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6F8C" w14:textId="77777777" w:rsidR="00D711DA" w:rsidRPr="00A3148A" w:rsidRDefault="00D711DA" w:rsidP="00A3148A">
      <w:pPr>
        <w:pStyle w:val="Blockheading"/>
        <w:rPr>
          <w:sz w:val="40"/>
          <w:szCs w:val="40"/>
        </w:rPr>
      </w:pPr>
      <w:r w:rsidRPr="00A3148A">
        <w:rPr>
          <w:sz w:val="32"/>
          <w:szCs w:val="32"/>
        </w:rPr>
        <w:t>Project name</w:t>
      </w:r>
    </w:p>
    <w:p w14:paraId="584621DA" w14:textId="77777777" w:rsidR="00D711DA" w:rsidRPr="00A3148A" w:rsidRDefault="00D711DA" w:rsidP="00A3148A">
      <w:pPr>
        <w:pStyle w:val="Blockheading"/>
        <w:rPr>
          <w:sz w:val="28"/>
          <w:szCs w:val="28"/>
        </w:rPr>
      </w:pPr>
      <w:r w:rsidRPr="00A3148A">
        <w:rPr>
          <w:sz w:val="28"/>
          <w:szCs w:val="28"/>
        </w:rPr>
        <w:t>Project stage / gateway</w:t>
      </w:r>
    </w:p>
    <w:p w14:paraId="5EC45A35" w14:textId="3E97E156" w:rsidR="00D711DA" w:rsidRDefault="00D711DA" w:rsidP="002F66A1"/>
    <w:p w14:paraId="63AC6C11" w14:textId="68BAC17C" w:rsidR="00D711DA" w:rsidRDefault="00D711DA" w:rsidP="002F66A1"/>
    <w:p w14:paraId="5F9D8ECE" w14:textId="3A7C7018" w:rsidR="00D711DA" w:rsidRDefault="00D711DA" w:rsidP="002F66A1"/>
    <w:p w14:paraId="52E51AD7" w14:textId="3A4386F1" w:rsidR="00D711DA" w:rsidRDefault="00D711DA" w:rsidP="002F66A1"/>
    <w:p w14:paraId="5339484D" w14:textId="77777777" w:rsidR="00D711DA" w:rsidRDefault="00D711DA"/>
    <w:p w14:paraId="6CA4B32E" w14:textId="101C715D" w:rsidR="00D711DA" w:rsidRDefault="00D711DA"/>
    <w:p w14:paraId="2E35B1D6" w14:textId="5CF4294B" w:rsidR="00D711DA" w:rsidRDefault="00D711DA"/>
    <w:p w14:paraId="1DE11830" w14:textId="5F69992A" w:rsidR="00D711DA" w:rsidRDefault="00D711DA"/>
    <w:p w14:paraId="7125D525" w14:textId="536ED411" w:rsidR="00D711DA" w:rsidRDefault="00D711DA"/>
    <w:p w14:paraId="5DCA721B" w14:textId="3A885F29" w:rsidR="00D711DA" w:rsidRDefault="00D711DA"/>
    <w:p w14:paraId="1CB76A35" w14:textId="77777777" w:rsidR="00D711DA" w:rsidRDefault="00D711DA"/>
    <w:p w14:paraId="54AB64EE" w14:textId="77777777" w:rsidR="00D711DA" w:rsidRDefault="00D711DA"/>
    <w:p w14:paraId="50F1D9E8" w14:textId="77777777" w:rsidR="00D711DA" w:rsidRDefault="00D711DA"/>
    <w:p w14:paraId="69418A92" w14:textId="77777777" w:rsidR="00D711DA" w:rsidRDefault="00D711DA" w:rsidP="00C73821">
      <w:pPr>
        <w:spacing w:after="160"/>
        <w:jc w:val="both"/>
        <w:rPr>
          <w:rFonts w:cs="Arial"/>
          <w:b/>
          <w:bCs/>
          <w:sz w:val="28"/>
          <w:szCs w:val="28"/>
        </w:rPr>
      </w:pPr>
      <w:r w:rsidRPr="38159EA2">
        <w:rPr>
          <w:rFonts w:cs="Arial"/>
          <w:b/>
          <w:bCs/>
          <w:sz w:val="28"/>
          <w:szCs w:val="28"/>
        </w:rPr>
        <w:t>Project type: sustain standard of service</w:t>
      </w:r>
    </w:p>
    <w:p w14:paraId="126DF575" w14:textId="77777777" w:rsidR="00D711DA" w:rsidRPr="00FA06CD" w:rsidRDefault="00D711DA" w:rsidP="00C73821">
      <w:pPr>
        <w:spacing w:after="160"/>
        <w:jc w:val="both"/>
        <w:rPr>
          <w:rFonts w:cs="Arial"/>
          <w:b/>
          <w:bCs/>
          <w:sz w:val="28"/>
          <w:szCs w:val="28"/>
        </w:rPr>
      </w:pPr>
      <w:r w:rsidRPr="2D2A2127">
        <w:rPr>
          <w:rFonts w:cs="Arial"/>
          <w:b/>
          <w:bCs/>
          <w:sz w:val="28"/>
          <w:szCs w:val="28"/>
        </w:rPr>
        <w:t>Assurance route: local assurance</w:t>
      </w:r>
    </w:p>
    <w:p w14:paraId="1F6E4AFE" w14:textId="77777777" w:rsidR="00D711DA" w:rsidRDefault="00D711DA" w:rsidP="00C73821">
      <w:pPr>
        <w:spacing w:after="160"/>
        <w:jc w:val="both"/>
        <w:rPr>
          <w:rFonts w:cs="Arial"/>
          <w:b/>
          <w:bCs/>
          <w:sz w:val="28"/>
          <w:szCs w:val="28"/>
        </w:rPr>
      </w:pPr>
      <w:r w:rsidRPr="1ADF5E01">
        <w:rPr>
          <w:rFonts w:cs="Arial"/>
          <w:b/>
          <w:bCs/>
          <w:sz w:val="28"/>
          <w:szCs w:val="28"/>
        </w:rPr>
        <w:t>Project stage:</w:t>
      </w:r>
    </w:p>
    <w:p w14:paraId="653FC2AB" w14:textId="77777777" w:rsidR="00D711DA" w:rsidRDefault="00D711DA" w:rsidP="00C73821">
      <w:pPr>
        <w:spacing w:after="160"/>
        <w:jc w:val="both"/>
        <w:rPr>
          <w:rFonts w:cs="Arial"/>
          <w:b/>
          <w:bCs/>
          <w:sz w:val="28"/>
          <w:szCs w:val="28"/>
        </w:rPr>
      </w:pPr>
      <w:r w:rsidRPr="00FA06CD">
        <w:rPr>
          <w:rFonts w:cs="Arial"/>
          <w:b/>
          <w:bCs/>
          <w:sz w:val="28"/>
          <w:szCs w:val="28"/>
        </w:rPr>
        <w:t>Date</w:t>
      </w:r>
      <w:r>
        <w:rPr>
          <w:rFonts w:cs="Arial"/>
          <w:b/>
          <w:bCs/>
          <w:sz w:val="28"/>
          <w:szCs w:val="28"/>
        </w:rPr>
        <w:t>:</w:t>
      </w:r>
    </w:p>
    <w:p w14:paraId="4B9CA76A" w14:textId="5A1C1680" w:rsidR="00D711DA" w:rsidRDefault="00D711DA" w:rsidP="00C73821">
      <w:pPr>
        <w:spacing w:after="160"/>
      </w:pPr>
      <w:r w:rsidRPr="7A14838B">
        <w:rPr>
          <w:rFonts w:cs="Arial"/>
          <w:b/>
          <w:bCs/>
          <w:sz w:val="28"/>
          <w:szCs w:val="28"/>
        </w:rPr>
        <w:t xml:space="preserve">Version: </w:t>
      </w:r>
      <w:r>
        <w:br w:type="page"/>
      </w:r>
    </w:p>
    <w:p w14:paraId="17EB09A9" w14:textId="7D772AD1" w:rsidR="009217BA" w:rsidRPr="001F7F56" w:rsidRDefault="009217BA" w:rsidP="001F7F56">
      <w:pPr>
        <w:pStyle w:val="Blockheading"/>
        <w:rPr>
          <w:sz w:val="28"/>
          <w:szCs w:val="28"/>
        </w:rPr>
      </w:pPr>
      <w:r w:rsidRPr="001F7F56">
        <w:rPr>
          <w:sz w:val="28"/>
          <w:szCs w:val="28"/>
        </w:rPr>
        <w:lastRenderedPageBreak/>
        <w:t>Check your project is</w:t>
      </w:r>
      <w:r w:rsidR="007507D0" w:rsidRPr="001F7F56">
        <w:rPr>
          <w:sz w:val="28"/>
          <w:szCs w:val="28"/>
        </w:rPr>
        <w:t xml:space="preserve"> to</w:t>
      </w:r>
      <w:r w:rsidRPr="001F7F56">
        <w:rPr>
          <w:sz w:val="28"/>
          <w:szCs w:val="28"/>
        </w:rPr>
        <w:t xml:space="preserve"> sustain standard </w:t>
      </w:r>
      <w:r w:rsidR="00E2323E" w:rsidRPr="001F7F56">
        <w:rPr>
          <w:sz w:val="28"/>
          <w:szCs w:val="28"/>
        </w:rPr>
        <w:t>of</w:t>
      </w:r>
      <w:r w:rsidRPr="001F7F56">
        <w:rPr>
          <w:sz w:val="28"/>
          <w:szCs w:val="28"/>
        </w:rPr>
        <w:t xml:space="preserve"> service</w:t>
      </w:r>
    </w:p>
    <w:p w14:paraId="2EDE4FB1" w14:textId="7829F6D8" w:rsidR="009217BA" w:rsidRPr="004930A7" w:rsidRDefault="00585848" w:rsidP="00586837">
      <w:pPr>
        <w:spacing w:after="160"/>
      </w:pPr>
      <w:r w:rsidRPr="0F6A466F">
        <w:rPr>
          <w:rFonts w:eastAsia="Times New Roman"/>
          <w:lang w:eastAsia="en-GB"/>
        </w:rPr>
        <w:t>You should use th</w:t>
      </w:r>
      <w:r>
        <w:rPr>
          <w:rFonts w:eastAsia="Times New Roman"/>
          <w:lang w:eastAsia="en-GB"/>
        </w:rPr>
        <w:t>is template where your project has followed th</w:t>
      </w:r>
      <w:r w:rsidRPr="0F6A466F">
        <w:rPr>
          <w:rFonts w:eastAsia="Times New Roman"/>
          <w:lang w:eastAsia="en-GB"/>
        </w:rPr>
        <w:t xml:space="preserve">e </w:t>
      </w:r>
      <w:r w:rsidR="00876947">
        <w:rPr>
          <w:rFonts w:eastAsia="Times New Roman"/>
          <w:lang w:eastAsia="en-GB"/>
        </w:rPr>
        <w:t>sustain standard of service</w:t>
      </w:r>
      <w:r w:rsidRPr="0F6A466F">
        <w:rPr>
          <w:rFonts w:eastAsia="Times New Roman"/>
          <w:lang w:eastAsia="en-GB"/>
        </w:rPr>
        <w:t xml:space="preserve"> </w:t>
      </w:r>
      <w:r>
        <w:rPr>
          <w:rFonts w:eastAsia="Times New Roman"/>
          <w:lang w:eastAsia="en-GB"/>
        </w:rPr>
        <w:t>appraisal</w:t>
      </w:r>
      <w:r w:rsidRPr="0F6A466F">
        <w:rPr>
          <w:rFonts w:eastAsia="Times New Roman"/>
          <w:lang w:eastAsia="en-GB"/>
        </w:rPr>
        <w:t xml:space="preserve"> type</w:t>
      </w:r>
      <w:r>
        <w:rPr>
          <w:rFonts w:eastAsia="Times New Roman"/>
          <w:lang w:eastAsia="en-GB"/>
        </w:rPr>
        <w:t xml:space="preserve"> from the appraisal guidance.</w:t>
      </w:r>
      <w:r>
        <w:t xml:space="preserve"> This is when there is no need to change the current Flood and Coastal Erosion Risk Management (FCERM) approach. This might happen if your project is</w:t>
      </w:r>
      <w:r w:rsidR="009217BA" w:rsidRPr="004930A7">
        <w:t>:</w:t>
      </w:r>
    </w:p>
    <w:p w14:paraId="21A41517" w14:textId="77777777" w:rsidR="009217BA" w:rsidRPr="004930A7" w:rsidRDefault="009217BA" w:rsidP="00586837">
      <w:pPr>
        <w:pStyle w:val="BulletText1"/>
        <w:spacing w:after="160"/>
      </w:pPr>
      <w:r w:rsidRPr="004930A7">
        <w:t>a capital maintenance project</w:t>
      </w:r>
    </w:p>
    <w:p w14:paraId="2EC9DA64" w14:textId="6EE870A9" w:rsidR="009217BA" w:rsidRPr="004930A7" w:rsidRDefault="009217BA" w:rsidP="00586837">
      <w:pPr>
        <w:pStyle w:val="BulletText1"/>
        <w:spacing w:after="160"/>
      </w:pPr>
      <w:r w:rsidRPr="004930A7">
        <w:t>to sustain the</w:t>
      </w:r>
      <w:r w:rsidR="00276DEE">
        <w:t xml:space="preserve"> standard of service (</w:t>
      </w:r>
      <w:r w:rsidRPr="004930A7">
        <w:t>S</w:t>
      </w:r>
      <w:r w:rsidR="00276DEE">
        <w:t>o</w:t>
      </w:r>
      <w:r w:rsidRPr="004930A7">
        <w:t>S</w:t>
      </w:r>
      <w:r w:rsidR="00276DEE">
        <w:t>)</w:t>
      </w:r>
      <w:r w:rsidRPr="004930A7">
        <w:t xml:space="preserve"> recommended by a current, approved FCERM strategy</w:t>
      </w:r>
    </w:p>
    <w:p w14:paraId="10CBE94D" w14:textId="77777777" w:rsidR="009217BA" w:rsidRDefault="009217BA" w:rsidP="00586837">
      <w:pPr>
        <w:spacing w:after="160"/>
      </w:pPr>
      <w:r w:rsidRPr="004930A7">
        <w:t>You should only use this business case template if you can answer ‘</w:t>
      </w:r>
      <w:proofErr w:type="spellStart"/>
      <w:r w:rsidRPr="004930A7">
        <w:t>yes’</w:t>
      </w:r>
      <w:proofErr w:type="spellEnd"/>
      <w:r w:rsidRPr="004930A7">
        <w:t xml:space="preserve"> to the questions below</w:t>
      </w:r>
      <w:r>
        <w:t>.</w:t>
      </w:r>
    </w:p>
    <w:tbl>
      <w:tblPr>
        <w:tblStyle w:val="TableGrid1"/>
        <w:tblW w:w="0" w:type="auto"/>
        <w:tblLook w:val="04A0" w:firstRow="1" w:lastRow="0" w:firstColumn="1" w:lastColumn="0" w:noHBand="0" w:noVBand="1"/>
      </w:tblPr>
      <w:tblGrid>
        <w:gridCol w:w="1048"/>
        <w:gridCol w:w="7589"/>
      </w:tblGrid>
      <w:tr w:rsidR="00967787" w:rsidRPr="00967787" w14:paraId="012AE8FB" w14:textId="77777777" w:rsidTr="00967787">
        <w:tc>
          <w:tcPr>
            <w:tcW w:w="421" w:type="dxa"/>
          </w:tcPr>
          <w:p w14:paraId="79C1E092" w14:textId="77777777" w:rsidR="009217BA" w:rsidRPr="00967787" w:rsidRDefault="009217BA" w:rsidP="00D47F74">
            <w:pPr>
              <w:pStyle w:val="Tableheader"/>
              <w:jc w:val="center"/>
              <w:rPr>
                <w:rStyle w:val="Text"/>
                <w:rFonts w:cs="Arial"/>
                <w:color w:val="auto"/>
                <w:sz w:val="22"/>
              </w:rPr>
            </w:pPr>
            <w:r w:rsidRPr="00967787">
              <w:rPr>
                <w:rStyle w:val="Text"/>
                <w:rFonts w:cs="Arial"/>
                <w:color w:val="auto"/>
                <w:sz w:val="22"/>
              </w:rPr>
              <w:t>Number</w:t>
            </w:r>
          </w:p>
        </w:tc>
        <w:tc>
          <w:tcPr>
            <w:tcW w:w="8216" w:type="dxa"/>
          </w:tcPr>
          <w:p w14:paraId="1DD14AAF" w14:textId="77777777" w:rsidR="009217BA" w:rsidRPr="00967787" w:rsidRDefault="009217BA" w:rsidP="00D47F74">
            <w:pPr>
              <w:pStyle w:val="Tableheader"/>
              <w:jc w:val="center"/>
              <w:rPr>
                <w:rStyle w:val="Text"/>
                <w:rFonts w:cs="Arial"/>
                <w:color w:val="auto"/>
                <w:sz w:val="22"/>
              </w:rPr>
            </w:pPr>
            <w:r w:rsidRPr="00967787">
              <w:rPr>
                <w:rStyle w:val="Text"/>
                <w:rFonts w:cs="Arial"/>
                <w:color w:val="auto"/>
                <w:sz w:val="22"/>
              </w:rPr>
              <w:t>Question</w:t>
            </w:r>
          </w:p>
        </w:tc>
      </w:tr>
      <w:tr w:rsidR="00967787" w:rsidRPr="00967787" w14:paraId="06A0E07B" w14:textId="77777777" w:rsidTr="00967787">
        <w:trPr>
          <w:trHeight w:val="550"/>
        </w:trPr>
        <w:tc>
          <w:tcPr>
            <w:tcW w:w="421" w:type="dxa"/>
          </w:tcPr>
          <w:p w14:paraId="66388AA5" w14:textId="77777777" w:rsidR="009217BA" w:rsidRPr="00967787" w:rsidRDefault="009217BA" w:rsidP="00D47F74">
            <w:pPr>
              <w:pStyle w:val="Subheading"/>
              <w:jc w:val="center"/>
              <w:rPr>
                <w:rStyle w:val="Text"/>
                <w:rFonts w:cs="Arial"/>
                <w:sz w:val="22"/>
                <w:szCs w:val="22"/>
              </w:rPr>
            </w:pPr>
            <w:r w:rsidRPr="00967787">
              <w:rPr>
                <w:rStyle w:val="Text"/>
                <w:rFonts w:cs="Arial"/>
                <w:sz w:val="22"/>
                <w:szCs w:val="22"/>
              </w:rPr>
              <w:t>1</w:t>
            </w:r>
          </w:p>
        </w:tc>
        <w:tc>
          <w:tcPr>
            <w:tcW w:w="8216" w:type="dxa"/>
          </w:tcPr>
          <w:p w14:paraId="222BD541" w14:textId="77777777" w:rsidR="009217BA" w:rsidRPr="00967787" w:rsidRDefault="009217BA" w:rsidP="00D47F74">
            <w:pPr>
              <w:spacing w:after="160"/>
              <w:jc w:val="both"/>
              <w:rPr>
                <w:rStyle w:val="Text"/>
                <w:rFonts w:cs="Arial"/>
                <w:sz w:val="22"/>
              </w:rPr>
            </w:pPr>
            <w:r w:rsidRPr="00967787">
              <w:rPr>
                <w:rFonts w:ascii="Arial" w:hAnsi="Arial" w:cs="Arial"/>
              </w:rPr>
              <w:t>Is your best estimate of project out-turn cost less than £3m to Gateway 6, Project Closure?</w:t>
            </w:r>
          </w:p>
        </w:tc>
      </w:tr>
      <w:tr w:rsidR="00967787" w:rsidRPr="00967787" w14:paraId="51A474FB" w14:textId="77777777" w:rsidTr="00967787">
        <w:trPr>
          <w:trHeight w:val="678"/>
        </w:trPr>
        <w:tc>
          <w:tcPr>
            <w:tcW w:w="421" w:type="dxa"/>
          </w:tcPr>
          <w:p w14:paraId="64D07532" w14:textId="77777777" w:rsidR="009217BA" w:rsidRPr="00967787" w:rsidRDefault="009217BA" w:rsidP="00D47F74">
            <w:pPr>
              <w:pStyle w:val="Subheading"/>
              <w:jc w:val="center"/>
              <w:rPr>
                <w:rStyle w:val="Text"/>
                <w:rFonts w:cs="Arial"/>
                <w:sz w:val="22"/>
                <w:szCs w:val="22"/>
              </w:rPr>
            </w:pPr>
            <w:r w:rsidRPr="00967787">
              <w:rPr>
                <w:rStyle w:val="Text"/>
                <w:rFonts w:cs="Arial"/>
                <w:sz w:val="22"/>
                <w:szCs w:val="22"/>
              </w:rPr>
              <w:t>2</w:t>
            </w:r>
          </w:p>
        </w:tc>
        <w:tc>
          <w:tcPr>
            <w:tcW w:w="8216" w:type="dxa"/>
          </w:tcPr>
          <w:p w14:paraId="2C2CE6F1" w14:textId="77777777" w:rsidR="009217BA" w:rsidRPr="00967787" w:rsidRDefault="009217BA" w:rsidP="00D47F74">
            <w:pPr>
              <w:spacing w:after="160"/>
              <w:jc w:val="both"/>
              <w:rPr>
                <w:rStyle w:val="Text"/>
                <w:rFonts w:cs="Arial"/>
                <w:sz w:val="22"/>
              </w:rPr>
            </w:pPr>
            <w:r w:rsidRPr="00967787">
              <w:rPr>
                <w:rFonts w:ascii="Arial" w:hAnsi="Arial" w:cs="Arial"/>
              </w:rPr>
              <w:t>Do you have one or more assets, or components of large complex assets, in the same flood compartment or coastal cell that are near the end of their design life?</w:t>
            </w:r>
          </w:p>
        </w:tc>
      </w:tr>
      <w:tr w:rsidR="00967787" w:rsidRPr="00967787" w14:paraId="45BD5A26" w14:textId="77777777" w:rsidTr="00967787">
        <w:trPr>
          <w:trHeight w:val="551"/>
        </w:trPr>
        <w:tc>
          <w:tcPr>
            <w:tcW w:w="421" w:type="dxa"/>
          </w:tcPr>
          <w:p w14:paraId="2D289B53" w14:textId="77777777" w:rsidR="009217BA" w:rsidRPr="00967787" w:rsidRDefault="009217BA" w:rsidP="00D47F74">
            <w:pPr>
              <w:pStyle w:val="Subheading"/>
              <w:jc w:val="center"/>
              <w:rPr>
                <w:rStyle w:val="Text"/>
                <w:rFonts w:cs="Arial"/>
                <w:sz w:val="22"/>
                <w:szCs w:val="22"/>
              </w:rPr>
            </w:pPr>
            <w:r w:rsidRPr="00967787">
              <w:rPr>
                <w:rStyle w:val="Text"/>
                <w:rFonts w:cs="Arial"/>
                <w:sz w:val="22"/>
                <w:szCs w:val="22"/>
              </w:rPr>
              <w:t>3</w:t>
            </w:r>
          </w:p>
        </w:tc>
        <w:tc>
          <w:tcPr>
            <w:tcW w:w="8216" w:type="dxa"/>
          </w:tcPr>
          <w:p w14:paraId="09DB8656" w14:textId="77777777" w:rsidR="009217BA" w:rsidRPr="00967787" w:rsidRDefault="009217BA" w:rsidP="00D47F74">
            <w:pPr>
              <w:spacing w:after="160"/>
              <w:jc w:val="both"/>
              <w:rPr>
                <w:rStyle w:val="Text"/>
                <w:rFonts w:cs="Arial"/>
                <w:sz w:val="22"/>
              </w:rPr>
            </w:pPr>
            <w:r w:rsidRPr="00967787">
              <w:rPr>
                <w:rFonts w:ascii="Arial" w:hAnsi="Arial" w:cs="Arial"/>
              </w:rPr>
              <w:t>Is investment to sustain the design SoS of your asset(s) in the flood compartment or coastal cell consistent with the approved SMP/FRMP/local FCERM Strategy?</w:t>
            </w:r>
          </w:p>
        </w:tc>
      </w:tr>
      <w:tr w:rsidR="00967787" w:rsidRPr="00967787" w14:paraId="0378ED30" w14:textId="77777777" w:rsidTr="00967787">
        <w:trPr>
          <w:trHeight w:val="712"/>
        </w:trPr>
        <w:tc>
          <w:tcPr>
            <w:tcW w:w="421" w:type="dxa"/>
          </w:tcPr>
          <w:p w14:paraId="0C383388" w14:textId="77777777" w:rsidR="009217BA" w:rsidRPr="00967787" w:rsidRDefault="009217BA" w:rsidP="00D47F74">
            <w:pPr>
              <w:pStyle w:val="Subheading"/>
              <w:jc w:val="center"/>
              <w:rPr>
                <w:rStyle w:val="Text"/>
                <w:rFonts w:cs="Arial"/>
                <w:sz w:val="22"/>
                <w:szCs w:val="22"/>
              </w:rPr>
            </w:pPr>
            <w:r w:rsidRPr="00967787">
              <w:rPr>
                <w:rStyle w:val="Text"/>
                <w:rFonts w:cs="Arial"/>
                <w:sz w:val="22"/>
                <w:szCs w:val="22"/>
              </w:rPr>
              <w:t>4</w:t>
            </w:r>
          </w:p>
        </w:tc>
        <w:tc>
          <w:tcPr>
            <w:tcW w:w="8216" w:type="dxa"/>
          </w:tcPr>
          <w:p w14:paraId="631DA612" w14:textId="11A6A3C2" w:rsidR="009217BA" w:rsidRPr="00967787" w:rsidRDefault="009217BA" w:rsidP="00D47F74">
            <w:pPr>
              <w:spacing w:after="160"/>
              <w:jc w:val="both"/>
              <w:rPr>
                <w:rStyle w:val="Text"/>
                <w:rFonts w:cs="Arial"/>
                <w:sz w:val="22"/>
              </w:rPr>
            </w:pPr>
            <w:r w:rsidRPr="00967787">
              <w:rPr>
                <w:rFonts w:ascii="Arial" w:hAnsi="Arial" w:cs="Arial"/>
              </w:rPr>
              <w:t>For the FCERM compartment or coastal cell containing the asset requiring investment, is the ratio of whole life benefits to the whole life capital and revenue costs, robustly greater than 1.0?</w:t>
            </w:r>
          </w:p>
        </w:tc>
      </w:tr>
      <w:tr w:rsidR="00967787" w:rsidRPr="00967787" w14:paraId="17EAEA64" w14:textId="77777777" w:rsidTr="00967787">
        <w:trPr>
          <w:trHeight w:val="611"/>
        </w:trPr>
        <w:tc>
          <w:tcPr>
            <w:tcW w:w="421" w:type="dxa"/>
          </w:tcPr>
          <w:p w14:paraId="51300C73" w14:textId="77777777" w:rsidR="009217BA" w:rsidRPr="00967787" w:rsidRDefault="009217BA" w:rsidP="00D47F74">
            <w:pPr>
              <w:pStyle w:val="Subheading"/>
              <w:jc w:val="center"/>
              <w:rPr>
                <w:rStyle w:val="Text"/>
                <w:rFonts w:cs="Arial"/>
                <w:sz w:val="22"/>
                <w:szCs w:val="22"/>
              </w:rPr>
            </w:pPr>
            <w:r w:rsidRPr="00967787">
              <w:rPr>
                <w:rStyle w:val="Text"/>
                <w:rFonts w:cs="Arial"/>
                <w:sz w:val="22"/>
                <w:szCs w:val="22"/>
              </w:rPr>
              <w:t>5</w:t>
            </w:r>
          </w:p>
        </w:tc>
        <w:tc>
          <w:tcPr>
            <w:tcW w:w="8216" w:type="dxa"/>
          </w:tcPr>
          <w:p w14:paraId="3B5A7297" w14:textId="5CDE8731" w:rsidR="009217BA" w:rsidRPr="00967787" w:rsidRDefault="009217BA" w:rsidP="00D47F74">
            <w:pPr>
              <w:spacing w:after="160"/>
              <w:jc w:val="both"/>
              <w:rPr>
                <w:rStyle w:val="Text"/>
                <w:rFonts w:cs="Arial"/>
                <w:sz w:val="22"/>
              </w:rPr>
            </w:pPr>
            <w:r w:rsidRPr="00967787">
              <w:rPr>
                <w:rFonts w:ascii="Arial" w:hAnsi="Arial" w:cs="Arial"/>
              </w:rPr>
              <w:t xml:space="preserve">The total capital investment of sustain projects in the flood compartment or coastal cell will be less than £3m over the life that your project will </w:t>
            </w:r>
            <w:r w:rsidR="00995693">
              <w:rPr>
                <w:rFonts w:ascii="Arial" w:hAnsi="Arial" w:cs="Arial"/>
              </w:rPr>
              <w:t>provide</w:t>
            </w:r>
            <w:r w:rsidRPr="00967787">
              <w:rPr>
                <w:rFonts w:ascii="Arial" w:hAnsi="Arial" w:cs="Arial"/>
              </w:rPr>
              <w:t>?</w:t>
            </w:r>
          </w:p>
        </w:tc>
      </w:tr>
      <w:tr w:rsidR="00967787" w:rsidRPr="00967787" w14:paraId="21CC927D" w14:textId="77777777" w:rsidTr="00967787">
        <w:trPr>
          <w:trHeight w:val="965"/>
        </w:trPr>
        <w:tc>
          <w:tcPr>
            <w:tcW w:w="421" w:type="dxa"/>
          </w:tcPr>
          <w:p w14:paraId="2A2EC882" w14:textId="77777777" w:rsidR="009217BA" w:rsidRPr="00967787" w:rsidRDefault="009217BA" w:rsidP="00D47F74">
            <w:pPr>
              <w:pStyle w:val="Subheading"/>
              <w:jc w:val="center"/>
              <w:rPr>
                <w:rStyle w:val="Text"/>
                <w:rFonts w:cs="Arial"/>
                <w:sz w:val="22"/>
                <w:szCs w:val="22"/>
              </w:rPr>
            </w:pPr>
            <w:r w:rsidRPr="00967787">
              <w:rPr>
                <w:rStyle w:val="Text"/>
                <w:rFonts w:cs="Arial"/>
                <w:sz w:val="22"/>
                <w:szCs w:val="22"/>
              </w:rPr>
              <w:t>6</w:t>
            </w:r>
          </w:p>
        </w:tc>
        <w:tc>
          <w:tcPr>
            <w:tcW w:w="8216" w:type="dxa"/>
          </w:tcPr>
          <w:p w14:paraId="5FCEF652" w14:textId="53BF0D17" w:rsidR="009217BA" w:rsidRPr="00967787" w:rsidRDefault="009217BA" w:rsidP="00D47F74">
            <w:pPr>
              <w:spacing w:after="160"/>
              <w:jc w:val="both"/>
              <w:rPr>
                <w:rStyle w:val="Text"/>
                <w:rFonts w:cs="Arial"/>
                <w:sz w:val="22"/>
              </w:rPr>
            </w:pPr>
            <w:r w:rsidRPr="00967787">
              <w:rPr>
                <w:rFonts w:ascii="Arial" w:hAnsi="Arial" w:cs="Arial"/>
              </w:rPr>
              <w:t xml:space="preserve">Will you explain in your project </w:t>
            </w:r>
            <w:r w:rsidR="00A958D1">
              <w:rPr>
                <w:rFonts w:ascii="Arial" w:hAnsi="Arial" w:cs="Arial"/>
              </w:rPr>
              <w:t>business case</w:t>
            </w:r>
            <w:r w:rsidRPr="00967787">
              <w:rPr>
                <w:rFonts w:ascii="Arial" w:hAnsi="Arial" w:cs="Arial"/>
              </w:rPr>
              <w:t xml:space="preserve"> why only sustaining the asset is justified over exploring alternative ways to manage FCERM in the flood compartment or coastal cell </w:t>
            </w:r>
            <w:r w:rsidR="00420F73" w:rsidRPr="00967787">
              <w:rPr>
                <w:rFonts w:ascii="Arial" w:hAnsi="Arial" w:cs="Arial"/>
              </w:rPr>
              <w:t>i.e.,</w:t>
            </w:r>
            <w:r w:rsidRPr="00967787">
              <w:rPr>
                <w:rFonts w:ascii="Arial" w:hAnsi="Arial" w:cs="Arial"/>
              </w:rPr>
              <w:t xml:space="preserve"> using a proportionately designed simple or complex type appraisal?</w:t>
            </w:r>
          </w:p>
        </w:tc>
      </w:tr>
    </w:tbl>
    <w:p w14:paraId="401C9210" w14:textId="77777777" w:rsidR="009217BA" w:rsidRDefault="009217BA" w:rsidP="009217BA">
      <w:pPr>
        <w:jc w:val="both"/>
      </w:pPr>
    </w:p>
    <w:p w14:paraId="231C42AF" w14:textId="6F15DCF0" w:rsidR="009217BA" w:rsidRPr="004930A7" w:rsidRDefault="009217BA" w:rsidP="00586837">
      <w:pPr>
        <w:spacing w:after="160"/>
      </w:pPr>
      <w:r w:rsidRPr="004930A7">
        <w:t xml:space="preserve">These questions are taken from the </w:t>
      </w:r>
      <w:hyperlink r:id="rId12" w:history="1">
        <w:r w:rsidRPr="00310D06">
          <w:rPr>
            <w:rStyle w:val="Hyperlink"/>
            <w:rFonts w:cs="Arial"/>
          </w:rPr>
          <w:t>Appraisal Type Selector</w:t>
        </w:r>
      </w:hyperlink>
      <w:r w:rsidRPr="004930A7">
        <w:t xml:space="preserve"> you completed at the start of your project development.</w:t>
      </w:r>
    </w:p>
    <w:p w14:paraId="706F3429" w14:textId="2F1E1C9D" w:rsidR="009217BA" w:rsidRDefault="009217BA" w:rsidP="00586837">
      <w:pPr>
        <w:spacing w:after="160"/>
      </w:pPr>
      <w:r w:rsidRPr="004930A7">
        <w:t xml:space="preserve">Sections </w:t>
      </w:r>
      <w:r w:rsidR="006B0779">
        <w:t>4</w:t>
      </w:r>
      <w:r w:rsidRPr="004930A7">
        <w:t xml:space="preserve"> and 7 of the </w:t>
      </w:r>
      <w:hyperlink r:id="rId13">
        <w:r w:rsidRPr="004930A7">
          <w:rPr>
            <w:rStyle w:val="Hyperlink"/>
          </w:rPr>
          <w:t>FCERM Appraisal Guidance</w:t>
        </w:r>
      </w:hyperlink>
      <w:r w:rsidRPr="004930A7">
        <w:t xml:space="preserve"> provide more detail on selecting and carrying out an appropriate appraisal type.</w:t>
      </w:r>
    </w:p>
    <w:p w14:paraId="4C0D6C5C" w14:textId="3DAA91DE" w:rsidR="003E3CEA" w:rsidRPr="004930A7" w:rsidRDefault="003E3CEA" w:rsidP="00586837">
      <w:pPr>
        <w:spacing w:after="160"/>
        <w:rPr>
          <w:rStyle w:val="Text"/>
        </w:rPr>
      </w:pPr>
      <w:r w:rsidRPr="004930A7">
        <w:t>You should delete this page before submitting your business case for assurance.</w:t>
      </w:r>
    </w:p>
    <w:p w14:paraId="54F66770" w14:textId="081BF172" w:rsidR="002D5EEA" w:rsidRDefault="002D5EEA">
      <w:r>
        <w:br w:type="page"/>
      </w:r>
    </w:p>
    <w:p w14:paraId="411488C2" w14:textId="77777777" w:rsidR="00E045D6" w:rsidRPr="00977519" w:rsidRDefault="00E045D6" w:rsidP="00D45E3E">
      <w:pPr>
        <w:pStyle w:val="Blockheading"/>
        <w:spacing w:after="160"/>
        <w:rPr>
          <w:sz w:val="32"/>
          <w:szCs w:val="32"/>
        </w:rPr>
      </w:pPr>
      <w:r w:rsidRPr="00977519">
        <w:rPr>
          <w:sz w:val="32"/>
          <w:szCs w:val="32"/>
        </w:rPr>
        <w:lastRenderedPageBreak/>
        <w:t>Financial Scheme of Delegation (FSoD) approvals</w:t>
      </w:r>
    </w:p>
    <w:p w14:paraId="4BCF41CF" w14:textId="77777777" w:rsidR="00E045D6" w:rsidRDefault="00E045D6" w:rsidP="00E045D6">
      <w:pPr>
        <w:spacing w:after="160"/>
        <w:jc w:val="both"/>
        <w:rPr>
          <w:rFonts w:cs="Arial"/>
        </w:rPr>
      </w:pPr>
      <w:r>
        <w:rPr>
          <w:rFonts w:cs="Arial"/>
        </w:rPr>
        <w:t>You must complete</w:t>
      </w:r>
      <w:r w:rsidRPr="00C2583A">
        <w:rPr>
          <w:rFonts w:cs="Arial"/>
        </w:rPr>
        <w:t xml:space="preserve"> section 1 of this sheet.</w:t>
      </w:r>
    </w:p>
    <w:p w14:paraId="6B6DC92C" w14:textId="77777777" w:rsidR="00085ED5" w:rsidRDefault="00085ED5" w:rsidP="00085ED5">
      <w:pPr>
        <w:spacing w:after="160"/>
        <w:rPr>
          <w:rFonts w:cs="Arial"/>
        </w:rPr>
      </w:pPr>
      <w:r>
        <w:rPr>
          <w:rFonts w:cs="Arial"/>
        </w:rPr>
        <w:t xml:space="preserve">If your project is </w:t>
      </w:r>
      <w:r w:rsidRPr="00C2583A">
        <w:rPr>
          <w:rFonts w:cs="Arial"/>
        </w:rPr>
        <w:t>Environment Agency</w:t>
      </w:r>
      <w:r>
        <w:rPr>
          <w:rFonts w:cs="Arial"/>
        </w:rPr>
        <w:t>-led</w:t>
      </w:r>
      <w:r w:rsidRPr="00C2583A">
        <w:rPr>
          <w:rFonts w:cs="Arial"/>
        </w:rPr>
        <w:t>,</w:t>
      </w:r>
      <w:r>
        <w:rPr>
          <w:rFonts w:cs="Arial"/>
        </w:rPr>
        <w:t xml:space="preserve"> you</w:t>
      </w:r>
      <w:r w:rsidRPr="00C2583A">
        <w:rPr>
          <w:rFonts w:cs="Arial"/>
        </w:rPr>
        <w:t xml:space="preserve"> must complete section 2. </w:t>
      </w:r>
      <w:r>
        <w:rPr>
          <w:rFonts w:cs="Arial"/>
        </w:rPr>
        <w:t>If your project is led by another risk management authority (RMA), you</w:t>
      </w:r>
      <w:r w:rsidRPr="00C2583A">
        <w:rPr>
          <w:rFonts w:cs="Arial"/>
        </w:rPr>
        <w:t xml:space="preserve"> must complete section 3.</w:t>
      </w:r>
    </w:p>
    <w:p w14:paraId="6DCB94A4" w14:textId="77777777" w:rsidR="00085ED5" w:rsidRPr="00821D45" w:rsidRDefault="00085ED5" w:rsidP="00085ED5">
      <w:pPr>
        <w:spacing w:after="160"/>
        <w:rPr>
          <w:rFonts w:cs="Arial"/>
          <w:b/>
          <w:bCs/>
        </w:rPr>
      </w:pPr>
      <w:r>
        <w:rPr>
          <w:rFonts w:cs="Arial"/>
          <w:b/>
          <w:bCs/>
        </w:rPr>
        <w:t>Section 1: a</w:t>
      </w:r>
      <w:r w:rsidRPr="00821D45">
        <w:rPr>
          <w:rFonts w:cs="Arial"/>
          <w:b/>
          <w:bCs/>
        </w:rPr>
        <w:t>ll projects</w:t>
      </w:r>
      <w:r>
        <w:rPr>
          <w:rFonts w:cs="Arial"/>
          <w:b/>
          <w:bCs/>
        </w:rPr>
        <w:t xml:space="preserve"> should complete this section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509"/>
        <w:gridCol w:w="6904"/>
      </w:tblGrid>
      <w:tr w:rsidR="00085ED5" w:rsidRPr="00430733" w14:paraId="5D4F16AE" w14:textId="77777777" w:rsidTr="00393FEF">
        <w:trPr>
          <w:cantSplit/>
          <w:trHeight w:hRule="exact" w:val="1101"/>
          <w:jc w:val="center"/>
        </w:trPr>
        <w:tc>
          <w:tcPr>
            <w:tcW w:w="510" w:type="dxa"/>
            <w:tcBorders>
              <w:top w:val="nil"/>
              <w:left w:val="nil"/>
              <w:bottom w:val="nil"/>
              <w:right w:val="single" w:sz="4" w:space="0" w:color="auto"/>
            </w:tcBorders>
            <w:hideMark/>
          </w:tcPr>
          <w:p w14:paraId="36125AEE"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1.1</w:t>
            </w:r>
          </w:p>
        </w:tc>
        <w:tc>
          <w:tcPr>
            <w:tcW w:w="2509" w:type="dxa"/>
            <w:tcBorders>
              <w:top w:val="single" w:sz="4" w:space="0" w:color="auto"/>
              <w:left w:val="single" w:sz="4" w:space="0" w:color="auto"/>
              <w:bottom w:val="single" w:sz="4" w:space="0" w:color="auto"/>
              <w:right w:val="single" w:sz="4" w:space="0" w:color="auto"/>
            </w:tcBorders>
            <w:vAlign w:val="center"/>
            <w:hideMark/>
          </w:tcPr>
          <w:p w14:paraId="79371FF8"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Project name</w:t>
            </w:r>
          </w:p>
          <w:p w14:paraId="52D2602F" w14:textId="77777777" w:rsidR="00085ED5" w:rsidRPr="00430733" w:rsidRDefault="00085ED5" w:rsidP="00393FEF">
            <w:pPr>
              <w:spacing w:after="0" w:line="276" w:lineRule="auto"/>
              <w:rPr>
                <w:rFonts w:cs="Arial"/>
                <w:b/>
                <w:color w:val="auto"/>
                <w:sz w:val="20"/>
                <w:szCs w:val="20"/>
              </w:rPr>
            </w:pPr>
            <w:r w:rsidRPr="00430733">
              <w:rPr>
                <w:bCs/>
                <w:color w:val="auto"/>
                <w:sz w:val="18"/>
                <w:szCs w:val="18"/>
              </w:rPr>
              <w:t xml:space="preserve">(Enter project name exactly as it appears on AIMS PD </w:t>
            </w:r>
            <w:proofErr w:type="spellStart"/>
            <w:r w:rsidRPr="00430733">
              <w:rPr>
                <w:bCs/>
                <w:color w:val="auto"/>
                <w:sz w:val="18"/>
                <w:szCs w:val="18"/>
              </w:rPr>
              <w:t>PoL</w:t>
            </w:r>
            <w:proofErr w:type="spellEnd"/>
            <w:r w:rsidRPr="00430733">
              <w:rPr>
                <w:bCs/>
                <w:color w:val="auto"/>
                <w:sz w:val="18"/>
                <w:szCs w:val="18"/>
              </w:rPr>
              <w:t>)</w:t>
            </w:r>
          </w:p>
        </w:tc>
        <w:tc>
          <w:tcPr>
            <w:tcW w:w="6904" w:type="dxa"/>
            <w:tcBorders>
              <w:top w:val="single" w:sz="4" w:space="0" w:color="auto"/>
              <w:left w:val="single" w:sz="4" w:space="0" w:color="auto"/>
              <w:bottom w:val="single" w:sz="4" w:space="0" w:color="auto"/>
              <w:right w:val="single" w:sz="4" w:space="0" w:color="auto"/>
            </w:tcBorders>
            <w:vAlign w:val="center"/>
          </w:tcPr>
          <w:p w14:paraId="6BC0C4E9" w14:textId="77777777" w:rsidR="00085ED5" w:rsidRPr="00430733" w:rsidRDefault="00085ED5" w:rsidP="00393FEF">
            <w:pPr>
              <w:spacing w:after="0" w:line="276" w:lineRule="auto"/>
              <w:rPr>
                <w:rFonts w:cs="Arial"/>
                <w:color w:val="auto"/>
                <w:sz w:val="20"/>
                <w:szCs w:val="20"/>
              </w:rPr>
            </w:pPr>
          </w:p>
        </w:tc>
      </w:tr>
      <w:tr w:rsidR="00085ED5" w:rsidRPr="00430733" w14:paraId="7712BA0A" w14:textId="77777777" w:rsidTr="00393FEF">
        <w:trPr>
          <w:cantSplit/>
          <w:trHeight w:hRule="exact" w:val="283"/>
          <w:jc w:val="center"/>
        </w:trPr>
        <w:tc>
          <w:tcPr>
            <w:tcW w:w="510" w:type="dxa"/>
            <w:tcBorders>
              <w:top w:val="nil"/>
              <w:left w:val="nil"/>
              <w:bottom w:val="nil"/>
              <w:right w:val="single" w:sz="4" w:space="0" w:color="auto"/>
            </w:tcBorders>
            <w:vAlign w:val="center"/>
          </w:tcPr>
          <w:p w14:paraId="3E25EAC0" w14:textId="77777777" w:rsidR="00085ED5" w:rsidRPr="00430733" w:rsidRDefault="00085ED5" w:rsidP="00393FEF">
            <w:pPr>
              <w:spacing w:after="0" w:line="276" w:lineRule="auto"/>
              <w:rPr>
                <w:rFonts w:cs="Arial"/>
                <w:b/>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4FABA3E9"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SOP Project Code</w:t>
            </w:r>
          </w:p>
        </w:tc>
        <w:tc>
          <w:tcPr>
            <w:tcW w:w="6904" w:type="dxa"/>
            <w:tcBorders>
              <w:top w:val="single" w:sz="4" w:space="0" w:color="auto"/>
              <w:left w:val="single" w:sz="4" w:space="0" w:color="auto"/>
              <w:bottom w:val="single" w:sz="4" w:space="0" w:color="auto"/>
              <w:right w:val="single" w:sz="4" w:space="0" w:color="auto"/>
            </w:tcBorders>
            <w:vAlign w:val="center"/>
          </w:tcPr>
          <w:p w14:paraId="06BC0B86" w14:textId="77777777" w:rsidR="00085ED5" w:rsidRPr="00430733" w:rsidRDefault="00085ED5" w:rsidP="00393FEF">
            <w:pPr>
              <w:spacing w:after="0" w:line="276" w:lineRule="auto"/>
              <w:rPr>
                <w:rFonts w:cs="Arial"/>
                <w:color w:val="auto"/>
                <w:sz w:val="20"/>
                <w:szCs w:val="20"/>
              </w:rPr>
            </w:pPr>
          </w:p>
        </w:tc>
      </w:tr>
      <w:tr w:rsidR="00085ED5" w:rsidRPr="00430733" w14:paraId="041D2EAD" w14:textId="77777777" w:rsidTr="00393FEF">
        <w:trPr>
          <w:cantSplit/>
          <w:trHeight w:hRule="exact" w:val="283"/>
          <w:jc w:val="center"/>
        </w:trPr>
        <w:tc>
          <w:tcPr>
            <w:tcW w:w="510" w:type="dxa"/>
            <w:tcBorders>
              <w:top w:val="nil"/>
              <w:left w:val="nil"/>
              <w:bottom w:val="nil"/>
              <w:right w:val="single" w:sz="4" w:space="0" w:color="auto"/>
            </w:tcBorders>
            <w:vAlign w:val="center"/>
            <w:hideMark/>
          </w:tcPr>
          <w:p w14:paraId="247811D6" w14:textId="77777777" w:rsidR="00085ED5" w:rsidRPr="00430733" w:rsidRDefault="00085ED5" w:rsidP="00393FEF">
            <w:pPr>
              <w:spacing w:after="0" w:line="276" w:lineRule="auto"/>
              <w:rPr>
                <w:rFonts w:cs="Arial"/>
                <w:b/>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2D51107E" w14:textId="77777777" w:rsidR="00085ED5" w:rsidRPr="00430733" w:rsidRDefault="00085ED5" w:rsidP="00393FEF">
            <w:pPr>
              <w:spacing w:after="0" w:line="276" w:lineRule="auto"/>
              <w:rPr>
                <w:rFonts w:cs="Arial"/>
                <w:color w:val="auto"/>
                <w:sz w:val="20"/>
                <w:szCs w:val="20"/>
              </w:rPr>
            </w:pPr>
            <w:r w:rsidRPr="00430733">
              <w:rPr>
                <w:rFonts w:cs="Arial"/>
                <w:b/>
                <w:color w:val="auto"/>
                <w:sz w:val="20"/>
                <w:szCs w:val="20"/>
              </w:rPr>
              <w:t>Start date</w:t>
            </w:r>
            <w:r w:rsidRPr="00430733">
              <w:rPr>
                <w:rFonts w:cs="Arial"/>
                <w:bCs/>
                <w:color w:val="auto"/>
                <w:sz w:val="20"/>
                <w:szCs w:val="20"/>
              </w:rPr>
              <w:t xml:space="preserve"> (dd/mm/</w:t>
            </w:r>
            <w:proofErr w:type="spellStart"/>
            <w:r w:rsidRPr="00430733">
              <w:rPr>
                <w:rFonts w:cs="Arial"/>
                <w:bCs/>
                <w:color w:val="auto"/>
                <w:sz w:val="20"/>
                <w:szCs w:val="20"/>
              </w:rPr>
              <w:t>yyyy</w:t>
            </w:r>
            <w:proofErr w:type="spellEnd"/>
            <w:r w:rsidRPr="00430733">
              <w:rPr>
                <w:rFonts w:cs="Arial"/>
                <w:bCs/>
                <w:color w:val="auto"/>
                <w:sz w:val="20"/>
                <w:szCs w:val="20"/>
              </w:rPr>
              <w:t>)</w:t>
            </w:r>
          </w:p>
        </w:tc>
        <w:tc>
          <w:tcPr>
            <w:tcW w:w="6904" w:type="dxa"/>
            <w:tcBorders>
              <w:top w:val="single" w:sz="4" w:space="0" w:color="auto"/>
              <w:left w:val="single" w:sz="4" w:space="0" w:color="auto"/>
              <w:bottom w:val="single" w:sz="4" w:space="0" w:color="auto"/>
              <w:right w:val="single" w:sz="4" w:space="0" w:color="auto"/>
            </w:tcBorders>
            <w:vAlign w:val="center"/>
          </w:tcPr>
          <w:p w14:paraId="19F26BC5" w14:textId="77777777" w:rsidR="00085ED5" w:rsidRPr="00430733" w:rsidRDefault="00085ED5" w:rsidP="00393FEF">
            <w:pPr>
              <w:spacing w:after="0" w:line="276" w:lineRule="auto"/>
              <w:rPr>
                <w:rFonts w:cs="Arial"/>
                <w:color w:val="auto"/>
                <w:sz w:val="20"/>
                <w:szCs w:val="20"/>
              </w:rPr>
            </w:pPr>
          </w:p>
        </w:tc>
      </w:tr>
      <w:tr w:rsidR="00085ED5" w:rsidRPr="00430733" w14:paraId="11624DFD" w14:textId="77777777" w:rsidTr="00393FEF">
        <w:trPr>
          <w:cantSplit/>
          <w:trHeight w:hRule="exact" w:val="283"/>
          <w:jc w:val="center"/>
        </w:trPr>
        <w:tc>
          <w:tcPr>
            <w:tcW w:w="510" w:type="dxa"/>
            <w:tcBorders>
              <w:top w:val="nil"/>
              <w:left w:val="nil"/>
              <w:bottom w:val="nil"/>
              <w:right w:val="single" w:sz="4" w:space="0" w:color="auto"/>
            </w:tcBorders>
          </w:tcPr>
          <w:p w14:paraId="6E94489C" w14:textId="77777777" w:rsidR="00085ED5" w:rsidRPr="00430733" w:rsidRDefault="00085ED5" w:rsidP="00393FEF">
            <w:pPr>
              <w:spacing w:after="0" w:line="276" w:lineRule="auto"/>
              <w:rPr>
                <w:rFonts w:cs="Arial"/>
                <w:b/>
                <w:color w:val="auto"/>
                <w:sz w:val="20"/>
                <w:szCs w:val="20"/>
              </w:rPr>
            </w:pPr>
          </w:p>
        </w:tc>
        <w:tc>
          <w:tcPr>
            <w:tcW w:w="2509" w:type="dxa"/>
            <w:tcBorders>
              <w:top w:val="single" w:sz="4" w:space="0" w:color="auto"/>
              <w:left w:val="single" w:sz="4" w:space="0" w:color="auto"/>
              <w:bottom w:val="single" w:sz="12" w:space="0" w:color="auto"/>
              <w:right w:val="single" w:sz="4" w:space="0" w:color="auto"/>
            </w:tcBorders>
            <w:vAlign w:val="center"/>
          </w:tcPr>
          <w:p w14:paraId="49B2777E" w14:textId="77777777" w:rsidR="00085ED5" w:rsidRPr="00430733" w:rsidRDefault="00085ED5" w:rsidP="00393FEF">
            <w:pPr>
              <w:spacing w:after="0" w:line="276" w:lineRule="auto"/>
              <w:rPr>
                <w:rFonts w:cs="Arial"/>
                <w:color w:val="auto"/>
                <w:sz w:val="20"/>
                <w:szCs w:val="20"/>
              </w:rPr>
            </w:pPr>
            <w:r w:rsidRPr="00430733">
              <w:rPr>
                <w:rFonts w:cs="Arial"/>
                <w:b/>
                <w:color w:val="auto"/>
                <w:sz w:val="20"/>
                <w:szCs w:val="20"/>
              </w:rPr>
              <w:t xml:space="preserve">End date </w:t>
            </w:r>
            <w:r w:rsidRPr="00430733">
              <w:rPr>
                <w:rFonts w:cs="Arial"/>
                <w:bCs/>
                <w:color w:val="auto"/>
                <w:sz w:val="20"/>
                <w:szCs w:val="20"/>
              </w:rPr>
              <w:t>(dd/mm/</w:t>
            </w:r>
            <w:proofErr w:type="spellStart"/>
            <w:r w:rsidRPr="00430733">
              <w:rPr>
                <w:rFonts w:cs="Arial"/>
                <w:bCs/>
                <w:color w:val="auto"/>
                <w:sz w:val="20"/>
                <w:szCs w:val="20"/>
              </w:rPr>
              <w:t>yyyy</w:t>
            </w:r>
            <w:proofErr w:type="spellEnd"/>
            <w:r w:rsidRPr="00430733">
              <w:rPr>
                <w:rFonts w:cs="Arial"/>
                <w:bCs/>
                <w:color w:val="auto"/>
                <w:sz w:val="20"/>
                <w:szCs w:val="20"/>
              </w:rPr>
              <w:t>)</w:t>
            </w:r>
          </w:p>
        </w:tc>
        <w:tc>
          <w:tcPr>
            <w:tcW w:w="6904" w:type="dxa"/>
            <w:tcBorders>
              <w:top w:val="single" w:sz="4" w:space="0" w:color="auto"/>
              <w:left w:val="single" w:sz="4" w:space="0" w:color="auto"/>
              <w:bottom w:val="single" w:sz="12" w:space="0" w:color="auto"/>
              <w:right w:val="single" w:sz="4" w:space="0" w:color="auto"/>
            </w:tcBorders>
            <w:vAlign w:val="center"/>
          </w:tcPr>
          <w:p w14:paraId="5E9EE920" w14:textId="77777777" w:rsidR="00085ED5" w:rsidRPr="00430733" w:rsidRDefault="00085ED5" w:rsidP="00393FEF">
            <w:pPr>
              <w:spacing w:after="0" w:line="276" w:lineRule="auto"/>
              <w:rPr>
                <w:rFonts w:cs="Arial"/>
                <w:color w:val="auto"/>
                <w:sz w:val="20"/>
                <w:szCs w:val="20"/>
              </w:rPr>
            </w:pPr>
          </w:p>
        </w:tc>
      </w:tr>
      <w:tr w:rsidR="00085ED5" w:rsidRPr="00430733" w14:paraId="47708531" w14:textId="77777777" w:rsidTr="00393FEF">
        <w:trPr>
          <w:cantSplit/>
          <w:trHeight w:hRule="exact" w:val="283"/>
          <w:jc w:val="center"/>
        </w:trPr>
        <w:tc>
          <w:tcPr>
            <w:tcW w:w="510" w:type="dxa"/>
            <w:tcBorders>
              <w:top w:val="nil"/>
              <w:left w:val="nil"/>
              <w:bottom w:val="nil"/>
              <w:right w:val="single" w:sz="12" w:space="0" w:color="auto"/>
            </w:tcBorders>
          </w:tcPr>
          <w:p w14:paraId="0356A2D4" w14:textId="77777777" w:rsidR="00085ED5" w:rsidRPr="00430733" w:rsidRDefault="00085ED5" w:rsidP="00393FEF">
            <w:pPr>
              <w:spacing w:after="0" w:line="276" w:lineRule="auto"/>
              <w:rPr>
                <w:rFonts w:cs="Arial"/>
                <w:b/>
                <w:color w:val="auto"/>
                <w:sz w:val="20"/>
                <w:szCs w:val="20"/>
              </w:rPr>
            </w:pPr>
          </w:p>
        </w:tc>
        <w:tc>
          <w:tcPr>
            <w:tcW w:w="2509" w:type="dxa"/>
            <w:tcBorders>
              <w:top w:val="single" w:sz="12" w:space="0" w:color="auto"/>
              <w:left w:val="single" w:sz="12" w:space="0" w:color="auto"/>
              <w:bottom w:val="single" w:sz="4" w:space="0" w:color="auto"/>
              <w:right w:val="single" w:sz="4" w:space="0" w:color="auto"/>
            </w:tcBorders>
            <w:vAlign w:val="center"/>
          </w:tcPr>
          <w:p w14:paraId="2DB1502C" w14:textId="77777777" w:rsidR="00085ED5" w:rsidRPr="00430733" w:rsidRDefault="00085ED5" w:rsidP="00393FEF">
            <w:pPr>
              <w:spacing w:after="0" w:line="276" w:lineRule="auto"/>
              <w:rPr>
                <w:rFonts w:cs="Arial"/>
                <w:b/>
                <w:bCs/>
                <w:color w:val="auto"/>
                <w:sz w:val="20"/>
                <w:szCs w:val="20"/>
              </w:rPr>
            </w:pPr>
            <w:r w:rsidRPr="00430733">
              <w:rPr>
                <w:rFonts w:cs="Arial"/>
                <w:b/>
                <w:bCs/>
                <w:color w:val="auto"/>
                <w:sz w:val="20"/>
                <w:szCs w:val="20"/>
              </w:rPr>
              <w:t>For FSoD team use only</w:t>
            </w:r>
          </w:p>
        </w:tc>
        <w:tc>
          <w:tcPr>
            <w:tcW w:w="6904" w:type="dxa"/>
            <w:tcBorders>
              <w:top w:val="single" w:sz="12" w:space="0" w:color="auto"/>
              <w:left w:val="single" w:sz="4" w:space="0" w:color="auto"/>
              <w:bottom w:val="single" w:sz="8" w:space="0" w:color="auto"/>
              <w:right w:val="single" w:sz="12" w:space="0" w:color="auto"/>
            </w:tcBorders>
            <w:vAlign w:val="center"/>
          </w:tcPr>
          <w:p w14:paraId="065D6175" w14:textId="77777777" w:rsidR="00085ED5" w:rsidRPr="00430733" w:rsidRDefault="00085ED5" w:rsidP="00393FEF">
            <w:pPr>
              <w:spacing w:after="0" w:line="276" w:lineRule="auto"/>
              <w:rPr>
                <w:rFonts w:cs="Arial"/>
                <w:color w:val="auto"/>
                <w:sz w:val="20"/>
                <w:szCs w:val="20"/>
              </w:rPr>
            </w:pPr>
          </w:p>
        </w:tc>
      </w:tr>
      <w:tr w:rsidR="00085ED5" w:rsidRPr="00430733" w14:paraId="111D31C4" w14:textId="77777777" w:rsidTr="00393FEF">
        <w:trPr>
          <w:cantSplit/>
          <w:trHeight w:hRule="exact" w:val="283"/>
          <w:jc w:val="center"/>
        </w:trPr>
        <w:tc>
          <w:tcPr>
            <w:tcW w:w="510" w:type="dxa"/>
            <w:tcBorders>
              <w:top w:val="nil"/>
              <w:left w:val="nil"/>
              <w:bottom w:val="nil"/>
              <w:right w:val="single" w:sz="12" w:space="0" w:color="auto"/>
            </w:tcBorders>
          </w:tcPr>
          <w:p w14:paraId="42B291C7" w14:textId="77777777" w:rsidR="00085ED5" w:rsidRPr="00430733" w:rsidRDefault="00085ED5" w:rsidP="00393FEF">
            <w:pPr>
              <w:spacing w:after="0" w:line="276" w:lineRule="auto"/>
              <w:rPr>
                <w:rFonts w:cs="Arial"/>
                <w:b/>
                <w:color w:val="auto"/>
                <w:sz w:val="20"/>
                <w:szCs w:val="20"/>
              </w:rPr>
            </w:pPr>
          </w:p>
        </w:tc>
        <w:tc>
          <w:tcPr>
            <w:tcW w:w="2509" w:type="dxa"/>
            <w:tcBorders>
              <w:top w:val="single" w:sz="4" w:space="0" w:color="auto"/>
              <w:left w:val="single" w:sz="12" w:space="0" w:color="auto"/>
              <w:bottom w:val="single" w:sz="4" w:space="0" w:color="auto"/>
              <w:right w:val="single" w:sz="4" w:space="0" w:color="auto"/>
            </w:tcBorders>
            <w:vAlign w:val="center"/>
          </w:tcPr>
          <w:p w14:paraId="578F4520" w14:textId="77777777" w:rsidR="00085ED5" w:rsidRPr="00430733" w:rsidRDefault="00085ED5" w:rsidP="00393FEF">
            <w:pPr>
              <w:spacing w:after="0" w:line="276" w:lineRule="auto"/>
              <w:rPr>
                <w:rFonts w:cs="Arial"/>
                <w:bCs/>
                <w:color w:val="auto"/>
                <w:sz w:val="20"/>
                <w:szCs w:val="20"/>
              </w:rPr>
            </w:pPr>
            <w:r w:rsidRPr="00430733">
              <w:rPr>
                <w:rFonts w:cs="Arial"/>
                <w:bCs/>
                <w:color w:val="auto"/>
                <w:sz w:val="20"/>
                <w:szCs w:val="20"/>
              </w:rPr>
              <w:t>FSoD reference</w:t>
            </w:r>
          </w:p>
        </w:tc>
        <w:tc>
          <w:tcPr>
            <w:tcW w:w="6904" w:type="dxa"/>
            <w:tcBorders>
              <w:top w:val="single" w:sz="8" w:space="0" w:color="auto"/>
              <w:left w:val="single" w:sz="4" w:space="0" w:color="auto"/>
              <w:bottom w:val="single" w:sz="4" w:space="0" w:color="auto"/>
              <w:right w:val="single" w:sz="12" w:space="0" w:color="auto"/>
            </w:tcBorders>
            <w:vAlign w:val="center"/>
          </w:tcPr>
          <w:p w14:paraId="2E5BC18E" w14:textId="77777777" w:rsidR="00085ED5" w:rsidRPr="00430733" w:rsidRDefault="00085ED5" w:rsidP="00393FEF">
            <w:pPr>
              <w:spacing w:after="0" w:line="276" w:lineRule="auto"/>
              <w:rPr>
                <w:rFonts w:cs="Arial"/>
                <w:color w:val="auto"/>
                <w:sz w:val="20"/>
                <w:szCs w:val="20"/>
              </w:rPr>
            </w:pPr>
          </w:p>
        </w:tc>
      </w:tr>
      <w:tr w:rsidR="00085ED5" w:rsidRPr="00430733" w14:paraId="3943F354" w14:textId="77777777" w:rsidTr="00393FEF">
        <w:trPr>
          <w:cantSplit/>
          <w:trHeight w:hRule="exact" w:val="283"/>
          <w:jc w:val="center"/>
        </w:trPr>
        <w:tc>
          <w:tcPr>
            <w:tcW w:w="510" w:type="dxa"/>
            <w:tcBorders>
              <w:top w:val="nil"/>
              <w:left w:val="nil"/>
              <w:bottom w:val="nil"/>
              <w:right w:val="single" w:sz="12" w:space="0" w:color="auto"/>
            </w:tcBorders>
          </w:tcPr>
          <w:p w14:paraId="280AE321" w14:textId="77777777" w:rsidR="00085ED5" w:rsidRPr="00430733" w:rsidRDefault="00085ED5" w:rsidP="00393FEF">
            <w:pPr>
              <w:spacing w:after="0" w:line="276" w:lineRule="auto"/>
              <w:rPr>
                <w:rFonts w:cs="Arial"/>
                <w:b/>
                <w:color w:val="auto"/>
                <w:sz w:val="20"/>
                <w:szCs w:val="20"/>
              </w:rPr>
            </w:pPr>
          </w:p>
        </w:tc>
        <w:tc>
          <w:tcPr>
            <w:tcW w:w="2509" w:type="dxa"/>
            <w:tcBorders>
              <w:top w:val="single" w:sz="4" w:space="0" w:color="auto"/>
              <w:left w:val="single" w:sz="12" w:space="0" w:color="auto"/>
              <w:bottom w:val="single" w:sz="12" w:space="0" w:color="auto"/>
              <w:right w:val="single" w:sz="4" w:space="0" w:color="auto"/>
            </w:tcBorders>
            <w:vAlign w:val="center"/>
          </w:tcPr>
          <w:p w14:paraId="44B821EF" w14:textId="77777777" w:rsidR="00085ED5" w:rsidRPr="00430733" w:rsidRDefault="00085ED5" w:rsidP="00393FEF">
            <w:pPr>
              <w:spacing w:after="0" w:line="276" w:lineRule="auto"/>
              <w:rPr>
                <w:rFonts w:cs="Arial"/>
                <w:bCs/>
                <w:color w:val="auto"/>
                <w:sz w:val="20"/>
                <w:szCs w:val="20"/>
              </w:rPr>
            </w:pPr>
            <w:proofErr w:type="spellStart"/>
            <w:r w:rsidRPr="00430733">
              <w:rPr>
                <w:rFonts w:cs="Arial"/>
                <w:bCs/>
                <w:color w:val="auto"/>
                <w:sz w:val="20"/>
                <w:szCs w:val="20"/>
              </w:rPr>
              <w:t>FSoD</w:t>
            </w:r>
            <w:proofErr w:type="spellEnd"/>
            <w:r w:rsidRPr="00430733">
              <w:rPr>
                <w:rFonts w:cs="Arial"/>
                <w:bCs/>
                <w:color w:val="auto"/>
                <w:sz w:val="20"/>
                <w:szCs w:val="20"/>
              </w:rPr>
              <w:t xml:space="preserve"> date (dd/mm/</w:t>
            </w:r>
            <w:proofErr w:type="spellStart"/>
            <w:r w:rsidRPr="00430733">
              <w:rPr>
                <w:rFonts w:cs="Arial"/>
                <w:bCs/>
                <w:color w:val="auto"/>
                <w:sz w:val="20"/>
                <w:szCs w:val="20"/>
              </w:rPr>
              <w:t>yyyy</w:t>
            </w:r>
            <w:proofErr w:type="spellEnd"/>
            <w:r w:rsidRPr="00430733">
              <w:rPr>
                <w:rFonts w:cs="Arial"/>
                <w:bCs/>
                <w:color w:val="auto"/>
                <w:sz w:val="20"/>
                <w:szCs w:val="20"/>
              </w:rPr>
              <w:t>)</w:t>
            </w:r>
          </w:p>
        </w:tc>
        <w:tc>
          <w:tcPr>
            <w:tcW w:w="6904" w:type="dxa"/>
            <w:tcBorders>
              <w:top w:val="single" w:sz="4" w:space="0" w:color="auto"/>
              <w:left w:val="single" w:sz="4" w:space="0" w:color="auto"/>
              <w:bottom w:val="single" w:sz="12" w:space="0" w:color="auto"/>
              <w:right w:val="single" w:sz="12" w:space="0" w:color="auto"/>
            </w:tcBorders>
            <w:vAlign w:val="center"/>
          </w:tcPr>
          <w:p w14:paraId="66FAA976" w14:textId="77777777" w:rsidR="00085ED5" w:rsidRPr="00430733" w:rsidRDefault="00085ED5" w:rsidP="00393FEF">
            <w:pPr>
              <w:spacing w:after="0" w:line="276" w:lineRule="auto"/>
              <w:rPr>
                <w:rFonts w:cs="Arial"/>
                <w:color w:val="auto"/>
                <w:sz w:val="20"/>
                <w:szCs w:val="20"/>
              </w:rPr>
            </w:pPr>
          </w:p>
        </w:tc>
      </w:tr>
    </w:tbl>
    <w:p w14:paraId="7EDAA0B9" w14:textId="77777777" w:rsidR="00085ED5" w:rsidRDefault="00085ED5" w:rsidP="00085E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00"/>
        <w:gridCol w:w="1276"/>
        <w:gridCol w:w="850"/>
        <w:gridCol w:w="1418"/>
        <w:gridCol w:w="1276"/>
        <w:gridCol w:w="1106"/>
        <w:gridCol w:w="8"/>
        <w:gridCol w:w="303"/>
        <w:gridCol w:w="1276"/>
      </w:tblGrid>
      <w:tr w:rsidR="00085ED5" w:rsidRPr="00430733" w14:paraId="187B8E51" w14:textId="77777777" w:rsidTr="00393FEF">
        <w:trPr>
          <w:cantSplit/>
          <w:trHeight w:val="1268"/>
          <w:jc w:val="center"/>
        </w:trPr>
        <w:tc>
          <w:tcPr>
            <w:tcW w:w="510" w:type="dxa"/>
            <w:vMerge w:val="restart"/>
            <w:tcBorders>
              <w:top w:val="nil"/>
              <w:left w:val="nil"/>
              <w:bottom w:val="nil"/>
              <w:right w:val="single" w:sz="4" w:space="0" w:color="auto"/>
            </w:tcBorders>
            <w:hideMark/>
          </w:tcPr>
          <w:p w14:paraId="2454D6CA"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1.2</w:t>
            </w:r>
          </w:p>
        </w:tc>
        <w:tc>
          <w:tcPr>
            <w:tcW w:w="1900" w:type="dxa"/>
            <w:tcBorders>
              <w:top w:val="single" w:sz="4" w:space="0" w:color="auto"/>
              <w:left w:val="single" w:sz="4" w:space="0" w:color="auto"/>
              <w:bottom w:val="single" w:sz="4" w:space="0" w:color="auto"/>
              <w:right w:val="single" w:sz="4" w:space="0" w:color="auto"/>
            </w:tcBorders>
            <w:vAlign w:val="center"/>
            <w:hideMark/>
          </w:tcPr>
          <w:p w14:paraId="65C0C757"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Items approved under Section 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C4B25" w14:textId="77777777" w:rsidR="00085ED5" w:rsidRPr="00430733" w:rsidRDefault="00085ED5" w:rsidP="00393FEF">
            <w:pPr>
              <w:spacing w:after="0" w:line="276" w:lineRule="auto"/>
              <w:rPr>
                <w:rFonts w:cs="Arial"/>
                <w:b/>
                <w:bCs/>
                <w:color w:val="auto"/>
                <w:sz w:val="20"/>
                <w:szCs w:val="20"/>
              </w:rPr>
            </w:pPr>
            <w:r w:rsidRPr="00430733">
              <w:rPr>
                <w:rFonts w:cs="Arial"/>
                <w:b/>
                <w:bCs/>
                <w:color w:val="auto"/>
                <w:sz w:val="20"/>
                <w:szCs w:val="20"/>
              </w:rPr>
              <w:t>Items approved under Section C6/C7/C11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CB8B8D"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FSoD Ref</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B59A82"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Date</w:t>
            </w:r>
          </w:p>
          <w:p w14:paraId="57F5317C" w14:textId="77777777" w:rsidR="00085ED5" w:rsidRPr="00430733" w:rsidRDefault="00085ED5" w:rsidP="00393FEF">
            <w:pPr>
              <w:spacing w:after="0" w:line="276" w:lineRule="auto"/>
              <w:rPr>
                <w:rFonts w:cs="Arial"/>
                <w:bCs/>
                <w:color w:val="auto"/>
                <w:sz w:val="20"/>
                <w:szCs w:val="20"/>
              </w:rPr>
            </w:pPr>
            <w:r w:rsidRPr="00430733">
              <w:rPr>
                <w:rFonts w:cs="Arial"/>
                <w:bCs/>
                <w:color w:val="auto"/>
                <w:sz w:val="20"/>
                <w:szCs w:val="20"/>
              </w:rPr>
              <w:t>(dd/mm/</w:t>
            </w:r>
            <w:proofErr w:type="spellStart"/>
            <w:r w:rsidRPr="00430733">
              <w:rPr>
                <w:rFonts w:cs="Arial"/>
                <w:bCs/>
                <w:color w:val="auto"/>
                <w:sz w:val="20"/>
                <w:szCs w:val="20"/>
              </w:rPr>
              <w:t>yyyy</w:t>
            </w:r>
            <w:proofErr w:type="spellEnd"/>
            <w:r w:rsidRPr="00430733">
              <w:rPr>
                <w:rFonts w:cs="Arial"/>
                <w:bCs/>
                <w:color w:val="auto"/>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784E17"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 xml:space="preserve">Amount Requested </w:t>
            </w:r>
            <w:r w:rsidRPr="00430733">
              <w:rPr>
                <w:rFonts w:cs="Arial"/>
                <w:bCs/>
                <w:color w:val="auto"/>
                <w:sz w:val="20"/>
                <w:szCs w:val="20"/>
              </w:rPr>
              <w:t>(£k)</w:t>
            </w:r>
          </w:p>
        </w:tc>
        <w:tc>
          <w:tcPr>
            <w:tcW w:w="1106" w:type="dxa"/>
            <w:tcBorders>
              <w:top w:val="single" w:sz="4" w:space="0" w:color="auto"/>
              <w:left w:val="single" w:sz="4" w:space="0" w:color="auto"/>
              <w:bottom w:val="single" w:sz="4" w:space="0" w:color="auto"/>
              <w:right w:val="single" w:sz="4" w:space="0" w:color="auto"/>
            </w:tcBorders>
            <w:vAlign w:val="center"/>
            <w:hideMark/>
          </w:tcPr>
          <w:p w14:paraId="4658C5B6"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Approval amount</w:t>
            </w:r>
          </w:p>
          <w:p w14:paraId="56A5AC9C" w14:textId="77777777" w:rsidR="00085ED5" w:rsidRPr="00430733" w:rsidRDefault="00085ED5" w:rsidP="00393FEF">
            <w:pPr>
              <w:spacing w:after="0" w:line="276" w:lineRule="auto"/>
              <w:rPr>
                <w:rFonts w:cs="Arial"/>
                <w:bCs/>
                <w:color w:val="auto"/>
                <w:sz w:val="20"/>
                <w:szCs w:val="20"/>
              </w:rPr>
            </w:pPr>
            <w:r w:rsidRPr="00430733">
              <w:rPr>
                <w:rFonts w:cs="Arial"/>
                <w:bCs/>
                <w:color w:val="auto"/>
                <w:sz w:val="20"/>
                <w:szCs w:val="20"/>
              </w:rPr>
              <w:t>(£k)</w:t>
            </w:r>
          </w:p>
        </w:tc>
        <w:tc>
          <w:tcPr>
            <w:tcW w:w="311" w:type="dxa"/>
            <w:gridSpan w:val="2"/>
            <w:tcBorders>
              <w:top w:val="nil"/>
              <w:left w:val="single" w:sz="4" w:space="0" w:color="auto"/>
              <w:bottom w:val="nil"/>
              <w:right w:val="single" w:sz="12" w:space="0" w:color="auto"/>
            </w:tcBorders>
          </w:tcPr>
          <w:p w14:paraId="2CDBC02E" w14:textId="77777777" w:rsidR="00085ED5" w:rsidRPr="00430733" w:rsidRDefault="00085ED5" w:rsidP="00393FEF">
            <w:pPr>
              <w:spacing w:after="0" w:line="276" w:lineRule="auto"/>
              <w:rPr>
                <w:rFonts w:cs="Arial"/>
                <w:b/>
                <w:color w:val="auto"/>
                <w:sz w:val="20"/>
                <w:szCs w:val="20"/>
              </w:rPr>
            </w:pPr>
          </w:p>
        </w:tc>
        <w:tc>
          <w:tcPr>
            <w:tcW w:w="1276" w:type="dxa"/>
            <w:tcBorders>
              <w:top w:val="single" w:sz="12" w:space="0" w:color="auto"/>
              <w:left w:val="single" w:sz="12" w:space="0" w:color="auto"/>
              <w:bottom w:val="single" w:sz="4" w:space="0" w:color="auto"/>
              <w:right w:val="single" w:sz="12" w:space="0" w:color="auto"/>
            </w:tcBorders>
            <w:vAlign w:val="center"/>
            <w:hideMark/>
          </w:tcPr>
          <w:p w14:paraId="05686095"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Current Total Approval</w:t>
            </w:r>
          </w:p>
          <w:p w14:paraId="104DECA1" w14:textId="77777777" w:rsidR="00085ED5" w:rsidRPr="00430733" w:rsidRDefault="00085ED5" w:rsidP="00393FEF">
            <w:pPr>
              <w:spacing w:after="0" w:line="276" w:lineRule="auto"/>
              <w:rPr>
                <w:rFonts w:cs="Arial"/>
                <w:bCs/>
                <w:color w:val="auto"/>
                <w:sz w:val="20"/>
                <w:szCs w:val="20"/>
              </w:rPr>
            </w:pPr>
            <w:r w:rsidRPr="00430733">
              <w:rPr>
                <w:rFonts w:cs="Arial"/>
                <w:bCs/>
                <w:color w:val="auto"/>
                <w:sz w:val="20"/>
                <w:szCs w:val="20"/>
              </w:rPr>
              <w:t>(£k) (for FSoD team use)</w:t>
            </w:r>
          </w:p>
        </w:tc>
      </w:tr>
      <w:tr w:rsidR="00085ED5" w:rsidRPr="00430733" w14:paraId="605E554E" w14:textId="77777777" w:rsidTr="00393FEF">
        <w:trPr>
          <w:cantSplit/>
          <w:trHeight w:val="378"/>
          <w:jc w:val="center"/>
        </w:trPr>
        <w:tc>
          <w:tcPr>
            <w:tcW w:w="510" w:type="dxa"/>
            <w:vMerge/>
            <w:tcBorders>
              <w:left w:val="nil"/>
              <w:bottom w:val="nil"/>
            </w:tcBorders>
            <w:vAlign w:val="center"/>
            <w:hideMark/>
          </w:tcPr>
          <w:p w14:paraId="570F8B3F" w14:textId="77777777" w:rsidR="00085ED5" w:rsidRPr="00430733" w:rsidRDefault="00085ED5"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0A5DD737" w14:textId="77777777" w:rsidR="00085ED5" w:rsidRPr="00430733" w:rsidRDefault="00085ED5" w:rsidP="00393FEF">
            <w:pPr>
              <w:spacing w:after="0" w:line="276" w:lineRule="auto"/>
              <w:rPr>
                <w:rFonts w:cs="Arial"/>
                <w:i/>
                <w:iCs/>
                <w:color w:val="auto"/>
                <w:sz w:val="20"/>
                <w:szCs w:val="20"/>
              </w:rPr>
            </w:pPr>
            <w:r w:rsidRPr="00430733">
              <w:rPr>
                <w:rFonts w:cs="Arial"/>
                <w:i/>
                <w:iCs/>
                <w:color w:val="auto"/>
                <w:sz w:val="20"/>
                <w:szCs w:val="20"/>
              </w:rPr>
              <w:t>Confirm stage*</w:t>
            </w:r>
          </w:p>
        </w:tc>
        <w:tc>
          <w:tcPr>
            <w:tcW w:w="1276" w:type="dxa"/>
            <w:tcBorders>
              <w:top w:val="single" w:sz="4" w:space="0" w:color="auto"/>
              <w:left w:val="single" w:sz="4" w:space="0" w:color="auto"/>
              <w:bottom w:val="single" w:sz="4" w:space="0" w:color="auto"/>
              <w:right w:val="single" w:sz="4" w:space="0" w:color="auto"/>
            </w:tcBorders>
            <w:vAlign w:val="center"/>
          </w:tcPr>
          <w:p w14:paraId="4D161EF7" w14:textId="77777777" w:rsidR="00085ED5" w:rsidRPr="00430733" w:rsidRDefault="00085ED5" w:rsidP="00393FEF">
            <w:pPr>
              <w:spacing w:after="0" w:line="276" w:lineRule="auto"/>
              <w:rPr>
                <w:rFonts w:cs="Arial"/>
                <w:color w:val="auto"/>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4AEB63B" w14:textId="77777777" w:rsidR="00085ED5" w:rsidRPr="00430733" w:rsidRDefault="00085ED5"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D91E0BC" w14:textId="77777777" w:rsidR="00085ED5" w:rsidRPr="00430733" w:rsidRDefault="00085ED5" w:rsidP="00393FEF">
            <w:pPr>
              <w:spacing w:after="0" w:line="276" w:lineRule="auto"/>
              <w:jc w:val="center"/>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06743F9" w14:textId="77777777" w:rsidR="00085ED5" w:rsidRPr="00430733" w:rsidRDefault="00085ED5" w:rsidP="00393FEF">
            <w:pPr>
              <w:spacing w:after="0" w:line="276" w:lineRule="auto"/>
              <w:jc w:val="center"/>
              <w:rPr>
                <w:rFonts w:cs="Arial"/>
                <w:color w:val="auto"/>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14A7595D" w14:textId="77777777" w:rsidR="00085ED5" w:rsidRPr="00430733" w:rsidRDefault="00085ED5"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731BF736" w14:textId="77777777" w:rsidR="00085ED5" w:rsidRPr="00430733" w:rsidRDefault="00085ED5"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12E7C431" w14:textId="77777777" w:rsidR="00085ED5" w:rsidRPr="00430733" w:rsidRDefault="00085ED5" w:rsidP="00393FEF">
            <w:pPr>
              <w:spacing w:after="0" w:line="276" w:lineRule="auto"/>
              <w:jc w:val="center"/>
              <w:rPr>
                <w:rFonts w:cs="Arial"/>
                <w:color w:val="auto"/>
                <w:sz w:val="20"/>
                <w:szCs w:val="20"/>
              </w:rPr>
            </w:pPr>
          </w:p>
        </w:tc>
      </w:tr>
      <w:tr w:rsidR="00085ED5" w:rsidRPr="00430733" w14:paraId="230E95DC" w14:textId="77777777" w:rsidTr="00393FEF">
        <w:trPr>
          <w:cantSplit/>
          <w:trHeight w:val="314"/>
          <w:jc w:val="center"/>
        </w:trPr>
        <w:tc>
          <w:tcPr>
            <w:tcW w:w="510" w:type="dxa"/>
            <w:vMerge/>
            <w:tcBorders>
              <w:left w:val="nil"/>
              <w:bottom w:val="nil"/>
            </w:tcBorders>
            <w:vAlign w:val="center"/>
            <w:hideMark/>
          </w:tcPr>
          <w:p w14:paraId="1DFB7272" w14:textId="77777777" w:rsidR="00085ED5" w:rsidRPr="00430733" w:rsidRDefault="00085ED5"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tcPr>
          <w:p w14:paraId="52624279" w14:textId="77777777" w:rsidR="00085ED5" w:rsidRPr="00430733" w:rsidRDefault="00085ED5" w:rsidP="00393FEF">
            <w:pPr>
              <w:spacing w:after="0" w:line="276" w:lineRule="auto"/>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E9D0B9A" w14:textId="77777777" w:rsidR="00085ED5" w:rsidRPr="00430733" w:rsidRDefault="00085ED5" w:rsidP="00393FEF">
            <w:pPr>
              <w:spacing w:after="0" w:line="276" w:lineRule="auto"/>
              <w:rPr>
                <w:rFonts w:cs="Arial"/>
                <w:color w:val="auto"/>
                <w:sz w:val="20"/>
                <w:szCs w:val="20"/>
              </w:rPr>
            </w:pPr>
            <w:r w:rsidRPr="00430733">
              <w:rPr>
                <w:rFonts w:cs="Arial"/>
                <w:color w:val="auto"/>
                <w:sz w:val="20"/>
                <w:szCs w:val="20"/>
              </w:rPr>
              <w:t>BCUR 1</w:t>
            </w:r>
          </w:p>
        </w:tc>
        <w:tc>
          <w:tcPr>
            <w:tcW w:w="850" w:type="dxa"/>
            <w:tcBorders>
              <w:top w:val="single" w:sz="4" w:space="0" w:color="auto"/>
              <w:left w:val="single" w:sz="4" w:space="0" w:color="auto"/>
              <w:bottom w:val="single" w:sz="4" w:space="0" w:color="auto"/>
              <w:right w:val="single" w:sz="4" w:space="0" w:color="auto"/>
            </w:tcBorders>
            <w:vAlign w:val="center"/>
          </w:tcPr>
          <w:p w14:paraId="09D2DF27" w14:textId="77777777" w:rsidR="00085ED5" w:rsidRPr="00430733" w:rsidRDefault="00085ED5"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9C7843A" w14:textId="77777777" w:rsidR="00085ED5" w:rsidRPr="00430733" w:rsidRDefault="00085ED5" w:rsidP="00393FEF">
            <w:pPr>
              <w:spacing w:after="0" w:line="276" w:lineRule="auto"/>
              <w:jc w:val="center"/>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6289396" w14:textId="77777777" w:rsidR="00085ED5" w:rsidRPr="00430733" w:rsidRDefault="00085ED5" w:rsidP="00393FEF">
            <w:pPr>
              <w:spacing w:after="0" w:line="276" w:lineRule="auto"/>
              <w:jc w:val="center"/>
              <w:rPr>
                <w:rFonts w:cs="Arial"/>
                <w:color w:val="auto"/>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0DB2DEB3" w14:textId="77777777" w:rsidR="00085ED5" w:rsidRPr="00430733" w:rsidRDefault="00085ED5"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22164096" w14:textId="77777777" w:rsidR="00085ED5" w:rsidRPr="00430733" w:rsidRDefault="00085ED5"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4AB87FE0" w14:textId="77777777" w:rsidR="00085ED5" w:rsidRPr="00430733" w:rsidRDefault="00085ED5" w:rsidP="00393FEF">
            <w:pPr>
              <w:spacing w:after="0" w:line="276" w:lineRule="auto"/>
              <w:jc w:val="center"/>
              <w:rPr>
                <w:rFonts w:cs="Arial"/>
                <w:color w:val="auto"/>
                <w:sz w:val="20"/>
                <w:szCs w:val="20"/>
              </w:rPr>
            </w:pPr>
          </w:p>
        </w:tc>
      </w:tr>
      <w:tr w:rsidR="00085ED5" w:rsidRPr="00430733" w14:paraId="76BFA97F" w14:textId="77777777" w:rsidTr="00393FEF">
        <w:trPr>
          <w:cantSplit/>
          <w:trHeight w:val="378"/>
          <w:jc w:val="center"/>
        </w:trPr>
        <w:tc>
          <w:tcPr>
            <w:tcW w:w="510" w:type="dxa"/>
            <w:vMerge/>
            <w:tcBorders>
              <w:left w:val="nil"/>
              <w:bottom w:val="nil"/>
            </w:tcBorders>
            <w:vAlign w:val="center"/>
          </w:tcPr>
          <w:p w14:paraId="0197D877" w14:textId="77777777" w:rsidR="00085ED5" w:rsidRPr="00430733" w:rsidRDefault="00085ED5"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tcPr>
          <w:p w14:paraId="395801E8" w14:textId="77777777" w:rsidR="00085ED5" w:rsidRPr="00430733" w:rsidRDefault="00085ED5" w:rsidP="00393FEF">
            <w:pPr>
              <w:spacing w:after="0" w:line="276" w:lineRule="auto"/>
              <w:rPr>
                <w:rFonts w:cs="Arial"/>
                <w:i/>
                <w:iCs/>
                <w:color w:val="auto"/>
                <w:sz w:val="20"/>
                <w:szCs w:val="20"/>
              </w:rPr>
            </w:pPr>
            <w:r w:rsidRPr="00430733">
              <w:rPr>
                <w:rFonts w:cs="Arial"/>
                <w:i/>
                <w:iCs/>
                <w:color w:val="auto"/>
                <w:sz w:val="20"/>
                <w:szCs w:val="20"/>
              </w:rPr>
              <w:t>Add rows as required</w:t>
            </w:r>
          </w:p>
        </w:tc>
        <w:tc>
          <w:tcPr>
            <w:tcW w:w="1276" w:type="dxa"/>
            <w:tcBorders>
              <w:top w:val="single" w:sz="4" w:space="0" w:color="auto"/>
              <w:left w:val="single" w:sz="4" w:space="0" w:color="auto"/>
              <w:bottom w:val="single" w:sz="4" w:space="0" w:color="auto"/>
              <w:right w:val="single" w:sz="4" w:space="0" w:color="auto"/>
            </w:tcBorders>
            <w:vAlign w:val="center"/>
          </w:tcPr>
          <w:p w14:paraId="004DEF5D" w14:textId="77777777" w:rsidR="00085ED5" w:rsidRPr="00430733" w:rsidRDefault="00085ED5" w:rsidP="00393FEF">
            <w:pPr>
              <w:spacing w:after="0" w:line="276" w:lineRule="auto"/>
              <w:rPr>
                <w:rFonts w:cs="Arial"/>
                <w:color w:val="auto"/>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8E465B4" w14:textId="77777777" w:rsidR="00085ED5" w:rsidRPr="00430733" w:rsidRDefault="00085ED5"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D1E7697" w14:textId="77777777" w:rsidR="00085ED5" w:rsidRPr="00430733" w:rsidRDefault="00085ED5" w:rsidP="00393FEF">
            <w:pPr>
              <w:spacing w:after="0" w:line="276" w:lineRule="auto"/>
              <w:jc w:val="center"/>
              <w:rPr>
                <w:rFonts w:cs="Arial"/>
                <w:color w:val="auto"/>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4B88308" w14:textId="77777777" w:rsidR="00085ED5" w:rsidRPr="00430733" w:rsidRDefault="00085ED5" w:rsidP="00393FEF">
            <w:pPr>
              <w:spacing w:after="0" w:line="276" w:lineRule="auto"/>
              <w:jc w:val="center"/>
              <w:rPr>
                <w:rFonts w:cs="Arial"/>
                <w:color w:val="auto"/>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05878D45" w14:textId="77777777" w:rsidR="00085ED5" w:rsidRPr="00430733" w:rsidRDefault="00085ED5"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3C434EDB" w14:textId="77777777" w:rsidR="00085ED5" w:rsidRPr="00430733" w:rsidRDefault="00085ED5"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bottom w:val="single" w:sz="4" w:space="0" w:color="auto"/>
              <w:right w:val="single" w:sz="12" w:space="0" w:color="auto"/>
            </w:tcBorders>
            <w:vAlign w:val="center"/>
          </w:tcPr>
          <w:p w14:paraId="7D3509A3" w14:textId="77777777" w:rsidR="00085ED5" w:rsidRPr="00430733" w:rsidRDefault="00085ED5" w:rsidP="00393FEF">
            <w:pPr>
              <w:spacing w:after="0" w:line="276" w:lineRule="auto"/>
              <w:jc w:val="center"/>
              <w:rPr>
                <w:rFonts w:cs="Arial"/>
                <w:color w:val="auto"/>
                <w:sz w:val="20"/>
                <w:szCs w:val="20"/>
              </w:rPr>
            </w:pPr>
          </w:p>
        </w:tc>
      </w:tr>
      <w:tr w:rsidR="00085ED5" w:rsidRPr="00430733" w14:paraId="1C0BD2B4" w14:textId="77777777" w:rsidTr="00393FEF">
        <w:trPr>
          <w:cantSplit/>
          <w:trHeight w:val="314"/>
          <w:jc w:val="center"/>
        </w:trPr>
        <w:tc>
          <w:tcPr>
            <w:tcW w:w="510" w:type="dxa"/>
            <w:vMerge/>
            <w:tcBorders>
              <w:left w:val="nil"/>
              <w:bottom w:val="nil"/>
            </w:tcBorders>
            <w:vAlign w:val="center"/>
            <w:hideMark/>
          </w:tcPr>
          <w:p w14:paraId="31D673EF" w14:textId="77777777" w:rsidR="00085ED5" w:rsidRPr="00430733" w:rsidRDefault="00085ED5"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0B2A68FA" w14:textId="77777777" w:rsidR="00085ED5" w:rsidRPr="0017647F" w:rsidRDefault="00085ED5" w:rsidP="00393FEF">
            <w:pPr>
              <w:spacing w:after="0" w:line="276" w:lineRule="auto"/>
              <w:rPr>
                <w:rFonts w:cs="Arial"/>
                <w:color w:val="auto"/>
                <w:sz w:val="20"/>
                <w:szCs w:val="20"/>
              </w:rPr>
            </w:pPr>
            <w:r w:rsidRPr="0017647F">
              <w:rPr>
                <w:rFonts w:cs="Arial"/>
                <w:b/>
                <w:color w:val="auto"/>
                <w:sz w:val="20"/>
                <w:szCs w:val="20"/>
              </w:rPr>
              <w:t>Total project cost</w:t>
            </w:r>
            <w:r w:rsidRPr="0017647F">
              <w:rPr>
                <w:rFonts w:cs="Arial"/>
                <w:bCs/>
                <w:color w:val="auto"/>
                <w:sz w:val="20"/>
                <w:szCs w:val="20"/>
              </w:rPr>
              <w:t xml:space="preserve"> (£k) </w:t>
            </w:r>
            <w:r w:rsidRPr="0017647F">
              <w:rPr>
                <w:rFonts w:eastAsia="Times New Roman"/>
                <w:color w:val="auto"/>
                <w:sz w:val="20"/>
                <w:szCs w:val="20"/>
                <w:lang w:eastAsia="en-GB"/>
              </w:rPr>
              <w:t>(Estimated at SOC &amp; OBC, actual at FBC) (£k)</w:t>
            </w:r>
          </w:p>
        </w:tc>
        <w:tc>
          <w:tcPr>
            <w:tcW w:w="1276" w:type="dxa"/>
            <w:tcBorders>
              <w:top w:val="single" w:sz="4" w:space="0" w:color="auto"/>
              <w:left w:val="single" w:sz="4" w:space="0" w:color="auto"/>
              <w:bottom w:val="single" w:sz="4" w:space="0" w:color="auto"/>
              <w:right w:val="single" w:sz="4" w:space="0" w:color="auto"/>
            </w:tcBorders>
            <w:vAlign w:val="center"/>
          </w:tcPr>
          <w:p w14:paraId="7509E76E" w14:textId="77777777" w:rsidR="00085ED5" w:rsidRPr="001108F4" w:rsidRDefault="00085ED5" w:rsidP="00393FEF">
            <w:pPr>
              <w:spacing w:after="0" w:line="276" w:lineRule="auto"/>
              <w:rPr>
                <w:rFonts w:cs="Arial"/>
                <w:color w:val="auto"/>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18005209" w14:textId="77777777" w:rsidR="00085ED5" w:rsidRPr="001108F4" w:rsidRDefault="00085ED5" w:rsidP="00393FEF">
            <w:pPr>
              <w:spacing w:after="0" w:line="276" w:lineRule="auto"/>
              <w:rPr>
                <w:rFonts w:cs="Arial"/>
                <w:color w:val="auto"/>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vAlign w:val="center"/>
          </w:tcPr>
          <w:p w14:paraId="5F57EC79" w14:textId="77777777" w:rsidR="00085ED5" w:rsidRPr="001108F4" w:rsidRDefault="00085ED5" w:rsidP="00393FEF">
            <w:pPr>
              <w:spacing w:after="0" w:line="276" w:lineRule="auto"/>
              <w:rPr>
                <w:rFonts w:cs="Arial"/>
                <w:color w:val="auto"/>
                <w:sz w:val="20"/>
                <w:szCs w:val="2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4B17C98E" w14:textId="77777777" w:rsidR="00085ED5" w:rsidRPr="001108F4" w:rsidRDefault="00085ED5" w:rsidP="00393FEF">
            <w:pPr>
              <w:spacing w:after="0" w:line="276" w:lineRule="auto"/>
              <w:rPr>
                <w:rFonts w:cs="Arial"/>
                <w:color w:val="auto"/>
                <w:sz w:val="20"/>
                <w:szCs w:val="20"/>
                <w:highlight w:val="yellow"/>
              </w:rPr>
            </w:pPr>
          </w:p>
        </w:tc>
        <w:tc>
          <w:tcPr>
            <w:tcW w:w="1106" w:type="dxa"/>
            <w:tcBorders>
              <w:top w:val="single" w:sz="4" w:space="0" w:color="auto"/>
              <w:left w:val="single" w:sz="4" w:space="0" w:color="auto"/>
              <w:right w:val="single" w:sz="4" w:space="0" w:color="auto"/>
            </w:tcBorders>
            <w:vAlign w:val="center"/>
          </w:tcPr>
          <w:p w14:paraId="6A9C2021" w14:textId="77777777" w:rsidR="00085ED5" w:rsidRPr="00430733" w:rsidRDefault="00085ED5" w:rsidP="00393FEF">
            <w:pPr>
              <w:spacing w:after="0" w:line="276" w:lineRule="auto"/>
              <w:jc w:val="center"/>
              <w:rPr>
                <w:rFonts w:cs="Arial"/>
                <w:color w:val="auto"/>
                <w:sz w:val="20"/>
                <w:szCs w:val="20"/>
              </w:rPr>
            </w:pPr>
          </w:p>
        </w:tc>
        <w:tc>
          <w:tcPr>
            <w:tcW w:w="311" w:type="dxa"/>
            <w:gridSpan w:val="2"/>
            <w:tcBorders>
              <w:top w:val="nil"/>
              <w:left w:val="single" w:sz="4" w:space="0" w:color="auto"/>
              <w:bottom w:val="nil"/>
              <w:right w:val="single" w:sz="12" w:space="0" w:color="auto"/>
            </w:tcBorders>
          </w:tcPr>
          <w:p w14:paraId="02898023" w14:textId="77777777" w:rsidR="00085ED5" w:rsidRPr="00430733" w:rsidRDefault="00085ED5" w:rsidP="00393FEF">
            <w:pPr>
              <w:spacing w:after="0" w:line="276" w:lineRule="auto"/>
              <w:jc w:val="center"/>
              <w:rPr>
                <w:rFonts w:cs="Arial"/>
                <w:color w:val="auto"/>
                <w:sz w:val="20"/>
                <w:szCs w:val="20"/>
              </w:rPr>
            </w:pPr>
          </w:p>
        </w:tc>
        <w:tc>
          <w:tcPr>
            <w:tcW w:w="1276" w:type="dxa"/>
            <w:tcBorders>
              <w:top w:val="single" w:sz="4" w:space="0" w:color="auto"/>
              <w:left w:val="single" w:sz="12" w:space="0" w:color="auto"/>
              <w:right w:val="single" w:sz="12" w:space="0" w:color="auto"/>
            </w:tcBorders>
            <w:vAlign w:val="center"/>
          </w:tcPr>
          <w:p w14:paraId="700572A3" w14:textId="77777777" w:rsidR="00085ED5" w:rsidRPr="00430733" w:rsidRDefault="00085ED5" w:rsidP="00393FEF">
            <w:pPr>
              <w:spacing w:after="0" w:line="276" w:lineRule="auto"/>
              <w:jc w:val="center"/>
              <w:rPr>
                <w:rFonts w:cs="Arial"/>
                <w:color w:val="auto"/>
                <w:sz w:val="20"/>
                <w:szCs w:val="20"/>
              </w:rPr>
            </w:pPr>
          </w:p>
        </w:tc>
      </w:tr>
      <w:tr w:rsidR="00085ED5" w:rsidRPr="00430733" w14:paraId="7E5051C2" w14:textId="77777777" w:rsidTr="00393FEF">
        <w:trPr>
          <w:cantSplit/>
          <w:trHeight w:val="314"/>
          <w:jc w:val="center"/>
        </w:trPr>
        <w:tc>
          <w:tcPr>
            <w:tcW w:w="510" w:type="dxa"/>
            <w:vMerge/>
            <w:tcBorders>
              <w:left w:val="nil"/>
              <w:bottom w:val="nil"/>
            </w:tcBorders>
            <w:vAlign w:val="center"/>
            <w:hideMark/>
          </w:tcPr>
          <w:p w14:paraId="0C9EF4C6" w14:textId="77777777" w:rsidR="00085ED5" w:rsidRPr="00430733" w:rsidRDefault="00085ED5" w:rsidP="00393FEF">
            <w:pPr>
              <w:spacing w:after="0" w:line="276" w:lineRule="auto"/>
              <w:rPr>
                <w:rFonts w:cs="Arial"/>
                <w:b/>
                <w:color w:val="auto"/>
                <w:sz w:val="20"/>
                <w:szCs w:val="20"/>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4920F7F1" w14:textId="77777777" w:rsidR="00085ED5" w:rsidRPr="0017647F" w:rsidRDefault="00085ED5" w:rsidP="00393FEF">
            <w:pPr>
              <w:spacing w:after="0" w:line="276" w:lineRule="auto"/>
              <w:rPr>
                <w:rFonts w:cs="Arial"/>
                <w:color w:val="auto"/>
                <w:sz w:val="20"/>
                <w:szCs w:val="20"/>
              </w:rPr>
            </w:pPr>
            <w:r w:rsidRPr="0017647F">
              <w:rPr>
                <w:rFonts w:cs="Arial"/>
                <w:b/>
                <w:color w:val="auto"/>
                <w:sz w:val="20"/>
                <w:szCs w:val="20"/>
              </w:rPr>
              <w:t>Whole Life Cash Cost</w:t>
            </w:r>
            <w:r w:rsidRPr="0017647F">
              <w:rPr>
                <w:rFonts w:cs="Arial"/>
                <w:bCs/>
                <w:color w:val="auto"/>
                <w:sz w:val="20"/>
                <w:szCs w:val="20"/>
              </w:rPr>
              <w:t xml:space="preserve"> (£k)</w:t>
            </w:r>
          </w:p>
        </w:tc>
        <w:tc>
          <w:tcPr>
            <w:tcW w:w="1276" w:type="dxa"/>
            <w:tcBorders>
              <w:top w:val="single" w:sz="4" w:space="0" w:color="auto"/>
              <w:left w:val="single" w:sz="4" w:space="0" w:color="auto"/>
              <w:bottom w:val="single" w:sz="4" w:space="0" w:color="auto"/>
              <w:right w:val="single" w:sz="4" w:space="0" w:color="auto"/>
            </w:tcBorders>
            <w:vAlign w:val="center"/>
          </w:tcPr>
          <w:p w14:paraId="10D4B23E" w14:textId="77777777" w:rsidR="00085ED5" w:rsidRPr="0017647F" w:rsidRDefault="00085ED5" w:rsidP="00393FEF">
            <w:pPr>
              <w:spacing w:after="0" w:line="276" w:lineRule="auto"/>
              <w:rPr>
                <w:rFonts w:cs="Arial"/>
                <w:i/>
                <w:iCs/>
                <w:color w:val="auto"/>
                <w:sz w:val="20"/>
                <w:szCs w:val="20"/>
              </w:rPr>
            </w:pPr>
            <w:r w:rsidRPr="0017647F">
              <w:rPr>
                <w:rFonts w:cs="Arial"/>
                <w:i/>
                <w:iCs/>
                <w:color w:val="auto"/>
                <w:sz w:val="20"/>
                <w:szCs w:val="20"/>
              </w:rPr>
              <w:t>Leave blank</w:t>
            </w:r>
          </w:p>
        </w:tc>
        <w:tc>
          <w:tcPr>
            <w:tcW w:w="850" w:type="dxa"/>
            <w:tcBorders>
              <w:top w:val="single" w:sz="4" w:space="0" w:color="auto"/>
              <w:left w:val="single" w:sz="4" w:space="0" w:color="auto"/>
              <w:bottom w:val="single" w:sz="4" w:space="0" w:color="auto"/>
              <w:right w:val="single" w:sz="4" w:space="0" w:color="auto"/>
            </w:tcBorders>
            <w:vAlign w:val="center"/>
          </w:tcPr>
          <w:p w14:paraId="4AC6B842" w14:textId="77777777" w:rsidR="00085ED5" w:rsidRPr="0017647F" w:rsidRDefault="00085ED5" w:rsidP="00393FEF">
            <w:pPr>
              <w:spacing w:after="0" w:line="276" w:lineRule="auto"/>
              <w:rPr>
                <w:rFonts w:cs="Arial"/>
                <w:i/>
                <w:iCs/>
                <w:color w:val="auto"/>
                <w:sz w:val="20"/>
                <w:szCs w:val="20"/>
              </w:rPr>
            </w:pPr>
            <w:r w:rsidRPr="0017647F">
              <w:rPr>
                <w:rFonts w:cs="Arial"/>
                <w:i/>
                <w:iCs/>
                <w:color w:val="auto"/>
                <w:sz w:val="20"/>
                <w:szCs w:val="20"/>
              </w:rPr>
              <w:t>Leave blank</w:t>
            </w:r>
          </w:p>
        </w:tc>
        <w:tc>
          <w:tcPr>
            <w:tcW w:w="1418" w:type="dxa"/>
            <w:tcBorders>
              <w:top w:val="single" w:sz="4" w:space="0" w:color="auto"/>
              <w:left w:val="single" w:sz="4" w:space="0" w:color="auto"/>
              <w:bottom w:val="single" w:sz="4" w:space="0" w:color="auto"/>
              <w:right w:val="single" w:sz="4" w:space="0" w:color="auto"/>
            </w:tcBorders>
            <w:vAlign w:val="center"/>
          </w:tcPr>
          <w:p w14:paraId="44979D9C" w14:textId="77777777" w:rsidR="00085ED5" w:rsidRPr="0017647F" w:rsidRDefault="00085ED5" w:rsidP="00393FEF">
            <w:pPr>
              <w:spacing w:after="0" w:line="276" w:lineRule="auto"/>
              <w:rPr>
                <w:rFonts w:cs="Arial"/>
                <w:i/>
                <w:iCs/>
                <w:color w:val="auto"/>
                <w:sz w:val="20"/>
                <w:szCs w:val="20"/>
              </w:rPr>
            </w:pPr>
            <w:r w:rsidRPr="0017647F">
              <w:rPr>
                <w:rFonts w:cs="Arial"/>
                <w:i/>
                <w:iCs/>
                <w:color w:val="auto"/>
                <w:sz w:val="20"/>
                <w:szCs w:val="20"/>
              </w:rPr>
              <w:t>Leave blank</w:t>
            </w:r>
          </w:p>
        </w:tc>
        <w:tc>
          <w:tcPr>
            <w:tcW w:w="1276" w:type="dxa"/>
            <w:tcBorders>
              <w:top w:val="single" w:sz="4" w:space="0" w:color="auto"/>
              <w:left w:val="single" w:sz="4" w:space="0" w:color="auto"/>
              <w:bottom w:val="single" w:sz="4" w:space="0" w:color="auto"/>
              <w:right w:val="single" w:sz="4" w:space="0" w:color="auto"/>
            </w:tcBorders>
            <w:vAlign w:val="center"/>
          </w:tcPr>
          <w:p w14:paraId="07863727" w14:textId="77777777" w:rsidR="00085ED5" w:rsidRPr="001108F4" w:rsidRDefault="00085ED5" w:rsidP="00393FEF">
            <w:pPr>
              <w:spacing w:after="0" w:line="276" w:lineRule="auto"/>
              <w:rPr>
                <w:rFonts w:cs="Arial"/>
                <w:color w:val="auto"/>
                <w:sz w:val="20"/>
                <w:szCs w:val="20"/>
                <w:highlight w:val="yellow"/>
              </w:rPr>
            </w:pPr>
          </w:p>
        </w:tc>
        <w:tc>
          <w:tcPr>
            <w:tcW w:w="1114" w:type="dxa"/>
            <w:gridSpan w:val="2"/>
            <w:tcBorders>
              <w:left w:val="single" w:sz="4" w:space="0" w:color="auto"/>
              <w:bottom w:val="single" w:sz="4" w:space="0" w:color="auto"/>
              <w:right w:val="single" w:sz="4" w:space="0" w:color="auto"/>
            </w:tcBorders>
            <w:vAlign w:val="center"/>
          </w:tcPr>
          <w:p w14:paraId="42FE7F9A" w14:textId="77777777" w:rsidR="00085ED5" w:rsidRPr="00430733" w:rsidRDefault="00085ED5" w:rsidP="00393FEF">
            <w:pPr>
              <w:spacing w:after="0" w:line="276" w:lineRule="auto"/>
              <w:jc w:val="center"/>
              <w:rPr>
                <w:rFonts w:cs="Arial"/>
                <w:color w:val="auto"/>
                <w:sz w:val="20"/>
                <w:szCs w:val="20"/>
              </w:rPr>
            </w:pPr>
          </w:p>
        </w:tc>
        <w:tc>
          <w:tcPr>
            <w:tcW w:w="303" w:type="dxa"/>
            <w:tcBorders>
              <w:top w:val="nil"/>
              <w:left w:val="single" w:sz="4" w:space="0" w:color="auto"/>
              <w:bottom w:val="nil"/>
              <w:right w:val="single" w:sz="12" w:space="0" w:color="auto"/>
            </w:tcBorders>
          </w:tcPr>
          <w:p w14:paraId="387205C5" w14:textId="77777777" w:rsidR="00085ED5" w:rsidRPr="00430733" w:rsidRDefault="00085ED5" w:rsidP="00393FEF">
            <w:pPr>
              <w:spacing w:after="0" w:line="276" w:lineRule="auto"/>
              <w:jc w:val="center"/>
              <w:rPr>
                <w:rFonts w:cs="Arial"/>
                <w:color w:val="auto"/>
                <w:sz w:val="20"/>
                <w:szCs w:val="20"/>
              </w:rPr>
            </w:pPr>
          </w:p>
        </w:tc>
        <w:tc>
          <w:tcPr>
            <w:tcW w:w="1276" w:type="dxa"/>
            <w:tcBorders>
              <w:left w:val="single" w:sz="12" w:space="0" w:color="auto"/>
              <w:bottom w:val="single" w:sz="12" w:space="0" w:color="auto"/>
              <w:right w:val="single" w:sz="12" w:space="0" w:color="auto"/>
            </w:tcBorders>
            <w:vAlign w:val="center"/>
          </w:tcPr>
          <w:p w14:paraId="095433B5" w14:textId="77777777" w:rsidR="00085ED5" w:rsidRPr="00430733" w:rsidRDefault="00085ED5" w:rsidP="00393FEF">
            <w:pPr>
              <w:spacing w:after="0" w:line="276" w:lineRule="auto"/>
              <w:jc w:val="center"/>
              <w:rPr>
                <w:rFonts w:cs="Arial"/>
                <w:color w:val="auto"/>
                <w:sz w:val="20"/>
                <w:szCs w:val="20"/>
              </w:rPr>
            </w:pPr>
          </w:p>
        </w:tc>
      </w:tr>
    </w:tbl>
    <w:p w14:paraId="6A5D89B8" w14:textId="77777777" w:rsidR="00085ED5" w:rsidRPr="005E204E" w:rsidRDefault="00085ED5" w:rsidP="00085ED5">
      <w:pPr>
        <w:spacing w:after="0"/>
        <w:jc w:val="both"/>
      </w:pPr>
      <w:r w:rsidRPr="005E204E">
        <w:t xml:space="preserve">* </w:t>
      </w:r>
      <w:proofErr w:type="gramStart"/>
      <w:r>
        <w:t>strategic</w:t>
      </w:r>
      <w:proofErr w:type="gramEnd"/>
      <w:r>
        <w:t xml:space="preserve"> outline case </w:t>
      </w:r>
      <w:r w:rsidRPr="00F217FD">
        <w:t>(SOC) / outline business case (OBC) / full business case (FBC) / single stage business</w:t>
      </w:r>
      <w:r w:rsidRPr="005E204E">
        <w:t xml:space="preserve"> case</w:t>
      </w:r>
    </w:p>
    <w:p w14:paraId="217936A1" w14:textId="77777777" w:rsidR="00085ED5" w:rsidRDefault="00085ED5" w:rsidP="00085E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793"/>
        <w:gridCol w:w="2509"/>
        <w:gridCol w:w="2693"/>
        <w:gridCol w:w="1418"/>
      </w:tblGrid>
      <w:tr w:rsidR="00085ED5" w:rsidRPr="00430733" w14:paraId="7631D31E" w14:textId="77777777" w:rsidTr="00393FEF">
        <w:trPr>
          <w:cantSplit/>
          <w:trHeight w:val="340"/>
          <w:jc w:val="center"/>
        </w:trPr>
        <w:tc>
          <w:tcPr>
            <w:tcW w:w="510" w:type="dxa"/>
            <w:vMerge w:val="restart"/>
            <w:tcBorders>
              <w:top w:val="nil"/>
              <w:left w:val="nil"/>
              <w:bottom w:val="nil"/>
              <w:right w:val="single" w:sz="4" w:space="0" w:color="auto"/>
            </w:tcBorders>
            <w:hideMark/>
          </w:tcPr>
          <w:p w14:paraId="42318FB6"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1.3</w:t>
            </w:r>
          </w:p>
        </w:tc>
        <w:tc>
          <w:tcPr>
            <w:tcW w:w="2793" w:type="dxa"/>
            <w:tcBorders>
              <w:top w:val="single" w:sz="4" w:space="0" w:color="auto"/>
              <w:left w:val="single" w:sz="4" w:space="0" w:color="auto"/>
              <w:bottom w:val="single" w:sz="4" w:space="0" w:color="auto"/>
              <w:right w:val="single" w:sz="4" w:space="0" w:color="auto"/>
            </w:tcBorders>
            <w:vAlign w:val="center"/>
            <w:hideMark/>
          </w:tcPr>
          <w:p w14:paraId="02630F10"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Lead assurer</w:t>
            </w:r>
          </w:p>
        </w:tc>
        <w:tc>
          <w:tcPr>
            <w:tcW w:w="2509" w:type="dxa"/>
            <w:tcBorders>
              <w:top w:val="single" w:sz="4" w:space="0" w:color="auto"/>
              <w:left w:val="single" w:sz="4" w:space="0" w:color="auto"/>
              <w:bottom w:val="single" w:sz="4" w:space="0" w:color="auto"/>
              <w:right w:val="single" w:sz="4" w:space="0" w:color="auto"/>
            </w:tcBorders>
            <w:vAlign w:val="center"/>
            <w:hideMark/>
          </w:tcPr>
          <w:p w14:paraId="2D459967"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Post title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21ACDEC" w14:textId="77777777" w:rsidR="00085ED5" w:rsidRDefault="00085ED5" w:rsidP="00393FEF">
            <w:pPr>
              <w:spacing w:after="0" w:line="276" w:lineRule="auto"/>
              <w:rPr>
                <w:rFonts w:cs="Arial"/>
                <w:b/>
                <w:bCs/>
                <w:color w:val="auto"/>
                <w:sz w:val="20"/>
                <w:szCs w:val="20"/>
              </w:rPr>
            </w:pPr>
            <w:r w:rsidRPr="00430733">
              <w:rPr>
                <w:rFonts w:cs="Arial"/>
                <w:b/>
                <w:bCs/>
                <w:color w:val="auto"/>
                <w:sz w:val="20"/>
                <w:szCs w:val="20"/>
              </w:rPr>
              <w:t>Assurance confirmation</w:t>
            </w:r>
          </w:p>
          <w:p w14:paraId="395ACED8" w14:textId="77777777" w:rsidR="00085ED5" w:rsidRPr="008C06F3" w:rsidRDefault="00085ED5" w:rsidP="00393FEF">
            <w:pPr>
              <w:spacing w:after="0" w:line="276" w:lineRule="auto"/>
              <w:rPr>
                <w:rFonts w:cs="Arial"/>
                <w:color w:val="auto"/>
                <w:sz w:val="20"/>
                <w:szCs w:val="20"/>
                <w:u w:val="single"/>
              </w:rPr>
            </w:pPr>
            <w:r>
              <w:rPr>
                <w:rFonts w:cs="Arial"/>
                <w:color w:val="auto"/>
                <w:sz w:val="20"/>
                <w:szCs w:val="20"/>
              </w:rPr>
              <w:t>(Red/amber/green)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BE14D3"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 xml:space="preserve">Date </w:t>
            </w:r>
            <w:r w:rsidRPr="00430733">
              <w:rPr>
                <w:rFonts w:cs="Arial"/>
                <w:bCs/>
                <w:color w:val="auto"/>
                <w:sz w:val="20"/>
                <w:szCs w:val="20"/>
              </w:rPr>
              <w:t>(dd/mm/</w:t>
            </w:r>
            <w:proofErr w:type="spellStart"/>
            <w:r w:rsidRPr="00430733">
              <w:rPr>
                <w:rFonts w:cs="Arial"/>
                <w:bCs/>
                <w:color w:val="auto"/>
                <w:sz w:val="20"/>
                <w:szCs w:val="20"/>
              </w:rPr>
              <w:t>yyyy</w:t>
            </w:r>
            <w:proofErr w:type="spellEnd"/>
            <w:r w:rsidRPr="00430733">
              <w:rPr>
                <w:rFonts w:cs="Arial"/>
                <w:bCs/>
                <w:color w:val="auto"/>
                <w:sz w:val="20"/>
                <w:szCs w:val="20"/>
              </w:rPr>
              <w:t>)</w:t>
            </w:r>
          </w:p>
        </w:tc>
      </w:tr>
      <w:tr w:rsidR="00085ED5" w:rsidRPr="00430733" w14:paraId="7A18E9AC" w14:textId="77777777" w:rsidTr="00393FEF">
        <w:trPr>
          <w:cantSplit/>
          <w:trHeight w:val="647"/>
          <w:jc w:val="center"/>
        </w:trPr>
        <w:tc>
          <w:tcPr>
            <w:tcW w:w="510" w:type="dxa"/>
            <w:vMerge/>
            <w:tcBorders>
              <w:top w:val="nil"/>
              <w:left w:val="nil"/>
              <w:bottom w:val="nil"/>
              <w:right w:val="single" w:sz="4" w:space="0" w:color="auto"/>
            </w:tcBorders>
            <w:vAlign w:val="center"/>
            <w:hideMark/>
          </w:tcPr>
          <w:p w14:paraId="707D1876" w14:textId="77777777" w:rsidR="00085ED5" w:rsidRPr="00430733" w:rsidRDefault="00085ED5" w:rsidP="00393FEF">
            <w:pPr>
              <w:spacing w:after="0" w:line="276" w:lineRule="auto"/>
              <w:rPr>
                <w:rFonts w:cs="Arial"/>
                <w:b/>
                <w:color w:val="auto"/>
                <w:sz w:val="20"/>
                <w:szCs w:val="20"/>
              </w:rPr>
            </w:pPr>
          </w:p>
        </w:tc>
        <w:tc>
          <w:tcPr>
            <w:tcW w:w="2793" w:type="dxa"/>
            <w:tcBorders>
              <w:top w:val="single" w:sz="4" w:space="0" w:color="auto"/>
              <w:left w:val="single" w:sz="4" w:space="0" w:color="auto"/>
              <w:bottom w:val="single" w:sz="4" w:space="0" w:color="auto"/>
              <w:right w:val="single" w:sz="4" w:space="0" w:color="auto"/>
            </w:tcBorders>
            <w:vAlign w:val="center"/>
          </w:tcPr>
          <w:p w14:paraId="0A205CBC" w14:textId="77777777" w:rsidR="00085ED5" w:rsidRPr="00430733" w:rsidRDefault="00085ED5" w:rsidP="00393FEF">
            <w:pPr>
              <w:spacing w:after="0" w:line="276" w:lineRule="auto"/>
              <w:rPr>
                <w:rFonts w:cs="Arial"/>
                <w:color w:val="auto"/>
                <w:sz w:val="20"/>
                <w:szCs w:val="20"/>
              </w:rPr>
            </w:pPr>
          </w:p>
        </w:tc>
        <w:tc>
          <w:tcPr>
            <w:tcW w:w="2509" w:type="dxa"/>
            <w:tcBorders>
              <w:top w:val="single" w:sz="4" w:space="0" w:color="auto"/>
              <w:left w:val="single" w:sz="4" w:space="0" w:color="auto"/>
              <w:bottom w:val="single" w:sz="4" w:space="0" w:color="auto"/>
              <w:right w:val="single" w:sz="4" w:space="0" w:color="auto"/>
            </w:tcBorders>
            <w:vAlign w:val="center"/>
          </w:tcPr>
          <w:p w14:paraId="16924123" w14:textId="77777777" w:rsidR="00085ED5" w:rsidRPr="00430733" w:rsidRDefault="00085ED5" w:rsidP="00393FEF">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03D98EF8" w14:textId="77777777" w:rsidR="00085ED5" w:rsidRPr="00430733" w:rsidRDefault="00085ED5" w:rsidP="00393FEF">
            <w:pPr>
              <w:spacing w:after="0" w:line="276" w:lineRule="auto"/>
              <w:jc w:val="center"/>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4E7CDC" w14:textId="77777777" w:rsidR="00085ED5" w:rsidRPr="00430733" w:rsidRDefault="00085ED5" w:rsidP="00393FEF">
            <w:pPr>
              <w:spacing w:after="0" w:line="276" w:lineRule="auto"/>
              <w:rPr>
                <w:rFonts w:cs="Arial"/>
                <w:color w:val="auto"/>
                <w:sz w:val="20"/>
                <w:szCs w:val="20"/>
              </w:rPr>
            </w:pPr>
          </w:p>
        </w:tc>
      </w:tr>
    </w:tbl>
    <w:p w14:paraId="28C95EF3" w14:textId="77777777" w:rsidR="00085ED5" w:rsidRDefault="00085ED5" w:rsidP="00085E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085ED5" w:rsidRPr="00430733" w14:paraId="3DE6FD75" w14:textId="77777777" w:rsidTr="00393FEF">
        <w:trPr>
          <w:cantSplit/>
          <w:trHeight w:val="283"/>
          <w:jc w:val="center"/>
        </w:trPr>
        <w:tc>
          <w:tcPr>
            <w:tcW w:w="510" w:type="dxa"/>
            <w:tcBorders>
              <w:top w:val="nil"/>
              <w:left w:val="nil"/>
              <w:bottom w:val="nil"/>
              <w:right w:val="single" w:sz="4" w:space="0" w:color="auto"/>
            </w:tcBorders>
            <w:vAlign w:val="center"/>
          </w:tcPr>
          <w:p w14:paraId="504C66AB" w14:textId="77777777" w:rsidR="00085ED5" w:rsidRPr="00430733" w:rsidRDefault="00085ED5" w:rsidP="00393FEF">
            <w:pPr>
              <w:spacing w:after="0" w:line="276" w:lineRule="auto"/>
              <w:rPr>
                <w:rFonts w:cs="Arial"/>
                <w:b/>
                <w:bCs/>
                <w:color w:val="auto"/>
                <w:sz w:val="20"/>
                <w:szCs w:val="20"/>
              </w:rPr>
            </w:pPr>
            <w:r w:rsidRPr="00430733">
              <w:rPr>
                <w:rFonts w:cs="Arial"/>
                <w:b/>
                <w:bCs/>
                <w:color w:val="auto"/>
                <w:sz w:val="20"/>
                <w:szCs w:val="20"/>
              </w:rPr>
              <w:t>1.4</w:t>
            </w:r>
          </w:p>
        </w:tc>
        <w:tc>
          <w:tcPr>
            <w:tcW w:w="9413" w:type="dxa"/>
            <w:tcBorders>
              <w:top w:val="single" w:sz="4" w:space="0" w:color="auto"/>
              <w:left w:val="single" w:sz="4" w:space="0" w:color="auto"/>
              <w:bottom w:val="single" w:sz="4" w:space="0" w:color="auto"/>
              <w:right w:val="single" w:sz="4" w:space="0" w:color="auto"/>
            </w:tcBorders>
            <w:vAlign w:val="center"/>
            <w:hideMark/>
          </w:tcPr>
          <w:p w14:paraId="1E0B9886"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Information to be highlighted to the Approving Officer</w:t>
            </w:r>
          </w:p>
        </w:tc>
      </w:tr>
      <w:tr w:rsidR="00085ED5" w:rsidRPr="00430733" w14:paraId="055D3E13" w14:textId="77777777" w:rsidTr="00393FEF">
        <w:trPr>
          <w:cantSplit/>
          <w:trHeight w:val="671"/>
          <w:jc w:val="center"/>
        </w:trPr>
        <w:tc>
          <w:tcPr>
            <w:tcW w:w="510" w:type="dxa"/>
            <w:tcBorders>
              <w:top w:val="nil"/>
              <w:left w:val="nil"/>
              <w:bottom w:val="nil"/>
              <w:right w:val="single" w:sz="4" w:space="0" w:color="auto"/>
            </w:tcBorders>
            <w:vAlign w:val="center"/>
          </w:tcPr>
          <w:p w14:paraId="619654DB" w14:textId="77777777" w:rsidR="00085ED5" w:rsidRPr="00430733" w:rsidRDefault="00085ED5" w:rsidP="00393FEF">
            <w:pPr>
              <w:spacing w:after="0" w:line="276" w:lineRule="auto"/>
              <w:rPr>
                <w:rFonts w:cs="Arial"/>
                <w:color w:val="auto"/>
                <w:sz w:val="20"/>
                <w:szCs w:val="20"/>
              </w:rPr>
            </w:pPr>
          </w:p>
        </w:tc>
        <w:tc>
          <w:tcPr>
            <w:tcW w:w="9413" w:type="dxa"/>
            <w:tcBorders>
              <w:top w:val="single" w:sz="4" w:space="0" w:color="auto"/>
              <w:left w:val="single" w:sz="4" w:space="0" w:color="auto"/>
              <w:bottom w:val="single" w:sz="4" w:space="0" w:color="auto"/>
              <w:right w:val="single" w:sz="4" w:space="0" w:color="auto"/>
            </w:tcBorders>
            <w:vAlign w:val="center"/>
          </w:tcPr>
          <w:p w14:paraId="5F425037" w14:textId="77777777" w:rsidR="00085ED5" w:rsidRPr="00430733" w:rsidRDefault="00085ED5" w:rsidP="00393FEF">
            <w:pPr>
              <w:spacing w:after="0" w:line="276" w:lineRule="auto"/>
              <w:rPr>
                <w:rFonts w:cs="Arial"/>
                <w:color w:val="auto"/>
                <w:sz w:val="20"/>
                <w:szCs w:val="20"/>
              </w:rPr>
            </w:pPr>
          </w:p>
          <w:p w14:paraId="0E0C3516" w14:textId="77777777" w:rsidR="00085ED5" w:rsidRPr="00430733" w:rsidRDefault="00085ED5" w:rsidP="00393FEF">
            <w:pPr>
              <w:spacing w:after="0" w:line="276" w:lineRule="auto"/>
              <w:rPr>
                <w:rFonts w:cs="Arial"/>
                <w:color w:val="auto"/>
                <w:sz w:val="20"/>
                <w:szCs w:val="20"/>
              </w:rPr>
            </w:pPr>
          </w:p>
        </w:tc>
      </w:tr>
    </w:tbl>
    <w:p w14:paraId="65231167" w14:textId="77777777" w:rsidR="00085ED5" w:rsidRDefault="00085ED5" w:rsidP="00085E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6444"/>
        <w:gridCol w:w="2969"/>
      </w:tblGrid>
      <w:tr w:rsidR="00085ED5" w:rsidRPr="00821D45" w14:paraId="2385E1B6" w14:textId="77777777" w:rsidTr="00393FEF">
        <w:trPr>
          <w:cantSplit/>
          <w:trHeight w:val="1094"/>
          <w:jc w:val="center"/>
        </w:trPr>
        <w:tc>
          <w:tcPr>
            <w:tcW w:w="510" w:type="dxa"/>
            <w:tcBorders>
              <w:top w:val="nil"/>
              <w:left w:val="nil"/>
              <w:bottom w:val="nil"/>
              <w:right w:val="single" w:sz="4" w:space="0" w:color="auto"/>
            </w:tcBorders>
            <w:hideMark/>
          </w:tcPr>
          <w:p w14:paraId="0D5F8698" w14:textId="77777777" w:rsidR="00085ED5" w:rsidRPr="00821D45" w:rsidRDefault="00085ED5" w:rsidP="00393FEF">
            <w:pPr>
              <w:spacing w:after="0" w:line="276" w:lineRule="auto"/>
              <w:rPr>
                <w:rFonts w:cs="Arial"/>
                <w:b/>
                <w:sz w:val="20"/>
                <w:szCs w:val="20"/>
              </w:rPr>
            </w:pPr>
            <w:r>
              <w:rPr>
                <w:rFonts w:cs="Arial"/>
                <w:b/>
                <w:sz w:val="20"/>
                <w:szCs w:val="20"/>
              </w:rPr>
              <w:lastRenderedPageBreak/>
              <w:t>1.5</w:t>
            </w:r>
          </w:p>
        </w:tc>
        <w:tc>
          <w:tcPr>
            <w:tcW w:w="6444" w:type="dxa"/>
            <w:tcBorders>
              <w:top w:val="single" w:sz="4" w:space="0" w:color="auto"/>
              <w:left w:val="single" w:sz="4" w:space="0" w:color="auto"/>
              <w:bottom w:val="single" w:sz="4" w:space="0" w:color="auto"/>
              <w:right w:val="single" w:sz="4" w:space="0" w:color="auto"/>
            </w:tcBorders>
            <w:vAlign w:val="center"/>
            <w:hideMark/>
          </w:tcPr>
          <w:p w14:paraId="24BB3775" w14:textId="77777777" w:rsidR="00085ED5" w:rsidRPr="00821D45" w:rsidRDefault="00085ED5" w:rsidP="00393FEF">
            <w:pPr>
              <w:spacing w:after="0" w:line="276" w:lineRule="auto"/>
              <w:rPr>
                <w:rFonts w:cs="Arial"/>
                <w:sz w:val="20"/>
                <w:szCs w:val="20"/>
              </w:rPr>
            </w:pPr>
            <w:r w:rsidRPr="00430733">
              <w:rPr>
                <w:rFonts w:cs="Arial"/>
                <w:b/>
                <w:bCs/>
                <w:color w:val="auto"/>
                <w:sz w:val="20"/>
                <w:szCs w:val="20"/>
              </w:rPr>
              <w:t xml:space="preserve">If the business case contains sensitive or commercial information or data that should be restricted (see </w:t>
            </w:r>
            <w:hyperlink r:id="rId14" w:history="1">
              <w:r w:rsidRPr="008468D4">
                <w:rPr>
                  <w:rStyle w:val="Hyperlink"/>
                  <w:rFonts w:cs="Arial"/>
                  <w:color w:val="00B0F0"/>
                  <w:sz w:val="20"/>
                  <w:szCs w:val="20"/>
                </w:rPr>
                <w:t>Government Security Classifications</w:t>
              </w:r>
            </w:hyperlink>
            <w:r w:rsidRPr="00430733">
              <w:rPr>
                <w:rFonts w:cs="Arial"/>
                <w:b/>
                <w:bCs/>
                <w:color w:val="auto"/>
                <w:sz w:val="20"/>
                <w:szCs w:val="20"/>
              </w:rPr>
              <w:t>) pl</w:t>
            </w:r>
            <w:r>
              <w:rPr>
                <w:rFonts w:cs="Arial"/>
                <w:b/>
                <w:bCs/>
                <w:color w:val="auto"/>
                <w:sz w:val="20"/>
                <w:szCs w:val="20"/>
              </w:rPr>
              <w:t>ace an X in</w:t>
            </w:r>
            <w:r w:rsidRPr="00430733">
              <w:rPr>
                <w:rFonts w:cs="Arial"/>
                <w:b/>
                <w:bCs/>
                <w:color w:val="auto"/>
                <w:sz w:val="20"/>
                <w:szCs w:val="20"/>
              </w:rPr>
              <w:t xml:space="preserve"> the box</w:t>
            </w:r>
            <w:r w:rsidRPr="00430733">
              <w:rPr>
                <w:rFonts w:cs="Arial"/>
                <w:b/>
                <w:color w:val="auto"/>
                <w:sz w:val="20"/>
                <w:szCs w:val="20"/>
              </w:rPr>
              <w:t>.</w:t>
            </w:r>
          </w:p>
        </w:tc>
        <w:tc>
          <w:tcPr>
            <w:tcW w:w="2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B4CDC" w14:textId="77777777" w:rsidR="00085ED5" w:rsidRPr="00821D45" w:rsidRDefault="00085ED5" w:rsidP="00393FEF">
            <w:pPr>
              <w:spacing w:after="0" w:line="276" w:lineRule="auto"/>
              <w:jc w:val="center"/>
              <w:rPr>
                <w:rFonts w:cs="Arial"/>
                <w:sz w:val="20"/>
                <w:szCs w:val="20"/>
              </w:rPr>
            </w:pPr>
          </w:p>
          <w:p w14:paraId="0CD06719" w14:textId="77777777" w:rsidR="00085ED5" w:rsidRPr="00821D45" w:rsidRDefault="00085ED5" w:rsidP="00393FEF">
            <w:pPr>
              <w:spacing w:after="0" w:line="276" w:lineRule="auto"/>
              <w:jc w:val="center"/>
              <w:rPr>
                <w:rFonts w:cs="Arial"/>
                <w:sz w:val="20"/>
                <w:szCs w:val="20"/>
              </w:rPr>
            </w:pPr>
          </w:p>
          <w:p w14:paraId="320FCF06" w14:textId="77777777" w:rsidR="00085ED5" w:rsidRPr="00821D45" w:rsidRDefault="00085ED5" w:rsidP="00393FEF">
            <w:pPr>
              <w:spacing w:after="0" w:line="276" w:lineRule="auto"/>
              <w:rPr>
                <w:rFonts w:cs="Arial"/>
                <w:b/>
                <w:sz w:val="20"/>
                <w:szCs w:val="20"/>
              </w:rPr>
            </w:pPr>
          </w:p>
        </w:tc>
      </w:tr>
    </w:tbl>
    <w:p w14:paraId="6230D65C" w14:textId="77777777" w:rsidR="00085ED5" w:rsidRDefault="00085ED5" w:rsidP="00085ED5">
      <w:pPr>
        <w:spacing w:after="0"/>
        <w:jc w:val="both"/>
      </w:pPr>
    </w:p>
    <w:p w14:paraId="069C800F" w14:textId="77777777" w:rsidR="00085ED5" w:rsidRDefault="00085ED5" w:rsidP="00085E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334"/>
        <w:gridCol w:w="2968"/>
        <w:gridCol w:w="2693"/>
        <w:gridCol w:w="1418"/>
      </w:tblGrid>
      <w:tr w:rsidR="00085ED5" w:rsidRPr="00430733" w14:paraId="663E7745" w14:textId="77777777" w:rsidTr="00393FEF">
        <w:trPr>
          <w:cantSplit/>
          <w:trHeight w:val="414"/>
          <w:jc w:val="center"/>
        </w:trPr>
        <w:tc>
          <w:tcPr>
            <w:tcW w:w="510" w:type="dxa"/>
            <w:vMerge w:val="restart"/>
            <w:tcBorders>
              <w:top w:val="nil"/>
              <w:left w:val="nil"/>
              <w:bottom w:val="nil"/>
              <w:right w:val="single" w:sz="4" w:space="0" w:color="auto"/>
            </w:tcBorders>
            <w:hideMark/>
          </w:tcPr>
          <w:p w14:paraId="3CE983DC"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1.6</w:t>
            </w:r>
          </w:p>
        </w:tc>
        <w:tc>
          <w:tcPr>
            <w:tcW w:w="2334" w:type="dxa"/>
            <w:tcBorders>
              <w:top w:val="single" w:sz="4" w:space="0" w:color="auto"/>
              <w:left w:val="single" w:sz="4" w:space="0" w:color="auto"/>
              <w:bottom w:val="single" w:sz="4" w:space="0" w:color="auto"/>
              <w:right w:val="single" w:sz="4" w:space="0" w:color="auto"/>
            </w:tcBorders>
            <w:vAlign w:val="center"/>
            <w:hideMark/>
          </w:tcPr>
          <w:p w14:paraId="6574628A"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FSoD approver name(s)</w:t>
            </w:r>
          </w:p>
        </w:tc>
        <w:tc>
          <w:tcPr>
            <w:tcW w:w="2968" w:type="dxa"/>
            <w:tcBorders>
              <w:top w:val="single" w:sz="4" w:space="0" w:color="auto"/>
              <w:left w:val="single" w:sz="4" w:space="0" w:color="auto"/>
              <w:bottom w:val="single" w:sz="4" w:space="0" w:color="auto"/>
              <w:right w:val="single" w:sz="4" w:space="0" w:color="auto"/>
            </w:tcBorders>
            <w:vAlign w:val="center"/>
            <w:hideMark/>
          </w:tcPr>
          <w:p w14:paraId="3CF53D3F"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Post title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3B700E" w14:textId="77777777" w:rsidR="00085ED5" w:rsidRPr="00430733" w:rsidRDefault="00085ED5" w:rsidP="00393FEF">
            <w:pPr>
              <w:spacing w:after="0" w:line="276" w:lineRule="auto"/>
              <w:rPr>
                <w:rFonts w:cs="Arial"/>
                <w:b/>
                <w:color w:val="auto"/>
                <w:sz w:val="20"/>
                <w:szCs w:val="20"/>
              </w:rPr>
            </w:pPr>
            <w:r w:rsidRPr="00430733">
              <w:rPr>
                <w:rFonts w:cs="Arial"/>
                <w:b/>
                <w:bCs/>
                <w:color w:val="auto"/>
                <w:sz w:val="20"/>
                <w:szCs w:val="20"/>
              </w:rPr>
              <w:t xml:space="preserve">Attach emailed approval </w:t>
            </w:r>
            <w:r w:rsidRPr="00430733">
              <w:rPr>
                <w:rFonts w:cs="Arial"/>
                <w:color w:val="auto"/>
                <w:sz w:val="20"/>
                <w:szCs w:val="20"/>
              </w:rPr>
              <w:t>(not email address)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469E95"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 xml:space="preserve">Date </w:t>
            </w:r>
            <w:r w:rsidRPr="00430733">
              <w:rPr>
                <w:rFonts w:cs="Arial"/>
                <w:bCs/>
                <w:color w:val="auto"/>
                <w:sz w:val="20"/>
                <w:szCs w:val="20"/>
              </w:rPr>
              <w:t>(dd/mm/</w:t>
            </w:r>
            <w:proofErr w:type="spellStart"/>
            <w:r w:rsidRPr="00430733">
              <w:rPr>
                <w:rFonts w:cs="Arial"/>
                <w:bCs/>
                <w:color w:val="auto"/>
                <w:sz w:val="20"/>
                <w:szCs w:val="20"/>
              </w:rPr>
              <w:t>yyyy</w:t>
            </w:r>
            <w:proofErr w:type="spellEnd"/>
            <w:r w:rsidRPr="00430733">
              <w:rPr>
                <w:rFonts w:cs="Arial"/>
                <w:bCs/>
                <w:color w:val="auto"/>
                <w:sz w:val="20"/>
                <w:szCs w:val="20"/>
              </w:rPr>
              <w:t>)</w:t>
            </w:r>
          </w:p>
        </w:tc>
      </w:tr>
      <w:tr w:rsidR="00085ED5" w:rsidRPr="00430733" w14:paraId="5BF5804E" w14:textId="77777777" w:rsidTr="00393FEF">
        <w:trPr>
          <w:cantSplit/>
          <w:trHeight w:val="283"/>
          <w:jc w:val="center"/>
        </w:trPr>
        <w:tc>
          <w:tcPr>
            <w:tcW w:w="510" w:type="dxa"/>
            <w:vMerge/>
            <w:tcBorders>
              <w:top w:val="nil"/>
              <w:left w:val="nil"/>
              <w:bottom w:val="nil"/>
              <w:right w:val="single" w:sz="4" w:space="0" w:color="auto"/>
            </w:tcBorders>
            <w:vAlign w:val="center"/>
            <w:hideMark/>
          </w:tcPr>
          <w:p w14:paraId="0572744D" w14:textId="77777777" w:rsidR="00085ED5" w:rsidRPr="00430733" w:rsidRDefault="00085ED5" w:rsidP="00393FEF">
            <w:pPr>
              <w:spacing w:after="0" w:line="276" w:lineRule="auto"/>
              <w:rPr>
                <w:rFonts w:cs="Arial"/>
                <w:b/>
                <w:color w:val="auto"/>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12E46679" w14:textId="77777777" w:rsidR="00085ED5" w:rsidRPr="00430733" w:rsidRDefault="00085ED5" w:rsidP="00393FEF">
            <w:pPr>
              <w:spacing w:after="0" w:line="276" w:lineRule="auto"/>
              <w:rPr>
                <w:rFonts w:cs="Arial"/>
                <w:color w:val="auto"/>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5F3BE1C8" w14:textId="77777777" w:rsidR="00085ED5" w:rsidRPr="00430733" w:rsidRDefault="00085ED5" w:rsidP="00393FEF">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1751ADD8" w14:textId="77777777" w:rsidR="00085ED5" w:rsidRPr="00430733" w:rsidRDefault="00085ED5" w:rsidP="00393FEF">
            <w:pPr>
              <w:spacing w:after="0" w:line="276" w:lineRule="auto"/>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386F86F" w14:textId="77777777" w:rsidR="00085ED5" w:rsidRPr="00430733" w:rsidRDefault="00085ED5" w:rsidP="00393FEF">
            <w:pPr>
              <w:spacing w:after="0" w:line="276" w:lineRule="auto"/>
              <w:rPr>
                <w:rFonts w:cs="Arial"/>
                <w:color w:val="auto"/>
                <w:sz w:val="20"/>
                <w:szCs w:val="20"/>
              </w:rPr>
            </w:pPr>
          </w:p>
        </w:tc>
      </w:tr>
      <w:tr w:rsidR="00085ED5" w:rsidRPr="00430733" w14:paraId="3887B76B" w14:textId="77777777" w:rsidTr="00393FEF">
        <w:trPr>
          <w:cantSplit/>
          <w:trHeight w:val="283"/>
          <w:jc w:val="center"/>
        </w:trPr>
        <w:tc>
          <w:tcPr>
            <w:tcW w:w="510" w:type="dxa"/>
            <w:tcBorders>
              <w:top w:val="nil"/>
              <w:left w:val="nil"/>
              <w:bottom w:val="nil"/>
              <w:right w:val="single" w:sz="4" w:space="0" w:color="auto"/>
            </w:tcBorders>
            <w:vAlign w:val="center"/>
          </w:tcPr>
          <w:p w14:paraId="74482333" w14:textId="77777777" w:rsidR="00085ED5" w:rsidRPr="00430733" w:rsidRDefault="00085ED5" w:rsidP="00393FEF">
            <w:pPr>
              <w:spacing w:after="0" w:line="276" w:lineRule="auto"/>
              <w:rPr>
                <w:rFonts w:cs="Arial"/>
                <w:color w:val="auto"/>
                <w:sz w:val="20"/>
                <w:szCs w:val="20"/>
              </w:rPr>
            </w:pPr>
          </w:p>
        </w:tc>
        <w:tc>
          <w:tcPr>
            <w:tcW w:w="2334" w:type="dxa"/>
            <w:tcBorders>
              <w:top w:val="single" w:sz="4" w:space="0" w:color="auto"/>
              <w:left w:val="single" w:sz="4" w:space="0" w:color="auto"/>
              <w:bottom w:val="single" w:sz="4" w:space="0" w:color="auto"/>
              <w:right w:val="single" w:sz="4" w:space="0" w:color="auto"/>
            </w:tcBorders>
            <w:vAlign w:val="center"/>
          </w:tcPr>
          <w:p w14:paraId="0E7B46D4" w14:textId="77777777" w:rsidR="00085ED5" w:rsidRPr="00430733" w:rsidRDefault="00085ED5" w:rsidP="00393FEF">
            <w:pPr>
              <w:spacing w:after="0" w:line="276" w:lineRule="auto"/>
              <w:rPr>
                <w:rFonts w:cs="Arial"/>
                <w:color w:val="auto"/>
                <w:sz w:val="20"/>
                <w:szCs w:val="20"/>
              </w:rPr>
            </w:pPr>
          </w:p>
        </w:tc>
        <w:tc>
          <w:tcPr>
            <w:tcW w:w="2968" w:type="dxa"/>
            <w:tcBorders>
              <w:top w:val="single" w:sz="4" w:space="0" w:color="auto"/>
              <w:left w:val="single" w:sz="4" w:space="0" w:color="auto"/>
              <w:bottom w:val="single" w:sz="4" w:space="0" w:color="auto"/>
              <w:right w:val="single" w:sz="4" w:space="0" w:color="auto"/>
            </w:tcBorders>
            <w:vAlign w:val="center"/>
          </w:tcPr>
          <w:p w14:paraId="2A58EAB0" w14:textId="77777777" w:rsidR="00085ED5" w:rsidRPr="00430733" w:rsidRDefault="00085ED5" w:rsidP="00393FEF">
            <w:pPr>
              <w:spacing w:after="0" w:line="276" w:lineRule="auto"/>
              <w:rPr>
                <w:rFonts w:cs="Arial"/>
                <w:color w:val="auto"/>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30303A34" w14:textId="77777777" w:rsidR="00085ED5" w:rsidRPr="00430733" w:rsidRDefault="00085ED5" w:rsidP="00393FEF">
            <w:pPr>
              <w:spacing w:after="0" w:line="276" w:lineRule="auto"/>
              <w:rPr>
                <w:rFonts w:cs="Arial"/>
                <w:color w:val="auto"/>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35B5AE" w14:textId="77777777" w:rsidR="00085ED5" w:rsidRPr="00430733" w:rsidRDefault="00085ED5" w:rsidP="00393FEF">
            <w:pPr>
              <w:spacing w:after="0" w:line="276" w:lineRule="auto"/>
              <w:rPr>
                <w:rFonts w:cs="Arial"/>
                <w:color w:val="auto"/>
                <w:sz w:val="20"/>
                <w:szCs w:val="20"/>
              </w:rPr>
            </w:pPr>
          </w:p>
        </w:tc>
      </w:tr>
    </w:tbl>
    <w:p w14:paraId="49944A3A" w14:textId="77777777" w:rsidR="00085ED5" w:rsidRDefault="00085ED5" w:rsidP="00085ED5">
      <w:pPr>
        <w:spacing w:after="0"/>
        <w:jc w:val="both"/>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609"/>
        <w:gridCol w:w="4536"/>
        <w:gridCol w:w="90"/>
        <w:gridCol w:w="1894"/>
        <w:gridCol w:w="289"/>
      </w:tblGrid>
      <w:tr w:rsidR="00085ED5" w:rsidRPr="00430733" w14:paraId="50606AD2" w14:textId="77777777" w:rsidTr="00393FEF">
        <w:trPr>
          <w:cantSplit/>
          <w:trHeight w:val="283"/>
          <w:jc w:val="center"/>
        </w:trPr>
        <w:tc>
          <w:tcPr>
            <w:tcW w:w="510" w:type="dxa"/>
            <w:tcBorders>
              <w:top w:val="nil"/>
              <w:left w:val="nil"/>
              <w:bottom w:val="nil"/>
              <w:right w:val="single" w:sz="4" w:space="0" w:color="auto"/>
            </w:tcBorders>
            <w:vAlign w:val="center"/>
          </w:tcPr>
          <w:p w14:paraId="58F0826A"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1.7</w:t>
            </w:r>
          </w:p>
        </w:tc>
        <w:tc>
          <w:tcPr>
            <w:tcW w:w="2609" w:type="dxa"/>
            <w:vMerge w:val="restart"/>
            <w:tcBorders>
              <w:top w:val="single" w:sz="4" w:space="0" w:color="auto"/>
              <w:left w:val="single" w:sz="4" w:space="0" w:color="auto"/>
              <w:bottom w:val="single" w:sz="4" w:space="0" w:color="auto"/>
              <w:right w:val="single" w:sz="4" w:space="0" w:color="auto"/>
            </w:tcBorders>
            <w:vAlign w:val="center"/>
            <w:hideMark/>
          </w:tcPr>
          <w:p w14:paraId="1DC7F334"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FSoD schedule</w:t>
            </w:r>
          </w:p>
        </w:tc>
        <w:tc>
          <w:tcPr>
            <w:tcW w:w="462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AC9CB70"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Description</w:t>
            </w:r>
          </w:p>
        </w:tc>
        <w:tc>
          <w:tcPr>
            <w:tcW w:w="2183" w:type="dxa"/>
            <w:gridSpan w:val="2"/>
            <w:vMerge w:val="restart"/>
            <w:tcBorders>
              <w:top w:val="single" w:sz="4" w:space="0" w:color="auto"/>
              <w:left w:val="single" w:sz="4" w:space="0" w:color="auto"/>
              <w:right w:val="single" w:sz="4" w:space="0" w:color="auto"/>
            </w:tcBorders>
            <w:vAlign w:val="center"/>
          </w:tcPr>
          <w:p w14:paraId="4A8E4E58" w14:textId="77777777" w:rsidR="00085ED5" w:rsidRPr="00430733" w:rsidRDefault="00085ED5" w:rsidP="00393FEF">
            <w:pPr>
              <w:spacing w:after="0" w:line="276" w:lineRule="auto"/>
              <w:rPr>
                <w:rFonts w:cs="Arial"/>
                <w:b/>
                <w:bCs/>
                <w:color w:val="auto"/>
                <w:sz w:val="20"/>
                <w:szCs w:val="20"/>
              </w:rPr>
            </w:pPr>
            <w:r>
              <w:rPr>
                <w:rFonts w:cs="Arial"/>
                <w:b/>
                <w:bCs/>
                <w:color w:val="auto"/>
                <w:sz w:val="20"/>
                <w:szCs w:val="20"/>
              </w:rPr>
              <w:t>Place an X in the</w:t>
            </w:r>
            <w:r w:rsidRPr="00430733">
              <w:rPr>
                <w:rFonts w:cs="Arial"/>
                <w:b/>
                <w:bCs/>
                <w:color w:val="auto"/>
                <w:sz w:val="20"/>
                <w:szCs w:val="20"/>
              </w:rPr>
              <w:t xml:space="preserve"> relevant box</w:t>
            </w:r>
          </w:p>
        </w:tc>
      </w:tr>
      <w:tr w:rsidR="00085ED5" w:rsidRPr="00430733" w14:paraId="4D5DF6C2" w14:textId="77777777" w:rsidTr="00393FEF">
        <w:trPr>
          <w:cantSplit/>
          <w:trHeight w:val="70"/>
          <w:jc w:val="center"/>
        </w:trPr>
        <w:tc>
          <w:tcPr>
            <w:tcW w:w="510" w:type="dxa"/>
            <w:tcBorders>
              <w:top w:val="nil"/>
              <w:left w:val="nil"/>
              <w:bottom w:val="nil"/>
            </w:tcBorders>
          </w:tcPr>
          <w:p w14:paraId="1DEEE6DD" w14:textId="77777777" w:rsidR="00085ED5" w:rsidRPr="00430733" w:rsidRDefault="00085ED5" w:rsidP="00393FEF">
            <w:pPr>
              <w:spacing w:after="0" w:line="276" w:lineRule="auto"/>
              <w:rPr>
                <w:rFonts w:cs="Arial"/>
                <w:b/>
                <w:color w:val="auto"/>
                <w:sz w:val="20"/>
                <w:szCs w:val="20"/>
              </w:rPr>
            </w:pPr>
          </w:p>
        </w:tc>
        <w:tc>
          <w:tcPr>
            <w:tcW w:w="2609" w:type="dxa"/>
            <w:vMerge/>
            <w:vAlign w:val="center"/>
            <w:hideMark/>
          </w:tcPr>
          <w:p w14:paraId="711B6753" w14:textId="77777777" w:rsidR="00085ED5" w:rsidRPr="00430733" w:rsidRDefault="00085ED5" w:rsidP="00393FEF">
            <w:pPr>
              <w:spacing w:after="0" w:line="276" w:lineRule="auto"/>
              <w:rPr>
                <w:rFonts w:cs="Arial"/>
                <w:b/>
                <w:color w:val="auto"/>
                <w:sz w:val="20"/>
                <w:szCs w:val="20"/>
              </w:rPr>
            </w:pPr>
          </w:p>
        </w:tc>
        <w:tc>
          <w:tcPr>
            <w:tcW w:w="4626" w:type="dxa"/>
            <w:gridSpan w:val="2"/>
            <w:vMerge/>
            <w:vAlign w:val="center"/>
            <w:hideMark/>
          </w:tcPr>
          <w:p w14:paraId="4357E073" w14:textId="77777777" w:rsidR="00085ED5" w:rsidRPr="00430733" w:rsidRDefault="00085ED5" w:rsidP="00393FEF">
            <w:pPr>
              <w:spacing w:after="0" w:line="276" w:lineRule="auto"/>
              <w:rPr>
                <w:rFonts w:cs="Arial"/>
                <w:b/>
                <w:color w:val="auto"/>
                <w:sz w:val="20"/>
                <w:szCs w:val="20"/>
              </w:rPr>
            </w:pPr>
          </w:p>
        </w:tc>
        <w:tc>
          <w:tcPr>
            <w:tcW w:w="2183" w:type="dxa"/>
            <w:gridSpan w:val="2"/>
            <w:vMerge/>
            <w:tcBorders>
              <w:left w:val="nil"/>
              <w:bottom w:val="single" w:sz="4" w:space="0" w:color="auto"/>
              <w:right w:val="single" w:sz="4" w:space="0" w:color="auto"/>
            </w:tcBorders>
            <w:vAlign w:val="center"/>
          </w:tcPr>
          <w:p w14:paraId="1D4A7B03" w14:textId="77777777" w:rsidR="00085ED5" w:rsidRPr="00430733" w:rsidRDefault="00085ED5" w:rsidP="00393FEF">
            <w:pPr>
              <w:spacing w:after="0" w:line="276" w:lineRule="auto"/>
              <w:rPr>
                <w:rFonts w:cs="Arial"/>
                <w:b/>
                <w:color w:val="auto"/>
                <w:sz w:val="20"/>
                <w:szCs w:val="20"/>
              </w:rPr>
            </w:pPr>
          </w:p>
        </w:tc>
      </w:tr>
      <w:tr w:rsidR="00085ED5" w:rsidRPr="00430733" w14:paraId="2894EFCC" w14:textId="77777777" w:rsidTr="00393FEF">
        <w:trPr>
          <w:cantSplit/>
          <w:trHeight w:val="283"/>
          <w:jc w:val="center"/>
        </w:trPr>
        <w:tc>
          <w:tcPr>
            <w:tcW w:w="510" w:type="dxa"/>
            <w:tcBorders>
              <w:top w:val="nil"/>
              <w:left w:val="nil"/>
              <w:bottom w:val="nil"/>
              <w:right w:val="single" w:sz="4" w:space="0" w:color="auto"/>
            </w:tcBorders>
          </w:tcPr>
          <w:p w14:paraId="28D0540F" w14:textId="77777777" w:rsidR="00085ED5" w:rsidRPr="00430733" w:rsidRDefault="00085ED5"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5B358649"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A1</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2F6D7942" w14:textId="77777777" w:rsidR="00085ED5" w:rsidRPr="00430733" w:rsidRDefault="00085ED5" w:rsidP="00393FEF">
            <w:pPr>
              <w:spacing w:after="0" w:line="276" w:lineRule="auto"/>
              <w:rPr>
                <w:rFonts w:cs="Arial"/>
                <w:color w:val="auto"/>
                <w:sz w:val="20"/>
                <w:szCs w:val="20"/>
              </w:rPr>
            </w:pPr>
            <w:r w:rsidRPr="00430733">
              <w:rPr>
                <w:rFonts w:cs="Arial"/>
                <w:color w:val="auto"/>
                <w:sz w:val="20"/>
                <w:szCs w:val="20"/>
              </w:rPr>
              <w:t>Projects (including FCRM or Navigation revenue)</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15D1B18B" w14:textId="77777777" w:rsidR="00085ED5" w:rsidRPr="00430733" w:rsidRDefault="00085ED5" w:rsidP="00393FEF">
            <w:pPr>
              <w:spacing w:after="0" w:line="276" w:lineRule="auto"/>
              <w:jc w:val="center"/>
              <w:rPr>
                <w:rFonts w:cs="Arial"/>
                <w:color w:val="auto"/>
                <w:sz w:val="20"/>
                <w:szCs w:val="20"/>
              </w:rPr>
            </w:pPr>
          </w:p>
        </w:tc>
      </w:tr>
      <w:tr w:rsidR="00085ED5" w:rsidRPr="00430733" w14:paraId="6311F5EB" w14:textId="77777777" w:rsidTr="00393FEF">
        <w:trPr>
          <w:cantSplit/>
          <w:trHeight w:val="283"/>
          <w:jc w:val="center"/>
        </w:trPr>
        <w:tc>
          <w:tcPr>
            <w:tcW w:w="510" w:type="dxa"/>
            <w:tcBorders>
              <w:top w:val="nil"/>
              <w:left w:val="nil"/>
              <w:bottom w:val="nil"/>
              <w:right w:val="single" w:sz="4" w:space="0" w:color="auto"/>
            </w:tcBorders>
          </w:tcPr>
          <w:p w14:paraId="74C037D4" w14:textId="77777777" w:rsidR="00085ED5" w:rsidRPr="00430733" w:rsidRDefault="00085ED5"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0D2AAE3D"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A2</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396B1521" w14:textId="77777777" w:rsidR="00085ED5" w:rsidRPr="00430733" w:rsidRDefault="00085ED5" w:rsidP="00393FEF">
            <w:pPr>
              <w:spacing w:after="0" w:line="276" w:lineRule="auto"/>
              <w:rPr>
                <w:rFonts w:cs="Arial"/>
                <w:color w:val="auto"/>
                <w:sz w:val="20"/>
                <w:szCs w:val="20"/>
              </w:rPr>
            </w:pPr>
            <w:r w:rsidRPr="00430733">
              <w:rPr>
                <w:rFonts w:cs="Arial"/>
                <w:color w:val="auto"/>
                <w:sz w:val="20"/>
                <w:szCs w:val="20"/>
              </w:rPr>
              <w:t>FCRM or Navigation capital projects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5C166AF4" w14:textId="77777777" w:rsidR="00085ED5" w:rsidRPr="00430733" w:rsidRDefault="00085ED5" w:rsidP="00393FEF">
            <w:pPr>
              <w:spacing w:after="0" w:line="276" w:lineRule="auto"/>
              <w:jc w:val="center"/>
              <w:rPr>
                <w:rFonts w:cs="Arial"/>
                <w:color w:val="auto"/>
                <w:sz w:val="20"/>
                <w:szCs w:val="20"/>
              </w:rPr>
            </w:pPr>
          </w:p>
        </w:tc>
      </w:tr>
      <w:tr w:rsidR="00085ED5" w:rsidRPr="00430733" w14:paraId="39617780" w14:textId="77777777" w:rsidTr="00393FEF">
        <w:trPr>
          <w:cantSplit/>
          <w:trHeight w:val="567"/>
          <w:jc w:val="center"/>
        </w:trPr>
        <w:tc>
          <w:tcPr>
            <w:tcW w:w="510" w:type="dxa"/>
            <w:tcBorders>
              <w:top w:val="nil"/>
              <w:left w:val="nil"/>
              <w:bottom w:val="nil"/>
              <w:right w:val="single" w:sz="4" w:space="0" w:color="auto"/>
            </w:tcBorders>
          </w:tcPr>
          <w:p w14:paraId="43142C0F" w14:textId="77777777" w:rsidR="00085ED5" w:rsidRPr="00430733" w:rsidRDefault="00085ED5"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77EB26AB" w14:textId="77777777" w:rsidR="00085ED5" w:rsidRPr="00430733" w:rsidRDefault="00085ED5" w:rsidP="00393FEF">
            <w:pPr>
              <w:spacing w:after="0" w:line="276" w:lineRule="auto"/>
              <w:rPr>
                <w:rFonts w:cs="Arial"/>
                <w:bCs/>
                <w:color w:val="auto"/>
                <w:sz w:val="20"/>
                <w:szCs w:val="20"/>
              </w:rPr>
            </w:pPr>
            <w:r w:rsidRPr="00430733">
              <w:rPr>
                <w:rFonts w:cs="Arial"/>
                <w:b/>
                <w:color w:val="auto"/>
                <w:sz w:val="20"/>
                <w:szCs w:val="20"/>
              </w:rPr>
              <w:t>Name and FSoD ref of approved strategy (A2)</w:t>
            </w:r>
            <w:r w:rsidRPr="00430733">
              <w:rPr>
                <w:rFonts w:cs="Arial"/>
                <w:bCs/>
                <w:color w:val="auto"/>
                <w:sz w:val="20"/>
                <w:szCs w:val="20"/>
              </w:rPr>
              <w:t xml:space="preserve"> if applicable</w:t>
            </w:r>
          </w:p>
        </w:tc>
        <w:tc>
          <w:tcPr>
            <w:tcW w:w="4536" w:type="dxa"/>
            <w:tcBorders>
              <w:top w:val="single" w:sz="4" w:space="0" w:color="auto"/>
              <w:left w:val="single" w:sz="4" w:space="0" w:color="auto"/>
              <w:bottom w:val="single" w:sz="4" w:space="0" w:color="auto"/>
              <w:right w:val="single" w:sz="12" w:space="0" w:color="FFFFFF" w:themeColor="background1"/>
            </w:tcBorders>
            <w:vAlign w:val="center"/>
          </w:tcPr>
          <w:p w14:paraId="13376B8E" w14:textId="77777777" w:rsidR="00085ED5" w:rsidRPr="00430733" w:rsidRDefault="00085ED5" w:rsidP="00393FEF">
            <w:pPr>
              <w:spacing w:after="0" w:line="276" w:lineRule="auto"/>
              <w:jc w:val="center"/>
              <w:rPr>
                <w:rFonts w:cs="Arial"/>
                <w:color w:val="auto"/>
                <w:sz w:val="20"/>
                <w:szCs w:val="20"/>
              </w:rPr>
            </w:pPr>
          </w:p>
        </w:tc>
        <w:tc>
          <w:tcPr>
            <w:tcW w:w="1984" w:type="dxa"/>
            <w:gridSpan w:val="2"/>
            <w:tcBorders>
              <w:top w:val="single" w:sz="4" w:space="0" w:color="auto"/>
              <w:left w:val="single" w:sz="4" w:space="0" w:color="auto"/>
              <w:bottom w:val="single" w:sz="4" w:space="0" w:color="auto"/>
              <w:right w:val="single" w:sz="12" w:space="0" w:color="FFFFFF" w:themeColor="background1"/>
            </w:tcBorders>
            <w:vAlign w:val="center"/>
          </w:tcPr>
          <w:p w14:paraId="5025DCC2" w14:textId="77777777" w:rsidR="00085ED5" w:rsidRPr="00430733" w:rsidRDefault="00085ED5" w:rsidP="00393FEF">
            <w:pPr>
              <w:spacing w:after="0" w:line="276" w:lineRule="auto"/>
              <w:jc w:val="center"/>
              <w:rPr>
                <w:rFonts w:cs="Arial"/>
                <w:color w:val="auto"/>
                <w:sz w:val="20"/>
                <w:szCs w:val="20"/>
              </w:rPr>
            </w:pPr>
          </w:p>
        </w:tc>
        <w:tc>
          <w:tcPr>
            <w:tcW w:w="289" w:type="dxa"/>
            <w:tcBorders>
              <w:top w:val="single" w:sz="4" w:space="0" w:color="auto"/>
              <w:left w:val="single" w:sz="12" w:space="0" w:color="FFFFFF" w:themeColor="background1"/>
              <w:bottom w:val="single" w:sz="4" w:space="0" w:color="auto"/>
              <w:right w:val="single" w:sz="4" w:space="0" w:color="auto"/>
            </w:tcBorders>
            <w:vAlign w:val="center"/>
          </w:tcPr>
          <w:p w14:paraId="5792E4D4" w14:textId="77777777" w:rsidR="00085ED5" w:rsidRPr="00430733" w:rsidRDefault="00085ED5" w:rsidP="00393FEF">
            <w:pPr>
              <w:spacing w:after="0" w:line="276" w:lineRule="auto"/>
              <w:jc w:val="center"/>
              <w:rPr>
                <w:rFonts w:cs="Arial"/>
                <w:color w:val="auto"/>
                <w:sz w:val="20"/>
                <w:szCs w:val="20"/>
              </w:rPr>
            </w:pPr>
          </w:p>
        </w:tc>
      </w:tr>
      <w:tr w:rsidR="00085ED5" w:rsidRPr="00430733" w14:paraId="2FD0D2D8" w14:textId="77777777" w:rsidTr="00393FEF">
        <w:trPr>
          <w:cantSplit/>
          <w:trHeight w:val="567"/>
          <w:jc w:val="center"/>
        </w:trPr>
        <w:tc>
          <w:tcPr>
            <w:tcW w:w="510" w:type="dxa"/>
            <w:tcBorders>
              <w:top w:val="nil"/>
              <w:left w:val="nil"/>
              <w:bottom w:val="nil"/>
              <w:right w:val="single" w:sz="4" w:space="0" w:color="auto"/>
            </w:tcBorders>
          </w:tcPr>
          <w:p w14:paraId="6B324536" w14:textId="77777777" w:rsidR="00085ED5" w:rsidRPr="00430733" w:rsidRDefault="00085ED5"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tcPr>
          <w:p w14:paraId="02960F0C"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A4</w:t>
            </w:r>
          </w:p>
        </w:tc>
        <w:tc>
          <w:tcPr>
            <w:tcW w:w="4626" w:type="dxa"/>
            <w:gridSpan w:val="2"/>
            <w:tcBorders>
              <w:top w:val="single" w:sz="4" w:space="0" w:color="auto"/>
              <w:left w:val="single" w:sz="4" w:space="0" w:color="auto"/>
              <w:bottom w:val="single" w:sz="4" w:space="0" w:color="auto"/>
              <w:right w:val="single" w:sz="4" w:space="0" w:color="auto"/>
            </w:tcBorders>
            <w:vAlign w:val="center"/>
          </w:tcPr>
          <w:p w14:paraId="51CBFE86" w14:textId="77777777" w:rsidR="00085ED5" w:rsidRPr="00430733" w:rsidRDefault="00085ED5" w:rsidP="00393FEF">
            <w:pPr>
              <w:spacing w:after="0" w:line="276" w:lineRule="auto"/>
              <w:rPr>
                <w:rFonts w:cs="Arial"/>
                <w:color w:val="auto"/>
                <w:sz w:val="20"/>
                <w:szCs w:val="20"/>
              </w:rPr>
            </w:pPr>
            <w:r w:rsidRPr="00430733">
              <w:rPr>
                <w:rFonts w:cs="Arial"/>
                <w:color w:val="auto"/>
                <w:sz w:val="20"/>
                <w:szCs w:val="20"/>
              </w:rPr>
              <w:t>FCRM capital projects led by LA, IDB and other RMAs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19F0393F" w14:textId="77777777" w:rsidR="00085ED5" w:rsidRPr="00430733" w:rsidRDefault="00085ED5" w:rsidP="00393FEF">
            <w:pPr>
              <w:spacing w:after="0" w:line="276" w:lineRule="auto"/>
              <w:jc w:val="center"/>
              <w:rPr>
                <w:rFonts w:cs="Arial"/>
                <w:b/>
                <w:color w:val="auto"/>
                <w:sz w:val="20"/>
                <w:szCs w:val="20"/>
              </w:rPr>
            </w:pPr>
          </w:p>
        </w:tc>
      </w:tr>
      <w:tr w:rsidR="00085ED5" w:rsidRPr="00430733" w14:paraId="1D579307" w14:textId="77777777" w:rsidTr="00393FEF">
        <w:trPr>
          <w:cantSplit/>
          <w:trHeight w:val="283"/>
          <w:jc w:val="center"/>
        </w:trPr>
        <w:tc>
          <w:tcPr>
            <w:tcW w:w="510" w:type="dxa"/>
            <w:tcBorders>
              <w:top w:val="nil"/>
              <w:left w:val="nil"/>
              <w:bottom w:val="nil"/>
              <w:right w:val="single" w:sz="4" w:space="0" w:color="auto"/>
            </w:tcBorders>
          </w:tcPr>
          <w:p w14:paraId="793581B5" w14:textId="77777777" w:rsidR="00085ED5" w:rsidRPr="00430733" w:rsidRDefault="00085ED5" w:rsidP="00393FEF">
            <w:pPr>
              <w:spacing w:after="0" w:line="276" w:lineRule="auto"/>
              <w:rPr>
                <w:rFonts w:cs="Arial"/>
                <w:b/>
                <w:color w:val="auto"/>
                <w:sz w:val="20"/>
                <w:szCs w:val="20"/>
              </w:rPr>
            </w:pPr>
          </w:p>
        </w:tc>
        <w:tc>
          <w:tcPr>
            <w:tcW w:w="2609" w:type="dxa"/>
            <w:tcBorders>
              <w:top w:val="single" w:sz="4" w:space="0" w:color="auto"/>
              <w:left w:val="single" w:sz="4" w:space="0" w:color="auto"/>
              <w:bottom w:val="single" w:sz="4" w:space="0" w:color="auto"/>
              <w:right w:val="single" w:sz="4" w:space="0" w:color="auto"/>
            </w:tcBorders>
            <w:vAlign w:val="center"/>
            <w:hideMark/>
          </w:tcPr>
          <w:p w14:paraId="14BDE369" w14:textId="77777777" w:rsidR="00085ED5" w:rsidRPr="00430733" w:rsidRDefault="00085ED5" w:rsidP="00393FEF">
            <w:pPr>
              <w:spacing w:after="0" w:line="276" w:lineRule="auto"/>
              <w:rPr>
                <w:rFonts w:cs="Arial"/>
                <w:b/>
                <w:color w:val="auto"/>
                <w:sz w:val="20"/>
                <w:szCs w:val="20"/>
              </w:rPr>
            </w:pPr>
            <w:r w:rsidRPr="00430733">
              <w:rPr>
                <w:rFonts w:cs="Arial"/>
                <w:b/>
                <w:color w:val="auto"/>
                <w:sz w:val="20"/>
                <w:szCs w:val="20"/>
              </w:rPr>
              <w:t>T2</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53C9E0ED" w14:textId="77777777" w:rsidR="00085ED5" w:rsidRPr="00430733" w:rsidRDefault="00085ED5" w:rsidP="00393FEF">
            <w:pPr>
              <w:spacing w:after="0" w:line="276" w:lineRule="auto"/>
              <w:rPr>
                <w:rFonts w:cs="Arial"/>
                <w:color w:val="auto"/>
                <w:sz w:val="20"/>
                <w:szCs w:val="20"/>
              </w:rPr>
            </w:pPr>
            <w:r w:rsidRPr="00430733">
              <w:rPr>
                <w:rFonts w:cs="Arial"/>
                <w:color w:val="auto"/>
                <w:sz w:val="20"/>
                <w:szCs w:val="20"/>
              </w:rPr>
              <w:t>Corporate Property Projects / acquisitions</w:t>
            </w:r>
          </w:p>
        </w:tc>
        <w:tc>
          <w:tcPr>
            <w:tcW w:w="2183" w:type="dxa"/>
            <w:gridSpan w:val="2"/>
            <w:tcBorders>
              <w:top w:val="single" w:sz="4" w:space="0" w:color="auto"/>
              <w:left w:val="single" w:sz="4" w:space="0" w:color="auto"/>
              <w:bottom w:val="single" w:sz="4" w:space="0" w:color="auto"/>
              <w:right w:val="single" w:sz="4" w:space="0" w:color="auto"/>
            </w:tcBorders>
            <w:vAlign w:val="center"/>
          </w:tcPr>
          <w:p w14:paraId="02C6BD44" w14:textId="77777777" w:rsidR="00085ED5" w:rsidRPr="00430733" w:rsidRDefault="00085ED5" w:rsidP="00393FEF">
            <w:pPr>
              <w:spacing w:after="0" w:line="276" w:lineRule="auto"/>
              <w:jc w:val="center"/>
              <w:rPr>
                <w:rFonts w:cs="Arial"/>
                <w:color w:val="auto"/>
                <w:sz w:val="20"/>
                <w:szCs w:val="20"/>
              </w:rPr>
            </w:pPr>
          </w:p>
        </w:tc>
      </w:tr>
    </w:tbl>
    <w:p w14:paraId="43B0254C" w14:textId="77777777" w:rsidR="00085ED5" w:rsidRDefault="00085ED5" w:rsidP="00085ED5">
      <w:pPr>
        <w:spacing w:after="0"/>
        <w:jc w:val="both"/>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9413"/>
      </w:tblGrid>
      <w:tr w:rsidR="00085ED5" w:rsidRPr="00821D45" w14:paraId="1ECEAE78" w14:textId="77777777" w:rsidTr="00393FEF">
        <w:trPr>
          <w:cantSplit/>
          <w:trHeight w:val="283"/>
          <w:jc w:val="center"/>
        </w:trPr>
        <w:tc>
          <w:tcPr>
            <w:tcW w:w="510" w:type="dxa"/>
            <w:tcBorders>
              <w:top w:val="nil"/>
              <w:left w:val="nil"/>
              <w:bottom w:val="nil"/>
              <w:right w:val="single" w:sz="12" w:space="0" w:color="auto"/>
            </w:tcBorders>
          </w:tcPr>
          <w:p w14:paraId="5793B677" w14:textId="77777777" w:rsidR="00085ED5" w:rsidRPr="00821D45" w:rsidRDefault="00085ED5" w:rsidP="00393FEF">
            <w:pPr>
              <w:spacing w:after="0" w:line="276" w:lineRule="auto"/>
              <w:rPr>
                <w:rFonts w:cs="Arial"/>
                <w:b/>
                <w:sz w:val="20"/>
                <w:szCs w:val="20"/>
              </w:rPr>
            </w:pPr>
            <w:r>
              <w:rPr>
                <w:rFonts w:cs="Arial"/>
                <w:b/>
                <w:sz w:val="20"/>
                <w:szCs w:val="20"/>
              </w:rPr>
              <w:t>1.8</w:t>
            </w:r>
          </w:p>
        </w:tc>
        <w:tc>
          <w:tcPr>
            <w:tcW w:w="9413" w:type="dxa"/>
            <w:tcBorders>
              <w:top w:val="single" w:sz="12" w:space="0" w:color="auto"/>
              <w:left w:val="single" w:sz="12" w:space="0" w:color="auto"/>
              <w:bottom w:val="single" w:sz="12" w:space="0" w:color="auto"/>
              <w:right w:val="single" w:sz="12" w:space="0" w:color="auto"/>
            </w:tcBorders>
            <w:vAlign w:val="center"/>
          </w:tcPr>
          <w:p w14:paraId="58CBD59C" w14:textId="77777777" w:rsidR="00085ED5" w:rsidRPr="00821D45" w:rsidRDefault="00085ED5" w:rsidP="00393FEF">
            <w:pPr>
              <w:shd w:val="clear" w:color="auto" w:fill="BFBFBF" w:themeFill="background1" w:themeFillShade="BF"/>
              <w:spacing w:after="0" w:line="276" w:lineRule="auto"/>
              <w:rPr>
                <w:rFonts w:cs="Arial"/>
                <w:b/>
                <w:sz w:val="20"/>
                <w:szCs w:val="20"/>
              </w:rPr>
            </w:pPr>
            <w:r w:rsidRPr="00821D45">
              <w:rPr>
                <w:rFonts w:cs="Arial"/>
                <w:b/>
                <w:sz w:val="20"/>
                <w:szCs w:val="20"/>
              </w:rPr>
              <w:t xml:space="preserve">For FSoD </w:t>
            </w:r>
            <w:r>
              <w:rPr>
                <w:rFonts w:cs="Arial"/>
                <w:b/>
                <w:sz w:val="20"/>
                <w:szCs w:val="20"/>
              </w:rPr>
              <w:t>team</w:t>
            </w:r>
            <w:r w:rsidRPr="00821D45">
              <w:rPr>
                <w:rFonts w:cs="Arial"/>
                <w:b/>
                <w:sz w:val="20"/>
                <w:szCs w:val="20"/>
              </w:rPr>
              <w:t xml:space="preserve"> use only:</w:t>
            </w:r>
          </w:p>
        </w:tc>
      </w:tr>
    </w:tbl>
    <w:p w14:paraId="7A08018A" w14:textId="77777777" w:rsidR="00085ED5" w:rsidRDefault="00085ED5" w:rsidP="00085ED5">
      <w:pPr>
        <w:spacing w:after="0"/>
        <w:jc w:val="both"/>
      </w:pPr>
    </w:p>
    <w:p w14:paraId="20300412" w14:textId="77777777" w:rsidR="00085ED5" w:rsidRDefault="00085ED5" w:rsidP="00085ED5">
      <w:r>
        <w:br w:type="page"/>
      </w:r>
    </w:p>
    <w:p w14:paraId="6D18E09B" w14:textId="77777777" w:rsidR="00085ED5" w:rsidRPr="00821D45" w:rsidRDefault="00085ED5" w:rsidP="00085ED5">
      <w:pPr>
        <w:spacing w:after="160"/>
        <w:rPr>
          <w:rFonts w:cs="Arial"/>
          <w:b/>
          <w:bCs/>
        </w:rPr>
      </w:pPr>
      <w:r>
        <w:rPr>
          <w:rFonts w:cs="Arial"/>
          <w:b/>
          <w:bCs/>
        </w:rPr>
        <w:lastRenderedPageBreak/>
        <w:t xml:space="preserve">Section 2: only </w:t>
      </w:r>
      <w:r w:rsidRPr="00821D45">
        <w:rPr>
          <w:rFonts w:cs="Arial"/>
          <w:b/>
          <w:bCs/>
        </w:rPr>
        <w:t>E</w:t>
      </w:r>
      <w:r>
        <w:rPr>
          <w:rFonts w:cs="Arial"/>
          <w:b/>
          <w:bCs/>
        </w:rPr>
        <w:t xml:space="preserve">nvironment </w:t>
      </w:r>
      <w:r w:rsidRPr="00821D45">
        <w:rPr>
          <w:rFonts w:cs="Arial"/>
          <w:b/>
          <w:bCs/>
        </w:rPr>
        <w:t>A</w:t>
      </w:r>
      <w:r>
        <w:rPr>
          <w:rFonts w:cs="Arial"/>
          <w:b/>
          <w:bCs/>
        </w:rPr>
        <w:t>gency-led</w:t>
      </w:r>
      <w:r w:rsidRPr="00821D45">
        <w:rPr>
          <w:rFonts w:cs="Arial"/>
          <w:b/>
          <w:bCs/>
        </w:rPr>
        <w:t xml:space="preserve"> projects </w:t>
      </w:r>
      <w:r>
        <w:rPr>
          <w:rFonts w:cs="Arial"/>
          <w:b/>
          <w:bCs/>
        </w:rPr>
        <w:t>should complete this section</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2234"/>
        <w:gridCol w:w="7116"/>
      </w:tblGrid>
      <w:tr w:rsidR="00085ED5" w:rsidRPr="00E14593" w14:paraId="77AFA429" w14:textId="77777777" w:rsidTr="00393FEF">
        <w:trPr>
          <w:cantSplit/>
          <w:trHeight w:hRule="exact" w:val="283"/>
          <w:jc w:val="center"/>
        </w:trPr>
        <w:tc>
          <w:tcPr>
            <w:tcW w:w="510" w:type="dxa"/>
            <w:tcBorders>
              <w:top w:val="nil"/>
              <w:left w:val="nil"/>
              <w:bottom w:val="nil"/>
              <w:right w:val="single" w:sz="4" w:space="0" w:color="auto"/>
            </w:tcBorders>
            <w:vAlign w:val="center"/>
          </w:tcPr>
          <w:p w14:paraId="6E6D91BE" w14:textId="77777777" w:rsidR="00085ED5" w:rsidRPr="00E14593" w:rsidRDefault="00085ED5" w:rsidP="00393FEF">
            <w:pPr>
              <w:spacing w:line="276" w:lineRule="auto"/>
              <w:rPr>
                <w:rFonts w:cs="Arial"/>
                <w:b/>
                <w:color w:val="auto"/>
                <w:sz w:val="20"/>
                <w:szCs w:val="20"/>
              </w:rPr>
            </w:pPr>
            <w:r w:rsidRPr="00E14593">
              <w:rPr>
                <w:rFonts w:cs="Arial"/>
                <w:b/>
                <w:color w:val="auto"/>
                <w:sz w:val="20"/>
                <w:szCs w:val="20"/>
              </w:rPr>
              <w:t>2.1</w:t>
            </w:r>
          </w:p>
        </w:tc>
        <w:tc>
          <w:tcPr>
            <w:tcW w:w="2234" w:type="dxa"/>
            <w:tcBorders>
              <w:top w:val="single" w:sz="4" w:space="0" w:color="auto"/>
              <w:left w:val="single" w:sz="4" w:space="0" w:color="auto"/>
              <w:bottom w:val="single" w:sz="4" w:space="0" w:color="auto"/>
              <w:right w:val="single" w:sz="4" w:space="0" w:color="auto"/>
            </w:tcBorders>
            <w:vAlign w:val="center"/>
            <w:hideMark/>
          </w:tcPr>
          <w:p w14:paraId="7C7D148A" w14:textId="77777777" w:rsidR="00085ED5" w:rsidRPr="00E14593" w:rsidRDefault="00085ED5" w:rsidP="00393FEF">
            <w:pPr>
              <w:spacing w:line="276" w:lineRule="auto"/>
              <w:rPr>
                <w:rFonts w:cs="Arial"/>
                <w:b/>
                <w:color w:val="auto"/>
                <w:sz w:val="20"/>
                <w:szCs w:val="20"/>
              </w:rPr>
            </w:pPr>
            <w:r w:rsidRPr="00E14593">
              <w:rPr>
                <w:rFonts w:cs="Arial"/>
                <w:b/>
                <w:color w:val="auto"/>
                <w:sz w:val="20"/>
                <w:szCs w:val="20"/>
              </w:rPr>
              <w:t>SOP Project Code</w:t>
            </w:r>
          </w:p>
        </w:tc>
        <w:tc>
          <w:tcPr>
            <w:tcW w:w="7116" w:type="dxa"/>
            <w:tcBorders>
              <w:top w:val="single" w:sz="4" w:space="0" w:color="auto"/>
              <w:left w:val="single" w:sz="4" w:space="0" w:color="auto"/>
              <w:bottom w:val="single" w:sz="4" w:space="0" w:color="auto"/>
              <w:right w:val="single" w:sz="4" w:space="0" w:color="auto"/>
            </w:tcBorders>
            <w:vAlign w:val="center"/>
          </w:tcPr>
          <w:p w14:paraId="6589EF56" w14:textId="77777777" w:rsidR="00085ED5" w:rsidRPr="00E14593" w:rsidRDefault="00085ED5" w:rsidP="00393FEF">
            <w:pPr>
              <w:spacing w:line="276" w:lineRule="auto"/>
              <w:rPr>
                <w:rFonts w:cs="Arial"/>
                <w:color w:val="auto"/>
                <w:sz w:val="20"/>
                <w:szCs w:val="20"/>
              </w:rPr>
            </w:pPr>
          </w:p>
        </w:tc>
      </w:tr>
      <w:tr w:rsidR="00085ED5" w:rsidRPr="00E14593" w14:paraId="4BAFAD84" w14:textId="77777777" w:rsidTr="00393FEF">
        <w:trPr>
          <w:cantSplit/>
          <w:trHeight w:hRule="exact" w:val="283"/>
          <w:jc w:val="center"/>
        </w:trPr>
        <w:tc>
          <w:tcPr>
            <w:tcW w:w="510" w:type="dxa"/>
            <w:tcBorders>
              <w:top w:val="nil"/>
              <w:left w:val="nil"/>
              <w:bottom w:val="nil"/>
              <w:right w:val="single" w:sz="4" w:space="0" w:color="auto"/>
            </w:tcBorders>
          </w:tcPr>
          <w:p w14:paraId="2839A4A5" w14:textId="77777777" w:rsidR="00085ED5" w:rsidRPr="00E14593" w:rsidRDefault="00085ED5"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466E0936" w14:textId="77777777" w:rsidR="00085ED5" w:rsidRPr="00E14593" w:rsidRDefault="00085ED5" w:rsidP="00393FEF">
            <w:pPr>
              <w:spacing w:line="276" w:lineRule="auto"/>
              <w:rPr>
                <w:rFonts w:cs="Arial"/>
                <w:b/>
                <w:color w:val="auto"/>
                <w:sz w:val="20"/>
                <w:szCs w:val="20"/>
              </w:rPr>
            </w:pPr>
            <w:r w:rsidRPr="00E14593">
              <w:rPr>
                <w:rFonts w:cs="Arial"/>
                <w:b/>
                <w:color w:val="auto"/>
                <w:sz w:val="20"/>
                <w:szCs w:val="20"/>
              </w:rPr>
              <w:t>Programme</w:t>
            </w:r>
          </w:p>
        </w:tc>
        <w:tc>
          <w:tcPr>
            <w:tcW w:w="7116" w:type="dxa"/>
            <w:tcBorders>
              <w:top w:val="single" w:sz="4" w:space="0" w:color="auto"/>
              <w:left w:val="single" w:sz="4" w:space="0" w:color="auto"/>
              <w:bottom w:val="single" w:sz="4" w:space="0" w:color="auto"/>
              <w:right w:val="single" w:sz="4" w:space="0" w:color="auto"/>
            </w:tcBorders>
            <w:vAlign w:val="center"/>
          </w:tcPr>
          <w:p w14:paraId="06642A19" w14:textId="77777777" w:rsidR="00085ED5" w:rsidRPr="00E14593" w:rsidRDefault="00085ED5" w:rsidP="00393FEF">
            <w:pPr>
              <w:spacing w:line="276" w:lineRule="auto"/>
              <w:rPr>
                <w:rFonts w:cs="Arial"/>
                <w:color w:val="auto"/>
                <w:sz w:val="20"/>
                <w:szCs w:val="20"/>
              </w:rPr>
            </w:pPr>
          </w:p>
        </w:tc>
      </w:tr>
      <w:tr w:rsidR="00085ED5" w:rsidRPr="00E14593" w14:paraId="6EBD2BE8" w14:textId="77777777" w:rsidTr="00393FEF">
        <w:trPr>
          <w:cantSplit/>
          <w:trHeight w:hRule="exact" w:val="283"/>
          <w:jc w:val="center"/>
        </w:trPr>
        <w:tc>
          <w:tcPr>
            <w:tcW w:w="510" w:type="dxa"/>
            <w:tcBorders>
              <w:top w:val="nil"/>
              <w:left w:val="nil"/>
              <w:bottom w:val="nil"/>
              <w:right w:val="single" w:sz="4" w:space="0" w:color="auto"/>
            </w:tcBorders>
          </w:tcPr>
          <w:p w14:paraId="2DA06FC7" w14:textId="77777777" w:rsidR="00085ED5" w:rsidRPr="00E14593" w:rsidRDefault="00085ED5"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7EED026D" w14:textId="77777777" w:rsidR="00085ED5" w:rsidRPr="00E14593" w:rsidRDefault="00085ED5" w:rsidP="00393FEF">
            <w:pPr>
              <w:spacing w:line="276" w:lineRule="auto"/>
              <w:rPr>
                <w:rFonts w:cs="Arial"/>
                <w:b/>
                <w:color w:val="auto"/>
                <w:sz w:val="20"/>
                <w:szCs w:val="20"/>
              </w:rPr>
            </w:pPr>
            <w:r w:rsidRPr="00E14593">
              <w:rPr>
                <w:rFonts w:cs="Arial"/>
                <w:b/>
                <w:color w:val="auto"/>
                <w:sz w:val="20"/>
                <w:szCs w:val="20"/>
              </w:rPr>
              <w:t>National team name</w:t>
            </w:r>
          </w:p>
        </w:tc>
        <w:tc>
          <w:tcPr>
            <w:tcW w:w="7116" w:type="dxa"/>
            <w:tcBorders>
              <w:top w:val="single" w:sz="4" w:space="0" w:color="auto"/>
              <w:left w:val="single" w:sz="4" w:space="0" w:color="auto"/>
              <w:bottom w:val="single" w:sz="4" w:space="0" w:color="auto"/>
              <w:right w:val="single" w:sz="4" w:space="0" w:color="auto"/>
            </w:tcBorders>
            <w:vAlign w:val="center"/>
          </w:tcPr>
          <w:p w14:paraId="65830755" w14:textId="77777777" w:rsidR="00085ED5" w:rsidRPr="00E14593" w:rsidRDefault="00085ED5" w:rsidP="00393FEF">
            <w:pPr>
              <w:spacing w:line="276" w:lineRule="auto"/>
              <w:rPr>
                <w:rFonts w:cs="Arial"/>
                <w:color w:val="auto"/>
                <w:sz w:val="20"/>
                <w:szCs w:val="20"/>
              </w:rPr>
            </w:pPr>
          </w:p>
        </w:tc>
      </w:tr>
      <w:tr w:rsidR="00085ED5" w:rsidRPr="00E14593" w14:paraId="564D1BE1" w14:textId="77777777" w:rsidTr="00393FEF">
        <w:trPr>
          <w:cantSplit/>
          <w:trHeight w:hRule="exact" w:val="283"/>
          <w:jc w:val="center"/>
        </w:trPr>
        <w:tc>
          <w:tcPr>
            <w:tcW w:w="510" w:type="dxa"/>
            <w:tcBorders>
              <w:top w:val="nil"/>
              <w:left w:val="nil"/>
              <w:bottom w:val="nil"/>
              <w:right w:val="single" w:sz="4" w:space="0" w:color="auto"/>
            </w:tcBorders>
          </w:tcPr>
          <w:p w14:paraId="6A4A4FED" w14:textId="77777777" w:rsidR="00085ED5" w:rsidRPr="00E14593" w:rsidRDefault="00085ED5"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3FE91F9F" w14:textId="77777777" w:rsidR="00085ED5" w:rsidRPr="00E14593" w:rsidRDefault="00085ED5" w:rsidP="00393FEF">
            <w:pPr>
              <w:spacing w:line="276" w:lineRule="auto"/>
              <w:rPr>
                <w:rFonts w:cs="Arial"/>
                <w:b/>
                <w:color w:val="auto"/>
                <w:sz w:val="20"/>
                <w:szCs w:val="20"/>
              </w:rPr>
            </w:pPr>
            <w:r w:rsidRPr="00E14593">
              <w:rPr>
                <w:rFonts w:cs="Arial"/>
                <w:b/>
                <w:color w:val="auto"/>
                <w:sz w:val="20"/>
                <w:szCs w:val="20"/>
              </w:rPr>
              <w:t>Area name</w:t>
            </w:r>
          </w:p>
        </w:tc>
        <w:tc>
          <w:tcPr>
            <w:tcW w:w="7116" w:type="dxa"/>
            <w:tcBorders>
              <w:top w:val="single" w:sz="4" w:space="0" w:color="auto"/>
              <w:left w:val="single" w:sz="4" w:space="0" w:color="auto"/>
              <w:bottom w:val="single" w:sz="4" w:space="0" w:color="auto"/>
              <w:right w:val="single" w:sz="4" w:space="0" w:color="auto"/>
            </w:tcBorders>
            <w:vAlign w:val="center"/>
          </w:tcPr>
          <w:p w14:paraId="6D6EFF82" w14:textId="77777777" w:rsidR="00085ED5" w:rsidRPr="00E14593" w:rsidRDefault="00085ED5" w:rsidP="00393FEF">
            <w:pPr>
              <w:spacing w:line="276" w:lineRule="auto"/>
              <w:rPr>
                <w:rFonts w:cs="Arial"/>
                <w:color w:val="auto"/>
                <w:sz w:val="20"/>
                <w:szCs w:val="20"/>
              </w:rPr>
            </w:pPr>
          </w:p>
        </w:tc>
      </w:tr>
      <w:tr w:rsidR="00085ED5" w:rsidRPr="00E14593" w14:paraId="13381E2A" w14:textId="77777777" w:rsidTr="00393FEF">
        <w:trPr>
          <w:cantSplit/>
          <w:trHeight w:hRule="exact" w:val="283"/>
          <w:jc w:val="center"/>
        </w:trPr>
        <w:tc>
          <w:tcPr>
            <w:tcW w:w="510" w:type="dxa"/>
            <w:tcBorders>
              <w:top w:val="nil"/>
              <w:left w:val="nil"/>
              <w:bottom w:val="nil"/>
              <w:right w:val="single" w:sz="4" w:space="0" w:color="auto"/>
            </w:tcBorders>
          </w:tcPr>
          <w:p w14:paraId="6733781A" w14:textId="77777777" w:rsidR="00085ED5" w:rsidRPr="00E14593" w:rsidRDefault="00085ED5" w:rsidP="00393FEF">
            <w:pPr>
              <w:spacing w:line="276" w:lineRule="auto"/>
              <w:rPr>
                <w:rFonts w:cs="Arial"/>
                <w:b/>
                <w:color w:val="auto"/>
                <w:sz w:val="20"/>
                <w:szCs w:val="20"/>
              </w:rPr>
            </w:pPr>
          </w:p>
        </w:tc>
        <w:tc>
          <w:tcPr>
            <w:tcW w:w="2234" w:type="dxa"/>
            <w:tcBorders>
              <w:top w:val="single" w:sz="4" w:space="0" w:color="auto"/>
              <w:left w:val="single" w:sz="4" w:space="0" w:color="auto"/>
              <w:bottom w:val="single" w:sz="4" w:space="0" w:color="auto"/>
              <w:right w:val="single" w:sz="4" w:space="0" w:color="auto"/>
            </w:tcBorders>
            <w:vAlign w:val="center"/>
            <w:hideMark/>
          </w:tcPr>
          <w:p w14:paraId="3C9376D4" w14:textId="77777777" w:rsidR="00085ED5" w:rsidRPr="00E14593" w:rsidRDefault="00085ED5" w:rsidP="00393FEF">
            <w:pPr>
              <w:spacing w:line="276" w:lineRule="auto"/>
              <w:rPr>
                <w:rFonts w:cs="Arial"/>
                <w:b/>
                <w:color w:val="auto"/>
                <w:sz w:val="20"/>
                <w:szCs w:val="20"/>
              </w:rPr>
            </w:pPr>
            <w:r w:rsidRPr="00E14593">
              <w:rPr>
                <w:rFonts w:cs="Arial"/>
                <w:b/>
                <w:color w:val="auto"/>
                <w:sz w:val="20"/>
                <w:szCs w:val="20"/>
              </w:rPr>
              <w:t>Function</w:t>
            </w:r>
          </w:p>
        </w:tc>
        <w:tc>
          <w:tcPr>
            <w:tcW w:w="7116" w:type="dxa"/>
            <w:tcBorders>
              <w:top w:val="single" w:sz="4" w:space="0" w:color="auto"/>
              <w:left w:val="single" w:sz="4" w:space="0" w:color="auto"/>
              <w:bottom w:val="single" w:sz="4" w:space="0" w:color="auto"/>
              <w:right w:val="single" w:sz="4" w:space="0" w:color="auto"/>
            </w:tcBorders>
            <w:vAlign w:val="center"/>
          </w:tcPr>
          <w:p w14:paraId="004286C0" w14:textId="77777777" w:rsidR="00085ED5" w:rsidRPr="00E14593" w:rsidRDefault="00085ED5" w:rsidP="00393FEF">
            <w:pPr>
              <w:spacing w:line="276" w:lineRule="auto"/>
              <w:rPr>
                <w:rFonts w:cs="Arial"/>
                <w:color w:val="auto"/>
                <w:sz w:val="20"/>
                <w:szCs w:val="20"/>
              </w:rPr>
            </w:pPr>
          </w:p>
        </w:tc>
      </w:tr>
    </w:tbl>
    <w:p w14:paraId="6AE9DD64" w14:textId="77777777" w:rsidR="00085ED5" w:rsidRDefault="00085ED5" w:rsidP="00085ED5">
      <w:pPr>
        <w:spacing w:after="0"/>
        <w:jc w:val="both"/>
      </w:pP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1995"/>
        <w:gridCol w:w="2257"/>
        <w:gridCol w:w="2977"/>
        <w:gridCol w:w="2126"/>
      </w:tblGrid>
      <w:tr w:rsidR="00085ED5" w:rsidRPr="00E14593" w14:paraId="711F3A23" w14:textId="77777777" w:rsidTr="00393FEF">
        <w:trPr>
          <w:cantSplit/>
          <w:trHeight w:val="283"/>
          <w:jc w:val="center"/>
        </w:trPr>
        <w:tc>
          <w:tcPr>
            <w:tcW w:w="510" w:type="dxa"/>
            <w:tcBorders>
              <w:top w:val="nil"/>
              <w:left w:val="nil"/>
              <w:bottom w:val="nil"/>
              <w:right w:val="single" w:sz="4" w:space="0" w:color="auto"/>
            </w:tcBorders>
            <w:vAlign w:val="center"/>
          </w:tcPr>
          <w:p w14:paraId="28DF2D03" w14:textId="77777777" w:rsidR="00085ED5" w:rsidRPr="00E14593" w:rsidRDefault="00085ED5" w:rsidP="00393FEF">
            <w:pPr>
              <w:spacing w:after="0" w:line="276" w:lineRule="auto"/>
              <w:rPr>
                <w:rFonts w:cs="Arial"/>
                <w:b/>
                <w:color w:val="auto"/>
                <w:sz w:val="20"/>
                <w:szCs w:val="20"/>
              </w:rPr>
            </w:pPr>
            <w:r w:rsidRPr="00E14593">
              <w:rPr>
                <w:rFonts w:cs="Arial"/>
                <w:b/>
                <w:color w:val="auto"/>
                <w:sz w:val="20"/>
                <w:szCs w:val="20"/>
              </w:rPr>
              <w:t>2.2</w:t>
            </w:r>
          </w:p>
        </w:tc>
        <w:tc>
          <w:tcPr>
            <w:tcW w:w="1995" w:type="dxa"/>
            <w:tcBorders>
              <w:top w:val="single" w:sz="4" w:space="0" w:color="auto"/>
              <w:left w:val="single" w:sz="4" w:space="0" w:color="auto"/>
              <w:bottom w:val="single" w:sz="4" w:space="0" w:color="auto"/>
              <w:right w:val="single" w:sz="4" w:space="0" w:color="auto"/>
            </w:tcBorders>
            <w:vAlign w:val="center"/>
            <w:hideMark/>
          </w:tcPr>
          <w:p w14:paraId="14CE967F" w14:textId="77777777" w:rsidR="00085ED5" w:rsidRPr="00E14593" w:rsidRDefault="00085ED5" w:rsidP="00393FEF">
            <w:pPr>
              <w:spacing w:after="0" w:line="276" w:lineRule="auto"/>
              <w:rPr>
                <w:rFonts w:cs="Arial"/>
                <w:b/>
                <w:color w:val="auto"/>
                <w:sz w:val="20"/>
                <w:szCs w:val="20"/>
              </w:rPr>
            </w:pPr>
            <w:r w:rsidRPr="00E14593">
              <w:rPr>
                <w:rFonts w:cs="Arial"/>
                <w:b/>
                <w:color w:val="auto"/>
                <w:sz w:val="20"/>
                <w:szCs w:val="20"/>
              </w:rPr>
              <w:t>Role</w:t>
            </w:r>
          </w:p>
        </w:tc>
        <w:tc>
          <w:tcPr>
            <w:tcW w:w="2257" w:type="dxa"/>
            <w:tcBorders>
              <w:top w:val="single" w:sz="4" w:space="0" w:color="auto"/>
              <w:left w:val="single" w:sz="4" w:space="0" w:color="auto"/>
              <w:bottom w:val="single" w:sz="4" w:space="0" w:color="auto"/>
              <w:right w:val="single" w:sz="4" w:space="0" w:color="auto"/>
            </w:tcBorders>
            <w:vAlign w:val="center"/>
            <w:hideMark/>
          </w:tcPr>
          <w:p w14:paraId="547047C6" w14:textId="77777777" w:rsidR="00085ED5" w:rsidRPr="00E14593" w:rsidRDefault="00085ED5" w:rsidP="00393FEF">
            <w:pPr>
              <w:spacing w:after="0" w:line="276" w:lineRule="auto"/>
              <w:rPr>
                <w:rFonts w:cs="Arial"/>
                <w:b/>
                <w:color w:val="auto"/>
                <w:sz w:val="20"/>
                <w:szCs w:val="20"/>
              </w:rPr>
            </w:pPr>
            <w:r w:rsidRPr="00E14593">
              <w:rPr>
                <w:rFonts w:cs="Arial"/>
                <w:b/>
                <w:color w:val="auto"/>
                <w:sz w:val="20"/>
                <w:szCs w:val="20"/>
              </w:rPr>
              <w:t>Name</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27E5543" w14:textId="77777777" w:rsidR="00085ED5" w:rsidRPr="00E14593" w:rsidRDefault="00085ED5" w:rsidP="00393FEF">
            <w:pPr>
              <w:spacing w:after="0" w:line="276" w:lineRule="auto"/>
              <w:rPr>
                <w:rFonts w:cs="Arial"/>
                <w:color w:val="auto"/>
                <w:sz w:val="20"/>
                <w:szCs w:val="20"/>
              </w:rPr>
            </w:pPr>
            <w:r w:rsidRPr="00E14593">
              <w:rPr>
                <w:rFonts w:cs="Arial"/>
                <w:b/>
                <w:color w:val="auto"/>
                <w:sz w:val="20"/>
                <w:szCs w:val="20"/>
              </w:rPr>
              <w:t>Post Title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99DF7A" w14:textId="77777777" w:rsidR="00085ED5" w:rsidRPr="00E14593" w:rsidRDefault="00085ED5" w:rsidP="00393FEF">
            <w:pPr>
              <w:spacing w:after="0" w:line="276" w:lineRule="auto"/>
              <w:rPr>
                <w:rFonts w:cs="Arial"/>
                <w:b/>
                <w:color w:val="auto"/>
                <w:sz w:val="20"/>
                <w:szCs w:val="20"/>
              </w:rPr>
            </w:pPr>
            <w:r w:rsidRPr="00E14593">
              <w:rPr>
                <w:rFonts w:cs="Arial"/>
                <w:b/>
                <w:color w:val="auto"/>
                <w:sz w:val="20"/>
                <w:szCs w:val="20"/>
              </w:rPr>
              <w:t>% time on project</w:t>
            </w:r>
          </w:p>
        </w:tc>
      </w:tr>
      <w:tr w:rsidR="00085ED5" w:rsidRPr="00E14593" w14:paraId="6E181EA4" w14:textId="77777777" w:rsidTr="00393FEF">
        <w:trPr>
          <w:cantSplit/>
          <w:trHeight w:val="283"/>
          <w:jc w:val="center"/>
        </w:trPr>
        <w:tc>
          <w:tcPr>
            <w:tcW w:w="510" w:type="dxa"/>
            <w:tcBorders>
              <w:top w:val="nil"/>
              <w:left w:val="nil"/>
              <w:bottom w:val="nil"/>
              <w:right w:val="single" w:sz="4" w:space="0" w:color="auto"/>
            </w:tcBorders>
          </w:tcPr>
          <w:p w14:paraId="5606436E" w14:textId="77777777" w:rsidR="00085ED5" w:rsidRPr="00E14593" w:rsidRDefault="00085ED5" w:rsidP="00393FEF">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4955B065" w14:textId="77777777" w:rsidR="00085ED5" w:rsidRPr="00E14593" w:rsidRDefault="00085ED5" w:rsidP="00393FEF">
            <w:pPr>
              <w:spacing w:after="0" w:line="276" w:lineRule="auto"/>
              <w:rPr>
                <w:rFonts w:cs="Arial"/>
                <w:b/>
                <w:color w:val="auto"/>
                <w:sz w:val="20"/>
                <w:szCs w:val="20"/>
              </w:rPr>
            </w:pPr>
            <w:r w:rsidRPr="00E14593">
              <w:rPr>
                <w:rFonts w:cs="Arial"/>
                <w:b/>
                <w:color w:val="auto"/>
                <w:sz w:val="20"/>
                <w:szCs w:val="20"/>
              </w:rPr>
              <w:t>Project Sponsor</w:t>
            </w:r>
          </w:p>
        </w:tc>
        <w:tc>
          <w:tcPr>
            <w:tcW w:w="2257" w:type="dxa"/>
            <w:tcBorders>
              <w:top w:val="single" w:sz="4" w:space="0" w:color="auto"/>
              <w:left w:val="single" w:sz="4" w:space="0" w:color="auto"/>
              <w:bottom w:val="single" w:sz="4" w:space="0" w:color="auto"/>
              <w:right w:val="single" w:sz="4" w:space="0" w:color="auto"/>
            </w:tcBorders>
            <w:vAlign w:val="center"/>
          </w:tcPr>
          <w:p w14:paraId="775CFFEF" w14:textId="77777777" w:rsidR="00085ED5" w:rsidRPr="00E14593" w:rsidRDefault="00085ED5" w:rsidP="00393FEF">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5D36D95" w14:textId="77777777" w:rsidR="00085ED5" w:rsidRPr="00E14593" w:rsidRDefault="00085ED5" w:rsidP="00393FEF">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5B1FCD69" w14:textId="77777777" w:rsidR="00085ED5" w:rsidRPr="00E14593" w:rsidRDefault="00085ED5" w:rsidP="00393FEF">
            <w:pPr>
              <w:spacing w:after="0" w:line="276" w:lineRule="auto"/>
              <w:rPr>
                <w:rFonts w:cs="Arial"/>
                <w:color w:val="auto"/>
                <w:sz w:val="20"/>
                <w:szCs w:val="20"/>
              </w:rPr>
            </w:pPr>
          </w:p>
        </w:tc>
      </w:tr>
      <w:tr w:rsidR="00085ED5" w:rsidRPr="00E14593" w14:paraId="13D6F682" w14:textId="77777777" w:rsidTr="00393FEF">
        <w:trPr>
          <w:cantSplit/>
          <w:trHeight w:val="283"/>
          <w:jc w:val="center"/>
        </w:trPr>
        <w:tc>
          <w:tcPr>
            <w:tcW w:w="510" w:type="dxa"/>
            <w:tcBorders>
              <w:top w:val="nil"/>
              <w:left w:val="nil"/>
              <w:bottom w:val="nil"/>
              <w:right w:val="single" w:sz="4" w:space="0" w:color="auto"/>
            </w:tcBorders>
          </w:tcPr>
          <w:p w14:paraId="2E5C7031" w14:textId="77777777" w:rsidR="00085ED5" w:rsidRPr="00E14593" w:rsidRDefault="00085ED5" w:rsidP="00393FEF">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2B48CFF5" w14:textId="77777777" w:rsidR="00085ED5" w:rsidRPr="00E14593" w:rsidRDefault="00085ED5" w:rsidP="00393FEF">
            <w:pPr>
              <w:spacing w:after="0" w:line="276" w:lineRule="auto"/>
              <w:rPr>
                <w:rFonts w:cs="Arial"/>
                <w:b/>
                <w:color w:val="auto"/>
                <w:sz w:val="20"/>
                <w:szCs w:val="20"/>
              </w:rPr>
            </w:pPr>
            <w:r w:rsidRPr="00E14593">
              <w:rPr>
                <w:rFonts w:cs="Arial"/>
                <w:b/>
                <w:color w:val="auto"/>
                <w:sz w:val="20"/>
                <w:szCs w:val="20"/>
              </w:rPr>
              <w:t>Project Executive</w:t>
            </w:r>
          </w:p>
        </w:tc>
        <w:tc>
          <w:tcPr>
            <w:tcW w:w="2257" w:type="dxa"/>
            <w:tcBorders>
              <w:top w:val="single" w:sz="4" w:space="0" w:color="auto"/>
              <w:left w:val="single" w:sz="4" w:space="0" w:color="auto"/>
              <w:bottom w:val="single" w:sz="4" w:space="0" w:color="auto"/>
              <w:right w:val="single" w:sz="4" w:space="0" w:color="auto"/>
            </w:tcBorders>
            <w:vAlign w:val="center"/>
          </w:tcPr>
          <w:p w14:paraId="235EC0C6" w14:textId="77777777" w:rsidR="00085ED5" w:rsidRPr="00E14593" w:rsidRDefault="00085ED5" w:rsidP="00393FEF">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05162C72" w14:textId="77777777" w:rsidR="00085ED5" w:rsidRPr="00E14593" w:rsidRDefault="00085ED5" w:rsidP="00393FEF">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3EB3D3F3" w14:textId="77777777" w:rsidR="00085ED5" w:rsidRPr="00E14593" w:rsidRDefault="00085ED5" w:rsidP="00393FEF">
            <w:pPr>
              <w:spacing w:after="0" w:line="276" w:lineRule="auto"/>
              <w:rPr>
                <w:rFonts w:cs="Arial"/>
                <w:color w:val="auto"/>
                <w:sz w:val="20"/>
                <w:szCs w:val="20"/>
              </w:rPr>
            </w:pPr>
          </w:p>
        </w:tc>
      </w:tr>
      <w:tr w:rsidR="00085ED5" w:rsidRPr="00E14593" w14:paraId="5DC075CD" w14:textId="77777777" w:rsidTr="00393FEF">
        <w:trPr>
          <w:cantSplit/>
          <w:trHeight w:val="283"/>
          <w:jc w:val="center"/>
        </w:trPr>
        <w:tc>
          <w:tcPr>
            <w:tcW w:w="510" w:type="dxa"/>
            <w:tcBorders>
              <w:top w:val="nil"/>
              <w:left w:val="nil"/>
              <w:bottom w:val="nil"/>
              <w:right w:val="single" w:sz="4" w:space="0" w:color="auto"/>
            </w:tcBorders>
          </w:tcPr>
          <w:p w14:paraId="38BB9BEA" w14:textId="77777777" w:rsidR="00085ED5" w:rsidRPr="00E14593" w:rsidRDefault="00085ED5" w:rsidP="00393FEF">
            <w:pPr>
              <w:spacing w:after="0" w:line="276" w:lineRule="auto"/>
              <w:rPr>
                <w:rFonts w:cs="Arial"/>
                <w:b/>
                <w:color w:val="auto"/>
                <w:sz w:val="20"/>
                <w:szCs w:val="20"/>
              </w:rPr>
            </w:pPr>
          </w:p>
        </w:tc>
        <w:tc>
          <w:tcPr>
            <w:tcW w:w="1995" w:type="dxa"/>
            <w:tcBorders>
              <w:top w:val="single" w:sz="4" w:space="0" w:color="auto"/>
              <w:left w:val="single" w:sz="4" w:space="0" w:color="auto"/>
              <w:bottom w:val="single" w:sz="4" w:space="0" w:color="auto"/>
              <w:right w:val="single" w:sz="4" w:space="0" w:color="auto"/>
            </w:tcBorders>
            <w:vAlign w:val="center"/>
            <w:hideMark/>
          </w:tcPr>
          <w:p w14:paraId="10592CD0" w14:textId="77777777" w:rsidR="00085ED5" w:rsidRPr="00E14593" w:rsidRDefault="00085ED5" w:rsidP="00393FEF">
            <w:pPr>
              <w:spacing w:after="0" w:line="276" w:lineRule="auto"/>
              <w:rPr>
                <w:rFonts w:cs="Arial"/>
                <w:b/>
                <w:color w:val="auto"/>
                <w:sz w:val="20"/>
                <w:szCs w:val="20"/>
              </w:rPr>
            </w:pPr>
            <w:r w:rsidRPr="00E14593">
              <w:rPr>
                <w:rFonts w:cs="Arial"/>
                <w:b/>
                <w:color w:val="auto"/>
                <w:sz w:val="20"/>
                <w:szCs w:val="20"/>
              </w:rPr>
              <w:t>Project Manager</w:t>
            </w:r>
          </w:p>
        </w:tc>
        <w:tc>
          <w:tcPr>
            <w:tcW w:w="2257" w:type="dxa"/>
            <w:tcBorders>
              <w:top w:val="single" w:sz="4" w:space="0" w:color="auto"/>
              <w:left w:val="single" w:sz="4" w:space="0" w:color="auto"/>
              <w:bottom w:val="single" w:sz="4" w:space="0" w:color="auto"/>
              <w:right w:val="single" w:sz="4" w:space="0" w:color="auto"/>
            </w:tcBorders>
            <w:vAlign w:val="center"/>
          </w:tcPr>
          <w:p w14:paraId="4818E202" w14:textId="77777777" w:rsidR="00085ED5" w:rsidRPr="00E14593" w:rsidRDefault="00085ED5" w:rsidP="00393FEF">
            <w:pPr>
              <w:spacing w:after="0" w:line="276" w:lineRule="auto"/>
              <w:rPr>
                <w:rFonts w:cs="Arial"/>
                <w:color w:val="auto"/>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DA33446" w14:textId="77777777" w:rsidR="00085ED5" w:rsidRPr="00E14593" w:rsidRDefault="00085ED5" w:rsidP="00393FEF">
            <w:pPr>
              <w:spacing w:after="0" w:line="276" w:lineRule="auto"/>
              <w:rPr>
                <w:rFonts w:cs="Arial"/>
                <w:color w:val="auto"/>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7919618E" w14:textId="77777777" w:rsidR="00085ED5" w:rsidRPr="00E14593" w:rsidRDefault="00085ED5" w:rsidP="00393FEF">
            <w:pPr>
              <w:spacing w:after="0" w:line="276" w:lineRule="auto"/>
              <w:rPr>
                <w:rFonts w:cs="Arial"/>
                <w:color w:val="auto"/>
                <w:sz w:val="20"/>
                <w:szCs w:val="20"/>
              </w:rPr>
            </w:pPr>
          </w:p>
        </w:tc>
      </w:tr>
    </w:tbl>
    <w:p w14:paraId="3B7424FF" w14:textId="77777777" w:rsidR="00085ED5" w:rsidRDefault="00085ED5" w:rsidP="00085ED5">
      <w:pPr>
        <w:spacing w:after="0"/>
        <w:jc w:val="both"/>
      </w:pP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5804"/>
        <w:gridCol w:w="854"/>
        <w:gridCol w:w="854"/>
        <w:gridCol w:w="1002"/>
        <w:gridCol w:w="854"/>
      </w:tblGrid>
      <w:tr w:rsidR="00085ED5" w:rsidRPr="00E14593" w14:paraId="75BA6A95" w14:textId="77777777" w:rsidTr="00393FEF">
        <w:trPr>
          <w:trHeight w:val="567"/>
          <w:jc w:val="center"/>
        </w:trPr>
        <w:tc>
          <w:tcPr>
            <w:tcW w:w="514" w:type="dxa"/>
            <w:tcBorders>
              <w:top w:val="nil"/>
              <w:left w:val="nil"/>
              <w:bottom w:val="nil"/>
              <w:right w:val="single" w:sz="4" w:space="0" w:color="auto"/>
            </w:tcBorders>
            <w:vAlign w:val="center"/>
          </w:tcPr>
          <w:p w14:paraId="71BC1736" w14:textId="77777777" w:rsidR="00085ED5" w:rsidRPr="00E14593" w:rsidRDefault="00085ED5" w:rsidP="00393FEF">
            <w:pPr>
              <w:spacing w:after="0" w:line="276" w:lineRule="auto"/>
              <w:rPr>
                <w:rFonts w:cs="Arial"/>
                <w:b/>
                <w:bCs/>
                <w:color w:val="auto"/>
                <w:sz w:val="20"/>
                <w:szCs w:val="20"/>
              </w:rPr>
            </w:pPr>
            <w:r w:rsidRPr="00E14593">
              <w:rPr>
                <w:rFonts w:cs="Arial"/>
                <w:b/>
                <w:bCs/>
                <w:color w:val="auto"/>
                <w:sz w:val="20"/>
                <w:szCs w:val="20"/>
              </w:rPr>
              <w:t>2.3</w:t>
            </w:r>
          </w:p>
        </w:tc>
        <w:tc>
          <w:tcPr>
            <w:tcW w:w="5804" w:type="dxa"/>
            <w:tcBorders>
              <w:top w:val="single" w:sz="4" w:space="0" w:color="auto"/>
              <w:left w:val="single" w:sz="4" w:space="0" w:color="auto"/>
              <w:bottom w:val="single" w:sz="4" w:space="0" w:color="auto"/>
              <w:right w:val="single" w:sz="4" w:space="0" w:color="auto"/>
            </w:tcBorders>
            <w:vAlign w:val="center"/>
          </w:tcPr>
          <w:p w14:paraId="57D364E2" w14:textId="77777777" w:rsidR="00085ED5" w:rsidRPr="00E14593" w:rsidRDefault="00085ED5" w:rsidP="00393FEF">
            <w:pPr>
              <w:spacing w:after="0" w:line="276" w:lineRule="auto"/>
              <w:rPr>
                <w:rFonts w:cs="Arial"/>
                <w:color w:val="auto"/>
                <w:sz w:val="20"/>
                <w:szCs w:val="20"/>
              </w:rPr>
            </w:pPr>
            <w:r w:rsidRPr="00E14593">
              <w:rPr>
                <w:rFonts w:cs="Arial"/>
                <w:b/>
                <w:bCs/>
                <w:color w:val="auto"/>
                <w:sz w:val="20"/>
                <w:szCs w:val="20"/>
              </w:rPr>
              <w:t>Required level of Environmental Impact Assessment (EIA) from programme</w:t>
            </w:r>
            <w:r>
              <w:rPr>
                <w:rFonts w:cs="Arial"/>
                <w:b/>
                <w:bCs/>
                <w:color w:val="auto"/>
                <w:sz w:val="20"/>
                <w:szCs w:val="20"/>
              </w:rPr>
              <w:t xml:space="preserve"> </w:t>
            </w:r>
            <w:r w:rsidRPr="008C06F3">
              <w:rPr>
                <w:rFonts w:cs="Arial"/>
                <w:color w:val="auto"/>
                <w:sz w:val="20"/>
                <w:szCs w:val="20"/>
              </w:rPr>
              <w:t>(place an X in the relevant box)</w:t>
            </w:r>
          </w:p>
        </w:tc>
        <w:tc>
          <w:tcPr>
            <w:tcW w:w="854" w:type="dxa"/>
            <w:tcBorders>
              <w:top w:val="single" w:sz="4" w:space="0" w:color="auto"/>
              <w:left w:val="single" w:sz="4" w:space="0" w:color="auto"/>
              <w:bottom w:val="single" w:sz="4" w:space="0" w:color="auto"/>
              <w:right w:val="single" w:sz="4" w:space="0" w:color="auto"/>
            </w:tcBorders>
            <w:vAlign w:val="center"/>
          </w:tcPr>
          <w:p w14:paraId="63D20C17" w14:textId="77777777" w:rsidR="00085ED5" w:rsidRPr="00E14593" w:rsidRDefault="00085ED5" w:rsidP="00393FEF">
            <w:pPr>
              <w:spacing w:after="0" w:line="276" w:lineRule="auto"/>
              <w:jc w:val="center"/>
              <w:rPr>
                <w:rFonts w:cs="Arial"/>
                <w:b/>
                <w:bCs/>
                <w:color w:val="auto"/>
                <w:sz w:val="20"/>
                <w:szCs w:val="20"/>
              </w:rPr>
            </w:pPr>
            <w:r w:rsidRPr="00E14593">
              <w:rPr>
                <w:rFonts w:cs="Arial"/>
                <w:b/>
                <w:bCs/>
                <w:color w:val="auto"/>
                <w:sz w:val="20"/>
                <w:szCs w:val="20"/>
              </w:rPr>
              <w:t>N/A</w:t>
            </w:r>
          </w:p>
          <w:p w14:paraId="0C26ADF8" w14:textId="77777777" w:rsidR="00085ED5" w:rsidRPr="00E14593" w:rsidRDefault="00085ED5"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vAlign w:val="center"/>
          </w:tcPr>
          <w:p w14:paraId="42ECADE1" w14:textId="77777777" w:rsidR="00085ED5" w:rsidRPr="00E14593" w:rsidRDefault="00085ED5" w:rsidP="00393FEF">
            <w:pPr>
              <w:spacing w:after="0" w:line="276" w:lineRule="auto"/>
              <w:jc w:val="center"/>
              <w:rPr>
                <w:rFonts w:cs="Arial"/>
                <w:b/>
                <w:bCs/>
                <w:color w:val="auto"/>
                <w:sz w:val="20"/>
                <w:szCs w:val="20"/>
              </w:rPr>
            </w:pPr>
            <w:r w:rsidRPr="00E14593">
              <w:rPr>
                <w:rFonts w:cs="Arial"/>
                <w:b/>
                <w:bCs/>
                <w:color w:val="auto"/>
                <w:sz w:val="20"/>
                <w:szCs w:val="20"/>
              </w:rPr>
              <w:t>Low</w:t>
            </w:r>
          </w:p>
          <w:p w14:paraId="0CD75FB7" w14:textId="77777777" w:rsidR="00085ED5" w:rsidRPr="00E14593" w:rsidRDefault="00085ED5"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c>
          <w:tcPr>
            <w:tcW w:w="1002" w:type="dxa"/>
            <w:tcBorders>
              <w:top w:val="single" w:sz="4" w:space="0" w:color="auto"/>
              <w:left w:val="single" w:sz="4" w:space="0" w:color="auto"/>
              <w:bottom w:val="single" w:sz="4" w:space="0" w:color="auto"/>
              <w:right w:val="single" w:sz="4" w:space="0" w:color="auto"/>
            </w:tcBorders>
            <w:vAlign w:val="center"/>
          </w:tcPr>
          <w:p w14:paraId="3D7FB431" w14:textId="77777777" w:rsidR="00085ED5" w:rsidRPr="00E14593" w:rsidRDefault="00085ED5" w:rsidP="00393FEF">
            <w:pPr>
              <w:spacing w:after="0" w:line="276" w:lineRule="auto"/>
              <w:jc w:val="center"/>
              <w:rPr>
                <w:rFonts w:cs="Arial"/>
                <w:b/>
                <w:bCs/>
                <w:color w:val="auto"/>
                <w:sz w:val="20"/>
                <w:szCs w:val="20"/>
              </w:rPr>
            </w:pPr>
            <w:r w:rsidRPr="00E14593">
              <w:rPr>
                <w:rFonts w:cs="Arial"/>
                <w:b/>
                <w:bCs/>
                <w:color w:val="auto"/>
                <w:sz w:val="20"/>
                <w:szCs w:val="20"/>
              </w:rPr>
              <w:t>Medium</w:t>
            </w:r>
          </w:p>
          <w:p w14:paraId="673084EE" w14:textId="77777777" w:rsidR="00085ED5" w:rsidRPr="00E14593" w:rsidRDefault="00085ED5"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c>
          <w:tcPr>
            <w:tcW w:w="854" w:type="dxa"/>
            <w:tcBorders>
              <w:top w:val="single" w:sz="4" w:space="0" w:color="auto"/>
              <w:left w:val="single" w:sz="4" w:space="0" w:color="auto"/>
              <w:bottom w:val="single" w:sz="4" w:space="0" w:color="auto"/>
              <w:right w:val="single" w:sz="4" w:space="0" w:color="auto"/>
            </w:tcBorders>
            <w:vAlign w:val="center"/>
          </w:tcPr>
          <w:p w14:paraId="4B688317" w14:textId="77777777" w:rsidR="00085ED5" w:rsidRPr="00E14593" w:rsidRDefault="00085ED5" w:rsidP="00393FEF">
            <w:pPr>
              <w:spacing w:after="0" w:line="276" w:lineRule="auto"/>
              <w:jc w:val="center"/>
              <w:rPr>
                <w:rFonts w:cs="Arial"/>
                <w:b/>
                <w:bCs/>
                <w:color w:val="auto"/>
                <w:sz w:val="20"/>
                <w:szCs w:val="20"/>
              </w:rPr>
            </w:pPr>
            <w:r w:rsidRPr="00E14593">
              <w:rPr>
                <w:rFonts w:cs="Arial"/>
                <w:b/>
                <w:bCs/>
                <w:color w:val="auto"/>
                <w:sz w:val="20"/>
                <w:szCs w:val="20"/>
              </w:rPr>
              <w:t>High</w:t>
            </w:r>
          </w:p>
          <w:p w14:paraId="0379E107" w14:textId="77777777" w:rsidR="00085ED5" w:rsidRPr="00E14593" w:rsidRDefault="00085ED5" w:rsidP="00393FEF">
            <w:pPr>
              <w:spacing w:after="0" w:line="276" w:lineRule="auto"/>
              <w:jc w:val="center"/>
              <w:rPr>
                <w:rFonts w:cs="Arial"/>
                <w:color w:val="auto"/>
                <w:sz w:val="20"/>
                <w:szCs w:val="20"/>
              </w:rPr>
            </w:pPr>
            <w:r w:rsidRPr="00E14593">
              <w:rPr>
                <w:rFonts w:cs="Arial"/>
                <w:color w:val="auto"/>
                <w:sz w:val="20"/>
                <w:szCs w:val="20"/>
              </w:rPr>
              <w:fldChar w:fldCharType="begin"/>
            </w:r>
            <w:r w:rsidRPr="00E14593">
              <w:rPr>
                <w:rFonts w:cs="Arial"/>
                <w:color w:val="auto"/>
                <w:sz w:val="20"/>
                <w:szCs w:val="20"/>
              </w:rPr>
              <w:instrText xml:space="preserve"> FORMCHECKBOX </w:instrText>
            </w:r>
            <w:r w:rsidRPr="00E14593">
              <w:rPr>
                <w:rFonts w:cs="Arial"/>
                <w:color w:val="auto"/>
                <w:sz w:val="20"/>
                <w:szCs w:val="20"/>
              </w:rPr>
              <w:fldChar w:fldCharType="separate"/>
            </w:r>
            <w:r w:rsidRPr="00E14593">
              <w:rPr>
                <w:rFonts w:cs="Arial"/>
                <w:color w:val="auto"/>
                <w:sz w:val="20"/>
                <w:szCs w:val="20"/>
              </w:rPr>
              <w:fldChar w:fldCharType="end"/>
            </w:r>
            <w:r w:rsidRPr="00E14593">
              <w:rPr>
                <w:color w:val="auto"/>
                <w:sz w:val="20"/>
                <w:szCs w:val="20"/>
              </w:rPr>
              <w:t xml:space="preserve"> </w:t>
            </w:r>
          </w:p>
        </w:tc>
      </w:tr>
    </w:tbl>
    <w:p w14:paraId="0B97DA4E" w14:textId="77777777" w:rsidR="00085ED5" w:rsidRDefault="00085ED5" w:rsidP="00085ED5">
      <w:pPr>
        <w:spacing w:after="0"/>
        <w:jc w:val="both"/>
      </w:pPr>
    </w:p>
    <w:p w14:paraId="5B9EA5B2" w14:textId="77777777" w:rsidR="00085ED5" w:rsidRPr="00821D45" w:rsidRDefault="00085ED5" w:rsidP="00085ED5">
      <w:pPr>
        <w:spacing w:after="160"/>
        <w:rPr>
          <w:rFonts w:cs="Arial"/>
          <w:b/>
          <w:bCs/>
        </w:rPr>
      </w:pPr>
      <w:r>
        <w:rPr>
          <w:rFonts w:cs="Arial"/>
          <w:b/>
          <w:bCs/>
        </w:rPr>
        <w:t xml:space="preserve">Section 3: only other </w:t>
      </w:r>
      <w:r w:rsidRPr="00821D45">
        <w:rPr>
          <w:rFonts w:cs="Arial"/>
          <w:b/>
          <w:bCs/>
        </w:rPr>
        <w:t>RMA</w:t>
      </w:r>
      <w:r>
        <w:rPr>
          <w:rFonts w:cs="Arial"/>
          <w:b/>
          <w:bCs/>
        </w:rPr>
        <w:t>-led</w:t>
      </w:r>
      <w:r w:rsidRPr="00821D45">
        <w:rPr>
          <w:rFonts w:cs="Arial"/>
          <w:b/>
          <w:bCs/>
        </w:rPr>
        <w:t xml:space="preserve"> projects </w:t>
      </w:r>
      <w:r>
        <w:rPr>
          <w:rFonts w:cs="Arial"/>
          <w:b/>
          <w:bCs/>
        </w:rPr>
        <w:t>should complete this section</w:t>
      </w:r>
    </w:p>
    <w:tbl>
      <w:tblPr>
        <w:tblStyle w:val="TableGrid"/>
        <w:tblW w:w="9796" w:type="dxa"/>
        <w:jc w:val="center"/>
        <w:tblInd w:w="0" w:type="dxa"/>
        <w:tblLook w:val="04A0" w:firstRow="1" w:lastRow="0" w:firstColumn="1" w:lastColumn="0" w:noHBand="0" w:noVBand="1"/>
      </w:tblPr>
      <w:tblGrid>
        <w:gridCol w:w="510"/>
        <w:gridCol w:w="2956"/>
        <w:gridCol w:w="6330"/>
      </w:tblGrid>
      <w:tr w:rsidR="00085ED5" w:rsidRPr="00821D45" w14:paraId="5A48879C" w14:textId="77777777" w:rsidTr="00393FEF">
        <w:trPr>
          <w:trHeight w:val="283"/>
          <w:jc w:val="center"/>
        </w:trPr>
        <w:tc>
          <w:tcPr>
            <w:tcW w:w="510" w:type="dxa"/>
            <w:tcBorders>
              <w:top w:val="nil"/>
              <w:left w:val="nil"/>
              <w:bottom w:val="nil"/>
            </w:tcBorders>
            <w:shd w:val="clear" w:color="auto" w:fill="auto"/>
            <w:vAlign w:val="center"/>
          </w:tcPr>
          <w:p w14:paraId="704782D1" w14:textId="77777777" w:rsidR="00085ED5" w:rsidRPr="00C2583A" w:rsidRDefault="00085ED5" w:rsidP="00393FEF">
            <w:pPr>
              <w:spacing w:line="276" w:lineRule="auto"/>
              <w:rPr>
                <w:rFonts w:cs="Arial"/>
                <w:b/>
                <w:color w:val="auto"/>
                <w:sz w:val="20"/>
                <w:lang w:eastAsia="en-US"/>
              </w:rPr>
            </w:pPr>
            <w:r w:rsidRPr="00C2583A">
              <w:rPr>
                <w:rFonts w:cs="Arial"/>
                <w:b/>
                <w:color w:val="auto"/>
                <w:sz w:val="20"/>
                <w:lang w:eastAsia="en-US"/>
              </w:rPr>
              <w:t>3.1</w:t>
            </w:r>
          </w:p>
        </w:tc>
        <w:tc>
          <w:tcPr>
            <w:tcW w:w="2956" w:type="dxa"/>
            <w:shd w:val="clear" w:color="auto" w:fill="auto"/>
            <w:vAlign w:val="center"/>
          </w:tcPr>
          <w:p w14:paraId="02726E03" w14:textId="77777777" w:rsidR="00085ED5" w:rsidRPr="00821D45" w:rsidRDefault="00085ED5" w:rsidP="00393FEF">
            <w:pPr>
              <w:spacing w:line="276" w:lineRule="auto"/>
              <w:rPr>
                <w:rFonts w:cs="Arial"/>
                <w:b/>
                <w:sz w:val="20"/>
                <w:lang w:eastAsia="en-US"/>
              </w:rPr>
            </w:pPr>
            <w:r w:rsidRPr="00966BD8">
              <w:rPr>
                <w:rFonts w:cs="Arial"/>
                <w:b/>
                <w:color w:val="auto"/>
                <w:sz w:val="20"/>
                <w:lang w:eastAsia="en-US"/>
              </w:rPr>
              <w:t>RMA reference number</w:t>
            </w:r>
          </w:p>
        </w:tc>
        <w:tc>
          <w:tcPr>
            <w:tcW w:w="6330" w:type="dxa"/>
            <w:shd w:val="clear" w:color="auto" w:fill="auto"/>
          </w:tcPr>
          <w:p w14:paraId="7AF313B9" w14:textId="77777777" w:rsidR="00085ED5" w:rsidRPr="00821D45" w:rsidRDefault="00085ED5" w:rsidP="00393FEF">
            <w:pPr>
              <w:rPr>
                <w:rFonts w:cs="Arial"/>
                <w:sz w:val="20"/>
              </w:rPr>
            </w:pPr>
          </w:p>
        </w:tc>
      </w:tr>
    </w:tbl>
    <w:p w14:paraId="2B874FB4" w14:textId="77777777" w:rsidR="00085ED5" w:rsidRDefault="00085ED5" w:rsidP="00085ED5">
      <w:pPr>
        <w:spacing w:after="0"/>
        <w:jc w:val="both"/>
      </w:pPr>
    </w:p>
    <w:tbl>
      <w:tblPr>
        <w:tblStyle w:val="TableGrid"/>
        <w:tblW w:w="9801" w:type="dxa"/>
        <w:jc w:val="center"/>
        <w:tblInd w:w="0" w:type="dxa"/>
        <w:tblLook w:val="04A0" w:firstRow="1" w:lastRow="0" w:firstColumn="1" w:lastColumn="0" w:noHBand="0" w:noVBand="1"/>
      </w:tblPr>
      <w:tblGrid>
        <w:gridCol w:w="510"/>
        <w:gridCol w:w="9291"/>
      </w:tblGrid>
      <w:tr w:rsidR="00085ED5" w:rsidRPr="00E14593" w14:paraId="0DA38ABD" w14:textId="77777777" w:rsidTr="00393FEF">
        <w:trPr>
          <w:trHeight w:val="283"/>
          <w:jc w:val="center"/>
        </w:trPr>
        <w:tc>
          <w:tcPr>
            <w:tcW w:w="510" w:type="dxa"/>
            <w:tcBorders>
              <w:top w:val="nil"/>
              <w:left w:val="nil"/>
              <w:bottom w:val="nil"/>
            </w:tcBorders>
            <w:shd w:val="clear" w:color="auto" w:fill="auto"/>
            <w:vAlign w:val="center"/>
          </w:tcPr>
          <w:p w14:paraId="010972AD" w14:textId="77777777" w:rsidR="00085ED5" w:rsidRPr="00E14593" w:rsidRDefault="00085ED5" w:rsidP="00393FEF">
            <w:pPr>
              <w:rPr>
                <w:rFonts w:cs="Arial"/>
                <w:b/>
                <w:bCs/>
                <w:color w:val="auto"/>
                <w:sz w:val="20"/>
              </w:rPr>
            </w:pPr>
            <w:r w:rsidRPr="00E14593">
              <w:rPr>
                <w:rFonts w:cs="Arial"/>
                <w:b/>
                <w:bCs/>
                <w:color w:val="auto"/>
                <w:sz w:val="20"/>
              </w:rPr>
              <w:t>3.2</w:t>
            </w:r>
          </w:p>
        </w:tc>
        <w:tc>
          <w:tcPr>
            <w:tcW w:w="9291" w:type="dxa"/>
            <w:tcBorders>
              <w:bottom w:val="single" w:sz="4" w:space="0" w:color="auto"/>
            </w:tcBorders>
            <w:shd w:val="clear" w:color="auto" w:fill="auto"/>
            <w:vAlign w:val="center"/>
          </w:tcPr>
          <w:p w14:paraId="628118DC" w14:textId="77777777" w:rsidR="00085ED5" w:rsidRPr="00E14593" w:rsidRDefault="00085ED5" w:rsidP="00393FEF">
            <w:pPr>
              <w:rPr>
                <w:rFonts w:cs="Arial"/>
                <w:b/>
                <w:bCs/>
                <w:color w:val="auto"/>
                <w:sz w:val="20"/>
              </w:rPr>
            </w:pPr>
            <w:r w:rsidRPr="00E14593">
              <w:rPr>
                <w:rFonts w:cs="Arial"/>
                <w:b/>
                <w:bCs/>
                <w:color w:val="auto"/>
                <w:sz w:val="20"/>
              </w:rPr>
              <w:t>Assurance and endorsement from Risk Management Authority</w:t>
            </w:r>
          </w:p>
        </w:tc>
      </w:tr>
      <w:tr w:rsidR="00085ED5" w:rsidRPr="00E14593" w14:paraId="20ADA052" w14:textId="77777777" w:rsidTr="00393FEF">
        <w:trPr>
          <w:trHeight w:val="1077"/>
          <w:jc w:val="center"/>
        </w:trPr>
        <w:tc>
          <w:tcPr>
            <w:tcW w:w="510" w:type="dxa"/>
            <w:tcBorders>
              <w:top w:val="nil"/>
              <w:left w:val="nil"/>
              <w:bottom w:val="nil"/>
            </w:tcBorders>
            <w:shd w:val="clear" w:color="auto" w:fill="auto"/>
          </w:tcPr>
          <w:p w14:paraId="560E394B" w14:textId="77777777" w:rsidR="00085ED5" w:rsidRPr="00E14593" w:rsidRDefault="00085ED5" w:rsidP="00393FEF">
            <w:pPr>
              <w:rPr>
                <w:rFonts w:cs="Arial"/>
                <w:color w:val="auto"/>
                <w:sz w:val="20"/>
              </w:rPr>
            </w:pPr>
          </w:p>
        </w:tc>
        <w:tc>
          <w:tcPr>
            <w:tcW w:w="9291" w:type="dxa"/>
            <w:tcBorders>
              <w:bottom w:val="single" w:sz="4" w:space="0" w:color="auto"/>
            </w:tcBorders>
            <w:shd w:val="clear" w:color="auto" w:fill="auto"/>
            <w:vAlign w:val="center"/>
          </w:tcPr>
          <w:p w14:paraId="7AB8DAC5" w14:textId="77777777" w:rsidR="00085ED5" w:rsidRPr="00E14593" w:rsidRDefault="00085ED5" w:rsidP="00393FEF">
            <w:pPr>
              <w:rPr>
                <w:rFonts w:cs="Arial"/>
                <w:color w:val="auto"/>
                <w:sz w:val="20"/>
              </w:rPr>
            </w:pPr>
            <w:r w:rsidRPr="00E14593">
              <w:rPr>
                <w:rFonts w:cs="Arial"/>
                <w:color w:val="auto"/>
                <w:sz w:val="20"/>
              </w:rPr>
              <w:t>I confirm that this business base meets our guidelines, quality assurance requirements, environmental obligations and Defra investment appraisal conditions. All internal approvals, including member approval, have been completed. I apply to the Environment Agency for capital grant and local levy in the sum of £_______ (Grant Claim Value).</w:t>
            </w:r>
          </w:p>
        </w:tc>
      </w:tr>
    </w:tbl>
    <w:p w14:paraId="3FEC1ADE" w14:textId="77777777" w:rsidR="00085ED5" w:rsidRPr="009F50D4" w:rsidRDefault="00085ED5" w:rsidP="00085ED5">
      <w:pPr>
        <w:spacing w:after="0"/>
        <w:rPr>
          <w:sz w:val="14"/>
          <w:szCs w:val="14"/>
        </w:rPr>
      </w:pPr>
    </w:p>
    <w:tbl>
      <w:tblPr>
        <w:tblStyle w:val="TableGrid"/>
        <w:tblW w:w="9801" w:type="dxa"/>
        <w:jc w:val="center"/>
        <w:tblInd w:w="0" w:type="dxa"/>
        <w:tblLook w:val="04A0" w:firstRow="1" w:lastRow="0" w:firstColumn="1" w:lastColumn="0" w:noHBand="0" w:noVBand="1"/>
      </w:tblPr>
      <w:tblGrid>
        <w:gridCol w:w="510"/>
        <w:gridCol w:w="3034"/>
        <w:gridCol w:w="6257"/>
      </w:tblGrid>
      <w:tr w:rsidR="00085ED5" w:rsidRPr="00E14593" w14:paraId="2643A368" w14:textId="77777777" w:rsidTr="00393FEF">
        <w:trPr>
          <w:trHeight w:val="270"/>
          <w:jc w:val="center"/>
        </w:trPr>
        <w:tc>
          <w:tcPr>
            <w:tcW w:w="510" w:type="dxa"/>
            <w:vMerge w:val="restart"/>
            <w:tcBorders>
              <w:top w:val="nil"/>
              <w:left w:val="nil"/>
            </w:tcBorders>
            <w:shd w:val="clear" w:color="auto" w:fill="auto"/>
          </w:tcPr>
          <w:p w14:paraId="5FCF8F83" w14:textId="77777777" w:rsidR="00085ED5" w:rsidRPr="00E14593" w:rsidRDefault="00085ED5" w:rsidP="00393FEF">
            <w:pPr>
              <w:rPr>
                <w:rFonts w:cs="Arial"/>
                <w:color w:val="auto"/>
                <w:sz w:val="20"/>
              </w:rPr>
            </w:pPr>
          </w:p>
        </w:tc>
        <w:tc>
          <w:tcPr>
            <w:tcW w:w="3034" w:type="dxa"/>
            <w:tcBorders>
              <w:bottom w:val="nil"/>
            </w:tcBorders>
            <w:shd w:val="clear" w:color="auto" w:fill="auto"/>
            <w:vAlign w:val="center"/>
          </w:tcPr>
          <w:p w14:paraId="38C17EC4" w14:textId="77777777" w:rsidR="00085ED5" w:rsidRPr="00E14593" w:rsidRDefault="00085ED5" w:rsidP="00393FEF">
            <w:pPr>
              <w:rPr>
                <w:rFonts w:cs="Arial"/>
                <w:color w:val="auto"/>
                <w:sz w:val="20"/>
              </w:rPr>
            </w:pPr>
            <w:r w:rsidRPr="00E14593">
              <w:rPr>
                <w:rFonts w:cs="Arial"/>
                <w:b/>
                <w:bCs/>
                <w:color w:val="auto"/>
                <w:sz w:val="20"/>
              </w:rPr>
              <w:t>Name of RMA Project Executive</w:t>
            </w:r>
          </w:p>
        </w:tc>
        <w:tc>
          <w:tcPr>
            <w:tcW w:w="6257" w:type="dxa"/>
            <w:tcBorders>
              <w:bottom w:val="nil"/>
            </w:tcBorders>
            <w:shd w:val="clear" w:color="auto" w:fill="auto"/>
            <w:vAlign w:val="center"/>
          </w:tcPr>
          <w:p w14:paraId="7228E770" w14:textId="77777777" w:rsidR="00085ED5" w:rsidRPr="00E14593" w:rsidRDefault="00085ED5" w:rsidP="00393FEF">
            <w:pPr>
              <w:rPr>
                <w:rFonts w:cs="Arial"/>
                <w:color w:val="auto"/>
                <w:sz w:val="20"/>
              </w:rPr>
            </w:pPr>
          </w:p>
        </w:tc>
      </w:tr>
      <w:tr w:rsidR="00085ED5" w:rsidRPr="00E14593" w14:paraId="3A8E22DD" w14:textId="77777777" w:rsidTr="00393FEF">
        <w:trPr>
          <w:trHeight w:val="270"/>
          <w:jc w:val="center"/>
        </w:trPr>
        <w:tc>
          <w:tcPr>
            <w:tcW w:w="510" w:type="dxa"/>
            <w:vMerge/>
            <w:tcBorders>
              <w:left w:val="nil"/>
            </w:tcBorders>
            <w:shd w:val="clear" w:color="auto" w:fill="auto"/>
          </w:tcPr>
          <w:p w14:paraId="0BE0A008" w14:textId="77777777" w:rsidR="00085ED5" w:rsidRPr="00E14593" w:rsidRDefault="00085ED5" w:rsidP="00393FEF">
            <w:pPr>
              <w:rPr>
                <w:rFonts w:cs="Arial"/>
                <w:color w:val="auto"/>
                <w:sz w:val="20"/>
              </w:rPr>
            </w:pPr>
          </w:p>
        </w:tc>
        <w:tc>
          <w:tcPr>
            <w:tcW w:w="3034" w:type="dxa"/>
            <w:tcBorders>
              <w:bottom w:val="nil"/>
            </w:tcBorders>
            <w:shd w:val="clear" w:color="auto" w:fill="auto"/>
            <w:vAlign w:val="center"/>
          </w:tcPr>
          <w:p w14:paraId="4367FED0" w14:textId="77777777" w:rsidR="00085ED5" w:rsidRPr="00E14593" w:rsidRDefault="00085ED5" w:rsidP="00393FEF">
            <w:pPr>
              <w:rPr>
                <w:rFonts w:cs="Arial"/>
                <w:color w:val="auto"/>
                <w:sz w:val="20"/>
              </w:rPr>
            </w:pPr>
            <w:r w:rsidRPr="00E14593">
              <w:rPr>
                <w:rFonts w:cs="Arial"/>
                <w:b/>
                <w:bCs/>
                <w:color w:val="auto"/>
                <w:sz w:val="20"/>
              </w:rPr>
              <w:t>Date of endorsement</w:t>
            </w:r>
            <w:r w:rsidRPr="00E14593">
              <w:rPr>
                <w:rFonts w:cs="Arial"/>
                <w:color w:val="auto"/>
                <w:sz w:val="20"/>
              </w:rPr>
              <w:t xml:space="preserve"> (dd/mm/</w:t>
            </w:r>
            <w:proofErr w:type="spellStart"/>
            <w:r w:rsidRPr="00E14593">
              <w:rPr>
                <w:rFonts w:cs="Arial"/>
                <w:color w:val="auto"/>
                <w:sz w:val="20"/>
              </w:rPr>
              <w:t>yyyy</w:t>
            </w:r>
            <w:proofErr w:type="spellEnd"/>
            <w:r w:rsidRPr="00E14593">
              <w:rPr>
                <w:rFonts w:cs="Arial"/>
                <w:color w:val="auto"/>
                <w:sz w:val="20"/>
              </w:rPr>
              <w:t>)</w:t>
            </w:r>
          </w:p>
        </w:tc>
        <w:tc>
          <w:tcPr>
            <w:tcW w:w="6257" w:type="dxa"/>
            <w:tcBorders>
              <w:bottom w:val="nil"/>
            </w:tcBorders>
            <w:shd w:val="clear" w:color="auto" w:fill="auto"/>
            <w:vAlign w:val="center"/>
          </w:tcPr>
          <w:p w14:paraId="07A75C57" w14:textId="77777777" w:rsidR="00085ED5" w:rsidRPr="00E14593" w:rsidRDefault="00085ED5" w:rsidP="00393FEF">
            <w:pPr>
              <w:rPr>
                <w:rFonts w:cs="Arial"/>
                <w:color w:val="auto"/>
                <w:sz w:val="20"/>
              </w:rPr>
            </w:pPr>
          </w:p>
        </w:tc>
      </w:tr>
      <w:tr w:rsidR="00085ED5" w:rsidRPr="00E14593" w14:paraId="1FEB37F6" w14:textId="77777777" w:rsidTr="00393FEF">
        <w:trPr>
          <w:trHeight w:val="270"/>
          <w:jc w:val="center"/>
        </w:trPr>
        <w:tc>
          <w:tcPr>
            <w:tcW w:w="510" w:type="dxa"/>
            <w:vMerge/>
            <w:tcBorders>
              <w:left w:val="nil"/>
            </w:tcBorders>
            <w:shd w:val="clear" w:color="auto" w:fill="auto"/>
          </w:tcPr>
          <w:p w14:paraId="79DC4708" w14:textId="77777777" w:rsidR="00085ED5" w:rsidRPr="00E14593" w:rsidRDefault="00085ED5" w:rsidP="00393FEF">
            <w:pPr>
              <w:rPr>
                <w:rFonts w:cs="Arial"/>
                <w:color w:val="auto"/>
                <w:sz w:val="20"/>
              </w:rPr>
            </w:pPr>
          </w:p>
        </w:tc>
        <w:tc>
          <w:tcPr>
            <w:tcW w:w="3034" w:type="dxa"/>
            <w:tcBorders>
              <w:bottom w:val="single" w:sz="4" w:space="0" w:color="auto"/>
            </w:tcBorders>
            <w:shd w:val="clear" w:color="auto" w:fill="auto"/>
            <w:vAlign w:val="center"/>
          </w:tcPr>
          <w:p w14:paraId="129DFA71" w14:textId="77777777" w:rsidR="00085ED5" w:rsidRPr="00E14593" w:rsidRDefault="00085ED5" w:rsidP="00393FEF">
            <w:pPr>
              <w:rPr>
                <w:rFonts w:cs="Arial"/>
                <w:color w:val="auto"/>
                <w:sz w:val="20"/>
              </w:rPr>
            </w:pPr>
            <w:r w:rsidRPr="00E14593">
              <w:rPr>
                <w:b/>
                <w:bCs/>
                <w:color w:val="auto"/>
                <w:sz w:val="20"/>
              </w:rPr>
              <w:t>Attach emailed endorsement</w:t>
            </w:r>
            <w:r w:rsidRPr="00E14593">
              <w:rPr>
                <w:color w:val="auto"/>
                <w:sz w:val="20"/>
              </w:rPr>
              <w:t xml:space="preserve"> (not email address)</w:t>
            </w:r>
          </w:p>
        </w:tc>
        <w:tc>
          <w:tcPr>
            <w:tcW w:w="6257" w:type="dxa"/>
            <w:tcBorders>
              <w:bottom w:val="single" w:sz="4" w:space="0" w:color="auto"/>
            </w:tcBorders>
            <w:shd w:val="clear" w:color="auto" w:fill="auto"/>
            <w:vAlign w:val="center"/>
          </w:tcPr>
          <w:p w14:paraId="519D7054" w14:textId="77777777" w:rsidR="00085ED5" w:rsidRPr="00E14593" w:rsidRDefault="00085ED5" w:rsidP="00393FEF">
            <w:pPr>
              <w:rPr>
                <w:rFonts w:cs="Arial"/>
                <w:color w:val="auto"/>
                <w:sz w:val="20"/>
              </w:rPr>
            </w:pPr>
          </w:p>
        </w:tc>
      </w:tr>
      <w:tr w:rsidR="00085ED5" w:rsidRPr="00E14593" w14:paraId="3217573A" w14:textId="77777777" w:rsidTr="00393FEF">
        <w:trPr>
          <w:trHeight w:val="270"/>
          <w:jc w:val="center"/>
        </w:trPr>
        <w:tc>
          <w:tcPr>
            <w:tcW w:w="510" w:type="dxa"/>
            <w:vMerge/>
            <w:tcBorders>
              <w:left w:val="nil"/>
              <w:bottom w:val="nil"/>
            </w:tcBorders>
            <w:shd w:val="clear" w:color="auto" w:fill="auto"/>
          </w:tcPr>
          <w:p w14:paraId="1DCE8BFF" w14:textId="77777777" w:rsidR="00085ED5" w:rsidRPr="00E14593" w:rsidRDefault="00085ED5" w:rsidP="00393FEF">
            <w:pPr>
              <w:rPr>
                <w:rFonts w:cs="Arial"/>
                <w:color w:val="auto"/>
                <w:sz w:val="20"/>
              </w:rPr>
            </w:pPr>
          </w:p>
        </w:tc>
        <w:tc>
          <w:tcPr>
            <w:tcW w:w="3034" w:type="dxa"/>
            <w:tcBorders>
              <w:bottom w:val="single" w:sz="4" w:space="0" w:color="auto"/>
            </w:tcBorders>
            <w:shd w:val="clear" w:color="auto" w:fill="auto"/>
            <w:vAlign w:val="center"/>
          </w:tcPr>
          <w:p w14:paraId="17DD6EE2" w14:textId="77777777" w:rsidR="00085ED5" w:rsidRPr="00E14593" w:rsidRDefault="00085ED5" w:rsidP="00393FEF">
            <w:pPr>
              <w:rPr>
                <w:rFonts w:cs="Arial"/>
                <w:color w:val="auto"/>
                <w:sz w:val="20"/>
              </w:rPr>
            </w:pPr>
            <w:r w:rsidRPr="00E14593">
              <w:rPr>
                <w:rFonts w:cs="Arial"/>
                <w:b/>
                <w:bCs/>
                <w:color w:val="auto"/>
                <w:sz w:val="20"/>
              </w:rPr>
              <w:t>Version approved</w:t>
            </w:r>
          </w:p>
        </w:tc>
        <w:tc>
          <w:tcPr>
            <w:tcW w:w="6257" w:type="dxa"/>
            <w:tcBorders>
              <w:bottom w:val="single" w:sz="4" w:space="0" w:color="auto"/>
            </w:tcBorders>
            <w:shd w:val="clear" w:color="auto" w:fill="auto"/>
            <w:vAlign w:val="center"/>
          </w:tcPr>
          <w:p w14:paraId="24F3A540" w14:textId="77777777" w:rsidR="00085ED5" w:rsidRPr="00E14593" w:rsidRDefault="00085ED5" w:rsidP="00393FEF">
            <w:pPr>
              <w:rPr>
                <w:rFonts w:cs="Arial"/>
                <w:color w:val="auto"/>
                <w:sz w:val="20"/>
              </w:rPr>
            </w:pPr>
          </w:p>
        </w:tc>
      </w:tr>
    </w:tbl>
    <w:p w14:paraId="6F358F82" w14:textId="3174DFC1" w:rsidR="00001BF1" w:rsidRDefault="00001BF1">
      <w:r>
        <w:br w:type="page"/>
      </w:r>
    </w:p>
    <w:p w14:paraId="5A8C7F9C" w14:textId="2D9A3FDA" w:rsidR="008E1B29" w:rsidRPr="009B3C5A" w:rsidRDefault="004161AB" w:rsidP="00085ED5">
      <w:pPr>
        <w:rPr>
          <w:rStyle w:val="Text"/>
        </w:rPr>
      </w:pPr>
      <w:r>
        <w:rPr>
          <w:rStyle w:val="Important"/>
        </w:rPr>
        <w:lastRenderedPageBreak/>
        <w:t xml:space="preserve">! </w:t>
      </w:r>
      <w:r w:rsidR="008E1B29" w:rsidRPr="7FD1D871">
        <w:rPr>
          <w:rStyle w:val="Important"/>
        </w:rPr>
        <w:t>Important</w:t>
      </w:r>
    </w:p>
    <w:p w14:paraId="5B086EBE" w14:textId="77777777" w:rsidR="008E1B29" w:rsidRPr="004930A7" w:rsidRDefault="008E1B29" w:rsidP="00085ED5">
      <w:r w:rsidRPr="004930A7">
        <w:t>The text in brackets explains how to complete the template. You should delete this text once you have read it and use the space to fill out the template.</w:t>
      </w:r>
    </w:p>
    <w:p w14:paraId="6D8D5E84" w14:textId="77777777" w:rsidR="008E1B29" w:rsidRPr="00597CC0" w:rsidRDefault="008E1B29" w:rsidP="00597CC0">
      <w:pPr>
        <w:pStyle w:val="Blockheading"/>
        <w:numPr>
          <w:ilvl w:val="0"/>
          <w:numId w:val="5"/>
        </w:numPr>
        <w:rPr>
          <w:sz w:val="32"/>
          <w:szCs w:val="32"/>
        </w:rPr>
      </w:pPr>
      <w:bookmarkStart w:id="0" w:name="_Toc515027251"/>
      <w:r w:rsidRPr="00597CC0">
        <w:rPr>
          <w:sz w:val="32"/>
          <w:szCs w:val="32"/>
        </w:rPr>
        <w:t>Introduction and project summary (executive summary)</w:t>
      </w:r>
      <w:bookmarkEnd w:id="0"/>
    </w:p>
    <w:p w14:paraId="636FD294" w14:textId="77777777" w:rsidR="008E1B29" w:rsidRPr="005872A4" w:rsidRDefault="008E1B29" w:rsidP="00DF0E8C">
      <w:pPr>
        <w:pStyle w:val="Blocksubheading"/>
        <w:numPr>
          <w:ilvl w:val="1"/>
          <w:numId w:val="5"/>
        </w:numPr>
        <w:ind w:left="426"/>
      </w:pPr>
      <w:r w:rsidRPr="005872A4">
        <w:t>Introduction</w:t>
      </w:r>
    </w:p>
    <w:p w14:paraId="53EE75DE" w14:textId="77777777" w:rsidR="008E1B29" w:rsidRPr="00E57B9F" w:rsidRDefault="008E1B29" w:rsidP="00DF0E8C">
      <w:pPr>
        <w:spacing w:after="160"/>
      </w:pPr>
      <w:r w:rsidRPr="00E57B9F">
        <w:t>(You should explain what your project is about and the approval you are asking for. This should include the funding needed and the benefits or outcomes the project will achieve.</w:t>
      </w:r>
    </w:p>
    <w:p w14:paraId="7E2CBA62" w14:textId="77777777" w:rsidR="008E1B29" w:rsidRPr="00E57B9F" w:rsidRDefault="008E1B29" w:rsidP="00DF0E8C">
      <w:pPr>
        <w:spacing w:after="160"/>
      </w:pPr>
      <w:r w:rsidRPr="00E57B9F">
        <w:t>You should also:</w:t>
      </w:r>
    </w:p>
    <w:p w14:paraId="14F741A8" w14:textId="44D0C80A" w:rsidR="008E1B29" w:rsidRPr="00E57B9F" w:rsidRDefault="008E1B29" w:rsidP="00DF0E8C">
      <w:pPr>
        <w:pStyle w:val="BulletText1"/>
        <w:spacing w:after="160"/>
      </w:pPr>
      <w:r w:rsidRPr="00E57B9F">
        <w:t xml:space="preserve">explain why sustain </w:t>
      </w:r>
      <w:r w:rsidR="00276DEE">
        <w:t>S</w:t>
      </w:r>
      <w:r w:rsidR="00094322">
        <w:t>o</w:t>
      </w:r>
      <w:r w:rsidR="00276DEE">
        <w:t>S</w:t>
      </w:r>
      <w:r w:rsidRPr="00E57B9F">
        <w:t xml:space="preserve"> is the right approach for your project</w:t>
      </w:r>
    </w:p>
    <w:p w14:paraId="476DB8A1" w14:textId="77777777" w:rsidR="00DF0E8C" w:rsidRDefault="008E1B29" w:rsidP="003C6F07">
      <w:pPr>
        <w:pStyle w:val="BulletText1"/>
        <w:spacing w:after="160"/>
      </w:pPr>
      <w:r w:rsidRPr="00E57B9F">
        <w:t xml:space="preserve">check that your project supports the </w:t>
      </w:r>
      <w:hyperlink r:id="rId15" w:history="1">
        <w:r w:rsidRPr="00E57B9F">
          <w:rPr>
            <w:rStyle w:val="Hyperlink"/>
          </w:rPr>
          <w:t>5 case model</w:t>
        </w:r>
      </w:hyperlink>
      <w:r w:rsidRPr="00E57B9F">
        <w:t xml:space="preserve"> and you have information for each case</w:t>
      </w:r>
    </w:p>
    <w:p w14:paraId="19B459B5" w14:textId="37AA17AD" w:rsidR="008E1B29" w:rsidRPr="00E57B9F" w:rsidRDefault="00852234" w:rsidP="003C6F07">
      <w:pPr>
        <w:pStyle w:val="BulletText1"/>
        <w:spacing w:after="160"/>
      </w:pPr>
      <w:r>
        <w:t>s</w:t>
      </w:r>
      <w:r w:rsidR="008E1B29" w:rsidRPr="00E57B9F">
        <w:t>tick to around one page)</w:t>
      </w:r>
    </w:p>
    <w:p w14:paraId="36E23E1C" w14:textId="77777777" w:rsidR="008E1B29" w:rsidRPr="005872A4" w:rsidRDefault="008E1B29" w:rsidP="002C6057">
      <w:pPr>
        <w:pStyle w:val="Blocksubheading"/>
        <w:numPr>
          <w:ilvl w:val="1"/>
          <w:numId w:val="5"/>
        </w:numPr>
        <w:ind w:left="426"/>
      </w:pPr>
      <w:r w:rsidRPr="005872A4">
        <w:t>Recommendation</w:t>
      </w:r>
    </w:p>
    <w:p w14:paraId="20758B58" w14:textId="77777777" w:rsidR="008E1B29" w:rsidRPr="009B3C5A" w:rsidRDefault="008E1B29" w:rsidP="002C6057">
      <w:pPr>
        <w:spacing w:after="160"/>
        <w:rPr>
          <w:rStyle w:val="Text"/>
        </w:rPr>
      </w:pPr>
      <w:r w:rsidRPr="00EE6582">
        <w:t>(You should formally recommend your project for approval. Include your main outcome and the amount of funding you are seeking approval for.)</w:t>
      </w:r>
    </w:p>
    <w:p w14:paraId="6EEBE173" w14:textId="461D5AEA" w:rsidR="00E85341" w:rsidRDefault="00E85341" w:rsidP="00E85341">
      <w:pPr>
        <w:spacing w:after="0"/>
        <w:jc w:val="both"/>
      </w:pPr>
      <w:r>
        <w:br w:type="page"/>
      </w:r>
    </w:p>
    <w:p w14:paraId="3F668B2E" w14:textId="77777777" w:rsidR="004108CC" w:rsidRPr="002C6057" w:rsidRDefault="004108CC" w:rsidP="002C6057">
      <w:pPr>
        <w:pStyle w:val="Blockheading"/>
        <w:numPr>
          <w:ilvl w:val="0"/>
          <w:numId w:val="5"/>
        </w:numPr>
        <w:rPr>
          <w:sz w:val="32"/>
          <w:szCs w:val="32"/>
        </w:rPr>
      </w:pPr>
      <w:r w:rsidRPr="002C6057">
        <w:rPr>
          <w:sz w:val="32"/>
          <w:szCs w:val="32"/>
        </w:rPr>
        <w:lastRenderedPageBreak/>
        <w:t>Strategic case</w:t>
      </w:r>
    </w:p>
    <w:p w14:paraId="5BF62A38" w14:textId="77777777" w:rsidR="004108CC" w:rsidRPr="002C6057" w:rsidRDefault="004108CC" w:rsidP="002C6057">
      <w:pPr>
        <w:pStyle w:val="Blocksubheading"/>
        <w:numPr>
          <w:ilvl w:val="1"/>
          <w:numId w:val="5"/>
        </w:numPr>
        <w:ind w:left="426"/>
      </w:pPr>
      <w:r w:rsidRPr="002C6057">
        <w:t>Introduction</w:t>
      </w:r>
    </w:p>
    <w:p w14:paraId="0DBE7D44" w14:textId="77777777" w:rsidR="004108CC" w:rsidRPr="007F112C" w:rsidRDefault="004108CC" w:rsidP="008A08C6">
      <w:pPr>
        <w:spacing w:after="160"/>
      </w:pPr>
      <w:r w:rsidRPr="007F112C">
        <w:t>(Introduce your project and its background. You should include a location map showing the geographic context.)</w:t>
      </w:r>
    </w:p>
    <w:p w14:paraId="5FD841CA" w14:textId="77777777" w:rsidR="004108CC" w:rsidRPr="00715D25" w:rsidRDefault="004108CC" w:rsidP="008A08C6">
      <w:pPr>
        <w:pStyle w:val="Blocksubheading"/>
        <w:numPr>
          <w:ilvl w:val="1"/>
          <w:numId w:val="5"/>
        </w:numPr>
        <w:ind w:left="426"/>
      </w:pPr>
      <w:r w:rsidRPr="00715D25">
        <w:t>Strategic context</w:t>
      </w:r>
    </w:p>
    <w:p w14:paraId="0660C30B" w14:textId="77777777" w:rsidR="004108CC" w:rsidRPr="007F112C" w:rsidRDefault="004108CC" w:rsidP="008A08C6">
      <w:pPr>
        <w:spacing w:after="160"/>
      </w:pPr>
      <w:r w:rsidRPr="007F112C">
        <w:t xml:space="preserve">(Summarise the strategies and plans that apply to your project and the area of the proposed investment. You should refer to the relevant local flood risk management strategy (LFRMS). </w:t>
      </w:r>
    </w:p>
    <w:p w14:paraId="49273C9C" w14:textId="77777777" w:rsidR="004108CC" w:rsidRPr="007F112C" w:rsidRDefault="004108CC" w:rsidP="008A08C6">
      <w:pPr>
        <w:spacing w:after="160"/>
      </w:pPr>
      <w:r w:rsidRPr="007F112C">
        <w:t>Also include any:</w:t>
      </w:r>
    </w:p>
    <w:p w14:paraId="014D0EAF" w14:textId="197D1376" w:rsidR="004108CC" w:rsidRPr="007F112C" w:rsidRDefault="004108CC" w:rsidP="008A08C6">
      <w:pPr>
        <w:pStyle w:val="BulletText1"/>
        <w:spacing w:after="160"/>
        <w:ind w:left="709" w:hanging="425"/>
      </w:pPr>
      <w:r w:rsidRPr="007F112C">
        <w:t>investigations under Section</w:t>
      </w:r>
      <w:r w:rsidR="00591D92">
        <w:t xml:space="preserve"> </w:t>
      </w:r>
      <w:r w:rsidRPr="007F112C">
        <w:t>19 of the Flood and Water Management Act (FWMA) 2010</w:t>
      </w:r>
    </w:p>
    <w:p w14:paraId="0438F32B" w14:textId="77777777" w:rsidR="004108CC" w:rsidRPr="007F112C" w:rsidRDefault="004108CC" w:rsidP="008A08C6">
      <w:pPr>
        <w:pStyle w:val="BulletText1"/>
        <w:spacing w:after="160"/>
        <w:ind w:left="709" w:hanging="425"/>
      </w:pPr>
      <w:r w:rsidRPr="007F112C">
        <w:t>surface water management plans</w:t>
      </w:r>
    </w:p>
    <w:p w14:paraId="17D576D1" w14:textId="469DF982" w:rsidR="004108CC" w:rsidRPr="007F112C" w:rsidRDefault="004108CC" w:rsidP="008A08C6">
      <w:pPr>
        <w:pStyle w:val="BulletText1"/>
        <w:spacing w:after="160"/>
        <w:ind w:left="709" w:hanging="425"/>
      </w:pPr>
      <w:r w:rsidRPr="007F112C">
        <w:t>Environment Agency flood risk management plans</w:t>
      </w:r>
    </w:p>
    <w:p w14:paraId="733BE5C1" w14:textId="6CD31366" w:rsidR="004108CC" w:rsidRPr="007F112C" w:rsidRDefault="00A32D97" w:rsidP="008A08C6">
      <w:pPr>
        <w:pStyle w:val="BulletText1"/>
        <w:spacing w:after="160"/>
        <w:ind w:left="709" w:hanging="425"/>
      </w:pPr>
      <w:r>
        <w:t>r</w:t>
      </w:r>
      <w:r w:rsidR="004108CC" w:rsidRPr="007F112C">
        <w:t xml:space="preserve">iver </w:t>
      </w:r>
      <w:r>
        <w:t>b</w:t>
      </w:r>
      <w:r w:rsidR="004108CC" w:rsidRPr="007F112C">
        <w:t xml:space="preserve">asin </w:t>
      </w:r>
      <w:r>
        <w:t>m</w:t>
      </w:r>
      <w:r w:rsidR="004108CC" w:rsidRPr="007F112C">
        <w:t xml:space="preserve">anagement </w:t>
      </w:r>
      <w:r>
        <w:t>p</w:t>
      </w:r>
      <w:r w:rsidR="004108CC" w:rsidRPr="007F112C">
        <w:t>lans (RBMPs)</w:t>
      </w:r>
    </w:p>
    <w:p w14:paraId="5BEA1607" w14:textId="63E30817" w:rsidR="004108CC" w:rsidRPr="007F112C" w:rsidRDefault="00A32D97" w:rsidP="008A08C6">
      <w:pPr>
        <w:pStyle w:val="BulletText1"/>
        <w:spacing w:after="160"/>
        <w:ind w:left="709" w:hanging="425"/>
      </w:pPr>
      <w:r>
        <w:t>s</w:t>
      </w:r>
      <w:r w:rsidR="004108CC" w:rsidRPr="007F112C">
        <w:t xml:space="preserve">horeline </w:t>
      </w:r>
      <w:r>
        <w:t>m</w:t>
      </w:r>
      <w:r w:rsidR="004108CC" w:rsidRPr="007F112C">
        <w:t xml:space="preserve">anagement </w:t>
      </w:r>
      <w:r>
        <w:t>p</w:t>
      </w:r>
      <w:r w:rsidR="004108CC" w:rsidRPr="007F112C">
        <w:t>lans (SMPs)</w:t>
      </w:r>
    </w:p>
    <w:p w14:paraId="3E5BF2C5" w14:textId="77777777" w:rsidR="004108CC" w:rsidRPr="007F112C" w:rsidRDefault="004108CC" w:rsidP="008A08C6">
      <w:pPr>
        <w:pStyle w:val="BulletText1"/>
        <w:spacing w:after="160"/>
        <w:ind w:left="709" w:hanging="425"/>
      </w:pPr>
      <w:r w:rsidRPr="007F112C">
        <w:t>other relevant strategies</w:t>
      </w:r>
    </w:p>
    <w:p w14:paraId="687D3C71" w14:textId="77777777" w:rsidR="004108CC" w:rsidRPr="007F112C" w:rsidRDefault="004108CC" w:rsidP="008A08C6">
      <w:pPr>
        <w:spacing w:after="160"/>
      </w:pPr>
      <w:r w:rsidRPr="007F112C">
        <w:t>You should:</w:t>
      </w:r>
    </w:p>
    <w:p w14:paraId="2784A2D4" w14:textId="77777777" w:rsidR="004108CC" w:rsidRPr="007F112C" w:rsidRDefault="004108CC" w:rsidP="008A08C6">
      <w:pPr>
        <w:pStyle w:val="BulletText1"/>
        <w:spacing w:after="160"/>
        <w:ind w:left="709" w:hanging="425"/>
      </w:pPr>
      <w:r w:rsidRPr="007F112C">
        <w:t>summarise what these say about this specific problem in this specific location</w:t>
      </w:r>
    </w:p>
    <w:p w14:paraId="26676872" w14:textId="77777777" w:rsidR="004108CC" w:rsidRPr="007F112C" w:rsidRDefault="004108CC" w:rsidP="008A08C6">
      <w:pPr>
        <w:pStyle w:val="BulletText1"/>
        <w:spacing w:after="160"/>
        <w:ind w:left="709" w:hanging="425"/>
      </w:pPr>
      <w:r w:rsidRPr="007F112C">
        <w:t>discuss the FCERM actions these documents identify that need to be considered</w:t>
      </w:r>
    </w:p>
    <w:p w14:paraId="681EB78D" w14:textId="281E19FE" w:rsidR="004108CC" w:rsidRPr="007F112C" w:rsidRDefault="004108CC" w:rsidP="008A08C6">
      <w:pPr>
        <w:pStyle w:val="BulletText1"/>
        <w:spacing w:after="160"/>
        <w:ind w:left="709" w:hanging="425"/>
      </w:pPr>
      <w:r w:rsidRPr="007F112C">
        <w:t xml:space="preserve">explain how they support your proposal to sustain the current </w:t>
      </w:r>
      <w:r w:rsidR="00276DEE">
        <w:t>S</w:t>
      </w:r>
      <w:r w:rsidR="004F28CA">
        <w:t>o</w:t>
      </w:r>
      <w:r w:rsidR="00276DEE">
        <w:t>S</w:t>
      </w:r>
    </w:p>
    <w:p w14:paraId="7D7489C4" w14:textId="77777777" w:rsidR="004108CC" w:rsidRPr="007F112C" w:rsidRDefault="004108CC" w:rsidP="008A08C6">
      <w:pPr>
        <w:pStyle w:val="BulletText1"/>
        <w:spacing w:after="160"/>
        <w:ind w:left="709" w:hanging="425"/>
      </w:pPr>
      <w:r w:rsidRPr="007F112C">
        <w:t>list all the strategies or plans relevant to your project – include those that support the development of your objectives later in the strategic case</w:t>
      </w:r>
    </w:p>
    <w:p w14:paraId="7AD61378" w14:textId="77777777" w:rsidR="004108CC" w:rsidRPr="007F112C" w:rsidRDefault="004108CC" w:rsidP="008A08C6">
      <w:pPr>
        <w:pStyle w:val="BulletText1"/>
        <w:spacing w:after="160"/>
        <w:ind w:left="709" w:hanging="425"/>
      </w:pPr>
      <w:r w:rsidRPr="007F112C">
        <w:t>explain if these plans conflict with your project</w:t>
      </w:r>
    </w:p>
    <w:p w14:paraId="01B5D8C3" w14:textId="77777777" w:rsidR="004108CC" w:rsidRPr="007F112C" w:rsidRDefault="004108CC" w:rsidP="008A08C6">
      <w:pPr>
        <w:pStyle w:val="BulletText1"/>
        <w:spacing w:after="160"/>
        <w:ind w:left="709" w:hanging="425"/>
      </w:pPr>
      <w:r w:rsidRPr="007F112C">
        <w:t>highlight wider sensitivities you need to account for</w:t>
      </w:r>
    </w:p>
    <w:p w14:paraId="38494F30" w14:textId="77777777" w:rsidR="004108CC" w:rsidRPr="007F112C" w:rsidRDefault="004108CC" w:rsidP="008A08C6">
      <w:pPr>
        <w:spacing w:after="160"/>
      </w:pPr>
      <w:r w:rsidRPr="007F112C">
        <w:t>You should provide a more detailed map. This should show the:</w:t>
      </w:r>
    </w:p>
    <w:p w14:paraId="6F6FAD91" w14:textId="0C5B6DE8" w:rsidR="004108CC" w:rsidRPr="007F112C" w:rsidRDefault="002B38F4" w:rsidP="008A08C6">
      <w:pPr>
        <w:pStyle w:val="BulletText1"/>
        <w:spacing w:before="0" w:after="160"/>
        <w:ind w:left="709" w:hanging="425"/>
      </w:pPr>
      <w:r>
        <w:t>important</w:t>
      </w:r>
      <w:r w:rsidR="004108CC" w:rsidRPr="007F112C">
        <w:t xml:space="preserve"> features in the location</w:t>
      </w:r>
    </w:p>
    <w:p w14:paraId="2A628F4F" w14:textId="60B61F2D" w:rsidR="004108CC" w:rsidRPr="007F112C" w:rsidRDefault="004108CC" w:rsidP="008A08C6">
      <w:pPr>
        <w:pStyle w:val="BulletText1"/>
        <w:spacing w:before="0" w:after="160"/>
        <w:ind w:left="709" w:hanging="425"/>
      </w:pPr>
      <w:r w:rsidRPr="007F112C">
        <w:t>location of the asset requiring investment</w:t>
      </w:r>
    </w:p>
    <w:p w14:paraId="22209873" w14:textId="77777777" w:rsidR="004108CC" w:rsidRPr="007F112C" w:rsidRDefault="004108CC" w:rsidP="008A08C6">
      <w:pPr>
        <w:pStyle w:val="BulletText1"/>
        <w:spacing w:before="0" w:after="160"/>
        <w:ind w:left="709" w:hanging="425"/>
      </w:pPr>
      <w:r w:rsidRPr="007F112C">
        <w:t>other assets in the flood compartment/erosion frontage</w:t>
      </w:r>
    </w:p>
    <w:p w14:paraId="578549F2" w14:textId="77777777" w:rsidR="004108CC" w:rsidRPr="007F112C" w:rsidRDefault="004108CC" w:rsidP="008A08C6">
      <w:pPr>
        <w:pStyle w:val="BulletText1"/>
        <w:spacing w:before="0" w:after="160"/>
        <w:ind w:left="709" w:hanging="425"/>
      </w:pPr>
      <w:r w:rsidRPr="007F112C">
        <w:t>flood risk area or erosion zones – use standard published maps or better locally-modelled maps if available</w:t>
      </w:r>
    </w:p>
    <w:p w14:paraId="2F729E69" w14:textId="77777777" w:rsidR="004108CC" w:rsidRPr="007F112C" w:rsidRDefault="004108CC" w:rsidP="008A08C6">
      <w:pPr>
        <w:spacing w:after="160"/>
      </w:pPr>
      <w:r w:rsidRPr="007F112C">
        <w:t>Explain how this investment will contribute to achieving strategies and plans owned by other organisations. This could include a local enterprise partnership (LEP) or local authority.)</w:t>
      </w:r>
    </w:p>
    <w:p w14:paraId="5B33DF49" w14:textId="77777777" w:rsidR="004108CC" w:rsidRPr="002C6057" w:rsidRDefault="004108CC" w:rsidP="008A08C6">
      <w:pPr>
        <w:pStyle w:val="Blocksubheading"/>
        <w:numPr>
          <w:ilvl w:val="1"/>
          <w:numId w:val="5"/>
        </w:numPr>
        <w:ind w:left="426"/>
      </w:pPr>
      <w:r w:rsidRPr="002C6057">
        <w:t>Current arrangements</w:t>
      </w:r>
    </w:p>
    <w:p w14:paraId="7009D5BF" w14:textId="77777777" w:rsidR="004108CC" w:rsidRPr="007F112C" w:rsidRDefault="004108CC" w:rsidP="008A08C6">
      <w:pPr>
        <w:spacing w:after="160"/>
      </w:pPr>
      <w:r w:rsidRPr="007F112C">
        <w:t xml:space="preserve">(Describe the current flood or coastal risk situation. You could include the current organisational approach and activities. </w:t>
      </w:r>
    </w:p>
    <w:p w14:paraId="445A059C" w14:textId="77777777" w:rsidR="004108CC" w:rsidRPr="007F112C" w:rsidRDefault="004108CC" w:rsidP="008A08C6">
      <w:pPr>
        <w:spacing w:after="160"/>
      </w:pPr>
      <w:r w:rsidRPr="007F112C">
        <w:lastRenderedPageBreak/>
        <w:t>You should also include:</w:t>
      </w:r>
    </w:p>
    <w:p w14:paraId="4C960A03" w14:textId="77777777" w:rsidR="004108CC" w:rsidRPr="007F112C" w:rsidRDefault="004108CC" w:rsidP="008A08C6">
      <w:pPr>
        <w:pStyle w:val="ListParagraph"/>
        <w:numPr>
          <w:ilvl w:val="0"/>
          <w:numId w:val="7"/>
        </w:numPr>
        <w:spacing w:before="0" w:after="160"/>
        <w:ind w:left="709" w:hanging="425"/>
        <w:contextualSpacing/>
      </w:pPr>
      <w:r w:rsidRPr="007F112C">
        <w:t>any existing revenue costs</w:t>
      </w:r>
    </w:p>
    <w:p w14:paraId="330AF4D9" w14:textId="77777777" w:rsidR="004108CC" w:rsidRPr="007F112C" w:rsidRDefault="004108CC" w:rsidP="008A08C6">
      <w:pPr>
        <w:pStyle w:val="ListParagraph"/>
        <w:numPr>
          <w:ilvl w:val="0"/>
          <w:numId w:val="7"/>
        </w:numPr>
        <w:spacing w:before="0" w:after="160"/>
        <w:ind w:left="709" w:hanging="425"/>
        <w:contextualSpacing/>
      </w:pPr>
      <w:r w:rsidRPr="007F112C">
        <w:t>previous investments made on the w</w:t>
      </w:r>
      <w:r>
        <w:t>ider</w:t>
      </w:r>
      <w:r w:rsidRPr="007F112C">
        <w:t xml:space="preserve"> system of assets </w:t>
      </w:r>
    </w:p>
    <w:p w14:paraId="466007EA" w14:textId="04AC2E13" w:rsidR="004108CC" w:rsidRPr="007F112C" w:rsidRDefault="004108CC" w:rsidP="008A08C6">
      <w:pPr>
        <w:pStyle w:val="ListParagraph"/>
        <w:numPr>
          <w:ilvl w:val="0"/>
          <w:numId w:val="7"/>
        </w:numPr>
        <w:spacing w:before="0" w:after="160"/>
        <w:ind w:left="709" w:hanging="425"/>
        <w:contextualSpacing/>
      </w:pPr>
      <w:r w:rsidRPr="007F112C">
        <w:t>details of the system and the assets within it, including their condition and expected needs over time</w:t>
      </w:r>
    </w:p>
    <w:p w14:paraId="6D1C891A" w14:textId="6D828D62" w:rsidR="004108CC" w:rsidRPr="007F112C" w:rsidRDefault="004108CC" w:rsidP="008A08C6">
      <w:pPr>
        <w:spacing w:after="160"/>
      </w:pPr>
      <w:r w:rsidRPr="007F112C">
        <w:t xml:space="preserve">You may find it difficult to get approval for a sustain </w:t>
      </w:r>
      <w:r w:rsidR="00276DEE">
        <w:t>S</w:t>
      </w:r>
      <w:r w:rsidR="00C83E7D">
        <w:t>o</w:t>
      </w:r>
      <w:r w:rsidR="00276DEE">
        <w:t>S</w:t>
      </w:r>
      <w:r w:rsidRPr="007F112C">
        <w:t xml:space="preserve"> project if the system or assets need short term capital investments. If </w:t>
      </w:r>
      <w:r w:rsidR="00AA4C34">
        <w:t>they</w:t>
      </w:r>
      <w:r w:rsidRPr="007F112C">
        <w:t xml:space="preserve"> do, you may need to appraise other options. This means you would need to use a simple or complex change project.)</w:t>
      </w:r>
    </w:p>
    <w:p w14:paraId="7AC49644" w14:textId="77777777" w:rsidR="004108CC" w:rsidRPr="00476E20" w:rsidRDefault="004108CC" w:rsidP="008A08C6">
      <w:pPr>
        <w:pStyle w:val="Blocksubheading"/>
        <w:numPr>
          <w:ilvl w:val="1"/>
          <w:numId w:val="5"/>
        </w:numPr>
        <w:ind w:left="426"/>
      </w:pPr>
      <w:r w:rsidRPr="00476E20">
        <w:t>Case for action</w:t>
      </w:r>
    </w:p>
    <w:p w14:paraId="62C5973A" w14:textId="77777777" w:rsidR="004108CC" w:rsidRPr="007F112C" w:rsidRDefault="004108CC" w:rsidP="008A08C6">
      <w:pPr>
        <w:spacing w:after="160"/>
      </w:pPr>
      <w:r w:rsidRPr="007F112C">
        <w:t xml:space="preserve">(Explain the current problem and what this means for the flood or erosion risk. </w:t>
      </w:r>
    </w:p>
    <w:p w14:paraId="514774E5" w14:textId="50A9E13F" w:rsidR="004108CC" w:rsidRPr="007F112C" w:rsidRDefault="004108CC" w:rsidP="008A08C6">
      <w:pPr>
        <w:spacing w:after="160"/>
      </w:pPr>
      <w:r w:rsidRPr="007F112C">
        <w:t>List the properties at risk using table 2.4.1</w:t>
      </w:r>
      <w:r w:rsidR="001C4EE7">
        <w:t>, indicating their annual exceedance probabilities (AEPs)</w:t>
      </w:r>
      <w:r w:rsidRPr="007F112C">
        <w:t xml:space="preserve">. You may need to estimate of the risk using the best available data. </w:t>
      </w:r>
    </w:p>
    <w:p w14:paraId="3D5C5374" w14:textId="0665CF0D" w:rsidR="004108CC" w:rsidRPr="007F112C" w:rsidRDefault="004108CC" w:rsidP="008A08C6">
      <w:pPr>
        <w:spacing w:after="160"/>
      </w:pPr>
      <w:r w:rsidRPr="007F112C">
        <w:t>You should describe what will happen to these numbers if this investment does not go ahead and the S</w:t>
      </w:r>
      <w:r w:rsidR="00CA0684">
        <w:t>o</w:t>
      </w:r>
      <w:r w:rsidRPr="007F112C">
        <w:t xml:space="preserve">S is not sustained. </w:t>
      </w:r>
    </w:p>
    <w:p w14:paraId="19FA4FF3" w14:textId="77777777" w:rsidR="004108CC" w:rsidRPr="007F112C" w:rsidRDefault="004108CC" w:rsidP="008A08C6">
      <w:pPr>
        <w:spacing w:after="160"/>
      </w:pPr>
      <w:r w:rsidRPr="007F112C">
        <w:t>Make sure you describe any local or national implications that come from the flood or coastal erosion impacts to property or infrastructure.)</w:t>
      </w:r>
    </w:p>
    <w:p w14:paraId="32D9E9B5" w14:textId="77777777" w:rsidR="004108CC" w:rsidRPr="00415825" w:rsidRDefault="004108CC" w:rsidP="00415825">
      <w:pPr>
        <w:pStyle w:val="Blocksubheading"/>
        <w:numPr>
          <w:ilvl w:val="2"/>
          <w:numId w:val="5"/>
        </w:numPr>
        <w:ind w:left="426" w:hanging="426"/>
      </w:pPr>
      <w:r w:rsidRPr="00415825">
        <w:t>Table: number of properties at risk</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2693"/>
        <w:gridCol w:w="2693"/>
      </w:tblGrid>
      <w:tr w:rsidR="0021275F" w:rsidRPr="00B35A5D" w14:paraId="6838A522"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091A768E" w14:textId="5CFF02FB" w:rsidR="00B35A5D" w:rsidRPr="00B35A5D" w:rsidRDefault="00B35A5D" w:rsidP="00B35A5D">
            <w:pPr>
              <w:spacing w:after="0"/>
              <w:jc w:val="center"/>
              <w:rPr>
                <w:rFonts w:cs="Arial"/>
              </w:rPr>
            </w:pPr>
            <w:r w:rsidRPr="00B35A5D">
              <w:rPr>
                <w:rFonts w:cs="Arial"/>
                <w:b/>
                <w:bCs/>
              </w:rPr>
              <w:t>Risk source &amp; level</w:t>
            </w:r>
          </w:p>
        </w:tc>
        <w:tc>
          <w:tcPr>
            <w:tcW w:w="2693" w:type="dxa"/>
            <w:tcBorders>
              <w:top w:val="single" w:sz="6" w:space="0" w:color="auto"/>
              <w:left w:val="single" w:sz="6" w:space="0" w:color="auto"/>
              <w:bottom w:val="single" w:sz="6" w:space="0" w:color="auto"/>
              <w:right w:val="single" w:sz="6" w:space="0" w:color="auto"/>
            </w:tcBorders>
            <w:hideMark/>
          </w:tcPr>
          <w:p w14:paraId="5742ED24" w14:textId="3E223E96" w:rsidR="00B35A5D" w:rsidRPr="00B35A5D" w:rsidRDefault="00B35A5D" w:rsidP="00B35A5D">
            <w:pPr>
              <w:spacing w:after="0"/>
              <w:jc w:val="center"/>
              <w:rPr>
                <w:rFonts w:cs="Arial"/>
              </w:rPr>
            </w:pPr>
            <w:r w:rsidRPr="00B35A5D">
              <w:rPr>
                <w:rFonts w:cs="Arial"/>
                <w:b/>
                <w:bCs/>
              </w:rPr>
              <w:t>Residential properties</w:t>
            </w:r>
          </w:p>
        </w:tc>
        <w:tc>
          <w:tcPr>
            <w:tcW w:w="2693" w:type="dxa"/>
            <w:tcBorders>
              <w:top w:val="single" w:sz="6" w:space="0" w:color="auto"/>
              <w:left w:val="single" w:sz="6" w:space="0" w:color="auto"/>
              <w:bottom w:val="single" w:sz="6" w:space="0" w:color="auto"/>
              <w:right w:val="single" w:sz="6" w:space="0" w:color="auto"/>
            </w:tcBorders>
            <w:hideMark/>
          </w:tcPr>
          <w:p w14:paraId="3D9069D3" w14:textId="42C7CD72" w:rsidR="00B35A5D" w:rsidRPr="00B35A5D" w:rsidRDefault="00B35A5D" w:rsidP="00B35A5D">
            <w:pPr>
              <w:spacing w:after="0"/>
              <w:jc w:val="center"/>
              <w:rPr>
                <w:rFonts w:cs="Arial"/>
              </w:rPr>
            </w:pPr>
            <w:r w:rsidRPr="00B35A5D">
              <w:rPr>
                <w:rFonts w:cs="Arial"/>
                <w:b/>
                <w:bCs/>
              </w:rPr>
              <w:t>Non-residential properties</w:t>
            </w:r>
          </w:p>
        </w:tc>
      </w:tr>
      <w:tr w:rsidR="0021275F" w:rsidRPr="00B35A5D" w14:paraId="60C06433"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6023EF41" w14:textId="77777777" w:rsidR="00B35A5D" w:rsidRPr="00B35A5D" w:rsidRDefault="00B35A5D" w:rsidP="00B35A5D">
            <w:pPr>
              <w:spacing w:after="0"/>
              <w:jc w:val="both"/>
              <w:rPr>
                <w:rFonts w:cs="Arial"/>
                <w:b/>
                <w:bCs/>
              </w:rPr>
            </w:pPr>
            <w:r w:rsidRPr="00B35A5D">
              <w:rPr>
                <w:rFonts w:cs="Arial"/>
                <w:b/>
                <w:bCs/>
              </w:rPr>
              <w:t>Fluvial </w:t>
            </w:r>
          </w:p>
        </w:tc>
        <w:tc>
          <w:tcPr>
            <w:tcW w:w="2693" w:type="dxa"/>
            <w:tcBorders>
              <w:top w:val="single" w:sz="6" w:space="0" w:color="auto"/>
              <w:left w:val="single" w:sz="6" w:space="0" w:color="auto"/>
              <w:bottom w:val="single" w:sz="6" w:space="0" w:color="auto"/>
              <w:right w:val="single" w:sz="6" w:space="0" w:color="auto"/>
            </w:tcBorders>
            <w:hideMark/>
          </w:tcPr>
          <w:p w14:paraId="5D9E6BA6" w14:textId="77777777" w:rsidR="00B35A5D" w:rsidRPr="00B35A5D" w:rsidRDefault="00B35A5D" w:rsidP="00B35A5D">
            <w:pPr>
              <w:spacing w:after="0"/>
              <w:jc w:val="both"/>
              <w:rPr>
                <w:rFonts w:cs="Arial"/>
              </w:rPr>
            </w:pPr>
            <w:r w:rsidRPr="00B35A5D">
              <w:rPr>
                <w:rFonts w:cs="Arial"/>
              </w:rPr>
              <w:t> </w:t>
            </w:r>
          </w:p>
        </w:tc>
        <w:tc>
          <w:tcPr>
            <w:tcW w:w="2693" w:type="dxa"/>
            <w:tcBorders>
              <w:top w:val="single" w:sz="6" w:space="0" w:color="auto"/>
              <w:left w:val="single" w:sz="6" w:space="0" w:color="auto"/>
              <w:bottom w:val="single" w:sz="6" w:space="0" w:color="auto"/>
              <w:right w:val="single" w:sz="6" w:space="0" w:color="auto"/>
            </w:tcBorders>
            <w:hideMark/>
          </w:tcPr>
          <w:p w14:paraId="2194B3BF" w14:textId="77777777" w:rsidR="00B35A5D" w:rsidRPr="00B35A5D" w:rsidRDefault="00B35A5D" w:rsidP="00B35A5D">
            <w:pPr>
              <w:spacing w:after="0"/>
              <w:jc w:val="both"/>
              <w:rPr>
                <w:rFonts w:cs="Arial"/>
              </w:rPr>
            </w:pPr>
            <w:r w:rsidRPr="00B35A5D">
              <w:rPr>
                <w:rFonts w:cs="Arial"/>
              </w:rPr>
              <w:t> </w:t>
            </w:r>
          </w:p>
        </w:tc>
      </w:tr>
      <w:tr w:rsidR="0021275F" w:rsidRPr="00B35A5D" w14:paraId="7659B00B"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4FD0F31C" w14:textId="77777777" w:rsidR="00B35A5D" w:rsidRPr="00B35A5D" w:rsidRDefault="00B35A5D" w:rsidP="00B35A5D">
            <w:pPr>
              <w:spacing w:after="0"/>
              <w:ind w:left="411"/>
              <w:jc w:val="both"/>
              <w:rPr>
                <w:rFonts w:cs="Arial"/>
              </w:rPr>
            </w:pPr>
            <w:r w:rsidRPr="00B35A5D">
              <w:rPr>
                <w:rFonts w:cs="Arial"/>
              </w:rPr>
              <w:t>High (≥3.33% AEP) </w:t>
            </w:r>
          </w:p>
        </w:tc>
        <w:tc>
          <w:tcPr>
            <w:tcW w:w="2693" w:type="dxa"/>
            <w:tcBorders>
              <w:top w:val="single" w:sz="6" w:space="0" w:color="auto"/>
              <w:left w:val="single" w:sz="6" w:space="0" w:color="auto"/>
              <w:bottom w:val="single" w:sz="6" w:space="0" w:color="auto"/>
              <w:right w:val="single" w:sz="6" w:space="0" w:color="auto"/>
            </w:tcBorders>
            <w:hideMark/>
          </w:tcPr>
          <w:p w14:paraId="1E0B594F" w14:textId="77777777" w:rsidR="00B35A5D" w:rsidRPr="00B35A5D" w:rsidRDefault="00B35A5D" w:rsidP="00B35A5D">
            <w:pPr>
              <w:spacing w:after="0"/>
              <w:jc w:val="both"/>
              <w:rPr>
                <w:rFonts w:cs="Arial"/>
              </w:rPr>
            </w:pPr>
            <w:r w:rsidRPr="00B35A5D">
              <w:rPr>
                <w:rFonts w:cs="Arial"/>
              </w:rPr>
              <w:t> </w:t>
            </w:r>
          </w:p>
        </w:tc>
        <w:tc>
          <w:tcPr>
            <w:tcW w:w="2693" w:type="dxa"/>
            <w:tcBorders>
              <w:top w:val="single" w:sz="6" w:space="0" w:color="auto"/>
              <w:left w:val="single" w:sz="6" w:space="0" w:color="auto"/>
              <w:bottom w:val="single" w:sz="6" w:space="0" w:color="auto"/>
              <w:right w:val="single" w:sz="6" w:space="0" w:color="auto"/>
            </w:tcBorders>
            <w:hideMark/>
          </w:tcPr>
          <w:p w14:paraId="346DE0E6" w14:textId="77777777" w:rsidR="00B35A5D" w:rsidRPr="00B35A5D" w:rsidRDefault="00B35A5D" w:rsidP="00B35A5D">
            <w:pPr>
              <w:spacing w:after="0"/>
              <w:jc w:val="both"/>
              <w:rPr>
                <w:rFonts w:cs="Arial"/>
              </w:rPr>
            </w:pPr>
            <w:r w:rsidRPr="00B35A5D">
              <w:rPr>
                <w:rFonts w:cs="Arial"/>
              </w:rPr>
              <w:t> </w:t>
            </w:r>
          </w:p>
        </w:tc>
      </w:tr>
      <w:tr w:rsidR="0021275F" w:rsidRPr="00B35A5D" w14:paraId="35BEA084"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69C383B0" w14:textId="77777777" w:rsidR="00B35A5D" w:rsidRPr="00B35A5D" w:rsidRDefault="00B35A5D" w:rsidP="00B35A5D">
            <w:pPr>
              <w:spacing w:after="0"/>
              <w:ind w:left="411"/>
              <w:jc w:val="both"/>
              <w:rPr>
                <w:rFonts w:cs="Arial"/>
              </w:rPr>
            </w:pPr>
            <w:r w:rsidRPr="00B35A5D">
              <w:rPr>
                <w:rFonts w:cs="Arial"/>
              </w:rPr>
              <w:t>Medium (&lt;3.33% to &gt;1% AEP) </w:t>
            </w:r>
          </w:p>
        </w:tc>
        <w:tc>
          <w:tcPr>
            <w:tcW w:w="2693" w:type="dxa"/>
            <w:tcBorders>
              <w:top w:val="single" w:sz="6" w:space="0" w:color="auto"/>
              <w:left w:val="single" w:sz="6" w:space="0" w:color="auto"/>
              <w:bottom w:val="single" w:sz="6" w:space="0" w:color="auto"/>
              <w:right w:val="single" w:sz="6" w:space="0" w:color="auto"/>
            </w:tcBorders>
            <w:hideMark/>
          </w:tcPr>
          <w:p w14:paraId="0C9FF425" w14:textId="77777777" w:rsidR="00B35A5D" w:rsidRPr="00B35A5D" w:rsidRDefault="00B35A5D" w:rsidP="00B35A5D">
            <w:pPr>
              <w:spacing w:after="0"/>
              <w:jc w:val="both"/>
              <w:rPr>
                <w:rFonts w:cs="Arial"/>
              </w:rPr>
            </w:pPr>
            <w:r w:rsidRPr="00B35A5D">
              <w:rPr>
                <w:rFonts w:cs="Arial"/>
              </w:rPr>
              <w:t> </w:t>
            </w:r>
          </w:p>
        </w:tc>
        <w:tc>
          <w:tcPr>
            <w:tcW w:w="2693" w:type="dxa"/>
            <w:tcBorders>
              <w:top w:val="single" w:sz="6" w:space="0" w:color="auto"/>
              <w:left w:val="single" w:sz="6" w:space="0" w:color="auto"/>
              <w:bottom w:val="single" w:sz="6" w:space="0" w:color="auto"/>
              <w:right w:val="single" w:sz="6" w:space="0" w:color="auto"/>
            </w:tcBorders>
            <w:hideMark/>
          </w:tcPr>
          <w:p w14:paraId="6F65F6EC" w14:textId="77777777" w:rsidR="00B35A5D" w:rsidRPr="00B35A5D" w:rsidRDefault="00B35A5D" w:rsidP="00B35A5D">
            <w:pPr>
              <w:spacing w:after="0"/>
              <w:jc w:val="both"/>
              <w:rPr>
                <w:rFonts w:cs="Arial"/>
              </w:rPr>
            </w:pPr>
            <w:r w:rsidRPr="00B35A5D">
              <w:rPr>
                <w:rFonts w:cs="Arial"/>
              </w:rPr>
              <w:t> </w:t>
            </w:r>
          </w:p>
        </w:tc>
      </w:tr>
      <w:tr w:rsidR="0021275F" w:rsidRPr="00B35A5D" w14:paraId="3E01B4C9"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6D20A744" w14:textId="77777777" w:rsidR="00B35A5D" w:rsidRPr="00B35A5D" w:rsidRDefault="00B35A5D" w:rsidP="00B35A5D">
            <w:pPr>
              <w:spacing w:after="0"/>
              <w:ind w:left="411"/>
              <w:jc w:val="both"/>
              <w:rPr>
                <w:rFonts w:cs="Arial"/>
              </w:rPr>
            </w:pPr>
            <w:r w:rsidRPr="00B35A5D">
              <w:rPr>
                <w:rFonts w:cs="Arial"/>
              </w:rPr>
              <w:t>Low (&lt;1% AEP) </w:t>
            </w:r>
          </w:p>
        </w:tc>
        <w:tc>
          <w:tcPr>
            <w:tcW w:w="2693" w:type="dxa"/>
            <w:tcBorders>
              <w:top w:val="single" w:sz="6" w:space="0" w:color="auto"/>
              <w:left w:val="single" w:sz="6" w:space="0" w:color="auto"/>
              <w:bottom w:val="single" w:sz="6" w:space="0" w:color="auto"/>
              <w:right w:val="single" w:sz="6" w:space="0" w:color="auto"/>
            </w:tcBorders>
            <w:hideMark/>
          </w:tcPr>
          <w:p w14:paraId="18BDC834" w14:textId="77777777" w:rsidR="00B35A5D" w:rsidRPr="00B35A5D" w:rsidRDefault="00B35A5D" w:rsidP="00B35A5D">
            <w:pPr>
              <w:spacing w:after="0"/>
              <w:jc w:val="both"/>
              <w:rPr>
                <w:rFonts w:cs="Arial"/>
              </w:rPr>
            </w:pPr>
            <w:r w:rsidRPr="00B35A5D">
              <w:rPr>
                <w:rFonts w:cs="Arial"/>
              </w:rPr>
              <w:t> </w:t>
            </w:r>
          </w:p>
        </w:tc>
        <w:tc>
          <w:tcPr>
            <w:tcW w:w="2693" w:type="dxa"/>
            <w:tcBorders>
              <w:top w:val="single" w:sz="6" w:space="0" w:color="auto"/>
              <w:left w:val="single" w:sz="6" w:space="0" w:color="auto"/>
              <w:bottom w:val="single" w:sz="6" w:space="0" w:color="auto"/>
              <w:right w:val="single" w:sz="6" w:space="0" w:color="auto"/>
            </w:tcBorders>
            <w:hideMark/>
          </w:tcPr>
          <w:p w14:paraId="43B626F7" w14:textId="77777777" w:rsidR="00B35A5D" w:rsidRPr="00B35A5D" w:rsidRDefault="00B35A5D" w:rsidP="00B35A5D">
            <w:pPr>
              <w:spacing w:after="0"/>
              <w:jc w:val="both"/>
              <w:rPr>
                <w:rFonts w:cs="Arial"/>
              </w:rPr>
            </w:pPr>
            <w:r w:rsidRPr="00B35A5D">
              <w:rPr>
                <w:rFonts w:cs="Arial"/>
              </w:rPr>
              <w:t> </w:t>
            </w:r>
          </w:p>
        </w:tc>
      </w:tr>
      <w:tr w:rsidR="0021275F" w:rsidRPr="00B35A5D" w14:paraId="06409949"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628161CD" w14:textId="77777777" w:rsidR="00B35A5D" w:rsidRPr="00B35A5D" w:rsidRDefault="00B35A5D" w:rsidP="00B35A5D">
            <w:pPr>
              <w:spacing w:after="0"/>
              <w:jc w:val="both"/>
              <w:rPr>
                <w:rFonts w:cs="Arial"/>
                <w:b/>
                <w:bCs/>
              </w:rPr>
            </w:pPr>
            <w:r w:rsidRPr="00B35A5D">
              <w:rPr>
                <w:rFonts w:cs="Arial"/>
                <w:b/>
                <w:bCs/>
              </w:rPr>
              <w:t>Pluvial </w:t>
            </w:r>
          </w:p>
        </w:tc>
        <w:tc>
          <w:tcPr>
            <w:tcW w:w="2693" w:type="dxa"/>
            <w:tcBorders>
              <w:top w:val="single" w:sz="6" w:space="0" w:color="auto"/>
              <w:left w:val="single" w:sz="6" w:space="0" w:color="auto"/>
              <w:bottom w:val="single" w:sz="6" w:space="0" w:color="auto"/>
              <w:right w:val="single" w:sz="6" w:space="0" w:color="auto"/>
            </w:tcBorders>
            <w:hideMark/>
          </w:tcPr>
          <w:p w14:paraId="1891ED10" w14:textId="77777777" w:rsidR="00B35A5D" w:rsidRPr="00B35A5D" w:rsidRDefault="00B35A5D" w:rsidP="00B35A5D">
            <w:pPr>
              <w:spacing w:after="0"/>
              <w:jc w:val="both"/>
              <w:rPr>
                <w:rFonts w:cs="Arial"/>
              </w:rPr>
            </w:pPr>
            <w:r w:rsidRPr="00B35A5D">
              <w:rPr>
                <w:rFonts w:cs="Arial"/>
              </w:rPr>
              <w:t> </w:t>
            </w:r>
          </w:p>
        </w:tc>
        <w:tc>
          <w:tcPr>
            <w:tcW w:w="2693" w:type="dxa"/>
            <w:tcBorders>
              <w:top w:val="single" w:sz="6" w:space="0" w:color="auto"/>
              <w:left w:val="single" w:sz="6" w:space="0" w:color="auto"/>
              <w:bottom w:val="single" w:sz="6" w:space="0" w:color="auto"/>
              <w:right w:val="single" w:sz="6" w:space="0" w:color="auto"/>
            </w:tcBorders>
            <w:hideMark/>
          </w:tcPr>
          <w:p w14:paraId="31402E65" w14:textId="77777777" w:rsidR="00B35A5D" w:rsidRPr="00B35A5D" w:rsidRDefault="00B35A5D" w:rsidP="00B35A5D">
            <w:pPr>
              <w:spacing w:after="0"/>
              <w:jc w:val="both"/>
              <w:rPr>
                <w:rFonts w:cs="Arial"/>
              </w:rPr>
            </w:pPr>
            <w:r w:rsidRPr="00B35A5D">
              <w:rPr>
                <w:rFonts w:cs="Arial"/>
              </w:rPr>
              <w:t> </w:t>
            </w:r>
          </w:p>
        </w:tc>
      </w:tr>
      <w:tr w:rsidR="0021275F" w:rsidRPr="00B35A5D" w14:paraId="5E3F4460"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774528A8" w14:textId="77777777" w:rsidR="00B35A5D" w:rsidRPr="00B35A5D" w:rsidRDefault="00B35A5D" w:rsidP="00B35A5D">
            <w:pPr>
              <w:spacing w:after="0"/>
              <w:ind w:left="411"/>
              <w:jc w:val="both"/>
              <w:rPr>
                <w:rFonts w:cs="Arial"/>
              </w:rPr>
            </w:pPr>
            <w:r w:rsidRPr="00B35A5D">
              <w:rPr>
                <w:rFonts w:cs="Arial"/>
              </w:rPr>
              <w:t>High (≥3.33% AEP) </w:t>
            </w:r>
          </w:p>
        </w:tc>
        <w:tc>
          <w:tcPr>
            <w:tcW w:w="2693" w:type="dxa"/>
            <w:tcBorders>
              <w:top w:val="single" w:sz="6" w:space="0" w:color="auto"/>
              <w:left w:val="single" w:sz="6" w:space="0" w:color="auto"/>
              <w:bottom w:val="single" w:sz="6" w:space="0" w:color="auto"/>
              <w:right w:val="single" w:sz="6" w:space="0" w:color="auto"/>
            </w:tcBorders>
            <w:hideMark/>
          </w:tcPr>
          <w:p w14:paraId="3335BC81" w14:textId="77777777" w:rsidR="00B35A5D" w:rsidRPr="00B35A5D" w:rsidRDefault="00B35A5D" w:rsidP="00B35A5D">
            <w:pPr>
              <w:spacing w:after="0"/>
              <w:jc w:val="both"/>
              <w:rPr>
                <w:rFonts w:cs="Arial"/>
              </w:rPr>
            </w:pPr>
            <w:r w:rsidRPr="00B35A5D">
              <w:rPr>
                <w:rFonts w:cs="Arial"/>
              </w:rPr>
              <w:t> </w:t>
            </w:r>
          </w:p>
        </w:tc>
        <w:tc>
          <w:tcPr>
            <w:tcW w:w="2693" w:type="dxa"/>
            <w:tcBorders>
              <w:top w:val="single" w:sz="6" w:space="0" w:color="auto"/>
              <w:left w:val="single" w:sz="6" w:space="0" w:color="auto"/>
              <w:bottom w:val="single" w:sz="6" w:space="0" w:color="auto"/>
              <w:right w:val="single" w:sz="6" w:space="0" w:color="auto"/>
            </w:tcBorders>
            <w:hideMark/>
          </w:tcPr>
          <w:p w14:paraId="2F8D63ED" w14:textId="77777777" w:rsidR="00B35A5D" w:rsidRPr="00B35A5D" w:rsidRDefault="00B35A5D" w:rsidP="00B35A5D">
            <w:pPr>
              <w:spacing w:after="0"/>
              <w:jc w:val="both"/>
              <w:rPr>
                <w:rFonts w:cs="Arial"/>
              </w:rPr>
            </w:pPr>
            <w:r w:rsidRPr="00B35A5D">
              <w:rPr>
                <w:rFonts w:cs="Arial"/>
              </w:rPr>
              <w:t> </w:t>
            </w:r>
          </w:p>
        </w:tc>
      </w:tr>
      <w:tr w:rsidR="0021275F" w:rsidRPr="00B35A5D" w14:paraId="6A5B4A29"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3C2F0971" w14:textId="77777777" w:rsidR="00B35A5D" w:rsidRPr="00B35A5D" w:rsidRDefault="00B35A5D" w:rsidP="00B35A5D">
            <w:pPr>
              <w:spacing w:after="0"/>
              <w:ind w:left="411"/>
              <w:jc w:val="both"/>
              <w:rPr>
                <w:rFonts w:cs="Arial"/>
              </w:rPr>
            </w:pPr>
            <w:r w:rsidRPr="00B35A5D">
              <w:rPr>
                <w:rFonts w:cs="Arial"/>
              </w:rPr>
              <w:t>Medium (&lt;3.33% to &gt;1% AEP) </w:t>
            </w:r>
          </w:p>
        </w:tc>
        <w:tc>
          <w:tcPr>
            <w:tcW w:w="2693" w:type="dxa"/>
            <w:tcBorders>
              <w:top w:val="single" w:sz="6" w:space="0" w:color="auto"/>
              <w:left w:val="single" w:sz="6" w:space="0" w:color="auto"/>
              <w:bottom w:val="single" w:sz="6" w:space="0" w:color="auto"/>
              <w:right w:val="single" w:sz="6" w:space="0" w:color="auto"/>
            </w:tcBorders>
            <w:hideMark/>
          </w:tcPr>
          <w:p w14:paraId="738A0379" w14:textId="77777777" w:rsidR="00B35A5D" w:rsidRPr="00B35A5D" w:rsidRDefault="00B35A5D" w:rsidP="00B35A5D">
            <w:pPr>
              <w:spacing w:after="0"/>
              <w:jc w:val="both"/>
              <w:rPr>
                <w:rFonts w:cs="Arial"/>
              </w:rPr>
            </w:pPr>
            <w:r w:rsidRPr="00B35A5D">
              <w:rPr>
                <w:rFonts w:cs="Arial"/>
              </w:rPr>
              <w:t> </w:t>
            </w:r>
          </w:p>
        </w:tc>
        <w:tc>
          <w:tcPr>
            <w:tcW w:w="2693" w:type="dxa"/>
            <w:tcBorders>
              <w:top w:val="single" w:sz="6" w:space="0" w:color="auto"/>
              <w:left w:val="single" w:sz="6" w:space="0" w:color="auto"/>
              <w:bottom w:val="single" w:sz="6" w:space="0" w:color="auto"/>
              <w:right w:val="single" w:sz="6" w:space="0" w:color="auto"/>
            </w:tcBorders>
            <w:hideMark/>
          </w:tcPr>
          <w:p w14:paraId="10B4277B" w14:textId="77777777" w:rsidR="00B35A5D" w:rsidRPr="00B35A5D" w:rsidRDefault="00B35A5D" w:rsidP="00B35A5D">
            <w:pPr>
              <w:spacing w:after="0"/>
              <w:jc w:val="both"/>
              <w:rPr>
                <w:rFonts w:cs="Arial"/>
              </w:rPr>
            </w:pPr>
            <w:r w:rsidRPr="00B35A5D">
              <w:rPr>
                <w:rFonts w:cs="Arial"/>
              </w:rPr>
              <w:t> </w:t>
            </w:r>
          </w:p>
        </w:tc>
      </w:tr>
      <w:tr w:rsidR="0021275F" w:rsidRPr="00B35A5D" w14:paraId="39682569"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4B38F4BD" w14:textId="77777777" w:rsidR="00B35A5D" w:rsidRPr="00B35A5D" w:rsidRDefault="00B35A5D" w:rsidP="00B35A5D">
            <w:pPr>
              <w:spacing w:after="0"/>
              <w:ind w:left="411"/>
              <w:jc w:val="both"/>
              <w:rPr>
                <w:rFonts w:cs="Arial"/>
              </w:rPr>
            </w:pPr>
            <w:r w:rsidRPr="00B35A5D">
              <w:rPr>
                <w:rFonts w:cs="Arial"/>
              </w:rPr>
              <w:t>Low (&lt;1% AEP) </w:t>
            </w:r>
          </w:p>
        </w:tc>
        <w:tc>
          <w:tcPr>
            <w:tcW w:w="2693" w:type="dxa"/>
            <w:tcBorders>
              <w:top w:val="single" w:sz="6" w:space="0" w:color="auto"/>
              <w:left w:val="single" w:sz="6" w:space="0" w:color="auto"/>
              <w:bottom w:val="single" w:sz="6" w:space="0" w:color="auto"/>
              <w:right w:val="single" w:sz="6" w:space="0" w:color="auto"/>
            </w:tcBorders>
            <w:hideMark/>
          </w:tcPr>
          <w:p w14:paraId="6311DB70" w14:textId="77777777" w:rsidR="00B35A5D" w:rsidRPr="00B35A5D" w:rsidRDefault="00B35A5D" w:rsidP="00B35A5D">
            <w:pPr>
              <w:spacing w:after="0"/>
              <w:jc w:val="both"/>
              <w:rPr>
                <w:rFonts w:cs="Arial"/>
              </w:rPr>
            </w:pPr>
            <w:r w:rsidRPr="00B35A5D">
              <w:rPr>
                <w:rFonts w:cs="Arial"/>
              </w:rPr>
              <w:t> </w:t>
            </w:r>
          </w:p>
        </w:tc>
        <w:tc>
          <w:tcPr>
            <w:tcW w:w="2693" w:type="dxa"/>
            <w:tcBorders>
              <w:top w:val="single" w:sz="6" w:space="0" w:color="auto"/>
              <w:left w:val="single" w:sz="6" w:space="0" w:color="auto"/>
              <w:bottom w:val="single" w:sz="6" w:space="0" w:color="auto"/>
              <w:right w:val="single" w:sz="6" w:space="0" w:color="auto"/>
            </w:tcBorders>
            <w:hideMark/>
          </w:tcPr>
          <w:p w14:paraId="3F1C3D4A" w14:textId="77777777" w:rsidR="00B35A5D" w:rsidRPr="00B35A5D" w:rsidRDefault="00B35A5D" w:rsidP="00B35A5D">
            <w:pPr>
              <w:spacing w:after="0"/>
              <w:jc w:val="both"/>
              <w:rPr>
                <w:rFonts w:cs="Arial"/>
              </w:rPr>
            </w:pPr>
            <w:r w:rsidRPr="00B35A5D">
              <w:rPr>
                <w:rFonts w:cs="Arial"/>
              </w:rPr>
              <w:t> </w:t>
            </w:r>
          </w:p>
        </w:tc>
      </w:tr>
      <w:tr w:rsidR="0021275F" w:rsidRPr="00B35A5D" w14:paraId="5650DB2A"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6B700BB4" w14:textId="77777777" w:rsidR="00B35A5D" w:rsidRPr="00B35A5D" w:rsidRDefault="00B35A5D" w:rsidP="00B35A5D">
            <w:pPr>
              <w:spacing w:after="0"/>
              <w:jc w:val="both"/>
              <w:rPr>
                <w:rFonts w:cs="Arial"/>
                <w:b/>
                <w:bCs/>
              </w:rPr>
            </w:pPr>
            <w:r w:rsidRPr="00B35A5D">
              <w:rPr>
                <w:rFonts w:cs="Arial"/>
                <w:b/>
                <w:bCs/>
              </w:rPr>
              <w:t>Coastal erosion </w:t>
            </w:r>
          </w:p>
        </w:tc>
        <w:tc>
          <w:tcPr>
            <w:tcW w:w="2693" w:type="dxa"/>
            <w:tcBorders>
              <w:top w:val="single" w:sz="6" w:space="0" w:color="auto"/>
              <w:left w:val="single" w:sz="6" w:space="0" w:color="auto"/>
              <w:bottom w:val="single" w:sz="6" w:space="0" w:color="auto"/>
              <w:right w:val="single" w:sz="6" w:space="0" w:color="auto"/>
            </w:tcBorders>
            <w:hideMark/>
          </w:tcPr>
          <w:p w14:paraId="447DDB12" w14:textId="77777777" w:rsidR="00B35A5D" w:rsidRPr="00B35A5D" w:rsidRDefault="00B35A5D" w:rsidP="00B35A5D">
            <w:pPr>
              <w:spacing w:after="0"/>
              <w:jc w:val="both"/>
              <w:rPr>
                <w:rFonts w:cs="Arial"/>
              </w:rPr>
            </w:pPr>
            <w:r w:rsidRPr="00B35A5D">
              <w:rPr>
                <w:rFonts w:cs="Arial"/>
              </w:rPr>
              <w:t> </w:t>
            </w:r>
          </w:p>
        </w:tc>
        <w:tc>
          <w:tcPr>
            <w:tcW w:w="2693" w:type="dxa"/>
            <w:tcBorders>
              <w:top w:val="single" w:sz="6" w:space="0" w:color="auto"/>
              <w:left w:val="single" w:sz="6" w:space="0" w:color="auto"/>
              <w:bottom w:val="single" w:sz="6" w:space="0" w:color="auto"/>
              <w:right w:val="single" w:sz="6" w:space="0" w:color="auto"/>
            </w:tcBorders>
            <w:hideMark/>
          </w:tcPr>
          <w:p w14:paraId="2B4A23EC" w14:textId="77777777" w:rsidR="00B35A5D" w:rsidRPr="00B35A5D" w:rsidRDefault="00B35A5D" w:rsidP="00B35A5D">
            <w:pPr>
              <w:spacing w:after="0"/>
              <w:jc w:val="both"/>
              <w:rPr>
                <w:rFonts w:cs="Arial"/>
              </w:rPr>
            </w:pPr>
            <w:r w:rsidRPr="00B35A5D">
              <w:rPr>
                <w:rFonts w:cs="Arial"/>
              </w:rPr>
              <w:t> </w:t>
            </w:r>
          </w:p>
        </w:tc>
      </w:tr>
      <w:tr w:rsidR="0021275F" w:rsidRPr="00B35A5D" w14:paraId="579014E1"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76F4D091" w14:textId="77777777" w:rsidR="00B35A5D" w:rsidRPr="00B35A5D" w:rsidRDefault="00B35A5D" w:rsidP="00B35A5D">
            <w:pPr>
              <w:spacing w:after="0"/>
              <w:ind w:left="411"/>
              <w:jc w:val="both"/>
              <w:rPr>
                <w:rFonts w:cs="Arial"/>
              </w:rPr>
            </w:pPr>
            <w:r w:rsidRPr="00B35A5D">
              <w:rPr>
                <w:rFonts w:cs="Arial"/>
              </w:rPr>
              <w:t>Medium-term (until 2055) </w:t>
            </w:r>
          </w:p>
        </w:tc>
        <w:tc>
          <w:tcPr>
            <w:tcW w:w="2693" w:type="dxa"/>
            <w:tcBorders>
              <w:top w:val="single" w:sz="6" w:space="0" w:color="auto"/>
              <w:left w:val="single" w:sz="6" w:space="0" w:color="auto"/>
              <w:bottom w:val="single" w:sz="6" w:space="0" w:color="auto"/>
              <w:right w:val="single" w:sz="6" w:space="0" w:color="auto"/>
            </w:tcBorders>
            <w:hideMark/>
          </w:tcPr>
          <w:p w14:paraId="28F2439D" w14:textId="77777777" w:rsidR="00B35A5D" w:rsidRPr="00B35A5D" w:rsidRDefault="00B35A5D" w:rsidP="00B35A5D">
            <w:pPr>
              <w:spacing w:after="0"/>
              <w:jc w:val="both"/>
              <w:rPr>
                <w:rFonts w:cs="Arial"/>
              </w:rPr>
            </w:pPr>
            <w:r w:rsidRPr="00B35A5D">
              <w:rPr>
                <w:rFonts w:cs="Arial"/>
              </w:rPr>
              <w:t> </w:t>
            </w:r>
          </w:p>
        </w:tc>
        <w:tc>
          <w:tcPr>
            <w:tcW w:w="2693" w:type="dxa"/>
            <w:tcBorders>
              <w:top w:val="single" w:sz="6" w:space="0" w:color="auto"/>
              <w:left w:val="single" w:sz="6" w:space="0" w:color="auto"/>
              <w:bottom w:val="single" w:sz="6" w:space="0" w:color="auto"/>
              <w:right w:val="single" w:sz="6" w:space="0" w:color="auto"/>
            </w:tcBorders>
            <w:hideMark/>
          </w:tcPr>
          <w:p w14:paraId="7118981A" w14:textId="77777777" w:rsidR="00B35A5D" w:rsidRPr="00B35A5D" w:rsidRDefault="00B35A5D" w:rsidP="00B35A5D">
            <w:pPr>
              <w:spacing w:after="0"/>
              <w:jc w:val="both"/>
              <w:rPr>
                <w:rFonts w:cs="Arial"/>
              </w:rPr>
            </w:pPr>
            <w:r w:rsidRPr="00B35A5D">
              <w:rPr>
                <w:rFonts w:cs="Arial"/>
              </w:rPr>
              <w:t> </w:t>
            </w:r>
          </w:p>
        </w:tc>
      </w:tr>
      <w:tr w:rsidR="0021275F" w:rsidRPr="00B35A5D" w14:paraId="2FC07F88" w14:textId="77777777" w:rsidTr="00127811">
        <w:trPr>
          <w:trHeight w:val="306"/>
        </w:trPr>
        <w:tc>
          <w:tcPr>
            <w:tcW w:w="3820" w:type="dxa"/>
            <w:tcBorders>
              <w:top w:val="single" w:sz="6" w:space="0" w:color="auto"/>
              <w:left w:val="single" w:sz="6" w:space="0" w:color="auto"/>
              <w:bottom w:val="single" w:sz="6" w:space="0" w:color="auto"/>
              <w:right w:val="single" w:sz="6" w:space="0" w:color="auto"/>
            </w:tcBorders>
            <w:hideMark/>
          </w:tcPr>
          <w:p w14:paraId="4D7DEA42" w14:textId="77777777" w:rsidR="00B35A5D" w:rsidRPr="00B35A5D" w:rsidRDefault="00B35A5D" w:rsidP="00B35A5D">
            <w:pPr>
              <w:spacing w:after="0"/>
              <w:ind w:left="411"/>
              <w:jc w:val="both"/>
              <w:rPr>
                <w:rFonts w:cs="Arial"/>
              </w:rPr>
            </w:pPr>
            <w:r w:rsidRPr="00B35A5D">
              <w:rPr>
                <w:rFonts w:cs="Arial"/>
              </w:rPr>
              <w:t>Long-term (until 2105) </w:t>
            </w:r>
          </w:p>
        </w:tc>
        <w:tc>
          <w:tcPr>
            <w:tcW w:w="2693" w:type="dxa"/>
            <w:tcBorders>
              <w:top w:val="single" w:sz="6" w:space="0" w:color="auto"/>
              <w:left w:val="single" w:sz="6" w:space="0" w:color="auto"/>
              <w:bottom w:val="single" w:sz="6" w:space="0" w:color="auto"/>
              <w:right w:val="single" w:sz="6" w:space="0" w:color="auto"/>
            </w:tcBorders>
            <w:hideMark/>
          </w:tcPr>
          <w:p w14:paraId="7290BCBE" w14:textId="77777777" w:rsidR="00B35A5D" w:rsidRPr="00B35A5D" w:rsidRDefault="00B35A5D" w:rsidP="00B35A5D">
            <w:pPr>
              <w:spacing w:after="0"/>
              <w:jc w:val="both"/>
              <w:rPr>
                <w:rFonts w:cs="Arial"/>
              </w:rPr>
            </w:pPr>
            <w:r w:rsidRPr="00B35A5D">
              <w:rPr>
                <w:rFonts w:cs="Arial"/>
              </w:rPr>
              <w:t> </w:t>
            </w:r>
          </w:p>
        </w:tc>
        <w:tc>
          <w:tcPr>
            <w:tcW w:w="2693" w:type="dxa"/>
            <w:tcBorders>
              <w:top w:val="single" w:sz="6" w:space="0" w:color="auto"/>
              <w:left w:val="single" w:sz="6" w:space="0" w:color="auto"/>
              <w:bottom w:val="single" w:sz="6" w:space="0" w:color="auto"/>
              <w:right w:val="single" w:sz="6" w:space="0" w:color="auto"/>
            </w:tcBorders>
            <w:hideMark/>
          </w:tcPr>
          <w:p w14:paraId="35A5ABE7" w14:textId="77777777" w:rsidR="00B35A5D" w:rsidRPr="00B35A5D" w:rsidRDefault="00B35A5D" w:rsidP="00B35A5D">
            <w:pPr>
              <w:spacing w:after="0"/>
              <w:jc w:val="both"/>
              <w:rPr>
                <w:rFonts w:cs="Arial"/>
              </w:rPr>
            </w:pPr>
            <w:r w:rsidRPr="00B35A5D">
              <w:rPr>
                <w:rFonts w:cs="Arial"/>
              </w:rPr>
              <w:t> </w:t>
            </w:r>
          </w:p>
        </w:tc>
      </w:tr>
    </w:tbl>
    <w:p w14:paraId="2FFCEE63" w14:textId="77777777" w:rsidR="004108CC" w:rsidRDefault="004108CC" w:rsidP="004108CC">
      <w:pPr>
        <w:spacing w:after="160"/>
        <w:jc w:val="both"/>
        <w:rPr>
          <w:rFonts w:cs="Arial"/>
        </w:rPr>
      </w:pPr>
    </w:p>
    <w:p w14:paraId="15520CC8" w14:textId="590E70DF" w:rsidR="004108CC" w:rsidRPr="005C1CBE" w:rsidRDefault="004108CC" w:rsidP="008A08C6">
      <w:pPr>
        <w:spacing w:after="160"/>
        <w:rPr>
          <w:rFonts w:cs="Arial"/>
        </w:rPr>
      </w:pPr>
      <w:r w:rsidRPr="7FD1D871">
        <w:rPr>
          <w:rFonts w:cs="Arial"/>
        </w:rPr>
        <w:t>(</w:t>
      </w:r>
      <w:r w:rsidRPr="005C1CBE">
        <w:rPr>
          <w:rFonts w:cs="Arial"/>
        </w:rPr>
        <w:t xml:space="preserve">You should include evidence to explain why the </w:t>
      </w:r>
      <w:r w:rsidR="00057065">
        <w:rPr>
          <w:rFonts w:cs="Arial"/>
        </w:rPr>
        <w:t xml:space="preserve">proposed intervention </w:t>
      </w:r>
      <w:r w:rsidRPr="005C1CBE">
        <w:rPr>
          <w:rFonts w:cs="Arial"/>
        </w:rPr>
        <w:t xml:space="preserve">is needed. </w:t>
      </w:r>
    </w:p>
    <w:p w14:paraId="07C10CB5" w14:textId="77777777" w:rsidR="004108CC" w:rsidRPr="00476E20" w:rsidRDefault="004108CC" w:rsidP="008A08C6">
      <w:pPr>
        <w:spacing w:after="160"/>
      </w:pPr>
      <w:r w:rsidRPr="00476E20">
        <w:t>This may include:</w:t>
      </w:r>
    </w:p>
    <w:p w14:paraId="14112A23" w14:textId="77777777" w:rsidR="004108CC" w:rsidRPr="008123F0" w:rsidRDefault="004108CC" w:rsidP="008A08C6">
      <w:pPr>
        <w:pStyle w:val="ListParagraph"/>
        <w:numPr>
          <w:ilvl w:val="0"/>
          <w:numId w:val="6"/>
        </w:numPr>
        <w:spacing w:before="0" w:after="160"/>
        <w:contextualSpacing/>
        <w:rPr>
          <w:rFonts w:cs="Arial"/>
        </w:rPr>
      </w:pPr>
      <w:r w:rsidRPr="008123F0">
        <w:rPr>
          <w:rFonts w:cs="Arial"/>
        </w:rPr>
        <w:t>a photo or table showing typical poor or failed asset components – you may need to include an appendix with supporting detail</w:t>
      </w:r>
    </w:p>
    <w:p w14:paraId="718A44E6" w14:textId="77777777" w:rsidR="004108CC" w:rsidRPr="008123F0" w:rsidRDefault="004108CC" w:rsidP="008A08C6">
      <w:pPr>
        <w:pStyle w:val="ListParagraph"/>
        <w:numPr>
          <w:ilvl w:val="0"/>
          <w:numId w:val="6"/>
        </w:numPr>
        <w:spacing w:before="0" w:after="160"/>
        <w:ind w:left="714" w:hanging="357"/>
        <w:contextualSpacing/>
        <w:rPr>
          <w:rFonts w:cs="Arial"/>
        </w:rPr>
      </w:pPr>
      <w:r w:rsidRPr="008123F0">
        <w:rPr>
          <w:rFonts w:cs="Arial"/>
        </w:rPr>
        <w:lastRenderedPageBreak/>
        <w:t>records of increased operational breakdowns</w:t>
      </w:r>
    </w:p>
    <w:p w14:paraId="608210A2" w14:textId="77777777" w:rsidR="004108CC" w:rsidRPr="008123F0" w:rsidRDefault="004108CC" w:rsidP="008A08C6">
      <w:pPr>
        <w:pStyle w:val="ListParagraph"/>
        <w:numPr>
          <w:ilvl w:val="0"/>
          <w:numId w:val="6"/>
        </w:numPr>
        <w:spacing w:before="0" w:after="160"/>
        <w:contextualSpacing/>
        <w:rPr>
          <w:rFonts w:cs="Arial"/>
        </w:rPr>
      </w:pPr>
      <w:r w:rsidRPr="008123F0">
        <w:rPr>
          <w:rFonts w:cs="Arial"/>
        </w:rPr>
        <w:t>condition reports and information from asset inspections</w:t>
      </w:r>
    </w:p>
    <w:p w14:paraId="78C4F209" w14:textId="77777777" w:rsidR="004108CC" w:rsidRPr="005132A5" w:rsidRDefault="004108CC" w:rsidP="008A08C6">
      <w:pPr>
        <w:spacing w:after="160"/>
        <w:rPr>
          <w:rStyle w:val="Text"/>
          <w:rFonts w:cs="Arial"/>
        </w:rPr>
      </w:pPr>
      <w:r w:rsidRPr="005C1CBE">
        <w:rPr>
          <w:rFonts w:cs="Arial"/>
        </w:rPr>
        <w:t xml:space="preserve">You should describe in detail what will happen if you do nothing. </w:t>
      </w:r>
    </w:p>
    <w:p w14:paraId="368645A5" w14:textId="77777777" w:rsidR="004108CC" w:rsidRPr="005C1CBE" w:rsidRDefault="004108CC" w:rsidP="008A08C6">
      <w:pPr>
        <w:spacing w:after="160"/>
        <w:rPr>
          <w:rFonts w:cs="Arial"/>
        </w:rPr>
      </w:pPr>
      <w:r w:rsidRPr="005C1CBE">
        <w:rPr>
          <w:rFonts w:cs="Arial"/>
        </w:rPr>
        <w:t xml:space="preserve">List existing defences or other assets and include </w:t>
      </w:r>
      <w:proofErr w:type="spellStart"/>
      <w:r w:rsidRPr="005C1CBE">
        <w:rPr>
          <w:rFonts w:cs="Arial"/>
        </w:rPr>
        <w:t>their</w:t>
      </w:r>
      <w:proofErr w:type="spellEnd"/>
      <w:r w:rsidRPr="005C1CBE">
        <w:rPr>
          <w:rFonts w:cs="Arial"/>
        </w:rPr>
        <w:t>:</w:t>
      </w:r>
    </w:p>
    <w:p w14:paraId="582AA6E1" w14:textId="77777777" w:rsidR="004108CC" w:rsidRPr="00B3769B" w:rsidRDefault="004108CC" w:rsidP="008A08C6">
      <w:pPr>
        <w:pStyle w:val="ListParagraph"/>
        <w:numPr>
          <w:ilvl w:val="0"/>
          <w:numId w:val="6"/>
        </w:numPr>
        <w:spacing w:before="0" w:after="160"/>
        <w:contextualSpacing/>
        <w:rPr>
          <w:rFonts w:cs="Arial"/>
        </w:rPr>
      </w:pPr>
      <w:r w:rsidRPr="00B3769B">
        <w:rPr>
          <w:rFonts w:cs="Arial"/>
        </w:rPr>
        <w:t>standard of protection (bands of probability)</w:t>
      </w:r>
    </w:p>
    <w:p w14:paraId="7750DAB4" w14:textId="77777777" w:rsidR="004108CC" w:rsidRPr="00B3769B" w:rsidRDefault="004108CC" w:rsidP="008A08C6">
      <w:pPr>
        <w:pStyle w:val="ListParagraph"/>
        <w:numPr>
          <w:ilvl w:val="0"/>
          <w:numId w:val="6"/>
        </w:numPr>
        <w:spacing w:before="0" w:after="160"/>
        <w:contextualSpacing/>
        <w:rPr>
          <w:rFonts w:cs="Arial"/>
        </w:rPr>
      </w:pPr>
      <w:r w:rsidRPr="00B3769B">
        <w:rPr>
          <w:rFonts w:cs="Arial"/>
        </w:rPr>
        <w:t>residual life</w:t>
      </w:r>
    </w:p>
    <w:p w14:paraId="73E32AD7" w14:textId="77777777" w:rsidR="004108CC" w:rsidRPr="00B3769B" w:rsidRDefault="004108CC" w:rsidP="008A08C6">
      <w:pPr>
        <w:pStyle w:val="ListParagraph"/>
        <w:numPr>
          <w:ilvl w:val="0"/>
          <w:numId w:val="6"/>
        </w:numPr>
        <w:spacing w:before="0" w:after="160"/>
        <w:contextualSpacing/>
        <w:rPr>
          <w:rFonts w:cs="Arial"/>
        </w:rPr>
      </w:pPr>
      <w:r w:rsidRPr="00B3769B">
        <w:rPr>
          <w:rFonts w:cs="Arial"/>
        </w:rPr>
        <w:t>environmental designations</w:t>
      </w:r>
    </w:p>
    <w:p w14:paraId="6CEF7942" w14:textId="77777777" w:rsidR="004108CC" w:rsidRPr="00B3769B" w:rsidRDefault="004108CC" w:rsidP="008A08C6">
      <w:pPr>
        <w:pStyle w:val="ListParagraph"/>
        <w:numPr>
          <w:ilvl w:val="0"/>
          <w:numId w:val="6"/>
        </w:numPr>
        <w:spacing w:before="0" w:after="160"/>
        <w:contextualSpacing/>
        <w:rPr>
          <w:rFonts w:cs="Arial"/>
        </w:rPr>
      </w:pPr>
      <w:r w:rsidRPr="00B3769B">
        <w:rPr>
          <w:rFonts w:cs="Arial"/>
        </w:rPr>
        <w:t>access issues</w:t>
      </w:r>
    </w:p>
    <w:p w14:paraId="3A0BBC42" w14:textId="77777777" w:rsidR="004108CC" w:rsidRPr="00B3769B" w:rsidRDefault="004108CC" w:rsidP="008A08C6">
      <w:pPr>
        <w:pStyle w:val="ListParagraph"/>
        <w:numPr>
          <w:ilvl w:val="0"/>
          <w:numId w:val="6"/>
        </w:numPr>
        <w:spacing w:before="0" w:after="160"/>
        <w:contextualSpacing/>
        <w:rPr>
          <w:rFonts w:cs="Arial"/>
        </w:rPr>
      </w:pPr>
      <w:r w:rsidRPr="00B3769B">
        <w:rPr>
          <w:rFonts w:cs="Arial"/>
        </w:rPr>
        <w:t>maintenance arrangements</w:t>
      </w:r>
    </w:p>
    <w:p w14:paraId="6F41FD60" w14:textId="77777777" w:rsidR="004108CC" w:rsidRPr="00B3769B" w:rsidRDefault="004108CC" w:rsidP="008A08C6">
      <w:pPr>
        <w:pStyle w:val="ListParagraph"/>
        <w:numPr>
          <w:ilvl w:val="0"/>
          <w:numId w:val="6"/>
        </w:numPr>
        <w:spacing w:before="0" w:after="160"/>
        <w:contextualSpacing/>
        <w:rPr>
          <w:rFonts w:cs="Arial"/>
        </w:rPr>
      </w:pPr>
      <w:r w:rsidRPr="00B3769B">
        <w:rPr>
          <w:rFonts w:cs="Arial"/>
        </w:rPr>
        <w:t>any other criteria that is relevant to the proposed change</w:t>
      </w:r>
    </w:p>
    <w:p w14:paraId="51A23E11" w14:textId="1C40FF4B" w:rsidR="004108CC" w:rsidRPr="00972C57" w:rsidRDefault="004108CC" w:rsidP="008A08C6">
      <w:pPr>
        <w:spacing w:after="160"/>
        <w:rPr>
          <w:rFonts w:cs="Arial"/>
        </w:rPr>
      </w:pPr>
      <w:r w:rsidRPr="00D26B68">
        <w:rPr>
          <w:rFonts w:cs="Arial"/>
        </w:rPr>
        <w:t>Under sustain S</w:t>
      </w:r>
      <w:r w:rsidR="00EC5037">
        <w:rPr>
          <w:rFonts w:cs="Arial"/>
        </w:rPr>
        <w:t>o</w:t>
      </w:r>
      <w:r w:rsidRPr="00D26B68">
        <w:rPr>
          <w:rFonts w:cs="Arial"/>
        </w:rPr>
        <w:t xml:space="preserve">S projects, it is expected that other major assets in the system will not require capital investment within the investment period you plan for this project. If other investments are likely to be needed, you will need to justify your choice of period and why </w:t>
      </w:r>
      <w:r>
        <w:rPr>
          <w:rFonts w:cs="Arial"/>
        </w:rPr>
        <w:t xml:space="preserve">you have not used </w:t>
      </w:r>
      <w:r w:rsidRPr="00D26B68">
        <w:rPr>
          <w:rFonts w:cs="Arial"/>
        </w:rPr>
        <w:t>a simple change</w:t>
      </w:r>
      <w:r>
        <w:rPr>
          <w:rFonts w:cs="Arial"/>
        </w:rPr>
        <w:t xml:space="preserve"> project or hybrid approach</w:t>
      </w:r>
      <w:r w:rsidRPr="00D26B68">
        <w:rPr>
          <w:rFonts w:cs="Arial"/>
        </w:rPr>
        <w:t>.)</w:t>
      </w:r>
    </w:p>
    <w:p w14:paraId="5833E51F" w14:textId="77777777" w:rsidR="004108CC" w:rsidRPr="002C6057" w:rsidRDefault="004108CC" w:rsidP="008A08C6">
      <w:pPr>
        <w:pStyle w:val="Blocksubheading"/>
        <w:numPr>
          <w:ilvl w:val="1"/>
          <w:numId w:val="5"/>
        </w:numPr>
        <w:ind w:left="426"/>
      </w:pPr>
      <w:r w:rsidRPr="002C6057">
        <w:t>Impacts of climate change</w:t>
      </w:r>
    </w:p>
    <w:p w14:paraId="59E9B306" w14:textId="77777777" w:rsidR="004108CC" w:rsidRDefault="004108CC" w:rsidP="008A08C6">
      <w:pPr>
        <w:spacing w:after="160"/>
        <w:rPr>
          <w:rFonts w:cs="Arial"/>
        </w:rPr>
      </w:pPr>
      <w:r w:rsidRPr="00AA1A16">
        <w:rPr>
          <w:rFonts w:cs="Arial"/>
        </w:rPr>
        <w:t>(</w:t>
      </w:r>
      <w:r w:rsidRPr="00E96A89">
        <w:rPr>
          <w:rFonts w:cs="Arial"/>
        </w:rPr>
        <w:t>You should explain how climate change will affect the current problem and those benefiting</w:t>
      </w:r>
      <w:r w:rsidRPr="00AA1A16">
        <w:rPr>
          <w:rFonts w:cs="Arial"/>
        </w:rPr>
        <w:t xml:space="preserve">. You should use the best available data and the </w:t>
      </w:r>
      <w:hyperlink r:id="rId16" w:history="1">
        <w:r w:rsidRPr="00AA5E83">
          <w:rPr>
            <w:rStyle w:val="Hyperlink"/>
            <w:rFonts w:cs="Arial"/>
          </w:rPr>
          <w:t>Climate Change guidance</w:t>
        </w:r>
      </w:hyperlink>
      <w:r w:rsidRPr="00AA1A16">
        <w:rPr>
          <w:rFonts w:cs="Arial"/>
        </w:rPr>
        <w:t xml:space="preserve"> to estimate the impacts on this location. </w:t>
      </w:r>
      <w:r>
        <w:rPr>
          <w:rFonts w:cs="Arial"/>
        </w:rPr>
        <w:t>You will not</w:t>
      </w:r>
      <w:r w:rsidRPr="00AA1A16">
        <w:rPr>
          <w:rFonts w:cs="Arial"/>
        </w:rPr>
        <w:t xml:space="preserve"> require bespoke modelling in most cases.</w:t>
      </w:r>
    </w:p>
    <w:p w14:paraId="7585C212" w14:textId="23125E21" w:rsidR="004108CC" w:rsidRPr="003C7290" w:rsidRDefault="004108CC" w:rsidP="008A08C6">
      <w:pPr>
        <w:spacing w:after="160"/>
        <w:rPr>
          <w:rFonts w:cs="Arial"/>
        </w:rPr>
      </w:pPr>
      <w:r w:rsidRPr="003C7290">
        <w:rPr>
          <w:rFonts w:cs="Arial"/>
        </w:rPr>
        <w:t>If the climate change impacts are significant you must explain why you are using a sustain S</w:t>
      </w:r>
      <w:r w:rsidR="004E711D">
        <w:rPr>
          <w:rFonts w:cs="Arial"/>
        </w:rPr>
        <w:t>o</w:t>
      </w:r>
      <w:r w:rsidRPr="003C7290">
        <w:rPr>
          <w:rFonts w:cs="Arial"/>
        </w:rPr>
        <w:t xml:space="preserve">S project. </w:t>
      </w:r>
    </w:p>
    <w:p w14:paraId="27732507" w14:textId="77777777" w:rsidR="004108CC" w:rsidRPr="003C7290" w:rsidRDefault="004108CC" w:rsidP="008A08C6">
      <w:pPr>
        <w:spacing w:after="160"/>
        <w:rPr>
          <w:rFonts w:cs="Arial"/>
        </w:rPr>
      </w:pPr>
      <w:r w:rsidRPr="003C7290">
        <w:rPr>
          <w:rFonts w:cs="Arial"/>
        </w:rPr>
        <w:t xml:space="preserve">This may be because: </w:t>
      </w:r>
    </w:p>
    <w:p w14:paraId="07603405" w14:textId="77777777" w:rsidR="004108CC" w:rsidRPr="003C7290" w:rsidRDefault="004108CC" w:rsidP="008A08C6">
      <w:pPr>
        <w:pStyle w:val="ListParagraph"/>
        <w:numPr>
          <w:ilvl w:val="0"/>
          <w:numId w:val="6"/>
        </w:numPr>
        <w:spacing w:before="0" w:after="160"/>
        <w:contextualSpacing/>
        <w:rPr>
          <w:rFonts w:cs="Arial"/>
        </w:rPr>
      </w:pPr>
      <w:r w:rsidRPr="003C7290">
        <w:rPr>
          <w:rFonts w:cs="Arial"/>
        </w:rPr>
        <w:t>other assets are in fair/good condition and will not require capital investment over the investment period</w:t>
      </w:r>
    </w:p>
    <w:p w14:paraId="10B85952" w14:textId="77777777" w:rsidR="004108CC" w:rsidRPr="003C7290" w:rsidRDefault="004108CC" w:rsidP="008A08C6">
      <w:pPr>
        <w:pStyle w:val="ListParagraph"/>
        <w:numPr>
          <w:ilvl w:val="0"/>
          <w:numId w:val="6"/>
        </w:numPr>
        <w:spacing w:before="0" w:after="160"/>
        <w:ind w:left="714" w:hanging="357"/>
        <w:rPr>
          <w:rFonts w:cs="Arial"/>
        </w:rPr>
      </w:pPr>
      <w:r w:rsidRPr="003C7290">
        <w:rPr>
          <w:rFonts w:cs="Arial"/>
        </w:rPr>
        <w:t>ongoing or planned wider initiatives will consider a range of future scenarios for FCERM)</w:t>
      </w:r>
    </w:p>
    <w:p w14:paraId="0B47466E" w14:textId="77777777" w:rsidR="004108CC" w:rsidRPr="002C6057" w:rsidRDefault="004108CC" w:rsidP="008A08C6">
      <w:pPr>
        <w:pStyle w:val="Blocksubheading"/>
        <w:numPr>
          <w:ilvl w:val="1"/>
          <w:numId w:val="5"/>
        </w:numPr>
        <w:ind w:left="426"/>
      </w:pPr>
      <w:r w:rsidRPr="002C6057">
        <w:t>Environmental, social, and other considerations</w:t>
      </w:r>
    </w:p>
    <w:p w14:paraId="4865A0CF" w14:textId="77777777" w:rsidR="004108CC" w:rsidRPr="00383CE2" w:rsidRDefault="004108CC" w:rsidP="008A08C6">
      <w:pPr>
        <w:spacing w:after="160"/>
        <w:rPr>
          <w:rFonts w:cs="Arial"/>
        </w:rPr>
      </w:pPr>
      <w:r w:rsidRPr="00383CE2">
        <w:rPr>
          <w:rFonts w:cs="Arial"/>
        </w:rPr>
        <w:t xml:space="preserve">(You should list: </w:t>
      </w:r>
    </w:p>
    <w:p w14:paraId="7DD6FD89" w14:textId="77777777" w:rsidR="004108CC" w:rsidRPr="00952900" w:rsidRDefault="004108CC" w:rsidP="008A08C6">
      <w:pPr>
        <w:pStyle w:val="ListParagraph"/>
        <w:numPr>
          <w:ilvl w:val="0"/>
          <w:numId w:val="6"/>
        </w:numPr>
        <w:spacing w:before="0" w:after="160"/>
        <w:contextualSpacing/>
        <w:rPr>
          <w:rFonts w:cs="Arial"/>
        </w:rPr>
      </w:pPr>
      <w:r w:rsidRPr="00952900">
        <w:rPr>
          <w:rFonts w:cs="Arial"/>
        </w:rPr>
        <w:t>relevant environmental issues</w:t>
      </w:r>
    </w:p>
    <w:p w14:paraId="3BC976E4" w14:textId="77777777" w:rsidR="004108CC" w:rsidRPr="00952900" w:rsidRDefault="004108CC" w:rsidP="008A08C6">
      <w:pPr>
        <w:pStyle w:val="ListParagraph"/>
        <w:numPr>
          <w:ilvl w:val="0"/>
          <w:numId w:val="6"/>
        </w:numPr>
        <w:spacing w:before="0" w:after="160"/>
        <w:contextualSpacing/>
        <w:rPr>
          <w:rFonts w:cs="Arial"/>
        </w:rPr>
      </w:pPr>
      <w:r w:rsidRPr="00952900">
        <w:rPr>
          <w:rFonts w:cs="Arial"/>
        </w:rPr>
        <w:t>opportunities to reduce construction and whole-life carbon emissions</w:t>
      </w:r>
    </w:p>
    <w:p w14:paraId="3AE2E810" w14:textId="77777777" w:rsidR="004108CC" w:rsidRPr="00952900" w:rsidRDefault="004108CC" w:rsidP="008A08C6">
      <w:pPr>
        <w:pStyle w:val="ListParagraph"/>
        <w:numPr>
          <w:ilvl w:val="0"/>
          <w:numId w:val="6"/>
        </w:numPr>
        <w:spacing w:before="0" w:after="160"/>
        <w:contextualSpacing/>
        <w:rPr>
          <w:rFonts w:cs="Arial"/>
        </w:rPr>
      </w:pPr>
      <w:r w:rsidRPr="00952900">
        <w:rPr>
          <w:rFonts w:cs="Arial"/>
        </w:rPr>
        <w:t>regulatory requirements or legal obligations</w:t>
      </w:r>
    </w:p>
    <w:p w14:paraId="2DED827C" w14:textId="77777777" w:rsidR="004108CC" w:rsidRPr="00952900" w:rsidRDefault="004108CC" w:rsidP="008A08C6">
      <w:pPr>
        <w:pStyle w:val="ListParagraph"/>
        <w:numPr>
          <w:ilvl w:val="0"/>
          <w:numId w:val="6"/>
        </w:numPr>
        <w:spacing w:before="0" w:after="160"/>
        <w:contextualSpacing/>
        <w:rPr>
          <w:rFonts w:cs="Arial"/>
        </w:rPr>
      </w:pPr>
      <w:r w:rsidRPr="00952900">
        <w:rPr>
          <w:rFonts w:cs="Arial"/>
        </w:rPr>
        <w:t>environmental, sustainability and carbon assessments</w:t>
      </w:r>
    </w:p>
    <w:p w14:paraId="0BB38C44" w14:textId="77777777" w:rsidR="004108CC" w:rsidRPr="006D6611" w:rsidRDefault="004108CC" w:rsidP="008A08C6">
      <w:pPr>
        <w:pStyle w:val="ListParagraph"/>
        <w:numPr>
          <w:ilvl w:val="0"/>
          <w:numId w:val="6"/>
        </w:numPr>
        <w:spacing w:before="0" w:after="160"/>
        <w:ind w:left="714" w:hanging="357"/>
        <w:rPr>
          <w:rFonts w:cs="Arial"/>
        </w:rPr>
      </w:pPr>
      <w:r w:rsidRPr="00952900">
        <w:rPr>
          <w:rFonts w:cs="Arial"/>
        </w:rPr>
        <w:t>social considerations you have made in your project development</w:t>
      </w:r>
      <w:r w:rsidRPr="7FD1D871">
        <w:rPr>
          <w:rFonts w:cs="Arial"/>
        </w:rPr>
        <w:t>)</w:t>
      </w:r>
    </w:p>
    <w:p w14:paraId="0218CF8B" w14:textId="4D84A17D" w:rsidR="004108CC" w:rsidRPr="00156CF2" w:rsidRDefault="004108CC" w:rsidP="008A08C6">
      <w:pPr>
        <w:pStyle w:val="Blocksubheading"/>
        <w:numPr>
          <w:ilvl w:val="1"/>
          <w:numId w:val="5"/>
        </w:numPr>
        <w:ind w:left="426"/>
        <w:rPr>
          <w:bCs/>
        </w:rPr>
      </w:pPr>
      <w:r w:rsidRPr="002C6057">
        <w:lastRenderedPageBreak/>
        <w:t xml:space="preserve">Risks, assumptions, constraints, dependencies </w:t>
      </w:r>
      <w:r w:rsidR="00053A63" w:rsidRPr="002C6057">
        <w:t>and</w:t>
      </w:r>
      <w:r w:rsidRPr="002C6057">
        <w:t xml:space="preserve"> opportunities</w:t>
      </w:r>
    </w:p>
    <w:p w14:paraId="0CDEBBE0" w14:textId="77777777" w:rsidR="004108CC" w:rsidRPr="00DF7C35" w:rsidRDefault="004108CC" w:rsidP="008A08C6">
      <w:pPr>
        <w:spacing w:after="160"/>
        <w:rPr>
          <w:rFonts w:cs="Arial"/>
        </w:rPr>
      </w:pPr>
      <w:r w:rsidRPr="7FD1D871">
        <w:rPr>
          <w:rFonts w:cs="Arial"/>
        </w:rPr>
        <w:t>(</w:t>
      </w:r>
      <w:r w:rsidRPr="00DF7C35">
        <w:rPr>
          <w:rFonts w:cs="Arial"/>
        </w:rPr>
        <w:t xml:space="preserve">You should use this section to explain the considerations you listed in section 2.6. This will help you explain your thoughts about the circumstances around the proposed investment. </w:t>
      </w:r>
    </w:p>
    <w:p w14:paraId="2B169D68" w14:textId="77777777" w:rsidR="00332966" w:rsidRDefault="00332966" w:rsidP="00332966">
      <w:pPr>
        <w:pStyle w:val="paragraph"/>
        <w:spacing w:before="0" w:beforeAutospacing="0" w:after="160" w:afterAutospacing="0"/>
        <w:jc w:val="both"/>
        <w:textAlignment w:val="baseline"/>
        <w:rPr>
          <w:rFonts w:ascii="Arial" w:eastAsiaTheme="minorHAnsi" w:hAnsi="Arial" w:cs="Arial"/>
          <w:lang w:eastAsia="en-US"/>
        </w:rPr>
      </w:pPr>
      <w:r>
        <w:rPr>
          <w:rFonts w:ascii="Arial" w:eastAsiaTheme="minorHAnsi" w:hAnsi="Arial" w:cs="Arial"/>
          <w:lang w:eastAsia="en-US"/>
        </w:rPr>
        <w:t>Make sure you describe how you will manage the following:</w:t>
      </w:r>
    </w:p>
    <w:p w14:paraId="1DA1607F" w14:textId="77777777" w:rsidR="00332966" w:rsidRPr="001E28B1" w:rsidRDefault="00332966" w:rsidP="00332966">
      <w:pPr>
        <w:pStyle w:val="ListParagraph"/>
        <w:numPr>
          <w:ilvl w:val="0"/>
          <w:numId w:val="50"/>
        </w:numPr>
        <w:spacing w:before="0" w:after="160"/>
        <w:contextualSpacing/>
        <w:jc w:val="both"/>
        <w:rPr>
          <w:rFonts w:cs="Arial"/>
        </w:rPr>
      </w:pPr>
      <w:r w:rsidRPr="002D5C8B">
        <w:rPr>
          <w:rFonts w:cs="Arial"/>
        </w:rPr>
        <w:t xml:space="preserve">Main strategic risks (you should explain the operational and delivery risks and how you will </w:t>
      </w:r>
      <w:r w:rsidRPr="001E28B1">
        <w:rPr>
          <w:rFonts w:cs="Arial"/>
        </w:rPr>
        <w:t>manage them in the management case)</w:t>
      </w:r>
    </w:p>
    <w:p w14:paraId="52FFA713" w14:textId="77777777" w:rsidR="00332966" w:rsidRPr="001E28B1" w:rsidRDefault="00332966" w:rsidP="00332966">
      <w:pPr>
        <w:pStyle w:val="ListParagraph"/>
        <w:numPr>
          <w:ilvl w:val="0"/>
          <w:numId w:val="50"/>
        </w:numPr>
        <w:spacing w:before="0" w:after="160"/>
        <w:contextualSpacing/>
        <w:jc w:val="both"/>
        <w:rPr>
          <w:rFonts w:cs="Arial"/>
        </w:rPr>
      </w:pPr>
      <w:r w:rsidRPr="001E28B1">
        <w:rPr>
          <w:rFonts w:cs="Arial"/>
        </w:rPr>
        <w:t>Constraints (</w:t>
      </w:r>
      <w:r w:rsidRPr="001E28B1">
        <w:rPr>
          <w:rStyle w:val="normaltextrun"/>
          <w:rFonts w:cs="Arial"/>
        </w:rPr>
        <w:t>these are external considerations that set limits on the viability of different options; include those coming from internal and external sources.)</w:t>
      </w:r>
    </w:p>
    <w:p w14:paraId="3FA419FE" w14:textId="77777777" w:rsidR="00F94A4C" w:rsidRDefault="00332966" w:rsidP="003E6EBE">
      <w:pPr>
        <w:pStyle w:val="ListParagraph"/>
        <w:numPr>
          <w:ilvl w:val="0"/>
          <w:numId w:val="50"/>
        </w:numPr>
        <w:spacing w:before="0" w:after="160"/>
        <w:contextualSpacing/>
        <w:jc w:val="both"/>
        <w:rPr>
          <w:rStyle w:val="normaltextrun"/>
          <w:rFonts w:cs="Arial"/>
        </w:rPr>
      </w:pPr>
      <w:r w:rsidRPr="00F94A4C">
        <w:rPr>
          <w:rFonts w:cs="Arial"/>
        </w:rPr>
        <w:t>Dependencies (</w:t>
      </w:r>
      <w:r w:rsidRPr="00F94A4C">
        <w:rPr>
          <w:rStyle w:val="normaltextrun"/>
          <w:rFonts w:cs="Arial"/>
        </w:rPr>
        <w:t>these are external factors on which an option is reliant to be successful, but which are beyond its direct control)</w:t>
      </w:r>
    </w:p>
    <w:p w14:paraId="7ABF755D" w14:textId="051988DC" w:rsidR="004108CC" w:rsidRPr="00F94A4C" w:rsidRDefault="00332966" w:rsidP="003E6EBE">
      <w:pPr>
        <w:pStyle w:val="ListParagraph"/>
        <w:numPr>
          <w:ilvl w:val="0"/>
          <w:numId w:val="50"/>
        </w:numPr>
        <w:spacing w:before="0" w:after="160"/>
        <w:contextualSpacing/>
        <w:jc w:val="both"/>
        <w:rPr>
          <w:rFonts w:cs="Arial"/>
        </w:rPr>
      </w:pPr>
      <w:r w:rsidRPr="00F94A4C">
        <w:rPr>
          <w:rFonts w:cs="Arial"/>
        </w:rPr>
        <w:t>Opportunities (for example, opportunities to create outcomes for wider society and stakeholders</w:t>
      </w:r>
      <w:r w:rsidR="004108CC" w:rsidRPr="00F94A4C">
        <w:rPr>
          <w:rFonts w:cs="Arial"/>
        </w:rPr>
        <w:t>)</w:t>
      </w:r>
      <w:r w:rsidR="00EC6DAC" w:rsidRPr="00F94A4C">
        <w:rPr>
          <w:rFonts w:cs="Arial"/>
        </w:rPr>
        <w:t>)</w:t>
      </w:r>
    </w:p>
    <w:p w14:paraId="1E065A05" w14:textId="77777777" w:rsidR="004108CC" w:rsidRPr="002C6057" w:rsidRDefault="004108CC" w:rsidP="008A08C6">
      <w:pPr>
        <w:pStyle w:val="Blocksubheading"/>
        <w:numPr>
          <w:ilvl w:val="1"/>
          <w:numId w:val="5"/>
        </w:numPr>
        <w:ind w:left="426"/>
      </w:pPr>
      <w:r w:rsidRPr="002C6057">
        <w:t>Objectives</w:t>
      </w:r>
    </w:p>
    <w:p w14:paraId="74B83553" w14:textId="77777777" w:rsidR="004108CC" w:rsidRPr="00B9173E" w:rsidRDefault="004108CC" w:rsidP="008A08C6">
      <w:pPr>
        <w:spacing w:after="160"/>
        <w:rPr>
          <w:rFonts w:cs="Arial"/>
        </w:rPr>
      </w:pPr>
      <w:r w:rsidRPr="00B9173E">
        <w:rPr>
          <w:rFonts w:cs="Arial"/>
        </w:rPr>
        <w:t xml:space="preserve">(You should you include a list of the main project objectives. </w:t>
      </w:r>
    </w:p>
    <w:p w14:paraId="59E2A43E" w14:textId="77777777" w:rsidR="004108CC" w:rsidRPr="00B9173E" w:rsidRDefault="004108CC" w:rsidP="008A08C6">
      <w:pPr>
        <w:spacing w:after="160"/>
        <w:rPr>
          <w:rFonts w:cs="Arial"/>
        </w:rPr>
      </w:pPr>
      <w:r w:rsidRPr="00B9173E">
        <w:rPr>
          <w:rFonts w:cs="Arial"/>
        </w:rPr>
        <w:t>Split these into:</w:t>
      </w:r>
    </w:p>
    <w:p w14:paraId="66C3B85C" w14:textId="77777777" w:rsidR="004108CC" w:rsidRPr="00B9173E" w:rsidRDefault="004108CC" w:rsidP="008A08C6">
      <w:pPr>
        <w:pStyle w:val="ListParagraph"/>
        <w:numPr>
          <w:ilvl w:val="0"/>
          <w:numId w:val="8"/>
        </w:numPr>
        <w:spacing w:before="0" w:after="160"/>
        <w:contextualSpacing/>
        <w:rPr>
          <w:rFonts w:cs="Arial"/>
        </w:rPr>
      </w:pPr>
      <w:r w:rsidRPr="00B9173E">
        <w:rPr>
          <w:rFonts w:cs="Arial"/>
        </w:rPr>
        <w:t>primary objectives, which are the main reasons for this investment</w:t>
      </w:r>
    </w:p>
    <w:p w14:paraId="7D849974" w14:textId="77777777" w:rsidR="004108CC" w:rsidRPr="00EE684B" w:rsidRDefault="004108CC" w:rsidP="008A08C6">
      <w:pPr>
        <w:pStyle w:val="ListParagraph"/>
        <w:numPr>
          <w:ilvl w:val="0"/>
          <w:numId w:val="8"/>
        </w:numPr>
        <w:spacing w:before="0" w:after="160"/>
        <w:ind w:left="714" w:hanging="357"/>
        <w:rPr>
          <w:rFonts w:cs="Arial"/>
        </w:rPr>
      </w:pPr>
      <w:r w:rsidRPr="00B9173E">
        <w:rPr>
          <w:rFonts w:cs="Arial"/>
        </w:rPr>
        <w:t xml:space="preserve">secondary objectives, which are the wider benefits you could achieve. </w:t>
      </w:r>
    </w:p>
    <w:p w14:paraId="62FFF6E4" w14:textId="5760A41A" w:rsidR="004108CC" w:rsidRDefault="004108CC" w:rsidP="008A08C6">
      <w:pPr>
        <w:spacing w:after="160"/>
        <w:rPr>
          <w:rFonts w:cs="Arial"/>
        </w:rPr>
      </w:pPr>
      <w:r w:rsidRPr="7FD1D871">
        <w:rPr>
          <w:rFonts w:cs="Arial"/>
        </w:rPr>
        <w:t>Your objectives should be specific, measurable, achievable, relevant</w:t>
      </w:r>
      <w:r w:rsidR="008E1861">
        <w:rPr>
          <w:rFonts w:cs="Arial"/>
        </w:rPr>
        <w:t xml:space="preserve"> and</w:t>
      </w:r>
      <w:r w:rsidRPr="7FD1D871">
        <w:rPr>
          <w:rFonts w:cs="Arial"/>
        </w:rPr>
        <w:t xml:space="preserve"> time-bound (SMART). See </w:t>
      </w:r>
      <w:hyperlink r:id="rId17">
        <w:r w:rsidRPr="7FD1D871">
          <w:rPr>
            <w:rStyle w:val="Hyperlink"/>
            <w:rFonts w:cs="Arial"/>
          </w:rPr>
          <w:t>section 6 of the FCERM appraisal guidance</w:t>
        </w:r>
      </w:hyperlink>
      <w:r w:rsidRPr="7FD1D871">
        <w:rPr>
          <w:rFonts w:cs="Arial"/>
        </w:rPr>
        <w:t xml:space="preserve"> for more information on setting objectives.</w:t>
      </w:r>
    </w:p>
    <w:p w14:paraId="10AF7D7F" w14:textId="3DE3293E" w:rsidR="004108CC" w:rsidRPr="00B16251" w:rsidRDefault="004108CC" w:rsidP="008A08C6">
      <w:pPr>
        <w:spacing w:after="160"/>
        <w:rPr>
          <w:rFonts w:cs="Arial"/>
        </w:rPr>
      </w:pPr>
      <w:r w:rsidRPr="00B16251">
        <w:rPr>
          <w:rFonts w:cs="Arial"/>
        </w:rPr>
        <w:t>Your primary project objective should be to sustain the current S</w:t>
      </w:r>
      <w:r w:rsidR="00FA7F07">
        <w:rPr>
          <w:rFonts w:cs="Arial"/>
        </w:rPr>
        <w:t>o</w:t>
      </w:r>
      <w:r w:rsidRPr="00B16251">
        <w:rPr>
          <w:rFonts w:cs="Arial"/>
        </w:rPr>
        <w:t>S. You should reflect the criteria for the sustain S</w:t>
      </w:r>
      <w:r w:rsidR="008E708C">
        <w:rPr>
          <w:rFonts w:cs="Arial"/>
        </w:rPr>
        <w:t>o</w:t>
      </w:r>
      <w:r w:rsidRPr="00B16251">
        <w:rPr>
          <w:rFonts w:cs="Arial"/>
        </w:rPr>
        <w:t>S appraisal route which are listed on page 2. For</w:t>
      </w:r>
      <w:r w:rsidRPr="007D3C73">
        <w:rPr>
          <w:rFonts w:cs="Arial"/>
        </w:rPr>
        <w:t xml:space="preserve"> </w:t>
      </w:r>
      <w:r w:rsidRPr="00B16251">
        <w:rPr>
          <w:rFonts w:cs="Arial"/>
        </w:rPr>
        <w:t>example, your primary objective could be to “maintain the flow control function of the weir gates”.</w:t>
      </w:r>
    </w:p>
    <w:p w14:paraId="376E1D7F" w14:textId="77777777" w:rsidR="004108CC" w:rsidRPr="00B16251" w:rsidRDefault="004108CC" w:rsidP="008A08C6">
      <w:pPr>
        <w:spacing w:after="160"/>
        <w:rPr>
          <w:rFonts w:cs="Arial"/>
        </w:rPr>
      </w:pPr>
      <w:r w:rsidRPr="00B16251">
        <w:rPr>
          <w:rFonts w:cs="Arial"/>
        </w:rPr>
        <w:t xml:space="preserve">Your objectives should clearly align with your strategic context from section 2.2. They should reflect requirements to meet sustainability and net zero carbon strategies. </w:t>
      </w:r>
    </w:p>
    <w:p w14:paraId="166E58FF" w14:textId="0E330486" w:rsidR="004108CC" w:rsidRDefault="004108CC" w:rsidP="008A08C6">
      <w:pPr>
        <w:spacing w:after="160"/>
        <w:rPr>
          <w:rFonts w:cs="Arial"/>
        </w:rPr>
      </w:pPr>
      <w:r w:rsidRPr="00B16251">
        <w:rPr>
          <w:rFonts w:cs="Arial"/>
        </w:rPr>
        <w:t>You should also confirm that your objectives fit within a sustain S</w:t>
      </w:r>
      <w:r w:rsidR="00270EC9">
        <w:rPr>
          <w:rFonts w:cs="Arial"/>
        </w:rPr>
        <w:t>o</w:t>
      </w:r>
      <w:r w:rsidRPr="00B16251">
        <w:rPr>
          <w:rFonts w:cs="Arial"/>
        </w:rPr>
        <w:t>S project type.)</w:t>
      </w:r>
    </w:p>
    <w:p w14:paraId="1F76B59A" w14:textId="57396D2C" w:rsidR="004108CC" w:rsidRDefault="004108CC">
      <w:r>
        <w:br w:type="page"/>
      </w:r>
    </w:p>
    <w:p w14:paraId="1FDC1C46" w14:textId="77777777" w:rsidR="004108CC" w:rsidRPr="00527062" w:rsidRDefault="004108CC" w:rsidP="00527062">
      <w:pPr>
        <w:pStyle w:val="Blockheading"/>
        <w:numPr>
          <w:ilvl w:val="0"/>
          <w:numId w:val="5"/>
        </w:numPr>
        <w:rPr>
          <w:sz w:val="32"/>
          <w:szCs w:val="32"/>
        </w:rPr>
      </w:pPr>
      <w:r w:rsidRPr="00527062">
        <w:rPr>
          <w:sz w:val="32"/>
          <w:szCs w:val="32"/>
        </w:rPr>
        <w:lastRenderedPageBreak/>
        <w:t>Economic case</w:t>
      </w:r>
    </w:p>
    <w:p w14:paraId="5A356239" w14:textId="77777777" w:rsidR="004108CC" w:rsidRPr="00527062" w:rsidRDefault="004108CC" w:rsidP="00892535">
      <w:pPr>
        <w:pStyle w:val="Blocksubheading"/>
        <w:numPr>
          <w:ilvl w:val="1"/>
          <w:numId w:val="5"/>
        </w:numPr>
        <w:ind w:left="426"/>
      </w:pPr>
      <w:r w:rsidRPr="00527062">
        <w:t>Introduction</w:t>
      </w:r>
    </w:p>
    <w:p w14:paraId="4D0618C5" w14:textId="77777777" w:rsidR="004108CC" w:rsidRDefault="004108CC" w:rsidP="00892535">
      <w:pPr>
        <w:pStyle w:val="paragraph"/>
        <w:spacing w:before="0" w:beforeAutospacing="0" w:after="160" w:afterAutospacing="0"/>
        <w:textAlignment w:val="baseline"/>
        <w:rPr>
          <w:rFonts w:ascii="Segoe UI" w:hAnsi="Segoe UI" w:cs="Segoe UI"/>
        </w:rPr>
      </w:pPr>
      <w:r w:rsidRPr="7FD1D871">
        <w:rPr>
          <w:rStyle w:val="normaltextrun"/>
          <w:rFonts w:ascii="Arial" w:hAnsi="Arial" w:cs="Arial"/>
          <w:color w:val="000000"/>
          <w:shd w:val="clear" w:color="auto" w:fill="FFFFFF"/>
        </w:rPr>
        <w:t>(</w:t>
      </w:r>
      <w:r w:rsidRPr="7FD1D871">
        <w:rPr>
          <w:rStyle w:val="normaltextrun"/>
          <w:rFonts w:ascii="Arial" w:hAnsi="Arial" w:cs="Arial"/>
        </w:rPr>
        <w:t xml:space="preserve">Summarise the approach you are taking. </w:t>
      </w:r>
    </w:p>
    <w:p w14:paraId="7DF12544" w14:textId="77777777" w:rsidR="004108CC" w:rsidRDefault="004108CC" w:rsidP="00892535">
      <w:pPr>
        <w:pStyle w:val="paragraph"/>
        <w:spacing w:before="0" w:beforeAutospacing="0" w:after="160" w:afterAutospacing="0"/>
        <w:textAlignment w:val="baseline"/>
        <w:rPr>
          <w:rFonts w:ascii="Segoe UI" w:hAnsi="Segoe UI" w:cs="Segoe UI"/>
        </w:rPr>
      </w:pPr>
      <w:r w:rsidRPr="7FD1D871">
        <w:rPr>
          <w:rStyle w:val="normaltextrun"/>
          <w:rFonts w:ascii="Arial" w:hAnsi="Arial" w:cs="Arial"/>
        </w:rPr>
        <w:t>You should:</w:t>
      </w:r>
    </w:p>
    <w:p w14:paraId="272F8A88" w14:textId="0E2B212A" w:rsidR="004108CC" w:rsidRDefault="00C46D6C" w:rsidP="00892535">
      <w:pPr>
        <w:pStyle w:val="paragraph"/>
        <w:numPr>
          <w:ilvl w:val="0"/>
          <w:numId w:val="9"/>
        </w:numPr>
        <w:spacing w:before="0" w:beforeAutospacing="0" w:after="160" w:afterAutospacing="0"/>
        <w:ind w:left="714" w:hanging="357"/>
        <w:contextualSpacing/>
        <w:textAlignment w:val="baseline"/>
        <w:rPr>
          <w:rStyle w:val="normaltextrun"/>
          <w:rFonts w:ascii="Arial" w:hAnsi="Arial" w:cs="Arial"/>
        </w:rPr>
      </w:pPr>
      <w:r>
        <w:rPr>
          <w:rStyle w:val="normaltextrun"/>
          <w:rFonts w:ascii="Arial" w:hAnsi="Arial" w:cs="Arial"/>
        </w:rPr>
        <w:t>e</w:t>
      </w:r>
      <w:r w:rsidR="004108CC" w:rsidRPr="7FD1D871">
        <w:rPr>
          <w:rStyle w:val="normaltextrun"/>
          <w:rFonts w:ascii="Arial" w:hAnsi="Arial" w:cs="Arial"/>
        </w:rPr>
        <w:t xml:space="preserve">xplain how you choose the </w:t>
      </w:r>
      <w:r w:rsidR="001B70E6">
        <w:rPr>
          <w:rStyle w:val="normaltextrun"/>
          <w:rFonts w:ascii="Arial" w:hAnsi="Arial" w:cs="Arial"/>
        </w:rPr>
        <w:t>preferred way forward or</w:t>
      </w:r>
      <w:r w:rsidR="004108CC" w:rsidRPr="7FD1D871">
        <w:rPr>
          <w:rStyle w:val="normaltextrun"/>
          <w:rFonts w:ascii="Arial" w:hAnsi="Arial" w:cs="Arial"/>
        </w:rPr>
        <w:t xml:space="preserve"> option</w:t>
      </w:r>
    </w:p>
    <w:p w14:paraId="65E23B60" w14:textId="591CCB8C" w:rsidR="004108CC" w:rsidRDefault="00C46D6C" w:rsidP="00892535">
      <w:pPr>
        <w:pStyle w:val="paragraph"/>
        <w:numPr>
          <w:ilvl w:val="0"/>
          <w:numId w:val="9"/>
        </w:numPr>
        <w:spacing w:before="0" w:beforeAutospacing="0" w:after="160" w:afterAutospacing="0"/>
        <w:ind w:left="714" w:hanging="357"/>
        <w:contextualSpacing/>
        <w:textAlignment w:val="baseline"/>
        <w:rPr>
          <w:rStyle w:val="normaltextrun"/>
        </w:rPr>
      </w:pPr>
      <w:r>
        <w:rPr>
          <w:rStyle w:val="normaltextrun"/>
          <w:rFonts w:ascii="Arial" w:hAnsi="Arial" w:cs="Arial"/>
        </w:rPr>
        <w:t>c</w:t>
      </w:r>
      <w:r w:rsidR="004108CC" w:rsidRPr="63CB925F">
        <w:rPr>
          <w:rStyle w:val="normaltextrun"/>
          <w:rFonts w:ascii="Arial" w:hAnsi="Arial" w:cs="Arial"/>
        </w:rPr>
        <w:t>onfirm that you can achieve this option</w:t>
      </w:r>
    </w:p>
    <w:p w14:paraId="330CC604" w14:textId="29477881" w:rsidR="004108CC" w:rsidRDefault="00C46D6C" w:rsidP="00892535">
      <w:pPr>
        <w:pStyle w:val="paragraph"/>
        <w:numPr>
          <w:ilvl w:val="0"/>
          <w:numId w:val="9"/>
        </w:numPr>
        <w:spacing w:before="0" w:beforeAutospacing="0" w:after="160" w:afterAutospacing="0"/>
        <w:ind w:left="714" w:hanging="357"/>
        <w:contextualSpacing/>
        <w:textAlignment w:val="baseline"/>
        <w:rPr>
          <w:rStyle w:val="normaltextrun"/>
        </w:rPr>
      </w:pPr>
      <w:r>
        <w:rPr>
          <w:rStyle w:val="normaltextrun"/>
          <w:rFonts w:ascii="Arial" w:hAnsi="Arial" w:cs="Arial"/>
        </w:rPr>
        <w:t>c</w:t>
      </w:r>
      <w:r w:rsidR="004108CC" w:rsidRPr="63CB925F">
        <w:rPr>
          <w:rStyle w:val="normaltextrun"/>
          <w:rFonts w:ascii="Arial" w:hAnsi="Arial" w:cs="Arial"/>
        </w:rPr>
        <w:t>onfirm that the option meets your project objectives</w:t>
      </w:r>
    </w:p>
    <w:p w14:paraId="28A1AA2F" w14:textId="09202E0F" w:rsidR="004108CC" w:rsidRPr="00527062" w:rsidRDefault="00C46D6C" w:rsidP="00892535">
      <w:pPr>
        <w:pStyle w:val="paragraph"/>
        <w:numPr>
          <w:ilvl w:val="0"/>
          <w:numId w:val="9"/>
        </w:numPr>
        <w:spacing w:before="0" w:beforeAutospacing="0" w:after="160" w:afterAutospacing="0"/>
        <w:ind w:left="714" w:hanging="357"/>
        <w:textAlignment w:val="baseline"/>
      </w:pPr>
      <w:r>
        <w:rPr>
          <w:rStyle w:val="normaltextrun"/>
          <w:rFonts w:ascii="Arial" w:hAnsi="Arial" w:cs="Arial"/>
        </w:rPr>
        <w:t>i</w:t>
      </w:r>
      <w:r w:rsidR="004108CC" w:rsidRPr="63CB925F">
        <w:rPr>
          <w:rStyle w:val="normaltextrun"/>
          <w:rFonts w:ascii="Arial" w:hAnsi="Arial" w:cs="Arial"/>
        </w:rPr>
        <w:t>nclude your project appra</w:t>
      </w:r>
      <w:r w:rsidR="004108CC">
        <w:rPr>
          <w:rStyle w:val="normaltextrun"/>
          <w:rFonts w:ascii="Arial" w:hAnsi="Arial" w:cs="Arial"/>
        </w:rPr>
        <w:t>i</w:t>
      </w:r>
      <w:r w:rsidR="004108CC" w:rsidRPr="63CB925F">
        <w:rPr>
          <w:rStyle w:val="normaltextrun"/>
          <w:rFonts w:ascii="Arial" w:hAnsi="Arial" w:cs="Arial"/>
        </w:rPr>
        <w:t>sal period</w:t>
      </w:r>
    </w:p>
    <w:p w14:paraId="5D0A8558" w14:textId="1D8A5105" w:rsidR="004108CC" w:rsidRDefault="004108CC" w:rsidP="00892535">
      <w:pPr>
        <w:pStyle w:val="paragraph"/>
        <w:spacing w:before="0" w:beforeAutospacing="0" w:after="160" w:afterAutospacing="0"/>
        <w:textAlignment w:val="baseline"/>
        <w:rPr>
          <w:rFonts w:ascii="Arial" w:hAnsi="Arial" w:cs="Arial"/>
        </w:rPr>
      </w:pPr>
      <w:r w:rsidRPr="63CB925F">
        <w:rPr>
          <w:rStyle w:val="normaltextrun"/>
          <w:rFonts w:ascii="Arial" w:hAnsi="Arial" w:cs="Arial"/>
        </w:rPr>
        <w:t>You should focus on the most cost-effective option that will achieve your project’s critical success factors (CSFs</w:t>
      </w:r>
      <w:r w:rsidRPr="63CB925F">
        <w:rPr>
          <w:rFonts w:ascii="Arial" w:hAnsi="Arial" w:cs="Arial"/>
        </w:rPr>
        <w:t>).</w:t>
      </w:r>
      <w:r w:rsidR="001C6255">
        <w:rPr>
          <w:rFonts w:ascii="Arial" w:hAnsi="Arial" w:cs="Arial"/>
        </w:rPr>
        <w:t>)</w:t>
      </w:r>
    </w:p>
    <w:p w14:paraId="77AA6A9D" w14:textId="77777777" w:rsidR="004108CC" w:rsidRPr="00527062" w:rsidRDefault="004108CC" w:rsidP="00892535">
      <w:pPr>
        <w:pStyle w:val="Blocksubheading"/>
        <w:numPr>
          <w:ilvl w:val="1"/>
          <w:numId w:val="5"/>
        </w:numPr>
        <w:ind w:left="426"/>
      </w:pPr>
      <w:r w:rsidRPr="00527062">
        <w:t>Critical success factors</w:t>
      </w:r>
    </w:p>
    <w:p w14:paraId="5FC90D95" w14:textId="66479FCE" w:rsidR="004108CC" w:rsidRPr="006D6611" w:rsidRDefault="004108CC" w:rsidP="00892535">
      <w:pPr>
        <w:pStyle w:val="ListParagraph"/>
        <w:spacing w:after="160"/>
      </w:pPr>
      <w:r w:rsidRPr="7FD1D871">
        <w:t>(</w:t>
      </w:r>
      <w:r>
        <w:t>This is where you should r</w:t>
      </w:r>
      <w:r w:rsidRPr="7FD1D871">
        <w:t xml:space="preserve">eview the attributes that are essential to the successful </w:t>
      </w:r>
      <w:r w:rsidR="00995693">
        <w:t>completion</w:t>
      </w:r>
      <w:r w:rsidRPr="7FD1D871">
        <w:t xml:space="preserve"> of </w:t>
      </w:r>
      <w:r>
        <w:t>your</w:t>
      </w:r>
      <w:r w:rsidRPr="7FD1D871">
        <w:t xml:space="preserve"> project</w:t>
      </w:r>
      <w:r>
        <w:t>. They are presented</w:t>
      </w:r>
      <w:r w:rsidRPr="7FD1D871">
        <w:t xml:space="preserve"> in the table below </w:t>
      </w:r>
      <w:r>
        <w:t>along with</w:t>
      </w:r>
      <w:r w:rsidRPr="7FD1D871">
        <w:t xml:space="preserve"> how they will be measured. These are the things that need to go well </w:t>
      </w:r>
      <w:r>
        <w:t>for</w:t>
      </w:r>
      <w:r w:rsidRPr="7FD1D871">
        <w:t xml:space="preserve"> the objectives to be </w:t>
      </w:r>
      <w:proofErr w:type="gramStart"/>
      <w:r w:rsidR="00995693">
        <w:t>achiev</w:t>
      </w:r>
      <w:r w:rsidRPr="7FD1D871">
        <w:t>ed</w:t>
      </w:r>
      <w:proofErr w:type="gramEnd"/>
      <w:r w:rsidRPr="7FD1D871">
        <w:t xml:space="preserve"> and </w:t>
      </w:r>
      <w:r>
        <w:t xml:space="preserve">you should assess each of your options </w:t>
      </w:r>
      <w:r w:rsidRPr="7FD1D871">
        <w:t xml:space="preserve">against </w:t>
      </w:r>
      <w:r>
        <w:t>them</w:t>
      </w:r>
      <w:r w:rsidRPr="7FD1D871">
        <w:t xml:space="preserve">. See </w:t>
      </w:r>
      <w:hyperlink r:id="rId18">
        <w:r w:rsidRPr="7FD1D871">
          <w:rPr>
            <w:rStyle w:val="Hyperlink"/>
            <w:rFonts w:cs="Arial"/>
          </w:rPr>
          <w:t>section 6 of the FCERM appraisal guidance</w:t>
        </w:r>
      </w:hyperlink>
      <w:r w:rsidRPr="7FD1D871">
        <w:t xml:space="preserve"> for more information on </w:t>
      </w:r>
      <w:r>
        <w:t>CSFs</w:t>
      </w:r>
      <w:r w:rsidRPr="7FD1D871">
        <w:t>.)</w:t>
      </w:r>
    </w:p>
    <w:p w14:paraId="3F1AF368" w14:textId="77777777" w:rsidR="004108CC" w:rsidRPr="00527062" w:rsidRDefault="004108CC" w:rsidP="00892535">
      <w:pPr>
        <w:pStyle w:val="Blocksubheading"/>
        <w:numPr>
          <w:ilvl w:val="2"/>
          <w:numId w:val="5"/>
        </w:numPr>
        <w:ind w:left="426" w:hanging="426"/>
      </w:pPr>
      <w:r w:rsidRPr="00527062">
        <w:t>Table: critical success factors</w:t>
      </w:r>
    </w:p>
    <w:p w14:paraId="1F9A9D51" w14:textId="5C92E708" w:rsidR="000141D7" w:rsidRPr="000141D7" w:rsidRDefault="000141D7" w:rsidP="00892535">
      <w:pPr>
        <w:rPr>
          <w:rStyle w:val="Text"/>
        </w:rPr>
      </w:pPr>
      <w:r w:rsidRPr="00EB2E33">
        <w:t>(You should not normally need to add to this list. If you do, you must explain why you have added further CSFs.)</w:t>
      </w:r>
    </w:p>
    <w:tbl>
      <w:tblPr>
        <w:tblStyle w:val="Table"/>
        <w:tblW w:w="9099" w:type="dxa"/>
        <w:jc w:val="left"/>
        <w:tblLook w:val="04A0" w:firstRow="1" w:lastRow="0" w:firstColumn="1" w:lastColumn="0" w:noHBand="0" w:noVBand="1"/>
      </w:tblPr>
      <w:tblGrid>
        <w:gridCol w:w="1185"/>
        <w:gridCol w:w="3594"/>
        <w:gridCol w:w="4320"/>
      </w:tblGrid>
      <w:tr w:rsidR="004108CC" w:rsidRPr="00E73BFC" w14:paraId="5F844E91" w14:textId="77777777" w:rsidTr="004E2F78">
        <w:trPr>
          <w:cnfStyle w:val="100000000000" w:firstRow="1" w:lastRow="0" w:firstColumn="0" w:lastColumn="0" w:oddVBand="0" w:evenVBand="0" w:oddHBand="0" w:evenHBand="0" w:firstRowFirstColumn="0" w:firstRowLastColumn="0" w:lastRowFirstColumn="0" w:lastRowLastColumn="0"/>
          <w:trHeight w:val="270"/>
          <w:jc w:val="left"/>
        </w:trPr>
        <w:tc>
          <w:tcPr>
            <w:tcW w:w="1185" w:type="dxa"/>
            <w:shd w:val="clear" w:color="auto" w:fill="auto"/>
            <w:vAlign w:val="center"/>
          </w:tcPr>
          <w:p w14:paraId="07F8B44D" w14:textId="77777777" w:rsidR="004108CC" w:rsidRPr="004E2F78" w:rsidRDefault="004108CC" w:rsidP="00D47F74">
            <w:pPr>
              <w:spacing w:after="160"/>
              <w:jc w:val="center"/>
              <w:rPr>
                <w:rStyle w:val="Text"/>
                <w:rFonts w:cs="Arial"/>
                <w:b/>
                <w:bCs/>
                <w:color w:val="auto"/>
                <w:sz w:val="22"/>
                <w:szCs w:val="22"/>
              </w:rPr>
            </w:pPr>
            <w:r w:rsidRPr="004E2F78">
              <w:rPr>
                <w:rStyle w:val="Text"/>
                <w:rFonts w:cs="Arial"/>
                <w:b/>
                <w:bCs/>
                <w:color w:val="auto"/>
                <w:sz w:val="22"/>
                <w:szCs w:val="22"/>
              </w:rPr>
              <w:t>Number</w:t>
            </w:r>
          </w:p>
        </w:tc>
        <w:tc>
          <w:tcPr>
            <w:tcW w:w="3594" w:type="dxa"/>
            <w:shd w:val="clear" w:color="auto" w:fill="auto"/>
            <w:vAlign w:val="center"/>
          </w:tcPr>
          <w:p w14:paraId="6B29A771" w14:textId="77777777" w:rsidR="004108CC" w:rsidRPr="004E2F78" w:rsidRDefault="004108CC" w:rsidP="00D47F74">
            <w:pPr>
              <w:spacing w:after="160"/>
              <w:jc w:val="center"/>
              <w:rPr>
                <w:rStyle w:val="Text"/>
                <w:rFonts w:cs="Arial"/>
                <w:b/>
                <w:bCs/>
                <w:color w:val="auto"/>
                <w:sz w:val="22"/>
                <w:szCs w:val="22"/>
              </w:rPr>
            </w:pPr>
            <w:r w:rsidRPr="004E2F78">
              <w:rPr>
                <w:rStyle w:val="Text"/>
                <w:rFonts w:cs="Arial"/>
                <w:b/>
                <w:bCs/>
                <w:color w:val="auto"/>
                <w:sz w:val="22"/>
                <w:szCs w:val="22"/>
              </w:rPr>
              <w:t>Critical success factor</w:t>
            </w:r>
          </w:p>
        </w:tc>
        <w:tc>
          <w:tcPr>
            <w:tcW w:w="4320" w:type="dxa"/>
            <w:shd w:val="clear" w:color="auto" w:fill="auto"/>
            <w:vAlign w:val="center"/>
          </w:tcPr>
          <w:p w14:paraId="3809801B" w14:textId="77777777" w:rsidR="004108CC" w:rsidRPr="004E2F78" w:rsidRDefault="004108CC" w:rsidP="00D47F74">
            <w:pPr>
              <w:spacing w:after="160"/>
              <w:jc w:val="center"/>
              <w:rPr>
                <w:rStyle w:val="Text"/>
                <w:rFonts w:cs="Arial"/>
                <w:b/>
                <w:bCs/>
                <w:color w:val="auto"/>
                <w:sz w:val="22"/>
                <w:szCs w:val="22"/>
              </w:rPr>
            </w:pPr>
            <w:r w:rsidRPr="004E2F78">
              <w:rPr>
                <w:rStyle w:val="Text"/>
                <w:rFonts w:cs="Arial"/>
                <w:b/>
                <w:bCs/>
                <w:color w:val="auto"/>
                <w:sz w:val="22"/>
                <w:szCs w:val="22"/>
              </w:rPr>
              <w:t>Measurement criteria</w:t>
            </w:r>
          </w:p>
        </w:tc>
      </w:tr>
      <w:tr w:rsidR="004108CC" w:rsidRPr="00E73BFC" w14:paraId="7E90D783" w14:textId="77777777" w:rsidTr="004161AB">
        <w:trPr>
          <w:trHeight w:val="706"/>
          <w:jc w:val="left"/>
        </w:trPr>
        <w:tc>
          <w:tcPr>
            <w:tcW w:w="1185" w:type="dxa"/>
          </w:tcPr>
          <w:p w14:paraId="71C70ACE" w14:textId="77777777" w:rsidR="004108CC" w:rsidRPr="00E73BFC" w:rsidRDefault="004108CC" w:rsidP="00D47F74">
            <w:pPr>
              <w:spacing w:after="160"/>
              <w:jc w:val="center"/>
              <w:rPr>
                <w:rStyle w:val="Text"/>
                <w:rFonts w:cs="Arial"/>
                <w:sz w:val="22"/>
                <w:szCs w:val="22"/>
              </w:rPr>
            </w:pPr>
            <w:r w:rsidRPr="00E73BFC">
              <w:rPr>
                <w:rStyle w:val="Text"/>
                <w:rFonts w:cs="Arial"/>
                <w:sz w:val="22"/>
                <w:szCs w:val="22"/>
              </w:rPr>
              <w:t>1</w:t>
            </w:r>
          </w:p>
        </w:tc>
        <w:tc>
          <w:tcPr>
            <w:tcW w:w="3594" w:type="dxa"/>
          </w:tcPr>
          <w:p w14:paraId="7BF683E2" w14:textId="77777777" w:rsidR="004108CC" w:rsidRPr="00E73BFC" w:rsidRDefault="004108CC" w:rsidP="00D47F74">
            <w:pPr>
              <w:spacing w:after="160"/>
              <w:jc w:val="both"/>
              <w:rPr>
                <w:rStyle w:val="Text"/>
                <w:rFonts w:cs="Arial"/>
                <w:sz w:val="22"/>
                <w:szCs w:val="22"/>
              </w:rPr>
            </w:pPr>
            <w:r w:rsidRPr="00E73BFC">
              <w:rPr>
                <w:color w:val="auto"/>
                <w:sz w:val="22"/>
                <w:szCs w:val="22"/>
              </w:rPr>
              <w:t>strategic fit and business needs</w:t>
            </w:r>
          </w:p>
        </w:tc>
        <w:tc>
          <w:tcPr>
            <w:tcW w:w="4320" w:type="dxa"/>
          </w:tcPr>
          <w:p w14:paraId="3B2E6977" w14:textId="77777777" w:rsidR="004108CC" w:rsidRPr="00E73BFC" w:rsidRDefault="004108CC" w:rsidP="00D47F74">
            <w:pPr>
              <w:spacing w:after="160"/>
              <w:jc w:val="both"/>
              <w:rPr>
                <w:rStyle w:val="Text"/>
                <w:rFonts w:cs="Arial"/>
                <w:sz w:val="22"/>
                <w:szCs w:val="22"/>
              </w:rPr>
            </w:pPr>
            <w:r w:rsidRPr="00E73BFC">
              <w:rPr>
                <w:rFonts w:cs="Arial"/>
                <w:sz w:val="22"/>
                <w:szCs w:val="22"/>
              </w:rPr>
              <w:t xml:space="preserve">your options must be consistent with the </w:t>
            </w:r>
            <w:hyperlink r:id="rId19">
              <w:r w:rsidRPr="00E73BFC">
                <w:rPr>
                  <w:rStyle w:val="Hyperlink"/>
                  <w:rFonts w:cs="Arial"/>
                  <w:sz w:val="22"/>
                  <w:szCs w:val="22"/>
                </w:rPr>
                <w:t>national FCERM strategy</w:t>
              </w:r>
            </w:hyperlink>
          </w:p>
        </w:tc>
      </w:tr>
      <w:tr w:rsidR="004108CC" w:rsidRPr="00E73BFC" w14:paraId="260B625E" w14:textId="77777777" w:rsidTr="004161AB">
        <w:trPr>
          <w:trHeight w:val="1127"/>
          <w:jc w:val="left"/>
        </w:trPr>
        <w:tc>
          <w:tcPr>
            <w:tcW w:w="1185" w:type="dxa"/>
          </w:tcPr>
          <w:p w14:paraId="15A8C244" w14:textId="77777777" w:rsidR="004108CC" w:rsidRPr="00E73BFC" w:rsidRDefault="004108CC" w:rsidP="00D47F74">
            <w:pPr>
              <w:spacing w:after="160"/>
              <w:jc w:val="center"/>
              <w:rPr>
                <w:rStyle w:val="Text"/>
                <w:rFonts w:cs="Arial"/>
                <w:sz w:val="22"/>
                <w:szCs w:val="22"/>
              </w:rPr>
            </w:pPr>
            <w:r w:rsidRPr="00E73BFC">
              <w:rPr>
                <w:rStyle w:val="Text"/>
                <w:rFonts w:cs="Arial"/>
                <w:sz w:val="22"/>
                <w:szCs w:val="22"/>
              </w:rPr>
              <w:t>2</w:t>
            </w:r>
          </w:p>
        </w:tc>
        <w:tc>
          <w:tcPr>
            <w:tcW w:w="3594" w:type="dxa"/>
          </w:tcPr>
          <w:p w14:paraId="06315FFB" w14:textId="77777777" w:rsidR="004108CC" w:rsidRPr="00E73BFC" w:rsidRDefault="004108CC" w:rsidP="00D47F74">
            <w:pPr>
              <w:spacing w:after="160"/>
              <w:jc w:val="both"/>
              <w:rPr>
                <w:rStyle w:val="Text"/>
                <w:rFonts w:cs="Arial"/>
                <w:sz w:val="22"/>
                <w:szCs w:val="22"/>
              </w:rPr>
            </w:pPr>
            <w:r w:rsidRPr="00E73BFC">
              <w:rPr>
                <w:rFonts w:cs="Arial"/>
                <w:sz w:val="22"/>
                <w:szCs w:val="22"/>
              </w:rPr>
              <w:t>potential value for money</w:t>
            </w:r>
          </w:p>
        </w:tc>
        <w:tc>
          <w:tcPr>
            <w:tcW w:w="4320" w:type="dxa"/>
          </w:tcPr>
          <w:p w14:paraId="2F3BD948" w14:textId="77777777" w:rsidR="004108CC" w:rsidRPr="00E73BFC" w:rsidRDefault="004108CC" w:rsidP="00D47F74">
            <w:pPr>
              <w:spacing w:after="160"/>
              <w:jc w:val="both"/>
              <w:rPr>
                <w:rStyle w:val="Text"/>
                <w:rFonts w:cs="Arial"/>
                <w:sz w:val="22"/>
                <w:szCs w:val="22"/>
              </w:rPr>
            </w:pPr>
            <w:r w:rsidRPr="00E73BFC">
              <w:rPr>
                <w:rFonts w:cs="Arial"/>
                <w:sz w:val="22"/>
                <w:szCs w:val="22"/>
              </w:rPr>
              <w:t xml:space="preserve">the whole life benefits of the option should exceed costs and provide </w:t>
            </w:r>
            <w:bookmarkStart w:id="1" w:name="_Int_cViPdCgA"/>
            <w:r w:rsidRPr="00E73BFC">
              <w:rPr>
                <w:rFonts w:cs="Arial"/>
                <w:sz w:val="22"/>
                <w:szCs w:val="22"/>
              </w:rPr>
              <w:t>good value</w:t>
            </w:r>
            <w:bookmarkEnd w:id="1"/>
            <w:r w:rsidRPr="00E73BFC">
              <w:rPr>
                <w:rFonts w:cs="Arial"/>
                <w:sz w:val="22"/>
                <w:szCs w:val="22"/>
              </w:rPr>
              <w:t xml:space="preserve"> when compared to alternative options and other FCERM investments</w:t>
            </w:r>
          </w:p>
        </w:tc>
      </w:tr>
      <w:tr w:rsidR="004108CC" w:rsidRPr="00E73BFC" w14:paraId="03029E73" w14:textId="77777777" w:rsidTr="004161AB">
        <w:trPr>
          <w:trHeight w:val="690"/>
          <w:jc w:val="left"/>
        </w:trPr>
        <w:tc>
          <w:tcPr>
            <w:tcW w:w="1185" w:type="dxa"/>
          </w:tcPr>
          <w:p w14:paraId="1DC9875E" w14:textId="77777777" w:rsidR="004108CC" w:rsidRPr="00E73BFC" w:rsidRDefault="004108CC" w:rsidP="00D47F74">
            <w:pPr>
              <w:spacing w:after="160"/>
              <w:jc w:val="center"/>
              <w:rPr>
                <w:rStyle w:val="Text"/>
                <w:rFonts w:cs="Arial"/>
                <w:sz w:val="22"/>
                <w:szCs w:val="22"/>
              </w:rPr>
            </w:pPr>
            <w:r w:rsidRPr="00E73BFC">
              <w:rPr>
                <w:rStyle w:val="Text"/>
                <w:rFonts w:cs="Arial"/>
                <w:sz w:val="22"/>
                <w:szCs w:val="22"/>
              </w:rPr>
              <w:t>3</w:t>
            </w:r>
          </w:p>
        </w:tc>
        <w:tc>
          <w:tcPr>
            <w:tcW w:w="3594" w:type="dxa"/>
          </w:tcPr>
          <w:p w14:paraId="575AE51B" w14:textId="77777777" w:rsidR="004108CC" w:rsidRPr="00E73BFC" w:rsidRDefault="004108CC" w:rsidP="00D47F74">
            <w:pPr>
              <w:spacing w:after="160"/>
              <w:jc w:val="both"/>
              <w:rPr>
                <w:rStyle w:val="Text"/>
                <w:rFonts w:cs="Arial"/>
                <w:sz w:val="22"/>
                <w:szCs w:val="22"/>
              </w:rPr>
            </w:pPr>
            <w:r w:rsidRPr="00E73BFC">
              <w:rPr>
                <w:rFonts w:cs="Arial"/>
                <w:sz w:val="22"/>
                <w:szCs w:val="22"/>
              </w:rPr>
              <w:t>supplier capacity and capability</w:t>
            </w:r>
          </w:p>
        </w:tc>
        <w:tc>
          <w:tcPr>
            <w:tcW w:w="4320" w:type="dxa"/>
          </w:tcPr>
          <w:p w14:paraId="55143358" w14:textId="77777777" w:rsidR="004108CC" w:rsidRPr="00E73BFC" w:rsidRDefault="004108CC" w:rsidP="00D47F74">
            <w:pPr>
              <w:spacing w:after="160"/>
              <w:jc w:val="both"/>
              <w:rPr>
                <w:rStyle w:val="Text"/>
                <w:rFonts w:cs="Arial"/>
                <w:sz w:val="22"/>
                <w:szCs w:val="22"/>
              </w:rPr>
            </w:pPr>
            <w:r w:rsidRPr="00E73BFC">
              <w:rPr>
                <w:rFonts w:cs="Arial"/>
                <w:sz w:val="22"/>
                <w:szCs w:val="22"/>
              </w:rPr>
              <w:t>potential suppliers must have the capacity to carry out your option</w:t>
            </w:r>
          </w:p>
        </w:tc>
      </w:tr>
      <w:tr w:rsidR="004108CC" w:rsidRPr="00E73BFC" w14:paraId="40DB6626" w14:textId="77777777" w:rsidTr="004161AB">
        <w:trPr>
          <w:trHeight w:val="573"/>
          <w:jc w:val="left"/>
        </w:trPr>
        <w:tc>
          <w:tcPr>
            <w:tcW w:w="1185" w:type="dxa"/>
          </w:tcPr>
          <w:p w14:paraId="16854F56" w14:textId="77777777" w:rsidR="004108CC" w:rsidRPr="00E73BFC" w:rsidRDefault="004108CC" w:rsidP="00D47F74">
            <w:pPr>
              <w:spacing w:after="160"/>
              <w:jc w:val="center"/>
              <w:rPr>
                <w:rStyle w:val="Text"/>
                <w:rFonts w:cs="Arial"/>
                <w:sz w:val="22"/>
                <w:szCs w:val="22"/>
              </w:rPr>
            </w:pPr>
            <w:r w:rsidRPr="00E73BFC">
              <w:rPr>
                <w:rStyle w:val="Text"/>
                <w:rFonts w:cs="Arial"/>
                <w:sz w:val="22"/>
                <w:szCs w:val="22"/>
              </w:rPr>
              <w:t>4</w:t>
            </w:r>
          </w:p>
        </w:tc>
        <w:tc>
          <w:tcPr>
            <w:tcW w:w="3594" w:type="dxa"/>
          </w:tcPr>
          <w:p w14:paraId="13415A82" w14:textId="77777777" w:rsidR="004108CC" w:rsidRPr="00E73BFC" w:rsidRDefault="004108CC" w:rsidP="00D47F74">
            <w:pPr>
              <w:spacing w:after="160"/>
              <w:jc w:val="both"/>
              <w:rPr>
                <w:rStyle w:val="Text"/>
                <w:rFonts w:cs="Arial"/>
                <w:sz w:val="22"/>
                <w:szCs w:val="22"/>
              </w:rPr>
            </w:pPr>
            <w:r w:rsidRPr="00E73BFC">
              <w:rPr>
                <w:rFonts w:cs="Arial"/>
                <w:sz w:val="22"/>
                <w:szCs w:val="22"/>
              </w:rPr>
              <w:t>potential affordability</w:t>
            </w:r>
          </w:p>
        </w:tc>
        <w:tc>
          <w:tcPr>
            <w:tcW w:w="4320" w:type="dxa"/>
          </w:tcPr>
          <w:p w14:paraId="4D39E38D" w14:textId="77777777" w:rsidR="004108CC" w:rsidRPr="00E73BFC" w:rsidRDefault="004108CC" w:rsidP="00D47F74">
            <w:pPr>
              <w:spacing w:after="160"/>
              <w:jc w:val="both"/>
              <w:rPr>
                <w:rStyle w:val="Text"/>
                <w:rFonts w:cs="Arial"/>
                <w:sz w:val="22"/>
                <w:szCs w:val="22"/>
              </w:rPr>
            </w:pPr>
            <w:r w:rsidRPr="00E73BFC">
              <w:rPr>
                <w:rFonts w:cs="Arial"/>
                <w:sz w:val="22"/>
                <w:szCs w:val="22"/>
              </w:rPr>
              <w:t>your option can be funded within the funding policies of contributing partners</w:t>
            </w:r>
          </w:p>
        </w:tc>
      </w:tr>
      <w:tr w:rsidR="004108CC" w:rsidRPr="00E73BFC" w14:paraId="0A7B1A18" w14:textId="77777777" w:rsidTr="004161AB">
        <w:trPr>
          <w:trHeight w:val="1120"/>
          <w:jc w:val="left"/>
        </w:trPr>
        <w:tc>
          <w:tcPr>
            <w:tcW w:w="1185" w:type="dxa"/>
          </w:tcPr>
          <w:p w14:paraId="3BEA960C" w14:textId="77777777" w:rsidR="004108CC" w:rsidRPr="00E73BFC" w:rsidRDefault="004108CC" w:rsidP="00D47F74">
            <w:pPr>
              <w:spacing w:after="160"/>
              <w:jc w:val="center"/>
              <w:rPr>
                <w:rStyle w:val="Text"/>
                <w:rFonts w:cs="Arial"/>
                <w:sz w:val="22"/>
                <w:szCs w:val="22"/>
              </w:rPr>
            </w:pPr>
            <w:r w:rsidRPr="00E73BFC">
              <w:rPr>
                <w:rStyle w:val="Text"/>
                <w:rFonts w:cs="Arial"/>
                <w:sz w:val="22"/>
                <w:szCs w:val="22"/>
              </w:rPr>
              <w:t>5</w:t>
            </w:r>
          </w:p>
        </w:tc>
        <w:tc>
          <w:tcPr>
            <w:tcW w:w="3594" w:type="dxa"/>
          </w:tcPr>
          <w:p w14:paraId="318B26D2" w14:textId="77777777" w:rsidR="004108CC" w:rsidRPr="00E73BFC" w:rsidRDefault="004108CC" w:rsidP="00D47F74">
            <w:pPr>
              <w:spacing w:after="160"/>
              <w:jc w:val="both"/>
              <w:rPr>
                <w:rStyle w:val="Text"/>
                <w:rFonts w:cs="Arial"/>
                <w:sz w:val="22"/>
                <w:szCs w:val="22"/>
              </w:rPr>
            </w:pPr>
            <w:r w:rsidRPr="00E73BFC">
              <w:rPr>
                <w:rFonts w:cs="Arial"/>
                <w:sz w:val="22"/>
                <w:szCs w:val="22"/>
              </w:rPr>
              <w:t>potential achievability</w:t>
            </w:r>
          </w:p>
        </w:tc>
        <w:tc>
          <w:tcPr>
            <w:tcW w:w="4320" w:type="dxa"/>
          </w:tcPr>
          <w:p w14:paraId="425D25AC" w14:textId="77777777" w:rsidR="004108CC" w:rsidRPr="00E73BFC" w:rsidRDefault="004108CC" w:rsidP="00D47F74">
            <w:pPr>
              <w:spacing w:after="160"/>
              <w:jc w:val="both"/>
              <w:rPr>
                <w:rStyle w:val="Text"/>
                <w:rFonts w:cs="Arial"/>
                <w:sz w:val="22"/>
                <w:szCs w:val="22"/>
              </w:rPr>
            </w:pPr>
            <w:r w:rsidRPr="00E73BFC">
              <w:rPr>
                <w:rFonts w:cs="Arial"/>
                <w:sz w:val="22"/>
                <w:szCs w:val="22"/>
              </w:rPr>
              <w:t xml:space="preserve">you must be able to get necessary approvals and </w:t>
            </w:r>
            <w:proofErr w:type="gramStart"/>
            <w:r w:rsidRPr="00E73BFC">
              <w:rPr>
                <w:rFonts w:cs="Arial"/>
                <w:sz w:val="22"/>
                <w:szCs w:val="22"/>
              </w:rPr>
              <w:t>consents</w:t>
            </w:r>
            <w:proofErr w:type="gramEnd"/>
            <w:r w:rsidRPr="00E73BFC">
              <w:rPr>
                <w:rFonts w:cs="Arial"/>
                <w:sz w:val="22"/>
                <w:szCs w:val="22"/>
              </w:rPr>
              <w:t xml:space="preserve"> and it must be physically possible to construct and maintain over its intended life</w:t>
            </w:r>
          </w:p>
        </w:tc>
      </w:tr>
    </w:tbl>
    <w:p w14:paraId="2FA4BFB2" w14:textId="09E8A31B" w:rsidR="004108CC" w:rsidRDefault="004108CC" w:rsidP="004108CC">
      <w:pPr>
        <w:spacing w:after="160"/>
        <w:jc w:val="both"/>
        <w:rPr>
          <w:rStyle w:val="Text"/>
          <w:rFonts w:cs="Arial"/>
        </w:rPr>
      </w:pPr>
    </w:p>
    <w:p w14:paraId="3E6DDC35" w14:textId="77777777" w:rsidR="007B030F" w:rsidRDefault="007B030F" w:rsidP="004108CC">
      <w:pPr>
        <w:spacing w:after="160"/>
        <w:jc w:val="both"/>
        <w:rPr>
          <w:rStyle w:val="Text"/>
          <w:rFonts w:cs="Arial"/>
        </w:rPr>
      </w:pPr>
    </w:p>
    <w:p w14:paraId="5E5AD33F" w14:textId="77777777" w:rsidR="004108CC" w:rsidRPr="00527062" w:rsidRDefault="004108CC" w:rsidP="00892535">
      <w:pPr>
        <w:pStyle w:val="Blocksubheading"/>
        <w:numPr>
          <w:ilvl w:val="1"/>
          <w:numId w:val="5"/>
        </w:numPr>
        <w:ind w:left="426"/>
      </w:pPr>
      <w:r w:rsidRPr="00527062">
        <w:lastRenderedPageBreak/>
        <w:t>Short-list options and technical assessment / appraisal</w:t>
      </w:r>
    </w:p>
    <w:p w14:paraId="5D6711F2" w14:textId="6CB95018" w:rsidR="004108CC" w:rsidRDefault="004108CC" w:rsidP="00892535">
      <w:pPr>
        <w:spacing w:after="160"/>
        <w:rPr>
          <w:rFonts w:cs="Arial"/>
        </w:rPr>
      </w:pPr>
      <w:r w:rsidRPr="7FD1D871">
        <w:rPr>
          <w:rFonts w:cs="Arial"/>
        </w:rPr>
        <w:t>(Briefly explain the decisions and process of creating your long-list and narrowing it to your short-list</w:t>
      </w:r>
      <w:r w:rsidR="00796931">
        <w:rPr>
          <w:rFonts w:cs="Arial"/>
        </w:rPr>
        <w:t xml:space="preserve">. </w:t>
      </w:r>
      <w:r w:rsidR="0025593C">
        <w:rPr>
          <w:rFonts w:cs="Arial"/>
        </w:rPr>
        <w:t>Where appropriate, d</w:t>
      </w:r>
      <w:r w:rsidR="00796931">
        <w:rPr>
          <w:rFonts w:cs="Arial"/>
        </w:rPr>
        <w:t>escribe what the national investment steer indicated</w:t>
      </w:r>
      <w:r w:rsidR="0025593C">
        <w:rPr>
          <w:rFonts w:cs="Arial"/>
        </w:rPr>
        <w:t xml:space="preserve"> and how you developed your options list.</w:t>
      </w:r>
    </w:p>
    <w:p w14:paraId="562846A2" w14:textId="77777777" w:rsidR="004108CC" w:rsidRDefault="004108CC" w:rsidP="00892535">
      <w:pPr>
        <w:spacing w:after="160"/>
        <w:rPr>
          <w:rStyle w:val="normaltextrun"/>
          <w:rFonts w:cs="Arial"/>
          <w:color w:val="000000"/>
          <w:shd w:val="clear" w:color="auto" w:fill="FFFFFF"/>
        </w:rPr>
      </w:pPr>
      <w:r>
        <w:rPr>
          <w:rFonts w:cs="Arial"/>
        </w:rPr>
        <w:t>You should s</w:t>
      </w:r>
      <w:r w:rsidRPr="7FD1D871">
        <w:rPr>
          <w:rStyle w:val="normaltextrun"/>
          <w:rFonts w:cs="Arial"/>
          <w:color w:val="000000"/>
          <w:shd w:val="clear" w:color="auto" w:fill="FFFFFF"/>
        </w:rPr>
        <w:t>ummarise the options</w:t>
      </w:r>
      <w:r>
        <w:rPr>
          <w:rStyle w:val="normaltextrun"/>
          <w:rFonts w:cs="Arial"/>
          <w:color w:val="000000"/>
          <w:shd w:val="clear" w:color="auto" w:fill="FFFFFF"/>
        </w:rPr>
        <w:t xml:space="preserve"> and</w:t>
      </w:r>
      <w:r w:rsidRPr="7FD1D871">
        <w:rPr>
          <w:rStyle w:val="normaltextrun"/>
          <w:rFonts w:cs="Arial"/>
          <w:color w:val="000000"/>
          <w:shd w:val="clear" w:color="auto" w:fill="FFFFFF"/>
        </w:rPr>
        <w:t xml:space="preserve"> explain</w:t>
      </w:r>
      <w:r>
        <w:rPr>
          <w:rStyle w:val="normaltextrun"/>
          <w:rFonts w:cs="Arial"/>
          <w:color w:val="000000"/>
          <w:shd w:val="clear" w:color="auto" w:fill="FFFFFF"/>
        </w:rPr>
        <w:t xml:space="preserve"> how they:</w:t>
      </w:r>
    </w:p>
    <w:p w14:paraId="622A86E5" w14:textId="645378A1" w:rsidR="004108CC" w:rsidRDefault="004108CC" w:rsidP="00892535">
      <w:pPr>
        <w:pStyle w:val="ListParagraph"/>
        <w:numPr>
          <w:ilvl w:val="0"/>
          <w:numId w:val="10"/>
        </w:numPr>
        <w:spacing w:before="0" w:after="160"/>
        <w:contextualSpacing/>
        <w:rPr>
          <w:rStyle w:val="normaltextrun"/>
          <w:rFonts w:cs="Arial"/>
          <w:color w:val="000000"/>
          <w:shd w:val="clear" w:color="auto" w:fill="FFFFFF"/>
        </w:rPr>
      </w:pPr>
      <w:r w:rsidRPr="00197703">
        <w:rPr>
          <w:rStyle w:val="normaltextrun"/>
          <w:rFonts w:cs="Arial"/>
          <w:color w:val="000000"/>
          <w:shd w:val="clear" w:color="auto" w:fill="FFFFFF"/>
        </w:rPr>
        <w:t>sustain the S</w:t>
      </w:r>
      <w:r w:rsidR="001B36A5">
        <w:rPr>
          <w:rStyle w:val="normaltextrun"/>
          <w:rFonts w:cs="Arial"/>
          <w:color w:val="000000"/>
          <w:shd w:val="clear" w:color="auto" w:fill="FFFFFF"/>
        </w:rPr>
        <w:t>o</w:t>
      </w:r>
      <w:r w:rsidRPr="00197703">
        <w:rPr>
          <w:rStyle w:val="normaltextrun"/>
          <w:rFonts w:cs="Arial"/>
          <w:color w:val="000000"/>
          <w:shd w:val="clear" w:color="auto" w:fill="FFFFFF"/>
        </w:rPr>
        <w:t>S</w:t>
      </w:r>
    </w:p>
    <w:p w14:paraId="1485FB6D" w14:textId="77777777" w:rsidR="004108CC" w:rsidRDefault="004108CC" w:rsidP="00892535">
      <w:pPr>
        <w:pStyle w:val="ListParagraph"/>
        <w:numPr>
          <w:ilvl w:val="0"/>
          <w:numId w:val="10"/>
        </w:numPr>
        <w:spacing w:before="0" w:after="160"/>
        <w:contextualSpacing/>
        <w:rPr>
          <w:rStyle w:val="normaltextrun"/>
          <w:rFonts w:cs="Arial"/>
          <w:color w:val="000000"/>
          <w:shd w:val="clear" w:color="auto" w:fill="FFFFFF"/>
        </w:rPr>
      </w:pPr>
      <w:r w:rsidRPr="00197703">
        <w:rPr>
          <w:rStyle w:val="normaltextrun"/>
          <w:rFonts w:cs="Arial"/>
          <w:color w:val="000000"/>
          <w:shd w:val="clear" w:color="auto" w:fill="FFFFFF"/>
        </w:rPr>
        <w:t>contribute to objectives</w:t>
      </w:r>
    </w:p>
    <w:p w14:paraId="730B3E37" w14:textId="77777777" w:rsidR="004108CC" w:rsidRDefault="004108CC" w:rsidP="00892535">
      <w:pPr>
        <w:pStyle w:val="ListParagraph"/>
        <w:numPr>
          <w:ilvl w:val="0"/>
          <w:numId w:val="10"/>
        </w:numPr>
        <w:spacing w:before="0" w:after="160"/>
        <w:contextualSpacing/>
        <w:rPr>
          <w:rStyle w:val="normaltextrun"/>
          <w:rFonts w:cs="Arial"/>
          <w:color w:val="000000"/>
          <w:shd w:val="clear" w:color="auto" w:fill="FFFFFF"/>
        </w:rPr>
      </w:pPr>
      <w:r w:rsidRPr="00197703">
        <w:rPr>
          <w:rStyle w:val="normaltextrun"/>
          <w:rFonts w:cs="Arial"/>
          <w:color w:val="000000"/>
          <w:shd w:val="clear" w:color="auto" w:fill="FFFFFF"/>
        </w:rPr>
        <w:t>meet CSFs</w:t>
      </w:r>
    </w:p>
    <w:p w14:paraId="115EB7F9" w14:textId="77777777" w:rsidR="004108CC" w:rsidRPr="00197703" w:rsidRDefault="004108CC" w:rsidP="00892535">
      <w:pPr>
        <w:spacing w:after="160"/>
        <w:rPr>
          <w:rStyle w:val="normaltextrun"/>
          <w:rFonts w:cs="Arial"/>
          <w:color w:val="000000"/>
          <w:shd w:val="clear" w:color="auto" w:fill="FFFFFF"/>
        </w:rPr>
      </w:pPr>
      <w:r w:rsidRPr="00197703">
        <w:rPr>
          <w:rStyle w:val="normaltextrun"/>
          <w:rFonts w:cs="Arial"/>
          <w:color w:val="000000"/>
          <w:shd w:val="clear" w:color="auto" w:fill="FFFFFF"/>
        </w:rPr>
        <w:t xml:space="preserve">See </w:t>
      </w:r>
      <w:hyperlink r:id="rId20">
        <w:r w:rsidRPr="00197703">
          <w:rPr>
            <w:rStyle w:val="Hyperlink"/>
            <w:rFonts w:cs="Arial"/>
          </w:rPr>
          <w:t>section 8 of the FCERM appraisal guidance</w:t>
        </w:r>
      </w:hyperlink>
      <w:r w:rsidRPr="00197703">
        <w:rPr>
          <w:rStyle w:val="normaltextrun"/>
          <w:rFonts w:cs="Arial"/>
          <w:color w:val="000000"/>
          <w:shd w:val="clear" w:color="auto" w:fill="FFFFFF"/>
        </w:rPr>
        <w:t xml:space="preserve"> for more information on reducing a </w:t>
      </w:r>
      <w:bookmarkStart w:id="2" w:name="_Int_Zl9tLk4Z"/>
      <w:proofErr w:type="gramStart"/>
      <w:r w:rsidRPr="00197703">
        <w:rPr>
          <w:rStyle w:val="normaltextrun"/>
          <w:rFonts w:cs="Arial"/>
          <w:color w:val="000000"/>
          <w:shd w:val="clear" w:color="auto" w:fill="FFFFFF"/>
        </w:rPr>
        <w:t>long-list</w:t>
      </w:r>
      <w:bookmarkEnd w:id="2"/>
      <w:proofErr w:type="gramEnd"/>
      <w:r w:rsidRPr="00197703">
        <w:rPr>
          <w:rStyle w:val="normaltextrun"/>
          <w:rFonts w:cs="Arial"/>
          <w:color w:val="000000"/>
          <w:shd w:val="clear" w:color="auto" w:fill="FFFFFF"/>
        </w:rPr>
        <w:t xml:space="preserve"> </w:t>
      </w:r>
      <w:r>
        <w:rPr>
          <w:rStyle w:val="normaltextrun"/>
          <w:rFonts w:cs="Arial"/>
          <w:color w:val="000000"/>
          <w:shd w:val="clear" w:color="auto" w:fill="FFFFFF"/>
        </w:rPr>
        <w:t xml:space="preserve">of options </w:t>
      </w:r>
      <w:r w:rsidRPr="00197703">
        <w:rPr>
          <w:rStyle w:val="normaltextrun"/>
          <w:rFonts w:cs="Arial"/>
          <w:color w:val="000000"/>
          <w:shd w:val="clear" w:color="auto" w:fill="FFFFFF"/>
        </w:rPr>
        <w:t>to a short-list.</w:t>
      </w:r>
    </w:p>
    <w:p w14:paraId="79C485D3" w14:textId="24FA16D1" w:rsidR="004108CC" w:rsidRDefault="004108CC" w:rsidP="00892535">
      <w:pPr>
        <w:spacing w:after="160"/>
        <w:rPr>
          <w:rStyle w:val="normaltextrun"/>
          <w:rFonts w:cs="Arial"/>
        </w:rPr>
      </w:pPr>
      <w:r>
        <w:rPr>
          <w:rStyle w:val="normaltextrun"/>
          <w:rFonts w:cs="Arial"/>
        </w:rPr>
        <w:t xml:space="preserve">You are not expected </w:t>
      </w:r>
      <w:r w:rsidRPr="7A14838B">
        <w:rPr>
          <w:rStyle w:val="normaltextrun"/>
          <w:rFonts w:cs="Arial"/>
        </w:rPr>
        <w:t xml:space="preserve">to include a </w:t>
      </w:r>
      <w:bookmarkStart w:id="3" w:name="_Int_QxKJaEeF"/>
      <w:proofErr w:type="gramStart"/>
      <w:r w:rsidRPr="7A14838B">
        <w:rPr>
          <w:rStyle w:val="normaltextrun"/>
          <w:rFonts w:cs="Arial"/>
        </w:rPr>
        <w:t>Do Nothing</w:t>
      </w:r>
      <w:bookmarkEnd w:id="3"/>
      <w:proofErr w:type="gramEnd"/>
      <w:r w:rsidRPr="7A14838B">
        <w:rPr>
          <w:rStyle w:val="normaltextrun"/>
          <w:rFonts w:cs="Arial"/>
        </w:rPr>
        <w:t xml:space="preserve"> scenario</w:t>
      </w:r>
      <w:r>
        <w:rPr>
          <w:rStyle w:val="normaltextrun"/>
          <w:rFonts w:cs="Arial"/>
        </w:rPr>
        <w:t xml:space="preserve"> in your list of options</w:t>
      </w:r>
      <w:r w:rsidRPr="7A14838B">
        <w:rPr>
          <w:rStyle w:val="normaltextrun"/>
          <w:rFonts w:cs="Arial"/>
        </w:rPr>
        <w:t xml:space="preserve">. </w:t>
      </w:r>
      <w:r>
        <w:rPr>
          <w:rStyle w:val="normaltextrun"/>
          <w:rFonts w:cs="Arial"/>
        </w:rPr>
        <w:t xml:space="preserve">Your </w:t>
      </w:r>
      <w:r w:rsidRPr="7A14838B">
        <w:rPr>
          <w:rStyle w:val="normaltextrun"/>
          <w:rFonts w:cs="Arial"/>
        </w:rPr>
        <w:t xml:space="preserve">options </w:t>
      </w:r>
      <w:r>
        <w:rPr>
          <w:rStyle w:val="normaltextrun"/>
          <w:rFonts w:cs="Arial"/>
        </w:rPr>
        <w:t>should</w:t>
      </w:r>
      <w:r w:rsidRPr="7A14838B">
        <w:rPr>
          <w:rStyle w:val="normaltextrun"/>
          <w:rFonts w:cs="Arial"/>
        </w:rPr>
        <w:t xml:space="preserve"> focus on design and engineering differences to sustain</w:t>
      </w:r>
      <w:r>
        <w:rPr>
          <w:rStyle w:val="normaltextrun"/>
          <w:rFonts w:cs="Arial"/>
        </w:rPr>
        <w:t xml:space="preserve"> the</w:t>
      </w:r>
      <w:r w:rsidRPr="7A14838B">
        <w:rPr>
          <w:rStyle w:val="normaltextrun"/>
          <w:rFonts w:cs="Arial"/>
        </w:rPr>
        <w:t xml:space="preserve"> S</w:t>
      </w:r>
      <w:r w:rsidR="00B4509A">
        <w:rPr>
          <w:rStyle w:val="normaltextrun"/>
          <w:rFonts w:cs="Arial"/>
        </w:rPr>
        <w:t>o</w:t>
      </w:r>
      <w:r w:rsidRPr="7A14838B">
        <w:rPr>
          <w:rStyle w:val="normaltextrun"/>
          <w:rFonts w:cs="Arial"/>
        </w:rPr>
        <w:t>S.</w:t>
      </w:r>
    </w:p>
    <w:p w14:paraId="034EDC9A" w14:textId="77777777" w:rsidR="004108CC" w:rsidRDefault="004108CC" w:rsidP="00892535">
      <w:pPr>
        <w:spacing w:after="160"/>
        <w:rPr>
          <w:rStyle w:val="normaltextrun"/>
          <w:rFonts w:cs="Arial"/>
          <w:color w:val="000000"/>
          <w:shd w:val="clear" w:color="auto" w:fill="FFFFFF"/>
        </w:rPr>
      </w:pPr>
      <w:r>
        <w:rPr>
          <w:rStyle w:val="normaltextrun"/>
          <w:rFonts w:cs="Arial"/>
          <w:color w:val="000000"/>
          <w:shd w:val="clear" w:color="auto" w:fill="FFFFFF"/>
        </w:rPr>
        <w:t>You should p</w:t>
      </w:r>
      <w:r w:rsidRPr="7FD1D871">
        <w:rPr>
          <w:rStyle w:val="normaltextrun"/>
          <w:rFonts w:cs="Arial"/>
          <w:color w:val="000000"/>
          <w:shd w:val="clear" w:color="auto" w:fill="FFFFFF"/>
        </w:rPr>
        <w:t>rovide a brief technical description of each solution</w:t>
      </w:r>
      <w:r>
        <w:rPr>
          <w:rStyle w:val="normaltextrun"/>
          <w:rFonts w:cs="Arial"/>
          <w:color w:val="000000"/>
          <w:shd w:val="clear" w:color="auto" w:fill="FFFFFF"/>
        </w:rPr>
        <w:t>. This should include</w:t>
      </w:r>
      <w:r w:rsidRPr="7FD1D871">
        <w:rPr>
          <w:rStyle w:val="normaltextrun"/>
          <w:rFonts w:cs="Arial"/>
          <w:color w:val="000000"/>
          <w:shd w:val="clear" w:color="auto" w:fill="FFFFFF"/>
        </w:rPr>
        <w:t xml:space="preserve"> how</w:t>
      </w:r>
      <w:r>
        <w:rPr>
          <w:rStyle w:val="normaltextrun"/>
          <w:rFonts w:cs="Arial"/>
          <w:color w:val="000000"/>
          <w:shd w:val="clear" w:color="auto" w:fill="FFFFFF"/>
        </w:rPr>
        <w:t xml:space="preserve"> you will address any:</w:t>
      </w:r>
    </w:p>
    <w:p w14:paraId="0371B79F" w14:textId="77777777" w:rsidR="004108CC" w:rsidRDefault="004108CC" w:rsidP="00892535">
      <w:pPr>
        <w:pStyle w:val="ListParagraph"/>
        <w:numPr>
          <w:ilvl w:val="0"/>
          <w:numId w:val="11"/>
        </w:numPr>
        <w:spacing w:before="0" w:after="160"/>
        <w:contextualSpacing/>
        <w:rPr>
          <w:rStyle w:val="normaltextrun"/>
          <w:rFonts w:cs="Arial"/>
          <w:color w:val="000000"/>
          <w:shd w:val="clear" w:color="auto" w:fill="FFFFFF"/>
        </w:rPr>
      </w:pPr>
      <w:r w:rsidRPr="000A30DB">
        <w:rPr>
          <w:rStyle w:val="normaltextrun"/>
          <w:rFonts w:cs="Arial"/>
          <w:color w:val="000000"/>
          <w:shd w:val="clear" w:color="auto" w:fill="FFFFFF"/>
        </w:rPr>
        <w:t>technical risks</w:t>
      </w:r>
    </w:p>
    <w:p w14:paraId="3C9E00AB" w14:textId="77777777" w:rsidR="004108CC" w:rsidRDefault="004108CC" w:rsidP="00892535">
      <w:pPr>
        <w:pStyle w:val="ListParagraph"/>
        <w:numPr>
          <w:ilvl w:val="0"/>
          <w:numId w:val="11"/>
        </w:numPr>
        <w:spacing w:before="0" w:after="160"/>
        <w:contextualSpacing/>
        <w:rPr>
          <w:rStyle w:val="normaltextrun"/>
          <w:rFonts w:cs="Arial"/>
          <w:color w:val="000000"/>
          <w:shd w:val="clear" w:color="auto" w:fill="FFFFFF"/>
        </w:rPr>
      </w:pPr>
      <w:r w:rsidRPr="000A30DB">
        <w:rPr>
          <w:rStyle w:val="normaltextrun"/>
          <w:rFonts w:cs="Arial"/>
          <w:color w:val="000000"/>
          <w:shd w:val="clear" w:color="auto" w:fill="FFFFFF"/>
        </w:rPr>
        <w:t>opportunities</w:t>
      </w:r>
    </w:p>
    <w:p w14:paraId="148C698B" w14:textId="77777777" w:rsidR="004108CC" w:rsidRPr="000A30DB" w:rsidRDefault="004108CC" w:rsidP="00892535">
      <w:pPr>
        <w:pStyle w:val="ListParagraph"/>
        <w:numPr>
          <w:ilvl w:val="0"/>
          <w:numId w:val="11"/>
        </w:numPr>
        <w:spacing w:before="0" w:after="160"/>
        <w:contextualSpacing/>
        <w:rPr>
          <w:rStyle w:val="normaltextrun"/>
          <w:rFonts w:cs="Arial"/>
          <w:color w:val="000000"/>
          <w:shd w:val="clear" w:color="auto" w:fill="FFFFFF"/>
        </w:rPr>
      </w:pPr>
      <w:r w:rsidRPr="000A30DB">
        <w:rPr>
          <w:rStyle w:val="normaltextrun"/>
          <w:rFonts w:cs="Arial"/>
          <w:color w:val="000000"/>
          <w:shd w:val="clear" w:color="auto" w:fill="FFFFFF"/>
        </w:rPr>
        <w:t>innovations</w:t>
      </w:r>
    </w:p>
    <w:p w14:paraId="69B9C459" w14:textId="47656D62" w:rsidR="004108CC" w:rsidRPr="000A30DB" w:rsidRDefault="004108CC" w:rsidP="00892535">
      <w:pPr>
        <w:spacing w:after="160"/>
        <w:rPr>
          <w:rStyle w:val="normaltextrun"/>
          <w:rFonts w:cs="Arial"/>
          <w:color w:val="000000"/>
          <w:shd w:val="clear" w:color="auto" w:fill="FFFFFF"/>
        </w:rPr>
      </w:pPr>
      <w:r w:rsidRPr="000A30DB">
        <w:rPr>
          <w:rStyle w:val="normaltextrun"/>
          <w:rFonts w:cs="Arial"/>
          <w:color w:val="000000"/>
          <w:shd w:val="clear" w:color="auto" w:fill="FFFFFF"/>
        </w:rPr>
        <w:t>You should refer to any relevant technical guidance</w:t>
      </w:r>
      <w:r>
        <w:rPr>
          <w:rStyle w:val="normaltextrun"/>
          <w:rFonts w:cs="Arial"/>
          <w:color w:val="000000"/>
          <w:shd w:val="clear" w:color="auto" w:fill="FFFFFF"/>
        </w:rPr>
        <w:t xml:space="preserve"> you will comply with</w:t>
      </w:r>
      <w:r w:rsidRPr="000A30DB">
        <w:rPr>
          <w:rStyle w:val="normaltextrun"/>
          <w:rFonts w:cs="Arial"/>
          <w:color w:val="000000"/>
          <w:shd w:val="clear" w:color="auto" w:fill="FFFFFF"/>
        </w:rPr>
        <w:t>. You should summarise the requirements of the project and how these have been assessed</w:t>
      </w:r>
      <w:r w:rsidR="003D1F84">
        <w:rPr>
          <w:rStyle w:val="normaltextrun"/>
          <w:rFonts w:cs="Arial"/>
          <w:color w:val="000000"/>
          <w:shd w:val="clear" w:color="auto" w:fill="FFFFFF"/>
        </w:rPr>
        <w:t>.</w:t>
      </w:r>
      <w:r w:rsidRPr="000A30DB">
        <w:rPr>
          <w:rStyle w:val="normaltextrun"/>
          <w:rFonts w:cs="Arial"/>
          <w:color w:val="000000"/>
          <w:shd w:val="clear" w:color="auto" w:fill="FFFFFF"/>
        </w:rPr>
        <w:t xml:space="preserve"> </w:t>
      </w:r>
      <w:r w:rsidR="003D1F84">
        <w:rPr>
          <w:rStyle w:val="normaltextrun"/>
          <w:rFonts w:cs="Arial"/>
          <w:color w:val="000000"/>
          <w:shd w:val="clear" w:color="auto" w:fill="FFFFFF"/>
        </w:rPr>
        <w:t>P</w:t>
      </w:r>
      <w:r w:rsidRPr="000A30DB">
        <w:rPr>
          <w:rStyle w:val="normaltextrun"/>
          <w:rFonts w:cs="Arial"/>
          <w:color w:val="000000"/>
          <w:shd w:val="clear" w:color="auto" w:fill="FFFFFF"/>
        </w:rPr>
        <w:t xml:space="preserve">rovide additional detail in </w:t>
      </w:r>
      <w:r w:rsidR="001A3277">
        <w:rPr>
          <w:rStyle w:val="normaltextrun"/>
          <w:rFonts w:cs="Arial"/>
          <w:color w:val="000000"/>
          <w:shd w:val="clear" w:color="auto" w:fill="FFFFFF"/>
        </w:rPr>
        <w:t>an</w:t>
      </w:r>
      <w:r w:rsidRPr="000A30DB">
        <w:rPr>
          <w:rStyle w:val="normaltextrun"/>
          <w:rFonts w:cs="Arial"/>
          <w:color w:val="000000"/>
          <w:shd w:val="clear" w:color="auto" w:fill="FFFFFF"/>
        </w:rPr>
        <w:t xml:space="preserve"> appendi</w:t>
      </w:r>
      <w:r w:rsidR="001A3277">
        <w:rPr>
          <w:rStyle w:val="normaltextrun"/>
          <w:rFonts w:cs="Arial"/>
          <w:color w:val="000000"/>
          <w:shd w:val="clear" w:color="auto" w:fill="FFFFFF"/>
        </w:rPr>
        <w:t>x</w:t>
      </w:r>
      <w:r w:rsidRPr="000A30DB">
        <w:rPr>
          <w:rStyle w:val="normaltextrun"/>
          <w:rFonts w:cs="Arial"/>
          <w:color w:val="000000"/>
          <w:shd w:val="clear" w:color="auto" w:fill="FFFFFF"/>
        </w:rPr>
        <w:t>.</w:t>
      </w:r>
    </w:p>
    <w:p w14:paraId="16AE75C8" w14:textId="5FA81E41" w:rsidR="004108CC" w:rsidRDefault="004108CC" w:rsidP="00892535">
      <w:pPr>
        <w:spacing w:after="160"/>
        <w:rPr>
          <w:rStyle w:val="normaltextrun"/>
          <w:rFonts w:cs="Arial"/>
        </w:rPr>
      </w:pPr>
      <w:r w:rsidRPr="7FD1D871">
        <w:rPr>
          <w:rStyle w:val="normaltextrun"/>
          <w:rFonts w:cs="Arial"/>
        </w:rPr>
        <w:t>You should not look to make changes to the S</w:t>
      </w:r>
      <w:r w:rsidR="004A15F2">
        <w:rPr>
          <w:rStyle w:val="normaltextrun"/>
          <w:rFonts w:cs="Arial"/>
        </w:rPr>
        <w:t>o</w:t>
      </w:r>
      <w:r w:rsidRPr="7FD1D871">
        <w:rPr>
          <w:rStyle w:val="normaltextrun"/>
          <w:rFonts w:cs="Arial"/>
        </w:rPr>
        <w:t xml:space="preserve">S, but you may make operational improvements to bring an asset(s) up to date. For example, where newer technology is available that improves efficiency or safety while </w:t>
      </w:r>
      <w:r w:rsidR="00995693">
        <w:rPr>
          <w:rStyle w:val="normaltextrun"/>
          <w:rFonts w:cs="Arial"/>
        </w:rPr>
        <w:t>achiev</w:t>
      </w:r>
      <w:r w:rsidRPr="7FD1D871">
        <w:rPr>
          <w:rStyle w:val="normaltextrun"/>
          <w:rFonts w:cs="Arial"/>
        </w:rPr>
        <w:t>ing the same outcome, you should look to use it.</w:t>
      </w:r>
    </w:p>
    <w:p w14:paraId="3DE93F44" w14:textId="46CC19E8" w:rsidR="004108CC" w:rsidRPr="006D6611" w:rsidRDefault="004108CC" w:rsidP="00892535">
      <w:pPr>
        <w:spacing w:after="160"/>
        <w:rPr>
          <w:rFonts w:cs="Arial"/>
        </w:rPr>
      </w:pPr>
      <w:r w:rsidRPr="7FD1D871">
        <w:rPr>
          <w:rStyle w:val="normaltextrun"/>
          <w:rFonts w:cs="Arial"/>
          <w:color w:val="000000"/>
          <w:shd w:val="clear" w:color="auto" w:fill="FFFFFF"/>
        </w:rPr>
        <w:t>Note that your short-list of options should not be exhaustive. The aim is to achieve the objectives and</w:t>
      </w:r>
      <w:r>
        <w:rPr>
          <w:rStyle w:val="normaltextrun"/>
          <w:rFonts w:cs="Arial"/>
          <w:color w:val="000000"/>
          <w:shd w:val="clear" w:color="auto" w:fill="FFFFFF"/>
        </w:rPr>
        <w:t xml:space="preserve"> meet the</w:t>
      </w:r>
      <w:r w:rsidRPr="7FD1D871">
        <w:rPr>
          <w:rStyle w:val="normaltextrun"/>
          <w:rFonts w:cs="Arial"/>
          <w:color w:val="000000"/>
          <w:shd w:val="clear" w:color="auto" w:fill="FFFFFF"/>
        </w:rPr>
        <w:t xml:space="preserve"> CSFs with the lowest-cost option. Remember to be proportionate when identifying your options and </w:t>
      </w:r>
      <w:r>
        <w:rPr>
          <w:rStyle w:val="normaltextrun"/>
          <w:rFonts w:cs="Arial"/>
          <w:color w:val="000000"/>
          <w:shd w:val="clear" w:color="auto" w:fill="FFFFFF"/>
        </w:rPr>
        <w:t xml:space="preserve">do </w:t>
      </w:r>
      <w:r w:rsidRPr="7FD1D871">
        <w:rPr>
          <w:rStyle w:val="normaltextrun"/>
          <w:rFonts w:cs="Arial"/>
          <w:color w:val="000000"/>
          <w:shd w:val="clear" w:color="auto" w:fill="FFFFFF"/>
        </w:rPr>
        <w:t>not explore every eventuality. Where possible, your decision-making should be based on the best available existing data.)</w:t>
      </w:r>
    </w:p>
    <w:p w14:paraId="382CE3BA" w14:textId="77777777" w:rsidR="004108CC" w:rsidRPr="00527062" w:rsidRDefault="004108CC" w:rsidP="00892535">
      <w:pPr>
        <w:pStyle w:val="Blocksubheading"/>
        <w:numPr>
          <w:ilvl w:val="1"/>
          <w:numId w:val="5"/>
        </w:numPr>
        <w:ind w:left="426"/>
      </w:pPr>
      <w:r w:rsidRPr="00527062">
        <w:t>Environment assessment / appraisal</w:t>
      </w:r>
    </w:p>
    <w:p w14:paraId="2D29301C" w14:textId="756D5DF6" w:rsidR="004108CC" w:rsidRDefault="004108CC" w:rsidP="00892535">
      <w:pPr>
        <w:pStyle w:val="ListParagraph"/>
        <w:spacing w:after="160"/>
      </w:pPr>
      <w:r w:rsidRPr="7FD1D871">
        <w:t>(</w:t>
      </w:r>
      <w:r>
        <w:t>You should p</w:t>
      </w:r>
      <w:r w:rsidRPr="7FD1D871">
        <w:t xml:space="preserve">rovide details </w:t>
      </w:r>
      <w:r>
        <w:t>of any positive and, or negative</w:t>
      </w:r>
      <w:r w:rsidRPr="7FD1D871">
        <w:t xml:space="preserve"> environmental impacts arising from each of </w:t>
      </w:r>
      <w:r>
        <w:t>your</w:t>
      </w:r>
      <w:r w:rsidRPr="7FD1D871">
        <w:t xml:space="preserve"> options. This should include environmental and carbon assessments of options </w:t>
      </w:r>
      <w:r w:rsidR="00FF1A5C">
        <w:t>and</w:t>
      </w:r>
      <w:r w:rsidRPr="7FD1D871">
        <w:t xml:space="preserve"> any effects on the local community or other stakeholders. You should include mention of any consenting or planning permissions needed or refused. Provide details of the assessment results in </w:t>
      </w:r>
      <w:r w:rsidR="00F031FF">
        <w:t>an</w:t>
      </w:r>
      <w:r w:rsidRPr="7FD1D871">
        <w:t xml:space="preserve"> appendi</w:t>
      </w:r>
      <w:r w:rsidR="00F031FF">
        <w:t>x</w:t>
      </w:r>
      <w:r w:rsidRPr="7FD1D871">
        <w:t>.)</w:t>
      </w:r>
    </w:p>
    <w:p w14:paraId="20277E56" w14:textId="77777777" w:rsidR="004108CC" w:rsidRPr="00527062" w:rsidRDefault="004108CC" w:rsidP="00892535">
      <w:pPr>
        <w:pStyle w:val="Blocksubheading"/>
        <w:numPr>
          <w:ilvl w:val="1"/>
          <w:numId w:val="5"/>
        </w:numPr>
        <w:ind w:left="426"/>
      </w:pPr>
      <w:r w:rsidRPr="00527062">
        <w:lastRenderedPageBreak/>
        <w:t>Costs</w:t>
      </w:r>
    </w:p>
    <w:p w14:paraId="26266CC1" w14:textId="2E8094E3" w:rsidR="004108CC" w:rsidRDefault="004108CC" w:rsidP="00892535">
      <w:pPr>
        <w:spacing w:after="160"/>
        <w:rPr>
          <w:rFonts w:cs="Arial"/>
        </w:rPr>
      </w:pPr>
      <w:r w:rsidRPr="7FD1D871">
        <w:rPr>
          <w:rFonts w:cs="Arial"/>
        </w:rPr>
        <w:t xml:space="preserve">(Summarise the </w:t>
      </w:r>
      <w:r w:rsidR="007F6335">
        <w:rPr>
          <w:rFonts w:cs="Arial"/>
        </w:rPr>
        <w:t xml:space="preserve">present value </w:t>
      </w:r>
      <w:r w:rsidRPr="7FD1D871">
        <w:rPr>
          <w:rFonts w:cs="Arial"/>
        </w:rPr>
        <w:t xml:space="preserve">costs for each option, including those related to managing the risks </w:t>
      </w:r>
      <w:r>
        <w:rPr>
          <w:rFonts w:cs="Arial"/>
        </w:rPr>
        <w:t xml:space="preserve">you </w:t>
      </w:r>
      <w:r w:rsidRPr="7FD1D871">
        <w:rPr>
          <w:rFonts w:cs="Arial"/>
        </w:rPr>
        <w:t>highlight in section 6.</w:t>
      </w:r>
      <w:r w:rsidR="003E5038">
        <w:rPr>
          <w:rFonts w:cs="Arial"/>
        </w:rPr>
        <w:t>6</w:t>
      </w:r>
      <w:r w:rsidRPr="7FD1D871">
        <w:rPr>
          <w:rFonts w:cs="Arial"/>
        </w:rPr>
        <w:t xml:space="preserve">. </w:t>
      </w:r>
      <w:r>
        <w:rPr>
          <w:rFonts w:cs="Arial"/>
        </w:rPr>
        <w:t>You should provide d</w:t>
      </w:r>
      <w:r w:rsidRPr="7FD1D871">
        <w:rPr>
          <w:rFonts w:cs="Arial"/>
        </w:rPr>
        <w:t>etails of all estimates in an appendix. These should include the cost of</w:t>
      </w:r>
      <w:r>
        <w:rPr>
          <w:rFonts w:cs="Arial"/>
        </w:rPr>
        <w:t>:</w:t>
      </w:r>
    </w:p>
    <w:p w14:paraId="2B26F4D7" w14:textId="77777777" w:rsidR="004108CC" w:rsidRDefault="004108CC" w:rsidP="00892535">
      <w:pPr>
        <w:pStyle w:val="ListParagraph"/>
        <w:numPr>
          <w:ilvl w:val="0"/>
          <w:numId w:val="12"/>
        </w:numPr>
        <w:spacing w:before="0" w:after="160"/>
        <w:contextualSpacing/>
        <w:rPr>
          <w:rFonts w:cs="Arial"/>
        </w:rPr>
      </w:pPr>
      <w:r w:rsidRPr="00BA147A">
        <w:rPr>
          <w:rFonts w:cs="Arial"/>
        </w:rPr>
        <w:t>mitigati</w:t>
      </w:r>
      <w:r>
        <w:rPr>
          <w:rFonts w:cs="Arial"/>
        </w:rPr>
        <w:t>ng</w:t>
      </w:r>
      <w:r w:rsidRPr="00BA147A">
        <w:rPr>
          <w:rFonts w:cs="Arial"/>
        </w:rPr>
        <w:t xml:space="preserve"> adverse environmental effects</w:t>
      </w:r>
    </w:p>
    <w:p w14:paraId="108BB5F3" w14:textId="77777777" w:rsidR="004108CC" w:rsidRDefault="004108CC" w:rsidP="00892535">
      <w:pPr>
        <w:pStyle w:val="ListParagraph"/>
        <w:numPr>
          <w:ilvl w:val="0"/>
          <w:numId w:val="12"/>
        </w:numPr>
        <w:spacing w:before="0" w:after="160"/>
        <w:contextualSpacing/>
        <w:rPr>
          <w:rFonts w:cs="Arial"/>
        </w:rPr>
      </w:pPr>
      <w:r w:rsidRPr="00BA147A">
        <w:rPr>
          <w:rFonts w:cs="Arial"/>
        </w:rPr>
        <w:t>specialist surveys</w:t>
      </w:r>
    </w:p>
    <w:p w14:paraId="5ACFD696" w14:textId="5DB6A330" w:rsidR="004108CC" w:rsidRPr="00BA147A" w:rsidRDefault="004108CC" w:rsidP="00892535">
      <w:pPr>
        <w:pStyle w:val="ListParagraph"/>
        <w:numPr>
          <w:ilvl w:val="0"/>
          <w:numId w:val="12"/>
        </w:numPr>
        <w:spacing w:before="0" w:after="160"/>
        <w:contextualSpacing/>
        <w:rPr>
          <w:rFonts w:cs="Arial"/>
        </w:rPr>
      </w:pPr>
      <w:r w:rsidRPr="00BA147A">
        <w:rPr>
          <w:rFonts w:cs="Arial"/>
        </w:rPr>
        <w:t>meeting any planning conditions or obligations</w:t>
      </w:r>
      <w:r>
        <w:rPr>
          <w:rFonts w:cs="Arial"/>
        </w:rPr>
        <w:t>,</w:t>
      </w:r>
      <w:r w:rsidRPr="00BA147A">
        <w:rPr>
          <w:rFonts w:cs="Arial"/>
        </w:rPr>
        <w:t xml:space="preserve"> such as </w:t>
      </w:r>
      <w:r w:rsidR="00440193">
        <w:rPr>
          <w:rFonts w:cs="Arial"/>
        </w:rPr>
        <w:t>b</w:t>
      </w:r>
      <w:r w:rsidRPr="00BA147A">
        <w:rPr>
          <w:rFonts w:cs="Arial"/>
        </w:rPr>
        <w:t xml:space="preserve">iodiversity </w:t>
      </w:r>
      <w:r w:rsidR="00440193">
        <w:rPr>
          <w:rFonts w:cs="Arial"/>
        </w:rPr>
        <w:t>n</w:t>
      </w:r>
      <w:r w:rsidRPr="00BA147A">
        <w:rPr>
          <w:rFonts w:cs="Arial"/>
        </w:rPr>
        <w:t xml:space="preserve">et </w:t>
      </w:r>
      <w:r w:rsidR="00440193">
        <w:rPr>
          <w:rFonts w:cs="Arial"/>
        </w:rPr>
        <w:t>g</w:t>
      </w:r>
      <w:r w:rsidRPr="00BA147A">
        <w:rPr>
          <w:rFonts w:cs="Arial"/>
        </w:rPr>
        <w:t>ain</w:t>
      </w:r>
    </w:p>
    <w:p w14:paraId="39FA05EB" w14:textId="77777777" w:rsidR="00B36EC7" w:rsidRPr="00680727" w:rsidRDefault="00B36EC7" w:rsidP="00892535">
      <w:pPr>
        <w:pStyle w:val="paragraph"/>
        <w:spacing w:before="0" w:beforeAutospacing="0" w:after="160" w:afterAutospacing="0"/>
        <w:textAlignment w:val="baseline"/>
        <w:rPr>
          <w:rStyle w:val="normaltextrun"/>
          <w:rFonts w:ascii="Arial" w:hAnsi="Arial" w:cs="Arial"/>
        </w:rPr>
      </w:pPr>
      <w:r w:rsidRPr="00680727">
        <w:rPr>
          <w:rStyle w:val="normaltextrun"/>
          <w:rFonts w:ascii="Arial" w:hAnsi="Arial" w:cs="Arial"/>
        </w:rPr>
        <w:t>You should consider the evidence on which you are basing your option costs, particularly at early project stages.</w:t>
      </w:r>
    </w:p>
    <w:p w14:paraId="47C1E535" w14:textId="77777777" w:rsidR="00B36EC7" w:rsidRPr="00680727" w:rsidRDefault="00B36EC7" w:rsidP="00892535">
      <w:pPr>
        <w:pStyle w:val="paragraph"/>
        <w:spacing w:before="0" w:beforeAutospacing="0" w:after="160" w:afterAutospacing="0"/>
        <w:textAlignment w:val="baseline"/>
        <w:rPr>
          <w:rStyle w:val="eop"/>
          <w:rFonts w:ascii="Arial" w:hAnsi="Arial" w:cs="Arial"/>
        </w:rPr>
      </w:pPr>
      <w:r w:rsidRPr="00680727">
        <w:rPr>
          <w:rStyle w:val="normaltextrun"/>
          <w:rFonts w:ascii="Arial" w:hAnsi="Arial" w:cs="Arial"/>
        </w:rPr>
        <w:t>Make sure you carry out an appropriate risk analysis of costs for each option and apply an appropriate optimism bias to your project costs.</w:t>
      </w:r>
    </w:p>
    <w:p w14:paraId="1D82D954" w14:textId="38F194F6" w:rsidR="004108CC" w:rsidRDefault="004108CC" w:rsidP="00892535">
      <w:pPr>
        <w:spacing w:after="160"/>
        <w:rPr>
          <w:rFonts w:cs="Arial"/>
        </w:rPr>
      </w:pPr>
      <w:r>
        <w:rPr>
          <w:rFonts w:cs="Arial"/>
        </w:rPr>
        <w:t>You should note the</w:t>
      </w:r>
      <w:r w:rsidRPr="7A14838B">
        <w:rPr>
          <w:rFonts w:cs="Arial"/>
        </w:rPr>
        <w:t xml:space="preserve"> basis of the risk calculation and the value included </w:t>
      </w:r>
      <w:r w:rsidR="00225407">
        <w:rPr>
          <w:rFonts w:cs="Arial"/>
        </w:rPr>
        <w:t>within</w:t>
      </w:r>
      <w:r w:rsidRPr="7A14838B">
        <w:rPr>
          <w:rFonts w:cs="Arial"/>
        </w:rPr>
        <w:t xml:space="preserve"> the project costs. Present the </w:t>
      </w:r>
      <w:r w:rsidR="00FB5582">
        <w:rPr>
          <w:rFonts w:cs="Arial"/>
        </w:rPr>
        <w:t>main</w:t>
      </w:r>
      <w:r w:rsidRPr="7A14838B">
        <w:rPr>
          <w:rFonts w:cs="Arial"/>
        </w:rPr>
        <w:t xml:space="preserve"> details in the Economic Summary Table below.</w:t>
      </w:r>
    </w:p>
    <w:p w14:paraId="3FD83745" w14:textId="0E715A79" w:rsidR="004108CC" w:rsidRDefault="004108CC" w:rsidP="00892535">
      <w:pPr>
        <w:spacing w:after="160"/>
        <w:rPr>
          <w:rFonts w:cs="Arial"/>
        </w:rPr>
      </w:pPr>
      <w:r>
        <w:rPr>
          <w:rFonts w:cs="Arial"/>
        </w:rPr>
        <w:t>S</w:t>
      </w:r>
      <w:r w:rsidRPr="7A14838B">
        <w:rPr>
          <w:rFonts w:cs="Arial"/>
        </w:rPr>
        <w:t xml:space="preserve">ee </w:t>
      </w:r>
      <w:hyperlink r:id="rId21">
        <w:r w:rsidR="00D62692">
          <w:rPr>
            <w:rStyle w:val="Hyperlink"/>
            <w:rFonts w:cs="Arial"/>
          </w:rPr>
          <w:t>section 9 of the FCERM appraisal guidance</w:t>
        </w:r>
      </w:hyperlink>
      <w:r w:rsidRPr="7A14838B">
        <w:rPr>
          <w:rFonts w:cs="Arial"/>
        </w:rPr>
        <w:t xml:space="preserve"> for more information</w:t>
      </w:r>
      <w:r>
        <w:rPr>
          <w:rFonts w:cs="Arial"/>
        </w:rPr>
        <w:t xml:space="preserve"> on describing and estimating costs.</w:t>
      </w:r>
      <w:r w:rsidRPr="7A14838B">
        <w:rPr>
          <w:rFonts w:cs="Arial"/>
        </w:rPr>
        <w:t>)</w:t>
      </w:r>
    </w:p>
    <w:p w14:paraId="64CD1E0B" w14:textId="77777777" w:rsidR="004108CC" w:rsidRPr="00527062" w:rsidRDefault="004108CC" w:rsidP="00892535">
      <w:pPr>
        <w:pStyle w:val="Blocksubheading"/>
        <w:numPr>
          <w:ilvl w:val="1"/>
          <w:numId w:val="5"/>
        </w:numPr>
        <w:ind w:left="426"/>
      </w:pPr>
      <w:r w:rsidRPr="00527062">
        <w:t>Appraisal of opportunities, sustainability and carbon</w:t>
      </w:r>
    </w:p>
    <w:p w14:paraId="47CA81F1" w14:textId="0520F209" w:rsidR="00395635" w:rsidRDefault="004108CC" w:rsidP="00892535">
      <w:r w:rsidRPr="7FD1D871">
        <w:t>(</w:t>
      </w:r>
      <w:r w:rsidR="00395635">
        <w:t xml:space="preserve">You should use this section to explain how you will maximise opportunities. For </w:t>
      </w:r>
      <w:r w:rsidR="00EC5E21">
        <w:t>example,</w:t>
      </w:r>
      <w:r w:rsidR="00395635">
        <w:t xml:space="preserve"> in innovation, environmental</w:t>
      </w:r>
      <w:r w:rsidR="0065315B">
        <w:t xml:space="preserve"> enhancement</w:t>
      </w:r>
      <w:r w:rsidR="00395635">
        <w:t>, or health and safety.</w:t>
      </w:r>
    </w:p>
    <w:p w14:paraId="3EE7E04E" w14:textId="77777777" w:rsidR="00395635" w:rsidRPr="00B61A64" w:rsidRDefault="00395635" w:rsidP="00892535">
      <w:r>
        <w:t xml:space="preserve">Describe how you have considered sustainability in the design of all the options. Make sure you distinguish between providing a net benefit and mitigating adverse effects. </w:t>
      </w:r>
      <w:r w:rsidRPr="00B61A64">
        <w:t>Provide the results of environmental assessment of the options in a supporting appendix.</w:t>
      </w:r>
    </w:p>
    <w:p w14:paraId="468E619F" w14:textId="6094DD6F" w:rsidR="004108CC" w:rsidRPr="006D6611" w:rsidRDefault="00395635" w:rsidP="00892535">
      <w:pPr>
        <w:spacing w:after="160"/>
      </w:pPr>
      <w:r w:rsidRPr="00B61A64">
        <w:rPr>
          <w:rStyle w:val="normaltextrun"/>
        </w:rPr>
        <w:t xml:space="preserve">You should provide a summary of the results of carbon assessments; you can include details in an appendix. This should show efforts and innovations that have gone into reducing carbon. Refer to results from the carbon assessment (for Environment Agency teams, this will be the </w:t>
      </w:r>
      <w:hyperlink r:id="rId22" w:history="1">
        <w:r w:rsidRPr="00B61A64">
          <w:rPr>
            <w:rStyle w:val="Hyperlink"/>
          </w:rPr>
          <w:t>whole life carbon assessment (LIT_14284)</w:t>
        </w:r>
      </w:hyperlink>
      <w:r w:rsidRPr="00B61A64">
        <w:rPr>
          <w:rStyle w:val="normaltextrun"/>
        </w:rPr>
        <w:t xml:space="preserve">). Your carbon impacts should be factored into your economic calculations. See the </w:t>
      </w:r>
      <w:hyperlink r:id="rId23" w:history="1">
        <w:r w:rsidRPr="00B61A64">
          <w:rPr>
            <w:rStyle w:val="Hyperlink"/>
          </w:rPr>
          <w:t>valuing the carbon net impacts of FCERM projects</w:t>
        </w:r>
      </w:hyperlink>
      <w:r w:rsidRPr="00B61A64">
        <w:rPr>
          <w:rStyle w:val="normaltextrun"/>
        </w:rPr>
        <w:t xml:space="preserve"> guidance for more information on including carbon in your project economics. You should include details of your project’s carbon emissions in the table in the management case</w:t>
      </w:r>
      <w:r w:rsidR="004108CC" w:rsidRPr="63CB925F">
        <w:t xml:space="preserve">.) </w:t>
      </w:r>
    </w:p>
    <w:p w14:paraId="5F43DBD7" w14:textId="77777777" w:rsidR="004108CC" w:rsidRPr="00527062" w:rsidRDefault="004108CC" w:rsidP="00892535">
      <w:pPr>
        <w:pStyle w:val="Blocksubheading"/>
        <w:numPr>
          <w:ilvl w:val="1"/>
          <w:numId w:val="5"/>
        </w:numPr>
        <w:ind w:left="426"/>
      </w:pPr>
      <w:r w:rsidRPr="00527062">
        <w:t>Economic appraisal</w:t>
      </w:r>
    </w:p>
    <w:p w14:paraId="4955A118" w14:textId="2E88C207" w:rsidR="004108CC" w:rsidRDefault="004108CC" w:rsidP="00892535">
      <w:pPr>
        <w:spacing w:after="160"/>
      </w:pPr>
      <w:r w:rsidRPr="7FD1D871">
        <w:t xml:space="preserve">(You </w:t>
      </w:r>
      <w:r>
        <w:t>must</w:t>
      </w:r>
      <w:r w:rsidRPr="7FD1D871">
        <w:t xml:space="preserve"> use a </w:t>
      </w:r>
      <w:r w:rsidR="00B65739">
        <w:t>c</w:t>
      </w:r>
      <w:r w:rsidRPr="7FD1D871">
        <w:t>ost-</w:t>
      </w:r>
      <w:r w:rsidR="00B65739">
        <w:t>e</w:t>
      </w:r>
      <w:r w:rsidRPr="7FD1D871">
        <w:t xml:space="preserve">ffective </w:t>
      </w:r>
      <w:r w:rsidR="00B65739">
        <w:t>a</w:t>
      </w:r>
      <w:r w:rsidRPr="7FD1D871">
        <w:t>nalysis (CEA) to identify the least-cost option to achieve the investment objectives</w:t>
      </w:r>
      <w:r>
        <w:t xml:space="preserve"> and CSFs</w:t>
      </w:r>
      <w:r w:rsidRPr="7FD1D871">
        <w:t>.</w:t>
      </w:r>
    </w:p>
    <w:p w14:paraId="7511F553" w14:textId="77777777" w:rsidR="004108CC" w:rsidRDefault="004108CC" w:rsidP="00892535">
      <w:pPr>
        <w:spacing w:after="160"/>
      </w:pPr>
      <w:r>
        <w:t>You should show</w:t>
      </w:r>
      <w:r w:rsidRPr="7FD1D871">
        <w:t xml:space="preserve"> a high-level estimate of the Present Value (PV) Whole Life Cost </w:t>
      </w:r>
      <w:r>
        <w:t>for</w:t>
      </w:r>
      <w:r w:rsidRPr="7FD1D871">
        <w:t xml:space="preserve"> the wider system </w:t>
      </w:r>
      <w:r>
        <w:t>of assets</w:t>
      </w:r>
      <w:r w:rsidRPr="7FD1D871">
        <w:t>.</w:t>
      </w:r>
      <w:r>
        <w:t xml:space="preserve"> Provide a</w:t>
      </w:r>
      <w:r w:rsidRPr="7FD1D871">
        <w:t xml:space="preserve"> breakdown of these costs in an appendix. These cost estimates should be taken from the best available data, for </w:t>
      </w:r>
      <w:r w:rsidRPr="7FD1D871">
        <w:lastRenderedPageBreak/>
        <w:t xml:space="preserve">example, </w:t>
      </w:r>
      <w:proofErr w:type="spellStart"/>
      <w:r w:rsidRPr="7FD1D871">
        <w:t>NaFRA</w:t>
      </w:r>
      <w:proofErr w:type="spellEnd"/>
      <w:r w:rsidRPr="7FD1D871">
        <w:t xml:space="preserve"> or an FCERM strategy. Make sure you state the source of any such data you use. Note the remaining life of the other assets in the system.</w:t>
      </w:r>
    </w:p>
    <w:p w14:paraId="49D5B7C1" w14:textId="3D393BC5" w:rsidR="007B030F" w:rsidRPr="001A0555" w:rsidRDefault="004108CC" w:rsidP="00892535">
      <w:pPr>
        <w:spacing w:after="160"/>
        <w:rPr>
          <w:rFonts w:cs="Arial"/>
        </w:rPr>
      </w:pPr>
      <w:r w:rsidRPr="001A0555">
        <w:rPr>
          <w:rFonts w:cs="Arial"/>
        </w:rPr>
        <w:t xml:space="preserve">See </w:t>
      </w:r>
      <w:hyperlink r:id="rId24">
        <w:r w:rsidRPr="001A0555">
          <w:rPr>
            <w:rStyle w:val="Hyperlink"/>
            <w:rFonts w:cs="Arial"/>
          </w:rPr>
          <w:t>section 11 of the FCERM appraisal guidance</w:t>
        </w:r>
      </w:hyperlink>
      <w:r w:rsidRPr="001A0555">
        <w:rPr>
          <w:rFonts w:cs="Arial"/>
        </w:rPr>
        <w:t xml:space="preserve"> for more information on using a CEA to select a preferred option.)</w:t>
      </w:r>
    </w:p>
    <w:p w14:paraId="30A510CF" w14:textId="69EAAF85" w:rsidR="004108CC" w:rsidRPr="00527062" w:rsidRDefault="00F80589" w:rsidP="00892535">
      <w:pPr>
        <w:pStyle w:val="Blocksubheading"/>
        <w:numPr>
          <w:ilvl w:val="1"/>
          <w:numId w:val="5"/>
        </w:numPr>
        <w:ind w:left="426"/>
      </w:pPr>
      <w:r w:rsidRPr="00527062">
        <w:t>Table: e</w:t>
      </w:r>
      <w:r w:rsidR="004108CC" w:rsidRPr="00527062">
        <w:t>conomic summary</w:t>
      </w:r>
    </w:p>
    <w:tbl>
      <w:tblPr>
        <w:tblW w:w="8809" w:type="dxa"/>
        <w:jc w:val="center"/>
        <w:tblCellMar>
          <w:left w:w="10" w:type="dxa"/>
          <w:right w:w="10" w:type="dxa"/>
        </w:tblCellMar>
        <w:tblLook w:val="04A0" w:firstRow="1" w:lastRow="0" w:firstColumn="1" w:lastColumn="0" w:noHBand="0" w:noVBand="1"/>
      </w:tblPr>
      <w:tblGrid>
        <w:gridCol w:w="2538"/>
        <w:gridCol w:w="3334"/>
        <w:gridCol w:w="2937"/>
      </w:tblGrid>
      <w:tr w:rsidR="000259AE" w:rsidRPr="00892535" w14:paraId="4F1877E6" w14:textId="77777777" w:rsidTr="005B6554">
        <w:trPr>
          <w:trHeight w:val="458"/>
          <w:tblHeader/>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DC497" w14:textId="77777777" w:rsidR="000259AE" w:rsidRPr="00892535" w:rsidRDefault="000259AE" w:rsidP="00F14120">
            <w:pPr>
              <w:spacing w:after="0" w:line="240" w:lineRule="auto"/>
              <w:jc w:val="center"/>
              <w:rPr>
                <w:color w:val="auto"/>
                <w:szCs w:val="28"/>
              </w:rPr>
            </w:pPr>
            <w:r w:rsidRPr="00892535">
              <w:rPr>
                <w:rStyle w:val="Text"/>
                <w:b/>
                <w:bCs/>
                <w:color w:val="auto"/>
                <w:szCs w:val="28"/>
              </w:rPr>
              <w:t>Option</w:t>
            </w:r>
          </w:p>
        </w:tc>
        <w:tc>
          <w:tcPr>
            <w:tcW w:w="3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BB091" w14:textId="77777777" w:rsidR="000259AE" w:rsidRPr="00892535" w:rsidRDefault="000259AE" w:rsidP="00F14120">
            <w:pPr>
              <w:spacing w:after="0" w:line="240" w:lineRule="auto"/>
              <w:jc w:val="center"/>
              <w:rPr>
                <w:color w:val="auto"/>
                <w:szCs w:val="28"/>
              </w:rPr>
            </w:pPr>
            <w:r w:rsidRPr="00892535">
              <w:rPr>
                <w:rStyle w:val="Text"/>
                <w:b/>
                <w:bCs/>
                <w:color w:val="auto"/>
                <w:szCs w:val="28"/>
              </w:rPr>
              <w:t>Description</w:t>
            </w:r>
          </w:p>
        </w:tc>
        <w:tc>
          <w:tcPr>
            <w:tcW w:w="2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1911A" w14:textId="77777777" w:rsidR="000259AE" w:rsidRPr="00892535" w:rsidRDefault="000259AE" w:rsidP="00F14120">
            <w:pPr>
              <w:spacing w:after="0" w:line="240" w:lineRule="auto"/>
              <w:jc w:val="center"/>
              <w:rPr>
                <w:color w:val="auto"/>
                <w:szCs w:val="28"/>
              </w:rPr>
            </w:pPr>
            <w:r w:rsidRPr="00892535">
              <w:rPr>
                <w:rStyle w:val="Text"/>
                <w:b/>
                <w:bCs/>
                <w:color w:val="auto"/>
                <w:szCs w:val="28"/>
              </w:rPr>
              <w:t>Whole Life Cost (PV £k)</w:t>
            </w:r>
          </w:p>
        </w:tc>
      </w:tr>
      <w:tr w:rsidR="000259AE" w:rsidRPr="00892535" w14:paraId="1676DBB7" w14:textId="77777777" w:rsidTr="005B6554">
        <w:trPr>
          <w:trHeight w:val="423"/>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C8A4B" w14:textId="77777777" w:rsidR="000259AE" w:rsidRPr="00892535" w:rsidRDefault="000259AE" w:rsidP="00F14120">
            <w:pPr>
              <w:spacing w:after="0" w:line="240" w:lineRule="auto"/>
              <w:jc w:val="center"/>
              <w:rPr>
                <w:szCs w:val="28"/>
              </w:rPr>
            </w:pPr>
            <w:r w:rsidRPr="00892535">
              <w:rPr>
                <w:rStyle w:val="Text"/>
                <w:color w:val="000000"/>
                <w:szCs w:val="28"/>
              </w:rPr>
              <w:t>1</w:t>
            </w:r>
          </w:p>
        </w:tc>
        <w:tc>
          <w:tcPr>
            <w:tcW w:w="3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253FB" w14:textId="5DD11091" w:rsidR="000259AE" w:rsidRPr="00892535" w:rsidRDefault="000259AE" w:rsidP="00F14120">
            <w:pPr>
              <w:spacing w:after="0" w:line="240" w:lineRule="auto"/>
              <w:jc w:val="both"/>
              <w:rPr>
                <w:szCs w:val="28"/>
              </w:rPr>
            </w:pPr>
            <w:r w:rsidRPr="00892535">
              <w:rPr>
                <w:rStyle w:val="Text"/>
                <w:color w:val="000000"/>
                <w:szCs w:val="28"/>
              </w:rPr>
              <w:t>S</w:t>
            </w:r>
            <w:r w:rsidRPr="00892535">
              <w:rPr>
                <w:rStyle w:val="Text"/>
                <w:szCs w:val="28"/>
              </w:rPr>
              <w:t>ustain S</w:t>
            </w:r>
            <w:r w:rsidR="00D50ECE" w:rsidRPr="00892535">
              <w:rPr>
                <w:rStyle w:val="Text"/>
                <w:szCs w:val="28"/>
              </w:rPr>
              <w:t>o</w:t>
            </w:r>
            <w:r w:rsidRPr="00892535">
              <w:rPr>
                <w:rStyle w:val="Text"/>
                <w:szCs w:val="28"/>
              </w:rPr>
              <w:t>S</w:t>
            </w:r>
            <w:r w:rsidRPr="00892535">
              <w:rPr>
                <w:rStyle w:val="Text"/>
                <w:color w:val="000000"/>
                <w:szCs w:val="28"/>
              </w:rPr>
              <w:t xml:space="preserve"> 1</w:t>
            </w:r>
          </w:p>
        </w:tc>
        <w:tc>
          <w:tcPr>
            <w:tcW w:w="2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CC462" w14:textId="77777777" w:rsidR="000259AE" w:rsidRPr="00892535" w:rsidRDefault="000259AE" w:rsidP="00F14120">
            <w:pPr>
              <w:spacing w:after="0" w:line="240" w:lineRule="auto"/>
              <w:jc w:val="both"/>
              <w:rPr>
                <w:szCs w:val="28"/>
              </w:rPr>
            </w:pPr>
          </w:p>
        </w:tc>
      </w:tr>
      <w:tr w:rsidR="000259AE" w:rsidRPr="00892535" w14:paraId="353DA03B" w14:textId="77777777" w:rsidTr="005B6554">
        <w:trPr>
          <w:trHeight w:val="444"/>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7B58C" w14:textId="77777777" w:rsidR="000259AE" w:rsidRPr="00892535" w:rsidRDefault="000259AE" w:rsidP="00F14120">
            <w:pPr>
              <w:spacing w:after="0" w:line="240" w:lineRule="auto"/>
              <w:jc w:val="center"/>
              <w:rPr>
                <w:szCs w:val="28"/>
              </w:rPr>
            </w:pPr>
            <w:r w:rsidRPr="00892535">
              <w:rPr>
                <w:rStyle w:val="Text"/>
                <w:color w:val="000000"/>
                <w:szCs w:val="28"/>
              </w:rPr>
              <w:t>2</w:t>
            </w:r>
          </w:p>
        </w:tc>
        <w:tc>
          <w:tcPr>
            <w:tcW w:w="3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CB34C" w14:textId="0F32B8DD" w:rsidR="000259AE" w:rsidRPr="00892535" w:rsidRDefault="000259AE" w:rsidP="00F14120">
            <w:pPr>
              <w:spacing w:after="0" w:line="240" w:lineRule="auto"/>
              <w:jc w:val="both"/>
              <w:rPr>
                <w:szCs w:val="28"/>
              </w:rPr>
            </w:pPr>
            <w:r w:rsidRPr="00892535">
              <w:rPr>
                <w:rStyle w:val="Text"/>
                <w:color w:val="000000"/>
                <w:szCs w:val="28"/>
              </w:rPr>
              <w:t>S</w:t>
            </w:r>
            <w:r w:rsidRPr="00892535">
              <w:rPr>
                <w:rStyle w:val="Text"/>
                <w:szCs w:val="28"/>
              </w:rPr>
              <w:t>ustain S</w:t>
            </w:r>
            <w:r w:rsidR="00D50ECE" w:rsidRPr="00892535">
              <w:rPr>
                <w:rStyle w:val="Text"/>
                <w:szCs w:val="28"/>
              </w:rPr>
              <w:t>o</w:t>
            </w:r>
            <w:r w:rsidRPr="00892535">
              <w:rPr>
                <w:rStyle w:val="Text"/>
                <w:szCs w:val="28"/>
              </w:rPr>
              <w:t>S</w:t>
            </w:r>
            <w:r w:rsidRPr="00892535">
              <w:rPr>
                <w:rStyle w:val="Text"/>
                <w:color w:val="000000"/>
                <w:szCs w:val="28"/>
              </w:rPr>
              <w:t xml:space="preserve"> 2</w:t>
            </w:r>
          </w:p>
        </w:tc>
        <w:tc>
          <w:tcPr>
            <w:tcW w:w="2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7329E" w14:textId="77777777" w:rsidR="000259AE" w:rsidRPr="00892535" w:rsidRDefault="000259AE" w:rsidP="00F14120">
            <w:pPr>
              <w:spacing w:after="0" w:line="240" w:lineRule="auto"/>
              <w:jc w:val="both"/>
              <w:rPr>
                <w:szCs w:val="28"/>
              </w:rPr>
            </w:pPr>
          </w:p>
        </w:tc>
      </w:tr>
      <w:tr w:rsidR="000259AE" w:rsidRPr="00892535" w14:paraId="078293BE" w14:textId="77777777" w:rsidTr="005B6554">
        <w:trPr>
          <w:trHeight w:val="459"/>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C031" w14:textId="77777777" w:rsidR="000259AE" w:rsidRPr="00892535" w:rsidRDefault="000259AE" w:rsidP="00F14120">
            <w:pPr>
              <w:spacing w:after="0" w:line="240" w:lineRule="auto"/>
              <w:jc w:val="center"/>
              <w:rPr>
                <w:szCs w:val="28"/>
              </w:rPr>
            </w:pPr>
            <w:r w:rsidRPr="00892535">
              <w:rPr>
                <w:rStyle w:val="Text"/>
                <w:color w:val="000000"/>
                <w:szCs w:val="28"/>
              </w:rPr>
              <w:t>3</w:t>
            </w:r>
          </w:p>
        </w:tc>
        <w:tc>
          <w:tcPr>
            <w:tcW w:w="3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1D996" w14:textId="716B24E7" w:rsidR="000259AE" w:rsidRPr="00892535" w:rsidRDefault="000259AE" w:rsidP="00F14120">
            <w:pPr>
              <w:spacing w:after="0" w:line="240" w:lineRule="auto"/>
              <w:jc w:val="both"/>
              <w:rPr>
                <w:szCs w:val="28"/>
              </w:rPr>
            </w:pPr>
            <w:r w:rsidRPr="00892535">
              <w:rPr>
                <w:rStyle w:val="Text"/>
                <w:color w:val="000000"/>
                <w:szCs w:val="28"/>
              </w:rPr>
              <w:t>S</w:t>
            </w:r>
            <w:r w:rsidRPr="00892535">
              <w:rPr>
                <w:rStyle w:val="Text"/>
                <w:szCs w:val="28"/>
              </w:rPr>
              <w:t>ustain S</w:t>
            </w:r>
            <w:r w:rsidR="00D50ECE" w:rsidRPr="00892535">
              <w:rPr>
                <w:rStyle w:val="Text"/>
                <w:szCs w:val="28"/>
              </w:rPr>
              <w:t>o</w:t>
            </w:r>
            <w:r w:rsidRPr="00892535">
              <w:rPr>
                <w:rStyle w:val="Text"/>
                <w:szCs w:val="28"/>
              </w:rPr>
              <w:t>S</w:t>
            </w:r>
            <w:r w:rsidRPr="00892535">
              <w:rPr>
                <w:rStyle w:val="Text"/>
                <w:color w:val="000000"/>
                <w:szCs w:val="28"/>
              </w:rPr>
              <w:t xml:space="preserve"> 3</w:t>
            </w:r>
          </w:p>
        </w:tc>
        <w:tc>
          <w:tcPr>
            <w:tcW w:w="2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53BC4" w14:textId="77777777" w:rsidR="000259AE" w:rsidRPr="00892535" w:rsidRDefault="000259AE" w:rsidP="00F14120">
            <w:pPr>
              <w:spacing w:after="0" w:line="240" w:lineRule="auto"/>
              <w:jc w:val="both"/>
              <w:rPr>
                <w:szCs w:val="28"/>
              </w:rPr>
            </w:pPr>
          </w:p>
        </w:tc>
      </w:tr>
      <w:tr w:rsidR="000259AE" w:rsidRPr="00892535" w14:paraId="5E37EFAE" w14:textId="77777777" w:rsidTr="005B6554">
        <w:trPr>
          <w:trHeight w:val="472"/>
          <w:jc w:val="center"/>
        </w:trPr>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A82B7" w14:textId="77777777" w:rsidR="000259AE" w:rsidRPr="00892535" w:rsidRDefault="000259AE" w:rsidP="00F14120">
            <w:pPr>
              <w:spacing w:after="0" w:line="240" w:lineRule="auto"/>
              <w:jc w:val="center"/>
              <w:rPr>
                <w:i/>
                <w:iCs/>
                <w:szCs w:val="28"/>
              </w:rPr>
            </w:pPr>
            <w:r w:rsidRPr="00892535">
              <w:rPr>
                <w:rStyle w:val="Text"/>
                <w:i/>
                <w:iCs/>
                <w:color w:val="000000"/>
                <w:szCs w:val="28"/>
              </w:rPr>
              <w:t>Add rows as required</w:t>
            </w:r>
          </w:p>
        </w:tc>
        <w:tc>
          <w:tcPr>
            <w:tcW w:w="3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8425" w14:textId="77777777" w:rsidR="000259AE" w:rsidRPr="00892535" w:rsidRDefault="000259AE" w:rsidP="00F14120">
            <w:pPr>
              <w:spacing w:after="0" w:line="240" w:lineRule="auto"/>
              <w:jc w:val="both"/>
              <w:rPr>
                <w:szCs w:val="28"/>
              </w:rPr>
            </w:pPr>
          </w:p>
        </w:tc>
        <w:tc>
          <w:tcPr>
            <w:tcW w:w="2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B34DE" w14:textId="77777777" w:rsidR="000259AE" w:rsidRPr="00892535" w:rsidRDefault="000259AE" w:rsidP="00F14120">
            <w:pPr>
              <w:spacing w:after="0" w:line="240" w:lineRule="auto"/>
              <w:jc w:val="both"/>
              <w:rPr>
                <w:szCs w:val="28"/>
              </w:rPr>
            </w:pPr>
          </w:p>
        </w:tc>
      </w:tr>
    </w:tbl>
    <w:p w14:paraId="69791869" w14:textId="77777777" w:rsidR="004108CC" w:rsidRDefault="004108CC" w:rsidP="004108CC">
      <w:pPr>
        <w:spacing w:after="160"/>
        <w:rPr>
          <w:rStyle w:val="Text"/>
        </w:rPr>
      </w:pPr>
    </w:p>
    <w:p w14:paraId="65AA53C0" w14:textId="3E126B11" w:rsidR="004108CC" w:rsidRPr="00527062" w:rsidRDefault="004108CC" w:rsidP="00892535">
      <w:pPr>
        <w:pStyle w:val="Blocksubheading"/>
        <w:numPr>
          <w:ilvl w:val="1"/>
          <w:numId w:val="5"/>
        </w:numPr>
        <w:ind w:left="426"/>
      </w:pPr>
      <w:r w:rsidRPr="00527062">
        <w:t>Preferred option</w:t>
      </w:r>
    </w:p>
    <w:p w14:paraId="525BE443" w14:textId="77777777" w:rsidR="004108CC" w:rsidRDefault="004108CC" w:rsidP="00892535">
      <w:pPr>
        <w:spacing w:after="160"/>
        <w:rPr>
          <w:rFonts w:cs="Arial"/>
        </w:rPr>
      </w:pPr>
      <w:r w:rsidRPr="7A14838B">
        <w:rPr>
          <w:rFonts w:cs="Arial"/>
        </w:rPr>
        <w:t>(Provide a brief written description of the preferred option. Show how the preferred option</w:t>
      </w:r>
      <w:r>
        <w:rPr>
          <w:rFonts w:cs="Arial"/>
        </w:rPr>
        <w:t>:</w:t>
      </w:r>
    </w:p>
    <w:p w14:paraId="2A50AD51" w14:textId="77777777" w:rsidR="004108CC" w:rsidRDefault="004108CC" w:rsidP="00892535">
      <w:pPr>
        <w:pStyle w:val="ListParagraph"/>
        <w:numPr>
          <w:ilvl w:val="0"/>
          <w:numId w:val="13"/>
        </w:numPr>
        <w:spacing w:before="0" w:after="160"/>
        <w:contextualSpacing/>
        <w:rPr>
          <w:rFonts w:cs="Arial"/>
        </w:rPr>
      </w:pPr>
      <w:r w:rsidRPr="00E11676">
        <w:rPr>
          <w:rFonts w:cs="Arial"/>
        </w:rPr>
        <w:t>meets your project objectives</w:t>
      </w:r>
    </w:p>
    <w:p w14:paraId="7415C122" w14:textId="77777777" w:rsidR="004108CC" w:rsidRDefault="004108CC" w:rsidP="00892535">
      <w:pPr>
        <w:pStyle w:val="ListParagraph"/>
        <w:numPr>
          <w:ilvl w:val="0"/>
          <w:numId w:val="13"/>
        </w:numPr>
        <w:spacing w:before="0" w:after="160"/>
        <w:contextualSpacing/>
        <w:rPr>
          <w:rFonts w:cs="Arial"/>
        </w:rPr>
      </w:pPr>
      <w:r>
        <w:rPr>
          <w:rFonts w:cs="Arial"/>
        </w:rPr>
        <w:t>a</w:t>
      </w:r>
      <w:r w:rsidRPr="00E11676">
        <w:rPr>
          <w:rFonts w:cs="Arial"/>
        </w:rPr>
        <w:t>chieves the CSFs</w:t>
      </w:r>
    </w:p>
    <w:p w14:paraId="019F24D9" w14:textId="77777777" w:rsidR="004108CC" w:rsidRPr="00E11676" w:rsidRDefault="004108CC" w:rsidP="00892535">
      <w:pPr>
        <w:pStyle w:val="ListParagraph"/>
        <w:numPr>
          <w:ilvl w:val="0"/>
          <w:numId w:val="13"/>
        </w:numPr>
        <w:spacing w:before="0" w:after="160"/>
        <w:contextualSpacing/>
        <w:rPr>
          <w:rFonts w:cs="Arial"/>
        </w:rPr>
      </w:pPr>
      <w:r w:rsidRPr="00E11676">
        <w:rPr>
          <w:rFonts w:cs="Arial"/>
        </w:rPr>
        <w:t>provides the most cost-effective solution to the problem</w:t>
      </w:r>
    </w:p>
    <w:p w14:paraId="51555719" w14:textId="77777777" w:rsidR="004108CC" w:rsidRDefault="004108CC" w:rsidP="00892535">
      <w:pPr>
        <w:spacing w:after="160"/>
        <w:rPr>
          <w:rFonts w:cs="Arial"/>
        </w:rPr>
      </w:pPr>
      <w:r>
        <w:rPr>
          <w:rFonts w:cs="Arial"/>
        </w:rPr>
        <w:t>T</w:t>
      </w:r>
      <w:r w:rsidRPr="7FD1D871">
        <w:rPr>
          <w:rFonts w:cs="Arial"/>
        </w:rPr>
        <w:t>o show the viability of your preferred option</w:t>
      </w:r>
      <w:r>
        <w:rPr>
          <w:rFonts w:cs="Arial"/>
        </w:rPr>
        <w:t>, y</w:t>
      </w:r>
      <w:r w:rsidRPr="7FD1D871">
        <w:rPr>
          <w:rFonts w:cs="Arial"/>
        </w:rPr>
        <w:t>ou should include the</w:t>
      </w:r>
      <w:r>
        <w:rPr>
          <w:rFonts w:cs="Arial"/>
        </w:rPr>
        <w:t xml:space="preserve"> following information on the wider system:</w:t>
      </w:r>
    </w:p>
    <w:p w14:paraId="51FB31C0" w14:textId="77777777" w:rsidR="004108CC" w:rsidRDefault="004108CC" w:rsidP="00892535">
      <w:pPr>
        <w:pStyle w:val="ListParagraph"/>
        <w:numPr>
          <w:ilvl w:val="0"/>
          <w:numId w:val="14"/>
        </w:numPr>
        <w:spacing w:before="0" w:after="160"/>
        <w:contextualSpacing/>
        <w:rPr>
          <w:rFonts w:cs="Arial"/>
        </w:rPr>
      </w:pPr>
      <w:r w:rsidRPr="00431D6A">
        <w:rPr>
          <w:rFonts w:cs="Arial"/>
        </w:rPr>
        <w:t>PV Whole-Life Costs</w:t>
      </w:r>
    </w:p>
    <w:p w14:paraId="2CB0659F" w14:textId="77777777" w:rsidR="004108CC" w:rsidRDefault="004108CC" w:rsidP="00892535">
      <w:pPr>
        <w:pStyle w:val="ListParagraph"/>
        <w:numPr>
          <w:ilvl w:val="0"/>
          <w:numId w:val="14"/>
        </w:numPr>
        <w:spacing w:before="0" w:after="160"/>
        <w:contextualSpacing/>
        <w:rPr>
          <w:rFonts w:cs="Arial"/>
        </w:rPr>
      </w:pPr>
      <w:r w:rsidRPr="00431D6A">
        <w:rPr>
          <w:rFonts w:cs="Arial"/>
        </w:rPr>
        <w:t>Whole Life Benefits</w:t>
      </w:r>
    </w:p>
    <w:p w14:paraId="06375A8F" w14:textId="77777777" w:rsidR="004108CC" w:rsidRPr="00431D6A" w:rsidRDefault="004108CC" w:rsidP="00892535">
      <w:pPr>
        <w:pStyle w:val="ListParagraph"/>
        <w:numPr>
          <w:ilvl w:val="0"/>
          <w:numId w:val="14"/>
        </w:numPr>
        <w:spacing w:before="0" w:after="160"/>
        <w:contextualSpacing/>
        <w:rPr>
          <w:rFonts w:cs="Arial"/>
        </w:rPr>
      </w:pPr>
      <w:r w:rsidRPr="00431D6A">
        <w:rPr>
          <w:rFonts w:cs="Arial"/>
        </w:rPr>
        <w:t>Benefit-Cost Ratio (BCR)</w:t>
      </w:r>
    </w:p>
    <w:p w14:paraId="1499D29B" w14:textId="1E408F16" w:rsidR="004108CC" w:rsidRDefault="004108CC" w:rsidP="00892535">
      <w:pPr>
        <w:spacing w:after="160"/>
        <w:rPr>
          <w:rFonts w:cs="Arial"/>
        </w:rPr>
      </w:pPr>
      <w:r w:rsidRPr="7FD1D871">
        <w:rPr>
          <w:rFonts w:cs="Arial"/>
        </w:rPr>
        <w:t xml:space="preserve">Briefly explain how the BCR was derived, referencing all sources and, if appropriate, copying </w:t>
      </w:r>
      <w:r w:rsidR="00DA051A">
        <w:rPr>
          <w:rFonts w:cs="Arial"/>
        </w:rPr>
        <w:t>important</w:t>
      </w:r>
      <w:r w:rsidRPr="7FD1D871">
        <w:rPr>
          <w:rFonts w:cs="Arial"/>
        </w:rPr>
        <w:t xml:space="preserve"> tables from those sources.)</w:t>
      </w:r>
    </w:p>
    <w:p w14:paraId="1AC3334C" w14:textId="77777777" w:rsidR="00BB5496" w:rsidRPr="00527062" w:rsidRDefault="00BB5496" w:rsidP="00892535">
      <w:pPr>
        <w:pStyle w:val="Blocksubheading"/>
        <w:numPr>
          <w:ilvl w:val="1"/>
          <w:numId w:val="5"/>
        </w:numPr>
        <w:ind w:left="426"/>
      </w:pPr>
      <w:r w:rsidRPr="00527062">
        <w:t>Value for money statement</w:t>
      </w:r>
    </w:p>
    <w:p w14:paraId="4D939B3D" w14:textId="77777777" w:rsidR="00BB5496" w:rsidRDefault="00BB5496" w:rsidP="00892535">
      <w:pPr>
        <w:rPr>
          <w:rFonts w:cs="Arial"/>
        </w:rPr>
      </w:pPr>
      <w:bookmarkStart w:id="4" w:name="_Hlk192077900"/>
      <w:r>
        <w:rPr>
          <w:rFonts w:cs="Arial"/>
        </w:rPr>
        <w:t>(You need to include your value for money (</w:t>
      </w:r>
      <w:proofErr w:type="spellStart"/>
      <w:r>
        <w:rPr>
          <w:rFonts w:cs="Arial"/>
        </w:rPr>
        <w:t>VfM</w:t>
      </w:r>
      <w:proofErr w:type="spellEnd"/>
      <w:r>
        <w:rPr>
          <w:rFonts w:cs="Arial"/>
        </w:rPr>
        <w:t xml:space="preserve">) statement here. Your </w:t>
      </w:r>
      <w:proofErr w:type="spellStart"/>
      <w:r>
        <w:rPr>
          <w:rFonts w:cs="Arial"/>
        </w:rPr>
        <w:t>VfM</w:t>
      </w:r>
      <w:proofErr w:type="spellEnd"/>
      <w:r>
        <w:rPr>
          <w:rFonts w:cs="Arial"/>
        </w:rPr>
        <w:t xml:space="preserve"> statement should be project specific, but you must make sure you satisfy the following 4 questions:</w:t>
      </w:r>
    </w:p>
    <w:p w14:paraId="32B74894" w14:textId="268BEB23" w:rsidR="00BB5496" w:rsidRDefault="00BB5496" w:rsidP="00892535">
      <w:pPr>
        <w:pStyle w:val="ListParagraph"/>
        <w:numPr>
          <w:ilvl w:val="0"/>
          <w:numId w:val="47"/>
        </w:numPr>
        <w:spacing w:before="0" w:after="160"/>
        <w:contextualSpacing/>
        <w:rPr>
          <w:rFonts w:cs="Arial"/>
        </w:rPr>
      </w:pPr>
      <w:r w:rsidRPr="003F414D">
        <w:rPr>
          <w:rFonts w:cs="Arial"/>
        </w:rPr>
        <w:t xml:space="preserve">To what extent does the proposal offer </w:t>
      </w:r>
      <w:r w:rsidR="001342B2">
        <w:rPr>
          <w:rFonts w:cs="Arial"/>
        </w:rPr>
        <w:t>v</w:t>
      </w:r>
      <w:r w:rsidRPr="003F414D">
        <w:rPr>
          <w:rFonts w:cs="Arial"/>
        </w:rPr>
        <w:t xml:space="preserve">alue for </w:t>
      </w:r>
      <w:r w:rsidR="001342B2">
        <w:rPr>
          <w:rFonts w:cs="Arial"/>
        </w:rPr>
        <w:t>m</w:t>
      </w:r>
      <w:r w:rsidRPr="003F414D">
        <w:rPr>
          <w:rFonts w:cs="Arial"/>
        </w:rPr>
        <w:t>oney?</w:t>
      </w:r>
    </w:p>
    <w:p w14:paraId="3C68324D" w14:textId="429C0153" w:rsidR="00BB5496" w:rsidRDefault="00BB5496" w:rsidP="00892535">
      <w:pPr>
        <w:pStyle w:val="ListParagraph"/>
        <w:numPr>
          <w:ilvl w:val="0"/>
          <w:numId w:val="47"/>
        </w:numPr>
        <w:spacing w:before="0" w:after="160"/>
        <w:contextualSpacing/>
        <w:rPr>
          <w:rFonts w:cs="Arial"/>
        </w:rPr>
      </w:pPr>
      <w:r w:rsidRPr="003F414D">
        <w:rPr>
          <w:rFonts w:cs="Arial"/>
        </w:rPr>
        <w:t xml:space="preserve">What are the </w:t>
      </w:r>
      <w:r w:rsidR="007B7436">
        <w:rPr>
          <w:rFonts w:cs="Arial"/>
        </w:rPr>
        <w:t>main</w:t>
      </w:r>
      <w:r w:rsidRPr="003F414D">
        <w:rPr>
          <w:rFonts w:cs="Arial"/>
        </w:rPr>
        <w:t xml:space="preserve"> impacts of the proposal</w:t>
      </w:r>
      <w:r>
        <w:rPr>
          <w:rFonts w:cs="Arial"/>
        </w:rPr>
        <w:t>?</w:t>
      </w:r>
    </w:p>
    <w:p w14:paraId="045E9A54" w14:textId="4C756EAA" w:rsidR="00BB5496" w:rsidRDefault="00BB5496" w:rsidP="00892535">
      <w:pPr>
        <w:pStyle w:val="ListParagraph"/>
        <w:numPr>
          <w:ilvl w:val="0"/>
          <w:numId w:val="47"/>
        </w:numPr>
        <w:spacing w:before="0" w:after="160"/>
        <w:contextualSpacing/>
        <w:rPr>
          <w:rFonts w:cs="Arial"/>
        </w:rPr>
      </w:pPr>
      <w:r w:rsidRPr="003F414D">
        <w:rPr>
          <w:rFonts w:cs="Arial"/>
        </w:rPr>
        <w:t xml:space="preserve">Why has the </w:t>
      </w:r>
      <w:r w:rsidR="001342B2">
        <w:rPr>
          <w:rFonts w:cs="Arial"/>
        </w:rPr>
        <w:t>v</w:t>
      </w:r>
      <w:r w:rsidRPr="003F414D">
        <w:rPr>
          <w:rFonts w:cs="Arial"/>
        </w:rPr>
        <w:t xml:space="preserve">alue for </w:t>
      </w:r>
      <w:r w:rsidR="001342B2">
        <w:rPr>
          <w:rFonts w:cs="Arial"/>
        </w:rPr>
        <w:t>m</w:t>
      </w:r>
      <w:r w:rsidRPr="003F414D">
        <w:rPr>
          <w:rFonts w:cs="Arial"/>
        </w:rPr>
        <w:t>oney category been chosen?</w:t>
      </w:r>
    </w:p>
    <w:p w14:paraId="3C5340A3" w14:textId="29A5C0AE" w:rsidR="00BB5496" w:rsidRPr="003E2CF3" w:rsidRDefault="00BB5496" w:rsidP="00892535">
      <w:pPr>
        <w:pStyle w:val="ListParagraph"/>
        <w:numPr>
          <w:ilvl w:val="0"/>
          <w:numId w:val="47"/>
        </w:numPr>
        <w:spacing w:before="0" w:after="160"/>
        <w:contextualSpacing/>
        <w:rPr>
          <w:rFonts w:cs="Arial"/>
        </w:rPr>
      </w:pPr>
      <w:r w:rsidRPr="003F414D">
        <w:rPr>
          <w:rFonts w:cs="Arial"/>
        </w:rPr>
        <w:t xml:space="preserve">What is the level of confidence in the </w:t>
      </w:r>
      <w:r w:rsidR="001342B2">
        <w:rPr>
          <w:rFonts w:cs="Arial"/>
        </w:rPr>
        <w:t>v</w:t>
      </w:r>
      <w:r w:rsidRPr="003F414D">
        <w:rPr>
          <w:rFonts w:cs="Arial"/>
        </w:rPr>
        <w:t xml:space="preserve">alue for </w:t>
      </w:r>
      <w:r w:rsidR="001342B2">
        <w:rPr>
          <w:rFonts w:cs="Arial"/>
        </w:rPr>
        <w:t>m</w:t>
      </w:r>
      <w:r w:rsidRPr="003F414D">
        <w:rPr>
          <w:rFonts w:cs="Arial"/>
        </w:rPr>
        <w:t>oney category</w:t>
      </w:r>
      <w:r>
        <w:rPr>
          <w:rFonts w:cs="Arial"/>
        </w:rPr>
        <w:t>?</w:t>
      </w:r>
    </w:p>
    <w:p w14:paraId="7D28A15C" w14:textId="31DC7F57" w:rsidR="00BB5496" w:rsidRDefault="00BB5496" w:rsidP="00892535">
      <w:pPr>
        <w:rPr>
          <w:rFonts w:cs="Arial"/>
        </w:rPr>
      </w:pPr>
      <w:r>
        <w:rPr>
          <w:rFonts w:cs="Arial"/>
        </w:rPr>
        <w:t xml:space="preserve">For more guidance and information on the requirements, you should refer to the </w:t>
      </w:r>
      <w:hyperlink r:id="rId25" w:history="1">
        <w:r w:rsidRPr="0019073E">
          <w:rPr>
            <w:rStyle w:val="Hyperlink"/>
            <w:rFonts w:cs="Arial"/>
          </w:rPr>
          <w:t>Value for Money Framework</w:t>
        </w:r>
      </w:hyperlink>
      <w:r>
        <w:rPr>
          <w:rFonts w:cs="Arial"/>
        </w:rPr>
        <w:t xml:space="preserve">. </w:t>
      </w:r>
      <w:bookmarkStart w:id="5" w:name="_Hlk192058496"/>
      <w:r>
        <w:rPr>
          <w:rFonts w:cs="Arial"/>
        </w:rPr>
        <w:t xml:space="preserve">Your </w:t>
      </w:r>
      <w:proofErr w:type="spellStart"/>
      <w:r>
        <w:rPr>
          <w:rFonts w:cs="Arial"/>
        </w:rPr>
        <w:t>VfM</w:t>
      </w:r>
      <w:proofErr w:type="spellEnd"/>
      <w:r>
        <w:rPr>
          <w:rFonts w:cs="Arial"/>
        </w:rPr>
        <w:t xml:space="preserve"> statement should be brief, try and keep it to no more than 250 words.</w:t>
      </w:r>
      <w:bookmarkEnd w:id="5"/>
      <w:r>
        <w:rPr>
          <w:rFonts w:cs="Arial"/>
        </w:rPr>
        <w:t>)</w:t>
      </w:r>
      <w:bookmarkEnd w:id="4"/>
    </w:p>
    <w:p w14:paraId="6C312FB1" w14:textId="77777777" w:rsidR="004108CC" w:rsidRPr="00527062" w:rsidRDefault="004108CC" w:rsidP="00892535">
      <w:pPr>
        <w:pStyle w:val="Blocksubheading"/>
        <w:numPr>
          <w:ilvl w:val="1"/>
          <w:numId w:val="5"/>
        </w:numPr>
        <w:ind w:left="426"/>
      </w:pPr>
      <w:r w:rsidRPr="00527062">
        <w:lastRenderedPageBreak/>
        <w:t>Sensitivity analysis</w:t>
      </w:r>
    </w:p>
    <w:p w14:paraId="2FB4FAFC" w14:textId="77777777" w:rsidR="00EE7A82" w:rsidRDefault="004108CC" w:rsidP="00892535">
      <w:r w:rsidRPr="7FD1D871">
        <w:rPr>
          <w:rFonts w:cs="Arial"/>
        </w:rPr>
        <w:t>(</w:t>
      </w:r>
      <w:r w:rsidR="00EE7A82">
        <w:t xml:space="preserve">You should show the robustness of the chosen option. </w:t>
      </w:r>
      <w:proofErr w:type="gramStart"/>
      <w:r w:rsidR="00EE7A82">
        <w:t>Ways</w:t>
      </w:r>
      <w:proofErr w:type="gramEnd"/>
      <w:r w:rsidR="00EE7A82">
        <w:t xml:space="preserve"> you could do this include:</w:t>
      </w:r>
    </w:p>
    <w:p w14:paraId="4D0D5469" w14:textId="77777777" w:rsidR="00EE7A82" w:rsidRDefault="00EE7A82" w:rsidP="00892535">
      <w:pPr>
        <w:pStyle w:val="ListParagraph"/>
        <w:numPr>
          <w:ilvl w:val="0"/>
          <w:numId w:val="33"/>
        </w:numPr>
        <w:suppressAutoHyphens/>
        <w:autoSpaceDN w:val="0"/>
        <w:spacing w:before="0" w:after="160" w:line="254" w:lineRule="auto"/>
        <w:contextualSpacing/>
      </w:pPr>
      <w:r>
        <w:t>identifying</w:t>
      </w:r>
      <w:r>
        <w:rPr>
          <w:rStyle w:val="normaltextrun"/>
          <w:color w:val="000000"/>
          <w:shd w:val="clear" w:color="auto" w:fill="FFFFFF"/>
        </w:rPr>
        <w:t xml:space="preserve"> h</w:t>
      </w:r>
      <w:r>
        <w:rPr>
          <w:rStyle w:val="normaltextrun"/>
          <w:color w:val="000000"/>
        </w:rPr>
        <w:t>ow much more expensive your preferred option would have to be for the preferred option to change</w:t>
      </w:r>
    </w:p>
    <w:p w14:paraId="136C2932" w14:textId="26378057" w:rsidR="00EE7A82" w:rsidRDefault="00EE7A82" w:rsidP="00892535">
      <w:pPr>
        <w:pStyle w:val="ListParagraph"/>
        <w:numPr>
          <w:ilvl w:val="0"/>
          <w:numId w:val="33"/>
        </w:numPr>
        <w:suppressAutoHyphens/>
        <w:autoSpaceDN w:val="0"/>
        <w:spacing w:before="0" w:after="160" w:line="254" w:lineRule="auto"/>
        <w:contextualSpacing/>
      </w:pPr>
      <w:r>
        <w:rPr>
          <w:rStyle w:val="normaltextrun"/>
          <w:color w:val="000000"/>
          <w:shd w:val="clear" w:color="auto" w:fill="FFFFFF"/>
        </w:rPr>
        <w:t xml:space="preserve">showing the effects of varying the </w:t>
      </w:r>
      <w:r w:rsidR="001342B2">
        <w:rPr>
          <w:rStyle w:val="normaltextrun"/>
          <w:color w:val="000000"/>
          <w:shd w:val="clear" w:color="auto" w:fill="FFFFFF"/>
        </w:rPr>
        <w:t>important</w:t>
      </w:r>
      <w:r>
        <w:rPr>
          <w:rStyle w:val="normaltextrun"/>
          <w:color w:val="000000"/>
          <w:shd w:val="clear" w:color="auto" w:fill="FFFFFF"/>
        </w:rPr>
        <w:t xml:space="preserve"> cost assumptions on the overall ranking and ultimate option choice</w:t>
      </w:r>
    </w:p>
    <w:p w14:paraId="37752FF7" w14:textId="77777777" w:rsidR="00EE7A82" w:rsidRDefault="00EE7A82" w:rsidP="00892535">
      <w:pPr>
        <w:pStyle w:val="ListParagraph"/>
        <w:numPr>
          <w:ilvl w:val="0"/>
          <w:numId w:val="33"/>
        </w:numPr>
        <w:suppressAutoHyphens/>
        <w:autoSpaceDN w:val="0"/>
        <w:spacing w:before="0" w:after="160" w:line="254" w:lineRule="auto"/>
        <w:contextualSpacing/>
      </w:pPr>
      <w:r>
        <w:t>where the option choice is marginal, consider including actions in your risk management that reduce the likelihood of your preferred option becoming sub-optimal</w:t>
      </w:r>
    </w:p>
    <w:p w14:paraId="511E1D1B" w14:textId="25BDF78A" w:rsidR="00D711DA" w:rsidRDefault="00EE7A82" w:rsidP="00892535">
      <w:pPr>
        <w:spacing w:after="160"/>
        <w:rPr>
          <w:rFonts w:cs="Arial"/>
        </w:rPr>
      </w:pPr>
      <w:r w:rsidRPr="00E905DC">
        <w:t xml:space="preserve">See </w:t>
      </w:r>
      <w:hyperlink r:id="rId26" w:history="1">
        <w:r w:rsidRPr="00E905DC">
          <w:rPr>
            <w:rStyle w:val="Hyperlink"/>
          </w:rPr>
          <w:t>section 10 of the FCERM appraisal guidance</w:t>
        </w:r>
      </w:hyperlink>
      <w:r w:rsidRPr="00E905DC">
        <w:t xml:space="preserve"> for more information on sensitivity analysis</w:t>
      </w:r>
      <w:r w:rsidR="004108CC" w:rsidRPr="004108CC">
        <w:rPr>
          <w:rFonts w:cs="Arial"/>
        </w:rPr>
        <w:t>)</w:t>
      </w:r>
    </w:p>
    <w:p w14:paraId="6ECB1F48" w14:textId="5804DDC7" w:rsidR="004108CC" w:rsidRDefault="004108CC">
      <w:pPr>
        <w:rPr>
          <w:rFonts w:cs="Arial"/>
        </w:rPr>
      </w:pPr>
      <w:r>
        <w:rPr>
          <w:rFonts w:cs="Arial"/>
        </w:rPr>
        <w:br w:type="page"/>
      </w:r>
    </w:p>
    <w:p w14:paraId="184D811F" w14:textId="77777777" w:rsidR="004108CC" w:rsidRPr="00892535" w:rsidRDefault="004108CC" w:rsidP="00892535">
      <w:pPr>
        <w:pStyle w:val="Blockheading"/>
        <w:numPr>
          <w:ilvl w:val="0"/>
          <w:numId w:val="5"/>
        </w:numPr>
        <w:rPr>
          <w:sz w:val="32"/>
          <w:szCs w:val="32"/>
        </w:rPr>
      </w:pPr>
      <w:r w:rsidRPr="00892535">
        <w:rPr>
          <w:sz w:val="32"/>
          <w:szCs w:val="32"/>
        </w:rPr>
        <w:lastRenderedPageBreak/>
        <w:t>Commercial case</w:t>
      </w:r>
    </w:p>
    <w:p w14:paraId="705F3150" w14:textId="77777777" w:rsidR="004108CC" w:rsidRDefault="004108CC" w:rsidP="006F6DB7">
      <w:pPr>
        <w:spacing w:after="160"/>
        <w:rPr>
          <w:rFonts w:cs="Arial"/>
        </w:rPr>
      </w:pPr>
      <w:r w:rsidRPr="7FD1D871">
        <w:rPr>
          <w:rFonts w:cs="Arial"/>
        </w:rPr>
        <w:t>(Provide a brief introduction to the commercial case</w:t>
      </w:r>
      <w:r>
        <w:rPr>
          <w:rFonts w:cs="Arial"/>
        </w:rPr>
        <w:t xml:space="preserve">. You should </w:t>
      </w:r>
      <w:r w:rsidRPr="7FD1D871">
        <w:rPr>
          <w:rFonts w:cs="Arial"/>
        </w:rPr>
        <w:t>set out</w:t>
      </w:r>
      <w:r>
        <w:rPr>
          <w:rFonts w:cs="Arial"/>
        </w:rPr>
        <w:t>:</w:t>
      </w:r>
    </w:p>
    <w:p w14:paraId="0EF3CCF7" w14:textId="77777777" w:rsidR="004108CC" w:rsidRPr="0019140C" w:rsidRDefault="004108CC" w:rsidP="006F6DB7">
      <w:pPr>
        <w:pStyle w:val="ListParagraph"/>
        <w:numPr>
          <w:ilvl w:val="0"/>
          <w:numId w:val="16"/>
        </w:numPr>
        <w:spacing w:before="0" w:after="160"/>
        <w:contextualSpacing/>
        <w:rPr>
          <w:rFonts w:eastAsia="Times New Roman" w:cs="Arial"/>
          <w:lang w:eastAsia="en-GB"/>
        </w:rPr>
      </w:pPr>
      <w:r w:rsidRPr="0019140C">
        <w:rPr>
          <w:rFonts w:cs="Arial"/>
        </w:rPr>
        <w:t>the services or works to be procure</w:t>
      </w:r>
      <w:r>
        <w:rPr>
          <w:rFonts w:cs="Arial"/>
        </w:rPr>
        <w:t>d</w:t>
      </w:r>
    </w:p>
    <w:p w14:paraId="3A0ADFCB" w14:textId="77777777" w:rsidR="004108CC" w:rsidRPr="0019140C" w:rsidRDefault="004108CC" w:rsidP="006F6DB7">
      <w:pPr>
        <w:pStyle w:val="ListParagraph"/>
        <w:numPr>
          <w:ilvl w:val="0"/>
          <w:numId w:val="16"/>
        </w:numPr>
        <w:spacing w:before="0" w:after="160"/>
        <w:contextualSpacing/>
        <w:rPr>
          <w:rFonts w:eastAsia="Times New Roman" w:cs="Arial"/>
          <w:lang w:eastAsia="en-GB"/>
        </w:rPr>
      </w:pPr>
      <w:r w:rsidRPr="0019140C">
        <w:rPr>
          <w:rFonts w:cs="Arial"/>
        </w:rPr>
        <w:t>the estimated contract values</w:t>
      </w:r>
    </w:p>
    <w:p w14:paraId="4E385433" w14:textId="496CB16A" w:rsidR="004108CC" w:rsidRPr="0019140C" w:rsidRDefault="004108CC" w:rsidP="006F6DB7">
      <w:pPr>
        <w:pStyle w:val="ListParagraph"/>
        <w:numPr>
          <w:ilvl w:val="0"/>
          <w:numId w:val="16"/>
        </w:numPr>
        <w:spacing w:before="0" w:after="160"/>
        <w:contextualSpacing/>
        <w:rPr>
          <w:rFonts w:eastAsia="Times New Roman" w:cs="Arial"/>
          <w:lang w:eastAsia="en-GB"/>
        </w:rPr>
      </w:pPr>
      <w:r w:rsidRPr="0019140C">
        <w:rPr>
          <w:rFonts w:cs="Arial"/>
        </w:rPr>
        <w:t xml:space="preserve">a summary of </w:t>
      </w:r>
      <w:r w:rsidR="0083481F">
        <w:rPr>
          <w:rFonts w:cs="Arial"/>
        </w:rPr>
        <w:t>important</w:t>
      </w:r>
      <w:r w:rsidRPr="0019140C">
        <w:rPr>
          <w:rFonts w:cs="Arial"/>
        </w:rPr>
        <w:t xml:space="preserve"> issues</w:t>
      </w:r>
    </w:p>
    <w:p w14:paraId="6203001E" w14:textId="5C9FD3A0" w:rsidR="004108CC" w:rsidRPr="00475517" w:rsidRDefault="00CD0842" w:rsidP="006F6DB7">
      <w:pPr>
        <w:spacing w:after="160"/>
        <w:rPr>
          <w:rFonts w:eastAsia="Times New Roman" w:cs="Arial"/>
          <w:lang w:eastAsia="en-GB"/>
        </w:rPr>
      </w:pPr>
      <w:r>
        <w:rPr>
          <w:rFonts w:eastAsia="Times New Roman" w:cs="Arial"/>
          <w:lang w:eastAsia="en-GB"/>
        </w:rPr>
        <w:t>Make s</w:t>
      </w:r>
      <w:r w:rsidR="004108CC" w:rsidRPr="7FD1D871">
        <w:rPr>
          <w:rFonts w:eastAsia="Times New Roman" w:cs="Arial"/>
          <w:lang w:eastAsia="en-GB"/>
        </w:rPr>
        <w:t xml:space="preserve">ure the </w:t>
      </w:r>
      <w:r>
        <w:rPr>
          <w:rFonts w:eastAsia="Times New Roman" w:cs="Arial"/>
          <w:lang w:eastAsia="en-GB"/>
        </w:rPr>
        <w:t>c</w:t>
      </w:r>
      <w:r w:rsidR="004108CC" w:rsidRPr="7FD1D871">
        <w:rPr>
          <w:rFonts w:eastAsia="Times New Roman" w:cs="Arial"/>
          <w:lang w:eastAsia="en-GB"/>
        </w:rPr>
        <w:t xml:space="preserve">ommercial </w:t>
      </w:r>
      <w:r>
        <w:rPr>
          <w:rFonts w:eastAsia="Times New Roman" w:cs="Arial"/>
          <w:lang w:eastAsia="en-GB"/>
        </w:rPr>
        <w:t>c</w:t>
      </w:r>
      <w:r w:rsidR="004108CC" w:rsidRPr="7FD1D871">
        <w:rPr>
          <w:rFonts w:eastAsia="Times New Roman" w:cs="Arial"/>
          <w:lang w:eastAsia="en-GB"/>
        </w:rPr>
        <w:t>ase is written to reflect the stage</w:t>
      </w:r>
      <w:r w:rsidR="006D1DD0">
        <w:rPr>
          <w:rFonts w:eastAsia="Times New Roman" w:cs="Arial"/>
          <w:lang w:eastAsia="en-GB"/>
        </w:rPr>
        <w:t xml:space="preserve"> at which</w:t>
      </w:r>
      <w:r w:rsidR="004108CC" w:rsidRPr="7FD1D871">
        <w:rPr>
          <w:rFonts w:eastAsia="Times New Roman" w:cs="Arial"/>
          <w:lang w:eastAsia="en-GB"/>
        </w:rPr>
        <w:t xml:space="preserve"> the project is being assured. For example, business cases for projects that have not yet completed final design and tendering will differ from those written for projects that have completed these stages.</w:t>
      </w:r>
    </w:p>
    <w:p w14:paraId="282865B4" w14:textId="0E3F254E" w:rsidR="004108CC" w:rsidRPr="00E1769D" w:rsidRDefault="004108CC" w:rsidP="006F6DB7">
      <w:pPr>
        <w:spacing w:after="160"/>
        <w:rPr>
          <w:rFonts w:cs="Arial"/>
          <w:b/>
          <w:bCs/>
        </w:rPr>
      </w:pPr>
      <w:r>
        <w:rPr>
          <w:rFonts w:eastAsia="Times New Roman" w:cs="Arial"/>
          <w:lang w:eastAsia="en-GB"/>
        </w:rPr>
        <w:t xml:space="preserve">For </w:t>
      </w:r>
      <w:r w:rsidRPr="7FD1D871">
        <w:rPr>
          <w:rFonts w:eastAsia="Times New Roman" w:cs="Arial"/>
          <w:lang w:eastAsia="en-GB"/>
        </w:rPr>
        <w:t>E</w:t>
      </w:r>
      <w:r>
        <w:rPr>
          <w:rFonts w:eastAsia="Times New Roman" w:cs="Arial"/>
          <w:lang w:eastAsia="en-GB"/>
        </w:rPr>
        <w:t>nvironment Agency</w:t>
      </w:r>
      <w:r w:rsidRPr="7FD1D871">
        <w:rPr>
          <w:rFonts w:eastAsia="Times New Roman" w:cs="Arial"/>
          <w:lang w:eastAsia="en-GB"/>
        </w:rPr>
        <w:t>-led projects</w:t>
      </w:r>
      <w:r>
        <w:rPr>
          <w:rFonts w:eastAsia="Times New Roman" w:cs="Arial"/>
          <w:lang w:eastAsia="en-GB"/>
        </w:rPr>
        <w:t>, you should</w:t>
      </w:r>
      <w:r w:rsidRPr="7FD1D871">
        <w:rPr>
          <w:rFonts w:eastAsia="Times New Roman" w:cs="Arial"/>
          <w:lang w:eastAsia="en-GB"/>
        </w:rPr>
        <w:t xml:space="preserve"> engage early with your </w:t>
      </w:r>
      <w:r w:rsidR="00CD0842">
        <w:rPr>
          <w:rStyle w:val="normaltextrun"/>
          <w:rFonts w:cs="Arial"/>
          <w:color w:val="000000"/>
          <w:shd w:val="clear" w:color="auto" w:fill="FFFFFF"/>
        </w:rPr>
        <w:t>p</w:t>
      </w:r>
      <w:r w:rsidR="00B04A6B">
        <w:rPr>
          <w:rStyle w:val="normaltextrun"/>
          <w:rFonts w:cs="Arial"/>
          <w:color w:val="000000"/>
          <w:shd w:val="clear" w:color="auto" w:fill="FFFFFF"/>
        </w:rPr>
        <w:t xml:space="preserve">roject </w:t>
      </w:r>
      <w:r w:rsidR="00CD0842">
        <w:rPr>
          <w:rStyle w:val="normaltextrun"/>
          <w:rFonts w:cs="Arial"/>
          <w:color w:val="000000"/>
          <w:shd w:val="clear" w:color="auto" w:fill="FFFFFF"/>
        </w:rPr>
        <w:t>r</w:t>
      </w:r>
      <w:r w:rsidR="00B04A6B">
        <w:rPr>
          <w:rStyle w:val="normaltextrun"/>
          <w:rFonts w:cs="Arial"/>
          <w:color w:val="000000"/>
          <w:shd w:val="clear" w:color="auto" w:fill="FFFFFF"/>
        </w:rPr>
        <w:t xml:space="preserve">eview </w:t>
      </w:r>
      <w:r w:rsidR="00CD0842">
        <w:rPr>
          <w:rStyle w:val="normaltextrun"/>
          <w:rFonts w:cs="Arial"/>
          <w:color w:val="000000"/>
          <w:shd w:val="clear" w:color="auto" w:fill="FFFFFF"/>
        </w:rPr>
        <w:t>t</w:t>
      </w:r>
      <w:r w:rsidR="00B04A6B">
        <w:rPr>
          <w:rStyle w:val="normaltextrun"/>
          <w:rFonts w:cs="Arial"/>
          <w:color w:val="000000"/>
          <w:shd w:val="clear" w:color="auto" w:fill="FFFFFF"/>
        </w:rPr>
        <w:t xml:space="preserve">eam and </w:t>
      </w:r>
      <w:r w:rsidR="00CD0842">
        <w:rPr>
          <w:rStyle w:val="normaltextrun"/>
          <w:rFonts w:cs="Arial"/>
          <w:color w:val="000000"/>
          <w:shd w:val="clear" w:color="auto" w:fill="FFFFFF"/>
        </w:rPr>
        <w:t>c</w:t>
      </w:r>
      <w:r w:rsidR="00B04A6B">
        <w:rPr>
          <w:rStyle w:val="normaltextrun"/>
          <w:rFonts w:cs="Arial"/>
          <w:color w:val="000000"/>
          <w:shd w:val="clear" w:color="auto" w:fill="FFFFFF"/>
        </w:rPr>
        <w:t>ommercial</w:t>
      </w:r>
      <w:r w:rsidRPr="7FD1D871">
        <w:rPr>
          <w:rFonts w:eastAsia="Times New Roman" w:cs="Arial"/>
          <w:lang w:eastAsia="en-GB"/>
        </w:rPr>
        <w:t xml:space="preserve"> contact</w:t>
      </w:r>
      <w:r w:rsidR="00B04A6B">
        <w:rPr>
          <w:rFonts w:eastAsia="Times New Roman" w:cs="Arial"/>
          <w:lang w:eastAsia="en-GB"/>
        </w:rPr>
        <w:t>s</w:t>
      </w:r>
      <w:r w:rsidRPr="7FD1D871">
        <w:rPr>
          <w:rFonts w:eastAsia="Times New Roman" w:cs="Arial"/>
          <w:lang w:eastAsia="en-GB"/>
        </w:rPr>
        <w:t xml:space="preserve">. This will ensure the financial and commercial data in your business case are appropriate before submitting </w:t>
      </w:r>
      <w:r w:rsidR="00C10955">
        <w:rPr>
          <w:rFonts w:eastAsia="Times New Roman" w:cs="Arial"/>
          <w:lang w:eastAsia="en-GB"/>
        </w:rPr>
        <w:t xml:space="preserve">it </w:t>
      </w:r>
      <w:r w:rsidRPr="7FD1D871">
        <w:rPr>
          <w:rFonts w:eastAsia="Times New Roman" w:cs="Arial"/>
          <w:lang w:eastAsia="en-GB"/>
        </w:rPr>
        <w:t xml:space="preserve">for assurance. For collaborative partnerships engage and seek early input from relevant </w:t>
      </w:r>
      <w:r w:rsidR="00CD0842">
        <w:rPr>
          <w:rFonts w:eastAsia="Times New Roman" w:cs="Arial"/>
          <w:lang w:eastAsia="en-GB"/>
        </w:rPr>
        <w:t>c</w:t>
      </w:r>
      <w:r w:rsidRPr="7FD1D871">
        <w:rPr>
          <w:rFonts w:eastAsia="Times New Roman" w:cs="Arial"/>
          <w:lang w:eastAsia="en-GB"/>
        </w:rPr>
        <w:t xml:space="preserve">ommercial, </w:t>
      </w:r>
      <w:r w:rsidR="00CD0842">
        <w:rPr>
          <w:rFonts w:eastAsia="Times New Roman" w:cs="Arial"/>
          <w:lang w:eastAsia="en-GB"/>
        </w:rPr>
        <w:t>f</w:t>
      </w:r>
      <w:r w:rsidRPr="7FD1D871">
        <w:rPr>
          <w:rFonts w:eastAsia="Times New Roman" w:cs="Arial"/>
          <w:lang w:eastAsia="en-GB"/>
        </w:rPr>
        <w:t xml:space="preserve">inance and </w:t>
      </w:r>
      <w:r w:rsidR="00CD0842">
        <w:rPr>
          <w:rFonts w:eastAsia="Times New Roman" w:cs="Arial"/>
          <w:lang w:eastAsia="en-GB"/>
        </w:rPr>
        <w:t>l</w:t>
      </w:r>
      <w:r w:rsidRPr="7FD1D871">
        <w:rPr>
          <w:rFonts w:eastAsia="Times New Roman" w:cs="Arial"/>
          <w:lang w:eastAsia="en-GB"/>
        </w:rPr>
        <w:t>egal contacts.)</w:t>
      </w:r>
    </w:p>
    <w:p w14:paraId="30D265F6" w14:textId="77777777" w:rsidR="004108CC" w:rsidRPr="00432ADE" w:rsidRDefault="004108CC" w:rsidP="006F6DB7">
      <w:pPr>
        <w:pStyle w:val="Blocksubheading"/>
        <w:numPr>
          <w:ilvl w:val="1"/>
          <w:numId w:val="5"/>
        </w:numPr>
        <w:ind w:left="426"/>
      </w:pPr>
      <w:r w:rsidRPr="00432ADE">
        <w:t>Procurement strategy</w:t>
      </w:r>
    </w:p>
    <w:p w14:paraId="129E515B" w14:textId="77777777" w:rsidR="004108CC" w:rsidRPr="00E1769D" w:rsidRDefault="004108CC" w:rsidP="006F6DB7">
      <w:pPr>
        <w:spacing w:after="160"/>
        <w:rPr>
          <w:rFonts w:cs="Arial"/>
          <w:b/>
          <w:bCs/>
        </w:rPr>
      </w:pPr>
      <w:r w:rsidRPr="7FD1D871">
        <w:rPr>
          <w:rFonts w:eastAsia="Times New Roman" w:cs="Arial"/>
          <w:lang w:eastAsia="en-GB"/>
        </w:rPr>
        <w:t>(</w:t>
      </w:r>
      <w:r>
        <w:rPr>
          <w:rFonts w:eastAsia="Times New Roman" w:cs="Arial"/>
          <w:lang w:eastAsia="en-GB"/>
        </w:rPr>
        <w:t>You should s</w:t>
      </w:r>
      <w:r w:rsidRPr="7FD1D871">
        <w:rPr>
          <w:rFonts w:eastAsia="Times New Roman" w:cs="Arial"/>
          <w:lang w:eastAsia="en-GB"/>
        </w:rPr>
        <w:t xml:space="preserve">ummarise </w:t>
      </w:r>
      <w:r>
        <w:rPr>
          <w:rFonts w:eastAsia="Times New Roman" w:cs="Arial"/>
          <w:lang w:eastAsia="en-GB"/>
        </w:rPr>
        <w:t>your</w:t>
      </w:r>
      <w:r w:rsidRPr="7FD1D871">
        <w:rPr>
          <w:rFonts w:eastAsia="Times New Roman" w:cs="Arial"/>
          <w:lang w:eastAsia="en-GB"/>
        </w:rPr>
        <w:t xml:space="preserve"> approach to the procurement strategy by considering the following </w:t>
      </w:r>
      <w:r>
        <w:rPr>
          <w:rFonts w:eastAsia="Times New Roman" w:cs="Arial"/>
          <w:lang w:eastAsia="en-GB"/>
        </w:rPr>
        <w:t>points</w:t>
      </w:r>
      <w:r w:rsidRPr="7FD1D871">
        <w:rPr>
          <w:rFonts w:eastAsia="Times New Roman" w:cs="Arial"/>
          <w:lang w:eastAsia="en-GB"/>
        </w:rPr>
        <w:t>:</w:t>
      </w:r>
    </w:p>
    <w:p w14:paraId="68926C23" w14:textId="77777777" w:rsidR="00177CE1" w:rsidRPr="005B70FE" w:rsidRDefault="00177CE1" w:rsidP="006F6DB7">
      <w:pPr>
        <w:pStyle w:val="ListParagraph"/>
        <w:numPr>
          <w:ilvl w:val="0"/>
          <w:numId w:val="17"/>
        </w:numPr>
        <w:spacing w:before="0" w:after="160"/>
        <w:contextualSpacing/>
        <w:rPr>
          <w:rFonts w:cs="Arial"/>
          <w:b/>
          <w:bCs/>
        </w:rPr>
      </w:pPr>
      <w:r w:rsidRPr="005B70FE">
        <w:rPr>
          <w:rFonts w:eastAsia="Times New Roman" w:cs="Arial"/>
          <w:lang w:eastAsia="en-GB"/>
        </w:rPr>
        <w:t>briefly describe what procurement options you have considered</w:t>
      </w:r>
    </w:p>
    <w:p w14:paraId="544B5C45" w14:textId="77777777" w:rsidR="00177CE1" w:rsidRPr="005B70FE" w:rsidRDefault="00177CE1" w:rsidP="006F6DB7">
      <w:pPr>
        <w:pStyle w:val="ListParagraph"/>
        <w:numPr>
          <w:ilvl w:val="0"/>
          <w:numId w:val="17"/>
        </w:numPr>
        <w:spacing w:before="0" w:after="160"/>
        <w:contextualSpacing/>
        <w:rPr>
          <w:rFonts w:cs="Arial"/>
          <w:b/>
          <w:bCs/>
        </w:rPr>
      </w:pPr>
      <w:r>
        <w:rPr>
          <w:rFonts w:eastAsia="Times New Roman" w:cs="Arial"/>
          <w:lang w:eastAsia="en-GB"/>
        </w:rPr>
        <w:t>whether</w:t>
      </w:r>
      <w:r w:rsidRPr="005B70FE">
        <w:rPr>
          <w:rFonts w:eastAsia="Times New Roman" w:cs="Arial"/>
          <w:lang w:eastAsia="en-GB"/>
        </w:rPr>
        <w:t xml:space="preserve"> you are using a framework (</w:t>
      </w:r>
      <w:r>
        <w:rPr>
          <w:rFonts w:eastAsia="Times New Roman" w:cs="Arial"/>
          <w:lang w:eastAsia="en-GB"/>
        </w:rPr>
        <w:t>delivery hub or</w:t>
      </w:r>
      <w:r w:rsidRPr="005B70FE">
        <w:rPr>
          <w:rFonts w:eastAsia="Times New Roman" w:cs="Arial"/>
          <w:lang w:eastAsia="en-GB"/>
        </w:rPr>
        <w:t xml:space="preserve"> in-house) or other arrangements</w:t>
      </w:r>
    </w:p>
    <w:p w14:paraId="6A1FAFEF" w14:textId="77777777" w:rsidR="00177CE1" w:rsidRPr="005B70FE" w:rsidRDefault="00177CE1" w:rsidP="006F6DB7">
      <w:pPr>
        <w:pStyle w:val="ListParagraph"/>
        <w:numPr>
          <w:ilvl w:val="0"/>
          <w:numId w:val="17"/>
        </w:numPr>
        <w:spacing w:before="0" w:after="160"/>
        <w:contextualSpacing/>
        <w:rPr>
          <w:rFonts w:cs="Arial"/>
          <w:b/>
          <w:bCs/>
        </w:rPr>
      </w:pPr>
      <w:r w:rsidRPr="005B70FE">
        <w:rPr>
          <w:rFonts w:eastAsia="Times New Roman" w:cs="Arial"/>
          <w:lang w:eastAsia="en-GB"/>
        </w:rPr>
        <w:t>whether you have undertaken market testing, and if so, how you have used the conclusions</w:t>
      </w:r>
    </w:p>
    <w:p w14:paraId="57A824A3" w14:textId="754911D2" w:rsidR="00177CE1" w:rsidRPr="00177CE1" w:rsidRDefault="00177CE1" w:rsidP="006F6DB7">
      <w:pPr>
        <w:pStyle w:val="ListParagraph"/>
        <w:numPr>
          <w:ilvl w:val="0"/>
          <w:numId w:val="17"/>
        </w:numPr>
        <w:spacing w:before="0" w:after="160"/>
        <w:ind w:left="714" w:hanging="357"/>
        <w:rPr>
          <w:rFonts w:cs="Arial"/>
          <w:b/>
          <w:bCs/>
        </w:rPr>
      </w:pPr>
      <w:r w:rsidRPr="005B70FE">
        <w:rPr>
          <w:rFonts w:eastAsia="Times New Roman" w:cs="Arial"/>
          <w:lang w:eastAsia="en-GB"/>
        </w:rPr>
        <w:t>what lessons you have drawn upon from other projects or external organisations</w:t>
      </w:r>
    </w:p>
    <w:p w14:paraId="75B9A39B" w14:textId="32F57F54" w:rsidR="004108CC" w:rsidRPr="00E1769D" w:rsidRDefault="004108CC" w:rsidP="006F6DB7">
      <w:pPr>
        <w:spacing w:after="160"/>
        <w:rPr>
          <w:rFonts w:cs="Arial"/>
          <w:b/>
          <w:bCs/>
        </w:rPr>
      </w:pPr>
      <w:r w:rsidRPr="7A14838B">
        <w:rPr>
          <w:rFonts w:eastAsia="Times New Roman" w:cs="Arial"/>
          <w:lang w:eastAsia="en-GB"/>
        </w:rPr>
        <w:t>Include a copy of the procurement strategy as an appendi</w:t>
      </w:r>
      <w:bookmarkStart w:id="6" w:name="_Int_2o2nUKWu"/>
      <w:r w:rsidR="002B02DC">
        <w:rPr>
          <w:rFonts w:eastAsia="Times New Roman" w:cs="Arial"/>
          <w:lang w:eastAsia="en-GB"/>
        </w:rPr>
        <w:t>x</w:t>
      </w:r>
      <w:r w:rsidRPr="7A14838B">
        <w:rPr>
          <w:rFonts w:eastAsia="Times New Roman" w:cs="Arial"/>
          <w:lang w:eastAsia="en-GB"/>
        </w:rPr>
        <w:t>.</w:t>
      </w:r>
      <w:bookmarkEnd w:id="6"/>
      <w:r w:rsidRPr="7A14838B">
        <w:rPr>
          <w:rFonts w:eastAsia="Times New Roman" w:cs="Arial"/>
          <w:lang w:eastAsia="en-GB"/>
        </w:rPr>
        <w:t>) </w:t>
      </w:r>
    </w:p>
    <w:p w14:paraId="6DC6564F" w14:textId="77777777" w:rsidR="004108CC" w:rsidRPr="00432ADE" w:rsidRDefault="004108CC" w:rsidP="006F6DB7">
      <w:pPr>
        <w:pStyle w:val="Blocksubheading"/>
        <w:numPr>
          <w:ilvl w:val="1"/>
          <w:numId w:val="5"/>
        </w:numPr>
        <w:ind w:left="426"/>
      </w:pPr>
      <w:r w:rsidRPr="00432ADE">
        <w:t>Procurement timescales</w:t>
      </w:r>
    </w:p>
    <w:p w14:paraId="6CEA0F34" w14:textId="0B38D083" w:rsidR="004108CC" w:rsidRPr="007940F5" w:rsidRDefault="004108CC" w:rsidP="006F6DB7">
      <w:pPr>
        <w:spacing w:after="160"/>
        <w:rPr>
          <w:b/>
          <w:bCs/>
        </w:rPr>
      </w:pPr>
      <w:r w:rsidRPr="7FD1D871">
        <w:rPr>
          <w:lang w:eastAsia="en-GB"/>
        </w:rPr>
        <w:t>(</w:t>
      </w:r>
      <w:r>
        <w:rPr>
          <w:lang w:eastAsia="en-GB"/>
        </w:rPr>
        <w:t>Provide a summary of</w:t>
      </w:r>
      <w:r w:rsidRPr="7FD1D871">
        <w:rPr>
          <w:lang w:eastAsia="en-GB"/>
        </w:rPr>
        <w:t xml:space="preserve"> any implementation milestones agreed. </w:t>
      </w:r>
      <w:r>
        <w:rPr>
          <w:lang w:eastAsia="en-GB"/>
        </w:rPr>
        <w:t>Make sure you i</w:t>
      </w:r>
      <w:r w:rsidRPr="7FD1D871">
        <w:rPr>
          <w:lang w:eastAsia="en-GB"/>
        </w:rPr>
        <w:t>nclude details of the planned tender assessment process and timescales</w:t>
      </w:r>
      <w:r w:rsidR="00EA3F0F">
        <w:rPr>
          <w:lang w:eastAsia="en-GB"/>
        </w:rPr>
        <w:t xml:space="preserve"> where applicable</w:t>
      </w:r>
      <w:r>
        <w:rPr>
          <w:lang w:eastAsia="en-GB"/>
        </w:rPr>
        <w:t>. Take these</w:t>
      </w:r>
      <w:r w:rsidRPr="7FD1D871">
        <w:rPr>
          <w:lang w:eastAsia="en-GB"/>
        </w:rPr>
        <w:t xml:space="preserve"> from the </w:t>
      </w:r>
      <w:r w:rsidR="00F419CB">
        <w:rPr>
          <w:lang w:eastAsia="en-GB"/>
        </w:rPr>
        <w:t>relevant</w:t>
      </w:r>
      <w:r w:rsidRPr="7FD1D871">
        <w:rPr>
          <w:lang w:eastAsia="en-GB"/>
        </w:rPr>
        <w:t xml:space="preserve"> programme.</w:t>
      </w:r>
    </w:p>
    <w:p w14:paraId="6A563D7E" w14:textId="5A1D5C0A" w:rsidR="004108CC" w:rsidRPr="007940F5" w:rsidRDefault="004108CC" w:rsidP="006F6DB7">
      <w:pPr>
        <w:spacing w:after="160"/>
        <w:rPr>
          <w:b/>
          <w:bCs/>
        </w:rPr>
      </w:pPr>
      <w:r w:rsidRPr="7A14838B">
        <w:rPr>
          <w:lang w:eastAsia="en-GB"/>
        </w:rPr>
        <w:t>Include the outcome of the tender process, summarise why</w:t>
      </w:r>
      <w:r>
        <w:rPr>
          <w:lang w:eastAsia="en-GB"/>
        </w:rPr>
        <w:t xml:space="preserve"> you chose</w:t>
      </w:r>
      <w:r w:rsidRPr="7A14838B">
        <w:rPr>
          <w:lang w:eastAsia="en-GB"/>
        </w:rPr>
        <w:t xml:space="preserve"> the successful supplier and any </w:t>
      </w:r>
      <w:r w:rsidR="009A19A6">
        <w:rPr>
          <w:lang w:eastAsia="en-GB"/>
        </w:rPr>
        <w:t>important</w:t>
      </w:r>
      <w:r w:rsidRPr="7A14838B">
        <w:rPr>
          <w:lang w:eastAsia="en-GB"/>
        </w:rPr>
        <w:t xml:space="preserve"> points. If relevant, include a copy of the Contract Award Report as an appendix</w:t>
      </w:r>
      <w:bookmarkStart w:id="7" w:name="_Int_vqiCeBBV"/>
      <w:r w:rsidRPr="7A14838B">
        <w:rPr>
          <w:lang w:eastAsia="en-GB"/>
        </w:rPr>
        <w:t>.</w:t>
      </w:r>
      <w:bookmarkEnd w:id="7"/>
      <w:r w:rsidRPr="7A14838B">
        <w:rPr>
          <w:lang w:eastAsia="en-GB"/>
        </w:rPr>
        <w:t xml:space="preserve"> </w:t>
      </w:r>
      <w:r>
        <w:rPr>
          <w:lang w:eastAsia="en-GB"/>
        </w:rPr>
        <w:t>You should not make t</w:t>
      </w:r>
      <w:r w:rsidRPr="7A14838B">
        <w:rPr>
          <w:lang w:eastAsia="en-GB"/>
        </w:rPr>
        <w:t>his document available to suppliers.)</w:t>
      </w:r>
    </w:p>
    <w:p w14:paraId="0981F181" w14:textId="77777777" w:rsidR="004108CC" w:rsidRPr="00432ADE" w:rsidRDefault="004108CC" w:rsidP="006F6DB7">
      <w:pPr>
        <w:pStyle w:val="Blocksubheading"/>
        <w:numPr>
          <w:ilvl w:val="1"/>
          <w:numId w:val="5"/>
        </w:numPr>
        <w:ind w:left="426"/>
      </w:pPr>
      <w:r w:rsidRPr="00432ADE">
        <w:t>Contractual terms and risk allocations</w:t>
      </w:r>
    </w:p>
    <w:p w14:paraId="591A9676" w14:textId="77777777" w:rsidR="004108CC" w:rsidRDefault="004108CC" w:rsidP="006F6DB7">
      <w:pPr>
        <w:spacing w:after="160"/>
        <w:rPr>
          <w:rFonts w:eastAsia="Times New Roman" w:cs="Arial"/>
          <w:lang w:eastAsia="en-GB"/>
        </w:rPr>
      </w:pPr>
      <w:r w:rsidRPr="7A14838B">
        <w:rPr>
          <w:rFonts w:eastAsia="Times New Roman" w:cs="Arial"/>
          <w:lang w:eastAsia="en-GB"/>
        </w:rPr>
        <w:t>(</w:t>
      </w:r>
      <w:r>
        <w:rPr>
          <w:rFonts w:eastAsia="Times New Roman" w:cs="Arial"/>
          <w:lang w:eastAsia="en-GB"/>
        </w:rPr>
        <w:t>You should s</w:t>
      </w:r>
      <w:r w:rsidRPr="7A14838B">
        <w:rPr>
          <w:rFonts w:eastAsia="Times New Roman" w:cs="Arial"/>
          <w:lang w:eastAsia="en-GB"/>
        </w:rPr>
        <w:t>ummarise</w:t>
      </w:r>
      <w:r>
        <w:rPr>
          <w:rFonts w:eastAsia="Times New Roman" w:cs="Arial"/>
          <w:lang w:eastAsia="en-GB"/>
        </w:rPr>
        <w:t xml:space="preserve"> the:</w:t>
      </w:r>
    </w:p>
    <w:p w14:paraId="6C0B1A56" w14:textId="71E44DE6" w:rsidR="004108CC" w:rsidRPr="0073302D" w:rsidRDefault="00F21DFC" w:rsidP="006F6DB7">
      <w:pPr>
        <w:pStyle w:val="ListParagraph"/>
        <w:numPr>
          <w:ilvl w:val="0"/>
          <w:numId w:val="18"/>
        </w:numPr>
        <w:spacing w:before="0" w:after="160"/>
        <w:contextualSpacing/>
        <w:rPr>
          <w:rFonts w:cs="Arial"/>
          <w:b/>
          <w:bCs/>
        </w:rPr>
      </w:pPr>
      <w:r>
        <w:rPr>
          <w:rFonts w:eastAsia="Times New Roman" w:cs="Arial"/>
          <w:lang w:eastAsia="en-GB"/>
        </w:rPr>
        <w:t>main</w:t>
      </w:r>
      <w:r w:rsidR="004108CC" w:rsidRPr="0073302D">
        <w:rPr>
          <w:rFonts w:eastAsia="Times New Roman" w:cs="Arial"/>
          <w:lang w:eastAsia="en-GB"/>
        </w:rPr>
        <w:t xml:space="preserve"> commercial risks</w:t>
      </w:r>
    </w:p>
    <w:p w14:paraId="00FE3D8C" w14:textId="77777777" w:rsidR="004108CC" w:rsidRPr="00184108" w:rsidRDefault="004108CC" w:rsidP="006F6DB7">
      <w:pPr>
        <w:pStyle w:val="ListParagraph"/>
        <w:numPr>
          <w:ilvl w:val="0"/>
          <w:numId w:val="18"/>
        </w:numPr>
        <w:spacing w:before="0" w:after="160"/>
        <w:contextualSpacing/>
        <w:rPr>
          <w:rFonts w:cs="Arial"/>
          <w:b/>
          <w:bCs/>
        </w:rPr>
      </w:pPr>
      <w:r w:rsidRPr="0073302D">
        <w:rPr>
          <w:rFonts w:eastAsia="Times New Roman" w:cs="Arial"/>
          <w:lang w:eastAsia="en-GB"/>
        </w:rPr>
        <w:t>details of the impact</w:t>
      </w:r>
      <w:r>
        <w:rPr>
          <w:rFonts w:eastAsia="Times New Roman" w:cs="Arial"/>
          <w:lang w:eastAsia="en-GB"/>
        </w:rPr>
        <w:t xml:space="preserve"> of these risks and</w:t>
      </w:r>
      <w:r w:rsidRPr="0073302D">
        <w:rPr>
          <w:rFonts w:eastAsia="Times New Roman" w:cs="Arial"/>
          <w:lang w:eastAsia="en-GB"/>
        </w:rPr>
        <w:t xml:space="preserve"> mitigation measures</w:t>
      </w:r>
    </w:p>
    <w:p w14:paraId="348BD158" w14:textId="386B823E" w:rsidR="004108CC" w:rsidRPr="00184108" w:rsidRDefault="004108CC" w:rsidP="006F6DB7">
      <w:pPr>
        <w:pStyle w:val="ListParagraph"/>
        <w:numPr>
          <w:ilvl w:val="0"/>
          <w:numId w:val="18"/>
        </w:numPr>
        <w:spacing w:before="0" w:after="160"/>
        <w:contextualSpacing/>
        <w:rPr>
          <w:rFonts w:cs="Arial"/>
          <w:b/>
          <w:bCs/>
        </w:rPr>
      </w:pPr>
      <w:r w:rsidRPr="0073302D">
        <w:rPr>
          <w:rFonts w:eastAsia="Times New Roman" w:cs="Arial"/>
          <w:lang w:eastAsia="en-GB"/>
        </w:rPr>
        <w:lastRenderedPageBreak/>
        <w:t>risk management plan through the procurement process and delivery phases</w:t>
      </w:r>
    </w:p>
    <w:p w14:paraId="72EADA42" w14:textId="77777777" w:rsidR="004108CC" w:rsidRDefault="004108CC" w:rsidP="006F6DB7">
      <w:pPr>
        <w:spacing w:after="160"/>
        <w:rPr>
          <w:rFonts w:eastAsia="Times New Roman" w:cs="Arial"/>
          <w:lang w:eastAsia="en-GB"/>
        </w:rPr>
      </w:pPr>
      <w:r w:rsidRPr="00184108">
        <w:rPr>
          <w:rFonts w:eastAsia="Times New Roman" w:cs="Arial"/>
          <w:lang w:eastAsia="en-GB"/>
        </w:rPr>
        <w:t>Set out the basis for how you have apportioned risk among parties</w:t>
      </w:r>
      <w:r>
        <w:rPr>
          <w:rFonts w:eastAsia="Times New Roman" w:cs="Arial"/>
          <w:lang w:eastAsia="en-GB"/>
        </w:rPr>
        <w:t>. Make sure you</w:t>
      </w:r>
      <w:r w:rsidRPr="00184108">
        <w:rPr>
          <w:rFonts w:eastAsia="Times New Roman" w:cs="Arial"/>
          <w:lang w:eastAsia="en-GB"/>
        </w:rPr>
        <w:t xml:space="preserve"> cover those that arise in</w:t>
      </w:r>
      <w:r>
        <w:rPr>
          <w:rFonts w:eastAsia="Times New Roman" w:cs="Arial"/>
          <w:lang w:eastAsia="en-GB"/>
        </w:rPr>
        <w:t>:</w:t>
      </w:r>
    </w:p>
    <w:p w14:paraId="36C411A6" w14:textId="77777777" w:rsidR="004108CC" w:rsidRPr="00184108" w:rsidRDefault="004108CC" w:rsidP="006F6DB7">
      <w:pPr>
        <w:pStyle w:val="ListParagraph"/>
        <w:numPr>
          <w:ilvl w:val="0"/>
          <w:numId w:val="19"/>
        </w:numPr>
        <w:spacing w:before="0" w:after="160"/>
        <w:contextualSpacing/>
        <w:rPr>
          <w:rFonts w:cs="Arial"/>
          <w:b/>
          <w:bCs/>
        </w:rPr>
      </w:pPr>
      <w:r w:rsidRPr="00184108">
        <w:rPr>
          <w:rFonts w:eastAsia="Times New Roman" w:cs="Arial"/>
          <w:lang w:eastAsia="en-GB"/>
        </w:rPr>
        <w:t>planning</w:t>
      </w:r>
    </w:p>
    <w:p w14:paraId="1AE5CC52" w14:textId="77777777" w:rsidR="004108CC" w:rsidRPr="00184108" w:rsidRDefault="004108CC" w:rsidP="006F6DB7">
      <w:pPr>
        <w:pStyle w:val="ListParagraph"/>
        <w:numPr>
          <w:ilvl w:val="0"/>
          <w:numId w:val="19"/>
        </w:numPr>
        <w:spacing w:before="0" w:after="160"/>
        <w:contextualSpacing/>
        <w:rPr>
          <w:rFonts w:cs="Arial"/>
          <w:b/>
          <w:bCs/>
        </w:rPr>
      </w:pPr>
      <w:r w:rsidRPr="00184108">
        <w:rPr>
          <w:rFonts w:eastAsia="Times New Roman" w:cs="Arial"/>
          <w:lang w:eastAsia="en-GB"/>
        </w:rPr>
        <w:t>desig</w:t>
      </w:r>
      <w:r>
        <w:rPr>
          <w:rFonts w:eastAsia="Times New Roman" w:cs="Arial"/>
          <w:lang w:eastAsia="en-GB"/>
        </w:rPr>
        <w:t>n</w:t>
      </w:r>
    </w:p>
    <w:p w14:paraId="7CDC3669" w14:textId="77777777" w:rsidR="004108CC" w:rsidRPr="00184108" w:rsidRDefault="004108CC" w:rsidP="006F6DB7">
      <w:pPr>
        <w:pStyle w:val="ListParagraph"/>
        <w:numPr>
          <w:ilvl w:val="0"/>
          <w:numId w:val="19"/>
        </w:numPr>
        <w:spacing w:before="0" w:after="160"/>
        <w:contextualSpacing/>
        <w:rPr>
          <w:rFonts w:cs="Arial"/>
          <w:b/>
          <w:bCs/>
        </w:rPr>
      </w:pPr>
      <w:r w:rsidRPr="00184108">
        <w:rPr>
          <w:rFonts w:eastAsia="Times New Roman" w:cs="Arial"/>
          <w:lang w:eastAsia="en-GB"/>
        </w:rPr>
        <w:t>implementation or construction</w:t>
      </w:r>
    </w:p>
    <w:p w14:paraId="27204512" w14:textId="4BCA4305" w:rsidR="004108CC" w:rsidRPr="00184108" w:rsidRDefault="008752DF" w:rsidP="006F6DB7">
      <w:pPr>
        <w:spacing w:after="160"/>
        <w:rPr>
          <w:rFonts w:cs="Arial"/>
          <w:b/>
          <w:bCs/>
        </w:rPr>
      </w:pPr>
      <w:r>
        <w:rPr>
          <w:rFonts w:eastAsia="Times New Roman" w:cs="Arial"/>
          <w:lang w:eastAsia="en-GB"/>
        </w:rPr>
        <w:t>Also include</w:t>
      </w:r>
      <w:r w:rsidR="004108CC">
        <w:rPr>
          <w:rFonts w:eastAsia="Times New Roman" w:cs="Arial"/>
          <w:lang w:eastAsia="en-GB"/>
        </w:rPr>
        <w:t xml:space="preserve"> </w:t>
      </w:r>
      <w:r w:rsidR="004108CC" w:rsidRPr="00184108">
        <w:rPr>
          <w:rFonts w:eastAsia="Times New Roman" w:cs="Arial"/>
          <w:lang w:eastAsia="en-GB"/>
        </w:rPr>
        <w:t>any residual risks.</w:t>
      </w:r>
    </w:p>
    <w:p w14:paraId="1C067ECF" w14:textId="1FC9AE76" w:rsidR="004108CC" w:rsidRDefault="004108CC" w:rsidP="006F6DB7">
      <w:pPr>
        <w:spacing w:after="160"/>
        <w:rPr>
          <w:rFonts w:eastAsia="Times New Roman" w:cs="Arial"/>
          <w:lang w:eastAsia="en-GB"/>
        </w:rPr>
      </w:pPr>
      <w:r>
        <w:rPr>
          <w:rFonts w:eastAsia="Times New Roman" w:cs="Arial"/>
          <w:lang w:eastAsia="en-GB"/>
        </w:rPr>
        <w:t>You should note</w:t>
      </w:r>
      <w:r w:rsidRPr="00184108">
        <w:rPr>
          <w:rFonts w:eastAsia="Times New Roman" w:cs="Arial"/>
          <w:lang w:eastAsia="en-GB"/>
        </w:rPr>
        <w:t xml:space="preserve"> the general principle that risk</w:t>
      </w:r>
      <w:r w:rsidR="00126FEE">
        <w:rPr>
          <w:rFonts w:eastAsia="Times New Roman" w:cs="Arial"/>
          <w:lang w:eastAsia="en-GB"/>
        </w:rPr>
        <w:t>s</w:t>
      </w:r>
      <w:r w:rsidRPr="00184108">
        <w:rPr>
          <w:rFonts w:eastAsia="Times New Roman" w:cs="Arial"/>
          <w:lang w:eastAsia="en-GB"/>
        </w:rPr>
        <w:t xml:space="preserve"> should be passed to ‘the party best able to manage them</w:t>
      </w:r>
      <w:bookmarkStart w:id="8" w:name="_Int_dBDfBxBv"/>
      <w:r w:rsidRPr="00184108">
        <w:rPr>
          <w:rFonts w:eastAsia="Times New Roman" w:cs="Arial"/>
          <w:lang w:eastAsia="en-GB"/>
        </w:rPr>
        <w:t>’,</w:t>
      </w:r>
      <w:bookmarkEnd w:id="8"/>
      <w:r w:rsidRPr="00184108">
        <w:rPr>
          <w:rFonts w:eastAsia="Times New Roman" w:cs="Arial"/>
          <w:lang w:eastAsia="en-GB"/>
        </w:rPr>
        <w:t xml:space="preserve"> whilst considering probability and consequence when determining value for money. </w:t>
      </w:r>
      <w:r>
        <w:rPr>
          <w:rFonts w:eastAsia="Times New Roman" w:cs="Arial"/>
          <w:lang w:eastAsia="en-GB"/>
        </w:rPr>
        <w:t>Include</w:t>
      </w:r>
      <w:r w:rsidRPr="00184108">
        <w:rPr>
          <w:rFonts w:eastAsia="Times New Roman" w:cs="Arial"/>
          <w:lang w:eastAsia="en-GB"/>
        </w:rPr>
        <w:t xml:space="preserve"> a summary of how </w:t>
      </w:r>
      <w:r>
        <w:rPr>
          <w:rFonts w:eastAsia="Times New Roman" w:cs="Arial"/>
          <w:lang w:eastAsia="en-GB"/>
        </w:rPr>
        <w:t xml:space="preserve">you will use </w:t>
      </w:r>
      <w:r w:rsidRPr="00184108">
        <w:rPr>
          <w:rFonts w:eastAsia="Times New Roman" w:cs="Arial"/>
          <w:lang w:eastAsia="en-GB"/>
        </w:rPr>
        <w:t xml:space="preserve">terms in contracts with external parties to manage </w:t>
      </w:r>
      <w:r w:rsidR="003C45AD">
        <w:rPr>
          <w:rFonts w:eastAsia="Times New Roman" w:cs="Arial"/>
          <w:lang w:eastAsia="en-GB"/>
        </w:rPr>
        <w:t>important</w:t>
      </w:r>
      <w:r w:rsidRPr="00184108">
        <w:rPr>
          <w:rFonts w:eastAsia="Times New Roman" w:cs="Arial"/>
          <w:lang w:eastAsia="en-GB"/>
        </w:rPr>
        <w:t xml:space="preserve"> risks.</w:t>
      </w:r>
      <w:r w:rsidR="0040091F">
        <w:rPr>
          <w:rFonts w:eastAsia="Times New Roman" w:cs="Arial"/>
          <w:lang w:eastAsia="en-GB"/>
        </w:rPr>
        <w:t>)</w:t>
      </w:r>
    </w:p>
    <w:p w14:paraId="403B98AD" w14:textId="78CBCBA5" w:rsidR="004108CC" w:rsidRPr="00432ADE" w:rsidRDefault="004108CC" w:rsidP="006F6DB7">
      <w:pPr>
        <w:pStyle w:val="Blocksubheading"/>
        <w:numPr>
          <w:ilvl w:val="1"/>
          <w:numId w:val="5"/>
        </w:numPr>
        <w:ind w:left="426"/>
      </w:pPr>
      <w:r w:rsidRPr="00432ADE">
        <w:t>Efficiencies</w:t>
      </w:r>
      <w:r w:rsidR="00197D48" w:rsidRPr="00432ADE">
        <w:t xml:space="preserve"> and commercial issues</w:t>
      </w:r>
    </w:p>
    <w:p w14:paraId="495CF7A5" w14:textId="2E87F649" w:rsidR="004108CC" w:rsidRDefault="004108CC" w:rsidP="006F6DB7">
      <w:pPr>
        <w:spacing w:after="160"/>
        <w:rPr>
          <w:rFonts w:eastAsia="Times New Roman" w:cs="Arial"/>
          <w:lang w:eastAsia="en-GB"/>
        </w:rPr>
      </w:pPr>
      <w:r w:rsidRPr="7A14838B">
        <w:rPr>
          <w:rFonts w:eastAsia="Times New Roman" w:cs="Arial"/>
          <w:lang w:eastAsia="en-GB"/>
        </w:rPr>
        <w:t>(</w:t>
      </w:r>
      <w:r w:rsidR="00197D48">
        <w:rPr>
          <w:rFonts w:eastAsia="Arial"/>
        </w:rPr>
        <w:t>You should s</w:t>
      </w:r>
      <w:r w:rsidR="00197D48" w:rsidRPr="00C3001C">
        <w:rPr>
          <w:rFonts w:eastAsia="Arial"/>
        </w:rPr>
        <w:t xml:space="preserve">ummarise the strategy and plan for </w:t>
      </w:r>
      <w:r w:rsidR="00683AD9">
        <w:rPr>
          <w:rFonts w:eastAsia="Arial"/>
        </w:rPr>
        <w:t>promoting</w:t>
      </w:r>
      <w:r w:rsidR="00197D48" w:rsidRPr="00C3001C">
        <w:rPr>
          <w:rFonts w:eastAsia="Arial"/>
        </w:rPr>
        <w:t xml:space="preserve"> project efficiency and value for money</w:t>
      </w:r>
      <w:r w:rsidR="00197D48">
        <w:rPr>
          <w:rFonts w:eastAsia="Arial"/>
        </w:rPr>
        <w:t>. S</w:t>
      </w:r>
      <w:r w:rsidR="00197D48" w:rsidRPr="00C3001C">
        <w:rPr>
          <w:rFonts w:eastAsia="Arial"/>
        </w:rPr>
        <w:t xml:space="preserve">et out what has been done to date and the opportunities going forward. </w:t>
      </w:r>
      <w:r w:rsidR="00197D48">
        <w:rPr>
          <w:rFonts w:eastAsia="Arial"/>
        </w:rPr>
        <w:t>Make sure you i</w:t>
      </w:r>
      <w:r w:rsidR="00197D48" w:rsidRPr="00C3001C">
        <w:rPr>
          <w:rFonts w:eastAsia="Arial"/>
        </w:rPr>
        <w:t xml:space="preserve">nclude detail in </w:t>
      </w:r>
      <w:r w:rsidR="00197D48">
        <w:rPr>
          <w:rFonts w:eastAsia="Arial"/>
        </w:rPr>
        <w:t>an</w:t>
      </w:r>
      <w:r w:rsidR="00197D48" w:rsidRPr="00C3001C">
        <w:rPr>
          <w:rFonts w:eastAsia="Arial"/>
        </w:rPr>
        <w:t xml:space="preserve"> appendix.</w:t>
      </w:r>
      <w:r w:rsidR="00197D48">
        <w:rPr>
          <w:rFonts w:eastAsia="Arial"/>
        </w:rPr>
        <w:t xml:space="preserve"> You should a</w:t>
      </w:r>
      <w:r w:rsidR="00197D48" w:rsidRPr="00C3001C">
        <w:rPr>
          <w:rFonts w:eastAsia="Arial"/>
        </w:rPr>
        <w:t xml:space="preserve">lso comment on any efficiencies gained through the tender exercise (if applicable) and </w:t>
      </w:r>
      <w:r w:rsidR="003C45AD">
        <w:rPr>
          <w:rFonts w:eastAsia="Arial"/>
        </w:rPr>
        <w:t>main</w:t>
      </w:r>
      <w:r w:rsidR="00197D48" w:rsidRPr="00C3001C">
        <w:rPr>
          <w:rFonts w:eastAsia="Arial"/>
        </w:rPr>
        <w:t xml:space="preserve"> commercial issues to note for contract management</w:t>
      </w:r>
      <w:r w:rsidRPr="7A14838B">
        <w:rPr>
          <w:rFonts w:eastAsia="Times New Roman" w:cs="Arial"/>
          <w:lang w:eastAsia="en-GB"/>
        </w:rPr>
        <w:t>.)</w:t>
      </w:r>
    </w:p>
    <w:p w14:paraId="4DBCF50E" w14:textId="6B025A0D" w:rsidR="004108CC" w:rsidRDefault="004108CC">
      <w:pPr>
        <w:rPr>
          <w:rFonts w:cs="Arial"/>
        </w:rPr>
      </w:pPr>
      <w:r>
        <w:rPr>
          <w:rFonts w:cs="Arial"/>
        </w:rPr>
        <w:br w:type="page"/>
      </w:r>
    </w:p>
    <w:p w14:paraId="67A6E9F8" w14:textId="77777777" w:rsidR="004108CC" w:rsidRPr="006F6DB7" w:rsidRDefault="004108CC" w:rsidP="006F6DB7">
      <w:pPr>
        <w:pStyle w:val="Blockheading"/>
        <w:numPr>
          <w:ilvl w:val="0"/>
          <w:numId w:val="5"/>
        </w:numPr>
        <w:rPr>
          <w:sz w:val="32"/>
          <w:szCs w:val="32"/>
        </w:rPr>
      </w:pPr>
      <w:r w:rsidRPr="006F6DB7">
        <w:rPr>
          <w:sz w:val="32"/>
          <w:szCs w:val="32"/>
        </w:rPr>
        <w:lastRenderedPageBreak/>
        <w:t>Financial case</w:t>
      </w:r>
    </w:p>
    <w:p w14:paraId="096AB96C" w14:textId="77777777" w:rsidR="004108CC" w:rsidRPr="006F6DB7" w:rsidRDefault="004108CC" w:rsidP="006F6DB7">
      <w:pPr>
        <w:pStyle w:val="Blocksubheading"/>
        <w:numPr>
          <w:ilvl w:val="1"/>
          <w:numId w:val="5"/>
        </w:numPr>
        <w:ind w:left="426"/>
      </w:pPr>
      <w:r w:rsidRPr="006F6DB7">
        <w:t>Financial summary</w:t>
      </w:r>
    </w:p>
    <w:p w14:paraId="7FDF0387" w14:textId="463A0E9B" w:rsidR="00EB5FC1" w:rsidRPr="002F21FA" w:rsidRDefault="004108CC" w:rsidP="006F6DB7">
      <w:r w:rsidRPr="7FD1D871">
        <w:t>(</w:t>
      </w:r>
      <w:r w:rsidR="00EB5FC1" w:rsidRPr="002F21FA">
        <w:t xml:space="preserve">You should use the financial summary table below to provide a summary of the project costs. You should also consider including an appendix to provide more detail, where relevant. For example, a breakdown of environmental costs into mitigation, enhancement, compensation and aftercare costs. The same applies for risk and inflation figures. Provide summary figures in the table below </w:t>
      </w:r>
      <w:r w:rsidR="00A9703B">
        <w:t>and</w:t>
      </w:r>
      <w:r w:rsidR="00EB5FC1" w:rsidRPr="002F21FA">
        <w:t xml:space="preserve"> include full details of how you calculated these in </w:t>
      </w:r>
      <w:r w:rsidR="0061027D">
        <w:t>an</w:t>
      </w:r>
      <w:r w:rsidR="00EB5FC1" w:rsidRPr="002F21FA">
        <w:t xml:space="preserve"> appendix.</w:t>
      </w:r>
    </w:p>
    <w:p w14:paraId="29975D09" w14:textId="77777777" w:rsidR="00EB5FC1" w:rsidRPr="002F21FA" w:rsidRDefault="00EB5FC1" w:rsidP="006F6DB7">
      <w:r w:rsidRPr="002F21FA">
        <w:t>Remember that the costs you quote in your financial case should be cash costs including inflation but not present value (PV) including discounting.</w:t>
      </w:r>
    </w:p>
    <w:p w14:paraId="731FA378" w14:textId="7DD53880" w:rsidR="004108CC" w:rsidRDefault="00EB5FC1" w:rsidP="006F6DB7">
      <w:pPr>
        <w:spacing w:after="160"/>
      </w:pPr>
      <w:r w:rsidRPr="003741D6">
        <w:rPr>
          <w:b/>
          <w:bCs/>
        </w:rPr>
        <w:t>Environment Agency projects only:</w:t>
      </w:r>
      <w:r w:rsidRPr="002F21FA">
        <w:t xml:space="preserve"> engage with your </w:t>
      </w:r>
      <w:r w:rsidR="00B73D14">
        <w:t>p</w:t>
      </w:r>
      <w:r w:rsidRPr="002F21FA">
        <w:t xml:space="preserve">roject </w:t>
      </w:r>
      <w:r w:rsidR="00B73D14">
        <w:t>r</w:t>
      </w:r>
      <w:r w:rsidRPr="002F21FA">
        <w:t xml:space="preserve">eview </w:t>
      </w:r>
      <w:r w:rsidR="00B73D14">
        <w:t>t</w:t>
      </w:r>
      <w:r w:rsidRPr="002F21FA">
        <w:t xml:space="preserve">eam and </w:t>
      </w:r>
      <w:r w:rsidR="00B73D14">
        <w:t>c</w:t>
      </w:r>
      <w:r w:rsidRPr="002F21FA">
        <w:t xml:space="preserve">ommercial contact at the earliest opportunity. This will ensure the financial and commercial data in your business case are appropriate before submitting </w:t>
      </w:r>
      <w:r w:rsidR="007C753C">
        <w:t xml:space="preserve">it </w:t>
      </w:r>
      <w:r w:rsidRPr="002F21FA">
        <w:t xml:space="preserve">for assurance. For collaborative partnerships engage and seek early input from relevant </w:t>
      </w:r>
      <w:r w:rsidR="00B73D14">
        <w:t>c</w:t>
      </w:r>
      <w:r w:rsidRPr="002F21FA">
        <w:t xml:space="preserve">ommercial, </w:t>
      </w:r>
      <w:r w:rsidR="00B73D14">
        <w:t>f</w:t>
      </w:r>
      <w:r w:rsidRPr="002F21FA">
        <w:t xml:space="preserve">inance and </w:t>
      </w:r>
      <w:r w:rsidR="00B73D14">
        <w:t>l</w:t>
      </w:r>
      <w:r w:rsidRPr="002F21FA">
        <w:t>egal</w:t>
      </w:r>
      <w:r w:rsidR="006174FC">
        <w:t xml:space="preserve"> contacts</w:t>
      </w:r>
      <w:r w:rsidR="004108CC">
        <w:t>.)</w:t>
      </w:r>
    </w:p>
    <w:p w14:paraId="1FCF2CE1" w14:textId="77777777" w:rsidR="004108CC" w:rsidRPr="006F6DB7" w:rsidRDefault="004108CC" w:rsidP="006F6DB7">
      <w:pPr>
        <w:pStyle w:val="Blocksubheading"/>
        <w:numPr>
          <w:ilvl w:val="1"/>
          <w:numId w:val="5"/>
        </w:numPr>
        <w:ind w:left="426"/>
      </w:pPr>
      <w:r w:rsidRPr="006F6DB7">
        <w:t>Funding sources</w:t>
      </w:r>
    </w:p>
    <w:p w14:paraId="74A91E31" w14:textId="77777777" w:rsidR="004B513F" w:rsidRPr="00CC6C66" w:rsidRDefault="004108CC" w:rsidP="006F6DB7">
      <w:r w:rsidRPr="7FD1D871">
        <w:t>(</w:t>
      </w:r>
      <w:r w:rsidR="004B513F" w:rsidRPr="00CC6C66">
        <w:t>Describe the proposed sources of funds that you have identified for your project in the financial summary table below. You should use this section to confirm their status and highlight any funding sources that are not yet secured. Include details of each funding type and source.</w:t>
      </w:r>
    </w:p>
    <w:p w14:paraId="227D5DAF" w14:textId="384F9230" w:rsidR="004108CC" w:rsidRDefault="004B513F" w:rsidP="006F6DB7">
      <w:pPr>
        <w:spacing w:after="160"/>
      </w:pPr>
      <w:r w:rsidRPr="00CC6C66">
        <w:t xml:space="preserve">You should complete the table below to show </w:t>
      </w:r>
      <w:r w:rsidR="004B4F5F">
        <w:t>important</w:t>
      </w:r>
      <w:r w:rsidRPr="00CC6C66">
        <w:t xml:space="preserve"> details about your project. Using the financial summary table in 5.</w:t>
      </w:r>
      <w:r w:rsidR="003012D8">
        <w:t>8</w:t>
      </w:r>
      <w:r w:rsidRPr="00CC6C66">
        <w:t>, show each functional budget contributing on a separate line. You should note what agreement has been reached to share any cost overruns</w:t>
      </w:r>
      <w:r w:rsidR="004108CC" w:rsidRPr="7A14838B">
        <w:t>.)</w:t>
      </w:r>
    </w:p>
    <w:p w14:paraId="17B7AB8D" w14:textId="5FA3B7D9" w:rsidR="008A38D3" w:rsidRPr="006F6DB7" w:rsidRDefault="008A38D3" w:rsidP="006F6DB7">
      <w:pPr>
        <w:pStyle w:val="Blocksubheading"/>
        <w:numPr>
          <w:ilvl w:val="2"/>
          <w:numId w:val="5"/>
        </w:numPr>
        <w:ind w:left="426" w:hanging="426"/>
      </w:pPr>
      <w:r w:rsidRPr="006F6DB7">
        <w:t>Table: financial details</w:t>
      </w:r>
    </w:p>
    <w:tbl>
      <w:tblPr>
        <w:tblStyle w:val="ListTable3"/>
        <w:tblW w:w="7652" w:type="dxa"/>
        <w:tblInd w:w="683" w:type="dxa"/>
        <w:tblLook w:val="04A0" w:firstRow="1" w:lastRow="0" w:firstColumn="1" w:lastColumn="0" w:noHBand="0" w:noVBand="1"/>
      </w:tblPr>
      <w:tblGrid>
        <w:gridCol w:w="3923"/>
        <w:gridCol w:w="3729"/>
      </w:tblGrid>
      <w:tr w:rsidR="008A38D3" w:rsidRPr="00916421" w14:paraId="13A326DA" w14:textId="77777777" w:rsidTr="007F6335">
        <w:trPr>
          <w:cnfStyle w:val="100000000000" w:firstRow="1" w:lastRow="0" w:firstColumn="0" w:lastColumn="0" w:oddVBand="0" w:evenVBand="0" w:oddHBand="0" w:evenHBand="0" w:firstRowFirstColumn="0" w:firstRowLastColumn="0" w:lastRowFirstColumn="0" w:lastRowLastColumn="0"/>
          <w:trHeight w:val="394"/>
        </w:trPr>
        <w:tc>
          <w:tcPr>
            <w:cnfStyle w:val="001000000100" w:firstRow="0" w:lastRow="0" w:firstColumn="1" w:lastColumn="0" w:oddVBand="0" w:evenVBand="0" w:oddHBand="0" w:evenHBand="0" w:firstRowFirstColumn="1" w:firstRowLastColumn="0" w:lastRowFirstColumn="0" w:lastRowLastColumn="0"/>
            <w:tcW w:w="3923" w:type="dxa"/>
            <w:tcBorders>
              <w:right w:val="single" w:sz="8" w:space="0" w:color="auto"/>
            </w:tcBorders>
            <w:shd w:val="clear" w:color="auto" w:fill="auto"/>
          </w:tcPr>
          <w:p w14:paraId="7FA892A0" w14:textId="77777777" w:rsidR="008A38D3" w:rsidRPr="007F6335" w:rsidRDefault="008A38D3" w:rsidP="00F14120">
            <w:pPr>
              <w:pStyle w:val="paragraph"/>
              <w:spacing w:before="0" w:after="160"/>
              <w:jc w:val="center"/>
              <w:textAlignment w:val="baseline"/>
              <w:rPr>
                <w:rStyle w:val="normaltextrun"/>
                <w:rFonts w:ascii="Arial" w:hAnsi="Arial" w:cs="Arial"/>
              </w:rPr>
            </w:pPr>
            <w:r w:rsidRPr="007F6335">
              <w:rPr>
                <w:rStyle w:val="normaltextrun"/>
                <w:rFonts w:ascii="Arial" w:hAnsi="Arial" w:cs="Arial"/>
              </w:rPr>
              <w:t>Detail</w:t>
            </w:r>
          </w:p>
        </w:tc>
        <w:tc>
          <w:tcPr>
            <w:tcW w:w="3729" w:type="dxa"/>
            <w:tcBorders>
              <w:top w:val="single" w:sz="4" w:space="0" w:color="000000" w:themeColor="text1"/>
              <w:left w:val="single" w:sz="8" w:space="0" w:color="auto"/>
              <w:bottom w:val="single" w:sz="8" w:space="0" w:color="auto"/>
            </w:tcBorders>
            <w:shd w:val="clear" w:color="auto" w:fill="auto"/>
          </w:tcPr>
          <w:p w14:paraId="010E10B2" w14:textId="77777777" w:rsidR="008A38D3" w:rsidRPr="007F6335" w:rsidRDefault="008A38D3" w:rsidP="00F14120">
            <w:pPr>
              <w:pStyle w:val="paragraph"/>
              <w:spacing w:before="0" w:after="160"/>
              <w:jc w:val="center"/>
              <w:textAlignment w:val="baseline"/>
              <w:cnfStyle w:val="100000000000" w:firstRow="1" w:lastRow="0" w:firstColumn="0" w:lastColumn="0" w:oddVBand="0" w:evenVBand="0" w:oddHBand="0" w:evenHBand="0" w:firstRowFirstColumn="0" w:firstRowLastColumn="0" w:lastRowFirstColumn="0" w:lastRowLastColumn="0"/>
              <w:rPr>
                <w:rStyle w:val="normaltextrun"/>
                <w:rFonts w:ascii="Arial" w:hAnsi="Arial" w:cs="Arial"/>
              </w:rPr>
            </w:pPr>
            <w:r w:rsidRPr="007F6335">
              <w:rPr>
                <w:rStyle w:val="normaltextrun"/>
                <w:rFonts w:ascii="Arial" w:hAnsi="Arial" w:cs="Arial"/>
              </w:rPr>
              <w:t>Total / score</w:t>
            </w:r>
          </w:p>
        </w:tc>
      </w:tr>
      <w:tr w:rsidR="008A38D3" w:rsidRPr="00916421" w14:paraId="7C67AF6B" w14:textId="77777777" w:rsidTr="00F1412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923" w:type="dxa"/>
            <w:tcBorders>
              <w:right w:val="single" w:sz="8" w:space="0" w:color="auto"/>
            </w:tcBorders>
          </w:tcPr>
          <w:p w14:paraId="751636C9" w14:textId="77777777" w:rsidR="008A38D3" w:rsidRPr="00916421" w:rsidRDefault="008A38D3" w:rsidP="00F14120">
            <w:pPr>
              <w:pStyle w:val="paragraph"/>
              <w:spacing w:before="0" w:after="160"/>
              <w:jc w:val="both"/>
              <w:textAlignment w:val="baseline"/>
              <w:rPr>
                <w:rStyle w:val="normaltextrun"/>
                <w:rFonts w:ascii="Arial" w:hAnsi="Arial" w:cs="Arial"/>
              </w:rPr>
            </w:pPr>
            <w:r w:rsidRPr="00916421">
              <w:rPr>
                <w:rStyle w:val="normaltextrun"/>
                <w:rFonts w:ascii="Arial" w:hAnsi="Arial" w:cs="Arial"/>
              </w:rPr>
              <w:t>Whole life project cost (£k)</w:t>
            </w:r>
          </w:p>
        </w:tc>
        <w:tc>
          <w:tcPr>
            <w:tcW w:w="3729" w:type="dxa"/>
            <w:tcBorders>
              <w:top w:val="single" w:sz="8" w:space="0" w:color="auto"/>
              <w:left w:val="single" w:sz="8" w:space="0" w:color="auto"/>
              <w:bottom w:val="single" w:sz="8" w:space="0" w:color="auto"/>
              <w:right w:val="single" w:sz="8" w:space="0" w:color="auto"/>
            </w:tcBorders>
          </w:tcPr>
          <w:p w14:paraId="7040AE32" w14:textId="77777777" w:rsidR="008A38D3" w:rsidRPr="00916421" w:rsidRDefault="008A38D3" w:rsidP="00F14120">
            <w:pPr>
              <w:pStyle w:val="paragraph"/>
              <w:spacing w:before="0" w:after="160"/>
              <w:jc w:val="bot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rPr>
            </w:pPr>
          </w:p>
        </w:tc>
      </w:tr>
      <w:tr w:rsidR="008A38D3" w:rsidRPr="00916421" w14:paraId="6F33CDD0" w14:textId="77777777" w:rsidTr="00F14120">
        <w:trPr>
          <w:trHeight w:val="458"/>
        </w:trPr>
        <w:tc>
          <w:tcPr>
            <w:cnfStyle w:val="001000000000" w:firstRow="0" w:lastRow="0" w:firstColumn="1" w:lastColumn="0" w:oddVBand="0" w:evenVBand="0" w:oddHBand="0" w:evenHBand="0" w:firstRowFirstColumn="0" w:firstRowLastColumn="0" w:lastRowFirstColumn="0" w:lastRowLastColumn="0"/>
            <w:tcW w:w="3923" w:type="dxa"/>
            <w:tcBorders>
              <w:right w:val="single" w:sz="8" w:space="0" w:color="auto"/>
            </w:tcBorders>
          </w:tcPr>
          <w:p w14:paraId="30C1946F" w14:textId="3C1B0CF9" w:rsidR="008A38D3" w:rsidRPr="00916421" w:rsidRDefault="008A38D3" w:rsidP="00F14120">
            <w:pPr>
              <w:pStyle w:val="paragraph"/>
              <w:spacing w:before="0" w:after="160"/>
              <w:jc w:val="both"/>
              <w:textAlignment w:val="baseline"/>
              <w:rPr>
                <w:rStyle w:val="normaltextrun"/>
                <w:rFonts w:ascii="Arial" w:hAnsi="Arial" w:cs="Arial"/>
              </w:rPr>
            </w:pPr>
            <w:r w:rsidRPr="00916421">
              <w:rPr>
                <w:rStyle w:val="normaltextrun"/>
                <w:rFonts w:ascii="Arial" w:hAnsi="Arial" w:cs="Arial"/>
              </w:rPr>
              <w:t>3</w:t>
            </w:r>
            <w:r w:rsidRPr="00916421">
              <w:rPr>
                <w:rStyle w:val="normaltextrun"/>
                <w:rFonts w:ascii="Arial" w:hAnsi="Arial" w:cs="Arial"/>
                <w:vertAlign w:val="superscript"/>
              </w:rPr>
              <w:t>rd</w:t>
            </w:r>
            <w:r w:rsidRPr="00916421">
              <w:rPr>
                <w:rStyle w:val="normaltextrun"/>
                <w:rFonts w:ascii="Arial" w:hAnsi="Arial" w:cs="Arial"/>
              </w:rPr>
              <w:t xml:space="preserve"> part</w:t>
            </w:r>
            <w:r w:rsidR="00AC0746">
              <w:rPr>
                <w:rStyle w:val="normaltextrun"/>
                <w:rFonts w:ascii="Arial" w:hAnsi="Arial" w:cs="Arial"/>
              </w:rPr>
              <w:t>y</w:t>
            </w:r>
            <w:r w:rsidRPr="00916421">
              <w:rPr>
                <w:rStyle w:val="normaltextrun"/>
                <w:rFonts w:ascii="Arial" w:hAnsi="Arial" w:cs="Arial"/>
              </w:rPr>
              <w:t xml:space="preserve"> contributions (£k)</w:t>
            </w:r>
          </w:p>
        </w:tc>
        <w:tc>
          <w:tcPr>
            <w:tcW w:w="3729" w:type="dxa"/>
            <w:tcBorders>
              <w:top w:val="single" w:sz="8" w:space="0" w:color="auto"/>
              <w:left w:val="single" w:sz="8" w:space="0" w:color="auto"/>
              <w:bottom w:val="single" w:sz="8" w:space="0" w:color="auto"/>
              <w:right w:val="single" w:sz="8" w:space="0" w:color="auto"/>
            </w:tcBorders>
          </w:tcPr>
          <w:p w14:paraId="0D6823D8" w14:textId="77777777" w:rsidR="008A38D3" w:rsidRPr="00916421" w:rsidRDefault="008A38D3" w:rsidP="00F14120">
            <w:pPr>
              <w:pStyle w:val="paragraph"/>
              <w:spacing w:before="0" w:after="160"/>
              <w:jc w:val="bot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rPr>
            </w:pPr>
          </w:p>
        </w:tc>
      </w:tr>
    </w:tbl>
    <w:p w14:paraId="3831B5A1" w14:textId="77777777" w:rsidR="006E5A11" w:rsidRPr="006E5A11" w:rsidRDefault="006E5A11" w:rsidP="006E5A11">
      <w:pPr>
        <w:pStyle w:val="Blocksubheading"/>
        <w:spacing w:after="120"/>
        <w:rPr>
          <w:b w:val="0"/>
          <w:bCs/>
        </w:rPr>
      </w:pPr>
    </w:p>
    <w:p w14:paraId="5503CC3C" w14:textId="04E3F4C4" w:rsidR="00ED0906" w:rsidRPr="006F6DB7" w:rsidRDefault="00ED0906" w:rsidP="006E5A11">
      <w:pPr>
        <w:pStyle w:val="Blocksubheading"/>
        <w:numPr>
          <w:ilvl w:val="1"/>
          <w:numId w:val="5"/>
        </w:numPr>
        <w:spacing w:after="120"/>
        <w:ind w:left="425" w:hanging="431"/>
      </w:pPr>
      <w:r w:rsidRPr="006F6DB7">
        <w:t>Funding prioritisation</w:t>
      </w:r>
    </w:p>
    <w:p w14:paraId="2F232B96" w14:textId="14880CF3" w:rsidR="00C3224B" w:rsidRPr="00C3224B" w:rsidRDefault="00C3224B" w:rsidP="006E5A11">
      <w:pPr>
        <w:spacing w:after="160"/>
        <w:rPr>
          <w:rStyle w:val="Text"/>
        </w:rPr>
      </w:pPr>
      <w:r>
        <w:rPr>
          <w:rStyle w:val="Text"/>
        </w:rPr>
        <w:t>(</w:t>
      </w:r>
      <w:r w:rsidRPr="00C3224B">
        <w:rPr>
          <w:rStyle w:val="Text"/>
        </w:rPr>
        <w:t>Your project prioritisation will depend on its ‘return on government investment’. It enables consistent comparison across different projects. This is calculated as your net present value of benefits (NPV B) divided by your grant in aid costs (G),</w:t>
      </w:r>
      <w:r w:rsidR="00EE0702">
        <w:rPr>
          <w:rStyle w:val="Text"/>
        </w:rPr>
        <w:t xml:space="preserve"> as the</w:t>
      </w:r>
      <w:r w:rsidRPr="00C3224B">
        <w:rPr>
          <w:rStyle w:val="Text"/>
        </w:rPr>
        <w:t xml:space="preserve"> formula below.</w:t>
      </w:r>
    </w:p>
    <w:p w14:paraId="730525C6" w14:textId="40486061" w:rsidR="00C3224B" w:rsidRPr="00C3224B" w:rsidRDefault="00C3224B" w:rsidP="00C3224B">
      <w:pPr>
        <w:spacing w:after="160"/>
        <w:jc w:val="center"/>
        <w:rPr>
          <w:rStyle w:val="Text"/>
        </w:rPr>
      </w:pPr>
      <w:r w:rsidRPr="00C3224B">
        <w:rPr>
          <w:rStyle w:val="Text"/>
        </w:rPr>
        <w:t>Prioritisation = NPV B / G</w:t>
      </w:r>
    </w:p>
    <w:p w14:paraId="31FF090F" w14:textId="5FD8E931" w:rsidR="00ED0906" w:rsidRPr="00ED0906" w:rsidRDefault="00C3224B" w:rsidP="00675417">
      <w:pPr>
        <w:spacing w:after="160"/>
        <w:rPr>
          <w:rStyle w:val="Text"/>
        </w:rPr>
      </w:pPr>
      <w:r w:rsidRPr="00C3224B">
        <w:rPr>
          <w:rStyle w:val="Text"/>
        </w:rPr>
        <w:lastRenderedPageBreak/>
        <w:t xml:space="preserve">If </w:t>
      </w:r>
      <w:proofErr w:type="gramStart"/>
      <w:r w:rsidRPr="00C3224B">
        <w:rPr>
          <w:rStyle w:val="Text"/>
        </w:rPr>
        <w:t>you</w:t>
      </w:r>
      <w:proofErr w:type="gramEnd"/>
      <w:r w:rsidRPr="00C3224B">
        <w:rPr>
          <w:rStyle w:val="Text"/>
        </w:rPr>
        <w:t xml:space="preserve"> secure contributions to your project costs, your prioritisation score will increase. This will increase the likelihood of securing funding through the investment programme.</w:t>
      </w:r>
      <w:r>
        <w:rPr>
          <w:rStyle w:val="Text"/>
        </w:rPr>
        <w:t>)</w:t>
      </w:r>
    </w:p>
    <w:p w14:paraId="3E7FD991" w14:textId="5FD3A23C" w:rsidR="004108CC" w:rsidRPr="006F6DB7" w:rsidRDefault="004108CC" w:rsidP="00675417">
      <w:pPr>
        <w:pStyle w:val="Blocksubheading"/>
        <w:numPr>
          <w:ilvl w:val="1"/>
          <w:numId w:val="5"/>
        </w:numPr>
        <w:ind w:left="426"/>
      </w:pPr>
      <w:r w:rsidRPr="006F6DB7">
        <w:t>Mitigating cost variations</w:t>
      </w:r>
    </w:p>
    <w:p w14:paraId="49CA6518" w14:textId="77777777" w:rsidR="004108CC" w:rsidRDefault="004108CC" w:rsidP="00675417">
      <w:pPr>
        <w:spacing w:after="160"/>
      </w:pPr>
      <w:r w:rsidRPr="7FD1D871">
        <w:t>(</w:t>
      </w:r>
      <w:r>
        <w:t>Explain what facilities have been agreed if any risks lead to potential cost increases and need additional funding. You should refer to the risks you have highlighted in this business case.</w:t>
      </w:r>
    </w:p>
    <w:p w14:paraId="04DCC5FA" w14:textId="0D3D5BDE" w:rsidR="00EB072B" w:rsidRDefault="00EB072B" w:rsidP="00675417">
      <w:pPr>
        <w:spacing w:after="160"/>
      </w:pPr>
      <w:r w:rsidRPr="00EB072B">
        <w:t xml:space="preserve">You must append your </w:t>
      </w:r>
      <w:r w:rsidR="00F84EB3">
        <w:t>quantified risk assessment (</w:t>
      </w:r>
      <w:r w:rsidRPr="00EB072B">
        <w:t>QRA</w:t>
      </w:r>
      <w:r w:rsidR="00F84EB3">
        <w:t>)</w:t>
      </w:r>
      <w:r w:rsidRPr="00EB072B">
        <w:t xml:space="preserve"> to your business case to show how you have arrived at the cost figures.</w:t>
      </w:r>
    </w:p>
    <w:p w14:paraId="74952641" w14:textId="19C60858" w:rsidR="004108CC" w:rsidRDefault="004108CC" w:rsidP="00675417">
      <w:pPr>
        <w:spacing w:after="160"/>
      </w:pPr>
      <w:r w:rsidRPr="7FD1D871">
        <w:t>Mitigation</w:t>
      </w:r>
      <w:r>
        <w:t>s</w:t>
      </w:r>
      <w:r w:rsidRPr="7FD1D871">
        <w:t xml:space="preserve"> may include risk provision in sums secured</w:t>
      </w:r>
      <w:r>
        <w:t>,</w:t>
      </w:r>
      <w:r w:rsidRPr="7FD1D871">
        <w:t xml:space="preserve"> or further funding available </w:t>
      </w:r>
      <w:r w:rsidR="00460046">
        <w:t>from</w:t>
      </w:r>
      <w:r w:rsidRPr="7FD1D871">
        <w:t xml:space="preserve"> different partners. </w:t>
      </w:r>
      <w:r>
        <w:t>You should outline a</w:t>
      </w:r>
      <w:r w:rsidRPr="7FD1D871">
        <w:t>ny plan for potential scope changes as a contingency in</w:t>
      </w:r>
      <w:r w:rsidR="00090C7F">
        <w:t xml:space="preserve"> section</w:t>
      </w:r>
      <w:r w:rsidRPr="7FD1D871">
        <w:t xml:space="preserve"> 6.1</w:t>
      </w:r>
      <w:r w:rsidR="00090C7F">
        <w:t>0</w:t>
      </w:r>
      <w:r w:rsidRPr="7FD1D871">
        <w:t>.)</w:t>
      </w:r>
    </w:p>
    <w:p w14:paraId="18E971F8" w14:textId="77777777" w:rsidR="004108CC" w:rsidRPr="006F6DB7" w:rsidRDefault="004108CC" w:rsidP="00675417">
      <w:pPr>
        <w:pStyle w:val="Blocksubheading"/>
        <w:numPr>
          <w:ilvl w:val="1"/>
          <w:numId w:val="5"/>
        </w:numPr>
        <w:ind w:left="426"/>
      </w:pPr>
      <w:r w:rsidRPr="006F6DB7">
        <w:t>Impact on resource and balance sheet (Environment Agency-led projects only)</w:t>
      </w:r>
    </w:p>
    <w:p w14:paraId="02CAC1A7" w14:textId="77777777" w:rsidR="008A38D3" w:rsidRPr="008D5D47" w:rsidRDefault="004108CC" w:rsidP="00675417">
      <w:r w:rsidRPr="7A14838B">
        <w:t>(</w:t>
      </w:r>
      <w:r w:rsidR="008A38D3" w:rsidRPr="008D5D47">
        <w:t xml:space="preserve">Describe the impact on resource budgets that result from the project in the current and future years. Make sure you indicate any agreement that has been reached about who will be responsible for any ongoing costs. Provide confirmation from Environment Agency budget holders in an appendix for the commitments to fund both the capital and future resource contributions. </w:t>
      </w:r>
    </w:p>
    <w:p w14:paraId="3773D50C" w14:textId="77777777" w:rsidR="008A38D3" w:rsidRPr="008D5D47" w:rsidRDefault="008A38D3" w:rsidP="00675417">
      <w:r w:rsidRPr="008D5D47">
        <w:t>State whether the project will result in the creation of an asset. If it will, you should identify who will own and be responsible for the maintenance and future costs. If the project includes disposing of an old asset, state when this will happen and the agreed balance sheet treatment. You should note if there are any other financial matters or implications for example, VAT issues and how you will deal with these.</w:t>
      </w:r>
    </w:p>
    <w:p w14:paraId="3BEFFC82" w14:textId="5A246FC5" w:rsidR="004108CC" w:rsidRPr="008A3A32" w:rsidRDefault="008A38D3" w:rsidP="00675417">
      <w:pPr>
        <w:spacing w:after="160"/>
      </w:pPr>
      <w:r w:rsidRPr="008D5D47">
        <w:t>You should use an appendix to provide more detail on the split between capital and resource costs</w:t>
      </w:r>
      <w:r w:rsidR="004108CC" w:rsidRPr="7A14838B">
        <w:t>.)</w:t>
      </w:r>
    </w:p>
    <w:p w14:paraId="00B6ED6F" w14:textId="77777777" w:rsidR="004108CC" w:rsidRPr="006F6DB7" w:rsidRDefault="004108CC" w:rsidP="00675417">
      <w:pPr>
        <w:pStyle w:val="Blocksubheading"/>
        <w:numPr>
          <w:ilvl w:val="1"/>
          <w:numId w:val="5"/>
        </w:numPr>
        <w:ind w:left="426"/>
      </w:pPr>
      <w:r w:rsidRPr="006F6DB7">
        <w:t>Overall affordability</w:t>
      </w:r>
    </w:p>
    <w:p w14:paraId="19F347AA" w14:textId="77777777" w:rsidR="005D1EB6" w:rsidRPr="0086303C" w:rsidRDefault="004108CC" w:rsidP="00675417">
      <w:r w:rsidRPr="7FD1D871">
        <w:rPr>
          <w:rFonts w:cs="Arial"/>
        </w:rPr>
        <w:t>(</w:t>
      </w:r>
      <w:r w:rsidR="005D1EB6" w:rsidRPr="0086303C">
        <w:t>You should complete the summary table below to show the breakdown of the overall project costs during its lifespan. Include any extended contract period. You can provide a more detailed breakdown in an appendix, if appropriate.</w:t>
      </w:r>
    </w:p>
    <w:p w14:paraId="181C4432" w14:textId="77777777" w:rsidR="004108CC" w:rsidRDefault="005D1EB6" w:rsidP="00675417">
      <w:pPr>
        <w:spacing w:after="160"/>
        <w:rPr>
          <w:rFonts w:cs="Arial"/>
        </w:rPr>
      </w:pPr>
      <w:r w:rsidRPr="0086303C">
        <w:t>Make sure you show future capital and resource costs with associated future risks and comment on any assumptions</w:t>
      </w:r>
      <w:r w:rsidR="004108CC" w:rsidRPr="0007335D">
        <w:rPr>
          <w:rFonts w:cs="Arial"/>
        </w:rPr>
        <w:t>.)</w:t>
      </w:r>
      <w:r w:rsidR="004108CC">
        <w:rPr>
          <w:rFonts w:cs="Arial"/>
        </w:rPr>
        <w:br w:type="page"/>
      </w:r>
    </w:p>
    <w:p w14:paraId="7CB8AD1F" w14:textId="11E75CAE" w:rsidR="00156450" w:rsidRPr="006F6DB7" w:rsidRDefault="00156450" w:rsidP="00675417">
      <w:pPr>
        <w:pStyle w:val="Blocksubheading"/>
        <w:numPr>
          <w:ilvl w:val="1"/>
          <w:numId w:val="5"/>
        </w:numPr>
        <w:ind w:left="426"/>
      </w:pPr>
      <w:r w:rsidRPr="006F6DB7">
        <w:lastRenderedPageBreak/>
        <w:t>Depreciation (Environment Agency-led projects only)</w:t>
      </w:r>
    </w:p>
    <w:p w14:paraId="53D677DF" w14:textId="77777777" w:rsidR="00156450" w:rsidRPr="00291F00" w:rsidRDefault="00156450" w:rsidP="00675417">
      <w:pPr>
        <w:rPr>
          <w:rFonts w:cs="Arial"/>
        </w:rPr>
      </w:pPr>
      <w:r w:rsidRPr="00291F00">
        <w:rPr>
          <w:rFonts w:cs="Arial"/>
        </w:rPr>
        <w:t xml:space="preserve">(You need to include the cost of depreciation of </w:t>
      </w:r>
      <w:r>
        <w:t xml:space="preserve">any </w:t>
      </w:r>
      <w:r w:rsidRPr="00291F00">
        <w:rPr>
          <w:rFonts w:cs="Arial"/>
        </w:rPr>
        <w:t>assets to be created through your project</w:t>
      </w:r>
      <w:r w:rsidRPr="00114B50">
        <w:rPr>
          <w:rFonts w:cs="Arial"/>
        </w:rPr>
        <w:t>. </w:t>
      </w:r>
      <w:r w:rsidRPr="00291F00">
        <w:rPr>
          <w:rFonts w:cs="Arial"/>
        </w:rPr>
        <w:t>You must state the depreciation for all capital spend that results in an asset, either tangible or intangible.</w:t>
      </w:r>
    </w:p>
    <w:p w14:paraId="65C1785B" w14:textId="77777777" w:rsidR="00156450" w:rsidRPr="00291F00" w:rsidRDefault="00156450" w:rsidP="00675417">
      <w:pPr>
        <w:rPr>
          <w:rFonts w:cs="Arial"/>
        </w:rPr>
      </w:pPr>
      <w:r>
        <w:t>Y</w:t>
      </w:r>
      <w:r w:rsidRPr="00291F00">
        <w:rPr>
          <w:rFonts w:cs="Arial"/>
        </w:rPr>
        <w:t xml:space="preserve">ou should use the “straight line method”, which splits the cost of the asset equally over the course of its “life". </w:t>
      </w:r>
      <w:r>
        <w:t>This means the total depreciation is divided equally across the expected asset lifetime.</w:t>
      </w:r>
    </w:p>
    <w:p w14:paraId="4A332CCD" w14:textId="77777777" w:rsidR="00156450" w:rsidRPr="00291F00" w:rsidRDefault="00156450" w:rsidP="00675417">
      <w:pPr>
        <w:rPr>
          <w:rFonts w:cs="Arial"/>
        </w:rPr>
      </w:pPr>
      <w:r w:rsidRPr="00291F00">
        <w:rPr>
          <w:rFonts w:cs="Arial"/>
        </w:rPr>
        <w:t>Make sure you clearly differentiate the annual impact of depreciation split between charges and grant funding</w:t>
      </w:r>
      <w:r>
        <w:t>, if applicable</w:t>
      </w:r>
      <w:r w:rsidRPr="00291F00">
        <w:rPr>
          <w:rFonts w:cs="Arial"/>
        </w:rPr>
        <w:t>. This is necessary to ensure future year affordability as</w:t>
      </w:r>
      <w:r>
        <w:t xml:space="preserve"> </w:t>
      </w:r>
      <w:r w:rsidRPr="00291F00">
        <w:rPr>
          <w:rFonts w:cs="Arial"/>
        </w:rPr>
        <w:t>charging schemes must recover this cost from customers</w:t>
      </w:r>
      <w:r>
        <w:t xml:space="preserve">, and </w:t>
      </w:r>
      <w:r w:rsidRPr="00291F00">
        <w:rPr>
          <w:rFonts w:cs="Arial"/>
        </w:rPr>
        <w:t>departmental limits must be adhered to for grant</w:t>
      </w:r>
      <w:r>
        <w:t>.</w:t>
      </w:r>
    </w:p>
    <w:p w14:paraId="284A83F9" w14:textId="4D2A701F" w:rsidR="00156450" w:rsidRPr="00E246F8" w:rsidRDefault="00156450" w:rsidP="00675417">
      <w:pPr>
        <w:rPr>
          <w:rFonts w:cs="Arial"/>
        </w:rPr>
      </w:pPr>
      <w:r w:rsidRPr="000C7473">
        <w:t> </w:t>
      </w:r>
      <w:r w:rsidRPr="00291F00">
        <w:rPr>
          <w:rFonts w:cs="Arial"/>
        </w:rPr>
        <w:t xml:space="preserve">You can refer to the </w:t>
      </w:r>
      <w:hyperlink r:id="rId27" w:history="1">
        <w:r w:rsidR="0092244A">
          <w:rPr>
            <w:rStyle w:val="Hyperlink"/>
            <w:rFonts w:cs="Arial"/>
          </w:rPr>
          <w:t>Environment Agency’s depreciation guidance</w:t>
        </w:r>
      </w:hyperlink>
      <w:r w:rsidRPr="00291F00">
        <w:rPr>
          <w:rFonts w:cs="Arial"/>
        </w:rPr>
        <w:t xml:space="preserve"> for more information.</w:t>
      </w:r>
      <w:r>
        <w:rPr>
          <w:rFonts w:cs="Arial"/>
        </w:rPr>
        <w:t>)</w:t>
      </w:r>
    </w:p>
    <w:p w14:paraId="4DB5B695" w14:textId="77777777" w:rsidR="00156450" w:rsidRPr="006F6DB7" w:rsidRDefault="00156450" w:rsidP="00675417">
      <w:pPr>
        <w:pStyle w:val="Blocksubheading"/>
        <w:numPr>
          <w:ilvl w:val="2"/>
          <w:numId w:val="5"/>
        </w:numPr>
        <w:ind w:left="426" w:hanging="426"/>
      </w:pPr>
      <w:r w:rsidRPr="006F6DB7">
        <w:t>Table: asset depreciation</w:t>
      </w:r>
    </w:p>
    <w:tbl>
      <w:tblPr>
        <w:tblW w:w="9046" w:type="dxa"/>
        <w:tblLayout w:type="fixed"/>
        <w:tblCellMar>
          <w:left w:w="0" w:type="dxa"/>
          <w:right w:w="0" w:type="dxa"/>
        </w:tblCellMar>
        <w:tblLook w:val="04A0" w:firstRow="1" w:lastRow="0" w:firstColumn="1" w:lastColumn="0" w:noHBand="0" w:noVBand="1"/>
      </w:tblPr>
      <w:tblGrid>
        <w:gridCol w:w="1124"/>
        <w:gridCol w:w="1276"/>
        <w:gridCol w:w="1134"/>
        <w:gridCol w:w="1559"/>
        <w:gridCol w:w="1418"/>
        <w:gridCol w:w="1417"/>
        <w:gridCol w:w="1118"/>
      </w:tblGrid>
      <w:tr w:rsidR="007F6335" w:rsidRPr="007F6335" w14:paraId="623F8205" w14:textId="77777777" w:rsidTr="007F6335">
        <w:trPr>
          <w:trHeight w:val="689"/>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2A44C6" w14:textId="77777777" w:rsidR="00156450" w:rsidRPr="007F6335" w:rsidRDefault="00156450" w:rsidP="003E2CF3">
            <w:pPr>
              <w:jc w:val="both"/>
              <w:rPr>
                <w:rFonts w:cs="Arial"/>
                <w:b/>
                <w:bCs/>
                <w:color w:val="auto"/>
                <w:sz w:val="20"/>
                <w:szCs w:val="20"/>
              </w:rPr>
            </w:pPr>
            <w:r w:rsidRPr="007F6335">
              <w:rPr>
                <w:rFonts w:cs="Arial"/>
                <w:b/>
                <w:bCs/>
                <w:color w:val="auto"/>
                <w:sz w:val="20"/>
                <w:szCs w:val="20"/>
              </w:rPr>
              <w:t>Asset name</w:t>
            </w:r>
          </w:p>
        </w:tc>
        <w:tc>
          <w:tcPr>
            <w:tcW w:w="1276" w:type="dxa"/>
            <w:tcBorders>
              <w:top w:val="single" w:sz="8" w:space="0" w:color="auto"/>
              <w:left w:val="nil"/>
              <w:bottom w:val="single" w:sz="8" w:space="0" w:color="auto"/>
              <w:right w:val="single" w:sz="4" w:space="0" w:color="auto"/>
            </w:tcBorders>
            <w:hideMark/>
          </w:tcPr>
          <w:p w14:paraId="239D472F" w14:textId="77777777" w:rsidR="00156450" w:rsidRPr="007F6335" w:rsidRDefault="00156450" w:rsidP="003E2CF3">
            <w:pPr>
              <w:jc w:val="both"/>
              <w:rPr>
                <w:rFonts w:cs="Arial"/>
                <w:b/>
                <w:bCs/>
                <w:color w:val="auto"/>
                <w:sz w:val="20"/>
                <w:szCs w:val="20"/>
              </w:rPr>
            </w:pPr>
            <w:r w:rsidRPr="007F6335">
              <w:rPr>
                <w:b/>
                <w:bCs/>
                <w:color w:val="auto"/>
                <w:sz w:val="20"/>
                <w:szCs w:val="20"/>
              </w:rPr>
              <w:t>C</w:t>
            </w:r>
            <w:r w:rsidRPr="007F6335">
              <w:rPr>
                <w:rFonts w:cs="Arial"/>
                <w:b/>
                <w:bCs/>
                <w:color w:val="auto"/>
                <w:sz w:val="20"/>
                <w:szCs w:val="20"/>
              </w:rPr>
              <w:t xml:space="preserve">ost of asset </w:t>
            </w:r>
            <w:r w:rsidRPr="007F6335">
              <w:rPr>
                <w:b/>
                <w:bCs/>
                <w:color w:val="auto"/>
                <w:sz w:val="20"/>
                <w:szCs w:val="20"/>
              </w:rPr>
              <w:t xml:space="preserve">creation </w:t>
            </w:r>
            <w:r w:rsidRPr="007F6335">
              <w:rPr>
                <w:rFonts w:cs="Arial"/>
                <w:b/>
                <w:bCs/>
                <w:color w:val="auto"/>
                <w:sz w:val="20"/>
                <w:szCs w:val="20"/>
              </w:rPr>
              <w:t>(</w:t>
            </w:r>
            <w:r w:rsidRPr="007F6335">
              <w:rPr>
                <w:b/>
                <w:bCs/>
                <w:color w:val="auto"/>
                <w:sz w:val="20"/>
                <w:szCs w:val="20"/>
              </w:rPr>
              <w:t>£k)</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09516" w14:textId="77777777" w:rsidR="00156450" w:rsidRPr="007F6335" w:rsidRDefault="00156450" w:rsidP="003E2CF3">
            <w:pPr>
              <w:jc w:val="both"/>
              <w:rPr>
                <w:rFonts w:cs="Arial"/>
                <w:b/>
                <w:bCs/>
                <w:color w:val="auto"/>
                <w:sz w:val="20"/>
                <w:szCs w:val="20"/>
              </w:rPr>
            </w:pPr>
            <w:r w:rsidRPr="007F6335">
              <w:rPr>
                <w:rFonts w:cs="Arial"/>
                <w:b/>
                <w:bCs/>
                <w:color w:val="auto"/>
                <w:sz w:val="20"/>
                <w:szCs w:val="20"/>
              </w:rPr>
              <w:t xml:space="preserve">Year of asset </w:t>
            </w:r>
            <w:r w:rsidRPr="007F6335">
              <w:rPr>
                <w:b/>
                <w:bCs/>
                <w:color w:val="auto"/>
                <w:sz w:val="20"/>
                <w:szCs w:val="20"/>
              </w:rPr>
              <w:t>creation</w:t>
            </w:r>
          </w:p>
        </w:tc>
        <w:tc>
          <w:tcPr>
            <w:tcW w:w="155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E2463FA" w14:textId="77777777" w:rsidR="00156450" w:rsidRPr="007F6335" w:rsidRDefault="00156450" w:rsidP="003E2CF3">
            <w:pPr>
              <w:jc w:val="both"/>
              <w:rPr>
                <w:rFonts w:cs="Arial"/>
                <w:b/>
                <w:bCs/>
                <w:color w:val="auto"/>
                <w:sz w:val="20"/>
                <w:szCs w:val="20"/>
              </w:rPr>
            </w:pPr>
            <w:r w:rsidRPr="007F6335">
              <w:rPr>
                <w:rFonts w:cs="Arial"/>
                <w:b/>
                <w:bCs/>
                <w:color w:val="auto"/>
                <w:sz w:val="20"/>
                <w:szCs w:val="20"/>
              </w:rPr>
              <w:t xml:space="preserve">Annual depreciation </w:t>
            </w:r>
            <w:r w:rsidRPr="007F6335">
              <w:rPr>
                <w:b/>
                <w:bCs/>
                <w:color w:val="auto"/>
                <w:sz w:val="20"/>
                <w:szCs w:val="20"/>
              </w:rPr>
              <w:t>(c</w:t>
            </w:r>
            <w:r w:rsidRPr="007F6335">
              <w:rPr>
                <w:rFonts w:cs="Arial"/>
                <w:b/>
                <w:bCs/>
                <w:color w:val="auto"/>
                <w:sz w:val="20"/>
                <w:szCs w:val="20"/>
              </w:rPr>
              <w:t>harges</w:t>
            </w:r>
            <w:r w:rsidRPr="007F6335">
              <w:rPr>
                <w:b/>
                <w:bCs/>
                <w:color w:val="auto"/>
                <w:sz w:val="20"/>
                <w:szCs w:val="20"/>
              </w:rPr>
              <w:t>, £k)</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1C58BF" w14:textId="77777777" w:rsidR="00156450" w:rsidRPr="007F6335" w:rsidRDefault="00156450" w:rsidP="003E2CF3">
            <w:pPr>
              <w:jc w:val="both"/>
              <w:rPr>
                <w:rFonts w:cs="Arial"/>
                <w:b/>
                <w:bCs/>
                <w:color w:val="auto"/>
                <w:sz w:val="20"/>
                <w:szCs w:val="20"/>
              </w:rPr>
            </w:pPr>
            <w:r w:rsidRPr="007F6335">
              <w:rPr>
                <w:rFonts w:cs="Arial"/>
                <w:b/>
                <w:bCs/>
                <w:color w:val="auto"/>
                <w:sz w:val="20"/>
                <w:szCs w:val="20"/>
              </w:rPr>
              <w:t xml:space="preserve">Annual depreciation </w:t>
            </w:r>
            <w:r w:rsidRPr="007F6335">
              <w:rPr>
                <w:b/>
                <w:bCs/>
                <w:color w:val="auto"/>
                <w:sz w:val="20"/>
                <w:szCs w:val="20"/>
              </w:rPr>
              <w:t>(</w:t>
            </w:r>
            <w:r w:rsidRPr="007F6335">
              <w:rPr>
                <w:rFonts w:cs="Arial"/>
                <w:b/>
                <w:bCs/>
                <w:color w:val="auto"/>
                <w:sz w:val="20"/>
                <w:szCs w:val="20"/>
              </w:rPr>
              <w:t>grant</w:t>
            </w:r>
            <w:r w:rsidRPr="007F6335">
              <w:rPr>
                <w:b/>
                <w:bCs/>
                <w:color w:val="auto"/>
                <w:sz w:val="20"/>
                <w:szCs w:val="20"/>
              </w:rPr>
              <w:t>, £k)</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552A8" w14:textId="77777777" w:rsidR="00156450" w:rsidRPr="007F6335" w:rsidRDefault="00156450" w:rsidP="003E2CF3">
            <w:pPr>
              <w:jc w:val="both"/>
              <w:rPr>
                <w:rFonts w:cs="Arial"/>
                <w:b/>
                <w:bCs/>
                <w:color w:val="auto"/>
                <w:sz w:val="20"/>
                <w:szCs w:val="20"/>
              </w:rPr>
            </w:pPr>
            <w:r w:rsidRPr="007F6335">
              <w:rPr>
                <w:rFonts w:cs="Arial"/>
                <w:b/>
                <w:bCs/>
                <w:color w:val="auto"/>
                <w:sz w:val="20"/>
                <w:szCs w:val="20"/>
              </w:rPr>
              <w:t>Total annual depreciation</w:t>
            </w:r>
            <w:r w:rsidRPr="007F6335">
              <w:rPr>
                <w:b/>
                <w:bCs/>
                <w:color w:val="auto"/>
                <w:sz w:val="20"/>
                <w:szCs w:val="20"/>
              </w:rPr>
              <w:t xml:space="preserve"> (£k)</w:t>
            </w:r>
          </w:p>
        </w:tc>
        <w:tc>
          <w:tcPr>
            <w:tcW w:w="11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C0C482" w14:textId="77777777" w:rsidR="00156450" w:rsidRPr="007F6335" w:rsidRDefault="00156450" w:rsidP="003E2CF3">
            <w:pPr>
              <w:jc w:val="both"/>
              <w:rPr>
                <w:rFonts w:cs="Arial"/>
                <w:b/>
                <w:bCs/>
                <w:color w:val="auto"/>
                <w:sz w:val="20"/>
                <w:szCs w:val="20"/>
              </w:rPr>
            </w:pPr>
            <w:r w:rsidRPr="007F6335">
              <w:rPr>
                <w:rFonts w:cs="Arial"/>
                <w:b/>
                <w:bCs/>
                <w:color w:val="auto"/>
                <w:sz w:val="20"/>
                <w:szCs w:val="20"/>
              </w:rPr>
              <w:t>Life</w:t>
            </w:r>
            <w:r w:rsidRPr="007F6335">
              <w:rPr>
                <w:b/>
                <w:bCs/>
                <w:color w:val="auto"/>
                <w:sz w:val="20"/>
                <w:szCs w:val="20"/>
              </w:rPr>
              <w:t>time</w:t>
            </w:r>
            <w:r w:rsidRPr="007F6335">
              <w:rPr>
                <w:rFonts w:cs="Arial"/>
                <w:b/>
                <w:bCs/>
                <w:color w:val="auto"/>
                <w:sz w:val="20"/>
                <w:szCs w:val="20"/>
              </w:rPr>
              <w:t xml:space="preserve"> of asset (years)</w:t>
            </w:r>
          </w:p>
        </w:tc>
      </w:tr>
      <w:tr w:rsidR="007F6335" w:rsidRPr="007F6335" w14:paraId="2800EE10" w14:textId="77777777" w:rsidTr="007F6335">
        <w:trPr>
          <w:trHeight w:val="315"/>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BEF01" w14:textId="77777777" w:rsidR="00156450" w:rsidRPr="007F6335" w:rsidRDefault="00156450" w:rsidP="003E2CF3">
            <w:pPr>
              <w:jc w:val="both"/>
              <w:rPr>
                <w:rFonts w:cs="Arial"/>
                <w:i/>
                <w:iCs/>
                <w:color w:val="auto"/>
                <w:sz w:val="20"/>
                <w:szCs w:val="20"/>
              </w:rPr>
            </w:pPr>
            <w:r w:rsidRPr="007F6335">
              <w:rPr>
                <w:rFonts w:cs="Arial"/>
                <w:i/>
                <w:iCs/>
                <w:color w:val="auto"/>
                <w:sz w:val="20"/>
                <w:szCs w:val="20"/>
              </w:rPr>
              <w:t>Add a row for each asset being created</w:t>
            </w:r>
          </w:p>
        </w:tc>
        <w:tc>
          <w:tcPr>
            <w:tcW w:w="1276" w:type="dxa"/>
            <w:tcBorders>
              <w:top w:val="nil"/>
              <w:left w:val="nil"/>
              <w:bottom w:val="single" w:sz="8" w:space="0" w:color="auto"/>
              <w:right w:val="single" w:sz="4" w:space="0" w:color="auto"/>
            </w:tcBorders>
          </w:tcPr>
          <w:p w14:paraId="7CBCD67F" w14:textId="77777777" w:rsidR="00156450" w:rsidRPr="007F6335" w:rsidRDefault="00156450" w:rsidP="003E2CF3">
            <w:pPr>
              <w:jc w:val="both"/>
              <w:rPr>
                <w:rFonts w:cs="Arial"/>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DBDDF" w14:textId="77777777" w:rsidR="00156450" w:rsidRPr="007F6335" w:rsidRDefault="00156450" w:rsidP="003E2CF3">
            <w:pPr>
              <w:jc w:val="both"/>
              <w:rPr>
                <w:rFonts w:cs="Arial"/>
                <w:color w:val="auto"/>
                <w:sz w:val="20"/>
                <w:szCs w:val="20"/>
              </w:rPr>
            </w:pPr>
            <w:r w:rsidRPr="007F6335">
              <w:rPr>
                <w:rFonts w:cs="Arial"/>
                <w:color w:val="auto"/>
                <w:sz w:val="20"/>
                <w:szCs w:val="20"/>
              </w:rPr>
              <w:t> </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9E9F80B" w14:textId="77777777" w:rsidR="00156450" w:rsidRPr="007F6335" w:rsidRDefault="00156450" w:rsidP="003E2CF3">
            <w:pPr>
              <w:jc w:val="both"/>
              <w:rPr>
                <w:rFonts w:cs="Arial"/>
                <w:color w:val="auto"/>
                <w:sz w:val="20"/>
                <w:szCs w:val="20"/>
              </w:rPr>
            </w:pPr>
            <w:r w:rsidRPr="007F6335">
              <w:rPr>
                <w:rFonts w:cs="Arial"/>
                <w:color w:val="auto"/>
                <w:sz w:val="20"/>
                <w:szCs w:val="2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FDD845A" w14:textId="77777777" w:rsidR="00156450" w:rsidRPr="007F6335" w:rsidRDefault="00156450" w:rsidP="003E2CF3">
            <w:pPr>
              <w:jc w:val="both"/>
              <w:rPr>
                <w:rFonts w:cs="Arial"/>
                <w:color w:val="auto"/>
                <w:sz w:val="20"/>
                <w:szCs w:val="20"/>
              </w:rPr>
            </w:pPr>
            <w:r w:rsidRPr="007F6335">
              <w:rPr>
                <w:rFonts w:cs="Arial"/>
                <w:color w:val="auto"/>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02B600A" w14:textId="77777777" w:rsidR="00156450" w:rsidRPr="007F6335" w:rsidRDefault="00156450" w:rsidP="003E2CF3">
            <w:pPr>
              <w:jc w:val="both"/>
              <w:rPr>
                <w:rFonts w:cs="Arial"/>
                <w:color w:val="auto"/>
                <w:sz w:val="20"/>
                <w:szCs w:val="20"/>
              </w:rPr>
            </w:pPr>
            <w:r w:rsidRPr="007F6335">
              <w:rPr>
                <w:rFonts w:cs="Arial"/>
                <w:color w:val="auto"/>
                <w:sz w:val="20"/>
                <w:szCs w:val="20"/>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2B103654" w14:textId="77777777" w:rsidR="00156450" w:rsidRPr="007F6335" w:rsidRDefault="00156450" w:rsidP="003E2CF3">
            <w:pPr>
              <w:jc w:val="both"/>
              <w:rPr>
                <w:rFonts w:cs="Arial"/>
                <w:color w:val="auto"/>
                <w:sz w:val="20"/>
                <w:szCs w:val="20"/>
              </w:rPr>
            </w:pPr>
            <w:r w:rsidRPr="007F6335">
              <w:rPr>
                <w:rFonts w:cs="Arial"/>
                <w:color w:val="auto"/>
                <w:sz w:val="20"/>
                <w:szCs w:val="20"/>
              </w:rPr>
              <w:t> </w:t>
            </w:r>
          </w:p>
        </w:tc>
      </w:tr>
      <w:tr w:rsidR="007F6335" w:rsidRPr="007F6335" w14:paraId="790DB0CA" w14:textId="77777777" w:rsidTr="007F6335">
        <w:trPr>
          <w:trHeight w:val="315"/>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9A278" w14:textId="77777777" w:rsidR="00156450" w:rsidRPr="007F6335" w:rsidRDefault="00156450" w:rsidP="003E2CF3">
            <w:pPr>
              <w:jc w:val="both"/>
              <w:rPr>
                <w:rFonts w:cs="Arial"/>
                <w:color w:val="auto"/>
                <w:sz w:val="20"/>
                <w:szCs w:val="20"/>
              </w:rPr>
            </w:pPr>
            <w:r w:rsidRPr="007F6335">
              <w:rPr>
                <w:rFonts w:cs="Arial"/>
                <w:color w:val="auto"/>
                <w:sz w:val="20"/>
                <w:szCs w:val="20"/>
              </w:rPr>
              <w:t> </w:t>
            </w:r>
          </w:p>
        </w:tc>
        <w:tc>
          <w:tcPr>
            <w:tcW w:w="1276" w:type="dxa"/>
            <w:tcBorders>
              <w:top w:val="nil"/>
              <w:left w:val="nil"/>
              <w:bottom w:val="single" w:sz="8" w:space="0" w:color="auto"/>
              <w:right w:val="single" w:sz="4" w:space="0" w:color="auto"/>
            </w:tcBorders>
          </w:tcPr>
          <w:p w14:paraId="5A9ABA72" w14:textId="77777777" w:rsidR="00156450" w:rsidRPr="007F6335" w:rsidRDefault="00156450" w:rsidP="003E2CF3">
            <w:pPr>
              <w:jc w:val="both"/>
              <w:rPr>
                <w:rFonts w:cs="Arial"/>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F93FB" w14:textId="77777777" w:rsidR="00156450" w:rsidRPr="007F6335" w:rsidRDefault="00156450" w:rsidP="003E2CF3">
            <w:pPr>
              <w:jc w:val="both"/>
              <w:rPr>
                <w:rFonts w:cs="Arial"/>
                <w:color w:val="auto"/>
                <w:sz w:val="20"/>
                <w:szCs w:val="20"/>
              </w:rPr>
            </w:pPr>
            <w:r w:rsidRPr="007F6335">
              <w:rPr>
                <w:rFonts w:cs="Arial"/>
                <w:color w:val="auto"/>
                <w:sz w:val="20"/>
                <w:szCs w:val="20"/>
              </w:rPr>
              <w:t> </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E0D0BF5" w14:textId="77777777" w:rsidR="00156450" w:rsidRPr="007F6335" w:rsidRDefault="00156450" w:rsidP="003E2CF3">
            <w:pPr>
              <w:jc w:val="both"/>
              <w:rPr>
                <w:rFonts w:cs="Arial"/>
                <w:color w:val="auto"/>
                <w:sz w:val="20"/>
                <w:szCs w:val="20"/>
              </w:rPr>
            </w:pPr>
            <w:r w:rsidRPr="007F6335">
              <w:rPr>
                <w:rFonts w:cs="Arial"/>
                <w:color w:val="auto"/>
                <w:sz w:val="20"/>
                <w:szCs w:val="20"/>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5906E94" w14:textId="77777777" w:rsidR="00156450" w:rsidRPr="007F6335" w:rsidRDefault="00156450" w:rsidP="003E2CF3">
            <w:pPr>
              <w:jc w:val="both"/>
              <w:rPr>
                <w:rFonts w:cs="Arial"/>
                <w:color w:val="auto"/>
                <w:sz w:val="20"/>
                <w:szCs w:val="20"/>
              </w:rPr>
            </w:pPr>
            <w:r w:rsidRPr="007F6335">
              <w:rPr>
                <w:rFonts w:cs="Arial"/>
                <w:color w:val="auto"/>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0EEDC90" w14:textId="77777777" w:rsidR="00156450" w:rsidRPr="007F6335" w:rsidRDefault="00156450" w:rsidP="003E2CF3">
            <w:pPr>
              <w:jc w:val="both"/>
              <w:rPr>
                <w:rFonts w:cs="Arial"/>
                <w:color w:val="auto"/>
                <w:sz w:val="20"/>
                <w:szCs w:val="20"/>
              </w:rPr>
            </w:pPr>
            <w:r w:rsidRPr="007F6335">
              <w:rPr>
                <w:rFonts w:cs="Arial"/>
                <w:color w:val="auto"/>
                <w:sz w:val="20"/>
                <w:szCs w:val="20"/>
              </w:rPr>
              <w:t> </w:t>
            </w:r>
          </w:p>
        </w:tc>
        <w:tc>
          <w:tcPr>
            <w:tcW w:w="1118" w:type="dxa"/>
            <w:tcBorders>
              <w:top w:val="nil"/>
              <w:left w:val="nil"/>
              <w:bottom w:val="single" w:sz="8" w:space="0" w:color="auto"/>
              <w:right w:val="single" w:sz="8" w:space="0" w:color="auto"/>
            </w:tcBorders>
            <w:tcMar>
              <w:top w:w="0" w:type="dxa"/>
              <w:left w:w="108" w:type="dxa"/>
              <w:bottom w:w="0" w:type="dxa"/>
              <w:right w:w="108" w:type="dxa"/>
            </w:tcMar>
            <w:hideMark/>
          </w:tcPr>
          <w:p w14:paraId="56904E03" w14:textId="77777777" w:rsidR="00156450" w:rsidRPr="007F6335" w:rsidRDefault="00156450" w:rsidP="003E2CF3">
            <w:pPr>
              <w:jc w:val="both"/>
              <w:rPr>
                <w:rFonts w:cs="Arial"/>
                <w:color w:val="auto"/>
                <w:sz w:val="20"/>
                <w:szCs w:val="20"/>
              </w:rPr>
            </w:pPr>
            <w:r w:rsidRPr="007F6335">
              <w:rPr>
                <w:rFonts w:cs="Arial"/>
                <w:color w:val="auto"/>
                <w:sz w:val="20"/>
                <w:szCs w:val="20"/>
              </w:rPr>
              <w:t> </w:t>
            </w:r>
          </w:p>
        </w:tc>
      </w:tr>
    </w:tbl>
    <w:p w14:paraId="0876404B" w14:textId="25110F50" w:rsidR="00156450" w:rsidRDefault="00156450" w:rsidP="005D1EB6">
      <w:pPr>
        <w:spacing w:after="160"/>
        <w:jc w:val="both"/>
        <w:rPr>
          <w:rFonts w:cs="Arial"/>
        </w:rPr>
        <w:sectPr w:rsidR="00156450" w:rsidSect="00711CDF">
          <w:headerReference w:type="default" r:id="rId28"/>
          <w:pgSz w:w="11906" w:h="16838"/>
          <w:pgMar w:top="1440" w:right="1841" w:bottom="1440" w:left="1418" w:header="708" w:footer="708" w:gutter="0"/>
          <w:cols w:space="708"/>
          <w:titlePg/>
          <w:docGrid w:linePitch="360"/>
        </w:sectPr>
      </w:pPr>
    </w:p>
    <w:p w14:paraId="67996DEF" w14:textId="48DF88BF" w:rsidR="00254F8A" w:rsidRPr="00B7057F" w:rsidRDefault="00F80589" w:rsidP="00B7057F">
      <w:pPr>
        <w:pStyle w:val="Blocksubheading"/>
        <w:numPr>
          <w:ilvl w:val="1"/>
          <w:numId w:val="5"/>
        </w:numPr>
        <w:ind w:left="426"/>
        <w:rPr>
          <w:rStyle w:val="Text"/>
        </w:rPr>
      </w:pPr>
      <w:r w:rsidRPr="006F6DB7">
        <w:lastRenderedPageBreak/>
        <w:t>Table: f</w:t>
      </w:r>
      <w:r w:rsidR="004108CC" w:rsidRPr="006F6DB7">
        <w:t>inancial summary</w:t>
      </w:r>
    </w:p>
    <w:tbl>
      <w:tblPr>
        <w:tblW w:w="14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9"/>
        <w:gridCol w:w="1020"/>
        <w:gridCol w:w="2551"/>
        <w:gridCol w:w="1020"/>
        <w:gridCol w:w="1020"/>
        <w:gridCol w:w="1020"/>
        <w:gridCol w:w="1020"/>
        <w:gridCol w:w="1020"/>
      </w:tblGrid>
      <w:tr w:rsidR="004F55A7" w:rsidRPr="00644E4D" w14:paraId="0441553D"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vAlign w:val="center"/>
            <w:hideMark/>
          </w:tcPr>
          <w:p w14:paraId="041B5546" w14:textId="77777777" w:rsidR="004F55A7" w:rsidRPr="007B37CD" w:rsidRDefault="004F55A7" w:rsidP="004C44B4">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Annualised and itemised spend profile (cash, £k)</w:t>
            </w:r>
          </w:p>
        </w:tc>
        <w:tc>
          <w:tcPr>
            <w:tcW w:w="1020" w:type="dxa"/>
            <w:tcBorders>
              <w:top w:val="single" w:sz="6" w:space="0" w:color="auto"/>
              <w:left w:val="single" w:sz="6" w:space="0" w:color="auto"/>
              <w:bottom w:val="single" w:sz="6" w:space="0" w:color="auto"/>
              <w:right w:val="single" w:sz="6" w:space="0" w:color="auto"/>
            </w:tcBorders>
            <w:vAlign w:val="center"/>
            <w:hideMark/>
          </w:tcPr>
          <w:p w14:paraId="27A3240A" w14:textId="77777777" w:rsidR="004F55A7" w:rsidRPr="007B37CD" w:rsidRDefault="004F55A7" w:rsidP="004C44B4">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Pre-Yr 0</w:t>
            </w:r>
          </w:p>
        </w:tc>
        <w:tc>
          <w:tcPr>
            <w:tcW w:w="2551" w:type="dxa"/>
            <w:tcBorders>
              <w:top w:val="single" w:sz="6" w:space="0" w:color="auto"/>
              <w:left w:val="single" w:sz="6" w:space="0" w:color="auto"/>
              <w:bottom w:val="single" w:sz="6" w:space="0" w:color="auto"/>
              <w:right w:val="single" w:sz="6" w:space="0" w:color="auto"/>
            </w:tcBorders>
            <w:vAlign w:val="center"/>
            <w:hideMark/>
          </w:tcPr>
          <w:p w14:paraId="38AA63A8" w14:textId="77777777" w:rsidR="004F55A7" w:rsidRPr="007B37CD" w:rsidRDefault="004F55A7" w:rsidP="004C44B4">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0 (this financial year)</w:t>
            </w:r>
          </w:p>
        </w:tc>
        <w:tc>
          <w:tcPr>
            <w:tcW w:w="1020" w:type="dxa"/>
            <w:tcBorders>
              <w:top w:val="single" w:sz="6" w:space="0" w:color="auto"/>
              <w:left w:val="single" w:sz="6" w:space="0" w:color="auto"/>
              <w:bottom w:val="single" w:sz="6" w:space="0" w:color="auto"/>
              <w:right w:val="single" w:sz="6" w:space="0" w:color="auto"/>
            </w:tcBorders>
            <w:vAlign w:val="center"/>
            <w:hideMark/>
          </w:tcPr>
          <w:p w14:paraId="7BBDFD91" w14:textId="77777777" w:rsidR="004F55A7" w:rsidRPr="007B37CD" w:rsidRDefault="004F55A7" w:rsidP="004C44B4">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1</w:t>
            </w:r>
          </w:p>
        </w:tc>
        <w:tc>
          <w:tcPr>
            <w:tcW w:w="1020" w:type="dxa"/>
            <w:tcBorders>
              <w:top w:val="single" w:sz="6" w:space="0" w:color="auto"/>
              <w:left w:val="single" w:sz="6" w:space="0" w:color="auto"/>
              <w:bottom w:val="single" w:sz="6" w:space="0" w:color="auto"/>
              <w:right w:val="single" w:sz="6" w:space="0" w:color="auto"/>
            </w:tcBorders>
            <w:vAlign w:val="center"/>
            <w:hideMark/>
          </w:tcPr>
          <w:p w14:paraId="42B5A633" w14:textId="77777777" w:rsidR="004F55A7" w:rsidRPr="007B37CD" w:rsidRDefault="004F55A7" w:rsidP="004C44B4">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2</w:t>
            </w:r>
          </w:p>
        </w:tc>
        <w:tc>
          <w:tcPr>
            <w:tcW w:w="1020" w:type="dxa"/>
            <w:tcBorders>
              <w:top w:val="single" w:sz="6" w:space="0" w:color="auto"/>
              <w:left w:val="single" w:sz="6" w:space="0" w:color="auto"/>
              <w:bottom w:val="single" w:sz="6" w:space="0" w:color="auto"/>
              <w:right w:val="single" w:sz="6" w:space="0" w:color="auto"/>
            </w:tcBorders>
            <w:vAlign w:val="center"/>
            <w:hideMark/>
          </w:tcPr>
          <w:p w14:paraId="4DB5DC8D" w14:textId="77777777" w:rsidR="004F55A7" w:rsidRPr="007B37CD" w:rsidRDefault="004F55A7" w:rsidP="004C44B4">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3</w:t>
            </w:r>
          </w:p>
        </w:tc>
        <w:tc>
          <w:tcPr>
            <w:tcW w:w="1020" w:type="dxa"/>
            <w:tcBorders>
              <w:top w:val="single" w:sz="6" w:space="0" w:color="auto"/>
              <w:left w:val="single" w:sz="6" w:space="0" w:color="auto"/>
              <w:bottom w:val="single" w:sz="6" w:space="0" w:color="auto"/>
              <w:right w:val="single" w:sz="6" w:space="0" w:color="auto"/>
            </w:tcBorders>
            <w:vAlign w:val="center"/>
            <w:hideMark/>
          </w:tcPr>
          <w:p w14:paraId="54DAE7E3" w14:textId="77777777" w:rsidR="004F55A7" w:rsidRPr="007B37CD" w:rsidRDefault="004F55A7" w:rsidP="004C44B4">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Yr 4+</w:t>
            </w:r>
          </w:p>
        </w:tc>
        <w:tc>
          <w:tcPr>
            <w:tcW w:w="1020" w:type="dxa"/>
            <w:tcBorders>
              <w:top w:val="single" w:sz="6" w:space="0" w:color="auto"/>
              <w:left w:val="single" w:sz="6" w:space="0" w:color="auto"/>
              <w:bottom w:val="single" w:sz="6" w:space="0" w:color="auto"/>
              <w:right w:val="single" w:sz="6" w:space="0" w:color="auto"/>
            </w:tcBorders>
            <w:vAlign w:val="center"/>
            <w:hideMark/>
          </w:tcPr>
          <w:p w14:paraId="6CFEC10F" w14:textId="77777777" w:rsidR="004F55A7" w:rsidRPr="007B37CD" w:rsidRDefault="004F55A7" w:rsidP="004C44B4">
            <w:pPr>
              <w:spacing w:after="0" w:line="240" w:lineRule="auto"/>
              <w:jc w:val="center"/>
              <w:textAlignment w:val="baseline"/>
              <w:rPr>
                <w:rFonts w:ascii="Segoe UI" w:eastAsia="Times New Roman" w:hAnsi="Segoe UI" w:cs="Segoe UI"/>
                <w:color w:val="auto"/>
                <w:sz w:val="20"/>
                <w:szCs w:val="20"/>
                <w:lang w:eastAsia="en-GB"/>
              </w:rPr>
            </w:pPr>
            <w:r w:rsidRPr="007B37CD">
              <w:rPr>
                <w:rFonts w:eastAsia="Times New Roman"/>
                <w:b/>
                <w:bCs/>
                <w:color w:val="auto"/>
                <w:sz w:val="20"/>
                <w:szCs w:val="20"/>
                <w:lang w:eastAsia="en-GB"/>
              </w:rPr>
              <w:t>Total</w:t>
            </w:r>
          </w:p>
        </w:tc>
      </w:tr>
      <w:tr w:rsidR="004F55A7" w:rsidRPr="00644E4D" w14:paraId="5A78A727"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96FB124" w14:textId="77777777" w:rsidR="004F55A7" w:rsidRPr="00644E4D" w:rsidRDefault="004F55A7" w:rsidP="004C44B4">
            <w:pPr>
              <w:spacing w:after="0" w:line="240" w:lineRule="auto"/>
              <w:textAlignment w:val="baseline"/>
              <w:rPr>
                <w:rFonts w:eastAsia="Times New Roman"/>
                <w:b/>
                <w:bCs/>
                <w:color w:val="000000"/>
                <w:sz w:val="20"/>
                <w:szCs w:val="20"/>
                <w:lang w:eastAsia="en-GB"/>
              </w:rPr>
            </w:pPr>
            <w:r w:rsidRPr="00644E4D">
              <w:rPr>
                <w:rFonts w:eastAsia="Times New Roman"/>
                <w:b/>
                <w:bCs/>
                <w:color w:val="000000"/>
                <w:sz w:val="20"/>
                <w:szCs w:val="20"/>
                <w:lang w:eastAsia="en-GB"/>
              </w:rPr>
              <w:t>Costs to develop business case:</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CEBA3D2"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6F87EC9"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624DA81"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EDF7FE0"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F397543"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A5470B7"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4751377"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662267DB"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tcPr>
          <w:p w14:paraId="61B164B9" w14:textId="77777777" w:rsidR="004F55A7" w:rsidRPr="00644E4D" w:rsidRDefault="004F55A7" w:rsidP="004F55A7">
            <w:pPr>
              <w:numPr>
                <w:ilvl w:val="0"/>
                <w:numId w:val="35"/>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Internal costs</w:t>
            </w:r>
          </w:p>
        </w:tc>
        <w:tc>
          <w:tcPr>
            <w:tcW w:w="1020" w:type="dxa"/>
            <w:tcBorders>
              <w:top w:val="single" w:sz="6" w:space="0" w:color="auto"/>
              <w:left w:val="single" w:sz="6" w:space="0" w:color="auto"/>
              <w:bottom w:val="single" w:sz="6" w:space="0" w:color="auto"/>
              <w:right w:val="single" w:sz="6" w:space="0" w:color="auto"/>
            </w:tcBorders>
          </w:tcPr>
          <w:p w14:paraId="6D71FA13"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4893A82F"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3A7E186"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3A83B256"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95D7338"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411A0D5A"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1F7EFFA7"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r>
      <w:tr w:rsidR="004F55A7" w:rsidRPr="00644E4D" w14:paraId="1551FFBB"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tcPr>
          <w:p w14:paraId="50F7339E" w14:textId="77777777" w:rsidR="004F55A7" w:rsidRPr="00644E4D" w:rsidRDefault="004F55A7" w:rsidP="004F55A7">
            <w:pPr>
              <w:numPr>
                <w:ilvl w:val="0"/>
                <w:numId w:val="35"/>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External consultant fees</w:t>
            </w:r>
          </w:p>
        </w:tc>
        <w:tc>
          <w:tcPr>
            <w:tcW w:w="1020" w:type="dxa"/>
            <w:tcBorders>
              <w:top w:val="single" w:sz="6" w:space="0" w:color="auto"/>
              <w:left w:val="single" w:sz="6" w:space="0" w:color="auto"/>
              <w:bottom w:val="single" w:sz="6" w:space="0" w:color="auto"/>
              <w:right w:val="single" w:sz="6" w:space="0" w:color="auto"/>
            </w:tcBorders>
          </w:tcPr>
          <w:p w14:paraId="3684264A"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06BDC252"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38D48AAC"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4CD8BBE1"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31AC86F3"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42C1D472"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20FFEDC9"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r>
      <w:tr w:rsidR="004F55A7" w:rsidRPr="00644E4D" w14:paraId="7FBECBEF"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tcPr>
          <w:p w14:paraId="05CC55E5" w14:textId="77777777" w:rsidR="004F55A7" w:rsidRPr="00644E4D" w:rsidRDefault="004F55A7" w:rsidP="004F55A7">
            <w:pPr>
              <w:numPr>
                <w:ilvl w:val="0"/>
                <w:numId w:val="35"/>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Specialist fees and investigations</w:t>
            </w:r>
          </w:p>
        </w:tc>
        <w:tc>
          <w:tcPr>
            <w:tcW w:w="1020" w:type="dxa"/>
            <w:tcBorders>
              <w:top w:val="single" w:sz="6" w:space="0" w:color="auto"/>
              <w:left w:val="single" w:sz="6" w:space="0" w:color="auto"/>
              <w:bottom w:val="single" w:sz="6" w:space="0" w:color="auto"/>
              <w:right w:val="single" w:sz="6" w:space="0" w:color="auto"/>
            </w:tcBorders>
          </w:tcPr>
          <w:p w14:paraId="0B07E512"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48EBA3D4"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12F8D003"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E50CE51"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2D07E15A"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225D1124"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67674494"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r>
      <w:tr w:rsidR="004F55A7" w:rsidRPr="00644E4D" w14:paraId="1DB91700"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5A29EC9" w14:textId="77777777" w:rsidR="004F55A7" w:rsidRPr="00644E4D" w:rsidRDefault="004F55A7" w:rsidP="004C44B4">
            <w:pPr>
              <w:spacing w:after="0" w:line="240" w:lineRule="auto"/>
              <w:textAlignment w:val="baseline"/>
              <w:rPr>
                <w:rFonts w:ascii="Segoe UI" w:eastAsia="Times New Roman" w:hAnsi="Segoe UI" w:cs="Segoe UI"/>
                <w:b/>
                <w:bCs/>
                <w:color w:val="000000"/>
                <w:sz w:val="20"/>
                <w:szCs w:val="20"/>
                <w:lang w:eastAsia="en-GB"/>
              </w:rPr>
            </w:pPr>
            <w:r w:rsidRPr="00644E4D">
              <w:rPr>
                <w:rFonts w:eastAsia="Times New Roman"/>
                <w:b/>
                <w:bCs/>
                <w:color w:val="000000"/>
                <w:sz w:val="20"/>
                <w:szCs w:val="20"/>
                <w:lang w:eastAsia="en-GB"/>
              </w:rPr>
              <w:t>Post approval costs:</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AB274BC"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B3549D6"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65E3BAF"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824711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913EC0D"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C53A75C"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04838D4"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54AC3A5B"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hideMark/>
          </w:tcPr>
          <w:p w14:paraId="60B429BF" w14:textId="77777777" w:rsidR="004F55A7" w:rsidRPr="00644E4D" w:rsidRDefault="004F55A7" w:rsidP="004F55A7">
            <w:pPr>
              <w:numPr>
                <w:ilvl w:val="0"/>
                <w:numId w:val="35"/>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Internal staff costs</w:t>
            </w:r>
          </w:p>
        </w:tc>
        <w:tc>
          <w:tcPr>
            <w:tcW w:w="1020" w:type="dxa"/>
            <w:tcBorders>
              <w:top w:val="single" w:sz="6" w:space="0" w:color="auto"/>
              <w:left w:val="single" w:sz="6" w:space="0" w:color="auto"/>
              <w:bottom w:val="single" w:sz="6" w:space="0" w:color="auto"/>
              <w:right w:val="single" w:sz="6" w:space="0" w:color="auto"/>
            </w:tcBorders>
            <w:hideMark/>
          </w:tcPr>
          <w:p w14:paraId="7AB280EA"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2D088CDE"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C10DDDE"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E1C507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F487FC9"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B5B1AA9"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11A9AA9"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092D193B"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hideMark/>
          </w:tcPr>
          <w:p w14:paraId="6E47A3A6" w14:textId="77777777" w:rsidR="004F55A7" w:rsidRPr="00644E4D" w:rsidRDefault="004F55A7" w:rsidP="004F55A7">
            <w:pPr>
              <w:numPr>
                <w:ilvl w:val="0"/>
                <w:numId w:val="35"/>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External consultant fees</w:t>
            </w:r>
          </w:p>
        </w:tc>
        <w:tc>
          <w:tcPr>
            <w:tcW w:w="1020" w:type="dxa"/>
            <w:tcBorders>
              <w:top w:val="single" w:sz="6" w:space="0" w:color="auto"/>
              <w:left w:val="single" w:sz="6" w:space="0" w:color="auto"/>
              <w:bottom w:val="single" w:sz="6" w:space="0" w:color="auto"/>
              <w:right w:val="single" w:sz="6" w:space="0" w:color="auto"/>
            </w:tcBorders>
            <w:hideMark/>
          </w:tcPr>
          <w:p w14:paraId="4D5E1B67"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2E4E2140"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65E5E22"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D4DF592"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2D2DD38"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E7D9EDC"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4443EE1"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2A680A38" w14:textId="77777777" w:rsidTr="004C44B4">
        <w:trPr>
          <w:trHeight w:val="300"/>
        </w:trPr>
        <w:tc>
          <w:tcPr>
            <w:tcW w:w="5669" w:type="dxa"/>
            <w:tcBorders>
              <w:top w:val="single" w:sz="6" w:space="0" w:color="auto"/>
              <w:left w:val="single" w:sz="6" w:space="0" w:color="auto"/>
              <w:bottom w:val="single" w:sz="6" w:space="0" w:color="auto"/>
              <w:right w:val="single" w:sz="6" w:space="0" w:color="auto"/>
            </w:tcBorders>
            <w:hideMark/>
          </w:tcPr>
          <w:p w14:paraId="222D9798" w14:textId="77777777" w:rsidR="004F55A7" w:rsidRPr="00644E4D" w:rsidRDefault="004F55A7" w:rsidP="004F55A7">
            <w:pPr>
              <w:numPr>
                <w:ilvl w:val="0"/>
                <w:numId w:val="35"/>
              </w:numPr>
              <w:tabs>
                <w:tab w:val="clear" w:pos="720"/>
                <w:tab w:val="num" w:pos="694"/>
              </w:tabs>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 xml:space="preserve">Project implementation </w:t>
            </w:r>
            <w:r>
              <w:rPr>
                <w:rFonts w:eastAsia="Times New Roman"/>
                <w:color w:val="000000"/>
                <w:sz w:val="20"/>
                <w:szCs w:val="20"/>
                <w:lang w:eastAsia="en-GB"/>
              </w:rPr>
              <w:t>c</w:t>
            </w:r>
            <w:r w:rsidRPr="00644E4D">
              <w:rPr>
                <w:rFonts w:eastAsia="Times New Roman"/>
                <w:color w:val="000000"/>
                <w:sz w:val="20"/>
                <w:szCs w:val="20"/>
                <w:lang w:eastAsia="en-GB"/>
              </w:rPr>
              <w:t>osts (construction/services/goods)</w:t>
            </w:r>
          </w:p>
        </w:tc>
        <w:tc>
          <w:tcPr>
            <w:tcW w:w="1020" w:type="dxa"/>
            <w:tcBorders>
              <w:top w:val="single" w:sz="6" w:space="0" w:color="auto"/>
              <w:left w:val="single" w:sz="6" w:space="0" w:color="auto"/>
              <w:bottom w:val="single" w:sz="6" w:space="0" w:color="auto"/>
              <w:right w:val="single" w:sz="6" w:space="0" w:color="auto"/>
            </w:tcBorders>
            <w:hideMark/>
          </w:tcPr>
          <w:p w14:paraId="4A1D6DAC"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660535F3"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0F39CA4"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CCD38F6"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80F1918"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642A4DA"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5BB3834"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7151CF88"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hideMark/>
          </w:tcPr>
          <w:p w14:paraId="745CCC66" w14:textId="77777777" w:rsidR="004F55A7" w:rsidRPr="00644E4D" w:rsidRDefault="004F55A7" w:rsidP="004F55A7">
            <w:pPr>
              <w:pStyle w:val="ListParagraph"/>
              <w:numPr>
                <w:ilvl w:val="0"/>
                <w:numId w:val="41"/>
              </w:numPr>
              <w:spacing w:before="0" w:after="0" w:line="240" w:lineRule="auto"/>
              <w:contextualSpacing/>
              <w:textAlignment w:val="baseline"/>
              <w:rPr>
                <w:rFonts w:eastAsia="Times New Roman"/>
                <w:color w:val="000000"/>
                <w:sz w:val="20"/>
                <w:szCs w:val="20"/>
                <w:lang w:eastAsia="en-GB"/>
              </w:rPr>
            </w:pPr>
            <w:r w:rsidRPr="00644E4D">
              <w:rPr>
                <w:rFonts w:eastAsia="Times New Roman"/>
                <w:color w:val="000000"/>
                <w:sz w:val="20"/>
                <w:szCs w:val="20"/>
                <w:lang w:eastAsia="en-GB"/>
              </w:rPr>
              <w:t>Environmental</w:t>
            </w:r>
          </w:p>
        </w:tc>
        <w:tc>
          <w:tcPr>
            <w:tcW w:w="1020" w:type="dxa"/>
            <w:tcBorders>
              <w:top w:val="single" w:sz="6" w:space="0" w:color="auto"/>
              <w:left w:val="single" w:sz="6" w:space="0" w:color="auto"/>
              <w:bottom w:val="single" w:sz="6" w:space="0" w:color="auto"/>
              <w:right w:val="single" w:sz="6" w:space="0" w:color="auto"/>
            </w:tcBorders>
            <w:hideMark/>
          </w:tcPr>
          <w:p w14:paraId="271A5EE4" w14:textId="77777777" w:rsidR="004F55A7" w:rsidRPr="00644E4D" w:rsidRDefault="004F55A7" w:rsidP="004C44B4">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39B711CB" w14:textId="77777777" w:rsidR="004F55A7" w:rsidRPr="00644E4D" w:rsidRDefault="004F55A7" w:rsidP="004C44B4">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F325EBB" w14:textId="77777777" w:rsidR="004F55A7" w:rsidRPr="00644E4D" w:rsidRDefault="004F55A7" w:rsidP="004C44B4">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A68F870" w14:textId="77777777" w:rsidR="004F55A7" w:rsidRPr="00644E4D" w:rsidRDefault="004F55A7" w:rsidP="004C44B4">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80FA59E" w14:textId="77777777" w:rsidR="004F55A7" w:rsidRPr="00644E4D" w:rsidRDefault="004F55A7" w:rsidP="004C44B4">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B51A2CD" w14:textId="77777777" w:rsidR="004F55A7" w:rsidRPr="00644E4D" w:rsidRDefault="004F55A7" w:rsidP="004C44B4">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5DF4473" w14:textId="77777777" w:rsidR="004F55A7" w:rsidRPr="00644E4D" w:rsidRDefault="004F55A7" w:rsidP="004C44B4">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w:t>
            </w:r>
          </w:p>
        </w:tc>
      </w:tr>
      <w:tr w:rsidR="004F55A7" w:rsidRPr="00644E4D" w14:paraId="7CF15D60"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hideMark/>
          </w:tcPr>
          <w:p w14:paraId="6A9399DA" w14:textId="77777777" w:rsidR="004F55A7" w:rsidRPr="00644E4D" w:rsidRDefault="004F55A7" w:rsidP="004C44B4">
            <w:pPr>
              <w:spacing w:after="0" w:line="240" w:lineRule="auto"/>
              <w:textAlignment w:val="baseline"/>
              <w:rPr>
                <w:rFonts w:ascii="Segoe UI" w:eastAsia="Times New Roman" w:hAnsi="Segoe UI" w:cs="Segoe UI"/>
                <w:i/>
                <w:iCs/>
                <w:color w:val="000000"/>
                <w:sz w:val="20"/>
                <w:szCs w:val="20"/>
                <w:lang w:eastAsia="en-GB"/>
              </w:rPr>
            </w:pPr>
            <w:r w:rsidRPr="00644E4D">
              <w:rPr>
                <w:rFonts w:eastAsia="Times New Roman"/>
                <w:i/>
                <w:iCs/>
                <w:color w:val="000000"/>
                <w:sz w:val="20"/>
                <w:szCs w:val="20"/>
                <w:lang w:eastAsia="en-GB"/>
              </w:rPr>
              <w:t>Other(s) (add rows as required)</w:t>
            </w:r>
          </w:p>
        </w:tc>
        <w:tc>
          <w:tcPr>
            <w:tcW w:w="1020" w:type="dxa"/>
            <w:tcBorders>
              <w:top w:val="single" w:sz="6" w:space="0" w:color="auto"/>
              <w:left w:val="single" w:sz="6" w:space="0" w:color="auto"/>
              <w:bottom w:val="single" w:sz="6" w:space="0" w:color="auto"/>
              <w:right w:val="single" w:sz="6" w:space="0" w:color="auto"/>
            </w:tcBorders>
            <w:hideMark/>
          </w:tcPr>
          <w:p w14:paraId="3B822D5E"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0C133B94"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8E15AB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8629A17"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9BE3C3F"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21A1932"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E458AF9"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34B064FA"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hideMark/>
          </w:tcPr>
          <w:p w14:paraId="529833DE"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Risk</w:t>
            </w:r>
            <w:r>
              <w:rPr>
                <w:rFonts w:eastAsia="Times New Roman"/>
                <w:color w:val="000000"/>
                <w:sz w:val="20"/>
                <w:szCs w:val="20"/>
                <w:lang w:eastAsia="en-GB"/>
              </w:rPr>
              <w:t xml:space="preserve"> (95</w:t>
            </w:r>
            <w:r w:rsidRPr="00B97C95">
              <w:rPr>
                <w:rFonts w:eastAsia="Times New Roman"/>
                <w:color w:val="000000"/>
                <w:sz w:val="20"/>
                <w:szCs w:val="20"/>
                <w:vertAlign w:val="superscript"/>
                <w:lang w:eastAsia="en-GB"/>
              </w:rPr>
              <w:t>th</w:t>
            </w:r>
            <w:r>
              <w:rPr>
                <w:rFonts w:eastAsia="Times New Roman"/>
                <w:color w:val="000000"/>
                <w:sz w:val="20"/>
                <w:szCs w:val="20"/>
                <w:lang w:eastAsia="en-GB"/>
              </w:rPr>
              <w:t xml:space="preserve"> %</w:t>
            </w:r>
            <w:proofErr w:type="spellStart"/>
            <w:r>
              <w:rPr>
                <w:rFonts w:eastAsia="Times New Roman"/>
                <w:color w:val="000000"/>
                <w:sz w:val="20"/>
                <w:szCs w:val="20"/>
                <w:lang w:eastAsia="en-GB"/>
              </w:rPr>
              <w:t>ile</w:t>
            </w:r>
            <w:proofErr w:type="spellEnd"/>
            <w:r>
              <w:rPr>
                <w:rFonts w:eastAsia="Times New Roman"/>
                <w:color w:val="000000"/>
                <w:sz w:val="20"/>
                <w:szCs w:val="20"/>
                <w:lang w:eastAsia="en-GB"/>
              </w:rPr>
              <w:t xml:space="preserve"> + optimism bias)</w:t>
            </w:r>
          </w:p>
        </w:tc>
        <w:tc>
          <w:tcPr>
            <w:tcW w:w="1020" w:type="dxa"/>
            <w:tcBorders>
              <w:top w:val="single" w:sz="6" w:space="0" w:color="auto"/>
              <w:left w:val="single" w:sz="6" w:space="0" w:color="auto"/>
              <w:bottom w:val="single" w:sz="6" w:space="0" w:color="auto"/>
              <w:right w:val="single" w:sz="6" w:space="0" w:color="auto"/>
            </w:tcBorders>
            <w:hideMark/>
          </w:tcPr>
          <w:p w14:paraId="340ABF90"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B63D114"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F58B6F8"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6970259A"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E5F792A"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FB7E92A"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D78F734"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768BC490"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hideMark/>
          </w:tcPr>
          <w:p w14:paraId="6E1E918D" w14:textId="77777777" w:rsidR="004F55A7" w:rsidRPr="00644E4D" w:rsidRDefault="004F55A7" w:rsidP="004C44B4">
            <w:pPr>
              <w:spacing w:after="0" w:line="240" w:lineRule="auto"/>
              <w:textAlignment w:val="baseline"/>
              <w:rPr>
                <w:rFonts w:eastAsia="Times New Roman"/>
                <w:color w:val="000000"/>
                <w:sz w:val="20"/>
                <w:szCs w:val="20"/>
                <w:lang w:eastAsia="en-GB"/>
              </w:rPr>
            </w:pPr>
            <w:r w:rsidRPr="00644E4D">
              <w:rPr>
                <w:rFonts w:eastAsia="Times New Roman"/>
                <w:color w:val="000000"/>
                <w:sz w:val="20"/>
                <w:szCs w:val="20"/>
                <w:lang w:eastAsia="en-GB"/>
              </w:rPr>
              <w:t xml:space="preserve">Inflation (state % used </w:t>
            </w:r>
            <w:r>
              <w:rPr>
                <w:rFonts w:eastAsia="Times New Roman"/>
                <w:color w:val="000000"/>
                <w:sz w:val="20"/>
                <w:szCs w:val="20"/>
                <w:lang w:eastAsia="en-GB"/>
              </w:rPr>
              <w:t>here</w:t>
            </w:r>
            <w:r w:rsidRPr="00644E4D">
              <w:rPr>
                <w:rFonts w:eastAsia="Times New Roman"/>
                <w:color w:val="000000"/>
                <w:sz w:val="20"/>
                <w:szCs w:val="20"/>
                <w:lang w:eastAsia="en-GB"/>
              </w:rPr>
              <w:t>)</w:t>
            </w:r>
          </w:p>
        </w:tc>
        <w:tc>
          <w:tcPr>
            <w:tcW w:w="1020" w:type="dxa"/>
            <w:tcBorders>
              <w:top w:val="single" w:sz="6" w:space="0" w:color="auto"/>
              <w:left w:val="single" w:sz="6" w:space="0" w:color="auto"/>
              <w:bottom w:val="single" w:sz="6" w:space="0" w:color="auto"/>
              <w:right w:val="single" w:sz="6" w:space="0" w:color="auto"/>
            </w:tcBorders>
            <w:hideMark/>
          </w:tcPr>
          <w:p w14:paraId="25C2BA0C"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3A682086"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7B47711"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1489E77"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9F42C87"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75CDCB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08CD9C9"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7ECD8825" w14:textId="77777777" w:rsidTr="004C44B4">
        <w:trPr>
          <w:trHeight w:val="124"/>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6B00D2A1"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b/>
                <w:bCs/>
                <w:color w:val="000000"/>
                <w:sz w:val="20"/>
                <w:szCs w:val="20"/>
                <w:lang w:eastAsia="en-GB"/>
              </w:rPr>
              <w:t xml:space="preserve">Project delivery costs </w:t>
            </w:r>
            <w:r w:rsidRPr="00644E4D">
              <w:rPr>
                <w:rFonts w:eastAsia="Times New Roman"/>
                <w:color w:val="000000"/>
                <w:sz w:val="20"/>
                <w:szCs w:val="20"/>
                <w:lang w:eastAsia="en-GB"/>
              </w:rPr>
              <w:t>(total of above rows)</w:t>
            </w:r>
          </w:p>
        </w:tc>
        <w:tc>
          <w:tcPr>
            <w:tcW w:w="1020" w:type="dxa"/>
            <w:tcBorders>
              <w:top w:val="single" w:sz="6" w:space="0" w:color="auto"/>
              <w:left w:val="single" w:sz="6" w:space="0" w:color="auto"/>
              <w:bottom w:val="single" w:sz="6" w:space="0" w:color="auto"/>
              <w:right w:val="single" w:sz="6" w:space="0" w:color="auto"/>
            </w:tcBorders>
            <w:hideMark/>
          </w:tcPr>
          <w:p w14:paraId="199D5052"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431F0792"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8724535"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2D5BB92"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C89CE85"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DC48F2C"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8B55012"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0643257F"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2DECE9D4" w14:textId="77777777" w:rsidR="004F55A7" w:rsidRPr="00644E4D" w:rsidRDefault="004F55A7" w:rsidP="004C44B4">
            <w:pPr>
              <w:spacing w:after="0" w:line="240" w:lineRule="auto"/>
              <w:textAlignment w:val="baseline"/>
              <w:rPr>
                <w:rFonts w:ascii="Segoe UI" w:eastAsia="Times New Roman" w:hAnsi="Segoe UI" w:cs="Segoe UI"/>
                <w:b/>
                <w:bCs/>
                <w:color w:val="000000"/>
                <w:sz w:val="20"/>
                <w:szCs w:val="20"/>
                <w:lang w:eastAsia="en-GB"/>
              </w:rPr>
            </w:pPr>
            <w:r w:rsidRPr="00644E4D">
              <w:rPr>
                <w:rFonts w:eastAsia="Times New Roman"/>
                <w:b/>
                <w:bCs/>
                <w:color w:val="000000"/>
                <w:sz w:val="20"/>
                <w:szCs w:val="20"/>
                <w:lang w:eastAsia="en-GB"/>
              </w:rPr>
              <w:t>Future costs:</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74D3438D"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hideMark/>
          </w:tcPr>
          <w:p w14:paraId="67D37ABF"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3718DB69"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4FA625CF"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340547CC"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49A02F88"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214C46C1"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218E6B10"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hideMark/>
          </w:tcPr>
          <w:p w14:paraId="59022245" w14:textId="77777777" w:rsidR="004F55A7" w:rsidRPr="00644E4D" w:rsidRDefault="004F55A7" w:rsidP="004F55A7">
            <w:pPr>
              <w:numPr>
                <w:ilvl w:val="0"/>
                <w:numId w:val="36"/>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Resource (specify)</w:t>
            </w:r>
          </w:p>
        </w:tc>
        <w:tc>
          <w:tcPr>
            <w:tcW w:w="1020" w:type="dxa"/>
            <w:tcBorders>
              <w:top w:val="single" w:sz="6" w:space="0" w:color="auto"/>
              <w:left w:val="single" w:sz="6" w:space="0" w:color="auto"/>
              <w:bottom w:val="single" w:sz="6" w:space="0" w:color="auto"/>
              <w:right w:val="single" w:sz="6" w:space="0" w:color="auto"/>
            </w:tcBorders>
            <w:hideMark/>
          </w:tcPr>
          <w:p w14:paraId="41E9A68E"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3BA7683C"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05686B0"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279CCF4"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5B87D44"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1AA5E44"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FEF11E5"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3A65B17E"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hideMark/>
          </w:tcPr>
          <w:p w14:paraId="6FAE1BBA" w14:textId="77777777" w:rsidR="004F55A7" w:rsidRPr="00644E4D" w:rsidRDefault="004F55A7" w:rsidP="004F55A7">
            <w:pPr>
              <w:numPr>
                <w:ilvl w:val="0"/>
                <w:numId w:val="37"/>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Capital (specify)</w:t>
            </w:r>
          </w:p>
        </w:tc>
        <w:tc>
          <w:tcPr>
            <w:tcW w:w="1020" w:type="dxa"/>
            <w:tcBorders>
              <w:top w:val="single" w:sz="6" w:space="0" w:color="auto"/>
              <w:left w:val="single" w:sz="6" w:space="0" w:color="auto"/>
              <w:bottom w:val="single" w:sz="6" w:space="0" w:color="auto"/>
              <w:right w:val="single" w:sz="6" w:space="0" w:color="auto"/>
            </w:tcBorders>
            <w:hideMark/>
          </w:tcPr>
          <w:p w14:paraId="056AA363"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670AC755"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38DF4D4"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7F6208A"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84B1876"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3F647E6"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A312503"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73C4CB0A"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hideMark/>
          </w:tcPr>
          <w:p w14:paraId="6A56FA99" w14:textId="77777777" w:rsidR="004F55A7" w:rsidRPr="00644E4D" w:rsidRDefault="004F55A7" w:rsidP="004F55A7">
            <w:pPr>
              <w:numPr>
                <w:ilvl w:val="0"/>
                <w:numId w:val="38"/>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Future risk/optimism bias</w:t>
            </w:r>
          </w:p>
        </w:tc>
        <w:tc>
          <w:tcPr>
            <w:tcW w:w="1020" w:type="dxa"/>
            <w:tcBorders>
              <w:top w:val="single" w:sz="6" w:space="0" w:color="auto"/>
              <w:left w:val="single" w:sz="6" w:space="0" w:color="auto"/>
              <w:bottom w:val="single" w:sz="6" w:space="0" w:color="auto"/>
              <w:right w:val="single" w:sz="6" w:space="0" w:color="auto"/>
            </w:tcBorders>
            <w:hideMark/>
          </w:tcPr>
          <w:p w14:paraId="25D8B8E5"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0639DF98"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54378BF"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87C2FDF"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F455ADA"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2BB12B1"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0DC904A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54886040"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5FAE444E"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b/>
                <w:bCs/>
                <w:color w:val="000000"/>
                <w:sz w:val="20"/>
                <w:szCs w:val="20"/>
                <w:lang w:eastAsia="en-GB"/>
              </w:rPr>
              <w:t xml:space="preserve">Project whole life costs </w:t>
            </w:r>
            <w:r w:rsidRPr="00644E4D">
              <w:rPr>
                <w:rFonts w:eastAsia="Times New Roman"/>
                <w:color w:val="000000"/>
                <w:sz w:val="20"/>
                <w:szCs w:val="20"/>
                <w:lang w:eastAsia="en-GB"/>
              </w:rPr>
              <w:t>(total of initial + future cost rows)</w:t>
            </w:r>
          </w:p>
        </w:tc>
        <w:tc>
          <w:tcPr>
            <w:tcW w:w="1020" w:type="dxa"/>
            <w:tcBorders>
              <w:top w:val="single" w:sz="6" w:space="0" w:color="auto"/>
              <w:left w:val="single" w:sz="6" w:space="0" w:color="auto"/>
              <w:bottom w:val="single" w:sz="6" w:space="0" w:color="auto"/>
              <w:right w:val="single" w:sz="6" w:space="0" w:color="auto"/>
            </w:tcBorders>
            <w:hideMark/>
          </w:tcPr>
          <w:p w14:paraId="3B7F3FF9"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BC612E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8D08496"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27B1F59"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86E5D4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CFDD66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117AE5A"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79D88182"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shd w:val="clear" w:color="auto" w:fill="BFBFBF"/>
            <w:hideMark/>
          </w:tcPr>
          <w:p w14:paraId="0EE161E0" w14:textId="77777777" w:rsidR="004F55A7" w:rsidRPr="00644E4D" w:rsidRDefault="004F55A7" w:rsidP="004C44B4">
            <w:pPr>
              <w:spacing w:after="0" w:line="240" w:lineRule="auto"/>
              <w:textAlignment w:val="baseline"/>
              <w:rPr>
                <w:rFonts w:ascii="Segoe UI" w:eastAsia="Times New Roman" w:hAnsi="Segoe UI" w:cs="Segoe UI"/>
                <w:b/>
                <w:bCs/>
                <w:color w:val="000000"/>
                <w:sz w:val="20"/>
                <w:szCs w:val="20"/>
                <w:lang w:eastAsia="en-GB"/>
              </w:rPr>
            </w:pPr>
            <w:r w:rsidRPr="00644E4D">
              <w:rPr>
                <w:rFonts w:eastAsia="Times New Roman"/>
                <w:b/>
                <w:bCs/>
                <w:color w:val="000000"/>
                <w:sz w:val="20"/>
                <w:szCs w:val="20"/>
                <w:lang w:eastAsia="en-GB"/>
              </w:rPr>
              <w:t>Funding sources:</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7774940E"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shd w:val="clear" w:color="auto" w:fill="BFBFBF"/>
            <w:hideMark/>
          </w:tcPr>
          <w:p w14:paraId="4E60DA71"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74A8F68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11071601"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57E3E03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5C1E164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shd w:val="clear" w:color="auto" w:fill="BFBFBF"/>
            <w:hideMark/>
          </w:tcPr>
          <w:p w14:paraId="094A1371"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75CF9095"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hideMark/>
          </w:tcPr>
          <w:p w14:paraId="01ED3F8F" w14:textId="77777777" w:rsidR="004F55A7" w:rsidRPr="00644E4D" w:rsidRDefault="004F55A7" w:rsidP="004F55A7">
            <w:pPr>
              <w:numPr>
                <w:ilvl w:val="0"/>
                <w:numId w:val="39"/>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Grant in Aid (capital)</w:t>
            </w:r>
          </w:p>
        </w:tc>
        <w:tc>
          <w:tcPr>
            <w:tcW w:w="1020" w:type="dxa"/>
            <w:tcBorders>
              <w:top w:val="single" w:sz="6" w:space="0" w:color="auto"/>
              <w:left w:val="single" w:sz="6" w:space="0" w:color="auto"/>
              <w:bottom w:val="single" w:sz="6" w:space="0" w:color="auto"/>
              <w:right w:val="single" w:sz="6" w:space="0" w:color="auto"/>
            </w:tcBorders>
            <w:hideMark/>
          </w:tcPr>
          <w:p w14:paraId="05ABF0A6"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303BBD6A"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EDE6350"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3494E086"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4E76387D"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861FC03"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20DC872"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r w:rsidR="004F55A7" w:rsidRPr="00644E4D" w14:paraId="337A5E07"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tcPr>
          <w:p w14:paraId="36EA95CC" w14:textId="77777777" w:rsidR="004F55A7" w:rsidRPr="00644E4D" w:rsidRDefault="004F55A7" w:rsidP="004F55A7">
            <w:pPr>
              <w:numPr>
                <w:ilvl w:val="0"/>
                <w:numId w:val="39"/>
              </w:numPr>
              <w:spacing w:after="0" w:line="240" w:lineRule="auto"/>
              <w:ind w:left="411" w:firstLine="0"/>
              <w:textAlignment w:val="baseline"/>
              <w:rPr>
                <w:rFonts w:eastAsia="Times New Roman"/>
                <w:color w:val="000000"/>
                <w:sz w:val="20"/>
                <w:szCs w:val="20"/>
                <w:lang w:eastAsia="en-GB"/>
              </w:rPr>
            </w:pPr>
            <w:r w:rsidRPr="00644E4D">
              <w:rPr>
                <w:rFonts w:eastAsia="Times New Roman"/>
                <w:color w:val="000000"/>
                <w:sz w:val="20"/>
                <w:szCs w:val="20"/>
                <w:lang w:eastAsia="en-GB"/>
              </w:rPr>
              <w:t>Grant in Aid (resource)</w:t>
            </w:r>
          </w:p>
        </w:tc>
        <w:tc>
          <w:tcPr>
            <w:tcW w:w="1020" w:type="dxa"/>
            <w:tcBorders>
              <w:top w:val="single" w:sz="6" w:space="0" w:color="auto"/>
              <w:left w:val="single" w:sz="6" w:space="0" w:color="auto"/>
              <w:bottom w:val="single" w:sz="6" w:space="0" w:color="auto"/>
              <w:right w:val="single" w:sz="6" w:space="0" w:color="auto"/>
            </w:tcBorders>
          </w:tcPr>
          <w:p w14:paraId="60817BB7"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2551" w:type="dxa"/>
            <w:tcBorders>
              <w:top w:val="single" w:sz="6" w:space="0" w:color="auto"/>
              <w:left w:val="single" w:sz="6" w:space="0" w:color="auto"/>
              <w:bottom w:val="single" w:sz="6" w:space="0" w:color="auto"/>
              <w:right w:val="single" w:sz="6" w:space="0" w:color="auto"/>
            </w:tcBorders>
          </w:tcPr>
          <w:p w14:paraId="6273F5B1"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15A57BD1"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088BC5B7"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752CA736"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4D17C97D"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c>
          <w:tcPr>
            <w:tcW w:w="1020" w:type="dxa"/>
            <w:tcBorders>
              <w:top w:val="single" w:sz="6" w:space="0" w:color="auto"/>
              <w:left w:val="single" w:sz="6" w:space="0" w:color="auto"/>
              <w:bottom w:val="single" w:sz="6" w:space="0" w:color="auto"/>
              <w:right w:val="single" w:sz="6" w:space="0" w:color="auto"/>
            </w:tcBorders>
          </w:tcPr>
          <w:p w14:paraId="24999874" w14:textId="77777777" w:rsidR="004F55A7" w:rsidRPr="00644E4D" w:rsidRDefault="004F55A7" w:rsidP="004C44B4">
            <w:pPr>
              <w:spacing w:after="0" w:line="240" w:lineRule="auto"/>
              <w:textAlignment w:val="baseline"/>
              <w:rPr>
                <w:rFonts w:eastAsia="Times New Roman"/>
                <w:color w:val="000000"/>
                <w:sz w:val="20"/>
                <w:szCs w:val="20"/>
                <w:lang w:eastAsia="en-GB"/>
              </w:rPr>
            </w:pPr>
          </w:p>
        </w:tc>
      </w:tr>
      <w:tr w:rsidR="004F55A7" w:rsidRPr="00644E4D" w14:paraId="563DF6F0" w14:textId="77777777" w:rsidTr="004C44B4">
        <w:trPr>
          <w:trHeight w:val="65"/>
        </w:trPr>
        <w:tc>
          <w:tcPr>
            <w:tcW w:w="5669" w:type="dxa"/>
            <w:tcBorders>
              <w:top w:val="single" w:sz="6" w:space="0" w:color="auto"/>
              <w:left w:val="single" w:sz="6" w:space="0" w:color="auto"/>
              <w:bottom w:val="single" w:sz="6" w:space="0" w:color="auto"/>
              <w:right w:val="single" w:sz="6" w:space="0" w:color="auto"/>
            </w:tcBorders>
            <w:hideMark/>
          </w:tcPr>
          <w:p w14:paraId="7875FBBF" w14:textId="77777777" w:rsidR="004F55A7" w:rsidRPr="00644E4D" w:rsidRDefault="004F55A7" w:rsidP="004F55A7">
            <w:pPr>
              <w:numPr>
                <w:ilvl w:val="0"/>
                <w:numId w:val="40"/>
              </w:numPr>
              <w:spacing w:after="0" w:line="240" w:lineRule="auto"/>
              <w:ind w:left="411" w:firstLine="0"/>
              <w:textAlignment w:val="baseline"/>
              <w:rPr>
                <w:rFonts w:eastAsia="Times New Roman"/>
                <w:i/>
                <w:iCs/>
                <w:color w:val="000000"/>
                <w:sz w:val="20"/>
                <w:szCs w:val="20"/>
                <w:lang w:eastAsia="en-GB"/>
              </w:rPr>
            </w:pPr>
            <w:r w:rsidRPr="00644E4D">
              <w:rPr>
                <w:rFonts w:eastAsia="Times New Roman"/>
                <w:i/>
                <w:iCs/>
                <w:color w:val="000000"/>
                <w:sz w:val="20"/>
                <w:szCs w:val="20"/>
                <w:lang w:eastAsia="en-GB"/>
              </w:rPr>
              <w:t>Other(s) (add rows as required)</w:t>
            </w:r>
          </w:p>
        </w:tc>
        <w:tc>
          <w:tcPr>
            <w:tcW w:w="1020" w:type="dxa"/>
            <w:tcBorders>
              <w:top w:val="single" w:sz="6" w:space="0" w:color="auto"/>
              <w:left w:val="single" w:sz="6" w:space="0" w:color="auto"/>
              <w:bottom w:val="single" w:sz="6" w:space="0" w:color="auto"/>
              <w:right w:val="single" w:sz="6" w:space="0" w:color="auto"/>
            </w:tcBorders>
            <w:hideMark/>
          </w:tcPr>
          <w:p w14:paraId="6147B9FB"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2551" w:type="dxa"/>
            <w:tcBorders>
              <w:top w:val="single" w:sz="6" w:space="0" w:color="auto"/>
              <w:left w:val="single" w:sz="6" w:space="0" w:color="auto"/>
              <w:bottom w:val="single" w:sz="6" w:space="0" w:color="auto"/>
              <w:right w:val="single" w:sz="6" w:space="0" w:color="auto"/>
            </w:tcBorders>
            <w:hideMark/>
          </w:tcPr>
          <w:p w14:paraId="17B6CC18"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5AC07C80"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57514CA"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17AB5E81"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24553B87"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c>
          <w:tcPr>
            <w:tcW w:w="1020" w:type="dxa"/>
            <w:tcBorders>
              <w:top w:val="single" w:sz="6" w:space="0" w:color="auto"/>
              <w:left w:val="single" w:sz="6" w:space="0" w:color="auto"/>
              <w:bottom w:val="single" w:sz="6" w:space="0" w:color="auto"/>
              <w:right w:val="single" w:sz="6" w:space="0" w:color="auto"/>
            </w:tcBorders>
            <w:hideMark/>
          </w:tcPr>
          <w:p w14:paraId="74D97A83" w14:textId="77777777" w:rsidR="004F55A7" w:rsidRPr="00644E4D" w:rsidRDefault="004F55A7" w:rsidP="004C44B4">
            <w:pPr>
              <w:spacing w:after="0" w:line="240" w:lineRule="auto"/>
              <w:textAlignment w:val="baseline"/>
              <w:rPr>
                <w:rFonts w:ascii="Segoe UI" w:eastAsia="Times New Roman" w:hAnsi="Segoe UI" w:cs="Segoe UI"/>
                <w:color w:val="000000"/>
                <w:sz w:val="20"/>
                <w:szCs w:val="20"/>
                <w:lang w:eastAsia="en-GB"/>
              </w:rPr>
            </w:pPr>
            <w:r w:rsidRPr="00644E4D">
              <w:rPr>
                <w:rFonts w:eastAsia="Times New Roman"/>
                <w:color w:val="000000"/>
                <w:sz w:val="20"/>
                <w:szCs w:val="20"/>
                <w:lang w:eastAsia="en-GB"/>
              </w:rPr>
              <w:t> </w:t>
            </w:r>
          </w:p>
        </w:tc>
      </w:tr>
    </w:tbl>
    <w:p w14:paraId="3D855AEF" w14:textId="31752DD5" w:rsidR="004F55A7" w:rsidRPr="00254F8A" w:rsidRDefault="004F55A7" w:rsidP="00254F8A">
      <w:pPr>
        <w:spacing w:after="160"/>
        <w:jc w:val="both"/>
        <w:rPr>
          <w:rStyle w:val="Text"/>
          <w:b/>
          <w:bCs/>
          <w:sz w:val="22"/>
          <w:szCs w:val="22"/>
        </w:rPr>
        <w:sectPr w:rsidR="004F55A7" w:rsidRPr="00254F8A" w:rsidSect="004108CC">
          <w:headerReference w:type="first" r:id="rId29"/>
          <w:pgSz w:w="16838" w:h="11906" w:orient="landscape"/>
          <w:pgMar w:top="1418" w:right="1440" w:bottom="1843" w:left="1440" w:header="708" w:footer="708" w:gutter="0"/>
          <w:cols w:space="708"/>
          <w:titlePg/>
          <w:docGrid w:linePitch="360"/>
        </w:sectPr>
      </w:pPr>
    </w:p>
    <w:p w14:paraId="29410259" w14:textId="77777777" w:rsidR="00F80589" w:rsidRPr="00B7057F" w:rsidRDefault="00F80589" w:rsidP="00B7057F">
      <w:pPr>
        <w:pStyle w:val="Blockheading"/>
        <w:numPr>
          <w:ilvl w:val="0"/>
          <w:numId w:val="5"/>
        </w:numPr>
        <w:rPr>
          <w:sz w:val="32"/>
          <w:szCs w:val="32"/>
        </w:rPr>
      </w:pPr>
      <w:bookmarkStart w:id="9" w:name="_Hlk137568822"/>
      <w:r w:rsidRPr="00B7057F">
        <w:rPr>
          <w:sz w:val="32"/>
          <w:szCs w:val="32"/>
        </w:rPr>
        <w:lastRenderedPageBreak/>
        <w:t>Management case</w:t>
      </w:r>
    </w:p>
    <w:p w14:paraId="3E03E261" w14:textId="77777777" w:rsidR="00F80589" w:rsidRPr="00B7057F" w:rsidRDefault="00F80589" w:rsidP="000C7120">
      <w:pPr>
        <w:pStyle w:val="Blocksubheading"/>
        <w:numPr>
          <w:ilvl w:val="1"/>
          <w:numId w:val="5"/>
        </w:numPr>
        <w:ind w:left="426"/>
      </w:pPr>
      <w:r w:rsidRPr="00B7057F">
        <w:t>Project management</w:t>
      </w:r>
    </w:p>
    <w:p w14:paraId="3610791B" w14:textId="3C73889A" w:rsidR="00F80589" w:rsidRDefault="00F80589" w:rsidP="000C7120">
      <w:pPr>
        <w:pStyle w:val="ListParagraph"/>
        <w:spacing w:after="160"/>
        <w:rPr>
          <w:rFonts w:cs="Arial"/>
        </w:rPr>
      </w:pPr>
      <w:r w:rsidRPr="001825AB">
        <w:rPr>
          <w:rFonts w:cs="Arial"/>
        </w:rPr>
        <w:t>(Describe how you will manage the project</w:t>
      </w:r>
      <w:r w:rsidR="00AE3D70">
        <w:rPr>
          <w:rFonts w:cs="Arial"/>
        </w:rPr>
        <w:t>, including</w:t>
      </w:r>
      <w:r w:rsidRPr="001825AB">
        <w:rPr>
          <w:rFonts w:cs="Arial"/>
        </w:rPr>
        <w:t xml:space="preserve"> the basis you will follow. This may simply refer to following your organisation’s standard arrangements, for example, PRINCE 2 methodology, </w:t>
      </w:r>
      <w:r w:rsidR="002A3FFA">
        <w:rPr>
          <w:rFonts w:cs="Arial"/>
        </w:rPr>
        <w:t>a</w:t>
      </w:r>
      <w:r w:rsidRPr="001825AB">
        <w:rPr>
          <w:rFonts w:cs="Arial"/>
        </w:rPr>
        <w:t>gile.)</w:t>
      </w:r>
    </w:p>
    <w:p w14:paraId="3102E0CB" w14:textId="77777777" w:rsidR="00F80589" w:rsidRPr="00B7057F" w:rsidRDefault="00F80589" w:rsidP="000C7120">
      <w:pPr>
        <w:pStyle w:val="Blocksubheading"/>
        <w:numPr>
          <w:ilvl w:val="1"/>
          <w:numId w:val="5"/>
        </w:numPr>
        <w:ind w:left="426"/>
      </w:pPr>
      <w:r w:rsidRPr="00B7057F">
        <w:t>Project structure and governance</w:t>
      </w:r>
    </w:p>
    <w:p w14:paraId="5676995F" w14:textId="3C5CE68A" w:rsidR="00F80589" w:rsidRPr="006D6611" w:rsidRDefault="00F80589" w:rsidP="000C7120">
      <w:pPr>
        <w:spacing w:after="160"/>
      </w:pPr>
      <w:r w:rsidRPr="7FD1D871">
        <w:t>(</w:t>
      </w:r>
      <w:r>
        <w:t>Outline</w:t>
      </w:r>
      <w:r w:rsidRPr="7FD1D871">
        <w:t xml:space="preserve"> the governance arrangements and how different individuals or groups will interface and report. Governance charts can be </w:t>
      </w:r>
      <w:r w:rsidR="00C27C34" w:rsidRPr="7FD1D871">
        <w:t>useful,</w:t>
      </w:r>
      <w:r w:rsidRPr="7FD1D871">
        <w:t xml:space="preserve"> and </w:t>
      </w:r>
      <w:r>
        <w:t xml:space="preserve">you should include these in </w:t>
      </w:r>
      <w:r w:rsidR="00E051BA">
        <w:t>an</w:t>
      </w:r>
      <w:r>
        <w:t xml:space="preserve"> appendi</w:t>
      </w:r>
      <w:r w:rsidR="00E051BA">
        <w:t>x</w:t>
      </w:r>
      <w:r>
        <w:t xml:space="preserve"> if they are</w:t>
      </w:r>
      <w:r w:rsidRPr="7FD1D871">
        <w:t xml:space="preserve"> extensive.)</w:t>
      </w:r>
    </w:p>
    <w:p w14:paraId="1EE6B23F" w14:textId="77777777" w:rsidR="00F80589" w:rsidRPr="00B7057F" w:rsidRDefault="00F80589" w:rsidP="000C7120">
      <w:pPr>
        <w:pStyle w:val="Blocksubheading"/>
        <w:numPr>
          <w:ilvl w:val="2"/>
          <w:numId w:val="5"/>
        </w:numPr>
        <w:ind w:left="426" w:hanging="426"/>
      </w:pPr>
      <w:r w:rsidRPr="00B7057F">
        <w:t>Project roles and responsibilities</w:t>
      </w:r>
    </w:p>
    <w:p w14:paraId="1E5A2772" w14:textId="6EDB27A4" w:rsidR="00F974C8" w:rsidRDefault="00F80589" w:rsidP="000C7120">
      <w:r>
        <w:t>(</w:t>
      </w:r>
      <w:r w:rsidR="00F974C8">
        <w:t xml:space="preserve">Confirm the name and organisation of individuals with </w:t>
      </w:r>
      <w:r w:rsidR="00E94093">
        <w:t>primary</w:t>
      </w:r>
      <w:r w:rsidR="00F974C8">
        <w:t xml:space="preserve"> roles and responsibilities involved in the project work and delivery.</w:t>
      </w:r>
    </w:p>
    <w:p w14:paraId="03A815E9" w14:textId="77777777" w:rsidR="00F974C8" w:rsidRDefault="00F974C8" w:rsidP="000C7120">
      <w:r>
        <w:t>As a minimum, you should include:</w:t>
      </w:r>
    </w:p>
    <w:p w14:paraId="625D48C9" w14:textId="77777777" w:rsidR="00F974C8" w:rsidRDefault="00F974C8" w:rsidP="000C7120">
      <w:pPr>
        <w:pStyle w:val="ListParagraph"/>
        <w:numPr>
          <w:ilvl w:val="0"/>
          <w:numId w:val="41"/>
        </w:numPr>
        <w:spacing w:before="0" w:after="160"/>
        <w:contextualSpacing/>
      </w:pPr>
      <w:r>
        <w:t>Project Executive</w:t>
      </w:r>
    </w:p>
    <w:p w14:paraId="2FBE2940" w14:textId="77777777" w:rsidR="00F974C8" w:rsidRDefault="00F974C8" w:rsidP="000C7120">
      <w:pPr>
        <w:pStyle w:val="ListParagraph"/>
        <w:numPr>
          <w:ilvl w:val="0"/>
          <w:numId w:val="41"/>
        </w:numPr>
        <w:spacing w:before="0" w:after="160"/>
        <w:contextualSpacing/>
      </w:pPr>
      <w:r>
        <w:t>Project Manager</w:t>
      </w:r>
    </w:p>
    <w:p w14:paraId="7120B674" w14:textId="77777777" w:rsidR="006D33C1" w:rsidRDefault="00F974C8" w:rsidP="000C7120">
      <w:pPr>
        <w:pStyle w:val="ListParagraph"/>
        <w:numPr>
          <w:ilvl w:val="0"/>
          <w:numId w:val="41"/>
        </w:numPr>
        <w:spacing w:before="0" w:after="0"/>
        <w:ind w:left="714" w:hanging="357"/>
      </w:pPr>
      <w:r>
        <w:t>Senior User</w:t>
      </w:r>
    </w:p>
    <w:p w14:paraId="1350E179" w14:textId="708D2065" w:rsidR="00F80589" w:rsidRPr="006D6611" w:rsidRDefault="00F974C8" w:rsidP="000C7120">
      <w:pPr>
        <w:pStyle w:val="ListParagraph"/>
        <w:numPr>
          <w:ilvl w:val="0"/>
          <w:numId w:val="41"/>
        </w:numPr>
        <w:spacing w:before="0" w:after="120"/>
        <w:ind w:left="714" w:hanging="357"/>
      </w:pPr>
      <w:r>
        <w:t>Finance Business Partner (where applicable)</w:t>
      </w:r>
      <w:r w:rsidR="00F80589" w:rsidRPr="7FD1D871">
        <w:t>)</w:t>
      </w:r>
    </w:p>
    <w:p w14:paraId="20E6967B" w14:textId="77777777" w:rsidR="00F80589" w:rsidRPr="00B7057F" w:rsidRDefault="00F80589" w:rsidP="000C7120">
      <w:pPr>
        <w:pStyle w:val="Blocksubheading"/>
        <w:numPr>
          <w:ilvl w:val="1"/>
          <w:numId w:val="5"/>
        </w:numPr>
        <w:ind w:left="426"/>
      </w:pPr>
      <w:r w:rsidRPr="00B7057F">
        <w:t>Project plan</w:t>
      </w:r>
    </w:p>
    <w:p w14:paraId="4927B703" w14:textId="0C0822EE" w:rsidR="00F80589" w:rsidRDefault="00F80589" w:rsidP="000C7120">
      <w:pPr>
        <w:spacing w:after="160"/>
        <w:rPr>
          <w:rFonts w:cs="Arial"/>
        </w:rPr>
      </w:pPr>
      <w:r w:rsidRPr="7FD1D871">
        <w:rPr>
          <w:rFonts w:cs="Arial"/>
        </w:rPr>
        <w:t xml:space="preserve">(Summarise the stages and timings from your project plan. Use the table below to outline the </w:t>
      </w:r>
      <w:r w:rsidR="00E94093">
        <w:rPr>
          <w:rFonts w:cs="Arial"/>
        </w:rPr>
        <w:t>important</w:t>
      </w:r>
      <w:r w:rsidRPr="7FD1D871">
        <w:rPr>
          <w:rFonts w:cs="Arial"/>
        </w:rPr>
        <w:t xml:space="preserve"> milestones for the project.</w:t>
      </w:r>
    </w:p>
    <w:p w14:paraId="13A4CF20" w14:textId="77777777" w:rsidR="00F80589" w:rsidRDefault="00F80589" w:rsidP="000C7120">
      <w:pPr>
        <w:spacing w:after="160"/>
        <w:rPr>
          <w:rFonts w:cs="Arial"/>
        </w:rPr>
      </w:pPr>
      <w:r>
        <w:rPr>
          <w:rFonts w:cs="Arial"/>
        </w:rPr>
        <w:t>You</w:t>
      </w:r>
      <w:r w:rsidRPr="7FD1D871">
        <w:rPr>
          <w:rFonts w:cs="Arial"/>
        </w:rPr>
        <w:t xml:space="preserve"> should include details like</w:t>
      </w:r>
      <w:r>
        <w:rPr>
          <w:rFonts w:cs="Arial"/>
        </w:rPr>
        <w:t>:</w:t>
      </w:r>
    </w:p>
    <w:p w14:paraId="34AABAB8" w14:textId="77777777" w:rsidR="00F80589" w:rsidRDefault="00F80589" w:rsidP="000C7120">
      <w:pPr>
        <w:pStyle w:val="ListParagraph"/>
        <w:numPr>
          <w:ilvl w:val="0"/>
          <w:numId w:val="23"/>
        </w:numPr>
        <w:spacing w:before="0" w:after="160"/>
        <w:contextualSpacing/>
        <w:rPr>
          <w:rFonts w:cs="Arial"/>
        </w:rPr>
      </w:pPr>
      <w:r w:rsidRPr="00BA7DC7">
        <w:rPr>
          <w:rFonts w:cs="Arial"/>
        </w:rPr>
        <w:t>project-critical approvals</w:t>
      </w:r>
    </w:p>
    <w:p w14:paraId="14C9F23F" w14:textId="2AC3AB91" w:rsidR="00F80589" w:rsidRDefault="00F80589" w:rsidP="000C7120">
      <w:pPr>
        <w:pStyle w:val="ListParagraph"/>
        <w:numPr>
          <w:ilvl w:val="0"/>
          <w:numId w:val="23"/>
        </w:numPr>
        <w:spacing w:before="0" w:after="160"/>
        <w:contextualSpacing/>
        <w:rPr>
          <w:rFonts w:cs="Arial"/>
        </w:rPr>
      </w:pPr>
      <w:r w:rsidRPr="00BA7DC7">
        <w:rPr>
          <w:rFonts w:cs="Arial"/>
        </w:rPr>
        <w:t>dates for when trigger points are reached that initiate significant expenditure</w:t>
      </w:r>
    </w:p>
    <w:p w14:paraId="225F26B7" w14:textId="77777777" w:rsidR="00F80589" w:rsidRDefault="00F80589" w:rsidP="000C7120">
      <w:pPr>
        <w:pStyle w:val="ListParagraph"/>
        <w:numPr>
          <w:ilvl w:val="0"/>
          <w:numId w:val="23"/>
        </w:numPr>
        <w:spacing w:before="0" w:after="160"/>
        <w:contextualSpacing/>
        <w:rPr>
          <w:rFonts w:cs="Arial"/>
        </w:rPr>
      </w:pPr>
      <w:r w:rsidRPr="00BA7DC7">
        <w:rPr>
          <w:rFonts w:cs="Arial"/>
        </w:rPr>
        <w:t>commitment from the relevant responsible organisation</w:t>
      </w:r>
    </w:p>
    <w:p w14:paraId="73103645" w14:textId="0093CFB2" w:rsidR="00F80589" w:rsidRPr="00BA7DC7" w:rsidRDefault="00F80589" w:rsidP="000C7120">
      <w:pPr>
        <w:spacing w:after="160"/>
        <w:rPr>
          <w:rFonts w:cs="Arial"/>
        </w:rPr>
      </w:pPr>
      <w:r>
        <w:rPr>
          <w:rFonts w:cs="Arial"/>
        </w:rPr>
        <w:t>If your project is c</w:t>
      </w:r>
      <w:r w:rsidRPr="00BA7DC7">
        <w:rPr>
          <w:rFonts w:cs="Arial"/>
        </w:rPr>
        <w:t xml:space="preserve">omplex </w:t>
      </w:r>
      <w:r>
        <w:rPr>
          <w:rFonts w:cs="Arial"/>
        </w:rPr>
        <w:t>you</w:t>
      </w:r>
      <w:r w:rsidRPr="00BA7DC7">
        <w:rPr>
          <w:rFonts w:cs="Arial"/>
        </w:rPr>
        <w:t xml:space="preserve"> may need to provide additional details in an appendix.)</w:t>
      </w:r>
    </w:p>
    <w:p w14:paraId="7A3996AD" w14:textId="26E14E30" w:rsidR="008D6DBF" w:rsidRPr="00B7057F" w:rsidRDefault="00F80589" w:rsidP="000C7120">
      <w:pPr>
        <w:pStyle w:val="Blocksubheading"/>
        <w:numPr>
          <w:ilvl w:val="2"/>
          <w:numId w:val="5"/>
        </w:numPr>
        <w:ind w:left="426" w:hanging="426"/>
      </w:pPr>
      <w:r w:rsidRPr="00B7057F">
        <w:t>Table: project stage summary</w:t>
      </w:r>
    </w:p>
    <w:p w14:paraId="78390C96" w14:textId="21DDBE77" w:rsidR="008D6DBF" w:rsidRPr="008D6DBF" w:rsidRDefault="008D6DBF" w:rsidP="000C7120">
      <w:pPr>
        <w:spacing w:after="160"/>
        <w:rPr>
          <w:rStyle w:val="Text"/>
          <w:b/>
          <w:bCs/>
        </w:rPr>
      </w:pPr>
      <w:r>
        <w:t>(</w:t>
      </w:r>
      <w:r w:rsidRPr="004C1831">
        <w:t>You should use actual dates and budgets for stages and gateways that have been passed. Use estimated dates and budgets for stages and gateways that have not yet been passed. Make sure you state which are estimated and which are actual</w:t>
      </w:r>
      <w:r>
        <w:t>.)</w:t>
      </w:r>
    </w:p>
    <w:tbl>
      <w:tblPr>
        <w:tblStyle w:val="Table"/>
        <w:tblW w:w="9296" w:type="dxa"/>
        <w:tblLook w:val="04A0" w:firstRow="1" w:lastRow="0" w:firstColumn="1" w:lastColumn="0" w:noHBand="0" w:noVBand="1"/>
      </w:tblPr>
      <w:tblGrid>
        <w:gridCol w:w="1776"/>
        <w:gridCol w:w="1790"/>
        <w:gridCol w:w="1303"/>
        <w:gridCol w:w="1303"/>
        <w:gridCol w:w="1537"/>
        <w:gridCol w:w="1587"/>
      </w:tblGrid>
      <w:tr w:rsidR="00F80589" w:rsidRPr="00F80589" w14:paraId="05D92699" w14:textId="77777777" w:rsidTr="006D33C1">
        <w:trPr>
          <w:cnfStyle w:val="100000000000" w:firstRow="1" w:lastRow="0" w:firstColumn="0" w:lastColumn="0" w:oddVBand="0" w:evenVBand="0" w:oddHBand="0" w:evenHBand="0" w:firstRowFirstColumn="0" w:firstRowLastColumn="0" w:lastRowFirstColumn="0" w:lastRowLastColumn="0"/>
        </w:trPr>
        <w:tc>
          <w:tcPr>
            <w:tcW w:w="1776" w:type="dxa"/>
            <w:shd w:val="clear" w:color="auto" w:fill="auto"/>
            <w:vAlign w:val="center"/>
          </w:tcPr>
          <w:p w14:paraId="27C9FD51" w14:textId="77777777" w:rsidR="00F80589" w:rsidRPr="006D33C1" w:rsidRDefault="00F80589" w:rsidP="00D47F74">
            <w:pPr>
              <w:jc w:val="center"/>
              <w:rPr>
                <w:rStyle w:val="Text"/>
                <w:rFonts w:cs="Arial"/>
                <w:b/>
                <w:bCs/>
                <w:color w:val="auto"/>
                <w:sz w:val="22"/>
                <w:szCs w:val="22"/>
              </w:rPr>
            </w:pPr>
            <w:r w:rsidRPr="006D33C1">
              <w:rPr>
                <w:rStyle w:val="Text"/>
                <w:rFonts w:cs="Arial"/>
                <w:b/>
                <w:bCs/>
                <w:color w:val="auto"/>
                <w:sz w:val="22"/>
                <w:szCs w:val="22"/>
              </w:rPr>
              <w:lastRenderedPageBreak/>
              <w:t>Project stage / gateway</w:t>
            </w:r>
          </w:p>
        </w:tc>
        <w:tc>
          <w:tcPr>
            <w:tcW w:w="1790" w:type="dxa"/>
            <w:shd w:val="clear" w:color="auto" w:fill="auto"/>
            <w:vAlign w:val="center"/>
          </w:tcPr>
          <w:p w14:paraId="0B07DE8D" w14:textId="77777777" w:rsidR="00F80589" w:rsidRPr="006D33C1" w:rsidRDefault="00F80589" w:rsidP="00D47F74">
            <w:pPr>
              <w:jc w:val="center"/>
              <w:rPr>
                <w:rStyle w:val="Text"/>
                <w:rFonts w:cs="Arial"/>
                <w:b/>
                <w:bCs/>
                <w:color w:val="auto"/>
                <w:sz w:val="22"/>
                <w:szCs w:val="22"/>
              </w:rPr>
            </w:pPr>
            <w:r w:rsidRPr="006D33C1">
              <w:rPr>
                <w:rStyle w:val="Text"/>
                <w:rFonts w:cs="Arial"/>
                <w:b/>
                <w:bCs/>
                <w:color w:val="auto"/>
                <w:sz w:val="22"/>
                <w:szCs w:val="22"/>
              </w:rPr>
              <w:t>Project stage description</w:t>
            </w:r>
          </w:p>
        </w:tc>
        <w:tc>
          <w:tcPr>
            <w:tcW w:w="1303" w:type="dxa"/>
            <w:shd w:val="clear" w:color="auto" w:fill="auto"/>
            <w:vAlign w:val="center"/>
          </w:tcPr>
          <w:p w14:paraId="47F17DB2" w14:textId="322A2D07" w:rsidR="00F80589" w:rsidRPr="006D33C1" w:rsidRDefault="002A5E78" w:rsidP="00D47F74">
            <w:pPr>
              <w:jc w:val="center"/>
              <w:rPr>
                <w:rStyle w:val="Text"/>
                <w:rFonts w:cs="Arial"/>
                <w:b/>
                <w:bCs/>
                <w:color w:val="auto"/>
                <w:sz w:val="22"/>
                <w:szCs w:val="22"/>
              </w:rPr>
            </w:pPr>
            <w:r>
              <w:rPr>
                <w:rStyle w:val="Text"/>
                <w:rFonts w:cs="Arial"/>
                <w:b/>
                <w:bCs/>
                <w:color w:val="auto"/>
                <w:sz w:val="22"/>
                <w:szCs w:val="22"/>
              </w:rPr>
              <w:t>S</w:t>
            </w:r>
            <w:r w:rsidR="00F80589" w:rsidRPr="006D33C1">
              <w:rPr>
                <w:rStyle w:val="Text"/>
                <w:rFonts w:cs="Arial"/>
                <w:b/>
                <w:bCs/>
                <w:color w:val="auto"/>
                <w:sz w:val="22"/>
                <w:szCs w:val="22"/>
              </w:rPr>
              <w:t>tart date</w:t>
            </w:r>
          </w:p>
        </w:tc>
        <w:tc>
          <w:tcPr>
            <w:tcW w:w="1303" w:type="dxa"/>
            <w:shd w:val="clear" w:color="auto" w:fill="auto"/>
            <w:vAlign w:val="center"/>
          </w:tcPr>
          <w:p w14:paraId="166FF187" w14:textId="6C639272" w:rsidR="00F80589" w:rsidRPr="006D33C1" w:rsidRDefault="002A5E78" w:rsidP="00D47F74">
            <w:pPr>
              <w:jc w:val="center"/>
              <w:rPr>
                <w:rStyle w:val="Text"/>
                <w:rFonts w:cs="Arial"/>
                <w:b/>
                <w:bCs/>
                <w:color w:val="auto"/>
                <w:sz w:val="22"/>
                <w:szCs w:val="22"/>
              </w:rPr>
            </w:pPr>
            <w:r>
              <w:rPr>
                <w:rStyle w:val="Text"/>
                <w:rFonts w:cs="Arial"/>
                <w:b/>
                <w:bCs/>
                <w:color w:val="auto"/>
                <w:sz w:val="22"/>
                <w:szCs w:val="22"/>
              </w:rPr>
              <w:t>E</w:t>
            </w:r>
            <w:r w:rsidR="00F80589" w:rsidRPr="006D33C1">
              <w:rPr>
                <w:rStyle w:val="Text"/>
                <w:rFonts w:cs="Arial"/>
                <w:b/>
                <w:bCs/>
                <w:color w:val="auto"/>
                <w:sz w:val="22"/>
                <w:szCs w:val="22"/>
              </w:rPr>
              <w:t>nd date</w:t>
            </w:r>
          </w:p>
        </w:tc>
        <w:tc>
          <w:tcPr>
            <w:tcW w:w="1537" w:type="dxa"/>
            <w:shd w:val="clear" w:color="auto" w:fill="auto"/>
            <w:vAlign w:val="center"/>
          </w:tcPr>
          <w:p w14:paraId="5F91960B" w14:textId="77777777" w:rsidR="00F80589" w:rsidRPr="006D33C1" w:rsidRDefault="00F80589" w:rsidP="00D47F74">
            <w:pPr>
              <w:jc w:val="center"/>
              <w:rPr>
                <w:rStyle w:val="Text"/>
                <w:rFonts w:cs="Arial"/>
                <w:b/>
                <w:bCs/>
                <w:color w:val="auto"/>
                <w:sz w:val="22"/>
                <w:szCs w:val="22"/>
              </w:rPr>
            </w:pPr>
            <w:r w:rsidRPr="006D33C1">
              <w:rPr>
                <w:rStyle w:val="Text"/>
                <w:rFonts w:cs="Arial"/>
                <w:b/>
                <w:bCs/>
                <w:color w:val="auto"/>
                <w:sz w:val="22"/>
                <w:szCs w:val="22"/>
              </w:rPr>
              <w:t>Responsible organisation</w:t>
            </w:r>
          </w:p>
        </w:tc>
        <w:tc>
          <w:tcPr>
            <w:tcW w:w="1587" w:type="dxa"/>
            <w:shd w:val="clear" w:color="auto" w:fill="auto"/>
            <w:vAlign w:val="center"/>
          </w:tcPr>
          <w:p w14:paraId="6F360134" w14:textId="77777777" w:rsidR="00F80589" w:rsidRPr="006D33C1" w:rsidRDefault="00F80589" w:rsidP="00D47F74">
            <w:pPr>
              <w:jc w:val="center"/>
              <w:rPr>
                <w:rStyle w:val="Text"/>
                <w:rFonts w:cs="Arial"/>
                <w:b/>
                <w:bCs/>
                <w:color w:val="auto"/>
                <w:sz w:val="22"/>
                <w:szCs w:val="22"/>
              </w:rPr>
            </w:pPr>
            <w:r w:rsidRPr="006D33C1">
              <w:rPr>
                <w:rStyle w:val="Text"/>
                <w:rFonts w:cs="Arial"/>
                <w:b/>
                <w:bCs/>
                <w:color w:val="auto"/>
                <w:sz w:val="22"/>
                <w:szCs w:val="22"/>
              </w:rPr>
              <w:t>Likely budget required (£k)</w:t>
            </w:r>
          </w:p>
        </w:tc>
      </w:tr>
      <w:tr w:rsidR="00F80589" w:rsidRPr="00F80589" w14:paraId="43C99F96" w14:textId="77777777" w:rsidTr="00D47F74">
        <w:tc>
          <w:tcPr>
            <w:tcW w:w="1776" w:type="dxa"/>
          </w:tcPr>
          <w:p w14:paraId="76AA750D" w14:textId="77777777" w:rsidR="00F80589" w:rsidRPr="00F80589" w:rsidRDefault="00F80589" w:rsidP="00D47F74">
            <w:pPr>
              <w:rPr>
                <w:rStyle w:val="Text"/>
                <w:rFonts w:cs="Arial"/>
                <w:sz w:val="22"/>
                <w:szCs w:val="22"/>
              </w:rPr>
            </w:pPr>
            <w:r w:rsidRPr="00F80589">
              <w:rPr>
                <w:rFonts w:cs="Arial"/>
                <w:sz w:val="22"/>
                <w:szCs w:val="22"/>
              </w:rPr>
              <w:t>Gateway 0</w:t>
            </w:r>
          </w:p>
        </w:tc>
        <w:tc>
          <w:tcPr>
            <w:tcW w:w="1790" w:type="dxa"/>
          </w:tcPr>
          <w:p w14:paraId="045959C7" w14:textId="77777777" w:rsidR="00F80589" w:rsidRPr="00F80589" w:rsidRDefault="00F80589" w:rsidP="00D47F74">
            <w:pPr>
              <w:rPr>
                <w:rStyle w:val="Text"/>
                <w:rFonts w:cs="Arial"/>
                <w:sz w:val="22"/>
                <w:szCs w:val="22"/>
              </w:rPr>
            </w:pPr>
            <w:r w:rsidRPr="00F80589">
              <w:rPr>
                <w:rFonts w:cs="Arial"/>
                <w:sz w:val="22"/>
                <w:szCs w:val="22"/>
              </w:rPr>
              <w:t>Strategic assessment</w:t>
            </w:r>
          </w:p>
        </w:tc>
        <w:tc>
          <w:tcPr>
            <w:tcW w:w="1303" w:type="dxa"/>
          </w:tcPr>
          <w:p w14:paraId="72D5EA0D" w14:textId="77777777" w:rsidR="00F80589" w:rsidRPr="00F80589" w:rsidRDefault="00F80589" w:rsidP="00D47F74">
            <w:pPr>
              <w:rPr>
                <w:rStyle w:val="Text"/>
                <w:rFonts w:cs="Arial"/>
                <w:sz w:val="22"/>
                <w:szCs w:val="22"/>
              </w:rPr>
            </w:pPr>
          </w:p>
        </w:tc>
        <w:tc>
          <w:tcPr>
            <w:tcW w:w="1303" w:type="dxa"/>
          </w:tcPr>
          <w:p w14:paraId="1380EEDC" w14:textId="77777777" w:rsidR="00F80589" w:rsidRPr="00F80589" w:rsidRDefault="00F80589" w:rsidP="00D47F74">
            <w:pPr>
              <w:rPr>
                <w:rStyle w:val="Text"/>
                <w:rFonts w:cs="Arial"/>
                <w:sz w:val="22"/>
                <w:szCs w:val="22"/>
              </w:rPr>
            </w:pPr>
          </w:p>
        </w:tc>
        <w:tc>
          <w:tcPr>
            <w:tcW w:w="1537" w:type="dxa"/>
          </w:tcPr>
          <w:p w14:paraId="54582465" w14:textId="77777777" w:rsidR="00F80589" w:rsidRPr="00F80589" w:rsidRDefault="00F80589" w:rsidP="00D47F74">
            <w:pPr>
              <w:rPr>
                <w:rStyle w:val="Text"/>
                <w:rFonts w:cs="Arial"/>
                <w:sz w:val="22"/>
                <w:szCs w:val="22"/>
              </w:rPr>
            </w:pPr>
          </w:p>
        </w:tc>
        <w:tc>
          <w:tcPr>
            <w:tcW w:w="1587" w:type="dxa"/>
          </w:tcPr>
          <w:p w14:paraId="5479128D" w14:textId="77777777" w:rsidR="00F80589" w:rsidRPr="00F80589" w:rsidRDefault="00F80589" w:rsidP="00D47F74">
            <w:pPr>
              <w:rPr>
                <w:rStyle w:val="Text"/>
                <w:rFonts w:cs="Arial"/>
                <w:sz w:val="22"/>
                <w:szCs w:val="22"/>
              </w:rPr>
            </w:pPr>
          </w:p>
        </w:tc>
      </w:tr>
      <w:tr w:rsidR="00F80589" w:rsidRPr="00F80589" w14:paraId="7D35267E" w14:textId="77777777" w:rsidTr="00D47F74">
        <w:tc>
          <w:tcPr>
            <w:tcW w:w="1776" w:type="dxa"/>
          </w:tcPr>
          <w:p w14:paraId="28FC1AB4" w14:textId="77777777" w:rsidR="00F80589" w:rsidRPr="00F80589" w:rsidRDefault="00F80589" w:rsidP="00D47F74">
            <w:pPr>
              <w:rPr>
                <w:rStyle w:val="Text"/>
                <w:rFonts w:cs="Arial"/>
                <w:sz w:val="22"/>
                <w:szCs w:val="22"/>
              </w:rPr>
            </w:pPr>
            <w:r w:rsidRPr="00F80589">
              <w:rPr>
                <w:rFonts w:cs="Arial"/>
                <w:sz w:val="22"/>
                <w:szCs w:val="22"/>
              </w:rPr>
              <w:t>Gateway 1</w:t>
            </w:r>
          </w:p>
        </w:tc>
        <w:tc>
          <w:tcPr>
            <w:tcW w:w="1790" w:type="dxa"/>
          </w:tcPr>
          <w:p w14:paraId="6A9943BB" w14:textId="77777777" w:rsidR="00F80589" w:rsidRPr="00F80589" w:rsidRDefault="00F80589" w:rsidP="00D47F74">
            <w:pPr>
              <w:rPr>
                <w:rStyle w:val="Text"/>
                <w:rFonts w:cs="Arial"/>
                <w:sz w:val="22"/>
                <w:szCs w:val="22"/>
              </w:rPr>
            </w:pPr>
            <w:r w:rsidRPr="00F80589">
              <w:rPr>
                <w:rFonts w:cs="Arial"/>
                <w:sz w:val="22"/>
                <w:szCs w:val="22"/>
              </w:rPr>
              <w:t>Business justification</w:t>
            </w:r>
          </w:p>
        </w:tc>
        <w:tc>
          <w:tcPr>
            <w:tcW w:w="1303" w:type="dxa"/>
          </w:tcPr>
          <w:p w14:paraId="14C83CB2" w14:textId="77777777" w:rsidR="00F80589" w:rsidRPr="00F80589" w:rsidRDefault="00F80589" w:rsidP="00D47F74">
            <w:pPr>
              <w:rPr>
                <w:rStyle w:val="Text"/>
                <w:rFonts w:cs="Arial"/>
                <w:sz w:val="22"/>
                <w:szCs w:val="22"/>
              </w:rPr>
            </w:pPr>
          </w:p>
        </w:tc>
        <w:tc>
          <w:tcPr>
            <w:tcW w:w="1303" w:type="dxa"/>
          </w:tcPr>
          <w:p w14:paraId="60CD3162" w14:textId="77777777" w:rsidR="00F80589" w:rsidRPr="00F80589" w:rsidRDefault="00F80589" w:rsidP="00D47F74">
            <w:pPr>
              <w:rPr>
                <w:rStyle w:val="Text"/>
                <w:rFonts w:cs="Arial"/>
                <w:sz w:val="22"/>
                <w:szCs w:val="22"/>
              </w:rPr>
            </w:pPr>
          </w:p>
        </w:tc>
        <w:tc>
          <w:tcPr>
            <w:tcW w:w="1537" w:type="dxa"/>
          </w:tcPr>
          <w:p w14:paraId="3AEC69B3" w14:textId="77777777" w:rsidR="00F80589" w:rsidRPr="00F80589" w:rsidRDefault="00F80589" w:rsidP="00D47F74">
            <w:pPr>
              <w:rPr>
                <w:rStyle w:val="Text"/>
                <w:rFonts w:cs="Arial"/>
                <w:sz w:val="22"/>
                <w:szCs w:val="22"/>
              </w:rPr>
            </w:pPr>
          </w:p>
        </w:tc>
        <w:tc>
          <w:tcPr>
            <w:tcW w:w="1587" w:type="dxa"/>
          </w:tcPr>
          <w:p w14:paraId="1A9FBD7D" w14:textId="77777777" w:rsidR="00F80589" w:rsidRPr="00F80589" w:rsidRDefault="00F80589" w:rsidP="00D47F74">
            <w:pPr>
              <w:rPr>
                <w:rStyle w:val="Text"/>
                <w:rFonts w:cs="Arial"/>
                <w:sz w:val="22"/>
                <w:szCs w:val="22"/>
              </w:rPr>
            </w:pPr>
          </w:p>
        </w:tc>
      </w:tr>
      <w:tr w:rsidR="00F80589" w:rsidRPr="00F80589" w14:paraId="4A22024F" w14:textId="77777777" w:rsidTr="00D47F74">
        <w:tc>
          <w:tcPr>
            <w:tcW w:w="1776" w:type="dxa"/>
          </w:tcPr>
          <w:p w14:paraId="7B12B7EA" w14:textId="77777777" w:rsidR="00F80589" w:rsidRPr="00F80589" w:rsidRDefault="00F80589" w:rsidP="00D47F74">
            <w:pPr>
              <w:rPr>
                <w:rStyle w:val="Text"/>
                <w:rFonts w:cs="Arial"/>
                <w:sz w:val="22"/>
                <w:szCs w:val="22"/>
              </w:rPr>
            </w:pPr>
            <w:r w:rsidRPr="00F80589">
              <w:rPr>
                <w:rFonts w:cs="Arial"/>
                <w:sz w:val="22"/>
                <w:szCs w:val="22"/>
              </w:rPr>
              <w:t>Gateway 2</w:t>
            </w:r>
          </w:p>
        </w:tc>
        <w:tc>
          <w:tcPr>
            <w:tcW w:w="1790" w:type="dxa"/>
          </w:tcPr>
          <w:p w14:paraId="18268DDC" w14:textId="77777777" w:rsidR="00F80589" w:rsidRPr="00F80589" w:rsidRDefault="00F80589" w:rsidP="00D47F74">
            <w:pPr>
              <w:rPr>
                <w:rStyle w:val="Text"/>
                <w:rFonts w:cs="Arial"/>
                <w:sz w:val="22"/>
                <w:szCs w:val="22"/>
              </w:rPr>
            </w:pPr>
            <w:r w:rsidRPr="00F80589">
              <w:rPr>
                <w:rFonts w:cs="Arial"/>
                <w:sz w:val="22"/>
                <w:szCs w:val="22"/>
              </w:rPr>
              <w:t>Delivery strategy</w:t>
            </w:r>
          </w:p>
        </w:tc>
        <w:tc>
          <w:tcPr>
            <w:tcW w:w="1303" w:type="dxa"/>
          </w:tcPr>
          <w:p w14:paraId="1A1D0285" w14:textId="77777777" w:rsidR="00F80589" w:rsidRPr="00F80589" w:rsidRDefault="00F80589" w:rsidP="00D47F74">
            <w:pPr>
              <w:rPr>
                <w:rStyle w:val="Text"/>
                <w:rFonts w:cs="Arial"/>
                <w:sz w:val="22"/>
                <w:szCs w:val="22"/>
              </w:rPr>
            </w:pPr>
          </w:p>
        </w:tc>
        <w:tc>
          <w:tcPr>
            <w:tcW w:w="1303" w:type="dxa"/>
          </w:tcPr>
          <w:p w14:paraId="65F67ABC" w14:textId="77777777" w:rsidR="00F80589" w:rsidRPr="00F80589" w:rsidRDefault="00F80589" w:rsidP="00D47F74">
            <w:pPr>
              <w:rPr>
                <w:rStyle w:val="Text"/>
                <w:rFonts w:cs="Arial"/>
                <w:sz w:val="22"/>
                <w:szCs w:val="22"/>
              </w:rPr>
            </w:pPr>
          </w:p>
        </w:tc>
        <w:tc>
          <w:tcPr>
            <w:tcW w:w="1537" w:type="dxa"/>
          </w:tcPr>
          <w:p w14:paraId="3BCF7702" w14:textId="77777777" w:rsidR="00F80589" w:rsidRPr="00F80589" w:rsidRDefault="00F80589" w:rsidP="00D47F74">
            <w:pPr>
              <w:rPr>
                <w:rStyle w:val="Text"/>
                <w:rFonts w:cs="Arial"/>
                <w:sz w:val="22"/>
                <w:szCs w:val="22"/>
              </w:rPr>
            </w:pPr>
          </w:p>
        </w:tc>
        <w:tc>
          <w:tcPr>
            <w:tcW w:w="1587" w:type="dxa"/>
          </w:tcPr>
          <w:p w14:paraId="2115531B" w14:textId="77777777" w:rsidR="00F80589" w:rsidRPr="00F80589" w:rsidRDefault="00F80589" w:rsidP="00D47F74">
            <w:pPr>
              <w:rPr>
                <w:rStyle w:val="Text"/>
                <w:rFonts w:cs="Arial"/>
                <w:sz w:val="22"/>
                <w:szCs w:val="22"/>
              </w:rPr>
            </w:pPr>
          </w:p>
        </w:tc>
      </w:tr>
      <w:tr w:rsidR="00F80589" w:rsidRPr="00F80589" w14:paraId="632F39A2" w14:textId="77777777" w:rsidTr="00D47F74">
        <w:tc>
          <w:tcPr>
            <w:tcW w:w="1776" w:type="dxa"/>
          </w:tcPr>
          <w:p w14:paraId="15BF5FD4" w14:textId="77777777" w:rsidR="00F80589" w:rsidRPr="00F80589" w:rsidRDefault="00F80589" w:rsidP="00D47F74">
            <w:pPr>
              <w:rPr>
                <w:rStyle w:val="Text"/>
                <w:rFonts w:cs="Arial"/>
                <w:sz w:val="22"/>
                <w:szCs w:val="22"/>
              </w:rPr>
            </w:pPr>
            <w:r w:rsidRPr="00F80589">
              <w:rPr>
                <w:rFonts w:cs="Arial"/>
                <w:sz w:val="22"/>
                <w:szCs w:val="22"/>
              </w:rPr>
              <w:t>Gateway 3</w:t>
            </w:r>
          </w:p>
        </w:tc>
        <w:tc>
          <w:tcPr>
            <w:tcW w:w="1790" w:type="dxa"/>
          </w:tcPr>
          <w:p w14:paraId="69CBF44C" w14:textId="77777777" w:rsidR="00F80589" w:rsidRPr="00F80589" w:rsidRDefault="00F80589" w:rsidP="00D47F74">
            <w:pPr>
              <w:rPr>
                <w:rStyle w:val="Text"/>
                <w:rFonts w:cs="Arial"/>
                <w:sz w:val="22"/>
                <w:szCs w:val="22"/>
              </w:rPr>
            </w:pPr>
            <w:r w:rsidRPr="00F80589">
              <w:rPr>
                <w:rFonts w:cs="Arial"/>
                <w:sz w:val="22"/>
                <w:szCs w:val="22"/>
              </w:rPr>
              <w:t>Investment decision</w:t>
            </w:r>
          </w:p>
        </w:tc>
        <w:tc>
          <w:tcPr>
            <w:tcW w:w="1303" w:type="dxa"/>
          </w:tcPr>
          <w:p w14:paraId="5067EEDC" w14:textId="77777777" w:rsidR="00F80589" w:rsidRPr="00F80589" w:rsidRDefault="00F80589" w:rsidP="00D47F74">
            <w:pPr>
              <w:rPr>
                <w:rStyle w:val="Text"/>
                <w:rFonts w:cs="Arial"/>
                <w:sz w:val="22"/>
                <w:szCs w:val="22"/>
              </w:rPr>
            </w:pPr>
          </w:p>
        </w:tc>
        <w:tc>
          <w:tcPr>
            <w:tcW w:w="1303" w:type="dxa"/>
          </w:tcPr>
          <w:p w14:paraId="3E43534D" w14:textId="77777777" w:rsidR="00F80589" w:rsidRPr="00F80589" w:rsidRDefault="00F80589" w:rsidP="00D47F74">
            <w:pPr>
              <w:rPr>
                <w:rStyle w:val="Text"/>
                <w:rFonts w:cs="Arial"/>
                <w:sz w:val="22"/>
                <w:szCs w:val="22"/>
              </w:rPr>
            </w:pPr>
          </w:p>
        </w:tc>
        <w:tc>
          <w:tcPr>
            <w:tcW w:w="1537" w:type="dxa"/>
          </w:tcPr>
          <w:p w14:paraId="37DF8199" w14:textId="77777777" w:rsidR="00F80589" w:rsidRPr="00F80589" w:rsidRDefault="00F80589" w:rsidP="00D47F74">
            <w:pPr>
              <w:rPr>
                <w:rStyle w:val="Text"/>
                <w:rFonts w:cs="Arial"/>
                <w:sz w:val="22"/>
                <w:szCs w:val="22"/>
              </w:rPr>
            </w:pPr>
          </w:p>
        </w:tc>
        <w:tc>
          <w:tcPr>
            <w:tcW w:w="1587" w:type="dxa"/>
          </w:tcPr>
          <w:p w14:paraId="147B8F25" w14:textId="77777777" w:rsidR="00F80589" w:rsidRPr="00F80589" w:rsidRDefault="00F80589" w:rsidP="00D47F74">
            <w:pPr>
              <w:rPr>
                <w:rStyle w:val="Text"/>
                <w:rFonts w:cs="Arial"/>
                <w:sz w:val="22"/>
                <w:szCs w:val="22"/>
              </w:rPr>
            </w:pPr>
          </w:p>
        </w:tc>
      </w:tr>
      <w:tr w:rsidR="00F80589" w:rsidRPr="00F80589" w14:paraId="59083DA2" w14:textId="77777777" w:rsidTr="00D47F74">
        <w:tc>
          <w:tcPr>
            <w:tcW w:w="1776" w:type="dxa"/>
          </w:tcPr>
          <w:p w14:paraId="25C2E8B9" w14:textId="77777777" w:rsidR="00F80589" w:rsidRPr="00F80589" w:rsidRDefault="00F80589" w:rsidP="00D47F74">
            <w:pPr>
              <w:rPr>
                <w:rStyle w:val="Text"/>
                <w:rFonts w:cs="Arial"/>
                <w:sz w:val="22"/>
                <w:szCs w:val="22"/>
              </w:rPr>
            </w:pPr>
            <w:r w:rsidRPr="00F80589">
              <w:rPr>
                <w:rFonts w:cs="Arial"/>
                <w:sz w:val="22"/>
                <w:szCs w:val="22"/>
              </w:rPr>
              <w:t>Gateway 4</w:t>
            </w:r>
          </w:p>
        </w:tc>
        <w:tc>
          <w:tcPr>
            <w:tcW w:w="1790" w:type="dxa"/>
          </w:tcPr>
          <w:p w14:paraId="4166D820" w14:textId="77777777" w:rsidR="00F80589" w:rsidRPr="00F80589" w:rsidRDefault="00F80589" w:rsidP="00D47F74">
            <w:pPr>
              <w:rPr>
                <w:rStyle w:val="Text"/>
                <w:rFonts w:cs="Arial"/>
                <w:sz w:val="22"/>
                <w:szCs w:val="22"/>
              </w:rPr>
            </w:pPr>
            <w:r w:rsidRPr="00F80589">
              <w:rPr>
                <w:rFonts w:cs="Arial"/>
                <w:sz w:val="22"/>
                <w:szCs w:val="22"/>
              </w:rPr>
              <w:t>Readiness for service</w:t>
            </w:r>
          </w:p>
        </w:tc>
        <w:tc>
          <w:tcPr>
            <w:tcW w:w="1303" w:type="dxa"/>
          </w:tcPr>
          <w:p w14:paraId="217E1214" w14:textId="77777777" w:rsidR="00F80589" w:rsidRPr="00F80589" w:rsidRDefault="00F80589" w:rsidP="00D47F74">
            <w:pPr>
              <w:rPr>
                <w:rStyle w:val="Text"/>
                <w:rFonts w:cs="Arial"/>
                <w:sz w:val="22"/>
                <w:szCs w:val="22"/>
              </w:rPr>
            </w:pPr>
          </w:p>
        </w:tc>
        <w:tc>
          <w:tcPr>
            <w:tcW w:w="1303" w:type="dxa"/>
          </w:tcPr>
          <w:p w14:paraId="7C88438E" w14:textId="77777777" w:rsidR="00F80589" w:rsidRPr="00F80589" w:rsidRDefault="00F80589" w:rsidP="00D47F74">
            <w:pPr>
              <w:rPr>
                <w:rStyle w:val="Text"/>
                <w:rFonts w:cs="Arial"/>
                <w:sz w:val="22"/>
                <w:szCs w:val="22"/>
              </w:rPr>
            </w:pPr>
          </w:p>
        </w:tc>
        <w:tc>
          <w:tcPr>
            <w:tcW w:w="1537" w:type="dxa"/>
          </w:tcPr>
          <w:p w14:paraId="1294AAEE" w14:textId="77777777" w:rsidR="00F80589" w:rsidRPr="00F80589" w:rsidRDefault="00F80589" w:rsidP="00D47F74">
            <w:pPr>
              <w:rPr>
                <w:rStyle w:val="Text"/>
                <w:rFonts w:cs="Arial"/>
                <w:sz w:val="22"/>
                <w:szCs w:val="22"/>
              </w:rPr>
            </w:pPr>
          </w:p>
        </w:tc>
        <w:tc>
          <w:tcPr>
            <w:tcW w:w="1587" w:type="dxa"/>
          </w:tcPr>
          <w:p w14:paraId="6C6E282D" w14:textId="77777777" w:rsidR="00F80589" w:rsidRPr="00F80589" w:rsidRDefault="00F80589" w:rsidP="00D47F74">
            <w:pPr>
              <w:rPr>
                <w:rStyle w:val="Text"/>
                <w:rFonts w:cs="Arial"/>
                <w:sz w:val="22"/>
                <w:szCs w:val="22"/>
              </w:rPr>
            </w:pPr>
          </w:p>
        </w:tc>
      </w:tr>
      <w:tr w:rsidR="00F80589" w:rsidRPr="00F80589" w14:paraId="2FE66867" w14:textId="77777777" w:rsidTr="00D47F74">
        <w:tc>
          <w:tcPr>
            <w:tcW w:w="1776" w:type="dxa"/>
          </w:tcPr>
          <w:p w14:paraId="2C315049" w14:textId="77777777" w:rsidR="00F80589" w:rsidRPr="00F80589" w:rsidRDefault="00F80589" w:rsidP="00D47F74">
            <w:pPr>
              <w:rPr>
                <w:rStyle w:val="Text"/>
                <w:rFonts w:cs="Arial"/>
                <w:sz w:val="22"/>
                <w:szCs w:val="22"/>
              </w:rPr>
            </w:pPr>
            <w:r w:rsidRPr="00F80589">
              <w:rPr>
                <w:rFonts w:cs="Arial"/>
                <w:sz w:val="22"/>
                <w:szCs w:val="22"/>
              </w:rPr>
              <w:t>Gateway 5</w:t>
            </w:r>
          </w:p>
        </w:tc>
        <w:tc>
          <w:tcPr>
            <w:tcW w:w="1790" w:type="dxa"/>
          </w:tcPr>
          <w:p w14:paraId="7AE1D197" w14:textId="77777777" w:rsidR="00F80589" w:rsidRPr="00F80589" w:rsidRDefault="00F80589" w:rsidP="00D47F74">
            <w:pPr>
              <w:rPr>
                <w:rStyle w:val="Text"/>
                <w:rFonts w:cs="Arial"/>
                <w:sz w:val="22"/>
                <w:szCs w:val="22"/>
              </w:rPr>
            </w:pPr>
            <w:r w:rsidRPr="00F80589">
              <w:rPr>
                <w:rFonts w:cs="Arial"/>
                <w:sz w:val="22"/>
                <w:szCs w:val="22"/>
              </w:rPr>
              <w:t>Operational review</w:t>
            </w:r>
          </w:p>
        </w:tc>
        <w:tc>
          <w:tcPr>
            <w:tcW w:w="1303" w:type="dxa"/>
          </w:tcPr>
          <w:p w14:paraId="44327C3A" w14:textId="77777777" w:rsidR="00F80589" w:rsidRPr="00F80589" w:rsidRDefault="00F80589" w:rsidP="00D47F74">
            <w:pPr>
              <w:rPr>
                <w:rStyle w:val="Text"/>
                <w:rFonts w:cs="Arial"/>
                <w:sz w:val="22"/>
                <w:szCs w:val="22"/>
              </w:rPr>
            </w:pPr>
          </w:p>
        </w:tc>
        <w:tc>
          <w:tcPr>
            <w:tcW w:w="1303" w:type="dxa"/>
          </w:tcPr>
          <w:p w14:paraId="5FD485F9" w14:textId="77777777" w:rsidR="00F80589" w:rsidRPr="00F80589" w:rsidRDefault="00F80589" w:rsidP="00D47F74">
            <w:pPr>
              <w:rPr>
                <w:rStyle w:val="Text"/>
                <w:rFonts w:cs="Arial"/>
                <w:sz w:val="22"/>
                <w:szCs w:val="22"/>
              </w:rPr>
            </w:pPr>
          </w:p>
        </w:tc>
        <w:tc>
          <w:tcPr>
            <w:tcW w:w="1537" w:type="dxa"/>
          </w:tcPr>
          <w:p w14:paraId="7724978A" w14:textId="77777777" w:rsidR="00F80589" w:rsidRPr="00F80589" w:rsidRDefault="00F80589" w:rsidP="00D47F74">
            <w:pPr>
              <w:rPr>
                <w:rStyle w:val="Text"/>
                <w:rFonts w:cs="Arial"/>
                <w:sz w:val="22"/>
                <w:szCs w:val="22"/>
              </w:rPr>
            </w:pPr>
          </w:p>
        </w:tc>
        <w:tc>
          <w:tcPr>
            <w:tcW w:w="1587" w:type="dxa"/>
          </w:tcPr>
          <w:p w14:paraId="51D69386" w14:textId="77777777" w:rsidR="00F80589" w:rsidRPr="00F80589" w:rsidRDefault="00F80589" w:rsidP="00D47F74">
            <w:pPr>
              <w:rPr>
                <w:rStyle w:val="Text"/>
                <w:rFonts w:cs="Arial"/>
                <w:sz w:val="22"/>
                <w:szCs w:val="22"/>
              </w:rPr>
            </w:pPr>
          </w:p>
        </w:tc>
      </w:tr>
      <w:tr w:rsidR="00F80589" w:rsidRPr="00F80589" w14:paraId="4F2774F0" w14:textId="77777777" w:rsidTr="00D47F74">
        <w:tc>
          <w:tcPr>
            <w:tcW w:w="1776" w:type="dxa"/>
          </w:tcPr>
          <w:p w14:paraId="35400066" w14:textId="77777777" w:rsidR="00F80589" w:rsidRPr="00F80589" w:rsidRDefault="00F80589" w:rsidP="00D47F74">
            <w:pPr>
              <w:rPr>
                <w:rStyle w:val="Text"/>
                <w:rFonts w:cs="Arial"/>
                <w:sz w:val="22"/>
                <w:szCs w:val="22"/>
              </w:rPr>
            </w:pPr>
            <w:r w:rsidRPr="00F80589">
              <w:rPr>
                <w:rFonts w:cs="Arial"/>
                <w:sz w:val="22"/>
                <w:szCs w:val="22"/>
              </w:rPr>
              <w:t>Gateway 6</w:t>
            </w:r>
          </w:p>
        </w:tc>
        <w:tc>
          <w:tcPr>
            <w:tcW w:w="1790" w:type="dxa"/>
          </w:tcPr>
          <w:p w14:paraId="735C1FBE" w14:textId="77777777" w:rsidR="00F80589" w:rsidRPr="00F80589" w:rsidRDefault="00F80589" w:rsidP="00D47F74">
            <w:pPr>
              <w:rPr>
                <w:rStyle w:val="Text"/>
                <w:rFonts w:cs="Arial"/>
                <w:sz w:val="22"/>
                <w:szCs w:val="22"/>
              </w:rPr>
            </w:pPr>
            <w:r w:rsidRPr="00F80589">
              <w:rPr>
                <w:rFonts w:cs="Arial"/>
                <w:sz w:val="22"/>
                <w:szCs w:val="22"/>
              </w:rPr>
              <w:t>Benefits management and project closure</w:t>
            </w:r>
          </w:p>
        </w:tc>
        <w:tc>
          <w:tcPr>
            <w:tcW w:w="1303" w:type="dxa"/>
          </w:tcPr>
          <w:p w14:paraId="303AC24C" w14:textId="77777777" w:rsidR="00F80589" w:rsidRPr="00F80589" w:rsidRDefault="00F80589" w:rsidP="00D47F74">
            <w:pPr>
              <w:rPr>
                <w:rStyle w:val="Text"/>
                <w:rFonts w:cs="Arial"/>
                <w:sz w:val="22"/>
                <w:szCs w:val="22"/>
              </w:rPr>
            </w:pPr>
          </w:p>
        </w:tc>
        <w:tc>
          <w:tcPr>
            <w:tcW w:w="1303" w:type="dxa"/>
          </w:tcPr>
          <w:p w14:paraId="593CA444" w14:textId="77777777" w:rsidR="00F80589" w:rsidRPr="00F80589" w:rsidRDefault="00F80589" w:rsidP="00D47F74">
            <w:pPr>
              <w:rPr>
                <w:rStyle w:val="Text"/>
                <w:rFonts w:cs="Arial"/>
                <w:sz w:val="22"/>
                <w:szCs w:val="22"/>
              </w:rPr>
            </w:pPr>
          </w:p>
        </w:tc>
        <w:tc>
          <w:tcPr>
            <w:tcW w:w="1537" w:type="dxa"/>
          </w:tcPr>
          <w:p w14:paraId="0676A98F" w14:textId="77777777" w:rsidR="00F80589" w:rsidRPr="00F80589" w:rsidRDefault="00F80589" w:rsidP="00D47F74">
            <w:pPr>
              <w:rPr>
                <w:rStyle w:val="Text"/>
                <w:rFonts w:cs="Arial"/>
                <w:sz w:val="22"/>
                <w:szCs w:val="22"/>
              </w:rPr>
            </w:pPr>
          </w:p>
        </w:tc>
        <w:tc>
          <w:tcPr>
            <w:tcW w:w="1587" w:type="dxa"/>
          </w:tcPr>
          <w:p w14:paraId="11539929" w14:textId="77777777" w:rsidR="00F80589" w:rsidRPr="00F80589" w:rsidRDefault="00F80589" w:rsidP="00D47F74">
            <w:pPr>
              <w:rPr>
                <w:rStyle w:val="Text"/>
                <w:rFonts w:cs="Arial"/>
                <w:sz w:val="22"/>
                <w:szCs w:val="22"/>
              </w:rPr>
            </w:pPr>
          </w:p>
        </w:tc>
      </w:tr>
      <w:tr w:rsidR="00F80589" w:rsidRPr="00F80589" w14:paraId="069E904F" w14:textId="77777777" w:rsidTr="00D47F74">
        <w:tc>
          <w:tcPr>
            <w:tcW w:w="1776" w:type="dxa"/>
          </w:tcPr>
          <w:p w14:paraId="37BDFA1F" w14:textId="19E367AC" w:rsidR="00F80589" w:rsidRPr="00F80589" w:rsidRDefault="00C4207A" w:rsidP="00D47F74">
            <w:pPr>
              <w:rPr>
                <w:rFonts w:cs="Arial"/>
                <w:sz w:val="22"/>
                <w:szCs w:val="22"/>
              </w:rPr>
            </w:pPr>
            <w:r>
              <w:rPr>
                <w:rFonts w:cs="Arial"/>
                <w:i/>
                <w:iCs/>
                <w:sz w:val="22"/>
                <w:szCs w:val="22"/>
              </w:rPr>
              <w:t>A</w:t>
            </w:r>
            <w:r w:rsidR="00F80589" w:rsidRPr="00F80589">
              <w:rPr>
                <w:rFonts w:cs="Arial"/>
                <w:i/>
                <w:iCs/>
                <w:sz w:val="22"/>
                <w:szCs w:val="22"/>
              </w:rPr>
              <w:t>dd any additional stages</w:t>
            </w:r>
          </w:p>
        </w:tc>
        <w:tc>
          <w:tcPr>
            <w:tcW w:w="1790" w:type="dxa"/>
          </w:tcPr>
          <w:p w14:paraId="0E31566D" w14:textId="77777777" w:rsidR="00F80589" w:rsidRPr="00F80589" w:rsidRDefault="00F80589" w:rsidP="00D47F74">
            <w:pPr>
              <w:rPr>
                <w:rFonts w:cs="Arial"/>
                <w:sz w:val="22"/>
                <w:szCs w:val="22"/>
              </w:rPr>
            </w:pPr>
            <w:r w:rsidRPr="00F80589">
              <w:rPr>
                <w:rFonts w:cs="Arial"/>
                <w:i/>
                <w:iCs/>
                <w:sz w:val="22"/>
                <w:szCs w:val="22"/>
              </w:rPr>
              <w:t>These may fit in between those listed above</w:t>
            </w:r>
          </w:p>
        </w:tc>
        <w:tc>
          <w:tcPr>
            <w:tcW w:w="1303" w:type="dxa"/>
          </w:tcPr>
          <w:p w14:paraId="15CD3AF0" w14:textId="77777777" w:rsidR="00F80589" w:rsidRPr="00F80589" w:rsidRDefault="00F80589" w:rsidP="00D47F74">
            <w:pPr>
              <w:rPr>
                <w:rStyle w:val="Text"/>
                <w:rFonts w:cs="Arial"/>
                <w:sz w:val="22"/>
                <w:szCs w:val="22"/>
              </w:rPr>
            </w:pPr>
          </w:p>
        </w:tc>
        <w:tc>
          <w:tcPr>
            <w:tcW w:w="1303" w:type="dxa"/>
          </w:tcPr>
          <w:p w14:paraId="7D5ACA86" w14:textId="77777777" w:rsidR="00F80589" w:rsidRPr="00F80589" w:rsidRDefault="00F80589" w:rsidP="00D47F74">
            <w:pPr>
              <w:rPr>
                <w:rStyle w:val="Text"/>
                <w:rFonts w:cs="Arial"/>
                <w:sz w:val="22"/>
                <w:szCs w:val="22"/>
              </w:rPr>
            </w:pPr>
          </w:p>
        </w:tc>
        <w:tc>
          <w:tcPr>
            <w:tcW w:w="1537" w:type="dxa"/>
          </w:tcPr>
          <w:p w14:paraId="1F185F82" w14:textId="77777777" w:rsidR="00F80589" w:rsidRPr="00F80589" w:rsidRDefault="00F80589" w:rsidP="00D47F74">
            <w:pPr>
              <w:rPr>
                <w:rStyle w:val="Text"/>
                <w:rFonts w:cs="Arial"/>
                <w:sz w:val="22"/>
                <w:szCs w:val="22"/>
              </w:rPr>
            </w:pPr>
          </w:p>
        </w:tc>
        <w:tc>
          <w:tcPr>
            <w:tcW w:w="1587" w:type="dxa"/>
          </w:tcPr>
          <w:p w14:paraId="0514B634" w14:textId="77777777" w:rsidR="00F80589" w:rsidRPr="00F80589" w:rsidRDefault="00F80589" w:rsidP="00D47F74">
            <w:pPr>
              <w:rPr>
                <w:rStyle w:val="Text"/>
                <w:rFonts w:cs="Arial"/>
                <w:sz w:val="22"/>
                <w:szCs w:val="22"/>
              </w:rPr>
            </w:pPr>
          </w:p>
        </w:tc>
      </w:tr>
    </w:tbl>
    <w:p w14:paraId="0C12C8A5" w14:textId="77777777" w:rsidR="00F80589" w:rsidRDefault="00F80589" w:rsidP="00F80589">
      <w:pPr>
        <w:spacing w:after="160"/>
        <w:rPr>
          <w:rStyle w:val="Text"/>
          <w:rFonts w:cs="Arial"/>
        </w:rPr>
      </w:pPr>
    </w:p>
    <w:p w14:paraId="47A82048" w14:textId="26FF4C05" w:rsidR="00F80589" w:rsidRPr="00B7057F" w:rsidRDefault="00F80589" w:rsidP="000C7120">
      <w:pPr>
        <w:pStyle w:val="Blocksubheading"/>
        <w:numPr>
          <w:ilvl w:val="1"/>
          <w:numId w:val="5"/>
        </w:numPr>
        <w:ind w:left="426"/>
      </w:pPr>
      <w:r w:rsidRPr="00B7057F">
        <w:t xml:space="preserve">Engagement with stakeholders </w:t>
      </w:r>
      <w:r w:rsidR="00897906" w:rsidRPr="00B7057F">
        <w:t>and</w:t>
      </w:r>
      <w:r w:rsidRPr="00B7057F">
        <w:t xml:space="preserve"> compliance with Equality Act 2010</w:t>
      </w:r>
    </w:p>
    <w:p w14:paraId="56A1A049" w14:textId="77777777" w:rsidR="00233F2C" w:rsidRPr="00680727" w:rsidRDefault="00F80589" w:rsidP="000C7120">
      <w:pPr>
        <w:pStyle w:val="paragraph"/>
        <w:spacing w:before="0" w:beforeAutospacing="0" w:after="160" w:afterAutospacing="0"/>
        <w:textAlignment w:val="baseline"/>
        <w:rPr>
          <w:rFonts w:ascii="Arial" w:hAnsi="Arial" w:cs="Arial"/>
          <w:sz w:val="18"/>
          <w:szCs w:val="18"/>
        </w:rPr>
      </w:pPr>
      <w:r w:rsidRPr="7FD1D871">
        <w:rPr>
          <w:rFonts w:cs="Arial"/>
        </w:rPr>
        <w:t>(</w:t>
      </w:r>
      <w:r w:rsidR="00233F2C" w:rsidRPr="00680727">
        <w:rPr>
          <w:rStyle w:val="normaltextrun"/>
          <w:rFonts w:ascii="Arial" w:hAnsi="Arial" w:cs="Arial"/>
        </w:rPr>
        <w:t xml:space="preserve">In this section you should describe the results of your </w:t>
      </w:r>
      <w:hyperlink r:id="rId30">
        <w:r w:rsidR="00233F2C" w:rsidRPr="00680727">
          <w:rPr>
            <w:rStyle w:val="Hyperlink"/>
            <w:rFonts w:ascii="Arial" w:hAnsi="Arial" w:cs="Arial"/>
            <w:color w:val="0563C1"/>
          </w:rPr>
          <w:t>Stakeholder Engagement Risk Assessment</w:t>
        </w:r>
        <w:r w:rsidR="00233F2C" w:rsidRPr="00680727">
          <w:rPr>
            <w:rStyle w:val="Hyperlink"/>
            <w:rFonts w:ascii="Arial" w:hAnsi="Arial" w:cs="Arial"/>
          </w:rPr>
          <w:t>.</w:t>
        </w:r>
      </w:hyperlink>
      <w:r w:rsidR="00233F2C" w:rsidRPr="00680727">
        <w:rPr>
          <w:rStyle w:val="normaltextrun"/>
          <w:rFonts w:ascii="Arial" w:hAnsi="Arial" w:cs="Arial"/>
        </w:rPr>
        <w:t xml:space="preserve"> This should describe how the outputs of your stakeholder engagement influenced the selection of your preferred option. Include a summary of your engagement plan, including how you will mitigate the engagement risks on your risk register. The Environment Agency’s </w:t>
      </w:r>
      <w:hyperlink r:id="rId31" w:history="1">
        <w:r w:rsidR="00233F2C" w:rsidRPr="009646D5">
          <w:rPr>
            <w:rStyle w:val="Hyperlink"/>
            <w:rFonts w:ascii="Arial" w:hAnsi="Arial" w:cs="Arial"/>
            <w:color w:val="0563C1"/>
          </w:rPr>
          <w:t>Working With Others guidance</w:t>
        </w:r>
      </w:hyperlink>
      <w:r w:rsidR="00233F2C">
        <w:rPr>
          <w:rStyle w:val="normaltextrun"/>
          <w:rFonts w:ascii="Arial" w:hAnsi="Arial" w:cs="Arial"/>
        </w:rPr>
        <w:t xml:space="preserve"> i</w:t>
      </w:r>
      <w:r w:rsidR="00233F2C" w:rsidRPr="00680727">
        <w:rPr>
          <w:rStyle w:val="normaltextrun"/>
          <w:rFonts w:ascii="Arial" w:hAnsi="Arial" w:cs="Arial"/>
        </w:rPr>
        <w:t>s available to help you to develop your engagement plan.</w:t>
      </w:r>
    </w:p>
    <w:p w14:paraId="118EE33E" w14:textId="77777777" w:rsidR="00233F2C" w:rsidRPr="00680727" w:rsidRDefault="00233F2C" w:rsidP="000C7120">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 xml:space="preserve">Describe the steps you are taking to meet the statutory requirements of the </w:t>
      </w:r>
      <w:hyperlink r:id="rId32" w:tgtFrame="_blank" w:history="1">
        <w:r w:rsidRPr="00680727">
          <w:rPr>
            <w:rStyle w:val="normaltextrun"/>
            <w:rFonts w:ascii="Arial" w:hAnsi="Arial" w:cs="Arial"/>
            <w:color w:val="0563C1"/>
            <w:u w:val="single"/>
          </w:rPr>
          <w:t>Equality Act 2010</w:t>
        </w:r>
      </w:hyperlink>
      <w:r w:rsidRPr="00680727">
        <w:rPr>
          <w:rStyle w:val="normaltextrun"/>
          <w:rFonts w:ascii="Arial" w:hAnsi="Arial" w:cs="Arial"/>
        </w:rPr>
        <w:t xml:space="preserve">. </w:t>
      </w:r>
      <w:r>
        <w:rPr>
          <w:rStyle w:val="normaltextrun"/>
          <w:rFonts w:ascii="Arial" w:hAnsi="Arial" w:cs="Arial"/>
        </w:rPr>
        <w:t>R</w:t>
      </w:r>
      <w:r w:rsidRPr="00680727">
        <w:rPr>
          <w:rStyle w:val="normaltextrun"/>
          <w:rFonts w:ascii="Arial" w:hAnsi="Arial" w:cs="Arial"/>
        </w:rPr>
        <w:t>efer to</w:t>
      </w:r>
      <w:r>
        <w:rPr>
          <w:rStyle w:val="normaltextrun"/>
          <w:rFonts w:ascii="Arial" w:hAnsi="Arial" w:cs="Arial"/>
        </w:rPr>
        <w:t xml:space="preserve"> the </w:t>
      </w:r>
      <w:hyperlink r:id="rId33" w:history="1">
        <w:r w:rsidRPr="00EC7315">
          <w:rPr>
            <w:rStyle w:val="normaltextrun"/>
            <w:rFonts w:ascii="Arial" w:hAnsi="Arial" w:cs="Arial"/>
            <w:color w:val="0563C1"/>
            <w:u w:val="single"/>
          </w:rPr>
          <w:t>Equality Act 2010: guidance</w:t>
        </w:r>
      </w:hyperlink>
      <w:r>
        <w:rPr>
          <w:rStyle w:val="normaltextrun"/>
          <w:rFonts w:ascii="Arial" w:hAnsi="Arial" w:cs="Arial"/>
        </w:rPr>
        <w:t xml:space="preserve"> or the</w:t>
      </w:r>
      <w:r w:rsidRPr="00680727">
        <w:rPr>
          <w:rStyle w:val="normaltextrun"/>
          <w:rFonts w:ascii="Arial" w:hAnsi="Arial" w:cs="Arial"/>
        </w:rPr>
        <w:t xml:space="preserve"> </w:t>
      </w:r>
      <w:hyperlink r:id="rId34" w:history="1">
        <w:r w:rsidRPr="00EC7315">
          <w:rPr>
            <w:rStyle w:val="normaltextrun"/>
            <w:rFonts w:ascii="Arial" w:hAnsi="Arial" w:cs="Arial"/>
            <w:color w:val="0563C1"/>
            <w:u w:val="single"/>
          </w:rPr>
          <w:t>Equality Impact Assessment hub</w:t>
        </w:r>
      </w:hyperlink>
      <w:r w:rsidRPr="003262F8">
        <w:rPr>
          <w:rStyle w:val="normaltextrun"/>
          <w:rFonts w:ascii="Arial" w:hAnsi="Arial" w:cs="Arial"/>
        </w:rPr>
        <w:t xml:space="preserve"> for more information</w:t>
      </w:r>
      <w:r w:rsidRPr="00680727">
        <w:rPr>
          <w:rStyle w:val="normaltextrun"/>
          <w:rFonts w:ascii="Arial" w:hAnsi="Arial" w:cs="Arial"/>
        </w:rPr>
        <w:t>.</w:t>
      </w:r>
    </w:p>
    <w:p w14:paraId="31B08962" w14:textId="77777777" w:rsidR="00233F2C" w:rsidRPr="00680727" w:rsidRDefault="00233F2C" w:rsidP="000C7120">
      <w:pPr>
        <w:pStyle w:val="paragraph"/>
        <w:spacing w:before="0" w:beforeAutospacing="0" w:after="160" w:afterAutospacing="0"/>
        <w:textAlignment w:val="baseline"/>
        <w:rPr>
          <w:rFonts w:ascii="Arial" w:hAnsi="Arial" w:cs="Arial"/>
          <w:sz w:val="18"/>
          <w:szCs w:val="18"/>
        </w:rPr>
      </w:pPr>
      <w:r w:rsidRPr="00680727">
        <w:rPr>
          <w:rStyle w:val="normaltextrun"/>
          <w:rFonts w:ascii="Arial" w:hAnsi="Arial" w:cs="Arial"/>
        </w:rPr>
        <w:t>Summarise the steps you have taken to:</w:t>
      </w:r>
    </w:p>
    <w:p w14:paraId="5C932F7E" w14:textId="77777777" w:rsidR="00233F2C" w:rsidRPr="00680727" w:rsidRDefault="00233F2C" w:rsidP="000C7120">
      <w:pPr>
        <w:pStyle w:val="ListParagraph"/>
        <w:numPr>
          <w:ilvl w:val="0"/>
          <w:numId w:val="49"/>
        </w:numPr>
        <w:spacing w:before="0" w:after="160"/>
        <w:contextualSpacing/>
        <w:rPr>
          <w:rFonts w:eastAsia="Arial" w:cs="Arial"/>
        </w:rPr>
      </w:pPr>
      <w:r w:rsidRPr="00680727">
        <w:rPr>
          <w:rFonts w:eastAsia="Arial" w:cs="Arial"/>
        </w:rPr>
        <w:t>eliminate unlawful discrimination</w:t>
      </w:r>
    </w:p>
    <w:p w14:paraId="1591EC23" w14:textId="77777777" w:rsidR="00233F2C" w:rsidRPr="00680727" w:rsidRDefault="00233F2C" w:rsidP="000C7120">
      <w:pPr>
        <w:pStyle w:val="ListParagraph"/>
        <w:numPr>
          <w:ilvl w:val="0"/>
          <w:numId w:val="49"/>
        </w:numPr>
        <w:spacing w:before="0" w:after="160"/>
        <w:contextualSpacing/>
        <w:rPr>
          <w:rFonts w:eastAsia="Arial" w:cs="Arial"/>
        </w:rPr>
      </w:pPr>
      <w:r w:rsidRPr="00680727">
        <w:rPr>
          <w:rFonts w:eastAsia="Arial" w:cs="Arial"/>
        </w:rPr>
        <w:t>advance equality of opportunity</w:t>
      </w:r>
    </w:p>
    <w:p w14:paraId="1A1CBBC1" w14:textId="77777777" w:rsidR="00233F2C" w:rsidRPr="00680727" w:rsidRDefault="00233F2C" w:rsidP="000C7120">
      <w:pPr>
        <w:pStyle w:val="ListParagraph"/>
        <w:numPr>
          <w:ilvl w:val="0"/>
          <w:numId w:val="49"/>
        </w:numPr>
        <w:spacing w:before="0" w:after="160"/>
        <w:contextualSpacing/>
        <w:rPr>
          <w:rFonts w:eastAsia="Arial" w:cs="Arial"/>
        </w:rPr>
      </w:pPr>
      <w:r w:rsidRPr="00680727">
        <w:rPr>
          <w:rFonts w:eastAsia="Arial" w:cs="Arial"/>
        </w:rPr>
        <w:t>foster good relations between people who share a protected characteristic and those who do not</w:t>
      </w:r>
    </w:p>
    <w:p w14:paraId="75B9C5E7" w14:textId="1005834D" w:rsidR="00F80589" w:rsidRDefault="00233F2C" w:rsidP="000C7120">
      <w:pPr>
        <w:spacing w:after="160"/>
        <w:rPr>
          <w:rFonts w:cs="Arial"/>
        </w:rPr>
      </w:pPr>
      <w:r w:rsidRPr="00680727">
        <w:rPr>
          <w:rStyle w:val="normaltextrun"/>
          <w:rFonts w:cs="Arial"/>
        </w:rPr>
        <w:t>You can provide additional detail in an appendix</w:t>
      </w:r>
      <w:r w:rsidRPr="00680727">
        <w:rPr>
          <w:rFonts w:cs="Arial"/>
        </w:rPr>
        <w:t>.</w:t>
      </w:r>
      <w:r w:rsidR="00F80589" w:rsidRPr="00BA3671">
        <w:rPr>
          <w:rFonts w:cs="Arial"/>
        </w:rPr>
        <w:t>)</w:t>
      </w:r>
    </w:p>
    <w:p w14:paraId="0CE93AC1" w14:textId="49B811AA" w:rsidR="008D6DBF" w:rsidRPr="009B52E7" w:rsidRDefault="008D6DBF" w:rsidP="009B52E7">
      <w:pPr>
        <w:pStyle w:val="Blocksubheading"/>
        <w:numPr>
          <w:ilvl w:val="2"/>
          <w:numId w:val="5"/>
        </w:numPr>
        <w:ind w:left="426" w:hanging="426"/>
      </w:pPr>
      <w:r w:rsidRPr="009B52E7">
        <w:t>Table: consulted partners</w:t>
      </w:r>
    </w:p>
    <w:p w14:paraId="084136D3" w14:textId="1D7F31FC" w:rsidR="008D6DBF" w:rsidRPr="008D6DBF" w:rsidRDefault="008D6DBF" w:rsidP="000C7120">
      <w:pPr>
        <w:spacing w:after="160"/>
        <w:rPr>
          <w:rFonts w:cs="Arial"/>
        </w:rPr>
      </w:pPr>
      <w:r>
        <w:rPr>
          <w:rFonts w:cs="Arial"/>
        </w:rPr>
        <w:t xml:space="preserve">(You should use this table </w:t>
      </w:r>
      <w:r w:rsidR="006477BE">
        <w:rPr>
          <w:rFonts w:cs="Arial"/>
        </w:rPr>
        <w:t>t</w:t>
      </w:r>
      <w:r>
        <w:rPr>
          <w:rFonts w:cs="Arial"/>
        </w:rPr>
        <w:t>o identify the partners with whom you have consulted on this project. Note that this is for your project’s consulted partners and may differ from any stakeholder engagement you have carried out.)</w:t>
      </w:r>
    </w:p>
    <w:tbl>
      <w:tblPr>
        <w:tblStyle w:val="ListTable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0"/>
        <w:gridCol w:w="2173"/>
        <w:gridCol w:w="2141"/>
        <w:gridCol w:w="2171"/>
      </w:tblGrid>
      <w:tr w:rsidR="008D6DBF" w:rsidRPr="00916421" w14:paraId="5ABF9323" w14:textId="77777777" w:rsidTr="006D33C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4" w:type="dxa"/>
            <w:tcBorders>
              <w:bottom w:val="none" w:sz="0" w:space="0" w:color="auto"/>
              <w:right w:val="none" w:sz="0" w:space="0" w:color="auto"/>
            </w:tcBorders>
            <w:shd w:val="clear" w:color="auto" w:fill="auto"/>
          </w:tcPr>
          <w:p w14:paraId="0C7CA31C" w14:textId="77777777" w:rsidR="008D6DBF" w:rsidRPr="006D33C1" w:rsidRDefault="008D6DBF" w:rsidP="00F14120">
            <w:pPr>
              <w:pStyle w:val="paragraph"/>
              <w:spacing w:before="0" w:after="160"/>
              <w:jc w:val="both"/>
              <w:textAlignment w:val="baseline"/>
              <w:rPr>
                <w:rFonts w:ascii="Arial" w:hAnsi="Arial" w:cs="Arial"/>
              </w:rPr>
            </w:pPr>
            <w:r w:rsidRPr="006D33C1">
              <w:rPr>
                <w:rFonts w:ascii="Arial" w:hAnsi="Arial" w:cs="Arial"/>
              </w:rPr>
              <w:t>Person(s) consulted</w:t>
            </w:r>
          </w:p>
        </w:tc>
        <w:tc>
          <w:tcPr>
            <w:tcW w:w="2254" w:type="dxa"/>
            <w:shd w:val="clear" w:color="auto" w:fill="auto"/>
          </w:tcPr>
          <w:p w14:paraId="248A19CD" w14:textId="77777777" w:rsidR="008D6DBF" w:rsidRPr="006D33C1" w:rsidRDefault="008D6DBF" w:rsidP="00F14120">
            <w:pPr>
              <w:pStyle w:val="paragraph"/>
              <w:spacing w:before="0" w:after="160"/>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6D33C1">
              <w:rPr>
                <w:rFonts w:ascii="Arial" w:hAnsi="Arial" w:cs="Arial"/>
              </w:rPr>
              <w:t>Department and organisation</w:t>
            </w:r>
          </w:p>
        </w:tc>
        <w:tc>
          <w:tcPr>
            <w:tcW w:w="2254" w:type="dxa"/>
            <w:shd w:val="clear" w:color="auto" w:fill="auto"/>
          </w:tcPr>
          <w:p w14:paraId="610CA2E4" w14:textId="77777777" w:rsidR="008D6DBF" w:rsidRPr="006D33C1" w:rsidRDefault="008D6DBF" w:rsidP="00F14120">
            <w:pPr>
              <w:pStyle w:val="paragraph"/>
              <w:spacing w:before="0" w:after="160"/>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6D33C1">
              <w:rPr>
                <w:rFonts w:ascii="Arial" w:hAnsi="Arial" w:cs="Arial"/>
              </w:rPr>
              <w:t>Date consulted</w:t>
            </w:r>
          </w:p>
        </w:tc>
        <w:tc>
          <w:tcPr>
            <w:tcW w:w="2254" w:type="dxa"/>
            <w:shd w:val="clear" w:color="auto" w:fill="auto"/>
          </w:tcPr>
          <w:p w14:paraId="3CD1E15D" w14:textId="77777777" w:rsidR="008D6DBF" w:rsidRPr="006D33C1" w:rsidRDefault="008D6DBF" w:rsidP="00F14120">
            <w:pPr>
              <w:pStyle w:val="paragraph"/>
              <w:spacing w:before="0" w:after="160"/>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rPr>
            </w:pPr>
            <w:r w:rsidRPr="006D33C1">
              <w:rPr>
                <w:rFonts w:ascii="Arial" w:hAnsi="Arial" w:cs="Arial"/>
              </w:rPr>
              <w:t>Outcome of consultation</w:t>
            </w:r>
          </w:p>
        </w:tc>
      </w:tr>
      <w:tr w:rsidR="008D6DBF" w:rsidRPr="00916421" w14:paraId="667134CD" w14:textId="77777777" w:rsidTr="00F14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one" w:sz="0" w:space="0" w:color="auto"/>
              <w:bottom w:val="none" w:sz="0" w:space="0" w:color="auto"/>
              <w:right w:val="none" w:sz="0" w:space="0" w:color="auto"/>
            </w:tcBorders>
          </w:tcPr>
          <w:p w14:paraId="027C8434" w14:textId="77777777" w:rsidR="008D6DBF" w:rsidRPr="00916421" w:rsidRDefault="008D6DBF" w:rsidP="00F14120">
            <w:pPr>
              <w:pStyle w:val="paragraph"/>
              <w:spacing w:before="0" w:after="160"/>
              <w:jc w:val="both"/>
              <w:textAlignment w:val="baseline"/>
              <w:rPr>
                <w:rFonts w:ascii="Arial" w:hAnsi="Arial" w:cs="Arial"/>
                <w:b w:val="0"/>
                <w:bCs w:val="0"/>
                <w:i/>
              </w:rPr>
            </w:pPr>
            <w:r w:rsidRPr="00916421">
              <w:rPr>
                <w:rFonts w:ascii="Arial" w:hAnsi="Arial" w:cs="Arial"/>
                <w:b w:val="0"/>
                <w:bCs w:val="0"/>
                <w:i/>
              </w:rPr>
              <w:lastRenderedPageBreak/>
              <w:t xml:space="preserve">An Other </w:t>
            </w:r>
          </w:p>
        </w:tc>
        <w:tc>
          <w:tcPr>
            <w:tcW w:w="2254" w:type="dxa"/>
            <w:tcBorders>
              <w:top w:val="none" w:sz="0" w:space="0" w:color="auto"/>
              <w:bottom w:val="none" w:sz="0" w:space="0" w:color="auto"/>
            </w:tcBorders>
          </w:tcPr>
          <w:p w14:paraId="7DE8743C" w14:textId="77777777" w:rsidR="008D6DBF" w:rsidRPr="00916421" w:rsidRDefault="008D6DBF" w:rsidP="00F14120">
            <w:pPr>
              <w:pStyle w:val="paragraph"/>
              <w:spacing w:before="0" w:after="16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916421">
              <w:rPr>
                <w:rFonts w:ascii="Arial" w:hAnsi="Arial" w:cs="Arial"/>
                <w:i/>
                <w:iCs/>
              </w:rPr>
              <w:t>Project Review Team, Environment Agency</w:t>
            </w:r>
          </w:p>
        </w:tc>
        <w:tc>
          <w:tcPr>
            <w:tcW w:w="2254" w:type="dxa"/>
            <w:tcBorders>
              <w:top w:val="none" w:sz="0" w:space="0" w:color="auto"/>
              <w:bottom w:val="none" w:sz="0" w:space="0" w:color="auto"/>
            </w:tcBorders>
          </w:tcPr>
          <w:p w14:paraId="59C02E97" w14:textId="51B1BDEB" w:rsidR="008D6DBF" w:rsidRPr="002D0334" w:rsidRDefault="002D0334" w:rsidP="00F14120">
            <w:pPr>
              <w:pStyle w:val="paragraph"/>
              <w:spacing w:before="0" w:after="16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2D0334">
              <w:rPr>
                <w:rFonts w:ascii="Arial" w:hAnsi="Arial" w:cs="Arial"/>
                <w:i/>
                <w:iCs/>
              </w:rPr>
              <w:t>April</w:t>
            </w:r>
            <w:r w:rsidR="008D6DBF" w:rsidRPr="002D0334">
              <w:rPr>
                <w:rFonts w:ascii="Arial" w:hAnsi="Arial" w:cs="Arial"/>
                <w:i/>
                <w:iCs/>
              </w:rPr>
              <w:t xml:space="preserve"> 202</w:t>
            </w:r>
            <w:r w:rsidRPr="002D0334">
              <w:rPr>
                <w:rFonts w:ascii="Arial" w:hAnsi="Arial" w:cs="Arial"/>
                <w:i/>
                <w:iCs/>
              </w:rPr>
              <w:t>6</w:t>
            </w:r>
          </w:p>
        </w:tc>
        <w:tc>
          <w:tcPr>
            <w:tcW w:w="2254" w:type="dxa"/>
            <w:tcBorders>
              <w:top w:val="none" w:sz="0" w:space="0" w:color="auto"/>
              <w:bottom w:val="none" w:sz="0" w:space="0" w:color="auto"/>
            </w:tcBorders>
          </w:tcPr>
          <w:p w14:paraId="3CC82CF3" w14:textId="77777777" w:rsidR="008D6DBF" w:rsidRPr="00916421" w:rsidRDefault="008D6DBF" w:rsidP="00F14120">
            <w:pPr>
              <w:pStyle w:val="paragraph"/>
              <w:spacing w:before="0" w:after="160"/>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i/>
                <w:iCs/>
              </w:rPr>
            </w:pPr>
            <w:r w:rsidRPr="00916421">
              <w:rPr>
                <w:rFonts w:ascii="Arial" w:hAnsi="Arial" w:cs="Arial"/>
                <w:i/>
                <w:iCs/>
              </w:rPr>
              <w:t>Confirmed project financial details and verified financial appendix</w:t>
            </w:r>
          </w:p>
        </w:tc>
      </w:tr>
      <w:tr w:rsidR="008D6DBF" w:rsidRPr="00916421" w14:paraId="5D5CE1E7" w14:textId="77777777" w:rsidTr="00F14120">
        <w:tc>
          <w:tcPr>
            <w:cnfStyle w:val="001000000000" w:firstRow="0" w:lastRow="0" w:firstColumn="1" w:lastColumn="0" w:oddVBand="0" w:evenVBand="0" w:oddHBand="0" w:evenHBand="0" w:firstRowFirstColumn="0" w:firstRowLastColumn="0" w:lastRowFirstColumn="0" w:lastRowLastColumn="0"/>
            <w:tcW w:w="2254" w:type="dxa"/>
            <w:tcBorders>
              <w:right w:val="none" w:sz="0" w:space="0" w:color="auto"/>
            </w:tcBorders>
          </w:tcPr>
          <w:p w14:paraId="2003841A" w14:textId="77777777" w:rsidR="008D6DBF" w:rsidRPr="00916421" w:rsidRDefault="008D6DBF" w:rsidP="00F14120">
            <w:pPr>
              <w:pStyle w:val="paragraph"/>
              <w:spacing w:before="0" w:after="160"/>
              <w:jc w:val="both"/>
              <w:textAlignment w:val="baseline"/>
              <w:rPr>
                <w:rFonts w:ascii="Arial" w:hAnsi="Arial" w:cs="Arial"/>
                <w:b w:val="0"/>
                <w:bCs w:val="0"/>
                <w:i/>
              </w:rPr>
            </w:pPr>
            <w:r w:rsidRPr="00916421">
              <w:rPr>
                <w:rFonts w:ascii="Arial" w:hAnsi="Arial" w:cs="Arial"/>
                <w:b w:val="0"/>
                <w:bCs w:val="0"/>
                <w:i/>
              </w:rPr>
              <w:t>Add rows as required</w:t>
            </w:r>
          </w:p>
        </w:tc>
        <w:tc>
          <w:tcPr>
            <w:tcW w:w="2254" w:type="dxa"/>
          </w:tcPr>
          <w:p w14:paraId="41EF94F0" w14:textId="77777777" w:rsidR="008D6DBF" w:rsidRPr="00916421" w:rsidRDefault="008D6DBF" w:rsidP="00F14120">
            <w:pPr>
              <w:pStyle w:val="paragraph"/>
              <w:spacing w:before="0" w:after="16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1F319D92" w14:textId="77777777" w:rsidR="008D6DBF" w:rsidRPr="00916421" w:rsidRDefault="008D6DBF" w:rsidP="00F14120">
            <w:pPr>
              <w:pStyle w:val="paragraph"/>
              <w:spacing w:before="0" w:after="16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4D76B079" w14:textId="77777777" w:rsidR="008D6DBF" w:rsidRPr="00916421" w:rsidRDefault="008D6DBF" w:rsidP="00F14120">
            <w:pPr>
              <w:pStyle w:val="paragraph"/>
              <w:spacing w:before="0" w:after="160"/>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B29D9A4" w14:textId="77777777" w:rsidR="008D6DBF" w:rsidRPr="008D6DBF" w:rsidRDefault="008D6DBF" w:rsidP="008D6DBF">
      <w:pPr>
        <w:spacing w:after="160"/>
        <w:jc w:val="both"/>
        <w:rPr>
          <w:rFonts w:cs="Arial"/>
        </w:rPr>
      </w:pPr>
    </w:p>
    <w:p w14:paraId="299B087D" w14:textId="6D3B00AA" w:rsidR="00F80589" w:rsidRPr="00B7057F" w:rsidRDefault="008D6DBF" w:rsidP="000C7120">
      <w:pPr>
        <w:pStyle w:val="Blocksubheading"/>
        <w:numPr>
          <w:ilvl w:val="1"/>
          <w:numId w:val="5"/>
        </w:numPr>
        <w:ind w:left="426"/>
      </w:pPr>
      <w:r w:rsidRPr="00B7057F">
        <w:t>Benefits, o</w:t>
      </w:r>
      <w:r w:rsidR="00F80589" w:rsidRPr="00B7057F">
        <w:t>utcomes</w:t>
      </w:r>
      <w:r w:rsidRPr="00B7057F">
        <w:t xml:space="preserve"> and change management</w:t>
      </w:r>
    </w:p>
    <w:p w14:paraId="4C81E03A" w14:textId="6BE7E0C1" w:rsidR="008D6DBF" w:rsidRDefault="00F80589" w:rsidP="000C7120">
      <w:pPr>
        <w:rPr>
          <w:rStyle w:val="normaltextrun"/>
          <w:color w:val="000000"/>
          <w:shd w:val="clear" w:color="auto" w:fill="FFFFFF"/>
        </w:rPr>
      </w:pPr>
      <w:r w:rsidRPr="7A14838B">
        <w:t>(</w:t>
      </w:r>
      <w:r w:rsidR="0079217D">
        <w:rPr>
          <w:rStyle w:val="normaltextrun"/>
          <w:color w:val="000000"/>
          <w:shd w:val="clear" w:color="auto" w:fill="FFFFFF"/>
        </w:rPr>
        <w:t>Summarise</w:t>
      </w:r>
      <w:r w:rsidR="008D6DBF" w:rsidRPr="00D211EF">
        <w:rPr>
          <w:rStyle w:val="normaltextrun"/>
          <w:color w:val="000000"/>
          <w:shd w:val="clear" w:color="auto" w:fill="FFFFFF"/>
        </w:rPr>
        <w:t xml:space="preserve"> the benefits and outcomes arising from this investment. </w:t>
      </w:r>
      <w:r w:rsidR="0073437B" w:rsidRPr="0073437B">
        <w:rPr>
          <w:rStyle w:val="normaltextrun"/>
          <w:color w:val="000000"/>
          <w:shd w:val="clear" w:color="auto" w:fill="FFFFFF"/>
        </w:rPr>
        <w:t xml:space="preserve">Provide the </w:t>
      </w:r>
      <w:r w:rsidR="00DB0E74">
        <w:rPr>
          <w:rStyle w:val="normaltextrun"/>
          <w:color w:val="000000"/>
          <w:shd w:val="clear" w:color="auto" w:fill="FFFFFF"/>
        </w:rPr>
        <w:t>main</w:t>
      </w:r>
      <w:r w:rsidR="0073437B" w:rsidRPr="0073437B">
        <w:rPr>
          <w:rStyle w:val="normaltextrun"/>
          <w:color w:val="000000"/>
          <w:shd w:val="clear" w:color="auto" w:fill="FFFFFF"/>
        </w:rPr>
        <w:t xml:space="preserve"> metrics in table 6.5.1 below. </w:t>
      </w:r>
      <w:r w:rsidR="008D6DBF" w:rsidRPr="00D211EF">
        <w:rPr>
          <w:rStyle w:val="normaltextrun"/>
          <w:color w:val="000000"/>
          <w:shd w:val="clear" w:color="auto" w:fill="FFFFFF"/>
        </w:rPr>
        <w:t xml:space="preserve">You should include who is responsible for </w:t>
      </w:r>
      <w:r w:rsidR="00510C53">
        <w:rPr>
          <w:rStyle w:val="normaltextrun"/>
          <w:color w:val="000000"/>
          <w:shd w:val="clear" w:color="auto" w:fill="FFFFFF"/>
        </w:rPr>
        <w:t>achieving</w:t>
      </w:r>
      <w:r w:rsidR="008D6DBF" w:rsidRPr="00D211EF">
        <w:rPr>
          <w:rStyle w:val="normaltextrun"/>
          <w:color w:val="000000"/>
          <w:shd w:val="clear" w:color="auto" w:fill="FFFFFF"/>
        </w:rPr>
        <w:t xml:space="preserve"> the main outcomes and when they will be </w:t>
      </w:r>
      <w:r w:rsidR="00510C53">
        <w:rPr>
          <w:rStyle w:val="normaltextrun"/>
          <w:color w:val="000000"/>
          <w:shd w:val="clear" w:color="auto" w:fill="FFFFFF"/>
        </w:rPr>
        <w:t>complete</w:t>
      </w:r>
      <w:r w:rsidR="008D6DBF" w:rsidRPr="00D211EF">
        <w:rPr>
          <w:rStyle w:val="normaltextrun"/>
          <w:color w:val="000000"/>
          <w:shd w:val="clear" w:color="auto" w:fill="FFFFFF"/>
        </w:rPr>
        <w:t xml:space="preserve">d. If there are extensive outcomes, you </w:t>
      </w:r>
      <w:r w:rsidR="008D6DBF">
        <w:rPr>
          <w:rStyle w:val="normaltextrun"/>
          <w:color w:val="000000"/>
          <w:shd w:val="clear" w:color="auto" w:fill="FFFFFF"/>
        </w:rPr>
        <w:t>sh</w:t>
      </w:r>
      <w:r w:rsidR="008D6DBF" w:rsidRPr="00D211EF">
        <w:rPr>
          <w:rStyle w:val="normaltextrun"/>
          <w:color w:val="000000"/>
          <w:shd w:val="clear" w:color="auto" w:fill="FFFFFF"/>
        </w:rPr>
        <w:t xml:space="preserve">ould </w:t>
      </w:r>
      <w:r w:rsidR="008D6DBF">
        <w:rPr>
          <w:rStyle w:val="normaltextrun"/>
          <w:color w:val="000000"/>
          <w:shd w:val="clear" w:color="auto" w:fill="FFFFFF"/>
        </w:rPr>
        <w:t xml:space="preserve">consider </w:t>
      </w:r>
      <w:r w:rsidR="008D6DBF" w:rsidRPr="00D211EF">
        <w:rPr>
          <w:rStyle w:val="normaltextrun"/>
          <w:color w:val="000000"/>
          <w:shd w:val="clear" w:color="auto" w:fill="FFFFFF"/>
        </w:rPr>
        <w:t>includ</w:t>
      </w:r>
      <w:r w:rsidR="008D6DBF">
        <w:rPr>
          <w:rStyle w:val="normaltextrun"/>
          <w:color w:val="000000"/>
          <w:shd w:val="clear" w:color="auto" w:fill="FFFFFF"/>
        </w:rPr>
        <w:t>ing</w:t>
      </w:r>
      <w:r w:rsidR="008D6DBF" w:rsidRPr="00D211EF">
        <w:rPr>
          <w:rStyle w:val="normaltextrun"/>
          <w:color w:val="000000"/>
          <w:shd w:val="clear" w:color="auto" w:fill="FFFFFF"/>
        </w:rPr>
        <w:t xml:space="preserve"> a benefits register in </w:t>
      </w:r>
      <w:r w:rsidR="00271C5D">
        <w:rPr>
          <w:rStyle w:val="normaltextrun"/>
          <w:color w:val="000000"/>
          <w:shd w:val="clear" w:color="auto" w:fill="FFFFFF"/>
        </w:rPr>
        <w:t>an</w:t>
      </w:r>
      <w:r w:rsidR="008D6DBF" w:rsidRPr="00D211EF">
        <w:rPr>
          <w:rStyle w:val="normaltextrun"/>
          <w:color w:val="000000"/>
          <w:shd w:val="clear" w:color="auto" w:fill="FFFFFF"/>
        </w:rPr>
        <w:t xml:space="preserve"> appendi</w:t>
      </w:r>
      <w:r w:rsidR="00271C5D">
        <w:rPr>
          <w:rStyle w:val="normaltextrun"/>
          <w:color w:val="000000"/>
          <w:shd w:val="clear" w:color="auto" w:fill="FFFFFF"/>
        </w:rPr>
        <w:t>x</w:t>
      </w:r>
      <w:r w:rsidR="008D6DBF" w:rsidRPr="00D211EF">
        <w:rPr>
          <w:rStyle w:val="normaltextrun"/>
          <w:color w:val="000000"/>
          <w:shd w:val="clear" w:color="auto" w:fill="FFFFFF"/>
        </w:rPr>
        <w:t>.</w:t>
      </w:r>
    </w:p>
    <w:p w14:paraId="2D83F27B" w14:textId="77777777" w:rsidR="008D6DBF" w:rsidRPr="00C3001C" w:rsidRDefault="008D6DBF" w:rsidP="000C7120">
      <w:r w:rsidRPr="00C3001C">
        <w:t>Where relevant provide details of your approach to the people side of the change you are implementing</w:t>
      </w:r>
      <w:r>
        <w:t>. For example, make sure you include:</w:t>
      </w:r>
    </w:p>
    <w:p w14:paraId="39FA1141" w14:textId="77777777" w:rsidR="008D6DBF" w:rsidRPr="00C3001C" w:rsidRDefault="008D6DBF" w:rsidP="000C7120">
      <w:pPr>
        <w:pStyle w:val="ListParagraph"/>
        <w:numPr>
          <w:ilvl w:val="0"/>
          <w:numId w:val="42"/>
        </w:numPr>
        <w:spacing w:before="0" w:after="160"/>
        <w:contextualSpacing/>
      </w:pPr>
      <w:r w:rsidRPr="00C3001C">
        <w:t>managing any changes to structures, roles, ways of working and processes</w:t>
      </w:r>
    </w:p>
    <w:p w14:paraId="4974C9C6" w14:textId="77777777" w:rsidR="008D6DBF" w:rsidRPr="00C3001C" w:rsidRDefault="008D6DBF" w:rsidP="000C7120">
      <w:pPr>
        <w:pStyle w:val="ListParagraph"/>
        <w:numPr>
          <w:ilvl w:val="0"/>
          <w:numId w:val="42"/>
        </w:numPr>
        <w:spacing w:before="0" w:after="160"/>
        <w:contextualSpacing/>
      </w:pPr>
      <w:r w:rsidRPr="00C3001C">
        <w:t>ensuring that people have the required skills/capability needed to use any product or output your project is developing</w:t>
      </w:r>
    </w:p>
    <w:p w14:paraId="4F237FF8" w14:textId="77777777" w:rsidR="00943B97" w:rsidRDefault="008D6DBF" w:rsidP="000C7120">
      <w:pPr>
        <w:pStyle w:val="ListParagraph"/>
        <w:numPr>
          <w:ilvl w:val="0"/>
          <w:numId w:val="42"/>
        </w:numPr>
        <w:spacing w:before="0" w:after="160"/>
        <w:contextualSpacing/>
      </w:pPr>
      <w:r w:rsidRPr="00C3001C">
        <w:t>assessing business readiness and acceptance</w:t>
      </w:r>
    </w:p>
    <w:p w14:paraId="239FCE31" w14:textId="3DFB0239" w:rsidR="008D6DBF" w:rsidRPr="00943B97" w:rsidRDefault="008D6DBF" w:rsidP="000C7120">
      <w:pPr>
        <w:pStyle w:val="ListParagraph"/>
        <w:numPr>
          <w:ilvl w:val="0"/>
          <w:numId w:val="42"/>
        </w:numPr>
        <w:spacing w:before="0" w:after="160"/>
        <w:contextualSpacing/>
        <w:rPr>
          <w:rStyle w:val="normaltextrun"/>
        </w:rPr>
      </w:pPr>
      <w:r>
        <w:t>identifying</w:t>
      </w:r>
      <w:r w:rsidRPr="00C3001C">
        <w:t xml:space="preserve"> any resource implications for </w:t>
      </w:r>
      <w:r w:rsidR="00510C53">
        <w:t>achiev</w:t>
      </w:r>
      <w:r w:rsidR="00510C53" w:rsidRPr="00C3001C">
        <w:t xml:space="preserve">ing </w:t>
      </w:r>
      <w:r w:rsidRPr="00C3001C">
        <w:t>any of the above and who is responsible in your governance</w:t>
      </w:r>
    </w:p>
    <w:p w14:paraId="3BA172C3" w14:textId="44B5F043" w:rsidR="00F80589" w:rsidRPr="00384B37" w:rsidRDefault="008D6DBF" w:rsidP="000C7120">
      <w:pPr>
        <w:spacing w:after="160"/>
      </w:pPr>
      <w:r>
        <w:rPr>
          <w:rStyle w:val="normaltextrun"/>
          <w:color w:val="000000"/>
          <w:shd w:val="clear" w:color="auto" w:fill="FFFFFF"/>
        </w:rPr>
        <w:t xml:space="preserve">For Environment Agency projects, the </w:t>
      </w:r>
      <w:hyperlink r:id="rId35" w:history="1">
        <w:r w:rsidRPr="002A24BB">
          <w:rPr>
            <w:rStyle w:val="Hyperlink"/>
            <w:shd w:val="clear" w:color="auto" w:fill="FFFFFF"/>
          </w:rPr>
          <w:t>Benefits Management Framework</w:t>
        </w:r>
      </w:hyperlink>
      <w:r>
        <w:rPr>
          <w:rStyle w:val="normaltextrun"/>
          <w:color w:val="000000"/>
          <w:shd w:val="clear" w:color="auto" w:fill="FFFFFF"/>
        </w:rPr>
        <w:t xml:space="preserve"> is available to support this section</w:t>
      </w:r>
      <w:r w:rsidR="00F80589" w:rsidRPr="7A14838B">
        <w:t>.)</w:t>
      </w:r>
    </w:p>
    <w:p w14:paraId="6DF0DFF2" w14:textId="717ABBAA" w:rsidR="00D3133B" w:rsidRPr="009B52E7" w:rsidRDefault="00D3133B" w:rsidP="009B52E7">
      <w:pPr>
        <w:pStyle w:val="Blocksubheading"/>
        <w:numPr>
          <w:ilvl w:val="2"/>
          <w:numId w:val="5"/>
        </w:numPr>
        <w:ind w:left="426" w:hanging="426"/>
      </w:pPr>
      <w:r w:rsidRPr="009B52E7">
        <w:t xml:space="preserve">Table: </w:t>
      </w:r>
      <w:r w:rsidR="00DB0E74">
        <w:t>main</w:t>
      </w:r>
      <w:r w:rsidRPr="009B52E7">
        <w:t xml:space="preserve"> benefits metrics</w:t>
      </w:r>
    </w:p>
    <w:p w14:paraId="5F20A8C7" w14:textId="6CBED3B3" w:rsidR="00D3133B" w:rsidRDefault="00D3133B" w:rsidP="000C7120">
      <w:pPr>
        <w:spacing w:after="160"/>
        <w:rPr>
          <w:rStyle w:val="Text"/>
        </w:rPr>
      </w:pPr>
      <w:r>
        <w:rPr>
          <w:rStyle w:val="Text"/>
        </w:rPr>
        <w:t>(</w:t>
      </w:r>
      <w:r w:rsidRPr="00D3133B">
        <w:rPr>
          <w:rStyle w:val="Text"/>
        </w:rPr>
        <w:t>Complete all relevant row</w:t>
      </w:r>
      <w:r w:rsidR="009247DF">
        <w:rPr>
          <w:rStyle w:val="Text"/>
        </w:rPr>
        <w:t>s</w:t>
      </w:r>
      <w:r w:rsidRPr="00D3133B">
        <w:rPr>
          <w:rStyle w:val="Text"/>
        </w:rPr>
        <w:t xml:space="preserve"> for your project. Leave those that do not apply to your project blank.)</w:t>
      </w:r>
    </w:p>
    <w:tbl>
      <w:tblPr>
        <w:tblW w:w="909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
        <w:gridCol w:w="2151"/>
        <w:gridCol w:w="4923"/>
        <w:gridCol w:w="1026"/>
      </w:tblGrid>
      <w:tr w:rsidR="00D3133B" w:rsidRPr="00D3133B" w14:paraId="24206A58" w14:textId="77777777" w:rsidTr="00D02AEB">
        <w:trPr>
          <w:trHeight w:val="289"/>
        </w:trPr>
        <w:tc>
          <w:tcPr>
            <w:tcW w:w="991" w:type="dxa"/>
            <w:tcBorders>
              <w:top w:val="single" w:sz="6" w:space="0" w:color="auto"/>
              <w:left w:val="single" w:sz="6" w:space="0" w:color="auto"/>
              <w:bottom w:val="single" w:sz="6" w:space="0" w:color="auto"/>
              <w:right w:val="single" w:sz="6" w:space="0" w:color="auto"/>
            </w:tcBorders>
            <w:hideMark/>
          </w:tcPr>
          <w:p w14:paraId="12EC118A" w14:textId="77777777" w:rsidR="00D3133B" w:rsidRPr="00D3133B" w:rsidRDefault="00D3133B" w:rsidP="00D3133B">
            <w:pPr>
              <w:spacing w:after="160"/>
              <w:ind w:left="127"/>
              <w:jc w:val="both"/>
            </w:pPr>
            <w:r w:rsidRPr="00D3133B">
              <w:rPr>
                <w:b/>
                <w:bCs/>
              </w:rPr>
              <w:t>Metric</w:t>
            </w:r>
            <w:r w:rsidRPr="00D3133B">
              <w:t> </w:t>
            </w:r>
          </w:p>
        </w:tc>
        <w:tc>
          <w:tcPr>
            <w:tcW w:w="2151" w:type="dxa"/>
            <w:tcBorders>
              <w:top w:val="single" w:sz="6" w:space="0" w:color="auto"/>
              <w:left w:val="single" w:sz="6" w:space="0" w:color="auto"/>
              <w:bottom w:val="single" w:sz="6" w:space="0" w:color="auto"/>
              <w:right w:val="single" w:sz="6" w:space="0" w:color="auto"/>
            </w:tcBorders>
            <w:hideMark/>
          </w:tcPr>
          <w:p w14:paraId="056996A1" w14:textId="77777777" w:rsidR="00D3133B" w:rsidRPr="00D3133B" w:rsidRDefault="00D3133B" w:rsidP="00D3133B">
            <w:pPr>
              <w:spacing w:after="160"/>
              <w:ind w:left="130" w:right="143"/>
              <w:jc w:val="both"/>
            </w:pPr>
            <w:r w:rsidRPr="00D3133B">
              <w:rPr>
                <w:b/>
                <w:bCs/>
              </w:rPr>
              <w:t>Type</w:t>
            </w:r>
            <w:r w:rsidRPr="00D3133B">
              <w:t> </w:t>
            </w:r>
          </w:p>
        </w:tc>
        <w:tc>
          <w:tcPr>
            <w:tcW w:w="4923" w:type="dxa"/>
            <w:tcBorders>
              <w:top w:val="single" w:sz="6" w:space="0" w:color="auto"/>
              <w:left w:val="single" w:sz="6" w:space="0" w:color="auto"/>
              <w:bottom w:val="single" w:sz="6" w:space="0" w:color="auto"/>
              <w:right w:val="single" w:sz="6" w:space="0" w:color="auto"/>
            </w:tcBorders>
            <w:hideMark/>
          </w:tcPr>
          <w:p w14:paraId="3EC45A82" w14:textId="77777777" w:rsidR="00D3133B" w:rsidRPr="00D3133B" w:rsidRDefault="00D3133B" w:rsidP="00D3133B">
            <w:pPr>
              <w:spacing w:after="160"/>
              <w:ind w:left="127" w:right="258"/>
              <w:jc w:val="both"/>
            </w:pPr>
            <w:r w:rsidRPr="00D3133B">
              <w:rPr>
                <w:b/>
                <w:bCs/>
              </w:rPr>
              <w:t>Description</w:t>
            </w:r>
            <w:r w:rsidRPr="00D3133B">
              <w:t> </w:t>
            </w:r>
          </w:p>
        </w:tc>
        <w:tc>
          <w:tcPr>
            <w:tcW w:w="1026" w:type="dxa"/>
            <w:tcBorders>
              <w:top w:val="single" w:sz="6" w:space="0" w:color="auto"/>
              <w:left w:val="single" w:sz="6" w:space="0" w:color="auto"/>
              <w:bottom w:val="single" w:sz="6" w:space="0" w:color="auto"/>
              <w:right w:val="single" w:sz="6" w:space="0" w:color="auto"/>
            </w:tcBorders>
            <w:hideMark/>
          </w:tcPr>
          <w:p w14:paraId="0DD0F3AA" w14:textId="77777777" w:rsidR="00D3133B" w:rsidRPr="00D3133B" w:rsidRDefault="00D3133B" w:rsidP="00D3133B">
            <w:pPr>
              <w:spacing w:after="160"/>
              <w:ind w:left="152"/>
              <w:jc w:val="both"/>
            </w:pPr>
            <w:r w:rsidRPr="00D3133B">
              <w:rPr>
                <w:b/>
                <w:bCs/>
              </w:rPr>
              <w:t>Value</w:t>
            </w:r>
            <w:r w:rsidRPr="00D3133B">
              <w:t> </w:t>
            </w:r>
          </w:p>
        </w:tc>
      </w:tr>
      <w:tr w:rsidR="00D02AEB" w:rsidRPr="00D3133B" w14:paraId="0CD120E8" w14:textId="77777777" w:rsidTr="00D02AEB">
        <w:trPr>
          <w:trHeight w:val="289"/>
        </w:trPr>
        <w:tc>
          <w:tcPr>
            <w:tcW w:w="991" w:type="dxa"/>
            <w:tcBorders>
              <w:top w:val="single" w:sz="6" w:space="0" w:color="auto"/>
              <w:left w:val="single" w:sz="6" w:space="0" w:color="auto"/>
              <w:bottom w:val="single" w:sz="6" w:space="0" w:color="auto"/>
              <w:right w:val="single" w:sz="6" w:space="0" w:color="auto"/>
            </w:tcBorders>
            <w:hideMark/>
          </w:tcPr>
          <w:p w14:paraId="0A9C848B" w14:textId="77777777" w:rsidR="00D02AEB" w:rsidRPr="00D3133B" w:rsidRDefault="00D02AEB" w:rsidP="00D02AEB">
            <w:pPr>
              <w:spacing w:after="160"/>
              <w:ind w:left="127"/>
              <w:jc w:val="both"/>
            </w:pPr>
            <w:r w:rsidRPr="00D3133B">
              <w:t>  </w:t>
            </w:r>
          </w:p>
        </w:tc>
        <w:tc>
          <w:tcPr>
            <w:tcW w:w="2151" w:type="dxa"/>
            <w:tcBorders>
              <w:top w:val="single" w:sz="6" w:space="0" w:color="auto"/>
              <w:left w:val="single" w:sz="6" w:space="0" w:color="auto"/>
              <w:bottom w:val="single" w:sz="6" w:space="0" w:color="auto"/>
              <w:right w:val="single" w:sz="6" w:space="0" w:color="auto"/>
            </w:tcBorders>
            <w:hideMark/>
          </w:tcPr>
          <w:p w14:paraId="3195826B" w14:textId="59AC6F4B" w:rsidR="00D02AEB" w:rsidRPr="00D3133B" w:rsidRDefault="00D02AEB" w:rsidP="00D02AEB">
            <w:pPr>
              <w:spacing w:after="160"/>
              <w:ind w:left="130" w:right="143"/>
              <w:jc w:val="both"/>
            </w:pPr>
            <w:r w:rsidRPr="00D8082B">
              <w:rPr>
                <w:rFonts w:cs="Arial"/>
              </w:rPr>
              <w:t xml:space="preserve">Economic </w:t>
            </w:r>
            <w:r>
              <w:rPr>
                <w:rFonts w:cs="Arial"/>
              </w:rPr>
              <w:t>b</w:t>
            </w:r>
            <w:r w:rsidRPr="00D8082B">
              <w:rPr>
                <w:rFonts w:cs="Arial"/>
              </w:rPr>
              <w:t>enefits</w:t>
            </w:r>
          </w:p>
        </w:tc>
        <w:tc>
          <w:tcPr>
            <w:tcW w:w="4923" w:type="dxa"/>
            <w:tcBorders>
              <w:top w:val="single" w:sz="6" w:space="0" w:color="auto"/>
              <w:left w:val="single" w:sz="6" w:space="0" w:color="auto"/>
              <w:bottom w:val="single" w:sz="6" w:space="0" w:color="auto"/>
              <w:right w:val="single" w:sz="6" w:space="0" w:color="auto"/>
            </w:tcBorders>
            <w:hideMark/>
          </w:tcPr>
          <w:p w14:paraId="4FB90602" w14:textId="0F344CC9" w:rsidR="00D02AEB" w:rsidRPr="00D3133B" w:rsidRDefault="00D02AEB" w:rsidP="00D02AEB">
            <w:pPr>
              <w:spacing w:after="160"/>
              <w:ind w:left="127" w:right="258"/>
            </w:pPr>
            <w:r w:rsidRPr="00D8082B">
              <w:rPr>
                <w:rFonts w:cs="Arial"/>
              </w:rPr>
              <w:t xml:space="preserve">Total </w:t>
            </w:r>
            <w:r>
              <w:rPr>
                <w:rFonts w:cs="Arial"/>
              </w:rPr>
              <w:t>e</w:t>
            </w:r>
            <w:r w:rsidRPr="00D8082B">
              <w:rPr>
                <w:rFonts w:cs="Arial"/>
              </w:rPr>
              <w:t xml:space="preserve">conomic </w:t>
            </w:r>
            <w:r>
              <w:rPr>
                <w:rFonts w:cs="Arial"/>
              </w:rPr>
              <w:t>b</w:t>
            </w:r>
            <w:r w:rsidRPr="00D8082B">
              <w:rPr>
                <w:rFonts w:cs="Arial"/>
              </w:rPr>
              <w:t>enefits (present value) </w:t>
            </w:r>
          </w:p>
        </w:tc>
        <w:tc>
          <w:tcPr>
            <w:tcW w:w="1026" w:type="dxa"/>
            <w:tcBorders>
              <w:top w:val="single" w:sz="6" w:space="0" w:color="auto"/>
              <w:left w:val="single" w:sz="6" w:space="0" w:color="auto"/>
              <w:bottom w:val="single" w:sz="6" w:space="0" w:color="auto"/>
              <w:right w:val="single" w:sz="6" w:space="0" w:color="auto"/>
            </w:tcBorders>
            <w:hideMark/>
          </w:tcPr>
          <w:p w14:paraId="08284AFA" w14:textId="77777777" w:rsidR="00D02AEB" w:rsidRPr="00D3133B" w:rsidRDefault="00D02AEB" w:rsidP="00D02AEB">
            <w:pPr>
              <w:spacing w:after="160"/>
              <w:ind w:left="152"/>
              <w:jc w:val="both"/>
            </w:pPr>
            <w:r w:rsidRPr="00D3133B">
              <w:t>£ </w:t>
            </w:r>
          </w:p>
        </w:tc>
      </w:tr>
      <w:tr w:rsidR="00D02AEB" w:rsidRPr="00D3133B" w14:paraId="2D6E06A3" w14:textId="77777777" w:rsidTr="00D02AEB">
        <w:trPr>
          <w:trHeight w:val="289"/>
        </w:trPr>
        <w:tc>
          <w:tcPr>
            <w:tcW w:w="991" w:type="dxa"/>
            <w:tcBorders>
              <w:top w:val="single" w:sz="6" w:space="0" w:color="auto"/>
              <w:left w:val="single" w:sz="6" w:space="0" w:color="auto"/>
              <w:bottom w:val="single" w:sz="6" w:space="0" w:color="auto"/>
              <w:right w:val="single" w:sz="6" w:space="0" w:color="auto"/>
            </w:tcBorders>
            <w:hideMark/>
          </w:tcPr>
          <w:p w14:paraId="4DE80DB7" w14:textId="77777777" w:rsidR="00D02AEB" w:rsidRPr="00D3133B" w:rsidRDefault="00D02AEB" w:rsidP="00D02AEB">
            <w:pPr>
              <w:spacing w:after="160"/>
              <w:ind w:left="127"/>
              <w:jc w:val="both"/>
            </w:pPr>
            <w:r w:rsidRPr="00D3133B">
              <w:t>  </w:t>
            </w:r>
          </w:p>
        </w:tc>
        <w:tc>
          <w:tcPr>
            <w:tcW w:w="2151" w:type="dxa"/>
            <w:tcBorders>
              <w:top w:val="single" w:sz="6" w:space="0" w:color="auto"/>
              <w:left w:val="single" w:sz="6" w:space="0" w:color="auto"/>
              <w:bottom w:val="single" w:sz="6" w:space="0" w:color="auto"/>
              <w:right w:val="single" w:sz="6" w:space="0" w:color="auto"/>
            </w:tcBorders>
            <w:hideMark/>
          </w:tcPr>
          <w:p w14:paraId="5A63107A" w14:textId="16C63BA3" w:rsidR="00D02AEB" w:rsidRPr="00D3133B" w:rsidRDefault="00D02AEB" w:rsidP="00D02AEB">
            <w:pPr>
              <w:spacing w:after="160"/>
              <w:ind w:left="130" w:right="143"/>
              <w:jc w:val="both"/>
            </w:pPr>
            <w:r w:rsidRPr="006859ED">
              <w:rPr>
                <w:rFonts w:cs="Arial"/>
              </w:rPr>
              <w:t>Economic benefits</w:t>
            </w:r>
          </w:p>
        </w:tc>
        <w:tc>
          <w:tcPr>
            <w:tcW w:w="4923" w:type="dxa"/>
            <w:tcBorders>
              <w:top w:val="single" w:sz="6" w:space="0" w:color="auto"/>
              <w:left w:val="single" w:sz="6" w:space="0" w:color="auto"/>
              <w:bottom w:val="single" w:sz="6" w:space="0" w:color="auto"/>
              <w:right w:val="single" w:sz="6" w:space="0" w:color="auto"/>
            </w:tcBorders>
            <w:hideMark/>
          </w:tcPr>
          <w:p w14:paraId="257C00D9" w14:textId="3BEA7BB6" w:rsidR="00D02AEB" w:rsidRPr="00D3133B" w:rsidRDefault="00D02AEB" w:rsidP="00D02AEB">
            <w:pPr>
              <w:spacing w:after="160"/>
              <w:ind w:left="127" w:right="258"/>
            </w:pPr>
            <w:r w:rsidRPr="00D8082B">
              <w:rPr>
                <w:rFonts w:cs="Arial"/>
              </w:rPr>
              <w:t xml:space="preserve">Monetised </w:t>
            </w:r>
            <w:r>
              <w:rPr>
                <w:rFonts w:cs="Arial"/>
              </w:rPr>
              <w:t>e</w:t>
            </w:r>
            <w:r w:rsidRPr="00D8082B">
              <w:rPr>
                <w:rFonts w:cs="Arial"/>
              </w:rPr>
              <w:t xml:space="preserve">nvironmental </w:t>
            </w:r>
            <w:r>
              <w:rPr>
                <w:rFonts w:cs="Arial"/>
              </w:rPr>
              <w:t>b</w:t>
            </w:r>
            <w:r w:rsidRPr="00D8082B">
              <w:rPr>
                <w:rFonts w:cs="Arial"/>
              </w:rPr>
              <w:t>enefits (present value) </w:t>
            </w:r>
          </w:p>
        </w:tc>
        <w:tc>
          <w:tcPr>
            <w:tcW w:w="1026" w:type="dxa"/>
            <w:tcBorders>
              <w:top w:val="single" w:sz="6" w:space="0" w:color="auto"/>
              <w:left w:val="single" w:sz="6" w:space="0" w:color="auto"/>
              <w:bottom w:val="single" w:sz="6" w:space="0" w:color="auto"/>
              <w:right w:val="single" w:sz="6" w:space="0" w:color="auto"/>
            </w:tcBorders>
            <w:hideMark/>
          </w:tcPr>
          <w:p w14:paraId="21394739" w14:textId="77777777" w:rsidR="00D02AEB" w:rsidRPr="00D3133B" w:rsidRDefault="00D02AEB" w:rsidP="00D02AEB">
            <w:pPr>
              <w:spacing w:after="160"/>
              <w:ind w:left="152"/>
              <w:jc w:val="both"/>
            </w:pPr>
            <w:r w:rsidRPr="00D3133B">
              <w:t>£ </w:t>
            </w:r>
          </w:p>
        </w:tc>
      </w:tr>
      <w:tr w:rsidR="00D02AEB" w:rsidRPr="00D3133B" w14:paraId="389C8097" w14:textId="77777777" w:rsidTr="00D02AEB">
        <w:trPr>
          <w:trHeight w:val="289"/>
        </w:trPr>
        <w:tc>
          <w:tcPr>
            <w:tcW w:w="991" w:type="dxa"/>
            <w:tcBorders>
              <w:top w:val="single" w:sz="6" w:space="0" w:color="auto"/>
              <w:left w:val="single" w:sz="6" w:space="0" w:color="auto"/>
              <w:bottom w:val="single" w:sz="6" w:space="0" w:color="auto"/>
              <w:right w:val="single" w:sz="6" w:space="0" w:color="auto"/>
            </w:tcBorders>
            <w:hideMark/>
          </w:tcPr>
          <w:p w14:paraId="71016624" w14:textId="77777777" w:rsidR="00D02AEB" w:rsidRPr="00D3133B" w:rsidRDefault="00D02AEB" w:rsidP="00D02AEB">
            <w:pPr>
              <w:spacing w:after="160"/>
              <w:ind w:left="127"/>
              <w:jc w:val="both"/>
            </w:pPr>
            <w:r w:rsidRPr="00D3133B">
              <w:t>  </w:t>
            </w:r>
          </w:p>
        </w:tc>
        <w:tc>
          <w:tcPr>
            <w:tcW w:w="2151" w:type="dxa"/>
            <w:tcBorders>
              <w:top w:val="single" w:sz="6" w:space="0" w:color="auto"/>
              <w:left w:val="single" w:sz="6" w:space="0" w:color="auto"/>
              <w:bottom w:val="single" w:sz="6" w:space="0" w:color="auto"/>
              <w:right w:val="single" w:sz="6" w:space="0" w:color="auto"/>
            </w:tcBorders>
            <w:hideMark/>
          </w:tcPr>
          <w:p w14:paraId="5DB8657E" w14:textId="5C1449FB" w:rsidR="00D02AEB" w:rsidRPr="00D3133B" w:rsidRDefault="00D02AEB" w:rsidP="00D02AEB">
            <w:pPr>
              <w:spacing w:after="160"/>
              <w:ind w:left="130" w:right="143"/>
              <w:jc w:val="both"/>
            </w:pPr>
            <w:r w:rsidRPr="006859ED">
              <w:rPr>
                <w:rFonts w:cs="Arial"/>
              </w:rPr>
              <w:t>Economic benefits</w:t>
            </w:r>
          </w:p>
        </w:tc>
        <w:tc>
          <w:tcPr>
            <w:tcW w:w="4923" w:type="dxa"/>
            <w:tcBorders>
              <w:top w:val="single" w:sz="6" w:space="0" w:color="auto"/>
              <w:left w:val="single" w:sz="6" w:space="0" w:color="auto"/>
              <w:bottom w:val="single" w:sz="6" w:space="0" w:color="auto"/>
              <w:right w:val="single" w:sz="6" w:space="0" w:color="auto"/>
            </w:tcBorders>
            <w:hideMark/>
          </w:tcPr>
          <w:p w14:paraId="061A7AB4" w14:textId="3B79CED4" w:rsidR="00D02AEB" w:rsidRPr="00D3133B" w:rsidRDefault="00D02AEB" w:rsidP="00D02AEB">
            <w:pPr>
              <w:spacing w:after="160"/>
              <w:ind w:left="127" w:right="258"/>
            </w:pPr>
            <w:r w:rsidRPr="00D8082B">
              <w:rPr>
                <w:rFonts w:cs="Arial"/>
              </w:rPr>
              <w:t>Benefit </w:t>
            </w:r>
            <w:r>
              <w:rPr>
                <w:rFonts w:cs="Arial"/>
              </w:rPr>
              <w:t>c</w:t>
            </w:r>
            <w:r w:rsidRPr="00D8082B">
              <w:rPr>
                <w:rFonts w:cs="Arial"/>
              </w:rPr>
              <w:t xml:space="preserve">ost </w:t>
            </w:r>
            <w:r>
              <w:rPr>
                <w:rFonts w:cs="Arial"/>
              </w:rPr>
              <w:t>r</w:t>
            </w:r>
            <w:r w:rsidRPr="00D8082B">
              <w:rPr>
                <w:rFonts w:cs="Arial"/>
              </w:rPr>
              <w:t>atio</w:t>
            </w:r>
          </w:p>
        </w:tc>
        <w:tc>
          <w:tcPr>
            <w:tcW w:w="1026" w:type="dxa"/>
            <w:tcBorders>
              <w:top w:val="single" w:sz="6" w:space="0" w:color="auto"/>
              <w:left w:val="single" w:sz="6" w:space="0" w:color="auto"/>
              <w:bottom w:val="single" w:sz="6" w:space="0" w:color="auto"/>
              <w:right w:val="single" w:sz="6" w:space="0" w:color="auto"/>
            </w:tcBorders>
            <w:hideMark/>
          </w:tcPr>
          <w:p w14:paraId="40E1FC65" w14:textId="77777777" w:rsidR="00D02AEB" w:rsidRPr="00D3133B" w:rsidRDefault="00D02AEB" w:rsidP="00D02AEB">
            <w:pPr>
              <w:spacing w:after="160"/>
              <w:ind w:left="152"/>
              <w:jc w:val="both"/>
            </w:pPr>
            <w:r w:rsidRPr="00D3133B">
              <w:t>Ratio </w:t>
            </w:r>
          </w:p>
        </w:tc>
      </w:tr>
      <w:tr w:rsidR="00D02AEB" w:rsidRPr="00D3133B" w14:paraId="14A286D5" w14:textId="77777777" w:rsidTr="00D02AEB">
        <w:trPr>
          <w:trHeight w:val="289"/>
        </w:trPr>
        <w:tc>
          <w:tcPr>
            <w:tcW w:w="991" w:type="dxa"/>
            <w:tcBorders>
              <w:top w:val="single" w:sz="6" w:space="0" w:color="auto"/>
              <w:left w:val="single" w:sz="6" w:space="0" w:color="auto"/>
              <w:bottom w:val="single" w:sz="6" w:space="0" w:color="auto"/>
              <w:right w:val="single" w:sz="6" w:space="0" w:color="auto"/>
            </w:tcBorders>
            <w:hideMark/>
          </w:tcPr>
          <w:p w14:paraId="66FDE8C9" w14:textId="77777777" w:rsidR="00D02AEB" w:rsidRPr="00D3133B" w:rsidRDefault="00D02AEB" w:rsidP="00D02AEB">
            <w:pPr>
              <w:spacing w:after="160"/>
              <w:ind w:left="127"/>
              <w:jc w:val="both"/>
            </w:pPr>
            <w:r w:rsidRPr="00D3133B">
              <w:t>2.1   </w:t>
            </w:r>
          </w:p>
        </w:tc>
        <w:tc>
          <w:tcPr>
            <w:tcW w:w="2151" w:type="dxa"/>
            <w:tcBorders>
              <w:top w:val="single" w:sz="6" w:space="0" w:color="auto"/>
              <w:left w:val="single" w:sz="6" w:space="0" w:color="auto"/>
              <w:bottom w:val="single" w:sz="6" w:space="0" w:color="auto"/>
              <w:right w:val="single" w:sz="6" w:space="0" w:color="auto"/>
            </w:tcBorders>
            <w:hideMark/>
          </w:tcPr>
          <w:p w14:paraId="35D84F3F" w14:textId="6B3F4AD9" w:rsidR="00D02AEB" w:rsidRPr="00D3133B" w:rsidRDefault="00D02AEB" w:rsidP="00D02AEB">
            <w:pPr>
              <w:spacing w:after="160"/>
              <w:ind w:left="130" w:right="143"/>
              <w:jc w:val="both"/>
            </w:pPr>
            <w:r w:rsidRPr="00D8082B">
              <w:rPr>
                <w:rFonts w:cs="Arial"/>
              </w:rPr>
              <w:t>Flood </w:t>
            </w:r>
            <w:r>
              <w:rPr>
                <w:rFonts w:cs="Arial"/>
              </w:rPr>
              <w:t>r</w:t>
            </w:r>
            <w:r w:rsidRPr="00D8082B">
              <w:rPr>
                <w:rFonts w:cs="Arial"/>
              </w:rPr>
              <w:t xml:space="preserve">isk </w:t>
            </w:r>
            <w:r>
              <w:rPr>
                <w:rFonts w:cs="Arial"/>
              </w:rPr>
              <w:t>b</w:t>
            </w:r>
            <w:r w:rsidRPr="00D8082B">
              <w:rPr>
                <w:rFonts w:cs="Arial"/>
              </w:rPr>
              <w:t>enefits</w:t>
            </w:r>
          </w:p>
        </w:tc>
        <w:tc>
          <w:tcPr>
            <w:tcW w:w="4923" w:type="dxa"/>
            <w:tcBorders>
              <w:top w:val="single" w:sz="6" w:space="0" w:color="auto"/>
              <w:left w:val="single" w:sz="6" w:space="0" w:color="auto"/>
              <w:bottom w:val="single" w:sz="6" w:space="0" w:color="auto"/>
              <w:right w:val="single" w:sz="6" w:space="0" w:color="auto"/>
            </w:tcBorders>
            <w:hideMark/>
          </w:tcPr>
          <w:p w14:paraId="4664F0C3" w14:textId="60A2D646" w:rsidR="00D02AEB" w:rsidRPr="00D3133B" w:rsidRDefault="00D02AEB" w:rsidP="00D02AEB">
            <w:pPr>
              <w:spacing w:after="160"/>
              <w:ind w:left="127" w:right="258"/>
            </w:pPr>
            <w:r w:rsidRPr="00D8082B">
              <w:rPr>
                <w:rFonts w:cs="Arial"/>
              </w:rPr>
              <w:t>Number of properties benefitting from investment to prevent an increase in the probability of flooding.</w:t>
            </w:r>
          </w:p>
        </w:tc>
        <w:tc>
          <w:tcPr>
            <w:tcW w:w="1026" w:type="dxa"/>
            <w:tcBorders>
              <w:top w:val="single" w:sz="6" w:space="0" w:color="auto"/>
              <w:left w:val="single" w:sz="6" w:space="0" w:color="auto"/>
              <w:bottom w:val="single" w:sz="6" w:space="0" w:color="auto"/>
              <w:right w:val="single" w:sz="6" w:space="0" w:color="auto"/>
            </w:tcBorders>
            <w:hideMark/>
          </w:tcPr>
          <w:p w14:paraId="2975509E" w14:textId="77777777" w:rsidR="00D02AEB" w:rsidRPr="00D3133B" w:rsidRDefault="00D02AEB" w:rsidP="00D02AEB">
            <w:pPr>
              <w:spacing w:after="160"/>
              <w:ind w:left="152"/>
              <w:jc w:val="both"/>
            </w:pPr>
            <w:r w:rsidRPr="00D3133B">
              <w:t># </w:t>
            </w:r>
          </w:p>
        </w:tc>
      </w:tr>
      <w:tr w:rsidR="00D02AEB" w:rsidRPr="00D3133B" w14:paraId="37ED87F8" w14:textId="77777777" w:rsidTr="00D02AEB">
        <w:trPr>
          <w:trHeight w:val="289"/>
        </w:trPr>
        <w:tc>
          <w:tcPr>
            <w:tcW w:w="991" w:type="dxa"/>
            <w:tcBorders>
              <w:top w:val="single" w:sz="6" w:space="0" w:color="auto"/>
              <w:left w:val="single" w:sz="6" w:space="0" w:color="auto"/>
              <w:bottom w:val="single" w:sz="6" w:space="0" w:color="auto"/>
              <w:right w:val="single" w:sz="6" w:space="0" w:color="auto"/>
            </w:tcBorders>
            <w:hideMark/>
          </w:tcPr>
          <w:p w14:paraId="3A1B4D28" w14:textId="77777777" w:rsidR="00D02AEB" w:rsidRPr="00D3133B" w:rsidRDefault="00D02AEB" w:rsidP="00D02AEB">
            <w:pPr>
              <w:spacing w:after="160"/>
              <w:ind w:left="127"/>
              <w:jc w:val="both"/>
            </w:pPr>
            <w:r w:rsidRPr="00D3133B">
              <w:lastRenderedPageBreak/>
              <w:t>2.2   </w:t>
            </w:r>
          </w:p>
        </w:tc>
        <w:tc>
          <w:tcPr>
            <w:tcW w:w="2151" w:type="dxa"/>
            <w:tcBorders>
              <w:top w:val="single" w:sz="6" w:space="0" w:color="auto"/>
              <w:left w:val="single" w:sz="6" w:space="0" w:color="auto"/>
              <w:bottom w:val="single" w:sz="6" w:space="0" w:color="auto"/>
              <w:right w:val="single" w:sz="6" w:space="0" w:color="auto"/>
            </w:tcBorders>
            <w:hideMark/>
          </w:tcPr>
          <w:p w14:paraId="446BBEB7" w14:textId="2D8CF022" w:rsidR="00D02AEB" w:rsidRPr="00D3133B" w:rsidRDefault="00D02AEB" w:rsidP="00D02AEB">
            <w:pPr>
              <w:spacing w:after="160"/>
              <w:ind w:left="130" w:right="143"/>
              <w:jc w:val="both"/>
            </w:pPr>
            <w:r w:rsidRPr="00730DE4">
              <w:rPr>
                <w:rFonts w:cs="Arial"/>
              </w:rPr>
              <w:t>Flood risk benefits</w:t>
            </w:r>
          </w:p>
        </w:tc>
        <w:tc>
          <w:tcPr>
            <w:tcW w:w="4923" w:type="dxa"/>
            <w:tcBorders>
              <w:top w:val="single" w:sz="6" w:space="0" w:color="auto"/>
              <w:left w:val="single" w:sz="6" w:space="0" w:color="auto"/>
              <w:bottom w:val="single" w:sz="6" w:space="0" w:color="auto"/>
              <w:right w:val="single" w:sz="6" w:space="0" w:color="auto"/>
            </w:tcBorders>
            <w:hideMark/>
          </w:tcPr>
          <w:p w14:paraId="74803B62" w14:textId="79BF9618" w:rsidR="00D02AEB" w:rsidRPr="00D3133B" w:rsidRDefault="00D02AEB" w:rsidP="00D02AEB">
            <w:pPr>
              <w:spacing w:after="160"/>
              <w:ind w:left="127" w:right="258"/>
            </w:pPr>
            <w:r w:rsidRPr="00D8082B">
              <w:rPr>
                <w:rFonts w:cs="Arial"/>
              </w:rPr>
              <w:t>Number of properties benefitting from a reduction in the probability of flooding by 50% or more.</w:t>
            </w:r>
          </w:p>
        </w:tc>
        <w:tc>
          <w:tcPr>
            <w:tcW w:w="1026" w:type="dxa"/>
            <w:tcBorders>
              <w:top w:val="single" w:sz="6" w:space="0" w:color="auto"/>
              <w:left w:val="single" w:sz="6" w:space="0" w:color="auto"/>
              <w:bottom w:val="single" w:sz="6" w:space="0" w:color="auto"/>
              <w:right w:val="single" w:sz="6" w:space="0" w:color="auto"/>
            </w:tcBorders>
            <w:hideMark/>
          </w:tcPr>
          <w:p w14:paraId="767314B0" w14:textId="77777777" w:rsidR="00D02AEB" w:rsidRPr="00D3133B" w:rsidRDefault="00D02AEB" w:rsidP="00D02AEB">
            <w:pPr>
              <w:spacing w:after="160"/>
              <w:ind w:left="152"/>
              <w:jc w:val="both"/>
            </w:pPr>
            <w:r w:rsidRPr="00D3133B">
              <w:t># </w:t>
            </w:r>
          </w:p>
        </w:tc>
      </w:tr>
      <w:tr w:rsidR="00D02AEB" w:rsidRPr="00D3133B" w14:paraId="0DCDECE2" w14:textId="77777777" w:rsidTr="00D02AEB">
        <w:trPr>
          <w:trHeight w:val="289"/>
        </w:trPr>
        <w:tc>
          <w:tcPr>
            <w:tcW w:w="991" w:type="dxa"/>
            <w:tcBorders>
              <w:top w:val="single" w:sz="6" w:space="0" w:color="auto"/>
              <w:left w:val="single" w:sz="6" w:space="0" w:color="auto"/>
              <w:bottom w:val="single" w:sz="6" w:space="0" w:color="auto"/>
              <w:right w:val="single" w:sz="6" w:space="0" w:color="auto"/>
            </w:tcBorders>
            <w:hideMark/>
          </w:tcPr>
          <w:p w14:paraId="2E85FB74" w14:textId="77777777" w:rsidR="00D02AEB" w:rsidRPr="00D3133B" w:rsidRDefault="00D02AEB" w:rsidP="00D02AEB">
            <w:pPr>
              <w:spacing w:after="160"/>
              <w:ind w:left="127"/>
              <w:jc w:val="both"/>
            </w:pPr>
            <w:r w:rsidRPr="00D3133B">
              <w:t>2.3   </w:t>
            </w:r>
          </w:p>
        </w:tc>
        <w:tc>
          <w:tcPr>
            <w:tcW w:w="2151" w:type="dxa"/>
            <w:tcBorders>
              <w:top w:val="single" w:sz="6" w:space="0" w:color="auto"/>
              <w:left w:val="single" w:sz="6" w:space="0" w:color="auto"/>
              <w:bottom w:val="single" w:sz="6" w:space="0" w:color="auto"/>
              <w:right w:val="single" w:sz="6" w:space="0" w:color="auto"/>
            </w:tcBorders>
            <w:hideMark/>
          </w:tcPr>
          <w:p w14:paraId="650C5A1E" w14:textId="56D3116F" w:rsidR="00D02AEB" w:rsidRPr="00D3133B" w:rsidRDefault="00D02AEB" w:rsidP="00D02AEB">
            <w:pPr>
              <w:spacing w:after="160"/>
              <w:ind w:left="130" w:right="143"/>
              <w:jc w:val="both"/>
            </w:pPr>
            <w:r w:rsidRPr="00730DE4">
              <w:rPr>
                <w:rFonts w:cs="Arial"/>
              </w:rPr>
              <w:t>Flood risk benefits</w:t>
            </w:r>
          </w:p>
        </w:tc>
        <w:tc>
          <w:tcPr>
            <w:tcW w:w="4923" w:type="dxa"/>
            <w:tcBorders>
              <w:top w:val="single" w:sz="6" w:space="0" w:color="auto"/>
              <w:left w:val="single" w:sz="6" w:space="0" w:color="auto"/>
              <w:bottom w:val="single" w:sz="6" w:space="0" w:color="auto"/>
              <w:right w:val="single" w:sz="6" w:space="0" w:color="auto"/>
            </w:tcBorders>
            <w:hideMark/>
          </w:tcPr>
          <w:p w14:paraId="25EA2DF5" w14:textId="03A75FBC" w:rsidR="00D02AEB" w:rsidRPr="00D3133B" w:rsidRDefault="00D02AEB" w:rsidP="00D02AEB">
            <w:pPr>
              <w:spacing w:after="160"/>
              <w:ind w:left="127" w:right="258"/>
            </w:pPr>
            <w:r w:rsidRPr="00D8082B">
              <w:rPr>
                <w:rFonts w:cs="Arial"/>
              </w:rPr>
              <w:t>Number of properties benefitting from a reduction in the probability of flooding by less than 50%</w:t>
            </w:r>
          </w:p>
        </w:tc>
        <w:tc>
          <w:tcPr>
            <w:tcW w:w="1026" w:type="dxa"/>
            <w:tcBorders>
              <w:top w:val="single" w:sz="6" w:space="0" w:color="auto"/>
              <w:left w:val="single" w:sz="6" w:space="0" w:color="auto"/>
              <w:bottom w:val="single" w:sz="6" w:space="0" w:color="auto"/>
              <w:right w:val="single" w:sz="6" w:space="0" w:color="auto"/>
            </w:tcBorders>
            <w:hideMark/>
          </w:tcPr>
          <w:p w14:paraId="23F1C98D" w14:textId="77777777" w:rsidR="00D02AEB" w:rsidRPr="00D3133B" w:rsidRDefault="00D02AEB" w:rsidP="00D02AEB">
            <w:pPr>
              <w:spacing w:after="160"/>
              <w:ind w:left="152"/>
              <w:jc w:val="both"/>
            </w:pPr>
            <w:r w:rsidRPr="00D3133B">
              <w:t># </w:t>
            </w:r>
          </w:p>
        </w:tc>
      </w:tr>
      <w:tr w:rsidR="00D02AEB" w:rsidRPr="00D3133B" w14:paraId="21BADBC5" w14:textId="77777777" w:rsidTr="00D02AEB">
        <w:trPr>
          <w:trHeight w:val="289"/>
        </w:trPr>
        <w:tc>
          <w:tcPr>
            <w:tcW w:w="991" w:type="dxa"/>
            <w:tcBorders>
              <w:top w:val="single" w:sz="6" w:space="0" w:color="auto"/>
              <w:left w:val="single" w:sz="6" w:space="0" w:color="auto"/>
              <w:bottom w:val="single" w:sz="6" w:space="0" w:color="auto"/>
              <w:right w:val="single" w:sz="6" w:space="0" w:color="auto"/>
            </w:tcBorders>
            <w:hideMark/>
          </w:tcPr>
          <w:p w14:paraId="30055898" w14:textId="77777777" w:rsidR="00D02AEB" w:rsidRPr="00D3133B" w:rsidRDefault="00D02AEB" w:rsidP="00D02AEB">
            <w:pPr>
              <w:spacing w:after="160"/>
              <w:ind w:left="127"/>
              <w:jc w:val="both"/>
            </w:pPr>
            <w:r w:rsidRPr="00D3133B">
              <w:t>2.4   </w:t>
            </w:r>
          </w:p>
        </w:tc>
        <w:tc>
          <w:tcPr>
            <w:tcW w:w="2151" w:type="dxa"/>
            <w:tcBorders>
              <w:top w:val="single" w:sz="6" w:space="0" w:color="auto"/>
              <w:left w:val="single" w:sz="6" w:space="0" w:color="auto"/>
              <w:bottom w:val="single" w:sz="6" w:space="0" w:color="auto"/>
              <w:right w:val="single" w:sz="6" w:space="0" w:color="auto"/>
            </w:tcBorders>
            <w:hideMark/>
          </w:tcPr>
          <w:p w14:paraId="5824856D" w14:textId="5B9B8CBD" w:rsidR="00D02AEB" w:rsidRPr="00D3133B" w:rsidRDefault="00D02AEB" w:rsidP="00D02AEB">
            <w:pPr>
              <w:spacing w:after="160"/>
              <w:ind w:left="130" w:right="143"/>
              <w:jc w:val="both"/>
            </w:pPr>
            <w:r w:rsidRPr="00730DE4">
              <w:rPr>
                <w:rFonts w:cs="Arial"/>
              </w:rPr>
              <w:t>Flood risk benefits</w:t>
            </w:r>
          </w:p>
        </w:tc>
        <w:tc>
          <w:tcPr>
            <w:tcW w:w="4923" w:type="dxa"/>
            <w:tcBorders>
              <w:top w:val="single" w:sz="6" w:space="0" w:color="auto"/>
              <w:left w:val="single" w:sz="6" w:space="0" w:color="auto"/>
              <w:bottom w:val="single" w:sz="6" w:space="0" w:color="auto"/>
              <w:right w:val="single" w:sz="6" w:space="0" w:color="auto"/>
            </w:tcBorders>
            <w:hideMark/>
          </w:tcPr>
          <w:p w14:paraId="0C1F8802" w14:textId="4CE62A80" w:rsidR="00D02AEB" w:rsidRPr="00D3133B" w:rsidRDefault="00D02AEB" w:rsidP="00D02AEB">
            <w:pPr>
              <w:spacing w:after="160"/>
              <w:ind w:left="127" w:right="258"/>
            </w:pPr>
            <w:r w:rsidRPr="00D8082B">
              <w:rPr>
                <w:rFonts w:cs="Arial"/>
              </w:rPr>
              <w:t>Number of properties benefitting from new individual property flood resilience measures.</w:t>
            </w:r>
          </w:p>
        </w:tc>
        <w:tc>
          <w:tcPr>
            <w:tcW w:w="1026" w:type="dxa"/>
            <w:tcBorders>
              <w:top w:val="single" w:sz="6" w:space="0" w:color="auto"/>
              <w:left w:val="single" w:sz="6" w:space="0" w:color="auto"/>
              <w:bottom w:val="single" w:sz="6" w:space="0" w:color="auto"/>
              <w:right w:val="single" w:sz="6" w:space="0" w:color="auto"/>
            </w:tcBorders>
            <w:hideMark/>
          </w:tcPr>
          <w:p w14:paraId="30B16D4C" w14:textId="77777777" w:rsidR="00D02AEB" w:rsidRPr="00D3133B" w:rsidRDefault="00D02AEB" w:rsidP="00D02AEB">
            <w:pPr>
              <w:spacing w:after="160"/>
              <w:ind w:left="152"/>
              <w:jc w:val="both"/>
            </w:pPr>
            <w:r w:rsidRPr="00D3133B">
              <w:t># </w:t>
            </w:r>
          </w:p>
        </w:tc>
      </w:tr>
      <w:tr w:rsidR="00D02AEB" w:rsidRPr="00D3133B" w14:paraId="56577FD3" w14:textId="77777777" w:rsidTr="00D02AEB">
        <w:trPr>
          <w:trHeight w:val="289"/>
        </w:trPr>
        <w:tc>
          <w:tcPr>
            <w:tcW w:w="991" w:type="dxa"/>
            <w:tcBorders>
              <w:top w:val="single" w:sz="6" w:space="0" w:color="auto"/>
              <w:left w:val="single" w:sz="6" w:space="0" w:color="auto"/>
              <w:bottom w:val="single" w:sz="6" w:space="0" w:color="auto"/>
              <w:right w:val="single" w:sz="6" w:space="0" w:color="auto"/>
            </w:tcBorders>
            <w:hideMark/>
          </w:tcPr>
          <w:p w14:paraId="188DE245" w14:textId="77777777" w:rsidR="00D02AEB" w:rsidRPr="00D3133B" w:rsidRDefault="00D02AEB" w:rsidP="00D02AEB">
            <w:pPr>
              <w:spacing w:after="160"/>
              <w:ind w:left="127"/>
              <w:jc w:val="both"/>
            </w:pPr>
            <w:r w:rsidRPr="00D3133B">
              <w:t>3.1   </w:t>
            </w:r>
          </w:p>
        </w:tc>
        <w:tc>
          <w:tcPr>
            <w:tcW w:w="2151" w:type="dxa"/>
            <w:tcBorders>
              <w:top w:val="single" w:sz="6" w:space="0" w:color="auto"/>
              <w:left w:val="single" w:sz="6" w:space="0" w:color="auto"/>
              <w:bottom w:val="single" w:sz="6" w:space="0" w:color="auto"/>
              <w:right w:val="single" w:sz="6" w:space="0" w:color="auto"/>
            </w:tcBorders>
            <w:hideMark/>
          </w:tcPr>
          <w:p w14:paraId="162E3268" w14:textId="5A32C273" w:rsidR="00D02AEB" w:rsidRPr="00D3133B" w:rsidRDefault="00D02AEB" w:rsidP="00D02AEB">
            <w:pPr>
              <w:spacing w:after="160"/>
              <w:ind w:left="130" w:right="143"/>
              <w:jc w:val="both"/>
            </w:pPr>
            <w:r w:rsidRPr="00D8082B">
              <w:rPr>
                <w:rFonts w:cs="Arial"/>
              </w:rPr>
              <w:t xml:space="preserve">Coastal </w:t>
            </w:r>
            <w:r>
              <w:rPr>
                <w:rFonts w:cs="Arial"/>
              </w:rPr>
              <w:t>e</w:t>
            </w:r>
            <w:r w:rsidRPr="00D8082B">
              <w:rPr>
                <w:rFonts w:cs="Arial"/>
              </w:rPr>
              <w:t>rosion </w:t>
            </w:r>
            <w:r>
              <w:rPr>
                <w:rFonts w:cs="Arial"/>
              </w:rPr>
              <w:t>b</w:t>
            </w:r>
            <w:r w:rsidRPr="00D8082B">
              <w:rPr>
                <w:rFonts w:cs="Arial"/>
              </w:rPr>
              <w:t>enefits</w:t>
            </w:r>
          </w:p>
        </w:tc>
        <w:tc>
          <w:tcPr>
            <w:tcW w:w="4923" w:type="dxa"/>
            <w:tcBorders>
              <w:top w:val="single" w:sz="6" w:space="0" w:color="auto"/>
              <w:left w:val="single" w:sz="6" w:space="0" w:color="auto"/>
              <w:bottom w:val="single" w:sz="6" w:space="0" w:color="auto"/>
              <w:right w:val="single" w:sz="6" w:space="0" w:color="auto"/>
            </w:tcBorders>
            <w:hideMark/>
          </w:tcPr>
          <w:p w14:paraId="0550823F" w14:textId="76E81F30" w:rsidR="00D02AEB" w:rsidRPr="00D3133B" w:rsidRDefault="00D02AEB" w:rsidP="00D02AEB">
            <w:pPr>
              <w:spacing w:after="160"/>
              <w:ind w:left="127" w:right="258"/>
            </w:pPr>
            <w:r w:rsidRPr="00D8082B">
              <w:rPr>
                <w:rFonts w:cs="Arial"/>
              </w:rPr>
              <w:t>Number of properties benefitting from investment to prevent an increase in coastal erosion risk.</w:t>
            </w:r>
          </w:p>
        </w:tc>
        <w:tc>
          <w:tcPr>
            <w:tcW w:w="1026" w:type="dxa"/>
            <w:tcBorders>
              <w:top w:val="single" w:sz="6" w:space="0" w:color="auto"/>
              <w:left w:val="single" w:sz="6" w:space="0" w:color="auto"/>
              <w:bottom w:val="single" w:sz="6" w:space="0" w:color="auto"/>
              <w:right w:val="single" w:sz="6" w:space="0" w:color="auto"/>
            </w:tcBorders>
            <w:hideMark/>
          </w:tcPr>
          <w:p w14:paraId="7CA162C8" w14:textId="77777777" w:rsidR="00D02AEB" w:rsidRPr="00D3133B" w:rsidRDefault="00D02AEB" w:rsidP="00D02AEB">
            <w:pPr>
              <w:spacing w:after="160"/>
              <w:ind w:left="152"/>
              <w:jc w:val="both"/>
            </w:pPr>
            <w:r w:rsidRPr="00D3133B">
              <w:t># </w:t>
            </w:r>
          </w:p>
        </w:tc>
      </w:tr>
      <w:tr w:rsidR="00D02AEB" w:rsidRPr="00D3133B" w14:paraId="7AFAEFF5" w14:textId="77777777" w:rsidTr="00D02AEB">
        <w:trPr>
          <w:trHeight w:val="548"/>
        </w:trPr>
        <w:tc>
          <w:tcPr>
            <w:tcW w:w="991" w:type="dxa"/>
            <w:tcBorders>
              <w:top w:val="single" w:sz="6" w:space="0" w:color="auto"/>
              <w:left w:val="single" w:sz="6" w:space="0" w:color="auto"/>
              <w:bottom w:val="single" w:sz="6" w:space="0" w:color="auto"/>
              <w:right w:val="single" w:sz="6" w:space="0" w:color="auto"/>
            </w:tcBorders>
            <w:hideMark/>
          </w:tcPr>
          <w:p w14:paraId="75CFB484" w14:textId="77777777" w:rsidR="00D02AEB" w:rsidRPr="00D3133B" w:rsidRDefault="00D02AEB" w:rsidP="00D02AEB">
            <w:pPr>
              <w:spacing w:after="160"/>
              <w:ind w:left="127"/>
              <w:jc w:val="both"/>
            </w:pPr>
            <w:r w:rsidRPr="00D3133B">
              <w:t>3.2   </w:t>
            </w:r>
          </w:p>
        </w:tc>
        <w:tc>
          <w:tcPr>
            <w:tcW w:w="2151" w:type="dxa"/>
            <w:tcBorders>
              <w:top w:val="single" w:sz="6" w:space="0" w:color="auto"/>
              <w:left w:val="single" w:sz="6" w:space="0" w:color="auto"/>
              <w:bottom w:val="single" w:sz="6" w:space="0" w:color="auto"/>
              <w:right w:val="single" w:sz="6" w:space="0" w:color="auto"/>
            </w:tcBorders>
            <w:hideMark/>
          </w:tcPr>
          <w:p w14:paraId="3C4D1740" w14:textId="48E5375D" w:rsidR="00D02AEB" w:rsidRPr="00D3133B" w:rsidRDefault="00D02AEB" w:rsidP="00D02AEB">
            <w:pPr>
              <w:spacing w:after="160"/>
              <w:ind w:left="130" w:right="143"/>
              <w:jc w:val="both"/>
            </w:pPr>
            <w:r w:rsidRPr="00D8082B">
              <w:rPr>
                <w:rFonts w:cs="Arial"/>
              </w:rPr>
              <w:t xml:space="preserve">Coastal </w:t>
            </w:r>
            <w:r>
              <w:rPr>
                <w:rFonts w:cs="Arial"/>
              </w:rPr>
              <w:t>e</w:t>
            </w:r>
            <w:r w:rsidRPr="00D8082B">
              <w:rPr>
                <w:rFonts w:cs="Arial"/>
              </w:rPr>
              <w:t xml:space="preserve">rosion </w:t>
            </w:r>
            <w:r>
              <w:rPr>
                <w:rFonts w:cs="Arial"/>
              </w:rPr>
              <w:t>b</w:t>
            </w:r>
            <w:r w:rsidRPr="00D8082B">
              <w:rPr>
                <w:rFonts w:cs="Arial"/>
              </w:rPr>
              <w:t>enefits</w:t>
            </w:r>
          </w:p>
        </w:tc>
        <w:tc>
          <w:tcPr>
            <w:tcW w:w="4923" w:type="dxa"/>
            <w:tcBorders>
              <w:top w:val="single" w:sz="6" w:space="0" w:color="auto"/>
              <w:left w:val="single" w:sz="6" w:space="0" w:color="auto"/>
              <w:bottom w:val="single" w:sz="6" w:space="0" w:color="auto"/>
              <w:right w:val="single" w:sz="6" w:space="0" w:color="auto"/>
            </w:tcBorders>
            <w:hideMark/>
          </w:tcPr>
          <w:p w14:paraId="7481D048" w14:textId="6EA78482" w:rsidR="00D02AEB" w:rsidRPr="00D3133B" w:rsidRDefault="00D02AEB" w:rsidP="00D02AEB">
            <w:pPr>
              <w:spacing w:after="160"/>
              <w:ind w:left="127" w:right="258"/>
            </w:pPr>
            <w:r w:rsidRPr="00D8082B">
              <w:rPr>
                <w:rFonts w:cs="Arial"/>
              </w:rPr>
              <w:t>Number of properties benefitting from investment to reduce coastal erosion risk.</w:t>
            </w:r>
          </w:p>
        </w:tc>
        <w:tc>
          <w:tcPr>
            <w:tcW w:w="1026" w:type="dxa"/>
            <w:tcBorders>
              <w:top w:val="single" w:sz="6" w:space="0" w:color="auto"/>
              <w:left w:val="single" w:sz="6" w:space="0" w:color="auto"/>
              <w:bottom w:val="single" w:sz="6" w:space="0" w:color="auto"/>
              <w:right w:val="single" w:sz="6" w:space="0" w:color="auto"/>
            </w:tcBorders>
            <w:hideMark/>
          </w:tcPr>
          <w:p w14:paraId="332058C9" w14:textId="77777777" w:rsidR="00D02AEB" w:rsidRPr="00D3133B" w:rsidRDefault="00D02AEB" w:rsidP="00D02AEB">
            <w:pPr>
              <w:spacing w:after="160"/>
              <w:ind w:left="152"/>
              <w:jc w:val="both"/>
            </w:pPr>
            <w:r w:rsidRPr="00D3133B">
              <w:t># </w:t>
            </w:r>
          </w:p>
        </w:tc>
      </w:tr>
      <w:tr w:rsidR="00D02AEB" w:rsidRPr="00D3133B" w14:paraId="33E9BE06" w14:textId="77777777" w:rsidTr="00D02AEB">
        <w:trPr>
          <w:trHeight w:val="548"/>
        </w:trPr>
        <w:tc>
          <w:tcPr>
            <w:tcW w:w="991" w:type="dxa"/>
            <w:tcBorders>
              <w:top w:val="single" w:sz="6" w:space="0" w:color="auto"/>
              <w:left w:val="single" w:sz="6" w:space="0" w:color="auto"/>
              <w:bottom w:val="single" w:sz="6" w:space="0" w:color="auto"/>
              <w:right w:val="single" w:sz="6" w:space="0" w:color="auto"/>
            </w:tcBorders>
            <w:hideMark/>
          </w:tcPr>
          <w:p w14:paraId="07D47B26" w14:textId="77777777" w:rsidR="00D02AEB" w:rsidRPr="00D3133B" w:rsidRDefault="00D02AEB" w:rsidP="00D02AEB">
            <w:pPr>
              <w:spacing w:after="160"/>
              <w:ind w:left="127"/>
              <w:jc w:val="both"/>
            </w:pPr>
            <w:r w:rsidRPr="00D3133B">
              <w:t>4A </w:t>
            </w:r>
          </w:p>
        </w:tc>
        <w:tc>
          <w:tcPr>
            <w:tcW w:w="2151" w:type="dxa"/>
            <w:tcBorders>
              <w:top w:val="single" w:sz="6" w:space="0" w:color="auto"/>
              <w:left w:val="single" w:sz="6" w:space="0" w:color="auto"/>
              <w:bottom w:val="single" w:sz="6" w:space="0" w:color="auto"/>
              <w:right w:val="single" w:sz="6" w:space="0" w:color="auto"/>
            </w:tcBorders>
            <w:hideMark/>
          </w:tcPr>
          <w:p w14:paraId="7D851F11" w14:textId="4E412D82" w:rsidR="00D02AEB" w:rsidRPr="00D3133B" w:rsidRDefault="00D02AEB" w:rsidP="00D02AEB">
            <w:pPr>
              <w:spacing w:after="160"/>
              <w:ind w:left="130" w:right="143"/>
              <w:jc w:val="both"/>
            </w:pPr>
            <w:r w:rsidRPr="00D8082B">
              <w:rPr>
                <w:rFonts w:cs="Arial"/>
              </w:rPr>
              <w:t xml:space="preserve">Environmental </w:t>
            </w:r>
            <w:r>
              <w:rPr>
                <w:rFonts w:cs="Arial"/>
              </w:rPr>
              <w:t>b</w:t>
            </w:r>
            <w:r w:rsidRPr="00D8082B">
              <w:rPr>
                <w:rFonts w:cs="Arial"/>
              </w:rPr>
              <w:t>enefits</w:t>
            </w:r>
          </w:p>
        </w:tc>
        <w:tc>
          <w:tcPr>
            <w:tcW w:w="4923" w:type="dxa"/>
            <w:tcBorders>
              <w:top w:val="single" w:sz="6" w:space="0" w:color="auto"/>
              <w:left w:val="single" w:sz="6" w:space="0" w:color="auto"/>
              <w:bottom w:val="single" w:sz="6" w:space="0" w:color="auto"/>
              <w:right w:val="single" w:sz="6" w:space="0" w:color="auto"/>
            </w:tcBorders>
            <w:hideMark/>
          </w:tcPr>
          <w:p w14:paraId="7705CD34" w14:textId="6655A263" w:rsidR="00D02AEB" w:rsidRPr="00D3133B" w:rsidRDefault="00D02AEB" w:rsidP="00D02AEB">
            <w:pPr>
              <w:spacing w:after="160"/>
              <w:ind w:left="127" w:right="258"/>
            </w:pPr>
            <w:r w:rsidRPr="00D8082B">
              <w:rPr>
                <w:rFonts w:cs="Arial"/>
              </w:rPr>
              <w:t>The number of hectares of qualifying habitat created or enhanced.</w:t>
            </w:r>
          </w:p>
        </w:tc>
        <w:tc>
          <w:tcPr>
            <w:tcW w:w="1026" w:type="dxa"/>
            <w:tcBorders>
              <w:top w:val="single" w:sz="6" w:space="0" w:color="auto"/>
              <w:left w:val="single" w:sz="6" w:space="0" w:color="auto"/>
              <w:bottom w:val="single" w:sz="6" w:space="0" w:color="auto"/>
              <w:right w:val="single" w:sz="6" w:space="0" w:color="auto"/>
            </w:tcBorders>
            <w:hideMark/>
          </w:tcPr>
          <w:p w14:paraId="349E31D0" w14:textId="465F3DFD" w:rsidR="00D02AEB" w:rsidRPr="00D3133B" w:rsidRDefault="00D02AEB" w:rsidP="00D02AEB">
            <w:pPr>
              <w:spacing w:after="160"/>
              <w:ind w:left="152"/>
              <w:jc w:val="both"/>
            </w:pPr>
            <w:r>
              <w:t>h</w:t>
            </w:r>
            <w:r w:rsidRPr="00D3133B">
              <w:t>a </w:t>
            </w:r>
          </w:p>
        </w:tc>
      </w:tr>
      <w:tr w:rsidR="00D02AEB" w:rsidRPr="00D3133B" w14:paraId="5FB24BCE" w14:textId="77777777" w:rsidTr="00D02AEB">
        <w:trPr>
          <w:trHeight w:val="548"/>
        </w:trPr>
        <w:tc>
          <w:tcPr>
            <w:tcW w:w="991" w:type="dxa"/>
            <w:tcBorders>
              <w:top w:val="single" w:sz="6" w:space="0" w:color="auto"/>
              <w:left w:val="single" w:sz="6" w:space="0" w:color="auto"/>
              <w:bottom w:val="single" w:sz="6" w:space="0" w:color="auto"/>
              <w:right w:val="single" w:sz="6" w:space="0" w:color="auto"/>
            </w:tcBorders>
            <w:hideMark/>
          </w:tcPr>
          <w:p w14:paraId="292BAE45" w14:textId="77777777" w:rsidR="00D02AEB" w:rsidRPr="00D3133B" w:rsidRDefault="00D02AEB" w:rsidP="00D02AEB">
            <w:pPr>
              <w:spacing w:after="160"/>
              <w:ind w:left="127"/>
              <w:jc w:val="both"/>
            </w:pPr>
            <w:r w:rsidRPr="00D3133B">
              <w:t>4B </w:t>
            </w:r>
          </w:p>
        </w:tc>
        <w:tc>
          <w:tcPr>
            <w:tcW w:w="2151" w:type="dxa"/>
            <w:tcBorders>
              <w:top w:val="single" w:sz="6" w:space="0" w:color="auto"/>
              <w:left w:val="single" w:sz="6" w:space="0" w:color="auto"/>
              <w:bottom w:val="single" w:sz="6" w:space="0" w:color="auto"/>
              <w:right w:val="single" w:sz="6" w:space="0" w:color="auto"/>
            </w:tcBorders>
            <w:hideMark/>
          </w:tcPr>
          <w:p w14:paraId="0BC9487D" w14:textId="02D6354F" w:rsidR="00D02AEB" w:rsidRPr="00D3133B" w:rsidRDefault="00D02AEB" w:rsidP="00D02AEB">
            <w:pPr>
              <w:spacing w:after="160"/>
              <w:ind w:left="130" w:right="143"/>
              <w:jc w:val="both"/>
            </w:pPr>
            <w:r w:rsidRPr="00D8082B">
              <w:rPr>
                <w:rFonts w:cs="Arial"/>
              </w:rPr>
              <w:t xml:space="preserve">Environmental </w:t>
            </w:r>
            <w:r>
              <w:rPr>
                <w:rFonts w:cs="Arial"/>
              </w:rPr>
              <w:t>b</w:t>
            </w:r>
            <w:r w:rsidRPr="00D8082B">
              <w:rPr>
                <w:rFonts w:cs="Arial"/>
              </w:rPr>
              <w:t>enefits</w:t>
            </w:r>
          </w:p>
        </w:tc>
        <w:tc>
          <w:tcPr>
            <w:tcW w:w="4923" w:type="dxa"/>
            <w:tcBorders>
              <w:top w:val="single" w:sz="6" w:space="0" w:color="auto"/>
              <w:left w:val="single" w:sz="6" w:space="0" w:color="auto"/>
              <w:bottom w:val="single" w:sz="6" w:space="0" w:color="auto"/>
              <w:right w:val="single" w:sz="6" w:space="0" w:color="auto"/>
            </w:tcBorders>
            <w:hideMark/>
          </w:tcPr>
          <w:p w14:paraId="43EE9876" w14:textId="032EBEFD" w:rsidR="00D02AEB" w:rsidRPr="00D3133B" w:rsidRDefault="00D02AEB" w:rsidP="00D02AEB">
            <w:pPr>
              <w:spacing w:after="160"/>
              <w:ind w:left="127" w:right="258"/>
            </w:pPr>
            <w:r w:rsidRPr="00D8082B">
              <w:rPr>
                <w:rFonts w:cs="Arial"/>
              </w:rPr>
              <w:t>The length in kilometres of rivers enhanced.</w:t>
            </w:r>
          </w:p>
        </w:tc>
        <w:tc>
          <w:tcPr>
            <w:tcW w:w="1026" w:type="dxa"/>
            <w:tcBorders>
              <w:top w:val="single" w:sz="6" w:space="0" w:color="auto"/>
              <w:left w:val="single" w:sz="6" w:space="0" w:color="auto"/>
              <w:bottom w:val="single" w:sz="6" w:space="0" w:color="auto"/>
              <w:right w:val="single" w:sz="6" w:space="0" w:color="auto"/>
            </w:tcBorders>
            <w:hideMark/>
          </w:tcPr>
          <w:p w14:paraId="335BB16C" w14:textId="1CA95517" w:rsidR="00D02AEB" w:rsidRPr="00D3133B" w:rsidRDefault="00D02AEB" w:rsidP="00D02AEB">
            <w:pPr>
              <w:spacing w:after="160"/>
              <w:ind w:left="152"/>
              <w:jc w:val="both"/>
            </w:pPr>
            <w:r>
              <w:t>k</w:t>
            </w:r>
            <w:r w:rsidRPr="00D3133B">
              <w:t>m </w:t>
            </w:r>
          </w:p>
        </w:tc>
      </w:tr>
    </w:tbl>
    <w:p w14:paraId="5F339745" w14:textId="77777777" w:rsidR="00D3133B" w:rsidRPr="00D3133B" w:rsidRDefault="00D3133B" w:rsidP="00D3133B">
      <w:pPr>
        <w:spacing w:after="160"/>
        <w:jc w:val="both"/>
        <w:rPr>
          <w:rStyle w:val="Text"/>
        </w:rPr>
      </w:pPr>
    </w:p>
    <w:p w14:paraId="3BBC6407" w14:textId="77400446" w:rsidR="00F80589" w:rsidRPr="009B52E7" w:rsidRDefault="00F80589" w:rsidP="009B52E7">
      <w:pPr>
        <w:pStyle w:val="Blocksubheading"/>
        <w:numPr>
          <w:ilvl w:val="2"/>
          <w:numId w:val="5"/>
        </w:numPr>
        <w:ind w:left="426" w:hanging="426"/>
      </w:pPr>
      <w:r w:rsidRPr="009B52E7">
        <w:t>Table: carbon benefit summary</w:t>
      </w:r>
    </w:p>
    <w:p w14:paraId="45E7AA3A" w14:textId="77777777" w:rsidR="00B94FBA" w:rsidRDefault="00F80589" w:rsidP="00B94FBA">
      <w:pPr>
        <w:spacing w:after="120"/>
        <w:rPr>
          <w:rStyle w:val="normaltextrun"/>
          <w:rFonts w:cs="Arial"/>
          <w:color w:val="000000"/>
          <w:shd w:val="clear" w:color="auto" w:fill="FFFFFF"/>
        </w:rPr>
      </w:pPr>
      <w:r w:rsidRPr="7FD1D871">
        <w:t>(</w:t>
      </w:r>
      <w:r w:rsidR="00B94FBA" w:rsidRPr="00680727">
        <w:rPr>
          <w:rStyle w:val="normaltextrun"/>
          <w:rFonts w:cs="Arial"/>
          <w:color w:val="000000"/>
          <w:shd w:val="clear" w:color="auto" w:fill="FFFFFF"/>
        </w:rPr>
        <w:t>You should populate this table using the results of a carbon assessment and supporting carbon calculator tool.</w:t>
      </w:r>
      <w:r w:rsidR="00B94FBA">
        <w:rPr>
          <w:rStyle w:val="normaltextrun"/>
          <w:rFonts w:cs="Arial"/>
          <w:color w:val="000000"/>
          <w:shd w:val="clear" w:color="auto" w:fill="FFFFFF"/>
        </w:rPr>
        <w:t xml:space="preserve"> </w:t>
      </w:r>
      <w:r w:rsidR="00B94FBA" w:rsidRPr="00680727">
        <w:rPr>
          <w:rStyle w:val="normaltextrun"/>
          <w:rFonts w:cs="Arial"/>
          <w:color w:val="000000"/>
          <w:shd w:val="clear" w:color="auto" w:fill="FFFFFF"/>
        </w:rPr>
        <w:t>Further detail can be provided in an appendix.</w:t>
      </w:r>
    </w:p>
    <w:p w14:paraId="637A3A53" w14:textId="77777777" w:rsidR="00B94FBA" w:rsidRPr="00AC67F9" w:rsidRDefault="00B94FBA" w:rsidP="00B94FBA">
      <w:pPr>
        <w:spacing w:after="120"/>
      </w:pPr>
      <w:r w:rsidRPr="00AC67F9">
        <w:t xml:space="preserve">The target for Environment Agency-led projects is the </w:t>
      </w:r>
      <w:r>
        <w:t>c</w:t>
      </w:r>
      <w:r w:rsidRPr="00AC67F9">
        <w:t>apital</w:t>
      </w:r>
      <w:r>
        <w:t xml:space="preserve"> c</w:t>
      </w:r>
      <w:r w:rsidRPr="00AC67F9">
        <w:t xml:space="preserve">arbon </w:t>
      </w:r>
      <w:r>
        <w:t>b</w:t>
      </w:r>
      <w:r w:rsidRPr="00AC67F9">
        <w:t xml:space="preserve">udget from Environment Agency </w:t>
      </w:r>
      <w:r>
        <w:t>c</w:t>
      </w:r>
      <w:r w:rsidRPr="00AC67F9">
        <w:t xml:space="preserve">arbon </w:t>
      </w:r>
      <w:r>
        <w:t>a</w:t>
      </w:r>
      <w:r w:rsidRPr="00AC67F9">
        <w:t xml:space="preserve">ssessment </w:t>
      </w:r>
      <w:r>
        <w:t>t</w:t>
      </w:r>
      <w:r w:rsidRPr="00AC67F9">
        <w:t xml:space="preserve">ools and </w:t>
      </w:r>
      <w:proofErr w:type="gramStart"/>
      <w:r w:rsidRPr="00AC67F9">
        <w:t>AIMS:PD</w:t>
      </w:r>
      <w:proofErr w:type="gramEnd"/>
      <w:r w:rsidRPr="00AC67F9">
        <w:t xml:space="preserve"> for </w:t>
      </w:r>
      <w:r>
        <w:t>o</w:t>
      </w:r>
      <w:r w:rsidRPr="00AC67F9">
        <w:t xml:space="preserve">perational </w:t>
      </w:r>
      <w:r>
        <w:t>c</w:t>
      </w:r>
      <w:r w:rsidRPr="00AC67F9">
        <w:t xml:space="preserve">arbon. </w:t>
      </w:r>
    </w:p>
    <w:p w14:paraId="631C7863" w14:textId="77777777" w:rsidR="00B94FBA" w:rsidRPr="00AC67F9" w:rsidRDefault="00B94FBA" w:rsidP="00B94FBA">
      <w:pPr>
        <w:spacing w:after="120"/>
      </w:pPr>
      <w:r w:rsidRPr="00AC67F9">
        <w:t xml:space="preserve">The target for RMA projects will relate to the partners’ own target measures. Where these are not available, use the indicative figures provided in </w:t>
      </w:r>
      <w:proofErr w:type="gramStart"/>
      <w:r w:rsidRPr="00AC67F9">
        <w:t>AIMS:PD.</w:t>
      </w:r>
      <w:proofErr w:type="gramEnd"/>
    </w:p>
    <w:p w14:paraId="644F13D2" w14:textId="0EA72ECD" w:rsidR="00893F61" w:rsidRDefault="00B94FBA" w:rsidP="00B94FBA">
      <w:pPr>
        <w:rPr>
          <w:rFonts w:cs="Arial"/>
        </w:rPr>
      </w:pPr>
      <w:r w:rsidRPr="00AC67F9">
        <w:t xml:space="preserve">Net </w:t>
      </w:r>
      <w:r>
        <w:t>c</w:t>
      </w:r>
      <w:r w:rsidRPr="00AC67F9">
        <w:t xml:space="preserve">arbon = </w:t>
      </w:r>
      <w:r>
        <w:t>w</w:t>
      </w:r>
      <w:r w:rsidRPr="00AC67F9">
        <w:t xml:space="preserve">hole-life </w:t>
      </w:r>
      <w:r>
        <w:t>c</w:t>
      </w:r>
      <w:r w:rsidRPr="00AC67F9">
        <w:t xml:space="preserve">arbon </w:t>
      </w:r>
      <w:r>
        <w:t>v</w:t>
      </w:r>
      <w:r w:rsidRPr="00AC67F9">
        <w:t xml:space="preserve">alue – </w:t>
      </w:r>
      <w:r>
        <w:t>a</w:t>
      </w:r>
      <w:r w:rsidRPr="00AC67F9">
        <w:t xml:space="preserve">ny </w:t>
      </w:r>
      <w:r>
        <w:t>s</w:t>
      </w:r>
      <w:r w:rsidRPr="00AC67F9">
        <w:t xml:space="preserve">equestration – </w:t>
      </w:r>
      <w:r>
        <w:t>c</w:t>
      </w:r>
      <w:r w:rsidRPr="00AC67F9">
        <w:t xml:space="preserve">arbon </w:t>
      </w:r>
      <w:r>
        <w:t>a</w:t>
      </w:r>
      <w:r w:rsidRPr="00AC67F9">
        <w:t>voided (</w:t>
      </w:r>
      <w:r>
        <w:t>c</w:t>
      </w:r>
      <w:r w:rsidRPr="00AC67F9">
        <w:t xml:space="preserve">arbon </w:t>
      </w:r>
      <w:r>
        <w:t>i</w:t>
      </w:r>
      <w:r w:rsidRPr="00AC67F9">
        <w:t xml:space="preserve">mpacts </w:t>
      </w:r>
      <w:r>
        <w:t>t</w:t>
      </w:r>
      <w:r w:rsidRPr="00AC67F9">
        <w:t>ool</w:t>
      </w:r>
      <w:r>
        <w:t>)</w:t>
      </w:r>
      <w:r w:rsidR="00893F61" w:rsidRPr="00680727">
        <w:rPr>
          <w:rStyle w:val="normaltextrun"/>
          <w:rFonts w:cs="Arial"/>
          <w:color w:val="000000"/>
          <w:shd w:val="clear" w:color="auto" w:fill="FFFFFF"/>
        </w:rPr>
        <w:t>.)</w:t>
      </w:r>
    </w:p>
    <w:tbl>
      <w:tblPr>
        <w:tblStyle w:val="TableGrid"/>
        <w:tblW w:w="9361" w:type="dxa"/>
        <w:tblInd w:w="0" w:type="dxa"/>
        <w:tblLook w:val="04A0" w:firstRow="1" w:lastRow="0" w:firstColumn="1" w:lastColumn="0" w:noHBand="0" w:noVBand="1"/>
      </w:tblPr>
      <w:tblGrid>
        <w:gridCol w:w="1555"/>
        <w:gridCol w:w="1134"/>
        <w:gridCol w:w="1275"/>
        <w:gridCol w:w="1418"/>
        <w:gridCol w:w="1984"/>
        <w:gridCol w:w="1995"/>
      </w:tblGrid>
      <w:tr w:rsidR="00893F61" w:rsidRPr="001A5EBF" w14:paraId="5688C95A" w14:textId="77777777" w:rsidTr="002E18BB">
        <w:trPr>
          <w:trHeight w:val="876"/>
        </w:trPr>
        <w:tc>
          <w:tcPr>
            <w:tcW w:w="1555" w:type="dxa"/>
            <w:shd w:val="clear" w:color="auto" w:fill="auto"/>
          </w:tcPr>
          <w:p w14:paraId="48B84724" w14:textId="77777777" w:rsidR="00893F61" w:rsidRPr="001A5EBF" w:rsidRDefault="00893F61" w:rsidP="002E18BB">
            <w:pPr>
              <w:rPr>
                <w:b/>
                <w:bCs/>
                <w:color w:val="auto"/>
                <w:sz w:val="22"/>
                <w:szCs w:val="22"/>
              </w:rPr>
            </w:pPr>
          </w:p>
        </w:tc>
        <w:tc>
          <w:tcPr>
            <w:tcW w:w="1134" w:type="dxa"/>
            <w:shd w:val="clear" w:color="auto" w:fill="auto"/>
          </w:tcPr>
          <w:p w14:paraId="608E0079" w14:textId="77777777" w:rsidR="00893F61" w:rsidRPr="001A5EBF" w:rsidRDefault="00893F61" w:rsidP="002E18BB">
            <w:pPr>
              <w:rPr>
                <w:b/>
                <w:bCs/>
                <w:color w:val="auto"/>
                <w:sz w:val="22"/>
                <w:szCs w:val="22"/>
              </w:rPr>
            </w:pPr>
            <w:r w:rsidRPr="001A5EBF">
              <w:rPr>
                <w:b/>
                <w:bCs/>
                <w:color w:val="auto"/>
                <w:sz w:val="22"/>
                <w:szCs w:val="22"/>
              </w:rPr>
              <w:t>Forecast (tCO</w:t>
            </w:r>
            <w:r w:rsidRPr="001A5EBF">
              <w:rPr>
                <w:b/>
                <w:bCs/>
                <w:color w:val="auto"/>
                <w:sz w:val="22"/>
                <w:szCs w:val="22"/>
                <w:vertAlign w:val="subscript"/>
              </w:rPr>
              <w:t>2</w:t>
            </w:r>
            <w:r w:rsidRPr="001A5EBF">
              <w:rPr>
                <w:b/>
                <w:bCs/>
                <w:color w:val="auto"/>
                <w:sz w:val="22"/>
                <w:szCs w:val="22"/>
              </w:rPr>
              <w:t xml:space="preserve">e)  </w:t>
            </w:r>
          </w:p>
        </w:tc>
        <w:tc>
          <w:tcPr>
            <w:tcW w:w="1275" w:type="dxa"/>
            <w:shd w:val="clear" w:color="auto" w:fill="auto"/>
          </w:tcPr>
          <w:p w14:paraId="42B51E57" w14:textId="232C3BE0" w:rsidR="00893F61" w:rsidRPr="001A5EBF" w:rsidRDefault="00893F61" w:rsidP="002E18BB">
            <w:pPr>
              <w:rPr>
                <w:b/>
                <w:bCs/>
                <w:color w:val="auto"/>
                <w:sz w:val="22"/>
                <w:szCs w:val="22"/>
              </w:rPr>
            </w:pPr>
            <w:r w:rsidRPr="001A5EBF">
              <w:rPr>
                <w:b/>
                <w:bCs/>
                <w:color w:val="auto"/>
                <w:sz w:val="22"/>
                <w:szCs w:val="22"/>
              </w:rPr>
              <w:t>Target (tCO</w:t>
            </w:r>
            <w:r w:rsidRPr="001A5EBF">
              <w:rPr>
                <w:b/>
                <w:bCs/>
                <w:color w:val="auto"/>
                <w:sz w:val="22"/>
                <w:szCs w:val="22"/>
                <w:vertAlign w:val="subscript"/>
              </w:rPr>
              <w:t>2</w:t>
            </w:r>
            <w:r w:rsidRPr="001A5EBF">
              <w:rPr>
                <w:b/>
                <w:bCs/>
                <w:color w:val="auto"/>
                <w:sz w:val="22"/>
                <w:szCs w:val="22"/>
              </w:rPr>
              <w:t xml:space="preserve">e)  </w:t>
            </w:r>
          </w:p>
        </w:tc>
        <w:tc>
          <w:tcPr>
            <w:tcW w:w="1418" w:type="dxa"/>
            <w:shd w:val="clear" w:color="auto" w:fill="auto"/>
          </w:tcPr>
          <w:p w14:paraId="3959B72A" w14:textId="77777777" w:rsidR="00893F61" w:rsidRPr="001A5EBF" w:rsidRDefault="00893F61" w:rsidP="002E18BB">
            <w:pPr>
              <w:rPr>
                <w:b/>
                <w:bCs/>
                <w:color w:val="auto"/>
                <w:sz w:val="22"/>
                <w:szCs w:val="22"/>
              </w:rPr>
            </w:pPr>
            <w:r w:rsidRPr="001A5EBF">
              <w:rPr>
                <w:b/>
                <w:bCs/>
                <w:color w:val="auto"/>
                <w:sz w:val="22"/>
                <w:szCs w:val="22"/>
              </w:rPr>
              <w:t>Forecast</w:t>
            </w:r>
            <w:r>
              <w:rPr>
                <w:b/>
                <w:bCs/>
                <w:color w:val="auto"/>
                <w:sz w:val="22"/>
                <w:szCs w:val="22"/>
              </w:rPr>
              <w:t xml:space="preserve"> </w:t>
            </w:r>
            <w:r w:rsidRPr="001A5EBF">
              <w:rPr>
                <w:b/>
                <w:bCs/>
                <w:color w:val="auto"/>
                <w:sz w:val="22"/>
                <w:szCs w:val="22"/>
              </w:rPr>
              <w:t>/</w:t>
            </w:r>
            <w:r>
              <w:rPr>
                <w:b/>
                <w:bCs/>
                <w:color w:val="auto"/>
                <w:sz w:val="22"/>
                <w:szCs w:val="22"/>
              </w:rPr>
              <w:t xml:space="preserve"> </w:t>
            </w:r>
            <w:r w:rsidRPr="001A5EBF">
              <w:rPr>
                <w:b/>
                <w:bCs/>
                <w:color w:val="auto"/>
                <w:sz w:val="22"/>
                <w:szCs w:val="22"/>
              </w:rPr>
              <w:t>Target (%)</w:t>
            </w:r>
          </w:p>
        </w:tc>
        <w:tc>
          <w:tcPr>
            <w:tcW w:w="1984" w:type="dxa"/>
            <w:shd w:val="clear" w:color="auto" w:fill="auto"/>
          </w:tcPr>
          <w:p w14:paraId="41D48BA4" w14:textId="77777777" w:rsidR="00893F61" w:rsidRPr="001A5EBF" w:rsidRDefault="00893F61" w:rsidP="002E18BB">
            <w:pPr>
              <w:rPr>
                <w:b/>
                <w:bCs/>
                <w:color w:val="auto"/>
                <w:sz w:val="22"/>
                <w:szCs w:val="22"/>
              </w:rPr>
            </w:pPr>
            <w:r w:rsidRPr="001A5EBF">
              <w:rPr>
                <w:b/>
                <w:bCs/>
                <w:color w:val="auto"/>
                <w:sz w:val="22"/>
                <w:szCs w:val="22"/>
              </w:rPr>
              <w:t>Current Authorised Budget (tCO</w:t>
            </w:r>
            <w:r w:rsidRPr="001A5EBF">
              <w:rPr>
                <w:b/>
                <w:bCs/>
                <w:color w:val="auto"/>
                <w:sz w:val="22"/>
                <w:szCs w:val="22"/>
                <w:vertAlign w:val="subscript"/>
              </w:rPr>
              <w:t>2</w:t>
            </w:r>
            <w:r w:rsidRPr="001A5EBF">
              <w:rPr>
                <w:b/>
                <w:bCs/>
                <w:color w:val="auto"/>
                <w:sz w:val="22"/>
                <w:szCs w:val="22"/>
              </w:rPr>
              <w:t xml:space="preserve">e)  </w:t>
            </w:r>
          </w:p>
        </w:tc>
        <w:tc>
          <w:tcPr>
            <w:tcW w:w="1995" w:type="dxa"/>
            <w:shd w:val="clear" w:color="auto" w:fill="auto"/>
          </w:tcPr>
          <w:p w14:paraId="11FDF410" w14:textId="77777777" w:rsidR="00893F61" w:rsidRPr="001A5EBF" w:rsidRDefault="00893F61" w:rsidP="002E18BB">
            <w:pPr>
              <w:rPr>
                <w:b/>
                <w:bCs/>
                <w:color w:val="auto"/>
                <w:sz w:val="22"/>
                <w:szCs w:val="22"/>
              </w:rPr>
            </w:pPr>
            <w:r w:rsidRPr="001A5EBF">
              <w:rPr>
                <w:b/>
                <w:bCs/>
                <w:color w:val="auto"/>
                <w:sz w:val="22"/>
                <w:szCs w:val="22"/>
              </w:rPr>
              <w:t>Previous Authorised Budget (tCO</w:t>
            </w:r>
            <w:r w:rsidRPr="001A5EBF">
              <w:rPr>
                <w:b/>
                <w:bCs/>
                <w:color w:val="auto"/>
                <w:sz w:val="22"/>
                <w:szCs w:val="22"/>
                <w:vertAlign w:val="subscript"/>
              </w:rPr>
              <w:t>2</w:t>
            </w:r>
            <w:r w:rsidRPr="001A5EBF">
              <w:rPr>
                <w:b/>
                <w:bCs/>
                <w:color w:val="auto"/>
                <w:sz w:val="22"/>
                <w:szCs w:val="22"/>
              </w:rPr>
              <w:t xml:space="preserve">e)  </w:t>
            </w:r>
          </w:p>
        </w:tc>
      </w:tr>
      <w:tr w:rsidR="00893F61" w:rsidRPr="001A5EBF" w14:paraId="596D4B18" w14:textId="77777777" w:rsidTr="002E18BB">
        <w:trPr>
          <w:trHeight w:val="283"/>
        </w:trPr>
        <w:tc>
          <w:tcPr>
            <w:tcW w:w="1555" w:type="dxa"/>
            <w:shd w:val="clear" w:color="auto" w:fill="auto"/>
          </w:tcPr>
          <w:p w14:paraId="58A15CBB" w14:textId="77777777" w:rsidR="00893F61" w:rsidRPr="001A5EBF" w:rsidRDefault="00893F61" w:rsidP="002E18BB">
            <w:pPr>
              <w:rPr>
                <w:color w:val="auto"/>
                <w:sz w:val="22"/>
                <w:szCs w:val="22"/>
              </w:rPr>
            </w:pPr>
            <w:r w:rsidRPr="001A5EBF">
              <w:rPr>
                <w:color w:val="auto"/>
                <w:sz w:val="22"/>
                <w:szCs w:val="22"/>
              </w:rPr>
              <w:t>Capital Carbon</w:t>
            </w:r>
          </w:p>
        </w:tc>
        <w:tc>
          <w:tcPr>
            <w:tcW w:w="1134" w:type="dxa"/>
            <w:shd w:val="clear" w:color="auto" w:fill="auto"/>
          </w:tcPr>
          <w:p w14:paraId="416F665F" w14:textId="77777777" w:rsidR="00893F61" w:rsidRPr="001A5EBF" w:rsidRDefault="00893F61" w:rsidP="002E18BB">
            <w:pPr>
              <w:rPr>
                <w:color w:val="auto"/>
                <w:sz w:val="22"/>
                <w:szCs w:val="22"/>
              </w:rPr>
            </w:pPr>
          </w:p>
        </w:tc>
        <w:tc>
          <w:tcPr>
            <w:tcW w:w="1275" w:type="dxa"/>
            <w:shd w:val="clear" w:color="auto" w:fill="auto"/>
          </w:tcPr>
          <w:p w14:paraId="69B72EB0" w14:textId="77777777" w:rsidR="00893F61" w:rsidRPr="001A5EBF" w:rsidRDefault="00893F61" w:rsidP="002E18BB">
            <w:pPr>
              <w:rPr>
                <w:color w:val="auto"/>
                <w:sz w:val="22"/>
                <w:szCs w:val="22"/>
              </w:rPr>
            </w:pPr>
          </w:p>
        </w:tc>
        <w:tc>
          <w:tcPr>
            <w:tcW w:w="1418" w:type="dxa"/>
            <w:shd w:val="clear" w:color="auto" w:fill="auto"/>
          </w:tcPr>
          <w:p w14:paraId="33871085" w14:textId="77777777" w:rsidR="00893F61" w:rsidRPr="001A5EBF" w:rsidRDefault="00893F61" w:rsidP="002E18BB">
            <w:pPr>
              <w:rPr>
                <w:color w:val="auto"/>
                <w:sz w:val="22"/>
                <w:szCs w:val="22"/>
              </w:rPr>
            </w:pPr>
          </w:p>
        </w:tc>
        <w:tc>
          <w:tcPr>
            <w:tcW w:w="1984" w:type="dxa"/>
            <w:shd w:val="clear" w:color="auto" w:fill="auto"/>
          </w:tcPr>
          <w:p w14:paraId="5F919E73" w14:textId="27A11644" w:rsidR="00893F61" w:rsidRPr="001A5EBF" w:rsidRDefault="00893F61" w:rsidP="002E18BB">
            <w:pPr>
              <w:rPr>
                <w:i/>
                <w:iCs/>
                <w:color w:val="auto"/>
                <w:sz w:val="22"/>
                <w:szCs w:val="22"/>
              </w:rPr>
            </w:pPr>
            <w:r w:rsidRPr="001A5EBF">
              <w:rPr>
                <w:i/>
                <w:iCs/>
                <w:color w:val="auto"/>
                <w:sz w:val="22"/>
                <w:szCs w:val="22"/>
              </w:rPr>
              <w:t>E</w:t>
            </w:r>
            <w:r>
              <w:rPr>
                <w:i/>
                <w:iCs/>
                <w:color w:val="auto"/>
                <w:sz w:val="22"/>
                <w:szCs w:val="22"/>
              </w:rPr>
              <w:t xml:space="preserve">nvironment </w:t>
            </w:r>
            <w:r w:rsidRPr="001A5EBF">
              <w:rPr>
                <w:i/>
                <w:iCs/>
                <w:color w:val="auto"/>
                <w:sz w:val="22"/>
                <w:szCs w:val="22"/>
              </w:rPr>
              <w:t>A</w:t>
            </w:r>
            <w:r>
              <w:rPr>
                <w:i/>
                <w:iCs/>
                <w:color w:val="auto"/>
                <w:sz w:val="22"/>
                <w:szCs w:val="22"/>
              </w:rPr>
              <w:t>gency-l</w:t>
            </w:r>
            <w:r w:rsidRPr="001A5EBF">
              <w:rPr>
                <w:i/>
                <w:iCs/>
                <w:color w:val="auto"/>
                <w:sz w:val="22"/>
                <w:szCs w:val="22"/>
              </w:rPr>
              <w:t xml:space="preserve">ed </w:t>
            </w:r>
            <w:r w:rsidR="006638E1">
              <w:rPr>
                <w:i/>
                <w:iCs/>
                <w:color w:val="auto"/>
                <w:sz w:val="22"/>
                <w:szCs w:val="22"/>
              </w:rPr>
              <w:t>p</w:t>
            </w:r>
            <w:r w:rsidRPr="001A5EBF">
              <w:rPr>
                <w:i/>
                <w:iCs/>
                <w:color w:val="auto"/>
                <w:sz w:val="22"/>
                <w:szCs w:val="22"/>
              </w:rPr>
              <w:t xml:space="preserve">rojects </w:t>
            </w:r>
            <w:r w:rsidR="006638E1">
              <w:rPr>
                <w:i/>
                <w:iCs/>
                <w:color w:val="auto"/>
                <w:sz w:val="22"/>
                <w:szCs w:val="22"/>
              </w:rPr>
              <w:t>o</w:t>
            </w:r>
            <w:r w:rsidRPr="001A5EBF">
              <w:rPr>
                <w:i/>
                <w:iCs/>
                <w:color w:val="auto"/>
                <w:sz w:val="22"/>
                <w:szCs w:val="22"/>
              </w:rPr>
              <w:t>nly</w:t>
            </w:r>
          </w:p>
        </w:tc>
        <w:tc>
          <w:tcPr>
            <w:tcW w:w="1995" w:type="dxa"/>
            <w:shd w:val="clear" w:color="auto" w:fill="auto"/>
          </w:tcPr>
          <w:p w14:paraId="70787D56" w14:textId="1C85B088" w:rsidR="00893F61" w:rsidRPr="001A5EBF" w:rsidRDefault="00893F61" w:rsidP="002E18BB">
            <w:pPr>
              <w:rPr>
                <w:i/>
                <w:iCs/>
                <w:color w:val="auto"/>
                <w:sz w:val="22"/>
                <w:szCs w:val="22"/>
              </w:rPr>
            </w:pPr>
            <w:r w:rsidRPr="001A5EBF">
              <w:rPr>
                <w:i/>
                <w:iCs/>
                <w:color w:val="auto"/>
                <w:sz w:val="22"/>
                <w:szCs w:val="22"/>
              </w:rPr>
              <w:t>E</w:t>
            </w:r>
            <w:r>
              <w:rPr>
                <w:i/>
                <w:iCs/>
                <w:color w:val="auto"/>
                <w:sz w:val="22"/>
                <w:szCs w:val="22"/>
              </w:rPr>
              <w:t xml:space="preserve">nvironment </w:t>
            </w:r>
            <w:r w:rsidRPr="001A5EBF">
              <w:rPr>
                <w:i/>
                <w:iCs/>
                <w:color w:val="auto"/>
                <w:sz w:val="22"/>
                <w:szCs w:val="22"/>
              </w:rPr>
              <w:t>A</w:t>
            </w:r>
            <w:r>
              <w:rPr>
                <w:i/>
                <w:iCs/>
                <w:color w:val="auto"/>
                <w:sz w:val="22"/>
                <w:szCs w:val="22"/>
              </w:rPr>
              <w:t>gency-l</w:t>
            </w:r>
            <w:r w:rsidRPr="001A5EBF">
              <w:rPr>
                <w:i/>
                <w:iCs/>
                <w:color w:val="auto"/>
                <w:sz w:val="22"/>
                <w:szCs w:val="22"/>
              </w:rPr>
              <w:t xml:space="preserve">ed </w:t>
            </w:r>
            <w:r w:rsidR="006638E1">
              <w:rPr>
                <w:i/>
                <w:iCs/>
                <w:color w:val="auto"/>
                <w:sz w:val="22"/>
                <w:szCs w:val="22"/>
              </w:rPr>
              <w:t>p</w:t>
            </w:r>
            <w:r w:rsidRPr="001A5EBF">
              <w:rPr>
                <w:i/>
                <w:iCs/>
                <w:color w:val="auto"/>
                <w:sz w:val="22"/>
                <w:szCs w:val="22"/>
              </w:rPr>
              <w:t xml:space="preserve">rojects </w:t>
            </w:r>
            <w:r w:rsidR="006638E1">
              <w:rPr>
                <w:i/>
                <w:iCs/>
                <w:color w:val="auto"/>
                <w:sz w:val="22"/>
                <w:szCs w:val="22"/>
              </w:rPr>
              <w:t>o</w:t>
            </w:r>
            <w:r w:rsidRPr="001A5EBF">
              <w:rPr>
                <w:i/>
                <w:iCs/>
                <w:color w:val="auto"/>
                <w:sz w:val="22"/>
                <w:szCs w:val="22"/>
              </w:rPr>
              <w:t>nly</w:t>
            </w:r>
          </w:p>
        </w:tc>
      </w:tr>
      <w:tr w:rsidR="00893F61" w:rsidRPr="001A5EBF" w14:paraId="1979384C" w14:textId="77777777" w:rsidTr="002E18BB">
        <w:trPr>
          <w:trHeight w:val="581"/>
        </w:trPr>
        <w:tc>
          <w:tcPr>
            <w:tcW w:w="1555" w:type="dxa"/>
            <w:shd w:val="clear" w:color="auto" w:fill="auto"/>
          </w:tcPr>
          <w:p w14:paraId="50E6C57D" w14:textId="77777777" w:rsidR="00893F61" w:rsidRPr="001A5EBF" w:rsidRDefault="00893F61" w:rsidP="002E18BB">
            <w:pPr>
              <w:rPr>
                <w:color w:val="auto"/>
                <w:sz w:val="22"/>
                <w:szCs w:val="22"/>
              </w:rPr>
            </w:pPr>
            <w:r w:rsidRPr="001A5EBF">
              <w:rPr>
                <w:color w:val="auto"/>
                <w:sz w:val="22"/>
                <w:szCs w:val="22"/>
              </w:rPr>
              <w:t>Operational Carbon</w:t>
            </w:r>
          </w:p>
        </w:tc>
        <w:tc>
          <w:tcPr>
            <w:tcW w:w="1134" w:type="dxa"/>
            <w:shd w:val="clear" w:color="auto" w:fill="auto"/>
          </w:tcPr>
          <w:p w14:paraId="40332A38" w14:textId="77777777" w:rsidR="00893F61" w:rsidRPr="001A5EBF" w:rsidRDefault="00893F61" w:rsidP="002E18BB">
            <w:pPr>
              <w:rPr>
                <w:color w:val="auto"/>
                <w:sz w:val="22"/>
                <w:szCs w:val="22"/>
              </w:rPr>
            </w:pPr>
          </w:p>
        </w:tc>
        <w:tc>
          <w:tcPr>
            <w:tcW w:w="1275" w:type="dxa"/>
            <w:shd w:val="clear" w:color="auto" w:fill="auto"/>
          </w:tcPr>
          <w:p w14:paraId="05E79012" w14:textId="77777777" w:rsidR="00893F61" w:rsidRPr="001A5EBF" w:rsidRDefault="00893F61" w:rsidP="002E18BB">
            <w:pPr>
              <w:rPr>
                <w:color w:val="auto"/>
                <w:sz w:val="22"/>
                <w:szCs w:val="22"/>
              </w:rPr>
            </w:pPr>
          </w:p>
        </w:tc>
        <w:tc>
          <w:tcPr>
            <w:tcW w:w="1418" w:type="dxa"/>
            <w:shd w:val="clear" w:color="auto" w:fill="auto"/>
          </w:tcPr>
          <w:p w14:paraId="1F8EC155" w14:textId="77777777" w:rsidR="00893F61" w:rsidRPr="001A5EBF" w:rsidRDefault="00893F61" w:rsidP="002E18BB">
            <w:pPr>
              <w:rPr>
                <w:color w:val="auto"/>
                <w:sz w:val="22"/>
                <w:szCs w:val="22"/>
              </w:rPr>
            </w:pPr>
          </w:p>
        </w:tc>
        <w:tc>
          <w:tcPr>
            <w:tcW w:w="1984" w:type="dxa"/>
            <w:shd w:val="clear" w:color="auto" w:fill="A6A6A6" w:themeFill="background1" w:themeFillShade="A6"/>
          </w:tcPr>
          <w:p w14:paraId="429B9599" w14:textId="77777777" w:rsidR="00893F61" w:rsidRPr="001A5EBF" w:rsidRDefault="00893F61" w:rsidP="002E18BB">
            <w:pPr>
              <w:rPr>
                <w:color w:val="auto"/>
                <w:sz w:val="22"/>
                <w:szCs w:val="22"/>
              </w:rPr>
            </w:pPr>
          </w:p>
        </w:tc>
        <w:tc>
          <w:tcPr>
            <w:tcW w:w="1995" w:type="dxa"/>
            <w:shd w:val="clear" w:color="auto" w:fill="A6A6A6" w:themeFill="background1" w:themeFillShade="A6"/>
          </w:tcPr>
          <w:p w14:paraId="65C6DF81" w14:textId="77777777" w:rsidR="00893F61" w:rsidRPr="001A5EBF" w:rsidRDefault="00893F61" w:rsidP="002E18BB">
            <w:pPr>
              <w:rPr>
                <w:color w:val="auto"/>
                <w:sz w:val="22"/>
                <w:szCs w:val="22"/>
              </w:rPr>
            </w:pPr>
          </w:p>
        </w:tc>
      </w:tr>
      <w:tr w:rsidR="00893F61" w:rsidRPr="001A5EBF" w14:paraId="529B3E67" w14:textId="77777777" w:rsidTr="002E18BB">
        <w:trPr>
          <w:trHeight w:val="566"/>
        </w:trPr>
        <w:tc>
          <w:tcPr>
            <w:tcW w:w="1555" w:type="dxa"/>
            <w:shd w:val="clear" w:color="auto" w:fill="auto"/>
          </w:tcPr>
          <w:p w14:paraId="5A718CAE" w14:textId="27543638" w:rsidR="00893F61" w:rsidRPr="001A5EBF" w:rsidRDefault="00893F61" w:rsidP="002E18BB">
            <w:pPr>
              <w:rPr>
                <w:color w:val="auto"/>
                <w:sz w:val="22"/>
                <w:szCs w:val="22"/>
              </w:rPr>
            </w:pPr>
            <w:r w:rsidRPr="001A5EBF">
              <w:rPr>
                <w:color w:val="auto"/>
                <w:sz w:val="22"/>
                <w:szCs w:val="22"/>
              </w:rPr>
              <w:t>Net Carbon</w:t>
            </w:r>
          </w:p>
        </w:tc>
        <w:tc>
          <w:tcPr>
            <w:tcW w:w="1134" w:type="dxa"/>
            <w:shd w:val="clear" w:color="auto" w:fill="auto"/>
          </w:tcPr>
          <w:p w14:paraId="512EDD94" w14:textId="77777777" w:rsidR="00893F61" w:rsidRPr="001A5EBF" w:rsidRDefault="00893F61" w:rsidP="002E18BB">
            <w:pPr>
              <w:rPr>
                <w:color w:val="auto"/>
                <w:sz w:val="22"/>
                <w:szCs w:val="22"/>
              </w:rPr>
            </w:pPr>
          </w:p>
        </w:tc>
        <w:tc>
          <w:tcPr>
            <w:tcW w:w="1275" w:type="dxa"/>
            <w:shd w:val="clear" w:color="auto" w:fill="A6A6A6" w:themeFill="background1" w:themeFillShade="A6"/>
          </w:tcPr>
          <w:p w14:paraId="0DF765F6" w14:textId="77777777" w:rsidR="00893F61" w:rsidRPr="001A5EBF" w:rsidRDefault="00893F61" w:rsidP="002E18BB">
            <w:pPr>
              <w:rPr>
                <w:color w:val="auto"/>
                <w:sz w:val="22"/>
                <w:szCs w:val="22"/>
              </w:rPr>
            </w:pPr>
          </w:p>
        </w:tc>
        <w:tc>
          <w:tcPr>
            <w:tcW w:w="1418" w:type="dxa"/>
            <w:shd w:val="clear" w:color="auto" w:fill="A6A6A6" w:themeFill="background1" w:themeFillShade="A6"/>
          </w:tcPr>
          <w:p w14:paraId="670F571F" w14:textId="77777777" w:rsidR="00893F61" w:rsidRPr="001A5EBF" w:rsidRDefault="00893F61" w:rsidP="002E18BB">
            <w:pPr>
              <w:rPr>
                <w:color w:val="auto"/>
                <w:sz w:val="22"/>
                <w:szCs w:val="22"/>
              </w:rPr>
            </w:pPr>
          </w:p>
        </w:tc>
        <w:tc>
          <w:tcPr>
            <w:tcW w:w="1984" w:type="dxa"/>
            <w:shd w:val="clear" w:color="auto" w:fill="A6A6A6" w:themeFill="background1" w:themeFillShade="A6"/>
          </w:tcPr>
          <w:p w14:paraId="528E2869" w14:textId="77777777" w:rsidR="00893F61" w:rsidRPr="001A5EBF" w:rsidRDefault="00893F61" w:rsidP="002E18BB">
            <w:pPr>
              <w:rPr>
                <w:color w:val="auto"/>
                <w:sz w:val="22"/>
                <w:szCs w:val="22"/>
              </w:rPr>
            </w:pPr>
          </w:p>
        </w:tc>
        <w:tc>
          <w:tcPr>
            <w:tcW w:w="1995" w:type="dxa"/>
            <w:shd w:val="clear" w:color="auto" w:fill="A6A6A6" w:themeFill="background1" w:themeFillShade="A6"/>
          </w:tcPr>
          <w:p w14:paraId="32B1306B" w14:textId="77777777" w:rsidR="00893F61" w:rsidRPr="001A5EBF" w:rsidRDefault="00893F61" w:rsidP="002E18BB">
            <w:pPr>
              <w:rPr>
                <w:color w:val="auto"/>
                <w:sz w:val="22"/>
                <w:szCs w:val="22"/>
              </w:rPr>
            </w:pPr>
          </w:p>
        </w:tc>
      </w:tr>
    </w:tbl>
    <w:p w14:paraId="28B5E4D7" w14:textId="385E1798" w:rsidR="00893F61" w:rsidRPr="00781800" w:rsidRDefault="00893F61" w:rsidP="00893F61">
      <w:pPr>
        <w:spacing w:after="120"/>
      </w:pPr>
    </w:p>
    <w:p w14:paraId="2896A248" w14:textId="2D10F739" w:rsidR="00F80589" w:rsidRPr="00B7057F" w:rsidRDefault="00F80589" w:rsidP="00781800">
      <w:pPr>
        <w:pStyle w:val="Blocksubheading"/>
        <w:numPr>
          <w:ilvl w:val="1"/>
          <w:numId w:val="5"/>
        </w:numPr>
        <w:ind w:left="426"/>
      </w:pPr>
      <w:r w:rsidRPr="00B7057F">
        <w:t>Project risk management</w:t>
      </w:r>
    </w:p>
    <w:p w14:paraId="6502C2B3" w14:textId="20E91769" w:rsidR="008D6DBF" w:rsidRDefault="00F80589" w:rsidP="000C7120">
      <w:pPr>
        <w:pStyle w:val="paragraph"/>
        <w:spacing w:before="0" w:after="160" w:afterAutospacing="0"/>
        <w:textAlignment w:val="baseline"/>
        <w:rPr>
          <w:rFonts w:ascii="Segoe UI" w:hAnsi="Segoe UI" w:cs="Segoe UI"/>
          <w:sz w:val="18"/>
          <w:szCs w:val="18"/>
        </w:rPr>
      </w:pPr>
      <w:r w:rsidRPr="7FD1D871">
        <w:rPr>
          <w:rFonts w:cs="Arial"/>
        </w:rPr>
        <w:t>(</w:t>
      </w:r>
      <w:r w:rsidR="008D6DBF">
        <w:rPr>
          <w:rStyle w:val="normaltextrun"/>
          <w:rFonts w:ascii="Arial" w:hAnsi="Arial" w:cs="Arial"/>
        </w:rPr>
        <w:t xml:space="preserve">Describe the plan to manage project risk. You are expected to apply an established risk methodology to your project and provide details in </w:t>
      </w:r>
      <w:r w:rsidR="00581BA8">
        <w:rPr>
          <w:rStyle w:val="normaltextrun"/>
          <w:rFonts w:ascii="Arial" w:hAnsi="Arial" w:cs="Arial"/>
        </w:rPr>
        <w:t>an</w:t>
      </w:r>
      <w:r w:rsidR="008D6DBF">
        <w:rPr>
          <w:rStyle w:val="normaltextrun"/>
          <w:rFonts w:ascii="Arial" w:hAnsi="Arial" w:cs="Arial"/>
        </w:rPr>
        <w:t xml:space="preserve"> appendi</w:t>
      </w:r>
      <w:r w:rsidR="00581BA8">
        <w:rPr>
          <w:rStyle w:val="normaltextrun"/>
          <w:rFonts w:ascii="Arial" w:hAnsi="Arial" w:cs="Arial"/>
        </w:rPr>
        <w:t>x</w:t>
      </w:r>
      <w:r w:rsidR="008D6DBF">
        <w:rPr>
          <w:rStyle w:val="normaltextrun"/>
          <w:rFonts w:ascii="Arial" w:hAnsi="Arial" w:cs="Arial"/>
        </w:rPr>
        <w:t xml:space="preserve"> (Environment Agency-led projects should refer to </w:t>
      </w:r>
      <w:hyperlink r:id="rId36" w:history="1">
        <w:r w:rsidR="008D6DBF">
          <w:rPr>
            <w:rStyle w:val="Hyperlink"/>
            <w:rFonts w:ascii="Arial" w:hAnsi="Arial" w:cs="Arial"/>
          </w:rPr>
          <w:t>Risk guidance for capital flood risk management projects (LIT_14847)</w:t>
        </w:r>
      </w:hyperlink>
      <w:r w:rsidR="008D6DBF">
        <w:rPr>
          <w:rStyle w:val="normaltextrun"/>
          <w:rFonts w:ascii="Arial" w:hAnsi="Arial" w:cs="Arial"/>
        </w:rPr>
        <w:t>).</w:t>
      </w:r>
    </w:p>
    <w:p w14:paraId="35F428E4" w14:textId="77777777" w:rsidR="008D6DBF" w:rsidRDefault="008D6DBF" w:rsidP="000C7120">
      <w:pPr>
        <w:pStyle w:val="paragraph"/>
        <w:spacing w:after="160" w:afterAutospacing="0"/>
        <w:textAlignment w:val="baseline"/>
        <w:rPr>
          <w:rFonts w:ascii="Segoe UI" w:hAnsi="Segoe UI" w:cs="Segoe UI"/>
          <w:sz w:val="18"/>
          <w:szCs w:val="18"/>
        </w:rPr>
      </w:pPr>
      <w:r>
        <w:rPr>
          <w:rStyle w:val="normaltextrun"/>
          <w:rFonts w:ascii="Arial" w:hAnsi="Arial" w:cs="Arial"/>
        </w:rPr>
        <w:t>You should refer to:</w:t>
      </w:r>
    </w:p>
    <w:p w14:paraId="72D180D3" w14:textId="77777777" w:rsidR="008D6DBF" w:rsidRPr="0024464F" w:rsidRDefault="008D6DBF" w:rsidP="000C7120">
      <w:pPr>
        <w:pStyle w:val="ListParagraph"/>
        <w:numPr>
          <w:ilvl w:val="0"/>
          <w:numId w:val="42"/>
        </w:numPr>
        <w:spacing w:before="0" w:after="160"/>
        <w:contextualSpacing/>
      </w:pPr>
      <w:r w:rsidRPr="0024464F">
        <w:t>lessons learnt from previous projects</w:t>
      </w:r>
    </w:p>
    <w:p w14:paraId="6A482239" w14:textId="76D2DCF2" w:rsidR="008D6DBF" w:rsidRPr="0024464F" w:rsidRDefault="008D6DBF" w:rsidP="000C7120">
      <w:pPr>
        <w:pStyle w:val="ListParagraph"/>
        <w:numPr>
          <w:ilvl w:val="0"/>
          <w:numId w:val="42"/>
        </w:numPr>
        <w:spacing w:before="0" w:after="160"/>
        <w:contextualSpacing/>
      </w:pPr>
      <w:r w:rsidRPr="0024464F">
        <w:t>any early Risk Potential Assessment</w:t>
      </w:r>
      <w:r w:rsidR="00467DE0">
        <w:t xml:space="preserve"> (major projects)</w:t>
      </w:r>
    </w:p>
    <w:p w14:paraId="6C55E369" w14:textId="77777777" w:rsidR="008D6DBF" w:rsidRPr="0024464F" w:rsidRDefault="008D6DBF" w:rsidP="000C7120">
      <w:pPr>
        <w:pStyle w:val="ListParagraph"/>
        <w:numPr>
          <w:ilvl w:val="0"/>
          <w:numId w:val="42"/>
        </w:numPr>
        <w:spacing w:before="0" w:after="160"/>
        <w:contextualSpacing/>
      </w:pPr>
      <w:r w:rsidRPr="0024464F">
        <w:t>the detailed risk register, which should be attached as an appendix</w:t>
      </w:r>
    </w:p>
    <w:p w14:paraId="360212E7" w14:textId="77777777" w:rsidR="008D6DBF" w:rsidRDefault="008D6DBF" w:rsidP="000C7120">
      <w:pPr>
        <w:pStyle w:val="paragraph"/>
        <w:spacing w:before="0" w:after="160" w:afterAutospacing="0"/>
        <w:textAlignment w:val="baseline"/>
        <w:rPr>
          <w:rFonts w:ascii="Segoe UI" w:hAnsi="Segoe UI" w:cs="Segoe UI"/>
          <w:sz w:val="18"/>
          <w:szCs w:val="18"/>
        </w:rPr>
      </w:pPr>
      <w:r>
        <w:rPr>
          <w:rStyle w:val="normaltextrun"/>
          <w:rFonts w:ascii="Arial" w:hAnsi="Arial" w:cs="Arial"/>
        </w:rPr>
        <w:t xml:space="preserve">Strategic risks are covered in the Strategic Case, but </w:t>
      </w:r>
      <w:r w:rsidRPr="0F6A466F">
        <w:rPr>
          <w:rStyle w:val="normaltextrun"/>
          <w:rFonts w:ascii="Arial" w:hAnsi="Arial" w:cs="Arial"/>
        </w:rPr>
        <w:t>your risk register</w:t>
      </w:r>
      <w:r>
        <w:rPr>
          <w:rStyle w:val="normaltextrun"/>
          <w:rFonts w:ascii="Arial" w:hAnsi="Arial" w:cs="Arial"/>
        </w:rPr>
        <w:t xml:space="preserve"> should </w:t>
      </w:r>
      <w:r w:rsidRPr="0F6A466F">
        <w:rPr>
          <w:rStyle w:val="normaltextrun"/>
          <w:rFonts w:ascii="Arial" w:hAnsi="Arial" w:cs="Arial"/>
        </w:rPr>
        <w:t>include</w:t>
      </w:r>
      <w:r>
        <w:rPr>
          <w:rStyle w:val="normaltextrun"/>
          <w:rFonts w:ascii="Arial" w:hAnsi="Arial" w:cs="Arial"/>
        </w:rPr>
        <w:t>:</w:t>
      </w:r>
    </w:p>
    <w:p w14:paraId="089C0728" w14:textId="7FC71E7A" w:rsidR="008D6DBF" w:rsidRPr="0024464F" w:rsidRDefault="008D6DBF" w:rsidP="000C7120">
      <w:pPr>
        <w:pStyle w:val="ListParagraph"/>
        <w:numPr>
          <w:ilvl w:val="0"/>
          <w:numId w:val="42"/>
        </w:numPr>
        <w:spacing w:before="0" w:after="160"/>
        <w:contextualSpacing/>
      </w:pPr>
      <w:r w:rsidRPr="0024464F">
        <w:t xml:space="preserve">the </w:t>
      </w:r>
      <w:r w:rsidR="00175238">
        <w:t>main</w:t>
      </w:r>
      <w:r w:rsidRPr="0024464F">
        <w:t xml:space="preserve"> operational or project delivery risks</w:t>
      </w:r>
    </w:p>
    <w:p w14:paraId="64CB37D6" w14:textId="77777777" w:rsidR="008D6DBF" w:rsidRPr="0024464F" w:rsidRDefault="008D6DBF" w:rsidP="000C7120">
      <w:pPr>
        <w:pStyle w:val="ListParagraph"/>
        <w:numPr>
          <w:ilvl w:val="0"/>
          <w:numId w:val="42"/>
        </w:numPr>
        <w:spacing w:before="0" w:after="160"/>
        <w:contextualSpacing/>
      </w:pPr>
      <w:r w:rsidRPr="0024464F">
        <w:t>who is responsible</w:t>
      </w:r>
    </w:p>
    <w:p w14:paraId="6329F052" w14:textId="77777777" w:rsidR="008D6DBF" w:rsidRPr="0024464F" w:rsidRDefault="008D6DBF" w:rsidP="000C7120">
      <w:pPr>
        <w:pStyle w:val="ListParagraph"/>
        <w:numPr>
          <w:ilvl w:val="0"/>
          <w:numId w:val="42"/>
        </w:numPr>
        <w:spacing w:before="0" w:after="160"/>
        <w:contextualSpacing/>
      </w:pPr>
      <w:r w:rsidRPr="0024464F">
        <w:t>the required counter measures</w:t>
      </w:r>
    </w:p>
    <w:p w14:paraId="15FFE103" w14:textId="066B8235" w:rsidR="0010039A" w:rsidRDefault="0010039A" w:rsidP="000C7120">
      <w:pPr>
        <w:spacing w:after="160"/>
        <w:rPr>
          <w:rStyle w:val="normaltextrun"/>
          <w:rFonts w:cs="Arial"/>
        </w:rPr>
      </w:pPr>
      <w:r w:rsidRPr="0010039A">
        <w:rPr>
          <w:rStyle w:val="normaltextrun"/>
          <w:rFonts w:cs="Arial"/>
        </w:rPr>
        <w:t>As stated in section 5.</w:t>
      </w:r>
      <w:r w:rsidR="008C7503">
        <w:rPr>
          <w:rStyle w:val="normaltextrun"/>
          <w:rFonts w:cs="Arial"/>
        </w:rPr>
        <w:t>4</w:t>
      </w:r>
      <w:r w:rsidRPr="0010039A">
        <w:rPr>
          <w:rStyle w:val="normaltextrun"/>
          <w:rFonts w:cs="Arial"/>
        </w:rPr>
        <w:t xml:space="preserve"> above, you must carry out a QRA to determine your 50%ile and 95%ile project costs. You must include your QRA with resulting cost figures as an appendix to your business case.</w:t>
      </w:r>
    </w:p>
    <w:p w14:paraId="67A570EE" w14:textId="4BFBCD4D" w:rsidR="00F80589" w:rsidRPr="008D6DBF" w:rsidRDefault="008D6DBF" w:rsidP="000C7120">
      <w:pPr>
        <w:spacing w:after="160"/>
        <w:rPr>
          <w:rStyle w:val="Text"/>
          <w:rFonts w:cs="Arial"/>
        </w:rPr>
      </w:pPr>
      <w:r>
        <w:rPr>
          <w:rStyle w:val="normaltextrun"/>
          <w:rFonts w:cs="Arial"/>
        </w:rPr>
        <w:t>Assessment of risks will change during the project. Therefore, this should be the best assessment at the point of business case submission</w:t>
      </w:r>
      <w:r w:rsidR="00F80589" w:rsidRPr="7FD1D871">
        <w:rPr>
          <w:rFonts w:cs="Arial"/>
        </w:rPr>
        <w:t>.)</w:t>
      </w:r>
    </w:p>
    <w:p w14:paraId="50EA4981" w14:textId="77777777" w:rsidR="00F80589" w:rsidRPr="00B7057F" w:rsidRDefault="00F80589" w:rsidP="000C7120">
      <w:pPr>
        <w:pStyle w:val="Blocksubheading"/>
        <w:numPr>
          <w:ilvl w:val="1"/>
          <w:numId w:val="5"/>
        </w:numPr>
        <w:ind w:left="426"/>
      </w:pPr>
      <w:r w:rsidRPr="00B7057F">
        <w:t>Contract management</w:t>
      </w:r>
    </w:p>
    <w:p w14:paraId="4712BB0C" w14:textId="2933CED1" w:rsidR="00F80589" w:rsidRDefault="00F80589" w:rsidP="000C7120">
      <w:pPr>
        <w:spacing w:after="160"/>
      </w:pPr>
      <w:r w:rsidRPr="7A14838B">
        <w:t xml:space="preserve">(Summarise the plan for managing the contract once this has been signed. </w:t>
      </w:r>
      <w:r>
        <w:t>You</w:t>
      </w:r>
      <w:r w:rsidRPr="7A14838B">
        <w:t xml:space="preserve"> should set out who is responsible over the life of the contract. You can refer to the Commercial Case.)</w:t>
      </w:r>
    </w:p>
    <w:p w14:paraId="25C0104C" w14:textId="061E1A42" w:rsidR="008D6DBF" w:rsidRPr="00B7057F" w:rsidRDefault="008D6DBF" w:rsidP="000C7120">
      <w:pPr>
        <w:pStyle w:val="Blocksubheading"/>
        <w:numPr>
          <w:ilvl w:val="1"/>
          <w:numId w:val="5"/>
        </w:numPr>
        <w:ind w:left="426"/>
      </w:pPr>
      <w:r w:rsidRPr="00B7057F">
        <w:t>Assurance</w:t>
      </w:r>
    </w:p>
    <w:p w14:paraId="34DC6D05" w14:textId="225F29A5" w:rsidR="008D6DBF" w:rsidRPr="005741C2" w:rsidRDefault="008D6DBF" w:rsidP="000C7120">
      <w:r>
        <w:t>This is a sustain the S</w:t>
      </w:r>
      <w:r w:rsidR="00DD7AC4">
        <w:t>o</w:t>
      </w:r>
      <w:r>
        <w:t xml:space="preserve">S appraisal type </w:t>
      </w:r>
      <w:r w:rsidRPr="005741C2">
        <w:t>project.</w:t>
      </w:r>
      <w:r>
        <w:t xml:space="preserve"> It</w:t>
      </w:r>
      <w:r w:rsidRPr="005741C2">
        <w:rPr>
          <w:rStyle w:val="normaltextrun"/>
        </w:rPr>
        <w:t xml:space="preserve"> will be assured in line with the Environment Agency’s </w:t>
      </w:r>
      <w:hyperlink r:id="rId37" w:tgtFrame="_blank" w:history="1">
        <w:r w:rsidRPr="005741C2">
          <w:rPr>
            <w:rStyle w:val="normaltextrun"/>
            <w:color w:val="0563C1"/>
            <w:u w:val="single"/>
          </w:rPr>
          <w:t>Integrated Assurance and Approval Strategy (IAAS)</w:t>
        </w:r>
      </w:hyperlink>
      <w:r w:rsidRPr="005741C2">
        <w:t>.</w:t>
      </w:r>
    </w:p>
    <w:p w14:paraId="074F1DE7" w14:textId="27C46A46" w:rsidR="008D6DBF" w:rsidRDefault="008D6DBF" w:rsidP="000C7120">
      <w:pPr>
        <w:spacing w:after="160"/>
      </w:pPr>
      <w:r w:rsidRPr="005741C2">
        <w:lastRenderedPageBreak/>
        <w:t>(For projects under £3m, this is local assuranc</w:t>
      </w:r>
      <w:r>
        <w:t>e at or after Gateway 2 and no later than Gateway 3. You should explain the maturity of your project and why it is appropriate to seek assurance at this point</w:t>
      </w:r>
      <w:r w:rsidR="00E5710F">
        <w:t xml:space="preserve"> (single stage business case)</w:t>
      </w:r>
      <w:r>
        <w:t>.</w:t>
      </w:r>
    </w:p>
    <w:p w14:paraId="43D7B132" w14:textId="1C5305D7" w:rsidR="008D6DBF" w:rsidRDefault="008D6DBF" w:rsidP="000C7120">
      <w:pPr>
        <w:spacing w:after="160"/>
      </w:pPr>
      <w:r>
        <w:t>You should leave the first lines of text above in the final business case submission. You should then describe your project specifics in line with the second paragraph above.)</w:t>
      </w:r>
    </w:p>
    <w:p w14:paraId="17FBCAA7" w14:textId="47231ADA" w:rsidR="008D6DBF" w:rsidRPr="00B7057F" w:rsidRDefault="008D6DBF" w:rsidP="000C7120">
      <w:pPr>
        <w:pStyle w:val="Blocksubheading"/>
        <w:numPr>
          <w:ilvl w:val="1"/>
          <w:numId w:val="5"/>
        </w:numPr>
        <w:ind w:left="426"/>
      </w:pPr>
      <w:r w:rsidRPr="00B7057F">
        <w:t>Post project evaluation</w:t>
      </w:r>
    </w:p>
    <w:p w14:paraId="77BF4162" w14:textId="189E9941" w:rsidR="008D6DBF" w:rsidRDefault="008D6DBF" w:rsidP="000C7120">
      <w:pPr>
        <w:pStyle w:val="paragraph"/>
        <w:spacing w:before="0" w:beforeAutospacing="0" w:after="160" w:afterAutospacing="0"/>
        <w:textAlignment w:val="baseline"/>
        <w:rPr>
          <w:rStyle w:val="normaltextrun"/>
          <w:rFonts w:ascii="Arial" w:hAnsi="Arial" w:cs="Arial"/>
        </w:rPr>
      </w:pPr>
      <w:r>
        <w:rPr>
          <w:rStyle w:val="normaltextrun"/>
          <w:rFonts w:ascii="Arial" w:hAnsi="Arial" w:cs="Arial"/>
        </w:rPr>
        <w:t>(</w:t>
      </w:r>
      <w:r w:rsidRPr="00912E42">
        <w:rPr>
          <w:rStyle w:val="normaltextrun"/>
          <w:rFonts w:ascii="Arial" w:hAnsi="Arial" w:cs="Arial"/>
        </w:rPr>
        <w:t xml:space="preserve">If there is </w:t>
      </w:r>
      <w:r>
        <w:rPr>
          <w:rStyle w:val="normaltextrun"/>
          <w:rFonts w:ascii="Arial" w:hAnsi="Arial" w:cs="Arial"/>
        </w:rPr>
        <w:t>any</w:t>
      </w:r>
      <w:r w:rsidRPr="00912E42">
        <w:rPr>
          <w:rStyle w:val="normaltextrun"/>
          <w:rFonts w:ascii="Arial" w:hAnsi="Arial" w:cs="Arial"/>
        </w:rPr>
        <w:t xml:space="preserve"> novel or contentious </w:t>
      </w:r>
      <w:r>
        <w:rPr>
          <w:rStyle w:val="normaltextrun"/>
          <w:rFonts w:ascii="Arial" w:hAnsi="Arial" w:cs="Arial"/>
        </w:rPr>
        <w:t>element to</w:t>
      </w:r>
      <w:r w:rsidRPr="00912E42">
        <w:rPr>
          <w:rStyle w:val="normaltextrun"/>
          <w:rFonts w:ascii="Arial" w:hAnsi="Arial" w:cs="Arial"/>
        </w:rPr>
        <w:t xml:space="preserve"> </w:t>
      </w:r>
      <w:r>
        <w:rPr>
          <w:rStyle w:val="normaltextrun"/>
          <w:rFonts w:ascii="Arial" w:hAnsi="Arial" w:cs="Arial"/>
        </w:rPr>
        <w:t>your</w:t>
      </w:r>
      <w:r w:rsidRPr="00912E42">
        <w:rPr>
          <w:rStyle w:val="normaltextrun"/>
          <w:rFonts w:ascii="Arial" w:hAnsi="Arial" w:cs="Arial"/>
        </w:rPr>
        <w:t xml:space="preserve"> project, you may want to consider a monitoring and evaluation programme</w:t>
      </w:r>
      <w:r>
        <w:rPr>
          <w:rStyle w:val="normaltextrun"/>
          <w:rFonts w:ascii="Arial" w:hAnsi="Arial" w:cs="Arial"/>
        </w:rPr>
        <w:t>.</w:t>
      </w:r>
    </w:p>
    <w:p w14:paraId="7F3C4F20" w14:textId="77777777" w:rsidR="008D6DBF" w:rsidRDefault="008D6DBF" w:rsidP="000C7120">
      <w:pPr>
        <w:pStyle w:val="paragraph"/>
        <w:spacing w:before="0" w:beforeAutospacing="0" w:after="160" w:afterAutospacing="0"/>
        <w:textAlignment w:val="baseline"/>
        <w:rPr>
          <w:rFonts w:ascii="Segoe UI" w:hAnsi="Segoe UI" w:cs="Segoe UI"/>
          <w:sz w:val="18"/>
          <w:szCs w:val="18"/>
        </w:rPr>
      </w:pPr>
      <w:r>
        <w:rPr>
          <w:rStyle w:val="normaltextrun"/>
          <w:rFonts w:ascii="Arial" w:hAnsi="Arial" w:cs="Arial"/>
        </w:rPr>
        <w:t xml:space="preserve">Environment Agency project teams should refer to the relevant sections of the </w:t>
      </w:r>
      <w:hyperlink r:id="rId38" w:history="1">
        <w:r w:rsidRPr="00853CAA">
          <w:rPr>
            <w:rStyle w:val="Hyperlink"/>
            <w:rFonts w:ascii="Arial" w:hAnsi="Arial" w:cs="Arial"/>
          </w:rPr>
          <w:t>Project Manager’s Handbook</w:t>
        </w:r>
      </w:hyperlink>
      <w:r>
        <w:rPr>
          <w:rStyle w:val="normaltextrun"/>
          <w:rFonts w:ascii="Arial" w:hAnsi="Arial" w:cs="Arial"/>
        </w:rPr>
        <w:t>.</w:t>
      </w:r>
    </w:p>
    <w:p w14:paraId="66730D50" w14:textId="5AE5819A" w:rsidR="008D6DBF" w:rsidRPr="008D6DBF" w:rsidRDefault="008D6DBF" w:rsidP="000C7120">
      <w:pPr>
        <w:spacing w:after="160"/>
        <w:rPr>
          <w:rStyle w:val="Text"/>
          <w:b/>
          <w:bCs/>
        </w:rPr>
      </w:pPr>
      <w:r w:rsidRPr="008D6DBF">
        <w:rPr>
          <w:rStyle w:val="normaltextrun"/>
          <w:rFonts w:cs="Arial"/>
        </w:rPr>
        <w:t xml:space="preserve">See </w:t>
      </w:r>
      <w:hyperlink r:id="rId39" w:tgtFrame="_blank" w:history="1">
        <w:r w:rsidRPr="008D6DBF">
          <w:rPr>
            <w:rStyle w:val="normaltextrun"/>
            <w:rFonts w:cs="Arial"/>
            <w:color w:val="0563C1"/>
            <w:u w:val="single"/>
          </w:rPr>
          <w:t>section 13 of the FCERM Appraisal Guidance</w:t>
        </w:r>
      </w:hyperlink>
      <w:r w:rsidRPr="008D6DBF">
        <w:rPr>
          <w:rStyle w:val="normaltextrun"/>
          <w:rFonts w:cs="Arial"/>
        </w:rPr>
        <w:t xml:space="preserve"> for more information on monitoring and evaluation</w:t>
      </w:r>
      <w:r>
        <w:rPr>
          <w:rStyle w:val="normaltextrun"/>
          <w:rFonts w:cs="Arial"/>
        </w:rPr>
        <w:t>.)</w:t>
      </w:r>
    </w:p>
    <w:p w14:paraId="793CECB6" w14:textId="77777777" w:rsidR="00F80589" w:rsidRPr="00B7057F" w:rsidRDefault="00F80589" w:rsidP="000C7120">
      <w:pPr>
        <w:pStyle w:val="Blocksubheading"/>
        <w:numPr>
          <w:ilvl w:val="1"/>
          <w:numId w:val="5"/>
        </w:numPr>
        <w:ind w:left="426"/>
      </w:pPr>
      <w:r w:rsidRPr="00B7057F">
        <w:t>Contingency plans</w:t>
      </w:r>
    </w:p>
    <w:p w14:paraId="151F12C1" w14:textId="55F51EEE" w:rsidR="004108CC" w:rsidRDefault="00F80589" w:rsidP="000C7120">
      <w:pPr>
        <w:spacing w:after="160"/>
        <w:rPr>
          <w:rStyle w:val="Text"/>
          <w:rFonts w:cs="Arial"/>
        </w:rPr>
      </w:pPr>
      <w:r w:rsidRPr="7A14838B">
        <w:rPr>
          <w:rFonts w:cs="Arial"/>
        </w:rPr>
        <w:t>(</w:t>
      </w:r>
      <w:r>
        <w:rPr>
          <w:rFonts w:cs="Arial"/>
        </w:rPr>
        <w:t>Describe any</w:t>
      </w:r>
      <w:r w:rsidRPr="7A14838B">
        <w:rPr>
          <w:rFonts w:cs="Arial"/>
        </w:rPr>
        <w:t xml:space="preserve"> guarantee</w:t>
      </w:r>
      <w:r>
        <w:rPr>
          <w:rFonts w:cs="Arial"/>
        </w:rPr>
        <w:t xml:space="preserve">s </w:t>
      </w:r>
      <w:r w:rsidR="00961C74">
        <w:rPr>
          <w:rFonts w:cs="Arial"/>
        </w:rPr>
        <w:t>required for</w:t>
      </w:r>
      <w:r w:rsidRPr="7A14838B">
        <w:rPr>
          <w:rFonts w:cs="Arial"/>
        </w:rPr>
        <w:t xml:space="preserve"> </w:t>
      </w:r>
      <w:r w:rsidR="00510C53">
        <w:rPr>
          <w:rFonts w:cs="Arial"/>
        </w:rPr>
        <w:t>achieving the</w:t>
      </w:r>
      <w:r w:rsidRPr="7A14838B">
        <w:rPr>
          <w:rFonts w:cs="Arial"/>
        </w:rPr>
        <w:t xml:space="preserve"> required outputs if this project</w:t>
      </w:r>
      <w:r>
        <w:rPr>
          <w:rFonts w:cs="Arial"/>
        </w:rPr>
        <w:t>,</w:t>
      </w:r>
      <w:r w:rsidRPr="7A14838B">
        <w:rPr>
          <w:rFonts w:cs="Arial"/>
        </w:rPr>
        <w:t xml:space="preserve"> or part of it</w:t>
      </w:r>
      <w:r>
        <w:rPr>
          <w:rFonts w:cs="Arial"/>
        </w:rPr>
        <w:t>,</w:t>
      </w:r>
      <w:r w:rsidRPr="7A14838B">
        <w:rPr>
          <w:rFonts w:cs="Arial"/>
        </w:rPr>
        <w:t xml:space="preserve"> fails or changes significantly</w:t>
      </w:r>
      <w:r>
        <w:rPr>
          <w:rFonts w:cs="Arial"/>
        </w:rPr>
        <w:t>. F</w:t>
      </w:r>
      <w:r w:rsidRPr="7A14838B">
        <w:rPr>
          <w:rFonts w:cs="Arial"/>
        </w:rPr>
        <w:t xml:space="preserve">or example, in the face of a substantial cost change. This may include whether the scope will be </w:t>
      </w:r>
      <w:proofErr w:type="gramStart"/>
      <w:r w:rsidRPr="7A14838B">
        <w:rPr>
          <w:rFonts w:cs="Arial"/>
        </w:rPr>
        <w:t>reduced</w:t>
      </w:r>
      <w:r>
        <w:rPr>
          <w:rFonts w:cs="Arial"/>
        </w:rPr>
        <w:t>,</w:t>
      </w:r>
      <w:r w:rsidRPr="7A14838B">
        <w:rPr>
          <w:rFonts w:cs="Arial"/>
        </w:rPr>
        <w:t xml:space="preserve"> or</w:t>
      </w:r>
      <w:proofErr w:type="gramEnd"/>
      <w:r w:rsidRPr="7A14838B">
        <w:rPr>
          <w:rFonts w:cs="Arial"/>
        </w:rPr>
        <w:t xml:space="preserve"> how will cost overruns be managed and funded.)</w:t>
      </w:r>
      <w:bookmarkEnd w:id="9"/>
      <w:r w:rsidR="004108CC">
        <w:rPr>
          <w:rStyle w:val="Text"/>
          <w:rFonts w:cs="Arial"/>
        </w:rPr>
        <w:br w:type="page"/>
      </w:r>
    </w:p>
    <w:p w14:paraId="6A17CCA4" w14:textId="1C318B6B" w:rsidR="00F80589" w:rsidRPr="00B7057F" w:rsidRDefault="008D6DBF" w:rsidP="00B7057F">
      <w:pPr>
        <w:pStyle w:val="Blockheading"/>
        <w:numPr>
          <w:ilvl w:val="0"/>
          <w:numId w:val="5"/>
        </w:numPr>
        <w:rPr>
          <w:rStyle w:val="Text"/>
          <w:b w:val="0"/>
          <w:bCs/>
          <w:sz w:val="32"/>
          <w:szCs w:val="32"/>
        </w:rPr>
      </w:pPr>
      <w:bookmarkStart w:id="10" w:name="_Hlk137568858"/>
      <w:r w:rsidRPr="00B7057F">
        <w:rPr>
          <w:rStyle w:val="Text"/>
          <w:bCs/>
          <w:sz w:val="32"/>
          <w:szCs w:val="32"/>
        </w:rPr>
        <w:lastRenderedPageBreak/>
        <w:t>List of a</w:t>
      </w:r>
      <w:r w:rsidR="00F80589" w:rsidRPr="00B7057F">
        <w:rPr>
          <w:rStyle w:val="Text"/>
          <w:bCs/>
          <w:sz w:val="32"/>
          <w:szCs w:val="32"/>
        </w:rPr>
        <w:t>ppendices</w:t>
      </w:r>
    </w:p>
    <w:bookmarkEnd w:id="10"/>
    <w:p w14:paraId="76873240" w14:textId="77777777" w:rsidR="001839CE" w:rsidRDefault="001839CE" w:rsidP="001839CE">
      <w:pPr>
        <w:jc w:val="both"/>
      </w:pPr>
      <w:r w:rsidRPr="002D6FE3">
        <w:rPr>
          <w:rFonts w:cs="Arial"/>
        </w:rPr>
        <w:t>(</w:t>
      </w:r>
      <w:r>
        <w:t>There are some appendices that you are required to provide (listed below). You should include information in the appendices that is necessary to expand on summarised sections within the business case. You are encouraged to provide any appendices beyond those listed below where they support specific sections of the business case.</w:t>
      </w:r>
    </w:p>
    <w:p w14:paraId="3B9FBADC" w14:textId="77777777" w:rsidR="001839CE" w:rsidRDefault="001839CE" w:rsidP="001839CE">
      <w:pPr>
        <w:pStyle w:val="paragraph"/>
        <w:spacing w:before="0" w:after="160"/>
        <w:jc w:val="both"/>
        <w:textAlignment w:val="baseline"/>
        <w:rPr>
          <w:rFonts w:ascii="Segoe UI" w:hAnsi="Segoe UI" w:cs="Segoe UI"/>
          <w:sz w:val="18"/>
          <w:szCs w:val="18"/>
        </w:rPr>
      </w:pPr>
      <w:r>
        <w:rPr>
          <w:rStyle w:val="normaltextrun"/>
          <w:rFonts w:ascii="Arial" w:hAnsi="Arial" w:cs="Arial"/>
        </w:rPr>
        <w:t xml:space="preserve">The following appendices are expected for </w:t>
      </w:r>
      <w:r>
        <w:rPr>
          <w:rStyle w:val="normaltextrun"/>
          <w:rFonts w:ascii="Arial" w:hAnsi="Arial" w:cs="Arial"/>
          <w:b/>
          <w:bCs/>
        </w:rPr>
        <w:t>all projects</w:t>
      </w:r>
      <w:r>
        <w:rPr>
          <w:rStyle w:val="normaltextrun"/>
          <w:rFonts w:ascii="Arial" w:hAnsi="Arial" w:cs="Arial"/>
        </w:rPr>
        <w:t>:</w:t>
      </w:r>
    </w:p>
    <w:p w14:paraId="79D05C44" w14:textId="6D60DD62" w:rsidR="001839CE" w:rsidRDefault="001839CE" w:rsidP="001839CE">
      <w:pPr>
        <w:pStyle w:val="ListParagraph"/>
        <w:numPr>
          <w:ilvl w:val="0"/>
          <w:numId w:val="43"/>
        </w:numPr>
        <w:spacing w:before="0" w:after="160"/>
        <w:contextualSpacing/>
        <w:jc w:val="both"/>
      </w:pPr>
      <w:r>
        <w:t xml:space="preserve">confirmation and details of consultation (included as </w:t>
      </w:r>
      <w:r w:rsidR="00445FE6">
        <w:t>A</w:t>
      </w:r>
      <w:r>
        <w:t>ppendix A below)</w:t>
      </w:r>
    </w:p>
    <w:p w14:paraId="7E157B0F" w14:textId="5C01ECE6" w:rsidR="001839CE" w:rsidRDefault="001839CE" w:rsidP="001839CE">
      <w:pPr>
        <w:pStyle w:val="ListParagraph"/>
        <w:numPr>
          <w:ilvl w:val="0"/>
          <w:numId w:val="44"/>
        </w:numPr>
        <w:spacing w:before="0" w:after="160"/>
        <w:contextualSpacing/>
        <w:jc w:val="both"/>
        <w:rPr>
          <w:rFonts w:eastAsia="Times New Roman"/>
          <w:lang w:eastAsia="en-GB"/>
        </w:rPr>
      </w:pPr>
      <w:r>
        <w:rPr>
          <w:rFonts w:eastAsia="Times New Roman"/>
          <w:lang w:eastAsia="en-GB"/>
        </w:rPr>
        <w:t>risk register</w:t>
      </w:r>
      <w:r w:rsidR="00251B0D">
        <w:rPr>
          <w:rFonts w:eastAsia="Times New Roman"/>
          <w:lang w:eastAsia="en-GB"/>
        </w:rPr>
        <w:t xml:space="preserve"> and quantified risk assessment</w:t>
      </w:r>
      <w:r w:rsidR="00464133">
        <w:rPr>
          <w:rFonts w:eastAsia="Times New Roman"/>
          <w:lang w:eastAsia="en-GB"/>
        </w:rPr>
        <w:t xml:space="preserve"> (QRA)</w:t>
      </w:r>
    </w:p>
    <w:p w14:paraId="191EF1E0" w14:textId="77777777" w:rsidR="001839CE" w:rsidRDefault="001839CE" w:rsidP="001839CE">
      <w:pPr>
        <w:pStyle w:val="ListParagraph"/>
        <w:numPr>
          <w:ilvl w:val="0"/>
          <w:numId w:val="44"/>
        </w:numPr>
        <w:spacing w:before="0" w:after="160"/>
        <w:contextualSpacing/>
        <w:jc w:val="both"/>
      </w:pPr>
      <w:r>
        <w:t xml:space="preserve">economic appraisal report (including </w:t>
      </w:r>
      <w:hyperlink r:id="rId40" w:history="1">
        <w:r w:rsidRPr="00847385">
          <w:rPr>
            <w:rStyle w:val="Hyperlink"/>
          </w:rPr>
          <w:t>Carbon Impacts Tool outputs</w:t>
        </w:r>
      </w:hyperlink>
      <w:r>
        <w:t>)</w:t>
      </w:r>
    </w:p>
    <w:p w14:paraId="5331E8EE" w14:textId="77777777" w:rsidR="001839CE" w:rsidRDefault="001839CE" w:rsidP="001839CE">
      <w:pPr>
        <w:pStyle w:val="ListParagraph"/>
        <w:numPr>
          <w:ilvl w:val="0"/>
          <w:numId w:val="44"/>
        </w:numPr>
        <w:spacing w:before="0" w:after="160"/>
        <w:contextualSpacing/>
        <w:jc w:val="both"/>
        <w:rPr>
          <w:rFonts w:eastAsia="Times New Roman"/>
          <w:lang w:eastAsia="en-GB"/>
        </w:rPr>
      </w:pPr>
      <w:r>
        <w:rPr>
          <w:rFonts w:eastAsia="Times New Roman"/>
          <w:lang w:eastAsia="en-GB"/>
        </w:rPr>
        <w:t>environmental assessment / appraisal</w:t>
      </w:r>
    </w:p>
    <w:p w14:paraId="3CC1C209" w14:textId="77777777" w:rsidR="001839CE" w:rsidRPr="001B3532" w:rsidRDefault="001839CE" w:rsidP="001839CE">
      <w:pPr>
        <w:pStyle w:val="ListParagraph"/>
        <w:numPr>
          <w:ilvl w:val="0"/>
          <w:numId w:val="44"/>
        </w:numPr>
        <w:spacing w:before="0" w:after="160"/>
        <w:contextualSpacing/>
        <w:jc w:val="both"/>
      </w:pPr>
      <w:r>
        <w:t>o</w:t>
      </w:r>
      <w:r w:rsidRPr="0F6A466F">
        <w:t xml:space="preserve">utputs </w:t>
      </w:r>
      <w:r>
        <w:t>and methodology for</w:t>
      </w:r>
      <w:r w:rsidRPr="0F6A466F">
        <w:t xml:space="preserve"> the</w:t>
      </w:r>
      <w:r>
        <w:t xml:space="preserve"> carbon assessment (see the </w:t>
      </w:r>
      <w:hyperlink r:id="rId41" w:history="1">
        <w:r w:rsidRPr="00C35447">
          <w:rPr>
            <w:rStyle w:val="Hyperlink"/>
          </w:rPr>
          <w:t>Construction Playbook and Net Zero Carbon supplement</w:t>
        </w:r>
      </w:hyperlink>
      <w:r>
        <w:t xml:space="preserve"> for more information; for Environment Agency projects this will be a verified carbon appendix)</w:t>
      </w:r>
    </w:p>
    <w:p w14:paraId="703DA95C" w14:textId="77777777" w:rsidR="001839CE" w:rsidRPr="001B3532" w:rsidRDefault="001839CE" w:rsidP="001839CE">
      <w:pPr>
        <w:pStyle w:val="ListParagraph"/>
        <w:numPr>
          <w:ilvl w:val="0"/>
          <w:numId w:val="44"/>
        </w:numPr>
        <w:spacing w:before="0" w:after="160"/>
        <w:contextualSpacing/>
        <w:jc w:val="both"/>
      </w:pPr>
      <w:r>
        <w:t>equality analysis</w:t>
      </w:r>
    </w:p>
    <w:p w14:paraId="29327554" w14:textId="77777777" w:rsidR="001839CE" w:rsidRDefault="001839CE" w:rsidP="001839CE">
      <w:pPr>
        <w:pStyle w:val="ListParagraph"/>
        <w:numPr>
          <w:ilvl w:val="0"/>
          <w:numId w:val="44"/>
        </w:numPr>
        <w:spacing w:before="0" w:after="160"/>
        <w:contextualSpacing/>
        <w:jc w:val="both"/>
      </w:pPr>
      <w:r>
        <w:t>list of acronyms used</w:t>
      </w:r>
    </w:p>
    <w:p w14:paraId="0FCBD303" w14:textId="77777777" w:rsidR="001839CE" w:rsidRDefault="001839CE" w:rsidP="001839CE">
      <w:pPr>
        <w:pStyle w:val="paragraph"/>
        <w:spacing w:before="0" w:after="160"/>
        <w:jc w:val="both"/>
        <w:textAlignment w:val="baseline"/>
        <w:rPr>
          <w:rFonts w:ascii="Segoe UI" w:hAnsi="Segoe UI" w:cs="Segoe UI"/>
          <w:sz w:val="18"/>
          <w:szCs w:val="18"/>
        </w:rPr>
      </w:pPr>
      <w:r>
        <w:rPr>
          <w:rStyle w:val="normaltextrun"/>
          <w:rFonts w:ascii="Arial" w:hAnsi="Arial" w:cs="Arial"/>
        </w:rPr>
        <w:t xml:space="preserve">The following appendices are expected for </w:t>
      </w:r>
      <w:r>
        <w:rPr>
          <w:rStyle w:val="normaltextrun"/>
          <w:rFonts w:ascii="Arial" w:hAnsi="Arial" w:cs="Arial"/>
          <w:b/>
          <w:bCs/>
        </w:rPr>
        <w:t>Environment Agency-led projects</w:t>
      </w:r>
      <w:r>
        <w:rPr>
          <w:rStyle w:val="normaltextrun"/>
          <w:rFonts w:ascii="Arial" w:hAnsi="Arial" w:cs="Arial"/>
        </w:rPr>
        <w:t>:</w:t>
      </w:r>
    </w:p>
    <w:p w14:paraId="196AD61C" w14:textId="77777777" w:rsidR="001839CE" w:rsidRDefault="001839CE" w:rsidP="001839CE">
      <w:pPr>
        <w:pStyle w:val="ListParagraph"/>
        <w:numPr>
          <w:ilvl w:val="0"/>
          <w:numId w:val="45"/>
        </w:numPr>
        <w:spacing w:before="0" w:after="160"/>
        <w:contextualSpacing/>
        <w:jc w:val="both"/>
      </w:pPr>
      <w:r w:rsidRPr="0F6A466F">
        <w:t xml:space="preserve">Equality Analysis Full Form </w:t>
      </w:r>
      <w:hyperlink r:id="rId42">
        <w:r w:rsidRPr="0F6A466F">
          <w:rPr>
            <w:rStyle w:val="normaltextrun"/>
            <w:color w:val="0563C1"/>
            <w:u w:val="single"/>
          </w:rPr>
          <w:t>(LIT 13722)</w:t>
        </w:r>
      </w:hyperlink>
    </w:p>
    <w:p w14:paraId="32A4B69B" w14:textId="66A827C2" w:rsidR="001839CE" w:rsidRPr="002D6FE3" w:rsidRDefault="001839CE" w:rsidP="001839CE">
      <w:pPr>
        <w:spacing w:after="160"/>
        <w:jc w:val="both"/>
        <w:rPr>
          <w:rFonts w:cs="Arial"/>
        </w:rPr>
      </w:pPr>
      <w:r>
        <w:rPr>
          <w:rStyle w:val="normaltextrun"/>
          <w:rFonts w:cs="Arial"/>
        </w:rPr>
        <w:t xml:space="preserve">You should insert a list of your appendices. </w:t>
      </w:r>
      <w:r w:rsidR="00401B93">
        <w:rPr>
          <w:rStyle w:val="normaltextrun"/>
          <w:rFonts w:cs="Arial"/>
        </w:rPr>
        <w:t>I</w:t>
      </w:r>
      <w:r>
        <w:rPr>
          <w:rStyle w:val="normaltextrun"/>
          <w:rFonts w:cs="Arial"/>
        </w:rPr>
        <w:t>nclude them in the order in which they are referenced in the business case</w:t>
      </w:r>
      <w:r w:rsidRPr="002D6FE3">
        <w:rPr>
          <w:rFonts w:cs="Arial"/>
        </w:rPr>
        <w:t>.)</w:t>
      </w:r>
    </w:p>
    <w:p w14:paraId="73FE2841" w14:textId="77777777" w:rsidR="001839CE" w:rsidRDefault="001839CE" w:rsidP="001839CE">
      <w:r>
        <w:br w:type="page"/>
      </w:r>
    </w:p>
    <w:p w14:paraId="785B3E8B" w14:textId="77777777" w:rsidR="001839CE" w:rsidRPr="001E7AD4" w:rsidRDefault="001839CE" w:rsidP="001839CE">
      <w:pPr>
        <w:pStyle w:val="paragraph"/>
        <w:spacing w:before="0" w:after="160"/>
        <w:ind w:left="45"/>
        <w:jc w:val="both"/>
        <w:textAlignment w:val="baseline"/>
        <w:rPr>
          <w:rFonts w:ascii="Arial" w:hAnsi="Arial" w:cs="Arial"/>
          <w:b/>
          <w:bCs/>
        </w:rPr>
      </w:pPr>
      <w:r w:rsidRPr="001E7AD4">
        <w:rPr>
          <w:rFonts w:ascii="Arial" w:hAnsi="Arial" w:cs="Arial"/>
          <w:b/>
          <w:bCs/>
        </w:rPr>
        <w:lastRenderedPageBreak/>
        <w:t xml:space="preserve">Appendix </w:t>
      </w:r>
      <w:r>
        <w:rPr>
          <w:rFonts w:ascii="Arial" w:hAnsi="Arial" w:cs="Arial"/>
          <w:b/>
          <w:bCs/>
        </w:rPr>
        <w:t>A – C</w:t>
      </w:r>
      <w:r w:rsidRPr="001E7AD4">
        <w:rPr>
          <w:rFonts w:ascii="Arial" w:hAnsi="Arial" w:cs="Arial"/>
          <w:b/>
          <w:bCs/>
        </w:rPr>
        <w:t>onfirmation</w:t>
      </w:r>
      <w:r>
        <w:rPr>
          <w:rFonts w:ascii="Arial" w:hAnsi="Arial" w:cs="Arial"/>
          <w:b/>
          <w:bCs/>
        </w:rPr>
        <w:t xml:space="preserve"> and details</w:t>
      </w:r>
      <w:r w:rsidRPr="001E7AD4">
        <w:rPr>
          <w:rFonts w:ascii="Arial" w:hAnsi="Arial" w:cs="Arial"/>
          <w:b/>
          <w:bCs/>
        </w:rPr>
        <w:t xml:space="preserve"> of consultation</w:t>
      </w:r>
    </w:p>
    <w:tbl>
      <w:tblPr>
        <w:tblpPr w:leftFromText="180" w:rightFromText="180" w:vertAnchor="text" w:horzAnchor="margin" w:tblpY="6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3"/>
        <w:gridCol w:w="1701"/>
        <w:gridCol w:w="4678"/>
      </w:tblGrid>
      <w:tr w:rsidR="001839CE" w:rsidRPr="004A1C44" w14:paraId="1B504B65" w14:textId="77777777" w:rsidTr="00B50F37">
        <w:trPr>
          <w:trHeight w:val="425"/>
        </w:trPr>
        <w:tc>
          <w:tcPr>
            <w:tcW w:w="9640" w:type="dxa"/>
            <w:gridSpan w:val="4"/>
            <w:vAlign w:val="center"/>
          </w:tcPr>
          <w:p w14:paraId="5F7B614A" w14:textId="73E026F0" w:rsidR="001839CE" w:rsidRPr="00FE32EF" w:rsidRDefault="001839CE" w:rsidP="00B50F37">
            <w:r w:rsidRPr="00FE32EF">
              <w:t>Names of consultees (for example, Finance Business Partner, NEAS, NE, Commercial, Legal etc.)</w:t>
            </w:r>
          </w:p>
        </w:tc>
      </w:tr>
      <w:tr w:rsidR="001839CE" w14:paraId="5B9F17B9" w14:textId="77777777" w:rsidTr="00B50F37">
        <w:trPr>
          <w:trHeight w:val="425"/>
        </w:trPr>
        <w:tc>
          <w:tcPr>
            <w:tcW w:w="3261" w:type="dxa"/>
            <w:gridSpan w:val="2"/>
            <w:vAlign w:val="center"/>
          </w:tcPr>
          <w:p w14:paraId="726930AA" w14:textId="77777777" w:rsidR="001839CE" w:rsidRDefault="001839CE" w:rsidP="00B50F37">
            <w:r>
              <w:t xml:space="preserve">Name </w:t>
            </w:r>
            <w:r w:rsidRPr="00501EE2">
              <w:rPr>
                <w:b/>
                <w:bCs/>
              </w:rPr>
              <w:t>and</w:t>
            </w:r>
            <w:r>
              <w:t xml:space="preserve"> job title</w:t>
            </w:r>
          </w:p>
        </w:tc>
        <w:tc>
          <w:tcPr>
            <w:tcW w:w="1701" w:type="dxa"/>
            <w:vAlign w:val="center"/>
          </w:tcPr>
          <w:p w14:paraId="487CD4D5" w14:textId="77777777" w:rsidR="001839CE" w:rsidRDefault="001839CE" w:rsidP="00B50F37">
            <w:r>
              <w:t>Date</w:t>
            </w:r>
          </w:p>
        </w:tc>
        <w:tc>
          <w:tcPr>
            <w:tcW w:w="4678" w:type="dxa"/>
            <w:vAlign w:val="center"/>
          </w:tcPr>
          <w:p w14:paraId="77FDB895" w14:textId="545249A5" w:rsidR="001839CE" w:rsidRDefault="006E2F56" w:rsidP="00B50F37">
            <w:r>
              <w:t>O</w:t>
            </w:r>
            <w:r w:rsidR="001839CE">
              <w:t>utcomes from consultation</w:t>
            </w:r>
          </w:p>
        </w:tc>
      </w:tr>
      <w:tr w:rsidR="001839CE" w:rsidRPr="00074B2E" w14:paraId="06766420" w14:textId="77777777" w:rsidTr="00B50F37">
        <w:trPr>
          <w:trHeight w:val="425"/>
        </w:trPr>
        <w:tc>
          <w:tcPr>
            <w:tcW w:w="3261" w:type="dxa"/>
            <w:gridSpan w:val="2"/>
            <w:vAlign w:val="center"/>
          </w:tcPr>
          <w:p w14:paraId="015E0E1F" w14:textId="77777777" w:rsidR="001839CE" w:rsidRPr="00381936" w:rsidRDefault="001839CE" w:rsidP="00B50F37">
            <w:pPr>
              <w:rPr>
                <w:rStyle w:val="Blocktextsuperscript"/>
              </w:rPr>
            </w:pPr>
          </w:p>
        </w:tc>
        <w:tc>
          <w:tcPr>
            <w:tcW w:w="1701" w:type="dxa"/>
            <w:vAlign w:val="center"/>
          </w:tcPr>
          <w:p w14:paraId="10505CAF" w14:textId="77777777" w:rsidR="001839CE" w:rsidRPr="00381936" w:rsidRDefault="001839CE" w:rsidP="00B50F37">
            <w:pPr>
              <w:rPr>
                <w:rStyle w:val="Blocktextsuperscript"/>
              </w:rPr>
            </w:pPr>
          </w:p>
        </w:tc>
        <w:tc>
          <w:tcPr>
            <w:tcW w:w="4678" w:type="dxa"/>
            <w:vAlign w:val="center"/>
          </w:tcPr>
          <w:p w14:paraId="7600597F" w14:textId="77777777" w:rsidR="001839CE" w:rsidRPr="00381936" w:rsidRDefault="001839CE" w:rsidP="00B50F37">
            <w:pPr>
              <w:rPr>
                <w:rStyle w:val="Blocktextsuperscript"/>
              </w:rPr>
            </w:pPr>
          </w:p>
        </w:tc>
      </w:tr>
      <w:tr w:rsidR="001839CE" w:rsidRPr="00074B2E" w14:paraId="1E66CEB9" w14:textId="77777777" w:rsidTr="00B50F37">
        <w:trPr>
          <w:trHeight w:val="425"/>
        </w:trPr>
        <w:tc>
          <w:tcPr>
            <w:tcW w:w="3261" w:type="dxa"/>
            <w:gridSpan w:val="2"/>
            <w:vAlign w:val="center"/>
          </w:tcPr>
          <w:p w14:paraId="06EBC89D" w14:textId="77777777" w:rsidR="001839CE" w:rsidRPr="00381936" w:rsidRDefault="001839CE" w:rsidP="00B50F37">
            <w:pPr>
              <w:rPr>
                <w:rStyle w:val="Blocktextsuperscript"/>
              </w:rPr>
            </w:pPr>
          </w:p>
        </w:tc>
        <w:tc>
          <w:tcPr>
            <w:tcW w:w="1701" w:type="dxa"/>
            <w:vAlign w:val="center"/>
          </w:tcPr>
          <w:p w14:paraId="1E7BF03A" w14:textId="77777777" w:rsidR="001839CE" w:rsidRPr="00381936" w:rsidRDefault="001839CE" w:rsidP="00B50F37">
            <w:pPr>
              <w:rPr>
                <w:rStyle w:val="Blocktextsuperscript"/>
              </w:rPr>
            </w:pPr>
          </w:p>
        </w:tc>
        <w:tc>
          <w:tcPr>
            <w:tcW w:w="4678" w:type="dxa"/>
            <w:vAlign w:val="center"/>
          </w:tcPr>
          <w:p w14:paraId="13BB9599" w14:textId="77777777" w:rsidR="001839CE" w:rsidRPr="00381936" w:rsidRDefault="001839CE" w:rsidP="00B50F37">
            <w:pPr>
              <w:rPr>
                <w:rStyle w:val="Blocktextsuperscript"/>
              </w:rPr>
            </w:pPr>
          </w:p>
        </w:tc>
      </w:tr>
      <w:tr w:rsidR="001839CE" w:rsidRPr="00074B2E" w14:paraId="5BDAF361" w14:textId="77777777" w:rsidTr="00B50F37">
        <w:trPr>
          <w:trHeight w:val="425"/>
        </w:trPr>
        <w:tc>
          <w:tcPr>
            <w:tcW w:w="3261" w:type="dxa"/>
            <w:gridSpan w:val="2"/>
            <w:vAlign w:val="center"/>
          </w:tcPr>
          <w:p w14:paraId="69155543" w14:textId="77777777" w:rsidR="001839CE" w:rsidRPr="00381936" w:rsidRDefault="001839CE" w:rsidP="00B50F37">
            <w:pPr>
              <w:rPr>
                <w:rStyle w:val="Blocktextsuperscript"/>
              </w:rPr>
            </w:pPr>
          </w:p>
        </w:tc>
        <w:tc>
          <w:tcPr>
            <w:tcW w:w="1701" w:type="dxa"/>
            <w:vAlign w:val="center"/>
          </w:tcPr>
          <w:p w14:paraId="7274E52C" w14:textId="77777777" w:rsidR="001839CE" w:rsidRPr="00381936" w:rsidRDefault="001839CE" w:rsidP="00B50F37">
            <w:pPr>
              <w:rPr>
                <w:rStyle w:val="Blocktextsuperscript"/>
              </w:rPr>
            </w:pPr>
          </w:p>
        </w:tc>
        <w:tc>
          <w:tcPr>
            <w:tcW w:w="4678" w:type="dxa"/>
            <w:vAlign w:val="center"/>
          </w:tcPr>
          <w:p w14:paraId="0988B02A" w14:textId="77777777" w:rsidR="001839CE" w:rsidRPr="00381936" w:rsidRDefault="001839CE" w:rsidP="00B50F37">
            <w:pPr>
              <w:rPr>
                <w:rStyle w:val="Blocktextsuperscript"/>
              </w:rPr>
            </w:pPr>
          </w:p>
        </w:tc>
      </w:tr>
      <w:tr w:rsidR="001839CE" w:rsidRPr="00074B2E" w14:paraId="2495E2EF" w14:textId="77777777" w:rsidTr="00B50F37">
        <w:trPr>
          <w:trHeight w:val="425"/>
        </w:trPr>
        <w:tc>
          <w:tcPr>
            <w:tcW w:w="3261" w:type="dxa"/>
            <w:gridSpan w:val="2"/>
            <w:vAlign w:val="center"/>
          </w:tcPr>
          <w:p w14:paraId="79B7ABF3" w14:textId="77777777" w:rsidR="001839CE" w:rsidRPr="00381936" w:rsidRDefault="001839CE" w:rsidP="00B50F37">
            <w:pPr>
              <w:rPr>
                <w:rStyle w:val="Blocktextsuperscript"/>
              </w:rPr>
            </w:pPr>
          </w:p>
        </w:tc>
        <w:tc>
          <w:tcPr>
            <w:tcW w:w="1701" w:type="dxa"/>
            <w:vAlign w:val="center"/>
          </w:tcPr>
          <w:p w14:paraId="164C6FB5" w14:textId="77777777" w:rsidR="001839CE" w:rsidRPr="00381936" w:rsidRDefault="001839CE" w:rsidP="00B50F37">
            <w:pPr>
              <w:rPr>
                <w:rStyle w:val="Blocktextsuperscript"/>
              </w:rPr>
            </w:pPr>
          </w:p>
        </w:tc>
        <w:tc>
          <w:tcPr>
            <w:tcW w:w="4678" w:type="dxa"/>
            <w:vAlign w:val="center"/>
          </w:tcPr>
          <w:p w14:paraId="0D6631EC" w14:textId="77777777" w:rsidR="001839CE" w:rsidRPr="00381936" w:rsidRDefault="001839CE" w:rsidP="00B50F37">
            <w:pPr>
              <w:rPr>
                <w:rStyle w:val="Blocktextsuperscript"/>
              </w:rPr>
            </w:pPr>
          </w:p>
        </w:tc>
      </w:tr>
      <w:tr w:rsidR="001839CE" w:rsidRPr="00074B2E" w14:paraId="5E6B7307" w14:textId="77777777" w:rsidTr="00B50F37">
        <w:trPr>
          <w:trHeight w:val="425"/>
        </w:trPr>
        <w:tc>
          <w:tcPr>
            <w:tcW w:w="3261" w:type="dxa"/>
            <w:gridSpan w:val="2"/>
            <w:vAlign w:val="center"/>
          </w:tcPr>
          <w:p w14:paraId="252FA725" w14:textId="77777777" w:rsidR="001839CE" w:rsidRPr="00381936" w:rsidRDefault="001839CE" w:rsidP="00B50F37">
            <w:pPr>
              <w:rPr>
                <w:rStyle w:val="Blocktextsuperscript"/>
              </w:rPr>
            </w:pPr>
          </w:p>
        </w:tc>
        <w:tc>
          <w:tcPr>
            <w:tcW w:w="1701" w:type="dxa"/>
            <w:vAlign w:val="center"/>
          </w:tcPr>
          <w:p w14:paraId="302BF263" w14:textId="77777777" w:rsidR="001839CE" w:rsidRPr="00381936" w:rsidRDefault="001839CE" w:rsidP="00B50F37">
            <w:pPr>
              <w:rPr>
                <w:rStyle w:val="Blocktextsuperscript"/>
              </w:rPr>
            </w:pPr>
          </w:p>
        </w:tc>
        <w:tc>
          <w:tcPr>
            <w:tcW w:w="4678" w:type="dxa"/>
            <w:vAlign w:val="center"/>
          </w:tcPr>
          <w:p w14:paraId="20FE7F6E" w14:textId="77777777" w:rsidR="001839CE" w:rsidRPr="00381936" w:rsidRDefault="001839CE" w:rsidP="00B50F37">
            <w:pPr>
              <w:rPr>
                <w:rStyle w:val="Blocktextsuperscript"/>
              </w:rPr>
            </w:pPr>
          </w:p>
        </w:tc>
      </w:tr>
      <w:tr w:rsidR="001839CE" w:rsidRPr="00074B2E" w14:paraId="2D6BA1A6" w14:textId="77777777" w:rsidTr="00B50F37">
        <w:trPr>
          <w:trHeight w:val="425"/>
        </w:trPr>
        <w:tc>
          <w:tcPr>
            <w:tcW w:w="3261" w:type="dxa"/>
            <w:gridSpan w:val="2"/>
            <w:vAlign w:val="center"/>
          </w:tcPr>
          <w:p w14:paraId="5B28CC1A" w14:textId="77777777" w:rsidR="001839CE" w:rsidRPr="00381936" w:rsidRDefault="001839CE" w:rsidP="00B50F37">
            <w:pPr>
              <w:rPr>
                <w:rStyle w:val="Blocktextsuperscript"/>
              </w:rPr>
            </w:pPr>
          </w:p>
        </w:tc>
        <w:tc>
          <w:tcPr>
            <w:tcW w:w="1701" w:type="dxa"/>
            <w:vAlign w:val="center"/>
          </w:tcPr>
          <w:p w14:paraId="472AE540" w14:textId="77777777" w:rsidR="001839CE" w:rsidRPr="00381936" w:rsidRDefault="001839CE" w:rsidP="00B50F37">
            <w:pPr>
              <w:rPr>
                <w:rStyle w:val="Blocktextsuperscript"/>
              </w:rPr>
            </w:pPr>
          </w:p>
        </w:tc>
        <w:tc>
          <w:tcPr>
            <w:tcW w:w="4678" w:type="dxa"/>
            <w:vAlign w:val="center"/>
          </w:tcPr>
          <w:p w14:paraId="53A99FFD" w14:textId="77777777" w:rsidR="001839CE" w:rsidRPr="00381936" w:rsidRDefault="001839CE" w:rsidP="00B50F37">
            <w:pPr>
              <w:rPr>
                <w:rStyle w:val="Blocktextsuperscript"/>
              </w:rPr>
            </w:pPr>
          </w:p>
        </w:tc>
      </w:tr>
      <w:tr w:rsidR="001839CE" w:rsidRPr="00074B2E" w14:paraId="7BE296EA" w14:textId="77777777" w:rsidTr="00B50F37">
        <w:trPr>
          <w:trHeight w:val="425"/>
        </w:trPr>
        <w:tc>
          <w:tcPr>
            <w:tcW w:w="3261" w:type="dxa"/>
            <w:gridSpan w:val="2"/>
            <w:vAlign w:val="center"/>
          </w:tcPr>
          <w:p w14:paraId="152536FF" w14:textId="77777777" w:rsidR="001839CE" w:rsidRPr="00381936" w:rsidRDefault="001839CE" w:rsidP="00B50F37"/>
        </w:tc>
        <w:tc>
          <w:tcPr>
            <w:tcW w:w="1701" w:type="dxa"/>
            <w:vAlign w:val="center"/>
          </w:tcPr>
          <w:p w14:paraId="4FBB985F" w14:textId="77777777" w:rsidR="001839CE" w:rsidRPr="00381936" w:rsidRDefault="001839CE" w:rsidP="00B50F37"/>
        </w:tc>
        <w:tc>
          <w:tcPr>
            <w:tcW w:w="4678" w:type="dxa"/>
            <w:vAlign w:val="center"/>
          </w:tcPr>
          <w:p w14:paraId="6AD15624" w14:textId="77777777" w:rsidR="001839CE" w:rsidRPr="00381936" w:rsidRDefault="001839CE" w:rsidP="00B50F37"/>
        </w:tc>
      </w:tr>
      <w:tr w:rsidR="001839CE" w:rsidRPr="00074B2E" w14:paraId="7041CEE3" w14:textId="77777777" w:rsidTr="00B50F37">
        <w:trPr>
          <w:trHeight w:val="425"/>
        </w:trPr>
        <w:tc>
          <w:tcPr>
            <w:tcW w:w="3261" w:type="dxa"/>
            <w:gridSpan w:val="2"/>
            <w:vAlign w:val="center"/>
          </w:tcPr>
          <w:p w14:paraId="3EC48851" w14:textId="77777777" w:rsidR="001839CE" w:rsidRPr="00381936" w:rsidRDefault="001839CE" w:rsidP="00B50F37"/>
        </w:tc>
        <w:tc>
          <w:tcPr>
            <w:tcW w:w="1701" w:type="dxa"/>
            <w:vAlign w:val="center"/>
          </w:tcPr>
          <w:p w14:paraId="14AE6844" w14:textId="77777777" w:rsidR="001839CE" w:rsidRPr="00381936" w:rsidRDefault="001839CE" w:rsidP="00B50F37"/>
        </w:tc>
        <w:tc>
          <w:tcPr>
            <w:tcW w:w="4678" w:type="dxa"/>
            <w:vAlign w:val="center"/>
          </w:tcPr>
          <w:p w14:paraId="01E2AE35" w14:textId="77777777" w:rsidR="001839CE" w:rsidRPr="00381936" w:rsidRDefault="001839CE" w:rsidP="00B50F37"/>
        </w:tc>
      </w:tr>
      <w:tr w:rsidR="001839CE" w:rsidRPr="00074B2E" w14:paraId="176B9864" w14:textId="77777777" w:rsidTr="00B50F37">
        <w:trPr>
          <w:trHeight w:val="425"/>
        </w:trPr>
        <w:tc>
          <w:tcPr>
            <w:tcW w:w="3261" w:type="dxa"/>
            <w:gridSpan w:val="2"/>
            <w:vAlign w:val="center"/>
          </w:tcPr>
          <w:p w14:paraId="27AADE0B" w14:textId="77777777" w:rsidR="001839CE" w:rsidRPr="00381936" w:rsidRDefault="001839CE" w:rsidP="00B50F37"/>
        </w:tc>
        <w:tc>
          <w:tcPr>
            <w:tcW w:w="1701" w:type="dxa"/>
            <w:vAlign w:val="center"/>
          </w:tcPr>
          <w:p w14:paraId="6115150D" w14:textId="77777777" w:rsidR="001839CE" w:rsidRPr="00381936" w:rsidRDefault="001839CE" w:rsidP="00B50F37"/>
        </w:tc>
        <w:tc>
          <w:tcPr>
            <w:tcW w:w="4678" w:type="dxa"/>
            <w:vAlign w:val="center"/>
          </w:tcPr>
          <w:p w14:paraId="00D57163" w14:textId="77777777" w:rsidR="001839CE" w:rsidRPr="00381936" w:rsidRDefault="001839CE" w:rsidP="00B50F37"/>
        </w:tc>
      </w:tr>
      <w:tr w:rsidR="001839CE" w:rsidRPr="00074B2E" w14:paraId="72DFF5B9" w14:textId="77777777" w:rsidTr="00B50F37">
        <w:trPr>
          <w:trHeight w:val="425"/>
        </w:trPr>
        <w:tc>
          <w:tcPr>
            <w:tcW w:w="3261" w:type="dxa"/>
            <w:gridSpan w:val="2"/>
            <w:vAlign w:val="center"/>
          </w:tcPr>
          <w:p w14:paraId="15C1FB5D" w14:textId="77777777" w:rsidR="001839CE" w:rsidRPr="00381936" w:rsidRDefault="001839CE" w:rsidP="00B50F37"/>
        </w:tc>
        <w:tc>
          <w:tcPr>
            <w:tcW w:w="1701" w:type="dxa"/>
            <w:vAlign w:val="center"/>
          </w:tcPr>
          <w:p w14:paraId="4DD4E541" w14:textId="77777777" w:rsidR="001839CE" w:rsidRPr="00381936" w:rsidRDefault="001839CE" w:rsidP="00B50F37"/>
        </w:tc>
        <w:tc>
          <w:tcPr>
            <w:tcW w:w="4678" w:type="dxa"/>
            <w:vAlign w:val="center"/>
          </w:tcPr>
          <w:p w14:paraId="7B6BD539" w14:textId="77777777" w:rsidR="001839CE" w:rsidRPr="00381936" w:rsidRDefault="001839CE" w:rsidP="00B50F37"/>
        </w:tc>
      </w:tr>
      <w:tr w:rsidR="001839CE" w:rsidRPr="00323E9C" w14:paraId="6E829D5D" w14:textId="77777777" w:rsidTr="00B50F37">
        <w:trPr>
          <w:trHeight w:val="416"/>
        </w:trPr>
        <w:tc>
          <w:tcPr>
            <w:tcW w:w="9640" w:type="dxa"/>
            <w:gridSpan w:val="4"/>
            <w:vAlign w:val="center"/>
          </w:tcPr>
          <w:p w14:paraId="14E2AA87" w14:textId="77777777" w:rsidR="001839CE" w:rsidRPr="00323E9C" w:rsidRDefault="001839CE" w:rsidP="00B50F37">
            <w:pPr>
              <w:spacing w:before="120"/>
            </w:pPr>
            <w:r w:rsidRPr="00323E9C">
              <w:t xml:space="preserve">I confirm that the documentation is ready for submission to </w:t>
            </w:r>
            <w:r>
              <w:t>Assurance</w:t>
            </w:r>
            <w:r w:rsidRPr="00323E9C">
              <w:t>/Budget Holder (delete as appropriate).</w:t>
            </w:r>
          </w:p>
          <w:p w14:paraId="56B4BB4F" w14:textId="77777777" w:rsidR="001839CE" w:rsidRPr="001E7AD4" w:rsidRDefault="001839CE" w:rsidP="00B50F37">
            <w:r w:rsidRPr="00323E9C">
              <w:t xml:space="preserve">I, as Project Executive, have ensured that relevant parties have been consulted in the development of this project and the production of this </w:t>
            </w:r>
            <w:r>
              <w:t>update</w:t>
            </w:r>
            <w:r w:rsidRPr="00323E9C">
              <w:t xml:space="preserve"> in particular the Project Sponsor and Senior User.</w:t>
            </w:r>
          </w:p>
        </w:tc>
      </w:tr>
      <w:tr w:rsidR="001839CE" w:rsidRPr="00323E9C" w14:paraId="2279F34A" w14:textId="77777777" w:rsidTr="00B50F37">
        <w:trPr>
          <w:trHeight w:val="425"/>
        </w:trPr>
        <w:tc>
          <w:tcPr>
            <w:tcW w:w="1418" w:type="dxa"/>
            <w:vAlign w:val="center"/>
          </w:tcPr>
          <w:p w14:paraId="23DBE68F" w14:textId="77777777" w:rsidR="001839CE" w:rsidRPr="00323E9C" w:rsidRDefault="001839CE" w:rsidP="00B50F37">
            <w:pPr>
              <w:rPr>
                <w:b/>
                <w:bCs/>
              </w:rPr>
            </w:pPr>
            <w:r w:rsidRPr="00323E9C">
              <w:rPr>
                <w:b/>
                <w:bCs/>
              </w:rPr>
              <w:t>Name</w:t>
            </w:r>
          </w:p>
        </w:tc>
        <w:tc>
          <w:tcPr>
            <w:tcW w:w="8222" w:type="dxa"/>
            <w:gridSpan w:val="3"/>
            <w:vAlign w:val="center"/>
          </w:tcPr>
          <w:p w14:paraId="4628B379" w14:textId="77777777" w:rsidR="001839CE" w:rsidRPr="00323E9C" w:rsidRDefault="001839CE" w:rsidP="00B50F37"/>
        </w:tc>
      </w:tr>
      <w:tr w:rsidR="001839CE" w:rsidRPr="00323E9C" w14:paraId="082DCF9E" w14:textId="77777777" w:rsidTr="00B50F37">
        <w:trPr>
          <w:trHeight w:val="425"/>
        </w:trPr>
        <w:tc>
          <w:tcPr>
            <w:tcW w:w="1418" w:type="dxa"/>
            <w:vAlign w:val="center"/>
          </w:tcPr>
          <w:p w14:paraId="3B77188D" w14:textId="77777777" w:rsidR="001839CE" w:rsidRPr="00323E9C" w:rsidRDefault="001839CE" w:rsidP="00B50F37">
            <w:pPr>
              <w:rPr>
                <w:b/>
                <w:bCs/>
              </w:rPr>
            </w:pPr>
            <w:r w:rsidRPr="00323E9C">
              <w:rPr>
                <w:b/>
                <w:bCs/>
              </w:rPr>
              <w:t>Job Title</w:t>
            </w:r>
          </w:p>
        </w:tc>
        <w:tc>
          <w:tcPr>
            <w:tcW w:w="8222" w:type="dxa"/>
            <w:gridSpan w:val="3"/>
            <w:vAlign w:val="center"/>
          </w:tcPr>
          <w:p w14:paraId="62F5BBAD" w14:textId="77777777" w:rsidR="001839CE" w:rsidRPr="00323E9C" w:rsidRDefault="001839CE" w:rsidP="00B50F37"/>
        </w:tc>
      </w:tr>
      <w:tr w:rsidR="001839CE" w:rsidRPr="00323E9C" w14:paraId="2A37AE32" w14:textId="77777777" w:rsidTr="00B50F37">
        <w:trPr>
          <w:trHeight w:val="425"/>
        </w:trPr>
        <w:tc>
          <w:tcPr>
            <w:tcW w:w="1418" w:type="dxa"/>
            <w:vAlign w:val="center"/>
          </w:tcPr>
          <w:p w14:paraId="608285DC" w14:textId="77777777" w:rsidR="001839CE" w:rsidRPr="00323E9C" w:rsidRDefault="001839CE" w:rsidP="00B50F37">
            <w:pPr>
              <w:rPr>
                <w:b/>
                <w:bCs/>
              </w:rPr>
            </w:pPr>
            <w:r w:rsidRPr="00323E9C">
              <w:rPr>
                <w:b/>
                <w:bCs/>
              </w:rPr>
              <w:t>Emailed approval</w:t>
            </w:r>
          </w:p>
        </w:tc>
        <w:tc>
          <w:tcPr>
            <w:tcW w:w="8222" w:type="dxa"/>
            <w:gridSpan w:val="3"/>
            <w:vAlign w:val="center"/>
          </w:tcPr>
          <w:p w14:paraId="0A56423C" w14:textId="77777777" w:rsidR="001839CE" w:rsidRPr="00323E9C" w:rsidRDefault="001839CE" w:rsidP="00B50F37"/>
        </w:tc>
      </w:tr>
      <w:tr w:rsidR="001839CE" w:rsidRPr="00323E9C" w14:paraId="1A647BE1" w14:textId="77777777" w:rsidTr="00B50F37">
        <w:trPr>
          <w:trHeight w:val="425"/>
        </w:trPr>
        <w:tc>
          <w:tcPr>
            <w:tcW w:w="1418" w:type="dxa"/>
            <w:vAlign w:val="center"/>
          </w:tcPr>
          <w:p w14:paraId="3522890F" w14:textId="77777777" w:rsidR="001839CE" w:rsidRPr="00323E9C" w:rsidRDefault="001839CE" w:rsidP="00B50F37">
            <w:pPr>
              <w:rPr>
                <w:b/>
                <w:bCs/>
              </w:rPr>
            </w:pPr>
            <w:r w:rsidRPr="00323E9C">
              <w:rPr>
                <w:b/>
                <w:bCs/>
              </w:rPr>
              <w:t>Date</w:t>
            </w:r>
          </w:p>
        </w:tc>
        <w:tc>
          <w:tcPr>
            <w:tcW w:w="8222" w:type="dxa"/>
            <w:gridSpan w:val="3"/>
            <w:vAlign w:val="center"/>
          </w:tcPr>
          <w:p w14:paraId="08F0D693" w14:textId="77777777" w:rsidR="001839CE" w:rsidRPr="00323E9C" w:rsidRDefault="001839CE" w:rsidP="00B50F37"/>
        </w:tc>
      </w:tr>
    </w:tbl>
    <w:p w14:paraId="1BF11C3D" w14:textId="77777777" w:rsidR="001839CE" w:rsidRDefault="001839CE" w:rsidP="001839CE">
      <w:pPr>
        <w:pStyle w:val="paragraph"/>
        <w:spacing w:before="0" w:after="160"/>
        <w:ind w:left="45"/>
        <w:jc w:val="both"/>
        <w:textAlignment w:val="baseline"/>
        <w:rPr>
          <w:rFonts w:ascii="Segoe UI" w:hAnsi="Segoe UI" w:cs="Segoe UI"/>
          <w:sz w:val="18"/>
          <w:szCs w:val="18"/>
        </w:rPr>
      </w:pPr>
    </w:p>
    <w:p w14:paraId="5D1680C7" w14:textId="255C7B65" w:rsidR="00AE4F6A" w:rsidRPr="00670EC5" w:rsidRDefault="001839CE" w:rsidP="001839CE">
      <w:pPr>
        <w:pStyle w:val="paragraph"/>
        <w:spacing w:before="0" w:after="160"/>
        <w:ind w:left="45"/>
        <w:jc w:val="both"/>
        <w:textAlignment w:val="baseline"/>
        <w:rPr>
          <w:rFonts w:ascii="Segoe UI" w:hAnsi="Segoe UI" w:cs="Segoe UI"/>
          <w:sz w:val="18"/>
          <w:szCs w:val="18"/>
        </w:rPr>
      </w:pPr>
      <w:r>
        <w:rPr>
          <w:rFonts w:ascii="Arial" w:hAnsi="Arial" w:cs="Arial"/>
        </w:rPr>
        <w:t>Paste the full email from the Project Executive here.</w:t>
      </w:r>
    </w:p>
    <w:sectPr w:rsidR="00AE4F6A" w:rsidRPr="00670EC5" w:rsidSect="00A646FB">
      <w:pgSz w:w="11906" w:h="16838"/>
      <w:pgMar w:top="1440" w:right="1843"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A427" w14:textId="77777777" w:rsidR="003755C0" w:rsidRDefault="003755C0" w:rsidP="00FA03F2">
      <w:r>
        <w:separator/>
      </w:r>
    </w:p>
  </w:endnote>
  <w:endnote w:type="continuationSeparator" w:id="0">
    <w:p w14:paraId="0B9482EC" w14:textId="77777777" w:rsidR="003755C0" w:rsidRDefault="003755C0"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FB84" w14:textId="77777777" w:rsidR="003755C0" w:rsidRDefault="003755C0" w:rsidP="00FA03F2">
      <w:r>
        <w:separator/>
      </w:r>
    </w:p>
  </w:footnote>
  <w:footnote w:type="continuationSeparator" w:id="0">
    <w:p w14:paraId="4BAF6D29" w14:textId="77777777" w:rsidR="003755C0" w:rsidRDefault="003755C0"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5E7" w14:textId="77777777" w:rsidR="001439FD" w:rsidRPr="001439FD" w:rsidRDefault="001439FD" w:rsidP="00143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70908CB"/>
    <w:multiLevelType w:val="hybridMultilevel"/>
    <w:tmpl w:val="00D8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24ED8"/>
    <w:multiLevelType w:val="multilevel"/>
    <w:tmpl w:val="FA0E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36694"/>
    <w:multiLevelType w:val="multilevel"/>
    <w:tmpl w:val="878EF74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2695"/>
    <w:multiLevelType w:val="hybridMultilevel"/>
    <w:tmpl w:val="A8C065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A3D00D6"/>
    <w:multiLevelType w:val="multilevel"/>
    <w:tmpl w:val="91F870D4"/>
    <w:lvl w:ilvl="0">
      <w:start w:val="1"/>
      <w:numFmt w:val="decimal"/>
      <w:lvlText w:val="%1."/>
      <w:lvlJc w:val="left"/>
      <w:pPr>
        <w:ind w:left="360" w:hanging="36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D7657"/>
    <w:multiLevelType w:val="hybridMultilevel"/>
    <w:tmpl w:val="28DAB746"/>
    <w:lvl w:ilvl="0" w:tplc="A6EE7150">
      <w:start w:val="1"/>
      <w:numFmt w:val="bullet"/>
      <w:lvlText w:val=""/>
      <w:lvlJc w:val="left"/>
      <w:pPr>
        <w:ind w:left="720" w:hanging="360"/>
      </w:pPr>
      <w:rPr>
        <w:rFonts w:ascii="Symbol" w:hAnsi="Symbol" w:hint="default"/>
      </w:rPr>
    </w:lvl>
    <w:lvl w:ilvl="1" w:tplc="9084899A">
      <w:start w:val="1"/>
      <w:numFmt w:val="bullet"/>
      <w:lvlText w:val="o"/>
      <w:lvlJc w:val="left"/>
      <w:pPr>
        <w:ind w:left="1440" w:hanging="360"/>
      </w:pPr>
      <w:rPr>
        <w:rFonts w:ascii="Courier New" w:hAnsi="Courier New" w:hint="default"/>
      </w:rPr>
    </w:lvl>
    <w:lvl w:ilvl="2" w:tplc="7B529000">
      <w:start w:val="1"/>
      <w:numFmt w:val="bullet"/>
      <w:lvlText w:val=""/>
      <w:lvlJc w:val="left"/>
      <w:pPr>
        <w:ind w:left="2160" w:hanging="360"/>
      </w:pPr>
      <w:rPr>
        <w:rFonts w:ascii="Wingdings" w:hAnsi="Wingdings" w:hint="default"/>
      </w:rPr>
    </w:lvl>
    <w:lvl w:ilvl="3" w:tplc="B4D6EA56">
      <w:start w:val="1"/>
      <w:numFmt w:val="bullet"/>
      <w:lvlText w:val=""/>
      <w:lvlJc w:val="left"/>
      <w:pPr>
        <w:ind w:left="2880" w:hanging="360"/>
      </w:pPr>
      <w:rPr>
        <w:rFonts w:ascii="Symbol" w:hAnsi="Symbol" w:hint="default"/>
      </w:rPr>
    </w:lvl>
    <w:lvl w:ilvl="4" w:tplc="A5A8BEC0">
      <w:start w:val="1"/>
      <w:numFmt w:val="bullet"/>
      <w:lvlText w:val="o"/>
      <w:lvlJc w:val="left"/>
      <w:pPr>
        <w:ind w:left="3600" w:hanging="360"/>
      </w:pPr>
      <w:rPr>
        <w:rFonts w:ascii="Courier New" w:hAnsi="Courier New" w:hint="default"/>
      </w:rPr>
    </w:lvl>
    <w:lvl w:ilvl="5" w:tplc="70980A6A">
      <w:start w:val="1"/>
      <w:numFmt w:val="bullet"/>
      <w:lvlText w:val=""/>
      <w:lvlJc w:val="left"/>
      <w:pPr>
        <w:ind w:left="4320" w:hanging="360"/>
      </w:pPr>
      <w:rPr>
        <w:rFonts w:ascii="Wingdings" w:hAnsi="Wingdings" w:hint="default"/>
      </w:rPr>
    </w:lvl>
    <w:lvl w:ilvl="6" w:tplc="006C91FE">
      <w:start w:val="1"/>
      <w:numFmt w:val="bullet"/>
      <w:lvlText w:val=""/>
      <w:lvlJc w:val="left"/>
      <w:pPr>
        <w:ind w:left="5040" w:hanging="360"/>
      </w:pPr>
      <w:rPr>
        <w:rFonts w:ascii="Symbol" w:hAnsi="Symbol" w:hint="default"/>
      </w:rPr>
    </w:lvl>
    <w:lvl w:ilvl="7" w:tplc="526EC3CE">
      <w:start w:val="1"/>
      <w:numFmt w:val="bullet"/>
      <w:lvlText w:val="o"/>
      <w:lvlJc w:val="left"/>
      <w:pPr>
        <w:ind w:left="5760" w:hanging="360"/>
      </w:pPr>
      <w:rPr>
        <w:rFonts w:ascii="Courier New" w:hAnsi="Courier New" w:hint="default"/>
      </w:rPr>
    </w:lvl>
    <w:lvl w:ilvl="8" w:tplc="71D0AAFA">
      <w:start w:val="1"/>
      <w:numFmt w:val="bullet"/>
      <w:lvlText w:val=""/>
      <w:lvlJc w:val="left"/>
      <w:pPr>
        <w:ind w:left="6480" w:hanging="360"/>
      </w:pPr>
      <w:rPr>
        <w:rFonts w:ascii="Wingdings" w:hAnsi="Wingdings" w:hint="default"/>
      </w:rPr>
    </w:lvl>
  </w:abstractNum>
  <w:abstractNum w:abstractNumId="7" w15:restartNumberingAfterBreak="0">
    <w:nsid w:val="0F7D68D6"/>
    <w:multiLevelType w:val="hybridMultilevel"/>
    <w:tmpl w:val="44F496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1995997"/>
    <w:multiLevelType w:val="hybridMultilevel"/>
    <w:tmpl w:val="967485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701252E"/>
    <w:multiLevelType w:val="hybridMultilevel"/>
    <w:tmpl w:val="FE7ECD50"/>
    <w:lvl w:ilvl="0" w:tplc="59BAA57A">
      <w:start w:val="1"/>
      <w:numFmt w:val="bullet"/>
      <w:lvlText w:val=""/>
      <w:lvlJc w:val="left"/>
      <w:pPr>
        <w:tabs>
          <w:tab w:val="num" w:pos="720"/>
        </w:tabs>
        <w:ind w:left="720" w:hanging="360"/>
      </w:pPr>
      <w:rPr>
        <w:rFonts w:ascii="Symbol" w:hAnsi="Symbol" w:hint="default"/>
        <w:sz w:val="20"/>
      </w:rPr>
    </w:lvl>
    <w:lvl w:ilvl="1" w:tplc="AE5C72E8" w:tentative="1">
      <w:start w:val="1"/>
      <w:numFmt w:val="bullet"/>
      <w:lvlText w:val=""/>
      <w:lvlJc w:val="left"/>
      <w:pPr>
        <w:tabs>
          <w:tab w:val="num" w:pos="1440"/>
        </w:tabs>
        <w:ind w:left="1440" w:hanging="360"/>
      </w:pPr>
      <w:rPr>
        <w:rFonts w:ascii="Symbol" w:hAnsi="Symbol" w:hint="default"/>
        <w:sz w:val="20"/>
      </w:rPr>
    </w:lvl>
    <w:lvl w:ilvl="2" w:tplc="BEA07490" w:tentative="1">
      <w:start w:val="1"/>
      <w:numFmt w:val="bullet"/>
      <w:lvlText w:val=""/>
      <w:lvlJc w:val="left"/>
      <w:pPr>
        <w:tabs>
          <w:tab w:val="num" w:pos="2160"/>
        </w:tabs>
        <w:ind w:left="2160" w:hanging="360"/>
      </w:pPr>
      <w:rPr>
        <w:rFonts w:ascii="Symbol" w:hAnsi="Symbol" w:hint="default"/>
        <w:sz w:val="20"/>
      </w:rPr>
    </w:lvl>
    <w:lvl w:ilvl="3" w:tplc="271499A2" w:tentative="1">
      <w:start w:val="1"/>
      <w:numFmt w:val="bullet"/>
      <w:lvlText w:val=""/>
      <w:lvlJc w:val="left"/>
      <w:pPr>
        <w:tabs>
          <w:tab w:val="num" w:pos="2880"/>
        </w:tabs>
        <w:ind w:left="2880" w:hanging="360"/>
      </w:pPr>
      <w:rPr>
        <w:rFonts w:ascii="Symbol" w:hAnsi="Symbol" w:hint="default"/>
        <w:sz w:val="20"/>
      </w:rPr>
    </w:lvl>
    <w:lvl w:ilvl="4" w:tplc="5956D4DC" w:tentative="1">
      <w:start w:val="1"/>
      <w:numFmt w:val="bullet"/>
      <w:lvlText w:val=""/>
      <w:lvlJc w:val="left"/>
      <w:pPr>
        <w:tabs>
          <w:tab w:val="num" w:pos="3600"/>
        </w:tabs>
        <w:ind w:left="3600" w:hanging="360"/>
      </w:pPr>
      <w:rPr>
        <w:rFonts w:ascii="Symbol" w:hAnsi="Symbol" w:hint="default"/>
        <w:sz w:val="20"/>
      </w:rPr>
    </w:lvl>
    <w:lvl w:ilvl="5" w:tplc="761A5548" w:tentative="1">
      <w:start w:val="1"/>
      <w:numFmt w:val="bullet"/>
      <w:lvlText w:val=""/>
      <w:lvlJc w:val="left"/>
      <w:pPr>
        <w:tabs>
          <w:tab w:val="num" w:pos="4320"/>
        </w:tabs>
        <w:ind w:left="4320" w:hanging="360"/>
      </w:pPr>
      <w:rPr>
        <w:rFonts w:ascii="Symbol" w:hAnsi="Symbol" w:hint="default"/>
        <w:sz w:val="20"/>
      </w:rPr>
    </w:lvl>
    <w:lvl w:ilvl="6" w:tplc="2C227D94" w:tentative="1">
      <w:start w:val="1"/>
      <w:numFmt w:val="bullet"/>
      <w:lvlText w:val=""/>
      <w:lvlJc w:val="left"/>
      <w:pPr>
        <w:tabs>
          <w:tab w:val="num" w:pos="5040"/>
        </w:tabs>
        <w:ind w:left="5040" w:hanging="360"/>
      </w:pPr>
      <w:rPr>
        <w:rFonts w:ascii="Symbol" w:hAnsi="Symbol" w:hint="default"/>
        <w:sz w:val="20"/>
      </w:rPr>
    </w:lvl>
    <w:lvl w:ilvl="7" w:tplc="1B645298" w:tentative="1">
      <w:start w:val="1"/>
      <w:numFmt w:val="bullet"/>
      <w:lvlText w:val=""/>
      <w:lvlJc w:val="left"/>
      <w:pPr>
        <w:tabs>
          <w:tab w:val="num" w:pos="5760"/>
        </w:tabs>
        <w:ind w:left="5760" w:hanging="360"/>
      </w:pPr>
      <w:rPr>
        <w:rFonts w:ascii="Symbol" w:hAnsi="Symbol" w:hint="default"/>
        <w:sz w:val="20"/>
      </w:rPr>
    </w:lvl>
    <w:lvl w:ilvl="8" w:tplc="187EE69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F3C16"/>
    <w:multiLevelType w:val="hybridMultilevel"/>
    <w:tmpl w:val="BA48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F5B1E"/>
    <w:multiLevelType w:val="hybridMultilevel"/>
    <w:tmpl w:val="96B0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310B6"/>
    <w:multiLevelType w:val="multilevel"/>
    <w:tmpl w:val="A704EC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9222E42"/>
    <w:multiLevelType w:val="hybridMultilevel"/>
    <w:tmpl w:val="987656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FF1544B"/>
    <w:multiLevelType w:val="hybridMultilevel"/>
    <w:tmpl w:val="F942DD88"/>
    <w:lvl w:ilvl="0" w:tplc="2EE469FA">
      <w:start w:val="5"/>
      <w:numFmt w:val="bullet"/>
      <w:lvlText w:val="-"/>
      <w:lvlJc w:val="left"/>
      <w:pPr>
        <w:ind w:left="720" w:hanging="360"/>
      </w:pPr>
      <w:rPr>
        <w:rFonts w:ascii="Arial" w:eastAsiaTheme="minorHAns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95ED6"/>
    <w:multiLevelType w:val="hybridMultilevel"/>
    <w:tmpl w:val="E022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0C976"/>
    <w:multiLevelType w:val="hybridMultilevel"/>
    <w:tmpl w:val="D8D6405A"/>
    <w:lvl w:ilvl="0" w:tplc="0B668AA4">
      <w:start w:val="1"/>
      <w:numFmt w:val="bullet"/>
      <w:lvlText w:val=""/>
      <w:lvlJc w:val="left"/>
      <w:pPr>
        <w:ind w:left="720" w:hanging="360"/>
      </w:pPr>
      <w:rPr>
        <w:rFonts w:ascii="Symbol" w:hAnsi="Symbol" w:hint="default"/>
      </w:rPr>
    </w:lvl>
    <w:lvl w:ilvl="1" w:tplc="1F4AB174">
      <w:start w:val="1"/>
      <w:numFmt w:val="bullet"/>
      <w:lvlText w:val="o"/>
      <w:lvlJc w:val="left"/>
      <w:pPr>
        <w:ind w:left="1440" w:hanging="360"/>
      </w:pPr>
      <w:rPr>
        <w:rFonts w:ascii="Courier New" w:hAnsi="Courier New" w:hint="default"/>
      </w:rPr>
    </w:lvl>
    <w:lvl w:ilvl="2" w:tplc="4024F096">
      <w:start w:val="1"/>
      <w:numFmt w:val="bullet"/>
      <w:lvlText w:val=""/>
      <w:lvlJc w:val="left"/>
      <w:pPr>
        <w:ind w:left="2160" w:hanging="360"/>
      </w:pPr>
      <w:rPr>
        <w:rFonts w:ascii="Wingdings" w:hAnsi="Wingdings" w:hint="default"/>
      </w:rPr>
    </w:lvl>
    <w:lvl w:ilvl="3" w:tplc="3ACAD8CA">
      <w:start w:val="1"/>
      <w:numFmt w:val="bullet"/>
      <w:lvlText w:val=""/>
      <w:lvlJc w:val="left"/>
      <w:pPr>
        <w:ind w:left="2880" w:hanging="360"/>
      </w:pPr>
      <w:rPr>
        <w:rFonts w:ascii="Symbol" w:hAnsi="Symbol" w:hint="default"/>
      </w:rPr>
    </w:lvl>
    <w:lvl w:ilvl="4" w:tplc="4446C1CA">
      <w:start w:val="1"/>
      <w:numFmt w:val="bullet"/>
      <w:lvlText w:val="o"/>
      <w:lvlJc w:val="left"/>
      <w:pPr>
        <w:ind w:left="3600" w:hanging="360"/>
      </w:pPr>
      <w:rPr>
        <w:rFonts w:ascii="Courier New" w:hAnsi="Courier New" w:hint="default"/>
      </w:rPr>
    </w:lvl>
    <w:lvl w:ilvl="5" w:tplc="E0943C16">
      <w:start w:val="1"/>
      <w:numFmt w:val="bullet"/>
      <w:lvlText w:val=""/>
      <w:lvlJc w:val="left"/>
      <w:pPr>
        <w:ind w:left="4320" w:hanging="360"/>
      </w:pPr>
      <w:rPr>
        <w:rFonts w:ascii="Wingdings" w:hAnsi="Wingdings" w:hint="default"/>
      </w:rPr>
    </w:lvl>
    <w:lvl w:ilvl="6" w:tplc="9E8A9228">
      <w:start w:val="1"/>
      <w:numFmt w:val="bullet"/>
      <w:lvlText w:val=""/>
      <w:lvlJc w:val="left"/>
      <w:pPr>
        <w:ind w:left="5040" w:hanging="360"/>
      </w:pPr>
      <w:rPr>
        <w:rFonts w:ascii="Symbol" w:hAnsi="Symbol" w:hint="default"/>
      </w:rPr>
    </w:lvl>
    <w:lvl w:ilvl="7" w:tplc="721E5DA8">
      <w:start w:val="1"/>
      <w:numFmt w:val="bullet"/>
      <w:lvlText w:val="o"/>
      <w:lvlJc w:val="left"/>
      <w:pPr>
        <w:ind w:left="5760" w:hanging="360"/>
      </w:pPr>
      <w:rPr>
        <w:rFonts w:ascii="Courier New" w:hAnsi="Courier New" w:hint="default"/>
      </w:rPr>
    </w:lvl>
    <w:lvl w:ilvl="8" w:tplc="70BA22AC">
      <w:start w:val="1"/>
      <w:numFmt w:val="bullet"/>
      <w:lvlText w:val=""/>
      <w:lvlJc w:val="left"/>
      <w:pPr>
        <w:ind w:left="6480" w:hanging="360"/>
      </w:pPr>
      <w:rPr>
        <w:rFonts w:ascii="Wingdings" w:hAnsi="Wingdings" w:hint="default"/>
      </w:rPr>
    </w:lvl>
  </w:abstractNum>
  <w:abstractNum w:abstractNumId="18" w15:restartNumberingAfterBreak="0">
    <w:nsid w:val="4C621155"/>
    <w:multiLevelType w:val="hybridMultilevel"/>
    <w:tmpl w:val="209C66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D405F81"/>
    <w:multiLevelType w:val="hybridMultilevel"/>
    <w:tmpl w:val="2D2EC4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9806CA"/>
    <w:multiLevelType w:val="hybridMultilevel"/>
    <w:tmpl w:val="46244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064DCC"/>
    <w:multiLevelType w:val="hybridMultilevel"/>
    <w:tmpl w:val="0090FA38"/>
    <w:lvl w:ilvl="0" w:tplc="C6B8F784">
      <w:start w:val="1"/>
      <w:numFmt w:val="bullet"/>
      <w:lvlText w:val=""/>
      <w:lvlJc w:val="left"/>
      <w:pPr>
        <w:ind w:left="720" w:hanging="360"/>
      </w:pPr>
      <w:rPr>
        <w:rFonts w:ascii="Symbol" w:hAnsi="Symbol" w:hint="default"/>
      </w:rPr>
    </w:lvl>
    <w:lvl w:ilvl="1" w:tplc="0CBE3B60">
      <w:start w:val="1"/>
      <w:numFmt w:val="bullet"/>
      <w:lvlText w:val="o"/>
      <w:lvlJc w:val="left"/>
      <w:pPr>
        <w:ind w:left="1440" w:hanging="360"/>
      </w:pPr>
      <w:rPr>
        <w:rFonts w:ascii="Courier New" w:hAnsi="Courier New" w:hint="default"/>
      </w:rPr>
    </w:lvl>
    <w:lvl w:ilvl="2" w:tplc="31726014">
      <w:start w:val="1"/>
      <w:numFmt w:val="bullet"/>
      <w:lvlText w:val=""/>
      <w:lvlJc w:val="left"/>
      <w:pPr>
        <w:ind w:left="2160" w:hanging="360"/>
      </w:pPr>
      <w:rPr>
        <w:rFonts w:ascii="Wingdings" w:hAnsi="Wingdings" w:hint="default"/>
      </w:rPr>
    </w:lvl>
    <w:lvl w:ilvl="3" w:tplc="65861DBC">
      <w:start w:val="1"/>
      <w:numFmt w:val="bullet"/>
      <w:lvlText w:val=""/>
      <w:lvlJc w:val="left"/>
      <w:pPr>
        <w:ind w:left="2880" w:hanging="360"/>
      </w:pPr>
      <w:rPr>
        <w:rFonts w:ascii="Symbol" w:hAnsi="Symbol" w:hint="default"/>
      </w:rPr>
    </w:lvl>
    <w:lvl w:ilvl="4" w:tplc="12AE2422">
      <w:start w:val="1"/>
      <w:numFmt w:val="bullet"/>
      <w:lvlText w:val="o"/>
      <w:lvlJc w:val="left"/>
      <w:pPr>
        <w:ind w:left="3600" w:hanging="360"/>
      </w:pPr>
      <w:rPr>
        <w:rFonts w:ascii="Courier New" w:hAnsi="Courier New" w:hint="default"/>
      </w:rPr>
    </w:lvl>
    <w:lvl w:ilvl="5" w:tplc="91A62D3E">
      <w:start w:val="1"/>
      <w:numFmt w:val="bullet"/>
      <w:lvlText w:val=""/>
      <w:lvlJc w:val="left"/>
      <w:pPr>
        <w:ind w:left="4320" w:hanging="360"/>
      </w:pPr>
      <w:rPr>
        <w:rFonts w:ascii="Wingdings" w:hAnsi="Wingdings" w:hint="default"/>
      </w:rPr>
    </w:lvl>
    <w:lvl w:ilvl="6" w:tplc="F5F20E18">
      <w:start w:val="1"/>
      <w:numFmt w:val="bullet"/>
      <w:lvlText w:val=""/>
      <w:lvlJc w:val="left"/>
      <w:pPr>
        <w:ind w:left="5040" w:hanging="360"/>
      </w:pPr>
      <w:rPr>
        <w:rFonts w:ascii="Symbol" w:hAnsi="Symbol" w:hint="default"/>
      </w:rPr>
    </w:lvl>
    <w:lvl w:ilvl="7" w:tplc="F3DE2FF8">
      <w:start w:val="1"/>
      <w:numFmt w:val="bullet"/>
      <w:lvlText w:val="o"/>
      <w:lvlJc w:val="left"/>
      <w:pPr>
        <w:ind w:left="5760" w:hanging="360"/>
      </w:pPr>
      <w:rPr>
        <w:rFonts w:ascii="Courier New" w:hAnsi="Courier New" w:hint="default"/>
      </w:rPr>
    </w:lvl>
    <w:lvl w:ilvl="8" w:tplc="C8D64D62">
      <w:start w:val="1"/>
      <w:numFmt w:val="bullet"/>
      <w:lvlText w:val=""/>
      <w:lvlJc w:val="left"/>
      <w:pPr>
        <w:ind w:left="6480" w:hanging="360"/>
      </w:pPr>
      <w:rPr>
        <w:rFonts w:ascii="Wingdings" w:hAnsi="Wingdings" w:hint="default"/>
      </w:rPr>
    </w:lvl>
  </w:abstractNum>
  <w:abstractNum w:abstractNumId="22" w15:restartNumberingAfterBreak="0">
    <w:nsid w:val="520FAC4F"/>
    <w:multiLevelType w:val="hybridMultilevel"/>
    <w:tmpl w:val="EE28F924"/>
    <w:lvl w:ilvl="0" w:tplc="5C30FA04">
      <w:start w:val="1"/>
      <w:numFmt w:val="bullet"/>
      <w:lvlText w:val=""/>
      <w:lvlJc w:val="left"/>
      <w:pPr>
        <w:ind w:left="720" w:hanging="360"/>
      </w:pPr>
      <w:rPr>
        <w:rFonts w:ascii="Symbol" w:hAnsi="Symbol" w:hint="default"/>
      </w:rPr>
    </w:lvl>
    <w:lvl w:ilvl="1" w:tplc="17A0D28E">
      <w:start w:val="1"/>
      <w:numFmt w:val="bullet"/>
      <w:lvlText w:val="o"/>
      <w:lvlJc w:val="left"/>
      <w:pPr>
        <w:ind w:left="1440" w:hanging="360"/>
      </w:pPr>
      <w:rPr>
        <w:rFonts w:ascii="Courier New" w:hAnsi="Courier New" w:hint="default"/>
      </w:rPr>
    </w:lvl>
    <w:lvl w:ilvl="2" w:tplc="213078A8">
      <w:start w:val="1"/>
      <w:numFmt w:val="bullet"/>
      <w:lvlText w:val=""/>
      <w:lvlJc w:val="left"/>
      <w:pPr>
        <w:ind w:left="2160" w:hanging="360"/>
      </w:pPr>
      <w:rPr>
        <w:rFonts w:ascii="Wingdings" w:hAnsi="Wingdings" w:hint="default"/>
      </w:rPr>
    </w:lvl>
    <w:lvl w:ilvl="3" w:tplc="3732DB46">
      <w:start w:val="1"/>
      <w:numFmt w:val="bullet"/>
      <w:lvlText w:val=""/>
      <w:lvlJc w:val="left"/>
      <w:pPr>
        <w:ind w:left="2880" w:hanging="360"/>
      </w:pPr>
      <w:rPr>
        <w:rFonts w:ascii="Symbol" w:hAnsi="Symbol" w:hint="default"/>
      </w:rPr>
    </w:lvl>
    <w:lvl w:ilvl="4" w:tplc="B91E3016">
      <w:start w:val="1"/>
      <w:numFmt w:val="bullet"/>
      <w:lvlText w:val="o"/>
      <w:lvlJc w:val="left"/>
      <w:pPr>
        <w:ind w:left="3600" w:hanging="360"/>
      </w:pPr>
      <w:rPr>
        <w:rFonts w:ascii="Courier New" w:hAnsi="Courier New" w:hint="default"/>
      </w:rPr>
    </w:lvl>
    <w:lvl w:ilvl="5" w:tplc="077EB452">
      <w:start w:val="1"/>
      <w:numFmt w:val="bullet"/>
      <w:lvlText w:val=""/>
      <w:lvlJc w:val="left"/>
      <w:pPr>
        <w:ind w:left="4320" w:hanging="360"/>
      </w:pPr>
      <w:rPr>
        <w:rFonts w:ascii="Wingdings" w:hAnsi="Wingdings" w:hint="default"/>
      </w:rPr>
    </w:lvl>
    <w:lvl w:ilvl="6" w:tplc="4B02068A">
      <w:start w:val="1"/>
      <w:numFmt w:val="bullet"/>
      <w:lvlText w:val=""/>
      <w:lvlJc w:val="left"/>
      <w:pPr>
        <w:ind w:left="5040" w:hanging="360"/>
      </w:pPr>
      <w:rPr>
        <w:rFonts w:ascii="Symbol" w:hAnsi="Symbol" w:hint="default"/>
      </w:rPr>
    </w:lvl>
    <w:lvl w:ilvl="7" w:tplc="14882308">
      <w:start w:val="1"/>
      <w:numFmt w:val="bullet"/>
      <w:lvlText w:val="o"/>
      <w:lvlJc w:val="left"/>
      <w:pPr>
        <w:ind w:left="5760" w:hanging="360"/>
      </w:pPr>
      <w:rPr>
        <w:rFonts w:ascii="Courier New" w:hAnsi="Courier New" w:hint="default"/>
      </w:rPr>
    </w:lvl>
    <w:lvl w:ilvl="8" w:tplc="54A6FCB2">
      <w:start w:val="1"/>
      <w:numFmt w:val="bullet"/>
      <w:lvlText w:val=""/>
      <w:lvlJc w:val="left"/>
      <w:pPr>
        <w:ind w:left="6480" w:hanging="360"/>
      </w:pPr>
      <w:rPr>
        <w:rFonts w:ascii="Wingdings" w:hAnsi="Wingdings" w:hint="default"/>
      </w:rPr>
    </w:lvl>
  </w:abstractNum>
  <w:abstractNum w:abstractNumId="23" w15:restartNumberingAfterBreak="0">
    <w:nsid w:val="54854497"/>
    <w:multiLevelType w:val="multilevel"/>
    <w:tmpl w:val="D102E18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E52A6F"/>
    <w:multiLevelType w:val="hybridMultilevel"/>
    <w:tmpl w:val="6366DB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7300E75"/>
    <w:multiLevelType w:val="multilevel"/>
    <w:tmpl w:val="AF9C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E91367"/>
    <w:multiLevelType w:val="hybridMultilevel"/>
    <w:tmpl w:val="FEC8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308E0"/>
    <w:multiLevelType w:val="multilevel"/>
    <w:tmpl w:val="E4A89936"/>
    <w:lvl w:ilvl="0">
      <w:start w:val="1"/>
      <w:numFmt w:val="bullet"/>
      <w:lvlText w:val=""/>
      <w:lvlJc w:val="left"/>
      <w:rPr>
        <w:rFonts w:ascii="Symbol" w:hAnsi="Symbol" w:hint="default"/>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E4F505F"/>
    <w:multiLevelType w:val="multilevel"/>
    <w:tmpl w:val="0CF6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B644A8"/>
    <w:multiLevelType w:val="multilevel"/>
    <w:tmpl w:val="6BD8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C15E57"/>
    <w:multiLevelType w:val="hybridMultilevel"/>
    <w:tmpl w:val="038697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59970DC"/>
    <w:multiLevelType w:val="hybridMultilevel"/>
    <w:tmpl w:val="EB7C90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8964415"/>
    <w:multiLevelType w:val="hybridMultilevel"/>
    <w:tmpl w:val="7BCE0DBA"/>
    <w:lvl w:ilvl="0" w:tplc="658C3D8A">
      <w:start w:val="1"/>
      <w:numFmt w:val="bullet"/>
      <w:lvlText w:val=""/>
      <w:lvlJc w:val="left"/>
      <w:pPr>
        <w:ind w:left="720" w:hanging="360"/>
      </w:pPr>
      <w:rPr>
        <w:rFonts w:ascii="Symbol" w:hAnsi="Symbol" w:hint="default"/>
      </w:rPr>
    </w:lvl>
    <w:lvl w:ilvl="1" w:tplc="528AEC7E">
      <w:start w:val="1"/>
      <w:numFmt w:val="bullet"/>
      <w:lvlText w:val="o"/>
      <w:lvlJc w:val="left"/>
      <w:pPr>
        <w:ind w:left="1440" w:hanging="360"/>
      </w:pPr>
      <w:rPr>
        <w:rFonts w:ascii="Courier New" w:hAnsi="Courier New" w:hint="default"/>
      </w:rPr>
    </w:lvl>
    <w:lvl w:ilvl="2" w:tplc="663C6764">
      <w:start w:val="1"/>
      <w:numFmt w:val="bullet"/>
      <w:lvlText w:val=""/>
      <w:lvlJc w:val="left"/>
      <w:pPr>
        <w:ind w:left="2160" w:hanging="360"/>
      </w:pPr>
      <w:rPr>
        <w:rFonts w:ascii="Wingdings" w:hAnsi="Wingdings" w:hint="default"/>
      </w:rPr>
    </w:lvl>
    <w:lvl w:ilvl="3" w:tplc="D4EC0FBC">
      <w:start w:val="1"/>
      <w:numFmt w:val="bullet"/>
      <w:lvlText w:val=""/>
      <w:lvlJc w:val="left"/>
      <w:pPr>
        <w:ind w:left="2880" w:hanging="360"/>
      </w:pPr>
      <w:rPr>
        <w:rFonts w:ascii="Symbol" w:hAnsi="Symbol" w:hint="default"/>
      </w:rPr>
    </w:lvl>
    <w:lvl w:ilvl="4" w:tplc="25A2376E">
      <w:start w:val="1"/>
      <w:numFmt w:val="bullet"/>
      <w:lvlText w:val="o"/>
      <w:lvlJc w:val="left"/>
      <w:pPr>
        <w:ind w:left="3600" w:hanging="360"/>
      </w:pPr>
      <w:rPr>
        <w:rFonts w:ascii="Courier New" w:hAnsi="Courier New" w:hint="default"/>
      </w:rPr>
    </w:lvl>
    <w:lvl w:ilvl="5" w:tplc="DC16D348">
      <w:start w:val="1"/>
      <w:numFmt w:val="bullet"/>
      <w:lvlText w:val=""/>
      <w:lvlJc w:val="left"/>
      <w:pPr>
        <w:ind w:left="4320" w:hanging="360"/>
      </w:pPr>
      <w:rPr>
        <w:rFonts w:ascii="Wingdings" w:hAnsi="Wingdings" w:hint="default"/>
      </w:rPr>
    </w:lvl>
    <w:lvl w:ilvl="6" w:tplc="EFCE528E">
      <w:start w:val="1"/>
      <w:numFmt w:val="bullet"/>
      <w:lvlText w:val=""/>
      <w:lvlJc w:val="left"/>
      <w:pPr>
        <w:ind w:left="5040" w:hanging="360"/>
      </w:pPr>
      <w:rPr>
        <w:rFonts w:ascii="Symbol" w:hAnsi="Symbol" w:hint="default"/>
      </w:rPr>
    </w:lvl>
    <w:lvl w:ilvl="7" w:tplc="7766E10C">
      <w:start w:val="1"/>
      <w:numFmt w:val="bullet"/>
      <w:lvlText w:val="o"/>
      <w:lvlJc w:val="left"/>
      <w:pPr>
        <w:ind w:left="5760" w:hanging="360"/>
      </w:pPr>
      <w:rPr>
        <w:rFonts w:ascii="Courier New" w:hAnsi="Courier New" w:hint="default"/>
      </w:rPr>
    </w:lvl>
    <w:lvl w:ilvl="8" w:tplc="3904D12A">
      <w:start w:val="1"/>
      <w:numFmt w:val="bullet"/>
      <w:lvlText w:val=""/>
      <w:lvlJc w:val="left"/>
      <w:pPr>
        <w:ind w:left="6480" w:hanging="360"/>
      </w:pPr>
      <w:rPr>
        <w:rFonts w:ascii="Wingdings" w:hAnsi="Wingdings" w:hint="default"/>
      </w:rPr>
    </w:lvl>
  </w:abstractNum>
  <w:abstractNum w:abstractNumId="3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8B2EB0"/>
    <w:multiLevelType w:val="multilevel"/>
    <w:tmpl w:val="9C1690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6BD2377E"/>
    <w:multiLevelType w:val="hybridMultilevel"/>
    <w:tmpl w:val="186079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700423FB"/>
    <w:multiLevelType w:val="hybridMultilevel"/>
    <w:tmpl w:val="132CDBB8"/>
    <w:lvl w:ilvl="0" w:tplc="00482BFE">
      <w:start w:val="1"/>
      <w:numFmt w:val="bullet"/>
      <w:lvlText w:val=""/>
      <w:lvlJc w:val="left"/>
      <w:pPr>
        <w:tabs>
          <w:tab w:val="num" w:pos="720"/>
        </w:tabs>
        <w:ind w:left="720" w:hanging="360"/>
      </w:pPr>
      <w:rPr>
        <w:rFonts w:ascii="Symbol" w:hAnsi="Symbol" w:hint="default"/>
        <w:sz w:val="20"/>
      </w:rPr>
    </w:lvl>
    <w:lvl w:ilvl="1" w:tplc="1E74B47A" w:tentative="1">
      <w:start w:val="1"/>
      <w:numFmt w:val="bullet"/>
      <w:lvlText w:val=""/>
      <w:lvlJc w:val="left"/>
      <w:pPr>
        <w:tabs>
          <w:tab w:val="num" w:pos="1440"/>
        </w:tabs>
        <w:ind w:left="1440" w:hanging="360"/>
      </w:pPr>
      <w:rPr>
        <w:rFonts w:ascii="Symbol" w:hAnsi="Symbol" w:hint="default"/>
        <w:sz w:val="20"/>
      </w:rPr>
    </w:lvl>
    <w:lvl w:ilvl="2" w:tplc="51D2571E" w:tentative="1">
      <w:start w:val="1"/>
      <w:numFmt w:val="bullet"/>
      <w:lvlText w:val=""/>
      <w:lvlJc w:val="left"/>
      <w:pPr>
        <w:tabs>
          <w:tab w:val="num" w:pos="2160"/>
        </w:tabs>
        <w:ind w:left="2160" w:hanging="360"/>
      </w:pPr>
      <w:rPr>
        <w:rFonts w:ascii="Symbol" w:hAnsi="Symbol" w:hint="default"/>
        <w:sz w:val="20"/>
      </w:rPr>
    </w:lvl>
    <w:lvl w:ilvl="3" w:tplc="B648841C" w:tentative="1">
      <w:start w:val="1"/>
      <w:numFmt w:val="bullet"/>
      <w:lvlText w:val=""/>
      <w:lvlJc w:val="left"/>
      <w:pPr>
        <w:tabs>
          <w:tab w:val="num" w:pos="2880"/>
        </w:tabs>
        <w:ind w:left="2880" w:hanging="360"/>
      </w:pPr>
      <w:rPr>
        <w:rFonts w:ascii="Symbol" w:hAnsi="Symbol" w:hint="default"/>
        <w:sz w:val="20"/>
      </w:rPr>
    </w:lvl>
    <w:lvl w:ilvl="4" w:tplc="CCBA9408" w:tentative="1">
      <w:start w:val="1"/>
      <w:numFmt w:val="bullet"/>
      <w:lvlText w:val=""/>
      <w:lvlJc w:val="left"/>
      <w:pPr>
        <w:tabs>
          <w:tab w:val="num" w:pos="3600"/>
        </w:tabs>
        <w:ind w:left="3600" w:hanging="360"/>
      </w:pPr>
      <w:rPr>
        <w:rFonts w:ascii="Symbol" w:hAnsi="Symbol" w:hint="default"/>
        <w:sz w:val="20"/>
      </w:rPr>
    </w:lvl>
    <w:lvl w:ilvl="5" w:tplc="7D72161E" w:tentative="1">
      <w:start w:val="1"/>
      <w:numFmt w:val="bullet"/>
      <w:lvlText w:val=""/>
      <w:lvlJc w:val="left"/>
      <w:pPr>
        <w:tabs>
          <w:tab w:val="num" w:pos="4320"/>
        </w:tabs>
        <w:ind w:left="4320" w:hanging="360"/>
      </w:pPr>
      <w:rPr>
        <w:rFonts w:ascii="Symbol" w:hAnsi="Symbol" w:hint="default"/>
        <w:sz w:val="20"/>
      </w:rPr>
    </w:lvl>
    <w:lvl w:ilvl="6" w:tplc="FB72F710" w:tentative="1">
      <w:start w:val="1"/>
      <w:numFmt w:val="bullet"/>
      <w:lvlText w:val=""/>
      <w:lvlJc w:val="left"/>
      <w:pPr>
        <w:tabs>
          <w:tab w:val="num" w:pos="5040"/>
        </w:tabs>
        <w:ind w:left="5040" w:hanging="360"/>
      </w:pPr>
      <w:rPr>
        <w:rFonts w:ascii="Symbol" w:hAnsi="Symbol" w:hint="default"/>
        <w:sz w:val="20"/>
      </w:rPr>
    </w:lvl>
    <w:lvl w:ilvl="7" w:tplc="DF94B164" w:tentative="1">
      <w:start w:val="1"/>
      <w:numFmt w:val="bullet"/>
      <w:lvlText w:val=""/>
      <w:lvlJc w:val="left"/>
      <w:pPr>
        <w:tabs>
          <w:tab w:val="num" w:pos="5760"/>
        </w:tabs>
        <w:ind w:left="5760" w:hanging="360"/>
      </w:pPr>
      <w:rPr>
        <w:rFonts w:ascii="Symbol" w:hAnsi="Symbol" w:hint="default"/>
        <w:sz w:val="20"/>
      </w:rPr>
    </w:lvl>
    <w:lvl w:ilvl="8" w:tplc="C0AE5FB0"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C730EE"/>
    <w:multiLevelType w:val="multilevel"/>
    <w:tmpl w:val="FCE0CDCE"/>
    <w:lvl w:ilvl="0">
      <w:start w:val="7"/>
      <w:numFmt w:val="decimal"/>
      <w:lvlText w:val="%1."/>
      <w:lvlJc w:val="left"/>
      <w:pPr>
        <w:ind w:left="360" w:hanging="360"/>
      </w:pPr>
      <w:rPr>
        <w:rFonts w:hint="default"/>
        <w:b/>
        <w:bCs/>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F943F3"/>
    <w:multiLevelType w:val="multilevel"/>
    <w:tmpl w:val="E22C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CC1FD5"/>
    <w:multiLevelType w:val="hybridMultilevel"/>
    <w:tmpl w:val="BD4EF1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827476B"/>
    <w:multiLevelType w:val="hybridMultilevel"/>
    <w:tmpl w:val="4048545A"/>
    <w:lvl w:ilvl="0" w:tplc="08090001">
      <w:start w:val="1"/>
      <w:numFmt w:val="bullet"/>
      <w:lvlText w:val=""/>
      <w:lvlJc w:val="left"/>
      <w:pPr>
        <w:ind w:left="465" w:hanging="360"/>
      </w:pPr>
      <w:rPr>
        <w:rFonts w:ascii="Symbol" w:hAnsi="Symbol" w:hint="default"/>
        <w:sz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96F71FE"/>
    <w:multiLevelType w:val="hybridMultilevel"/>
    <w:tmpl w:val="DB583A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AA31517"/>
    <w:multiLevelType w:val="multilevel"/>
    <w:tmpl w:val="7096B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BBE8D9"/>
    <w:multiLevelType w:val="hybridMultilevel"/>
    <w:tmpl w:val="09C07552"/>
    <w:lvl w:ilvl="0" w:tplc="36364250">
      <w:start w:val="1"/>
      <w:numFmt w:val="bullet"/>
      <w:lvlText w:val=""/>
      <w:lvlJc w:val="left"/>
      <w:pPr>
        <w:ind w:left="720" w:hanging="360"/>
      </w:pPr>
      <w:rPr>
        <w:rFonts w:ascii="Symbol" w:hAnsi="Symbol" w:hint="default"/>
      </w:rPr>
    </w:lvl>
    <w:lvl w:ilvl="1" w:tplc="700AD326">
      <w:start w:val="1"/>
      <w:numFmt w:val="bullet"/>
      <w:lvlText w:val="o"/>
      <w:lvlJc w:val="left"/>
      <w:pPr>
        <w:ind w:left="1440" w:hanging="360"/>
      </w:pPr>
      <w:rPr>
        <w:rFonts w:ascii="Courier New" w:hAnsi="Courier New" w:hint="default"/>
      </w:rPr>
    </w:lvl>
    <w:lvl w:ilvl="2" w:tplc="027CA78C">
      <w:start w:val="1"/>
      <w:numFmt w:val="bullet"/>
      <w:lvlText w:val=""/>
      <w:lvlJc w:val="left"/>
      <w:pPr>
        <w:ind w:left="2160" w:hanging="360"/>
      </w:pPr>
      <w:rPr>
        <w:rFonts w:ascii="Wingdings" w:hAnsi="Wingdings" w:hint="default"/>
      </w:rPr>
    </w:lvl>
    <w:lvl w:ilvl="3" w:tplc="2F86A4CA">
      <w:start w:val="1"/>
      <w:numFmt w:val="bullet"/>
      <w:lvlText w:val=""/>
      <w:lvlJc w:val="left"/>
      <w:pPr>
        <w:ind w:left="2880" w:hanging="360"/>
      </w:pPr>
      <w:rPr>
        <w:rFonts w:ascii="Symbol" w:hAnsi="Symbol" w:hint="default"/>
      </w:rPr>
    </w:lvl>
    <w:lvl w:ilvl="4" w:tplc="6AB8B394">
      <w:start w:val="1"/>
      <w:numFmt w:val="bullet"/>
      <w:lvlText w:val="o"/>
      <w:lvlJc w:val="left"/>
      <w:pPr>
        <w:ind w:left="3600" w:hanging="360"/>
      </w:pPr>
      <w:rPr>
        <w:rFonts w:ascii="Courier New" w:hAnsi="Courier New" w:hint="default"/>
      </w:rPr>
    </w:lvl>
    <w:lvl w:ilvl="5" w:tplc="E4820B4A">
      <w:start w:val="1"/>
      <w:numFmt w:val="bullet"/>
      <w:lvlText w:val=""/>
      <w:lvlJc w:val="left"/>
      <w:pPr>
        <w:ind w:left="4320" w:hanging="360"/>
      </w:pPr>
      <w:rPr>
        <w:rFonts w:ascii="Wingdings" w:hAnsi="Wingdings" w:hint="default"/>
      </w:rPr>
    </w:lvl>
    <w:lvl w:ilvl="6" w:tplc="53D4557E">
      <w:start w:val="1"/>
      <w:numFmt w:val="bullet"/>
      <w:lvlText w:val=""/>
      <w:lvlJc w:val="left"/>
      <w:pPr>
        <w:ind w:left="5040" w:hanging="360"/>
      </w:pPr>
      <w:rPr>
        <w:rFonts w:ascii="Symbol" w:hAnsi="Symbol" w:hint="default"/>
      </w:rPr>
    </w:lvl>
    <w:lvl w:ilvl="7" w:tplc="23AABD8C">
      <w:start w:val="1"/>
      <w:numFmt w:val="bullet"/>
      <w:lvlText w:val="o"/>
      <w:lvlJc w:val="left"/>
      <w:pPr>
        <w:ind w:left="5760" w:hanging="360"/>
      </w:pPr>
      <w:rPr>
        <w:rFonts w:ascii="Courier New" w:hAnsi="Courier New" w:hint="default"/>
      </w:rPr>
    </w:lvl>
    <w:lvl w:ilvl="8" w:tplc="31248588">
      <w:start w:val="1"/>
      <w:numFmt w:val="bullet"/>
      <w:lvlText w:val=""/>
      <w:lvlJc w:val="left"/>
      <w:pPr>
        <w:ind w:left="6480" w:hanging="360"/>
      </w:pPr>
      <w:rPr>
        <w:rFonts w:ascii="Wingdings" w:hAnsi="Wingdings" w:hint="default"/>
      </w:rPr>
    </w:lvl>
  </w:abstractNum>
  <w:abstractNum w:abstractNumId="45" w15:restartNumberingAfterBreak="0">
    <w:nsid w:val="7DE87F83"/>
    <w:multiLevelType w:val="hybridMultilevel"/>
    <w:tmpl w:val="56CC37D6"/>
    <w:lvl w:ilvl="0" w:tplc="91888D08">
      <w:start w:val="1"/>
      <w:numFmt w:val="bullet"/>
      <w:lvlText w:val=""/>
      <w:lvlJc w:val="left"/>
      <w:pPr>
        <w:ind w:left="720" w:hanging="360"/>
      </w:pPr>
      <w:rPr>
        <w:rFonts w:ascii="Symbol" w:hAnsi="Symbol" w:hint="default"/>
      </w:rPr>
    </w:lvl>
    <w:lvl w:ilvl="1" w:tplc="15944F8C">
      <w:start w:val="1"/>
      <w:numFmt w:val="bullet"/>
      <w:lvlText w:val="o"/>
      <w:lvlJc w:val="left"/>
      <w:pPr>
        <w:ind w:left="1440" w:hanging="360"/>
      </w:pPr>
      <w:rPr>
        <w:rFonts w:ascii="Courier New" w:hAnsi="Courier New" w:hint="default"/>
      </w:rPr>
    </w:lvl>
    <w:lvl w:ilvl="2" w:tplc="201E82AC">
      <w:start w:val="1"/>
      <w:numFmt w:val="bullet"/>
      <w:lvlText w:val=""/>
      <w:lvlJc w:val="left"/>
      <w:pPr>
        <w:ind w:left="2160" w:hanging="360"/>
      </w:pPr>
      <w:rPr>
        <w:rFonts w:ascii="Wingdings" w:hAnsi="Wingdings" w:hint="default"/>
      </w:rPr>
    </w:lvl>
    <w:lvl w:ilvl="3" w:tplc="6A18A9D8">
      <w:start w:val="1"/>
      <w:numFmt w:val="bullet"/>
      <w:lvlText w:val=""/>
      <w:lvlJc w:val="left"/>
      <w:pPr>
        <w:ind w:left="2880" w:hanging="360"/>
      </w:pPr>
      <w:rPr>
        <w:rFonts w:ascii="Symbol" w:hAnsi="Symbol" w:hint="default"/>
      </w:rPr>
    </w:lvl>
    <w:lvl w:ilvl="4" w:tplc="4FBAF566">
      <w:start w:val="1"/>
      <w:numFmt w:val="bullet"/>
      <w:lvlText w:val="o"/>
      <w:lvlJc w:val="left"/>
      <w:pPr>
        <w:ind w:left="3600" w:hanging="360"/>
      </w:pPr>
      <w:rPr>
        <w:rFonts w:ascii="Courier New" w:hAnsi="Courier New" w:hint="default"/>
      </w:rPr>
    </w:lvl>
    <w:lvl w:ilvl="5" w:tplc="D3064D68">
      <w:start w:val="1"/>
      <w:numFmt w:val="bullet"/>
      <w:lvlText w:val=""/>
      <w:lvlJc w:val="left"/>
      <w:pPr>
        <w:ind w:left="4320" w:hanging="360"/>
      </w:pPr>
      <w:rPr>
        <w:rFonts w:ascii="Wingdings" w:hAnsi="Wingdings" w:hint="default"/>
      </w:rPr>
    </w:lvl>
    <w:lvl w:ilvl="6" w:tplc="E18A0A68">
      <w:start w:val="1"/>
      <w:numFmt w:val="bullet"/>
      <w:lvlText w:val=""/>
      <w:lvlJc w:val="left"/>
      <w:pPr>
        <w:ind w:left="5040" w:hanging="360"/>
      </w:pPr>
      <w:rPr>
        <w:rFonts w:ascii="Symbol" w:hAnsi="Symbol" w:hint="default"/>
      </w:rPr>
    </w:lvl>
    <w:lvl w:ilvl="7" w:tplc="B48AB586">
      <w:start w:val="1"/>
      <w:numFmt w:val="bullet"/>
      <w:lvlText w:val="o"/>
      <w:lvlJc w:val="left"/>
      <w:pPr>
        <w:ind w:left="5760" w:hanging="360"/>
      </w:pPr>
      <w:rPr>
        <w:rFonts w:ascii="Courier New" w:hAnsi="Courier New" w:hint="default"/>
      </w:rPr>
    </w:lvl>
    <w:lvl w:ilvl="8" w:tplc="7F0EBAC6">
      <w:start w:val="1"/>
      <w:numFmt w:val="bullet"/>
      <w:lvlText w:val=""/>
      <w:lvlJc w:val="left"/>
      <w:pPr>
        <w:ind w:left="6480" w:hanging="360"/>
      </w:pPr>
      <w:rPr>
        <w:rFonts w:ascii="Wingdings" w:hAnsi="Wingdings" w:hint="default"/>
      </w:rPr>
    </w:lvl>
  </w:abstractNum>
  <w:abstractNum w:abstractNumId="46" w15:restartNumberingAfterBreak="0">
    <w:nsid w:val="7E8F117D"/>
    <w:multiLevelType w:val="hybridMultilevel"/>
    <w:tmpl w:val="5C5820B8"/>
    <w:lvl w:ilvl="0" w:tplc="E8E63FBA">
      <w:start w:val="1"/>
      <w:numFmt w:val="bullet"/>
      <w:lvlText w:val=""/>
      <w:lvlJc w:val="left"/>
      <w:pPr>
        <w:tabs>
          <w:tab w:val="num" w:pos="720"/>
        </w:tabs>
        <w:ind w:left="720" w:hanging="360"/>
      </w:pPr>
      <w:rPr>
        <w:rFonts w:ascii="Symbol" w:hAnsi="Symbol" w:hint="default"/>
        <w:sz w:val="20"/>
      </w:rPr>
    </w:lvl>
    <w:lvl w:ilvl="1" w:tplc="2976F84C" w:tentative="1">
      <w:start w:val="1"/>
      <w:numFmt w:val="bullet"/>
      <w:lvlText w:val=""/>
      <w:lvlJc w:val="left"/>
      <w:pPr>
        <w:tabs>
          <w:tab w:val="num" w:pos="1440"/>
        </w:tabs>
        <w:ind w:left="1440" w:hanging="360"/>
      </w:pPr>
      <w:rPr>
        <w:rFonts w:ascii="Symbol" w:hAnsi="Symbol" w:hint="default"/>
        <w:sz w:val="20"/>
      </w:rPr>
    </w:lvl>
    <w:lvl w:ilvl="2" w:tplc="233E4D3C" w:tentative="1">
      <w:start w:val="1"/>
      <w:numFmt w:val="bullet"/>
      <w:lvlText w:val=""/>
      <w:lvlJc w:val="left"/>
      <w:pPr>
        <w:tabs>
          <w:tab w:val="num" w:pos="2160"/>
        </w:tabs>
        <w:ind w:left="2160" w:hanging="360"/>
      </w:pPr>
      <w:rPr>
        <w:rFonts w:ascii="Symbol" w:hAnsi="Symbol" w:hint="default"/>
        <w:sz w:val="20"/>
      </w:rPr>
    </w:lvl>
    <w:lvl w:ilvl="3" w:tplc="506CABDA" w:tentative="1">
      <w:start w:val="1"/>
      <w:numFmt w:val="bullet"/>
      <w:lvlText w:val=""/>
      <w:lvlJc w:val="left"/>
      <w:pPr>
        <w:tabs>
          <w:tab w:val="num" w:pos="2880"/>
        </w:tabs>
        <w:ind w:left="2880" w:hanging="360"/>
      </w:pPr>
      <w:rPr>
        <w:rFonts w:ascii="Symbol" w:hAnsi="Symbol" w:hint="default"/>
        <w:sz w:val="20"/>
      </w:rPr>
    </w:lvl>
    <w:lvl w:ilvl="4" w:tplc="462A2C68" w:tentative="1">
      <w:start w:val="1"/>
      <w:numFmt w:val="bullet"/>
      <w:lvlText w:val=""/>
      <w:lvlJc w:val="left"/>
      <w:pPr>
        <w:tabs>
          <w:tab w:val="num" w:pos="3600"/>
        </w:tabs>
        <w:ind w:left="3600" w:hanging="360"/>
      </w:pPr>
      <w:rPr>
        <w:rFonts w:ascii="Symbol" w:hAnsi="Symbol" w:hint="default"/>
        <w:sz w:val="20"/>
      </w:rPr>
    </w:lvl>
    <w:lvl w:ilvl="5" w:tplc="178CAA22" w:tentative="1">
      <w:start w:val="1"/>
      <w:numFmt w:val="bullet"/>
      <w:lvlText w:val=""/>
      <w:lvlJc w:val="left"/>
      <w:pPr>
        <w:tabs>
          <w:tab w:val="num" w:pos="4320"/>
        </w:tabs>
        <w:ind w:left="4320" w:hanging="360"/>
      </w:pPr>
      <w:rPr>
        <w:rFonts w:ascii="Symbol" w:hAnsi="Symbol" w:hint="default"/>
        <w:sz w:val="20"/>
      </w:rPr>
    </w:lvl>
    <w:lvl w:ilvl="6" w:tplc="63AC4F66" w:tentative="1">
      <w:start w:val="1"/>
      <w:numFmt w:val="bullet"/>
      <w:lvlText w:val=""/>
      <w:lvlJc w:val="left"/>
      <w:pPr>
        <w:tabs>
          <w:tab w:val="num" w:pos="5040"/>
        </w:tabs>
        <w:ind w:left="5040" w:hanging="360"/>
      </w:pPr>
      <w:rPr>
        <w:rFonts w:ascii="Symbol" w:hAnsi="Symbol" w:hint="default"/>
        <w:sz w:val="20"/>
      </w:rPr>
    </w:lvl>
    <w:lvl w:ilvl="7" w:tplc="881ABF92" w:tentative="1">
      <w:start w:val="1"/>
      <w:numFmt w:val="bullet"/>
      <w:lvlText w:val=""/>
      <w:lvlJc w:val="left"/>
      <w:pPr>
        <w:tabs>
          <w:tab w:val="num" w:pos="5760"/>
        </w:tabs>
        <w:ind w:left="5760" w:hanging="360"/>
      </w:pPr>
      <w:rPr>
        <w:rFonts w:ascii="Symbol" w:hAnsi="Symbol" w:hint="default"/>
        <w:sz w:val="20"/>
      </w:rPr>
    </w:lvl>
    <w:lvl w:ilvl="8" w:tplc="D7323E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CA3490"/>
    <w:multiLevelType w:val="hybridMultilevel"/>
    <w:tmpl w:val="CEC4E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543517">
    <w:abstractNumId w:val="34"/>
  </w:num>
  <w:num w:numId="2" w16cid:durableId="1174804024">
    <w:abstractNumId w:val="0"/>
  </w:num>
  <w:num w:numId="3" w16cid:durableId="458575143">
    <w:abstractNumId w:val="28"/>
  </w:num>
  <w:num w:numId="4" w16cid:durableId="102868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4276131">
    <w:abstractNumId w:val="5"/>
  </w:num>
  <w:num w:numId="6" w16cid:durableId="1650741543">
    <w:abstractNumId w:val="45"/>
  </w:num>
  <w:num w:numId="7" w16cid:durableId="155610271">
    <w:abstractNumId w:val="27"/>
  </w:num>
  <w:num w:numId="8" w16cid:durableId="1825659709">
    <w:abstractNumId w:val="33"/>
  </w:num>
  <w:num w:numId="9" w16cid:durableId="850533976">
    <w:abstractNumId w:val="22"/>
  </w:num>
  <w:num w:numId="10" w16cid:durableId="1294945812">
    <w:abstractNumId w:val="18"/>
  </w:num>
  <w:num w:numId="11" w16cid:durableId="749885722">
    <w:abstractNumId w:val="26"/>
  </w:num>
  <w:num w:numId="12" w16cid:durableId="53358102">
    <w:abstractNumId w:val="36"/>
  </w:num>
  <w:num w:numId="13" w16cid:durableId="1161778917">
    <w:abstractNumId w:val="31"/>
  </w:num>
  <w:num w:numId="14" w16cid:durableId="1288706766">
    <w:abstractNumId w:val="12"/>
  </w:num>
  <w:num w:numId="15" w16cid:durableId="81611747">
    <w:abstractNumId w:val="44"/>
  </w:num>
  <w:num w:numId="16" w16cid:durableId="672419529">
    <w:abstractNumId w:val="42"/>
  </w:num>
  <w:num w:numId="17" w16cid:durableId="1015840489">
    <w:abstractNumId w:val="17"/>
  </w:num>
  <w:num w:numId="18" w16cid:durableId="1994140355">
    <w:abstractNumId w:val="8"/>
  </w:num>
  <w:num w:numId="19" w16cid:durableId="698624675">
    <w:abstractNumId w:val="20"/>
  </w:num>
  <w:num w:numId="20" w16cid:durableId="1334915465">
    <w:abstractNumId w:val="7"/>
  </w:num>
  <w:num w:numId="21" w16cid:durableId="1006398302">
    <w:abstractNumId w:val="15"/>
  </w:num>
  <w:num w:numId="22" w16cid:durableId="1176773829">
    <w:abstractNumId w:val="5"/>
  </w:num>
  <w:num w:numId="23" w16cid:durableId="926184475">
    <w:abstractNumId w:val="14"/>
  </w:num>
  <w:num w:numId="24" w16cid:durableId="2040351957">
    <w:abstractNumId w:val="4"/>
  </w:num>
  <w:num w:numId="25" w16cid:durableId="1547449968">
    <w:abstractNumId w:val="41"/>
  </w:num>
  <w:num w:numId="26" w16cid:durableId="578102301">
    <w:abstractNumId w:val="32"/>
  </w:num>
  <w:num w:numId="27" w16cid:durableId="411242135">
    <w:abstractNumId w:val="24"/>
  </w:num>
  <w:num w:numId="28" w16cid:durableId="1990397563">
    <w:abstractNumId w:val="40"/>
  </w:num>
  <w:num w:numId="29" w16cid:durableId="1200045813">
    <w:abstractNumId w:val="21"/>
  </w:num>
  <w:num w:numId="30" w16cid:durableId="1868712918">
    <w:abstractNumId w:val="6"/>
  </w:num>
  <w:num w:numId="31" w16cid:durableId="494683165">
    <w:abstractNumId w:val="9"/>
  </w:num>
  <w:num w:numId="32" w16cid:durableId="2031635994">
    <w:abstractNumId w:val="38"/>
  </w:num>
  <w:num w:numId="33" w16cid:durableId="1548368920">
    <w:abstractNumId w:val="35"/>
  </w:num>
  <w:num w:numId="34" w16cid:durableId="896942230">
    <w:abstractNumId w:val="13"/>
  </w:num>
  <w:num w:numId="35" w16cid:durableId="163741551">
    <w:abstractNumId w:val="43"/>
  </w:num>
  <w:num w:numId="36" w16cid:durableId="163596065">
    <w:abstractNumId w:val="39"/>
  </w:num>
  <w:num w:numId="37" w16cid:durableId="222182498">
    <w:abstractNumId w:val="30"/>
  </w:num>
  <w:num w:numId="38" w16cid:durableId="760030537">
    <w:abstractNumId w:val="25"/>
  </w:num>
  <w:num w:numId="39" w16cid:durableId="361131501">
    <w:abstractNumId w:val="29"/>
  </w:num>
  <w:num w:numId="40" w16cid:durableId="1917737008">
    <w:abstractNumId w:val="2"/>
  </w:num>
  <w:num w:numId="41" w16cid:durableId="1431857248">
    <w:abstractNumId w:val="47"/>
  </w:num>
  <w:num w:numId="42" w16cid:durableId="14232999">
    <w:abstractNumId w:val="11"/>
  </w:num>
  <w:num w:numId="43" w16cid:durableId="1693069329">
    <w:abstractNumId w:val="37"/>
  </w:num>
  <w:num w:numId="44" w16cid:durableId="948851414">
    <w:abstractNumId w:val="46"/>
  </w:num>
  <w:num w:numId="45" w16cid:durableId="963191714">
    <w:abstractNumId w:val="10"/>
  </w:num>
  <w:num w:numId="46" w16cid:durableId="1842314433">
    <w:abstractNumId w:val="3"/>
  </w:num>
  <w:num w:numId="47" w16cid:durableId="1360474346">
    <w:abstractNumId w:val="19"/>
  </w:num>
  <w:num w:numId="48" w16cid:durableId="1974946912">
    <w:abstractNumId w:val="23"/>
  </w:num>
  <w:num w:numId="49" w16cid:durableId="2110394321">
    <w:abstractNumId w:val="1"/>
  </w:num>
  <w:num w:numId="50" w16cid:durableId="67988793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ocumentProtection w:formatting="1" w:enforcement="0"/>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10A0"/>
    <w:rsid w:val="00001BF1"/>
    <w:rsid w:val="000122A9"/>
    <w:rsid w:val="00012A4C"/>
    <w:rsid w:val="000141D7"/>
    <w:rsid w:val="00016675"/>
    <w:rsid w:val="0002343E"/>
    <w:rsid w:val="00023A24"/>
    <w:rsid w:val="000259AE"/>
    <w:rsid w:val="00027D09"/>
    <w:rsid w:val="0004173D"/>
    <w:rsid w:val="00042D05"/>
    <w:rsid w:val="00043602"/>
    <w:rsid w:val="00045E97"/>
    <w:rsid w:val="0005241C"/>
    <w:rsid w:val="00052D7A"/>
    <w:rsid w:val="00053A63"/>
    <w:rsid w:val="00057065"/>
    <w:rsid w:val="0006311C"/>
    <w:rsid w:val="00063558"/>
    <w:rsid w:val="00064F33"/>
    <w:rsid w:val="00065CB7"/>
    <w:rsid w:val="00070506"/>
    <w:rsid w:val="000713A1"/>
    <w:rsid w:val="00074357"/>
    <w:rsid w:val="00080D76"/>
    <w:rsid w:val="00084026"/>
    <w:rsid w:val="0008458D"/>
    <w:rsid w:val="00085ED5"/>
    <w:rsid w:val="000868F5"/>
    <w:rsid w:val="000906FB"/>
    <w:rsid w:val="00090C7F"/>
    <w:rsid w:val="00090D78"/>
    <w:rsid w:val="00092338"/>
    <w:rsid w:val="00094322"/>
    <w:rsid w:val="000A7F3B"/>
    <w:rsid w:val="000C0292"/>
    <w:rsid w:val="000C55EA"/>
    <w:rsid w:val="000C7120"/>
    <w:rsid w:val="000C7E35"/>
    <w:rsid w:val="000D3BFF"/>
    <w:rsid w:val="000D788D"/>
    <w:rsid w:val="000E0AFC"/>
    <w:rsid w:val="000E5DD0"/>
    <w:rsid w:val="000F0CE3"/>
    <w:rsid w:val="000F21F1"/>
    <w:rsid w:val="000F4389"/>
    <w:rsid w:val="000F6887"/>
    <w:rsid w:val="0010039A"/>
    <w:rsid w:val="00100F2A"/>
    <w:rsid w:val="001112E1"/>
    <w:rsid w:val="00121600"/>
    <w:rsid w:val="00124E19"/>
    <w:rsid w:val="00126FEE"/>
    <w:rsid w:val="00127811"/>
    <w:rsid w:val="00131296"/>
    <w:rsid w:val="001342B2"/>
    <w:rsid w:val="0013476B"/>
    <w:rsid w:val="001439FD"/>
    <w:rsid w:val="00144BA0"/>
    <w:rsid w:val="00147A24"/>
    <w:rsid w:val="00156059"/>
    <w:rsid w:val="00156450"/>
    <w:rsid w:val="00162786"/>
    <w:rsid w:val="00173892"/>
    <w:rsid w:val="00175238"/>
    <w:rsid w:val="00177CE1"/>
    <w:rsid w:val="0018175D"/>
    <w:rsid w:val="00182289"/>
    <w:rsid w:val="001839CE"/>
    <w:rsid w:val="00183C86"/>
    <w:rsid w:val="001866AE"/>
    <w:rsid w:val="00190412"/>
    <w:rsid w:val="00191743"/>
    <w:rsid w:val="00193DDA"/>
    <w:rsid w:val="00197D48"/>
    <w:rsid w:val="001A3277"/>
    <w:rsid w:val="001A651A"/>
    <w:rsid w:val="001B1F6A"/>
    <w:rsid w:val="001B36A5"/>
    <w:rsid w:val="001B70E6"/>
    <w:rsid w:val="001C361E"/>
    <w:rsid w:val="001C4EE7"/>
    <w:rsid w:val="001C5060"/>
    <w:rsid w:val="001C6255"/>
    <w:rsid w:val="001C7ECF"/>
    <w:rsid w:val="001D00F7"/>
    <w:rsid w:val="001D3862"/>
    <w:rsid w:val="001E4CA4"/>
    <w:rsid w:val="001F1CFD"/>
    <w:rsid w:val="001F77D2"/>
    <w:rsid w:val="001F7D7C"/>
    <w:rsid w:val="001F7F56"/>
    <w:rsid w:val="00203496"/>
    <w:rsid w:val="0021275F"/>
    <w:rsid w:val="00212E1C"/>
    <w:rsid w:val="00212EB1"/>
    <w:rsid w:val="00225407"/>
    <w:rsid w:val="00226FCD"/>
    <w:rsid w:val="00233F2C"/>
    <w:rsid w:val="002351D3"/>
    <w:rsid w:val="0024114F"/>
    <w:rsid w:val="00243046"/>
    <w:rsid w:val="00246FEA"/>
    <w:rsid w:val="00247CCE"/>
    <w:rsid w:val="00251B0D"/>
    <w:rsid w:val="002549C7"/>
    <w:rsid w:val="00254B86"/>
    <w:rsid w:val="00254F8A"/>
    <w:rsid w:val="0025593C"/>
    <w:rsid w:val="002650FA"/>
    <w:rsid w:val="00270EC9"/>
    <w:rsid w:val="002712C8"/>
    <w:rsid w:val="00271C5D"/>
    <w:rsid w:val="00276DEE"/>
    <w:rsid w:val="00277DF0"/>
    <w:rsid w:val="00280709"/>
    <w:rsid w:val="00286215"/>
    <w:rsid w:val="00287C0E"/>
    <w:rsid w:val="00291E0C"/>
    <w:rsid w:val="00292386"/>
    <w:rsid w:val="00292F2C"/>
    <w:rsid w:val="00294755"/>
    <w:rsid w:val="002A269D"/>
    <w:rsid w:val="002A3FFA"/>
    <w:rsid w:val="002A5E78"/>
    <w:rsid w:val="002A712B"/>
    <w:rsid w:val="002B02DC"/>
    <w:rsid w:val="002B213D"/>
    <w:rsid w:val="002B24B1"/>
    <w:rsid w:val="002B38F4"/>
    <w:rsid w:val="002C31F3"/>
    <w:rsid w:val="002C3FD4"/>
    <w:rsid w:val="002C48B3"/>
    <w:rsid w:val="002C494B"/>
    <w:rsid w:val="002C6057"/>
    <w:rsid w:val="002D0334"/>
    <w:rsid w:val="002D324E"/>
    <w:rsid w:val="002D479F"/>
    <w:rsid w:val="002D5EEA"/>
    <w:rsid w:val="002E0F1E"/>
    <w:rsid w:val="002E43B4"/>
    <w:rsid w:val="002F1889"/>
    <w:rsid w:val="002F18D2"/>
    <w:rsid w:val="002F66A1"/>
    <w:rsid w:val="003012D8"/>
    <w:rsid w:val="00306183"/>
    <w:rsid w:val="00306F40"/>
    <w:rsid w:val="003107AF"/>
    <w:rsid w:val="0032562D"/>
    <w:rsid w:val="00331E2F"/>
    <w:rsid w:val="00332966"/>
    <w:rsid w:val="00332F6C"/>
    <w:rsid w:val="003425A8"/>
    <w:rsid w:val="00347D08"/>
    <w:rsid w:val="003519E6"/>
    <w:rsid w:val="00352303"/>
    <w:rsid w:val="00353977"/>
    <w:rsid w:val="0035420E"/>
    <w:rsid w:val="003543A9"/>
    <w:rsid w:val="00360829"/>
    <w:rsid w:val="00364A8E"/>
    <w:rsid w:val="00365B08"/>
    <w:rsid w:val="00374174"/>
    <w:rsid w:val="003741D6"/>
    <w:rsid w:val="003754BC"/>
    <w:rsid w:val="003755C0"/>
    <w:rsid w:val="00375F7E"/>
    <w:rsid w:val="003852CA"/>
    <w:rsid w:val="00390782"/>
    <w:rsid w:val="00392833"/>
    <w:rsid w:val="00395635"/>
    <w:rsid w:val="00397EDE"/>
    <w:rsid w:val="003A1023"/>
    <w:rsid w:val="003A6E46"/>
    <w:rsid w:val="003B6CE2"/>
    <w:rsid w:val="003C45AD"/>
    <w:rsid w:val="003C4921"/>
    <w:rsid w:val="003D0773"/>
    <w:rsid w:val="003D1F84"/>
    <w:rsid w:val="003D5042"/>
    <w:rsid w:val="003D5498"/>
    <w:rsid w:val="003E0778"/>
    <w:rsid w:val="003E3CEA"/>
    <w:rsid w:val="003E4973"/>
    <w:rsid w:val="003E5038"/>
    <w:rsid w:val="003E5B9B"/>
    <w:rsid w:val="003E6601"/>
    <w:rsid w:val="0040091F"/>
    <w:rsid w:val="00401B93"/>
    <w:rsid w:val="0040682C"/>
    <w:rsid w:val="0040728F"/>
    <w:rsid w:val="004077D5"/>
    <w:rsid w:val="004108CC"/>
    <w:rsid w:val="00415825"/>
    <w:rsid w:val="004161AB"/>
    <w:rsid w:val="00420F73"/>
    <w:rsid w:val="00423696"/>
    <w:rsid w:val="0042785D"/>
    <w:rsid w:val="00432ADE"/>
    <w:rsid w:val="004373DE"/>
    <w:rsid w:val="00440193"/>
    <w:rsid w:val="00445FE6"/>
    <w:rsid w:val="00451074"/>
    <w:rsid w:val="00452FDA"/>
    <w:rsid w:val="004549E3"/>
    <w:rsid w:val="00460046"/>
    <w:rsid w:val="004617CE"/>
    <w:rsid w:val="00464133"/>
    <w:rsid w:val="004659AA"/>
    <w:rsid w:val="00467DE0"/>
    <w:rsid w:val="004761D3"/>
    <w:rsid w:val="004802E3"/>
    <w:rsid w:val="00483886"/>
    <w:rsid w:val="00484BF6"/>
    <w:rsid w:val="004901DD"/>
    <w:rsid w:val="00492429"/>
    <w:rsid w:val="0049295F"/>
    <w:rsid w:val="004A15F2"/>
    <w:rsid w:val="004A47D6"/>
    <w:rsid w:val="004A632F"/>
    <w:rsid w:val="004A674D"/>
    <w:rsid w:val="004A76B8"/>
    <w:rsid w:val="004B4F5F"/>
    <w:rsid w:val="004B513F"/>
    <w:rsid w:val="004C08F6"/>
    <w:rsid w:val="004E2F78"/>
    <w:rsid w:val="004E711D"/>
    <w:rsid w:val="004F1E3E"/>
    <w:rsid w:val="004F28CA"/>
    <w:rsid w:val="004F4F27"/>
    <w:rsid w:val="004F55A7"/>
    <w:rsid w:val="004F6B52"/>
    <w:rsid w:val="005033BF"/>
    <w:rsid w:val="00510C53"/>
    <w:rsid w:val="0051321F"/>
    <w:rsid w:val="005160FB"/>
    <w:rsid w:val="00525FFC"/>
    <w:rsid w:val="00527062"/>
    <w:rsid w:val="00531416"/>
    <w:rsid w:val="005319FA"/>
    <w:rsid w:val="00535315"/>
    <w:rsid w:val="00540844"/>
    <w:rsid w:val="00542408"/>
    <w:rsid w:val="0054792A"/>
    <w:rsid w:val="005528F6"/>
    <w:rsid w:val="00553B78"/>
    <w:rsid w:val="005575B8"/>
    <w:rsid w:val="00565CB5"/>
    <w:rsid w:val="005671A6"/>
    <w:rsid w:val="005738EA"/>
    <w:rsid w:val="005809A4"/>
    <w:rsid w:val="00581A69"/>
    <w:rsid w:val="00581BA8"/>
    <w:rsid w:val="005837F8"/>
    <w:rsid w:val="00585848"/>
    <w:rsid w:val="00586837"/>
    <w:rsid w:val="00591D92"/>
    <w:rsid w:val="00592D94"/>
    <w:rsid w:val="00592FD8"/>
    <w:rsid w:val="00594184"/>
    <w:rsid w:val="00597CC0"/>
    <w:rsid w:val="005A0232"/>
    <w:rsid w:val="005A5B7F"/>
    <w:rsid w:val="005B2363"/>
    <w:rsid w:val="005B6554"/>
    <w:rsid w:val="005C2907"/>
    <w:rsid w:val="005C3BA8"/>
    <w:rsid w:val="005C5959"/>
    <w:rsid w:val="005D073A"/>
    <w:rsid w:val="005D0E22"/>
    <w:rsid w:val="005D1EB6"/>
    <w:rsid w:val="005D270C"/>
    <w:rsid w:val="005E06E6"/>
    <w:rsid w:val="005E3452"/>
    <w:rsid w:val="005E3779"/>
    <w:rsid w:val="005E48AC"/>
    <w:rsid w:val="005E653E"/>
    <w:rsid w:val="005E6FE4"/>
    <w:rsid w:val="005E7D95"/>
    <w:rsid w:val="005F1AC9"/>
    <w:rsid w:val="005F2581"/>
    <w:rsid w:val="005F3F22"/>
    <w:rsid w:val="006020B3"/>
    <w:rsid w:val="006043D3"/>
    <w:rsid w:val="006048B3"/>
    <w:rsid w:val="0061027D"/>
    <w:rsid w:val="006104DC"/>
    <w:rsid w:val="00616F7E"/>
    <w:rsid w:val="006174FC"/>
    <w:rsid w:val="00622A2F"/>
    <w:rsid w:val="00623218"/>
    <w:rsid w:val="006358A6"/>
    <w:rsid w:val="00640FA2"/>
    <w:rsid w:val="00645173"/>
    <w:rsid w:val="006458BD"/>
    <w:rsid w:val="006477BE"/>
    <w:rsid w:val="00650F37"/>
    <w:rsid w:val="0065315B"/>
    <w:rsid w:val="00660A6E"/>
    <w:rsid w:val="00660E07"/>
    <w:rsid w:val="006638E1"/>
    <w:rsid w:val="00664E21"/>
    <w:rsid w:val="00670EC5"/>
    <w:rsid w:val="006730F2"/>
    <w:rsid w:val="00675417"/>
    <w:rsid w:val="0067708B"/>
    <w:rsid w:val="00677121"/>
    <w:rsid w:val="00677361"/>
    <w:rsid w:val="00680F76"/>
    <w:rsid w:val="00683AD9"/>
    <w:rsid w:val="00686CEF"/>
    <w:rsid w:val="00692AB2"/>
    <w:rsid w:val="006A3215"/>
    <w:rsid w:val="006A413A"/>
    <w:rsid w:val="006A53CB"/>
    <w:rsid w:val="006B0779"/>
    <w:rsid w:val="006B1667"/>
    <w:rsid w:val="006B244C"/>
    <w:rsid w:val="006B28CA"/>
    <w:rsid w:val="006B535B"/>
    <w:rsid w:val="006C19A4"/>
    <w:rsid w:val="006C4A0C"/>
    <w:rsid w:val="006C7807"/>
    <w:rsid w:val="006D0934"/>
    <w:rsid w:val="006D1DD0"/>
    <w:rsid w:val="006D33C1"/>
    <w:rsid w:val="006D6845"/>
    <w:rsid w:val="006D6BBB"/>
    <w:rsid w:val="006D6FEA"/>
    <w:rsid w:val="006D7EEE"/>
    <w:rsid w:val="006E2F56"/>
    <w:rsid w:val="006E4F0E"/>
    <w:rsid w:val="006E5A11"/>
    <w:rsid w:val="006F0AA4"/>
    <w:rsid w:val="006F5FB4"/>
    <w:rsid w:val="006F67CF"/>
    <w:rsid w:val="006F6DB7"/>
    <w:rsid w:val="006F7BDD"/>
    <w:rsid w:val="00711CDF"/>
    <w:rsid w:val="00712100"/>
    <w:rsid w:val="00722FB1"/>
    <w:rsid w:val="007253DE"/>
    <w:rsid w:val="0073437B"/>
    <w:rsid w:val="007418D9"/>
    <w:rsid w:val="00741E66"/>
    <w:rsid w:val="00745D2A"/>
    <w:rsid w:val="00750202"/>
    <w:rsid w:val="007507D0"/>
    <w:rsid w:val="0075732E"/>
    <w:rsid w:val="0076083D"/>
    <w:rsid w:val="00770C08"/>
    <w:rsid w:val="00780CBF"/>
    <w:rsid w:val="00781800"/>
    <w:rsid w:val="00786254"/>
    <w:rsid w:val="00787750"/>
    <w:rsid w:val="0079217D"/>
    <w:rsid w:val="0079649D"/>
    <w:rsid w:val="00796931"/>
    <w:rsid w:val="007A00D7"/>
    <w:rsid w:val="007A546E"/>
    <w:rsid w:val="007A5AD6"/>
    <w:rsid w:val="007B030F"/>
    <w:rsid w:val="007B7436"/>
    <w:rsid w:val="007C2EB4"/>
    <w:rsid w:val="007C753C"/>
    <w:rsid w:val="007D123C"/>
    <w:rsid w:val="007D16CE"/>
    <w:rsid w:val="007D1996"/>
    <w:rsid w:val="007D33C5"/>
    <w:rsid w:val="007D36F5"/>
    <w:rsid w:val="007D3F46"/>
    <w:rsid w:val="007D6125"/>
    <w:rsid w:val="007E4452"/>
    <w:rsid w:val="007F3EA0"/>
    <w:rsid w:val="007F41A7"/>
    <w:rsid w:val="007F6335"/>
    <w:rsid w:val="00800F9C"/>
    <w:rsid w:val="00804E76"/>
    <w:rsid w:val="00820BC4"/>
    <w:rsid w:val="0083481F"/>
    <w:rsid w:val="0084190F"/>
    <w:rsid w:val="00843F8F"/>
    <w:rsid w:val="00844F49"/>
    <w:rsid w:val="00852234"/>
    <w:rsid w:val="008522D4"/>
    <w:rsid w:val="00854080"/>
    <w:rsid w:val="00856265"/>
    <w:rsid w:val="008617F6"/>
    <w:rsid w:val="00872A3D"/>
    <w:rsid w:val="008752DF"/>
    <w:rsid w:val="00876947"/>
    <w:rsid w:val="0088054F"/>
    <w:rsid w:val="00884363"/>
    <w:rsid w:val="008905E3"/>
    <w:rsid w:val="00892535"/>
    <w:rsid w:val="00893F61"/>
    <w:rsid w:val="00894146"/>
    <w:rsid w:val="00897906"/>
    <w:rsid w:val="008A08C6"/>
    <w:rsid w:val="008A106C"/>
    <w:rsid w:val="008A38D3"/>
    <w:rsid w:val="008B1EB3"/>
    <w:rsid w:val="008C7503"/>
    <w:rsid w:val="008D1AA9"/>
    <w:rsid w:val="008D31E7"/>
    <w:rsid w:val="008D3732"/>
    <w:rsid w:val="008D5030"/>
    <w:rsid w:val="008D6DBF"/>
    <w:rsid w:val="008D78DF"/>
    <w:rsid w:val="008E0047"/>
    <w:rsid w:val="008E0CC1"/>
    <w:rsid w:val="008E1861"/>
    <w:rsid w:val="008E1B29"/>
    <w:rsid w:val="008E3BF1"/>
    <w:rsid w:val="008E708C"/>
    <w:rsid w:val="008E78FE"/>
    <w:rsid w:val="008F052D"/>
    <w:rsid w:val="008F1679"/>
    <w:rsid w:val="008F2C91"/>
    <w:rsid w:val="008F35A2"/>
    <w:rsid w:val="008F41A1"/>
    <w:rsid w:val="009046D9"/>
    <w:rsid w:val="00907068"/>
    <w:rsid w:val="00910751"/>
    <w:rsid w:val="009143C9"/>
    <w:rsid w:val="009173CF"/>
    <w:rsid w:val="009217BA"/>
    <w:rsid w:val="00921EF3"/>
    <w:rsid w:val="0092244A"/>
    <w:rsid w:val="009247DF"/>
    <w:rsid w:val="00925E1F"/>
    <w:rsid w:val="00926975"/>
    <w:rsid w:val="00934A59"/>
    <w:rsid w:val="00936954"/>
    <w:rsid w:val="00943B97"/>
    <w:rsid w:val="009470FC"/>
    <w:rsid w:val="009509AA"/>
    <w:rsid w:val="009537D5"/>
    <w:rsid w:val="009574EE"/>
    <w:rsid w:val="00961C74"/>
    <w:rsid w:val="00967787"/>
    <w:rsid w:val="009712A8"/>
    <w:rsid w:val="00972C86"/>
    <w:rsid w:val="00974225"/>
    <w:rsid w:val="0098195A"/>
    <w:rsid w:val="00982F9C"/>
    <w:rsid w:val="00995693"/>
    <w:rsid w:val="009A19A6"/>
    <w:rsid w:val="009A5160"/>
    <w:rsid w:val="009B28A0"/>
    <w:rsid w:val="009B4172"/>
    <w:rsid w:val="009B52E7"/>
    <w:rsid w:val="009B7534"/>
    <w:rsid w:val="009B7EC1"/>
    <w:rsid w:val="009D0A97"/>
    <w:rsid w:val="009D1D9B"/>
    <w:rsid w:val="009E5188"/>
    <w:rsid w:val="009E7C8C"/>
    <w:rsid w:val="009F0C55"/>
    <w:rsid w:val="009F6C38"/>
    <w:rsid w:val="00A2093B"/>
    <w:rsid w:val="00A2111E"/>
    <w:rsid w:val="00A312DD"/>
    <w:rsid w:val="00A3148A"/>
    <w:rsid w:val="00A32D97"/>
    <w:rsid w:val="00A32DB3"/>
    <w:rsid w:val="00A330BA"/>
    <w:rsid w:val="00A34484"/>
    <w:rsid w:val="00A37EDA"/>
    <w:rsid w:val="00A4054F"/>
    <w:rsid w:val="00A40BC9"/>
    <w:rsid w:val="00A42D05"/>
    <w:rsid w:val="00A472F1"/>
    <w:rsid w:val="00A6184A"/>
    <w:rsid w:val="00A646FB"/>
    <w:rsid w:val="00A673A5"/>
    <w:rsid w:val="00A704E2"/>
    <w:rsid w:val="00A7364E"/>
    <w:rsid w:val="00A82050"/>
    <w:rsid w:val="00A83AB9"/>
    <w:rsid w:val="00A845A2"/>
    <w:rsid w:val="00A8522D"/>
    <w:rsid w:val="00A94D97"/>
    <w:rsid w:val="00A956D7"/>
    <w:rsid w:val="00A958D1"/>
    <w:rsid w:val="00A962B4"/>
    <w:rsid w:val="00A9667E"/>
    <w:rsid w:val="00A9703B"/>
    <w:rsid w:val="00AA321B"/>
    <w:rsid w:val="00AA4C34"/>
    <w:rsid w:val="00AB4198"/>
    <w:rsid w:val="00AB4A49"/>
    <w:rsid w:val="00AB4DA9"/>
    <w:rsid w:val="00AB4F73"/>
    <w:rsid w:val="00AB5F5F"/>
    <w:rsid w:val="00AC0746"/>
    <w:rsid w:val="00AC40FF"/>
    <w:rsid w:val="00AC693D"/>
    <w:rsid w:val="00AD025F"/>
    <w:rsid w:val="00AD591D"/>
    <w:rsid w:val="00AD6008"/>
    <w:rsid w:val="00AD73C5"/>
    <w:rsid w:val="00AE29AE"/>
    <w:rsid w:val="00AE3D70"/>
    <w:rsid w:val="00AE4F6A"/>
    <w:rsid w:val="00AF065F"/>
    <w:rsid w:val="00AF5133"/>
    <w:rsid w:val="00AF7B31"/>
    <w:rsid w:val="00B00ADB"/>
    <w:rsid w:val="00B046F0"/>
    <w:rsid w:val="00B04A6B"/>
    <w:rsid w:val="00B07B92"/>
    <w:rsid w:val="00B1374D"/>
    <w:rsid w:val="00B20197"/>
    <w:rsid w:val="00B20273"/>
    <w:rsid w:val="00B20F0A"/>
    <w:rsid w:val="00B22252"/>
    <w:rsid w:val="00B234BB"/>
    <w:rsid w:val="00B234D4"/>
    <w:rsid w:val="00B30AE1"/>
    <w:rsid w:val="00B32F0D"/>
    <w:rsid w:val="00B35A5D"/>
    <w:rsid w:val="00B36EC7"/>
    <w:rsid w:val="00B4509A"/>
    <w:rsid w:val="00B51A68"/>
    <w:rsid w:val="00B526C8"/>
    <w:rsid w:val="00B531D1"/>
    <w:rsid w:val="00B5513A"/>
    <w:rsid w:val="00B55D10"/>
    <w:rsid w:val="00B5766F"/>
    <w:rsid w:val="00B62A51"/>
    <w:rsid w:val="00B650CB"/>
    <w:rsid w:val="00B65739"/>
    <w:rsid w:val="00B7057F"/>
    <w:rsid w:val="00B73D14"/>
    <w:rsid w:val="00B833D1"/>
    <w:rsid w:val="00B85CB8"/>
    <w:rsid w:val="00B87B44"/>
    <w:rsid w:val="00B90244"/>
    <w:rsid w:val="00B94FBA"/>
    <w:rsid w:val="00B973B8"/>
    <w:rsid w:val="00BA30A7"/>
    <w:rsid w:val="00BA5785"/>
    <w:rsid w:val="00BB2160"/>
    <w:rsid w:val="00BB26C4"/>
    <w:rsid w:val="00BB5496"/>
    <w:rsid w:val="00BB5734"/>
    <w:rsid w:val="00BB6287"/>
    <w:rsid w:val="00BD1DF0"/>
    <w:rsid w:val="00BD4DD8"/>
    <w:rsid w:val="00BD78CB"/>
    <w:rsid w:val="00BE1163"/>
    <w:rsid w:val="00BE69BF"/>
    <w:rsid w:val="00BF0630"/>
    <w:rsid w:val="00BF3A55"/>
    <w:rsid w:val="00C02E21"/>
    <w:rsid w:val="00C0483A"/>
    <w:rsid w:val="00C10955"/>
    <w:rsid w:val="00C129E6"/>
    <w:rsid w:val="00C22650"/>
    <w:rsid w:val="00C2429C"/>
    <w:rsid w:val="00C27C34"/>
    <w:rsid w:val="00C3224B"/>
    <w:rsid w:val="00C35590"/>
    <w:rsid w:val="00C37FE4"/>
    <w:rsid w:val="00C4207A"/>
    <w:rsid w:val="00C4654F"/>
    <w:rsid w:val="00C46D6C"/>
    <w:rsid w:val="00C50D93"/>
    <w:rsid w:val="00C51976"/>
    <w:rsid w:val="00C51D63"/>
    <w:rsid w:val="00C531DD"/>
    <w:rsid w:val="00C54CCD"/>
    <w:rsid w:val="00C562F9"/>
    <w:rsid w:val="00C5768F"/>
    <w:rsid w:val="00C604E3"/>
    <w:rsid w:val="00C73821"/>
    <w:rsid w:val="00C82BDD"/>
    <w:rsid w:val="00C8379E"/>
    <w:rsid w:val="00C83E7D"/>
    <w:rsid w:val="00C87133"/>
    <w:rsid w:val="00C8758D"/>
    <w:rsid w:val="00CA0684"/>
    <w:rsid w:val="00CA1F47"/>
    <w:rsid w:val="00CA265C"/>
    <w:rsid w:val="00CB24EC"/>
    <w:rsid w:val="00CC41F9"/>
    <w:rsid w:val="00CD0842"/>
    <w:rsid w:val="00CD1739"/>
    <w:rsid w:val="00CE56F3"/>
    <w:rsid w:val="00CF31FE"/>
    <w:rsid w:val="00D02AEB"/>
    <w:rsid w:val="00D04A66"/>
    <w:rsid w:val="00D104EF"/>
    <w:rsid w:val="00D22269"/>
    <w:rsid w:val="00D25B4E"/>
    <w:rsid w:val="00D26B24"/>
    <w:rsid w:val="00D3133B"/>
    <w:rsid w:val="00D422A8"/>
    <w:rsid w:val="00D432CE"/>
    <w:rsid w:val="00D45E3E"/>
    <w:rsid w:val="00D46AD8"/>
    <w:rsid w:val="00D50ECE"/>
    <w:rsid w:val="00D534D1"/>
    <w:rsid w:val="00D555A9"/>
    <w:rsid w:val="00D55F93"/>
    <w:rsid w:val="00D566B5"/>
    <w:rsid w:val="00D62692"/>
    <w:rsid w:val="00D67345"/>
    <w:rsid w:val="00D711DA"/>
    <w:rsid w:val="00D85E46"/>
    <w:rsid w:val="00D908B3"/>
    <w:rsid w:val="00D91287"/>
    <w:rsid w:val="00D91463"/>
    <w:rsid w:val="00D9732B"/>
    <w:rsid w:val="00DA051A"/>
    <w:rsid w:val="00DA5A6C"/>
    <w:rsid w:val="00DA7DAC"/>
    <w:rsid w:val="00DB0E74"/>
    <w:rsid w:val="00DB5F9D"/>
    <w:rsid w:val="00DC15F9"/>
    <w:rsid w:val="00DC5908"/>
    <w:rsid w:val="00DC7E68"/>
    <w:rsid w:val="00DD232A"/>
    <w:rsid w:val="00DD7AC4"/>
    <w:rsid w:val="00DE767B"/>
    <w:rsid w:val="00DF0E8C"/>
    <w:rsid w:val="00DF1E44"/>
    <w:rsid w:val="00DF5B25"/>
    <w:rsid w:val="00DF74F5"/>
    <w:rsid w:val="00DF7C93"/>
    <w:rsid w:val="00E045D6"/>
    <w:rsid w:val="00E051BA"/>
    <w:rsid w:val="00E05D1B"/>
    <w:rsid w:val="00E108E5"/>
    <w:rsid w:val="00E209B2"/>
    <w:rsid w:val="00E2323E"/>
    <w:rsid w:val="00E25616"/>
    <w:rsid w:val="00E26C4F"/>
    <w:rsid w:val="00E32A25"/>
    <w:rsid w:val="00E354BD"/>
    <w:rsid w:val="00E35A73"/>
    <w:rsid w:val="00E36E9A"/>
    <w:rsid w:val="00E414E1"/>
    <w:rsid w:val="00E44310"/>
    <w:rsid w:val="00E44E14"/>
    <w:rsid w:val="00E5710F"/>
    <w:rsid w:val="00E60D3C"/>
    <w:rsid w:val="00E61BB8"/>
    <w:rsid w:val="00E74983"/>
    <w:rsid w:val="00E752FA"/>
    <w:rsid w:val="00E804A3"/>
    <w:rsid w:val="00E8055A"/>
    <w:rsid w:val="00E8390B"/>
    <w:rsid w:val="00E85341"/>
    <w:rsid w:val="00E94093"/>
    <w:rsid w:val="00E97486"/>
    <w:rsid w:val="00EA2FB4"/>
    <w:rsid w:val="00EA3F0F"/>
    <w:rsid w:val="00EB072B"/>
    <w:rsid w:val="00EB3618"/>
    <w:rsid w:val="00EB5FC1"/>
    <w:rsid w:val="00EC5037"/>
    <w:rsid w:val="00EC5E21"/>
    <w:rsid w:val="00EC678A"/>
    <w:rsid w:val="00EC6DAC"/>
    <w:rsid w:val="00ED0906"/>
    <w:rsid w:val="00ED63A7"/>
    <w:rsid w:val="00ED65E0"/>
    <w:rsid w:val="00EE0702"/>
    <w:rsid w:val="00EE66D9"/>
    <w:rsid w:val="00EE7A82"/>
    <w:rsid w:val="00EF4968"/>
    <w:rsid w:val="00F0143C"/>
    <w:rsid w:val="00F031FF"/>
    <w:rsid w:val="00F043D1"/>
    <w:rsid w:val="00F0540D"/>
    <w:rsid w:val="00F11422"/>
    <w:rsid w:val="00F12FC9"/>
    <w:rsid w:val="00F1381E"/>
    <w:rsid w:val="00F14D72"/>
    <w:rsid w:val="00F21DFC"/>
    <w:rsid w:val="00F26839"/>
    <w:rsid w:val="00F276DF"/>
    <w:rsid w:val="00F32890"/>
    <w:rsid w:val="00F34A55"/>
    <w:rsid w:val="00F34A5B"/>
    <w:rsid w:val="00F367C1"/>
    <w:rsid w:val="00F419CB"/>
    <w:rsid w:val="00F41F80"/>
    <w:rsid w:val="00F43B25"/>
    <w:rsid w:val="00F448FD"/>
    <w:rsid w:val="00F454A7"/>
    <w:rsid w:val="00F518F2"/>
    <w:rsid w:val="00F52287"/>
    <w:rsid w:val="00F54554"/>
    <w:rsid w:val="00F570E8"/>
    <w:rsid w:val="00F62A60"/>
    <w:rsid w:val="00F7078D"/>
    <w:rsid w:val="00F7643D"/>
    <w:rsid w:val="00F80589"/>
    <w:rsid w:val="00F84EB3"/>
    <w:rsid w:val="00F85BD5"/>
    <w:rsid w:val="00F87A9B"/>
    <w:rsid w:val="00F94A4C"/>
    <w:rsid w:val="00F974C8"/>
    <w:rsid w:val="00FA03F2"/>
    <w:rsid w:val="00FA105D"/>
    <w:rsid w:val="00FA2089"/>
    <w:rsid w:val="00FA7F07"/>
    <w:rsid w:val="00FB5582"/>
    <w:rsid w:val="00FC037D"/>
    <w:rsid w:val="00FC4B23"/>
    <w:rsid w:val="00FD7E9C"/>
    <w:rsid w:val="00FE07DB"/>
    <w:rsid w:val="00FE1280"/>
    <w:rsid w:val="00FE59D0"/>
    <w:rsid w:val="00FF1A5C"/>
    <w:rsid w:val="00FF2616"/>
    <w:rsid w:val="00FF2FE0"/>
    <w:rsid w:val="00FF343A"/>
    <w:rsid w:val="00FF4E02"/>
    <w:rsid w:val="00FF5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19243BB8-6301-4001-8F1E-847F1858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uiPriority w:val="39"/>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spacing w:before="240"/>
    </w:pPr>
  </w:style>
  <w:style w:type="character" w:customStyle="1" w:styleId="Important">
    <w:name w:val="! Important"/>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3"/>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4"/>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table" w:customStyle="1" w:styleId="TableGrid1">
    <w:name w:val="Table Grid1"/>
    <w:basedOn w:val="TableNormal"/>
    <w:next w:val="TableGrid"/>
    <w:uiPriority w:val="39"/>
    <w:rsid w:val="00E85341"/>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108CC"/>
  </w:style>
  <w:style w:type="paragraph" w:customStyle="1" w:styleId="paragraph">
    <w:name w:val="paragraph"/>
    <w:basedOn w:val="Normal"/>
    <w:rsid w:val="004108CC"/>
    <w:pPr>
      <w:spacing w:before="100" w:beforeAutospacing="1" w:after="100" w:afterAutospacing="1" w:line="240" w:lineRule="auto"/>
    </w:pPr>
    <w:rPr>
      <w:rFonts w:ascii="Times New Roman" w:eastAsia="Times New Roman" w:hAnsi="Times New Roman" w:cs="Times New Roman"/>
      <w:color w:val="auto"/>
      <w:lang w:eastAsia="en-GB"/>
    </w:rPr>
  </w:style>
  <w:style w:type="table" w:styleId="ListTable3">
    <w:name w:val="List Table 3"/>
    <w:basedOn w:val="TableNormal"/>
    <w:uiPriority w:val="48"/>
    <w:locked/>
    <w:rsid w:val="008A38D3"/>
    <w:pPr>
      <w:spacing w:after="0" w:line="240" w:lineRule="auto"/>
    </w:pPr>
    <w:rPr>
      <w:rFonts w:asciiTheme="minorHAnsi" w:hAnsiTheme="minorHAnsi"/>
      <w:color w:val="auto"/>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Blocktextsuperscript">
    <w:name w:val="Block text (superscript)"/>
    <w:uiPriority w:val="1"/>
    <w:qFormat/>
    <w:rsid w:val="005E7D95"/>
    <w:rPr>
      <w:rFonts w:ascii="Arial" w:hAnsi="Arial"/>
      <w:position w:val="0"/>
      <w:sz w:val="20"/>
      <w:vertAlign w:val="baseline"/>
    </w:rPr>
  </w:style>
  <w:style w:type="character" w:customStyle="1" w:styleId="eop">
    <w:name w:val="eop"/>
    <w:basedOn w:val="DefaultParagraphFont"/>
    <w:rsid w:val="00B3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flood-and-coastal-erosion-risk-management-appraisal-guidance" TargetMode="External"/><Relationship Id="rId18" Type="http://schemas.openxmlformats.org/officeDocument/2006/relationships/hyperlink" Target="https://www.gov.uk/guidance/flood-and-coastal-erosion-risk-management-appraisal-guidance/4-set-the-appraisal-objectives" TargetMode="External"/><Relationship Id="rId26" Type="http://schemas.openxmlformats.org/officeDocument/2006/relationships/hyperlink" Target="https://www.gov.uk/guidance/flood-and-coastal-erosion-risk-management-appraisal-guidance/10-identify-quantify-and-value-impacts" TargetMode="External"/><Relationship Id="rId39" Type="http://schemas.openxmlformats.org/officeDocument/2006/relationships/hyperlink" Target="https://www.gov.uk/guidance/flood-and-coastal-erosion-risk-management-appraisal-guidance/10-monitor-evaluate-and-provide-feedback" TargetMode="External"/><Relationship Id="rId21" Type="http://schemas.openxmlformats.org/officeDocument/2006/relationships/hyperlink" Target="https://www.gov.uk/guidance/flood-and-coastal-erosion-risk-management-appraisal-guidance/7-describe-quantify-and-value-costs-and-benefits" TargetMode="External"/><Relationship Id="rId34" Type="http://schemas.openxmlformats.org/officeDocument/2006/relationships/hyperlink" Target="https://defra.sharepoint.com/teams/Team4096/SitePages/Home.aspx?OR=Teams-HL&amp;CT=1699982349034&amp;xsdata=MDV8MDJ8bHVjeS5wYXluZUBlbnZpcm9ubWVudC1hZ2VuY3kuZ292LnVrfGM3NDliZWVjNWJjYjQyYzY5MDU4MDhkZGNkZTg0NDIxfDc3MGEyNDUwMDIyNzRjNjI5MGM3NGUzODUzN2YxMTAyfDB8MHw2Mzg4OTMxMTk2MzQ4MTMxMzd8VW5rbm93bnxUV0ZwYkdac2IzZDhleUpGYlhCMGVVMWhjR2tpT25SeWRXVXNJbFlpT2lJd0xqQXVNREF3TUNJc0lsQWlPaUpYYVc0ek1pSXNJa0ZPSWpvaVRXRnBiQ0lzSWxkVUlqb3lmUT09fDB8fHw%3d&amp;sdata=bzdOTVNLRDBwa0txb0k2NTF6YUtQRGhNbExUNjRER1NUUnNqVC81aDBFaz0%3d" TargetMode="External"/><Relationship Id="rId42" Type="http://schemas.openxmlformats.org/officeDocument/2006/relationships/hyperlink" Target="https://defra.sharepoint.com/:w:/r/sites/def-contentcloud/ContentCloudLibrary/LIT%2013722%20-%20Equality%20Analysis%20Full%20Form.docx?d=w3167c415d0b34ec38aee75861991b456&amp;csf=1&amp;web=1&amp;e=IUTXp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uidance/flood-risk-assessments-climate-change-allowances" TargetMode="External"/><Relationship Id="rId20" Type="http://schemas.openxmlformats.org/officeDocument/2006/relationships/hyperlink" Target="https://www.gov.uk/guidance/flood-and-coastal-erosion-risk-management-appraisal-guidance/6-develop-a-shortlist-of-options" TargetMode="External"/><Relationship Id="rId29" Type="http://schemas.openxmlformats.org/officeDocument/2006/relationships/header" Target="header2.xml"/><Relationship Id="rId41" Type="http://schemas.openxmlformats.org/officeDocument/2006/relationships/hyperlink" Target="https://www.gov.uk/government/publications/the-construction-playboo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flood-and-coastal-erosion-risk-management-appraisal-guidance/8-compare-and-select-the-preferred-option" TargetMode="External"/><Relationship Id="rId32" Type="http://schemas.openxmlformats.org/officeDocument/2006/relationships/hyperlink" Target="https://www.legislation.gov.uk/ukpga/2010/15/contents)" TargetMode="External"/><Relationship Id="rId37" Type="http://schemas.openxmlformats.org/officeDocument/2006/relationships/hyperlink" Target="https://defra.sharepoint.com/:w:/r/sites/Community511/_layouts/15/Doc.aspx?sourcedoc=%7B65A99BA4-1E53-4CDC-932E-D86F2C107D92%7D&amp;file=LIT%2055096%20-%20Integrated%20Assurance%20and%20Approval%20Strategy.docx&amp;action=default&amp;mobileredirect=true" TargetMode="External"/><Relationship Id="rId40" Type="http://schemas.openxmlformats.org/officeDocument/2006/relationships/hyperlink" Target="https://www.gov.uk/government/publications/fcerm-carbon-impacts-tool" TargetMode="External"/><Relationship Id="rId5" Type="http://schemas.openxmlformats.org/officeDocument/2006/relationships/customXml" Target="../customXml/item5.xml"/><Relationship Id="rId15" Type="http://schemas.openxmlformats.org/officeDocument/2006/relationships/hyperlink" Target="https://www.gov.uk/government/publications/the-green-book-appraisal-and-evaluation-in-central-governent" TargetMode="External"/><Relationship Id="rId23" Type="http://schemas.openxmlformats.org/officeDocument/2006/relationships/hyperlink" Target="https://www.gov.uk/government/publications/valuing-the-carbon-net-impacts-of-fcerm-projects" TargetMode="External"/><Relationship Id="rId28" Type="http://schemas.openxmlformats.org/officeDocument/2006/relationships/header" Target="header1.xml"/><Relationship Id="rId36" Type="http://schemas.openxmlformats.org/officeDocument/2006/relationships/hyperlink" Target="https://defra.sharepoint.com/:w:/r/sites/def-contentcloud/ContentCloudLibrary/LIT%2014847%20-%20Risk%20guidance%20for%20capital%20flood%20risk%20management%20projects.docx?d=wb299c77a82984efea8c67337e83c2dc7&amp;csf=1&amp;web=1&amp;e=Z8KZkD" TargetMode="External"/><Relationship Id="rId10" Type="http://schemas.openxmlformats.org/officeDocument/2006/relationships/footnotes" Target="footnotes.xml"/><Relationship Id="rId19" Type="http://schemas.openxmlformats.org/officeDocument/2006/relationships/hyperlink" Target="https://www.gov.uk/government/publications/national-flood-and-coastal-erosion-risk-management-strategy-for-england--2" TargetMode="External"/><Relationship Id="rId31" Type="http://schemas.openxmlformats.org/officeDocument/2006/relationships/hyperlink" Target="https://defra.sharepoint.com/sites/Community641/SitePages/Next-Steps-With-WWO.aspx?xsdata=MDV8MDJ8bHVjeS5wYXluZUBlbnZpcm9ubWVudC1hZ2VuY3kuZ292LnVrfGM3NDliZWVjNWJjYjQyYzY5MDU4MDhkZGNkZTg0NDIxfDc3MGEyNDUwMDIyNzRjNjI5MGM3NGUzODUzN2YxMTAyfDB8MHw2Mzg4OTMxMTk2MzQ3ODExNzJ8VW5rbm93bnxUV0ZwYkdac2IzZDhleUpGYlhCMGVVMWhjR2tpT25SeWRXVXNJbFlpT2lJd0xqQXVNREF3TUNJc0lsQWlPaUpYYVc0ek1pSXNJa0ZPSWpvaVRXRnBiQ0lzSWxkVUlqb3lmUT09fDB8fHw%3d&amp;sdata=Zmc5b1VMa1dlTkNYZFRQNGhJMFVRaHNDandsT1hSc1pLVVlpWnJOYUZGUT0%3d"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fra.sharepoint.com/:w:/r/sites/def-contentcloud/ContentCloudLibrary/LIT%2013788%20-%20Working%20with%20the%20government%20security%20classifications.docx?d=w9cbda3b7b2d84e5a81c9061cfca952bf&amp;csf=1&amp;web=1&amp;e=5Yojq9" TargetMode="External"/><Relationship Id="rId22" Type="http://schemas.openxmlformats.org/officeDocument/2006/relationships/hyperlink" Target="https://defra.sharepoint.com/sites/def-contentcloud/_layouts/15/DocIdRedir.aspx?ID=CONTENTCLOUD-190616497-2389" TargetMode="External"/><Relationship Id="rId27" Type="http://schemas.openxmlformats.org/officeDocument/2006/relationships/hyperlink" Target="https://defra.sharepoint.com/sites/Community4022/SitePages/Depreciation.aspx" TargetMode="External"/><Relationship Id="rId30" Type="http://schemas.openxmlformats.org/officeDocument/2006/relationships/hyperlink" Target="https://defra.sharepoint.com/sites/Community4319/SitePages/SERA-Tool.aspx?xsdata=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&amp;sdata=cE5TaTlWRFFZUEJrNW80NVpRY3VxS3hiUDV6WVNPeW5WRmhoR0VKNUVnaz0%3D&amp;ovuser=770a2450-0227-4c62-90c7-4e38537f1102%2CSarah.Darling%40environment-agency.gov.uk&amp;OR=Teams-HL&amp;CT=1767796041391&amp;clickparams=eyJBcHBOYW1lIjoiVGVhbXMtRGVza3RvcCIsIkFwcFZlcnNpb24iOiI0OS8yNTExMzAwMTMxMiJ9" TargetMode="External"/><Relationship Id="rId35" Type="http://schemas.openxmlformats.org/officeDocument/2006/relationships/hyperlink" Target="https://defra.sharepoint.com/:w:/r/sites/def-contentcloud/ContentCloudLibrary/LIT%2058244%20-%20Benefits%20Management%20Framework_.docx?d=we1ad60afd1144d10b23ed9c51ea459fb&amp;csf=1&amp;web=1&amp;e=cl0ykG"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defra.sharepoint.com/:w:/s/Community511/EfXtbpTpqFFDmUWWr16Wqt4BvAZDFQEhSlTme45ZijP6zg?e=vPHyLN" TargetMode="External"/><Relationship Id="rId17" Type="http://schemas.openxmlformats.org/officeDocument/2006/relationships/hyperlink" Target="https://www.gov.uk/guidance/flood-and-coastal-erosion-risk-management-appraisal-guidance/4-set-the-appraisal-objectives" TargetMode="External"/><Relationship Id="rId25" Type="http://schemas.openxmlformats.org/officeDocument/2006/relationships/hyperlink" Target="https://defra.sharepoint.com/sites/Community4318/SitePages/Value-for-money-framework.aspx?xsdata=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%3D&amp;sdata=NDM3RHhmVlQ2eGNPSFAwL1NpNHZKZ29TUmt4TVpIdFMxMThRUDZadlpRRT0%3D&amp;ovuser=770a2450-0227-4c62-90c7-4e38537f1102%2CAndy.Sparks%40environment-agency.gov.uk&amp;OR=Teams-HL&amp;CT=1741254830324&amp;clickparams=eyJBcHBOYW1lIjoiVGVhbXMtRGVza3RvcCIsIkFwcFZlcnNpb24iOiI0OS8yNTAxMzEwNjAxMyIsIkhhc0ZlZGVyYXRlZFVzZXIiOmZhbHNlfQ%3D%3D" TargetMode="External"/><Relationship Id="rId33" Type="http://schemas.openxmlformats.org/officeDocument/2006/relationships/hyperlink" Target="https://www.gov.uk/guidance/equality-act-2010-guidance" TargetMode="External"/><Relationship Id="rId38" Type="http://schemas.openxmlformats.org/officeDocument/2006/relationships/hyperlink" Target="https://defra.sharepoint.com/:u:/r/teams/Team230/SitePages/Project-Management.aspx?csf=1&amp;web=1&amp;e=HKtmzd"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4828CE483957E4BB93EF0ABF33EA866" ma:contentTypeVersion="38" ma:contentTypeDescription="Create a new document." ma:contentTypeScope="" ma:versionID="f1800c94621ca609953f2021271114a6">
  <xsd:schema xmlns:xsd="http://www.w3.org/2001/XMLSchema" xmlns:xs="http://www.w3.org/2001/XMLSchema" xmlns:p="http://schemas.microsoft.com/office/2006/metadata/properties" xmlns:ns2="662745e8-e224-48e8-a2e3-254862b8c2f5" xmlns:ns3="4bcad163-7050-42ee-8902-9c2ab486fdb0" targetNamespace="http://schemas.microsoft.com/office/2006/metadata/properties" ma:root="true" ma:fieldsID="04d2c4593a5a1879ac41d253ed52f708" ns2:_="" ns3:_="">
    <xsd:import namespace="662745e8-e224-48e8-a2e3-254862b8c2f5"/>
    <xsd:import namespace="4bcad163-7050-42ee-8902-9c2ab486fdb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SearchProperties" minOccurs="0"/>
                <xsd:element ref="ns3:MediaServiceObjectDetectorVersions" minOccurs="0"/>
                <xsd:element ref="ns3:MediaServiceMetadata" minOccurs="0"/>
                <xsd:element ref="ns3:MediaServiceFastMetadata"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f9dda02-cbd6-46ef-acd9-82f8b1cc7b9d}" ma:internalName="TaxCatchAll" ma:showField="CatchAllData"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f9dda02-cbd6-46ef-acd9-82f8b1cc7b9d}" ma:internalName="TaxCatchAllLabel" ma:readOnly="true" ma:showField="CatchAllDataLabel" ma:web="afcc6769-6515-4f99-a3ce-be530505a0e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FCRM Stakeholder Engagement team  Information  resources" ma:internalName="Team" ma:readOnly="false">
      <xsd:simpleType>
        <xsd:restriction base="dms:Text"/>
      </xsd:simpleType>
    </xsd:element>
    <xsd:element name="Topic" ma:index="20" nillable="true" ma:displayName="Topic" ma:default="Tracker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cad163-7050-42ee-8902-9c2ab486fdb0"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Location" ma:index="3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190</Value>
      <Value>6</Value>
    </TaxCatchAll>
    <Team xmlns="662745e8-e224-48e8-a2e3-254862b8c2f5">FCRM Investment and Appraisal Team</Team>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0970e152-b6fd-4518-a3d1-c1e90cefef6a</TermId>
        </TermInfo>
      </Terms>
    </cf401361b24e474cb011be6eb76c0e76>
    <HOMigrated xmlns="662745e8-e224-48e8-a2e3-254862b8c2f5">false</HOMigrated>
    <n7493b4506bf40e28c373b1e51a33445 xmlns="662745e8-e224-48e8-a2e3-254862b8c2f5">
      <Terms xmlns="http://schemas.microsoft.com/office/infopath/2007/PartnerControls"/>
    </n7493b4506bf40e28c373b1e51a33445>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lcf76f155ced4ddcb4097134ff3c332f xmlns="4bcad163-7050-42ee-8902-9c2ab486fdb0">
      <Terms xmlns="http://schemas.microsoft.com/office/infopath/2007/PartnerControls"/>
    </lcf76f155ced4ddcb4097134ff3c332f>
    <Topic xmlns="662745e8-e224-48e8-a2e3-254862b8c2f5">FCRM Appraisal and Funding</Topic>
    <k85d23755b3a46b5a51451cf336b2e9b xmlns="662745e8-e224-48e8-a2e3-254862b8c2f5">
      <Terms xmlns="http://schemas.microsoft.com/office/infopath/2007/PartnerControls"/>
    </k85d23755b3a46b5a51451cf336b2e9b>
    <fe59e9859d6a491389c5b03567f5dda5 xmlns="662745e8-e224-48e8-a2e3-254862b8c2f5">
      <Terms xmlns="http://schemas.microsoft.com/office/infopath/2007/PartnerControls"/>
    </fe59e9859d6a491389c5b03567f5dda5>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6F8CF6AB-B62C-465B-B196-D17BB8B7A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bcad163-7050-42ee-8902-9c2ab486f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662745e8-e224-48e8-a2e3-254862b8c2f5"/>
    <ds:schemaRef ds:uri="4bcad163-7050-42ee-8902-9c2ab486fdb0"/>
  </ds:schemaRefs>
</ds:datastoreItem>
</file>

<file path=customXml/itemProps5.xml><?xml version="1.0" encoding="utf-8"?>
<ds:datastoreItem xmlns:ds="http://schemas.openxmlformats.org/officeDocument/2006/customXml" ds:itemID="{1CFEC5B6-2B0F-4BD5-99A8-1E05A3B9943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29</Pages>
  <Words>7039</Words>
  <Characters>40127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Business case template - sustain standard of service</vt:lpstr>
    </vt:vector>
  </TitlesOfParts>
  <Company/>
  <LinksUpToDate>false</LinksUpToDate>
  <CharactersWithSpaces>47072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 sustain standard of service</dc:title>
  <dc:creator>Lilwall, James</dc:creator>
  <cp:lastModifiedBy>Stuart Elks</cp:lastModifiedBy>
  <cp:revision>165</cp:revision>
  <dcterms:created xsi:type="dcterms:W3CDTF">2026-04-16T08:26:00Z</dcterms:created>
  <dcterms:modified xsi:type="dcterms:W3CDTF">2026-05-14T15:30:00Z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0x010100A5BF1C78D9F64B679A5EBDE1C6598EBC010074828CE483957E4BB93EF0ABF33EA866</vt:lpwstr>
  </property>
  <property fmtid="{D5CDD505-2E9C-101B-9397-08002B2CF9AE}" pid="3" name="_dlc_DocIdItemGuid">
    <vt:lpwstr>19a504d8-b00b-4286-b87f-0146462a25de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MediaServiceImageTags">
    <vt:lpwstr/>
  </property>
  <property fmtid="{D5CDD505-2E9C-101B-9397-08002B2CF9AE}" pid="8" name="lae2bfa7b6474897ab4a53f76ea236c7">
    <vt:lpwstr>Official|14c80daa-741b-422c-9722-f71693c9ede4</vt:lpwstr>
  </property>
  <property fmtid="{D5CDD505-2E9C-101B-9397-08002B2CF9AE}" pid="9" name="ddeb1fd0a9ad4436a96525d34737dc44">
    <vt:lpwstr>External|1104eb68-55d8-494f-b6ba-c5473579de73</vt:lpwstr>
  </property>
  <property fmtid="{D5CDD505-2E9C-101B-9397-08002B2CF9AE}" pid="10" name="fe59e9859d6a491389c5b03567f5dda5">
    <vt:lpwstr>EA|d5f78ddb-b1b6-4328-9877-d7e3ed06fdac</vt:lpwstr>
  </property>
  <property fmtid="{D5CDD505-2E9C-101B-9397-08002B2CF9AE}" pid="11" name="TaxCatchAll">
    <vt:lpwstr>6;#Community|144ac7d7-0b9a-42f9-9385-2935294b6de3;#4;#External|1104eb68-55d8-494f-b6ba-c5473579de73;#3;#EA|d5f78ddb-b1b6-4328-9877-d7e3ed06fdac;#2;#Official|14c80daa-741b-422c-9722-f71693c9ede4;#1;#Crown|69589897-2828-4761-976e-717fd8e631c9</vt:lpwstr>
  </property>
  <property fmtid="{D5CDD505-2E9C-101B-9397-08002B2CF9AE}" pid="12" name="n7493b4506bf40e28c373b1e51a33445">
    <vt:lpwstr>Community|144ac7d7-0b9a-42f9-9385-2935294b6de3</vt:lpwstr>
  </property>
  <property fmtid="{D5CDD505-2E9C-101B-9397-08002B2CF9AE}" pid="13" name="cf401361b24e474cb011be6eb76c0e76">
    <vt:lpwstr>Crown|69589897-2828-4761-976e-717fd8e631c9</vt:lpwstr>
  </property>
  <property fmtid="{D5CDD505-2E9C-101B-9397-08002B2CF9AE}" pid="14" name="InformationType">
    <vt:lpwstr/>
  </property>
  <property fmtid="{D5CDD505-2E9C-101B-9397-08002B2CF9AE}" pid="15" name="k85d23755b3a46b5a51451cf336b2e9b">
    <vt:lpwstr/>
  </property>
  <property fmtid="{D5CDD505-2E9C-101B-9397-08002B2CF9AE}" pid="16" name="HOCopyrightLevel">
    <vt:lpwstr>190;#Other|0970e152-b6fd-4518-a3d1-c1e90cefef6a</vt:lpwstr>
  </property>
  <property fmtid="{D5CDD505-2E9C-101B-9397-08002B2CF9AE}" pid="17" name="HOGovernmentSecurityClassification">
    <vt:lpwstr>6;#Official|14c80daa-741b-422c-9722-f71693c9ede4</vt:lpwstr>
  </property>
  <property fmtid="{D5CDD505-2E9C-101B-9397-08002B2CF9AE}" pid="18" name="OrganisationalUnit">
    <vt:lpwstr/>
  </property>
  <property fmtid="{D5CDD505-2E9C-101B-9397-08002B2CF9AE}" pid="19" name="TaxKeyword">
    <vt:lpwstr/>
  </property>
  <property fmtid="{D5CDD505-2E9C-101B-9397-08002B2CF9AE}" pid="20" name="k85d23755b3a46b5a51451cf336b2e9b0">
    <vt:lpwstr/>
  </property>
  <property fmtid="{D5CDD505-2E9C-101B-9397-08002B2CF9AE}" pid="21" name="ddeb1fd0a9ad4436a96525d34737dc440">
    <vt:lpwstr>External|1104eb68-55d8-494f-b6ba-c5473579de73</vt:lpwstr>
  </property>
  <property fmtid="{D5CDD505-2E9C-101B-9397-08002B2CF9AE}" pid="22" name="n7493b4506bf40e28c373b1e51a334450">
    <vt:lpwstr>Community|144ac7d7-0b9a-42f9-9385-2935294b6de3</vt:lpwstr>
  </property>
  <property fmtid="{D5CDD505-2E9C-101B-9397-08002B2CF9AE}" pid="23" name="lae2bfa7b6474897ab4a53f76ea236c70">
    <vt:lpwstr>Official|14c80daa-741b-422c-9722-f71693c9ede4</vt:lpwstr>
  </property>
  <property fmtid="{D5CDD505-2E9C-101B-9397-08002B2CF9AE}" pid="24" name="fe59e9859d6a491389c5b03567f5dda50">
    <vt:lpwstr>EA|d5f78ddb-b1b6-4328-9877-d7e3ed06fdac</vt:lpwstr>
  </property>
  <property fmtid="{D5CDD505-2E9C-101B-9397-08002B2CF9AE}" pid="25" name="cf401361b24e474cb011be6eb76c0e760">
    <vt:lpwstr>Crown|69589897-2828-4761-976e-717fd8e631c9</vt:lpwstr>
  </property>
  <property fmtid="{D5CDD505-2E9C-101B-9397-08002B2CF9AE}" pid="26" name="Distribution">
    <vt:lpwstr/>
  </property>
  <property fmtid="{D5CDD505-2E9C-101B-9397-08002B2CF9AE}" pid="27" name="HOSiteType">
    <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