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F7DE" w14:textId="2DFF9D16" w:rsidR="00710EBA" w:rsidRPr="008E7F09" w:rsidRDefault="00710EBA" w:rsidP="003025F5">
      <w:pPr>
        <w:pStyle w:val="Blockheading"/>
        <w:numPr>
          <w:ilvl w:val="0"/>
          <w:numId w:val="0"/>
        </w:numPr>
        <w:ind w:left="360" w:hanging="360"/>
      </w:pPr>
      <w:r w:rsidRPr="008E7F09">
        <w:t>Project name</w:t>
      </w:r>
    </w:p>
    <w:p w14:paraId="0B6AC5B6" w14:textId="2C802EA3" w:rsidR="00710EBA" w:rsidRPr="00444EC3" w:rsidRDefault="009102FF" w:rsidP="003025F5">
      <w:pPr>
        <w:pStyle w:val="Blockheading"/>
        <w:numPr>
          <w:ilvl w:val="0"/>
          <w:numId w:val="0"/>
        </w:numPr>
      </w:pPr>
      <w:r>
        <w:t>P</w:t>
      </w:r>
      <w:r w:rsidR="00710EBA" w:rsidRPr="00444EC3">
        <w:t>roject stage / gateway</w:t>
      </w:r>
    </w:p>
    <w:p w14:paraId="1A2F843A" w14:textId="77777777" w:rsidR="00710EBA" w:rsidRDefault="00710EBA" w:rsidP="00BB4FEF">
      <w:pPr>
        <w:spacing w:after="160"/>
      </w:pPr>
    </w:p>
    <w:p w14:paraId="2BF065E3" w14:textId="77777777" w:rsidR="00710EBA" w:rsidRDefault="00710EBA" w:rsidP="00BB4FEF">
      <w:pPr>
        <w:spacing w:after="160"/>
      </w:pPr>
    </w:p>
    <w:p w14:paraId="40816D83" w14:textId="77777777" w:rsidR="00710EBA" w:rsidRDefault="00710EBA" w:rsidP="00BB4FEF">
      <w:pPr>
        <w:spacing w:after="160"/>
      </w:pPr>
    </w:p>
    <w:p w14:paraId="40530F56" w14:textId="77777777" w:rsidR="00710EBA" w:rsidRDefault="00710EBA" w:rsidP="00BB4FEF">
      <w:pPr>
        <w:spacing w:after="160"/>
      </w:pPr>
    </w:p>
    <w:p w14:paraId="4D801A6D" w14:textId="77777777" w:rsidR="00710EBA" w:rsidRDefault="00710EBA" w:rsidP="00BB4FEF">
      <w:pPr>
        <w:spacing w:after="160"/>
      </w:pPr>
    </w:p>
    <w:p w14:paraId="4682ACAD" w14:textId="77777777" w:rsidR="00710EBA" w:rsidRDefault="00710EBA" w:rsidP="00BB4FEF">
      <w:pPr>
        <w:spacing w:after="160"/>
      </w:pPr>
    </w:p>
    <w:p w14:paraId="1E2743F6" w14:textId="77777777" w:rsidR="00710EBA" w:rsidRDefault="00710EBA" w:rsidP="00BB4FEF">
      <w:pPr>
        <w:spacing w:after="160"/>
      </w:pPr>
    </w:p>
    <w:p w14:paraId="63670969" w14:textId="77777777" w:rsidR="00710EBA" w:rsidRDefault="00710EBA" w:rsidP="00BB4FEF">
      <w:pPr>
        <w:spacing w:after="160"/>
      </w:pPr>
    </w:p>
    <w:p w14:paraId="02E0E135" w14:textId="77777777" w:rsidR="00710EBA" w:rsidRDefault="00710EBA" w:rsidP="00BB4FEF">
      <w:pPr>
        <w:spacing w:after="160"/>
      </w:pPr>
    </w:p>
    <w:p w14:paraId="082C5C7D" w14:textId="77777777" w:rsidR="00710EBA" w:rsidRDefault="00710EBA" w:rsidP="00BB4FEF">
      <w:pPr>
        <w:spacing w:after="160"/>
      </w:pPr>
    </w:p>
    <w:p w14:paraId="28E4DDAA" w14:textId="1E5DE9B2" w:rsidR="00710EBA" w:rsidRDefault="00710EBA" w:rsidP="00BB4FEF">
      <w:pPr>
        <w:spacing w:after="160"/>
      </w:pPr>
    </w:p>
    <w:p w14:paraId="13DB121B" w14:textId="56525F03" w:rsidR="00BB4FEF" w:rsidRDefault="00BB4FEF" w:rsidP="00BB4FEF">
      <w:pPr>
        <w:spacing w:after="160"/>
      </w:pPr>
    </w:p>
    <w:p w14:paraId="5EA78CD4" w14:textId="77777777" w:rsidR="00BB4FEF" w:rsidRDefault="00BB4FEF" w:rsidP="00BB4FEF">
      <w:pPr>
        <w:spacing w:after="160"/>
      </w:pPr>
    </w:p>
    <w:p w14:paraId="6F187A58" w14:textId="77777777" w:rsidR="00710EBA" w:rsidRDefault="00710EBA" w:rsidP="00BB4FEF">
      <w:pPr>
        <w:spacing w:after="160"/>
      </w:pPr>
    </w:p>
    <w:p w14:paraId="191A6A62" w14:textId="77777777" w:rsidR="00710EBA" w:rsidRDefault="00710EBA" w:rsidP="00BB4FEF">
      <w:pPr>
        <w:spacing w:after="160"/>
      </w:pPr>
    </w:p>
    <w:p w14:paraId="256FFCC2" w14:textId="13727BF0" w:rsidR="00710EBA" w:rsidRDefault="00710EBA" w:rsidP="00BB4FEF">
      <w:pPr>
        <w:spacing w:after="160"/>
        <w:jc w:val="both"/>
        <w:rPr>
          <w:rFonts w:cs="Arial"/>
          <w:b/>
          <w:bCs/>
          <w:sz w:val="28"/>
          <w:szCs w:val="28"/>
        </w:rPr>
      </w:pPr>
      <w:r w:rsidRPr="38159EA2">
        <w:rPr>
          <w:rFonts w:cs="Arial"/>
          <w:b/>
          <w:bCs/>
          <w:sz w:val="28"/>
          <w:szCs w:val="28"/>
        </w:rPr>
        <w:t xml:space="preserve">Project type: </w:t>
      </w:r>
      <w:r w:rsidR="00B417AD">
        <w:rPr>
          <w:rFonts w:cs="Arial"/>
          <w:b/>
          <w:bCs/>
          <w:sz w:val="28"/>
          <w:szCs w:val="28"/>
        </w:rPr>
        <w:t>fulfil legal obligations</w:t>
      </w:r>
    </w:p>
    <w:p w14:paraId="54405912" w14:textId="4C29E41E" w:rsidR="00710EBA" w:rsidRPr="00FA06CD" w:rsidRDefault="00710EBA" w:rsidP="00BB4FEF">
      <w:pPr>
        <w:spacing w:after="160"/>
        <w:jc w:val="both"/>
        <w:rPr>
          <w:rFonts w:cs="Arial"/>
          <w:b/>
          <w:bCs/>
          <w:sz w:val="28"/>
          <w:szCs w:val="28"/>
        </w:rPr>
      </w:pPr>
      <w:r w:rsidRPr="2D2A2127">
        <w:rPr>
          <w:rFonts w:cs="Arial"/>
          <w:b/>
          <w:bCs/>
          <w:sz w:val="28"/>
          <w:szCs w:val="28"/>
        </w:rPr>
        <w:t>Assurance route:</w:t>
      </w:r>
    </w:p>
    <w:p w14:paraId="43A5E307" w14:textId="77777777" w:rsidR="00710EBA" w:rsidRDefault="00710EBA" w:rsidP="00BB4FEF">
      <w:pPr>
        <w:spacing w:after="160"/>
        <w:jc w:val="both"/>
        <w:rPr>
          <w:rFonts w:cs="Arial"/>
          <w:b/>
          <w:bCs/>
          <w:sz w:val="28"/>
          <w:szCs w:val="28"/>
        </w:rPr>
      </w:pPr>
      <w:r w:rsidRPr="1ADF5E01">
        <w:rPr>
          <w:rFonts w:cs="Arial"/>
          <w:b/>
          <w:bCs/>
          <w:sz w:val="28"/>
          <w:szCs w:val="28"/>
        </w:rPr>
        <w:t>Project stage:</w:t>
      </w:r>
    </w:p>
    <w:p w14:paraId="4E035510" w14:textId="444959F5" w:rsidR="00710EBA" w:rsidRDefault="00710EBA" w:rsidP="00BB4FEF">
      <w:pPr>
        <w:spacing w:after="160"/>
        <w:jc w:val="both"/>
        <w:rPr>
          <w:rFonts w:cs="Arial"/>
          <w:b/>
          <w:bCs/>
          <w:sz w:val="28"/>
          <w:szCs w:val="28"/>
        </w:rPr>
      </w:pPr>
      <w:r w:rsidRPr="00FA06CD">
        <w:rPr>
          <w:rFonts w:cs="Arial"/>
          <w:b/>
          <w:bCs/>
          <w:sz w:val="28"/>
          <w:szCs w:val="28"/>
        </w:rPr>
        <w:t>Date</w:t>
      </w:r>
      <w:r>
        <w:rPr>
          <w:rFonts w:cs="Arial"/>
          <w:b/>
          <w:bCs/>
          <w:sz w:val="28"/>
          <w:szCs w:val="28"/>
        </w:rPr>
        <w:t>:</w:t>
      </w:r>
    </w:p>
    <w:p w14:paraId="4D0CEA57" w14:textId="0AF36D24" w:rsidR="00710EBA" w:rsidRDefault="00710EBA" w:rsidP="00BB4FEF">
      <w:pPr>
        <w:spacing w:after="160"/>
        <w:jc w:val="both"/>
        <w:rPr>
          <w:rFonts w:cs="Arial"/>
          <w:b/>
          <w:bCs/>
          <w:sz w:val="28"/>
          <w:szCs w:val="28"/>
        </w:rPr>
      </w:pPr>
      <w:r>
        <w:rPr>
          <w:rFonts w:cs="Arial"/>
          <w:b/>
          <w:bCs/>
          <w:sz w:val="28"/>
          <w:szCs w:val="28"/>
        </w:rPr>
        <w:t>Version:</w:t>
      </w:r>
    </w:p>
    <w:p w14:paraId="1D1B9E34" w14:textId="77777777" w:rsidR="00374026" w:rsidRDefault="00374026" w:rsidP="00374026">
      <w:pPr>
        <w:tabs>
          <w:tab w:val="center" w:pos="4513"/>
        </w:tabs>
        <w:jc w:val="center"/>
        <w:rPr>
          <w:rFonts w:cs="Arial"/>
          <w:b/>
          <w:bCs/>
          <w:sz w:val="32"/>
          <w:szCs w:val="32"/>
        </w:rPr>
      </w:pPr>
    </w:p>
    <w:p w14:paraId="08902A2A" w14:textId="77777777" w:rsidR="00430733" w:rsidRDefault="00430733">
      <w:pPr>
        <w:rPr>
          <w:rFonts w:cs="Arial"/>
          <w:b/>
          <w:bCs/>
          <w:sz w:val="32"/>
          <w:szCs w:val="32"/>
        </w:rPr>
      </w:pPr>
      <w:r>
        <w:rPr>
          <w:rFonts w:cs="Arial"/>
          <w:b/>
          <w:bCs/>
          <w:sz w:val="32"/>
          <w:szCs w:val="32"/>
        </w:rPr>
        <w:br w:type="page"/>
      </w:r>
    </w:p>
    <w:p w14:paraId="18A71130" w14:textId="77777777" w:rsidR="00AF5AD5" w:rsidRPr="003025F5" w:rsidRDefault="00AF5AD5" w:rsidP="003025F5">
      <w:pPr>
        <w:pStyle w:val="Blockheading"/>
        <w:numPr>
          <w:ilvl w:val="0"/>
          <w:numId w:val="0"/>
        </w:numPr>
        <w:ind w:left="360" w:hanging="360"/>
      </w:pPr>
      <w:bookmarkStart w:id="0" w:name="_Hlk137793257"/>
      <w:r w:rsidRPr="003025F5">
        <w:lastRenderedPageBreak/>
        <w:t>Check your project is fulfil legal obligations</w:t>
      </w:r>
    </w:p>
    <w:p w14:paraId="5C4B17D5" w14:textId="77777777" w:rsidR="00AF5AD5" w:rsidRDefault="00AF5AD5" w:rsidP="00AF5AD5">
      <w:pPr>
        <w:spacing w:line="240" w:lineRule="auto"/>
        <w:textAlignment w:val="baseline"/>
        <w:rPr>
          <w:rFonts w:eastAsia="Times New Roman"/>
          <w:lang w:eastAsia="en-GB"/>
        </w:rPr>
      </w:pPr>
      <w:r w:rsidRPr="0F6A466F">
        <w:rPr>
          <w:rFonts w:eastAsia="Times New Roman"/>
          <w:lang w:eastAsia="en-GB"/>
        </w:rPr>
        <w:t>You should use th</w:t>
      </w:r>
      <w:r>
        <w:rPr>
          <w:rFonts w:eastAsia="Times New Roman"/>
          <w:lang w:eastAsia="en-GB"/>
        </w:rPr>
        <w:t>is template where your project has followed th</w:t>
      </w:r>
      <w:r w:rsidRPr="0F6A466F">
        <w:rPr>
          <w:rFonts w:eastAsia="Times New Roman"/>
          <w:lang w:eastAsia="en-GB"/>
        </w:rPr>
        <w:t xml:space="preserve">e </w:t>
      </w:r>
      <w:r>
        <w:rPr>
          <w:rFonts w:eastAsia="Times New Roman"/>
          <w:lang w:eastAsia="en-GB"/>
        </w:rPr>
        <w:t>fulfil legal obligations</w:t>
      </w:r>
      <w:r w:rsidRPr="0F6A466F">
        <w:rPr>
          <w:rFonts w:eastAsia="Times New Roman"/>
          <w:lang w:eastAsia="en-GB"/>
        </w:rPr>
        <w:t xml:space="preserve"> </w:t>
      </w:r>
      <w:r>
        <w:rPr>
          <w:rFonts w:eastAsia="Times New Roman"/>
          <w:lang w:eastAsia="en-GB"/>
        </w:rPr>
        <w:t>appraisal</w:t>
      </w:r>
      <w:r w:rsidRPr="0F6A466F">
        <w:rPr>
          <w:rFonts w:eastAsia="Times New Roman"/>
          <w:lang w:eastAsia="en-GB"/>
        </w:rPr>
        <w:t xml:space="preserve"> type</w:t>
      </w:r>
      <w:r>
        <w:rPr>
          <w:rFonts w:eastAsia="Times New Roman"/>
          <w:lang w:eastAsia="en-GB"/>
        </w:rPr>
        <w:t xml:space="preserve"> from the appraisal guidance. To follow this appraisal type, the main objective of your project must be to fulfil legally required obligations on the risk management authority.</w:t>
      </w:r>
    </w:p>
    <w:p w14:paraId="496F761E" w14:textId="77777777" w:rsidR="00E41953" w:rsidRDefault="00AF5AD5" w:rsidP="00AF5AD5">
      <w:r>
        <w:t xml:space="preserve">Legal obligations may come from national legislation such as the </w:t>
      </w:r>
      <w:hyperlink r:id="rId12" w:history="1">
        <w:r w:rsidRPr="001C46FD">
          <w:rPr>
            <w:rStyle w:val="Hyperlink"/>
          </w:rPr>
          <w:t>habitats directive</w:t>
        </w:r>
      </w:hyperlink>
      <w:r>
        <w:t xml:space="preserve"> or </w:t>
      </w:r>
      <w:bookmarkStart w:id="1" w:name="_Int_ZEIK8At6"/>
      <w:r w:rsidR="00E41953">
        <w:fldChar w:fldCharType="begin"/>
      </w:r>
      <w:r w:rsidR="00E41953">
        <w:instrText>HYPERLINK "https://environment.ec.europa.eu/topics/nature-and-biodiversity/birds-directive_en"</w:instrText>
      </w:r>
      <w:r w:rsidR="00E41953">
        <w:fldChar w:fldCharType="separate"/>
      </w:r>
      <w:r w:rsidRPr="00E41953">
        <w:rPr>
          <w:rStyle w:val="Hyperlink"/>
        </w:rPr>
        <w:t>birds</w:t>
      </w:r>
      <w:bookmarkEnd w:id="1"/>
      <w:r w:rsidRPr="00E41953">
        <w:rPr>
          <w:rStyle w:val="Hyperlink"/>
        </w:rPr>
        <w:t xml:space="preserve"> directive</w:t>
      </w:r>
      <w:r w:rsidR="00E41953">
        <w:fldChar w:fldCharType="end"/>
      </w:r>
      <w:r>
        <w:t xml:space="preserve"> regulations. They may also come from specific legislation such as</w:t>
      </w:r>
      <w:r w:rsidR="00E41953">
        <w:t>:</w:t>
      </w:r>
    </w:p>
    <w:p w14:paraId="56406056" w14:textId="6C1E5824" w:rsidR="00E41953" w:rsidRDefault="00AF5AD5" w:rsidP="003025F5">
      <w:pPr>
        <w:pStyle w:val="BulletText1"/>
      </w:pPr>
      <w:r>
        <w:t>local legal agreements</w:t>
      </w:r>
    </w:p>
    <w:p w14:paraId="4099B1A4" w14:textId="5EA74E5A" w:rsidR="00E41953" w:rsidRDefault="00AF5AD5" w:rsidP="003025F5">
      <w:pPr>
        <w:pStyle w:val="BulletText1"/>
      </w:pPr>
      <w:r>
        <w:t>navigation acts for specific rivers</w:t>
      </w:r>
    </w:p>
    <w:p w14:paraId="47DE2576" w14:textId="7954D4AA" w:rsidR="00AF5AD5" w:rsidRDefault="00AF5AD5" w:rsidP="00522E38">
      <w:pPr>
        <w:pStyle w:val="BulletText1"/>
      </w:pPr>
      <w:r>
        <w:t>unacceptable health and safety risks</w:t>
      </w:r>
    </w:p>
    <w:p w14:paraId="30500CF7" w14:textId="77777777" w:rsidR="00AF5AD5" w:rsidRDefault="00AF5AD5" w:rsidP="00AF5AD5">
      <w:pPr>
        <w:spacing w:line="240" w:lineRule="auto"/>
        <w:textAlignment w:val="baseline"/>
        <w:rPr>
          <w:rFonts w:eastAsia="Times New Roman"/>
          <w:lang w:eastAsia="en-GB"/>
        </w:rPr>
      </w:pPr>
      <w:r>
        <w:rPr>
          <w:rFonts w:eastAsia="Times New Roman"/>
          <w:lang w:eastAsia="en-GB"/>
        </w:rPr>
        <w:t xml:space="preserve">Sections 3 and 7 of the </w:t>
      </w:r>
      <w:hyperlink r:id="rId13" w:history="1">
        <w:r>
          <w:rPr>
            <w:rFonts w:eastAsia="Times New Roman"/>
            <w:color w:val="0563C1"/>
            <w:u w:val="single"/>
            <w:lang w:eastAsia="en-GB"/>
          </w:rPr>
          <w:t>FCERM Appraisal Guidance</w:t>
        </w:r>
      </w:hyperlink>
      <w:r>
        <w:rPr>
          <w:rFonts w:eastAsia="Times New Roman"/>
          <w:lang w:eastAsia="en-GB"/>
        </w:rPr>
        <w:t xml:space="preserve"> provide more detail on selecting and carrying out an appropriate appraisal type.</w:t>
      </w:r>
    </w:p>
    <w:p w14:paraId="0A0E2531" w14:textId="77777777" w:rsidR="00AF5AD5" w:rsidRPr="00624122" w:rsidRDefault="00AF5AD5" w:rsidP="00AF5AD5">
      <w:pPr>
        <w:spacing w:line="240" w:lineRule="auto"/>
        <w:textAlignment w:val="baseline"/>
      </w:pPr>
      <w:r>
        <w:rPr>
          <w:rFonts w:eastAsia="Times New Roman"/>
          <w:lang w:eastAsia="en-GB"/>
        </w:rPr>
        <w:t>You should delete this page before submitting your business case for assurance.</w:t>
      </w:r>
      <w:r>
        <w:rPr>
          <w:rFonts w:eastAsia="Times New Roman" w:cs="Arial"/>
          <w:lang w:eastAsia="en-GB"/>
        </w:rPr>
        <w:br w:type="page"/>
      </w:r>
    </w:p>
    <w:p w14:paraId="5BB58AE3" w14:textId="77777777" w:rsidR="00AF5AD5" w:rsidRPr="008E7F09" w:rsidRDefault="00AF5AD5" w:rsidP="00522E38">
      <w:pPr>
        <w:pStyle w:val="Blockheading"/>
        <w:numPr>
          <w:ilvl w:val="0"/>
          <w:numId w:val="0"/>
        </w:numPr>
        <w:ind w:left="360" w:hanging="360"/>
      </w:pPr>
      <w:r w:rsidRPr="008E7F09">
        <w:lastRenderedPageBreak/>
        <w:t>Financial Scheme of Delegation (FSoD) approvals</w:t>
      </w:r>
    </w:p>
    <w:p w14:paraId="5E9E083F" w14:textId="77777777" w:rsidR="00AF5AD5" w:rsidRDefault="00AF5AD5" w:rsidP="00AF5AD5">
      <w:pPr>
        <w:spacing w:after="160"/>
        <w:rPr>
          <w:rFonts w:cs="Arial"/>
        </w:rPr>
      </w:pPr>
      <w:r>
        <w:rPr>
          <w:rFonts w:cs="Arial"/>
        </w:rPr>
        <w:t>You must complete</w:t>
      </w:r>
      <w:r w:rsidRPr="00C2583A">
        <w:rPr>
          <w:rFonts w:cs="Arial"/>
        </w:rPr>
        <w:t xml:space="preserve"> section 1 of this sheet.</w:t>
      </w:r>
    </w:p>
    <w:p w14:paraId="6FAF344C" w14:textId="77777777" w:rsidR="00AF5AD5" w:rsidRDefault="00AF5AD5" w:rsidP="00AF5AD5">
      <w:pPr>
        <w:spacing w:after="160"/>
        <w:rPr>
          <w:rFonts w:cs="Arial"/>
        </w:rPr>
      </w:pPr>
      <w:r>
        <w:rPr>
          <w:rFonts w:cs="Arial"/>
        </w:rPr>
        <w:t xml:space="preserve">If your project is </w:t>
      </w:r>
      <w:r w:rsidRPr="00C2583A">
        <w:rPr>
          <w:rFonts w:cs="Arial"/>
        </w:rPr>
        <w:t>Environment Agency</w:t>
      </w:r>
      <w:r>
        <w:rPr>
          <w:rFonts w:cs="Arial"/>
        </w:rPr>
        <w:t>-led</w:t>
      </w:r>
      <w:r w:rsidRPr="00C2583A">
        <w:rPr>
          <w:rFonts w:cs="Arial"/>
        </w:rPr>
        <w:t>,</w:t>
      </w:r>
      <w:r>
        <w:rPr>
          <w:rFonts w:cs="Arial"/>
        </w:rPr>
        <w:t xml:space="preserve"> you</w:t>
      </w:r>
      <w:r w:rsidRPr="00C2583A">
        <w:rPr>
          <w:rFonts w:cs="Arial"/>
        </w:rPr>
        <w:t xml:space="preserve"> must complete section 2. </w:t>
      </w:r>
      <w:r>
        <w:rPr>
          <w:rFonts w:cs="Arial"/>
        </w:rPr>
        <w:t>If your project is led by another risk management authority (RMA), you</w:t>
      </w:r>
      <w:r w:rsidRPr="00C2583A">
        <w:rPr>
          <w:rFonts w:cs="Arial"/>
        </w:rPr>
        <w:t xml:space="preserve"> must complete section 3.</w:t>
      </w:r>
    </w:p>
    <w:p w14:paraId="2F763887" w14:textId="77777777" w:rsidR="00AF5AD5" w:rsidRPr="00821D45" w:rsidRDefault="00AF5AD5" w:rsidP="00AF5AD5">
      <w:pPr>
        <w:spacing w:after="160"/>
        <w:rPr>
          <w:rFonts w:cs="Arial"/>
          <w:b/>
          <w:bCs/>
        </w:rPr>
      </w:pPr>
      <w:r>
        <w:rPr>
          <w:rFonts w:cs="Arial"/>
          <w:b/>
          <w:bCs/>
        </w:rPr>
        <w:t>Section 1: a</w:t>
      </w:r>
      <w:r w:rsidRPr="00821D45">
        <w:rPr>
          <w:rFonts w:cs="Arial"/>
          <w:b/>
          <w:bCs/>
        </w:rPr>
        <w:t>ll projects</w:t>
      </w:r>
      <w:r>
        <w:rPr>
          <w:rFonts w:cs="Arial"/>
          <w:b/>
          <w:bCs/>
        </w:rPr>
        <w:t xml:space="preserve"> should complete this section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09"/>
        <w:gridCol w:w="6904"/>
      </w:tblGrid>
      <w:tr w:rsidR="00AF5AD5" w:rsidRPr="00430733" w14:paraId="1F1CB706" w14:textId="77777777" w:rsidTr="00393FEF">
        <w:trPr>
          <w:cantSplit/>
          <w:trHeight w:hRule="exact" w:val="1101"/>
          <w:jc w:val="center"/>
        </w:trPr>
        <w:tc>
          <w:tcPr>
            <w:tcW w:w="510" w:type="dxa"/>
            <w:tcBorders>
              <w:top w:val="nil"/>
              <w:left w:val="nil"/>
              <w:bottom w:val="nil"/>
              <w:right w:val="single" w:sz="4" w:space="0" w:color="auto"/>
            </w:tcBorders>
            <w:hideMark/>
          </w:tcPr>
          <w:p w14:paraId="656362B1"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1.1</w:t>
            </w:r>
          </w:p>
        </w:tc>
        <w:tc>
          <w:tcPr>
            <w:tcW w:w="2509" w:type="dxa"/>
            <w:tcBorders>
              <w:top w:val="single" w:sz="4" w:space="0" w:color="auto"/>
              <w:left w:val="single" w:sz="4" w:space="0" w:color="auto"/>
              <w:bottom w:val="single" w:sz="4" w:space="0" w:color="auto"/>
              <w:right w:val="single" w:sz="4" w:space="0" w:color="auto"/>
            </w:tcBorders>
            <w:vAlign w:val="center"/>
            <w:hideMark/>
          </w:tcPr>
          <w:p w14:paraId="30CDFD5D"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Project name</w:t>
            </w:r>
          </w:p>
          <w:p w14:paraId="697DA330" w14:textId="77777777" w:rsidR="00AF5AD5" w:rsidRPr="00430733" w:rsidRDefault="00AF5AD5" w:rsidP="00393FEF">
            <w:pPr>
              <w:spacing w:after="0" w:line="276" w:lineRule="auto"/>
              <w:rPr>
                <w:rFonts w:cs="Arial"/>
                <w:b/>
                <w:color w:val="auto"/>
                <w:sz w:val="20"/>
                <w:szCs w:val="20"/>
              </w:rPr>
            </w:pPr>
            <w:r w:rsidRPr="00430733">
              <w:rPr>
                <w:bCs/>
                <w:color w:val="auto"/>
                <w:sz w:val="18"/>
                <w:szCs w:val="18"/>
              </w:rPr>
              <w:t>(Enter project name exactly as it appears on AIMS PD PoL)</w:t>
            </w:r>
          </w:p>
        </w:tc>
        <w:tc>
          <w:tcPr>
            <w:tcW w:w="6904" w:type="dxa"/>
            <w:tcBorders>
              <w:top w:val="single" w:sz="4" w:space="0" w:color="auto"/>
              <w:left w:val="single" w:sz="4" w:space="0" w:color="auto"/>
              <w:bottom w:val="single" w:sz="4" w:space="0" w:color="auto"/>
              <w:right w:val="single" w:sz="4" w:space="0" w:color="auto"/>
            </w:tcBorders>
            <w:vAlign w:val="center"/>
          </w:tcPr>
          <w:p w14:paraId="13EA5071" w14:textId="77777777" w:rsidR="00AF5AD5" w:rsidRPr="00430733" w:rsidRDefault="00AF5AD5" w:rsidP="00393FEF">
            <w:pPr>
              <w:spacing w:after="0" w:line="276" w:lineRule="auto"/>
              <w:rPr>
                <w:rFonts w:cs="Arial"/>
                <w:color w:val="auto"/>
                <w:sz w:val="20"/>
                <w:szCs w:val="20"/>
              </w:rPr>
            </w:pPr>
          </w:p>
        </w:tc>
      </w:tr>
      <w:tr w:rsidR="00AF5AD5" w:rsidRPr="00430733" w14:paraId="5CA8DA0D" w14:textId="77777777" w:rsidTr="00393FEF">
        <w:trPr>
          <w:cantSplit/>
          <w:trHeight w:hRule="exact" w:val="283"/>
          <w:jc w:val="center"/>
        </w:trPr>
        <w:tc>
          <w:tcPr>
            <w:tcW w:w="510" w:type="dxa"/>
            <w:tcBorders>
              <w:top w:val="nil"/>
              <w:left w:val="nil"/>
              <w:bottom w:val="nil"/>
              <w:right w:val="single" w:sz="4" w:space="0" w:color="auto"/>
            </w:tcBorders>
            <w:vAlign w:val="center"/>
          </w:tcPr>
          <w:p w14:paraId="2BA62EF5" w14:textId="77777777" w:rsidR="00AF5AD5" w:rsidRPr="00430733" w:rsidRDefault="00AF5AD5"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21643550"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SOP Project Code</w:t>
            </w:r>
          </w:p>
        </w:tc>
        <w:tc>
          <w:tcPr>
            <w:tcW w:w="6904" w:type="dxa"/>
            <w:tcBorders>
              <w:top w:val="single" w:sz="4" w:space="0" w:color="auto"/>
              <w:left w:val="single" w:sz="4" w:space="0" w:color="auto"/>
              <w:bottom w:val="single" w:sz="4" w:space="0" w:color="auto"/>
              <w:right w:val="single" w:sz="4" w:space="0" w:color="auto"/>
            </w:tcBorders>
            <w:vAlign w:val="center"/>
          </w:tcPr>
          <w:p w14:paraId="1C5DFC68" w14:textId="77777777" w:rsidR="00AF5AD5" w:rsidRPr="00430733" w:rsidRDefault="00AF5AD5" w:rsidP="00393FEF">
            <w:pPr>
              <w:spacing w:after="0" w:line="276" w:lineRule="auto"/>
              <w:rPr>
                <w:rFonts w:cs="Arial"/>
                <w:color w:val="auto"/>
                <w:sz w:val="20"/>
                <w:szCs w:val="20"/>
              </w:rPr>
            </w:pPr>
          </w:p>
        </w:tc>
      </w:tr>
      <w:tr w:rsidR="00AF5AD5" w:rsidRPr="00430733" w14:paraId="556DCF32" w14:textId="77777777" w:rsidTr="00393FEF">
        <w:trPr>
          <w:cantSplit/>
          <w:trHeight w:hRule="exact" w:val="283"/>
          <w:jc w:val="center"/>
        </w:trPr>
        <w:tc>
          <w:tcPr>
            <w:tcW w:w="510" w:type="dxa"/>
            <w:tcBorders>
              <w:top w:val="nil"/>
              <w:left w:val="nil"/>
              <w:bottom w:val="nil"/>
              <w:right w:val="single" w:sz="4" w:space="0" w:color="auto"/>
            </w:tcBorders>
            <w:vAlign w:val="center"/>
            <w:hideMark/>
          </w:tcPr>
          <w:p w14:paraId="54C20E5F" w14:textId="77777777" w:rsidR="00AF5AD5" w:rsidRPr="00430733" w:rsidRDefault="00AF5AD5"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33AE30B3" w14:textId="77777777" w:rsidR="00AF5AD5" w:rsidRPr="00430733" w:rsidRDefault="00AF5AD5" w:rsidP="00393FEF">
            <w:pPr>
              <w:spacing w:after="0" w:line="276" w:lineRule="auto"/>
              <w:rPr>
                <w:rFonts w:cs="Arial"/>
                <w:color w:val="auto"/>
                <w:sz w:val="20"/>
                <w:szCs w:val="20"/>
              </w:rPr>
            </w:pPr>
            <w:r w:rsidRPr="00430733">
              <w:rPr>
                <w:rFonts w:cs="Arial"/>
                <w:b/>
                <w:color w:val="auto"/>
                <w:sz w:val="20"/>
                <w:szCs w:val="20"/>
              </w:rPr>
              <w:t>Start date</w:t>
            </w:r>
            <w:r w:rsidRPr="00430733">
              <w:rPr>
                <w:rFonts w:cs="Arial"/>
                <w:bCs/>
                <w:color w:val="auto"/>
                <w:sz w:val="20"/>
                <w:szCs w:val="20"/>
              </w:rPr>
              <w:t xml:space="preserve"> (dd/mm/yyyy)</w:t>
            </w:r>
          </w:p>
        </w:tc>
        <w:tc>
          <w:tcPr>
            <w:tcW w:w="6904" w:type="dxa"/>
            <w:tcBorders>
              <w:top w:val="single" w:sz="4" w:space="0" w:color="auto"/>
              <w:left w:val="single" w:sz="4" w:space="0" w:color="auto"/>
              <w:bottom w:val="single" w:sz="4" w:space="0" w:color="auto"/>
              <w:right w:val="single" w:sz="4" w:space="0" w:color="auto"/>
            </w:tcBorders>
            <w:vAlign w:val="center"/>
          </w:tcPr>
          <w:p w14:paraId="3C8F02DE" w14:textId="77777777" w:rsidR="00AF5AD5" w:rsidRPr="00430733" w:rsidRDefault="00AF5AD5" w:rsidP="00393FEF">
            <w:pPr>
              <w:spacing w:after="0" w:line="276" w:lineRule="auto"/>
              <w:rPr>
                <w:rFonts w:cs="Arial"/>
                <w:color w:val="auto"/>
                <w:sz w:val="20"/>
                <w:szCs w:val="20"/>
              </w:rPr>
            </w:pPr>
          </w:p>
        </w:tc>
      </w:tr>
      <w:tr w:rsidR="00AF5AD5" w:rsidRPr="00430733" w14:paraId="6156E5DD" w14:textId="77777777" w:rsidTr="00393FEF">
        <w:trPr>
          <w:cantSplit/>
          <w:trHeight w:hRule="exact" w:val="283"/>
          <w:jc w:val="center"/>
        </w:trPr>
        <w:tc>
          <w:tcPr>
            <w:tcW w:w="510" w:type="dxa"/>
            <w:tcBorders>
              <w:top w:val="nil"/>
              <w:left w:val="nil"/>
              <w:bottom w:val="nil"/>
              <w:right w:val="single" w:sz="4" w:space="0" w:color="auto"/>
            </w:tcBorders>
          </w:tcPr>
          <w:p w14:paraId="70B2951E" w14:textId="77777777" w:rsidR="00AF5AD5" w:rsidRPr="00430733" w:rsidRDefault="00AF5AD5"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12" w:space="0" w:color="auto"/>
              <w:right w:val="single" w:sz="4" w:space="0" w:color="auto"/>
            </w:tcBorders>
            <w:vAlign w:val="center"/>
          </w:tcPr>
          <w:p w14:paraId="0E0F8594" w14:textId="77777777" w:rsidR="00AF5AD5" w:rsidRPr="00430733" w:rsidRDefault="00AF5AD5" w:rsidP="00393FEF">
            <w:pPr>
              <w:spacing w:after="0" w:line="276" w:lineRule="auto"/>
              <w:rPr>
                <w:rFonts w:cs="Arial"/>
                <w:color w:val="auto"/>
                <w:sz w:val="20"/>
                <w:szCs w:val="20"/>
              </w:rPr>
            </w:pPr>
            <w:r w:rsidRPr="00430733">
              <w:rPr>
                <w:rFonts w:cs="Arial"/>
                <w:b/>
                <w:color w:val="auto"/>
                <w:sz w:val="20"/>
                <w:szCs w:val="20"/>
              </w:rPr>
              <w:t xml:space="preserve">End date </w:t>
            </w:r>
            <w:r w:rsidRPr="00430733">
              <w:rPr>
                <w:rFonts w:cs="Arial"/>
                <w:bCs/>
                <w:color w:val="auto"/>
                <w:sz w:val="20"/>
                <w:szCs w:val="20"/>
              </w:rPr>
              <w:t>(dd/mm/yyyy)</w:t>
            </w:r>
          </w:p>
        </w:tc>
        <w:tc>
          <w:tcPr>
            <w:tcW w:w="6904" w:type="dxa"/>
            <w:tcBorders>
              <w:top w:val="single" w:sz="4" w:space="0" w:color="auto"/>
              <w:left w:val="single" w:sz="4" w:space="0" w:color="auto"/>
              <w:bottom w:val="single" w:sz="12" w:space="0" w:color="auto"/>
              <w:right w:val="single" w:sz="4" w:space="0" w:color="auto"/>
            </w:tcBorders>
            <w:vAlign w:val="center"/>
          </w:tcPr>
          <w:p w14:paraId="048444FA" w14:textId="77777777" w:rsidR="00AF5AD5" w:rsidRPr="00430733" w:rsidRDefault="00AF5AD5" w:rsidP="00393FEF">
            <w:pPr>
              <w:spacing w:after="0" w:line="276" w:lineRule="auto"/>
              <w:rPr>
                <w:rFonts w:cs="Arial"/>
                <w:color w:val="auto"/>
                <w:sz w:val="20"/>
                <w:szCs w:val="20"/>
              </w:rPr>
            </w:pPr>
          </w:p>
        </w:tc>
      </w:tr>
      <w:tr w:rsidR="00AF5AD5" w:rsidRPr="00430733" w14:paraId="38A55704" w14:textId="77777777" w:rsidTr="00393FEF">
        <w:trPr>
          <w:cantSplit/>
          <w:trHeight w:hRule="exact" w:val="283"/>
          <w:jc w:val="center"/>
        </w:trPr>
        <w:tc>
          <w:tcPr>
            <w:tcW w:w="510" w:type="dxa"/>
            <w:tcBorders>
              <w:top w:val="nil"/>
              <w:left w:val="nil"/>
              <w:bottom w:val="nil"/>
              <w:right w:val="single" w:sz="12" w:space="0" w:color="auto"/>
            </w:tcBorders>
          </w:tcPr>
          <w:p w14:paraId="5DBD2E38" w14:textId="77777777" w:rsidR="00AF5AD5" w:rsidRPr="00430733" w:rsidRDefault="00AF5AD5" w:rsidP="00393FEF">
            <w:pPr>
              <w:spacing w:after="0" w:line="276" w:lineRule="auto"/>
              <w:rPr>
                <w:rFonts w:cs="Arial"/>
                <w:b/>
                <w:color w:val="auto"/>
                <w:sz w:val="20"/>
                <w:szCs w:val="20"/>
              </w:rPr>
            </w:pPr>
          </w:p>
        </w:tc>
        <w:tc>
          <w:tcPr>
            <w:tcW w:w="2509" w:type="dxa"/>
            <w:tcBorders>
              <w:top w:val="single" w:sz="12" w:space="0" w:color="auto"/>
              <w:left w:val="single" w:sz="12" w:space="0" w:color="auto"/>
              <w:bottom w:val="single" w:sz="4" w:space="0" w:color="auto"/>
              <w:right w:val="single" w:sz="4" w:space="0" w:color="auto"/>
            </w:tcBorders>
            <w:vAlign w:val="center"/>
          </w:tcPr>
          <w:p w14:paraId="3DA2F981" w14:textId="77777777" w:rsidR="00AF5AD5" w:rsidRPr="00430733" w:rsidRDefault="00AF5AD5" w:rsidP="00393FEF">
            <w:pPr>
              <w:spacing w:after="0" w:line="276" w:lineRule="auto"/>
              <w:rPr>
                <w:rFonts w:cs="Arial"/>
                <w:b/>
                <w:bCs/>
                <w:color w:val="auto"/>
                <w:sz w:val="20"/>
                <w:szCs w:val="20"/>
              </w:rPr>
            </w:pPr>
            <w:r w:rsidRPr="00430733">
              <w:rPr>
                <w:rFonts w:cs="Arial"/>
                <w:b/>
                <w:bCs/>
                <w:color w:val="auto"/>
                <w:sz w:val="20"/>
                <w:szCs w:val="20"/>
              </w:rPr>
              <w:t>For FSoD team use only</w:t>
            </w:r>
          </w:p>
        </w:tc>
        <w:tc>
          <w:tcPr>
            <w:tcW w:w="6904" w:type="dxa"/>
            <w:tcBorders>
              <w:top w:val="single" w:sz="12" w:space="0" w:color="auto"/>
              <w:left w:val="single" w:sz="4" w:space="0" w:color="auto"/>
              <w:bottom w:val="single" w:sz="8" w:space="0" w:color="auto"/>
              <w:right w:val="single" w:sz="12" w:space="0" w:color="auto"/>
            </w:tcBorders>
            <w:vAlign w:val="center"/>
          </w:tcPr>
          <w:p w14:paraId="304A9791" w14:textId="77777777" w:rsidR="00AF5AD5" w:rsidRPr="00430733" w:rsidRDefault="00AF5AD5" w:rsidP="00393FEF">
            <w:pPr>
              <w:spacing w:after="0" w:line="276" w:lineRule="auto"/>
              <w:rPr>
                <w:rFonts w:cs="Arial"/>
                <w:color w:val="auto"/>
                <w:sz w:val="20"/>
                <w:szCs w:val="20"/>
              </w:rPr>
            </w:pPr>
          </w:p>
        </w:tc>
      </w:tr>
      <w:tr w:rsidR="00AF5AD5" w:rsidRPr="00430733" w14:paraId="0A4F5BCE" w14:textId="77777777" w:rsidTr="00393FEF">
        <w:trPr>
          <w:cantSplit/>
          <w:trHeight w:hRule="exact" w:val="283"/>
          <w:jc w:val="center"/>
        </w:trPr>
        <w:tc>
          <w:tcPr>
            <w:tcW w:w="510" w:type="dxa"/>
            <w:tcBorders>
              <w:top w:val="nil"/>
              <w:left w:val="nil"/>
              <w:bottom w:val="nil"/>
              <w:right w:val="single" w:sz="12" w:space="0" w:color="auto"/>
            </w:tcBorders>
          </w:tcPr>
          <w:p w14:paraId="3A07F6EA" w14:textId="77777777" w:rsidR="00AF5AD5" w:rsidRPr="00430733" w:rsidRDefault="00AF5AD5" w:rsidP="00393FEF">
            <w:pPr>
              <w:spacing w:after="0" w:line="276" w:lineRule="auto"/>
              <w:rPr>
                <w:rFonts w:cs="Arial"/>
                <w:b/>
                <w:color w:val="auto"/>
                <w:sz w:val="20"/>
                <w:szCs w:val="20"/>
              </w:rPr>
            </w:pPr>
          </w:p>
        </w:tc>
        <w:tc>
          <w:tcPr>
            <w:tcW w:w="2509" w:type="dxa"/>
            <w:tcBorders>
              <w:top w:val="single" w:sz="4" w:space="0" w:color="auto"/>
              <w:left w:val="single" w:sz="12" w:space="0" w:color="auto"/>
              <w:bottom w:val="single" w:sz="4" w:space="0" w:color="auto"/>
              <w:right w:val="single" w:sz="4" w:space="0" w:color="auto"/>
            </w:tcBorders>
            <w:vAlign w:val="center"/>
          </w:tcPr>
          <w:p w14:paraId="5E984D44" w14:textId="77777777" w:rsidR="00AF5AD5" w:rsidRPr="00430733" w:rsidRDefault="00AF5AD5" w:rsidP="00393FEF">
            <w:pPr>
              <w:spacing w:after="0" w:line="276" w:lineRule="auto"/>
              <w:rPr>
                <w:rFonts w:cs="Arial"/>
                <w:bCs/>
                <w:color w:val="auto"/>
                <w:sz w:val="20"/>
                <w:szCs w:val="20"/>
              </w:rPr>
            </w:pPr>
            <w:r w:rsidRPr="00430733">
              <w:rPr>
                <w:rFonts w:cs="Arial"/>
                <w:bCs/>
                <w:color w:val="auto"/>
                <w:sz w:val="20"/>
                <w:szCs w:val="20"/>
              </w:rPr>
              <w:t>FSoD reference</w:t>
            </w:r>
          </w:p>
        </w:tc>
        <w:tc>
          <w:tcPr>
            <w:tcW w:w="6904" w:type="dxa"/>
            <w:tcBorders>
              <w:top w:val="single" w:sz="8" w:space="0" w:color="auto"/>
              <w:left w:val="single" w:sz="4" w:space="0" w:color="auto"/>
              <w:bottom w:val="single" w:sz="4" w:space="0" w:color="auto"/>
              <w:right w:val="single" w:sz="12" w:space="0" w:color="auto"/>
            </w:tcBorders>
            <w:vAlign w:val="center"/>
          </w:tcPr>
          <w:p w14:paraId="13D916E0" w14:textId="77777777" w:rsidR="00AF5AD5" w:rsidRPr="00430733" w:rsidRDefault="00AF5AD5" w:rsidP="00393FEF">
            <w:pPr>
              <w:spacing w:after="0" w:line="276" w:lineRule="auto"/>
              <w:rPr>
                <w:rFonts w:cs="Arial"/>
                <w:color w:val="auto"/>
                <w:sz w:val="20"/>
                <w:szCs w:val="20"/>
              </w:rPr>
            </w:pPr>
          </w:p>
        </w:tc>
      </w:tr>
      <w:tr w:rsidR="00AF5AD5" w:rsidRPr="00430733" w14:paraId="4667BE8D" w14:textId="77777777" w:rsidTr="00393FEF">
        <w:trPr>
          <w:cantSplit/>
          <w:trHeight w:hRule="exact" w:val="283"/>
          <w:jc w:val="center"/>
        </w:trPr>
        <w:tc>
          <w:tcPr>
            <w:tcW w:w="510" w:type="dxa"/>
            <w:tcBorders>
              <w:top w:val="nil"/>
              <w:left w:val="nil"/>
              <w:bottom w:val="nil"/>
              <w:right w:val="single" w:sz="12" w:space="0" w:color="auto"/>
            </w:tcBorders>
          </w:tcPr>
          <w:p w14:paraId="2181ABCE" w14:textId="77777777" w:rsidR="00AF5AD5" w:rsidRPr="00430733" w:rsidRDefault="00AF5AD5" w:rsidP="00393FEF">
            <w:pPr>
              <w:spacing w:after="0" w:line="276" w:lineRule="auto"/>
              <w:rPr>
                <w:rFonts w:cs="Arial"/>
                <w:b/>
                <w:color w:val="auto"/>
                <w:sz w:val="20"/>
                <w:szCs w:val="20"/>
              </w:rPr>
            </w:pPr>
          </w:p>
        </w:tc>
        <w:tc>
          <w:tcPr>
            <w:tcW w:w="2509" w:type="dxa"/>
            <w:tcBorders>
              <w:top w:val="single" w:sz="4" w:space="0" w:color="auto"/>
              <w:left w:val="single" w:sz="12" w:space="0" w:color="auto"/>
              <w:bottom w:val="single" w:sz="12" w:space="0" w:color="auto"/>
              <w:right w:val="single" w:sz="4" w:space="0" w:color="auto"/>
            </w:tcBorders>
            <w:vAlign w:val="center"/>
          </w:tcPr>
          <w:p w14:paraId="06A8B9A2" w14:textId="77777777" w:rsidR="00AF5AD5" w:rsidRPr="00430733" w:rsidRDefault="00AF5AD5" w:rsidP="00393FEF">
            <w:pPr>
              <w:spacing w:after="0" w:line="276" w:lineRule="auto"/>
              <w:rPr>
                <w:rFonts w:cs="Arial"/>
                <w:bCs/>
                <w:color w:val="auto"/>
                <w:sz w:val="20"/>
                <w:szCs w:val="20"/>
              </w:rPr>
            </w:pPr>
            <w:r w:rsidRPr="00430733">
              <w:rPr>
                <w:rFonts w:cs="Arial"/>
                <w:bCs/>
                <w:color w:val="auto"/>
                <w:sz w:val="20"/>
                <w:szCs w:val="20"/>
              </w:rPr>
              <w:t>FSoD date (dd/mm/yyyy)</w:t>
            </w:r>
          </w:p>
        </w:tc>
        <w:tc>
          <w:tcPr>
            <w:tcW w:w="6904" w:type="dxa"/>
            <w:tcBorders>
              <w:top w:val="single" w:sz="4" w:space="0" w:color="auto"/>
              <w:left w:val="single" w:sz="4" w:space="0" w:color="auto"/>
              <w:bottom w:val="single" w:sz="12" w:space="0" w:color="auto"/>
              <w:right w:val="single" w:sz="12" w:space="0" w:color="auto"/>
            </w:tcBorders>
            <w:vAlign w:val="center"/>
          </w:tcPr>
          <w:p w14:paraId="11E62D62" w14:textId="77777777" w:rsidR="00AF5AD5" w:rsidRPr="00430733" w:rsidRDefault="00AF5AD5" w:rsidP="00393FEF">
            <w:pPr>
              <w:spacing w:after="0" w:line="276" w:lineRule="auto"/>
              <w:rPr>
                <w:rFonts w:cs="Arial"/>
                <w:color w:val="auto"/>
                <w:sz w:val="20"/>
                <w:szCs w:val="20"/>
              </w:rPr>
            </w:pPr>
          </w:p>
        </w:tc>
      </w:tr>
    </w:tbl>
    <w:p w14:paraId="1505F8AC" w14:textId="77777777" w:rsidR="00AF5AD5" w:rsidRDefault="00AF5AD5" w:rsidP="00AF5A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00"/>
        <w:gridCol w:w="1276"/>
        <w:gridCol w:w="850"/>
        <w:gridCol w:w="1418"/>
        <w:gridCol w:w="1276"/>
        <w:gridCol w:w="1106"/>
        <w:gridCol w:w="8"/>
        <w:gridCol w:w="303"/>
        <w:gridCol w:w="1276"/>
      </w:tblGrid>
      <w:tr w:rsidR="00AF5AD5" w:rsidRPr="00430733" w14:paraId="1D12BAEA" w14:textId="77777777" w:rsidTr="00393FEF">
        <w:trPr>
          <w:cantSplit/>
          <w:trHeight w:val="1268"/>
          <w:jc w:val="center"/>
        </w:trPr>
        <w:tc>
          <w:tcPr>
            <w:tcW w:w="510" w:type="dxa"/>
            <w:vMerge w:val="restart"/>
            <w:tcBorders>
              <w:top w:val="nil"/>
              <w:left w:val="nil"/>
              <w:bottom w:val="nil"/>
              <w:right w:val="single" w:sz="4" w:space="0" w:color="auto"/>
            </w:tcBorders>
            <w:hideMark/>
          </w:tcPr>
          <w:p w14:paraId="2121A2F9"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1.2</w:t>
            </w:r>
          </w:p>
        </w:tc>
        <w:tc>
          <w:tcPr>
            <w:tcW w:w="1900" w:type="dxa"/>
            <w:tcBorders>
              <w:top w:val="single" w:sz="4" w:space="0" w:color="auto"/>
              <w:left w:val="single" w:sz="4" w:space="0" w:color="auto"/>
              <w:bottom w:val="single" w:sz="4" w:space="0" w:color="auto"/>
              <w:right w:val="single" w:sz="4" w:space="0" w:color="auto"/>
            </w:tcBorders>
            <w:vAlign w:val="center"/>
            <w:hideMark/>
          </w:tcPr>
          <w:p w14:paraId="2275DEAF"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Items approved under Section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ECAA35" w14:textId="77777777" w:rsidR="00AF5AD5" w:rsidRPr="00430733" w:rsidRDefault="00AF5AD5" w:rsidP="00393FEF">
            <w:pPr>
              <w:spacing w:after="0" w:line="276" w:lineRule="auto"/>
              <w:rPr>
                <w:rFonts w:cs="Arial"/>
                <w:b/>
                <w:bCs/>
                <w:color w:val="auto"/>
                <w:sz w:val="20"/>
                <w:szCs w:val="20"/>
              </w:rPr>
            </w:pPr>
            <w:r w:rsidRPr="00430733">
              <w:rPr>
                <w:rFonts w:cs="Arial"/>
                <w:b/>
                <w:bCs/>
                <w:color w:val="auto"/>
                <w:sz w:val="20"/>
                <w:szCs w:val="20"/>
              </w:rPr>
              <w:t>Items approved under Section C6/C7/C11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4A636E"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FSoD Ref</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56B4B"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Date</w:t>
            </w:r>
          </w:p>
          <w:p w14:paraId="0E8211A9" w14:textId="77777777" w:rsidR="00AF5AD5" w:rsidRPr="00430733" w:rsidRDefault="00AF5AD5" w:rsidP="00393FEF">
            <w:pPr>
              <w:spacing w:after="0" w:line="276" w:lineRule="auto"/>
              <w:rPr>
                <w:rFonts w:cs="Arial"/>
                <w:bCs/>
                <w:color w:val="auto"/>
                <w:sz w:val="20"/>
                <w:szCs w:val="20"/>
              </w:rPr>
            </w:pPr>
            <w:r w:rsidRPr="00430733">
              <w:rPr>
                <w:rFonts w:cs="Arial"/>
                <w:bCs/>
                <w:color w:val="auto"/>
                <w:sz w:val="20"/>
                <w:szCs w:val="20"/>
              </w:rPr>
              <w:t>(dd/mm/yyyy)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EC4C13"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 xml:space="preserve">Amount Requested </w:t>
            </w:r>
            <w:r w:rsidRPr="00430733">
              <w:rPr>
                <w:rFonts w:cs="Arial"/>
                <w:bCs/>
                <w:color w:val="auto"/>
                <w:sz w:val="20"/>
                <w:szCs w:val="20"/>
              </w:rPr>
              <w:t>(£k)</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A2F39E9"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Approval amount</w:t>
            </w:r>
          </w:p>
          <w:p w14:paraId="40CD84A6" w14:textId="77777777" w:rsidR="00AF5AD5" w:rsidRPr="00430733" w:rsidRDefault="00AF5AD5" w:rsidP="00393FEF">
            <w:pPr>
              <w:spacing w:after="0" w:line="276" w:lineRule="auto"/>
              <w:rPr>
                <w:rFonts w:cs="Arial"/>
                <w:bCs/>
                <w:color w:val="auto"/>
                <w:sz w:val="20"/>
                <w:szCs w:val="20"/>
              </w:rPr>
            </w:pPr>
            <w:r w:rsidRPr="00430733">
              <w:rPr>
                <w:rFonts w:cs="Arial"/>
                <w:bCs/>
                <w:color w:val="auto"/>
                <w:sz w:val="20"/>
                <w:szCs w:val="20"/>
              </w:rPr>
              <w:t>(£k)</w:t>
            </w:r>
          </w:p>
        </w:tc>
        <w:tc>
          <w:tcPr>
            <w:tcW w:w="311" w:type="dxa"/>
            <w:gridSpan w:val="2"/>
            <w:tcBorders>
              <w:top w:val="nil"/>
              <w:left w:val="single" w:sz="4" w:space="0" w:color="auto"/>
              <w:bottom w:val="nil"/>
              <w:right w:val="single" w:sz="12" w:space="0" w:color="auto"/>
            </w:tcBorders>
          </w:tcPr>
          <w:p w14:paraId="2766A873" w14:textId="77777777" w:rsidR="00AF5AD5" w:rsidRPr="00430733" w:rsidRDefault="00AF5AD5" w:rsidP="00393FEF">
            <w:pPr>
              <w:spacing w:after="0" w:line="276" w:lineRule="auto"/>
              <w:rPr>
                <w:rFonts w:cs="Arial"/>
                <w:b/>
                <w:color w:val="auto"/>
                <w:sz w:val="20"/>
                <w:szCs w:val="20"/>
              </w:rPr>
            </w:pPr>
          </w:p>
        </w:tc>
        <w:tc>
          <w:tcPr>
            <w:tcW w:w="1276" w:type="dxa"/>
            <w:tcBorders>
              <w:top w:val="single" w:sz="12" w:space="0" w:color="auto"/>
              <w:left w:val="single" w:sz="12" w:space="0" w:color="auto"/>
              <w:bottom w:val="single" w:sz="4" w:space="0" w:color="auto"/>
              <w:right w:val="single" w:sz="12" w:space="0" w:color="auto"/>
            </w:tcBorders>
            <w:vAlign w:val="center"/>
            <w:hideMark/>
          </w:tcPr>
          <w:p w14:paraId="28591CF2"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Current Total Approval</w:t>
            </w:r>
          </w:p>
          <w:p w14:paraId="7DB8293B" w14:textId="77777777" w:rsidR="00AF5AD5" w:rsidRPr="00430733" w:rsidRDefault="00AF5AD5" w:rsidP="00393FEF">
            <w:pPr>
              <w:spacing w:after="0" w:line="276" w:lineRule="auto"/>
              <w:rPr>
                <w:rFonts w:cs="Arial"/>
                <w:bCs/>
                <w:color w:val="auto"/>
                <w:sz w:val="20"/>
                <w:szCs w:val="20"/>
              </w:rPr>
            </w:pPr>
            <w:r w:rsidRPr="00430733">
              <w:rPr>
                <w:rFonts w:cs="Arial"/>
                <w:bCs/>
                <w:color w:val="auto"/>
                <w:sz w:val="20"/>
                <w:szCs w:val="20"/>
              </w:rPr>
              <w:t>(£k) (for FSoD team use)</w:t>
            </w:r>
          </w:p>
        </w:tc>
      </w:tr>
      <w:tr w:rsidR="00AF5AD5" w:rsidRPr="00430733" w14:paraId="7EA0099D" w14:textId="77777777" w:rsidTr="00393FEF">
        <w:trPr>
          <w:cantSplit/>
          <w:trHeight w:val="378"/>
          <w:jc w:val="center"/>
        </w:trPr>
        <w:tc>
          <w:tcPr>
            <w:tcW w:w="510" w:type="dxa"/>
            <w:vMerge/>
            <w:tcBorders>
              <w:left w:val="nil"/>
              <w:bottom w:val="nil"/>
            </w:tcBorders>
            <w:vAlign w:val="center"/>
            <w:hideMark/>
          </w:tcPr>
          <w:p w14:paraId="72996DDC" w14:textId="77777777" w:rsidR="00AF5AD5" w:rsidRPr="00430733" w:rsidRDefault="00AF5A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03187C60" w14:textId="77777777" w:rsidR="00AF5AD5" w:rsidRPr="00430733" w:rsidRDefault="00AF5AD5" w:rsidP="00393FEF">
            <w:pPr>
              <w:spacing w:after="0" w:line="276" w:lineRule="auto"/>
              <w:rPr>
                <w:rFonts w:cs="Arial"/>
                <w:i/>
                <w:iCs/>
                <w:color w:val="auto"/>
                <w:sz w:val="20"/>
                <w:szCs w:val="20"/>
              </w:rPr>
            </w:pPr>
            <w:r w:rsidRPr="00430733">
              <w:rPr>
                <w:rFonts w:cs="Arial"/>
                <w:i/>
                <w:iCs/>
                <w:color w:val="auto"/>
                <w:sz w:val="20"/>
                <w:szCs w:val="20"/>
              </w:rPr>
              <w:t>Confirm stage*</w:t>
            </w:r>
          </w:p>
        </w:tc>
        <w:tc>
          <w:tcPr>
            <w:tcW w:w="1276" w:type="dxa"/>
            <w:tcBorders>
              <w:top w:val="single" w:sz="4" w:space="0" w:color="auto"/>
              <w:left w:val="single" w:sz="4" w:space="0" w:color="auto"/>
              <w:bottom w:val="single" w:sz="4" w:space="0" w:color="auto"/>
              <w:right w:val="single" w:sz="4" w:space="0" w:color="auto"/>
            </w:tcBorders>
            <w:vAlign w:val="center"/>
          </w:tcPr>
          <w:p w14:paraId="5D680E45" w14:textId="77777777" w:rsidR="00AF5AD5" w:rsidRPr="00430733" w:rsidRDefault="00AF5AD5" w:rsidP="00393FEF">
            <w:pPr>
              <w:spacing w:after="0" w:line="276" w:lineRule="auto"/>
              <w:rPr>
                <w:rFonts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BF84B07" w14:textId="77777777" w:rsidR="00AF5AD5" w:rsidRPr="00430733" w:rsidRDefault="00AF5A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6333D7" w14:textId="77777777" w:rsidR="00AF5AD5" w:rsidRPr="00430733" w:rsidRDefault="00AF5AD5"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C8B951" w14:textId="77777777" w:rsidR="00AF5AD5" w:rsidRPr="00430733" w:rsidRDefault="00AF5AD5"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7E7A15CA" w14:textId="77777777" w:rsidR="00AF5AD5" w:rsidRPr="00430733" w:rsidRDefault="00AF5A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2CA2DD85" w14:textId="77777777" w:rsidR="00AF5AD5" w:rsidRPr="00430733" w:rsidRDefault="00AF5A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7F1909F5" w14:textId="77777777" w:rsidR="00AF5AD5" w:rsidRPr="00430733" w:rsidRDefault="00AF5AD5" w:rsidP="00393FEF">
            <w:pPr>
              <w:spacing w:after="0" w:line="276" w:lineRule="auto"/>
              <w:jc w:val="center"/>
              <w:rPr>
                <w:rFonts w:cs="Arial"/>
                <w:color w:val="auto"/>
                <w:sz w:val="20"/>
                <w:szCs w:val="20"/>
              </w:rPr>
            </w:pPr>
          </w:p>
        </w:tc>
      </w:tr>
      <w:tr w:rsidR="00AF5AD5" w:rsidRPr="00430733" w14:paraId="70AB7A12" w14:textId="77777777" w:rsidTr="00393FEF">
        <w:trPr>
          <w:cantSplit/>
          <w:trHeight w:val="314"/>
          <w:jc w:val="center"/>
        </w:trPr>
        <w:tc>
          <w:tcPr>
            <w:tcW w:w="510" w:type="dxa"/>
            <w:vMerge/>
            <w:tcBorders>
              <w:left w:val="nil"/>
              <w:bottom w:val="nil"/>
            </w:tcBorders>
            <w:vAlign w:val="center"/>
            <w:hideMark/>
          </w:tcPr>
          <w:p w14:paraId="5C9DD7ED" w14:textId="77777777" w:rsidR="00AF5AD5" w:rsidRPr="00430733" w:rsidRDefault="00AF5A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2E717DBC" w14:textId="77777777" w:rsidR="00AF5AD5" w:rsidRPr="00430733" w:rsidRDefault="00AF5AD5" w:rsidP="00393FEF">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F15895" w14:textId="77777777" w:rsidR="00AF5AD5" w:rsidRPr="00430733" w:rsidRDefault="00AF5AD5" w:rsidP="00393FEF">
            <w:pPr>
              <w:spacing w:after="0" w:line="276" w:lineRule="auto"/>
              <w:rPr>
                <w:rFonts w:cs="Arial"/>
                <w:color w:val="auto"/>
                <w:sz w:val="20"/>
                <w:szCs w:val="20"/>
              </w:rPr>
            </w:pPr>
            <w:r w:rsidRPr="00430733">
              <w:rPr>
                <w:rFonts w:cs="Arial"/>
                <w:color w:val="auto"/>
                <w:sz w:val="20"/>
                <w:szCs w:val="20"/>
              </w:rPr>
              <w:t>BCUR 1</w:t>
            </w:r>
          </w:p>
        </w:tc>
        <w:tc>
          <w:tcPr>
            <w:tcW w:w="850" w:type="dxa"/>
            <w:tcBorders>
              <w:top w:val="single" w:sz="4" w:space="0" w:color="auto"/>
              <w:left w:val="single" w:sz="4" w:space="0" w:color="auto"/>
              <w:bottom w:val="single" w:sz="4" w:space="0" w:color="auto"/>
              <w:right w:val="single" w:sz="4" w:space="0" w:color="auto"/>
            </w:tcBorders>
            <w:vAlign w:val="center"/>
          </w:tcPr>
          <w:p w14:paraId="0FE02A51" w14:textId="77777777" w:rsidR="00AF5AD5" w:rsidRPr="00430733" w:rsidRDefault="00AF5A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5C42544" w14:textId="77777777" w:rsidR="00AF5AD5" w:rsidRPr="00430733" w:rsidRDefault="00AF5AD5"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D67240" w14:textId="77777777" w:rsidR="00AF5AD5" w:rsidRPr="00430733" w:rsidRDefault="00AF5AD5"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6DE9E534" w14:textId="77777777" w:rsidR="00AF5AD5" w:rsidRPr="00430733" w:rsidRDefault="00AF5A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410AE1B8" w14:textId="77777777" w:rsidR="00AF5AD5" w:rsidRPr="00430733" w:rsidRDefault="00AF5A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598223FD" w14:textId="77777777" w:rsidR="00AF5AD5" w:rsidRPr="00430733" w:rsidRDefault="00AF5AD5" w:rsidP="00393FEF">
            <w:pPr>
              <w:spacing w:after="0" w:line="276" w:lineRule="auto"/>
              <w:jc w:val="center"/>
              <w:rPr>
                <w:rFonts w:cs="Arial"/>
                <w:color w:val="auto"/>
                <w:sz w:val="20"/>
                <w:szCs w:val="20"/>
              </w:rPr>
            </w:pPr>
          </w:p>
        </w:tc>
      </w:tr>
      <w:tr w:rsidR="00AF5AD5" w:rsidRPr="00430733" w14:paraId="6B61BF24" w14:textId="77777777" w:rsidTr="00393FEF">
        <w:trPr>
          <w:cantSplit/>
          <w:trHeight w:val="378"/>
          <w:jc w:val="center"/>
        </w:trPr>
        <w:tc>
          <w:tcPr>
            <w:tcW w:w="510" w:type="dxa"/>
            <w:vMerge/>
            <w:tcBorders>
              <w:left w:val="nil"/>
              <w:bottom w:val="nil"/>
            </w:tcBorders>
            <w:vAlign w:val="center"/>
          </w:tcPr>
          <w:p w14:paraId="7D770A95" w14:textId="77777777" w:rsidR="00AF5AD5" w:rsidRPr="00430733" w:rsidRDefault="00AF5A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5ADDF4AE" w14:textId="77777777" w:rsidR="00AF5AD5" w:rsidRPr="00430733" w:rsidRDefault="00AF5AD5" w:rsidP="00393FEF">
            <w:pPr>
              <w:spacing w:after="0" w:line="276" w:lineRule="auto"/>
              <w:rPr>
                <w:rFonts w:cs="Arial"/>
                <w:i/>
                <w:iCs/>
                <w:color w:val="auto"/>
                <w:sz w:val="20"/>
                <w:szCs w:val="20"/>
              </w:rPr>
            </w:pPr>
            <w:r w:rsidRPr="00430733">
              <w:rPr>
                <w:rFonts w:cs="Arial"/>
                <w:i/>
                <w:iCs/>
                <w:color w:val="auto"/>
                <w:sz w:val="20"/>
                <w:szCs w:val="20"/>
              </w:rPr>
              <w:t>Add rows as required</w:t>
            </w:r>
          </w:p>
        </w:tc>
        <w:tc>
          <w:tcPr>
            <w:tcW w:w="1276" w:type="dxa"/>
            <w:tcBorders>
              <w:top w:val="single" w:sz="4" w:space="0" w:color="auto"/>
              <w:left w:val="single" w:sz="4" w:space="0" w:color="auto"/>
              <w:bottom w:val="single" w:sz="4" w:space="0" w:color="auto"/>
              <w:right w:val="single" w:sz="4" w:space="0" w:color="auto"/>
            </w:tcBorders>
            <w:vAlign w:val="center"/>
          </w:tcPr>
          <w:p w14:paraId="1000AF79" w14:textId="77777777" w:rsidR="00AF5AD5" w:rsidRPr="00430733" w:rsidRDefault="00AF5AD5" w:rsidP="00393FEF">
            <w:pPr>
              <w:spacing w:after="0" w:line="276" w:lineRule="auto"/>
              <w:rPr>
                <w:rFonts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5587CE4" w14:textId="77777777" w:rsidR="00AF5AD5" w:rsidRPr="00430733" w:rsidRDefault="00AF5A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BBF8B1" w14:textId="77777777" w:rsidR="00AF5AD5" w:rsidRPr="00430733" w:rsidRDefault="00AF5AD5"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C406B2D" w14:textId="77777777" w:rsidR="00AF5AD5" w:rsidRPr="00430733" w:rsidRDefault="00AF5AD5"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4E5C851F" w14:textId="77777777" w:rsidR="00AF5AD5" w:rsidRPr="00430733" w:rsidRDefault="00AF5A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4E6BE621" w14:textId="77777777" w:rsidR="00AF5AD5" w:rsidRPr="00430733" w:rsidRDefault="00AF5A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1C686119" w14:textId="77777777" w:rsidR="00AF5AD5" w:rsidRPr="00430733" w:rsidRDefault="00AF5AD5" w:rsidP="00393FEF">
            <w:pPr>
              <w:spacing w:after="0" w:line="276" w:lineRule="auto"/>
              <w:jc w:val="center"/>
              <w:rPr>
                <w:rFonts w:cs="Arial"/>
                <w:color w:val="auto"/>
                <w:sz w:val="20"/>
                <w:szCs w:val="20"/>
              </w:rPr>
            </w:pPr>
          </w:p>
        </w:tc>
      </w:tr>
      <w:tr w:rsidR="00AF5AD5" w:rsidRPr="00430733" w14:paraId="24FF76A4" w14:textId="77777777" w:rsidTr="00393FEF">
        <w:trPr>
          <w:cantSplit/>
          <w:trHeight w:val="314"/>
          <w:jc w:val="center"/>
        </w:trPr>
        <w:tc>
          <w:tcPr>
            <w:tcW w:w="510" w:type="dxa"/>
            <w:vMerge/>
            <w:tcBorders>
              <w:left w:val="nil"/>
              <w:bottom w:val="nil"/>
            </w:tcBorders>
            <w:vAlign w:val="center"/>
            <w:hideMark/>
          </w:tcPr>
          <w:p w14:paraId="1FEEB7B9" w14:textId="77777777" w:rsidR="00AF5AD5" w:rsidRPr="00430733" w:rsidRDefault="00AF5A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240B0090" w14:textId="77777777" w:rsidR="00AF5AD5" w:rsidRPr="0017647F" w:rsidRDefault="00AF5AD5" w:rsidP="00393FEF">
            <w:pPr>
              <w:spacing w:after="0" w:line="276" w:lineRule="auto"/>
              <w:rPr>
                <w:rFonts w:cs="Arial"/>
                <w:color w:val="auto"/>
                <w:sz w:val="20"/>
                <w:szCs w:val="20"/>
              </w:rPr>
            </w:pPr>
            <w:r w:rsidRPr="0017647F">
              <w:rPr>
                <w:rFonts w:cs="Arial"/>
                <w:b/>
                <w:color w:val="auto"/>
                <w:sz w:val="20"/>
                <w:szCs w:val="20"/>
              </w:rPr>
              <w:t>Total project cost</w:t>
            </w:r>
            <w:r w:rsidRPr="0017647F">
              <w:rPr>
                <w:rFonts w:cs="Arial"/>
                <w:bCs/>
                <w:color w:val="auto"/>
                <w:sz w:val="20"/>
                <w:szCs w:val="20"/>
              </w:rPr>
              <w:t xml:space="preserve"> (£k) </w:t>
            </w:r>
            <w:r w:rsidRPr="0017647F">
              <w:rPr>
                <w:rFonts w:eastAsia="Times New Roman"/>
                <w:color w:val="auto"/>
                <w:sz w:val="20"/>
                <w:szCs w:val="20"/>
                <w:lang w:eastAsia="en-GB"/>
              </w:rPr>
              <w:t>(Estimated at SOC &amp; OBC, actual at FBC) (£k)</w:t>
            </w:r>
          </w:p>
        </w:tc>
        <w:tc>
          <w:tcPr>
            <w:tcW w:w="1276" w:type="dxa"/>
            <w:tcBorders>
              <w:top w:val="single" w:sz="4" w:space="0" w:color="auto"/>
              <w:left w:val="single" w:sz="4" w:space="0" w:color="auto"/>
              <w:bottom w:val="single" w:sz="4" w:space="0" w:color="auto"/>
              <w:right w:val="single" w:sz="4" w:space="0" w:color="auto"/>
            </w:tcBorders>
            <w:vAlign w:val="center"/>
          </w:tcPr>
          <w:p w14:paraId="55214B4F" w14:textId="77777777" w:rsidR="00AF5AD5" w:rsidRPr="001108F4" w:rsidRDefault="00AF5AD5" w:rsidP="00393FEF">
            <w:pPr>
              <w:spacing w:after="0" w:line="276" w:lineRule="auto"/>
              <w:rPr>
                <w:rFonts w:cs="Arial"/>
                <w:color w:val="auto"/>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7952FBF9" w14:textId="77777777" w:rsidR="00AF5AD5" w:rsidRPr="001108F4" w:rsidRDefault="00AF5AD5" w:rsidP="00393FEF">
            <w:pPr>
              <w:spacing w:after="0" w:line="276" w:lineRule="auto"/>
              <w:rPr>
                <w:rFonts w:cs="Arial"/>
                <w:color w:val="auto"/>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7F997D55" w14:textId="77777777" w:rsidR="00AF5AD5" w:rsidRPr="001108F4" w:rsidRDefault="00AF5AD5" w:rsidP="00393FEF">
            <w:pPr>
              <w:spacing w:after="0" w:line="276" w:lineRule="auto"/>
              <w:rPr>
                <w:rFonts w:cs="Arial"/>
                <w:color w:val="auto"/>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3E6A2C13" w14:textId="77777777" w:rsidR="00AF5AD5" w:rsidRPr="001108F4" w:rsidRDefault="00AF5AD5" w:rsidP="00393FEF">
            <w:pPr>
              <w:spacing w:after="0" w:line="276" w:lineRule="auto"/>
              <w:rPr>
                <w:rFonts w:cs="Arial"/>
                <w:color w:val="auto"/>
                <w:sz w:val="20"/>
                <w:szCs w:val="20"/>
                <w:highlight w:val="yellow"/>
              </w:rPr>
            </w:pPr>
          </w:p>
        </w:tc>
        <w:tc>
          <w:tcPr>
            <w:tcW w:w="1106" w:type="dxa"/>
            <w:tcBorders>
              <w:top w:val="single" w:sz="4" w:space="0" w:color="auto"/>
              <w:left w:val="single" w:sz="4" w:space="0" w:color="auto"/>
              <w:right w:val="single" w:sz="4" w:space="0" w:color="auto"/>
            </w:tcBorders>
            <w:vAlign w:val="center"/>
          </w:tcPr>
          <w:p w14:paraId="0A29BB09" w14:textId="77777777" w:rsidR="00AF5AD5" w:rsidRPr="00430733" w:rsidRDefault="00AF5A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7DF8EB7B" w14:textId="77777777" w:rsidR="00AF5AD5" w:rsidRPr="00430733" w:rsidRDefault="00AF5A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right w:val="single" w:sz="12" w:space="0" w:color="auto"/>
            </w:tcBorders>
            <w:vAlign w:val="center"/>
          </w:tcPr>
          <w:p w14:paraId="516EDC1F" w14:textId="77777777" w:rsidR="00AF5AD5" w:rsidRPr="00430733" w:rsidRDefault="00AF5AD5" w:rsidP="00393FEF">
            <w:pPr>
              <w:spacing w:after="0" w:line="276" w:lineRule="auto"/>
              <w:jc w:val="center"/>
              <w:rPr>
                <w:rFonts w:cs="Arial"/>
                <w:color w:val="auto"/>
                <w:sz w:val="20"/>
                <w:szCs w:val="20"/>
              </w:rPr>
            </w:pPr>
          </w:p>
        </w:tc>
      </w:tr>
      <w:tr w:rsidR="00AF5AD5" w:rsidRPr="00430733" w14:paraId="1013F5E4" w14:textId="77777777" w:rsidTr="00393FEF">
        <w:trPr>
          <w:cantSplit/>
          <w:trHeight w:val="314"/>
          <w:jc w:val="center"/>
        </w:trPr>
        <w:tc>
          <w:tcPr>
            <w:tcW w:w="510" w:type="dxa"/>
            <w:vMerge/>
            <w:tcBorders>
              <w:left w:val="nil"/>
              <w:bottom w:val="nil"/>
            </w:tcBorders>
            <w:vAlign w:val="center"/>
            <w:hideMark/>
          </w:tcPr>
          <w:p w14:paraId="77774233" w14:textId="77777777" w:rsidR="00AF5AD5" w:rsidRPr="00430733" w:rsidRDefault="00AF5A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35338973" w14:textId="77777777" w:rsidR="00AF5AD5" w:rsidRPr="0017647F" w:rsidRDefault="00AF5AD5" w:rsidP="00393FEF">
            <w:pPr>
              <w:spacing w:after="0" w:line="276" w:lineRule="auto"/>
              <w:rPr>
                <w:rFonts w:cs="Arial"/>
                <w:color w:val="auto"/>
                <w:sz w:val="20"/>
                <w:szCs w:val="20"/>
              </w:rPr>
            </w:pPr>
            <w:r w:rsidRPr="0017647F">
              <w:rPr>
                <w:rFonts w:cs="Arial"/>
                <w:b/>
                <w:color w:val="auto"/>
                <w:sz w:val="20"/>
                <w:szCs w:val="20"/>
              </w:rPr>
              <w:t>Whole Life Cash Cost</w:t>
            </w:r>
            <w:r w:rsidRPr="0017647F">
              <w:rPr>
                <w:rFonts w:cs="Arial"/>
                <w:bCs/>
                <w:color w:val="auto"/>
                <w:sz w:val="20"/>
                <w:szCs w:val="20"/>
              </w:rPr>
              <w:t xml:space="preserve"> (£k)</w:t>
            </w:r>
          </w:p>
        </w:tc>
        <w:tc>
          <w:tcPr>
            <w:tcW w:w="1276" w:type="dxa"/>
            <w:tcBorders>
              <w:top w:val="single" w:sz="4" w:space="0" w:color="auto"/>
              <w:left w:val="single" w:sz="4" w:space="0" w:color="auto"/>
              <w:bottom w:val="single" w:sz="4" w:space="0" w:color="auto"/>
              <w:right w:val="single" w:sz="4" w:space="0" w:color="auto"/>
            </w:tcBorders>
            <w:vAlign w:val="center"/>
          </w:tcPr>
          <w:p w14:paraId="152CE269" w14:textId="77777777" w:rsidR="00AF5AD5" w:rsidRPr="0017647F" w:rsidRDefault="00AF5AD5" w:rsidP="00393FEF">
            <w:pPr>
              <w:spacing w:after="0" w:line="276" w:lineRule="auto"/>
              <w:rPr>
                <w:rFonts w:cs="Arial"/>
                <w:i/>
                <w:iCs/>
                <w:color w:val="auto"/>
                <w:sz w:val="20"/>
                <w:szCs w:val="20"/>
              </w:rPr>
            </w:pPr>
            <w:r w:rsidRPr="0017647F">
              <w:rPr>
                <w:rFonts w:cs="Arial"/>
                <w:i/>
                <w:iCs/>
                <w:color w:val="auto"/>
                <w:sz w:val="20"/>
                <w:szCs w:val="20"/>
              </w:rPr>
              <w:t>Leave blank</w:t>
            </w:r>
          </w:p>
        </w:tc>
        <w:tc>
          <w:tcPr>
            <w:tcW w:w="850" w:type="dxa"/>
            <w:tcBorders>
              <w:top w:val="single" w:sz="4" w:space="0" w:color="auto"/>
              <w:left w:val="single" w:sz="4" w:space="0" w:color="auto"/>
              <w:bottom w:val="single" w:sz="4" w:space="0" w:color="auto"/>
              <w:right w:val="single" w:sz="4" w:space="0" w:color="auto"/>
            </w:tcBorders>
            <w:vAlign w:val="center"/>
          </w:tcPr>
          <w:p w14:paraId="75F6A39E" w14:textId="77777777" w:rsidR="00AF5AD5" w:rsidRPr="0017647F" w:rsidRDefault="00AF5AD5" w:rsidP="00393FEF">
            <w:pPr>
              <w:spacing w:after="0" w:line="276" w:lineRule="auto"/>
              <w:rPr>
                <w:rFonts w:cs="Arial"/>
                <w:i/>
                <w:iCs/>
                <w:color w:val="auto"/>
                <w:sz w:val="20"/>
                <w:szCs w:val="20"/>
              </w:rPr>
            </w:pPr>
            <w:r w:rsidRPr="0017647F">
              <w:rPr>
                <w:rFonts w:cs="Arial"/>
                <w:i/>
                <w:iCs/>
                <w:color w:val="auto"/>
                <w:sz w:val="20"/>
                <w:szCs w:val="20"/>
              </w:rPr>
              <w:t>Leave blank</w:t>
            </w:r>
          </w:p>
        </w:tc>
        <w:tc>
          <w:tcPr>
            <w:tcW w:w="1418" w:type="dxa"/>
            <w:tcBorders>
              <w:top w:val="single" w:sz="4" w:space="0" w:color="auto"/>
              <w:left w:val="single" w:sz="4" w:space="0" w:color="auto"/>
              <w:bottom w:val="single" w:sz="4" w:space="0" w:color="auto"/>
              <w:right w:val="single" w:sz="4" w:space="0" w:color="auto"/>
            </w:tcBorders>
            <w:vAlign w:val="center"/>
          </w:tcPr>
          <w:p w14:paraId="11EFDD90" w14:textId="77777777" w:rsidR="00AF5AD5" w:rsidRPr="0017647F" w:rsidRDefault="00AF5AD5" w:rsidP="00393FEF">
            <w:pPr>
              <w:spacing w:after="0" w:line="276" w:lineRule="auto"/>
              <w:rPr>
                <w:rFonts w:cs="Arial"/>
                <w:i/>
                <w:iCs/>
                <w:color w:val="auto"/>
                <w:sz w:val="20"/>
                <w:szCs w:val="20"/>
              </w:rPr>
            </w:pPr>
            <w:r w:rsidRPr="0017647F">
              <w:rPr>
                <w:rFonts w:cs="Arial"/>
                <w:i/>
                <w:iCs/>
                <w:color w:val="auto"/>
                <w:sz w:val="20"/>
                <w:szCs w:val="20"/>
              </w:rPr>
              <w:t>Leave blank</w:t>
            </w:r>
          </w:p>
        </w:tc>
        <w:tc>
          <w:tcPr>
            <w:tcW w:w="1276" w:type="dxa"/>
            <w:tcBorders>
              <w:top w:val="single" w:sz="4" w:space="0" w:color="auto"/>
              <w:left w:val="single" w:sz="4" w:space="0" w:color="auto"/>
              <w:bottom w:val="single" w:sz="4" w:space="0" w:color="auto"/>
              <w:right w:val="single" w:sz="4" w:space="0" w:color="auto"/>
            </w:tcBorders>
            <w:vAlign w:val="center"/>
          </w:tcPr>
          <w:p w14:paraId="3A1385D9" w14:textId="77777777" w:rsidR="00AF5AD5" w:rsidRPr="001108F4" w:rsidRDefault="00AF5AD5" w:rsidP="00393FEF">
            <w:pPr>
              <w:spacing w:after="0" w:line="276" w:lineRule="auto"/>
              <w:rPr>
                <w:rFonts w:cs="Arial"/>
                <w:color w:val="auto"/>
                <w:sz w:val="20"/>
                <w:szCs w:val="20"/>
                <w:highlight w:val="yellow"/>
              </w:rPr>
            </w:pPr>
          </w:p>
        </w:tc>
        <w:tc>
          <w:tcPr>
            <w:tcW w:w="1114" w:type="dxa"/>
            <w:gridSpan w:val="2"/>
            <w:tcBorders>
              <w:left w:val="single" w:sz="4" w:space="0" w:color="auto"/>
              <w:bottom w:val="single" w:sz="4" w:space="0" w:color="auto"/>
              <w:right w:val="single" w:sz="4" w:space="0" w:color="auto"/>
            </w:tcBorders>
            <w:vAlign w:val="center"/>
          </w:tcPr>
          <w:p w14:paraId="1A02B9F0" w14:textId="77777777" w:rsidR="00AF5AD5" w:rsidRPr="00430733" w:rsidRDefault="00AF5AD5" w:rsidP="00393FEF">
            <w:pPr>
              <w:spacing w:after="0" w:line="276" w:lineRule="auto"/>
              <w:jc w:val="center"/>
              <w:rPr>
                <w:rFonts w:cs="Arial"/>
                <w:color w:val="auto"/>
                <w:sz w:val="20"/>
                <w:szCs w:val="20"/>
              </w:rPr>
            </w:pPr>
          </w:p>
        </w:tc>
        <w:tc>
          <w:tcPr>
            <w:tcW w:w="303" w:type="dxa"/>
            <w:tcBorders>
              <w:top w:val="nil"/>
              <w:left w:val="single" w:sz="4" w:space="0" w:color="auto"/>
              <w:bottom w:val="nil"/>
              <w:right w:val="single" w:sz="12" w:space="0" w:color="auto"/>
            </w:tcBorders>
          </w:tcPr>
          <w:p w14:paraId="75A3F970" w14:textId="77777777" w:rsidR="00AF5AD5" w:rsidRPr="00430733" w:rsidRDefault="00AF5AD5" w:rsidP="00393FEF">
            <w:pPr>
              <w:spacing w:after="0" w:line="276" w:lineRule="auto"/>
              <w:jc w:val="center"/>
              <w:rPr>
                <w:rFonts w:cs="Arial"/>
                <w:color w:val="auto"/>
                <w:sz w:val="20"/>
                <w:szCs w:val="20"/>
              </w:rPr>
            </w:pPr>
          </w:p>
        </w:tc>
        <w:tc>
          <w:tcPr>
            <w:tcW w:w="1276" w:type="dxa"/>
            <w:tcBorders>
              <w:left w:val="single" w:sz="12" w:space="0" w:color="auto"/>
              <w:bottom w:val="single" w:sz="12" w:space="0" w:color="auto"/>
              <w:right w:val="single" w:sz="12" w:space="0" w:color="auto"/>
            </w:tcBorders>
            <w:vAlign w:val="center"/>
          </w:tcPr>
          <w:p w14:paraId="2EA521F1" w14:textId="77777777" w:rsidR="00AF5AD5" w:rsidRPr="00430733" w:rsidRDefault="00AF5AD5" w:rsidP="00393FEF">
            <w:pPr>
              <w:spacing w:after="0" w:line="276" w:lineRule="auto"/>
              <w:jc w:val="center"/>
              <w:rPr>
                <w:rFonts w:cs="Arial"/>
                <w:color w:val="auto"/>
                <w:sz w:val="20"/>
                <w:szCs w:val="20"/>
              </w:rPr>
            </w:pPr>
          </w:p>
        </w:tc>
      </w:tr>
    </w:tbl>
    <w:p w14:paraId="68CCEF69" w14:textId="77777777" w:rsidR="00AF5AD5" w:rsidRPr="005E204E" w:rsidRDefault="00AF5AD5" w:rsidP="00AF5AD5">
      <w:pPr>
        <w:spacing w:after="0"/>
        <w:jc w:val="both"/>
      </w:pPr>
      <w:r w:rsidRPr="005E204E">
        <w:t xml:space="preserve">* </w:t>
      </w:r>
      <w:r>
        <w:t xml:space="preserve">strategic outline case </w:t>
      </w:r>
      <w:r w:rsidRPr="00F217FD">
        <w:t>(SOC) / outline business case (OBC) / full business case (FBC) / single stage business</w:t>
      </w:r>
      <w:r w:rsidRPr="005E204E">
        <w:t xml:space="preserve"> case</w:t>
      </w:r>
    </w:p>
    <w:p w14:paraId="19098935" w14:textId="77777777" w:rsidR="00AF5AD5" w:rsidRDefault="00AF5AD5" w:rsidP="00AF5A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793"/>
        <w:gridCol w:w="2509"/>
        <w:gridCol w:w="2693"/>
        <w:gridCol w:w="1418"/>
      </w:tblGrid>
      <w:tr w:rsidR="00AF5AD5" w:rsidRPr="00430733" w14:paraId="4408A36B" w14:textId="77777777" w:rsidTr="00393FEF">
        <w:trPr>
          <w:cantSplit/>
          <w:trHeight w:val="340"/>
          <w:jc w:val="center"/>
        </w:trPr>
        <w:tc>
          <w:tcPr>
            <w:tcW w:w="510" w:type="dxa"/>
            <w:vMerge w:val="restart"/>
            <w:tcBorders>
              <w:top w:val="nil"/>
              <w:left w:val="nil"/>
              <w:bottom w:val="nil"/>
              <w:right w:val="single" w:sz="4" w:space="0" w:color="auto"/>
            </w:tcBorders>
            <w:hideMark/>
          </w:tcPr>
          <w:p w14:paraId="1DE1659C"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1.3</w:t>
            </w:r>
          </w:p>
        </w:tc>
        <w:tc>
          <w:tcPr>
            <w:tcW w:w="2793" w:type="dxa"/>
            <w:tcBorders>
              <w:top w:val="single" w:sz="4" w:space="0" w:color="auto"/>
              <w:left w:val="single" w:sz="4" w:space="0" w:color="auto"/>
              <w:bottom w:val="single" w:sz="4" w:space="0" w:color="auto"/>
              <w:right w:val="single" w:sz="4" w:space="0" w:color="auto"/>
            </w:tcBorders>
            <w:vAlign w:val="center"/>
            <w:hideMark/>
          </w:tcPr>
          <w:p w14:paraId="6B03E3B7"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Lead assurer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0F43DFB7"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EA2940" w14:textId="77777777" w:rsidR="00AF5AD5" w:rsidRDefault="00AF5AD5" w:rsidP="00393FEF">
            <w:pPr>
              <w:spacing w:after="0" w:line="276" w:lineRule="auto"/>
              <w:rPr>
                <w:rFonts w:cs="Arial"/>
                <w:b/>
                <w:bCs/>
                <w:color w:val="auto"/>
                <w:sz w:val="20"/>
                <w:szCs w:val="20"/>
              </w:rPr>
            </w:pPr>
            <w:r w:rsidRPr="00430733">
              <w:rPr>
                <w:rFonts w:cs="Arial"/>
                <w:b/>
                <w:bCs/>
                <w:color w:val="auto"/>
                <w:sz w:val="20"/>
                <w:szCs w:val="20"/>
              </w:rPr>
              <w:t>Assurance confirmation</w:t>
            </w:r>
          </w:p>
          <w:p w14:paraId="673D57CF" w14:textId="77777777" w:rsidR="00AF5AD5" w:rsidRPr="008C06F3" w:rsidRDefault="00AF5AD5" w:rsidP="00393FEF">
            <w:pPr>
              <w:spacing w:after="0" w:line="276" w:lineRule="auto"/>
              <w:rPr>
                <w:rFonts w:cs="Arial"/>
                <w:color w:val="auto"/>
                <w:sz w:val="20"/>
                <w:szCs w:val="20"/>
                <w:u w:val="single"/>
              </w:rPr>
            </w:pPr>
            <w:r>
              <w:rPr>
                <w:rFonts w:cs="Arial"/>
                <w:color w:val="auto"/>
                <w:sz w:val="20"/>
                <w:szCs w:val="20"/>
              </w:rPr>
              <w:t>(Red/amber/green)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5E9F0E"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 xml:space="preserve">Date </w:t>
            </w:r>
            <w:r w:rsidRPr="00430733">
              <w:rPr>
                <w:rFonts w:cs="Arial"/>
                <w:bCs/>
                <w:color w:val="auto"/>
                <w:sz w:val="20"/>
                <w:szCs w:val="20"/>
              </w:rPr>
              <w:t>(dd/mm/yyyy)</w:t>
            </w:r>
          </w:p>
        </w:tc>
      </w:tr>
      <w:tr w:rsidR="00AF5AD5" w:rsidRPr="00430733" w14:paraId="0398F63E" w14:textId="77777777" w:rsidTr="00393FEF">
        <w:trPr>
          <w:cantSplit/>
          <w:trHeight w:val="647"/>
          <w:jc w:val="center"/>
        </w:trPr>
        <w:tc>
          <w:tcPr>
            <w:tcW w:w="510" w:type="dxa"/>
            <w:vMerge/>
            <w:tcBorders>
              <w:top w:val="nil"/>
              <w:left w:val="nil"/>
              <w:bottom w:val="nil"/>
              <w:right w:val="single" w:sz="4" w:space="0" w:color="auto"/>
            </w:tcBorders>
            <w:vAlign w:val="center"/>
            <w:hideMark/>
          </w:tcPr>
          <w:p w14:paraId="1A7216B7" w14:textId="77777777" w:rsidR="00AF5AD5" w:rsidRPr="00430733" w:rsidRDefault="00AF5AD5" w:rsidP="00393FEF">
            <w:pPr>
              <w:spacing w:after="0" w:line="276" w:lineRule="auto"/>
              <w:rPr>
                <w:rFonts w:cs="Arial"/>
                <w:b/>
                <w:color w:val="auto"/>
                <w:sz w:val="20"/>
                <w:szCs w:val="20"/>
              </w:rPr>
            </w:pPr>
          </w:p>
        </w:tc>
        <w:tc>
          <w:tcPr>
            <w:tcW w:w="2793" w:type="dxa"/>
            <w:tcBorders>
              <w:top w:val="single" w:sz="4" w:space="0" w:color="auto"/>
              <w:left w:val="single" w:sz="4" w:space="0" w:color="auto"/>
              <w:bottom w:val="single" w:sz="4" w:space="0" w:color="auto"/>
              <w:right w:val="single" w:sz="4" w:space="0" w:color="auto"/>
            </w:tcBorders>
            <w:vAlign w:val="center"/>
          </w:tcPr>
          <w:p w14:paraId="25DE31F7" w14:textId="77777777" w:rsidR="00AF5AD5" w:rsidRPr="00430733" w:rsidRDefault="00AF5AD5" w:rsidP="00393FEF">
            <w:pPr>
              <w:spacing w:after="0" w:line="276" w:lineRule="auto"/>
              <w:rPr>
                <w:rFonts w:cs="Arial"/>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582F8F25" w14:textId="77777777" w:rsidR="00AF5AD5" w:rsidRPr="00430733" w:rsidRDefault="00AF5AD5"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3393640C" w14:textId="77777777" w:rsidR="00AF5AD5" w:rsidRPr="00430733" w:rsidRDefault="00AF5A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871DF86" w14:textId="77777777" w:rsidR="00AF5AD5" w:rsidRPr="00430733" w:rsidRDefault="00AF5AD5" w:rsidP="00393FEF">
            <w:pPr>
              <w:spacing w:after="0" w:line="276" w:lineRule="auto"/>
              <w:rPr>
                <w:rFonts w:cs="Arial"/>
                <w:color w:val="auto"/>
                <w:sz w:val="20"/>
                <w:szCs w:val="20"/>
              </w:rPr>
            </w:pPr>
          </w:p>
        </w:tc>
      </w:tr>
    </w:tbl>
    <w:p w14:paraId="1E2B64D8" w14:textId="77777777" w:rsidR="00AF5AD5" w:rsidRDefault="00AF5AD5" w:rsidP="00AF5A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AF5AD5" w:rsidRPr="00430733" w14:paraId="2612FF88" w14:textId="77777777" w:rsidTr="00393FEF">
        <w:trPr>
          <w:cantSplit/>
          <w:trHeight w:val="283"/>
          <w:jc w:val="center"/>
        </w:trPr>
        <w:tc>
          <w:tcPr>
            <w:tcW w:w="510" w:type="dxa"/>
            <w:tcBorders>
              <w:top w:val="nil"/>
              <w:left w:val="nil"/>
              <w:bottom w:val="nil"/>
              <w:right w:val="single" w:sz="4" w:space="0" w:color="auto"/>
            </w:tcBorders>
            <w:vAlign w:val="center"/>
          </w:tcPr>
          <w:p w14:paraId="01C86E6A" w14:textId="77777777" w:rsidR="00AF5AD5" w:rsidRPr="00430733" w:rsidRDefault="00AF5AD5" w:rsidP="00393FEF">
            <w:pPr>
              <w:spacing w:after="0" w:line="276" w:lineRule="auto"/>
              <w:rPr>
                <w:rFonts w:cs="Arial"/>
                <w:b/>
                <w:bCs/>
                <w:color w:val="auto"/>
                <w:sz w:val="20"/>
                <w:szCs w:val="20"/>
              </w:rPr>
            </w:pPr>
            <w:r w:rsidRPr="00430733">
              <w:rPr>
                <w:rFonts w:cs="Arial"/>
                <w:b/>
                <w:bCs/>
                <w:color w:val="auto"/>
                <w:sz w:val="20"/>
                <w:szCs w:val="20"/>
              </w:rPr>
              <w:t>1.4</w:t>
            </w:r>
          </w:p>
        </w:tc>
        <w:tc>
          <w:tcPr>
            <w:tcW w:w="9413" w:type="dxa"/>
            <w:tcBorders>
              <w:top w:val="single" w:sz="4" w:space="0" w:color="auto"/>
              <w:left w:val="single" w:sz="4" w:space="0" w:color="auto"/>
              <w:bottom w:val="single" w:sz="4" w:space="0" w:color="auto"/>
              <w:right w:val="single" w:sz="4" w:space="0" w:color="auto"/>
            </w:tcBorders>
            <w:vAlign w:val="center"/>
            <w:hideMark/>
          </w:tcPr>
          <w:p w14:paraId="014097FA"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Information to be highlighted to the Approving Officer</w:t>
            </w:r>
          </w:p>
        </w:tc>
      </w:tr>
      <w:tr w:rsidR="00AF5AD5" w:rsidRPr="00430733" w14:paraId="2684B590" w14:textId="77777777" w:rsidTr="00393FEF">
        <w:trPr>
          <w:cantSplit/>
          <w:trHeight w:val="671"/>
          <w:jc w:val="center"/>
        </w:trPr>
        <w:tc>
          <w:tcPr>
            <w:tcW w:w="510" w:type="dxa"/>
            <w:tcBorders>
              <w:top w:val="nil"/>
              <w:left w:val="nil"/>
              <w:bottom w:val="nil"/>
              <w:right w:val="single" w:sz="4" w:space="0" w:color="auto"/>
            </w:tcBorders>
            <w:vAlign w:val="center"/>
          </w:tcPr>
          <w:p w14:paraId="41E1C73D" w14:textId="77777777" w:rsidR="00AF5AD5" w:rsidRPr="00430733" w:rsidRDefault="00AF5AD5" w:rsidP="00393FEF">
            <w:pPr>
              <w:spacing w:after="0" w:line="276" w:lineRule="auto"/>
              <w:rPr>
                <w:rFonts w:cs="Arial"/>
                <w:color w:val="auto"/>
                <w:sz w:val="20"/>
                <w:szCs w:val="20"/>
              </w:rPr>
            </w:pPr>
          </w:p>
        </w:tc>
        <w:tc>
          <w:tcPr>
            <w:tcW w:w="9413" w:type="dxa"/>
            <w:tcBorders>
              <w:top w:val="single" w:sz="4" w:space="0" w:color="auto"/>
              <w:left w:val="single" w:sz="4" w:space="0" w:color="auto"/>
              <w:bottom w:val="single" w:sz="4" w:space="0" w:color="auto"/>
              <w:right w:val="single" w:sz="4" w:space="0" w:color="auto"/>
            </w:tcBorders>
            <w:vAlign w:val="center"/>
          </w:tcPr>
          <w:p w14:paraId="0DA536C2" w14:textId="77777777" w:rsidR="00AF5AD5" w:rsidRPr="00430733" w:rsidRDefault="00AF5AD5" w:rsidP="00393FEF">
            <w:pPr>
              <w:spacing w:after="0" w:line="276" w:lineRule="auto"/>
              <w:rPr>
                <w:rFonts w:cs="Arial"/>
                <w:color w:val="auto"/>
                <w:sz w:val="20"/>
                <w:szCs w:val="20"/>
              </w:rPr>
            </w:pPr>
          </w:p>
          <w:p w14:paraId="16326621" w14:textId="77777777" w:rsidR="00AF5AD5" w:rsidRPr="00430733" w:rsidRDefault="00AF5AD5" w:rsidP="00393FEF">
            <w:pPr>
              <w:spacing w:after="0" w:line="276" w:lineRule="auto"/>
              <w:rPr>
                <w:rFonts w:cs="Arial"/>
                <w:color w:val="auto"/>
                <w:sz w:val="20"/>
                <w:szCs w:val="20"/>
              </w:rPr>
            </w:pPr>
          </w:p>
        </w:tc>
      </w:tr>
    </w:tbl>
    <w:p w14:paraId="4C362A48" w14:textId="77777777" w:rsidR="00AF5AD5" w:rsidRDefault="00AF5AD5" w:rsidP="00AF5A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444"/>
        <w:gridCol w:w="2969"/>
      </w:tblGrid>
      <w:tr w:rsidR="00AF5AD5" w:rsidRPr="00821D45" w14:paraId="766BA004" w14:textId="77777777" w:rsidTr="00393FEF">
        <w:trPr>
          <w:cantSplit/>
          <w:trHeight w:val="1094"/>
          <w:jc w:val="center"/>
        </w:trPr>
        <w:tc>
          <w:tcPr>
            <w:tcW w:w="510" w:type="dxa"/>
            <w:tcBorders>
              <w:top w:val="nil"/>
              <w:left w:val="nil"/>
              <w:bottom w:val="nil"/>
              <w:right w:val="single" w:sz="4" w:space="0" w:color="auto"/>
            </w:tcBorders>
            <w:hideMark/>
          </w:tcPr>
          <w:p w14:paraId="5500E53F" w14:textId="77777777" w:rsidR="00AF5AD5" w:rsidRPr="00821D45" w:rsidRDefault="00AF5AD5" w:rsidP="00393FEF">
            <w:pPr>
              <w:spacing w:after="0" w:line="276" w:lineRule="auto"/>
              <w:rPr>
                <w:rFonts w:cs="Arial"/>
                <w:b/>
                <w:sz w:val="20"/>
                <w:szCs w:val="20"/>
              </w:rPr>
            </w:pPr>
            <w:r>
              <w:rPr>
                <w:rFonts w:cs="Arial"/>
                <w:b/>
                <w:sz w:val="20"/>
                <w:szCs w:val="20"/>
              </w:rPr>
              <w:t>1.5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1E677A9B" w14:textId="77777777" w:rsidR="00AF5AD5" w:rsidRPr="00821D45" w:rsidRDefault="00AF5AD5" w:rsidP="00393FEF">
            <w:pPr>
              <w:spacing w:after="0" w:line="276" w:lineRule="auto"/>
              <w:rPr>
                <w:rFonts w:cs="Arial"/>
                <w:sz w:val="20"/>
                <w:szCs w:val="20"/>
              </w:rPr>
            </w:pPr>
            <w:r w:rsidRPr="00430733">
              <w:rPr>
                <w:rFonts w:cs="Arial"/>
                <w:b/>
                <w:bCs/>
                <w:color w:val="auto"/>
                <w:sz w:val="20"/>
                <w:szCs w:val="20"/>
              </w:rPr>
              <w:t xml:space="preserve">If the business case contains sensitive or commercial information or data that should be restricted (see </w:t>
            </w:r>
            <w:hyperlink r:id="rId14" w:history="1">
              <w:r w:rsidRPr="008468D4">
                <w:rPr>
                  <w:rStyle w:val="Hyperlink"/>
                  <w:rFonts w:cs="Arial"/>
                  <w:color w:val="00B0F0"/>
                  <w:sz w:val="20"/>
                  <w:szCs w:val="20"/>
                </w:rPr>
                <w:t>Government Security Classifications</w:t>
              </w:r>
            </w:hyperlink>
            <w:r w:rsidRPr="00430733">
              <w:rPr>
                <w:rFonts w:cs="Arial"/>
                <w:b/>
                <w:bCs/>
                <w:color w:val="auto"/>
                <w:sz w:val="20"/>
                <w:szCs w:val="20"/>
              </w:rPr>
              <w:t>) pl</w:t>
            </w:r>
            <w:r>
              <w:rPr>
                <w:rFonts w:cs="Arial"/>
                <w:b/>
                <w:bCs/>
                <w:color w:val="auto"/>
                <w:sz w:val="20"/>
                <w:szCs w:val="20"/>
              </w:rPr>
              <w:t>ace an X in</w:t>
            </w:r>
            <w:r w:rsidRPr="00430733">
              <w:rPr>
                <w:rFonts w:cs="Arial"/>
                <w:b/>
                <w:bCs/>
                <w:color w:val="auto"/>
                <w:sz w:val="20"/>
                <w:szCs w:val="20"/>
              </w:rPr>
              <w:t xml:space="preserve"> the box</w:t>
            </w:r>
            <w:r w:rsidRPr="00430733">
              <w:rPr>
                <w:rFonts w:cs="Arial"/>
                <w:b/>
                <w:color w:val="auto"/>
                <w:sz w:val="20"/>
                <w:szCs w:val="20"/>
              </w:rPr>
              <w:t>.</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4230" w14:textId="77777777" w:rsidR="00AF5AD5" w:rsidRPr="00821D45" w:rsidRDefault="00AF5AD5" w:rsidP="00393FEF">
            <w:pPr>
              <w:spacing w:after="0" w:line="276" w:lineRule="auto"/>
              <w:jc w:val="center"/>
              <w:rPr>
                <w:rFonts w:cs="Arial"/>
                <w:sz w:val="20"/>
                <w:szCs w:val="20"/>
              </w:rPr>
            </w:pPr>
          </w:p>
          <w:p w14:paraId="1712CF8E" w14:textId="77777777" w:rsidR="00AF5AD5" w:rsidRPr="00821D45" w:rsidRDefault="00AF5AD5" w:rsidP="00393FEF">
            <w:pPr>
              <w:spacing w:after="0" w:line="276" w:lineRule="auto"/>
              <w:jc w:val="center"/>
              <w:rPr>
                <w:rFonts w:cs="Arial"/>
                <w:sz w:val="20"/>
                <w:szCs w:val="20"/>
              </w:rPr>
            </w:pPr>
          </w:p>
          <w:p w14:paraId="47B14332" w14:textId="77777777" w:rsidR="00AF5AD5" w:rsidRPr="00821D45" w:rsidRDefault="00AF5AD5" w:rsidP="00393FEF">
            <w:pPr>
              <w:spacing w:after="0" w:line="276" w:lineRule="auto"/>
              <w:rPr>
                <w:rFonts w:cs="Arial"/>
                <w:b/>
                <w:sz w:val="20"/>
                <w:szCs w:val="20"/>
              </w:rPr>
            </w:pPr>
          </w:p>
        </w:tc>
      </w:tr>
    </w:tbl>
    <w:p w14:paraId="19E6A4E7" w14:textId="77777777" w:rsidR="00AF5AD5" w:rsidRDefault="00AF5AD5" w:rsidP="00AF5AD5">
      <w:pPr>
        <w:spacing w:after="0"/>
        <w:jc w:val="both"/>
      </w:pPr>
    </w:p>
    <w:p w14:paraId="4050F7AD" w14:textId="77777777" w:rsidR="00AF5AD5" w:rsidRDefault="00AF5AD5" w:rsidP="00AF5A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34"/>
        <w:gridCol w:w="2968"/>
        <w:gridCol w:w="2693"/>
        <w:gridCol w:w="1418"/>
      </w:tblGrid>
      <w:tr w:rsidR="00AF5AD5" w:rsidRPr="00430733" w14:paraId="2AA7F500" w14:textId="77777777" w:rsidTr="00393FEF">
        <w:trPr>
          <w:cantSplit/>
          <w:trHeight w:val="414"/>
          <w:jc w:val="center"/>
        </w:trPr>
        <w:tc>
          <w:tcPr>
            <w:tcW w:w="510" w:type="dxa"/>
            <w:vMerge w:val="restart"/>
            <w:tcBorders>
              <w:top w:val="nil"/>
              <w:left w:val="nil"/>
              <w:bottom w:val="nil"/>
              <w:right w:val="single" w:sz="4" w:space="0" w:color="auto"/>
            </w:tcBorders>
            <w:hideMark/>
          </w:tcPr>
          <w:p w14:paraId="7D3A85CE"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1.6</w:t>
            </w:r>
          </w:p>
        </w:tc>
        <w:tc>
          <w:tcPr>
            <w:tcW w:w="2334" w:type="dxa"/>
            <w:tcBorders>
              <w:top w:val="single" w:sz="4" w:space="0" w:color="auto"/>
              <w:left w:val="single" w:sz="4" w:space="0" w:color="auto"/>
              <w:bottom w:val="single" w:sz="4" w:space="0" w:color="auto"/>
              <w:right w:val="single" w:sz="4" w:space="0" w:color="auto"/>
            </w:tcBorders>
            <w:vAlign w:val="center"/>
            <w:hideMark/>
          </w:tcPr>
          <w:p w14:paraId="492C277F"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FSoD approver name(s)</w:t>
            </w:r>
          </w:p>
        </w:tc>
        <w:tc>
          <w:tcPr>
            <w:tcW w:w="2968" w:type="dxa"/>
            <w:tcBorders>
              <w:top w:val="single" w:sz="4" w:space="0" w:color="auto"/>
              <w:left w:val="single" w:sz="4" w:space="0" w:color="auto"/>
              <w:bottom w:val="single" w:sz="4" w:space="0" w:color="auto"/>
              <w:right w:val="single" w:sz="4" w:space="0" w:color="auto"/>
            </w:tcBorders>
            <w:vAlign w:val="center"/>
            <w:hideMark/>
          </w:tcPr>
          <w:p w14:paraId="3DF41020"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1B5F0F" w14:textId="77777777" w:rsidR="00AF5AD5" w:rsidRPr="00430733" w:rsidRDefault="00AF5AD5" w:rsidP="00393FEF">
            <w:pPr>
              <w:spacing w:after="0" w:line="276" w:lineRule="auto"/>
              <w:rPr>
                <w:rFonts w:cs="Arial"/>
                <w:b/>
                <w:color w:val="auto"/>
                <w:sz w:val="20"/>
                <w:szCs w:val="20"/>
              </w:rPr>
            </w:pPr>
            <w:r w:rsidRPr="00430733">
              <w:rPr>
                <w:rFonts w:cs="Arial"/>
                <w:b/>
                <w:bCs/>
                <w:color w:val="auto"/>
                <w:sz w:val="20"/>
                <w:szCs w:val="20"/>
              </w:rPr>
              <w:t xml:space="preserve">Attach emailed approval </w:t>
            </w:r>
            <w:r w:rsidRPr="00430733">
              <w:rPr>
                <w:rFonts w:cs="Arial"/>
                <w:color w:val="auto"/>
                <w:sz w:val="20"/>
                <w:szCs w:val="20"/>
              </w:rPr>
              <w:t>(not email address)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1AAE92"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 xml:space="preserve">Date </w:t>
            </w:r>
            <w:r w:rsidRPr="00430733">
              <w:rPr>
                <w:rFonts w:cs="Arial"/>
                <w:bCs/>
                <w:color w:val="auto"/>
                <w:sz w:val="20"/>
                <w:szCs w:val="20"/>
              </w:rPr>
              <w:t>(dd/mm/yyyy)</w:t>
            </w:r>
          </w:p>
        </w:tc>
      </w:tr>
      <w:tr w:rsidR="00AF5AD5" w:rsidRPr="00430733" w14:paraId="2C4AA6B7" w14:textId="77777777" w:rsidTr="00393FEF">
        <w:trPr>
          <w:cantSplit/>
          <w:trHeight w:val="283"/>
          <w:jc w:val="center"/>
        </w:trPr>
        <w:tc>
          <w:tcPr>
            <w:tcW w:w="510" w:type="dxa"/>
            <w:vMerge/>
            <w:tcBorders>
              <w:top w:val="nil"/>
              <w:left w:val="nil"/>
              <w:bottom w:val="nil"/>
              <w:right w:val="single" w:sz="4" w:space="0" w:color="auto"/>
            </w:tcBorders>
            <w:vAlign w:val="center"/>
            <w:hideMark/>
          </w:tcPr>
          <w:p w14:paraId="086ED24D" w14:textId="77777777" w:rsidR="00AF5AD5" w:rsidRPr="00430733" w:rsidRDefault="00AF5AD5" w:rsidP="00393FEF">
            <w:pPr>
              <w:spacing w:after="0" w:line="276" w:lineRule="auto"/>
              <w:rPr>
                <w:rFonts w:cs="Arial"/>
                <w:b/>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1E868A86" w14:textId="77777777" w:rsidR="00AF5AD5" w:rsidRPr="00430733" w:rsidRDefault="00AF5AD5" w:rsidP="00393FEF">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2A7CF326" w14:textId="77777777" w:rsidR="00AF5AD5" w:rsidRPr="00430733" w:rsidRDefault="00AF5AD5"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688C2B0" w14:textId="77777777" w:rsidR="00AF5AD5" w:rsidRPr="00430733" w:rsidRDefault="00AF5AD5" w:rsidP="00393FEF">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7A1912A" w14:textId="77777777" w:rsidR="00AF5AD5" w:rsidRPr="00430733" w:rsidRDefault="00AF5AD5" w:rsidP="00393FEF">
            <w:pPr>
              <w:spacing w:after="0" w:line="276" w:lineRule="auto"/>
              <w:rPr>
                <w:rFonts w:cs="Arial"/>
                <w:color w:val="auto"/>
                <w:sz w:val="20"/>
                <w:szCs w:val="20"/>
              </w:rPr>
            </w:pPr>
          </w:p>
        </w:tc>
      </w:tr>
      <w:tr w:rsidR="00AF5AD5" w:rsidRPr="00430733" w14:paraId="7CE44341" w14:textId="77777777" w:rsidTr="00393FEF">
        <w:trPr>
          <w:cantSplit/>
          <w:trHeight w:val="283"/>
          <w:jc w:val="center"/>
        </w:trPr>
        <w:tc>
          <w:tcPr>
            <w:tcW w:w="510" w:type="dxa"/>
            <w:tcBorders>
              <w:top w:val="nil"/>
              <w:left w:val="nil"/>
              <w:bottom w:val="nil"/>
              <w:right w:val="single" w:sz="4" w:space="0" w:color="auto"/>
            </w:tcBorders>
            <w:vAlign w:val="center"/>
          </w:tcPr>
          <w:p w14:paraId="46EA85A2" w14:textId="77777777" w:rsidR="00AF5AD5" w:rsidRPr="00430733" w:rsidRDefault="00AF5AD5" w:rsidP="00393FEF">
            <w:pPr>
              <w:spacing w:after="0" w:line="276" w:lineRule="auto"/>
              <w:rPr>
                <w:rFonts w:cs="Arial"/>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2E1578CF" w14:textId="77777777" w:rsidR="00AF5AD5" w:rsidRPr="00430733" w:rsidRDefault="00AF5AD5" w:rsidP="00393FEF">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08C878B1" w14:textId="77777777" w:rsidR="00AF5AD5" w:rsidRPr="00430733" w:rsidRDefault="00AF5AD5"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0DCAC976" w14:textId="77777777" w:rsidR="00AF5AD5" w:rsidRPr="00430733" w:rsidRDefault="00AF5AD5" w:rsidP="00393FEF">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9F7F52" w14:textId="77777777" w:rsidR="00AF5AD5" w:rsidRPr="00430733" w:rsidRDefault="00AF5AD5" w:rsidP="00393FEF">
            <w:pPr>
              <w:spacing w:after="0" w:line="276" w:lineRule="auto"/>
              <w:rPr>
                <w:rFonts w:cs="Arial"/>
                <w:color w:val="auto"/>
                <w:sz w:val="20"/>
                <w:szCs w:val="20"/>
              </w:rPr>
            </w:pPr>
          </w:p>
        </w:tc>
      </w:tr>
    </w:tbl>
    <w:p w14:paraId="5BF505FA" w14:textId="77777777" w:rsidR="00AF5AD5" w:rsidRDefault="00AF5AD5" w:rsidP="00AF5AD5">
      <w:pPr>
        <w:spacing w:after="0"/>
        <w:jc w:val="both"/>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609"/>
        <w:gridCol w:w="4536"/>
        <w:gridCol w:w="90"/>
        <w:gridCol w:w="1894"/>
        <w:gridCol w:w="289"/>
      </w:tblGrid>
      <w:tr w:rsidR="00AF5AD5" w:rsidRPr="00430733" w14:paraId="3920CE8A" w14:textId="77777777" w:rsidTr="00393FEF">
        <w:trPr>
          <w:cantSplit/>
          <w:trHeight w:val="283"/>
          <w:jc w:val="center"/>
        </w:trPr>
        <w:tc>
          <w:tcPr>
            <w:tcW w:w="510" w:type="dxa"/>
            <w:tcBorders>
              <w:top w:val="nil"/>
              <w:left w:val="nil"/>
              <w:bottom w:val="nil"/>
              <w:right w:val="single" w:sz="4" w:space="0" w:color="auto"/>
            </w:tcBorders>
            <w:vAlign w:val="center"/>
          </w:tcPr>
          <w:p w14:paraId="61F34147"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1.7</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14:paraId="4C1C2B7E"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FSoD schedule</w:t>
            </w:r>
          </w:p>
        </w:tc>
        <w:tc>
          <w:tcPr>
            <w:tcW w:w="46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BD4D6C"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Description</w:t>
            </w:r>
          </w:p>
        </w:tc>
        <w:tc>
          <w:tcPr>
            <w:tcW w:w="2183" w:type="dxa"/>
            <w:gridSpan w:val="2"/>
            <w:vMerge w:val="restart"/>
            <w:tcBorders>
              <w:top w:val="single" w:sz="4" w:space="0" w:color="auto"/>
              <w:left w:val="single" w:sz="4" w:space="0" w:color="auto"/>
              <w:right w:val="single" w:sz="4" w:space="0" w:color="auto"/>
            </w:tcBorders>
            <w:vAlign w:val="center"/>
          </w:tcPr>
          <w:p w14:paraId="4C502178" w14:textId="77777777" w:rsidR="00AF5AD5" w:rsidRPr="00430733" w:rsidRDefault="00AF5AD5" w:rsidP="00393FEF">
            <w:pPr>
              <w:spacing w:after="0" w:line="276" w:lineRule="auto"/>
              <w:rPr>
                <w:rFonts w:cs="Arial"/>
                <w:b/>
                <w:bCs/>
                <w:color w:val="auto"/>
                <w:sz w:val="20"/>
                <w:szCs w:val="20"/>
              </w:rPr>
            </w:pPr>
            <w:r>
              <w:rPr>
                <w:rFonts w:cs="Arial"/>
                <w:b/>
                <w:bCs/>
                <w:color w:val="auto"/>
                <w:sz w:val="20"/>
                <w:szCs w:val="20"/>
              </w:rPr>
              <w:t>Place an X in the</w:t>
            </w:r>
            <w:r w:rsidRPr="00430733">
              <w:rPr>
                <w:rFonts w:cs="Arial"/>
                <w:b/>
                <w:bCs/>
                <w:color w:val="auto"/>
                <w:sz w:val="20"/>
                <w:szCs w:val="20"/>
              </w:rPr>
              <w:t xml:space="preserve"> relevant box</w:t>
            </w:r>
          </w:p>
        </w:tc>
      </w:tr>
      <w:tr w:rsidR="00AF5AD5" w:rsidRPr="00430733" w14:paraId="5CF4B2A1" w14:textId="77777777" w:rsidTr="00393FEF">
        <w:trPr>
          <w:cantSplit/>
          <w:trHeight w:val="70"/>
          <w:jc w:val="center"/>
        </w:trPr>
        <w:tc>
          <w:tcPr>
            <w:tcW w:w="510" w:type="dxa"/>
            <w:tcBorders>
              <w:top w:val="nil"/>
              <w:left w:val="nil"/>
              <w:bottom w:val="nil"/>
            </w:tcBorders>
          </w:tcPr>
          <w:p w14:paraId="3AA044B9" w14:textId="77777777" w:rsidR="00AF5AD5" w:rsidRPr="00430733" w:rsidRDefault="00AF5AD5" w:rsidP="00393FEF">
            <w:pPr>
              <w:spacing w:after="0" w:line="276" w:lineRule="auto"/>
              <w:rPr>
                <w:rFonts w:cs="Arial"/>
                <w:b/>
                <w:color w:val="auto"/>
                <w:sz w:val="20"/>
                <w:szCs w:val="20"/>
              </w:rPr>
            </w:pPr>
          </w:p>
        </w:tc>
        <w:tc>
          <w:tcPr>
            <w:tcW w:w="2609" w:type="dxa"/>
            <w:vMerge/>
            <w:vAlign w:val="center"/>
            <w:hideMark/>
          </w:tcPr>
          <w:p w14:paraId="317936B7" w14:textId="77777777" w:rsidR="00AF5AD5" w:rsidRPr="00430733" w:rsidRDefault="00AF5AD5" w:rsidP="00393FEF">
            <w:pPr>
              <w:spacing w:after="0" w:line="276" w:lineRule="auto"/>
              <w:rPr>
                <w:rFonts w:cs="Arial"/>
                <w:b/>
                <w:color w:val="auto"/>
                <w:sz w:val="20"/>
                <w:szCs w:val="20"/>
              </w:rPr>
            </w:pPr>
          </w:p>
        </w:tc>
        <w:tc>
          <w:tcPr>
            <w:tcW w:w="4626" w:type="dxa"/>
            <w:gridSpan w:val="2"/>
            <w:vMerge/>
            <w:vAlign w:val="center"/>
            <w:hideMark/>
          </w:tcPr>
          <w:p w14:paraId="1234C53A" w14:textId="77777777" w:rsidR="00AF5AD5" w:rsidRPr="00430733" w:rsidRDefault="00AF5AD5" w:rsidP="00393FEF">
            <w:pPr>
              <w:spacing w:after="0" w:line="276" w:lineRule="auto"/>
              <w:rPr>
                <w:rFonts w:cs="Arial"/>
                <w:b/>
                <w:color w:val="auto"/>
                <w:sz w:val="20"/>
                <w:szCs w:val="20"/>
              </w:rPr>
            </w:pPr>
          </w:p>
        </w:tc>
        <w:tc>
          <w:tcPr>
            <w:tcW w:w="2183" w:type="dxa"/>
            <w:gridSpan w:val="2"/>
            <w:vMerge/>
            <w:tcBorders>
              <w:left w:val="nil"/>
              <w:bottom w:val="single" w:sz="4" w:space="0" w:color="auto"/>
              <w:right w:val="single" w:sz="4" w:space="0" w:color="auto"/>
            </w:tcBorders>
            <w:vAlign w:val="center"/>
          </w:tcPr>
          <w:p w14:paraId="0D7F0522" w14:textId="77777777" w:rsidR="00AF5AD5" w:rsidRPr="00430733" w:rsidRDefault="00AF5AD5" w:rsidP="00393FEF">
            <w:pPr>
              <w:spacing w:after="0" w:line="276" w:lineRule="auto"/>
              <w:rPr>
                <w:rFonts w:cs="Arial"/>
                <w:b/>
                <w:color w:val="auto"/>
                <w:sz w:val="20"/>
                <w:szCs w:val="20"/>
              </w:rPr>
            </w:pPr>
          </w:p>
        </w:tc>
      </w:tr>
      <w:tr w:rsidR="00AF5AD5" w:rsidRPr="00430733" w14:paraId="4752E30B" w14:textId="77777777" w:rsidTr="00393FEF">
        <w:trPr>
          <w:cantSplit/>
          <w:trHeight w:val="283"/>
          <w:jc w:val="center"/>
        </w:trPr>
        <w:tc>
          <w:tcPr>
            <w:tcW w:w="510" w:type="dxa"/>
            <w:tcBorders>
              <w:top w:val="nil"/>
              <w:left w:val="nil"/>
              <w:bottom w:val="nil"/>
              <w:right w:val="single" w:sz="4" w:space="0" w:color="auto"/>
            </w:tcBorders>
          </w:tcPr>
          <w:p w14:paraId="3275BD0E" w14:textId="77777777" w:rsidR="00AF5AD5" w:rsidRPr="00430733" w:rsidRDefault="00AF5A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69E29182"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A1</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33F516BF" w14:textId="77777777" w:rsidR="00AF5AD5" w:rsidRPr="00430733" w:rsidRDefault="00AF5AD5" w:rsidP="00393FEF">
            <w:pPr>
              <w:spacing w:after="0" w:line="276" w:lineRule="auto"/>
              <w:rPr>
                <w:rFonts w:cs="Arial"/>
                <w:color w:val="auto"/>
                <w:sz w:val="20"/>
                <w:szCs w:val="20"/>
              </w:rPr>
            </w:pPr>
            <w:r w:rsidRPr="00430733">
              <w:rPr>
                <w:rFonts w:cs="Arial"/>
                <w:color w:val="auto"/>
                <w:sz w:val="20"/>
                <w:szCs w:val="20"/>
              </w:rPr>
              <w:t>Projects (including FCRM or Navigation revenue)</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5C767427" w14:textId="77777777" w:rsidR="00AF5AD5" w:rsidRPr="00430733" w:rsidRDefault="00AF5AD5" w:rsidP="00393FEF">
            <w:pPr>
              <w:spacing w:after="0" w:line="276" w:lineRule="auto"/>
              <w:jc w:val="center"/>
              <w:rPr>
                <w:rFonts w:cs="Arial"/>
                <w:color w:val="auto"/>
                <w:sz w:val="20"/>
                <w:szCs w:val="20"/>
              </w:rPr>
            </w:pPr>
          </w:p>
        </w:tc>
      </w:tr>
      <w:tr w:rsidR="00AF5AD5" w:rsidRPr="00430733" w14:paraId="67130693" w14:textId="77777777" w:rsidTr="00393FEF">
        <w:trPr>
          <w:cantSplit/>
          <w:trHeight w:val="283"/>
          <w:jc w:val="center"/>
        </w:trPr>
        <w:tc>
          <w:tcPr>
            <w:tcW w:w="510" w:type="dxa"/>
            <w:tcBorders>
              <w:top w:val="nil"/>
              <w:left w:val="nil"/>
              <w:bottom w:val="nil"/>
              <w:right w:val="single" w:sz="4" w:space="0" w:color="auto"/>
            </w:tcBorders>
          </w:tcPr>
          <w:p w14:paraId="51DD05E5" w14:textId="77777777" w:rsidR="00AF5AD5" w:rsidRPr="00430733" w:rsidRDefault="00AF5A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2738076C"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A2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2B817CEC" w14:textId="77777777" w:rsidR="00AF5AD5" w:rsidRPr="00430733" w:rsidRDefault="00AF5AD5" w:rsidP="00393FEF">
            <w:pPr>
              <w:spacing w:after="0" w:line="276" w:lineRule="auto"/>
              <w:rPr>
                <w:rFonts w:cs="Arial"/>
                <w:color w:val="auto"/>
                <w:sz w:val="20"/>
                <w:szCs w:val="20"/>
              </w:rPr>
            </w:pPr>
            <w:r w:rsidRPr="00430733">
              <w:rPr>
                <w:rFonts w:cs="Arial"/>
                <w:color w:val="auto"/>
                <w:sz w:val="20"/>
                <w:szCs w:val="20"/>
              </w:rPr>
              <w:t>FCRM or Navigation capital projects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21A2368A" w14:textId="77777777" w:rsidR="00AF5AD5" w:rsidRPr="00430733" w:rsidRDefault="00AF5AD5" w:rsidP="00393FEF">
            <w:pPr>
              <w:spacing w:after="0" w:line="276" w:lineRule="auto"/>
              <w:jc w:val="center"/>
              <w:rPr>
                <w:rFonts w:cs="Arial"/>
                <w:color w:val="auto"/>
                <w:sz w:val="20"/>
                <w:szCs w:val="20"/>
              </w:rPr>
            </w:pPr>
          </w:p>
        </w:tc>
      </w:tr>
      <w:tr w:rsidR="00AF5AD5" w:rsidRPr="00430733" w14:paraId="7EF28CD7" w14:textId="77777777" w:rsidTr="00393FEF">
        <w:trPr>
          <w:cantSplit/>
          <w:trHeight w:val="567"/>
          <w:jc w:val="center"/>
        </w:trPr>
        <w:tc>
          <w:tcPr>
            <w:tcW w:w="510" w:type="dxa"/>
            <w:tcBorders>
              <w:top w:val="nil"/>
              <w:left w:val="nil"/>
              <w:bottom w:val="nil"/>
              <w:right w:val="single" w:sz="4" w:space="0" w:color="auto"/>
            </w:tcBorders>
          </w:tcPr>
          <w:p w14:paraId="5FF02951" w14:textId="77777777" w:rsidR="00AF5AD5" w:rsidRPr="00430733" w:rsidRDefault="00AF5A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1B6DE231" w14:textId="77777777" w:rsidR="00AF5AD5" w:rsidRPr="00430733" w:rsidRDefault="00AF5AD5" w:rsidP="00393FEF">
            <w:pPr>
              <w:spacing w:after="0" w:line="276" w:lineRule="auto"/>
              <w:rPr>
                <w:rFonts w:cs="Arial"/>
                <w:bCs/>
                <w:color w:val="auto"/>
                <w:sz w:val="20"/>
                <w:szCs w:val="20"/>
              </w:rPr>
            </w:pPr>
            <w:r w:rsidRPr="00430733">
              <w:rPr>
                <w:rFonts w:cs="Arial"/>
                <w:b/>
                <w:color w:val="auto"/>
                <w:sz w:val="20"/>
                <w:szCs w:val="20"/>
              </w:rPr>
              <w:t>Name and FSoD ref of approved strategy (A2)</w:t>
            </w:r>
            <w:r w:rsidRPr="00430733">
              <w:rPr>
                <w:rFonts w:cs="Arial"/>
                <w:bCs/>
                <w:color w:val="auto"/>
                <w:sz w:val="20"/>
                <w:szCs w:val="20"/>
              </w:rPr>
              <w:t xml:space="preserve"> if applicable</w:t>
            </w:r>
          </w:p>
        </w:tc>
        <w:tc>
          <w:tcPr>
            <w:tcW w:w="4536" w:type="dxa"/>
            <w:tcBorders>
              <w:top w:val="single" w:sz="4" w:space="0" w:color="auto"/>
              <w:left w:val="single" w:sz="4" w:space="0" w:color="auto"/>
              <w:bottom w:val="single" w:sz="4" w:space="0" w:color="auto"/>
              <w:right w:val="single" w:sz="12" w:space="0" w:color="FFFFFF" w:themeColor="background1"/>
            </w:tcBorders>
            <w:vAlign w:val="center"/>
          </w:tcPr>
          <w:p w14:paraId="618B3C81" w14:textId="77777777" w:rsidR="00AF5AD5" w:rsidRPr="00430733" w:rsidRDefault="00AF5AD5" w:rsidP="00393FEF">
            <w:pPr>
              <w:spacing w:after="0" w:line="276" w:lineRule="auto"/>
              <w:jc w:val="center"/>
              <w:rPr>
                <w:rFonts w:cs="Arial"/>
                <w:color w:val="auto"/>
                <w:sz w:val="20"/>
                <w:szCs w:val="20"/>
              </w:rPr>
            </w:pPr>
          </w:p>
        </w:tc>
        <w:tc>
          <w:tcPr>
            <w:tcW w:w="1984" w:type="dxa"/>
            <w:gridSpan w:val="2"/>
            <w:tcBorders>
              <w:top w:val="single" w:sz="4" w:space="0" w:color="auto"/>
              <w:left w:val="single" w:sz="4" w:space="0" w:color="auto"/>
              <w:bottom w:val="single" w:sz="4" w:space="0" w:color="auto"/>
              <w:right w:val="single" w:sz="12" w:space="0" w:color="FFFFFF" w:themeColor="background1"/>
            </w:tcBorders>
            <w:vAlign w:val="center"/>
          </w:tcPr>
          <w:p w14:paraId="359CFE60" w14:textId="77777777" w:rsidR="00AF5AD5" w:rsidRPr="00430733" w:rsidRDefault="00AF5AD5" w:rsidP="00393FEF">
            <w:pPr>
              <w:spacing w:after="0" w:line="276" w:lineRule="auto"/>
              <w:jc w:val="center"/>
              <w:rPr>
                <w:rFonts w:cs="Arial"/>
                <w:color w:val="auto"/>
                <w:sz w:val="20"/>
                <w:szCs w:val="20"/>
              </w:rPr>
            </w:pPr>
          </w:p>
        </w:tc>
        <w:tc>
          <w:tcPr>
            <w:tcW w:w="289" w:type="dxa"/>
            <w:tcBorders>
              <w:top w:val="single" w:sz="4" w:space="0" w:color="auto"/>
              <w:left w:val="single" w:sz="12" w:space="0" w:color="FFFFFF" w:themeColor="background1"/>
              <w:bottom w:val="single" w:sz="4" w:space="0" w:color="auto"/>
              <w:right w:val="single" w:sz="4" w:space="0" w:color="auto"/>
            </w:tcBorders>
            <w:vAlign w:val="center"/>
          </w:tcPr>
          <w:p w14:paraId="62D776B9" w14:textId="77777777" w:rsidR="00AF5AD5" w:rsidRPr="00430733" w:rsidRDefault="00AF5AD5" w:rsidP="00393FEF">
            <w:pPr>
              <w:spacing w:after="0" w:line="276" w:lineRule="auto"/>
              <w:jc w:val="center"/>
              <w:rPr>
                <w:rFonts w:cs="Arial"/>
                <w:color w:val="auto"/>
                <w:sz w:val="20"/>
                <w:szCs w:val="20"/>
              </w:rPr>
            </w:pPr>
          </w:p>
        </w:tc>
      </w:tr>
      <w:tr w:rsidR="00AF5AD5" w:rsidRPr="00430733" w14:paraId="407AB39B" w14:textId="77777777" w:rsidTr="00393FEF">
        <w:trPr>
          <w:cantSplit/>
          <w:trHeight w:val="567"/>
          <w:jc w:val="center"/>
        </w:trPr>
        <w:tc>
          <w:tcPr>
            <w:tcW w:w="510" w:type="dxa"/>
            <w:tcBorders>
              <w:top w:val="nil"/>
              <w:left w:val="nil"/>
              <w:bottom w:val="nil"/>
              <w:right w:val="single" w:sz="4" w:space="0" w:color="auto"/>
            </w:tcBorders>
          </w:tcPr>
          <w:p w14:paraId="3A121B0D" w14:textId="77777777" w:rsidR="00AF5AD5" w:rsidRPr="00430733" w:rsidRDefault="00AF5A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3A4A0CE"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A4</w:t>
            </w:r>
          </w:p>
        </w:tc>
        <w:tc>
          <w:tcPr>
            <w:tcW w:w="4626" w:type="dxa"/>
            <w:gridSpan w:val="2"/>
            <w:tcBorders>
              <w:top w:val="single" w:sz="4" w:space="0" w:color="auto"/>
              <w:left w:val="single" w:sz="4" w:space="0" w:color="auto"/>
              <w:bottom w:val="single" w:sz="4" w:space="0" w:color="auto"/>
              <w:right w:val="single" w:sz="4" w:space="0" w:color="auto"/>
            </w:tcBorders>
            <w:vAlign w:val="center"/>
          </w:tcPr>
          <w:p w14:paraId="3DB9EBEF" w14:textId="77777777" w:rsidR="00AF5AD5" w:rsidRPr="00430733" w:rsidRDefault="00AF5AD5" w:rsidP="00393FEF">
            <w:pPr>
              <w:spacing w:after="0" w:line="276" w:lineRule="auto"/>
              <w:rPr>
                <w:rFonts w:cs="Arial"/>
                <w:color w:val="auto"/>
                <w:sz w:val="20"/>
                <w:szCs w:val="20"/>
              </w:rPr>
            </w:pPr>
            <w:r w:rsidRPr="00430733">
              <w:rPr>
                <w:rFonts w:cs="Arial"/>
                <w:color w:val="auto"/>
                <w:sz w:val="20"/>
                <w:szCs w:val="20"/>
              </w:rPr>
              <w:t>FCRM capital projects led by LA, IDB and other RMAs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209CF549" w14:textId="77777777" w:rsidR="00AF5AD5" w:rsidRPr="00430733" w:rsidRDefault="00AF5AD5" w:rsidP="00393FEF">
            <w:pPr>
              <w:spacing w:after="0" w:line="276" w:lineRule="auto"/>
              <w:jc w:val="center"/>
              <w:rPr>
                <w:rFonts w:cs="Arial"/>
                <w:b/>
                <w:color w:val="auto"/>
                <w:sz w:val="20"/>
                <w:szCs w:val="20"/>
              </w:rPr>
            </w:pPr>
          </w:p>
        </w:tc>
      </w:tr>
      <w:tr w:rsidR="00AF5AD5" w:rsidRPr="00430733" w14:paraId="2A48EFD6" w14:textId="77777777" w:rsidTr="00393FEF">
        <w:trPr>
          <w:cantSplit/>
          <w:trHeight w:val="283"/>
          <w:jc w:val="center"/>
        </w:trPr>
        <w:tc>
          <w:tcPr>
            <w:tcW w:w="510" w:type="dxa"/>
            <w:tcBorders>
              <w:top w:val="nil"/>
              <w:left w:val="nil"/>
              <w:bottom w:val="nil"/>
              <w:right w:val="single" w:sz="4" w:space="0" w:color="auto"/>
            </w:tcBorders>
          </w:tcPr>
          <w:p w14:paraId="3E492317" w14:textId="77777777" w:rsidR="00AF5AD5" w:rsidRPr="00430733" w:rsidRDefault="00AF5A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16D404C5" w14:textId="77777777" w:rsidR="00AF5AD5" w:rsidRPr="00430733" w:rsidRDefault="00AF5AD5" w:rsidP="00393FEF">
            <w:pPr>
              <w:spacing w:after="0" w:line="276" w:lineRule="auto"/>
              <w:rPr>
                <w:rFonts w:cs="Arial"/>
                <w:b/>
                <w:color w:val="auto"/>
                <w:sz w:val="20"/>
                <w:szCs w:val="20"/>
              </w:rPr>
            </w:pPr>
            <w:r w:rsidRPr="00430733">
              <w:rPr>
                <w:rFonts w:cs="Arial"/>
                <w:b/>
                <w:color w:val="auto"/>
                <w:sz w:val="20"/>
                <w:szCs w:val="20"/>
              </w:rPr>
              <w:t>T2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5EC7C41E" w14:textId="77777777" w:rsidR="00AF5AD5" w:rsidRPr="00430733" w:rsidRDefault="00AF5AD5" w:rsidP="00393FEF">
            <w:pPr>
              <w:spacing w:after="0" w:line="276" w:lineRule="auto"/>
              <w:rPr>
                <w:rFonts w:cs="Arial"/>
                <w:color w:val="auto"/>
                <w:sz w:val="20"/>
                <w:szCs w:val="20"/>
              </w:rPr>
            </w:pPr>
            <w:r w:rsidRPr="00430733">
              <w:rPr>
                <w:rFonts w:cs="Arial"/>
                <w:color w:val="auto"/>
                <w:sz w:val="20"/>
                <w:szCs w:val="20"/>
              </w:rPr>
              <w:t>Corporate Property Projects / acquisitions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30BBA8D6" w14:textId="77777777" w:rsidR="00AF5AD5" w:rsidRPr="00430733" w:rsidRDefault="00AF5AD5" w:rsidP="00393FEF">
            <w:pPr>
              <w:spacing w:after="0" w:line="276" w:lineRule="auto"/>
              <w:jc w:val="center"/>
              <w:rPr>
                <w:rFonts w:cs="Arial"/>
                <w:color w:val="auto"/>
                <w:sz w:val="20"/>
                <w:szCs w:val="20"/>
              </w:rPr>
            </w:pPr>
          </w:p>
        </w:tc>
      </w:tr>
    </w:tbl>
    <w:p w14:paraId="4B25B344" w14:textId="77777777" w:rsidR="00AF5AD5" w:rsidRDefault="00AF5AD5" w:rsidP="00AF5A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AF5AD5" w:rsidRPr="00821D45" w14:paraId="699A0DE4" w14:textId="77777777" w:rsidTr="00393FEF">
        <w:trPr>
          <w:cantSplit/>
          <w:trHeight w:val="283"/>
          <w:jc w:val="center"/>
        </w:trPr>
        <w:tc>
          <w:tcPr>
            <w:tcW w:w="510" w:type="dxa"/>
            <w:tcBorders>
              <w:top w:val="nil"/>
              <w:left w:val="nil"/>
              <w:bottom w:val="nil"/>
              <w:right w:val="single" w:sz="12" w:space="0" w:color="auto"/>
            </w:tcBorders>
          </w:tcPr>
          <w:p w14:paraId="005B1F55" w14:textId="77777777" w:rsidR="00AF5AD5" w:rsidRPr="00821D45" w:rsidRDefault="00AF5AD5" w:rsidP="00393FEF">
            <w:pPr>
              <w:spacing w:after="0" w:line="276" w:lineRule="auto"/>
              <w:rPr>
                <w:rFonts w:cs="Arial"/>
                <w:b/>
                <w:sz w:val="20"/>
                <w:szCs w:val="20"/>
              </w:rPr>
            </w:pPr>
            <w:r>
              <w:rPr>
                <w:rFonts w:cs="Arial"/>
                <w:b/>
                <w:sz w:val="20"/>
                <w:szCs w:val="20"/>
              </w:rPr>
              <w:t>1.8</w:t>
            </w:r>
          </w:p>
        </w:tc>
        <w:tc>
          <w:tcPr>
            <w:tcW w:w="9413" w:type="dxa"/>
            <w:tcBorders>
              <w:top w:val="single" w:sz="12" w:space="0" w:color="auto"/>
              <w:left w:val="single" w:sz="12" w:space="0" w:color="auto"/>
              <w:bottom w:val="single" w:sz="12" w:space="0" w:color="auto"/>
              <w:right w:val="single" w:sz="12" w:space="0" w:color="auto"/>
            </w:tcBorders>
            <w:vAlign w:val="center"/>
          </w:tcPr>
          <w:p w14:paraId="42CDBB5F" w14:textId="77777777" w:rsidR="00AF5AD5" w:rsidRPr="00821D45" w:rsidRDefault="00AF5AD5" w:rsidP="00393FEF">
            <w:pPr>
              <w:shd w:val="clear" w:color="auto" w:fill="BFBFBF" w:themeFill="background1" w:themeFillShade="BF"/>
              <w:spacing w:after="0" w:line="276" w:lineRule="auto"/>
              <w:rPr>
                <w:rFonts w:cs="Arial"/>
                <w:b/>
                <w:sz w:val="20"/>
                <w:szCs w:val="20"/>
              </w:rPr>
            </w:pPr>
            <w:r w:rsidRPr="00821D45">
              <w:rPr>
                <w:rFonts w:cs="Arial"/>
                <w:b/>
                <w:sz w:val="20"/>
                <w:szCs w:val="20"/>
              </w:rPr>
              <w:t xml:space="preserve">For FSoD </w:t>
            </w:r>
            <w:r>
              <w:rPr>
                <w:rFonts w:cs="Arial"/>
                <w:b/>
                <w:sz w:val="20"/>
                <w:szCs w:val="20"/>
              </w:rPr>
              <w:t>team</w:t>
            </w:r>
            <w:r w:rsidRPr="00821D45">
              <w:rPr>
                <w:rFonts w:cs="Arial"/>
                <w:b/>
                <w:sz w:val="20"/>
                <w:szCs w:val="20"/>
              </w:rPr>
              <w:t xml:space="preserve"> use only:</w:t>
            </w:r>
          </w:p>
        </w:tc>
      </w:tr>
    </w:tbl>
    <w:p w14:paraId="5613DF02" w14:textId="77777777" w:rsidR="00AF5AD5" w:rsidRDefault="00AF5AD5" w:rsidP="00AF5AD5">
      <w:pPr>
        <w:spacing w:after="0"/>
        <w:jc w:val="both"/>
      </w:pPr>
    </w:p>
    <w:p w14:paraId="535F413E" w14:textId="77777777" w:rsidR="00AF5AD5" w:rsidRDefault="00AF5AD5" w:rsidP="00AF5AD5">
      <w:r>
        <w:br w:type="page"/>
      </w:r>
    </w:p>
    <w:p w14:paraId="0856C87C" w14:textId="77777777" w:rsidR="00AF5AD5" w:rsidRPr="00821D45" w:rsidRDefault="00AF5AD5" w:rsidP="00AF5AD5">
      <w:pPr>
        <w:spacing w:after="160"/>
        <w:rPr>
          <w:rFonts w:cs="Arial"/>
          <w:b/>
          <w:bCs/>
        </w:rPr>
      </w:pPr>
      <w:r>
        <w:rPr>
          <w:rFonts w:cs="Arial"/>
          <w:b/>
          <w:bCs/>
        </w:rPr>
        <w:lastRenderedPageBreak/>
        <w:t xml:space="preserve">Section 2: only </w:t>
      </w:r>
      <w:r w:rsidRPr="00821D45">
        <w:rPr>
          <w:rFonts w:cs="Arial"/>
          <w:b/>
          <w:bCs/>
        </w:rPr>
        <w:t>E</w:t>
      </w:r>
      <w:r>
        <w:rPr>
          <w:rFonts w:cs="Arial"/>
          <w:b/>
          <w:bCs/>
        </w:rPr>
        <w:t xml:space="preserve">nvironment </w:t>
      </w:r>
      <w:r w:rsidRPr="00821D45">
        <w:rPr>
          <w:rFonts w:cs="Arial"/>
          <w:b/>
          <w:bCs/>
        </w:rPr>
        <w:t>A</w:t>
      </w:r>
      <w:r>
        <w:rPr>
          <w:rFonts w:cs="Arial"/>
          <w:b/>
          <w:bCs/>
        </w:rPr>
        <w:t>gency-led</w:t>
      </w:r>
      <w:r w:rsidRPr="00821D45">
        <w:rPr>
          <w:rFonts w:cs="Arial"/>
          <w:b/>
          <w:bCs/>
        </w:rPr>
        <w:t xml:space="preserve"> projects </w:t>
      </w:r>
      <w:r>
        <w:rPr>
          <w:rFonts w:cs="Arial"/>
          <w:b/>
          <w:bCs/>
        </w:rPr>
        <w:t>should complete this section</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234"/>
        <w:gridCol w:w="7116"/>
      </w:tblGrid>
      <w:tr w:rsidR="00AF5AD5" w:rsidRPr="00E14593" w14:paraId="5EC482C0" w14:textId="77777777" w:rsidTr="00393FEF">
        <w:trPr>
          <w:cantSplit/>
          <w:trHeight w:hRule="exact" w:val="283"/>
          <w:jc w:val="center"/>
        </w:trPr>
        <w:tc>
          <w:tcPr>
            <w:tcW w:w="510" w:type="dxa"/>
            <w:tcBorders>
              <w:top w:val="nil"/>
              <w:left w:val="nil"/>
              <w:bottom w:val="nil"/>
              <w:right w:val="single" w:sz="4" w:space="0" w:color="auto"/>
            </w:tcBorders>
            <w:vAlign w:val="center"/>
          </w:tcPr>
          <w:p w14:paraId="0455F22D" w14:textId="77777777" w:rsidR="00AF5AD5" w:rsidRPr="00E14593" w:rsidRDefault="00AF5AD5" w:rsidP="00393FEF">
            <w:pPr>
              <w:spacing w:line="276" w:lineRule="auto"/>
              <w:rPr>
                <w:rFonts w:cs="Arial"/>
                <w:b/>
                <w:color w:val="auto"/>
                <w:sz w:val="20"/>
                <w:szCs w:val="20"/>
              </w:rPr>
            </w:pPr>
            <w:r w:rsidRPr="00E14593">
              <w:rPr>
                <w:rFonts w:cs="Arial"/>
                <w:b/>
                <w:color w:val="auto"/>
                <w:sz w:val="20"/>
                <w:szCs w:val="20"/>
              </w:rPr>
              <w:t>2.1</w:t>
            </w:r>
          </w:p>
        </w:tc>
        <w:tc>
          <w:tcPr>
            <w:tcW w:w="2234" w:type="dxa"/>
            <w:tcBorders>
              <w:top w:val="single" w:sz="4" w:space="0" w:color="auto"/>
              <w:left w:val="single" w:sz="4" w:space="0" w:color="auto"/>
              <w:bottom w:val="single" w:sz="4" w:space="0" w:color="auto"/>
              <w:right w:val="single" w:sz="4" w:space="0" w:color="auto"/>
            </w:tcBorders>
            <w:vAlign w:val="center"/>
            <w:hideMark/>
          </w:tcPr>
          <w:p w14:paraId="70385381" w14:textId="77777777" w:rsidR="00AF5AD5" w:rsidRPr="00E14593" w:rsidRDefault="00AF5AD5" w:rsidP="00393FEF">
            <w:pPr>
              <w:spacing w:line="276" w:lineRule="auto"/>
              <w:rPr>
                <w:rFonts w:cs="Arial"/>
                <w:b/>
                <w:color w:val="auto"/>
                <w:sz w:val="20"/>
                <w:szCs w:val="20"/>
              </w:rPr>
            </w:pPr>
            <w:r w:rsidRPr="00E14593">
              <w:rPr>
                <w:rFonts w:cs="Arial"/>
                <w:b/>
                <w:color w:val="auto"/>
                <w:sz w:val="20"/>
                <w:szCs w:val="20"/>
              </w:rPr>
              <w:t>SOP Project Code</w:t>
            </w:r>
          </w:p>
        </w:tc>
        <w:tc>
          <w:tcPr>
            <w:tcW w:w="7116" w:type="dxa"/>
            <w:tcBorders>
              <w:top w:val="single" w:sz="4" w:space="0" w:color="auto"/>
              <w:left w:val="single" w:sz="4" w:space="0" w:color="auto"/>
              <w:bottom w:val="single" w:sz="4" w:space="0" w:color="auto"/>
              <w:right w:val="single" w:sz="4" w:space="0" w:color="auto"/>
            </w:tcBorders>
            <w:vAlign w:val="center"/>
          </w:tcPr>
          <w:p w14:paraId="3BE86DAE" w14:textId="77777777" w:rsidR="00AF5AD5" w:rsidRPr="00E14593" w:rsidRDefault="00AF5AD5" w:rsidP="00393FEF">
            <w:pPr>
              <w:spacing w:line="276" w:lineRule="auto"/>
              <w:rPr>
                <w:rFonts w:cs="Arial"/>
                <w:color w:val="auto"/>
                <w:sz w:val="20"/>
                <w:szCs w:val="20"/>
              </w:rPr>
            </w:pPr>
          </w:p>
        </w:tc>
      </w:tr>
      <w:tr w:rsidR="00AF5AD5" w:rsidRPr="00E14593" w14:paraId="6D2FF613" w14:textId="77777777" w:rsidTr="00393FEF">
        <w:trPr>
          <w:cantSplit/>
          <w:trHeight w:hRule="exact" w:val="283"/>
          <w:jc w:val="center"/>
        </w:trPr>
        <w:tc>
          <w:tcPr>
            <w:tcW w:w="510" w:type="dxa"/>
            <w:tcBorders>
              <w:top w:val="nil"/>
              <w:left w:val="nil"/>
              <w:bottom w:val="nil"/>
              <w:right w:val="single" w:sz="4" w:space="0" w:color="auto"/>
            </w:tcBorders>
          </w:tcPr>
          <w:p w14:paraId="33D8F816" w14:textId="77777777" w:rsidR="00AF5AD5" w:rsidRPr="00E14593" w:rsidRDefault="00AF5A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25B232E5" w14:textId="77777777" w:rsidR="00AF5AD5" w:rsidRPr="00E14593" w:rsidRDefault="00AF5AD5" w:rsidP="00393FEF">
            <w:pPr>
              <w:spacing w:line="276" w:lineRule="auto"/>
              <w:rPr>
                <w:rFonts w:cs="Arial"/>
                <w:b/>
                <w:color w:val="auto"/>
                <w:sz w:val="20"/>
                <w:szCs w:val="20"/>
              </w:rPr>
            </w:pPr>
            <w:r w:rsidRPr="00E14593">
              <w:rPr>
                <w:rFonts w:cs="Arial"/>
                <w:b/>
                <w:color w:val="auto"/>
                <w:sz w:val="20"/>
                <w:szCs w:val="20"/>
              </w:rPr>
              <w:t>Programme</w:t>
            </w:r>
          </w:p>
        </w:tc>
        <w:tc>
          <w:tcPr>
            <w:tcW w:w="7116" w:type="dxa"/>
            <w:tcBorders>
              <w:top w:val="single" w:sz="4" w:space="0" w:color="auto"/>
              <w:left w:val="single" w:sz="4" w:space="0" w:color="auto"/>
              <w:bottom w:val="single" w:sz="4" w:space="0" w:color="auto"/>
              <w:right w:val="single" w:sz="4" w:space="0" w:color="auto"/>
            </w:tcBorders>
            <w:vAlign w:val="center"/>
          </w:tcPr>
          <w:p w14:paraId="405738EF" w14:textId="77777777" w:rsidR="00AF5AD5" w:rsidRPr="00E14593" w:rsidRDefault="00AF5AD5" w:rsidP="00393FEF">
            <w:pPr>
              <w:spacing w:line="276" w:lineRule="auto"/>
              <w:rPr>
                <w:rFonts w:cs="Arial"/>
                <w:color w:val="auto"/>
                <w:sz w:val="20"/>
                <w:szCs w:val="20"/>
              </w:rPr>
            </w:pPr>
          </w:p>
        </w:tc>
      </w:tr>
      <w:tr w:rsidR="00AF5AD5" w:rsidRPr="00E14593" w14:paraId="32D85F6E" w14:textId="77777777" w:rsidTr="00393FEF">
        <w:trPr>
          <w:cantSplit/>
          <w:trHeight w:hRule="exact" w:val="283"/>
          <w:jc w:val="center"/>
        </w:trPr>
        <w:tc>
          <w:tcPr>
            <w:tcW w:w="510" w:type="dxa"/>
            <w:tcBorders>
              <w:top w:val="nil"/>
              <w:left w:val="nil"/>
              <w:bottom w:val="nil"/>
              <w:right w:val="single" w:sz="4" w:space="0" w:color="auto"/>
            </w:tcBorders>
          </w:tcPr>
          <w:p w14:paraId="64001B28" w14:textId="77777777" w:rsidR="00AF5AD5" w:rsidRPr="00E14593" w:rsidRDefault="00AF5A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731EA8DE" w14:textId="77777777" w:rsidR="00AF5AD5" w:rsidRPr="00E14593" w:rsidRDefault="00AF5AD5" w:rsidP="00393FEF">
            <w:pPr>
              <w:spacing w:line="276" w:lineRule="auto"/>
              <w:rPr>
                <w:rFonts w:cs="Arial"/>
                <w:b/>
                <w:color w:val="auto"/>
                <w:sz w:val="20"/>
                <w:szCs w:val="20"/>
              </w:rPr>
            </w:pPr>
            <w:r w:rsidRPr="00E14593">
              <w:rPr>
                <w:rFonts w:cs="Arial"/>
                <w:b/>
                <w:color w:val="auto"/>
                <w:sz w:val="20"/>
                <w:szCs w:val="20"/>
              </w:rPr>
              <w:t>National team name</w:t>
            </w:r>
          </w:p>
        </w:tc>
        <w:tc>
          <w:tcPr>
            <w:tcW w:w="7116" w:type="dxa"/>
            <w:tcBorders>
              <w:top w:val="single" w:sz="4" w:space="0" w:color="auto"/>
              <w:left w:val="single" w:sz="4" w:space="0" w:color="auto"/>
              <w:bottom w:val="single" w:sz="4" w:space="0" w:color="auto"/>
              <w:right w:val="single" w:sz="4" w:space="0" w:color="auto"/>
            </w:tcBorders>
            <w:vAlign w:val="center"/>
          </w:tcPr>
          <w:p w14:paraId="7A413698" w14:textId="77777777" w:rsidR="00AF5AD5" w:rsidRPr="00E14593" w:rsidRDefault="00AF5AD5" w:rsidP="00393FEF">
            <w:pPr>
              <w:spacing w:line="276" w:lineRule="auto"/>
              <w:rPr>
                <w:rFonts w:cs="Arial"/>
                <w:color w:val="auto"/>
                <w:sz w:val="20"/>
                <w:szCs w:val="20"/>
              </w:rPr>
            </w:pPr>
          </w:p>
        </w:tc>
      </w:tr>
      <w:tr w:rsidR="00AF5AD5" w:rsidRPr="00E14593" w14:paraId="2856928E" w14:textId="77777777" w:rsidTr="00393FEF">
        <w:trPr>
          <w:cantSplit/>
          <w:trHeight w:hRule="exact" w:val="283"/>
          <w:jc w:val="center"/>
        </w:trPr>
        <w:tc>
          <w:tcPr>
            <w:tcW w:w="510" w:type="dxa"/>
            <w:tcBorders>
              <w:top w:val="nil"/>
              <w:left w:val="nil"/>
              <w:bottom w:val="nil"/>
              <w:right w:val="single" w:sz="4" w:space="0" w:color="auto"/>
            </w:tcBorders>
          </w:tcPr>
          <w:p w14:paraId="31D1BC54" w14:textId="77777777" w:rsidR="00AF5AD5" w:rsidRPr="00E14593" w:rsidRDefault="00AF5A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5632B34A" w14:textId="77777777" w:rsidR="00AF5AD5" w:rsidRPr="00E14593" w:rsidRDefault="00AF5AD5" w:rsidP="00393FEF">
            <w:pPr>
              <w:spacing w:line="276" w:lineRule="auto"/>
              <w:rPr>
                <w:rFonts w:cs="Arial"/>
                <w:b/>
                <w:color w:val="auto"/>
                <w:sz w:val="20"/>
                <w:szCs w:val="20"/>
              </w:rPr>
            </w:pPr>
            <w:r w:rsidRPr="00E14593">
              <w:rPr>
                <w:rFonts w:cs="Arial"/>
                <w:b/>
                <w:color w:val="auto"/>
                <w:sz w:val="20"/>
                <w:szCs w:val="20"/>
              </w:rPr>
              <w:t>Area name</w:t>
            </w:r>
          </w:p>
        </w:tc>
        <w:tc>
          <w:tcPr>
            <w:tcW w:w="7116" w:type="dxa"/>
            <w:tcBorders>
              <w:top w:val="single" w:sz="4" w:space="0" w:color="auto"/>
              <w:left w:val="single" w:sz="4" w:space="0" w:color="auto"/>
              <w:bottom w:val="single" w:sz="4" w:space="0" w:color="auto"/>
              <w:right w:val="single" w:sz="4" w:space="0" w:color="auto"/>
            </w:tcBorders>
            <w:vAlign w:val="center"/>
          </w:tcPr>
          <w:p w14:paraId="7214F060" w14:textId="77777777" w:rsidR="00AF5AD5" w:rsidRPr="00E14593" w:rsidRDefault="00AF5AD5" w:rsidP="00393FEF">
            <w:pPr>
              <w:spacing w:line="276" w:lineRule="auto"/>
              <w:rPr>
                <w:rFonts w:cs="Arial"/>
                <w:color w:val="auto"/>
                <w:sz w:val="20"/>
                <w:szCs w:val="20"/>
              </w:rPr>
            </w:pPr>
          </w:p>
        </w:tc>
      </w:tr>
      <w:tr w:rsidR="00AF5AD5" w:rsidRPr="00E14593" w14:paraId="02498A72" w14:textId="77777777" w:rsidTr="00393FEF">
        <w:trPr>
          <w:cantSplit/>
          <w:trHeight w:hRule="exact" w:val="283"/>
          <w:jc w:val="center"/>
        </w:trPr>
        <w:tc>
          <w:tcPr>
            <w:tcW w:w="510" w:type="dxa"/>
            <w:tcBorders>
              <w:top w:val="nil"/>
              <w:left w:val="nil"/>
              <w:bottom w:val="nil"/>
              <w:right w:val="single" w:sz="4" w:space="0" w:color="auto"/>
            </w:tcBorders>
          </w:tcPr>
          <w:p w14:paraId="1C4118D8" w14:textId="77777777" w:rsidR="00AF5AD5" w:rsidRPr="00E14593" w:rsidRDefault="00AF5A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0862E659" w14:textId="77777777" w:rsidR="00AF5AD5" w:rsidRPr="00E14593" w:rsidRDefault="00AF5AD5" w:rsidP="00393FEF">
            <w:pPr>
              <w:spacing w:line="276" w:lineRule="auto"/>
              <w:rPr>
                <w:rFonts w:cs="Arial"/>
                <w:b/>
                <w:color w:val="auto"/>
                <w:sz w:val="20"/>
                <w:szCs w:val="20"/>
              </w:rPr>
            </w:pPr>
            <w:r w:rsidRPr="00E14593">
              <w:rPr>
                <w:rFonts w:cs="Arial"/>
                <w:b/>
                <w:color w:val="auto"/>
                <w:sz w:val="20"/>
                <w:szCs w:val="20"/>
              </w:rPr>
              <w:t>Function</w:t>
            </w:r>
          </w:p>
        </w:tc>
        <w:tc>
          <w:tcPr>
            <w:tcW w:w="7116" w:type="dxa"/>
            <w:tcBorders>
              <w:top w:val="single" w:sz="4" w:space="0" w:color="auto"/>
              <w:left w:val="single" w:sz="4" w:space="0" w:color="auto"/>
              <w:bottom w:val="single" w:sz="4" w:space="0" w:color="auto"/>
              <w:right w:val="single" w:sz="4" w:space="0" w:color="auto"/>
            </w:tcBorders>
            <w:vAlign w:val="center"/>
          </w:tcPr>
          <w:p w14:paraId="552B8992" w14:textId="77777777" w:rsidR="00AF5AD5" w:rsidRPr="00E14593" w:rsidRDefault="00AF5AD5" w:rsidP="00393FEF">
            <w:pPr>
              <w:spacing w:line="276" w:lineRule="auto"/>
              <w:rPr>
                <w:rFonts w:cs="Arial"/>
                <w:color w:val="auto"/>
                <w:sz w:val="20"/>
                <w:szCs w:val="20"/>
              </w:rPr>
            </w:pPr>
          </w:p>
        </w:tc>
      </w:tr>
    </w:tbl>
    <w:p w14:paraId="5A50FA2D" w14:textId="77777777" w:rsidR="00AF5AD5" w:rsidRDefault="00AF5AD5" w:rsidP="00AF5AD5">
      <w:pPr>
        <w:spacing w:after="0"/>
        <w:jc w:val="both"/>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95"/>
        <w:gridCol w:w="2257"/>
        <w:gridCol w:w="2977"/>
        <w:gridCol w:w="2126"/>
      </w:tblGrid>
      <w:tr w:rsidR="00AF5AD5" w:rsidRPr="00E14593" w14:paraId="7C729E4C" w14:textId="77777777" w:rsidTr="00393FEF">
        <w:trPr>
          <w:cantSplit/>
          <w:trHeight w:val="283"/>
          <w:jc w:val="center"/>
        </w:trPr>
        <w:tc>
          <w:tcPr>
            <w:tcW w:w="510" w:type="dxa"/>
            <w:tcBorders>
              <w:top w:val="nil"/>
              <w:left w:val="nil"/>
              <w:bottom w:val="nil"/>
              <w:right w:val="single" w:sz="4" w:space="0" w:color="auto"/>
            </w:tcBorders>
            <w:vAlign w:val="center"/>
          </w:tcPr>
          <w:p w14:paraId="6F9A641E" w14:textId="77777777" w:rsidR="00AF5AD5" w:rsidRPr="00E14593" w:rsidRDefault="00AF5AD5" w:rsidP="00393FEF">
            <w:pPr>
              <w:spacing w:after="0" w:line="276" w:lineRule="auto"/>
              <w:rPr>
                <w:rFonts w:cs="Arial"/>
                <w:b/>
                <w:color w:val="auto"/>
                <w:sz w:val="20"/>
                <w:szCs w:val="20"/>
              </w:rPr>
            </w:pPr>
            <w:r w:rsidRPr="00E14593">
              <w:rPr>
                <w:rFonts w:cs="Arial"/>
                <w:b/>
                <w:color w:val="auto"/>
                <w:sz w:val="20"/>
                <w:szCs w:val="20"/>
              </w:rPr>
              <w:t>2.2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10FFC697" w14:textId="77777777" w:rsidR="00AF5AD5" w:rsidRPr="00E14593" w:rsidRDefault="00AF5AD5" w:rsidP="00393FEF">
            <w:pPr>
              <w:spacing w:after="0" w:line="276" w:lineRule="auto"/>
              <w:rPr>
                <w:rFonts w:cs="Arial"/>
                <w:b/>
                <w:color w:val="auto"/>
                <w:sz w:val="20"/>
                <w:szCs w:val="20"/>
              </w:rPr>
            </w:pPr>
            <w:r w:rsidRPr="00E14593">
              <w:rPr>
                <w:rFonts w:cs="Arial"/>
                <w:b/>
                <w:color w:val="auto"/>
                <w:sz w:val="20"/>
                <w:szCs w:val="20"/>
              </w:rPr>
              <w:t>Role</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F7253B7" w14:textId="77777777" w:rsidR="00AF5AD5" w:rsidRPr="00E14593" w:rsidRDefault="00AF5AD5" w:rsidP="00393FEF">
            <w:pPr>
              <w:spacing w:after="0" w:line="276" w:lineRule="auto"/>
              <w:rPr>
                <w:rFonts w:cs="Arial"/>
                <w:b/>
                <w:color w:val="auto"/>
                <w:sz w:val="20"/>
                <w:szCs w:val="20"/>
              </w:rPr>
            </w:pPr>
            <w:r w:rsidRPr="00E14593">
              <w:rPr>
                <w:rFonts w:cs="Arial"/>
                <w:b/>
                <w:color w:val="auto"/>
                <w:sz w:val="20"/>
                <w:szCs w:val="20"/>
              </w:rPr>
              <w:t>Name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026A8D" w14:textId="77777777" w:rsidR="00AF5AD5" w:rsidRPr="00E14593" w:rsidRDefault="00AF5AD5" w:rsidP="00393FEF">
            <w:pPr>
              <w:spacing w:after="0" w:line="276" w:lineRule="auto"/>
              <w:rPr>
                <w:rFonts w:cs="Arial"/>
                <w:color w:val="auto"/>
                <w:sz w:val="20"/>
                <w:szCs w:val="20"/>
              </w:rPr>
            </w:pPr>
            <w:r w:rsidRPr="00E14593">
              <w:rPr>
                <w:rFonts w:cs="Arial"/>
                <w:b/>
                <w:color w:val="auto"/>
                <w:sz w:val="20"/>
                <w:szCs w:val="20"/>
              </w:rPr>
              <w:t>Post Title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BE5940" w14:textId="77777777" w:rsidR="00AF5AD5" w:rsidRPr="00E14593" w:rsidRDefault="00AF5AD5" w:rsidP="00393FEF">
            <w:pPr>
              <w:spacing w:after="0" w:line="276" w:lineRule="auto"/>
              <w:rPr>
                <w:rFonts w:cs="Arial"/>
                <w:b/>
                <w:color w:val="auto"/>
                <w:sz w:val="20"/>
                <w:szCs w:val="20"/>
              </w:rPr>
            </w:pPr>
            <w:r w:rsidRPr="00E14593">
              <w:rPr>
                <w:rFonts w:cs="Arial"/>
                <w:b/>
                <w:color w:val="auto"/>
                <w:sz w:val="20"/>
                <w:szCs w:val="20"/>
              </w:rPr>
              <w:t>% time on project</w:t>
            </w:r>
          </w:p>
        </w:tc>
      </w:tr>
      <w:tr w:rsidR="00AF5AD5" w:rsidRPr="00E14593" w14:paraId="0C8735B8" w14:textId="77777777" w:rsidTr="00393FEF">
        <w:trPr>
          <w:cantSplit/>
          <w:trHeight w:val="283"/>
          <w:jc w:val="center"/>
        </w:trPr>
        <w:tc>
          <w:tcPr>
            <w:tcW w:w="510" w:type="dxa"/>
            <w:tcBorders>
              <w:top w:val="nil"/>
              <w:left w:val="nil"/>
              <w:bottom w:val="nil"/>
              <w:right w:val="single" w:sz="4" w:space="0" w:color="auto"/>
            </w:tcBorders>
          </w:tcPr>
          <w:p w14:paraId="542FD6B3" w14:textId="77777777" w:rsidR="00AF5AD5" w:rsidRPr="00E14593" w:rsidRDefault="00AF5AD5"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A4C6C11" w14:textId="77777777" w:rsidR="00AF5AD5" w:rsidRPr="00E14593" w:rsidRDefault="00AF5AD5" w:rsidP="00393FEF">
            <w:pPr>
              <w:spacing w:after="0" w:line="276" w:lineRule="auto"/>
              <w:rPr>
                <w:rFonts w:cs="Arial"/>
                <w:b/>
                <w:color w:val="auto"/>
                <w:sz w:val="20"/>
                <w:szCs w:val="20"/>
              </w:rPr>
            </w:pPr>
            <w:r w:rsidRPr="00E14593">
              <w:rPr>
                <w:rFonts w:cs="Arial"/>
                <w:b/>
                <w:color w:val="auto"/>
                <w:sz w:val="20"/>
                <w:szCs w:val="20"/>
              </w:rPr>
              <w:t>Project Sponsor</w:t>
            </w:r>
          </w:p>
        </w:tc>
        <w:tc>
          <w:tcPr>
            <w:tcW w:w="2257" w:type="dxa"/>
            <w:tcBorders>
              <w:top w:val="single" w:sz="4" w:space="0" w:color="auto"/>
              <w:left w:val="single" w:sz="4" w:space="0" w:color="auto"/>
              <w:bottom w:val="single" w:sz="4" w:space="0" w:color="auto"/>
              <w:right w:val="single" w:sz="4" w:space="0" w:color="auto"/>
            </w:tcBorders>
            <w:vAlign w:val="center"/>
          </w:tcPr>
          <w:p w14:paraId="70DA9640" w14:textId="77777777" w:rsidR="00AF5AD5" w:rsidRPr="00E14593" w:rsidRDefault="00AF5AD5"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CC2F96F" w14:textId="77777777" w:rsidR="00AF5AD5" w:rsidRPr="00E14593" w:rsidRDefault="00AF5AD5"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EE7C542" w14:textId="77777777" w:rsidR="00AF5AD5" w:rsidRPr="00E14593" w:rsidRDefault="00AF5AD5" w:rsidP="00393FEF">
            <w:pPr>
              <w:spacing w:after="0" w:line="276" w:lineRule="auto"/>
              <w:rPr>
                <w:rFonts w:cs="Arial"/>
                <w:color w:val="auto"/>
                <w:sz w:val="20"/>
                <w:szCs w:val="20"/>
              </w:rPr>
            </w:pPr>
          </w:p>
        </w:tc>
      </w:tr>
      <w:tr w:rsidR="00AF5AD5" w:rsidRPr="00E14593" w14:paraId="438116FD" w14:textId="77777777" w:rsidTr="00393FEF">
        <w:trPr>
          <w:cantSplit/>
          <w:trHeight w:val="283"/>
          <w:jc w:val="center"/>
        </w:trPr>
        <w:tc>
          <w:tcPr>
            <w:tcW w:w="510" w:type="dxa"/>
            <w:tcBorders>
              <w:top w:val="nil"/>
              <w:left w:val="nil"/>
              <w:bottom w:val="nil"/>
              <w:right w:val="single" w:sz="4" w:space="0" w:color="auto"/>
            </w:tcBorders>
          </w:tcPr>
          <w:p w14:paraId="3A2484EC" w14:textId="77777777" w:rsidR="00AF5AD5" w:rsidRPr="00E14593" w:rsidRDefault="00AF5AD5"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60C2A9A" w14:textId="77777777" w:rsidR="00AF5AD5" w:rsidRPr="00E14593" w:rsidRDefault="00AF5AD5" w:rsidP="00393FEF">
            <w:pPr>
              <w:spacing w:after="0" w:line="276" w:lineRule="auto"/>
              <w:rPr>
                <w:rFonts w:cs="Arial"/>
                <w:b/>
                <w:color w:val="auto"/>
                <w:sz w:val="20"/>
                <w:szCs w:val="20"/>
              </w:rPr>
            </w:pPr>
            <w:r w:rsidRPr="00E14593">
              <w:rPr>
                <w:rFonts w:cs="Arial"/>
                <w:b/>
                <w:color w:val="auto"/>
                <w:sz w:val="20"/>
                <w:szCs w:val="20"/>
              </w:rPr>
              <w:t>Project Executive</w:t>
            </w:r>
          </w:p>
        </w:tc>
        <w:tc>
          <w:tcPr>
            <w:tcW w:w="2257" w:type="dxa"/>
            <w:tcBorders>
              <w:top w:val="single" w:sz="4" w:space="0" w:color="auto"/>
              <w:left w:val="single" w:sz="4" w:space="0" w:color="auto"/>
              <w:bottom w:val="single" w:sz="4" w:space="0" w:color="auto"/>
              <w:right w:val="single" w:sz="4" w:space="0" w:color="auto"/>
            </w:tcBorders>
            <w:vAlign w:val="center"/>
          </w:tcPr>
          <w:p w14:paraId="3BCB19C2" w14:textId="77777777" w:rsidR="00AF5AD5" w:rsidRPr="00E14593" w:rsidRDefault="00AF5AD5"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9A7E9B6" w14:textId="77777777" w:rsidR="00AF5AD5" w:rsidRPr="00E14593" w:rsidRDefault="00AF5AD5"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BDDAD6" w14:textId="77777777" w:rsidR="00AF5AD5" w:rsidRPr="00E14593" w:rsidRDefault="00AF5AD5" w:rsidP="00393FEF">
            <w:pPr>
              <w:spacing w:after="0" w:line="276" w:lineRule="auto"/>
              <w:rPr>
                <w:rFonts w:cs="Arial"/>
                <w:color w:val="auto"/>
                <w:sz w:val="20"/>
                <w:szCs w:val="20"/>
              </w:rPr>
            </w:pPr>
          </w:p>
        </w:tc>
      </w:tr>
      <w:tr w:rsidR="00AF5AD5" w:rsidRPr="00E14593" w14:paraId="76BEEE33" w14:textId="77777777" w:rsidTr="00393FEF">
        <w:trPr>
          <w:cantSplit/>
          <w:trHeight w:val="283"/>
          <w:jc w:val="center"/>
        </w:trPr>
        <w:tc>
          <w:tcPr>
            <w:tcW w:w="510" w:type="dxa"/>
            <w:tcBorders>
              <w:top w:val="nil"/>
              <w:left w:val="nil"/>
              <w:bottom w:val="nil"/>
              <w:right w:val="single" w:sz="4" w:space="0" w:color="auto"/>
            </w:tcBorders>
          </w:tcPr>
          <w:p w14:paraId="4A5BBA2E" w14:textId="77777777" w:rsidR="00AF5AD5" w:rsidRPr="00E14593" w:rsidRDefault="00AF5AD5"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3C02617C" w14:textId="77777777" w:rsidR="00AF5AD5" w:rsidRPr="00E14593" w:rsidRDefault="00AF5AD5" w:rsidP="00393FEF">
            <w:pPr>
              <w:spacing w:after="0" w:line="276" w:lineRule="auto"/>
              <w:rPr>
                <w:rFonts w:cs="Arial"/>
                <w:b/>
                <w:color w:val="auto"/>
                <w:sz w:val="20"/>
                <w:szCs w:val="20"/>
              </w:rPr>
            </w:pPr>
            <w:r w:rsidRPr="00E14593">
              <w:rPr>
                <w:rFonts w:cs="Arial"/>
                <w:b/>
                <w:color w:val="auto"/>
                <w:sz w:val="20"/>
                <w:szCs w:val="20"/>
              </w:rPr>
              <w:t>Project Manager</w:t>
            </w:r>
          </w:p>
        </w:tc>
        <w:tc>
          <w:tcPr>
            <w:tcW w:w="2257" w:type="dxa"/>
            <w:tcBorders>
              <w:top w:val="single" w:sz="4" w:space="0" w:color="auto"/>
              <w:left w:val="single" w:sz="4" w:space="0" w:color="auto"/>
              <w:bottom w:val="single" w:sz="4" w:space="0" w:color="auto"/>
              <w:right w:val="single" w:sz="4" w:space="0" w:color="auto"/>
            </w:tcBorders>
            <w:vAlign w:val="center"/>
          </w:tcPr>
          <w:p w14:paraId="4262A5AB" w14:textId="77777777" w:rsidR="00AF5AD5" w:rsidRPr="00E14593" w:rsidRDefault="00AF5AD5"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D7A5FDF" w14:textId="77777777" w:rsidR="00AF5AD5" w:rsidRPr="00E14593" w:rsidRDefault="00AF5AD5"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ABCC42E" w14:textId="77777777" w:rsidR="00AF5AD5" w:rsidRPr="00E14593" w:rsidRDefault="00AF5AD5" w:rsidP="00393FEF">
            <w:pPr>
              <w:spacing w:after="0" w:line="276" w:lineRule="auto"/>
              <w:rPr>
                <w:rFonts w:cs="Arial"/>
                <w:color w:val="auto"/>
                <w:sz w:val="20"/>
                <w:szCs w:val="20"/>
              </w:rPr>
            </w:pPr>
          </w:p>
        </w:tc>
      </w:tr>
    </w:tbl>
    <w:p w14:paraId="15C52466" w14:textId="77777777" w:rsidR="00AF5AD5" w:rsidRDefault="00AF5AD5" w:rsidP="00AF5AD5">
      <w:pPr>
        <w:spacing w:after="0"/>
        <w:jc w:val="both"/>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804"/>
        <w:gridCol w:w="854"/>
        <w:gridCol w:w="854"/>
        <w:gridCol w:w="1002"/>
        <w:gridCol w:w="854"/>
      </w:tblGrid>
      <w:tr w:rsidR="00AF5AD5" w:rsidRPr="00E14593" w14:paraId="57F41B4E" w14:textId="77777777" w:rsidTr="00393FEF">
        <w:trPr>
          <w:trHeight w:val="567"/>
          <w:jc w:val="center"/>
        </w:trPr>
        <w:tc>
          <w:tcPr>
            <w:tcW w:w="514" w:type="dxa"/>
            <w:tcBorders>
              <w:top w:val="nil"/>
              <w:left w:val="nil"/>
              <w:bottom w:val="nil"/>
              <w:right w:val="single" w:sz="4" w:space="0" w:color="auto"/>
            </w:tcBorders>
            <w:vAlign w:val="center"/>
          </w:tcPr>
          <w:p w14:paraId="471218EC" w14:textId="77777777" w:rsidR="00AF5AD5" w:rsidRPr="00E14593" w:rsidRDefault="00AF5AD5" w:rsidP="00393FEF">
            <w:pPr>
              <w:spacing w:after="0" w:line="276" w:lineRule="auto"/>
              <w:rPr>
                <w:rFonts w:cs="Arial"/>
                <w:b/>
                <w:bCs/>
                <w:color w:val="auto"/>
                <w:sz w:val="20"/>
                <w:szCs w:val="20"/>
              </w:rPr>
            </w:pPr>
            <w:r w:rsidRPr="00E14593">
              <w:rPr>
                <w:rFonts w:cs="Arial"/>
                <w:b/>
                <w:bCs/>
                <w:color w:val="auto"/>
                <w:sz w:val="20"/>
                <w:szCs w:val="20"/>
              </w:rPr>
              <w:t>2.3</w:t>
            </w:r>
          </w:p>
        </w:tc>
        <w:tc>
          <w:tcPr>
            <w:tcW w:w="5804" w:type="dxa"/>
            <w:tcBorders>
              <w:top w:val="single" w:sz="4" w:space="0" w:color="auto"/>
              <w:left w:val="single" w:sz="4" w:space="0" w:color="auto"/>
              <w:bottom w:val="single" w:sz="4" w:space="0" w:color="auto"/>
              <w:right w:val="single" w:sz="4" w:space="0" w:color="auto"/>
            </w:tcBorders>
            <w:vAlign w:val="center"/>
          </w:tcPr>
          <w:p w14:paraId="1C52F499" w14:textId="77777777" w:rsidR="00AF5AD5" w:rsidRPr="00E14593" w:rsidRDefault="00AF5AD5" w:rsidP="00393FEF">
            <w:pPr>
              <w:spacing w:after="0" w:line="276" w:lineRule="auto"/>
              <w:rPr>
                <w:rFonts w:cs="Arial"/>
                <w:color w:val="auto"/>
                <w:sz w:val="20"/>
                <w:szCs w:val="20"/>
              </w:rPr>
            </w:pPr>
            <w:r w:rsidRPr="00E14593">
              <w:rPr>
                <w:rFonts w:cs="Arial"/>
                <w:b/>
                <w:bCs/>
                <w:color w:val="auto"/>
                <w:sz w:val="20"/>
                <w:szCs w:val="20"/>
              </w:rPr>
              <w:t>Required level of Environmental Impact Assessment (EIA) from programme</w:t>
            </w:r>
            <w:r>
              <w:rPr>
                <w:rFonts w:cs="Arial"/>
                <w:b/>
                <w:bCs/>
                <w:color w:val="auto"/>
                <w:sz w:val="20"/>
                <w:szCs w:val="20"/>
              </w:rPr>
              <w:t xml:space="preserve"> </w:t>
            </w:r>
            <w:r w:rsidRPr="008C06F3">
              <w:rPr>
                <w:rFonts w:cs="Arial"/>
                <w:color w:val="auto"/>
                <w:sz w:val="20"/>
                <w:szCs w:val="20"/>
              </w:rPr>
              <w:t>(place an X in the relevant box)</w:t>
            </w:r>
          </w:p>
        </w:tc>
        <w:tc>
          <w:tcPr>
            <w:tcW w:w="854" w:type="dxa"/>
            <w:tcBorders>
              <w:top w:val="single" w:sz="4" w:space="0" w:color="auto"/>
              <w:left w:val="single" w:sz="4" w:space="0" w:color="auto"/>
              <w:bottom w:val="single" w:sz="4" w:space="0" w:color="auto"/>
              <w:right w:val="single" w:sz="4" w:space="0" w:color="auto"/>
            </w:tcBorders>
            <w:vAlign w:val="center"/>
          </w:tcPr>
          <w:p w14:paraId="357E4369" w14:textId="77777777" w:rsidR="00AF5AD5" w:rsidRPr="00E14593" w:rsidRDefault="00AF5AD5" w:rsidP="00393FEF">
            <w:pPr>
              <w:spacing w:after="0" w:line="276" w:lineRule="auto"/>
              <w:jc w:val="center"/>
              <w:rPr>
                <w:rFonts w:cs="Arial"/>
                <w:b/>
                <w:bCs/>
                <w:color w:val="auto"/>
                <w:sz w:val="20"/>
                <w:szCs w:val="20"/>
              </w:rPr>
            </w:pPr>
            <w:r w:rsidRPr="00E14593">
              <w:rPr>
                <w:rFonts w:cs="Arial"/>
                <w:b/>
                <w:bCs/>
                <w:color w:val="auto"/>
                <w:sz w:val="20"/>
                <w:szCs w:val="20"/>
              </w:rPr>
              <w:t>N/A</w:t>
            </w:r>
          </w:p>
          <w:p w14:paraId="47ECE4F7" w14:textId="77777777" w:rsidR="00AF5AD5" w:rsidRPr="00E14593" w:rsidRDefault="00AF5A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6618BF0E" w14:textId="77777777" w:rsidR="00AF5AD5" w:rsidRPr="00E14593" w:rsidRDefault="00AF5AD5" w:rsidP="00393FEF">
            <w:pPr>
              <w:spacing w:after="0" w:line="276" w:lineRule="auto"/>
              <w:jc w:val="center"/>
              <w:rPr>
                <w:rFonts w:cs="Arial"/>
                <w:b/>
                <w:bCs/>
                <w:color w:val="auto"/>
                <w:sz w:val="20"/>
                <w:szCs w:val="20"/>
              </w:rPr>
            </w:pPr>
            <w:r w:rsidRPr="00E14593">
              <w:rPr>
                <w:rFonts w:cs="Arial"/>
                <w:b/>
                <w:bCs/>
                <w:color w:val="auto"/>
                <w:sz w:val="20"/>
                <w:szCs w:val="20"/>
              </w:rPr>
              <w:t>Low</w:t>
            </w:r>
          </w:p>
          <w:p w14:paraId="5E66686E" w14:textId="77777777" w:rsidR="00AF5AD5" w:rsidRPr="00E14593" w:rsidRDefault="00AF5A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1002" w:type="dxa"/>
            <w:tcBorders>
              <w:top w:val="single" w:sz="4" w:space="0" w:color="auto"/>
              <w:left w:val="single" w:sz="4" w:space="0" w:color="auto"/>
              <w:bottom w:val="single" w:sz="4" w:space="0" w:color="auto"/>
              <w:right w:val="single" w:sz="4" w:space="0" w:color="auto"/>
            </w:tcBorders>
            <w:vAlign w:val="center"/>
          </w:tcPr>
          <w:p w14:paraId="19C136D4" w14:textId="77777777" w:rsidR="00AF5AD5" w:rsidRPr="00E14593" w:rsidRDefault="00AF5AD5" w:rsidP="00393FEF">
            <w:pPr>
              <w:spacing w:after="0" w:line="276" w:lineRule="auto"/>
              <w:jc w:val="center"/>
              <w:rPr>
                <w:rFonts w:cs="Arial"/>
                <w:b/>
                <w:bCs/>
                <w:color w:val="auto"/>
                <w:sz w:val="20"/>
                <w:szCs w:val="20"/>
              </w:rPr>
            </w:pPr>
            <w:r w:rsidRPr="00E14593">
              <w:rPr>
                <w:rFonts w:cs="Arial"/>
                <w:b/>
                <w:bCs/>
                <w:color w:val="auto"/>
                <w:sz w:val="20"/>
                <w:szCs w:val="20"/>
              </w:rPr>
              <w:t>Medium</w:t>
            </w:r>
          </w:p>
          <w:p w14:paraId="246127F4" w14:textId="77777777" w:rsidR="00AF5AD5" w:rsidRPr="00E14593" w:rsidRDefault="00AF5A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3E467350" w14:textId="77777777" w:rsidR="00AF5AD5" w:rsidRPr="00E14593" w:rsidRDefault="00AF5AD5" w:rsidP="00393FEF">
            <w:pPr>
              <w:spacing w:after="0" w:line="276" w:lineRule="auto"/>
              <w:jc w:val="center"/>
              <w:rPr>
                <w:rFonts w:cs="Arial"/>
                <w:b/>
                <w:bCs/>
                <w:color w:val="auto"/>
                <w:sz w:val="20"/>
                <w:szCs w:val="20"/>
              </w:rPr>
            </w:pPr>
            <w:r w:rsidRPr="00E14593">
              <w:rPr>
                <w:rFonts w:cs="Arial"/>
                <w:b/>
                <w:bCs/>
                <w:color w:val="auto"/>
                <w:sz w:val="20"/>
                <w:szCs w:val="20"/>
              </w:rPr>
              <w:t>High</w:t>
            </w:r>
          </w:p>
          <w:p w14:paraId="2FC29C54" w14:textId="77777777" w:rsidR="00AF5AD5" w:rsidRPr="00E14593" w:rsidRDefault="00AF5A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r>
    </w:tbl>
    <w:p w14:paraId="4AC8628A" w14:textId="77777777" w:rsidR="00AF5AD5" w:rsidRDefault="00AF5AD5" w:rsidP="00AF5AD5">
      <w:pPr>
        <w:spacing w:after="0"/>
        <w:jc w:val="both"/>
      </w:pPr>
    </w:p>
    <w:p w14:paraId="047934DC" w14:textId="77777777" w:rsidR="00AF5AD5" w:rsidRPr="00821D45" w:rsidRDefault="00AF5AD5" w:rsidP="00AF5AD5">
      <w:pPr>
        <w:spacing w:after="160"/>
        <w:rPr>
          <w:rFonts w:cs="Arial"/>
          <w:b/>
          <w:bCs/>
        </w:rPr>
      </w:pPr>
      <w:r>
        <w:rPr>
          <w:rFonts w:cs="Arial"/>
          <w:b/>
          <w:bCs/>
        </w:rPr>
        <w:t xml:space="preserve">Section 3: only other </w:t>
      </w:r>
      <w:r w:rsidRPr="00821D45">
        <w:rPr>
          <w:rFonts w:cs="Arial"/>
          <w:b/>
          <w:bCs/>
        </w:rPr>
        <w:t>RMA</w:t>
      </w:r>
      <w:r>
        <w:rPr>
          <w:rFonts w:cs="Arial"/>
          <w:b/>
          <w:bCs/>
        </w:rPr>
        <w:t>-led</w:t>
      </w:r>
      <w:r w:rsidRPr="00821D45">
        <w:rPr>
          <w:rFonts w:cs="Arial"/>
          <w:b/>
          <w:bCs/>
        </w:rPr>
        <w:t xml:space="preserve"> projects </w:t>
      </w:r>
      <w:r>
        <w:rPr>
          <w:rFonts w:cs="Arial"/>
          <w:b/>
          <w:bCs/>
        </w:rPr>
        <w:t>should complete this section</w:t>
      </w:r>
    </w:p>
    <w:tbl>
      <w:tblPr>
        <w:tblStyle w:val="TableGrid"/>
        <w:tblW w:w="9796" w:type="dxa"/>
        <w:jc w:val="center"/>
        <w:tblInd w:w="0" w:type="dxa"/>
        <w:tblLook w:val="04A0" w:firstRow="1" w:lastRow="0" w:firstColumn="1" w:lastColumn="0" w:noHBand="0" w:noVBand="1"/>
      </w:tblPr>
      <w:tblGrid>
        <w:gridCol w:w="510"/>
        <w:gridCol w:w="2956"/>
        <w:gridCol w:w="6330"/>
      </w:tblGrid>
      <w:tr w:rsidR="00AF5AD5" w:rsidRPr="00821D45" w14:paraId="1DD83AF9" w14:textId="77777777" w:rsidTr="00393FEF">
        <w:trPr>
          <w:trHeight w:val="283"/>
          <w:jc w:val="center"/>
        </w:trPr>
        <w:tc>
          <w:tcPr>
            <w:tcW w:w="510" w:type="dxa"/>
            <w:tcBorders>
              <w:top w:val="nil"/>
              <w:left w:val="nil"/>
              <w:bottom w:val="nil"/>
            </w:tcBorders>
            <w:shd w:val="clear" w:color="auto" w:fill="auto"/>
            <w:vAlign w:val="center"/>
          </w:tcPr>
          <w:p w14:paraId="38ED7E8A" w14:textId="77777777" w:rsidR="00AF5AD5" w:rsidRPr="00C2583A" w:rsidRDefault="00AF5AD5" w:rsidP="00393FEF">
            <w:pPr>
              <w:spacing w:line="276" w:lineRule="auto"/>
              <w:rPr>
                <w:rFonts w:cs="Arial"/>
                <w:b/>
                <w:color w:val="auto"/>
                <w:sz w:val="20"/>
                <w:lang w:eastAsia="en-US"/>
              </w:rPr>
            </w:pPr>
            <w:r w:rsidRPr="00C2583A">
              <w:rPr>
                <w:rFonts w:cs="Arial"/>
                <w:b/>
                <w:color w:val="auto"/>
                <w:sz w:val="20"/>
                <w:lang w:eastAsia="en-US"/>
              </w:rPr>
              <w:t>3.1</w:t>
            </w:r>
          </w:p>
        </w:tc>
        <w:tc>
          <w:tcPr>
            <w:tcW w:w="2956" w:type="dxa"/>
            <w:shd w:val="clear" w:color="auto" w:fill="auto"/>
            <w:vAlign w:val="center"/>
          </w:tcPr>
          <w:p w14:paraId="0A1C4AD4" w14:textId="77777777" w:rsidR="00AF5AD5" w:rsidRPr="00821D45" w:rsidRDefault="00AF5AD5" w:rsidP="00393FEF">
            <w:pPr>
              <w:spacing w:line="276" w:lineRule="auto"/>
              <w:rPr>
                <w:rFonts w:cs="Arial"/>
                <w:b/>
                <w:sz w:val="20"/>
                <w:lang w:eastAsia="en-US"/>
              </w:rPr>
            </w:pPr>
            <w:r w:rsidRPr="00966BD8">
              <w:rPr>
                <w:rFonts w:cs="Arial"/>
                <w:b/>
                <w:color w:val="auto"/>
                <w:sz w:val="20"/>
                <w:lang w:eastAsia="en-US"/>
              </w:rPr>
              <w:t>RMA reference number</w:t>
            </w:r>
          </w:p>
        </w:tc>
        <w:tc>
          <w:tcPr>
            <w:tcW w:w="6330" w:type="dxa"/>
            <w:shd w:val="clear" w:color="auto" w:fill="auto"/>
          </w:tcPr>
          <w:p w14:paraId="7A6F608F" w14:textId="77777777" w:rsidR="00AF5AD5" w:rsidRPr="00821D45" w:rsidRDefault="00AF5AD5" w:rsidP="00393FEF">
            <w:pPr>
              <w:rPr>
                <w:rFonts w:cs="Arial"/>
                <w:sz w:val="20"/>
              </w:rPr>
            </w:pPr>
          </w:p>
        </w:tc>
      </w:tr>
    </w:tbl>
    <w:p w14:paraId="0B5B2107" w14:textId="77777777" w:rsidR="00AF5AD5" w:rsidRDefault="00AF5AD5" w:rsidP="00AF5AD5">
      <w:pPr>
        <w:spacing w:after="0"/>
        <w:jc w:val="both"/>
      </w:pPr>
    </w:p>
    <w:tbl>
      <w:tblPr>
        <w:tblStyle w:val="TableGrid"/>
        <w:tblW w:w="9801" w:type="dxa"/>
        <w:jc w:val="center"/>
        <w:tblInd w:w="0" w:type="dxa"/>
        <w:tblLook w:val="04A0" w:firstRow="1" w:lastRow="0" w:firstColumn="1" w:lastColumn="0" w:noHBand="0" w:noVBand="1"/>
      </w:tblPr>
      <w:tblGrid>
        <w:gridCol w:w="510"/>
        <w:gridCol w:w="9291"/>
      </w:tblGrid>
      <w:tr w:rsidR="00AF5AD5" w:rsidRPr="00E14593" w14:paraId="6832BF47" w14:textId="77777777" w:rsidTr="00393FEF">
        <w:trPr>
          <w:trHeight w:val="283"/>
          <w:jc w:val="center"/>
        </w:trPr>
        <w:tc>
          <w:tcPr>
            <w:tcW w:w="510" w:type="dxa"/>
            <w:tcBorders>
              <w:top w:val="nil"/>
              <w:left w:val="nil"/>
              <w:bottom w:val="nil"/>
            </w:tcBorders>
            <w:shd w:val="clear" w:color="auto" w:fill="auto"/>
            <w:vAlign w:val="center"/>
          </w:tcPr>
          <w:p w14:paraId="420EB05B" w14:textId="77777777" w:rsidR="00AF5AD5" w:rsidRPr="00E14593" w:rsidRDefault="00AF5AD5" w:rsidP="00393FEF">
            <w:pPr>
              <w:rPr>
                <w:rFonts w:cs="Arial"/>
                <w:b/>
                <w:bCs/>
                <w:color w:val="auto"/>
                <w:sz w:val="20"/>
              </w:rPr>
            </w:pPr>
            <w:r w:rsidRPr="00E14593">
              <w:rPr>
                <w:rFonts w:cs="Arial"/>
                <w:b/>
                <w:bCs/>
                <w:color w:val="auto"/>
                <w:sz w:val="20"/>
              </w:rPr>
              <w:t>3.2</w:t>
            </w:r>
          </w:p>
        </w:tc>
        <w:tc>
          <w:tcPr>
            <w:tcW w:w="9291" w:type="dxa"/>
            <w:tcBorders>
              <w:bottom w:val="single" w:sz="4" w:space="0" w:color="auto"/>
            </w:tcBorders>
            <w:shd w:val="clear" w:color="auto" w:fill="auto"/>
            <w:vAlign w:val="center"/>
          </w:tcPr>
          <w:p w14:paraId="48907058" w14:textId="77777777" w:rsidR="00AF5AD5" w:rsidRPr="00E14593" w:rsidRDefault="00AF5AD5" w:rsidP="00393FEF">
            <w:pPr>
              <w:rPr>
                <w:rFonts w:cs="Arial"/>
                <w:b/>
                <w:bCs/>
                <w:color w:val="auto"/>
                <w:sz w:val="20"/>
              </w:rPr>
            </w:pPr>
            <w:r w:rsidRPr="00E14593">
              <w:rPr>
                <w:rFonts w:cs="Arial"/>
                <w:b/>
                <w:bCs/>
                <w:color w:val="auto"/>
                <w:sz w:val="20"/>
              </w:rPr>
              <w:t>Assurance and endorsement from Risk Management Authority</w:t>
            </w:r>
          </w:p>
        </w:tc>
      </w:tr>
      <w:tr w:rsidR="00AF5AD5" w:rsidRPr="00E14593" w14:paraId="4AB47398" w14:textId="77777777" w:rsidTr="00393FEF">
        <w:trPr>
          <w:trHeight w:val="1077"/>
          <w:jc w:val="center"/>
        </w:trPr>
        <w:tc>
          <w:tcPr>
            <w:tcW w:w="510" w:type="dxa"/>
            <w:tcBorders>
              <w:top w:val="nil"/>
              <w:left w:val="nil"/>
              <w:bottom w:val="nil"/>
            </w:tcBorders>
            <w:shd w:val="clear" w:color="auto" w:fill="auto"/>
          </w:tcPr>
          <w:p w14:paraId="7DE0E26D" w14:textId="77777777" w:rsidR="00AF5AD5" w:rsidRPr="00E14593" w:rsidRDefault="00AF5AD5" w:rsidP="00393FEF">
            <w:pPr>
              <w:rPr>
                <w:rFonts w:cs="Arial"/>
                <w:color w:val="auto"/>
                <w:sz w:val="20"/>
              </w:rPr>
            </w:pPr>
          </w:p>
        </w:tc>
        <w:tc>
          <w:tcPr>
            <w:tcW w:w="9291" w:type="dxa"/>
            <w:tcBorders>
              <w:bottom w:val="single" w:sz="4" w:space="0" w:color="auto"/>
            </w:tcBorders>
            <w:shd w:val="clear" w:color="auto" w:fill="auto"/>
            <w:vAlign w:val="center"/>
          </w:tcPr>
          <w:p w14:paraId="375B756C" w14:textId="77777777" w:rsidR="00AF5AD5" w:rsidRPr="00E14593" w:rsidRDefault="00AF5AD5" w:rsidP="00393FEF">
            <w:pPr>
              <w:rPr>
                <w:rFonts w:cs="Arial"/>
                <w:color w:val="auto"/>
                <w:sz w:val="20"/>
              </w:rPr>
            </w:pPr>
            <w:r w:rsidRPr="00E14593">
              <w:rPr>
                <w:rFonts w:cs="Arial"/>
                <w:color w:val="auto"/>
                <w:sz w:val="20"/>
              </w:rPr>
              <w:t>I confirm that this business base meets our guidelines, quality assurance requirements, environmental obligations and Defra investment appraisal conditions. All internal approvals, including member approval, have been completed. I apply to the Environment Agency for capital grant and local levy in the sum of £_______ (Grant Claim Value).</w:t>
            </w:r>
          </w:p>
        </w:tc>
      </w:tr>
    </w:tbl>
    <w:p w14:paraId="07C37360" w14:textId="77777777" w:rsidR="00AF5AD5" w:rsidRPr="009F50D4" w:rsidRDefault="00AF5AD5" w:rsidP="00AF5AD5">
      <w:pPr>
        <w:spacing w:after="0"/>
        <w:rPr>
          <w:sz w:val="14"/>
          <w:szCs w:val="14"/>
        </w:rPr>
      </w:pPr>
    </w:p>
    <w:tbl>
      <w:tblPr>
        <w:tblStyle w:val="TableGrid"/>
        <w:tblW w:w="9801" w:type="dxa"/>
        <w:jc w:val="center"/>
        <w:tblInd w:w="0" w:type="dxa"/>
        <w:tblLook w:val="04A0" w:firstRow="1" w:lastRow="0" w:firstColumn="1" w:lastColumn="0" w:noHBand="0" w:noVBand="1"/>
      </w:tblPr>
      <w:tblGrid>
        <w:gridCol w:w="510"/>
        <w:gridCol w:w="3034"/>
        <w:gridCol w:w="6257"/>
      </w:tblGrid>
      <w:tr w:rsidR="00AF5AD5" w:rsidRPr="00E14593" w14:paraId="6FF954A9" w14:textId="77777777" w:rsidTr="00393FEF">
        <w:trPr>
          <w:trHeight w:val="270"/>
          <w:jc w:val="center"/>
        </w:trPr>
        <w:tc>
          <w:tcPr>
            <w:tcW w:w="510" w:type="dxa"/>
            <w:vMerge w:val="restart"/>
            <w:tcBorders>
              <w:top w:val="nil"/>
              <w:left w:val="nil"/>
            </w:tcBorders>
            <w:shd w:val="clear" w:color="auto" w:fill="auto"/>
          </w:tcPr>
          <w:p w14:paraId="702DE597" w14:textId="77777777" w:rsidR="00AF5AD5" w:rsidRPr="00E14593" w:rsidRDefault="00AF5AD5" w:rsidP="00393FEF">
            <w:pPr>
              <w:rPr>
                <w:rFonts w:cs="Arial"/>
                <w:color w:val="auto"/>
                <w:sz w:val="20"/>
              </w:rPr>
            </w:pPr>
          </w:p>
        </w:tc>
        <w:tc>
          <w:tcPr>
            <w:tcW w:w="3034" w:type="dxa"/>
            <w:tcBorders>
              <w:bottom w:val="nil"/>
            </w:tcBorders>
            <w:shd w:val="clear" w:color="auto" w:fill="auto"/>
            <w:vAlign w:val="center"/>
          </w:tcPr>
          <w:p w14:paraId="2BCDC925" w14:textId="77777777" w:rsidR="00AF5AD5" w:rsidRPr="00E14593" w:rsidRDefault="00AF5AD5" w:rsidP="00393FEF">
            <w:pPr>
              <w:rPr>
                <w:rFonts w:cs="Arial"/>
                <w:color w:val="auto"/>
                <w:sz w:val="20"/>
              </w:rPr>
            </w:pPr>
            <w:r w:rsidRPr="00E14593">
              <w:rPr>
                <w:rFonts w:cs="Arial"/>
                <w:b/>
                <w:bCs/>
                <w:color w:val="auto"/>
                <w:sz w:val="20"/>
              </w:rPr>
              <w:t>Name of RMA Project Executive</w:t>
            </w:r>
          </w:p>
        </w:tc>
        <w:tc>
          <w:tcPr>
            <w:tcW w:w="6257" w:type="dxa"/>
            <w:tcBorders>
              <w:bottom w:val="nil"/>
            </w:tcBorders>
            <w:shd w:val="clear" w:color="auto" w:fill="auto"/>
            <w:vAlign w:val="center"/>
          </w:tcPr>
          <w:p w14:paraId="10AA4A84" w14:textId="77777777" w:rsidR="00AF5AD5" w:rsidRPr="00E14593" w:rsidRDefault="00AF5AD5" w:rsidP="00393FEF">
            <w:pPr>
              <w:rPr>
                <w:rFonts w:cs="Arial"/>
                <w:color w:val="auto"/>
                <w:sz w:val="20"/>
              </w:rPr>
            </w:pPr>
          </w:p>
        </w:tc>
      </w:tr>
      <w:tr w:rsidR="00AF5AD5" w:rsidRPr="00E14593" w14:paraId="7B04D338" w14:textId="77777777" w:rsidTr="00393FEF">
        <w:trPr>
          <w:trHeight w:val="270"/>
          <w:jc w:val="center"/>
        </w:trPr>
        <w:tc>
          <w:tcPr>
            <w:tcW w:w="510" w:type="dxa"/>
            <w:vMerge/>
            <w:tcBorders>
              <w:left w:val="nil"/>
            </w:tcBorders>
            <w:shd w:val="clear" w:color="auto" w:fill="auto"/>
          </w:tcPr>
          <w:p w14:paraId="4B31C5C3" w14:textId="77777777" w:rsidR="00AF5AD5" w:rsidRPr="00E14593" w:rsidRDefault="00AF5AD5" w:rsidP="00393FEF">
            <w:pPr>
              <w:rPr>
                <w:rFonts w:cs="Arial"/>
                <w:color w:val="auto"/>
                <w:sz w:val="20"/>
              </w:rPr>
            </w:pPr>
          </w:p>
        </w:tc>
        <w:tc>
          <w:tcPr>
            <w:tcW w:w="3034" w:type="dxa"/>
            <w:tcBorders>
              <w:bottom w:val="nil"/>
            </w:tcBorders>
            <w:shd w:val="clear" w:color="auto" w:fill="auto"/>
            <w:vAlign w:val="center"/>
          </w:tcPr>
          <w:p w14:paraId="4F7CB91C" w14:textId="77777777" w:rsidR="00AF5AD5" w:rsidRPr="00E14593" w:rsidRDefault="00AF5AD5" w:rsidP="00393FEF">
            <w:pPr>
              <w:rPr>
                <w:rFonts w:cs="Arial"/>
                <w:color w:val="auto"/>
                <w:sz w:val="20"/>
              </w:rPr>
            </w:pPr>
            <w:r w:rsidRPr="00E14593">
              <w:rPr>
                <w:rFonts w:cs="Arial"/>
                <w:b/>
                <w:bCs/>
                <w:color w:val="auto"/>
                <w:sz w:val="20"/>
              </w:rPr>
              <w:t>Date of endorsement</w:t>
            </w:r>
            <w:r w:rsidRPr="00E14593">
              <w:rPr>
                <w:rFonts w:cs="Arial"/>
                <w:color w:val="auto"/>
                <w:sz w:val="20"/>
              </w:rPr>
              <w:t xml:space="preserve"> (dd/mm/yyyy)</w:t>
            </w:r>
          </w:p>
        </w:tc>
        <w:tc>
          <w:tcPr>
            <w:tcW w:w="6257" w:type="dxa"/>
            <w:tcBorders>
              <w:bottom w:val="nil"/>
            </w:tcBorders>
            <w:shd w:val="clear" w:color="auto" w:fill="auto"/>
            <w:vAlign w:val="center"/>
          </w:tcPr>
          <w:p w14:paraId="7ED636E4" w14:textId="77777777" w:rsidR="00AF5AD5" w:rsidRPr="00E14593" w:rsidRDefault="00AF5AD5" w:rsidP="00393FEF">
            <w:pPr>
              <w:rPr>
                <w:rFonts w:cs="Arial"/>
                <w:color w:val="auto"/>
                <w:sz w:val="20"/>
              </w:rPr>
            </w:pPr>
          </w:p>
        </w:tc>
      </w:tr>
      <w:tr w:rsidR="00AF5AD5" w:rsidRPr="00E14593" w14:paraId="5823E182" w14:textId="77777777" w:rsidTr="00393FEF">
        <w:trPr>
          <w:trHeight w:val="270"/>
          <w:jc w:val="center"/>
        </w:trPr>
        <w:tc>
          <w:tcPr>
            <w:tcW w:w="510" w:type="dxa"/>
            <w:vMerge/>
            <w:tcBorders>
              <w:left w:val="nil"/>
            </w:tcBorders>
            <w:shd w:val="clear" w:color="auto" w:fill="auto"/>
          </w:tcPr>
          <w:p w14:paraId="0327F812" w14:textId="77777777" w:rsidR="00AF5AD5" w:rsidRPr="00E14593" w:rsidRDefault="00AF5AD5" w:rsidP="00393FEF">
            <w:pPr>
              <w:rPr>
                <w:rFonts w:cs="Arial"/>
                <w:color w:val="auto"/>
                <w:sz w:val="20"/>
              </w:rPr>
            </w:pPr>
          </w:p>
        </w:tc>
        <w:tc>
          <w:tcPr>
            <w:tcW w:w="3034" w:type="dxa"/>
            <w:tcBorders>
              <w:bottom w:val="single" w:sz="4" w:space="0" w:color="auto"/>
            </w:tcBorders>
            <w:shd w:val="clear" w:color="auto" w:fill="auto"/>
            <w:vAlign w:val="center"/>
          </w:tcPr>
          <w:p w14:paraId="2F646D3B" w14:textId="77777777" w:rsidR="00AF5AD5" w:rsidRPr="00E14593" w:rsidRDefault="00AF5AD5" w:rsidP="00393FEF">
            <w:pPr>
              <w:rPr>
                <w:rFonts w:cs="Arial"/>
                <w:color w:val="auto"/>
                <w:sz w:val="20"/>
              </w:rPr>
            </w:pPr>
            <w:r w:rsidRPr="00E14593">
              <w:rPr>
                <w:b/>
                <w:bCs/>
                <w:color w:val="auto"/>
                <w:sz w:val="20"/>
              </w:rPr>
              <w:t>Attach emailed endorsement</w:t>
            </w:r>
            <w:r w:rsidRPr="00E14593">
              <w:rPr>
                <w:color w:val="auto"/>
                <w:sz w:val="20"/>
              </w:rPr>
              <w:t xml:space="preserve"> (not email address)</w:t>
            </w:r>
          </w:p>
        </w:tc>
        <w:tc>
          <w:tcPr>
            <w:tcW w:w="6257" w:type="dxa"/>
            <w:tcBorders>
              <w:bottom w:val="single" w:sz="4" w:space="0" w:color="auto"/>
            </w:tcBorders>
            <w:shd w:val="clear" w:color="auto" w:fill="auto"/>
            <w:vAlign w:val="center"/>
          </w:tcPr>
          <w:p w14:paraId="3ABF4E19" w14:textId="77777777" w:rsidR="00AF5AD5" w:rsidRPr="00E14593" w:rsidRDefault="00AF5AD5" w:rsidP="00393FEF">
            <w:pPr>
              <w:rPr>
                <w:rFonts w:cs="Arial"/>
                <w:color w:val="auto"/>
                <w:sz w:val="20"/>
              </w:rPr>
            </w:pPr>
          </w:p>
        </w:tc>
      </w:tr>
      <w:tr w:rsidR="00AF5AD5" w:rsidRPr="00E14593" w14:paraId="5BDA7A0F" w14:textId="77777777" w:rsidTr="00393FEF">
        <w:trPr>
          <w:trHeight w:val="270"/>
          <w:jc w:val="center"/>
        </w:trPr>
        <w:tc>
          <w:tcPr>
            <w:tcW w:w="510" w:type="dxa"/>
            <w:vMerge/>
            <w:tcBorders>
              <w:left w:val="nil"/>
              <w:bottom w:val="nil"/>
            </w:tcBorders>
            <w:shd w:val="clear" w:color="auto" w:fill="auto"/>
          </w:tcPr>
          <w:p w14:paraId="738F1C8D" w14:textId="77777777" w:rsidR="00AF5AD5" w:rsidRPr="00E14593" w:rsidRDefault="00AF5AD5" w:rsidP="00393FEF">
            <w:pPr>
              <w:rPr>
                <w:rFonts w:cs="Arial"/>
                <w:color w:val="auto"/>
                <w:sz w:val="20"/>
              </w:rPr>
            </w:pPr>
          </w:p>
        </w:tc>
        <w:tc>
          <w:tcPr>
            <w:tcW w:w="3034" w:type="dxa"/>
            <w:tcBorders>
              <w:bottom w:val="single" w:sz="4" w:space="0" w:color="auto"/>
            </w:tcBorders>
            <w:shd w:val="clear" w:color="auto" w:fill="auto"/>
            <w:vAlign w:val="center"/>
          </w:tcPr>
          <w:p w14:paraId="544755BE" w14:textId="77777777" w:rsidR="00AF5AD5" w:rsidRPr="00E14593" w:rsidRDefault="00AF5AD5" w:rsidP="00393FEF">
            <w:pPr>
              <w:rPr>
                <w:rFonts w:cs="Arial"/>
                <w:color w:val="auto"/>
                <w:sz w:val="20"/>
              </w:rPr>
            </w:pPr>
            <w:r w:rsidRPr="00E14593">
              <w:rPr>
                <w:rFonts w:cs="Arial"/>
                <w:b/>
                <w:bCs/>
                <w:color w:val="auto"/>
                <w:sz w:val="20"/>
              </w:rPr>
              <w:t>Version approved</w:t>
            </w:r>
          </w:p>
        </w:tc>
        <w:tc>
          <w:tcPr>
            <w:tcW w:w="6257" w:type="dxa"/>
            <w:tcBorders>
              <w:bottom w:val="single" w:sz="4" w:space="0" w:color="auto"/>
            </w:tcBorders>
            <w:shd w:val="clear" w:color="auto" w:fill="auto"/>
            <w:vAlign w:val="center"/>
          </w:tcPr>
          <w:p w14:paraId="4FB13210" w14:textId="77777777" w:rsidR="00AF5AD5" w:rsidRPr="00E14593" w:rsidRDefault="00AF5AD5" w:rsidP="00393FEF">
            <w:pPr>
              <w:rPr>
                <w:rFonts w:cs="Arial"/>
                <w:color w:val="auto"/>
                <w:sz w:val="20"/>
              </w:rPr>
            </w:pPr>
          </w:p>
        </w:tc>
      </w:tr>
    </w:tbl>
    <w:p w14:paraId="67898104" w14:textId="77777777" w:rsidR="00AF5AD5" w:rsidRDefault="00AF5AD5" w:rsidP="00AF5AD5">
      <w:r>
        <w:br w:type="page"/>
      </w:r>
    </w:p>
    <w:p w14:paraId="6C84D9C0" w14:textId="2D0744D2" w:rsidR="0044695D" w:rsidRDefault="008468D4" w:rsidP="00BB4FEF">
      <w:pPr>
        <w:spacing w:after="160"/>
        <w:jc w:val="both"/>
        <w:rPr>
          <w:rFonts w:cs="Arial"/>
        </w:rPr>
      </w:pPr>
      <w:r>
        <w:rPr>
          <w:rStyle w:val="Important"/>
        </w:rPr>
        <w:lastRenderedPageBreak/>
        <w:t xml:space="preserve">! </w:t>
      </w:r>
      <w:r w:rsidR="0044695D" w:rsidRPr="7FD1D871">
        <w:rPr>
          <w:rStyle w:val="Important"/>
        </w:rPr>
        <w:t>Important</w:t>
      </w:r>
    </w:p>
    <w:bookmarkEnd w:id="0"/>
    <w:p w14:paraId="3FA28B25" w14:textId="77777777" w:rsidR="0044695D" w:rsidRDefault="0044695D" w:rsidP="0068436E">
      <w:pPr>
        <w:spacing w:after="160"/>
        <w:rPr>
          <w:rFonts w:cs="Arial"/>
        </w:rPr>
      </w:pPr>
      <w:r w:rsidRPr="00703957">
        <w:rPr>
          <w:rFonts w:cs="Arial"/>
        </w:rPr>
        <w:t>The text in brackets explains how to complete the template. You should delete this text once you have read it and use the space to fill out the template</w:t>
      </w:r>
      <w:r w:rsidRPr="7FD1D871">
        <w:rPr>
          <w:rFonts w:cs="Arial"/>
        </w:rPr>
        <w:t>.</w:t>
      </w:r>
    </w:p>
    <w:p w14:paraId="59C0CF99" w14:textId="77777777" w:rsidR="0044695D" w:rsidRPr="009102FF" w:rsidRDefault="0044695D" w:rsidP="009102FF">
      <w:pPr>
        <w:pStyle w:val="Blockheading"/>
      </w:pPr>
      <w:r w:rsidRPr="009102FF">
        <w:t>Introduction and project summary (executive summary)</w:t>
      </w:r>
    </w:p>
    <w:p w14:paraId="54E91385" w14:textId="7F249340" w:rsidR="0044695D" w:rsidRPr="00DC2F57" w:rsidRDefault="0044695D" w:rsidP="00522E38">
      <w:pPr>
        <w:pStyle w:val="Blocksubheading"/>
        <w:numPr>
          <w:ilvl w:val="1"/>
          <w:numId w:val="6"/>
        </w:numPr>
        <w:ind w:left="431" w:hanging="431"/>
      </w:pPr>
      <w:r w:rsidRPr="00DC2F57">
        <w:t>Introduction</w:t>
      </w:r>
    </w:p>
    <w:p w14:paraId="0C9EC796" w14:textId="77777777" w:rsidR="0044695D" w:rsidRPr="00B96B1A" w:rsidRDefault="0044695D" w:rsidP="0068436E">
      <w:pPr>
        <w:spacing w:after="160"/>
        <w:rPr>
          <w:rFonts w:cs="Arial"/>
        </w:rPr>
      </w:pPr>
      <w:r w:rsidRPr="00B96B1A">
        <w:rPr>
          <w:rFonts w:cs="Arial"/>
        </w:rPr>
        <w:t>(You should explain what your project is about and the approval you are asking for. This should include the funding needed and the benefits or outcomes the project will achieve.</w:t>
      </w:r>
    </w:p>
    <w:p w14:paraId="425B790B" w14:textId="77777777" w:rsidR="0044695D" w:rsidRPr="00B96B1A" w:rsidRDefault="0044695D" w:rsidP="0068436E">
      <w:pPr>
        <w:spacing w:after="160"/>
        <w:rPr>
          <w:rFonts w:cs="Arial"/>
        </w:rPr>
      </w:pPr>
      <w:r w:rsidRPr="00B96B1A">
        <w:rPr>
          <w:rFonts w:cs="Arial"/>
        </w:rPr>
        <w:t>You should also:</w:t>
      </w:r>
    </w:p>
    <w:p w14:paraId="4A3F73A3" w14:textId="62120ACD" w:rsidR="0044695D" w:rsidRDefault="0044695D" w:rsidP="0068436E">
      <w:pPr>
        <w:pStyle w:val="ListParagraph"/>
        <w:numPr>
          <w:ilvl w:val="0"/>
          <w:numId w:val="7"/>
        </w:numPr>
        <w:spacing w:before="0" w:after="160"/>
        <w:contextualSpacing/>
        <w:rPr>
          <w:rFonts w:cs="Arial"/>
        </w:rPr>
      </w:pPr>
      <w:r>
        <w:rPr>
          <w:rFonts w:cs="Arial"/>
        </w:rPr>
        <w:t>e</w:t>
      </w:r>
      <w:r w:rsidRPr="00930C48">
        <w:rPr>
          <w:rFonts w:cs="Arial"/>
        </w:rPr>
        <w:t xml:space="preserve">xplain </w:t>
      </w:r>
      <w:r>
        <w:rPr>
          <w:rFonts w:cs="Arial"/>
        </w:rPr>
        <w:t xml:space="preserve">why </w:t>
      </w:r>
      <w:r w:rsidRPr="00930C48">
        <w:rPr>
          <w:rFonts w:cs="Arial"/>
        </w:rPr>
        <w:t>fulfil legal obligation</w:t>
      </w:r>
      <w:r w:rsidR="00E02EBD">
        <w:rPr>
          <w:rFonts w:cs="Arial"/>
        </w:rPr>
        <w:t>s</w:t>
      </w:r>
      <w:r>
        <w:rPr>
          <w:rFonts w:cs="Arial"/>
        </w:rPr>
        <w:t xml:space="preserve"> is the right</w:t>
      </w:r>
      <w:r w:rsidRPr="00930C48">
        <w:rPr>
          <w:rFonts w:cs="Arial"/>
        </w:rPr>
        <w:t xml:space="preserve"> approach for your project</w:t>
      </w:r>
    </w:p>
    <w:p w14:paraId="0FF33EAA" w14:textId="77777777" w:rsidR="00FE6521" w:rsidRDefault="0044695D" w:rsidP="0068436E">
      <w:pPr>
        <w:pStyle w:val="ListParagraph"/>
        <w:numPr>
          <w:ilvl w:val="0"/>
          <w:numId w:val="7"/>
        </w:numPr>
        <w:spacing w:before="0" w:after="160"/>
        <w:contextualSpacing/>
        <w:rPr>
          <w:rFonts w:cs="Arial"/>
        </w:rPr>
      </w:pPr>
      <w:r w:rsidRPr="00FE6521">
        <w:rPr>
          <w:rFonts w:cs="Arial"/>
        </w:rPr>
        <w:t xml:space="preserve">check that your project supports the </w:t>
      </w:r>
      <w:hyperlink r:id="rId15" w:history="1">
        <w:r w:rsidRPr="00FE6521">
          <w:rPr>
            <w:rStyle w:val="Hyperlink"/>
            <w:rFonts w:cs="Arial"/>
          </w:rPr>
          <w:t>5 case model</w:t>
        </w:r>
      </w:hyperlink>
      <w:r w:rsidRPr="00FE6521">
        <w:rPr>
          <w:rFonts w:cs="Arial"/>
        </w:rPr>
        <w:t xml:space="preserve"> and you have information for each case</w:t>
      </w:r>
    </w:p>
    <w:p w14:paraId="702CA8A5" w14:textId="70928E3F" w:rsidR="0044695D" w:rsidRPr="00FE6521" w:rsidRDefault="00FE6521" w:rsidP="0068436E">
      <w:pPr>
        <w:pStyle w:val="ListParagraph"/>
        <w:numPr>
          <w:ilvl w:val="0"/>
          <w:numId w:val="7"/>
        </w:numPr>
        <w:spacing w:before="0" w:after="160"/>
        <w:contextualSpacing/>
        <w:rPr>
          <w:rFonts w:cs="Arial"/>
        </w:rPr>
      </w:pPr>
      <w:r>
        <w:rPr>
          <w:rFonts w:cs="Arial"/>
        </w:rPr>
        <w:t>s</w:t>
      </w:r>
      <w:r w:rsidR="0044695D" w:rsidRPr="00FE6521">
        <w:rPr>
          <w:rFonts w:cs="Arial"/>
        </w:rPr>
        <w:t>tick to around 1 page)</w:t>
      </w:r>
    </w:p>
    <w:p w14:paraId="7C4EB09B" w14:textId="77777777" w:rsidR="0044695D" w:rsidRPr="00224436" w:rsidRDefault="0044695D" w:rsidP="00522E38">
      <w:pPr>
        <w:pStyle w:val="Blocksubheading"/>
        <w:numPr>
          <w:ilvl w:val="1"/>
          <w:numId w:val="6"/>
        </w:numPr>
        <w:ind w:left="431" w:hanging="431"/>
      </w:pPr>
      <w:r w:rsidRPr="00224436">
        <w:t>Recommendation</w:t>
      </w:r>
    </w:p>
    <w:p w14:paraId="040DE73D" w14:textId="6E6F29D8" w:rsidR="002F66A1" w:rsidRDefault="0044695D" w:rsidP="0068436E">
      <w:pPr>
        <w:spacing w:after="160"/>
        <w:rPr>
          <w:rFonts w:cs="Arial"/>
        </w:rPr>
      </w:pPr>
      <w:r w:rsidRPr="7A14838B">
        <w:rPr>
          <w:rFonts w:cs="Arial"/>
        </w:rPr>
        <w:t>(</w:t>
      </w:r>
      <w:r w:rsidRPr="00D35EC6">
        <w:rPr>
          <w:rFonts w:cs="Arial"/>
        </w:rPr>
        <w:t>You should formally recommend your project for approval. Include your main outcome and the amount of funding you are seeking approval for</w:t>
      </w:r>
      <w:r w:rsidRPr="7A14838B">
        <w:rPr>
          <w:rFonts w:cs="Arial"/>
        </w:rPr>
        <w:t>.</w:t>
      </w:r>
      <w:r w:rsidR="002D2755" w:rsidRPr="002D2755">
        <w:rPr>
          <w:rStyle w:val="normaltextrun"/>
          <w:rFonts w:cs="Arial"/>
          <w:color w:val="000000"/>
          <w:shd w:val="clear" w:color="auto" w:fill="FFFFFF"/>
        </w:rPr>
        <w:t xml:space="preserve"> </w:t>
      </w:r>
      <w:r w:rsidR="002D2755">
        <w:rPr>
          <w:rStyle w:val="normaltextrun"/>
          <w:rFonts w:cs="Arial"/>
          <w:color w:val="000000"/>
          <w:shd w:val="clear" w:color="auto" w:fill="FFFFFF"/>
        </w:rPr>
        <w:t>If you are preparing your strategic outline case (SOC), you should describe your preferred way forward. If you are preparing your outline business case (OBC) or full business case (FBC), you should describe your preferred option.</w:t>
      </w:r>
      <w:r w:rsidRPr="7A14838B">
        <w:rPr>
          <w:rFonts w:cs="Arial"/>
        </w:rPr>
        <w:t>)</w:t>
      </w:r>
    </w:p>
    <w:p w14:paraId="07B33868" w14:textId="0187A7C8" w:rsidR="0044695D" w:rsidRDefault="0044695D">
      <w:pPr>
        <w:rPr>
          <w:rFonts w:cs="Arial"/>
        </w:rPr>
      </w:pPr>
      <w:r>
        <w:rPr>
          <w:rFonts w:cs="Arial"/>
        </w:rPr>
        <w:br w:type="page"/>
      </w:r>
    </w:p>
    <w:p w14:paraId="71242822" w14:textId="77777777" w:rsidR="001D1DF7" w:rsidRPr="008E7F09" w:rsidRDefault="001D1DF7" w:rsidP="009102FF">
      <w:pPr>
        <w:pStyle w:val="Blockheading"/>
      </w:pPr>
      <w:r w:rsidRPr="008E7F09">
        <w:lastRenderedPageBreak/>
        <w:t>Strategic case</w:t>
      </w:r>
    </w:p>
    <w:p w14:paraId="132497CA" w14:textId="77777777" w:rsidR="001D1DF7" w:rsidRPr="00206BFF" w:rsidRDefault="001D1DF7" w:rsidP="00522E38">
      <w:pPr>
        <w:pStyle w:val="Blocksubheading"/>
        <w:numPr>
          <w:ilvl w:val="1"/>
          <w:numId w:val="6"/>
        </w:numPr>
        <w:ind w:left="431" w:hanging="431"/>
      </w:pPr>
      <w:r w:rsidRPr="00206BFF">
        <w:t>Introduction</w:t>
      </w:r>
    </w:p>
    <w:p w14:paraId="7DDFE889" w14:textId="77777777" w:rsidR="001D1DF7" w:rsidRPr="00642FB5" w:rsidRDefault="001D1DF7" w:rsidP="0068436E">
      <w:pPr>
        <w:spacing w:after="160"/>
        <w:rPr>
          <w:rFonts w:cs="Arial"/>
        </w:rPr>
      </w:pPr>
      <w:r w:rsidRPr="00642FB5">
        <w:rPr>
          <w:rFonts w:cs="Arial"/>
        </w:rPr>
        <w:t>(Introduce your project and its background. You should include a location map showing the geographic context.)</w:t>
      </w:r>
    </w:p>
    <w:p w14:paraId="11E8CCE7" w14:textId="77777777" w:rsidR="001D1DF7" w:rsidRPr="00206BFF" w:rsidRDefault="001D1DF7" w:rsidP="00522E38">
      <w:pPr>
        <w:pStyle w:val="Blocksubheading"/>
        <w:numPr>
          <w:ilvl w:val="1"/>
          <w:numId w:val="6"/>
        </w:numPr>
        <w:ind w:left="431" w:hanging="431"/>
      </w:pPr>
      <w:r w:rsidRPr="00206BFF">
        <w:t>Strategic context</w:t>
      </w:r>
    </w:p>
    <w:p w14:paraId="2B097A95" w14:textId="0E94AA6D" w:rsidR="001D1DF7" w:rsidRPr="00ED6196" w:rsidRDefault="001D1DF7" w:rsidP="0068436E">
      <w:pPr>
        <w:spacing w:after="160"/>
        <w:rPr>
          <w:rFonts w:cs="Arial"/>
        </w:rPr>
      </w:pPr>
      <w:r w:rsidRPr="00ED6196">
        <w:rPr>
          <w:rFonts w:cs="Arial"/>
        </w:rPr>
        <w:t>(Identify the driver and source of the legal obligation</w:t>
      </w:r>
      <w:r w:rsidR="00B0635F">
        <w:rPr>
          <w:rFonts w:cs="Arial"/>
        </w:rPr>
        <w:t>s</w:t>
      </w:r>
      <w:r>
        <w:rPr>
          <w:rFonts w:cs="Arial"/>
        </w:rPr>
        <w:t xml:space="preserve"> you are seeking to fulfil</w:t>
      </w:r>
      <w:r w:rsidRPr="00ED6196">
        <w:rPr>
          <w:rFonts w:cs="Arial"/>
        </w:rPr>
        <w:t>.</w:t>
      </w:r>
      <w:r>
        <w:rPr>
          <w:rFonts w:cs="Arial"/>
        </w:rPr>
        <w:t xml:space="preserve"> </w:t>
      </w:r>
      <w:r w:rsidRPr="00ED6196">
        <w:rPr>
          <w:rFonts w:cs="Arial"/>
        </w:rPr>
        <w:t xml:space="preserve">Describe any relationship between any actions to fulfil </w:t>
      </w:r>
      <w:r>
        <w:rPr>
          <w:rFonts w:cs="Arial"/>
        </w:rPr>
        <w:t xml:space="preserve">the </w:t>
      </w:r>
      <w:r w:rsidRPr="00ED6196">
        <w:rPr>
          <w:rFonts w:cs="Arial"/>
        </w:rPr>
        <w:t>obligation</w:t>
      </w:r>
      <w:r w:rsidR="00093C7C">
        <w:rPr>
          <w:rFonts w:cs="Arial"/>
        </w:rPr>
        <w:t>s</w:t>
      </w:r>
      <w:r w:rsidRPr="00ED6196">
        <w:rPr>
          <w:rFonts w:cs="Arial"/>
        </w:rPr>
        <w:t xml:space="preserve"> and existing flood risk and its management. If there is no connection, you should say so.</w:t>
      </w:r>
    </w:p>
    <w:p w14:paraId="25B0769B" w14:textId="77777777" w:rsidR="001D1DF7" w:rsidRPr="00ED6196" w:rsidRDefault="001D1DF7" w:rsidP="0068436E">
      <w:pPr>
        <w:spacing w:after="160"/>
        <w:rPr>
          <w:rStyle w:val="normaltextrun"/>
          <w:rFonts w:cs="Arial"/>
        </w:rPr>
      </w:pPr>
      <w:r w:rsidRPr="00ED6196">
        <w:rPr>
          <w:rStyle w:val="normaltextrun"/>
          <w:rFonts w:cs="Arial"/>
        </w:rPr>
        <w:t>You must make it clear what legal obligation is placed on the E</w:t>
      </w:r>
      <w:r>
        <w:rPr>
          <w:rStyle w:val="normaltextrun"/>
          <w:rFonts w:cs="Arial"/>
        </w:rPr>
        <w:t xml:space="preserve">nvironment </w:t>
      </w:r>
      <w:r w:rsidRPr="00ED6196">
        <w:rPr>
          <w:rStyle w:val="normaltextrun"/>
          <w:rFonts w:cs="Arial"/>
        </w:rPr>
        <w:t>A</w:t>
      </w:r>
      <w:r>
        <w:rPr>
          <w:rStyle w:val="normaltextrun"/>
          <w:rFonts w:cs="Arial"/>
        </w:rPr>
        <w:t>gency</w:t>
      </w:r>
      <w:r w:rsidRPr="00ED6196">
        <w:rPr>
          <w:rStyle w:val="normaltextrun"/>
          <w:rFonts w:cs="Arial"/>
        </w:rPr>
        <w:t xml:space="preserve"> or </w:t>
      </w:r>
      <w:r>
        <w:rPr>
          <w:rStyle w:val="normaltextrun"/>
          <w:rFonts w:cs="Arial"/>
        </w:rPr>
        <w:t>your risk management authority (</w:t>
      </w:r>
      <w:r w:rsidRPr="00ED6196">
        <w:rPr>
          <w:rStyle w:val="normaltextrun"/>
          <w:rFonts w:cs="Arial"/>
        </w:rPr>
        <w:t>RMA</w:t>
      </w:r>
      <w:r>
        <w:rPr>
          <w:rStyle w:val="normaltextrun"/>
          <w:rFonts w:cs="Arial"/>
        </w:rPr>
        <w:t>)</w:t>
      </w:r>
      <w:r w:rsidRPr="00ED6196">
        <w:rPr>
          <w:rStyle w:val="normaltextrun"/>
          <w:rFonts w:cs="Arial"/>
        </w:rPr>
        <w:t>. State whether the way it should be fulfilled is dictated.</w:t>
      </w:r>
    </w:p>
    <w:p w14:paraId="7DC2CEEE" w14:textId="77777777" w:rsidR="001D1DF7" w:rsidRPr="00ED6196" w:rsidRDefault="001D1DF7" w:rsidP="0068436E">
      <w:pPr>
        <w:spacing w:after="160"/>
      </w:pPr>
      <w:r w:rsidRPr="00ED6196">
        <w:rPr>
          <w:rFonts w:cs="Arial"/>
        </w:rPr>
        <w:t>Be sure to reference any strategies or plans that are relevant to this proposal. You should be transparent about any that conflict or highlight wider sensitivities</w:t>
      </w:r>
      <w:r>
        <w:rPr>
          <w:rFonts w:cs="Arial"/>
        </w:rPr>
        <w:t>,</w:t>
      </w:r>
      <w:r w:rsidRPr="00ED6196">
        <w:rPr>
          <w:rFonts w:cs="Arial"/>
        </w:rPr>
        <w:t xml:space="preserve"> which you will need to account</w:t>
      </w:r>
      <w:r>
        <w:rPr>
          <w:rFonts w:cs="Arial"/>
        </w:rPr>
        <w:t xml:space="preserve"> for</w:t>
      </w:r>
      <w:r w:rsidRPr="00ED6196">
        <w:rPr>
          <w:rFonts w:cs="Arial"/>
        </w:rPr>
        <w:t>.</w:t>
      </w:r>
    </w:p>
    <w:p w14:paraId="35896A43" w14:textId="77777777" w:rsidR="001D1DF7" w:rsidRPr="00ED6196" w:rsidRDefault="001D1DF7" w:rsidP="0068436E">
      <w:pPr>
        <w:spacing w:after="160"/>
        <w:rPr>
          <w:rFonts w:cs="Arial"/>
        </w:rPr>
      </w:pPr>
      <w:r w:rsidRPr="00ED6196">
        <w:rPr>
          <w:rFonts w:cs="Arial"/>
        </w:rPr>
        <w:t>Provide a map showing:</w:t>
      </w:r>
    </w:p>
    <w:p w14:paraId="73BE5218" w14:textId="79D2ADFB" w:rsidR="001D1DF7" w:rsidRPr="00ED6196" w:rsidRDefault="008A409C" w:rsidP="0068436E">
      <w:pPr>
        <w:pStyle w:val="ListParagraph"/>
        <w:numPr>
          <w:ilvl w:val="0"/>
          <w:numId w:val="8"/>
        </w:numPr>
        <w:spacing w:before="0" w:after="160"/>
        <w:contextualSpacing/>
        <w:rPr>
          <w:rFonts w:cs="Arial"/>
        </w:rPr>
      </w:pPr>
      <w:r>
        <w:rPr>
          <w:rFonts w:cs="Arial"/>
        </w:rPr>
        <w:t>important</w:t>
      </w:r>
      <w:r w:rsidR="001D1DF7" w:rsidRPr="00ED6196">
        <w:rPr>
          <w:rFonts w:cs="Arial"/>
        </w:rPr>
        <w:t xml:space="preserve"> features in the location</w:t>
      </w:r>
    </w:p>
    <w:p w14:paraId="6760670A" w14:textId="77777777" w:rsidR="001D1DF7" w:rsidRPr="00ED6196" w:rsidRDefault="001D1DF7" w:rsidP="0068436E">
      <w:pPr>
        <w:pStyle w:val="ListParagraph"/>
        <w:numPr>
          <w:ilvl w:val="0"/>
          <w:numId w:val="8"/>
        </w:numPr>
        <w:spacing w:before="0" w:after="160"/>
        <w:contextualSpacing/>
        <w:rPr>
          <w:rFonts w:cs="Arial"/>
        </w:rPr>
      </w:pPr>
      <w:r w:rsidRPr="00ED6196">
        <w:rPr>
          <w:rFonts w:cs="Arial"/>
        </w:rPr>
        <w:t>locations of the asset requiring investment</w:t>
      </w:r>
    </w:p>
    <w:p w14:paraId="785DE271" w14:textId="77777777" w:rsidR="001D1DF7" w:rsidRPr="00ED6196" w:rsidRDefault="001D1DF7" w:rsidP="0068436E">
      <w:pPr>
        <w:pStyle w:val="ListParagraph"/>
        <w:numPr>
          <w:ilvl w:val="0"/>
          <w:numId w:val="8"/>
        </w:numPr>
        <w:spacing w:before="0" w:after="160"/>
        <w:contextualSpacing/>
        <w:rPr>
          <w:rFonts w:cs="Arial"/>
        </w:rPr>
      </w:pPr>
      <w:r w:rsidRPr="00ED6196">
        <w:rPr>
          <w:rFonts w:cs="Arial"/>
        </w:rPr>
        <w:t>other assets in the flood compartment/erosion frontage</w:t>
      </w:r>
    </w:p>
    <w:p w14:paraId="44C4F3E6" w14:textId="77777777" w:rsidR="001D1DF7" w:rsidRPr="00ED6196" w:rsidRDefault="001D1DF7" w:rsidP="0068436E">
      <w:pPr>
        <w:pStyle w:val="ListParagraph"/>
        <w:numPr>
          <w:ilvl w:val="0"/>
          <w:numId w:val="8"/>
        </w:numPr>
        <w:spacing w:before="0" w:after="160"/>
        <w:contextualSpacing/>
        <w:rPr>
          <w:rFonts w:cs="Arial"/>
        </w:rPr>
      </w:pPr>
      <w:r w:rsidRPr="27872CC4">
        <w:rPr>
          <w:rFonts w:cs="Arial"/>
        </w:rPr>
        <w:t>flood risk area or erosion zones (you can use standard published maps, or better locally modelled maps, if available)</w:t>
      </w:r>
    </w:p>
    <w:p w14:paraId="52CD994B" w14:textId="77777777" w:rsidR="001D1DF7" w:rsidRPr="00A3798A" w:rsidRDefault="001D1DF7" w:rsidP="0068436E">
      <w:pPr>
        <w:spacing w:after="160"/>
        <w:rPr>
          <w:rFonts w:cs="Arial"/>
        </w:rPr>
      </w:pPr>
      <w:r w:rsidRPr="00A3798A">
        <w:rPr>
          <w:rFonts w:cs="Arial"/>
        </w:rPr>
        <w:t>Explain how this investment will contribute to achieving strategies and plans owned by other organisations. This could include a local enterprise partnership (LEP) or local authority</w:t>
      </w:r>
      <w:r w:rsidRPr="00ED6196">
        <w:rPr>
          <w:rFonts w:cs="Arial"/>
        </w:rPr>
        <w:t>.)</w:t>
      </w:r>
    </w:p>
    <w:p w14:paraId="347EAAD0" w14:textId="77777777" w:rsidR="001D1DF7" w:rsidRPr="00206BFF" w:rsidRDefault="001D1DF7" w:rsidP="00522E38">
      <w:pPr>
        <w:pStyle w:val="Blocksubheading"/>
        <w:numPr>
          <w:ilvl w:val="1"/>
          <w:numId w:val="6"/>
        </w:numPr>
        <w:ind w:left="431" w:hanging="431"/>
      </w:pPr>
      <w:r w:rsidRPr="00206BFF">
        <w:t>Current arrangements</w:t>
      </w:r>
    </w:p>
    <w:p w14:paraId="7A6BBBDC" w14:textId="77777777" w:rsidR="001D1DF7" w:rsidRDefault="001D1DF7" w:rsidP="0068436E">
      <w:pPr>
        <w:spacing w:after="160"/>
        <w:rPr>
          <w:rFonts w:cs="Arial"/>
        </w:rPr>
      </w:pPr>
      <w:r w:rsidRPr="27872CC4">
        <w:rPr>
          <w:rFonts w:cs="Arial"/>
        </w:rPr>
        <w:t>(Describe the existing arrangement for the legal obligation</w:t>
      </w:r>
      <w:r>
        <w:rPr>
          <w:rFonts w:cs="Arial"/>
        </w:rPr>
        <w:t>. Y</w:t>
      </w:r>
      <w:r w:rsidRPr="27872CC4">
        <w:rPr>
          <w:rFonts w:cs="Arial"/>
        </w:rPr>
        <w:t>ou should include how this obligation is met.</w:t>
      </w:r>
      <w:r>
        <w:rPr>
          <w:rFonts w:cs="Arial"/>
        </w:rPr>
        <w:t xml:space="preserve"> </w:t>
      </w:r>
      <w:r w:rsidRPr="27872CC4">
        <w:rPr>
          <w:rFonts w:cs="Arial"/>
        </w:rPr>
        <w:t>Discuss any flood or coastal risk context surrounding the current arrangements.</w:t>
      </w:r>
    </w:p>
    <w:p w14:paraId="1212E002" w14:textId="77777777" w:rsidR="001D1DF7" w:rsidRDefault="001D1DF7" w:rsidP="0068436E">
      <w:pPr>
        <w:spacing w:after="160"/>
        <w:rPr>
          <w:rFonts w:cs="Arial"/>
        </w:rPr>
      </w:pPr>
      <w:r>
        <w:rPr>
          <w:rFonts w:cs="Arial"/>
        </w:rPr>
        <w:t>You should include:</w:t>
      </w:r>
    </w:p>
    <w:p w14:paraId="79287494" w14:textId="77777777" w:rsidR="001D1DF7" w:rsidRDefault="001D1DF7" w:rsidP="0068436E">
      <w:pPr>
        <w:pStyle w:val="ListParagraph"/>
        <w:numPr>
          <w:ilvl w:val="0"/>
          <w:numId w:val="9"/>
        </w:numPr>
        <w:spacing w:before="0" w:after="160"/>
        <w:contextualSpacing/>
        <w:rPr>
          <w:rFonts w:cs="Arial"/>
        </w:rPr>
      </w:pPr>
      <w:r>
        <w:rPr>
          <w:rFonts w:cs="Arial"/>
        </w:rPr>
        <w:t>any</w:t>
      </w:r>
      <w:r w:rsidRPr="00E52A39">
        <w:rPr>
          <w:rFonts w:cs="Arial"/>
        </w:rPr>
        <w:t xml:space="preserve"> associated existing revenue costs</w:t>
      </w:r>
    </w:p>
    <w:p w14:paraId="200D5963" w14:textId="77777777" w:rsidR="001D1DF7" w:rsidRDefault="001D1DF7" w:rsidP="0068436E">
      <w:pPr>
        <w:pStyle w:val="ListParagraph"/>
        <w:numPr>
          <w:ilvl w:val="0"/>
          <w:numId w:val="9"/>
        </w:numPr>
        <w:spacing w:before="0" w:after="160"/>
        <w:contextualSpacing/>
        <w:rPr>
          <w:rFonts w:cs="Arial"/>
        </w:rPr>
      </w:pPr>
      <w:r w:rsidRPr="00E52A39">
        <w:rPr>
          <w:rFonts w:cs="Arial"/>
        </w:rPr>
        <w:t>previous investments made on the system of assets</w:t>
      </w:r>
    </w:p>
    <w:p w14:paraId="3B2AFC1D" w14:textId="77777777" w:rsidR="001D1DF7" w:rsidRPr="003F64F1" w:rsidRDefault="001D1DF7" w:rsidP="0068436E">
      <w:pPr>
        <w:pStyle w:val="ListParagraph"/>
        <w:numPr>
          <w:ilvl w:val="0"/>
          <w:numId w:val="9"/>
        </w:numPr>
        <w:spacing w:before="0" w:after="160"/>
        <w:ind w:left="714" w:hanging="357"/>
        <w:rPr>
          <w:rFonts w:cs="Arial"/>
        </w:rPr>
      </w:pPr>
      <w:r w:rsidRPr="003F64F1">
        <w:rPr>
          <w:rFonts w:cs="Arial"/>
        </w:rPr>
        <w:t>details of the system and the assets within it, including their condition and expected needs over time)</w:t>
      </w:r>
    </w:p>
    <w:p w14:paraId="7B16B382" w14:textId="77777777" w:rsidR="001D1DF7" w:rsidRPr="008E7F09" w:rsidRDefault="001D1DF7" w:rsidP="00522E38">
      <w:pPr>
        <w:pStyle w:val="Blocksubheading"/>
        <w:numPr>
          <w:ilvl w:val="1"/>
          <w:numId w:val="6"/>
        </w:numPr>
        <w:ind w:left="431" w:hanging="431"/>
      </w:pPr>
      <w:r w:rsidRPr="008E7F09">
        <w:lastRenderedPageBreak/>
        <w:t>Case for action</w:t>
      </w:r>
    </w:p>
    <w:p w14:paraId="30F16D4D" w14:textId="77777777" w:rsidR="001D1DF7" w:rsidRDefault="001D1DF7" w:rsidP="0068436E">
      <w:pPr>
        <w:spacing w:after="160"/>
        <w:rPr>
          <w:rFonts w:cs="Arial"/>
        </w:rPr>
      </w:pPr>
      <w:r w:rsidRPr="00ED6196">
        <w:rPr>
          <w:rFonts w:cs="Arial"/>
        </w:rPr>
        <w:t>(</w:t>
      </w:r>
      <w:r w:rsidRPr="00ED6196">
        <w:rPr>
          <w:rStyle w:val="normaltextrun"/>
          <w:rFonts w:cs="Arial"/>
        </w:rPr>
        <w:t>Explain how the obligation on the E</w:t>
      </w:r>
      <w:r>
        <w:rPr>
          <w:rStyle w:val="normaltextrun"/>
          <w:rFonts w:cs="Arial"/>
        </w:rPr>
        <w:t xml:space="preserve">nvironment </w:t>
      </w:r>
      <w:r w:rsidRPr="00ED6196">
        <w:rPr>
          <w:rStyle w:val="normaltextrun"/>
          <w:rFonts w:cs="Arial"/>
        </w:rPr>
        <w:t>A</w:t>
      </w:r>
      <w:r>
        <w:rPr>
          <w:rStyle w:val="normaltextrun"/>
          <w:rFonts w:cs="Arial"/>
        </w:rPr>
        <w:t>gency</w:t>
      </w:r>
      <w:r w:rsidRPr="00ED6196">
        <w:rPr>
          <w:rStyle w:val="normaltextrun"/>
          <w:rFonts w:cs="Arial"/>
        </w:rPr>
        <w:t xml:space="preserve"> or RMA is no longer being met or will shortly no longer be met. Include how this </w:t>
      </w:r>
      <w:r>
        <w:rPr>
          <w:rStyle w:val="normaltextrun"/>
          <w:rFonts w:cs="Arial"/>
        </w:rPr>
        <w:t>a</w:t>
      </w:r>
      <w:r w:rsidRPr="00ED6196">
        <w:rPr>
          <w:rStyle w:val="normaltextrun"/>
          <w:rFonts w:cs="Arial"/>
        </w:rPr>
        <w:t>ffect</w:t>
      </w:r>
      <w:r>
        <w:rPr>
          <w:rStyle w:val="normaltextrun"/>
          <w:rFonts w:cs="Arial"/>
        </w:rPr>
        <w:t xml:space="preserve">s </w:t>
      </w:r>
      <w:r w:rsidRPr="00ED6196">
        <w:rPr>
          <w:rStyle w:val="normaltextrun"/>
          <w:rFonts w:cs="Arial"/>
        </w:rPr>
        <w:t>flood/erosion risk management</w:t>
      </w:r>
      <w:r w:rsidRPr="00ED6196">
        <w:rPr>
          <w:rFonts w:cs="Arial"/>
        </w:rPr>
        <w:t>.</w:t>
      </w:r>
    </w:p>
    <w:p w14:paraId="0131F11B" w14:textId="77777777" w:rsidR="00D63BD8" w:rsidRDefault="00D63BD8" w:rsidP="0068436E">
      <w:pPr>
        <w:spacing w:after="160"/>
        <w:rPr>
          <w:rFonts w:cs="Arial"/>
        </w:rPr>
      </w:pPr>
      <w:r>
        <w:rPr>
          <w:rFonts w:cs="Arial"/>
        </w:rPr>
        <w:t>Describe</w:t>
      </w:r>
      <w:r w:rsidRPr="00ED6196">
        <w:rPr>
          <w:rFonts w:cs="Arial"/>
        </w:rPr>
        <w:t xml:space="preserve"> the nature of the obligation and if it requires specific action to comply, or if there is scope to change the approach. For example, </w:t>
      </w:r>
      <w:r>
        <w:rPr>
          <w:rFonts w:cs="Arial"/>
        </w:rPr>
        <w:t xml:space="preserve">consider if </w:t>
      </w:r>
      <w:r w:rsidRPr="00ED6196">
        <w:rPr>
          <w:rFonts w:cs="Arial"/>
        </w:rPr>
        <w:t>decommissioning an asset or rescinding a contract</w:t>
      </w:r>
      <w:r>
        <w:rPr>
          <w:rFonts w:cs="Arial"/>
        </w:rPr>
        <w:t xml:space="preserve"> could be appropriate</w:t>
      </w:r>
      <w:r w:rsidRPr="00ED6196">
        <w:rPr>
          <w:rFonts w:cs="Arial"/>
        </w:rPr>
        <w:t>.</w:t>
      </w:r>
    </w:p>
    <w:p w14:paraId="73FB36DA" w14:textId="6309CC11" w:rsidR="00D63BD8" w:rsidRPr="00ED6196" w:rsidRDefault="00D63BD8" w:rsidP="0068436E">
      <w:pPr>
        <w:spacing w:after="160"/>
        <w:rPr>
          <w:rFonts w:cs="Arial"/>
        </w:rPr>
      </w:pPr>
      <w:r>
        <w:rPr>
          <w:rFonts w:cs="Arial"/>
        </w:rPr>
        <w:t>If</w:t>
      </w:r>
      <w:r w:rsidRPr="00ED6196">
        <w:rPr>
          <w:rFonts w:cs="Arial"/>
        </w:rPr>
        <w:t xml:space="preserve"> the legal obligation </w:t>
      </w:r>
      <w:r>
        <w:rPr>
          <w:rFonts w:cs="Arial"/>
        </w:rPr>
        <w:t>relates</w:t>
      </w:r>
      <w:r w:rsidRPr="00ED6196">
        <w:rPr>
          <w:rFonts w:cs="Arial"/>
        </w:rPr>
        <w:t xml:space="preserve"> to risk to properties and infrastructure, you should explain the change in risk if the obligation were not fulfilled. This may include sources of risk and the numbers of properties </w:t>
      </w:r>
      <w:r w:rsidR="00C03D74">
        <w:rPr>
          <w:rFonts w:cs="Arial"/>
        </w:rPr>
        <w:t>at</w:t>
      </w:r>
      <w:r w:rsidRPr="00ED6196">
        <w:rPr>
          <w:rFonts w:cs="Arial"/>
        </w:rPr>
        <w:t xml:space="preserve"> risk.</w:t>
      </w:r>
    </w:p>
    <w:p w14:paraId="0774432F" w14:textId="77777777" w:rsidR="00D63BD8" w:rsidRPr="00ED6196" w:rsidRDefault="00D63BD8" w:rsidP="0068436E">
      <w:pPr>
        <w:spacing w:after="160"/>
        <w:rPr>
          <w:rFonts w:cs="Arial"/>
        </w:rPr>
      </w:pPr>
      <w:r>
        <w:rPr>
          <w:rFonts w:cs="Arial"/>
        </w:rPr>
        <w:t>You should p</w:t>
      </w:r>
      <w:r w:rsidRPr="00ED6196">
        <w:rPr>
          <w:rFonts w:cs="Arial"/>
        </w:rPr>
        <w:t>rovide evidence that illustrates the need for action. This may include:</w:t>
      </w:r>
    </w:p>
    <w:p w14:paraId="12421601" w14:textId="77777777" w:rsidR="00D63BD8" w:rsidRPr="00ED6196" w:rsidRDefault="00D63BD8" w:rsidP="0068436E">
      <w:pPr>
        <w:pStyle w:val="ListParagraph"/>
        <w:numPr>
          <w:ilvl w:val="0"/>
          <w:numId w:val="10"/>
        </w:numPr>
        <w:spacing w:before="0" w:after="160"/>
        <w:contextualSpacing/>
        <w:rPr>
          <w:rFonts w:cs="Arial"/>
        </w:rPr>
      </w:pPr>
      <w:r w:rsidRPr="00ED6196">
        <w:rPr>
          <w:rFonts w:cs="Arial"/>
        </w:rPr>
        <w:t>a photo or table to show typical poor</w:t>
      </w:r>
      <w:r>
        <w:rPr>
          <w:rFonts w:cs="Arial"/>
        </w:rPr>
        <w:t xml:space="preserve"> or </w:t>
      </w:r>
      <w:r w:rsidRPr="00ED6196">
        <w:rPr>
          <w:rFonts w:cs="Arial"/>
        </w:rPr>
        <w:t>failed asset components and an appropriate appendix with supporting detail</w:t>
      </w:r>
    </w:p>
    <w:p w14:paraId="0C52D31F" w14:textId="77777777" w:rsidR="00D63BD8" w:rsidRPr="00ED6196" w:rsidRDefault="00D63BD8" w:rsidP="0068436E">
      <w:pPr>
        <w:pStyle w:val="ListParagraph"/>
        <w:numPr>
          <w:ilvl w:val="0"/>
          <w:numId w:val="10"/>
        </w:numPr>
        <w:spacing w:before="0" w:after="160"/>
        <w:contextualSpacing/>
        <w:rPr>
          <w:rFonts w:cs="Arial"/>
        </w:rPr>
      </w:pPr>
      <w:r w:rsidRPr="00ED6196">
        <w:rPr>
          <w:rFonts w:cs="Arial"/>
        </w:rPr>
        <w:t>records of increased operational breakdowns</w:t>
      </w:r>
    </w:p>
    <w:p w14:paraId="607A0CEC" w14:textId="77777777" w:rsidR="00D63BD8" w:rsidRPr="00ED6196" w:rsidRDefault="00D63BD8" w:rsidP="0068436E">
      <w:pPr>
        <w:pStyle w:val="ListParagraph"/>
        <w:numPr>
          <w:ilvl w:val="0"/>
          <w:numId w:val="10"/>
        </w:numPr>
        <w:spacing w:before="0" w:after="160"/>
        <w:contextualSpacing/>
        <w:rPr>
          <w:rFonts w:cs="Arial"/>
        </w:rPr>
      </w:pPr>
      <w:r w:rsidRPr="00ED6196">
        <w:rPr>
          <w:rFonts w:cs="Arial"/>
        </w:rPr>
        <w:t>condition reports and information from asset inspections</w:t>
      </w:r>
    </w:p>
    <w:p w14:paraId="454EB092" w14:textId="77777777" w:rsidR="00D63BD8" w:rsidRDefault="00D63BD8" w:rsidP="0068436E">
      <w:pPr>
        <w:spacing w:after="160"/>
        <w:rPr>
          <w:rFonts w:cs="Arial"/>
        </w:rPr>
      </w:pPr>
      <w:r w:rsidRPr="00ED6196">
        <w:rPr>
          <w:rFonts w:cs="Arial"/>
        </w:rPr>
        <w:t xml:space="preserve">Describe the implications of doing nothing in detail. </w:t>
      </w:r>
      <w:r>
        <w:rPr>
          <w:rFonts w:cs="Arial"/>
        </w:rPr>
        <w:t>You</w:t>
      </w:r>
      <w:r w:rsidRPr="00ED6196">
        <w:rPr>
          <w:rFonts w:cs="Arial"/>
        </w:rPr>
        <w:t xml:space="preserve"> should refer to both implications for the legal requirement and the implications for flood risk management, if relevant.</w:t>
      </w:r>
    </w:p>
    <w:p w14:paraId="76D8AE06" w14:textId="3E638540" w:rsidR="00D63BD8" w:rsidRPr="00ED6196" w:rsidRDefault="00D63BD8" w:rsidP="0068436E">
      <w:pPr>
        <w:spacing w:after="160"/>
        <w:rPr>
          <w:rFonts w:cs="Arial"/>
        </w:rPr>
      </w:pPr>
      <w:r w:rsidRPr="00D63BD8">
        <w:rPr>
          <w:rFonts w:cs="Arial"/>
        </w:rPr>
        <w:t>Your</w:t>
      </w:r>
      <w:r>
        <w:rPr>
          <w:rFonts w:cs="Arial"/>
        </w:rPr>
        <w:t xml:space="preserve"> appraisal should focus on fulfilling the legal obligation</w:t>
      </w:r>
      <w:r w:rsidR="004F59AE">
        <w:rPr>
          <w:rFonts w:cs="Arial"/>
        </w:rPr>
        <w:t>s</w:t>
      </w:r>
      <w:r>
        <w:rPr>
          <w:rFonts w:cs="Arial"/>
        </w:rPr>
        <w:t>. To explore options that exceed the minimum legal requirements y</w:t>
      </w:r>
      <w:r w:rsidRPr="00111580">
        <w:rPr>
          <w:rFonts w:cs="Arial"/>
        </w:rPr>
        <w:t xml:space="preserve">ou </w:t>
      </w:r>
      <w:r>
        <w:rPr>
          <w:rFonts w:cs="Arial"/>
        </w:rPr>
        <w:t>may</w:t>
      </w:r>
      <w:r w:rsidRPr="00111580">
        <w:rPr>
          <w:rFonts w:cs="Arial"/>
        </w:rPr>
        <w:t xml:space="preserve"> need to </w:t>
      </w:r>
      <w:r>
        <w:rPr>
          <w:rFonts w:cs="Arial"/>
        </w:rPr>
        <w:t>carry out</w:t>
      </w:r>
      <w:r w:rsidRPr="00111580">
        <w:rPr>
          <w:rFonts w:cs="Arial"/>
        </w:rPr>
        <w:t xml:space="preserve"> a hybrid appraisal</w:t>
      </w:r>
      <w:r>
        <w:rPr>
          <w:rFonts w:cs="Arial"/>
        </w:rPr>
        <w:t xml:space="preserve">. This </w:t>
      </w:r>
      <w:r w:rsidRPr="00111580">
        <w:rPr>
          <w:rFonts w:cs="Arial"/>
        </w:rPr>
        <w:t>combin</w:t>
      </w:r>
      <w:r>
        <w:rPr>
          <w:rFonts w:cs="Arial"/>
        </w:rPr>
        <w:t>es</w:t>
      </w:r>
      <w:r w:rsidRPr="00111580">
        <w:rPr>
          <w:rFonts w:cs="Arial"/>
        </w:rPr>
        <w:t xml:space="preserve"> the legal obligations and simple change </w:t>
      </w:r>
      <w:r>
        <w:rPr>
          <w:rFonts w:cs="Arial"/>
        </w:rPr>
        <w:t xml:space="preserve">appraisal </w:t>
      </w:r>
      <w:r w:rsidRPr="00111580">
        <w:rPr>
          <w:rFonts w:cs="Arial"/>
        </w:rPr>
        <w:t>types. Examples may include investing in levels of water management that exceed those required to meet a legal requirement to protect a designated feature of a given site</w:t>
      </w:r>
      <w:r>
        <w:rPr>
          <w:rFonts w:cs="Arial"/>
        </w:rPr>
        <w:t>.</w:t>
      </w:r>
      <w:r w:rsidRPr="00ED6196">
        <w:rPr>
          <w:rFonts w:cs="Arial"/>
        </w:rPr>
        <w:t xml:space="preserve"> If you think you may need a hybrid appraisal for your project, please contact </w:t>
      </w:r>
      <w:hyperlink r:id="rId16" w:history="1">
        <w:r w:rsidRPr="00ED6196">
          <w:rPr>
            <w:rStyle w:val="Hyperlink"/>
            <w:rFonts w:cs="Arial"/>
          </w:rPr>
          <w:t>FCRM_Investment@environment-agency.gov.uk</w:t>
        </w:r>
      </w:hyperlink>
      <w:r w:rsidRPr="00ED6196">
        <w:rPr>
          <w:rFonts w:cs="Arial"/>
        </w:rPr>
        <w:t>.)</w:t>
      </w:r>
    </w:p>
    <w:p w14:paraId="719905FA" w14:textId="77777777" w:rsidR="00D63BD8" w:rsidRPr="008E7F09" w:rsidRDefault="00D63BD8" w:rsidP="00522E38">
      <w:pPr>
        <w:pStyle w:val="Blocksubheading"/>
        <w:numPr>
          <w:ilvl w:val="1"/>
          <w:numId w:val="6"/>
        </w:numPr>
        <w:ind w:left="431" w:hanging="431"/>
      </w:pPr>
      <w:r w:rsidRPr="008E7F09">
        <w:t>Impacts of climate change</w:t>
      </w:r>
    </w:p>
    <w:p w14:paraId="168733F2" w14:textId="77777777" w:rsidR="00D63BD8" w:rsidRPr="00ED6196" w:rsidRDefault="00D63BD8" w:rsidP="0068436E">
      <w:pPr>
        <w:spacing w:after="160"/>
        <w:rPr>
          <w:rFonts w:cs="Arial"/>
        </w:rPr>
      </w:pPr>
      <w:r w:rsidRPr="00ED6196">
        <w:rPr>
          <w:rFonts w:cs="Arial"/>
        </w:rPr>
        <w:t>(</w:t>
      </w:r>
      <w:r>
        <w:rPr>
          <w:rFonts w:cs="Arial"/>
        </w:rPr>
        <w:t>You should explain how</w:t>
      </w:r>
      <w:r w:rsidRPr="00ED6196">
        <w:rPr>
          <w:rFonts w:cs="Arial"/>
        </w:rPr>
        <w:t xml:space="preserve"> climate change </w:t>
      </w:r>
      <w:r>
        <w:rPr>
          <w:rFonts w:cs="Arial"/>
        </w:rPr>
        <w:t>will affect</w:t>
      </w:r>
      <w:r w:rsidRPr="00ED6196">
        <w:rPr>
          <w:rFonts w:cs="Arial"/>
        </w:rPr>
        <w:t xml:space="preserve"> compliance with the legal obligation.</w:t>
      </w:r>
      <w:r w:rsidRPr="007E0752">
        <w:rPr>
          <w:rFonts w:cs="Arial"/>
        </w:rPr>
        <w:t xml:space="preserve"> </w:t>
      </w:r>
      <w:r>
        <w:rPr>
          <w:rFonts w:cs="Arial"/>
        </w:rPr>
        <w:t>Where suitable, y</w:t>
      </w:r>
      <w:r w:rsidRPr="007E0752">
        <w:rPr>
          <w:rFonts w:cs="Arial"/>
        </w:rPr>
        <w:t xml:space="preserve">ou should use the best available data and the </w:t>
      </w:r>
      <w:hyperlink r:id="rId17" w:history="1">
        <w:r w:rsidRPr="007E0752">
          <w:rPr>
            <w:rStyle w:val="Hyperlink"/>
            <w:rFonts w:cs="Arial"/>
          </w:rPr>
          <w:t>Climate Change guidance</w:t>
        </w:r>
      </w:hyperlink>
      <w:r w:rsidRPr="007E0752">
        <w:rPr>
          <w:rFonts w:cs="Arial"/>
        </w:rPr>
        <w:t xml:space="preserve"> to estimate the impacts on this location.)</w:t>
      </w:r>
    </w:p>
    <w:p w14:paraId="5BE08296" w14:textId="77777777" w:rsidR="00D63BD8" w:rsidRPr="008E7F09" w:rsidRDefault="00D63BD8" w:rsidP="00522E38">
      <w:pPr>
        <w:pStyle w:val="Blocksubheading"/>
        <w:numPr>
          <w:ilvl w:val="1"/>
          <w:numId w:val="6"/>
        </w:numPr>
        <w:ind w:left="431" w:hanging="431"/>
      </w:pPr>
      <w:r w:rsidRPr="008E7F09">
        <w:t>Environmental, social and other considerations</w:t>
      </w:r>
    </w:p>
    <w:p w14:paraId="4EFE8CC2" w14:textId="77777777" w:rsidR="00D63BD8" w:rsidRPr="00627589" w:rsidRDefault="00D63BD8" w:rsidP="0068436E">
      <w:pPr>
        <w:spacing w:after="160"/>
        <w:rPr>
          <w:rFonts w:cs="Arial"/>
        </w:rPr>
      </w:pPr>
      <w:r w:rsidRPr="00627589">
        <w:rPr>
          <w:rFonts w:cs="Arial"/>
        </w:rPr>
        <w:t xml:space="preserve">(You should list: </w:t>
      </w:r>
    </w:p>
    <w:p w14:paraId="166AC745" w14:textId="77777777" w:rsidR="00D63BD8" w:rsidRPr="00627589" w:rsidRDefault="00D63BD8" w:rsidP="0068436E">
      <w:pPr>
        <w:pStyle w:val="ListParagraph"/>
        <w:numPr>
          <w:ilvl w:val="0"/>
          <w:numId w:val="11"/>
        </w:numPr>
        <w:spacing w:before="0" w:after="160"/>
        <w:contextualSpacing/>
        <w:rPr>
          <w:rFonts w:cs="Arial"/>
        </w:rPr>
      </w:pPr>
      <w:r w:rsidRPr="00627589">
        <w:rPr>
          <w:rFonts w:cs="Arial"/>
        </w:rPr>
        <w:t>relevant environmental issues</w:t>
      </w:r>
    </w:p>
    <w:p w14:paraId="196B5EE9" w14:textId="77777777" w:rsidR="00D63BD8" w:rsidRPr="00627589" w:rsidRDefault="00D63BD8" w:rsidP="0068436E">
      <w:pPr>
        <w:pStyle w:val="ListParagraph"/>
        <w:numPr>
          <w:ilvl w:val="0"/>
          <w:numId w:val="11"/>
        </w:numPr>
        <w:spacing w:before="0" w:after="160"/>
        <w:contextualSpacing/>
        <w:rPr>
          <w:rFonts w:cs="Arial"/>
        </w:rPr>
      </w:pPr>
      <w:r w:rsidRPr="00627589">
        <w:rPr>
          <w:rFonts w:cs="Arial"/>
        </w:rPr>
        <w:t>opportunities to reduce construction and whole-life carbon emissions</w:t>
      </w:r>
    </w:p>
    <w:p w14:paraId="4724D701" w14:textId="77777777" w:rsidR="00D63BD8" w:rsidRPr="00627589" w:rsidRDefault="00D63BD8" w:rsidP="0068436E">
      <w:pPr>
        <w:pStyle w:val="ListParagraph"/>
        <w:numPr>
          <w:ilvl w:val="0"/>
          <w:numId w:val="11"/>
        </w:numPr>
        <w:spacing w:before="0" w:after="160"/>
        <w:contextualSpacing/>
        <w:rPr>
          <w:rFonts w:cs="Arial"/>
        </w:rPr>
      </w:pPr>
      <w:r w:rsidRPr="00627589">
        <w:rPr>
          <w:rFonts w:cs="Arial"/>
        </w:rPr>
        <w:t>regulatory requirements</w:t>
      </w:r>
    </w:p>
    <w:p w14:paraId="6B590A57" w14:textId="77777777" w:rsidR="00D63BD8" w:rsidRPr="00627589" w:rsidRDefault="00D63BD8" w:rsidP="0068436E">
      <w:pPr>
        <w:pStyle w:val="ListParagraph"/>
        <w:numPr>
          <w:ilvl w:val="0"/>
          <w:numId w:val="11"/>
        </w:numPr>
        <w:spacing w:before="0" w:after="160"/>
        <w:contextualSpacing/>
        <w:rPr>
          <w:rFonts w:cs="Arial"/>
        </w:rPr>
      </w:pPr>
      <w:r w:rsidRPr="00627589">
        <w:rPr>
          <w:rFonts w:cs="Arial"/>
        </w:rPr>
        <w:t>environmental, sustainability and carbon assessments</w:t>
      </w:r>
    </w:p>
    <w:p w14:paraId="51EEA8A9" w14:textId="77777777" w:rsidR="00D63BD8" w:rsidRPr="00627589" w:rsidRDefault="00D63BD8" w:rsidP="0068436E">
      <w:pPr>
        <w:pStyle w:val="ListParagraph"/>
        <w:numPr>
          <w:ilvl w:val="0"/>
          <w:numId w:val="11"/>
        </w:numPr>
        <w:spacing w:before="0" w:after="160"/>
        <w:ind w:left="714" w:hanging="357"/>
        <w:rPr>
          <w:rFonts w:cs="Arial"/>
        </w:rPr>
      </w:pPr>
      <w:r w:rsidRPr="00627589">
        <w:rPr>
          <w:rFonts w:cs="Arial"/>
        </w:rPr>
        <w:t>social considerations you have made in your project development)</w:t>
      </w:r>
    </w:p>
    <w:p w14:paraId="4BC93B61" w14:textId="5462E556" w:rsidR="00D63BD8" w:rsidRPr="008E7F09" w:rsidRDefault="00D63BD8" w:rsidP="00522E38">
      <w:pPr>
        <w:pStyle w:val="Blocksubheading"/>
        <w:numPr>
          <w:ilvl w:val="1"/>
          <w:numId w:val="6"/>
        </w:numPr>
        <w:ind w:left="431" w:hanging="431"/>
      </w:pPr>
      <w:r w:rsidRPr="008E7F09">
        <w:lastRenderedPageBreak/>
        <w:t xml:space="preserve">Risks, assumptions, constraints, dependencies </w:t>
      </w:r>
      <w:r w:rsidR="00B37F19" w:rsidRPr="008E7F09">
        <w:t>and</w:t>
      </w:r>
      <w:r w:rsidRPr="008E7F09">
        <w:t xml:space="preserve"> opportunities</w:t>
      </w:r>
    </w:p>
    <w:p w14:paraId="01F7C5DE" w14:textId="77777777" w:rsidR="00D63BD8" w:rsidRPr="00D265C5" w:rsidRDefault="00D63BD8" w:rsidP="0068436E">
      <w:pPr>
        <w:spacing w:after="160"/>
        <w:rPr>
          <w:rFonts w:cs="Arial"/>
        </w:rPr>
      </w:pPr>
      <w:r w:rsidRPr="00ED6196">
        <w:rPr>
          <w:rFonts w:cs="Arial"/>
        </w:rPr>
        <w:t>(</w:t>
      </w:r>
      <w:r w:rsidRPr="00D265C5">
        <w:rPr>
          <w:rFonts w:cs="Arial"/>
        </w:rPr>
        <w:t>You should use this section to explain the considerations you listed in section 2.6. This will help you explain your thoughts about the circumstances around the proposed investment.</w:t>
      </w:r>
    </w:p>
    <w:p w14:paraId="196E9005" w14:textId="29BE6F13" w:rsidR="00D63BD8" w:rsidRPr="00ED6196" w:rsidRDefault="00D63BD8" w:rsidP="0068436E">
      <w:pPr>
        <w:spacing w:after="160"/>
        <w:rPr>
          <w:rFonts w:cs="Arial"/>
        </w:rPr>
      </w:pPr>
      <w:r w:rsidRPr="0052019A">
        <w:rPr>
          <w:rFonts w:cs="Arial"/>
        </w:rPr>
        <w:t xml:space="preserve">You should use one heading for small projects. </w:t>
      </w:r>
      <w:r w:rsidR="00055D67">
        <w:rPr>
          <w:rFonts w:cs="Arial"/>
        </w:rPr>
        <w:t>Only i</w:t>
      </w:r>
      <w:r w:rsidRPr="0052019A">
        <w:rPr>
          <w:rFonts w:cs="Arial"/>
        </w:rPr>
        <w:t>f your project is larger</w:t>
      </w:r>
      <w:r w:rsidR="00E11CA5">
        <w:rPr>
          <w:rFonts w:cs="Arial"/>
        </w:rPr>
        <w:t xml:space="preserve"> or more complex</w:t>
      </w:r>
      <w:r w:rsidRPr="0052019A">
        <w:rPr>
          <w:rFonts w:cs="Arial"/>
        </w:rPr>
        <w:t xml:space="preserve">, should </w:t>
      </w:r>
      <w:r w:rsidR="00C35F14">
        <w:rPr>
          <w:rFonts w:cs="Arial"/>
        </w:rPr>
        <w:t xml:space="preserve">you </w:t>
      </w:r>
      <w:r w:rsidRPr="0052019A">
        <w:rPr>
          <w:rFonts w:cs="Arial"/>
        </w:rPr>
        <w:t>use separate sub-headings for each consideration</w:t>
      </w:r>
      <w:r w:rsidRPr="00ED6196">
        <w:rPr>
          <w:rFonts w:cs="Arial"/>
        </w:rPr>
        <w:t>.)</w:t>
      </w:r>
    </w:p>
    <w:p w14:paraId="0483AC0B" w14:textId="77777777" w:rsidR="00D63BD8" w:rsidRPr="008E7F09" w:rsidRDefault="00D63BD8" w:rsidP="00522E38">
      <w:pPr>
        <w:pStyle w:val="Blocksubheading"/>
        <w:numPr>
          <w:ilvl w:val="2"/>
          <w:numId w:val="6"/>
        </w:numPr>
        <w:ind w:left="505" w:hanging="505"/>
      </w:pPr>
      <w:r w:rsidRPr="008E7F09">
        <w:t>Main risks</w:t>
      </w:r>
    </w:p>
    <w:p w14:paraId="4A6BD1BA" w14:textId="77777777" w:rsidR="00D63BD8" w:rsidRPr="00212FA3" w:rsidRDefault="00D63BD8" w:rsidP="0068436E">
      <w:pPr>
        <w:spacing w:after="160"/>
        <w:rPr>
          <w:rFonts w:cs="Arial"/>
        </w:rPr>
      </w:pPr>
      <w:r w:rsidRPr="00212FA3">
        <w:rPr>
          <w:rFonts w:cs="Arial"/>
        </w:rPr>
        <w:t xml:space="preserve">(Briefly describe </w:t>
      </w:r>
      <w:bookmarkStart w:id="2" w:name="_Int_acRGjcI6"/>
      <w:r w:rsidRPr="00212FA3">
        <w:rPr>
          <w:rFonts w:cs="Arial"/>
        </w:rPr>
        <w:t xml:space="preserve">the main </w:t>
      </w:r>
      <w:bookmarkEnd w:id="2"/>
      <w:r w:rsidRPr="00212FA3">
        <w:rPr>
          <w:rFonts w:cs="Arial"/>
        </w:rPr>
        <w:t>(strategic) risks to completing your project. Make sure you include any assumptions you have made and how these might impact the project if they do not happen.</w:t>
      </w:r>
    </w:p>
    <w:p w14:paraId="25599B19" w14:textId="77777777" w:rsidR="00D63BD8" w:rsidRPr="00212FA3" w:rsidRDefault="00D63BD8" w:rsidP="0068436E">
      <w:pPr>
        <w:spacing w:after="160"/>
        <w:rPr>
          <w:rFonts w:cs="Arial"/>
        </w:rPr>
      </w:pPr>
      <w:r w:rsidRPr="00212FA3">
        <w:rPr>
          <w:rFonts w:cs="Arial"/>
        </w:rPr>
        <w:t>You should explain the operational and delivery risks and how you will manage them in the management case.)</w:t>
      </w:r>
    </w:p>
    <w:p w14:paraId="799FCF57" w14:textId="77777777" w:rsidR="00D63BD8" w:rsidRPr="008E7F09" w:rsidRDefault="00D63BD8" w:rsidP="00522E38">
      <w:pPr>
        <w:pStyle w:val="Blocksubheading"/>
        <w:numPr>
          <w:ilvl w:val="2"/>
          <w:numId w:val="6"/>
        </w:numPr>
        <w:ind w:left="505" w:hanging="505"/>
      </w:pPr>
      <w:r w:rsidRPr="008E7F09">
        <w:t>Constraints</w:t>
      </w:r>
    </w:p>
    <w:p w14:paraId="02E244D4" w14:textId="77157295" w:rsidR="00D63BD8" w:rsidRPr="00394046" w:rsidRDefault="00D63BD8" w:rsidP="0068436E">
      <w:pPr>
        <w:spacing w:after="160"/>
        <w:rPr>
          <w:rFonts w:cs="Arial"/>
        </w:rPr>
      </w:pPr>
      <w:r w:rsidRPr="00394046">
        <w:rPr>
          <w:rFonts w:cs="Arial"/>
        </w:rPr>
        <w:t>(Describe any constraints that will affect how you will achieve your project objectives. You should include those coming from internal and external sources.</w:t>
      </w:r>
      <w:r w:rsidR="00A100D2">
        <w:rPr>
          <w:rFonts w:cs="Arial"/>
        </w:rPr>
        <w:t xml:space="preserve"> Constraints</w:t>
      </w:r>
      <w:r w:rsidRPr="00394046">
        <w:rPr>
          <w:rFonts w:cs="Arial"/>
        </w:rPr>
        <w:t xml:space="preserve"> </w:t>
      </w:r>
      <w:r w:rsidR="00A100D2" w:rsidRPr="00A100D2">
        <w:rPr>
          <w:rFonts w:cs="Arial"/>
        </w:rPr>
        <w:t>are external considerations that set limits on the viability of different options</w:t>
      </w:r>
      <w:r w:rsidR="00A100D2">
        <w:rPr>
          <w:rFonts w:cs="Arial"/>
        </w:rPr>
        <w:t>.</w:t>
      </w:r>
    </w:p>
    <w:p w14:paraId="3D77352F" w14:textId="77777777" w:rsidR="00D63BD8" w:rsidRPr="00394046" w:rsidRDefault="00D63BD8" w:rsidP="0068436E">
      <w:pPr>
        <w:spacing w:after="160"/>
        <w:rPr>
          <w:rFonts w:cs="Arial"/>
        </w:rPr>
      </w:pPr>
      <w:r w:rsidRPr="00394046">
        <w:rPr>
          <w:rFonts w:cs="Arial"/>
        </w:rPr>
        <w:t>For example:</w:t>
      </w:r>
    </w:p>
    <w:p w14:paraId="21402073" w14:textId="43E2C290" w:rsidR="00D63BD8" w:rsidRPr="00394046" w:rsidRDefault="00D63BD8" w:rsidP="0068436E">
      <w:pPr>
        <w:pStyle w:val="ListParagraph"/>
        <w:numPr>
          <w:ilvl w:val="0"/>
          <w:numId w:val="12"/>
        </w:numPr>
        <w:spacing w:before="0" w:after="160"/>
        <w:contextualSpacing/>
        <w:rPr>
          <w:rFonts w:cs="Arial"/>
        </w:rPr>
      </w:pPr>
      <w:r w:rsidRPr="00394046">
        <w:rPr>
          <w:rFonts w:cs="Arial"/>
        </w:rPr>
        <w:t xml:space="preserve">the project must be </w:t>
      </w:r>
      <w:r w:rsidR="00752DB1">
        <w:rPr>
          <w:rFonts w:cs="Arial"/>
        </w:rPr>
        <w:t>complete</w:t>
      </w:r>
      <w:r w:rsidR="00752DB1" w:rsidRPr="00394046">
        <w:rPr>
          <w:rFonts w:cs="Arial"/>
        </w:rPr>
        <w:t xml:space="preserve">d </w:t>
      </w:r>
      <w:r w:rsidRPr="00394046">
        <w:rPr>
          <w:rFonts w:cs="Arial"/>
        </w:rPr>
        <w:t>by a particular time</w:t>
      </w:r>
    </w:p>
    <w:p w14:paraId="34299420" w14:textId="77777777" w:rsidR="00D63BD8" w:rsidRPr="00394046" w:rsidRDefault="00D63BD8" w:rsidP="0068436E">
      <w:pPr>
        <w:pStyle w:val="ListParagraph"/>
        <w:numPr>
          <w:ilvl w:val="0"/>
          <w:numId w:val="12"/>
        </w:numPr>
        <w:spacing w:before="0" w:after="160"/>
        <w:contextualSpacing/>
        <w:rPr>
          <w:rFonts w:cs="Arial"/>
        </w:rPr>
      </w:pPr>
      <w:r w:rsidRPr="00394046">
        <w:rPr>
          <w:rFonts w:cs="Arial"/>
        </w:rPr>
        <w:t>a particular technical solution affects one or more of the options</w:t>
      </w:r>
    </w:p>
    <w:p w14:paraId="154E3853" w14:textId="77777777" w:rsidR="00A100D2" w:rsidRDefault="00D63BD8" w:rsidP="0068436E">
      <w:pPr>
        <w:pStyle w:val="ListParagraph"/>
        <w:numPr>
          <w:ilvl w:val="0"/>
          <w:numId w:val="12"/>
        </w:numPr>
        <w:spacing w:before="0" w:after="160"/>
        <w:ind w:left="714" w:hanging="357"/>
        <w:rPr>
          <w:rFonts w:cs="Arial"/>
        </w:rPr>
      </w:pPr>
      <w:r w:rsidRPr="00394046">
        <w:rPr>
          <w:rFonts w:cs="Arial"/>
        </w:rPr>
        <w:t>the availability of funding of options is affected or restricted</w:t>
      </w:r>
    </w:p>
    <w:p w14:paraId="3A2459E1" w14:textId="3F76411F" w:rsidR="00D63BD8" w:rsidRPr="00A100D2" w:rsidRDefault="00A100D2" w:rsidP="0068436E">
      <w:pPr>
        <w:spacing w:after="160"/>
        <w:rPr>
          <w:rFonts w:cs="Arial"/>
        </w:rPr>
      </w:pPr>
      <w:r>
        <w:rPr>
          <w:rFonts w:cs="Arial"/>
        </w:rPr>
        <w:t xml:space="preserve">Refer to </w:t>
      </w:r>
      <w:r w:rsidR="00D45EF3">
        <w:rPr>
          <w:rFonts w:cs="Arial"/>
        </w:rPr>
        <w:t xml:space="preserve">section 5.6 of the </w:t>
      </w:r>
      <w:hyperlink r:id="rId18" w:history="1">
        <w:r w:rsidR="00D45EF3" w:rsidRPr="00BB542F">
          <w:rPr>
            <w:rStyle w:val="Hyperlink"/>
            <w:rFonts w:cs="Arial"/>
          </w:rPr>
          <w:t>HMT Green Book</w:t>
        </w:r>
      </w:hyperlink>
      <w:r w:rsidR="00D45EF3">
        <w:rPr>
          <w:rFonts w:cs="Arial"/>
        </w:rPr>
        <w:t xml:space="preserve"> for more information on constraints.</w:t>
      </w:r>
      <w:r w:rsidR="00D63BD8" w:rsidRPr="00A100D2">
        <w:rPr>
          <w:rFonts w:cs="Arial"/>
        </w:rPr>
        <w:t>)</w:t>
      </w:r>
    </w:p>
    <w:p w14:paraId="1F98E6CE" w14:textId="77777777" w:rsidR="00D63BD8" w:rsidRPr="008E7F09" w:rsidRDefault="00D63BD8" w:rsidP="00522E38">
      <w:pPr>
        <w:pStyle w:val="Blocksubheading"/>
        <w:numPr>
          <w:ilvl w:val="2"/>
          <w:numId w:val="6"/>
        </w:numPr>
        <w:ind w:left="505" w:hanging="505"/>
      </w:pPr>
      <w:r w:rsidRPr="008E7F09">
        <w:t>Dependencies</w:t>
      </w:r>
    </w:p>
    <w:p w14:paraId="47DB2D0D" w14:textId="74252F90" w:rsidR="00D63BD8" w:rsidRPr="0046785C" w:rsidRDefault="00D63BD8" w:rsidP="0068436E">
      <w:pPr>
        <w:spacing w:after="160"/>
        <w:rPr>
          <w:rFonts w:cs="Arial"/>
        </w:rPr>
      </w:pPr>
      <w:r w:rsidRPr="0046785C">
        <w:rPr>
          <w:rFonts w:cs="Arial"/>
        </w:rPr>
        <w:t>(Explain anything your project depends on or needs to have in place to be completed.</w:t>
      </w:r>
      <w:r w:rsidR="00BB542F">
        <w:rPr>
          <w:rFonts w:cs="Arial"/>
        </w:rPr>
        <w:t xml:space="preserve"> Dependencies </w:t>
      </w:r>
      <w:r w:rsidR="00AC7555" w:rsidRPr="00AC7555">
        <w:rPr>
          <w:rFonts w:cs="Arial"/>
        </w:rPr>
        <w:t>are external factors on which an option is reliant to be successful, but which are beyond its direct contro</w:t>
      </w:r>
      <w:r w:rsidR="00AC7555">
        <w:rPr>
          <w:rFonts w:cs="Arial"/>
        </w:rPr>
        <w:t>l.</w:t>
      </w:r>
    </w:p>
    <w:p w14:paraId="3E5C18C0" w14:textId="77777777" w:rsidR="00D63BD8" w:rsidRPr="0046785C" w:rsidRDefault="00D63BD8" w:rsidP="0068436E">
      <w:pPr>
        <w:spacing w:after="160"/>
        <w:rPr>
          <w:rFonts w:cs="Arial"/>
        </w:rPr>
      </w:pPr>
      <w:r w:rsidRPr="0046785C">
        <w:rPr>
          <w:rFonts w:cs="Arial"/>
        </w:rPr>
        <w:t>This could include:</w:t>
      </w:r>
    </w:p>
    <w:p w14:paraId="6E2E4D19" w14:textId="77777777" w:rsidR="00D63BD8" w:rsidRPr="0046785C" w:rsidRDefault="00D63BD8" w:rsidP="0068436E">
      <w:pPr>
        <w:pStyle w:val="ListParagraph"/>
        <w:numPr>
          <w:ilvl w:val="0"/>
          <w:numId w:val="12"/>
        </w:numPr>
        <w:spacing w:before="0" w:after="160"/>
        <w:contextualSpacing/>
        <w:rPr>
          <w:rFonts w:cs="Arial"/>
        </w:rPr>
      </w:pPr>
      <w:r w:rsidRPr="0046785C">
        <w:rPr>
          <w:rFonts w:cs="Arial"/>
        </w:rPr>
        <w:t>other projects being completed</w:t>
      </w:r>
    </w:p>
    <w:p w14:paraId="01509FA3" w14:textId="50068B27" w:rsidR="00D63BD8" w:rsidRPr="0046785C" w:rsidRDefault="00D63BD8" w:rsidP="0068436E">
      <w:pPr>
        <w:pStyle w:val="ListParagraph"/>
        <w:numPr>
          <w:ilvl w:val="0"/>
          <w:numId w:val="12"/>
        </w:numPr>
        <w:spacing w:before="0" w:after="160"/>
        <w:contextualSpacing/>
        <w:rPr>
          <w:rFonts w:cs="Arial"/>
        </w:rPr>
      </w:pPr>
      <w:r w:rsidRPr="0046785C">
        <w:rPr>
          <w:rFonts w:cs="Arial"/>
        </w:rPr>
        <w:t>certain condition</w:t>
      </w:r>
      <w:r w:rsidR="00F802A6">
        <w:rPr>
          <w:rFonts w:cs="Arial"/>
        </w:rPr>
        <w:t>s</w:t>
      </w:r>
      <w:r w:rsidRPr="0046785C">
        <w:rPr>
          <w:rFonts w:cs="Arial"/>
        </w:rPr>
        <w:t xml:space="preserve"> being in place – for example business as usual or additional activities</w:t>
      </w:r>
    </w:p>
    <w:p w14:paraId="0D08E4E5" w14:textId="77777777" w:rsidR="00D63BD8" w:rsidRPr="0046785C" w:rsidRDefault="00D63BD8" w:rsidP="0068436E">
      <w:pPr>
        <w:pStyle w:val="ListParagraph"/>
        <w:numPr>
          <w:ilvl w:val="0"/>
          <w:numId w:val="12"/>
        </w:numPr>
        <w:spacing w:before="0" w:after="160"/>
        <w:contextualSpacing/>
        <w:rPr>
          <w:rFonts w:cs="Arial"/>
        </w:rPr>
      </w:pPr>
      <w:r w:rsidRPr="0046785C">
        <w:rPr>
          <w:rFonts w:cs="Arial"/>
        </w:rPr>
        <w:t>decisions that need to be taken outside the organisation - for example, planning or support of partner organisations</w:t>
      </w:r>
    </w:p>
    <w:p w14:paraId="57889FC6" w14:textId="77777777" w:rsidR="00AC7555" w:rsidRDefault="00D63BD8" w:rsidP="0068436E">
      <w:pPr>
        <w:pStyle w:val="ListParagraph"/>
        <w:numPr>
          <w:ilvl w:val="0"/>
          <w:numId w:val="12"/>
        </w:numPr>
        <w:spacing w:before="0" w:after="160"/>
        <w:ind w:left="714" w:hanging="357"/>
        <w:rPr>
          <w:rFonts w:cs="Arial"/>
        </w:rPr>
      </w:pPr>
      <w:r w:rsidRPr="0046785C">
        <w:rPr>
          <w:rFonts w:cs="Arial"/>
        </w:rPr>
        <w:t>other assets within the system that rely on this investment taking place</w:t>
      </w:r>
    </w:p>
    <w:p w14:paraId="2941CCE8" w14:textId="0A1873F8" w:rsidR="00D63BD8" w:rsidRPr="00AC7555" w:rsidRDefault="00AC7555" w:rsidP="0068436E">
      <w:pPr>
        <w:spacing w:after="160"/>
        <w:rPr>
          <w:rFonts w:cs="Arial"/>
        </w:rPr>
      </w:pPr>
      <w:r>
        <w:rPr>
          <w:rFonts w:cs="Arial"/>
        </w:rPr>
        <w:t xml:space="preserve">Refer to section 5.11 of the </w:t>
      </w:r>
      <w:hyperlink r:id="rId19" w:history="1">
        <w:r w:rsidRPr="00BB542F">
          <w:rPr>
            <w:rStyle w:val="Hyperlink"/>
            <w:rFonts w:cs="Arial"/>
          </w:rPr>
          <w:t>HMT Green Book</w:t>
        </w:r>
      </w:hyperlink>
      <w:r>
        <w:rPr>
          <w:rFonts w:cs="Arial"/>
        </w:rPr>
        <w:t xml:space="preserve"> for more information on dependencies.</w:t>
      </w:r>
      <w:r w:rsidR="00D63BD8" w:rsidRPr="00AC7555">
        <w:rPr>
          <w:rFonts w:cs="Arial"/>
        </w:rPr>
        <w:t>)</w:t>
      </w:r>
    </w:p>
    <w:p w14:paraId="5C5EA999" w14:textId="77777777" w:rsidR="00D63BD8" w:rsidRPr="008E7F09" w:rsidRDefault="00D63BD8" w:rsidP="00522E38">
      <w:pPr>
        <w:pStyle w:val="Blocksubheading"/>
        <w:numPr>
          <w:ilvl w:val="2"/>
          <w:numId w:val="6"/>
        </w:numPr>
        <w:ind w:left="505" w:hanging="505"/>
      </w:pPr>
      <w:r w:rsidRPr="008E7F09">
        <w:lastRenderedPageBreak/>
        <w:t>Opportunities</w:t>
      </w:r>
    </w:p>
    <w:p w14:paraId="369D3573" w14:textId="77777777" w:rsidR="00D63BD8" w:rsidRPr="00217B48" w:rsidRDefault="00D63BD8" w:rsidP="0068436E">
      <w:pPr>
        <w:spacing w:after="160"/>
        <w:rPr>
          <w:rFonts w:cs="Arial"/>
        </w:rPr>
      </w:pPr>
      <w:r w:rsidRPr="00217B48">
        <w:rPr>
          <w:rFonts w:cs="Arial"/>
        </w:rPr>
        <w:t xml:space="preserve">(Explain the main opportunities you expect to achieve from this investment. </w:t>
      </w:r>
    </w:p>
    <w:p w14:paraId="48185D49" w14:textId="77777777" w:rsidR="00D63BD8" w:rsidRPr="00217B48" w:rsidRDefault="00D63BD8" w:rsidP="0068436E">
      <w:pPr>
        <w:spacing w:after="160"/>
        <w:rPr>
          <w:rFonts w:cs="Arial"/>
        </w:rPr>
      </w:pPr>
      <w:r w:rsidRPr="00217B48">
        <w:rPr>
          <w:rFonts w:cs="Arial"/>
        </w:rPr>
        <w:t>For example, consider:</w:t>
      </w:r>
    </w:p>
    <w:p w14:paraId="69BF918F" w14:textId="77777777" w:rsidR="00D63BD8" w:rsidRPr="00217B48" w:rsidRDefault="00D63BD8" w:rsidP="0068436E">
      <w:pPr>
        <w:pStyle w:val="ListParagraph"/>
        <w:numPr>
          <w:ilvl w:val="0"/>
          <w:numId w:val="12"/>
        </w:numPr>
        <w:spacing w:before="0" w:after="160"/>
        <w:contextualSpacing/>
        <w:rPr>
          <w:rFonts w:cs="Arial"/>
        </w:rPr>
      </w:pPr>
      <w:r w:rsidRPr="00217B48">
        <w:rPr>
          <w:rFonts w:cs="Arial"/>
        </w:rPr>
        <w:t>how you will maximise innovation to achieve your objectives</w:t>
      </w:r>
    </w:p>
    <w:p w14:paraId="75400532" w14:textId="77777777" w:rsidR="00D63BD8" w:rsidRDefault="00D63BD8" w:rsidP="0068436E">
      <w:pPr>
        <w:pStyle w:val="ListParagraph"/>
        <w:numPr>
          <w:ilvl w:val="0"/>
          <w:numId w:val="12"/>
        </w:numPr>
        <w:spacing w:before="0" w:after="160"/>
        <w:contextualSpacing/>
        <w:rPr>
          <w:rFonts w:cs="Arial"/>
        </w:rPr>
      </w:pPr>
      <w:r w:rsidRPr="00217B48">
        <w:rPr>
          <w:rFonts w:cs="Arial"/>
        </w:rPr>
        <w:t>opportunities to improve habitat or reduce carbon emissions</w:t>
      </w:r>
    </w:p>
    <w:p w14:paraId="34143EBC" w14:textId="77777777" w:rsidR="00D63BD8" w:rsidRPr="00217B48" w:rsidRDefault="00D63BD8" w:rsidP="0068436E">
      <w:pPr>
        <w:pStyle w:val="ListParagraph"/>
        <w:numPr>
          <w:ilvl w:val="0"/>
          <w:numId w:val="12"/>
        </w:numPr>
        <w:spacing w:before="0" w:after="160"/>
        <w:contextualSpacing/>
        <w:rPr>
          <w:rFonts w:cs="Arial"/>
        </w:rPr>
      </w:pPr>
      <w:r w:rsidRPr="00217B48">
        <w:rPr>
          <w:rFonts w:cs="Arial"/>
        </w:rPr>
        <w:t>opportunities to create outcomes for wider society and stakeholders</w:t>
      </w:r>
    </w:p>
    <w:p w14:paraId="07B7779C" w14:textId="77777777" w:rsidR="00D63BD8" w:rsidRPr="00ED6196" w:rsidRDefault="00D63BD8" w:rsidP="0068436E">
      <w:pPr>
        <w:spacing w:after="160"/>
        <w:rPr>
          <w:rFonts w:cs="Arial"/>
        </w:rPr>
      </w:pPr>
      <w:r w:rsidRPr="00ED6196">
        <w:rPr>
          <w:rFonts w:cs="Arial"/>
        </w:rPr>
        <w:t xml:space="preserve">Note that opportunities must be realistic and proportionate to the actions to fulfil legal requirements. Where more significant opportunities exist, these will need to be separately justified, which could result in a hybrid appraisal type. If you think you may need a hybrid appraisal for your project, please contact </w:t>
      </w:r>
      <w:hyperlink r:id="rId20" w:history="1">
        <w:r w:rsidRPr="00ED6196">
          <w:rPr>
            <w:rStyle w:val="Hyperlink"/>
            <w:rFonts w:cs="Arial"/>
          </w:rPr>
          <w:t>FCRM_Investment@environment-agency.gov.uk</w:t>
        </w:r>
      </w:hyperlink>
      <w:r w:rsidRPr="00ED6196">
        <w:rPr>
          <w:rFonts w:cs="Arial"/>
        </w:rPr>
        <w:t>.)</w:t>
      </w:r>
    </w:p>
    <w:p w14:paraId="24744FD3" w14:textId="77777777" w:rsidR="00D63BD8" w:rsidRPr="008E7F09" w:rsidRDefault="00D63BD8" w:rsidP="00522E38">
      <w:pPr>
        <w:pStyle w:val="Blocksubheading"/>
        <w:numPr>
          <w:ilvl w:val="1"/>
          <w:numId w:val="6"/>
        </w:numPr>
        <w:ind w:left="431" w:hanging="431"/>
      </w:pPr>
      <w:r w:rsidRPr="008E7F09">
        <w:t>Objectives</w:t>
      </w:r>
    </w:p>
    <w:p w14:paraId="1D271551" w14:textId="1226A872" w:rsidR="00D63BD8" w:rsidRDefault="00D63BD8" w:rsidP="0068436E">
      <w:pPr>
        <w:spacing w:after="160"/>
        <w:rPr>
          <w:rFonts w:cs="Arial"/>
        </w:rPr>
      </w:pPr>
      <w:r w:rsidRPr="00ED6196">
        <w:rPr>
          <w:rFonts w:cs="Arial"/>
        </w:rPr>
        <w:t>(</w:t>
      </w:r>
      <w:r>
        <w:rPr>
          <w:rFonts w:cs="Arial"/>
        </w:rPr>
        <w:t>Your</w:t>
      </w:r>
      <w:r w:rsidRPr="00ED6196">
        <w:rPr>
          <w:rFonts w:cs="Arial"/>
        </w:rPr>
        <w:t xml:space="preserve"> primary objective </w:t>
      </w:r>
      <w:r>
        <w:rPr>
          <w:rFonts w:cs="Arial"/>
        </w:rPr>
        <w:t>must be</w:t>
      </w:r>
      <w:r w:rsidRPr="00ED6196">
        <w:rPr>
          <w:rFonts w:cs="Arial"/>
        </w:rPr>
        <w:t xml:space="preserve"> to fulfil the legal obligation</w:t>
      </w:r>
      <w:r w:rsidR="00C61A65">
        <w:rPr>
          <w:rFonts w:cs="Arial"/>
        </w:rPr>
        <w:t>s</w:t>
      </w:r>
      <w:r>
        <w:rPr>
          <w:rFonts w:cs="Arial"/>
        </w:rPr>
        <w:t xml:space="preserve"> and what</w:t>
      </w:r>
      <w:r w:rsidR="00C61A65">
        <w:rPr>
          <w:rFonts w:cs="Arial"/>
        </w:rPr>
        <w:t>ever</w:t>
      </w:r>
      <w:r>
        <w:rPr>
          <w:rFonts w:cs="Arial"/>
        </w:rPr>
        <w:t xml:space="preserve"> that entails</w:t>
      </w:r>
      <w:r w:rsidRPr="00ED6196">
        <w:rPr>
          <w:rFonts w:cs="Arial"/>
        </w:rPr>
        <w:t>.</w:t>
      </w:r>
      <w:r>
        <w:rPr>
          <w:rFonts w:cs="Arial"/>
        </w:rPr>
        <w:t xml:space="preserve"> You can list any secondary objectives to achieve wider benefits if they apply to your project.</w:t>
      </w:r>
    </w:p>
    <w:p w14:paraId="4C3C4766" w14:textId="7E0CEFEB" w:rsidR="0044695D" w:rsidRDefault="00D63BD8" w:rsidP="0068436E">
      <w:pPr>
        <w:spacing w:after="160"/>
        <w:rPr>
          <w:rFonts w:cs="Arial"/>
        </w:rPr>
      </w:pPr>
      <w:r w:rsidRPr="00ED6196">
        <w:rPr>
          <w:rFonts w:cs="Arial"/>
        </w:rPr>
        <w:t>You</w:t>
      </w:r>
      <w:r>
        <w:rPr>
          <w:rFonts w:cs="Arial"/>
        </w:rPr>
        <w:t>r objectives should be</w:t>
      </w:r>
      <w:r w:rsidRPr="00ED6196">
        <w:rPr>
          <w:rFonts w:cs="Arial"/>
        </w:rPr>
        <w:t xml:space="preserve"> specific, measurable, achievable, relevant, time-bound (SMART). See </w:t>
      </w:r>
      <w:hyperlink r:id="rId21">
        <w:r w:rsidRPr="00ED6196">
          <w:rPr>
            <w:rStyle w:val="Hyperlink"/>
            <w:rFonts w:cs="Arial"/>
          </w:rPr>
          <w:t>section 6 of the FCERM appraisal guidance</w:t>
        </w:r>
      </w:hyperlink>
      <w:r w:rsidRPr="00ED6196">
        <w:rPr>
          <w:rFonts w:cs="Arial"/>
        </w:rPr>
        <w:t xml:space="preserve"> for more information on setting objectives.)</w:t>
      </w:r>
    </w:p>
    <w:p w14:paraId="515D14D6" w14:textId="7AF5495A" w:rsidR="00D63BD8" w:rsidRDefault="00D63BD8">
      <w:pPr>
        <w:rPr>
          <w:rFonts w:cs="Arial"/>
        </w:rPr>
      </w:pPr>
      <w:r>
        <w:rPr>
          <w:rFonts w:cs="Arial"/>
        </w:rPr>
        <w:br w:type="page"/>
      </w:r>
    </w:p>
    <w:p w14:paraId="60BCD065" w14:textId="77777777" w:rsidR="00D63BD8" w:rsidRPr="008E7F09" w:rsidRDefault="00D63BD8" w:rsidP="009102FF">
      <w:pPr>
        <w:pStyle w:val="Blockheading"/>
      </w:pPr>
      <w:r w:rsidRPr="008E7F09">
        <w:lastRenderedPageBreak/>
        <w:t>Economic case</w:t>
      </w:r>
    </w:p>
    <w:p w14:paraId="4693A8DA" w14:textId="77777777" w:rsidR="00D63BD8" w:rsidRPr="008E7F09" w:rsidRDefault="00D63BD8" w:rsidP="00522E38">
      <w:pPr>
        <w:pStyle w:val="Blocksubheading"/>
        <w:numPr>
          <w:ilvl w:val="1"/>
          <w:numId w:val="6"/>
        </w:numPr>
        <w:ind w:left="431" w:hanging="431"/>
      </w:pPr>
      <w:r w:rsidRPr="008E7F09">
        <w:t>Introduction</w:t>
      </w:r>
    </w:p>
    <w:p w14:paraId="29C19E32" w14:textId="77777777" w:rsidR="00D63BD8" w:rsidRPr="00775628" w:rsidRDefault="00D63BD8" w:rsidP="00E85D45">
      <w:pPr>
        <w:spacing w:after="160"/>
        <w:rPr>
          <w:rFonts w:cs="Arial"/>
        </w:rPr>
      </w:pPr>
      <w:r w:rsidRPr="00775628">
        <w:rPr>
          <w:rFonts w:cs="Arial"/>
          <w:color w:val="auto"/>
        </w:rPr>
        <w:t>(</w:t>
      </w:r>
      <w:r w:rsidRPr="00775628">
        <w:rPr>
          <w:rFonts w:cs="Arial"/>
        </w:rPr>
        <w:t>Summarise the approach you are taking.</w:t>
      </w:r>
    </w:p>
    <w:p w14:paraId="03DEA654" w14:textId="77777777" w:rsidR="00D63BD8" w:rsidRPr="00775628" w:rsidRDefault="00D63BD8" w:rsidP="00E85D45">
      <w:pPr>
        <w:spacing w:after="160"/>
        <w:rPr>
          <w:rFonts w:cs="Arial"/>
        </w:rPr>
      </w:pPr>
      <w:r w:rsidRPr="00775628">
        <w:rPr>
          <w:rFonts w:cs="Arial"/>
        </w:rPr>
        <w:t>You should:</w:t>
      </w:r>
    </w:p>
    <w:p w14:paraId="0F9FA6E8" w14:textId="3470A7B8" w:rsidR="00D63BD8" w:rsidRPr="00775628" w:rsidRDefault="00D63BD8" w:rsidP="00E85D45">
      <w:pPr>
        <w:pStyle w:val="ListParagraph"/>
        <w:numPr>
          <w:ilvl w:val="0"/>
          <w:numId w:val="12"/>
        </w:numPr>
        <w:spacing w:before="0" w:after="160"/>
        <w:contextualSpacing/>
        <w:rPr>
          <w:rFonts w:cs="Arial"/>
        </w:rPr>
      </w:pPr>
      <w:r w:rsidRPr="00775628">
        <w:rPr>
          <w:rFonts w:cs="Arial"/>
        </w:rPr>
        <w:t xml:space="preserve">explain how you choose the </w:t>
      </w:r>
      <w:r w:rsidR="009A6FB2">
        <w:rPr>
          <w:rFonts w:cs="Arial"/>
        </w:rPr>
        <w:t xml:space="preserve">preferred way forward </w:t>
      </w:r>
      <w:r w:rsidR="00302662">
        <w:rPr>
          <w:rFonts w:cs="Arial"/>
        </w:rPr>
        <w:t>or</w:t>
      </w:r>
      <w:r w:rsidRPr="00775628">
        <w:rPr>
          <w:rFonts w:cs="Arial"/>
        </w:rPr>
        <w:t xml:space="preserve"> option</w:t>
      </w:r>
    </w:p>
    <w:p w14:paraId="7AD2C335" w14:textId="77777777" w:rsidR="00D63BD8" w:rsidRPr="00775628" w:rsidRDefault="00D63BD8" w:rsidP="00E85D45">
      <w:pPr>
        <w:pStyle w:val="ListParagraph"/>
        <w:numPr>
          <w:ilvl w:val="0"/>
          <w:numId w:val="12"/>
        </w:numPr>
        <w:spacing w:before="0" w:after="160"/>
        <w:contextualSpacing/>
        <w:rPr>
          <w:rFonts w:cs="Arial"/>
        </w:rPr>
      </w:pPr>
      <w:r w:rsidRPr="00775628">
        <w:rPr>
          <w:rFonts w:cs="Arial"/>
        </w:rPr>
        <w:t>confirm that you can achieve this option</w:t>
      </w:r>
    </w:p>
    <w:p w14:paraId="0297B98D" w14:textId="77777777" w:rsidR="00D63BD8" w:rsidRPr="00775628" w:rsidRDefault="00D63BD8" w:rsidP="00E85D45">
      <w:pPr>
        <w:pStyle w:val="ListParagraph"/>
        <w:numPr>
          <w:ilvl w:val="0"/>
          <w:numId w:val="12"/>
        </w:numPr>
        <w:spacing w:before="0" w:after="160"/>
        <w:contextualSpacing/>
        <w:rPr>
          <w:rFonts w:cs="Arial"/>
        </w:rPr>
      </w:pPr>
      <w:r w:rsidRPr="00775628">
        <w:rPr>
          <w:rFonts w:cs="Arial"/>
        </w:rPr>
        <w:t>confirm that the option meets your project objectives</w:t>
      </w:r>
    </w:p>
    <w:p w14:paraId="11B5FBEA" w14:textId="77777777" w:rsidR="00D63BD8" w:rsidRPr="00775628" w:rsidRDefault="00D63BD8" w:rsidP="00E85D45">
      <w:pPr>
        <w:pStyle w:val="ListParagraph"/>
        <w:numPr>
          <w:ilvl w:val="0"/>
          <w:numId w:val="12"/>
        </w:numPr>
        <w:spacing w:before="0" w:after="160"/>
        <w:ind w:left="714" w:hanging="357"/>
        <w:rPr>
          <w:rFonts w:cs="Arial"/>
        </w:rPr>
      </w:pPr>
      <w:r w:rsidRPr="00775628">
        <w:rPr>
          <w:rFonts w:cs="Arial"/>
        </w:rPr>
        <w:t>include your project appraisal period</w:t>
      </w:r>
    </w:p>
    <w:p w14:paraId="0D8E0180" w14:textId="3AFDE82B" w:rsidR="00D63BD8" w:rsidRPr="00775628" w:rsidRDefault="00D63BD8" w:rsidP="00E85D45">
      <w:pPr>
        <w:spacing w:after="160"/>
        <w:rPr>
          <w:rFonts w:cs="Arial"/>
        </w:rPr>
      </w:pPr>
      <w:r w:rsidRPr="00775628">
        <w:rPr>
          <w:rFonts w:cs="Arial"/>
        </w:rPr>
        <w:t>You should focus on the most cost-effective option that will achieve your project’s critical success factors (CSFs).</w:t>
      </w:r>
      <w:r w:rsidR="00FE4B30">
        <w:rPr>
          <w:rFonts w:cs="Arial"/>
        </w:rPr>
        <w:t>)</w:t>
      </w:r>
    </w:p>
    <w:p w14:paraId="1BDC4C8A" w14:textId="77777777" w:rsidR="00D63BD8" w:rsidRPr="00CF1CE5" w:rsidRDefault="00D63BD8" w:rsidP="00522E38">
      <w:pPr>
        <w:pStyle w:val="Blocksubheading"/>
        <w:numPr>
          <w:ilvl w:val="1"/>
          <w:numId w:val="6"/>
        </w:numPr>
        <w:ind w:left="431" w:hanging="431"/>
      </w:pPr>
      <w:r w:rsidRPr="00CF1CE5">
        <w:t>Critical success factors</w:t>
      </w:r>
    </w:p>
    <w:p w14:paraId="6D711715" w14:textId="4559BF5C" w:rsidR="00D63BD8" w:rsidRPr="00ED6196" w:rsidRDefault="00D63BD8" w:rsidP="00E85D45">
      <w:pPr>
        <w:spacing w:after="160"/>
        <w:rPr>
          <w:rFonts w:cs="Arial"/>
        </w:rPr>
      </w:pPr>
      <w:r w:rsidRPr="003C4BEE">
        <w:rPr>
          <w:rFonts w:cs="Arial"/>
        </w:rPr>
        <w:t xml:space="preserve">(This is where you should review the attributes that are essential to the successful </w:t>
      </w:r>
      <w:r w:rsidR="00752DB1">
        <w:rPr>
          <w:rFonts w:cs="Arial"/>
        </w:rPr>
        <w:t>completion</w:t>
      </w:r>
      <w:r w:rsidR="00752DB1" w:rsidRPr="003C4BEE">
        <w:rPr>
          <w:rFonts w:cs="Arial"/>
        </w:rPr>
        <w:t xml:space="preserve"> </w:t>
      </w:r>
      <w:r w:rsidRPr="003C4BEE">
        <w:rPr>
          <w:rFonts w:cs="Arial"/>
        </w:rPr>
        <w:t xml:space="preserve">of your project. They are presented in the table below along with how they will be measured. These are the things that need to go well for the objectives to be </w:t>
      </w:r>
      <w:r w:rsidR="00752DB1">
        <w:rPr>
          <w:rFonts w:cs="Arial"/>
        </w:rPr>
        <w:t>achiev</w:t>
      </w:r>
      <w:r w:rsidR="00752DB1" w:rsidRPr="003C4BEE">
        <w:rPr>
          <w:rFonts w:cs="Arial"/>
        </w:rPr>
        <w:t xml:space="preserve">ed </w:t>
      </w:r>
      <w:r w:rsidRPr="003C4BEE">
        <w:rPr>
          <w:rFonts w:cs="Arial"/>
        </w:rPr>
        <w:t xml:space="preserve">and you should assess each of your options against them. See </w:t>
      </w:r>
      <w:hyperlink r:id="rId22">
        <w:r w:rsidRPr="00ED6196">
          <w:rPr>
            <w:rStyle w:val="Hyperlink"/>
            <w:rFonts w:cs="Arial"/>
          </w:rPr>
          <w:t>section 6 of the FCERM appraisal guidance</w:t>
        </w:r>
      </w:hyperlink>
      <w:r w:rsidRPr="00ED6196">
        <w:rPr>
          <w:rFonts w:cs="Arial"/>
        </w:rPr>
        <w:t xml:space="preserve"> for more information on </w:t>
      </w:r>
      <w:r>
        <w:rPr>
          <w:rFonts w:cs="Arial"/>
        </w:rPr>
        <w:t>CSFs</w:t>
      </w:r>
      <w:r w:rsidRPr="00ED6196">
        <w:rPr>
          <w:rFonts w:cs="Arial"/>
        </w:rPr>
        <w:t>.)</w:t>
      </w:r>
    </w:p>
    <w:p w14:paraId="268F6F60" w14:textId="77777777" w:rsidR="00D63BD8" w:rsidRPr="00CF1CE5" w:rsidRDefault="00D63BD8" w:rsidP="00522E38">
      <w:pPr>
        <w:pStyle w:val="Blocksubheading"/>
        <w:numPr>
          <w:ilvl w:val="2"/>
          <w:numId w:val="6"/>
        </w:numPr>
        <w:ind w:left="505" w:hanging="505"/>
      </w:pPr>
      <w:r w:rsidRPr="00CF1CE5">
        <w:t>Critical success factors</w:t>
      </w:r>
    </w:p>
    <w:p w14:paraId="68290D75" w14:textId="3C9ED602" w:rsidR="007061E5" w:rsidRPr="007061E5" w:rsidRDefault="007061E5" w:rsidP="007061E5">
      <w:r w:rsidRPr="00174573">
        <w:t>(You should not normally need to add to this list. If you do, you must explain why you have added further CSFs.)</w:t>
      </w:r>
    </w:p>
    <w:tbl>
      <w:tblPr>
        <w:tblStyle w:val="Table"/>
        <w:tblW w:w="9099" w:type="dxa"/>
        <w:jc w:val="left"/>
        <w:tblLook w:val="04A0" w:firstRow="1" w:lastRow="0" w:firstColumn="1" w:lastColumn="0" w:noHBand="0" w:noVBand="1"/>
      </w:tblPr>
      <w:tblGrid>
        <w:gridCol w:w="1185"/>
        <w:gridCol w:w="3594"/>
        <w:gridCol w:w="4320"/>
      </w:tblGrid>
      <w:tr w:rsidR="00D63BD8" w:rsidRPr="00E73BFC" w14:paraId="4A108ED0" w14:textId="77777777" w:rsidTr="00E14593">
        <w:trPr>
          <w:cnfStyle w:val="100000000000" w:firstRow="1" w:lastRow="0" w:firstColumn="0" w:lastColumn="0" w:oddVBand="0" w:evenVBand="0" w:oddHBand="0" w:evenHBand="0" w:firstRowFirstColumn="0" w:firstRowLastColumn="0" w:lastRowFirstColumn="0" w:lastRowLastColumn="0"/>
          <w:trHeight w:val="270"/>
          <w:jc w:val="left"/>
        </w:trPr>
        <w:tc>
          <w:tcPr>
            <w:tcW w:w="1185" w:type="dxa"/>
            <w:shd w:val="clear" w:color="auto" w:fill="auto"/>
            <w:vAlign w:val="center"/>
          </w:tcPr>
          <w:p w14:paraId="5091F826" w14:textId="77777777" w:rsidR="00D63BD8" w:rsidRPr="00E14593" w:rsidRDefault="00D63BD8" w:rsidP="0096289A">
            <w:pPr>
              <w:spacing w:after="160"/>
              <w:jc w:val="center"/>
              <w:rPr>
                <w:rStyle w:val="Text"/>
                <w:rFonts w:cs="Arial"/>
                <w:b/>
                <w:bCs/>
                <w:color w:val="auto"/>
                <w:sz w:val="22"/>
                <w:szCs w:val="22"/>
              </w:rPr>
            </w:pPr>
            <w:r w:rsidRPr="00E14593">
              <w:rPr>
                <w:rStyle w:val="Text"/>
                <w:rFonts w:cs="Arial"/>
                <w:b/>
                <w:bCs/>
                <w:color w:val="auto"/>
                <w:sz w:val="22"/>
                <w:szCs w:val="22"/>
              </w:rPr>
              <w:t>Number</w:t>
            </w:r>
          </w:p>
        </w:tc>
        <w:tc>
          <w:tcPr>
            <w:tcW w:w="3594" w:type="dxa"/>
            <w:shd w:val="clear" w:color="auto" w:fill="auto"/>
            <w:vAlign w:val="center"/>
          </w:tcPr>
          <w:p w14:paraId="0AE99C87" w14:textId="77777777" w:rsidR="00D63BD8" w:rsidRPr="00E14593" w:rsidRDefault="00D63BD8" w:rsidP="0096289A">
            <w:pPr>
              <w:spacing w:after="160"/>
              <w:jc w:val="center"/>
              <w:rPr>
                <w:rStyle w:val="Text"/>
                <w:rFonts w:cs="Arial"/>
                <w:b/>
                <w:bCs/>
                <w:color w:val="auto"/>
                <w:sz w:val="22"/>
                <w:szCs w:val="22"/>
              </w:rPr>
            </w:pPr>
            <w:r w:rsidRPr="00E14593">
              <w:rPr>
                <w:rStyle w:val="Text"/>
                <w:rFonts w:cs="Arial"/>
                <w:b/>
                <w:bCs/>
                <w:color w:val="auto"/>
                <w:sz w:val="22"/>
                <w:szCs w:val="22"/>
              </w:rPr>
              <w:t>Critical success factor</w:t>
            </w:r>
          </w:p>
        </w:tc>
        <w:tc>
          <w:tcPr>
            <w:tcW w:w="4320" w:type="dxa"/>
            <w:shd w:val="clear" w:color="auto" w:fill="auto"/>
            <w:vAlign w:val="center"/>
          </w:tcPr>
          <w:p w14:paraId="3F26AEE6" w14:textId="77777777" w:rsidR="00D63BD8" w:rsidRPr="00E14593" w:rsidRDefault="00D63BD8" w:rsidP="0096289A">
            <w:pPr>
              <w:spacing w:after="160"/>
              <w:jc w:val="center"/>
              <w:rPr>
                <w:rStyle w:val="Text"/>
                <w:rFonts w:cs="Arial"/>
                <w:b/>
                <w:bCs/>
                <w:color w:val="auto"/>
                <w:sz w:val="22"/>
                <w:szCs w:val="22"/>
              </w:rPr>
            </w:pPr>
            <w:r w:rsidRPr="00E14593">
              <w:rPr>
                <w:rStyle w:val="Text"/>
                <w:rFonts w:cs="Arial"/>
                <w:b/>
                <w:bCs/>
                <w:color w:val="auto"/>
                <w:sz w:val="22"/>
                <w:szCs w:val="22"/>
              </w:rPr>
              <w:t>Measurement criteria</w:t>
            </w:r>
          </w:p>
        </w:tc>
      </w:tr>
      <w:tr w:rsidR="00D63BD8" w:rsidRPr="00E73BFC" w14:paraId="659FC4AF" w14:textId="77777777" w:rsidTr="0096289A">
        <w:trPr>
          <w:trHeight w:val="706"/>
          <w:jc w:val="left"/>
        </w:trPr>
        <w:tc>
          <w:tcPr>
            <w:tcW w:w="1185" w:type="dxa"/>
          </w:tcPr>
          <w:p w14:paraId="7843928F" w14:textId="77777777" w:rsidR="00D63BD8" w:rsidRPr="00E73BFC" w:rsidRDefault="00D63BD8" w:rsidP="0096289A">
            <w:pPr>
              <w:spacing w:after="160"/>
              <w:jc w:val="center"/>
              <w:rPr>
                <w:rStyle w:val="Text"/>
                <w:rFonts w:cs="Arial"/>
                <w:sz w:val="22"/>
                <w:szCs w:val="22"/>
              </w:rPr>
            </w:pPr>
            <w:r w:rsidRPr="00E73BFC">
              <w:rPr>
                <w:rStyle w:val="Text"/>
                <w:rFonts w:cs="Arial"/>
                <w:sz w:val="22"/>
                <w:szCs w:val="22"/>
              </w:rPr>
              <w:t>1</w:t>
            </w:r>
          </w:p>
        </w:tc>
        <w:tc>
          <w:tcPr>
            <w:tcW w:w="3594" w:type="dxa"/>
          </w:tcPr>
          <w:p w14:paraId="535A5F59" w14:textId="77777777" w:rsidR="00D63BD8" w:rsidRPr="00E73BFC" w:rsidRDefault="00D63BD8" w:rsidP="0096289A">
            <w:pPr>
              <w:spacing w:after="160"/>
              <w:jc w:val="both"/>
              <w:rPr>
                <w:rStyle w:val="Text"/>
                <w:rFonts w:cs="Arial"/>
                <w:sz w:val="22"/>
                <w:szCs w:val="22"/>
              </w:rPr>
            </w:pPr>
            <w:r w:rsidRPr="00E73BFC">
              <w:rPr>
                <w:color w:val="auto"/>
                <w:sz w:val="22"/>
                <w:szCs w:val="22"/>
              </w:rPr>
              <w:t>strategic fit and business needs</w:t>
            </w:r>
          </w:p>
        </w:tc>
        <w:tc>
          <w:tcPr>
            <w:tcW w:w="4320" w:type="dxa"/>
          </w:tcPr>
          <w:p w14:paraId="4D08CCA5" w14:textId="77777777" w:rsidR="00D63BD8" w:rsidRPr="00E73BFC" w:rsidRDefault="00D63BD8" w:rsidP="0096289A">
            <w:pPr>
              <w:spacing w:after="160"/>
              <w:jc w:val="both"/>
              <w:rPr>
                <w:rStyle w:val="Text"/>
                <w:rFonts w:cs="Arial"/>
                <w:sz w:val="22"/>
                <w:szCs w:val="22"/>
              </w:rPr>
            </w:pPr>
            <w:r w:rsidRPr="00E73BFC">
              <w:rPr>
                <w:rFonts w:cs="Arial"/>
                <w:sz w:val="22"/>
                <w:szCs w:val="22"/>
              </w:rPr>
              <w:t xml:space="preserve">your options must be consistent with the </w:t>
            </w:r>
            <w:hyperlink r:id="rId23">
              <w:r w:rsidRPr="00E73BFC">
                <w:rPr>
                  <w:rStyle w:val="Hyperlink"/>
                  <w:rFonts w:cs="Arial"/>
                  <w:sz w:val="22"/>
                  <w:szCs w:val="22"/>
                </w:rPr>
                <w:t>national FCERM strategy</w:t>
              </w:r>
            </w:hyperlink>
          </w:p>
        </w:tc>
      </w:tr>
      <w:tr w:rsidR="00D63BD8" w:rsidRPr="00E73BFC" w14:paraId="2DB700EE" w14:textId="77777777" w:rsidTr="0096289A">
        <w:trPr>
          <w:trHeight w:val="1127"/>
          <w:jc w:val="left"/>
        </w:trPr>
        <w:tc>
          <w:tcPr>
            <w:tcW w:w="1185" w:type="dxa"/>
          </w:tcPr>
          <w:p w14:paraId="3D49593F" w14:textId="77777777" w:rsidR="00D63BD8" w:rsidRPr="00E73BFC" w:rsidRDefault="00D63BD8" w:rsidP="0096289A">
            <w:pPr>
              <w:spacing w:after="160"/>
              <w:jc w:val="center"/>
              <w:rPr>
                <w:rStyle w:val="Text"/>
                <w:rFonts w:cs="Arial"/>
                <w:sz w:val="22"/>
                <w:szCs w:val="22"/>
              </w:rPr>
            </w:pPr>
            <w:r w:rsidRPr="00E73BFC">
              <w:rPr>
                <w:rStyle w:val="Text"/>
                <w:rFonts w:cs="Arial"/>
                <w:sz w:val="22"/>
                <w:szCs w:val="22"/>
              </w:rPr>
              <w:t>2</w:t>
            </w:r>
          </w:p>
        </w:tc>
        <w:tc>
          <w:tcPr>
            <w:tcW w:w="3594" w:type="dxa"/>
          </w:tcPr>
          <w:p w14:paraId="41F1A066" w14:textId="77777777" w:rsidR="00D63BD8" w:rsidRPr="00E73BFC" w:rsidRDefault="00D63BD8" w:rsidP="0096289A">
            <w:pPr>
              <w:spacing w:after="160"/>
              <w:jc w:val="both"/>
              <w:rPr>
                <w:rStyle w:val="Text"/>
                <w:rFonts w:cs="Arial"/>
                <w:sz w:val="22"/>
                <w:szCs w:val="22"/>
              </w:rPr>
            </w:pPr>
            <w:r w:rsidRPr="00E73BFC">
              <w:rPr>
                <w:rFonts w:cs="Arial"/>
                <w:sz w:val="22"/>
                <w:szCs w:val="22"/>
              </w:rPr>
              <w:t>potential value for money</w:t>
            </w:r>
          </w:p>
        </w:tc>
        <w:tc>
          <w:tcPr>
            <w:tcW w:w="4320" w:type="dxa"/>
          </w:tcPr>
          <w:p w14:paraId="6DA35313" w14:textId="77777777" w:rsidR="00D63BD8" w:rsidRPr="00E73BFC" w:rsidRDefault="00D63BD8" w:rsidP="0096289A">
            <w:pPr>
              <w:spacing w:after="160"/>
              <w:jc w:val="both"/>
              <w:rPr>
                <w:rStyle w:val="Text"/>
                <w:rFonts w:cs="Arial"/>
                <w:sz w:val="22"/>
                <w:szCs w:val="22"/>
              </w:rPr>
            </w:pPr>
            <w:r w:rsidRPr="00E73BFC">
              <w:rPr>
                <w:rFonts w:cs="Arial"/>
                <w:sz w:val="22"/>
                <w:szCs w:val="22"/>
              </w:rPr>
              <w:t xml:space="preserve">the whole life benefits of the option should exceed costs and provide </w:t>
            </w:r>
            <w:bookmarkStart w:id="3" w:name="_Int_cViPdCgA"/>
            <w:r w:rsidRPr="00E73BFC">
              <w:rPr>
                <w:rFonts w:cs="Arial"/>
                <w:sz w:val="22"/>
                <w:szCs w:val="22"/>
              </w:rPr>
              <w:t>good value</w:t>
            </w:r>
            <w:bookmarkEnd w:id="3"/>
            <w:r w:rsidRPr="00E73BFC">
              <w:rPr>
                <w:rFonts w:cs="Arial"/>
                <w:sz w:val="22"/>
                <w:szCs w:val="22"/>
              </w:rPr>
              <w:t xml:space="preserve"> when compared to alternative options and other FCERM investments</w:t>
            </w:r>
          </w:p>
        </w:tc>
      </w:tr>
      <w:tr w:rsidR="00D63BD8" w:rsidRPr="00E73BFC" w14:paraId="7C282334" w14:textId="77777777" w:rsidTr="0096289A">
        <w:trPr>
          <w:trHeight w:val="690"/>
          <w:jc w:val="left"/>
        </w:trPr>
        <w:tc>
          <w:tcPr>
            <w:tcW w:w="1185" w:type="dxa"/>
          </w:tcPr>
          <w:p w14:paraId="60AB7C35" w14:textId="77777777" w:rsidR="00D63BD8" w:rsidRPr="00E73BFC" w:rsidRDefault="00D63BD8" w:rsidP="0096289A">
            <w:pPr>
              <w:spacing w:after="160"/>
              <w:jc w:val="center"/>
              <w:rPr>
                <w:rStyle w:val="Text"/>
                <w:rFonts w:cs="Arial"/>
                <w:sz w:val="22"/>
                <w:szCs w:val="22"/>
              </w:rPr>
            </w:pPr>
            <w:r w:rsidRPr="00E73BFC">
              <w:rPr>
                <w:rStyle w:val="Text"/>
                <w:rFonts w:cs="Arial"/>
                <w:sz w:val="22"/>
                <w:szCs w:val="22"/>
              </w:rPr>
              <w:t>3</w:t>
            </w:r>
          </w:p>
        </w:tc>
        <w:tc>
          <w:tcPr>
            <w:tcW w:w="3594" w:type="dxa"/>
          </w:tcPr>
          <w:p w14:paraId="2DC8DD9D" w14:textId="77777777" w:rsidR="00D63BD8" w:rsidRPr="00E73BFC" w:rsidRDefault="00D63BD8" w:rsidP="0096289A">
            <w:pPr>
              <w:spacing w:after="160"/>
              <w:jc w:val="both"/>
              <w:rPr>
                <w:rStyle w:val="Text"/>
                <w:rFonts w:cs="Arial"/>
                <w:sz w:val="22"/>
                <w:szCs w:val="22"/>
              </w:rPr>
            </w:pPr>
            <w:r w:rsidRPr="00E73BFC">
              <w:rPr>
                <w:rFonts w:cs="Arial"/>
                <w:sz w:val="22"/>
                <w:szCs w:val="22"/>
              </w:rPr>
              <w:t>supplier capacity and capability</w:t>
            </w:r>
          </w:p>
        </w:tc>
        <w:tc>
          <w:tcPr>
            <w:tcW w:w="4320" w:type="dxa"/>
          </w:tcPr>
          <w:p w14:paraId="0DEA9A25" w14:textId="77777777" w:rsidR="00D63BD8" w:rsidRPr="00E73BFC" w:rsidRDefault="00D63BD8" w:rsidP="0096289A">
            <w:pPr>
              <w:spacing w:after="160"/>
              <w:jc w:val="both"/>
              <w:rPr>
                <w:rStyle w:val="Text"/>
                <w:rFonts w:cs="Arial"/>
                <w:sz w:val="22"/>
                <w:szCs w:val="22"/>
              </w:rPr>
            </w:pPr>
            <w:r w:rsidRPr="00E73BFC">
              <w:rPr>
                <w:rFonts w:cs="Arial"/>
                <w:sz w:val="22"/>
                <w:szCs w:val="22"/>
              </w:rPr>
              <w:t>potential suppliers must have the capacity to carry out your option</w:t>
            </w:r>
          </w:p>
        </w:tc>
      </w:tr>
      <w:tr w:rsidR="00D63BD8" w:rsidRPr="00E73BFC" w14:paraId="74FF40EA" w14:textId="77777777" w:rsidTr="0096289A">
        <w:trPr>
          <w:trHeight w:val="573"/>
          <w:jc w:val="left"/>
        </w:trPr>
        <w:tc>
          <w:tcPr>
            <w:tcW w:w="1185" w:type="dxa"/>
          </w:tcPr>
          <w:p w14:paraId="2ADB70B6" w14:textId="77777777" w:rsidR="00D63BD8" w:rsidRPr="00E73BFC" w:rsidRDefault="00D63BD8" w:rsidP="0096289A">
            <w:pPr>
              <w:spacing w:after="160"/>
              <w:jc w:val="center"/>
              <w:rPr>
                <w:rStyle w:val="Text"/>
                <w:rFonts w:cs="Arial"/>
                <w:sz w:val="22"/>
                <w:szCs w:val="22"/>
              </w:rPr>
            </w:pPr>
            <w:r w:rsidRPr="00E73BFC">
              <w:rPr>
                <w:rStyle w:val="Text"/>
                <w:rFonts w:cs="Arial"/>
                <w:sz w:val="22"/>
                <w:szCs w:val="22"/>
              </w:rPr>
              <w:t>4</w:t>
            </w:r>
          </w:p>
        </w:tc>
        <w:tc>
          <w:tcPr>
            <w:tcW w:w="3594" w:type="dxa"/>
          </w:tcPr>
          <w:p w14:paraId="3F7FC278" w14:textId="77777777" w:rsidR="00D63BD8" w:rsidRPr="00E73BFC" w:rsidRDefault="00D63BD8" w:rsidP="0096289A">
            <w:pPr>
              <w:spacing w:after="160"/>
              <w:jc w:val="both"/>
              <w:rPr>
                <w:rStyle w:val="Text"/>
                <w:rFonts w:cs="Arial"/>
                <w:sz w:val="22"/>
                <w:szCs w:val="22"/>
              </w:rPr>
            </w:pPr>
            <w:r w:rsidRPr="00E73BFC">
              <w:rPr>
                <w:rFonts w:cs="Arial"/>
                <w:sz w:val="22"/>
                <w:szCs w:val="22"/>
              </w:rPr>
              <w:t>potential affordability</w:t>
            </w:r>
          </w:p>
        </w:tc>
        <w:tc>
          <w:tcPr>
            <w:tcW w:w="4320" w:type="dxa"/>
          </w:tcPr>
          <w:p w14:paraId="235452F5" w14:textId="77777777" w:rsidR="00D63BD8" w:rsidRPr="00E73BFC" w:rsidRDefault="00D63BD8" w:rsidP="0096289A">
            <w:pPr>
              <w:spacing w:after="160"/>
              <w:jc w:val="both"/>
              <w:rPr>
                <w:rStyle w:val="Text"/>
                <w:rFonts w:cs="Arial"/>
                <w:sz w:val="22"/>
                <w:szCs w:val="22"/>
              </w:rPr>
            </w:pPr>
            <w:r w:rsidRPr="00E73BFC">
              <w:rPr>
                <w:rFonts w:cs="Arial"/>
                <w:sz w:val="22"/>
                <w:szCs w:val="22"/>
              </w:rPr>
              <w:t>your option can be funded within the funding policies of contributing partners</w:t>
            </w:r>
          </w:p>
        </w:tc>
      </w:tr>
      <w:tr w:rsidR="00D63BD8" w:rsidRPr="00E73BFC" w14:paraId="73FA2B3D" w14:textId="77777777" w:rsidTr="0096289A">
        <w:trPr>
          <w:trHeight w:val="1120"/>
          <w:jc w:val="left"/>
        </w:trPr>
        <w:tc>
          <w:tcPr>
            <w:tcW w:w="1185" w:type="dxa"/>
          </w:tcPr>
          <w:p w14:paraId="7F6A4EE2" w14:textId="77777777" w:rsidR="00D63BD8" w:rsidRPr="00E73BFC" w:rsidRDefault="00D63BD8" w:rsidP="0096289A">
            <w:pPr>
              <w:spacing w:after="160"/>
              <w:jc w:val="center"/>
              <w:rPr>
                <w:rStyle w:val="Text"/>
                <w:rFonts w:cs="Arial"/>
                <w:sz w:val="22"/>
                <w:szCs w:val="22"/>
              </w:rPr>
            </w:pPr>
            <w:r w:rsidRPr="00E73BFC">
              <w:rPr>
                <w:rStyle w:val="Text"/>
                <w:rFonts w:cs="Arial"/>
                <w:sz w:val="22"/>
                <w:szCs w:val="22"/>
              </w:rPr>
              <w:t>5</w:t>
            </w:r>
          </w:p>
        </w:tc>
        <w:tc>
          <w:tcPr>
            <w:tcW w:w="3594" w:type="dxa"/>
          </w:tcPr>
          <w:p w14:paraId="2C613A4D" w14:textId="77777777" w:rsidR="00D63BD8" w:rsidRPr="00E73BFC" w:rsidRDefault="00D63BD8" w:rsidP="0096289A">
            <w:pPr>
              <w:spacing w:after="160"/>
              <w:jc w:val="both"/>
              <w:rPr>
                <w:rStyle w:val="Text"/>
                <w:rFonts w:cs="Arial"/>
                <w:sz w:val="22"/>
                <w:szCs w:val="22"/>
              </w:rPr>
            </w:pPr>
            <w:r w:rsidRPr="00E73BFC">
              <w:rPr>
                <w:rFonts w:cs="Arial"/>
                <w:sz w:val="22"/>
                <w:szCs w:val="22"/>
              </w:rPr>
              <w:t>potential achievability</w:t>
            </w:r>
          </w:p>
        </w:tc>
        <w:tc>
          <w:tcPr>
            <w:tcW w:w="4320" w:type="dxa"/>
          </w:tcPr>
          <w:p w14:paraId="29065BBD" w14:textId="77777777" w:rsidR="00D63BD8" w:rsidRPr="00E73BFC" w:rsidRDefault="00D63BD8" w:rsidP="0096289A">
            <w:pPr>
              <w:spacing w:after="160"/>
              <w:jc w:val="both"/>
              <w:rPr>
                <w:rStyle w:val="Text"/>
                <w:rFonts w:cs="Arial"/>
                <w:sz w:val="22"/>
                <w:szCs w:val="22"/>
              </w:rPr>
            </w:pPr>
            <w:r w:rsidRPr="00E73BFC">
              <w:rPr>
                <w:rFonts w:cs="Arial"/>
                <w:sz w:val="22"/>
                <w:szCs w:val="22"/>
              </w:rPr>
              <w:t>you must be able to get necessary approvals and consents and it must be physically possible to construct and maintain over its intended life</w:t>
            </w:r>
          </w:p>
        </w:tc>
      </w:tr>
    </w:tbl>
    <w:p w14:paraId="2F0C0C50" w14:textId="1906CAD1" w:rsidR="00D63BD8" w:rsidRDefault="00D63BD8" w:rsidP="00D63BD8"/>
    <w:p w14:paraId="53DC2A81" w14:textId="77777777" w:rsidR="00D63BD8" w:rsidRPr="00CF1CE5" w:rsidRDefault="00D63BD8" w:rsidP="00522E38">
      <w:pPr>
        <w:pStyle w:val="Blocksubheading"/>
        <w:numPr>
          <w:ilvl w:val="1"/>
          <w:numId w:val="6"/>
        </w:numPr>
        <w:ind w:left="431" w:hanging="431"/>
      </w:pPr>
      <w:r w:rsidRPr="00CF1CE5">
        <w:lastRenderedPageBreak/>
        <w:t>Short-list options and technical assessment / appraisal</w:t>
      </w:r>
    </w:p>
    <w:p w14:paraId="40577486" w14:textId="77777777" w:rsidR="00D63BD8" w:rsidRDefault="00D63BD8" w:rsidP="00E85D45">
      <w:pPr>
        <w:spacing w:after="160"/>
        <w:rPr>
          <w:rFonts w:cs="Arial"/>
        </w:rPr>
      </w:pPr>
      <w:r w:rsidRPr="00ED6196">
        <w:rPr>
          <w:rFonts w:cs="Arial"/>
        </w:rPr>
        <w:t>(Briefly explain the decisions and process of creating your long-list and narrowing it to your short-list.</w:t>
      </w:r>
    </w:p>
    <w:p w14:paraId="761E1477" w14:textId="77777777" w:rsidR="00D63BD8" w:rsidRPr="004F0636" w:rsidRDefault="00D63BD8" w:rsidP="00E85D45">
      <w:pPr>
        <w:spacing w:after="160"/>
        <w:rPr>
          <w:color w:val="auto"/>
        </w:rPr>
      </w:pPr>
      <w:r w:rsidRPr="004F0636">
        <w:rPr>
          <w:rFonts w:cs="Arial"/>
        </w:rPr>
        <w:t>You should s</w:t>
      </w:r>
      <w:r w:rsidRPr="004F0636">
        <w:rPr>
          <w:color w:val="auto"/>
        </w:rPr>
        <w:t>ummarise the options and explain how they:</w:t>
      </w:r>
    </w:p>
    <w:p w14:paraId="7B04069F" w14:textId="07A8865C" w:rsidR="00D63BD8" w:rsidRPr="009F3B94" w:rsidRDefault="00D63BD8" w:rsidP="00E85D45">
      <w:pPr>
        <w:pStyle w:val="ListParagraph"/>
        <w:numPr>
          <w:ilvl w:val="0"/>
          <w:numId w:val="12"/>
        </w:numPr>
        <w:spacing w:before="0" w:after="160"/>
        <w:contextualSpacing/>
        <w:rPr>
          <w:color w:val="auto"/>
        </w:rPr>
      </w:pPr>
      <w:r>
        <w:t>fulfil the legal obligation</w:t>
      </w:r>
      <w:r w:rsidR="00AB7785">
        <w:t>s</w:t>
      </w:r>
    </w:p>
    <w:p w14:paraId="647F0974" w14:textId="77777777" w:rsidR="00D63BD8" w:rsidRPr="009F3B94" w:rsidRDefault="00D63BD8" w:rsidP="00E85D45">
      <w:pPr>
        <w:pStyle w:val="ListParagraph"/>
        <w:numPr>
          <w:ilvl w:val="0"/>
          <w:numId w:val="12"/>
        </w:numPr>
        <w:spacing w:before="0" w:after="160"/>
        <w:contextualSpacing/>
        <w:rPr>
          <w:color w:val="auto"/>
        </w:rPr>
      </w:pPr>
      <w:r w:rsidRPr="009F3B94">
        <w:rPr>
          <w:color w:val="auto"/>
        </w:rPr>
        <w:t>contribute to objectives</w:t>
      </w:r>
    </w:p>
    <w:p w14:paraId="789AA58B" w14:textId="77777777" w:rsidR="00D63BD8" w:rsidRDefault="00D63BD8" w:rsidP="00E85D45">
      <w:pPr>
        <w:pStyle w:val="ListParagraph"/>
        <w:numPr>
          <w:ilvl w:val="0"/>
          <w:numId w:val="12"/>
        </w:numPr>
        <w:spacing w:before="0" w:after="160"/>
        <w:ind w:left="714" w:hanging="357"/>
        <w:rPr>
          <w:rStyle w:val="normaltextrun"/>
          <w:rFonts w:cs="Arial"/>
          <w:color w:val="000000"/>
          <w:shd w:val="clear" w:color="auto" w:fill="FFFFFF"/>
        </w:rPr>
      </w:pPr>
      <w:r w:rsidRPr="009F3B94">
        <w:rPr>
          <w:color w:val="auto"/>
        </w:rPr>
        <w:t>meet CSFs</w:t>
      </w:r>
    </w:p>
    <w:p w14:paraId="5FCDAFBE" w14:textId="77777777" w:rsidR="00D63BD8" w:rsidRPr="00ED6196" w:rsidRDefault="00D63BD8" w:rsidP="00E85D45">
      <w:pPr>
        <w:spacing w:after="160"/>
        <w:rPr>
          <w:rStyle w:val="normaltextrun"/>
          <w:rFonts w:cs="Arial"/>
          <w:color w:val="000000"/>
          <w:shd w:val="clear" w:color="auto" w:fill="FFFFFF"/>
        </w:rPr>
      </w:pPr>
      <w:r w:rsidRPr="00ED6196">
        <w:rPr>
          <w:rStyle w:val="normaltextrun"/>
          <w:rFonts w:cs="Arial"/>
          <w:color w:val="000000"/>
          <w:shd w:val="clear" w:color="auto" w:fill="FFFFFF"/>
        </w:rPr>
        <w:t xml:space="preserve">See </w:t>
      </w:r>
      <w:hyperlink r:id="rId24">
        <w:r w:rsidRPr="00ED6196">
          <w:rPr>
            <w:rStyle w:val="Hyperlink"/>
            <w:rFonts w:cs="Arial"/>
          </w:rPr>
          <w:t>section 8 of the FCERM appraisal guidance</w:t>
        </w:r>
      </w:hyperlink>
      <w:r w:rsidRPr="00ED6196">
        <w:rPr>
          <w:rStyle w:val="normaltextrun"/>
          <w:rFonts w:cs="Arial"/>
          <w:color w:val="000000"/>
          <w:shd w:val="clear" w:color="auto" w:fill="FFFFFF"/>
        </w:rPr>
        <w:t xml:space="preserve"> for more information on reducing </w:t>
      </w:r>
      <w:bookmarkStart w:id="4" w:name="_Int_vKMLpOrx"/>
      <w:r w:rsidRPr="00ED6196">
        <w:rPr>
          <w:rStyle w:val="normaltextrun"/>
          <w:rFonts w:cs="Arial"/>
          <w:color w:val="000000"/>
          <w:shd w:val="clear" w:color="auto" w:fill="FFFFFF"/>
        </w:rPr>
        <w:t>a long</w:t>
      </w:r>
      <w:r>
        <w:rPr>
          <w:rStyle w:val="normaltextrun"/>
          <w:rFonts w:cs="Arial"/>
          <w:color w:val="000000"/>
          <w:shd w:val="clear" w:color="auto" w:fill="FFFFFF"/>
        </w:rPr>
        <w:t>-</w:t>
      </w:r>
      <w:r w:rsidRPr="00ED6196">
        <w:rPr>
          <w:rStyle w:val="normaltextrun"/>
          <w:rFonts w:cs="Arial"/>
          <w:color w:val="000000"/>
          <w:shd w:val="clear" w:color="auto" w:fill="FFFFFF"/>
        </w:rPr>
        <w:t>list</w:t>
      </w:r>
      <w:bookmarkEnd w:id="4"/>
      <w:r w:rsidRPr="00ED6196">
        <w:rPr>
          <w:rStyle w:val="normaltextrun"/>
          <w:rFonts w:cs="Arial"/>
          <w:color w:val="000000"/>
          <w:shd w:val="clear" w:color="auto" w:fill="FFFFFF"/>
        </w:rPr>
        <w:t xml:space="preserve"> </w:t>
      </w:r>
      <w:r>
        <w:rPr>
          <w:rStyle w:val="normaltextrun"/>
          <w:rFonts w:cs="Arial"/>
          <w:color w:val="000000"/>
          <w:shd w:val="clear" w:color="auto" w:fill="FFFFFF"/>
        </w:rPr>
        <w:t xml:space="preserve">of options </w:t>
      </w:r>
      <w:r w:rsidRPr="00ED6196">
        <w:rPr>
          <w:rStyle w:val="normaltextrun"/>
          <w:rFonts w:cs="Arial"/>
          <w:color w:val="000000"/>
          <w:shd w:val="clear" w:color="auto" w:fill="FFFFFF"/>
        </w:rPr>
        <w:t xml:space="preserve">to </w:t>
      </w:r>
      <w:bookmarkStart w:id="5" w:name="_Int_oPyCaBTh"/>
      <w:r w:rsidRPr="00ED6196">
        <w:rPr>
          <w:rStyle w:val="normaltextrun"/>
          <w:rFonts w:cs="Arial"/>
          <w:color w:val="000000"/>
          <w:shd w:val="clear" w:color="auto" w:fill="FFFFFF"/>
        </w:rPr>
        <w:t>a short</w:t>
      </w:r>
      <w:r>
        <w:rPr>
          <w:rStyle w:val="normaltextrun"/>
          <w:rFonts w:cs="Arial"/>
          <w:color w:val="000000"/>
          <w:shd w:val="clear" w:color="auto" w:fill="FFFFFF"/>
        </w:rPr>
        <w:t>-</w:t>
      </w:r>
      <w:r w:rsidRPr="00ED6196">
        <w:rPr>
          <w:rStyle w:val="normaltextrun"/>
          <w:rFonts w:cs="Arial"/>
          <w:color w:val="000000"/>
          <w:shd w:val="clear" w:color="auto" w:fill="FFFFFF"/>
        </w:rPr>
        <w:t>list</w:t>
      </w:r>
      <w:bookmarkEnd w:id="5"/>
      <w:r w:rsidRPr="00ED6196">
        <w:rPr>
          <w:rStyle w:val="normaltextrun"/>
          <w:rFonts w:cs="Arial"/>
          <w:color w:val="000000"/>
          <w:shd w:val="clear" w:color="auto" w:fill="FFFFFF"/>
        </w:rPr>
        <w:t>.</w:t>
      </w:r>
    </w:p>
    <w:p w14:paraId="70DBFBBD" w14:textId="68F80CB1" w:rsidR="00D63BD8" w:rsidRPr="00ED6196" w:rsidRDefault="00D63BD8" w:rsidP="00E85D45">
      <w:pPr>
        <w:spacing w:after="160"/>
        <w:rPr>
          <w:rStyle w:val="normaltextrun"/>
          <w:rFonts w:cs="Arial"/>
        </w:rPr>
      </w:pPr>
      <w:r w:rsidRPr="00ED770F">
        <w:rPr>
          <w:rStyle w:val="normaltextrun"/>
          <w:rFonts w:cs="Arial"/>
        </w:rPr>
        <w:t xml:space="preserve">You are not expected to include a Do-Nothing scenario in your list of options. Your options should focus on </w:t>
      </w:r>
      <w:r>
        <w:rPr>
          <w:rStyle w:val="normaltextrun"/>
          <w:rFonts w:cs="Arial"/>
        </w:rPr>
        <w:t xml:space="preserve">design and </w:t>
      </w:r>
      <w:r w:rsidRPr="27872CC4">
        <w:rPr>
          <w:rStyle w:val="normaltextrun"/>
          <w:rFonts w:cs="Arial"/>
        </w:rPr>
        <w:t xml:space="preserve">engineering differences to fulfil </w:t>
      </w:r>
      <w:r>
        <w:rPr>
          <w:rStyle w:val="normaltextrun"/>
          <w:rFonts w:cs="Arial"/>
        </w:rPr>
        <w:t>the</w:t>
      </w:r>
      <w:r w:rsidRPr="27872CC4">
        <w:rPr>
          <w:rStyle w:val="normaltextrun"/>
          <w:rFonts w:cs="Arial"/>
        </w:rPr>
        <w:t xml:space="preserve"> legal obligation</w:t>
      </w:r>
      <w:r w:rsidR="00D4414A">
        <w:rPr>
          <w:rStyle w:val="normaltextrun"/>
          <w:rFonts w:cs="Arial"/>
        </w:rPr>
        <w:t>s</w:t>
      </w:r>
      <w:r w:rsidRPr="27872CC4">
        <w:rPr>
          <w:rStyle w:val="normaltextrun"/>
          <w:rFonts w:cs="Arial"/>
        </w:rPr>
        <w:t>.</w:t>
      </w:r>
    </w:p>
    <w:p w14:paraId="42557B32" w14:textId="77777777" w:rsidR="00D63BD8" w:rsidRDefault="00D63BD8" w:rsidP="00E85D45">
      <w:pPr>
        <w:spacing w:after="160"/>
        <w:rPr>
          <w:rStyle w:val="normaltextrun"/>
          <w:rFonts w:cs="Arial"/>
          <w:color w:val="000000"/>
          <w:shd w:val="clear" w:color="auto" w:fill="FFFFFF"/>
        </w:rPr>
      </w:pPr>
      <w:r>
        <w:rPr>
          <w:rStyle w:val="normaltextrun"/>
          <w:rFonts w:cs="Arial"/>
          <w:color w:val="000000"/>
          <w:shd w:val="clear" w:color="auto" w:fill="FFFFFF"/>
        </w:rPr>
        <w:t>You should p</w:t>
      </w:r>
      <w:r w:rsidRPr="00ED6196">
        <w:rPr>
          <w:rStyle w:val="normaltextrun"/>
          <w:rFonts w:cs="Arial"/>
          <w:color w:val="000000"/>
          <w:shd w:val="clear" w:color="auto" w:fill="FFFFFF"/>
        </w:rPr>
        <w:t>rovide a brief technical description of each solution</w:t>
      </w:r>
      <w:r>
        <w:rPr>
          <w:rStyle w:val="normaltextrun"/>
          <w:rFonts w:cs="Arial"/>
          <w:color w:val="000000"/>
          <w:shd w:val="clear" w:color="auto" w:fill="FFFFFF"/>
        </w:rPr>
        <w:t>. This should include how you will address any:</w:t>
      </w:r>
    </w:p>
    <w:p w14:paraId="6463F89D" w14:textId="77777777" w:rsidR="00D63BD8" w:rsidRPr="00D63BD8" w:rsidRDefault="00D63BD8" w:rsidP="00E85D45">
      <w:pPr>
        <w:pStyle w:val="ListParagraph"/>
        <w:numPr>
          <w:ilvl w:val="0"/>
          <w:numId w:val="12"/>
        </w:numPr>
        <w:spacing w:before="0" w:after="160"/>
        <w:ind w:left="714" w:hanging="357"/>
        <w:contextualSpacing/>
        <w:rPr>
          <w:color w:val="auto"/>
        </w:rPr>
      </w:pPr>
      <w:r w:rsidRPr="00D63BD8">
        <w:rPr>
          <w:color w:val="auto"/>
        </w:rPr>
        <w:t>technical risks</w:t>
      </w:r>
    </w:p>
    <w:p w14:paraId="6A459BDD" w14:textId="77777777" w:rsidR="00D63BD8" w:rsidRPr="00D63BD8" w:rsidRDefault="00D63BD8" w:rsidP="00E85D45">
      <w:pPr>
        <w:pStyle w:val="ListParagraph"/>
        <w:numPr>
          <w:ilvl w:val="0"/>
          <w:numId w:val="12"/>
        </w:numPr>
        <w:spacing w:before="0" w:after="160"/>
        <w:ind w:left="714" w:hanging="357"/>
        <w:contextualSpacing/>
        <w:rPr>
          <w:color w:val="auto"/>
        </w:rPr>
      </w:pPr>
      <w:r w:rsidRPr="00D63BD8">
        <w:rPr>
          <w:color w:val="auto"/>
        </w:rPr>
        <w:t>opportunities</w:t>
      </w:r>
    </w:p>
    <w:p w14:paraId="0B795EA8" w14:textId="77777777" w:rsidR="00D63BD8" w:rsidRPr="00D63BD8" w:rsidRDefault="00D63BD8" w:rsidP="00E85D45">
      <w:pPr>
        <w:pStyle w:val="ListParagraph"/>
        <w:numPr>
          <w:ilvl w:val="0"/>
          <w:numId w:val="12"/>
        </w:numPr>
        <w:spacing w:before="0" w:after="160"/>
        <w:ind w:left="714" w:hanging="357"/>
        <w:rPr>
          <w:color w:val="auto"/>
        </w:rPr>
      </w:pPr>
      <w:r w:rsidRPr="00D63BD8">
        <w:rPr>
          <w:color w:val="auto"/>
        </w:rPr>
        <w:t>innovations</w:t>
      </w:r>
    </w:p>
    <w:p w14:paraId="4A30FFB0" w14:textId="214CC1B0" w:rsidR="00D63BD8" w:rsidRPr="00923486" w:rsidRDefault="00D63BD8" w:rsidP="00E85D45">
      <w:pPr>
        <w:spacing w:after="160"/>
        <w:rPr>
          <w:rStyle w:val="normaltextrun"/>
          <w:rFonts w:cs="Arial"/>
          <w:color w:val="auto"/>
        </w:rPr>
      </w:pPr>
      <w:r w:rsidRPr="00923486">
        <w:rPr>
          <w:rStyle w:val="normaltextrun"/>
          <w:rFonts w:cs="Arial"/>
          <w:color w:val="auto"/>
        </w:rPr>
        <w:t>You should refer to any relevant technical guidance you will comply with. You should summarise the requirements of the project and how these have been assessed</w:t>
      </w:r>
      <w:r>
        <w:rPr>
          <w:rStyle w:val="normaltextrun"/>
          <w:rFonts w:cs="Arial"/>
        </w:rPr>
        <w:t>. P</w:t>
      </w:r>
      <w:r w:rsidRPr="00923486">
        <w:rPr>
          <w:rStyle w:val="normaltextrun"/>
          <w:rFonts w:cs="Arial"/>
          <w:color w:val="auto"/>
        </w:rPr>
        <w:t xml:space="preserve">rovide additional detail in </w:t>
      </w:r>
      <w:r w:rsidR="00B640CD">
        <w:rPr>
          <w:rStyle w:val="normaltextrun"/>
          <w:rFonts w:cs="Arial"/>
          <w:color w:val="auto"/>
        </w:rPr>
        <w:t>an</w:t>
      </w:r>
      <w:r w:rsidRPr="00923486">
        <w:rPr>
          <w:rStyle w:val="normaltextrun"/>
          <w:rFonts w:cs="Arial"/>
          <w:color w:val="auto"/>
        </w:rPr>
        <w:t xml:space="preserve"> appendi</w:t>
      </w:r>
      <w:r w:rsidR="00B640CD">
        <w:rPr>
          <w:rStyle w:val="normaltextrun"/>
          <w:rFonts w:cs="Arial"/>
          <w:color w:val="auto"/>
        </w:rPr>
        <w:t>x</w:t>
      </w:r>
      <w:r w:rsidRPr="00923486">
        <w:rPr>
          <w:rStyle w:val="normaltextrun"/>
          <w:rFonts w:cs="Arial"/>
          <w:color w:val="auto"/>
        </w:rPr>
        <w:t>.</w:t>
      </w:r>
    </w:p>
    <w:p w14:paraId="54CDE6AB" w14:textId="428B18FC" w:rsidR="00D63BD8" w:rsidRPr="00ED6196" w:rsidRDefault="00D63BD8" w:rsidP="00E85D45">
      <w:pPr>
        <w:spacing w:after="160"/>
        <w:rPr>
          <w:rStyle w:val="normaltextrun"/>
          <w:rFonts w:cs="Arial"/>
        </w:rPr>
      </w:pPr>
      <w:r w:rsidRPr="00ED6196">
        <w:rPr>
          <w:rStyle w:val="normaltextrun"/>
          <w:rFonts w:cs="Arial"/>
        </w:rPr>
        <w:t xml:space="preserve">You should not look to make significant changes when fulfilling a legal obligation, but you may make operational improvements. For example, exploring your choice of materials to improve efficiency while </w:t>
      </w:r>
      <w:r w:rsidR="00752DB1">
        <w:rPr>
          <w:rStyle w:val="normaltextrun"/>
          <w:rFonts w:cs="Arial"/>
        </w:rPr>
        <w:t>achiev</w:t>
      </w:r>
      <w:r w:rsidRPr="00ED6196">
        <w:rPr>
          <w:rStyle w:val="normaltextrun"/>
          <w:rFonts w:cs="Arial"/>
        </w:rPr>
        <w:t>ing the same outcome.</w:t>
      </w:r>
    </w:p>
    <w:p w14:paraId="7A16FEE4" w14:textId="78A241DE" w:rsidR="00D63BD8" w:rsidRPr="00511B44" w:rsidRDefault="00D63BD8" w:rsidP="00E85D45">
      <w:pPr>
        <w:spacing w:after="160"/>
        <w:rPr>
          <w:rStyle w:val="normaltextrun"/>
        </w:rPr>
      </w:pPr>
      <w:r w:rsidRPr="00511B44">
        <w:rPr>
          <w:rStyle w:val="normaltextrun"/>
          <w:rFonts w:cs="Arial"/>
          <w:color w:val="auto"/>
        </w:rPr>
        <w:t>Note that your short-list of options should not be exhaustive. The aim is to achieve the objectives and meet the CSFs with the lowest-cost option. Remember to be proportionate when identifying your options and do not explore every eventuality. Where possible, your decision-making should be based on the best available existing data.)</w:t>
      </w:r>
    </w:p>
    <w:p w14:paraId="70AEE2F7" w14:textId="77777777" w:rsidR="00BB4FEF" w:rsidRPr="00CF1CE5" w:rsidRDefault="00BB4FEF" w:rsidP="00522E38">
      <w:pPr>
        <w:pStyle w:val="Blocksubheading"/>
        <w:numPr>
          <w:ilvl w:val="1"/>
          <w:numId w:val="6"/>
        </w:numPr>
        <w:ind w:left="431" w:hanging="431"/>
      </w:pPr>
      <w:r w:rsidRPr="00CF1CE5">
        <w:t>Environmental assessment / appraisal</w:t>
      </w:r>
    </w:p>
    <w:p w14:paraId="00462222" w14:textId="409E7CED" w:rsidR="00BB4FEF" w:rsidRPr="00011D21" w:rsidRDefault="00BB4FEF" w:rsidP="00E85D45">
      <w:pPr>
        <w:spacing w:after="160"/>
        <w:rPr>
          <w:rStyle w:val="normaltextrun"/>
          <w:rFonts w:cs="Arial"/>
        </w:rPr>
      </w:pPr>
      <w:r w:rsidRPr="00011D21">
        <w:rPr>
          <w:rStyle w:val="normaltextrun"/>
          <w:rFonts w:cs="Arial"/>
        </w:rPr>
        <w:t xml:space="preserve">(You should provide details of any positive and, or negative environmental impacts arising from each of your options. This should include environmental and carbon assessments of options </w:t>
      </w:r>
      <w:r w:rsidR="00333E14">
        <w:rPr>
          <w:rStyle w:val="normaltextrun"/>
          <w:rFonts w:cs="Arial"/>
        </w:rPr>
        <w:t>and</w:t>
      </w:r>
      <w:r w:rsidRPr="00011D21">
        <w:rPr>
          <w:rStyle w:val="normaltextrun"/>
          <w:rFonts w:cs="Arial"/>
        </w:rPr>
        <w:t xml:space="preserve"> any effects on the local community or other stakeholders. You should include any consenting or planning permissions needed or refused. Provide details of the assessment results in </w:t>
      </w:r>
      <w:r w:rsidR="002954C4">
        <w:rPr>
          <w:rStyle w:val="normaltextrun"/>
          <w:rFonts w:cs="Arial"/>
        </w:rPr>
        <w:t>an</w:t>
      </w:r>
      <w:r w:rsidRPr="00011D21">
        <w:rPr>
          <w:rStyle w:val="normaltextrun"/>
          <w:rFonts w:cs="Arial"/>
        </w:rPr>
        <w:t xml:space="preserve"> appendi</w:t>
      </w:r>
      <w:r w:rsidR="002954C4">
        <w:rPr>
          <w:rStyle w:val="normaltextrun"/>
          <w:rFonts w:cs="Arial"/>
        </w:rPr>
        <w:t>x</w:t>
      </w:r>
      <w:r w:rsidRPr="00011D21">
        <w:rPr>
          <w:rStyle w:val="normaltextrun"/>
          <w:rFonts w:cs="Arial"/>
        </w:rPr>
        <w:t>.)</w:t>
      </w:r>
    </w:p>
    <w:p w14:paraId="722A5189" w14:textId="77777777" w:rsidR="00BB4FEF" w:rsidRPr="00CF1CE5" w:rsidRDefault="00BB4FEF" w:rsidP="00522E38">
      <w:pPr>
        <w:pStyle w:val="Blocksubheading"/>
        <w:numPr>
          <w:ilvl w:val="1"/>
          <w:numId w:val="6"/>
        </w:numPr>
        <w:ind w:left="431" w:hanging="431"/>
      </w:pPr>
      <w:r w:rsidRPr="00CF1CE5">
        <w:lastRenderedPageBreak/>
        <w:t>Costs</w:t>
      </w:r>
    </w:p>
    <w:p w14:paraId="5C86EE87" w14:textId="7230650C" w:rsidR="00BB4FEF" w:rsidRPr="00555DB3" w:rsidRDefault="00BB4FEF" w:rsidP="00E85D45">
      <w:pPr>
        <w:spacing w:after="160"/>
        <w:rPr>
          <w:rStyle w:val="normaltextrun"/>
        </w:rPr>
      </w:pPr>
      <w:r w:rsidRPr="00555DB3">
        <w:rPr>
          <w:rStyle w:val="normaltextrun"/>
        </w:rPr>
        <w:t xml:space="preserve">(Summarise the </w:t>
      </w:r>
      <w:r w:rsidR="00055489">
        <w:rPr>
          <w:rStyle w:val="normaltextrun"/>
        </w:rPr>
        <w:t xml:space="preserve">present value </w:t>
      </w:r>
      <w:r w:rsidRPr="00555DB3">
        <w:rPr>
          <w:rStyle w:val="normaltextrun"/>
        </w:rPr>
        <w:t>costs for each option, including those related to managing the risks you highlight in section 6.</w:t>
      </w:r>
      <w:r w:rsidR="0047207E">
        <w:rPr>
          <w:rStyle w:val="normaltextrun"/>
        </w:rPr>
        <w:t>6.</w:t>
      </w:r>
      <w:r w:rsidRPr="00555DB3">
        <w:rPr>
          <w:rStyle w:val="normaltextrun"/>
        </w:rPr>
        <w:t xml:space="preserve"> You should provide details of all estimates in an appendix.</w:t>
      </w:r>
      <w:r>
        <w:rPr>
          <w:rStyle w:val="normaltextrun"/>
        </w:rPr>
        <w:t xml:space="preserve"> </w:t>
      </w:r>
      <w:r w:rsidRPr="00555DB3">
        <w:rPr>
          <w:rStyle w:val="normaltextrun"/>
        </w:rPr>
        <w:t>These should include the cost of:</w:t>
      </w:r>
    </w:p>
    <w:p w14:paraId="3F799154" w14:textId="77777777" w:rsidR="00BB4FEF" w:rsidRPr="00555DB3" w:rsidRDefault="00BB4FEF" w:rsidP="00E85D45">
      <w:pPr>
        <w:pStyle w:val="ListParagraph"/>
        <w:numPr>
          <w:ilvl w:val="0"/>
          <w:numId w:val="12"/>
        </w:numPr>
        <w:spacing w:before="0" w:after="160"/>
        <w:contextualSpacing/>
      </w:pPr>
      <w:r w:rsidRPr="00555DB3">
        <w:t>mitigating adverse environmental effects</w:t>
      </w:r>
    </w:p>
    <w:p w14:paraId="35C906A7" w14:textId="77777777" w:rsidR="00BB4FEF" w:rsidRPr="00555DB3" w:rsidRDefault="00BB4FEF" w:rsidP="00E85D45">
      <w:pPr>
        <w:pStyle w:val="ListParagraph"/>
        <w:numPr>
          <w:ilvl w:val="0"/>
          <w:numId w:val="12"/>
        </w:numPr>
        <w:spacing w:before="0" w:after="160"/>
        <w:contextualSpacing/>
      </w:pPr>
      <w:r w:rsidRPr="00555DB3">
        <w:t>specialist surveys</w:t>
      </w:r>
    </w:p>
    <w:p w14:paraId="33F67374" w14:textId="3839EDA0" w:rsidR="00BB4FEF" w:rsidRPr="00BB4FEF" w:rsidRDefault="00BB4FEF" w:rsidP="00E85D45">
      <w:pPr>
        <w:pStyle w:val="ListParagraph"/>
        <w:numPr>
          <w:ilvl w:val="0"/>
          <w:numId w:val="12"/>
        </w:numPr>
        <w:spacing w:before="0" w:after="160"/>
        <w:contextualSpacing/>
      </w:pPr>
      <w:r w:rsidRPr="00555DB3">
        <w:t xml:space="preserve">meeting any planning conditions or obligations, such as </w:t>
      </w:r>
      <w:r w:rsidR="004A09B1">
        <w:t>b</w:t>
      </w:r>
      <w:r w:rsidRPr="00555DB3">
        <w:t xml:space="preserve">iodiversity </w:t>
      </w:r>
      <w:r w:rsidR="004A09B1">
        <w:t>n</w:t>
      </w:r>
      <w:r w:rsidRPr="00555DB3">
        <w:t xml:space="preserve">et </w:t>
      </w:r>
      <w:r w:rsidR="004A09B1">
        <w:t>g</w:t>
      </w:r>
      <w:r w:rsidRPr="00555DB3">
        <w:t>ain</w:t>
      </w:r>
    </w:p>
    <w:p w14:paraId="29C093C4" w14:textId="77777777" w:rsidR="00582D83" w:rsidRPr="00680727" w:rsidRDefault="00582D83" w:rsidP="00E85D45">
      <w:pPr>
        <w:pStyle w:val="paragraph"/>
        <w:spacing w:before="0" w:after="160"/>
        <w:textAlignment w:val="baseline"/>
        <w:rPr>
          <w:rStyle w:val="normaltextrun"/>
          <w:rFonts w:ascii="Arial" w:hAnsi="Arial" w:cs="Arial"/>
        </w:rPr>
      </w:pPr>
      <w:r w:rsidRPr="00680727">
        <w:rPr>
          <w:rStyle w:val="normaltextrun"/>
          <w:rFonts w:ascii="Arial" w:hAnsi="Arial" w:cs="Arial"/>
        </w:rPr>
        <w:t>You should consider the evidence on which you are basing your option costs, particularly at early project stages.</w:t>
      </w:r>
    </w:p>
    <w:p w14:paraId="5BF1995F" w14:textId="77777777" w:rsidR="00582D83" w:rsidRPr="00680727" w:rsidRDefault="00582D83" w:rsidP="00E85D45">
      <w:pPr>
        <w:pStyle w:val="paragraph"/>
        <w:spacing w:before="0" w:after="160"/>
        <w:textAlignment w:val="baseline"/>
        <w:rPr>
          <w:rStyle w:val="eop"/>
          <w:rFonts w:ascii="Arial" w:hAnsi="Arial" w:cs="Arial"/>
        </w:rPr>
      </w:pPr>
      <w:r w:rsidRPr="00680727">
        <w:rPr>
          <w:rStyle w:val="normaltextrun"/>
          <w:rFonts w:ascii="Arial" w:hAnsi="Arial" w:cs="Arial"/>
        </w:rPr>
        <w:t>Make sure you carry out an appropriate risk analysis of costs for each option and apply an appropriate optimism bias to your project costs.</w:t>
      </w:r>
    </w:p>
    <w:p w14:paraId="7CDBB9EC" w14:textId="4B0DFCD3" w:rsidR="00BB4FEF" w:rsidRPr="002B2AAD" w:rsidRDefault="00BB4FEF" w:rsidP="00E85D45">
      <w:pPr>
        <w:spacing w:after="160"/>
      </w:pPr>
      <w:r w:rsidRPr="002B2AAD">
        <w:t xml:space="preserve">You should note the basis of the risk calculation and the value included </w:t>
      </w:r>
      <w:r w:rsidR="00882DB0">
        <w:t>within</w:t>
      </w:r>
      <w:r w:rsidRPr="002B2AAD">
        <w:t xml:space="preserve"> the project costs. Present the </w:t>
      </w:r>
      <w:r w:rsidR="006F4640">
        <w:t>main</w:t>
      </w:r>
      <w:r w:rsidRPr="002B2AAD">
        <w:t xml:space="preserve"> details in the Economic Summary </w:t>
      </w:r>
      <w:r>
        <w:t>t</w:t>
      </w:r>
      <w:r w:rsidRPr="002B2AAD">
        <w:t>able below.</w:t>
      </w:r>
    </w:p>
    <w:p w14:paraId="349F7231" w14:textId="5208421B" w:rsidR="00D63BD8" w:rsidRDefault="00BB4FEF" w:rsidP="00E85D45">
      <w:pPr>
        <w:spacing w:after="160"/>
      </w:pPr>
      <w:r w:rsidRPr="002B2AAD">
        <w:t>S</w:t>
      </w:r>
      <w:r w:rsidRPr="2E3964EA">
        <w:rPr>
          <w:rFonts w:cs="Arial"/>
        </w:rPr>
        <w:t xml:space="preserve">ee </w:t>
      </w:r>
      <w:hyperlink r:id="rId25">
        <w:r w:rsidR="00882DB0">
          <w:rPr>
            <w:rStyle w:val="Hyperlink"/>
            <w:rFonts w:cs="Arial"/>
          </w:rPr>
          <w:t>section 9 of the FCERM appraisal guidance</w:t>
        </w:r>
      </w:hyperlink>
      <w:r w:rsidRPr="2E3964EA">
        <w:rPr>
          <w:rFonts w:cs="Arial"/>
        </w:rPr>
        <w:t xml:space="preserve"> </w:t>
      </w:r>
      <w:r w:rsidRPr="00E03515">
        <w:t>for more information on describing and estimating costs.)</w:t>
      </w:r>
    </w:p>
    <w:p w14:paraId="1DA92BD8" w14:textId="77777777" w:rsidR="00BB4FEF" w:rsidRPr="00CF1CE5" w:rsidRDefault="00BB4FEF" w:rsidP="00522E38">
      <w:pPr>
        <w:pStyle w:val="Blocksubheading"/>
        <w:numPr>
          <w:ilvl w:val="1"/>
          <w:numId w:val="6"/>
        </w:numPr>
        <w:ind w:left="431" w:hanging="431"/>
      </w:pPr>
      <w:r w:rsidRPr="00CF1CE5">
        <w:t>Appraisal of opportunities, sustainability and carbon</w:t>
      </w:r>
    </w:p>
    <w:p w14:paraId="08818FEC" w14:textId="478A05C9" w:rsidR="003F3F3C" w:rsidRDefault="00BB4FEF" w:rsidP="00E85D45">
      <w:r w:rsidRPr="00270D13">
        <w:t>(</w:t>
      </w:r>
      <w:r w:rsidR="003F3F3C">
        <w:t>You should use this section to explain how you will maximise opportunities. For example in innovation, environmental</w:t>
      </w:r>
      <w:r w:rsidR="00104850">
        <w:t xml:space="preserve"> enhancement</w:t>
      </w:r>
      <w:r w:rsidR="003F3F3C">
        <w:t>, or health and safety.</w:t>
      </w:r>
    </w:p>
    <w:p w14:paraId="6D7B05B5" w14:textId="77777777" w:rsidR="003F3F3C" w:rsidRDefault="003F3F3C" w:rsidP="00E85D45">
      <w:r>
        <w:t>Describe how you have considered sustainability in the design of all the options. Make sure you distinguish between providing a net benefit and mitigating adverse effects. Provide the results of environmental assessment of the options in a supporting appendix.</w:t>
      </w:r>
    </w:p>
    <w:p w14:paraId="5C2D307B" w14:textId="10F4FF26" w:rsidR="00BB4FEF" w:rsidRPr="006D6611" w:rsidRDefault="003F3F3C" w:rsidP="00E85D45">
      <w:pPr>
        <w:spacing w:after="160"/>
      </w:pPr>
      <w:r w:rsidRPr="00D439DD">
        <w:rPr>
          <w:rStyle w:val="normaltextrun"/>
        </w:rPr>
        <w:t xml:space="preserve">You should provide a summary of the results of carbon assessments; you can include details in an appendix. This should show efforts and innovations that have gone into reducing carbon. Refer to results from the carbon assessment (for Environment Agency teams, this will be the </w:t>
      </w:r>
      <w:hyperlink r:id="rId26" w:history="1">
        <w:r w:rsidRPr="00D439DD">
          <w:rPr>
            <w:rStyle w:val="Hyperlink"/>
          </w:rPr>
          <w:t>whole life carbon assessment (LIT_14284)</w:t>
        </w:r>
      </w:hyperlink>
      <w:r w:rsidRPr="00D439DD">
        <w:rPr>
          <w:rStyle w:val="normaltextrun"/>
        </w:rPr>
        <w:t xml:space="preserve">). Your carbon impacts should be factored into your economic calculations. See the </w:t>
      </w:r>
      <w:hyperlink r:id="rId27" w:history="1">
        <w:r w:rsidRPr="00D439DD">
          <w:rPr>
            <w:rStyle w:val="Hyperlink"/>
          </w:rPr>
          <w:t>valuing the carbon net impacts of FCERM projects</w:t>
        </w:r>
      </w:hyperlink>
      <w:r w:rsidRPr="00D439DD">
        <w:rPr>
          <w:rStyle w:val="normaltextrun"/>
        </w:rPr>
        <w:t xml:space="preserve"> guidance for more information on including carbon in your project economics. You should include details of your project’s carbon emissions in the table in the management case</w:t>
      </w:r>
      <w:r w:rsidR="00BB4FEF" w:rsidRPr="00DF055D">
        <w:t>.)</w:t>
      </w:r>
    </w:p>
    <w:p w14:paraId="4CA9BED1" w14:textId="77777777" w:rsidR="00BB4FEF" w:rsidRPr="00CF1CE5" w:rsidRDefault="00BB4FEF" w:rsidP="00522E38">
      <w:pPr>
        <w:pStyle w:val="Blocksubheading"/>
        <w:numPr>
          <w:ilvl w:val="1"/>
          <w:numId w:val="6"/>
        </w:numPr>
        <w:ind w:left="431" w:hanging="431"/>
      </w:pPr>
      <w:r w:rsidRPr="00CF1CE5">
        <w:t>Economic appraisal</w:t>
      </w:r>
    </w:p>
    <w:p w14:paraId="270A337D" w14:textId="7FBE77F8" w:rsidR="00BB4FEF" w:rsidRPr="00ED6196" w:rsidRDefault="00BB4FEF" w:rsidP="00E85D45">
      <w:pPr>
        <w:spacing w:after="160"/>
        <w:rPr>
          <w:rFonts w:cs="Arial"/>
        </w:rPr>
      </w:pPr>
      <w:r w:rsidRPr="00ED6196">
        <w:rPr>
          <w:rFonts w:cs="Arial"/>
        </w:rPr>
        <w:t>(</w:t>
      </w:r>
      <w:r w:rsidRPr="005B2F22">
        <w:rPr>
          <w:rFonts w:cs="Arial"/>
        </w:rPr>
        <w:t xml:space="preserve">You </w:t>
      </w:r>
      <w:r w:rsidR="00ED1C52">
        <w:rPr>
          <w:rFonts w:cs="Arial"/>
        </w:rPr>
        <w:t>should</w:t>
      </w:r>
      <w:r w:rsidRPr="005B2F22">
        <w:rPr>
          <w:rFonts w:cs="Arial"/>
        </w:rPr>
        <w:t xml:space="preserve"> use a </w:t>
      </w:r>
      <w:r w:rsidR="00ED1C52">
        <w:rPr>
          <w:rFonts w:cs="Arial"/>
        </w:rPr>
        <w:t>c</w:t>
      </w:r>
      <w:r w:rsidRPr="005B2F22">
        <w:rPr>
          <w:rFonts w:cs="Arial"/>
        </w:rPr>
        <w:t>ost-</w:t>
      </w:r>
      <w:r w:rsidR="00ED1C52">
        <w:rPr>
          <w:rFonts w:cs="Arial"/>
        </w:rPr>
        <w:t>e</w:t>
      </w:r>
      <w:r w:rsidRPr="005B2F22">
        <w:rPr>
          <w:rFonts w:cs="Arial"/>
        </w:rPr>
        <w:t xml:space="preserve">ffective </w:t>
      </w:r>
      <w:r w:rsidR="00ED1C52">
        <w:rPr>
          <w:rFonts w:cs="Arial"/>
        </w:rPr>
        <w:t>a</w:t>
      </w:r>
      <w:r w:rsidRPr="005B2F22">
        <w:rPr>
          <w:rFonts w:cs="Arial"/>
        </w:rPr>
        <w:t>nalysis (CEA) to identify the least-cost option to achieve the investment objectives and CSFs.</w:t>
      </w:r>
    </w:p>
    <w:p w14:paraId="4D661AE6" w14:textId="77777777" w:rsidR="00BB4FEF" w:rsidRPr="00ED6196" w:rsidRDefault="00BB4FEF" w:rsidP="00E85D45">
      <w:pPr>
        <w:spacing w:after="160"/>
        <w:rPr>
          <w:rFonts w:cs="Arial"/>
        </w:rPr>
      </w:pPr>
      <w:r w:rsidRPr="00ED6196">
        <w:rPr>
          <w:rFonts w:cs="Arial"/>
        </w:rPr>
        <w:t xml:space="preserve">If relevant to your appraisal, </w:t>
      </w:r>
      <w:r>
        <w:rPr>
          <w:rFonts w:cs="Arial"/>
        </w:rPr>
        <w:t xml:space="preserve">you should </w:t>
      </w:r>
      <w:r w:rsidRPr="00ED6196">
        <w:rPr>
          <w:rFonts w:cs="Arial"/>
        </w:rPr>
        <w:t>consider and refer to the wider system of assets you are working</w:t>
      </w:r>
      <w:r>
        <w:rPr>
          <w:rFonts w:cs="Arial"/>
        </w:rPr>
        <w:t xml:space="preserve"> in</w:t>
      </w:r>
      <w:r w:rsidRPr="00ED6196">
        <w:rPr>
          <w:rFonts w:cs="Arial"/>
        </w:rPr>
        <w:t>.</w:t>
      </w:r>
      <w:r>
        <w:rPr>
          <w:rFonts w:cs="Arial"/>
        </w:rPr>
        <w:t xml:space="preserve"> </w:t>
      </w:r>
      <w:r w:rsidRPr="00FF1E66">
        <w:rPr>
          <w:rFonts w:cs="Arial"/>
        </w:rPr>
        <w:t>Make sure you state the source of any such data you use.</w:t>
      </w:r>
    </w:p>
    <w:p w14:paraId="6122D73F" w14:textId="77777777" w:rsidR="00BB4FEF" w:rsidRPr="00ED6196" w:rsidRDefault="00BB4FEF" w:rsidP="00E85D45">
      <w:pPr>
        <w:spacing w:after="160"/>
        <w:rPr>
          <w:rFonts w:cs="Arial"/>
        </w:rPr>
      </w:pPr>
      <w:r w:rsidRPr="00ED6196">
        <w:rPr>
          <w:rFonts w:cs="Arial"/>
        </w:rPr>
        <w:lastRenderedPageBreak/>
        <w:t xml:space="preserve">See </w:t>
      </w:r>
      <w:hyperlink r:id="rId28">
        <w:r w:rsidRPr="00ED6196">
          <w:rPr>
            <w:rStyle w:val="Hyperlink"/>
            <w:rFonts w:cs="Arial"/>
          </w:rPr>
          <w:t>section 11 of the FCERM appraisal guidance</w:t>
        </w:r>
      </w:hyperlink>
      <w:r w:rsidRPr="00ED6196">
        <w:rPr>
          <w:rFonts w:cs="Arial"/>
        </w:rPr>
        <w:t xml:space="preserve"> for more information on using a CEA to select a preferred option.)</w:t>
      </w:r>
    </w:p>
    <w:p w14:paraId="10A88918" w14:textId="77777777" w:rsidR="00BB4FEF" w:rsidRPr="00CF1CE5" w:rsidRDefault="00BB4FEF" w:rsidP="00522E38">
      <w:pPr>
        <w:pStyle w:val="Blocksubheading"/>
        <w:numPr>
          <w:ilvl w:val="1"/>
          <w:numId w:val="6"/>
        </w:numPr>
        <w:ind w:left="431" w:hanging="431"/>
      </w:pPr>
      <w:r w:rsidRPr="00CF1CE5">
        <w:t xml:space="preserve">Table: economic summary table </w:t>
      </w:r>
    </w:p>
    <w:tbl>
      <w:tblPr>
        <w:tblW w:w="8347" w:type="dxa"/>
        <w:jc w:val="center"/>
        <w:tblCellMar>
          <w:left w:w="10" w:type="dxa"/>
          <w:right w:w="10" w:type="dxa"/>
        </w:tblCellMar>
        <w:tblLook w:val="04A0" w:firstRow="1" w:lastRow="0" w:firstColumn="1" w:lastColumn="0" w:noHBand="0" w:noVBand="1"/>
      </w:tblPr>
      <w:tblGrid>
        <w:gridCol w:w="2405"/>
        <w:gridCol w:w="3159"/>
        <w:gridCol w:w="2783"/>
      </w:tblGrid>
      <w:tr w:rsidR="0082379E" w14:paraId="18A3ED65" w14:textId="77777777" w:rsidTr="008E4E19">
        <w:trPr>
          <w:trHeight w:val="441"/>
          <w:tblHeader/>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5AC0D" w14:textId="77777777" w:rsidR="0082379E" w:rsidRPr="008E4E19" w:rsidRDefault="0082379E" w:rsidP="00EB6EFE">
            <w:pPr>
              <w:spacing w:after="0" w:line="240" w:lineRule="auto"/>
              <w:jc w:val="center"/>
              <w:rPr>
                <w:color w:val="auto"/>
              </w:rPr>
            </w:pPr>
            <w:r w:rsidRPr="008E4E19">
              <w:rPr>
                <w:rStyle w:val="Text"/>
                <w:b/>
                <w:bCs/>
                <w:color w:val="auto"/>
                <w:sz w:val="22"/>
              </w:rPr>
              <w:t>Option</w:t>
            </w: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63E12" w14:textId="77777777" w:rsidR="0082379E" w:rsidRPr="008E4E19" w:rsidRDefault="0082379E" w:rsidP="00EB6EFE">
            <w:pPr>
              <w:spacing w:after="0" w:line="240" w:lineRule="auto"/>
              <w:jc w:val="center"/>
              <w:rPr>
                <w:color w:val="auto"/>
              </w:rPr>
            </w:pPr>
            <w:r w:rsidRPr="008E4E19">
              <w:rPr>
                <w:rStyle w:val="Text"/>
                <w:b/>
                <w:bCs/>
                <w:color w:val="auto"/>
                <w:sz w:val="22"/>
              </w:rPr>
              <w:t>Description</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82017" w14:textId="77777777" w:rsidR="0082379E" w:rsidRPr="008E4E19" w:rsidRDefault="0082379E" w:rsidP="00EB6EFE">
            <w:pPr>
              <w:spacing w:after="0" w:line="240" w:lineRule="auto"/>
              <w:jc w:val="center"/>
              <w:rPr>
                <w:color w:val="auto"/>
              </w:rPr>
            </w:pPr>
            <w:r w:rsidRPr="008E4E19">
              <w:rPr>
                <w:rStyle w:val="Text"/>
                <w:b/>
                <w:bCs/>
                <w:color w:val="auto"/>
                <w:sz w:val="22"/>
              </w:rPr>
              <w:t>Whole Life Cost (PV £k)</w:t>
            </w:r>
          </w:p>
        </w:tc>
      </w:tr>
      <w:tr w:rsidR="0082379E" w14:paraId="6B7DB76B" w14:textId="77777777" w:rsidTr="00EB6EFE">
        <w:trPr>
          <w:trHeight w:val="407"/>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09C4" w14:textId="77777777" w:rsidR="0082379E" w:rsidRDefault="0082379E" w:rsidP="00EB6EFE">
            <w:pPr>
              <w:spacing w:after="0" w:line="240" w:lineRule="auto"/>
              <w:jc w:val="center"/>
            </w:pPr>
            <w:r>
              <w:rPr>
                <w:rStyle w:val="Text"/>
                <w:color w:val="000000"/>
                <w:sz w:val="22"/>
              </w:rPr>
              <w:t>1</w:t>
            </w: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E8862" w14:textId="77777777" w:rsidR="0082379E" w:rsidRDefault="0082379E" w:rsidP="00EB6EFE">
            <w:pPr>
              <w:spacing w:after="0" w:line="240" w:lineRule="auto"/>
              <w:jc w:val="both"/>
            </w:pPr>
            <w:r>
              <w:rPr>
                <w:rStyle w:val="Text"/>
                <w:color w:val="000000"/>
                <w:sz w:val="22"/>
              </w:rPr>
              <w:t>Fulfil legal obligations 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EBD3" w14:textId="77777777" w:rsidR="0082379E" w:rsidRDefault="0082379E" w:rsidP="00EB6EFE">
            <w:pPr>
              <w:spacing w:after="0" w:line="240" w:lineRule="auto"/>
              <w:jc w:val="both"/>
            </w:pPr>
          </w:p>
        </w:tc>
      </w:tr>
      <w:tr w:rsidR="0082379E" w14:paraId="4A29B06B" w14:textId="77777777" w:rsidTr="00EB6EFE">
        <w:trPr>
          <w:trHeight w:val="427"/>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285CC" w14:textId="77777777" w:rsidR="0082379E" w:rsidRDefault="0082379E" w:rsidP="00EB6EFE">
            <w:pPr>
              <w:spacing w:after="0" w:line="240" w:lineRule="auto"/>
              <w:jc w:val="center"/>
            </w:pPr>
            <w:r>
              <w:rPr>
                <w:rStyle w:val="Text"/>
                <w:color w:val="000000"/>
                <w:sz w:val="22"/>
              </w:rPr>
              <w:t>2</w:t>
            </w: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BBC1" w14:textId="77777777" w:rsidR="0082379E" w:rsidRDefault="0082379E" w:rsidP="00EB6EFE">
            <w:pPr>
              <w:spacing w:after="0" w:line="240" w:lineRule="auto"/>
              <w:jc w:val="both"/>
            </w:pPr>
            <w:r>
              <w:rPr>
                <w:rStyle w:val="Text"/>
                <w:color w:val="000000"/>
                <w:sz w:val="22"/>
              </w:rPr>
              <w:t>Fulfil legal obligations 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68A05" w14:textId="77777777" w:rsidR="0082379E" w:rsidRDefault="0082379E" w:rsidP="00EB6EFE">
            <w:pPr>
              <w:spacing w:after="0" w:line="240" w:lineRule="auto"/>
              <w:jc w:val="both"/>
            </w:pPr>
          </w:p>
        </w:tc>
      </w:tr>
      <w:tr w:rsidR="0082379E" w14:paraId="122D17C2" w14:textId="77777777" w:rsidTr="00EB6EFE">
        <w:trPr>
          <w:trHeight w:val="442"/>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D81B" w14:textId="77777777" w:rsidR="0082379E" w:rsidRDefault="0082379E" w:rsidP="00EB6EFE">
            <w:pPr>
              <w:spacing w:after="0" w:line="240" w:lineRule="auto"/>
              <w:jc w:val="center"/>
            </w:pPr>
            <w:r>
              <w:rPr>
                <w:rStyle w:val="Text"/>
                <w:color w:val="000000"/>
                <w:sz w:val="22"/>
              </w:rPr>
              <w:t>3</w:t>
            </w: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C587B" w14:textId="77777777" w:rsidR="0082379E" w:rsidRDefault="0082379E" w:rsidP="00EB6EFE">
            <w:pPr>
              <w:spacing w:after="0" w:line="240" w:lineRule="auto"/>
              <w:jc w:val="both"/>
            </w:pPr>
            <w:r>
              <w:rPr>
                <w:rStyle w:val="Text"/>
                <w:color w:val="000000"/>
                <w:sz w:val="22"/>
              </w:rPr>
              <w:t>Fulfil legal obligations 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B23E7" w14:textId="77777777" w:rsidR="0082379E" w:rsidRDefault="0082379E" w:rsidP="00EB6EFE">
            <w:pPr>
              <w:spacing w:after="0" w:line="240" w:lineRule="auto"/>
              <w:jc w:val="both"/>
            </w:pPr>
          </w:p>
        </w:tc>
      </w:tr>
      <w:tr w:rsidR="0082379E" w14:paraId="1B6542CD" w14:textId="77777777" w:rsidTr="00EB6EFE">
        <w:trPr>
          <w:trHeight w:val="454"/>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21D9" w14:textId="77777777" w:rsidR="0082379E" w:rsidRPr="006A5491" w:rsidRDefault="0082379E" w:rsidP="00EB6EFE">
            <w:pPr>
              <w:spacing w:after="0" w:line="240" w:lineRule="auto"/>
              <w:jc w:val="center"/>
              <w:rPr>
                <w:i/>
                <w:iCs/>
              </w:rPr>
            </w:pPr>
            <w:r w:rsidRPr="006A5491">
              <w:rPr>
                <w:rStyle w:val="Text"/>
                <w:i/>
                <w:iCs/>
                <w:color w:val="000000"/>
                <w:sz w:val="22"/>
              </w:rPr>
              <w:t>Add rows as required</w:t>
            </w: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080C2" w14:textId="77777777" w:rsidR="0082379E" w:rsidRDefault="0082379E" w:rsidP="00EB6EFE">
            <w:pPr>
              <w:spacing w:after="0" w:line="240" w:lineRule="auto"/>
              <w:jc w:val="both"/>
            </w:pP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88724" w14:textId="77777777" w:rsidR="0082379E" w:rsidRDefault="0082379E" w:rsidP="00EB6EFE">
            <w:pPr>
              <w:spacing w:after="0" w:line="240" w:lineRule="auto"/>
              <w:jc w:val="both"/>
            </w:pPr>
          </w:p>
        </w:tc>
      </w:tr>
    </w:tbl>
    <w:p w14:paraId="52127FC4" w14:textId="21D62D2B" w:rsidR="00BB4FEF" w:rsidRDefault="00BB4FEF" w:rsidP="00BB4FEF"/>
    <w:p w14:paraId="7A3FA1A4" w14:textId="4A9E0C6B" w:rsidR="00BB4FEF" w:rsidRPr="00CF1CE5" w:rsidRDefault="00BB4FEF" w:rsidP="00522E38">
      <w:pPr>
        <w:pStyle w:val="Blocksubheading"/>
        <w:numPr>
          <w:ilvl w:val="1"/>
          <w:numId w:val="6"/>
        </w:numPr>
        <w:ind w:left="431" w:hanging="431"/>
      </w:pPr>
      <w:r w:rsidRPr="00CF1CE5">
        <w:t xml:space="preserve">Preferred </w:t>
      </w:r>
      <w:r w:rsidR="00711FBC" w:rsidRPr="00CF1CE5">
        <w:t xml:space="preserve">way forward or preferred </w:t>
      </w:r>
      <w:r w:rsidRPr="00CF1CE5">
        <w:t>option</w:t>
      </w:r>
    </w:p>
    <w:p w14:paraId="2AB27A33" w14:textId="77777777" w:rsidR="003A4ECF" w:rsidRPr="00680727" w:rsidRDefault="003A4ECF" w:rsidP="00E85D45">
      <w:pPr>
        <w:rPr>
          <w:rFonts w:cs="Arial"/>
        </w:rPr>
      </w:pPr>
      <w:r w:rsidRPr="00680727">
        <w:rPr>
          <w:rFonts w:cs="Arial"/>
        </w:rPr>
        <w:t>(</w:t>
      </w:r>
      <w:r w:rsidRPr="00666F74">
        <w:rPr>
          <w:rFonts w:cs="Arial"/>
          <w:b/>
          <w:bCs/>
        </w:rPr>
        <w:t>If you are preparing your SOC:</w:t>
      </w:r>
    </w:p>
    <w:p w14:paraId="1C06B386" w14:textId="77777777" w:rsidR="003A4ECF" w:rsidRPr="00680727" w:rsidRDefault="003A4ECF" w:rsidP="00E85D45">
      <w:pPr>
        <w:rPr>
          <w:rFonts w:cs="Arial"/>
        </w:rPr>
      </w:pPr>
      <w:r w:rsidRPr="00680727">
        <w:rPr>
          <w:rFonts w:cs="Arial"/>
        </w:rPr>
        <w:t xml:space="preserve">Describe the preferred way forward you are recommending. </w:t>
      </w:r>
      <w:r>
        <w:rPr>
          <w:rFonts w:cs="Arial"/>
        </w:rPr>
        <w:t>Your description should typically</w:t>
      </w:r>
      <w:r w:rsidRPr="00680727">
        <w:rPr>
          <w:rFonts w:cs="Arial"/>
        </w:rPr>
        <w:t>:</w:t>
      </w:r>
    </w:p>
    <w:p w14:paraId="4821C99C" w14:textId="6F363344" w:rsidR="003A4ECF" w:rsidRPr="00E10830" w:rsidRDefault="00EF7D4E" w:rsidP="00E85D45">
      <w:pPr>
        <w:pStyle w:val="ListParagraph"/>
        <w:numPr>
          <w:ilvl w:val="0"/>
          <w:numId w:val="35"/>
        </w:numPr>
        <w:spacing w:after="160"/>
        <w:ind w:left="714" w:hanging="357"/>
        <w:contextualSpacing/>
        <w:rPr>
          <w:rFonts w:cs="Arial"/>
        </w:rPr>
      </w:pPr>
      <w:r>
        <w:rPr>
          <w:rFonts w:cs="Arial"/>
        </w:rPr>
        <w:t>p</w:t>
      </w:r>
      <w:r w:rsidR="003A4ECF">
        <w:rPr>
          <w:rFonts w:cs="Arial"/>
        </w:rPr>
        <w:t xml:space="preserve">rovide the </w:t>
      </w:r>
      <w:r w:rsidR="003A4ECF" w:rsidRPr="00E10830">
        <w:rPr>
          <w:rFonts w:cs="Arial"/>
        </w:rPr>
        <w:t xml:space="preserve">investment steer for future </w:t>
      </w:r>
      <w:r w:rsidR="003A4ECF">
        <w:rPr>
          <w:rFonts w:cs="Arial"/>
        </w:rPr>
        <w:t>FCERM; that is,</w:t>
      </w:r>
      <w:r w:rsidR="003A4ECF" w:rsidRPr="00E10830">
        <w:rPr>
          <w:rFonts w:cs="Arial"/>
        </w:rPr>
        <w:t xml:space="preserve"> sustain, do less</w:t>
      </w:r>
      <w:r w:rsidR="003A4ECF">
        <w:rPr>
          <w:rFonts w:cs="Arial"/>
        </w:rPr>
        <w:t xml:space="preserve"> or different</w:t>
      </w:r>
    </w:p>
    <w:p w14:paraId="53404CC6" w14:textId="3920E801" w:rsidR="003A4ECF" w:rsidRDefault="00EF7D4E" w:rsidP="00E85D45">
      <w:pPr>
        <w:pStyle w:val="ListParagraph"/>
        <w:numPr>
          <w:ilvl w:val="0"/>
          <w:numId w:val="35"/>
        </w:numPr>
        <w:spacing w:before="0" w:after="160" w:line="278" w:lineRule="auto"/>
        <w:contextualSpacing/>
      </w:pPr>
      <w:r>
        <w:rPr>
          <w:color w:val="auto"/>
        </w:rPr>
        <w:t>o</w:t>
      </w:r>
      <w:r w:rsidR="003A4ECF" w:rsidRPr="00E10830">
        <w:rPr>
          <w:color w:val="auto"/>
        </w:rPr>
        <w:t xml:space="preserve">utline of the </w:t>
      </w:r>
      <w:r w:rsidR="003A4ECF">
        <w:rPr>
          <w:color w:val="auto"/>
        </w:rPr>
        <w:t xml:space="preserve">potential </w:t>
      </w:r>
      <w:r w:rsidR="003A4ECF">
        <w:t xml:space="preserve">interventions of the future FCERM; for example, primary </w:t>
      </w:r>
      <w:r w:rsidR="003A4ECF" w:rsidRPr="00E10830">
        <w:rPr>
          <w:color w:val="auto"/>
        </w:rPr>
        <w:t>measure</w:t>
      </w:r>
      <w:r w:rsidR="003A4ECF">
        <w:rPr>
          <w:color w:val="auto"/>
        </w:rPr>
        <w:t xml:space="preserve"> types</w:t>
      </w:r>
      <w:r w:rsidR="003A4ECF" w:rsidRPr="00E10830">
        <w:rPr>
          <w:color w:val="auto"/>
        </w:rPr>
        <w:t xml:space="preserve">, </w:t>
      </w:r>
      <w:r w:rsidR="003A4ECF">
        <w:t>general alignment and broad locations</w:t>
      </w:r>
    </w:p>
    <w:p w14:paraId="52965860" w14:textId="0388EC58" w:rsidR="003A4ECF" w:rsidRPr="0080483E" w:rsidRDefault="00EF7D4E" w:rsidP="00E85D45">
      <w:pPr>
        <w:pStyle w:val="ListParagraph"/>
        <w:numPr>
          <w:ilvl w:val="0"/>
          <w:numId w:val="35"/>
        </w:numPr>
        <w:spacing w:before="0" w:after="160" w:line="278" w:lineRule="auto"/>
        <w:contextualSpacing/>
      </w:pPr>
      <w:r>
        <w:t>p</w:t>
      </w:r>
      <w:r w:rsidR="003A4ECF">
        <w:t>rovide room for future refinement through detailed appraisal to OBC stage</w:t>
      </w:r>
    </w:p>
    <w:p w14:paraId="6CC9450C" w14:textId="77777777" w:rsidR="003A4ECF" w:rsidRDefault="003A4ECF" w:rsidP="00E85D45">
      <w:r>
        <w:t>You should formulate your description of the preferred way forward from information including:</w:t>
      </w:r>
    </w:p>
    <w:p w14:paraId="006AC5F7" w14:textId="368DD2C0" w:rsidR="003A4ECF" w:rsidRPr="00645B8E" w:rsidRDefault="00682D63" w:rsidP="00E85D45">
      <w:pPr>
        <w:pStyle w:val="ListParagraph"/>
        <w:numPr>
          <w:ilvl w:val="0"/>
          <w:numId w:val="36"/>
        </w:numPr>
        <w:spacing w:after="160"/>
        <w:ind w:left="714" w:hanging="357"/>
        <w:contextualSpacing/>
        <w:rPr>
          <w:rFonts w:cs="Arial"/>
        </w:rPr>
      </w:pPr>
      <w:r>
        <w:rPr>
          <w:rFonts w:cs="Arial"/>
        </w:rPr>
        <w:t>t</w:t>
      </w:r>
      <w:r w:rsidR="003A4ECF" w:rsidRPr="00645B8E">
        <w:rPr>
          <w:rFonts w:cs="Arial"/>
        </w:rPr>
        <w:t>he outcome of applying the FCERM AG decision process to your options</w:t>
      </w:r>
    </w:p>
    <w:p w14:paraId="1B3937B9" w14:textId="03B68E42" w:rsidR="003A4ECF" w:rsidRDefault="00682D63" w:rsidP="00E85D45">
      <w:pPr>
        <w:pStyle w:val="ListParagraph"/>
        <w:numPr>
          <w:ilvl w:val="0"/>
          <w:numId w:val="36"/>
        </w:numPr>
        <w:spacing w:before="0" w:after="160" w:line="278" w:lineRule="auto"/>
        <w:ind w:left="714" w:hanging="357"/>
        <w:contextualSpacing/>
        <w:rPr>
          <w:rFonts w:cs="Arial"/>
        </w:rPr>
      </w:pPr>
      <w:r>
        <w:rPr>
          <w:rFonts w:cs="Arial"/>
        </w:rPr>
        <w:t>t</w:t>
      </w:r>
      <w:r w:rsidR="003A4ECF" w:rsidRPr="00645B8E">
        <w:rPr>
          <w:rFonts w:cs="Arial"/>
        </w:rPr>
        <w:t xml:space="preserve">he effects of variations in </w:t>
      </w:r>
      <w:r w:rsidR="00316398">
        <w:rPr>
          <w:rFonts w:cs="Arial"/>
        </w:rPr>
        <w:t>important</w:t>
      </w:r>
      <w:r w:rsidR="003A4ECF" w:rsidRPr="00645B8E">
        <w:rPr>
          <w:rFonts w:cs="Arial"/>
        </w:rPr>
        <w:t xml:space="preserve"> decision-making criteria you explored in your sensitivity analysis and summarised in section 3.1</w:t>
      </w:r>
      <w:r w:rsidR="00902993">
        <w:rPr>
          <w:rFonts w:cs="Arial"/>
        </w:rPr>
        <w:t>1</w:t>
      </w:r>
    </w:p>
    <w:p w14:paraId="7D1B8760" w14:textId="77777777" w:rsidR="003A4ECF" w:rsidRDefault="003A4ECF" w:rsidP="00E85D45">
      <w:pPr>
        <w:spacing w:after="160" w:line="278" w:lineRule="auto"/>
      </w:pPr>
      <w:r>
        <w:t>Using information suitable to the SOC stage, your sensitivity analysis may show that a single investment steer is inappropriate. For example, your results may cover sustain and do some more or do some more and do a lot more. In this instance, you may embrace both steers in your description of the preferred way forward. You should avoid excessive additional analysis provided your results achieve the needs of the SOC stage.</w:t>
      </w:r>
    </w:p>
    <w:p w14:paraId="24256B0B" w14:textId="77777777" w:rsidR="003A4ECF" w:rsidRPr="00CB2412" w:rsidRDefault="003A4ECF" w:rsidP="00E85D45">
      <w:pPr>
        <w:spacing w:after="160" w:line="278" w:lineRule="auto"/>
      </w:pPr>
      <w:r>
        <w:t>I</w:t>
      </w:r>
      <w:r>
        <w:rPr>
          <w:rFonts w:eastAsia="Arial" w:cs="Arial"/>
        </w:rPr>
        <w:t>f necessary, you can include any supporting information important to the conclusion of your preferred way forward in an appendix.</w:t>
      </w:r>
    </w:p>
    <w:p w14:paraId="4A885C4A" w14:textId="77777777" w:rsidR="003A4ECF" w:rsidRPr="00666F74" w:rsidRDefault="003A4ECF" w:rsidP="00E85D45">
      <w:pPr>
        <w:rPr>
          <w:rFonts w:eastAsia="Arial" w:cs="Arial"/>
          <w:b/>
          <w:bCs/>
        </w:rPr>
      </w:pPr>
      <w:r w:rsidRPr="00666F74">
        <w:rPr>
          <w:rFonts w:eastAsia="Arial" w:cs="Arial"/>
          <w:b/>
          <w:bCs/>
        </w:rPr>
        <w:t>If you are preparing your OBC or FBC:</w:t>
      </w:r>
    </w:p>
    <w:p w14:paraId="6C494DCF" w14:textId="77777777" w:rsidR="003A4ECF" w:rsidRPr="00680727" w:rsidRDefault="003A4ECF" w:rsidP="00E85D45">
      <w:pPr>
        <w:rPr>
          <w:rFonts w:eastAsia="Arial" w:cs="Arial"/>
        </w:rPr>
      </w:pPr>
      <w:r>
        <w:rPr>
          <w:rFonts w:eastAsia="Arial" w:cs="Arial"/>
        </w:rPr>
        <w:lastRenderedPageBreak/>
        <w:t>You should provide</w:t>
      </w:r>
      <w:r w:rsidRPr="00C3001C">
        <w:rPr>
          <w:rFonts w:eastAsia="Arial" w:cs="Arial"/>
        </w:rPr>
        <w:t xml:space="preserve"> a brief written </w:t>
      </w:r>
      <w:r>
        <w:rPr>
          <w:rFonts w:eastAsia="Arial" w:cs="Arial"/>
        </w:rPr>
        <w:t>description</w:t>
      </w:r>
      <w:r w:rsidRPr="00C3001C">
        <w:rPr>
          <w:rFonts w:eastAsia="Arial" w:cs="Arial"/>
        </w:rPr>
        <w:t xml:space="preserve"> of the </w:t>
      </w:r>
      <w:r>
        <w:rPr>
          <w:rFonts w:eastAsia="Arial" w:cs="Arial"/>
        </w:rPr>
        <w:t>preferred option you are recommending</w:t>
      </w:r>
      <w:r w:rsidRPr="00C3001C">
        <w:rPr>
          <w:rFonts w:eastAsia="Arial" w:cs="Arial"/>
        </w:rPr>
        <w:t>. S</w:t>
      </w:r>
      <w:r>
        <w:rPr>
          <w:rFonts w:eastAsia="Arial" w:cs="Arial"/>
        </w:rPr>
        <w:t xml:space="preserve">how how the </w:t>
      </w:r>
      <w:r w:rsidRPr="00680727">
        <w:rPr>
          <w:rFonts w:eastAsia="Arial" w:cs="Arial"/>
        </w:rPr>
        <w:t>option:</w:t>
      </w:r>
    </w:p>
    <w:p w14:paraId="533AF09D" w14:textId="77777777" w:rsidR="003A4ECF" w:rsidRPr="00680727" w:rsidRDefault="003A4ECF" w:rsidP="00E85D45">
      <w:pPr>
        <w:pStyle w:val="ListParagraph"/>
        <w:numPr>
          <w:ilvl w:val="0"/>
          <w:numId w:val="34"/>
        </w:numPr>
        <w:spacing w:before="0" w:after="160"/>
        <w:contextualSpacing/>
        <w:rPr>
          <w:rFonts w:eastAsia="Arial" w:cs="Arial"/>
        </w:rPr>
      </w:pPr>
      <w:r w:rsidRPr="00680727">
        <w:rPr>
          <w:rFonts w:eastAsia="Arial" w:cs="Arial"/>
        </w:rPr>
        <w:t>meets your project objectives</w:t>
      </w:r>
    </w:p>
    <w:p w14:paraId="172D9EF7" w14:textId="77777777" w:rsidR="003A4ECF" w:rsidRPr="00680727" w:rsidRDefault="003A4ECF" w:rsidP="00E85D45">
      <w:pPr>
        <w:pStyle w:val="ListParagraph"/>
        <w:numPr>
          <w:ilvl w:val="0"/>
          <w:numId w:val="34"/>
        </w:numPr>
        <w:spacing w:before="0" w:after="160"/>
        <w:contextualSpacing/>
        <w:rPr>
          <w:rFonts w:eastAsia="Arial" w:cs="Arial"/>
        </w:rPr>
      </w:pPr>
      <w:r w:rsidRPr="00680727">
        <w:rPr>
          <w:rFonts w:eastAsia="Arial" w:cs="Arial"/>
        </w:rPr>
        <w:t>achieves the CSFs</w:t>
      </w:r>
    </w:p>
    <w:p w14:paraId="4C381ABC" w14:textId="77777777" w:rsidR="003A4ECF" w:rsidRPr="00680727" w:rsidRDefault="003A4ECF" w:rsidP="00E85D45">
      <w:pPr>
        <w:pStyle w:val="ListParagraph"/>
        <w:numPr>
          <w:ilvl w:val="0"/>
          <w:numId w:val="34"/>
        </w:numPr>
        <w:spacing w:before="0" w:after="160"/>
        <w:ind w:left="714" w:hanging="357"/>
        <w:rPr>
          <w:rFonts w:eastAsia="Arial" w:cs="Arial"/>
        </w:rPr>
      </w:pPr>
      <w:r w:rsidRPr="00680727">
        <w:rPr>
          <w:rFonts w:eastAsia="Arial" w:cs="Arial"/>
        </w:rPr>
        <w:t>will provide value for money</w:t>
      </w:r>
    </w:p>
    <w:p w14:paraId="1F667032" w14:textId="77777777" w:rsidR="003A4ECF" w:rsidRPr="00680727" w:rsidRDefault="003A4ECF" w:rsidP="00E85D45">
      <w:pPr>
        <w:rPr>
          <w:rFonts w:eastAsia="Arial" w:cs="Arial"/>
        </w:rPr>
      </w:pPr>
      <w:r>
        <w:rPr>
          <w:rFonts w:cs="Arial"/>
        </w:rPr>
        <w:t>Include a short technical description of the option. You should outline your plans for any existing or new FCERM assets, their relative locations and planned performance</w:t>
      </w:r>
      <w:r w:rsidRPr="00680727">
        <w:rPr>
          <w:rFonts w:cs="Arial"/>
        </w:rPr>
        <w:t>.)</w:t>
      </w:r>
    </w:p>
    <w:p w14:paraId="195A7EAE" w14:textId="77777777" w:rsidR="00C6345D" w:rsidRPr="00CF1CE5" w:rsidRDefault="00C6345D" w:rsidP="00522E38">
      <w:pPr>
        <w:pStyle w:val="Blocksubheading"/>
        <w:numPr>
          <w:ilvl w:val="1"/>
          <w:numId w:val="6"/>
        </w:numPr>
        <w:ind w:left="431" w:hanging="431"/>
      </w:pPr>
      <w:r w:rsidRPr="00CF1CE5">
        <w:t>Value for money statement</w:t>
      </w:r>
    </w:p>
    <w:p w14:paraId="3FBA8D96" w14:textId="77777777" w:rsidR="00C6345D" w:rsidRDefault="00C6345D" w:rsidP="00E85D45">
      <w:pPr>
        <w:rPr>
          <w:rFonts w:cs="Arial"/>
        </w:rPr>
      </w:pPr>
      <w:bookmarkStart w:id="6" w:name="_Hlk192077900"/>
      <w:r>
        <w:rPr>
          <w:rFonts w:cs="Arial"/>
        </w:rPr>
        <w:t>(You need to include your value for money (VfM) statement here. Your VfM statement should be project specific, but you must make sure you satisfy the following 4 questions:</w:t>
      </w:r>
    </w:p>
    <w:p w14:paraId="72D68C0E" w14:textId="311700B6" w:rsidR="00C6345D" w:rsidRDefault="00C6345D" w:rsidP="00E85D45">
      <w:pPr>
        <w:pStyle w:val="ListParagraph"/>
        <w:numPr>
          <w:ilvl w:val="0"/>
          <w:numId w:val="32"/>
        </w:numPr>
        <w:spacing w:before="0" w:after="160"/>
        <w:contextualSpacing/>
        <w:rPr>
          <w:rFonts w:cs="Arial"/>
        </w:rPr>
      </w:pPr>
      <w:r w:rsidRPr="003F414D">
        <w:rPr>
          <w:rFonts w:cs="Arial"/>
        </w:rPr>
        <w:t xml:space="preserve">To what extent does the proposal offer </w:t>
      </w:r>
      <w:r w:rsidR="0067268D">
        <w:rPr>
          <w:rFonts w:cs="Arial"/>
        </w:rPr>
        <w:t>v</w:t>
      </w:r>
      <w:r w:rsidRPr="003F414D">
        <w:rPr>
          <w:rFonts w:cs="Arial"/>
        </w:rPr>
        <w:t xml:space="preserve">alue for </w:t>
      </w:r>
      <w:r w:rsidR="0067268D">
        <w:rPr>
          <w:rFonts w:cs="Arial"/>
        </w:rPr>
        <w:t>m</w:t>
      </w:r>
      <w:r w:rsidRPr="003F414D">
        <w:rPr>
          <w:rFonts w:cs="Arial"/>
        </w:rPr>
        <w:t>oney?</w:t>
      </w:r>
    </w:p>
    <w:p w14:paraId="2BC7E9C0" w14:textId="74693FE3" w:rsidR="00C6345D" w:rsidRDefault="00C6345D" w:rsidP="00E85D45">
      <w:pPr>
        <w:pStyle w:val="ListParagraph"/>
        <w:numPr>
          <w:ilvl w:val="0"/>
          <w:numId w:val="32"/>
        </w:numPr>
        <w:spacing w:before="0" w:after="160"/>
        <w:contextualSpacing/>
        <w:rPr>
          <w:rFonts w:cs="Arial"/>
        </w:rPr>
      </w:pPr>
      <w:r w:rsidRPr="003F414D">
        <w:rPr>
          <w:rFonts w:cs="Arial"/>
        </w:rPr>
        <w:t xml:space="preserve">What are the </w:t>
      </w:r>
      <w:r w:rsidR="00B17838">
        <w:rPr>
          <w:rFonts w:cs="Arial"/>
        </w:rPr>
        <w:t>main</w:t>
      </w:r>
      <w:r w:rsidRPr="003F414D">
        <w:rPr>
          <w:rFonts w:cs="Arial"/>
        </w:rPr>
        <w:t xml:space="preserve"> impacts of the proposal</w:t>
      </w:r>
      <w:r>
        <w:rPr>
          <w:rFonts w:cs="Arial"/>
        </w:rPr>
        <w:t>?</w:t>
      </w:r>
    </w:p>
    <w:p w14:paraId="2F5F3D8C" w14:textId="090E56DB" w:rsidR="00C6345D" w:rsidRDefault="00C6345D" w:rsidP="00E85D45">
      <w:pPr>
        <w:pStyle w:val="ListParagraph"/>
        <w:numPr>
          <w:ilvl w:val="0"/>
          <w:numId w:val="32"/>
        </w:numPr>
        <w:spacing w:before="0" w:after="160"/>
        <w:contextualSpacing/>
        <w:rPr>
          <w:rFonts w:cs="Arial"/>
        </w:rPr>
      </w:pPr>
      <w:r w:rsidRPr="003F414D">
        <w:rPr>
          <w:rFonts w:cs="Arial"/>
        </w:rPr>
        <w:t xml:space="preserve">Why has the </w:t>
      </w:r>
      <w:r w:rsidR="0067268D">
        <w:rPr>
          <w:rFonts w:cs="Arial"/>
        </w:rPr>
        <w:t>v</w:t>
      </w:r>
      <w:r w:rsidRPr="003F414D">
        <w:rPr>
          <w:rFonts w:cs="Arial"/>
        </w:rPr>
        <w:t xml:space="preserve">alue for </w:t>
      </w:r>
      <w:r w:rsidR="0067268D">
        <w:rPr>
          <w:rFonts w:cs="Arial"/>
        </w:rPr>
        <w:t>m</w:t>
      </w:r>
      <w:r w:rsidRPr="003F414D">
        <w:rPr>
          <w:rFonts w:cs="Arial"/>
        </w:rPr>
        <w:t>oney category been chosen?</w:t>
      </w:r>
    </w:p>
    <w:p w14:paraId="73C8F2AE" w14:textId="7A36A3C9" w:rsidR="00C6345D" w:rsidRPr="003E2CF3" w:rsidRDefault="00C6345D" w:rsidP="00E85D45">
      <w:pPr>
        <w:pStyle w:val="ListParagraph"/>
        <w:numPr>
          <w:ilvl w:val="0"/>
          <w:numId w:val="32"/>
        </w:numPr>
        <w:spacing w:before="0" w:after="160"/>
        <w:contextualSpacing/>
        <w:rPr>
          <w:rFonts w:cs="Arial"/>
        </w:rPr>
      </w:pPr>
      <w:r w:rsidRPr="003F414D">
        <w:rPr>
          <w:rFonts w:cs="Arial"/>
        </w:rPr>
        <w:t xml:space="preserve">What is the level of confidence in the </w:t>
      </w:r>
      <w:r w:rsidR="0067268D">
        <w:rPr>
          <w:rFonts w:cs="Arial"/>
        </w:rPr>
        <w:t>v</w:t>
      </w:r>
      <w:r w:rsidRPr="003F414D">
        <w:rPr>
          <w:rFonts w:cs="Arial"/>
        </w:rPr>
        <w:t xml:space="preserve">alue for </w:t>
      </w:r>
      <w:r w:rsidR="0067268D">
        <w:rPr>
          <w:rFonts w:cs="Arial"/>
        </w:rPr>
        <w:t>m</w:t>
      </w:r>
      <w:r w:rsidRPr="003F414D">
        <w:rPr>
          <w:rFonts w:cs="Arial"/>
        </w:rPr>
        <w:t>oney category</w:t>
      </w:r>
      <w:r>
        <w:rPr>
          <w:rFonts w:cs="Arial"/>
        </w:rPr>
        <w:t>?</w:t>
      </w:r>
    </w:p>
    <w:p w14:paraId="48845FC2" w14:textId="461262E2" w:rsidR="00C6345D" w:rsidRPr="007672AD" w:rsidRDefault="00C6345D" w:rsidP="00E85D45">
      <w:pPr>
        <w:rPr>
          <w:rFonts w:cs="Arial"/>
        </w:rPr>
      </w:pPr>
      <w:r>
        <w:rPr>
          <w:rFonts w:cs="Arial"/>
        </w:rPr>
        <w:t xml:space="preserve">For more guidance and information on the requirements, you should refer to the </w:t>
      </w:r>
      <w:hyperlink r:id="rId29" w:history="1">
        <w:r w:rsidRPr="0019073E">
          <w:rPr>
            <w:rStyle w:val="Hyperlink"/>
            <w:rFonts w:cs="Arial"/>
          </w:rPr>
          <w:t>Value for Money Framework</w:t>
        </w:r>
      </w:hyperlink>
      <w:r>
        <w:rPr>
          <w:rFonts w:cs="Arial"/>
        </w:rPr>
        <w:t xml:space="preserve">. </w:t>
      </w:r>
      <w:bookmarkStart w:id="7" w:name="_Hlk192058496"/>
      <w:r>
        <w:rPr>
          <w:rFonts w:cs="Arial"/>
        </w:rPr>
        <w:t>Your VfM statement should be brief, try and keep it to no more than 250 words.</w:t>
      </w:r>
      <w:bookmarkEnd w:id="7"/>
      <w:r>
        <w:rPr>
          <w:rFonts w:cs="Arial"/>
        </w:rPr>
        <w:t>)</w:t>
      </w:r>
      <w:bookmarkEnd w:id="6"/>
    </w:p>
    <w:p w14:paraId="5BB51ACE" w14:textId="77777777" w:rsidR="00BB4FEF" w:rsidRPr="00CF1CE5" w:rsidRDefault="00BB4FEF" w:rsidP="00522E38">
      <w:pPr>
        <w:pStyle w:val="Blocksubheading"/>
        <w:numPr>
          <w:ilvl w:val="1"/>
          <w:numId w:val="6"/>
        </w:numPr>
        <w:ind w:left="431" w:hanging="431"/>
      </w:pPr>
      <w:r w:rsidRPr="00CF1CE5">
        <w:t>Sensitivity analysis</w:t>
      </w:r>
    </w:p>
    <w:p w14:paraId="75407F0C" w14:textId="77777777" w:rsidR="000327B4" w:rsidRDefault="000327B4" w:rsidP="00E85D45">
      <w:r>
        <w:t>(You should show the robustness of the chosen option. Ways you could do this include:</w:t>
      </w:r>
    </w:p>
    <w:p w14:paraId="4656E8BE" w14:textId="0D34B832" w:rsidR="000327B4" w:rsidRDefault="000327B4" w:rsidP="00E85D45">
      <w:pPr>
        <w:pStyle w:val="ListParagraph"/>
        <w:numPr>
          <w:ilvl w:val="0"/>
          <w:numId w:val="19"/>
        </w:numPr>
        <w:suppressAutoHyphens/>
        <w:autoSpaceDN w:val="0"/>
        <w:spacing w:before="0" w:after="160" w:line="256" w:lineRule="auto"/>
        <w:contextualSpacing/>
      </w:pPr>
      <w:r>
        <w:t>identifying</w:t>
      </w:r>
      <w:r>
        <w:rPr>
          <w:rStyle w:val="normaltextrun"/>
          <w:color w:val="000000"/>
          <w:shd w:val="clear" w:color="auto" w:fill="FFFFFF"/>
        </w:rPr>
        <w:t xml:space="preserve"> h</w:t>
      </w:r>
      <w:r>
        <w:rPr>
          <w:rStyle w:val="normaltextrun"/>
          <w:color w:val="000000"/>
        </w:rPr>
        <w:t xml:space="preserve">ow much more expensive your preferred </w:t>
      </w:r>
      <w:r w:rsidR="00FA3396">
        <w:rPr>
          <w:rStyle w:val="normaltextrun"/>
          <w:color w:val="000000"/>
        </w:rPr>
        <w:t xml:space="preserve">way forward or </w:t>
      </w:r>
      <w:r>
        <w:rPr>
          <w:rStyle w:val="normaltextrun"/>
          <w:color w:val="000000"/>
        </w:rPr>
        <w:t>option would have to be for</w:t>
      </w:r>
      <w:r w:rsidR="00306DC8">
        <w:rPr>
          <w:rStyle w:val="normaltextrun"/>
          <w:color w:val="000000"/>
        </w:rPr>
        <w:t xml:space="preserve"> it</w:t>
      </w:r>
      <w:r>
        <w:rPr>
          <w:rStyle w:val="normaltextrun"/>
          <w:color w:val="000000"/>
        </w:rPr>
        <w:t xml:space="preserve"> to change</w:t>
      </w:r>
    </w:p>
    <w:p w14:paraId="0F2BA4C2" w14:textId="2A3CB5BE" w:rsidR="000327B4" w:rsidRDefault="000327B4" w:rsidP="00E85D45">
      <w:pPr>
        <w:pStyle w:val="ListParagraph"/>
        <w:numPr>
          <w:ilvl w:val="0"/>
          <w:numId w:val="19"/>
        </w:numPr>
        <w:suppressAutoHyphens/>
        <w:autoSpaceDN w:val="0"/>
        <w:spacing w:before="0" w:after="160" w:line="256" w:lineRule="auto"/>
        <w:contextualSpacing/>
      </w:pPr>
      <w:r>
        <w:rPr>
          <w:rStyle w:val="normaltextrun"/>
          <w:color w:val="000000"/>
          <w:shd w:val="clear" w:color="auto" w:fill="FFFFFF"/>
        </w:rPr>
        <w:t xml:space="preserve">showing the effects of varying the </w:t>
      </w:r>
      <w:r w:rsidR="00040624">
        <w:rPr>
          <w:rStyle w:val="normaltextrun"/>
          <w:color w:val="000000"/>
          <w:shd w:val="clear" w:color="auto" w:fill="FFFFFF"/>
        </w:rPr>
        <w:t>important</w:t>
      </w:r>
      <w:r>
        <w:rPr>
          <w:rStyle w:val="normaltextrun"/>
          <w:color w:val="000000"/>
          <w:shd w:val="clear" w:color="auto" w:fill="FFFFFF"/>
        </w:rPr>
        <w:t xml:space="preserve"> cost assumptions on the overall ranking and ultimate option choice</w:t>
      </w:r>
    </w:p>
    <w:p w14:paraId="185C50E4" w14:textId="7D35D5AD" w:rsidR="000327B4" w:rsidRDefault="000327B4" w:rsidP="00E85D45">
      <w:pPr>
        <w:pStyle w:val="ListParagraph"/>
        <w:numPr>
          <w:ilvl w:val="0"/>
          <w:numId w:val="19"/>
        </w:numPr>
        <w:suppressAutoHyphens/>
        <w:autoSpaceDN w:val="0"/>
        <w:spacing w:before="0" w:after="160" w:line="256" w:lineRule="auto"/>
        <w:contextualSpacing/>
      </w:pPr>
      <w:r>
        <w:t xml:space="preserve">where the option choice is marginal, consider including actions in your risk management that reduce the likelihood of your preferred </w:t>
      </w:r>
      <w:r w:rsidR="00FA3396">
        <w:t xml:space="preserve">way forward or </w:t>
      </w:r>
      <w:r>
        <w:t>option becoming sub-optimal</w:t>
      </w:r>
    </w:p>
    <w:p w14:paraId="3F22C8C5" w14:textId="1690BD32" w:rsidR="00A06728" w:rsidRDefault="000327B4" w:rsidP="00E85D45">
      <w:pPr>
        <w:sectPr w:rsidR="00A06728" w:rsidSect="00E778C4">
          <w:headerReference w:type="default" r:id="rId30"/>
          <w:pgSz w:w="11906" w:h="16838"/>
          <w:pgMar w:top="1440" w:right="1440" w:bottom="1440" w:left="1440" w:header="709" w:footer="709" w:gutter="0"/>
          <w:pgNumType w:start="1"/>
          <w:cols w:space="720"/>
          <w:titlePg/>
        </w:sectPr>
      </w:pPr>
      <w:r w:rsidRPr="00757AB4">
        <w:t xml:space="preserve">See </w:t>
      </w:r>
      <w:hyperlink r:id="rId31" w:history="1">
        <w:r w:rsidRPr="00757AB4">
          <w:rPr>
            <w:rStyle w:val="Hyperlink"/>
          </w:rPr>
          <w:t>section 10 of the FCERM appraisal guidance</w:t>
        </w:r>
      </w:hyperlink>
      <w:r w:rsidRPr="00757AB4">
        <w:t xml:space="preserve"> for more information on sensitivity analysis</w:t>
      </w:r>
      <w:r>
        <w:t>.)</w:t>
      </w:r>
    </w:p>
    <w:p w14:paraId="404AD872" w14:textId="77777777" w:rsidR="00BB4FEF" w:rsidRPr="00E85D45" w:rsidRDefault="00BB4FEF" w:rsidP="009102FF">
      <w:pPr>
        <w:pStyle w:val="Blockheading"/>
      </w:pPr>
      <w:r w:rsidRPr="00E85D45">
        <w:lastRenderedPageBreak/>
        <w:t>Commercial case</w:t>
      </w:r>
    </w:p>
    <w:p w14:paraId="125E6BC0" w14:textId="77777777" w:rsidR="00BB4FEF" w:rsidRPr="006148EE" w:rsidRDefault="00BB4FEF" w:rsidP="00E85D45">
      <w:pPr>
        <w:spacing w:after="160"/>
        <w:rPr>
          <w:rFonts w:cs="Arial"/>
        </w:rPr>
      </w:pPr>
      <w:r w:rsidRPr="006148EE">
        <w:rPr>
          <w:rFonts w:cs="Arial"/>
        </w:rPr>
        <w:t>(Provide a brief introduction to the commercial case. You should set out:</w:t>
      </w:r>
    </w:p>
    <w:p w14:paraId="4B587286" w14:textId="77777777" w:rsidR="00BB4FEF" w:rsidRPr="006148EE" w:rsidRDefault="00BB4FEF" w:rsidP="00E85D45">
      <w:pPr>
        <w:pStyle w:val="ListParagraph"/>
        <w:numPr>
          <w:ilvl w:val="0"/>
          <w:numId w:val="13"/>
        </w:numPr>
        <w:spacing w:before="0" w:after="160"/>
        <w:contextualSpacing/>
        <w:rPr>
          <w:rStyle w:val="normaltextrun"/>
          <w:rFonts w:cs="Arial"/>
          <w:color w:val="000000"/>
          <w:shd w:val="clear" w:color="auto" w:fill="FFFFFF"/>
        </w:rPr>
      </w:pPr>
      <w:r w:rsidRPr="006148EE">
        <w:rPr>
          <w:rStyle w:val="normaltextrun"/>
          <w:rFonts w:cs="Arial"/>
          <w:color w:val="000000"/>
          <w:shd w:val="clear" w:color="auto" w:fill="FFFFFF"/>
        </w:rPr>
        <w:t>the services or works to be procured</w:t>
      </w:r>
    </w:p>
    <w:p w14:paraId="1B2E6D5A" w14:textId="77777777" w:rsidR="00BB4FEF" w:rsidRPr="006148EE" w:rsidRDefault="00BB4FEF" w:rsidP="00E85D45">
      <w:pPr>
        <w:pStyle w:val="ListParagraph"/>
        <w:numPr>
          <w:ilvl w:val="0"/>
          <w:numId w:val="13"/>
        </w:numPr>
        <w:spacing w:before="0" w:after="160"/>
        <w:contextualSpacing/>
        <w:rPr>
          <w:rStyle w:val="normaltextrun"/>
          <w:rFonts w:cs="Arial"/>
          <w:color w:val="000000"/>
          <w:shd w:val="clear" w:color="auto" w:fill="FFFFFF"/>
        </w:rPr>
      </w:pPr>
      <w:r w:rsidRPr="006148EE">
        <w:rPr>
          <w:rStyle w:val="normaltextrun"/>
          <w:rFonts w:cs="Arial"/>
          <w:color w:val="000000"/>
          <w:shd w:val="clear" w:color="auto" w:fill="FFFFFF"/>
        </w:rPr>
        <w:t>the estimated contract values</w:t>
      </w:r>
    </w:p>
    <w:p w14:paraId="5F25D409" w14:textId="6CC63CDB" w:rsidR="00BB4FEF" w:rsidRPr="006148EE" w:rsidRDefault="00BB4FEF" w:rsidP="00E85D45">
      <w:pPr>
        <w:pStyle w:val="ListParagraph"/>
        <w:numPr>
          <w:ilvl w:val="0"/>
          <w:numId w:val="13"/>
        </w:numPr>
        <w:spacing w:before="0" w:after="160"/>
        <w:contextualSpacing/>
        <w:rPr>
          <w:rStyle w:val="normaltextrun"/>
          <w:rFonts w:cs="Arial"/>
          <w:color w:val="000000"/>
          <w:shd w:val="clear" w:color="auto" w:fill="FFFFFF"/>
        </w:rPr>
      </w:pPr>
      <w:r w:rsidRPr="006148EE">
        <w:rPr>
          <w:rStyle w:val="normaltextrun"/>
          <w:rFonts w:cs="Arial"/>
          <w:color w:val="000000"/>
          <w:shd w:val="clear" w:color="auto" w:fill="FFFFFF"/>
        </w:rPr>
        <w:t xml:space="preserve">a summary of </w:t>
      </w:r>
      <w:r w:rsidR="00071699">
        <w:rPr>
          <w:rStyle w:val="normaltextrun"/>
          <w:rFonts w:cs="Arial"/>
          <w:color w:val="000000"/>
          <w:shd w:val="clear" w:color="auto" w:fill="FFFFFF"/>
        </w:rPr>
        <w:t>important</w:t>
      </w:r>
      <w:r w:rsidRPr="006148EE">
        <w:rPr>
          <w:rStyle w:val="normaltextrun"/>
          <w:rFonts w:cs="Arial"/>
          <w:color w:val="000000"/>
          <w:shd w:val="clear" w:color="auto" w:fill="FFFFFF"/>
        </w:rPr>
        <w:t xml:space="preserve"> issues</w:t>
      </w:r>
    </w:p>
    <w:p w14:paraId="49443BE7" w14:textId="333485DC" w:rsidR="00BB4FEF" w:rsidRPr="006148EE" w:rsidRDefault="00665BF1" w:rsidP="00965CE9">
      <w:pPr>
        <w:spacing w:after="160"/>
        <w:rPr>
          <w:rFonts w:eastAsia="Times New Roman" w:cs="Arial"/>
          <w:lang w:eastAsia="en-GB"/>
        </w:rPr>
      </w:pPr>
      <w:r>
        <w:rPr>
          <w:rFonts w:eastAsia="Times New Roman" w:cs="Arial"/>
          <w:lang w:eastAsia="en-GB"/>
        </w:rPr>
        <w:t>Make s</w:t>
      </w:r>
      <w:r w:rsidR="00BB4FEF" w:rsidRPr="006148EE">
        <w:rPr>
          <w:rFonts w:eastAsia="Times New Roman" w:cs="Arial"/>
          <w:lang w:eastAsia="en-GB"/>
        </w:rPr>
        <w:t xml:space="preserve">ure the </w:t>
      </w:r>
      <w:r w:rsidR="00DD74EA">
        <w:rPr>
          <w:rFonts w:eastAsia="Times New Roman" w:cs="Arial"/>
          <w:lang w:eastAsia="en-GB"/>
        </w:rPr>
        <w:t>c</w:t>
      </w:r>
      <w:r w:rsidR="00BB4FEF" w:rsidRPr="006148EE">
        <w:rPr>
          <w:rFonts w:eastAsia="Times New Roman" w:cs="Arial"/>
          <w:lang w:eastAsia="en-GB"/>
        </w:rPr>
        <w:t xml:space="preserve">ommercial </w:t>
      </w:r>
      <w:r w:rsidR="00DD74EA">
        <w:rPr>
          <w:rFonts w:eastAsia="Times New Roman" w:cs="Arial"/>
          <w:lang w:eastAsia="en-GB"/>
        </w:rPr>
        <w:t>c</w:t>
      </w:r>
      <w:r w:rsidR="00BB4FEF" w:rsidRPr="006148EE">
        <w:rPr>
          <w:rFonts w:eastAsia="Times New Roman" w:cs="Arial"/>
          <w:lang w:eastAsia="en-GB"/>
        </w:rPr>
        <w:t xml:space="preserve">ase is written to reflect the stage </w:t>
      </w:r>
      <w:r w:rsidR="0024255E">
        <w:rPr>
          <w:rFonts w:eastAsia="Times New Roman" w:cs="Arial"/>
          <w:lang w:eastAsia="en-GB"/>
        </w:rPr>
        <w:t xml:space="preserve">at which </w:t>
      </w:r>
      <w:r w:rsidR="00BB4FEF" w:rsidRPr="006148EE">
        <w:rPr>
          <w:rFonts w:eastAsia="Times New Roman" w:cs="Arial"/>
          <w:lang w:eastAsia="en-GB"/>
        </w:rPr>
        <w:t>the project is being assured. For example, business cases for projects that have not yet completed final design and tendering will differ from those written for projects that have completed these stages.</w:t>
      </w:r>
    </w:p>
    <w:p w14:paraId="59BAF691" w14:textId="1D790289" w:rsidR="00BB4FEF" w:rsidRPr="006148EE" w:rsidRDefault="00BB4FEF" w:rsidP="00965CE9">
      <w:pPr>
        <w:spacing w:after="160"/>
        <w:rPr>
          <w:rFonts w:cs="Arial"/>
          <w:b/>
          <w:bCs/>
        </w:rPr>
      </w:pPr>
      <w:r w:rsidRPr="006148EE">
        <w:rPr>
          <w:rFonts w:eastAsia="Times New Roman" w:cs="Arial"/>
          <w:lang w:eastAsia="en-GB"/>
        </w:rPr>
        <w:t xml:space="preserve">For Environment Agency-led projects, you should engage early with your </w:t>
      </w:r>
      <w:r w:rsidR="00A366E0">
        <w:rPr>
          <w:rFonts w:eastAsia="Times New Roman" w:cs="Arial"/>
          <w:lang w:eastAsia="en-GB"/>
        </w:rPr>
        <w:t xml:space="preserve">project review team and </w:t>
      </w:r>
      <w:r w:rsidR="00A63A61">
        <w:rPr>
          <w:rFonts w:eastAsia="Times New Roman" w:cs="Arial"/>
          <w:lang w:eastAsia="en-GB"/>
        </w:rPr>
        <w:t xml:space="preserve">commercial </w:t>
      </w:r>
      <w:r w:rsidRPr="006148EE">
        <w:rPr>
          <w:rFonts w:eastAsia="Times New Roman" w:cs="Arial"/>
          <w:lang w:eastAsia="en-GB"/>
        </w:rPr>
        <w:t>contact</w:t>
      </w:r>
      <w:r w:rsidR="00A63A61">
        <w:rPr>
          <w:rFonts w:eastAsia="Times New Roman" w:cs="Arial"/>
          <w:lang w:eastAsia="en-GB"/>
        </w:rPr>
        <w:t>s</w:t>
      </w:r>
      <w:r w:rsidRPr="006148EE">
        <w:rPr>
          <w:rFonts w:eastAsia="Times New Roman" w:cs="Arial"/>
          <w:lang w:eastAsia="en-GB"/>
        </w:rPr>
        <w:t xml:space="preserve">. This will ensure the financial and commercial data in your business case are appropriate before submitting for assurance. For collaborative partnerships engage and seek early input from relevant </w:t>
      </w:r>
      <w:r w:rsidR="002E5186">
        <w:rPr>
          <w:rFonts w:eastAsia="Times New Roman" w:cs="Arial"/>
          <w:lang w:eastAsia="en-GB"/>
        </w:rPr>
        <w:t>c</w:t>
      </w:r>
      <w:r w:rsidRPr="006148EE">
        <w:rPr>
          <w:rFonts w:eastAsia="Times New Roman" w:cs="Arial"/>
          <w:lang w:eastAsia="en-GB"/>
        </w:rPr>
        <w:t xml:space="preserve">ommercial, </w:t>
      </w:r>
      <w:r w:rsidR="002E5186">
        <w:rPr>
          <w:rFonts w:eastAsia="Times New Roman" w:cs="Arial"/>
          <w:lang w:eastAsia="en-GB"/>
        </w:rPr>
        <w:t>f</w:t>
      </w:r>
      <w:r w:rsidRPr="006148EE">
        <w:rPr>
          <w:rFonts w:eastAsia="Times New Roman" w:cs="Arial"/>
          <w:lang w:eastAsia="en-GB"/>
        </w:rPr>
        <w:t xml:space="preserve">inance and </w:t>
      </w:r>
      <w:r w:rsidR="002E5186">
        <w:rPr>
          <w:rFonts w:eastAsia="Times New Roman" w:cs="Arial"/>
          <w:lang w:eastAsia="en-GB"/>
        </w:rPr>
        <w:t>l</w:t>
      </w:r>
      <w:r w:rsidRPr="006148EE">
        <w:rPr>
          <w:rFonts w:eastAsia="Times New Roman" w:cs="Arial"/>
          <w:lang w:eastAsia="en-GB"/>
        </w:rPr>
        <w:t>egal contacts.)</w:t>
      </w:r>
    </w:p>
    <w:p w14:paraId="7491F6DC" w14:textId="77777777" w:rsidR="00BB4FEF" w:rsidRPr="00965CE9" w:rsidRDefault="00BB4FEF" w:rsidP="00CA3604">
      <w:pPr>
        <w:pStyle w:val="Blocksubheading"/>
        <w:numPr>
          <w:ilvl w:val="1"/>
          <w:numId w:val="6"/>
        </w:numPr>
        <w:ind w:left="431" w:hanging="431"/>
      </w:pPr>
      <w:r w:rsidRPr="00965CE9">
        <w:t>Procurement strategy</w:t>
      </w:r>
    </w:p>
    <w:p w14:paraId="1EB83C20" w14:textId="77777777" w:rsidR="00BB4FEF" w:rsidRPr="005B70FE" w:rsidRDefault="00BB4FEF" w:rsidP="00965CE9">
      <w:pPr>
        <w:spacing w:after="160"/>
        <w:rPr>
          <w:rFonts w:cs="Arial"/>
          <w:b/>
          <w:bCs/>
        </w:rPr>
      </w:pPr>
      <w:r w:rsidRPr="005B70FE">
        <w:rPr>
          <w:rFonts w:eastAsia="Times New Roman" w:cs="Arial"/>
          <w:lang w:eastAsia="en-GB"/>
        </w:rPr>
        <w:t>(You should summarise your approach to the procurement strategy by considering the following points:</w:t>
      </w:r>
    </w:p>
    <w:p w14:paraId="1CE7682D" w14:textId="77777777" w:rsidR="00BB4FEF" w:rsidRPr="005B70FE" w:rsidRDefault="00BB4FEF" w:rsidP="00965CE9">
      <w:pPr>
        <w:pStyle w:val="ListParagraph"/>
        <w:numPr>
          <w:ilvl w:val="0"/>
          <w:numId w:val="14"/>
        </w:numPr>
        <w:spacing w:before="0" w:after="160"/>
        <w:contextualSpacing/>
        <w:rPr>
          <w:rFonts w:cs="Arial"/>
          <w:b/>
          <w:bCs/>
        </w:rPr>
      </w:pPr>
      <w:r w:rsidRPr="005B70FE">
        <w:rPr>
          <w:rFonts w:eastAsia="Times New Roman" w:cs="Arial"/>
          <w:lang w:eastAsia="en-GB"/>
        </w:rPr>
        <w:t>briefly describe what procurement options you have considered</w:t>
      </w:r>
    </w:p>
    <w:p w14:paraId="749443F0" w14:textId="5C84EC0D" w:rsidR="00BB4FEF" w:rsidRPr="005B70FE" w:rsidRDefault="00F80F68" w:rsidP="00965CE9">
      <w:pPr>
        <w:pStyle w:val="ListParagraph"/>
        <w:numPr>
          <w:ilvl w:val="0"/>
          <w:numId w:val="14"/>
        </w:numPr>
        <w:spacing w:before="0" w:after="160"/>
        <w:contextualSpacing/>
        <w:rPr>
          <w:rFonts w:cs="Arial"/>
          <w:b/>
          <w:bCs/>
        </w:rPr>
      </w:pPr>
      <w:r>
        <w:rPr>
          <w:rFonts w:eastAsia="Times New Roman" w:cs="Arial"/>
          <w:lang w:eastAsia="en-GB"/>
        </w:rPr>
        <w:t>whether</w:t>
      </w:r>
      <w:r w:rsidR="00BB4FEF" w:rsidRPr="005B70FE">
        <w:rPr>
          <w:rFonts w:eastAsia="Times New Roman" w:cs="Arial"/>
          <w:lang w:eastAsia="en-GB"/>
        </w:rPr>
        <w:t xml:space="preserve"> you are using a framework (</w:t>
      </w:r>
      <w:r w:rsidR="004A1852">
        <w:rPr>
          <w:rFonts w:eastAsia="Times New Roman" w:cs="Arial"/>
          <w:lang w:eastAsia="en-GB"/>
        </w:rPr>
        <w:t>delivery hub or</w:t>
      </w:r>
      <w:r w:rsidR="00BB4FEF" w:rsidRPr="005B70FE">
        <w:rPr>
          <w:rFonts w:eastAsia="Times New Roman" w:cs="Arial"/>
          <w:lang w:eastAsia="en-GB"/>
        </w:rPr>
        <w:t xml:space="preserve"> in-house) or other arrangements</w:t>
      </w:r>
    </w:p>
    <w:p w14:paraId="76FF33DD" w14:textId="77777777" w:rsidR="00BB4FEF" w:rsidRPr="005B70FE" w:rsidRDefault="00BB4FEF" w:rsidP="00965CE9">
      <w:pPr>
        <w:pStyle w:val="ListParagraph"/>
        <w:numPr>
          <w:ilvl w:val="0"/>
          <w:numId w:val="14"/>
        </w:numPr>
        <w:spacing w:before="0" w:after="160"/>
        <w:contextualSpacing/>
        <w:rPr>
          <w:rFonts w:cs="Arial"/>
          <w:b/>
          <w:bCs/>
        </w:rPr>
      </w:pPr>
      <w:r w:rsidRPr="005B70FE">
        <w:rPr>
          <w:rFonts w:eastAsia="Times New Roman" w:cs="Arial"/>
          <w:lang w:eastAsia="en-GB"/>
        </w:rPr>
        <w:t>whether you have undertaken market testing, and if so, how you have used the conclusions</w:t>
      </w:r>
    </w:p>
    <w:p w14:paraId="2E521DFF" w14:textId="77777777" w:rsidR="00521680" w:rsidRPr="00521680" w:rsidRDefault="00BB4FEF" w:rsidP="00965CE9">
      <w:pPr>
        <w:pStyle w:val="ListParagraph"/>
        <w:numPr>
          <w:ilvl w:val="0"/>
          <w:numId w:val="14"/>
        </w:numPr>
        <w:spacing w:before="0" w:after="160"/>
        <w:ind w:left="714" w:hanging="357"/>
        <w:rPr>
          <w:rFonts w:cs="Arial"/>
          <w:b/>
          <w:bCs/>
        </w:rPr>
      </w:pPr>
      <w:r w:rsidRPr="005B70FE">
        <w:rPr>
          <w:rFonts w:eastAsia="Times New Roman" w:cs="Arial"/>
          <w:lang w:eastAsia="en-GB"/>
        </w:rPr>
        <w:t>what lessons you have drawn upon from other projects or external organisations</w:t>
      </w:r>
    </w:p>
    <w:p w14:paraId="3469600B" w14:textId="2E579238" w:rsidR="00BB4FEF" w:rsidRPr="00521680" w:rsidRDefault="00521680" w:rsidP="00965CE9">
      <w:pPr>
        <w:spacing w:after="160"/>
        <w:rPr>
          <w:rFonts w:cs="Arial"/>
          <w:b/>
          <w:bCs/>
        </w:rPr>
      </w:pPr>
      <w:r>
        <w:rPr>
          <w:rFonts w:eastAsia="Times New Roman"/>
          <w:lang w:eastAsia="en-GB"/>
        </w:rPr>
        <w:t>Include a copy of the procurement strategy as an appendix</w:t>
      </w:r>
      <w:bookmarkStart w:id="8" w:name="_Int_2o2nUKWu"/>
      <w:r>
        <w:rPr>
          <w:rFonts w:eastAsia="Times New Roman"/>
          <w:lang w:eastAsia="en-GB"/>
        </w:rPr>
        <w:t>.</w:t>
      </w:r>
      <w:bookmarkEnd w:id="8"/>
      <w:r w:rsidR="00BB4FEF" w:rsidRPr="00521680">
        <w:rPr>
          <w:rFonts w:eastAsia="Times New Roman" w:cs="Arial"/>
          <w:lang w:eastAsia="en-GB"/>
        </w:rPr>
        <w:t>) </w:t>
      </w:r>
    </w:p>
    <w:p w14:paraId="49964589" w14:textId="77777777" w:rsidR="00BB4FEF" w:rsidRPr="00965CE9" w:rsidRDefault="00BB4FEF" w:rsidP="00CA3604">
      <w:pPr>
        <w:pStyle w:val="Blocksubheading"/>
        <w:numPr>
          <w:ilvl w:val="1"/>
          <w:numId w:val="6"/>
        </w:numPr>
        <w:ind w:left="431" w:hanging="431"/>
      </w:pPr>
      <w:r w:rsidRPr="00965CE9">
        <w:t>Procurement route and timescales</w:t>
      </w:r>
    </w:p>
    <w:p w14:paraId="24F673CF" w14:textId="3D5E1495" w:rsidR="00BB4FEF" w:rsidRPr="00261EFA" w:rsidRDefault="00BB4FEF" w:rsidP="00965CE9">
      <w:pPr>
        <w:spacing w:after="160"/>
        <w:rPr>
          <w:rFonts w:eastAsia="Times New Roman" w:cs="Arial"/>
          <w:lang w:eastAsia="en-GB"/>
        </w:rPr>
      </w:pPr>
      <w:r w:rsidRPr="00261EFA">
        <w:rPr>
          <w:rFonts w:eastAsia="Times New Roman" w:cs="Arial"/>
          <w:lang w:eastAsia="en-GB"/>
        </w:rPr>
        <w:t>(Provide a summary of any</w:t>
      </w:r>
      <w:r>
        <w:rPr>
          <w:rFonts w:eastAsia="Times New Roman" w:cs="Arial"/>
          <w:lang w:eastAsia="en-GB"/>
        </w:rPr>
        <w:t xml:space="preserve"> agreed</w:t>
      </w:r>
      <w:r w:rsidRPr="00261EFA">
        <w:rPr>
          <w:rFonts w:eastAsia="Times New Roman" w:cs="Arial"/>
          <w:lang w:eastAsia="en-GB"/>
        </w:rPr>
        <w:t xml:space="preserve"> implementation milestones. Make sure you include details of the planned tender assessment process and timescales</w:t>
      </w:r>
      <w:r w:rsidR="008E278C">
        <w:rPr>
          <w:rFonts w:eastAsia="Times New Roman" w:cs="Arial"/>
          <w:lang w:eastAsia="en-GB"/>
        </w:rPr>
        <w:t>, where applicable</w:t>
      </w:r>
      <w:r w:rsidRPr="00261EFA">
        <w:rPr>
          <w:rFonts w:eastAsia="Times New Roman" w:cs="Arial"/>
          <w:lang w:eastAsia="en-GB"/>
        </w:rPr>
        <w:t xml:space="preserve">. </w:t>
      </w:r>
      <w:r>
        <w:rPr>
          <w:rFonts w:eastAsia="Times New Roman" w:cs="Arial"/>
          <w:lang w:eastAsia="en-GB"/>
        </w:rPr>
        <w:t>You should t</w:t>
      </w:r>
      <w:r w:rsidRPr="00261EFA">
        <w:rPr>
          <w:rFonts w:eastAsia="Times New Roman" w:cs="Arial"/>
          <w:lang w:eastAsia="en-GB"/>
        </w:rPr>
        <w:t xml:space="preserve">ake these from the </w:t>
      </w:r>
      <w:r w:rsidR="00776135">
        <w:rPr>
          <w:rFonts w:eastAsia="Times New Roman" w:cs="Arial"/>
          <w:lang w:eastAsia="en-GB"/>
        </w:rPr>
        <w:t>relevant</w:t>
      </w:r>
      <w:r w:rsidRPr="00261EFA">
        <w:rPr>
          <w:rFonts w:eastAsia="Times New Roman" w:cs="Arial"/>
          <w:lang w:eastAsia="en-GB"/>
        </w:rPr>
        <w:t xml:space="preserve"> programme.</w:t>
      </w:r>
    </w:p>
    <w:p w14:paraId="1DC59A47" w14:textId="6BADF786" w:rsidR="00BB4FEF" w:rsidRPr="00261EFA" w:rsidRDefault="007777FF" w:rsidP="00965CE9">
      <w:pPr>
        <w:spacing w:after="160"/>
        <w:rPr>
          <w:rFonts w:eastAsia="Times New Roman" w:cs="Arial"/>
          <w:lang w:eastAsia="en-GB"/>
        </w:rPr>
      </w:pPr>
      <w:r>
        <w:rPr>
          <w:rFonts w:eastAsia="Times New Roman" w:cs="Arial"/>
          <w:lang w:eastAsia="en-GB"/>
        </w:rPr>
        <w:t>At FBC, i</w:t>
      </w:r>
      <w:r w:rsidR="00BB4FEF" w:rsidRPr="00261EFA">
        <w:rPr>
          <w:rFonts w:eastAsia="Times New Roman" w:cs="Arial"/>
          <w:lang w:eastAsia="en-GB"/>
        </w:rPr>
        <w:t xml:space="preserve">nclude the outcome of the tender process, summarise why you chose the successful supplier and any </w:t>
      </w:r>
      <w:r w:rsidR="00D34C50">
        <w:rPr>
          <w:rFonts w:eastAsia="Times New Roman" w:cs="Arial"/>
          <w:lang w:eastAsia="en-GB"/>
        </w:rPr>
        <w:t>important</w:t>
      </w:r>
      <w:r w:rsidR="00BB4FEF" w:rsidRPr="00261EFA">
        <w:rPr>
          <w:rFonts w:eastAsia="Times New Roman" w:cs="Arial"/>
          <w:lang w:eastAsia="en-GB"/>
        </w:rPr>
        <w:t xml:space="preserve"> points. If relevant, include a copy of the Contract Award Report as an appendix titled “Official Sensitive</w:t>
      </w:r>
      <w:bookmarkStart w:id="9" w:name="_Int_vqiCeBBV"/>
      <w:r w:rsidR="00BB4FEF" w:rsidRPr="00261EFA">
        <w:rPr>
          <w:rFonts w:eastAsia="Times New Roman" w:cs="Arial"/>
          <w:lang w:eastAsia="en-GB"/>
        </w:rPr>
        <w:t>”.</w:t>
      </w:r>
      <w:bookmarkEnd w:id="9"/>
      <w:r w:rsidR="00BB4FEF" w:rsidRPr="00261EFA">
        <w:rPr>
          <w:rFonts w:eastAsia="Times New Roman" w:cs="Arial"/>
          <w:lang w:eastAsia="en-GB"/>
        </w:rPr>
        <w:t xml:space="preserve"> You should not make this document available to suppliers.)</w:t>
      </w:r>
    </w:p>
    <w:p w14:paraId="40BC539C" w14:textId="77777777" w:rsidR="00BB4FEF" w:rsidRPr="00965CE9" w:rsidRDefault="00BB4FEF" w:rsidP="00CA3604">
      <w:pPr>
        <w:pStyle w:val="Blocksubheading"/>
        <w:numPr>
          <w:ilvl w:val="1"/>
          <w:numId w:val="6"/>
        </w:numPr>
        <w:ind w:left="431" w:hanging="431"/>
      </w:pPr>
      <w:r w:rsidRPr="00965CE9">
        <w:t>Contractual terms and risk allocation</w:t>
      </w:r>
    </w:p>
    <w:p w14:paraId="13E05BE5" w14:textId="77777777" w:rsidR="00BB4FEF" w:rsidRPr="00E15B59" w:rsidRDefault="00BB4FEF" w:rsidP="00965CE9">
      <w:pPr>
        <w:spacing w:after="160"/>
        <w:rPr>
          <w:rFonts w:eastAsia="Times New Roman" w:cs="Arial"/>
          <w:lang w:eastAsia="en-GB"/>
        </w:rPr>
      </w:pPr>
      <w:r w:rsidRPr="00E15B59">
        <w:rPr>
          <w:rFonts w:eastAsia="Times New Roman" w:cs="Arial"/>
          <w:lang w:eastAsia="en-GB"/>
        </w:rPr>
        <w:t>(You should summarise the:</w:t>
      </w:r>
    </w:p>
    <w:p w14:paraId="213219F7" w14:textId="244C9BEA" w:rsidR="00BB4FEF" w:rsidRPr="00E15B59" w:rsidRDefault="0016093C" w:rsidP="00965CE9">
      <w:pPr>
        <w:pStyle w:val="ListParagraph"/>
        <w:numPr>
          <w:ilvl w:val="0"/>
          <w:numId w:val="14"/>
        </w:numPr>
        <w:spacing w:before="0" w:after="160"/>
        <w:contextualSpacing/>
        <w:rPr>
          <w:rFonts w:eastAsia="Times New Roman" w:cs="Arial"/>
          <w:lang w:eastAsia="en-GB"/>
        </w:rPr>
      </w:pPr>
      <w:r>
        <w:rPr>
          <w:rFonts w:eastAsia="Times New Roman" w:cs="Arial"/>
          <w:lang w:eastAsia="en-GB"/>
        </w:rPr>
        <w:lastRenderedPageBreak/>
        <w:t>main</w:t>
      </w:r>
      <w:r w:rsidR="00BB4FEF" w:rsidRPr="00E15B59">
        <w:rPr>
          <w:rFonts w:eastAsia="Times New Roman" w:cs="Arial"/>
          <w:lang w:eastAsia="en-GB"/>
        </w:rPr>
        <w:t xml:space="preserve"> commercial risks</w:t>
      </w:r>
    </w:p>
    <w:p w14:paraId="1A1ACDEF" w14:textId="77777777" w:rsidR="00BB4FEF" w:rsidRPr="00E15B59" w:rsidRDefault="00BB4FEF" w:rsidP="00965CE9">
      <w:pPr>
        <w:pStyle w:val="ListParagraph"/>
        <w:numPr>
          <w:ilvl w:val="0"/>
          <w:numId w:val="14"/>
        </w:numPr>
        <w:spacing w:before="0" w:after="160"/>
        <w:contextualSpacing/>
        <w:rPr>
          <w:rFonts w:eastAsia="Times New Roman" w:cs="Arial"/>
          <w:lang w:eastAsia="en-GB"/>
        </w:rPr>
      </w:pPr>
      <w:r w:rsidRPr="00E15B59">
        <w:rPr>
          <w:rFonts w:eastAsia="Times New Roman" w:cs="Arial"/>
          <w:lang w:eastAsia="en-GB"/>
        </w:rPr>
        <w:t>details of the impact of these risks and mitigation measures</w:t>
      </w:r>
    </w:p>
    <w:p w14:paraId="115AFBF4" w14:textId="77777777" w:rsidR="00BB4FEF" w:rsidRPr="00E15B59" w:rsidRDefault="00BB4FEF" w:rsidP="00965CE9">
      <w:pPr>
        <w:pStyle w:val="ListParagraph"/>
        <w:numPr>
          <w:ilvl w:val="0"/>
          <w:numId w:val="14"/>
        </w:numPr>
        <w:spacing w:before="0" w:after="160"/>
        <w:contextualSpacing/>
        <w:rPr>
          <w:rFonts w:cs="Arial"/>
          <w:b/>
          <w:bCs/>
        </w:rPr>
      </w:pPr>
      <w:r w:rsidRPr="00E15B59">
        <w:rPr>
          <w:rFonts w:eastAsia="Times New Roman" w:cs="Arial"/>
          <w:lang w:eastAsia="en-GB"/>
        </w:rPr>
        <w:t>risk management plan through the procurement and delivery phases</w:t>
      </w:r>
    </w:p>
    <w:p w14:paraId="6A8086F8" w14:textId="01904387" w:rsidR="00BB4FEF" w:rsidRPr="00E15B59" w:rsidRDefault="00BB4FEF" w:rsidP="00965CE9">
      <w:pPr>
        <w:spacing w:after="160"/>
        <w:rPr>
          <w:rFonts w:eastAsia="Times New Roman" w:cs="Arial"/>
          <w:lang w:eastAsia="en-GB"/>
        </w:rPr>
      </w:pPr>
      <w:r w:rsidRPr="00E15B59">
        <w:rPr>
          <w:rFonts w:eastAsia="Times New Roman" w:cs="Arial"/>
          <w:lang w:eastAsia="en-GB"/>
        </w:rPr>
        <w:t xml:space="preserve">Set out the basis for how you have apportioned risk among parties. Make sure you </w:t>
      </w:r>
      <w:r w:rsidR="00075683">
        <w:rPr>
          <w:rFonts w:eastAsia="Times New Roman" w:cs="Arial"/>
          <w:lang w:eastAsia="en-GB"/>
        </w:rPr>
        <w:t xml:space="preserve">cover those </w:t>
      </w:r>
      <w:r w:rsidRPr="00E15B59">
        <w:rPr>
          <w:rFonts w:eastAsia="Times New Roman" w:cs="Arial"/>
          <w:lang w:eastAsia="en-GB"/>
        </w:rPr>
        <w:t>that arise in:</w:t>
      </w:r>
    </w:p>
    <w:p w14:paraId="5FC6D54C" w14:textId="77777777" w:rsidR="00BB4FEF" w:rsidRPr="00E15B59" w:rsidRDefault="00BB4FEF" w:rsidP="00965CE9">
      <w:pPr>
        <w:pStyle w:val="ListParagraph"/>
        <w:numPr>
          <w:ilvl w:val="0"/>
          <w:numId w:val="14"/>
        </w:numPr>
        <w:spacing w:before="0" w:after="160"/>
        <w:contextualSpacing/>
        <w:rPr>
          <w:rFonts w:eastAsia="Times New Roman" w:cs="Arial"/>
          <w:lang w:eastAsia="en-GB"/>
        </w:rPr>
      </w:pPr>
      <w:r w:rsidRPr="00E15B59">
        <w:rPr>
          <w:rFonts w:eastAsia="Times New Roman" w:cs="Arial"/>
          <w:lang w:eastAsia="en-GB"/>
        </w:rPr>
        <w:t>planning</w:t>
      </w:r>
    </w:p>
    <w:p w14:paraId="69F1B274" w14:textId="77777777" w:rsidR="00BB4FEF" w:rsidRPr="00E15B59" w:rsidRDefault="00BB4FEF" w:rsidP="00965CE9">
      <w:pPr>
        <w:pStyle w:val="ListParagraph"/>
        <w:numPr>
          <w:ilvl w:val="0"/>
          <w:numId w:val="14"/>
        </w:numPr>
        <w:spacing w:before="0" w:after="160"/>
        <w:contextualSpacing/>
        <w:rPr>
          <w:rFonts w:eastAsia="Times New Roman" w:cs="Arial"/>
          <w:lang w:eastAsia="en-GB"/>
        </w:rPr>
      </w:pPr>
      <w:r w:rsidRPr="00E15B59">
        <w:rPr>
          <w:rFonts w:eastAsia="Times New Roman" w:cs="Arial"/>
          <w:lang w:eastAsia="en-GB"/>
        </w:rPr>
        <w:t>design</w:t>
      </w:r>
    </w:p>
    <w:p w14:paraId="2B337693" w14:textId="2A06E862" w:rsidR="00654816" w:rsidRPr="00654816" w:rsidRDefault="00BB4FEF" w:rsidP="00654816">
      <w:pPr>
        <w:pStyle w:val="ListParagraph"/>
        <w:numPr>
          <w:ilvl w:val="0"/>
          <w:numId w:val="14"/>
        </w:numPr>
        <w:spacing w:before="0" w:after="160"/>
        <w:contextualSpacing/>
        <w:rPr>
          <w:rFonts w:cs="Arial"/>
          <w:b/>
          <w:bCs/>
        </w:rPr>
      </w:pPr>
      <w:r w:rsidRPr="00E80277">
        <w:rPr>
          <w:rFonts w:eastAsia="Times New Roman" w:cs="Arial"/>
          <w:lang w:eastAsia="en-GB"/>
        </w:rPr>
        <w:t>implementation or construction</w:t>
      </w:r>
    </w:p>
    <w:p w14:paraId="60C24CF9" w14:textId="7C7FBF8B" w:rsidR="00BB4FEF" w:rsidRPr="00654816" w:rsidRDefault="00654816" w:rsidP="00654816">
      <w:pPr>
        <w:spacing w:after="160"/>
        <w:rPr>
          <w:rFonts w:cs="Arial"/>
          <w:b/>
          <w:bCs/>
        </w:rPr>
      </w:pPr>
      <w:r>
        <w:rPr>
          <w:rFonts w:eastAsia="Times New Roman" w:cs="Arial"/>
          <w:lang w:eastAsia="en-GB"/>
        </w:rPr>
        <w:t xml:space="preserve">Also include any </w:t>
      </w:r>
      <w:r w:rsidR="00BB4FEF" w:rsidRPr="00654816">
        <w:rPr>
          <w:rFonts w:eastAsia="Times New Roman" w:cs="Arial"/>
          <w:lang w:eastAsia="en-GB"/>
        </w:rPr>
        <w:t>residual risks</w:t>
      </w:r>
      <w:r>
        <w:rPr>
          <w:rFonts w:eastAsia="Times New Roman" w:cs="Arial"/>
          <w:lang w:eastAsia="en-GB"/>
        </w:rPr>
        <w:t>.</w:t>
      </w:r>
    </w:p>
    <w:p w14:paraId="190FD1FD" w14:textId="5157F537" w:rsidR="00BB4FEF" w:rsidRDefault="00BB4FEF" w:rsidP="00965CE9">
      <w:pPr>
        <w:spacing w:after="160"/>
        <w:rPr>
          <w:rFonts w:eastAsia="Times New Roman" w:cs="Arial"/>
          <w:lang w:eastAsia="en-GB"/>
        </w:rPr>
      </w:pPr>
      <w:r w:rsidRPr="00E15B59">
        <w:rPr>
          <w:rFonts w:eastAsia="Times New Roman" w:cs="Arial"/>
          <w:lang w:eastAsia="en-GB"/>
        </w:rPr>
        <w:t xml:space="preserve">You should </w:t>
      </w:r>
      <w:r>
        <w:rPr>
          <w:rFonts w:eastAsia="Times New Roman" w:cs="Arial"/>
          <w:lang w:eastAsia="en-GB"/>
        </w:rPr>
        <w:t>follow</w:t>
      </w:r>
      <w:r w:rsidRPr="00E15B59">
        <w:rPr>
          <w:rFonts w:eastAsia="Times New Roman" w:cs="Arial"/>
          <w:lang w:eastAsia="en-GB"/>
        </w:rPr>
        <w:t xml:space="preserve"> the general principle that risk</w:t>
      </w:r>
      <w:r w:rsidR="00465AE5">
        <w:rPr>
          <w:rFonts w:eastAsia="Times New Roman" w:cs="Arial"/>
          <w:lang w:eastAsia="en-GB"/>
        </w:rPr>
        <w:t>s</w:t>
      </w:r>
      <w:r w:rsidRPr="00E15B59">
        <w:rPr>
          <w:rFonts w:eastAsia="Times New Roman" w:cs="Arial"/>
          <w:lang w:eastAsia="en-GB"/>
        </w:rPr>
        <w:t xml:space="preserve"> should be passed to ‘the party best able to manage them</w:t>
      </w:r>
      <w:bookmarkStart w:id="10" w:name="_Int_dBDfBxBv"/>
      <w:r w:rsidRPr="00E15B59">
        <w:rPr>
          <w:rFonts w:eastAsia="Times New Roman" w:cs="Arial"/>
          <w:lang w:eastAsia="en-GB"/>
        </w:rPr>
        <w:t>’</w:t>
      </w:r>
      <w:r>
        <w:rPr>
          <w:rFonts w:eastAsia="Times New Roman" w:cs="Arial"/>
          <w:lang w:eastAsia="en-GB"/>
        </w:rPr>
        <w:t>. Also</w:t>
      </w:r>
      <w:bookmarkEnd w:id="10"/>
      <w:r w:rsidRPr="00E15B59">
        <w:rPr>
          <w:rFonts w:eastAsia="Times New Roman" w:cs="Arial"/>
          <w:lang w:eastAsia="en-GB"/>
        </w:rPr>
        <w:t xml:space="preserve"> consider</w:t>
      </w:r>
      <w:r>
        <w:rPr>
          <w:rFonts w:eastAsia="Times New Roman" w:cs="Arial"/>
          <w:lang w:eastAsia="en-GB"/>
        </w:rPr>
        <w:t xml:space="preserve"> the risk</w:t>
      </w:r>
      <w:r w:rsidRPr="00E15B59">
        <w:rPr>
          <w:rFonts w:eastAsia="Times New Roman" w:cs="Arial"/>
          <w:lang w:eastAsia="en-GB"/>
        </w:rPr>
        <w:t xml:space="preserve"> probability and consequence when determining value for money. Include a summary of how you will use terms in contracts with external parties to manage </w:t>
      </w:r>
      <w:r w:rsidR="00847312">
        <w:rPr>
          <w:rFonts w:eastAsia="Times New Roman" w:cs="Arial"/>
          <w:lang w:eastAsia="en-GB"/>
        </w:rPr>
        <w:t>important</w:t>
      </w:r>
      <w:r w:rsidRPr="00E15B59">
        <w:rPr>
          <w:rFonts w:eastAsia="Times New Roman" w:cs="Arial"/>
          <w:lang w:eastAsia="en-GB"/>
        </w:rPr>
        <w:t xml:space="preserve"> risks.</w:t>
      </w:r>
      <w:r>
        <w:rPr>
          <w:rFonts w:eastAsia="Times New Roman" w:cs="Arial"/>
          <w:lang w:eastAsia="en-GB"/>
        </w:rPr>
        <w:t>)</w:t>
      </w:r>
    </w:p>
    <w:p w14:paraId="0EF78F1C" w14:textId="3D2F92C7" w:rsidR="00BB4FEF" w:rsidRPr="00965CE9" w:rsidRDefault="00BB4FEF" w:rsidP="00CA3604">
      <w:pPr>
        <w:pStyle w:val="Blocksubheading"/>
        <w:numPr>
          <w:ilvl w:val="1"/>
          <w:numId w:val="6"/>
        </w:numPr>
        <w:ind w:left="431" w:hanging="431"/>
      </w:pPr>
      <w:r w:rsidRPr="00965CE9">
        <w:t>Efficiencies</w:t>
      </w:r>
      <w:r w:rsidR="00005098" w:rsidRPr="00965CE9">
        <w:t xml:space="preserve"> and commercial issues</w:t>
      </w:r>
    </w:p>
    <w:p w14:paraId="2644BEE1" w14:textId="54BC19B7" w:rsidR="00005098" w:rsidRDefault="00005098" w:rsidP="00965CE9">
      <w:r w:rsidRPr="00005098">
        <w:rPr>
          <w:rFonts w:eastAsia="Times New Roman"/>
          <w:lang w:eastAsia="en-GB"/>
        </w:rPr>
        <w:t>(</w:t>
      </w:r>
      <w:r w:rsidRPr="00005098">
        <w:rPr>
          <w:rFonts w:eastAsia="Arial"/>
        </w:rPr>
        <w:t xml:space="preserve">You should summarise the strategy and plan for </w:t>
      </w:r>
      <w:r w:rsidR="00210C5D">
        <w:rPr>
          <w:rFonts w:eastAsia="Arial"/>
        </w:rPr>
        <w:t>promoting</w:t>
      </w:r>
      <w:r w:rsidRPr="00005098">
        <w:rPr>
          <w:rFonts w:eastAsia="Arial"/>
        </w:rPr>
        <w:t xml:space="preserve"> project efficiency and value for money. Set out what has been done to date and the opportunities going forward. Make sure you include detail in an appendix. You should also comment on any efficiencies gained through the tender exercise (if applicable) and </w:t>
      </w:r>
      <w:r w:rsidR="00E86808">
        <w:rPr>
          <w:rFonts w:eastAsia="Arial"/>
        </w:rPr>
        <w:t>main</w:t>
      </w:r>
      <w:r w:rsidRPr="00005098">
        <w:rPr>
          <w:rFonts w:eastAsia="Arial"/>
        </w:rPr>
        <w:t xml:space="preserve"> commercial issues to note for contract management.</w:t>
      </w:r>
      <w:r w:rsidRPr="00C3001C">
        <w:t>)</w:t>
      </w:r>
    </w:p>
    <w:p w14:paraId="22AF6A3A" w14:textId="5AB5DC75" w:rsidR="00BB4FEF" w:rsidRDefault="00BB4FEF">
      <w:pPr>
        <w:rPr>
          <w:rFonts w:eastAsia="Times New Roman" w:cs="Arial"/>
          <w:lang w:eastAsia="en-GB"/>
        </w:rPr>
      </w:pPr>
      <w:r>
        <w:rPr>
          <w:rFonts w:eastAsia="Times New Roman" w:cs="Arial"/>
          <w:lang w:eastAsia="en-GB"/>
        </w:rPr>
        <w:br w:type="page"/>
      </w:r>
    </w:p>
    <w:p w14:paraId="2FF39E30" w14:textId="77777777" w:rsidR="00BB4FEF" w:rsidRPr="00F562CA" w:rsidRDefault="00BB4FEF" w:rsidP="009102FF">
      <w:pPr>
        <w:pStyle w:val="Blockheading"/>
      </w:pPr>
      <w:r w:rsidRPr="00F562CA">
        <w:lastRenderedPageBreak/>
        <w:t>Financial case</w:t>
      </w:r>
    </w:p>
    <w:p w14:paraId="30087493" w14:textId="77777777" w:rsidR="00BB4FEF" w:rsidRPr="00F562CA" w:rsidRDefault="00BB4FEF" w:rsidP="00CA3604">
      <w:pPr>
        <w:pStyle w:val="Blocksubheading"/>
        <w:numPr>
          <w:ilvl w:val="1"/>
          <w:numId w:val="6"/>
        </w:numPr>
        <w:ind w:left="431" w:hanging="431"/>
      </w:pPr>
      <w:r w:rsidRPr="00F562CA">
        <w:t>Financial summary</w:t>
      </w:r>
    </w:p>
    <w:p w14:paraId="5CAC8DD7" w14:textId="77777777" w:rsidR="003B1CF7" w:rsidRDefault="00E63564" w:rsidP="00576B19">
      <w:pPr>
        <w:pStyle w:val="paragraph"/>
        <w:spacing w:before="0" w:after="160"/>
        <w:textAlignment w:val="baseline"/>
        <w:rPr>
          <w:rFonts w:ascii="Arial" w:hAnsi="Arial"/>
        </w:rPr>
      </w:pPr>
      <w:r>
        <w:rPr>
          <w:rFonts w:ascii="Arial" w:hAnsi="Arial"/>
        </w:rPr>
        <w:t>(You should use the financial summary table below to provide a summary of the project costs.</w:t>
      </w:r>
    </w:p>
    <w:p w14:paraId="3E966D11" w14:textId="77777777" w:rsidR="003B1CF7" w:rsidRDefault="00C21506" w:rsidP="00576B19">
      <w:pPr>
        <w:pStyle w:val="paragraph"/>
        <w:spacing w:before="0" w:after="160"/>
        <w:textAlignment w:val="baseline"/>
        <w:rPr>
          <w:rFonts w:ascii="Arial" w:hAnsi="Arial" w:cs="Arial"/>
        </w:rPr>
      </w:pPr>
      <w:r>
        <w:rPr>
          <w:rStyle w:val="normaltextrun"/>
          <w:rFonts w:ascii="Arial" w:hAnsi="Arial" w:cs="Arial"/>
        </w:rPr>
        <w:t xml:space="preserve">At SOC stage, your </w:t>
      </w:r>
      <w:r w:rsidRPr="002172ED">
        <w:rPr>
          <w:rFonts w:ascii="Arial" w:hAnsi="Arial" w:cs="Arial"/>
        </w:rPr>
        <w:t xml:space="preserve">figures should be based on the leading option </w:t>
      </w:r>
      <w:r>
        <w:rPr>
          <w:rFonts w:ascii="Arial" w:hAnsi="Arial" w:cs="Arial"/>
        </w:rPr>
        <w:t xml:space="preserve">you </w:t>
      </w:r>
      <w:r w:rsidRPr="002172ED">
        <w:rPr>
          <w:rFonts w:ascii="Arial" w:hAnsi="Arial" w:cs="Arial"/>
        </w:rPr>
        <w:t xml:space="preserve">determined in </w:t>
      </w:r>
      <w:r>
        <w:rPr>
          <w:rFonts w:ascii="Arial" w:hAnsi="Arial" w:cs="Arial"/>
        </w:rPr>
        <w:t>the economic case</w:t>
      </w:r>
      <w:r w:rsidRPr="002172ED">
        <w:rPr>
          <w:rFonts w:ascii="Arial" w:hAnsi="Arial" w:cs="Arial"/>
        </w:rPr>
        <w:t xml:space="preserve"> using the FCERM AG decision process.</w:t>
      </w:r>
    </w:p>
    <w:p w14:paraId="02B19DCA" w14:textId="0FC7EB8C" w:rsidR="00E63564" w:rsidRDefault="00E63564" w:rsidP="00576B19">
      <w:pPr>
        <w:pStyle w:val="paragraph"/>
        <w:spacing w:before="0" w:after="160"/>
        <w:textAlignment w:val="baseline"/>
        <w:rPr>
          <w:rStyle w:val="eop"/>
          <w:rFonts w:ascii="Arial" w:hAnsi="Arial" w:cs="Arial"/>
        </w:rPr>
      </w:pPr>
      <w:r>
        <w:rPr>
          <w:rStyle w:val="eop"/>
          <w:rFonts w:ascii="Arial" w:hAnsi="Arial" w:cs="Arial"/>
        </w:rPr>
        <w:t xml:space="preserve">You should also consider including an appendix to provide more detail, where relevant. For example, a breakdown of environmental costs into mitigation, enhancement, compensation and aftercare costs. The same applies for risk and inflation figures. Provide summary figures in the table below but include full details of how you calculated these in </w:t>
      </w:r>
      <w:r w:rsidR="00AB3036">
        <w:rPr>
          <w:rStyle w:val="eop"/>
          <w:rFonts w:ascii="Arial" w:hAnsi="Arial" w:cs="Arial"/>
        </w:rPr>
        <w:t>an</w:t>
      </w:r>
      <w:r>
        <w:rPr>
          <w:rStyle w:val="eop"/>
          <w:rFonts w:ascii="Arial" w:hAnsi="Arial" w:cs="Arial"/>
        </w:rPr>
        <w:t xml:space="preserve"> appendix.</w:t>
      </w:r>
    </w:p>
    <w:p w14:paraId="72FF084D" w14:textId="77777777" w:rsidR="00E63564" w:rsidRPr="002338B9" w:rsidRDefault="00E63564" w:rsidP="00576B19">
      <w:pPr>
        <w:pStyle w:val="paragraph"/>
        <w:spacing w:before="0" w:after="160"/>
        <w:textAlignment w:val="baseline"/>
        <w:rPr>
          <w:rFonts w:ascii="Arial" w:hAnsi="Arial" w:cs="Arial"/>
        </w:rPr>
      </w:pPr>
      <w:r>
        <w:rPr>
          <w:rStyle w:val="eop"/>
          <w:rFonts w:ascii="Arial" w:hAnsi="Arial" w:cs="Arial"/>
        </w:rPr>
        <w:t>Remember that the costs you quote in your financial case should be cash costs including inflation but not present value (PV) including discounting.</w:t>
      </w:r>
    </w:p>
    <w:p w14:paraId="232A1BD0" w14:textId="084685AE" w:rsidR="00BB4FEF" w:rsidRPr="007672AD" w:rsidRDefault="00BB4FEF" w:rsidP="00576B19">
      <w:pPr>
        <w:spacing w:after="160"/>
        <w:rPr>
          <w:rFonts w:cs="Arial"/>
        </w:rPr>
      </w:pPr>
      <w:r w:rsidRPr="00702EA6">
        <w:rPr>
          <w:rFonts w:cs="Arial"/>
          <w:b/>
          <w:bCs/>
        </w:rPr>
        <w:t>Environment Agency projects only:</w:t>
      </w:r>
      <w:r w:rsidRPr="007672AD">
        <w:rPr>
          <w:rFonts w:cs="Arial"/>
        </w:rPr>
        <w:t xml:space="preserve"> engage with your </w:t>
      </w:r>
      <w:r w:rsidR="00226C7E">
        <w:t>p</w:t>
      </w:r>
      <w:r w:rsidR="00170781">
        <w:t xml:space="preserve">roject </w:t>
      </w:r>
      <w:r w:rsidR="00226C7E">
        <w:t>r</w:t>
      </w:r>
      <w:r w:rsidR="00170781">
        <w:t xml:space="preserve">eview </w:t>
      </w:r>
      <w:r w:rsidR="00226C7E">
        <w:t>t</w:t>
      </w:r>
      <w:r w:rsidR="00170781">
        <w:t xml:space="preserve">eam and </w:t>
      </w:r>
      <w:r w:rsidR="00226C7E">
        <w:t>c</w:t>
      </w:r>
      <w:r w:rsidR="00170781">
        <w:t xml:space="preserve">ommercial contact </w:t>
      </w:r>
      <w:r w:rsidRPr="007672AD">
        <w:rPr>
          <w:rFonts w:cs="Arial"/>
        </w:rPr>
        <w:t xml:space="preserve">at the earliest opportunity. This will ensure the financial and commercial data in your business case are appropriate before submitting for assurance. For collaborative partnerships engage and seek early input from relevant </w:t>
      </w:r>
      <w:r w:rsidR="00B6473E">
        <w:rPr>
          <w:rFonts w:cs="Arial"/>
        </w:rPr>
        <w:t>c</w:t>
      </w:r>
      <w:r w:rsidRPr="007672AD">
        <w:rPr>
          <w:rFonts w:cs="Arial"/>
        </w:rPr>
        <w:t xml:space="preserve">ommercial, </w:t>
      </w:r>
      <w:r w:rsidR="00B6473E">
        <w:rPr>
          <w:rFonts w:cs="Arial"/>
        </w:rPr>
        <w:t>f</w:t>
      </w:r>
      <w:r w:rsidRPr="007672AD">
        <w:rPr>
          <w:rFonts w:cs="Arial"/>
        </w:rPr>
        <w:t xml:space="preserve">inance and </w:t>
      </w:r>
      <w:r w:rsidR="00B6473E">
        <w:rPr>
          <w:rFonts w:cs="Arial"/>
        </w:rPr>
        <w:t>l</w:t>
      </w:r>
      <w:r w:rsidRPr="007672AD">
        <w:rPr>
          <w:rFonts w:cs="Arial"/>
        </w:rPr>
        <w:t>egal</w:t>
      </w:r>
      <w:r w:rsidR="00D54F78">
        <w:rPr>
          <w:rFonts w:cs="Arial"/>
        </w:rPr>
        <w:t xml:space="preserve"> contacts</w:t>
      </w:r>
      <w:r w:rsidRPr="007672AD">
        <w:rPr>
          <w:rFonts w:cs="Arial"/>
        </w:rPr>
        <w:t>.)</w:t>
      </w:r>
    </w:p>
    <w:p w14:paraId="2179B2E9" w14:textId="77777777" w:rsidR="00BB4FEF" w:rsidRPr="00F562CA" w:rsidRDefault="00BB4FEF" w:rsidP="00CA3604">
      <w:pPr>
        <w:pStyle w:val="Blocksubheading"/>
        <w:numPr>
          <w:ilvl w:val="1"/>
          <w:numId w:val="6"/>
        </w:numPr>
        <w:ind w:left="431" w:hanging="431"/>
      </w:pPr>
      <w:r w:rsidRPr="00F562CA">
        <w:t>Funding sources</w:t>
      </w:r>
    </w:p>
    <w:p w14:paraId="29D0A87B" w14:textId="77777777" w:rsidR="007F1DE7" w:rsidRPr="008004F2" w:rsidRDefault="007F1DE7" w:rsidP="00576B19">
      <w:pPr>
        <w:pStyle w:val="paragraph"/>
        <w:spacing w:before="0" w:after="160"/>
        <w:textAlignment w:val="baseline"/>
        <w:rPr>
          <w:rFonts w:ascii="Segoe UI" w:hAnsi="Segoe UI" w:cs="Segoe UI"/>
        </w:rPr>
      </w:pPr>
      <w:r>
        <w:rPr>
          <w:rFonts w:ascii="Arial" w:hAnsi="Arial"/>
        </w:rPr>
        <w:t>(</w:t>
      </w:r>
      <w:r>
        <w:rPr>
          <w:rStyle w:val="normaltextrun"/>
          <w:rFonts w:ascii="Arial" w:hAnsi="Arial" w:cs="Arial"/>
        </w:rPr>
        <w:t xml:space="preserve">Describe the proposed sources of funds that you have identified for your project in the </w:t>
      </w:r>
      <w:r w:rsidRPr="008004F2">
        <w:rPr>
          <w:rStyle w:val="normaltextrun"/>
          <w:rFonts w:ascii="Arial" w:hAnsi="Arial" w:cs="Arial"/>
        </w:rPr>
        <w:t>financial summary table below. You should use this section to confirm their status and highlight any funding sources that are not yet secured. Include details of each funding type and source.</w:t>
      </w:r>
    </w:p>
    <w:p w14:paraId="44DC39AB" w14:textId="03C9C9B6" w:rsidR="007F1DE7" w:rsidRDefault="007F1DE7" w:rsidP="00576B19">
      <w:r w:rsidRPr="008004F2">
        <w:rPr>
          <w:rStyle w:val="normaltextrun"/>
        </w:rPr>
        <w:t xml:space="preserve">You should complete the table below to show </w:t>
      </w:r>
      <w:r w:rsidR="00236D07">
        <w:rPr>
          <w:rStyle w:val="normaltextrun"/>
        </w:rPr>
        <w:t>important</w:t>
      </w:r>
      <w:r w:rsidRPr="008004F2">
        <w:rPr>
          <w:rStyle w:val="normaltextrun"/>
        </w:rPr>
        <w:t xml:space="preserve"> details about your project. Using the financial summary table in 5.</w:t>
      </w:r>
      <w:r w:rsidR="00245C91">
        <w:rPr>
          <w:rStyle w:val="normaltextrun"/>
        </w:rPr>
        <w:t>8</w:t>
      </w:r>
      <w:r w:rsidRPr="008004F2">
        <w:rPr>
          <w:rStyle w:val="normaltextrun"/>
        </w:rPr>
        <w:t>, show each functional budget contributing on a separate line. You should note what agreement has been reached to share any cost overruns</w:t>
      </w:r>
      <w:r w:rsidRPr="008004F2">
        <w:t>.)</w:t>
      </w:r>
    </w:p>
    <w:p w14:paraId="0EC60D17" w14:textId="24CF4634" w:rsidR="00B837E0" w:rsidRPr="00F562CA" w:rsidRDefault="00B837E0" w:rsidP="00CA3604">
      <w:pPr>
        <w:pStyle w:val="Blocksubheading"/>
        <w:numPr>
          <w:ilvl w:val="2"/>
          <w:numId w:val="6"/>
        </w:numPr>
        <w:ind w:left="505" w:hanging="505"/>
      </w:pPr>
      <w:r w:rsidRPr="00F562CA">
        <w:t xml:space="preserve">Table: financial </w:t>
      </w:r>
      <w:r w:rsidR="00170781" w:rsidRPr="00F562CA">
        <w:t>details</w:t>
      </w:r>
    </w:p>
    <w:tbl>
      <w:tblPr>
        <w:tblStyle w:val="ListTable3"/>
        <w:tblW w:w="7652" w:type="dxa"/>
        <w:tblInd w:w="683" w:type="dxa"/>
        <w:tblLook w:val="04A0" w:firstRow="1" w:lastRow="0" w:firstColumn="1" w:lastColumn="0" w:noHBand="0" w:noVBand="1"/>
      </w:tblPr>
      <w:tblGrid>
        <w:gridCol w:w="3923"/>
        <w:gridCol w:w="3729"/>
      </w:tblGrid>
      <w:tr w:rsidR="00170781" w:rsidRPr="00916421" w14:paraId="1B0A280F" w14:textId="77777777" w:rsidTr="007B37CD">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3923" w:type="dxa"/>
            <w:tcBorders>
              <w:top w:val="single" w:sz="8" w:space="0" w:color="auto"/>
              <w:left w:val="single" w:sz="8" w:space="0" w:color="auto"/>
              <w:bottom w:val="single" w:sz="8" w:space="0" w:color="auto"/>
              <w:right w:val="single" w:sz="8" w:space="0" w:color="auto"/>
            </w:tcBorders>
            <w:shd w:val="clear" w:color="auto" w:fill="auto"/>
          </w:tcPr>
          <w:p w14:paraId="1056DE78" w14:textId="77777777" w:rsidR="00170781" w:rsidRPr="007B37CD" w:rsidRDefault="00170781" w:rsidP="00EB6EFE">
            <w:pPr>
              <w:pStyle w:val="paragraph"/>
              <w:spacing w:before="0" w:after="160"/>
              <w:jc w:val="center"/>
              <w:textAlignment w:val="baseline"/>
              <w:rPr>
                <w:rStyle w:val="normaltextrun"/>
                <w:rFonts w:ascii="Arial" w:hAnsi="Arial" w:cs="Arial"/>
              </w:rPr>
            </w:pPr>
            <w:r w:rsidRPr="007B37CD">
              <w:rPr>
                <w:rStyle w:val="normaltextrun"/>
                <w:rFonts w:ascii="Arial" w:hAnsi="Arial" w:cs="Arial"/>
              </w:rPr>
              <w:t>Detail</w:t>
            </w:r>
          </w:p>
        </w:tc>
        <w:tc>
          <w:tcPr>
            <w:tcW w:w="3729" w:type="dxa"/>
            <w:tcBorders>
              <w:left w:val="single" w:sz="8" w:space="0" w:color="auto"/>
              <w:bottom w:val="single" w:sz="8" w:space="0" w:color="auto"/>
            </w:tcBorders>
            <w:shd w:val="clear" w:color="auto" w:fill="auto"/>
          </w:tcPr>
          <w:p w14:paraId="6FA1536B" w14:textId="77777777" w:rsidR="00170781" w:rsidRPr="007B37CD" w:rsidRDefault="00170781" w:rsidP="00EB6EFE">
            <w:pPr>
              <w:pStyle w:val="paragraph"/>
              <w:spacing w:before="0" w:after="160"/>
              <w:jc w:val="center"/>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sidRPr="007B37CD">
              <w:rPr>
                <w:rStyle w:val="normaltextrun"/>
                <w:rFonts w:ascii="Arial" w:hAnsi="Arial" w:cs="Arial"/>
              </w:rPr>
              <w:t>Total / score</w:t>
            </w:r>
          </w:p>
        </w:tc>
      </w:tr>
      <w:tr w:rsidR="00170781" w:rsidRPr="00916421" w14:paraId="75B27E6C" w14:textId="77777777" w:rsidTr="007B37C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923" w:type="dxa"/>
            <w:tcBorders>
              <w:top w:val="single" w:sz="8" w:space="0" w:color="auto"/>
              <w:right w:val="single" w:sz="8" w:space="0" w:color="auto"/>
            </w:tcBorders>
          </w:tcPr>
          <w:p w14:paraId="6FAF8869" w14:textId="77777777" w:rsidR="00170781" w:rsidRPr="00916421" w:rsidRDefault="00170781" w:rsidP="00EB6EFE">
            <w:pPr>
              <w:pStyle w:val="paragraph"/>
              <w:spacing w:before="0" w:after="160"/>
              <w:jc w:val="both"/>
              <w:textAlignment w:val="baseline"/>
              <w:rPr>
                <w:rStyle w:val="normaltextrun"/>
                <w:rFonts w:ascii="Arial" w:hAnsi="Arial" w:cs="Arial"/>
              </w:rPr>
            </w:pPr>
            <w:r w:rsidRPr="00916421">
              <w:rPr>
                <w:rStyle w:val="normaltextrun"/>
                <w:rFonts w:ascii="Arial" w:hAnsi="Arial" w:cs="Arial"/>
              </w:rPr>
              <w:t>Whole life project cost (£k)</w:t>
            </w:r>
          </w:p>
        </w:tc>
        <w:tc>
          <w:tcPr>
            <w:tcW w:w="3729" w:type="dxa"/>
            <w:tcBorders>
              <w:top w:val="single" w:sz="8" w:space="0" w:color="auto"/>
              <w:left w:val="single" w:sz="8" w:space="0" w:color="auto"/>
              <w:bottom w:val="single" w:sz="8" w:space="0" w:color="auto"/>
              <w:right w:val="single" w:sz="8" w:space="0" w:color="auto"/>
            </w:tcBorders>
          </w:tcPr>
          <w:p w14:paraId="3C11107E" w14:textId="77777777" w:rsidR="00170781" w:rsidRPr="00916421" w:rsidRDefault="00170781" w:rsidP="00EB6EFE">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rPr>
            </w:pPr>
          </w:p>
        </w:tc>
      </w:tr>
      <w:tr w:rsidR="00170781" w:rsidRPr="00916421" w14:paraId="49B239B9" w14:textId="77777777" w:rsidTr="00EB6EFE">
        <w:trPr>
          <w:trHeight w:val="458"/>
        </w:trPr>
        <w:tc>
          <w:tcPr>
            <w:cnfStyle w:val="001000000000" w:firstRow="0" w:lastRow="0" w:firstColumn="1" w:lastColumn="0" w:oddVBand="0" w:evenVBand="0" w:oddHBand="0" w:evenHBand="0" w:firstRowFirstColumn="0" w:firstRowLastColumn="0" w:lastRowFirstColumn="0" w:lastRowLastColumn="0"/>
            <w:tcW w:w="3923" w:type="dxa"/>
            <w:tcBorders>
              <w:right w:val="single" w:sz="8" w:space="0" w:color="auto"/>
            </w:tcBorders>
          </w:tcPr>
          <w:p w14:paraId="5BA8EE78" w14:textId="6564250C" w:rsidR="00170781" w:rsidRPr="00916421" w:rsidRDefault="00170781" w:rsidP="00EB6EFE">
            <w:pPr>
              <w:pStyle w:val="paragraph"/>
              <w:spacing w:before="0" w:after="160"/>
              <w:jc w:val="both"/>
              <w:textAlignment w:val="baseline"/>
              <w:rPr>
                <w:rStyle w:val="normaltextrun"/>
                <w:rFonts w:ascii="Arial" w:hAnsi="Arial" w:cs="Arial"/>
              </w:rPr>
            </w:pPr>
            <w:r w:rsidRPr="00916421">
              <w:rPr>
                <w:rStyle w:val="normaltextrun"/>
                <w:rFonts w:ascii="Arial" w:hAnsi="Arial" w:cs="Arial"/>
              </w:rPr>
              <w:t>3</w:t>
            </w:r>
            <w:r w:rsidRPr="00916421">
              <w:rPr>
                <w:rStyle w:val="normaltextrun"/>
                <w:rFonts w:ascii="Arial" w:hAnsi="Arial" w:cs="Arial"/>
                <w:vertAlign w:val="superscript"/>
              </w:rPr>
              <w:t>rd</w:t>
            </w:r>
            <w:r w:rsidRPr="00916421">
              <w:rPr>
                <w:rStyle w:val="normaltextrun"/>
                <w:rFonts w:ascii="Arial" w:hAnsi="Arial" w:cs="Arial"/>
              </w:rPr>
              <w:t xml:space="preserve"> part</w:t>
            </w:r>
            <w:r w:rsidR="00F434B6">
              <w:rPr>
                <w:rStyle w:val="normaltextrun"/>
                <w:rFonts w:ascii="Arial" w:hAnsi="Arial" w:cs="Arial"/>
              </w:rPr>
              <w:t>y</w:t>
            </w:r>
            <w:r w:rsidRPr="00916421">
              <w:rPr>
                <w:rStyle w:val="normaltextrun"/>
                <w:rFonts w:ascii="Arial" w:hAnsi="Arial" w:cs="Arial"/>
              </w:rPr>
              <w:t xml:space="preserve"> contributions (£k)</w:t>
            </w:r>
          </w:p>
        </w:tc>
        <w:tc>
          <w:tcPr>
            <w:tcW w:w="3729" w:type="dxa"/>
            <w:tcBorders>
              <w:top w:val="single" w:sz="8" w:space="0" w:color="auto"/>
              <w:left w:val="single" w:sz="8" w:space="0" w:color="auto"/>
              <w:bottom w:val="single" w:sz="8" w:space="0" w:color="auto"/>
              <w:right w:val="single" w:sz="8" w:space="0" w:color="auto"/>
            </w:tcBorders>
          </w:tcPr>
          <w:p w14:paraId="7AD14789" w14:textId="77777777" w:rsidR="00170781" w:rsidRPr="00916421" w:rsidRDefault="00170781" w:rsidP="00EB6EFE">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tc>
      </w:tr>
    </w:tbl>
    <w:p w14:paraId="2B1717B5" w14:textId="77777777" w:rsidR="00170781" w:rsidRPr="008004F2" w:rsidRDefault="00170781" w:rsidP="00170781">
      <w:pPr>
        <w:jc w:val="both"/>
      </w:pPr>
    </w:p>
    <w:p w14:paraId="0BDC685B" w14:textId="11E156D5" w:rsidR="00FB65B4" w:rsidRPr="00F562CA" w:rsidRDefault="00FB65B4" w:rsidP="00CA3604">
      <w:pPr>
        <w:pStyle w:val="Blocksubheading"/>
        <w:numPr>
          <w:ilvl w:val="1"/>
          <w:numId w:val="6"/>
        </w:numPr>
        <w:ind w:left="431" w:hanging="431"/>
      </w:pPr>
      <w:r w:rsidRPr="00F562CA">
        <w:lastRenderedPageBreak/>
        <w:t>Funding prioritisation</w:t>
      </w:r>
    </w:p>
    <w:p w14:paraId="0C1010BF" w14:textId="4C77DAB4" w:rsidR="00596EA0" w:rsidRPr="00596EA0" w:rsidRDefault="00596EA0" w:rsidP="00576B19">
      <w:pPr>
        <w:rPr>
          <w:rStyle w:val="normaltextrun"/>
        </w:rPr>
      </w:pPr>
      <w:r>
        <w:rPr>
          <w:rFonts w:cs="Arial"/>
        </w:rPr>
        <w:t>(</w:t>
      </w:r>
      <w:r w:rsidRPr="00596EA0">
        <w:rPr>
          <w:rStyle w:val="normaltextrun"/>
        </w:rPr>
        <w:t xml:space="preserve">Your project prioritisation will depend on its ‘return on government investment’. It enables consistent comparison across different projects. This is calculated as your net present value of benefits (NPV B) divided by your grant in aid costs (G), </w:t>
      </w:r>
      <w:r w:rsidR="00C72504">
        <w:rPr>
          <w:rStyle w:val="normaltextrun"/>
        </w:rPr>
        <w:t xml:space="preserve">as the </w:t>
      </w:r>
      <w:r w:rsidRPr="00596EA0">
        <w:rPr>
          <w:rStyle w:val="normaltextrun"/>
        </w:rPr>
        <w:t xml:space="preserve">formula below. </w:t>
      </w:r>
    </w:p>
    <w:p w14:paraId="62898A45" w14:textId="69A21A93" w:rsidR="00596EA0" w:rsidRPr="00596EA0" w:rsidRDefault="00596EA0" w:rsidP="00596EA0">
      <w:pPr>
        <w:jc w:val="center"/>
        <w:rPr>
          <w:rStyle w:val="normaltextrun"/>
        </w:rPr>
      </w:pPr>
      <w:r w:rsidRPr="00596EA0">
        <w:rPr>
          <w:rStyle w:val="normaltextrun"/>
        </w:rPr>
        <w:t>Prioritisation = NPV B / G</w:t>
      </w:r>
    </w:p>
    <w:p w14:paraId="2B444398" w14:textId="67DF430F" w:rsidR="00FB65B4" w:rsidRPr="00596EA0" w:rsidRDefault="00596EA0" w:rsidP="00576B19">
      <w:pPr>
        <w:rPr>
          <w:rStyle w:val="normaltextrun"/>
        </w:rPr>
      </w:pPr>
      <w:r w:rsidRPr="00596EA0">
        <w:rPr>
          <w:rStyle w:val="normaltextrun"/>
        </w:rPr>
        <w:t>If you secure contributions to your project costs, your prioritisation score will increase. This will increase the likelihood of securing funding through the investment programme.)</w:t>
      </w:r>
    </w:p>
    <w:p w14:paraId="4E23CEFA" w14:textId="6DE52C2B" w:rsidR="00BB4FEF" w:rsidRPr="00F562CA" w:rsidRDefault="00BB4FEF" w:rsidP="00CA3604">
      <w:pPr>
        <w:pStyle w:val="Blocksubheading"/>
        <w:numPr>
          <w:ilvl w:val="1"/>
          <w:numId w:val="6"/>
        </w:numPr>
        <w:ind w:left="431" w:hanging="431"/>
      </w:pPr>
      <w:r w:rsidRPr="00F562CA">
        <w:t>Mitigating cost variations</w:t>
      </w:r>
    </w:p>
    <w:p w14:paraId="4EC819EC" w14:textId="77777777" w:rsidR="00BB4FEF" w:rsidRDefault="00BB4FEF" w:rsidP="00576B19">
      <w:pPr>
        <w:spacing w:after="160"/>
        <w:rPr>
          <w:rFonts w:cs="Arial"/>
        </w:rPr>
      </w:pPr>
      <w:r w:rsidRPr="00782786">
        <w:rPr>
          <w:rFonts w:cs="Arial"/>
        </w:rPr>
        <w:t>(Explain what facilities have been agreed if any risks lead to potential cost increases and need additional funding. You should refer to the risks you have highlighted in this business case.</w:t>
      </w:r>
    </w:p>
    <w:p w14:paraId="412F6611" w14:textId="45EB517F" w:rsidR="00B97C95" w:rsidRPr="00782786" w:rsidRDefault="00B97C95" w:rsidP="00576B19">
      <w:pPr>
        <w:spacing w:after="160"/>
        <w:rPr>
          <w:rFonts w:cs="Arial"/>
        </w:rPr>
      </w:pPr>
      <w:r w:rsidRPr="00B97C95">
        <w:rPr>
          <w:rFonts w:cs="Arial"/>
        </w:rPr>
        <w:t xml:space="preserve">You must append your </w:t>
      </w:r>
      <w:r w:rsidR="00F96865">
        <w:rPr>
          <w:rFonts w:cs="Arial"/>
        </w:rPr>
        <w:t>quantified risk assessment (</w:t>
      </w:r>
      <w:r w:rsidRPr="00B97C95">
        <w:rPr>
          <w:rFonts w:cs="Arial"/>
        </w:rPr>
        <w:t>QRA</w:t>
      </w:r>
      <w:r w:rsidR="00F96865">
        <w:rPr>
          <w:rFonts w:cs="Arial"/>
        </w:rPr>
        <w:t>)</w:t>
      </w:r>
      <w:r w:rsidRPr="00B97C95">
        <w:rPr>
          <w:rFonts w:cs="Arial"/>
        </w:rPr>
        <w:t xml:space="preserve"> to your business case to show how you have arrived at the cost figures.</w:t>
      </w:r>
    </w:p>
    <w:p w14:paraId="6D97490D" w14:textId="0266FB41" w:rsidR="00BB4FEF" w:rsidRPr="00782786" w:rsidRDefault="00BB4FEF" w:rsidP="00576B19">
      <w:pPr>
        <w:spacing w:after="160"/>
        <w:rPr>
          <w:rFonts w:cs="Arial"/>
        </w:rPr>
      </w:pPr>
      <w:r w:rsidRPr="00782786">
        <w:rPr>
          <w:rFonts w:cs="Arial"/>
        </w:rPr>
        <w:t xml:space="preserve">Mitigations may include risk provision in sums secured, or further funding available </w:t>
      </w:r>
      <w:r w:rsidR="00DD2808">
        <w:rPr>
          <w:rFonts w:cs="Arial"/>
        </w:rPr>
        <w:t>from</w:t>
      </w:r>
      <w:r w:rsidRPr="00782786">
        <w:rPr>
          <w:rFonts w:cs="Arial"/>
        </w:rPr>
        <w:t xml:space="preserve"> different partners. You should outline any plan for potential scope changes as a contingency in </w:t>
      </w:r>
      <w:r w:rsidR="00765450">
        <w:rPr>
          <w:rFonts w:cs="Arial"/>
        </w:rPr>
        <w:t xml:space="preserve">section </w:t>
      </w:r>
      <w:r w:rsidRPr="00782786">
        <w:rPr>
          <w:rFonts w:cs="Arial"/>
        </w:rPr>
        <w:t>6.1</w:t>
      </w:r>
      <w:r w:rsidR="007911C3">
        <w:rPr>
          <w:rFonts w:cs="Arial"/>
        </w:rPr>
        <w:t>0</w:t>
      </w:r>
      <w:r w:rsidRPr="00782786">
        <w:rPr>
          <w:rFonts w:cs="Arial"/>
        </w:rPr>
        <w:t>.)</w:t>
      </w:r>
    </w:p>
    <w:p w14:paraId="5FDA5B27" w14:textId="77777777" w:rsidR="00BB4FEF" w:rsidRPr="00F562CA" w:rsidRDefault="00BB4FEF" w:rsidP="00CA3604">
      <w:pPr>
        <w:pStyle w:val="Blocksubheading"/>
        <w:numPr>
          <w:ilvl w:val="1"/>
          <w:numId w:val="6"/>
        </w:numPr>
        <w:ind w:left="431" w:hanging="431"/>
      </w:pPr>
      <w:r w:rsidRPr="00F562CA">
        <w:t>Impact on resource and balance sheet (Environment Agency projects only)</w:t>
      </w:r>
    </w:p>
    <w:p w14:paraId="58031223" w14:textId="0CF99E9E" w:rsidR="00314796" w:rsidRDefault="00314796" w:rsidP="00576B19">
      <w:r>
        <w:t>(Describe the impact on resource budgets that result</w:t>
      </w:r>
      <w:r w:rsidR="00E07BEE">
        <w:t>s</w:t>
      </w:r>
      <w:r>
        <w:t xml:space="preserve"> from the project in the current and future years. Make sure you indicate who will be responsible for any ongoing costs. Provide confirmation from Environment Agency budget holders in an appendix for the commitments to fund both the capital and future resource contributions.</w:t>
      </w:r>
    </w:p>
    <w:p w14:paraId="08DBB657" w14:textId="77777777" w:rsidR="00314796" w:rsidRDefault="00314796" w:rsidP="00576B19">
      <w:r>
        <w:t xml:space="preserve">State whether the project will result in the creation of an asset. If this includes disposing of an old asset, when this will happen and the agreed balance sheet treatment. You should note if there are any other financial matters or implications for example, </w:t>
      </w:r>
      <w:bookmarkStart w:id="11" w:name="_Int_IdXO8ktx"/>
      <w:r>
        <w:t>VAT</w:t>
      </w:r>
      <w:bookmarkEnd w:id="11"/>
      <w:r>
        <w:t xml:space="preserve"> issues and how you will deal with these.</w:t>
      </w:r>
    </w:p>
    <w:p w14:paraId="6FEED11D" w14:textId="77777777" w:rsidR="00314796" w:rsidRPr="00A11E83" w:rsidRDefault="00314796" w:rsidP="00576B19">
      <w:pPr>
        <w:pStyle w:val="paragraph"/>
        <w:spacing w:before="0" w:after="160"/>
        <w:textAlignment w:val="baseline"/>
        <w:rPr>
          <w:rFonts w:ascii="Segoe UI" w:hAnsi="Segoe UI" w:cs="Segoe UI"/>
          <w:sz w:val="18"/>
          <w:szCs w:val="18"/>
        </w:rPr>
      </w:pPr>
      <w:r>
        <w:rPr>
          <w:rStyle w:val="normaltextrun"/>
          <w:rFonts w:ascii="Arial" w:hAnsi="Arial" w:cs="Arial"/>
        </w:rPr>
        <w:t>You should use an appendix to provide more detail on the split between capital and resource costs.)</w:t>
      </w:r>
    </w:p>
    <w:p w14:paraId="5347D742" w14:textId="77777777" w:rsidR="00BB4FEF" w:rsidRPr="00F562CA" w:rsidRDefault="00BB4FEF" w:rsidP="00CA3604">
      <w:pPr>
        <w:pStyle w:val="Blocksubheading"/>
        <w:numPr>
          <w:ilvl w:val="1"/>
          <w:numId w:val="6"/>
        </w:numPr>
        <w:ind w:left="431" w:hanging="431"/>
      </w:pPr>
      <w:r w:rsidRPr="00F562CA">
        <w:t>Overall affordability</w:t>
      </w:r>
    </w:p>
    <w:p w14:paraId="7CFE8252" w14:textId="77777777" w:rsidR="00CB50C9" w:rsidRPr="00993BE9" w:rsidRDefault="00CB50C9" w:rsidP="00576B19">
      <w:pPr>
        <w:pStyle w:val="paragraph"/>
        <w:spacing w:before="0" w:after="160"/>
        <w:textAlignment w:val="baseline"/>
        <w:rPr>
          <w:rFonts w:ascii="Segoe UI" w:hAnsi="Segoe UI" w:cs="Segoe UI"/>
        </w:rPr>
      </w:pPr>
      <w:r>
        <w:rPr>
          <w:rFonts w:ascii="Arial" w:hAnsi="Arial"/>
        </w:rPr>
        <w:t>(</w:t>
      </w:r>
      <w:r>
        <w:rPr>
          <w:rStyle w:val="normaltextrun"/>
          <w:rFonts w:ascii="Arial" w:hAnsi="Arial" w:cs="Arial"/>
        </w:rPr>
        <w:t xml:space="preserve">You should complete the summary table below to show the breakdown of the overall project </w:t>
      </w:r>
      <w:r w:rsidRPr="00993BE9">
        <w:rPr>
          <w:rStyle w:val="normaltextrun"/>
          <w:rFonts w:ascii="Arial" w:hAnsi="Arial" w:cs="Arial"/>
        </w:rPr>
        <w:t>costs during its lifespan. Include any extended contract period.</w:t>
      </w:r>
      <w:r w:rsidRPr="00993BE9">
        <w:rPr>
          <w:rStyle w:val="eop"/>
          <w:rFonts w:ascii="Arial" w:hAnsi="Arial" w:cs="Arial"/>
        </w:rPr>
        <w:t> You can provide a more detailed breakdown in an appendix, if appropriate.</w:t>
      </w:r>
    </w:p>
    <w:p w14:paraId="0B4F9C08" w14:textId="16D573AE" w:rsidR="00CB50C9" w:rsidRDefault="00CB50C9" w:rsidP="00576B19">
      <w:r w:rsidRPr="00993BE9">
        <w:rPr>
          <w:rStyle w:val="normaltextrun"/>
        </w:rPr>
        <w:t>Make sure you show future capital and resource costs with associated future risks and comment on any assumptions</w:t>
      </w:r>
      <w:r w:rsidRPr="00993BE9">
        <w:t>.</w:t>
      </w:r>
      <w:r w:rsidR="00496D37">
        <w:t>)</w:t>
      </w:r>
    </w:p>
    <w:p w14:paraId="0A3EB3AF" w14:textId="54E5B631" w:rsidR="00990494" w:rsidRPr="00F562CA" w:rsidRDefault="00990494" w:rsidP="00CA3604">
      <w:pPr>
        <w:pStyle w:val="Blocksubheading"/>
        <w:numPr>
          <w:ilvl w:val="1"/>
          <w:numId w:val="6"/>
        </w:numPr>
        <w:ind w:left="431" w:hanging="431"/>
      </w:pPr>
      <w:r w:rsidRPr="00F562CA">
        <w:lastRenderedPageBreak/>
        <w:t>Depreciation (Environment Agency-led projects only)</w:t>
      </w:r>
    </w:p>
    <w:p w14:paraId="227FF2EE" w14:textId="0624D93D" w:rsidR="00990494" w:rsidRPr="00291F00" w:rsidRDefault="00990494" w:rsidP="00576B19">
      <w:pPr>
        <w:rPr>
          <w:rFonts w:cs="Arial"/>
        </w:rPr>
      </w:pPr>
      <w:r w:rsidRPr="00291F00">
        <w:rPr>
          <w:rFonts w:cs="Arial"/>
        </w:rPr>
        <w:t xml:space="preserve">(You need to include the cost of depreciation of </w:t>
      </w:r>
      <w:r w:rsidR="00B806C8">
        <w:rPr>
          <w:rFonts w:cs="Arial"/>
        </w:rPr>
        <w:t xml:space="preserve">any </w:t>
      </w:r>
      <w:r w:rsidRPr="00291F00">
        <w:rPr>
          <w:rFonts w:cs="Arial"/>
        </w:rPr>
        <w:t>assets to be created through your project</w:t>
      </w:r>
      <w:r w:rsidRPr="00114B50">
        <w:rPr>
          <w:rFonts w:cs="Arial"/>
        </w:rPr>
        <w:t>. </w:t>
      </w:r>
      <w:r w:rsidRPr="00291F00">
        <w:rPr>
          <w:rFonts w:cs="Arial"/>
        </w:rPr>
        <w:t>You must state the depreciation for all capital spend that results in an asset, either tangible or intangible.</w:t>
      </w:r>
    </w:p>
    <w:p w14:paraId="21974A56" w14:textId="77777777" w:rsidR="00990494" w:rsidRPr="00291F00" w:rsidRDefault="00990494" w:rsidP="00576B19">
      <w:pPr>
        <w:rPr>
          <w:rFonts w:cs="Arial"/>
        </w:rPr>
      </w:pPr>
      <w:r>
        <w:t>Y</w:t>
      </w:r>
      <w:r w:rsidRPr="00291F00">
        <w:rPr>
          <w:rFonts w:cs="Arial"/>
        </w:rPr>
        <w:t xml:space="preserve">ou should use the “straight line method”, which splits the cost of the asset equally over the course of its “life". </w:t>
      </w:r>
      <w:r>
        <w:t>This means the total depreciation is divided equally across the expected asset lifetime.</w:t>
      </w:r>
    </w:p>
    <w:p w14:paraId="440B8FB9" w14:textId="77777777" w:rsidR="00990494" w:rsidRPr="00291F00" w:rsidRDefault="00990494" w:rsidP="00576B19">
      <w:pPr>
        <w:rPr>
          <w:rFonts w:cs="Arial"/>
        </w:rPr>
      </w:pPr>
      <w:r w:rsidRPr="00291F00">
        <w:rPr>
          <w:rFonts w:cs="Arial"/>
        </w:rPr>
        <w:t>Make sure you clearly differentiate the annual impact of depreciation split between charges and grant funding</w:t>
      </w:r>
      <w:r>
        <w:t>, if applicable</w:t>
      </w:r>
      <w:r w:rsidRPr="00291F00">
        <w:rPr>
          <w:rFonts w:cs="Arial"/>
        </w:rPr>
        <w:t>. This is necessary to ensure future year affordability as</w:t>
      </w:r>
      <w:r>
        <w:t xml:space="preserve"> </w:t>
      </w:r>
      <w:r w:rsidRPr="00291F00">
        <w:rPr>
          <w:rFonts w:cs="Arial"/>
        </w:rPr>
        <w:t>charging schemes must recover this cost from customers</w:t>
      </w:r>
      <w:r>
        <w:t xml:space="preserve">, and </w:t>
      </w:r>
      <w:r w:rsidRPr="00291F00">
        <w:rPr>
          <w:rFonts w:cs="Arial"/>
        </w:rPr>
        <w:t>departmental limits must be adhered to for grant</w:t>
      </w:r>
      <w:r>
        <w:t>.</w:t>
      </w:r>
    </w:p>
    <w:p w14:paraId="0A9574D1" w14:textId="320BA534" w:rsidR="00990494" w:rsidRPr="00E246F8" w:rsidRDefault="00990494" w:rsidP="00576B19">
      <w:pPr>
        <w:rPr>
          <w:rFonts w:cs="Arial"/>
        </w:rPr>
      </w:pPr>
      <w:r w:rsidRPr="000C7473">
        <w:t> </w:t>
      </w:r>
      <w:r w:rsidRPr="00291F00">
        <w:rPr>
          <w:rFonts w:cs="Arial"/>
        </w:rPr>
        <w:t xml:space="preserve">You can refer to the </w:t>
      </w:r>
      <w:hyperlink r:id="rId32" w:history="1">
        <w:r w:rsidR="009A19F0">
          <w:rPr>
            <w:rStyle w:val="Hyperlink"/>
            <w:rFonts w:cs="Arial"/>
          </w:rPr>
          <w:t>Environment Agency’s depreciation guidance</w:t>
        </w:r>
      </w:hyperlink>
      <w:r w:rsidRPr="00291F00">
        <w:rPr>
          <w:rFonts w:cs="Arial"/>
        </w:rPr>
        <w:t xml:space="preserve"> for more information.</w:t>
      </w:r>
      <w:r w:rsidR="00083796">
        <w:rPr>
          <w:rFonts w:cs="Arial"/>
        </w:rPr>
        <w:t>)</w:t>
      </w:r>
    </w:p>
    <w:p w14:paraId="22AF29C7" w14:textId="77777777" w:rsidR="00990494" w:rsidRPr="00F562CA" w:rsidRDefault="00990494" w:rsidP="00CA3604">
      <w:pPr>
        <w:pStyle w:val="Blocksubheading"/>
        <w:numPr>
          <w:ilvl w:val="2"/>
          <w:numId w:val="6"/>
        </w:numPr>
        <w:ind w:left="505" w:hanging="505"/>
      </w:pPr>
      <w:r w:rsidRPr="00F562CA">
        <w:t>Table: asset depreciation</w:t>
      </w:r>
    </w:p>
    <w:tbl>
      <w:tblPr>
        <w:tblW w:w="9046" w:type="dxa"/>
        <w:tblLayout w:type="fixed"/>
        <w:tblCellMar>
          <w:left w:w="0" w:type="dxa"/>
          <w:right w:w="0" w:type="dxa"/>
        </w:tblCellMar>
        <w:tblLook w:val="04A0" w:firstRow="1" w:lastRow="0" w:firstColumn="1" w:lastColumn="0" w:noHBand="0" w:noVBand="1"/>
      </w:tblPr>
      <w:tblGrid>
        <w:gridCol w:w="1124"/>
        <w:gridCol w:w="1276"/>
        <w:gridCol w:w="1134"/>
        <w:gridCol w:w="1559"/>
        <w:gridCol w:w="1418"/>
        <w:gridCol w:w="1417"/>
        <w:gridCol w:w="1118"/>
      </w:tblGrid>
      <w:tr w:rsidR="007B37CD" w:rsidRPr="007B37CD" w14:paraId="67630A8F" w14:textId="77777777" w:rsidTr="007B37CD">
        <w:trPr>
          <w:trHeight w:val="689"/>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28572" w14:textId="77777777" w:rsidR="00990494" w:rsidRPr="007B37CD" w:rsidRDefault="00990494" w:rsidP="003E2CF3">
            <w:pPr>
              <w:jc w:val="both"/>
              <w:rPr>
                <w:rFonts w:cs="Arial"/>
                <w:b/>
                <w:bCs/>
                <w:color w:val="auto"/>
                <w:sz w:val="20"/>
                <w:szCs w:val="20"/>
              </w:rPr>
            </w:pPr>
            <w:r w:rsidRPr="007B37CD">
              <w:rPr>
                <w:rFonts w:cs="Arial"/>
                <w:b/>
                <w:bCs/>
                <w:color w:val="auto"/>
                <w:sz w:val="20"/>
                <w:szCs w:val="20"/>
              </w:rPr>
              <w:t>Asset name</w:t>
            </w:r>
          </w:p>
        </w:tc>
        <w:tc>
          <w:tcPr>
            <w:tcW w:w="1276" w:type="dxa"/>
            <w:tcBorders>
              <w:top w:val="single" w:sz="8" w:space="0" w:color="auto"/>
              <w:left w:val="nil"/>
              <w:bottom w:val="single" w:sz="8" w:space="0" w:color="auto"/>
              <w:right w:val="single" w:sz="4" w:space="0" w:color="auto"/>
            </w:tcBorders>
            <w:hideMark/>
          </w:tcPr>
          <w:p w14:paraId="71262B32" w14:textId="77777777" w:rsidR="00990494" w:rsidRPr="007B37CD" w:rsidRDefault="00990494" w:rsidP="003E2CF3">
            <w:pPr>
              <w:jc w:val="both"/>
              <w:rPr>
                <w:rFonts w:cs="Arial"/>
                <w:b/>
                <w:bCs/>
                <w:color w:val="auto"/>
                <w:sz w:val="20"/>
                <w:szCs w:val="20"/>
              </w:rPr>
            </w:pPr>
            <w:r w:rsidRPr="007B37CD">
              <w:rPr>
                <w:b/>
                <w:bCs/>
                <w:color w:val="auto"/>
                <w:sz w:val="20"/>
                <w:szCs w:val="20"/>
              </w:rPr>
              <w:t>C</w:t>
            </w:r>
            <w:r w:rsidRPr="007B37CD">
              <w:rPr>
                <w:rFonts w:cs="Arial"/>
                <w:b/>
                <w:bCs/>
                <w:color w:val="auto"/>
                <w:sz w:val="20"/>
                <w:szCs w:val="20"/>
              </w:rPr>
              <w:t xml:space="preserve">ost of asset </w:t>
            </w:r>
            <w:r w:rsidRPr="007B37CD">
              <w:rPr>
                <w:b/>
                <w:bCs/>
                <w:color w:val="auto"/>
                <w:sz w:val="20"/>
                <w:szCs w:val="20"/>
              </w:rPr>
              <w:t xml:space="preserve">creation </w:t>
            </w:r>
            <w:r w:rsidRPr="007B37CD">
              <w:rPr>
                <w:rFonts w:cs="Arial"/>
                <w:b/>
                <w:bCs/>
                <w:color w:val="auto"/>
                <w:sz w:val="20"/>
                <w:szCs w:val="20"/>
              </w:rPr>
              <w:t>(</w:t>
            </w:r>
            <w:r w:rsidRPr="007B37CD">
              <w:rPr>
                <w:b/>
                <w:bCs/>
                <w:color w:val="auto"/>
                <w:sz w:val="20"/>
                <w:szCs w:val="20"/>
              </w:rPr>
              <w:t>£k)</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413A0" w14:textId="77777777" w:rsidR="00990494" w:rsidRPr="007B37CD" w:rsidRDefault="00990494" w:rsidP="003E2CF3">
            <w:pPr>
              <w:jc w:val="both"/>
              <w:rPr>
                <w:rFonts w:cs="Arial"/>
                <w:b/>
                <w:bCs/>
                <w:color w:val="auto"/>
                <w:sz w:val="20"/>
                <w:szCs w:val="20"/>
              </w:rPr>
            </w:pPr>
            <w:r w:rsidRPr="007B37CD">
              <w:rPr>
                <w:rFonts w:cs="Arial"/>
                <w:b/>
                <w:bCs/>
                <w:color w:val="auto"/>
                <w:sz w:val="20"/>
                <w:szCs w:val="20"/>
              </w:rPr>
              <w:t xml:space="preserve">Year of asset </w:t>
            </w:r>
            <w:r w:rsidRPr="007B37CD">
              <w:rPr>
                <w:b/>
                <w:bCs/>
                <w:color w:val="auto"/>
                <w:sz w:val="20"/>
                <w:szCs w:val="20"/>
              </w:rPr>
              <w:t>creation</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481C1B6" w14:textId="77777777" w:rsidR="00990494" w:rsidRPr="007B37CD" w:rsidRDefault="00990494" w:rsidP="003E2CF3">
            <w:pPr>
              <w:jc w:val="both"/>
              <w:rPr>
                <w:rFonts w:cs="Arial"/>
                <w:b/>
                <w:bCs/>
                <w:color w:val="auto"/>
                <w:sz w:val="20"/>
                <w:szCs w:val="20"/>
              </w:rPr>
            </w:pPr>
            <w:r w:rsidRPr="007B37CD">
              <w:rPr>
                <w:rFonts w:cs="Arial"/>
                <w:b/>
                <w:bCs/>
                <w:color w:val="auto"/>
                <w:sz w:val="20"/>
                <w:szCs w:val="20"/>
              </w:rPr>
              <w:t xml:space="preserve">Annual depreciation </w:t>
            </w:r>
            <w:r w:rsidRPr="007B37CD">
              <w:rPr>
                <w:b/>
                <w:bCs/>
                <w:color w:val="auto"/>
                <w:sz w:val="20"/>
                <w:szCs w:val="20"/>
              </w:rPr>
              <w:t>(c</w:t>
            </w:r>
            <w:r w:rsidRPr="007B37CD">
              <w:rPr>
                <w:rFonts w:cs="Arial"/>
                <w:b/>
                <w:bCs/>
                <w:color w:val="auto"/>
                <w:sz w:val="20"/>
                <w:szCs w:val="20"/>
              </w:rPr>
              <w:t>harges</w:t>
            </w:r>
            <w:r w:rsidRPr="007B37CD">
              <w:rPr>
                <w:b/>
                <w:bCs/>
                <w:color w:val="auto"/>
                <w:sz w:val="20"/>
                <w:szCs w:val="20"/>
              </w:rPr>
              <w:t>, £k)</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11BC3" w14:textId="77777777" w:rsidR="00990494" w:rsidRPr="007B37CD" w:rsidRDefault="00990494" w:rsidP="003E2CF3">
            <w:pPr>
              <w:jc w:val="both"/>
              <w:rPr>
                <w:rFonts w:cs="Arial"/>
                <w:b/>
                <w:bCs/>
                <w:color w:val="auto"/>
                <w:sz w:val="20"/>
                <w:szCs w:val="20"/>
              </w:rPr>
            </w:pPr>
            <w:r w:rsidRPr="007B37CD">
              <w:rPr>
                <w:rFonts w:cs="Arial"/>
                <w:b/>
                <w:bCs/>
                <w:color w:val="auto"/>
                <w:sz w:val="20"/>
                <w:szCs w:val="20"/>
              </w:rPr>
              <w:t xml:space="preserve">Annual depreciation </w:t>
            </w:r>
            <w:r w:rsidRPr="007B37CD">
              <w:rPr>
                <w:b/>
                <w:bCs/>
                <w:color w:val="auto"/>
                <w:sz w:val="20"/>
                <w:szCs w:val="20"/>
              </w:rPr>
              <w:t>(</w:t>
            </w:r>
            <w:r w:rsidRPr="007B37CD">
              <w:rPr>
                <w:rFonts w:cs="Arial"/>
                <w:b/>
                <w:bCs/>
                <w:color w:val="auto"/>
                <w:sz w:val="20"/>
                <w:szCs w:val="20"/>
              </w:rPr>
              <w:t>grant</w:t>
            </w:r>
            <w:r w:rsidRPr="007B37CD">
              <w:rPr>
                <w:b/>
                <w:bCs/>
                <w:color w:val="auto"/>
                <w:sz w:val="20"/>
                <w:szCs w:val="20"/>
              </w:rPr>
              <w:t>, £k)</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2EDF7" w14:textId="77777777" w:rsidR="00990494" w:rsidRPr="007B37CD" w:rsidRDefault="00990494" w:rsidP="003E2CF3">
            <w:pPr>
              <w:jc w:val="both"/>
              <w:rPr>
                <w:rFonts w:cs="Arial"/>
                <w:b/>
                <w:bCs/>
                <w:color w:val="auto"/>
                <w:sz w:val="20"/>
                <w:szCs w:val="20"/>
              </w:rPr>
            </w:pPr>
            <w:r w:rsidRPr="007B37CD">
              <w:rPr>
                <w:rFonts w:cs="Arial"/>
                <w:b/>
                <w:bCs/>
                <w:color w:val="auto"/>
                <w:sz w:val="20"/>
                <w:szCs w:val="20"/>
              </w:rPr>
              <w:t>Total annual depreciation</w:t>
            </w:r>
            <w:r w:rsidRPr="007B37CD">
              <w:rPr>
                <w:b/>
                <w:bCs/>
                <w:color w:val="auto"/>
                <w:sz w:val="20"/>
                <w:szCs w:val="20"/>
              </w:rPr>
              <w:t xml:space="preserve"> (£k)</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00CAC" w14:textId="77777777" w:rsidR="00990494" w:rsidRPr="007B37CD" w:rsidRDefault="00990494" w:rsidP="003E2CF3">
            <w:pPr>
              <w:jc w:val="both"/>
              <w:rPr>
                <w:rFonts w:cs="Arial"/>
                <w:b/>
                <w:bCs/>
                <w:color w:val="auto"/>
                <w:sz w:val="20"/>
                <w:szCs w:val="20"/>
              </w:rPr>
            </w:pPr>
            <w:r w:rsidRPr="007B37CD">
              <w:rPr>
                <w:rFonts w:cs="Arial"/>
                <w:b/>
                <w:bCs/>
                <w:color w:val="auto"/>
                <w:sz w:val="20"/>
                <w:szCs w:val="20"/>
              </w:rPr>
              <w:t>Life</w:t>
            </w:r>
            <w:r w:rsidRPr="007B37CD">
              <w:rPr>
                <w:b/>
                <w:bCs/>
                <w:color w:val="auto"/>
                <w:sz w:val="20"/>
                <w:szCs w:val="20"/>
              </w:rPr>
              <w:t>time</w:t>
            </w:r>
            <w:r w:rsidRPr="007B37CD">
              <w:rPr>
                <w:rFonts w:cs="Arial"/>
                <w:b/>
                <w:bCs/>
                <w:color w:val="auto"/>
                <w:sz w:val="20"/>
                <w:szCs w:val="20"/>
              </w:rPr>
              <w:t xml:space="preserve"> of asset (years)</w:t>
            </w:r>
          </w:p>
        </w:tc>
      </w:tr>
      <w:tr w:rsidR="007B37CD" w:rsidRPr="007B37CD" w14:paraId="24A7578B" w14:textId="77777777" w:rsidTr="007B37CD">
        <w:trPr>
          <w:trHeight w:val="315"/>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8F553" w14:textId="77777777" w:rsidR="00990494" w:rsidRPr="007B37CD" w:rsidRDefault="00990494" w:rsidP="003E2CF3">
            <w:pPr>
              <w:jc w:val="both"/>
              <w:rPr>
                <w:rFonts w:cs="Arial"/>
                <w:i/>
                <w:iCs/>
                <w:color w:val="auto"/>
                <w:sz w:val="20"/>
                <w:szCs w:val="20"/>
              </w:rPr>
            </w:pPr>
            <w:r w:rsidRPr="007B37CD">
              <w:rPr>
                <w:rFonts w:cs="Arial"/>
                <w:i/>
                <w:iCs/>
                <w:color w:val="auto"/>
                <w:sz w:val="20"/>
                <w:szCs w:val="20"/>
              </w:rPr>
              <w:t>Add a row for each asset being created</w:t>
            </w:r>
          </w:p>
        </w:tc>
        <w:tc>
          <w:tcPr>
            <w:tcW w:w="1276" w:type="dxa"/>
            <w:tcBorders>
              <w:top w:val="nil"/>
              <w:left w:val="nil"/>
              <w:bottom w:val="single" w:sz="8" w:space="0" w:color="auto"/>
              <w:right w:val="single" w:sz="4" w:space="0" w:color="auto"/>
            </w:tcBorders>
          </w:tcPr>
          <w:p w14:paraId="50086823" w14:textId="77777777" w:rsidR="00990494" w:rsidRPr="007B37CD" w:rsidRDefault="00990494" w:rsidP="003E2CF3">
            <w:pPr>
              <w:jc w:val="both"/>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FF1A3"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35DBC5"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B3D0197"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E72BC59"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62B0688A"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r>
      <w:tr w:rsidR="007B37CD" w:rsidRPr="007B37CD" w14:paraId="37F5D19A" w14:textId="77777777" w:rsidTr="007B37CD">
        <w:trPr>
          <w:trHeight w:val="315"/>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62811"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276" w:type="dxa"/>
            <w:tcBorders>
              <w:top w:val="nil"/>
              <w:left w:val="nil"/>
              <w:bottom w:val="single" w:sz="8" w:space="0" w:color="auto"/>
              <w:right w:val="single" w:sz="4" w:space="0" w:color="auto"/>
            </w:tcBorders>
          </w:tcPr>
          <w:p w14:paraId="2CCBF356" w14:textId="77777777" w:rsidR="00990494" w:rsidRPr="007B37CD" w:rsidRDefault="00990494" w:rsidP="003E2CF3">
            <w:pPr>
              <w:jc w:val="both"/>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2F7F2"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F2EC040"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924013"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8B0F72A"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7806CD10" w14:textId="77777777" w:rsidR="00990494" w:rsidRPr="007B37CD" w:rsidRDefault="00990494" w:rsidP="003E2CF3">
            <w:pPr>
              <w:jc w:val="both"/>
              <w:rPr>
                <w:rFonts w:cs="Arial"/>
                <w:color w:val="auto"/>
                <w:sz w:val="20"/>
                <w:szCs w:val="20"/>
              </w:rPr>
            </w:pPr>
            <w:r w:rsidRPr="007B37CD">
              <w:rPr>
                <w:rFonts w:cs="Arial"/>
                <w:color w:val="auto"/>
                <w:sz w:val="20"/>
                <w:szCs w:val="20"/>
              </w:rPr>
              <w:t> </w:t>
            </w:r>
          </w:p>
        </w:tc>
      </w:tr>
    </w:tbl>
    <w:p w14:paraId="4ADA8CFC" w14:textId="73F0AF22" w:rsidR="00990494" w:rsidRPr="00993BE9" w:rsidRDefault="00990494" w:rsidP="00CB50C9">
      <w:pPr>
        <w:jc w:val="both"/>
        <w:sectPr w:rsidR="00990494" w:rsidRPr="00993BE9" w:rsidSect="00A06728">
          <w:headerReference w:type="default" r:id="rId33"/>
          <w:footerReference w:type="default" r:id="rId34"/>
          <w:pgSz w:w="11906" w:h="16838"/>
          <w:pgMar w:top="1440" w:right="1440" w:bottom="1440" w:left="1440" w:header="720" w:footer="720" w:gutter="0"/>
          <w:cols w:space="720"/>
        </w:sectPr>
      </w:pPr>
    </w:p>
    <w:p w14:paraId="5236C7F0" w14:textId="77777777" w:rsidR="00644E4D" w:rsidRPr="00F562CA" w:rsidRDefault="00BB4FEF" w:rsidP="00CA3604">
      <w:pPr>
        <w:pStyle w:val="Blocksubheading"/>
        <w:numPr>
          <w:ilvl w:val="1"/>
          <w:numId w:val="6"/>
        </w:numPr>
        <w:ind w:left="431" w:hanging="431"/>
      </w:pPr>
      <w:r w:rsidRPr="00F562CA">
        <w:lastRenderedPageBreak/>
        <w:t>Table: financial summary</w:t>
      </w:r>
    </w:p>
    <w:tbl>
      <w:tblPr>
        <w:tblW w:w="14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9"/>
        <w:gridCol w:w="1020"/>
        <w:gridCol w:w="2551"/>
        <w:gridCol w:w="1020"/>
        <w:gridCol w:w="1020"/>
        <w:gridCol w:w="1020"/>
        <w:gridCol w:w="1020"/>
        <w:gridCol w:w="1020"/>
      </w:tblGrid>
      <w:tr w:rsidR="00CC4C71" w:rsidRPr="00644E4D" w14:paraId="1BB09111" w14:textId="77777777" w:rsidTr="007B37CD">
        <w:trPr>
          <w:trHeight w:val="65"/>
        </w:trPr>
        <w:tc>
          <w:tcPr>
            <w:tcW w:w="5669" w:type="dxa"/>
            <w:tcBorders>
              <w:top w:val="single" w:sz="6" w:space="0" w:color="auto"/>
              <w:left w:val="single" w:sz="6" w:space="0" w:color="auto"/>
              <w:bottom w:val="single" w:sz="6" w:space="0" w:color="auto"/>
              <w:right w:val="single" w:sz="6" w:space="0" w:color="auto"/>
            </w:tcBorders>
            <w:vAlign w:val="center"/>
            <w:hideMark/>
          </w:tcPr>
          <w:p w14:paraId="55FB9CAD" w14:textId="738E04B7" w:rsidR="00644E4D" w:rsidRPr="007B37CD" w:rsidRDefault="00644E4D" w:rsidP="00CC4C71">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Annualised and itemised spend profile</w:t>
            </w:r>
            <w:r w:rsidR="00CC4C71" w:rsidRPr="007B37CD">
              <w:rPr>
                <w:rFonts w:eastAsia="Times New Roman"/>
                <w:b/>
                <w:bCs/>
                <w:color w:val="auto"/>
                <w:sz w:val="20"/>
                <w:szCs w:val="20"/>
                <w:lang w:eastAsia="en-GB"/>
              </w:rPr>
              <w:t xml:space="preserve"> </w:t>
            </w:r>
            <w:r w:rsidRPr="007B37CD">
              <w:rPr>
                <w:rFonts w:eastAsia="Times New Roman"/>
                <w:b/>
                <w:bCs/>
                <w:color w:val="auto"/>
                <w:sz w:val="20"/>
                <w:szCs w:val="20"/>
                <w:lang w:eastAsia="en-GB"/>
              </w:rPr>
              <w:t>(cash, £k)</w:t>
            </w:r>
          </w:p>
        </w:tc>
        <w:tc>
          <w:tcPr>
            <w:tcW w:w="1020" w:type="dxa"/>
            <w:tcBorders>
              <w:top w:val="single" w:sz="6" w:space="0" w:color="auto"/>
              <w:left w:val="single" w:sz="6" w:space="0" w:color="auto"/>
              <w:bottom w:val="single" w:sz="6" w:space="0" w:color="auto"/>
              <w:right w:val="single" w:sz="6" w:space="0" w:color="auto"/>
            </w:tcBorders>
            <w:vAlign w:val="center"/>
            <w:hideMark/>
          </w:tcPr>
          <w:p w14:paraId="30B669D9" w14:textId="77777777" w:rsidR="00644E4D" w:rsidRPr="007B37CD" w:rsidRDefault="00644E4D" w:rsidP="00EB6EFE">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Pre-Yr 0</w:t>
            </w:r>
          </w:p>
        </w:tc>
        <w:tc>
          <w:tcPr>
            <w:tcW w:w="2551" w:type="dxa"/>
            <w:tcBorders>
              <w:top w:val="single" w:sz="6" w:space="0" w:color="auto"/>
              <w:left w:val="single" w:sz="6" w:space="0" w:color="auto"/>
              <w:bottom w:val="single" w:sz="6" w:space="0" w:color="auto"/>
              <w:right w:val="single" w:sz="6" w:space="0" w:color="auto"/>
            </w:tcBorders>
            <w:vAlign w:val="center"/>
            <w:hideMark/>
          </w:tcPr>
          <w:p w14:paraId="61076ADE" w14:textId="77777777" w:rsidR="00644E4D" w:rsidRPr="007B37CD" w:rsidRDefault="00644E4D" w:rsidP="00EB6EFE">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0 (this financial year)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749BB9F6" w14:textId="77777777" w:rsidR="00644E4D" w:rsidRPr="007B37CD" w:rsidRDefault="00644E4D" w:rsidP="00EB6EFE">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1</w:t>
            </w:r>
          </w:p>
        </w:tc>
        <w:tc>
          <w:tcPr>
            <w:tcW w:w="1020" w:type="dxa"/>
            <w:tcBorders>
              <w:top w:val="single" w:sz="6" w:space="0" w:color="auto"/>
              <w:left w:val="single" w:sz="6" w:space="0" w:color="auto"/>
              <w:bottom w:val="single" w:sz="6" w:space="0" w:color="auto"/>
              <w:right w:val="single" w:sz="6" w:space="0" w:color="auto"/>
            </w:tcBorders>
            <w:vAlign w:val="center"/>
            <w:hideMark/>
          </w:tcPr>
          <w:p w14:paraId="153A011D" w14:textId="77777777" w:rsidR="00644E4D" w:rsidRPr="007B37CD" w:rsidRDefault="00644E4D" w:rsidP="00EB6EFE">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2</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D497AFE" w14:textId="77777777" w:rsidR="00644E4D" w:rsidRPr="007B37CD" w:rsidRDefault="00644E4D" w:rsidP="00EB6EFE">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3</w:t>
            </w:r>
          </w:p>
        </w:tc>
        <w:tc>
          <w:tcPr>
            <w:tcW w:w="1020" w:type="dxa"/>
            <w:tcBorders>
              <w:top w:val="single" w:sz="6" w:space="0" w:color="auto"/>
              <w:left w:val="single" w:sz="6" w:space="0" w:color="auto"/>
              <w:bottom w:val="single" w:sz="6" w:space="0" w:color="auto"/>
              <w:right w:val="single" w:sz="6" w:space="0" w:color="auto"/>
            </w:tcBorders>
            <w:vAlign w:val="center"/>
            <w:hideMark/>
          </w:tcPr>
          <w:p w14:paraId="37004AB9" w14:textId="77777777" w:rsidR="00644E4D" w:rsidRPr="007B37CD" w:rsidRDefault="00644E4D" w:rsidP="00EB6EFE">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4+</w:t>
            </w:r>
          </w:p>
        </w:tc>
        <w:tc>
          <w:tcPr>
            <w:tcW w:w="1020" w:type="dxa"/>
            <w:tcBorders>
              <w:top w:val="single" w:sz="6" w:space="0" w:color="auto"/>
              <w:left w:val="single" w:sz="6" w:space="0" w:color="auto"/>
              <w:bottom w:val="single" w:sz="6" w:space="0" w:color="auto"/>
              <w:right w:val="single" w:sz="6" w:space="0" w:color="auto"/>
            </w:tcBorders>
            <w:vAlign w:val="center"/>
            <w:hideMark/>
          </w:tcPr>
          <w:p w14:paraId="213F7D24" w14:textId="77777777" w:rsidR="00644E4D" w:rsidRPr="007B37CD" w:rsidRDefault="00644E4D" w:rsidP="00EB6EFE">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Total</w:t>
            </w:r>
          </w:p>
        </w:tc>
      </w:tr>
      <w:tr w:rsidR="003B1ACF" w:rsidRPr="00644E4D" w14:paraId="20F48055"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FB9FB7C" w14:textId="77777777" w:rsidR="00644E4D" w:rsidRPr="00644E4D" w:rsidRDefault="00644E4D" w:rsidP="00EB6EFE">
            <w:pPr>
              <w:spacing w:after="0" w:line="240" w:lineRule="auto"/>
              <w:textAlignment w:val="baseline"/>
              <w:rPr>
                <w:rFonts w:eastAsia="Times New Roman"/>
                <w:b/>
                <w:bCs/>
                <w:color w:val="000000"/>
                <w:sz w:val="20"/>
                <w:szCs w:val="20"/>
                <w:lang w:eastAsia="en-GB"/>
              </w:rPr>
            </w:pPr>
            <w:r w:rsidRPr="00644E4D">
              <w:rPr>
                <w:rFonts w:eastAsia="Times New Roman"/>
                <w:b/>
                <w:bCs/>
                <w:color w:val="000000"/>
                <w:sz w:val="20"/>
                <w:szCs w:val="20"/>
                <w:lang w:eastAsia="en-GB"/>
              </w:rPr>
              <w:t>Costs to develop business case:</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CF1BABB"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0958D5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5C5B1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61F26F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426D8FA"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15EC35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B78B640"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78968166"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tcPr>
          <w:p w14:paraId="5EEBF081" w14:textId="77777777" w:rsidR="00644E4D" w:rsidRPr="00644E4D" w:rsidRDefault="00644E4D" w:rsidP="00644E4D">
            <w:pPr>
              <w:numPr>
                <w:ilvl w:val="0"/>
                <w:numId w:val="2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Internal costs</w:t>
            </w:r>
          </w:p>
        </w:tc>
        <w:tc>
          <w:tcPr>
            <w:tcW w:w="1020" w:type="dxa"/>
            <w:tcBorders>
              <w:top w:val="single" w:sz="6" w:space="0" w:color="auto"/>
              <w:left w:val="single" w:sz="6" w:space="0" w:color="auto"/>
              <w:bottom w:val="single" w:sz="6" w:space="0" w:color="auto"/>
              <w:right w:val="single" w:sz="6" w:space="0" w:color="auto"/>
            </w:tcBorders>
          </w:tcPr>
          <w:p w14:paraId="1C766479"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04F9471C"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A29A5C8"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AC9D4BA"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0BF2D311"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D97F170"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91653B7"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r>
      <w:tr w:rsidR="00CC4C71" w:rsidRPr="00644E4D" w14:paraId="72B9CEF8"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tcPr>
          <w:p w14:paraId="40EF11CD" w14:textId="77777777" w:rsidR="00644E4D" w:rsidRPr="00644E4D" w:rsidRDefault="00644E4D" w:rsidP="00644E4D">
            <w:pPr>
              <w:numPr>
                <w:ilvl w:val="0"/>
                <w:numId w:val="2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tcPr>
          <w:p w14:paraId="2E8AC71B"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1D052449"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94DD750"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A4A0D40"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35EB2D63"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A390057"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7CEC720"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r>
      <w:tr w:rsidR="00CC4C71" w:rsidRPr="00644E4D" w14:paraId="75520B31"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tcPr>
          <w:p w14:paraId="5D45F0B6" w14:textId="77777777" w:rsidR="00644E4D" w:rsidRPr="00644E4D" w:rsidRDefault="00644E4D" w:rsidP="00644E4D">
            <w:pPr>
              <w:numPr>
                <w:ilvl w:val="0"/>
                <w:numId w:val="2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Specialist fees and investigations</w:t>
            </w:r>
          </w:p>
        </w:tc>
        <w:tc>
          <w:tcPr>
            <w:tcW w:w="1020" w:type="dxa"/>
            <w:tcBorders>
              <w:top w:val="single" w:sz="6" w:space="0" w:color="auto"/>
              <w:left w:val="single" w:sz="6" w:space="0" w:color="auto"/>
              <w:bottom w:val="single" w:sz="6" w:space="0" w:color="auto"/>
              <w:right w:val="single" w:sz="6" w:space="0" w:color="auto"/>
            </w:tcBorders>
          </w:tcPr>
          <w:p w14:paraId="5F305041"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5B83BB28"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7AFDCCC"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0B67432"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2948631"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6ECF273"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B1DE7C9"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r>
      <w:tr w:rsidR="003B1ACF" w:rsidRPr="00644E4D" w14:paraId="1D4C10FC"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7845CB2" w14:textId="77777777" w:rsidR="00644E4D" w:rsidRPr="00644E4D" w:rsidRDefault="00644E4D" w:rsidP="00EB6EFE">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Post approval costs:</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BE5094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CA1E93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A7CEFEB"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60CFDD6"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B72D10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ECB0FE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2D0601"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54C31A06"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0A344501" w14:textId="77777777" w:rsidR="00644E4D" w:rsidRPr="00644E4D" w:rsidRDefault="00644E4D" w:rsidP="00644E4D">
            <w:pPr>
              <w:numPr>
                <w:ilvl w:val="0"/>
                <w:numId w:val="2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Internal staff costs</w:t>
            </w:r>
          </w:p>
        </w:tc>
        <w:tc>
          <w:tcPr>
            <w:tcW w:w="1020" w:type="dxa"/>
            <w:tcBorders>
              <w:top w:val="single" w:sz="6" w:space="0" w:color="auto"/>
              <w:left w:val="single" w:sz="6" w:space="0" w:color="auto"/>
              <w:bottom w:val="single" w:sz="6" w:space="0" w:color="auto"/>
              <w:right w:val="single" w:sz="6" w:space="0" w:color="auto"/>
            </w:tcBorders>
            <w:hideMark/>
          </w:tcPr>
          <w:p w14:paraId="1247E65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B5C938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994D93E"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E5EFDB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D37EEF4"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5D6FD8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3C9EE2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044D7B0C"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5BCA44AD" w14:textId="77777777" w:rsidR="00644E4D" w:rsidRPr="00644E4D" w:rsidRDefault="00644E4D" w:rsidP="00644E4D">
            <w:pPr>
              <w:numPr>
                <w:ilvl w:val="0"/>
                <w:numId w:val="2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hideMark/>
          </w:tcPr>
          <w:p w14:paraId="79B97B4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5BBB8293"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38D2056"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1E626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0B1D71E"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196819A"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5F6B36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2CB0B66C" w14:textId="77777777" w:rsidTr="00CC4C71">
        <w:trPr>
          <w:trHeight w:val="300"/>
        </w:trPr>
        <w:tc>
          <w:tcPr>
            <w:tcW w:w="5669" w:type="dxa"/>
            <w:tcBorders>
              <w:top w:val="single" w:sz="6" w:space="0" w:color="auto"/>
              <w:left w:val="single" w:sz="6" w:space="0" w:color="auto"/>
              <w:bottom w:val="single" w:sz="6" w:space="0" w:color="auto"/>
              <w:right w:val="single" w:sz="6" w:space="0" w:color="auto"/>
            </w:tcBorders>
            <w:hideMark/>
          </w:tcPr>
          <w:p w14:paraId="2B761BCE" w14:textId="5E431F3E" w:rsidR="00644E4D" w:rsidRPr="00644E4D" w:rsidRDefault="00644E4D" w:rsidP="00644E4D">
            <w:pPr>
              <w:numPr>
                <w:ilvl w:val="0"/>
                <w:numId w:val="2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 xml:space="preserve">Project implementation </w:t>
            </w:r>
            <w:r w:rsidR="00CC4C71">
              <w:rPr>
                <w:rFonts w:eastAsia="Times New Roman"/>
                <w:color w:val="000000"/>
                <w:sz w:val="20"/>
                <w:szCs w:val="20"/>
                <w:lang w:eastAsia="en-GB"/>
              </w:rPr>
              <w:t>c</w:t>
            </w:r>
            <w:r w:rsidRPr="00644E4D">
              <w:rPr>
                <w:rFonts w:eastAsia="Times New Roman"/>
                <w:color w:val="000000"/>
                <w:sz w:val="20"/>
                <w:szCs w:val="20"/>
                <w:lang w:eastAsia="en-GB"/>
              </w:rPr>
              <w:t>osts (construction/services/goods)</w:t>
            </w:r>
          </w:p>
        </w:tc>
        <w:tc>
          <w:tcPr>
            <w:tcW w:w="1020" w:type="dxa"/>
            <w:tcBorders>
              <w:top w:val="single" w:sz="6" w:space="0" w:color="auto"/>
              <w:left w:val="single" w:sz="6" w:space="0" w:color="auto"/>
              <w:bottom w:val="single" w:sz="6" w:space="0" w:color="auto"/>
              <w:right w:val="single" w:sz="6" w:space="0" w:color="auto"/>
            </w:tcBorders>
            <w:hideMark/>
          </w:tcPr>
          <w:p w14:paraId="6D157A43"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C0040AB"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0BDC25A"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AD5D5A1"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87160A6"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0958E2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47B63C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572D76C0"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125305E2" w14:textId="77777777" w:rsidR="00644E4D" w:rsidRPr="00644E4D" w:rsidRDefault="00644E4D" w:rsidP="00644E4D">
            <w:pPr>
              <w:pStyle w:val="ListParagraph"/>
              <w:numPr>
                <w:ilvl w:val="0"/>
                <w:numId w:val="27"/>
              </w:numPr>
              <w:spacing w:before="0" w:after="0" w:line="240" w:lineRule="auto"/>
              <w:contextualSpacing/>
              <w:textAlignment w:val="baseline"/>
              <w:rPr>
                <w:rFonts w:eastAsia="Times New Roman"/>
                <w:color w:val="000000"/>
                <w:sz w:val="20"/>
                <w:szCs w:val="20"/>
                <w:lang w:eastAsia="en-GB"/>
              </w:rPr>
            </w:pPr>
            <w:r w:rsidRPr="00644E4D">
              <w:rPr>
                <w:rFonts w:eastAsia="Times New Roman"/>
                <w:color w:val="000000"/>
                <w:sz w:val="20"/>
                <w:szCs w:val="20"/>
                <w:lang w:eastAsia="en-GB"/>
              </w:rPr>
              <w:t>Environmental</w:t>
            </w:r>
          </w:p>
        </w:tc>
        <w:tc>
          <w:tcPr>
            <w:tcW w:w="1020" w:type="dxa"/>
            <w:tcBorders>
              <w:top w:val="single" w:sz="6" w:space="0" w:color="auto"/>
              <w:left w:val="single" w:sz="6" w:space="0" w:color="auto"/>
              <w:bottom w:val="single" w:sz="6" w:space="0" w:color="auto"/>
              <w:right w:val="single" w:sz="6" w:space="0" w:color="auto"/>
            </w:tcBorders>
            <w:hideMark/>
          </w:tcPr>
          <w:p w14:paraId="16156EDE" w14:textId="77777777"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F4B043A" w14:textId="77777777"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BEE0D26" w14:textId="77777777"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67B29BF" w14:textId="77777777"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FD4E0A" w14:textId="77777777"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9A7C4AC" w14:textId="77777777"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431022E" w14:textId="77777777"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r>
      <w:tr w:rsidR="00CC4C71" w:rsidRPr="00644E4D" w14:paraId="5F19BE1D"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06318E01" w14:textId="77777777" w:rsidR="00644E4D" w:rsidRPr="00644E4D" w:rsidRDefault="00644E4D" w:rsidP="00EB6EFE">
            <w:pPr>
              <w:spacing w:after="0" w:line="240" w:lineRule="auto"/>
              <w:textAlignment w:val="baseline"/>
              <w:rPr>
                <w:rFonts w:ascii="Segoe UI" w:eastAsia="Times New Roman" w:hAnsi="Segoe UI" w:cs="Segoe UI"/>
                <w:i/>
                <w:iCs/>
                <w:color w:val="000000"/>
                <w:sz w:val="20"/>
                <w:szCs w:val="20"/>
                <w:lang w:eastAsia="en-GB"/>
              </w:rPr>
            </w:pPr>
            <w:r w:rsidRPr="00644E4D">
              <w:rPr>
                <w:rFonts w:eastAsia="Times New Roman"/>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36215F3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94E397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90043F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A3BD5C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4855A50"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AE65DD1"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2AA01F4"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43C22F37"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799F3B85" w14:textId="0BA809F6"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Risk</w:t>
            </w:r>
            <w:r w:rsidR="00B97C95">
              <w:rPr>
                <w:rFonts w:eastAsia="Times New Roman"/>
                <w:color w:val="000000"/>
                <w:sz w:val="20"/>
                <w:szCs w:val="20"/>
                <w:lang w:eastAsia="en-GB"/>
              </w:rPr>
              <w:t xml:space="preserve"> (95</w:t>
            </w:r>
            <w:r w:rsidR="00B97C95" w:rsidRPr="00B97C95">
              <w:rPr>
                <w:rFonts w:eastAsia="Times New Roman"/>
                <w:color w:val="000000"/>
                <w:sz w:val="20"/>
                <w:szCs w:val="20"/>
                <w:vertAlign w:val="superscript"/>
                <w:lang w:eastAsia="en-GB"/>
              </w:rPr>
              <w:t>th</w:t>
            </w:r>
            <w:r w:rsidR="00B97C95">
              <w:rPr>
                <w:rFonts w:eastAsia="Times New Roman"/>
                <w:color w:val="000000"/>
                <w:sz w:val="20"/>
                <w:szCs w:val="20"/>
                <w:lang w:eastAsia="en-GB"/>
              </w:rPr>
              <w:t xml:space="preserve"> %ile + optimism bias)</w:t>
            </w:r>
          </w:p>
        </w:tc>
        <w:tc>
          <w:tcPr>
            <w:tcW w:w="1020" w:type="dxa"/>
            <w:tcBorders>
              <w:top w:val="single" w:sz="6" w:space="0" w:color="auto"/>
              <w:left w:val="single" w:sz="6" w:space="0" w:color="auto"/>
              <w:bottom w:val="single" w:sz="6" w:space="0" w:color="auto"/>
              <w:right w:val="single" w:sz="6" w:space="0" w:color="auto"/>
            </w:tcBorders>
            <w:hideMark/>
          </w:tcPr>
          <w:p w14:paraId="6CBB471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7A40FA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BF97E1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D662A71"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37709D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8C1604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D98A36B"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1FE52F23"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0B9A27AD" w14:textId="1573FD21" w:rsidR="00644E4D" w:rsidRPr="00644E4D" w:rsidRDefault="00644E4D" w:rsidP="00EB6EFE">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xml:space="preserve">Inflation (state % used </w:t>
            </w:r>
            <w:r w:rsidR="00F57806">
              <w:rPr>
                <w:rFonts w:eastAsia="Times New Roman"/>
                <w:color w:val="000000"/>
                <w:sz w:val="20"/>
                <w:szCs w:val="20"/>
                <w:lang w:eastAsia="en-GB"/>
              </w:rPr>
              <w:t>here</w:t>
            </w:r>
            <w:r w:rsidRPr="00644E4D">
              <w:rPr>
                <w:rFonts w:eastAsia="Times New Roman"/>
                <w:color w:val="000000"/>
                <w:sz w:val="20"/>
                <w:szCs w:val="20"/>
                <w:lang w:eastAsia="en-GB"/>
              </w:rPr>
              <w:t>)</w:t>
            </w:r>
          </w:p>
        </w:tc>
        <w:tc>
          <w:tcPr>
            <w:tcW w:w="1020" w:type="dxa"/>
            <w:tcBorders>
              <w:top w:val="single" w:sz="6" w:space="0" w:color="auto"/>
              <w:left w:val="single" w:sz="6" w:space="0" w:color="auto"/>
              <w:bottom w:val="single" w:sz="6" w:space="0" w:color="auto"/>
              <w:right w:val="single" w:sz="6" w:space="0" w:color="auto"/>
            </w:tcBorders>
            <w:hideMark/>
          </w:tcPr>
          <w:p w14:paraId="33F0D16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89DD65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A34F930"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486CA4"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E7CD75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5E5043"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B3A1FD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7527674F" w14:textId="77777777" w:rsidTr="00EE6024">
        <w:trPr>
          <w:trHeight w:val="124"/>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364E20F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b/>
                <w:bCs/>
                <w:color w:val="000000"/>
                <w:sz w:val="20"/>
                <w:szCs w:val="20"/>
                <w:lang w:eastAsia="en-GB"/>
              </w:rPr>
              <w:t xml:space="preserve">Project delivery costs </w:t>
            </w:r>
            <w:r w:rsidRPr="00644E4D">
              <w:rPr>
                <w:rFonts w:eastAsia="Times New Roman"/>
                <w:color w:val="000000"/>
                <w:sz w:val="20"/>
                <w:szCs w:val="20"/>
                <w:lang w:eastAsia="en-GB"/>
              </w:rPr>
              <w:t>(total of above rows)</w:t>
            </w:r>
          </w:p>
        </w:tc>
        <w:tc>
          <w:tcPr>
            <w:tcW w:w="1020" w:type="dxa"/>
            <w:tcBorders>
              <w:top w:val="single" w:sz="6" w:space="0" w:color="auto"/>
              <w:left w:val="single" w:sz="6" w:space="0" w:color="auto"/>
              <w:bottom w:val="single" w:sz="6" w:space="0" w:color="auto"/>
              <w:right w:val="single" w:sz="6" w:space="0" w:color="auto"/>
            </w:tcBorders>
            <w:hideMark/>
          </w:tcPr>
          <w:p w14:paraId="6E546A7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78642C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4BCD8C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BD5609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3E7B5A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B30D35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B2853E6"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3B1ACF" w:rsidRPr="00644E4D" w14:paraId="73F52AD0"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03B329DB" w14:textId="77777777" w:rsidR="00644E4D" w:rsidRPr="00644E4D" w:rsidRDefault="00644E4D" w:rsidP="00EB6EFE">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Future costs: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0B59564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7D4ECF14"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536B3FCE"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547BA05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5C24581"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8F125EE"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4648DA8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65CE28FC"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1F78545E" w14:textId="77777777" w:rsidR="00644E4D" w:rsidRPr="00644E4D" w:rsidRDefault="00644E4D" w:rsidP="00644E4D">
            <w:pPr>
              <w:numPr>
                <w:ilvl w:val="0"/>
                <w:numId w:val="22"/>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Resource (specify)</w:t>
            </w:r>
          </w:p>
        </w:tc>
        <w:tc>
          <w:tcPr>
            <w:tcW w:w="1020" w:type="dxa"/>
            <w:tcBorders>
              <w:top w:val="single" w:sz="6" w:space="0" w:color="auto"/>
              <w:left w:val="single" w:sz="6" w:space="0" w:color="auto"/>
              <w:bottom w:val="single" w:sz="6" w:space="0" w:color="auto"/>
              <w:right w:val="single" w:sz="6" w:space="0" w:color="auto"/>
            </w:tcBorders>
            <w:hideMark/>
          </w:tcPr>
          <w:p w14:paraId="664955B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66A36D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3C64BB1"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952959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042EA2C"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21E8C1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F18D7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7CB25C26"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31074276" w14:textId="77777777" w:rsidR="00644E4D" w:rsidRPr="00644E4D" w:rsidRDefault="00644E4D" w:rsidP="00644E4D">
            <w:pPr>
              <w:numPr>
                <w:ilvl w:val="0"/>
                <w:numId w:val="23"/>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Capital (specify)</w:t>
            </w:r>
          </w:p>
        </w:tc>
        <w:tc>
          <w:tcPr>
            <w:tcW w:w="1020" w:type="dxa"/>
            <w:tcBorders>
              <w:top w:val="single" w:sz="6" w:space="0" w:color="auto"/>
              <w:left w:val="single" w:sz="6" w:space="0" w:color="auto"/>
              <w:bottom w:val="single" w:sz="6" w:space="0" w:color="auto"/>
              <w:right w:val="single" w:sz="6" w:space="0" w:color="auto"/>
            </w:tcBorders>
            <w:hideMark/>
          </w:tcPr>
          <w:p w14:paraId="7E8D6674"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1A07C2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4C8DD4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8DDF490"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5FC173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314AB0C"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AF2B90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4AAC4CDD"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618606A1" w14:textId="77777777" w:rsidR="00644E4D" w:rsidRPr="00644E4D" w:rsidRDefault="00644E4D" w:rsidP="00644E4D">
            <w:pPr>
              <w:numPr>
                <w:ilvl w:val="0"/>
                <w:numId w:val="24"/>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Future risk/optimism bias</w:t>
            </w:r>
          </w:p>
        </w:tc>
        <w:tc>
          <w:tcPr>
            <w:tcW w:w="1020" w:type="dxa"/>
            <w:tcBorders>
              <w:top w:val="single" w:sz="6" w:space="0" w:color="auto"/>
              <w:left w:val="single" w:sz="6" w:space="0" w:color="auto"/>
              <w:bottom w:val="single" w:sz="6" w:space="0" w:color="auto"/>
              <w:right w:val="single" w:sz="6" w:space="0" w:color="auto"/>
            </w:tcBorders>
            <w:hideMark/>
          </w:tcPr>
          <w:p w14:paraId="6DB92CD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73F9686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2280C6B"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571313A"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27A351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552B375"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0BB40A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6B1F875B" w14:textId="77777777" w:rsidTr="00EE6024">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4F0DA056"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b/>
                <w:bCs/>
                <w:color w:val="000000"/>
                <w:sz w:val="20"/>
                <w:szCs w:val="20"/>
                <w:lang w:eastAsia="en-GB"/>
              </w:rPr>
              <w:t xml:space="preserve">Project whole life costs </w:t>
            </w:r>
            <w:r w:rsidRPr="00644E4D">
              <w:rPr>
                <w:rFonts w:eastAsia="Times New Roman"/>
                <w:color w:val="000000"/>
                <w:sz w:val="20"/>
                <w:szCs w:val="20"/>
                <w:lang w:eastAsia="en-GB"/>
              </w:rPr>
              <w:t>(total of initial + future cost rows)</w:t>
            </w:r>
          </w:p>
        </w:tc>
        <w:tc>
          <w:tcPr>
            <w:tcW w:w="1020" w:type="dxa"/>
            <w:tcBorders>
              <w:top w:val="single" w:sz="6" w:space="0" w:color="auto"/>
              <w:left w:val="single" w:sz="6" w:space="0" w:color="auto"/>
              <w:bottom w:val="single" w:sz="6" w:space="0" w:color="auto"/>
              <w:right w:val="single" w:sz="6" w:space="0" w:color="auto"/>
            </w:tcBorders>
            <w:hideMark/>
          </w:tcPr>
          <w:p w14:paraId="58CCEC3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88EE62D"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D21314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D6C3DF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C923061"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F56D89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1C12E7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6A744B1E"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339893E4" w14:textId="77777777" w:rsidR="00644E4D" w:rsidRPr="00644E4D" w:rsidRDefault="00644E4D" w:rsidP="00EB6EFE">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Funding sources: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7F6E568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46FAB543"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B08AFF9"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375394C3"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C7EC440"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463B82B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7411D063"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7FCF4396"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0A72A022" w14:textId="77777777" w:rsidR="00644E4D" w:rsidRPr="00644E4D" w:rsidRDefault="00644E4D" w:rsidP="00644E4D">
            <w:pPr>
              <w:numPr>
                <w:ilvl w:val="0"/>
                <w:numId w:val="25"/>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Grant in Aid (capital)</w:t>
            </w:r>
          </w:p>
        </w:tc>
        <w:tc>
          <w:tcPr>
            <w:tcW w:w="1020" w:type="dxa"/>
            <w:tcBorders>
              <w:top w:val="single" w:sz="6" w:space="0" w:color="auto"/>
              <w:left w:val="single" w:sz="6" w:space="0" w:color="auto"/>
              <w:bottom w:val="single" w:sz="6" w:space="0" w:color="auto"/>
              <w:right w:val="single" w:sz="6" w:space="0" w:color="auto"/>
            </w:tcBorders>
            <w:hideMark/>
          </w:tcPr>
          <w:p w14:paraId="6A75F0D8"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9A58D06"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F1FF100"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76D7454"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14809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6955AE0"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ACC0456"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CC4C71" w:rsidRPr="00644E4D" w14:paraId="3736EFC4"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tcPr>
          <w:p w14:paraId="4D60C482" w14:textId="77777777" w:rsidR="00644E4D" w:rsidRPr="00644E4D" w:rsidRDefault="00644E4D" w:rsidP="00644E4D">
            <w:pPr>
              <w:numPr>
                <w:ilvl w:val="0"/>
                <w:numId w:val="25"/>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Grant in Aid (resource)</w:t>
            </w:r>
          </w:p>
        </w:tc>
        <w:tc>
          <w:tcPr>
            <w:tcW w:w="1020" w:type="dxa"/>
            <w:tcBorders>
              <w:top w:val="single" w:sz="6" w:space="0" w:color="auto"/>
              <w:left w:val="single" w:sz="6" w:space="0" w:color="auto"/>
              <w:bottom w:val="single" w:sz="6" w:space="0" w:color="auto"/>
              <w:right w:val="single" w:sz="6" w:space="0" w:color="auto"/>
            </w:tcBorders>
          </w:tcPr>
          <w:p w14:paraId="145F822D"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2F11AEBF"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469AA48"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4B65E46"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34BA6A2"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8444A6D"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EE80C91" w14:textId="77777777" w:rsidR="00644E4D" w:rsidRPr="00644E4D" w:rsidRDefault="00644E4D" w:rsidP="00EB6EFE">
            <w:pPr>
              <w:spacing w:after="0" w:line="240" w:lineRule="auto"/>
              <w:textAlignment w:val="baseline"/>
              <w:rPr>
                <w:rFonts w:eastAsia="Times New Roman"/>
                <w:color w:val="000000"/>
                <w:sz w:val="20"/>
                <w:szCs w:val="20"/>
                <w:lang w:eastAsia="en-GB"/>
              </w:rPr>
            </w:pPr>
          </w:p>
        </w:tc>
      </w:tr>
      <w:tr w:rsidR="00CC4C71" w:rsidRPr="00644E4D" w14:paraId="77E91813" w14:textId="77777777" w:rsidTr="00CC4C71">
        <w:trPr>
          <w:trHeight w:val="65"/>
        </w:trPr>
        <w:tc>
          <w:tcPr>
            <w:tcW w:w="5669" w:type="dxa"/>
            <w:tcBorders>
              <w:top w:val="single" w:sz="6" w:space="0" w:color="auto"/>
              <w:left w:val="single" w:sz="6" w:space="0" w:color="auto"/>
              <w:bottom w:val="single" w:sz="6" w:space="0" w:color="auto"/>
              <w:right w:val="single" w:sz="6" w:space="0" w:color="auto"/>
            </w:tcBorders>
            <w:hideMark/>
          </w:tcPr>
          <w:p w14:paraId="51990AEB" w14:textId="77777777" w:rsidR="00644E4D" w:rsidRPr="00644E4D" w:rsidRDefault="00644E4D" w:rsidP="00644E4D">
            <w:pPr>
              <w:numPr>
                <w:ilvl w:val="0"/>
                <w:numId w:val="26"/>
              </w:numPr>
              <w:spacing w:after="0" w:line="240" w:lineRule="auto"/>
              <w:ind w:left="411" w:firstLine="0"/>
              <w:textAlignment w:val="baseline"/>
              <w:rPr>
                <w:rFonts w:eastAsia="Times New Roman"/>
                <w:i/>
                <w:iCs/>
                <w:color w:val="000000"/>
                <w:sz w:val="20"/>
                <w:szCs w:val="20"/>
                <w:lang w:eastAsia="en-GB"/>
              </w:rPr>
            </w:pPr>
            <w:r w:rsidRPr="00644E4D">
              <w:rPr>
                <w:rFonts w:eastAsia="Times New Roman"/>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7744B59B"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1F7EC27"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F2B5CEC"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98B1E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5ED175F"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3A6837C"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60EFC12" w14:textId="77777777" w:rsidR="00644E4D" w:rsidRPr="00644E4D" w:rsidRDefault="00644E4D" w:rsidP="00EB6EFE">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bl>
    <w:p w14:paraId="116295A6" w14:textId="61AB78B4" w:rsidR="00BB4FEF" w:rsidRDefault="00BB4FEF" w:rsidP="00644E4D">
      <w:pPr>
        <w:spacing w:after="160"/>
        <w:jc w:val="both"/>
      </w:pPr>
    </w:p>
    <w:p w14:paraId="35BCD82C" w14:textId="77777777" w:rsidR="00BB4FEF" w:rsidRDefault="00BB4FEF" w:rsidP="00BB4FEF">
      <w:pPr>
        <w:spacing w:after="160"/>
        <w:sectPr w:rsidR="00BB4FEF" w:rsidSect="00EE6024">
          <w:headerReference w:type="even" r:id="rId35"/>
          <w:headerReference w:type="default" r:id="rId36"/>
          <w:footerReference w:type="even" r:id="rId37"/>
          <w:footerReference w:type="default" r:id="rId38"/>
          <w:headerReference w:type="first" r:id="rId39"/>
          <w:footerReference w:type="first" r:id="rId40"/>
          <w:pgSz w:w="16838" w:h="11906" w:orient="landscape"/>
          <w:pgMar w:top="1440" w:right="1440" w:bottom="1440" w:left="1440" w:header="709" w:footer="709" w:gutter="0"/>
          <w:cols w:space="708"/>
          <w:titlePg/>
          <w:docGrid w:linePitch="360"/>
        </w:sectPr>
      </w:pPr>
    </w:p>
    <w:p w14:paraId="27F3AEA6" w14:textId="77777777" w:rsidR="00BB4FEF" w:rsidRPr="00576B19" w:rsidRDefault="00BB4FEF" w:rsidP="009102FF">
      <w:pPr>
        <w:pStyle w:val="Blockheading"/>
      </w:pPr>
      <w:r w:rsidRPr="00576B19">
        <w:lastRenderedPageBreak/>
        <w:t>Management case</w:t>
      </w:r>
    </w:p>
    <w:p w14:paraId="4A7FE1E8" w14:textId="77777777" w:rsidR="00BB4FEF" w:rsidRPr="00576B19" w:rsidRDefault="00BB4FEF" w:rsidP="00CA3604">
      <w:pPr>
        <w:pStyle w:val="Blocksubheading"/>
        <w:numPr>
          <w:ilvl w:val="1"/>
          <w:numId w:val="6"/>
        </w:numPr>
        <w:ind w:left="431" w:hanging="431"/>
      </w:pPr>
      <w:r w:rsidRPr="00576B19">
        <w:t>Project management</w:t>
      </w:r>
    </w:p>
    <w:p w14:paraId="270A65B0" w14:textId="0D52CE1F" w:rsidR="00BB4FEF" w:rsidRPr="00E378FE" w:rsidRDefault="00BB4FEF" w:rsidP="00576B19">
      <w:pPr>
        <w:spacing w:after="160"/>
        <w:rPr>
          <w:rFonts w:cs="Arial"/>
        </w:rPr>
      </w:pPr>
      <w:r w:rsidRPr="00E378FE">
        <w:rPr>
          <w:rFonts w:cs="Arial"/>
        </w:rPr>
        <w:t>(Describe how you will manage the project</w:t>
      </w:r>
      <w:r w:rsidR="00983414">
        <w:rPr>
          <w:rFonts w:cs="Arial"/>
        </w:rPr>
        <w:t>,</w:t>
      </w:r>
      <w:r w:rsidRPr="00E378FE">
        <w:rPr>
          <w:rFonts w:cs="Arial"/>
        </w:rPr>
        <w:t xml:space="preserve"> includ</w:t>
      </w:r>
      <w:r w:rsidR="003A25F1">
        <w:rPr>
          <w:rFonts w:cs="Arial"/>
        </w:rPr>
        <w:t>ing</w:t>
      </w:r>
      <w:r w:rsidRPr="00E378FE">
        <w:rPr>
          <w:rFonts w:cs="Arial"/>
        </w:rPr>
        <w:t xml:space="preserve"> the basis you will follow. This may simply refer to following your organisation’s standard arrangements, for example, PRINCE 2 methodology, </w:t>
      </w:r>
      <w:r w:rsidR="00A7749D">
        <w:rPr>
          <w:rFonts w:cs="Arial"/>
        </w:rPr>
        <w:t>a</w:t>
      </w:r>
      <w:r w:rsidRPr="00E378FE">
        <w:rPr>
          <w:rFonts w:cs="Arial"/>
        </w:rPr>
        <w:t>gile.)</w:t>
      </w:r>
    </w:p>
    <w:p w14:paraId="54EBD3B3" w14:textId="77777777" w:rsidR="00BB4FEF" w:rsidRPr="00576B19" w:rsidRDefault="00BB4FEF" w:rsidP="00CA3604">
      <w:pPr>
        <w:pStyle w:val="Blocksubheading"/>
        <w:numPr>
          <w:ilvl w:val="1"/>
          <w:numId w:val="6"/>
        </w:numPr>
        <w:ind w:left="431" w:hanging="431"/>
      </w:pPr>
      <w:r w:rsidRPr="00576B19">
        <w:t>Project structure and governance</w:t>
      </w:r>
    </w:p>
    <w:p w14:paraId="76254DCB" w14:textId="7EC0093A" w:rsidR="00BB4FEF" w:rsidRPr="006749FC" w:rsidRDefault="00BB4FEF" w:rsidP="00576B19">
      <w:pPr>
        <w:spacing w:after="160"/>
        <w:rPr>
          <w:rFonts w:cs="Arial"/>
        </w:rPr>
      </w:pPr>
      <w:r w:rsidRPr="006749FC">
        <w:rPr>
          <w:rFonts w:cs="Arial"/>
        </w:rPr>
        <w:t xml:space="preserve">(Outline the governance arrangements and how different individuals or groups will interface and report. Governance charts can be useful, and you should include these in </w:t>
      </w:r>
      <w:r w:rsidR="003844E0">
        <w:rPr>
          <w:rFonts w:cs="Arial"/>
        </w:rPr>
        <w:t>an</w:t>
      </w:r>
      <w:r w:rsidRPr="006749FC">
        <w:rPr>
          <w:rFonts w:cs="Arial"/>
        </w:rPr>
        <w:t xml:space="preserve"> appendi</w:t>
      </w:r>
      <w:r w:rsidR="003844E0">
        <w:rPr>
          <w:rFonts w:cs="Arial"/>
        </w:rPr>
        <w:t>x</w:t>
      </w:r>
      <w:r w:rsidRPr="006749FC">
        <w:rPr>
          <w:rFonts w:cs="Arial"/>
        </w:rPr>
        <w:t xml:space="preserve"> if they are extensive.)</w:t>
      </w:r>
    </w:p>
    <w:p w14:paraId="102667CD" w14:textId="77777777" w:rsidR="00BB4FEF" w:rsidRPr="00576B19" w:rsidRDefault="00BB4FEF" w:rsidP="00CA3604">
      <w:pPr>
        <w:pStyle w:val="Blocksubheading"/>
        <w:numPr>
          <w:ilvl w:val="2"/>
          <w:numId w:val="6"/>
        </w:numPr>
        <w:ind w:left="505" w:hanging="505"/>
      </w:pPr>
      <w:r w:rsidRPr="00576B19">
        <w:t>Project roles and responsibilities</w:t>
      </w:r>
    </w:p>
    <w:p w14:paraId="4785DB7C" w14:textId="095F942A" w:rsidR="009F0014" w:rsidRDefault="009E1615" w:rsidP="00576B19">
      <w:r>
        <w:rPr>
          <w:rFonts w:cs="Arial"/>
        </w:rPr>
        <w:t>(</w:t>
      </w:r>
      <w:r w:rsidR="009F0014">
        <w:t xml:space="preserve">Confirm the name and organisation of individuals with </w:t>
      </w:r>
      <w:r w:rsidR="00D039EC">
        <w:t>primary</w:t>
      </w:r>
      <w:r w:rsidR="009F0014">
        <w:t xml:space="preserve"> roles and responsibilities involved in the project work and delivery.</w:t>
      </w:r>
    </w:p>
    <w:p w14:paraId="754209CC" w14:textId="77777777" w:rsidR="009F0014" w:rsidRDefault="009F0014" w:rsidP="00576B19">
      <w:r>
        <w:t>As a minimum, you should include:</w:t>
      </w:r>
    </w:p>
    <w:p w14:paraId="017ECA94" w14:textId="4BAAE3DB" w:rsidR="009F0014" w:rsidRDefault="001C5AE2" w:rsidP="00576B19">
      <w:pPr>
        <w:pStyle w:val="ListParagraph"/>
        <w:numPr>
          <w:ilvl w:val="0"/>
          <w:numId w:val="27"/>
        </w:numPr>
        <w:spacing w:before="0" w:after="160"/>
        <w:contextualSpacing/>
      </w:pPr>
      <w:r>
        <w:t>p</w:t>
      </w:r>
      <w:r w:rsidR="009F0014">
        <w:t xml:space="preserve">roject </w:t>
      </w:r>
      <w:r>
        <w:t>e</w:t>
      </w:r>
      <w:r w:rsidR="009F0014">
        <w:t>xecutive</w:t>
      </w:r>
    </w:p>
    <w:p w14:paraId="782E3FCB" w14:textId="14AB7049" w:rsidR="009F0014" w:rsidRDefault="001C5AE2" w:rsidP="00576B19">
      <w:pPr>
        <w:pStyle w:val="ListParagraph"/>
        <w:numPr>
          <w:ilvl w:val="0"/>
          <w:numId w:val="27"/>
        </w:numPr>
        <w:spacing w:before="0" w:after="160"/>
        <w:contextualSpacing/>
      </w:pPr>
      <w:r>
        <w:t>p</w:t>
      </w:r>
      <w:r w:rsidR="009F0014">
        <w:t xml:space="preserve">roject </w:t>
      </w:r>
      <w:r>
        <w:t>m</w:t>
      </w:r>
      <w:r w:rsidR="009F0014">
        <w:t>anager</w:t>
      </w:r>
    </w:p>
    <w:p w14:paraId="3B8CF516" w14:textId="1403FA73" w:rsidR="008A67FB" w:rsidRPr="008A67FB" w:rsidRDefault="001C5AE2" w:rsidP="00576B19">
      <w:pPr>
        <w:pStyle w:val="ListParagraph"/>
        <w:numPr>
          <w:ilvl w:val="0"/>
          <w:numId w:val="27"/>
        </w:numPr>
        <w:spacing w:before="0" w:after="160"/>
        <w:ind w:left="714" w:hanging="357"/>
        <w:contextualSpacing/>
        <w:rPr>
          <w:rFonts w:cs="Arial"/>
        </w:rPr>
      </w:pPr>
      <w:r>
        <w:t>s</w:t>
      </w:r>
      <w:r w:rsidR="009F0014">
        <w:t xml:space="preserve">enior </w:t>
      </w:r>
      <w:r>
        <w:t>u</w:t>
      </w:r>
      <w:r w:rsidR="009F0014">
        <w:t>ser</w:t>
      </w:r>
    </w:p>
    <w:p w14:paraId="2C68CB1C" w14:textId="49224F2B" w:rsidR="00BB4FEF" w:rsidRPr="008A67FB" w:rsidRDefault="001C5AE2" w:rsidP="00576B19">
      <w:pPr>
        <w:pStyle w:val="ListParagraph"/>
        <w:numPr>
          <w:ilvl w:val="0"/>
          <w:numId w:val="27"/>
        </w:numPr>
        <w:spacing w:before="0" w:after="160"/>
        <w:ind w:left="714" w:hanging="357"/>
        <w:rPr>
          <w:rFonts w:cs="Arial"/>
        </w:rPr>
      </w:pPr>
      <w:r>
        <w:t>f</w:t>
      </w:r>
      <w:r w:rsidR="009F0014">
        <w:t xml:space="preserve">inance </w:t>
      </w:r>
      <w:r>
        <w:t>b</w:t>
      </w:r>
      <w:r w:rsidR="009F0014">
        <w:t xml:space="preserve">usiness </w:t>
      </w:r>
      <w:r>
        <w:t>p</w:t>
      </w:r>
      <w:r w:rsidR="009F0014">
        <w:t>artner where applicable</w:t>
      </w:r>
      <w:r>
        <w:rPr>
          <w:rFonts w:cs="Arial"/>
        </w:rPr>
        <w:t>)</w:t>
      </w:r>
    </w:p>
    <w:p w14:paraId="4B44CE62" w14:textId="77777777" w:rsidR="00BB4FEF" w:rsidRPr="00576B19" w:rsidRDefault="00BB4FEF" w:rsidP="00CA3604">
      <w:pPr>
        <w:pStyle w:val="Blocksubheading"/>
        <w:numPr>
          <w:ilvl w:val="1"/>
          <w:numId w:val="6"/>
        </w:numPr>
        <w:ind w:left="431" w:hanging="431"/>
      </w:pPr>
      <w:r w:rsidRPr="00576B19">
        <w:t>Project plan</w:t>
      </w:r>
    </w:p>
    <w:p w14:paraId="29AE5DF2" w14:textId="0BE3BD48" w:rsidR="00BB4FEF" w:rsidRPr="00CB033E" w:rsidRDefault="00BB4FEF" w:rsidP="00576B19">
      <w:pPr>
        <w:spacing w:after="160"/>
        <w:rPr>
          <w:rFonts w:cs="Arial"/>
        </w:rPr>
      </w:pPr>
      <w:r w:rsidRPr="00CB033E">
        <w:rPr>
          <w:rFonts w:cs="Arial"/>
        </w:rPr>
        <w:t xml:space="preserve">(Summarise the stages and timings from your project plan. Use the table below to outline the </w:t>
      </w:r>
      <w:r w:rsidR="007A4AD6">
        <w:rPr>
          <w:rFonts w:cs="Arial"/>
        </w:rPr>
        <w:t>important</w:t>
      </w:r>
      <w:r w:rsidRPr="00CB033E">
        <w:rPr>
          <w:rFonts w:cs="Arial"/>
        </w:rPr>
        <w:t xml:space="preserve"> milestones for the project.</w:t>
      </w:r>
    </w:p>
    <w:p w14:paraId="2156C650" w14:textId="77777777" w:rsidR="00BB4FEF" w:rsidRPr="00CB033E" w:rsidRDefault="00BB4FEF" w:rsidP="00576B19">
      <w:pPr>
        <w:spacing w:after="160"/>
        <w:rPr>
          <w:rFonts w:cs="Arial"/>
        </w:rPr>
      </w:pPr>
      <w:r w:rsidRPr="00CB033E">
        <w:rPr>
          <w:rFonts w:cs="Arial"/>
        </w:rPr>
        <w:t>You should include details like:</w:t>
      </w:r>
    </w:p>
    <w:p w14:paraId="1902A3C9" w14:textId="77777777" w:rsidR="00BB4FEF" w:rsidRPr="00CB033E" w:rsidRDefault="00BB4FEF" w:rsidP="00576B19">
      <w:pPr>
        <w:pStyle w:val="ListParagraph"/>
        <w:numPr>
          <w:ilvl w:val="0"/>
          <w:numId w:val="14"/>
        </w:numPr>
        <w:spacing w:before="0" w:after="160"/>
        <w:contextualSpacing/>
        <w:rPr>
          <w:rFonts w:eastAsia="Times New Roman" w:cs="Arial"/>
          <w:lang w:eastAsia="en-GB"/>
        </w:rPr>
      </w:pPr>
      <w:r w:rsidRPr="00CB033E">
        <w:rPr>
          <w:rFonts w:eastAsia="Times New Roman" w:cs="Arial"/>
          <w:lang w:eastAsia="en-GB"/>
        </w:rPr>
        <w:t>project-critical approvals</w:t>
      </w:r>
    </w:p>
    <w:p w14:paraId="15521CC1" w14:textId="7BC33C0D" w:rsidR="00BB4FEF" w:rsidRPr="00CB033E" w:rsidRDefault="00BB4FEF" w:rsidP="00576B19">
      <w:pPr>
        <w:pStyle w:val="ListParagraph"/>
        <w:numPr>
          <w:ilvl w:val="0"/>
          <w:numId w:val="14"/>
        </w:numPr>
        <w:spacing w:before="0" w:after="160"/>
        <w:contextualSpacing/>
        <w:rPr>
          <w:rFonts w:eastAsia="Times New Roman" w:cs="Arial"/>
          <w:lang w:eastAsia="en-GB"/>
        </w:rPr>
      </w:pPr>
      <w:r w:rsidRPr="00CB033E">
        <w:rPr>
          <w:rFonts w:eastAsia="Times New Roman" w:cs="Arial"/>
          <w:lang w:eastAsia="en-GB"/>
        </w:rPr>
        <w:t>dates for when trigger points are reached that initiate significant expenditure</w:t>
      </w:r>
    </w:p>
    <w:p w14:paraId="0A25DD93" w14:textId="77777777" w:rsidR="00BB4FEF" w:rsidRPr="00CB033E" w:rsidRDefault="00BB4FEF" w:rsidP="00576B19">
      <w:pPr>
        <w:pStyle w:val="ListParagraph"/>
        <w:numPr>
          <w:ilvl w:val="0"/>
          <w:numId w:val="14"/>
        </w:numPr>
        <w:spacing w:before="0" w:after="160"/>
        <w:contextualSpacing/>
        <w:rPr>
          <w:rFonts w:eastAsia="Times New Roman" w:cs="Arial"/>
          <w:lang w:eastAsia="en-GB"/>
        </w:rPr>
      </w:pPr>
      <w:r w:rsidRPr="00CB033E">
        <w:rPr>
          <w:rFonts w:eastAsia="Times New Roman" w:cs="Arial"/>
          <w:lang w:eastAsia="en-GB"/>
        </w:rPr>
        <w:t>commitment from the relevant responsible organisation</w:t>
      </w:r>
    </w:p>
    <w:p w14:paraId="69B2127D" w14:textId="77777777" w:rsidR="00BB4FEF" w:rsidRPr="00CB033E" w:rsidRDefault="00BB4FEF" w:rsidP="00576B19">
      <w:pPr>
        <w:spacing w:after="160"/>
        <w:rPr>
          <w:rFonts w:cs="Arial"/>
        </w:rPr>
      </w:pPr>
      <w:r w:rsidRPr="00CB033E">
        <w:rPr>
          <w:rFonts w:cs="Arial"/>
        </w:rPr>
        <w:t>If your project is complex you may need to provide additional details in an appendix.)</w:t>
      </w:r>
    </w:p>
    <w:p w14:paraId="6F7C2730" w14:textId="77777777" w:rsidR="00BB4FEF" w:rsidRPr="00576B19" w:rsidRDefault="00BB4FEF" w:rsidP="00CA3604">
      <w:pPr>
        <w:pStyle w:val="Blocksubheading"/>
        <w:numPr>
          <w:ilvl w:val="2"/>
          <w:numId w:val="6"/>
        </w:numPr>
        <w:ind w:left="505" w:hanging="505"/>
      </w:pPr>
      <w:r w:rsidRPr="00576B19">
        <w:t>Table: project stage summary</w:t>
      </w:r>
    </w:p>
    <w:p w14:paraId="4BA628A0" w14:textId="1FD763AA" w:rsidR="00464D0D" w:rsidRPr="00464D0D" w:rsidRDefault="006358E3" w:rsidP="00576B19">
      <w:pPr>
        <w:spacing w:after="160"/>
        <w:rPr>
          <w:rFonts w:cs="Arial"/>
        </w:rPr>
      </w:pPr>
      <w:r>
        <w:rPr>
          <w:rFonts w:cs="Arial"/>
        </w:rPr>
        <w:t>(</w:t>
      </w:r>
      <w:r w:rsidRPr="00A91177">
        <w:t>You should use actual dates and budgets for stages and gateways that have been passed. Use estimated dates and budgets for stages and gateways that have not yet been passed. Make sure you state which are estimated and which are actual</w:t>
      </w:r>
      <w:r>
        <w:t>.</w:t>
      </w:r>
      <w:r>
        <w:rPr>
          <w:rFonts w:cs="Arial"/>
        </w:rPr>
        <w:t>)</w:t>
      </w:r>
    </w:p>
    <w:tbl>
      <w:tblPr>
        <w:tblStyle w:val="Table"/>
        <w:tblW w:w="9296" w:type="dxa"/>
        <w:tblLook w:val="04A0" w:firstRow="1" w:lastRow="0" w:firstColumn="1" w:lastColumn="0" w:noHBand="0" w:noVBand="1"/>
      </w:tblPr>
      <w:tblGrid>
        <w:gridCol w:w="1776"/>
        <w:gridCol w:w="1790"/>
        <w:gridCol w:w="1303"/>
        <w:gridCol w:w="1303"/>
        <w:gridCol w:w="1537"/>
        <w:gridCol w:w="1587"/>
      </w:tblGrid>
      <w:tr w:rsidR="00BB4FEF" w:rsidRPr="00F80589" w14:paraId="0CEE97B4" w14:textId="77777777" w:rsidTr="007B37CD">
        <w:trPr>
          <w:cnfStyle w:val="100000000000" w:firstRow="1" w:lastRow="0" w:firstColumn="0" w:lastColumn="0" w:oddVBand="0" w:evenVBand="0" w:oddHBand="0" w:evenHBand="0" w:firstRowFirstColumn="0" w:firstRowLastColumn="0" w:lastRowFirstColumn="0" w:lastRowLastColumn="0"/>
        </w:trPr>
        <w:tc>
          <w:tcPr>
            <w:tcW w:w="1776" w:type="dxa"/>
            <w:shd w:val="clear" w:color="auto" w:fill="auto"/>
            <w:vAlign w:val="center"/>
          </w:tcPr>
          <w:p w14:paraId="498FE5E4" w14:textId="77777777" w:rsidR="00BB4FEF" w:rsidRPr="007B37CD" w:rsidRDefault="00BB4FEF" w:rsidP="0096289A">
            <w:pPr>
              <w:jc w:val="center"/>
              <w:rPr>
                <w:rStyle w:val="Text"/>
                <w:rFonts w:cs="Arial"/>
                <w:b/>
                <w:bCs/>
                <w:color w:val="auto"/>
                <w:sz w:val="22"/>
                <w:szCs w:val="22"/>
              </w:rPr>
            </w:pPr>
            <w:r w:rsidRPr="007B37CD">
              <w:rPr>
                <w:rStyle w:val="Text"/>
                <w:rFonts w:cs="Arial"/>
                <w:b/>
                <w:bCs/>
                <w:color w:val="auto"/>
                <w:sz w:val="22"/>
                <w:szCs w:val="22"/>
              </w:rPr>
              <w:t>Project stage / gateway</w:t>
            </w:r>
          </w:p>
        </w:tc>
        <w:tc>
          <w:tcPr>
            <w:tcW w:w="1790" w:type="dxa"/>
            <w:shd w:val="clear" w:color="auto" w:fill="auto"/>
            <w:vAlign w:val="center"/>
          </w:tcPr>
          <w:p w14:paraId="307346FA" w14:textId="77777777" w:rsidR="00BB4FEF" w:rsidRPr="007B37CD" w:rsidRDefault="00BB4FEF" w:rsidP="0096289A">
            <w:pPr>
              <w:jc w:val="center"/>
              <w:rPr>
                <w:rStyle w:val="Text"/>
                <w:rFonts w:cs="Arial"/>
                <w:b/>
                <w:bCs/>
                <w:color w:val="auto"/>
                <w:sz w:val="22"/>
                <w:szCs w:val="22"/>
              </w:rPr>
            </w:pPr>
            <w:r w:rsidRPr="007B37CD">
              <w:rPr>
                <w:rStyle w:val="Text"/>
                <w:rFonts w:cs="Arial"/>
                <w:b/>
                <w:bCs/>
                <w:color w:val="auto"/>
                <w:sz w:val="22"/>
                <w:szCs w:val="22"/>
              </w:rPr>
              <w:t>Project stage description</w:t>
            </w:r>
          </w:p>
        </w:tc>
        <w:tc>
          <w:tcPr>
            <w:tcW w:w="1303" w:type="dxa"/>
            <w:shd w:val="clear" w:color="auto" w:fill="auto"/>
            <w:vAlign w:val="center"/>
          </w:tcPr>
          <w:p w14:paraId="5176B4EB" w14:textId="56538446" w:rsidR="00BB4FEF" w:rsidRPr="007B37CD" w:rsidRDefault="006A1FE0" w:rsidP="0096289A">
            <w:pPr>
              <w:jc w:val="center"/>
              <w:rPr>
                <w:rStyle w:val="Text"/>
                <w:rFonts w:cs="Arial"/>
                <w:b/>
                <w:bCs/>
                <w:color w:val="auto"/>
                <w:sz w:val="22"/>
                <w:szCs w:val="22"/>
              </w:rPr>
            </w:pPr>
            <w:r>
              <w:rPr>
                <w:rStyle w:val="Text"/>
                <w:rFonts w:cs="Arial"/>
                <w:b/>
                <w:bCs/>
                <w:color w:val="auto"/>
                <w:sz w:val="22"/>
                <w:szCs w:val="22"/>
              </w:rPr>
              <w:t>S</w:t>
            </w:r>
            <w:r w:rsidR="00BB4FEF" w:rsidRPr="007B37CD">
              <w:rPr>
                <w:rStyle w:val="Text"/>
                <w:rFonts w:cs="Arial"/>
                <w:b/>
                <w:bCs/>
                <w:color w:val="auto"/>
                <w:sz w:val="22"/>
                <w:szCs w:val="22"/>
              </w:rPr>
              <w:t>tart date</w:t>
            </w:r>
          </w:p>
        </w:tc>
        <w:tc>
          <w:tcPr>
            <w:tcW w:w="1303" w:type="dxa"/>
            <w:shd w:val="clear" w:color="auto" w:fill="auto"/>
            <w:vAlign w:val="center"/>
          </w:tcPr>
          <w:p w14:paraId="52077BE1" w14:textId="7E5D3B0B" w:rsidR="00BB4FEF" w:rsidRPr="007B37CD" w:rsidRDefault="006A1FE0" w:rsidP="0096289A">
            <w:pPr>
              <w:jc w:val="center"/>
              <w:rPr>
                <w:rStyle w:val="Text"/>
                <w:rFonts w:cs="Arial"/>
                <w:b/>
                <w:bCs/>
                <w:color w:val="auto"/>
                <w:sz w:val="22"/>
                <w:szCs w:val="22"/>
              </w:rPr>
            </w:pPr>
            <w:r>
              <w:rPr>
                <w:rStyle w:val="Text"/>
                <w:rFonts w:cs="Arial"/>
                <w:b/>
                <w:bCs/>
                <w:color w:val="auto"/>
                <w:sz w:val="22"/>
                <w:szCs w:val="22"/>
              </w:rPr>
              <w:t>E</w:t>
            </w:r>
            <w:r w:rsidR="00BB4FEF" w:rsidRPr="007B37CD">
              <w:rPr>
                <w:rStyle w:val="Text"/>
                <w:rFonts w:cs="Arial"/>
                <w:b/>
                <w:bCs/>
                <w:color w:val="auto"/>
                <w:sz w:val="22"/>
                <w:szCs w:val="22"/>
              </w:rPr>
              <w:t>nd date</w:t>
            </w:r>
          </w:p>
        </w:tc>
        <w:tc>
          <w:tcPr>
            <w:tcW w:w="1537" w:type="dxa"/>
            <w:shd w:val="clear" w:color="auto" w:fill="auto"/>
            <w:vAlign w:val="center"/>
          </w:tcPr>
          <w:p w14:paraId="04283EC8" w14:textId="77777777" w:rsidR="00BB4FEF" w:rsidRPr="007B37CD" w:rsidRDefault="00BB4FEF" w:rsidP="0096289A">
            <w:pPr>
              <w:jc w:val="center"/>
              <w:rPr>
                <w:rStyle w:val="Text"/>
                <w:rFonts w:cs="Arial"/>
                <w:b/>
                <w:bCs/>
                <w:color w:val="auto"/>
                <w:sz w:val="22"/>
                <w:szCs w:val="22"/>
              </w:rPr>
            </w:pPr>
            <w:r w:rsidRPr="007B37CD">
              <w:rPr>
                <w:rStyle w:val="Text"/>
                <w:rFonts w:cs="Arial"/>
                <w:b/>
                <w:bCs/>
                <w:color w:val="auto"/>
                <w:sz w:val="22"/>
                <w:szCs w:val="22"/>
              </w:rPr>
              <w:t>Responsible organisation</w:t>
            </w:r>
          </w:p>
        </w:tc>
        <w:tc>
          <w:tcPr>
            <w:tcW w:w="1587" w:type="dxa"/>
            <w:shd w:val="clear" w:color="auto" w:fill="auto"/>
            <w:vAlign w:val="center"/>
          </w:tcPr>
          <w:p w14:paraId="16FD428B" w14:textId="77777777" w:rsidR="00BB4FEF" w:rsidRPr="007B37CD" w:rsidRDefault="00BB4FEF" w:rsidP="0096289A">
            <w:pPr>
              <w:jc w:val="center"/>
              <w:rPr>
                <w:rStyle w:val="Text"/>
                <w:rFonts w:cs="Arial"/>
                <w:b/>
                <w:bCs/>
                <w:color w:val="auto"/>
                <w:sz w:val="22"/>
                <w:szCs w:val="22"/>
              </w:rPr>
            </w:pPr>
            <w:r w:rsidRPr="007B37CD">
              <w:rPr>
                <w:rStyle w:val="Text"/>
                <w:rFonts w:cs="Arial"/>
                <w:b/>
                <w:bCs/>
                <w:color w:val="auto"/>
                <w:sz w:val="22"/>
                <w:szCs w:val="22"/>
              </w:rPr>
              <w:t>Likely budget required (£k)</w:t>
            </w:r>
          </w:p>
        </w:tc>
      </w:tr>
      <w:tr w:rsidR="00BB4FEF" w:rsidRPr="00F80589" w14:paraId="5724FB6C" w14:textId="77777777" w:rsidTr="0096289A">
        <w:tc>
          <w:tcPr>
            <w:tcW w:w="1776" w:type="dxa"/>
          </w:tcPr>
          <w:p w14:paraId="383E99A0" w14:textId="77777777" w:rsidR="00BB4FEF" w:rsidRPr="00F80589" w:rsidRDefault="00BB4FEF" w:rsidP="0096289A">
            <w:pPr>
              <w:rPr>
                <w:rStyle w:val="Text"/>
                <w:rFonts w:cs="Arial"/>
                <w:sz w:val="22"/>
                <w:szCs w:val="22"/>
              </w:rPr>
            </w:pPr>
            <w:r w:rsidRPr="00F80589">
              <w:rPr>
                <w:rFonts w:cs="Arial"/>
                <w:sz w:val="22"/>
                <w:szCs w:val="22"/>
              </w:rPr>
              <w:t>Gateway 0</w:t>
            </w:r>
          </w:p>
        </w:tc>
        <w:tc>
          <w:tcPr>
            <w:tcW w:w="1790" w:type="dxa"/>
          </w:tcPr>
          <w:p w14:paraId="549862AB" w14:textId="77777777" w:rsidR="00BB4FEF" w:rsidRPr="00F80589" w:rsidRDefault="00BB4FEF" w:rsidP="0096289A">
            <w:pPr>
              <w:rPr>
                <w:rStyle w:val="Text"/>
                <w:rFonts w:cs="Arial"/>
                <w:sz w:val="22"/>
                <w:szCs w:val="22"/>
              </w:rPr>
            </w:pPr>
            <w:r w:rsidRPr="00F80589">
              <w:rPr>
                <w:rFonts w:cs="Arial"/>
                <w:sz w:val="22"/>
                <w:szCs w:val="22"/>
              </w:rPr>
              <w:t>Strategic assessment</w:t>
            </w:r>
          </w:p>
        </w:tc>
        <w:tc>
          <w:tcPr>
            <w:tcW w:w="1303" w:type="dxa"/>
          </w:tcPr>
          <w:p w14:paraId="750E2843" w14:textId="77777777" w:rsidR="00BB4FEF" w:rsidRPr="00F80589" w:rsidRDefault="00BB4FEF" w:rsidP="0096289A">
            <w:pPr>
              <w:rPr>
                <w:rStyle w:val="Text"/>
                <w:rFonts w:cs="Arial"/>
                <w:sz w:val="22"/>
                <w:szCs w:val="22"/>
              </w:rPr>
            </w:pPr>
          </w:p>
        </w:tc>
        <w:tc>
          <w:tcPr>
            <w:tcW w:w="1303" w:type="dxa"/>
          </w:tcPr>
          <w:p w14:paraId="3B2B92FE" w14:textId="77777777" w:rsidR="00BB4FEF" w:rsidRPr="00F80589" w:rsidRDefault="00BB4FEF" w:rsidP="0096289A">
            <w:pPr>
              <w:rPr>
                <w:rStyle w:val="Text"/>
                <w:rFonts w:cs="Arial"/>
                <w:sz w:val="22"/>
                <w:szCs w:val="22"/>
              </w:rPr>
            </w:pPr>
          </w:p>
        </w:tc>
        <w:tc>
          <w:tcPr>
            <w:tcW w:w="1537" w:type="dxa"/>
          </w:tcPr>
          <w:p w14:paraId="11B2EF78" w14:textId="77777777" w:rsidR="00BB4FEF" w:rsidRPr="00F80589" w:rsidRDefault="00BB4FEF" w:rsidP="0096289A">
            <w:pPr>
              <w:rPr>
                <w:rStyle w:val="Text"/>
                <w:rFonts w:cs="Arial"/>
                <w:sz w:val="22"/>
                <w:szCs w:val="22"/>
              </w:rPr>
            </w:pPr>
          </w:p>
        </w:tc>
        <w:tc>
          <w:tcPr>
            <w:tcW w:w="1587" w:type="dxa"/>
          </w:tcPr>
          <w:p w14:paraId="1899963A" w14:textId="77777777" w:rsidR="00BB4FEF" w:rsidRPr="00F80589" w:rsidRDefault="00BB4FEF" w:rsidP="0096289A">
            <w:pPr>
              <w:rPr>
                <w:rStyle w:val="Text"/>
                <w:rFonts w:cs="Arial"/>
                <w:sz w:val="22"/>
                <w:szCs w:val="22"/>
              </w:rPr>
            </w:pPr>
          </w:p>
        </w:tc>
      </w:tr>
      <w:tr w:rsidR="00BB4FEF" w:rsidRPr="00F80589" w14:paraId="5A7D831F" w14:textId="77777777" w:rsidTr="0096289A">
        <w:tc>
          <w:tcPr>
            <w:tcW w:w="1776" w:type="dxa"/>
          </w:tcPr>
          <w:p w14:paraId="40CE3B98" w14:textId="77777777" w:rsidR="00BB4FEF" w:rsidRPr="00F80589" w:rsidRDefault="00BB4FEF" w:rsidP="0096289A">
            <w:pPr>
              <w:rPr>
                <w:rStyle w:val="Text"/>
                <w:rFonts w:cs="Arial"/>
                <w:sz w:val="22"/>
                <w:szCs w:val="22"/>
              </w:rPr>
            </w:pPr>
            <w:r w:rsidRPr="00F80589">
              <w:rPr>
                <w:rFonts w:cs="Arial"/>
                <w:sz w:val="22"/>
                <w:szCs w:val="22"/>
              </w:rPr>
              <w:lastRenderedPageBreak/>
              <w:t>Gateway 1</w:t>
            </w:r>
          </w:p>
        </w:tc>
        <w:tc>
          <w:tcPr>
            <w:tcW w:w="1790" w:type="dxa"/>
          </w:tcPr>
          <w:p w14:paraId="42D11C7F" w14:textId="77777777" w:rsidR="00BB4FEF" w:rsidRPr="00F80589" w:rsidRDefault="00BB4FEF" w:rsidP="0096289A">
            <w:pPr>
              <w:rPr>
                <w:rStyle w:val="Text"/>
                <w:rFonts w:cs="Arial"/>
                <w:sz w:val="22"/>
                <w:szCs w:val="22"/>
              </w:rPr>
            </w:pPr>
            <w:r w:rsidRPr="00F80589">
              <w:rPr>
                <w:rFonts w:cs="Arial"/>
                <w:sz w:val="22"/>
                <w:szCs w:val="22"/>
              </w:rPr>
              <w:t>Business justification</w:t>
            </w:r>
          </w:p>
        </w:tc>
        <w:tc>
          <w:tcPr>
            <w:tcW w:w="1303" w:type="dxa"/>
          </w:tcPr>
          <w:p w14:paraId="6B3F0BA7" w14:textId="77777777" w:rsidR="00BB4FEF" w:rsidRPr="00F80589" w:rsidRDefault="00BB4FEF" w:rsidP="0096289A">
            <w:pPr>
              <w:rPr>
                <w:rStyle w:val="Text"/>
                <w:rFonts w:cs="Arial"/>
                <w:sz w:val="22"/>
                <w:szCs w:val="22"/>
              </w:rPr>
            </w:pPr>
          </w:p>
        </w:tc>
        <w:tc>
          <w:tcPr>
            <w:tcW w:w="1303" w:type="dxa"/>
          </w:tcPr>
          <w:p w14:paraId="6CAEE580" w14:textId="77777777" w:rsidR="00BB4FEF" w:rsidRPr="00F80589" w:rsidRDefault="00BB4FEF" w:rsidP="0096289A">
            <w:pPr>
              <w:rPr>
                <w:rStyle w:val="Text"/>
                <w:rFonts w:cs="Arial"/>
                <w:sz w:val="22"/>
                <w:szCs w:val="22"/>
              </w:rPr>
            </w:pPr>
          </w:p>
        </w:tc>
        <w:tc>
          <w:tcPr>
            <w:tcW w:w="1537" w:type="dxa"/>
          </w:tcPr>
          <w:p w14:paraId="0CA745A1" w14:textId="77777777" w:rsidR="00BB4FEF" w:rsidRPr="00F80589" w:rsidRDefault="00BB4FEF" w:rsidP="0096289A">
            <w:pPr>
              <w:rPr>
                <w:rStyle w:val="Text"/>
                <w:rFonts w:cs="Arial"/>
                <w:sz w:val="22"/>
                <w:szCs w:val="22"/>
              </w:rPr>
            </w:pPr>
          </w:p>
        </w:tc>
        <w:tc>
          <w:tcPr>
            <w:tcW w:w="1587" w:type="dxa"/>
          </w:tcPr>
          <w:p w14:paraId="0826FB26" w14:textId="77777777" w:rsidR="00BB4FEF" w:rsidRPr="00F80589" w:rsidRDefault="00BB4FEF" w:rsidP="0096289A">
            <w:pPr>
              <w:rPr>
                <w:rStyle w:val="Text"/>
                <w:rFonts w:cs="Arial"/>
                <w:sz w:val="22"/>
                <w:szCs w:val="22"/>
              </w:rPr>
            </w:pPr>
          </w:p>
        </w:tc>
      </w:tr>
      <w:tr w:rsidR="00BB4FEF" w:rsidRPr="00F80589" w14:paraId="11463021" w14:textId="77777777" w:rsidTr="0096289A">
        <w:tc>
          <w:tcPr>
            <w:tcW w:w="1776" w:type="dxa"/>
          </w:tcPr>
          <w:p w14:paraId="1C1C1D72" w14:textId="77777777" w:rsidR="00BB4FEF" w:rsidRPr="00F80589" w:rsidRDefault="00BB4FEF" w:rsidP="0096289A">
            <w:pPr>
              <w:rPr>
                <w:rStyle w:val="Text"/>
                <w:rFonts w:cs="Arial"/>
                <w:sz w:val="22"/>
                <w:szCs w:val="22"/>
              </w:rPr>
            </w:pPr>
            <w:r w:rsidRPr="00F80589">
              <w:rPr>
                <w:rFonts w:cs="Arial"/>
                <w:sz w:val="22"/>
                <w:szCs w:val="22"/>
              </w:rPr>
              <w:t>Gateway 2</w:t>
            </w:r>
          </w:p>
        </w:tc>
        <w:tc>
          <w:tcPr>
            <w:tcW w:w="1790" w:type="dxa"/>
          </w:tcPr>
          <w:p w14:paraId="7DA26871" w14:textId="77777777" w:rsidR="00BB4FEF" w:rsidRPr="00F80589" w:rsidRDefault="00BB4FEF" w:rsidP="0096289A">
            <w:pPr>
              <w:rPr>
                <w:rStyle w:val="Text"/>
                <w:rFonts w:cs="Arial"/>
                <w:sz w:val="22"/>
                <w:szCs w:val="22"/>
              </w:rPr>
            </w:pPr>
            <w:r w:rsidRPr="00F80589">
              <w:rPr>
                <w:rFonts w:cs="Arial"/>
                <w:sz w:val="22"/>
                <w:szCs w:val="22"/>
              </w:rPr>
              <w:t>Delivery strategy</w:t>
            </w:r>
          </w:p>
        </w:tc>
        <w:tc>
          <w:tcPr>
            <w:tcW w:w="1303" w:type="dxa"/>
          </w:tcPr>
          <w:p w14:paraId="5A8DA292" w14:textId="77777777" w:rsidR="00BB4FEF" w:rsidRPr="00F80589" w:rsidRDefault="00BB4FEF" w:rsidP="0096289A">
            <w:pPr>
              <w:rPr>
                <w:rStyle w:val="Text"/>
                <w:rFonts w:cs="Arial"/>
                <w:sz w:val="22"/>
                <w:szCs w:val="22"/>
              </w:rPr>
            </w:pPr>
          </w:p>
        </w:tc>
        <w:tc>
          <w:tcPr>
            <w:tcW w:w="1303" w:type="dxa"/>
          </w:tcPr>
          <w:p w14:paraId="06A2AE0F" w14:textId="77777777" w:rsidR="00BB4FEF" w:rsidRPr="00F80589" w:rsidRDefault="00BB4FEF" w:rsidP="0096289A">
            <w:pPr>
              <w:rPr>
                <w:rStyle w:val="Text"/>
                <w:rFonts w:cs="Arial"/>
                <w:sz w:val="22"/>
                <w:szCs w:val="22"/>
              </w:rPr>
            </w:pPr>
          </w:p>
        </w:tc>
        <w:tc>
          <w:tcPr>
            <w:tcW w:w="1537" w:type="dxa"/>
          </w:tcPr>
          <w:p w14:paraId="29FC21F5" w14:textId="77777777" w:rsidR="00BB4FEF" w:rsidRPr="00F80589" w:rsidRDefault="00BB4FEF" w:rsidP="0096289A">
            <w:pPr>
              <w:rPr>
                <w:rStyle w:val="Text"/>
                <w:rFonts w:cs="Arial"/>
                <w:sz w:val="22"/>
                <w:szCs w:val="22"/>
              </w:rPr>
            </w:pPr>
          </w:p>
        </w:tc>
        <w:tc>
          <w:tcPr>
            <w:tcW w:w="1587" w:type="dxa"/>
          </w:tcPr>
          <w:p w14:paraId="48AF89CC" w14:textId="77777777" w:rsidR="00BB4FEF" w:rsidRPr="00F80589" w:rsidRDefault="00BB4FEF" w:rsidP="0096289A">
            <w:pPr>
              <w:rPr>
                <w:rStyle w:val="Text"/>
                <w:rFonts w:cs="Arial"/>
                <w:sz w:val="22"/>
                <w:szCs w:val="22"/>
              </w:rPr>
            </w:pPr>
          </w:p>
        </w:tc>
      </w:tr>
      <w:tr w:rsidR="00BB4FEF" w:rsidRPr="00F80589" w14:paraId="18A0C030" w14:textId="77777777" w:rsidTr="0096289A">
        <w:tc>
          <w:tcPr>
            <w:tcW w:w="1776" w:type="dxa"/>
          </w:tcPr>
          <w:p w14:paraId="4CB10D5F" w14:textId="77777777" w:rsidR="00BB4FEF" w:rsidRPr="00F80589" w:rsidRDefault="00BB4FEF" w:rsidP="0096289A">
            <w:pPr>
              <w:rPr>
                <w:rStyle w:val="Text"/>
                <w:rFonts w:cs="Arial"/>
                <w:sz w:val="22"/>
                <w:szCs w:val="22"/>
              </w:rPr>
            </w:pPr>
            <w:r w:rsidRPr="00F80589">
              <w:rPr>
                <w:rFonts w:cs="Arial"/>
                <w:sz w:val="22"/>
                <w:szCs w:val="22"/>
              </w:rPr>
              <w:t>Gateway 3</w:t>
            </w:r>
          </w:p>
        </w:tc>
        <w:tc>
          <w:tcPr>
            <w:tcW w:w="1790" w:type="dxa"/>
          </w:tcPr>
          <w:p w14:paraId="3F5AD5DF" w14:textId="77777777" w:rsidR="00BB4FEF" w:rsidRPr="00F80589" w:rsidRDefault="00BB4FEF" w:rsidP="0096289A">
            <w:pPr>
              <w:rPr>
                <w:rStyle w:val="Text"/>
                <w:rFonts w:cs="Arial"/>
                <w:sz w:val="22"/>
                <w:szCs w:val="22"/>
              </w:rPr>
            </w:pPr>
            <w:r w:rsidRPr="00F80589">
              <w:rPr>
                <w:rFonts w:cs="Arial"/>
                <w:sz w:val="22"/>
                <w:szCs w:val="22"/>
              </w:rPr>
              <w:t>Investment decision</w:t>
            </w:r>
          </w:p>
        </w:tc>
        <w:tc>
          <w:tcPr>
            <w:tcW w:w="1303" w:type="dxa"/>
          </w:tcPr>
          <w:p w14:paraId="1ACB961E" w14:textId="77777777" w:rsidR="00BB4FEF" w:rsidRPr="00F80589" w:rsidRDefault="00BB4FEF" w:rsidP="0096289A">
            <w:pPr>
              <w:rPr>
                <w:rStyle w:val="Text"/>
                <w:rFonts w:cs="Arial"/>
                <w:sz w:val="22"/>
                <w:szCs w:val="22"/>
              </w:rPr>
            </w:pPr>
          </w:p>
        </w:tc>
        <w:tc>
          <w:tcPr>
            <w:tcW w:w="1303" w:type="dxa"/>
          </w:tcPr>
          <w:p w14:paraId="0F4AC907" w14:textId="77777777" w:rsidR="00BB4FEF" w:rsidRPr="00F80589" w:rsidRDefault="00BB4FEF" w:rsidP="0096289A">
            <w:pPr>
              <w:rPr>
                <w:rStyle w:val="Text"/>
                <w:rFonts w:cs="Arial"/>
                <w:sz w:val="22"/>
                <w:szCs w:val="22"/>
              </w:rPr>
            </w:pPr>
          </w:p>
        </w:tc>
        <w:tc>
          <w:tcPr>
            <w:tcW w:w="1537" w:type="dxa"/>
          </w:tcPr>
          <w:p w14:paraId="430EDA00" w14:textId="77777777" w:rsidR="00BB4FEF" w:rsidRPr="00F80589" w:rsidRDefault="00BB4FEF" w:rsidP="0096289A">
            <w:pPr>
              <w:rPr>
                <w:rStyle w:val="Text"/>
                <w:rFonts w:cs="Arial"/>
                <w:sz w:val="22"/>
                <w:szCs w:val="22"/>
              </w:rPr>
            </w:pPr>
          </w:p>
        </w:tc>
        <w:tc>
          <w:tcPr>
            <w:tcW w:w="1587" w:type="dxa"/>
          </w:tcPr>
          <w:p w14:paraId="2BCDFE47" w14:textId="77777777" w:rsidR="00BB4FEF" w:rsidRPr="00F80589" w:rsidRDefault="00BB4FEF" w:rsidP="0096289A">
            <w:pPr>
              <w:rPr>
                <w:rStyle w:val="Text"/>
                <w:rFonts w:cs="Arial"/>
                <w:sz w:val="22"/>
                <w:szCs w:val="22"/>
              </w:rPr>
            </w:pPr>
          </w:p>
        </w:tc>
      </w:tr>
      <w:tr w:rsidR="00BB4FEF" w:rsidRPr="00F80589" w14:paraId="41AE253B" w14:textId="77777777" w:rsidTr="0096289A">
        <w:tc>
          <w:tcPr>
            <w:tcW w:w="1776" w:type="dxa"/>
          </w:tcPr>
          <w:p w14:paraId="69F9B578" w14:textId="77777777" w:rsidR="00BB4FEF" w:rsidRPr="00F80589" w:rsidRDefault="00BB4FEF" w:rsidP="0096289A">
            <w:pPr>
              <w:rPr>
                <w:rStyle w:val="Text"/>
                <w:rFonts w:cs="Arial"/>
                <w:sz w:val="22"/>
                <w:szCs w:val="22"/>
              </w:rPr>
            </w:pPr>
            <w:r w:rsidRPr="00F80589">
              <w:rPr>
                <w:rFonts w:cs="Arial"/>
                <w:sz w:val="22"/>
                <w:szCs w:val="22"/>
              </w:rPr>
              <w:t>Gateway 4</w:t>
            </w:r>
          </w:p>
        </w:tc>
        <w:tc>
          <w:tcPr>
            <w:tcW w:w="1790" w:type="dxa"/>
          </w:tcPr>
          <w:p w14:paraId="2BB3BA1A" w14:textId="77777777" w:rsidR="00BB4FEF" w:rsidRPr="00F80589" w:rsidRDefault="00BB4FEF" w:rsidP="0096289A">
            <w:pPr>
              <w:rPr>
                <w:rStyle w:val="Text"/>
                <w:rFonts w:cs="Arial"/>
                <w:sz w:val="22"/>
                <w:szCs w:val="22"/>
              </w:rPr>
            </w:pPr>
            <w:r w:rsidRPr="00F80589">
              <w:rPr>
                <w:rFonts w:cs="Arial"/>
                <w:sz w:val="22"/>
                <w:szCs w:val="22"/>
              </w:rPr>
              <w:t>Readiness for service</w:t>
            </w:r>
          </w:p>
        </w:tc>
        <w:tc>
          <w:tcPr>
            <w:tcW w:w="1303" w:type="dxa"/>
          </w:tcPr>
          <w:p w14:paraId="28F73470" w14:textId="77777777" w:rsidR="00BB4FEF" w:rsidRPr="00F80589" w:rsidRDefault="00BB4FEF" w:rsidP="0096289A">
            <w:pPr>
              <w:rPr>
                <w:rStyle w:val="Text"/>
                <w:rFonts w:cs="Arial"/>
                <w:sz w:val="22"/>
                <w:szCs w:val="22"/>
              </w:rPr>
            </w:pPr>
          </w:p>
        </w:tc>
        <w:tc>
          <w:tcPr>
            <w:tcW w:w="1303" w:type="dxa"/>
          </w:tcPr>
          <w:p w14:paraId="2EA380FC" w14:textId="77777777" w:rsidR="00BB4FEF" w:rsidRPr="00F80589" w:rsidRDefault="00BB4FEF" w:rsidP="0096289A">
            <w:pPr>
              <w:rPr>
                <w:rStyle w:val="Text"/>
                <w:rFonts w:cs="Arial"/>
                <w:sz w:val="22"/>
                <w:szCs w:val="22"/>
              </w:rPr>
            </w:pPr>
          </w:p>
        </w:tc>
        <w:tc>
          <w:tcPr>
            <w:tcW w:w="1537" w:type="dxa"/>
          </w:tcPr>
          <w:p w14:paraId="51980449" w14:textId="77777777" w:rsidR="00BB4FEF" w:rsidRPr="00F80589" w:rsidRDefault="00BB4FEF" w:rsidP="0096289A">
            <w:pPr>
              <w:rPr>
                <w:rStyle w:val="Text"/>
                <w:rFonts w:cs="Arial"/>
                <w:sz w:val="22"/>
                <w:szCs w:val="22"/>
              </w:rPr>
            </w:pPr>
          </w:p>
        </w:tc>
        <w:tc>
          <w:tcPr>
            <w:tcW w:w="1587" w:type="dxa"/>
          </w:tcPr>
          <w:p w14:paraId="4FE93BF6" w14:textId="77777777" w:rsidR="00BB4FEF" w:rsidRPr="00F80589" w:rsidRDefault="00BB4FEF" w:rsidP="0096289A">
            <w:pPr>
              <w:rPr>
                <w:rStyle w:val="Text"/>
                <w:rFonts w:cs="Arial"/>
                <w:sz w:val="22"/>
                <w:szCs w:val="22"/>
              </w:rPr>
            </w:pPr>
          </w:p>
        </w:tc>
      </w:tr>
      <w:tr w:rsidR="00BB4FEF" w:rsidRPr="00F80589" w14:paraId="1F44B689" w14:textId="77777777" w:rsidTr="0096289A">
        <w:tc>
          <w:tcPr>
            <w:tcW w:w="1776" w:type="dxa"/>
          </w:tcPr>
          <w:p w14:paraId="50D7329B" w14:textId="77777777" w:rsidR="00BB4FEF" w:rsidRPr="00F80589" w:rsidRDefault="00BB4FEF" w:rsidP="0096289A">
            <w:pPr>
              <w:rPr>
                <w:rStyle w:val="Text"/>
                <w:rFonts w:cs="Arial"/>
                <w:sz w:val="22"/>
                <w:szCs w:val="22"/>
              </w:rPr>
            </w:pPr>
            <w:r w:rsidRPr="00F80589">
              <w:rPr>
                <w:rFonts w:cs="Arial"/>
                <w:sz w:val="22"/>
                <w:szCs w:val="22"/>
              </w:rPr>
              <w:t>Gateway 5</w:t>
            </w:r>
          </w:p>
        </w:tc>
        <w:tc>
          <w:tcPr>
            <w:tcW w:w="1790" w:type="dxa"/>
          </w:tcPr>
          <w:p w14:paraId="6ABD4CE8" w14:textId="77777777" w:rsidR="00BB4FEF" w:rsidRPr="00F80589" w:rsidRDefault="00BB4FEF" w:rsidP="0096289A">
            <w:pPr>
              <w:rPr>
                <w:rStyle w:val="Text"/>
                <w:rFonts w:cs="Arial"/>
                <w:sz w:val="22"/>
                <w:szCs w:val="22"/>
              </w:rPr>
            </w:pPr>
            <w:r w:rsidRPr="00F80589">
              <w:rPr>
                <w:rFonts w:cs="Arial"/>
                <w:sz w:val="22"/>
                <w:szCs w:val="22"/>
              </w:rPr>
              <w:t>Operational review</w:t>
            </w:r>
          </w:p>
        </w:tc>
        <w:tc>
          <w:tcPr>
            <w:tcW w:w="1303" w:type="dxa"/>
          </w:tcPr>
          <w:p w14:paraId="7B3C4FFF" w14:textId="77777777" w:rsidR="00BB4FEF" w:rsidRPr="00F80589" w:rsidRDefault="00BB4FEF" w:rsidP="0096289A">
            <w:pPr>
              <w:rPr>
                <w:rStyle w:val="Text"/>
                <w:rFonts w:cs="Arial"/>
                <w:sz w:val="22"/>
                <w:szCs w:val="22"/>
              </w:rPr>
            </w:pPr>
          </w:p>
        </w:tc>
        <w:tc>
          <w:tcPr>
            <w:tcW w:w="1303" w:type="dxa"/>
          </w:tcPr>
          <w:p w14:paraId="53D5E32B" w14:textId="77777777" w:rsidR="00BB4FEF" w:rsidRPr="00F80589" w:rsidRDefault="00BB4FEF" w:rsidP="0096289A">
            <w:pPr>
              <w:rPr>
                <w:rStyle w:val="Text"/>
                <w:rFonts w:cs="Arial"/>
                <w:sz w:val="22"/>
                <w:szCs w:val="22"/>
              </w:rPr>
            </w:pPr>
          </w:p>
        </w:tc>
        <w:tc>
          <w:tcPr>
            <w:tcW w:w="1537" w:type="dxa"/>
          </w:tcPr>
          <w:p w14:paraId="4F78DA70" w14:textId="77777777" w:rsidR="00BB4FEF" w:rsidRPr="00F80589" w:rsidRDefault="00BB4FEF" w:rsidP="0096289A">
            <w:pPr>
              <w:rPr>
                <w:rStyle w:val="Text"/>
                <w:rFonts w:cs="Arial"/>
                <w:sz w:val="22"/>
                <w:szCs w:val="22"/>
              </w:rPr>
            </w:pPr>
          </w:p>
        </w:tc>
        <w:tc>
          <w:tcPr>
            <w:tcW w:w="1587" w:type="dxa"/>
          </w:tcPr>
          <w:p w14:paraId="6A60D127" w14:textId="77777777" w:rsidR="00BB4FEF" w:rsidRPr="00F80589" w:rsidRDefault="00BB4FEF" w:rsidP="0096289A">
            <w:pPr>
              <w:rPr>
                <w:rStyle w:val="Text"/>
                <w:rFonts w:cs="Arial"/>
                <w:sz w:val="22"/>
                <w:szCs w:val="22"/>
              </w:rPr>
            </w:pPr>
          </w:p>
        </w:tc>
      </w:tr>
      <w:tr w:rsidR="00BB4FEF" w:rsidRPr="00F80589" w14:paraId="027B5093" w14:textId="77777777" w:rsidTr="0096289A">
        <w:tc>
          <w:tcPr>
            <w:tcW w:w="1776" w:type="dxa"/>
          </w:tcPr>
          <w:p w14:paraId="2A1B78CB" w14:textId="77777777" w:rsidR="00BB4FEF" w:rsidRPr="00F80589" w:rsidRDefault="00BB4FEF" w:rsidP="0096289A">
            <w:pPr>
              <w:rPr>
                <w:rStyle w:val="Text"/>
                <w:rFonts w:cs="Arial"/>
                <w:sz w:val="22"/>
                <w:szCs w:val="22"/>
              </w:rPr>
            </w:pPr>
            <w:r w:rsidRPr="00F80589">
              <w:rPr>
                <w:rFonts w:cs="Arial"/>
                <w:sz w:val="22"/>
                <w:szCs w:val="22"/>
              </w:rPr>
              <w:t>Gateway 6</w:t>
            </w:r>
          </w:p>
        </w:tc>
        <w:tc>
          <w:tcPr>
            <w:tcW w:w="1790" w:type="dxa"/>
          </w:tcPr>
          <w:p w14:paraId="7AF5C11C" w14:textId="77777777" w:rsidR="00BB4FEF" w:rsidRPr="00F80589" w:rsidRDefault="00BB4FEF" w:rsidP="0096289A">
            <w:pPr>
              <w:rPr>
                <w:rStyle w:val="Text"/>
                <w:rFonts w:cs="Arial"/>
                <w:sz w:val="22"/>
                <w:szCs w:val="22"/>
              </w:rPr>
            </w:pPr>
            <w:r w:rsidRPr="00F80589">
              <w:rPr>
                <w:rFonts w:cs="Arial"/>
                <w:sz w:val="22"/>
                <w:szCs w:val="22"/>
              </w:rPr>
              <w:t>Benefits management and project closure</w:t>
            </w:r>
          </w:p>
        </w:tc>
        <w:tc>
          <w:tcPr>
            <w:tcW w:w="1303" w:type="dxa"/>
          </w:tcPr>
          <w:p w14:paraId="40FE464F" w14:textId="77777777" w:rsidR="00BB4FEF" w:rsidRPr="00F80589" w:rsidRDefault="00BB4FEF" w:rsidP="0096289A">
            <w:pPr>
              <w:rPr>
                <w:rStyle w:val="Text"/>
                <w:rFonts w:cs="Arial"/>
                <w:sz w:val="22"/>
                <w:szCs w:val="22"/>
              </w:rPr>
            </w:pPr>
          </w:p>
        </w:tc>
        <w:tc>
          <w:tcPr>
            <w:tcW w:w="1303" w:type="dxa"/>
          </w:tcPr>
          <w:p w14:paraId="75DC1758" w14:textId="77777777" w:rsidR="00BB4FEF" w:rsidRPr="00F80589" w:rsidRDefault="00BB4FEF" w:rsidP="0096289A">
            <w:pPr>
              <w:rPr>
                <w:rStyle w:val="Text"/>
                <w:rFonts w:cs="Arial"/>
                <w:sz w:val="22"/>
                <w:szCs w:val="22"/>
              </w:rPr>
            </w:pPr>
          </w:p>
        </w:tc>
        <w:tc>
          <w:tcPr>
            <w:tcW w:w="1537" w:type="dxa"/>
          </w:tcPr>
          <w:p w14:paraId="17787239" w14:textId="77777777" w:rsidR="00BB4FEF" w:rsidRPr="00F80589" w:rsidRDefault="00BB4FEF" w:rsidP="0096289A">
            <w:pPr>
              <w:rPr>
                <w:rStyle w:val="Text"/>
                <w:rFonts w:cs="Arial"/>
                <w:sz w:val="22"/>
                <w:szCs w:val="22"/>
              </w:rPr>
            </w:pPr>
          </w:p>
        </w:tc>
        <w:tc>
          <w:tcPr>
            <w:tcW w:w="1587" w:type="dxa"/>
          </w:tcPr>
          <w:p w14:paraId="02C2B3E0" w14:textId="77777777" w:rsidR="00BB4FEF" w:rsidRPr="00F80589" w:rsidRDefault="00BB4FEF" w:rsidP="0096289A">
            <w:pPr>
              <w:rPr>
                <w:rStyle w:val="Text"/>
                <w:rFonts w:cs="Arial"/>
                <w:sz w:val="22"/>
                <w:szCs w:val="22"/>
              </w:rPr>
            </w:pPr>
          </w:p>
        </w:tc>
      </w:tr>
      <w:tr w:rsidR="00BB4FEF" w:rsidRPr="00F80589" w14:paraId="5734A9E6" w14:textId="77777777" w:rsidTr="0096289A">
        <w:tc>
          <w:tcPr>
            <w:tcW w:w="1776" w:type="dxa"/>
          </w:tcPr>
          <w:p w14:paraId="4FCED3B9" w14:textId="0E69DC35" w:rsidR="00BB4FEF" w:rsidRPr="00F80589" w:rsidRDefault="00F04A08" w:rsidP="0096289A">
            <w:pPr>
              <w:rPr>
                <w:rFonts w:cs="Arial"/>
                <w:sz w:val="22"/>
                <w:szCs w:val="22"/>
              </w:rPr>
            </w:pPr>
            <w:r>
              <w:rPr>
                <w:rFonts w:cs="Arial"/>
                <w:i/>
                <w:iCs/>
                <w:sz w:val="22"/>
                <w:szCs w:val="22"/>
              </w:rPr>
              <w:t>A</w:t>
            </w:r>
            <w:r w:rsidR="00BB4FEF" w:rsidRPr="00F80589">
              <w:rPr>
                <w:rFonts w:cs="Arial"/>
                <w:i/>
                <w:iCs/>
                <w:sz w:val="22"/>
                <w:szCs w:val="22"/>
              </w:rPr>
              <w:t>dd any additional stages</w:t>
            </w:r>
          </w:p>
        </w:tc>
        <w:tc>
          <w:tcPr>
            <w:tcW w:w="1790" w:type="dxa"/>
          </w:tcPr>
          <w:p w14:paraId="4C9D3326" w14:textId="77777777" w:rsidR="00BB4FEF" w:rsidRPr="00F80589" w:rsidRDefault="00BB4FEF" w:rsidP="0096289A">
            <w:pPr>
              <w:rPr>
                <w:rFonts w:cs="Arial"/>
                <w:sz w:val="22"/>
                <w:szCs w:val="22"/>
              </w:rPr>
            </w:pPr>
            <w:r w:rsidRPr="00F80589">
              <w:rPr>
                <w:rFonts w:cs="Arial"/>
                <w:i/>
                <w:iCs/>
                <w:sz w:val="22"/>
                <w:szCs w:val="22"/>
              </w:rPr>
              <w:t>These may fit in between those listed above</w:t>
            </w:r>
          </w:p>
        </w:tc>
        <w:tc>
          <w:tcPr>
            <w:tcW w:w="1303" w:type="dxa"/>
          </w:tcPr>
          <w:p w14:paraId="45C00DEC" w14:textId="77777777" w:rsidR="00BB4FEF" w:rsidRPr="00F80589" w:rsidRDefault="00BB4FEF" w:rsidP="0096289A">
            <w:pPr>
              <w:rPr>
                <w:rStyle w:val="Text"/>
                <w:rFonts w:cs="Arial"/>
                <w:sz w:val="22"/>
                <w:szCs w:val="22"/>
              </w:rPr>
            </w:pPr>
          </w:p>
        </w:tc>
        <w:tc>
          <w:tcPr>
            <w:tcW w:w="1303" w:type="dxa"/>
          </w:tcPr>
          <w:p w14:paraId="73E2FDC2" w14:textId="77777777" w:rsidR="00BB4FEF" w:rsidRPr="00F80589" w:rsidRDefault="00BB4FEF" w:rsidP="0096289A">
            <w:pPr>
              <w:rPr>
                <w:rStyle w:val="Text"/>
                <w:rFonts w:cs="Arial"/>
                <w:sz w:val="22"/>
                <w:szCs w:val="22"/>
              </w:rPr>
            </w:pPr>
          </w:p>
        </w:tc>
        <w:tc>
          <w:tcPr>
            <w:tcW w:w="1537" w:type="dxa"/>
          </w:tcPr>
          <w:p w14:paraId="662DF250" w14:textId="77777777" w:rsidR="00BB4FEF" w:rsidRPr="00F80589" w:rsidRDefault="00BB4FEF" w:rsidP="0096289A">
            <w:pPr>
              <w:rPr>
                <w:rStyle w:val="Text"/>
                <w:rFonts w:cs="Arial"/>
                <w:sz w:val="22"/>
                <w:szCs w:val="22"/>
              </w:rPr>
            </w:pPr>
          </w:p>
        </w:tc>
        <w:tc>
          <w:tcPr>
            <w:tcW w:w="1587" w:type="dxa"/>
          </w:tcPr>
          <w:p w14:paraId="0BB5C434" w14:textId="77777777" w:rsidR="00BB4FEF" w:rsidRPr="00F80589" w:rsidRDefault="00BB4FEF" w:rsidP="0096289A">
            <w:pPr>
              <w:rPr>
                <w:rStyle w:val="Text"/>
                <w:rFonts w:cs="Arial"/>
                <w:sz w:val="22"/>
                <w:szCs w:val="22"/>
              </w:rPr>
            </w:pPr>
          </w:p>
        </w:tc>
      </w:tr>
    </w:tbl>
    <w:p w14:paraId="65ADD26B" w14:textId="62BBF1DE" w:rsidR="00BB4FEF" w:rsidRDefault="00BB4FEF" w:rsidP="00BB4FEF">
      <w:pPr>
        <w:spacing w:after="0"/>
        <w:contextualSpacing/>
      </w:pPr>
    </w:p>
    <w:p w14:paraId="6BC2CA32" w14:textId="31CA6899" w:rsidR="00BB4FEF" w:rsidRPr="00576B19" w:rsidRDefault="00BB4FEF" w:rsidP="00CA3604">
      <w:pPr>
        <w:pStyle w:val="Blocksubheading"/>
        <w:numPr>
          <w:ilvl w:val="1"/>
          <w:numId w:val="6"/>
        </w:numPr>
        <w:ind w:left="431" w:hanging="431"/>
      </w:pPr>
      <w:r w:rsidRPr="00576B19">
        <w:t xml:space="preserve">Engagement with stakeholders </w:t>
      </w:r>
      <w:r w:rsidR="001E76EB" w:rsidRPr="00576B19">
        <w:t>and</w:t>
      </w:r>
      <w:r w:rsidRPr="00576B19">
        <w:t xml:space="preserve"> compliance with Equality Act 2010</w:t>
      </w:r>
    </w:p>
    <w:p w14:paraId="5986B6B7" w14:textId="59951F5E" w:rsidR="009645CF" w:rsidRPr="00680727" w:rsidRDefault="00BB4FEF" w:rsidP="00591394">
      <w:pPr>
        <w:pStyle w:val="paragraph"/>
        <w:spacing w:before="0" w:after="160"/>
        <w:textAlignment w:val="baseline"/>
        <w:rPr>
          <w:rFonts w:ascii="Arial" w:hAnsi="Arial" w:cs="Arial"/>
          <w:sz w:val="18"/>
          <w:szCs w:val="18"/>
        </w:rPr>
      </w:pPr>
      <w:r w:rsidRPr="0E6D6371">
        <w:rPr>
          <w:rFonts w:cs="Arial"/>
        </w:rPr>
        <w:t>(</w:t>
      </w:r>
      <w:r w:rsidR="009645CF" w:rsidRPr="00680727">
        <w:rPr>
          <w:rStyle w:val="normaltextrun"/>
          <w:rFonts w:ascii="Arial" w:hAnsi="Arial" w:cs="Arial"/>
        </w:rPr>
        <w:t xml:space="preserve">In this section you should describe the results of your </w:t>
      </w:r>
      <w:hyperlink r:id="rId41">
        <w:r w:rsidR="009645CF" w:rsidRPr="00680727">
          <w:rPr>
            <w:rStyle w:val="Hyperlink"/>
            <w:rFonts w:ascii="Arial" w:hAnsi="Arial" w:cs="Arial"/>
            <w:color w:val="0563C1"/>
          </w:rPr>
          <w:t>Stakeholder Engagement Risk Assessment</w:t>
        </w:r>
        <w:r w:rsidR="009645CF" w:rsidRPr="00680727">
          <w:rPr>
            <w:rStyle w:val="Hyperlink"/>
            <w:rFonts w:ascii="Arial" w:hAnsi="Arial" w:cs="Arial"/>
          </w:rPr>
          <w:t>.</w:t>
        </w:r>
      </w:hyperlink>
      <w:r w:rsidR="009645CF" w:rsidRPr="00680727">
        <w:rPr>
          <w:rStyle w:val="normaltextrun"/>
          <w:rFonts w:ascii="Arial" w:hAnsi="Arial" w:cs="Arial"/>
        </w:rPr>
        <w:t xml:space="preserve"> This should describe how the outputs of your stakeholder engagement influenced the selection of your preferred</w:t>
      </w:r>
      <w:r w:rsidR="004E4B08">
        <w:rPr>
          <w:rStyle w:val="normaltextrun"/>
          <w:rFonts w:ascii="Arial" w:hAnsi="Arial" w:cs="Arial"/>
        </w:rPr>
        <w:t xml:space="preserve"> way forward (at SOC, if applicable)</w:t>
      </w:r>
      <w:r w:rsidR="00FF0CB5">
        <w:rPr>
          <w:rStyle w:val="normaltextrun"/>
          <w:rFonts w:ascii="Arial" w:hAnsi="Arial" w:cs="Arial"/>
        </w:rPr>
        <w:t xml:space="preserve"> or preferred</w:t>
      </w:r>
      <w:r w:rsidR="009645CF" w:rsidRPr="00680727">
        <w:rPr>
          <w:rStyle w:val="normaltextrun"/>
          <w:rFonts w:ascii="Arial" w:hAnsi="Arial" w:cs="Arial"/>
        </w:rPr>
        <w:t xml:space="preserve"> option. Include a summary of your engagement plan, including how you will mitigate the engagement risks on your risk register. The Environment Agency’s </w:t>
      </w:r>
      <w:hyperlink r:id="rId42" w:history="1">
        <w:r w:rsidR="009645CF" w:rsidRPr="009646D5">
          <w:rPr>
            <w:rStyle w:val="Hyperlink"/>
            <w:rFonts w:ascii="Arial" w:hAnsi="Arial" w:cs="Arial"/>
            <w:color w:val="0563C1"/>
          </w:rPr>
          <w:t>Working With Others guidance</w:t>
        </w:r>
      </w:hyperlink>
      <w:r w:rsidR="009645CF">
        <w:rPr>
          <w:rStyle w:val="normaltextrun"/>
          <w:rFonts w:ascii="Arial" w:hAnsi="Arial" w:cs="Arial"/>
        </w:rPr>
        <w:t xml:space="preserve"> i</w:t>
      </w:r>
      <w:r w:rsidR="009645CF" w:rsidRPr="00680727">
        <w:rPr>
          <w:rStyle w:val="normaltextrun"/>
          <w:rFonts w:ascii="Arial" w:hAnsi="Arial" w:cs="Arial"/>
        </w:rPr>
        <w:t>s available to help you to develop your engagement plan.</w:t>
      </w:r>
    </w:p>
    <w:p w14:paraId="201C60BA" w14:textId="77777777" w:rsidR="009645CF" w:rsidRPr="00680727" w:rsidRDefault="009645CF" w:rsidP="00591394">
      <w:pPr>
        <w:pStyle w:val="paragraph"/>
        <w:spacing w:before="0" w:after="160"/>
        <w:textAlignment w:val="baseline"/>
        <w:rPr>
          <w:rFonts w:ascii="Arial" w:hAnsi="Arial" w:cs="Arial"/>
          <w:sz w:val="18"/>
          <w:szCs w:val="18"/>
        </w:rPr>
      </w:pPr>
      <w:r w:rsidRPr="00680727">
        <w:rPr>
          <w:rStyle w:val="normaltextrun"/>
          <w:rFonts w:ascii="Arial" w:hAnsi="Arial" w:cs="Arial"/>
        </w:rPr>
        <w:t xml:space="preserve">Describe the steps you are taking to meet the statutory requirements of the </w:t>
      </w:r>
      <w:hyperlink r:id="rId43" w:tgtFrame="_blank" w:history="1">
        <w:r w:rsidRPr="00680727">
          <w:rPr>
            <w:rStyle w:val="normaltextrun"/>
            <w:rFonts w:ascii="Arial" w:hAnsi="Arial" w:cs="Arial"/>
            <w:color w:val="0563C1"/>
            <w:u w:val="single"/>
          </w:rPr>
          <w:t>Equality Act 2010</w:t>
        </w:r>
      </w:hyperlink>
      <w:r w:rsidRPr="00680727">
        <w:rPr>
          <w:rStyle w:val="normaltextrun"/>
          <w:rFonts w:ascii="Arial" w:hAnsi="Arial" w:cs="Arial"/>
        </w:rPr>
        <w:t xml:space="preserve">. </w:t>
      </w:r>
      <w:r>
        <w:rPr>
          <w:rStyle w:val="normaltextrun"/>
          <w:rFonts w:ascii="Arial" w:hAnsi="Arial" w:cs="Arial"/>
        </w:rPr>
        <w:t>R</w:t>
      </w:r>
      <w:r w:rsidRPr="00680727">
        <w:rPr>
          <w:rStyle w:val="normaltextrun"/>
          <w:rFonts w:ascii="Arial" w:hAnsi="Arial" w:cs="Arial"/>
        </w:rPr>
        <w:t>efer to</w:t>
      </w:r>
      <w:r>
        <w:rPr>
          <w:rStyle w:val="normaltextrun"/>
          <w:rFonts w:ascii="Arial" w:hAnsi="Arial" w:cs="Arial"/>
        </w:rPr>
        <w:t xml:space="preserve"> the </w:t>
      </w:r>
      <w:hyperlink r:id="rId44" w:history="1">
        <w:r w:rsidRPr="00EC7315">
          <w:rPr>
            <w:rStyle w:val="normaltextrun"/>
            <w:rFonts w:ascii="Arial" w:hAnsi="Arial" w:cs="Arial"/>
            <w:color w:val="0563C1"/>
            <w:u w:val="single"/>
          </w:rPr>
          <w:t>Equality Act 2010: guidance</w:t>
        </w:r>
      </w:hyperlink>
      <w:r>
        <w:rPr>
          <w:rStyle w:val="normaltextrun"/>
          <w:rFonts w:ascii="Arial" w:hAnsi="Arial" w:cs="Arial"/>
        </w:rPr>
        <w:t xml:space="preserve"> or the</w:t>
      </w:r>
      <w:r w:rsidRPr="00680727">
        <w:rPr>
          <w:rStyle w:val="normaltextrun"/>
          <w:rFonts w:ascii="Arial" w:hAnsi="Arial" w:cs="Arial"/>
        </w:rPr>
        <w:t xml:space="preserve"> </w:t>
      </w:r>
      <w:hyperlink r:id="rId45" w:history="1">
        <w:r w:rsidRPr="00EC7315">
          <w:rPr>
            <w:rStyle w:val="normaltextrun"/>
            <w:rFonts w:ascii="Arial" w:hAnsi="Arial" w:cs="Arial"/>
            <w:color w:val="0563C1"/>
            <w:u w:val="single"/>
          </w:rPr>
          <w:t>Equality Impact Assessment hub</w:t>
        </w:r>
      </w:hyperlink>
      <w:r w:rsidRPr="003262F8">
        <w:rPr>
          <w:rStyle w:val="normaltextrun"/>
          <w:rFonts w:ascii="Arial" w:hAnsi="Arial" w:cs="Arial"/>
        </w:rPr>
        <w:t xml:space="preserve"> for more information</w:t>
      </w:r>
      <w:r w:rsidRPr="00680727">
        <w:rPr>
          <w:rStyle w:val="normaltextrun"/>
          <w:rFonts w:ascii="Arial" w:hAnsi="Arial" w:cs="Arial"/>
        </w:rPr>
        <w:t>.</w:t>
      </w:r>
    </w:p>
    <w:p w14:paraId="28F8E54C" w14:textId="7BB775AA" w:rsidR="00BB4FEF" w:rsidRPr="009645CF" w:rsidRDefault="00BB4FEF" w:rsidP="00591394">
      <w:pPr>
        <w:pStyle w:val="paragraph"/>
        <w:spacing w:before="0" w:after="160"/>
        <w:textAlignment w:val="baseline"/>
        <w:rPr>
          <w:rFonts w:ascii="Arial" w:hAnsi="Arial" w:cs="Arial"/>
        </w:rPr>
      </w:pPr>
      <w:r w:rsidRPr="009645CF">
        <w:rPr>
          <w:rFonts w:ascii="Arial" w:hAnsi="Arial" w:cs="Arial"/>
        </w:rPr>
        <w:t>Summarise the steps you have taken to:</w:t>
      </w:r>
    </w:p>
    <w:p w14:paraId="6F81671A" w14:textId="77777777" w:rsidR="00BB4FEF" w:rsidRPr="00795254" w:rsidRDefault="00BB4FEF" w:rsidP="00591394">
      <w:pPr>
        <w:pStyle w:val="ListParagraph"/>
        <w:numPr>
          <w:ilvl w:val="0"/>
          <w:numId w:val="14"/>
        </w:numPr>
        <w:spacing w:before="0" w:after="160"/>
        <w:contextualSpacing/>
        <w:rPr>
          <w:rFonts w:eastAsia="Times New Roman" w:cs="Arial"/>
          <w:lang w:eastAsia="en-GB"/>
        </w:rPr>
      </w:pPr>
      <w:r w:rsidRPr="00795254">
        <w:rPr>
          <w:rFonts w:eastAsia="Times New Roman" w:cs="Arial"/>
          <w:lang w:eastAsia="en-GB"/>
        </w:rPr>
        <w:t>eliminate unlawful discrimination</w:t>
      </w:r>
    </w:p>
    <w:p w14:paraId="525D501F" w14:textId="77777777" w:rsidR="00BB4FEF" w:rsidRPr="00795254" w:rsidRDefault="00BB4FEF" w:rsidP="00591394">
      <w:pPr>
        <w:pStyle w:val="ListParagraph"/>
        <w:numPr>
          <w:ilvl w:val="0"/>
          <w:numId w:val="14"/>
        </w:numPr>
        <w:spacing w:before="0" w:after="160"/>
        <w:contextualSpacing/>
        <w:rPr>
          <w:rFonts w:eastAsia="Times New Roman" w:cs="Arial"/>
          <w:lang w:eastAsia="en-GB"/>
        </w:rPr>
      </w:pPr>
      <w:r w:rsidRPr="00795254">
        <w:rPr>
          <w:rFonts w:eastAsia="Times New Roman" w:cs="Arial"/>
          <w:lang w:eastAsia="en-GB"/>
        </w:rPr>
        <w:t>advance equality of opportunity</w:t>
      </w:r>
    </w:p>
    <w:p w14:paraId="60D7A2E1" w14:textId="77777777" w:rsidR="00BB4FEF" w:rsidRPr="00795254" w:rsidRDefault="00BB4FEF" w:rsidP="00591394">
      <w:pPr>
        <w:pStyle w:val="ListParagraph"/>
        <w:numPr>
          <w:ilvl w:val="0"/>
          <w:numId w:val="14"/>
        </w:numPr>
        <w:spacing w:before="0" w:after="160"/>
        <w:contextualSpacing/>
        <w:rPr>
          <w:rFonts w:eastAsia="Times New Roman" w:cs="Arial"/>
          <w:lang w:eastAsia="en-GB"/>
        </w:rPr>
      </w:pPr>
      <w:r w:rsidRPr="00795254">
        <w:rPr>
          <w:rFonts w:eastAsia="Times New Roman" w:cs="Arial"/>
          <w:lang w:eastAsia="en-GB"/>
        </w:rPr>
        <w:t>foster good relations between people who share a protected characteristic and those who do not</w:t>
      </w:r>
    </w:p>
    <w:p w14:paraId="4B9087FA" w14:textId="77777777" w:rsidR="00BB4FEF" w:rsidRDefault="00BB4FEF" w:rsidP="00591394">
      <w:pPr>
        <w:spacing w:after="160"/>
        <w:rPr>
          <w:rFonts w:cs="Arial"/>
        </w:rPr>
      </w:pPr>
      <w:r w:rsidRPr="00795254">
        <w:rPr>
          <w:rFonts w:cs="Arial"/>
        </w:rPr>
        <w:t>You can provide additional detail in an appendix.)</w:t>
      </w:r>
    </w:p>
    <w:p w14:paraId="261C56DA" w14:textId="04AC8083" w:rsidR="00F12DB0" w:rsidRPr="00576B19" w:rsidRDefault="009107A7" w:rsidP="00CA3604">
      <w:pPr>
        <w:pStyle w:val="Blocksubheading"/>
        <w:numPr>
          <w:ilvl w:val="2"/>
          <w:numId w:val="6"/>
        </w:numPr>
        <w:ind w:left="505" w:hanging="505"/>
      </w:pPr>
      <w:r w:rsidRPr="00576B19">
        <w:t>Table: consulted partners</w:t>
      </w:r>
    </w:p>
    <w:p w14:paraId="6D11F985" w14:textId="2164CC87" w:rsidR="009107A7" w:rsidRDefault="009107A7" w:rsidP="00591394">
      <w:pPr>
        <w:pStyle w:val="paragraph"/>
        <w:spacing w:before="0" w:after="160"/>
        <w:textAlignment w:val="baseline"/>
        <w:rPr>
          <w:rFonts w:ascii="Arial" w:hAnsi="Arial" w:cs="Arial"/>
        </w:rPr>
      </w:pPr>
      <w:r>
        <w:rPr>
          <w:rFonts w:ascii="Arial" w:hAnsi="Arial" w:cs="Arial"/>
        </w:rPr>
        <w:t xml:space="preserve">(You should use this table </w:t>
      </w:r>
      <w:r w:rsidR="00385AA4">
        <w:rPr>
          <w:rFonts w:ascii="Arial" w:hAnsi="Arial" w:cs="Arial"/>
        </w:rPr>
        <w:t>to</w:t>
      </w:r>
      <w:r>
        <w:rPr>
          <w:rFonts w:ascii="Arial" w:hAnsi="Arial" w:cs="Arial"/>
        </w:rPr>
        <w:t xml:space="preserve"> identify the partners with whom you have consulted on this project. Note that this is for your project’s consulted partners and may differ from any stakeholder engagement you have carried out.)</w:t>
      </w:r>
    </w:p>
    <w:tbl>
      <w:tblPr>
        <w:tblStyle w:val="ListTable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1"/>
        <w:gridCol w:w="2252"/>
        <w:gridCol w:w="2251"/>
        <w:gridCol w:w="2252"/>
      </w:tblGrid>
      <w:tr w:rsidR="009107A7" w:rsidRPr="00916421" w14:paraId="593C3C26" w14:textId="77777777" w:rsidTr="007B37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Borders>
              <w:bottom w:val="none" w:sz="0" w:space="0" w:color="auto"/>
              <w:right w:val="none" w:sz="0" w:space="0" w:color="auto"/>
            </w:tcBorders>
            <w:shd w:val="clear" w:color="auto" w:fill="auto"/>
          </w:tcPr>
          <w:p w14:paraId="5E69C014" w14:textId="77777777" w:rsidR="009107A7" w:rsidRPr="007B37CD" w:rsidRDefault="009107A7" w:rsidP="00EB6EFE">
            <w:pPr>
              <w:pStyle w:val="paragraph"/>
              <w:spacing w:before="0" w:after="160"/>
              <w:jc w:val="both"/>
              <w:textAlignment w:val="baseline"/>
              <w:rPr>
                <w:rFonts w:ascii="Arial" w:hAnsi="Arial" w:cs="Arial"/>
              </w:rPr>
            </w:pPr>
            <w:r w:rsidRPr="007B37CD">
              <w:rPr>
                <w:rFonts w:ascii="Arial" w:hAnsi="Arial" w:cs="Arial"/>
              </w:rPr>
              <w:t>Person(s) consulted</w:t>
            </w:r>
          </w:p>
        </w:tc>
        <w:tc>
          <w:tcPr>
            <w:tcW w:w="2254" w:type="dxa"/>
            <w:shd w:val="clear" w:color="auto" w:fill="auto"/>
          </w:tcPr>
          <w:p w14:paraId="19FAB4D5" w14:textId="77777777" w:rsidR="009107A7" w:rsidRPr="007B37CD" w:rsidRDefault="009107A7" w:rsidP="00EB6EFE">
            <w:pPr>
              <w:pStyle w:val="paragraph"/>
              <w:spacing w:before="0" w:after="16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7B37CD">
              <w:rPr>
                <w:rFonts w:ascii="Arial" w:hAnsi="Arial" w:cs="Arial"/>
              </w:rPr>
              <w:t>Department and organisation</w:t>
            </w:r>
          </w:p>
        </w:tc>
        <w:tc>
          <w:tcPr>
            <w:tcW w:w="2254" w:type="dxa"/>
            <w:shd w:val="clear" w:color="auto" w:fill="auto"/>
          </w:tcPr>
          <w:p w14:paraId="41F802A1" w14:textId="73EB062D" w:rsidR="009107A7" w:rsidRPr="007B37CD" w:rsidRDefault="009107A7" w:rsidP="00EB6EFE">
            <w:pPr>
              <w:pStyle w:val="paragraph"/>
              <w:spacing w:before="0" w:after="16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7B37CD">
              <w:rPr>
                <w:rFonts w:ascii="Arial" w:hAnsi="Arial" w:cs="Arial"/>
              </w:rPr>
              <w:t>Date consulted</w:t>
            </w:r>
          </w:p>
        </w:tc>
        <w:tc>
          <w:tcPr>
            <w:tcW w:w="2254" w:type="dxa"/>
            <w:shd w:val="clear" w:color="auto" w:fill="auto"/>
          </w:tcPr>
          <w:p w14:paraId="6289BD9E" w14:textId="77777777" w:rsidR="009107A7" w:rsidRPr="007B37CD" w:rsidRDefault="009107A7" w:rsidP="00EB6EFE">
            <w:pPr>
              <w:pStyle w:val="paragraph"/>
              <w:spacing w:before="0" w:after="16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7B37CD">
              <w:rPr>
                <w:rFonts w:ascii="Arial" w:hAnsi="Arial" w:cs="Arial"/>
              </w:rPr>
              <w:t>Outcome of consultation</w:t>
            </w:r>
          </w:p>
        </w:tc>
      </w:tr>
      <w:tr w:rsidR="009107A7" w:rsidRPr="00916421" w14:paraId="6B7B0E9A" w14:textId="77777777" w:rsidTr="00EB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none" w:sz="0" w:space="0" w:color="auto"/>
              <w:right w:val="none" w:sz="0" w:space="0" w:color="auto"/>
            </w:tcBorders>
          </w:tcPr>
          <w:p w14:paraId="76DC7144" w14:textId="77777777" w:rsidR="009107A7" w:rsidRPr="00916421" w:rsidRDefault="009107A7" w:rsidP="00EB6EFE">
            <w:pPr>
              <w:pStyle w:val="paragraph"/>
              <w:spacing w:before="0" w:after="160"/>
              <w:jc w:val="both"/>
              <w:textAlignment w:val="baseline"/>
              <w:rPr>
                <w:rFonts w:ascii="Arial" w:hAnsi="Arial" w:cs="Arial"/>
                <w:b w:val="0"/>
                <w:bCs w:val="0"/>
                <w:i/>
              </w:rPr>
            </w:pPr>
            <w:r w:rsidRPr="00916421">
              <w:rPr>
                <w:rFonts w:ascii="Arial" w:hAnsi="Arial" w:cs="Arial"/>
                <w:b w:val="0"/>
                <w:bCs w:val="0"/>
                <w:i/>
              </w:rPr>
              <w:lastRenderedPageBreak/>
              <w:t xml:space="preserve">An Other </w:t>
            </w:r>
          </w:p>
        </w:tc>
        <w:tc>
          <w:tcPr>
            <w:tcW w:w="2254" w:type="dxa"/>
            <w:tcBorders>
              <w:top w:val="none" w:sz="0" w:space="0" w:color="auto"/>
              <w:bottom w:val="none" w:sz="0" w:space="0" w:color="auto"/>
            </w:tcBorders>
          </w:tcPr>
          <w:p w14:paraId="01F23A63" w14:textId="77777777" w:rsidR="009107A7" w:rsidRPr="00916421" w:rsidRDefault="009107A7" w:rsidP="00EB6EFE">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916421">
              <w:rPr>
                <w:rFonts w:ascii="Arial" w:hAnsi="Arial" w:cs="Arial"/>
                <w:i/>
                <w:iCs/>
              </w:rPr>
              <w:t>Project Review Team, Environment Agency</w:t>
            </w:r>
          </w:p>
        </w:tc>
        <w:tc>
          <w:tcPr>
            <w:tcW w:w="2254" w:type="dxa"/>
            <w:tcBorders>
              <w:top w:val="none" w:sz="0" w:space="0" w:color="auto"/>
              <w:bottom w:val="none" w:sz="0" w:space="0" w:color="auto"/>
            </w:tcBorders>
          </w:tcPr>
          <w:p w14:paraId="44B6A508" w14:textId="578BAE4F" w:rsidR="009107A7" w:rsidRPr="00916421" w:rsidRDefault="00CD4ED1" w:rsidP="00EB6EFE">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i/>
                <w:iCs/>
              </w:rPr>
              <w:t xml:space="preserve">April </w:t>
            </w:r>
            <w:r w:rsidR="009107A7" w:rsidRPr="00916421">
              <w:rPr>
                <w:rFonts w:ascii="Arial" w:hAnsi="Arial" w:cs="Arial"/>
                <w:i/>
                <w:iCs/>
              </w:rPr>
              <w:t>202</w:t>
            </w:r>
            <w:r>
              <w:rPr>
                <w:rFonts w:ascii="Arial" w:hAnsi="Arial" w:cs="Arial"/>
                <w:i/>
                <w:iCs/>
              </w:rPr>
              <w:t>6</w:t>
            </w:r>
          </w:p>
        </w:tc>
        <w:tc>
          <w:tcPr>
            <w:tcW w:w="2254" w:type="dxa"/>
            <w:tcBorders>
              <w:top w:val="none" w:sz="0" w:space="0" w:color="auto"/>
              <w:bottom w:val="none" w:sz="0" w:space="0" w:color="auto"/>
            </w:tcBorders>
          </w:tcPr>
          <w:p w14:paraId="2DE5FF2C" w14:textId="77777777" w:rsidR="009107A7" w:rsidRPr="00916421" w:rsidRDefault="009107A7" w:rsidP="00EB6EFE">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916421">
              <w:rPr>
                <w:rFonts w:ascii="Arial" w:hAnsi="Arial" w:cs="Arial"/>
                <w:i/>
                <w:iCs/>
              </w:rPr>
              <w:t>Confirmed project financial details and verified financial appendix</w:t>
            </w:r>
          </w:p>
        </w:tc>
      </w:tr>
      <w:tr w:rsidR="009107A7" w:rsidRPr="00916421" w14:paraId="74711912" w14:textId="77777777" w:rsidTr="00EB6EFE">
        <w:tc>
          <w:tcPr>
            <w:cnfStyle w:val="001000000000" w:firstRow="0" w:lastRow="0" w:firstColumn="1" w:lastColumn="0" w:oddVBand="0" w:evenVBand="0" w:oddHBand="0" w:evenHBand="0" w:firstRowFirstColumn="0" w:firstRowLastColumn="0" w:lastRowFirstColumn="0" w:lastRowLastColumn="0"/>
            <w:tcW w:w="2254" w:type="dxa"/>
            <w:tcBorders>
              <w:right w:val="none" w:sz="0" w:space="0" w:color="auto"/>
            </w:tcBorders>
          </w:tcPr>
          <w:p w14:paraId="6AEC1F0E" w14:textId="77777777" w:rsidR="009107A7" w:rsidRPr="00916421" w:rsidRDefault="009107A7" w:rsidP="00EB6EFE">
            <w:pPr>
              <w:pStyle w:val="paragraph"/>
              <w:spacing w:before="0" w:after="160"/>
              <w:jc w:val="both"/>
              <w:textAlignment w:val="baseline"/>
              <w:rPr>
                <w:rFonts w:ascii="Arial" w:hAnsi="Arial" w:cs="Arial"/>
                <w:b w:val="0"/>
                <w:bCs w:val="0"/>
                <w:i/>
              </w:rPr>
            </w:pPr>
            <w:r w:rsidRPr="00916421">
              <w:rPr>
                <w:rFonts w:ascii="Arial" w:hAnsi="Arial" w:cs="Arial"/>
                <w:b w:val="0"/>
                <w:bCs w:val="0"/>
                <w:i/>
              </w:rPr>
              <w:t>Add rows as required</w:t>
            </w:r>
          </w:p>
        </w:tc>
        <w:tc>
          <w:tcPr>
            <w:tcW w:w="2254" w:type="dxa"/>
          </w:tcPr>
          <w:p w14:paraId="7F7058B0" w14:textId="77777777" w:rsidR="009107A7" w:rsidRPr="00916421" w:rsidRDefault="009107A7" w:rsidP="00EB6EFE">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14075AD7" w14:textId="77777777" w:rsidR="009107A7" w:rsidRPr="00916421" w:rsidRDefault="009107A7" w:rsidP="00EB6EFE">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7934AA2A" w14:textId="77777777" w:rsidR="009107A7" w:rsidRPr="00916421" w:rsidRDefault="009107A7" w:rsidP="00EB6EFE">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76E2995" w14:textId="77777777" w:rsidR="009107A7" w:rsidRPr="009107A7" w:rsidRDefault="009107A7" w:rsidP="009107A7">
      <w:pPr>
        <w:spacing w:after="160"/>
        <w:jc w:val="both"/>
        <w:rPr>
          <w:rFonts w:cs="Arial"/>
        </w:rPr>
      </w:pPr>
    </w:p>
    <w:p w14:paraId="59239E61" w14:textId="32DACD81" w:rsidR="00BB4FEF" w:rsidRPr="00576B19" w:rsidRDefault="00721134" w:rsidP="00CA3604">
      <w:pPr>
        <w:pStyle w:val="Blocksubheading"/>
        <w:numPr>
          <w:ilvl w:val="1"/>
          <w:numId w:val="6"/>
        </w:numPr>
        <w:ind w:left="431" w:hanging="431"/>
      </w:pPr>
      <w:r w:rsidRPr="00576B19">
        <w:t>Benefits, o</w:t>
      </w:r>
      <w:r w:rsidR="00BB4FEF" w:rsidRPr="00576B19">
        <w:t>utcomes</w:t>
      </w:r>
      <w:r w:rsidRPr="00576B19">
        <w:t xml:space="preserve"> and change management</w:t>
      </w:r>
    </w:p>
    <w:p w14:paraId="0DCF6BA5" w14:textId="237EA20B" w:rsidR="00721134" w:rsidRDefault="00BB4FEF" w:rsidP="00591394">
      <w:pPr>
        <w:rPr>
          <w:rStyle w:val="normaltextrun"/>
          <w:color w:val="000000"/>
          <w:shd w:val="clear" w:color="auto" w:fill="FFFFFF"/>
        </w:rPr>
      </w:pPr>
      <w:r w:rsidRPr="00E35C6D">
        <w:rPr>
          <w:rFonts w:cs="Arial"/>
        </w:rPr>
        <w:t>(</w:t>
      </w:r>
      <w:r w:rsidR="00FC1DA9">
        <w:rPr>
          <w:rStyle w:val="normaltextrun"/>
          <w:color w:val="000000"/>
          <w:shd w:val="clear" w:color="auto" w:fill="FFFFFF"/>
        </w:rPr>
        <w:t>Summarise</w:t>
      </w:r>
      <w:r w:rsidR="00721134" w:rsidRPr="00D211EF">
        <w:rPr>
          <w:rStyle w:val="normaltextrun"/>
          <w:color w:val="000000"/>
          <w:shd w:val="clear" w:color="auto" w:fill="FFFFFF"/>
        </w:rPr>
        <w:t xml:space="preserve"> the benefits and outcomes arising from this investment. </w:t>
      </w:r>
      <w:r w:rsidR="008A4933" w:rsidRPr="008A4933">
        <w:rPr>
          <w:rStyle w:val="normaltextrun"/>
          <w:color w:val="000000"/>
          <w:shd w:val="clear" w:color="auto" w:fill="FFFFFF"/>
        </w:rPr>
        <w:t xml:space="preserve">Provide the </w:t>
      </w:r>
      <w:r w:rsidR="006D5A3A">
        <w:rPr>
          <w:rStyle w:val="normaltextrun"/>
          <w:color w:val="000000"/>
          <w:shd w:val="clear" w:color="auto" w:fill="FFFFFF"/>
        </w:rPr>
        <w:t>main</w:t>
      </w:r>
      <w:r w:rsidR="008A4933" w:rsidRPr="008A4933">
        <w:rPr>
          <w:rStyle w:val="normaltextrun"/>
          <w:color w:val="000000"/>
          <w:shd w:val="clear" w:color="auto" w:fill="FFFFFF"/>
        </w:rPr>
        <w:t xml:space="preserve"> metrics in table 6.</w:t>
      </w:r>
      <w:r w:rsidR="008A4933">
        <w:rPr>
          <w:rStyle w:val="normaltextrun"/>
          <w:color w:val="000000"/>
          <w:shd w:val="clear" w:color="auto" w:fill="FFFFFF"/>
        </w:rPr>
        <w:t>5</w:t>
      </w:r>
      <w:r w:rsidR="008A4933" w:rsidRPr="008A4933">
        <w:rPr>
          <w:rStyle w:val="normaltextrun"/>
          <w:color w:val="000000"/>
          <w:shd w:val="clear" w:color="auto" w:fill="FFFFFF"/>
        </w:rPr>
        <w:t xml:space="preserve">.1 below. </w:t>
      </w:r>
      <w:r w:rsidR="00721134" w:rsidRPr="00D211EF">
        <w:rPr>
          <w:rStyle w:val="normaltextrun"/>
          <w:color w:val="000000"/>
          <w:shd w:val="clear" w:color="auto" w:fill="FFFFFF"/>
        </w:rPr>
        <w:t xml:space="preserve">You should include who is responsible for the delivery of the main outcomes and when they will be </w:t>
      </w:r>
      <w:r w:rsidR="00ED085A">
        <w:rPr>
          <w:rStyle w:val="normaltextrun"/>
          <w:color w:val="000000"/>
          <w:shd w:val="clear" w:color="auto" w:fill="FFFFFF"/>
        </w:rPr>
        <w:t>complet</w:t>
      </w:r>
      <w:r w:rsidR="00ED085A" w:rsidRPr="00D211EF">
        <w:rPr>
          <w:rStyle w:val="normaltextrun"/>
          <w:color w:val="000000"/>
          <w:shd w:val="clear" w:color="auto" w:fill="FFFFFF"/>
        </w:rPr>
        <w:t>ed</w:t>
      </w:r>
      <w:r w:rsidR="00721134" w:rsidRPr="00D211EF">
        <w:rPr>
          <w:rStyle w:val="normaltextrun"/>
          <w:color w:val="000000"/>
          <w:shd w:val="clear" w:color="auto" w:fill="FFFFFF"/>
        </w:rPr>
        <w:t xml:space="preserve">. If there are extensive outcomes, you </w:t>
      </w:r>
      <w:r w:rsidR="00721134">
        <w:rPr>
          <w:rStyle w:val="normaltextrun"/>
          <w:color w:val="000000"/>
          <w:shd w:val="clear" w:color="auto" w:fill="FFFFFF"/>
        </w:rPr>
        <w:t>sh</w:t>
      </w:r>
      <w:r w:rsidR="00721134" w:rsidRPr="00D211EF">
        <w:rPr>
          <w:rStyle w:val="normaltextrun"/>
          <w:color w:val="000000"/>
          <w:shd w:val="clear" w:color="auto" w:fill="FFFFFF"/>
        </w:rPr>
        <w:t xml:space="preserve">ould </w:t>
      </w:r>
      <w:r w:rsidR="00721134">
        <w:rPr>
          <w:rStyle w:val="normaltextrun"/>
          <w:color w:val="000000"/>
          <w:shd w:val="clear" w:color="auto" w:fill="FFFFFF"/>
        </w:rPr>
        <w:t xml:space="preserve">consider </w:t>
      </w:r>
      <w:r w:rsidR="00721134" w:rsidRPr="00D211EF">
        <w:rPr>
          <w:rStyle w:val="normaltextrun"/>
          <w:color w:val="000000"/>
          <w:shd w:val="clear" w:color="auto" w:fill="FFFFFF"/>
        </w:rPr>
        <w:t>includ</w:t>
      </w:r>
      <w:r w:rsidR="00721134">
        <w:rPr>
          <w:rStyle w:val="normaltextrun"/>
          <w:color w:val="000000"/>
          <w:shd w:val="clear" w:color="auto" w:fill="FFFFFF"/>
        </w:rPr>
        <w:t>ing</w:t>
      </w:r>
      <w:r w:rsidR="00721134" w:rsidRPr="00D211EF">
        <w:rPr>
          <w:rStyle w:val="normaltextrun"/>
          <w:color w:val="000000"/>
          <w:shd w:val="clear" w:color="auto" w:fill="FFFFFF"/>
        </w:rPr>
        <w:t xml:space="preserve"> a benefits register in </w:t>
      </w:r>
      <w:r w:rsidR="0045263B">
        <w:rPr>
          <w:rStyle w:val="normaltextrun"/>
          <w:color w:val="000000"/>
          <w:shd w:val="clear" w:color="auto" w:fill="FFFFFF"/>
        </w:rPr>
        <w:t>an</w:t>
      </w:r>
      <w:r w:rsidR="00721134" w:rsidRPr="00D211EF">
        <w:rPr>
          <w:rStyle w:val="normaltextrun"/>
          <w:color w:val="000000"/>
          <w:shd w:val="clear" w:color="auto" w:fill="FFFFFF"/>
        </w:rPr>
        <w:t xml:space="preserve"> appendi</w:t>
      </w:r>
      <w:r w:rsidR="0045263B">
        <w:rPr>
          <w:rStyle w:val="normaltextrun"/>
          <w:color w:val="000000"/>
          <w:shd w:val="clear" w:color="auto" w:fill="FFFFFF"/>
        </w:rPr>
        <w:t>x</w:t>
      </w:r>
      <w:r w:rsidR="00721134" w:rsidRPr="00D211EF">
        <w:rPr>
          <w:rStyle w:val="normaltextrun"/>
          <w:color w:val="000000"/>
          <w:shd w:val="clear" w:color="auto" w:fill="FFFFFF"/>
        </w:rPr>
        <w:t>.</w:t>
      </w:r>
    </w:p>
    <w:p w14:paraId="69615CAD" w14:textId="77777777" w:rsidR="00721134" w:rsidRPr="00C3001C" w:rsidRDefault="00721134" w:rsidP="00591394">
      <w:r w:rsidRPr="00C3001C">
        <w:t>Where relevant provide details of your approach to the people side of the change you are implementing</w:t>
      </w:r>
      <w:r>
        <w:t>. For example, make sure you include:</w:t>
      </w:r>
    </w:p>
    <w:p w14:paraId="572D3A7A" w14:textId="77777777" w:rsidR="00721134" w:rsidRPr="00C3001C" w:rsidRDefault="00721134" w:rsidP="00591394">
      <w:pPr>
        <w:pStyle w:val="ListParagraph"/>
        <w:numPr>
          <w:ilvl w:val="0"/>
          <w:numId w:val="28"/>
        </w:numPr>
        <w:spacing w:before="0" w:after="160"/>
        <w:contextualSpacing/>
      </w:pPr>
      <w:r w:rsidRPr="00C3001C">
        <w:t>managing any changes to structures, roles, ways of working and processes</w:t>
      </w:r>
    </w:p>
    <w:p w14:paraId="7D294E28" w14:textId="77777777" w:rsidR="00721134" w:rsidRPr="00C3001C" w:rsidRDefault="00721134" w:rsidP="00591394">
      <w:pPr>
        <w:pStyle w:val="ListParagraph"/>
        <w:numPr>
          <w:ilvl w:val="0"/>
          <w:numId w:val="28"/>
        </w:numPr>
        <w:spacing w:before="0" w:after="160"/>
        <w:contextualSpacing/>
      </w:pPr>
      <w:r w:rsidRPr="00C3001C">
        <w:t>ensuring that people have the required skills/capability needed to use any product or output your project is developing</w:t>
      </w:r>
    </w:p>
    <w:p w14:paraId="514DC2CB" w14:textId="77777777" w:rsidR="00394E57" w:rsidRDefault="00721134" w:rsidP="00591394">
      <w:pPr>
        <w:pStyle w:val="ListParagraph"/>
        <w:numPr>
          <w:ilvl w:val="0"/>
          <w:numId w:val="28"/>
        </w:numPr>
        <w:spacing w:before="0" w:after="160"/>
        <w:contextualSpacing/>
      </w:pPr>
      <w:r w:rsidRPr="00C3001C">
        <w:t>assessing business readiness and acceptance</w:t>
      </w:r>
    </w:p>
    <w:p w14:paraId="37B94E33" w14:textId="217DFBE9" w:rsidR="00721134" w:rsidRPr="00394E57" w:rsidRDefault="00721134" w:rsidP="00591394">
      <w:pPr>
        <w:pStyle w:val="ListParagraph"/>
        <w:numPr>
          <w:ilvl w:val="0"/>
          <w:numId w:val="28"/>
        </w:numPr>
        <w:spacing w:before="0" w:after="160"/>
        <w:contextualSpacing/>
        <w:rPr>
          <w:rStyle w:val="normaltextrun"/>
        </w:rPr>
      </w:pPr>
      <w:r>
        <w:t>identifying</w:t>
      </w:r>
      <w:r w:rsidRPr="00C3001C">
        <w:t xml:space="preserve"> any resource implications for </w:t>
      </w:r>
      <w:r w:rsidR="001C5AE2">
        <w:t>completi</w:t>
      </w:r>
      <w:r w:rsidR="001C5AE2" w:rsidRPr="00C3001C">
        <w:t xml:space="preserve">ng </w:t>
      </w:r>
      <w:r w:rsidRPr="00C3001C">
        <w:t>any of the above and who is responsible in your governance</w:t>
      </w:r>
    </w:p>
    <w:p w14:paraId="467FC2DC" w14:textId="3B9A8685" w:rsidR="00BB4FEF" w:rsidRPr="00E35C6D" w:rsidRDefault="00721134" w:rsidP="00591394">
      <w:pPr>
        <w:spacing w:after="160"/>
        <w:rPr>
          <w:rFonts w:cs="Arial"/>
        </w:rPr>
      </w:pPr>
      <w:r>
        <w:rPr>
          <w:rStyle w:val="normaltextrun"/>
          <w:color w:val="000000"/>
          <w:shd w:val="clear" w:color="auto" w:fill="FFFFFF"/>
        </w:rPr>
        <w:t xml:space="preserve">For Environment Agency projects, the </w:t>
      </w:r>
      <w:hyperlink r:id="rId46" w:history="1">
        <w:r w:rsidRPr="002A24BB">
          <w:rPr>
            <w:rStyle w:val="Hyperlink"/>
            <w:shd w:val="clear" w:color="auto" w:fill="FFFFFF"/>
          </w:rPr>
          <w:t>Benefits Management Framework</w:t>
        </w:r>
      </w:hyperlink>
      <w:r>
        <w:rPr>
          <w:rStyle w:val="normaltextrun"/>
          <w:color w:val="000000"/>
          <w:shd w:val="clear" w:color="auto" w:fill="FFFFFF"/>
        </w:rPr>
        <w:t xml:space="preserve"> is available to support this section</w:t>
      </w:r>
      <w:r w:rsidR="00BB4FEF" w:rsidRPr="00E35C6D">
        <w:rPr>
          <w:rFonts w:cs="Arial"/>
        </w:rPr>
        <w:t>.)</w:t>
      </w:r>
    </w:p>
    <w:p w14:paraId="3A7D27BD" w14:textId="35E36A67" w:rsidR="008A4933" w:rsidRPr="00576B19" w:rsidRDefault="00D8082B" w:rsidP="00CA3604">
      <w:pPr>
        <w:pStyle w:val="Blocksubheading"/>
        <w:numPr>
          <w:ilvl w:val="2"/>
          <w:numId w:val="6"/>
        </w:numPr>
        <w:ind w:left="505" w:hanging="505"/>
      </w:pPr>
      <w:r w:rsidRPr="00576B19">
        <w:t xml:space="preserve">Table: </w:t>
      </w:r>
      <w:r w:rsidR="00351F32">
        <w:t>main</w:t>
      </w:r>
      <w:r w:rsidRPr="00576B19">
        <w:t xml:space="preserve"> benefit metrics</w:t>
      </w:r>
    </w:p>
    <w:p w14:paraId="6884A478" w14:textId="5F123645" w:rsidR="00D8082B" w:rsidRDefault="00D8082B" w:rsidP="00591394">
      <w:pPr>
        <w:rPr>
          <w:rFonts w:cs="Arial"/>
        </w:rPr>
      </w:pPr>
      <w:r w:rsidRPr="00D8082B">
        <w:rPr>
          <w:rFonts w:cs="Arial"/>
        </w:rPr>
        <w:t>(Complete all relevant row</w:t>
      </w:r>
      <w:r w:rsidR="00645180">
        <w:rPr>
          <w:rFonts w:cs="Arial"/>
        </w:rPr>
        <w:t>s</w:t>
      </w:r>
      <w:r w:rsidRPr="00D8082B">
        <w:rPr>
          <w:rFonts w:cs="Arial"/>
        </w:rPr>
        <w:t xml:space="preserve"> for your project. Leave those that do not apply to your project blank.)</w:t>
      </w:r>
    </w:p>
    <w:tbl>
      <w:tblPr>
        <w:tblW w:w="93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2192"/>
        <w:gridCol w:w="5082"/>
        <w:gridCol w:w="1065"/>
      </w:tblGrid>
      <w:tr w:rsidR="00D8082B" w:rsidRPr="00D8082B" w14:paraId="15936D69" w14:textId="77777777" w:rsidTr="00D8082B">
        <w:trPr>
          <w:trHeight w:val="285"/>
        </w:trPr>
        <w:tc>
          <w:tcPr>
            <w:tcW w:w="1024" w:type="dxa"/>
            <w:tcBorders>
              <w:top w:val="single" w:sz="6" w:space="0" w:color="auto"/>
              <w:left w:val="single" w:sz="6" w:space="0" w:color="auto"/>
              <w:bottom w:val="single" w:sz="6" w:space="0" w:color="auto"/>
              <w:right w:val="single" w:sz="6" w:space="0" w:color="auto"/>
            </w:tcBorders>
            <w:hideMark/>
          </w:tcPr>
          <w:p w14:paraId="35843E28" w14:textId="77777777" w:rsidR="00D8082B" w:rsidRPr="00D8082B" w:rsidRDefault="00D8082B" w:rsidP="00D8082B">
            <w:pPr>
              <w:ind w:left="127"/>
              <w:jc w:val="both"/>
              <w:rPr>
                <w:rFonts w:cs="Arial"/>
              </w:rPr>
            </w:pPr>
            <w:r w:rsidRPr="00D8082B">
              <w:rPr>
                <w:rFonts w:cs="Arial"/>
                <w:b/>
                <w:bCs/>
              </w:rPr>
              <w:t>Metric</w:t>
            </w:r>
            <w:r w:rsidRPr="00D8082B">
              <w:rPr>
                <w:rFonts w:cs="Arial"/>
              </w:rPr>
              <w:t> </w:t>
            </w:r>
          </w:p>
        </w:tc>
        <w:tc>
          <w:tcPr>
            <w:tcW w:w="2192" w:type="dxa"/>
            <w:tcBorders>
              <w:top w:val="single" w:sz="6" w:space="0" w:color="auto"/>
              <w:left w:val="single" w:sz="6" w:space="0" w:color="auto"/>
              <w:bottom w:val="single" w:sz="6" w:space="0" w:color="auto"/>
              <w:right w:val="single" w:sz="6" w:space="0" w:color="auto"/>
            </w:tcBorders>
            <w:hideMark/>
          </w:tcPr>
          <w:p w14:paraId="2D514772" w14:textId="77777777" w:rsidR="00D8082B" w:rsidRPr="00D8082B" w:rsidRDefault="00D8082B" w:rsidP="00D8082B">
            <w:pPr>
              <w:ind w:left="100"/>
              <w:jc w:val="both"/>
              <w:rPr>
                <w:rFonts w:cs="Arial"/>
              </w:rPr>
            </w:pPr>
            <w:r w:rsidRPr="00D8082B">
              <w:rPr>
                <w:rFonts w:cs="Arial"/>
                <w:b/>
                <w:bCs/>
              </w:rPr>
              <w:t>Type</w:t>
            </w:r>
            <w:r w:rsidRPr="00D8082B">
              <w:rPr>
                <w:rFonts w:cs="Arial"/>
              </w:rPr>
              <w:t> </w:t>
            </w:r>
          </w:p>
        </w:tc>
        <w:tc>
          <w:tcPr>
            <w:tcW w:w="5082" w:type="dxa"/>
            <w:tcBorders>
              <w:top w:val="single" w:sz="6" w:space="0" w:color="auto"/>
              <w:left w:val="single" w:sz="6" w:space="0" w:color="auto"/>
              <w:bottom w:val="single" w:sz="6" w:space="0" w:color="auto"/>
              <w:right w:val="single" w:sz="6" w:space="0" w:color="auto"/>
            </w:tcBorders>
            <w:hideMark/>
          </w:tcPr>
          <w:p w14:paraId="222E9BC2" w14:textId="77777777" w:rsidR="00D8082B" w:rsidRPr="00D8082B" w:rsidRDefault="00D8082B" w:rsidP="00D8082B">
            <w:pPr>
              <w:ind w:left="178" w:right="215"/>
              <w:jc w:val="both"/>
              <w:rPr>
                <w:rFonts w:cs="Arial"/>
              </w:rPr>
            </w:pPr>
            <w:r w:rsidRPr="00D8082B">
              <w:rPr>
                <w:rFonts w:cs="Arial"/>
                <w:b/>
                <w:bCs/>
              </w:rPr>
              <w:t>Description</w:t>
            </w:r>
            <w:r w:rsidRPr="00D8082B">
              <w:rPr>
                <w:rFonts w:cs="Arial"/>
              </w:rPr>
              <w:t> </w:t>
            </w:r>
          </w:p>
        </w:tc>
        <w:tc>
          <w:tcPr>
            <w:tcW w:w="1065" w:type="dxa"/>
            <w:tcBorders>
              <w:top w:val="single" w:sz="6" w:space="0" w:color="auto"/>
              <w:left w:val="single" w:sz="6" w:space="0" w:color="auto"/>
              <w:bottom w:val="single" w:sz="6" w:space="0" w:color="auto"/>
              <w:right w:val="single" w:sz="6" w:space="0" w:color="auto"/>
            </w:tcBorders>
            <w:hideMark/>
          </w:tcPr>
          <w:p w14:paraId="711A35EB" w14:textId="77777777" w:rsidR="00D8082B" w:rsidRPr="00D8082B" w:rsidRDefault="00D8082B" w:rsidP="00D8082B">
            <w:pPr>
              <w:ind w:left="196"/>
              <w:jc w:val="both"/>
              <w:rPr>
                <w:rFonts w:cs="Arial"/>
              </w:rPr>
            </w:pPr>
            <w:r w:rsidRPr="00D8082B">
              <w:rPr>
                <w:rFonts w:cs="Arial"/>
                <w:b/>
                <w:bCs/>
              </w:rPr>
              <w:t>Value</w:t>
            </w:r>
            <w:r w:rsidRPr="00D8082B">
              <w:rPr>
                <w:rFonts w:cs="Arial"/>
              </w:rPr>
              <w:t> </w:t>
            </w:r>
          </w:p>
        </w:tc>
      </w:tr>
      <w:tr w:rsidR="00D8082B" w:rsidRPr="00D8082B" w14:paraId="541546C6" w14:textId="77777777" w:rsidTr="00C97F91">
        <w:trPr>
          <w:trHeight w:val="435"/>
        </w:trPr>
        <w:tc>
          <w:tcPr>
            <w:tcW w:w="1024" w:type="dxa"/>
            <w:tcBorders>
              <w:top w:val="single" w:sz="6" w:space="0" w:color="auto"/>
              <w:left w:val="single" w:sz="6" w:space="0" w:color="auto"/>
              <w:bottom w:val="single" w:sz="6" w:space="0" w:color="auto"/>
              <w:right w:val="single" w:sz="6" w:space="0" w:color="auto"/>
            </w:tcBorders>
            <w:hideMark/>
          </w:tcPr>
          <w:p w14:paraId="53D9247E" w14:textId="77777777" w:rsidR="00D8082B" w:rsidRPr="00D8082B" w:rsidRDefault="00D8082B" w:rsidP="00591394">
            <w:pPr>
              <w:spacing w:after="120"/>
              <w:ind w:left="127"/>
              <w:jc w:val="both"/>
              <w:rPr>
                <w:rFonts w:cs="Arial"/>
              </w:rPr>
            </w:pPr>
            <w:r w:rsidRPr="00D8082B">
              <w:rPr>
                <w:rFonts w:cs="Arial"/>
              </w:rPr>
              <w:t>  </w:t>
            </w:r>
          </w:p>
        </w:tc>
        <w:tc>
          <w:tcPr>
            <w:tcW w:w="2192" w:type="dxa"/>
            <w:tcBorders>
              <w:top w:val="single" w:sz="6" w:space="0" w:color="auto"/>
              <w:left w:val="single" w:sz="6" w:space="0" w:color="auto"/>
              <w:bottom w:val="single" w:sz="6" w:space="0" w:color="auto"/>
              <w:right w:val="single" w:sz="6" w:space="0" w:color="auto"/>
            </w:tcBorders>
            <w:hideMark/>
          </w:tcPr>
          <w:p w14:paraId="4C59DD53" w14:textId="5058C643" w:rsidR="00D8082B" w:rsidRPr="00D8082B" w:rsidRDefault="00D8082B" w:rsidP="00591394">
            <w:pPr>
              <w:spacing w:after="120"/>
              <w:ind w:left="100"/>
              <w:rPr>
                <w:rFonts w:cs="Arial"/>
              </w:rPr>
            </w:pPr>
            <w:r w:rsidRPr="00D8082B">
              <w:rPr>
                <w:rFonts w:cs="Arial"/>
              </w:rPr>
              <w:t xml:space="preserve">Economic </w:t>
            </w:r>
            <w:r w:rsidR="00411DD7">
              <w:rPr>
                <w:rFonts w:cs="Arial"/>
              </w:rPr>
              <w:t>b</w:t>
            </w:r>
            <w:r w:rsidRPr="00D8082B">
              <w:rPr>
                <w:rFonts w:cs="Arial"/>
              </w:rPr>
              <w:t>enefits</w:t>
            </w:r>
          </w:p>
        </w:tc>
        <w:tc>
          <w:tcPr>
            <w:tcW w:w="5082" w:type="dxa"/>
            <w:tcBorders>
              <w:top w:val="single" w:sz="6" w:space="0" w:color="auto"/>
              <w:left w:val="single" w:sz="6" w:space="0" w:color="auto"/>
              <w:bottom w:val="single" w:sz="6" w:space="0" w:color="auto"/>
              <w:right w:val="single" w:sz="6" w:space="0" w:color="auto"/>
            </w:tcBorders>
            <w:hideMark/>
          </w:tcPr>
          <w:p w14:paraId="2E8C940B" w14:textId="29590411" w:rsidR="00D8082B" w:rsidRPr="00D8082B" w:rsidRDefault="00D8082B" w:rsidP="00591394">
            <w:pPr>
              <w:spacing w:after="120"/>
              <w:ind w:left="178" w:right="215"/>
              <w:rPr>
                <w:rFonts w:cs="Arial"/>
              </w:rPr>
            </w:pPr>
            <w:r w:rsidRPr="00D8082B">
              <w:rPr>
                <w:rFonts w:cs="Arial"/>
              </w:rPr>
              <w:t xml:space="preserve">Total </w:t>
            </w:r>
            <w:r w:rsidR="00411DD7">
              <w:rPr>
                <w:rFonts w:cs="Arial"/>
              </w:rPr>
              <w:t>e</w:t>
            </w:r>
            <w:r w:rsidRPr="00D8082B">
              <w:rPr>
                <w:rFonts w:cs="Arial"/>
              </w:rPr>
              <w:t xml:space="preserve">conomic </w:t>
            </w:r>
            <w:r w:rsidR="00411DD7">
              <w:rPr>
                <w:rFonts w:cs="Arial"/>
              </w:rPr>
              <w:t>b</w:t>
            </w:r>
            <w:r w:rsidRPr="00D8082B">
              <w:rPr>
                <w:rFonts w:cs="Arial"/>
              </w:rPr>
              <w:t>enefits (present value) </w:t>
            </w:r>
          </w:p>
        </w:tc>
        <w:tc>
          <w:tcPr>
            <w:tcW w:w="1065" w:type="dxa"/>
            <w:tcBorders>
              <w:top w:val="single" w:sz="6" w:space="0" w:color="auto"/>
              <w:left w:val="single" w:sz="6" w:space="0" w:color="auto"/>
              <w:bottom w:val="single" w:sz="6" w:space="0" w:color="auto"/>
              <w:right w:val="single" w:sz="6" w:space="0" w:color="auto"/>
            </w:tcBorders>
            <w:hideMark/>
          </w:tcPr>
          <w:p w14:paraId="62182A22" w14:textId="77777777" w:rsidR="00D8082B" w:rsidRPr="00D8082B" w:rsidRDefault="00D8082B" w:rsidP="00591394">
            <w:pPr>
              <w:spacing w:after="120"/>
              <w:ind w:left="196"/>
              <w:jc w:val="both"/>
              <w:rPr>
                <w:rFonts w:cs="Arial"/>
              </w:rPr>
            </w:pPr>
            <w:r w:rsidRPr="00D8082B">
              <w:rPr>
                <w:rFonts w:cs="Arial"/>
              </w:rPr>
              <w:t>£ </w:t>
            </w:r>
          </w:p>
        </w:tc>
      </w:tr>
      <w:tr w:rsidR="00411DD7" w:rsidRPr="00D8082B" w14:paraId="54B0132A" w14:textId="77777777" w:rsidTr="00D8082B">
        <w:trPr>
          <w:trHeight w:val="285"/>
        </w:trPr>
        <w:tc>
          <w:tcPr>
            <w:tcW w:w="1024" w:type="dxa"/>
            <w:tcBorders>
              <w:top w:val="single" w:sz="6" w:space="0" w:color="auto"/>
              <w:left w:val="single" w:sz="6" w:space="0" w:color="auto"/>
              <w:bottom w:val="single" w:sz="6" w:space="0" w:color="auto"/>
              <w:right w:val="single" w:sz="6" w:space="0" w:color="auto"/>
            </w:tcBorders>
            <w:hideMark/>
          </w:tcPr>
          <w:p w14:paraId="4F48ED66" w14:textId="77777777" w:rsidR="00411DD7" w:rsidRPr="00D8082B" w:rsidRDefault="00411DD7" w:rsidP="00591394">
            <w:pPr>
              <w:spacing w:after="120"/>
              <w:ind w:left="127"/>
              <w:jc w:val="both"/>
              <w:rPr>
                <w:rFonts w:cs="Arial"/>
              </w:rPr>
            </w:pPr>
            <w:r w:rsidRPr="00D8082B">
              <w:rPr>
                <w:rFonts w:cs="Arial"/>
              </w:rPr>
              <w:t>  </w:t>
            </w:r>
          </w:p>
        </w:tc>
        <w:tc>
          <w:tcPr>
            <w:tcW w:w="2192" w:type="dxa"/>
            <w:tcBorders>
              <w:top w:val="single" w:sz="6" w:space="0" w:color="auto"/>
              <w:left w:val="single" w:sz="6" w:space="0" w:color="auto"/>
              <w:bottom w:val="single" w:sz="6" w:space="0" w:color="auto"/>
              <w:right w:val="single" w:sz="6" w:space="0" w:color="auto"/>
            </w:tcBorders>
            <w:hideMark/>
          </w:tcPr>
          <w:p w14:paraId="3BC8493B" w14:textId="03641D13" w:rsidR="00411DD7" w:rsidRPr="00D8082B" w:rsidRDefault="00411DD7" w:rsidP="00591394">
            <w:pPr>
              <w:spacing w:after="120"/>
              <w:ind w:left="100"/>
              <w:rPr>
                <w:rFonts w:cs="Arial"/>
              </w:rPr>
            </w:pPr>
            <w:r w:rsidRPr="006859ED">
              <w:rPr>
                <w:rFonts w:cs="Arial"/>
              </w:rPr>
              <w:t>Economic benefits</w:t>
            </w:r>
          </w:p>
        </w:tc>
        <w:tc>
          <w:tcPr>
            <w:tcW w:w="5082" w:type="dxa"/>
            <w:tcBorders>
              <w:top w:val="single" w:sz="6" w:space="0" w:color="auto"/>
              <w:left w:val="single" w:sz="6" w:space="0" w:color="auto"/>
              <w:bottom w:val="single" w:sz="6" w:space="0" w:color="auto"/>
              <w:right w:val="single" w:sz="6" w:space="0" w:color="auto"/>
            </w:tcBorders>
            <w:hideMark/>
          </w:tcPr>
          <w:p w14:paraId="0DAE3AD9" w14:textId="0DAB3C5B" w:rsidR="00411DD7" w:rsidRPr="00D8082B" w:rsidRDefault="00411DD7" w:rsidP="00591394">
            <w:pPr>
              <w:spacing w:after="120"/>
              <w:ind w:left="178" w:right="215"/>
              <w:rPr>
                <w:rFonts w:cs="Arial"/>
              </w:rPr>
            </w:pPr>
            <w:r w:rsidRPr="00D8082B">
              <w:rPr>
                <w:rFonts w:cs="Arial"/>
              </w:rPr>
              <w:t xml:space="preserve">Monetised </w:t>
            </w:r>
            <w:r>
              <w:rPr>
                <w:rFonts w:cs="Arial"/>
              </w:rPr>
              <w:t>e</w:t>
            </w:r>
            <w:r w:rsidRPr="00D8082B">
              <w:rPr>
                <w:rFonts w:cs="Arial"/>
              </w:rPr>
              <w:t xml:space="preserve">nvironmental </w:t>
            </w:r>
            <w:r>
              <w:rPr>
                <w:rFonts w:cs="Arial"/>
              </w:rPr>
              <w:t>b</w:t>
            </w:r>
            <w:r w:rsidRPr="00D8082B">
              <w:rPr>
                <w:rFonts w:cs="Arial"/>
              </w:rPr>
              <w:t>enefits (present value) </w:t>
            </w:r>
          </w:p>
        </w:tc>
        <w:tc>
          <w:tcPr>
            <w:tcW w:w="1065" w:type="dxa"/>
            <w:tcBorders>
              <w:top w:val="single" w:sz="6" w:space="0" w:color="auto"/>
              <w:left w:val="single" w:sz="6" w:space="0" w:color="auto"/>
              <w:bottom w:val="single" w:sz="6" w:space="0" w:color="auto"/>
              <w:right w:val="single" w:sz="6" w:space="0" w:color="auto"/>
            </w:tcBorders>
            <w:hideMark/>
          </w:tcPr>
          <w:p w14:paraId="70144536" w14:textId="77777777" w:rsidR="00411DD7" w:rsidRPr="00D8082B" w:rsidRDefault="00411DD7" w:rsidP="00591394">
            <w:pPr>
              <w:spacing w:after="120"/>
              <w:ind w:left="196"/>
              <w:jc w:val="both"/>
              <w:rPr>
                <w:rFonts w:cs="Arial"/>
              </w:rPr>
            </w:pPr>
            <w:r w:rsidRPr="00D8082B">
              <w:rPr>
                <w:rFonts w:cs="Arial"/>
              </w:rPr>
              <w:t>£ </w:t>
            </w:r>
          </w:p>
        </w:tc>
      </w:tr>
      <w:tr w:rsidR="00411DD7" w:rsidRPr="00D8082B" w14:paraId="086A967F" w14:textId="77777777" w:rsidTr="00D8082B">
        <w:trPr>
          <w:trHeight w:val="285"/>
        </w:trPr>
        <w:tc>
          <w:tcPr>
            <w:tcW w:w="1024" w:type="dxa"/>
            <w:tcBorders>
              <w:top w:val="single" w:sz="6" w:space="0" w:color="auto"/>
              <w:left w:val="single" w:sz="6" w:space="0" w:color="auto"/>
              <w:bottom w:val="single" w:sz="6" w:space="0" w:color="auto"/>
              <w:right w:val="single" w:sz="6" w:space="0" w:color="auto"/>
            </w:tcBorders>
            <w:hideMark/>
          </w:tcPr>
          <w:p w14:paraId="01DC177D" w14:textId="77777777" w:rsidR="00411DD7" w:rsidRPr="00D8082B" w:rsidRDefault="00411DD7" w:rsidP="00591394">
            <w:pPr>
              <w:spacing w:after="120"/>
              <w:ind w:left="127"/>
              <w:jc w:val="both"/>
              <w:rPr>
                <w:rFonts w:cs="Arial"/>
              </w:rPr>
            </w:pPr>
            <w:r w:rsidRPr="00D8082B">
              <w:rPr>
                <w:rFonts w:cs="Arial"/>
              </w:rPr>
              <w:t>  </w:t>
            </w:r>
          </w:p>
        </w:tc>
        <w:tc>
          <w:tcPr>
            <w:tcW w:w="2192" w:type="dxa"/>
            <w:tcBorders>
              <w:top w:val="single" w:sz="6" w:space="0" w:color="auto"/>
              <w:left w:val="single" w:sz="6" w:space="0" w:color="auto"/>
              <w:bottom w:val="single" w:sz="6" w:space="0" w:color="auto"/>
              <w:right w:val="single" w:sz="6" w:space="0" w:color="auto"/>
            </w:tcBorders>
            <w:hideMark/>
          </w:tcPr>
          <w:p w14:paraId="737DD918" w14:textId="72652BBB" w:rsidR="00411DD7" w:rsidRPr="00D8082B" w:rsidRDefault="00411DD7" w:rsidP="00591394">
            <w:pPr>
              <w:spacing w:after="120"/>
              <w:ind w:left="100"/>
              <w:rPr>
                <w:rFonts w:cs="Arial"/>
              </w:rPr>
            </w:pPr>
            <w:r w:rsidRPr="006859ED">
              <w:rPr>
                <w:rFonts w:cs="Arial"/>
              </w:rPr>
              <w:t>Economic benefits</w:t>
            </w:r>
          </w:p>
        </w:tc>
        <w:tc>
          <w:tcPr>
            <w:tcW w:w="5082" w:type="dxa"/>
            <w:tcBorders>
              <w:top w:val="single" w:sz="6" w:space="0" w:color="auto"/>
              <w:left w:val="single" w:sz="6" w:space="0" w:color="auto"/>
              <w:bottom w:val="single" w:sz="6" w:space="0" w:color="auto"/>
              <w:right w:val="single" w:sz="6" w:space="0" w:color="auto"/>
            </w:tcBorders>
            <w:hideMark/>
          </w:tcPr>
          <w:p w14:paraId="3DFE60E3" w14:textId="712964D6" w:rsidR="00411DD7" w:rsidRPr="00D8082B" w:rsidRDefault="00411DD7" w:rsidP="00591394">
            <w:pPr>
              <w:spacing w:after="120"/>
              <w:ind w:left="178" w:right="215"/>
              <w:rPr>
                <w:rFonts w:cs="Arial"/>
              </w:rPr>
            </w:pPr>
            <w:r w:rsidRPr="00D8082B">
              <w:rPr>
                <w:rFonts w:cs="Arial"/>
              </w:rPr>
              <w:t>Benefit </w:t>
            </w:r>
            <w:r>
              <w:rPr>
                <w:rFonts w:cs="Arial"/>
              </w:rPr>
              <w:t>c</w:t>
            </w:r>
            <w:r w:rsidRPr="00D8082B">
              <w:rPr>
                <w:rFonts w:cs="Arial"/>
              </w:rPr>
              <w:t xml:space="preserve">ost </w:t>
            </w:r>
            <w:r>
              <w:rPr>
                <w:rFonts w:cs="Arial"/>
              </w:rPr>
              <w:t>r</w:t>
            </w:r>
            <w:r w:rsidRPr="00D8082B">
              <w:rPr>
                <w:rFonts w:cs="Arial"/>
              </w:rPr>
              <w:t>atio</w:t>
            </w:r>
          </w:p>
        </w:tc>
        <w:tc>
          <w:tcPr>
            <w:tcW w:w="1065" w:type="dxa"/>
            <w:tcBorders>
              <w:top w:val="single" w:sz="6" w:space="0" w:color="auto"/>
              <w:left w:val="single" w:sz="6" w:space="0" w:color="auto"/>
              <w:bottom w:val="single" w:sz="6" w:space="0" w:color="auto"/>
              <w:right w:val="single" w:sz="6" w:space="0" w:color="auto"/>
            </w:tcBorders>
            <w:hideMark/>
          </w:tcPr>
          <w:p w14:paraId="62D7B5E9" w14:textId="77777777" w:rsidR="00411DD7" w:rsidRPr="00D8082B" w:rsidRDefault="00411DD7" w:rsidP="00591394">
            <w:pPr>
              <w:spacing w:after="120"/>
              <w:ind w:left="196"/>
              <w:jc w:val="both"/>
              <w:rPr>
                <w:rFonts w:cs="Arial"/>
              </w:rPr>
            </w:pPr>
            <w:r w:rsidRPr="00D8082B">
              <w:rPr>
                <w:rFonts w:cs="Arial"/>
              </w:rPr>
              <w:t>Ratio </w:t>
            </w:r>
          </w:p>
        </w:tc>
      </w:tr>
      <w:tr w:rsidR="00D8082B" w:rsidRPr="00D8082B" w14:paraId="4AF5ECB7" w14:textId="77777777" w:rsidTr="00C97F91">
        <w:trPr>
          <w:trHeight w:val="604"/>
        </w:trPr>
        <w:tc>
          <w:tcPr>
            <w:tcW w:w="1024" w:type="dxa"/>
            <w:tcBorders>
              <w:top w:val="single" w:sz="6" w:space="0" w:color="auto"/>
              <w:left w:val="single" w:sz="6" w:space="0" w:color="auto"/>
              <w:bottom w:val="single" w:sz="6" w:space="0" w:color="auto"/>
              <w:right w:val="single" w:sz="6" w:space="0" w:color="auto"/>
            </w:tcBorders>
            <w:hideMark/>
          </w:tcPr>
          <w:p w14:paraId="7C1C3A5C" w14:textId="7184D40C" w:rsidR="00D8082B" w:rsidRPr="00D8082B" w:rsidRDefault="00D8082B" w:rsidP="00591394">
            <w:pPr>
              <w:spacing w:after="120"/>
              <w:ind w:left="127"/>
              <w:jc w:val="both"/>
              <w:rPr>
                <w:rFonts w:cs="Arial"/>
              </w:rPr>
            </w:pPr>
            <w:r w:rsidRPr="00D8082B">
              <w:rPr>
                <w:rFonts w:cs="Arial"/>
              </w:rPr>
              <w:t>2.1</w:t>
            </w:r>
          </w:p>
        </w:tc>
        <w:tc>
          <w:tcPr>
            <w:tcW w:w="2192" w:type="dxa"/>
            <w:tcBorders>
              <w:top w:val="single" w:sz="6" w:space="0" w:color="auto"/>
              <w:left w:val="single" w:sz="6" w:space="0" w:color="auto"/>
              <w:bottom w:val="single" w:sz="6" w:space="0" w:color="auto"/>
              <w:right w:val="single" w:sz="6" w:space="0" w:color="auto"/>
            </w:tcBorders>
            <w:hideMark/>
          </w:tcPr>
          <w:p w14:paraId="61F7CC69" w14:textId="1FCC2E10" w:rsidR="00D8082B" w:rsidRPr="00D8082B" w:rsidRDefault="00D8082B" w:rsidP="00591394">
            <w:pPr>
              <w:spacing w:after="120"/>
              <w:ind w:left="100"/>
              <w:rPr>
                <w:rFonts w:cs="Arial"/>
              </w:rPr>
            </w:pPr>
            <w:r w:rsidRPr="00D8082B">
              <w:rPr>
                <w:rFonts w:cs="Arial"/>
              </w:rPr>
              <w:t>Flood </w:t>
            </w:r>
            <w:r w:rsidR="00411DD7">
              <w:rPr>
                <w:rFonts w:cs="Arial"/>
              </w:rPr>
              <w:t>r</w:t>
            </w:r>
            <w:r w:rsidRPr="00D8082B">
              <w:rPr>
                <w:rFonts w:cs="Arial"/>
              </w:rPr>
              <w:t xml:space="preserve">isk </w:t>
            </w:r>
            <w:r w:rsidR="00411DD7">
              <w:rPr>
                <w:rFonts w:cs="Arial"/>
              </w:rPr>
              <w:t>b</w:t>
            </w:r>
            <w:r w:rsidRPr="00D8082B">
              <w:rPr>
                <w:rFonts w:cs="Arial"/>
              </w:rPr>
              <w:t>enefits</w:t>
            </w:r>
          </w:p>
        </w:tc>
        <w:tc>
          <w:tcPr>
            <w:tcW w:w="5082" w:type="dxa"/>
            <w:tcBorders>
              <w:top w:val="single" w:sz="6" w:space="0" w:color="auto"/>
              <w:left w:val="single" w:sz="6" w:space="0" w:color="auto"/>
              <w:bottom w:val="single" w:sz="6" w:space="0" w:color="auto"/>
              <w:right w:val="single" w:sz="6" w:space="0" w:color="auto"/>
            </w:tcBorders>
            <w:hideMark/>
          </w:tcPr>
          <w:p w14:paraId="7A69D50C" w14:textId="59BF8FBB" w:rsidR="00D8082B" w:rsidRPr="00D8082B" w:rsidRDefault="00D8082B" w:rsidP="00591394">
            <w:pPr>
              <w:spacing w:after="120"/>
              <w:ind w:left="178" w:right="215"/>
              <w:rPr>
                <w:rFonts w:cs="Arial"/>
              </w:rPr>
            </w:pPr>
            <w:r w:rsidRPr="00D8082B">
              <w:rPr>
                <w:rFonts w:cs="Arial"/>
              </w:rPr>
              <w:t>Number of properties benefitting from investment to prevent an increase in the probability of flooding.</w:t>
            </w:r>
          </w:p>
        </w:tc>
        <w:tc>
          <w:tcPr>
            <w:tcW w:w="1065" w:type="dxa"/>
            <w:tcBorders>
              <w:top w:val="single" w:sz="6" w:space="0" w:color="auto"/>
              <w:left w:val="single" w:sz="6" w:space="0" w:color="auto"/>
              <w:bottom w:val="single" w:sz="6" w:space="0" w:color="auto"/>
              <w:right w:val="single" w:sz="6" w:space="0" w:color="auto"/>
            </w:tcBorders>
            <w:hideMark/>
          </w:tcPr>
          <w:p w14:paraId="491F25B2" w14:textId="24F9E282" w:rsidR="00D8082B" w:rsidRPr="00D8082B" w:rsidRDefault="00D8082B" w:rsidP="00591394">
            <w:pPr>
              <w:spacing w:after="120"/>
              <w:ind w:left="196"/>
              <w:jc w:val="both"/>
              <w:rPr>
                <w:rFonts w:cs="Arial"/>
              </w:rPr>
            </w:pPr>
            <w:r w:rsidRPr="00D8082B">
              <w:rPr>
                <w:rFonts w:cs="Arial"/>
              </w:rPr>
              <w:t>#</w:t>
            </w:r>
          </w:p>
        </w:tc>
      </w:tr>
      <w:tr w:rsidR="00411DD7" w:rsidRPr="00D8082B" w14:paraId="25FD30E8" w14:textId="77777777" w:rsidTr="00D8082B">
        <w:trPr>
          <w:trHeight w:val="285"/>
        </w:trPr>
        <w:tc>
          <w:tcPr>
            <w:tcW w:w="1024" w:type="dxa"/>
            <w:tcBorders>
              <w:top w:val="single" w:sz="6" w:space="0" w:color="auto"/>
              <w:left w:val="single" w:sz="6" w:space="0" w:color="auto"/>
              <w:bottom w:val="single" w:sz="6" w:space="0" w:color="auto"/>
              <w:right w:val="single" w:sz="6" w:space="0" w:color="auto"/>
            </w:tcBorders>
            <w:hideMark/>
          </w:tcPr>
          <w:p w14:paraId="5786F428" w14:textId="035FFDE4" w:rsidR="00411DD7" w:rsidRPr="00D8082B" w:rsidRDefault="00411DD7" w:rsidP="00591394">
            <w:pPr>
              <w:spacing w:after="120"/>
              <w:ind w:left="127"/>
              <w:jc w:val="both"/>
              <w:rPr>
                <w:rFonts w:cs="Arial"/>
              </w:rPr>
            </w:pPr>
            <w:r w:rsidRPr="00D8082B">
              <w:rPr>
                <w:rFonts w:cs="Arial"/>
              </w:rPr>
              <w:t>2.2</w:t>
            </w:r>
          </w:p>
        </w:tc>
        <w:tc>
          <w:tcPr>
            <w:tcW w:w="2192" w:type="dxa"/>
            <w:tcBorders>
              <w:top w:val="single" w:sz="6" w:space="0" w:color="auto"/>
              <w:left w:val="single" w:sz="6" w:space="0" w:color="auto"/>
              <w:bottom w:val="single" w:sz="6" w:space="0" w:color="auto"/>
              <w:right w:val="single" w:sz="6" w:space="0" w:color="auto"/>
            </w:tcBorders>
            <w:hideMark/>
          </w:tcPr>
          <w:p w14:paraId="6F518DE7" w14:textId="2693AACB" w:rsidR="00411DD7" w:rsidRPr="00D8082B" w:rsidRDefault="00411DD7" w:rsidP="00591394">
            <w:pPr>
              <w:spacing w:after="120"/>
              <w:ind w:left="100"/>
              <w:rPr>
                <w:rFonts w:cs="Arial"/>
              </w:rPr>
            </w:pPr>
            <w:r w:rsidRPr="00730DE4">
              <w:rPr>
                <w:rFonts w:cs="Arial"/>
              </w:rPr>
              <w:t>Flood risk benefits</w:t>
            </w:r>
          </w:p>
        </w:tc>
        <w:tc>
          <w:tcPr>
            <w:tcW w:w="5082" w:type="dxa"/>
            <w:tcBorders>
              <w:top w:val="single" w:sz="6" w:space="0" w:color="auto"/>
              <w:left w:val="single" w:sz="6" w:space="0" w:color="auto"/>
              <w:bottom w:val="single" w:sz="6" w:space="0" w:color="auto"/>
              <w:right w:val="single" w:sz="6" w:space="0" w:color="auto"/>
            </w:tcBorders>
            <w:hideMark/>
          </w:tcPr>
          <w:p w14:paraId="26BDBBEC" w14:textId="395634B2" w:rsidR="00411DD7" w:rsidRPr="00D8082B" w:rsidRDefault="00411DD7" w:rsidP="00591394">
            <w:pPr>
              <w:spacing w:after="120"/>
              <w:ind w:left="178" w:right="215"/>
              <w:rPr>
                <w:rFonts w:cs="Arial"/>
              </w:rPr>
            </w:pPr>
            <w:r w:rsidRPr="00D8082B">
              <w:rPr>
                <w:rFonts w:cs="Arial"/>
              </w:rPr>
              <w:t>Number of properties benefitting from a reduction in the probability of flooding by 50% or more.</w:t>
            </w:r>
          </w:p>
        </w:tc>
        <w:tc>
          <w:tcPr>
            <w:tcW w:w="1065" w:type="dxa"/>
            <w:tcBorders>
              <w:top w:val="single" w:sz="6" w:space="0" w:color="auto"/>
              <w:left w:val="single" w:sz="6" w:space="0" w:color="auto"/>
              <w:bottom w:val="single" w:sz="6" w:space="0" w:color="auto"/>
              <w:right w:val="single" w:sz="6" w:space="0" w:color="auto"/>
            </w:tcBorders>
            <w:hideMark/>
          </w:tcPr>
          <w:p w14:paraId="57DF20E1" w14:textId="3B306290" w:rsidR="00411DD7" w:rsidRPr="00D8082B" w:rsidRDefault="00411DD7" w:rsidP="00591394">
            <w:pPr>
              <w:spacing w:after="120"/>
              <w:ind w:left="196"/>
              <w:jc w:val="both"/>
              <w:rPr>
                <w:rFonts w:cs="Arial"/>
              </w:rPr>
            </w:pPr>
            <w:r w:rsidRPr="00D8082B">
              <w:rPr>
                <w:rFonts w:cs="Arial"/>
              </w:rPr>
              <w:t>#</w:t>
            </w:r>
          </w:p>
        </w:tc>
      </w:tr>
      <w:tr w:rsidR="00411DD7" w:rsidRPr="00D8082B" w14:paraId="342B30DD" w14:textId="77777777" w:rsidTr="00D8082B">
        <w:trPr>
          <w:trHeight w:val="285"/>
        </w:trPr>
        <w:tc>
          <w:tcPr>
            <w:tcW w:w="1024" w:type="dxa"/>
            <w:tcBorders>
              <w:top w:val="single" w:sz="6" w:space="0" w:color="auto"/>
              <w:left w:val="single" w:sz="6" w:space="0" w:color="auto"/>
              <w:bottom w:val="single" w:sz="6" w:space="0" w:color="auto"/>
              <w:right w:val="single" w:sz="6" w:space="0" w:color="auto"/>
            </w:tcBorders>
            <w:hideMark/>
          </w:tcPr>
          <w:p w14:paraId="7D49ED99" w14:textId="3DB13A13" w:rsidR="00411DD7" w:rsidRPr="00D8082B" w:rsidRDefault="00411DD7" w:rsidP="00591394">
            <w:pPr>
              <w:spacing w:after="120"/>
              <w:ind w:left="127"/>
              <w:jc w:val="both"/>
              <w:rPr>
                <w:rFonts w:cs="Arial"/>
              </w:rPr>
            </w:pPr>
            <w:r w:rsidRPr="00D8082B">
              <w:rPr>
                <w:rFonts w:cs="Arial"/>
              </w:rPr>
              <w:lastRenderedPageBreak/>
              <w:t>2.3</w:t>
            </w:r>
          </w:p>
        </w:tc>
        <w:tc>
          <w:tcPr>
            <w:tcW w:w="2192" w:type="dxa"/>
            <w:tcBorders>
              <w:top w:val="single" w:sz="6" w:space="0" w:color="auto"/>
              <w:left w:val="single" w:sz="6" w:space="0" w:color="auto"/>
              <w:bottom w:val="single" w:sz="6" w:space="0" w:color="auto"/>
              <w:right w:val="single" w:sz="6" w:space="0" w:color="auto"/>
            </w:tcBorders>
            <w:hideMark/>
          </w:tcPr>
          <w:p w14:paraId="182D0510" w14:textId="051F75A2" w:rsidR="00411DD7" w:rsidRPr="00D8082B" w:rsidRDefault="00411DD7" w:rsidP="00591394">
            <w:pPr>
              <w:spacing w:after="120"/>
              <w:ind w:left="100"/>
              <w:rPr>
                <w:rFonts w:cs="Arial"/>
              </w:rPr>
            </w:pPr>
            <w:r w:rsidRPr="00730DE4">
              <w:rPr>
                <w:rFonts w:cs="Arial"/>
              </w:rPr>
              <w:t>Flood risk benefits</w:t>
            </w:r>
          </w:p>
        </w:tc>
        <w:tc>
          <w:tcPr>
            <w:tcW w:w="5082" w:type="dxa"/>
            <w:tcBorders>
              <w:top w:val="single" w:sz="6" w:space="0" w:color="auto"/>
              <w:left w:val="single" w:sz="6" w:space="0" w:color="auto"/>
              <w:bottom w:val="single" w:sz="6" w:space="0" w:color="auto"/>
              <w:right w:val="single" w:sz="6" w:space="0" w:color="auto"/>
            </w:tcBorders>
            <w:hideMark/>
          </w:tcPr>
          <w:p w14:paraId="122801AB" w14:textId="6724635C" w:rsidR="00411DD7" w:rsidRPr="00D8082B" w:rsidRDefault="00411DD7" w:rsidP="00591394">
            <w:pPr>
              <w:spacing w:after="120"/>
              <w:ind w:left="178" w:right="215"/>
              <w:rPr>
                <w:rFonts w:cs="Arial"/>
              </w:rPr>
            </w:pPr>
            <w:r w:rsidRPr="00D8082B">
              <w:rPr>
                <w:rFonts w:cs="Arial"/>
              </w:rPr>
              <w:t>Number of properties benefitting from a reduction in the probability of flooding by less than 50%</w:t>
            </w:r>
          </w:p>
        </w:tc>
        <w:tc>
          <w:tcPr>
            <w:tcW w:w="1065" w:type="dxa"/>
            <w:tcBorders>
              <w:top w:val="single" w:sz="6" w:space="0" w:color="auto"/>
              <w:left w:val="single" w:sz="6" w:space="0" w:color="auto"/>
              <w:bottom w:val="single" w:sz="6" w:space="0" w:color="auto"/>
              <w:right w:val="single" w:sz="6" w:space="0" w:color="auto"/>
            </w:tcBorders>
            <w:hideMark/>
          </w:tcPr>
          <w:p w14:paraId="23D4C235" w14:textId="7A04A6EC" w:rsidR="00411DD7" w:rsidRPr="00D8082B" w:rsidRDefault="00411DD7" w:rsidP="00591394">
            <w:pPr>
              <w:spacing w:after="120"/>
              <w:ind w:left="196"/>
              <w:jc w:val="both"/>
              <w:rPr>
                <w:rFonts w:cs="Arial"/>
              </w:rPr>
            </w:pPr>
            <w:r w:rsidRPr="00D8082B">
              <w:rPr>
                <w:rFonts w:cs="Arial"/>
              </w:rPr>
              <w:t>#</w:t>
            </w:r>
          </w:p>
        </w:tc>
      </w:tr>
      <w:tr w:rsidR="00411DD7" w:rsidRPr="00D8082B" w14:paraId="10E74540" w14:textId="77777777" w:rsidTr="00591394">
        <w:trPr>
          <w:trHeight w:val="728"/>
        </w:trPr>
        <w:tc>
          <w:tcPr>
            <w:tcW w:w="1024" w:type="dxa"/>
            <w:tcBorders>
              <w:top w:val="single" w:sz="6" w:space="0" w:color="auto"/>
              <w:left w:val="single" w:sz="6" w:space="0" w:color="auto"/>
              <w:bottom w:val="single" w:sz="6" w:space="0" w:color="auto"/>
              <w:right w:val="single" w:sz="6" w:space="0" w:color="auto"/>
            </w:tcBorders>
            <w:hideMark/>
          </w:tcPr>
          <w:p w14:paraId="77FE5E4E" w14:textId="7A2AECCF" w:rsidR="00411DD7" w:rsidRPr="00D8082B" w:rsidRDefault="00411DD7" w:rsidP="00591394">
            <w:pPr>
              <w:spacing w:after="120"/>
              <w:ind w:left="127"/>
              <w:jc w:val="both"/>
              <w:rPr>
                <w:rFonts w:cs="Arial"/>
              </w:rPr>
            </w:pPr>
            <w:r w:rsidRPr="00D8082B">
              <w:rPr>
                <w:rFonts w:cs="Arial"/>
              </w:rPr>
              <w:t>2.4</w:t>
            </w:r>
          </w:p>
        </w:tc>
        <w:tc>
          <w:tcPr>
            <w:tcW w:w="2192" w:type="dxa"/>
            <w:tcBorders>
              <w:top w:val="single" w:sz="6" w:space="0" w:color="auto"/>
              <w:left w:val="single" w:sz="6" w:space="0" w:color="auto"/>
              <w:bottom w:val="single" w:sz="6" w:space="0" w:color="auto"/>
              <w:right w:val="single" w:sz="6" w:space="0" w:color="auto"/>
            </w:tcBorders>
            <w:hideMark/>
          </w:tcPr>
          <w:p w14:paraId="7474D63C" w14:textId="7DFD3F97" w:rsidR="00411DD7" w:rsidRPr="00D8082B" w:rsidRDefault="00411DD7" w:rsidP="00591394">
            <w:pPr>
              <w:spacing w:after="120"/>
              <w:ind w:left="100"/>
              <w:rPr>
                <w:rFonts w:cs="Arial"/>
              </w:rPr>
            </w:pPr>
            <w:r w:rsidRPr="00730DE4">
              <w:rPr>
                <w:rFonts w:cs="Arial"/>
              </w:rPr>
              <w:t>Flood risk benefits</w:t>
            </w:r>
          </w:p>
        </w:tc>
        <w:tc>
          <w:tcPr>
            <w:tcW w:w="5082" w:type="dxa"/>
            <w:tcBorders>
              <w:top w:val="single" w:sz="6" w:space="0" w:color="auto"/>
              <w:left w:val="single" w:sz="6" w:space="0" w:color="auto"/>
              <w:bottom w:val="single" w:sz="6" w:space="0" w:color="auto"/>
              <w:right w:val="single" w:sz="6" w:space="0" w:color="auto"/>
            </w:tcBorders>
            <w:hideMark/>
          </w:tcPr>
          <w:p w14:paraId="414BBE66" w14:textId="4765690C" w:rsidR="00411DD7" w:rsidRPr="00D8082B" w:rsidRDefault="00411DD7" w:rsidP="00591394">
            <w:pPr>
              <w:spacing w:after="120"/>
              <w:ind w:left="178" w:right="215"/>
              <w:rPr>
                <w:rFonts w:cs="Arial"/>
              </w:rPr>
            </w:pPr>
            <w:r w:rsidRPr="00D8082B">
              <w:rPr>
                <w:rFonts w:cs="Arial"/>
              </w:rPr>
              <w:t>Number of properties benefitting from new individual property flood resilience measures.</w:t>
            </w:r>
          </w:p>
        </w:tc>
        <w:tc>
          <w:tcPr>
            <w:tcW w:w="1065" w:type="dxa"/>
            <w:tcBorders>
              <w:top w:val="single" w:sz="6" w:space="0" w:color="auto"/>
              <w:left w:val="single" w:sz="6" w:space="0" w:color="auto"/>
              <w:bottom w:val="single" w:sz="6" w:space="0" w:color="auto"/>
              <w:right w:val="single" w:sz="6" w:space="0" w:color="auto"/>
            </w:tcBorders>
            <w:hideMark/>
          </w:tcPr>
          <w:p w14:paraId="11D4199D" w14:textId="1F849828" w:rsidR="00411DD7" w:rsidRPr="00D8082B" w:rsidRDefault="00411DD7" w:rsidP="00591394">
            <w:pPr>
              <w:spacing w:after="120"/>
              <w:ind w:left="196"/>
              <w:jc w:val="both"/>
              <w:rPr>
                <w:rFonts w:cs="Arial"/>
              </w:rPr>
            </w:pPr>
            <w:r w:rsidRPr="00D8082B">
              <w:rPr>
                <w:rFonts w:cs="Arial"/>
              </w:rPr>
              <w:t>#</w:t>
            </w:r>
          </w:p>
        </w:tc>
      </w:tr>
      <w:tr w:rsidR="00D8082B" w:rsidRPr="00D8082B" w14:paraId="7134F719" w14:textId="77777777" w:rsidTr="00D8082B">
        <w:trPr>
          <w:trHeight w:val="285"/>
        </w:trPr>
        <w:tc>
          <w:tcPr>
            <w:tcW w:w="1024" w:type="dxa"/>
            <w:tcBorders>
              <w:top w:val="single" w:sz="6" w:space="0" w:color="auto"/>
              <w:left w:val="single" w:sz="6" w:space="0" w:color="auto"/>
              <w:bottom w:val="single" w:sz="6" w:space="0" w:color="auto"/>
              <w:right w:val="single" w:sz="6" w:space="0" w:color="auto"/>
            </w:tcBorders>
            <w:hideMark/>
          </w:tcPr>
          <w:p w14:paraId="135857FB" w14:textId="3D01B106" w:rsidR="00D8082B" w:rsidRPr="00D8082B" w:rsidRDefault="00D8082B" w:rsidP="00591394">
            <w:pPr>
              <w:spacing w:after="120"/>
              <w:ind w:left="127"/>
              <w:jc w:val="both"/>
              <w:rPr>
                <w:rFonts w:cs="Arial"/>
              </w:rPr>
            </w:pPr>
            <w:r w:rsidRPr="00D8082B">
              <w:rPr>
                <w:rFonts w:cs="Arial"/>
              </w:rPr>
              <w:t>3.1</w:t>
            </w:r>
          </w:p>
        </w:tc>
        <w:tc>
          <w:tcPr>
            <w:tcW w:w="2192" w:type="dxa"/>
            <w:tcBorders>
              <w:top w:val="single" w:sz="6" w:space="0" w:color="auto"/>
              <w:left w:val="single" w:sz="6" w:space="0" w:color="auto"/>
              <w:bottom w:val="single" w:sz="6" w:space="0" w:color="auto"/>
              <w:right w:val="single" w:sz="6" w:space="0" w:color="auto"/>
            </w:tcBorders>
            <w:hideMark/>
          </w:tcPr>
          <w:p w14:paraId="3F3406B5" w14:textId="7B93083F" w:rsidR="00D8082B" w:rsidRPr="00D8082B" w:rsidRDefault="00D8082B" w:rsidP="00591394">
            <w:pPr>
              <w:spacing w:after="120"/>
              <w:ind w:left="100"/>
              <w:rPr>
                <w:rFonts w:cs="Arial"/>
              </w:rPr>
            </w:pPr>
            <w:r w:rsidRPr="00D8082B">
              <w:rPr>
                <w:rFonts w:cs="Arial"/>
              </w:rPr>
              <w:t xml:space="preserve">Coastal </w:t>
            </w:r>
            <w:r w:rsidR="00411DD7">
              <w:rPr>
                <w:rFonts w:cs="Arial"/>
              </w:rPr>
              <w:t>e</w:t>
            </w:r>
            <w:r w:rsidRPr="00D8082B">
              <w:rPr>
                <w:rFonts w:cs="Arial"/>
              </w:rPr>
              <w:t>rosion </w:t>
            </w:r>
            <w:r w:rsidR="00411DD7">
              <w:rPr>
                <w:rFonts w:cs="Arial"/>
              </w:rPr>
              <w:t>b</w:t>
            </w:r>
            <w:r w:rsidRPr="00D8082B">
              <w:rPr>
                <w:rFonts w:cs="Arial"/>
              </w:rPr>
              <w:t>enefits</w:t>
            </w:r>
          </w:p>
        </w:tc>
        <w:tc>
          <w:tcPr>
            <w:tcW w:w="5082" w:type="dxa"/>
            <w:tcBorders>
              <w:top w:val="single" w:sz="6" w:space="0" w:color="auto"/>
              <w:left w:val="single" w:sz="6" w:space="0" w:color="auto"/>
              <w:bottom w:val="single" w:sz="6" w:space="0" w:color="auto"/>
              <w:right w:val="single" w:sz="6" w:space="0" w:color="auto"/>
            </w:tcBorders>
            <w:hideMark/>
          </w:tcPr>
          <w:p w14:paraId="49F23561" w14:textId="382D64B3" w:rsidR="00D8082B" w:rsidRPr="00D8082B" w:rsidRDefault="00D8082B" w:rsidP="00591394">
            <w:pPr>
              <w:spacing w:after="120"/>
              <w:ind w:left="178" w:right="215"/>
              <w:rPr>
                <w:rFonts w:cs="Arial"/>
              </w:rPr>
            </w:pPr>
            <w:r w:rsidRPr="00D8082B">
              <w:rPr>
                <w:rFonts w:cs="Arial"/>
              </w:rPr>
              <w:t>Number of properties benefitting from investment to prevent an increase in coastal erosion risk.</w:t>
            </w:r>
          </w:p>
        </w:tc>
        <w:tc>
          <w:tcPr>
            <w:tcW w:w="1065" w:type="dxa"/>
            <w:tcBorders>
              <w:top w:val="single" w:sz="6" w:space="0" w:color="auto"/>
              <w:left w:val="single" w:sz="6" w:space="0" w:color="auto"/>
              <w:bottom w:val="single" w:sz="6" w:space="0" w:color="auto"/>
              <w:right w:val="single" w:sz="6" w:space="0" w:color="auto"/>
            </w:tcBorders>
            <w:hideMark/>
          </w:tcPr>
          <w:p w14:paraId="6BF6AC18" w14:textId="407CF2C8" w:rsidR="00D8082B" w:rsidRPr="00D8082B" w:rsidRDefault="00D8082B" w:rsidP="00591394">
            <w:pPr>
              <w:spacing w:after="120"/>
              <w:ind w:left="196"/>
              <w:jc w:val="both"/>
              <w:rPr>
                <w:rFonts w:cs="Arial"/>
              </w:rPr>
            </w:pPr>
            <w:r w:rsidRPr="00D8082B">
              <w:rPr>
                <w:rFonts w:cs="Arial"/>
              </w:rPr>
              <w:t>#</w:t>
            </w:r>
          </w:p>
        </w:tc>
      </w:tr>
      <w:tr w:rsidR="00D8082B" w:rsidRPr="00D8082B" w14:paraId="4636C64C" w14:textId="77777777" w:rsidTr="00D8082B">
        <w:trPr>
          <w:trHeight w:val="541"/>
        </w:trPr>
        <w:tc>
          <w:tcPr>
            <w:tcW w:w="1024" w:type="dxa"/>
            <w:tcBorders>
              <w:top w:val="single" w:sz="6" w:space="0" w:color="auto"/>
              <w:left w:val="single" w:sz="6" w:space="0" w:color="auto"/>
              <w:bottom w:val="single" w:sz="6" w:space="0" w:color="auto"/>
              <w:right w:val="single" w:sz="6" w:space="0" w:color="auto"/>
            </w:tcBorders>
            <w:hideMark/>
          </w:tcPr>
          <w:p w14:paraId="17F866F5" w14:textId="743AC9D0" w:rsidR="00D8082B" w:rsidRPr="00D8082B" w:rsidRDefault="00D8082B" w:rsidP="00591394">
            <w:pPr>
              <w:spacing w:after="120"/>
              <w:ind w:left="127"/>
              <w:jc w:val="both"/>
              <w:rPr>
                <w:rFonts w:cs="Arial"/>
              </w:rPr>
            </w:pPr>
            <w:r w:rsidRPr="00D8082B">
              <w:rPr>
                <w:rFonts w:cs="Arial"/>
              </w:rPr>
              <w:t>3.2</w:t>
            </w:r>
          </w:p>
        </w:tc>
        <w:tc>
          <w:tcPr>
            <w:tcW w:w="2192" w:type="dxa"/>
            <w:tcBorders>
              <w:top w:val="single" w:sz="6" w:space="0" w:color="auto"/>
              <w:left w:val="single" w:sz="6" w:space="0" w:color="auto"/>
              <w:bottom w:val="single" w:sz="6" w:space="0" w:color="auto"/>
              <w:right w:val="single" w:sz="6" w:space="0" w:color="auto"/>
            </w:tcBorders>
            <w:hideMark/>
          </w:tcPr>
          <w:p w14:paraId="2F9275A2" w14:textId="6D018023" w:rsidR="00D8082B" w:rsidRPr="00D8082B" w:rsidRDefault="00D8082B" w:rsidP="00591394">
            <w:pPr>
              <w:spacing w:after="120"/>
              <w:ind w:left="100"/>
              <w:rPr>
                <w:rFonts w:cs="Arial"/>
              </w:rPr>
            </w:pPr>
            <w:r w:rsidRPr="00D8082B">
              <w:rPr>
                <w:rFonts w:cs="Arial"/>
              </w:rPr>
              <w:t xml:space="preserve">Coastal </w:t>
            </w:r>
            <w:r w:rsidR="00411DD7">
              <w:rPr>
                <w:rFonts w:cs="Arial"/>
              </w:rPr>
              <w:t>e</w:t>
            </w:r>
            <w:r w:rsidRPr="00D8082B">
              <w:rPr>
                <w:rFonts w:cs="Arial"/>
              </w:rPr>
              <w:t xml:space="preserve">rosion </w:t>
            </w:r>
            <w:r w:rsidR="00411DD7">
              <w:rPr>
                <w:rFonts w:cs="Arial"/>
              </w:rPr>
              <w:t>b</w:t>
            </w:r>
            <w:r w:rsidRPr="00D8082B">
              <w:rPr>
                <w:rFonts w:cs="Arial"/>
              </w:rPr>
              <w:t>enefits</w:t>
            </w:r>
          </w:p>
        </w:tc>
        <w:tc>
          <w:tcPr>
            <w:tcW w:w="5082" w:type="dxa"/>
            <w:tcBorders>
              <w:top w:val="single" w:sz="6" w:space="0" w:color="auto"/>
              <w:left w:val="single" w:sz="6" w:space="0" w:color="auto"/>
              <w:bottom w:val="single" w:sz="6" w:space="0" w:color="auto"/>
              <w:right w:val="single" w:sz="6" w:space="0" w:color="auto"/>
            </w:tcBorders>
            <w:hideMark/>
          </w:tcPr>
          <w:p w14:paraId="20B79D46" w14:textId="43A52E41" w:rsidR="00D8082B" w:rsidRPr="00D8082B" w:rsidRDefault="00D8082B" w:rsidP="00591394">
            <w:pPr>
              <w:spacing w:after="120"/>
              <w:ind w:left="178" w:right="215"/>
              <w:rPr>
                <w:rFonts w:cs="Arial"/>
              </w:rPr>
            </w:pPr>
            <w:r w:rsidRPr="00D8082B">
              <w:rPr>
                <w:rFonts w:cs="Arial"/>
              </w:rPr>
              <w:t>Number of properties benefitting from investment to reduce coastal erosion risk.</w:t>
            </w:r>
          </w:p>
        </w:tc>
        <w:tc>
          <w:tcPr>
            <w:tcW w:w="1065" w:type="dxa"/>
            <w:tcBorders>
              <w:top w:val="single" w:sz="6" w:space="0" w:color="auto"/>
              <w:left w:val="single" w:sz="6" w:space="0" w:color="auto"/>
              <w:bottom w:val="single" w:sz="6" w:space="0" w:color="auto"/>
              <w:right w:val="single" w:sz="6" w:space="0" w:color="auto"/>
            </w:tcBorders>
            <w:hideMark/>
          </w:tcPr>
          <w:p w14:paraId="3F193C9A" w14:textId="32EC4A91" w:rsidR="00D8082B" w:rsidRPr="00D8082B" w:rsidRDefault="00D8082B" w:rsidP="00591394">
            <w:pPr>
              <w:spacing w:after="120"/>
              <w:ind w:left="196"/>
              <w:jc w:val="both"/>
              <w:rPr>
                <w:rFonts w:cs="Arial"/>
              </w:rPr>
            </w:pPr>
            <w:r w:rsidRPr="00D8082B">
              <w:rPr>
                <w:rFonts w:cs="Arial"/>
              </w:rPr>
              <w:t>#</w:t>
            </w:r>
          </w:p>
        </w:tc>
      </w:tr>
      <w:tr w:rsidR="00D8082B" w:rsidRPr="00D8082B" w14:paraId="18C93577" w14:textId="77777777" w:rsidTr="00D8082B">
        <w:trPr>
          <w:trHeight w:val="541"/>
        </w:trPr>
        <w:tc>
          <w:tcPr>
            <w:tcW w:w="1024" w:type="dxa"/>
            <w:tcBorders>
              <w:top w:val="single" w:sz="6" w:space="0" w:color="auto"/>
              <w:left w:val="single" w:sz="6" w:space="0" w:color="auto"/>
              <w:bottom w:val="single" w:sz="6" w:space="0" w:color="auto"/>
              <w:right w:val="single" w:sz="6" w:space="0" w:color="auto"/>
            </w:tcBorders>
            <w:hideMark/>
          </w:tcPr>
          <w:p w14:paraId="3E623018" w14:textId="200AD7CE" w:rsidR="00D8082B" w:rsidRPr="00D8082B" w:rsidRDefault="00D8082B" w:rsidP="00591394">
            <w:pPr>
              <w:spacing w:after="120"/>
              <w:ind w:left="127"/>
              <w:jc w:val="both"/>
              <w:rPr>
                <w:rFonts w:cs="Arial"/>
              </w:rPr>
            </w:pPr>
            <w:r w:rsidRPr="00D8082B">
              <w:rPr>
                <w:rFonts w:cs="Arial"/>
              </w:rPr>
              <w:t>4A</w:t>
            </w:r>
          </w:p>
        </w:tc>
        <w:tc>
          <w:tcPr>
            <w:tcW w:w="2192" w:type="dxa"/>
            <w:tcBorders>
              <w:top w:val="single" w:sz="6" w:space="0" w:color="auto"/>
              <w:left w:val="single" w:sz="6" w:space="0" w:color="auto"/>
              <w:bottom w:val="single" w:sz="6" w:space="0" w:color="auto"/>
              <w:right w:val="single" w:sz="6" w:space="0" w:color="auto"/>
            </w:tcBorders>
            <w:hideMark/>
          </w:tcPr>
          <w:p w14:paraId="57DBE46E" w14:textId="53793FBE" w:rsidR="00D8082B" w:rsidRPr="00D8082B" w:rsidRDefault="00D8082B" w:rsidP="00591394">
            <w:pPr>
              <w:spacing w:after="120"/>
              <w:ind w:left="100"/>
              <w:rPr>
                <w:rFonts w:cs="Arial"/>
              </w:rPr>
            </w:pPr>
            <w:r w:rsidRPr="00D8082B">
              <w:rPr>
                <w:rFonts w:cs="Arial"/>
              </w:rPr>
              <w:t xml:space="preserve">Environmental </w:t>
            </w:r>
            <w:r w:rsidR="00411DD7">
              <w:rPr>
                <w:rFonts w:cs="Arial"/>
              </w:rPr>
              <w:t>b</w:t>
            </w:r>
            <w:r w:rsidRPr="00D8082B">
              <w:rPr>
                <w:rFonts w:cs="Arial"/>
              </w:rPr>
              <w:t>enefits</w:t>
            </w:r>
          </w:p>
        </w:tc>
        <w:tc>
          <w:tcPr>
            <w:tcW w:w="5082" w:type="dxa"/>
            <w:tcBorders>
              <w:top w:val="single" w:sz="6" w:space="0" w:color="auto"/>
              <w:left w:val="single" w:sz="6" w:space="0" w:color="auto"/>
              <w:bottom w:val="single" w:sz="6" w:space="0" w:color="auto"/>
              <w:right w:val="single" w:sz="6" w:space="0" w:color="auto"/>
            </w:tcBorders>
            <w:hideMark/>
          </w:tcPr>
          <w:p w14:paraId="29D73664" w14:textId="5CDACC8C" w:rsidR="00D8082B" w:rsidRPr="00D8082B" w:rsidRDefault="00D8082B" w:rsidP="00591394">
            <w:pPr>
              <w:spacing w:after="120"/>
              <w:ind w:left="178" w:right="215"/>
              <w:rPr>
                <w:rFonts w:cs="Arial"/>
              </w:rPr>
            </w:pPr>
            <w:r w:rsidRPr="00D8082B">
              <w:rPr>
                <w:rFonts w:cs="Arial"/>
              </w:rPr>
              <w:t>The number of hectares of qualifying habitat created or enhanced.</w:t>
            </w:r>
          </w:p>
        </w:tc>
        <w:tc>
          <w:tcPr>
            <w:tcW w:w="1065" w:type="dxa"/>
            <w:tcBorders>
              <w:top w:val="single" w:sz="6" w:space="0" w:color="auto"/>
              <w:left w:val="single" w:sz="6" w:space="0" w:color="auto"/>
              <w:bottom w:val="single" w:sz="6" w:space="0" w:color="auto"/>
              <w:right w:val="single" w:sz="6" w:space="0" w:color="auto"/>
            </w:tcBorders>
            <w:hideMark/>
          </w:tcPr>
          <w:p w14:paraId="404E596B" w14:textId="04BE6A96" w:rsidR="00D8082B" w:rsidRPr="00D8082B" w:rsidRDefault="00BA4B31" w:rsidP="00591394">
            <w:pPr>
              <w:spacing w:after="120"/>
              <w:ind w:left="196"/>
              <w:jc w:val="both"/>
              <w:rPr>
                <w:rFonts w:cs="Arial"/>
              </w:rPr>
            </w:pPr>
            <w:r>
              <w:rPr>
                <w:rFonts w:cs="Arial"/>
              </w:rPr>
              <w:t>h</w:t>
            </w:r>
            <w:r w:rsidR="00D8082B" w:rsidRPr="00D8082B">
              <w:rPr>
                <w:rFonts w:cs="Arial"/>
              </w:rPr>
              <w:t>a</w:t>
            </w:r>
          </w:p>
        </w:tc>
      </w:tr>
      <w:tr w:rsidR="00D8082B" w:rsidRPr="00D8082B" w14:paraId="1A8CC332" w14:textId="77777777" w:rsidTr="00C97F91">
        <w:trPr>
          <w:trHeight w:val="65"/>
        </w:trPr>
        <w:tc>
          <w:tcPr>
            <w:tcW w:w="1024" w:type="dxa"/>
            <w:tcBorders>
              <w:top w:val="single" w:sz="6" w:space="0" w:color="auto"/>
              <w:left w:val="single" w:sz="6" w:space="0" w:color="auto"/>
              <w:bottom w:val="single" w:sz="6" w:space="0" w:color="auto"/>
              <w:right w:val="single" w:sz="6" w:space="0" w:color="auto"/>
            </w:tcBorders>
            <w:hideMark/>
          </w:tcPr>
          <w:p w14:paraId="7A14D6AA" w14:textId="5B05C30A" w:rsidR="00D8082B" w:rsidRPr="00D8082B" w:rsidRDefault="00D8082B" w:rsidP="00591394">
            <w:pPr>
              <w:spacing w:after="120"/>
              <w:ind w:left="127"/>
              <w:jc w:val="both"/>
              <w:rPr>
                <w:rFonts w:cs="Arial"/>
              </w:rPr>
            </w:pPr>
            <w:r w:rsidRPr="00D8082B">
              <w:rPr>
                <w:rFonts w:cs="Arial"/>
              </w:rPr>
              <w:t>4B</w:t>
            </w:r>
          </w:p>
        </w:tc>
        <w:tc>
          <w:tcPr>
            <w:tcW w:w="2192" w:type="dxa"/>
            <w:tcBorders>
              <w:top w:val="single" w:sz="6" w:space="0" w:color="auto"/>
              <w:left w:val="single" w:sz="6" w:space="0" w:color="auto"/>
              <w:bottom w:val="single" w:sz="6" w:space="0" w:color="auto"/>
              <w:right w:val="single" w:sz="6" w:space="0" w:color="auto"/>
            </w:tcBorders>
            <w:hideMark/>
          </w:tcPr>
          <w:p w14:paraId="0C7C400E" w14:textId="2D4E0BB6" w:rsidR="00D8082B" w:rsidRPr="00D8082B" w:rsidRDefault="00D8082B" w:rsidP="00591394">
            <w:pPr>
              <w:spacing w:after="120"/>
              <w:ind w:left="100"/>
              <w:rPr>
                <w:rFonts w:cs="Arial"/>
              </w:rPr>
            </w:pPr>
            <w:r w:rsidRPr="00D8082B">
              <w:rPr>
                <w:rFonts w:cs="Arial"/>
              </w:rPr>
              <w:t xml:space="preserve">Environmental </w:t>
            </w:r>
            <w:r w:rsidR="00411DD7">
              <w:rPr>
                <w:rFonts w:cs="Arial"/>
              </w:rPr>
              <w:t>b</w:t>
            </w:r>
            <w:r w:rsidRPr="00D8082B">
              <w:rPr>
                <w:rFonts w:cs="Arial"/>
              </w:rPr>
              <w:t>enefits</w:t>
            </w:r>
          </w:p>
        </w:tc>
        <w:tc>
          <w:tcPr>
            <w:tcW w:w="5082" w:type="dxa"/>
            <w:tcBorders>
              <w:top w:val="single" w:sz="6" w:space="0" w:color="auto"/>
              <w:left w:val="single" w:sz="6" w:space="0" w:color="auto"/>
              <w:bottom w:val="single" w:sz="6" w:space="0" w:color="auto"/>
              <w:right w:val="single" w:sz="6" w:space="0" w:color="auto"/>
            </w:tcBorders>
            <w:hideMark/>
          </w:tcPr>
          <w:p w14:paraId="15B21C26" w14:textId="48B1A4FA" w:rsidR="00D8082B" w:rsidRPr="00D8082B" w:rsidRDefault="00D8082B" w:rsidP="00591394">
            <w:pPr>
              <w:spacing w:after="120"/>
              <w:ind w:left="178" w:right="215"/>
              <w:rPr>
                <w:rFonts w:cs="Arial"/>
              </w:rPr>
            </w:pPr>
            <w:r w:rsidRPr="00D8082B">
              <w:rPr>
                <w:rFonts w:cs="Arial"/>
              </w:rPr>
              <w:t>The length in kilometres of rivers enhanced.</w:t>
            </w:r>
          </w:p>
        </w:tc>
        <w:tc>
          <w:tcPr>
            <w:tcW w:w="1065" w:type="dxa"/>
            <w:tcBorders>
              <w:top w:val="single" w:sz="6" w:space="0" w:color="auto"/>
              <w:left w:val="single" w:sz="6" w:space="0" w:color="auto"/>
              <w:bottom w:val="single" w:sz="6" w:space="0" w:color="auto"/>
              <w:right w:val="single" w:sz="6" w:space="0" w:color="auto"/>
            </w:tcBorders>
            <w:hideMark/>
          </w:tcPr>
          <w:p w14:paraId="6CEEA715" w14:textId="112E8881" w:rsidR="00D8082B" w:rsidRPr="00D8082B" w:rsidRDefault="00BA4B31" w:rsidP="00591394">
            <w:pPr>
              <w:spacing w:after="120"/>
              <w:ind w:left="196"/>
              <w:jc w:val="both"/>
              <w:rPr>
                <w:rFonts w:cs="Arial"/>
              </w:rPr>
            </w:pPr>
            <w:r>
              <w:rPr>
                <w:rFonts w:cs="Arial"/>
              </w:rPr>
              <w:t>k</w:t>
            </w:r>
            <w:r w:rsidR="00D8082B" w:rsidRPr="00D8082B">
              <w:rPr>
                <w:rFonts w:cs="Arial"/>
              </w:rPr>
              <w:t>m</w:t>
            </w:r>
          </w:p>
        </w:tc>
      </w:tr>
    </w:tbl>
    <w:p w14:paraId="2A22A74D" w14:textId="77777777" w:rsidR="00D8082B" w:rsidRPr="00D8082B" w:rsidRDefault="00D8082B" w:rsidP="003F5D34">
      <w:pPr>
        <w:spacing w:after="0"/>
        <w:jc w:val="both"/>
        <w:rPr>
          <w:rFonts w:cs="Arial"/>
        </w:rPr>
      </w:pPr>
    </w:p>
    <w:p w14:paraId="2E6340AC" w14:textId="591CA1EF" w:rsidR="00BB4FEF" w:rsidRPr="00576B19" w:rsidRDefault="00BB4FEF" w:rsidP="00CA3604">
      <w:pPr>
        <w:pStyle w:val="Blocksubheading"/>
        <w:numPr>
          <w:ilvl w:val="2"/>
          <w:numId w:val="6"/>
        </w:numPr>
        <w:ind w:left="505" w:hanging="505"/>
      </w:pPr>
      <w:r w:rsidRPr="00576B19">
        <w:t>Table: carbon benefit summary</w:t>
      </w:r>
    </w:p>
    <w:p w14:paraId="35CDF9AD" w14:textId="77777777" w:rsidR="00952774" w:rsidRDefault="00BB4FEF" w:rsidP="00591394">
      <w:pPr>
        <w:spacing w:after="120"/>
        <w:rPr>
          <w:rStyle w:val="normaltextrun"/>
          <w:rFonts w:cs="Arial"/>
          <w:color w:val="000000"/>
          <w:shd w:val="clear" w:color="auto" w:fill="FFFFFF"/>
        </w:rPr>
      </w:pPr>
      <w:r w:rsidRPr="007C0BA0">
        <w:rPr>
          <w:rFonts w:cs="Arial"/>
        </w:rPr>
        <w:t>(</w:t>
      </w:r>
      <w:r w:rsidR="00472813" w:rsidRPr="00680727">
        <w:rPr>
          <w:rStyle w:val="normaltextrun"/>
          <w:rFonts w:cs="Arial"/>
          <w:color w:val="000000"/>
          <w:shd w:val="clear" w:color="auto" w:fill="FFFFFF"/>
        </w:rPr>
        <w:t>You should populate this table using the results of a carbon assessment and supporting carbon calculator tool.</w:t>
      </w:r>
      <w:r w:rsidR="00472813">
        <w:rPr>
          <w:rStyle w:val="normaltextrun"/>
          <w:rFonts w:cs="Arial"/>
          <w:color w:val="000000"/>
          <w:shd w:val="clear" w:color="auto" w:fill="FFFFFF"/>
        </w:rPr>
        <w:t xml:space="preserve"> </w:t>
      </w:r>
      <w:r w:rsidR="00472813" w:rsidRPr="00680727">
        <w:rPr>
          <w:rStyle w:val="normaltextrun"/>
          <w:rFonts w:cs="Arial"/>
          <w:color w:val="000000"/>
          <w:shd w:val="clear" w:color="auto" w:fill="FFFFFF"/>
        </w:rPr>
        <w:t>Further detail can be provided in an appendix.</w:t>
      </w:r>
    </w:p>
    <w:p w14:paraId="39F0218A" w14:textId="0399C6E2" w:rsidR="00952774" w:rsidRPr="00AC67F9" w:rsidRDefault="00952774" w:rsidP="00591394">
      <w:pPr>
        <w:spacing w:after="120"/>
      </w:pPr>
      <w:r w:rsidRPr="00AC67F9">
        <w:t xml:space="preserve">The target for Environment Agency-led projects is the </w:t>
      </w:r>
      <w:r w:rsidR="00B24E4C">
        <w:t>c</w:t>
      </w:r>
      <w:r w:rsidRPr="00AC67F9">
        <w:t>apital</w:t>
      </w:r>
      <w:r w:rsidR="00B24E4C">
        <w:t xml:space="preserve"> c</w:t>
      </w:r>
      <w:r w:rsidRPr="00AC67F9">
        <w:t xml:space="preserve">arbon </w:t>
      </w:r>
      <w:r w:rsidR="00B24E4C">
        <w:t>b</w:t>
      </w:r>
      <w:r w:rsidRPr="00AC67F9">
        <w:t xml:space="preserve">udget from Environment Agency </w:t>
      </w:r>
      <w:r w:rsidR="00B24E4C">
        <w:t>c</w:t>
      </w:r>
      <w:r w:rsidRPr="00AC67F9">
        <w:t xml:space="preserve">arbon </w:t>
      </w:r>
      <w:r w:rsidR="00B24E4C">
        <w:t>a</w:t>
      </w:r>
      <w:r w:rsidRPr="00AC67F9">
        <w:t xml:space="preserve">ssessment </w:t>
      </w:r>
      <w:r w:rsidR="00B24E4C">
        <w:t>t</w:t>
      </w:r>
      <w:r w:rsidRPr="00AC67F9">
        <w:t xml:space="preserve">ools and AIMS:PD for </w:t>
      </w:r>
      <w:r w:rsidR="00B24E4C">
        <w:t>o</w:t>
      </w:r>
      <w:r w:rsidRPr="00AC67F9">
        <w:t xml:space="preserve">perational </w:t>
      </w:r>
      <w:r w:rsidR="00B24E4C">
        <w:t>c</w:t>
      </w:r>
      <w:r w:rsidRPr="00AC67F9">
        <w:t xml:space="preserve">arbon. </w:t>
      </w:r>
    </w:p>
    <w:p w14:paraId="4C436DBE" w14:textId="77777777" w:rsidR="00952774" w:rsidRPr="00AC67F9" w:rsidRDefault="00952774" w:rsidP="00591394">
      <w:pPr>
        <w:spacing w:after="120"/>
      </w:pPr>
      <w:r w:rsidRPr="00AC67F9">
        <w:t>The target for RMA projects will relate to the partners’ own target measures. Where these are not available, use the indicative figures provided in AIMS:PD.</w:t>
      </w:r>
    </w:p>
    <w:p w14:paraId="7CC2092A" w14:textId="22A0B7CF" w:rsidR="00472813" w:rsidRDefault="00952774" w:rsidP="004423CB">
      <w:pPr>
        <w:spacing w:after="120"/>
        <w:rPr>
          <w:rFonts w:cs="Arial"/>
        </w:rPr>
      </w:pPr>
      <w:r w:rsidRPr="00AC67F9">
        <w:t xml:space="preserve">Net </w:t>
      </w:r>
      <w:r w:rsidR="003F5D34">
        <w:t>c</w:t>
      </w:r>
      <w:r w:rsidRPr="00AC67F9">
        <w:t xml:space="preserve">arbon = </w:t>
      </w:r>
      <w:r w:rsidR="003F5D34">
        <w:t>w</w:t>
      </w:r>
      <w:r w:rsidRPr="00AC67F9">
        <w:t xml:space="preserve">hole-life </w:t>
      </w:r>
      <w:r w:rsidR="003F5D34">
        <w:t>c</w:t>
      </w:r>
      <w:r w:rsidRPr="00AC67F9">
        <w:t xml:space="preserve">arbon </w:t>
      </w:r>
      <w:r w:rsidR="003F5D34">
        <w:t>v</w:t>
      </w:r>
      <w:r w:rsidRPr="00AC67F9">
        <w:t xml:space="preserve">alue – </w:t>
      </w:r>
      <w:r w:rsidR="003F5D34">
        <w:t>a</w:t>
      </w:r>
      <w:r w:rsidRPr="00AC67F9">
        <w:t xml:space="preserve">ny </w:t>
      </w:r>
      <w:r w:rsidR="003F5D34">
        <w:t>s</w:t>
      </w:r>
      <w:r w:rsidRPr="00AC67F9">
        <w:t xml:space="preserve">equestration – </w:t>
      </w:r>
      <w:r w:rsidR="003F5D34">
        <w:t>c</w:t>
      </w:r>
      <w:r w:rsidRPr="00AC67F9">
        <w:t xml:space="preserve">arbon </w:t>
      </w:r>
      <w:r w:rsidR="003F5D34">
        <w:t>a</w:t>
      </w:r>
      <w:r w:rsidRPr="00AC67F9">
        <w:t>voided (</w:t>
      </w:r>
      <w:r w:rsidR="003F5D34">
        <w:t>c</w:t>
      </w:r>
      <w:r w:rsidRPr="00AC67F9">
        <w:t xml:space="preserve">arbon </w:t>
      </w:r>
      <w:r w:rsidR="003F5D34">
        <w:t>i</w:t>
      </w:r>
      <w:r w:rsidRPr="00AC67F9">
        <w:t xml:space="preserve">mpacts </w:t>
      </w:r>
      <w:r w:rsidR="003F5D34">
        <w:t>t</w:t>
      </w:r>
      <w:r w:rsidRPr="00AC67F9">
        <w:t>ool).</w:t>
      </w:r>
      <w:r w:rsidR="00472813" w:rsidRPr="00680727">
        <w:rPr>
          <w:rStyle w:val="normaltextrun"/>
          <w:rFonts w:cs="Arial"/>
          <w:color w:val="000000"/>
          <w:shd w:val="clear" w:color="auto" w:fill="FFFFFF"/>
        </w:rPr>
        <w:t>)</w:t>
      </w:r>
    </w:p>
    <w:tbl>
      <w:tblPr>
        <w:tblStyle w:val="TableGrid"/>
        <w:tblW w:w="9361" w:type="dxa"/>
        <w:tblInd w:w="0" w:type="dxa"/>
        <w:tblLook w:val="04A0" w:firstRow="1" w:lastRow="0" w:firstColumn="1" w:lastColumn="0" w:noHBand="0" w:noVBand="1"/>
      </w:tblPr>
      <w:tblGrid>
        <w:gridCol w:w="1555"/>
        <w:gridCol w:w="1134"/>
        <w:gridCol w:w="1275"/>
        <w:gridCol w:w="1418"/>
        <w:gridCol w:w="1984"/>
        <w:gridCol w:w="1995"/>
      </w:tblGrid>
      <w:tr w:rsidR="00472813" w:rsidRPr="001A5EBF" w14:paraId="79E1D2C0" w14:textId="77777777" w:rsidTr="002E18BB">
        <w:trPr>
          <w:trHeight w:val="876"/>
        </w:trPr>
        <w:tc>
          <w:tcPr>
            <w:tcW w:w="1555" w:type="dxa"/>
            <w:shd w:val="clear" w:color="auto" w:fill="auto"/>
          </w:tcPr>
          <w:p w14:paraId="3AE697BB" w14:textId="77777777" w:rsidR="00472813" w:rsidRPr="001A5EBF" w:rsidRDefault="00472813" w:rsidP="002E18BB">
            <w:pPr>
              <w:rPr>
                <w:b/>
                <w:bCs/>
                <w:color w:val="auto"/>
                <w:sz w:val="22"/>
                <w:szCs w:val="22"/>
              </w:rPr>
            </w:pPr>
          </w:p>
        </w:tc>
        <w:tc>
          <w:tcPr>
            <w:tcW w:w="1134" w:type="dxa"/>
            <w:shd w:val="clear" w:color="auto" w:fill="auto"/>
          </w:tcPr>
          <w:p w14:paraId="3B57A3FF" w14:textId="77777777" w:rsidR="00472813" w:rsidRPr="001A5EBF" w:rsidRDefault="00472813" w:rsidP="002E18BB">
            <w:pPr>
              <w:rPr>
                <w:b/>
                <w:bCs/>
                <w:color w:val="auto"/>
                <w:sz w:val="22"/>
                <w:szCs w:val="22"/>
              </w:rPr>
            </w:pPr>
            <w:r w:rsidRPr="001A5EBF">
              <w:rPr>
                <w:b/>
                <w:bCs/>
                <w:color w:val="auto"/>
                <w:sz w:val="22"/>
                <w:szCs w:val="22"/>
              </w:rPr>
              <w:t>Forecast (tCO</w:t>
            </w:r>
            <w:r w:rsidRPr="001A5EBF">
              <w:rPr>
                <w:b/>
                <w:bCs/>
                <w:color w:val="auto"/>
                <w:sz w:val="22"/>
                <w:szCs w:val="22"/>
                <w:vertAlign w:val="subscript"/>
              </w:rPr>
              <w:t>2</w:t>
            </w:r>
            <w:r w:rsidRPr="001A5EBF">
              <w:rPr>
                <w:b/>
                <w:bCs/>
                <w:color w:val="auto"/>
                <w:sz w:val="22"/>
                <w:szCs w:val="22"/>
              </w:rPr>
              <w:t xml:space="preserve">e)  </w:t>
            </w:r>
          </w:p>
        </w:tc>
        <w:tc>
          <w:tcPr>
            <w:tcW w:w="1275" w:type="dxa"/>
            <w:shd w:val="clear" w:color="auto" w:fill="auto"/>
          </w:tcPr>
          <w:p w14:paraId="2C3B36EB" w14:textId="6BDF5BF7" w:rsidR="00472813" w:rsidRPr="001A5EBF" w:rsidRDefault="00472813" w:rsidP="002E18BB">
            <w:pPr>
              <w:rPr>
                <w:b/>
                <w:bCs/>
                <w:color w:val="auto"/>
                <w:sz w:val="22"/>
                <w:szCs w:val="22"/>
              </w:rPr>
            </w:pPr>
            <w:r w:rsidRPr="001A5EBF">
              <w:rPr>
                <w:b/>
                <w:bCs/>
                <w:color w:val="auto"/>
                <w:sz w:val="22"/>
                <w:szCs w:val="22"/>
              </w:rPr>
              <w:t>Target (tCO</w:t>
            </w:r>
            <w:r w:rsidRPr="001A5EBF">
              <w:rPr>
                <w:b/>
                <w:bCs/>
                <w:color w:val="auto"/>
                <w:sz w:val="22"/>
                <w:szCs w:val="22"/>
                <w:vertAlign w:val="subscript"/>
              </w:rPr>
              <w:t>2</w:t>
            </w:r>
            <w:r w:rsidRPr="001A5EBF">
              <w:rPr>
                <w:b/>
                <w:bCs/>
                <w:color w:val="auto"/>
                <w:sz w:val="22"/>
                <w:szCs w:val="22"/>
              </w:rPr>
              <w:t xml:space="preserve">e)  </w:t>
            </w:r>
          </w:p>
        </w:tc>
        <w:tc>
          <w:tcPr>
            <w:tcW w:w="1418" w:type="dxa"/>
            <w:shd w:val="clear" w:color="auto" w:fill="auto"/>
          </w:tcPr>
          <w:p w14:paraId="76B6A192" w14:textId="77777777" w:rsidR="00472813" w:rsidRPr="001A5EBF" w:rsidRDefault="00472813" w:rsidP="002E18BB">
            <w:pPr>
              <w:rPr>
                <w:b/>
                <w:bCs/>
                <w:color w:val="auto"/>
                <w:sz w:val="22"/>
                <w:szCs w:val="22"/>
              </w:rPr>
            </w:pPr>
            <w:r w:rsidRPr="001A5EBF">
              <w:rPr>
                <w:b/>
                <w:bCs/>
                <w:color w:val="auto"/>
                <w:sz w:val="22"/>
                <w:szCs w:val="22"/>
              </w:rPr>
              <w:t>Forecast</w:t>
            </w:r>
            <w:r>
              <w:rPr>
                <w:b/>
                <w:bCs/>
                <w:color w:val="auto"/>
                <w:sz w:val="22"/>
                <w:szCs w:val="22"/>
              </w:rPr>
              <w:t xml:space="preserve"> </w:t>
            </w:r>
            <w:r w:rsidRPr="001A5EBF">
              <w:rPr>
                <w:b/>
                <w:bCs/>
                <w:color w:val="auto"/>
                <w:sz w:val="22"/>
                <w:szCs w:val="22"/>
              </w:rPr>
              <w:t>/</w:t>
            </w:r>
            <w:r>
              <w:rPr>
                <w:b/>
                <w:bCs/>
                <w:color w:val="auto"/>
                <w:sz w:val="22"/>
                <w:szCs w:val="22"/>
              </w:rPr>
              <w:t xml:space="preserve"> </w:t>
            </w:r>
            <w:r w:rsidRPr="001A5EBF">
              <w:rPr>
                <w:b/>
                <w:bCs/>
                <w:color w:val="auto"/>
                <w:sz w:val="22"/>
                <w:szCs w:val="22"/>
              </w:rPr>
              <w:t>Target (%)</w:t>
            </w:r>
          </w:p>
        </w:tc>
        <w:tc>
          <w:tcPr>
            <w:tcW w:w="1984" w:type="dxa"/>
            <w:shd w:val="clear" w:color="auto" w:fill="auto"/>
          </w:tcPr>
          <w:p w14:paraId="576153D3" w14:textId="77777777" w:rsidR="00472813" w:rsidRPr="001A5EBF" w:rsidRDefault="00472813" w:rsidP="002E18BB">
            <w:pPr>
              <w:rPr>
                <w:b/>
                <w:bCs/>
                <w:color w:val="auto"/>
                <w:sz w:val="22"/>
                <w:szCs w:val="22"/>
              </w:rPr>
            </w:pPr>
            <w:r w:rsidRPr="001A5EBF">
              <w:rPr>
                <w:b/>
                <w:bCs/>
                <w:color w:val="auto"/>
                <w:sz w:val="22"/>
                <w:szCs w:val="22"/>
              </w:rPr>
              <w:t>Current Authorised Budget (tCO</w:t>
            </w:r>
            <w:r w:rsidRPr="001A5EBF">
              <w:rPr>
                <w:b/>
                <w:bCs/>
                <w:color w:val="auto"/>
                <w:sz w:val="22"/>
                <w:szCs w:val="22"/>
                <w:vertAlign w:val="subscript"/>
              </w:rPr>
              <w:t>2</w:t>
            </w:r>
            <w:r w:rsidRPr="001A5EBF">
              <w:rPr>
                <w:b/>
                <w:bCs/>
                <w:color w:val="auto"/>
                <w:sz w:val="22"/>
                <w:szCs w:val="22"/>
              </w:rPr>
              <w:t xml:space="preserve">e)  </w:t>
            </w:r>
          </w:p>
        </w:tc>
        <w:tc>
          <w:tcPr>
            <w:tcW w:w="1995" w:type="dxa"/>
            <w:shd w:val="clear" w:color="auto" w:fill="auto"/>
          </w:tcPr>
          <w:p w14:paraId="4BD9B42C" w14:textId="77777777" w:rsidR="00472813" w:rsidRPr="001A5EBF" w:rsidRDefault="00472813" w:rsidP="002E18BB">
            <w:pPr>
              <w:rPr>
                <w:b/>
                <w:bCs/>
                <w:color w:val="auto"/>
                <w:sz w:val="22"/>
                <w:szCs w:val="22"/>
              </w:rPr>
            </w:pPr>
            <w:r w:rsidRPr="001A5EBF">
              <w:rPr>
                <w:b/>
                <w:bCs/>
                <w:color w:val="auto"/>
                <w:sz w:val="22"/>
                <w:szCs w:val="22"/>
              </w:rPr>
              <w:t>Previous Authorised Budget (tCO</w:t>
            </w:r>
            <w:r w:rsidRPr="001A5EBF">
              <w:rPr>
                <w:b/>
                <w:bCs/>
                <w:color w:val="auto"/>
                <w:sz w:val="22"/>
                <w:szCs w:val="22"/>
                <w:vertAlign w:val="subscript"/>
              </w:rPr>
              <w:t>2</w:t>
            </w:r>
            <w:r w:rsidRPr="001A5EBF">
              <w:rPr>
                <w:b/>
                <w:bCs/>
                <w:color w:val="auto"/>
                <w:sz w:val="22"/>
                <w:szCs w:val="22"/>
              </w:rPr>
              <w:t xml:space="preserve">e)  </w:t>
            </w:r>
          </w:p>
        </w:tc>
      </w:tr>
      <w:tr w:rsidR="00472813" w:rsidRPr="001A5EBF" w14:paraId="01D665C7" w14:textId="77777777" w:rsidTr="002E18BB">
        <w:trPr>
          <w:trHeight w:val="283"/>
        </w:trPr>
        <w:tc>
          <w:tcPr>
            <w:tcW w:w="1555" w:type="dxa"/>
            <w:shd w:val="clear" w:color="auto" w:fill="auto"/>
          </w:tcPr>
          <w:p w14:paraId="675EF6A0" w14:textId="77777777" w:rsidR="00472813" w:rsidRPr="001A5EBF" w:rsidRDefault="00472813" w:rsidP="002E18BB">
            <w:pPr>
              <w:rPr>
                <w:color w:val="auto"/>
                <w:sz w:val="22"/>
                <w:szCs w:val="22"/>
              </w:rPr>
            </w:pPr>
            <w:r w:rsidRPr="001A5EBF">
              <w:rPr>
                <w:color w:val="auto"/>
                <w:sz w:val="22"/>
                <w:szCs w:val="22"/>
              </w:rPr>
              <w:t>Capital Carbon</w:t>
            </w:r>
          </w:p>
        </w:tc>
        <w:tc>
          <w:tcPr>
            <w:tcW w:w="1134" w:type="dxa"/>
            <w:shd w:val="clear" w:color="auto" w:fill="auto"/>
          </w:tcPr>
          <w:p w14:paraId="4128411A" w14:textId="77777777" w:rsidR="00472813" w:rsidRPr="001A5EBF" w:rsidRDefault="00472813" w:rsidP="002E18BB">
            <w:pPr>
              <w:rPr>
                <w:color w:val="auto"/>
                <w:sz w:val="22"/>
                <w:szCs w:val="22"/>
              </w:rPr>
            </w:pPr>
          </w:p>
        </w:tc>
        <w:tc>
          <w:tcPr>
            <w:tcW w:w="1275" w:type="dxa"/>
            <w:shd w:val="clear" w:color="auto" w:fill="auto"/>
          </w:tcPr>
          <w:p w14:paraId="40564847" w14:textId="77777777" w:rsidR="00472813" w:rsidRPr="001A5EBF" w:rsidRDefault="00472813" w:rsidP="002E18BB">
            <w:pPr>
              <w:rPr>
                <w:color w:val="auto"/>
                <w:sz w:val="22"/>
                <w:szCs w:val="22"/>
              </w:rPr>
            </w:pPr>
          </w:p>
        </w:tc>
        <w:tc>
          <w:tcPr>
            <w:tcW w:w="1418" w:type="dxa"/>
            <w:shd w:val="clear" w:color="auto" w:fill="auto"/>
          </w:tcPr>
          <w:p w14:paraId="491FB0B9" w14:textId="77777777" w:rsidR="00472813" w:rsidRPr="001A5EBF" w:rsidRDefault="00472813" w:rsidP="002E18BB">
            <w:pPr>
              <w:rPr>
                <w:color w:val="auto"/>
                <w:sz w:val="22"/>
                <w:szCs w:val="22"/>
              </w:rPr>
            </w:pPr>
          </w:p>
        </w:tc>
        <w:tc>
          <w:tcPr>
            <w:tcW w:w="1984" w:type="dxa"/>
            <w:shd w:val="clear" w:color="auto" w:fill="auto"/>
          </w:tcPr>
          <w:p w14:paraId="5FCB7662" w14:textId="77205758" w:rsidR="00472813" w:rsidRPr="001A5EBF" w:rsidRDefault="00472813" w:rsidP="002E18BB">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w:t>
            </w:r>
            <w:r w:rsidR="00FE6C86">
              <w:rPr>
                <w:i/>
                <w:iCs/>
                <w:color w:val="auto"/>
                <w:sz w:val="22"/>
                <w:szCs w:val="22"/>
              </w:rPr>
              <w:t>p</w:t>
            </w:r>
            <w:r w:rsidRPr="001A5EBF">
              <w:rPr>
                <w:i/>
                <w:iCs/>
                <w:color w:val="auto"/>
                <w:sz w:val="22"/>
                <w:szCs w:val="22"/>
              </w:rPr>
              <w:t xml:space="preserve">rojects </w:t>
            </w:r>
            <w:r w:rsidR="00FE6C86">
              <w:rPr>
                <w:i/>
                <w:iCs/>
                <w:color w:val="auto"/>
                <w:sz w:val="22"/>
                <w:szCs w:val="22"/>
              </w:rPr>
              <w:t>o</w:t>
            </w:r>
            <w:r w:rsidRPr="001A5EBF">
              <w:rPr>
                <w:i/>
                <w:iCs/>
                <w:color w:val="auto"/>
                <w:sz w:val="22"/>
                <w:szCs w:val="22"/>
              </w:rPr>
              <w:t>nly</w:t>
            </w:r>
          </w:p>
        </w:tc>
        <w:tc>
          <w:tcPr>
            <w:tcW w:w="1995" w:type="dxa"/>
            <w:shd w:val="clear" w:color="auto" w:fill="auto"/>
          </w:tcPr>
          <w:p w14:paraId="1B896AE4" w14:textId="17E6C49E" w:rsidR="00472813" w:rsidRPr="001A5EBF" w:rsidRDefault="00472813" w:rsidP="002E18BB">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w:t>
            </w:r>
            <w:r w:rsidR="00FE6C86">
              <w:rPr>
                <w:i/>
                <w:iCs/>
                <w:color w:val="auto"/>
                <w:sz w:val="22"/>
                <w:szCs w:val="22"/>
              </w:rPr>
              <w:t>p</w:t>
            </w:r>
            <w:r w:rsidRPr="001A5EBF">
              <w:rPr>
                <w:i/>
                <w:iCs/>
                <w:color w:val="auto"/>
                <w:sz w:val="22"/>
                <w:szCs w:val="22"/>
              </w:rPr>
              <w:t xml:space="preserve">rojects </w:t>
            </w:r>
            <w:r w:rsidR="00FE6C86">
              <w:rPr>
                <w:i/>
                <w:iCs/>
                <w:color w:val="auto"/>
                <w:sz w:val="22"/>
                <w:szCs w:val="22"/>
              </w:rPr>
              <w:t>o</w:t>
            </w:r>
            <w:r w:rsidRPr="001A5EBF">
              <w:rPr>
                <w:i/>
                <w:iCs/>
                <w:color w:val="auto"/>
                <w:sz w:val="22"/>
                <w:szCs w:val="22"/>
              </w:rPr>
              <w:t>nly</w:t>
            </w:r>
          </w:p>
        </w:tc>
      </w:tr>
      <w:tr w:rsidR="00472813" w:rsidRPr="001A5EBF" w14:paraId="2798BB79" w14:textId="77777777" w:rsidTr="002E18BB">
        <w:trPr>
          <w:trHeight w:val="581"/>
        </w:trPr>
        <w:tc>
          <w:tcPr>
            <w:tcW w:w="1555" w:type="dxa"/>
            <w:shd w:val="clear" w:color="auto" w:fill="auto"/>
          </w:tcPr>
          <w:p w14:paraId="190B3892" w14:textId="77777777" w:rsidR="00472813" w:rsidRPr="001A5EBF" w:rsidRDefault="00472813" w:rsidP="002E18BB">
            <w:pPr>
              <w:rPr>
                <w:color w:val="auto"/>
                <w:sz w:val="22"/>
                <w:szCs w:val="22"/>
              </w:rPr>
            </w:pPr>
            <w:r w:rsidRPr="001A5EBF">
              <w:rPr>
                <w:color w:val="auto"/>
                <w:sz w:val="22"/>
                <w:szCs w:val="22"/>
              </w:rPr>
              <w:t>Operational Carbon</w:t>
            </w:r>
          </w:p>
        </w:tc>
        <w:tc>
          <w:tcPr>
            <w:tcW w:w="1134" w:type="dxa"/>
            <w:shd w:val="clear" w:color="auto" w:fill="auto"/>
          </w:tcPr>
          <w:p w14:paraId="5E85F223" w14:textId="77777777" w:rsidR="00472813" w:rsidRPr="001A5EBF" w:rsidRDefault="00472813" w:rsidP="002E18BB">
            <w:pPr>
              <w:rPr>
                <w:color w:val="auto"/>
                <w:sz w:val="22"/>
                <w:szCs w:val="22"/>
              </w:rPr>
            </w:pPr>
          </w:p>
        </w:tc>
        <w:tc>
          <w:tcPr>
            <w:tcW w:w="1275" w:type="dxa"/>
            <w:shd w:val="clear" w:color="auto" w:fill="auto"/>
          </w:tcPr>
          <w:p w14:paraId="53A702ED" w14:textId="77777777" w:rsidR="00472813" w:rsidRPr="001A5EBF" w:rsidRDefault="00472813" w:rsidP="002E18BB">
            <w:pPr>
              <w:rPr>
                <w:color w:val="auto"/>
                <w:sz w:val="22"/>
                <w:szCs w:val="22"/>
              </w:rPr>
            </w:pPr>
          </w:p>
        </w:tc>
        <w:tc>
          <w:tcPr>
            <w:tcW w:w="1418" w:type="dxa"/>
            <w:shd w:val="clear" w:color="auto" w:fill="auto"/>
          </w:tcPr>
          <w:p w14:paraId="4928329C" w14:textId="77777777" w:rsidR="00472813" w:rsidRPr="001A5EBF" w:rsidRDefault="00472813" w:rsidP="002E18BB">
            <w:pPr>
              <w:rPr>
                <w:color w:val="auto"/>
                <w:sz w:val="22"/>
                <w:szCs w:val="22"/>
              </w:rPr>
            </w:pPr>
          </w:p>
        </w:tc>
        <w:tc>
          <w:tcPr>
            <w:tcW w:w="1984" w:type="dxa"/>
            <w:shd w:val="clear" w:color="auto" w:fill="A6A6A6" w:themeFill="background1" w:themeFillShade="A6"/>
          </w:tcPr>
          <w:p w14:paraId="262A75D2" w14:textId="77777777" w:rsidR="00472813" w:rsidRPr="001A5EBF" w:rsidRDefault="00472813" w:rsidP="002E18BB">
            <w:pPr>
              <w:rPr>
                <w:color w:val="auto"/>
                <w:sz w:val="22"/>
                <w:szCs w:val="22"/>
              </w:rPr>
            </w:pPr>
          </w:p>
        </w:tc>
        <w:tc>
          <w:tcPr>
            <w:tcW w:w="1995" w:type="dxa"/>
            <w:shd w:val="clear" w:color="auto" w:fill="A6A6A6" w:themeFill="background1" w:themeFillShade="A6"/>
          </w:tcPr>
          <w:p w14:paraId="45F6C963" w14:textId="77777777" w:rsidR="00472813" w:rsidRPr="001A5EBF" w:rsidRDefault="00472813" w:rsidP="002E18BB">
            <w:pPr>
              <w:rPr>
                <w:color w:val="auto"/>
                <w:sz w:val="22"/>
                <w:szCs w:val="22"/>
              </w:rPr>
            </w:pPr>
          </w:p>
        </w:tc>
      </w:tr>
      <w:tr w:rsidR="00472813" w:rsidRPr="001A5EBF" w14:paraId="3A0202AA" w14:textId="77777777" w:rsidTr="002E18BB">
        <w:trPr>
          <w:trHeight w:val="566"/>
        </w:trPr>
        <w:tc>
          <w:tcPr>
            <w:tcW w:w="1555" w:type="dxa"/>
            <w:shd w:val="clear" w:color="auto" w:fill="auto"/>
          </w:tcPr>
          <w:p w14:paraId="295CE900" w14:textId="6383ED5D" w:rsidR="00472813" w:rsidRPr="001A5EBF" w:rsidRDefault="00472813" w:rsidP="002E18BB">
            <w:pPr>
              <w:rPr>
                <w:color w:val="auto"/>
                <w:sz w:val="22"/>
                <w:szCs w:val="22"/>
              </w:rPr>
            </w:pPr>
            <w:r w:rsidRPr="001A5EBF">
              <w:rPr>
                <w:color w:val="auto"/>
                <w:sz w:val="22"/>
                <w:szCs w:val="22"/>
              </w:rPr>
              <w:t>Net Carbon</w:t>
            </w:r>
          </w:p>
        </w:tc>
        <w:tc>
          <w:tcPr>
            <w:tcW w:w="1134" w:type="dxa"/>
            <w:shd w:val="clear" w:color="auto" w:fill="auto"/>
          </w:tcPr>
          <w:p w14:paraId="6C6368E2" w14:textId="77777777" w:rsidR="00472813" w:rsidRPr="001A5EBF" w:rsidRDefault="00472813" w:rsidP="002E18BB">
            <w:pPr>
              <w:rPr>
                <w:color w:val="auto"/>
                <w:sz w:val="22"/>
                <w:szCs w:val="22"/>
              </w:rPr>
            </w:pPr>
          </w:p>
        </w:tc>
        <w:tc>
          <w:tcPr>
            <w:tcW w:w="1275" w:type="dxa"/>
            <w:shd w:val="clear" w:color="auto" w:fill="A6A6A6" w:themeFill="background1" w:themeFillShade="A6"/>
          </w:tcPr>
          <w:p w14:paraId="3CBB95AC" w14:textId="77777777" w:rsidR="00472813" w:rsidRPr="001A5EBF" w:rsidRDefault="00472813" w:rsidP="002E18BB">
            <w:pPr>
              <w:rPr>
                <w:color w:val="auto"/>
                <w:sz w:val="22"/>
                <w:szCs w:val="22"/>
              </w:rPr>
            </w:pPr>
          </w:p>
        </w:tc>
        <w:tc>
          <w:tcPr>
            <w:tcW w:w="1418" w:type="dxa"/>
            <w:shd w:val="clear" w:color="auto" w:fill="A6A6A6" w:themeFill="background1" w:themeFillShade="A6"/>
          </w:tcPr>
          <w:p w14:paraId="0369ACCC" w14:textId="77777777" w:rsidR="00472813" w:rsidRPr="001A5EBF" w:rsidRDefault="00472813" w:rsidP="002E18BB">
            <w:pPr>
              <w:rPr>
                <w:color w:val="auto"/>
                <w:sz w:val="22"/>
                <w:szCs w:val="22"/>
              </w:rPr>
            </w:pPr>
          </w:p>
        </w:tc>
        <w:tc>
          <w:tcPr>
            <w:tcW w:w="1984" w:type="dxa"/>
            <w:shd w:val="clear" w:color="auto" w:fill="A6A6A6" w:themeFill="background1" w:themeFillShade="A6"/>
          </w:tcPr>
          <w:p w14:paraId="0816C243" w14:textId="77777777" w:rsidR="00472813" w:rsidRPr="001A5EBF" w:rsidRDefault="00472813" w:rsidP="002E18BB">
            <w:pPr>
              <w:rPr>
                <w:color w:val="auto"/>
                <w:sz w:val="22"/>
                <w:szCs w:val="22"/>
              </w:rPr>
            </w:pPr>
          </w:p>
        </w:tc>
        <w:tc>
          <w:tcPr>
            <w:tcW w:w="1995" w:type="dxa"/>
            <w:shd w:val="clear" w:color="auto" w:fill="A6A6A6" w:themeFill="background1" w:themeFillShade="A6"/>
          </w:tcPr>
          <w:p w14:paraId="6C2747FF" w14:textId="77777777" w:rsidR="00472813" w:rsidRPr="001A5EBF" w:rsidRDefault="00472813" w:rsidP="002E18BB">
            <w:pPr>
              <w:rPr>
                <w:color w:val="auto"/>
                <w:sz w:val="22"/>
                <w:szCs w:val="22"/>
              </w:rPr>
            </w:pPr>
          </w:p>
        </w:tc>
      </w:tr>
    </w:tbl>
    <w:p w14:paraId="7A2D0580" w14:textId="547CA04B" w:rsidR="00472813" w:rsidRPr="00AC67F9" w:rsidRDefault="00472813" w:rsidP="00472813">
      <w:pPr>
        <w:spacing w:after="120"/>
      </w:pPr>
    </w:p>
    <w:p w14:paraId="53472171" w14:textId="77777777" w:rsidR="00BB4FEF" w:rsidRPr="00576B19" w:rsidRDefault="00BB4FEF" w:rsidP="00CA3604">
      <w:pPr>
        <w:pStyle w:val="Blocksubheading"/>
        <w:numPr>
          <w:ilvl w:val="1"/>
          <w:numId w:val="6"/>
        </w:numPr>
        <w:ind w:left="431" w:hanging="431"/>
      </w:pPr>
      <w:r w:rsidRPr="00576B19">
        <w:t>Project risk management</w:t>
      </w:r>
    </w:p>
    <w:p w14:paraId="0E16FDC4" w14:textId="196C639B" w:rsidR="00721134" w:rsidRDefault="00BB4FEF" w:rsidP="00591394">
      <w:pPr>
        <w:pStyle w:val="paragraph"/>
        <w:spacing w:before="0" w:after="160"/>
        <w:textAlignment w:val="baseline"/>
        <w:rPr>
          <w:rFonts w:ascii="Segoe UI" w:hAnsi="Segoe UI" w:cs="Segoe UI"/>
          <w:sz w:val="18"/>
          <w:szCs w:val="18"/>
        </w:rPr>
      </w:pPr>
      <w:r w:rsidRPr="0E6D6371">
        <w:rPr>
          <w:rFonts w:cs="Arial"/>
        </w:rPr>
        <w:t>(</w:t>
      </w:r>
      <w:r w:rsidR="00721134" w:rsidRPr="0E6D6371">
        <w:rPr>
          <w:rStyle w:val="normaltextrun"/>
          <w:rFonts w:ascii="Arial" w:hAnsi="Arial" w:cs="Arial"/>
        </w:rPr>
        <w:t xml:space="preserve">Describe the plan to manage project risk. You are expected to apply an established risk methodology to your project and provide details in </w:t>
      </w:r>
      <w:r w:rsidR="00F47405">
        <w:rPr>
          <w:rStyle w:val="normaltextrun"/>
          <w:rFonts w:ascii="Arial" w:hAnsi="Arial" w:cs="Arial"/>
        </w:rPr>
        <w:t>an</w:t>
      </w:r>
      <w:r w:rsidR="00721134" w:rsidRPr="0E6D6371">
        <w:rPr>
          <w:rStyle w:val="normaltextrun"/>
          <w:rFonts w:ascii="Arial" w:hAnsi="Arial" w:cs="Arial"/>
        </w:rPr>
        <w:t xml:space="preserve"> appendi</w:t>
      </w:r>
      <w:r w:rsidR="00F47405">
        <w:rPr>
          <w:rStyle w:val="normaltextrun"/>
          <w:rFonts w:ascii="Arial" w:hAnsi="Arial" w:cs="Arial"/>
        </w:rPr>
        <w:t>x</w:t>
      </w:r>
      <w:r w:rsidR="00721134" w:rsidRPr="0E6D6371">
        <w:rPr>
          <w:rStyle w:val="normaltextrun"/>
          <w:rFonts w:ascii="Arial" w:hAnsi="Arial" w:cs="Arial"/>
        </w:rPr>
        <w:t xml:space="preserve"> (Environment </w:t>
      </w:r>
      <w:r w:rsidR="00721134" w:rsidRPr="0E6D6371">
        <w:rPr>
          <w:rStyle w:val="normaltextrun"/>
          <w:rFonts w:ascii="Arial" w:hAnsi="Arial" w:cs="Arial"/>
        </w:rPr>
        <w:lastRenderedPageBreak/>
        <w:t xml:space="preserve">Agency-led projects should refer to </w:t>
      </w:r>
      <w:hyperlink r:id="rId47">
        <w:r w:rsidR="00721134" w:rsidRPr="0E6D6371">
          <w:rPr>
            <w:rStyle w:val="Hyperlink"/>
            <w:rFonts w:ascii="Arial" w:hAnsi="Arial" w:cs="Arial"/>
          </w:rPr>
          <w:t>Risk guidance for capital flood risk management projects (LIT_14847)</w:t>
        </w:r>
      </w:hyperlink>
      <w:r w:rsidR="00721134" w:rsidRPr="0E6D6371">
        <w:rPr>
          <w:rStyle w:val="normaltextrun"/>
          <w:rFonts w:ascii="Arial" w:hAnsi="Arial" w:cs="Arial"/>
        </w:rPr>
        <w:t>).</w:t>
      </w:r>
    </w:p>
    <w:p w14:paraId="2311F709" w14:textId="77777777" w:rsidR="00721134" w:rsidRDefault="00721134" w:rsidP="00591394">
      <w:pPr>
        <w:pStyle w:val="paragraph"/>
        <w:spacing w:before="0" w:after="160"/>
        <w:textAlignment w:val="baseline"/>
        <w:rPr>
          <w:rFonts w:ascii="Segoe UI" w:hAnsi="Segoe UI" w:cs="Segoe UI"/>
          <w:sz w:val="18"/>
          <w:szCs w:val="18"/>
        </w:rPr>
      </w:pPr>
      <w:r>
        <w:rPr>
          <w:rStyle w:val="normaltextrun"/>
          <w:rFonts w:ascii="Arial" w:hAnsi="Arial" w:cs="Arial"/>
        </w:rPr>
        <w:t>You should refer to:</w:t>
      </w:r>
    </w:p>
    <w:p w14:paraId="033EDBE8" w14:textId="77777777" w:rsidR="00721134" w:rsidRPr="0024464F" w:rsidRDefault="00721134" w:rsidP="00591394">
      <w:pPr>
        <w:pStyle w:val="ListParagraph"/>
        <w:numPr>
          <w:ilvl w:val="0"/>
          <w:numId w:val="28"/>
        </w:numPr>
        <w:spacing w:before="0" w:after="160"/>
        <w:contextualSpacing/>
      </w:pPr>
      <w:r w:rsidRPr="0024464F">
        <w:t>lessons learnt from previous projects</w:t>
      </w:r>
    </w:p>
    <w:p w14:paraId="1D86F946" w14:textId="047ADDBD" w:rsidR="00721134" w:rsidRPr="0024464F" w:rsidRDefault="00721134" w:rsidP="00591394">
      <w:pPr>
        <w:pStyle w:val="ListParagraph"/>
        <w:numPr>
          <w:ilvl w:val="0"/>
          <w:numId w:val="28"/>
        </w:numPr>
        <w:spacing w:before="0" w:after="160"/>
        <w:contextualSpacing/>
      </w:pPr>
      <w:r w:rsidRPr="0024464F">
        <w:t>any early Risk Potential Assessment</w:t>
      </w:r>
      <w:r w:rsidR="00B746B1">
        <w:t xml:space="preserve"> (major projects)</w:t>
      </w:r>
    </w:p>
    <w:p w14:paraId="5E15A96E" w14:textId="77777777" w:rsidR="00721134" w:rsidRPr="0024464F" w:rsidRDefault="00721134" w:rsidP="00591394">
      <w:pPr>
        <w:pStyle w:val="ListParagraph"/>
        <w:numPr>
          <w:ilvl w:val="0"/>
          <w:numId w:val="28"/>
        </w:numPr>
        <w:spacing w:before="0" w:after="160"/>
        <w:contextualSpacing/>
      </w:pPr>
      <w:r w:rsidRPr="0024464F">
        <w:t>the detailed risk register, which should be attached as an appendix</w:t>
      </w:r>
    </w:p>
    <w:p w14:paraId="0011B7E2" w14:textId="77777777" w:rsidR="00721134" w:rsidRDefault="00721134" w:rsidP="00591394">
      <w:pPr>
        <w:pStyle w:val="paragraph"/>
        <w:spacing w:before="0" w:after="160"/>
        <w:textAlignment w:val="baseline"/>
        <w:rPr>
          <w:rFonts w:ascii="Segoe UI" w:hAnsi="Segoe UI" w:cs="Segoe UI"/>
          <w:sz w:val="18"/>
          <w:szCs w:val="18"/>
        </w:rPr>
      </w:pPr>
      <w:r>
        <w:rPr>
          <w:rStyle w:val="normaltextrun"/>
          <w:rFonts w:ascii="Arial" w:hAnsi="Arial" w:cs="Arial"/>
        </w:rPr>
        <w:t xml:space="preserve">Strategic risks are covered in the Strategic Case, but </w:t>
      </w:r>
      <w:r w:rsidRPr="0F6A466F">
        <w:rPr>
          <w:rStyle w:val="normaltextrun"/>
          <w:rFonts w:ascii="Arial" w:hAnsi="Arial" w:cs="Arial"/>
        </w:rPr>
        <w:t>your risk register</w:t>
      </w:r>
      <w:r>
        <w:rPr>
          <w:rStyle w:val="normaltextrun"/>
          <w:rFonts w:ascii="Arial" w:hAnsi="Arial" w:cs="Arial"/>
        </w:rPr>
        <w:t xml:space="preserve"> should </w:t>
      </w:r>
      <w:r w:rsidRPr="0F6A466F">
        <w:rPr>
          <w:rStyle w:val="normaltextrun"/>
          <w:rFonts w:ascii="Arial" w:hAnsi="Arial" w:cs="Arial"/>
        </w:rPr>
        <w:t>include</w:t>
      </w:r>
      <w:r>
        <w:rPr>
          <w:rStyle w:val="normaltextrun"/>
          <w:rFonts w:ascii="Arial" w:hAnsi="Arial" w:cs="Arial"/>
        </w:rPr>
        <w:t>:</w:t>
      </w:r>
    </w:p>
    <w:p w14:paraId="42C80130" w14:textId="1BCEC8AC" w:rsidR="00721134" w:rsidRPr="0024464F" w:rsidRDefault="00721134" w:rsidP="00591394">
      <w:pPr>
        <w:pStyle w:val="ListParagraph"/>
        <w:numPr>
          <w:ilvl w:val="0"/>
          <w:numId w:val="28"/>
        </w:numPr>
        <w:spacing w:before="0" w:after="160"/>
        <w:contextualSpacing/>
      </w:pPr>
      <w:r w:rsidRPr="0024464F">
        <w:t xml:space="preserve">the </w:t>
      </w:r>
      <w:r w:rsidR="00F44A8C">
        <w:t>main</w:t>
      </w:r>
      <w:r w:rsidRPr="0024464F">
        <w:t xml:space="preserve"> operational or project delivery risks</w:t>
      </w:r>
    </w:p>
    <w:p w14:paraId="0DE26F1A" w14:textId="77777777" w:rsidR="00721134" w:rsidRPr="0024464F" w:rsidRDefault="00721134" w:rsidP="00591394">
      <w:pPr>
        <w:pStyle w:val="ListParagraph"/>
        <w:numPr>
          <w:ilvl w:val="0"/>
          <w:numId w:val="28"/>
        </w:numPr>
        <w:spacing w:before="0" w:after="160"/>
        <w:contextualSpacing/>
      </w:pPr>
      <w:r w:rsidRPr="0024464F">
        <w:t>who is responsible</w:t>
      </w:r>
    </w:p>
    <w:p w14:paraId="42CCDF55" w14:textId="77777777" w:rsidR="00721134" w:rsidRPr="0024464F" w:rsidRDefault="00721134" w:rsidP="00591394">
      <w:pPr>
        <w:pStyle w:val="ListParagraph"/>
        <w:numPr>
          <w:ilvl w:val="0"/>
          <w:numId w:val="28"/>
        </w:numPr>
        <w:spacing w:before="0" w:after="160"/>
        <w:contextualSpacing/>
      </w:pPr>
      <w:r w:rsidRPr="0024464F">
        <w:t>the required counter measures</w:t>
      </w:r>
    </w:p>
    <w:p w14:paraId="615F25EA" w14:textId="1E9FC495" w:rsidR="00E31AB6" w:rsidRDefault="00E31AB6" w:rsidP="00591394">
      <w:pPr>
        <w:spacing w:before="160" w:after="160"/>
        <w:rPr>
          <w:rStyle w:val="normaltextrun"/>
          <w:rFonts w:cs="Arial"/>
        </w:rPr>
      </w:pPr>
      <w:r w:rsidRPr="00E31AB6">
        <w:rPr>
          <w:rStyle w:val="normaltextrun"/>
          <w:rFonts w:cs="Arial"/>
        </w:rPr>
        <w:t>As stated in section 5.</w:t>
      </w:r>
      <w:r w:rsidR="00BB5949">
        <w:rPr>
          <w:rStyle w:val="normaltextrun"/>
          <w:rFonts w:cs="Arial"/>
        </w:rPr>
        <w:t>4</w:t>
      </w:r>
      <w:r w:rsidRPr="00E31AB6">
        <w:rPr>
          <w:rStyle w:val="normaltextrun"/>
          <w:rFonts w:cs="Arial"/>
        </w:rPr>
        <w:t xml:space="preserve"> above, you must carry out a QRA to determine your 50%ile and 95%ile project costs. You must include your QRA with resulting cost figures as an appendix to your business case.</w:t>
      </w:r>
    </w:p>
    <w:p w14:paraId="3E65FAF3" w14:textId="6787D765" w:rsidR="00BB4FEF" w:rsidRPr="00721134" w:rsidRDefault="00721134" w:rsidP="00591394">
      <w:pPr>
        <w:spacing w:before="160" w:after="160"/>
        <w:rPr>
          <w:rFonts w:cs="Arial"/>
        </w:rPr>
      </w:pPr>
      <w:r>
        <w:rPr>
          <w:rStyle w:val="normaltextrun"/>
          <w:rFonts w:cs="Arial"/>
        </w:rPr>
        <w:t>Assessment of risks will change during the project. Therefore, this should be the best assessment at the point of business case submission</w:t>
      </w:r>
      <w:r w:rsidR="00BB4FEF" w:rsidRPr="00F56BE0">
        <w:rPr>
          <w:rFonts w:cs="Arial"/>
        </w:rPr>
        <w:t>.)</w:t>
      </w:r>
    </w:p>
    <w:p w14:paraId="6C1C98EE" w14:textId="77777777" w:rsidR="00BB4FEF" w:rsidRPr="00576B19" w:rsidRDefault="00BB4FEF" w:rsidP="00CA3604">
      <w:pPr>
        <w:pStyle w:val="Blocksubheading"/>
        <w:numPr>
          <w:ilvl w:val="1"/>
          <w:numId w:val="6"/>
        </w:numPr>
        <w:ind w:left="431" w:hanging="431"/>
      </w:pPr>
      <w:r w:rsidRPr="00576B19">
        <w:t>Contract management</w:t>
      </w:r>
    </w:p>
    <w:p w14:paraId="2023CD16" w14:textId="6E35F976" w:rsidR="00BB4FEF" w:rsidRPr="0021299C" w:rsidRDefault="00BB4FEF" w:rsidP="00591394">
      <w:pPr>
        <w:spacing w:after="160"/>
        <w:rPr>
          <w:rFonts w:cs="Arial"/>
        </w:rPr>
      </w:pPr>
      <w:r w:rsidRPr="0021299C">
        <w:rPr>
          <w:rFonts w:cs="Arial"/>
        </w:rPr>
        <w:t>(Summarise the plan for managing the contract once this has been signed. You should set out who is responsible over the life of the contract. You can refer to the Commercial Case.)</w:t>
      </w:r>
    </w:p>
    <w:p w14:paraId="5984EA37" w14:textId="77777777" w:rsidR="00BB4FEF" w:rsidRPr="00576B19" w:rsidRDefault="00BB4FEF" w:rsidP="00CA3604">
      <w:pPr>
        <w:pStyle w:val="Blocksubheading"/>
        <w:numPr>
          <w:ilvl w:val="1"/>
          <w:numId w:val="6"/>
        </w:numPr>
        <w:ind w:left="431" w:hanging="431"/>
      </w:pPr>
      <w:r w:rsidRPr="00576B19">
        <w:t>Assurance</w:t>
      </w:r>
    </w:p>
    <w:p w14:paraId="5B1A2A3B" w14:textId="4B39E0E2" w:rsidR="00BB4FEF" w:rsidRPr="00F128E7" w:rsidRDefault="00BB4FEF" w:rsidP="00591394">
      <w:pPr>
        <w:spacing w:after="160"/>
        <w:rPr>
          <w:rFonts w:cs="Arial"/>
        </w:rPr>
      </w:pPr>
      <w:r w:rsidRPr="449386CF">
        <w:rPr>
          <w:rFonts w:cs="Arial"/>
        </w:rPr>
        <w:t xml:space="preserve">This is a </w:t>
      </w:r>
      <w:r w:rsidR="003C1452" w:rsidRPr="449386CF">
        <w:rPr>
          <w:rFonts w:cs="Arial"/>
        </w:rPr>
        <w:t>fulfil legal obligations</w:t>
      </w:r>
      <w:r w:rsidRPr="449386CF">
        <w:rPr>
          <w:rFonts w:cs="Arial"/>
        </w:rPr>
        <w:t xml:space="preserve"> appraisal type project. It will be assured in line with the Environment Agency’s </w:t>
      </w:r>
      <w:hyperlink r:id="rId48">
        <w:r w:rsidRPr="449386CF">
          <w:rPr>
            <w:rStyle w:val="Hyperlink"/>
            <w:rFonts w:cs="Arial"/>
          </w:rPr>
          <w:t>Integrated Assurance and Approval Strategy (IAAS)</w:t>
        </w:r>
      </w:hyperlink>
      <w:r w:rsidRPr="449386CF">
        <w:rPr>
          <w:rFonts w:cs="Arial"/>
        </w:rPr>
        <w:t xml:space="preserve"> (non-Environment Agency project teams should contact their local PSO contact for a copy).</w:t>
      </w:r>
    </w:p>
    <w:p w14:paraId="15D2EE1B" w14:textId="45904443" w:rsidR="00BB4FEF" w:rsidRPr="00F128E7" w:rsidRDefault="00BB4FEF" w:rsidP="00591394">
      <w:pPr>
        <w:spacing w:after="160"/>
        <w:rPr>
          <w:rFonts w:cs="Arial"/>
        </w:rPr>
      </w:pPr>
      <w:r w:rsidRPr="00F128E7">
        <w:rPr>
          <w:rFonts w:cs="Arial"/>
        </w:rPr>
        <w:t>(For projects under £3m, this is local assurance at or after Gateway 2 and no later than Gateway 3. You should explain the maturity of your project and why it is appropriate to seek assurance at this point</w:t>
      </w:r>
      <w:r w:rsidR="001308CE">
        <w:rPr>
          <w:rFonts w:cs="Arial"/>
        </w:rPr>
        <w:t xml:space="preserve"> </w:t>
      </w:r>
      <w:r w:rsidR="00C72DDE">
        <w:rPr>
          <w:rFonts w:cs="Arial"/>
        </w:rPr>
        <w:t>(single stage business case)</w:t>
      </w:r>
      <w:r w:rsidRPr="00F128E7">
        <w:rPr>
          <w:rFonts w:cs="Arial"/>
        </w:rPr>
        <w:t>.</w:t>
      </w:r>
    </w:p>
    <w:p w14:paraId="77CD5B1C" w14:textId="77777777" w:rsidR="008B2EDB" w:rsidRPr="00791D39" w:rsidRDefault="008B2EDB" w:rsidP="00591394">
      <w:pPr>
        <w:spacing w:after="160"/>
        <w:rPr>
          <w:rFonts w:cs="Arial"/>
        </w:rPr>
      </w:pPr>
      <w:r w:rsidRPr="00791D39">
        <w:rPr>
          <w:rFonts w:cs="Arial"/>
        </w:rPr>
        <w:t xml:space="preserve">For </w:t>
      </w:r>
      <w:r>
        <w:rPr>
          <w:rFonts w:cs="Arial"/>
        </w:rPr>
        <w:t xml:space="preserve">Environment Agency-led </w:t>
      </w:r>
      <w:r w:rsidRPr="00791D39">
        <w:rPr>
          <w:rFonts w:cs="Arial"/>
        </w:rPr>
        <w:t>projects over £3m, you will be expected to present a business case for assurance at Gateways 1, 2, and 3</w:t>
      </w:r>
      <w:r>
        <w:rPr>
          <w:rFonts w:cs="Arial"/>
        </w:rPr>
        <w:t xml:space="preserve"> (SOC, OBC and FBC respectively)</w:t>
      </w:r>
      <w:r w:rsidRPr="00791D39">
        <w:rPr>
          <w:rFonts w:cs="Arial"/>
        </w:rPr>
        <w:t>.</w:t>
      </w:r>
    </w:p>
    <w:p w14:paraId="5C4FB261" w14:textId="77777777" w:rsidR="00BB4FEF" w:rsidRDefault="00BB4FEF" w:rsidP="00591394">
      <w:pPr>
        <w:spacing w:after="160"/>
        <w:rPr>
          <w:rFonts w:cs="Arial"/>
        </w:rPr>
      </w:pPr>
      <w:r w:rsidRPr="000E3AAC">
        <w:rPr>
          <w:rFonts w:cs="Arial"/>
        </w:rPr>
        <w:t>You should leave the first lines of text above in the final business case submission. You should then describe your project specifics in line with the second paragraph above.)</w:t>
      </w:r>
    </w:p>
    <w:p w14:paraId="08FFBFC4" w14:textId="657FC806" w:rsidR="00721134" w:rsidRPr="00576B19" w:rsidRDefault="00721134" w:rsidP="00CA3604">
      <w:pPr>
        <w:pStyle w:val="Blocksubheading"/>
        <w:numPr>
          <w:ilvl w:val="1"/>
          <w:numId w:val="6"/>
        </w:numPr>
        <w:ind w:left="431" w:hanging="431"/>
      </w:pPr>
      <w:r w:rsidRPr="00576B19">
        <w:t>Post project evaluation</w:t>
      </w:r>
    </w:p>
    <w:p w14:paraId="269E349D" w14:textId="77777777" w:rsidR="00721134" w:rsidRDefault="00721134" w:rsidP="00591394">
      <w:pPr>
        <w:pStyle w:val="paragraph"/>
        <w:spacing w:before="0" w:after="160"/>
        <w:textAlignment w:val="baseline"/>
        <w:rPr>
          <w:rStyle w:val="normaltextrun"/>
          <w:rFonts w:ascii="Arial" w:hAnsi="Arial" w:cs="Arial"/>
        </w:rPr>
      </w:pPr>
      <w:r>
        <w:rPr>
          <w:rFonts w:cs="Arial"/>
        </w:rPr>
        <w:t>(</w:t>
      </w:r>
      <w:r w:rsidRPr="00912E42">
        <w:rPr>
          <w:rStyle w:val="normaltextrun"/>
          <w:rFonts w:ascii="Arial" w:hAnsi="Arial" w:cs="Arial"/>
        </w:rPr>
        <w:t xml:space="preserve">If there is </w:t>
      </w:r>
      <w:r>
        <w:rPr>
          <w:rStyle w:val="normaltextrun"/>
          <w:rFonts w:ascii="Arial" w:hAnsi="Arial" w:cs="Arial"/>
        </w:rPr>
        <w:t>any</w:t>
      </w:r>
      <w:r w:rsidRPr="00912E42">
        <w:rPr>
          <w:rStyle w:val="normaltextrun"/>
          <w:rFonts w:ascii="Arial" w:hAnsi="Arial" w:cs="Arial"/>
        </w:rPr>
        <w:t xml:space="preserve"> novel or contentious </w:t>
      </w:r>
      <w:r>
        <w:rPr>
          <w:rStyle w:val="normaltextrun"/>
          <w:rFonts w:ascii="Arial" w:hAnsi="Arial" w:cs="Arial"/>
        </w:rPr>
        <w:t>element to</w:t>
      </w:r>
      <w:r w:rsidRPr="00912E42">
        <w:rPr>
          <w:rStyle w:val="normaltextrun"/>
          <w:rFonts w:ascii="Arial" w:hAnsi="Arial" w:cs="Arial"/>
        </w:rPr>
        <w:t xml:space="preserve"> </w:t>
      </w:r>
      <w:r>
        <w:rPr>
          <w:rStyle w:val="normaltextrun"/>
          <w:rFonts w:ascii="Arial" w:hAnsi="Arial" w:cs="Arial"/>
        </w:rPr>
        <w:t>your</w:t>
      </w:r>
      <w:r w:rsidRPr="00912E42">
        <w:rPr>
          <w:rStyle w:val="normaltextrun"/>
          <w:rFonts w:ascii="Arial" w:hAnsi="Arial" w:cs="Arial"/>
        </w:rPr>
        <w:t xml:space="preserve"> project, you may want to consider a monitoring and evaluation programme</w:t>
      </w:r>
      <w:r>
        <w:rPr>
          <w:rStyle w:val="normaltextrun"/>
          <w:rFonts w:ascii="Arial" w:hAnsi="Arial" w:cs="Arial"/>
        </w:rPr>
        <w:t>.</w:t>
      </w:r>
    </w:p>
    <w:p w14:paraId="1E55337E" w14:textId="77777777" w:rsidR="00721134" w:rsidRDefault="00721134" w:rsidP="00591394">
      <w:pPr>
        <w:pStyle w:val="paragraph"/>
        <w:spacing w:before="0" w:after="160"/>
        <w:textAlignment w:val="baseline"/>
        <w:rPr>
          <w:rFonts w:ascii="Segoe UI" w:hAnsi="Segoe UI" w:cs="Segoe UI"/>
          <w:sz w:val="18"/>
          <w:szCs w:val="18"/>
        </w:rPr>
      </w:pPr>
      <w:r>
        <w:rPr>
          <w:rStyle w:val="normaltextrun"/>
          <w:rFonts w:ascii="Arial" w:hAnsi="Arial" w:cs="Arial"/>
        </w:rPr>
        <w:lastRenderedPageBreak/>
        <w:t xml:space="preserve">Environment Agency project teams should refer to the relevant sections of the </w:t>
      </w:r>
      <w:hyperlink r:id="rId49" w:history="1">
        <w:r w:rsidRPr="00853CAA">
          <w:rPr>
            <w:rStyle w:val="Hyperlink"/>
            <w:rFonts w:ascii="Arial" w:hAnsi="Arial" w:cs="Arial"/>
          </w:rPr>
          <w:t>Project Manager’s Handbook</w:t>
        </w:r>
      </w:hyperlink>
      <w:r>
        <w:rPr>
          <w:rStyle w:val="normaltextrun"/>
          <w:rFonts w:ascii="Arial" w:hAnsi="Arial" w:cs="Arial"/>
        </w:rPr>
        <w:t>.</w:t>
      </w:r>
    </w:p>
    <w:p w14:paraId="3E7080F9" w14:textId="021515CF" w:rsidR="00721134" w:rsidRPr="00721134" w:rsidRDefault="00721134" w:rsidP="00591394">
      <w:pPr>
        <w:spacing w:after="160"/>
        <w:rPr>
          <w:rFonts w:cs="Arial"/>
        </w:rPr>
      </w:pPr>
      <w:r>
        <w:rPr>
          <w:rStyle w:val="normaltextrun"/>
          <w:rFonts w:cs="Arial"/>
        </w:rPr>
        <w:t xml:space="preserve">See </w:t>
      </w:r>
      <w:hyperlink r:id="rId50" w:tgtFrame="_blank" w:history="1">
        <w:r>
          <w:rPr>
            <w:rStyle w:val="normaltextrun"/>
            <w:rFonts w:cs="Arial"/>
            <w:color w:val="0563C1"/>
            <w:u w:val="single"/>
          </w:rPr>
          <w:t>section 13 of the FCERM Appraisal Guidance</w:t>
        </w:r>
      </w:hyperlink>
      <w:r>
        <w:rPr>
          <w:rStyle w:val="normaltextrun"/>
          <w:rFonts w:cs="Arial"/>
        </w:rPr>
        <w:t xml:space="preserve"> for more information on monitoring and evaluation.)</w:t>
      </w:r>
    </w:p>
    <w:p w14:paraId="787B0DF9" w14:textId="77777777" w:rsidR="00BB4FEF" w:rsidRPr="00576B19" w:rsidRDefault="00BB4FEF" w:rsidP="00CA3604">
      <w:pPr>
        <w:pStyle w:val="Blocksubheading"/>
        <w:numPr>
          <w:ilvl w:val="1"/>
          <w:numId w:val="6"/>
        </w:numPr>
        <w:ind w:left="431" w:hanging="431"/>
      </w:pPr>
      <w:r w:rsidRPr="00576B19">
        <w:t>Contingency plans</w:t>
      </w:r>
    </w:p>
    <w:p w14:paraId="51CE22DF" w14:textId="18A78D19" w:rsidR="00BB4FEF" w:rsidRDefault="00BB4FEF" w:rsidP="00591394">
      <w:pPr>
        <w:spacing w:after="160"/>
        <w:rPr>
          <w:rFonts w:cs="Arial"/>
        </w:rPr>
      </w:pPr>
      <w:r w:rsidRPr="00DD212D">
        <w:rPr>
          <w:rFonts w:cs="Arial"/>
        </w:rPr>
        <w:t>(</w:t>
      </w:r>
      <w:r w:rsidR="00721134" w:rsidRPr="3E79EA0C">
        <w:t xml:space="preserve">Describe any guarantees </w:t>
      </w:r>
      <w:r w:rsidR="00055769">
        <w:t xml:space="preserve">required </w:t>
      </w:r>
      <w:r w:rsidR="001C5AE2">
        <w:t>to achieve the</w:t>
      </w:r>
      <w:r w:rsidR="00721134" w:rsidRPr="3E79EA0C">
        <w:t xml:space="preserve"> outputs if this project, or part of it, fails or changes significantly. For example, in the face of a substantial cost change. This may include whether the scope will be reduced, or how will cost overruns be managed and funded</w:t>
      </w:r>
      <w:r w:rsidRPr="00DD212D">
        <w:rPr>
          <w:rFonts w:cs="Arial"/>
        </w:rPr>
        <w:t>.)</w:t>
      </w:r>
    </w:p>
    <w:p w14:paraId="7ED4EE70" w14:textId="75AEE6DD" w:rsidR="00BB4FEF" w:rsidRDefault="00BB4FEF">
      <w:pPr>
        <w:rPr>
          <w:rFonts w:cs="Arial"/>
        </w:rPr>
      </w:pPr>
      <w:r>
        <w:rPr>
          <w:rFonts w:cs="Arial"/>
        </w:rPr>
        <w:br w:type="page"/>
      </w:r>
    </w:p>
    <w:p w14:paraId="06A0987C" w14:textId="77777777" w:rsidR="00BB4FEF" w:rsidRPr="00591394" w:rsidRDefault="00BB4FEF" w:rsidP="009102FF">
      <w:pPr>
        <w:pStyle w:val="Blockheading"/>
      </w:pPr>
      <w:r w:rsidRPr="00591394">
        <w:lastRenderedPageBreak/>
        <w:t>List of appendices</w:t>
      </w:r>
    </w:p>
    <w:p w14:paraId="020310DB" w14:textId="77777777" w:rsidR="00721134" w:rsidRDefault="00BB4FEF" w:rsidP="00591394">
      <w:r w:rsidRPr="002D6FE3">
        <w:rPr>
          <w:rFonts w:cs="Arial"/>
        </w:rPr>
        <w:t>(</w:t>
      </w:r>
      <w:r w:rsidR="00721134">
        <w:t>There are some appendices that you are required to provide (listed below). You should include information in the appendices that is necessary to expand on summarised sections within the business case. You are encouraged to provide any appendices beyond those listed below where they support specific sections of the business case.</w:t>
      </w:r>
    </w:p>
    <w:p w14:paraId="4AAA448D" w14:textId="77777777" w:rsidR="00721134" w:rsidRDefault="00721134" w:rsidP="00591394">
      <w:pPr>
        <w:pStyle w:val="paragraph"/>
        <w:spacing w:before="0" w:after="160"/>
        <w:textAlignment w:val="baseline"/>
        <w:rPr>
          <w:rFonts w:ascii="Segoe UI" w:hAnsi="Segoe UI" w:cs="Segoe UI"/>
          <w:sz w:val="18"/>
          <w:szCs w:val="18"/>
        </w:rPr>
      </w:pPr>
      <w:r>
        <w:rPr>
          <w:rStyle w:val="normaltextrun"/>
          <w:rFonts w:ascii="Arial" w:hAnsi="Arial" w:cs="Arial"/>
        </w:rPr>
        <w:t xml:space="preserve">The following appendices are expected for </w:t>
      </w:r>
      <w:r>
        <w:rPr>
          <w:rStyle w:val="normaltextrun"/>
          <w:rFonts w:ascii="Arial" w:hAnsi="Arial" w:cs="Arial"/>
          <w:b/>
          <w:bCs/>
        </w:rPr>
        <w:t>all projects</w:t>
      </w:r>
      <w:r>
        <w:rPr>
          <w:rStyle w:val="normaltextrun"/>
          <w:rFonts w:ascii="Arial" w:hAnsi="Arial" w:cs="Arial"/>
        </w:rPr>
        <w:t>:</w:t>
      </w:r>
    </w:p>
    <w:p w14:paraId="62FF17D5" w14:textId="5BFFE72A" w:rsidR="005A5224" w:rsidRDefault="005A5224" w:rsidP="00591394">
      <w:pPr>
        <w:pStyle w:val="ListParagraph"/>
        <w:numPr>
          <w:ilvl w:val="0"/>
          <w:numId w:val="29"/>
        </w:numPr>
        <w:spacing w:before="0" w:after="160"/>
        <w:contextualSpacing/>
      </w:pPr>
      <w:r>
        <w:t xml:space="preserve">confirmation and details of consultation (included as </w:t>
      </w:r>
      <w:r w:rsidR="007B3A67">
        <w:t>A</w:t>
      </w:r>
      <w:r>
        <w:t>ppendix A below)</w:t>
      </w:r>
    </w:p>
    <w:p w14:paraId="108D0D00" w14:textId="65E5D61F" w:rsidR="00721134" w:rsidRDefault="00721134" w:rsidP="00591394">
      <w:pPr>
        <w:pStyle w:val="ListParagraph"/>
        <w:numPr>
          <w:ilvl w:val="0"/>
          <w:numId w:val="30"/>
        </w:numPr>
        <w:spacing w:before="0" w:after="160"/>
        <w:contextualSpacing/>
        <w:rPr>
          <w:rFonts w:eastAsia="Times New Roman"/>
          <w:lang w:eastAsia="en-GB"/>
        </w:rPr>
      </w:pPr>
      <w:r>
        <w:rPr>
          <w:rFonts w:eastAsia="Times New Roman"/>
          <w:lang w:eastAsia="en-GB"/>
        </w:rPr>
        <w:t>risk register</w:t>
      </w:r>
      <w:r w:rsidR="007B37CD">
        <w:rPr>
          <w:rFonts w:eastAsia="Times New Roman"/>
          <w:lang w:eastAsia="en-GB"/>
        </w:rPr>
        <w:t xml:space="preserve"> and quantified risk assessment (QRA)</w:t>
      </w:r>
    </w:p>
    <w:p w14:paraId="0E387878" w14:textId="77777777" w:rsidR="00721134" w:rsidRDefault="00721134" w:rsidP="00591394">
      <w:pPr>
        <w:pStyle w:val="ListParagraph"/>
        <w:numPr>
          <w:ilvl w:val="0"/>
          <w:numId w:val="30"/>
        </w:numPr>
        <w:spacing w:before="0" w:after="160"/>
        <w:contextualSpacing/>
      </w:pPr>
      <w:r>
        <w:t xml:space="preserve">economic appraisal report (including </w:t>
      </w:r>
      <w:hyperlink r:id="rId51" w:history="1">
        <w:r w:rsidRPr="00847385">
          <w:rPr>
            <w:rStyle w:val="Hyperlink"/>
          </w:rPr>
          <w:t>Carbon Impacts Tool outputs</w:t>
        </w:r>
      </w:hyperlink>
      <w:r>
        <w:t>)</w:t>
      </w:r>
    </w:p>
    <w:p w14:paraId="27724CCE" w14:textId="77777777" w:rsidR="00721134" w:rsidRDefault="00721134" w:rsidP="00591394">
      <w:pPr>
        <w:pStyle w:val="ListParagraph"/>
        <w:numPr>
          <w:ilvl w:val="0"/>
          <w:numId w:val="30"/>
        </w:numPr>
        <w:spacing w:before="0" w:after="160"/>
        <w:contextualSpacing/>
        <w:rPr>
          <w:rFonts w:eastAsia="Times New Roman"/>
          <w:lang w:eastAsia="en-GB"/>
        </w:rPr>
      </w:pPr>
      <w:r>
        <w:rPr>
          <w:rFonts w:eastAsia="Times New Roman"/>
          <w:lang w:eastAsia="en-GB"/>
        </w:rPr>
        <w:t>environmental assessment / appraisal</w:t>
      </w:r>
    </w:p>
    <w:p w14:paraId="66F93551" w14:textId="77777777" w:rsidR="00721134" w:rsidRPr="001B3532" w:rsidRDefault="00721134" w:rsidP="00591394">
      <w:pPr>
        <w:pStyle w:val="ListParagraph"/>
        <w:numPr>
          <w:ilvl w:val="0"/>
          <w:numId w:val="30"/>
        </w:numPr>
        <w:spacing w:before="0" w:after="160"/>
        <w:contextualSpacing/>
      </w:pPr>
      <w:r>
        <w:t>o</w:t>
      </w:r>
      <w:r w:rsidRPr="0F6A466F">
        <w:t xml:space="preserve">utputs </w:t>
      </w:r>
      <w:r>
        <w:t>and methodology for</w:t>
      </w:r>
      <w:r w:rsidRPr="0F6A466F">
        <w:t xml:space="preserve"> the</w:t>
      </w:r>
      <w:r>
        <w:t xml:space="preserve"> carbon assessment (see the </w:t>
      </w:r>
      <w:hyperlink r:id="rId52" w:history="1">
        <w:r w:rsidRPr="00C35447">
          <w:rPr>
            <w:rStyle w:val="Hyperlink"/>
          </w:rPr>
          <w:t>Construction Playbook and Net Zero Carbon supplement</w:t>
        </w:r>
      </w:hyperlink>
      <w:r>
        <w:t xml:space="preserve"> for more information; for Environment Agency projects this will be a verified carbon appendix)</w:t>
      </w:r>
    </w:p>
    <w:p w14:paraId="017F48A6" w14:textId="77777777" w:rsidR="00721134" w:rsidRPr="001B3532" w:rsidRDefault="00721134" w:rsidP="00591394">
      <w:pPr>
        <w:pStyle w:val="ListParagraph"/>
        <w:numPr>
          <w:ilvl w:val="0"/>
          <w:numId w:val="30"/>
        </w:numPr>
        <w:spacing w:before="0" w:after="160"/>
        <w:contextualSpacing/>
      </w:pPr>
      <w:r>
        <w:t>equality analysis</w:t>
      </w:r>
    </w:p>
    <w:p w14:paraId="65877E2F" w14:textId="77777777" w:rsidR="00721134" w:rsidRDefault="00721134" w:rsidP="00591394">
      <w:pPr>
        <w:pStyle w:val="ListParagraph"/>
        <w:numPr>
          <w:ilvl w:val="0"/>
          <w:numId w:val="30"/>
        </w:numPr>
        <w:spacing w:before="0" w:after="160"/>
        <w:contextualSpacing/>
      </w:pPr>
      <w:r>
        <w:t>list of acronyms used</w:t>
      </w:r>
    </w:p>
    <w:p w14:paraId="1A00CD92" w14:textId="77777777" w:rsidR="00721134" w:rsidRDefault="00721134" w:rsidP="00591394">
      <w:pPr>
        <w:pStyle w:val="paragraph"/>
        <w:spacing w:before="0" w:after="160"/>
        <w:textAlignment w:val="baseline"/>
        <w:rPr>
          <w:rFonts w:ascii="Segoe UI" w:hAnsi="Segoe UI" w:cs="Segoe UI"/>
          <w:sz w:val="18"/>
          <w:szCs w:val="18"/>
        </w:rPr>
      </w:pPr>
      <w:r>
        <w:rPr>
          <w:rStyle w:val="normaltextrun"/>
          <w:rFonts w:ascii="Arial" w:hAnsi="Arial" w:cs="Arial"/>
        </w:rPr>
        <w:t xml:space="preserve">The following appendices are expected for </w:t>
      </w:r>
      <w:r>
        <w:rPr>
          <w:rStyle w:val="normaltextrun"/>
          <w:rFonts w:ascii="Arial" w:hAnsi="Arial" w:cs="Arial"/>
          <w:b/>
          <w:bCs/>
        </w:rPr>
        <w:t>Environment Agency-led projects</w:t>
      </w:r>
      <w:r>
        <w:rPr>
          <w:rStyle w:val="normaltextrun"/>
          <w:rFonts w:ascii="Arial" w:hAnsi="Arial" w:cs="Arial"/>
        </w:rPr>
        <w:t>:</w:t>
      </w:r>
    </w:p>
    <w:p w14:paraId="2BDB18D5" w14:textId="4A69B551" w:rsidR="00721134" w:rsidRDefault="00721134" w:rsidP="00591394">
      <w:pPr>
        <w:pStyle w:val="ListParagraph"/>
        <w:numPr>
          <w:ilvl w:val="0"/>
          <w:numId w:val="31"/>
        </w:numPr>
        <w:spacing w:before="0" w:after="160"/>
        <w:contextualSpacing/>
      </w:pPr>
      <w:r w:rsidRPr="0F6A466F">
        <w:t xml:space="preserve">Equality Analysis Full Form </w:t>
      </w:r>
      <w:hyperlink r:id="rId53">
        <w:r w:rsidRPr="0F6A466F">
          <w:rPr>
            <w:rStyle w:val="normaltextrun"/>
            <w:color w:val="0563C1"/>
            <w:u w:val="single"/>
          </w:rPr>
          <w:t>(LIT 13722)</w:t>
        </w:r>
      </w:hyperlink>
    </w:p>
    <w:p w14:paraId="715FD82B" w14:textId="0D0728C6" w:rsidR="00BB4FEF" w:rsidRPr="002D6FE3" w:rsidRDefault="00721134" w:rsidP="00591394">
      <w:pPr>
        <w:spacing w:after="160"/>
        <w:rPr>
          <w:rFonts w:cs="Arial"/>
        </w:rPr>
      </w:pPr>
      <w:r>
        <w:rPr>
          <w:rStyle w:val="normaltextrun"/>
          <w:rFonts w:cs="Arial"/>
        </w:rPr>
        <w:t xml:space="preserve">You should insert a list of your appendices. </w:t>
      </w:r>
      <w:r w:rsidR="009F7F1E">
        <w:rPr>
          <w:rStyle w:val="normaltextrun"/>
          <w:rFonts w:cs="Arial"/>
        </w:rPr>
        <w:t>I</w:t>
      </w:r>
      <w:r>
        <w:rPr>
          <w:rStyle w:val="normaltextrun"/>
          <w:rFonts w:cs="Arial"/>
        </w:rPr>
        <w:t>nclude them in the order in which they are referenced in the business case</w:t>
      </w:r>
      <w:r w:rsidR="00BB4FEF" w:rsidRPr="002D6FE3">
        <w:rPr>
          <w:rFonts w:cs="Arial"/>
        </w:rPr>
        <w:t>.)</w:t>
      </w:r>
    </w:p>
    <w:p w14:paraId="51DB9B41" w14:textId="3492BAF1" w:rsidR="001E7AD4" w:rsidRDefault="001E7AD4">
      <w:r>
        <w:br w:type="page"/>
      </w:r>
    </w:p>
    <w:p w14:paraId="5D15F838" w14:textId="35D5C361" w:rsidR="001E7AD4" w:rsidRPr="001E7AD4" w:rsidRDefault="001E7AD4" w:rsidP="001E7AD4">
      <w:pPr>
        <w:pStyle w:val="paragraph"/>
        <w:spacing w:before="0" w:after="160"/>
        <w:ind w:left="45"/>
        <w:jc w:val="both"/>
        <w:textAlignment w:val="baseline"/>
        <w:rPr>
          <w:rFonts w:ascii="Arial" w:hAnsi="Arial" w:cs="Arial"/>
          <w:b/>
          <w:bCs/>
        </w:rPr>
      </w:pPr>
      <w:r w:rsidRPr="001E7AD4">
        <w:rPr>
          <w:rFonts w:ascii="Arial" w:hAnsi="Arial" w:cs="Arial"/>
          <w:b/>
          <w:bCs/>
        </w:rPr>
        <w:lastRenderedPageBreak/>
        <w:t xml:space="preserve">Appendix </w:t>
      </w:r>
      <w:r w:rsidR="007E69CB">
        <w:rPr>
          <w:rFonts w:ascii="Arial" w:hAnsi="Arial" w:cs="Arial"/>
          <w:b/>
          <w:bCs/>
        </w:rPr>
        <w:t>A</w:t>
      </w:r>
      <w:r>
        <w:rPr>
          <w:rFonts w:ascii="Arial" w:hAnsi="Arial" w:cs="Arial"/>
          <w:b/>
          <w:bCs/>
        </w:rPr>
        <w:t xml:space="preserve"> – </w:t>
      </w:r>
      <w:r w:rsidR="00430652">
        <w:rPr>
          <w:rFonts w:ascii="Arial" w:hAnsi="Arial" w:cs="Arial"/>
          <w:b/>
          <w:bCs/>
        </w:rPr>
        <w:t>C</w:t>
      </w:r>
      <w:r w:rsidRPr="001E7AD4">
        <w:rPr>
          <w:rFonts w:ascii="Arial" w:hAnsi="Arial" w:cs="Arial"/>
          <w:b/>
          <w:bCs/>
        </w:rPr>
        <w:t>onfirmation</w:t>
      </w:r>
      <w:r>
        <w:rPr>
          <w:rFonts w:ascii="Arial" w:hAnsi="Arial" w:cs="Arial"/>
          <w:b/>
          <w:bCs/>
        </w:rPr>
        <w:t xml:space="preserve"> and details</w:t>
      </w:r>
      <w:r w:rsidRPr="001E7AD4">
        <w:rPr>
          <w:rFonts w:ascii="Arial" w:hAnsi="Arial" w:cs="Arial"/>
          <w:b/>
          <w:bCs/>
        </w:rPr>
        <w:t xml:space="preserve"> of consultation</w:t>
      </w:r>
    </w:p>
    <w:tbl>
      <w:tblPr>
        <w:tblpPr w:leftFromText="180" w:rightFromText="180" w:vertAnchor="text" w:horzAnchor="margin" w:tblpY="6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1701"/>
        <w:gridCol w:w="4678"/>
      </w:tblGrid>
      <w:tr w:rsidR="001E7AD4" w:rsidRPr="004A1C44" w14:paraId="26324D6D" w14:textId="77777777" w:rsidTr="001E7AD4">
        <w:trPr>
          <w:trHeight w:val="425"/>
        </w:trPr>
        <w:tc>
          <w:tcPr>
            <w:tcW w:w="9640" w:type="dxa"/>
            <w:gridSpan w:val="4"/>
            <w:vAlign w:val="center"/>
          </w:tcPr>
          <w:p w14:paraId="18022AD8" w14:textId="5D001CA7" w:rsidR="001E7AD4" w:rsidRPr="00FE32EF" w:rsidRDefault="00933714" w:rsidP="001E7AD4">
            <w:r w:rsidRPr="00FE32EF">
              <w:t>Names of consultees (for example, Finance Business Partner, NEAS, NE, Commercial, Legal etc.)</w:t>
            </w:r>
          </w:p>
        </w:tc>
      </w:tr>
      <w:tr w:rsidR="001E7AD4" w14:paraId="75CDC3E7" w14:textId="77777777" w:rsidTr="001E7AD4">
        <w:trPr>
          <w:trHeight w:val="425"/>
        </w:trPr>
        <w:tc>
          <w:tcPr>
            <w:tcW w:w="3261" w:type="dxa"/>
            <w:gridSpan w:val="2"/>
            <w:vAlign w:val="center"/>
          </w:tcPr>
          <w:p w14:paraId="72D127D6" w14:textId="77777777" w:rsidR="001E7AD4" w:rsidRDefault="001E7AD4" w:rsidP="001E7AD4">
            <w:r>
              <w:t xml:space="preserve">Name </w:t>
            </w:r>
            <w:r w:rsidRPr="00501EE2">
              <w:rPr>
                <w:b/>
                <w:bCs/>
              </w:rPr>
              <w:t>and</w:t>
            </w:r>
            <w:r>
              <w:t xml:space="preserve"> job title</w:t>
            </w:r>
          </w:p>
        </w:tc>
        <w:tc>
          <w:tcPr>
            <w:tcW w:w="1701" w:type="dxa"/>
            <w:vAlign w:val="center"/>
          </w:tcPr>
          <w:p w14:paraId="5CF22364" w14:textId="11F3ACF6" w:rsidR="001E7AD4" w:rsidRDefault="001E7AD4" w:rsidP="001E7AD4">
            <w:r>
              <w:t>Date</w:t>
            </w:r>
          </w:p>
        </w:tc>
        <w:tc>
          <w:tcPr>
            <w:tcW w:w="4678" w:type="dxa"/>
            <w:vAlign w:val="center"/>
          </w:tcPr>
          <w:p w14:paraId="5044ADD6" w14:textId="06062164" w:rsidR="001E7AD4" w:rsidRDefault="00491640" w:rsidP="001E7AD4">
            <w:r>
              <w:t>O</w:t>
            </w:r>
            <w:r w:rsidR="001E7AD4">
              <w:t>utcomes from consultation</w:t>
            </w:r>
          </w:p>
        </w:tc>
      </w:tr>
      <w:tr w:rsidR="001E7AD4" w:rsidRPr="00074B2E" w14:paraId="1F2B76DC" w14:textId="77777777" w:rsidTr="001E7AD4">
        <w:trPr>
          <w:trHeight w:val="425"/>
        </w:trPr>
        <w:tc>
          <w:tcPr>
            <w:tcW w:w="3261" w:type="dxa"/>
            <w:gridSpan w:val="2"/>
            <w:vAlign w:val="center"/>
          </w:tcPr>
          <w:p w14:paraId="71E17AF6" w14:textId="77777777" w:rsidR="001E7AD4" w:rsidRPr="00381936" w:rsidRDefault="001E7AD4" w:rsidP="001E7AD4">
            <w:pPr>
              <w:rPr>
                <w:rStyle w:val="Blocktextsuperscript"/>
              </w:rPr>
            </w:pPr>
          </w:p>
        </w:tc>
        <w:tc>
          <w:tcPr>
            <w:tcW w:w="1701" w:type="dxa"/>
            <w:vAlign w:val="center"/>
          </w:tcPr>
          <w:p w14:paraId="72372DEB" w14:textId="77777777" w:rsidR="001E7AD4" w:rsidRPr="00381936" w:rsidRDefault="001E7AD4" w:rsidP="001E7AD4">
            <w:pPr>
              <w:rPr>
                <w:rStyle w:val="Blocktextsuperscript"/>
              </w:rPr>
            </w:pPr>
          </w:p>
        </w:tc>
        <w:tc>
          <w:tcPr>
            <w:tcW w:w="4678" w:type="dxa"/>
            <w:vAlign w:val="center"/>
          </w:tcPr>
          <w:p w14:paraId="49E988A1" w14:textId="77777777" w:rsidR="001E7AD4" w:rsidRPr="00381936" w:rsidRDefault="001E7AD4" w:rsidP="001E7AD4">
            <w:pPr>
              <w:rPr>
                <w:rStyle w:val="Blocktextsuperscript"/>
              </w:rPr>
            </w:pPr>
          </w:p>
        </w:tc>
      </w:tr>
      <w:tr w:rsidR="001E7AD4" w:rsidRPr="00074B2E" w14:paraId="73F5E461" w14:textId="77777777" w:rsidTr="001E7AD4">
        <w:trPr>
          <w:trHeight w:val="425"/>
        </w:trPr>
        <w:tc>
          <w:tcPr>
            <w:tcW w:w="3261" w:type="dxa"/>
            <w:gridSpan w:val="2"/>
            <w:vAlign w:val="center"/>
          </w:tcPr>
          <w:p w14:paraId="617B9EC0" w14:textId="77777777" w:rsidR="001E7AD4" w:rsidRPr="00381936" w:rsidRDefault="001E7AD4" w:rsidP="001E7AD4">
            <w:pPr>
              <w:rPr>
                <w:rStyle w:val="Blocktextsuperscript"/>
              </w:rPr>
            </w:pPr>
          </w:p>
        </w:tc>
        <w:tc>
          <w:tcPr>
            <w:tcW w:w="1701" w:type="dxa"/>
            <w:vAlign w:val="center"/>
          </w:tcPr>
          <w:p w14:paraId="5E861ADE" w14:textId="77777777" w:rsidR="001E7AD4" w:rsidRPr="00381936" w:rsidRDefault="001E7AD4" w:rsidP="001E7AD4">
            <w:pPr>
              <w:rPr>
                <w:rStyle w:val="Blocktextsuperscript"/>
              </w:rPr>
            </w:pPr>
          </w:p>
        </w:tc>
        <w:tc>
          <w:tcPr>
            <w:tcW w:w="4678" w:type="dxa"/>
            <w:vAlign w:val="center"/>
          </w:tcPr>
          <w:p w14:paraId="59C19ECC" w14:textId="77777777" w:rsidR="001E7AD4" w:rsidRPr="00381936" w:rsidRDefault="001E7AD4" w:rsidP="001E7AD4">
            <w:pPr>
              <w:rPr>
                <w:rStyle w:val="Blocktextsuperscript"/>
              </w:rPr>
            </w:pPr>
          </w:p>
        </w:tc>
      </w:tr>
      <w:tr w:rsidR="001E7AD4" w:rsidRPr="00074B2E" w14:paraId="11EC6FDC" w14:textId="77777777" w:rsidTr="001E7AD4">
        <w:trPr>
          <w:trHeight w:val="425"/>
        </w:trPr>
        <w:tc>
          <w:tcPr>
            <w:tcW w:w="3261" w:type="dxa"/>
            <w:gridSpan w:val="2"/>
            <w:vAlign w:val="center"/>
          </w:tcPr>
          <w:p w14:paraId="3B474923" w14:textId="77777777" w:rsidR="001E7AD4" w:rsidRPr="00381936" w:rsidRDefault="001E7AD4" w:rsidP="001E7AD4">
            <w:pPr>
              <w:rPr>
                <w:rStyle w:val="Blocktextsuperscript"/>
              </w:rPr>
            </w:pPr>
          </w:p>
        </w:tc>
        <w:tc>
          <w:tcPr>
            <w:tcW w:w="1701" w:type="dxa"/>
            <w:vAlign w:val="center"/>
          </w:tcPr>
          <w:p w14:paraId="38CD8CC5" w14:textId="77777777" w:rsidR="001E7AD4" w:rsidRPr="00381936" w:rsidRDefault="001E7AD4" w:rsidP="001E7AD4">
            <w:pPr>
              <w:rPr>
                <w:rStyle w:val="Blocktextsuperscript"/>
              </w:rPr>
            </w:pPr>
          </w:p>
        </w:tc>
        <w:tc>
          <w:tcPr>
            <w:tcW w:w="4678" w:type="dxa"/>
            <w:vAlign w:val="center"/>
          </w:tcPr>
          <w:p w14:paraId="409E3F3A" w14:textId="77777777" w:rsidR="001E7AD4" w:rsidRPr="00381936" w:rsidRDefault="001E7AD4" w:rsidP="001E7AD4">
            <w:pPr>
              <w:rPr>
                <w:rStyle w:val="Blocktextsuperscript"/>
              </w:rPr>
            </w:pPr>
          </w:p>
        </w:tc>
      </w:tr>
      <w:tr w:rsidR="001E7AD4" w:rsidRPr="00074B2E" w14:paraId="1888A884" w14:textId="77777777" w:rsidTr="001E7AD4">
        <w:trPr>
          <w:trHeight w:val="425"/>
        </w:trPr>
        <w:tc>
          <w:tcPr>
            <w:tcW w:w="3261" w:type="dxa"/>
            <w:gridSpan w:val="2"/>
            <w:vAlign w:val="center"/>
          </w:tcPr>
          <w:p w14:paraId="368C11F4" w14:textId="77777777" w:rsidR="001E7AD4" w:rsidRPr="00381936" w:rsidRDefault="001E7AD4" w:rsidP="001E7AD4">
            <w:pPr>
              <w:rPr>
                <w:rStyle w:val="Blocktextsuperscript"/>
              </w:rPr>
            </w:pPr>
          </w:p>
        </w:tc>
        <w:tc>
          <w:tcPr>
            <w:tcW w:w="1701" w:type="dxa"/>
            <w:vAlign w:val="center"/>
          </w:tcPr>
          <w:p w14:paraId="36999EF9" w14:textId="77777777" w:rsidR="001E7AD4" w:rsidRPr="00381936" w:rsidRDefault="001E7AD4" w:rsidP="001E7AD4">
            <w:pPr>
              <w:rPr>
                <w:rStyle w:val="Blocktextsuperscript"/>
              </w:rPr>
            </w:pPr>
          </w:p>
        </w:tc>
        <w:tc>
          <w:tcPr>
            <w:tcW w:w="4678" w:type="dxa"/>
            <w:vAlign w:val="center"/>
          </w:tcPr>
          <w:p w14:paraId="3E748E6C" w14:textId="77777777" w:rsidR="001E7AD4" w:rsidRPr="00381936" w:rsidRDefault="001E7AD4" w:rsidP="001E7AD4">
            <w:pPr>
              <w:rPr>
                <w:rStyle w:val="Blocktextsuperscript"/>
              </w:rPr>
            </w:pPr>
          </w:p>
        </w:tc>
      </w:tr>
      <w:tr w:rsidR="001E7AD4" w:rsidRPr="00074B2E" w14:paraId="16E8D2B5" w14:textId="77777777" w:rsidTr="001E7AD4">
        <w:trPr>
          <w:trHeight w:val="425"/>
        </w:trPr>
        <w:tc>
          <w:tcPr>
            <w:tcW w:w="3261" w:type="dxa"/>
            <w:gridSpan w:val="2"/>
            <w:vAlign w:val="center"/>
          </w:tcPr>
          <w:p w14:paraId="4DB59D47" w14:textId="77777777" w:rsidR="001E7AD4" w:rsidRPr="00381936" w:rsidRDefault="001E7AD4" w:rsidP="001E7AD4">
            <w:pPr>
              <w:rPr>
                <w:rStyle w:val="Blocktextsuperscript"/>
              </w:rPr>
            </w:pPr>
          </w:p>
        </w:tc>
        <w:tc>
          <w:tcPr>
            <w:tcW w:w="1701" w:type="dxa"/>
            <w:vAlign w:val="center"/>
          </w:tcPr>
          <w:p w14:paraId="4B5F9804" w14:textId="77777777" w:rsidR="001E7AD4" w:rsidRPr="00381936" w:rsidRDefault="001E7AD4" w:rsidP="001E7AD4">
            <w:pPr>
              <w:rPr>
                <w:rStyle w:val="Blocktextsuperscript"/>
              </w:rPr>
            </w:pPr>
          </w:p>
        </w:tc>
        <w:tc>
          <w:tcPr>
            <w:tcW w:w="4678" w:type="dxa"/>
            <w:vAlign w:val="center"/>
          </w:tcPr>
          <w:p w14:paraId="2D57A885" w14:textId="77777777" w:rsidR="001E7AD4" w:rsidRPr="00381936" w:rsidRDefault="001E7AD4" w:rsidP="001E7AD4">
            <w:pPr>
              <w:rPr>
                <w:rStyle w:val="Blocktextsuperscript"/>
              </w:rPr>
            </w:pPr>
          </w:p>
        </w:tc>
      </w:tr>
      <w:tr w:rsidR="001E7AD4" w:rsidRPr="00074B2E" w14:paraId="3A85D1D9" w14:textId="77777777" w:rsidTr="001E7AD4">
        <w:trPr>
          <w:trHeight w:val="425"/>
        </w:trPr>
        <w:tc>
          <w:tcPr>
            <w:tcW w:w="3261" w:type="dxa"/>
            <w:gridSpan w:val="2"/>
            <w:vAlign w:val="center"/>
          </w:tcPr>
          <w:p w14:paraId="7CE81BCD" w14:textId="77777777" w:rsidR="001E7AD4" w:rsidRPr="00381936" w:rsidRDefault="001E7AD4" w:rsidP="001E7AD4">
            <w:pPr>
              <w:rPr>
                <w:rStyle w:val="Blocktextsuperscript"/>
              </w:rPr>
            </w:pPr>
          </w:p>
        </w:tc>
        <w:tc>
          <w:tcPr>
            <w:tcW w:w="1701" w:type="dxa"/>
            <w:vAlign w:val="center"/>
          </w:tcPr>
          <w:p w14:paraId="6F7F948F" w14:textId="77777777" w:rsidR="001E7AD4" w:rsidRPr="00381936" w:rsidRDefault="001E7AD4" w:rsidP="001E7AD4">
            <w:pPr>
              <w:rPr>
                <w:rStyle w:val="Blocktextsuperscript"/>
              </w:rPr>
            </w:pPr>
          </w:p>
        </w:tc>
        <w:tc>
          <w:tcPr>
            <w:tcW w:w="4678" w:type="dxa"/>
            <w:vAlign w:val="center"/>
          </w:tcPr>
          <w:p w14:paraId="0C73335B" w14:textId="77777777" w:rsidR="001E7AD4" w:rsidRPr="00381936" w:rsidRDefault="001E7AD4" w:rsidP="001E7AD4">
            <w:pPr>
              <w:rPr>
                <w:rStyle w:val="Blocktextsuperscript"/>
              </w:rPr>
            </w:pPr>
          </w:p>
        </w:tc>
      </w:tr>
      <w:tr w:rsidR="001E7AD4" w:rsidRPr="00074B2E" w14:paraId="075D0CFC" w14:textId="77777777" w:rsidTr="001E7AD4">
        <w:trPr>
          <w:trHeight w:val="425"/>
        </w:trPr>
        <w:tc>
          <w:tcPr>
            <w:tcW w:w="3261" w:type="dxa"/>
            <w:gridSpan w:val="2"/>
            <w:vAlign w:val="center"/>
          </w:tcPr>
          <w:p w14:paraId="3AD0369E" w14:textId="77777777" w:rsidR="001E7AD4" w:rsidRPr="00381936" w:rsidRDefault="001E7AD4" w:rsidP="001E7AD4"/>
        </w:tc>
        <w:tc>
          <w:tcPr>
            <w:tcW w:w="1701" w:type="dxa"/>
            <w:vAlign w:val="center"/>
          </w:tcPr>
          <w:p w14:paraId="60CC1B7F" w14:textId="77777777" w:rsidR="001E7AD4" w:rsidRPr="00381936" w:rsidRDefault="001E7AD4" w:rsidP="001E7AD4"/>
        </w:tc>
        <w:tc>
          <w:tcPr>
            <w:tcW w:w="4678" w:type="dxa"/>
            <w:vAlign w:val="center"/>
          </w:tcPr>
          <w:p w14:paraId="1147B7A6" w14:textId="77777777" w:rsidR="001E7AD4" w:rsidRPr="00381936" w:rsidRDefault="001E7AD4" w:rsidP="001E7AD4"/>
        </w:tc>
      </w:tr>
      <w:tr w:rsidR="001E7AD4" w:rsidRPr="00074B2E" w14:paraId="722BA71F" w14:textId="77777777" w:rsidTr="001E7AD4">
        <w:trPr>
          <w:trHeight w:val="425"/>
        </w:trPr>
        <w:tc>
          <w:tcPr>
            <w:tcW w:w="3261" w:type="dxa"/>
            <w:gridSpan w:val="2"/>
            <w:vAlign w:val="center"/>
          </w:tcPr>
          <w:p w14:paraId="17C7E36F" w14:textId="77777777" w:rsidR="001E7AD4" w:rsidRPr="00381936" w:rsidRDefault="001E7AD4" w:rsidP="001E7AD4"/>
        </w:tc>
        <w:tc>
          <w:tcPr>
            <w:tcW w:w="1701" w:type="dxa"/>
            <w:vAlign w:val="center"/>
          </w:tcPr>
          <w:p w14:paraId="6A6CE287" w14:textId="77777777" w:rsidR="001E7AD4" w:rsidRPr="00381936" w:rsidRDefault="001E7AD4" w:rsidP="001E7AD4"/>
        </w:tc>
        <w:tc>
          <w:tcPr>
            <w:tcW w:w="4678" w:type="dxa"/>
            <w:vAlign w:val="center"/>
          </w:tcPr>
          <w:p w14:paraId="6E3B40A3" w14:textId="77777777" w:rsidR="001E7AD4" w:rsidRPr="00381936" w:rsidRDefault="001E7AD4" w:rsidP="001E7AD4"/>
        </w:tc>
      </w:tr>
      <w:tr w:rsidR="001E7AD4" w:rsidRPr="00074B2E" w14:paraId="186EFF27" w14:textId="77777777" w:rsidTr="001E7AD4">
        <w:trPr>
          <w:trHeight w:val="425"/>
        </w:trPr>
        <w:tc>
          <w:tcPr>
            <w:tcW w:w="3261" w:type="dxa"/>
            <w:gridSpan w:val="2"/>
            <w:vAlign w:val="center"/>
          </w:tcPr>
          <w:p w14:paraId="0FB73E7C" w14:textId="77777777" w:rsidR="001E7AD4" w:rsidRPr="00381936" w:rsidRDefault="001E7AD4" w:rsidP="001E7AD4"/>
        </w:tc>
        <w:tc>
          <w:tcPr>
            <w:tcW w:w="1701" w:type="dxa"/>
            <w:vAlign w:val="center"/>
          </w:tcPr>
          <w:p w14:paraId="03E4D605" w14:textId="77777777" w:rsidR="001E7AD4" w:rsidRPr="00381936" w:rsidRDefault="001E7AD4" w:rsidP="001E7AD4"/>
        </w:tc>
        <w:tc>
          <w:tcPr>
            <w:tcW w:w="4678" w:type="dxa"/>
            <w:vAlign w:val="center"/>
          </w:tcPr>
          <w:p w14:paraId="7CF32F6A" w14:textId="77777777" w:rsidR="001E7AD4" w:rsidRPr="00381936" w:rsidRDefault="001E7AD4" w:rsidP="001E7AD4"/>
        </w:tc>
      </w:tr>
      <w:tr w:rsidR="001E7AD4" w:rsidRPr="00074B2E" w14:paraId="1FFD72FB" w14:textId="77777777" w:rsidTr="001E7AD4">
        <w:trPr>
          <w:trHeight w:val="425"/>
        </w:trPr>
        <w:tc>
          <w:tcPr>
            <w:tcW w:w="3261" w:type="dxa"/>
            <w:gridSpan w:val="2"/>
            <w:vAlign w:val="center"/>
          </w:tcPr>
          <w:p w14:paraId="753F4891" w14:textId="77777777" w:rsidR="001E7AD4" w:rsidRPr="00381936" w:rsidRDefault="001E7AD4" w:rsidP="001E7AD4"/>
        </w:tc>
        <w:tc>
          <w:tcPr>
            <w:tcW w:w="1701" w:type="dxa"/>
            <w:vAlign w:val="center"/>
          </w:tcPr>
          <w:p w14:paraId="17CFD4DF" w14:textId="77777777" w:rsidR="001E7AD4" w:rsidRPr="00381936" w:rsidRDefault="001E7AD4" w:rsidP="001E7AD4"/>
        </w:tc>
        <w:tc>
          <w:tcPr>
            <w:tcW w:w="4678" w:type="dxa"/>
            <w:vAlign w:val="center"/>
          </w:tcPr>
          <w:p w14:paraId="1B261B99" w14:textId="77777777" w:rsidR="001E7AD4" w:rsidRPr="00381936" w:rsidRDefault="001E7AD4" w:rsidP="001E7AD4"/>
        </w:tc>
      </w:tr>
      <w:tr w:rsidR="001E7AD4" w:rsidRPr="00323E9C" w14:paraId="2A33A356" w14:textId="77777777" w:rsidTr="001E7AD4">
        <w:trPr>
          <w:trHeight w:val="416"/>
        </w:trPr>
        <w:tc>
          <w:tcPr>
            <w:tcW w:w="9640" w:type="dxa"/>
            <w:gridSpan w:val="4"/>
            <w:vAlign w:val="center"/>
          </w:tcPr>
          <w:p w14:paraId="4277BD63" w14:textId="2EEBEFFD" w:rsidR="001E7AD4" w:rsidRPr="00323E9C" w:rsidRDefault="001E7AD4" w:rsidP="00661560">
            <w:pPr>
              <w:spacing w:before="120"/>
            </w:pPr>
            <w:r w:rsidRPr="00323E9C">
              <w:t xml:space="preserve">I confirm that the documentation is ready for submission to </w:t>
            </w:r>
            <w:r w:rsidR="00177ECA">
              <w:t>Assurance</w:t>
            </w:r>
            <w:r w:rsidRPr="00323E9C">
              <w:t>/Budget Holder (delete as appropriate).</w:t>
            </w:r>
          </w:p>
          <w:p w14:paraId="06A95BCE" w14:textId="1C9D1AB1" w:rsidR="001E7AD4" w:rsidRPr="001E7AD4" w:rsidRDefault="001E7AD4" w:rsidP="001E7AD4">
            <w:r w:rsidRPr="00323E9C">
              <w:t xml:space="preserve">I, as Project Executive, have ensured that relevant parties have been consulted in the development of this project and the production of this </w:t>
            </w:r>
            <w:r w:rsidR="00DD0824">
              <w:t>business case</w:t>
            </w:r>
            <w:r w:rsidRPr="00323E9C">
              <w:t xml:space="preserve"> in particular the Project Sponsor and Senior User.</w:t>
            </w:r>
          </w:p>
        </w:tc>
      </w:tr>
      <w:tr w:rsidR="001E7AD4" w:rsidRPr="00323E9C" w14:paraId="0D3257A4" w14:textId="77777777" w:rsidTr="001E7AD4">
        <w:trPr>
          <w:trHeight w:val="425"/>
        </w:trPr>
        <w:tc>
          <w:tcPr>
            <w:tcW w:w="1418" w:type="dxa"/>
            <w:vAlign w:val="center"/>
          </w:tcPr>
          <w:p w14:paraId="1A0DE83F" w14:textId="77777777" w:rsidR="001E7AD4" w:rsidRPr="00323E9C" w:rsidRDefault="001E7AD4" w:rsidP="001E7AD4">
            <w:pPr>
              <w:rPr>
                <w:b/>
                <w:bCs/>
              </w:rPr>
            </w:pPr>
            <w:r w:rsidRPr="00323E9C">
              <w:rPr>
                <w:b/>
                <w:bCs/>
              </w:rPr>
              <w:t>Name</w:t>
            </w:r>
          </w:p>
        </w:tc>
        <w:tc>
          <w:tcPr>
            <w:tcW w:w="8222" w:type="dxa"/>
            <w:gridSpan w:val="3"/>
            <w:vAlign w:val="center"/>
          </w:tcPr>
          <w:p w14:paraId="22936FBD" w14:textId="77777777" w:rsidR="001E7AD4" w:rsidRPr="00323E9C" w:rsidRDefault="001E7AD4" w:rsidP="001E7AD4"/>
        </w:tc>
      </w:tr>
      <w:tr w:rsidR="001E7AD4" w:rsidRPr="00323E9C" w14:paraId="47AF0D3A" w14:textId="77777777" w:rsidTr="001E7AD4">
        <w:trPr>
          <w:trHeight w:val="425"/>
        </w:trPr>
        <w:tc>
          <w:tcPr>
            <w:tcW w:w="1418" w:type="dxa"/>
            <w:vAlign w:val="center"/>
          </w:tcPr>
          <w:p w14:paraId="5F58E7F9" w14:textId="77777777" w:rsidR="001E7AD4" w:rsidRPr="00323E9C" w:rsidRDefault="001E7AD4" w:rsidP="001E7AD4">
            <w:pPr>
              <w:rPr>
                <w:b/>
                <w:bCs/>
              </w:rPr>
            </w:pPr>
            <w:r w:rsidRPr="00323E9C">
              <w:rPr>
                <w:b/>
                <w:bCs/>
              </w:rPr>
              <w:t>Job Title</w:t>
            </w:r>
          </w:p>
        </w:tc>
        <w:tc>
          <w:tcPr>
            <w:tcW w:w="8222" w:type="dxa"/>
            <w:gridSpan w:val="3"/>
            <w:vAlign w:val="center"/>
          </w:tcPr>
          <w:p w14:paraId="70C81A8A" w14:textId="77777777" w:rsidR="001E7AD4" w:rsidRPr="00323E9C" w:rsidRDefault="001E7AD4" w:rsidP="001E7AD4"/>
        </w:tc>
      </w:tr>
      <w:tr w:rsidR="001E7AD4" w:rsidRPr="00323E9C" w14:paraId="73BA2992" w14:textId="77777777" w:rsidTr="001E7AD4">
        <w:trPr>
          <w:trHeight w:val="425"/>
        </w:trPr>
        <w:tc>
          <w:tcPr>
            <w:tcW w:w="1418" w:type="dxa"/>
            <w:vAlign w:val="center"/>
          </w:tcPr>
          <w:p w14:paraId="219B55E5" w14:textId="77777777" w:rsidR="001E7AD4" w:rsidRPr="00323E9C" w:rsidRDefault="001E7AD4" w:rsidP="001E7AD4">
            <w:pPr>
              <w:rPr>
                <w:b/>
                <w:bCs/>
              </w:rPr>
            </w:pPr>
            <w:r w:rsidRPr="00323E9C">
              <w:rPr>
                <w:b/>
                <w:bCs/>
              </w:rPr>
              <w:t>Emailed approval</w:t>
            </w:r>
          </w:p>
        </w:tc>
        <w:tc>
          <w:tcPr>
            <w:tcW w:w="8222" w:type="dxa"/>
            <w:gridSpan w:val="3"/>
            <w:vAlign w:val="center"/>
          </w:tcPr>
          <w:p w14:paraId="5F3AF447" w14:textId="77777777" w:rsidR="001E7AD4" w:rsidRPr="00323E9C" w:rsidRDefault="001E7AD4" w:rsidP="001E7AD4"/>
        </w:tc>
      </w:tr>
      <w:tr w:rsidR="001E7AD4" w:rsidRPr="00323E9C" w14:paraId="3135A942" w14:textId="77777777" w:rsidTr="001E7AD4">
        <w:trPr>
          <w:trHeight w:val="425"/>
        </w:trPr>
        <w:tc>
          <w:tcPr>
            <w:tcW w:w="1418" w:type="dxa"/>
            <w:vAlign w:val="center"/>
          </w:tcPr>
          <w:p w14:paraId="47D9C7D1" w14:textId="77777777" w:rsidR="001E7AD4" w:rsidRPr="00323E9C" w:rsidRDefault="001E7AD4" w:rsidP="001E7AD4">
            <w:pPr>
              <w:rPr>
                <w:b/>
                <w:bCs/>
              </w:rPr>
            </w:pPr>
            <w:r w:rsidRPr="00323E9C">
              <w:rPr>
                <w:b/>
                <w:bCs/>
              </w:rPr>
              <w:t>Date</w:t>
            </w:r>
          </w:p>
        </w:tc>
        <w:tc>
          <w:tcPr>
            <w:tcW w:w="8222" w:type="dxa"/>
            <w:gridSpan w:val="3"/>
            <w:vAlign w:val="center"/>
          </w:tcPr>
          <w:p w14:paraId="08D3677C" w14:textId="77777777" w:rsidR="001E7AD4" w:rsidRPr="00323E9C" w:rsidRDefault="001E7AD4" w:rsidP="001E7AD4"/>
        </w:tc>
      </w:tr>
    </w:tbl>
    <w:p w14:paraId="73DAA6C1" w14:textId="77777777" w:rsidR="001E7AD4" w:rsidRDefault="001E7AD4" w:rsidP="001E7AD4">
      <w:pPr>
        <w:pStyle w:val="paragraph"/>
        <w:spacing w:before="0" w:after="160"/>
        <w:ind w:left="45"/>
        <w:jc w:val="both"/>
        <w:textAlignment w:val="baseline"/>
        <w:rPr>
          <w:rFonts w:ascii="Segoe UI" w:hAnsi="Segoe UI" w:cs="Segoe UI"/>
          <w:sz w:val="18"/>
          <w:szCs w:val="18"/>
        </w:rPr>
      </w:pPr>
    </w:p>
    <w:p w14:paraId="7C1A753B" w14:textId="3C158170" w:rsidR="00BB4FEF" w:rsidRPr="001E7AD4" w:rsidRDefault="001E7AD4" w:rsidP="001E7AD4">
      <w:pPr>
        <w:pStyle w:val="paragraph"/>
        <w:spacing w:before="0" w:after="160"/>
        <w:ind w:left="45"/>
        <w:jc w:val="both"/>
        <w:textAlignment w:val="baseline"/>
        <w:rPr>
          <w:rFonts w:ascii="Segoe UI" w:hAnsi="Segoe UI" w:cs="Segoe UI"/>
          <w:sz w:val="18"/>
          <w:szCs w:val="18"/>
        </w:rPr>
      </w:pPr>
      <w:r>
        <w:rPr>
          <w:rFonts w:ascii="Arial" w:hAnsi="Arial" w:cs="Arial"/>
        </w:rPr>
        <w:t>Paste the full email from the Project Executive here.</w:t>
      </w:r>
    </w:p>
    <w:sectPr w:rsidR="00BB4FEF" w:rsidRPr="001E7AD4" w:rsidSect="00EE602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D91E" w14:textId="77777777" w:rsidR="00C84EBA" w:rsidRDefault="00C84EBA" w:rsidP="00FA03F2">
      <w:r>
        <w:separator/>
      </w:r>
    </w:p>
  </w:endnote>
  <w:endnote w:type="continuationSeparator" w:id="0">
    <w:p w14:paraId="0BC4C316" w14:textId="77777777" w:rsidR="00C84EBA" w:rsidRDefault="00C84EBA" w:rsidP="00FA03F2">
      <w:r>
        <w:continuationSeparator/>
      </w:r>
    </w:p>
  </w:endnote>
  <w:endnote w:type="continuationNotice" w:id="1">
    <w:p w14:paraId="4FC099CE" w14:textId="77777777" w:rsidR="00C84EBA" w:rsidRDefault="00C84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6" w:type="dxa"/>
      <w:tblInd w:w="-5" w:type="dxa"/>
      <w:tblLayout w:type="fixed"/>
      <w:tblCellMar>
        <w:left w:w="10" w:type="dxa"/>
        <w:right w:w="10" w:type="dxa"/>
      </w:tblCellMar>
      <w:tblLook w:val="04A0" w:firstRow="1" w:lastRow="0" w:firstColumn="1" w:lastColumn="0" w:noHBand="0" w:noVBand="1"/>
    </w:tblPr>
    <w:tblGrid>
      <w:gridCol w:w="2835"/>
      <w:gridCol w:w="1701"/>
      <w:gridCol w:w="4134"/>
      <w:gridCol w:w="6786"/>
    </w:tblGrid>
    <w:tr w:rsidR="00CB50C9" w14:paraId="0D93A859" w14:textId="77777777">
      <w:trPr>
        <w:trHeight w:val="286"/>
        <w:tblHeader/>
      </w:trPr>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406322B" w14:textId="77777777" w:rsidR="00CB50C9" w:rsidRDefault="00CB50C9">
          <w:pPr>
            <w:pStyle w:val="Footer"/>
          </w:pPr>
          <w:r>
            <w:rPr>
              <w:color w:val="FFFFFF"/>
            </w:rPr>
            <w:t>Reference: LIT 66383</w:t>
          </w:r>
        </w:p>
      </w:tc>
      <w:tc>
        <w:tcPr>
          <w:tcW w:w="170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CBF7BE8" w14:textId="77777777" w:rsidR="00CB50C9" w:rsidRDefault="00CB50C9">
          <w:pPr>
            <w:pStyle w:val="Footer"/>
          </w:pPr>
          <w:r>
            <w:rPr>
              <w:color w:val="FFFFFF"/>
            </w:rPr>
            <w:t>Version: 1.0</w:t>
          </w:r>
        </w:p>
      </w:tc>
      <w:tc>
        <w:tcPr>
          <w:tcW w:w="4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1901366B" w14:textId="77777777" w:rsidR="00CB50C9" w:rsidRDefault="00CB50C9">
          <w:pPr>
            <w:pStyle w:val="Footer"/>
          </w:pPr>
          <w:r>
            <w:rPr>
              <w:color w:val="FFFFFF"/>
            </w:rPr>
            <w:t xml:space="preserve">Security classification: </w:t>
          </w:r>
          <w:sdt>
            <w:sdtPr>
              <w:alias w:val="Security marking"/>
              <w:id w:val="-1309936476"/>
              <w:dropDownList/>
            </w:sdtPr>
            <w:sdtEndPr/>
            <w:sdtContent>
              <w:r>
                <w:rPr>
                  <w:color w:val="FFFFFF"/>
                </w:rPr>
                <w:t>OFFICIAL</w:t>
              </w:r>
            </w:sdtContent>
          </w:sdt>
        </w:p>
      </w:tc>
      <w:tc>
        <w:tcPr>
          <w:tcW w:w="678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E91771E" w14:textId="77777777" w:rsidR="00CB50C9" w:rsidRDefault="00CB50C9">
          <w:pPr>
            <w:pStyle w:val="Footer"/>
          </w:pPr>
          <w:r>
            <w:rPr>
              <w:color w:val="FFFFFF"/>
            </w:rPr>
            <w:t xml:space="preserve">Page </w:t>
          </w:r>
          <w:r>
            <w:rPr>
              <w:color w:val="FFFFFF"/>
            </w:rPr>
            <w:fldChar w:fldCharType="begin"/>
          </w:r>
          <w:r>
            <w:rPr>
              <w:color w:val="FFFFFF"/>
            </w:rPr>
            <w:instrText xml:space="preserve"> PAGE </w:instrText>
          </w:r>
          <w:r>
            <w:rPr>
              <w:color w:val="FFFFFF"/>
            </w:rPr>
            <w:fldChar w:fldCharType="separate"/>
          </w:r>
          <w:r>
            <w:rPr>
              <w:color w:val="FFFFFF"/>
            </w:rPr>
            <w:t>2</w:t>
          </w:r>
          <w:r>
            <w:rPr>
              <w:color w:val="FFFFFF"/>
            </w:rPr>
            <w:fldChar w:fldCharType="end"/>
          </w:r>
          <w:r>
            <w:rPr>
              <w:color w:val="FFFFFF"/>
            </w:rPr>
            <w:t xml:space="preserve"> of </w:t>
          </w:r>
          <w:r>
            <w:rPr>
              <w:color w:val="FFFFFF"/>
            </w:rPr>
            <w:fldChar w:fldCharType="begin"/>
          </w:r>
          <w:r>
            <w:rPr>
              <w:color w:val="FFFFFF"/>
            </w:rPr>
            <w:instrText xml:space="preserve"> NUMPAGES </w:instrText>
          </w:r>
          <w:r>
            <w:rPr>
              <w:color w:val="FFFFFF"/>
            </w:rPr>
            <w:fldChar w:fldCharType="separate"/>
          </w:r>
          <w:r>
            <w:rPr>
              <w:color w:val="FFFFFF"/>
            </w:rPr>
            <w:t>24</w:t>
          </w:r>
          <w:r>
            <w:rPr>
              <w:color w:val="FFFFFF"/>
            </w:rPr>
            <w:fldChar w:fldCharType="end"/>
          </w:r>
        </w:p>
      </w:tc>
    </w:tr>
  </w:tbl>
  <w:p w14:paraId="74AE07C4" w14:textId="03FC3611" w:rsidR="00CB50C9" w:rsidRDefault="00CB50C9">
    <w:pPr>
      <w:spacing w:after="0"/>
      <w:ind w:left="-851"/>
      <w:jc w:val="right"/>
    </w:pPr>
    <w:r>
      <w:rPr>
        <w:rStyle w:val="Text"/>
      </w:rPr>
      <w:t xml:space="preserve">Uncontrolled when printed - </w:t>
    </w:r>
    <w:r>
      <w:rPr>
        <w:rStyle w:val="Text"/>
      </w:rPr>
      <w:fldChar w:fldCharType="begin"/>
    </w:r>
    <w:r>
      <w:rPr>
        <w:rStyle w:val="Text"/>
      </w:rPr>
      <w:instrText xml:space="preserve"> DATE \@ "dd'/'MM'/'yyyy' 'HH':'mm" </w:instrText>
    </w:r>
    <w:r>
      <w:rPr>
        <w:rStyle w:val="Text"/>
      </w:rPr>
      <w:fldChar w:fldCharType="separate"/>
    </w:r>
    <w:r w:rsidR="003025F5">
      <w:rPr>
        <w:rStyle w:val="Text"/>
        <w:noProof/>
      </w:rPr>
      <w:t>07/05/2026 09:05</w:t>
    </w:r>
    <w:r>
      <w:rPr>
        <w:rStyle w:val="Text"/>
      </w:rPr>
      <w:fldChar w:fldCharType="end"/>
    </w:r>
  </w:p>
  <w:p w14:paraId="536CD533" w14:textId="77777777" w:rsidR="00CB50C9" w:rsidRDefault="00CB5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7E19" w14:textId="77777777" w:rsidR="00924A06" w:rsidRDefault="00924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342BB77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5782B">
                <w:t>LIT 66383</w:t>
              </w:r>
            </w:sdtContent>
          </w:sdt>
        </w:p>
      </w:tc>
      <w:tc>
        <w:tcPr>
          <w:tcW w:w="1701" w:type="dxa"/>
          <w:hideMark/>
        </w:tcPr>
        <w:p w14:paraId="154F11D3" w14:textId="11084BBF"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468AD">
                <w:t>6.0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73CFF3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3025F5">
      <w:rPr>
        <w:rStyle w:val="Text"/>
        <w:noProof/>
      </w:rPr>
      <w:t>07/05/2026 09:05</w:t>
    </w:r>
    <w:r w:rsidRPr="00623218">
      <w:rPr>
        <w:rStyle w:val="Tex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80BE9B0"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5782B">
                <w:t>LIT 66383</w:t>
              </w:r>
            </w:sdtContent>
          </w:sdt>
        </w:p>
      </w:tc>
      <w:tc>
        <w:tcPr>
          <w:tcW w:w="1701" w:type="dxa"/>
          <w:hideMark/>
        </w:tcPr>
        <w:p w14:paraId="25CD0735" w14:textId="0E89851C"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468AD">
                <w:t>6.0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BCA2" w14:textId="77777777" w:rsidR="00C84EBA" w:rsidRDefault="00C84EBA" w:rsidP="00FA03F2">
      <w:r>
        <w:separator/>
      </w:r>
    </w:p>
  </w:footnote>
  <w:footnote w:type="continuationSeparator" w:id="0">
    <w:p w14:paraId="334913AA" w14:textId="77777777" w:rsidR="00C84EBA" w:rsidRDefault="00C84EBA" w:rsidP="00FA03F2">
      <w:r>
        <w:continuationSeparator/>
      </w:r>
    </w:p>
  </w:footnote>
  <w:footnote w:type="continuationNotice" w:id="1">
    <w:p w14:paraId="094519BD" w14:textId="77777777" w:rsidR="00C84EBA" w:rsidRDefault="00C84E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0327B4" w14:paraId="4969F282" w14:textId="77777777">
      <w:tc>
        <w:tcPr>
          <w:tcW w:w="3005" w:type="dxa"/>
          <w:tcMar>
            <w:top w:w="0" w:type="dxa"/>
            <w:left w:w="108" w:type="dxa"/>
            <w:bottom w:w="0" w:type="dxa"/>
            <w:right w:w="108" w:type="dxa"/>
          </w:tcMar>
        </w:tcPr>
        <w:p w14:paraId="22651F41" w14:textId="77777777" w:rsidR="000327B4" w:rsidRDefault="000327B4">
          <w:pPr>
            <w:pStyle w:val="Header"/>
            <w:ind w:left="-115"/>
          </w:pPr>
        </w:p>
      </w:tc>
      <w:tc>
        <w:tcPr>
          <w:tcW w:w="3005" w:type="dxa"/>
          <w:tcMar>
            <w:top w:w="0" w:type="dxa"/>
            <w:left w:w="108" w:type="dxa"/>
            <w:bottom w:w="0" w:type="dxa"/>
            <w:right w:w="108" w:type="dxa"/>
          </w:tcMar>
        </w:tcPr>
        <w:p w14:paraId="1C6CCC5E" w14:textId="77777777" w:rsidR="000327B4" w:rsidRDefault="000327B4">
          <w:pPr>
            <w:pStyle w:val="Header"/>
            <w:jc w:val="center"/>
          </w:pPr>
        </w:p>
      </w:tc>
      <w:tc>
        <w:tcPr>
          <w:tcW w:w="3005" w:type="dxa"/>
          <w:tcMar>
            <w:top w:w="0" w:type="dxa"/>
            <w:left w:w="108" w:type="dxa"/>
            <w:bottom w:w="0" w:type="dxa"/>
            <w:right w:w="108" w:type="dxa"/>
          </w:tcMar>
        </w:tcPr>
        <w:p w14:paraId="14E8FE21" w14:textId="77777777" w:rsidR="000327B4" w:rsidRDefault="000327B4">
          <w:pPr>
            <w:pStyle w:val="Header"/>
            <w:ind w:right="-115"/>
            <w:jc w:val="right"/>
          </w:pPr>
        </w:p>
      </w:tc>
    </w:tr>
  </w:tbl>
  <w:p w14:paraId="008939C0" w14:textId="77777777" w:rsidR="000327B4" w:rsidRDefault="00032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CB50C9" w14:paraId="1546878D" w14:textId="77777777">
      <w:tc>
        <w:tcPr>
          <w:tcW w:w="3005" w:type="dxa"/>
          <w:tcMar>
            <w:top w:w="0" w:type="dxa"/>
            <w:left w:w="108" w:type="dxa"/>
            <w:bottom w:w="0" w:type="dxa"/>
            <w:right w:w="108" w:type="dxa"/>
          </w:tcMar>
        </w:tcPr>
        <w:p w14:paraId="3D5F6980" w14:textId="77777777" w:rsidR="00CB50C9" w:rsidRDefault="00CB50C9">
          <w:pPr>
            <w:pStyle w:val="Header"/>
            <w:ind w:left="-115"/>
          </w:pPr>
        </w:p>
      </w:tc>
      <w:tc>
        <w:tcPr>
          <w:tcW w:w="3005" w:type="dxa"/>
          <w:tcMar>
            <w:top w:w="0" w:type="dxa"/>
            <w:left w:w="108" w:type="dxa"/>
            <w:bottom w:w="0" w:type="dxa"/>
            <w:right w:w="108" w:type="dxa"/>
          </w:tcMar>
        </w:tcPr>
        <w:p w14:paraId="105F380F" w14:textId="77777777" w:rsidR="00CB50C9" w:rsidRDefault="00CB50C9">
          <w:pPr>
            <w:pStyle w:val="Header"/>
            <w:jc w:val="center"/>
          </w:pPr>
        </w:p>
      </w:tc>
      <w:tc>
        <w:tcPr>
          <w:tcW w:w="3005" w:type="dxa"/>
          <w:tcMar>
            <w:top w:w="0" w:type="dxa"/>
            <w:left w:w="108" w:type="dxa"/>
            <w:bottom w:w="0" w:type="dxa"/>
            <w:right w:w="108" w:type="dxa"/>
          </w:tcMar>
        </w:tcPr>
        <w:p w14:paraId="2FF641C9" w14:textId="77777777" w:rsidR="00CB50C9" w:rsidRDefault="00CB50C9">
          <w:pPr>
            <w:pStyle w:val="Header"/>
            <w:ind w:right="-115"/>
            <w:jc w:val="right"/>
          </w:pPr>
        </w:p>
      </w:tc>
    </w:tr>
  </w:tbl>
  <w:p w14:paraId="4DCAE34B" w14:textId="77777777" w:rsidR="00CB50C9" w:rsidRDefault="00CB5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9E1B" w14:textId="77777777" w:rsidR="00924A06" w:rsidRDefault="00924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3B4D" w14:textId="77777777" w:rsidR="001C7ECF" w:rsidRPr="002E665F" w:rsidRDefault="001C7ECF" w:rsidP="002E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70908CB"/>
    <w:multiLevelType w:val="hybridMultilevel"/>
    <w:tmpl w:val="00D8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24ED8"/>
    <w:multiLevelType w:val="multilevel"/>
    <w:tmpl w:val="FA0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36694"/>
    <w:multiLevelType w:val="multilevel"/>
    <w:tmpl w:val="B022A316"/>
    <w:lvl w:ilvl="0">
      <w:start w:val="1"/>
      <w:numFmt w:val="decimal"/>
      <w:pStyle w:val="Blockheading"/>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862EB"/>
    <w:multiLevelType w:val="hybridMultilevel"/>
    <w:tmpl w:val="200C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0867"/>
    <w:multiLevelType w:val="multilevel"/>
    <w:tmpl w:val="2CCCE12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077C82"/>
    <w:multiLevelType w:val="hybridMultilevel"/>
    <w:tmpl w:val="D7A0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701252E"/>
    <w:multiLevelType w:val="hybridMultilevel"/>
    <w:tmpl w:val="FE7ECD50"/>
    <w:lvl w:ilvl="0" w:tplc="59BAA57A">
      <w:start w:val="1"/>
      <w:numFmt w:val="bullet"/>
      <w:lvlText w:val=""/>
      <w:lvlJc w:val="left"/>
      <w:pPr>
        <w:tabs>
          <w:tab w:val="num" w:pos="720"/>
        </w:tabs>
        <w:ind w:left="720" w:hanging="360"/>
      </w:pPr>
      <w:rPr>
        <w:rFonts w:ascii="Symbol" w:hAnsi="Symbol" w:hint="default"/>
        <w:sz w:val="20"/>
      </w:rPr>
    </w:lvl>
    <w:lvl w:ilvl="1" w:tplc="AE5C72E8" w:tentative="1">
      <w:start w:val="1"/>
      <w:numFmt w:val="bullet"/>
      <w:lvlText w:val=""/>
      <w:lvlJc w:val="left"/>
      <w:pPr>
        <w:tabs>
          <w:tab w:val="num" w:pos="1440"/>
        </w:tabs>
        <w:ind w:left="1440" w:hanging="360"/>
      </w:pPr>
      <w:rPr>
        <w:rFonts w:ascii="Symbol" w:hAnsi="Symbol" w:hint="default"/>
        <w:sz w:val="20"/>
      </w:rPr>
    </w:lvl>
    <w:lvl w:ilvl="2" w:tplc="BEA07490" w:tentative="1">
      <w:start w:val="1"/>
      <w:numFmt w:val="bullet"/>
      <w:lvlText w:val=""/>
      <w:lvlJc w:val="left"/>
      <w:pPr>
        <w:tabs>
          <w:tab w:val="num" w:pos="2160"/>
        </w:tabs>
        <w:ind w:left="2160" w:hanging="360"/>
      </w:pPr>
      <w:rPr>
        <w:rFonts w:ascii="Symbol" w:hAnsi="Symbol" w:hint="default"/>
        <w:sz w:val="20"/>
      </w:rPr>
    </w:lvl>
    <w:lvl w:ilvl="3" w:tplc="271499A2" w:tentative="1">
      <w:start w:val="1"/>
      <w:numFmt w:val="bullet"/>
      <w:lvlText w:val=""/>
      <w:lvlJc w:val="left"/>
      <w:pPr>
        <w:tabs>
          <w:tab w:val="num" w:pos="2880"/>
        </w:tabs>
        <w:ind w:left="2880" w:hanging="360"/>
      </w:pPr>
      <w:rPr>
        <w:rFonts w:ascii="Symbol" w:hAnsi="Symbol" w:hint="default"/>
        <w:sz w:val="20"/>
      </w:rPr>
    </w:lvl>
    <w:lvl w:ilvl="4" w:tplc="5956D4DC" w:tentative="1">
      <w:start w:val="1"/>
      <w:numFmt w:val="bullet"/>
      <w:lvlText w:val=""/>
      <w:lvlJc w:val="left"/>
      <w:pPr>
        <w:tabs>
          <w:tab w:val="num" w:pos="3600"/>
        </w:tabs>
        <w:ind w:left="3600" w:hanging="360"/>
      </w:pPr>
      <w:rPr>
        <w:rFonts w:ascii="Symbol" w:hAnsi="Symbol" w:hint="default"/>
        <w:sz w:val="20"/>
      </w:rPr>
    </w:lvl>
    <w:lvl w:ilvl="5" w:tplc="761A5548" w:tentative="1">
      <w:start w:val="1"/>
      <w:numFmt w:val="bullet"/>
      <w:lvlText w:val=""/>
      <w:lvlJc w:val="left"/>
      <w:pPr>
        <w:tabs>
          <w:tab w:val="num" w:pos="4320"/>
        </w:tabs>
        <w:ind w:left="4320" w:hanging="360"/>
      </w:pPr>
      <w:rPr>
        <w:rFonts w:ascii="Symbol" w:hAnsi="Symbol" w:hint="default"/>
        <w:sz w:val="20"/>
      </w:rPr>
    </w:lvl>
    <w:lvl w:ilvl="6" w:tplc="2C227D94" w:tentative="1">
      <w:start w:val="1"/>
      <w:numFmt w:val="bullet"/>
      <w:lvlText w:val=""/>
      <w:lvlJc w:val="left"/>
      <w:pPr>
        <w:tabs>
          <w:tab w:val="num" w:pos="5040"/>
        </w:tabs>
        <w:ind w:left="5040" w:hanging="360"/>
      </w:pPr>
      <w:rPr>
        <w:rFonts w:ascii="Symbol" w:hAnsi="Symbol" w:hint="default"/>
        <w:sz w:val="20"/>
      </w:rPr>
    </w:lvl>
    <w:lvl w:ilvl="7" w:tplc="1B645298" w:tentative="1">
      <w:start w:val="1"/>
      <w:numFmt w:val="bullet"/>
      <w:lvlText w:val=""/>
      <w:lvlJc w:val="left"/>
      <w:pPr>
        <w:tabs>
          <w:tab w:val="num" w:pos="5760"/>
        </w:tabs>
        <w:ind w:left="5760" w:hanging="360"/>
      </w:pPr>
      <w:rPr>
        <w:rFonts w:ascii="Symbol" w:hAnsi="Symbol" w:hint="default"/>
        <w:sz w:val="20"/>
      </w:rPr>
    </w:lvl>
    <w:lvl w:ilvl="8" w:tplc="187EE69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7D189F"/>
    <w:multiLevelType w:val="hybridMultilevel"/>
    <w:tmpl w:val="6BB680C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1D8F3C16"/>
    <w:multiLevelType w:val="hybridMultilevel"/>
    <w:tmpl w:val="BA48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E5B3E"/>
    <w:multiLevelType w:val="hybridMultilevel"/>
    <w:tmpl w:val="5DD4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96401"/>
    <w:multiLevelType w:val="multilevel"/>
    <w:tmpl w:val="ADFE6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FF1544B"/>
    <w:multiLevelType w:val="hybridMultilevel"/>
    <w:tmpl w:val="F942DD88"/>
    <w:lvl w:ilvl="0" w:tplc="2EE469FA">
      <w:start w:val="5"/>
      <w:numFmt w:val="bullet"/>
      <w:lvlText w:val="-"/>
      <w:lvlJc w:val="left"/>
      <w:pPr>
        <w:ind w:left="720" w:hanging="360"/>
      </w:pPr>
      <w:rPr>
        <w:rFonts w:ascii="Arial" w:eastAsiaTheme="minorHAns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F2E80"/>
    <w:multiLevelType w:val="hybridMultilevel"/>
    <w:tmpl w:val="3804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0C976"/>
    <w:multiLevelType w:val="hybridMultilevel"/>
    <w:tmpl w:val="D8D6405A"/>
    <w:lvl w:ilvl="0" w:tplc="0B668AA4">
      <w:start w:val="1"/>
      <w:numFmt w:val="bullet"/>
      <w:lvlText w:val=""/>
      <w:lvlJc w:val="left"/>
      <w:pPr>
        <w:ind w:left="720" w:hanging="360"/>
      </w:pPr>
      <w:rPr>
        <w:rFonts w:ascii="Symbol" w:hAnsi="Symbol" w:hint="default"/>
      </w:rPr>
    </w:lvl>
    <w:lvl w:ilvl="1" w:tplc="1F4AB174">
      <w:start w:val="1"/>
      <w:numFmt w:val="bullet"/>
      <w:lvlText w:val="o"/>
      <w:lvlJc w:val="left"/>
      <w:pPr>
        <w:ind w:left="1440" w:hanging="360"/>
      </w:pPr>
      <w:rPr>
        <w:rFonts w:ascii="Courier New" w:hAnsi="Courier New" w:hint="default"/>
      </w:rPr>
    </w:lvl>
    <w:lvl w:ilvl="2" w:tplc="4024F096">
      <w:start w:val="1"/>
      <w:numFmt w:val="bullet"/>
      <w:lvlText w:val=""/>
      <w:lvlJc w:val="left"/>
      <w:pPr>
        <w:ind w:left="2160" w:hanging="360"/>
      </w:pPr>
      <w:rPr>
        <w:rFonts w:ascii="Wingdings" w:hAnsi="Wingdings" w:hint="default"/>
      </w:rPr>
    </w:lvl>
    <w:lvl w:ilvl="3" w:tplc="3ACAD8CA">
      <w:start w:val="1"/>
      <w:numFmt w:val="bullet"/>
      <w:lvlText w:val=""/>
      <w:lvlJc w:val="left"/>
      <w:pPr>
        <w:ind w:left="2880" w:hanging="360"/>
      </w:pPr>
      <w:rPr>
        <w:rFonts w:ascii="Symbol" w:hAnsi="Symbol" w:hint="default"/>
      </w:rPr>
    </w:lvl>
    <w:lvl w:ilvl="4" w:tplc="4446C1CA">
      <w:start w:val="1"/>
      <w:numFmt w:val="bullet"/>
      <w:lvlText w:val="o"/>
      <w:lvlJc w:val="left"/>
      <w:pPr>
        <w:ind w:left="3600" w:hanging="360"/>
      </w:pPr>
      <w:rPr>
        <w:rFonts w:ascii="Courier New" w:hAnsi="Courier New" w:hint="default"/>
      </w:rPr>
    </w:lvl>
    <w:lvl w:ilvl="5" w:tplc="E0943C16">
      <w:start w:val="1"/>
      <w:numFmt w:val="bullet"/>
      <w:lvlText w:val=""/>
      <w:lvlJc w:val="left"/>
      <w:pPr>
        <w:ind w:left="4320" w:hanging="360"/>
      </w:pPr>
      <w:rPr>
        <w:rFonts w:ascii="Wingdings" w:hAnsi="Wingdings" w:hint="default"/>
      </w:rPr>
    </w:lvl>
    <w:lvl w:ilvl="6" w:tplc="9E8A9228">
      <w:start w:val="1"/>
      <w:numFmt w:val="bullet"/>
      <w:lvlText w:val=""/>
      <w:lvlJc w:val="left"/>
      <w:pPr>
        <w:ind w:left="5040" w:hanging="360"/>
      </w:pPr>
      <w:rPr>
        <w:rFonts w:ascii="Symbol" w:hAnsi="Symbol" w:hint="default"/>
      </w:rPr>
    </w:lvl>
    <w:lvl w:ilvl="7" w:tplc="721E5DA8">
      <w:start w:val="1"/>
      <w:numFmt w:val="bullet"/>
      <w:lvlText w:val="o"/>
      <w:lvlJc w:val="left"/>
      <w:pPr>
        <w:ind w:left="5760" w:hanging="360"/>
      </w:pPr>
      <w:rPr>
        <w:rFonts w:ascii="Courier New" w:hAnsi="Courier New" w:hint="default"/>
      </w:rPr>
    </w:lvl>
    <w:lvl w:ilvl="8" w:tplc="70BA22AC">
      <w:start w:val="1"/>
      <w:numFmt w:val="bullet"/>
      <w:lvlText w:val=""/>
      <w:lvlJc w:val="left"/>
      <w:pPr>
        <w:ind w:left="6480" w:hanging="360"/>
      </w:pPr>
      <w:rPr>
        <w:rFonts w:ascii="Wingdings" w:hAnsi="Wingdings" w:hint="default"/>
      </w:rPr>
    </w:lvl>
  </w:abstractNum>
  <w:abstractNum w:abstractNumId="17" w15:restartNumberingAfterBreak="0">
    <w:nsid w:val="4D405F81"/>
    <w:multiLevelType w:val="hybridMultilevel"/>
    <w:tmpl w:val="2D2EC4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854497"/>
    <w:multiLevelType w:val="multilevel"/>
    <w:tmpl w:val="D102E18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E52A6F"/>
    <w:multiLevelType w:val="hybridMultilevel"/>
    <w:tmpl w:val="6366DB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6DB374C"/>
    <w:multiLevelType w:val="hybridMultilevel"/>
    <w:tmpl w:val="05C221EE"/>
    <w:lvl w:ilvl="0" w:tplc="02A83540">
      <w:start w:val="1"/>
      <w:numFmt w:val="bullet"/>
      <w:lvlText w:val=""/>
      <w:lvlJc w:val="left"/>
      <w:pPr>
        <w:ind w:left="720" w:hanging="360"/>
      </w:pPr>
      <w:rPr>
        <w:rFonts w:ascii="Symbol" w:hAnsi="Symbol" w:hint="default"/>
      </w:rPr>
    </w:lvl>
    <w:lvl w:ilvl="1" w:tplc="5232C64E">
      <w:start w:val="1"/>
      <w:numFmt w:val="bullet"/>
      <w:lvlText w:val="o"/>
      <w:lvlJc w:val="left"/>
      <w:pPr>
        <w:ind w:left="1440" w:hanging="360"/>
      </w:pPr>
      <w:rPr>
        <w:rFonts w:ascii="Courier New" w:hAnsi="Courier New" w:hint="default"/>
      </w:rPr>
    </w:lvl>
    <w:lvl w:ilvl="2" w:tplc="2A460FBC">
      <w:start w:val="1"/>
      <w:numFmt w:val="bullet"/>
      <w:lvlText w:val=""/>
      <w:lvlJc w:val="left"/>
      <w:pPr>
        <w:ind w:left="2160" w:hanging="360"/>
      </w:pPr>
      <w:rPr>
        <w:rFonts w:ascii="Wingdings" w:hAnsi="Wingdings" w:hint="default"/>
      </w:rPr>
    </w:lvl>
    <w:lvl w:ilvl="3" w:tplc="1E4A74F2">
      <w:start w:val="1"/>
      <w:numFmt w:val="bullet"/>
      <w:lvlText w:val=""/>
      <w:lvlJc w:val="left"/>
      <w:pPr>
        <w:ind w:left="2880" w:hanging="360"/>
      </w:pPr>
      <w:rPr>
        <w:rFonts w:ascii="Symbol" w:hAnsi="Symbol" w:hint="default"/>
      </w:rPr>
    </w:lvl>
    <w:lvl w:ilvl="4" w:tplc="CB7ABAFA">
      <w:start w:val="1"/>
      <w:numFmt w:val="bullet"/>
      <w:lvlText w:val="o"/>
      <w:lvlJc w:val="left"/>
      <w:pPr>
        <w:ind w:left="3600" w:hanging="360"/>
      </w:pPr>
      <w:rPr>
        <w:rFonts w:ascii="Courier New" w:hAnsi="Courier New" w:hint="default"/>
      </w:rPr>
    </w:lvl>
    <w:lvl w:ilvl="5" w:tplc="8976EA6E">
      <w:start w:val="1"/>
      <w:numFmt w:val="bullet"/>
      <w:lvlText w:val=""/>
      <w:lvlJc w:val="left"/>
      <w:pPr>
        <w:ind w:left="4320" w:hanging="360"/>
      </w:pPr>
      <w:rPr>
        <w:rFonts w:ascii="Wingdings" w:hAnsi="Wingdings" w:hint="default"/>
      </w:rPr>
    </w:lvl>
    <w:lvl w:ilvl="6" w:tplc="FC46D348">
      <w:start w:val="1"/>
      <w:numFmt w:val="bullet"/>
      <w:lvlText w:val=""/>
      <w:lvlJc w:val="left"/>
      <w:pPr>
        <w:ind w:left="5040" w:hanging="360"/>
      </w:pPr>
      <w:rPr>
        <w:rFonts w:ascii="Symbol" w:hAnsi="Symbol" w:hint="default"/>
      </w:rPr>
    </w:lvl>
    <w:lvl w:ilvl="7" w:tplc="009CB010">
      <w:start w:val="1"/>
      <w:numFmt w:val="bullet"/>
      <w:lvlText w:val="o"/>
      <w:lvlJc w:val="left"/>
      <w:pPr>
        <w:ind w:left="5760" w:hanging="360"/>
      </w:pPr>
      <w:rPr>
        <w:rFonts w:ascii="Courier New" w:hAnsi="Courier New" w:hint="default"/>
      </w:rPr>
    </w:lvl>
    <w:lvl w:ilvl="8" w:tplc="DF2E9616">
      <w:start w:val="1"/>
      <w:numFmt w:val="bullet"/>
      <w:lvlText w:val=""/>
      <w:lvlJc w:val="left"/>
      <w:pPr>
        <w:ind w:left="6480" w:hanging="360"/>
      </w:pPr>
      <w:rPr>
        <w:rFonts w:ascii="Wingdings" w:hAnsi="Wingdings" w:hint="default"/>
      </w:rPr>
    </w:lvl>
  </w:abstractNum>
  <w:abstractNum w:abstractNumId="21" w15:restartNumberingAfterBreak="0">
    <w:nsid w:val="57300E75"/>
    <w:multiLevelType w:val="multilevel"/>
    <w:tmpl w:val="AF9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E4F505F"/>
    <w:multiLevelType w:val="multilevel"/>
    <w:tmpl w:val="0CF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B644A8"/>
    <w:multiLevelType w:val="multilevel"/>
    <w:tmpl w:val="6BD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455BAD"/>
    <w:multiLevelType w:val="hybridMultilevel"/>
    <w:tmpl w:val="A384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970DC"/>
    <w:multiLevelType w:val="hybridMultilevel"/>
    <w:tmpl w:val="EB7C90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8964415"/>
    <w:multiLevelType w:val="hybridMultilevel"/>
    <w:tmpl w:val="02ACCE9E"/>
    <w:lvl w:ilvl="0" w:tplc="046AA104">
      <w:start w:val="1"/>
      <w:numFmt w:val="bullet"/>
      <w:lvlText w:val=""/>
      <w:lvlJc w:val="left"/>
      <w:pPr>
        <w:ind w:left="720" w:hanging="360"/>
      </w:pPr>
      <w:rPr>
        <w:rFonts w:ascii="Symbol" w:hAnsi="Symbol" w:hint="default"/>
      </w:rPr>
    </w:lvl>
    <w:lvl w:ilvl="1" w:tplc="866EB738">
      <w:start w:val="1"/>
      <w:numFmt w:val="bullet"/>
      <w:lvlText w:val="o"/>
      <w:lvlJc w:val="left"/>
      <w:pPr>
        <w:ind w:left="1440" w:hanging="360"/>
      </w:pPr>
      <w:rPr>
        <w:rFonts w:ascii="Courier New" w:hAnsi="Courier New" w:hint="default"/>
      </w:rPr>
    </w:lvl>
    <w:lvl w:ilvl="2" w:tplc="5442C422">
      <w:start w:val="1"/>
      <w:numFmt w:val="bullet"/>
      <w:lvlText w:val=""/>
      <w:lvlJc w:val="left"/>
      <w:pPr>
        <w:ind w:left="2160" w:hanging="360"/>
      </w:pPr>
      <w:rPr>
        <w:rFonts w:ascii="Wingdings" w:hAnsi="Wingdings" w:hint="default"/>
      </w:rPr>
    </w:lvl>
    <w:lvl w:ilvl="3" w:tplc="C5EA2684">
      <w:start w:val="1"/>
      <w:numFmt w:val="bullet"/>
      <w:lvlText w:val=""/>
      <w:lvlJc w:val="left"/>
      <w:pPr>
        <w:ind w:left="2880" w:hanging="360"/>
      </w:pPr>
      <w:rPr>
        <w:rFonts w:ascii="Symbol" w:hAnsi="Symbol" w:hint="default"/>
      </w:rPr>
    </w:lvl>
    <w:lvl w:ilvl="4" w:tplc="05F00F4C">
      <w:start w:val="1"/>
      <w:numFmt w:val="bullet"/>
      <w:lvlText w:val="o"/>
      <w:lvlJc w:val="left"/>
      <w:pPr>
        <w:ind w:left="3600" w:hanging="360"/>
      </w:pPr>
      <w:rPr>
        <w:rFonts w:ascii="Courier New" w:hAnsi="Courier New" w:hint="default"/>
      </w:rPr>
    </w:lvl>
    <w:lvl w:ilvl="5" w:tplc="560A5170">
      <w:start w:val="1"/>
      <w:numFmt w:val="bullet"/>
      <w:lvlText w:val=""/>
      <w:lvlJc w:val="left"/>
      <w:pPr>
        <w:ind w:left="4320" w:hanging="360"/>
      </w:pPr>
      <w:rPr>
        <w:rFonts w:ascii="Wingdings" w:hAnsi="Wingdings" w:hint="default"/>
      </w:rPr>
    </w:lvl>
    <w:lvl w:ilvl="6" w:tplc="A77265A6">
      <w:start w:val="1"/>
      <w:numFmt w:val="bullet"/>
      <w:lvlText w:val=""/>
      <w:lvlJc w:val="left"/>
      <w:pPr>
        <w:ind w:left="5040" w:hanging="360"/>
      </w:pPr>
      <w:rPr>
        <w:rFonts w:ascii="Symbol" w:hAnsi="Symbol" w:hint="default"/>
      </w:rPr>
    </w:lvl>
    <w:lvl w:ilvl="7" w:tplc="F57067DC">
      <w:start w:val="1"/>
      <w:numFmt w:val="bullet"/>
      <w:lvlText w:val="o"/>
      <w:lvlJc w:val="left"/>
      <w:pPr>
        <w:ind w:left="5760" w:hanging="360"/>
      </w:pPr>
      <w:rPr>
        <w:rFonts w:ascii="Courier New" w:hAnsi="Courier New" w:hint="default"/>
      </w:rPr>
    </w:lvl>
    <w:lvl w:ilvl="8" w:tplc="C5B0A3AE">
      <w:start w:val="1"/>
      <w:numFmt w:val="bullet"/>
      <w:lvlText w:val=""/>
      <w:lvlJc w:val="left"/>
      <w:pPr>
        <w:ind w:left="6480" w:hanging="360"/>
      </w:pPr>
      <w:rPr>
        <w:rFonts w:ascii="Wingdings" w:hAnsi="Wingdings" w:hint="default"/>
      </w:rPr>
    </w:lvl>
  </w:abstractNum>
  <w:abstractNum w:abstractNumId="2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0423FB"/>
    <w:multiLevelType w:val="hybridMultilevel"/>
    <w:tmpl w:val="132CDBB8"/>
    <w:lvl w:ilvl="0" w:tplc="00482BFE">
      <w:start w:val="1"/>
      <w:numFmt w:val="bullet"/>
      <w:lvlText w:val=""/>
      <w:lvlJc w:val="left"/>
      <w:pPr>
        <w:tabs>
          <w:tab w:val="num" w:pos="720"/>
        </w:tabs>
        <w:ind w:left="720" w:hanging="360"/>
      </w:pPr>
      <w:rPr>
        <w:rFonts w:ascii="Symbol" w:hAnsi="Symbol" w:hint="default"/>
        <w:sz w:val="20"/>
      </w:rPr>
    </w:lvl>
    <w:lvl w:ilvl="1" w:tplc="1E74B47A" w:tentative="1">
      <w:start w:val="1"/>
      <w:numFmt w:val="bullet"/>
      <w:lvlText w:val=""/>
      <w:lvlJc w:val="left"/>
      <w:pPr>
        <w:tabs>
          <w:tab w:val="num" w:pos="1440"/>
        </w:tabs>
        <w:ind w:left="1440" w:hanging="360"/>
      </w:pPr>
      <w:rPr>
        <w:rFonts w:ascii="Symbol" w:hAnsi="Symbol" w:hint="default"/>
        <w:sz w:val="20"/>
      </w:rPr>
    </w:lvl>
    <w:lvl w:ilvl="2" w:tplc="51D2571E" w:tentative="1">
      <w:start w:val="1"/>
      <w:numFmt w:val="bullet"/>
      <w:lvlText w:val=""/>
      <w:lvlJc w:val="left"/>
      <w:pPr>
        <w:tabs>
          <w:tab w:val="num" w:pos="2160"/>
        </w:tabs>
        <w:ind w:left="2160" w:hanging="360"/>
      </w:pPr>
      <w:rPr>
        <w:rFonts w:ascii="Symbol" w:hAnsi="Symbol" w:hint="default"/>
        <w:sz w:val="20"/>
      </w:rPr>
    </w:lvl>
    <w:lvl w:ilvl="3" w:tplc="B648841C" w:tentative="1">
      <w:start w:val="1"/>
      <w:numFmt w:val="bullet"/>
      <w:lvlText w:val=""/>
      <w:lvlJc w:val="left"/>
      <w:pPr>
        <w:tabs>
          <w:tab w:val="num" w:pos="2880"/>
        </w:tabs>
        <w:ind w:left="2880" w:hanging="360"/>
      </w:pPr>
      <w:rPr>
        <w:rFonts w:ascii="Symbol" w:hAnsi="Symbol" w:hint="default"/>
        <w:sz w:val="20"/>
      </w:rPr>
    </w:lvl>
    <w:lvl w:ilvl="4" w:tplc="CCBA9408" w:tentative="1">
      <w:start w:val="1"/>
      <w:numFmt w:val="bullet"/>
      <w:lvlText w:val=""/>
      <w:lvlJc w:val="left"/>
      <w:pPr>
        <w:tabs>
          <w:tab w:val="num" w:pos="3600"/>
        </w:tabs>
        <w:ind w:left="3600" w:hanging="360"/>
      </w:pPr>
      <w:rPr>
        <w:rFonts w:ascii="Symbol" w:hAnsi="Symbol" w:hint="default"/>
        <w:sz w:val="20"/>
      </w:rPr>
    </w:lvl>
    <w:lvl w:ilvl="5" w:tplc="7D72161E" w:tentative="1">
      <w:start w:val="1"/>
      <w:numFmt w:val="bullet"/>
      <w:lvlText w:val=""/>
      <w:lvlJc w:val="left"/>
      <w:pPr>
        <w:tabs>
          <w:tab w:val="num" w:pos="4320"/>
        </w:tabs>
        <w:ind w:left="4320" w:hanging="360"/>
      </w:pPr>
      <w:rPr>
        <w:rFonts w:ascii="Symbol" w:hAnsi="Symbol" w:hint="default"/>
        <w:sz w:val="20"/>
      </w:rPr>
    </w:lvl>
    <w:lvl w:ilvl="6" w:tplc="FB72F710" w:tentative="1">
      <w:start w:val="1"/>
      <w:numFmt w:val="bullet"/>
      <w:lvlText w:val=""/>
      <w:lvlJc w:val="left"/>
      <w:pPr>
        <w:tabs>
          <w:tab w:val="num" w:pos="5040"/>
        </w:tabs>
        <w:ind w:left="5040" w:hanging="360"/>
      </w:pPr>
      <w:rPr>
        <w:rFonts w:ascii="Symbol" w:hAnsi="Symbol" w:hint="default"/>
        <w:sz w:val="20"/>
      </w:rPr>
    </w:lvl>
    <w:lvl w:ilvl="7" w:tplc="DF94B164" w:tentative="1">
      <w:start w:val="1"/>
      <w:numFmt w:val="bullet"/>
      <w:lvlText w:val=""/>
      <w:lvlJc w:val="left"/>
      <w:pPr>
        <w:tabs>
          <w:tab w:val="num" w:pos="5760"/>
        </w:tabs>
        <w:ind w:left="5760" w:hanging="360"/>
      </w:pPr>
      <w:rPr>
        <w:rFonts w:ascii="Symbol" w:hAnsi="Symbol" w:hint="default"/>
        <w:sz w:val="20"/>
      </w:rPr>
    </w:lvl>
    <w:lvl w:ilvl="8" w:tplc="C0AE5FB0"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943F3"/>
    <w:multiLevelType w:val="multilevel"/>
    <w:tmpl w:val="E22C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CC1FD5"/>
    <w:multiLevelType w:val="hybridMultilevel"/>
    <w:tmpl w:val="BD4EF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AA31517"/>
    <w:multiLevelType w:val="multilevel"/>
    <w:tmpl w:val="7096B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BBE8D9"/>
    <w:multiLevelType w:val="hybridMultilevel"/>
    <w:tmpl w:val="09C07552"/>
    <w:lvl w:ilvl="0" w:tplc="36364250">
      <w:start w:val="1"/>
      <w:numFmt w:val="bullet"/>
      <w:lvlText w:val=""/>
      <w:lvlJc w:val="left"/>
      <w:pPr>
        <w:ind w:left="720" w:hanging="360"/>
      </w:pPr>
      <w:rPr>
        <w:rFonts w:ascii="Symbol" w:hAnsi="Symbol" w:hint="default"/>
      </w:rPr>
    </w:lvl>
    <w:lvl w:ilvl="1" w:tplc="700AD326">
      <w:start w:val="1"/>
      <w:numFmt w:val="bullet"/>
      <w:lvlText w:val="o"/>
      <w:lvlJc w:val="left"/>
      <w:pPr>
        <w:ind w:left="1440" w:hanging="360"/>
      </w:pPr>
      <w:rPr>
        <w:rFonts w:ascii="Courier New" w:hAnsi="Courier New" w:hint="default"/>
      </w:rPr>
    </w:lvl>
    <w:lvl w:ilvl="2" w:tplc="027CA78C">
      <w:start w:val="1"/>
      <w:numFmt w:val="bullet"/>
      <w:lvlText w:val=""/>
      <w:lvlJc w:val="left"/>
      <w:pPr>
        <w:ind w:left="2160" w:hanging="360"/>
      </w:pPr>
      <w:rPr>
        <w:rFonts w:ascii="Wingdings" w:hAnsi="Wingdings" w:hint="default"/>
      </w:rPr>
    </w:lvl>
    <w:lvl w:ilvl="3" w:tplc="2F86A4CA">
      <w:start w:val="1"/>
      <w:numFmt w:val="bullet"/>
      <w:lvlText w:val=""/>
      <w:lvlJc w:val="left"/>
      <w:pPr>
        <w:ind w:left="2880" w:hanging="360"/>
      </w:pPr>
      <w:rPr>
        <w:rFonts w:ascii="Symbol" w:hAnsi="Symbol" w:hint="default"/>
      </w:rPr>
    </w:lvl>
    <w:lvl w:ilvl="4" w:tplc="6AB8B394">
      <w:start w:val="1"/>
      <w:numFmt w:val="bullet"/>
      <w:lvlText w:val="o"/>
      <w:lvlJc w:val="left"/>
      <w:pPr>
        <w:ind w:left="3600" w:hanging="360"/>
      </w:pPr>
      <w:rPr>
        <w:rFonts w:ascii="Courier New" w:hAnsi="Courier New" w:hint="default"/>
      </w:rPr>
    </w:lvl>
    <w:lvl w:ilvl="5" w:tplc="E4820B4A">
      <w:start w:val="1"/>
      <w:numFmt w:val="bullet"/>
      <w:lvlText w:val=""/>
      <w:lvlJc w:val="left"/>
      <w:pPr>
        <w:ind w:left="4320" w:hanging="360"/>
      </w:pPr>
      <w:rPr>
        <w:rFonts w:ascii="Wingdings" w:hAnsi="Wingdings" w:hint="default"/>
      </w:rPr>
    </w:lvl>
    <w:lvl w:ilvl="6" w:tplc="53D4557E">
      <w:start w:val="1"/>
      <w:numFmt w:val="bullet"/>
      <w:lvlText w:val=""/>
      <w:lvlJc w:val="left"/>
      <w:pPr>
        <w:ind w:left="5040" w:hanging="360"/>
      </w:pPr>
      <w:rPr>
        <w:rFonts w:ascii="Symbol" w:hAnsi="Symbol" w:hint="default"/>
      </w:rPr>
    </w:lvl>
    <w:lvl w:ilvl="7" w:tplc="23AABD8C">
      <w:start w:val="1"/>
      <w:numFmt w:val="bullet"/>
      <w:lvlText w:val="o"/>
      <w:lvlJc w:val="left"/>
      <w:pPr>
        <w:ind w:left="5760" w:hanging="360"/>
      </w:pPr>
      <w:rPr>
        <w:rFonts w:ascii="Courier New" w:hAnsi="Courier New" w:hint="default"/>
      </w:rPr>
    </w:lvl>
    <w:lvl w:ilvl="8" w:tplc="31248588">
      <w:start w:val="1"/>
      <w:numFmt w:val="bullet"/>
      <w:lvlText w:val=""/>
      <w:lvlJc w:val="left"/>
      <w:pPr>
        <w:ind w:left="6480" w:hanging="360"/>
      </w:pPr>
      <w:rPr>
        <w:rFonts w:ascii="Wingdings" w:hAnsi="Wingdings" w:hint="default"/>
      </w:rPr>
    </w:lvl>
  </w:abstractNum>
  <w:abstractNum w:abstractNumId="34" w15:restartNumberingAfterBreak="0">
    <w:nsid w:val="7DE87F83"/>
    <w:multiLevelType w:val="hybridMultilevel"/>
    <w:tmpl w:val="DA94E114"/>
    <w:lvl w:ilvl="0" w:tplc="FFFFFFFF">
      <w:start w:val="1"/>
      <w:numFmt w:val="bullet"/>
      <w:lvlText w:val=""/>
      <w:lvlJc w:val="left"/>
      <w:pPr>
        <w:ind w:left="720" w:hanging="360"/>
      </w:pPr>
      <w:rPr>
        <w:rFonts w:ascii="Symbol" w:hAnsi="Symbol" w:hint="default"/>
      </w:rPr>
    </w:lvl>
    <w:lvl w:ilvl="1" w:tplc="AD063AE4">
      <w:start w:val="1"/>
      <w:numFmt w:val="bullet"/>
      <w:lvlText w:val="o"/>
      <w:lvlJc w:val="left"/>
      <w:pPr>
        <w:ind w:left="1440" w:hanging="360"/>
      </w:pPr>
      <w:rPr>
        <w:rFonts w:ascii="Courier New" w:hAnsi="Courier New" w:hint="default"/>
      </w:rPr>
    </w:lvl>
    <w:lvl w:ilvl="2" w:tplc="97AC3AC8">
      <w:start w:val="1"/>
      <w:numFmt w:val="bullet"/>
      <w:lvlText w:val=""/>
      <w:lvlJc w:val="left"/>
      <w:pPr>
        <w:ind w:left="2160" w:hanging="360"/>
      </w:pPr>
      <w:rPr>
        <w:rFonts w:ascii="Wingdings" w:hAnsi="Wingdings" w:hint="default"/>
      </w:rPr>
    </w:lvl>
    <w:lvl w:ilvl="3" w:tplc="55E245C2">
      <w:start w:val="1"/>
      <w:numFmt w:val="bullet"/>
      <w:lvlText w:val=""/>
      <w:lvlJc w:val="left"/>
      <w:pPr>
        <w:ind w:left="2880" w:hanging="360"/>
      </w:pPr>
      <w:rPr>
        <w:rFonts w:ascii="Symbol" w:hAnsi="Symbol" w:hint="default"/>
      </w:rPr>
    </w:lvl>
    <w:lvl w:ilvl="4" w:tplc="8FFE9B42">
      <w:start w:val="1"/>
      <w:numFmt w:val="bullet"/>
      <w:lvlText w:val="o"/>
      <w:lvlJc w:val="left"/>
      <w:pPr>
        <w:ind w:left="3600" w:hanging="360"/>
      </w:pPr>
      <w:rPr>
        <w:rFonts w:ascii="Courier New" w:hAnsi="Courier New" w:hint="default"/>
      </w:rPr>
    </w:lvl>
    <w:lvl w:ilvl="5" w:tplc="E416B418">
      <w:start w:val="1"/>
      <w:numFmt w:val="bullet"/>
      <w:lvlText w:val=""/>
      <w:lvlJc w:val="left"/>
      <w:pPr>
        <w:ind w:left="4320" w:hanging="360"/>
      </w:pPr>
      <w:rPr>
        <w:rFonts w:ascii="Wingdings" w:hAnsi="Wingdings" w:hint="default"/>
      </w:rPr>
    </w:lvl>
    <w:lvl w:ilvl="6" w:tplc="8F06817A">
      <w:start w:val="1"/>
      <w:numFmt w:val="bullet"/>
      <w:lvlText w:val=""/>
      <w:lvlJc w:val="left"/>
      <w:pPr>
        <w:ind w:left="5040" w:hanging="360"/>
      </w:pPr>
      <w:rPr>
        <w:rFonts w:ascii="Symbol" w:hAnsi="Symbol" w:hint="default"/>
      </w:rPr>
    </w:lvl>
    <w:lvl w:ilvl="7" w:tplc="9C6A09D4">
      <w:start w:val="1"/>
      <w:numFmt w:val="bullet"/>
      <w:lvlText w:val="o"/>
      <w:lvlJc w:val="left"/>
      <w:pPr>
        <w:ind w:left="5760" w:hanging="360"/>
      </w:pPr>
      <w:rPr>
        <w:rFonts w:ascii="Courier New" w:hAnsi="Courier New" w:hint="default"/>
      </w:rPr>
    </w:lvl>
    <w:lvl w:ilvl="8" w:tplc="5358EBF2">
      <w:start w:val="1"/>
      <w:numFmt w:val="bullet"/>
      <w:lvlText w:val=""/>
      <w:lvlJc w:val="left"/>
      <w:pPr>
        <w:ind w:left="6480" w:hanging="360"/>
      </w:pPr>
      <w:rPr>
        <w:rFonts w:ascii="Wingdings" w:hAnsi="Wingdings" w:hint="default"/>
      </w:rPr>
    </w:lvl>
  </w:abstractNum>
  <w:abstractNum w:abstractNumId="35" w15:restartNumberingAfterBreak="0">
    <w:nsid w:val="7E8F117D"/>
    <w:multiLevelType w:val="hybridMultilevel"/>
    <w:tmpl w:val="5C5820B8"/>
    <w:lvl w:ilvl="0" w:tplc="E8E63FBA">
      <w:start w:val="1"/>
      <w:numFmt w:val="bullet"/>
      <w:lvlText w:val=""/>
      <w:lvlJc w:val="left"/>
      <w:pPr>
        <w:tabs>
          <w:tab w:val="num" w:pos="720"/>
        </w:tabs>
        <w:ind w:left="720" w:hanging="360"/>
      </w:pPr>
      <w:rPr>
        <w:rFonts w:ascii="Symbol" w:hAnsi="Symbol" w:hint="default"/>
        <w:sz w:val="20"/>
      </w:rPr>
    </w:lvl>
    <w:lvl w:ilvl="1" w:tplc="2976F84C" w:tentative="1">
      <w:start w:val="1"/>
      <w:numFmt w:val="bullet"/>
      <w:lvlText w:val=""/>
      <w:lvlJc w:val="left"/>
      <w:pPr>
        <w:tabs>
          <w:tab w:val="num" w:pos="1440"/>
        </w:tabs>
        <w:ind w:left="1440" w:hanging="360"/>
      </w:pPr>
      <w:rPr>
        <w:rFonts w:ascii="Symbol" w:hAnsi="Symbol" w:hint="default"/>
        <w:sz w:val="20"/>
      </w:rPr>
    </w:lvl>
    <w:lvl w:ilvl="2" w:tplc="233E4D3C" w:tentative="1">
      <w:start w:val="1"/>
      <w:numFmt w:val="bullet"/>
      <w:lvlText w:val=""/>
      <w:lvlJc w:val="left"/>
      <w:pPr>
        <w:tabs>
          <w:tab w:val="num" w:pos="2160"/>
        </w:tabs>
        <w:ind w:left="2160" w:hanging="360"/>
      </w:pPr>
      <w:rPr>
        <w:rFonts w:ascii="Symbol" w:hAnsi="Symbol" w:hint="default"/>
        <w:sz w:val="20"/>
      </w:rPr>
    </w:lvl>
    <w:lvl w:ilvl="3" w:tplc="506CABDA" w:tentative="1">
      <w:start w:val="1"/>
      <w:numFmt w:val="bullet"/>
      <w:lvlText w:val=""/>
      <w:lvlJc w:val="left"/>
      <w:pPr>
        <w:tabs>
          <w:tab w:val="num" w:pos="2880"/>
        </w:tabs>
        <w:ind w:left="2880" w:hanging="360"/>
      </w:pPr>
      <w:rPr>
        <w:rFonts w:ascii="Symbol" w:hAnsi="Symbol" w:hint="default"/>
        <w:sz w:val="20"/>
      </w:rPr>
    </w:lvl>
    <w:lvl w:ilvl="4" w:tplc="462A2C68" w:tentative="1">
      <w:start w:val="1"/>
      <w:numFmt w:val="bullet"/>
      <w:lvlText w:val=""/>
      <w:lvlJc w:val="left"/>
      <w:pPr>
        <w:tabs>
          <w:tab w:val="num" w:pos="3600"/>
        </w:tabs>
        <w:ind w:left="3600" w:hanging="360"/>
      </w:pPr>
      <w:rPr>
        <w:rFonts w:ascii="Symbol" w:hAnsi="Symbol" w:hint="default"/>
        <w:sz w:val="20"/>
      </w:rPr>
    </w:lvl>
    <w:lvl w:ilvl="5" w:tplc="178CAA22" w:tentative="1">
      <w:start w:val="1"/>
      <w:numFmt w:val="bullet"/>
      <w:lvlText w:val=""/>
      <w:lvlJc w:val="left"/>
      <w:pPr>
        <w:tabs>
          <w:tab w:val="num" w:pos="4320"/>
        </w:tabs>
        <w:ind w:left="4320" w:hanging="360"/>
      </w:pPr>
      <w:rPr>
        <w:rFonts w:ascii="Symbol" w:hAnsi="Symbol" w:hint="default"/>
        <w:sz w:val="20"/>
      </w:rPr>
    </w:lvl>
    <w:lvl w:ilvl="6" w:tplc="63AC4F66" w:tentative="1">
      <w:start w:val="1"/>
      <w:numFmt w:val="bullet"/>
      <w:lvlText w:val=""/>
      <w:lvlJc w:val="left"/>
      <w:pPr>
        <w:tabs>
          <w:tab w:val="num" w:pos="5040"/>
        </w:tabs>
        <w:ind w:left="5040" w:hanging="360"/>
      </w:pPr>
      <w:rPr>
        <w:rFonts w:ascii="Symbol" w:hAnsi="Symbol" w:hint="default"/>
        <w:sz w:val="20"/>
      </w:rPr>
    </w:lvl>
    <w:lvl w:ilvl="7" w:tplc="881ABF92" w:tentative="1">
      <w:start w:val="1"/>
      <w:numFmt w:val="bullet"/>
      <w:lvlText w:val=""/>
      <w:lvlJc w:val="left"/>
      <w:pPr>
        <w:tabs>
          <w:tab w:val="num" w:pos="5760"/>
        </w:tabs>
        <w:ind w:left="5760" w:hanging="360"/>
      </w:pPr>
      <w:rPr>
        <w:rFonts w:ascii="Symbol" w:hAnsi="Symbol" w:hint="default"/>
        <w:sz w:val="20"/>
      </w:rPr>
    </w:lvl>
    <w:lvl w:ilvl="8" w:tplc="D7323E4E"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CA3490"/>
    <w:multiLevelType w:val="hybridMultilevel"/>
    <w:tmpl w:val="CEC4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739106">
    <w:abstractNumId w:val="28"/>
  </w:num>
  <w:num w:numId="2" w16cid:durableId="1258320425">
    <w:abstractNumId w:val="0"/>
  </w:num>
  <w:num w:numId="3" w16cid:durableId="2141338804">
    <w:abstractNumId w:val="22"/>
  </w:num>
  <w:num w:numId="4" w16cid:durableId="1644580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748747">
    <w:abstractNumId w:val="4"/>
  </w:num>
  <w:num w:numId="6" w16cid:durableId="921522417">
    <w:abstractNumId w:val="3"/>
  </w:num>
  <w:num w:numId="7" w16cid:durableId="1907379731">
    <w:abstractNumId w:val="7"/>
  </w:num>
  <w:num w:numId="8" w16cid:durableId="85351414">
    <w:abstractNumId w:val="20"/>
  </w:num>
  <w:num w:numId="9" w16cid:durableId="694574713">
    <w:abstractNumId w:val="15"/>
  </w:num>
  <w:num w:numId="10" w16cid:durableId="1619264318">
    <w:abstractNumId w:val="25"/>
  </w:num>
  <w:num w:numId="11" w16cid:durableId="97337230">
    <w:abstractNumId w:val="34"/>
  </w:num>
  <w:num w:numId="12" w16cid:durableId="366611458">
    <w:abstractNumId w:val="27"/>
  </w:num>
  <w:num w:numId="13" w16cid:durableId="2080445249">
    <w:abstractNumId w:val="33"/>
  </w:num>
  <w:num w:numId="14" w16cid:durableId="393939477">
    <w:abstractNumId w:val="16"/>
  </w:num>
  <w:num w:numId="15" w16cid:durableId="453064724">
    <w:abstractNumId w:val="14"/>
  </w:num>
  <w:num w:numId="16" w16cid:durableId="1041057126">
    <w:abstractNumId w:val="26"/>
  </w:num>
  <w:num w:numId="17" w16cid:durableId="1412386426">
    <w:abstractNumId w:val="19"/>
  </w:num>
  <w:num w:numId="18" w16cid:durableId="1361466358">
    <w:abstractNumId w:val="31"/>
  </w:num>
  <w:num w:numId="19" w16cid:durableId="1697265672">
    <w:abstractNumId w:val="13"/>
  </w:num>
  <w:num w:numId="20" w16cid:durableId="458300169">
    <w:abstractNumId w:val="6"/>
  </w:num>
  <w:num w:numId="21" w16cid:durableId="163741551">
    <w:abstractNumId w:val="32"/>
  </w:num>
  <w:num w:numId="22" w16cid:durableId="163596065">
    <w:abstractNumId w:val="30"/>
  </w:num>
  <w:num w:numId="23" w16cid:durableId="222182498">
    <w:abstractNumId w:val="24"/>
  </w:num>
  <w:num w:numId="24" w16cid:durableId="760030537">
    <w:abstractNumId w:val="21"/>
  </w:num>
  <w:num w:numId="25" w16cid:durableId="361131501">
    <w:abstractNumId w:val="23"/>
  </w:num>
  <w:num w:numId="26" w16cid:durableId="1917737008">
    <w:abstractNumId w:val="2"/>
  </w:num>
  <w:num w:numId="27" w16cid:durableId="1431857248">
    <w:abstractNumId w:val="36"/>
  </w:num>
  <w:num w:numId="28" w16cid:durableId="14232999">
    <w:abstractNumId w:val="11"/>
  </w:num>
  <w:num w:numId="29" w16cid:durableId="1693069329">
    <w:abstractNumId w:val="29"/>
  </w:num>
  <w:num w:numId="30" w16cid:durableId="948851414">
    <w:abstractNumId w:val="35"/>
  </w:num>
  <w:num w:numId="31" w16cid:durableId="963191714">
    <w:abstractNumId w:val="9"/>
  </w:num>
  <w:num w:numId="32" w16cid:durableId="1360474346">
    <w:abstractNumId w:val="17"/>
  </w:num>
  <w:num w:numId="33" w16cid:durableId="1974946912">
    <w:abstractNumId w:val="18"/>
  </w:num>
  <w:num w:numId="34" w16cid:durableId="2110394321">
    <w:abstractNumId w:val="1"/>
  </w:num>
  <w:num w:numId="35" w16cid:durableId="977303797">
    <w:abstractNumId w:val="5"/>
  </w:num>
  <w:num w:numId="36" w16cid:durableId="42825573">
    <w:abstractNumId w:val="12"/>
  </w:num>
  <w:num w:numId="37" w16cid:durableId="29052617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ocumentProtection w:formatting="1" w:enforcement="0"/>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5098"/>
    <w:rsid w:val="00012A4C"/>
    <w:rsid w:val="00023A24"/>
    <w:rsid w:val="00026B31"/>
    <w:rsid w:val="000327B4"/>
    <w:rsid w:val="000336FA"/>
    <w:rsid w:val="00036AB8"/>
    <w:rsid w:val="00040624"/>
    <w:rsid w:val="00042D05"/>
    <w:rsid w:val="00045E97"/>
    <w:rsid w:val="00055489"/>
    <w:rsid w:val="00055769"/>
    <w:rsid w:val="00055D67"/>
    <w:rsid w:val="00055F7B"/>
    <w:rsid w:val="0006311C"/>
    <w:rsid w:val="00063558"/>
    <w:rsid w:val="00064F33"/>
    <w:rsid w:val="00065CB7"/>
    <w:rsid w:val="00070506"/>
    <w:rsid w:val="00071699"/>
    <w:rsid w:val="00075683"/>
    <w:rsid w:val="00083796"/>
    <w:rsid w:val="000906FB"/>
    <w:rsid w:val="00093C7C"/>
    <w:rsid w:val="000A2AC0"/>
    <w:rsid w:val="000A4065"/>
    <w:rsid w:val="000C0292"/>
    <w:rsid w:val="000C55EA"/>
    <w:rsid w:val="000C7E35"/>
    <w:rsid w:val="000D0F62"/>
    <w:rsid w:val="000D788D"/>
    <w:rsid w:val="000E4BDB"/>
    <w:rsid w:val="000E5F03"/>
    <w:rsid w:val="000E7202"/>
    <w:rsid w:val="000E7D72"/>
    <w:rsid w:val="000F14C2"/>
    <w:rsid w:val="000F21F1"/>
    <w:rsid w:val="000F6887"/>
    <w:rsid w:val="00100F2A"/>
    <w:rsid w:val="00104850"/>
    <w:rsid w:val="00121600"/>
    <w:rsid w:val="00124E19"/>
    <w:rsid w:val="001308CE"/>
    <w:rsid w:val="00131296"/>
    <w:rsid w:val="0013476B"/>
    <w:rsid w:val="00137666"/>
    <w:rsid w:val="00144BA0"/>
    <w:rsid w:val="00147A24"/>
    <w:rsid w:val="0016093C"/>
    <w:rsid w:val="00170781"/>
    <w:rsid w:val="00177ECA"/>
    <w:rsid w:val="0018175D"/>
    <w:rsid w:val="00182289"/>
    <w:rsid w:val="0018360F"/>
    <w:rsid w:val="00183C86"/>
    <w:rsid w:val="00185494"/>
    <w:rsid w:val="00190412"/>
    <w:rsid w:val="00191743"/>
    <w:rsid w:val="001A1B65"/>
    <w:rsid w:val="001B1F6A"/>
    <w:rsid w:val="001C0477"/>
    <w:rsid w:val="001C361E"/>
    <w:rsid w:val="001C46FD"/>
    <w:rsid w:val="001C5060"/>
    <w:rsid w:val="001C5AE2"/>
    <w:rsid w:val="001C7ECF"/>
    <w:rsid w:val="001D00F7"/>
    <w:rsid w:val="001D1DF7"/>
    <w:rsid w:val="001E1C64"/>
    <w:rsid w:val="001E3EC3"/>
    <w:rsid w:val="001E4CA4"/>
    <w:rsid w:val="001E64CA"/>
    <w:rsid w:val="001E76EB"/>
    <w:rsid w:val="001E7AD4"/>
    <w:rsid w:val="001F1CFD"/>
    <w:rsid w:val="001F7D7C"/>
    <w:rsid w:val="002027F2"/>
    <w:rsid w:val="00203496"/>
    <w:rsid w:val="002064F5"/>
    <w:rsid w:val="00206BFF"/>
    <w:rsid w:val="00207F6F"/>
    <w:rsid w:val="00210C5D"/>
    <w:rsid w:val="00224436"/>
    <w:rsid w:val="00226C7E"/>
    <w:rsid w:val="0023128C"/>
    <w:rsid w:val="00232ABC"/>
    <w:rsid w:val="00236D07"/>
    <w:rsid w:val="0024114F"/>
    <w:rsid w:val="0024255E"/>
    <w:rsid w:val="00245C91"/>
    <w:rsid w:val="002474F6"/>
    <w:rsid w:val="00254B86"/>
    <w:rsid w:val="002563CD"/>
    <w:rsid w:val="0025782B"/>
    <w:rsid w:val="002712C8"/>
    <w:rsid w:val="00277DF0"/>
    <w:rsid w:val="00286215"/>
    <w:rsid w:val="00287C0E"/>
    <w:rsid w:val="00292386"/>
    <w:rsid w:val="00292F2C"/>
    <w:rsid w:val="002954C4"/>
    <w:rsid w:val="002A269D"/>
    <w:rsid w:val="002B213D"/>
    <w:rsid w:val="002B2A88"/>
    <w:rsid w:val="002C31F3"/>
    <w:rsid w:val="002C48B3"/>
    <w:rsid w:val="002C494B"/>
    <w:rsid w:val="002C6B64"/>
    <w:rsid w:val="002C71C6"/>
    <w:rsid w:val="002D2755"/>
    <w:rsid w:val="002D479F"/>
    <w:rsid w:val="002E0F1E"/>
    <w:rsid w:val="002E43B4"/>
    <w:rsid w:val="002E5186"/>
    <w:rsid w:val="002E665F"/>
    <w:rsid w:val="002F1889"/>
    <w:rsid w:val="002F18D2"/>
    <w:rsid w:val="002F66A1"/>
    <w:rsid w:val="003025F5"/>
    <w:rsid w:val="00302662"/>
    <w:rsid w:val="00306183"/>
    <w:rsid w:val="00306DC8"/>
    <w:rsid w:val="00314796"/>
    <w:rsid w:val="00316398"/>
    <w:rsid w:val="00324BE7"/>
    <w:rsid w:val="00325151"/>
    <w:rsid w:val="00333BB4"/>
    <w:rsid w:val="00333E14"/>
    <w:rsid w:val="003425A8"/>
    <w:rsid w:val="00347D08"/>
    <w:rsid w:val="00351F32"/>
    <w:rsid w:val="00352303"/>
    <w:rsid w:val="003543A9"/>
    <w:rsid w:val="00364A8E"/>
    <w:rsid w:val="0037154A"/>
    <w:rsid w:val="00374026"/>
    <w:rsid w:val="003745A7"/>
    <w:rsid w:val="00375F7E"/>
    <w:rsid w:val="00376F3F"/>
    <w:rsid w:val="00381EAB"/>
    <w:rsid w:val="003844E0"/>
    <w:rsid w:val="003852CA"/>
    <w:rsid w:val="00385AA4"/>
    <w:rsid w:val="00385E24"/>
    <w:rsid w:val="00390782"/>
    <w:rsid w:val="00392833"/>
    <w:rsid w:val="00394E57"/>
    <w:rsid w:val="00397C6B"/>
    <w:rsid w:val="003A25F1"/>
    <w:rsid w:val="003A4ECF"/>
    <w:rsid w:val="003A7AB8"/>
    <w:rsid w:val="003B1ACF"/>
    <w:rsid w:val="003B1CF7"/>
    <w:rsid w:val="003C1452"/>
    <w:rsid w:val="003D0773"/>
    <w:rsid w:val="003D5042"/>
    <w:rsid w:val="003D7E7F"/>
    <w:rsid w:val="003E0778"/>
    <w:rsid w:val="003E4973"/>
    <w:rsid w:val="003E5B9B"/>
    <w:rsid w:val="003F3F3C"/>
    <w:rsid w:val="003F5D34"/>
    <w:rsid w:val="004077D5"/>
    <w:rsid w:val="00410F85"/>
    <w:rsid w:val="00411DD7"/>
    <w:rsid w:val="00430652"/>
    <w:rsid w:val="00430733"/>
    <w:rsid w:val="004423CB"/>
    <w:rsid w:val="00444EC3"/>
    <w:rsid w:val="004468AD"/>
    <w:rsid w:val="0044695D"/>
    <w:rsid w:val="00451074"/>
    <w:rsid w:val="0045263B"/>
    <w:rsid w:val="00464D0D"/>
    <w:rsid w:val="00465AE5"/>
    <w:rsid w:val="00471112"/>
    <w:rsid w:val="0047207E"/>
    <w:rsid w:val="00472813"/>
    <w:rsid w:val="004802E3"/>
    <w:rsid w:val="00483886"/>
    <w:rsid w:val="00484AF6"/>
    <w:rsid w:val="004901DD"/>
    <w:rsid w:val="00491640"/>
    <w:rsid w:val="00491A93"/>
    <w:rsid w:val="0049295F"/>
    <w:rsid w:val="00496D37"/>
    <w:rsid w:val="004A09B1"/>
    <w:rsid w:val="004A1852"/>
    <w:rsid w:val="004A674D"/>
    <w:rsid w:val="004A76B8"/>
    <w:rsid w:val="004C08F6"/>
    <w:rsid w:val="004C243C"/>
    <w:rsid w:val="004D2B84"/>
    <w:rsid w:val="004D34EA"/>
    <w:rsid w:val="004D7B5A"/>
    <w:rsid w:val="004E4B08"/>
    <w:rsid w:val="004E5C10"/>
    <w:rsid w:val="004F046A"/>
    <w:rsid w:val="004F59AE"/>
    <w:rsid w:val="004F7848"/>
    <w:rsid w:val="00501AAD"/>
    <w:rsid w:val="005023E0"/>
    <w:rsid w:val="00512CBA"/>
    <w:rsid w:val="0051321F"/>
    <w:rsid w:val="005160FB"/>
    <w:rsid w:val="00521680"/>
    <w:rsid w:val="00522E38"/>
    <w:rsid w:val="00524320"/>
    <w:rsid w:val="00525FFC"/>
    <w:rsid w:val="005263B0"/>
    <w:rsid w:val="00531416"/>
    <w:rsid w:val="005319FA"/>
    <w:rsid w:val="00535315"/>
    <w:rsid w:val="00540844"/>
    <w:rsid w:val="00542408"/>
    <w:rsid w:val="005528F6"/>
    <w:rsid w:val="00562B66"/>
    <w:rsid w:val="00565CB5"/>
    <w:rsid w:val="005671A6"/>
    <w:rsid w:val="005738EA"/>
    <w:rsid w:val="00576B19"/>
    <w:rsid w:val="00581A69"/>
    <w:rsid w:val="00582D83"/>
    <w:rsid w:val="005837F8"/>
    <w:rsid w:val="00591394"/>
    <w:rsid w:val="00592D94"/>
    <w:rsid w:val="00592FD8"/>
    <w:rsid w:val="00596EA0"/>
    <w:rsid w:val="005A0DF2"/>
    <w:rsid w:val="005A5224"/>
    <w:rsid w:val="005A716F"/>
    <w:rsid w:val="005B1EF7"/>
    <w:rsid w:val="005C1CC4"/>
    <w:rsid w:val="005C1D49"/>
    <w:rsid w:val="005C2907"/>
    <w:rsid w:val="005C3BA8"/>
    <w:rsid w:val="005C5959"/>
    <w:rsid w:val="005D073A"/>
    <w:rsid w:val="005D0E22"/>
    <w:rsid w:val="005D270C"/>
    <w:rsid w:val="005E204E"/>
    <w:rsid w:val="005E6FE4"/>
    <w:rsid w:val="005F1AC9"/>
    <w:rsid w:val="005F2581"/>
    <w:rsid w:val="005F29A0"/>
    <w:rsid w:val="005F3F22"/>
    <w:rsid w:val="00603BC9"/>
    <w:rsid w:val="006043D3"/>
    <w:rsid w:val="006048B3"/>
    <w:rsid w:val="00604A66"/>
    <w:rsid w:val="00605073"/>
    <w:rsid w:val="00607E57"/>
    <w:rsid w:val="00623218"/>
    <w:rsid w:val="00624122"/>
    <w:rsid w:val="006358A6"/>
    <w:rsid w:val="006358E3"/>
    <w:rsid w:val="00644E4D"/>
    <w:rsid w:val="00645180"/>
    <w:rsid w:val="00650F37"/>
    <w:rsid w:val="00654816"/>
    <w:rsid w:val="00660A6E"/>
    <w:rsid w:val="006613ED"/>
    <w:rsid w:val="00661560"/>
    <w:rsid w:val="00662496"/>
    <w:rsid w:val="00664E21"/>
    <w:rsid w:val="00665BF1"/>
    <w:rsid w:val="0067268D"/>
    <w:rsid w:val="00677361"/>
    <w:rsid w:val="00682D63"/>
    <w:rsid w:val="0068436E"/>
    <w:rsid w:val="00686CEF"/>
    <w:rsid w:val="00692AB2"/>
    <w:rsid w:val="006A1FE0"/>
    <w:rsid w:val="006A53CB"/>
    <w:rsid w:val="006B244C"/>
    <w:rsid w:val="006B28CA"/>
    <w:rsid w:val="006B535B"/>
    <w:rsid w:val="006C19A4"/>
    <w:rsid w:val="006C56C3"/>
    <w:rsid w:val="006C7807"/>
    <w:rsid w:val="006D0934"/>
    <w:rsid w:val="006D5A3A"/>
    <w:rsid w:val="006D7EEE"/>
    <w:rsid w:val="006E11E9"/>
    <w:rsid w:val="006E43CA"/>
    <w:rsid w:val="006E4F0E"/>
    <w:rsid w:val="006F4640"/>
    <w:rsid w:val="006F5479"/>
    <w:rsid w:val="00702EA6"/>
    <w:rsid w:val="007036C5"/>
    <w:rsid w:val="007061E5"/>
    <w:rsid w:val="00710EBA"/>
    <w:rsid w:val="00711CDF"/>
    <w:rsid w:val="00711FBC"/>
    <w:rsid w:val="00712100"/>
    <w:rsid w:val="00721134"/>
    <w:rsid w:val="00721978"/>
    <w:rsid w:val="00722FB1"/>
    <w:rsid w:val="007253DE"/>
    <w:rsid w:val="007404F8"/>
    <w:rsid w:val="007418D9"/>
    <w:rsid w:val="00745D2A"/>
    <w:rsid w:val="00746DA4"/>
    <w:rsid w:val="00750202"/>
    <w:rsid w:val="00752DB1"/>
    <w:rsid w:val="00760667"/>
    <w:rsid w:val="00765450"/>
    <w:rsid w:val="007657BE"/>
    <w:rsid w:val="0076648E"/>
    <w:rsid w:val="00774332"/>
    <w:rsid w:val="00776135"/>
    <w:rsid w:val="007777FF"/>
    <w:rsid w:val="00780CBF"/>
    <w:rsid w:val="00784C73"/>
    <w:rsid w:val="007911C3"/>
    <w:rsid w:val="0079649D"/>
    <w:rsid w:val="007A00D7"/>
    <w:rsid w:val="007A4AD6"/>
    <w:rsid w:val="007A546E"/>
    <w:rsid w:val="007A5AD6"/>
    <w:rsid w:val="007B37CD"/>
    <w:rsid w:val="007B3A67"/>
    <w:rsid w:val="007C1B21"/>
    <w:rsid w:val="007D16CE"/>
    <w:rsid w:val="007D1996"/>
    <w:rsid w:val="007D33C5"/>
    <w:rsid w:val="007D36F5"/>
    <w:rsid w:val="007E4452"/>
    <w:rsid w:val="007E69CB"/>
    <w:rsid w:val="007F1DE7"/>
    <w:rsid w:val="007F235C"/>
    <w:rsid w:val="007F23B9"/>
    <w:rsid w:val="007F3EA0"/>
    <w:rsid w:val="007F41A7"/>
    <w:rsid w:val="007F65FC"/>
    <w:rsid w:val="00800F9C"/>
    <w:rsid w:val="00804E76"/>
    <w:rsid w:val="0082379E"/>
    <w:rsid w:val="00825040"/>
    <w:rsid w:val="00825ED2"/>
    <w:rsid w:val="00830DDD"/>
    <w:rsid w:val="00837D6B"/>
    <w:rsid w:val="00843F8F"/>
    <w:rsid w:val="008468D4"/>
    <w:rsid w:val="00847312"/>
    <w:rsid w:val="008522D4"/>
    <w:rsid w:val="00860261"/>
    <w:rsid w:val="008617F6"/>
    <w:rsid w:val="008805D5"/>
    <w:rsid w:val="00882DB0"/>
    <w:rsid w:val="00894146"/>
    <w:rsid w:val="008A106C"/>
    <w:rsid w:val="008A409C"/>
    <w:rsid w:val="008A4933"/>
    <w:rsid w:val="008A67FB"/>
    <w:rsid w:val="008A7C04"/>
    <w:rsid w:val="008B227B"/>
    <w:rsid w:val="008B2EDB"/>
    <w:rsid w:val="008B3AD3"/>
    <w:rsid w:val="008D3732"/>
    <w:rsid w:val="008D3AE8"/>
    <w:rsid w:val="008D78DF"/>
    <w:rsid w:val="008E0047"/>
    <w:rsid w:val="008E0CC1"/>
    <w:rsid w:val="008E278C"/>
    <w:rsid w:val="008E30C2"/>
    <w:rsid w:val="008E3BF1"/>
    <w:rsid w:val="008E4E19"/>
    <w:rsid w:val="008E6CD4"/>
    <w:rsid w:val="008E78FE"/>
    <w:rsid w:val="008E7F09"/>
    <w:rsid w:val="008F052D"/>
    <w:rsid w:val="008F2C91"/>
    <w:rsid w:val="008F35A2"/>
    <w:rsid w:val="00902993"/>
    <w:rsid w:val="009046D9"/>
    <w:rsid w:val="00907068"/>
    <w:rsid w:val="009102FF"/>
    <w:rsid w:val="00910751"/>
    <w:rsid w:val="009107A7"/>
    <w:rsid w:val="009143C9"/>
    <w:rsid w:val="00921EF3"/>
    <w:rsid w:val="00924A06"/>
    <w:rsid w:val="00926975"/>
    <w:rsid w:val="009274A6"/>
    <w:rsid w:val="00927991"/>
    <w:rsid w:val="00930E27"/>
    <w:rsid w:val="00933714"/>
    <w:rsid w:val="009362E1"/>
    <w:rsid w:val="009429CE"/>
    <w:rsid w:val="00945521"/>
    <w:rsid w:val="009470FC"/>
    <w:rsid w:val="00952774"/>
    <w:rsid w:val="00953E75"/>
    <w:rsid w:val="00956412"/>
    <w:rsid w:val="009574EE"/>
    <w:rsid w:val="009645CF"/>
    <w:rsid w:val="00965CE9"/>
    <w:rsid w:val="00966BD8"/>
    <w:rsid w:val="0098195A"/>
    <w:rsid w:val="00982F9C"/>
    <w:rsid w:val="00983414"/>
    <w:rsid w:val="00990494"/>
    <w:rsid w:val="009A19F0"/>
    <w:rsid w:val="009A3BF8"/>
    <w:rsid w:val="009A5160"/>
    <w:rsid w:val="009A6FB2"/>
    <w:rsid w:val="009B28A0"/>
    <w:rsid w:val="009B7EC1"/>
    <w:rsid w:val="009C2076"/>
    <w:rsid w:val="009D1D9B"/>
    <w:rsid w:val="009E1615"/>
    <w:rsid w:val="009E2820"/>
    <w:rsid w:val="009E5188"/>
    <w:rsid w:val="009E7C8C"/>
    <w:rsid w:val="009F0014"/>
    <w:rsid w:val="009F0C55"/>
    <w:rsid w:val="009F2B59"/>
    <w:rsid w:val="009F50B7"/>
    <w:rsid w:val="009F7F1E"/>
    <w:rsid w:val="00A06728"/>
    <w:rsid w:val="00A100D2"/>
    <w:rsid w:val="00A13108"/>
    <w:rsid w:val="00A2093B"/>
    <w:rsid w:val="00A2111E"/>
    <w:rsid w:val="00A234C1"/>
    <w:rsid w:val="00A32DB3"/>
    <w:rsid w:val="00A34484"/>
    <w:rsid w:val="00A366E0"/>
    <w:rsid w:val="00A4054F"/>
    <w:rsid w:val="00A42D05"/>
    <w:rsid w:val="00A472F1"/>
    <w:rsid w:val="00A63A61"/>
    <w:rsid w:val="00A7364E"/>
    <w:rsid w:val="00A749FF"/>
    <w:rsid w:val="00A7749D"/>
    <w:rsid w:val="00A82050"/>
    <w:rsid w:val="00A83AB9"/>
    <w:rsid w:val="00A962B4"/>
    <w:rsid w:val="00A9667E"/>
    <w:rsid w:val="00AB3036"/>
    <w:rsid w:val="00AB4198"/>
    <w:rsid w:val="00AB4A49"/>
    <w:rsid w:val="00AB4DA9"/>
    <w:rsid w:val="00AB4F73"/>
    <w:rsid w:val="00AB7785"/>
    <w:rsid w:val="00AC67F9"/>
    <w:rsid w:val="00AC7555"/>
    <w:rsid w:val="00AD025F"/>
    <w:rsid w:val="00AE29AE"/>
    <w:rsid w:val="00AE6131"/>
    <w:rsid w:val="00AF5133"/>
    <w:rsid w:val="00AF5AD5"/>
    <w:rsid w:val="00AF6823"/>
    <w:rsid w:val="00B046F0"/>
    <w:rsid w:val="00B0635F"/>
    <w:rsid w:val="00B1374D"/>
    <w:rsid w:val="00B17838"/>
    <w:rsid w:val="00B20197"/>
    <w:rsid w:val="00B20273"/>
    <w:rsid w:val="00B20F0A"/>
    <w:rsid w:val="00B234BB"/>
    <w:rsid w:val="00B234D4"/>
    <w:rsid w:val="00B24E4C"/>
    <w:rsid w:val="00B36ABE"/>
    <w:rsid w:val="00B37F19"/>
    <w:rsid w:val="00B417AD"/>
    <w:rsid w:val="00B5197A"/>
    <w:rsid w:val="00B526C8"/>
    <w:rsid w:val="00B531D1"/>
    <w:rsid w:val="00B640CD"/>
    <w:rsid w:val="00B6473E"/>
    <w:rsid w:val="00B745AB"/>
    <w:rsid w:val="00B746B1"/>
    <w:rsid w:val="00B806C8"/>
    <w:rsid w:val="00B830A3"/>
    <w:rsid w:val="00B833D1"/>
    <w:rsid w:val="00B837E0"/>
    <w:rsid w:val="00B85CB8"/>
    <w:rsid w:val="00B97C95"/>
    <w:rsid w:val="00BA30A7"/>
    <w:rsid w:val="00BA3545"/>
    <w:rsid w:val="00BA4B31"/>
    <w:rsid w:val="00BA5785"/>
    <w:rsid w:val="00BB1E77"/>
    <w:rsid w:val="00BB26C4"/>
    <w:rsid w:val="00BB4233"/>
    <w:rsid w:val="00BB4FEF"/>
    <w:rsid w:val="00BB542F"/>
    <w:rsid w:val="00BB5734"/>
    <w:rsid w:val="00BB5949"/>
    <w:rsid w:val="00BB6287"/>
    <w:rsid w:val="00BD78CB"/>
    <w:rsid w:val="00BE1163"/>
    <w:rsid w:val="00BE69BF"/>
    <w:rsid w:val="00BF0630"/>
    <w:rsid w:val="00C00545"/>
    <w:rsid w:val="00C03D74"/>
    <w:rsid w:val="00C0483A"/>
    <w:rsid w:val="00C117E6"/>
    <w:rsid w:val="00C129E6"/>
    <w:rsid w:val="00C21506"/>
    <w:rsid w:val="00C22650"/>
    <w:rsid w:val="00C23410"/>
    <w:rsid w:val="00C2429C"/>
    <w:rsid w:val="00C35F14"/>
    <w:rsid w:val="00C4654F"/>
    <w:rsid w:val="00C5768F"/>
    <w:rsid w:val="00C604E3"/>
    <w:rsid w:val="00C61A65"/>
    <w:rsid w:val="00C6345D"/>
    <w:rsid w:val="00C72504"/>
    <w:rsid w:val="00C72DDE"/>
    <w:rsid w:val="00C82BDD"/>
    <w:rsid w:val="00C84EBA"/>
    <w:rsid w:val="00C87133"/>
    <w:rsid w:val="00C8758D"/>
    <w:rsid w:val="00C930F8"/>
    <w:rsid w:val="00C97F91"/>
    <w:rsid w:val="00CA265C"/>
    <w:rsid w:val="00CA3604"/>
    <w:rsid w:val="00CB0FC7"/>
    <w:rsid w:val="00CB50C9"/>
    <w:rsid w:val="00CB7BE2"/>
    <w:rsid w:val="00CC42E2"/>
    <w:rsid w:val="00CC4C71"/>
    <w:rsid w:val="00CD1739"/>
    <w:rsid w:val="00CD4ED1"/>
    <w:rsid w:val="00CD7C01"/>
    <w:rsid w:val="00CE2824"/>
    <w:rsid w:val="00CE3F76"/>
    <w:rsid w:val="00CE539A"/>
    <w:rsid w:val="00CF1CE5"/>
    <w:rsid w:val="00CF31FE"/>
    <w:rsid w:val="00CF4521"/>
    <w:rsid w:val="00D039EC"/>
    <w:rsid w:val="00D04A66"/>
    <w:rsid w:val="00D104EF"/>
    <w:rsid w:val="00D1305E"/>
    <w:rsid w:val="00D22269"/>
    <w:rsid w:val="00D25B4E"/>
    <w:rsid w:val="00D26B24"/>
    <w:rsid w:val="00D31EC4"/>
    <w:rsid w:val="00D34C50"/>
    <w:rsid w:val="00D4414A"/>
    <w:rsid w:val="00D45EF3"/>
    <w:rsid w:val="00D46AD8"/>
    <w:rsid w:val="00D534D1"/>
    <w:rsid w:val="00D541CA"/>
    <w:rsid w:val="00D54F78"/>
    <w:rsid w:val="00D555A9"/>
    <w:rsid w:val="00D55F93"/>
    <w:rsid w:val="00D63BD8"/>
    <w:rsid w:val="00D667FB"/>
    <w:rsid w:val="00D67345"/>
    <w:rsid w:val="00D8082B"/>
    <w:rsid w:val="00D8121F"/>
    <w:rsid w:val="00D9732B"/>
    <w:rsid w:val="00DB5F9D"/>
    <w:rsid w:val="00DC0673"/>
    <w:rsid w:val="00DC15F9"/>
    <w:rsid w:val="00DC5908"/>
    <w:rsid w:val="00DD0824"/>
    <w:rsid w:val="00DD232A"/>
    <w:rsid w:val="00DD2808"/>
    <w:rsid w:val="00DD3D19"/>
    <w:rsid w:val="00DD74EA"/>
    <w:rsid w:val="00DE767B"/>
    <w:rsid w:val="00DF0C00"/>
    <w:rsid w:val="00DF1E44"/>
    <w:rsid w:val="00DF66A2"/>
    <w:rsid w:val="00DF74F5"/>
    <w:rsid w:val="00E02EBD"/>
    <w:rsid w:val="00E07BEE"/>
    <w:rsid w:val="00E11CA5"/>
    <w:rsid w:val="00E12849"/>
    <w:rsid w:val="00E14593"/>
    <w:rsid w:val="00E25616"/>
    <w:rsid w:val="00E26C4F"/>
    <w:rsid w:val="00E31AB6"/>
    <w:rsid w:val="00E35A73"/>
    <w:rsid w:val="00E36E9A"/>
    <w:rsid w:val="00E414E1"/>
    <w:rsid w:val="00E41953"/>
    <w:rsid w:val="00E60D3C"/>
    <w:rsid w:val="00E63564"/>
    <w:rsid w:val="00E671C8"/>
    <w:rsid w:val="00E752FA"/>
    <w:rsid w:val="00E77043"/>
    <w:rsid w:val="00E778C4"/>
    <w:rsid w:val="00E804A3"/>
    <w:rsid w:val="00E8390B"/>
    <w:rsid w:val="00E85D45"/>
    <w:rsid w:val="00E86808"/>
    <w:rsid w:val="00E97486"/>
    <w:rsid w:val="00EC37B2"/>
    <w:rsid w:val="00ED085A"/>
    <w:rsid w:val="00ED0988"/>
    <w:rsid w:val="00ED1C52"/>
    <w:rsid w:val="00ED63A7"/>
    <w:rsid w:val="00ED65E0"/>
    <w:rsid w:val="00EE6024"/>
    <w:rsid w:val="00EF7D4E"/>
    <w:rsid w:val="00F0143C"/>
    <w:rsid w:val="00F043D1"/>
    <w:rsid w:val="00F04A08"/>
    <w:rsid w:val="00F11422"/>
    <w:rsid w:val="00F119CD"/>
    <w:rsid w:val="00F12DB0"/>
    <w:rsid w:val="00F12FC9"/>
    <w:rsid w:val="00F1381E"/>
    <w:rsid w:val="00F240F8"/>
    <w:rsid w:val="00F245C9"/>
    <w:rsid w:val="00F32890"/>
    <w:rsid w:val="00F34A5B"/>
    <w:rsid w:val="00F41F80"/>
    <w:rsid w:val="00F434B6"/>
    <w:rsid w:val="00F448FD"/>
    <w:rsid w:val="00F44A8C"/>
    <w:rsid w:val="00F454A7"/>
    <w:rsid w:val="00F47405"/>
    <w:rsid w:val="00F562CA"/>
    <w:rsid w:val="00F57806"/>
    <w:rsid w:val="00F62A60"/>
    <w:rsid w:val="00F6698D"/>
    <w:rsid w:val="00F7078D"/>
    <w:rsid w:val="00F7643D"/>
    <w:rsid w:val="00F802A6"/>
    <w:rsid w:val="00F80F68"/>
    <w:rsid w:val="00F8332D"/>
    <w:rsid w:val="00F846B1"/>
    <w:rsid w:val="00F96865"/>
    <w:rsid w:val="00FA03F2"/>
    <w:rsid w:val="00FA3396"/>
    <w:rsid w:val="00FB4A06"/>
    <w:rsid w:val="00FB65B4"/>
    <w:rsid w:val="00FC0141"/>
    <w:rsid w:val="00FC1DA9"/>
    <w:rsid w:val="00FC4B23"/>
    <w:rsid w:val="00FD2F51"/>
    <w:rsid w:val="00FD324B"/>
    <w:rsid w:val="00FE07DB"/>
    <w:rsid w:val="00FE1280"/>
    <w:rsid w:val="00FE32EF"/>
    <w:rsid w:val="00FE4B30"/>
    <w:rsid w:val="00FE6521"/>
    <w:rsid w:val="00FE6C86"/>
    <w:rsid w:val="00FE6CF4"/>
    <w:rsid w:val="00FF0CB5"/>
    <w:rsid w:val="00FF2713"/>
    <w:rsid w:val="00FF343A"/>
    <w:rsid w:val="0E6D6371"/>
    <w:rsid w:val="1E7E3034"/>
    <w:rsid w:val="449386CF"/>
    <w:rsid w:val="5E945D48"/>
    <w:rsid w:val="7FC93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1D399B29-B2C4-4ED8-A7D9-6F60F2E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10EBA"/>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9102FF"/>
    <w:rPr>
      <w:rFonts w:eastAsiaTheme="majorEastAsia" w:cstheme="majorBidi"/>
      <w:b/>
      <w:iCs/>
      <w:color w:val="auto"/>
      <w:sz w:val="32"/>
      <w:szCs w:val="32"/>
    </w:rPr>
  </w:style>
  <w:style w:type="paragraph" w:customStyle="1" w:styleId="Blockheading">
    <w:name w:val="Block heading"/>
    <w:basedOn w:val="Heading4"/>
    <w:next w:val="Normal"/>
    <w:link w:val="BlockheadingChar"/>
    <w:qFormat/>
    <w:rsid w:val="009102FF"/>
    <w:pPr>
      <w:numPr>
        <w:numId w:val="6"/>
      </w:numPr>
      <w:spacing w:before="0" w:line="276" w:lineRule="auto"/>
      <w:outlineLvl w:val="2"/>
    </w:pPr>
    <w:rPr>
      <w:rFonts w:ascii="Arial" w:hAnsi="Arial"/>
      <w:b/>
      <w:i w:val="0"/>
      <w:color w:val="auto"/>
      <w:sz w:val="32"/>
      <w:szCs w:val="32"/>
    </w:rPr>
  </w:style>
  <w:style w:type="character" w:customStyle="1" w:styleId="Text">
    <w:name w:val="Text"/>
    <w:qFormat/>
    <w:rsid w:val="005C3BA8"/>
    <w:rPr>
      <w:rFonts w:ascii="Arial" w:hAnsi="Arial"/>
      <w:sz w:val="24"/>
    </w:rPr>
  </w:style>
  <w:style w:type="table" w:styleId="TableGrid">
    <w:name w:val="Table Grid"/>
    <w:aliases w:val="Header table"/>
    <w:basedOn w:val="TableNormal"/>
    <w:uiPriority w:val="39"/>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pPr>
  </w:style>
  <w:style w:type="character" w:customStyle="1" w:styleId="Important">
    <w:name w:val="! Important"/>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qFormat/>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szCs w:val="32"/>
    </w:rPr>
  </w:style>
  <w:style w:type="table" w:customStyle="1" w:styleId="TableGrid1">
    <w:name w:val="Table Grid1"/>
    <w:basedOn w:val="TableNormal"/>
    <w:next w:val="TableGrid"/>
    <w:uiPriority w:val="39"/>
    <w:rsid w:val="00710EBA"/>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D1DF7"/>
  </w:style>
  <w:style w:type="character" w:customStyle="1" w:styleId="eop">
    <w:name w:val="eop"/>
    <w:basedOn w:val="DefaultParagraphFont"/>
    <w:rsid w:val="00E63564"/>
  </w:style>
  <w:style w:type="paragraph" w:customStyle="1" w:styleId="paragraph">
    <w:name w:val="paragraph"/>
    <w:basedOn w:val="Normal"/>
    <w:rsid w:val="00E63564"/>
    <w:pPr>
      <w:suppressAutoHyphens/>
      <w:autoSpaceDN w:val="0"/>
      <w:spacing w:before="100" w:after="100" w:line="240" w:lineRule="auto"/>
    </w:pPr>
    <w:rPr>
      <w:rFonts w:ascii="Times New Roman" w:eastAsia="Times New Roman" w:hAnsi="Times New Roman" w:cs="Times New Roman"/>
      <w:color w:val="auto"/>
      <w:lang w:eastAsia="en-GB"/>
    </w:rPr>
  </w:style>
  <w:style w:type="table" w:styleId="ListTable3">
    <w:name w:val="List Table 3"/>
    <w:basedOn w:val="TableNormal"/>
    <w:uiPriority w:val="48"/>
    <w:locked/>
    <w:rsid w:val="00170781"/>
    <w:pPr>
      <w:spacing w:after="0" w:line="240" w:lineRule="auto"/>
    </w:pPr>
    <w:rPr>
      <w:rFonts w:asciiTheme="minorHAnsi" w:hAnsiTheme="minorHAnsi"/>
      <w:color w:val="auto"/>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locktextsuperscript">
    <w:name w:val="Block text (superscript)"/>
    <w:uiPriority w:val="1"/>
    <w:qFormat/>
    <w:rsid w:val="001E7AD4"/>
    <w:rPr>
      <w:rFonts w:ascii="Arial" w:hAnsi="Arial"/>
      <w:position w:val="0"/>
      <w:sz w:val="20"/>
      <w:vertAlign w:val="baseline"/>
    </w:rPr>
  </w:style>
  <w:style w:type="character" w:styleId="UnresolvedMention">
    <w:name w:val="Unresolved Mention"/>
    <w:basedOn w:val="DefaultParagraphFont"/>
    <w:uiPriority w:val="99"/>
    <w:semiHidden/>
    <w:unhideWhenUsed/>
    <w:rsid w:val="00BB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flood-and-coastal-erosion-risk-management-appraisal-guidance" TargetMode="External"/><Relationship Id="rId18" Type="http://schemas.openxmlformats.org/officeDocument/2006/relationships/hyperlink" Target="https://www.gov.uk/government/publications/the-green-book-appraisal-and-evaluation-in-central-government/the-green-book-2020" TargetMode="External"/><Relationship Id="rId26" Type="http://schemas.openxmlformats.org/officeDocument/2006/relationships/hyperlink" Target="https://defra.sharepoint.com/sites/def-contentcloud/_layouts/15/DocIdRedir.aspx?ID=CONTENTCLOUD-190616497-2389" TargetMode="External"/><Relationship Id="rId39" Type="http://schemas.openxmlformats.org/officeDocument/2006/relationships/header" Target="header5.xml"/><Relationship Id="rId21" Type="http://schemas.openxmlformats.org/officeDocument/2006/relationships/hyperlink" Target="https://www.gov.uk/guidance/flood-and-coastal-erosion-risk-management-appraisal-guidance/4-set-the-appraisal-objectives" TargetMode="External"/><Relationship Id="rId34" Type="http://schemas.openxmlformats.org/officeDocument/2006/relationships/footer" Target="footer1.xml"/><Relationship Id="rId42" Type="http://schemas.openxmlformats.org/officeDocument/2006/relationships/hyperlink" Target="https://defra.sharepoint.com/sites/Community641/SitePages/Next-Steps-With-WWO.aspx?xsdata=MDV8MDJ8bHVjeS5wYXluZUBlbnZpcm9ubWVudC1hZ2VuY3kuZ292LnVrfGM3NDliZWVjNWJjYjQyYzY5MDU4MDhkZGNkZTg0NDIxfDc3MGEyNDUwMDIyNzRjNjI5MGM3NGUzODUzN2YxMTAyfDB8MHw2Mzg4OTMxMTk2MzQ3ODExNzJ8VW5rbm93bnxUV0ZwYkdac2IzZDhleUpGYlhCMGVVMWhjR2tpT25SeWRXVXNJbFlpT2lJd0xqQXVNREF3TUNJc0lsQWlPaUpYYVc0ek1pSXNJa0ZPSWpvaVRXRnBiQ0lzSWxkVUlqb3lmUT09fDB8fHw%3d&amp;sdata=Zmc5b1VMa1dlTkNYZFRQNGhJMFVRaHNDandsT1hSc1pLVVlpWnJOYUZGUT0%3d" TargetMode="External"/><Relationship Id="rId47" Type="http://schemas.openxmlformats.org/officeDocument/2006/relationships/hyperlink" Target="https://apps.powerapps.com/play/e/fabc6d0e-2ac8-e4e4-8987-c8f21f3aaea9/a/14595940-f09d-4fb2-b851-4f2c5d63cfb0?tenantId=770a2450-0227-4c62-90c7-4e38537f1102&amp;lit=14847&amp;p=true&amp;action=viewdetails" TargetMode="External"/><Relationship Id="rId50" Type="http://schemas.openxmlformats.org/officeDocument/2006/relationships/hyperlink" Target="https://www.gov.uk/guidance/flood-and-coastal-erosion-risk-management-appraisal-guidance/10-monitor-evaluate-and-provide-feedback" TargetMode="Externa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CRM_Investment@environment-agency.gov.uk" TargetMode="External"/><Relationship Id="rId29" Type="http://schemas.openxmlformats.org/officeDocument/2006/relationships/hyperlink" Target="https://defra.sharepoint.com/sites/Community4318/SitePages/Value-for-money-framework.aspx?xsdata=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%3D&amp;sdata=NDM3RHhmVlQ2eGNPSFAwL1NpNHZKZ29TUmt4TVpIdFMxMThRUDZadlpRRT0%3D&amp;ovuser=770a2450-0227-4c62-90c7-4e38537f1102%2CAndy.Sparks%40environment-agency.gov.uk&amp;OR=Teams-HL&amp;CT=1741254830324&amp;clickparams=eyJBcHBOYW1lIjoiVGVhbXMtRGVza3RvcCIsIkFwcFZlcnNpb24iOiI0OS8yNTAxMzEwNjAxMyIsIkhhc0ZlZGVyYXRlZFVzZXIiOmZhbHNlfQ%3D%3D" TargetMode="External"/><Relationship Id="rId11" Type="http://schemas.openxmlformats.org/officeDocument/2006/relationships/endnotes" Target="endnotes.xml"/><Relationship Id="rId24" Type="http://schemas.openxmlformats.org/officeDocument/2006/relationships/hyperlink" Target="https://www.gov.uk/guidance/flood-and-coastal-erosion-risk-management-appraisal-guidance/6-develop-a-shortlist-of-options" TargetMode="External"/><Relationship Id="rId32" Type="http://schemas.openxmlformats.org/officeDocument/2006/relationships/hyperlink" Target="https://defra.sharepoint.com/sites/Community4022/SitePages/Depreciation.aspx" TargetMode="Externa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hyperlink" Target="https://defra.sharepoint.com/teams/Team4096/SitePages/Home.aspx?OR=Teams-HL&amp;CT=1699982349034&amp;xsdata=MDV8MDJ8bHVjeS5wYXluZUBlbnZpcm9ubWVudC1hZ2VuY3kuZ292LnVrfGM3NDliZWVjNWJjYjQyYzY5MDU4MDhkZGNkZTg0NDIxfDc3MGEyNDUwMDIyNzRjNjI5MGM3NGUzODUzN2YxMTAyfDB8MHw2Mzg4OTMxMTk2MzQ4MTMxMzd8VW5rbm93bnxUV0ZwYkdac2IzZDhleUpGYlhCMGVVMWhjR2tpT25SeWRXVXNJbFlpT2lJd0xqQXVNREF3TUNJc0lsQWlPaUpYYVc0ek1pSXNJa0ZPSWpvaVRXRnBiQ0lzSWxkVUlqb3lmUT09fDB8fHw%3d&amp;sdata=bzdOTVNLRDBwa0txb0k2NTF6YUtQRGhNbExUNjRER1NUUnNqVC81aDBFaz0%3d" TargetMode="External"/><Relationship Id="rId53" Type="http://schemas.openxmlformats.org/officeDocument/2006/relationships/hyperlink" Target="https://defra.sharepoint.com/:w:/r/sites/def-contentcloud/ContentCloudLibrary/LIT%2013722%20-%20Equality%20Analysis%20Full%20Form.docx?d=w3167c415d0b34ec38aee75861991b456&amp;csf=1&amp;web=1&amp;e=IUTXps"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gov.uk/government/publications/the-green-book-appraisal-and-evaluation-in-central-government/the-green-book-2020" TargetMode="External"/><Relationship Id="rId31" Type="http://schemas.openxmlformats.org/officeDocument/2006/relationships/hyperlink" Target="https://www.gov.uk/guidance/flood-and-coastal-erosion-risk-management-appraisal-guidance/10-identify-quantify-and-value-impacts" TargetMode="External"/><Relationship Id="rId44" Type="http://schemas.openxmlformats.org/officeDocument/2006/relationships/hyperlink" Target="https://www.gov.uk/guidance/equality-act-2010-guidance" TargetMode="External"/><Relationship Id="rId52" Type="http://schemas.openxmlformats.org/officeDocument/2006/relationships/hyperlink" Target="https://www.gov.uk/government/publications/the-construction-playboo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sharepoint.com/:w:/r/sites/def-contentcloud/ContentCloudLibrary/LIT%2013788%20-%20Working%20with%20the%20government%20security%20classifications.docx?d=w9cbda3b7b2d84e5a81c9061cfca952bf&amp;csf=1&amp;web=1&amp;e=5Yojq9" TargetMode="External"/><Relationship Id="rId22" Type="http://schemas.openxmlformats.org/officeDocument/2006/relationships/hyperlink" Target="https://www.gov.uk/guidance/flood-and-coastal-erosion-risk-management-appraisal-guidance/4-set-the-appraisal-objectives" TargetMode="External"/><Relationship Id="rId27" Type="http://schemas.openxmlformats.org/officeDocument/2006/relationships/hyperlink" Target="https://www.gov.uk/government/publications/valuing-the-carbon-net-impacts-of-fcerm-projects" TargetMode="External"/><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hyperlink" Target="https://www.legislation.gov.uk/ukpga/2010/15/contents)" TargetMode="External"/><Relationship Id="rId48" Type="http://schemas.openxmlformats.org/officeDocument/2006/relationships/hyperlink" Target="https://apps.powerapps.com/play/e/fabc6d0e-2ac8-e4e4-8987-c8f21f3aaea9/a/14595940-f09d-4fb2-b851-4f2c5d63cfb0?tenantId=770a2450-0227-4c62-90c7-4e38537f1102&amp;lit=55096&amp;p=true&amp;action=viewdetails"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gov.uk/government/publications/fcerm-carbon-impacts-tool" TargetMode="External"/><Relationship Id="rId3" Type="http://schemas.openxmlformats.org/officeDocument/2006/relationships/customXml" Target="../customXml/item3.xml"/><Relationship Id="rId12" Type="http://schemas.openxmlformats.org/officeDocument/2006/relationships/hyperlink" Target="https://environment.ec.europa.eu/topics/nature-and-biodiversity/habitats-directive_en" TargetMode="External"/><Relationship Id="rId17" Type="http://schemas.openxmlformats.org/officeDocument/2006/relationships/hyperlink" Target="https://www.gov.uk/guidance/flood-risk-assessments-climate-change-allowances" TargetMode="External"/><Relationship Id="rId25" Type="http://schemas.openxmlformats.org/officeDocument/2006/relationships/hyperlink" Target="https://www.gov.uk/guidance/flood-and-coastal-erosion-risk-management-appraisal-guidance/7-describe-quantify-and-value-costs-and-benefits" TargetMode="External"/><Relationship Id="rId33" Type="http://schemas.openxmlformats.org/officeDocument/2006/relationships/header" Target="header2.xml"/><Relationship Id="rId38" Type="http://schemas.openxmlformats.org/officeDocument/2006/relationships/footer" Target="footer3.xml"/><Relationship Id="rId46" Type="http://schemas.openxmlformats.org/officeDocument/2006/relationships/hyperlink" Target="https://apps.powerapps.com/play/e/fabc6d0e-2ac8-e4e4-8987-c8f21f3aaea9/a/14595940-f09d-4fb2-b851-4f2c5d63cfb0?tenantId=770a2450-0227-4c62-90c7-4e38537f1102&amp;lit=58244&amp;p=true&amp;action=viewdetails" TargetMode="External"/><Relationship Id="rId20" Type="http://schemas.openxmlformats.org/officeDocument/2006/relationships/hyperlink" Target="mailto:FCRM_Investment@environment-agency.gov.uk" TargetMode="External"/><Relationship Id="rId41" Type="http://schemas.openxmlformats.org/officeDocument/2006/relationships/hyperlink" Target="https://defra.sharepoint.com/sites/Community4319/SitePages/SERA-Tool.aspx?xsdata=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&amp;sdata=cE5TaTlWRFFZUEJrNW80NVpRY3VxS3hiUDV6WVNPeW5WRmhoR0VKNUVnaz0%3D&amp;ovuser=770a2450-0227-4c62-90c7-4e38537f1102%2CSarah.Darling%40environment-agency.gov.uk&amp;OR=Teams-HL&amp;CT=1767796041391&amp;clickparams=eyJBcHBOYW1lIjoiVGVhbXMtRGVza3RvcCIsIkFwcFZlcnNpb24iOiI0OS8yNTExMzAwMTMxMiJ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the-green-book-appraisal-and-evaluation-in-central-governent" TargetMode="External"/><Relationship Id="rId23" Type="http://schemas.openxmlformats.org/officeDocument/2006/relationships/hyperlink" Target="https://www.gov.uk/government/publications/national-flood-and-coastal-erosion-risk-management-strategy-for-england--2" TargetMode="External"/><Relationship Id="rId28" Type="http://schemas.openxmlformats.org/officeDocument/2006/relationships/hyperlink" Target="https://www.gov.uk/guidance/flood-and-coastal-erosion-risk-management-appraisal-guidance/8-compare-and-select-the-preferred-option" TargetMode="External"/><Relationship Id="rId36" Type="http://schemas.openxmlformats.org/officeDocument/2006/relationships/header" Target="header4.xml"/><Relationship Id="rId49" Type="http://schemas.openxmlformats.org/officeDocument/2006/relationships/hyperlink" Target="https://defra.sharepoint.com/:u:/r/teams/Team230/SitePages/Project-Management.aspx?csf=1&amp;web=1&amp;e=HKtmz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65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98131193">
    <w:abstractNumId w:val="2"/>
    <w:lvlOverride w:ilvl="0">
      <w:startOverride w:val="1"/>
    </w:lvlOverride>
  </w:num>
  <w:num w:numId="2" w16cid:durableId="1914318587">
    <w:abstractNumId w:val="2"/>
  </w:num>
  <w:num w:numId="3" w16cid:durableId="1081179564">
    <w:abstractNumId w:val="13"/>
  </w:num>
  <w:num w:numId="4" w16cid:durableId="977339684">
    <w:abstractNumId w:val="0"/>
  </w:num>
  <w:num w:numId="5" w16cid:durableId="824467292">
    <w:abstractNumId w:val="6"/>
  </w:num>
  <w:num w:numId="6" w16cid:durableId="205797799">
    <w:abstractNumId w:val="7"/>
  </w:num>
  <w:num w:numId="7" w16cid:durableId="1702632717">
    <w:abstractNumId w:val="9"/>
  </w:num>
  <w:num w:numId="8" w16cid:durableId="414521031">
    <w:abstractNumId w:val="14"/>
  </w:num>
  <w:num w:numId="9" w16cid:durableId="1669599283">
    <w:abstractNumId w:val="7"/>
    <w:lvlOverride w:ilvl="0">
      <w:startOverride w:val="1"/>
    </w:lvlOverride>
  </w:num>
  <w:num w:numId="10" w16cid:durableId="1309703377">
    <w:abstractNumId w:val="12"/>
  </w:num>
  <w:num w:numId="11" w16cid:durableId="503402099">
    <w:abstractNumId w:val="3"/>
  </w:num>
  <w:num w:numId="12" w16cid:durableId="1674261103">
    <w:abstractNumId w:val="10"/>
  </w:num>
  <w:num w:numId="13" w16cid:durableId="452410153">
    <w:abstractNumId w:val="8"/>
  </w:num>
  <w:num w:numId="14" w16cid:durableId="1938826331">
    <w:abstractNumId w:val="5"/>
  </w:num>
  <w:num w:numId="15" w16cid:durableId="1818496976">
    <w:abstractNumId w:val="1"/>
  </w:num>
  <w:num w:numId="16" w16cid:durableId="878981129">
    <w:abstractNumId w:val="11"/>
  </w:num>
  <w:num w:numId="17" w16cid:durableId="2009599399">
    <w:abstractNumId w:val="4"/>
  </w:num>
  <w:num w:numId="18" w16cid:durableId="1160081575">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55F7B"/>
    <w:rsid w:val="00062B7B"/>
    <w:rsid w:val="00073E2A"/>
    <w:rsid w:val="0009323F"/>
    <w:rsid w:val="00093FF6"/>
    <w:rsid w:val="000B0385"/>
    <w:rsid w:val="000E60D7"/>
    <w:rsid w:val="001162CA"/>
    <w:rsid w:val="001169C3"/>
    <w:rsid w:val="001403E0"/>
    <w:rsid w:val="0015138F"/>
    <w:rsid w:val="00161B68"/>
    <w:rsid w:val="0018175D"/>
    <w:rsid w:val="00185495"/>
    <w:rsid w:val="00191743"/>
    <w:rsid w:val="001A25F2"/>
    <w:rsid w:val="001A3C27"/>
    <w:rsid w:val="001C0477"/>
    <w:rsid w:val="001E7BDE"/>
    <w:rsid w:val="001F30E4"/>
    <w:rsid w:val="00227B0A"/>
    <w:rsid w:val="00252F95"/>
    <w:rsid w:val="002E5DC0"/>
    <w:rsid w:val="002F0E25"/>
    <w:rsid w:val="002F3162"/>
    <w:rsid w:val="002F6C90"/>
    <w:rsid w:val="00366E37"/>
    <w:rsid w:val="00385E24"/>
    <w:rsid w:val="003A1A09"/>
    <w:rsid w:val="003D32FF"/>
    <w:rsid w:val="003D6241"/>
    <w:rsid w:val="00400B7D"/>
    <w:rsid w:val="00410921"/>
    <w:rsid w:val="004229C6"/>
    <w:rsid w:val="00424CB5"/>
    <w:rsid w:val="004E567E"/>
    <w:rsid w:val="004F7848"/>
    <w:rsid w:val="00500FC7"/>
    <w:rsid w:val="005078D2"/>
    <w:rsid w:val="00530B27"/>
    <w:rsid w:val="005608D1"/>
    <w:rsid w:val="00562F40"/>
    <w:rsid w:val="005671A6"/>
    <w:rsid w:val="00596A73"/>
    <w:rsid w:val="005B5A70"/>
    <w:rsid w:val="005C2907"/>
    <w:rsid w:val="005C72F1"/>
    <w:rsid w:val="00616FC0"/>
    <w:rsid w:val="006247C6"/>
    <w:rsid w:val="006559D8"/>
    <w:rsid w:val="006760AD"/>
    <w:rsid w:val="00690958"/>
    <w:rsid w:val="006A5483"/>
    <w:rsid w:val="006B5C4B"/>
    <w:rsid w:val="006D72AB"/>
    <w:rsid w:val="006F4B05"/>
    <w:rsid w:val="00714411"/>
    <w:rsid w:val="007270E3"/>
    <w:rsid w:val="007A3CD3"/>
    <w:rsid w:val="007A546E"/>
    <w:rsid w:val="007E4145"/>
    <w:rsid w:val="007E75F8"/>
    <w:rsid w:val="00827CA4"/>
    <w:rsid w:val="00840F2A"/>
    <w:rsid w:val="00877554"/>
    <w:rsid w:val="00882111"/>
    <w:rsid w:val="008D5034"/>
    <w:rsid w:val="008F052D"/>
    <w:rsid w:val="008F4292"/>
    <w:rsid w:val="009205F3"/>
    <w:rsid w:val="0093060C"/>
    <w:rsid w:val="009653E6"/>
    <w:rsid w:val="00966C4B"/>
    <w:rsid w:val="009C2701"/>
    <w:rsid w:val="009E7C8C"/>
    <w:rsid w:val="00A13B43"/>
    <w:rsid w:val="00A15BDE"/>
    <w:rsid w:val="00A35037"/>
    <w:rsid w:val="00AD23D7"/>
    <w:rsid w:val="00B17FD8"/>
    <w:rsid w:val="00B25365"/>
    <w:rsid w:val="00BB2ADF"/>
    <w:rsid w:val="00BD04EE"/>
    <w:rsid w:val="00C117E6"/>
    <w:rsid w:val="00C22CFC"/>
    <w:rsid w:val="00C27B53"/>
    <w:rsid w:val="00C471E7"/>
    <w:rsid w:val="00C86AAD"/>
    <w:rsid w:val="00CA051F"/>
    <w:rsid w:val="00CF31FE"/>
    <w:rsid w:val="00CF3D0D"/>
    <w:rsid w:val="00D00B8A"/>
    <w:rsid w:val="00D012F8"/>
    <w:rsid w:val="00D36834"/>
    <w:rsid w:val="00D67345"/>
    <w:rsid w:val="00D8685F"/>
    <w:rsid w:val="00D9732B"/>
    <w:rsid w:val="00DF230E"/>
    <w:rsid w:val="00E10B92"/>
    <w:rsid w:val="00E256C5"/>
    <w:rsid w:val="00E26C46"/>
    <w:rsid w:val="00E752FA"/>
    <w:rsid w:val="00E8464D"/>
    <w:rsid w:val="00EA1742"/>
    <w:rsid w:val="00ED0E08"/>
    <w:rsid w:val="00F41F80"/>
    <w:rsid w:val="00F5466F"/>
    <w:rsid w:val="00F712AA"/>
    <w:rsid w:val="00F91CA8"/>
    <w:rsid w:val="00F93546"/>
    <w:rsid w:val="00FC25C0"/>
    <w:rsid w:val="00FC62CA"/>
    <w:rsid w:val="00FF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F7B"/>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18</Value>
      <Value>8</Value>
      <Value>7</Value>
    </TaxCatchAll>
    <Team xmlns="662745e8-e224-48e8-a2e3-254862b8c2f5">FCRM Investment and Appraisal Team</Team>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4bcad163-7050-42ee-8902-9c2ab486fdb0">
      <Terms xmlns="http://schemas.microsoft.com/office/infopath/2007/PartnerControls"/>
    </lcf76f155ced4ddcb4097134ff3c332f>
    <Topic xmlns="662745e8-e224-48e8-a2e3-254862b8c2f5">FCRM Appraisal and Funding</Topic>
    <k85d23755b3a46b5a51451cf336b2e9b xmlns="662745e8-e224-48e8-a2e3-254862b8c2f5">
      <Terms xmlns="http://schemas.microsoft.com/office/infopath/2007/PartnerControls"/>
    </k85d23755b3a46b5a51451cf336b2e9b>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4828CE483957E4BB93EF0ABF33EA866" ma:contentTypeVersion="38" ma:contentTypeDescription="Create a new document." ma:contentTypeScope="" ma:versionID="f1800c94621ca609953f2021271114a6">
  <xsd:schema xmlns:xsd="http://www.w3.org/2001/XMLSchema" xmlns:xs="http://www.w3.org/2001/XMLSchema" xmlns:p="http://schemas.microsoft.com/office/2006/metadata/properties" xmlns:ns2="662745e8-e224-48e8-a2e3-254862b8c2f5" xmlns:ns3="4bcad163-7050-42ee-8902-9c2ab486fdb0" targetNamespace="http://schemas.microsoft.com/office/2006/metadata/properties" ma:root="true" ma:fieldsID="04d2c4593a5a1879ac41d253ed52f708" ns2:_="" ns3:_="">
    <xsd:import namespace="662745e8-e224-48e8-a2e3-254862b8c2f5"/>
    <xsd:import namespace="4bcad163-7050-42ee-8902-9c2ab486fdb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ObjectDetectorVersion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f9dda02-cbd6-46ef-acd9-82f8b1cc7b9d}" ma:internalName="TaxCatchAll" ma:showField="CatchAllData"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f9dda02-cbd6-46ef-acd9-82f8b1cc7b9d}" ma:internalName="TaxCatchAllLabel" ma:readOnly="true" ma:showField="CatchAllDataLabel"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CRM Stakeholder Engagement team  Information  resources" ma:internalName="Team" ma:readOnly="false">
      <xsd:simpleType>
        <xsd:restriction base="dms:Text"/>
      </xsd:simpleType>
    </xsd:element>
    <xsd:element name="Topic" ma:index="20" nillable="true" ma:displayName="Topic" ma:default="Tracker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cad163-7050-42ee-8902-9c2ab486fdb0"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7AD4015C-D81B-4B62-B461-D1D519E73FFF}">
  <ds:schemaRefs>
    <ds:schemaRef ds:uri="Microsoft.SharePoint.Taxonomy.ContentTypeSync"/>
  </ds:schemaRefs>
</ds:datastoreItem>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4bcad163-7050-42ee-8902-9c2ab486fdb0"/>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878902F8-F16B-450A-920C-7CC5FE73F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bcad163-7050-42ee-8902-9c2ab486f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29</Pages>
  <Words>7143</Words>
  <Characters>40721</Characters>
  <Application>Microsoft Office Word</Application>
  <DocSecurity>0</DocSecurity>
  <Lines>339</Lines>
  <Paragraphs>95</Paragraphs>
  <ScaleCrop>false</ScaleCrop>
  <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 fulfil legal obligations</dc:title>
  <dc:creator>Lilwall, James</dc:creator>
  <cp:lastModifiedBy>Andy Sparks</cp:lastModifiedBy>
  <cp:revision>210</cp:revision>
  <dcterms:created xsi:type="dcterms:W3CDTF">2026-03-12T14:41:00Z</dcterms:created>
  <dcterms:modified xsi:type="dcterms:W3CDTF">2026-05-07T08:08:00Z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0x010100A5BF1C78D9F64B679A5EBDE1C6598EBC010074828CE483957E4BB93EF0ABF33EA866</vt:lpwstr>
  </property>
  <property fmtid="{D5CDD505-2E9C-101B-9397-08002B2CF9AE}" pid="3" name="_dlc_DocIdItemGuid">
    <vt:lpwstr>4d90232b-2d0c-4a39-8ed7-446715cf3671</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y fmtid="{D5CDD505-2E9C-101B-9397-08002B2CF9AE}" pid="8" name="lae2bfa7b6474897ab4a53f76ea236c7">
    <vt:lpwstr>Official|14c80daa-741b-422c-9722-f71693c9ede4</vt:lpwstr>
  </property>
  <property fmtid="{D5CDD505-2E9C-101B-9397-08002B2CF9AE}" pid="9" name="ddeb1fd0a9ad4436a96525d34737dc44">
    <vt:lpwstr>External|1104eb68-55d8-494f-b6ba-c5473579de73</vt:lpwstr>
  </property>
  <property fmtid="{D5CDD505-2E9C-101B-9397-08002B2CF9AE}" pid="10" name="fe59e9859d6a491389c5b03567f5dda5">
    <vt:lpwstr>EA|d5f78ddb-b1b6-4328-9877-d7e3ed06fdac</vt:lpwstr>
  </property>
  <property fmtid="{D5CDD505-2E9C-101B-9397-08002B2CF9AE}" pid="11" name="TaxCatchAll">
    <vt:lpwstr>6;#Community|144ac7d7-0b9a-42f9-9385-2935294b6de3;#4;#External|1104eb68-55d8-494f-b6ba-c5473579de73;#3;#EA|d5f78ddb-b1b6-4328-9877-d7e3ed06fdac;#2;#Official|14c80daa-741b-422c-9722-f71693c9ede4;#1;#Crown|69589897-2828-4761-976e-717fd8e631c9</vt:lpwstr>
  </property>
  <property fmtid="{D5CDD505-2E9C-101B-9397-08002B2CF9AE}" pid="12" name="n7493b4506bf40e28c373b1e51a33445">
    <vt:lpwstr>Community|144ac7d7-0b9a-42f9-9385-2935294b6de3</vt:lpwstr>
  </property>
  <property fmtid="{D5CDD505-2E9C-101B-9397-08002B2CF9AE}" pid="13" name="cf401361b24e474cb011be6eb76c0e76">
    <vt:lpwstr>Crown|69589897-2828-4761-976e-717fd8e631c9</vt:lpwstr>
  </property>
  <property fmtid="{D5CDD505-2E9C-101B-9397-08002B2CF9AE}" pid="14" name="InformationType">
    <vt:lpwstr/>
  </property>
  <property fmtid="{D5CDD505-2E9C-101B-9397-08002B2CF9AE}" pid="15" name="k85d23755b3a46b5a51451cf336b2e9b">
    <vt:lpwstr/>
  </property>
  <property fmtid="{D5CDD505-2E9C-101B-9397-08002B2CF9AE}" pid="16" name="Distribution">
    <vt:lpwstr>18;#External|1104eb68-55d8-494f-b6ba-c5473579de73</vt:lpwstr>
  </property>
  <property fmtid="{D5CDD505-2E9C-101B-9397-08002B2CF9AE}" pid="17" name="HOCopyrightLevel">
    <vt:lpwstr>7;#Crown|69589897-2828-4761-976e-717fd8e631c9</vt:lpwstr>
  </property>
  <property fmtid="{D5CDD505-2E9C-101B-9397-08002B2CF9AE}" pid="18" name="HOGovernmentSecurityClassification">
    <vt:lpwstr>6;#Official|14c80daa-741b-422c-9722-f71693c9ede4</vt:lpwstr>
  </property>
  <property fmtid="{D5CDD505-2E9C-101B-9397-08002B2CF9AE}" pid="19" name="HOSiteType">
    <vt:lpwstr>13;#Community|144ac7d7-0b9a-42f9-9385-2935294b6de3</vt:lpwstr>
  </property>
  <property fmtid="{D5CDD505-2E9C-101B-9397-08002B2CF9AE}" pid="20" name="OrganisationalUnit">
    <vt:lpwstr>8;#EA|d5f78ddb-b1b6-4328-9877-d7e3ed06fdac</vt:lpwstr>
  </property>
  <property fmtid="{D5CDD505-2E9C-101B-9397-08002B2CF9AE}" pid="21" name="lae2bfa7b6474897ab4a53f76ea236c70">
    <vt:lpwstr>Official|14c80daa-741b-422c-9722-f71693c9ede4</vt:lpwstr>
  </property>
  <property fmtid="{D5CDD505-2E9C-101B-9397-08002B2CF9AE}" pid="22" name="ddeb1fd0a9ad4436a96525d34737dc440">
    <vt:lpwstr>External|1104eb68-55d8-494f-b6ba-c5473579de73</vt:lpwstr>
  </property>
  <property fmtid="{D5CDD505-2E9C-101B-9397-08002B2CF9AE}" pid="23" name="n7493b4506bf40e28c373b1e51a334450">
    <vt:lpwstr>Community|144ac7d7-0b9a-42f9-9385-2935294b6de3</vt:lpwstr>
  </property>
  <property fmtid="{D5CDD505-2E9C-101B-9397-08002B2CF9AE}" pid="24" name="fe59e9859d6a491389c5b03567f5dda50">
    <vt:lpwstr>EA|d5f78ddb-b1b6-4328-9877-d7e3ed06fdac</vt:lpwstr>
  </property>
  <property fmtid="{D5CDD505-2E9C-101B-9397-08002B2CF9AE}" pid="25" name="cf401361b24e474cb011be6eb76c0e760">
    <vt:lpwstr>Crown|69589897-2828-4761-976e-717fd8e631c9</vt:lpwstr>
  </property>
  <property fmtid="{D5CDD505-2E9C-101B-9397-08002B2CF9AE}" pid="26" name="k85d23755b3a46b5a51451cf336b2e9b0">
    <vt:lpwstr/>
  </property>
  <property fmtid="{D5CDD505-2E9C-101B-9397-08002B2CF9AE}" pid="27" name="TaxKeyword">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