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0138" w14:textId="185C9232" w:rsidR="00AE3F08" w:rsidRDefault="00AE3F08" w:rsidP="00AE3F08">
      <w:pPr>
        <w:keepNext/>
        <w:spacing w:before="480" w:after="240" w:line="240" w:lineRule="auto"/>
        <w:outlineLvl w:val="0"/>
        <w:rPr>
          <w:rFonts w:ascii="Arial" w:eastAsia="Times New Roman" w:hAnsi="Arial" w:cs="Arial"/>
          <w:b/>
          <w:kern w:val="0"/>
          <w:sz w:val="22"/>
          <w:szCs w:val="22"/>
          <w:lang w:eastAsia="en-GB"/>
          <w14:ligatures w14:val="none"/>
        </w:rPr>
      </w:pPr>
      <w:r w:rsidRPr="00AE3F08">
        <w:rPr>
          <w:rFonts w:ascii="Arial" w:eastAsia="Times New Roman" w:hAnsi="Arial" w:cs="Arial"/>
          <w:b/>
          <w:kern w:val="0"/>
          <w:sz w:val="22"/>
          <w:szCs w:val="22"/>
          <w:lang w:eastAsia="en-GB"/>
          <w14:ligatures w14:val="none"/>
        </w:rPr>
        <w:t>LICENCE FORM</w:t>
      </w:r>
    </w:p>
    <w:p w14:paraId="5A088200" w14:textId="77777777" w:rsidR="00AE3F08" w:rsidRPr="00AE3F08" w:rsidRDefault="00AE3F08" w:rsidP="00AE3F08">
      <w:pPr>
        <w:tabs>
          <w:tab w:val="left" w:pos="3641"/>
        </w:tabs>
        <w:spacing w:line="259" w:lineRule="auto"/>
        <w:jc w:val="center"/>
        <w:rPr>
          <w:rFonts w:ascii="Arial" w:eastAsia="Calibri" w:hAnsi="Arial" w:cs="Arial"/>
          <w:b/>
          <w:bCs/>
          <w:kern w:val="0"/>
          <w:sz w:val="22"/>
          <w:szCs w:val="22"/>
          <w14:ligatures w14:val="none"/>
        </w:rPr>
      </w:pPr>
      <w:r w:rsidRPr="00AE3F08">
        <w:rPr>
          <w:rFonts w:ascii="Arial" w:eastAsia="Calibri" w:hAnsi="Arial" w:cs="Arial"/>
          <w:noProof/>
          <w:kern w:val="0"/>
          <w:sz w:val="22"/>
          <w:szCs w:val="22"/>
          <w14:ligatures w14:val="none"/>
        </w:rPr>
        <mc:AlternateContent>
          <mc:Choice Requires="wps">
            <w:drawing>
              <wp:anchor distT="45720" distB="45720" distL="114300" distR="114300" simplePos="0" relativeHeight="251659264" behindDoc="0" locked="0" layoutInCell="1" allowOverlap="1" wp14:anchorId="0636C707" wp14:editId="44842F1F">
                <wp:simplePos x="0" y="0"/>
                <wp:positionH relativeFrom="column">
                  <wp:posOffset>5410200</wp:posOffset>
                </wp:positionH>
                <wp:positionV relativeFrom="paragraph">
                  <wp:posOffset>112395</wp:posOffset>
                </wp:positionV>
                <wp:extent cx="793115" cy="1055370"/>
                <wp:effectExtent l="0" t="0" r="2603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055370"/>
                        </a:xfrm>
                        <a:prstGeom prst="rect">
                          <a:avLst/>
                        </a:prstGeom>
                        <a:solidFill>
                          <a:srgbClr val="FFFFFF"/>
                        </a:solidFill>
                        <a:ln w="9525">
                          <a:solidFill>
                            <a:srgbClr val="000000"/>
                          </a:solidFill>
                          <a:miter lim="800000"/>
                          <a:headEnd/>
                          <a:tailEnd/>
                        </a:ln>
                      </wps:spPr>
                      <wps:txbx>
                        <w:txbxContent>
                          <w:p w14:paraId="0FA24BEF" w14:textId="77777777" w:rsidR="00AE3F08" w:rsidRDefault="00AE3F08" w:rsidP="00AE3F08">
                            <w:pPr>
                              <w:jc w:val="center"/>
                            </w:pPr>
                          </w:p>
                          <w:p w14:paraId="6047BEBA" w14:textId="77777777" w:rsidR="00AE3F08" w:rsidRDefault="00AE3F08" w:rsidP="00AE3F08">
                            <w:pPr>
                              <w:jc w:val="center"/>
                            </w:pPr>
                            <w:r>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6C707" id="_x0000_t202" coordsize="21600,21600" o:spt="202" path="m,l,21600r21600,l21600,xe">
                <v:stroke joinstyle="miter"/>
                <v:path gradientshapeok="t" o:connecttype="rect"/>
              </v:shapetype>
              <v:shape id="Text Box 2" o:spid="_x0000_s1026" type="#_x0000_t202" style="position:absolute;left:0;text-align:left;margin-left:426pt;margin-top:8.85pt;width:62.45pt;height:8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">
                <v:textbox>
                  <w:txbxContent>
                    <w:p w14:paraId="0FA24BEF" w14:textId="77777777" w:rsidR="00AE3F08" w:rsidRDefault="00AE3F08" w:rsidP="00AE3F08">
                      <w:pPr>
                        <w:jc w:val="center"/>
                      </w:pPr>
                    </w:p>
                    <w:p w14:paraId="6047BEBA" w14:textId="77777777" w:rsidR="00AE3F08" w:rsidRDefault="00AE3F08" w:rsidP="00AE3F08">
                      <w:pPr>
                        <w:jc w:val="center"/>
                      </w:pPr>
                      <w:r>
                        <w:t>Photo</w:t>
                      </w:r>
                    </w:p>
                  </w:txbxContent>
                </v:textbox>
                <w10:wrap type="square"/>
              </v:shape>
            </w:pict>
          </mc:Fallback>
        </mc:AlternateContent>
      </w:r>
      <w:r w:rsidRPr="00AE3F08">
        <w:rPr>
          <w:rFonts w:ascii="Arial" w:eastAsia="Calibri" w:hAnsi="Arial" w:cs="Arial"/>
          <w:b/>
          <w:bCs/>
          <w:kern w:val="0"/>
          <w:sz w:val="22"/>
          <w:szCs w:val="22"/>
          <w14:ligatures w14:val="none"/>
        </w:rPr>
        <w:t>SECURE SETTING LOGO</w:t>
      </w:r>
    </w:p>
    <w:p w14:paraId="137017BD" w14:textId="77777777" w:rsidR="00AE3F08" w:rsidRPr="00AE3F08" w:rsidRDefault="00AE3F08" w:rsidP="00AE3F08">
      <w:pPr>
        <w:tabs>
          <w:tab w:val="left" w:pos="3641"/>
        </w:tabs>
        <w:spacing w:line="259" w:lineRule="auto"/>
        <w:rPr>
          <w:rFonts w:ascii="Arial" w:eastAsia="Calibri" w:hAnsi="Arial" w:cs="Arial"/>
          <w:b/>
          <w:bCs/>
          <w:kern w:val="0"/>
          <w:sz w:val="22"/>
          <w:szCs w:val="22"/>
          <w14:ligatures w14:val="none"/>
        </w:rPr>
      </w:pPr>
    </w:p>
    <w:p w14:paraId="4E4B6A0D" w14:textId="77777777" w:rsidR="00AE3F08" w:rsidRPr="00AE3F08" w:rsidRDefault="00AE3F08" w:rsidP="00AE3F08">
      <w:pPr>
        <w:tabs>
          <w:tab w:val="left" w:pos="3641"/>
        </w:tabs>
        <w:spacing w:line="259" w:lineRule="auto"/>
        <w:rPr>
          <w:rFonts w:ascii="Arial" w:eastAsia="Calibri" w:hAnsi="Arial" w:cs="Arial"/>
          <w:b/>
          <w:bCs/>
          <w:kern w:val="0"/>
          <w:sz w:val="22"/>
          <w:szCs w:val="22"/>
          <w14:ligatures w14:val="none"/>
        </w:rPr>
      </w:pPr>
      <w:r w:rsidRPr="00AE3F08">
        <w:rPr>
          <w:rFonts w:ascii="Arial" w:eastAsia="Calibri" w:hAnsi="Arial" w:cs="Arial"/>
          <w:b/>
          <w:bCs/>
          <w:kern w:val="0"/>
          <w:sz w:val="22"/>
          <w:szCs w:val="22"/>
          <w14:ligatures w14:val="none"/>
        </w:rPr>
        <w:t>Protect-Personal</w:t>
      </w:r>
    </w:p>
    <w:p w14:paraId="3E305DFF" w14:textId="77777777" w:rsidR="00AE3F08" w:rsidRPr="00AE3F08" w:rsidRDefault="00AE3F08" w:rsidP="00AE3F08">
      <w:pPr>
        <w:tabs>
          <w:tab w:val="left" w:pos="3641"/>
        </w:tabs>
        <w:spacing w:line="259" w:lineRule="auto"/>
        <w:jc w:val="center"/>
        <w:rPr>
          <w:rFonts w:ascii="Arial" w:eastAsia="Calibri" w:hAnsi="Arial" w:cs="Arial"/>
          <w:b/>
          <w:bCs/>
          <w:kern w:val="0"/>
          <w:sz w:val="22"/>
          <w:szCs w:val="22"/>
          <w14:ligatures w14:val="none"/>
        </w:rPr>
      </w:pPr>
    </w:p>
    <w:p w14:paraId="6092E157" w14:textId="77777777" w:rsidR="00AE3F08" w:rsidRPr="00AE3F08" w:rsidRDefault="00AE3F08" w:rsidP="00AE3F08">
      <w:pPr>
        <w:tabs>
          <w:tab w:val="left" w:pos="3641"/>
        </w:tabs>
        <w:spacing w:line="259" w:lineRule="auto"/>
        <w:jc w:val="center"/>
        <w:rPr>
          <w:rFonts w:ascii="Arial" w:eastAsia="Calibri" w:hAnsi="Arial" w:cs="Arial"/>
          <w:b/>
          <w:bCs/>
          <w:kern w:val="0"/>
          <w:sz w:val="22"/>
          <w:szCs w:val="22"/>
          <w14:ligatures w14:val="none"/>
        </w:rPr>
      </w:pPr>
      <w:r w:rsidRPr="00AE3F08">
        <w:rPr>
          <w:rFonts w:ascii="Arial" w:eastAsia="Calibri" w:hAnsi="Arial" w:cs="Arial"/>
          <w:b/>
          <w:bCs/>
          <w:kern w:val="0"/>
          <w:sz w:val="22"/>
          <w:szCs w:val="22"/>
          <w14:ligatures w14:val="none"/>
        </w:rPr>
        <w:t>Authorisation for Release on Temporary Licence (ROTL) or Special Purpose Licence (SPL)</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2932"/>
        <w:gridCol w:w="2947"/>
      </w:tblGrid>
      <w:tr w:rsidR="00AE3F08" w:rsidRPr="00AE3F08" w14:paraId="7116E110" w14:textId="77777777" w:rsidTr="008D7602">
        <w:trPr>
          <w:trHeight w:val="132"/>
          <w:jc w:val="center"/>
        </w:trPr>
        <w:tc>
          <w:tcPr>
            <w:tcW w:w="3512" w:type="dxa"/>
          </w:tcPr>
          <w:p w14:paraId="225DE2B6" w14:textId="77777777" w:rsidR="00AE3F08" w:rsidRPr="00AE3F08" w:rsidRDefault="00AE3F08" w:rsidP="008D7602">
            <w:pPr>
              <w:tabs>
                <w:tab w:val="left" w:pos="3641"/>
              </w:tabs>
              <w:spacing w:line="259" w:lineRule="auto"/>
              <w:rPr>
                <w:rFonts w:eastAsia="Calibri" w:cs="Arial"/>
                <w:b/>
                <w:bCs/>
                <w:sz w:val="20"/>
              </w:rPr>
            </w:pPr>
            <w:r w:rsidRPr="00AE3F08">
              <w:rPr>
                <w:rFonts w:eastAsia="Calibri" w:cs="Arial"/>
                <w:b/>
                <w:bCs/>
                <w:sz w:val="20"/>
              </w:rPr>
              <w:t xml:space="preserve">Name: </w:t>
            </w:r>
          </w:p>
          <w:p w14:paraId="06CF1E89" w14:textId="77777777" w:rsidR="00AE3F08" w:rsidRPr="00AE3F08" w:rsidRDefault="00AE3F08" w:rsidP="008D7602">
            <w:pPr>
              <w:tabs>
                <w:tab w:val="left" w:pos="3641"/>
              </w:tabs>
              <w:spacing w:line="259" w:lineRule="auto"/>
              <w:rPr>
                <w:rFonts w:eastAsia="Calibri" w:cs="Arial"/>
                <w:b/>
                <w:bCs/>
                <w:sz w:val="20"/>
              </w:rPr>
            </w:pPr>
          </w:p>
        </w:tc>
        <w:tc>
          <w:tcPr>
            <w:tcW w:w="3218" w:type="dxa"/>
            <w:vMerge w:val="restart"/>
          </w:tcPr>
          <w:p w14:paraId="52D32D02" w14:textId="77777777" w:rsidR="00AE3F08" w:rsidRPr="00AE3F08" w:rsidRDefault="00AE3F08" w:rsidP="008D7602">
            <w:pPr>
              <w:tabs>
                <w:tab w:val="left" w:pos="3641"/>
              </w:tabs>
              <w:spacing w:line="259" w:lineRule="auto"/>
              <w:rPr>
                <w:rFonts w:eastAsia="Calibri" w:cs="Arial"/>
                <w:b/>
                <w:bCs/>
                <w:sz w:val="20"/>
              </w:rPr>
            </w:pPr>
            <w:r w:rsidRPr="00AE3F08">
              <w:rPr>
                <w:rFonts w:eastAsia="Calibri" w:cs="Arial"/>
                <w:b/>
                <w:bCs/>
                <w:sz w:val="20"/>
              </w:rPr>
              <w:t>Youth Justice Service (including contact details):</w:t>
            </w:r>
          </w:p>
          <w:p w14:paraId="0A728B42" w14:textId="77777777" w:rsidR="00AE3F08" w:rsidRPr="00AE3F08" w:rsidRDefault="00AE3F08" w:rsidP="008D7602">
            <w:pPr>
              <w:tabs>
                <w:tab w:val="left" w:pos="3641"/>
              </w:tabs>
              <w:spacing w:line="259" w:lineRule="auto"/>
              <w:rPr>
                <w:rFonts w:eastAsia="Calibri" w:cs="Arial"/>
                <w:b/>
                <w:bCs/>
                <w:szCs w:val="22"/>
              </w:rPr>
            </w:pPr>
          </w:p>
          <w:p w14:paraId="67551B2C" w14:textId="77777777" w:rsidR="00AE3F08" w:rsidRPr="00AE3F08" w:rsidRDefault="00AE3F08" w:rsidP="008D7602">
            <w:pPr>
              <w:tabs>
                <w:tab w:val="left" w:pos="3641"/>
              </w:tabs>
              <w:spacing w:line="259" w:lineRule="auto"/>
              <w:rPr>
                <w:rFonts w:eastAsia="Calibri" w:cs="Arial"/>
                <w:b/>
                <w:bCs/>
                <w:szCs w:val="22"/>
              </w:rPr>
            </w:pPr>
          </w:p>
        </w:tc>
        <w:tc>
          <w:tcPr>
            <w:tcW w:w="3219" w:type="dxa"/>
            <w:vMerge w:val="restart"/>
          </w:tcPr>
          <w:p w14:paraId="470049AA" w14:textId="77777777" w:rsidR="00AE3F08" w:rsidRPr="00AE3F08" w:rsidRDefault="00AE3F08" w:rsidP="008D7602">
            <w:pPr>
              <w:tabs>
                <w:tab w:val="left" w:pos="3641"/>
              </w:tabs>
              <w:spacing w:line="259" w:lineRule="auto"/>
              <w:rPr>
                <w:rFonts w:eastAsia="Calibri" w:cs="Arial"/>
                <w:b/>
                <w:bCs/>
                <w:sz w:val="20"/>
              </w:rPr>
            </w:pPr>
            <w:r w:rsidRPr="00AE3F08">
              <w:rPr>
                <w:rFonts w:eastAsia="Calibri" w:cs="Arial"/>
                <w:b/>
                <w:bCs/>
                <w:sz w:val="20"/>
              </w:rPr>
              <w:t xml:space="preserve">Date of ROTL/SPL: </w:t>
            </w:r>
          </w:p>
        </w:tc>
      </w:tr>
      <w:tr w:rsidR="00AE3F08" w:rsidRPr="00AE3F08" w14:paraId="38062D32" w14:textId="77777777" w:rsidTr="008D7602">
        <w:trPr>
          <w:trHeight w:val="132"/>
          <w:jc w:val="center"/>
        </w:trPr>
        <w:tc>
          <w:tcPr>
            <w:tcW w:w="3512" w:type="dxa"/>
          </w:tcPr>
          <w:p w14:paraId="15C508A5" w14:textId="77777777" w:rsidR="00AE3F08" w:rsidRPr="00AE3F08" w:rsidRDefault="00AE3F08" w:rsidP="008D7602">
            <w:pPr>
              <w:tabs>
                <w:tab w:val="left" w:pos="3641"/>
              </w:tabs>
              <w:spacing w:line="259" w:lineRule="auto"/>
              <w:rPr>
                <w:rFonts w:eastAsia="Calibri" w:cs="Arial"/>
                <w:b/>
                <w:bCs/>
                <w:sz w:val="20"/>
              </w:rPr>
            </w:pPr>
            <w:r w:rsidRPr="00AE3F08">
              <w:rPr>
                <w:rFonts w:eastAsia="Calibri" w:cs="Arial"/>
                <w:b/>
                <w:bCs/>
                <w:sz w:val="20"/>
              </w:rPr>
              <w:t xml:space="preserve">DOB: </w:t>
            </w:r>
          </w:p>
        </w:tc>
        <w:tc>
          <w:tcPr>
            <w:tcW w:w="3218" w:type="dxa"/>
            <w:vMerge/>
          </w:tcPr>
          <w:p w14:paraId="42E94FB9" w14:textId="77777777" w:rsidR="00AE3F08" w:rsidRPr="00AE3F08" w:rsidRDefault="00AE3F08" w:rsidP="008D7602">
            <w:pPr>
              <w:tabs>
                <w:tab w:val="left" w:pos="3641"/>
              </w:tabs>
              <w:spacing w:line="259" w:lineRule="auto"/>
              <w:rPr>
                <w:rFonts w:eastAsia="Calibri" w:cs="Arial"/>
                <w:b/>
                <w:bCs/>
                <w:szCs w:val="22"/>
              </w:rPr>
            </w:pPr>
          </w:p>
        </w:tc>
        <w:tc>
          <w:tcPr>
            <w:tcW w:w="3219" w:type="dxa"/>
            <w:vMerge/>
          </w:tcPr>
          <w:p w14:paraId="0BA44560" w14:textId="77777777" w:rsidR="00AE3F08" w:rsidRPr="00AE3F08" w:rsidRDefault="00AE3F08" w:rsidP="008D7602">
            <w:pPr>
              <w:tabs>
                <w:tab w:val="left" w:pos="3641"/>
              </w:tabs>
              <w:spacing w:line="259" w:lineRule="auto"/>
              <w:rPr>
                <w:rFonts w:eastAsia="Calibri" w:cs="Arial"/>
                <w:b/>
                <w:bCs/>
                <w:szCs w:val="22"/>
              </w:rPr>
            </w:pPr>
          </w:p>
        </w:tc>
      </w:tr>
    </w:tbl>
    <w:p w14:paraId="7DDBC169" w14:textId="77777777" w:rsidR="00AE3F08" w:rsidRDefault="00AE3F08" w:rsidP="00AE3F08">
      <w:pPr>
        <w:tabs>
          <w:tab w:val="left" w:pos="3641"/>
        </w:tabs>
        <w:spacing w:line="259" w:lineRule="auto"/>
        <w:jc w:val="center"/>
        <w:rPr>
          <w:rFonts w:ascii="Arial" w:eastAsia="Calibri" w:hAnsi="Arial" w:cs="Arial"/>
          <w:b/>
          <w:bCs/>
          <w:kern w:val="0"/>
          <w:sz w:val="22"/>
          <w:szCs w:val="22"/>
          <w14:ligatures w14:val="no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922"/>
        <w:gridCol w:w="2948"/>
      </w:tblGrid>
      <w:tr w:rsidR="00AE3F08" w:rsidRPr="00AE3F08" w14:paraId="1F2801FF" w14:textId="77777777" w:rsidTr="00AE3F08">
        <w:trPr>
          <w:trHeight w:val="1908"/>
          <w:jc w:val="center"/>
        </w:trPr>
        <w:tc>
          <w:tcPr>
            <w:tcW w:w="3146" w:type="dxa"/>
          </w:tcPr>
          <w:p w14:paraId="4502BEA7" w14:textId="77777777" w:rsidR="00AE3F08" w:rsidRPr="00AE3F08" w:rsidRDefault="00AE3F08" w:rsidP="008D7602">
            <w:pPr>
              <w:tabs>
                <w:tab w:val="left" w:pos="3641"/>
              </w:tabs>
              <w:spacing w:line="259" w:lineRule="auto"/>
              <w:jc w:val="center"/>
              <w:rPr>
                <w:rFonts w:eastAsia="Calibri" w:cs="Arial"/>
                <w:szCs w:val="22"/>
              </w:rPr>
            </w:pPr>
            <w:r w:rsidRPr="00AE3F08">
              <w:rPr>
                <w:rFonts w:eastAsia="Calibri" w:cs="Arial"/>
                <w:szCs w:val="22"/>
              </w:rPr>
              <w:t>Secure Setting Name:</w:t>
            </w:r>
          </w:p>
        </w:tc>
        <w:tc>
          <w:tcPr>
            <w:tcW w:w="2922" w:type="dxa"/>
          </w:tcPr>
          <w:p w14:paraId="1558E04A" w14:textId="77777777" w:rsidR="00AE3F08" w:rsidRPr="00AE3F08" w:rsidRDefault="00AE3F08" w:rsidP="008D7602">
            <w:pPr>
              <w:tabs>
                <w:tab w:val="left" w:pos="3641"/>
              </w:tabs>
              <w:spacing w:line="259" w:lineRule="auto"/>
              <w:rPr>
                <w:rFonts w:eastAsia="Calibri" w:cs="Arial"/>
                <w:szCs w:val="22"/>
              </w:rPr>
            </w:pPr>
            <w:r w:rsidRPr="00AE3F08">
              <w:rPr>
                <w:rFonts w:eastAsia="Calibri" w:cs="Arial"/>
                <w:szCs w:val="22"/>
              </w:rPr>
              <w:t>Address:</w:t>
            </w:r>
          </w:p>
        </w:tc>
        <w:tc>
          <w:tcPr>
            <w:tcW w:w="2948" w:type="dxa"/>
          </w:tcPr>
          <w:p w14:paraId="0DA145A3" w14:textId="77777777" w:rsidR="00AE3F08" w:rsidRPr="00AE3F08" w:rsidRDefault="00AE3F08" w:rsidP="008D7602">
            <w:pPr>
              <w:tabs>
                <w:tab w:val="left" w:pos="3641"/>
              </w:tabs>
              <w:spacing w:line="259" w:lineRule="auto"/>
              <w:rPr>
                <w:rFonts w:eastAsia="Calibri" w:cs="Arial"/>
                <w:szCs w:val="22"/>
              </w:rPr>
            </w:pPr>
            <w:r w:rsidRPr="00AE3F08">
              <w:rPr>
                <w:rFonts w:eastAsia="Calibri" w:cs="Arial"/>
                <w:szCs w:val="22"/>
              </w:rPr>
              <w:t>Telephone Number:</w:t>
            </w:r>
          </w:p>
          <w:p w14:paraId="7EF92E04" w14:textId="77777777" w:rsidR="00AE3F08" w:rsidRPr="00AE3F08" w:rsidRDefault="00AE3F08" w:rsidP="008D7602">
            <w:pPr>
              <w:tabs>
                <w:tab w:val="left" w:pos="3641"/>
              </w:tabs>
              <w:spacing w:line="259" w:lineRule="auto"/>
              <w:rPr>
                <w:rFonts w:eastAsia="Calibri" w:cs="Arial"/>
                <w:szCs w:val="22"/>
              </w:rPr>
            </w:pPr>
          </w:p>
          <w:p w14:paraId="38674B4F" w14:textId="77777777" w:rsidR="00AE3F08" w:rsidRPr="00AE3F08" w:rsidRDefault="00AE3F08" w:rsidP="008D7602">
            <w:pPr>
              <w:tabs>
                <w:tab w:val="left" w:pos="3641"/>
              </w:tabs>
              <w:spacing w:line="259" w:lineRule="auto"/>
              <w:rPr>
                <w:rFonts w:eastAsia="Calibri" w:cs="Arial"/>
                <w:szCs w:val="22"/>
              </w:rPr>
            </w:pPr>
          </w:p>
          <w:p w14:paraId="6DC0F947" w14:textId="77777777" w:rsidR="00AE3F08" w:rsidRPr="00AE3F08" w:rsidRDefault="00AE3F08" w:rsidP="008D7602">
            <w:pPr>
              <w:tabs>
                <w:tab w:val="left" w:pos="3641"/>
              </w:tabs>
              <w:spacing w:line="259" w:lineRule="auto"/>
              <w:rPr>
                <w:rFonts w:eastAsia="Calibri" w:cs="Arial"/>
                <w:szCs w:val="22"/>
              </w:rPr>
            </w:pPr>
          </w:p>
        </w:tc>
      </w:tr>
    </w:tbl>
    <w:p w14:paraId="0BEE0356" w14:textId="77777777" w:rsidR="00AE3F08" w:rsidRPr="00AE3F08" w:rsidRDefault="00AE3F08" w:rsidP="00AE3F08">
      <w:pPr>
        <w:tabs>
          <w:tab w:val="left" w:pos="3641"/>
        </w:tabs>
        <w:spacing w:line="259" w:lineRule="auto"/>
        <w:jc w:val="center"/>
        <w:rPr>
          <w:rFonts w:ascii="Arial" w:eastAsia="Calibri" w:hAnsi="Arial" w:cs="Arial"/>
          <w:b/>
          <w:bCs/>
          <w:kern w:val="0"/>
          <w:sz w:val="22"/>
          <w:szCs w:val="22"/>
          <w14:ligatures w14:val="none"/>
        </w:rPr>
      </w:pPr>
    </w:p>
    <w:p w14:paraId="20234BDB" w14:textId="77777777" w:rsidR="00AE3F08" w:rsidRPr="00AE3F08" w:rsidRDefault="00AE3F08" w:rsidP="00AE3F08">
      <w:pPr>
        <w:tabs>
          <w:tab w:val="left" w:pos="3641"/>
        </w:tabs>
        <w:spacing w:line="259" w:lineRule="auto"/>
        <w:jc w:val="center"/>
        <w:rPr>
          <w:rFonts w:ascii="Arial" w:eastAsia="Calibri" w:hAnsi="Arial" w:cs="Arial"/>
          <w:b/>
          <w:bCs/>
          <w:kern w:val="0"/>
          <w:sz w:val="22"/>
          <w:szCs w:val="22"/>
          <w:u w:val="single"/>
          <w14:ligatures w14:val="none"/>
        </w:rPr>
      </w:pPr>
      <w:r w:rsidRPr="00AE3F08">
        <w:rPr>
          <w:rFonts w:ascii="Arial" w:eastAsia="Calibri" w:hAnsi="Arial" w:cs="Arial"/>
          <w:b/>
          <w:bCs/>
          <w:kern w:val="0"/>
          <w:sz w:val="22"/>
          <w:szCs w:val="22"/>
          <w:u w:val="single"/>
          <w14:ligatures w14:val="none"/>
        </w:rPr>
        <w:t>TERMS AND CONDITIONS OF THE LICENCE</w:t>
      </w:r>
    </w:p>
    <w:p w14:paraId="0521C3AA" w14:textId="77777777" w:rsidR="00AE3F08" w:rsidRPr="00AE3F08" w:rsidRDefault="00AE3F08" w:rsidP="00AE3F08">
      <w:pPr>
        <w:tabs>
          <w:tab w:val="left" w:pos="3641"/>
        </w:tabs>
        <w:spacing w:line="259" w:lineRule="auto"/>
        <w:rPr>
          <w:rFonts w:ascii="Arial" w:eastAsia="Calibri" w:hAnsi="Arial" w:cs="Arial"/>
          <w:kern w:val="0"/>
          <w:sz w:val="20"/>
          <w:szCs w:val="20"/>
          <w14:ligatures w14:val="none"/>
        </w:rPr>
      </w:pPr>
      <w:r w:rsidRPr="00AE3F08">
        <w:rPr>
          <w:rFonts w:ascii="Arial" w:eastAsia="Calibri" w:hAnsi="Arial" w:cs="Arial"/>
          <w:kern w:val="0"/>
          <w:sz w:val="20"/>
          <w:szCs w:val="20"/>
          <w14:ligatures w14:val="none"/>
        </w:rPr>
        <w:t xml:space="preserve">You are being released on temporary licence. </w:t>
      </w:r>
    </w:p>
    <w:p w14:paraId="7B5BFF96" w14:textId="77777777" w:rsidR="00AE3F08" w:rsidRPr="00AE3F08" w:rsidRDefault="00AE3F08" w:rsidP="00AE3F08">
      <w:pPr>
        <w:tabs>
          <w:tab w:val="left" w:pos="3641"/>
        </w:tabs>
        <w:spacing w:line="259" w:lineRule="auto"/>
        <w:rPr>
          <w:rFonts w:ascii="Arial" w:eastAsia="Calibri" w:hAnsi="Arial" w:cs="Arial"/>
          <w:kern w:val="0"/>
          <w:sz w:val="20"/>
          <w:szCs w:val="20"/>
          <w14:ligatures w14:val="none"/>
        </w:rPr>
      </w:pPr>
      <w:r w:rsidRPr="00AE3F08">
        <w:rPr>
          <w:rFonts w:ascii="Arial" w:eastAsia="Calibri" w:hAnsi="Arial" w:cs="Arial"/>
          <w:kern w:val="0"/>
          <w:sz w:val="20"/>
          <w:szCs w:val="20"/>
          <w14:ligatures w14:val="none"/>
        </w:rPr>
        <w:t>ROTL/SPL is not a right but is decided by ……………………………………………………………………………………………. (name of secure setting)</w:t>
      </w:r>
    </w:p>
    <w:p w14:paraId="13690B7D" w14:textId="77777777" w:rsidR="00AE3F08" w:rsidRPr="00AE3F08" w:rsidRDefault="00AE3F08" w:rsidP="00AE3F08">
      <w:pPr>
        <w:tabs>
          <w:tab w:val="left" w:pos="3641"/>
        </w:tabs>
        <w:spacing w:line="259" w:lineRule="auto"/>
        <w:rPr>
          <w:rFonts w:ascii="Arial" w:eastAsia="Calibri" w:hAnsi="Arial" w:cs="Arial"/>
          <w:kern w:val="0"/>
          <w:sz w:val="20"/>
          <w:szCs w:val="20"/>
          <w14:ligatures w14:val="no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6021"/>
      </w:tblGrid>
      <w:tr w:rsidR="00AE3F08" w:rsidRPr="00AE3F08" w14:paraId="06B3BECF" w14:textId="77777777" w:rsidTr="00AE3F08">
        <w:trPr>
          <w:trHeight w:val="467"/>
          <w:jc w:val="center"/>
        </w:trPr>
        <w:tc>
          <w:tcPr>
            <w:tcW w:w="3287" w:type="dxa"/>
          </w:tcPr>
          <w:p w14:paraId="3FEA86C3" w14:textId="77777777" w:rsidR="00AE3F08" w:rsidRPr="00AE3F08" w:rsidRDefault="00AE3F08" w:rsidP="00AE3F08">
            <w:pPr>
              <w:tabs>
                <w:tab w:val="left" w:pos="3641"/>
              </w:tabs>
              <w:spacing w:line="259" w:lineRule="auto"/>
              <w:rPr>
                <w:rFonts w:eastAsia="Calibri" w:cs="Arial"/>
                <w:sz w:val="20"/>
              </w:rPr>
            </w:pPr>
            <w:r w:rsidRPr="00AE3F08">
              <w:rPr>
                <w:rFonts w:eastAsia="Calibri" w:cs="Arial"/>
                <w:sz w:val="20"/>
              </w:rPr>
              <w:t>You are being released from:</w:t>
            </w:r>
          </w:p>
        </w:tc>
        <w:tc>
          <w:tcPr>
            <w:tcW w:w="6865" w:type="dxa"/>
          </w:tcPr>
          <w:p w14:paraId="2340C434" w14:textId="77777777" w:rsidR="00AE3F08" w:rsidRPr="00AE3F08" w:rsidRDefault="00AE3F08" w:rsidP="00AE3F08">
            <w:pPr>
              <w:tabs>
                <w:tab w:val="left" w:pos="3641"/>
              </w:tabs>
              <w:spacing w:line="259" w:lineRule="auto"/>
              <w:rPr>
                <w:rFonts w:eastAsia="Calibri" w:cs="Arial"/>
                <w:sz w:val="20"/>
              </w:rPr>
            </w:pPr>
          </w:p>
        </w:tc>
      </w:tr>
      <w:tr w:rsidR="00AE3F08" w:rsidRPr="00AE3F08" w14:paraId="69FF2918" w14:textId="77777777" w:rsidTr="00AE3F08">
        <w:trPr>
          <w:trHeight w:val="478"/>
          <w:jc w:val="center"/>
        </w:trPr>
        <w:tc>
          <w:tcPr>
            <w:tcW w:w="3287" w:type="dxa"/>
          </w:tcPr>
          <w:p w14:paraId="38ABBC5A" w14:textId="77777777" w:rsidR="00AE3F08" w:rsidRPr="00AE3F08" w:rsidRDefault="00AE3F08" w:rsidP="00AE3F08">
            <w:pPr>
              <w:tabs>
                <w:tab w:val="left" w:pos="3641"/>
              </w:tabs>
              <w:spacing w:line="259" w:lineRule="auto"/>
              <w:rPr>
                <w:rFonts w:eastAsia="Calibri" w:cs="Arial"/>
                <w:sz w:val="20"/>
              </w:rPr>
            </w:pPr>
            <w:r w:rsidRPr="00AE3F08">
              <w:rPr>
                <w:rFonts w:eastAsia="Calibri" w:cs="Arial"/>
                <w:sz w:val="20"/>
              </w:rPr>
              <w:t>During the hours of:</w:t>
            </w:r>
          </w:p>
        </w:tc>
        <w:tc>
          <w:tcPr>
            <w:tcW w:w="6865" w:type="dxa"/>
          </w:tcPr>
          <w:p w14:paraId="2F65A888" w14:textId="77777777" w:rsidR="00AE3F08" w:rsidRPr="00AE3F08" w:rsidRDefault="00AE3F08" w:rsidP="00AE3F08">
            <w:pPr>
              <w:tabs>
                <w:tab w:val="left" w:pos="3641"/>
              </w:tabs>
              <w:spacing w:line="259" w:lineRule="auto"/>
              <w:rPr>
                <w:rFonts w:eastAsia="Calibri" w:cs="Arial"/>
                <w:sz w:val="20"/>
              </w:rPr>
            </w:pPr>
            <w:r w:rsidRPr="00AE3F08">
              <w:rPr>
                <w:rFonts w:eastAsia="Calibri" w:cs="Arial"/>
                <w:sz w:val="20"/>
              </w:rPr>
              <w:t xml:space="preserve">                                                            </w:t>
            </w:r>
          </w:p>
        </w:tc>
      </w:tr>
    </w:tbl>
    <w:p w14:paraId="7CD866B1" w14:textId="77777777" w:rsidR="00AE3F08" w:rsidRPr="00AE3F08" w:rsidRDefault="00AE3F08" w:rsidP="00AE3F08">
      <w:pPr>
        <w:tabs>
          <w:tab w:val="left" w:pos="3641"/>
        </w:tabs>
        <w:spacing w:line="259" w:lineRule="auto"/>
        <w:rPr>
          <w:rFonts w:ascii="Arial" w:eastAsia="Calibri" w:hAnsi="Arial" w:cs="Arial"/>
          <w:kern w:val="0"/>
          <w:sz w:val="20"/>
          <w:szCs w:val="20"/>
          <w14:ligatures w14:val="none"/>
        </w:rPr>
      </w:pPr>
      <w:r w:rsidRPr="00AE3F08">
        <w:rPr>
          <w:rFonts w:ascii="Arial" w:eastAsia="Calibri" w:hAnsi="Arial" w:cs="Arial"/>
          <w:kern w:val="0"/>
          <w:sz w:val="20"/>
          <w:szCs w:val="20"/>
          <w14:ligatures w14:val="none"/>
        </w:rPr>
        <w:t xml:space="preserve">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4914"/>
      </w:tblGrid>
      <w:tr w:rsidR="00AE3F08" w:rsidRPr="00AE3F08" w14:paraId="44D4D37E" w14:textId="77777777" w:rsidTr="008D7602">
        <w:trPr>
          <w:trHeight w:val="1348"/>
          <w:jc w:val="center"/>
        </w:trPr>
        <w:tc>
          <w:tcPr>
            <w:tcW w:w="4464" w:type="dxa"/>
          </w:tcPr>
          <w:p w14:paraId="14E88080" w14:textId="77777777" w:rsidR="00AE3F08" w:rsidRPr="00AE3F08" w:rsidRDefault="00AE3F08" w:rsidP="00AE3F08">
            <w:pPr>
              <w:tabs>
                <w:tab w:val="left" w:pos="3641"/>
              </w:tabs>
              <w:spacing w:line="259" w:lineRule="auto"/>
              <w:rPr>
                <w:rFonts w:eastAsia="Calibri" w:cs="Arial"/>
                <w:sz w:val="20"/>
              </w:rPr>
            </w:pPr>
            <w:r w:rsidRPr="00AE3F08">
              <w:rPr>
                <w:rFonts w:eastAsia="Calibri" w:cs="Arial"/>
                <w:sz w:val="20"/>
              </w:rPr>
              <w:t>The ROTL/SPL activity and purpose is:</w:t>
            </w:r>
          </w:p>
        </w:tc>
        <w:tc>
          <w:tcPr>
            <w:tcW w:w="5689" w:type="dxa"/>
          </w:tcPr>
          <w:p w14:paraId="36966D11" w14:textId="77777777" w:rsidR="00AE3F08" w:rsidRPr="00AE3F08" w:rsidRDefault="00AE3F08" w:rsidP="00AE3F08">
            <w:pPr>
              <w:tabs>
                <w:tab w:val="left" w:pos="3641"/>
              </w:tabs>
              <w:spacing w:line="259" w:lineRule="auto"/>
              <w:rPr>
                <w:rFonts w:eastAsia="Calibri" w:cs="Arial"/>
                <w:sz w:val="20"/>
              </w:rPr>
            </w:pPr>
          </w:p>
          <w:p w14:paraId="43E2F25A" w14:textId="77777777" w:rsidR="00AE3F08" w:rsidRPr="00AE3F08" w:rsidRDefault="00AE3F08" w:rsidP="00AE3F08">
            <w:pPr>
              <w:tabs>
                <w:tab w:val="left" w:pos="3641"/>
              </w:tabs>
              <w:spacing w:line="259" w:lineRule="auto"/>
              <w:rPr>
                <w:rFonts w:eastAsia="Calibri" w:cs="Arial"/>
                <w:sz w:val="20"/>
              </w:rPr>
            </w:pPr>
          </w:p>
          <w:p w14:paraId="747843FA" w14:textId="77777777" w:rsidR="00AE3F08" w:rsidRPr="00AE3F08" w:rsidRDefault="00AE3F08" w:rsidP="00AE3F08">
            <w:pPr>
              <w:tabs>
                <w:tab w:val="left" w:pos="3641"/>
              </w:tabs>
              <w:spacing w:line="259" w:lineRule="auto"/>
              <w:rPr>
                <w:rFonts w:eastAsia="Calibri" w:cs="Arial"/>
                <w:sz w:val="20"/>
              </w:rPr>
            </w:pPr>
          </w:p>
        </w:tc>
      </w:tr>
      <w:tr w:rsidR="00AE3F08" w:rsidRPr="00AE3F08" w14:paraId="10E82CBC" w14:textId="77777777" w:rsidTr="008D7602">
        <w:trPr>
          <w:trHeight w:val="1348"/>
          <w:jc w:val="center"/>
        </w:trPr>
        <w:tc>
          <w:tcPr>
            <w:tcW w:w="4464" w:type="dxa"/>
          </w:tcPr>
          <w:p w14:paraId="33C26469" w14:textId="77777777" w:rsidR="00AE3F08" w:rsidRPr="00AE3F08" w:rsidRDefault="00AE3F08" w:rsidP="00AE3F08">
            <w:pPr>
              <w:tabs>
                <w:tab w:val="left" w:pos="3641"/>
              </w:tabs>
              <w:spacing w:line="259" w:lineRule="auto"/>
              <w:rPr>
                <w:rFonts w:eastAsia="Calibri" w:cs="Arial"/>
                <w:sz w:val="20"/>
              </w:rPr>
            </w:pPr>
            <w:r w:rsidRPr="00AE3F08">
              <w:rPr>
                <w:rFonts w:eastAsia="Calibri" w:cs="Arial"/>
                <w:sz w:val="20"/>
              </w:rPr>
              <w:t>The place(s)/location(s) you will be visiting:</w:t>
            </w:r>
          </w:p>
        </w:tc>
        <w:tc>
          <w:tcPr>
            <w:tcW w:w="5689" w:type="dxa"/>
          </w:tcPr>
          <w:p w14:paraId="4392EF9A" w14:textId="77777777" w:rsidR="00AE3F08" w:rsidRPr="00AE3F08" w:rsidRDefault="00AE3F08" w:rsidP="00AE3F08">
            <w:pPr>
              <w:tabs>
                <w:tab w:val="left" w:pos="3641"/>
              </w:tabs>
              <w:spacing w:line="259" w:lineRule="auto"/>
              <w:rPr>
                <w:rFonts w:eastAsia="Calibri" w:cs="Arial"/>
                <w:sz w:val="20"/>
              </w:rPr>
            </w:pPr>
          </w:p>
          <w:p w14:paraId="76FED084" w14:textId="77777777" w:rsidR="00AE3F08" w:rsidRPr="00AE3F08" w:rsidRDefault="00AE3F08" w:rsidP="00AE3F08">
            <w:pPr>
              <w:tabs>
                <w:tab w:val="left" w:pos="3641"/>
              </w:tabs>
              <w:spacing w:line="259" w:lineRule="auto"/>
              <w:rPr>
                <w:rFonts w:eastAsia="Calibri" w:cs="Arial"/>
                <w:sz w:val="20"/>
              </w:rPr>
            </w:pPr>
          </w:p>
          <w:p w14:paraId="28925589" w14:textId="77777777" w:rsidR="00AE3F08" w:rsidRPr="00AE3F08" w:rsidRDefault="00AE3F08" w:rsidP="00AE3F08">
            <w:pPr>
              <w:tabs>
                <w:tab w:val="left" w:pos="3641"/>
              </w:tabs>
              <w:spacing w:line="259" w:lineRule="auto"/>
              <w:rPr>
                <w:rFonts w:eastAsia="Calibri" w:cs="Arial"/>
                <w:sz w:val="20"/>
              </w:rPr>
            </w:pPr>
          </w:p>
        </w:tc>
      </w:tr>
    </w:tbl>
    <w:p w14:paraId="3608D21C" w14:textId="77777777" w:rsidR="00AE3F08" w:rsidRPr="00AE3F08" w:rsidRDefault="00AE3F08" w:rsidP="00AE3F08">
      <w:pPr>
        <w:tabs>
          <w:tab w:val="left" w:pos="3641"/>
        </w:tabs>
        <w:spacing w:line="259" w:lineRule="auto"/>
        <w:rPr>
          <w:rFonts w:ascii="Arial" w:eastAsia="Calibri" w:hAnsi="Arial" w:cs="Arial"/>
          <w:kern w:val="0"/>
          <w:sz w:val="20"/>
          <w:szCs w:val="20"/>
          <w14:ligatures w14:val="none"/>
        </w:rPr>
      </w:pPr>
    </w:p>
    <w:p w14:paraId="0B713D4A" w14:textId="77777777" w:rsidR="00AE3F08" w:rsidRPr="00AE3F08" w:rsidRDefault="00AE3F08" w:rsidP="00AE3F08">
      <w:pPr>
        <w:tabs>
          <w:tab w:val="left" w:pos="3641"/>
        </w:tabs>
        <w:spacing w:line="259" w:lineRule="auto"/>
        <w:rPr>
          <w:rFonts w:ascii="Arial" w:eastAsia="Calibri" w:hAnsi="Arial" w:cs="Arial"/>
          <w:kern w:val="0"/>
          <w:sz w:val="20"/>
          <w:szCs w:val="20"/>
          <w14:ligatures w14:val="none"/>
        </w:rPr>
      </w:pPr>
    </w:p>
    <w:p w14:paraId="1248ED71" w14:textId="77777777" w:rsidR="00AE3F08" w:rsidRPr="00AE3F08" w:rsidRDefault="00AE3F08" w:rsidP="00AE3F08">
      <w:pPr>
        <w:tabs>
          <w:tab w:val="left" w:pos="3641"/>
        </w:tabs>
        <w:spacing w:line="259" w:lineRule="auto"/>
        <w:rPr>
          <w:rFonts w:ascii="Arial" w:eastAsia="Calibri" w:hAnsi="Arial" w:cs="Arial"/>
          <w:kern w:val="0"/>
          <w:sz w:val="20"/>
          <w:szCs w:val="20"/>
          <w14:ligatures w14:val="none"/>
        </w:rPr>
      </w:pPr>
      <w:r w:rsidRPr="00AE3F08">
        <w:rPr>
          <w:rFonts w:ascii="Arial" w:eastAsia="Calibri" w:hAnsi="Arial" w:cs="Arial"/>
          <w:kern w:val="0"/>
          <w:sz w:val="20"/>
          <w:szCs w:val="20"/>
          <w14:ligatures w14:val="none"/>
        </w:rPr>
        <w:t>You may be required to return to ………………………………….…………… (</w:t>
      </w:r>
      <w:r w:rsidRPr="00AE3F08">
        <w:rPr>
          <w:rFonts w:ascii="Arial" w:eastAsia="Calibri" w:hAnsi="Arial" w:cs="Arial"/>
          <w:b/>
          <w:bCs/>
          <w:kern w:val="0"/>
          <w:sz w:val="20"/>
          <w:szCs w:val="20"/>
          <w14:ligatures w14:val="none"/>
        </w:rPr>
        <w:t>name of Secure Setting</w:t>
      </w:r>
      <w:r w:rsidRPr="00AE3F08">
        <w:rPr>
          <w:rFonts w:ascii="Arial" w:eastAsia="Calibri" w:hAnsi="Arial" w:cs="Arial"/>
          <w:kern w:val="0"/>
          <w:sz w:val="20"/>
          <w:szCs w:val="20"/>
          <w14:ligatures w14:val="none"/>
        </w:rPr>
        <w:t>) at any time, whether or not you have broken any of these terms and conditions of this licence.</w:t>
      </w:r>
    </w:p>
    <w:p w14:paraId="6B60E74B" w14:textId="77777777" w:rsidR="00AE3F08" w:rsidRDefault="00AE3F08" w:rsidP="00AE3F08">
      <w:pPr>
        <w:tabs>
          <w:tab w:val="left" w:pos="3641"/>
        </w:tabs>
        <w:spacing w:line="259" w:lineRule="auto"/>
        <w:rPr>
          <w:rFonts w:ascii="Arial" w:eastAsia="Calibri" w:hAnsi="Arial" w:cs="Arial"/>
          <w:b/>
          <w:bCs/>
          <w:color w:val="000000"/>
          <w:kern w:val="0"/>
          <w:sz w:val="20"/>
          <w:szCs w:val="20"/>
          <w14:ligatures w14:val="none"/>
        </w:rPr>
      </w:pPr>
    </w:p>
    <w:p w14:paraId="12C9CC50" w14:textId="2BD6D2C7" w:rsidR="00AE3F08" w:rsidRPr="00AE3F08" w:rsidRDefault="00AE3F08" w:rsidP="00AE3F08">
      <w:pPr>
        <w:tabs>
          <w:tab w:val="left" w:pos="3641"/>
        </w:tabs>
        <w:spacing w:line="259" w:lineRule="auto"/>
        <w:rPr>
          <w:rFonts w:ascii="Arial" w:eastAsia="Calibri" w:hAnsi="Arial" w:cs="Arial"/>
          <w:b/>
          <w:bCs/>
          <w:color w:val="000000"/>
          <w:kern w:val="0"/>
          <w:sz w:val="20"/>
          <w:szCs w:val="20"/>
          <w14:ligatures w14:val="none"/>
        </w:rPr>
      </w:pPr>
      <w:r w:rsidRPr="00AE3F08">
        <w:rPr>
          <w:rFonts w:ascii="Arial" w:eastAsia="Calibri" w:hAnsi="Arial" w:cs="Arial"/>
          <w:b/>
          <w:bCs/>
          <w:color w:val="000000"/>
          <w:kern w:val="0"/>
          <w:sz w:val="20"/>
          <w:szCs w:val="20"/>
          <w14:ligatures w14:val="none"/>
        </w:rPr>
        <w:t>Conditions of your ROTL licence:</w:t>
      </w:r>
    </w:p>
    <w:p w14:paraId="62AFDEBE"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If you do not return at the time set out above, you may be arrested. </w:t>
      </w:r>
    </w:p>
    <w:p w14:paraId="054BEBFC" w14:textId="77777777" w:rsidR="00AE3F08" w:rsidRDefault="00AE3F08" w:rsidP="00AE3F08">
      <w:pPr>
        <w:numPr>
          <w:ilvl w:val="0"/>
          <w:numId w:val="1"/>
        </w:numPr>
        <w:tabs>
          <w:tab w:val="left" w:pos="3641"/>
        </w:tabs>
        <w:spacing w:after="0"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You must have this form with you throughout your temporary release and must produce it to </w:t>
      </w:r>
    </w:p>
    <w:p w14:paraId="10011C62" w14:textId="0247531B" w:rsidR="00AE3F08" w:rsidRPr="00AE3F08" w:rsidRDefault="00AE3F08" w:rsidP="00AE3F08">
      <w:pPr>
        <w:tabs>
          <w:tab w:val="left" w:pos="3641"/>
        </w:tabs>
        <w:spacing w:after="0" w:line="259" w:lineRule="auto"/>
        <w:ind w:left="785"/>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police or YJS if asked to do so. </w:t>
      </w:r>
    </w:p>
    <w:p w14:paraId="339D61FA" w14:textId="77777777" w:rsid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Should you need support or advice you should contact:</w:t>
      </w:r>
    </w:p>
    <w:tbl>
      <w:tblPr>
        <w:tblStyle w:val="TableGrid"/>
        <w:tblpPr w:leftFromText="180" w:rightFromText="180" w:vertAnchor="text" w:horzAnchor="margin" w:tblpXSpec="center" w:tblpY="390"/>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2578"/>
        <w:gridCol w:w="2224"/>
        <w:gridCol w:w="2625"/>
      </w:tblGrid>
      <w:tr w:rsidR="00AE3F08" w:rsidRPr="00AE3F08" w14:paraId="05BBD603" w14:textId="77777777" w:rsidTr="00AE3F08">
        <w:trPr>
          <w:trHeight w:val="935"/>
        </w:trPr>
        <w:tc>
          <w:tcPr>
            <w:tcW w:w="1499" w:type="dxa"/>
            <w:shd w:val="clear" w:color="auto" w:fill="A6A6A6"/>
          </w:tcPr>
          <w:p w14:paraId="69AAD638" w14:textId="77777777" w:rsidR="00AE3F08" w:rsidRPr="00AE3F08" w:rsidRDefault="00AE3F08" w:rsidP="008D7602">
            <w:pPr>
              <w:tabs>
                <w:tab w:val="left" w:pos="3641"/>
              </w:tabs>
              <w:spacing w:line="259" w:lineRule="auto"/>
              <w:rPr>
                <w:rFonts w:eastAsia="Calibri" w:cs="Arial"/>
                <w:b/>
                <w:bCs/>
                <w:color w:val="000000"/>
                <w:sz w:val="20"/>
              </w:rPr>
            </w:pPr>
            <w:r w:rsidRPr="00AE3F08">
              <w:rPr>
                <w:rFonts w:eastAsia="Calibri" w:cs="Arial"/>
                <w:b/>
                <w:bCs/>
                <w:color w:val="000000"/>
                <w:sz w:val="20"/>
              </w:rPr>
              <w:t xml:space="preserve">YJS Office </w:t>
            </w:r>
          </w:p>
          <w:p w14:paraId="59E90FAA" w14:textId="77777777" w:rsidR="00AE3F08" w:rsidRPr="00AE3F08" w:rsidRDefault="00AE3F08" w:rsidP="008D7602">
            <w:pPr>
              <w:tabs>
                <w:tab w:val="left" w:pos="3641"/>
              </w:tabs>
              <w:spacing w:line="259" w:lineRule="auto"/>
              <w:rPr>
                <w:rFonts w:eastAsia="Calibri" w:cs="Arial"/>
                <w:color w:val="000000"/>
                <w:sz w:val="20"/>
              </w:rPr>
            </w:pPr>
            <w:r w:rsidRPr="00AE3F08">
              <w:rPr>
                <w:rFonts w:eastAsia="Calibri" w:cs="Arial"/>
                <w:b/>
                <w:bCs/>
                <w:color w:val="000000"/>
                <w:sz w:val="20"/>
              </w:rPr>
              <w:t>Number</w:t>
            </w:r>
            <w:r w:rsidRPr="00AE3F08">
              <w:rPr>
                <w:rFonts w:eastAsia="Calibri" w:cs="Arial"/>
                <w:color w:val="000000"/>
                <w:sz w:val="20"/>
              </w:rPr>
              <w:t xml:space="preserve"> </w:t>
            </w:r>
          </w:p>
        </w:tc>
        <w:tc>
          <w:tcPr>
            <w:tcW w:w="2578" w:type="dxa"/>
          </w:tcPr>
          <w:p w14:paraId="5D0AC71F" w14:textId="77777777" w:rsidR="00AE3F08" w:rsidRPr="00AE3F08" w:rsidRDefault="00AE3F08" w:rsidP="008D7602">
            <w:pPr>
              <w:tabs>
                <w:tab w:val="left" w:pos="3641"/>
              </w:tabs>
              <w:spacing w:line="259" w:lineRule="auto"/>
              <w:rPr>
                <w:rFonts w:eastAsia="Calibri" w:cs="Arial"/>
                <w:color w:val="000000"/>
                <w:sz w:val="20"/>
              </w:rPr>
            </w:pPr>
          </w:p>
        </w:tc>
        <w:tc>
          <w:tcPr>
            <w:tcW w:w="2224" w:type="dxa"/>
            <w:shd w:val="clear" w:color="auto" w:fill="A6A6A6"/>
          </w:tcPr>
          <w:p w14:paraId="0185CC5A" w14:textId="77777777" w:rsidR="00AE3F08" w:rsidRPr="00AE3F08" w:rsidRDefault="00AE3F08" w:rsidP="008D7602">
            <w:pPr>
              <w:tabs>
                <w:tab w:val="left" w:pos="3641"/>
              </w:tabs>
              <w:spacing w:line="259" w:lineRule="auto"/>
              <w:rPr>
                <w:rFonts w:eastAsia="Calibri" w:cs="Arial"/>
                <w:b/>
                <w:bCs/>
                <w:color w:val="000000"/>
                <w:sz w:val="20"/>
              </w:rPr>
            </w:pPr>
            <w:r w:rsidRPr="00AE3F08">
              <w:rPr>
                <w:rFonts w:eastAsia="Calibri" w:cs="Arial"/>
                <w:b/>
                <w:bCs/>
                <w:color w:val="000000"/>
                <w:sz w:val="20"/>
              </w:rPr>
              <w:t xml:space="preserve">Secure Setting Number </w:t>
            </w:r>
          </w:p>
        </w:tc>
        <w:tc>
          <w:tcPr>
            <w:tcW w:w="2625" w:type="dxa"/>
          </w:tcPr>
          <w:p w14:paraId="04FD553E" w14:textId="77777777" w:rsidR="00AE3F08" w:rsidRPr="00AE3F08" w:rsidRDefault="00AE3F08" w:rsidP="008D7602">
            <w:pPr>
              <w:tabs>
                <w:tab w:val="left" w:pos="3641"/>
              </w:tabs>
              <w:spacing w:line="259" w:lineRule="auto"/>
              <w:rPr>
                <w:rFonts w:eastAsia="Calibri" w:cs="Arial"/>
                <w:color w:val="000000"/>
                <w:sz w:val="20"/>
              </w:rPr>
            </w:pPr>
          </w:p>
        </w:tc>
      </w:tr>
    </w:tbl>
    <w:p w14:paraId="4AED8962" w14:textId="77777777" w:rsidR="00AE3F08" w:rsidRDefault="00AE3F08" w:rsidP="00AE3F08">
      <w:pPr>
        <w:tabs>
          <w:tab w:val="left" w:pos="3641"/>
        </w:tabs>
        <w:spacing w:line="259" w:lineRule="auto"/>
        <w:contextualSpacing/>
        <w:rPr>
          <w:rFonts w:ascii="Arial" w:eastAsia="Calibri" w:hAnsi="Arial" w:cs="Arial"/>
          <w:color w:val="000000"/>
          <w:kern w:val="0"/>
          <w:sz w:val="20"/>
          <w:szCs w:val="20"/>
          <w14:ligatures w14:val="none"/>
        </w:rPr>
      </w:pPr>
    </w:p>
    <w:p w14:paraId="37C48BC9" w14:textId="77777777" w:rsidR="00AE3F08" w:rsidRPr="00AE3F08" w:rsidRDefault="00AE3F08" w:rsidP="00AE3F08">
      <w:pPr>
        <w:tabs>
          <w:tab w:val="left" w:pos="3641"/>
        </w:tabs>
        <w:spacing w:line="259" w:lineRule="auto"/>
        <w:rPr>
          <w:rFonts w:ascii="Arial" w:eastAsia="Calibri" w:hAnsi="Arial" w:cs="Arial"/>
          <w:color w:val="000000"/>
          <w:kern w:val="0"/>
          <w:sz w:val="20"/>
          <w:szCs w:val="20"/>
          <w14:ligatures w14:val="none"/>
        </w:rPr>
      </w:pPr>
    </w:p>
    <w:p w14:paraId="0A33814E"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You must not attempt or commit an offence whilst in the community. </w:t>
      </w:r>
    </w:p>
    <w:p w14:paraId="74F4344C"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You must be of good behaviour. </w:t>
      </w:r>
    </w:p>
    <w:p w14:paraId="578732D5"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You must not gamble or consume alcohol, smoke cigarettes, use controlled drugs (as defined by the Misuse of Drugs Act 1971 includes drugs such as cannabis, heroin, methadone, cocaine, LSD, barbiturates, amphetamines, and tranquillisers) or use e-cigarettes/vapes. </w:t>
      </w:r>
    </w:p>
    <w:p w14:paraId="78B5EC84"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If you are unable to return to the secure setting on time due to serious illness, accident, or similar cause, you must inform the local police and ask them to inform the (Secure Setting Name). You must ask the medical professional to confirm in writing that you are unfit to travel. This must be given to your YJS, Police or Secure Setting Name. </w:t>
      </w:r>
    </w:p>
    <w:p w14:paraId="763F8DAB" w14:textId="77777777" w:rsidR="00AE3F08" w:rsidRPr="00AE3F08" w:rsidRDefault="00AE3F08" w:rsidP="00AE3F08">
      <w:pPr>
        <w:tabs>
          <w:tab w:val="left" w:pos="3641"/>
        </w:tabs>
        <w:ind w:left="720"/>
        <w:contextualSpacing/>
        <w:rPr>
          <w:rFonts w:ascii="Arial" w:eastAsia="Calibri" w:hAnsi="Arial" w:cs="Arial"/>
          <w:kern w:val="0"/>
          <w:sz w:val="20"/>
          <w:szCs w:val="20"/>
          <w14:ligatures w14:val="none"/>
        </w:rPr>
      </w:pPr>
    </w:p>
    <w:p w14:paraId="7F2AD3ED" w14:textId="77777777" w:rsidR="00AE3F08" w:rsidRPr="00AE3F08" w:rsidRDefault="00AE3F08" w:rsidP="00AE3F08">
      <w:pPr>
        <w:tabs>
          <w:tab w:val="left" w:pos="3641"/>
        </w:tabs>
        <w:spacing w:line="259" w:lineRule="auto"/>
        <w:rPr>
          <w:rFonts w:ascii="Arial" w:eastAsia="Calibri" w:hAnsi="Arial" w:cs="Arial"/>
          <w:b/>
          <w:bCs/>
          <w:color w:val="000000"/>
          <w:kern w:val="0"/>
          <w:sz w:val="20"/>
          <w:szCs w:val="20"/>
          <w14:ligatures w14:val="none"/>
        </w:rPr>
      </w:pPr>
      <w:r w:rsidRPr="00AE3F08">
        <w:rPr>
          <w:rFonts w:ascii="Arial" w:eastAsia="Calibri" w:hAnsi="Arial" w:cs="Arial"/>
          <w:b/>
          <w:bCs/>
          <w:color w:val="000000"/>
          <w:kern w:val="0"/>
          <w:sz w:val="20"/>
          <w:szCs w:val="20"/>
          <w14:ligatures w14:val="none"/>
        </w:rPr>
        <w:t>In addition:</w:t>
      </w:r>
    </w:p>
    <w:p w14:paraId="29112036"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You must only undertake approved financial transactions as agreed with your resettlement practitioner/caseworker. </w:t>
      </w:r>
    </w:p>
    <w:p w14:paraId="110D8DDD"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You must not contact the media (including any person or place associated with broadcasting or publication) without the permission of the Governor, Director, Head of Home of your establishment. </w:t>
      </w:r>
    </w:p>
    <w:p w14:paraId="50080D62"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You must not upload, add, or modify any material on any social networking site or internet chatroom. </w:t>
      </w:r>
    </w:p>
    <w:p w14:paraId="5FF647FC"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You must not drive a motor vehicle. </w:t>
      </w:r>
    </w:p>
    <w:p w14:paraId="06347128"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You must not bring any item back into the establishment unless prior permission is granted. This includes tobacco, jewellery and money unless issued on discharge. </w:t>
      </w:r>
    </w:p>
    <w:p w14:paraId="24E5C082"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You must not go to your hometown or the area where you committed your offence(s) [this will need to be specified e.g. with a map]. Unless the ROTL activity has been approved to cover this area. </w:t>
      </w:r>
    </w:p>
    <w:p w14:paraId="1D16FED0" w14:textId="77777777" w:rsidR="00AE3F08" w:rsidRPr="00AE3F08" w:rsidRDefault="00AE3F08" w:rsidP="00AE3F08">
      <w:pPr>
        <w:numPr>
          <w:ilvl w:val="0"/>
          <w:numId w:val="1"/>
        </w:numPr>
        <w:tabs>
          <w:tab w:val="left" w:pos="3641"/>
        </w:tabs>
        <w:spacing w:line="259" w:lineRule="auto"/>
        <w:contextualSpacing/>
        <w:rPr>
          <w:rFonts w:ascii="Arial" w:eastAsia="Calibri" w:hAnsi="Arial" w:cs="Arial"/>
          <w:color w:val="000000"/>
          <w:kern w:val="0"/>
          <w:sz w:val="20"/>
          <w:szCs w:val="20"/>
          <w14:ligatures w14:val="none"/>
        </w:rPr>
      </w:pPr>
      <w:r w:rsidRPr="00AE3F08">
        <w:rPr>
          <w:rFonts w:ascii="Arial" w:eastAsia="Calibri" w:hAnsi="Arial" w:cs="Arial"/>
          <w:color w:val="000000"/>
          <w:kern w:val="0"/>
          <w:sz w:val="20"/>
          <w:szCs w:val="20"/>
          <w14:ligatures w14:val="none"/>
        </w:rPr>
        <w:t xml:space="preserve">You must not change your appearance whilst on ROTL, this includes hair dying, tattoos permanent or temporary, piercings or any other action that changes your physical appearance. </w:t>
      </w:r>
    </w:p>
    <w:p w14:paraId="6C86A729" w14:textId="77777777" w:rsidR="00CA5A68" w:rsidRDefault="00CA5A68" w:rsidP="00AE3F08">
      <w:pPr>
        <w:tabs>
          <w:tab w:val="left" w:pos="3641"/>
        </w:tabs>
        <w:spacing w:line="259" w:lineRule="auto"/>
        <w:ind w:left="360"/>
        <w:rPr>
          <w:rFonts w:ascii="Arial" w:eastAsia="Calibri" w:hAnsi="Arial" w:cs="Arial"/>
          <w:b/>
          <w:bCs/>
          <w:kern w:val="0"/>
          <w:sz w:val="20"/>
          <w:szCs w:val="20"/>
          <w14:ligatures w14:val="none"/>
        </w:rPr>
      </w:pPr>
    </w:p>
    <w:p w14:paraId="163A4543" w14:textId="23617307" w:rsidR="00AE3F08" w:rsidRPr="00AE3F08" w:rsidRDefault="00AE3F08" w:rsidP="00AE3F08">
      <w:pPr>
        <w:tabs>
          <w:tab w:val="left" w:pos="3641"/>
        </w:tabs>
        <w:spacing w:line="259" w:lineRule="auto"/>
        <w:ind w:left="360"/>
        <w:rPr>
          <w:rFonts w:ascii="Arial" w:eastAsia="Calibri" w:hAnsi="Arial" w:cs="Arial"/>
          <w:b/>
          <w:bCs/>
          <w:kern w:val="0"/>
          <w:sz w:val="20"/>
          <w:szCs w:val="20"/>
          <w14:ligatures w14:val="none"/>
        </w:rPr>
      </w:pPr>
      <w:r w:rsidRPr="00AE3F08">
        <w:rPr>
          <w:rFonts w:ascii="Arial" w:eastAsia="Calibri" w:hAnsi="Arial" w:cs="Arial"/>
          <w:b/>
          <w:bCs/>
          <w:kern w:val="0"/>
          <w:sz w:val="20"/>
          <w:szCs w:val="20"/>
          <w14:ligatures w14:val="none"/>
        </w:rPr>
        <w:t>This licence has been read and explained to me: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2"/>
        <w:gridCol w:w="1854"/>
      </w:tblGrid>
      <w:tr w:rsidR="00AE3F08" w:rsidRPr="00AE3F08" w14:paraId="631D5287" w14:textId="77777777" w:rsidTr="00AE3F08">
        <w:trPr>
          <w:jc w:val="center"/>
        </w:trPr>
        <w:tc>
          <w:tcPr>
            <w:tcW w:w="7514" w:type="dxa"/>
          </w:tcPr>
          <w:p w14:paraId="547FCAB2" w14:textId="77777777" w:rsidR="00AE3F08" w:rsidRPr="00AE3F08" w:rsidRDefault="00AE3F08" w:rsidP="00AE3F08">
            <w:pPr>
              <w:tabs>
                <w:tab w:val="left" w:pos="3641"/>
              </w:tabs>
              <w:spacing w:line="259" w:lineRule="auto"/>
              <w:rPr>
                <w:rFonts w:eastAsia="Calibri" w:cs="Arial"/>
                <w:sz w:val="20"/>
              </w:rPr>
            </w:pPr>
            <w:r w:rsidRPr="00AE3F08">
              <w:rPr>
                <w:rFonts w:eastAsia="Calibri" w:cs="Arial"/>
                <w:sz w:val="20"/>
              </w:rPr>
              <w:t xml:space="preserve">I understand the terms of the licence. </w:t>
            </w:r>
          </w:p>
          <w:p w14:paraId="458FE0B6" w14:textId="77777777" w:rsidR="00AE3F08" w:rsidRPr="00AE3F08" w:rsidRDefault="00AE3F08" w:rsidP="00AE3F08">
            <w:pPr>
              <w:tabs>
                <w:tab w:val="left" w:pos="3641"/>
              </w:tabs>
              <w:spacing w:line="259" w:lineRule="auto"/>
              <w:rPr>
                <w:rFonts w:eastAsia="Calibri" w:cs="Arial"/>
                <w:sz w:val="20"/>
              </w:rPr>
            </w:pPr>
          </w:p>
        </w:tc>
        <w:tc>
          <w:tcPr>
            <w:tcW w:w="1933" w:type="dxa"/>
          </w:tcPr>
          <w:p w14:paraId="3BAC7BFC" w14:textId="77777777" w:rsidR="00AE3F08" w:rsidRPr="00AE3F08" w:rsidRDefault="00AE3F08" w:rsidP="00AE3F08">
            <w:pPr>
              <w:tabs>
                <w:tab w:val="left" w:pos="3641"/>
              </w:tabs>
              <w:spacing w:line="259" w:lineRule="auto"/>
              <w:rPr>
                <w:rFonts w:eastAsia="Calibri" w:cs="Arial"/>
                <w:sz w:val="20"/>
              </w:rPr>
            </w:pPr>
          </w:p>
        </w:tc>
      </w:tr>
      <w:tr w:rsidR="00AE3F08" w:rsidRPr="00AE3F08" w14:paraId="7A635CA6" w14:textId="77777777" w:rsidTr="00AE3F08">
        <w:trPr>
          <w:jc w:val="center"/>
        </w:trPr>
        <w:tc>
          <w:tcPr>
            <w:tcW w:w="7514" w:type="dxa"/>
          </w:tcPr>
          <w:p w14:paraId="76F3F907" w14:textId="77777777" w:rsidR="00AE3F08" w:rsidRPr="00AE3F08" w:rsidRDefault="00AE3F08" w:rsidP="00AE3F08">
            <w:pPr>
              <w:tabs>
                <w:tab w:val="left" w:pos="3641"/>
              </w:tabs>
              <w:spacing w:line="259" w:lineRule="auto"/>
              <w:rPr>
                <w:rFonts w:eastAsia="Calibri" w:cs="Arial"/>
                <w:sz w:val="20"/>
              </w:rPr>
            </w:pPr>
            <w:r w:rsidRPr="00AE3F08">
              <w:rPr>
                <w:rFonts w:eastAsia="Calibri" w:cs="Arial"/>
                <w:sz w:val="20"/>
              </w:rPr>
              <w:t xml:space="preserve">I understand the consequences of not following the terms of the licence. </w:t>
            </w:r>
          </w:p>
          <w:p w14:paraId="08A588A4" w14:textId="77777777" w:rsidR="00AE3F08" w:rsidRPr="00AE3F08" w:rsidRDefault="00AE3F08" w:rsidP="00AE3F08">
            <w:pPr>
              <w:tabs>
                <w:tab w:val="left" w:pos="3641"/>
              </w:tabs>
              <w:spacing w:line="259" w:lineRule="auto"/>
              <w:rPr>
                <w:rFonts w:eastAsia="Calibri" w:cs="Arial"/>
                <w:sz w:val="20"/>
              </w:rPr>
            </w:pPr>
          </w:p>
        </w:tc>
        <w:tc>
          <w:tcPr>
            <w:tcW w:w="1933" w:type="dxa"/>
          </w:tcPr>
          <w:p w14:paraId="5177C23C" w14:textId="77777777" w:rsidR="00AE3F08" w:rsidRPr="00AE3F08" w:rsidRDefault="00AE3F08" w:rsidP="00AE3F08">
            <w:pPr>
              <w:tabs>
                <w:tab w:val="left" w:pos="3641"/>
              </w:tabs>
              <w:spacing w:line="259" w:lineRule="auto"/>
              <w:rPr>
                <w:rFonts w:eastAsia="Calibri" w:cs="Arial"/>
                <w:sz w:val="20"/>
              </w:rPr>
            </w:pPr>
          </w:p>
        </w:tc>
      </w:tr>
      <w:tr w:rsidR="00AE3F08" w:rsidRPr="00AE3F08" w14:paraId="24131977" w14:textId="77777777" w:rsidTr="00AE3F08">
        <w:trPr>
          <w:jc w:val="center"/>
        </w:trPr>
        <w:tc>
          <w:tcPr>
            <w:tcW w:w="7514" w:type="dxa"/>
          </w:tcPr>
          <w:p w14:paraId="50E638E0" w14:textId="77777777" w:rsidR="00AE3F08" w:rsidRPr="00AE3F08" w:rsidRDefault="00AE3F08" w:rsidP="00AE3F08">
            <w:pPr>
              <w:tabs>
                <w:tab w:val="left" w:pos="3641"/>
              </w:tabs>
              <w:spacing w:line="259" w:lineRule="auto"/>
              <w:rPr>
                <w:rFonts w:eastAsia="Calibri" w:cs="Arial"/>
                <w:sz w:val="20"/>
              </w:rPr>
            </w:pPr>
            <w:r w:rsidRPr="00AE3F08">
              <w:rPr>
                <w:rFonts w:eastAsia="Calibri" w:cs="Arial"/>
                <w:sz w:val="20"/>
              </w:rPr>
              <w:t xml:space="preserve">The secure setting has addressed the concerns/worries I have about this temporary release. </w:t>
            </w:r>
          </w:p>
        </w:tc>
        <w:tc>
          <w:tcPr>
            <w:tcW w:w="1933" w:type="dxa"/>
          </w:tcPr>
          <w:p w14:paraId="2B20CADC" w14:textId="77777777" w:rsidR="00AE3F08" w:rsidRPr="00AE3F08" w:rsidRDefault="00AE3F08" w:rsidP="00AE3F08">
            <w:pPr>
              <w:tabs>
                <w:tab w:val="left" w:pos="3641"/>
              </w:tabs>
              <w:spacing w:line="259" w:lineRule="auto"/>
              <w:rPr>
                <w:rFonts w:eastAsia="Calibri" w:cs="Arial"/>
                <w:sz w:val="20"/>
              </w:rPr>
            </w:pPr>
          </w:p>
        </w:tc>
      </w:tr>
      <w:tr w:rsidR="00AE3F08" w:rsidRPr="00AE3F08" w14:paraId="53149F3D" w14:textId="77777777" w:rsidTr="00AE3F08">
        <w:trPr>
          <w:jc w:val="center"/>
        </w:trPr>
        <w:tc>
          <w:tcPr>
            <w:tcW w:w="7514" w:type="dxa"/>
          </w:tcPr>
          <w:p w14:paraId="0A49DD1A" w14:textId="77777777" w:rsidR="00AE3F08" w:rsidRDefault="00AE3F08" w:rsidP="00AE3F08">
            <w:pPr>
              <w:tabs>
                <w:tab w:val="left" w:pos="3641"/>
              </w:tabs>
              <w:spacing w:line="259" w:lineRule="auto"/>
              <w:rPr>
                <w:rFonts w:eastAsia="Calibri" w:cs="Arial"/>
                <w:b/>
                <w:bCs/>
                <w:sz w:val="20"/>
              </w:rPr>
            </w:pPr>
            <w:r w:rsidRPr="00AE3F08">
              <w:rPr>
                <w:rFonts w:eastAsia="Calibri" w:cs="Arial"/>
                <w:b/>
                <w:bCs/>
                <w:sz w:val="20"/>
              </w:rPr>
              <w:t>Childs signature:</w:t>
            </w:r>
          </w:p>
          <w:p w14:paraId="0BC49EE9" w14:textId="77777777" w:rsidR="00AE3F08" w:rsidRPr="00AE3F08" w:rsidRDefault="00AE3F08" w:rsidP="00AE3F08">
            <w:pPr>
              <w:tabs>
                <w:tab w:val="left" w:pos="3641"/>
              </w:tabs>
              <w:spacing w:line="259" w:lineRule="auto"/>
              <w:rPr>
                <w:rFonts w:eastAsia="Calibri" w:cs="Arial"/>
                <w:b/>
                <w:bCs/>
                <w:sz w:val="20"/>
              </w:rPr>
            </w:pPr>
          </w:p>
        </w:tc>
        <w:tc>
          <w:tcPr>
            <w:tcW w:w="1933" w:type="dxa"/>
          </w:tcPr>
          <w:p w14:paraId="1110F85C" w14:textId="77777777" w:rsidR="00AE3F08" w:rsidRPr="00AE3F08" w:rsidRDefault="00AE3F08" w:rsidP="00AE3F08">
            <w:pPr>
              <w:tabs>
                <w:tab w:val="left" w:pos="3641"/>
              </w:tabs>
              <w:spacing w:line="259" w:lineRule="auto"/>
              <w:rPr>
                <w:rFonts w:eastAsia="Calibri" w:cs="Arial"/>
                <w:sz w:val="20"/>
              </w:rPr>
            </w:pPr>
            <w:r w:rsidRPr="00AE3F08">
              <w:rPr>
                <w:rFonts w:eastAsia="Calibri" w:cs="Arial"/>
                <w:sz w:val="20"/>
              </w:rPr>
              <w:t>Date:</w:t>
            </w:r>
          </w:p>
        </w:tc>
      </w:tr>
      <w:tr w:rsidR="00AE3F08" w:rsidRPr="00AE3F08" w14:paraId="529D1013" w14:textId="77777777" w:rsidTr="00AE3F08">
        <w:trPr>
          <w:jc w:val="center"/>
        </w:trPr>
        <w:tc>
          <w:tcPr>
            <w:tcW w:w="7514" w:type="dxa"/>
          </w:tcPr>
          <w:p w14:paraId="278D6F06" w14:textId="77777777" w:rsidR="00AE3F08" w:rsidRDefault="00AE3F08" w:rsidP="00AE3F08">
            <w:pPr>
              <w:tabs>
                <w:tab w:val="left" w:pos="3641"/>
              </w:tabs>
              <w:spacing w:line="259" w:lineRule="auto"/>
              <w:rPr>
                <w:rFonts w:eastAsia="Calibri" w:cs="Arial"/>
                <w:b/>
                <w:bCs/>
                <w:sz w:val="20"/>
              </w:rPr>
            </w:pPr>
            <w:r w:rsidRPr="00AE3F08">
              <w:rPr>
                <w:rFonts w:eastAsia="Calibri" w:cs="Arial"/>
                <w:b/>
                <w:bCs/>
                <w:sz w:val="20"/>
              </w:rPr>
              <w:t>Relevant officer/caseworker signature:</w:t>
            </w:r>
          </w:p>
          <w:p w14:paraId="592DBB61" w14:textId="77777777" w:rsidR="00AE3F08" w:rsidRPr="00AE3F08" w:rsidRDefault="00AE3F08" w:rsidP="00AE3F08">
            <w:pPr>
              <w:tabs>
                <w:tab w:val="left" w:pos="3641"/>
              </w:tabs>
              <w:spacing w:line="259" w:lineRule="auto"/>
              <w:rPr>
                <w:rFonts w:eastAsia="Calibri" w:cs="Arial"/>
                <w:b/>
                <w:bCs/>
                <w:sz w:val="20"/>
              </w:rPr>
            </w:pPr>
          </w:p>
        </w:tc>
        <w:tc>
          <w:tcPr>
            <w:tcW w:w="1933" w:type="dxa"/>
          </w:tcPr>
          <w:p w14:paraId="4A7A585F" w14:textId="77777777" w:rsidR="00AE3F08" w:rsidRPr="00AE3F08" w:rsidRDefault="00AE3F08" w:rsidP="00AE3F08">
            <w:pPr>
              <w:tabs>
                <w:tab w:val="left" w:pos="3641"/>
              </w:tabs>
              <w:spacing w:line="259" w:lineRule="auto"/>
              <w:rPr>
                <w:rFonts w:eastAsia="Calibri" w:cs="Arial"/>
                <w:sz w:val="20"/>
              </w:rPr>
            </w:pPr>
            <w:r w:rsidRPr="00AE3F08">
              <w:rPr>
                <w:rFonts w:eastAsia="Calibri" w:cs="Arial"/>
                <w:sz w:val="20"/>
              </w:rPr>
              <w:t>Date:</w:t>
            </w:r>
          </w:p>
        </w:tc>
      </w:tr>
    </w:tbl>
    <w:p w14:paraId="6E7E8164" w14:textId="77777777" w:rsidR="00AE3F08" w:rsidRPr="00AE3F08" w:rsidRDefault="00AE3F08" w:rsidP="00AE3F08">
      <w:pPr>
        <w:tabs>
          <w:tab w:val="left" w:pos="3641"/>
        </w:tabs>
        <w:spacing w:line="259" w:lineRule="auto"/>
        <w:rPr>
          <w:rFonts w:ascii="Arial" w:eastAsia="Calibri" w:hAnsi="Arial" w:cs="Arial"/>
          <w:kern w:val="0"/>
          <w:sz w:val="20"/>
          <w:szCs w:val="20"/>
          <w14:ligatures w14:val="none"/>
        </w:rPr>
      </w:pPr>
    </w:p>
    <w:p w14:paraId="42F31F58" w14:textId="77777777" w:rsidR="00AE3F08" w:rsidRDefault="00AE3F08"/>
    <w:sectPr w:rsidR="00AE3F08" w:rsidSect="00AE3F08">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3E1"/>
    <w:multiLevelType w:val="hybridMultilevel"/>
    <w:tmpl w:val="A568FD7E"/>
    <w:lvl w:ilvl="0" w:tplc="7C207F92">
      <w:start w:val="1"/>
      <w:numFmt w:val="decimal"/>
      <w:lvlText w:val="%1."/>
      <w:lvlJc w:val="left"/>
      <w:pPr>
        <w:ind w:left="785" w:hanging="360"/>
      </w:pPr>
      <w:rPr>
        <w:color w:val="000000" w:themeColor="text1"/>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num w:numId="1" w16cid:durableId="75019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08"/>
    <w:rsid w:val="003139F7"/>
    <w:rsid w:val="003B3E97"/>
    <w:rsid w:val="0088334C"/>
    <w:rsid w:val="00AE3F08"/>
    <w:rsid w:val="00CA5A68"/>
    <w:rsid w:val="00CB1A23"/>
    <w:rsid w:val="00D0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D8CA"/>
  <w15:chartTrackingRefBased/>
  <w15:docId w15:val="{85916DFE-6709-4F01-B850-8D20B63B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F08"/>
    <w:rPr>
      <w:rFonts w:eastAsiaTheme="majorEastAsia" w:cstheme="majorBidi"/>
      <w:color w:val="272727" w:themeColor="text1" w:themeTint="D8"/>
    </w:rPr>
  </w:style>
  <w:style w:type="paragraph" w:styleId="Title">
    <w:name w:val="Title"/>
    <w:basedOn w:val="Normal"/>
    <w:next w:val="Normal"/>
    <w:link w:val="TitleChar"/>
    <w:uiPriority w:val="10"/>
    <w:qFormat/>
    <w:rsid w:val="00AE3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F08"/>
    <w:pPr>
      <w:spacing w:before="160"/>
      <w:jc w:val="center"/>
    </w:pPr>
    <w:rPr>
      <w:i/>
      <w:iCs/>
      <w:color w:val="404040" w:themeColor="text1" w:themeTint="BF"/>
    </w:rPr>
  </w:style>
  <w:style w:type="character" w:customStyle="1" w:styleId="QuoteChar">
    <w:name w:val="Quote Char"/>
    <w:basedOn w:val="DefaultParagraphFont"/>
    <w:link w:val="Quote"/>
    <w:uiPriority w:val="29"/>
    <w:rsid w:val="00AE3F08"/>
    <w:rPr>
      <w:i/>
      <w:iCs/>
      <w:color w:val="404040" w:themeColor="text1" w:themeTint="BF"/>
    </w:rPr>
  </w:style>
  <w:style w:type="paragraph" w:styleId="ListParagraph">
    <w:name w:val="List Paragraph"/>
    <w:basedOn w:val="Normal"/>
    <w:uiPriority w:val="34"/>
    <w:qFormat/>
    <w:rsid w:val="00AE3F08"/>
    <w:pPr>
      <w:ind w:left="720"/>
      <w:contextualSpacing/>
    </w:pPr>
  </w:style>
  <w:style w:type="character" w:styleId="IntenseEmphasis">
    <w:name w:val="Intense Emphasis"/>
    <w:basedOn w:val="DefaultParagraphFont"/>
    <w:uiPriority w:val="21"/>
    <w:qFormat/>
    <w:rsid w:val="00AE3F08"/>
    <w:rPr>
      <w:i/>
      <w:iCs/>
      <w:color w:val="0F4761" w:themeColor="accent1" w:themeShade="BF"/>
    </w:rPr>
  </w:style>
  <w:style w:type="paragraph" w:styleId="IntenseQuote">
    <w:name w:val="Intense Quote"/>
    <w:basedOn w:val="Normal"/>
    <w:next w:val="Normal"/>
    <w:link w:val="IntenseQuoteChar"/>
    <w:uiPriority w:val="30"/>
    <w:qFormat/>
    <w:rsid w:val="00AE3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F08"/>
    <w:rPr>
      <w:i/>
      <w:iCs/>
      <w:color w:val="0F4761" w:themeColor="accent1" w:themeShade="BF"/>
    </w:rPr>
  </w:style>
  <w:style w:type="character" w:styleId="IntenseReference">
    <w:name w:val="Intense Reference"/>
    <w:basedOn w:val="DefaultParagraphFont"/>
    <w:uiPriority w:val="32"/>
    <w:qFormat/>
    <w:rsid w:val="00AE3F08"/>
    <w:rPr>
      <w:b/>
      <w:bCs/>
      <w:smallCaps/>
      <w:color w:val="0F4761" w:themeColor="accent1" w:themeShade="BF"/>
      <w:spacing w:val="5"/>
    </w:rPr>
  </w:style>
  <w:style w:type="table" w:styleId="TableGrid">
    <w:name w:val="Table Grid"/>
    <w:basedOn w:val="TableNormal"/>
    <w:uiPriority w:val="39"/>
    <w:rsid w:val="00AE3F08"/>
    <w:pPr>
      <w:spacing w:after="0" w:line="240" w:lineRule="auto"/>
    </w:pPr>
    <w:rPr>
      <w:rFonts w:ascii="Arial" w:eastAsia="Times New Roman" w:hAnsi="Arial" w:cs="Times New Roman"/>
      <w:kern w:val="0"/>
      <w:sz w:val="22"/>
      <w:szCs w:val="20"/>
      <w:lang w:eastAsia="en-GB"/>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2637</Characters>
  <Application>Microsoft Office Word</Application>
  <DocSecurity>0</DocSecurity>
  <Lines>108</Lines>
  <Paragraphs>47</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esmail, yasmin</dc:creator>
  <cp:keywords/>
  <dc:description/>
  <cp:lastModifiedBy>esmail, yasmin</cp:lastModifiedBy>
  <cp:revision>2</cp:revision>
  <dcterms:created xsi:type="dcterms:W3CDTF">2026-05-06T09:32:00Z</dcterms:created>
  <dcterms:modified xsi:type="dcterms:W3CDTF">2026-05-06T09:32:00Z</dcterms:modified>
</cp:coreProperties>
</file>