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0842AE15"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31619CF6" w14:textId="01F6B137" w:rsidR="005C0B41" w:rsidRPr="002B6D93" w:rsidRDefault="1BECCD00" w:rsidP="00D52D7A">
      <w:pPr>
        <w:pStyle w:val="Heading1"/>
      </w:pPr>
      <w:r>
        <w:t xml:space="preserve">Child and Family </w:t>
      </w:r>
      <w:r w:rsidR="00D52D7A">
        <w:t>Assessed and Supported Year in Employment (ASYE): Support and assessment agreement</w:t>
      </w:r>
    </w:p>
    <w:p w14:paraId="039C7437" w14:textId="31A6837D" w:rsidR="00A85EBD" w:rsidRDefault="00D52D7A" w:rsidP="00A85EBD">
      <w:r w:rsidRPr="00D52D7A">
        <w:t>To be completed by the ASYE assessor</w:t>
      </w:r>
      <w:r w:rsidR="00A85EBD" w:rsidRPr="00A85EBD">
        <w:t>.</w:t>
      </w:r>
    </w:p>
    <w:p w14:paraId="4B77F810" w14:textId="3BBF5161" w:rsidR="00D52D7A" w:rsidRDefault="00D52D7A" w:rsidP="00D52D7A">
      <w:pPr>
        <w:pStyle w:val="Heading2"/>
      </w:pPr>
      <w:r>
        <w:t>Part 1: Beginning the A</w:t>
      </w:r>
      <w:r w:rsidR="005B13BC">
        <w:t>SY</w:t>
      </w:r>
      <w:r>
        <w:t>E</w:t>
      </w:r>
    </w:p>
    <w:p w14:paraId="5AB3ADFA" w14:textId="4FF51FFD" w:rsidR="00D52D7A" w:rsidRDefault="00D52D7A" w:rsidP="00D52D7A">
      <w:pPr>
        <w:pStyle w:val="ListParagraph"/>
        <w:numPr>
          <w:ilvl w:val="0"/>
          <w:numId w:val="18"/>
        </w:numPr>
      </w:pPr>
      <w:r w:rsidRPr="00D52D7A">
        <w:t>Support and assessment agreement</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D52D7A" w:rsidRPr="00EA317B" w14:paraId="37F54018" w14:textId="77777777" w:rsidTr="00D52D7A">
        <w:trPr>
          <w:trHeight w:val="469"/>
        </w:trPr>
        <w:tc>
          <w:tcPr>
            <w:tcW w:w="5016" w:type="dxa"/>
            <w:shd w:val="clear" w:color="auto" w:fill="CFDCE3"/>
          </w:tcPr>
          <w:p w14:paraId="1FB0F451" w14:textId="77777777" w:rsidR="00D52D7A" w:rsidRPr="00AC710E" w:rsidRDefault="00D52D7A" w:rsidP="00D52D7A">
            <w:pPr>
              <w:pStyle w:val="TableHeader"/>
              <w:rPr>
                <w:rFonts w:eastAsia="Arial"/>
              </w:rPr>
            </w:pPr>
            <w:r w:rsidRPr="00AC710E">
              <w:rPr>
                <w:rFonts w:eastAsia="Arial"/>
              </w:rPr>
              <w:t xml:space="preserve">Name of </w:t>
            </w:r>
            <w:r>
              <w:rPr>
                <w:rFonts w:eastAsia="Arial"/>
              </w:rPr>
              <w:t>n</w:t>
            </w:r>
            <w:r w:rsidRPr="00AC710E">
              <w:rPr>
                <w:rFonts w:eastAsia="Arial"/>
              </w:rPr>
              <w:t xml:space="preserve">ewly </w:t>
            </w:r>
            <w:r>
              <w:rPr>
                <w:rFonts w:eastAsia="Arial"/>
              </w:rPr>
              <w:t>q</w:t>
            </w:r>
            <w:r w:rsidRPr="00AC710E">
              <w:rPr>
                <w:rFonts w:eastAsia="Arial"/>
              </w:rPr>
              <w:t xml:space="preserve">ualified </w:t>
            </w:r>
            <w:r>
              <w:rPr>
                <w:rFonts w:eastAsia="Arial"/>
              </w:rPr>
              <w:t>s</w:t>
            </w:r>
            <w:r w:rsidRPr="00AC710E">
              <w:rPr>
                <w:rFonts w:eastAsia="Arial"/>
              </w:rPr>
              <w:t xml:space="preserve">ocial </w:t>
            </w:r>
            <w:r>
              <w:rPr>
                <w:rFonts w:eastAsia="Arial"/>
              </w:rPr>
              <w:t>w</w:t>
            </w:r>
            <w:r w:rsidRPr="00AC710E">
              <w:rPr>
                <w:rFonts w:eastAsia="Arial"/>
              </w:rPr>
              <w:t>orker (NQSW)</w:t>
            </w:r>
          </w:p>
        </w:tc>
        <w:tc>
          <w:tcPr>
            <w:tcW w:w="3893" w:type="dxa"/>
          </w:tcPr>
          <w:p w14:paraId="62998E4E" w14:textId="77777777" w:rsidR="00D52D7A" w:rsidRPr="00EA317B" w:rsidRDefault="00D52D7A" w:rsidP="00D52D7A">
            <w:pPr>
              <w:pStyle w:val="TableRow"/>
            </w:pPr>
          </w:p>
        </w:tc>
      </w:tr>
      <w:tr w:rsidR="00D52D7A" w:rsidRPr="00EA317B" w14:paraId="0D2E7ADC" w14:textId="77777777" w:rsidTr="00D52D7A">
        <w:tc>
          <w:tcPr>
            <w:tcW w:w="5016" w:type="dxa"/>
            <w:shd w:val="clear" w:color="auto" w:fill="CFDCE3"/>
          </w:tcPr>
          <w:p w14:paraId="56A8B8ED" w14:textId="77777777" w:rsidR="00D52D7A" w:rsidRPr="00AC710E" w:rsidRDefault="00D52D7A" w:rsidP="00D52D7A">
            <w:pPr>
              <w:pStyle w:val="TableHeader"/>
              <w:rPr>
                <w:rFonts w:eastAsia="Arial"/>
              </w:rPr>
            </w:pPr>
            <w:r w:rsidRPr="00AC710E">
              <w:rPr>
                <w:rFonts w:eastAsia="Arial"/>
              </w:rPr>
              <w:t>Social Work England registration</w:t>
            </w:r>
            <w:r w:rsidRPr="00AC710E">
              <w:rPr>
                <w:rFonts w:eastAsia="Arial"/>
                <w:spacing w:val="-13"/>
              </w:rPr>
              <w:t xml:space="preserve"> </w:t>
            </w:r>
            <w:r w:rsidRPr="00AC710E">
              <w:rPr>
                <w:rFonts w:eastAsia="Arial"/>
              </w:rPr>
              <w:t>number</w:t>
            </w:r>
          </w:p>
        </w:tc>
        <w:tc>
          <w:tcPr>
            <w:tcW w:w="3893" w:type="dxa"/>
          </w:tcPr>
          <w:p w14:paraId="21CB3EA1" w14:textId="77777777" w:rsidR="00D52D7A" w:rsidRPr="00EA317B" w:rsidRDefault="00D52D7A" w:rsidP="00D52D7A">
            <w:pPr>
              <w:pStyle w:val="TableRow"/>
            </w:pPr>
          </w:p>
        </w:tc>
      </w:tr>
      <w:tr w:rsidR="00D52D7A" w:rsidRPr="00EA317B" w14:paraId="2EA16F11" w14:textId="77777777" w:rsidTr="00D52D7A">
        <w:tc>
          <w:tcPr>
            <w:tcW w:w="5016" w:type="dxa"/>
            <w:shd w:val="clear" w:color="auto" w:fill="CFDCE3"/>
          </w:tcPr>
          <w:p w14:paraId="498F756A" w14:textId="77777777" w:rsidR="00D52D7A" w:rsidRPr="00AC710E" w:rsidRDefault="00D52D7A" w:rsidP="00D52D7A">
            <w:pPr>
              <w:pStyle w:val="TableHeader"/>
              <w:rPr>
                <w:rFonts w:eastAsia="Arial"/>
              </w:rPr>
            </w:pPr>
            <w:r w:rsidRPr="00AC710E">
              <w:rPr>
                <w:rFonts w:eastAsia="Arial"/>
              </w:rPr>
              <w:t>Full-time/part-time (note – this may affect total length of ASYE and review dates)</w:t>
            </w:r>
          </w:p>
        </w:tc>
        <w:tc>
          <w:tcPr>
            <w:tcW w:w="3893" w:type="dxa"/>
          </w:tcPr>
          <w:p w14:paraId="1F983E79" w14:textId="77777777" w:rsidR="00D52D7A" w:rsidRPr="00EA317B" w:rsidRDefault="00D52D7A" w:rsidP="00D52D7A">
            <w:pPr>
              <w:pStyle w:val="TableRow"/>
            </w:pPr>
          </w:p>
        </w:tc>
      </w:tr>
      <w:tr w:rsidR="00D52D7A" w:rsidRPr="00EA317B" w14:paraId="3F59D1E5" w14:textId="77777777" w:rsidTr="00D52D7A">
        <w:tc>
          <w:tcPr>
            <w:tcW w:w="5016" w:type="dxa"/>
            <w:shd w:val="clear" w:color="auto" w:fill="CFDCE3"/>
          </w:tcPr>
          <w:p w14:paraId="022EA11E" w14:textId="77777777" w:rsidR="00D52D7A" w:rsidRPr="00AC710E" w:rsidRDefault="00D52D7A" w:rsidP="00D52D7A">
            <w:pPr>
              <w:pStyle w:val="TableHeader"/>
              <w:rPr>
                <w:rFonts w:eastAsia="Arial"/>
              </w:rPr>
            </w:pPr>
            <w:r w:rsidRPr="00AC710E">
              <w:rPr>
                <w:rFonts w:eastAsia="Arial"/>
              </w:rPr>
              <w:t>Name of</w:t>
            </w:r>
            <w:r w:rsidRPr="00AC710E">
              <w:rPr>
                <w:rFonts w:eastAsia="Arial"/>
                <w:spacing w:val="-2"/>
              </w:rPr>
              <w:t xml:space="preserve"> </w:t>
            </w:r>
            <w:r>
              <w:rPr>
                <w:rFonts w:eastAsia="Arial"/>
                <w:spacing w:val="-2"/>
              </w:rPr>
              <w:t>l</w:t>
            </w:r>
            <w:r w:rsidRPr="00AC710E">
              <w:rPr>
                <w:rFonts w:eastAsia="Arial"/>
              </w:rPr>
              <w:t>ine</w:t>
            </w:r>
            <w:r w:rsidRPr="00AC710E">
              <w:rPr>
                <w:rFonts w:eastAsia="Arial"/>
                <w:spacing w:val="-4"/>
              </w:rPr>
              <w:t xml:space="preserve"> </w:t>
            </w:r>
            <w:r>
              <w:rPr>
                <w:rFonts w:eastAsia="Arial"/>
                <w:spacing w:val="-4"/>
              </w:rPr>
              <w:t>m</w:t>
            </w:r>
            <w:r w:rsidRPr="00AC710E">
              <w:rPr>
                <w:rFonts w:eastAsia="Arial"/>
              </w:rPr>
              <w:t>anager/</w:t>
            </w:r>
            <w:r>
              <w:rPr>
                <w:rFonts w:eastAsia="Arial"/>
              </w:rPr>
              <w:t>s</w:t>
            </w:r>
            <w:r w:rsidRPr="00AC710E">
              <w:rPr>
                <w:rFonts w:eastAsia="Arial"/>
              </w:rPr>
              <w:t>upervisor</w:t>
            </w:r>
          </w:p>
        </w:tc>
        <w:tc>
          <w:tcPr>
            <w:tcW w:w="3893" w:type="dxa"/>
          </w:tcPr>
          <w:p w14:paraId="51E7A961" w14:textId="77777777" w:rsidR="00D52D7A" w:rsidRPr="00EA317B" w:rsidRDefault="00D52D7A" w:rsidP="00D52D7A">
            <w:pPr>
              <w:pStyle w:val="TableRow"/>
            </w:pPr>
          </w:p>
        </w:tc>
      </w:tr>
      <w:tr w:rsidR="00D52D7A" w:rsidRPr="00EA317B" w14:paraId="3D75F68F" w14:textId="77777777" w:rsidTr="00D52D7A">
        <w:tc>
          <w:tcPr>
            <w:tcW w:w="5016" w:type="dxa"/>
            <w:shd w:val="clear" w:color="auto" w:fill="CFDCE3"/>
          </w:tcPr>
          <w:p w14:paraId="73D61EFF" w14:textId="77777777" w:rsidR="00D52D7A" w:rsidRPr="00AC710E" w:rsidRDefault="00D52D7A" w:rsidP="00D52D7A">
            <w:pPr>
              <w:pStyle w:val="TableHeader"/>
              <w:rPr>
                <w:rFonts w:eastAsia="Arial"/>
              </w:rPr>
            </w:pPr>
            <w:r w:rsidRPr="00AC710E">
              <w:rPr>
                <w:rFonts w:eastAsia="Arial"/>
              </w:rPr>
              <w:t>Name of</w:t>
            </w:r>
            <w:r w:rsidRPr="00AC710E">
              <w:rPr>
                <w:rFonts w:eastAsia="Arial"/>
                <w:spacing w:val="-11"/>
              </w:rPr>
              <w:t xml:space="preserve"> </w:t>
            </w:r>
            <w:r w:rsidRPr="00AC710E">
              <w:rPr>
                <w:rFonts w:eastAsia="Arial"/>
              </w:rPr>
              <w:t xml:space="preserve">ASYE </w:t>
            </w:r>
            <w:r>
              <w:rPr>
                <w:rFonts w:eastAsia="Arial"/>
              </w:rPr>
              <w:t>a</w:t>
            </w:r>
            <w:r w:rsidRPr="00AC710E">
              <w:rPr>
                <w:rFonts w:eastAsia="Arial"/>
              </w:rPr>
              <w:t>ssessor</w:t>
            </w:r>
          </w:p>
          <w:p w14:paraId="7870108C" w14:textId="77777777" w:rsidR="00D52D7A" w:rsidRPr="00AC710E" w:rsidRDefault="00D52D7A" w:rsidP="00D52D7A">
            <w:pPr>
              <w:pStyle w:val="TableHeader"/>
              <w:rPr>
                <w:rFonts w:eastAsia="Arial"/>
              </w:rPr>
            </w:pPr>
            <w:r w:rsidRPr="00AC710E">
              <w:rPr>
                <w:rFonts w:eastAsia="Arial"/>
              </w:rPr>
              <w:t>(if</w:t>
            </w:r>
            <w:r w:rsidRPr="00AC710E">
              <w:rPr>
                <w:rFonts w:eastAsia="Arial"/>
                <w:spacing w:val="-2"/>
              </w:rPr>
              <w:t xml:space="preserve"> </w:t>
            </w:r>
            <w:r w:rsidRPr="00AC710E">
              <w:rPr>
                <w:rFonts w:eastAsia="Arial"/>
              </w:rPr>
              <w:t>different from line</w:t>
            </w:r>
            <w:r w:rsidRPr="00AC710E">
              <w:rPr>
                <w:rFonts w:eastAsia="Arial"/>
                <w:spacing w:val="-4"/>
              </w:rPr>
              <w:t xml:space="preserve"> </w:t>
            </w:r>
            <w:r w:rsidRPr="00AC710E">
              <w:rPr>
                <w:rFonts w:eastAsia="Arial"/>
              </w:rPr>
              <w:t>manager)</w:t>
            </w:r>
          </w:p>
        </w:tc>
        <w:tc>
          <w:tcPr>
            <w:tcW w:w="3893" w:type="dxa"/>
          </w:tcPr>
          <w:p w14:paraId="7E37CB0F" w14:textId="77777777" w:rsidR="00D52D7A" w:rsidRPr="00EA317B" w:rsidRDefault="00D52D7A" w:rsidP="00D52D7A">
            <w:pPr>
              <w:pStyle w:val="TableRow"/>
            </w:pPr>
          </w:p>
        </w:tc>
      </w:tr>
      <w:tr w:rsidR="00D52D7A" w:rsidRPr="00EA317B" w14:paraId="7A2740DA" w14:textId="77777777" w:rsidTr="00D52D7A">
        <w:tc>
          <w:tcPr>
            <w:tcW w:w="5016" w:type="dxa"/>
            <w:shd w:val="clear" w:color="auto" w:fill="CFDCE3"/>
          </w:tcPr>
          <w:p w14:paraId="7180AC61" w14:textId="77777777" w:rsidR="00D52D7A" w:rsidRPr="00AC710E" w:rsidRDefault="00D52D7A" w:rsidP="00D52D7A">
            <w:pPr>
              <w:pStyle w:val="TableHeader"/>
              <w:rPr>
                <w:rFonts w:eastAsia="Arial"/>
              </w:rPr>
            </w:pPr>
            <w:r w:rsidRPr="00AC710E">
              <w:rPr>
                <w:rFonts w:eastAsia="Arial"/>
              </w:rPr>
              <w:t xml:space="preserve">Is the ASYE </w:t>
            </w:r>
            <w:r>
              <w:rPr>
                <w:rFonts w:eastAsia="Arial"/>
              </w:rPr>
              <w:t>a</w:t>
            </w:r>
            <w:r w:rsidRPr="00AC710E">
              <w:rPr>
                <w:rFonts w:eastAsia="Arial"/>
              </w:rPr>
              <w:t>ssessor an independent assessor?</w:t>
            </w:r>
          </w:p>
        </w:tc>
        <w:tc>
          <w:tcPr>
            <w:tcW w:w="3893" w:type="dxa"/>
          </w:tcPr>
          <w:p w14:paraId="7061FCAC" w14:textId="77777777" w:rsidR="00D52D7A" w:rsidRPr="00EA317B" w:rsidRDefault="00D52D7A" w:rsidP="00D52D7A">
            <w:pPr>
              <w:pStyle w:val="TableRow"/>
            </w:pPr>
          </w:p>
        </w:tc>
      </w:tr>
      <w:tr w:rsidR="00D52D7A" w:rsidRPr="00EA317B" w14:paraId="35F2128B" w14:textId="77777777" w:rsidTr="00D52D7A">
        <w:tc>
          <w:tcPr>
            <w:tcW w:w="5016" w:type="dxa"/>
            <w:shd w:val="clear" w:color="auto" w:fill="CFDCE3"/>
          </w:tcPr>
          <w:p w14:paraId="4EEFDA77" w14:textId="77777777" w:rsidR="00D52D7A" w:rsidRPr="00AC710E" w:rsidRDefault="00D52D7A" w:rsidP="00D52D7A">
            <w:pPr>
              <w:pStyle w:val="TableHeader"/>
              <w:rPr>
                <w:rFonts w:eastAsia="Arial"/>
              </w:rPr>
            </w:pPr>
            <w:r w:rsidRPr="00AC710E">
              <w:rPr>
                <w:rFonts w:eastAsia="Arial"/>
              </w:rPr>
              <w:t>Name of</w:t>
            </w:r>
            <w:r w:rsidRPr="00AC710E">
              <w:rPr>
                <w:rFonts w:eastAsia="Arial"/>
                <w:spacing w:val="-11"/>
              </w:rPr>
              <w:t xml:space="preserve"> </w:t>
            </w:r>
            <w:r w:rsidRPr="00AC710E">
              <w:rPr>
                <w:rFonts w:eastAsia="Arial"/>
              </w:rPr>
              <w:t>ASYE programme co-ordinator</w:t>
            </w:r>
            <w:r w:rsidRPr="00AC710E">
              <w:rPr>
                <w:rFonts w:eastAsia="Arial"/>
                <w:spacing w:val="-14"/>
              </w:rPr>
              <w:t xml:space="preserve"> </w:t>
            </w:r>
            <w:r w:rsidRPr="00AC710E">
              <w:rPr>
                <w:rFonts w:eastAsia="Arial"/>
              </w:rPr>
              <w:t>(if</w:t>
            </w:r>
            <w:r w:rsidRPr="00AC710E">
              <w:rPr>
                <w:rFonts w:eastAsia="Arial"/>
                <w:spacing w:val="-2"/>
              </w:rPr>
              <w:t xml:space="preserve"> </w:t>
            </w:r>
            <w:r w:rsidRPr="00AC710E">
              <w:rPr>
                <w:rFonts w:eastAsia="Arial"/>
              </w:rPr>
              <w:t>appropriate)</w:t>
            </w:r>
          </w:p>
        </w:tc>
        <w:tc>
          <w:tcPr>
            <w:tcW w:w="3893" w:type="dxa"/>
          </w:tcPr>
          <w:p w14:paraId="629CD707" w14:textId="77777777" w:rsidR="00D52D7A" w:rsidRPr="00EA317B" w:rsidRDefault="00D52D7A" w:rsidP="00D52D7A">
            <w:pPr>
              <w:pStyle w:val="TableRow"/>
            </w:pPr>
          </w:p>
        </w:tc>
      </w:tr>
      <w:tr w:rsidR="00D52D7A" w:rsidRPr="00EA317B" w14:paraId="240590F3" w14:textId="77777777" w:rsidTr="00D52D7A">
        <w:tc>
          <w:tcPr>
            <w:tcW w:w="5016" w:type="dxa"/>
            <w:shd w:val="clear" w:color="auto" w:fill="CFDCE3"/>
          </w:tcPr>
          <w:p w14:paraId="22BE20A9" w14:textId="77777777" w:rsidR="00D52D7A" w:rsidRPr="00AC710E" w:rsidRDefault="00D52D7A" w:rsidP="00D52D7A">
            <w:pPr>
              <w:pStyle w:val="TableHeader"/>
              <w:rPr>
                <w:rFonts w:eastAsia="Arial"/>
              </w:rPr>
            </w:pPr>
            <w:r w:rsidRPr="00AC710E">
              <w:rPr>
                <w:rFonts w:eastAsia="Arial"/>
              </w:rPr>
              <w:t>Name and</w:t>
            </w:r>
            <w:r w:rsidRPr="00AC710E">
              <w:rPr>
                <w:rFonts w:eastAsia="Arial"/>
                <w:spacing w:val="-4"/>
              </w:rPr>
              <w:t xml:space="preserve"> </w:t>
            </w:r>
            <w:r w:rsidRPr="00AC710E">
              <w:rPr>
                <w:rFonts w:eastAsia="Arial"/>
              </w:rPr>
              <w:t>role</w:t>
            </w:r>
            <w:r w:rsidRPr="00AC710E">
              <w:rPr>
                <w:rFonts w:eastAsia="Arial"/>
                <w:spacing w:val="-4"/>
              </w:rPr>
              <w:t xml:space="preserve"> </w:t>
            </w:r>
            <w:r w:rsidRPr="00AC710E">
              <w:rPr>
                <w:rFonts w:eastAsia="Arial"/>
              </w:rPr>
              <w:t>of</w:t>
            </w:r>
            <w:r w:rsidRPr="00AC710E">
              <w:rPr>
                <w:rFonts w:eastAsia="Arial"/>
                <w:spacing w:val="-2"/>
              </w:rPr>
              <w:t xml:space="preserve"> </w:t>
            </w:r>
            <w:r w:rsidRPr="00AC710E">
              <w:rPr>
                <w:rFonts w:eastAsia="Arial"/>
              </w:rPr>
              <w:t>others present at this meeting</w:t>
            </w:r>
          </w:p>
        </w:tc>
        <w:tc>
          <w:tcPr>
            <w:tcW w:w="3893" w:type="dxa"/>
          </w:tcPr>
          <w:p w14:paraId="72F7B5C7" w14:textId="77777777" w:rsidR="00D52D7A" w:rsidRPr="00EA317B" w:rsidRDefault="00D52D7A" w:rsidP="00D52D7A">
            <w:pPr>
              <w:pStyle w:val="TableRow"/>
            </w:pPr>
          </w:p>
        </w:tc>
      </w:tr>
    </w:tbl>
    <w:p w14:paraId="5594FE85" w14:textId="77777777" w:rsidR="00D52D7A" w:rsidRPr="00A85EBD" w:rsidRDefault="00D52D7A" w:rsidP="00D52D7A"/>
    <w:p w14:paraId="792D5B21" w14:textId="11DD3289" w:rsidR="00FC2B3C" w:rsidRDefault="00D52D7A" w:rsidP="00D52D7A">
      <w:pPr>
        <w:pStyle w:val="ListParagraph"/>
        <w:numPr>
          <w:ilvl w:val="0"/>
          <w:numId w:val="18"/>
        </w:numPr>
      </w:pPr>
      <w:r>
        <w:t>Inclusion</w:t>
      </w:r>
    </w:p>
    <w:p w14:paraId="200CD882" w14:textId="397A458F" w:rsidR="00D52D7A" w:rsidRDefault="00D52D7A" w:rsidP="00D52D7A">
      <w:pPr>
        <w:spacing w:after="0" w:line="276" w:lineRule="auto"/>
        <w:ind w:right="236"/>
        <w:rPr>
          <w:rFonts w:eastAsia="Arial" w:cs="Arial"/>
          <w:color w:val="0D0D0D" w:themeColor="text1" w:themeTint="F2"/>
        </w:rPr>
      </w:pPr>
      <w:r w:rsidRPr="6C588015">
        <w:rPr>
          <w:rFonts w:eastAsia="Arial" w:cs="Arial"/>
          <w:color w:val="0D0D0D" w:themeColor="text1" w:themeTint="F2"/>
        </w:rPr>
        <w:t xml:space="preserve">The ASYE </w:t>
      </w:r>
      <w:r w:rsidR="22B86744" w:rsidRPr="6C588015">
        <w:rPr>
          <w:rFonts w:eastAsia="Arial" w:cs="Arial"/>
          <w:color w:val="0D0D0D" w:themeColor="text1" w:themeTint="F2"/>
        </w:rPr>
        <w:t xml:space="preserve">programme </w:t>
      </w:r>
      <w:r w:rsidRPr="6C588015">
        <w:rPr>
          <w:rFonts w:eastAsia="Arial" w:cs="Arial"/>
          <w:color w:val="0D0D0D" w:themeColor="text1" w:themeTint="F2"/>
        </w:rPr>
        <w:t>seeks to foster a diverse learning community of social workers that welcomes all, inclusive of gender, nationality, race, sexual identity, ability, experience, background, and those who may feel excluded by societal 'norms’, in a safe and respectful place.</w:t>
      </w:r>
    </w:p>
    <w:p w14:paraId="27DAC2CD" w14:textId="77777777" w:rsidR="00D52D7A" w:rsidRPr="0025198D" w:rsidRDefault="00D52D7A" w:rsidP="00D52D7A">
      <w:pPr>
        <w:spacing w:after="0" w:line="276" w:lineRule="auto"/>
        <w:ind w:right="236"/>
        <w:rPr>
          <w:rFonts w:eastAsia="Arial" w:cs="Arial"/>
          <w:color w:val="0D0D0D" w:themeColor="text1" w:themeTint="F2"/>
        </w:rPr>
      </w:pPr>
    </w:p>
    <w:p w14:paraId="0E700892" w14:textId="77777777" w:rsidR="00D52D7A" w:rsidRDefault="00D52D7A" w:rsidP="00D52D7A">
      <w:pPr>
        <w:spacing w:after="0" w:line="276" w:lineRule="auto"/>
        <w:ind w:right="-20"/>
        <w:rPr>
          <w:rFonts w:eastAsia="Arial" w:cs="Arial"/>
          <w:color w:val="0D0D0D" w:themeColor="text1" w:themeTint="F2"/>
        </w:rPr>
      </w:pPr>
      <w:r>
        <w:rPr>
          <w:rFonts w:eastAsia="Arial" w:cs="Arial"/>
          <w:color w:val="0D0D0D" w:themeColor="text1" w:themeTint="F2"/>
        </w:rPr>
        <w:lastRenderedPageBreak/>
        <w:t>The next section asks for information that will help us to best understand the NQSW’s needs so that we can make the programme as inclusive and accessible as possible for them.</w:t>
      </w:r>
    </w:p>
    <w:p w14:paraId="412F64B3" w14:textId="77777777" w:rsidR="00D52D7A" w:rsidRDefault="00D52D7A" w:rsidP="00D52D7A">
      <w:pPr>
        <w:spacing w:after="0" w:line="276" w:lineRule="auto"/>
        <w:ind w:right="-20"/>
        <w:rPr>
          <w:rFonts w:eastAsia="Arial" w:cs="Arial"/>
          <w:color w:val="0D0D0D" w:themeColor="text1" w:themeTint="F2"/>
        </w:rPr>
      </w:pP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7" w:type="dxa"/>
          <w:left w:w="57" w:type="dxa"/>
          <w:bottom w:w="57" w:type="dxa"/>
          <w:right w:w="170" w:type="dxa"/>
        </w:tblCellMar>
        <w:tblLook w:val="01E0" w:firstRow="1" w:lastRow="1" w:firstColumn="1" w:lastColumn="1" w:noHBand="0" w:noVBand="0"/>
      </w:tblPr>
      <w:tblGrid>
        <w:gridCol w:w="4173"/>
        <w:gridCol w:w="4736"/>
      </w:tblGrid>
      <w:tr w:rsidR="00D52D7A" w:rsidRPr="00EA317B" w14:paraId="09535516" w14:textId="77777777" w:rsidTr="00D52D7A">
        <w:tc>
          <w:tcPr>
            <w:tcW w:w="4173" w:type="dxa"/>
            <w:shd w:val="clear" w:color="auto" w:fill="CFDCE3"/>
          </w:tcPr>
          <w:p w14:paraId="117487BE" w14:textId="77777777" w:rsidR="00D52D7A" w:rsidRPr="00AC710E" w:rsidRDefault="00D52D7A" w:rsidP="00D52D7A">
            <w:pPr>
              <w:pStyle w:val="TableHeader"/>
              <w:rPr>
                <w:rFonts w:eastAsia="Arial"/>
              </w:rPr>
            </w:pPr>
            <w:r w:rsidRPr="00AC710E">
              <w:rPr>
                <w:rFonts w:eastAsia="Arial"/>
              </w:rPr>
              <w:t>NQSW background and context</w:t>
            </w:r>
          </w:p>
          <w:p w14:paraId="3E884237" w14:textId="77777777" w:rsidR="00D52D7A" w:rsidRPr="00AC710E" w:rsidRDefault="00D52D7A" w:rsidP="00D52D7A">
            <w:pPr>
              <w:pStyle w:val="TableHeader"/>
              <w:rPr>
                <w:rFonts w:eastAsia="Arial"/>
              </w:rPr>
            </w:pPr>
            <w:r w:rsidRPr="00AC710E">
              <w:rPr>
                <w:rFonts w:eastAsia="Arial"/>
              </w:rPr>
              <w:t>Enter background details to provide information about the experience the NQSW brings to this setting and the context of the setting including:</w:t>
            </w:r>
          </w:p>
          <w:p w14:paraId="0C6108AF" w14:textId="1BEC8C73" w:rsidR="00D52D7A" w:rsidRPr="00D52D7A" w:rsidRDefault="00D52D7A" w:rsidP="00D52D7A">
            <w:pPr>
              <w:pStyle w:val="TableHeader"/>
              <w:numPr>
                <w:ilvl w:val="0"/>
                <w:numId w:val="21"/>
              </w:numPr>
              <w:rPr>
                <w:b w:val="0"/>
                <w:bCs/>
              </w:rPr>
            </w:pPr>
            <w:r>
              <w:rPr>
                <w:b w:val="0"/>
                <w:bCs/>
              </w:rPr>
              <w:t>s</w:t>
            </w:r>
            <w:r w:rsidRPr="00D52D7A">
              <w:rPr>
                <w:b w:val="0"/>
                <w:bCs/>
              </w:rPr>
              <w:t>ocial work student and placement experience</w:t>
            </w:r>
          </w:p>
          <w:p w14:paraId="0196C6BE" w14:textId="35BCB7D1" w:rsidR="00D52D7A" w:rsidRPr="00D52D7A" w:rsidRDefault="00D52D7A" w:rsidP="00D52D7A">
            <w:pPr>
              <w:pStyle w:val="TableHeader"/>
              <w:numPr>
                <w:ilvl w:val="0"/>
                <w:numId w:val="21"/>
              </w:numPr>
              <w:rPr>
                <w:b w:val="0"/>
                <w:bCs/>
              </w:rPr>
            </w:pPr>
            <w:r>
              <w:rPr>
                <w:b w:val="0"/>
                <w:bCs/>
              </w:rPr>
              <w:t>p</w:t>
            </w:r>
            <w:r w:rsidRPr="00D52D7A">
              <w:rPr>
                <w:b w:val="0"/>
                <w:bCs/>
              </w:rPr>
              <w:t>revious social care experience</w:t>
            </w:r>
          </w:p>
          <w:p w14:paraId="10531E19" w14:textId="12D0A20E" w:rsidR="00D52D7A" w:rsidRPr="00D52D7A" w:rsidRDefault="00D52D7A" w:rsidP="00D52D7A">
            <w:pPr>
              <w:pStyle w:val="TableHeader"/>
              <w:numPr>
                <w:ilvl w:val="0"/>
                <w:numId w:val="21"/>
              </w:numPr>
              <w:rPr>
                <w:b w:val="0"/>
                <w:bCs/>
              </w:rPr>
            </w:pPr>
            <w:r>
              <w:rPr>
                <w:b w:val="0"/>
                <w:bCs/>
              </w:rPr>
              <w:t>o</w:t>
            </w:r>
            <w:r w:rsidRPr="00D52D7A">
              <w:rPr>
                <w:b w:val="0"/>
                <w:bCs/>
              </w:rPr>
              <w:t xml:space="preserve">utcome of the initial professional development meeting </w:t>
            </w:r>
          </w:p>
          <w:p w14:paraId="5FB66BF7" w14:textId="4E646646" w:rsidR="00D52D7A" w:rsidRPr="00D52D7A" w:rsidRDefault="00D52D7A" w:rsidP="00D52D7A">
            <w:pPr>
              <w:pStyle w:val="TableHeader"/>
              <w:numPr>
                <w:ilvl w:val="0"/>
                <w:numId w:val="21"/>
              </w:numPr>
              <w:rPr>
                <w:b w:val="0"/>
                <w:bCs/>
              </w:rPr>
            </w:pPr>
            <w:r>
              <w:rPr>
                <w:b w:val="0"/>
                <w:bCs/>
              </w:rPr>
              <w:t>t</w:t>
            </w:r>
            <w:r w:rsidRPr="00D52D7A">
              <w:rPr>
                <w:b w:val="0"/>
                <w:bCs/>
              </w:rPr>
              <w:t>he nature of the employment setting</w:t>
            </w:r>
          </w:p>
          <w:p w14:paraId="0C090606" w14:textId="331331E8" w:rsidR="00D52D7A" w:rsidRPr="00D52D7A" w:rsidRDefault="00D52D7A" w:rsidP="00D52D7A">
            <w:pPr>
              <w:pStyle w:val="TableHeader"/>
              <w:numPr>
                <w:ilvl w:val="0"/>
                <w:numId w:val="21"/>
              </w:numPr>
            </w:pPr>
            <w:r>
              <w:rPr>
                <w:b w:val="0"/>
                <w:bCs/>
              </w:rPr>
              <w:t>a</w:t>
            </w:r>
            <w:r w:rsidRPr="00D52D7A">
              <w:rPr>
                <w:b w:val="0"/>
                <w:bCs/>
              </w:rPr>
              <w:t>ny organisational circumstances that may affect the ASYE year</w:t>
            </w:r>
          </w:p>
        </w:tc>
        <w:tc>
          <w:tcPr>
            <w:tcW w:w="4736" w:type="dxa"/>
          </w:tcPr>
          <w:p w14:paraId="5138C110" w14:textId="77777777" w:rsidR="00D52D7A" w:rsidRPr="00EA317B" w:rsidRDefault="00D52D7A" w:rsidP="00D52D7A">
            <w:pPr>
              <w:pStyle w:val="TableRow"/>
            </w:pPr>
          </w:p>
        </w:tc>
      </w:tr>
      <w:tr w:rsidR="00D52D7A" w:rsidRPr="00EA317B" w14:paraId="77D1F4F3" w14:textId="77777777" w:rsidTr="00D52D7A">
        <w:tc>
          <w:tcPr>
            <w:tcW w:w="4173" w:type="dxa"/>
            <w:shd w:val="clear" w:color="auto" w:fill="CFDCE3"/>
          </w:tcPr>
          <w:p w14:paraId="5CF3F166" w14:textId="5B991F76" w:rsidR="00D52D7A" w:rsidRPr="00AC710E" w:rsidRDefault="00D52D7A" w:rsidP="00D52D7A">
            <w:pPr>
              <w:pStyle w:val="TableHeader"/>
              <w:rPr>
                <w:rFonts w:eastAsia="Arial"/>
              </w:rPr>
            </w:pPr>
            <w:r w:rsidRPr="00AC710E">
              <w:rPr>
                <w:rFonts w:eastAsia="Arial"/>
              </w:rPr>
              <w:t>Further information that will support the accessibility of the programme for the NQSW</w:t>
            </w:r>
            <w:r>
              <w:rPr>
                <w:rFonts w:eastAsia="Arial"/>
              </w:rPr>
              <w:t>.</w:t>
            </w:r>
          </w:p>
          <w:p w14:paraId="1580D00A" w14:textId="77777777" w:rsidR="00D52D7A" w:rsidRPr="00AC710E" w:rsidRDefault="00D52D7A" w:rsidP="00D52D7A">
            <w:pPr>
              <w:pStyle w:val="TableHeader"/>
              <w:rPr>
                <w:rFonts w:eastAsia="Arial"/>
              </w:rPr>
            </w:pPr>
          </w:p>
          <w:p w14:paraId="09B9DE63" w14:textId="77777777" w:rsidR="00D52D7A" w:rsidRPr="00D52D7A" w:rsidRDefault="00D52D7A" w:rsidP="00D52D7A">
            <w:pPr>
              <w:pStyle w:val="TableHeader"/>
              <w:rPr>
                <w:b w:val="0"/>
                <w:bCs/>
              </w:rPr>
            </w:pPr>
            <w:r w:rsidRPr="00D52D7A">
              <w:rPr>
                <w:b w:val="0"/>
                <w:bCs/>
              </w:rPr>
              <w:t>Often unwittingly, we can create difficulties and barriers that may have a negative impact on an NQSW’s ASYE experience and entitlement to a fair, accurate assessment. By better understanding the NQSW, their needs and preferred ways of working, we can ensure that they have the best opportunity for success.</w:t>
            </w:r>
          </w:p>
          <w:p w14:paraId="3A952BC5" w14:textId="77777777" w:rsidR="00D52D7A" w:rsidRPr="00AC710E" w:rsidRDefault="00D52D7A" w:rsidP="00D52D7A">
            <w:pPr>
              <w:pStyle w:val="TableHeader"/>
              <w:rPr>
                <w:rFonts w:eastAsia="Arial"/>
              </w:rPr>
            </w:pPr>
          </w:p>
        </w:tc>
        <w:tc>
          <w:tcPr>
            <w:tcW w:w="4736" w:type="dxa"/>
          </w:tcPr>
          <w:p w14:paraId="07BCFA10" w14:textId="77777777" w:rsidR="00D52D7A" w:rsidRPr="00EA317B" w:rsidRDefault="00D52D7A" w:rsidP="00D52D7A">
            <w:pPr>
              <w:pStyle w:val="TableRow"/>
            </w:pPr>
          </w:p>
        </w:tc>
      </w:tr>
    </w:tbl>
    <w:p w14:paraId="58C8265C" w14:textId="77777777" w:rsidR="00D52D7A" w:rsidRDefault="00D52D7A" w:rsidP="00D52D7A">
      <w:pPr>
        <w:spacing w:after="0" w:line="276" w:lineRule="auto"/>
        <w:ind w:right="-20"/>
        <w:rPr>
          <w:rFonts w:eastAsia="Arial" w:cs="Arial"/>
          <w:color w:val="0D0D0D" w:themeColor="text1" w:themeTint="F2"/>
        </w:rPr>
      </w:pPr>
    </w:p>
    <w:p w14:paraId="06C8FBD7" w14:textId="08DC240C" w:rsidR="00D52D7A" w:rsidRDefault="00D52D7A" w:rsidP="00D52D7A">
      <w:pPr>
        <w:pStyle w:val="ListParagraph"/>
        <w:numPr>
          <w:ilvl w:val="0"/>
          <w:numId w:val="18"/>
        </w:numPr>
      </w:pPr>
      <w:r>
        <w:t>Expectations: key dates and deadlines</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7" w:type="dxa"/>
          <w:left w:w="57" w:type="dxa"/>
          <w:bottom w:w="57" w:type="dxa"/>
          <w:right w:w="170" w:type="dxa"/>
        </w:tblCellMar>
        <w:tblLook w:val="01E0" w:firstRow="1" w:lastRow="1" w:firstColumn="1" w:lastColumn="1" w:noHBand="0" w:noVBand="0"/>
      </w:tblPr>
      <w:tblGrid>
        <w:gridCol w:w="4185"/>
        <w:gridCol w:w="4764"/>
      </w:tblGrid>
      <w:tr w:rsidR="00D52D7A" w:rsidRPr="002D7AAC" w14:paraId="68B645C5" w14:textId="77777777" w:rsidTr="00D52D7A">
        <w:trPr>
          <w:cantSplit/>
        </w:trPr>
        <w:tc>
          <w:tcPr>
            <w:tcW w:w="4185" w:type="dxa"/>
            <w:shd w:val="clear" w:color="auto" w:fill="CFDCE3"/>
          </w:tcPr>
          <w:p w14:paraId="24D67D18" w14:textId="77777777" w:rsidR="00D52D7A" w:rsidRPr="001E4693" w:rsidRDefault="00D52D7A" w:rsidP="00D52D7A">
            <w:pPr>
              <w:pStyle w:val="TableHeader"/>
              <w:rPr>
                <w:rFonts w:eastAsia="Arial"/>
              </w:rPr>
            </w:pPr>
            <w:r w:rsidRPr="001E4693">
              <w:rPr>
                <w:rFonts w:eastAsia="Arial"/>
              </w:rPr>
              <w:lastRenderedPageBreak/>
              <w:t>Date</w:t>
            </w:r>
            <w:r w:rsidRPr="001E4693">
              <w:rPr>
                <w:rFonts w:eastAsia="Arial"/>
                <w:spacing w:val="-9"/>
              </w:rPr>
              <w:t xml:space="preserve"> </w:t>
            </w:r>
            <w:r w:rsidRPr="001E4693">
              <w:rPr>
                <w:rFonts w:eastAsia="Arial"/>
              </w:rPr>
              <w:t>ASYE commenced</w:t>
            </w:r>
          </w:p>
        </w:tc>
        <w:tc>
          <w:tcPr>
            <w:tcW w:w="4764" w:type="dxa"/>
          </w:tcPr>
          <w:p w14:paraId="5389CE25" w14:textId="77777777" w:rsidR="00D52D7A" w:rsidRPr="002D7AAC" w:rsidRDefault="00D52D7A" w:rsidP="00D52D7A">
            <w:pPr>
              <w:pStyle w:val="TableRow"/>
            </w:pPr>
          </w:p>
        </w:tc>
      </w:tr>
      <w:tr w:rsidR="00D52D7A" w:rsidRPr="002D7AAC" w14:paraId="4A208065" w14:textId="77777777" w:rsidTr="00D52D7A">
        <w:trPr>
          <w:cantSplit/>
        </w:trPr>
        <w:tc>
          <w:tcPr>
            <w:tcW w:w="4185" w:type="dxa"/>
            <w:shd w:val="clear" w:color="auto" w:fill="CFDCE3"/>
          </w:tcPr>
          <w:p w14:paraId="339F78B9" w14:textId="77777777" w:rsidR="00D52D7A" w:rsidRPr="001E4693" w:rsidRDefault="00D52D7A" w:rsidP="00D52D7A">
            <w:pPr>
              <w:pStyle w:val="TableHeader"/>
              <w:rPr>
                <w:rFonts w:eastAsia="Arial"/>
              </w:rPr>
            </w:pPr>
            <w:r w:rsidRPr="001E4693">
              <w:rPr>
                <w:rFonts w:eastAsia="Arial"/>
              </w:rPr>
              <w:t>Length of probation period</w:t>
            </w:r>
          </w:p>
        </w:tc>
        <w:tc>
          <w:tcPr>
            <w:tcW w:w="4764" w:type="dxa"/>
          </w:tcPr>
          <w:p w14:paraId="07E7291A" w14:textId="77777777" w:rsidR="00D52D7A" w:rsidRPr="002D7AAC" w:rsidRDefault="00D52D7A" w:rsidP="00D52D7A">
            <w:pPr>
              <w:pStyle w:val="TableRow"/>
            </w:pPr>
          </w:p>
        </w:tc>
      </w:tr>
      <w:tr w:rsidR="00D52D7A" w:rsidRPr="002D7AAC" w14:paraId="718A67E6" w14:textId="77777777" w:rsidTr="00D52D7A">
        <w:trPr>
          <w:cantSplit/>
        </w:trPr>
        <w:tc>
          <w:tcPr>
            <w:tcW w:w="4185" w:type="dxa"/>
            <w:shd w:val="clear" w:color="auto" w:fill="CFDCE3"/>
          </w:tcPr>
          <w:p w14:paraId="5BEA7423" w14:textId="77777777" w:rsidR="00D52D7A" w:rsidRPr="001E4693" w:rsidRDefault="00D52D7A" w:rsidP="00D52D7A">
            <w:pPr>
              <w:pStyle w:val="TableHeader"/>
              <w:rPr>
                <w:rFonts w:eastAsia="Arial"/>
              </w:rPr>
            </w:pPr>
            <w:r w:rsidRPr="001E4693">
              <w:rPr>
                <w:rFonts w:eastAsia="Arial"/>
              </w:rPr>
              <w:t>Date of</w:t>
            </w:r>
            <w:r w:rsidRPr="001E4693">
              <w:rPr>
                <w:rFonts w:eastAsia="Arial"/>
                <w:spacing w:val="-2"/>
              </w:rPr>
              <w:t xml:space="preserve"> </w:t>
            </w:r>
            <w:r>
              <w:rPr>
                <w:rFonts w:eastAsia="Arial"/>
                <w:spacing w:val="-2"/>
              </w:rPr>
              <w:t>s</w:t>
            </w:r>
            <w:r w:rsidRPr="001E4693">
              <w:rPr>
                <w:rFonts w:eastAsia="Arial"/>
              </w:rPr>
              <w:t>upport</w:t>
            </w:r>
            <w:r w:rsidRPr="001E4693">
              <w:rPr>
                <w:rFonts w:eastAsia="Arial"/>
                <w:spacing w:val="-9"/>
              </w:rPr>
              <w:t xml:space="preserve"> </w:t>
            </w:r>
            <w:r w:rsidRPr="001E4693">
              <w:rPr>
                <w:rFonts w:eastAsia="Arial"/>
              </w:rPr>
              <w:t>and</w:t>
            </w:r>
            <w:r w:rsidRPr="001E4693">
              <w:rPr>
                <w:rFonts w:eastAsia="Arial"/>
                <w:spacing w:val="-4"/>
              </w:rPr>
              <w:t xml:space="preserve"> </w:t>
            </w:r>
            <w:r>
              <w:rPr>
                <w:rFonts w:eastAsia="Arial"/>
                <w:spacing w:val="-4"/>
              </w:rPr>
              <w:t>a</w:t>
            </w:r>
            <w:r w:rsidRPr="001E4693">
              <w:rPr>
                <w:rFonts w:eastAsia="Arial"/>
              </w:rPr>
              <w:t xml:space="preserve">ssessment </w:t>
            </w:r>
            <w:r>
              <w:rPr>
                <w:rFonts w:eastAsia="Arial"/>
              </w:rPr>
              <w:t>a</w:t>
            </w:r>
            <w:r w:rsidRPr="001E4693">
              <w:rPr>
                <w:rFonts w:eastAsia="Arial"/>
              </w:rPr>
              <w:t>greement meeting</w:t>
            </w:r>
          </w:p>
        </w:tc>
        <w:tc>
          <w:tcPr>
            <w:tcW w:w="4764" w:type="dxa"/>
          </w:tcPr>
          <w:p w14:paraId="4C764D90" w14:textId="77777777" w:rsidR="00D52D7A" w:rsidRPr="002D7AAC" w:rsidRDefault="00D52D7A" w:rsidP="00D52D7A">
            <w:pPr>
              <w:pStyle w:val="TableRow"/>
            </w:pPr>
          </w:p>
        </w:tc>
      </w:tr>
      <w:tr w:rsidR="00D52D7A" w:rsidRPr="002D7AAC" w14:paraId="2897D964" w14:textId="77777777" w:rsidTr="00D52D7A">
        <w:trPr>
          <w:cantSplit/>
        </w:trPr>
        <w:tc>
          <w:tcPr>
            <w:tcW w:w="4185" w:type="dxa"/>
            <w:shd w:val="clear" w:color="auto" w:fill="CFDCE3"/>
          </w:tcPr>
          <w:p w14:paraId="65C0D38B" w14:textId="77777777" w:rsidR="00D52D7A" w:rsidRPr="00B54EFA" w:rsidRDefault="00D52D7A" w:rsidP="00D52D7A">
            <w:pPr>
              <w:pStyle w:val="TableHeader"/>
              <w:rPr>
                <w:rFonts w:eastAsia="Arial"/>
              </w:rPr>
            </w:pPr>
            <w:r w:rsidRPr="00DD1E9F">
              <w:rPr>
                <w:rFonts w:eastAsia="Arial"/>
              </w:rPr>
              <w:t xml:space="preserve">Date of </w:t>
            </w:r>
            <w:r>
              <w:rPr>
                <w:rFonts w:eastAsia="Arial"/>
              </w:rPr>
              <w:t>i</w:t>
            </w:r>
            <w:r w:rsidRPr="00DD1E9F">
              <w:rPr>
                <w:rFonts w:eastAsia="Arial"/>
              </w:rPr>
              <w:t xml:space="preserve">nitial </w:t>
            </w:r>
            <w:r>
              <w:rPr>
                <w:rFonts w:eastAsia="Arial"/>
              </w:rPr>
              <w:t>professional d</w:t>
            </w:r>
            <w:r w:rsidRPr="00DD1E9F">
              <w:rPr>
                <w:rFonts w:eastAsia="Arial"/>
              </w:rPr>
              <w:t xml:space="preserve">evelopment </w:t>
            </w:r>
            <w:r>
              <w:rPr>
                <w:rFonts w:eastAsia="Arial"/>
              </w:rPr>
              <w:t>m</w:t>
            </w:r>
            <w:r w:rsidRPr="00DD1E9F">
              <w:rPr>
                <w:rFonts w:eastAsia="Arial"/>
              </w:rPr>
              <w:t>eeting (prior to this support and</w:t>
            </w:r>
            <w:r>
              <w:rPr>
                <w:rFonts w:eastAsia="Arial"/>
              </w:rPr>
              <w:t xml:space="preserve"> </w:t>
            </w:r>
            <w:r w:rsidRPr="00DD1E9F">
              <w:rPr>
                <w:rFonts w:eastAsia="Arial"/>
              </w:rPr>
              <w:t>assessment agreement meeting)</w:t>
            </w:r>
          </w:p>
        </w:tc>
        <w:tc>
          <w:tcPr>
            <w:tcW w:w="4764" w:type="dxa"/>
          </w:tcPr>
          <w:p w14:paraId="31807867" w14:textId="77777777" w:rsidR="00D52D7A" w:rsidRPr="002D7AAC" w:rsidRDefault="00D52D7A" w:rsidP="00D52D7A">
            <w:pPr>
              <w:pStyle w:val="TableRow"/>
            </w:pPr>
          </w:p>
        </w:tc>
      </w:tr>
      <w:tr w:rsidR="00D52D7A" w:rsidRPr="002D7AAC" w14:paraId="30394C9A" w14:textId="77777777" w:rsidTr="00D52D7A">
        <w:trPr>
          <w:cantSplit/>
        </w:trPr>
        <w:tc>
          <w:tcPr>
            <w:tcW w:w="4185" w:type="dxa"/>
            <w:shd w:val="clear" w:color="auto" w:fill="CFDCE3"/>
          </w:tcPr>
          <w:p w14:paraId="647BA03A" w14:textId="77777777" w:rsidR="00D52D7A" w:rsidRPr="00B54EFA" w:rsidRDefault="00D52D7A" w:rsidP="00D52D7A">
            <w:pPr>
              <w:pStyle w:val="TableHeader"/>
              <w:rPr>
                <w:rFonts w:eastAsia="Arial"/>
              </w:rPr>
            </w:pPr>
            <w:r w:rsidRPr="00DD1E9F">
              <w:rPr>
                <w:rFonts w:eastAsia="Arial"/>
              </w:rPr>
              <w:t xml:space="preserve">Date set for </w:t>
            </w:r>
            <w:r>
              <w:rPr>
                <w:rFonts w:eastAsia="Arial"/>
              </w:rPr>
              <w:t xml:space="preserve">the </w:t>
            </w:r>
            <w:r w:rsidRPr="00DD1E9F">
              <w:rPr>
                <w:rFonts w:eastAsia="Arial"/>
              </w:rPr>
              <w:t xml:space="preserve">three-month </w:t>
            </w:r>
            <w:r>
              <w:rPr>
                <w:rFonts w:eastAsia="Arial"/>
              </w:rPr>
              <w:t>f</w:t>
            </w:r>
            <w:r w:rsidRPr="00DD1E9F">
              <w:rPr>
                <w:rFonts w:eastAsia="Arial"/>
              </w:rPr>
              <w:t xml:space="preserve">oundational </w:t>
            </w:r>
            <w:r>
              <w:rPr>
                <w:rFonts w:eastAsia="Arial"/>
              </w:rPr>
              <w:t>r</w:t>
            </w:r>
            <w:r w:rsidRPr="00DD1E9F">
              <w:rPr>
                <w:rFonts w:eastAsia="Arial"/>
              </w:rPr>
              <w:t>eview</w:t>
            </w:r>
          </w:p>
        </w:tc>
        <w:tc>
          <w:tcPr>
            <w:tcW w:w="4764" w:type="dxa"/>
          </w:tcPr>
          <w:p w14:paraId="75BEB52C" w14:textId="77777777" w:rsidR="00D52D7A" w:rsidRPr="002D7AAC" w:rsidRDefault="00D52D7A" w:rsidP="00D52D7A">
            <w:pPr>
              <w:pStyle w:val="TableRow"/>
            </w:pPr>
          </w:p>
        </w:tc>
      </w:tr>
      <w:tr w:rsidR="00D52D7A" w:rsidRPr="002D7AAC" w14:paraId="1BBB415E" w14:textId="77777777" w:rsidTr="00D52D7A">
        <w:trPr>
          <w:cantSplit/>
        </w:trPr>
        <w:tc>
          <w:tcPr>
            <w:tcW w:w="4185" w:type="dxa"/>
            <w:shd w:val="clear" w:color="auto" w:fill="CFDCE3"/>
          </w:tcPr>
          <w:p w14:paraId="213C6DEA" w14:textId="77777777" w:rsidR="00D52D7A" w:rsidRPr="00B54EFA" w:rsidRDefault="00D52D7A" w:rsidP="00D52D7A">
            <w:pPr>
              <w:pStyle w:val="TableHeader"/>
              <w:rPr>
                <w:rFonts w:eastAsia="Arial"/>
              </w:rPr>
            </w:pPr>
            <w:r w:rsidRPr="00340A83">
              <w:rPr>
                <w:rFonts w:eastAsia="Arial"/>
              </w:rPr>
              <w:t xml:space="preserve">Deadline for submission of documentation for the three-month </w:t>
            </w:r>
            <w:r>
              <w:rPr>
                <w:rFonts w:eastAsia="Arial"/>
              </w:rPr>
              <w:t>f</w:t>
            </w:r>
            <w:r w:rsidRPr="00340A83">
              <w:rPr>
                <w:rFonts w:eastAsia="Arial"/>
              </w:rPr>
              <w:t xml:space="preserve">oundational </w:t>
            </w:r>
            <w:r>
              <w:rPr>
                <w:rFonts w:eastAsia="Arial"/>
              </w:rPr>
              <w:t>r</w:t>
            </w:r>
            <w:r w:rsidRPr="00340A83">
              <w:rPr>
                <w:rFonts w:eastAsia="Arial"/>
              </w:rPr>
              <w:t>eview</w:t>
            </w:r>
          </w:p>
        </w:tc>
        <w:tc>
          <w:tcPr>
            <w:tcW w:w="4764" w:type="dxa"/>
          </w:tcPr>
          <w:p w14:paraId="265165CD" w14:textId="77777777" w:rsidR="00D52D7A" w:rsidRPr="002D7AAC" w:rsidRDefault="00D52D7A" w:rsidP="00D52D7A">
            <w:pPr>
              <w:pStyle w:val="TableRow"/>
            </w:pPr>
          </w:p>
        </w:tc>
      </w:tr>
      <w:tr w:rsidR="00D52D7A" w:rsidRPr="002D7AAC" w14:paraId="129BE6F8" w14:textId="77777777" w:rsidTr="00D52D7A">
        <w:trPr>
          <w:cantSplit/>
        </w:trPr>
        <w:tc>
          <w:tcPr>
            <w:tcW w:w="4185" w:type="dxa"/>
            <w:shd w:val="clear" w:color="auto" w:fill="CFDCE3"/>
          </w:tcPr>
          <w:p w14:paraId="79C76918" w14:textId="77777777" w:rsidR="00D52D7A" w:rsidRPr="00B54EFA" w:rsidRDefault="00D52D7A" w:rsidP="00D52D7A">
            <w:pPr>
              <w:pStyle w:val="TableHeader"/>
              <w:rPr>
                <w:rFonts w:eastAsia="Arial"/>
              </w:rPr>
            </w:pPr>
            <w:r w:rsidRPr="00340A83">
              <w:rPr>
                <w:rFonts w:eastAsia="Arial"/>
              </w:rPr>
              <w:t xml:space="preserve">Date set for </w:t>
            </w:r>
            <w:r>
              <w:rPr>
                <w:rFonts w:eastAsia="Arial"/>
              </w:rPr>
              <w:t xml:space="preserve">the </w:t>
            </w:r>
            <w:r w:rsidRPr="00340A83">
              <w:rPr>
                <w:rFonts w:eastAsia="Arial"/>
              </w:rPr>
              <w:t>six-month</w:t>
            </w:r>
            <w:r w:rsidRPr="00340A83">
              <w:rPr>
                <w:rFonts w:eastAsia="Arial"/>
                <w:spacing w:val="-7"/>
              </w:rPr>
              <w:t xml:space="preserve"> </w:t>
            </w:r>
            <w:r w:rsidRPr="00340A83">
              <w:rPr>
                <w:rFonts w:eastAsia="Arial"/>
              </w:rPr>
              <w:t>review</w:t>
            </w:r>
          </w:p>
        </w:tc>
        <w:tc>
          <w:tcPr>
            <w:tcW w:w="4764" w:type="dxa"/>
          </w:tcPr>
          <w:p w14:paraId="7217B587" w14:textId="77777777" w:rsidR="00D52D7A" w:rsidRPr="002D7AAC" w:rsidRDefault="00D52D7A" w:rsidP="00D52D7A">
            <w:pPr>
              <w:pStyle w:val="TableRow"/>
            </w:pPr>
          </w:p>
        </w:tc>
      </w:tr>
      <w:tr w:rsidR="00D52D7A" w:rsidRPr="002D7AAC" w14:paraId="31D4D124" w14:textId="77777777" w:rsidTr="00D52D7A">
        <w:trPr>
          <w:cantSplit/>
        </w:trPr>
        <w:tc>
          <w:tcPr>
            <w:tcW w:w="4185" w:type="dxa"/>
            <w:shd w:val="clear" w:color="auto" w:fill="CFDCE3"/>
          </w:tcPr>
          <w:p w14:paraId="01F8735E" w14:textId="77777777" w:rsidR="00D52D7A" w:rsidRPr="00B54EFA" w:rsidRDefault="00D52D7A" w:rsidP="00D52D7A">
            <w:pPr>
              <w:pStyle w:val="TableHeader"/>
              <w:rPr>
                <w:rFonts w:eastAsia="Arial"/>
              </w:rPr>
            </w:pPr>
            <w:r w:rsidRPr="00340A83">
              <w:rPr>
                <w:rFonts w:eastAsia="Arial"/>
              </w:rPr>
              <w:t>Deadline for submission of documentation for the six-month review</w:t>
            </w:r>
          </w:p>
        </w:tc>
        <w:tc>
          <w:tcPr>
            <w:tcW w:w="4764" w:type="dxa"/>
          </w:tcPr>
          <w:p w14:paraId="336E8443" w14:textId="77777777" w:rsidR="00D52D7A" w:rsidRPr="002D7AAC" w:rsidRDefault="00D52D7A" w:rsidP="00D52D7A">
            <w:pPr>
              <w:pStyle w:val="TableRow"/>
            </w:pPr>
          </w:p>
        </w:tc>
      </w:tr>
      <w:tr w:rsidR="00D52D7A" w:rsidRPr="002D7AAC" w14:paraId="768EEDDE" w14:textId="77777777" w:rsidTr="00D52D7A">
        <w:trPr>
          <w:cantSplit/>
        </w:trPr>
        <w:tc>
          <w:tcPr>
            <w:tcW w:w="4185" w:type="dxa"/>
            <w:shd w:val="clear" w:color="auto" w:fill="CFDCE3"/>
          </w:tcPr>
          <w:p w14:paraId="4C68118B" w14:textId="77777777" w:rsidR="00D52D7A" w:rsidRPr="00B54EFA" w:rsidRDefault="00D52D7A" w:rsidP="00D52D7A">
            <w:pPr>
              <w:pStyle w:val="TableHeader"/>
              <w:rPr>
                <w:rFonts w:eastAsia="Arial"/>
              </w:rPr>
            </w:pPr>
            <w:r w:rsidRPr="00340A83">
              <w:rPr>
                <w:rFonts w:eastAsia="Arial"/>
              </w:rPr>
              <w:t xml:space="preserve">Date set for nine-month progressive development meeting  </w:t>
            </w:r>
          </w:p>
        </w:tc>
        <w:tc>
          <w:tcPr>
            <w:tcW w:w="4764" w:type="dxa"/>
          </w:tcPr>
          <w:p w14:paraId="4F75D591" w14:textId="77777777" w:rsidR="00D52D7A" w:rsidRPr="002D7AAC" w:rsidRDefault="00D52D7A" w:rsidP="00D52D7A">
            <w:pPr>
              <w:pStyle w:val="TableRow"/>
            </w:pPr>
          </w:p>
        </w:tc>
      </w:tr>
      <w:tr w:rsidR="00D52D7A" w:rsidRPr="002D7AAC" w14:paraId="122B3280" w14:textId="77777777" w:rsidTr="00D52D7A">
        <w:trPr>
          <w:cantSplit/>
        </w:trPr>
        <w:tc>
          <w:tcPr>
            <w:tcW w:w="4185" w:type="dxa"/>
            <w:shd w:val="clear" w:color="auto" w:fill="CFDCE3"/>
          </w:tcPr>
          <w:p w14:paraId="644867D0" w14:textId="77777777" w:rsidR="00D52D7A" w:rsidRPr="00B54EFA" w:rsidRDefault="00D52D7A" w:rsidP="00D52D7A">
            <w:pPr>
              <w:pStyle w:val="TableHeader"/>
              <w:rPr>
                <w:rFonts w:eastAsia="Arial"/>
              </w:rPr>
            </w:pPr>
            <w:r w:rsidRPr="00952B71">
              <w:rPr>
                <w:rFonts w:eastAsia="Arial"/>
              </w:rPr>
              <w:t xml:space="preserve">Date set </w:t>
            </w:r>
            <w:r>
              <w:rPr>
                <w:rFonts w:eastAsia="Arial"/>
              </w:rPr>
              <w:t>for the</w:t>
            </w:r>
            <w:r w:rsidRPr="00952B71">
              <w:rPr>
                <w:rFonts w:eastAsia="Arial"/>
              </w:rPr>
              <w:t xml:space="preserve"> final review and assessment including recommendation of final assessment decision</w:t>
            </w:r>
          </w:p>
        </w:tc>
        <w:tc>
          <w:tcPr>
            <w:tcW w:w="4764" w:type="dxa"/>
          </w:tcPr>
          <w:p w14:paraId="48C394AB" w14:textId="77777777" w:rsidR="00D52D7A" w:rsidRPr="002D7AAC" w:rsidRDefault="00D52D7A" w:rsidP="00D52D7A">
            <w:pPr>
              <w:pStyle w:val="TableRow"/>
            </w:pPr>
          </w:p>
        </w:tc>
      </w:tr>
      <w:tr w:rsidR="00D52D7A" w:rsidRPr="002D7AAC" w14:paraId="1A93B262" w14:textId="77777777" w:rsidTr="00D52D7A">
        <w:trPr>
          <w:cantSplit/>
        </w:trPr>
        <w:tc>
          <w:tcPr>
            <w:tcW w:w="4185" w:type="dxa"/>
            <w:shd w:val="clear" w:color="auto" w:fill="CFDCE3"/>
          </w:tcPr>
          <w:p w14:paraId="1E3D0BD4" w14:textId="77777777" w:rsidR="00D52D7A" w:rsidRPr="00B54EFA" w:rsidRDefault="00D52D7A" w:rsidP="00D52D7A">
            <w:pPr>
              <w:pStyle w:val="TableHeader"/>
              <w:rPr>
                <w:rFonts w:eastAsia="Arial"/>
              </w:rPr>
            </w:pPr>
            <w:r w:rsidRPr="00952B71">
              <w:rPr>
                <w:rFonts w:eastAsia="Arial"/>
              </w:rPr>
              <w:t xml:space="preserve">Deadline for submission of documentation for </w:t>
            </w:r>
            <w:r>
              <w:rPr>
                <w:rFonts w:eastAsia="Arial"/>
              </w:rPr>
              <w:t xml:space="preserve">the </w:t>
            </w:r>
            <w:r w:rsidRPr="00952B71">
              <w:rPr>
                <w:rFonts w:eastAsia="Arial"/>
              </w:rPr>
              <w:t>final review</w:t>
            </w:r>
          </w:p>
        </w:tc>
        <w:tc>
          <w:tcPr>
            <w:tcW w:w="4764" w:type="dxa"/>
          </w:tcPr>
          <w:p w14:paraId="26FB87C1" w14:textId="77777777" w:rsidR="00D52D7A" w:rsidRPr="002D7AAC" w:rsidRDefault="00D52D7A" w:rsidP="00D52D7A">
            <w:pPr>
              <w:pStyle w:val="TableRow"/>
            </w:pPr>
          </w:p>
        </w:tc>
      </w:tr>
      <w:tr w:rsidR="00D52D7A" w:rsidRPr="002D7AAC" w14:paraId="3DCB1DA3" w14:textId="77777777" w:rsidTr="00D52D7A">
        <w:trPr>
          <w:cantSplit/>
        </w:trPr>
        <w:tc>
          <w:tcPr>
            <w:tcW w:w="4185" w:type="dxa"/>
            <w:shd w:val="clear" w:color="auto" w:fill="CFDCE3"/>
          </w:tcPr>
          <w:p w14:paraId="2F2F2714" w14:textId="77777777" w:rsidR="00D52D7A" w:rsidRPr="00952B71" w:rsidRDefault="00D52D7A" w:rsidP="00D52D7A">
            <w:pPr>
              <w:pStyle w:val="TableHeader"/>
              <w:rPr>
                <w:rFonts w:eastAsia="Arial"/>
              </w:rPr>
            </w:pPr>
            <w:r w:rsidRPr="00952B71">
              <w:rPr>
                <w:rFonts w:eastAsia="Arial"/>
              </w:rPr>
              <w:t xml:space="preserve">Deadline for submission of the completed </w:t>
            </w:r>
            <w:r>
              <w:rPr>
                <w:rFonts w:eastAsia="Arial"/>
              </w:rPr>
              <w:t xml:space="preserve">ASYE </w:t>
            </w:r>
            <w:r w:rsidRPr="00952B71">
              <w:rPr>
                <w:rFonts w:eastAsia="Arial"/>
              </w:rPr>
              <w:t>portfolio</w:t>
            </w:r>
          </w:p>
        </w:tc>
        <w:tc>
          <w:tcPr>
            <w:tcW w:w="4764" w:type="dxa"/>
          </w:tcPr>
          <w:p w14:paraId="3EFAFD10" w14:textId="77777777" w:rsidR="00D52D7A" w:rsidRPr="002D7AAC" w:rsidRDefault="00D52D7A" w:rsidP="00D52D7A">
            <w:pPr>
              <w:pStyle w:val="TableRow"/>
            </w:pPr>
          </w:p>
        </w:tc>
      </w:tr>
      <w:tr w:rsidR="00D52D7A" w:rsidRPr="00AD6DE9" w14:paraId="33BA710E" w14:textId="77777777" w:rsidTr="00D52D7A">
        <w:trPr>
          <w:cantSplit/>
        </w:trPr>
        <w:tc>
          <w:tcPr>
            <w:tcW w:w="4185" w:type="dxa"/>
            <w:shd w:val="clear" w:color="auto" w:fill="CFDCE3"/>
          </w:tcPr>
          <w:p w14:paraId="343CD35A" w14:textId="77777777" w:rsidR="00D52D7A" w:rsidRPr="00303CBE" w:rsidRDefault="00D52D7A" w:rsidP="00D52D7A">
            <w:pPr>
              <w:pStyle w:val="TableHeader"/>
              <w:rPr>
                <w:rFonts w:eastAsia="Arial"/>
              </w:rPr>
            </w:pPr>
            <w:r w:rsidRPr="00952B71">
              <w:rPr>
                <w:rFonts w:eastAsia="Arial"/>
              </w:rPr>
              <w:t>Date of</w:t>
            </w:r>
            <w:r w:rsidRPr="00952B71">
              <w:rPr>
                <w:rFonts w:eastAsia="Arial"/>
                <w:spacing w:val="-2"/>
              </w:rPr>
              <w:t xml:space="preserve"> </w:t>
            </w:r>
            <w:r w:rsidRPr="00952B71">
              <w:rPr>
                <w:rFonts w:eastAsia="Arial"/>
              </w:rPr>
              <w:t>the internal</w:t>
            </w:r>
            <w:r w:rsidRPr="00952B71">
              <w:rPr>
                <w:rFonts w:eastAsia="Arial"/>
                <w:spacing w:val="-9"/>
              </w:rPr>
              <w:t xml:space="preserve"> </w:t>
            </w:r>
            <w:r w:rsidRPr="00952B71">
              <w:rPr>
                <w:rFonts w:eastAsia="Arial"/>
              </w:rPr>
              <w:t>moderation</w:t>
            </w:r>
            <w:r w:rsidRPr="00952B71">
              <w:rPr>
                <w:rFonts w:eastAsia="Arial"/>
                <w:spacing w:val="-13"/>
              </w:rPr>
              <w:t xml:space="preserve"> </w:t>
            </w:r>
            <w:r w:rsidRPr="00952B71">
              <w:rPr>
                <w:rFonts w:eastAsia="Arial"/>
              </w:rPr>
              <w:t xml:space="preserve">panel </w:t>
            </w:r>
            <w:r>
              <w:rPr>
                <w:rFonts w:eastAsia="Arial"/>
              </w:rPr>
              <w:t>(</w:t>
            </w:r>
            <w:r w:rsidRPr="00952B71">
              <w:rPr>
                <w:rFonts w:eastAsia="Arial"/>
              </w:rPr>
              <w:t>when the final assessment outcome will be confirmed</w:t>
            </w:r>
            <w:r>
              <w:rPr>
                <w:rFonts w:eastAsia="Arial"/>
              </w:rPr>
              <w:t>)</w:t>
            </w:r>
          </w:p>
        </w:tc>
        <w:tc>
          <w:tcPr>
            <w:tcW w:w="4764" w:type="dxa"/>
          </w:tcPr>
          <w:p w14:paraId="1C84F512" w14:textId="77777777" w:rsidR="00D52D7A" w:rsidRPr="00AD6DE9" w:rsidRDefault="00D52D7A" w:rsidP="00D52D7A">
            <w:pPr>
              <w:pStyle w:val="TableRow"/>
            </w:pPr>
          </w:p>
        </w:tc>
      </w:tr>
    </w:tbl>
    <w:p w14:paraId="6CA076F5" w14:textId="77777777" w:rsidR="00D52D7A" w:rsidRDefault="00D52D7A" w:rsidP="00D52D7A"/>
    <w:p w14:paraId="7D08106B" w14:textId="186A4C8F" w:rsidR="00D52D7A" w:rsidRDefault="00D52D7A" w:rsidP="00D52D7A">
      <w:pPr>
        <w:pStyle w:val="ListParagraph"/>
        <w:numPr>
          <w:ilvl w:val="0"/>
          <w:numId w:val="18"/>
        </w:numPr>
      </w:pPr>
      <w:r>
        <w:t>Supervision</w:t>
      </w:r>
    </w:p>
    <w:tbl>
      <w:tblPr>
        <w:tblStyle w:val="TableGrid"/>
        <w:tblW w:w="0" w:type="auto"/>
        <w:tblLayout w:type="fixed"/>
        <w:tblLook w:val="04A0" w:firstRow="1" w:lastRow="0" w:firstColumn="1" w:lastColumn="0" w:noHBand="0" w:noVBand="1"/>
      </w:tblPr>
      <w:tblGrid>
        <w:gridCol w:w="4242"/>
        <w:gridCol w:w="4754"/>
      </w:tblGrid>
      <w:tr w:rsidR="00D52D7A" w:rsidRPr="001302CC" w14:paraId="4E270DCB" w14:textId="77777777" w:rsidTr="00D52D7A">
        <w:trPr>
          <w:cantSplit/>
        </w:trPr>
        <w:tc>
          <w:tcPr>
            <w:tcW w:w="4242" w:type="dxa"/>
            <w:tcBorders>
              <w:top w:val="single" w:sz="12" w:space="0" w:color="auto"/>
              <w:left w:val="single" w:sz="12" w:space="0" w:color="auto"/>
              <w:bottom w:val="single" w:sz="12" w:space="0" w:color="auto"/>
              <w:right w:val="single" w:sz="12" w:space="0" w:color="auto"/>
            </w:tcBorders>
            <w:shd w:val="clear" w:color="auto" w:fill="CFDCE3"/>
          </w:tcPr>
          <w:p w14:paraId="7F4C38CA" w14:textId="77777777" w:rsidR="00D52D7A" w:rsidRDefault="00D52D7A" w:rsidP="00D52D7A">
            <w:pPr>
              <w:pStyle w:val="TableHeader"/>
              <w:rPr>
                <w:rFonts w:eastAsia="Arial"/>
              </w:rPr>
            </w:pPr>
            <w:r w:rsidRPr="00830E22">
              <w:rPr>
                <w:rFonts w:eastAsia="Arial"/>
              </w:rPr>
              <w:lastRenderedPageBreak/>
              <w:t>Supervision will be provided by:</w:t>
            </w:r>
          </w:p>
          <w:p w14:paraId="2A2B9831" w14:textId="77777777" w:rsidR="00D52D7A" w:rsidRDefault="00D52D7A" w:rsidP="00D52D7A">
            <w:pPr>
              <w:pStyle w:val="TableHeader"/>
              <w:rPr>
                <w:rFonts w:eastAsia="Arial"/>
              </w:rPr>
            </w:pPr>
          </w:p>
          <w:p w14:paraId="657A5E8C" w14:textId="77777777" w:rsidR="00D52D7A" w:rsidRPr="00D52D7A" w:rsidRDefault="00D52D7A" w:rsidP="00D52D7A">
            <w:pPr>
              <w:pStyle w:val="TableHeader"/>
              <w:rPr>
                <w:rFonts w:eastAsia="Arial"/>
                <w:b w:val="0"/>
                <w:bCs/>
              </w:rPr>
            </w:pPr>
            <w:r w:rsidRPr="00D52D7A">
              <w:rPr>
                <w:rFonts w:eastAsia="Arial"/>
                <w:b w:val="0"/>
                <w:bCs/>
              </w:rPr>
              <w:t>Note: if the person providing case supervision is different from the person providing critical/reflective supervision then please identify both names and the type of supervision they provide</w:t>
            </w:r>
          </w:p>
          <w:p w14:paraId="228A1D64" w14:textId="77777777" w:rsidR="00D52D7A" w:rsidRPr="00830E22" w:rsidRDefault="00D52D7A" w:rsidP="00D52D7A">
            <w:pPr>
              <w:pStyle w:val="TableHeader"/>
              <w:rPr>
                <w:rFonts w:eastAsia="Arial"/>
              </w:rPr>
            </w:pPr>
          </w:p>
        </w:tc>
        <w:tc>
          <w:tcPr>
            <w:tcW w:w="4754" w:type="dxa"/>
            <w:tcBorders>
              <w:top w:val="single" w:sz="12" w:space="0" w:color="auto"/>
              <w:left w:val="single" w:sz="12" w:space="0" w:color="auto"/>
              <w:bottom w:val="single" w:sz="12" w:space="0" w:color="auto"/>
              <w:right w:val="single" w:sz="12" w:space="0" w:color="auto"/>
            </w:tcBorders>
          </w:tcPr>
          <w:p w14:paraId="27965AD3" w14:textId="77777777" w:rsidR="00D52D7A" w:rsidRPr="001302CC" w:rsidRDefault="00D52D7A" w:rsidP="00D52D7A">
            <w:pPr>
              <w:pStyle w:val="TableRow"/>
              <w:rPr>
                <w:rFonts w:eastAsia="Arial"/>
              </w:rPr>
            </w:pPr>
          </w:p>
        </w:tc>
      </w:tr>
      <w:tr w:rsidR="00D52D7A" w:rsidRPr="001302CC" w14:paraId="24847B3E" w14:textId="77777777" w:rsidTr="00D52D7A">
        <w:trPr>
          <w:cantSplit/>
        </w:trPr>
        <w:tc>
          <w:tcPr>
            <w:tcW w:w="4242" w:type="dxa"/>
            <w:tcBorders>
              <w:top w:val="single" w:sz="12" w:space="0" w:color="auto"/>
              <w:left w:val="single" w:sz="12" w:space="0" w:color="auto"/>
              <w:bottom w:val="single" w:sz="12" w:space="0" w:color="auto"/>
              <w:right w:val="single" w:sz="12" w:space="0" w:color="auto"/>
            </w:tcBorders>
            <w:shd w:val="clear" w:color="auto" w:fill="CFDCE3"/>
          </w:tcPr>
          <w:p w14:paraId="4B4906FA" w14:textId="77777777" w:rsidR="00D52D7A" w:rsidRDefault="00D52D7A" w:rsidP="00D52D7A">
            <w:pPr>
              <w:pStyle w:val="TableHeader"/>
              <w:rPr>
                <w:rFonts w:eastAsia="Arial"/>
              </w:rPr>
            </w:pPr>
            <w:r>
              <w:rPr>
                <w:rFonts w:eastAsia="Arial"/>
              </w:rPr>
              <w:t>Name of backup supervisor (if the allocated supervisor is off sick or absent/unavailable)</w:t>
            </w:r>
          </w:p>
          <w:p w14:paraId="4B9D83AE" w14:textId="77777777" w:rsidR="00D52D7A" w:rsidRPr="00830E22" w:rsidRDefault="00D52D7A" w:rsidP="00D52D7A">
            <w:pPr>
              <w:pStyle w:val="TableHeader"/>
              <w:rPr>
                <w:rFonts w:eastAsia="Arial"/>
              </w:rPr>
            </w:pPr>
          </w:p>
        </w:tc>
        <w:tc>
          <w:tcPr>
            <w:tcW w:w="4754" w:type="dxa"/>
            <w:tcBorders>
              <w:top w:val="single" w:sz="12" w:space="0" w:color="auto"/>
              <w:left w:val="single" w:sz="12" w:space="0" w:color="auto"/>
              <w:bottom w:val="single" w:sz="4" w:space="0" w:color="auto"/>
              <w:right w:val="single" w:sz="12" w:space="0" w:color="auto"/>
            </w:tcBorders>
          </w:tcPr>
          <w:p w14:paraId="74D18266" w14:textId="77777777" w:rsidR="00D52D7A" w:rsidRPr="001302CC" w:rsidRDefault="00D52D7A" w:rsidP="00D52D7A">
            <w:pPr>
              <w:pStyle w:val="TableRow"/>
              <w:rPr>
                <w:rFonts w:eastAsia="Arial"/>
              </w:rPr>
            </w:pPr>
          </w:p>
        </w:tc>
      </w:tr>
      <w:tr w:rsidR="00D52D7A" w:rsidRPr="001302CC" w14:paraId="3559012D" w14:textId="77777777" w:rsidTr="00D52D7A">
        <w:trPr>
          <w:cantSplit/>
        </w:trPr>
        <w:tc>
          <w:tcPr>
            <w:tcW w:w="4242" w:type="dxa"/>
            <w:tcBorders>
              <w:top w:val="single" w:sz="12" w:space="0" w:color="auto"/>
            </w:tcBorders>
            <w:shd w:val="clear" w:color="auto" w:fill="CFDCE3"/>
          </w:tcPr>
          <w:p w14:paraId="0978BA7D" w14:textId="77777777" w:rsidR="00D52D7A" w:rsidRDefault="00D52D7A" w:rsidP="00D52D7A">
            <w:pPr>
              <w:pStyle w:val="TableHeader"/>
              <w:rPr>
                <w:rFonts w:eastAsia="Arial"/>
              </w:rPr>
            </w:pPr>
            <w:r w:rsidRPr="001069D4">
              <w:rPr>
                <w:rFonts w:eastAsia="Arial"/>
              </w:rPr>
              <w:t>Any additional support available to the NQSW (e</w:t>
            </w:r>
            <w:r>
              <w:rPr>
                <w:rFonts w:eastAsia="Arial"/>
              </w:rPr>
              <w:t>.</w:t>
            </w:r>
            <w:r w:rsidRPr="001069D4">
              <w:rPr>
                <w:rFonts w:eastAsia="Arial"/>
              </w:rPr>
              <w:t>g</w:t>
            </w:r>
            <w:r>
              <w:rPr>
                <w:rFonts w:eastAsia="Arial"/>
              </w:rPr>
              <w:t>.</w:t>
            </w:r>
            <w:r w:rsidRPr="001069D4">
              <w:rPr>
                <w:rFonts w:eastAsia="Arial"/>
              </w:rPr>
              <w:t xml:space="preserve"> buddy, group supervision, action learning sets)</w:t>
            </w:r>
          </w:p>
          <w:p w14:paraId="77971364" w14:textId="77777777" w:rsidR="00D52D7A" w:rsidRPr="00075C7E" w:rsidRDefault="00D52D7A" w:rsidP="00D52D7A">
            <w:pPr>
              <w:pStyle w:val="TableHeader"/>
              <w:rPr>
                <w:rFonts w:eastAsia="Arial"/>
              </w:rPr>
            </w:pPr>
          </w:p>
        </w:tc>
        <w:tc>
          <w:tcPr>
            <w:tcW w:w="4754" w:type="dxa"/>
            <w:tcBorders>
              <w:top w:val="single" w:sz="4" w:space="0" w:color="auto"/>
            </w:tcBorders>
          </w:tcPr>
          <w:p w14:paraId="79CFD631" w14:textId="77777777" w:rsidR="00D52D7A" w:rsidRPr="001302CC" w:rsidRDefault="00D52D7A" w:rsidP="00D52D7A">
            <w:pPr>
              <w:pStyle w:val="TableRow"/>
              <w:rPr>
                <w:rFonts w:eastAsia="Arial"/>
              </w:rPr>
            </w:pPr>
          </w:p>
        </w:tc>
      </w:tr>
    </w:tbl>
    <w:p w14:paraId="64F4627C" w14:textId="77777777" w:rsidR="00D52D7A" w:rsidRDefault="00D52D7A" w:rsidP="00D52D7A"/>
    <w:p w14:paraId="3B735A3D" w14:textId="4D339C0D" w:rsidR="000B7418" w:rsidRDefault="000B7418" w:rsidP="000B7418">
      <w:pPr>
        <w:rPr>
          <w:rFonts w:eastAsia="Arial"/>
          <w:b/>
        </w:rPr>
      </w:pPr>
      <w:r w:rsidRPr="006C7372">
        <w:rPr>
          <w:rFonts w:eastAsia="Arial"/>
        </w:rPr>
        <w:t>Supervision session will be as follows (</w:t>
      </w:r>
      <w:r>
        <w:rPr>
          <w:rFonts w:eastAsia="Arial"/>
        </w:rPr>
        <w:t>r</w:t>
      </w:r>
      <w:r w:rsidRPr="006C7372">
        <w:rPr>
          <w:rFonts w:eastAsia="Arial"/>
        </w:rPr>
        <w:t>efer to the ‘Standards for Employers of Social Workers in England’ for guidance)</w:t>
      </w:r>
      <w:r>
        <w:rPr>
          <w:rFonts w:eastAsia="Arial"/>
        </w:rPr>
        <w: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4758"/>
      </w:tblGrid>
      <w:tr w:rsidR="000B7418" w14:paraId="73E0A742" w14:textId="77777777" w:rsidTr="6C588015">
        <w:trPr>
          <w:cantSplit/>
        </w:trPr>
        <w:tc>
          <w:tcPr>
            <w:tcW w:w="4238" w:type="dxa"/>
            <w:shd w:val="clear" w:color="auto" w:fill="CFDCE3"/>
          </w:tcPr>
          <w:p w14:paraId="3745C463" w14:textId="77777777" w:rsidR="000B7418" w:rsidRPr="00012F75" w:rsidRDefault="000B7418" w:rsidP="000B7418">
            <w:pPr>
              <w:pStyle w:val="TableHeader"/>
              <w:rPr>
                <w:rFonts w:eastAsia="Arial"/>
              </w:rPr>
            </w:pPr>
            <w:r w:rsidRPr="00012F75">
              <w:rPr>
                <w:rFonts w:eastAsia="Arial"/>
              </w:rPr>
              <w:t>Duration</w:t>
            </w:r>
          </w:p>
        </w:tc>
        <w:tc>
          <w:tcPr>
            <w:tcW w:w="4758" w:type="dxa"/>
          </w:tcPr>
          <w:p w14:paraId="0A8BCB61" w14:textId="186DEED9" w:rsidR="000B7418" w:rsidRDefault="000B7418" w:rsidP="000B7418">
            <w:pPr>
              <w:pStyle w:val="TableRow"/>
            </w:pPr>
            <w:r w:rsidRPr="00AD6DE9">
              <w:t xml:space="preserve">Formal </w:t>
            </w:r>
            <w:r>
              <w:t>s</w:t>
            </w:r>
            <w:r w:rsidRPr="00AD6DE9">
              <w:t>upervision will be for a minimum duration of 1</w:t>
            </w:r>
            <w:r>
              <w:t xml:space="preserve"> and a half</w:t>
            </w:r>
            <w:r w:rsidRPr="00AD6DE9">
              <w:t xml:space="preserve"> hours. In addition, the NQSW will be able to access informal supervision as</w:t>
            </w:r>
            <w:r>
              <w:t>/</w:t>
            </w:r>
            <w:r w:rsidRPr="00AD6DE9">
              <w:t xml:space="preserve">when </w:t>
            </w:r>
            <w:r>
              <w:t>required</w:t>
            </w:r>
            <w:r w:rsidRPr="00AD6DE9">
              <w:t>.</w:t>
            </w:r>
          </w:p>
          <w:p w14:paraId="300611AB" w14:textId="77777777" w:rsidR="000B7418" w:rsidRDefault="000B7418" w:rsidP="000B7418">
            <w:pPr>
              <w:pStyle w:val="TableRow"/>
              <w:rPr>
                <w:rFonts w:eastAsia="Arial" w:cs="Arial"/>
                <w:b/>
                <w:bCs/>
                <w:color w:val="231F20"/>
              </w:rPr>
            </w:pPr>
          </w:p>
        </w:tc>
      </w:tr>
      <w:tr w:rsidR="000B7418" w14:paraId="368C36E3" w14:textId="77777777" w:rsidTr="6C588015">
        <w:trPr>
          <w:cantSplit/>
        </w:trPr>
        <w:tc>
          <w:tcPr>
            <w:tcW w:w="4238" w:type="dxa"/>
            <w:shd w:val="clear" w:color="auto" w:fill="CFDCE3"/>
          </w:tcPr>
          <w:p w14:paraId="0C7D7C86" w14:textId="77777777" w:rsidR="000B7418" w:rsidRPr="00012F75" w:rsidRDefault="000B7418" w:rsidP="000B7418">
            <w:pPr>
              <w:pStyle w:val="TableHeader"/>
              <w:rPr>
                <w:rFonts w:eastAsia="Arial"/>
              </w:rPr>
            </w:pPr>
            <w:r w:rsidRPr="00012F75">
              <w:rPr>
                <w:rFonts w:eastAsia="Arial"/>
              </w:rPr>
              <w:t>First</w:t>
            </w:r>
            <w:r w:rsidRPr="00012F75">
              <w:rPr>
                <w:rFonts w:eastAsia="Arial"/>
                <w:spacing w:val="-5"/>
              </w:rPr>
              <w:t xml:space="preserve"> </w:t>
            </w:r>
            <w:r w:rsidRPr="00012F75">
              <w:rPr>
                <w:rFonts w:eastAsia="Arial"/>
              </w:rPr>
              <w:t>six weeks of</w:t>
            </w:r>
            <w:r w:rsidRPr="00012F75">
              <w:rPr>
                <w:rFonts w:eastAsia="Arial"/>
                <w:spacing w:val="-2"/>
              </w:rPr>
              <w:t xml:space="preserve"> </w:t>
            </w:r>
            <w:r w:rsidRPr="00012F75">
              <w:rPr>
                <w:rFonts w:eastAsia="Arial"/>
              </w:rPr>
              <w:t>ASYE (include supervision dates)</w:t>
            </w:r>
          </w:p>
        </w:tc>
        <w:tc>
          <w:tcPr>
            <w:tcW w:w="4758" w:type="dxa"/>
          </w:tcPr>
          <w:p w14:paraId="451EE996" w14:textId="77777777" w:rsidR="000B7418" w:rsidRPr="006939AD" w:rsidRDefault="000B7418" w:rsidP="000B7418">
            <w:pPr>
              <w:pStyle w:val="TableRow"/>
              <w:rPr>
                <w:rFonts w:cs="Arial"/>
                <w:color w:val="000000" w:themeColor="text1"/>
              </w:rPr>
            </w:pPr>
            <w:r w:rsidRPr="006939AD">
              <w:rPr>
                <w:rFonts w:cs="Arial"/>
                <w:color w:val="000000" w:themeColor="text1"/>
              </w:rPr>
              <w:t>Formal supervision will be weekly during this period of the programme</w:t>
            </w:r>
            <w:r>
              <w:rPr>
                <w:rFonts w:cs="Arial"/>
                <w:color w:val="000000" w:themeColor="text1"/>
              </w:rPr>
              <w:t xml:space="preserve">.  Additionally, informal supervision should be available </w:t>
            </w:r>
            <w:r w:rsidRPr="006939AD">
              <w:rPr>
                <w:rFonts w:cs="Arial"/>
                <w:color w:val="000000" w:themeColor="text1"/>
              </w:rPr>
              <w:t>as</w:t>
            </w:r>
            <w:r>
              <w:rPr>
                <w:rFonts w:cs="Arial"/>
                <w:color w:val="000000" w:themeColor="text1"/>
              </w:rPr>
              <w:t>/</w:t>
            </w:r>
            <w:r w:rsidRPr="006939AD">
              <w:rPr>
                <w:rFonts w:cs="Arial"/>
                <w:color w:val="000000" w:themeColor="text1"/>
              </w:rPr>
              <w:t>when required.</w:t>
            </w:r>
          </w:p>
          <w:p w14:paraId="4DF3EF37" w14:textId="77777777" w:rsidR="000B7418" w:rsidRPr="006939AD" w:rsidRDefault="000B7418" w:rsidP="000B7418">
            <w:pPr>
              <w:pStyle w:val="TableRow"/>
              <w:rPr>
                <w:rFonts w:asciiTheme="minorHAnsi" w:hAnsiTheme="minorHAnsi"/>
                <w:color w:val="000000" w:themeColor="text1"/>
              </w:rPr>
            </w:pPr>
          </w:p>
          <w:p w14:paraId="222CF503" w14:textId="77777777" w:rsidR="000B7418" w:rsidRDefault="000B7418" w:rsidP="000B7418">
            <w:pPr>
              <w:pStyle w:val="TableRow"/>
              <w:rPr>
                <w:color w:val="000000" w:themeColor="text1"/>
              </w:rPr>
            </w:pPr>
            <w:r w:rsidRPr="006939AD">
              <w:rPr>
                <w:color w:val="000000" w:themeColor="text1"/>
              </w:rPr>
              <w:t xml:space="preserve">If the </w:t>
            </w:r>
            <w:r>
              <w:rPr>
                <w:color w:val="000000" w:themeColor="text1"/>
              </w:rPr>
              <w:t>ASYE as</w:t>
            </w:r>
            <w:r w:rsidRPr="006939AD">
              <w:rPr>
                <w:color w:val="000000" w:themeColor="text1"/>
              </w:rPr>
              <w:t>sessor</w:t>
            </w:r>
            <w:r>
              <w:rPr>
                <w:color w:val="000000" w:themeColor="text1"/>
              </w:rPr>
              <w:t xml:space="preserve"> </w:t>
            </w:r>
            <w:r w:rsidRPr="006939AD">
              <w:rPr>
                <w:color w:val="000000" w:themeColor="text1"/>
              </w:rPr>
              <w:t xml:space="preserve">is </w:t>
            </w:r>
            <w:r>
              <w:rPr>
                <w:color w:val="000000" w:themeColor="text1"/>
              </w:rPr>
              <w:t>not available for any short period of time (which prevents supervision)</w:t>
            </w:r>
            <w:r w:rsidRPr="006939AD">
              <w:rPr>
                <w:color w:val="000000" w:themeColor="text1"/>
              </w:rPr>
              <w:t xml:space="preserve"> then it is the responsibility of the NQSW to raise the issue with their team manager</w:t>
            </w:r>
            <w:r>
              <w:rPr>
                <w:color w:val="000000" w:themeColor="text1"/>
              </w:rPr>
              <w:t>/line manager</w:t>
            </w:r>
            <w:r w:rsidRPr="006939AD">
              <w:rPr>
                <w:color w:val="000000" w:themeColor="text1"/>
              </w:rPr>
              <w:t xml:space="preserve"> and the ASYE </w:t>
            </w:r>
            <w:r>
              <w:rPr>
                <w:color w:val="000000" w:themeColor="text1"/>
              </w:rPr>
              <w:t>c</w:t>
            </w:r>
            <w:r w:rsidRPr="006939AD">
              <w:rPr>
                <w:color w:val="000000" w:themeColor="text1"/>
              </w:rPr>
              <w:t>o-ordinator. Alternative arrangements should then be made, ensuring the supervision is delivered by an experienced social work colleague.</w:t>
            </w:r>
          </w:p>
          <w:p w14:paraId="31C03A60" w14:textId="77777777" w:rsidR="000B7418" w:rsidRDefault="000B7418" w:rsidP="000B7418">
            <w:pPr>
              <w:pStyle w:val="TableRow"/>
              <w:rPr>
                <w:rFonts w:eastAsia="Arial" w:cs="Arial"/>
                <w:b/>
                <w:bCs/>
                <w:color w:val="231F20"/>
              </w:rPr>
            </w:pPr>
          </w:p>
        </w:tc>
      </w:tr>
      <w:tr w:rsidR="000B7418" w14:paraId="54C7B700" w14:textId="77777777" w:rsidTr="6C588015">
        <w:trPr>
          <w:cantSplit/>
        </w:trPr>
        <w:tc>
          <w:tcPr>
            <w:tcW w:w="4238" w:type="dxa"/>
            <w:shd w:val="clear" w:color="auto" w:fill="CFDCE3"/>
          </w:tcPr>
          <w:p w14:paraId="3C227D47" w14:textId="3EE608F7" w:rsidR="000B7418" w:rsidRPr="00012F75" w:rsidRDefault="000B7418" w:rsidP="000B7418">
            <w:pPr>
              <w:pStyle w:val="TableHeader"/>
              <w:rPr>
                <w:rFonts w:eastAsia="Arial"/>
              </w:rPr>
            </w:pPr>
            <w:r w:rsidRPr="00012F75">
              <w:rPr>
                <w:rFonts w:eastAsia="Arial"/>
                <w:spacing w:val="-4"/>
              </w:rPr>
              <w:lastRenderedPageBreak/>
              <w:t>W</w:t>
            </w:r>
            <w:r w:rsidRPr="00012F75">
              <w:rPr>
                <w:rFonts w:eastAsia="Arial"/>
              </w:rPr>
              <w:t>eek</w:t>
            </w:r>
            <w:r w:rsidRPr="00012F75">
              <w:rPr>
                <w:rFonts w:eastAsia="Arial"/>
                <w:spacing w:val="-2"/>
              </w:rPr>
              <w:t xml:space="preserve"> </w:t>
            </w:r>
            <w:r w:rsidRPr="00012F75">
              <w:rPr>
                <w:rFonts w:eastAsia="Arial"/>
              </w:rPr>
              <w:t>seven</w:t>
            </w:r>
            <w:r>
              <w:rPr>
                <w:rFonts w:eastAsia="Arial"/>
              </w:rPr>
              <w:t xml:space="preserve">: </w:t>
            </w:r>
            <w:r w:rsidRPr="00012F75">
              <w:rPr>
                <w:rFonts w:eastAsia="Arial"/>
              </w:rPr>
              <w:t>six-month</w:t>
            </w:r>
            <w:r w:rsidRPr="00012F75">
              <w:rPr>
                <w:rFonts w:eastAsia="Arial"/>
                <w:spacing w:val="-7"/>
              </w:rPr>
              <w:t xml:space="preserve"> </w:t>
            </w:r>
            <w:r w:rsidRPr="00012F75">
              <w:rPr>
                <w:rFonts w:eastAsia="Arial"/>
              </w:rPr>
              <w:t>review</w:t>
            </w:r>
          </w:p>
        </w:tc>
        <w:tc>
          <w:tcPr>
            <w:tcW w:w="4758" w:type="dxa"/>
          </w:tcPr>
          <w:p w14:paraId="122CEC54" w14:textId="77777777" w:rsidR="000B7418" w:rsidRDefault="000B7418" w:rsidP="000B7418">
            <w:pPr>
              <w:pStyle w:val="TableRow"/>
              <w:rPr>
                <w:rFonts w:cs="Arial"/>
                <w:color w:val="000000" w:themeColor="text1"/>
              </w:rPr>
            </w:pPr>
            <w:r w:rsidRPr="006939AD">
              <w:rPr>
                <w:rFonts w:cs="Arial"/>
                <w:color w:val="000000" w:themeColor="text1"/>
              </w:rPr>
              <w:t xml:space="preserve">Formal supervision will be </w:t>
            </w:r>
            <w:r>
              <w:rPr>
                <w:rFonts w:cs="Arial"/>
                <w:color w:val="000000" w:themeColor="text1"/>
              </w:rPr>
              <w:t xml:space="preserve">at least fortnightly </w:t>
            </w:r>
            <w:r w:rsidRPr="006939AD">
              <w:rPr>
                <w:rFonts w:cs="Arial"/>
                <w:color w:val="000000" w:themeColor="text1"/>
              </w:rPr>
              <w:t>during this period of the programme</w:t>
            </w:r>
            <w:r>
              <w:rPr>
                <w:rFonts w:cs="Arial"/>
                <w:color w:val="000000" w:themeColor="text1"/>
              </w:rPr>
              <w:t xml:space="preserve">. Additionally, informal supervision should be available </w:t>
            </w:r>
            <w:r w:rsidRPr="006939AD">
              <w:rPr>
                <w:rFonts w:cs="Arial"/>
                <w:color w:val="000000" w:themeColor="text1"/>
              </w:rPr>
              <w:t>as</w:t>
            </w:r>
            <w:r>
              <w:rPr>
                <w:rFonts w:cs="Arial"/>
                <w:color w:val="000000" w:themeColor="text1"/>
              </w:rPr>
              <w:t>/</w:t>
            </w:r>
            <w:r w:rsidRPr="006939AD">
              <w:rPr>
                <w:rFonts w:cs="Arial"/>
                <w:color w:val="000000" w:themeColor="text1"/>
              </w:rPr>
              <w:t>when required.</w:t>
            </w:r>
          </w:p>
          <w:p w14:paraId="60731CB1" w14:textId="77777777" w:rsidR="000B7418" w:rsidRDefault="000B7418" w:rsidP="000B7418">
            <w:pPr>
              <w:pStyle w:val="TableRow"/>
              <w:rPr>
                <w:rFonts w:cs="Arial"/>
                <w:color w:val="000000" w:themeColor="text1"/>
              </w:rPr>
            </w:pPr>
          </w:p>
          <w:p w14:paraId="3B20ABC3" w14:textId="77777777" w:rsidR="000B7418" w:rsidRDefault="000B7418" w:rsidP="000B7418">
            <w:pPr>
              <w:pStyle w:val="TableRow"/>
              <w:rPr>
                <w:color w:val="000000" w:themeColor="text1"/>
              </w:rPr>
            </w:pPr>
            <w:r w:rsidRPr="006939AD">
              <w:rPr>
                <w:color w:val="000000" w:themeColor="text1"/>
              </w:rPr>
              <w:t xml:space="preserve">If the </w:t>
            </w:r>
            <w:r>
              <w:rPr>
                <w:color w:val="000000" w:themeColor="text1"/>
              </w:rPr>
              <w:t>ASYE as</w:t>
            </w:r>
            <w:r w:rsidRPr="006939AD">
              <w:rPr>
                <w:color w:val="000000" w:themeColor="text1"/>
              </w:rPr>
              <w:t>sessor</w:t>
            </w:r>
            <w:r>
              <w:rPr>
                <w:color w:val="000000" w:themeColor="text1"/>
              </w:rPr>
              <w:t xml:space="preserve"> </w:t>
            </w:r>
            <w:r w:rsidRPr="006939AD">
              <w:rPr>
                <w:color w:val="000000" w:themeColor="text1"/>
              </w:rPr>
              <w:t xml:space="preserve">is </w:t>
            </w:r>
            <w:r>
              <w:rPr>
                <w:color w:val="000000" w:themeColor="text1"/>
              </w:rPr>
              <w:t>not available for any short period of time (which prevents supervision)</w:t>
            </w:r>
            <w:r w:rsidRPr="006939AD">
              <w:rPr>
                <w:color w:val="000000" w:themeColor="text1"/>
              </w:rPr>
              <w:t xml:space="preserve"> then it is the responsibility of the NQSW to raise the issue with their team manager</w:t>
            </w:r>
            <w:r>
              <w:rPr>
                <w:color w:val="000000" w:themeColor="text1"/>
              </w:rPr>
              <w:t>/line manager</w:t>
            </w:r>
            <w:r w:rsidRPr="006939AD">
              <w:rPr>
                <w:color w:val="000000" w:themeColor="text1"/>
              </w:rPr>
              <w:t xml:space="preserve"> and the ASYE </w:t>
            </w:r>
            <w:r>
              <w:rPr>
                <w:color w:val="000000" w:themeColor="text1"/>
              </w:rPr>
              <w:t>c</w:t>
            </w:r>
            <w:r w:rsidRPr="006939AD">
              <w:rPr>
                <w:color w:val="000000" w:themeColor="text1"/>
              </w:rPr>
              <w:t>o-ordinator. Alternative arrangements should then be made, ensuring the supervision is delivered by an experienced social work colleague.</w:t>
            </w:r>
          </w:p>
          <w:p w14:paraId="6F6A1C2C" w14:textId="77777777" w:rsidR="000B7418" w:rsidRDefault="000B7418" w:rsidP="000B7418">
            <w:pPr>
              <w:pStyle w:val="TableRow"/>
              <w:rPr>
                <w:rFonts w:eastAsia="Arial" w:cs="Arial"/>
                <w:b/>
                <w:bCs/>
                <w:color w:val="231F20"/>
              </w:rPr>
            </w:pPr>
          </w:p>
        </w:tc>
      </w:tr>
      <w:tr w:rsidR="000B7418" w:rsidRPr="006939AD" w14:paraId="5D17571E" w14:textId="77777777" w:rsidTr="6C588015">
        <w:trPr>
          <w:cantSplit/>
        </w:trPr>
        <w:tc>
          <w:tcPr>
            <w:tcW w:w="4238" w:type="dxa"/>
            <w:shd w:val="clear" w:color="auto" w:fill="CFDCE3"/>
          </w:tcPr>
          <w:p w14:paraId="0CC44DF3" w14:textId="77777777" w:rsidR="000B7418" w:rsidRPr="00EF2364" w:rsidRDefault="000B7418" w:rsidP="000B7418">
            <w:pPr>
              <w:pStyle w:val="TableHeader"/>
              <w:rPr>
                <w:sz w:val="13"/>
                <w:szCs w:val="13"/>
              </w:rPr>
            </w:pPr>
          </w:p>
          <w:p w14:paraId="61EF19AC" w14:textId="77777777" w:rsidR="000B7418" w:rsidRPr="00EF2364" w:rsidRDefault="000B7418" w:rsidP="000B7418">
            <w:pPr>
              <w:pStyle w:val="TableHeader"/>
              <w:rPr>
                <w:rFonts w:eastAsia="Arial"/>
              </w:rPr>
            </w:pPr>
            <w:r w:rsidRPr="00EF2364">
              <w:rPr>
                <w:rFonts w:eastAsia="Arial"/>
              </w:rPr>
              <w:t>Six-month</w:t>
            </w:r>
            <w:r w:rsidRPr="00EF2364">
              <w:rPr>
                <w:rFonts w:eastAsia="Arial"/>
                <w:spacing w:val="-7"/>
              </w:rPr>
              <w:t xml:space="preserve"> </w:t>
            </w:r>
            <w:r w:rsidRPr="00EF2364">
              <w:rPr>
                <w:rFonts w:eastAsia="Arial"/>
              </w:rPr>
              <w:t>review to end of ASYE</w:t>
            </w:r>
          </w:p>
          <w:p w14:paraId="2CB8D6BE" w14:textId="77777777" w:rsidR="000B7418" w:rsidRPr="00EF2364" w:rsidRDefault="000B7418" w:rsidP="000B7418">
            <w:pPr>
              <w:pStyle w:val="TableHeader"/>
              <w:rPr>
                <w:rFonts w:eastAsia="Arial"/>
              </w:rPr>
            </w:pPr>
          </w:p>
        </w:tc>
        <w:tc>
          <w:tcPr>
            <w:tcW w:w="4758" w:type="dxa"/>
          </w:tcPr>
          <w:p w14:paraId="4A130925" w14:textId="77777777" w:rsidR="000B7418" w:rsidRPr="006939AD" w:rsidRDefault="000B7418" w:rsidP="000B7418">
            <w:pPr>
              <w:pStyle w:val="TableRow"/>
              <w:rPr>
                <w:rFonts w:cs="Arial"/>
                <w:color w:val="000000" w:themeColor="text1"/>
              </w:rPr>
            </w:pPr>
            <w:r w:rsidRPr="006939AD">
              <w:rPr>
                <w:rFonts w:cs="Arial"/>
                <w:color w:val="000000" w:themeColor="text1"/>
              </w:rPr>
              <w:t xml:space="preserve">Formal supervision will be </w:t>
            </w:r>
            <w:r>
              <w:rPr>
                <w:rFonts w:cs="Arial"/>
                <w:color w:val="000000" w:themeColor="text1"/>
              </w:rPr>
              <w:t>at least monthly</w:t>
            </w:r>
            <w:r w:rsidRPr="006939AD">
              <w:rPr>
                <w:rFonts w:cs="Arial"/>
                <w:color w:val="000000" w:themeColor="text1"/>
              </w:rPr>
              <w:t xml:space="preserve"> during this period of the programme</w:t>
            </w:r>
            <w:r>
              <w:rPr>
                <w:rFonts w:cs="Arial"/>
                <w:color w:val="000000" w:themeColor="text1"/>
              </w:rPr>
              <w:t xml:space="preserve">.  Additionally, informal supervision should be available </w:t>
            </w:r>
            <w:r w:rsidRPr="006939AD">
              <w:rPr>
                <w:rFonts w:cs="Arial"/>
                <w:color w:val="000000" w:themeColor="text1"/>
              </w:rPr>
              <w:t>as</w:t>
            </w:r>
            <w:r>
              <w:rPr>
                <w:rFonts w:cs="Arial"/>
                <w:color w:val="000000" w:themeColor="text1"/>
              </w:rPr>
              <w:t>/</w:t>
            </w:r>
            <w:r w:rsidRPr="006939AD">
              <w:rPr>
                <w:rFonts w:cs="Arial"/>
                <w:color w:val="000000" w:themeColor="text1"/>
              </w:rPr>
              <w:t>when required.</w:t>
            </w:r>
          </w:p>
          <w:p w14:paraId="5752AD47" w14:textId="77777777" w:rsidR="000B7418" w:rsidRPr="006939AD" w:rsidRDefault="000B7418" w:rsidP="000B7418">
            <w:pPr>
              <w:pStyle w:val="TableRow"/>
              <w:rPr>
                <w:rFonts w:cs="Arial"/>
                <w:color w:val="000000" w:themeColor="text1"/>
              </w:rPr>
            </w:pPr>
          </w:p>
          <w:p w14:paraId="19CE58A8" w14:textId="77777777" w:rsidR="000B7418" w:rsidRDefault="000B7418" w:rsidP="000B7418">
            <w:pPr>
              <w:pStyle w:val="TableRow"/>
              <w:rPr>
                <w:color w:val="000000" w:themeColor="text1"/>
              </w:rPr>
            </w:pPr>
            <w:r w:rsidRPr="006939AD">
              <w:rPr>
                <w:color w:val="000000" w:themeColor="text1"/>
              </w:rPr>
              <w:t xml:space="preserve">If the </w:t>
            </w:r>
            <w:r>
              <w:rPr>
                <w:color w:val="000000" w:themeColor="text1"/>
              </w:rPr>
              <w:t>ASYE as</w:t>
            </w:r>
            <w:r w:rsidRPr="006939AD">
              <w:rPr>
                <w:color w:val="000000" w:themeColor="text1"/>
              </w:rPr>
              <w:t>sessor</w:t>
            </w:r>
            <w:r>
              <w:rPr>
                <w:color w:val="000000" w:themeColor="text1"/>
              </w:rPr>
              <w:t xml:space="preserve"> </w:t>
            </w:r>
            <w:r w:rsidRPr="006939AD">
              <w:rPr>
                <w:color w:val="000000" w:themeColor="text1"/>
              </w:rPr>
              <w:t xml:space="preserve">is </w:t>
            </w:r>
            <w:r>
              <w:rPr>
                <w:color w:val="000000" w:themeColor="text1"/>
              </w:rPr>
              <w:t>not available for any short period of time (which prevents supervision)</w:t>
            </w:r>
            <w:r w:rsidRPr="006939AD">
              <w:rPr>
                <w:color w:val="000000" w:themeColor="text1"/>
              </w:rPr>
              <w:t xml:space="preserve"> then it is the responsibility of the NQSW to raise the issue with their team manager</w:t>
            </w:r>
            <w:r>
              <w:rPr>
                <w:color w:val="000000" w:themeColor="text1"/>
              </w:rPr>
              <w:t>/line manager</w:t>
            </w:r>
            <w:r w:rsidRPr="006939AD">
              <w:rPr>
                <w:color w:val="000000" w:themeColor="text1"/>
              </w:rPr>
              <w:t xml:space="preserve"> and the ASYE </w:t>
            </w:r>
            <w:r>
              <w:rPr>
                <w:color w:val="000000" w:themeColor="text1"/>
              </w:rPr>
              <w:t>c</w:t>
            </w:r>
            <w:r w:rsidRPr="006939AD">
              <w:rPr>
                <w:color w:val="000000" w:themeColor="text1"/>
              </w:rPr>
              <w:t>o-ordinator. Alternative arrangements should then be made, ensuring the supervision is delivered by an experienced social work colleague.</w:t>
            </w:r>
          </w:p>
          <w:p w14:paraId="1C2BF309" w14:textId="77777777" w:rsidR="000B7418" w:rsidRPr="006939AD" w:rsidRDefault="000B7418" w:rsidP="000B7418">
            <w:pPr>
              <w:pStyle w:val="TableRow"/>
              <w:rPr>
                <w:rFonts w:eastAsia="Arial" w:cs="Arial"/>
                <w:b/>
                <w:bCs/>
                <w:color w:val="000000" w:themeColor="text1"/>
              </w:rPr>
            </w:pPr>
          </w:p>
        </w:tc>
      </w:tr>
      <w:tr w:rsidR="000B7418" w14:paraId="29FBF924" w14:textId="77777777" w:rsidTr="6C588015">
        <w:trPr>
          <w:cantSplit/>
        </w:trPr>
        <w:tc>
          <w:tcPr>
            <w:tcW w:w="4238" w:type="dxa"/>
            <w:shd w:val="clear" w:color="auto" w:fill="CFDCE3"/>
          </w:tcPr>
          <w:p w14:paraId="6375F23D" w14:textId="44B3E18C" w:rsidR="000B7418" w:rsidRPr="00EF2364" w:rsidRDefault="000B7418" w:rsidP="000B7418">
            <w:pPr>
              <w:pStyle w:val="TableHeader"/>
              <w:rPr>
                <w:rFonts w:eastAsia="Arial"/>
              </w:rPr>
            </w:pPr>
            <w:r w:rsidRPr="00EF2364">
              <w:rPr>
                <w:rFonts w:eastAsia="Arial"/>
              </w:rPr>
              <w:lastRenderedPageBreak/>
              <w:t>Supervision</w:t>
            </w:r>
            <w:r w:rsidRPr="00EF2364">
              <w:rPr>
                <w:rFonts w:eastAsia="Arial"/>
                <w:spacing w:val="-14"/>
              </w:rPr>
              <w:t xml:space="preserve"> </w:t>
            </w:r>
            <w:r w:rsidRPr="00EF2364">
              <w:rPr>
                <w:rFonts w:eastAsia="Arial"/>
              </w:rPr>
              <w:t>will</w:t>
            </w:r>
            <w:r w:rsidRPr="00EF2364">
              <w:rPr>
                <w:rFonts w:eastAsia="Arial"/>
                <w:spacing w:val="-4"/>
              </w:rPr>
              <w:t xml:space="preserve"> </w:t>
            </w:r>
            <w:r w:rsidRPr="00EF2364">
              <w:rPr>
                <w:rFonts w:eastAsia="Arial"/>
              </w:rPr>
              <w:t>include</w:t>
            </w:r>
            <w:r w:rsidR="4448F668" w:rsidRPr="00EF2364">
              <w:rPr>
                <w:rFonts w:eastAsia="Arial"/>
              </w:rPr>
              <w:t>:</w:t>
            </w:r>
          </w:p>
          <w:p w14:paraId="3EDAEDEB" w14:textId="77777777" w:rsidR="000B7418" w:rsidRPr="00EF2364" w:rsidRDefault="000B7418" w:rsidP="000B7418">
            <w:pPr>
              <w:pStyle w:val="TableHeader"/>
              <w:rPr>
                <w:rFonts w:eastAsia="Arial"/>
              </w:rPr>
            </w:pPr>
          </w:p>
          <w:p w14:paraId="6FE62F74" w14:textId="77777777" w:rsidR="000B7418" w:rsidRPr="000B7418" w:rsidRDefault="000B7418" w:rsidP="000B7418">
            <w:pPr>
              <w:pStyle w:val="TableHeader"/>
              <w:rPr>
                <w:rFonts w:eastAsia="Arial"/>
                <w:b w:val="0"/>
                <w:bCs/>
              </w:rPr>
            </w:pPr>
            <w:r w:rsidRPr="000B7418">
              <w:rPr>
                <w:rFonts w:eastAsia="Arial"/>
                <w:b w:val="0"/>
                <w:bCs/>
              </w:rPr>
              <w:t>If different people are providing case management supervision and supervision with a focus on critical reflection, then separate the supervision agenda accordingly.</w:t>
            </w:r>
          </w:p>
        </w:tc>
        <w:tc>
          <w:tcPr>
            <w:tcW w:w="4758" w:type="dxa"/>
          </w:tcPr>
          <w:p w14:paraId="6CB7623C" w14:textId="77777777" w:rsidR="000B7418" w:rsidRPr="00AD6DE9" w:rsidRDefault="000B7418" w:rsidP="000B7418">
            <w:pPr>
              <w:pStyle w:val="TableRow"/>
              <w:rPr>
                <w:rFonts w:cs="Arial"/>
              </w:rPr>
            </w:pPr>
            <w:r w:rsidRPr="00AD6DE9">
              <w:rPr>
                <w:rFonts w:cs="Arial"/>
              </w:rPr>
              <w:t xml:space="preserve">The supervision agenda will include: </w:t>
            </w:r>
          </w:p>
          <w:p w14:paraId="5240839E" w14:textId="77777777" w:rsidR="000B7418" w:rsidRPr="00E63F9F" w:rsidRDefault="000B7418" w:rsidP="000B7418">
            <w:pPr>
              <w:pStyle w:val="TableRow"/>
              <w:numPr>
                <w:ilvl w:val="0"/>
                <w:numId w:val="23"/>
              </w:numPr>
              <w:rPr>
                <w:rFonts w:cs="Arial"/>
              </w:rPr>
            </w:pPr>
            <w:r w:rsidRPr="00E63F9F">
              <w:rPr>
                <w:rFonts w:cs="Arial"/>
              </w:rPr>
              <w:t>Review of caseload and workload allocation.</w:t>
            </w:r>
          </w:p>
          <w:p w14:paraId="10062CED" w14:textId="77777777" w:rsidR="000B7418" w:rsidRDefault="000B7418" w:rsidP="000B7418">
            <w:pPr>
              <w:pStyle w:val="TableRow"/>
              <w:numPr>
                <w:ilvl w:val="0"/>
                <w:numId w:val="23"/>
              </w:numPr>
              <w:rPr>
                <w:rFonts w:cs="Arial"/>
              </w:rPr>
            </w:pPr>
            <w:r w:rsidRPr="00E63F9F">
              <w:rPr>
                <w:rFonts w:cs="Arial"/>
              </w:rPr>
              <w:t>Reflection and critical analysis of practice.</w:t>
            </w:r>
          </w:p>
          <w:p w14:paraId="57F6427C" w14:textId="77777777" w:rsidR="000B7418" w:rsidRPr="001939D8" w:rsidRDefault="000B7418" w:rsidP="000B7418">
            <w:pPr>
              <w:pStyle w:val="TableRow"/>
              <w:numPr>
                <w:ilvl w:val="0"/>
                <w:numId w:val="23"/>
              </w:numPr>
              <w:rPr>
                <w:rFonts w:cs="Arial"/>
              </w:rPr>
            </w:pPr>
            <w:r w:rsidRPr="00C72969">
              <w:rPr>
                <w:rFonts w:cs="Arial"/>
              </w:rPr>
              <w:t>Professional</w:t>
            </w:r>
            <w:r w:rsidRPr="001939D8">
              <w:rPr>
                <w:rFonts w:cs="Arial"/>
              </w:rPr>
              <w:t xml:space="preserve"> development needs.</w:t>
            </w:r>
          </w:p>
          <w:p w14:paraId="1D616657" w14:textId="77777777" w:rsidR="000B7418" w:rsidRPr="00E63F9F" w:rsidRDefault="000B7418" w:rsidP="000B7418">
            <w:pPr>
              <w:pStyle w:val="TableRow"/>
              <w:numPr>
                <w:ilvl w:val="0"/>
                <w:numId w:val="23"/>
              </w:numPr>
              <w:rPr>
                <w:rFonts w:cs="Arial"/>
              </w:rPr>
            </w:pPr>
            <w:r w:rsidRPr="00E63F9F">
              <w:rPr>
                <w:rFonts w:cs="Arial"/>
              </w:rPr>
              <w:t xml:space="preserve">Reflection on feedback received from people </w:t>
            </w:r>
            <w:r>
              <w:rPr>
                <w:rFonts w:cs="Arial"/>
              </w:rPr>
              <w:t>who draw on care and support,</w:t>
            </w:r>
            <w:r w:rsidRPr="00E63F9F">
              <w:rPr>
                <w:rFonts w:cs="Arial"/>
              </w:rPr>
              <w:t xml:space="preserve"> and from professionals.</w:t>
            </w:r>
          </w:p>
          <w:p w14:paraId="3C9FE289" w14:textId="77777777" w:rsidR="000B7418" w:rsidRPr="00C72969" w:rsidRDefault="000B7418" w:rsidP="000B7418">
            <w:pPr>
              <w:pStyle w:val="TableRow"/>
              <w:numPr>
                <w:ilvl w:val="0"/>
                <w:numId w:val="23"/>
              </w:numPr>
              <w:rPr>
                <w:rFonts w:cs="Arial"/>
              </w:rPr>
            </w:pPr>
            <w:r w:rsidRPr="00E63F9F">
              <w:rPr>
                <w:rFonts w:cs="Arial"/>
              </w:rPr>
              <w:t xml:space="preserve">ASYE </w:t>
            </w:r>
            <w:r>
              <w:rPr>
                <w:rFonts w:cs="Arial"/>
              </w:rPr>
              <w:t>a</w:t>
            </w:r>
            <w:r w:rsidRPr="00E63F9F">
              <w:rPr>
                <w:rFonts w:cs="Arial"/>
              </w:rPr>
              <w:t>ssessment, including monitoring of the NQSW’s progress against the PQS (KSS), PCF and</w:t>
            </w:r>
            <w:r>
              <w:rPr>
                <w:rFonts w:cs="Arial"/>
              </w:rPr>
              <w:t xml:space="preserve"> </w:t>
            </w:r>
            <w:r w:rsidRPr="00E63F9F">
              <w:rPr>
                <w:rFonts w:cs="Arial"/>
              </w:rPr>
              <w:t>the provision of developmental feedback.</w:t>
            </w:r>
          </w:p>
          <w:p w14:paraId="5CC26DD2" w14:textId="77777777" w:rsidR="000B7418" w:rsidRDefault="000B7418" w:rsidP="000B7418">
            <w:pPr>
              <w:pStyle w:val="TableRow"/>
              <w:rPr>
                <w:rFonts w:eastAsia="Arial" w:cs="Arial"/>
                <w:b/>
                <w:bCs/>
                <w:color w:val="231F20"/>
              </w:rPr>
            </w:pPr>
          </w:p>
        </w:tc>
      </w:tr>
    </w:tbl>
    <w:p w14:paraId="40927A6C" w14:textId="6114F386" w:rsidR="000B7418" w:rsidRDefault="000B7418" w:rsidP="000B7418">
      <w:pPr>
        <w:rPr>
          <w:rFonts w:eastAsia="Arial"/>
          <w:b/>
        </w:rPr>
      </w:pPr>
      <w:r>
        <w:rPr>
          <w:rFonts w:eastAsia="Arial"/>
        </w:rPr>
        <w:t xml:space="preserve"> </w:t>
      </w:r>
    </w:p>
    <w:p w14:paraId="59BD6489" w14:textId="6BAC8A26" w:rsidR="000B7418" w:rsidRPr="000B7418" w:rsidRDefault="000B7418" w:rsidP="000B7418">
      <w:pPr>
        <w:pStyle w:val="ListParagraph"/>
        <w:numPr>
          <w:ilvl w:val="0"/>
          <w:numId w:val="18"/>
        </w:numPr>
        <w:rPr>
          <w:rFonts w:eastAsia="Arial"/>
        </w:rPr>
      </w:pPr>
      <w:r>
        <w:rPr>
          <w:rFonts w:eastAsia="Arial"/>
        </w:rPr>
        <w:t>Workload management (protect caseload)</w:t>
      </w:r>
    </w:p>
    <w:p w14:paraId="0AD5FD6B" w14:textId="77777777" w:rsidR="000B7418" w:rsidRDefault="000B7418" w:rsidP="000B7418">
      <w:pPr>
        <w:spacing w:after="0" w:line="240" w:lineRule="auto"/>
        <w:ind w:right="-20"/>
        <w:rPr>
          <w:rFonts w:eastAsia="Arial" w:cs="Arial"/>
          <w:position w:val="-1"/>
        </w:rPr>
      </w:pPr>
      <w:r w:rsidRPr="00012F75">
        <w:rPr>
          <w:rFonts w:eastAsia="Arial" w:cs="Arial"/>
        </w:rPr>
        <w:t>Expectations of</w:t>
      </w:r>
      <w:r w:rsidRPr="00012F75">
        <w:rPr>
          <w:rFonts w:eastAsia="Arial" w:cs="Arial"/>
          <w:spacing w:val="-2"/>
        </w:rPr>
        <w:t xml:space="preserve"> </w:t>
      </w:r>
      <w:r w:rsidRPr="00012F75">
        <w:rPr>
          <w:rFonts w:eastAsia="Arial" w:cs="Arial"/>
        </w:rPr>
        <w:t>workload management may be pre-populated in line with the employe</w:t>
      </w:r>
      <w:r w:rsidRPr="00012F75">
        <w:rPr>
          <w:rFonts w:eastAsia="Arial" w:cs="Arial"/>
          <w:spacing w:val="10"/>
        </w:rPr>
        <w:t>r</w:t>
      </w:r>
      <w:r w:rsidRPr="00012F75">
        <w:rPr>
          <w:rFonts w:eastAsia="Arial" w:cs="Arial"/>
          <w:spacing w:val="-4"/>
        </w:rPr>
        <w:t>’</w:t>
      </w:r>
      <w:r w:rsidRPr="00012F75">
        <w:rPr>
          <w:rFonts w:eastAsia="Arial" w:cs="Arial"/>
        </w:rPr>
        <w:t>s</w:t>
      </w:r>
      <w:r w:rsidRPr="00012F75">
        <w:rPr>
          <w:rFonts w:eastAsia="Arial" w:cs="Arial"/>
          <w:spacing w:val="-13"/>
        </w:rPr>
        <w:t xml:space="preserve"> workload allocation policy (as it relates to their </w:t>
      </w:r>
      <w:r w:rsidRPr="00012F75">
        <w:rPr>
          <w:rFonts w:eastAsia="Arial" w:cs="Arial"/>
        </w:rPr>
        <w:t xml:space="preserve">ASYE </w:t>
      </w:r>
      <w:r w:rsidRPr="00012F75">
        <w:rPr>
          <w:rFonts w:eastAsia="Arial" w:cs="Arial"/>
          <w:position w:val="-1"/>
        </w:rPr>
        <w:t>programme</w:t>
      </w:r>
      <w:r>
        <w:rPr>
          <w:rFonts w:eastAsia="Arial" w:cs="Arial"/>
          <w:position w:val="-1"/>
        </w:rPr>
        <w:t>).</w:t>
      </w:r>
    </w:p>
    <w:p w14:paraId="4695C669" w14:textId="77777777" w:rsidR="000B7418" w:rsidRDefault="000B7418" w:rsidP="000B7418">
      <w:pPr>
        <w:spacing w:after="0" w:line="240" w:lineRule="auto"/>
        <w:ind w:right="-20"/>
        <w:rPr>
          <w:rFonts w:eastAsia="Arial" w:cs="Arial"/>
          <w:position w:val="-1"/>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08"/>
        <w:gridCol w:w="4508"/>
      </w:tblGrid>
      <w:tr w:rsidR="000B7418" w14:paraId="4BCB8D83" w14:textId="77777777" w:rsidTr="000B7418">
        <w:tc>
          <w:tcPr>
            <w:tcW w:w="4508" w:type="dxa"/>
            <w:shd w:val="clear" w:color="auto" w:fill="CFDCE3"/>
          </w:tcPr>
          <w:p w14:paraId="19F6C0B8" w14:textId="77777777" w:rsidR="000B7418" w:rsidRPr="00012F75" w:rsidRDefault="000B7418" w:rsidP="000B7418">
            <w:pPr>
              <w:pStyle w:val="TableHeader"/>
              <w:rPr>
                <w:rFonts w:eastAsia="Arial"/>
              </w:rPr>
            </w:pPr>
            <w:r w:rsidRPr="00012F75">
              <w:rPr>
                <w:rFonts w:eastAsia="Arial"/>
              </w:rPr>
              <w:t>How</w:t>
            </w:r>
            <w:r w:rsidRPr="00012F75">
              <w:rPr>
                <w:rFonts w:eastAsia="Arial"/>
                <w:spacing w:val="-5"/>
              </w:rPr>
              <w:t xml:space="preserve"> </w:t>
            </w:r>
            <w:r w:rsidRPr="00012F75">
              <w:rPr>
                <w:rFonts w:eastAsia="Arial"/>
              </w:rPr>
              <w:t>will</w:t>
            </w:r>
            <w:r w:rsidRPr="00012F75">
              <w:rPr>
                <w:rFonts w:eastAsia="Arial"/>
                <w:spacing w:val="-4"/>
              </w:rPr>
              <w:t xml:space="preserve"> </w:t>
            </w:r>
            <w:r w:rsidRPr="00012F75">
              <w:rPr>
                <w:rFonts w:eastAsia="Arial"/>
              </w:rPr>
              <w:t>workload</w:t>
            </w:r>
            <w:r w:rsidRPr="00012F75">
              <w:rPr>
                <w:rFonts w:eastAsia="Arial"/>
                <w:spacing w:val="-11"/>
              </w:rPr>
              <w:t xml:space="preserve"> </w:t>
            </w:r>
            <w:r w:rsidRPr="00012F75">
              <w:rPr>
                <w:rFonts w:eastAsia="Arial"/>
              </w:rPr>
              <w:t>be</w:t>
            </w:r>
            <w:r w:rsidRPr="00012F75">
              <w:rPr>
                <w:rFonts w:eastAsia="Arial"/>
                <w:spacing w:val="-3"/>
              </w:rPr>
              <w:t xml:space="preserve"> </w:t>
            </w:r>
            <w:r w:rsidRPr="00012F75">
              <w:rPr>
                <w:rFonts w:eastAsia="Arial"/>
              </w:rPr>
              <w:t>agreed, allocated and monitored?</w:t>
            </w:r>
          </w:p>
          <w:p w14:paraId="2A4C09D8" w14:textId="77777777" w:rsidR="000B7418" w:rsidRDefault="000B7418" w:rsidP="000B7418">
            <w:pPr>
              <w:pStyle w:val="TableHeader"/>
              <w:rPr>
                <w:rFonts w:eastAsia="Arial"/>
                <w:color w:val="231F20"/>
                <w:position w:val="-1"/>
              </w:rPr>
            </w:pPr>
          </w:p>
        </w:tc>
        <w:tc>
          <w:tcPr>
            <w:tcW w:w="4508" w:type="dxa"/>
          </w:tcPr>
          <w:p w14:paraId="42226362" w14:textId="1CBC26B0" w:rsidR="000B7418" w:rsidRPr="00012F75" w:rsidRDefault="000B7418" w:rsidP="000B7418">
            <w:pPr>
              <w:pStyle w:val="TableRow"/>
              <w:rPr>
                <w:rFonts w:eastAsia="Arial"/>
                <w:lang w:val="en-US"/>
              </w:rPr>
            </w:pPr>
            <w:r w:rsidRPr="00012F75">
              <w:rPr>
                <w:rFonts w:eastAsia="Arial"/>
                <w:lang w:val="en-US"/>
              </w:rPr>
              <w:t xml:space="preserve">The NQSW’s caseload (in terms of numbers and complexity) will be protected in accordance with the requirements of the ASYE </w:t>
            </w:r>
            <w:proofErr w:type="spellStart"/>
            <w:r w:rsidRPr="00012F75">
              <w:rPr>
                <w:rFonts w:eastAsia="Arial"/>
                <w:lang w:val="en-US"/>
              </w:rPr>
              <w:t>programme</w:t>
            </w:r>
            <w:proofErr w:type="spellEnd"/>
            <w:r w:rsidRPr="00012F75">
              <w:rPr>
                <w:rFonts w:eastAsia="Arial"/>
                <w:lang w:val="en-US"/>
              </w:rPr>
              <w:t>.</w:t>
            </w:r>
            <w:r>
              <w:rPr>
                <w:rFonts w:eastAsia="Arial"/>
                <w:lang w:val="en-US"/>
              </w:rPr>
              <w:br/>
            </w:r>
          </w:p>
          <w:p w14:paraId="3C4B7E1E" w14:textId="7924E562" w:rsidR="000B7418" w:rsidRPr="00012F75" w:rsidRDefault="000B7418" w:rsidP="000B7418">
            <w:pPr>
              <w:pStyle w:val="TableRow"/>
              <w:rPr>
                <w:rFonts w:eastAsia="Arial"/>
                <w:lang w:val="en-US"/>
              </w:rPr>
            </w:pPr>
            <w:r w:rsidRPr="00012F75">
              <w:rPr>
                <w:rFonts w:eastAsia="Arial"/>
                <w:lang w:val="en-US"/>
              </w:rPr>
              <w:t xml:space="preserve">The </w:t>
            </w:r>
            <w:r>
              <w:rPr>
                <w:rFonts w:eastAsia="Arial"/>
                <w:lang w:val="en-US"/>
              </w:rPr>
              <w:t>cases/</w:t>
            </w:r>
            <w:r w:rsidRPr="00012F75">
              <w:rPr>
                <w:rFonts w:eastAsia="Arial"/>
                <w:lang w:val="en-US"/>
              </w:rPr>
              <w:t xml:space="preserve">work will be allocated by </w:t>
            </w:r>
            <w:r w:rsidRPr="00012F75">
              <w:rPr>
                <w:rFonts w:eastAsia="Arial"/>
                <w:b/>
                <w:bCs/>
                <w:lang w:val="en-US"/>
              </w:rPr>
              <w:t>(state name here).</w:t>
            </w:r>
            <w:r>
              <w:rPr>
                <w:rFonts w:eastAsia="Arial"/>
                <w:b/>
                <w:bCs/>
                <w:lang w:val="en-US"/>
              </w:rPr>
              <w:br/>
            </w:r>
          </w:p>
          <w:p w14:paraId="373224BC" w14:textId="1780CA54" w:rsidR="000B7418" w:rsidRPr="007031BD" w:rsidRDefault="000B7418" w:rsidP="000B7418">
            <w:pPr>
              <w:pStyle w:val="TableRow"/>
              <w:rPr>
                <w:rFonts w:eastAsia="Arial"/>
                <w:lang w:val="en-US"/>
              </w:rPr>
            </w:pPr>
            <w:r w:rsidRPr="007031BD">
              <w:rPr>
                <w:rFonts w:eastAsia="Arial"/>
                <w:lang w:val="en-US"/>
              </w:rPr>
              <w:t>The workload will be reviewed and monitored (including in terms of its’ relevance to supporting ASYE progressive development) in supervision meetings.</w:t>
            </w:r>
            <w:r>
              <w:rPr>
                <w:rFonts w:eastAsia="Arial"/>
                <w:lang w:val="en-US"/>
              </w:rPr>
              <w:br/>
            </w:r>
          </w:p>
          <w:p w14:paraId="19B7FFFD" w14:textId="4CD8EBCB" w:rsidR="000B7418" w:rsidRPr="007031BD" w:rsidRDefault="000B7418" w:rsidP="000B7418">
            <w:pPr>
              <w:pStyle w:val="TableRow"/>
              <w:rPr>
                <w:rFonts w:eastAsia="Arial"/>
                <w:color w:val="231F20"/>
                <w:position w:val="-1"/>
              </w:rPr>
            </w:pPr>
            <w:r w:rsidRPr="007031BD">
              <w:rPr>
                <w:rFonts w:eastAsia="Arial"/>
                <w:lang w:val="en-US"/>
              </w:rPr>
              <w:t>The NQSW should feel able to discuss any concerns they have about their workload in supervision (</w:t>
            </w:r>
            <w:r>
              <w:rPr>
                <w:rFonts w:eastAsia="Arial"/>
                <w:lang w:val="en-US"/>
              </w:rPr>
              <w:t>For example</w:t>
            </w:r>
            <w:r w:rsidRPr="007031BD">
              <w:rPr>
                <w:rFonts w:eastAsia="Arial"/>
                <w:lang w:val="en-US"/>
              </w:rPr>
              <w:t>. complexity, too much work or not enough</w:t>
            </w:r>
            <w:r>
              <w:rPr>
                <w:rFonts w:eastAsia="Arial"/>
                <w:lang w:val="en-US"/>
              </w:rPr>
              <w:t xml:space="preserve"> work</w:t>
            </w:r>
            <w:r w:rsidRPr="007031BD">
              <w:rPr>
                <w:rFonts w:eastAsia="Arial"/>
                <w:lang w:val="en-US"/>
              </w:rPr>
              <w:t>). Please state the process for managing any workload concerns</w:t>
            </w:r>
            <w:r>
              <w:rPr>
                <w:rFonts w:eastAsia="Arial"/>
                <w:lang w:val="en-US"/>
              </w:rPr>
              <w:t>.</w:t>
            </w:r>
          </w:p>
          <w:p w14:paraId="42E44F86" w14:textId="77777777" w:rsidR="000B7418" w:rsidRDefault="000B7418" w:rsidP="000B7418">
            <w:pPr>
              <w:pStyle w:val="TableRow"/>
              <w:rPr>
                <w:rFonts w:eastAsia="Arial"/>
                <w:color w:val="231F20"/>
                <w:position w:val="-1"/>
              </w:rPr>
            </w:pPr>
          </w:p>
        </w:tc>
      </w:tr>
    </w:tbl>
    <w:p w14:paraId="3110B475" w14:textId="77777777" w:rsidR="000B7418" w:rsidRDefault="000B7418" w:rsidP="000B7418">
      <w:pPr>
        <w:spacing w:after="0" w:line="240" w:lineRule="auto"/>
        <w:ind w:right="-20"/>
        <w:rPr>
          <w:rFonts w:eastAsia="Arial" w:cs="Arial"/>
          <w:color w:val="231F20"/>
          <w:position w:val="-1"/>
        </w:rPr>
      </w:pPr>
    </w:p>
    <w:p w14:paraId="17ACD8C6" w14:textId="77777777" w:rsidR="000B7418" w:rsidRPr="000B7418" w:rsidRDefault="000B7418" w:rsidP="000B7418">
      <w:pPr>
        <w:rPr>
          <w:rFonts w:eastAsia="Arial"/>
        </w:rPr>
      </w:pPr>
    </w:p>
    <w:p w14:paraId="6261473C" w14:textId="21CD3292" w:rsidR="000B7418" w:rsidRDefault="000B7418" w:rsidP="000B7418">
      <w:pPr>
        <w:pStyle w:val="ListParagraph"/>
        <w:numPr>
          <w:ilvl w:val="0"/>
          <w:numId w:val="18"/>
        </w:numPr>
      </w:pPr>
      <w:r>
        <w:t>Protected development time</w:t>
      </w:r>
    </w:p>
    <w:p w14:paraId="720CF8D3" w14:textId="680C48EB" w:rsidR="000B7418" w:rsidRDefault="00B66DE8" w:rsidP="00B66DE8">
      <w:pPr>
        <w:spacing w:after="0" w:line="240" w:lineRule="auto"/>
        <w:ind w:right="-20"/>
        <w:rPr>
          <w:rFonts w:eastAsia="Arial" w:cs="Arial"/>
          <w:color w:val="000000" w:themeColor="text1"/>
          <w:position w:val="-1"/>
        </w:rPr>
      </w:pPr>
      <w:r w:rsidRPr="002D7AAC">
        <w:rPr>
          <w:rFonts w:eastAsia="Arial" w:cs="Arial"/>
          <w:color w:val="231F20"/>
        </w:rPr>
        <w:t>Expectations of</w:t>
      </w:r>
      <w:r w:rsidRPr="002D7AAC">
        <w:rPr>
          <w:rFonts w:eastAsia="Arial" w:cs="Arial"/>
          <w:color w:val="231F20"/>
          <w:spacing w:val="-2"/>
        </w:rPr>
        <w:t xml:space="preserve"> </w:t>
      </w:r>
      <w:r w:rsidRPr="002D7AAC">
        <w:rPr>
          <w:rFonts w:eastAsia="Arial" w:cs="Arial"/>
          <w:color w:val="231F20"/>
        </w:rPr>
        <w:t>protected development time may be pre-populated in line with the employe</w:t>
      </w:r>
      <w:r w:rsidRPr="002D7AAC">
        <w:rPr>
          <w:rFonts w:eastAsia="Arial" w:cs="Arial"/>
          <w:color w:val="231F20"/>
          <w:spacing w:val="10"/>
        </w:rPr>
        <w:t>r</w:t>
      </w:r>
      <w:r w:rsidRPr="002D7AAC">
        <w:rPr>
          <w:rFonts w:eastAsia="Arial" w:cs="Arial"/>
          <w:color w:val="231F20"/>
          <w:spacing w:val="-4"/>
        </w:rPr>
        <w:t>’</w:t>
      </w:r>
      <w:r w:rsidRPr="002D7AAC">
        <w:rPr>
          <w:rFonts w:eastAsia="Arial" w:cs="Arial"/>
          <w:color w:val="231F20"/>
        </w:rPr>
        <w:t>s</w:t>
      </w:r>
      <w:r w:rsidRPr="002D7AAC">
        <w:rPr>
          <w:rFonts w:eastAsia="Arial" w:cs="Arial"/>
        </w:rPr>
        <w:t xml:space="preserve"> </w:t>
      </w:r>
      <w:r w:rsidRPr="002D7AAC">
        <w:rPr>
          <w:rFonts w:eastAsia="Arial" w:cs="Arial"/>
          <w:color w:val="231F20"/>
          <w:position w:val="-1"/>
        </w:rPr>
        <w:t>ASYE</w:t>
      </w:r>
      <w:r w:rsidRPr="002D7AAC">
        <w:rPr>
          <w:rFonts w:eastAsia="Arial" w:cs="Arial"/>
          <w:color w:val="231F20"/>
          <w:spacing w:val="-6"/>
          <w:position w:val="-1"/>
        </w:rPr>
        <w:t xml:space="preserve"> </w:t>
      </w:r>
      <w:r w:rsidRPr="0053261D">
        <w:rPr>
          <w:rFonts w:eastAsia="Arial" w:cs="Arial"/>
          <w:color w:val="000000" w:themeColor="text1"/>
          <w:position w:val="-1"/>
        </w:rPr>
        <w:t>programme.</w:t>
      </w:r>
    </w:p>
    <w:p w14:paraId="1D640A2C" w14:textId="77777777" w:rsidR="00B66DE8" w:rsidRPr="00B66DE8" w:rsidRDefault="00B66DE8" w:rsidP="00B66DE8">
      <w:pPr>
        <w:spacing w:after="0" w:line="240" w:lineRule="auto"/>
        <w:ind w:right="-20"/>
        <w:rPr>
          <w:rFonts w:eastAsia="Arial" w:cs="Arial"/>
          <w:color w:val="000000" w:themeColor="text1"/>
          <w:position w:val="-1"/>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ook w:val="04A0" w:firstRow="1" w:lastRow="0" w:firstColumn="1" w:lastColumn="0" w:noHBand="0" w:noVBand="1"/>
      </w:tblPr>
      <w:tblGrid>
        <w:gridCol w:w="4508"/>
        <w:gridCol w:w="4508"/>
      </w:tblGrid>
      <w:tr w:rsidR="00B66DE8" w14:paraId="50458E13" w14:textId="77777777" w:rsidTr="00B66DE8">
        <w:trPr>
          <w:cantSplit/>
        </w:trPr>
        <w:tc>
          <w:tcPr>
            <w:tcW w:w="4508" w:type="dxa"/>
            <w:shd w:val="clear" w:color="auto" w:fill="CFDCE3"/>
          </w:tcPr>
          <w:p w14:paraId="7CCB00BF" w14:textId="77777777" w:rsidR="00B66DE8" w:rsidRPr="00003E6F" w:rsidRDefault="00B66DE8" w:rsidP="00B66DE8">
            <w:pPr>
              <w:pStyle w:val="TableHeader"/>
              <w:rPr>
                <w:rFonts w:eastAsia="Arial"/>
              </w:rPr>
            </w:pPr>
            <w:r w:rsidRPr="00003E6F">
              <w:rPr>
                <w:rFonts w:eastAsia="Arial"/>
              </w:rPr>
              <w:t>10% of</w:t>
            </w:r>
            <w:r w:rsidRPr="00003E6F">
              <w:rPr>
                <w:rFonts w:eastAsia="Arial"/>
                <w:spacing w:val="-2"/>
              </w:rPr>
              <w:t xml:space="preserve"> </w:t>
            </w:r>
            <w:r w:rsidRPr="00003E6F">
              <w:rPr>
                <w:rFonts w:eastAsia="Arial"/>
              </w:rPr>
              <w:t>the NQSW</w:t>
            </w:r>
            <w:r w:rsidRPr="00003E6F">
              <w:rPr>
                <w:rFonts w:eastAsia="Arial"/>
                <w:spacing w:val="-9"/>
              </w:rPr>
              <w:t>’</w:t>
            </w:r>
            <w:r w:rsidRPr="00003E6F">
              <w:rPr>
                <w:rFonts w:eastAsia="Arial"/>
              </w:rPr>
              <w:t>s</w:t>
            </w:r>
            <w:r w:rsidRPr="00003E6F">
              <w:rPr>
                <w:rFonts w:eastAsia="Arial"/>
                <w:spacing w:val="-8"/>
              </w:rPr>
              <w:t xml:space="preserve"> </w:t>
            </w:r>
            <w:r w:rsidRPr="00003E6F">
              <w:rPr>
                <w:rFonts w:eastAsia="Arial"/>
              </w:rPr>
              <w:t>time should</w:t>
            </w:r>
            <w:r w:rsidRPr="00003E6F">
              <w:rPr>
                <w:rFonts w:eastAsia="Arial"/>
                <w:spacing w:val="-8"/>
              </w:rPr>
              <w:t xml:space="preserve"> </w:t>
            </w:r>
            <w:r w:rsidRPr="00003E6F">
              <w:rPr>
                <w:rFonts w:eastAsia="Arial"/>
              </w:rPr>
              <w:t>be set aside for undertaking</w:t>
            </w:r>
            <w:r w:rsidRPr="00003E6F">
              <w:rPr>
                <w:rFonts w:eastAsia="Arial"/>
                <w:spacing w:val="-14"/>
              </w:rPr>
              <w:t xml:space="preserve"> </w:t>
            </w:r>
            <w:r w:rsidRPr="00003E6F">
              <w:rPr>
                <w:rFonts w:eastAsia="Arial"/>
              </w:rPr>
              <w:t>learning and</w:t>
            </w:r>
            <w:r w:rsidRPr="00003E6F">
              <w:rPr>
                <w:rFonts w:eastAsia="Arial"/>
                <w:spacing w:val="-4"/>
              </w:rPr>
              <w:t xml:space="preserve"> </w:t>
            </w:r>
            <w:r w:rsidRPr="00003E6F">
              <w:rPr>
                <w:rFonts w:eastAsia="Arial"/>
              </w:rPr>
              <w:t>development</w:t>
            </w:r>
            <w:r w:rsidRPr="00003E6F">
              <w:rPr>
                <w:rFonts w:eastAsia="Arial"/>
                <w:spacing w:val="-15"/>
              </w:rPr>
              <w:t xml:space="preserve"> </w:t>
            </w:r>
            <w:r w:rsidRPr="00003E6F">
              <w:rPr>
                <w:rFonts w:eastAsia="Arial"/>
              </w:rPr>
              <w:t>activities (this</w:t>
            </w:r>
            <w:r w:rsidRPr="00003E6F">
              <w:rPr>
                <w:rFonts w:eastAsia="Arial"/>
                <w:spacing w:val="-5"/>
              </w:rPr>
              <w:t xml:space="preserve"> </w:t>
            </w:r>
            <w:r w:rsidRPr="00003E6F">
              <w:rPr>
                <w:rFonts w:eastAsia="Arial"/>
              </w:rPr>
              <w:t>equates to</w:t>
            </w:r>
            <w:r w:rsidRPr="00003E6F">
              <w:rPr>
                <w:rFonts w:eastAsia="Arial"/>
                <w:spacing w:val="-2"/>
              </w:rPr>
              <w:t xml:space="preserve"> </w:t>
            </w:r>
            <w:r w:rsidRPr="00003E6F">
              <w:rPr>
                <w:rFonts w:eastAsia="Arial"/>
              </w:rPr>
              <w:t>0.5 day per week or 2 days per month).</w:t>
            </w:r>
          </w:p>
          <w:p w14:paraId="12E88B83" w14:textId="77777777" w:rsidR="00B66DE8" w:rsidRPr="00003E6F" w:rsidRDefault="00B66DE8" w:rsidP="00B66DE8">
            <w:pPr>
              <w:pStyle w:val="TableHeader"/>
              <w:rPr>
                <w:rFonts w:eastAsia="Arial"/>
              </w:rPr>
            </w:pPr>
          </w:p>
        </w:tc>
        <w:tc>
          <w:tcPr>
            <w:tcW w:w="4508" w:type="dxa"/>
          </w:tcPr>
          <w:p w14:paraId="7E3CD842" w14:textId="2616BFCC" w:rsidR="00B66DE8" w:rsidRPr="00003E6F" w:rsidRDefault="00B66DE8" w:rsidP="00B66DE8">
            <w:pPr>
              <w:pStyle w:val="TableRow"/>
              <w:rPr>
                <w:rFonts w:eastAsia="Arial"/>
                <w:lang w:val="en-US"/>
              </w:rPr>
            </w:pPr>
            <w:r w:rsidRPr="00003E6F">
              <w:rPr>
                <w:rFonts w:eastAsia="Arial"/>
                <w:lang w:val="en-US"/>
              </w:rPr>
              <w:t xml:space="preserve">10% of the NQSW’s working time will be allocated to protected development time. </w:t>
            </w:r>
            <w:r>
              <w:rPr>
                <w:rFonts w:eastAsia="Arial"/>
                <w:lang w:val="en-US"/>
              </w:rPr>
              <w:br/>
            </w:r>
          </w:p>
          <w:p w14:paraId="7F415A9A" w14:textId="51C8AD61" w:rsidR="00B66DE8" w:rsidRPr="00003E6F" w:rsidRDefault="00B66DE8" w:rsidP="00B66DE8">
            <w:pPr>
              <w:pStyle w:val="TableRow"/>
              <w:rPr>
                <w:rFonts w:eastAsia="Arial"/>
                <w:lang w:val="en-US"/>
              </w:rPr>
            </w:pPr>
            <w:r w:rsidRPr="00003E6F">
              <w:rPr>
                <w:rFonts w:eastAsia="Arial"/>
                <w:lang w:val="en-US"/>
              </w:rPr>
              <w:t xml:space="preserve">The NQSW will take protected development time at the frequency of </w:t>
            </w:r>
            <w:r w:rsidRPr="00003E6F">
              <w:rPr>
                <w:rFonts w:eastAsia="Arial"/>
                <w:b/>
                <w:bCs/>
                <w:lang w:val="en-US"/>
              </w:rPr>
              <w:t>(state the arrangement).</w:t>
            </w:r>
            <w:r>
              <w:rPr>
                <w:rFonts w:eastAsia="Arial"/>
                <w:b/>
                <w:bCs/>
                <w:lang w:val="en-US"/>
              </w:rPr>
              <w:br/>
            </w:r>
          </w:p>
          <w:p w14:paraId="093DC51A" w14:textId="1AB04BE4" w:rsidR="00B66DE8" w:rsidRPr="00003E6F" w:rsidRDefault="00B66DE8" w:rsidP="00B66DE8">
            <w:pPr>
              <w:pStyle w:val="TableRow"/>
              <w:rPr>
                <w:rFonts w:eastAsia="Arial"/>
                <w:lang w:val="en-US"/>
              </w:rPr>
            </w:pPr>
            <w:r w:rsidRPr="00003E6F">
              <w:rPr>
                <w:rFonts w:eastAsia="Arial"/>
                <w:lang w:val="en-US"/>
              </w:rPr>
              <w:t>This time is to be recorded in the NQSW’s electronic calendar.</w:t>
            </w:r>
            <w:r>
              <w:rPr>
                <w:rFonts w:eastAsia="Arial"/>
                <w:lang w:val="en-US"/>
              </w:rPr>
              <w:br/>
            </w:r>
          </w:p>
          <w:p w14:paraId="21BF335D" w14:textId="77777777" w:rsidR="00B66DE8" w:rsidRPr="00003E6F" w:rsidRDefault="00B66DE8" w:rsidP="00B66DE8">
            <w:pPr>
              <w:pStyle w:val="TableRow"/>
              <w:rPr>
                <w:rFonts w:eastAsia="Arial"/>
                <w:lang w:val="en-US"/>
              </w:rPr>
            </w:pPr>
            <w:r w:rsidRPr="00003E6F">
              <w:rPr>
                <w:rFonts w:eastAsia="Arial"/>
                <w:lang w:val="en-US"/>
              </w:rPr>
              <w:t>The protected development time is for the purposes of:</w:t>
            </w:r>
          </w:p>
          <w:p w14:paraId="3F22441D" w14:textId="77777777" w:rsidR="00B66DE8" w:rsidRPr="00003E6F" w:rsidRDefault="00B66DE8" w:rsidP="00B66DE8">
            <w:pPr>
              <w:pStyle w:val="TableRow"/>
              <w:numPr>
                <w:ilvl w:val="0"/>
                <w:numId w:val="27"/>
              </w:numPr>
            </w:pPr>
            <w:r w:rsidRPr="00003E6F">
              <w:t xml:space="preserve">Attending training specifically organised for NQSWs by the </w:t>
            </w:r>
            <w:r>
              <w:t xml:space="preserve">ASYE </w:t>
            </w:r>
            <w:r w:rsidRPr="00003E6F">
              <w:t>programme development lead.</w:t>
            </w:r>
          </w:p>
          <w:p w14:paraId="209BD166" w14:textId="77777777" w:rsidR="00B66DE8" w:rsidRPr="003A374E" w:rsidRDefault="00B66DE8" w:rsidP="00B66DE8">
            <w:pPr>
              <w:pStyle w:val="TableRow"/>
              <w:numPr>
                <w:ilvl w:val="0"/>
                <w:numId w:val="27"/>
              </w:numPr>
            </w:pPr>
            <w:r w:rsidRPr="00003E6F">
              <w:t xml:space="preserve">Undertaking research and self-directed learning to support written ASYE </w:t>
            </w:r>
            <w:r w:rsidRPr="003A374E">
              <w:t>development activities.</w:t>
            </w:r>
          </w:p>
          <w:p w14:paraId="14BCE6C3" w14:textId="77777777" w:rsidR="00B66DE8" w:rsidRPr="003A374E" w:rsidRDefault="00B66DE8" w:rsidP="00B66DE8">
            <w:pPr>
              <w:pStyle w:val="TableRow"/>
              <w:numPr>
                <w:ilvl w:val="0"/>
                <w:numId w:val="27"/>
              </w:numPr>
              <w:rPr>
                <w:rFonts w:eastAsia="Arial"/>
                <w:lang w:val="en-US"/>
              </w:rPr>
            </w:pPr>
            <w:r w:rsidRPr="003A374E">
              <w:rPr>
                <w:rFonts w:eastAsia="Arial"/>
                <w:lang w:val="en-US"/>
              </w:rPr>
              <w:t xml:space="preserve">Attending </w:t>
            </w:r>
            <w:r>
              <w:rPr>
                <w:rFonts w:eastAsia="Arial"/>
                <w:lang w:val="en-US"/>
              </w:rPr>
              <w:t>a</w:t>
            </w:r>
            <w:r w:rsidRPr="003A374E">
              <w:rPr>
                <w:rFonts w:eastAsia="Arial"/>
                <w:lang w:val="en-US"/>
              </w:rPr>
              <w:t xml:space="preserve">ction </w:t>
            </w:r>
            <w:r>
              <w:rPr>
                <w:rFonts w:eastAsia="Arial"/>
                <w:lang w:val="en-US"/>
              </w:rPr>
              <w:t>l</w:t>
            </w:r>
            <w:r w:rsidRPr="003A374E">
              <w:rPr>
                <w:rFonts w:eastAsia="Arial"/>
                <w:lang w:val="en-US"/>
              </w:rPr>
              <w:t xml:space="preserve">earning </w:t>
            </w:r>
            <w:r>
              <w:rPr>
                <w:rFonts w:eastAsia="Arial"/>
                <w:lang w:val="en-US"/>
              </w:rPr>
              <w:t>s</w:t>
            </w:r>
            <w:r w:rsidRPr="003A374E">
              <w:rPr>
                <w:rFonts w:eastAsia="Arial"/>
                <w:lang w:val="en-US"/>
              </w:rPr>
              <w:t>ets, ASYE workshops etc.</w:t>
            </w:r>
          </w:p>
          <w:p w14:paraId="2DED7CDD" w14:textId="77777777" w:rsidR="00B66DE8" w:rsidRPr="00ED0076" w:rsidRDefault="00B66DE8" w:rsidP="00B66DE8">
            <w:pPr>
              <w:pStyle w:val="TableRow"/>
              <w:numPr>
                <w:ilvl w:val="0"/>
                <w:numId w:val="27"/>
              </w:numPr>
              <w:rPr>
                <w:rFonts w:eastAsia="Arial"/>
                <w:lang w:val="en-US"/>
              </w:rPr>
            </w:pPr>
            <w:r w:rsidRPr="00ED0076">
              <w:rPr>
                <w:rFonts w:eastAsia="Arial"/>
                <w:lang w:val="en-US"/>
              </w:rPr>
              <w:t>It is not for the purpose of attending core training which relates to the NQSWs role in the team</w:t>
            </w:r>
          </w:p>
          <w:p w14:paraId="0ADC02B4" w14:textId="77777777" w:rsidR="00B66DE8" w:rsidRPr="00003E6F" w:rsidRDefault="00B66DE8" w:rsidP="00B66DE8">
            <w:pPr>
              <w:pStyle w:val="TableRow"/>
              <w:numPr>
                <w:ilvl w:val="0"/>
                <w:numId w:val="27"/>
              </w:numPr>
              <w:rPr>
                <w:rFonts w:asciiTheme="minorHAnsi" w:hAnsiTheme="minorHAnsi"/>
              </w:rPr>
            </w:pPr>
            <w:r w:rsidRPr="00003E6F">
              <w:rPr>
                <w:rFonts w:eastAsia="Arial"/>
                <w:lang w:val="en-US"/>
              </w:rPr>
              <w:t xml:space="preserve">The ASYE </w:t>
            </w:r>
            <w:r>
              <w:rPr>
                <w:rFonts w:eastAsia="Arial"/>
                <w:lang w:val="en-US"/>
              </w:rPr>
              <w:t>a</w:t>
            </w:r>
            <w:r w:rsidRPr="00003E6F">
              <w:rPr>
                <w:rFonts w:eastAsia="Arial"/>
                <w:lang w:val="en-US"/>
              </w:rPr>
              <w:t>ssessor will monitor the management of this protected time.</w:t>
            </w:r>
          </w:p>
          <w:p w14:paraId="356073C1" w14:textId="77777777" w:rsidR="00B66DE8" w:rsidRDefault="00B66DE8" w:rsidP="00B66DE8">
            <w:pPr>
              <w:pStyle w:val="TableRow"/>
              <w:rPr>
                <w:rFonts w:eastAsia="Arial"/>
              </w:rPr>
            </w:pPr>
          </w:p>
        </w:tc>
      </w:tr>
    </w:tbl>
    <w:p w14:paraId="194EBD90" w14:textId="77777777" w:rsidR="00B66DE8" w:rsidRDefault="00B66DE8" w:rsidP="000B7418"/>
    <w:p w14:paraId="3EB69685" w14:textId="77777777" w:rsidR="00B66DE8" w:rsidRDefault="00B66DE8">
      <w:pPr>
        <w:spacing w:after="0" w:line="240" w:lineRule="auto"/>
      </w:pPr>
      <w:r>
        <w:br w:type="page"/>
      </w:r>
    </w:p>
    <w:p w14:paraId="460EAF28" w14:textId="71D620D6" w:rsidR="00B66DE8" w:rsidRDefault="00B66DE8" w:rsidP="00B66DE8">
      <w:pPr>
        <w:pStyle w:val="ListParagraph"/>
        <w:numPr>
          <w:ilvl w:val="0"/>
          <w:numId w:val="18"/>
        </w:numPr>
      </w:pPr>
      <w:r>
        <w:lastRenderedPageBreak/>
        <w:t>Requirements and responsibilities</w:t>
      </w:r>
    </w:p>
    <w:p w14:paraId="1B54AED8" w14:textId="30CBF948" w:rsidR="00B66DE8" w:rsidRDefault="00B66DE8" w:rsidP="00B66DE8">
      <w:pPr>
        <w:spacing w:after="0" w:line="240" w:lineRule="auto"/>
        <w:ind w:right="-20"/>
        <w:rPr>
          <w:rFonts w:eastAsia="Arial" w:cs="Arial"/>
        </w:rPr>
      </w:pPr>
      <w:r w:rsidRPr="008D3A04">
        <w:rPr>
          <w:rFonts w:eastAsia="Arial" w:cs="Arial"/>
        </w:rPr>
        <w:t>Requirements and responsibilities may be pre-populated in line with the employer’s</w:t>
      </w:r>
      <w:r w:rsidRPr="008D3A04">
        <w:rPr>
          <w:rFonts w:eastAsia="Arial" w:cs="Arial"/>
          <w:spacing w:val="-12"/>
        </w:rPr>
        <w:t xml:space="preserve"> </w:t>
      </w:r>
      <w:r w:rsidRPr="008D3A04">
        <w:rPr>
          <w:rFonts w:eastAsia="Arial" w:cs="Arial"/>
        </w:rPr>
        <w:t>ASYE</w:t>
      </w:r>
      <w:r w:rsidRPr="008D3A04">
        <w:rPr>
          <w:rFonts w:eastAsia="Arial" w:cs="Arial"/>
          <w:spacing w:val="-6"/>
        </w:rPr>
        <w:t xml:space="preserve"> </w:t>
      </w:r>
      <w:r w:rsidRPr="008D3A04">
        <w:rPr>
          <w:rFonts w:eastAsia="Arial" w:cs="Arial"/>
        </w:rPr>
        <w:t>programme</w:t>
      </w:r>
      <w:r>
        <w:rPr>
          <w:rFonts w:eastAsia="Arial" w:cs="Arial"/>
        </w:rPr>
        <w:t>.</w:t>
      </w:r>
    </w:p>
    <w:p w14:paraId="6AD11316" w14:textId="77777777" w:rsidR="00B66DE8" w:rsidRDefault="00B66DE8" w:rsidP="00B66DE8">
      <w:pPr>
        <w:spacing w:after="0" w:line="240" w:lineRule="auto"/>
        <w:ind w:right="-20"/>
        <w:rPr>
          <w:rFonts w:eastAsia="Arial" w:cs="Arial"/>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08"/>
        <w:gridCol w:w="4508"/>
      </w:tblGrid>
      <w:tr w:rsidR="00B66DE8" w14:paraId="313D8BAB" w14:textId="77777777" w:rsidTr="6815C2FD">
        <w:trPr>
          <w:cantSplit/>
        </w:trPr>
        <w:tc>
          <w:tcPr>
            <w:tcW w:w="4508" w:type="dxa"/>
            <w:shd w:val="clear" w:color="auto" w:fill="CFDCE3"/>
          </w:tcPr>
          <w:p w14:paraId="3DB0F6E1" w14:textId="77777777" w:rsidR="00B66DE8" w:rsidRDefault="00B66DE8" w:rsidP="00B66DE8">
            <w:pPr>
              <w:pStyle w:val="TableHeader"/>
              <w:rPr>
                <w:rFonts w:eastAsia="Arial"/>
              </w:rPr>
            </w:pPr>
            <w:r w:rsidRPr="008D3A04">
              <w:rPr>
                <w:rFonts w:eastAsia="Arial"/>
              </w:rPr>
              <w:t>The</w:t>
            </w:r>
            <w:r w:rsidRPr="008D3A04">
              <w:rPr>
                <w:rFonts w:eastAsia="Arial"/>
                <w:spacing w:val="-4"/>
              </w:rPr>
              <w:t xml:space="preserve"> </w:t>
            </w:r>
            <w:r w:rsidRPr="008D3A04">
              <w:rPr>
                <w:rFonts w:eastAsia="Arial"/>
              </w:rPr>
              <w:t>NQSW</w:t>
            </w:r>
            <w:r w:rsidRPr="008D3A04">
              <w:rPr>
                <w:rFonts w:eastAsia="Arial"/>
                <w:spacing w:val="-7"/>
              </w:rPr>
              <w:t xml:space="preserve"> </w:t>
            </w:r>
            <w:r w:rsidRPr="008D3A04">
              <w:rPr>
                <w:rFonts w:eastAsia="Arial"/>
              </w:rPr>
              <w:t>is</w:t>
            </w:r>
            <w:r w:rsidRPr="008D3A04">
              <w:rPr>
                <w:rFonts w:eastAsia="Arial"/>
                <w:spacing w:val="-2"/>
              </w:rPr>
              <w:t xml:space="preserve"> </w:t>
            </w:r>
            <w:r w:rsidRPr="008D3A04">
              <w:rPr>
                <w:rFonts w:eastAsia="Arial"/>
              </w:rPr>
              <w:t>required</w:t>
            </w:r>
            <w:r w:rsidRPr="008D3A04">
              <w:rPr>
                <w:rFonts w:eastAsia="Arial"/>
                <w:spacing w:val="-10"/>
              </w:rPr>
              <w:t xml:space="preserve"> to:</w:t>
            </w:r>
          </w:p>
        </w:tc>
        <w:tc>
          <w:tcPr>
            <w:tcW w:w="4508" w:type="dxa"/>
          </w:tcPr>
          <w:p w14:paraId="48FBEC6E" w14:textId="529860CB" w:rsidR="00B66DE8" w:rsidRPr="003621FA" w:rsidRDefault="00B66DE8" w:rsidP="00B66DE8">
            <w:pPr>
              <w:pStyle w:val="TableRow"/>
            </w:pPr>
            <w:r w:rsidRPr="003621FA">
              <w:t xml:space="preserve">Identify their learning objectives and be pro-active in securing opportunities to meet these. </w:t>
            </w:r>
            <w:r>
              <w:br/>
            </w:r>
          </w:p>
          <w:p w14:paraId="03AA17E0" w14:textId="3AC62549" w:rsidR="00B66DE8" w:rsidRPr="001535D0" w:rsidRDefault="00B66DE8" w:rsidP="00B66DE8">
            <w:pPr>
              <w:pStyle w:val="TableRow"/>
            </w:pPr>
            <w:r w:rsidRPr="001535D0">
              <w:t xml:space="preserve">Complete the evidence of progression and submit it to the </w:t>
            </w:r>
            <w:r>
              <w:t>ASYE a</w:t>
            </w:r>
            <w:r w:rsidRPr="001535D0">
              <w:t>ssessor in advance of formal reviews and engage in reviews of their ASYE programme.</w:t>
            </w:r>
            <w:r>
              <w:br/>
            </w:r>
          </w:p>
          <w:p w14:paraId="2F628CAC" w14:textId="4AC1DD3F" w:rsidR="00B66DE8" w:rsidRPr="001535D0" w:rsidRDefault="00B66DE8" w:rsidP="00B66DE8">
            <w:pPr>
              <w:pStyle w:val="TableRow"/>
            </w:pPr>
            <w:r w:rsidRPr="001535D0">
              <w:t>Raise any concerns about the working of the ASYE support arrangements</w:t>
            </w:r>
            <w:r>
              <w:t xml:space="preserve"> </w:t>
            </w:r>
            <w:r w:rsidRPr="001535D0">
              <w:t xml:space="preserve">with their ASYE </w:t>
            </w:r>
            <w:r>
              <w:t>a</w:t>
            </w:r>
            <w:r w:rsidRPr="001535D0">
              <w:t xml:space="preserve">ssessor, unless the concern relates to the assessor (in these instances concerns should be raised with the </w:t>
            </w:r>
            <w:r>
              <w:t>t</w:t>
            </w:r>
            <w:r w:rsidRPr="001535D0">
              <w:t xml:space="preserve">eam </w:t>
            </w:r>
            <w:r>
              <w:t>m</w:t>
            </w:r>
            <w:r w:rsidRPr="001535D0">
              <w:t xml:space="preserve">anager and/or ASYE </w:t>
            </w:r>
            <w:r>
              <w:t>c</w:t>
            </w:r>
            <w:r w:rsidRPr="001535D0">
              <w:t>o-ordinator)</w:t>
            </w:r>
            <w:r>
              <w:t>.</w:t>
            </w:r>
            <w:r>
              <w:br/>
            </w:r>
          </w:p>
          <w:p w14:paraId="72BB60F9" w14:textId="04F82617" w:rsidR="00B66DE8" w:rsidRPr="00C10DE8" w:rsidRDefault="00B66DE8" w:rsidP="00B66DE8">
            <w:pPr>
              <w:pStyle w:val="TableRow"/>
            </w:pPr>
            <w:r w:rsidRPr="00C10DE8">
              <w:t xml:space="preserve">The NQSW’s voice is very important in the national development of the ASYE programme. Please provide feedback to your ASYE </w:t>
            </w:r>
            <w:r>
              <w:t>c</w:t>
            </w:r>
            <w:r w:rsidRPr="00C10DE8">
              <w:t>o-</w:t>
            </w:r>
            <w:r>
              <w:t>o</w:t>
            </w:r>
            <w:r w:rsidRPr="00C10DE8">
              <w:t>rdinator about the quality of your ASYE experience.</w:t>
            </w:r>
            <w:r>
              <w:br/>
            </w:r>
          </w:p>
          <w:p w14:paraId="19841D08" w14:textId="4874FAAF" w:rsidR="00B66DE8" w:rsidRPr="003621FA" w:rsidRDefault="00B66DE8" w:rsidP="00B66DE8">
            <w:pPr>
              <w:pStyle w:val="TableRow"/>
            </w:pPr>
            <w:r w:rsidRPr="003621FA">
              <w:t xml:space="preserve">Timely submit all documents to their ASYE Assessor for their </w:t>
            </w:r>
            <w:r>
              <w:t xml:space="preserve">next </w:t>
            </w:r>
            <w:r w:rsidRPr="003621FA">
              <w:t>review</w:t>
            </w:r>
            <w:r>
              <w:t>.</w:t>
            </w:r>
            <w:r>
              <w:br/>
            </w:r>
          </w:p>
          <w:p w14:paraId="7C5A7705" w14:textId="77777777" w:rsidR="00B66DE8" w:rsidRPr="007A7E47" w:rsidRDefault="00B66DE8" w:rsidP="00B66DE8">
            <w:pPr>
              <w:pStyle w:val="TableRow"/>
            </w:pPr>
            <w:r w:rsidRPr="003621FA">
              <w:t xml:space="preserve">Timely submit their portfolio of evidence to the ASYE </w:t>
            </w:r>
            <w:r>
              <w:t>c</w:t>
            </w:r>
            <w:r w:rsidRPr="003621FA">
              <w:t xml:space="preserve">o-ordinator </w:t>
            </w:r>
            <w:r>
              <w:t>by the agreed submission date (for later consideration by the</w:t>
            </w:r>
            <w:r w:rsidRPr="003621FA">
              <w:t xml:space="preserve"> internal moderation panel</w:t>
            </w:r>
            <w:r>
              <w:t>).</w:t>
            </w:r>
          </w:p>
          <w:p w14:paraId="35950715" w14:textId="77777777" w:rsidR="00B66DE8" w:rsidRPr="003621FA" w:rsidRDefault="00B66DE8" w:rsidP="00B66DE8">
            <w:pPr>
              <w:pStyle w:val="TableRow"/>
              <w:rPr>
                <w:rFonts w:eastAsia="Arial"/>
              </w:rPr>
            </w:pPr>
          </w:p>
        </w:tc>
      </w:tr>
      <w:tr w:rsidR="00B66DE8" w14:paraId="236B8148" w14:textId="77777777" w:rsidTr="6815C2FD">
        <w:trPr>
          <w:cantSplit/>
          <w:trHeight w:val="396"/>
        </w:trPr>
        <w:tc>
          <w:tcPr>
            <w:tcW w:w="4508" w:type="dxa"/>
            <w:shd w:val="clear" w:color="auto" w:fill="CFDCE3"/>
          </w:tcPr>
          <w:p w14:paraId="2123ED33" w14:textId="77777777" w:rsidR="00B66DE8" w:rsidRPr="002C73DA" w:rsidRDefault="00B66DE8" w:rsidP="00B66DE8">
            <w:pPr>
              <w:pStyle w:val="TableHeader"/>
              <w:rPr>
                <w:rFonts w:eastAsia="Arial"/>
              </w:rPr>
            </w:pPr>
            <w:r w:rsidRPr="008D3A04">
              <w:rPr>
                <w:rFonts w:eastAsia="Arial"/>
              </w:rPr>
              <w:lastRenderedPageBreak/>
              <w:t xml:space="preserve">The ASYE </w:t>
            </w:r>
            <w:r>
              <w:rPr>
                <w:rFonts w:eastAsia="Arial"/>
              </w:rPr>
              <w:t>a</w:t>
            </w:r>
            <w:r w:rsidRPr="008D3A04">
              <w:rPr>
                <w:rFonts w:eastAsia="Arial"/>
              </w:rPr>
              <w:t>ssessor is required to:</w:t>
            </w:r>
          </w:p>
        </w:tc>
        <w:tc>
          <w:tcPr>
            <w:tcW w:w="4508" w:type="dxa"/>
          </w:tcPr>
          <w:p w14:paraId="7A4F7B57" w14:textId="0A519348" w:rsidR="00B66DE8" w:rsidRPr="00B546CA" w:rsidRDefault="00B66DE8" w:rsidP="00B66DE8">
            <w:pPr>
              <w:pStyle w:val="TableRow"/>
            </w:pPr>
            <w:r w:rsidRPr="00B546CA">
              <w:t xml:space="preserve">Provide details of the selection of all allocated cases (numbers and complexity) – bearing in mind the NQSW’s development needs. </w:t>
            </w:r>
            <w:r>
              <w:br/>
            </w:r>
          </w:p>
          <w:p w14:paraId="563BB330" w14:textId="768BD904" w:rsidR="00B66DE8" w:rsidRPr="003621FA" w:rsidRDefault="00B66DE8" w:rsidP="00B66DE8">
            <w:pPr>
              <w:pStyle w:val="TableRow"/>
            </w:pPr>
            <w:r w:rsidRPr="003621FA">
              <w:t>Provide regular supervision with a focus on critical reflection and to facilitate the development of the NQSW’s critical thinking skills.</w:t>
            </w:r>
            <w:r>
              <w:br/>
            </w:r>
          </w:p>
          <w:p w14:paraId="4B561892" w14:textId="6E116091" w:rsidR="00B66DE8" w:rsidRPr="00CF7FC6" w:rsidRDefault="00B66DE8" w:rsidP="00B66DE8">
            <w:pPr>
              <w:pStyle w:val="TableRow"/>
            </w:pPr>
            <w:r w:rsidRPr="00CF7FC6">
              <w:t>Support the NQSW to engage in continuous critical reflection and learning about the quality of their professional recording and implement change as a result.</w:t>
            </w:r>
            <w:r>
              <w:br/>
            </w:r>
          </w:p>
          <w:p w14:paraId="40F9749A" w14:textId="2BB28D18" w:rsidR="00B66DE8" w:rsidRPr="00CF7FC6" w:rsidRDefault="00B66DE8" w:rsidP="00B66DE8">
            <w:pPr>
              <w:pStyle w:val="TableRow"/>
            </w:pPr>
            <w:r w:rsidRPr="00CF7FC6">
              <w:t>Support the NQSW to engage in continuous critical reflection and learning about the quality of their professional practice and demonstrate that their recording is of the standard required by the organisation</w:t>
            </w:r>
            <w:r>
              <w:t>.</w:t>
            </w:r>
            <w:r>
              <w:br/>
            </w:r>
          </w:p>
          <w:p w14:paraId="3CFB1070" w14:textId="7BDB9347" w:rsidR="00B66DE8" w:rsidRPr="00CF7FC6" w:rsidRDefault="00B66DE8" w:rsidP="00B66DE8">
            <w:pPr>
              <w:pStyle w:val="TableRow"/>
            </w:pPr>
            <w:r w:rsidRPr="00CF7FC6">
              <w:t>Provide regular developmental feedback to the NQSW.</w:t>
            </w:r>
            <w:r>
              <w:br/>
            </w:r>
          </w:p>
          <w:p w14:paraId="06B26006" w14:textId="31AE0886" w:rsidR="00B66DE8" w:rsidRDefault="00B66DE8" w:rsidP="00B66DE8">
            <w:pPr>
              <w:pStyle w:val="TableRow"/>
            </w:pPr>
            <w:r w:rsidRPr="003621FA">
              <w:t>Advocate that the NQSW receives their protected development time and monitoring the management of this time.</w:t>
            </w:r>
            <w:r>
              <w:br/>
            </w:r>
          </w:p>
          <w:p w14:paraId="041A76AA" w14:textId="7C89CE93" w:rsidR="00B66DE8" w:rsidRPr="008456D0" w:rsidRDefault="00B66DE8" w:rsidP="00B66DE8">
            <w:pPr>
              <w:pStyle w:val="TableRow"/>
            </w:pPr>
            <w:r w:rsidRPr="008456D0">
              <w:t>Support the NQSW to be released to attend ASYE related training events, workshops, action learning sets, group supervision etc</w:t>
            </w:r>
            <w:r>
              <w:t>.</w:t>
            </w:r>
            <w:r w:rsidRPr="008456D0">
              <w:t xml:space="preserve"> that are specific to the</w:t>
            </w:r>
            <w:r>
              <w:t xml:space="preserve"> ASYE</w:t>
            </w:r>
            <w:r w:rsidRPr="008456D0">
              <w:t xml:space="preserve"> programme plus other relevant training appropriate to the NQSW’s learning and development needs.</w:t>
            </w:r>
            <w:r>
              <w:br/>
            </w:r>
          </w:p>
          <w:p w14:paraId="0646F8E1" w14:textId="77777777" w:rsidR="00B66DE8" w:rsidRPr="003621FA" w:rsidRDefault="00B66DE8" w:rsidP="00B66DE8">
            <w:pPr>
              <w:pStyle w:val="TableRow"/>
            </w:pPr>
            <w:r w:rsidRPr="003621FA">
              <w:t>Evaluate the NQSW’s evidence of progression and assess the NQSW’s development against the PQS (KSS)</w:t>
            </w:r>
            <w:r>
              <w:t xml:space="preserve"> and </w:t>
            </w:r>
            <w:r w:rsidRPr="003621FA">
              <w:t>PCF.</w:t>
            </w:r>
          </w:p>
          <w:p w14:paraId="6BC68E27" w14:textId="4DC6CBB2" w:rsidR="00B66DE8" w:rsidRPr="003621FA" w:rsidRDefault="00B66DE8" w:rsidP="00B66DE8">
            <w:pPr>
              <w:pStyle w:val="TableRow"/>
              <w:rPr>
                <w:rFonts w:eastAsia="Arial"/>
              </w:rPr>
            </w:pPr>
            <w:r w:rsidRPr="003621FA">
              <w:lastRenderedPageBreak/>
              <w:t xml:space="preserve">Undertake regular reviews as required by the programme and complete the relevant part of the </w:t>
            </w:r>
            <w:r>
              <w:t>r</w:t>
            </w:r>
            <w:r w:rsidRPr="003621FA">
              <w:t xml:space="preserve">ecord of </w:t>
            </w:r>
            <w:r>
              <w:t>s</w:t>
            </w:r>
            <w:r w:rsidRPr="003621FA">
              <w:t xml:space="preserve">upport and </w:t>
            </w:r>
            <w:r>
              <w:t>p</w:t>
            </w:r>
            <w:r w:rsidRPr="003621FA">
              <w:t xml:space="preserve">rogressive </w:t>
            </w:r>
            <w:r>
              <w:t>a</w:t>
            </w:r>
            <w:r w:rsidRPr="003621FA">
              <w:t>ssessment (RSPA).</w:t>
            </w:r>
            <w:r>
              <w:br/>
            </w:r>
          </w:p>
          <w:p w14:paraId="3B4853C5" w14:textId="77777777" w:rsidR="00B66DE8" w:rsidRPr="003621FA" w:rsidRDefault="00B66DE8" w:rsidP="00B66DE8">
            <w:pPr>
              <w:pStyle w:val="TableRow"/>
              <w:rPr>
                <w:rFonts w:eastAsia="Arial"/>
              </w:rPr>
            </w:pPr>
            <w:r w:rsidRPr="003621FA">
              <w:t xml:space="preserve">Undertake and provide observer </w:t>
            </w:r>
            <w:r>
              <w:t xml:space="preserve">feedback </w:t>
            </w:r>
            <w:r w:rsidRPr="003621FA">
              <w:t xml:space="preserve">reports on at least </w:t>
            </w:r>
            <w:r>
              <w:t>two</w:t>
            </w:r>
            <w:r w:rsidRPr="003621FA">
              <w:t xml:space="preserve"> of the (minimum three) direct observations</w:t>
            </w:r>
            <w:r>
              <w:t xml:space="preserve"> – unless there is a clear rationale why this is not achievable.</w:t>
            </w:r>
          </w:p>
          <w:p w14:paraId="60C29218" w14:textId="77777777" w:rsidR="00B66DE8" w:rsidRPr="003621FA" w:rsidRDefault="00B66DE8" w:rsidP="00B66DE8">
            <w:pPr>
              <w:pStyle w:val="TableRow"/>
              <w:rPr>
                <w:rFonts w:eastAsia="Arial"/>
              </w:rPr>
            </w:pPr>
          </w:p>
        </w:tc>
      </w:tr>
      <w:tr w:rsidR="00B66DE8" w14:paraId="53BAAB36" w14:textId="77777777" w:rsidTr="6815C2FD">
        <w:trPr>
          <w:cantSplit/>
        </w:trPr>
        <w:tc>
          <w:tcPr>
            <w:tcW w:w="4508" w:type="dxa"/>
            <w:shd w:val="clear" w:color="auto" w:fill="CFDCE3"/>
          </w:tcPr>
          <w:p w14:paraId="6E4B6379" w14:textId="77777777" w:rsidR="00B66DE8" w:rsidRPr="008D3A04" w:rsidRDefault="00B66DE8" w:rsidP="00B66DE8">
            <w:pPr>
              <w:pStyle w:val="TableHeader"/>
              <w:rPr>
                <w:rFonts w:eastAsia="Arial"/>
              </w:rPr>
            </w:pPr>
            <w:r w:rsidRPr="008D3A04">
              <w:rPr>
                <w:rFonts w:eastAsia="Arial"/>
              </w:rPr>
              <w:lastRenderedPageBreak/>
              <w:t>If</w:t>
            </w:r>
            <w:r w:rsidRPr="008D3A04">
              <w:rPr>
                <w:rFonts w:eastAsia="Arial"/>
                <w:spacing w:val="-1"/>
              </w:rPr>
              <w:t xml:space="preserve"> </w:t>
            </w:r>
            <w:r w:rsidRPr="008D3A04">
              <w:rPr>
                <w:rFonts w:eastAsia="Arial"/>
              </w:rPr>
              <w:t>different,</w:t>
            </w:r>
            <w:r w:rsidRPr="008D3A04">
              <w:rPr>
                <w:rFonts w:eastAsia="Arial"/>
                <w:spacing w:val="-10"/>
              </w:rPr>
              <w:t xml:space="preserve"> </w:t>
            </w:r>
            <w:r w:rsidRPr="008D3A04">
              <w:rPr>
                <w:rFonts w:eastAsia="Arial"/>
              </w:rPr>
              <w:t xml:space="preserve">the </w:t>
            </w:r>
            <w:r>
              <w:rPr>
                <w:rFonts w:eastAsia="Arial"/>
              </w:rPr>
              <w:t>l</w:t>
            </w:r>
            <w:r w:rsidRPr="008D3A04">
              <w:rPr>
                <w:rFonts w:eastAsia="Arial"/>
              </w:rPr>
              <w:t>ine</w:t>
            </w:r>
            <w:r w:rsidRPr="008D3A04">
              <w:rPr>
                <w:rFonts w:eastAsia="Arial"/>
                <w:spacing w:val="-4"/>
              </w:rPr>
              <w:t xml:space="preserve"> </w:t>
            </w:r>
            <w:r>
              <w:rPr>
                <w:rFonts w:eastAsia="Arial"/>
                <w:spacing w:val="-4"/>
              </w:rPr>
              <w:t>m</w:t>
            </w:r>
            <w:r w:rsidRPr="008D3A04">
              <w:rPr>
                <w:rFonts w:eastAsia="Arial"/>
              </w:rPr>
              <w:t>anager/</w:t>
            </w:r>
            <w:r>
              <w:rPr>
                <w:rFonts w:eastAsia="Arial"/>
              </w:rPr>
              <w:t>s</w:t>
            </w:r>
            <w:r w:rsidRPr="008D3A04">
              <w:rPr>
                <w:rFonts w:eastAsia="Arial"/>
              </w:rPr>
              <w:t>upervisor is</w:t>
            </w:r>
            <w:r w:rsidRPr="008D3A04">
              <w:rPr>
                <w:rFonts w:eastAsia="Arial"/>
                <w:spacing w:val="-2"/>
              </w:rPr>
              <w:t xml:space="preserve"> </w:t>
            </w:r>
            <w:r w:rsidRPr="008D3A04">
              <w:rPr>
                <w:rFonts w:eastAsia="Arial"/>
              </w:rPr>
              <w:t>required</w:t>
            </w:r>
            <w:r w:rsidRPr="008D3A04">
              <w:rPr>
                <w:rFonts w:eastAsia="Arial"/>
                <w:spacing w:val="-10"/>
              </w:rPr>
              <w:t xml:space="preserve"> to:</w:t>
            </w:r>
          </w:p>
          <w:p w14:paraId="5D33FB43" w14:textId="77777777" w:rsidR="00B66DE8" w:rsidRDefault="00B66DE8" w:rsidP="00B66DE8">
            <w:pPr>
              <w:pStyle w:val="TableHeader"/>
              <w:rPr>
                <w:rFonts w:eastAsia="Arial"/>
              </w:rPr>
            </w:pPr>
          </w:p>
        </w:tc>
        <w:tc>
          <w:tcPr>
            <w:tcW w:w="4508" w:type="dxa"/>
          </w:tcPr>
          <w:p w14:paraId="2E3B1F2B" w14:textId="5E8153E3" w:rsidR="00B66DE8" w:rsidRPr="008D3A04" w:rsidRDefault="00B66DE8" w:rsidP="00B66DE8">
            <w:pPr>
              <w:pStyle w:val="TableRow"/>
              <w:rPr>
                <w:color w:val="000000" w:themeColor="text1"/>
              </w:rPr>
            </w:pPr>
            <w:r w:rsidRPr="008D3A04">
              <w:rPr>
                <w:color w:val="000000" w:themeColor="text1"/>
              </w:rPr>
              <w:t>Ensure that the NQSW receives an induction and is supported in their integration into the team.</w:t>
            </w:r>
            <w:r>
              <w:rPr>
                <w:color w:val="000000" w:themeColor="text1"/>
              </w:rPr>
              <w:br/>
            </w:r>
          </w:p>
          <w:p w14:paraId="2D2788B1" w14:textId="0EB2C72B" w:rsidR="00B66DE8" w:rsidRPr="007F54DA" w:rsidRDefault="00B66DE8" w:rsidP="00B66DE8">
            <w:pPr>
              <w:pStyle w:val="TableRow"/>
              <w:rPr>
                <w:color w:val="000000" w:themeColor="text1"/>
              </w:rPr>
            </w:pPr>
            <w:r w:rsidRPr="008D3A04">
              <w:rPr>
                <w:color w:val="000000" w:themeColor="text1"/>
              </w:rPr>
              <w:t xml:space="preserve">Oversee the management of </w:t>
            </w:r>
            <w:r w:rsidRPr="007F54DA">
              <w:rPr>
                <w:color w:val="000000" w:themeColor="text1"/>
              </w:rPr>
              <w:t>NQSW’s workload.</w:t>
            </w:r>
            <w:r>
              <w:rPr>
                <w:color w:val="000000" w:themeColor="text1"/>
              </w:rPr>
              <w:br/>
            </w:r>
            <w:r>
              <w:rPr>
                <w:color w:val="000000" w:themeColor="text1"/>
              </w:rPr>
              <w:br/>
            </w:r>
          </w:p>
          <w:p w14:paraId="60B3C07F" w14:textId="7B8F860C" w:rsidR="00B66DE8" w:rsidRPr="007F54DA" w:rsidRDefault="00B66DE8" w:rsidP="00B66DE8">
            <w:pPr>
              <w:pStyle w:val="TableRow"/>
              <w:rPr>
                <w:color w:val="000000" w:themeColor="text1"/>
              </w:rPr>
            </w:pPr>
            <w:r w:rsidRPr="007F54DA">
              <w:rPr>
                <w:color w:val="000000" w:themeColor="text1"/>
              </w:rPr>
              <w:t xml:space="preserve">Liaise with the ASYE </w:t>
            </w:r>
            <w:r>
              <w:rPr>
                <w:color w:val="000000" w:themeColor="text1"/>
              </w:rPr>
              <w:t>a</w:t>
            </w:r>
            <w:r w:rsidRPr="007F54DA">
              <w:rPr>
                <w:color w:val="000000" w:themeColor="text1"/>
              </w:rPr>
              <w:t>ssessor about the workload and selection of cases for allocation to the NQSW so that it meets the programme’s guidance on a reduction in workload (10%)</w:t>
            </w:r>
            <w:r>
              <w:rPr>
                <w:color w:val="000000" w:themeColor="text1"/>
              </w:rPr>
              <w:t>.</w:t>
            </w:r>
            <w:r>
              <w:rPr>
                <w:color w:val="000000" w:themeColor="text1"/>
              </w:rPr>
              <w:br/>
            </w:r>
          </w:p>
          <w:p w14:paraId="6AECABF0" w14:textId="4C167ADC" w:rsidR="00B66DE8" w:rsidRPr="008D3A04" w:rsidRDefault="00B66DE8" w:rsidP="00B66DE8">
            <w:pPr>
              <w:pStyle w:val="TableRow"/>
              <w:rPr>
                <w:color w:val="000000" w:themeColor="text1"/>
              </w:rPr>
            </w:pPr>
            <w:r w:rsidRPr="008D3A04">
              <w:rPr>
                <w:color w:val="000000" w:themeColor="text1"/>
              </w:rPr>
              <w:t>Contribute to the progressive assessment of the NQSW.</w:t>
            </w:r>
            <w:r>
              <w:rPr>
                <w:color w:val="000000" w:themeColor="text1"/>
              </w:rPr>
              <w:br/>
            </w:r>
          </w:p>
          <w:p w14:paraId="148D144B" w14:textId="26839F5F" w:rsidR="00B66DE8" w:rsidRPr="008D3A04" w:rsidRDefault="00B66DE8" w:rsidP="00B66DE8">
            <w:pPr>
              <w:pStyle w:val="TableRow"/>
              <w:rPr>
                <w:color w:val="000000" w:themeColor="text1"/>
              </w:rPr>
            </w:pPr>
            <w:r w:rsidRPr="008D3A04">
              <w:rPr>
                <w:color w:val="000000" w:themeColor="text1"/>
              </w:rPr>
              <w:t xml:space="preserve">Support the NQSW in attending training events, workshops, </w:t>
            </w:r>
            <w:r>
              <w:rPr>
                <w:color w:val="000000" w:themeColor="text1"/>
              </w:rPr>
              <w:t>a</w:t>
            </w:r>
            <w:r w:rsidRPr="008D3A04">
              <w:rPr>
                <w:color w:val="000000" w:themeColor="text1"/>
              </w:rPr>
              <w:t xml:space="preserve">ction </w:t>
            </w:r>
            <w:r>
              <w:rPr>
                <w:color w:val="000000" w:themeColor="text1"/>
              </w:rPr>
              <w:t>l</w:t>
            </w:r>
            <w:r w:rsidRPr="008D3A04">
              <w:rPr>
                <w:color w:val="000000" w:themeColor="text1"/>
              </w:rPr>
              <w:t xml:space="preserve">earning </w:t>
            </w:r>
            <w:r>
              <w:rPr>
                <w:color w:val="000000" w:themeColor="text1"/>
              </w:rPr>
              <w:t>s</w:t>
            </w:r>
            <w:r w:rsidRPr="008D3A04">
              <w:rPr>
                <w:color w:val="000000" w:themeColor="text1"/>
              </w:rPr>
              <w:t>ets, group supervision specific to the ASYE programme</w:t>
            </w:r>
            <w:r>
              <w:rPr>
                <w:color w:val="000000" w:themeColor="text1"/>
              </w:rPr>
              <w:t>.</w:t>
            </w:r>
            <w:r>
              <w:rPr>
                <w:color w:val="000000" w:themeColor="text1"/>
              </w:rPr>
              <w:br/>
            </w:r>
          </w:p>
          <w:p w14:paraId="03504FB3" w14:textId="2285CB1E" w:rsidR="00B66DE8" w:rsidRPr="007F54DA" w:rsidRDefault="00B66DE8" w:rsidP="00B66DE8">
            <w:pPr>
              <w:pStyle w:val="TableRow"/>
              <w:rPr>
                <w:rFonts w:eastAsia="Arial"/>
              </w:rPr>
            </w:pPr>
            <w:r w:rsidRPr="008D3A04">
              <w:rPr>
                <w:color w:val="000000" w:themeColor="text1"/>
              </w:rPr>
              <w:t>Support the NQSW in attending other relevant training appropriate to their learning and development needs.</w:t>
            </w:r>
            <w:r>
              <w:rPr>
                <w:color w:val="000000" w:themeColor="text1"/>
              </w:rPr>
              <w:br/>
            </w:r>
          </w:p>
          <w:p w14:paraId="3B0E4052" w14:textId="77777777" w:rsidR="00B66DE8" w:rsidRPr="007F54DA" w:rsidRDefault="00B66DE8" w:rsidP="00B66DE8">
            <w:pPr>
              <w:pStyle w:val="TableRow"/>
              <w:rPr>
                <w:rFonts w:eastAsia="Arial"/>
              </w:rPr>
            </w:pPr>
            <w:r w:rsidRPr="008D3A04">
              <w:rPr>
                <w:rFonts w:eastAsia="Arial"/>
                <w:color w:val="000000" w:themeColor="text1"/>
                <w:lang w:val="en-US"/>
              </w:rPr>
              <w:t xml:space="preserve">Ensure that the support arrangements of the ASYE </w:t>
            </w:r>
            <w:proofErr w:type="spellStart"/>
            <w:r w:rsidRPr="008D3A04">
              <w:rPr>
                <w:rFonts w:eastAsia="Arial"/>
                <w:color w:val="000000" w:themeColor="text1"/>
                <w:lang w:val="en-US"/>
              </w:rPr>
              <w:t>programme</w:t>
            </w:r>
            <w:proofErr w:type="spellEnd"/>
            <w:r w:rsidRPr="008D3A04">
              <w:rPr>
                <w:rFonts w:eastAsia="Arial"/>
                <w:color w:val="000000" w:themeColor="text1"/>
                <w:lang w:val="en-US"/>
              </w:rPr>
              <w:t xml:space="preserve"> are delivered, particularly the arrangements of supervision, a reduced caseload and protected development time.</w:t>
            </w:r>
          </w:p>
          <w:p w14:paraId="2CC66FC5" w14:textId="77777777" w:rsidR="00B66DE8" w:rsidRDefault="00B66DE8" w:rsidP="00B66DE8">
            <w:pPr>
              <w:pStyle w:val="TableRow"/>
              <w:rPr>
                <w:rFonts w:eastAsia="Arial"/>
              </w:rPr>
            </w:pPr>
          </w:p>
        </w:tc>
      </w:tr>
      <w:tr w:rsidR="00B66DE8" w14:paraId="743B55EC" w14:textId="77777777" w:rsidTr="6815C2FD">
        <w:trPr>
          <w:cantSplit/>
        </w:trPr>
        <w:tc>
          <w:tcPr>
            <w:tcW w:w="4508" w:type="dxa"/>
            <w:shd w:val="clear" w:color="auto" w:fill="CFDCE3"/>
          </w:tcPr>
          <w:p w14:paraId="3B471DDE" w14:textId="77777777" w:rsidR="00B66DE8" w:rsidRDefault="00B66DE8" w:rsidP="00B66DE8">
            <w:pPr>
              <w:pStyle w:val="TableHeader"/>
              <w:rPr>
                <w:rFonts w:eastAsia="Arial"/>
              </w:rPr>
            </w:pPr>
            <w:r w:rsidRPr="00F12FCC">
              <w:rPr>
                <w:rFonts w:eastAsia="Arial"/>
              </w:rPr>
              <w:lastRenderedPageBreak/>
              <w:t>The</w:t>
            </w:r>
            <w:r w:rsidRPr="00F12FCC">
              <w:rPr>
                <w:rFonts w:eastAsia="Arial"/>
                <w:spacing w:val="-13"/>
              </w:rPr>
              <w:t xml:space="preserve"> </w:t>
            </w:r>
            <w:r w:rsidRPr="00F12FCC">
              <w:rPr>
                <w:rFonts w:eastAsia="Arial"/>
              </w:rPr>
              <w:t xml:space="preserve">ASYE programme </w:t>
            </w:r>
            <w:r>
              <w:rPr>
                <w:rFonts w:eastAsia="Arial"/>
              </w:rPr>
              <w:t>c</w:t>
            </w:r>
            <w:r w:rsidRPr="00F12FCC">
              <w:rPr>
                <w:rFonts w:eastAsia="Arial"/>
              </w:rPr>
              <w:t>o-ordinator</w:t>
            </w:r>
            <w:r w:rsidRPr="00F12FCC">
              <w:rPr>
                <w:rFonts w:eastAsia="Arial"/>
                <w:spacing w:val="-14"/>
              </w:rPr>
              <w:t xml:space="preserve"> </w:t>
            </w:r>
            <w:r w:rsidRPr="00F12FCC">
              <w:rPr>
                <w:rFonts w:eastAsia="Arial"/>
              </w:rPr>
              <w:t>(if applicable)</w:t>
            </w:r>
            <w:r w:rsidRPr="00F12FCC">
              <w:rPr>
                <w:rFonts w:eastAsia="Arial"/>
                <w:spacing w:val="-13"/>
              </w:rPr>
              <w:t xml:space="preserve"> </w:t>
            </w:r>
            <w:r w:rsidRPr="00F12FCC">
              <w:rPr>
                <w:rFonts w:eastAsia="Arial"/>
              </w:rPr>
              <w:t>is</w:t>
            </w:r>
            <w:r w:rsidRPr="00F12FCC">
              <w:rPr>
                <w:rFonts w:eastAsia="Arial"/>
                <w:spacing w:val="-2"/>
              </w:rPr>
              <w:t xml:space="preserve"> </w:t>
            </w:r>
            <w:r w:rsidRPr="00F12FCC">
              <w:rPr>
                <w:rFonts w:eastAsia="Arial"/>
              </w:rPr>
              <w:t>required</w:t>
            </w:r>
            <w:r w:rsidRPr="00F12FCC">
              <w:rPr>
                <w:rFonts w:eastAsia="Arial"/>
                <w:spacing w:val="-10"/>
              </w:rPr>
              <w:t xml:space="preserve"> </w:t>
            </w:r>
            <w:r w:rsidRPr="00F12FCC">
              <w:rPr>
                <w:rFonts w:eastAsia="Arial"/>
              </w:rPr>
              <w:t>to:</w:t>
            </w:r>
          </w:p>
        </w:tc>
        <w:tc>
          <w:tcPr>
            <w:tcW w:w="4508" w:type="dxa"/>
          </w:tcPr>
          <w:p w14:paraId="3251B307" w14:textId="01CDFBF1" w:rsidR="00B66DE8" w:rsidRPr="00F12FCC" w:rsidRDefault="00B66DE8" w:rsidP="00B66DE8">
            <w:pPr>
              <w:pStyle w:val="TableRow"/>
            </w:pPr>
            <w:r w:rsidRPr="00F12FCC">
              <w:t>Co-ordinate the delivery of the ASYE programme.</w:t>
            </w:r>
            <w:r>
              <w:br/>
            </w:r>
          </w:p>
          <w:p w14:paraId="5E370A2E" w14:textId="77777777" w:rsidR="00B66DE8" w:rsidRPr="00F12FCC" w:rsidRDefault="00B66DE8" w:rsidP="00B66DE8">
            <w:pPr>
              <w:pStyle w:val="TableRow"/>
            </w:pPr>
            <w:r>
              <w:t>Provide NQSWs and their assessor with support and advice as/when required, particularly in the event of difficulties.</w:t>
            </w:r>
          </w:p>
          <w:p w14:paraId="008E6846" w14:textId="56470F50" w:rsidR="00B66DE8" w:rsidRPr="006841E1" w:rsidRDefault="00B66DE8" w:rsidP="00B66DE8">
            <w:pPr>
              <w:pStyle w:val="TableRow"/>
            </w:pPr>
            <w:r w:rsidRPr="006841E1">
              <w:t>Provide the supporting documentation for the ASYE process.</w:t>
            </w:r>
            <w:r>
              <w:br/>
            </w:r>
          </w:p>
          <w:p w14:paraId="7242FC93" w14:textId="7F2343D5" w:rsidR="00B66DE8" w:rsidRPr="00F12FCC" w:rsidRDefault="00B66DE8" w:rsidP="00B66DE8">
            <w:pPr>
              <w:pStyle w:val="TableRow"/>
            </w:pPr>
            <w:r w:rsidRPr="00F12FCC">
              <w:t xml:space="preserve">Provide guidance materials for NQSWs and their </w:t>
            </w:r>
            <w:r>
              <w:t>ASYE a</w:t>
            </w:r>
            <w:r w:rsidRPr="00F12FCC">
              <w:t xml:space="preserve">ssessor (this may include an ASYE </w:t>
            </w:r>
            <w:r>
              <w:t>h</w:t>
            </w:r>
            <w:r w:rsidRPr="00F12FCC">
              <w:t>andbook).</w:t>
            </w:r>
            <w:r>
              <w:br/>
            </w:r>
          </w:p>
          <w:p w14:paraId="0EE0879F" w14:textId="06EE3612" w:rsidR="00B66DE8" w:rsidRPr="00F12FCC" w:rsidRDefault="00B66DE8" w:rsidP="00B66DE8">
            <w:pPr>
              <w:pStyle w:val="TableRow"/>
            </w:pPr>
            <w:r w:rsidRPr="00F12FCC">
              <w:t xml:space="preserve">Co-ordinate training and workshops for NQSWs and </w:t>
            </w:r>
            <w:r>
              <w:t>ASYE a</w:t>
            </w:r>
            <w:r w:rsidRPr="00F12FCC">
              <w:t>ssessors.</w:t>
            </w:r>
            <w:r>
              <w:br/>
            </w:r>
          </w:p>
          <w:p w14:paraId="56BF9323" w14:textId="7B9D1565" w:rsidR="00B66DE8" w:rsidRPr="00F12FCC" w:rsidRDefault="00B66DE8" w:rsidP="00B66DE8">
            <w:pPr>
              <w:pStyle w:val="TableRow"/>
            </w:pPr>
            <w:r w:rsidRPr="00F12FCC">
              <w:t>Manage the ASYE quality assurance process.</w:t>
            </w:r>
            <w:r>
              <w:br/>
            </w:r>
          </w:p>
          <w:p w14:paraId="0E7C7E49" w14:textId="52DF9EA6" w:rsidR="00B66DE8" w:rsidRPr="007F54DA" w:rsidRDefault="00B66DE8" w:rsidP="00B66DE8">
            <w:pPr>
              <w:pStyle w:val="TableRow"/>
              <w:rPr>
                <w:rFonts w:eastAsia="Arial"/>
              </w:rPr>
            </w:pPr>
            <w:r w:rsidRPr="00F12FCC">
              <w:t xml:space="preserve">Provide links to senior managers (including the </w:t>
            </w:r>
            <w:r>
              <w:t>p</w:t>
            </w:r>
            <w:r w:rsidRPr="00F12FCC">
              <w:t xml:space="preserve">rincipal </w:t>
            </w:r>
            <w:r>
              <w:t>s</w:t>
            </w:r>
            <w:r w:rsidRPr="00F12FCC">
              <w:t xml:space="preserve">ocial </w:t>
            </w:r>
            <w:r>
              <w:t>w</w:t>
            </w:r>
            <w:r w:rsidRPr="00F12FCC">
              <w:t>orker)</w:t>
            </w:r>
            <w:r>
              <w:t>.</w:t>
            </w:r>
            <w:r>
              <w:br/>
            </w:r>
          </w:p>
          <w:p w14:paraId="59055E75" w14:textId="77777777" w:rsidR="00B66DE8" w:rsidRPr="00AF27FB" w:rsidRDefault="00B66DE8" w:rsidP="00B66DE8">
            <w:pPr>
              <w:pStyle w:val="TableRow"/>
              <w:rPr>
                <w:rFonts w:eastAsia="Arial"/>
              </w:rPr>
            </w:pPr>
            <w:r w:rsidRPr="00F12FCC">
              <w:t>Provide links to wider organisational policies and procedures, including HR.</w:t>
            </w:r>
          </w:p>
          <w:p w14:paraId="3E05813A" w14:textId="77777777" w:rsidR="00B66DE8" w:rsidRPr="00F12FCC" w:rsidRDefault="00B66DE8" w:rsidP="00B66DE8">
            <w:pPr>
              <w:pStyle w:val="TableRow"/>
              <w:rPr>
                <w:rFonts w:eastAsia="Arial"/>
              </w:rPr>
            </w:pPr>
          </w:p>
        </w:tc>
      </w:tr>
    </w:tbl>
    <w:p w14:paraId="4BE57B1D" w14:textId="77777777" w:rsidR="00B66DE8" w:rsidRPr="008D3A04" w:rsidRDefault="00B66DE8" w:rsidP="00B66DE8">
      <w:pPr>
        <w:spacing w:after="0" w:line="240" w:lineRule="auto"/>
        <w:ind w:right="-20"/>
        <w:rPr>
          <w:rFonts w:eastAsia="Arial" w:cs="Arial"/>
        </w:rPr>
      </w:pPr>
    </w:p>
    <w:p w14:paraId="6503D618" w14:textId="567AE9D2" w:rsidR="00B66DE8" w:rsidRDefault="00B66DE8" w:rsidP="00B66DE8">
      <w:pPr>
        <w:pStyle w:val="ListParagraph"/>
        <w:numPr>
          <w:ilvl w:val="0"/>
          <w:numId w:val="18"/>
        </w:numPr>
      </w:pPr>
      <w:r>
        <w:t>Assessment review and quality assurance</w:t>
      </w:r>
    </w:p>
    <w:p w14:paraId="6066DDA3" w14:textId="77777777" w:rsidR="00B66DE8" w:rsidRDefault="00B66DE8" w:rsidP="00B66DE8">
      <w:pPr>
        <w:spacing w:after="0" w:line="271" w:lineRule="exact"/>
        <w:ind w:right="-20"/>
        <w:rPr>
          <w:rFonts w:eastAsia="Arial" w:cs="Arial"/>
          <w:color w:val="000000" w:themeColor="text1"/>
          <w:position w:val="-1"/>
        </w:rPr>
      </w:pPr>
      <w:r w:rsidRPr="00D97D74">
        <w:rPr>
          <w:rFonts w:eastAsia="Arial" w:cs="Arial"/>
          <w:color w:val="000000" w:themeColor="text1"/>
          <w:position w:val="-1"/>
        </w:rPr>
        <w:t>This section may be pre-populated to</w:t>
      </w:r>
      <w:r w:rsidRPr="00D97D74">
        <w:rPr>
          <w:rFonts w:eastAsia="Arial" w:cs="Arial"/>
          <w:color w:val="000000" w:themeColor="text1"/>
          <w:spacing w:val="-2"/>
          <w:position w:val="-1"/>
        </w:rPr>
        <w:t xml:space="preserve"> </w:t>
      </w:r>
      <w:r w:rsidRPr="00D97D74">
        <w:rPr>
          <w:rFonts w:eastAsia="Arial" w:cs="Arial"/>
          <w:color w:val="000000" w:themeColor="text1"/>
          <w:position w:val="-1"/>
        </w:rPr>
        <w:t>address questions in line with the employe</w:t>
      </w:r>
      <w:r w:rsidRPr="00D97D74">
        <w:rPr>
          <w:rFonts w:eastAsia="Arial" w:cs="Arial"/>
          <w:color w:val="000000" w:themeColor="text1"/>
          <w:spacing w:val="10"/>
          <w:position w:val="-1"/>
        </w:rPr>
        <w:t>r</w:t>
      </w:r>
      <w:r w:rsidRPr="00D97D74">
        <w:rPr>
          <w:rFonts w:eastAsia="Arial" w:cs="Arial"/>
          <w:color w:val="000000" w:themeColor="text1"/>
          <w:spacing w:val="-4"/>
          <w:position w:val="-1"/>
        </w:rPr>
        <w:t>’</w:t>
      </w:r>
      <w:r w:rsidRPr="00D97D74">
        <w:rPr>
          <w:rFonts w:eastAsia="Arial" w:cs="Arial"/>
          <w:color w:val="000000" w:themeColor="text1"/>
          <w:position w:val="-1"/>
        </w:rPr>
        <w:t>s</w:t>
      </w:r>
      <w:r w:rsidRPr="00D97D74">
        <w:rPr>
          <w:rFonts w:eastAsia="Arial" w:cs="Arial"/>
          <w:color w:val="000000" w:themeColor="text1"/>
          <w:spacing w:val="-13"/>
          <w:position w:val="-1"/>
        </w:rPr>
        <w:t xml:space="preserve"> </w:t>
      </w:r>
      <w:r w:rsidRPr="00D97D74">
        <w:rPr>
          <w:rFonts w:eastAsia="Arial" w:cs="Arial"/>
          <w:color w:val="000000" w:themeColor="text1"/>
          <w:position w:val="-1"/>
        </w:rPr>
        <w:t>ASYE</w:t>
      </w:r>
      <w:r w:rsidRPr="00D97D74">
        <w:rPr>
          <w:rFonts w:eastAsia="Arial" w:cs="Arial"/>
          <w:color w:val="000000" w:themeColor="text1"/>
          <w:spacing w:val="-6"/>
          <w:position w:val="-1"/>
        </w:rPr>
        <w:t xml:space="preserve"> </w:t>
      </w:r>
      <w:r w:rsidRPr="00D97D74">
        <w:rPr>
          <w:rFonts w:eastAsia="Arial" w:cs="Arial"/>
          <w:color w:val="000000" w:themeColor="text1"/>
          <w:position w:val="-1"/>
        </w:rPr>
        <w:t>programme.</w:t>
      </w:r>
    </w:p>
    <w:p w14:paraId="72658045" w14:textId="77777777" w:rsidR="00B66DE8" w:rsidRDefault="00B66DE8" w:rsidP="00B66DE8">
      <w:pPr>
        <w:spacing w:after="0" w:line="271" w:lineRule="exact"/>
        <w:ind w:right="-20"/>
        <w:rPr>
          <w:rFonts w:eastAsia="Arial" w:cs="Arial"/>
          <w:color w:val="000000" w:themeColor="text1"/>
          <w:position w:val="-1"/>
        </w:rPr>
      </w:pPr>
      <w:r>
        <w:rPr>
          <w:rFonts w:eastAsia="Arial" w:cs="Arial"/>
          <w:color w:val="000000" w:themeColor="text1"/>
          <w:position w:val="-1"/>
        </w:rPr>
        <w:br/>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01"/>
        <w:gridCol w:w="4495"/>
      </w:tblGrid>
      <w:tr w:rsidR="00B66DE8" w14:paraId="363817A0" w14:textId="77777777" w:rsidTr="00B66DE8">
        <w:trPr>
          <w:cantSplit/>
        </w:trPr>
        <w:tc>
          <w:tcPr>
            <w:tcW w:w="4501" w:type="dxa"/>
            <w:shd w:val="clear" w:color="auto" w:fill="CFDCE3"/>
          </w:tcPr>
          <w:p w14:paraId="3AF6BBD8" w14:textId="77777777" w:rsidR="00B66DE8" w:rsidRPr="00D97D74" w:rsidRDefault="00B66DE8" w:rsidP="00B66DE8">
            <w:pPr>
              <w:pStyle w:val="TableHeader"/>
              <w:rPr>
                <w:rFonts w:eastAsia="Arial"/>
              </w:rPr>
            </w:pPr>
            <w:r w:rsidRPr="00D97D74">
              <w:rPr>
                <w:rFonts w:eastAsia="Arial"/>
              </w:rPr>
              <w:t>How</w:t>
            </w:r>
            <w:r w:rsidRPr="00D97D74">
              <w:rPr>
                <w:rFonts w:eastAsia="Arial"/>
                <w:spacing w:val="-5"/>
              </w:rPr>
              <w:t xml:space="preserve"> </w:t>
            </w:r>
            <w:r w:rsidRPr="00D97D74">
              <w:rPr>
                <w:rFonts w:eastAsia="Arial"/>
              </w:rPr>
              <w:t>will</w:t>
            </w:r>
            <w:r w:rsidRPr="00D97D74">
              <w:rPr>
                <w:rFonts w:eastAsia="Arial"/>
                <w:spacing w:val="-13"/>
              </w:rPr>
              <w:t xml:space="preserve"> </w:t>
            </w:r>
            <w:r w:rsidRPr="00D97D74">
              <w:rPr>
                <w:rFonts w:eastAsia="Arial"/>
              </w:rPr>
              <w:t>ASYE reviews and assessment be</w:t>
            </w:r>
            <w:r w:rsidRPr="00D97D74">
              <w:rPr>
                <w:rFonts w:eastAsia="Arial"/>
                <w:spacing w:val="-3"/>
              </w:rPr>
              <w:t xml:space="preserve"> </w:t>
            </w:r>
            <w:r w:rsidRPr="00D97D74">
              <w:rPr>
                <w:rFonts w:eastAsia="Arial"/>
              </w:rPr>
              <w:t>linked</w:t>
            </w:r>
            <w:r w:rsidRPr="00D97D74">
              <w:rPr>
                <w:rFonts w:eastAsia="Arial"/>
                <w:spacing w:val="-7"/>
              </w:rPr>
              <w:t xml:space="preserve"> </w:t>
            </w:r>
            <w:r w:rsidRPr="00D97D74">
              <w:rPr>
                <w:rFonts w:eastAsia="Arial"/>
              </w:rPr>
              <w:t>to</w:t>
            </w:r>
            <w:r w:rsidRPr="00D97D74">
              <w:rPr>
                <w:rFonts w:eastAsia="Arial"/>
                <w:spacing w:val="-2"/>
              </w:rPr>
              <w:t xml:space="preserve"> </w:t>
            </w:r>
            <w:r w:rsidRPr="00D97D74">
              <w:rPr>
                <w:rFonts w:eastAsia="Arial"/>
              </w:rPr>
              <w:t>employe</w:t>
            </w:r>
            <w:r w:rsidRPr="00D97D74">
              <w:rPr>
                <w:rFonts w:eastAsia="Arial"/>
                <w:spacing w:val="9"/>
              </w:rPr>
              <w:t>r</w:t>
            </w:r>
            <w:r w:rsidRPr="00D97D74">
              <w:rPr>
                <w:rFonts w:eastAsia="Arial"/>
                <w:spacing w:val="-9"/>
              </w:rPr>
              <w:t>’</w:t>
            </w:r>
            <w:r w:rsidRPr="00D97D74">
              <w:rPr>
                <w:rFonts w:eastAsia="Arial"/>
              </w:rPr>
              <w:t>s probation</w:t>
            </w:r>
            <w:r w:rsidRPr="00D97D74">
              <w:rPr>
                <w:rFonts w:eastAsia="Arial"/>
                <w:spacing w:val="-11"/>
              </w:rPr>
              <w:t xml:space="preserve"> </w:t>
            </w:r>
            <w:r w:rsidRPr="00D97D74">
              <w:rPr>
                <w:rFonts w:eastAsia="Arial"/>
              </w:rPr>
              <w:t>and</w:t>
            </w:r>
            <w:r w:rsidRPr="00D97D74">
              <w:rPr>
                <w:rFonts w:eastAsia="Arial"/>
                <w:spacing w:val="-4"/>
              </w:rPr>
              <w:t xml:space="preserve"> </w:t>
            </w:r>
            <w:r w:rsidRPr="00D97D74">
              <w:rPr>
                <w:rFonts w:eastAsia="Arial"/>
              </w:rPr>
              <w:t>appraisal processes?</w:t>
            </w:r>
          </w:p>
          <w:p w14:paraId="26913326" w14:textId="77777777" w:rsidR="00B66DE8" w:rsidRPr="00D97D74" w:rsidRDefault="00B66DE8" w:rsidP="00B66DE8">
            <w:pPr>
              <w:pStyle w:val="TableHeader"/>
              <w:rPr>
                <w:rFonts w:eastAsia="Arial"/>
              </w:rPr>
            </w:pPr>
          </w:p>
        </w:tc>
        <w:tc>
          <w:tcPr>
            <w:tcW w:w="4495" w:type="dxa"/>
          </w:tcPr>
          <w:p w14:paraId="2B63FEF0" w14:textId="77777777" w:rsidR="00B66DE8" w:rsidRDefault="00B66DE8" w:rsidP="00E52E62">
            <w:pPr>
              <w:pStyle w:val="TableRow"/>
              <w:rPr>
                <w:rFonts w:eastAsia="Arial"/>
              </w:rPr>
            </w:pPr>
          </w:p>
        </w:tc>
      </w:tr>
      <w:tr w:rsidR="00B66DE8" w14:paraId="36C9A75E" w14:textId="77777777" w:rsidTr="00B66DE8">
        <w:trPr>
          <w:cantSplit/>
        </w:trPr>
        <w:tc>
          <w:tcPr>
            <w:tcW w:w="4501" w:type="dxa"/>
            <w:shd w:val="clear" w:color="auto" w:fill="CFDCE3"/>
          </w:tcPr>
          <w:p w14:paraId="20EF382F" w14:textId="77777777" w:rsidR="00B66DE8" w:rsidRPr="00D97D74" w:rsidRDefault="00B66DE8" w:rsidP="00B66DE8">
            <w:pPr>
              <w:pStyle w:val="TableHeader"/>
              <w:rPr>
                <w:rFonts w:eastAsia="Arial"/>
              </w:rPr>
            </w:pPr>
            <w:r w:rsidRPr="00D97D74">
              <w:rPr>
                <w:rFonts w:eastAsia="Arial"/>
              </w:rPr>
              <w:t>What</w:t>
            </w:r>
            <w:r w:rsidRPr="00D97D74">
              <w:rPr>
                <w:rFonts w:eastAsia="Arial"/>
                <w:spacing w:val="-6"/>
              </w:rPr>
              <w:t xml:space="preserve"> </w:t>
            </w:r>
            <w:r w:rsidRPr="00D97D74">
              <w:rPr>
                <w:rFonts w:eastAsia="Arial"/>
              </w:rPr>
              <w:t>are the contractual implications of</w:t>
            </w:r>
            <w:r w:rsidRPr="00D97D74">
              <w:rPr>
                <w:rFonts w:eastAsia="Arial"/>
                <w:spacing w:val="-2"/>
              </w:rPr>
              <w:t xml:space="preserve"> </w:t>
            </w:r>
            <w:r w:rsidRPr="00D97D74">
              <w:rPr>
                <w:rFonts w:eastAsia="Arial"/>
              </w:rPr>
              <w:t>failure</w:t>
            </w:r>
            <w:r w:rsidRPr="00D97D74">
              <w:rPr>
                <w:rFonts w:eastAsia="Arial"/>
                <w:spacing w:val="-7"/>
              </w:rPr>
              <w:t xml:space="preserve"> </w:t>
            </w:r>
            <w:r w:rsidRPr="00D97D74">
              <w:rPr>
                <w:rFonts w:eastAsia="Arial"/>
              </w:rPr>
              <w:t>to</w:t>
            </w:r>
            <w:r w:rsidRPr="00D97D74">
              <w:rPr>
                <w:rFonts w:eastAsia="Arial"/>
                <w:spacing w:val="-2"/>
              </w:rPr>
              <w:t xml:space="preserve"> </w:t>
            </w:r>
            <w:r w:rsidRPr="00D97D74">
              <w:rPr>
                <w:rFonts w:eastAsia="Arial"/>
              </w:rPr>
              <w:t>complete,</w:t>
            </w:r>
            <w:r w:rsidRPr="00D97D74">
              <w:rPr>
                <w:rFonts w:eastAsia="Arial"/>
                <w:spacing w:val="-11"/>
              </w:rPr>
              <w:t xml:space="preserve"> </w:t>
            </w:r>
            <w:r w:rsidRPr="00D97D74">
              <w:rPr>
                <w:rFonts w:eastAsia="Arial"/>
              </w:rPr>
              <w:t>or failure</w:t>
            </w:r>
            <w:r w:rsidRPr="00D97D74">
              <w:rPr>
                <w:rFonts w:eastAsia="Arial"/>
                <w:spacing w:val="-7"/>
              </w:rPr>
              <w:t xml:space="preserve"> </w:t>
            </w:r>
            <w:r w:rsidRPr="00D97D74">
              <w:rPr>
                <w:rFonts w:eastAsia="Arial"/>
              </w:rPr>
              <w:t>of, the</w:t>
            </w:r>
            <w:r w:rsidRPr="00D97D74">
              <w:rPr>
                <w:rFonts w:eastAsia="Arial"/>
                <w:spacing w:val="-9"/>
              </w:rPr>
              <w:t xml:space="preserve"> </w:t>
            </w:r>
            <w:r w:rsidRPr="00D97D74">
              <w:rPr>
                <w:rFonts w:eastAsia="Arial"/>
              </w:rPr>
              <w:t>ASYE year?</w:t>
            </w:r>
          </w:p>
          <w:p w14:paraId="144B1B80" w14:textId="77777777" w:rsidR="00B66DE8" w:rsidRPr="00D97D74" w:rsidRDefault="00B66DE8" w:rsidP="00B66DE8">
            <w:pPr>
              <w:pStyle w:val="TableHeader"/>
              <w:rPr>
                <w:rFonts w:eastAsia="Arial"/>
              </w:rPr>
            </w:pPr>
          </w:p>
        </w:tc>
        <w:tc>
          <w:tcPr>
            <w:tcW w:w="4495" w:type="dxa"/>
          </w:tcPr>
          <w:p w14:paraId="206AA85C" w14:textId="77777777" w:rsidR="00B66DE8" w:rsidRDefault="00B66DE8" w:rsidP="00E52E62">
            <w:pPr>
              <w:pStyle w:val="TableRow"/>
              <w:rPr>
                <w:rFonts w:eastAsia="Arial"/>
              </w:rPr>
            </w:pPr>
          </w:p>
        </w:tc>
      </w:tr>
      <w:tr w:rsidR="00B66DE8" w14:paraId="78183627" w14:textId="77777777" w:rsidTr="00B66DE8">
        <w:trPr>
          <w:cantSplit/>
        </w:trPr>
        <w:tc>
          <w:tcPr>
            <w:tcW w:w="4501" w:type="dxa"/>
            <w:shd w:val="clear" w:color="auto" w:fill="CFDCE3"/>
          </w:tcPr>
          <w:p w14:paraId="712681BC" w14:textId="77777777" w:rsidR="00B66DE8" w:rsidRPr="00D97D74" w:rsidRDefault="00B66DE8" w:rsidP="00B66DE8">
            <w:pPr>
              <w:pStyle w:val="TableHeader"/>
              <w:rPr>
                <w:rFonts w:eastAsia="Arial"/>
              </w:rPr>
            </w:pPr>
            <w:r>
              <w:rPr>
                <w:rFonts w:eastAsia="Arial"/>
              </w:rPr>
              <w:lastRenderedPageBreak/>
              <w:t>What arrangement does the employer use internally or externally to quality assure the assessment of the NQSW and the ASYE portfolio (e.g. in Teaching Partnerships etc.)?</w:t>
            </w:r>
          </w:p>
          <w:p w14:paraId="6D4BF92A" w14:textId="77777777" w:rsidR="00B66DE8" w:rsidRPr="00D97D74" w:rsidRDefault="00B66DE8" w:rsidP="00B66DE8">
            <w:pPr>
              <w:pStyle w:val="TableHeader"/>
              <w:rPr>
                <w:rFonts w:eastAsia="Arial"/>
              </w:rPr>
            </w:pPr>
          </w:p>
        </w:tc>
        <w:tc>
          <w:tcPr>
            <w:tcW w:w="4495" w:type="dxa"/>
          </w:tcPr>
          <w:p w14:paraId="16A2A171" w14:textId="77777777" w:rsidR="00B66DE8" w:rsidRDefault="00B66DE8" w:rsidP="00E52E62">
            <w:pPr>
              <w:pStyle w:val="TableRow"/>
              <w:rPr>
                <w:rFonts w:eastAsia="Arial"/>
              </w:rPr>
            </w:pPr>
          </w:p>
        </w:tc>
      </w:tr>
      <w:tr w:rsidR="00B66DE8" w14:paraId="0ED36E5A" w14:textId="77777777" w:rsidTr="00B66DE8">
        <w:trPr>
          <w:cantSplit/>
        </w:trPr>
        <w:tc>
          <w:tcPr>
            <w:tcW w:w="4501" w:type="dxa"/>
            <w:shd w:val="clear" w:color="auto" w:fill="CFDCE3"/>
          </w:tcPr>
          <w:p w14:paraId="53E268A8" w14:textId="77777777" w:rsidR="00B66DE8" w:rsidRPr="00D97D74" w:rsidRDefault="00B66DE8" w:rsidP="00B66DE8">
            <w:pPr>
              <w:pStyle w:val="TableHeader"/>
              <w:rPr>
                <w:rFonts w:eastAsia="Arial"/>
              </w:rPr>
            </w:pPr>
            <w:r w:rsidRPr="00D97D74">
              <w:rPr>
                <w:rFonts w:eastAsia="Arial"/>
              </w:rPr>
              <w:t>How</w:t>
            </w:r>
            <w:r w:rsidRPr="00D97D74">
              <w:rPr>
                <w:rFonts w:eastAsia="Arial"/>
                <w:spacing w:val="-5"/>
              </w:rPr>
              <w:t xml:space="preserve"> </w:t>
            </w:r>
            <w:r w:rsidRPr="00D97D74">
              <w:rPr>
                <w:rFonts w:eastAsia="Arial"/>
              </w:rPr>
              <w:t>will</w:t>
            </w:r>
            <w:r>
              <w:rPr>
                <w:rFonts w:eastAsia="Arial"/>
              </w:rPr>
              <w:t xml:space="preserve"> disagreements between the </w:t>
            </w:r>
            <w:r w:rsidRPr="00D97D74">
              <w:rPr>
                <w:rFonts w:eastAsia="Arial"/>
              </w:rPr>
              <w:t>employer and</w:t>
            </w:r>
            <w:r w:rsidRPr="00D97D74">
              <w:rPr>
                <w:rFonts w:eastAsia="Arial"/>
                <w:spacing w:val="-4"/>
              </w:rPr>
              <w:t xml:space="preserve"> </w:t>
            </w:r>
            <w:r w:rsidRPr="00D97D74">
              <w:rPr>
                <w:rFonts w:eastAsia="Arial"/>
              </w:rPr>
              <w:t xml:space="preserve">NQSW </w:t>
            </w:r>
            <w:r>
              <w:rPr>
                <w:rFonts w:eastAsia="Arial"/>
              </w:rPr>
              <w:t>be dealt with</w:t>
            </w:r>
            <w:r w:rsidRPr="00D97D74">
              <w:rPr>
                <w:rFonts w:eastAsia="Arial"/>
              </w:rPr>
              <w:t>?</w:t>
            </w:r>
          </w:p>
          <w:p w14:paraId="2FD5E3DA" w14:textId="77777777" w:rsidR="00B66DE8" w:rsidRPr="00D97D74" w:rsidRDefault="00B66DE8" w:rsidP="00B66DE8">
            <w:pPr>
              <w:pStyle w:val="TableHeader"/>
              <w:rPr>
                <w:rFonts w:eastAsia="Arial"/>
              </w:rPr>
            </w:pPr>
          </w:p>
        </w:tc>
        <w:tc>
          <w:tcPr>
            <w:tcW w:w="4495" w:type="dxa"/>
          </w:tcPr>
          <w:p w14:paraId="3B92EE79" w14:textId="77777777" w:rsidR="00B66DE8" w:rsidRDefault="00B66DE8" w:rsidP="00E52E62">
            <w:pPr>
              <w:pStyle w:val="TableRow"/>
              <w:rPr>
                <w:rFonts w:eastAsia="Arial"/>
              </w:rPr>
            </w:pPr>
          </w:p>
        </w:tc>
      </w:tr>
      <w:tr w:rsidR="00B66DE8" w14:paraId="5C569745" w14:textId="77777777" w:rsidTr="00B66DE8">
        <w:trPr>
          <w:cantSplit/>
        </w:trPr>
        <w:tc>
          <w:tcPr>
            <w:tcW w:w="4501" w:type="dxa"/>
            <w:shd w:val="clear" w:color="auto" w:fill="CFDCE3"/>
          </w:tcPr>
          <w:p w14:paraId="603D36BB" w14:textId="77777777" w:rsidR="00B66DE8" w:rsidRDefault="00B66DE8" w:rsidP="00B66DE8">
            <w:pPr>
              <w:pStyle w:val="TableHeader"/>
              <w:rPr>
                <w:rFonts w:eastAsia="Arial"/>
              </w:rPr>
            </w:pPr>
            <w:r>
              <w:rPr>
                <w:rFonts w:eastAsia="Arial"/>
              </w:rPr>
              <w:t>I</w:t>
            </w:r>
            <w:r w:rsidRPr="00D97D74">
              <w:rPr>
                <w:rFonts w:eastAsia="Arial"/>
              </w:rPr>
              <w:t>s</w:t>
            </w:r>
            <w:r w:rsidRPr="00D97D74">
              <w:rPr>
                <w:rFonts w:eastAsia="Arial"/>
                <w:spacing w:val="-2"/>
              </w:rPr>
              <w:t xml:space="preserve"> </w:t>
            </w:r>
            <w:r w:rsidRPr="00D97D74">
              <w:rPr>
                <w:rFonts w:eastAsia="Arial"/>
              </w:rPr>
              <w:t>successful completion</w:t>
            </w:r>
            <w:r w:rsidRPr="00D97D74">
              <w:rPr>
                <w:rFonts w:eastAsia="Arial"/>
                <w:spacing w:val="-13"/>
              </w:rPr>
              <w:t xml:space="preserve"> </w:t>
            </w:r>
            <w:r w:rsidRPr="00D97D74">
              <w:rPr>
                <w:rFonts w:eastAsia="Arial"/>
              </w:rPr>
              <w:t>of the</w:t>
            </w:r>
            <w:r>
              <w:rPr>
                <w:rFonts w:eastAsia="Arial"/>
              </w:rPr>
              <w:t xml:space="preserve"> </w:t>
            </w:r>
            <w:r w:rsidRPr="00D97D74">
              <w:rPr>
                <w:rFonts w:eastAsia="Arial"/>
              </w:rPr>
              <w:t xml:space="preserve">ASYE </w:t>
            </w:r>
            <w:r>
              <w:rPr>
                <w:rFonts w:eastAsia="Arial"/>
              </w:rPr>
              <w:t xml:space="preserve">specifically </w:t>
            </w:r>
            <w:r w:rsidRPr="00D97D74">
              <w:rPr>
                <w:rFonts w:eastAsia="Arial"/>
              </w:rPr>
              <w:t>recognised</w:t>
            </w:r>
            <w:r w:rsidRPr="00D97D74">
              <w:rPr>
                <w:rFonts w:eastAsia="Arial"/>
                <w:spacing w:val="-13"/>
              </w:rPr>
              <w:t xml:space="preserve"> </w:t>
            </w:r>
            <w:r w:rsidRPr="00D97D74">
              <w:rPr>
                <w:rFonts w:eastAsia="Arial"/>
              </w:rPr>
              <w:t>by</w:t>
            </w:r>
            <w:r w:rsidRPr="00D97D74">
              <w:rPr>
                <w:rFonts w:eastAsia="Arial"/>
                <w:spacing w:val="-3"/>
              </w:rPr>
              <w:t xml:space="preserve"> </w:t>
            </w:r>
            <w:r w:rsidRPr="00D97D74">
              <w:rPr>
                <w:rFonts w:eastAsia="Arial"/>
              </w:rPr>
              <w:t>the employer</w:t>
            </w:r>
            <w:r>
              <w:rPr>
                <w:rFonts w:eastAsia="Arial"/>
              </w:rPr>
              <w:t xml:space="preserve"> and, if so, in what form (e.g. award ceremony, employer ASYE certificate, career progression or other activity/process)</w:t>
            </w:r>
          </w:p>
          <w:p w14:paraId="27697B14" w14:textId="77777777" w:rsidR="00B66DE8" w:rsidRPr="00D97D74" w:rsidRDefault="00B66DE8" w:rsidP="00B66DE8">
            <w:pPr>
              <w:pStyle w:val="TableHeader"/>
              <w:rPr>
                <w:rFonts w:eastAsia="Arial"/>
              </w:rPr>
            </w:pPr>
          </w:p>
        </w:tc>
        <w:tc>
          <w:tcPr>
            <w:tcW w:w="4495" w:type="dxa"/>
          </w:tcPr>
          <w:p w14:paraId="14A36B43" w14:textId="77777777" w:rsidR="00B66DE8" w:rsidRDefault="00B66DE8" w:rsidP="00E52E62">
            <w:pPr>
              <w:pStyle w:val="TableRow"/>
              <w:rPr>
                <w:rFonts w:eastAsia="Arial"/>
              </w:rPr>
            </w:pPr>
          </w:p>
        </w:tc>
      </w:tr>
    </w:tbl>
    <w:p w14:paraId="46D51527" w14:textId="73CF4A62" w:rsidR="00B66DE8" w:rsidRDefault="00B66DE8" w:rsidP="00B66DE8">
      <w:pPr>
        <w:spacing w:after="0" w:line="271" w:lineRule="exact"/>
        <w:ind w:right="-20"/>
        <w:rPr>
          <w:rFonts w:eastAsia="Arial" w:cs="Arial"/>
          <w:color w:val="000000" w:themeColor="text1"/>
          <w:position w:val="-1"/>
        </w:rPr>
      </w:pPr>
    </w:p>
    <w:p w14:paraId="0B75AC4D" w14:textId="77B1DAFA" w:rsidR="00B66DE8" w:rsidRDefault="00E52E62" w:rsidP="00E52E62">
      <w:pPr>
        <w:pStyle w:val="ListParagraph"/>
        <w:numPr>
          <w:ilvl w:val="0"/>
          <w:numId w:val="18"/>
        </w:numPr>
      </w:pPr>
      <w:r>
        <w:t>Record of discussions about expectations of NQSW</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00"/>
        <w:gridCol w:w="4496"/>
      </w:tblGrid>
      <w:tr w:rsidR="00E52E62" w14:paraId="1D53BC41" w14:textId="77777777" w:rsidTr="00E52E62">
        <w:trPr>
          <w:cantSplit/>
        </w:trPr>
        <w:tc>
          <w:tcPr>
            <w:tcW w:w="4500" w:type="dxa"/>
            <w:shd w:val="clear" w:color="auto" w:fill="CFDCE3"/>
          </w:tcPr>
          <w:p w14:paraId="04257E99" w14:textId="77777777" w:rsidR="00E52E62" w:rsidRPr="00613C89" w:rsidRDefault="00E52E62" w:rsidP="00E52E62">
            <w:pPr>
              <w:pStyle w:val="TableHeader"/>
              <w:rPr>
                <w:rFonts w:eastAsia="Arial"/>
              </w:rPr>
            </w:pPr>
            <w:r w:rsidRPr="00613C89">
              <w:rPr>
                <w:rFonts w:eastAsia="Arial"/>
                <w:spacing w:val="-18"/>
              </w:rPr>
              <w:t>Considering</w:t>
            </w:r>
            <w:r w:rsidRPr="00613C89">
              <w:rPr>
                <w:rFonts w:eastAsia="Arial"/>
                <w:spacing w:val="-9"/>
              </w:rPr>
              <w:t xml:space="preserve"> </w:t>
            </w:r>
            <w:r w:rsidRPr="00613C89">
              <w:rPr>
                <w:rFonts w:eastAsia="Arial"/>
              </w:rPr>
              <w:t>the NQSW</w:t>
            </w:r>
            <w:r w:rsidRPr="00613C89">
              <w:rPr>
                <w:rFonts w:eastAsia="Arial"/>
                <w:spacing w:val="-9"/>
              </w:rPr>
              <w:t>’</w:t>
            </w:r>
            <w:r w:rsidRPr="00613C89">
              <w:rPr>
                <w:rFonts w:eastAsia="Arial"/>
              </w:rPr>
              <w:t>s current context and</w:t>
            </w:r>
            <w:r w:rsidRPr="00613C89">
              <w:rPr>
                <w:rFonts w:eastAsia="Arial"/>
                <w:spacing w:val="-4"/>
              </w:rPr>
              <w:t xml:space="preserve"> </w:t>
            </w:r>
            <w:r w:rsidRPr="00613C89">
              <w:rPr>
                <w:rFonts w:eastAsia="Arial"/>
              </w:rPr>
              <w:t>previous</w:t>
            </w:r>
            <w:r w:rsidRPr="00613C89">
              <w:rPr>
                <w:rFonts w:eastAsia="Arial"/>
                <w:spacing w:val="-10"/>
              </w:rPr>
              <w:t xml:space="preserve"> </w:t>
            </w:r>
            <w:r w:rsidRPr="00613C89">
              <w:rPr>
                <w:rFonts w:eastAsia="Arial"/>
              </w:rPr>
              <w:t xml:space="preserve">experience (as identified at the </w:t>
            </w:r>
            <w:r>
              <w:rPr>
                <w:rFonts w:eastAsia="Arial"/>
              </w:rPr>
              <w:t>i</w:t>
            </w:r>
            <w:r w:rsidRPr="00613C89">
              <w:rPr>
                <w:rFonts w:eastAsia="Arial"/>
              </w:rPr>
              <w:t xml:space="preserve">nitial </w:t>
            </w:r>
            <w:r>
              <w:rPr>
                <w:rFonts w:eastAsia="Arial"/>
              </w:rPr>
              <w:t>professional d</w:t>
            </w:r>
            <w:r w:rsidRPr="00613C89">
              <w:rPr>
                <w:rFonts w:eastAsia="Arial"/>
              </w:rPr>
              <w:t>evelopment meeting), has the NQSW addressed these areas in their initial</w:t>
            </w:r>
            <w:r w:rsidRPr="00613C89">
              <w:rPr>
                <w:rFonts w:eastAsia="Arial"/>
                <w:spacing w:val="-15"/>
              </w:rPr>
              <w:t xml:space="preserve"> </w:t>
            </w:r>
            <w:r w:rsidRPr="00613C89">
              <w:rPr>
                <w:rFonts w:eastAsia="Arial"/>
              </w:rPr>
              <w:t xml:space="preserve">ASYE </w:t>
            </w:r>
            <w:r>
              <w:rPr>
                <w:rFonts w:eastAsia="Arial"/>
              </w:rPr>
              <w:t>p</w:t>
            </w:r>
            <w:r w:rsidRPr="00613C89">
              <w:rPr>
                <w:rFonts w:eastAsia="Arial"/>
              </w:rPr>
              <w:t xml:space="preserve">rofessional </w:t>
            </w:r>
            <w:r>
              <w:rPr>
                <w:rFonts w:eastAsia="Arial"/>
              </w:rPr>
              <w:t>d</w:t>
            </w:r>
            <w:r w:rsidRPr="00613C89">
              <w:rPr>
                <w:rFonts w:eastAsia="Arial"/>
              </w:rPr>
              <w:t xml:space="preserve">evelopment </w:t>
            </w:r>
            <w:r>
              <w:rPr>
                <w:rFonts w:eastAsia="Arial"/>
              </w:rPr>
              <w:t>p</w:t>
            </w:r>
            <w:r w:rsidRPr="00613C89">
              <w:rPr>
                <w:rFonts w:eastAsia="Arial"/>
              </w:rPr>
              <w:t xml:space="preserve">lan (PDP)? </w:t>
            </w:r>
          </w:p>
          <w:p w14:paraId="2D766C9B" w14:textId="77777777" w:rsidR="00E52E62" w:rsidRPr="00613C89" w:rsidRDefault="00E52E62" w:rsidP="00E52E62">
            <w:pPr>
              <w:pStyle w:val="TableHeader"/>
              <w:rPr>
                <w:rFonts w:eastAsia="Arial"/>
              </w:rPr>
            </w:pPr>
          </w:p>
        </w:tc>
        <w:tc>
          <w:tcPr>
            <w:tcW w:w="4496" w:type="dxa"/>
          </w:tcPr>
          <w:p w14:paraId="3331328D" w14:textId="77777777" w:rsidR="00E52E62" w:rsidRPr="009054B2" w:rsidRDefault="00E52E62" w:rsidP="00E52E62">
            <w:pPr>
              <w:pStyle w:val="TableRow"/>
              <w:rPr>
                <w:rFonts w:eastAsia="Arial"/>
              </w:rPr>
            </w:pPr>
            <w:r w:rsidRPr="009054B2">
              <w:rPr>
                <w:rFonts w:eastAsia="Arial"/>
              </w:rPr>
              <w:t xml:space="preserve">Yes or </w:t>
            </w:r>
            <w:r>
              <w:rPr>
                <w:rFonts w:eastAsia="Arial"/>
              </w:rPr>
              <w:t>N</w:t>
            </w:r>
            <w:r w:rsidRPr="009054B2">
              <w:rPr>
                <w:rFonts w:eastAsia="Arial"/>
              </w:rPr>
              <w:t xml:space="preserve">o </w:t>
            </w:r>
          </w:p>
          <w:p w14:paraId="016D2690" w14:textId="77777777" w:rsidR="00E52E62" w:rsidRPr="009054B2" w:rsidRDefault="00E52E62" w:rsidP="00E52E62">
            <w:pPr>
              <w:pStyle w:val="TableRow"/>
              <w:rPr>
                <w:rFonts w:eastAsia="Arial"/>
              </w:rPr>
            </w:pPr>
          </w:p>
          <w:p w14:paraId="536D25E6" w14:textId="77777777" w:rsidR="00E52E62" w:rsidRPr="009054B2" w:rsidRDefault="00E52E62" w:rsidP="00E52E62">
            <w:pPr>
              <w:pStyle w:val="TableRow"/>
              <w:rPr>
                <w:rFonts w:eastAsia="Arial"/>
              </w:rPr>
            </w:pPr>
            <w:r w:rsidRPr="009054B2">
              <w:rPr>
                <w:rFonts w:eastAsia="Arial"/>
              </w:rPr>
              <w:t>If No give details</w:t>
            </w:r>
          </w:p>
        </w:tc>
      </w:tr>
      <w:tr w:rsidR="00E52E62" w14:paraId="69E48420" w14:textId="77777777" w:rsidTr="00E52E62">
        <w:trPr>
          <w:cantSplit/>
        </w:trPr>
        <w:tc>
          <w:tcPr>
            <w:tcW w:w="4500" w:type="dxa"/>
            <w:shd w:val="clear" w:color="auto" w:fill="CFDCE3"/>
          </w:tcPr>
          <w:p w14:paraId="3069C46F" w14:textId="77777777" w:rsidR="00E52E62" w:rsidRPr="001B3BE9" w:rsidRDefault="00E52E62" w:rsidP="00E52E62">
            <w:pPr>
              <w:pStyle w:val="TableHeader"/>
              <w:rPr>
                <w:rFonts w:eastAsia="Arial"/>
              </w:rPr>
            </w:pPr>
            <w:r w:rsidRPr="001B3BE9">
              <w:rPr>
                <w:rFonts w:eastAsia="Arial"/>
              </w:rPr>
              <w:t>Have you discussed the roles and responsibilities of the different people involved in assessing or supporting the NQSW’s ASYE?</w:t>
            </w:r>
          </w:p>
          <w:p w14:paraId="64A1A05A" w14:textId="77777777" w:rsidR="00E52E62" w:rsidRPr="00613C89" w:rsidRDefault="00E52E62" w:rsidP="00E52E62">
            <w:pPr>
              <w:pStyle w:val="TableHeader"/>
              <w:rPr>
                <w:rFonts w:eastAsia="Arial"/>
              </w:rPr>
            </w:pPr>
          </w:p>
        </w:tc>
        <w:tc>
          <w:tcPr>
            <w:tcW w:w="4496" w:type="dxa"/>
          </w:tcPr>
          <w:p w14:paraId="27918838" w14:textId="77777777" w:rsidR="00E52E62" w:rsidRPr="009054B2" w:rsidRDefault="00E52E62" w:rsidP="00E52E62">
            <w:pPr>
              <w:pStyle w:val="TableRow"/>
              <w:rPr>
                <w:rFonts w:eastAsia="Arial"/>
              </w:rPr>
            </w:pPr>
            <w:r w:rsidRPr="009054B2">
              <w:rPr>
                <w:rFonts w:eastAsia="Arial"/>
              </w:rPr>
              <w:t xml:space="preserve">Yes or No </w:t>
            </w:r>
          </w:p>
          <w:p w14:paraId="152398EC" w14:textId="77777777" w:rsidR="00E52E62" w:rsidRPr="009054B2" w:rsidRDefault="00E52E62" w:rsidP="00E52E62">
            <w:pPr>
              <w:pStyle w:val="TableRow"/>
              <w:rPr>
                <w:rFonts w:eastAsia="Arial"/>
              </w:rPr>
            </w:pPr>
          </w:p>
          <w:p w14:paraId="11AE61A4" w14:textId="77777777" w:rsidR="00E52E62" w:rsidRPr="009054B2" w:rsidRDefault="00E52E62" w:rsidP="00E52E62">
            <w:pPr>
              <w:pStyle w:val="TableRow"/>
              <w:rPr>
                <w:rFonts w:eastAsia="Arial"/>
              </w:rPr>
            </w:pPr>
            <w:r w:rsidRPr="009054B2">
              <w:rPr>
                <w:rFonts w:eastAsia="Arial"/>
              </w:rPr>
              <w:t>If No give details</w:t>
            </w:r>
          </w:p>
        </w:tc>
      </w:tr>
      <w:tr w:rsidR="00E52E62" w14:paraId="6CCA0DC4" w14:textId="77777777" w:rsidTr="00E52E62">
        <w:trPr>
          <w:cantSplit/>
        </w:trPr>
        <w:tc>
          <w:tcPr>
            <w:tcW w:w="4500" w:type="dxa"/>
            <w:shd w:val="clear" w:color="auto" w:fill="CFDCE3"/>
          </w:tcPr>
          <w:p w14:paraId="7EADBEA0" w14:textId="77777777" w:rsidR="00E52E62" w:rsidRPr="00613C89" w:rsidRDefault="00E52E62" w:rsidP="00E52E62">
            <w:pPr>
              <w:pStyle w:val="TableHeader"/>
              <w:rPr>
                <w:rFonts w:eastAsia="Arial"/>
              </w:rPr>
            </w:pPr>
            <w:r w:rsidRPr="00613C89">
              <w:rPr>
                <w:rFonts w:eastAsia="Arial"/>
              </w:rPr>
              <w:t>Is the NQSW clear about their own responsibilities and have you</w:t>
            </w:r>
            <w:r w:rsidRPr="00613C89">
              <w:rPr>
                <w:rFonts w:eastAsia="Arial"/>
                <w:spacing w:val="-4"/>
              </w:rPr>
              <w:t xml:space="preserve"> </w:t>
            </w:r>
            <w:r w:rsidRPr="00613C89">
              <w:rPr>
                <w:rFonts w:eastAsia="Arial"/>
              </w:rPr>
              <w:t>discussed the expectations of the NQSW’s evidence of progression (e.g. critical reflection log)?</w:t>
            </w:r>
          </w:p>
          <w:p w14:paraId="6A76FBC1" w14:textId="77777777" w:rsidR="00E52E62" w:rsidRPr="00613C89" w:rsidRDefault="00E52E62" w:rsidP="00E52E62">
            <w:pPr>
              <w:pStyle w:val="TableHeader"/>
              <w:rPr>
                <w:rFonts w:eastAsia="Arial"/>
              </w:rPr>
            </w:pPr>
          </w:p>
        </w:tc>
        <w:tc>
          <w:tcPr>
            <w:tcW w:w="4496" w:type="dxa"/>
          </w:tcPr>
          <w:p w14:paraId="71A51013" w14:textId="77777777" w:rsidR="00E52E62" w:rsidRPr="009054B2" w:rsidRDefault="00E52E62" w:rsidP="00E52E62">
            <w:pPr>
              <w:pStyle w:val="TableRow"/>
              <w:rPr>
                <w:rFonts w:eastAsia="Arial"/>
              </w:rPr>
            </w:pPr>
            <w:r w:rsidRPr="009054B2">
              <w:rPr>
                <w:rFonts w:eastAsia="Arial"/>
              </w:rPr>
              <w:t xml:space="preserve">Yes or No </w:t>
            </w:r>
          </w:p>
          <w:p w14:paraId="6466977F" w14:textId="77777777" w:rsidR="00E52E62" w:rsidRPr="009054B2" w:rsidRDefault="00E52E62" w:rsidP="00E52E62">
            <w:pPr>
              <w:pStyle w:val="TableRow"/>
              <w:rPr>
                <w:rFonts w:eastAsia="Arial"/>
              </w:rPr>
            </w:pPr>
          </w:p>
          <w:p w14:paraId="4ECEC0DF" w14:textId="77777777" w:rsidR="00E52E62" w:rsidRPr="009054B2" w:rsidRDefault="00E52E62" w:rsidP="00E52E62">
            <w:pPr>
              <w:pStyle w:val="TableRow"/>
              <w:rPr>
                <w:rFonts w:eastAsia="Arial"/>
              </w:rPr>
            </w:pPr>
            <w:r w:rsidRPr="009054B2">
              <w:rPr>
                <w:rFonts w:eastAsia="Arial"/>
              </w:rPr>
              <w:t>If No give details</w:t>
            </w:r>
          </w:p>
        </w:tc>
      </w:tr>
    </w:tbl>
    <w:p w14:paraId="651C8588" w14:textId="26CFB017" w:rsidR="00E52E62" w:rsidRDefault="00E52E62" w:rsidP="00E52E62"/>
    <w:p w14:paraId="3F09CD23" w14:textId="77777777" w:rsidR="00E52E62" w:rsidRDefault="00E52E62">
      <w:pPr>
        <w:spacing w:after="0" w:line="240" w:lineRule="auto"/>
      </w:pPr>
      <w:r>
        <w:br w:type="page"/>
      </w:r>
    </w:p>
    <w:p w14:paraId="22C252E1" w14:textId="4C07AF14" w:rsidR="00E52E62" w:rsidRDefault="00E52E62" w:rsidP="00E52E62">
      <w:pPr>
        <w:pStyle w:val="ListParagraph"/>
        <w:numPr>
          <w:ilvl w:val="0"/>
          <w:numId w:val="18"/>
        </w:numPr>
      </w:pPr>
      <w:r>
        <w:lastRenderedPageBreak/>
        <w:t>Declarations and signatures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00"/>
        <w:gridCol w:w="4496"/>
      </w:tblGrid>
      <w:tr w:rsidR="00E52E62" w14:paraId="1EB36370" w14:textId="77777777" w:rsidTr="00E52E62">
        <w:trPr>
          <w:cantSplit/>
        </w:trPr>
        <w:tc>
          <w:tcPr>
            <w:tcW w:w="4500" w:type="dxa"/>
            <w:shd w:val="clear" w:color="auto" w:fill="CFDCE3"/>
          </w:tcPr>
          <w:p w14:paraId="365D4E86" w14:textId="5C25758D" w:rsidR="00E52E62" w:rsidRPr="00E52E62" w:rsidRDefault="00E52E62" w:rsidP="00E52E62">
            <w:pPr>
              <w:pStyle w:val="TableHeader"/>
              <w:rPr>
                <w:rFonts w:eastAsia="Arial"/>
                <w:lang w:eastAsia="ja-JP"/>
              </w:rPr>
            </w:pPr>
            <w:r w:rsidRPr="00E52E62">
              <w:rPr>
                <w:rFonts w:eastAsia="Arial"/>
                <w:lang w:eastAsia="ja-JP"/>
              </w:rPr>
              <w:t>NQSW name</w:t>
            </w:r>
            <w:r>
              <w:rPr>
                <w:rFonts w:eastAsia="Arial"/>
                <w:lang w:eastAsia="ja-JP"/>
              </w:rPr>
              <w:br/>
            </w:r>
          </w:p>
        </w:tc>
        <w:tc>
          <w:tcPr>
            <w:tcW w:w="4496" w:type="dxa"/>
          </w:tcPr>
          <w:p w14:paraId="349A4E1C" w14:textId="77777777" w:rsidR="00E52E62" w:rsidRPr="00023930" w:rsidRDefault="00E52E62" w:rsidP="00E52E62">
            <w:pPr>
              <w:pStyle w:val="TableRow"/>
              <w:rPr>
                <w:rFonts w:eastAsia="Arial"/>
              </w:rPr>
            </w:pPr>
          </w:p>
        </w:tc>
      </w:tr>
    </w:tbl>
    <w:p w14:paraId="0501A4F4" w14:textId="1A654B58" w:rsidR="00E52E62" w:rsidRPr="00E52E62" w:rsidRDefault="00E52E62" w:rsidP="00E52E62">
      <w:pPr>
        <w:ind w:right="-20"/>
        <w:rPr>
          <w:rFonts w:eastAsia="Arial" w:cs="Arial"/>
          <w:color w:val="FFFFFF" w:themeColor="background1"/>
        </w:rPr>
      </w:pPr>
      <w:r w:rsidRPr="00E52E62">
        <w:t xml:space="preserve">I have read and understood my role and responsibilities and commit to fulfilling them. I confirm the arrangements set out in this </w:t>
      </w:r>
      <w:r w:rsidR="00574D3E" w:rsidRPr="00E52E62">
        <w:t>agreement</w:t>
      </w:r>
      <w:r w:rsidR="00574D3E">
        <w: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00"/>
        <w:gridCol w:w="4496"/>
      </w:tblGrid>
      <w:tr w:rsidR="00E52E62" w14:paraId="488FFA31" w14:textId="77777777" w:rsidTr="00E52E62">
        <w:trPr>
          <w:cantSplit/>
        </w:trPr>
        <w:tc>
          <w:tcPr>
            <w:tcW w:w="4500" w:type="dxa"/>
            <w:shd w:val="clear" w:color="auto" w:fill="CFDCE3"/>
          </w:tcPr>
          <w:p w14:paraId="65068428" w14:textId="77777777" w:rsidR="00E52E62" w:rsidRPr="007F5C3C" w:rsidRDefault="00E52E62" w:rsidP="00E52E62">
            <w:pPr>
              <w:pStyle w:val="TableHeader"/>
              <w:rPr>
                <w:rFonts w:eastAsia="Arial"/>
              </w:rPr>
            </w:pPr>
            <w:r w:rsidRPr="007F5C3C">
              <w:rPr>
                <w:rFonts w:eastAsia="Arial"/>
              </w:rPr>
              <w:t>Signature</w:t>
            </w:r>
          </w:p>
          <w:p w14:paraId="4608DD01" w14:textId="77777777" w:rsidR="00E52E62" w:rsidRPr="007F5C3C" w:rsidRDefault="00E52E62" w:rsidP="00E52E62">
            <w:pPr>
              <w:pStyle w:val="TableHeader"/>
              <w:rPr>
                <w:rFonts w:eastAsia="Arial"/>
              </w:rPr>
            </w:pPr>
          </w:p>
        </w:tc>
        <w:tc>
          <w:tcPr>
            <w:tcW w:w="4496" w:type="dxa"/>
          </w:tcPr>
          <w:p w14:paraId="5D134D79" w14:textId="77777777" w:rsidR="00E52E62" w:rsidRPr="00023930" w:rsidRDefault="00E52E62" w:rsidP="00E52E62">
            <w:pPr>
              <w:pStyle w:val="TableRow"/>
              <w:rPr>
                <w:rFonts w:eastAsia="Arial"/>
              </w:rPr>
            </w:pPr>
          </w:p>
        </w:tc>
      </w:tr>
      <w:tr w:rsidR="00E52E62" w14:paraId="4615CFD0" w14:textId="77777777" w:rsidTr="00E52E62">
        <w:trPr>
          <w:cantSplit/>
        </w:trPr>
        <w:tc>
          <w:tcPr>
            <w:tcW w:w="4500" w:type="dxa"/>
            <w:shd w:val="clear" w:color="auto" w:fill="CFDCE3"/>
          </w:tcPr>
          <w:p w14:paraId="567DFE78" w14:textId="77777777" w:rsidR="00E52E62" w:rsidRPr="007F5C3C" w:rsidRDefault="00E52E62" w:rsidP="00E52E62">
            <w:pPr>
              <w:pStyle w:val="TableHeader"/>
              <w:rPr>
                <w:rFonts w:eastAsia="Arial"/>
              </w:rPr>
            </w:pPr>
            <w:r w:rsidRPr="007F5C3C">
              <w:rPr>
                <w:rFonts w:eastAsia="Arial"/>
              </w:rPr>
              <w:t>Date</w:t>
            </w:r>
          </w:p>
          <w:p w14:paraId="3A98252D" w14:textId="77777777" w:rsidR="00E52E62" w:rsidRPr="007F5C3C" w:rsidRDefault="00E52E62" w:rsidP="00E52E62">
            <w:pPr>
              <w:pStyle w:val="TableHeader"/>
              <w:rPr>
                <w:rFonts w:eastAsia="Arial"/>
              </w:rPr>
            </w:pPr>
          </w:p>
        </w:tc>
        <w:tc>
          <w:tcPr>
            <w:tcW w:w="4496" w:type="dxa"/>
          </w:tcPr>
          <w:p w14:paraId="79D6F22E" w14:textId="77777777" w:rsidR="00E52E62" w:rsidRPr="00023930" w:rsidRDefault="00E52E62" w:rsidP="00E52E62">
            <w:pPr>
              <w:pStyle w:val="TableRow"/>
              <w:rPr>
                <w:rFonts w:eastAsia="Arial"/>
              </w:rPr>
            </w:pPr>
          </w:p>
        </w:tc>
      </w:tr>
    </w:tbl>
    <w:p w14:paraId="149C9B29" w14:textId="77777777" w:rsidR="00E52E62" w:rsidRDefault="00E52E62" w:rsidP="00E52E62">
      <w:pPr>
        <w:spacing w:after="0" w:line="240" w:lineRule="auto"/>
        <w:ind w:right="-20"/>
        <w:rPr>
          <w:rFonts w:eastAsia="Arial" w:cs="Arial"/>
          <w:b/>
          <w:bC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00"/>
        <w:gridCol w:w="4496"/>
      </w:tblGrid>
      <w:tr w:rsidR="00E52E62" w14:paraId="4103A1DB" w14:textId="77777777" w:rsidTr="00E52E62">
        <w:tc>
          <w:tcPr>
            <w:tcW w:w="4500" w:type="dxa"/>
            <w:shd w:val="clear" w:color="auto" w:fill="CFDCE3"/>
          </w:tcPr>
          <w:p w14:paraId="56F9427E" w14:textId="77777777" w:rsidR="00E52E62" w:rsidRDefault="00E52E62" w:rsidP="00E52E62">
            <w:pPr>
              <w:pStyle w:val="TableHeader"/>
              <w:rPr>
                <w:rFonts w:eastAsia="Arial"/>
              </w:rPr>
            </w:pPr>
            <w:r w:rsidRPr="007F5C3C">
              <w:rPr>
                <w:rFonts w:eastAsia="Arial"/>
              </w:rPr>
              <w:t xml:space="preserve">ASYE </w:t>
            </w:r>
            <w:r>
              <w:rPr>
                <w:rFonts w:eastAsia="Arial"/>
              </w:rPr>
              <w:t>a</w:t>
            </w:r>
            <w:r w:rsidRPr="007F5C3C">
              <w:rPr>
                <w:rFonts w:eastAsia="Arial"/>
              </w:rPr>
              <w:t>ssessor name</w:t>
            </w:r>
          </w:p>
          <w:p w14:paraId="3378CA5E" w14:textId="77777777" w:rsidR="00E52E62" w:rsidRPr="007F5C3C" w:rsidRDefault="00E52E62" w:rsidP="00E52E62">
            <w:pPr>
              <w:pStyle w:val="TableHeader"/>
              <w:rPr>
                <w:rFonts w:eastAsia="Arial"/>
              </w:rPr>
            </w:pPr>
          </w:p>
        </w:tc>
        <w:tc>
          <w:tcPr>
            <w:tcW w:w="4496" w:type="dxa"/>
          </w:tcPr>
          <w:p w14:paraId="3BF855E2" w14:textId="77777777" w:rsidR="00E52E62" w:rsidRPr="00023930" w:rsidRDefault="00E52E62" w:rsidP="00E52E62">
            <w:pPr>
              <w:pStyle w:val="TableRow"/>
              <w:rPr>
                <w:rFonts w:eastAsia="Arial"/>
              </w:rPr>
            </w:pPr>
          </w:p>
        </w:tc>
      </w:tr>
    </w:tbl>
    <w:p w14:paraId="0673D02C" w14:textId="643FCC3C" w:rsidR="00E52E62" w:rsidRDefault="00E52E62" w:rsidP="00E52E62">
      <w:pPr>
        <w:rPr>
          <w:rFonts w:eastAsia="Arial"/>
        </w:rPr>
      </w:pPr>
      <w:r w:rsidRPr="007F5C3C">
        <w:rPr>
          <w:rFonts w:eastAsia="Arial"/>
        </w:rPr>
        <w:t>I understand my role and responsibilities as an assessor and commit to fulfilling these. I confirm the arrangements set</w:t>
      </w:r>
      <w:r w:rsidRPr="007F5C3C">
        <w:rPr>
          <w:rFonts w:eastAsia="Arial"/>
          <w:spacing w:val="-3"/>
        </w:rPr>
        <w:t xml:space="preserve"> </w:t>
      </w:r>
      <w:r w:rsidRPr="007F5C3C">
        <w:rPr>
          <w:rFonts w:eastAsia="Arial"/>
        </w:rPr>
        <w:t>out in this agreement.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00"/>
        <w:gridCol w:w="4496"/>
      </w:tblGrid>
      <w:tr w:rsidR="00E52E62" w14:paraId="21C0C068" w14:textId="77777777" w:rsidTr="00866FC7">
        <w:trPr>
          <w:cantSplit/>
        </w:trPr>
        <w:tc>
          <w:tcPr>
            <w:tcW w:w="4500" w:type="dxa"/>
            <w:shd w:val="clear" w:color="auto" w:fill="CFDCE3"/>
          </w:tcPr>
          <w:p w14:paraId="722D1BD6" w14:textId="77777777" w:rsidR="00E52E62" w:rsidRPr="007F5C3C" w:rsidRDefault="00E52E62" w:rsidP="00866FC7">
            <w:pPr>
              <w:pStyle w:val="TableHeader"/>
              <w:rPr>
                <w:rFonts w:eastAsia="Arial"/>
              </w:rPr>
            </w:pPr>
            <w:r w:rsidRPr="007F5C3C">
              <w:rPr>
                <w:rFonts w:eastAsia="Arial"/>
              </w:rPr>
              <w:t>Signature</w:t>
            </w:r>
          </w:p>
          <w:p w14:paraId="4791DBB3" w14:textId="77777777" w:rsidR="00E52E62" w:rsidRPr="007F5C3C" w:rsidRDefault="00E52E62" w:rsidP="00866FC7">
            <w:pPr>
              <w:pStyle w:val="TableHeader"/>
              <w:rPr>
                <w:rFonts w:eastAsia="Arial"/>
              </w:rPr>
            </w:pPr>
          </w:p>
        </w:tc>
        <w:tc>
          <w:tcPr>
            <w:tcW w:w="4496" w:type="dxa"/>
          </w:tcPr>
          <w:p w14:paraId="41A63EB7" w14:textId="77777777" w:rsidR="00E52E62" w:rsidRPr="00023930" w:rsidRDefault="00E52E62" w:rsidP="00866FC7">
            <w:pPr>
              <w:pStyle w:val="TableRow"/>
              <w:rPr>
                <w:rFonts w:eastAsia="Arial"/>
              </w:rPr>
            </w:pPr>
          </w:p>
        </w:tc>
      </w:tr>
      <w:tr w:rsidR="00E52E62" w14:paraId="064A57FA" w14:textId="77777777" w:rsidTr="00866FC7">
        <w:trPr>
          <w:cantSplit/>
        </w:trPr>
        <w:tc>
          <w:tcPr>
            <w:tcW w:w="4500" w:type="dxa"/>
            <w:shd w:val="clear" w:color="auto" w:fill="CFDCE3"/>
          </w:tcPr>
          <w:p w14:paraId="7AA22C05" w14:textId="77777777" w:rsidR="00E52E62" w:rsidRPr="007F5C3C" w:rsidRDefault="00E52E62" w:rsidP="00866FC7">
            <w:pPr>
              <w:pStyle w:val="TableHeader"/>
              <w:rPr>
                <w:rFonts w:eastAsia="Arial"/>
              </w:rPr>
            </w:pPr>
            <w:r w:rsidRPr="007F5C3C">
              <w:rPr>
                <w:rFonts w:eastAsia="Arial"/>
              </w:rPr>
              <w:t>Date</w:t>
            </w:r>
          </w:p>
          <w:p w14:paraId="3A7FBEA4" w14:textId="77777777" w:rsidR="00E52E62" w:rsidRPr="007F5C3C" w:rsidRDefault="00E52E62" w:rsidP="00866FC7">
            <w:pPr>
              <w:pStyle w:val="TableHeader"/>
              <w:rPr>
                <w:rFonts w:eastAsia="Arial"/>
              </w:rPr>
            </w:pPr>
          </w:p>
        </w:tc>
        <w:tc>
          <w:tcPr>
            <w:tcW w:w="4496" w:type="dxa"/>
          </w:tcPr>
          <w:p w14:paraId="51C178F6" w14:textId="77777777" w:rsidR="00E52E62" w:rsidRPr="00023930" w:rsidRDefault="00E52E62" w:rsidP="00866FC7">
            <w:pPr>
              <w:pStyle w:val="TableRow"/>
              <w:rPr>
                <w:rFonts w:eastAsia="Arial"/>
              </w:rPr>
            </w:pPr>
          </w:p>
        </w:tc>
      </w:tr>
    </w:tbl>
    <w:p w14:paraId="158EDDC3" w14:textId="77777777" w:rsidR="00E52E62" w:rsidRDefault="00E52E62" w:rsidP="00E52E62">
      <w:pPr>
        <w:spacing w:after="0" w:line="240" w:lineRule="auto"/>
        <w:ind w:right="-20"/>
        <w:rPr>
          <w:rFonts w:eastAsia="Arial" w:cs="Arial"/>
          <w:b/>
          <w:bC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00"/>
        <w:gridCol w:w="4496"/>
      </w:tblGrid>
      <w:tr w:rsidR="00E52E62" w14:paraId="0CE218B6" w14:textId="77777777" w:rsidTr="00E52E62">
        <w:tc>
          <w:tcPr>
            <w:tcW w:w="4500" w:type="dxa"/>
            <w:shd w:val="clear" w:color="auto" w:fill="CFDCE3"/>
          </w:tcPr>
          <w:p w14:paraId="24DE334B" w14:textId="77777777" w:rsidR="00E52E62" w:rsidRDefault="00E52E62" w:rsidP="00E52E62">
            <w:pPr>
              <w:pStyle w:val="TableHeader"/>
              <w:rPr>
                <w:rFonts w:eastAsia="Arial"/>
              </w:rPr>
            </w:pPr>
            <w:r w:rsidRPr="007F5C3C">
              <w:rPr>
                <w:rFonts w:eastAsia="Arial"/>
              </w:rPr>
              <w:t xml:space="preserve">Line </w:t>
            </w:r>
            <w:r>
              <w:rPr>
                <w:rFonts w:eastAsia="Arial"/>
              </w:rPr>
              <w:t>m</w:t>
            </w:r>
            <w:r w:rsidRPr="007F5C3C">
              <w:rPr>
                <w:rFonts w:eastAsia="Arial"/>
              </w:rPr>
              <w:t>anager name (if applicable)</w:t>
            </w:r>
          </w:p>
          <w:p w14:paraId="7B629996" w14:textId="77777777" w:rsidR="00E52E62" w:rsidRPr="007F5C3C" w:rsidRDefault="00E52E62" w:rsidP="00E52E62">
            <w:pPr>
              <w:pStyle w:val="TableHeader"/>
              <w:rPr>
                <w:rFonts w:eastAsia="Arial"/>
              </w:rPr>
            </w:pPr>
          </w:p>
        </w:tc>
        <w:tc>
          <w:tcPr>
            <w:tcW w:w="4496" w:type="dxa"/>
          </w:tcPr>
          <w:p w14:paraId="10AB0B6D" w14:textId="77777777" w:rsidR="00E52E62" w:rsidRPr="00FE4D33" w:rsidRDefault="00E52E62" w:rsidP="00866FC7">
            <w:pPr>
              <w:ind w:right="-20"/>
              <w:rPr>
                <w:rFonts w:eastAsia="Arial" w:cs="Arial"/>
              </w:rPr>
            </w:pPr>
          </w:p>
        </w:tc>
      </w:tr>
    </w:tbl>
    <w:p w14:paraId="2A6043B2" w14:textId="0D4178D3" w:rsidR="00E52E62" w:rsidRPr="00E52E62" w:rsidRDefault="00E52E62">
      <w:pPr>
        <w:rPr>
          <w:rFonts w:eastAsia="Arial"/>
        </w:rPr>
      </w:pPr>
      <w:r w:rsidRPr="007F5C3C">
        <w:rPr>
          <w:rFonts w:eastAsia="Arial"/>
        </w:rPr>
        <w:t>I</w:t>
      </w:r>
      <w:r w:rsidRPr="007F5C3C">
        <w:rPr>
          <w:rFonts w:eastAsia="Arial"/>
          <w:spacing w:val="-1"/>
        </w:rPr>
        <w:t xml:space="preserve"> </w:t>
      </w:r>
      <w:r w:rsidRPr="007F5C3C">
        <w:rPr>
          <w:rFonts w:eastAsia="Arial"/>
        </w:rPr>
        <w:t>have read the support and assessment agreement and will support the assessor with their role and provide any supporting documents for</w:t>
      </w:r>
      <w:r w:rsidRPr="007F5C3C">
        <w:rPr>
          <w:rFonts w:eastAsia="Arial"/>
          <w:spacing w:val="-3"/>
        </w:rPr>
        <w:t xml:space="preserve"> </w:t>
      </w:r>
      <w:r w:rsidRPr="007F5C3C">
        <w:rPr>
          <w:rFonts w:eastAsia="Arial"/>
        </w:rPr>
        <w:t>the review meetings to</w:t>
      </w:r>
      <w:r w:rsidRPr="007F5C3C">
        <w:rPr>
          <w:rFonts w:eastAsia="Arial"/>
          <w:spacing w:val="-2"/>
        </w:rPr>
        <w:t xml:space="preserve"> </w:t>
      </w:r>
      <w:r w:rsidRPr="007F5C3C">
        <w:rPr>
          <w:rFonts w:eastAsia="Arial"/>
        </w:rPr>
        <w:t>inform the progressive assessment.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00"/>
        <w:gridCol w:w="4496"/>
      </w:tblGrid>
      <w:tr w:rsidR="00E52E62" w14:paraId="21E16E3F" w14:textId="77777777" w:rsidTr="00866FC7">
        <w:trPr>
          <w:cantSplit/>
        </w:trPr>
        <w:tc>
          <w:tcPr>
            <w:tcW w:w="4500" w:type="dxa"/>
            <w:shd w:val="clear" w:color="auto" w:fill="CFDCE3"/>
          </w:tcPr>
          <w:p w14:paraId="339E868D" w14:textId="77777777" w:rsidR="00E52E62" w:rsidRPr="007F5C3C" w:rsidRDefault="00E52E62" w:rsidP="00866FC7">
            <w:pPr>
              <w:pStyle w:val="TableHeader"/>
              <w:rPr>
                <w:rFonts w:eastAsia="Arial"/>
              </w:rPr>
            </w:pPr>
            <w:r w:rsidRPr="007F5C3C">
              <w:rPr>
                <w:rFonts w:eastAsia="Arial"/>
              </w:rPr>
              <w:t>Signature</w:t>
            </w:r>
          </w:p>
          <w:p w14:paraId="639CA0F8" w14:textId="77777777" w:rsidR="00E52E62" w:rsidRPr="007F5C3C" w:rsidRDefault="00E52E62" w:rsidP="00866FC7">
            <w:pPr>
              <w:pStyle w:val="TableHeader"/>
              <w:rPr>
                <w:rFonts w:eastAsia="Arial"/>
              </w:rPr>
            </w:pPr>
          </w:p>
        </w:tc>
        <w:tc>
          <w:tcPr>
            <w:tcW w:w="4496" w:type="dxa"/>
          </w:tcPr>
          <w:p w14:paraId="0AD82A75" w14:textId="77777777" w:rsidR="00E52E62" w:rsidRPr="00023930" w:rsidRDefault="00E52E62" w:rsidP="00866FC7">
            <w:pPr>
              <w:pStyle w:val="TableRow"/>
              <w:rPr>
                <w:rFonts w:eastAsia="Arial"/>
              </w:rPr>
            </w:pPr>
          </w:p>
        </w:tc>
      </w:tr>
      <w:tr w:rsidR="00E52E62" w14:paraId="580B7A20" w14:textId="77777777" w:rsidTr="00866FC7">
        <w:trPr>
          <w:cantSplit/>
        </w:trPr>
        <w:tc>
          <w:tcPr>
            <w:tcW w:w="4500" w:type="dxa"/>
            <w:shd w:val="clear" w:color="auto" w:fill="CFDCE3"/>
          </w:tcPr>
          <w:p w14:paraId="604F3303" w14:textId="77777777" w:rsidR="00E52E62" w:rsidRPr="007F5C3C" w:rsidRDefault="00E52E62" w:rsidP="00866FC7">
            <w:pPr>
              <w:pStyle w:val="TableHeader"/>
              <w:rPr>
                <w:rFonts w:eastAsia="Arial"/>
              </w:rPr>
            </w:pPr>
            <w:r w:rsidRPr="007F5C3C">
              <w:rPr>
                <w:rFonts w:eastAsia="Arial"/>
              </w:rPr>
              <w:t>Date</w:t>
            </w:r>
          </w:p>
          <w:p w14:paraId="5964E8E8" w14:textId="77777777" w:rsidR="00E52E62" w:rsidRPr="007F5C3C" w:rsidRDefault="00E52E62" w:rsidP="00866FC7">
            <w:pPr>
              <w:pStyle w:val="TableHeader"/>
              <w:rPr>
                <w:rFonts w:eastAsia="Arial"/>
              </w:rPr>
            </w:pPr>
          </w:p>
        </w:tc>
        <w:tc>
          <w:tcPr>
            <w:tcW w:w="4496" w:type="dxa"/>
          </w:tcPr>
          <w:p w14:paraId="0F47FEED" w14:textId="77777777" w:rsidR="00E52E62" w:rsidRPr="00023930" w:rsidRDefault="00E52E62" w:rsidP="00866FC7">
            <w:pPr>
              <w:pStyle w:val="TableRow"/>
              <w:rPr>
                <w:rFonts w:eastAsia="Arial"/>
              </w:rPr>
            </w:pPr>
          </w:p>
        </w:tc>
      </w:tr>
    </w:tbl>
    <w:p w14:paraId="3DCB5F97" w14:textId="77777777" w:rsidR="00E52E62" w:rsidRPr="0040769B" w:rsidRDefault="00E52E62" w:rsidP="00E52E62">
      <w:pPr>
        <w:pStyle w:val="TableRow"/>
        <w:rPr>
          <w:rFonts w:eastAsia="Arial"/>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00"/>
        <w:gridCol w:w="4496"/>
      </w:tblGrid>
      <w:tr w:rsidR="00E52E62" w14:paraId="526011E7" w14:textId="77777777" w:rsidTr="00E52E62">
        <w:tc>
          <w:tcPr>
            <w:tcW w:w="4500" w:type="dxa"/>
            <w:shd w:val="clear" w:color="auto" w:fill="CFDCE3"/>
          </w:tcPr>
          <w:p w14:paraId="3E1EFE5F" w14:textId="77777777" w:rsidR="00E52E62" w:rsidRDefault="00E52E62" w:rsidP="00E52E62">
            <w:pPr>
              <w:pStyle w:val="TableHeader"/>
              <w:rPr>
                <w:rFonts w:eastAsia="Arial"/>
              </w:rPr>
            </w:pPr>
            <w:r w:rsidRPr="00414A5D">
              <w:rPr>
                <w:rFonts w:eastAsia="Arial"/>
              </w:rPr>
              <w:t xml:space="preserve">ASYE </w:t>
            </w:r>
            <w:r>
              <w:rPr>
                <w:rFonts w:eastAsia="Arial"/>
              </w:rPr>
              <w:t>c</w:t>
            </w:r>
            <w:r w:rsidRPr="00414A5D">
              <w:rPr>
                <w:rFonts w:eastAsia="Arial"/>
              </w:rPr>
              <w:t>o-</w:t>
            </w:r>
            <w:r>
              <w:rPr>
                <w:rFonts w:eastAsia="Arial"/>
              </w:rPr>
              <w:t>o</w:t>
            </w:r>
            <w:r w:rsidRPr="00414A5D">
              <w:rPr>
                <w:rFonts w:eastAsia="Arial"/>
              </w:rPr>
              <w:t>rdinator (if applicable)</w:t>
            </w:r>
          </w:p>
          <w:p w14:paraId="4611462C" w14:textId="77777777" w:rsidR="00E52E62" w:rsidRPr="00414A5D" w:rsidRDefault="00E52E62" w:rsidP="00E52E62">
            <w:pPr>
              <w:pStyle w:val="TableHeader"/>
              <w:rPr>
                <w:rFonts w:eastAsia="Arial"/>
              </w:rPr>
            </w:pPr>
          </w:p>
        </w:tc>
        <w:tc>
          <w:tcPr>
            <w:tcW w:w="4496" w:type="dxa"/>
          </w:tcPr>
          <w:p w14:paraId="1FBDE0A6" w14:textId="77777777" w:rsidR="00E52E62" w:rsidRDefault="00E52E62" w:rsidP="00866FC7">
            <w:pPr>
              <w:ind w:right="-20"/>
              <w:rPr>
                <w:rFonts w:eastAsia="Arial" w:cs="Arial"/>
                <w:color w:val="231F20"/>
                <w:position w:val="-1"/>
              </w:rPr>
            </w:pPr>
          </w:p>
        </w:tc>
      </w:tr>
    </w:tbl>
    <w:p w14:paraId="6C4F3BAC" w14:textId="6971F6EF" w:rsidR="00E52E62" w:rsidRDefault="00E52E62">
      <w:pPr>
        <w:rPr>
          <w:rFonts w:eastAsia="Arial"/>
        </w:rPr>
      </w:pPr>
      <w:r w:rsidRPr="00414A5D">
        <w:rPr>
          <w:rFonts w:eastAsia="Arial"/>
        </w:rPr>
        <w:t>I</w:t>
      </w:r>
      <w:r w:rsidRPr="00414A5D">
        <w:rPr>
          <w:rFonts w:eastAsia="Arial"/>
          <w:spacing w:val="-1"/>
        </w:rPr>
        <w:t xml:space="preserve"> </w:t>
      </w:r>
      <w:r w:rsidRPr="00414A5D">
        <w:rPr>
          <w:rFonts w:eastAsia="Arial"/>
        </w:rPr>
        <w:t>have read the support and assessment agreement and will support the assessor with their role. I</w:t>
      </w:r>
      <w:r w:rsidRPr="00414A5D">
        <w:rPr>
          <w:rFonts w:eastAsia="Arial"/>
          <w:spacing w:val="-1"/>
        </w:rPr>
        <w:t xml:space="preserve"> </w:t>
      </w:r>
      <w:r w:rsidRPr="00414A5D">
        <w:rPr>
          <w:rFonts w:eastAsia="Arial"/>
        </w:rPr>
        <w:t>will provide supporting documents for</w:t>
      </w:r>
      <w:r w:rsidRPr="00414A5D">
        <w:rPr>
          <w:rFonts w:eastAsia="Arial"/>
          <w:spacing w:val="-3"/>
        </w:rPr>
        <w:t xml:space="preserve"> </w:t>
      </w:r>
      <w:r w:rsidRPr="00414A5D">
        <w:rPr>
          <w:rFonts w:eastAsia="Arial"/>
        </w:rPr>
        <w:t>the review meetings to</w:t>
      </w:r>
      <w:r w:rsidRPr="00414A5D">
        <w:rPr>
          <w:rFonts w:eastAsia="Arial"/>
          <w:spacing w:val="-2"/>
        </w:rPr>
        <w:t xml:space="preserve"> </w:t>
      </w:r>
      <w:r w:rsidRPr="00414A5D">
        <w:rPr>
          <w:rFonts w:eastAsia="Arial"/>
        </w:rPr>
        <w:t>inform the progressive assessment.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00"/>
        <w:gridCol w:w="4496"/>
      </w:tblGrid>
      <w:tr w:rsidR="00E52E62" w14:paraId="2CEB5A23" w14:textId="77777777" w:rsidTr="00866FC7">
        <w:trPr>
          <w:cantSplit/>
        </w:trPr>
        <w:tc>
          <w:tcPr>
            <w:tcW w:w="4500" w:type="dxa"/>
            <w:shd w:val="clear" w:color="auto" w:fill="CFDCE3"/>
          </w:tcPr>
          <w:p w14:paraId="2FF18440" w14:textId="77777777" w:rsidR="00E52E62" w:rsidRPr="007F5C3C" w:rsidRDefault="00E52E62" w:rsidP="00866FC7">
            <w:pPr>
              <w:pStyle w:val="TableHeader"/>
              <w:rPr>
                <w:rFonts w:eastAsia="Arial"/>
              </w:rPr>
            </w:pPr>
            <w:r w:rsidRPr="007F5C3C">
              <w:rPr>
                <w:rFonts w:eastAsia="Arial"/>
              </w:rPr>
              <w:t>Signature</w:t>
            </w:r>
          </w:p>
          <w:p w14:paraId="5F6B6443" w14:textId="77777777" w:rsidR="00E52E62" w:rsidRPr="007F5C3C" w:rsidRDefault="00E52E62" w:rsidP="00866FC7">
            <w:pPr>
              <w:pStyle w:val="TableHeader"/>
              <w:rPr>
                <w:rFonts w:eastAsia="Arial"/>
              </w:rPr>
            </w:pPr>
          </w:p>
        </w:tc>
        <w:tc>
          <w:tcPr>
            <w:tcW w:w="4496" w:type="dxa"/>
          </w:tcPr>
          <w:p w14:paraId="35F25673" w14:textId="77777777" w:rsidR="00E52E62" w:rsidRPr="00023930" w:rsidRDefault="00E52E62" w:rsidP="00866FC7">
            <w:pPr>
              <w:pStyle w:val="TableRow"/>
              <w:rPr>
                <w:rFonts w:eastAsia="Arial"/>
              </w:rPr>
            </w:pPr>
          </w:p>
        </w:tc>
      </w:tr>
      <w:tr w:rsidR="00E52E62" w14:paraId="4E8155CB" w14:textId="77777777" w:rsidTr="00866FC7">
        <w:trPr>
          <w:cantSplit/>
        </w:trPr>
        <w:tc>
          <w:tcPr>
            <w:tcW w:w="4500" w:type="dxa"/>
            <w:shd w:val="clear" w:color="auto" w:fill="CFDCE3"/>
          </w:tcPr>
          <w:p w14:paraId="5BEDBAD1" w14:textId="77777777" w:rsidR="00E52E62" w:rsidRPr="007F5C3C" w:rsidRDefault="00E52E62" w:rsidP="00866FC7">
            <w:pPr>
              <w:pStyle w:val="TableHeader"/>
              <w:rPr>
                <w:rFonts w:eastAsia="Arial"/>
              </w:rPr>
            </w:pPr>
            <w:r w:rsidRPr="007F5C3C">
              <w:rPr>
                <w:rFonts w:eastAsia="Arial"/>
              </w:rPr>
              <w:t>Date</w:t>
            </w:r>
          </w:p>
          <w:p w14:paraId="4A24D66A" w14:textId="77777777" w:rsidR="00E52E62" w:rsidRPr="007F5C3C" w:rsidRDefault="00E52E62" w:rsidP="00866FC7">
            <w:pPr>
              <w:pStyle w:val="TableHeader"/>
              <w:rPr>
                <w:rFonts w:eastAsia="Arial"/>
              </w:rPr>
            </w:pPr>
          </w:p>
        </w:tc>
        <w:tc>
          <w:tcPr>
            <w:tcW w:w="4496" w:type="dxa"/>
          </w:tcPr>
          <w:p w14:paraId="02428F55" w14:textId="77777777" w:rsidR="00E52E62" w:rsidRPr="00023930" w:rsidRDefault="00E52E62" w:rsidP="00866FC7">
            <w:pPr>
              <w:pStyle w:val="TableRow"/>
              <w:rPr>
                <w:rFonts w:eastAsia="Arial"/>
              </w:rPr>
            </w:pPr>
          </w:p>
        </w:tc>
      </w:tr>
    </w:tbl>
    <w:p w14:paraId="5944612C" w14:textId="10E73171" w:rsidR="005D3B59" w:rsidRPr="00531385" w:rsidRDefault="00C2496D" w:rsidP="005D3B59">
      <w:r>
        <w:lastRenderedPageBreak/>
        <w:t>©</w:t>
      </w:r>
      <w:r w:rsidR="005D3B59">
        <w:t xml:space="preserve"> Crown copyright </w:t>
      </w:r>
      <w:r w:rsidR="00D52D7A">
        <w:t>2026</w:t>
      </w:r>
    </w:p>
    <w:sectPr w:rsidR="005D3B59" w:rsidRPr="00531385" w:rsidSect="00622501">
      <w:headerReference w:type="even" r:id="rId14"/>
      <w:headerReference w:type="default" r:id="rId15"/>
      <w:footerReference w:type="even" r:id="rId16"/>
      <w:footerReference w:type="default" r:id="rId17"/>
      <w:headerReference w:type="first" r:id="rId18"/>
      <w:footerReference w:type="first" r:id="rId1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416CF" w14:textId="77777777" w:rsidR="00225F6A" w:rsidRDefault="00225F6A" w:rsidP="002B6D93">
      <w:r>
        <w:separator/>
      </w:r>
    </w:p>
    <w:p w14:paraId="72ABFE9A" w14:textId="77777777" w:rsidR="00225F6A" w:rsidRDefault="00225F6A"/>
  </w:endnote>
  <w:endnote w:type="continuationSeparator" w:id="0">
    <w:p w14:paraId="58A7AAB0" w14:textId="77777777" w:rsidR="00225F6A" w:rsidRDefault="00225F6A" w:rsidP="002B6D93">
      <w:r>
        <w:continuationSeparator/>
      </w:r>
    </w:p>
    <w:p w14:paraId="334C0166" w14:textId="77777777" w:rsidR="00225F6A" w:rsidRDefault="00225F6A"/>
  </w:endnote>
  <w:endnote w:type="continuationNotice" w:id="1">
    <w:p w14:paraId="40792CEC" w14:textId="77777777" w:rsidR="00225F6A" w:rsidRDefault="00225F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92E5" w14:textId="23B2ACB4" w:rsidR="005B13BC" w:rsidRDefault="005B13BC">
    <w:pPr>
      <w:pStyle w:val="Footer"/>
    </w:pPr>
    <w:r>
      <w:rPr>
        <w:noProof/>
      </w:rPr>
      <mc:AlternateContent>
        <mc:Choice Requires="wps">
          <w:drawing>
            <wp:anchor distT="0" distB="0" distL="0" distR="0" simplePos="0" relativeHeight="251658245" behindDoc="0" locked="0" layoutInCell="1" allowOverlap="1" wp14:anchorId="18983D66" wp14:editId="0B0D0816">
              <wp:simplePos x="635" y="635"/>
              <wp:positionH relativeFrom="page">
                <wp:align>center</wp:align>
              </wp:positionH>
              <wp:positionV relativeFrom="page">
                <wp:align>bottom</wp:align>
              </wp:positionV>
              <wp:extent cx="570865" cy="394970"/>
              <wp:effectExtent l="0" t="0" r="635" b="0"/>
              <wp:wrapNone/>
              <wp:docPr id="11683261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4FBB4F7E" w14:textId="5FE5810B" w:rsidR="005B13BC" w:rsidRPr="005B13BC" w:rsidRDefault="005B13BC" w:rsidP="005B13BC">
                          <w:pPr>
                            <w:spacing w:after="0"/>
                            <w:rPr>
                              <w:rFonts w:ascii="Aptos" w:eastAsia="Aptos" w:hAnsi="Aptos" w:cs="Aptos"/>
                              <w:noProof/>
                              <w:color w:val="000000"/>
                              <w:sz w:val="22"/>
                              <w:szCs w:val="22"/>
                            </w:rPr>
                          </w:pPr>
                          <w:r w:rsidRPr="005B13BC">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983D66" id="_x0000_t202" coordsize="21600,21600" o:spt="202" path="m,l,21600r21600,l21600,xe">
              <v:stroke joinstyle="miter"/>
              <v:path gradientshapeok="t" o:connecttype="rect"/>
            </v:shapetype>
            <v:shape id="Text Box 5" o:spid="_x0000_s1028" type="#_x0000_t202" alt="OFFICIAL" style="position:absolute;margin-left:0;margin-top:0;width:44.95pt;height:31.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" filled="f" stroked="f">
              <v:fill o:detectmouseclick="t"/>
              <v:textbox style="mso-fit-shape-to-text:t" inset="0,0,0,15pt">
                <w:txbxContent>
                  <w:p w14:paraId="4FBB4F7E" w14:textId="5FE5810B" w:rsidR="005B13BC" w:rsidRPr="005B13BC" w:rsidRDefault="005B13BC" w:rsidP="005B13BC">
                    <w:pPr>
                      <w:spacing w:after="0"/>
                      <w:rPr>
                        <w:rFonts w:ascii="Aptos" w:eastAsia="Aptos" w:hAnsi="Aptos" w:cs="Aptos"/>
                        <w:noProof/>
                        <w:color w:val="000000"/>
                        <w:sz w:val="22"/>
                        <w:szCs w:val="22"/>
                      </w:rPr>
                    </w:pPr>
                    <w:r w:rsidRPr="005B13BC">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4460" w14:textId="14AC4F9B" w:rsidR="00DA0AD5" w:rsidRDefault="005B13BC" w:rsidP="004216FF">
    <w:pPr>
      <w:tabs>
        <w:tab w:val="center" w:pos="4820"/>
        <w:tab w:val="right" w:pos="9746"/>
      </w:tabs>
      <w:rPr>
        <w:noProof/>
      </w:rPr>
    </w:pPr>
    <w:r>
      <w:rPr>
        <w:noProof/>
      </w:rPr>
      <mc:AlternateContent>
        <mc:Choice Requires="wps">
          <w:drawing>
            <wp:anchor distT="0" distB="0" distL="0" distR="0" simplePos="0" relativeHeight="251658243" behindDoc="0" locked="0" layoutInCell="1" allowOverlap="1" wp14:anchorId="317698C5" wp14:editId="04CBD4A0">
              <wp:simplePos x="635" y="635"/>
              <wp:positionH relativeFrom="page">
                <wp:align>center</wp:align>
              </wp:positionH>
              <wp:positionV relativeFrom="page">
                <wp:align>bottom</wp:align>
              </wp:positionV>
              <wp:extent cx="570865" cy="394970"/>
              <wp:effectExtent l="0" t="0" r="635" b="0"/>
              <wp:wrapNone/>
              <wp:docPr id="150646354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0BE0E1D5" w14:textId="4D446D50" w:rsidR="005B13BC" w:rsidRPr="005B13BC" w:rsidRDefault="005B13BC" w:rsidP="005B13BC">
                          <w:pPr>
                            <w:spacing w:after="0"/>
                            <w:rPr>
                              <w:rFonts w:ascii="Aptos" w:eastAsia="Aptos" w:hAnsi="Aptos" w:cs="Aptos"/>
                              <w:noProof/>
                              <w:color w:val="000000"/>
                              <w:sz w:val="22"/>
                              <w:szCs w:val="22"/>
                            </w:rPr>
                          </w:pPr>
                          <w:r w:rsidRPr="005B13BC">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7698C5" id="_x0000_t202" coordsize="21600,21600" o:spt="202" path="m,l,21600r21600,l21600,xe">
              <v:stroke joinstyle="miter"/>
              <v:path gradientshapeok="t" o:connecttype="rect"/>
            </v:shapetype>
            <v:shape id="Text Box 6" o:spid="_x0000_s1029" type="#_x0000_t202" alt="OFFICIAL" style="position:absolute;margin-left:0;margin-top:0;width:44.95pt;height:31.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" filled="f" stroked="f">
              <v:fill o:detectmouseclick="t"/>
              <v:textbox style="mso-fit-shape-to-text:t" inset="0,0,0,15pt">
                <w:txbxContent>
                  <w:p w14:paraId="0BE0E1D5" w14:textId="4D446D50" w:rsidR="005B13BC" w:rsidRPr="005B13BC" w:rsidRDefault="005B13BC" w:rsidP="005B13BC">
                    <w:pPr>
                      <w:spacing w:after="0"/>
                      <w:rPr>
                        <w:rFonts w:ascii="Aptos" w:eastAsia="Aptos" w:hAnsi="Aptos" w:cs="Aptos"/>
                        <w:noProof/>
                        <w:color w:val="000000"/>
                        <w:sz w:val="22"/>
                        <w:szCs w:val="22"/>
                      </w:rPr>
                    </w:pPr>
                    <w:r w:rsidRPr="005B13BC">
                      <w:rPr>
                        <w:rFonts w:ascii="Aptos" w:eastAsia="Aptos" w:hAnsi="Aptos" w:cs="Aptos"/>
                        <w:noProof/>
                        <w:color w:val="000000"/>
                        <w:sz w:val="22"/>
                        <w:szCs w:val="22"/>
                      </w:rPr>
                      <w:t>OFFICIAL</w:t>
                    </w:r>
                  </w:p>
                </w:txbxContent>
              </v:textbox>
              <w10:wrap anchorx="page" anchory="page"/>
            </v:shape>
          </w:pict>
        </mc:Fallback>
      </mc:AlternateContent>
    </w:r>
    <w:sdt>
      <w:sdtPr>
        <w:id w:val="1113406967"/>
        <w:docPartObj>
          <w:docPartGallery w:val="Page Numbers (Top of Page)"/>
          <w:docPartUnique/>
        </w:docPartObj>
      </w:sdtPr>
      <w:sdtEndPr>
        <w:rPr>
          <w:noProof/>
        </w:rPr>
      </w:sdtEndPr>
      <w:sdtContent>
        <w:r w:rsidR="00DA0AD5">
          <w:rPr>
            <w:szCs w:val="20"/>
          </w:rPr>
          <w:tab/>
        </w:r>
        <w:r w:rsidR="00DA0AD5">
          <w:fldChar w:fldCharType="begin"/>
        </w:r>
        <w:r w:rsidR="00DA0AD5">
          <w:instrText xml:space="preserve"> PAGE   \* MERGEFORMAT </w:instrText>
        </w:r>
        <w:r w:rsidR="00DA0AD5">
          <w:fldChar w:fldCharType="separate"/>
        </w:r>
        <w:r w:rsidR="005D3B59">
          <w:rPr>
            <w:noProof/>
          </w:rPr>
          <w:t>2</w:t>
        </w:r>
        <w:r w:rsidR="00DA0AD5">
          <w:rPr>
            <w:noProof/>
          </w:rPr>
          <w:fldChar w:fldCharType="end"/>
        </w:r>
      </w:sdtContent>
    </w:sdt>
  </w:p>
  <w:p w14:paraId="4156AEA0" w14:textId="77777777" w:rsidR="001F1B30" w:rsidRDefault="001F1B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A1E5" w14:textId="3E453A16" w:rsidR="00DA0AD5" w:rsidRDefault="005B13BC" w:rsidP="00426608">
    <w:pPr>
      <w:tabs>
        <w:tab w:val="left" w:pos="7088"/>
      </w:tabs>
      <w:spacing w:before="240"/>
      <w:jc w:val="right"/>
    </w:pPr>
    <w:r>
      <w:rPr>
        <w:noProof/>
      </w:rPr>
      <mc:AlternateContent>
        <mc:Choice Requires="wps">
          <w:drawing>
            <wp:anchor distT="0" distB="0" distL="0" distR="0" simplePos="0" relativeHeight="251658242" behindDoc="0" locked="0" layoutInCell="1" allowOverlap="1" wp14:anchorId="00D2288D" wp14:editId="004F12A8">
              <wp:simplePos x="0" y="0"/>
              <wp:positionH relativeFrom="page">
                <wp:align>center</wp:align>
              </wp:positionH>
              <wp:positionV relativeFrom="page">
                <wp:align>bottom</wp:align>
              </wp:positionV>
              <wp:extent cx="570865" cy="394970"/>
              <wp:effectExtent l="0" t="0" r="635" b="0"/>
              <wp:wrapNone/>
              <wp:docPr id="12308892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75A5DCE5" w14:textId="77183376" w:rsidR="005B13BC" w:rsidRPr="005B13BC" w:rsidRDefault="005B13BC" w:rsidP="005B13BC">
                          <w:pPr>
                            <w:spacing w:after="0"/>
                            <w:rPr>
                              <w:rFonts w:ascii="Aptos" w:eastAsia="Aptos" w:hAnsi="Aptos" w:cs="Aptos"/>
                              <w:noProof/>
                              <w:color w:val="000000"/>
                              <w:sz w:val="22"/>
                              <w:szCs w:val="22"/>
                            </w:rPr>
                          </w:pPr>
                          <w:r w:rsidRPr="005B13BC">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D2288D" id="_x0000_t202" coordsize="21600,21600" o:spt="202" path="m,l,21600r21600,l21600,xe">
              <v:stroke joinstyle="miter"/>
              <v:path gradientshapeok="t" o:connecttype="rect"/>
            </v:shapetype>
            <v:shape id="Text Box 4" o:spid="_x0000_s1031" type="#_x0000_t202" alt="OFFICIAL" style="position:absolute;left:0;text-align:left;margin-left:0;margin-top:0;width:44.95pt;height:31.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" filled="f" stroked="f">
              <v:fill o:detectmouseclick="t"/>
              <v:textbox style="mso-fit-shape-to-text:t" inset="0,0,0,15pt">
                <w:txbxContent>
                  <w:p w14:paraId="75A5DCE5" w14:textId="77183376" w:rsidR="005B13BC" w:rsidRPr="005B13BC" w:rsidRDefault="005B13BC" w:rsidP="005B13BC">
                    <w:pPr>
                      <w:spacing w:after="0"/>
                      <w:rPr>
                        <w:rFonts w:ascii="Aptos" w:eastAsia="Aptos" w:hAnsi="Aptos" w:cs="Aptos"/>
                        <w:noProof/>
                        <w:color w:val="000000"/>
                        <w:sz w:val="22"/>
                        <w:szCs w:val="22"/>
                      </w:rPr>
                    </w:pPr>
                    <w:r w:rsidRPr="005B13BC">
                      <w:rPr>
                        <w:rFonts w:ascii="Aptos" w:eastAsia="Aptos" w:hAnsi="Aptos" w:cs="Aptos"/>
                        <w:noProof/>
                        <w:color w:val="000000"/>
                        <w:sz w:val="22"/>
                        <w:szCs w:val="22"/>
                      </w:rPr>
                      <w:t>OFFICIAL</w:t>
                    </w:r>
                  </w:p>
                </w:txbxContent>
              </v:textbox>
              <w10:wrap anchorx="page" anchory="page"/>
            </v:shape>
          </w:pict>
        </mc:Fallback>
      </mc:AlternateContent>
    </w:r>
    <w:r w:rsidR="7C45D3A7">
      <w:t>Published: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6277E" w14:textId="77777777" w:rsidR="00225F6A" w:rsidRDefault="00225F6A" w:rsidP="002B6D93">
      <w:r>
        <w:separator/>
      </w:r>
    </w:p>
  </w:footnote>
  <w:footnote w:type="continuationSeparator" w:id="0">
    <w:p w14:paraId="1349548C" w14:textId="77777777" w:rsidR="00225F6A" w:rsidRDefault="00225F6A" w:rsidP="002B6D93">
      <w:r>
        <w:continuationSeparator/>
      </w:r>
    </w:p>
    <w:p w14:paraId="7F3D44D7" w14:textId="77777777" w:rsidR="00225F6A" w:rsidRDefault="00225F6A"/>
  </w:footnote>
  <w:footnote w:type="continuationNotice" w:id="1">
    <w:p w14:paraId="0D24BB78" w14:textId="77777777" w:rsidR="00225F6A" w:rsidRDefault="00225F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7578" w14:textId="0B566936" w:rsidR="005B13BC" w:rsidRDefault="005B13BC">
    <w:pPr>
      <w:pStyle w:val="Header"/>
    </w:pPr>
    <w:r>
      <w:rPr>
        <w:noProof/>
      </w:rPr>
      <mc:AlternateContent>
        <mc:Choice Requires="wps">
          <w:drawing>
            <wp:anchor distT="0" distB="0" distL="0" distR="0" simplePos="0" relativeHeight="251658244" behindDoc="0" locked="0" layoutInCell="1" allowOverlap="1" wp14:anchorId="0D0EFBA3" wp14:editId="30CE17A1">
              <wp:simplePos x="635" y="635"/>
              <wp:positionH relativeFrom="page">
                <wp:align>center</wp:align>
              </wp:positionH>
              <wp:positionV relativeFrom="page">
                <wp:align>top</wp:align>
              </wp:positionV>
              <wp:extent cx="570865" cy="394970"/>
              <wp:effectExtent l="0" t="0" r="635" b="11430"/>
              <wp:wrapNone/>
              <wp:docPr id="16555824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42BAEB4C" w14:textId="17E1891F" w:rsidR="005B13BC" w:rsidRPr="005B13BC" w:rsidRDefault="005B13BC" w:rsidP="005B13BC">
                          <w:pPr>
                            <w:spacing w:after="0"/>
                            <w:rPr>
                              <w:rFonts w:ascii="Aptos" w:eastAsia="Aptos" w:hAnsi="Aptos" w:cs="Aptos"/>
                              <w:noProof/>
                              <w:color w:val="000000"/>
                              <w:sz w:val="22"/>
                              <w:szCs w:val="22"/>
                            </w:rPr>
                          </w:pPr>
                          <w:r w:rsidRPr="005B13BC">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0EFBA3" id="_x0000_t202" coordsize="21600,21600" o:spt="202" path="m,l,21600r21600,l21600,xe">
              <v:stroke joinstyle="miter"/>
              <v:path gradientshapeok="t" o:connecttype="rect"/>
            </v:shapetype>
            <v:shape id="Text Box 2" o:spid="_x0000_s1026" type="#_x0000_t202" alt="OFFICIAL" style="position:absolute;margin-left:0;margin-top:0;width:44.95pt;height:31.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" filled="f" stroked="f">
              <v:fill o:detectmouseclick="t"/>
              <v:textbox style="mso-fit-shape-to-text:t" inset="0,15pt,0,0">
                <w:txbxContent>
                  <w:p w14:paraId="42BAEB4C" w14:textId="17E1891F" w:rsidR="005B13BC" w:rsidRPr="005B13BC" w:rsidRDefault="005B13BC" w:rsidP="005B13BC">
                    <w:pPr>
                      <w:spacing w:after="0"/>
                      <w:rPr>
                        <w:rFonts w:ascii="Aptos" w:eastAsia="Aptos" w:hAnsi="Aptos" w:cs="Aptos"/>
                        <w:noProof/>
                        <w:color w:val="000000"/>
                        <w:sz w:val="22"/>
                        <w:szCs w:val="22"/>
                      </w:rPr>
                    </w:pPr>
                    <w:r w:rsidRPr="005B13BC">
                      <w:rPr>
                        <w:rFonts w:ascii="Aptos" w:eastAsia="Aptos" w:hAnsi="Aptos" w:cs="Aptos"/>
                        <w:noProof/>
                        <w:color w:val="000000"/>
                        <w:sz w:val="22"/>
                        <w:szCs w:val="22"/>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0"/>
      <w:gridCol w:w="3250"/>
      <w:gridCol w:w="3250"/>
    </w:tblGrid>
    <w:tr w:rsidR="7C45D3A7" w14:paraId="054D8D3C" w14:textId="77777777" w:rsidTr="7C45D3A7">
      <w:trPr>
        <w:trHeight w:val="300"/>
      </w:trPr>
      <w:tc>
        <w:tcPr>
          <w:tcW w:w="3250" w:type="dxa"/>
        </w:tcPr>
        <w:p w14:paraId="47C53E64" w14:textId="124A98E9" w:rsidR="7C45D3A7" w:rsidRDefault="005B13BC" w:rsidP="7C45D3A7">
          <w:pPr>
            <w:pStyle w:val="Header"/>
            <w:ind w:left="-115"/>
          </w:pPr>
          <w:r>
            <w:rPr>
              <w:noProof/>
            </w:rPr>
            <mc:AlternateContent>
              <mc:Choice Requires="wps">
                <w:drawing>
                  <wp:anchor distT="0" distB="0" distL="0" distR="0" simplePos="0" relativeHeight="251658241" behindDoc="0" locked="0" layoutInCell="1" allowOverlap="1" wp14:anchorId="52D8EE3F" wp14:editId="0D36C170">
                    <wp:simplePos x="635" y="635"/>
                    <wp:positionH relativeFrom="page">
                      <wp:align>center</wp:align>
                    </wp:positionH>
                    <wp:positionV relativeFrom="page">
                      <wp:align>top</wp:align>
                    </wp:positionV>
                    <wp:extent cx="570865" cy="394970"/>
                    <wp:effectExtent l="0" t="0" r="635" b="11430"/>
                    <wp:wrapNone/>
                    <wp:docPr id="16333077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713B837E" w14:textId="13307BD3" w:rsidR="005B13BC" w:rsidRPr="005B13BC" w:rsidRDefault="005B13BC" w:rsidP="005B13BC">
                                <w:pPr>
                                  <w:spacing w:after="0"/>
                                  <w:rPr>
                                    <w:rFonts w:ascii="Aptos" w:eastAsia="Aptos" w:hAnsi="Aptos" w:cs="Aptos"/>
                                    <w:noProof/>
                                    <w:color w:val="000000"/>
                                    <w:sz w:val="22"/>
                                    <w:szCs w:val="22"/>
                                  </w:rPr>
                                </w:pPr>
                                <w:r w:rsidRPr="005B13BC">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D8EE3F" id="_x0000_t202" coordsize="21600,21600" o:spt="202" path="m,l,21600r21600,l21600,xe">
                    <v:stroke joinstyle="miter"/>
                    <v:path gradientshapeok="t" o:connecttype="rect"/>
                  </v:shapetype>
                  <v:shape id="Text Box 3" o:spid="_x0000_s1027" type="#_x0000_t202" alt="OFFICIAL" style="position:absolute;left:0;text-align:left;margin-left:0;margin-top:0;width:44.95pt;height:31.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" filled="f" stroked="f">
                    <v:fill o:detectmouseclick="t"/>
                    <v:textbox style="mso-fit-shape-to-text:t" inset="0,15pt,0,0">
                      <w:txbxContent>
                        <w:p w14:paraId="713B837E" w14:textId="13307BD3" w:rsidR="005B13BC" w:rsidRPr="005B13BC" w:rsidRDefault="005B13BC" w:rsidP="005B13BC">
                          <w:pPr>
                            <w:spacing w:after="0"/>
                            <w:rPr>
                              <w:rFonts w:ascii="Aptos" w:eastAsia="Aptos" w:hAnsi="Aptos" w:cs="Aptos"/>
                              <w:noProof/>
                              <w:color w:val="000000"/>
                              <w:sz w:val="22"/>
                              <w:szCs w:val="22"/>
                            </w:rPr>
                          </w:pPr>
                          <w:r w:rsidRPr="005B13BC">
                            <w:rPr>
                              <w:rFonts w:ascii="Aptos" w:eastAsia="Aptos" w:hAnsi="Aptos" w:cs="Aptos"/>
                              <w:noProof/>
                              <w:color w:val="000000"/>
                              <w:sz w:val="22"/>
                              <w:szCs w:val="22"/>
                            </w:rPr>
                            <w:t>OFFICIAL</w:t>
                          </w:r>
                        </w:p>
                      </w:txbxContent>
                    </v:textbox>
                    <w10:wrap anchorx="page" anchory="page"/>
                  </v:shape>
                </w:pict>
              </mc:Fallback>
            </mc:AlternateContent>
          </w:r>
        </w:p>
      </w:tc>
      <w:tc>
        <w:tcPr>
          <w:tcW w:w="3250" w:type="dxa"/>
        </w:tcPr>
        <w:p w14:paraId="403CD5B0" w14:textId="75B9CBB6" w:rsidR="7C45D3A7" w:rsidRDefault="7C45D3A7" w:rsidP="7C45D3A7">
          <w:pPr>
            <w:pStyle w:val="Header"/>
            <w:jc w:val="center"/>
          </w:pPr>
        </w:p>
      </w:tc>
      <w:tc>
        <w:tcPr>
          <w:tcW w:w="3250" w:type="dxa"/>
        </w:tcPr>
        <w:p w14:paraId="72D37C32" w14:textId="6E8C67F4" w:rsidR="7C45D3A7" w:rsidRDefault="7C45D3A7" w:rsidP="7C45D3A7">
          <w:pPr>
            <w:pStyle w:val="Header"/>
            <w:ind w:right="-115"/>
            <w:jc w:val="right"/>
          </w:pPr>
        </w:p>
      </w:tc>
    </w:tr>
  </w:tbl>
  <w:p w14:paraId="1F70CBB2" w14:textId="3021B6FB" w:rsidR="00256CAE" w:rsidRDefault="00256C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0"/>
      <w:gridCol w:w="3250"/>
      <w:gridCol w:w="3250"/>
    </w:tblGrid>
    <w:tr w:rsidR="7C45D3A7" w14:paraId="3E52BDE0" w14:textId="77777777" w:rsidTr="7C45D3A7">
      <w:trPr>
        <w:trHeight w:val="300"/>
      </w:trPr>
      <w:tc>
        <w:tcPr>
          <w:tcW w:w="3250" w:type="dxa"/>
        </w:tcPr>
        <w:p w14:paraId="0E5E829D" w14:textId="18E48827" w:rsidR="7C45D3A7" w:rsidRDefault="005B13BC" w:rsidP="7C45D3A7">
          <w:pPr>
            <w:pStyle w:val="Header"/>
            <w:ind w:left="-115"/>
          </w:pPr>
          <w:r>
            <w:rPr>
              <w:noProof/>
            </w:rPr>
            <mc:AlternateContent>
              <mc:Choice Requires="wps">
                <w:drawing>
                  <wp:anchor distT="0" distB="0" distL="0" distR="0" simplePos="0" relativeHeight="251658240" behindDoc="0" locked="0" layoutInCell="1" allowOverlap="1" wp14:anchorId="1247F931" wp14:editId="654B3FE3">
                    <wp:simplePos x="0" y="0"/>
                    <wp:positionH relativeFrom="page">
                      <wp:align>center</wp:align>
                    </wp:positionH>
                    <wp:positionV relativeFrom="page">
                      <wp:align>top</wp:align>
                    </wp:positionV>
                    <wp:extent cx="570865" cy="394970"/>
                    <wp:effectExtent l="0" t="0" r="635" b="11430"/>
                    <wp:wrapNone/>
                    <wp:docPr id="21446777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68FC14E6" w14:textId="29BABC95" w:rsidR="005B13BC" w:rsidRPr="005B13BC" w:rsidRDefault="005B13BC" w:rsidP="005B13BC">
                                <w:pPr>
                                  <w:spacing w:after="0"/>
                                  <w:rPr>
                                    <w:rFonts w:ascii="Aptos" w:eastAsia="Aptos" w:hAnsi="Aptos" w:cs="Aptos"/>
                                    <w:noProof/>
                                    <w:color w:val="000000"/>
                                    <w:sz w:val="22"/>
                                    <w:szCs w:val="22"/>
                                  </w:rPr>
                                </w:pPr>
                                <w:r w:rsidRPr="005B13BC">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47F931" id="_x0000_t202" coordsize="21600,21600" o:spt="202" path="m,l,21600r21600,l21600,xe">
                    <v:stroke joinstyle="miter"/>
                    <v:path gradientshapeok="t" o:connecttype="rect"/>
                  </v:shapetype>
                  <v:shape id="Text Box 1" o:spid="_x0000_s1030" type="#_x0000_t202" alt="OFFICIAL" style="position:absolute;left:0;text-align:left;margin-left:0;margin-top:0;width:44.95pt;height:31.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" filled="f" stroked="f">
                    <v:fill o:detectmouseclick="t"/>
                    <v:textbox style="mso-fit-shape-to-text:t" inset="0,15pt,0,0">
                      <w:txbxContent>
                        <w:p w14:paraId="68FC14E6" w14:textId="29BABC95" w:rsidR="005B13BC" w:rsidRPr="005B13BC" w:rsidRDefault="005B13BC" w:rsidP="005B13BC">
                          <w:pPr>
                            <w:spacing w:after="0"/>
                            <w:rPr>
                              <w:rFonts w:ascii="Aptos" w:eastAsia="Aptos" w:hAnsi="Aptos" w:cs="Aptos"/>
                              <w:noProof/>
                              <w:color w:val="000000"/>
                              <w:sz w:val="22"/>
                              <w:szCs w:val="22"/>
                            </w:rPr>
                          </w:pPr>
                          <w:r w:rsidRPr="005B13BC">
                            <w:rPr>
                              <w:rFonts w:ascii="Aptos" w:eastAsia="Aptos" w:hAnsi="Aptos" w:cs="Aptos"/>
                              <w:noProof/>
                              <w:color w:val="000000"/>
                              <w:sz w:val="22"/>
                              <w:szCs w:val="22"/>
                            </w:rPr>
                            <w:t>OFFICIAL</w:t>
                          </w:r>
                        </w:p>
                      </w:txbxContent>
                    </v:textbox>
                    <w10:wrap anchorx="page" anchory="page"/>
                  </v:shape>
                </w:pict>
              </mc:Fallback>
            </mc:AlternateContent>
          </w:r>
        </w:p>
      </w:tc>
      <w:tc>
        <w:tcPr>
          <w:tcW w:w="3250" w:type="dxa"/>
        </w:tcPr>
        <w:p w14:paraId="7945AB74" w14:textId="7285BBB3" w:rsidR="7C45D3A7" w:rsidRDefault="7C45D3A7" w:rsidP="7C45D3A7">
          <w:pPr>
            <w:pStyle w:val="Header"/>
            <w:jc w:val="center"/>
          </w:pPr>
        </w:p>
      </w:tc>
      <w:tc>
        <w:tcPr>
          <w:tcW w:w="3250" w:type="dxa"/>
        </w:tcPr>
        <w:p w14:paraId="1202AF5C" w14:textId="2686FEB2" w:rsidR="7C45D3A7" w:rsidRDefault="7C45D3A7" w:rsidP="7C45D3A7">
          <w:pPr>
            <w:pStyle w:val="Header"/>
            <w:ind w:right="-115"/>
            <w:jc w:val="right"/>
          </w:pPr>
        </w:p>
      </w:tc>
    </w:tr>
  </w:tbl>
  <w:p w14:paraId="1F4DC398" w14:textId="4FC3BF3C" w:rsidR="00256CAE" w:rsidRDefault="00256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D3A62"/>
    <w:multiLevelType w:val="hybridMultilevel"/>
    <w:tmpl w:val="078C0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F5E2152"/>
    <w:multiLevelType w:val="hybridMultilevel"/>
    <w:tmpl w:val="4F247900"/>
    <w:lvl w:ilvl="0" w:tplc="08090005">
      <w:start w:val="1"/>
      <w:numFmt w:val="bullet"/>
      <w:lvlText w:val=""/>
      <w:lvlJc w:val="left"/>
      <w:pPr>
        <w:ind w:left="473" w:hanging="360"/>
      </w:pPr>
      <w:rPr>
        <w:rFonts w:ascii="Wingdings" w:hAnsi="Wingding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0" w15:restartNumberingAfterBreak="0">
    <w:nsid w:val="26D321B2"/>
    <w:multiLevelType w:val="hybridMultilevel"/>
    <w:tmpl w:val="C492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5D052F"/>
    <w:multiLevelType w:val="hybridMultilevel"/>
    <w:tmpl w:val="9A3C83EA"/>
    <w:lvl w:ilvl="0" w:tplc="08090005">
      <w:start w:val="1"/>
      <w:numFmt w:val="bullet"/>
      <w:lvlText w:val=""/>
      <w:lvlJc w:val="left"/>
      <w:pPr>
        <w:ind w:left="473" w:hanging="360"/>
      </w:pPr>
      <w:rPr>
        <w:rFonts w:ascii="Wingdings" w:hAnsi="Wingding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F7DE1"/>
    <w:multiLevelType w:val="hybridMultilevel"/>
    <w:tmpl w:val="EE4C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7B5F34"/>
    <w:multiLevelType w:val="hybridMultilevel"/>
    <w:tmpl w:val="CF0A6002"/>
    <w:lvl w:ilvl="0" w:tplc="08090005">
      <w:start w:val="1"/>
      <w:numFmt w:val="bullet"/>
      <w:lvlText w:val=""/>
      <w:lvlJc w:val="left"/>
      <w:pPr>
        <w:ind w:left="473" w:hanging="360"/>
      </w:pPr>
      <w:rPr>
        <w:rFonts w:ascii="Wingdings" w:hAnsi="Wingdings" w:hint="default"/>
      </w:rPr>
    </w:lvl>
    <w:lvl w:ilvl="1" w:tplc="BB9CF9DE">
      <w:numFmt w:val="bullet"/>
      <w:lvlText w:val=""/>
      <w:lvlJc w:val="left"/>
      <w:pPr>
        <w:ind w:left="1193" w:hanging="360"/>
      </w:pPr>
      <w:rPr>
        <w:rFonts w:ascii="Wingdings 2" w:eastAsia="Calibri" w:hAnsi="Wingdings 2" w:cs="Wingdings 2" w:hint="default"/>
        <w:color w:val="231F20"/>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5" w15:restartNumberingAfterBreak="0">
    <w:nsid w:val="44D97228"/>
    <w:multiLevelType w:val="hybridMultilevel"/>
    <w:tmpl w:val="68DE8222"/>
    <w:lvl w:ilvl="0" w:tplc="08090005">
      <w:start w:val="1"/>
      <w:numFmt w:val="bullet"/>
      <w:lvlText w:val=""/>
      <w:lvlJc w:val="left"/>
      <w:pPr>
        <w:ind w:left="473" w:hanging="360"/>
      </w:pPr>
      <w:rPr>
        <w:rFonts w:ascii="Wingdings" w:hAnsi="Wingding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B791681"/>
    <w:multiLevelType w:val="hybridMultilevel"/>
    <w:tmpl w:val="F72E4E5A"/>
    <w:lvl w:ilvl="0" w:tplc="08090005">
      <w:start w:val="1"/>
      <w:numFmt w:val="bullet"/>
      <w:lvlText w:val=""/>
      <w:lvlJc w:val="left"/>
      <w:pPr>
        <w:ind w:left="473" w:hanging="360"/>
      </w:pPr>
      <w:rPr>
        <w:rFonts w:ascii="Wingdings" w:hAnsi="Wingding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0157707"/>
    <w:multiLevelType w:val="hybridMultilevel"/>
    <w:tmpl w:val="48DE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EA34B1"/>
    <w:multiLevelType w:val="hybridMultilevel"/>
    <w:tmpl w:val="4FEEB9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525980"/>
    <w:multiLevelType w:val="hybridMultilevel"/>
    <w:tmpl w:val="D3DADF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7967464"/>
    <w:multiLevelType w:val="hybridMultilevel"/>
    <w:tmpl w:val="FC92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6714CB"/>
    <w:multiLevelType w:val="hybridMultilevel"/>
    <w:tmpl w:val="6BD0753A"/>
    <w:lvl w:ilvl="0" w:tplc="08090005">
      <w:start w:val="1"/>
      <w:numFmt w:val="bullet"/>
      <w:lvlText w:val=""/>
      <w:lvlJc w:val="left"/>
      <w:pPr>
        <w:ind w:left="473" w:hanging="360"/>
      </w:pPr>
      <w:rPr>
        <w:rFonts w:ascii="Wingdings" w:hAnsi="Wingdings" w:hint="default"/>
        <w:sz w:val="24"/>
        <w:szCs w:val="24"/>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493647023">
    <w:abstractNumId w:val="4"/>
  </w:num>
  <w:num w:numId="2" w16cid:durableId="1420565021">
    <w:abstractNumId w:val="23"/>
  </w:num>
  <w:num w:numId="3" w16cid:durableId="1528371573">
    <w:abstractNumId w:val="22"/>
  </w:num>
  <w:num w:numId="4" w16cid:durableId="1857690074">
    <w:abstractNumId w:val="12"/>
  </w:num>
  <w:num w:numId="5" w16cid:durableId="500202847">
    <w:abstractNumId w:val="8"/>
  </w:num>
  <w:num w:numId="6" w16cid:durableId="594870558">
    <w:abstractNumId w:val="16"/>
  </w:num>
  <w:num w:numId="7" w16cid:durableId="608898394">
    <w:abstractNumId w:val="3"/>
  </w:num>
  <w:num w:numId="8" w16cid:durableId="1177840826">
    <w:abstractNumId w:val="1"/>
  </w:num>
  <w:num w:numId="9" w16cid:durableId="205339370">
    <w:abstractNumId w:val="0"/>
  </w:num>
  <w:num w:numId="10" w16cid:durableId="1227182328">
    <w:abstractNumId w:val="18"/>
  </w:num>
  <w:num w:numId="11" w16cid:durableId="259801297">
    <w:abstractNumId w:val="16"/>
  </w:num>
  <w:num w:numId="12" w16cid:durableId="1901363047">
    <w:abstractNumId w:val="25"/>
  </w:num>
  <w:num w:numId="13" w16cid:durableId="1804883524">
    <w:abstractNumId w:val="6"/>
  </w:num>
  <w:num w:numId="14" w16cid:durableId="15876099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7"/>
  </w:num>
  <w:num w:numId="17" w16cid:durableId="1999922879">
    <w:abstractNumId w:val="16"/>
  </w:num>
  <w:num w:numId="18" w16cid:durableId="1517118463">
    <w:abstractNumId w:val="5"/>
  </w:num>
  <w:num w:numId="19" w16cid:durableId="855000129">
    <w:abstractNumId w:val="20"/>
  </w:num>
  <w:num w:numId="20" w16cid:durableId="1156873038">
    <w:abstractNumId w:val="10"/>
  </w:num>
  <w:num w:numId="21" w16cid:durableId="889457530">
    <w:abstractNumId w:val="24"/>
  </w:num>
  <w:num w:numId="22" w16cid:durableId="330569873">
    <w:abstractNumId w:val="26"/>
  </w:num>
  <w:num w:numId="23" w16cid:durableId="2074086481">
    <w:abstractNumId w:val="13"/>
  </w:num>
  <w:num w:numId="24" w16cid:durableId="1721786010">
    <w:abstractNumId w:val="15"/>
  </w:num>
  <w:num w:numId="25" w16cid:durableId="151063433">
    <w:abstractNumId w:val="21"/>
  </w:num>
  <w:num w:numId="26" w16cid:durableId="876282270">
    <w:abstractNumId w:val="11"/>
  </w:num>
  <w:num w:numId="27" w16cid:durableId="679621570">
    <w:abstractNumId w:val="19"/>
  </w:num>
  <w:num w:numId="28" w16cid:durableId="77988660">
    <w:abstractNumId w:val="17"/>
  </w:num>
  <w:num w:numId="29" w16cid:durableId="536894945">
    <w:abstractNumId w:val="14"/>
  </w:num>
  <w:num w:numId="30" w16cid:durableId="80258335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1F36"/>
    <w:rsid w:val="000442BD"/>
    <w:rsid w:val="00057100"/>
    <w:rsid w:val="00065E86"/>
    <w:rsid w:val="00066B1C"/>
    <w:rsid w:val="00071D1C"/>
    <w:rsid w:val="0008013A"/>
    <w:rsid w:val="00083A73"/>
    <w:rsid w:val="00093789"/>
    <w:rsid w:val="000A10F4"/>
    <w:rsid w:val="000B0DB8"/>
    <w:rsid w:val="000B3DE0"/>
    <w:rsid w:val="000B7418"/>
    <w:rsid w:val="000D1D30"/>
    <w:rsid w:val="000D4433"/>
    <w:rsid w:val="000E3350"/>
    <w:rsid w:val="000F73F3"/>
    <w:rsid w:val="00103C58"/>
    <w:rsid w:val="00103E77"/>
    <w:rsid w:val="0010534E"/>
    <w:rsid w:val="0011494F"/>
    <w:rsid w:val="00121C6C"/>
    <w:rsid w:val="001264D9"/>
    <w:rsid w:val="001272A9"/>
    <w:rsid w:val="00133075"/>
    <w:rsid w:val="00135189"/>
    <w:rsid w:val="001422F2"/>
    <w:rsid w:val="00147214"/>
    <w:rsid w:val="00147697"/>
    <w:rsid w:val="001534B2"/>
    <w:rsid w:val="001540AB"/>
    <w:rsid w:val="001612C8"/>
    <w:rsid w:val="001747E2"/>
    <w:rsid w:val="00176EB9"/>
    <w:rsid w:val="0017793A"/>
    <w:rsid w:val="00186289"/>
    <w:rsid w:val="00190C3A"/>
    <w:rsid w:val="00194FAC"/>
    <w:rsid w:val="00196306"/>
    <w:rsid w:val="001975D1"/>
    <w:rsid w:val="001A3A04"/>
    <w:rsid w:val="001A792D"/>
    <w:rsid w:val="001B2AE2"/>
    <w:rsid w:val="001B392E"/>
    <w:rsid w:val="001B4452"/>
    <w:rsid w:val="001B5C15"/>
    <w:rsid w:val="001B796F"/>
    <w:rsid w:val="001C5A63"/>
    <w:rsid w:val="001C5EB6"/>
    <w:rsid w:val="001C612A"/>
    <w:rsid w:val="001C676E"/>
    <w:rsid w:val="001D0A3C"/>
    <w:rsid w:val="001D4729"/>
    <w:rsid w:val="001D5770"/>
    <w:rsid w:val="001E1620"/>
    <w:rsid w:val="001E3029"/>
    <w:rsid w:val="001F1B30"/>
    <w:rsid w:val="001F41DD"/>
    <w:rsid w:val="00201153"/>
    <w:rsid w:val="00203EC9"/>
    <w:rsid w:val="00204788"/>
    <w:rsid w:val="002113CF"/>
    <w:rsid w:val="00220B4A"/>
    <w:rsid w:val="0022255C"/>
    <w:rsid w:val="00222D68"/>
    <w:rsid w:val="0022489D"/>
    <w:rsid w:val="00225F6A"/>
    <w:rsid w:val="002262F3"/>
    <w:rsid w:val="00230559"/>
    <w:rsid w:val="002332F8"/>
    <w:rsid w:val="00234F75"/>
    <w:rsid w:val="00240F4B"/>
    <w:rsid w:val="00256CAE"/>
    <w:rsid w:val="002575C5"/>
    <w:rsid w:val="0027020C"/>
    <w:rsid w:val="0027231C"/>
    <w:rsid w:val="0027252F"/>
    <w:rsid w:val="002839B5"/>
    <w:rsid w:val="00287788"/>
    <w:rsid w:val="00290E26"/>
    <w:rsid w:val="002A28F7"/>
    <w:rsid w:val="002A3153"/>
    <w:rsid w:val="002B6D93"/>
    <w:rsid w:val="002C34D4"/>
    <w:rsid w:val="002C3AA4"/>
    <w:rsid w:val="002E463F"/>
    <w:rsid w:val="002E4E9A"/>
    <w:rsid w:val="002E508B"/>
    <w:rsid w:val="002E5F9F"/>
    <w:rsid w:val="002E7849"/>
    <w:rsid w:val="002F7128"/>
    <w:rsid w:val="00300091"/>
    <w:rsid w:val="00300F99"/>
    <w:rsid w:val="00342F8B"/>
    <w:rsid w:val="00356F65"/>
    <w:rsid w:val="00361752"/>
    <w:rsid w:val="00374981"/>
    <w:rsid w:val="0037683A"/>
    <w:rsid w:val="003810D8"/>
    <w:rsid w:val="003853A4"/>
    <w:rsid w:val="00390542"/>
    <w:rsid w:val="0039725F"/>
    <w:rsid w:val="003A1CC2"/>
    <w:rsid w:val="003B34CF"/>
    <w:rsid w:val="003C12BB"/>
    <w:rsid w:val="003C60B5"/>
    <w:rsid w:val="003D1EFE"/>
    <w:rsid w:val="003E1329"/>
    <w:rsid w:val="003E2600"/>
    <w:rsid w:val="003E30CF"/>
    <w:rsid w:val="003E79FF"/>
    <w:rsid w:val="00400E1D"/>
    <w:rsid w:val="00403D1C"/>
    <w:rsid w:val="004216FF"/>
    <w:rsid w:val="004242C5"/>
    <w:rsid w:val="00426608"/>
    <w:rsid w:val="00431555"/>
    <w:rsid w:val="00431AD9"/>
    <w:rsid w:val="004339FB"/>
    <w:rsid w:val="0043755C"/>
    <w:rsid w:val="004509BE"/>
    <w:rsid w:val="00456560"/>
    <w:rsid w:val="00466161"/>
    <w:rsid w:val="00470223"/>
    <w:rsid w:val="004866AD"/>
    <w:rsid w:val="004A3626"/>
    <w:rsid w:val="004A3E98"/>
    <w:rsid w:val="004B08AC"/>
    <w:rsid w:val="004C0B8F"/>
    <w:rsid w:val="004C5600"/>
    <w:rsid w:val="004D13A3"/>
    <w:rsid w:val="004D5F80"/>
    <w:rsid w:val="004D73C6"/>
    <w:rsid w:val="004D7914"/>
    <w:rsid w:val="004E2E54"/>
    <w:rsid w:val="004E5405"/>
    <w:rsid w:val="004E6CD9"/>
    <w:rsid w:val="004F20E3"/>
    <w:rsid w:val="004F211A"/>
    <w:rsid w:val="004F3159"/>
    <w:rsid w:val="004F4AEF"/>
    <w:rsid w:val="005106CC"/>
    <w:rsid w:val="005170CE"/>
    <w:rsid w:val="005247AD"/>
    <w:rsid w:val="005304B5"/>
    <w:rsid w:val="00533AA9"/>
    <w:rsid w:val="005360B7"/>
    <w:rsid w:val="00536E0B"/>
    <w:rsid w:val="00540AE0"/>
    <w:rsid w:val="005535E5"/>
    <w:rsid w:val="00553F1B"/>
    <w:rsid w:val="005541E8"/>
    <w:rsid w:val="0055781F"/>
    <w:rsid w:val="00560451"/>
    <w:rsid w:val="00561BE6"/>
    <w:rsid w:val="0057250B"/>
    <w:rsid w:val="00574294"/>
    <w:rsid w:val="005749C5"/>
    <w:rsid w:val="00574D3E"/>
    <w:rsid w:val="0057670A"/>
    <w:rsid w:val="00581D79"/>
    <w:rsid w:val="005905B1"/>
    <w:rsid w:val="005914F1"/>
    <w:rsid w:val="005946C7"/>
    <w:rsid w:val="005A016F"/>
    <w:rsid w:val="005A07FF"/>
    <w:rsid w:val="005A39AD"/>
    <w:rsid w:val="005A3E50"/>
    <w:rsid w:val="005B055D"/>
    <w:rsid w:val="005B13BC"/>
    <w:rsid w:val="005C04C2"/>
    <w:rsid w:val="005C0B41"/>
    <w:rsid w:val="005C1770"/>
    <w:rsid w:val="005C2304"/>
    <w:rsid w:val="005C2D94"/>
    <w:rsid w:val="005C657D"/>
    <w:rsid w:val="005D3B59"/>
    <w:rsid w:val="005E3024"/>
    <w:rsid w:val="005F107C"/>
    <w:rsid w:val="0060702F"/>
    <w:rsid w:val="00610410"/>
    <w:rsid w:val="006108B3"/>
    <w:rsid w:val="00611812"/>
    <w:rsid w:val="00617CA7"/>
    <w:rsid w:val="00622501"/>
    <w:rsid w:val="006237FB"/>
    <w:rsid w:val="0062451E"/>
    <w:rsid w:val="00626755"/>
    <w:rsid w:val="00635D57"/>
    <w:rsid w:val="00640032"/>
    <w:rsid w:val="006418B2"/>
    <w:rsid w:val="00642404"/>
    <w:rsid w:val="00644B21"/>
    <w:rsid w:val="00647EFA"/>
    <w:rsid w:val="00652973"/>
    <w:rsid w:val="00653AA1"/>
    <w:rsid w:val="006558CA"/>
    <w:rsid w:val="00657E79"/>
    <w:rsid w:val="006606F5"/>
    <w:rsid w:val="00660EAA"/>
    <w:rsid w:val="00663EAB"/>
    <w:rsid w:val="00670ADC"/>
    <w:rsid w:val="0067185E"/>
    <w:rsid w:val="00671D5B"/>
    <w:rsid w:val="006775FA"/>
    <w:rsid w:val="00684973"/>
    <w:rsid w:val="0068544D"/>
    <w:rsid w:val="00685EBB"/>
    <w:rsid w:val="00691AD4"/>
    <w:rsid w:val="00695D08"/>
    <w:rsid w:val="006A0388"/>
    <w:rsid w:val="006A2566"/>
    <w:rsid w:val="006A27AA"/>
    <w:rsid w:val="006A3602"/>
    <w:rsid w:val="006A4524"/>
    <w:rsid w:val="006A45D8"/>
    <w:rsid w:val="006B05D8"/>
    <w:rsid w:val="006B1F9F"/>
    <w:rsid w:val="006B5581"/>
    <w:rsid w:val="006B5792"/>
    <w:rsid w:val="006C382D"/>
    <w:rsid w:val="006D1162"/>
    <w:rsid w:val="006E6ADB"/>
    <w:rsid w:val="006E754A"/>
    <w:rsid w:val="006E7F39"/>
    <w:rsid w:val="006F1F96"/>
    <w:rsid w:val="00700B01"/>
    <w:rsid w:val="00702EBF"/>
    <w:rsid w:val="00713414"/>
    <w:rsid w:val="00727EC4"/>
    <w:rsid w:val="00730350"/>
    <w:rsid w:val="0073516C"/>
    <w:rsid w:val="007403F5"/>
    <w:rsid w:val="007426B3"/>
    <w:rsid w:val="00743353"/>
    <w:rsid w:val="0074366F"/>
    <w:rsid w:val="0075096B"/>
    <w:rsid w:val="00751648"/>
    <w:rsid w:val="00754145"/>
    <w:rsid w:val="00760615"/>
    <w:rsid w:val="0076231A"/>
    <w:rsid w:val="00764D03"/>
    <w:rsid w:val="00766597"/>
    <w:rsid w:val="00766A1B"/>
    <w:rsid w:val="00774F55"/>
    <w:rsid w:val="00775440"/>
    <w:rsid w:val="00775D8A"/>
    <w:rsid w:val="0077659E"/>
    <w:rsid w:val="00777AD4"/>
    <w:rsid w:val="00780950"/>
    <w:rsid w:val="007809EF"/>
    <w:rsid w:val="00783D2C"/>
    <w:rsid w:val="00790467"/>
    <w:rsid w:val="00794F29"/>
    <w:rsid w:val="00796503"/>
    <w:rsid w:val="007A2250"/>
    <w:rsid w:val="007A5759"/>
    <w:rsid w:val="007B3CFE"/>
    <w:rsid w:val="007C19E4"/>
    <w:rsid w:val="007C41A5"/>
    <w:rsid w:val="007C58BE"/>
    <w:rsid w:val="007D080B"/>
    <w:rsid w:val="008055B2"/>
    <w:rsid w:val="00816E77"/>
    <w:rsid w:val="00831263"/>
    <w:rsid w:val="00831DB7"/>
    <w:rsid w:val="00832EBF"/>
    <w:rsid w:val="008366CB"/>
    <w:rsid w:val="00837F3A"/>
    <w:rsid w:val="008620F3"/>
    <w:rsid w:val="00863986"/>
    <w:rsid w:val="00866257"/>
    <w:rsid w:val="00871EC9"/>
    <w:rsid w:val="00874F24"/>
    <w:rsid w:val="00875BDF"/>
    <w:rsid w:val="00876230"/>
    <w:rsid w:val="008772D4"/>
    <w:rsid w:val="00877D5B"/>
    <w:rsid w:val="00880441"/>
    <w:rsid w:val="00880762"/>
    <w:rsid w:val="00880B83"/>
    <w:rsid w:val="008854E9"/>
    <w:rsid w:val="00886B1E"/>
    <w:rsid w:val="008A460D"/>
    <w:rsid w:val="008A4CD5"/>
    <w:rsid w:val="008A588F"/>
    <w:rsid w:val="008A644A"/>
    <w:rsid w:val="008B05BD"/>
    <w:rsid w:val="008B0C03"/>
    <w:rsid w:val="008B0DD1"/>
    <w:rsid w:val="008B427B"/>
    <w:rsid w:val="008B6009"/>
    <w:rsid w:val="008B7B20"/>
    <w:rsid w:val="008C46DC"/>
    <w:rsid w:val="008D0CD0"/>
    <w:rsid w:val="008D15AA"/>
    <w:rsid w:val="008D4BEB"/>
    <w:rsid w:val="008D6968"/>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5398"/>
    <w:rsid w:val="009B32FA"/>
    <w:rsid w:val="009C2C02"/>
    <w:rsid w:val="009C3902"/>
    <w:rsid w:val="009C5351"/>
    <w:rsid w:val="009C73CF"/>
    <w:rsid w:val="009E00AE"/>
    <w:rsid w:val="009E09D3"/>
    <w:rsid w:val="009E6E74"/>
    <w:rsid w:val="009E7EE1"/>
    <w:rsid w:val="009E7F32"/>
    <w:rsid w:val="009F5543"/>
    <w:rsid w:val="00A02C4E"/>
    <w:rsid w:val="00A02E43"/>
    <w:rsid w:val="00A1357F"/>
    <w:rsid w:val="00A14600"/>
    <w:rsid w:val="00A30BA1"/>
    <w:rsid w:val="00A37DEE"/>
    <w:rsid w:val="00A428AD"/>
    <w:rsid w:val="00A433C3"/>
    <w:rsid w:val="00A443D7"/>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A3484"/>
    <w:rsid w:val="00AA5124"/>
    <w:rsid w:val="00AA5207"/>
    <w:rsid w:val="00AA7E7B"/>
    <w:rsid w:val="00AB6D0F"/>
    <w:rsid w:val="00AB7858"/>
    <w:rsid w:val="00AC61A6"/>
    <w:rsid w:val="00AD1BE5"/>
    <w:rsid w:val="00AD1DD2"/>
    <w:rsid w:val="00AD2062"/>
    <w:rsid w:val="00AD2D34"/>
    <w:rsid w:val="00AD2F1D"/>
    <w:rsid w:val="00AE1E46"/>
    <w:rsid w:val="00AE4296"/>
    <w:rsid w:val="00AE60F7"/>
    <w:rsid w:val="00AF0989"/>
    <w:rsid w:val="00AF2191"/>
    <w:rsid w:val="00AF785C"/>
    <w:rsid w:val="00B00B0D"/>
    <w:rsid w:val="00B03A54"/>
    <w:rsid w:val="00B12892"/>
    <w:rsid w:val="00B178C5"/>
    <w:rsid w:val="00B206AA"/>
    <w:rsid w:val="00B20BE5"/>
    <w:rsid w:val="00B336AF"/>
    <w:rsid w:val="00B34048"/>
    <w:rsid w:val="00B3498C"/>
    <w:rsid w:val="00B35850"/>
    <w:rsid w:val="00B43CAD"/>
    <w:rsid w:val="00B55A49"/>
    <w:rsid w:val="00B64265"/>
    <w:rsid w:val="00B66DE8"/>
    <w:rsid w:val="00B67F76"/>
    <w:rsid w:val="00B70EFF"/>
    <w:rsid w:val="00B7558C"/>
    <w:rsid w:val="00B9194F"/>
    <w:rsid w:val="00BA003B"/>
    <w:rsid w:val="00BA6857"/>
    <w:rsid w:val="00BB05E2"/>
    <w:rsid w:val="00BB0EB2"/>
    <w:rsid w:val="00BB2485"/>
    <w:rsid w:val="00BB3547"/>
    <w:rsid w:val="00BC6581"/>
    <w:rsid w:val="00BD1111"/>
    <w:rsid w:val="00BD26B6"/>
    <w:rsid w:val="00BD6341"/>
    <w:rsid w:val="00BE01C6"/>
    <w:rsid w:val="00BE4D69"/>
    <w:rsid w:val="00BE4DAC"/>
    <w:rsid w:val="00BF13F8"/>
    <w:rsid w:val="00C01CFF"/>
    <w:rsid w:val="00C026F2"/>
    <w:rsid w:val="00C02D89"/>
    <w:rsid w:val="00C13ECA"/>
    <w:rsid w:val="00C15B78"/>
    <w:rsid w:val="00C2207B"/>
    <w:rsid w:val="00C22BA0"/>
    <w:rsid w:val="00C2496D"/>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8124F"/>
    <w:rsid w:val="00C81513"/>
    <w:rsid w:val="00C84637"/>
    <w:rsid w:val="00C92AD3"/>
    <w:rsid w:val="00CA1009"/>
    <w:rsid w:val="00CA30B4"/>
    <w:rsid w:val="00CA610B"/>
    <w:rsid w:val="00CA72FC"/>
    <w:rsid w:val="00CB097C"/>
    <w:rsid w:val="00CB26E5"/>
    <w:rsid w:val="00CB334F"/>
    <w:rsid w:val="00CB4E7E"/>
    <w:rsid w:val="00CB56F5"/>
    <w:rsid w:val="00CB6E04"/>
    <w:rsid w:val="00CC154A"/>
    <w:rsid w:val="00CC2512"/>
    <w:rsid w:val="00CC547F"/>
    <w:rsid w:val="00CC7F44"/>
    <w:rsid w:val="00CD097C"/>
    <w:rsid w:val="00CD5D21"/>
    <w:rsid w:val="00CE2652"/>
    <w:rsid w:val="00CE7906"/>
    <w:rsid w:val="00CF0E19"/>
    <w:rsid w:val="00CF6210"/>
    <w:rsid w:val="00D17AB8"/>
    <w:rsid w:val="00D254B5"/>
    <w:rsid w:val="00D27D9B"/>
    <w:rsid w:val="00D376DB"/>
    <w:rsid w:val="00D408A5"/>
    <w:rsid w:val="00D40DE9"/>
    <w:rsid w:val="00D41212"/>
    <w:rsid w:val="00D42B45"/>
    <w:rsid w:val="00D52AD3"/>
    <w:rsid w:val="00D52D7A"/>
    <w:rsid w:val="00D660A1"/>
    <w:rsid w:val="00D75416"/>
    <w:rsid w:val="00D759D7"/>
    <w:rsid w:val="00D92274"/>
    <w:rsid w:val="00D94339"/>
    <w:rsid w:val="00D95A2B"/>
    <w:rsid w:val="00D9707F"/>
    <w:rsid w:val="00D97DD2"/>
    <w:rsid w:val="00DA0AD5"/>
    <w:rsid w:val="00DA1B01"/>
    <w:rsid w:val="00DA1F8E"/>
    <w:rsid w:val="00DA57A4"/>
    <w:rsid w:val="00DA6552"/>
    <w:rsid w:val="00DB0D07"/>
    <w:rsid w:val="00DB56EB"/>
    <w:rsid w:val="00DC0049"/>
    <w:rsid w:val="00DC39E8"/>
    <w:rsid w:val="00DC4922"/>
    <w:rsid w:val="00DD3A4E"/>
    <w:rsid w:val="00DD51B7"/>
    <w:rsid w:val="00DD788A"/>
    <w:rsid w:val="00DE2205"/>
    <w:rsid w:val="00DE6998"/>
    <w:rsid w:val="00DE7FDF"/>
    <w:rsid w:val="00DF0054"/>
    <w:rsid w:val="00DF3309"/>
    <w:rsid w:val="00DF5124"/>
    <w:rsid w:val="00DF7F39"/>
    <w:rsid w:val="00E12463"/>
    <w:rsid w:val="00E135C7"/>
    <w:rsid w:val="00E14744"/>
    <w:rsid w:val="00E16E41"/>
    <w:rsid w:val="00E1702C"/>
    <w:rsid w:val="00E20B43"/>
    <w:rsid w:val="00E219A1"/>
    <w:rsid w:val="00E22EE8"/>
    <w:rsid w:val="00E23ABB"/>
    <w:rsid w:val="00E23E99"/>
    <w:rsid w:val="00E23F38"/>
    <w:rsid w:val="00E3093A"/>
    <w:rsid w:val="00E31056"/>
    <w:rsid w:val="00E33078"/>
    <w:rsid w:val="00E335AB"/>
    <w:rsid w:val="00E33AB6"/>
    <w:rsid w:val="00E3474D"/>
    <w:rsid w:val="00E361BB"/>
    <w:rsid w:val="00E4012C"/>
    <w:rsid w:val="00E42A8F"/>
    <w:rsid w:val="00E5223F"/>
    <w:rsid w:val="00E52E62"/>
    <w:rsid w:val="00E534F0"/>
    <w:rsid w:val="00E66B4F"/>
    <w:rsid w:val="00E741D5"/>
    <w:rsid w:val="00E74474"/>
    <w:rsid w:val="00E80915"/>
    <w:rsid w:val="00E818CB"/>
    <w:rsid w:val="00E87A6A"/>
    <w:rsid w:val="00E900BB"/>
    <w:rsid w:val="00E9232A"/>
    <w:rsid w:val="00EA4D1B"/>
    <w:rsid w:val="00EB1D11"/>
    <w:rsid w:val="00EB378B"/>
    <w:rsid w:val="00EB4243"/>
    <w:rsid w:val="00EC3DC1"/>
    <w:rsid w:val="00EC656E"/>
    <w:rsid w:val="00ED2F1C"/>
    <w:rsid w:val="00ED3D05"/>
    <w:rsid w:val="00ED6516"/>
    <w:rsid w:val="00EE46A3"/>
    <w:rsid w:val="00EE5CA8"/>
    <w:rsid w:val="00EE64AE"/>
    <w:rsid w:val="00EF0F11"/>
    <w:rsid w:val="00EF6D9E"/>
    <w:rsid w:val="00F0321D"/>
    <w:rsid w:val="00F06445"/>
    <w:rsid w:val="00F07114"/>
    <w:rsid w:val="00F156EF"/>
    <w:rsid w:val="00F16D44"/>
    <w:rsid w:val="00F20058"/>
    <w:rsid w:val="00F206A7"/>
    <w:rsid w:val="00F226AF"/>
    <w:rsid w:val="00F26811"/>
    <w:rsid w:val="00F3105E"/>
    <w:rsid w:val="00F41591"/>
    <w:rsid w:val="00F41A63"/>
    <w:rsid w:val="00F45BEB"/>
    <w:rsid w:val="00F54523"/>
    <w:rsid w:val="00F54B50"/>
    <w:rsid w:val="00F5784B"/>
    <w:rsid w:val="00F57F16"/>
    <w:rsid w:val="00F651FF"/>
    <w:rsid w:val="00F66938"/>
    <w:rsid w:val="00F84544"/>
    <w:rsid w:val="00F85AA7"/>
    <w:rsid w:val="00F86C02"/>
    <w:rsid w:val="00F902DE"/>
    <w:rsid w:val="00F9318A"/>
    <w:rsid w:val="00F954FA"/>
    <w:rsid w:val="00F95B1F"/>
    <w:rsid w:val="00FA0220"/>
    <w:rsid w:val="00FA05B2"/>
    <w:rsid w:val="00FA68A7"/>
    <w:rsid w:val="00FB53AF"/>
    <w:rsid w:val="00FB6144"/>
    <w:rsid w:val="00FC0C51"/>
    <w:rsid w:val="00FC2B3C"/>
    <w:rsid w:val="00FD1CD8"/>
    <w:rsid w:val="00FD5EE2"/>
    <w:rsid w:val="00FD75F7"/>
    <w:rsid w:val="00FE1B88"/>
    <w:rsid w:val="00FF24FD"/>
    <w:rsid w:val="00FF4DC0"/>
    <w:rsid w:val="00FF5B50"/>
    <w:rsid w:val="015DC9CD"/>
    <w:rsid w:val="16394424"/>
    <w:rsid w:val="19EF6170"/>
    <w:rsid w:val="1BECCD00"/>
    <w:rsid w:val="1C2DEA58"/>
    <w:rsid w:val="22B86744"/>
    <w:rsid w:val="231C3222"/>
    <w:rsid w:val="2A76EF84"/>
    <w:rsid w:val="3D0518CA"/>
    <w:rsid w:val="431F9A3D"/>
    <w:rsid w:val="4448F668"/>
    <w:rsid w:val="49CDF56C"/>
    <w:rsid w:val="4CDDCFBB"/>
    <w:rsid w:val="57E86CB2"/>
    <w:rsid w:val="6815C2FD"/>
    <w:rsid w:val="6C588015"/>
    <w:rsid w:val="6E545A0B"/>
    <w:rsid w:val="73632812"/>
    <w:rsid w:val="73B4962D"/>
    <w:rsid w:val="7970A6C8"/>
    <w:rsid w:val="7C45D3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5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1A0A023-90A4-4D1E-8F8A-193704BAB6EC}">
    <t:Anchor>
      <t:Comment id="1267017696"/>
    </t:Anchor>
    <t:History>
      <t:Event id="{7A731EBF-D48D-4195-B039-79A4BEE0F9EF}" time="2026-02-03T16:30:55.141Z">
        <t:Attribution userId="S::victoria.winlow@education.gov.uk::78ae8f4e-92fa-4955-88d8-e40db816e19b" userProvider="AD" userName="WINLOW, Victoria"/>
        <t:Anchor>
          <t:Comment id="1412724107"/>
        </t:Anchor>
        <t:Create/>
      </t:Event>
      <t:Event id="{3339CA92-115C-4559-B889-FC8FF6DD70FA}" time="2026-02-03T16:30:55.141Z">
        <t:Attribution userId="S::victoria.winlow@education.gov.uk::78ae8f4e-92fa-4955-88d8-e40db816e19b" userProvider="AD" userName="WINLOW, Victoria"/>
        <t:Anchor>
          <t:Comment id="1412724107"/>
        </t:Anchor>
        <t:Assign userId="S::Vikki.HOWE@EDUCATION.GOV.UK::2d044502-95b8-4ba1-88df-45a610d3f75e" userProvider="AD" userName="HOWE, Vikki"/>
      </t:Event>
      <t:Event id="{C8866415-D33D-4166-B7C7-3D314ACE7C09}" time="2026-02-03T16:30:55.141Z">
        <t:Attribution userId="S::victoria.winlow@education.gov.uk::78ae8f4e-92fa-4955-88d8-e40db816e19b" userProvider="AD" userName="WINLOW, Victoria"/>
        <t:Anchor>
          <t:Comment id="1412724107"/>
        </t:Anchor>
        <t:SetTitle title="@HOWE, Vikki yes please"/>
      </t:Event>
      <t:Event id="{665229E8-6E05-B048-A948-B2B7476BF673}" time="2026-02-03T16:59:13.956Z">
        <t:Attribution userId="S::Vikki.HOWE@EDUCATION.GOV.UK::2d044502-95b8-4ba1-88df-45a610d3f75e" userProvider="AD" userName="HOWE, Vikk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8" ma:contentTypeDescription="Create a new document." ma:contentTypeScope="" ma:versionID="e1983d3e06a019dd02e69fa0ba16aad3">
  <xsd:schema xmlns:xsd="http://www.w3.org/2001/XMLSchema" xmlns:xs="http://www.w3.org/2001/XMLSchema" xmlns:p="http://schemas.microsoft.com/office/2006/metadata/properties" xmlns:ns1="http://schemas.microsoft.com/sharepoint/v3" xmlns:ns2="503bcbe2-d577-4e87-9f25-93c573a82c8b" xmlns:ns3="961b8c16-7a4f-41a9-9b25-06c0a6cdf490" targetNamespace="http://schemas.microsoft.com/office/2006/metadata/properties" ma:root="true" ma:fieldsID="51b94674bee4688050fab12930c06122" ns1:_="" ns2:_="" ns3:_="">
    <xsd:import namespace="http://schemas.microsoft.com/sharepoint/v3"/>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element ref="ns2:thumbnail0" minOccurs="0"/>
                <xsd:element ref="ns2:UserGroup" minOccurs="0"/>
                <xsd:element ref="ns2:DateandTime" minOccurs="0"/>
                <xsd:element ref="ns2:Readyforinsightservice_x003f_"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0" ma:index="28" nillable="true" ma:displayName="thumbnail" ma:format="Thumbnail" ma:internalName="thumbnail0">
      <xsd:simpleType>
        <xsd:restriction base="dms:Unknown"/>
      </xsd:simpleType>
    </xsd:element>
    <xsd:element name="UserGroup" ma:index="29" nillable="true" ma:displayName="User Group" ma:format="Dropdown" ma:internalName="UserGroup">
      <xsd:simpleType>
        <xsd:restriction base="dms:Text">
          <xsd:maxLength value="255"/>
        </xsd:restriction>
      </xsd:simpleType>
    </xsd:element>
    <xsd:element name="DateandTime" ma:index="30" nillable="true" ma:displayName="Research Date" ma:format="DateTime" ma:internalName="DateandTime">
      <xsd:simpleType>
        <xsd:restriction base="dms:DateTime"/>
      </xsd:simpleType>
    </xsd:element>
    <xsd:element name="Readyforinsightservice_x003f_" ma:index="31" nillable="true" ma:displayName="Ready for insight service?" ma:format="Dropdown" ma:internalName="Readyforinsightservice_x003f_">
      <xsd:simpleType>
        <xsd:restriction base="dms:Choice">
          <xsd:enumeration value="Yes"/>
          <xsd:enumeration value="Remove from insight service"/>
        </xsd:restriction>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thumbnail0 xmlns="503bcbe2-d577-4e87-9f25-93c573a82c8b" xsi:nil="true"/>
    <DateandTime xmlns="503bcbe2-d577-4e87-9f25-93c573a82c8b" xsi:nil="true"/>
    <_ip_UnifiedCompliancePolicyUIAction xmlns="http://schemas.microsoft.com/sharepoint/v3" xsi:nil="true"/>
    <Readyforinsightservice_x003f_ xmlns="503bcbe2-d577-4e87-9f25-93c573a82c8b" xsi:nil="true"/>
    <_ip_UnifiedCompliancePolicyProperties xmlns="http://schemas.microsoft.com/sharepoint/v3" xsi:nil="true"/>
    <UserGroup xmlns="503bcbe2-d577-4e87-9f25-93c573a82c8b" xsi:nil="true"/>
  </documentManagement>
</p:properties>
</file>

<file path=customXml/itemProps1.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1FB19847-42C8-4B75-8D1E-B2CE53AD0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3bcbe2-d577-4e87-9f25-93c573a82c8b"/>
    <ds:schemaRef ds:uri="961b8c16-7a4f-41a9-9b25-06c0a6cdf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 ds:uri="http://schemas.microsoft.com/sharepoint/v3"/>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2116</Words>
  <Characters>11813</Characters>
  <Application>Microsoft Office Word</Application>
  <DocSecurity>0</DocSecurity>
  <Lines>694</Lines>
  <Paragraphs>183</Paragraphs>
  <ScaleCrop>false</ScaleCrop>
  <Manager/>
  <Company/>
  <LinksUpToDate>false</LinksUpToDate>
  <CharactersWithSpaces>13746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family ASYE support and assessment agreement</dc:title>
  <dc:subject/>
  <dc:creator>Department for Education</dc:creator>
  <cp:keywords/>
  <dc:description/>
  <cp:lastModifiedBy>HOWE, Vikki</cp:lastModifiedBy>
  <cp:revision>20</cp:revision>
  <cp:lastPrinted>2013-07-12T02:35:00Z</cp:lastPrinted>
  <dcterms:created xsi:type="dcterms:W3CDTF">2026-01-15T12:02:00Z</dcterms:created>
  <dcterms:modified xsi:type="dcterms:W3CDTF">2026-05-06T16:00:00Z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y fmtid="{D5CDD505-2E9C-101B-9397-08002B2CF9AE}" pid="25" name="ClassificationContentMarkingHeaderShapeIds">
    <vt:lpwstr>7fd52fa1,62ae2eea,615a4c8c</vt:lpwstr>
  </property>
  <property fmtid="{D5CDD505-2E9C-101B-9397-08002B2CF9AE}" pid="26" name="ClassificationContentMarkingHeaderFontProps">
    <vt:lpwstr>#000000,11,Aptos</vt:lpwstr>
  </property>
  <property fmtid="{D5CDD505-2E9C-101B-9397-08002B2CF9AE}" pid="27" name="ClassificationContentMarkingHeaderText">
    <vt:lpwstr>OFFICIAL</vt:lpwstr>
  </property>
  <property fmtid="{D5CDD505-2E9C-101B-9397-08002B2CF9AE}" pid="28" name="ClassificationContentMarkingFooterShapeIds">
    <vt:lpwstr>756301a,45a33dfa,59cacf3c</vt:lpwstr>
  </property>
  <property fmtid="{D5CDD505-2E9C-101B-9397-08002B2CF9AE}" pid="29" name="ClassificationContentMarkingFooterFontProps">
    <vt:lpwstr>#000000,11,Aptos</vt:lpwstr>
  </property>
  <property fmtid="{D5CDD505-2E9C-101B-9397-08002B2CF9AE}" pid="30" name="ClassificationContentMarkingFooterText">
    <vt:lpwstr>OFFICIAL</vt:lpwstr>
  </property>
</Properties>
</file>