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DFC96" w14:textId="77777777" w:rsidR="00F434A9" w:rsidRPr="00665DD9" w:rsidRDefault="00D51DB2">
      <w:pPr>
        <w:spacing w:before="288" w:after="288"/>
        <w:rPr>
          <w:rFonts w:ascii="Arial" w:hAnsi="Arial" w:cs="Arial"/>
        </w:rPr>
      </w:pPr>
      <w:r w:rsidRPr="00665DD9">
        <w:rPr>
          <w:rFonts w:ascii="Arial" w:eastAsia="Arial" w:hAnsi="Arial" w:cs="Arial"/>
          <w:b/>
          <w:sz w:val="36"/>
          <w:szCs w:val="36"/>
        </w:rPr>
        <w:t xml:space="preserve">Schedule </w:t>
      </w:r>
      <w:bookmarkStart w:id="0" w:name="Schedule_31"/>
      <w:r w:rsidRPr="00665DD9">
        <w:rPr>
          <w:rFonts w:ascii="Arial" w:eastAsia="Arial" w:hAnsi="Arial" w:cs="Arial"/>
          <w:b/>
          <w:sz w:val="36"/>
          <w:szCs w:val="36"/>
        </w:rPr>
        <w:t>31</w:t>
      </w:r>
      <w:bookmarkEnd w:id="0"/>
      <w:r w:rsidRPr="00665DD9">
        <w:rPr>
          <w:rFonts w:ascii="Arial" w:eastAsia="Arial" w:hAnsi="Arial" w:cs="Arial"/>
          <w:b/>
          <w:sz w:val="36"/>
          <w:szCs w:val="36"/>
        </w:rPr>
        <w:t xml:space="preserve"> (Buyer Specific Terms)</w:t>
      </w:r>
    </w:p>
    <w:p w14:paraId="016FB3AE" w14:textId="77777777" w:rsidR="00F434A9" w:rsidRPr="00665DD9" w:rsidRDefault="00D51DB2">
      <w:pPr>
        <w:spacing w:before="288" w:after="288"/>
        <w:rPr>
          <w:rFonts w:ascii="Arial" w:hAnsi="Arial" w:cs="Arial"/>
        </w:rPr>
      </w:pPr>
      <w:r w:rsidRPr="00665DD9">
        <w:rPr>
          <w:rFonts w:ascii="Arial" w:eastAsia="Arial" w:hAnsi="Arial" w:cs="Arial"/>
          <w:sz w:val="24"/>
          <w:szCs w:val="24"/>
        </w:rPr>
        <w:t>[</w:t>
      </w:r>
      <w:r w:rsidRPr="00665DD9">
        <w:rPr>
          <w:rFonts w:ascii="Arial" w:eastAsia="Arial" w:hAnsi="Arial" w:cs="Arial"/>
          <w:b/>
          <w:sz w:val="24"/>
          <w:szCs w:val="24"/>
          <w:highlight w:val="yellow"/>
        </w:rPr>
        <w:t>Insert</w:t>
      </w:r>
      <w:r w:rsidRPr="00665DD9">
        <w:rPr>
          <w:rFonts w:ascii="Arial" w:eastAsia="Arial" w:hAnsi="Arial" w:cs="Arial"/>
          <w:sz w:val="24"/>
          <w:szCs w:val="24"/>
          <w:highlight w:val="yellow"/>
        </w:rPr>
        <w:t>: relevant Buyer-specific terms</w:t>
      </w:r>
      <w:r w:rsidRPr="00665DD9">
        <w:rPr>
          <w:rFonts w:ascii="Arial" w:eastAsia="Arial" w:hAnsi="Arial" w:cs="Arial"/>
          <w:sz w:val="24"/>
          <w:szCs w:val="24"/>
        </w:rPr>
        <w:t>]</w:t>
      </w:r>
    </w:p>
    <w:p w14:paraId="36816F35" w14:textId="035E6084" w:rsidR="001C3628" w:rsidRPr="00665DD9" w:rsidRDefault="00D51DB2">
      <w:pPr>
        <w:spacing w:before="288" w:after="288"/>
        <w:rPr>
          <w:rFonts w:ascii="Arial" w:eastAsia="Arial" w:hAnsi="Arial" w:cs="Arial"/>
          <w:b/>
          <w:i/>
          <w:sz w:val="24"/>
          <w:szCs w:val="24"/>
          <w:highlight w:val="yellow"/>
        </w:rPr>
      </w:pPr>
      <w:r w:rsidRPr="00665DD9">
        <w:rPr>
          <w:rFonts w:ascii="Arial" w:eastAsia="Arial" w:hAnsi="Arial" w:cs="Arial"/>
          <w:b/>
          <w:i/>
          <w:sz w:val="24"/>
          <w:szCs w:val="24"/>
        </w:rPr>
        <w:t>[</w:t>
      </w:r>
      <w:r w:rsidRPr="00665DD9">
        <w:rPr>
          <w:rFonts w:ascii="Arial" w:eastAsia="Arial" w:hAnsi="Arial" w:cs="Arial"/>
          <w:b/>
          <w:i/>
          <w:sz w:val="24"/>
          <w:szCs w:val="24"/>
          <w:highlight w:val="yellow"/>
        </w:rPr>
        <w:t>Guidance: MoD-specific terms</w:t>
      </w:r>
      <w:r w:rsidR="00900B03">
        <w:rPr>
          <w:rFonts w:ascii="Arial" w:eastAsia="Arial" w:hAnsi="Arial" w:cs="Arial"/>
          <w:b/>
          <w:i/>
          <w:sz w:val="24"/>
          <w:szCs w:val="24"/>
          <w:highlight w:val="yellow"/>
        </w:rPr>
        <w:t>,</w:t>
      </w:r>
      <w:r w:rsidRPr="00665DD9">
        <w:rPr>
          <w:rFonts w:ascii="Arial" w:eastAsia="Arial" w:hAnsi="Arial" w:cs="Arial"/>
          <w:b/>
          <w:i/>
          <w:sz w:val="24"/>
          <w:szCs w:val="24"/>
          <w:highlight w:val="yellow"/>
        </w:rPr>
        <w:t xml:space="preserve"> HMRC-specific</w:t>
      </w:r>
      <w:r w:rsidR="00900B03">
        <w:rPr>
          <w:rFonts w:ascii="Arial" w:eastAsia="Arial" w:hAnsi="Arial" w:cs="Arial"/>
          <w:b/>
          <w:i/>
          <w:sz w:val="24"/>
          <w:szCs w:val="24"/>
          <w:highlight w:val="yellow"/>
        </w:rPr>
        <w:t>, and NHS-specific</w:t>
      </w:r>
      <w:r w:rsidRPr="00665DD9">
        <w:rPr>
          <w:rFonts w:ascii="Arial" w:eastAsia="Arial" w:hAnsi="Arial" w:cs="Arial"/>
          <w:b/>
          <w:i/>
          <w:sz w:val="24"/>
          <w:szCs w:val="24"/>
          <w:highlight w:val="yellow"/>
        </w:rPr>
        <w:t xml:space="preserve"> terms provided below a</w:t>
      </w:r>
      <w:r w:rsidR="00AF469B" w:rsidRPr="00665DD9">
        <w:rPr>
          <w:rFonts w:ascii="Arial" w:eastAsia="Arial" w:hAnsi="Arial" w:cs="Arial"/>
          <w:b/>
          <w:i/>
          <w:sz w:val="24"/>
          <w:szCs w:val="24"/>
          <w:highlight w:val="yellow"/>
        </w:rPr>
        <w:t>re</w:t>
      </w:r>
      <w:r w:rsidRPr="00665DD9">
        <w:rPr>
          <w:rFonts w:ascii="Arial" w:eastAsia="Arial" w:hAnsi="Arial" w:cs="Arial"/>
          <w:b/>
          <w:i/>
          <w:sz w:val="24"/>
          <w:szCs w:val="24"/>
          <w:highlight w:val="yellow"/>
        </w:rPr>
        <w:t xml:space="preserve"> an example only. </w:t>
      </w:r>
      <w:r w:rsidR="00AF469B" w:rsidRPr="00665DD9">
        <w:rPr>
          <w:rFonts w:ascii="Arial" w:eastAsia="Arial" w:hAnsi="Arial" w:cs="Arial"/>
          <w:b/>
          <w:i/>
          <w:sz w:val="24"/>
          <w:szCs w:val="24"/>
          <w:highlight w:val="yellow"/>
        </w:rPr>
        <w:t xml:space="preserve">These terms are designed for use by </w:t>
      </w:r>
      <w:r w:rsidR="00900B03">
        <w:rPr>
          <w:rFonts w:ascii="Arial" w:eastAsia="Arial" w:hAnsi="Arial" w:cs="Arial"/>
          <w:b/>
          <w:i/>
          <w:sz w:val="24"/>
          <w:szCs w:val="24"/>
          <w:highlight w:val="yellow"/>
        </w:rPr>
        <w:t xml:space="preserve">MoD, </w:t>
      </w:r>
      <w:r w:rsidR="00AF469B" w:rsidRPr="00665DD9">
        <w:rPr>
          <w:rFonts w:ascii="Arial" w:eastAsia="Arial" w:hAnsi="Arial" w:cs="Arial"/>
          <w:b/>
          <w:i/>
          <w:sz w:val="24"/>
          <w:szCs w:val="24"/>
          <w:highlight w:val="yellow"/>
        </w:rPr>
        <w:t xml:space="preserve">HMRC and </w:t>
      </w:r>
      <w:r w:rsidR="00900B03">
        <w:rPr>
          <w:rFonts w:ascii="Arial" w:eastAsia="Arial" w:hAnsi="Arial" w:cs="Arial"/>
          <w:b/>
          <w:i/>
          <w:sz w:val="24"/>
          <w:szCs w:val="24"/>
          <w:highlight w:val="yellow"/>
        </w:rPr>
        <w:t>NHS (respectively)</w:t>
      </w:r>
      <w:r w:rsidR="00900B03" w:rsidRPr="00665DD9">
        <w:rPr>
          <w:rFonts w:ascii="Arial" w:eastAsia="Arial" w:hAnsi="Arial" w:cs="Arial"/>
          <w:b/>
          <w:i/>
          <w:sz w:val="24"/>
          <w:szCs w:val="24"/>
          <w:highlight w:val="yellow"/>
        </w:rPr>
        <w:t xml:space="preserve"> </w:t>
      </w:r>
      <w:r w:rsidR="00AF469B" w:rsidRPr="00665DD9">
        <w:rPr>
          <w:rFonts w:ascii="Arial" w:eastAsia="Arial" w:hAnsi="Arial" w:cs="Arial"/>
          <w:b/>
          <w:i/>
          <w:sz w:val="24"/>
          <w:szCs w:val="24"/>
          <w:highlight w:val="yellow"/>
        </w:rPr>
        <w:t>only</w:t>
      </w:r>
      <w:r w:rsidR="001C3628" w:rsidRPr="00665DD9">
        <w:rPr>
          <w:rFonts w:ascii="Arial" w:eastAsia="Arial" w:hAnsi="Arial" w:cs="Arial"/>
          <w:b/>
          <w:i/>
          <w:sz w:val="24"/>
          <w:szCs w:val="24"/>
          <w:highlight w:val="yellow"/>
        </w:rPr>
        <w:t>.</w:t>
      </w:r>
      <w:r w:rsidR="00AF469B" w:rsidRPr="00665DD9">
        <w:rPr>
          <w:rFonts w:ascii="Arial" w:eastAsia="Arial" w:hAnsi="Arial" w:cs="Arial"/>
          <w:b/>
          <w:i/>
          <w:sz w:val="24"/>
          <w:szCs w:val="24"/>
          <w:highlight w:val="yellow"/>
        </w:rPr>
        <w:t xml:space="preserve"> </w:t>
      </w:r>
      <w:r w:rsidRPr="00665DD9">
        <w:rPr>
          <w:rFonts w:ascii="Arial" w:eastAsia="Arial" w:hAnsi="Arial" w:cs="Arial"/>
          <w:b/>
          <w:i/>
          <w:sz w:val="24"/>
          <w:szCs w:val="24"/>
          <w:highlight w:val="yellow"/>
        </w:rPr>
        <w:t xml:space="preserve">Other government departments need </w:t>
      </w:r>
      <w:r w:rsidRPr="00665DD9">
        <w:rPr>
          <w:rFonts w:ascii="Arial" w:eastAsia="Arial" w:hAnsi="Arial" w:cs="Arial"/>
          <w:b/>
          <w:i/>
          <w:sz w:val="24"/>
          <w:szCs w:val="24"/>
          <w:highlight w:val="yellow"/>
          <w:u w:val="single"/>
        </w:rPr>
        <w:t>not</w:t>
      </w:r>
      <w:r w:rsidRPr="00665DD9">
        <w:rPr>
          <w:rFonts w:ascii="Arial" w:eastAsia="Arial" w:hAnsi="Arial" w:cs="Arial"/>
          <w:b/>
          <w:i/>
          <w:sz w:val="24"/>
          <w:szCs w:val="24"/>
          <w:highlight w:val="yellow"/>
        </w:rPr>
        <w:t xml:space="preserve"> include these terms. </w:t>
      </w:r>
    </w:p>
    <w:p w14:paraId="0C67D90A" w14:textId="497FB9E3" w:rsidR="001C3628" w:rsidRPr="00665DD9" w:rsidRDefault="001C3628">
      <w:pPr>
        <w:spacing w:before="288" w:after="288"/>
        <w:rPr>
          <w:rFonts w:ascii="Arial" w:eastAsia="Arial" w:hAnsi="Arial" w:cs="Arial"/>
          <w:b/>
          <w:i/>
          <w:sz w:val="24"/>
          <w:szCs w:val="24"/>
          <w:highlight w:val="yellow"/>
        </w:rPr>
      </w:pPr>
      <w:r w:rsidRPr="00665DD9">
        <w:rPr>
          <w:rFonts w:ascii="Arial" w:eastAsia="Arial" w:hAnsi="Arial" w:cs="Arial"/>
          <w:b/>
          <w:bCs/>
          <w:i/>
          <w:sz w:val="24"/>
          <w:szCs w:val="24"/>
          <w:highlight w:val="yellow"/>
        </w:rPr>
        <w:t>These terms may be used where required and where these are relevant and proportionate. Buyers should take care before adding a large number of these terms, bearing in mind that adding these clauses could slow down the negotiation of the contract, and increase complexity. Buyers should also ensure these terms comply with relevant guidance such as the PPNs and the Sourcing and DDAT Playbooks. Buyers should avoid including terms which are already sufficiently covered in the contract, unless these are mandatory for the relevant Buyer, or there has been a deliberate decision to amend the existing terms.</w:t>
      </w:r>
    </w:p>
    <w:p w14:paraId="354CBBA1" w14:textId="2FAC9F4B" w:rsidR="00F434A9" w:rsidRPr="00665DD9" w:rsidRDefault="00D51DB2">
      <w:pPr>
        <w:spacing w:before="288" w:after="288"/>
        <w:rPr>
          <w:rFonts w:ascii="Arial" w:hAnsi="Arial" w:cs="Arial"/>
          <w:i/>
        </w:rPr>
      </w:pPr>
      <w:r w:rsidRPr="00665DD9">
        <w:rPr>
          <w:rFonts w:ascii="Arial" w:eastAsia="Arial" w:hAnsi="Arial" w:cs="Arial"/>
          <w:b/>
          <w:i/>
          <w:sz w:val="24"/>
          <w:szCs w:val="24"/>
          <w:highlight w:val="yellow"/>
        </w:rPr>
        <w:t>Buyers should seek legal advice if they plan to use these terms with Schedule 33 (Scottish Law) or 34 (Northern Irish Law), as further amendments may be required]</w:t>
      </w:r>
    </w:p>
    <w:p w14:paraId="39131E1B" w14:textId="77777777" w:rsidR="00900B03" w:rsidRDefault="00D51DB2" w:rsidP="00900B03">
      <w:pPr>
        <w:pStyle w:val="Heading1"/>
        <w:numPr>
          <w:ilvl w:val="0"/>
          <w:numId w:val="0"/>
        </w:numPr>
        <w:ind w:left="357" w:hanging="357"/>
        <w:rPr>
          <w:rFonts w:hint="eastAsia"/>
        </w:rPr>
      </w:pPr>
      <w:r w:rsidRPr="00665DD9">
        <w:t xml:space="preserve">MOD-SPECIFIC TERMS </w:t>
      </w:r>
    </w:p>
    <w:p w14:paraId="5BC6E9C7" w14:textId="36356291" w:rsidR="00F434A9" w:rsidRPr="00900B03" w:rsidRDefault="00D51DB2" w:rsidP="00900B03">
      <w:pPr>
        <w:pStyle w:val="Heading1"/>
        <w:numPr>
          <w:ilvl w:val="0"/>
          <w:numId w:val="0"/>
        </w:numPr>
        <w:ind w:left="357" w:hanging="357"/>
        <w:rPr>
          <w:rFonts w:hint="eastAsia"/>
          <w:i/>
          <w:iCs/>
        </w:rPr>
      </w:pPr>
      <w:r w:rsidRPr="00900B03">
        <w:rPr>
          <w:i/>
          <w:iCs/>
          <w:highlight w:val="yellow"/>
        </w:rPr>
        <w:t xml:space="preserve">[Guidance: </w:t>
      </w:r>
      <w:r w:rsidR="002F6DEE" w:rsidRPr="00900B03">
        <w:rPr>
          <w:i/>
          <w:iCs/>
          <w:highlight w:val="yellow"/>
        </w:rPr>
        <w:t>F</w:t>
      </w:r>
      <w:r w:rsidRPr="00900B03">
        <w:rPr>
          <w:i/>
          <w:iCs/>
          <w:highlight w:val="yellow"/>
        </w:rPr>
        <w:t>or MOD use only]</w:t>
      </w:r>
    </w:p>
    <w:p w14:paraId="790357E9" w14:textId="77777777" w:rsidR="00F434A9" w:rsidRPr="00665DD9" w:rsidRDefault="00D51DB2" w:rsidP="00702CD1">
      <w:pPr>
        <w:pStyle w:val="Heading1"/>
        <w:rPr>
          <w:rFonts w:ascii="Arial" w:hAnsi="Arial" w:cs="Arial"/>
        </w:rPr>
      </w:pPr>
      <w:r w:rsidRPr="00665DD9">
        <w:rPr>
          <w:rFonts w:ascii="Arial" w:hAnsi="Arial" w:cs="Arial"/>
        </w:rPr>
        <w:t>DEFCONS and DEFFORMS</w:t>
      </w:r>
    </w:p>
    <w:p w14:paraId="10507B49" w14:textId="5D007996" w:rsidR="00F434A9" w:rsidRPr="00665DD9" w:rsidRDefault="00D51DB2" w:rsidP="00702CD1">
      <w:pPr>
        <w:pStyle w:val="Heading2"/>
        <w:rPr>
          <w:rFonts w:cs="Arial"/>
        </w:rPr>
      </w:pPr>
      <w:r w:rsidRPr="00665DD9">
        <w:rPr>
          <w:rFonts w:cs="Arial"/>
        </w:rPr>
        <w:t xml:space="preserve">The DEFCONS and DEFORMS listed in Annex </w:t>
      </w:r>
      <w:r w:rsidRPr="00665DD9">
        <w:rPr>
          <w:rFonts w:cs="Arial"/>
        </w:rPr>
        <w:fldChar w:fldCharType="begin"/>
      </w:r>
      <w:r w:rsidRPr="00665DD9">
        <w:rPr>
          <w:rFonts w:cs="Arial"/>
        </w:rPr>
        <w:instrText xml:space="preserve"> REF Annex_1 \h  \* MERGEFORMAT </w:instrText>
      </w:r>
      <w:r w:rsidRPr="00665DD9">
        <w:rPr>
          <w:rFonts w:cs="Arial"/>
        </w:rPr>
      </w:r>
      <w:r w:rsidRPr="00665DD9">
        <w:rPr>
          <w:rFonts w:cs="Arial"/>
        </w:rPr>
        <w:fldChar w:fldCharType="separate"/>
      </w:r>
      <w:r w:rsidR="00391C95" w:rsidRPr="00665DD9">
        <w:rPr>
          <w:rFonts w:cs="Arial"/>
        </w:rPr>
        <w:t>1</w:t>
      </w:r>
      <w:r w:rsidRPr="00665DD9">
        <w:rPr>
          <w:rFonts w:cs="Arial"/>
        </w:rPr>
        <w:fldChar w:fldCharType="end"/>
      </w:r>
      <w:r w:rsidRPr="00665DD9">
        <w:rPr>
          <w:rFonts w:cs="Arial"/>
        </w:rPr>
        <w:t xml:space="preserve"> to this Schedule are incorporated into this Contract.</w:t>
      </w:r>
    </w:p>
    <w:p w14:paraId="7A9659E3" w14:textId="1818A7E7" w:rsidR="00F434A9" w:rsidRPr="00665DD9" w:rsidRDefault="00D51DB2" w:rsidP="00702CD1">
      <w:pPr>
        <w:pStyle w:val="Heading2"/>
        <w:rPr>
          <w:rFonts w:cs="Arial"/>
        </w:rPr>
      </w:pPr>
      <w:r w:rsidRPr="00665DD9">
        <w:rPr>
          <w:rFonts w:cs="Arial"/>
        </w:rPr>
        <w:t xml:space="preserve">In the event of a conflict between any DEFCONs and DEFFORMS listed in Annex </w:t>
      </w:r>
      <w:r w:rsidRPr="00665DD9">
        <w:rPr>
          <w:rFonts w:cs="Arial"/>
        </w:rPr>
        <w:fldChar w:fldCharType="begin"/>
      </w:r>
      <w:r w:rsidRPr="00665DD9">
        <w:rPr>
          <w:rFonts w:cs="Arial"/>
        </w:rPr>
        <w:instrText xml:space="preserve"> REF Annex_1 \h  \* MERGEFORMAT </w:instrText>
      </w:r>
      <w:r w:rsidRPr="00665DD9">
        <w:rPr>
          <w:rFonts w:cs="Arial"/>
        </w:rPr>
      </w:r>
      <w:r w:rsidRPr="00665DD9">
        <w:rPr>
          <w:rFonts w:cs="Arial"/>
        </w:rPr>
        <w:fldChar w:fldCharType="separate"/>
      </w:r>
      <w:r w:rsidR="00391C95" w:rsidRPr="00665DD9">
        <w:rPr>
          <w:rFonts w:eastAsia="Arial" w:cs="Arial"/>
          <w:szCs w:val="24"/>
        </w:rPr>
        <w:t>1</w:t>
      </w:r>
      <w:r w:rsidRPr="00665DD9">
        <w:rPr>
          <w:rFonts w:cs="Arial"/>
        </w:rPr>
        <w:fldChar w:fldCharType="end"/>
      </w:r>
      <w:r w:rsidRPr="00665DD9">
        <w:rPr>
          <w:rFonts w:cs="Arial"/>
        </w:rPr>
        <w:t xml:space="preserve"> and the other terms in </w:t>
      </w:r>
      <w:r w:rsidR="00CE3357" w:rsidRPr="00665DD9">
        <w:rPr>
          <w:rFonts w:cs="Arial"/>
        </w:rPr>
        <w:t>this Contract</w:t>
      </w:r>
      <w:r w:rsidRPr="00665DD9">
        <w:rPr>
          <w:rFonts w:cs="Arial"/>
        </w:rPr>
        <w:t>, the DEFCONs and DEFFORMS shall prevail.</w:t>
      </w:r>
      <w:r w:rsidRPr="00665DD9">
        <w:rPr>
          <w:rFonts w:cs="Arial"/>
        </w:rPr>
        <w:br w:type="page"/>
      </w:r>
    </w:p>
    <w:p w14:paraId="19B1082F" w14:textId="6DD78E67" w:rsidR="00F434A9" w:rsidRPr="00665DD9" w:rsidRDefault="00702CD1">
      <w:pPr>
        <w:spacing w:before="288" w:after="288"/>
        <w:rPr>
          <w:rFonts w:ascii="Arial" w:hAnsi="Arial" w:cs="Arial"/>
          <w:sz w:val="36"/>
          <w:szCs w:val="36"/>
        </w:rPr>
      </w:pPr>
      <w:r w:rsidRPr="00665DD9">
        <w:rPr>
          <w:rFonts w:ascii="Arial" w:eastAsia="Times New Roman" w:hAnsi="Arial" w:cs="Arial"/>
          <w:b/>
          <w:sz w:val="36"/>
          <w:szCs w:val="36"/>
        </w:rPr>
        <w:lastRenderedPageBreak/>
        <w:t xml:space="preserve">Annex </w:t>
      </w:r>
      <w:r w:rsidRPr="00665DD9">
        <w:rPr>
          <w:rFonts w:ascii="Arial" w:eastAsia="Times New Roman" w:hAnsi="Arial" w:cs="Arial"/>
          <w:b/>
          <w:sz w:val="36"/>
          <w:szCs w:val="36"/>
        </w:rPr>
        <w:fldChar w:fldCharType="begin"/>
      </w:r>
      <w:r w:rsidRPr="00665DD9">
        <w:rPr>
          <w:rFonts w:ascii="Arial" w:eastAsia="Times New Roman" w:hAnsi="Arial" w:cs="Arial"/>
          <w:b/>
          <w:sz w:val="36"/>
          <w:szCs w:val="36"/>
        </w:rPr>
        <w:instrText xml:space="preserve"> LISTNUM  AppendixNumTemplate </w:instrText>
      </w:r>
      <w:r w:rsidRPr="00665DD9">
        <w:rPr>
          <w:rFonts w:ascii="Arial" w:eastAsia="Times New Roman" w:hAnsi="Arial" w:cs="Arial"/>
          <w:b/>
          <w:sz w:val="36"/>
          <w:szCs w:val="36"/>
        </w:rPr>
        <w:fldChar w:fldCharType="end"/>
      </w:r>
      <w:r w:rsidRPr="00665DD9">
        <w:rPr>
          <w:rFonts w:ascii="Arial" w:eastAsia="Times New Roman" w:hAnsi="Arial" w:cs="Arial"/>
          <w:b/>
          <w:sz w:val="36"/>
          <w:szCs w:val="36"/>
        </w:rPr>
        <w:t xml:space="preserve"> </w:t>
      </w:r>
      <w:r w:rsidRPr="00665DD9">
        <w:rPr>
          <w:rFonts w:ascii="Arial" w:eastAsia="Arial" w:hAnsi="Arial" w:cs="Arial"/>
          <w:b/>
          <w:sz w:val="36"/>
          <w:szCs w:val="36"/>
        </w:rPr>
        <w:t xml:space="preserve">– </w:t>
      </w:r>
      <w:r w:rsidR="00D51DB2" w:rsidRPr="00665DD9">
        <w:rPr>
          <w:rFonts w:ascii="Arial" w:eastAsia="Arial" w:hAnsi="Arial" w:cs="Arial"/>
          <w:b/>
          <w:sz w:val="36"/>
          <w:szCs w:val="36"/>
        </w:rPr>
        <w:t>DEFCONS &amp; DEFFORMS</w:t>
      </w:r>
    </w:p>
    <w:p w14:paraId="3793A50D" w14:textId="77777777" w:rsidR="00F434A9" w:rsidRPr="00665DD9" w:rsidRDefault="00D51DB2" w:rsidP="00702CD1">
      <w:pPr>
        <w:spacing w:before="120" w:after="120"/>
        <w:rPr>
          <w:rFonts w:ascii="Arial" w:hAnsi="Arial" w:cs="Arial"/>
          <w:sz w:val="24"/>
          <w:szCs w:val="24"/>
        </w:rPr>
      </w:pPr>
      <w:r w:rsidRPr="00665DD9">
        <w:rPr>
          <w:rFonts w:ascii="Arial" w:eastAsia="Arial" w:hAnsi="Arial" w:cs="Arial"/>
          <w:color w:val="000000"/>
          <w:sz w:val="24"/>
          <w:szCs w:val="24"/>
        </w:rPr>
        <w:t xml:space="preserve">The full text of Defence Conditions (DEFCONs) and Defence Forms (DEFFORMS) are available electronically via </w:t>
      </w:r>
      <w:hyperlink r:id="rId12" w:history="1">
        <w:r w:rsidRPr="00665DD9">
          <w:rPr>
            <w:rFonts w:ascii="Arial" w:eastAsia="Arial" w:hAnsi="Arial" w:cs="Arial"/>
            <w:color w:val="0000FF"/>
            <w:sz w:val="24"/>
            <w:szCs w:val="24"/>
            <w:u w:val="single"/>
          </w:rPr>
          <w:t>https://www.gov.uk/guidance/knowledge-in-defence-kid</w:t>
        </w:r>
      </w:hyperlink>
      <w:r w:rsidRPr="00665DD9">
        <w:rPr>
          <w:rFonts w:ascii="Arial" w:eastAsia="Arial" w:hAnsi="Arial" w:cs="Arial"/>
          <w:color w:val="000000"/>
          <w:sz w:val="24"/>
          <w:szCs w:val="24"/>
        </w:rPr>
        <w:t xml:space="preserve">. </w:t>
      </w:r>
    </w:p>
    <w:p w14:paraId="362FC37B" w14:textId="77777777" w:rsidR="00F434A9" w:rsidRPr="00665DD9" w:rsidRDefault="00D51DB2" w:rsidP="00702CD1">
      <w:pPr>
        <w:spacing w:before="120" w:after="120"/>
        <w:ind w:left="576" w:hanging="576"/>
        <w:rPr>
          <w:rFonts w:ascii="Arial" w:hAnsi="Arial" w:cs="Arial"/>
          <w:sz w:val="24"/>
          <w:szCs w:val="24"/>
        </w:rPr>
      </w:pPr>
      <w:r w:rsidRPr="00665DD9">
        <w:rPr>
          <w:rFonts w:ascii="Arial" w:eastAsia="Arial" w:hAnsi="Arial" w:cs="Arial"/>
          <w:color w:val="000000"/>
          <w:sz w:val="24"/>
          <w:szCs w:val="24"/>
        </w:rPr>
        <w:t>The following MOD DEFCONs and DEFFORMs form part of this contract:</w:t>
      </w:r>
    </w:p>
    <w:p w14:paraId="616B24C4" w14:textId="77777777" w:rsidR="00F434A9" w:rsidRPr="00665DD9" w:rsidRDefault="00D51DB2" w:rsidP="00702CD1">
      <w:pPr>
        <w:pStyle w:val="Heading1"/>
        <w:numPr>
          <w:ilvl w:val="0"/>
          <w:numId w:val="10"/>
        </w:numPr>
        <w:rPr>
          <w:rFonts w:ascii="Arial" w:hAnsi="Arial" w:cs="Arial"/>
        </w:rPr>
      </w:pPr>
      <w:r w:rsidRPr="00665DD9">
        <w:rPr>
          <w:rFonts w:ascii="Arial" w:hAnsi="Arial" w:cs="Arial"/>
        </w:rPr>
        <w:t>DEFCONs</w:t>
      </w:r>
    </w:p>
    <w:tbl>
      <w:tblPr>
        <w:tblStyle w:val="a8"/>
        <w:tblW w:w="8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0"/>
        <w:gridCol w:w="2861"/>
        <w:gridCol w:w="2928"/>
      </w:tblGrid>
      <w:tr w:rsidR="00F434A9" w:rsidRPr="00665DD9" w14:paraId="5632D8ED" w14:textId="77777777">
        <w:tc>
          <w:tcPr>
            <w:tcW w:w="2870" w:type="dxa"/>
          </w:tcPr>
          <w:p w14:paraId="666E604C" w14:textId="77777777" w:rsidR="00F434A9" w:rsidRPr="00665DD9" w:rsidRDefault="00D51DB2" w:rsidP="00702CD1">
            <w:pPr>
              <w:spacing w:before="120" w:after="120"/>
              <w:rPr>
                <w:rFonts w:ascii="Arial" w:hAnsi="Arial" w:cs="Arial"/>
                <w:sz w:val="24"/>
                <w:szCs w:val="24"/>
              </w:rPr>
            </w:pPr>
            <w:r w:rsidRPr="00665DD9">
              <w:rPr>
                <w:rFonts w:ascii="Arial" w:eastAsia="Arial" w:hAnsi="Arial" w:cs="Arial"/>
                <w:b/>
                <w:color w:val="000000"/>
                <w:sz w:val="24"/>
                <w:szCs w:val="24"/>
              </w:rPr>
              <w:t>DEFCON No</w:t>
            </w:r>
          </w:p>
        </w:tc>
        <w:tc>
          <w:tcPr>
            <w:tcW w:w="2861" w:type="dxa"/>
          </w:tcPr>
          <w:p w14:paraId="33712F6F" w14:textId="77777777" w:rsidR="00F434A9" w:rsidRPr="00665DD9" w:rsidRDefault="00D51DB2" w:rsidP="00702CD1">
            <w:pPr>
              <w:spacing w:before="120" w:after="120"/>
              <w:rPr>
                <w:rFonts w:ascii="Arial" w:hAnsi="Arial" w:cs="Arial"/>
                <w:sz w:val="24"/>
                <w:szCs w:val="24"/>
              </w:rPr>
            </w:pPr>
            <w:r w:rsidRPr="00665DD9">
              <w:rPr>
                <w:rFonts w:ascii="Arial" w:eastAsia="Arial" w:hAnsi="Arial" w:cs="Arial"/>
                <w:b/>
                <w:color w:val="000000"/>
                <w:sz w:val="24"/>
                <w:szCs w:val="24"/>
              </w:rPr>
              <w:t>Version</w:t>
            </w:r>
          </w:p>
        </w:tc>
        <w:tc>
          <w:tcPr>
            <w:tcW w:w="2928" w:type="dxa"/>
          </w:tcPr>
          <w:p w14:paraId="1835776A" w14:textId="77777777" w:rsidR="00F434A9" w:rsidRPr="00665DD9" w:rsidRDefault="00D51DB2" w:rsidP="00702CD1">
            <w:pPr>
              <w:spacing w:before="120" w:after="120"/>
              <w:rPr>
                <w:rFonts w:ascii="Arial" w:hAnsi="Arial" w:cs="Arial"/>
                <w:sz w:val="24"/>
                <w:szCs w:val="24"/>
              </w:rPr>
            </w:pPr>
            <w:r w:rsidRPr="00665DD9">
              <w:rPr>
                <w:rFonts w:ascii="Arial" w:eastAsia="Arial" w:hAnsi="Arial" w:cs="Arial"/>
                <w:b/>
                <w:color w:val="000000"/>
                <w:sz w:val="24"/>
                <w:szCs w:val="24"/>
              </w:rPr>
              <w:t>Description</w:t>
            </w:r>
          </w:p>
        </w:tc>
      </w:tr>
      <w:tr w:rsidR="00F434A9" w:rsidRPr="00665DD9" w14:paraId="6E025D6A" w14:textId="77777777">
        <w:tc>
          <w:tcPr>
            <w:tcW w:w="2870" w:type="dxa"/>
          </w:tcPr>
          <w:p w14:paraId="77B8D782" w14:textId="77777777" w:rsidR="00F434A9" w:rsidRPr="00665DD9" w:rsidRDefault="00F434A9" w:rsidP="00702CD1">
            <w:pPr>
              <w:spacing w:before="120" w:after="120"/>
              <w:rPr>
                <w:rFonts w:ascii="Arial" w:hAnsi="Arial" w:cs="Arial"/>
                <w:sz w:val="24"/>
                <w:szCs w:val="24"/>
              </w:rPr>
            </w:pPr>
          </w:p>
        </w:tc>
        <w:tc>
          <w:tcPr>
            <w:tcW w:w="2861" w:type="dxa"/>
          </w:tcPr>
          <w:p w14:paraId="09308726" w14:textId="77777777" w:rsidR="00F434A9" w:rsidRPr="00665DD9" w:rsidRDefault="00F434A9" w:rsidP="00702CD1">
            <w:pPr>
              <w:spacing w:before="120" w:after="120"/>
              <w:rPr>
                <w:rFonts w:ascii="Arial" w:hAnsi="Arial" w:cs="Arial"/>
                <w:sz w:val="24"/>
                <w:szCs w:val="24"/>
              </w:rPr>
            </w:pPr>
          </w:p>
        </w:tc>
        <w:tc>
          <w:tcPr>
            <w:tcW w:w="2928" w:type="dxa"/>
          </w:tcPr>
          <w:p w14:paraId="25BD6618" w14:textId="77777777" w:rsidR="00F434A9" w:rsidRPr="00665DD9" w:rsidRDefault="00F434A9" w:rsidP="00702CD1">
            <w:pPr>
              <w:spacing w:before="120" w:after="120"/>
              <w:rPr>
                <w:rFonts w:ascii="Arial" w:hAnsi="Arial" w:cs="Arial"/>
                <w:sz w:val="24"/>
                <w:szCs w:val="24"/>
              </w:rPr>
            </w:pPr>
          </w:p>
        </w:tc>
      </w:tr>
    </w:tbl>
    <w:p w14:paraId="6BC69C46" w14:textId="77777777" w:rsidR="00F434A9" w:rsidRPr="00665DD9" w:rsidRDefault="00F434A9" w:rsidP="00702CD1">
      <w:pPr>
        <w:spacing w:before="120" w:after="120"/>
        <w:rPr>
          <w:rFonts w:ascii="Arial" w:hAnsi="Arial" w:cs="Arial"/>
          <w:sz w:val="24"/>
          <w:szCs w:val="24"/>
        </w:rPr>
      </w:pPr>
    </w:p>
    <w:p w14:paraId="3D661181" w14:textId="77777777" w:rsidR="00F434A9" w:rsidRPr="00665DD9" w:rsidRDefault="00D51DB2" w:rsidP="00702CD1">
      <w:pPr>
        <w:pStyle w:val="Heading1"/>
        <w:numPr>
          <w:ilvl w:val="0"/>
          <w:numId w:val="10"/>
        </w:numPr>
        <w:rPr>
          <w:rFonts w:ascii="Arial" w:hAnsi="Arial" w:cs="Arial"/>
        </w:rPr>
      </w:pPr>
      <w:r w:rsidRPr="00665DD9">
        <w:rPr>
          <w:rFonts w:ascii="Arial" w:hAnsi="Arial" w:cs="Arial"/>
        </w:rPr>
        <w:t>DEFFORMs (Ministry of Defence Forms)</w:t>
      </w:r>
    </w:p>
    <w:tbl>
      <w:tblPr>
        <w:tblStyle w:val="a9"/>
        <w:tblW w:w="8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2975"/>
        <w:gridCol w:w="2899"/>
      </w:tblGrid>
      <w:tr w:rsidR="00F434A9" w:rsidRPr="00665DD9" w14:paraId="3DB9E56B" w14:textId="77777777">
        <w:tc>
          <w:tcPr>
            <w:tcW w:w="2976" w:type="dxa"/>
          </w:tcPr>
          <w:p w14:paraId="0FBA673F" w14:textId="77777777" w:rsidR="00F434A9" w:rsidRPr="00665DD9" w:rsidRDefault="00D51DB2" w:rsidP="00702CD1">
            <w:pPr>
              <w:spacing w:before="120" w:after="120"/>
              <w:rPr>
                <w:rFonts w:ascii="Arial" w:hAnsi="Arial" w:cs="Arial"/>
                <w:sz w:val="24"/>
                <w:szCs w:val="24"/>
              </w:rPr>
            </w:pPr>
            <w:r w:rsidRPr="00665DD9">
              <w:rPr>
                <w:rFonts w:ascii="Arial" w:eastAsia="Arial" w:hAnsi="Arial" w:cs="Arial"/>
                <w:b/>
                <w:color w:val="000000"/>
                <w:sz w:val="24"/>
                <w:szCs w:val="24"/>
              </w:rPr>
              <w:t>DEFFORM No</w:t>
            </w:r>
          </w:p>
        </w:tc>
        <w:tc>
          <w:tcPr>
            <w:tcW w:w="2975" w:type="dxa"/>
          </w:tcPr>
          <w:p w14:paraId="7D178625" w14:textId="77777777" w:rsidR="00F434A9" w:rsidRPr="00665DD9" w:rsidRDefault="00D51DB2" w:rsidP="00702CD1">
            <w:pPr>
              <w:spacing w:before="120" w:after="120"/>
              <w:rPr>
                <w:rFonts w:ascii="Arial" w:hAnsi="Arial" w:cs="Arial"/>
                <w:sz w:val="24"/>
                <w:szCs w:val="24"/>
              </w:rPr>
            </w:pPr>
            <w:r w:rsidRPr="00665DD9">
              <w:rPr>
                <w:rFonts w:ascii="Arial" w:eastAsia="Arial" w:hAnsi="Arial" w:cs="Arial"/>
                <w:b/>
                <w:color w:val="000000"/>
                <w:sz w:val="24"/>
                <w:szCs w:val="24"/>
              </w:rPr>
              <w:t>Version</w:t>
            </w:r>
          </w:p>
        </w:tc>
        <w:tc>
          <w:tcPr>
            <w:tcW w:w="2899" w:type="dxa"/>
          </w:tcPr>
          <w:p w14:paraId="0A82245E" w14:textId="77777777" w:rsidR="00F434A9" w:rsidRPr="00665DD9" w:rsidRDefault="00D51DB2" w:rsidP="00702CD1">
            <w:pPr>
              <w:spacing w:before="120" w:after="120"/>
              <w:rPr>
                <w:rFonts w:ascii="Arial" w:hAnsi="Arial" w:cs="Arial"/>
                <w:sz w:val="24"/>
                <w:szCs w:val="24"/>
              </w:rPr>
            </w:pPr>
            <w:r w:rsidRPr="00665DD9">
              <w:rPr>
                <w:rFonts w:ascii="Arial" w:eastAsia="Arial" w:hAnsi="Arial" w:cs="Arial"/>
                <w:b/>
                <w:color w:val="000000"/>
                <w:sz w:val="24"/>
                <w:szCs w:val="24"/>
              </w:rPr>
              <w:t>Description</w:t>
            </w:r>
          </w:p>
        </w:tc>
      </w:tr>
      <w:tr w:rsidR="00F434A9" w:rsidRPr="00665DD9" w14:paraId="02951CB4" w14:textId="77777777">
        <w:tc>
          <w:tcPr>
            <w:tcW w:w="2976" w:type="dxa"/>
          </w:tcPr>
          <w:p w14:paraId="1FA30759" w14:textId="77777777" w:rsidR="00F434A9" w:rsidRPr="00665DD9" w:rsidRDefault="00F434A9" w:rsidP="00702CD1">
            <w:pPr>
              <w:spacing w:before="120" w:after="120"/>
              <w:rPr>
                <w:rFonts w:ascii="Arial" w:hAnsi="Arial" w:cs="Arial"/>
                <w:sz w:val="24"/>
                <w:szCs w:val="24"/>
              </w:rPr>
            </w:pPr>
          </w:p>
        </w:tc>
        <w:tc>
          <w:tcPr>
            <w:tcW w:w="2975" w:type="dxa"/>
          </w:tcPr>
          <w:p w14:paraId="4C5DB421" w14:textId="77777777" w:rsidR="00F434A9" w:rsidRPr="00665DD9" w:rsidRDefault="00F434A9" w:rsidP="00702CD1">
            <w:pPr>
              <w:spacing w:before="120" w:after="120"/>
              <w:rPr>
                <w:rFonts w:ascii="Arial" w:hAnsi="Arial" w:cs="Arial"/>
                <w:sz w:val="24"/>
                <w:szCs w:val="24"/>
              </w:rPr>
            </w:pPr>
          </w:p>
        </w:tc>
        <w:tc>
          <w:tcPr>
            <w:tcW w:w="2899" w:type="dxa"/>
          </w:tcPr>
          <w:p w14:paraId="41D424D0" w14:textId="77777777" w:rsidR="00F434A9" w:rsidRPr="00665DD9" w:rsidRDefault="00F434A9" w:rsidP="00702CD1">
            <w:pPr>
              <w:spacing w:before="120" w:after="120"/>
              <w:rPr>
                <w:rFonts w:ascii="Arial" w:hAnsi="Arial" w:cs="Arial"/>
                <w:sz w:val="24"/>
                <w:szCs w:val="24"/>
              </w:rPr>
            </w:pPr>
          </w:p>
        </w:tc>
      </w:tr>
    </w:tbl>
    <w:p w14:paraId="4F5A582D" w14:textId="77777777" w:rsidR="00F434A9" w:rsidRPr="00665DD9" w:rsidRDefault="00F434A9">
      <w:pPr>
        <w:spacing w:before="288" w:after="288"/>
        <w:jc w:val="both"/>
        <w:rPr>
          <w:rFonts w:ascii="Arial" w:hAnsi="Arial" w:cs="Arial"/>
        </w:rPr>
      </w:pPr>
    </w:p>
    <w:p w14:paraId="1FE73EB3" w14:textId="77777777" w:rsidR="00702CD1" w:rsidRPr="00665DD9" w:rsidRDefault="00702CD1">
      <w:pPr>
        <w:rPr>
          <w:rFonts w:ascii="Arial" w:eastAsia="Arial" w:hAnsi="Arial" w:cs="Arial"/>
          <w:b/>
          <w:sz w:val="24"/>
          <w:szCs w:val="24"/>
        </w:rPr>
      </w:pPr>
      <w:r w:rsidRPr="00665DD9">
        <w:rPr>
          <w:rFonts w:ascii="Arial" w:eastAsia="Arial" w:hAnsi="Arial" w:cs="Arial"/>
          <w:b/>
          <w:sz w:val="24"/>
          <w:szCs w:val="24"/>
        </w:rPr>
        <w:br w:type="page"/>
      </w:r>
    </w:p>
    <w:p w14:paraId="57F590A3" w14:textId="2BDEDD94" w:rsidR="00F434A9" w:rsidRPr="00900B03" w:rsidRDefault="00D51DB2" w:rsidP="00900B03">
      <w:pPr>
        <w:pStyle w:val="Heading1"/>
        <w:numPr>
          <w:ilvl w:val="0"/>
          <w:numId w:val="0"/>
        </w:numPr>
        <w:ind w:left="357" w:hanging="357"/>
        <w:rPr>
          <w:rFonts w:hint="eastAsia"/>
        </w:rPr>
      </w:pPr>
      <w:r w:rsidRPr="00900B03">
        <w:lastRenderedPageBreak/>
        <w:t xml:space="preserve">HMRC-SPECIFIC TERMS </w:t>
      </w:r>
    </w:p>
    <w:p w14:paraId="02BA9256" w14:textId="1C335198" w:rsidR="00F434A9" w:rsidRPr="00665DD9" w:rsidRDefault="00D51DB2">
      <w:pPr>
        <w:spacing w:before="288" w:after="288"/>
        <w:rPr>
          <w:rFonts w:ascii="Arial" w:hAnsi="Arial" w:cs="Arial"/>
          <w:i/>
        </w:rPr>
      </w:pPr>
      <w:r w:rsidRPr="00665DD9">
        <w:rPr>
          <w:rFonts w:ascii="Arial" w:eastAsia="Arial" w:hAnsi="Arial" w:cs="Arial"/>
          <w:b/>
          <w:i/>
          <w:sz w:val="24"/>
          <w:szCs w:val="24"/>
        </w:rPr>
        <w:t>[</w:t>
      </w:r>
      <w:r w:rsidRPr="00665DD9">
        <w:rPr>
          <w:rFonts w:ascii="Arial" w:eastAsia="Arial" w:hAnsi="Arial" w:cs="Arial"/>
          <w:b/>
          <w:i/>
          <w:sz w:val="24"/>
          <w:szCs w:val="24"/>
          <w:highlight w:val="yellow"/>
        </w:rPr>
        <w:t xml:space="preserve">Guidance: </w:t>
      </w:r>
      <w:r w:rsidR="002F6DEE" w:rsidRPr="00665DD9">
        <w:rPr>
          <w:rFonts w:ascii="Arial" w:eastAsia="Arial" w:hAnsi="Arial" w:cs="Arial"/>
          <w:b/>
          <w:i/>
          <w:sz w:val="24"/>
          <w:szCs w:val="24"/>
          <w:highlight w:val="yellow"/>
        </w:rPr>
        <w:t>F</w:t>
      </w:r>
      <w:r w:rsidRPr="00665DD9">
        <w:rPr>
          <w:rFonts w:ascii="Arial" w:eastAsia="Arial" w:hAnsi="Arial" w:cs="Arial"/>
          <w:b/>
          <w:i/>
          <w:sz w:val="24"/>
          <w:szCs w:val="24"/>
          <w:highlight w:val="yellow"/>
        </w:rPr>
        <w:t>or HMRC use only</w:t>
      </w:r>
      <w:r w:rsidRPr="00665DD9">
        <w:rPr>
          <w:rFonts w:ascii="Arial" w:eastAsia="Arial" w:hAnsi="Arial" w:cs="Arial"/>
          <w:b/>
          <w:i/>
          <w:sz w:val="24"/>
          <w:szCs w:val="24"/>
        </w:rPr>
        <w:t>]</w:t>
      </w:r>
    </w:p>
    <w:p w14:paraId="4A8CADE8" w14:textId="43676E68" w:rsidR="00F434A9" w:rsidRPr="00665DD9" w:rsidRDefault="00D51DB2">
      <w:pPr>
        <w:spacing w:before="288" w:after="288"/>
        <w:ind w:left="140" w:right="400"/>
        <w:jc w:val="center"/>
        <w:rPr>
          <w:rFonts w:ascii="Arial" w:hAnsi="Arial" w:cs="Arial"/>
          <w:b/>
        </w:rPr>
      </w:pPr>
      <w:r w:rsidRPr="00665DD9">
        <w:rPr>
          <w:rFonts w:ascii="Arial" w:eastAsia="Arial" w:hAnsi="Arial" w:cs="Arial"/>
          <w:b/>
          <w:sz w:val="24"/>
          <w:szCs w:val="24"/>
        </w:rPr>
        <w:t>HMRC</w:t>
      </w:r>
      <w:r w:rsidR="00702CD1" w:rsidRPr="00665DD9">
        <w:rPr>
          <w:rFonts w:ascii="Arial" w:eastAsia="Arial" w:hAnsi="Arial" w:cs="Arial"/>
          <w:b/>
          <w:sz w:val="24"/>
          <w:szCs w:val="24"/>
        </w:rPr>
        <w:t>'</w:t>
      </w:r>
      <w:r w:rsidRPr="00665DD9">
        <w:rPr>
          <w:rFonts w:ascii="Arial" w:eastAsia="Arial" w:hAnsi="Arial" w:cs="Arial"/>
          <w:b/>
          <w:sz w:val="24"/>
          <w:szCs w:val="24"/>
        </w:rPr>
        <w:t>S MANDATORY TERMS</w:t>
      </w:r>
    </w:p>
    <w:p w14:paraId="11F86DC2" w14:textId="272F4B81" w:rsidR="00F434A9" w:rsidRPr="00665DD9" w:rsidRDefault="00D51DB2">
      <w:pPr>
        <w:numPr>
          <w:ilvl w:val="0"/>
          <w:numId w:val="4"/>
        </w:numPr>
        <w:pBdr>
          <w:top w:val="nil"/>
          <w:left w:val="nil"/>
          <w:bottom w:val="nil"/>
          <w:right w:val="nil"/>
          <w:between w:val="nil"/>
        </w:pBdr>
        <w:spacing w:before="288" w:after="288"/>
        <w:ind w:right="400" w:hanging="720"/>
        <w:jc w:val="both"/>
        <w:rPr>
          <w:rFonts w:ascii="Arial" w:eastAsia="Arial" w:hAnsi="Arial" w:cs="Arial"/>
          <w:color w:val="000000"/>
          <w:sz w:val="24"/>
          <w:szCs w:val="24"/>
        </w:rPr>
      </w:pPr>
      <w:r w:rsidRPr="00665DD9">
        <w:rPr>
          <w:rFonts w:ascii="Arial" w:eastAsia="Arial" w:hAnsi="Arial" w:cs="Arial"/>
          <w:color w:val="000000"/>
          <w:sz w:val="24"/>
          <w:szCs w:val="24"/>
        </w:rPr>
        <w:t xml:space="preserve">For the avoidance of doubt, references to </w:t>
      </w:r>
      <w:r w:rsidR="00702CD1" w:rsidRPr="00665DD9">
        <w:rPr>
          <w:rFonts w:ascii="Arial" w:eastAsia="Arial" w:hAnsi="Arial" w:cs="Arial"/>
          <w:color w:val="000000"/>
          <w:sz w:val="24"/>
          <w:szCs w:val="24"/>
        </w:rPr>
        <w:t>'</w:t>
      </w:r>
      <w:r w:rsidR="00CE3357" w:rsidRPr="00665DD9">
        <w:rPr>
          <w:rFonts w:ascii="Arial" w:eastAsia="Arial" w:hAnsi="Arial" w:cs="Arial"/>
          <w:color w:val="000000"/>
          <w:sz w:val="24"/>
          <w:szCs w:val="24"/>
        </w:rPr>
        <w:t>this Contract</w:t>
      </w:r>
      <w:r w:rsidR="00702CD1" w:rsidRPr="00665DD9">
        <w:rPr>
          <w:rFonts w:ascii="Arial" w:eastAsia="Arial" w:hAnsi="Arial" w:cs="Arial"/>
          <w:color w:val="000000"/>
          <w:sz w:val="24"/>
          <w:szCs w:val="24"/>
        </w:rPr>
        <w:t>'</w:t>
      </w:r>
      <w:r w:rsidRPr="00665DD9">
        <w:rPr>
          <w:rFonts w:ascii="Arial" w:eastAsia="Arial" w:hAnsi="Arial" w:cs="Arial"/>
          <w:color w:val="000000"/>
          <w:sz w:val="24"/>
          <w:szCs w:val="24"/>
        </w:rPr>
        <w:t xml:space="preserve"> mean </w:t>
      </w:r>
      <w:r w:rsidR="00CE3357" w:rsidRPr="00665DD9">
        <w:rPr>
          <w:rFonts w:ascii="Arial" w:eastAsia="Arial" w:hAnsi="Arial" w:cs="Arial"/>
          <w:color w:val="000000"/>
          <w:sz w:val="24"/>
          <w:szCs w:val="24"/>
        </w:rPr>
        <w:t>this Contract</w:t>
      </w:r>
      <w:r w:rsidRPr="00665DD9">
        <w:rPr>
          <w:rFonts w:ascii="Arial" w:eastAsia="Arial" w:hAnsi="Arial" w:cs="Arial"/>
          <w:color w:val="000000"/>
          <w:sz w:val="24"/>
          <w:szCs w:val="24"/>
        </w:rPr>
        <w:t xml:space="preserve"> between the Supplier and the Buyer. </w:t>
      </w:r>
    </w:p>
    <w:p w14:paraId="0297791B" w14:textId="4747B4E9" w:rsidR="00F434A9" w:rsidRPr="00665DD9" w:rsidRDefault="00D51DB2">
      <w:pPr>
        <w:numPr>
          <w:ilvl w:val="0"/>
          <w:numId w:val="4"/>
        </w:numPr>
        <w:pBdr>
          <w:top w:val="nil"/>
          <w:left w:val="nil"/>
          <w:bottom w:val="nil"/>
          <w:right w:val="nil"/>
          <w:between w:val="nil"/>
        </w:pBdr>
        <w:spacing w:before="288" w:after="288"/>
        <w:ind w:right="400" w:hanging="720"/>
        <w:jc w:val="both"/>
        <w:rPr>
          <w:rFonts w:ascii="Arial" w:eastAsia="Arial" w:hAnsi="Arial" w:cs="Arial"/>
          <w:color w:val="000000"/>
          <w:sz w:val="24"/>
          <w:szCs w:val="24"/>
        </w:rPr>
      </w:pPr>
      <w:r w:rsidRPr="00665DD9">
        <w:rPr>
          <w:rFonts w:ascii="Arial" w:eastAsia="Arial" w:hAnsi="Arial" w:cs="Arial"/>
          <w:color w:val="000000"/>
          <w:sz w:val="24"/>
          <w:szCs w:val="24"/>
        </w:rPr>
        <w:t xml:space="preserve">References to </w:t>
      </w:r>
      <w:r w:rsidR="00702CD1" w:rsidRPr="00665DD9">
        <w:rPr>
          <w:rFonts w:ascii="Arial" w:eastAsia="Arial" w:hAnsi="Arial" w:cs="Arial"/>
          <w:color w:val="000000"/>
          <w:sz w:val="24"/>
          <w:szCs w:val="24"/>
        </w:rPr>
        <w:t>'</w:t>
      </w:r>
      <w:r w:rsidRPr="00665DD9">
        <w:rPr>
          <w:rFonts w:ascii="Arial" w:eastAsia="Arial" w:hAnsi="Arial" w:cs="Arial"/>
          <w:color w:val="000000"/>
          <w:sz w:val="24"/>
          <w:szCs w:val="24"/>
        </w:rPr>
        <w:t>the Buyer</w:t>
      </w:r>
      <w:r w:rsidR="00702CD1" w:rsidRPr="00665DD9">
        <w:rPr>
          <w:rFonts w:ascii="Arial" w:eastAsia="Arial" w:hAnsi="Arial" w:cs="Arial"/>
          <w:color w:val="000000"/>
          <w:sz w:val="24"/>
          <w:szCs w:val="24"/>
        </w:rPr>
        <w:t>'</w:t>
      </w:r>
      <w:r w:rsidRPr="00665DD9">
        <w:rPr>
          <w:rFonts w:ascii="Arial" w:eastAsia="Arial" w:hAnsi="Arial" w:cs="Arial"/>
          <w:color w:val="000000"/>
          <w:sz w:val="24"/>
          <w:szCs w:val="24"/>
        </w:rPr>
        <w:t xml:space="preserve"> (the Commissioners for His Majesty</w:t>
      </w:r>
      <w:r w:rsidR="00702CD1" w:rsidRPr="00665DD9">
        <w:rPr>
          <w:rFonts w:ascii="Arial" w:eastAsia="Arial" w:hAnsi="Arial" w:cs="Arial"/>
          <w:color w:val="000000"/>
          <w:sz w:val="24"/>
          <w:szCs w:val="24"/>
        </w:rPr>
        <w:t>'</w:t>
      </w:r>
      <w:r w:rsidRPr="00665DD9">
        <w:rPr>
          <w:rFonts w:ascii="Arial" w:eastAsia="Arial" w:hAnsi="Arial" w:cs="Arial"/>
          <w:color w:val="000000"/>
          <w:sz w:val="24"/>
          <w:szCs w:val="24"/>
        </w:rPr>
        <w:t>s Revenue and Customs).</w:t>
      </w:r>
    </w:p>
    <w:p w14:paraId="080DBB2E" w14:textId="477C9ACD" w:rsidR="00F434A9" w:rsidRPr="00665DD9" w:rsidRDefault="00CE3357" w:rsidP="00702CD1">
      <w:pPr>
        <w:numPr>
          <w:ilvl w:val="0"/>
          <w:numId w:val="4"/>
        </w:numPr>
        <w:pBdr>
          <w:top w:val="nil"/>
          <w:left w:val="nil"/>
          <w:bottom w:val="nil"/>
          <w:right w:val="nil"/>
          <w:between w:val="nil"/>
        </w:pBdr>
        <w:spacing w:before="288" w:after="288"/>
        <w:ind w:right="400" w:hanging="720"/>
        <w:jc w:val="both"/>
        <w:rPr>
          <w:rFonts w:ascii="Arial" w:eastAsia="Arial" w:hAnsi="Arial" w:cs="Arial"/>
          <w:color w:val="000000"/>
          <w:sz w:val="24"/>
          <w:szCs w:val="24"/>
        </w:rPr>
      </w:pPr>
      <w:r w:rsidRPr="00665DD9">
        <w:rPr>
          <w:rFonts w:ascii="Arial" w:eastAsia="Arial" w:hAnsi="Arial" w:cs="Arial"/>
          <w:color w:val="000000"/>
          <w:sz w:val="24"/>
          <w:szCs w:val="24"/>
        </w:rPr>
        <w:t>This Contract</w:t>
      </w:r>
      <w:r w:rsidR="00D51DB2" w:rsidRPr="00665DD9">
        <w:rPr>
          <w:rFonts w:ascii="Arial" w:eastAsia="Arial" w:hAnsi="Arial" w:cs="Arial"/>
          <w:color w:val="000000"/>
          <w:sz w:val="24"/>
          <w:szCs w:val="24"/>
        </w:rPr>
        <w:t xml:space="preserve"> incorporates the Buyer</w:t>
      </w:r>
      <w:r w:rsidR="00702CD1" w:rsidRPr="00665DD9">
        <w:rPr>
          <w:rFonts w:ascii="Arial" w:eastAsia="Arial" w:hAnsi="Arial" w:cs="Arial"/>
          <w:color w:val="000000"/>
          <w:sz w:val="24"/>
          <w:szCs w:val="24"/>
        </w:rPr>
        <w:t>'</w:t>
      </w:r>
      <w:r w:rsidR="00D51DB2" w:rsidRPr="00665DD9">
        <w:rPr>
          <w:rFonts w:ascii="Arial" w:eastAsia="Arial" w:hAnsi="Arial" w:cs="Arial"/>
          <w:color w:val="000000"/>
          <w:sz w:val="24"/>
          <w:szCs w:val="24"/>
        </w:rPr>
        <w:t xml:space="preserve">s mandatory terms set out in this Schedule </w:t>
      </w:r>
      <w:r w:rsidR="00D51DB2" w:rsidRPr="00665DD9">
        <w:rPr>
          <w:rFonts w:ascii="Arial" w:eastAsia="Arial" w:hAnsi="Arial" w:cs="Arial"/>
          <w:color w:val="000000"/>
          <w:sz w:val="24"/>
          <w:szCs w:val="24"/>
        </w:rPr>
        <w:fldChar w:fldCharType="begin"/>
      </w:r>
      <w:r w:rsidR="00D51DB2" w:rsidRPr="00665DD9">
        <w:rPr>
          <w:rFonts w:ascii="Arial" w:eastAsia="Arial" w:hAnsi="Arial" w:cs="Arial"/>
          <w:color w:val="000000"/>
          <w:sz w:val="24"/>
          <w:szCs w:val="24"/>
        </w:rPr>
        <w:instrText xml:space="preserve"> REF Schedule_31 \h  \* MERGEFORMAT </w:instrText>
      </w:r>
      <w:r w:rsidR="00D51DB2" w:rsidRPr="00665DD9">
        <w:rPr>
          <w:rFonts w:ascii="Arial" w:eastAsia="Arial" w:hAnsi="Arial" w:cs="Arial"/>
          <w:color w:val="000000"/>
          <w:sz w:val="24"/>
          <w:szCs w:val="24"/>
        </w:rPr>
      </w:r>
      <w:r w:rsidR="00D51DB2" w:rsidRPr="00665DD9">
        <w:rPr>
          <w:rFonts w:ascii="Arial" w:eastAsia="Arial" w:hAnsi="Arial" w:cs="Arial"/>
          <w:color w:val="000000"/>
          <w:sz w:val="24"/>
          <w:szCs w:val="24"/>
        </w:rPr>
        <w:fldChar w:fldCharType="separate"/>
      </w:r>
      <w:r w:rsidR="00391C95" w:rsidRPr="00665DD9">
        <w:rPr>
          <w:rFonts w:ascii="Arial" w:eastAsia="Arial" w:hAnsi="Arial" w:cs="Arial"/>
          <w:sz w:val="24"/>
          <w:szCs w:val="24"/>
        </w:rPr>
        <w:t>31</w:t>
      </w:r>
      <w:r w:rsidR="00D51DB2" w:rsidRPr="00665DD9">
        <w:rPr>
          <w:rFonts w:ascii="Arial" w:eastAsia="Arial" w:hAnsi="Arial" w:cs="Arial"/>
          <w:color w:val="000000"/>
          <w:sz w:val="24"/>
          <w:szCs w:val="24"/>
        </w:rPr>
        <w:fldChar w:fldCharType="end"/>
      </w:r>
      <w:r w:rsidR="00D51DB2" w:rsidRPr="00665DD9">
        <w:rPr>
          <w:rFonts w:ascii="Arial" w:eastAsia="Arial" w:hAnsi="Arial" w:cs="Arial"/>
          <w:color w:val="000000"/>
          <w:sz w:val="24"/>
          <w:szCs w:val="24"/>
        </w:rPr>
        <w:t>.</w:t>
      </w:r>
    </w:p>
    <w:p w14:paraId="57762420" w14:textId="78AF253F" w:rsidR="00F434A9" w:rsidRPr="00665DD9" w:rsidRDefault="00D51DB2" w:rsidP="00702CD1">
      <w:pPr>
        <w:numPr>
          <w:ilvl w:val="0"/>
          <w:numId w:val="4"/>
        </w:numPr>
        <w:pBdr>
          <w:top w:val="nil"/>
          <w:left w:val="nil"/>
          <w:bottom w:val="nil"/>
          <w:right w:val="nil"/>
          <w:between w:val="nil"/>
        </w:pBdr>
        <w:spacing w:before="288" w:after="288"/>
        <w:ind w:right="400" w:hanging="720"/>
        <w:jc w:val="both"/>
        <w:rPr>
          <w:rFonts w:ascii="Arial" w:eastAsia="Arial" w:hAnsi="Arial" w:cs="Arial"/>
          <w:color w:val="000000"/>
          <w:sz w:val="24"/>
          <w:szCs w:val="24"/>
        </w:rPr>
      </w:pPr>
      <w:r w:rsidRPr="00665DD9">
        <w:rPr>
          <w:rFonts w:ascii="Arial" w:eastAsia="Arial" w:hAnsi="Arial" w:cs="Arial"/>
          <w:sz w:val="24"/>
          <w:szCs w:val="24"/>
        </w:rPr>
        <w:t>In case of any ambiguity or conflict, the Buyer</w:t>
      </w:r>
      <w:r w:rsidR="00702CD1" w:rsidRPr="00665DD9">
        <w:rPr>
          <w:rFonts w:ascii="Arial" w:eastAsia="Arial" w:hAnsi="Arial" w:cs="Arial"/>
          <w:sz w:val="24"/>
          <w:szCs w:val="24"/>
        </w:rPr>
        <w:t>'</w:t>
      </w:r>
      <w:r w:rsidRPr="00665DD9">
        <w:rPr>
          <w:rFonts w:ascii="Arial" w:eastAsia="Arial" w:hAnsi="Arial" w:cs="Arial"/>
          <w:sz w:val="24"/>
          <w:szCs w:val="24"/>
        </w:rPr>
        <w:t xml:space="preserve">s mandatory terms in this </w:t>
      </w:r>
      <w:r w:rsidRPr="00665DD9">
        <w:rPr>
          <w:rFonts w:ascii="Arial" w:eastAsia="Arial" w:hAnsi="Arial" w:cs="Arial"/>
          <w:color w:val="000000"/>
          <w:sz w:val="24"/>
          <w:szCs w:val="24"/>
        </w:rPr>
        <w:t>Schedule</w:t>
      </w:r>
      <w:r w:rsidRPr="00665DD9">
        <w:rPr>
          <w:rFonts w:ascii="Arial" w:eastAsia="Arial" w:hAnsi="Arial" w:cs="Arial"/>
          <w:sz w:val="24"/>
          <w:szCs w:val="24"/>
        </w:rPr>
        <w:t xml:space="preserve"> </w:t>
      </w:r>
      <w:r w:rsidRPr="00665DD9">
        <w:rPr>
          <w:rFonts w:ascii="Arial" w:eastAsia="Arial" w:hAnsi="Arial" w:cs="Arial"/>
          <w:color w:val="000000"/>
          <w:sz w:val="24"/>
          <w:szCs w:val="24"/>
        </w:rPr>
        <w:fldChar w:fldCharType="begin"/>
      </w:r>
      <w:r w:rsidRPr="00665DD9">
        <w:rPr>
          <w:rFonts w:ascii="Arial" w:eastAsia="Arial" w:hAnsi="Arial" w:cs="Arial"/>
          <w:color w:val="000000"/>
          <w:sz w:val="24"/>
          <w:szCs w:val="24"/>
        </w:rPr>
        <w:instrText xml:space="preserve"> REF Schedule_31 \h  \* MERGEFORMAT </w:instrText>
      </w:r>
      <w:r w:rsidRPr="00665DD9">
        <w:rPr>
          <w:rFonts w:ascii="Arial" w:eastAsia="Arial" w:hAnsi="Arial" w:cs="Arial"/>
          <w:color w:val="000000"/>
          <w:sz w:val="24"/>
          <w:szCs w:val="24"/>
        </w:rPr>
      </w:r>
      <w:r w:rsidRPr="00665DD9">
        <w:rPr>
          <w:rFonts w:ascii="Arial" w:eastAsia="Arial" w:hAnsi="Arial" w:cs="Arial"/>
          <w:color w:val="000000"/>
          <w:sz w:val="24"/>
          <w:szCs w:val="24"/>
        </w:rPr>
        <w:fldChar w:fldCharType="separate"/>
      </w:r>
      <w:r w:rsidR="00391C95" w:rsidRPr="00665DD9">
        <w:rPr>
          <w:rFonts w:ascii="Arial" w:eastAsia="Arial" w:hAnsi="Arial" w:cs="Arial"/>
          <w:sz w:val="24"/>
          <w:szCs w:val="24"/>
        </w:rPr>
        <w:t>31</w:t>
      </w:r>
      <w:r w:rsidRPr="00665DD9">
        <w:rPr>
          <w:rFonts w:ascii="Arial" w:eastAsia="Arial" w:hAnsi="Arial" w:cs="Arial"/>
          <w:color w:val="000000"/>
          <w:sz w:val="24"/>
          <w:szCs w:val="24"/>
        </w:rPr>
        <w:fldChar w:fldCharType="end"/>
      </w:r>
      <w:r w:rsidRPr="00665DD9">
        <w:rPr>
          <w:rFonts w:ascii="Arial" w:eastAsia="Arial" w:hAnsi="Arial" w:cs="Arial"/>
          <w:sz w:val="24"/>
          <w:szCs w:val="24"/>
        </w:rPr>
        <w:t xml:space="preserve"> will supersede any other terms in </w:t>
      </w:r>
      <w:r w:rsidR="00CE3357" w:rsidRPr="00665DD9">
        <w:rPr>
          <w:rFonts w:ascii="Arial" w:eastAsia="Arial" w:hAnsi="Arial" w:cs="Arial"/>
          <w:sz w:val="24"/>
          <w:szCs w:val="24"/>
        </w:rPr>
        <w:t>this Contract</w:t>
      </w:r>
      <w:r w:rsidRPr="00665DD9">
        <w:rPr>
          <w:rFonts w:ascii="Arial" w:eastAsia="Arial" w:hAnsi="Arial" w:cs="Arial"/>
          <w:sz w:val="24"/>
          <w:szCs w:val="24"/>
        </w:rPr>
        <w:t xml:space="preserve">. </w:t>
      </w:r>
    </w:p>
    <w:p w14:paraId="4F23CE63" w14:textId="13E4FC62" w:rsidR="00F434A9" w:rsidRPr="00665DD9" w:rsidRDefault="00D51DB2" w:rsidP="00702CD1">
      <w:pPr>
        <w:numPr>
          <w:ilvl w:val="0"/>
          <w:numId w:val="4"/>
        </w:numPr>
        <w:pBdr>
          <w:top w:val="nil"/>
          <w:left w:val="nil"/>
          <w:bottom w:val="nil"/>
          <w:right w:val="nil"/>
          <w:between w:val="nil"/>
        </w:pBdr>
        <w:spacing w:before="288" w:after="288"/>
        <w:ind w:right="400" w:hanging="720"/>
        <w:jc w:val="both"/>
        <w:rPr>
          <w:rFonts w:ascii="Arial" w:eastAsia="Arial" w:hAnsi="Arial" w:cs="Arial"/>
          <w:color w:val="000000"/>
          <w:sz w:val="24"/>
          <w:szCs w:val="24"/>
        </w:rPr>
      </w:pPr>
      <w:r w:rsidRPr="00665DD9">
        <w:rPr>
          <w:rFonts w:ascii="Arial" w:eastAsia="Arial" w:hAnsi="Arial" w:cs="Arial"/>
          <w:sz w:val="24"/>
          <w:szCs w:val="24"/>
        </w:rPr>
        <w:t xml:space="preserve">For the avoidance of doubt, the relevant definitions for the purposes of the </w:t>
      </w:r>
      <w:r w:rsidRPr="00665DD9">
        <w:rPr>
          <w:rFonts w:ascii="Arial" w:eastAsia="Arial" w:hAnsi="Arial" w:cs="Arial"/>
          <w:color w:val="000000"/>
          <w:sz w:val="24"/>
          <w:szCs w:val="24"/>
        </w:rPr>
        <w:t>defined</w:t>
      </w:r>
      <w:r w:rsidRPr="00665DD9">
        <w:rPr>
          <w:rFonts w:ascii="Arial" w:eastAsia="Arial" w:hAnsi="Arial" w:cs="Arial"/>
          <w:sz w:val="24"/>
          <w:szCs w:val="24"/>
        </w:rPr>
        <w:t xml:space="preserve"> terms set out in the Buyer</w:t>
      </w:r>
      <w:r w:rsidR="00702CD1" w:rsidRPr="00665DD9">
        <w:rPr>
          <w:rFonts w:ascii="Arial" w:eastAsia="Arial" w:hAnsi="Arial" w:cs="Arial"/>
          <w:sz w:val="24"/>
          <w:szCs w:val="24"/>
        </w:rPr>
        <w:t>'</w:t>
      </w:r>
      <w:r w:rsidRPr="00665DD9">
        <w:rPr>
          <w:rFonts w:ascii="Arial" w:eastAsia="Arial" w:hAnsi="Arial" w:cs="Arial"/>
          <w:sz w:val="24"/>
          <w:szCs w:val="24"/>
        </w:rPr>
        <w:t xml:space="preserve">s mandatory terms in this Schedule </w:t>
      </w:r>
      <w:r w:rsidRPr="00665DD9">
        <w:rPr>
          <w:rFonts w:ascii="Arial" w:eastAsia="Arial" w:hAnsi="Arial" w:cs="Arial"/>
          <w:color w:val="000000"/>
          <w:sz w:val="24"/>
          <w:szCs w:val="24"/>
        </w:rPr>
        <w:fldChar w:fldCharType="begin"/>
      </w:r>
      <w:r w:rsidRPr="00665DD9">
        <w:rPr>
          <w:rFonts w:ascii="Arial" w:eastAsia="Arial" w:hAnsi="Arial" w:cs="Arial"/>
          <w:color w:val="000000"/>
          <w:sz w:val="24"/>
          <w:szCs w:val="24"/>
        </w:rPr>
        <w:instrText xml:space="preserve"> REF Schedule_31 \h  \* MERGEFORMAT </w:instrText>
      </w:r>
      <w:r w:rsidRPr="00665DD9">
        <w:rPr>
          <w:rFonts w:ascii="Arial" w:eastAsia="Arial" w:hAnsi="Arial" w:cs="Arial"/>
          <w:color w:val="000000"/>
          <w:sz w:val="24"/>
          <w:szCs w:val="24"/>
        </w:rPr>
      </w:r>
      <w:r w:rsidRPr="00665DD9">
        <w:rPr>
          <w:rFonts w:ascii="Arial" w:eastAsia="Arial" w:hAnsi="Arial" w:cs="Arial"/>
          <w:color w:val="000000"/>
          <w:sz w:val="24"/>
          <w:szCs w:val="24"/>
        </w:rPr>
        <w:fldChar w:fldCharType="separate"/>
      </w:r>
      <w:r w:rsidR="00391C95" w:rsidRPr="00665DD9">
        <w:rPr>
          <w:rFonts w:ascii="Arial" w:eastAsia="Arial" w:hAnsi="Arial" w:cs="Arial"/>
          <w:sz w:val="24"/>
          <w:szCs w:val="24"/>
        </w:rPr>
        <w:t>31</w:t>
      </w:r>
      <w:r w:rsidRPr="00665DD9">
        <w:rPr>
          <w:rFonts w:ascii="Arial" w:eastAsia="Arial" w:hAnsi="Arial" w:cs="Arial"/>
          <w:color w:val="000000"/>
          <w:sz w:val="24"/>
          <w:szCs w:val="24"/>
        </w:rPr>
        <w:fldChar w:fldCharType="end"/>
      </w:r>
      <w:r w:rsidRPr="00665DD9">
        <w:rPr>
          <w:rFonts w:ascii="Arial" w:eastAsia="Arial" w:hAnsi="Arial" w:cs="Arial"/>
          <w:sz w:val="24"/>
          <w:szCs w:val="24"/>
        </w:rPr>
        <w:t xml:space="preserve"> are the definitions set out at Paragraph </w:t>
      </w:r>
      <w:r w:rsidRPr="00665DD9">
        <w:rPr>
          <w:rFonts w:ascii="Arial" w:eastAsia="Arial" w:hAnsi="Arial" w:cs="Arial"/>
          <w:sz w:val="24"/>
          <w:szCs w:val="24"/>
        </w:rPr>
        <w:fldChar w:fldCharType="begin"/>
      </w:r>
      <w:r w:rsidRPr="00665DD9">
        <w:rPr>
          <w:rFonts w:ascii="Arial" w:eastAsia="Arial" w:hAnsi="Arial" w:cs="Arial"/>
          <w:sz w:val="24"/>
          <w:szCs w:val="24"/>
        </w:rPr>
        <w:instrText xml:space="preserve"> REF _Ref141092645 \w \h </w:instrText>
      </w:r>
      <w:r w:rsidR="00665DD9">
        <w:rPr>
          <w:rFonts w:ascii="Arial" w:eastAsia="Arial" w:hAnsi="Arial" w:cs="Arial"/>
          <w:sz w:val="24"/>
          <w:szCs w:val="24"/>
        </w:rPr>
        <w:instrText xml:space="preserve"> \* MERGEFORMAT </w:instrText>
      </w:r>
      <w:r w:rsidRPr="00665DD9">
        <w:rPr>
          <w:rFonts w:ascii="Arial" w:eastAsia="Arial" w:hAnsi="Arial" w:cs="Arial"/>
          <w:sz w:val="24"/>
          <w:szCs w:val="24"/>
        </w:rPr>
      </w:r>
      <w:r w:rsidRPr="00665DD9">
        <w:rPr>
          <w:rFonts w:ascii="Arial" w:eastAsia="Arial" w:hAnsi="Arial" w:cs="Arial"/>
          <w:sz w:val="24"/>
          <w:szCs w:val="24"/>
        </w:rPr>
        <w:fldChar w:fldCharType="separate"/>
      </w:r>
      <w:r w:rsidR="00391C95" w:rsidRPr="00665DD9">
        <w:rPr>
          <w:rFonts w:ascii="Arial" w:eastAsia="Arial" w:hAnsi="Arial" w:cs="Arial"/>
          <w:sz w:val="24"/>
          <w:szCs w:val="24"/>
        </w:rPr>
        <w:t>1</w:t>
      </w:r>
      <w:r w:rsidRPr="00665DD9">
        <w:rPr>
          <w:rFonts w:ascii="Arial" w:eastAsia="Arial" w:hAnsi="Arial" w:cs="Arial"/>
          <w:sz w:val="24"/>
          <w:szCs w:val="24"/>
        </w:rPr>
        <w:fldChar w:fldCharType="end"/>
      </w:r>
      <w:r w:rsidRPr="00665DD9">
        <w:rPr>
          <w:rFonts w:ascii="Arial" w:eastAsia="Arial" w:hAnsi="Arial" w:cs="Arial"/>
          <w:sz w:val="24"/>
          <w:szCs w:val="24"/>
        </w:rPr>
        <w:t xml:space="preserve"> of this Schedule </w:t>
      </w:r>
      <w:r w:rsidRPr="00665DD9">
        <w:rPr>
          <w:rFonts w:ascii="Arial" w:eastAsia="Arial" w:hAnsi="Arial" w:cs="Arial"/>
          <w:color w:val="000000"/>
          <w:sz w:val="24"/>
          <w:szCs w:val="24"/>
        </w:rPr>
        <w:fldChar w:fldCharType="begin"/>
      </w:r>
      <w:r w:rsidRPr="00665DD9">
        <w:rPr>
          <w:rFonts w:ascii="Arial" w:eastAsia="Arial" w:hAnsi="Arial" w:cs="Arial"/>
          <w:color w:val="000000"/>
          <w:sz w:val="24"/>
          <w:szCs w:val="24"/>
        </w:rPr>
        <w:instrText xml:space="preserve"> REF Schedule_31 \h  \* MERGEFORMAT </w:instrText>
      </w:r>
      <w:r w:rsidRPr="00665DD9">
        <w:rPr>
          <w:rFonts w:ascii="Arial" w:eastAsia="Arial" w:hAnsi="Arial" w:cs="Arial"/>
          <w:color w:val="000000"/>
          <w:sz w:val="24"/>
          <w:szCs w:val="24"/>
        </w:rPr>
      </w:r>
      <w:r w:rsidRPr="00665DD9">
        <w:rPr>
          <w:rFonts w:ascii="Arial" w:eastAsia="Arial" w:hAnsi="Arial" w:cs="Arial"/>
          <w:color w:val="000000"/>
          <w:sz w:val="24"/>
          <w:szCs w:val="24"/>
        </w:rPr>
        <w:fldChar w:fldCharType="separate"/>
      </w:r>
      <w:r w:rsidR="00391C95" w:rsidRPr="00665DD9">
        <w:rPr>
          <w:rFonts w:ascii="Arial" w:eastAsia="Arial" w:hAnsi="Arial" w:cs="Arial"/>
          <w:sz w:val="24"/>
          <w:szCs w:val="24"/>
        </w:rPr>
        <w:t>31</w:t>
      </w:r>
      <w:r w:rsidRPr="00665DD9">
        <w:rPr>
          <w:rFonts w:ascii="Arial" w:eastAsia="Arial" w:hAnsi="Arial" w:cs="Arial"/>
          <w:color w:val="000000"/>
          <w:sz w:val="24"/>
          <w:szCs w:val="24"/>
        </w:rPr>
        <w:fldChar w:fldCharType="end"/>
      </w:r>
      <w:r w:rsidRPr="00665DD9">
        <w:rPr>
          <w:rFonts w:ascii="Arial" w:eastAsia="Arial" w:hAnsi="Arial" w:cs="Arial"/>
          <w:sz w:val="24"/>
          <w:szCs w:val="24"/>
        </w:rPr>
        <w:t>.</w:t>
      </w:r>
      <w:bookmarkStart w:id="1" w:name="_heading=h.gjdgxs" w:colFirst="0" w:colLast="0"/>
      <w:bookmarkEnd w:id="1"/>
    </w:p>
    <w:p w14:paraId="545B8206" w14:textId="77777777" w:rsidR="00F434A9" w:rsidRPr="00665DD9" w:rsidRDefault="00D51DB2" w:rsidP="00702CD1">
      <w:pPr>
        <w:numPr>
          <w:ilvl w:val="0"/>
          <w:numId w:val="4"/>
        </w:numPr>
        <w:pBdr>
          <w:top w:val="nil"/>
          <w:left w:val="nil"/>
          <w:bottom w:val="nil"/>
          <w:right w:val="nil"/>
          <w:between w:val="nil"/>
        </w:pBdr>
        <w:spacing w:before="288" w:after="288"/>
        <w:ind w:right="400" w:hanging="720"/>
        <w:jc w:val="both"/>
        <w:rPr>
          <w:rFonts w:ascii="Arial" w:eastAsia="Arial" w:hAnsi="Arial" w:cs="Arial"/>
          <w:color w:val="000000"/>
          <w:sz w:val="24"/>
          <w:szCs w:val="24"/>
        </w:rPr>
      </w:pPr>
      <w:r w:rsidRPr="00665DD9">
        <w:rPr>
          <w:rFonts w:ascii="Arial" w:eastAsia="Arial" w:hAnsi="Arial" w:cs="Arial"/>
          <w:color w:val="000000"/>
          <w:sz w:val="24"/>
          <w:szCs w:val="24"/>
        </w:rPr>
        <w:t>For the avoidance of doubt, the HMRC specific terms below are for HMRC use and should not be used by any other organisation.</w:t>
      </w:r>
    </w:p>
    <w:p w14:paraId="0F551068" w14:textId="77777777" w:rsidR="00F434A9" w:rsidRPr="00665DD9" w:rsidRDefault="00D51DB2" w:rsidP="00702CD1">
      <w:pPr>
        <w:pStyle w:val="Heading1"/>
        <w:numPr>
          <w:ilvl w:val="0"/>
          <w:numId w:val="19"/>
        </w:numPr>
        <w:rPr>
          <w:rFonts w:ascii="Arial" w:hAnsi="Arial" w:cs="Arial"/>
          <w:color w:val="000000"/>
        </w:rPr>
      </w:pPr>
      <w:bookmarkStart w:id="2" w:name="_Ref141092645"/>
      <w:r w:rsidRPr="00665DD9">
        <w:rPr>
          <w:rFonts w:ascii="Arial" w:hAnsi="Arial" w:cs="Arial"/>
        </w:rPr>
        <w:t>Definitions</w:t>
      </w:r>
      <w:bookmarkEnd w:id="2"/>
    </w:p>
    <w:p w14:paraId="4D631117" w14:textId="77777777" w:rsidR="00F434A9" w:rsidRPr="00665DD9" w:rsidRDefault="00D51DB2" w:rsidP="00702CD1">
      <w:pPr>
        <w:pStyle w:val="Heading2"/>
        <w:rPr>
          <w:rFonts w:cs="Arial"/>
          <w:color w:val="000000"/>
        </w:rPr>
      </w:pPr>
      <w:r w:rsidRPr="00665DD9">
        <w:rPr>
          <w:rFonts w:cs="Arial"/>
        </w:rPr>
        <w:t>In this Schedule, the following words shall have the following meanings and they shall supplement Schedule 1 (</w:t>
      </w:r>
      <w:r w:rsidRPr="00665DD9">
        <w:rPr>
          <w:rFonts w:cs="Arial"/>
          <w:i/>
          <w:iCs/>
        </w:rPr>
        <w:t>Definitions</w:t>
      </w:r>
      <w:r w:rsidRPr="00665DD9">
        <w:rPr>
          <w:rFonts w:cs="Arial"/>
        </w:rPr>
        <w:t>):</w:t>
      </w:r>
    </w:p>
    <w:tbl>
      <w:tblPr>
        <w:tblStyle w:val="aa"/>
        <w:tblW w:w="0" w:type="auto"/>
        <w:tblInd w:w="810" w:type="dxa"/>
        <w:tblBorders>
          <w:top w:val="nil"/>
          <w:left w:val="nil"/>
          <w:bottom w:val="nil"/>
          <w:right w:val="nil"/>
          <w:insideH w:val="nil"/>
          <w:insideV w:val="nil"/>
        </w:tblBorders>
        <w:tblLayout w:type="fixed"/>
        <w:tblLook w:val="0600" w:firstRow="0" w:lastRow="0" w:firstColumn="0" w:lastColumn="0" w:noHBand="1" w:noVBand="1"/>
      </w:tblPr>
      <w:tblGrid>
        <w:gridCol w:w="3703"/>
        <w:gridCol w:w="4513"/>
      </w:tblGrid>
      <w:tr w:rsidR="00F434A9" w:rsidRPr="00665DD9" w14:paraId="46C023CA" w14:textId="77777777">
        <w:trPr>
          <w:trHeight w:val="1200"/>
        </w:trPr>
        <w:tc>
          <w:tcPr>
            <w:tcW w:w="3703" w:type="dxa"/>
            <w:tcBorders>
              <w:top w:val="nil"/>
              <w:left w:val="nil"/>
              <w:bottom w:val="nil"/>
              <w:right w:val="nil"/>
            </w:tcBorders>
            <w:tcMar>
              <w:top w:w="0" w:type="dxa"/>
              <w:left w:w="100" w:type="dxa"/>
              <w:bottom w:w="0" w:type="dxa"/>
              <w:right w:w="100" w:type="dxa"/>
            </w:tcMar>
          </w:tcPr>
          <w:p w14:paraId="6C9378BE" w14:textId="77777777" w:rsidR="00F434A9" w:rsidRPr="00665DD9" w:rsidRDefault="00D51DB2" w:rsidP="00702CD1">
            <w:pPr>
              <w:spacing w:before="120" w:after="120"/>
              <w:rPr>
                <w:rFonts w:ascii="Arial" w:eastAsia="Arial" w:hAnsi="Arial" w:cs="Arial"/>
                <w:b/>
                <w:bCs/>
                <w:sz w:val="24"/>
                <w:szCs w:val="24"/>
              </w:rPr>
            </w:pPr>
            <w:r w:rsidRPr="00665DD9">
              <w:rPr>
                <w:rFonts w:ascii="Arial" w:eastAsia="Arial" w:hAnsi="Arial" w:cs="Arial"/>
                <w:b/>
                <w:bCs/>
                <w:sz w:val="24"/>
                <w:szCs w:val="24"/>
              </w:rPr>
              <w:t>"Connected Company"</w:t>
            </w:r>
          </w:p>
        </w:tc>
        <w:tc>
          <w:tcPr>
            <w:tcW w:w="4513" w:type="dxa"/>
            <w:tcBorders>
              <w:top w:val="nil"/>
              <w:left w:val="nil"/>
              <w:bottom w:val="nil"/>
              <w:right w:val="nil"/>
            </w:tcBorders>
            <w:tcMar>
              <w:top w:w="0" w:type="dxa"/>
              <w:left w:w="100" w:type="dxa"/>
              <w:bottom w:w="0" w:type="dxa"/>
              <w:right w:w="100" w:type="dxa"/>
            </w:tcMar>
          </w:tcPr>
          <w:p w14:paraId="708C059C" w14:textId="77777777" w:rsidR="00F434A9" w:rsidRPr="00665DD9" w:rsidRDefault="00D51DB2" w:rsidP="00702CD1">
            <w:pPr>
              <w:spacing w:before="120" w:after="120"/>
              <w:jc w:val="both"/>
              <w:rPr>
                <w:rFonts w:ascii="Arial" w:eastAsia="Arial" w:hAnsi="Arial" w:cs="Arial"/>
                <w:sz w:val="24"/>
                <w:szCs w:val="24"/>
              </w:rPr>
            </w:pPr>
            <w:r w:rsidRPr="00665DD9">
              <w:rPr>
                <w:rFonts w:ascii="Arial" w:eastAsia="Arial" w:hAnsi="Arial" w:cs="Arial"/>
                <w:sz w:val="24"/>
                <w:szCs w:val="24"/>
              </w:rPr>
              <w:t>means, in relation to a company, entity or other person, the Affiliates of that company, entity or other person or any other person associated with such company, entity or other person;</w:t>
            </w:r>
          </w:p>
        </w:tc>
      </w:tr>
      <w:tr w:rsidR="00F434A9" w:rsidRPr="00665DD9" w14:paraId="7CC0B8BE" w14:textId="77777777">
        <w:trPr>
          <w:trHeight w:val="660"/>
        </w:trPr>
        <w:tc>
          <w:tcPr>
            <w:tcW w:w="3703" w:type="dxa"/>
            <w:tcBorders>
              <w:top w:val="nil"/>
              <w:left w:val="nil"/>
              <w:bottom w:val="nil"/>
              <w:right w:val="nil"/>
            </w:tcBorders>
            <w:tcMar>
              <w:top w:w="0" w:type="dxa"/>
              <w:left w:w="100" w:type="dxa"/>
              <w:bottom w:w="0" w:type="dxa"/>
              <w:right w:w="100" w:type="dxa"/>
            </w:tcMar>
          </w:tcPr>
          <w:p w14:paraId="5429C86F" w14:textId="77777777" w:rsidR="00F434A9" w:rsidRPr="00665DD9" w:rsidRDefault="00D51DB2" w:rsidP="00702CD1">
            <w:pPr>
              <w:spacing w:before="120" w:after="120"/>
              <w:rPr>
                <w:rFonts w:ascii="Arial" w:eastAsia="Arial" w:hAnsi="Arial" w:cs="Arial"/>
                <w:b/>
                <w:bCs/>
                <w:sz w:val="24"/>
                <w:szCs w:val="24"/>
              </w:rPr>
            </w:pPr>
            <w:r w:rsidRPr="00665DD9">
              <w:rPr>
                <w:rFonts w:ascii="Arial" w:eastAsia="Arial" w:hAnsi="Arial" w:cs="Arial"/>
                <w:b/>
                <w:bCs/>
                <w:sz w:val="24"/>
                <w:szCs w:val="24"/>
              </w:rPr>
              <w:t>"Documentary Deliverable"</w:t>
            </w:r>
          </w:p>
        </w:tc>
        <w:tc>
          <w:tcPr>
            <w:tcW w:w="4513" w:type="dxa"/>
            <w:tcBorders>
              <w:top w:val="nil"/>
              <w:left w:val="nil"/>
              <w:bottom w:val="nil"/>
              <w:right w:val="nil"/>
            </w:tcBorders>
            <w:tcMar>
              <w:top w:w="0" w:type="dxa"/>
              <w:left w:w="100" w:type="dxa"/>
              <w:bottom w:w="0" w:type="dxa"/>
              <w:right w:w="100" w:type="dxa"/>
            </w:tcMar>
          </w:tcPr>
          <w:p w14:paraId="61FB322C" w14:textId="4B877982" w:rsidR="0020032E" w:rsidRPr="00665DD9" w:rsidRDefault="00D51DB2" w:rsidP="00702CD1">
            <w:pPr>
              <w:spacing w:before="120" w:after="120"/>
              <w:jc w:val="both"/>
              <w:rPr>
                <w:rFonts w:ascii="Arial" w:eastAsia="Arial" w:hAnsi="Arial" w:cs="Arial"/>
                <w:sz w:val="24"/>
                <w:szCs w:val="24"/>
              </w:rPr>
            </w:pPr>
            <w:r w:rsidRPr="00665DD9">
              <w:rPr>
                <w:rFonts w:ascii="Arial" w:eastAsia="Arial" w:hAnsi="Arial" w:cs="Arial"/>
                <w:sz w:val="24"/>
                <w:szCs w:val="24"/>
              </w:rPr>
              <w:t>means any Deliverable that is in the form of a written document;</w:t>
            </w:r>
          </w:p>
        </w:tc>
      </w:tr>
      <w:tr w:rsidR="00287BE2" w:rsidRPr="00665DD9" w14:paraId="70B6C77E" w14:textId="77777777">
        <w:trPr>
          <w:trHeight w:val="660"/>
        </w:trPr>
        <w:tc>
          <w:tcPr>
            <w:tcW w:w="3703" w:type="dxa"/>
            <w:tcBorders>
              <w:top w:val="nil"/>
              <w:left w:val="nil"/>
              <w:bottom w:val="nil"/>
              <w:right w:val="nil"/>
            </w:tcBorders>
            <w:tcMar>
              <w:top w:w="0" w:type="dxa"/>
              <w:left w:w="100" w:type="dxa"/>
              <w:bottom w:w="0" w:type="dxa"/>
              <w:right w:w="100" w:type="dxa"/>
            </w:tcMar>
          </w:tcPr>
          <w:p w14:paraId="41D7F4AF" w14:textId="0AE8A3EB" w:rsidR="00287BE2" w:rsidRPr="00665DD9" w:rsidRDefault="00702CD1" w:rsidP="00702CD1">
            <w:pPr>
              <w:spacing w:before="120" w:after="120"/>
              <w:rPr>
                <w:rFonts w:ascii="Arial" w:eastAsia="Arial" w:hAnsi="Arial" w:cs="Arial"/>
                <w:b/>
                <w:bCs/>
                <w:sz w:val="24"/>
                <w:szCs w:val="24"/>
              </w:rPr>
            </w:pPr>
            <w:r w:rsidRPr="00665DD9">
              <w:rPr>
                <w:rFonts w:ascii="Arial" w:eastAsia="Arial" w:hAnsi="Arial" w:cs="Arial"/>
                <w:b/>
                <w:bCs/>
                <w:sz w:val="24"/>
                <w:szCs w:val="24"/>
              </w:rPr>
              <w:t>"</w:t>
            </w:r>
            <w:r w:rsidR="00B166AD" w:rsidRPr="00665DD9">
              <w:rPr>
                <w:rFonts w:ascii="Arial" w:eastAsia="Arial" w:hAnsi="Arial" w:cs="Arial"/>
                <w:b/>
                <w:bCs/>
                <w:sz w:val="24"/>
                <w:szCs w:val="24"/>
              </w:rPr>
              <w:t>General Anti-Abuse Rule</w:t>
            </w:r>
            <w:r w:rsidRPr="00665DD9">
              <w:rPr>
                <w:rFonts w:ascii="Arial" w:eastAsia="Arial" w:hAnsi="Arial" w:cs="Arial"/>
                <w:b/>
                <w:bCs/>
                <w:sz w:val="24"/>
                <w:szCs w:val="24"/>
              </w:rPr>
              <w:t>"</w:t>
            </w:r>
          </w:p>
        </w:tc>
        <w:tc>
          <w:tcPr>
            <w:tcW w:w="4513" w:type="dxa"/>
            <w:tcBorders>
              <w:top w:val="nil"/>
              <w:left w:val="nil"/>
              <w:bottom w:val="nil"/>
              <w:right w:val="nil"/>
            </w:tcBorders>
            <w:tcMar>
              <w:top w:w="0" w:type="dxa"/>
              <w:left w:w="100" w:type="dxa"/>
              <w:bottom w:w="0" w:type="dxa"/>
              <w:right w:w="100" w:type="dxa"/>
            </w:tcMar>
          </w:tcPr>
          <w:p w14:paraId="14398F24" w14:textId="77777777" w:rsidR="00CA5636" w:rsidRPr="00665DD9" w:rsidRDefault="00CA5636" w:rsidP="00702CD1">
            <w:pPr>
              <w:numPr>
                <w:ilvl w:val="0"/>
                <w:numId w:val="16"/>
              </w:numPr>
              <w:spacing w:before="120" w:after="120"/>
              <w:jc w:val="both"/>
              <w:rPr>
                <w:rFonts w:ascii="Arial" w:eastAsia="Arial" w:hAnsi="Arial" w:cs="Arial"/>
                <w:sz w:val="24"/>
                <w:szCs w:val="24"/>
              </w:rPr>
            </w:pPr>
            <w:r w:rsidRPr="00665DD9">
              <w:rPr>
                <w:rFonts w:ascii="Arial" w:eastAsia="Arial" w:hAnsi="Arial" w:cs="Arial"/>
                <w:sz w:val="24"/>
                <w:szCs w:val="24"/>
              </w:rPr>
              <w:t>the legislation in Part 5 of the Finance Act 2013; and</w:t>
            </w:r>
          </w:p>
          <w:p w14:paraId="14D2A954" w14:textId="51262BC0" w:rsidR="00287BE2" w:rsidRPr="00665DD9" w:rsidRDefault="00CA5636" w:rsidP="00702CD1">
            <w:pPr>
              <w:numPr>
                <w:ilvl w:val="0"/>
                <w:numId w:val="16"/>
              </w:numPr>
              <w:spacing w:before="120" w:after="120"/>
              <w:jc w:val="both"/>
              <w:rPr>
                <w:rFonts w:ascii="Arial" w:eastAsia="Arial" w:hAnsi="Arial" w:cs="Arial"/>
                <w:sz w:val="24"/>
                <w:szCs w:val="24"/>
              </w:rPr>
            </w:pPr>
            <w:r w:rsidRPr="00665DD9">
              <w:rPr>
                <w:rFonts w:ascii="Arial" w:eastAsia="Arial" w:hAnsi="Arial" w:cs="Arial"/>
                <w:sz w:val="24"/>
                <w:szCs w:val="24"/>
              </w:rPr>
              <w:t>any future legislation introduced into parliament to counteract tax advantages arising from abusive arrangements to avoid National Insurance contributions</w:t>
            </w:r>
          </w:p>
        </w:tc>
      </w:tr>
      <w:tr w:rsidR="00287BE2" w:rsidRPr="00665DD9" w14:paraId="6E9717E0" w14:textId="77777777">
        <w:trPr>
          <w:trHeight w:val="660"/>
        </w:trPr>
        <w:tc>
          <w:tcPr>
            <w:tcW w:w="3703" w:type="dxa"/>
            <w:tcBorders>
              <w:top w:val="nil"/>
              <w:left w:val="nil"/>
              <w:bottom w:val="nil"/>
              <w:right w:val="nil"/>
            </w:tcBorders>
            <w:tcMar>
              <w:top w:w="0" w:type="dxa"/>
              <w:left w:w="100" w:type="dxa"/>
              <w:bottom w:w="0" w:type="dxa"/>
              <w:right w:w="100" w:type="dxa"/>
            </w:tcMar>
          </w:tcPr>
          <w:p w14:paraId="3F6BE45B" w14:textId="55D1607E" w:rsidR="00287BE2" w:rsidRPr="00665DD9" w:rsidRDefault="001B62A5" w:rsidP="00702CD1">
            <w:pPr>
              <w:spacing w:before="120" w:after="120"/>
              <w:rPr>
                <w:rFonts w:ascii="Arial" w:eastAsia="Arial" w:hAnsi="Arial" w:cs="Arial"/>
                <w:b/>
                <w:bCs/>
                <w:sz w:val="24"/>
                <w:szCs w:val="24"/>
              </w:rPr>
            </w:pPr>
            <w:r w:rsidRPr="00665DD9">
              <w:rPr>
                <w:rFonts w:ascii="Arial" w:eastAsia="Arial" w:hAnsi="Arial" w:cs="Arial"/>
                <w:b/>
                <w:bCs/>
                <w:sz w:val="24"/>
                <w:szCs w:val="24"/>
              </w:rPr>
              <w:lastRenderedPageBreak/>
              <w:t>"Occasion of Tax Non –Compliance"</w:t>
            </w:r>
          </w:p>
        </w:tc>
        <w:tc>
          <w:tcPr>
            <w:tcW w:w="4513" w:type="dxa"/>
            <w:tcBorders>
              <w:top w:val="nil"/>
              <w:left w:val="nil"/>
              <w:bottom w:val="nil"/>
              <w:right w:val="nil"/>
            </w:tcBorders>
            <w:tcMar>
              <w:top w:w="0" w:type="dxa"/>
              <w:left w:w="100" w:type="dxa"/>
              <w:bottom w:w="0" w:type="dxa"/>
              <w:right w:w="100" w:type="dxa"/>
            </w:tcMar>
          </w:tcPr>
          <w:p w14:paraId="183D65BF" w14:textId="7DD5E502" w:rsidR="00AA5E9B" w:rsidRPr="00665DD9" w:rsidRDefault="007A3477" w:rsidP="00702CD1">
            <w:pPr>
              <w:spacing w:before="120" w:after="120"/>
              <w:jc w:val="both"/>
              <w:rPr>
                <w:rFonts w:ascii="Arial" w:eastAsia="Arial" w:hAnsi="Arial" w:cs="Arial"/>
                <w:sz w:val="24"/>
                <w:szCs w:val="24"/>
              </w:rPr>
            </w:pPr>
            <w:r w:rsidRPr="00665DD9">
              <w:rPr>
                <w:rFonts w:ascii="Arial" w:eastAsia="Arial" w:hAnsi="Arial" w:cs="Arial"/>
                <w:sz w:val="24"/>
                <w:szCs w:val="24"/>
              </w:rPr>
              <w:t>w</w:t>
            </w:r>
            <w:r w:rsidR="00AA5E9B" w:rsidRPr="00665DD9">
              <w:rPr>
                <w:rFonts w:ascii="Arial" w:eastAsia="Arial" w:hAnsi="Arial" w:cs="Arial"/>
                <w:sz w:val="24"/>
                <w:szCs w:val="24"/>
              </w:rPr>
              <w:t>here:</w:t>
            </w:r>
          </w:p>
          <w:p w14:paraId="5F6A6AC1" w14:textId="77777777" w:rsidR="009368B5" w:rsidRPr="00665DD9" w:rsidRDefault="00AA5E9B" w:rsidP="00702CD1">
            <w:pPr>
              <w:numPr>
                <w:ilvl w:val="0"/>
                <w:numId w:val="17"/>
              </w:numPr>
              <w:spacing w:before="120" w:after="120"/>
              <w:jc w:val="both"/>
              <w:rPr>
                <w:rFonts w:ascii="Arial" w:eastAsia="Arial" w:hAnsi="Arial" w:cs="Arial"/>
                <w:sz w:val="24"/>
                <w:szCs w:val="24"/>
              </w:rPr>
            </w:pPr>
            <w:r w:rsidRPr="00665DD9">
              <w:rPr>
                <w:rFonts w:ascii="Arial" w:eastAsia="Arial" w:hAnsi="Arial" w:cs="Arial"/>
                <w:sz w:val="24"/>
                <w:szCs w:val="24"/>
              </w:rPr>
              <w:t>any Tax Return of the Supplier and/or its Sub-contractor and/or any non-submission of a Tax return (whether deliberate of by omission) by the Supplier and/or its Sub-contractor to the Relevant Tax Authority on or after 1 October 2012 is found on or after 1 April 2013 to be incorrect as a result of: </w:t>
            </w:r>
          </w:p>
          <w:p w14:paraId="4EB8C3BF" w14:textId="59F850BA" w:rsidR="009368B5" w:rsidRPr="00665DD9" w:rsidRDefault="009368B5" w:rsidP="00702CD1">
            <w:pPr>
              <w:numPr>
                <w:ilvl w:val="1"/>
                <w:numId w:val="17"/>
              </w:numPr>
              <w:spacing w:before="120" w:after="120"/>
              <w:jc w:val="both"/>
              <w:rPr>
                <w:rFonts w:ascii="Arial" w:eastAsia="Arial" w:hAnsi="Arial" w:cs="Arial"/>
                <w:sz w:val="24"/>
                <w:szCs w:val="24"/>
              </w:rPr>
            </w:pPr>
            <w:r w:rsidRPr="00665DD9">
              <w:rPr>
                <w:rFonts w:ascii="Arial" w:eastAsia="Arial" w:hAnsi="Arial" w:cs="Arial"/>
                <w:sz w:val="24"/>
                <w:szCs w:val="24"/>
              </w:rPr>
              <w:t>a</w:t>
            </w:r>
            <w:r w:rsidR="00AA5E9B" w:rsidRPr="00665DD9">
              <w:rPr>
                <w:rFonts w:ascii="Arial" w:eastAsia="Arial" w:hAnsi="Arial" w:cs="Arial"/>
                <w:sz w:val="24"/>
                <w:szCs w:val="24"/>
              </w:rPr>
              <w:t xml:space="preserve"> Relevant Tax Authority successfully challenging the Supplier or relevant Sub-contractor under the General Anti Abuse Rule or the Halifax Abuse Principle or TAAR or under any Tax rules or legislation in any jurisdiction that have an effect equivalent or similar to the General Anti Abuse Rule of the Halifax Abuse Principle or TAAR; </w:t>
            </w:r>
          </w:p>
          <w:p w14:paraId="002CA98A" w14:textId="51432E7D" w:rsidR="009368B5" w:rsidRPr="00665DD9" w:rsidRDefault="009368B5" w:rsidP="00702CD1">
            <w:pPr>
              <w:numPr>
                <w:ilvl w:val="1"/>
                <w:numId w:val="17"/>
              </w:numPr>
              <w:spacing w:before="120" w:after="120"/>
              <w:jc w:val="both"/>
              <w:rPr>
                <w:rFonts w:ascii="Arial" w:eastAsia="Arial" w:hAnsi="Arial" w:cs="Arial"/>
                <w:sz w:val="24"/>
                <w:szCs w:val="24"/>
              </w:rPr>
            </w:pPr>
            <w:r w:rsidRPr="00665DD9">
              <w:rPr>
                <w:rFonts w:ascii="Arial" w:eastAsia="Arial" w:hAnsi="Arial" w:cs="Arial"/>
                <w:sz w:val="24"/>
                <w:szCs w:val="24"/>
              </w:rPr>
              <w:t>t</w:t>
            </w:r>
            <w:r w:rsidR="00AA5E9B" w:rsidRPr="00665DD9">
              <w:rPr>
                <w:rFonts w:ascii="Arial" w:eastAsia="Arial" w:hAnsi="Arial" w:cs="Arial"/>
                <w:sz w:val="24"/>
                <w:szCs w:val="24"/>
              </w:rPr>
              <w:t>he failure of an avoidance scheme which the Supplier or relevant Sub-contractor was involved in, and which was, or should have been, notified to a Relevant Tax Authority under the DOTAS or any equivalent or similar regime in any jurisdiction; and/or </w:t>
            </w:r>
          </w:p>
          <w:p w14:paraId="05B2E5D2" w14:textId="596E9089" w:rsidR="00AA5E9B" w:rsidRPr="00665DD9" w:rsidRDefault="009368B5" w:rsidP="00702CD1">
            <w:pPr>
              <w:numPr>
                <w:ilvl w:val="1"/>
                <w:numId w:val="17"/>
              </w:numPr>
              <w:spacing w:before="120" w:after="120"/>
              <w:jc w:val="both"/>
              <w:rPr>
                <w:rFonts w:ascii="Arial" w:eastAsia="Arial" w:hAnsi="Arial" w:cs="Arial"/>
                <w:sz w:val="24"/>
                <w:szCs w:val="24"/>
              </w:rPr>
            </w:pPr>
            <w:r w:rsidRPr="00665DD9">
              <w:rPr>
                <w:rFonts w:ascii="Arial" w:eastAsia="Arial" w:hAnsi="Arial" w:cs="Arial"/>
                <w:sz w:val="24"/>
                <w:szCs w:val="24"/>
              </w:rPr>
              <w:t>t</w:t>
            </w:r>
            <w:r w:rsidR="00AA5E9B" w:rsidRPr="00665DD9">
              <w:rPr>
                <w:rFonts w:ascii="Arial" w:eastAsia="Arial" w:hAnsi="Arial" w:cs="Arial"/>
                <w:sz w:val="24"/>
                <w:szCs w:val="24"/>
              </w:rPr>
              <w:t>he Tax affairs of the Supplier or any of its Sub-contractors have given rise to a criminal conviction in any jurisdiction for Tax related offence within the last five (5) years which is not spent at the Effective Date or to a civil penalty for fraud or evasion within the last three (3) years; covered by exclusion grounds</w:t>
            </w:r>
          </w:p>
          <w:p w14:paraId="4B18CC74" w14:textId="77777777" w:rsidR="009368B5" w:rsidRPr="00665DD9" w:rsidRDefault="00AA5E9B" w:rsidP="00702CD1">
            <w:pPr>
              <w:numPr>
                <w:ilvl w:val="0"/>
                <w:numId w:val="17"/>
              </w:numPr>
              <w:spacing w:before="120" w:after="120"/>
              <w:jc w:val="both"/>
              <w:rPr>
                <w:rFonts w:ascii="Arial" w:eastAsia="Arial" w:hAnsi="Arial" w:cs="Arial"/>
                <w:sz w:val="24"/>
                <w:szCs w:val="24"/>
              </w:rPr>
            </w:pPr>
            <w:r w:rsidRPr="00665DD9">
              <w:rPr>
                <w:rFonts w:ascii="Arial" w:eastAsia="Arial" w:hAnsi="Arial" w:cs="Arial"/>
                <w:sz w:val="24"/>
                <w:szCs w:val="24"/>
              </w:rPr>
              <w:t>For these purposes: </w:t>
            </w:r>
          </w:p>
          <w:p w14:paraId="22EDFD61" w14:textId="0938D203" w:rsidR="009368B5" w:rsidRPr="00665DD9" w:rsidRDefault="009368B5" w:rsidP="00702CD1">
            <w:pPr>
              <w:numPr>
                <w:ilvl w:val="1"/>
                <w:numId w:val="17"/>
              </w:numPr>
              <w:spacing w:before="120" w:after="120"/>
              <w:jc w:val="both"/>
              <w:rPr>
                <w:rFonts w:ascii="Arial" w:eastAsia="Arial" w:hAnsi="Arial" w:cs="Arial"/>
                <w:sz w:val="24"/>
                <w:szCs w:val="24"/>
              </w:rPr>
            </w:pPr>
            <w:r w:rsidRPr="00665DD9">
              <w:rPr>
                <w:rFonts w:ascii="Arial" w:eastAsia="Arial" w:hAnsi="Arial" w:cs="Arial"/>
                <w:sz w:val="24"/>
                <w:szCs w:val="24"/>
              </w:rPr>
              <w:t>a</w:t>
            </w:r>
            <w:r w:rsidR="00AA5E9B" w:rsidRPr="00665DD9">
              <w:rPr>
                <w:rFonts w:ascii="Arial" w:eastAsia="Arial" w:hAnsi="Arial" w:cs="Arial"/>
                <w:sz w:val="24"/>
                <w:szCs w:val="24"/>
              </w:rPr>
              <w:t xml:space="preserve"> return is </w:t>
            </w:r>
            <w:r w:rsidR="00702CD1" w:rsidRPr="00665DD9">
              <w:rPr>
                <w:rFonts w:ascii="Arial" w:eastAsia="Arial" w:hAnsi="Arial" w:cs="Arial"/>
                <w:sz w:val="24"/>
                <w:szCs w:val="24"/>
              </w:rPr>
              <w:t>"</w:t>
            </w:r>
            <w:r w:rsidR="00AA5E9B" w:rsidRPr="00665DD9">
              <w:rPr>
                <w:rFonts w:ascii="Arial" w:eastAsia="Arial" w:hAnsi="Arial" w:cs="Arial"/>
                <w:sz w:val="24"/>
                <w:szCs w:val="24"/>
              </w:rPr>
              <w:t>submitted</w:t>
            </w:r>
            <w:r w:rsidR="00702CD1" w:rsidRPr="00665DD9">
              <w:rPr>
                <w:rFonts w:ascii="Arial" w:eastAsia="Arial" w:hAnsi="Arial" w:cs="Arial"/>
                <w:sz w:val="24"/>
                <w:szCs w:val="24"/>
              </w:rPr>
              <w:t>"</w:t>
            </w:r>
            <w:r w:rsidR="00AA5E9B" w:rsidRPr="00665DD9">
              <w:rPr>
                <w:rFonts w:ascii="Arial" w:eastAsia="Arial" w:hAnsi="Arial" w:cs="Arial"/>
                <w:sz w:val="24"/>
                <w:szCs w:val="24"/>
              </w:rPr>
              <w:t xml:space="preserve"> when it is first submitted to the Relevant Tax Authority and any </w:t>
            </w:r>
            <w:r w:rsidR="00AA5E9B" w:rsidRPr="00665DD9">
              <w:rPr>
                <w:rFonts w:ascii="Arial" w:eastAsia="Arial" w:hAnsi="Arial" w:cs="Arial"/>
                <w:sz w:val="24"/>
                <w:szCs w:val="24"/>
              </w:rPr>
              <w:lastRenderedPageBreak/>
              <w:t>subsequent amendments or re-submissions are to be ignored; and</w:t>
            </w:r>
          </w:p>
          <w:p w14:paraId="29243F24" w14:textId="4228915B" w:rsidR="00287BE2" w:rsidRPr="00665DD9" w:rsidRDefault="009368B5" w:rsidP="00702CD1">
            <w:pPr>
              <w:numPr>
                <w:ilvl w:val="1"/>
                <w:numId w:val="17"/>
              </w:numPr>
              <w:spacing w:before="120" w:after="120"/>
              <w:jc w:val="both"/>
              <w:rPr>
                <w:rFonts w:ascii="Arial" w:eastAsia="Arial" w:hAnsi="Arial" w:cs="Arial"/>
                <w:sz w:val="24"/>
                <w:szCs w:val="24"/>
              </w:rPr>
            </w:pPr>
            <w:r w:rsidRPr="00665DD9">
              <w:rPr>
                <w:rFonts w:ascii="Arial" w:eastAsia="Arial" w:hAnsi="Arial" w:cs="Arial"/>
                <w:sz w:val="24"/>
                <w:szCs w:val="24"/>
              </w:rPr>
              <w:t>a</w:t>
            </w:r>
            <w:r w:rsidR="00AA5E9B" w:rsidRPr="00665DD9">
              <w:rPr>
                <w:rFonts w:ascii="Arial" w:eastAsia="Arial" w:hAnsi="Arial" w:cs="Arial"/>
                <w:sz w:val="24"/>
                <w:szCs w:val="24"/>
              </w:rPr>
              <w:t xml:space="preserve"> Relevant Tax Authority will not be deemed to have </w:t>
            </w:r>
            <w:r w:rsidR="00702CD1" w:rsidRPr="00665DD9">
              <w:rPr>
                <w:rFonts w:ascii="Arial" w:eastAsia="Arial" w:hAnsi="Arial" w:cs="Arial"/>
                <w:sz w:val="24"/>
                <w:szCs w:val="24"/>
              </w:rPr>
              <w:t>"</w:t>
            </w:r>
            <w:r w:rsidR="00AA5E9B" w:rsidRPr="00665DD9">
              <w:rPr>
                <w:rFonts w:ascii="Arial" w:eastAsia="Arial" w:hAnsi="Arial" w:cs="Arial"/>
                <w:sz w:val="24"/>
                <w:szCs w:val="24"/>
              </w:rPr>
              <w:t>successfully challenged</w:t>
            </w:r>
            <w:r w:rsidR="00702CD1" w:rsidRPr="00665DD9">
              <w:rPr>
                <w:rFonts w:ascii="Arial" w:eastAsia="Arial" w:hAnsi="Arial" w:cs="Arial"/>
                <w:sz w:val="24"/>
                <w:szCs w:val="24"/>
              </w:rPr>
              <w:t>"</w:t>
            </w:r>
            <w:r w:rsidR="00AA5E9B" w:rsidRPr="00665DD9">
              <w:rPr>
                <w:rFonts w:ascii="Arial" w:eastAsia="Arial" w:hAnsi="Arial" w:cs="Arial"/>
                <w:sz w:val="24"/>
                <w:szCs w:val="24"/>
              </w:rPr>
              <w:t xml:space="preserve"> the Supplier or a Sub-contractor until an appeal against such a challenge is no longer possible. </w:t>
            </w:r>
          </w:p>
        </w:tc>
      </w:tr>
      <w:tr w:rsidR="00F434A9" w:rsidRPr="00665DD9" w14:paraId="0BA70CFE" w14:textId="77777777">
        <w:trPr>
          <w:trHeight w:val="660"/>
        </w:trPr>
        <w:tc>
          <w:tcPr>
            <w:tcW w:w="3703" w:type="dxa"/>
            <w:tcBorders>
              <w:top w:val="nil"/>
              <w:left w:val="nil"/>
              <w:bottom w:val="nil"/>
              <w:right w:val="nil"/>
            </w:tcBorders>
            <w:tcMar>
              <w:top w:w="0" w:type="dxa"/>
              <w:left w:w="100" w:type="dxa"/>
              <w:bottom w:w="0" w:type="dxa"/>
              <w:right w:w="100" w:type="dxa"/>
            </w:tcMar>
          </w:tcPr>
          <w:p w14:paraId="087C4D68" w14:textId="77777777" w:rsidR="00F434A9" w:rsidRPr="00665DD9" w:rsidRDefault="00D51DB2" w:rsidP="00702CD1">
            <w:pPr>
              <w:spacing w:before="120" w:after="120"/>
              <w:rPr>
                <w:rFonts w:ascii="Arial" w:eastAsia="Arial" w:hAnsi="Arial" w:cs="Arial"/>
                <w:b/>
                <w:bCs/>
                <w:sz w:val="24"/>
                <w:szCs w:val="24"/>
              </w:rPr>
            </w:pPr>
            <w:r w:rsidRPr="00665DD9">
              <w:rPr>
                <w:rFonts w:ascii="Arial" w:eastAsia="Arial" w:hAnsi="Arial" w:cs="Arial"/>
                <w:b/>
                <w:bCs/>
                <w:sz w:val="24"/>
                <w:szCs w:val="24"/>
              </w:rPr>
              <w:lastRenderedPageBreak/>
              <w:t>"Prohibited Transactions"</w:t>
            </w:r>
          </w:p>
        </w:tc>
        <w:tc>
          <w:tcPr>
            <w:tcW w:w="4513" w:type="dxa"/>
            <w:tcBorders>
              <w:top w:val="nil"/>
              <w:left w:val="nil"/>
              <w:bottom w:val="nil"/>
              <w:right w:val="nil"/>
            </w:tcBorders>
            <w:tcMar>
              <w:top w:w="0" w:type="dxa"/>
              <w:left w:w="100" w:type="dxa"/>
              <w:bottom w:w="0" w:type="dxa"/>
              <w:right w:w="100" w:type="dxa"/>
            </w:tcMar>
          </w:tcPr>
          <w:p w14:paraId="23B25657" w14:textId="6A2D1392" w:rsidR="00F434A9" w:rsidRPr="00665DD9" w:rsidRDefault="00D51DB2" w:rsidP="00702CD1">
            <w:pPr>
              <w:spacing w:before="120" w:after="120"/>
              <w:jc w:val="both"/>
              <w:rPr>
                <w:rFonts w:ascii="Arial" w:eastAsia="Arial" w:hAnsi="Arial" w:cs="Arial"/>
                <w:sz w:val="24"/>
                <w:szCs w:val="24"/>
              </w:rPr>
            </w:pPr>
            <w:r w:rsidRPr="00665DD9">
              <w:rPr>
                <w:rFonts w:ascii="Arial" w:eastAsia="Arial" w:hAnsi="Arial" w:cs="Arial"/>
                <w:sz w:val="24"/>
                <w:szCs w:val="24"/>
              </w:rPr>
              <w:t>means any arrangement involving the use of offshore entities the main purpose of which, or one of the main purposes of which is to achieve a reduction in United Kingdom Tax of any description which would otherwise be payable by it or them, on or in connection with the payments made by or on behalf of the Buyer under or in connection with the payments made by or on behalf of the Buyer under or pursuant to this Contract, or in the case of any Key Sub-contractor and its Connected Companies, United Kingdom Tax which would be payable by it or them on or in connection with payments made by or on behalf of the Supplier under the relevant subcontract. Prohibited Transactions do not include transactions made between the Supplier and its Connected Companies on terms which are at arms-length and are entered into in the ordinary course of the transacting parties</w:t>
            </w:r>
            <w:r w:rsidR="00702CD1" w:rsidRPr="00665DD9">
              <w:rPr>
                <w:rFonts w:ascii="Arial" w:eastAsia="Arial" w:hAnsi="Arial" w:cs="Arial"/>
                <w:sz w:val="24"/>
                <w:szCs w:val="24"/>
              </w:rPr>
              <w:t>'</w:t>
            </w:r>
            <w:r w:rsidRPr="00665DD9">
              <w:rPr>
                <w:rFonts w:ascii="Arial" w:eastAsia="Arial" w:hAnsi="Arial" w:cs="Arial"/>
                <w:sz w:val="24"/>
                <w:szCs w:val="24"/>
              </w:rPr>
              <w:t xml:space="preserve"> business;</w:t>
            </w:r>
          </w:p>
        </w:tc>
      </w:tr>
      <w:tr w:rsidR="00F434A9" w:rsidRPr="00665DD9" w14:paraId="07266B7A" w14:textId="77777777">
        <w:trPr>
          <w:trHeight w:val="1200"/>
        </w:trPr>
        <w:tc>
          <w:tcPr>
            <w:tcW w:w="3703" w:type="dxa"/>
            <w:tcBorders>
              <w:top w:val="nil"/>
              <w:left w:val="nil"/>
              <w:bottom w:val="nil"/>
              <w:right w:val="nil"/>
            </w:tcBorders>
            <w:tcMar>
              <w:top w:w="0" w:type="dxa"/>
              <w:left w:w="100" w:type="dxa"/>
              <w:bottom w:w="0" w:type="dxa"/>
              <w:right w:w="100" w:type="dxa"/>
            </w:tcMar>
          </w:tcPr>
          <w:p w14:paraId="22AA2765" w14:textId="77777777" w:rsidR="00F434A9" w:rsidRPr="00665DD9" w:rsidRDefault="00D51DB2" w:rsidP="00702CD1">
            <w:pPr>
              <w:spacing w:before="120" w:after="120"/>
              <w:rPr>
                <w:rFonts w:ascii="Arial" w:eastAsia="Arial" w:hAnsi="Arial" w:cs="Arial"/>
                <w:b/>
                <w:bCs/>
                <w:sz w:val="24"/>
                <w:szCs w:val="24"/>
              </w:rPr>
            </w:pPr>
            <w:r w:rsidRPr="00665DD9">
              <w:rPr>
                <w:rFonts w:ascii="Arial" w:eastAsia="Arial" w:hAnsi="Arial" w:cs="Arial"/>
                <w:b/>
                <w:bCs/>
                <w:sz w:val="24"/>
                <w:szCs w:val="24"/>
              </w:rPr>
              <w:t>"Sanitised Personal Data"</w:t>
            </w:r>
          </w:p>
        </w:tc>
        <w:tc>
          <w:tcPr>
            <w:tcW w:w="4513" w:type="dxa"/>
            <w:tcBorders>
              <w:top w:val="nil"/>
              <w:left w:val="nil"/>
              <w:bottom w:val="nil"/>
              <w:right w:val="nil"/>
            </w:tcBorders>
            <w:tcMar>
              <w:top w:w="0" w:type="dxa"/>
              <w:left w:w="100" w:type="dxa"/>
              <w:bottom w:w="0" w:type="dxa"/>
              <w:right w:w="100" w:type="dxa"/>
            </w:tcMar>
          </w:tcPr>
          <w:p w14:paraId="74B60D3A" w14:textId="77777777" w:rsidR="00F434A9" w:rsidRPr="00665DD9" w:rsidRDefault="00D51DB2" w:rsidP="00702CD1">
            <w:pPr>
              <w:spacing w:before="120" w:after="120"/>
              <w:jc w:val="both"/>
              <w:rPr>
                <w:rFonts w:ascii="Arial" w:eastAsia="Arial" w:hAnsi="Arial" w:cs="Arial"/>
                <w:sz w:val="24"/>
                <w:szCs w:val="24"/>
              </w:rPr>
            </w:pPr>
            <w:r w:rsidRPr="00665DD9">
              <w:rPr>
                <w:rFonts w:ascii="Arial" w:eastAsia="Arial" w:hAnsi="Arial" w:cs="Arial"/>
                <w:sz w:val="24"/>
                <w:szCs w:val="24"/>
              </w:rPr>
              <w:t>means data derived from Personal Data Processed by the Supplier in connection with this Contract which has had any designatory data identifiers removed so that an individual cannot be identified;</w:t>
            </w:r>
          </w:p>
        </w:tc>
      </w:tr>
      <w:tr w:rsidR="00F434A9" w:rsidRPr="00665DD9" w14:paraId="7FB16C19" w14:textId="77777777">
        <w:trPr>
          <w:trHeight w:val="390"/>
        </w:trPr>
        <w:tc>
          <w:tcPr>
            <w:tcW w:w="3703" w:type="dxa"/>
            <w:tcBorders>
              <w:top w:val="nil"/>
              <w:left w:val="nil"/>
              <w:bottom w:val="nil"/>
              <w:right w:val="nil"/>
            </w:tcBorders>
            <w:tcMar>
              <w:top w:w="0" w:type="dxa"/>
              <w:left w:w="100" w:type="dxa"/>
              <w:bottom w:w="0" w:type="dxa"/>
              <w:right w:w="100" w:type="dxa"/>
            </w:tcMar>
          </w:tcPr>
          <w:p w14:paraId="67F5CF1B" w14:textId="77777777" w:rsidR="00F434A9" w:rsidRPr="00665DD9" w:rsidRDefault="00D51DB2" w:rsidP="00702CD1">
            <w:pPr>
              <w:spacing w:before="120" w:after="120"/>
              <w:rPr>
                <w:rFonts w:ascii="Arial" w:eastAsia="Arial" w:hAnsi="Arial" w:cs="Arial"/>
                <w:b/>
                <w:bCs/>
                <w:sz w:val="24"/>
                <w:szCs w:val="24"/>
              </w:rPr>
            </w:pPr>
            <w:r w:rsidRPr="00665DD9">
              <w:rPr>
                <w:rFonts w:ascii="Arial" w:eastAsia="Arial" w:hAnsi="Arial" w:cs="Arial"/>
                <w:b/>
                <w:bCs/>
                <w:sz w:val="24"/>
                <w:szCs w:val="24"/>
              </w:rPr>
              <w:t>"Tax"</w:t>
            </w:r>
          </w:p>
        </w:tc>
        <w:tc>
          <w:tcPr>
            <w:tcW w:w="4513" w:type="dxa"/>
            <w:tcBorders>
              <w:top w:val="nil"/>
              <w:left w:val="nil"/>
              <w:bottom w:val="nil"/>
              <w:right w:val="nil"/>
            </w:tcBorders>
            <w:tcMar>
              <w:top w:w="0" w:type="dxa"/>
              <w:left w:w="100" w:type="dxa"/>
              <w:bottom w:w="0" w:type="dxa"/>
              <w:right w:w="100" w:type="dxa"/>
            </w:tcMar>
          </w:tcPr>
          <w:p w14:paraId="5C1729F4" w14:textId="77777777" w:rsidR="00F434A9" w:rsidRPr="00665DD9" w:rsidRDefault="00D51DB2" w:rsidP="00702CD1">
            <w:pPr>
              <w:spacing w:before="120" w:after="120"/>
              <w:jc w:val="both"/>
              <w:rPr>
                <w:rFonts w:ascii="Arial" w:eastAsia="Arial" w:hAnsi="Arial" w:cs="Arial"/>
                <w:sz w:val="24"/>
                <w:szCs w:val="24"/>
              </w:rPr>
            </w:pPr>
            <w:r w:rsidRPr="00665DD9">
              <w:rPr>
                <w:rFonts w:ascii="Arial" w:eastAsia="Arial" w:hAnsi="Arial" w:cs="Arial"/>
                <w:sz w:val="24"/>
                <w:szCs w:val="24"/>
              </w:rPr>
              <w:t>means</w:t>
            </w:r>
          </w:p>
        </w:tc>
      </w:tr>
      <w:tr w:rsidR="00F434A9" w:rsidRPr="00665DD9" w14:paraId="0CFC8E76" w14:textId="77777777">
        <w:trPr>
          <w:trHeight w:val="390"/>
        </w:trPr>
        <w:tc>
          <w:tcPr>
            <w:tcW w:w="3703" w:type="dxa"/>
            <w:tcBorders>
              <w:top w:val="nil"/>
              <w:left w:val="nil"/>
              <w:bottom w:val="nil"/>
              <w:right w:val="nil"/>
            </w:tcBorders>
            <w:tcMar>
              <w:top w:w="0" w:type="dxa"/>
              <w:left w:w="100" w:type="dxa"/>
              <w:bottom w:w="0" w:type="dxa"/>
              <w:right w:w="100" w:type="dxa"/>
            </w:tcMar>
          </w:tcPr>
          <w:p w14:paraId="548D01F4" w14:textId="77777777" w:rsidR="00F434A9" w:rsidRPr="00665DD9" w:rsidRDefault="00D51DB2" w:rsidP="00702CD1">
            <w:pPr>
              <w:spacing w:before="120" w:after="120"/>
              <w:ind w:left="1340"/>
              <w:rPr>
                <w:rFonts w:ascii="Arial" w:eastAsia="Arial" w:hAnsi="Arial" w:cs="Arial"/>
                <w:b/>
                <w:bCs/>
                <w:sz w:val="24"/>
                <w:szCs w:val="24"/>
              </w:rPr>
            </w:pPr>
            <w:r w:rsidRPr="00665DD9">
              <w:rPr>
                <w:rFonts w:ascii="Arial" w:eastAsia="Arial" w:hAnsi="Arial" w:cs="Arial"/>
                <w:b/>
                <w:bCs/>
                <w:sz w:val="24"/>
                <w:szCs w:val="24"/>
              </w:rPr>
              <w:t xml:space="preserve"> </w:t>
            </w:r>
          </w:p>
        </w:tc>
        <w:tc>
          <w:tcPr>
            <w:tcW w:w="4513" w:type="dxa"/>
            <w:tcBorders>
              <w:top w:val="nil"/>
              <w:left w:val="nil"/>
              <w:bottom w:val="nil"/>
              <w:right w:val="nil"/>
            </w:tcBorders>
            <w:tcMar>
              <w:top w:w="0" w:type="dxa"/>
              <w:left w:w="100" w:type="dxa"/>
              <w:bottom w:w="0" w:type="dxa"/>
              <w:right w:w="100" w:type="dxa"/>
            </w:tcMar>
          </w:tcPr>
          <w:p w14:paraId="4090C5AF" w14:textId="77777777" w:rsidR="00F434A9" w:rsidRPr="00665DD9" w:rsidRDefault="00D51DB2" w:rsidP="00702CD1">
            <w:pPr>
              <w:spacing w:before="120" w:after="120"/>
              <w:ind w:left="440" w:hanging="440"/>
              <w:jc w:val="both"/>
              <w:rPr>
                <w:rFonts w:ascii="Arial" w:eastAsia="Arial" w:hAnsi="Arial" w:cs="Arial"/>
                <w:sz w:val="24"/>
                <w:szCs w:val="24"/>
              </w:rPr>
            </w:pPr>
            <w:r w:rsidRPr="00665DD9">
              <w:rPr>
                <w:rFonts w:ascii="Arial" w:eastAsia="Arial" w:hAnsi="Arial" w:cs="Arial"/>
                <w:sz w:val="24"/>
                <w:szCs w:val="24"/>
              </w:rPr>
              <w:t>(a)</w:t>
            </w:r>
            <w:r w:rsidRPr="00665DD9">
              <w:rPr>
                <w:rFonts w:ascii="Arial" w:eastAsia="Arial" w:hAnsi="Arial" w:cs="Arial"/>
                <w:sz w:val="24"/>
                <w:szCs w:val="24"/>
              </w:rPr>
              <w:tab/>
              <w:t>all forms of tax whether direct or indirect;</w:t>
            </w:r>
          </w:p>
        </w:tc>
      </w:tr>
      <w:tr w:rsidR="00F434A9" w:rsidRPr="00665DD9" w14:paraId="2C957643" w14:textId="77777777">
        <w:trPr>
          <w:trHeight w:val="930"/>
        </w:trPr>
        <w:tc>
          <w:tcPr>
            <w:tcW w:w="3703" w:type="dxa"/>
            <w:tcBorders>
              <w:top w:val="nil"/>
              <w:left w:val="nil"/>
              <w:bottom w:val="nil"/>
              <w:right w:val="nil"/>
            </w:tcBorders>
            <w:tcMar>
              <w:top w:w="0" w:type="dxa"/>
              <w:left w:w="100" w:type="dxa"/>
              <w:bottom w:w="0" w:type="dxa"/>
              <w:right w:w="100" w:type="dxa"/>
            </w:tcMar>
          </w:tcPr>
          <w:p w14:paraId="4FF20E12" w14:textId="77777777" w:rsidR="00F434A9" w:rsidRPr="00665DD9" w:rsidRDefault="00D51DB2" w:rsidP="00702CD1">
            <w:pPr>
              <w:spacing w:before="120" w:after="120"/>
              <w:ind w:left="1340"/>
              <w:rPr>
                <w:rFonts w:ascii="Arial" w:eastAsia="Arial" w:hAnsi="Arial" w:cs="Arial"/>
                <w:b/>
                <w:bCs/>
                <w:sz w:val="24"/>
                <w:szCs w:val="24"/>
              </w:rPr>
            </w:pPr>
            <w:r w:rsidRPr="00665DD9">
              <w:rPr>
                <w:rFonts w:ascii="Arial" w:eastAsia="Arial" w:hAnsi="Arial" w:cs="Arial"/>
                <w:b/>
                <w:bCs/>
                <w:sz w:val="24"/>
                <w:szCs w:val="24"/>
              </w:rPr>
              <w:t xml:space="preserve"> </w:t>
            </w:r>
          </w:p>
        </w:tc>
        <w:tc>
          <w:tcPr>
            <w:tcW w:w="4513" w:type="dxa"/>
            <w:tcBorders>
              <w:top w:val="nil"/>
              <w:left w:val="nil"/>
              <w:bottom w:val="nil"/>
              <w:right w:val="nil"/>
            </w:tcBorders>
            <w:tcMar>
              <w:top w:w="0" w:type="dxa"/>
              <w:left w:w="100" w:type="dxa"/>
              <w:bottom w:w="0" w:type="dxa"/>
              <w:right w:w="100" w:type="dxa"/>
            </w:tcMar>
          </w:tcPr>
          <w:p w14:paraId="1412B424" w14:textId="77777777" w:rsidR="00F434A9" w:rsidRPr="00665DD9" w:rsidRDefault="00D51DB2" w:rsidP="00702CD1">
            <w:pPr>
              <w:spacing w:before="120" w:after="120"/>
              <w:ind w:left="440" w:hanging="440"/>
              <w:jc w:val="both"/>
              <w:rPr>
                <w:rFonts w:ascii="Arial" w:eastAsia="Arial" w:hAnsi="Arial" w:cs="Arial"/>
                <w:sz w:val="24"/>
                <w:szCs w:val="24"/>
              </w:rPr>
            </w:pPr>
            <w:r w:rsidRPr="00665DD9">
              <w:rPr>
                <w:rFonts w:ascii="Arial" w:eastAsia="Arial" w:hAnsi="Arial" w:cs="Arial"/>
                <w:sz w:val="24"/>
                <w:szCs w:val="24"/>
              </w:rPr>
              <w:t>(b)</w:t>
            </w:r>
            <w:r w:rsidRPr="00665DD9">
              <w:rPr>
                <w:rFonts w:ascii="Arial" w:eastAsia="Arial" w:hAnsi="Arial" w:cs="Arial"/>
                <w:sz w:val="24"/>
                <w:szCs w:val="24"/>
              </w:rPr>
              <w:tab/>
              <w:t>national insurance contributions in the United Kingdom and similar contributions or obligations in any other jurisdiction;</w:t>
            </w:r>
          </w:p>
        </w:tc>
      </w:tr>
      <w:tr w:rsidR="00F434A9" w:rsidRPr="00665DD9" w14:paraId="3A67496B" w14:textId="77777777">
        <w:trPr>
          <w:trHeight w:val="1740"/>
        </w:trPr>
        <w:tc>
          <w:tcPr>
            <w:tcW w:w="3703" w:type="dxa"/>
            <w:tcBorders>
              <w:top w:val="nil"/>
              <w:left w:val="nil"/>
              <w:bottom w:val="nil"/>
              <w:right w:val="nil"/>
            </w:tcBorders>
            <w:tcMar>
              <w:top w:w="0" w:type="dxa"/>
              <w:left w:w="100" w:type="dxa"/>
              <w:bottom w:w="0" w:type="dxa"/>
              <w:right w:w="100" w:type="dxa"/>
            </w:tcMar>
          </w:tcPr>
          <w:p w14:paraId="7CE6B01E" w14:textId="77777777" w:rsidR="00F434A9" w:rsidRPr="00665DD9" w:rsidRDefault="00D51DB2" w:rsidP="00702CD1">
            <w:pPr>
              <w:spacing w:before="120" w:after="120"/>
              <w:ind w:left="1340"/>
              <w:rPr>
                <w:rFonts w:ascii="Arial" w:eastAsia="Arial" w:hAnsi="Arial" w:cs="Arial"/>
                <w:b/>
                <w:bCs/>
                <w:sz w:val="24"/>
                <w:szCs w:val="24"/>
              </w:rPr>
            </w:pPr>
            <w:r w:rsidRPr="00665DD9">
              <w:rPr>
                <w:rFonts w:ascii="Arial" w:eastAsia="Arial" w:hAnsi="Arial" w:cs="Arial"/>
                <w:b/>
                <w:bCs/>
                <w:sz w:val="24"/>
                <w:szCs w:val="24"/>
              </w:rPr>
              <w:lastRenderedPageBreak/>
              <w:t xml:space="preserve"> </w:t>
            </w:r>
          </w:p>
        </w:tc>
        <w:tc>
          <w:tcPr>
            <w:tcW w:w="4513" w:type="dxa"/>
            <w:tcBorders>
              <w:top w:val="nil"/>
              <w:left w:val="nil"/>
              <w:bottom w:val="nil"/>
              <w:right w:val="nil"/>
            </w:tcBorders>
            <w:tcMar>
              <w:top w:w="0" w:type="dxa"/>
              <w:left w:w="100" w:type="dxa"/>
              <w:bottom w:w="0" w:type="dxa"/>
              <w:right w:w="100" w:type="dxa"/>
            </w:tcMar>
          </w:tcPr>
          <w:p w14:paraId="38FF6F8D" w14:textId="77777777" w:rsidR="00F434A9" w:rsidRPr="00665DD9" w:rsidRDefault="00D51DB2" w:rsidP="00702CD1">
            <w:pPr>
              <w:spacing w:before="120" w:after="120"/>
              <w:ind w:left="440" w:hanging="440"/>
              <w:jc w:val="both"/>
              <w:rPr>
                <w:rFonts w:ascii="Arial" w:eastAsia="Arial" w:hAnsi="Arial" w:cs="Arial"/>
                <w:sz w:val="24"/>
                <w:szCs w:val="24"/>
              </w:rPr>
            </w:pPr>
            <w:r w:rsidRPr="00665DD9">
              <w:rPr>
                <w:rFonts w:ascii="Arial" w:eastAsia="Arial" w:hAnsi="Arial" w:cs="Arial"/>
                <w:sz w:val="24"/>
                <w:szCs w:val="24"/>
              </w:rPr>
              <w:t>(c) all statutory, governmental, state, federal, provincial, local government or municipal charges, duties, imports, contributions, levies or liabilities (other than in return for goods or services supplied or performed or to be performed) and withholdings; and</w:t>
            </w:r>
          </w:p>
        </w:tc>
      </w:tr>
      <w:tr w:rsidR="00F434A9" w:rsidRPr="00665DD9" w14:paraId="79E2D557" w14:textId="77777777">
        <w:trPr>
          <w:trHeight w:val="660"/>
        </w:trPr>
        <w:tc>
          <w:tcPr>
            <w:tcW w:w="3703" w:type="dxa"/>
            <w:tcBorders>
              <w:top w:val="nil"/>
              <w:left w:val="nil"/>
              <w:bottom w:val="nil"/>
              <w:right w:val="nil"/>
            </w:tcBorders>
            <w:tcMar>
              <w:top w:w="0" w:type="dxa"/>
              <w:left w:w="100" w:type="dxa"/>
              <w:bottom w:w="0" w:type="dxa"/>
              <w:right w:w="100" w:type="dxa"/>
            </w:tcMar>
          </w:tcPr>
          <w:p w14:paraId="27785581" w14:textId="77777777" w:rsidR="00F434A9" w:rsidRPr="00665DD9" w:rsidRDefault="00D51DB2" w:rsidP="00702CD1">
            <w:pPr>
              <w:spacing w:before="120" w:after="120"/>
              <w:ind w:left="1340"/>
              <w:rPr>
                <w:rFonts w:ascii="Arial" w:eastAsia="Arial" w:hAnsi="Arial" w:cs="Arial"/>
                <w:b/>
                <w:bCs/>
                <w:sz w:val="24"/>
                <w:szCs w:val="24"/>
              </w:rPr>
            </w:pPr>
            <w:r w:rsidRPr="00665DD9">
              <w:rPr>
                <w:rFonts w:ascii="Arial" w:eastAsia="Arial" w:hAnsi="Arial" w:cs="Arial"/>
                <w:b/>
                <w:bCs/>
                <w:sz w:val="24"/>
                <w:szCs w:val="24"/>
              </w:rPr>
              <w:t xml:space="preserve"> </w:t>
            </w:r>
          </w:p>
        </w:tc>
        <w:tc>
          <w:tcPr>
            <w:tcW w:w="4513" w:type="dxa"/>
            <w:tcBorders>
              <w:top w:val="nil"/>
              <w:left w:val="nil"/>
              <w:bottom w:val="nil"/>
              <w:right w:val="nil"/>
            </w:tcBorders>
            <w:tcMar>
              <w:top w:w="0" w:type="dxa"/>
              <w:left w:w="100" w:type="dxa"/>
              <w:bottom w:w="0" w:type="dxa"/>
              <w:right w:w="100" w:type="dxa"/>
            </w:tcMar>
          </w:tcPr>
          <w:p w14:paraId="4E750237" w14:textId="77777777" w:rsidR="00F434A9" w:rsidRPr="00665DD9" w:rsidRDefault="00D51DB2" w:rsidP="00702CD1">
            <w:pPr>
              <w:spacing w:before="120" w:after="120"/>
              <w:ind w:left="440" w:hanging="440"/>
              <w:jc w:val="both"/>
              <w:rPr>
                <w:rFonts w:ascii="Arial" w:eastAsia="Arial" w:hAnsi="Arial" w:cs="Arial"/>
                <w:sz w:val="24"/>
                <w:szCs w:val="24"/>
              </w:rPr>
            </w:pPr>
            <w:r w:rsidRPr="00665DD9">
              <w:rPr>
                <w:rFonts w:ascii="Arial" w:eastAsia="Arial" w:hAnsi="Arial" w:cs="Arial"/>
                <w:sz w:val="24"/>
                <w:szCs w:val="24"/>
              </w:rPr>
              <w:t>(d)   any penalty, fine, surcharge, interest, charges or costs relating to any of the above,</w:t>
            </w:r>
          </w:p>
        </w:tc>
      </w:tr>
      <w:tr w:rsidR="00F434A9" w:rsidRPr="00665DD9" w14:paraId="4EA2FE1A" w14:textId="77777777">
        <w:trPr>
          <w:trHeight w:val="660"/>
        </w:trPr>
        <w:tc>
          <w:tcPr>
            <w:tcW w:w="3703" w:type="dxa"/>
            <w:tcBorders>
              <w:top w:val="nil"/>
              <w:left w:val="nil"/>
              <w:bottom w:val="nil"/>
              <w:right w:val="nil"/>
            </w:tcBorders>
            <w:tcMar>
              <w:top w:w="0" w:type="dxa"/>
              <w:left w:w="100" w:type="dxa"/>
              <w:bottom w:w="0" w:type="dxa"/>
              <w:right w:w="100" w:type="dxa"/>
            </w:tcMar>
          </w:tcPr>
          <w:p w14:paraId="0E1F50E3" w14:textId="77777777" w:rsidR="00F434A9" w:rsidRPr="00665DD9" w:rsidRDefault="00D51DB2" w:rsidP="00702CD1">
            <w:pPr>
              <w:spacing w:before="120" w:after="120"/>
              <w:ind w:left="1340"/>
              <w:rPr>
                <w:rFonts w:ascii="Arial" w:eastAsia="Arial" w:hAnsi="Arial" w:cs="Arial"/>
                <w:b/>
                <w:bCs/>
                <w:sz w:val="24"/>
                <w:szCs w:val="24"/>
              </w:rPr>
            </w:pPr>
            <w:r w:rsidRPr="00665DD9">
              <w:rPr>
                <w:rFonts w:ascii="Arial" w:eastAsia="Arial" w:hAnsi="Arial" w:cs="Arial"/>
                <w:b/>
                <w:bCs/>
                <w:sz w:val="24"/>
                <w:szCs w:val="24"/>
              </w:rPr>
              <w:t xml:space="preserve"> </w:t>
            </w:r>
          </w:p>
        </w:tc>
        <w:tc>
          <w:tcPr>
            <w:tcW w:w="4513" w:type="dxa"/>
            <w:tcBorders>
              <w:top w:val="nil"/>
              <w:left w:val="nil"/>
              <w:bottom w:val="nil"/>
              <w:right w:val="nil"/>
            </w:tcBorders>
            <w:tcMar>
              <w:top w:w="0" w:type="dxa"/>
              <w:left w:w="100" w:type="dxa"/>
              <w:bottom w:w="0" w:type="dxa"/>
              <w:right w:w="100" w:type="dxa"/>
            </w:tcMar>
          </w:tcPr>
          <w:p w14:paraId="626EC5B1" w14:textId="342F8774" w:rsidR="00F434A9" w:rsidRPr="00665DD9" w:rsidRDefault="00D51DB2" w:rsidP="00702CD1">
            <w:pPr>
              <w:spacing w:before="120" w:after="120"/>
              <w:jc w:val="both"/>
              <w:rPr>
                <w:rFonts w:ascii="Arial" w:eastAsia="Arial" w:hAnsi="Arial" w:cs="Arial"/>
                <w:sz w:val="24"/>
                <w:szCs w:val="24"/>
              </w:rPr>
            </w:pPr>
            <w:r w:rsidRPr="00665DD9">
              <w:rPr>
                <w:rFonts w:ascii="Arial" w:eastAsia="Arial" w:hAnsi="Arial" w:cs="Arial"/>
                <w:sz w:val="24"/>
                <w:szCs w:val="24"/>
              </w:rPr>
              <w:t xml:space="preserve">in each case wherever chargeable and whether of the United Kingdom and any other jurisdiction; </w:t>
            </w:r>
          </w:p>
        </w:tc>
      </w:tr>
      <w:tr w:rsidR="00F434A9" w:rsidRPr="00665DD9" w14:paraId="56FE4461" w14:textId="77777777">
        <w:trPr>
          <w:trHeight w:val="1200"/>
        </w:trPr>
        <w:tc>
          <w:tcPr>
            <w:tcW w:w="3703" w:type="dxa"/>
            <w:tcBorders>
              <w:top w:val="nil"/>
              <w:left w:val="nil"/>
              <w:bottom w:val="nil"/>
              <w:right w:val="nil"/>
            </w:tcBorders>
            <w:tcMar>
              <w:top w:w="0" w:type="dxa"/>
              <w:left w:w="100" w:type="dxa"/>
              <w:bottom w:w="0" w:type="dxa"/>
              <w:right w:w="100" w:type="dxa"/>
            </w:tcMar>
          </w:tcPr>
          <w:p w14:paraId="5DFB0D60" w14:textId="77777777" w:rsidR="00F434A9" w:rsidRPr="00665DD9" w:rsidRDefault="00D51DB2" w:rsidP="00702CD1">
            <w:pPr>
              <w:spacing w:before="120" w:after="120"/>
              <w:rPr>
                <w:rFonts w:ascii="Arial" w:eastAsia="Arial" w:hAnsi="Arial" w:cs="Arial"/>
                <w:b/>
                <w:bCs/>
                <w:sz w:val="24"/>
                <w:szCs w:val="24"/>
              </w:rPr>
            </w:pPr>
            <w:r w:rsidRPr="00665DD9">
              <w:rPr>
                <w:rFonts w:ascii="Arial" w:eastAsia="Arial" w:hAnsi="Arial" w:cs="Arial"/>
                <w:b/>
                <w:bCs/>
                <w:sz w:val="24"/>
                <w:szCs w:val="24"/>
              </w:rPr>
              <w:t>"Tax Revenue"</w:t>
            </w:r>
          </w:p>
        </w:tc>
        <w:tc>
          <w:tcPr>
            <w:tcW w:w="4513" w:type="dxa"/>
            <w:tcBorders>
              <w:top w:val="nil"/>
              <w:left w:val="nil"/>
              <w:bottom w:val="nil"/>
              <w:right w:val="nil"/>
            </w:tcBorders>
            <w:tcMar>
              <w:top w:w="0" w:type="dxa"/>
              <w:left w:w="100" w:type="dxa"/>
              <w:bottom w:w="0" w:type="dxa"/>
              <w:right w:w="100" w:type="dxa"/>
            </w:tcMar>
          </w:tcPr>
          <w:p w14:paraId="033D053A" w14:textId="1E6C40FD" w:rsidR="00F434A9" w:rsidRPr="00665DD9" w:rsidRDefault="00D51DB2" w:rsidP="00702CD1">
            <w:pPr>
              <w:spacing w:before="120" w:after="120"/>
              <w:jc w:val="both"/>
              <w:rPr>
                <w:rFonts w:ascii="Arial" w:eastAsia="Arial" w:hAnsi="Arial" w:cs="Arial"/>
                <w:sz w:val="24"/>
                <w:szCs w:val="24"/>
              </w:rPr>
            </w:pPr>
            <w:r w:rsidRPr="00665DD9">
              <w:rPr>
                <w:rFonts w:ascii="Arial" w:eastAsia="Arial" w:hAnsi="Arial" w:cs="Arial"/>
                <w:sz w:val="24"/>
                <w:szCs w:val="24"/>
              </w:rPr>
              <w:t>means any Tax, levy or duty due to be collected by the Buyer and/or any reimbursement of Tax, levy or duty, correctly paid to the Buyer, as a result of a Default by the Supplier</w:t>
            </w:r>
            <w:r w:rsidR="00B93E68" w:rsidRPr="00665DD9">
              <w:rPr>
                <w:rFonts w:ascii="Arial" w:eastAsia="Arial" w:hAnsi="Arial" w:cs="Arial"/>
                <w:sz w:val="24"/>
                <w:szCs w:val="24"/>
              </w:rPr>
              <w:t>; and</w:t>
            </w:r>
          </w:p>
        </w:tc>
      </w:tr>
      <w:tr w:rsidR="0071597C" w:rsidRPr="00665DD9" w14:paraId="50798AC2" w14:textId="77777777">
        <w:trPr>
          <w:trHeight w:val="1200"/>
        </w:trPr>
        <w:tc>
          <w:tcPr>
            <w:tcW w:w="3703" w:type="dxa"/>
            <w:tcBorders>
              <w:top w:val="nil"/>
              <w:left w:val="nil"/>
              <w:bottom w:val="nil"/>
              <w:right w:val="nil"/>
            </w:tcBorders>
            <w:tcMar>
              <w:top w:w="0" w:type="dxa"/>
              <w:left w:w="100" w:type="dxa"/>
              <w:bottom w:w="0" w:type="dxa"/>
              <w:right w:w="100" w:type="dxa"/>
            </w:tcMar>
          </w:tcPr>
          <w:p w14:paraId="58B50CFE" w14:textId="754B57AA" w:rsidR="0071597C" w:rsidRPr="00665DD9" w:rsidRDefault="00702CD1" w:rsidP="00702CD1">
            <w:pPr>
              <w:spacing w:before="120" w:after="120"/>
              <w:rPr>
                <w:rFonts w:ascii="Arial" w:eastAsia="Arial" w:hAnsi="Arial" w:cs="Arial"/>
                <w:b/>
                <w:bCs/>
                <w:sz w:val="24"/>
                <w:szCs w:val="24"/>
              </w:rPr>
            </w:pPr>
            <w:r w:rsidRPr="00665DD9">
              <w:rPr>
                <w:rFonts w:ascii="Arial" w:eastAsia="Arial" w:hAnsi="Arial" w:cs="Arial"/>
                <w:b/>
                <w:bCs/>
                <w:sz w:val="24"/>
                <w:szCs w:val="24"/>
              </w:rPr>
              <w:t>"</w:t>
            </w:r>
            <w:r w:rsidR="00F83066" w:rsidRPr="00665DD9">
              <w:rPr>
                <w:rFonts w:ascii="Arial" w:eastAsia="Arial" w:hAnsi="Arial" w:cs="Arial"/>
                <w:b/>
                <w:bCs/>
                <w:sz w:val="24"/>
                <w:szCs w:val="24"/>
              </w:rPr>
              <w:t>DOTAS</w:t>
            </w:r>
            <w:r w:rsidRPr="00665DD9">
              <w:rPr>
                <w:rFonts w:ascii="Arial" w:eastAsia="Arial" w:hAnsi="Arial" w:cs="Arial"/>
                <w:b/>
                <w:bCs/>
                <w:sz w:val="24"/>
                <w:szCs w:val="24"/>
              </w:rPr>
              <w:t>"</w:t>
            </w:r>
          </w:p>
        </w:tc>
        <w:tc>
          <w:tcPr>
            <w:tcW w:w="4513" w:type="dxa"/>
            <w:tcBorders>
              <w:top w:val="nil"/>
              <w:left w:val="nil"/>
              <w:bottom w:val="nil"/>
              <w:right w:val="nil"/>
            </w:tcBorders>
            <w:tcMar>
              <w:top w:w="0" w:type="dxa"/>
              <w:left w:w="100" w:type="dxa"/>
              <w:bottom w:w="0" w:type="dxa"/>
              <w:right w:w="100" w:type="dxa"/>
            </w:tcMar>
          </w:tcPr>
          <w:p w14:paraId="34C04DE8" w14:textId="7CDE0C1A" w:rsidR="0071597C" w:rsidRPr="00665DD9" w:rsidRDefault="008005E0" w:rsidP="00702CD1">
            <w:pPr>
              <w:spacing w:before="120" w:after="120"/>
              <w:jc w:val="both"/>
              <w:rPr>
                <w:rFonts w:ascii="Arial" w:eastAsia="Arial" w:hAnsi="Arial" w:cs="Arial"/>
                <w:sz w:val="24"/>
                <w:szCs w:val="24"/>
              </w:rPr>
            </w:pPr>
            <w:r w:rsidRPr="00665DD9">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r w:rsidR="009368B5" w:rsidRPr="00665DD9">
              <w:rPr>
                <w:rFonts w:ascii="Arial" w:eastAsia="Arial" w:hAnsi="Arial" w:cs="Arial"/>
                <w:color w:val="000000"/>
                <w:sz w:val="24"/>
                <w:szCs w:val="24"/>
              </w:rPr>
              <w:t>.</w:t>
            </w:r>
          </w:p>
        </w:tc>
      </w:tr>
    </w:tbl>
    <w:p w14:paraId="739233ED" w14:textId="77777777" w:rsidR="00F434A9" w:rsidRPr="00665DD9" w:rsidRDefault="00D51DB2" w:rsidP="00702CD1">
      <w:pPr>
        <w:pStyle w:val="Heading1"/>
        <w:rPr>
          <w:rFonts w:ascii="Arial" w:hAnsi="Arial" w:cs="Arial"/>
          <w:color w:val="000000"/>
        </w:rPr>
      </w:pPr>
      <w:bookmarkStart w:id="3" w:name="_Ref141092673"/>
      <w:r w:rsidRPr="00665DD9">
        <w:rPr>
          <w:rFonts w:ascii="Arial" w:hAnsi="Arial" w:cs="Arial"/>
        </w:rPr>
        <w:t>Compliance with Tax Laws</w:t>
      </w:r>
      <w:bookmarkEnd w:id="3"/>
    </w:p>
    <w:p w14:paraId="4ADEF126" w14:textId="77777777" w:rsidR="00F434A9" w:rsidRPr="00665DD9" w:rsidRDefault="00D51DB2" w:rsidP="00702CD1">
      <w:pPr>
        <w:pStyle w:val="Heading2"/>
        <w:rPr>
          <w:rFonts w:cs="Arial"/>
          <w:color w:val="000000"/>
        </w:rPr>
      </w:pPr>
      <w:r w:rsidRPr="00665DD9">
        <w:rPr>
          <w:rFonts w:cs="Arial"/>
        </w:rPr>
        <w:t>The Supplier represents and warrants that:</w:t>
      </w:r>
    </w:p>
    <w:p w14:paraId="65D627ED" w14:textId="77777777" w:rsidR="00F434A9" w:rsidRPr="00665DD9" w:rsidRDefault="00D51DB2" w:rsidP="00702CD1">
      <w:pPr>
        <w:pStyle w:val="Heading3"/>
        <w:rPr>
          <w:rFonts w:cs="Arial"/>
        </w:rPr>
      </w:pPr>
      <w:r w:rsidRPr="00665DD9">
        <w:rPr>
          <w:rFonts w:cs="Arial"/>
        </w:rPr>
        <w:t>in the three (3) years prior to the Effective Date, it has been in full compliance with all applicable securities and Tax Laws and regulations in the United Kingdom and in the jurisdiction in which it is established; and</w:t>
      </w:r>
    </w:p>
    <w:p w14:paraId="63C6A93B" w14:textId="77777777" w:rsidR="00F434A9" w:rsidRPr="00665DD9" w:rsidRDefault="00D51DB2" w:rsidP="00702CD1">
      <w:pPr>
        <w:pStyle w:val="Heading3"/>
        <w:rPr>
          <w:rFonts w:cs="Arial"/>
        </w:rPr>
      </w:pPr>
      <w:r w:rsidRPr="00665DD9">
        <w:rPr>
          <w:rFonts w:cs="Arial"/>
        </w:rPr>
        <w:t xml:space="preserve">it has notified the Buyer in writing of any Occasions of Tax </w:t>
      </w:r>
      <w:proofErr w:type="gramStart"/>
      <w:r w:rsidRPr="00665DD9">
        <w:rPr>
          <w:rFonts w:cs="Arial"/>
        </w:rPr>
        <w:t>Non Compliance</w:t>
      </w:r>
      <w:proofErr w:type="gramEnd"/>
      <w:r w:rsidRPr="00665DD9">
        <w:rPr>
          <w:rFonts w:cs="Arial"/>
        </w:rPr>
        <w:t xml:space="preserve"> and any litigation, enquiry or investigation in which it or its Subcontractors are involved that is in connection with, or which may lead to, any Occasion of Tax Non Compliance.</w:t>
      </w:r>
    </w:p>
    <w:p w14:paraId="5757191E" w14:textId="77777777" w:rsidR="00F434A9" w:rsidRPr="00665DD9" w:rsidRDefault="00D51DB2" w:rsidP="00702CD1">
      <w:pPr>
        <w:pStyle w:val="Heading2"/>
        <w:rPr>
          <w:rFonts w:cs="Arial"/>
          <w:color w:val="000000"/>
        </w:rPr>
      </w:pPr>
      <w:r w:rsidRPr="00665DD9">
        <w:rPr>
          <w:rFonts w:cs="Arial"/>
        </w:rPr>
        <w:lastRenderedPageBreak/>
        <w:t>The Supplier shall at all times comply with all Laws relating to Tax and with the equivalent legal provisions of the country in which the Supplier is established.</w:t>
      </w:r>
    </w:p>
    <w:p w14:paraId="436B8830" w14:textId="77777777" w:rsidR="00F434A9" w:rsidRPr="00665DD9" w:rsidRDefault="00D51DB2" w:rsidP="00702CD1">
      <w:pPr>
        <w:pStyle w:val="Heading2"/>
        <w:rPr>
          <w:rFonts w:cs="Arial"/>
          <w:color w:val="000000"/>
        </w:rPr>
      </w:pPr>
      <w:r w:rsidRPr="00665DD9">
        <w:rPr>
          <w:rFonts w:cs="Arial"/>
        </w:rPr>
        <w:t>The Supplier shall provide to the Buyer the name and, as applicable, the Value Added Tax registration number, PAYE collection number and either the Corporation Tax or self-assessment reference of any agent, supplier or Subcontractor prior to the commencement of any work under this Contract by that agent, supplier or Subcontractor. Where requested by the Buyer, the Supplier will not employ or will cease to employ any agent, supplier or Subcontractor.</w:t>
      </w:r>
    </w:p>
    <w:p w14:paraId="0F546FAF" w14:textId="77777777" w:rsidR="00F434A9" w:rsidRPr="00665DD9" w:rsidRDefault="00D51DB2" w:rsidP="00702CD1">
      <w:pPr>
        <w:pStyle w:val="Heading2"/>
        <w:rPr>
          <w:rFonts w:cs="Arial"/>
          <w:color w:val="000000"/>
        </w:rPr>
      </w:pPr>
      <w:r w:rsidRPr="00665DD9">
        <w:rPr>
          <w:rFonts w:cs="Arial"/>
        </w:rPr>
        <w:t>Where an amount of Tax, including any assessed amount, is due from the Supplier an equivalent amount may be deducted by Buyer from the amount of any sum due to the Supplier under this Contract.</w:t>
      </w:r>
    </w:p>
    <w:p w14:paraId="354D42AC" w14:textId="10AFB07F" w:rsidR="00F434A9" w:rsidRPr="00665DD9" w:rsidRDefault="00D51DB2" w:rsidP="00702CD1">
      <w:pPr>
        <w:pStyle w:val="Heading2"/>
        <w:rPr>
          <w:rFonts w:cs="Arial"/>
          <w:color w:val="000000"/>
        </w:rPr>
      </w:pPr>
      <w:bookmarkStart w:id="4" w:name="_Ref141092665"/>
      <w:r w:rsidRPr="00665DD9">
        <w:rPr>
          <w:rFonts w:cs="Arial"/>
        </w:rPr>
        <w:t>The Supplier must indemnify the Buyer against costs or penalty levied or assessed on the Buyer resulting at any time in respect of the Supplier</w:t>
      </w:r>
      <w:r w:rsidR="00702CD1" w:rsidRPr="00665DD9">
        <w:rPr>
          <w:rFonts w:cs="Arial"/>
        </w:rPr>
        <w:t>'</w:t>
      </w:r>
      <w:r w:rsidRPr="00665DD9">
        <w:rPr>
          <w:rFonts w:cs="Arial"/>
        </w:rPr>
        <w:t xml:space="preserve">s failure to account for or to pay any Tax relating to payments made to the Supplier under this Contract. Any amounts due under this Paragraph </w:t>
      </w:r>
      <w:r w:rsidRPr="00665DD9">
        <w:rPr>
          <w:rFonts w:cs="Arial"/>
        </w:rPr>
        <w:fldChar w:fldCharType="begin"/>
      </w:r>
      <w:r w:rsidRPr="00665DD9">
        <w:rPr>
          <w:rFonts w:cs="Arial"/>
        </w:rPr>
        <w:instrText xml:space="preserve"> REF _Ref141092665 \w \h </w:instrText>
      </w:r>
      <w:r w:rsidR="00702CD1" w:rsidRPr="00665DD9">
        <w:rPr>
          <w:rFonts w:cs="Arial"/>
        </w:rPr>
        <w:instrText xml:space="preserve"> \* MERGEFORMAT </w:instrText>
      </w:r>
      <w:r w:rsidRPr="00665DD9">
        <w:rPr>
          <w:rFonts w:cs="Arial"/>
        </w:rPr>
      </w:r>
      <w:r w:rsidRPr="00665DD9">
        <w:rPr>
          <w:rFonts w:cs="Arial"/>
        </w:rPr>
        <w:fldChar w:fldCharType="separate"/>
      </w:r>
      <w:r w:rsidR="00391C95" w:rsidRPr="00665DD9">
        <w:rPr>
          <w:rFonts w:cs="Arial"/>
        </w:rPr>
        <w:t>2.5</w:t>
      </w:r>
      <w:r w:rsidRPr="00665DD9">
        <w:rPr>
          <w:rFonts w:cs="Arial"/>
        </w:rPr>
        <w:fldChar w:fldCharType="end"/>
      </w:r>
      <w:r w:rsidRPr="00665DD9">
        <w:rPr>
          <w:rFonts w:cs="Arial"/>
        </w:rPr>
        <w:t xml:space="preserve"> must be paid to the Buyer not less than 5 Working Days before the date upon which the Tax or other liability is payable by the Buyer.</w:t>
      </w:r>
      <w:bookmarkEnd w:id="4"/>
      <w:r w:rsidRPr="00665DD9">
        <w:rPr>
          <w:rFonts w:cs="Arial"/>
        </w:rPr>
        <w:t xml:space="preserve"> </w:t>
      </w:r>
    </w:p>
    <w:p w14:paraId="70039FDE" w14:textId="77777777" w:rsidR="00F434A9" w:rsidRPr="00665DD9" w:rsidRDefault="00D51DB2" w:rsidP="00702CD1">
      <w:pPr>
        <w:pStyle w:val="Heading2"/>
        <w:rPr>
          <w:rFonts w:cs="Arial"/>
          <w:color w:val="000000"/>
        </w:rPr>
      </w:pPr>
      <w:bookmarkStart w:id="5" w:name="_Ref141092774"/>
      <w:r w:rsidRPr="00665DD9">
        <w:rPr>
          <w:rFonts w:cs="Arial"/>
        </w:rPr>
        <w:t>The Supplier shall promptly provide all information which demonstrates how the Supplier complies with its Tax obligations.</w:t>
      </w:r>
      <w:bookmarkEnd w:id="5"/>
    </w:p>
    <w:p w14:paraId="5618EA41" w14:textId="3F12A060" w:rsidR="00F434A9" w:rsidRPr="00665DD9" w:rsidRDefault="00D51DB2" w:rsidP="00702CD1">
      <w:pPr>
        <w:pStyle w:val="Heading2"/>
        <w:rPr>
          <w:rFonts w:cs="Arial"/>
          <w:color w:val="000000"/>
        </w:rPr>
      </w:pPr>
      <w:r w:rsidRPr="00665DD9">
        <w:rPr>
          <w:rFonts w:cs="Arial"/>
        </w:rPr>
        <w:t xml:space="preserve">The Buyer can terminate this Contract immediately by giving notice to the Supplier if the Supplier fails to comply (or if the Buyer otherwise becomes aware that the Supplier has failed to comply) with any of the terms of this Paragraph </w:t>
      </w:r>
      <w:r w:rsidRPr="00665DD9">
        <w:rPr>
          <w:rFonts w:cs="Arial"/>
        </w:rPr>
        <w:fldChar w:fldCharType="begin"/>
      </w:r>
      <w:r w:rsidRPr="00665DD9">
        <w:rPr>
          <w:rFonts w:cs="Arial"/>
        </w:rPr>
        <w:instrText xml:space="preserve"> REF _Ref141092673 \w \h </w:instrText>
      </w:r>
      <w:r w:rsidR="00702CD1" w:rsidRPr="00665DD9">
        <w:rPr>
          <w:rFonts w:cs="Arial"/>
        </w:rPr>
        <w:instrText xml:space="preserve"> \* MERGEFORMAT </w:instrText>
      </w:r>
      <w:r w:rsidRPr="00665DD9">
        <w:rPr>
          <w:rFonts w:cs="Arial"/>
        </w:rPr>
      </w:r>
      <w:r w:rsidRPr="00665DD9">
        <w:rPr>
          <w:rFonts w:cs="Arial"/>
        </w:rPr>
        <w:fldChar w:fldCharType="separate"/>
      </w:r>
      <w:r w:rsidR="00391C95" w:rsidRPr="00665DD9">
        <w:rPr>
          <w:rFonts w:cs="Arial"/>
        </w:rPr>
        <w:t>2</w:t>
      </w:r>
      <w:r w:rsidRPr="00665DD9">
        <w:rPr>
          <w:rFonts w:cs="Arial"/>
        </w:rPr>
        <w:fldChar w:fldCharType="end"/>
      </w:r>
      <w:r w:rsidR="00F820CA" w:rsidRPr="00665DD9">
        <w:rPr>
          <w:rFonts w:cs="Arial"/>
        </w:rPr>
        <w:t xml:space="preserve"> and the consequences of termination set out in Clause 14.</w:t>
      </w:r>
      <w:r w:rsidR="00AF469B" w:rsidRPr="00665DD9">
        <w:rPr>
          <w:rFonts w:cs="Arial"/>
        </w:rPr>
        <w:t>4</w:t>
      </w:r>
      <w:r w:rsidR="00F820CA" w:rsidRPr="00665DD9">
        <w:rPr>
          <w:rFonts w:cs="Arial"/>
        </w:rPr>
        <w:t xml:space="preserve"> of the Core Terms shall apply</w:t>
      </w:r>
      <w:r w:rsidRPr="00665DD9">
        <w:rPr>
          <w:rFonts w:cs="Arial"/>
        </w:rPr>
        <w:t>.</w:t>
      </w:r>
    </w:p>
    <w:p w14:paraId="14DF9AF4" w14:textId="489F4B1B" w:rsidR="00F434A9" w:rsidRPr="00665DD9" w:rsidRDefault="00D51DB2" w:rsidP="00702CD1">
      <w:pPr>
        <w:pStyle w:val="Heading2"/>
        <w:rPr>
          <w:rFonts w:cs="Arial"/>
          <w:color w:val="000000"/>
        </w:rPr>
      </w:pPr>
      <w:r w:rsidRPr="00665DD9">
        <w:rPr>
          <w:rFonts w:cs="Arial"/>
        </w:rPr>
        <w:t xml:space="preserve">The Buyer may internally share any information which it receives under this Paragraph </w:t>
      </w:r>
      <w:r w:rsidRPr="00665DD9">
        <w:rPr>
          <w:rFonts w:cs="Arial"/>
        </w:rPr>
        <w:fldChar w:fldCharType="begin"/>
      </w:r>
      <w:r w:rsidRPr="00665DD9">
        <w:rPr>
          <w:rFonts w:cs="Arial"/>
        </w:rPr>
        <w:instrText xml:space="preserve"> REF _Ref141092673 \w \h </w:instrText>
      </w:r>
      <w:r w:rsidR="00702CD1" w:rsidRPr="00665DD9">
        <w:rPr>
          <w:rFonts w:cs="Arial"/>
        </w:rPr>
        <w:instrText xml:space="preserve"> \* MERGEFORMAT </w:instrText>
      </w:r>
      <w:r w:rsidRPr="00665DD9">
        <w:rPr>
          <w:rFonts w:cs="Arial"/>
        </w:rPr>
      </w:r>
      <w:r w:rsidRPr="00665DD9">
        <w:rPr>
          <w:rFonts w:cs="Arial"/>
        </w:rPr>
        <w:fldChar w:fldCharType="separate"/>
      </w:r>
      <w:r w:rsidR="00391C95" w:rsidRPr="00665DD9">
        <w:rPr>
          <w:rFonts w:cs="Arial"/>
        </w:rPr>
        <w:t>2</w:t>
      </w:r>
      <w:r w:rsidRPr="00665DD9">
        <w:rPr>
          <w:rFonts w:cs="Arial"/>
        </w:rPr>
        <w:fldChar w:fldCharType="end"/>
      </w:r>
      <w:r w:rsidRPr="00665DD9">
        <w:rPr>
          <w:rFonts w:cs="Arial"/>
        </w:rPr>
        <w:t>, for the purpose of the collection and management of revenue for which the Buyer is responsible.</w:t>
      </w:r>
    </w:p>
    <w:p w14:paraId="61484639" w14:textId="77777777" w:rsidR="00F434A9" w:rsidRPr="00665DD9" w:rsidRDefault="00D51DB2" w:rsidP="00702CD1">
      <w:pPr>
        <w:pStyle w:val="Heading1"/>
        <w:rPr>
          <w:rFonts w:ascii="Arial" w:hAnsi="Arial" w:cs="Arial"/>
        </w:rPr>
      </w:pPr>
      <w:r w:rsidRPr="00665DD9">
        <w:rPr>
          <w:rFonts w:ascii="Arial" w:hAnsi="Arial" w:cs="Arial"/>
        </w:rPr>
        <w:t xml:space="preserve"> </w:t>
      </w:r>
      <w:bookmarkStart w:id="6" w:name="_Ref141092714"/>
      <w:r w:rsidRPr="00665DD9">
        <w:rPr>
          <w:rFonts w:ascii="Arial" w:hAnsi="Arial" w:cs="Arial"/>
        </w:rPr>
        <w:t>Use of Off-shore Tax Structures</w:t>
      </w:r>
      <w:bookmarkEnd w:id="6"/>
    </w:p>
    <w:p w14:paraId="2CBAF2C4" w14:textId="4D89DE4A" w:rsidR="00F434A9" w:rsidRPr="00665DD9" w:rsidRDefault="00D51DB2" w:rsidP="00702CD1">
      <w:pPr>
        <w:pStyle w:val="Heading2"/>
        <w:rPr>
          <w:rFonts w:cs="Arial"/>
          <w:color w:val="000000"/>
        </w:rPr>
      </w:pPr>
      <w:bookmarkStart w:id="7" w:name="_Ref141092692"/>
      <w:r w:rsidRPr="00665DD9">
        <w:rPr>
          <w:rFonts w:cs="Arial"/>
        </w:rPr>
        <w:t>The Supplier must not, and will ensure that its Connected Companies, Key Subcontractors (and their respective Connected Companies) will not, have or put in place (unless agreed with the Buyer) any arrangements involving the use of offshore companies other offshore entities the main purpose, or one of the main purposes, of which is to achieve a reduction in United Kingdom Tax of any description which would otherwise be payable by it or them on or in connection with the payments made by or on behalf of the Buyer under or pursuant to this Contract or, in the case of any Key Sub-contractor and its Connected Companies, United Kingdom Tax which would be payable by it or them on or in connection with payments made by or on behalf of the Supplier under to the relevant subcontract (</w:t>
      </w:r>
      <w:r w:rsidR="00702CD1" w:rsidRPr="00665DD9">
        <w:rPr>
          <w:rFonts w:cs="Arial"/>
        </w:rPr>
        <w:t>"</w:t>
      </w:r>
      <w:r w:rsidRPr="00665DD9">
        <w:rPr>
          <w:rFonts w:cs="Arial"/>
        </w:rPr>
        <w:t>Prohibited Transactions</w:t>
      </w:r>
      <w:r w:rsidR="00702CD1" w:rsidRPr="00665DD9">
        <w:rPr>
          <w:rFonts w:cs="Arial"/>
        </w:rPr>
        <w:t>"</w:t>
      </w:r>
      <w:r w:rsidRPr="00665DD9">
        <w:rPr>
          <w:rFonts w:cs="Arial"/>
        </w:rPr>
        <w:t>). Prohibited Transactions do not include transactions made between the Supplier and its Connected Companies or a Key Subcontractor and its Connected Companies on terms which are at arms-length and are entered into in the ordinary course of the transacting parties</w:t>
      </w:r>
      <w:r w:rsidR="00702CD1" w:rsidRPr="00665DD9">
        <w:rPr>
          <w:rFonts w:cs="Arial"/>
        </w:rPr>
        <w:t>'</w:t>
      </w:r>
      <w:r w:rsidRPr="00665DD9">
        <w:rPr>
          <w:rFonts w:cs="Arial"/>
        </w:rPr>
        <w:t xml:space="preserve"> business.</w:t>
      </w:r>
      <w:bookmarkEnd w:id="7"/>
    </w:p>
    <w:p w14:paraId="1B001EEC" w14:textId="77777777" w:rsidR="00F434A9" w:rsidRPr="00665DD9" w:rsidRDefault="00D51DB2" w:rsidP="00702CD1">
      <w:pPr>
        <w:pStyle w:val="Heading2"/>
        <w:rPr>
          <w:rFonts w:cs="Arial"/>
          <w:color w:val="000000"/>
        </w:rPr>
      </w:pPr>
      <w:bookmarkStart w:id="8" w:name="_Ref141092707"/>
      <w:r w:rsidRPr="00665DD9">
        <w:rPr>
          <w:rFonts w:cs="Arial"/>
        </w:rPr>
        <w:lastRenderedPageBreak/>
        <w:t>The Supplier must notify the Buyer in writing (with reasonable supporting detail) of any proposal for the Supplier or any of its Connected Companies, or for a Key Subcontractor (or any of its Connected Companies), to enter into any Prohibited Transaction. The Supplier must notify the Buyer within a reasonable time to allow the Buyer to consider the proposed Prohibited Transaction before it is due to be put in place.</w:t>
      </w:r>
      <w:bookmarkEnd w:id="8"/>
    </w:p>
    <w:p w14:paraId="6EAF15C7" w14:textId="2FD84E44" w:rsidR="00F434A9" w:rsidRPr="00665DD9" w:rsidRDefault="00D51DB2" w:rsidP="00702CD1">
      <w:pPr>
        <w:pStyle w:val="Heading2"/>
        <w:rPr>
          <w:rFonts w:cs="Arial"/>
          <w:color w:val="000000"/>
        </w:rPr>
      </w:pPr>
      <w:r w:rsidRPr="00665DD9">
        <w:rPr>
          <w:rFonts w:cs="Arial"/>
        </w:rPr>
        <w:t xml:space="preserve">In the event of a Prohibited Transaction being entered into in breach of Paragraph </w:t>
      </w:r>
      <w:r w:rsidRPr="00665DD9">
        <w:rPr>
          <w:rFonts w:cs="Arial"/>
        </w:rPr>
        <w:fldChar w:fldCharType="begin"/>
      </w:r>
      <w:r w:rsidRPr="00665DD9">
        <w:rPr>
          <w:rFonts w:cs="Arial"/>
        </w:rPr>
        <w:instrText xml:space="preserve"> REF _Ref141092692 \w \h </w:instrText>
      </w:r>
      <w:r w:rsidR="00702CD1" w:rsidRPr="00665DD9">
        <w:rPr>
          <w:rFonts w:cs="Arial"/>
        </w:rPr>
        <w:instrText xml:space="preserve"> \* MERGEFORMAT </w:instrText>
      </w:r>
      <w:r w:rsidRPr="00665DD9">
        <w:rPr>
          <w:rFonts w:cs="Arial"/>
        </w:rPr>
      </w:r>
      <w:r w:rsidRPr="00665DD9">
        <w:rPr>
          <w:rFonts w:cs="Arial"/>
        </w:rPr>
        <w:fldChar w:fldCharType="separate"/>
      </w:r>
      <w:r w:rsidR="00391C95" w:rsidRPr="00665DD9">
        <w:rPr>
          <w:rFonts w:cs="Arial"/>
        </w:rPr>
        <w:t>3.1</w:t>
      </w:r>
      <w:r w:rsidRPr="00665DD9">
        <w:rPr>
          <w:rFonts w:cs="Arial"/>
        </w:rPr>
        <w:fldChar w:fldCharType="end"/>
      </w:r>
      <w:r w:rsidRPr="00665DD9">
        <w:rPr>
          <w:rFonts w:cs="Arial"/>
        </w:rPr>
        <w:t xml:space="preserve"> above, or if circumstances arise which may result in such a breach, the Supplier and/or the Key Subcontractor (as applicable) shall discuss the situation with the Buyer and, in order to ensure future compliance with Paragraphs </w:t>
      </w:r>
      <w:r w:rsidRPr="00665DD9">
        <w:rPr>
          <w:rFonts w:cs="Arial"/>
        </w:rPr>
        <w:fldChar w:fldCharType="begin"/>
      </w:r>
      <w:r w:rsidRPr="00665DD9">
        <w:rPr>
          <w:rFonts w:cs="Arial"/>
        </w:rPr>
        <w:instrText xml:space="preserve"> REF _Ref141092692 \r \h </w:instrText>
      </w:r>
      <w:r w:rsidR="00702CD1" w:rsidRPr="00665DD9">
        <w:rPr>
          <w:rFonts w:cs="Arial"/>
        </w:rPr>
        <w:instrText xml:space="preserve"> \* MERGEFORMAT </w:instrText>
      </w:r>
      <w:r w:rsidRPr="00665DD9">
        <w:rPr>
          <w:rFonts w:cs="Arial"/>
        </w:rPr>
      </w:r>
      <w:r w:rsidRPr="00665DD9">
        <w:rPr>
          <w:rFonts w:cs="Arial"/>
        </w:rPr>
        <w:fldChar w:fldCharType="separate"/>
      </w:r>
      <w:r w:rsidR="00391C95" w:rsidRPr="00665DD9">
        <w:rPr>
          <w:rFonts w:cs="Arial"/>
        </w:rPr>
        <w:t>3.1</w:t>
      </w:r>
      <w:r w:rsidRPr="00665DD9">
        <w:rPr>
          <w:rFonts w:cs="Arial"/>
        </w:rPr>
        <w:fldChar w:fldCharType="end"/>
      </w:r>
      <w:r w:rsidR="00391C95" w:rsidRPr="00665DD9">
        <w:rPr>
          <w:rFonts w:cs="Arial"/>
        </w:rPr>
        <w:t xml:space="preserve"> </w:t>
      </w:r>
      <w:r w:rsidRPr="00665DD9">
        <w:rPr>
          <w:rFonts w:cs="Arial"/>
        </w:rPr>
        <w:t xml:space="preserve">and </w:t>
      </w:r>
      <w:r w:rsidRPr="00665DD9">
        <w:rPr>
          <w:rFonts w:cs="Arial"/>
        </w:rPr>
        <w:fldChar w:fldCharType="begin"/>
      </w:r>
      <w:r w:rsidRPr="00665DD9">
        <w:rPr>
          <w:rFonts w:cs="Arial"/>
        </w:rPr>
        <w:instrText xml:space="preserve"> REF _Ref141092707 \w \h </w:instrText>
      </w:r>
      <w:r w:rsidR="00702CD1" w:rsidRPr="00665DD9">
        <w:rPr>
          <w:rFonts w:cs="Arial"/>
        </w:rPr>
        <w:instrText xml:space="preserve"> \* MERGEFORMAT </w:instrText>
      </w:r>
      <w:r w:rsidRPr="00665DD9">
        <w:rPr>
          <w:rFonts w:cs="Arial"/>
        </w:rPr>
      </w:r>
      <w:r w:rsidRPr="00665DD9">
        <w:rPr>
          <w:rFonts w:cs="Arial"/>
        </w:rPr>
        <w:fldChar w:fldCharType="separate"/>
      </w:r>
      <w:r w:rsidR="00391C95" w:rsidRPr="00665DD9">
        <w:rPr>
          <w:rFonts w:cs="Arial"/>
        </w:rPr>
        <w:t>3.2</w:t>
      </w:r>
      <w:r w:rsidRPr="00665DD9">
        <w:rPr>
          <w:rFonts w:cs="Arial"/>
        </w:rPr>
        <w:fldChar w:fldCharType="end"/>
      </w:r>
      <w:r w:rsidRPr="00665DD9">
        <w:rPr>
          <w:rFonts w:cs="Arial"/>
        </w:rPr>
        <w:t>, the Parties (and the Supplier shall procure that the Key Subcontractor, where applicable) shall agree (at no cost to the Buyer) timely and appropriate changes to any such arrangements by the undertakings concerned.</w:t>
      </w:r>
    </w:p>
    <w:p w14:paraId="4DE36F86" w14:textId="3A05E734" w:rsidR="00F434A9" w:rsidRPr="00665DD9" w:rsidRDefault="00D51DB2" w:rsidP="00702CD1">
      <w:pPr>
        <w:pStyle w:val="Heading2"/>
        <w:rPr>
          <w:rFonts w:cs="Arial"/>
          <w:color w:val="000000"/>
        </w:rPr>
      </w:pPr>
      <w:r w:rsidRPr="00665DD9">
        <w:rPr>
          <w:rFonts w:cs="Arial"/>
        </w:rPr>
        <w:t xml:space="preserve">The Buyer can terminate this Contract immediately by giving notice to the Supplier if the Supplier fails to comply (or if the Buyer otherwise becomes aware that the Supplier has failed to comply) with any of the terms of this Paragraph </w:t>
      </w:r>
      <w:r w:rsidRPr="00665DD9">
        <w:rPr>
          <w:rFonts w:cs="Arial"/>
        </w:rPr>
        <w:fldChar w:fldCharType="begin"/>
      </w:r>
      <w:r w:rsidRPr="00665DD9">
        <w:rPr>
          <w:rFonts w:cs="Arial"/>
        </w:rPr>
        <w:instrText xml:space="preserve"> REF _Ref141092714 \w \h </w:instrText>
      </w:r>
      <w:r w:rsidR="00702CD1" w:rsidRPr="00665DD9">
        <w:rPr>
          <w:rFonts w:cs="Arial"/>
        </w:rPr>
        <w:instrText xml:space="preserve"> \* MERGEFORMAT </w:instrText>
      </w:r>
      <w:r w:rsidRPr="00665DD9">
        <w:rPr>
          <w:rFonts w:cs="Arial"/>
        </w:rPr>
      </w:r>
      <w:r w:rsidRPr="00665DD9">
        <w:rPr>
          <w:rFonts w:cs="Arial"/>
        </w:rPr>
        <w:fldChar w:fldCharType="separate"/>
      </w:r>
      <w:r w:rsidR="00391C95" w:rsidRPr="00665DD9">
        <w:rPr>
          <w:rFonts w:cs="Arial"/>
        </w:rPr>
        <w:t>3</w:t>
      </w:r>
      <w:r w:rsidRPr="00665DD9">
        <w:rPr>
          <w:rFonts w:cs="Arial"/>
        </w:rPr>
        <w:fldChar w:fldCharType="end"/>
      </w:r>
      <w:r w:rsidR="00F820CA" w:rsidRPr="00665DD9">
        <w:rPr>
          <w:rFonts w:cs="Arial"/>
        </w:rPr>
        <w:t xml:space="preserve"> and the consequences of termination set out in Clause 14.</w:t>
      </w:r>
      <w:r w:rsidR="00AF469B" w:rsidRPr="00665DD9">
        <w:rPr>
          <w:rFonts w:cs="Arial"/>
        </w:rPr>
        <w:t>4</w:t>
      </w:r>
      <w:r w:rsidR="00F820CA" w:rsidRPr="00665DD9">
        <w:rPr>
          <w:rFonts w:cs="Arial"/>
        </w:rPr>
        <w:t xml:space="preserve"> of the Core Terms shall apply</w:t>
      </w:r>
      <w:r w:rsidRPr="00665DD9">
        <w:rPr>
          <w:rFonts w:cs="Arial"/>
        </w:rPr>
        <w:t>.</w:t>
      </w:r>
    </w:p>
    <w:p w14:paraId="293A47D0" w14:textId="77777777" w:rsidR="00F434A9" w:rsidRPr="00665DD9" w:rsidRDefault="00D51DB2" w:rsidP="00702CD1">
      <w:pPr>
        <w:pStyle w:val="Heading1"/>
        <w:rPr>
          <w:rFonts w:ascii="Arial" w:hAnsi="Arial" w:cs="Arial"/>
        </w:rPr>
      </w:pPr>
      <w:bookmarkStart w:id="9" w:name="_Ref141092758"/>
      <w:r w:rsidRPr="00665DD9">
        <w:rPr>
          <w:rFonts w:ascii="Arial" w:hAnsi="Arial" w:cs="Arial"/>
        </w:rPr>
        <w:t>Compliance with Tax and Finance Legislation</w:t>
      </w:r>
      <w:bookmarkEnd w:id="9"/>
    </w:p>
    <w:p w14:paraId="3BE1D220" w14:textId="77777777" w:rsidR="00F434A9" w:rsidRPr="00665DD9" w:rsidRDefault="00D51DB2" w:rsidP="00702CD1">
      <w:pPr>
        <w:pStyle w:val="Heading2"/>
        <w:rPr>
          <w:rFonts w:cs="Arial"/>
          <w:color w:val="000000"/>
        </w:rPr>
      </w:pPr>
      <w:bookmarkStart w:id="10" w:name="_Ref141092726"/>
      <w:r w:rsidRPr="00665DD9">
        <w:rPr>
          <w:rFonts w:cs="Arial"/>
        </w:rPr>
        <w:t>The Supplier will comply with, and ensure that all Subcontractors and Supplier Staff will comply with:</w:t>
      </w:r>
      <w:bookmarkEnd w:id="10"/>
    </w:p>
    <w:p w14:paraId="6146EE1D" w14:textId="77777777" w:rsidR="00F434A9" w:rsidRPr="00665DD9" w:rsidRDefault="00D51DB2" w:rsidP="00702CD1">
      <w:pPr>
        <w:pStyle w:val="Heading3"/>
        <w:rPr>
          <w:rFonts w:cs="Arial"/>
          <w:color w:val="000000"/>
        </w:rPr>
      </w:pPr>
      <w:r w:rsidRPr="00665DD9">
        <w:rPr>
          <w:rFonts w:cs="Arial"/>
        </w:rPr>
        <w:t>the obligations set out in Section 182 of the Finance Act 1989 and Section 18 of the Commissioners for Revenue and Customs Act 2005 to maintain the confidentiality of Government Data. The Supplier acknowledges a breach of these obligations may lead to a prosecution under Section 182 of the Finance Act 1989 and/or Section 19 of the Commissioners for Revenue and Customs Act 2005; and</w:t>
      </w:r>
    </w:p>
    <w:p w14:paraId="7929BC3A" w14:textId="77777777" w:rsidR="00F434A9" w:rsidRPr="00665DD9" w:rsidRDefault="00D51DB2" w:rsidP="00702CD1">
      <w:pPr>
        <w:pStyle w:val="Heading3"/>
        <w:rPr>
          <w:rFonts w:cs="Arial"/>
          <w:color w:val="000000"/>
        </w:rPr>
      </w:pPr>
      <w:r w:rsidRPr="00665DD9">
        <w:rPr>
          <w:rFonts w:cs="Arial"/>
        </w:rPr>
        <w:t>Section 123 of the Social Security Administration Act 1992, which may apply to the fulfilment of some or all of the Deliverables. The Supplier acknowledges that a breach of its obligations under Section 123 of the Social Security Administration Act 1992 may lead to a prosecution under that Act.</w:t>
      </w:r>
    </w:p>
    <w:p w14:paraId="5126FA46" w14:textId="79755A55" w:rsidR="00F434A9" w:rsidRPr="00665DD9" w:rsidRDefault="00D51DB2" w:rsidP="00702CD1">
      <w:pPr>
        <w:pStyle w:val="Heading2"/>
        <w:rPr>
          <w:rFonts w:cs="Arial"/>
          <w:color w:val="000000"/>
        </w:rPr>
      </w:pPr>
      <w:r w:rsidRPr="00665DD9">
        <w:rPr>
          <w:rFonts w:cs="Arial"/>
        </w:rPr>
        <w:t xml:space="preserve">The Supplier must regularly (not less than once every 6 months) remind all Supplier Staff in writing of the obligations of Supplier Staff set out in Paragraph </w:t>
      </w:r>
      <w:r w:rsidRPr="00665DD9">
        <w:rPr>
          <w:rFonts w:cs="Arial"/>
        </w:rPr>
        <w:fldChar w:fldCharType="begin"/>
      </w:r>
      <w:r w:rsidRPr="00665DD9">
        <w:rPr>
          <w:rFonts w:cs="Arial"/>
        </w:rPr>
        <w:instrText xml:space="preserve"> REF _Ref141092726 \w \h </w:instrText>
      </w:r>
      <w:r w:rsidR="00702CD1" w:rsidRPr="00665DD9">
        <w:rPr>
          <w:rFonts w:cs="Arial"/>
        </w:rPr>
        <w:instrText xml:space="preserve"> \* MERGEFORMAT </w:instrText>
      </w:r>
      <w:r w:rsidRPr="00665DD9">
        <w:rPr>
          <w:rFonts w:cs="Arial"/>
        </w:rPr>
      </w:r>
      <w:r w:rsidRPr="00665DD9">
        <w:rPr>
          <w:rFonts w:cs="Arial"/>
        </w:rPr>
        <w:fldChar w:fldCharType="separate"/>
      </w:r>
      <w:r w:rsidR="00391C95" w:rsidRPr="00665DD9">
        <w:rPr>
          <w:rFonts w:cs="Arial"/>
        </w:rPr>
        <w:t>4.1</w:t>
      </w:r>
      <w:r w:rsidRPr="00665DD9">
        <w:rPr>
          <w:rFonts w:cs="Arial"/>
        </w:rPr>
        <w:fldChar w:fldCharType="end"/>
      </w:r>
      <w:r w:rsidRPr="00665DD9">
        <w:rPr>
          <w:rFonts w:cs="Arial"/>
        </w:rPr>
        <w:t xml:space="preserve"> above. The Supplier must monitor the Supplier Staff</w:t>
      </w:r>
      <w:r w:rsidR="00702CD1" w:rsidRPr="00665DD9">
        <w:rPr>
          <w:rFonts w:cs="Arial"/>
        </w:rPr>
        <w:t>'</w:t>
      </w:r>
      <w:r w:rsidRPr="00665DD9">
        <w:rPr>
          <w:rFonts w:cs="Arial"/>
        </w:rPr>
        <w:t>s compliance with these obligations.</w:t>
      </w:r>
    </w:p>
    <w:p w14:paraId="5F5C3D59" w14:textId="77777777" w:rsidR="00F434A9" w:rsidRPr="00665DD9" w:rsidRDefault="00D51DB2" w:rsidP="00702CD1">
      <w:pPr>
        <w:pStyle w:val="Heading2"/>
        <w:rPr>
          <w:rFonts w:cs="Arial"/>
          <w:color w:val="000000"/>
        </w:rPr>
      </w:pPr>
      <w:r w:rsidRPr="00665DD9">
        <w:rPr>
          <w:rFonts w:cs="Arial"/>
        </w:rPr>
        <w:t>The Supplier must ensure that all Supplier Staff who will have access to Government Data sign a declaration, in a form acceptable to the Buyer, acknowledging that they understand and have been informed about the application and effect of Section 18 and 19 of the Commissioners for Revenue and Customs Act 2005. The Supplier will provide a copy of each such signed declaration to the Buyer upon request.</w:t>
      </w:r>
    </w:p>
    <w:p w14:paraId="70AA6B14" w14:textId="77777777" w:rsidR="00F434A9" w:rsidRPr="00665DD9" w:rsidRDefault="00D51DB2" w:rsidP="00702CD1">
      <w:pPr>
        <w:pStyle w:val="Heading1"/>
        <w:rPr>
          <w:rFonts w:ascii="Arial" w:hAnsi="Arial" w:cs="Arial"/>
        </w:rPr>
      </w:pPr>
      <w:r w:rsidRPr="00665DD9">
        <w:rPr>
          <w:rFonts w:ascii="Arial" w:hAnsi="Arial" w:cs="Arial"/>
        </w:rPr>
        <w:lastRenderedPageBreak/>
        <w:t>Supply Chain Protection</w:t>
      </w:r>
    </w:p>
    <w:p w14:paraId="54DABFBF" w14:textId="77777777" w:rsidR="00F434A9" w:rsidRPr="00665DD9" w:rsidRDefault="00D51DB2" w:rsidP="00702CD1">
      <w:pPr>
        <w:pStyle w:val="Heading2"/>
        <w:rPr>
          <w:rFonts w:cs="Arial"/>
          <w:color w:val="000000"/>
        </w:rPr>
      </w:pPr>
      <w:r w:rsidRPr="00665DD9">
        <w:rPr>
          <w:rFonts w:cs="Arial"/>
        </w:rPr>
        <w:t>Unless otherwise agreed by the Buyer must ensure that each subcontract with a Key Subcontractor includes obligations on the Key Subcontractor which are no less onerous than those imposed on the Supplier under this Contract in respect of:</w:t>
      </w:r>
    </w:p>
    <w:p w14:paraId="66FAE85D" w14:textId="17C20BCE" w:rsidR="00F434A9" w:rsidRPr="00665DD9" w:rsidRDefault="00D51DB2" w:rsidP="00702CD1">
      <w:pPr>
        <w:pStyle w:val="Heading3"/>
        <w:rPr>
          <w:rFonts w:cs="Arial"/>
          <w:color w:val="000000"/>
        </w:rPr>
      </w:pPr>
      <w:r w:rsidRPr="00665DD9">
        <w:rPr>
          <w:rFonts w:cs="Arial"/>
        </w:rPr>
        <w:t xml:space="preserve">the tax compliance requirements set out at Paragraph </w:t>
      </w:r>
      <w:r w:rsidRPr="00665DD9">
        <w:rPr>
          <w:rFonts w:cs="Arial"/>
        </w:rPr>
        <w:fldChar w:fldCharType="begin"/>
      </w:r>
      <w:r w:rsidRPr="00665DD9">
        <w:rPr>
          <w:rFonts w:cs="Arial"/>
        </w:rPr>
        <w:instrText xml:space="preserve"> REF _Ref141092673 \w \h </w:instrText>
      </w:r>
      <w:r w:rsidR="00702CD1" w:rsidRPr="00665DD9">
        <w:rPr>
          <w:rFonts w:cs="Arial"/>
        </w:rPr>
        <w:instrText xml:space="preserve"> \* MERGEFORMAT </w:instrText>
      </w:r>
      <w:r w:rsidRPr="00665DD9">
        <w:rPr>
          <w:rFonts w:cs="Arial"/>
        </w:rPr>
      </w:r>
      <w:r w:rsidRPr="00665DD9">
        <w:rPr>
          <w:rFonts w:cs="Arial"/>
        </w:rPr>
        <w:fldChar w:fldCharType="separate"/>
      </w:r>
      <w:r w:rsidR="00391C95" w:rsidRPr="00665DD9">
        <w:rPr>
          <w:rFonts w:cs="Arial"/>
        </w:rPr>
        <w:t>2</w:t>
      </w:r>
      <w:r w:rsidRPr="00665DD9">
        <w:rPr>
          <w:rFonts w:cs="Arial"/>
        </w:rPr>
        <w:fldChar w:fldCharType="end"/>
      </w:r>
      <w:r w:rsidRPr="00665DD9">
        <w:rPr>
          <w:rFonts w:cs="Arial"/>
        </w:rPr>
        <w:t>; and</w:t>
      </w:r>
    </w:p>
    <w:p w14:paraId="42B119CB" w14:textId="0A4B9CEB" w:rsidR="00F434A9" w:rsidRPr="00665DD9" w:rsidRDefault="00D51DB2" w:rsidP="00702CD1">
      <w:pPr>
        <w:pStyle w:val="Heading3"/>
        <w:rPr>
          <w:rFonts w:cs="Arial"/>
          <w:color w:val="000000"/>
        </w:rPr>
      </w:pPr>
      <w:r w:rsidRPr="00665DD9">
        <w:rPr>
          <w:rFonts w:cs="Arial"/>
        </w:rPr>
        <w:t xml:space="preserve">use of off-shore tax structures set out at Paragraph </w:t>
      </w:r>
      <w:r w:rsidRPr="00665DD9">
        <w:rPr>
          <w:rFonts w:cs="Arial"/>
        </w:rPr>
        <w:fldChar w:fldCharType="begin"/>
      </w:r>
      <w:r w:rsidRPr="00665DD9">
        <w:rPr>
          <w:rFonts w:cs="Arial"/>
        </w:rPr>
        <w:instrText xml:space="preserve"> REF _Ref141092714 \w \h </w:instrText>
      </w:r>
      <w:r w:rsidR="00702CD1" w:rsidRPr="00665DD9">
        <w:rPr>
          <w:rFonts w:cs="Arial"/>
        </w:rPr>
        <w:instrText xml:space="preserve"> \* MERGEFORMAT </w:instrText>
      </w:r>
      <w:r w:rsidRPr="00665DD9">
        <w:rPr>
          <w:rFonts w:cs="Arial"/>
        </w:rPr>
      </w:r>
      <w:r w:rsidRPr="00665DD9">
        <w:rPr>
          <w:rFonts w:cs="Arial"/>
        </w:rPr>
        <w:fldChar w:fldCharType="separate"/>
      </w:r>
      <w:r w:rsidR="00391C95" w:rsidRPr="00665DD9">
        <w:rPr>
          <w:rFonts w:cs="Arial"/>
        </w:rPr>
        <w:t>3</w:t>
      </w:r>
      <w:r w:rsidRPr="00665DD9">
        <w:rPr>
          <w:rFonts w:cs="Arial"/>
        </w:rPr>
        <w:fldChar w:fldCharType="end"/>
      </w:r>
      <w:r w:rsidRPr="00665DD9">
        <w:rPr>
          <w:rFonts w:cs="Arial"/>
        </w:rPr>
        <w:t>.</w:t>
      </w:r>
    </w:p>
    <w:p w14:paraId="1F374AB4" w14:textId="7237CCCB" w:rsidR="00F434A9" w:rsidRPr="00665DD9" w:rsidRDefault="00D51DB2" w:rsidP="00702CD1">
      <w:pPr>
        <w:pStyle w:val="Heading2"/>
        <w:rPr>
          <w:rFonts w:cs="Arial"/>
          <w:color w:val="000000"/>
        </w:rPr>
      </w:pPr>
      <w:r w:rsidRPr="00665DD9">
        <w:rPr>
          <w:rFonts w:cs="Arial"/>
        </w:rPr>
        <w:t>In addition to its rights under the Core Terms and Schedule 27 (</w:t>
      </w:r>
      <w:r w:rsidRPr="00665DD9">
        <w:rPr>
          <w:rFonts w:cs="Arial"/>
          <w:i/>
          <w:iCs/>
        </w:rPr>
        <w:t>Key Subcontractor</w:t>
      </w:r>
      <w:r w:rsidRPr="00665DD9">
        <w:rPr>
          <w:rFonts w:cs="Arial"/>
        </w:rPr>
        <w:t>), at the Buyer</w:t>
      </w:r>
      <w:r w:rsidR="00702CD1" w:rsidRPr="00665DD9">
        <w:rPr>
          <w:rFonts w:cs="Arial"/>
        </w:rPr>
        <w:t>'</w:t>
      </w:r>
      <w:r w:rsidRPr="00665DD9">
        <w:rPr>
          <w:rFonts w:cs="Arial"/>
        </w:rPr>
        <w:t xml:space="preserve">s request the Supplier must terminate any subcontract where the relevant subcontractor has failed to comply with the terms of its Subcontract equivalent to those set out in Paragraphs </w:t>
      </w:r>
      <w:r w:rsidRPr="00665DD9">
        <w:rPr>
          <w:rFonts w:cs="Arial"/>
        </w:rPr>
        <w:fldChar w:fldCharType="begin"/>
      </w:r>
      <w:r w:rsidRPr="00665DD9">
        <w:rPr>
          <w:rFonts w:cs="Arial"/>
        </w:rPr>
        <w:instrText xml:space="preserve"> REF _Ref141092714 \w \h </w:instrText>
      </w:r>
      <w:r w:rsidR="00702CD1" w:rsidRPr="00665DD9">
        <w:rPr>
          <w:rFonts w:cs="Arial"/>
        </w:rPr>
        <w:instrText xml:space="preserve"> \* MERGEFORMAT </w:instrText>
      </w:r>
      <w:r w:rsidRPr="00665DD9">
        <w:rPr>
          <w:rFonts w:cs="Arial"/>
        </w:rPr>
      </w:r>
      <w:r w:rsidRPr="00665DD9">
        <w:rPr>
          <w:rFonts w:cs="Arial"/>
        </w:rPr>
        <w:fldChar w:fldCharType="separate"/>
      </w:r>
      <w:r w:rsidR="00391C95" w:rsidRPr="00665DD9">
        <w:rPr>
          <w:rFonts w:cs="Arial"/>
        </w:rPr>
        <w:t>3</w:t>
      </w:r>
      <w:r w:rsidRPr="00665DD9">
        <w:rPr>
          <w:rFonts w:cs="Arial"/>
        </w:rPr>
        <w:fldChar w:fldCharType="end"/>
      </w:r>
      <w:r w:rsidRPr="00665DD9">
        <w:rPr>
          <w:rFonts w:cs="Arial"/>
        </w:rPr>
        <w:t xml:space="preserve"> and </w:t>
      </w:r>
      <w:r w:rsidRPr="00665DD9">
        <w:rPr>
          <w:rFonts w:cs="Arial"/>
        </w:rPr>
        <w:fldChar w:fldCharType="begin"/>
      </w:r>
      <w:r w:rsidRPr="00665DD9">
        <w:rPr>
          <w:rFonts w:cs="Arial"/>
        </w:rPr>
        <w:instrText xml:space="preserve"> REF _Ref141092758 \w \h </w:instrText>
      </w:r>
      <w:r w:rsidR="00702CD1" w:rsidRPr="00665DD9">
        <w:rPr>
          <w:rFonts w:cs="Arial"/>
        </w:rPr>
        <w:instrText xml:space="preserve"> \* MERGEFORMAT </w:instrText>
      </w:r>
      <w:r w:rsidRPr="00665DD9">
        <w:rPr>
          <w:rFonts w:cs="Arial"/>
        </w:rPr>
      </w:r>
      <w:r w:rsidRPr="00665DD9">
        <w:rPr>
          <w:rFonts w:cs="Arial"/>
        </w:rPr>
        <w:fldChar w:fldCharType="separate"/>
      </w:r>
      <w:r w:rsidR="00391C95" w:rsidRPr="00665DD9">
        <w:rPr>
          <w:rFonts w:cs="Arial"/>
        </w:rPr>
        <w:t>4</w:t>
      </w:r>
      <w:r w:rsidRPr="00665DD9">
        <w:rPr>
          <w:rFonts w:cs="Arial"/>
        </w:rPr>
        <w:fldChar w:fldCharType="end"/>
      </w:r>
      <w:r w:rsidRPr="00665DD9">
        <w:rPr>
          <w:rFonts w:cs="Arial"/>
        </w:rPr>
        <w:t>.</w:t>
      </w:r>
    </w:p>
    <w:p w14:paraId="27399995" w14:textId="77777777" w:rsidR="00F434A9" w:rsidRPr="00665DD9" w:rsidRDefault="00D51DB2" w:rsidP="00702CD1">
      <w:pPr>
        <w:pStyle w:val="Heading1"/>
        <w:rPr>
          <w:rFonts w:ascii="Arial" w:hAnsi="Arial" w:cs="Arial"/>
        </w:rPr>
      </w:pPr>
      <w:r w:rsidRPr="00665DD9">
        <w:rPr>
          <w:rFonts w:ascii="Arial" w:hAnsi="Arial" w:cs="Arial"/>
        </w:rPr>
        <w:t>Responsibility for Losses</w:t>
      </w:r>
    </w:p>
    <w:p w14:paraId="67C5B9D3" w14:textId="2665D9EB" w:rsidR="00F434A9" w:rsidRPr="00665DD9" w:rsidRDefault="00D51DB2" w:rsidP="00702CD1">
      <w:pPr>
        <w:pStyle w:val="Heading2"/>
        <w:rPr>
          <w:rFonts w:cs="Arial"/>
          <w:color w:val="000000"/>
        </w:rPr>
      </w:pPr>
      <w:r w:rsidRPr="00665DD9">
        <w:rPr>
          <w:rFonts w:cs="Arial"/>
        </w:rPr>
        <w:t>In spite of Clause 1</w:t>
      </w:r>
      <w:r w:rsidR="00616CA8">
        <w:rPr>
          <w:rFonts w:cs="Arial"/>
        </w:rPr>
        <w:t>5</w:t>
      </w:r>
      <w:r w:rsidRPr="00665DD9">
        <w:rPr>
          <w:rFonts w:cs="Arial"/>
        </w:rPr>
        <w:t>.1 of the Core Terms, the Supplier does not limit or exclude its liability for the indemnity given under Paragraph</w:t>
      </w:r>
      <w:r w:rsidR="00616CA8">
        <w:rPr>
          <w:rFonts w:cs="Arial"/>
        </w:rPr>
        <w:t xml:space="preserve"> 2.5</w:t>
      </w:r>
      <w:r w:rsidRPr="00665DD9">
        <w:rPr>
          <w:rFonts w:cs="Arial"/>
        </w:rPr>
        <w:t>.</w:t>
      </w:r>
    </w:p>
    <w:p w14:paraId="2776C58C" w14:textId="509CE65A" w:rsidR="00F434A9" w:rsidRPr="00665DD9" w:rsidRDefault="00D51DB2" w:rsidP="00702CD1">
      <w:pPr>
        <w:pStyle w:val="Heading2"/>
        <w:rPr>
          <w:rFonts w:cs="Arial"/>
          <w:color w:val="000000"/>
        </w:rPr>
      </w:pPr>
      <w:r w:rsidRPr="00665DD9">
        <w:rPr>
          <w:rFonts w:cs="Arial"/>
        </w:rPr>
        <w:t>In spite of Clause 1</w:t>
      </w:r>
      <w:r w:rsidR="00616CA8">
        <w:rPr>
          <w:rFonts w:cs="Arial"/>
        </w:rPr>
        <w:t>5</w:t>
      </w:r>
      <w:r w:rsidRPr="00665DD9">
        <w:rPr>
          <w:rFonts w:cs="Arial"/>
        </w:rPr>
        <w:t>.2 of the Core Terms, the Supplier acknowledges that the Buyer may, amongst other things recover from the Supplier the following Losses to the extent that they arise as a result of a Default by the Supplier:</w:t>
      </w:r>
    </w:p>
    <w:p w14:paraId="128542EF" w14:textId="77777777" w:rsidR="00F434A9" w:rsidRPr="00665DD9" w:rsidRDefault="00D51DB2" w:rsidP="00702CD1">
      <w:pPr>
        <w:pStyle w:val="Heading3"/>
        <w:rPr>
          <w:rFonts w:cs="Arial"/>
          <w:color w:val="000000"/>
        </w:rPr>
      </w:pPr>
      <w:r w:rsidRPr="00665DD9">
        <w:rPr>
          <w:rFonts w:cs="Arial"/>
        </w:rPr>
        <w:t>the total amount of Tax Revenue which would have been collected and/or the total amount of any benefit or tax credit overpayment which would not have been made by or on behalf of the Buyer had the Default not occurred; and</w:t>
      </w:r>
    </w:p>
    <w:p w14:paraId="1D6591B5" w14:textId="77777777" w:rsidR="00F434A9" w:rsidRPr="00665DD9" w:rsidRDefault="00D51DB2" w:rsidP="00702CD1">
      <w:pPr>
        <w:pStyle w:val="Heading3"/>
        <w:rPr>
          <w:rFonts w:cs="Arial"/>
          <w:color w:val="000000"/>
        </w:rPr>
      </w:pPr>
      <w:r w:rsidRPr="00665DD9">
        <w:rPr>
          <w:rFonts w:cs="Arial"/>
        </w:rPr>
        <w:t>any operational and/or administrative costs and expenses incurred by the Buyer in connection with dealing with a loss of Tax Revenue and/or any overpayment of any benefit or tax credit made as a result of a Default.</w:t>
      </w:r>
    </w:p>
    <w:p w14:paraId="5C93A026" w14:textId="77777777" w:rsidR="00F434A9" w:rsidRPr="00665DD9" w:rsidRDefault="00D51DB2" w:rsidP="00702CD1">
      <w:pPr>
        <w:pStyle w:val="Heading1"/>
        <w:rPr>
          <w:rFonts w:ascii="Arial" w:hAnsi="Arial" w:cs="Arial"/>
        </w:rPr>
      </w:pPr>
      <w:r w:rsidRPr="00665DD9">
        <w:rPr>
          <w:rFonts w:ascii="Arial" w:hAnsi="Arial" w:cs="Arial"/>
        </w:rPr>
        <w:t>Invoicing</w:t>
      </w:r>
    </w:p>
    <w:p w14:paraId="2673B204" w14:textId="77777777" w:rsidR="00F434A9" w:rsidRPr="00665DD9" w:rsidRDefault="00D51DB2">
      <w:pPr>
        <w:spacing w:before="288" w:after="288"/>
        <w:ind w:left="360"/>
        <w:rPr>
          <w:rFonts w:ascii="Arial" w:hAnsi="Arial" w:cs="Arial"/>
        </w:rPr>
      </w:pPr>
      <w:r w:rsidRPr="00665DD9">
        <w:rPr>
          <w:rFonts w:ascii="Arial" w:eastAsia="Arial" w:hAnsi="Arial" w:cs="Arial"/>
          <w:sz w:val="24"/>
          <w:szCs w:val="24"/>
        </w:rPr>
        <w:t>In addition to the invoicing requirements set out in the Core Terms, the Supplier must ensure that it receives a purchase order number from the Buyer prior to providing any Deliverables. The Supplier acknowledges that if it does provide Deliverables prior to obtaining a purchase order number then the Supplier does so at its own risk and the Buyer is not required to pay any Charges without a valid purchase order number having been provided.</w:t>
      </w:r>
    </w:p>
    <w:p w14:paraId="3F80FF9F" w14:textId="77777777" w:rsidR="00F434A9" w:rsidRPr="00665DD9" w:rsidRDefault="00D51DB2" w:rsidP="00702CD1">
      <w:pPr>
        <w:pStyle w:val="Heading1"/>
        <w:rPr>
          <w:rFonts w:ascii="Arial" w:hAnsi="Arial" w:cs="Arial"/>
        </w:rPr>
      </w:pPr>
      <w:r w:rsidRPr="00665DD9">
        <w:rPr>
          <w:rFonts w:ascii="Arial" w:hAnsi="Arial" w:cs="Arial"/>
        </w:rPr>
        <w:t>Non-solicitation</w:t>
      </w:r>
    </w:p>
    <w:p w14:paraId="52DB4B21" w14:textId="20DC5E40" w:rsidR="00F434A9" w:rsidRPr="00665DD9" w:rsidRDefault="00D51DB2">
      <w:pPr>
        <w:spacing w:before="288" w:after="288"/>
        <w:ind w:left="360"/>
        <w:rPr>
          <w:rFonts w:ascii="Arial" w:hAnsi="Arial" w:cs="Arial"/>
        </w:rPr>
      </w:pPr>
      <w:r w:rsidRPr="00665DD9">
        <w:rPr>
          <w:rFonts w:ascii="Arial" w:eastAsia="Arial" w:hAnsi="Arial" w:cs="Arial"/>
          <w:sz w:val="24"/>
          <w:szCs w:val="24"/>
        </w:rPr>
        <w:t>The Supplier must not, and must ensure that no Subcontractor will, during the Contract Period and for 12 months following the termination or expiry of this Contract either directly or indirectly solicit (or seek to attempt to solicit) from the employment of the Buyer or from the employment of any Service Recipient and/or Revenue and Customs Digital Technology Services (RCDTS) any person employed by the Buyer, Service Recipient and/or RCDTS in the receipt and/or administration of the Deliverables.</w:t>
      </w:r>
    </w:p>
    <w:p w14:paraId="41DE1F0F" w14:textId="77777777" w:rsidR="00F434A9" w:rsidRPr="00665DD9" w:rsidRDefault="00D51DB2" w:rsidP="00702CD1">
      <w:pPr>
        <w:pStyle w:val="Heading1"/>
        <w:rPr>
          <w:rFonts w:ascii="Arial" w:hAnsi="Arial" w:cs="Arial"/>
        </w:rPr>
      </w:pPr>
      <w:r w:rsidRPr="00665DD9">
        <w:rPr>
          <w:rFonts w:ascii="Arial" w:hAnsi="Arial" w:cs="Arial"/>
        </w:rPr>
        <w:lastRenderedPageBreak/>
        <w:t xml:space="preserve">Protection of Buyer Personal Data </w:t>
      </w:r>
    </w:p>
    <w:p w14:paraId="015A55C6" w14:textId="77777777" w:rsidR="00F434A9" w:rsidRPr="00665DD9" w:rsidRDefault="00D51DB2" w:rsidP="00702CD1">
      <w:pPr>
        <w:pStyle w:val="Heading2"/>
        <w:rPr>
          <w:rFonts w:cs="Arial"/>
          <w:color w:val="000000"/>
        </w:rPr>
      </w:pPr>
      <w:r w:rsidRPr="00665DD9">
        <w:rPr>
          <w:rFonts w:cs="Arial"/>
        </w:rPr>
        <w:t>In addition to the data protection responsibilities set out in the Core Terms and Schedule 20 (</w:t>
      </w:r>
      <w:r w:rsidRPr="00665DD9">
        <w:rPr>
          <w:rFonts w:cs="Arial"/>
          <w:i/>
          <w:iCs/>
        </w:rPr>
        <w:t>Processing Data</w:t>
      </w:r>
      <w:r w:rsidRPr="00665DD9">
        <w:rPr>
          <w:rFonts w:cs="Arial"/>
        </w:rPr>
        <w:t>):</w:t>
      </w:r>
    </w:p>
    <w:p w14:paraId="01993FCF" w14:textId="77777777" w:rsidR="00F434A9" w:rsidRPr="00665DD9" w:rsidRDefault="00D51DB2" w:rsidP="00702CD1">
      <w:pPr>
        <w:pStyle w:val="Heading3"/>
        <w:rPr>
          <w:rFonts w:cs="Arial"/>
          <w:color w:val="000000"/>
        </w:rPr>
      </w:pPr>
      <w:r w:rsidRPr="00665DD9">
        <w:rPr>
          <w:rFonts w:cs="Arial"/>
        </w:rPr>
        <w:t>insofar as the Processes Sanitised Personal Data, the Supplier must not reverse engineer or unencrypt such Sanitised Personal Data or use any data matching techniques to reconstitute the Personal Data from which the Sanitised Personal Data is derived; and</w:t>
      </w:r>
    </w:p>
    <w:p w14:paraId="6F31A87C" w14:textId="56EA65CF" w:rsidR="00F434A9" w:rsidRPr="00665DD9" w:rsidRDefault="00D51DB2" w:rsidP="00702CD1">
      <w:pPr>
        <w:pStyle w:val="Heading3"/>
        <w:rPr>
          <w:rFonts w:cs="Arial"/>
          <w:color w:val="000000"/>
        </w:rPr>
      </w:pPr>
      <w:bookmarkStart w:id="11" w:name="_Ref141092787"/>
      <w:r w:rsidRPr="00665DD9">
        <w:rPr>
          <w:rFonts w:cs="Arial"/>
        </w:rPr>
        <w:t xml:space="preserve">the Supplier must not without the prior written consent of the Buyer convert any Personal Data for </w:t>
      </w:r>
      <w:r w:rsidR="00702CD1" w:rsidRPr="00665DD9">
        <w:rPr>
          <w:rFonts w:cs="Arial"/>
        </w:rPr>
        <w:t>"</w:t>
      </w:r>
      <w:r w:rsidRPr="00665DD9">
        <w:rPr>
          <w:rFonts w:cs="Arial"/>
        </w:rPr>
        <w:t>big data</w:t>
      </w:r>
      <w:r w:rsidR="00702CD1" w:rsidRPr="00665DD9">
        <w:rPr>
          <w:rFonts w:cs="Arial"/>
        </w:rPr>
        <w:t>"</w:t>
      </w:r>
      <w:r w:rsidRPr="00665DD9">
        <w:rPr>
          <w:rFonts w:cs="Arial"/>
        </w:rPr>
        <w:t xml:space="preserve"> analysis or purposes or match or compare any Personal Data with or against any other Personal Data (whether the Supplier</w:t>
      </w:r>
      <w:r w:rsidR="00702CD1" w:rsidRPr="00665DD9">
        <w:rPr>
          <w:rFonts w:cs="Arial"/>
        </w:rPr>
        <w:t>'</w:t>
      </w:r>
      <w:r w:rsidRPr="00665DD9">
        <w:rPr>
          <w:rFonts w:cs="Arial"/>
        </w:rPr>
        <w:t>s or any third party</w:t>
      </w:r>
      <w:r w:rsidR="00702CD1" w:rsidRPr="00665DD9">
        <w:rPr>
          <w:rFonts w:cs="Arial"/>
        </w:rPr>
        <w:t>'</w:t>
      </w:r>
      <w:r w:rsidRPr="00665DD9">
        <w:rPr>
          <w:rFonts w:cs="Arial"/>
        </w:rPr>
        <w:t>s). Where the Buyer consents to the Supplier</w:t>
      </w:r>
      <w:r w:rsidR="00702CD1" w:rsidRPr="00665DD9">
        <w:rPr>
          <w:rFonts w:cs="Arial"/>
        </w:rPr>
        <w:t>'</w:t>
      </w:r>
      <w:r w:rsidRPr="00665DD9">
        <w:rPr>
          <w:rFonts w:cs="Arial"/>
        </w:rPr>
        <w:t xml:space="preserve">s use of Personal Data for the steps described in this Paragraph </w:t>
      </w:r>
      <w:r w:rsidRPr="00665DD9">
        <w:rPr>
          <w:rFonts w:cs="Arial"/>
        </w:rPr>
        <w:fldChar w:fldCharType="begin"/>
      </w:r>
      <w:r w:rsidRPr="00665DD9">
        <w:rPr>
          <w:rFonts w:cs="Arial"/>
        </w:rPr>
        <w:instrText xml:space="preserve"> REF _Ref141092787 \w \h </w:instrText>
      </w:r>
      <w:r w:rsidR="00702CD1" w:rsidRPr="00665DD9">
        <w:rPr>
          <w:rFonts w:cs="Arial"/>
        </w:rPr>
        <w:instrText xml:space="preserve"> \* MERGEFORMAT </w:instrText>
      </w:r>
      <w:r w:rsidRPr="00665DD9">
        <w:rPr>
          <w:rFonts w:cs="Arial"/>
        </w:rPr>
      </w:r>
      <w:r w:rsidRPr="00665DD9">
        <w:rPr>
          <w:rFonts w:cs="Arial"/>
        </w:rPr>
        <w:fldChar w:fldCharType="separate"/>
      </w:r>
      <w:r w:rsidR="00391C95" w:rsidRPr="00665DD9">
        <w:rPr>
          <w:rFonts w:cs="Arial"/>
        </w:rPr>
        <w:t>9.1.2</w:t>
      </w:r>
      <w:r w:rsidRPr="00665DD9">
        <w:rPr>
          <w:rFonts w:cs="Arial"/>
        </w:rPr>
        <w:fldChar w:fldCharType="end"/>
      </w:r>
      <w:r w:rsidRPr="00665DD9">
        <w:rPr>
          <w:rFonts w:cs="Arial"/>
        </w:rPr>
        <w:t>, the Supplier must only do so strictly to the degree necessary to fulfil its obligations under this Contract.</w:t>
      </w:r>
      <w:bookmarkEnd w:id="11"/>
    </w:p>
    <w:p w14:paraId="5F19A2E7" w14:textId="4A7B1F47" w:rsidR="00F434A9" w:rsidRPr="00665DD9" w:rsidRDefault="00A076BB" w:rsidP="00702CD1">
      <w:pPr>
        <w:pStyle w:val="Heading1"/>
        <w:rPr>
          <w:rFonts w:ascii="Arial" w:hAnsi="Arial" w:cs="Arial"/>
        </w:rPr>
      </w:pPr>
      <w:bookmarkStart w:id="12" w:name="_Ref141092796"/>
      <w:r w:rsidRPr="00665DD9">
        <w:rPr>
          <w:rFonts w:ascii="Arial" w:hAnsi="Arial" w:cs="Arial"/>
        </w:rPr>
        <w:t>Key Performance Indicator</w:t>
      </w:r>
      <w:r w:rsidR="00D51DB2" w:rsidRPr="00665DD9">
        <w:rPr>
          <w:rFonts w:ascii="Arial" w:hAnsi="Arial" w:cs="Arial"/>
        </w:rPr>
        <w:t xml:space="preserve">s </w:t>
      </w:r>
      <w:bookmarkEnd w:id="12"/>
    </w:p>
    <w:p w14:paraId="758B6130" w14:textId="14CACE30" w:rsidR="00F434A9" w:rsidRPr="00665DD9" w:rsidRDefault="00D51DB2">
      <w:pPr>
        <w:spacing w:before="288" w:after="288"/>
        <w:ind w:left="360"/>
        <w:rPr>
          <w:rFonts w:ascii="Arial" w:hAnsi="Arial" w:cs="Arial"/>
          <w:b/>
          <w:i/>
        </w:rPr>
      </w:pPr>
      <w:r w:rsidRPr="00665DD9">
        <w:rPr>
          <w:rFonts w:ascii="Arial" w:eastAsia="Arial" w:hAnsi="Arial" w:cs="Arial"/>
          <w:b/>
          <w:i/>
          <w:sz w:val="24"/>
          <w:szCs w:val="24"/>
          <w:highlight w:val="yellow"/>
        </w:rPr>
        <w:t xml:space="preserve">[Guidance: The </w:t>
      </w:r>
      <w:r w:rsidR="0098350A" w:rsidRPr="00665DD9">
        <w:rPr>
          <w:rFonts w:ascii="Arial" w:eastAsia="Arial" w:hAnsi="Arial" w:cs="Arial"/>
          <w:b/>
          <w:i/>
          <w:sz w:val="24"/>
          <w:szCs w:val="24"/>
          <w:highlight w:val="yellow"/>
        </w:rPr>
        <w:t xml:space="preserve">Key Performance Indicator </w:t>
      </w:r>
      <w:r w:rsidRPr="00665DD9">
        <w:rPr>
          <w:rFonts w:ascii="Arial" w:eastAsia="Arial" w:hAnsi="Arial" w:cs="Arial"/>
          <w:b/>
          <w:i/>
          <w:sz w:val="24"/>
          <w:szCs w:val="24"/>
          <w:highlight w:val="yellow"/>
        </w:rPr>
        <w:t>regime within the Mid-Tier can be tailored on a procurement-by-procurement basis to meet HMRC requirements]</w:t>
      </w:r>
    </w:p>
    <w:p w14:paraId="7F1C7681" w14:textId="77777777" w:rsidR="00F434A9" w:rsidRPr="00665DD9" w:rsidRDefault="00D51DB2" w:rsidP="00702CD1">
      <w:pPr>
        <w:pStyle w:val="Heading1"/>
        <w:rPr>
          <w:rFonts w:ascii="Arial" w:hAnsi="Arial" w:cs="Arial"/>
        </w:rPr>
      </w:pPr>
      <w:r w:rsidRPr="00665DD9">
        <w:rPr>
          <w:rFonts w:ascii="Arial" w:hAnsi="Arial" w:cs="Arial"/>
        </w:rPr>
        <w:t>Standards</w:t>
      </w:r>
    </w:p>
    <w:p w14:paraId="01FB2DAD" w14:textId="24CFC099" w:rsidR="00F434A9" w:rsidRPr="00665DD9" w:rsidRDefault="00D51DB2" w:rsidP="00702CD1">
      <w:pPr>
        <w:pStyle w:val="Heading2"/>
        <w:rPr>
          <w:rFonts w:cs="Arial"/>
        </w:rPr>
      </w:pPr>
      <w:r w:rsidRPr="00665DD9">
        <w:rPr>
          <w:rFonts w:cs="Arial"/>
        </w:rPr>
        <w:t>In addition to the Standards set out in the Core Terms and elsewhere within this Contract, the Supplier must comply with:</w:t>
      </w:r>
    </w:p>
    <w:p w14:paraId="1C13EE3D" w14:textId="6927FEA1" w:rsidR="00F434A9" w:rsidRPr="00665DD9" w:rsidRDefault="00D51DB2" w:rsidP="00702CD1">
      <w:pPr>
        <w:pStyle w:val="Heading3"/>
        <w:rPr>
          <w:rFonts w:cs="Arial"/>
        </w:rPr>
      </w:pPr>
      <w:r w:rsidRPr="00665DD9">
        <w:rPr>
          <w:rFonts w:cs="Arial"/>
        </w:rPr>
        <w:t>and feed into the Buyer</w:t>
      </w:r>
      <w:r w:rsidR="00702CD1" w:rsidRPr="00665DD9">
        <w:rPr>
          <w:rFonts w:cs="Arial"/>
        </w:rPr>
        <w:t>'</w:t>
      </w:r>
      <w:r w:rsidRPr="00665DD9">
        <w:rPr>
          <w:rFonts w:cs="Arial"/>
        </w:rPr>
        <w:t>s incident and problem management processes and procedures;</w:t>
      </w:r>
    </w:p>
    <w:p w14:paraId="43A749F8" w14:textId="77777777" w:rsidR="00F434A9" w:rsidRPr="00665DD9" w:rsidRDefault="00D51DB2" w:rsidP="00702CD1">
      <w:pPr>
        <w:pStyle w:val="Heading3"/>
        <w:rPr>
          <w:rFonts w:cs="Arial"/>
        </w:rPr>
      </w:pPr>
      <w:r w:rsidRPr="00665DD9">
        <w:rPr>
          <w:rFonts w:cs="Arial"/>
        </w:rPr>
        <w:t>the security requirements in Schedule 16 (</w:t>
      </w:r>
      <w:r w:rsidRPr="00665DD9">
        <w:rPr>
          <w:rFonts w:cs="Arial"/>
          <w:i/>
          <w:iCs/>
        </w:rPr>
        <w:t>Security</w:t>
      </w:r>
      <w:r w:rsidRPr="00665DD9">
        <w:rPr>
          <w:rFonts w:cs="Arial"/>
        </w:rPr>
        <w:t>) which will, as a minimum, be ISO27001 and the government-sponsored cyber essentials</w:t>
      </w:r>
      <w:proofErr w:type="gramStart"/>
      <w:r w:rsidRPr="00665DD9">
        <w:rPr>
          <w:rFonts w:cs="Arial"/>
          <w:highlight w:val="yellow"/>
        </w:rPr>
        <w:t>[.][</w:t>
      </w:r>
      <w:proofErr w:type="gramEnd"/>
      <w:r w:rsidRPr="00665DD9">
        <w:rPr>
          <w:rFonts w:cs="Arial"/>
          <w:highlight w:val="yellow"/>
        </w:rPr>
        <w:t>; and]</w:t>
      </w:r>
    </w:p>
    <w:p w14:paraId="03CD753B" w14:textId="77777777" w:rsidR="00F434A9" w:rsidRPr="00665DD9" w:rsidRDefault="00D51DB2" w:rsidP="00702CD1">
      <w:pPr>
        <w:pStyle w:val="Heading3"/>
        <w:rPr>
          <w:rFonts w:cs="Arial"/>
        </w:rPr>
      </w:pPr>
      <w:r w:rsidRPr="00665DD9">
        <w:rPr>
          <w:rFonts w:cs="Arial"/>
          <w:highlight w:val="yellow"/>
        </w:rPr>
        <w:t xml:space="preserve">[other HMRC-specific standards requirements to be </w:t>
      </w:r>
      <w:r w:rsidRPr="00665DD9">
        <w:rPr>
          <w:rFonts w:cs="Arial"/>
          <w:b/>
          <w:highlight w:val="yellow"/>
        </w:rPr>
        <w:t>inserted</w:t>
      </w:r>
      <w:r w:rsidRPr="00665DD9">
        <w:rPr>
          <w:rFonts w:cs="Arial"/>
          <w:highlight w:val="yellow"/>
        </w:rPr>
        <w:t>].</w:t>
      </w:r>
    </w:p>
    <w:p w14:paraId="7C170C81" w14:textId="52B2F3A6" w:rsidR="00F434A9" w:rsidRPr="00665DD9" w:rsidRDefault="00D51DB2" w:rsidP="00702CD1">
      <w:pPr>
        <w:pStyle w:val="Heading1"/>
        <w:rPr>
          <w:rFonts w:ascii="Arial" w:hAnsi="Arial" w:cs="Arial"/>
          <w:color w:val="000000"/>
        </w:rPr>
      </w:pPr>
      <w:bookmarkStart w:id="13" w:name="_Ref141092807"/>
      <w:r w:rsidRPr="00665DD9">
        <w:rPr>
          <w:rFonts w:ascii="Arial" w:hAnsi="Arial" w:cs="Arial"/>
        </w:rPr>
        <w:t xml:space="preserve">Security </w:t>
      </w:r>
      <w:r w:rsidRPr="00665DD9">
        <w:rPr>
          <w:rFonts w:ascii="Arial" w:hAnsi="Arial" w:cs="Arial"/>
          <w:i/>
          <w:highlight w:val="yellow"/>
        </w:rPr>
        <w:t xml:space="preserve">[Guidance: This paragraph </w:t>
      </w:r>
      <w:r w:rsidRPr="00665DD9">
        <w:rPr>
          <w:rFonts w:ascii="Arial" w:hAnsi="Arial" w:cs="Arial"/>
          <w:i/>
          <w:highlight w:val="yellow"/>
        </w:rPr>
        <w:fldChar w:fldCharType="begin"/>
      </w:r>
      <w:r w:rsidRPr="00665DD9">
        <w:rPr>
          <w:rFonts w:ascii="Arial" w:hAnsi="Arial" w:cs="Arial"/>
          <w:i/>
          <w:highlight w:val="yellow"/>
        </w:rPr>
        <w:instrText xml:space="preserve"> REF _Ref141092807 \w \h </w:instrText>
      </w:r>
      <w:r w:rsidR="00665DD9">
        <w:rPr>
          <w:rFonts w:ascii="Arial" w:hAnsi="Arial" w:cs="Arial"/>
          <w:i/>
          <w:highlight w:val="yellow"/>
        </w:rPr>
        <w:instrText xml:space="preserve"> \* MERGEFORMAT </w:instrText>
      </w:r>
      <w:r w:rsidRPr="00665DD9">
        <w:rPr>
          <w:rFonts w:ascii="Arial" w:hAnsi="Arial" w:cs="Arial"/>
          <w:i/>
          <w:highlight w:val="yellow"/>
        </w:rPr>
      </w:r>
      <w:r w:rsidRPr="00665DD9">
        <w:rPr>
          <w:rFonts w:ascii="Arial" w:hAnsi="Arial" w:cs="Arial"/>
          <w:i/>
          <w:highlight w:val="yellow"/>
        </w:rPr>
        <w:fldChar w:fldCharType="separate"/>
      </w:r>
      <w:r w:rsidR="00391C95" w:rsidRPr="00665DD9">
        <w:rPr>
          <w:rFonts w:ascii="Arial" w:hAnsi="Arial" w:cs="Arial"/>
          <w:i/>
          <w:highlight w:val="yellow"/>
        </w:rPr>
        <w:t>12</w:t>
      </w:r>
      <w:r w:rsidRPr="00665DD9">
        <w:rPr>
          <w:rFonts w:ascii="Arial" w:hAnsi="Arial" w:cs="Arial"/>
          <w:i/>
          <w:highlight w:val="yellow"/>
        </w:rPr>
        <w:fldChar w:fldCharType="end"/>
      </w:r>
      <w:r w:rsidRPr="00665DD9">
        <w:rPr>
          <w:rFonts w:ascii="Arial" w:hAnsi="Arial" w:cs="Arial"/>
          <w:i/>
          <w:highlight w:val="yellow"/>
        </w:rPr>
        <w:t xml:space="preserve"> can be deleted if there are no additional security requirements over and above those contained within the Core Terms and Schedule 16 (Security) (if used)]</w:t>
      </w:r>
      <w:bookmarkEnd w:id="13"/>
    </w:p>
    <w:p w14:paraId="1B47BA49" w14:textId="77777777" w:rsidR="00F434A9" w:rsidRPr="00665DD9" w:rsidRDefault="00D51DB2" w:rsidP="00702CD1">
      <w:pPr>
        <w:pStyle w:val="Heading2"/>
        <w:rPr>
          <w:rFonts w:cs="Arial"/>
        </w:rPr>
      </w:pPr>
      <w:r w:rsidRPr="00665DD9">
        <w:rPr>
          <w:rFonts w:cs="Arial"/>
        </w:rPr>
        <w:t>In addition to the security requirements set out in the Core Terms and elsewhere within this Contract, the Supplier must comply with:</w:t>
      </w:r>
    </w:p>
    <w:p w14:paraId="29C23B18" w14:textId="77777777" w:rsidR="00F434A9" w:rsidRPr="00665DD9" w:rsidRDefault="00D51DB2" w:rsidP="00702CD1">
      <w:pPr>
        <w:pStyle w:val="Heading3"/>
        <w:rPr>
          <w:rFonts w:cs="Arial"/>
          <w:color w:val="000000"/>
        </w:rPr>
      </w:pPr>
      <w:r w:rsidRPr="00665DD9">
        <w:rPr>
          <w:rFonts w:cs="Arial"/>
        </w:rPr>
        <w:t xml:space="preserve"> </w:t>
      </w:r>
      <w:r w:rsidRPr="00665DD9">
        <w:rPr>
          <w:rFonts w:cs="Arial"/>
          <w:highlight w:val="yellow"/>
        </w:rPr>
        <w:t xml:space="preserve">[other HMRC-specific security requirements to be </w:t>
      </w:r>
      <w:r w:rsidRPr="00665DD9">
        <w:rPr>
          <w:rFonts w:cs="Arial"/>
          <w:b/>
          <w:highlight w:val="yellow"/>
        </w:rPr>
        <w:t>inserted</w:t>
      </w:r>
      <w:r w:rsidRPr="00665DD9">
        <w:rPr>
          <w:rFonts w:cs="Arial"/>
          <w:highlight w:val="yellow"/>
        </w:rPr>
        <w:t>].</w:t>
      </w:r>
    </w:p>
    <w:p w14:paraId="1B61C084" w14:textId="77777777" w:rsidR="00F434A9" w:rsidRPr="00665DD9" w:rsidRDefault="00D51DB2" w:rsidP="00702CD1">
      <w:pPr>
        <w:pStyle w:val="Heading1"/>
        <w:rPr>
          <w:rFonts w:ascii="Arial" w:hAnsi="Arial" w:cs="Arial"/>
        </w:rPr>
      </w:pPr>
      <w:r w:rsidRPr="00665DD9">
        <w:rPr>
          <w:rFonts w:ascii="Arial" w:hAnsi="Arial" w:cs="Arial"/>
        </w:rPr>
        <w:t xml:space="preserve"> Insurance Requirements</w:t>
      </w:r>
    </w:p>
    <w:p w14:paraId="102355A8" w14:textId="600A47E3" w:rsidR="00F434A9" w:rsidRPr="00665DD9" w:rsidRDefault="00D51DB2" w:rsidP="00702CD1">
      <w:pPr>
        <w:pStyle w:val="Heading2"/>
        <w:rPr>
          <w:rFonts w:cs="Arial"/>
          <w:color w:val="000000"/>
        </w:rPr>
      </w:pPr>
      <w:r w:rsidRPr="00665DD9">
        <w:rPr>
          <w:rFonts w:cs="Arial"/>
        </w:rPr>
        <w:t>In addition to the insurance requirements set out in Schedule 22 (</w:t>
      </w:r>
      <w:r w:rsidRPr="00665DD9">
        <w:rPr>
          <w:rFonts w:cs="Arial"/>
          <w:i/>
          <w:iCs/>
        </w:rPr>
        <w:t>Insurance Requirements</w:t>
      </w:r>
      <w:r w:rsidRPr="00665DD9">
        <w:rPr>
          <w:rFonts w:cs="Arial"/>
        </w:rPr>
        <w:t xml:space="preserve">), where any of the insurances are stated to have a minimum limit </w:t>
      </w:r>
      <w:r w:rsidR="00702CD1" w:rsidRPr="00665DD9">
        <w:rPr>
          <w:rFonts w:cs="Arial"/>
        </w:rPr>
        <w:t>"</w:t>
      </w:r>
      <w:r w:rsidRPr="00665DD9">
        <w:rPr>
          <w:rFonts w:cs="Arial"/>
        </w:rPr>
        <w:t>in the aggregate</w:t>
      </w:r>
      <w:r w:rsidR="00702CD1" w:rsidRPr="00665DD9">
        <w:rPr>
          <w:rFonts w:cs="Arial"/>
        </w:rPr>
        <w:t>"</w:t>
      </w:r>
      <w:r w:rsidRPr="00665DD9">
        <w:rPr>
          <w:rFonts w:cs="Arial"/>
        </w:rPr>
        <w:t>:</w:t>
      </w:r>
    </w:p>
    <w:p w14:paraId="3699CF5F" w14:textId="77777777" w:rsidR="00F434A9" w:rsidRPr="00665DD9" w:rsidRDefault="00D51DB2" w:rsidP="00702CD1">
      <w:pPr>
        <w:pStyle w:val="Heading3"/>
        <w:rPr>
          <w:rFonts w:cs="Arial"/>
          <w:color w:val="000000"/>
        </w:rPr>
      </w:pPr>
      <w:r w:rsidRPr="00665DD9">
        <w:rPr>
          <w:rFonts w:cs="Arial"/>
        </w:rPr>
        <w:lastRenderedPageBreak/>
        <w:t>if a claim which does not relate to this Contract is notified to the insurers which, given the nature of the allegations and/or the quantum claimed by the third party(</w:t>
      </w:r>
      <w:proofErr w:type="spellStart"/>
      <w:r w:rsidRPr="00665DD9">
        <w:rPr>
          <w:rFonts w:cs="Arial"/>
        </w:rPr>
        <w:t>ies</w:t>
      </w:r>
      <w:proofErr w:type="spellEnd"/>
      <w:r w:rsidRPr="00665DD9">
        <w:rPr>
          <w:rFonts w:cs="Arial"/>
        </w:rPr>
        <w:t>), is likely to result in a claim being paid by the insurers which could reduce the level of cover available below that minimum, the Supplier must immediately provide to the Buyer:</w:t>
      </w:r>
    </w:p>
    <w:p w14:paraId="45B531F9" w14:textId="77777777" w:rsidR="00F434A9" w:rsidRPr="00665DD9" w:rsidRDefault="00D51DB2" w:rsidP="00702CD1">
      <w:pPr>
        <w:pStyle w:val="Heading4"/>
      </w:pPr>
      <w:r w:rsidRPr="00665DD9">
        <w:t>details of that policy; and</w:t>
      </w:r>
    </w:p>
    <w:p w14:paraId="534AFBB7" w14:textId="77777777" w:rsidR="00F434A9" w:rsidRPr="00665DD9" w:rsidRDefault="00D51DB2" w:rsidP="00702CD1">
      <w:pPr>
        <w:pStyle w:val="Heading4"/>
      </w:pPr>
      <w:r w:rsidRPr="00665DD9">
        <w:t>its proposed solution for maintaining the minimum limit of indemnity specified; and</w:t>
      </w:r>
    </w:p>
    <w:p w14:paraId="7EA788A6" w14:textId="77777777" w:rsidR="00F434A9" w:rsidRPr="00665DD9" w:rsidRDefault="00D51DB2" w:rsidP="00702CD1">
      <w:pPr>
        <w:pStyle w:val="Heading4"/>
      </w:pPr>
      <w:r w:rsidRPr="00665DD9">
        <w:t>if the level of insurance cover available falls below that minimum because a claim which does not relate to this Contract are paid by insurers, the Supplier must:</w:t>
      </w:r>
    </w:p>
    <w:p w14:paraId="7C323B17" w14:textId="77777777" w:rsidR="00F434A9" w:rsidRPr="00665DD9" w:rsidRDefault="00D51DB2" w:rsidP="00702CD1">
      <w:pPr>
        <w:pStyle w:val="Heading5"/>
      </w:pPr>
      <w:r w:rsidRPr="00665DD9">
        <w:t>ensure that the insurance cover is reinstated to maintain the minimum limit of indemnity specified for claims relating to this Contract; or</w:t>
      </w:r>
    </w:p>
    <w:p w14:paraId="2E11EC0D" w14:textId="77777777" w:rsidR="00F434A9" w:rsidRPr="00665DD9" w:rsidRDefault="00D51DB2" w:rsidP="00702CD1">
      <w:pPr>
        <w:pStyle w:val="Heading5"/>
      </w:pPr>
      <w:r w:rsidRPr="00665DD9">
        <w:t>if the Supplier is unable to ensure that insurance cover is reinstated to maintain at all times the minimum limit of indemnity specified, immediately provide the Buyer with details of the relevant policy and its proposed solution for maintaining the minimum limit of indemnity specified.</w:t>
      </w:r>
    </w:p>
    <w:p w14:paraId="00996A98" w14:textId="3639FC0D" w:rsidR="00F434A9" w:rsidRPr="00665DD9" w:rsidRDefault="00D51DB2" w:rsidP="00702CD1">
      <w:pPr>
        <w:pStyle w:val="Heading1"/>
        <w:rPr>
          <w:rFonts w:ascii="Arial" w:hAnsi="Arial" w:cs="Arial"/>
          <w:color w:val="000000"/>
        </w:rPr>
      </w:pPr>
      <w:bookmarkStart w:id="14" w:name="_Ref141092818"/>
      <w:r w:rsidRPr="00665DD9">
        <w:rPr>
          <w:rFonts w:ascii="Arial" w:hAnsi="Arial" w:cs="Arial"/>
        </w:rPr>
        <w:t xml:space="preserve">Testing </w:t>
      </w:r>
      <w:r w:rsidRPr="00665DD9">
        <w:rPr>
          <w:rFonts w:ascii="Arial" w:hAnsi="Arial" w:cs="Arial"/>
          <w:highlight w:val="yellow"/>
        </w:rPr>
        <w:t xml:space="preserve">[Guidance: This paragraph </w:t>
      </w:r>
      <w:r w:rsidRPr="00665DD9">
        <w:rPr>
          <w:rFonts w:ascii="Arial" w:hAnsi="Arial" w:cs="Arial"/>
          <w:highlight w:val="yellow"/>
        </w:rPr>
        <w:fldChar w:fldCharType="begin"/>
      </w:r>
      <w:r w:rsidRPr="00665DD9">
        <w:rPr>
          <w:rFonts w:ascii="Arial" w:hAnsi="Arial" w:cs="Arial"/>
          <w:highlight w:val="yellow"/>
        </w:rPr>
        <w:instrText xml:space="preserve"> REF _Ref141092818 \w \h </w:instrText>
      </w:r>
      <w:r w:rsidR="00665DD9">
        <w:rPr>
          <w:rFonts w:ascii="Arial" w:hAnsi="Arial" w:cs="Arial"/>
          <w:highlight w:val="yellow"/>
        </w:rPr>
        <w:instrText xml:space="preserve"> \* MERGEFORMAT </w:instrText>
      </w:r>
      <w:r w:rsidRPr="00665DD9">
        <w:rPr>
          <w:rFonts w:ascii="Arial" w:hAnsi="Arial" w:cs="Arial"/>
          <w:highlight w:val="yellow"/>
        </w:rPr>
      </w:r>
      <w:r w:rsidRPr="00665DD9">
        <w:rPr>
          <w:rFonts w:ascii="Arial" w:hAnsi="Arial" w:cs="Arial"/>
          <w:highlight w:val="yellow"/>
        </w:rPr>
        <w:fldChar w:fldCharType="separate"/>
      </w:r>
      <w:r w:rsidR="00391C95" w:rsidRPr="00665DD9">
        <w:rPr>
          <w:rFonts w:ascii="Arial" w:hAnsi="Arial" w:cs="Arial"/>
          <w:highlight w:val="yellow"/>
        </w:rPr>
        <w:t>14</w:t>
      </w:r>
      <w:r w:rsidRPr="00665DD9">
        <w:rPr>
          <w:rFonts w:ascii="Arial" w:hAnsi="Arial" w:cs="Arial"/>
          <w:highlight w:val="yellow"/>
        </w:rPr>
        <w:fldChar w:fldCharType="end"/>
      </w:r>
      <w:r w:rsidRPr="00665DD9">
        <w:rPr>
          <w:rFonts w:ascii="Arial" w:hAnsi="Arial" w:cs="Arial"/>
          <w:highlight w:val="yellow"/>
        </w:rPr>
        <w:t xml:space="preserve"> should be deleted if Schedule 8 (Implementation Plan and Testing) is not used]</w:t>
      </w:r>
      <w:bookmarkEnd w:id="14"/>
    </w:p>
    <w:p w14:paraId="189B01B8" w14:textId="77777777" w:rsidR="00F434A9" w:rsidRPr="00665DD9" w:rsidRDefault="00D51DB2" w:rsidP="00702CD1">
      <w:pPr>
        <w:pStyle w:val="Heading2"/>
        <w:rPr>
          <w:rFonts w:cs="Arial"/>
          <w:color w:val="000000"/>
        </w:rPr>
      </w:pPr>
      <w:r w:rsidRPr="00665DD9">
        <w:rPr>
          <w:rFonts w:cs="Arial"/>
        </w:rPr>
        <w:t>In addition to the testing requirements set out in Schedule 8 (</w:t>
      </w:r>
      <w:r w:rsidRPr="00665DD9">
        <w:rPr>
          <w:rFonts w:cs="Arial"/>
          <w:i/>
          <w:iCs/>
        </w:rPr>
        <w:t>Implementation Plan and Testing</w:t>
      </w:r>
      <w:r w:rsidRPr="00665DD9">
        <w:rPr>
          <w:rFonts w:cs="Arial"/>
        </w:rPr>
        <w:t>), the Supplier must:</w:t>
      </w:r>
    </w:p>
    <w:p w14:paraId="0D9DA1AD" w14:textId="77777777" w:rsidR="00F434A9" w:rsidRPr="00665DD9" w:rsidRDefault="00D51DB2" w:rsidP="00702CD1">
      <w:pPr>
        <w:pStyle w:val="Heading3"/>
        <w:rPr>
          <w:rFonts w:cs="Arial"/>
        </w:rPr>
      </w:pPr>
      <w:r w:rsidRPr="00665DD9">
        <w:rPr>
          <w:rFonts w:cs="Arial"/>
        </w:rPr>
        <w:t>set out all Documentary Deliverables in the Test Plan or Implementation Plan (as applicable);</w:t>
      </w:r>
    </w:p>
    <w:p w14:paraId="735020CE" w14:textId="7E7059A2" w:rsidR="00F434A9" w:rsidRPr="00665DD9" w:rsidRDefault="00D51DB2" w:rsidP="00702CD1">
      <w:pPr>
        <w:pStyle w:val="Heading3"/>
        <w:rPr>
          <w:rFonts w:cs="Arial"/>
        </w:rPr>
      </w:pPr>
      <w:r w:rsidRPr="00665DD9">
        <w:rPr>
          <w:rFonts w:cs="Arial"/>
        </w:rPr>
        <w:t xml:space="preserve">comply with the HMRC Test Principles as described in the HMRC Organisational Test Strategy set out in Annex </w:t>
      </w:r>
      <w:r w:rsidRPr="00665DD9">
        <w:rPr>
          <w:rFonts w:cs="Arial"/>
        </w:rPr>
        <w:fldChar w:fldCharType="begin"/>
      </w:r>
      <w:r w:rsidRPr="00665DD9">
        <w:rPr>
          <w:rFonts w:cs="Arial"/>
        </w:rPr>
        <w:instrText xml:space="preserve"> REF Annex_1 \h  \* MERGEFORMAT </w:instrText>
      </w:r>
      <w:r w:rsidRPr="00665DD9">
        <w:rPr>
          <w:rFonts w:cs="Arial"/>
        </w:rPr>
      </w:r>
      <w:r w:rsidRPr="00665DD9">
        <w:rPr>
          <w:rFonts w:cs="Arial"/>
        </w:rPr>
        <w:fldChar w:fldCharType="separate"/>
      </w:r>
      <w:r w:rsidR="00391C95" w:rsidRPr="00665DD9">
        <w:rPr>
          <w:rFonts w:cs="Arial"/>
        </w:rPr>
        <w:t>1</w:t>
      </w:r>
      <w:r w:rsidRPr="00665DD9">
        <w:rPr>
          <w:rFonts w:cs="Arial"/>
        </w:rPr>
        <w:fldChar w:fldCharType="end"/>
      </w:r>
      <w:r w:rsidRPr="00665DD9">
        <w:rPr>
          <w:rFonts w:cs="Arial"/>
        </w:rPr>
        <w:t xml:space="preserve"> (or as updated by the Buyer and notified to the Supplier from time to time) when developing the Test Strategy (as defined in Schedule 8 (Implementation Plan and Testing)); and</w:t>
      </w:r>
    </w:p>
    <w:p w14:paraId="640774CF" w14:textId="00E5E6C5" w:rsidR="00F434A9" w:rsidRPr="00665DD9" w:rsidRDefault="00D51DB2" w:rsidP="00702CD1">
      <w:pPr>
        <w:pStyle w:val="Heading3"/>
        <w:rPr>
          <w:rFonts w:cs="Arial"/>
        </w:rPr>
      </w:pPr>
      <w:r w:rsidRPr="00665DD9">
        <w:rPr>
          <w:rFonts w:cs="Arial"/>
        </w:rPr>
        <w:t>cooperate with the Buyer</w:t>
      </w:r>
      <w:r w:rsidR="00702CD1" w:rsidRPr="00665DD9">
        <w:rPr>
          <w:rFonts w:cs="Arial"/>
        </w:rPr>
        <w:t>'</w:t>
      </w:r>
      <w:r w:rsidRPr="00665DD9">
        <w:rPr>
          <w:rFonts w:cs="Arial"/>
        </w:rPr>
        <w:t>s third</w:t>
      </w:r>
      <w:r w:rsidR="11E96B0A" w:rsidRPr="00665DD9">
        <w:rPr>
          <w:rFonts w:cs="Arial"/>
        </w:rPr>
        <w:t>-</w:t>
      </w:r>
      <w:r w:rsidRPr="00665DD9">
        <w:rPr>
          <w:rFonts w:cs="Arial"/>
        </w:rPr>
        <w:t xml:space="preserve">party test provider which carries out end-to-end test management and system integration on behalf of the Buyer in accordance with Annex </w:t>
      </w:r>
      <w:r w:rsidRPr="00665DD9">
        <w:rPr>
          <w:rFonts w:cs="Arial"/>
        </w:rPr>
        <w:fldChar w:fldCharType="begin"/>
      </w:r>
      <w:r w:rsidRPr="00665DD9">
        <w:rPr>
          <w:rFonts w:cs="Arial"/>
        </w:rPr>
        <w:instrText xml:space="preserve"> REF Annex_2 \h  \* MERGEFORMAT </w:instrText>
      </w:r>
      <w:r w:rsidRPr="00665DD9">
        <w:rPr>
          <w:rFonts w:cs="Arial"/>
        </w:rPr>
      </w:r>
      <w:r w:rsidRPr="00665DD9">
        <w:rPr>
          <w:rFonts w:cs="Arial"/>
        </w:rPr>
        <w:fldChar w:fldCharType="separate"/>
      </w:r>
      <w:r w:rsidR="00391C95" w:rsidRPr="00665DD9">
        <w:rPr>
          <w:rFonts w:cs="Arial"/>
        </w:rPr>
        <w:t>2</w:t>
      </w:r>
      <w:r w:rsidRPr="00665DD9">
        <w:rPr>
          <w:rFonts w:cs="Arial"/>
        </w:rPr>
        <w:fldChar w:fldCharType="end"/>
      </w:r>
      <w:r w:rsidRPr="00665DD9">
        <w:rPr>
          <w:rFonts w:cs="Arial"/>
        </w:rPr>
        <w:t>.</w:t>
      </w:r>
    </w:p>
    <w:p w14:paraId="0D191613" w14:textId="77777777" w:rsidR="00F434A9" w:rsidRPr="00665DD9" w:rsidRDefault="00D51DB2" w:rsidP="00702CD1">
      <w:pPr>
        <w:pStyle w:val="Heading3"/>
        <w:rPr>
          <w:rFonts w:cs="Arial"/>
        </w:rPr>
      </w:pPr>
      <w:r w:rsidRPr="00665DD9">
        <w:rPr>
          <w:rFonts w:cs="Arial"/>
        </w:rPr>
        <w:t>The Supplier must provide the Documentary Deliverable for review by the Buyer in accordance with the timescales set out in the Test Plan or Implementation Plan (as applicable).</w:t>
      </w:r>
    </w:p>
    <w:p w14:paraId="16708775" w14:textId="5D69A641" w:rsidR="00F434A9" w:rsidRPr="00665DD9" w:rsidRDefault="00D51DB2" w:rsidP="00702CD1">
      <w:pPr>
        <w:pStyle w:val="Heading3"/>
        <w:rPr>
          <w:rFonts w:cs="Arial"/>
        </w:rPr>
      </w:pPr>
      <w:r w:rsidRPr="00665DD9">
        <w:rPr>
          <w:rFonts w:cs="Arial"/>
        </w:rPr>
        <w:t xml:space="preserve">The Buyer will then notify the Supplier within 10 Working Days of receiving the relevant Documentary Deliverable whether it has been approved or rejected. If the Buyer rejects the Documentary Deliverable, it will give the Supplier its reasons for doing so and the Supplier must then revise the Documentary Deliverable accordingly </w:t>
      </w:r>
      <w:r w:rsidRPr="00665DD9">
        <w:rPr>
          <w:rFonts w:cs="Arial"/>
        </w:rPr>
        <w:lastRenderedPageBreak/>
        <w:t>and resubmit to the Buyer within ten (10) Working Days of the Buyer</w:t>
      </w:r>
      <w:r w:rsidR="00702CD1" w:rsidRPr="00665DD9">
        <w:rPr>
          <w:rFonts w:cs="Arial"/>
        </w:rPr>
        <w:t>'</w:t>
      </w:r>
      <w:r w:rsidRPr="00665DD9">
        <w:rPr>
          <w:rFonts w:cs="Arial"/>
        </w:rPr>
        <w:t>s rejection.</w:t>
      </w:r>
    </w:p>
    <w:p w14:paraId="760961F3" w14:textId="77777777" w:rsidR="00F434A9" w:rsidRPr="00665DD9" w:rsidRDefault="00D51DB2" w:rsidP="00702CD1">
      <w:pPr>
        <w:pStyle w:val="Heading3"/>
        <w:rPr>
          <w:rFonts w:cs="Arial"/>
        </w:rPr>
      </w:pPr>
      <w:r w:rsidRPr="00665DD9">
        <w:rPr>
          <w:rFonts w:cs="Arial"/>
        </w:rPr>
        <w:t>The Supplier must notify the Buyer immediately if it is unable to submit a Documentary Deliverable by the date specified in the Test Plan or Implementation Plan (as applicable). If the Buyer is not able to approve a Documentary Deliverable by that specified date, the Buyer can, without limiting its other rights, request that the Supplier provide a Rectification Plan.</w:t>
      </w:r>
    </w:p>
    <w:p w14:paraId="60FFAE4C" w14:textId="698742E8" w:rsidR="00F434A9" w:rsidRPr="00665DD9" w:rsidRDefault="00D51DB2" w:rsidP="00702CD1">
      <w:pPr>
        <w:pStyle w:val="Heading1"/>
        <w:rPr>
          <w:rFonts w:ascii="Arial" w:hAnsi="Arial" w:cs="Arial"/>
          <w:color w:val="000000"/>
        </w:rPr>
      </w:pPr>
      <w:bookmarkStart w:id="15" w:name="_Ref141092831"/>
      <w:r w:rsidRPr="00665DD9">
        <w:rPr>
          <w:rFonts w:ascii="Arial" w:hAnsi="Arial" w:cs="Arial"/>
        </w:rPr>
        <w:t xml:space="preserve">Benchmarking </w:t>
      </w:r>
      <w:r w:rsidRPr="00665DD9">
        <w:rPr>
          <w:rFonts w:ascii="Arial" w:hAnsi="Arial" w:cs="Arial"/>
          <w:highlight w:val="yellow"/>
        </w:rPr>
        <w:t xml:space="preserve">[Guidance: This paragraph </w:t>
      </w:r>
      <w:r w:rsidRPr="00665DD9">
        <w:rPr>
          <w:rFonts w:ascii="Arial" w:hAnsi="Arial" w:cs="Arial"/>
          <w:highlight w:val="yellow"/>
        </w:rPr>
        <w:fldChar w:fldCharType="begin"/>
      </w:r>
      <w:r w:rsidRPr="00665DD9">
        <w:rPr>
          <w:rFonts w:ascii="Arial" w:hAnsi="Arial" w:cs="Arial"/>
          <w:highlight w:val="yellow"/>
        </w:rPr>
        <w:instrText xml:space="preserve"> REF _Ref141092831 \w \h </w:instrText>
      </w:r>
      <w:r w:rsidR="00665DD9">
        <w:rPr>
          <w:rFonts w:ascii="Arial" w:hAnsi="Arial" w:cs="Arial"/>
          <w:highlight w:val="yellow"/>
        </w:rPr>
        <w:instrText xml:space="preserve"> \* MERGEFORMAT </w:instrText>
      </w:r>
      <w:r w:rsidRPr="00665DD9">
        <w:rPr>
          <w:rFonts w:ascii="Arial" w:hAnsi="Arial" w:cs="Arial"/>
          <w:highlight w:val="yellow"/>
        </w:rPr>
      </w:r>
      <w:r w:rsidRPr="00665DD9">
        <w:rPr>
          <w:rFonts w:ascii="Arial" w:hAnsi="Arial" w:cs="Arial"/>
          <w:highlight w:val="yellow"/>
        </w:rPr>
        <w:fldChar w:fldCharType="separate"/>
      </w:r>
      <w:r w:rsidR="00391C95" w:rsidRPr="00665DD9">
        <w:rPr>
          <w:rFonts w:ascii="Arial" w:hAnsi="Arial" w:cs="Arial"/>
          <w:highlight w:val="yellow"/>
        </w:rPr>
        <w:t>15</w:t>
      </w:r>
      <w:r w:rsidRPr="00665DD9">
        <w:rPr>
          <w:rFonts w:ascii="Arial" w:hAnsi="Arial" w:cs="Arial"/>
          <w:highlight w:val="yellow"/>
        </w:rPr>
        <w:fldChar w:fldCharType="end"/>
      </w:r>
      <w:r w:rsidRPr="00665DD9">
        <w:rPr>
          <w:rFonts w:ascii="Arial" w:hAnsi="Arial" w:cs="Arial"/>
          <w:highlight w:val="yellow"/>
        </w:rPr>
        <w:t xml:space="preserve"> should be deleted if Schedule 12 (Benchmarking) is not used]</w:t>
      </w:r>
      <w:bookmarkEnd w:id="15"/>
    </w:p>
    <w:p w14:paraId="4BCE7FBC" w14:textId="4118906C" w:rsidR="00F434A9" w:rsidRPr="00665DD9" w:rsidRDefault="00D51DB2">
      <w:pPr>
        <w:spacing w:before="288" w:after="288"/>
        <w:ind w:left="360"/>
        <w:rPr>
          <w:rFonts w:ascii="Arial" w:hAnsi="Arial" w:cs="Arial"/>
        </w:rPr>
      </w:pPr>
      <w:r w:rsidRPr="00665DD9">
        <w:rPr>
          <w:rFonts w:ascii="Arial" w:eastAsia="Arial" w:hAnsi="Arial" w:cs="Arial"/>
          <w:sz w:val="24"/>
          <w:szCs w:val="24"/>
        </w:rPr>
        <w:t>In addition to the benchmarking requirements set out in Schedule 12 (</w:t>
      </w:r>
      <w:r w:rsidRPr="00665DD9">
        <w:rPr>
          <w:rFonts w:ascii="Arial" w:eastAsia="Arial" w:hAnsi="Arial" w:cs="Arial"/>
          <w:i/>
          <w:iCs/>
          <w:sz w:val="24"/>
          <w:szCs w:val="24"/>
        </w:rPr>
        <w:t>Benchmarking</w:t>
      </w:r>
      <w:r w:rsidRPr="00665DD9">
        <w:rPr>
          <w:rFonts w:ascii="Arial" w:eastAsia="Arial" w:hAnsi="Arial" w:cs="Arial"/>
          <w:sz w:val="24"/>
          <w:szCs w:val="24"/>
        </w:rPr>
        <w:t>), the Buyer is entitled to initiate a Benchmark Review (as defined in Schedule 12 (</w:t>
      </w:r>
      <w:r w:rsidRPr="00665DD9">
        <w:rPr>
          <w:rFonts w:ascii="Arial" w:eastAsia="Arial" w:hAnsi="Arial" w:cs="Arial"/>
          <w:i/>
          <w:iCs/>
          <w:sz w:val="24"/>
          <w:szCs w:val="24"/>
        </w:rPr>
        <w:t>Benchmarking</w:t>
      </w:r>
      <w:r w:rsidRPr="00665DD9">
        <w:rPr>
          <w:rFonts w:ascii="Arial" w:eastAsia="Arial" w:hAnsi="Arial" w:cs="Arial"/>
          <w:sz w:val="24"/>
          <w:szCs w:val="24"/>
        </w:rPr>
        <w:t>)) to help the Buyer to determine whether or not extend the Contract Period for the Extension Period.</w:t>
      </w:r>
    </w:p>
    <w:p w14:paraId="4C073F3D" w14:textId="77777777" w:rsidR="00F434A9" w:rsidRPr="00665DD9" w:rsidRDefault="00D51DB2" w:rsidP="00702CD1">
      <w:pPr>
        <w:pStyle w:val="Heading1"/>
        <w:rPr>
          <w:rFonts w:ascii="Arial" w:hAnsi="Arial" w:cs="Arial"/>
          <w:color w:val="000000"/>
        </w:rPr>
      </w:pPr>
      <w:r w:rsidRPr="00665DD9">
        <w:rPr>
          <w:rFonts w:ascii="Arial" w:hAnsi="Arial" w:cs="Arial"/>
        </w:rPr>
        <w:t>Confidentiality, Transparency and Publicity</w:t>
      </w:r>
    </w:p>
    <w:p w14:paraId="4D11EF3C" w14:textId="77777777" w:rsidR="00F434A9" w:rsidRPr="00665DD9" w:rsidRDefault="00D51DB2" w:rsidP="00702CD1">
      <w:pPr>
        <w:pStyle w:val="Heading2"/>
        <w:rPr>
          <w:rFonts w:cs="Arial"/>
          <w:color w:val="000000"/>
        </w:rPr>
      </w:pPr>
      <w:r w:rsidRPr="00665DD9">
        <w:rPr>
          <w:rFonts w:cs="Arial"/>
        </w:rPr>
        <w:t>In addition to the confidentiality requirements set out in Clause 19 of the Core Terms (</w:t>
      </w:r>
      <w:r w:rsidRPr="00665DD9">
        <w:rPr>
          <w:rFonts w:cs="Arial"/>
          <w:i/>
          <w:iCs/>
        </w:rPr>
        <w:t>Confidentiality</w:t>
      </w:r>
      <w:r w:rsidRPr="00665DD9">
        <w:rPr>
          <w:rFonts w:cs="Arial"/>
        </w:rPr>
        <w:t>), the Supplier shall not, and shall take reasonable steps to ensure that Supplier Staff shall not:</w:t>
      </w:r>
    </w:p>
    <w:p w14:paraId="4413B61A" w14:textId="49D678C2" w:rsidR="00F434A9" w:rsidRPr="00665DD9" w:rsidRDefault="00D51DB2" w:rsidP="00702CD1">
      <w:pPr>
        <w:pStyle w:val="Heading3"/>
        <w:rPr>
          <w:rFonts w:cs="Arial"/>
          <w:color w:val="000000"/>
        </w:rPr>
      </w:pPr>
      <w:r w:rsidRPr="00665DD9">
        <w:rPr>
          <w:rFonts w:cs="Arial"/>
        </w:rPr>
        <w:t xml:space="preserve">make any press announcement or publicise </w:t>
      </w:r>
      <w:r w:rsidR="00CE3357" w:rsidRPr="00665DD9">
        <w:rPr>
          <w:rFonts w:cs="Arial"/>
        </w:rPr>
        <w:t>this Contract</w:t>
      </w:r>
      <w:r w:rsidRPr="00665DD9">
        <w:rPr>
          <w:rFonts w:cs="Arial"/>
        </w:rPr>
        <w:t xml:space="preserve"> or any part of </w:t>
      </w:r>
      <w:r w:rsidR="00CE3357" w:rsidRPr="00665DD9">
        <w:rPr>
          <w:rFonts w:cs="Arial"/>
        </w:rPr>
        <w:t>this Contract</w:t>
      </w:r>
      <w:r w:rsidRPr="00665DD9">
        <w:rPr>
          <w:rFonts w:cs="Arial"/>
        </w:rPr>
        <w:t xml:space="preserve"> in any way, or</w:t>
      </w:r>
    </w:p>
    <w:p w14:paraId="433DCD1A" w14:textId="0029EEB4" w:rsidR="00F434A9" w:rsidRPr="00665DD9" w:rsidRDefault="00D51DB2" w:rsidP="00702CD1">
      <w:pPr>
        <w:pStyle w:val="Heading3"/>
        <w:rPr>
          <w:rFonts w:cs="Arial"/>
          <w:color w:val="000000"/>
        </w:rPr>
      </w:pPr>
      <w:r w:rsidRPr="00665DD9">
        <w:rPr>
          <w:rFonts w:cs="Arial"/>
        </w:rPr>
        <w:t>use the Buyer</w:t>
      </w:r>
      <w:r w:rsidR="00702CD1" w:rsidRPr="00665DD9">
        <w:rPr>
          <w:rFonts w:cs="Arial"/>
        </w:rPr>
        <w:t>'</w:t>
      </w:r>
      <w:r w:rsidRPr="00665DD9">
        <w:rPr>
          <w:rFonts w:cs="Arial"/>
        </w:rPr>
        <w:t xml:space="preserve">s name or brand in any promotion or marketing or announcement of orders, except with the prior written consent of the Buyer.    </w:t>
      </w:r>
      <w:r w:rsidRPr="00665DD9">
        <w:rPr>
          <w:rFonts w:cs="Arial"/>
        </w:rPr>
        <w:tab/>
      </w:r>
    </w:p>
    <w:p w14:paraId="34F22720" w14:textId="77777777" w:rsidR="00F434A9" w:rsidRPr="00665DD9" w:rsidRDefault="00D51DB2" w:rsidP="00702CD1">
      <w:pPr>
        <w:pStyle w:val="Heading2"/>
        <w:rPr>
          <w:rFonts w:cs="Arial"/>
          <w:color w:val="000000"/>
        </w:rPr>
      </w:pPr>
      <w:r w:rsidRPr="00665DD9">
        <w:rPr>
          <w:rFonts w:cs="Arial"/>
        </w:rPr>
        <w:t>Each Party acknowledges to the other that nothing in this Contract either expressly or by implication constitutes an endorsement of any products or services of the other Party and each Party agrees not to conduct itself in such a way as to imply or express any such approval or endorsement.</w:t>
      </w:r>
    </w:p>
    <w:p w14:paraId="459F6F1E" w14:textId="44627FCC" w:rsidR="007B74EC" w:rsidRPr="00665DD9" w:rsidRDefault="00D51DB2" w:rsidP="00702CD1">
      <w:pPr>
        <w:pStyle w:val="Heading2"/>
        <w:rPr>
          <w:rFonts w:cs="Arial"/>
          <w:color w:val="000000"/>
        </w:rPr>
      </w:pPr>
      <w:r w:rsidRPr="00665DD9">
        <w:rPr>
          <w:rFonts w:cs="Arial"/>
        </w:rPr>
        <w:t xml:space="preserve">The Parties acknowledge that, except for any information which his exempt from disclosure in accordance with the provisions of the FOIA, the content of this Contract is not Confidential Information. The Buyer shall be responsible for determining in its absolute discretion whether any of the content of this Contract is exempt from disclosure in accordance with the provisions of the FOIA. Notwithstanding any other terms of this Contract, the Supplier hereby gives his consent for the Buyer to publish the Agreement in its entirety, (but with any information which is exempt from disclosure in accordance with the provisions of the FOIA redacted) including from </w:t>
      </w:r>
      <w:proofErr w:type="gramStart"/>
      <w:r w:rsidRPr="00665DD9">
        <w:rPr>
          <w:rFonts w:cs="Arial"/>
        </w:rPr>
        <w:t>time to time</w:t>
      </w:r>
      <w:proofErr w:type="gramEnd"/>
      <w:r w:rsidRPr="00665DD9">
        <w:rPr>
          <w:rFonts w:cs="Arial"/>
        </w:rPr>
        <w:t xml:space="preserve"> agreed changes to </w:t>
      </w:r>
      <w:r w:rsidR="00CE3357" w:rsidRPr="00665DD9">
        <w:rPr>
          <w:rFonts w:cs="Arial"/>
        </w:rPr>
        <w:t>this Contract</w:t>
      </w:r>
      <w:r w:rsidRPr="00665DD9">
        <w:rPr>
          <w:rFonts w:cs="Arial"/>
        </w:rPr>
        <w:t>, to the general public. The Buyer may consult with the Supplier to inform its decision regarding any redactions but the Buyer shall have the final decision at its absolute discretion.</w:t>
      </w:r>
    </w:p>
    <w:p w14:paraId="15E25906" w14:textId="060CDC5F" w:rsidR="00F434A9" w:rsidRPr="00665DD9" w:rsidRDefault="00D51DB2" w:rsidP="00702CD1">
      <w:pPr>
        <w:pStyle w:val="Heading2"/>
        <w:rPr>
          <w:rFonts w:cs="Arial"/>
          <w:b/>
        </w:rPr>
      </w:pPr>
      <w:r w:rsidRPr="00665DD9">
        <w:rPr>
          <w:rFonts w:cs="Arial"/>
        </w:rPr>
        <w:t>The Supplier shall assist and co-operate with the Buyer to enable the Buyer to publish this Contract.</w:t>
      </w:r>
    </w:p>
    <w:p w14:paraId="6823A33E" w14:textId="121BC34C" w:rsidR="00510A95" w:rsidRPr="00665DD9" w:rsidRDefault="00510A95" w:rsidP="00702CD1">
      <w:pPr>
        <w:pStyle w:val="Heading1"/>
        <w:rPr>
          <w:rFonts w:ascii="Arial" w:hAnsi="Arial" w:cs="Arial"/>
        </w:rPr>
      </w:pPr>
      <w:r w:rsidRPr="00665DD9">
        <w:rPr>
          <w:rFonts w:ascii="Arial" w:hAnsi="Arial" w:cs="Arial"/>
        </w:rPr>
        <w:lastRenderedPageBreak/>
        <w:t>Tax</w:t>
      </w:r>
    </w:p>
    <w:p w14:paraId="3A3A779C" w14:textId="75205EB4" w:rsidR="00510A95" w:rsidRPr="00665DD9" w:rsidRDefault="00510A95" w:rsidP="00702CD1">
      <w:pPr>
        <w:pStyle w:val="Heading2"/>
        <w:rPr>
          <w:rFonts w:cs="Arial"/>
        </w:rPr>
      </w:pPr>
      <w:bookmarkStart w:id="16" w:name="_heading=h.tfozuork7pur"/>
      <w:bookmarkEnd w:id="16"/>
      <w:r w:rsidRPr="00665DD9">
        <w:rPr>
          <w:rFonts w:cs="Arial"/>
        </w:rPr>
        <w:t xml:space="preserve">The Supplier must not breach any tax or social security obligations and must enter into a binding agreement to pay any late contributions due, including where applicable, any interest or any fines. </w:t>
      </w:r>
    </w:p>
    <w:p w14:paraId="700B7FB3" w14:textId="0FEAF303" w:rsidR="00510A95" w:rsidRPr="00665DD9" w:rsidRDefault="00510A95" w:rsidP="00702CD1">
      <w:pPr>
        <w:pStyle w:val="Heading2"/>
        <w:rPr>
          <w:rFonts w:cs="Arial"/>
        </w:rPr>
      </w:pPr>
      <w:bookmarkStart w:id="17" w:name="_heading=h.k239q8i91c8l"/>
      <w:bookmarkEnd w:id="17"/>
      <w:r w:rsidRPr="00665DD9">
        <w:rPr>
          <w:rFonts w:cs="Arial"/>
        </w:rPr>
        <w:t>Where an Occasion of Tax Non-Compliance occurs, the Supplier must notify the Buyer of it within five (5) Working Days including:</w:t>
      </w:r>
    </w:p>
    <w:p w14:paraId="042EE2AD" w14:textId="63AE7B2D" w:rsidR="00510A95" w:rsidRPr="00665DD9" w:rsidRDefault="00510A95" w:rsidP="00702CD1">
      <w:pPr>
        <w:pStyle w:val="Heading3"/>
        <w:rPr>
          <w:rFonts w:cs="Arial"/>
        </w:rPr>
      </w:pPr>
      <w:bookmarkStart w:id="18" w:name="_heading=h.nslzu4qdrmmd"/>
      <w:bookmarkEnd w:id="18"/>
      <w:r w:rsidRPr="00665DD9">
        <w:rPr>
          <w:rFonts w:cs="Arial"/>
        </w:rPr>
        <w:t>the steps that the Supplier is taking to address the Occasion of Tax Non-Compliance and any mitigating factors that it considers relevant; and</w:t>
      </w:r>
    </w:p>
    <w:p w14:paraId="15BAC903" w14:textId="2DE66747" w:rsidR="00510A95" w:rsidRPr="00665DD9" w:rsidRDefault="00510A95" w:rsidP="00702CD1">
      <w:pPr>
        <w:pStyle w:val="Heading3"/>
        <w:rPr>
          <w:rFonts w:cs="Arial"/>
        </w:rPr>
      </w:pPr>
      <w:bookmarkStart w:id="19" w:name="_heading=h.35le2pdgj21m"/>
      <w:bookmarkEnd w:id="19"/>
      <w:r w:rsidRPr="00665DD9">
        <w:rPr>
          <w:rFonts w:cs="Arial"/>
        </w:rPr>
        <w:t>other information relating to the Occasion of Tax Non-Compliance that the Buyer may reasonably need.</w:t>
      </w:r>
    </w:p>
    <w:p w14:paraId="7DDBC69F" w14:textId="77777777" w:rsidR="00702CD1" w:rsidRPr="00665DD9" w:rsidRDefault="00702CD1">
      <w:pPr>
        <w:rPr>
          <w:rFonts w:ascii="Arial" w:hAnsi="Arial" w:cs="Arial"/>
        </w:rPr>
      </w:pPr>
      <w:r w:rsidRPr="00665DD9">
        <w:rPr>
          <w:rFonts w:ascii="Arial" w:hAnsi="Arial" w:cs="Arial"/>
        </w:rPr>
        <w:br w:type="page"/>
      </w:r>
    </w:p>
    <w:p w14:paraId="79084C2B" w14:textId="49E84C71" w:rsidR="00F434A9" w:rsidRPr="00900B03" w:rsidRDefault="00702CD1" w:rsidP="00900B03">
      <w:pPr>
        <w:pStyle w:val="Heading1"/>
        <w:numPr>
          <w:ilvl w:val="0"/>
          <w:numId w:val="0"/>
        </w:numPr>
        <w:ind w:left="357" w:hanging="357"/>
        <w:rPr>
          <w:rFonts w:ascii="Arial" w:hAnsi="Arial" w:cs="Arial"/>
          <w:b w:val="0"/>
          <w:szCs w:val="24"/>
        </w:rPr>
      </w:pPr>
      <w:r w:rsidRPr="00900B03">
        <w:rPr>
          <w:rFonts w:ascii="Arial" w:eastAsia="Times New Roman" w:hAnsi="Arial" w:cs="Arial"/>
          <w:szCs w:val="24"/>
        </w:rPr>
        <w:lastRenderedPageBreak/>
        <w:t xml:space="preserve">Annex </w:t>
      </w:r>
      <w:r w:rsidR="00295042" w:rsidRPr="00900B03">
        <w:rPr>
          <w:rFonts w:ascii="Arial" w:eastAsia="Times New Roman" w:hAnsi="Arial" w:cs="Arial"/>
          <w:b w:val="0"/>
          <w:szCs w:val="24"/>
        </w:rPr>
        <w:fldChar w:fldCharType="begin"/>
      </w:r>
      <w:r w:rsidR="00295042" w:rsidRPr="00900B03">
        <w:rPr>
          <w:rFonts w:ascii="Arial" w:eastAsia="Times New Roman" w:hAnsi="Arial" w:cs="Arial"/>
          <w:szCs w:val="24"/>
        </w:rPr>
        <w:instrText xml:space="preserve"> LISTNUM  AppendixNumTemplate \s 1 </w:instrText>
      </w:r>
      <w:r w:rsidR="00295042" w:rsidRPr="00900B03">
        <w:rPr>
          <w:rFonts w:ascii="Arial" w:eastAsia="Times New Roman" w:hAnsi="Arial" w:cs="Arial"/>
          <w:b w:val="0"/>
          <w:szCs w:val="24"/>
        </w:rPr>
        <w:fldChar w:fldCharType="end"/>
      </w:r>
      <w:r w:rsidRPr="00900B03">
        <w:rPr>
          <w:rFonts w:ascii="Arial" w:eastAsia="Times New Roman" w:hAnsi="Arial" w:cs="Arial"/>
          <w:szCs w:val="24"/>
        </w:rPr>
        <w:t xml:space="preserve"> </w:t>
      </w:r>
      <w:r w:rsidRPr="00900B03">
        <w:rPr>
          <w:rFonts w:ascii="Arial" w:eastAsia="Arial" w:hAnsi="Arial" w:cs="Arial"/>
          <w:szCs w:val="24"/>
        </w:rPr>
        <w:t xml:space="preserve">– </w:t>
      </w:r>
      <w:r w:rsidR="00D51DB2" w:rsidRPr="00900B03">
        <w:rPr>
          <w:rFonts w:ascii="Arial" w:eastAsia="Arial" w:hAnsi="Arial" w:cs="Arial"/>
          <w:szCs w:val="24"/>
        </w:rPr>
        <w:t>HMRC TEST PRINCIPLES</w:t>
      </w:r>
    </w:p>
    <w:p w14:paraId="4E5F0954" w14:textId="67122247" w:rsidR="00F434A9" w:rsidRPr="00665DD9" w:rsidRDefault="00D51DB2">
      <w:pPr>
        <w:spacing w:before="288" w:after="288"/>
        <w:jc w:val="both"/>
        <w:rPr>
          <w:rFonts w:ascii="Arial" w:hAnsi="Arial" w:cs="Arial"/>
          <w:b/>
          <w:i/>
        </w:rPr>
      </w:pPr>
      <w:r w:rsidRPr="00665DD9">
        <w:rPr>
          <w:rFonts w:ascii="Arial" w:eastAsia="Arial" w:hAnsi="Arial" w:cs="Arial"/>
          <w:b/>
          <w:i/>
          <w:sz w:val="24"/>
          <w:szCs w:val="24"/>
          <w:highlight w:val="yellow"/>
        </w:rPr>
        <w:t xml:space="preserve">[Guidance: This Annex can be deleted if paragraph </w:t>
      </w:r>
      <w:r w:rsidRPr="00665DD9">
        <w:rPr>
          <w:rFonts w:ascii="Arial" w:eastAsia="Arial" w:hAnsi="Arial" w:cs="Arial"/>
          <w:b/>
          <w:i/>
          <w:sz w:val="24"/>
          <w:szCs w:val="24"/>
          <w:highlight w:val="yellow"/>
        </w:rPr>
        <w:fldChar w:fldCharType="begin"/>
      </w:r>
      <w:r w:rsidRPr="00665DD9">
        <w:rPr>
          <w:rFonts w:ascii="Arial" w:eastAsia="Arial" w:hAnsi="Arial" w:cs="Arial"/>
          <w:b/>
          <w:i/>
          <w:sz w:val="24"/>
          <w:szCs w:val="24"/>
          <w:highlight w:val="yellow"/>
        </w:rPr>
        <w:instrText xml:space="preserve"> REF _Ref141092818 \w \h </w:instrText>
      </w:r>
      <w:r w:rsidR="00B93E68" w:rsidRPr="00665DD9">
        <w:rPr>
          <w:rFonts w:ascii="Arial" w:eastAsia="Arial" w:hAnsi="Arial" w:cs="Arial"/>
          <w:b/>
          <w:i/>
          <w:sz w:val="24"/>
          <w:szCs w:val="24"/>
          <w:highlight w:val="yellow"/>
        </w:rPr>
        <w:instrText xml:space="preserve"> \* MERGEFORMAT </w:instrText>
      </w:r>
      <w:r w:rsidRPr="00665DD9">
        <w:rPr>
          <w:rFonts w:ascii="Arial" w:eastAsia="Arial" w:hAnsi="Arial" w:cs="Arial"/>
          <w:b/>
          <w:i/>
          <w:sz w:val="24"/>
          <w:szCs w:val="24"/>
          <w:highlight w:val="yellow"/>
        </w:rPr>
      </w:r>
      <w:r w:rsidRPr="00665DD9">
        <w:rPr>
          <w:rFonts w:ascii="Arial" w:eastAsia="Arial" w:hAnsi="Arial" w:cs="Arial"/>
          <w:b/>
          <w:i/>
          <w:sz w:val="24"/>
          <w:szCs w:val="24"/>
          <w:highlight w:val="yellow"/>
        </w:rPr>
        <w:fldChar w:fldCharType="separate"/>
      </w:r>
      <w:r w:rsidR="00391C95" w:rsidRPr="00665DD9">
        <w:rPr>
          <w:rFonts w:ascii="Arial" w:eastAsia="Arial" w:hAnsi="Arial" w:cs="Arial"/>
          <w:b/>
          <w:i/>
          <w:sz w:val="24"/>
          <w:szCs w:val="24"/>
          <w:highlight w:val="yellow"/>
        </w:rPr>
        <w:t>14</w:t>
      </w:r>
      <w:r w:rsidRPr="00665DD9">
        <w:rPr>
          <w:rFonts w:ascii="Arial" w:eastAsia="Arial" w:hAnsi="Arial" w:cs="Arial"/>
          <w:b/>
          <w:i/>
          <w:sz w:val="24"/>
          <w:szCs w:val="24"/>
          <w:highlight w:val="yellow"/>
        </w:rPr>
        <w:fldChar w:fldCharType="end"/>
      </w:r>
      <w:r w:rsidRPr="00665DD9">
        <w:rPr>
          <w:rFonts w:ascii="Arial" w:eastAsia="Arial" w:hAnsi="Arial" w:cs="Arial"/>
          <w:b/>
          <w:i/>
          <w:sz w:val="24"/>
          <w:szCs w:val="24"/>
          <w:highlight w:val="yellow"/>
        </w:rPr>
        <w:t xml:space="preserve"> above (Testing) is deleted/not used]</w:t>
      </w:r>
    </w:p>
    <w:p w14:paraId="2EF5B129" w14:textId="7AAB3282" w:rsidR="00F434A9" w:rsidRPr="00665DD9" w:rsidRDefault="00D51DB2">
      <w:pPr>
        <w:spacing w:before="288" w:after="288"/>
        <w:jc w:val="both"/>
        <w:rPr>
          <w:rFonts w:ascii="Arial" w:hAnsi="Arial" w:cs="Arial"/>
          <w:b/>
        </w:rPr>
      </w:pPr>
      <w:r w:rsidRPr="00665DD9">
        <w:rPr>
          <w:rFonts w:ascii="Arial" w:eastAsia="Arial" w:hAnsi="Arial" w:cs="Arial"/>
          <w:b/>
          <w:sz w:val="24"/>
          <w:szCs w:val="24"/>
        </w:rPr>
        <w:t>HMRC</w:t>
      </w:r>
      <w:r w:rsidR="00702CD1" w:rsidRPr="00665DD9">
        <w:rPr>
          <w:rFonts w:ascii="Arial" w:eastAsia="Arial" w:hAnsi="Arial" w:cs="Arial"/>
          <w:b/>
          <w:sz w:val="24"/>
          <w:szCs w:val="24"/>
        </w:rPr>
        <w:t>'</w:t>
      </w:r>
      <w:r w:rsidRPr="00665DD9">
        <w:rPr>
          <w:rFonts w:ascii="Arial" w:eastAsia="Arial" w:hAnsi="Arial" w:cs="Arial"/>
          <w:b/>
          <w:sz w:val="24"/>
          <w:szCs w:val="24"/>
        </w:rPr>
        <w:t>s Test Principles from HMRC Organisational Test Strategy Document Version 2.1 Dated 1 January 2018</w:t>
      </w:r>
    </w:p>
    <w:tbl>
      <w:tblPr>
        <w:tblStyle w:val="ab"/>
        <w:tblW w:w="9026" w:type="dxa"/>
        <w:tblBorders>
          <w:top w:val="nil"/>
          <w:left w:val="nil"/>
          <w:bottom w:val="nil"/>
          <w:right w:val="nil"/>
          <w:insideH w:val="nil"/>
          <w:insideV w:val="nil"/>
        </w:tblBorders>
        <w:tblLayout w:type="fixed"/>
        <w:tblLook w:val="0600" w:firstRow="0" w:lastRow="0" w:firstColumn="0" w:lastColumn="0" w:noHBand="1" w:noVBand="1"/>
      </w:tblPr>
      <w:tblGrid>
        <w:gridCol w:w="2402"/>
        <w:gridCol w:w="6624"/>
      </w:tblGrid>
      <w:tr w:rsidR="00F434A9" w:rsidRPr="00665DD9" w14:paraId="3BF85306" w14:textId="77777777" w:rsidTr="00702CD1">
        <w:trPr>
          <w:trHeight w:val="525"/>
          <w:tblHeader/>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100" w:type="dxa"/>
              <w:bottom w:w="0" w:type="dxa"/>
              <w:right w:w="100" w:type="dxa"/>
            </w:tcMar>
          </w:tcPr>
          <w:p w14:paraId="229A3CFA"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Ref</w:t>
            </w:r>
          </w:p>
        </w:tc>
        <w:tc>
          <w:tcPr>
            <w:tcW w:w="6624"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Mar>
              <w:top w:w="0" w:type="dxa"/>
              <w:left w:w="100" w:type="dxa"/>
              <w:bottom w:w="0" w:type="dxa"/>
              <w:right w:w="100" w:type="dxa"/>
            </w:tcMar>
          </w:tcPr>
          <w:p w14:paraId="1221F673"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Test Principle (TP)</w:t>
            </w:r>
          </w:p>
        </w:tc>
      </w:tr>
      <w:tr w:rsidR="00F434A9" w:rsidRPr="00665DD9" w14:paraId="34E8A57C" w14:textId="77777777" w:rsidTr="00702CD1">
        <w:trPr>
          <w:trHeight w:val="1875"/>
        </w:trPr>
        <w:tc>
          <w:tcPr>
            <w:tcW w:w="2402"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4095DE54"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TP1</w:t>
            </w:r>
          </w:p>
        </w:tc>
        <w:tc>
          <w:tcPr>
            <w:tcW w:w="6624" w:type="dxa"/>
            <w:tcBorders>
              <w:top w:val="nil"/>
              <w:left w:val="nil"/>
              <w:bottom w:val="single" w:sz="6" w:space="0" w:color="000000" w:themeColor="text1"/>
              <w:right w:val="single" w:sz="6" w:space="0" w:color="000000" w:themeColor="text1"/>
            </w:tcBorders>
            <w:tcMar>
              <w:top w:w="0" w:type="dxa"/>
              <w:left w:w="100" w:type="dxa"/>
              <w:bottom w:w="0" w:type="dxa"/>
              <w:right w:w="100" w:type="dxa"/>
            </w:tcMar>
          </w:tcPr>
          <w:p w14:paraId="507F0B7D"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Agile By Default - HMRC will use Agile techniques as the preferred delivery approach and take on board GSDM concepts of building quality in, everyone is responsible for quality, fast feedback, tests are an asset of the product, faster delivery into production, clear and consistent view of testing and optimise value. Further details can be found at Section 6.</w:t>
            </w:r>
          </w:p>
        </w:tc>
      </w:tr>
      <w:tr w:rsidR="00F434A9" w:rsidRPr="00665DD9" w14:paraId="39DA2F7D" w14:textId="77777777" w:rsidTr="00702CD1">
        <w:trPr>
          <w:trHeight w:val="3495"/>
        </w:trPr>
        <w:tc>
          <w:tcPr>
            <w:tcW w:w="2402" w:type="dxa"/>
            <w:tcBorders>
              <w:top w:val="nil"/>
              <w:left w:val="single" w:sz="6" w:space="0" w:color="000000" w:themeColor="text1"/>
              <w:bottom w:val="single" w:sz="4" w:space="0" w:color="auto"/>
              <w:right w:val="single" w:sz="6" w:space="0" w:color="000000" w:themeColor="text1"/>
            </w:tcBorders>
            <w:tcMar>
              <w:top w:w="0" w:type="dxa"/>
              <w:left w:w="100" w:type="dxa"/>
              <w:bottom w:w="0" w:type="dxa"/>
              <w:right w:w="100" w:type="dxa"/>
            </w:tcMar>
          </w:tcPr>
          <w:p w14:paraId="5C214F2D"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TP2</w:t>
            </w:r>
          </w:p>
        </w:tc>
        <w:tc>
          <w:tcPr>
            <w:tcW w:w="6624" w:type="dxa"/>
            <w:tcBorders>
              <w:top w:val="nil"/>
              <w:left w:val="nil"/>
              <w:bottom w:val="single" w:sz="4" w:space="0" w:color="auto"/>
              <w:right w:val="single" w:sz="6" w:space="0" w:color="000000" w:themeColor="text1"/>
            </w:tcBorders>
            <w:tcMar>
              <w:top w:w="0" w:type="dxa"/>
              <w:left w:w="100" w:type="dxa"/>
              <w:bottom w:w="0" w:type="dxa"/>
              <w:right w:w="100" w:type="dxa"/>
            </w:tcMar>
          </w:tcPr>
          <w:p w14:paraId="04E755FB" w14:textId="3DB9DE60"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 xml:space="preserve">Greatly reduce our reliance on </w:t>
            </w:r>
            <w:proofErr w:type="gramStart"/>
            <w:r w:rsidRPr="00665DD9">
              <w:rPr>
                <w:rFonts w:ascii="Arial" w:eastAsia="Arial" w:hAnsi="Arial" w:cs="Arial"/>
                <w:sz w:val="24"/>
                <w:szCs w:val="24"/>
              </w:rPr>
              <w:t>end to end</w:t>
            </w:r>
            <w:proofErr w:type="gramEnd"/>
            <w:r w:rsidRPr="00665DD9">
              <w:rPr>
                <w:rFonts w:ascii="Arial" w:eastAsia="Arial" w:hAnsi="Arial" w:cs="Arial"/>
                <w:sz w:val="24"/>
                <w:szCs w:val="24"/>
              </w:rPr>
              <w:t xml:space="preserve"> testing - HMRC</w:t>
            </w:r>
            <w:r w:rsidR="00702CD1" w:rsidRPr="00665DD9">
              <w:rPr>
                <w:rFonts w:ascii="Arial" w:eastAsia="Arial" w:hAnsi="Arial" w:cs="Arial"/>
                <w:sz w:val="24"/>
                <w:szCs w:val="24"/>
              </w:rPr>
              <w:t>'</w:t>
            </w:r>
            <w:r w:rsidRPr="00665DD9">
              <w:rPr>
                <w:rFonts w:ascii="Arial" w:eastAsia="Arial" w:hAnsi="Arial" w:cs="Arial"/>
                <w:sz w:val="24"/>
                <w:szCs w:val="24"/>
              </w:rPr>
              <w:t>s ambition is for components/services to become independently testable and deployable over time, where possible. To support that ambition each component/service must understand its interactions with dependent systems and run thorough discrete integration tests (system integration in the small) on these interactions. System integration in the large tests (sometimes called end to end testing) should only be used to validate end to end connectivity and/or data flows, where integration in the small tests cannot cover. This should result in components/services having better contracts with their dependencies, enabling us to move ever closer to independent testing and deployment of releases.</w:t>
            </w:r>
          </w:p>
        </w:tc>
      </w:tr>
      <w:tr w:rsidR="00F434A9" w:rsidRPr="00665DD9" w14:paraId="68E22605" w14:textId="77777777" w:rsidTr="00702CD1">
        <w:trPr>
          <w:trHeight w:val="2145"/>
        </w:trPr>
        <w:tc>
          <w:tcPr>
            <w:tcW w:w="2402" w:type="dxa"/>
            <w:tcBorders>
              <w:top w:val="single" w:sz="4" w:space="0" w:color="auto"/>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025C95D2"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TP3</w:t>
            </w:r>
          </w:p>
        </w:tc>
        <w:tc>
          <w:tcPr>
            <w:tcW w:w="6624" w:type="dxa"/>
            <w:tcBorders>
              <w:top w:val="single" w:sz="4" w:space="0" w:color="auto"/>
              <w:left w:val="nil"/>
              <w:bottom w:val="single" w:sz="6" w:space="0" w:color="000000" w:themeColor="text1"/>
              <w:right w:val="single" w:sz="6" w:space="0" w:color="000000" w:themeColor="text1"/>
            </w:tcBorders>
            <w:tcMar>
              <w:top w:w="0" w:type="dxa"/>
              <w:left w:w="100" w:type="dxa"/>
              <w:bottom w:w="0" w:type="dxa"/>
              <w:right w:w="100" w:type="dxa"/>
            </w:tcMar>
          </w:tcPr>
          <w:p w14:paraId="34EC50BD"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 xml:space="preserve">Risk Based Testing - focus testing on the highest risk areas according to a documented testing risk assessment. Predictive testing and Failure Mode &amp; Effects Analysis (FMEA) will support the Risk Based Testing approach through historical project data relating to defect trends. The </w:t>
            </w:r>
            <w:proofErr w:type="gramStart"/>
            <w:r w:rsidRPr="00665DD9">
              <w:rPr>
                <w:rFonts w:ascii="Arial" w:eastAsia="Arial" w:hAnsi="Arial" w:cs="Arial"/>
                <w:sz w:val="24"/>
                <w:szCs w:val="24"/>
              </w:rPr>
              <w:t>risk based</w:t>
            </w:r>
            <w:proofErr w:type="gramEnd"/>
            <w:r w:rsidRPr="00665DD9">
              <w:rPr>
                <w:rFonts w:ascii="Arial" w:eastAsia="Arial" w:hAnsi="Arial" w:cs="Arial"/>
                <w:sz w:val="24"/>
                <w:szCs w:val="24"/>
              </w:rPr>
              <w:t xml:space="preserve"> testing approach must be a joint sign-off between the HMRC change owner and the CDIO IT service owner.</w:t>
            </w:r>
          </w:p>
        </w:tc>
      </w:tr>
      <w:tr w:rsidR="00F434A9" w:rsidRPr="00665DD9" w14:paraId="605F69B4" w14:textId="77777777" w:rsidTr="00702CD1">
        <w:trPr>
          <w:trHeight w:val="1335"/>
        </w:trPr>
        <w:tc>
          <w:tcPr>
            <w:tcW w:w="2402"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46D989F9"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TP4</w:t>
            </w:r>
          </w:p>
        </w:tc>
        <w:tc>
          <w:tcPr>
            <w:tcW w:w="6624" w:type="dxa"/>
            <w:tcBorders>
              <w:top w:val="nil"/>
              <w:left w:val="nil"/>
              <w:bottom w:val="single" w:sz="6" w:space="0" w:color="000000" w:themeColor="text1"/>
              <w:right w:val="single" w:sz="6" w:space="0" w:color="000000" w:themeColor="text1"/>
            </w:tcBorders>
            <w:tcMar>
              <w:top w:w="0" w:type="dxa"/>
              <w:left w:w="100" w:type="dxa"/>
              <w:bottom w:w="0" w:type="dxa"/>
              <w:right w:w="100" w:type="dxa"/>
            </w:tcMar>
          </w:tcPr>
          <w:p w14:paraId="228EEE79"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Test Early - testing representatives need early sight of IT change to ensure they are properly assessed for testing requirements in terms of scope, timescales and budget, as well as for ensuring clear and unambiguous acceptance criteria.</w:t>
            </w:r>
          </w:p>
        </w:tc>
      </w:tr>
      <w:tr w:rsidR="00F434A9" w:rsidRPr="00665DD9" w14:paraId="3FE3FEB0" w14:textId="77777777" w:rsidTr="00702CD1">
        <w:trPr>
          <w:trHeight w:val="1335"/>
        </w:trPr>
        <w:tc>
          <w:tcPr>
            <w:tcW w:w="2402"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4766FEC0"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lastRenderedPageBreak/>
              <w:t>TP5</w:t>
            </w:r>
          </w:p>
        </w:tc>
        <w:tc>
          <w:tcPr>
            <w:tcW w:w="6624" w:type="dxa"/>
            <w:tcBorders>
              <w:top w:val="nil"/>
              <w:left w:val="nil"/>
              <w:bottom w:val="single" w:sz="6" w:space="0" w:color="000000" w:themeColor="text1"/>
              <w:right w:val="single" w:sz="6" w:space="0" w:color="000000" w:themeColor="text1"/>
            </w:tcBorders>
            <w:tcMar>
              <w:top w:w="0" w:type="dxa"/>
              <w:left w:w="100" w:type="dxa"/>
              <w:bottom w:w="0" w:type="dxa"/>
              <w:right w:w="100" w:type="dxa"/>
            </w:tcMar>
          </w:tcPr>
          <w:p w14:paraId="5547D5DA"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Allow sufficient time for testing - give due consideration to the risks associated with a test, ensuring sufficient iterations/cycles are planned and that there is time for defect detection, defect resolution and retest.</w:t>
            </w:r>
          </w:p>
        </w:tc>
      </w:tr>
      <w:tr w:rsidR="00F434A9" w:rsidRPr="00665DD9" w14:paraId="63D5D47C" w14:textId="77777777" w:rsidTr="00702CD1">
        <w:trPr>
          <w:trHeight w:val="1335"/>
        </w:trPr>
        <w:tc>
          <w:tcPr>
            <w:tcW w:w="2402"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28AE6E65"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TP6</w:t>
            </w:r>
          </w:p>
        </w:tc>
        <w:tc>
          <w:tcPr>
            <w:tcW w:w="6624" w:type="dxa"/>
            <w:tcBorders>
              <w:top w:val="nil"/>
              <w:left w:val="nil"/>
              <w:bottom w:val="single" w:sz="6" w:space="0" w:color="000000" w:themeColor="text1"/>
              <w:right w:val="single" w:sz="6" w:space="0" w:color="000000" w:themeColor="text1"/>
            </w:tcBorders>
            <w:tcMar>
              <w:top w:w="0" w:type="dxa"/>
              <w:left w:w="100" w:type="dxa"/>
              <w:bottom w:w="0" w:type="dxa"/>
              <w:right w:w="100" w:type="dxa"/>
            </w:tcMar>
          </w:tcPr>
          <w:p w14:paraId="46CDE4F8" w14:textId="77777777" w:rsidR="00F434A9" w:rsidRPr="00665DD9" w:rsidRDefault="00D51DB2">
            <w:pPr>
              <w:shd w:val="clear" w:color="auto" w:fill="FFFFFF"/>
              <w:spacing w:before="120" w:after="120"/>
              <w:rPr>
                <w:rFonts w:ascii="Arial" w:eastAsia="Arial" w:hAnsi="Arial" w:cs="Arial"/>
                <w:sz w:val="24"/>
                <w:szCs w:val="24"/>
              </w:rPr>
            </w:pPr>
            <w:r w:rsidRPr="00665DD9">
              <w:rPr>
                <w:rFonts w:ascii="Arial" w:eastAsia="Arial" w:hAnsi="Arial" w:cs="Arial"/>
                <w:sz w:val="24"/>
                <w:szCs w:val="24"/>
              </w:rPr>
              <w:t>Defect Prevention - HMRC expect the test process to evolve and improve through post implementation analysis, root cause analysis and test process improvement. By doing this, improved defect prevention can be achieved.</w:t>
            </w:r>
          </w:p>
        </w:tc>
      </w:tr>
      <w:tr w:rsidR="00F434A9" w:rsidRPr="00665DD9" w14:paraId="7053C1F0" w14:textId="77777777" w:rsidTr="00702CD1">
        <w:trPr>
          <w:trHeight w:val="1335"/>
        </w:trPr>
        <w:tc>
          <w:tcPr>
            <w:tcW w:w="2402"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1D458373"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TP7</w:t>
            </w:r>
          </w:p>
        </w:tc>
        <w:tc>
          <w:tcPr>
            <w:tcW w:w="6624" w:type="dxa"/>
            <w:tcBorders>
              <w:top w:val="nil"/>
              <w:left w:val="nil"/>
              <w:bottom w:val="single" w:sz="6" w:space="0" w:color="000000" w:themeColor="text1"/>
              <w:right w:val="single" w:sz="6" w:space="0" w:color="000000" w:themeColor="text1"/>
            </w:tcBorders>
            <w:tcMar>
              <w:top w:w="0" w:type="dxa"/>
              <w:left w:w="100" w:type="dxa"/>
              <w:bottom w:w="0" w:type="dxa"/>
              <w:right w:w="100" w:type="dxa"/>
            </w:tcMar>
          </w:tcPr>
          <w:p w14:paraId="0ED0838F"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Test Automation - automate as much as possible to allow early testing of both functional and non-functional requirements. Automated testing will be at the forefront of our drive to make substantial cost savings by implementing an automation first policy.</w:t>
            </w:r>
          </w:p>
        </w:tc>
      </w:tr>
      <w:tr w:rsidR="00F434A9" w:rsidRPr="00665DD9" w14:paraId="309AA75A" w14:textId="77777777" w:rsidTr="00702CD1">
        <w:trPr>
          <w:trHeight w:val="1065"/>
        </w:trPr>
        <w:tc>
          <w:tcPr>
            <w:tcW w:w="2402" w:type="dxa"/>
            <w:tcBorders>
              <w:top w:val="nil"/>
              <w:left w:val="single" w:sz="6" w:space="0" w:color="000000" w:themeColor="text1"/>
              <w:bottom w:val="single" w:sz="4" w:space="0" w:color="auto"/>
              <w:right w:val="single" w:sz="6" w:space="0" w:color="000000" w:themeColor="text1"/>
            </w:tcBorders>
            <w:tcMar>
              <w:top w:w="0" w:type="dxa"/>
              <w:left w:w="100" w:type="dxa"/>
              <w:bottom w:w="0" w:type="dxa"/>
              <w:right w:w="100" w:type="dxa"/>
            </w:tcMar>
          </w:tcPr>
          <w:p w14:paraId="58440ED8"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TP8</w:t>
            </w:r>
          </w:p>
        </w:tc>
        <w:tc>
          <w:tcPr>
            <w:tcW w:w="6624" w:type="dxa"/>
            <w:tcBorders>
              <w:top w:val="nil"/>
              <w:left w:val="nil"/>
              <w:bottom w:val="single" w:sz="4" w:space="0" w:color="auto"/>
              <w:right w:val="single" w:sz="6" w:space="0" w:color="000000" w:themeColor="text1"/>
            </w:tcBorders>
            <w:tcMar>
              <w:top w:w="0" w:type="dxa"/>
              <w:left w:w="100" w:type="dxa"/>
              <w:bottom w:w="0" w:type="dxa"/>
              <w:right w:w="100" w:type="dxa"/>
            </w:tcMar>
          </w:tcPr>
          <w:p w14:paraId="45FA5BA5"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Test Stage containment - fix defects within iteration/ test stage where they are detected wherever possible rather than defer the risk until a later iteration/test stage.</w:t>
            </w:r>
          </w:p>
        </w:tc>
      </w:tr>
      <w:tr w:rsidR="00F434A9" w:rsidRPr="00665DD9" w14:paraId="6C65C5DF" w14:textId="77777777" w:rsidTr="00702CD1">
        <w:trPr>
          <w:trHeight w:val="3765"/>
        </w:trPr>
        <w:tc>
          <w:tcPr>
            <w:tcW w:w="2402" w:type="dxa"/>
            <w:tcBorders>
              <w:top w:val="single" w:sz="4" w:space="0" w:color="auto"/>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3812FC71"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TP9</w:t>
            </w:r>
          </w:p>
        </w:tc>
        <w:tc>
          <w:tcPr>
            <w:tcW w:w="6624" w:type="dxa"/>
            <w:tcBorders>
              <w:top w:val="single" w:sz="4" w:space="0" w:color="auto"/>
              <w:left w:val="nil"/>
              <w:bottom w:val="single" w:sz="6" w:space="0" w:color="000000" w:themeColor="text1"/>
              <w:right w:val="single" w:sz="6" w:space="0" w:color="000000" w:themeColor="text1"/>
            </w:tcBorders>
            <w:tcMar>
              <w:top w:w="0" w:type="dxa"/>
              <w:left w:w="100" w:type="dxa"/>
              <w:bottom w:w="0" w:type="dxa"/>
              <w:right w:w="100" w:type="dxa"/>
            </w:tcMar>
          </w:tcPr>
          <w:p w14:paraId="4B6B3F3C" w14:textId="3AB468AD"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 xml:space="preserve">Definition of Done, Test Entry Reviews &amp; Test Exit Reviews – For Agile </w:t>
            </w:r>
            <w:r w:rsidR="00702CD1" w:rsidRPr="00665DD9">
              <w:rPr>
                <w:rFonts w:ascii="Arial" w:eastAsia="Arial" w:hAnsi="Arial" w:cs="Arial"/>
                <w:sz w:val="24"/>
                <w:szCs w:val="24"/>
              </w:rPr>
              <w:t>"</w:t>
            </w:r>
            <w:r w:rsidRPr="00665DD9">
              <w:rPr>
                <w:rFonts w:ascii="Arial" w:eastAsia="Arial" w:hAnsi="Arial" w:cs="Arial"/>
                <w:sz w:val="24"/>
                <w:szCs w:val="24"/>
              </w:rPr>
              <w:t>Definition of Done</w:t>
            </w:r>
            <w:r w:rsidR="00702CD1" w:rsidRPr="00665DD9">
              <w:rPr>
                <w:rFonts w:ascii="Arial" w:eastAsia="Arial" w:hAnsi="Arial" w:cs="Arial"/>
                <w:sz w:val="24"/>
                <w:szCs w:val="24"/>
              </w:rPr>
              <w:t>"</w:t>
            </w:r>
            <w:r w:rsidRPr="00665DD9">
              <w:rPr>
                <w:rFonts w:ascii="Arial" w:eastAsia="Arial" w:hAnsi="Arial" w:cs="Arial"/>
                <w:sz w:val="24"/>
                <w:szCs w:val="24"/>
              </w:rPr>
              <w:t xml:space="preserve"> has been assessed and agreed for all Epics, Features and User Stories in scope and has been accepted by the Product Owner. For other deliveries all tests under the control of a formal test plan must be subjected to a test entry review to ensure the entry criteria have been met </w:t>
            </w:r>
            <w:proofErr w:type="gramStart"/>
            <w:r w:rsidRPr="00665DD9">
              <w:rPr>
                <w:rFonts w:ascii="Arial" w:eastAsia="Arial" w:hAnsi="Arial" w:cs="Arial"/>
                <w:sz w:val="24"/>
                <w:szCs w:val="24"/>
              </w:rPr>
              <w:t>i.e.</w:t>
            </w:r>
            <w:proofErr w:type="gramEnd"/>
            <w:r w:rsidRPr="00665DD9">
              <w:rPr>
                <w:rFonts w:ascii="Arial" w:eastAsia="Arial" w:hAnsi="Arial" w:cs="Arial"/>
                <w:sz w:val="24"/>
                <w:szCs w:val="24"/>
              </w:rPr>
              <w:t xml:space="preserve"> testing starts when the entry criteria have been met so if the scheduled start date is missed, management action is needed to maintain the test schedule or slippage will occur; all tests must be subjected to a test exit review to ensure that the exit criteria have been met and the test can be formally declared as complete. The Team delivering the outcome should provide evidence of Definition of Done/Exit Criteria at Review.</w:t>
            </w:r>
          </w:p>
        </w:tc>
      </w:tr>
      <w:tr w:rsidR="00F434A9" w:rsidRPr="00665DD9" w14:paraId="55093733" w14:textId="77777777" w:rsidTr="00702CD1">
        <w:trPr>
          <w:trHeight w:val="1335"/>
        </w:trPr>
        <w:tc>
          <w:tcPr>
            <w:tcW w:w="2402"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1764FD7E"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TP10</w:t>
            </w:r>
          </w:p>
        </w:tc>
        <w:tc>
          <w:tcPr>
            <w:tcW w:w="6624" w:type="dxa"/>
            <w:tcBorders>
              <w:top w:val="nil"/>
              <w:left w:val="nil"/>
              <w:bottom w:val="single" w:sz="6" w:space="0" w:color="000000" w:themeColor="text1"/>
              <w:right w:val="single" w:sz="6" w:space="0" w:color="000000" w:themeColor="text1"/>
            </w:tcBorders>
            <w:tcMar>
              <w:top w:w="0" w:type="dxa"/>
              <w:left w:w="100" w:type="dxa"/>
              <w:bottom w:w="0" w:type="dxa"/>
              <w:right w:w="100" w:type="dxa"/>
            </w:tcMar>
          </w:tcPr>
          <w:p w14:paraId="185D7975"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Suspension &amp; resumption of testing - under circumstances set out in a test plan, testing may be suspended and then later resumed; such actions will be recorded and may result in project risks and/or issues being raised, depending on the nature of the interruption to testing.</w:t>
            </w:r>
          </w:p>
        </w:tc>
      </w:tr>
      <w:tr w:rsidR="00F434A9" w:rsidRPr="00665DD9" w14:paraId="623E4955" w14:textId="77777777" w:rsidTr="00702CD1">
        <w:trPr>
          <w:trHeight w:val="1065"/>
        </w:trPr>
        <w:tc>
          <w:tcPr>
            <w:tcW w:w="2402"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5D97741F"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TP11</w:t>
            </w:r>
          </w:p>
        </w:tc>
        <w:tc>
          <w:tcPr>
            <w:tcW w:w="6624" w:type="dxa"/>
            <w:tcBorders>
              <w:top w:val="nil"/>
              <w:left w:val="nil"/>
              <w:bottom w:val="single" w:sz="6" w:space="0" w:color="000000" w:themeColor="text1"/>
              <w:right w:val="single" w:sz="6" w:space="0" w:color="000000" w:themeColor="text1"/>
            </w:tcBorders>
            <w:tcMar>
              <w:top w:w="0" w:type="dxa"/>
              <w:left w:w="100" w:type="dxa"/>
              <w:bottom w:w="0" w:type="dxa"/>
              <w:right w:w="100" w:type="dxa"/>
            </w:tcMar>
          </w:tcPr>
          <w:p w14:paraId="164EA5E0"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Test Completion - every test will have an associated test completion condition to formally close the test activity. Test Completion Reports should be produced as required.</w:t>
            </w:r>
          </w:p>
        </w:tc>
      </w:tr>
      <w:tr w:rsidR="00F434A9" w:rsidRPr="00665DD9" w14:paraId="4FA60D94" w14:textId="77777777" w:rsidTr="00702CD1">
        <w:trPr>
          <w:trHeight w:val="1875"/>
        </w:trPr>
        <w:tc>
          <w:tcPr>
            <w:tcW w:w="2402" w:type="dxa"/>
            <w:tcBorders>
              <w:top w:val="nil"/>
              <w:left w:val="single" w:sz="6" w:space="0" w:color="000000" w:themeColor="text1"/>
              <w:bottom w:val="single" w:sz="4" w:space="0" w:color="auto"/>
              <w:right w:val="single" w:sz="6" w:space="0" w:color="000000" w:themeColor="text1"/>
            </w:tcBorders>
            <w:tcMar>
              <w:top w:w="0" w:type="dxa"/>
              <w:left w:w="100" w:type="dxa"/>
              <w:bottom w:w="0" w:type="dxa"/>
              <w:right w:w="100" w:type="dxa"/>
            </w:tcMar>
          </w:tcPr>
          <w:p w14:paraId="0A901C3F"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lastRenderedPageBreak/>
              <w:t>TP12</w:t>
            </w:r>
          </w:p>
        </w:tc>
        <w:tc>
          <w:tcPr>
            <w:tcW w:w="6624" w:type="dxa"/>
            <w:tcBorders>
              <w:top w:val="nil"/>
              <w:left w:val="nil"/>
              <w:bottom w:val="single" w:sz="4" w:space="0" w:color="auto"/>
              <w:right w:val="single" w:sz="6" w:space="0" w:color="000000" w:themeColor="text1"/>
            </w:tcBorders>
            <w:tcMar>
              <w:top w:w="0" w:type="dxa"/>
              <w:left w:w="100" w:type="dxa"/>
              <w:bottom w:w="0" w:type="dxa"/>
              <w:right w:w="100" w:type="dxa"/>
            </w:tcMar>
          </w:tcPr>
          <w:p w14:paraId="5598529C"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 xml:space="preserve">Re-testing and Regression testing - when defects are </w:t>
            </w:r>
            <w:proofErr w:type="gramStart"/>
            <w:r w:rsidRPr="00665DD9">
              <w:rPr>
                <w:rFonts w:ascii="Arial" w:eastAsia="Arial" w:hAnsi="Arial" w:cs="Arial"/>
                <w:sz w:val="24"/>
                <w:szCs w:val="24"/>
              </w:rPr>
              <w:t>fixed</w:t>
            </w:r>
            <w:proofErr w:type="gramEnd"/>
            <w:r w:rsidRPr="00665DD9">
              <w:rPr>
                <w:rFonts w:ascii="Arial" w:eastAsia="Arial" w:hAnsi="Arial" w:cs="Arial"/>
                <w:sz w:val="24"/>
                <w:szCs w:val="24"/>
              </w:rPr>
              <w:t xml:space="preserve"> they will be subjected to re-test to confirm that the fix is effective; consideration must also be given to the need to administer regression tests, based on the balance of risk for the underlying changes made for the fix and any other changes made in the release.</w:t>
            </w:r>
          </w:p>
        </w:tc>
      </w:tr>
      <w:tr w:rsidR="00F434A9" w:rsidRPr="00665DD9" w14:paraId="02FC92B3" w14:textId="77777777" w:rsidTr="00702CD1">
        <w:trPr>
          <w:trHeight w:val="1605"/>
        </w:trPr>
        <w:tc>
          <w:tcPr>
            <w:tcW w:w="2402" w:type="dxa"/>
            <w:tcBorders>
              <w:top w:val="single" w:sz="4" w:space="0" w:color="auto"/>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3063B79D"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TP13</w:t>
            </w:r>
          </w:p>
        </w:tc>
        <w:tc>
          <w:tcPr>
            <w:tcW w:w="6624" w:type="dxa"/>
            <w:tcBorders>
              <w:top w:val="single" w:sz="4" w:space="0" w:color="auto"/>
              <w:left w:val="nil"/>
              <w:bottom w:val="single" w:sz="6" w:space="0" w:color="000000" w:themeColor="text1"/>
              <w:right w:val="single" w:sz="6" w:space="0" w:color="000000" w:themeColor="text1"/>
            </w:tcBorders>
            <w:tcMar>
              <w:top w:w="0" w:type="dxa"/>
              <w:left w:w="100" w:type="dxa"/>
              <w:bottom w:w="0" w:type="dxa"/>
              <w:right w:w="100" w:type="dxa"/>
            </w:tcMar>
          </w:tcPr>
          <w:p w14:paraId="7C87DB7F"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Consider the timing of non-functional testing - should not always be left until the end as there could be cases where critical components should be tested early to de-risk the overall solution. Virtualisation can be an effective way of quickly standing up a test environment to carry out non-functional testing early in the lifecycle.</w:t>
            </w:r>
          </w:p>
        </w:tc>
      </w:tr>
      <w:tr w:rsidR="00F434A9" w:rsidRPr="00665DD9" w14:paraId="2DD83C9F" w14:textId="77777777" w:rsidTr="00702CD1">
        <w:trPr>
          <w:trHeight w:val="795"/>
        </w:trPr>
        <w:tc>
          <w:tcPr>
            <w:tcW w:w="2402"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2E947E5F"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TP14</w:t>
            </w:r>
          </w:p>
        </w:tc>
        <w:tc>
          <w:tcPr>
            <w:tcW w:w="6624" w:type="dxa"/>
            <w:tcBorders>
              <w:top w:val="nil"/>
              <w:left w:val="nil"/>
              <w:bottom w:val="single" w:sz="6" w:space="0" w:color="000000" w:themeColor="text1"/>
              <w:right w:val="single" w:sz="6" w:space="0" w:color="000000" w:themeColor="text1"/>
            </w:tcBorders>
            <w:tcMar>
              <w:top w:w="0" w:type="dxa"/>
              <w:left w:w="100" w:type="dxa"/>
              <w:bottom w:w="0" w:type="dxa"/>
              <w:right w:w="100" w:type="dxa"/>
            </w:tcMar>
          </w:tcPr>
          <w:p w14:paraId="11C0D5D6"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Re-use of test artefacts - to maintain value in testing the management of test assets for re-use is key.</w:t>
            </w:r>
          </w:p>
        </w:tc>
      </w:tr>
      <w:tr w:rsidR="00F434A9" w:rsidRPr="00665DD9" w14:paraId="138B6753" w14:textId="77777777" w:rsidTr="00702CD1">
        <w:trPr>
          <w:trHeight w:val="2955"/>
        </w:trPr>
        <w:tc>
          <w:tcPr>
            <w:tcW w:w="2402"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5B9A7D59"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TP15</w:t>
            </w:r>
          </w:p>
        </w:tc>
        <w:tc>
          <w:tcPr>
            <w:tcW w:w="6624" w:type="dxa"/>
            <w:tcBorders>
              <w:top w:val="nil"/>
              <w:left w:val="nil"/>
              <w:bottom w:val="single" w:sz="6" w:space="0" w:color="000000" w:themeColor="text1"/>
              <w:right w:val="single" w:sz="6" w:space="0" w:color="000000" w:themeColor="text1"/>
            </w:tcBorders>
            <w:tcMar>
              <w:top w:w="0" w:type="dxa"/>
              <w:left w:w="100" w:type="dxa"/>
              <w:bottom w:w="0" w:type="dxa"/>
              <w:right w:w="100" w:type="dxa"/>
            </w:tcMar>
          </w:tcPr>
          <w:p w14:paraId="50C79426"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User Centred Testing - HMRC puts the user at the forefront of all products it delivers. User testing must be integrated into the Test Lifecycle to ensure that the system satisfies the needs of the customer as specified in the Business and functional requirements (for Agile User Stories and Epics) and provides confidence in its use. There is no separate user acceptance test stage in the HMRC test lifecycle, we need to test functions and Business processes and Business products that our customers and colleagues will use in their daily work throughout the IT lifecycle to ensure we are focused on delivery that quality in use.</w:t>
            </w:r>
          </w:p>
        </w:tc>
      </w:tr>
      <w:tr w:rsidR="00F434A9" w:rsidRPr="00665DD9" w14:paraId="0150B1E7" w14:textId="77777777" w:rsidTr="00702CD1">
        <w:trPr>
          <w:trHeight w:val="1335"/>
        </w:trPr>
        <w:tc>
          <w:tcPr>
            <w:tcW w:w="2402"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660795BF"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TP16</w:t>
            </w:r>
          </w:p>
        </w:tc>
        <w:tc>
          <w:tcPr>
            <w:tcW w:w="6624" w:type="dxa"/>
            <w:tcBorders>
              <w:top w:val="nil"/>
              <w:left w:val="nil"/>
              <w:bottom w:val="single" w:sz="6" w:space="0" w:color="000000" w:themeColor="text1"/>
              <w:right w:val="single" w:sz="6" w:space="0" w:color="000000" w:themeColor="text1"/>
            </w:tcBorders>
            <w:tcMar>
              <w:top w:w="0" w:type="dxa"/>
              <w:left w:w="100" w:type="dxa"/>
              <w:bottom w:w="0" w:type="dxa"/>
              <w:right w:w="100" w:type="dxa"/>
            </w:tcMar>
          </w:tcPr>
          <w:p w14:paraId="4C089BE0"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Defect Management Process - incidents that occur during any testing process need to be managed properly. It is expected that robust Defect Management Procedures will be applied during test execution.</w:t>
            </w:r>
          </w:p>
        </w:tc>
      </w:tr>
      <w:tr w:rsidR="00F434A9" w:rsidRPr="00665DD9" w14:paraId="0F7A1BAC" w14:textId="77777777" w:rsidTr="00702CD1">
        <w:trPr>
          <w:trHeight w:val="1605"/>
        </w:trPr>
        <w:tc>
          <w:tcPr>
            <w:tcW w:w="2402" w:type="dxa"/>
            <w:tcBorders>
              <w:top w:val="nil"/>
              <w:left w:val="single" w:sz="6" w:space="0" w:color="000000" w:themeColor="text1"/>
              <w:bottom w:val="single" w:sz="4" w:space="0" w:color="auto"/>
              <w:right w:val="single" w:sz="6" w:space="0" w:color="000000" w:themeColor="text1"/>
            </w:tcBorders>
            <w:tcMar>
              <w:top w:w="0" w:type="dxa"/>
              <w:left w:w="100" w:type="dxa"/>
              <w:bottom w:w="0" w:type="dxa"/>
              <w:right w:w="100" w:type="dxa"/>
            </w:tcMar>
          </w:tcPr>
          <w:p w14:paraId="0FC59003"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TP17</w:t>
            </w:r>
          </w:p>
        </w:tc>
        <w:tc>
          <w:tcPr>
            <w:tcW w:w="6624" w:type="dxa"/>
            <w:tcBorders>
              <w:top w:val="nil"/>
              <w:left w:val="nil"/>
              <w:bottom w:val="single" w:sz="4" w:space="0" w:color="auto"/>
              <w:right w:val="single" w:sz="6" w:space="0" w:color="000000" w:themeColor="text1"/>
            </w:tcBorders>
            <w:tcMar>
              <w:top w:w="0" w:type="dxa"/>
              <w:left w:w="100" w:type="dxa"/>
              <w:bottom w:w="0" w:type="dxa"/>
              <w:right w:w="100" w:type="dxa"/>
            </w:tcMar>
          </w:tcPr>
          <w:p w14:paraId="29327332"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Test Environments/Virtualisation - HMRC expect appropriate test environments to be available in a timely fashion to allow testing to be completed. HMRC has a strategic drive towards Virtualised Environments but recognises other environments may be used in the interim.</w:t>
            </w:r>
          </w:p>
        </w:tc>
      </w:tr>
      <w:tr w:rsidR="00F434A9" w:rsidRPr="00665DD9" w14:paraId="52D7ADA2" w14:textId="77777777" w:rsidTr="00702CD1">
        <w:trPr>
          <w:trHeight w:val="795"/>
        </w:trPr>
        <w:tc>
          <w:tcPr>
            <w:tcW w:w="2402" w:type="dxa"/>
            <w:tcBorders>
              <w:top w:val="single" w:sz="4" w:space="0" w:color="auto"/>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5A8450CA"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TP18</w:t>
            </w:r>
          </w:p>
        </w:tc>
        <w:tc>
          <w:tcPr>
            <w:tcW w:w="6624" w:type="dxa"/>
            <w:tcBorders>
              <w:top w:val="single" w:sz="4" w:space="0" w:color="auto"/>
              <w:left w:val="nil"/>
              <w:bottom w:val="single" w:sz="6" w:space="0" w:color="000000" w:themeColor="text1"/>
              <w:right w:val="single" w:sz="6" w:space="0" w:color="000000" w:themeColor="text1"/>
            </w:tcBorders>
            <w:tcMar>
              <w:top w:w="0" w:type="dxa"/>
              <w:left w:w="100" w:type="dxa"/>
              <w:bottom w:w="0" w:type="dxa"/>
              <w:right w:w="100" w:type="dxa"/>
            </w:tcMar>
          </w:tcPr>
          <w:p w14:paraId="211C3987"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Use of test management tools - all categories of test tools will be considered for use by each project/service team.</w:t>
            </w:r>
          </w:p>
        </w:tc>
      </w:tr>
      <w:tr w:rsidR="00F434A9" w:rsidRPr="00665DD9" w14:paraId="2C00A093" w14:textId="77777777" w:rsidTr="00702CD1">
        <w:trPr>
          <w:trHeight w:val="795"/>
        </w:trPr>
        <w:tc>
          <w:tcPr>
            <w:tcW w:w="2402"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372D0588"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TP19</w:t>
            </w:r>
          </w:p>
        </w:tc>
        <w:tc>
          <w:tcPr>
            <w:tcW w:w="6624" w:type="dxa"/>
            <w:tcBorders>
              <w:top w:val="nil"/>
              <w:left w:val="nil"/>
              <w:bottom w:val="single" w:sz="6" w:space="0" w:color="000000" w:themeColor="text1"/>
              <w:right w:val="single" w:sz="6" w:space="0" w:color="000000" w:themeColor="text1"/>
            </w:tcBorders>
            <w:tcMar>
              <w:top w:w="0" w:type="dxa"/>
              <w:left w:w="100" w:type="dxa"/>
              <w:bottom w:w="0" w:type="dxa"/>
              <w:right w:w="100" w:type="dxa"/>
            </w:tcMar>
          </w:tcPr>
          <w:p w14:paraId="5539F88A"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Testing must be measurable – this ensures the value of testing can be established in terms of time, cost and quality.</w:t>
            </w:r>
          </w:p>
        </w:tc>
      </w:tr>
      <w:tr w:rsidR="00F434A9" w:rsidRPr="00665DD9" w14:paraId="4FC86516" w14:textId="77777777" w:rsidTr="00702CD1">
        <w:trPr>
          <w:trHeight w:val="1335"/>
        </w:trPr>
        <w:tc>
          <w:tcPr>
            <w:tcW w:w="2402"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2F1CE418"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lastRenderedPageBreak/>
              <w:t>TP20</w:t>
            </w:r>
          </w:p>
        </w:tc>
        <w:tc>
          <w:tcPr>
            <w:tcW w:w="6624" w:type="dxa"/>
            <w:tcBorders>
              <w:top w:val="nil"/>
              <w:left w:val="nil"/>
              <w:bottom w:val="single" w:sz="6" w:space="0" w:color="000000" w:themeColor="text1"/>
              <w:right w:val="single" w:sz="6" w:space="0" w:color="000000" w:themeColor="text1"/>
            </w:tcBorders>
            <w:tcMar>
              <w:top w:w="0" w:type="dxa"/>
              <w:left w:w="100" w:type="dxa"/>
              <w:bottom w:w="0" w:type="dxa"/>
              <w:right w:w="100" w:type="dxa"/>
            </w:tcMar>
          </w:tcPr>
          <w:p w14:paraId="02674B82" w14:textId="77777777" w:rsidR="00F434A9" w:rsidRPr="00665DD9" w:rsidRDefault="00D51DB2">
            <w:pPr>
              <w:spacing w:before="120" w:after="120"/>
              <w:rPr>
                <w:rFonts w:ascii="Arial" w:eastAsia="Arial" w:hAnsi="Arial" w:cs="Arial"/>
                <w:sz w:val="24"/>
                <w:szCs w:val="24"/>
              </w:rPr>
            </w:pPr>
            <w:r w:rsidRPr="00665DD9">
              <w:rPr>
                <w:rFonts w:ascii="Arial" w:eastAsia="Arial" w:hAnsi="Arial" w:cs="Arial"/>
                <w:sz w:val="24"/>
                <w:szCs w:val="24"/>
              </w:rPr>
              <w:t>Adoption of standards - wherever possible use existing corporate, national and international standards, as well as tracking emerging standards to ensure on-going use of industry best practice. Any deviation from standards must be justified and documented.</w:t>
            </w:r>
          </w:p>
        </w:tc>
      </w:tr>
    </w:tbl>
    <w:p w14:paraId="5D0E1482" w14:textId="77777777" w:rsidR="00702CD1" w:rsidRPr="00665DD9" w:rsidRDefault="00702CD1">
      <w:pPr>
        <w:spacing w:before="288" w:after="288"/>
        <w:rPr>
          <w:rFonts w:ascii="Arial" w:hAnsi="Arial" w:cs="Arial"/>
        </w:rPr>
      </w:pPr>
    </w:p>
    <w:p w14:paraId="24ED1F73" w14:textId="77777777" w:rsidR="00702CD1" w:rsidRPr="00665DD9" w:rsidRDefault="00702CD1">
      <w:pPr>
        <w:rPr>
          <w:rFonts w:ascii="Arial" w:hAnsi="Arial" w:cs="Arial"/>
        </w:rPr>
      </w:pPr>
      <w:r w:rsidRPr="00665DD9">
        <w:rPr>
          <w:rFonts w:ascii="Arial" w:hAnsi="Arial" w:cs="Arial"/>
        </w:rPr>
        <w:br w:type="page"/>
      </w:r>
    </w:p>
    <w:p w14:paraId="5E527118" w14:textId="0035A44F" w:rsidR="00F434A9" w:rsidRPr="00900B03" w:rsidRDefault="00702CD1" w:rsidP="00900B03">
      <w:pPr>
        <w:pStyle w:val="Heading1"/>
        <w:numPr>
          <w:ilvl w:val="0"/>
          <w:numId w:val="0"/>
        </w:numPr>
        <w:ind w:left="357" w:hanging="357"/>
        <w:rPr>
          <w:rFonts w:ascii="Arial" w:hAnsi="Arial" w:cs="Arial"/>
          <w:b w:val="0"/>
          <w:szCs w:val="24"/>
        </w:rPr>
      </w:pPr>
      <w:r w:rsidRPr="00900B03">
        <w:rPr>
          <w:rFonts w:ascii="Arial" w:eastAsia="Times New Roman" w:hAnsi="Arial" w:cs="Arial"/>
          <w:szCs w:val="24"/>
        </w:rPr>
        <w:lastRenderedPageBreak/>
        <w:t xml:space="preserve">Annex </w:t>
      </w:r>
      <w:r w:rsidRPr="00900B03">
        <w:rPr>
          <w:rFonts w:ascii="Arial" w:eastAsia="Times New Roman" w:hAnsi="Arial" w:cs="Arial"/>
          <w:b w:val="0"/>
          <w:szCs w:val="24"/>
        </w:rPr>
        <w:fldChar w:fldCharType="begin"/>
      </w:r>
      <w:r w:rsidRPr="00900B03">
        <w:rPr>
          <w:rFonts w:ascii="Arial" w:eastAsia="Times New Roman" w:hAnsi="Arial" w:cs="Arial"/>
          <w:szCs w:val="24"/>
        </w:rPr>
        <w:instrText xml:space="preserve"> LISTNUM  AppendixNumTemplate </w:instrText>
      </w:r>
      <w:r w:rsidRPr="00900B03">
        <w:rPr>
          <w:rFonts w:ascii="Arial" w:eastAsia="Times New Roman" w:hAnsi="Arial" w:cs="Arial"/>
          <w:b w:val="0"/>
          <w:szCs w:val="24"/>
        </w:rPr>
        <w:fldChar w:fldCharType="end"/>
      </w:r>
      <w:r w:rsidRPr="00900B03">
        <w:rPr>
          <w:rFonts w:ascii="Arial" w:eastAsia="Times New Roman" w:hAnsi="Arial" w:cs="Arial"/>
          <w:szCs w:val="24"/>
        </w:rPr>
        <w:t xml:space="preserve"> </w:t>
      </w:r>
      <w:r w:rsidRPr="00900B03">
        <w:rPr>
          <w:rFonts w:ascii="Arial" w:eastAsia="Arial" w:hAnsi="Arial" w:cs="Arial"/>
          <w:szCs w:val="24"/>
        </w:rPr>
        <w:t xml:space="preserve">– </w:t>
      </w:r>
      <w:r w:rsidR="00D51DB2" w:rsidRPr="00900B03">
        <w:rPr>
          <w:rFonts w:ascii="Arial" w:eastAsia="Arial" w:hAnsi="Arial" w:cs="Arial"/>
          <w:szCs w:val="24"/>
        </w:rPr>
        <w:t>TEST SERVICE REQUIREMENTS</w:t>
      </w:r>
    </w:p>
    <w:p w14:paraId="1BC987A7" w14:textId="1E94E7E3" w:rsidR="00F434A9" w:rsidRPr="00665DD9" w:rsidRDefault="00D51DB2">
      <w:pPr>
        <w:spacing w:before="288" w:after="288"/>
        <w:jc w:val="both"/>
        <w:rPr>
          <w:rFonts w:ascii="Arial" w:hAnsi="Arial" w:cs="Arial"/>
          <w:b/>
          <w:i/>
        </w:rPr>
      </w:pPr>
      <w:r w:rsidRPr="00665DD9">
        <w:rPr>
          <w:rFonts w:ascii="Arial" w:eastAsia="Arial" w:hAnsi="Arial" w:cs="Arial"/>
          <w:b/>
          <w:i/>
          <w:sz w:val="24"/>
          <w:szCs w:val="24"/>
          <w:highlight w:val="yellow"/>
        </w:rPr>
        <w:t xml:space="preserve">[Guidance: This Annex can be deleted if paragraph </w:t>
      </w:r>
      <w:r w:rsidRPr="00665DD9">
        <w:rPr>
          <w:rFonts w:ascii="Arial" w:eastAsia="Arial" w:hAnsi="Arial" w:cs="Arial"/>
          <w:b/>
          <w:i/>
          <w:sz w:val="24"/>
          <w:szCs w:val="24"/>
          <w:highlight w:val="yellow"/>
        </w:rPr>
        <w:fldChar w:fldCharType="begin"/>
      </w:r>
      <w:r w:rsidRPr="00665DD9">
        <w:rPr>
          <w:rFonts w:ascii="Arial" w:eastAsia="Arial" w:hAnsi="Arial" w:cs="Arial"/>
          <w:b/>
          <w:i/>
          <w:sz w:val="24"/>
          <w:szCs w:val="24"/>
          <w:highlight w:val="yellow"/>
        </w:rPr>
        <w:instrText xml:space="preserve"> REF _Ref141092818 \w \h </w:instrText>
      </w:r>
      <w:r w:rsidR="00B93E68" w:rsidRPr="00665DD9">
        <w:rPr>
          <w:rFonts w:ascii="Arial" w:eastAsia="Arial" w:hAnsi="Arial" w:cs="Arial"/>
          <w:b/>
          <w:i/>
          <w:sz w:val="24"/>
          <w:szCs w:val="24"/>
          <w:highlight w:val="yellow"/>
        </w:rPr>
        <w:instrText xml:space="preserve"> \* MERGEFORMAT </w:instrText>
      </w:r>
      <w:r w:rsidRPr="00665DD9">
        <w:rPr>
          <w:rFonts w:ascii="Arial" w:eastAsia="Arial" w:hAnsi="Arial" w:cs="Arial"/>
          <w:b/>
          <w:i/>
          <w:sz w:val="24"/>
          <w:szCs w:val="24"/>
          <w:highlight w:val="yellow"/>
        </w:rPr>
      </w:r>
      <w:r w:rsidRPr="00665DD9">
        <w:rPr>
          <w:rFonts w:ascii="Arial" w:eastAsia="Arial" w:hAnsi="Arial" w:cs="Arial"/>
          <w:b/>
          <w:i/>
          <w:sz w:val="24"/>
          <w:szCs w:val="24"/>
          <w:highlight w:val="yellow"/>
        </w:rPr>
        <w:fldChar w:fldCharType="separate"/>
      </w:r>
      <w:r w:rsidR="00391C95" w:rsidRPr="00665DD9">
        <w:rPr>
          <w:rFonts w:ascii="Arial" w:eastAsia="Arial" w:hAnsi="Arial" w:cs="Arial"/>
          <w:b/>
          <w:i/>
          <w:sz w:val="24"/>
          <w:szCs w:val="24"/>
          <w:highlight w:val="yellow"/>
        </w:rPr>
        <w:t>14</w:t>
      </w:r>
      <w:r w:rsidRPr="00665DD9">
        <w:rPr>
          <w:rFonts w:ascii="Arial" w:eastAsia="Arial" w:hAnsi="Arial" w:cs="Arial"/>
          <w:b/>
          <w:i/>
          <w:sz w:val="24"/>
          <w:szCs w:val="24"/>
          <w:highlight w:val="yellow"/>
        </w:rPr>
        <w:fldChar w:fldCharType="end"/>
      </w:r>
      <w:r w:rsidRPr="00665DD9">
        <w:rPr>
          <w:rFonts w:ascii="Arial" w:eastAsia="Arial" w:hAnsi="Arial" w:cs="Arial"/>
          <w:b/>
          <w:i/>
          <w:sz w:val="24"/>
          <w:szCs w:val="24"/>
          <w:highlight w:val="yellow"/>
        </w:rPr>
        <w:t xml:space="preserve"> above (Testing) is deleted/not used]</w:t>
      </w:r>
    </w:p>
    <w:p w14:paraId="1D65D4A8" w14:textId="77777777" w:rsidR="00F434A9" w:rsidRPr="00665DD9" w:rsidRDefault="00D51DB2" w:rsidP="00702CD1">
      <w:pPr>
        <w:pStyle w:val="Heading2"/>
        <w:numPr>
          <w:ilvl w:val="1"/>
          <w:numId w:val="15"/>
        </w:numPr>
        <w:rPr>
          <w:rFonts w:eastAsia="Calibri" w:cs="Arial"/>
          <w:color w:val="000000"/>
          <w:sz w:val="22"/>
          <w:szCs w:val="22"/>
        </w:rPr>
      </w:pPr>
      <w:r w:rsidRPr="00665DD9">
        <w:rPr>
          <w:rFonts w:cs="Arial"/>
        </w:rPr>
        <w:t>The Supplier must:</w:t>
      </w:r>
    </w:p>
    <w:p w14:paraId="669BF357" w14:textId="37875D23" w:rsidR="00F434A9" w:rsidRPr="00665DD9" w:rsidRDefault="00D51DB2">
      <w:pPr>
        <w:pStyle w:val="GPSL3numberedclause"/>
        <w:rPr>
          <w:rFonts w:eastAsia="Calibri"/>
          <w:color w:val="000000"/>
          <w:sz w:val="22"/>
        </w:rPr>
      </w:pPr>
      <w:r w:rsidRPr="00665DD9">
        <w:rPr>
          <w:rFonts w:eastAsia="Arial"/>
        </w:rPr>
        <w:t>provide sufficient, appropriate and empowered resource to review and approve the Buyer</w:t>
      </w:r>
      <w:r w:rsidR="00702CD1" w:rsidRPr="00665DD9">
        <w:rPr>
          <w:rFonts w:eastAsia="Arial"/>
        </w:rPr>
        <w:t>'</w:t>
      </w:r>
      <w:r w:rsidRPr="00665DD9">
        <w:rPr>
          <w:rFonts w:eastAsia="Arial"/>
        </w:rPr>
        <w:t>s end to end test strategy ("</w:t>
      </w:r>
      <w:r w:rsidRPr="00665DD9">
        <w:rPr>
          <w:rFonts w:eastAsia="Arial"/>
          <w:b/>
        </w:rPr>
        <w:t>E2E Test Strategy</w:t>
      </w:r>
      <w:r w:rsidRPr="00665DD9">
        <w:rPr>
          <w:rFonts w:eastAsia="Arial"/>
        </w:rPr>
        <w:t>") and/or end to end test plan ("</w:t>
      </w:r>
      <w:r w:rsidRPr="00665DD9">
        <w:rPr>
          <w:rFonts w:eastAsia="Arial"/>
          <w:b/>
        </w:rPr>
        <w:t>E2E Test Plan</w:t>
      </w:r>
      <w:r w:rsidRPr="00665DD9">
        <w:rPr>
          <w:rFonts w:eastAsia="Arial"/>
        </w:rPr>
        <w:t>");</w:t>
      </w:r>
    </w:p>
    <w:p w14:paraId="07D3474C" w14:textId="0D77C7C7" w:rsidR="00F434A9" w:rsidRPr="00665DD9" w:rsidRDefault="00D51DB2">
      <w:pPr>
        <w:numPr>
          <w:ilvl w:val="2"/>
          <w:numId w:val="3"/>
        </w:numPr>
        <w:spacing w:before="288" w:after="288"/>
        <w:rPr>
          <w:rFonts w:ascii="Arial" w:hAnsi="Arial" w:cs="Arial"/>
          <w:color w:val="000000"/>
        </w:rPr>
      </w:pPr>
      <w:r w:rsidRPr="00665DD9">
        <w:rPr>
          <w:rFonts w:ascii="Arial" w:eastAsia="Arial" w:hAnsi="Arial" w:cs="Arial"/>
          <w:sz w:val="24"/>
          <w:szCs w:val="24"/>
        </w:rPr>
        <w:t>confirm its agreement to the Buyer</w:t>
      </w:r>
      <w:r w:rsidR="00702CD1" w:rsidRPr="00665DD9">
        <w:rPr>
          <w:rFonts w:ascii="Arial" w:eastAsia="Arial" w:hAnsi="Arial" w:cs="Arial"/>
          <w:sz w:val="24"/>
          <w:szCs w:val="24"/>
        </w:rPr>
        <w:t>'</w:t>
      </w:r>
      <w:r w:rsidRPr="00665DD9">
        <w:rPr>
          <w:rFonts w:ascii="Arial" w:eastAsia="Arial" w:hAnsi="Arial" w:cs="Arial"/>
          <w:sz w:val="24"/>
          <w:szCs w:val="24"/>
        </w:rPr>
        <w:t>s E2E Test Strategy and/or E2E Test Plan within the timelines set by the E2E Test Provider;</w:t>
      </w:r>
    </w:p>
    <w:p w14:paraId="4F62D74B" w14:textId="77777777" w:rsidR="00F434A9" w:rsidRPr="00665DD9" w:rsidRDefault="00D51DB2">
      <w:pPr>
        <w:numPr>
          <w:ilvl w:val="2"/>
          <w:numId w:val="3"/>
        </w:numPr>
        <w:spacing w:before="288" w:after="288"/>
        <w:rPr>
          <w:rFonts w:ascii="Arial" w:hAnsi="Arial" w:cs="Arial"/>
          <w:color w:val="000000"/>
        </w:rPr>
      </w:pPr>
      <w:r w:rsidRPr="00665DD9">
        <w:rPr>
          <w:rFonts w:ascii="Arial" w:eastAsia="Arial" w:hAnsi="Arial" w:cs="Arial"/>
          <w:sz w:val="24"/>
          <w:szCs w:val="24"/>
        </w:rPr>
        <w:t>provide to the E2E Test Provider the Test Strategy and Test Plan (based on the E2E Test Strategy and/or Plan) detailing the testing they will deliver and how it will be executed;</w:t>
      </w:r>
    </w:p>
    <w:p w14:paraId="1DEA4A4A" w14:textId="77777777" w:rsidR="00F434A9" w:rsidRPr="00665DD9" w:rsidRDefault="00D51DB2">
      <w:pPr>
        <w:numPr>
          <w:ilvl w:val="2"/>
          <w:numId w:val="3"/>
        </w:numPr>
        <w:spacing w:before="288" w:after="288"/>
        <w:rPr>
          <w:rFonts w:ascii="Arial" w:hAnsi="Arial" w:cs="Arial"/>
          <w:color w:val="000000"/>
        </w:rPr>
      </w:pPr>
      <w:r w:rsidRPr="00665DD9">
        <w:rPr>
          <w:rFonts w:ascii="Arial" w:eastAsia="Arial" w:hAnsi="Arial" w:cs="Arial"/>
          <w:sz w:val="24"/>
          <w:szCs w:val="24"/>
        </w:rPr>
        <w:t>provide sufficient, appropriate and empowered resource to input to test workshops and discussions;</w:t>
      </w:r>
    </w:p>
    <w:p w14:paraId="4030BDE4" w14:textId="77777777" w:rsidR="00F434A9" w:rsidRPr="00665DD9" w:rsidRDefault="00D51DB2">
      <w:pPr>
        <w:numPr>
          <w:ilvl w:val="2"/>
          <w:numId w:val="3"/>
        </w:numPr>
        <w:spacing w:before="288" w:after="288"/>
        <w:rPr>
          <w:rFonts w:ascii="Arial" w:hAnsi="Arial" w:cs="Arial"/>
          <w:color w:val="000000"/>
        </w:rPr>
      </w:pPr>
      <w:r w:rsidRPr="00665DD9">
        <w:rPr>
          <w:rFonts w:ascii="Arial" w:eastAsia="Arial" w:hAnsi="Arial" w:cs="Arial"/>
          <w:sz w:val="24"/>
          <w:szCs w:val="24"/>
        </w:rPr>
        <w:t>provide appropriate live service resource to input to decisions in relation to operational acceptance testing (OAT) and system integration testing (SIT) requirements;</w:t>
      </w:r>
    </w:p>
    <w:p w14:paraId="28F1B8D5" w14:textId="4311AA15" w:rsidR="00F434A9" w:rsidRPr="00665DD9" w:rsidRDefault="00D51DB2">
      <w:pPr>
        <w:numPr>
          <w:ilvl w:val="2"/>
          <w:numId w:val="3"/>
        </w:numPr>
        <w:spacing w:before="288" w:after="288"/>
        <w:rPr>
          <w:rFonts w:ascii="Arial" w:hAnsi="Arial" w:cs="Arial"/>
          <w:color w:val="000000"/>
        </w:rPr>
      </w:pPr>
      <w:r w:rsidRPr="00665DD9">
        <w:rPr>
          <w:rFonts w:ascii="Arial" w:eastAsia="Arial" w:hAnsi="Arial" w:cs="Arial"/>
          <w:sz w:val="24"/>
          <w:szCs w:val="24"/>
        </w:rPr>
        <w:t>provide test progress and test completion metrics to the E2E Test Provider</w:t>
      </w:r>
      <w:r w:rsidR="00702CD1" w:rsidRPr="00665DD9">
        <w:rPr>
          <w:rFonts w:ascii="Arial" w:eastAsia="Arial" w:hAnsi="Arial" w:cs="Arial"/>
          <w:sz w:val="24"/>
          <w:szCs w:val="24"/>
        </w:rPr>
        <w:t>'</w:t>
      </w:r>
      <w:r w:rsidRPr="00665DD9">
        <w:rPr>
          <w:rFonts w:ascii="Arial" w:eastAsia="Arial" w:hAnsi="Arial" w:cs="Arial"/>
          <w:sz w:val="24"/>
          <w:szCs w:val="24"/>
        </w:rPr>
        <w:t>s test manager on a weekly basis;</w:t>
      </w:r>
    </w:p>
    <w:p w14:paraId="5C4C9786" w14:textId="7B752770" w:rsidR="00F434A9" w:rsidRPr="00665DD9" w:rsidRDefault="00D51DB2">
      <w:pPr>
        <w:numPr>
          <w:ilvl w:val="2"/>
          <w:numId w:val="3"/>
        </w:numPr>
        <w:spacing w:before="288" w:after="288"/>
        <w:rPr>
          <w:rFonts w:ascii="Arial" w:hAnsi="Arial" w:cs="Arial"/>
          <w:color w:val="000000"/>
        </w:rPr>
      </w:pPr>
      <w:r w:rsidRPr="00665DD9">
        <w:rPr>
          <w:rFonts w:ascii="Arial" w:eastAsia="Arial" w:hAnsi="Arial" w:cs="Arial"/>
          <w:sz w:val="24"/>
          <w:szCs w:val="24"/>
        </w:rPr>
        <w:t>supply details of any defects in Testing to the E2E Test Provider and provide sufficient, appropriate and empowered resource to input to both the Buyer</w:t>
      </w:r>
      <w:r w:rsidR="00702CD1" w:rsidRPr="00665DD9">
        <w:rPr>
          <w:rFonts w:ascii="Arial" w:eastAsia="Arial" w:hAnsi="Arial" w:cs="Arial"/>
          <w:sz w:val="24"/>
          <w:szCs w:val="24"/>
        </w:rPr>
        <w:t>'</w:t>
      </w:r>
      <w:r w:rsidRPr="00665DD9">
        <w:rPr>
          <w:rFonts w:ascii="Arial" w:eastAsia="Arial" w:hAnsi="Arial" w:cs="Arial"/>
          <w:sz w:val="24"/>
          <w:szCs w:val="24"/>
        </w:rPr>
        <w:t>s and the E2E Test Provider</w:t>
      </w:r>
      <w:r w:rsidR="00702CD1" w:rsidRPr="00665DD9">
        <w:rPr>
          <w:rFonts w:ascii="Arial" w:eastAsia="Arial" w:hAnsi="Arial" w:cs="Arial"/>
          <w:sz w:val="24"/>
          <w:szCs w:val="24"/>
        </w:rPr>
        <w:t>'</w:t>
      </w:r>
      <w:r w:rsidRPr="00665DD9">
        <w:rPr>
          <w:rFonts w:ascii="Arial" w:eastAsia="Arial" w:hAnsi="Arial" w:cs="Arial"/>
          <w:sz w:val="24"/>
          <w:szCs w:val="24"/>
        </w:rPr>
        <w:t>s problem review forums, at the same complying with the defect management process as defined in the E2E Test Strategy and/or Plan;</w:t>
      </w:r>
    </w:p>
    <w:p w14:paraId="015DC8D9" w14:textId="77777777" w:rsidR="00F434A9" w:rsidRPr="00665DD9" w:rsidRDefault="00D51DB2">
      <w:pPr>
        <w:numPr>
          <w:ilvl w:val="2"/>
          <w:numId w:val="3"/>
        </w:numPr>
        <w:spacing w:before="288" w:after="288"/>
        <w:rPr>
          <w:rFonts w:ascii="Arial" w:hAnsi="Arial" w:cs="Arial"/>
        </w:rPr>
      </w:pPr>
      <w:r w:rsidRPr="00665DD9">
        <w:rPr>
          <w:rFonts w:ascii="Arial" w:eastAsia="Arial" w:hAnsi="Arial" w:cs="Arial"/>
          <w:sz w:val="24"/>
          <w:szCs w:val="24"/>
        </w:rPr>
        <w:t>complete their delivery activities on time and in accordance with the E2E Test Strategy and/or Plan including meeting the exit criteria for system testing;</w:t>
      </w:r>
    </w:p>
    <w:p w14:paraId="05EEE628" w14:textId="77777777" w:rsidR="00F434A9" w:rsidRPr="00665DD9" w:rsidRDefault="00D51DB2">
      <w:pPr>
        <w:numPr>
          <w:ilvl w:val="2"/>
          <w:numId w:val="3"/>
        </w:numPr>
        <w:spacing w:before="288" w:after="288"/>
        <w:rPr>
          <w:rFonts w:ascii="Arial" w:hAnsi="Arial" w:cs="Arial"/>
        </w:rPr>
      </w:pPr>
      <w:r w:rsidRPr="00665DD9">
        <w:rPr>
          <w:rFonts w:ascii="Arial" w:eastAsia="Arial" w:hAnsi="Arial" w:cs="Arial"/>
          <w:sz w:val="24"/>
          <w:szCs w:val="24"/>
        </w:rPr>
        <w:t>carry out any operational testing which has been sub-contracted to the Supplier by the Buyer;</w:t>
      </w:r>
    </w:p>
    <w:p w14:paraId="39003E49" w14:textId="77777777" w:rsidR="00F434A9" w:rsidRPr="00665DD9" w:rsidRDefault="00D51DB2">
      <w:pPr>
        <w:numPr>
          <w:ilvl w:val="2"/>
          <w:numId w:val="3"/>
        </w:numPr>
        <w:spacing w:before="288" w:after="288"/>
        <w:rPr>
          <w:rFonts w:ascii="Arial" w:hAnsi="Arial" w:cs="Arial"/>
        </w:rPr>
      </w:pPr>
      <w:r w:rsidRPr="00665DD9">
        <w:rPr>
          <w:rFonts w:ascii="Arial" w:eastAsia="Arial" w:hAnsi="Arial" w:cs="Arial"/>
          <w:sz w:val="24"/>
          <w:szCs w:val="24"/>
        </w:rPr>
        <w:t>carry out performance and volume testing;</w:t>
      </w:r>
    </w:p>
    <w:p w14:paraId="59624CDE" w14:textId="77777777" w:rsidR="00F434A9" w:rsidRPr="00665DD9" w:rsidRDefault="00D51DB2">
      <w:pPr>
        <w:numPr>
          <w:ilvl w:val="2"/>
          <w:numId w:val="3"/>
        </w:numPr>
        <w:spacing w:before="288" w:after="288"/>
        <w:rPr>
          <w:rFonts w:ascii="Arial" w:hAnsi="Arial" w:cs="Arial"/>
        </w:rPr>
      </w:pPr>
      <w:r w:rsidRPr="00665DD9">
        <w:rPr>
          <w:rFonts w:ascii="Arial" w:eastAsia="Arial" w:hAnsi="Arial" w:cs="Arial"/>
          <w:sz w:val="24"/>
          <w:szCs w:val="24"/>
        </w:rPr>
        <w:t>carry out component testing, component integration testing and system testing;</w:t>
      </w:r>
    </w:p>
    <w:p w14:paraId="2B2BD324" w14:textId="77777777" w:rsidR="00F434A9" w:rsidRPr="00665DD9" w:rsidRDefault="00D51DB2">
      <w:pPr>
        <w:numPr>
          <w:ilvl w:val="2"/>
          <w:numId w:val="3"/>
        </w:numPr>
        <w:spacing w:before="288" w:after="288"/>
        <w:rPr>
          <w:rFonts w:ascii="Arial" w:eastAsia="Arial" w:hAnsi="Arial" w:cs="Arial"/>
          <w:sz w:val="24"/>
          <w:szCs w:val="24"/>
        </w:rPr>
      </w:pPr>
      <w:r w:rsidRPr="00665DD9">
        <w:rPr>
          <w:rFonts w:ascii="Arial" w:eastAsia="Arial" w:hAnsi="Arial" w:cs="Arial"/>
          <w:sz w:val="24"/>
          <w:szCs w:val="24"/>
        </w:rPr>
        <w:t>provide and maintain the test environments in a timely manner as defined in the E2E Test Strategy and/or Plan;</w:t>
      </w:r>
    </w:p>
    <w:p w14:paraId="4B4FD489" w14:textId="77777777" w:rsidR="00F434A9" w:rsidRPr="00665DD9" w:rsidRDefault="00D51DB2">
      <w:pPr>
        <w:numPr>
          <w:ilvl w:val="2"/>
          <w:numId w:val="3"/>
        </w:numPr>
        <w:spacing w:before="288" w:after="288"/>
        <w:rPr>
          <w:rFonts w:ascii="Arial" w:eastAsia="Arial" w:hAnsi="Arial" w:cs="Arial"/>
          <w:sz w:val="24"/>
          <w:szCs w:val="24"/>
        </w:rPr>
      </w:pPr>
      <w:r w:rsidRPr="00665DD9">
        <w:rPr>
          <w:rFonts w:ascii="Arial" w:eastAsia="Arial" w:hAnsi="Arial" w:cs="Arial"/>
          <w:sz w:val="24"/>
          <w:szCs w:val="24"/>
        </w:rPr>
        <w:t>provide test data to be used in SIT; and</w:t>
      </w:r>
    </w:p>
    <w:p w14:paraId="5099580C" w14:textId="089BC055" w:rsidR="00F434A9" w:rsidRPr="00665DD9" w:rsidRDefault="00D51DB2">
      <w:pPr>
        <w:numPr>
          <w:ilvl w:val="2"/>
          <w:numId w:val="3"/>
        </w:numPr>
        <w:spacing w:before="288" w:after="288"/>
        <w:rPr>
          <w:rFonts w:ascii="Arial" w:hAnsi="Arial" w:cs="Arial"/>
        </w:rPr>
      </w:pPr>
      <w:r w:rsidRPr="00665DD9">
        <w:rPr>
          <w:rFonts w:ascii="Arial" w:eastAsia="Arial" w:hAnsi="Arial" w:cs="Arial"/>
          <w:sz w:val="24"/>
          <w:szCs w:val="24"/>
        </w:rPr>
        <w:lastRenderedPageBreak/>
        <w:t>provide sufficient, appropriate and empowered resource to provide technical support for the resolution of defects during SIT.</w:t>
      </w:r>
    </w:p>
    <w:p w14:paraId="39904ED0" w14:textId="77777777" w:rsidR="00702CD1" w:rsidRPr="00665DD9" w:rsidRDefault="00702CD1">
      <w:pPr>
        <w:rPr>
          <w:rFonts w:ascii="Arial" w:hAnsi="Arial" w:cs="Arial"/>
        </w:rPr>
      </w:pPr>
      <w:bookmarkStart w:id="20" w:name="_Toc91167300"/>
      <w:bookmarkStart w:id="21" w:name="_Toc89172451"/>
      <w:bookmarkStart w:id="22" w:name="_Toc88721586"/>
      <w:bookmarkStart w:id="23" w:name="_Toc88721488"/>
      <w:bookmarkStart w:id="24" w:name="_Toc88721211"/>
      <w:bookmarkStart w:id="25" w:name="_Toc88720767"/>
      <w:bookmarkStart w:id="26" w:name="_Toc88720720"/>
      <w:bookmarkStart w:id="27" w:name="_Toc88667328"/>
      <w:bookmarkStart w:id="28" w:name="_Toc88667251"/>
      <w:bookmarkStart w:id="29" w:name="_Toc88666842"/>
      <w:bookmarkStart w:id="30" w:name="_Toc88666706"/>
      <w:bookmarkStart w:id="31" w:name="_Toc88666455"/>
      <w:bookmarkStart w:id="32" w:name="_Toc84493059"/>
      <w:bookmarkStart w:id="33" w:name="_Toc99458396"/>
      <w:bookmarkStart w:id="34" w:name="_Toc99458434"/>
      <w:bookmarkStart w:id="35" w:name="_Toc101427522"/>
      <w:bookmarkStart w:id="36" w:name="_Toc109229457"/>
      <w:bookmarkStart w:id="37" w:name="_Toc109229492"/>
      <w:bookmarkStart w:id="38" w:name="_Toc109283190"/>
      <w:bookmarkStart w:id="39" w:name="_Toc158119621"/>
      <w:bookmarkStart w:id="40" w:name="_Toc158120307"/>
      <w:bookmarkStart w:id="41" w:name="_Toc158120981"/>
      <w:bookmarkStart w:id="42" w:name="_Toc158121419"/>
      <w:bookmarkStart w:id="43" w:name="_Toc158121495"/>
      <w:bookmarkStart w:id="44" w:name="_Toc158794673"/>
      <w:bookmarkStart w:id="45" w:name="_Toc158797424"/>
      <w:bookmarkStart w:id="46" w:name="_Toc158797889"/>
      <w:bookmarkStart w:id="47" w:name="_Toc177042055"/>
      <w:r w:rsidRPr="00665DD9">
        <w:rPr>
          <w:rFonts w:ascii="Arial" w:hAnsi="Arial" w:cs="Arial"/>
        </w:rPr>
        <w:br w:type="page"/>
      </w:r>
    </w:p>
    <w:p w14:paraId="7DE854CE" w14:textId="26056F6C" w:rsidR="00702CD1" w:rsidRPr="00900B03" w:rsidRDefault="00702CD1" w:rsidP="00900B03">
      <w:pPr>
        <w:pStyle w:val="Heading1"/>
        <w:numPr>
          <w:ilvl w:val="0"/>
          <w:numId w:val="0"/>
        </w:numPr>
        <w:ind w:left="357" w:hanging="357"/>
        <w:rPr>
          <w:rFonts w:ascii="Arial" w:eastAsia="Times New Roman" w:hAnsi="Arial" w:cs="Arial"/>
          <w:b w:val="0"/>
          <w:noProof/>
          <w:szCs w:val="24"/>
        </w:rPr>
      </w:pPr>
      <w:r w:rsidRPr="00900B03">
        <w:rPr>
          <w:rFonts w:ascii="Arial" w:eastAsia="Times New Roman" w:hAnsi="Arial" w:cs="Arial"/>
          <w:szCs w:val="24"/>
        </w:rPr>
        <w:lastRenderedPageBreak/>
        <w:t xml:space="preserve">Annex </w:t>
      </w:r>
      <w:r w:rsidRPr="00900B03">
        <w:rPr>
          <w:rFonts w:ascii="Arial" w:eastAsia="Times New Roman" w:hAnsi="Arial" w:cs="Arial"/>
          <w:b w:val="0"/>
          <w:szCs w:val="24"/>
        </w:rPr>
        <w:fldChar w:fldCharType="begin"/>
      </w:r>
      <w:r w:rsidRPr="00900B03">
        <w:rPr>
          <w:rFonts w:ascii="Arial" w:eastAsia="Times New Roman" w:hAnsi="Arial" w:cs="Arial"/>
          <w:szCs w:val="24"/>
        </w:rPr>
        <w:instrText xml:space="preserve"> LISTNUM  AppendixNumTemplate </w:instrText>
      </w:r>
      <w:r w:rsidRPr="00900B03">
        <w:rPr>
          <w:rFonts w:ascii="Arial" w:eastAsia="Times New Roman" w:hAnsi="Arial" w:cs="Arial"/>
          <w:b w:val="0"/>
          <w:szCs w:val="24"/>
        </w:rPr>
        <w:fldChar w:fldCharType="end"/>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900B03">
        <w:rPr>
          <w:rFonts w:ascii="Arial" w:eastAsia="Times New Roman" w:hAnsi="Arial" w:cs="Arial"/>
          <w:szCs w:val="24"/>
        </w:rPr>
        <w:t xml:space="preserve"> </w:t>
      </w:r>
      <w:r w:rsidRPr="00900B03">
        <w:rPr>
          <w:rFonts w:ascii="Arial" w:eastAsia="Arial" w:hAnsi="Arial" w:cs="Arial"/>
          <w:szCs w:val="24"/>
        </w:rPr>
        <w:t>– PERFORMANCE LEVELS</w:t>
      </w:r>
    </w:p>
    <w:p w14:paraId="1739C146" w14:textId="16A244F8" w:rsidR="00F434A9" w:rsidRPr="00665DD9" w:rsidRDefault="00D51DB2">
      <w:pPr>
        <w:spacing w:before="288" w:after="288"/>
        <w:rPr>
          <w:rFonts w:ascii="Arial" w:hAnsi="Arial" w:cs="Arial"/>
          <w:b/>
          <w:bCs/>
          <w:i/>
          <w:iCs/>
        </w:rPr>
      </w:pPr>
      <w:r w:rsidRPr="00665DD9">
        <w:rPr>
          <w:rFonts w:ascii="Arial" w:eastAsia="Arial" w:hAnsi="Arial" w:cs="Arial"/>
          <w:b/>
          <w:bCs/>
          <w:i/>
          <w:iCs/>
          <w:sz w:val="24"/>
          <w:szCs w:val="24"/>
          <w:highlight w:val="yellow"/>
        </w:rPr>
        <w:t xml:space="preserve">[Guidance: HMRC-specific </w:t>
      </w:r>
      <w:r w:rsidR="0098350A" w:rsidRPr="00665DD9">
        <w:rPr>
          <w:rFonts w:ascii="Arial" w:eastAsia="Arial" w:hAnsi="Arial" w:cs="Arial"/>
          <w:b/>
          <w:bCs/>
          <w:i/>
          <w:iCs/>
          <w:sz w:val="24"/>
          <w:szCs w:val="24"/>
          <w:highlight w:val="yellow"/>
        </w:rPr>
        <w:t>Key Performance Indicator</w:t>
      </w:r>
      <w:r w:rsidRPr="00665DD9">
        <w:rPr>
          <w:rFonts w:ascii="Arial" w:eastAsia="Arial" w:hAnsi="Arial" w:cs="Arial"/>
          <w:b/>
          <w:bCs/>
          <w:i/>
          <w:iCs/>
          <w:sz w:val="24"/>
          <w:szCs w:val="24"/>
          <w:highlight w:val="yellow"/>
        </w:rPr>
        <w:t xml:space="preserve"> regime to be inserted if required. This Annex should be deleted if the </w:t>
      </w:r>
      <w:r w:rsidR="0098350A" w:rsidRPr="00665DD9">
        <w:rPr>
          <w:rFonts w:ascii="Arial" w:eastAsia="Arial" w:hAnsi="Arial" w:cs="Arial"/>
          <w:b/>
          <w:bCs/>
          <w:i/>
          <w:iCs/>
          <w:sz w:val="24"/>
          <w:szCs w:val="24"/>
          <w:highlight w:val="yellow"/>
        </w:rPr>
        <w:t>Key Performance Indicator</w:t>
      </w:r>
      <w:r w:rsidRPr="00665DD9">
        <w:rPr>
          <w:rFonts w:ascii="Arial" w:eastAsia="Arial" w:hAnsi="Arial" w:cs="Arial"/>
          <w:b/>
          <w:bCs/>
          <w:i/>
          <w:iCs/>
          <w:sz w:val="24"/>
          <w:szCs w:val="24"/>
          <w:highlight w:val="yellow"/>
        </w:rPr>
        <w:t xml:space="preserve"> regime envisaged by Schedule 10 is sufficient or if there are no applicable </w:t>
      </w:r>
      <w:r w:rsidR="0098350A" w:rsidRPr="00665DD9">
        <w:rPr>
          <w:rFonts w:ascii="Arial" w:eastAsia="Arial" w:hAnsi="Arial" w:cs="Arial"/>
          <w:b/>
          <w:bCs/>
          <w:i/>
          <w:iCs/>
          <w:sz w:val="24"/>
          <w:szCs w:val="24"/>
          <w:highlight w:val="yellow"/>
        </w:rPr>
        <w:t>Key Performance Indicators</w:t>
      </w:r>
      <w:r w:rsidRPr="00665DD9">
        <w:rPr>
          <w:rFonts w:ascii="Arial" w:eastAsia="Arial" w:hAnsi="Arial" w:cs="Arial"/>
          <w:b/>
          <w:bCs/>
          <w:i/>
          <w:iCs/>
          <w:sz w:val="24"/>
          <w:szCs w:val="24"/>
          <w:highlight w:val="yellow"/>
        </w:rPr>
        <w:t>]</w:t>
      </w:r>
    </w:p>
    <w:p w14:paraId="1DB84883" w14:textId="5F23F0B0" w:rsidR="00F434A9" w:rsidRDefault="00F434A9">
      <w:pPr>
        <w:spacing w:before="288" w:after="288"/>
        <w:rPr>
          <w:rFonts w:ascii="Arial" w:hAnsi="Arial" w:cs="Arial"/>
          <w:b/>
          <w:i/>
          <w:highlight w:val="yellow"/>
        </w:rPr>
      </w:pPr>
      <w:bookmarkStart w:id="48" w:name="bookmark=id.1fob9te" w:colFirst="0" w:colLast="0"/>
      <w:bookmarkEnd w:id="48"/>
    </w:p>
    <w:p w14:paraId="00D57505" w14:textId="17F6F592" w:rsidR="00900B03" w:rsidRDefault="00900B03">
      <w:pPr>
        <w:spacing w:before="288" w:after="288"/>
        <w:rPr>
          <w:rFonts w:ascii="Arial" w:hAnsi="Arial" w:cs="Arial"/>
          <w:b/>
          <w:i/>
          <w:highlight w:val="yellow"/>
        </w:rPr>
      </w:pPr>
    </w:p>
    <w:p w14:paraId="783790B8" w14:textId="06B7CE68" w:rsidR="00900B03" w:rsidRDefault="00900B03">
      <w:pPr>
        <w:spacing w:before="288" w:after="288"/>
        <w:rPr>
          <w:rFonts w:ascii="Arial" w:hAnsi="Arial" w:cs="Arial"/>
          <w:b/>
          <w:i/>
          <w:highlight w:val="yellow"/>
        </w:rPr>
      </w:pPr>
    </w:p>
    <w:p w14:paraId="547628B2" w14:textId="5404285A" w:rsidR="00900B03" w:rsidRDefault="00900B03">
      <w:pPr>
        <w:spacing w:before="288" w:after="288"/>
        <w:rPr>
          <w:rFonts w:ascii="Arial" w:hAnsi="Arial" w:cs="Arial"/>
          <w:b/>
          <w:i/>
          <w:highlight w:val="yellow"/>
        </w:rPr>
      </w:pPr>
    </w:p>
    <w:p w14:paraId="3E8CEFEB" w14:textId="3FDCE170" w:rsidR="00900B03" w:rsidRDefault="00900B03">
      <w:pPr>
        <w:spacing w:before="288" w:after="288"/>
        <w:rPr>
          <w:rFonts w:ascii="Arial" w:hAnsi="Arial" w:cs="Arial"/>
          <w:b/>
          <w:i/>
          <w:highlight w:val="yellow"/>
        </w:rPr>
      </w:pPr>
    </w:p>
    <w:p w14:paraId="17C16214" w14:textId="70DC4B51" w:rsidR="00900B03" w:rsidRDefault="00900B03">
      <w:pPr>
        <w:spacing w:before="288" w:after="288"/>
        <w:rPr>
          <w:rFonts w:ascii="Arial" w:hAnsi="Arial" w:cs="Arial"/>
          <w:b/>
          <w:i/>
          <w:highlight w:val="yellow"/>
        </w:rPr>
      </w:pPr>
    </w:p>
    <w:p w14:paraId="4E424927" w14:textId="5FFD3834" w:rsidR="00900B03" w:rsidRDefault="00900B03">
      <w:pPr>
        <w:spacing w:before="288" w:after="288"/>
        <w:rPr>
          <w:rFonts w:ascii="Arial" w:hAnsi="Arial" w:cs="Arial"/>
          <w:b/>
          <w:i/>
          <w:highlight w:val="yellow"/>
        </w:rPr>
      </w:pPr>
    </w:p>
    <w:p w14:paraId="10621755" w14:textId="1E25D5B2" w:rsidR="00900B03" w:rsidRDefault="00900B03">
      <w:pPr>
        <w:spacing w:before="288" w:after="288"/>
        <w:rPr>
          <w:rFonts w:ascii="Arial" w:hAnsi="Arial" w:cs="Arial"/>
          <w:b/>
          <w:i/>
          <w:highlight w:val="yellow"/>
        </w:rPr>
      </w:pPr>
    </w:p>
    <w:p w14:paraId="2C83E1E3" w14:textId="5A7D7B3C" w:rsidR="00900B03" w:rsidRDefault="00900B03">
      <w:pPr>
        <w:spacing w:before="288" w:after="288"/>
        <w:rPr>
          <w:rFonts w:ascii="Arial" w:hAnsi="Arial" w:cs="Arial"/>
          <w:b/>
          <w:i/>
          <w:highlight w:val="yellow"/>
        </w:rPr>
      </w:pPr>
    </w:p>
    <w:p w14:paraId="1AED885D" w14:textId="259509EA" w:rsidR="00900B03" w:rsidRDefault="00900B03">
      <w:pPr>
        <w:spacing w:before="288" w:after="288"/>
        <w:rPr>
          <w:rFonts w:ascii="Arial" w:hAnsi="Arial" w:cs="Arial"/>
          <w:b/>
          <w:i/>
          <w:highlight w:val="yellow"/>
        </w:rPr>
      </w:pPr>
    </w:p>
    <w:p w14:paraId="61AA1D56" w14:textId="56346972" w:rsidR="00900B03" w:rsidRDefault="00900B03">
      <w:pPr>
        <w:spacing w:before="288" w:after="288"/>
        <w:rPr>
          <w:rFonts w:ascii="Arial" w:hAnsi="Arial" w:cs="Arial"/>
          <w:b/>
          <w:i/>
          <w:highlight w:val="yellow"/>
        </w:rPr>
      </w:pPr>
    </w:p>
    <w:p w14:paraId="33BE2843" w14:textId="211B50C2" w:rsidR="00900B03" w:rsidRDefault="00900B03">
      <w:pPr>
        <w:spacing w:before="288" w:after="288"/>
        <w:rPr>
          <w:rFonts w:ascii="Arial" w:hAnsi="Arial" w:cs="Arial"/>
          <w:b/>
          <w:i/>
          <w:highlight w:val="yellow"/>
        </w:rPr>
      </w:pPr>
    </w:p>
    <w:p w14:paraId="2FF5E1B8" w14:textId="06E10F03" w:rsidR="00900B03" w:rsidRDefault="00900B03">
      <w:pPr>
        <w:spacing w:before="288" w:after="288"/>
        <w:rPr>
          <w:rFonts w:ascii="Arial" w:hAnsi="Arial" w:cs="Arial"/>
          <w:b/>
          <w:i/>
          <w:highlight w:val="yellow"/>
        </w:rPr>
      </w:pPr>
    </w:p>
    <w:p w14:paraId="03099E4A" w14:textId="230A3934" w:rsidR="00900B03" w:rsidRDefault="00900B03">
      <w:pPr>
        <w:spacing w:before="288" w:after="288"/>
        <w:rPr>
          <w:rFonts w:ascii="Arial" w:hAnsi="Arial" w:cs="Arial"/>
          <w:b/>
          <w:i/>
          <w:highlight w:val="yellow"/>
        </w:rPr>
      </w:pPr>
    </w:p>
    <w:p w14:paraId="5A413BD6" w14:textId="13A15736" w:rsidR="00900B03" w:rsidRDefault="00900B03">
      <w:pPr>
        <w:spacing w:before="288" w:after="288"/>
        <w:rPr>
          <w:rFonts w:ascii="Arial" w:hAnsi="Arial" w:cs="Arial"/>
          <w:b/>
          <w:i/>
          <w:highlight w:val="yellow"/>
        </w:rPr>
      </w:pPr>
    </w:p>
    <w:p w14:paraId="2F9B7D9F" w14:textId="7B2F0FC7" w:rsidR="00900B03" w:rsidRDefault="00900B03">
      <w:pPr>
        <w:spacing w:before="288" w:after="288"/>
        <w:rPr>
          <w:rFonts w:ascii="Arial" w:hAnsi="Arial" w:cs="Arial"/>
          <w:b/>
          <w:i/>
          <w:highlight w:val="yellow"/>
        </w:rPr>
      </w:pPr>
    </w:p>
    <w:p w14:paraId="577D4F62" w14:textId="7D5B59CF" w:rsidR="00900B03" w:rsidRDefault="00900B03">
      <w:pPr>
        <w:spacing w:before="288" w:after="288"/>
        <w:rPr>
          <w:rFonts w:ascii="Arial" w:hAnsi="Arial" w:cs="Arial"/>
          <w:b/>
          <w:i/>
          <w:highlight w:val="yellow"/>
        </w:rPr>
      </w:pPr>
    </w:p>
    <w:p w14:paraId="34915A07" w14:textId="473793E3" w:rsidR="00900B03" w:rsidRDefault="00900B03">
      <w:pPr>
        <w:spacing w:before="288" w:after="288"/>
        <w:rPr>
          <w:rFonts w:ascii="Arial" w:hAnsi="Arial" w:cs="Arial"/>
          <w:b/>
          <w:i/>
          <w:highlight w:val="yellow"/>
        </w:rPr>
      </w:pPr>
    </w:p>
    <w:p w14:paraId="6B26F466" w14:textId="5D230AA8" w:rsidR="00900B03" w:rsidRDefault="00900B03">
      <w:pPr>
        <w:spacing w:before="288" w:after="288"/>
        <w:rPr>
          <w:rFonts w:ascii="Arial" w:hAnsi="Arial" w:cs="Arial"/>
          <w:b/>
          <w:i/>
          <w:highlight w:val="yellow"/>
        </w:rPr>
      </w:pPr>
    </w:p>
    <w:p w14:paraId="245CAEAE" w14:textId="12A60AB4" w:rsidR="00900B03" w:rsidRDefault="00900B03">
      <w:pPr>
        <w:spacing w:before="288" w:after="288"/>
        <w:rPr>
          <w:rFonts w:ascii="Arial" w:hAnsi="Arial" w:cs="Arial"/>
          <w:b/>
          <w:i/>
          <w:highlight w:val="yellow"/>
        </w:rPr>
      </w:pPr>
    </w:p>
    <w:p w14:paraId="06F5456E" w14:textId="0A753C9E" w:rsidR="00900B03" w:rsidRDefault="00900B03">
      <w:pPr>
        <w:spacing w:before="288" w:after="288"/>
        <w:rPr>
          <w:rFonts w:ascii="Arial" w:hAnsi="Arial" w:cs="Arial"/>
          <w:b/>
          <w:i/>
          <w:highlight w:val="yellow"/>
        </w:rPr>
      </w:pPr>
    </w:p>
    <w:p w14:paraId="76FB8876" w14:textId="7EC97F56" w:rsidR="00900B03" w:rsidRDefault="00900B03">
      <w:pPr>
        <w:spacing w:before="288" w:after="288"/>
        <w:rPr>
          <w:rFonts w:ascii="Arial" w:hAnsi="Arial" w:cs="Arial"/>
          <w:b/>
          <w:i/>
          <w:highlight w:val="yellow"/>
        </w:rPr>
      </w:pPr>
    </w:p>
    <w:p w14:paraId="42070077" w14:textId="2CE23553" w:rsidR="00900B03" w:rsidRPr="00F70D23" w:rsidRDefault="00900B03" w:rsidP="00900B03">
      <w:pPr>
        <w:pStyle w:val="Heading1"/>
        <w:numPr>
          <w:ilvl w:val="0"/>
          <w:numId w:val="0"/>
        </w:numPr>
        <w:ind w:left="357" w:hanging="357"/>
        <w:rPr>
          <w:rFonts w:ascii="Arial" w:hAnsi="Arial" w:cs="Arial"/>
          <w:szCs w:val="24"/>
        </w:rPr>
      </w:pPr>
      <w:r w:rsidRPr="00F70D23">
        <w:rPr>
          <w:rFonts w:ascii="Arial" w:hAnsi="Arial" w:cs="Arial"/>
          <w:szCs w:val="24"/>
        </w:rPr>
        <w:lastRenderedPageBreak/>
        <w:t xml:space="preserve">NHS SPECIFIC TERMS </w:t>
      </w:r>
      <w:bookmarkStart w:id="49" w:name="_Ref152169582"/>
    </w:p>
    <w:p w14:paraId="7D248418" w14:textId="10F1DB85" w:rsidR="00900B03" w:rsidRPr="00F70D23" w:rsidRDefault="00900B03" w:rsidP="00900B03">
      <w:pPr>
        <w:pBdr>
          <w:top w:val="nil"/>
          <w:left w:val="nil"/>
          <w:bottom w:val="nil"/>
          <w:right w:val="nil"/>
          <w:between w:val="nil"/>
        </w:pBdr>
        <w:overflowPunct w:val="0"/>
        <w:autoSpaceDE w:val="0"/>
        <w:autoSpaceDN w:val="0"/>
        <w:adjustRightInd w:val="0"/>
        <w:spacing w:before="240" w:after="240" w:line="312" w:lineRule="auto"/>
        <w:textAlignment w:val="baseline"/>
        <w:rPr>
          <w:rFonts w:ascii="Arial" w:eastAsia="Arial" w:hAnsi="Arial" w:cs="Arial"/>
          <w:b/>
          <w:bCs/>
          <w:i/>
          <w:iCs/>
          <w:sz w:val="24"/>
          <w:szCs w:val="24"/>
        </w:rPr>
      </w:pPr>
      <w:r w:rsidRPr="00F70D23">
        <w:rPr>
          <w:rFonts w:ascii="Arial" w:eastAsia="Arial" w:hAnsi="Arial" w:cs="Arial"/>
          <w:b/>
          <w:bCs/>
          <w:i/>
          <w:iCs/>
          <w:sz w:val="24"/>
          <w:szCs w:val="24"/>
          <w:highlight w:val="yellow"/>
        </w:rPr>
        <w:t>[Guidance: For use by NHS Buyers only. These terms apply to the provision of goods and non-clinical services to the NHS in England. The terms do not apply to contracts for healthcare services.]</w:t>
      </w:r>
    </w:p>
    <w:p w14:paraId="21A9A81A" w14:textId="77777777" w:rsidR="00900B03" w:rsidRPr="00F70D23" w:rsidRDefault="00900B03" w:rsidP="00074648">
      <w:pPr>
        <w:pStyle w:val="SchLevel1Heading"/>
        <w:rPr>
          <w:rFonts w:ascii="Arial" w:hAnsi="Arial" w:cs="Arial"/>
          <w:sz w:val="24"/>
          <w:szCs w:val="24"/>
        </w:rPr>
      </w:pPr>
      <w:r w:rsidRPr="00F70D23">
        <w:rPr>
          <w:rFonts w:ascii="Arial" w:hAnsi="Arial" w:cs="Arial"/>
          <w:sz w:val="24"/>
          <w:szCs w:val="24"/>
        </w:rPr>
        <w:t>Definitions</w:t>
      </w:r>
      <w:bookmarkEnd w:id="49"/>
    </w:p>
    <w:p w14:paraId="04A2C33E" w14:textId="77777777" w:rsidR="00900B03" w:rsidRPr="00F70D23" w:rsidRDefault="00900B03" w:rsidP="00074648">
      <w:pPr>
        <w:pStyle w:val="SchLevel2Number"/>
        <w:rPr>
          <w:rFonts w:cs="Arial"/>
          <w:sz w:val="24"/>
          <w:szCs w:val="24"/>
        </w:rPr>
      </w:pPr>
      <w:r w:rsidRPr="00F70D23">
        <w:rPr>
          <w:rFonts w:cs="Arial"/>
          <w:sz w:val="24"/>
          <w:szCs w:val="24"/>
        </w:rPr>
        <w:t>In this Schedule, the following words shall have the following meanings and they shall supplement Schedule 1 (</w:t>
      </w:r>
      <w:r w:rsidRPr="00F70D23">
        <w:rPr>
          <w:rFonts w:cs="Arial"/>
          <w:i/>
          <w:sz w:val="24"/>
          <w:szCs w:val="24"/>
        </w:rPr>
        <w:t>Definitions</w:t>
      </w:r>
      <w:r w:rsidRPr="00F70D23">
        <w:rPr>
          <w:rFonts w:cs="Arial"/>
          <w:sz w:val="24"/>
          <w:szCs w:val="24"/>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5"/>
        <w:gridCol w:w="6932"/>
      </w:tblGrid>
      <w:tr w:rsidR="00900B03" w:rsidRPr="00F70D23" w14:paraId="141E3D28" w14:textId="77777777" w:rsidTr="00B32C1B">
        <w:trPr>
          <w:jc w:val="center"/>
        </w:trPr>
        <w:tc>
          <w:tcPr>
            <w:tcW w:w="2135" w:type="dxa"/>
            <w:tcMar>
              <w:top w:w="0" w:type="dxa"/>
              <w:left w:w="108" w:type="dxa"/>
              <w:bottom w:w="0" w:type="dxa"/>
              <w:right w:w="108" w:type="dxa"/>
            </w:tcMar>
          </w:tcPr>
          <w:p w14:paraId="7328D42C" w14:textId="77777777" w:rsidR="00900B03" w:rsidRPr="00F70D23" w:rsidRDefault="00900B03" w:rsidP="00BB4794">
            <w:pPr>
              <w:pStyle w:val="DefinitionDescinTbl"/>
              <w:spacing w:before="80" w:after="60" w:line="240" w:lineRule="auto"/>
              <w:jc w:val="left"/>
              <w:rPr>
                <w:rFonts w:cs="Arial"/>
                <w:sz w:val="24"/>
                <w:szCs w:val="24"/>
              </w:rPr>
            </w:pPr>
            <w:r w:rsidRPr="00F70D23">
              <w:rPr>
                <w:rFonts w:cs="Arial"/>
                <w:b/>
                <w:sz w:val="24"/>
                <w:szCs w:val="24"/>
              </w:rPr>
              <w:t>“Contract Price”</w:t>
            </w:r>
          </w:p>
        </w:tc>
        <w:tc>
          <w:tcPr>
            <w:tcW w:w="6932" w:type="dxa"/>
            <w:tcMar>
              <w:top w:w="0" w:type="dxa"/>
              <w:left w:w="108" w:type="dxa"/>
              <w:bottom w:w="0" w:type="dxa"/>
              <w:right w:w="108" w:type="dxa"/>
            </w:tcMar>
          </w:tcPr>
          <w:p w14:paraId="00609419" w14:textId="77777777" w:rsidR="00900B03" w:rsidRPr="00F70D23" w:rsidRDefault="00900B03" w:rsidP="00B32C1B">
            <w:pPr>
              <w:pStyle w:val="DefinitionDescinTbl"/>
              <w:spacing w:before="80" w:after="0"/>
              <w:ind w:left="113" w:right="113"/>
              <w:rPr>
                <w:rFonts w:cs="Arial"/>
                <w:sz w:val="24"/>
                <w:szCs w:val="24"/>
              </w:rPr>
            </w:pPr>
            <w:r w:rsidRPr="00F70D23">
              <w:rPr>
                <w:rFonts w:cs="Arial"/>
                <w:sz w:val="24"/>
                <w:szCs w:val="24"/>
              </w:rPr>
              <w:t>means the price exclusive of VAT that is payable to the Supplier by the Buyer under the Contract for the full and proper performance by the Supplier of its obligations under the Contract;</w:t>
            </w:r>
          </w:p>
        </w:tc>
      </w:tr>
      <w:tr w:rsidR="00900B03" w:rsidRPr="00F70D23" w14:paraId="25A3C575" w14:textId="77777777" w:rsidTr="00B32C1B">
        <w:trPr>
          <w:jc w:val="center"/>
        </w:trPr>
        <w:tc>
          <w:tcPr>
            <w:tcW w:w="2135" w:type="dxa"/>
            <w:tcMar>
              <w:top w:w="0" w:type="dxa"/>
              <w:left w:w="108" w:type="dxa"/>
              <w:bottom w:w="0" w:type="dxa"/>
              <w:right w:w="108" w:type="dxa"/>
            </w:tcMar>
          </w:tcPr>
          <w:p w14:paraId="671CD23D" w14:textId="77777777" w:rsidR="00900B03" w:rsidRPr="00F70D23" w:rsidRDefault="00900B03" w:rsidP="00BB4794">
            <w:pPr>
              <w:pStyle w:val="DefinitionDescinTbl"/>
              <w:spacing w:before="80" w:after="60" w:line="240" w:lineRule="auto"/>
              <w:jc w:val="left"/>
              <w:rPr>
                <w:rFonts w:cs="Arial"/>
                <w:sz w:val="24"/>
                <w:szCs w:val="24"/>
              </w:rPr>
            </w:pPr>
            <w:r w:rsidRPr="00F70D23">
              <w:rPr>
                <w:rFonts w:cs="Arial"/>
                <w:b/>
                <w:sz w:val="24"/>
                <w:szCs w:val="24"/>
              </w:rPr>
              <w:t>“Convictions”</w:t>
            </w:r>
          </w:p>
        </w:tc>
        <w:tc>
          <w:tcPr>
            <w:tcW w:w="6932" w:type="dxa"/>
            <w:tcMar>
              <w:top w:w="0" w:type="dxa"/>
              <w:left w:w="108" w:type="dxa"/>
              <w:bottom w:w="0" w:type="dxa"/>
              <w:right w:w="108" w:type="dxa"/>
            </w:tcMar>
          </w:tcPr>
          <w:p w14:paraId="57BA6AE5" w14:textId="77777777" w:rsidR="00900B03" w:rsidRPr="00F70D23" w:rsidRDefault="00900B03" w:rsidP="00B32C1B">
            <w:pPr>
              <w:pStyle w:val="DefinitionDescinTbl"/>
              <w:spacing w:before="80" w:after="0"/>
              <w:ind w:left="113" w:right="113"/>
              <w:rPr>
                <w:rFonts w:cs="Arial"/>
                <w:sz w:val="24"/>
                <w:szCs w:val="24"/>
                <w:highlight w:val="green"/>
              </w:rPr>
            </w:pPr>
            <w:r w:rsidRPr="00F70D23">
              <w:rPr>
                <w:rFonts w:cs="Arial"/>
                <w:sz w:val="24"/>
                <w:szCs w:val="24"/>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p>
        </w:tc>
      </w:tr>
      <w:tr w:rsidR="00900B03" w:rsidRPr="00F70D23" w14:paraId="2253FEDC" w14:textId="77777777" w:rsidTr="00B32C1B">
        <w:trPr>
          <w:jc w:val="center"/>
        </w:trPr>
        <w:tc>
          <w:tcPr>
            <w:tcW w:w="2135" w:type="dxa"/>
            <w:tcMar>
              <w:top w:w="0" w:type="dxa"/>
              <w:left w:w="108" w:type="dxa"/>
              <w:bottom w:w="0" w:type="dxa"/>
              <w:right w:w="108" w:type="dxa"/>
            </w:tcMar>
          </w:tcPr>
          <w:p w14:paraId="16DAF36C" w14:textId="77777777" w:rsidR="00900B03" w:rsidRPr="00F70D23" w:rsidRDefault="00900B03" w:rsidP="00BB4794">
            <w:pPr>
              <w:pStyle w:val="DefinitionDescinTbl"/>
              <w:spacing w:before="80" w:after="60" w:line="240" w:lineRule="auto"/>
              <w:jc w:val="left"/>
              <w:rPr>
                <w:rFonts w:cs="Arial"/>
                <w:sz w:val="24"/>
                <w:szCs w:val="24"/>
              </w:rPr>
            </w:pPr>
            <w:r w:rsidRPr="00F70D23">
              <w:rPr>
                <w:rFonts w:cs="Arial"/>
                <w:b/>
                <w:sz w:val="24"/>
                <w:szCs w:val="24"/>
              </w:rPr>
              <w:t>“Deliverables Information”</w:t>
            </w:r>
          </w:p>
        </w:tc>
        <w:tc>
          <w:tcPr>
            <w:tcW w:w="6932" w:type="dxa"/>
            <w:tcMar>
              <w:top w:w="0" w:type="dxa"/>
              <w:left w:w="108" w:type="dxa"/>
              <w:bottom w:w="0" w:type="dxa"/>
              <w:right w:w="108" w:type="dxa"/>
            </w:tcMar>
          </w:tcPr>
          <w:p w14:paraId="68B92882" w14:textId="77777777" w:rsidR="00900B03" w:rsidRPr="00F70D23" w:rsidRDefault="00900B03" w:rsidP="00B32C1B">
            <w:pPr>
              <w:pStyle w:val="DefinitionDescinTbl"/>
              <w:spacing w:before="80" w:after="0"/>
              <w:ind w:left="113" w:right="113"/>
              <w:rPr>
                <w:rFonts w:cs="Arial"/>
                <w:sz w:val="24"/>
                <w:szCs w:val="24"/>
              </w:rPr>
            </w:pPr>
            <w:r w:rsidRPr="00F70D23">
              <w:rPr>
                <w:rFonts w:cs="Arial"/>
                <w:sz w:val="24"/>
                <w:szCs w:val="24"/>
              </w:rPr>
              <w:t>means information concerning the Deliverables as may be reasonably requested by the Buyer and supplied by the Supplier to the Buyer for inclusion in the Buyer’s product catalogue from time to time;</w:t>
            </w:r>
          </w:p>
        </w:tc>
      </w:tr>
      <w:tr w:rsidR="00900B03" w:rsidRPr="00F70D23" w14:paraId="5A0DF88C" w14:textId="77777777" w:rsidTr="00B32C1B">
        <w:trPr>
          <w:jc w:val="center"/>
        </w:trPr>
        <w:tc>
          <w:tcPr>
            <w:tcW w:w="2135" w:type="dxa"/>
            <w:tcMar>
              <w:top w:w="0" w:type="dxa"/>
              <w:left w:w="108" w:type="dxa"/>
              <w:bottom w:w="0" w:type="dxa"/>
              <w:right w:w="108" w:type="dxa"/>
            </w:tcMar>
          </w:tcPr>
          <w:p w14:paraId="0B650C86" w14:textId="77777777" w:rsidR="00900B03" w:rsidRPr="00F70D23" w:rsidRDefault="00900B03" w:rsidP="00BB4794">
            <w:pPr>
              <w:pStyle w:val="DefinitionDescinTbl"/>
              <w:spacing w:before="80" w:after="60" w:line="240" w:lineRule="auto"/>
              <w:jc w:val="left"/>
              <w:rPr>
                <w:rFonts w:cs="Arial"/>
                <w:sz w:val="24"/>
                <w:szCs w:val="24"/>
              </w:rPr>
            </w:pPr>
            <w:r w:rsidRPr="00F70D23">
              <w:rPr>
                <w:rFonts w:cs="Arial"/>
                <w:b/>
                <w:sz w:val="24"/>
                <w:szCs w:val="24"/>
              </w:rPr>
              <w:t>“eProcurement Guidance”</w:t>
            </w:r>
          </w:p>
        </w:tc>
        <w:tc>
          <w:tcPr>
            <w:tcW w:w="6932" w:type="dxa"/>
            <w:tcMar>
              <w:top w:w="0" w:type="dxa"/>
              <w:left w:w="108" w:type="dxa"/>
              <w:bottom w:w="0" w:type="dxa"/>
              <w:right w:w="108" w:type="dxa"/>
            </w:tcMar>
          </w:tcPr>
          <w:p w14:paraId="3E9E38E9" w14:textId="77777777" w:rsidR="00900B03" w:rsidRPr="00F70D23" w:rsidRDefault="00900B03" w:rsidP="00B32C1B">
            <w:pPr>
              <w:pStyle w:val="DefinitionDescinTbl"/>
              <w:spacing w:before="80" w:after="0"/>
              <w:ind w:left="113" w:right="113"/>
              <w:rPr>
                <w:rFonts w:cs="Arial"/>
                <w:sz w:val="24"/>
                <w:szCs w:val="24"/>
              </w:rPr>
            </w:pPr>
            <w:r w:rsidRPr="00F70D23">
              <w:rPr>
                <w:rFonts w:cs="Arial"/>
                <w:sz w:val="24"/>
                <w:szCs w:val="24"/>
              </w:rPr>
              <w:t>means the NHS eProcurement Strategy available via:</w:t>
            </w:r>
          </w:p>
          <w:p w14:paraId="56FA2061" w14:textId="77777777" w:rsidR="00900B03" w:rsidRPr="00F70D23" w:rsidRDefault="008A24E9" w:rsidP="00B32C1B">
            <w:pPr>
              <w:pStyle w:val="DefinitionDescinTbl"/>
              <w:spacing w:before="80" w:after="0"/>
              <w:ind w:left="113" w:right="113"/>
              <w:rPr>
                <w:rFonts w:cs="Arial"/>
                <w:sz w:val="24"/>
                <w:szCs w:val="24"/>
              </w:rPr>
            </w:pPr>
            <w:hyperlink r:id="rId13" w:history="1">
              <w:r w:rsidR="00900B03" w:rsidRPr="00F70D23">
                <w:rPr>
                  <w:rStyle w:val="Hyperlink"/>
                  <w:rFonts w:cs="Arial"/>
                  <w:sz w:val="24"/>
                  <w:szCs w:val="24"/>
                </w:rPr>
                <w:t>http://www.gov.uk/government/collections/nhs-procurement</w:t>
              </w:r>
            </w:hyperlink>
          </w:p>
          <w:p w14:paraId="54B90BFE" w14:textId="77777777" w:rsidR="00900B03" w:rsidRPr="00F70D23" w:rsidRDefault="00900B03" w:rsidP="00B32C1B">
            <w:pPr>
              <w:pStyle w:val="DefinitionDescinTbl"/>
              <w:spacing w:before="80" w:after="0"/>
              <w:ind w:left="113" w:right="113"/>
              <w:rPr>
                <w:rFonts w:cs="Arial"/>
                <w:sz w:val="24"/>
                <w:szCs w:val="24"/>
              </w:rPr>
            </w:pPr>
            <w:r w:rsidRPr="00F70D23">
              <w:rPr>
                <w:rFonts w:cs="Arial"/>
                <w:sz w:val="24"/>
                <w:szCs w:val="24"/>
              </w:rPr>
              <w:t>together with any further Guidance issued from time to time by the Department of Health and Social Care in connection with it;</w:t>
            </w:r>
          </w:p>
        </w:tc>
      </w:tr>
      <w:tr w:rsidR="00900B03" w:rsidRPr="00F70D23" w14:paraId="1CE0FAF0" w14:textId="77777777" w:rsidTr="00B32C1B">
        <w:trPr>
          <w:jc w:val="center"/>
        </w:trPr>
        <w:tc>
          <w:tcPr>
            <w:tcW w:w="2135" w:type="dxa"/>
            <w:tcMar>
              <w:top w:w="0" w:type="dxa"/>
              <w:left w:w="108" w:type="dxa"/>
              <w:bottom w:w="0" w:type="dxa"/>
              <w:right w:w="108" w:type="dxa"/>
            </w:tcMar>
          </w:tcPr>
          <w:p w14:paraId="6504F490" w14:textId="77777777" w:rsidR="00900B03" w:rsidRPr="00F70D23" w:rsidRDefault="00900B03" w:rsidP="00BB4794">
            <w:pPr>
              <w:pStyle w:val="DefinitionDescinTbl"/>
              <w:spacing w:before="80" w:after="60" w:line="240" w:lineRule="auto"/>
              <w:jc w:val="left"/>
              <w:rPr>
                <w:rFonts w:cs="Arial"/>
                <w:sz w:val="24"/>
                <w:szCs w:val="24"/>
              </w:rPr>
            </w:pPr>
            <w:r w:rsidRPr="00F70D23">
              <w:rPr>
                <w:rFonts w:cs="Arial"/>
                <w:b/>
                <w:sz w:val="24"/>
                <w:szCs w:val="24"/>
              </w:rPr>
              <w:t>“Evergreen Sustainable Supplier Assessment”</w:t>
            </w:r>
          </w:p>
        </w:tc>
        <w:tc>
          <w:tcPr>
            <w:tcW w:w="6932" w:type="dxa"/>
            <w:tcMar>
              <w:top w:w="0" w:type="dxa"/>
              <w:left w:w="108" w:type="dxa"/>
              <w:bottom w:w="0" w:type="dxa"/>
              <w:right w:w="108" w:type="dxa"/>
            </w:tcMar>
          </w:tcPr>
          <w:p w14:paraId="0A273320" w14:textId="77777777" w:rsidR="00900B03" w:rsidRPr="00F70D23" w:rsidRDefault="00900B03" w:rsidP="00B32C1B">
            <w:pPr>
              <w:pStyle w:val="DefinitionDescinTbl"/>
              <w:spacing w:before="80" w:after="0"/>
              <w:ind w:left="113" w:right="113"/>
              <w:rPr>
                <w:rFonts w:cs="Arial"/>
                <w:sz w:val="24"/>
                <w:szCs w:val="24"/>
              </w:rPr>
            </w:pPr>
            <w:r w:rsidRPr="00F70D23">
              <w:rPr>
                <w:rFonts w:cs="Arial"/>
                <w:sz w:val="24"/>
                <w:szCs w:val="24"/>
              </w:rPr>
              <w:t xml:space="preserve">means the online tool, available on Atamis or such other online tool as may replace Atamis from time to time, which enables suppliers to engage with NHS organisations on the supplier’s sustainability journey and understand how to align </w:t>
            </w:r>
            <w:r w:rsidRPr="00F70D23">
              <w:rPr>
                <w:rFonts w:cs="Arial"/>
                <w:sz w:val="24"/>
                <w:szCs w:val="24"/>
              </w:rPr>
              <w:lastRenderedPageBreak/>
              <w:t>with the NHS net zero and sustainability ambitions, including those set out in the NHS Net Zero Supplier Roadmap;</w:t>
            </w:r>
          </w:p>
        </w:tc>
      </w:tr>
      <w:tr w:rsidR="00900B03" w:rsidRPr="00F70D23" w14:paraId="222165F2" w14:textId="77777777" w:rsidTr="00B32C1B">
        <w:trPr>
          <w:jc w:val="center"/>
        </w:trPr>
        <w:tc>
          <w:tcPr>
            <w:tcW w:w="2135" w:type="dxa"/>
            <w:tcMar>
              <w:top w:w="0" w:type="dxa"/>
              <w:left w:w="108" w:type="dxa"/>
              <w:bottom w:w="0" w:type="dxa"/>
              <w:right w:w="108" w:type="dxa"/>
            </w:tcMar>
          </w:tcPr>
          <w:p w14:paraId="7E079862" w14:textId="77777777" w:rsidR="00900B03" w:rsidRPr="00F70D23" w:rsidRDefault="00900B03" w:rsidP="00BB4794">
            <w:pPr>
              <w:pStyle w:val="DefinitionDescinTbl"/>
              <w:spacing w:before="80" w:after="60" w:line="240" w:lineRule="auto"/>
              <w:jc w:val="left"/>
              <w:rPr>
                <w:rFonts w:cs="Arial"/>
                <w:sz w:val="24"/>
                <w:szCs w:val="24"/>
              </w:rPr>
            </w:pPr>
            <w:r w:rsidRPr="00F70D23">
              <w:rPr>
                <w:rFonts w:cs="Arial"/>
                <w:b/>
                <w:sz w:val="24"/>
                <w:szCs w:val="24"/>
              </w:rPr>
              <w:lastRenderedPageBreak/>
              <w:t>"Government Security Classification Policy"</w:t>
            </w:r>
          </w:p>
        </w:tc>
        <w:tc>
          <w:tcPr>
            <w:tcW w:w="6932" w:type="dxa"/>
            <w:tcMar>
              <w:top w:w="0" w:type="dxa"/>
              <w:left w:w="108" w:type="dxa"/>
              <w:bottom w:w="0" w:type="dxa"/>
              <w:right w:w="108" w:type="dxa"/>
            </w:tcMar>
          </w:tcPr>
          <w:p w14:paraId="046DE795" w14:textId="77777777" w:rsidR="00900B03" w:rsidRPr="00F70D23" w:rsidRDefault="00900B03" w:rsidP="00B32C1B">
            <w:pPr>
              <w:pStyle w:val="DefinitionDescinTbl"/>
              <w:spacing w:before="80" w:after="0"/>
              <w:ind w:left="113" w:right="113"/>
              <w:rPr>
                <w:rFonts w:cs="Arial"/>
                <w:sz w:val="24"/>
                <w:szCs w:val="24"/>
              </w:rPr>
            </w:pPr>
            <w:r w:rsidRPr="00F70D23">
              <w:rPr>
                <w:rFonts w:cs="Arial"/>
                <w:sz w:val="24"/>
                <w:szCs w:val="24"/>
              </w:rPr>
              <w:t xml:space="preserve">the policy, as updated from time to time, establishing an administrative system to protect information assets appropriately against prevalent threats, including classification tiers, protective security controls and baseline behaviours, the current version of which is found at: </w:t>
            </w:r>
          </w:p>
          <w:p w14:paraId="0759FBE6" w14:textId="77777777" w:rsidR="00900B03" w:rsidRPr="00F70D23" w:rsidRDefault="008A24E9" w:rsidP="00B32C1B">
            <w:pPr>
              <w:pStyle w:val="DefinitionDescinTbl"/>
              <w:spacing w:before="80" w:after="0"/>
              <w:ind w:left="113" w:right="113"/>
              <w:rPr>
                <w:rFonts w:cs="Arial"/>
                <w:sz w:val="24"/>
                <w:szCs w:val="24"/>
              </w:rPr>
            </w:pPr>
            <w:hyperlink r:id="rId14" w:history="1">
              <w:r w:rsidR="00900B03" w:rsidRPr="00F70D23">
                <w:rPr>
                  <w:rStyle w:val="Hyperlink"/>
                  <w:rFonts w:cs="Arial"/>
                  <w:sz w:val="24"/>
                  <w:szCs w:val="24"/>
                </w:rPr>
                <w:t>https://www.gov.uk/</w:t>
              </w:r>
              <w:r w:rsidR="00900B03" w:rsidRPr="00F70D23">
                <w:rPr>
                  <w:rStyle w:val="Hyperlink"/>
                  <w:rFonts w:cs="Arial"/>
                  <w:sz w:val="24"/>
                  <w:szCs w:val="24"/>
                </w:rPr>
                <w:br/>
                <w:t>government/publications/government-security-classifications</w:t>
              </w:r>
            </w:hyperlink>
            <w:r w:rsidR="00900B03" w:rsidRPr="00F70D23">
              <w:rPr>
                <w:rStyle w:val="Hyperlink"/>
                <w:rFonts w:cs="Arial"/>
                <w:sz w:val="24"/>
                <w:szCs w:val="24"/>
              </w:rPr>
              <w:t>;</w:t>
            </w:r>
          </w:p>
        </w:tc>
      </w:tr>
      <w:tr w:rsidR="00900B03" w:rsidRPr="00F70D23" w14:paraId="30280DFF" w14:textId="77777777" w:rsidTr="00B32C1B">
        <w:trPr>
          <w:jc w:val="center"/>
        </w:trPr>
        <w:tc>
          <w:tcPr>
            <w:tcW w:w="2135" w:type="dxa"/>
            <w:tcMar>
              <w:top w:w="0" w:type="dxa"/>
              <w:left w:w="108" w:type="dxa"/>
              <w:bottom w:w="0" w:type="dxa"/>
              <w:right w:w="108" w:type="dxa"/>
            </w:tcMar>
          </w:tcPr>
          <w:p w14:paraId="7650C203" w14:textId="77777777" w:rsidR="00900B03" w:rsidRPr="00F70D23" w:rsidRDefault="00900B03" w:rsidP="00BB4794">
            <w:pPr>
              <w:pStyle w:val="DefinitionDescinTbl"/>
              <w:spacing w:before="80" w:after="60" w:line="240" w:lineRule="auto"/>
              <w:jc w:val="left"/>
              <w:rPr>
                <w:rFonts w:cs="Arial"/>
                <w:sz w:val="24"/>
                <w:szCs w:val="24"/>
              </w:rPr>
            </w:pPr>
            <w:r w:rsidRPr="00F70D23">
              <w:rPr>
                <w:rFonts w:cs="Arial"/>
                <w:b/>
                <w:sz w:val="24"/>
                <w:szCs w:val="24"/>
              </w:rPr>
              <w:t>“Guidance”</w:t>
            </w:r>
          </w:p>
        </w:tc>
        <w:tc>
          <w:tcPr>
            <w:tcW w:w="6932" w:type="dxa"/>
            <w:tcMar>
              <w:top w:w="0" w:type="dxa"/>
              <w:left w:w="108" w:type="dxa"/>
              <w:bottom w:w="0" w:type="dxa"/>
              <w:right w:w="108" w:type="dxa"/>
            </w:tcMar>
          </w:tcPr>
          <w:p w14:paraId="132FE9C6" w14:textId="77777777" w:rsidR="00900B03" w:rsidRPr="00F70D23" w:rsidRDefault="00900B03" w:rsidP="00B32C1B">
            <w:pPr>
              <w:pStyle w:val="DefinitionDescinTbl"/>
              <w:spacing w:before="80" w:after="0"/>
              <w:ind w:left="113" w:right="113"/>
              <w:rPr>
                <w:rFonts w:cs="Arial"/>
                <w:sz w:val="24"/>
                <w:szCs w:val="24"/>
              </w:rPr>
            </w:pPr>
            <w:r w:rsidRPr="00F70D23">
              <w:rPr>
                <w:rFonts w:cs="Arial"/>
                <w:sz w:val="24"/>
                <w:szCs w:val="24"/>
              </w:rPr>
              <w:t>means any applicable guidance, supplier code of conduct, direction or determination and any policies, advice or industry alerts which apply to the Deliverables, as may be amended from time to time to the extent that the same are published and publicly available or the existence or contents of them have been notified to the Supplier by the Buyer and/or have been published and/or notified to the Supplier by the Department of Health‌ and Social Care, NHS England, the Medicines and Healthcare ‌products Regulatory Agency, the European ‌Medicines Agency, the European Commission, the Care Quality Commission, the National Institute for Health and Care Excellence and/or any other regulator or competent body;</w:t>
            </w:r>
          </w:p>
        </w:tc>
      </w:tr>
      <w:tr w:rsidR="00900B03" w:rsidRPr="00F70D23" w14:paraId="5C316ED6" w14:textId="77777777" w:rsidTr="00B32C1B">
        <w:trPr>
          <w:jc w:val="center"/>
        </w:trPr>
        <w:tc>
          <w:tcPr>
            <w:tcW w:w="2135" w:type="dxa"/>
            <w:tcMar>
              <w:top w:w="0" w:type="dxa"/>
              <w:left w:w="108" w:type="dxa"/>
              <w:bottom w:w="0" w:type="dxa"/>
              <w:right w:w="108" w:type="dxa"/>
            </w:tcMar>
          </w:tcPr>
          <w:p w14:paraId="0BADCAE7" w14:textId="77777777" w:rsidR="00900B03" w:rsidRPr="00F70D23" w:rsidRDefault="00900B03" w:rsidP="00BB4794">
            <w:pPr>
              <w:pStyle w:val="DefinitionDescinTbl"/>
              <w:spacing w:before="80" w:after="60" w:line="240" w:lineRule="auto"/>
              <w:jc w:val="left"/>
              <w:rPr>
                <w:rFonts w:cs="Arial"/>
                <w:sz w:val="24"/>
                <w:szCs w:val="24"/>
              </w:rPr>
            </w:pPr>
            <w:r w:rsidRPr="00F70D23">
              <w:rPr>
                <w:rFonts w:cs="Arial"/>
                <w:b/>
                <w:sz w:val="24"/>
                <w:szCs w:val="24"/>
              </w:rPr>
              <w:t>"HMG Baseline Personnel Security Standard"</w:t>
            </w:r>
          </w:p>
        </w:tc>
        <w:tc>
          <w:tcPr>
            <w:tcW w:w="6932" w:type="dxa"/>
            <w:tcMar>
              <w:top w:w="0" w:type="dxa"/>
              <w:left w:w="108" w:type="dxa"/>
              <w:bottom w:w="0" w:type="dxa"/>
              <w:right w:w="108" w:type="dxa"/>
            </w:tcMar>
          </w:tcPr>
          <w:p w14:paraId="254DBC89" w14:textId="77777777" w:rsidR="00900B03" w:rsidRPr="00F70D23" w:rsidRDefault="00900B03" w:rsidP="00B32C1B">
            <w:pPr>
              <w:pStyle w:val="DefinitionDescinTbl"/>
              <w:spacing w:before="80" w:after="0"/>
              <w:ind w:left="113" w:right="113"/>
              <w:rPr>
                <w:rFonts w:cs="Arial"/>
                <w:sz w:val="24"/>
                <w:szCs w:val="24"/>
              </w:rPr>
            </w:pPr>
            <w:r w:rsidRPr="00F70D23">
              <w:rPr>
                <w:rFonts w:cs="Arial"/>
                <w:sz w:val="24"/>
                <w:szCs w:val="24"/>
              </w:rPr>
              <w:t>the employment controls applied to any individual member of the Supplier Staff that performs any activity relating to the provision or management of the Services, as set out in "HMG Baseline Personnel Standard", Version 7.0, June 2024</w:t>
            </w:r>
          </w:p>
          <w:p w14:paraId="3246AB96" w14:textId="77777777" w:rsidR="00900B03" w:rsidRPr="00F70D23" w:rsidRDefault="00900B03" w:rsidP="00B32C1B">
            <w:pPr>
              <w:pStyle w:val="DefinitionDescinTbl"/>
              <w:spacing w:after="0"/>
              <w:ind w:left="113" w:right="113"/>
              <w:rPr>
                <w:rFonts w:cs="Arial"/>
                <w:sz w:val="24"/>
                <w:szCs w:val="24"/>
              </w:rPr>
            </w:pPr>
            <w:r w:rsidRPr="00F70D23">
              <w:rPr>
                <w:rFonts w:cs="Arial"/>
                <w:sz w:val="24"/>
                <w:szCs w:val="24"/>
              </w:rPr>
              <w:t>(</w:t>
            </w:r>
            <w:hyperlink r:id="rId15" w:history="1">
              <w:r w:rsidRPr="00F70D23">
                <w:rPr>
                  <w:rStyle w:val="Hyperlink"/>
                  <w:rFonts w:cs="Arial"/>
                  <w:sz w:val="24"/>
                  <w:szCs w:val="24"/>
                </w:rPr>
                <w:t>https://www.gov.uk/government/publications/government-baseline-personnel-security-standard</w:t>
              </w:r>
            </w:hyperlink>
            <w:r w:rsidRPr="00F70D23">
              <w:rPr>
                <w:rFonts w:cs="Arial"/>
                <w:sz w:val="24"/>
                <w:szCs w:val="24"/>
              </w:rPr>
              <w:t>), as that document is updated from time to time;</w:t>
            </w:r>
          </w:p>
        </w:tc>
      </w:tr>
      <w:tr w:rsidR="00900B03" w:rsidRPr="00F70D23" w14:paraId="76EAE232" w14:textId="77777777" w:rsidTr="00B32C1B">
        <w:trPr>
          <w:jc w:val="center"/>
        </w:trPr>
        <w:tc>
          <w:tcPr>
            <w:tcW w:w="2135" w:type="dxa"/>
            <w:tcMar>
              <w:top w:w="0" w:type="dxa"/>
              <w:left w:w="108" w:type="dxa"/>
              <w:bottom w:w="0" w:type="dxa"/>
              <w:right w:w="108" w:type="dxa"/>
            </w:tcMar>
          </w:tcPr>
          <w:p w14:paraId="6F75DD4F" w14:textId="77777777" w:rsidR="00900B03" w:rsidRPr="00F70D23" w:rsidRDefault="00900B03" w:rsidP="00BB4794">
            <w:pPr>
              <w:pStyle w:val="DefinitionDescinTbl"/>
              <w:spacing w:before="80" w:after="60" w:line="240" w:lineRule="auto"/>
              <w:jc w:val="left"/>
              <w:rPr>
                <w:rFonts w:cs="Arial"/>
                <w:sz w:val="24"/>
                <w:szCs w:val="24"/>
              </w:rPr>
            </w:pPr>
            <w:r w:rsidRPr="00F70D23">
              <w:rPr>
                <w:rFonts w:cs="Arial"/>
                <w:b/>
                <w:sz w:val="24"/>
                <w:szCs w:val="24"/>
              </w:rPr>
              <w:t>"ISO Certification"</w:t>
            </w:r>
          </w:p>
        </w:tc>
        <w:tc>
          <w:tcPr>
            <w:tcW w:w="6932" w:type="dxa"/>
            <w:tcMar>
              <w:top w:w="0" w:type="dxa"/>
              <w:left w:w="108" w:type="dxa"/>
              <w:bottom w:w="0" w:type="dxa"/>
              <w:right w:w="108" w:type="dxa"/>
            </w:tcMar>
          </w:tcPr>
          <w:p w14:paraId="17B80A2D" w14:textId="77777777" w:rsidR="00900B03" w:rsidRPr="00F70D23" w:rsidRDefault="00900B03" w:rsidP="00B32C1B">
            <w:pPr>
              <w:pStyle w:val="DefinitionDescinTbl"/>
              <w:spacing w:before="80" w:after="0"/>
              <w:ind w:left="113" w:right="113"/>
              <w:rPr>
                <w:rFonts w:cs="Arial"/>
                <w:sz w:val="24"/>
                <w:szCs w:val="24"/>
              </w:rPr>
            </w:pPr>
            <w:r w:rsidRPr="00F70D23">
              <w:rPr>
                <w:rFonts w:cs="Arial"/>
                <w:sz w:val="24"/>
                <w:szCs w:val="24"/>
              </w:rPr>
              <w:t>either of the following certifications when issued by a UKAS-recognised Certification Body:</w:t>
            </w:r>
          </w:p>
          <w:p w14:paraId="0A6B182C" w14:textId="77777777" w:rsidR="00900B03" w:rsidRPr="00F70D23" w:rsidRDefault="00900B03" w:rsidP="00B32C1B">
            <w:pPr>
              <w:pStyle w:val="DefinitionsLevel1"/>
              <w:spacing w:before="80" w:after="0"/>
              <w:ind w:left="720" w:right="113" w:hanging="607"/>
              <w:rPr>
                <w:rFonts w:cs="Arial"/>
                <w:sz w:val="24"/>
                <w:szCs w:val="24"/>
              </w:rPr>
            </w:pPr>
            <w:r w:rsidRPr="00F70D23">
              <w:rPr>
                <w:rFonts w:cs="Arial"/>
                <w:sz w:val="24"/>
                <w:szCs w:val="24"/>
              </w:rPr>
              <w:lastRenderedPageBreak/>
              <w:t>ISO/IEC27001:2013, where the certification was obtained before November 2022, but only until November 2025; and</w:t>
            </w:r>
          </w:p>
          <w:p w14:paraId="498B0FD3" w14:textId="77777777" w:rsidR="00900B03" w:rsidRPr="00F70D23" w:rsidRDefault="00900B03" w:rsidP="00B32C1B">
            <w:pPr>
              <w:pStyle w:val="DefinitionsLevel1"/>
              <w:spacing w:before="80" w:after="0"/>
              <w:ind w:left="113" w:right="113" w:firstLine="0"/>
              <w:rPr>
                <w:rFonts w:cs="Arial"/>
                <w:sz w:val="24"/>
                <w:szCs w:val="24"/>
              </w:rPr>
            </w:pPr>
            <w:r w:rsidRPr="00F70D23">
              <w:rPr>
                <w:rFonts w:cs="Arial"/>
                <w:sz w:val="24"/>
                <w:szCs w:val="24"/>
              </w:rPr>
              <w:t>ISO/IEC27001:2022 in all other cases;</w:t>
            </w:r>
          </w:p>
        </w:tc>
      </w:tr>
      <w:tr w:rsidR="00900B03" w:rsidRPr="00F70D23" w14:paraId="7C7CB8A8" w14:textId="77777777" w:rsidTr="00B32C1B">
        <w:trPr>
          <w:jc w:val="center"/>
        </w:trPr>
        <w:tc>
          <w:tcPr>
            <w:tcW w:w="2135" w:type="dxa"/>
            <w:tcMar>
              <w:top w:w="0" w:type="dxa"/>
              <w:left w:w="108" w:type="dxa"/>
              <w:bottom w:w="0" w:type="dxa"/>
              <w:right w:w="108" w:type="dxa"/>
            </w:tcMar>
          </w:tcPr>
          <w:p w14:paraId="2BF4A27C" w14:textId="77777777" w:rsidR="00900B03" w:rsidRPr="00F70D23" w:rsidRDefault="00900B03" w:rsidP="00BB4794">
            <w:pPr>
              <w:pStyle w:val="DefinitionDescinTbl"/>
              <w:spacing w:before="80" w:after="60" w:line="240" w:lineRule="auto"/>
              <w:jc w:val="left"/>
              <w:rPr>
                <w:rFonts w:cs="Arial"/>
                <w:sz w:val="24"/>
                <w:szCs w:val="24"/>
              </w:rPr>
            </w:pPr>
            <w:r w:rsidRPr="00F70D23">
              <w:rPr>
                <w:rFonts w:cs="Arial"/>
                <w:b/>
                <w:sz w:val="24"/>
                <w:szCs w:val="24"/>
              </w:rPr>
              <w:lastRenderedPageBreak/>
              <w:t>“Modern Slavery Assessment Tool or MSAT”</w:t>
            </w:r>
          </w:p>
        </w:tc>
        <w:tc>
          <w:tcPr>
            <w:tcW w:w="6932" w:type="dxa"/>
            <w:tcMar>
              <w:top w:w="0" w:type="dxa"/>
              <w:left w:w="108" w:type="dxa"/>
              <w:bottom w:w="0" w:type="dxa"/>
              <w:right w:w="108" w:type="dxa"/>
            </w:tcMar>
          </w:tcPr>
          <w:p w14:paraId="630A2E82" w14:textId="77777777" w:rsidR="00900B03" w:rsidRPr="00F70D23" w:rsidRDefault="00900B03" w:rsidP="00B32C1B">
            <w:pPr>
              <w:pStyle w:val="DefinitionDescinTbl"/>
              <w:spacing w:before="80" w:after="0"/>
              <w:ind w:left="113" w:right="113"/>
              <w:rPr>
                <w:rFonts w:cs="Arial"/>
                <w:sz w:val="24"/>
                <w:szCs w:val="24"/>
              </w:rPr>
            </w:pPr>
            <w:r w:rsidRPr="00F70D23">
              <w:rPr>
                <w:rFonts w:cs="Arial"/>
                <w:sz w:val="24"/>
                <w:szCs w:val="24"/>
              </w:rPr>
              <w:t>means the modern slavery risk identification and management tool which can be found online at:</w:t>
            </w:r>
          </w:p>
          <w:p w14:paraId="18A72BAA" w14:textId="77777777" w:rsidR="00900B03" w:rsidRPr="00F70D23" w:rsidRDefault="008A24E9" w:rsidP="00683CB6">
            <w:pPr>
              <w:pStyle w:val="DefinitionDescinTbl"/>
              <w:spacing w:after="0"/>
              <w:ind w:left="113" w:right="113"/>
              <w:rPr>
                <w:rFonts w:cs="Arial"/>
                <w:sz w:val="24"/>
                <w:szCs w:val="24"/>
              </w:rPr>
            </w:pPr>
            <w:hyperlink r:id="rId16" w:history="1">
              <w:r w:rsidR="00900B03" w:rsidRPr="00F70D23">
                <w:rPr>
                  <w:rFonts w:cs="Arial"/>
                  <w:color w:val="467886"/>
                  <w:sz w:val="24"/>
                  <w:szCs w:val="24"/>
                  <w:u w:val="single"/>
                </w:rPr>
                <w:t>https://supplierregistration.cabinetoffice.gov.uk/msat</w:t>
              </w:r>
            </w:hyperlink>
            <w:r w:rsidR="00900B03" w:rsidRPr="00F70D23">
              <w:rPr>
                <w:rFonts w:cs="Arial"/>
                <w:sz w:val="24"/>
                <w:szCs w:val="24"/>
              </w:rPr>
              <w:t xml:space="preserve">, </w:t>
            </w:r>
          </w:p>
          <w:p w14:paraId="6042C497" w14:textId="77777777" w:rsidR="00900B03" w:rsidRPr="00F70D23" w:rsidRDefault="00900B03" w:rsidP="00B32C1B">
            <w:pPr>
              <w:pStyle w:val="DefinitionDescinTbl"/>
              <w:spacing w:before="80" w:after="0"/>
              <w:ind w:left="113" w:right="113"/>
              <w:rPr>
                <w:rFonts w:cs="Arial"/>
                <w:sz w:val="24"/>
                <w:szCs w:val="24"/>
              </w:rPr>
            </w:pPr>
            <w:r w:rsidRPr="00F70D23">
              <w:rPr>
                <w:rFonts w:cs="Arial"/>
                <w:sz w:val="24"/>
                <w:szCs w:val="24"/>
              </w:rPr>
              <w:t>as may be updated from time to time;</w:t>
            </w:r>
          </w:p>
        </w:tc>
      </w:tr>
      <w:tr w:rsidR="00900B03" w:rsidRPr="00F70D23" w14:paraId="38763FEB" w14:textId="77777777" w:rsidTr="00B32C1B">
        <w:trPr>
          <w:jc w:val="center"/>
        </w:trPr>
        <w:tc>
          <w:tcPr>
            <w:tcW w:w="2135" w:type="dxa"/>
            <w:tcMar>
              <w:top w:w="0" w:type="dxa"/>
              <w:left w:w="108" w:type="dxa"/>
              <w:bottom w:w="0" w:type="dxa"/>
              <w:right w:w="108" w:type="dxa"/>
            </w:tcMar>
          </w:tcPr>
          <w:p w14:paraId="57C50322" w14:textId="77777777" w:rsidR="00900B03" w:rsidRPr="00F70D23" w:rsidRDefault="00900B03" w:rsidP="00BB4794">
            <w:pPr>
              <w:pStyle w:val="DefinitionDescinTbl"/>
              <w:spacing w:before="80" w:after="60" w:line="240" w:lineRule="auto"/>
              <w:jc w:val="left"/>
              <w:rPr>
                <w:rFonts w:cs="Arial"/>
                <w:sz w:val="24"/>
                <w:szCs w:val="24"/>
              </w:rPr>
            </w:pPr>
            <w:r w:rsidRPr="00F70D23">
              <w:rPr>
                <w:rFonts w:cs="Arial"/>
                <w:b/>
                <w:sz w:val="24"/>
                <w:szCs w:val="24"/>
              </w:rPr>
              <w:t>“Net Zero and Social Value Commitments”</w:t>
            </w:r>
          </w:p>
        </w:tc>
        <w:tc>
          <w:tcPr>
            <w:tcW w:w="6932" w:type="dxa"/>
            <w:tcMar>
              <w:top w:w="0" w:type="dxa"/>
              <w:left w:w="108" w:type="dxa"/>
              <w:bottom w:w="0" w:type="dxa"/>
              <w:right w:w="108" w:type="dxa"/>
            </w:tcMar>
          </w:tcPr>
          <w:p w14:paraId="3C16242A" w14:textId="77777777" w:rsidR="00900B03" w:rsidRPr="00F70D23" w:rsidRDefault="00900B03" w:rsidP="00B32C1B">
            <w:pPr>
              <w:pStyle w:val="DefinitionDescinTbl"/>
              <w:spacing w:before="80" w:after="0"/>
              <w:ind w:left="113" w:right="113"/>
              <w:rPr>
                <w:rFonts w:cs="Arial"/>
                <w:sz w:val="24"/>
                <w:szCs w:val="24"/>
              </w:rPr>
            </w:pPr>
            <w:r w:rsidRPr="00F70D23">
              <w:rPr>
                <w:rFonts w:cs="Arial"/>
                <w:sz w:val="24"/>
                <w:szCs w:val="24"/>
              </w:rPr>
              <w:t>means the Supplier’s net zero and social value commitments, each as set out in the Award Form and/or in Schedule 2 (</w:t>
            </w:r>
            <w:r w:rsidRPr="00F70D23">
              <w:rPr>
                <w:rFonts w:cs="Arial"/>
                <w:i/>
                <w:sz w:val="24"/>
                <w:szCs w:val="24"/>
              </w:rPr>
              <w:t>Specification</w:t>
            </w:r>
            <w:r w:rsidRPr="00F70D23">
              <w:rPr>
                <w:rFonts w:cs="Arial"/>
                <w:sz w:val="24"/>
                <w:szCs w:val="24"/>
              </w:rPr>
              <w:t>) and/or Schedule 4 (</w:t>
            </w:r>
            <w:r w:rsidRPr="00F70D23">
              <w:rPr>
                <w:rFonts w:cs="Arial"/>
                <w:i/>
                <w:sz w:val="24"/>
                <w:szCs w:val="24"/>
              </w:rPr>
              <w:t>Tender</w:t>
            </w:r>
            <w:r w:rsidRPr="00F70D23">
              <w:rPr>
                <w:rFonts w:cs="Arial"/>
                <w:sz w:val="24"/>
                <w:szCs w:val="24"/>
              </w:rPr>
              <w:t xml:space="preserve">); </w:t>
            </w:r>
          </w:p>
        </w:tc>
      </w:tr>
      <w:tr w:rsidR="00900B03" w:rsidRPr="00F70D23" w14:paraId="34D3638B" w14:textId="77777777" w:rsidTr="00613DC9">
        <w:trPr>
          <w:jc w:val="center"/>
        </w:trPr>
        <w:tc>
          <w:tcPr>
            <w:tcW w:w="2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ED9FD" w14:textId="77777777" w:rsidR="00900B03" w:rsidRPr="00F70D23" w:rsidRDefault="00900B03" w:rsidP="00CB1C70">
            <w:pPr>
              <w:pStyle w:val="DefinitionDescinTbl"/>
              <w:spacing w:before="80" w:after="60" w:line="240" w:lineRule="auto"/>
              <w:jc w:val="left"/>
              <w:rPr>
                <w:rFonts w:cs="Arial"/>
                <w:b/>
                <w:sz w:val="24"/>
                <w:szCs w:val="24"/>
              </w:rPr>
            </w:pPr>
            <w:r w:rsidRPr="00F70D23">
              <w:rPr>
                <w:rFonts w:cs="Arial"/>
                <w:b/>
                <w:sz w:val="24"/>
                <w:szCs w:val="24"/>
              </w:rPr>
              <w:t>“NHS”</w:t>
            </w:r>
          </w:p>
        </w:tc>
        <w:tc>
          <w:tcPr>
            <w:tcW w:w="6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D7A8E" w14:textId="77777777" w:rsidR="00900B03" w:rsidRPr="00F70D23" w:rsidRDefault="00900B03" w:rsidP="00CB1C70">
            <w:pPr>
              <w:pStyle w:val="DefinitionDescinTbl"/>
              <w:spacing w:before="80" w:after="0"/>
              <w:ind w:left="113" w:right="113"/>
              <w:rPr>
                <w:rFonts w:cs="Arial"/>
                <w:sz w:val="24"/>
                <w:szCs w:val="24"/>
              </w:rPr>
            </w:pPr>
            <w:r w:rsidRPr="00F70D23">
              <w:rPr>
                <w:rFonts w:cs="Arial"/>
                <w:sz w:val="24"/>
                <w:szCs w:val="24"/>
              </w:rPr>
              <w:t>means the National Health Service;</w:t>
            </w:r>
          </w:p>
        </w:tc>
      </w:tr>
      <w:tr w:rsidR="00900B03" w:rsidRPr="00F70D23" w14:paraId="142039BF" w14:textId="77777777" w:rsidTr="00696CC3">
        <w:trPr>
          <w:jc w:val="center"/>
        </w:trPr>
        <w:tc>
          <w:tcPr>
            <w:tcW w:w="2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E89B0" w14:textId="77777777" w:rsidR="00900B03" w:rsidRPr="00F70D23" w:rsidRDefault="00900B03" w:rsidP="00CB1C70">
            <w:pPr>
              <w:pStyle w:val="DefinitionDescinTbl"/>
              <w:spacing w:before="80" w:after="60" w:line="240" w:lineRule="auto"/>
              <w:jc w:val="left"/>
              <w:rPr>
                <w:rFonts w:cs="Arial"/>
                <w:b/>
                <w:sz w:val="24"/>
                <w:szCs w:val="24"/>
              </w:rPr>
            </w:pPr>
            <w:r w:rsidRPr="00F70D23">
              <w:rPr>
                <w:rFonts w:cs="Arial"/>
                <w:b/>
                <w:sz w:val="24"/>
                <w:szCs w:val="24"/>
              </w:rPr>
              <w:t>“NHS Body”</w:t>
            </w:r>
          </w:p>
        </w:tc>
        <w:tc>
          <w:tcPr>
            <w:tcW w:w="6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4F5A2" w14:textId="77777777" w:rsidR="00900B03" w:rsidRPr="00F70D23" w:rsidRDefault="00900B03" w:rsidP="00CB1C70">
            <w:pPr>
              <w:pStyle w:val="DefinitionDescinTbl"/>
              <w:spacing w:before="80" w:after="0"/>
              <w:ind w:left="113" w:right="113"/>
              <w:rPr>
                <w:rFonts w:cs="Arial"/>
                <w:sz w:val="24"/>
                <w:szCs w:val="24"/>
              </w:rPr>
            </w:pPr>
            <w:r w:rsidRPr="00F70D23">
              <w:rPr>
                <w:rFonts w:cs="Arial"/>
                <w:sz w:val="24"/>
                <w:szCs w:val="24"/>
              </w:rPr>
              <w:t>has the meaning given to it in section 275 of the National Health Service Act 2006;</w:t>
            </w:r>
          </w:p>
        </w:tc>
      </w:tr>
      <w:tr w:rsidR="00900B03" w:rsidRPr="00F70D23" w14:paraId="08B3BD26" w14:textId="77777777" w:rsidTr="00B32C1B">
        <w:trPr>
          <w:jc w:val="center"/>
        </w:trPr>
        <w:tc>
          <w:tcPr>
            <w:tcW w:w="2135" w:type="dxa"/>
            <w:tcMar>
              <w:top w:w="0" w:type="dxa"/>
              <w:left w:w="108" w:type="dxa"/>
              <w:bottom w:w="0" w:type="dxa"/>
              <w:right w:w="108" w:type="dxa"/>
            </w:tcMar>
          </w:tcPr>
          <w:p w14:paraId="33540B76" w14:textId="77777777" w:rsidR="00900B03" w:rsidRPr="00F70D23" w:rsidRDefault="00900B03" w:rsidP="00BB4794">
            <w:pPr>
              <w:pStyle w:val="DefinitionDescinTbl"/>
              <w:spacing w:before="80" w:after="60" w:line="240" w:lineRule="auto"/>
              <w:jc w:val="left"/>
              <w:rPr>
                <w:rFonts w:cs="Arial"/>
                <w:sz w:val="24"/>
                <w:szCs w:val="24"/>
              </w:rPr>
            </w:pPr>
            <w:r w:rsidRPr="00F70D23">
              <w:rPr>
                <w:rFonts w:cs="Arial"/>
                <w:b/>
                <w:sz w:val="24"/>
                <w:szCs w:val="24"/>
              </w:rPr>
              <w:t>“NHS Constitution”</w:t>
            </w:r>
          </w:p>
        </w:tc>
        <w:tc>
          <w:tcPr>
            <w:tcW w:w="6932" w:type="dxa"/>
            <w:tcMar>
              <w:top w:w="0" w:type="dxa"/>
              <w:left w:w="108" w:type="dxa"/>
              <w:bottom w:w="0" w:type="dxa"/>
              <w:right w:w="108" w:type="dxa"/>
            </w:tcMar>
          </w:tcPr>
          <w:p w14:paraId="3A4874C0" w14:textId="77777777" w:rsidR="00900B03" w:rsidRPr="00F70D23" w:rsidRDefault="00900B03" w:rsidP="00B32C1B">
            <w:pPr>
              <w:pStyle w:val="DefinitionDescinTbl"/>
              <w:spacing w:before="80" w:after="0"/>
              <w:ind w:left="113" w:right="113"/>
              <w:rPr>
                <w:rFonts w:cs="Arial"/>
                <w:sz w:val="24"/>
                <w:szCs w:val="24"/>
              </w:rPr>
            </w:pPr>
            <w:r w:rsidRPr="00F70D23">
              <w:rPr>
                <w:rFonts w:cs="Arial"/>
                <w:sz w:val="24"/>
                <w:szCs w:val="24"/>
              </w:rPr>
              <w:t xml:space="preserve">means the document published from time to time as defined by Section 1(1) of the Health Act 2009 as set out at the following web address: </w:t>
            </w:r>
            <w:hyperlink r:id="rId17" w:history="1">
              <w:r w:rsidRPr="00F70D23">
                <w:rPr>
                  <w:rStyle w:val="Hyperlink"/>
                  <w:rFonts w:cs="Arial"/>
                  <w:sz w:val="24"/>
                  <w:szCs w:val="24"/>
                </w:rPr>
                <w:t>https://www.gov.uk/government/publications/the-nhs-constitution-for-england</w:t>
              </w:r>
            </w:hyperlink>
            <w:r w:rsidRPr="00F70D23">
              <w:rPr>
                <w:rFonts w:cs="Arial"/>
                <w:sz w:val="24"/>
                <w:szCs w:val="24"/>
              </w:rPr>
              <w:t xml:space="preserve"> and as amended from time to time;</w:t>
            </w:r>
          </w:p>
        </w:tc>
      </w:tr>
      <w:tr w:rsidR="00900B03" w:rsidRPr="00F70D23" w14:paraId="20501430" w14:textId="77777777" w:rsidTr="00B32C1B">
        <w:trPr>
          <w:jc w:val="center"/>
        </w:trPr>
        <w:tc>
          <w:tcPr>
            <w:tcW w:w="2135" w:type="dxa"/>
            <w:tcMar>
              <w:top w:w="0" w:type="dxa"/>
              <w:left w:w="108" w:type="dxa"/>
              <w:bottom w:w="0" w:type="dxa"/>
              <w:right w:w="108" w:type="dxa"/>
            </w:tcMar>
          </w:tcPr>
          <w:p w14:paraId="726C14A6" w14:textId="77777777" w:rsidR="00900B03" w:rsidRPr="00F70D23" w:rsidRDefault="00900B03" w:rsidP="00BB4794">
            <w:pPr>
              <w:pStyle w:val="DefinitionDescinTbl"/>
              <w:spacing w:before="80" w:after="60" w:line="240" w:lineRule="auto"/>
              <w:jc w:val="left"/>
              <w:rPr>
                <w:rFonts w:cs="Arial"/>
                <w:sz w:val="24"/>
                <w:szCs w:val="24"/>
              </w:rPr>
            </w:pPr>
            <w:r w:rsidRPr="00F70D23">
              <w:rPr>
                <w:rFonts w:cs="Arial"/>
                <w:b/>
                <w:sz w:val="24"/>
                <w:szCs w:val="24"/>
              </w:rPr>
              <w:t>“NHS England”</w:t>
            </w:r>
          </w:p>
        </w:tc>
        <w:tc>
          <w:tcPr>
            <w:tcW w:w="6932" w:type="dxa"/>
            <w:tcMar>
              <w:top w:w="0" w:type="dxa"/>
              <w:left w:w="108" w:type="dxa"/>
              <w:bottom w:w="0" w:type="dxa"/>
              <w:right w:w="108" w:type="dxa"/>
            </w:tcMar>
          </w:tcPr>
          <w:p w14:paraId="376106D6" w14:textId="77777777" w:rsidR="00900B03" w:rsidRPr="00F70D23" w:rsidRDefault="00900B03" w:rsidP="00B32C1B">
            <w:pPr>
              <w:pStyle w:val="DefinitionDescinTbl"/>
              <w:spacing w:before="80" w:after="0"/>
              <w:ind w:left="113" w:right="113"/>
              <w:rPr>
                <w:rFonts w:cs="Arial"/>
                <w:sz w:val="24"/>
                <w:szCs w:val="24"/>
              </w:rPr>
            </w:pPr>
            <w:r w:rsidRPr="00F70D23">
              <w:rPr>
                <w:rFonts w:cs="Arial"/>
                <w:sz w:val="24"/>
                <w:szCs w:val="24"/>
              </w:rPr>
              <w:t>means the body corporate known as NHS England, established under section 1H (1) of the National Health Service Act 2006 and whose head office is at Wellington House, 133-155 Waterloo Road, London SE1 8UG;</w:t>
            </w:r>
          </w:p>
        </w:tc>
      </w:tr>
      <w:tr w:rsidR="00900B03" w:rsidRPr="00F70D23" w14:paraId="75D03EAE" w14:textId="77777777" w:rsidTr="000D651A">
        <w:trPr>
          <w:jc w:val="center"/>
        </w:trPr>
        <w:tc>
          <w:tcPr>
            <w:tcW w:w="2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3441D" w14:textId="77777777" w:rsidR="00900B03" w:rsidRPr="00F70D23" w:rsidRDefault="00900B03" w:rsidP="000D651A">
            <w:pPr>
              <w:pStyle w:val="DefinitionDescinTbl"/>
              <w:spacing w:before="80" w:after="60" w:line="240" w:lineRule="auto"/>
              <w:jc w:val="left"/>
              <w:rPr>
                <w:rFonts w:cs="Arial"/>
                <w:b/>
                <w:sz w:val="24"/>
                <w:szCs w:val="24"/>
              </w:rPr>
            </w:pPr>
            <w:r w:rsidRPr="00F70D23">
              <w:rPr>
                <w:rFonts w:cs="Arial"/>
                <w:b/>
                <w:sz w:val="24"/>
                <w:szCs w:val="24"/>
              </w:rPr>
              <w:t>“NHS Net Zero Supplier Roadmap”</w:t>
            </w:r>
          </w:p>
        </w:tc>
        <w:tc>
          <w:tcPr>
            <w:tcW w:w="6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8DBBC" w14:textId="77777777" w:rsidR="00900B03" w:rsidRPr="00F70D23" w:rsidRDefault="00900B03" w:rsidP="000D651A">
            <w:pPr>
              <w:pStyle w:val="DefinitionDescinTbl"/>
              <w:spacing w:before="80" w:after="0"/>
              <w:ind w:left="113" w:right="113"/>
              <w:rPr>
                <w:rFonts w:cs="Arial"/>
                <w:sz w:val="24"/>
                <w:szCs w:val="24"/>
              </w:rPr>
            </w:pPr>
            <w:r w:rsidRPr="00F70D23">
              <w:rPr>
                <w:rFonts w:cs="Arial"/>
                <w:sz w:val="24"/>
                <w:szCs w:val="24"/>
              </w:rPr>
              <w:t>means the NHS Net Zero Supplier Roadmap set out at the following web address:</w:t>
            </w:r>
          </w:p>
          <w:p w14:paraId="301294EA" w14:textId="77777777" w:rsidR="00900B03" w:rsidRPr="00F70D23" w:rsidRDefault="008A24E9" w:rsidP="000D651A">
            <w:pPr>
              <w:pStyle w:val="DefinitionDescinTbl"/>
              <w:spacing w:before="80" w:after="0"/>
              <w:ind w:left="113" w:right="113"/>
              <w:rPr>
                <w:rFonts w:cs="Arial"/>
                <w:sz w:val="24"/>
                <w:szCs w:val="24"/>
              </w:rPr>
            </w:pPr>
            <w:hyperlink r:id="rId18" w:history="1">
              <w:r w:rsidR="00900B03" w:rsidRPr="00F70D23">
                <w:rPr>
                  <w:rStyle w:val="Hyperlink"/>
                  <w:rFonts w:cs="Arial"/>
                  <w:sz w:val="24"/>
                  <w:szCs w:val="24"/>
                </w:rPr>
                <w:t>https://www.england.nhs.uk/greenernhs/get-involved/suppliers/</w:t>
              </w:r>
            </w:hyperlink>
          </w:p>
          <w:p w14:paraId="53E791C6" w14:textId="77777777" w:rsidR="00900B03" w:rsidRPr="00F70D23" w:rsidRDefault="00900B03" w:rsidP="000D651A">
            <w:pPr>
              <w:pStyle w:val="DefinitionDescinTbl"/>
              <w:spacing w:before="80" w:after="0"/>
              <w:ind w:left="113" w:right="113"/>
              <w:rPr>
                <w:rFonts w:cs="Arial"/>
                <w:sz w:val="24"/>
                <w:szCs w:val="24"/>
              </w:rPr>
            </w:pPr>
            <w:r w:rsidRPr="00F70D23">
              <w:rPr>
                <w:rFonts w:cs="Arial"/>
                <w:sz w:val="24"/>
                <w:szCs w:val="24"/>
              </w:rPr>
              <w:t>and as amended from time to time;</w:t>
            </w:r>
          </w:p>
        </w:tc>
      </w:tr>
      <w:tr w:rsidR="00900B03" w:rsidRPr="00F70D23" w14:paraId="6BAFD18E" w14:textId="77777777" w:rsidTr="00A21149">
        <w:trPr>
          <w:jc w:val="center"/>
        </w:trPr>
        <w:tc>
          <w:tcPr>
            <w:tcW w:w="2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18CAD" w14:textId="77777777" w:rsidR="00900B03" w:rsidRPr="00F70D23" w:rsidRDefault="00900B03" w:rsidP="00CB1C70">
            <w:pPr>
              <w:pStyle w:val="DefinitionDescinTbl"/>
              <w:spacing w:before="80" w:after="60" w:line="240" w:lineRule="auto"/>
              <w:jc w:val="left"/>
              <w:rPr>
                <w:rFonts w:cs="Arial"/>
                <w:b/>
                <w:sz w:val="24"/>
                <w:szCs w:val="24"/>
              </w:rPr>
            </w:pPr>
            <w:r w:rsidRPr="00F70D23">
              <w:rPr>
                <w:rFonts w:cs="Arial"/>
                <w:b/>
                <w:sz w:val="24"/>
                <w:szCs w:val="24"/>
              </w:rPr>
              <w:t>“NHS Pension Scheme”</w:t>
            </w:r>
          </w:p>
        </w:tc>
        <w:tc>
          <w:tcPr>
            <w:tcW w:w="6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E9F3D" w14:textId="77777777" w:rsidR="00900B03" w:rsidRPr="00F70D23" w:rsidRDefault="00900B03" w:rsidP="00CB1C70">
            <w:pPr>
              <w:pStyle w:val="DefinitionDescinTbl"/>
              <w:spacing w:before="80" w:after="0"/>
              <w:ind w:left="113" w:right="113"/>
              <w:rPr>
                <w:rFonts w:cs="Arial"/>
                <w:sz w:val="24"/>
                <w:szCs w:val="24"/>
              </w:rPr>
            </w:pPr>
            <w:r w:rsidRPr="00F70D23">
              <w:rPr>
                <w:rFonts w:cs="Arial"/>
                <w:sz w:val="24"/>
                <w:szCs w:val="24"/>
              </w:rPr>
              <w:t xml:space="preserve">means the National Health Service Pension Scheme for England and Wales, established pursuant to the </w:t>
            </w:r>
            <w:r w:rsidRPr="00F70D23">
              <w:rPr>
                <w:rFonts w:cs="Arial"/>
                <w:sz w:val="24"/>
                <w:szCs w:val="24"/>
              </w:rPr>
              <w:lastRenderedPageBreak/>
              <w:t>Superannuation Act 1972 and governed by subsequent regulations under that Act including the NHS Pension Scheme Regulations;</w:t>
            </w:r>
          </w:p>
        </w:tc>
      </w:tr>
      <w:tr w:rsidR="00900B03" w:rsidRPr="00F70D23" w14:paraId="2B481D49" w14:textId="77777777" w:rsidTr="00B32C1B">
        <w:trPr>
          <w:jc w:val="center"/>
        </w:trPr>
        <w:tc>
          <w:tcPr>
            <w:tcW w:w="2135" w:type="dxa"/>
            <w:tcMar>
              <w:top w:w="0" w:type="dxa"/>
              <w:left w:w="108" w:type="dxa"/>
              <w:bottom w:w="0" w:type="dxa"/>
              <w:right w:w="108" w:type="dxa"/>
            </w:tcMar>
          </w:tcPr>
          <w:p w14:paraId="53073217" w14:textId="77777777" w:rsidR="00900B03" w:rsidRPr="00F70D23" w:rsidRDefault="00900B03" w:rsidP="00BB4794">
            <w:pPr>
              <w:pStyle w:val="DefinitionDescinTbl"/>
              <w:spacing w:before="80" w:after="60" w:line="240" w:lineRule="auto"/>
              <w:jc w:val="left"/>
              <w:rPr>
                <w:rFonts w:cs="Arial"/>
                <w:sz w:val="24"/>
                <w:szCs w:val="24"/>
              </w:rPr>
            </w:pPr>
            <w:r w:rsidRPr="00F70D23">
              <w:rPr>
                <w:rFonts w:cs="Arial"/>
                <w:b/>
                <w:sz w:val="24"/>
                <w:szCs w:val="24"/>
              </w:rPr>
              <w:lastRenderedPageBreak/>
              <w:t>“NHS Pension Scheme Regulations”</w:t>
            </w:r>
          </w:p>
        </w:tc>
        <w:tc>
          <w:tcPr>
            <w:tcW w:w="6932" w:type="dxa"/>
            <w:tcMar>
              <w:top w:w="0" w:type="dxa"/>
              <w:left w:w="108" w:type="dxa"/>
              <w:bottom w:w="0" w:type="dxa"/>
              <w:right w:w="108" w:type="dxa"/>
            </w:tcMar>
          </w:tcPr>
          <w:p w14:paraId="56197FC9" w14:textId="77777777" w:rsidR="00900B03" w:rsidRPr="00F70D23" w:rsidRDefault="00900B03" w:rsidP="00B32C1B">
            <w:pPr>
              <w:pStyle w:val="DefinitionDescinTbl"/>
              <w:spacing w:before="80" w:after="0"/>
              <w:ind w:left="113" w:right="113"/>
              <w:rPr>
                <w:rFonts w:cs="Arial"/>
                <w:sz w:val="24"/>
                <w:szCs w:val="24"/>
              </w:rPr>
            </w:pPr>
            <w:r w:rsidRPr="00F70D23">
              <w:rPr>
                <w:rFonts w:cs="Arial"/>
                <w:sz w:val="24"/>
                <w:szCs w:val="24"/>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900B03" w:rsidRPr="00F70D23" w14:paraId="09579AC1" w14:textId="77777777" w:rsidTr="00B32C1B">
        <w:trPr>
          <w:jc w:val="center"/>
        </w:trPr>
        <w:tc>
          <w:tcPr>
            <w:tcW w:w="2135" w:type="dxa"/>
            <w:tcMar>
              <w:top w:w="0" w:type="dxa"/>
              <w:left w:w="108" w:type="dxa"/>
              <w:bottom w:w="0" w:type="dxa"/>
              <w:right w:w="108" w:type="dxa"/>
            </w:tcMar>
          </w:tcPr>
          <w:p w14:paraId="08983624" w14:textId="77777777" w:rsidR="00900B03" w:rsidRPr="00F70D23" w:rsidRDefault="00900B03" w:rsidP="00BB4794">
            <w:pPr>
              <w:pStyle w:val="DefinitionDescinTbl"/>
              <w:spacing w:before="80" w:after="60" w:line="240" w:lineRule="auto"/>
              <w:jc w:val="left"/>
              <w:rPr>
                <w:rFonts w:cs="Arial"/>
                <w:sz w:val="24"/>
                <w:szCs w:val="24"/>
              </w:rPr>
            </w:pPr>
            <w:r w:rsidRPr="00F70D23">
              <w:rPr>
                <w:rFonts w:cs="Arial"/>
                <w:b/>
                <w:sz w:val="24"/>
                <w:szCs w:val="24"/>
              </w:rPr>
              <w:t>“Policies”</w:t>
            </w:r>
          </w:p>
        </w:tc>
        <w:tc>
          <w:tcPr>
            <w:tcW w:w="6932" w:type="dxa"/>
            <w:tcMar>
              <w:top w:w="0" w:type="dxa"/>
              <w:left w:w="108" w:type="dxa"/>
              <w:bottom w:w="0" w:type="dxa"/>
              <w:right w:w="108" w:type="dxa"/>
            </w:tcMar>
          </w:tcPr>
          <w:p w14:paraId="5261B488" w14:textId="77777777" w:rsidR="00900B03" w:rsidRPr="00F70D23" w:rsidRDefault="00900B03" w:rsidP="00B32C1B">
            <w:pPr>
              <w:pStyle w:val="DefinitionDescinTbl"/>
              <w:spacing w:before="80" w:after="0"/>
              <w:ind w:left="113" w:right="113"/>
              <w:rPr>
                <w:rFonts w:cs="Arial"/>
                <w:sz w:val="24"/>
                <w:szCs w:val="24"/>
              </w:rPr>
            </w:pPr>
            <w:r w:rsidRPr="00F70D23">
              <w:rPr>
                <w:rFonts w:cs="Arial"/>
                <w:sz w:val="24"/>
                <w:szCs w:val="24"/>
              </w:rPr>
              <w:t>means the policies, rules and procedures of the Buyer as notified to the Supplier from time to time;</w:t>
            </w:r>
          </w:p>
        </w:tc>
      </w:tr>
      <w:tr w:rsidR="00900B03" w:rsidRPr="00F70D23" w14:paraId="7CDCAA47" w14:textId="77777777" w:rsidTr="00B32C1B">
        <w:trPr>
          <w:jc w:val="center"/>
        </w:trPr>
        <w:tc>
          <w:tcPr>
            <w:tcW w:w="2135" w:type="dxa"/>
            <w:tcMar>
              <w:top w:w="0" w:type="dxa"/>
              <w:left w:w="108" w:type="dxa"/>
              <w:bottom w:w="0" w:type="dxa"/>
              <w:right w:w="108" w:type="dxa"/>
            </w:tcMar>
          </w:tcPr>
          <w:p w14:paraId="00D88D53" w14:textId="77777777" w:rsidR="00900B03" w:rsidRPr="00F70D23" w:rsidRDefault="00900B03" w:rsidP="00BB4794">
            <w:pPr>
              <w:pStyle w:val="DefinitionDescinTbl"/>
              <w:spacing w:before="80" w:after="60" w:line="240" w:lineRule="auto"/>
              <w:jc w:val="left"/>
              <w:rPr>
                <w:rFonts w:cs="Arial"/>
                <w:sz w:val="24"/>
                <w:szCs w:val="24"/>
              </w:rPr>
            </w:pPr>
            <w:r w:rsidRPr="00F70D23">
              <w:rPr>
                <w:rFonts w:cs="Arial"/>
                <w:b/>
                <w:sz w:val="24"/>
                <w:szCs w:val="24"/>
              </w:rPr>
              <w:t>“Sub-contractor”</w:t>
            </w:r>
          </w:p>
        </w:tc>
        <w:tc>
          <w:tcPr>
            <w:tcW w:w="6932" w:type="dxa"/>
            <w:tcMar>
              <w:top w:w="0" w:type="dxa"/>
              <w:left w:w="108" w:type="dxa"/>
              <w:bottom w:w="0" w:type="dxa"/>
              <w:right w:w="108" w:type="dxa"/>
            </w:tcMar>
          </w:tcPr>
          <w:p w14:paraId="0EB246E7" w14:textId="48266360" w:rsidR="00900B03" w:rsidRPr="00F70D23" w:rsidRDefault="00900B03" w:rsidP="00B32C1B">
            <w:pPr>
              <w:pStyle w:val="DefinitionDescinTbl"/>
              <w:spacing w:before="80" w:after="0"/>
              <w:ind w:left="113" w:right="113"/>
              <w:rPr>
                <w:rFonts w:cs="Arial"/>
                <w:sz w:val="24"/>
                <w:szCs w:val="24"/>
              </w:rPr>
            </w:pPr>
            <w:r w:rsidRPr="00F70D23">
              <w:rPr>
                <w:rFonts w:cs="Arial"/>
                <w:sz w:val="24"/>
                <w:szCs w:val="24"/>
              </w:rPr>
              <w:t xml:space="preserve">for the purposes of Paragraph </w:t>
            </w:r>
            <w:r w:rsidRPr="00F70D23">
              <w:rPr>
                <w:rFonts w:cs="Arial"/>
                <w:sz w:val="24"/>
                <w:szCs w:val="24"/>
              </w:rPr>
              <w:fldChar w:fldCharType="begin"/>
            </w:r>
            <w:r w:rsidRPr="00F70D23">
              <w:rPr>
                <w:rFonts w:cs="Arial"/>
                <w:sz w:val="24"/>
                <w:szCs w:val="24"/>
              </w:rPr>
              <w:instrText xml:space="preserve"> REF _Ref199519746 \r \h </w:instrText>
            </w:r>
            <w:r w:rsidR="00F70D23" w:rsidRPr="00F70D23">
              <w:rPr>
                <w:rFonts w:cs="Arial"/>
                <w:sz w:val="24"/>
                <w:szCs w:val="24"/>
              </w:rPr>
              <w:instrText xml:space="preserve"> \* MERGEFORMAT </w:instrText>
            </w:r>
            <w:r w:rsidRPr="00F70D23">
              <w:rPr>
                <w:rFonts w:cs="Arial"/>
                <w:sz w:val="24"/>
                <w:szCs w:val="24"/>
              </w:rPr>
            </w:r>
            <w:r w:rsidRPr="00F70D23">
              <w:rPr>
                <w:rFonts w:cs="Arial"/>
                <w:sz w:val="24"/>
                <w:szCs w:val="24"/>
              </w:rPr>
              <w:fldChar w:fldCharType="separate"/>
            </w:r>
            <w:r w:rsidRPr="00F70D23">
              <w:rPr>
                <w:rFonts w:cs="Arial"/>
                <w:sz w:val="24"/>
                <w:szCs w:val="24"/>
              </w:rPr>
              <w:t>12</w:t>
            </w:r>
            <w:r w:rsidRPr="00F70D23">
              <w:rPr>
                <w:rFonts w:cs="Arial"/>
                <w:sz w:val="24"/>
                <w:szCs w:val="24"/>
              </w:rPr>
              <w:fldChar w:fldCharType="end"/>
            </w:r>
            <w:r w:rsidRPr="00F70D23">
              <w:rPr>
                <w:rFonts w:cs="Arial"/>
                <w:sz w:val="24"/>
                <w:szCs w:val="24"/>
              </w:rPr>
              <w:t xml:space="preserve"> (Buyer’s Security Requirements) of this Schedule 31 (</w:t>
            </w:r>
            <w:r w:rsidRPr="00F70D23">
              <w:rPr>
                <w:rFonts w:cs="Arial"/>
                <w:i/>
                <w:sz w:val="24"/>
                <w:szCs w:val="24"/>
              </w:rPr>
              <w:t>Buyer Specific Terms</w:t>
            </w:r>
            <w:r w:rsidRPr="00F70D23">
              <w:rPr>
                <w:rFonts w:cs="Arial"/>
                <w:sz w:val="24"/>
                <w:szCs w:val="24"/>
              </w:rPr>
              <w:t>) only, means any individual or entity that:</w:t>
            </w:r>
          </w:p>
          <w:p w14:paraId="6856C3AA" w14:textId="77777777" w:rsidR="00900B03" w:rsidRPr="00F70D23" w:rsidRDefault="00900B03" w:rsidP="00900B03">
            <w:pPr>
              <w:pStyle w:val="DefinitionsLevel1"/>
              <w:numPr>
                <w:ilvl w:val="0"/>
                <w:numId w:val="30"/>
              </w:numPr>
              <w:spacing w:before="80" w:after="0"/>
              <w:ind w:left="680" w:right="113"/>
              <w:rPr>
                <w:rFonts w:cs="Arial"/>
                <w:sz w:val="24"/>
                <w:szCs w:val="24"/>
              </w:rPr>
            </w:pPr>
            <w:r w:rsidRPr="00F70D23">
              <w:rPr>
                <w:rFonts w:cs="Arial"/>
                <w:sz w:val="24"/>
                <w:szCs w:val="24"/>
              </w:rPr>
              <w:t>forms part of the supply chain of the Supplier; and</w:t>
            </w:r>
          </w:p>
          <w:p w14:paraId="639D3B7E" w14:textId="77777777" w:rsidR="00900B03" w:rsidRPr="00F70D23" w:rsidRDefault="00900B03" w:rsidP="00953ED2">
            <w:pPr>
              <w:pStyle w:val="DefinitionsLevel1"/>
              <w:spacing w:before="80" w:after="0"/>
              <w:ind w:left="720" w:right="113" w:hanging="607"/>
              <w:rPr>
                <w:rFonts w:cs="Arial"/>
                <w:sz w:val="24"/>
                <w:szCs w:val="24"/>
              </w:rPr>
            </w:pPr>
            <w:r w:rsidRPr="00F70D23">
              <w:rPr>
                <w:rFonts w:cs="Arial"/>
                <w:sz w:val="24"/>
                <w:szCs w:val="24"/>
              </w:rPr>
              <w:t>has access to, hosts, or performs any operation on or in respect of the Supplier Information Management System, the Development Environment, the Code and the Government Data,</w:t>
            </w:r>
          </w:p>
          <w:p w14:paraId="22003421" w14:textId="77777777" w:rsidR="00900B03" w:rsidRPr="00F70D23" w:rsidRDefault="00900B03" w:rsidP="00B32C1B">
            <w:pPr>
              <w:pStyle w:val="DefinitionDescinTbl"/>
              <w:spacing w:before="80" w:after="0"/>
              <w:ind w:left="113" w:right="113"/>
              <w:rPr>
                <w:rFonts w:cs="Arial"/>
                <w:sz w:val="24"/>
                <w:szCs w:val="24"/>
              </w:rPr>
            </w:pPr>
            <w:r w:rsidRPr="00F70D23">
              <w:rPr>
                <w:rFonts w:cs="Arial"/>
                <w:sz w:val="24"/>
                <w:szCs w:val="24"/>
              </w:rPr>
              <w:t>and this definition shall apply in place of the definition of Sub-Contractor in Schedule 1 (</w:t>
            </w:r>
            <w:r w:rsidRPr="00F70D23">
              <w:rPr>
                <w:rFonts w:cs="Arial"/>
                <w:i/>
                <w:iCs/>
                <w:sz w:val="24"/>
                <w:szCs w:val="24"/>
              </w:rPr>
              <w:t>Definitions</w:t>
            </w:r>
            <w:r w:rsidRPr="00F70D23">
              <w:rPr>
                <w:rFonts w:cs="Arial"/>
                <w:sz w:val="24"/>
                <w:szCs w:val="24"/>
              </w:rPr>
              <w:t>);</w:t>
            </w:r>
          </w:p>
        </w:tc>
      </w:tr>
      <w:tr w:rsidR="00900B03" w:rsidRPr="00F70D23" w14:paraId="17871BBD" w14:textId="77777777" w:rsidTr="00B32C1B">
        <w:trPr>
          <w:jc w:val="center"/>
        </w:trPr>
        <w:tc>
          <w:tcPr>
            <w:tcW w:w="2135" w:type="dxa"/>
            <w:tcMar>
              <w:top w:w="0" w:type="dxa"/>
              <w:left w:w="108" w:type="dxa"/>
              <w:bottom w:w="0" w:type="dxa"/>
              <w:right w:w="108" w:type="dxa"/>
            </w:tcMar>
          </w:tcPr>
          <w:p w14:paraId="387D7342" w14:textId="77777777" w:rsidR="00900B03" w:rsidRPr="00F70D23" w:rsidRDefault="00900B03" w:rsidP="00BB4794">
            <w:pPr>
              <w:pStyle w:val="DefinitionDescinTbl"/>
              <w:spacing w:before="80" w:after="60" w:line="240" w:lineRule="auto"/>
              <w:jc w:val="left"/>
              <w:rPr>
                <w:rFonts w:cs="Arial"/>
                <w:sz w:val="24"/>
                <w:szCs w:val="24"/>
              </w:rPr>
            </w:pPr>
            <w:r w:rsidRPr="00F70D23">
              <w:rPr>
                <w:rFonts w:cs="Arial"/>
                <w:b/>
                <w:sz w:val="24"/>
                <w:szCs w:val="24"/>
              </w:rPr>
              <w:t>“Supplier Code of Conduct”</w:t>
            </w:r>
          </w:p>
        </w:tc>
        <w:tc>
          <w:tcPr>
            <w:tcW w:w="6932" w:type="dxa"/>
            <w:tcMar>
              <w:top w:w="0" w:type="dxa"/>
              <w:left w:w="108" w:type="dxa"/>
              <w:bottom w:w="0" w:type="dxa"/>
              <w:right w:w="108" w:type="dxa"/>
            </w:tcMar>
          </w:tcPr>
          <w:p w14:paraId="3FBB826B" w14:textId="77777777" w:rsidR="00900B03" w:rsidRPr="00F70D23" w:rsidRDefault="00900B03" w:rsidP="00B32C1B">
            <w:pPr>
              <w:pStyle w:val="DefinitionDescinTbl"/>
              <w:spacing w:before="80" w:after="0"/>
              <w:ind w:left="113" w:right="113"/>
              <w:rPr>
                <w:rFonts w:cs="Arial"/>
                <w:sz w:val="24"/>
                <w:szCs w:val="24"/>
              </w:rPr>
            </w:pPr>
            <w:r w:rsidRPr="00F70D23">
              <w:rPr>
                <w:rFonts w:cs="Arial"/>
                <w:sz w:val="24"/>
                <w:szCs w:val="24"/>
              </w:rPr>
              <w:t>means the code of that name published by the Government Commercial Function originally dated September 2017, as may be amended, restated, updated, re-issued or re-named from time to time;</w:t>
            </w:r>
          </w:p>
        </w:tc>
      </w:tr>
      <w:tr w:rsidR="00900B03" w:rsidRPr="00F70D23" w14:paraId="61F5F7A0" w14:textId="77777777" w:rsidTr="00B32C1B">
        <w:trPr>
          <w:jc w:val="center"/>
        </w:trPr>
        <w:tc>
          <w:tcPr>
            <w:tcW w:w="2135" w:type="dxa"/>
            <w:tcMar>
              <w:top w:w="0" w:type="dxa"/>
              <w:left w:w="108" w:type="dxa"/>
              <w:bottom w:w="0" w:type="dxa"/>
              <w:right w:w="108" w:type="dxa"/>
            </w:tcMar>
          </w:tcPr>
          <w:p w14:paraId="353FE579" w14:textId="77777777" w:rsidR="00900B03" w:rsidRPr="00F70D23" w:rsidRDefault="00900B03" w:rsidP="00BB4794">
            <w:pPr>
              <w:pStyle w:val="DefinitionDescinTbl"/>
              <w:spacing w:before="80" w:after="60" w:line="240" w:lineRule="auto"/>
              <w:jc w:val="left"/>
              <w:rPr>
                <w:rFonts w:cs="Arial"/>
                <w:sz w:val="24"/>
                <w:szCs w:val="24"/>
              </w:rPr>
            </w:pPr>
            <w:r w:rsidRPr="00F70D23">
              <w:rPr>
                <w:rFonts w:cs="Arial"/>
                <w:b/>
                <w:sz w:val="24"/>
                <w:szCs w:val="24"/>
              </w:rPr>
              <w:t>"Supplier Information Management System"</w:t>
            </w:r>
          </w:p>
        </w:tc>
        <w:tc>
          <w:tcPr>
            <w:tcW w:w="6932" w:type="dxa"/>
            <w:tcMar>
              <w:top w:w="0" w:type="dxa"/>
              <w:left w:w="108" w:type="dxa"/>
              <w:bottom w:w="0" w:type="dxa"/>
              <w:right w:w="108" w:type="dxa"/>
            </w:tcMar>
          </w:tcPr>
          <w:p w14:paraId="6F531531" w14:textId="77777777" w:rsidR="00900B03" w:rsidRPr="00F70D23" w:rsidRDefault="00900B03" w:rsidP="00B32C1B">
            <w:pPr>
              <w:pStyle w:val="DefinitionDescinTbl"/>
              <w:spacing w:before="80" w:after="0"/>
              <w:ind w:left="113" w:right="113"/>
              <w:rPr>
                <w:rFonts w:cs="Arial"/>
                <w:sz w:val="24"/>
                <w:szCs w:val="24"/>
              </w:rPr>
            </w:pPr>
            <w:r w:rsidRPr="00F70D23">
              <w:rPr>
                <w:rFonts w:cs="Arial"/>
                <w:sz w:val="24"/>
                <w:szCs w:val="24"/>
              </w:rPr>
              <w:t>means</w:t>
            </w:r>
          </w:p>
          <w:p w14:paraId="6160E884" w14:textId="77777777" w:rsidR="00900B03" w:rsidRPr="00F70D23" w:rsidRDefault="00900B03" w:rsidP="00900B03">
            <w:pPr>
              <w:pStyle w:val="DefinitionsLevel1"/>
              <w:numPr>
                <w:ilvl w:val="0"/>
                <w:numId w:val="31"/>
              </w:numPr>
              <w:spacing w:before="80" w:after="0"/>
              <w:ind w:left="680" w:right="113"/>
              <w:rPr>
                <w:rFonts w:cs="Arial"/>
                <w:sz w:val="24"/>
                <w:szCs w:val="24"/>
              </w:rPr>
            </w:pPr>
            <w:r w:rsidRPr="00F70D23">
              <w:rPr>
                <w:rFonts w:cs="Arial"/>
                <w:sz w:val="24"/>
                <w:szCs w:val="24"/>
              </w:rPr>
              <w:t>the Supplier System;</w:t>
            </w:r>
          </w:p>
          <w:p w14:paraId="5DC5098F" w14:textId="77777777" w:rsidR="00900B03" w:rsidRPr="00F70D23" w:rsidRDefault="00900B03" w:rsidP="00B32C1B">
            <w:pPr>
              <w:pStyle w:val="DefinitionsLevel1"/>
              <w:spacing w:before="80" w:after="0"/>
              <w:ind w:left="113" w:right="113" w:firstLine="0"/>
              <w:rPr>
                <w:rFonts w:cs="Arial"/>
                <w:sz w:val="24"/>
                <w:szCs w:val="24"/>
              </w:rPr>
            </w:pPr>
            <w:r w:rsidRPr="00F70D23">
              <w:rPr>
                <w:rFonts w:cs="Arial"/>
                <w:sz w:val="24"/>
                <w:szCs w:val="24"/>
              </w:rPr>
              <w:t>the Sites;</w:t>
            </w:r>
          </w:p>
          <w:p w14:paraId="6B0CAB95" w14:textId="77777777" w:rsidR="00900B03" w:rsidRPr="00F70D23" w:rsidRDefault="00900B03" w:rsidP="007A3AC8">
            <w:pPr>
              <w:pStyle w:val="DefinitionsLevel1"/>
              <w:spacing w:before="80" w:after="0"/>
              <w:ind w:left="720" w:right="113" w:hanging="607"/>
              <w:rPr>
                <w:rFonts w:cs="Arial"/>
                <w:sz w:val="24"/>
                <w:szCs w:val="24"/>
              </w:rPr>
            </w:pPr>
            <w:r w:rsidRPr="00F70D23">
              <w:rPr>
                <w:rFonts w:cs="Arial"/>
                <w:sz w:val="24"/>
                <w:szCs w:val="24"/>
              </w:rPr>
              <w:t>any part of the Buyer System the Supplier or any Sub-contractor will use to Process Government Data, or provide the Services; and</w:t>
            </w:r>
          </w:p>
          <w:p w14:paraId="601F5DE6" w14:textId="77777777" w:rsidR="00900B03" w:rsidRPr="00F70D23" w:rsidRDefault="00900B03" w:rsidP="007A3AC8">
            <w:pPr>
              <w:pStyle w:val="DefinitionsLevel1"/>
              <w:spacing w:before="80" w:after="0"/>
              <w:ind w:left="720" w:right="113" w:hanging="607"/>
              <w:rPr>
                <w:rFonts w:cs="Arial"/>
                <w:sz w:val="24"/>
                <w:szCs w:val="24"/>
              </w:rPr>
            </w:pPr>
            <w:r w:rsidRPr="00F70D23">
              <w:rPr>
                <w:rFonts w:cs="Arial"/>
                <w:sz w:val="24"/>
                <w:szCs w:val="24"/>
              </w:rPr>
              <w:lastRenderedPageBreak/>
              <w:t>the associated information management system, including all relevant:</w:t>
            </w:r>
          </w:p>
          <w:p w14:paraId="2E623A9D" w14:textId="77777777" w:rsidR="00900B03" w:rsidRPr="00F70D23" w:rsidRDefault="00900B03" w:rsidP="007A3AC8">
            <w:pPr>
              <w:pStyle w:val="DefinitionsLevel2"/>
              <w:tabs>
                <w:tab w:val="left" w:pos="1390"/>
              </w:tabs>
              <w:spacing w:before="80" w:after="0"/>
              <w:ind w:left="723" w:right="113" w:firstLine="0"/>
              <w:rPr>
                <w:rFonts w:cs="Arial"/>
                <w:sz w:val="24"/>
                <w:szCs w:val="24"/>
              </w:rPr>
            </w:pPr>
            <w:r w:rsidRPr="00F70D23">
              <w:rPr>
                <w:rFonts w:cs="Arial"/>
                <w:sz w:val="24"/>
                <w:szCs w:val="24"/>
              </w:rPr>
              <w:t>organisational structure diagrams,</w:t>
            </w:r>
          </w:p>
          <w:p w14:paraId="096F6EC2" w14:textId="77777777" w:rsidR="00900B03" w:rsidRPr="00F70D23" w:rsidRDefault="00900B03" w:rsidP="007A3AC8">
            <w:pPr>
              <w:pStyle w:val="DefinitionsLevel2"/>
              <w:tabs>
                <w:tab w:val="left" w:pos="1390"/>
              </w:tabs>
              <w:spacing w:before="80" w:after="0"/>
              <w:ind w:left="723" w:right="113" w:firstLine="0"/>
              <w:rPr>
                <w:rFonts w:cs="Arial"/>
                <w:sz w:val="24"/>
                <w:szCs w:val="24"/>
              </w:rPr>
            </w:pPr>
            <w:r w:rsidRPr="00F70D23">
              <w:rPr>
                <w:rFonts w:cs="Arial"/>
                <w:sz w:val="24"/>
                <w:szCs w:val="24"/>
              </w:rPr>
              <w:t>controls,</w:t>
            </w:r>
          </w:p>
          <w:p w14:paraId="12F8B42A" w14:textId="77777777" w:rsidR="00900B03" w:rsidRPr="00F70D23" w:rsidRDefault="00900B03" w:rsidP="007A3AC8">
            <w:pPr>
              <w:pStyle w:val="DefinitionsLevel2"/>
              <w:tabs>
                <w:tab w:val="left" w:pos="1390"/>
              </w:tabs>
              <w:spacing w:before="80" w:after="0"/>
              <w:ind w:left="723" w:right="113" w:firstLine="0"/>
              <w:rPr>
                <w:rFonts w:cs="Arial"/>
                <w:sz w:val="24"/>
                <w:szCs w:val="24"/>
              </w:rPr>
            </w:pPr>
            <w:r w:rsidRPr="00F70D23">
              <w:rPr>
                <w:rFonts w:cs="Arial"/>
                <w:sz w:val="24"/>
                <w:szCs w:val="24"/>
              </w:rPr>
              <w:t>policies,</w:t>
            </w:r>
          </w:p>
          <w:p w14:paraId="6A245EC3" w14:textId="77777777" w:rsidR="00900B03" w:rsidRPr="00F70D23" w:rsidRDefault="00900B03" w:rsidP="007A3AC8">
            <w:pPr>
              <w:pStyle w:val="DefinitionsLevel2"/>
              <w:tabs>
                <w:tab w:val="left" w:pos="1390"/>
              </w:tabs>
              <w:spacing w:before="80" w:after="0"/>
              <w:ind w:left="723" w:right="113" w:firstLine="0"/>
              <w:rPr>
                <w:rFonts w:cs="Arial"/>
                <w:sz w:val="24"/>
                <w:szCs w:val="24"/>
              </w:rPr>
            </w:pPr>
            <w:r w:rsidRPr="00F70D23">
              <w:rPr>
                <w:rFonts w:cs="Arial"/>
                <w:sz w:val="24"/>
                <w:szCs w:val="24"/>
              </w:rPr>
              <w:t>practices,</w:t>
            </w:r>
          </w:p>
          <w:p w14:paraId="10543ED4" w14:textId="77777777" w:rsidR="00900B03" w:rsidRPr="00F70D23" w:rsidRDefault="00900B03" w:rsidP="007A3AC8">
            <w:pPr>
              <w:pStyle w:val="DefinitionsLevel2"/>
              <w:tabs>
                <w:tab w:val="left" w:pos="1390"/>
              </w:tabs>
              <w:spacing w:before="80" w:after="0"/>
              <w:ind w:left="723" w:right="113" w:firstLine="0"/>
              <w:rPr>
                <w:rFonts w:cs="Arial"/>
                <w:sz w:val="24"/>
                <w:szCs w:val="24"/>
              </w:rPr>
            </w:pPr>
            <w:r w:rsidRPr="00F70D23">
              <w:rPr>
                <w:rFonts w:cs="Arial"/>
                <w:sz w:val="24"/>
                <w:szCs w:val="24"/>
              </w:rPr>
              <w:t>procedures,</w:t>
            </w:r>
          </w:p>
          <w:p w14:paraId="0AFAF248" w14:textId="77777777" w:rsidR="00900B03" w:rsidRPr="00F70D23" w:rsidRDefault="00900B03" w:rsidP="007A3AC8">
            <w:pPr>
              <w:pStyle w:val="DefinitionsLevel2"/>
              <w:tabs>
                <w:tab w:val="left" w:pos="1390"/>
              </w:tabs>
              <w:spacing w:before="80" w:after="0"/>
              <w:ind w:left="723" w:right="113" w:firstLine="0"/>
              <w:rPr>
                <w:rFonts w:cs="Arial"/>
                <w:sz w:val="24"/>
                <w:szCs w:val="24"/>
              </w:rPr>
            </w:pPr>
            <w:r w:rsidRPr="00F70D23">
              <w:rPr>
                <w:rFonts w:cs="Arial"/>
                <w:sz w:val="24"/>
                <w:szCs w:val="24"/>
              </w:rPr>
              <w:t xml:space="preserve">processes; and </w:t>
            </w:r>
          </w:p>
          <w:p w14:paraId="582D6E86" w14:textId="77777777" w:rsidR="00900B03" w:rsidRPr="00F70D23" w:rsidRDefault="00900B03" w:rsidP="007A3AC8">
            <w:pPr>
              <w:pStyle w:val="DefinitionsLevel2"/>
              <w:tabs>
                <w:tab w:val="left" w:pos="1390"/>
              </w:tabs>
              <w:spacing w:before="80" w:after="0"/>
              <w:ind w:left="723" w:right="113" w:firstLine="0"/>
              <w:rPr>
                <w:rFonts w:cs="Arial"/>
                <w:sz w:val="24"/>
                <w:szCs w:val="24"/>
              </w:rPr>
            </w:pPr>
            <w:r w:rsidRPr="00F70D23">
              <w:rPr>
                <w:rFonts w:cs="Arial"/>
                <w:sz w:val="24"/>
                <w:szCs w:val="24"/>
              </w:rPr>
              <w:t>resources,</w:t>
            </w:r>
          </w:p>
        </w:tc>
      </w:tr>
    </w:tbl>
    <w:p w14:paraId="34299303" w14:textId="77777777" w:rsidR="00900B03" w:rsidRPr="00F70D23" w:rsidRDefault="00900B03" w:rsidP="00074648">
      <w:pPr>
        <w:pStyle w:val="SchLevel2Number"/>
        <w:spacing w:before="240"/>
        <w:rPr>
          <w:rFonts w:cs="Arial"/>
          <w:sz w:val="24"/>
          <w:szCs w:val="24"/>
        </w:rPr>
      </w:pPr>
      <w:r w:rsidRPr="00F70D23">
        <w:rPr>
          <w:rFonts w:cs="Arial"/>
          <w:sz w:val="24"/>
          <w:szCs w:val="24"/>
        </w:rPr>
        <w:lastRenderedPageBreak/>
        <w:t>This Contract incorporates the Buyer’s mandatory terms set out in this Schedule 31.</w:t>
      </w:r>
    </w:p>
    <w:p w14:paraId="39F9A46B" w14:textId="77777777" w:rsidR="00900B03" w:rsidRPr="00F70D23" w:rsidRDefault="00900B03" w:rsidP="00074648">
      <w:pPr>
        <w:pStyle w:val="SchLevel1Heading"/>
        <w:rPr>
          <w:rFonts w:ascii="Arial" w:hAnsi="Arial" w:cs="Arial"/>
          <w:sz w:val="24"/>
          <w:szCs w:val="24"/>
        </w:rPr>
      </w:pPr>
      <w:r w:rsidRPr="00F70D23">
        <w:rPr>
          <w:rFonts w:ascii="Arial" w:hAnsi="Arial" w:cs="Arial"/>
          <w:sz w:val="24"/>
          <w:szCs w:val="24"/>
        </w:rPr>
        <w:t>Provision of the Deliverables in accordance with Guidance and NHS Constitution</w:t>
      </w:r>
    </w:p>
    <w:p w14:paraId="39257DE7" w14:textId="77777777" w:rsidR="00900B03" w:rsidRPr="00F70D23" w:rsidRDefault="00900B03" w:rsidP="00074648">
      <w:pPr>
        <w:pStyle w:val="SchLevel2Number"/>
        <w:rPr>
          <w:rFonts w:cs="Arial"/>
          <w:sz w:val="24"/>
          <w:szCs w:val="24"/>
        </w:rPr>
      </w:pPr>
      <w:r w:rsidRPr="00F70D23">
        <w:rPr>
          <w:rFonts w:cs="Arial"/>
          <w:sz w:val="24"/>
          <w:szCs w:val="24"/>
        </w:rPr>
        <w:t>Clause 3.1.1. of the Core Terms shall be amended to read as follows:</w:t>
      </w:r>
    </w:p>
    <w:p w14:paraId="6E5BE95F" w14:textId="77777777" w:rsidR="00900B03" w:rsidRPr="00F70D23" w:rsidRDefault="00900B03" w:rsidP="006912F3">
      <w:pPr>
        <w:pStyle w:val="BodyTextIndent2"/>
        <w:spacing w:after="0" w:line="240" w:lineRule="auto"/>
        <w:ind w:left="1288"/>
        <w:rPr>
          <w:rFonts w:ascii="Arial" w:hAnsi="Arial" w:cs="Arial"/>
          <w:i/>
          <w:iCs/>
          <w:sz w:val="24"/>
          <w:szCs w:val="24"/>
        </w:rPr>
      </w:pPr>
      <w:r w:rsidRPr="00F70D23">
        <w:rPr>
          <w:rFonts w:ascii="Arial" w:hAnsi="Arial" w:cs="Arial"/>
          <w:i/>
          <w:iCs/>
          <w:sz w:val="24"/>
          <w:szCs w:val="24"/>
        </w:rPr>
        <w:t>3.1.1</w:t>
      </w:r>
      <w:r w:rsidRPr="00F70D23">
        <w:rPr>
          <w:rFonts w:ascii="Arial" w:hAnsi="Arial" w:cs="Arial"/>
          <w:i/>
          <w:iCs/>
          <w:sz w:val="24"/>
          <w:szCs w:val="24"/>
        </w:rPr>
        <w:tab/>
        <w:t>The Supplier must provide Deliverables:</w:t>
      </w:r>
    </w:p>
    <w:p w14:paraId="5714D546" w14:textId="77777777" w:rsidR="00900B03" w:rsidRPr="00F70D23" w:rsidRDefault="00900B03" w:rsidP="006912F3">
      <w:pPr>
        <w:pStyle w:val="BodyTextIndent3"/>
        <w:numPr>
          <w:ilvl w:val="0"/>
          <w:numId w:val="32"/>
        </w:numPr>
        <w:spacing w:after="0"/>
        <w:ind w:left="3132" w:hanging="567"/>
        <w:jc w:val="both"/>
        <w:rPr>
          <w:rFonts w:ascii="Arial" w:hAnsi="Arial" w:cs="Arial"/>
          <w:i/>
          <w:iCs/>
          <w:sz w:val="24"/>
          <w:szCs w:val="24"/>
        </w:rPr>
      </w:pPr>
      <w:r w:rsidRPr="00F70D23">
        <w:rPr>
          <w:rFonts w:ascii="Arial" w:hAnsi="Arial" w:cs="Arial"/>
          <w:i/>
          <w:iCs/>
          <w:sz w:val="24"/>
          <w:szCs w:val="24"/>
        </w:rPr>
        <w:t>that comply with the Specification, the Tender Response and this Contract;</w:t>
      </w:r>
    </w:p>
    <w:p w14:paraId="5546D0B2" w14:textId="77777777" w:rsidR="00900B03" w:rsidRPr="00F70D23" w:rsidRDefault="00900B03" w:rsidP="006912F3">
      <w:pPr>
        <w:pStyle w:val="BodyTextIndent3"/>
        <w:numPr>
          <w:ilvl w:val="0"/>
          <w:numId w:val="32"/>
        </w:numPr>
        <w:spacing w:after="0"/>
        <w:ind w:left="3132" w:hanging="567"/>
        <w:jc w:val="both"/>
        <w:rPr>
          <w:rFonts w:ascii="Arial" w:hAnsi="Arial" w:cs="Arial"/>
          <w:i/>
          <w:iCs/>
          <w:sz w:val="24"/>
          <w:szCs w:val="24"/>
        </w:rPr>
      </w:pPr>
      <w:r w:rsidRPr="00F70D23">
        <w:rPr>
          <w:rFonts w:ascii="Arial" w:hAnsi="Arial" w:cs="Arial"/>
          <w:i/>
          <w:iCs/>
          <w:sz w:val="24"/>
          <w:szCs w:val="24"/>
        </w:rPr>
        <w:t>using reasonable skill and care;</w:t>
      </w:r>
    </w:p>
    <w:p w14:paraId="18C11695" w14:textId="77777777" w:rsidR="00900B03" w:rsidRPr="00F70D23" w:rsidRDefault="00900B03" w:rsidP="006912F3">
      <w:pPr>
        <w:pStyle w:val="BodyTextIndent3"/>
        <w:numPr>
          <w:ilvl w:val="0"/>
          <w:numId w:val="32"/>
        </w:numPr>
        <w:spacing w:after="0"/>
        <w:ind w:left="3132" w:hanging="567"/>
        <w:jc w:val="both"/>
        <w:rPr>
          <w:rFonts w:ascii="Arial" w:hAnsi="Arial" w:cs="Arial"/>
          <w:i/>
          <w:iCs/>
          <w:sz w:val="24"/>
          <w:szCs w:val="24"/>
        </w:rPr>
      </w:pPr>
      <w:r w:rsidRPr="00F70D23">
        <w:rPr>
          <w:rFonts w:ascii="Arial" w:hAnsi="Arial" w:cs="Arial"/>
          <w:i/>
          <w:iCs/>
          <w:sz w:val="24"/>
          <w:szCs w:val="24"/>
        </w:rPr>
        <w:t>using Good Industry Practice;</w:t>
      </w:r>
    </w:p>
    <w:p w14:paraId="428C0468" w14:textId="77777777" w:rsidR="00900B03" w:rsidRPr="00F70D23" w:rsidRDefault="00900B03" w:rsidP="006912F3">
      <w:pPr>
        <w:pStyle w:val="BodyTextIndent3"/>
        <w:numPr>
          <w:ilvl w:val="0"/>
          <w:numId w:val="32"/>
        </w:numPr>
        <w:spacing w:after="0"/>
        <w:ind w:left="3132" w:hanging="567"/>
        <w:jc w:val="both"/>
        <w:rPr>
          <w:rFonts w:ascii="Arial" w:hAnsi="Arial" w:cs="Arial"/>
          <w:i/>
          <w:iCs/>
          <w:sz w:val="24"/>
          <w:szCs w:val="24"/>
        </w:rPr>
      </w:pPr>
      <w:r w:rsidRPr="00F70D23">
        <w:rPr>
          <w:rFonts w:ascii="Arial" w:hAnsi="Arial" w:cs="Arial"/>
          <w:i/>
          <w:iCs/>
          <w:sz w:val="24"/>
          <w:szCs w:val="24"/>
        </w:rPr>
        <w:t>using its own policies, processes and internal quality control measures as long as they don’t conflict with this Contract or the Policies, which shall take precedence;</w:t>
      </w:r>
    </w:p>
    <w:p w14:paraId="1091DF0E" w14:textId="77777777" w:rsidR="00900B03" w:rsidRPr="00F70D23" w:rsidRDefault="00900B03" w:rsidP="006912F3">
      <w:pPr>
        <w:pStyle w:val="BodyTextIndent3"/>
        <w:numPr>
          <w:ilvl w:val="0"/>
          <w:numId w:val="32"/>
        </w:numPr>
        <w:spacing w:after="0"/>
        <w:ind w:left="3132" w:hanging="567"/>
        <w:jc w:val="both"/>
        <w:rPr>
          <w:rFonts w:ascii="Arial" w:hAnsi="Arial" w:cs="Arial"/>
          <w:i/>
          <w:iCs/>
          <w:sz w:val="24"/>
          <w:szCs w:val="24"/>
        </w:rPr>
      </w:pPr>
      <w:r w:rsidRPr="00F70D23">
        <w:rPr>
          <w:rFonts w:ascii="Arial" w:hAnsi="Arial" w:cs="Arial"/>
          <w:i/>
          <w:iCs/>
          <w:sz w:val="24"/>
          <w:szCs w:val="24"/>
        </w:rPr>
        <w:t>on the dates agreed;</w:t>
      </w:r>
      <w:bookmarkStart w:id="50" w:name="_heading=h.3znysh7" w:colFirst="0" w:colLast="0"/>
      <w:bookmarkEnd w:id="50"/>
      <w:r w:rsidRPr="00F70D23">
        <w:rPr>
          <w:rFonts w:ascii="Arial" w:hAnsi="Arial" w:cs="Arial"/>
          <w:i/>
          <w:iCs/>
          <w:sz w:val="24"/>
          <w:szCs w:val="24"/>
        </w:rPr>
        <w:t xml:space="preserve"> and</w:t>
      </w:r>
    </w:p>
    <w:p w14:paraId="4726C453" w14:textId="77777777" w:rsidR="00900B03" w:rsidRPr="00F70D23" w:rsidRDefault="00900B03" w:rsidP="006912F3">
      <w:pPr>
        <w:pStyle w:val="BodyTextIndent3"/>
        <w:numPr>
          <w:ilvl w:val="0"/>
          <w:numId w:val="32"/>
        </w:numPr>
        <w:spacing w:after="0"/>
        <w:ind w:left="3132" w:hanging="567"/>
        <w:jc w:val="both"/>
        <w:rPr>
          <w:rFonts w:ascii="Arial" w:hAnsi="Arial" w:cs="Arial"/>
          <w:i/>
          <w:iCs/>
          <w:sz w:val="24"/>
          <w:szCs w:val="24"/>
        </w:rPr>
      </w:pPr>
      <w:r w:rsidRPr="00F70D23">
        <w:rPr>
          <w:rFonts w:ascii="Arial" w:hAnsi="Arial" w:cs="Arial"/>
          <w:i/>
          <w:iCs/>
          <w:sz w:val="24"/>
          <w:szCs w:val="24"/>
        </w:rPr>
        <w:t>that comply with Law and Guidance.</w:t>
      </w:r>
    </w:p>
    <w:p w14:paraId="35466C62" w14:textId="77777777" w:rsidR="00900B03" w:rsidRPr="00F70D23" w:rsidRDefault="00900B03" w:rsidP="006912F3">
      <w:pPr>
        <w:pStyle w:val="BodyTextIndent3"/>
        <w:numPr>
          <w:ilvl w:val="2"/>
          <w:numId w:val="27"/>
        </w:numPr>
        <w:spacing w:after="0"/>
        <w:ind w:left="2593"/>
        <w:jc w:val="both"/>
        <w:rPr>
          <w:rFonts w:ascii="Arial" w:hAnsi="Arial" w:cs="Arial"/>
          <w:i/>
          <w:iCs/>
          <w:sz w:val="24"/>
          <w:szCs w:val="24"/>
        </w:rPr>
      </w:pPr>
      <w:r w:rsidRPr="00F70D23">
        <w:rPr>
          <w:rFonts w:ascii="Arial" w:hAnsi="Arial" w:cs="Arial"/>
          <w:i/>
          <w:iCs/>
          <w:sz w:val="24"/>
          <w:szCs w:val="24"/>
        </w:rPr>
        <w:t xml:space="preserve">In complying with its obligations under this Contract, the Supplier shall, and shall procure that all Supplier Staff shall, act in accordance with the NHS values as set out in the NHS Constitution from time to time. </w:t>
      </w:r>
    </w:p>
    <w:p w14:paraId="69B8C956" w14:textId="77777777" w:rsidR="00900B03" w:rsidRPr="00F70D23" w:rsidRDefault="00900B03" w:rsidP="00074648">
      <w:pPr>
        <w:pStyle w:val="SchLevel1Heading"/>
        <w:rPr>
          <w:rFonts w:ascii="Arial" w:hAnsi="Arial" w:cs="Arial"/>
          <w:sz w:val="24"/>
          <w:szCs w:val="24"/>
        </w:rPr>
      </w:pPr>
      <w:bookmarkStart w:id="51" w:name="_Ref199520264"/>
      <w:r w:rsidRPr="00F70D23">
        <w:rPr>
          <w:rFonts w:ascii="Arial" w:hAnsi="Arial" w:cs="Arial"/>
          <w:sz w:val="24"/>
          <w:szCs w:val="24"/>
        </w:rPr>
        <w:t>Net Zero and Social Value Commitments</w:t>
      </w:r>
      <w:bookmarkEnd w:id="51"/>
      <w:r w:rsidRPr="00F70D23">
        <w:rPr>
          <w:rFonts w:ascii="Arial" w:hAnsi="Arial" w:cs="Arial"/>
          <w:sz w:val="24"/>
          <w:szCs w:val="24"/>
        </w:rPr>
        <w:t xml:space="preserve"> </w:t>
      </w:r>
    </w:p>
    <w:p w14:paraId="7110CAFF" w14:textId="77777777" w:rsidR="00900B03" w:rsidRPr="00F70D23" w:rsidRDefault="00900B03" w:rsidP="00074648">
      <w:pPr>
        <w:pStyle w:val="SchLevel2Number"/>
        <w:rPr>
          <w:rFonts w:cs="Arial"/>
          <w:sz w:val="24"/>
          <w:szCs w:val="24"/>
        </w:rPr>
      </w:pPr>
      <w:bookmarkStart w:id="52" w:name="_Ref152168319"/>
      <w:r w:rsidRPr="00F70D23">
        <w:rPr>
          <w:rFonts w:cs="Arial"/>
          <w:sz w:val="24"/>
          <w:szCs w:val="24"/>
        </w:rPr>
        <w:t>The following provisions of this Paragraph 3 of Schedule 31 shall apply to this Contract in addition to those in Schedule 26 (</w:t>
      </w:r>
      <w:r w:rsidRPr="00F70D23">
        <w:rPr>
          <w:rFonts w:cs="Arial"/>
          <w:i/>
          <w:sz w:val="24"/>
          <w:szCs w:val="24"/>
        </w:rPr>
        <w:t>Sustainability</w:t>
      </w:r>
      <w:r w:rsidRPr="00F70D23">
        <w:rPr>
          <w:rFonts w:cs="Arial"/>
          <w:sz w:val="24"/>
          <w:szCs w:val="24"/>
        </w:rPr>
        <w:t>).</w:t>
      </w:r>
    </w:p>
    <w:p w14:paraId="2C4881EA" w14:textId="77777777" w:rsidR="00900B03" w:rsidRPr="00F70D23" w:rsidRDefault="00900B03" w:rsidP="004D354D">
      <w:pPr>
        <w:pStyle w:val="BodyTextIndent2"/>
        <w:ind w:left="720" w:firstLine="568"/>
        <w:rPr>
          <w:rFonts w:ascii="Arial" w:hAnsi="Arial" w:cs="Arial"/>
          <w:b/>
          <w:bCs/>
          <w:sz w:val="24"/>
          <w:szCs w:val="24"/>
        </w:rPr>
      </w:pPr>
      <w:r w:rsidRPr="00F70D23">
        <w:rPr>
          <w:rFonts w:ascii="Arial" w:hAnsi="Arial" w:cs="Arial"/>
          <w:b/>
          <w:bCs/>
          <w:sz w:val="24"/>
          <w:szCs w:val="24"/>
        </w:rPr>
        <w:t>Supplier carbon reduction plans and reporting</w:t>
      </w:r>
    </w:p>
    <w:p w14:paraId="74ACA96C" w14:textId="77777777" w:rsidR="00900B03" w:rsidRPr="00F70D23" w:rsidRDefault="00900B03" w:rsidP="00074648">
      <w:pPr>
        <w:pStyle w:val="SchLevel2Number"/>
        <w:rPr>
          <w:rFonts w:cs="Arial"/>
          <w:sz w:val="24"/>
          <w:szCs w:val="24"/>
        </w:rPr>
      </w:pPr>
      <w:bookmarkStart w:id="53" w:name="_Ref199519823"/>
      <w:r w:rsidRPr="00F70D23">
        <w:rPr>
          <w:rFonts w:cs="Arial"/>
          <w:sz w:val="24"/>
          <w:szCs w:val="24"/>
        </w:rPr>
        <w:lastRenderedPageBreak/>
        <w:t>The Supplier shall put in place, maintain and implement a board approved, publicly available, carbon reduction plan or net zero commitment in accordance with the requirements and timescales set out in the NHS Net Zero Supplier Roadmap as may be updated from time to time.</w:t>
      </w:r>
      <w:bookmarkEnd w:id="53"/>
      <w:r w:rsidRPr="00F70D23">
        <w:rPr>
          <w:rFonts w:cs="Arial"/>
          <w:sz w:val="24"/>
          <w:szCs w:val="24"/>
        </w:rPr>
        <w:t> </w:t>
      </w:r>
    </w:p>
    <w:p w14:paraId="1EEC9603" w14:textId="03BF28EE" w:rsidR="00900B03" w:rsidRPr="00F70D23" w:rsidRDefault="00900B03" w:rsidP="00074648">
      <w:pPr>
        <w:pStyle w:val="SchLevel2Number"/>
        <w:rPr>
          <w:rFonts w:cs="Arial"/>
          <w:sz w:val="24"/>
          <w:szCs w:val="24"/>
        </w:rPr>
      </w:pPr>
      <w:bookmarkStart w:id="54" w:name="_Ref199519777"/>
      <w:r w:rsidRPr="00F70D23">
        <w:rPr>
          <w:rFonts w:cs="Arial"/>
          <w:sz w:val="24"/>
          <w:szCs w:val="24"/>
        </w:rPr>
        <w:t xml:space="preserve">Subject to Paragraph </w:t>
      </w:r>
      <w:r w:rsidRPr="00F70D23">
        <w:rPr>
          <w:rFonts w:cs="Arial"/>
          <w:sz w:val="24"/>
          <w:szCs w:val="24"/>
        </w:rPr>
        <w:fldChar w:fldCharType="begin"/>
      </w:r>
      <w:r w:rsidRPr="00F70D23">
        <w:rPr>
          <w:rFonts w:cs="Arial"/>
          <w:sz w:val="24"/>
          <w:szCs w:val="24"/>
        </w:rPr>
        <w:instrText xml:space="preserve"> REF _Ref199519573 \r \h </w:instrText>
      </w:r>
      <w:r w:rsidR="00F70D23" w:rsidRPr="00F70D23">
        <w:rPr>
          <w:rFonts w:cs="Arial"/>
          <w:sz w:val="24"/>
          <w:szCs w:val="24"/>
        </w:rPr>
        <w:instrText xml:space="preserve"> \* MERGEFORMAT </w:instrText>
      </w:r>
      <w:r w:rsidRPr="00F70D23">
        <w:rPr>
          <w:rFonts w:cs="Arial"/>
          <w:sz w:val="24"/>
          <w:szCs w:val="24"/>
        </w:rPr>
      </w:r>
      <w:r w:rsidRPr="00F70D23">
        <w:rPr>
          <w:rFonts w:cs="Arial"/>
          <w:sz w:val="24"/>
          <w:szCs w:val="24"/>
        </w:rPr>
        <w:fldChar w:fldCharType="separate"/>
      </w:r>
      <w:r w:rsidRPr="00F70D23">
        <w:rPr>
          <w:rFonts w:cs="Arial"/>
          <w:sz w:val="24"/>
          <w:szCs w:val="24"/>
        </w:rPr>
        <w:t>3.4</w:t>
      </w:r>
      <w:r w:rsidRPr="00F70D23">
        <w:rPr>
          <w:rFonts w:cs="Arial"/>
          <w:sz w:val="24"/>
          <w:szCs w:val="24"/>
        </w:rPr>
        <w:fldChar w:fldCharType="end"/>
      </w:r>
      <w:r w:rsidRPr="00F70D23">
        <w:rPr>
          <w:rFonts w:cs="Arial"/>
          <w:sz w:val="24"/>
          <w:szCs w:val="24"/>
        </w:rPr>
        <w:t xml:space="preserve"> of this Schedule 31, the Supplier may benchmark and report its progress against the requirements detailed in the NHS Net Zero Supplier Roadmap through the Evergreen Sustainable Supplier Assessment.</w:t>
      </w:r>
      <w:bookmarkEnd w:id="54"/>
      <w:r w:rsidRPr="00F70D23">
        <w:rPr>
          <w:rFonts w:cs="Arial"/>
          <w:sz w:val="24"/>
          <w:szCs w:val="24"/>
        </w:rPr>
        <w:t> </w:t>
      </w:r>
    </w:p>
    <w:p w14:paraId="7543BBA4" w14:textId="77777777" w:rsidR="00900B03" w:rsidRPr="00F70D23" w:rsidRDefault="00900B03" w:rsidP="00074648">
      <w:pPr>
        <w:pStyle w:val="SchLevel2Number"/>
        <w:rPr>
          <w:rFonts w:cs="Arial"/>
          <w:sz w:val="24"/>
          <w:szCs w:val="24"/>
        </w:rPr>
      </w:pPr>
      <w:bookmarkStart w:id="55" w:name="_Ref199519573"/>
      <w:r w:rsidRPr="00F70D23">
        <w:rPr>
          <w:rFonts w:cs="Arial"/>
          <w:sz w:val="24"/>
          <w:szCs w:val="24"/>
        </w:rPr>
        <w:t>The Supplier shall be required, upon receipt of written notice from the Buyer or where the Buyer publishes such a requirement, to benchmark and report its progress against the requirements detailed in the NHS Net Zero Supplier Roadmap through the Evergreen Sustainable Supplier Assessment.</w:t>
      </w:r>
      <w:bookmarkEnd w:id="55"/>
      <w:r w:rsidRPr="00F70D23">
        <w:rPr>
          <w:rFonts w:cs="Arial"/>
          <w:sz w:val="24"/>
          <w:szCs w:val="24"/>
        </w:rPr>
        <w:t> </w:t>
      </w:r>
    </w:p>
    <w:p w14:paraId="42827884" w14:textId="77777777" w:rsidR="00900B03" w:rsidRPr="006912F3" w:rsidRDefault="00900B03" w:rsidP="006912F3">
      <w:pPr>
        <w:ind w:left="1288"/>
        <w:rPr>
          <w:rFonts w:ascii="Arial" w:hAnsi="Arial" w:cs="Arial"/>
          <w:b/>
          <w:bCs/>
          <w:i/>
          <w:iCs/>
          <w:sz w:val="24"/>
          <w:szCs w:val="24"/>
        </w:rPr>
      </w:pPr>
      <w:r w:rsidRPr="006912F3">
        <w:rPr>
          <w:rFonts w:ascii="Arial" w:hAnsi="Arial" w:cs="Arial"/>
          <w:b/>
          <w:bCs/>
          <w:i/>
          <w:iCs/>
          <w:sz w:val="24"/>
          <w:szCs w:val="24"/>
          <w:highlight w:val="yellow"/>
        </w:rPr>
        <w:t xml:space="preserve">[Guidance: The Evergreen Sustainable Supplier Assessment is an online self-assessment process.  This assessment is intended to serve as a single location for suppliers to the NHS to report progress against emissions reduction, modern slavery and other sustainability criteria. This may be integrated with other carbon transparency reporting that NHS suppliers may be asked to complete. Paragraph </w:t>
      </w:r>
      <w:r w:rsidRPr="006912F3">
        <w:rPr>
          <w:rFonts w:ascii="Arial" w:hAnsi="Arial" w:cs="Arial"/>
          <w:b/>
          <w:bCs/>
          <w:i/>
          <w:iCs/>
          <w:sz w:val="24"/>
          <w:szCs w:val="24"/>
          <w:highlight w:val="yellow"/>
        </w:rPr>
        <w:fldChar w:fldCharType="begin"/>
      </w:r>
      <w:r w:rsidRPr="006912F3">
        <w:rPr>
          <w:rFonts w:ascii="Arial" w:hAnsi="Arial" w:cs="Arial"/>
          <w:b/>
          <w:bCs/>
          <w:i/>
          <w:iCs/>
          <w:sz w:val="24"/>
          <w:szCs w:val="24"/>
          <w:highlight w:val="yellow"/>
        </w:rPr>
        <w:instrText xml:space="preserve"> REF _Ref199519777 \r \h  \* MERGEFORMAT </w:instrText>
      </w:r>
      <w:r w:rsidRPr="006912F3">
        <w:rPr>
          <w:rFonts w:ascii="Arial" w:hAnsi="Arial" w:cs="Arial"/>
          <w:b/>
          <w:bCs/>
          <w:i/>
          <w:iCs/>
          <w:sz w:val="24"/>
          <w:szCs w:val="24"/>
          <w:highlight w:val="yellow"/>
        </w:rPr>
      </w:r>
      <w:r w:rsidRPr="006912F3">
        <w:rPr>
          <w:rFonts w:ascii="Arial" w:hAnsi="Arial" w:cs="Arial"/>
          <w:b/>
          <w:bCs/>
          <w:i/>
          <w:iCs/>
          <w:sz w:val="24"/>
          <w:szCs w:val="24"/>
          <w:highlight w:val="yellow"/>
        </w:rPr>
        <w:fldChar w:fldCharType="separate"/>
      </w:r>
      <w:r w:rsidRPr="006912F3">
        <w:rPr>
          <w:rFonts w:ascii="Arial" w:hAnsi="Arial" w:cs="Arial"/>
          <w:b/>
          <w:bCs/>
          <w:i/>
          <w:iCs/>
          <w:sz w:val="24"/>
          <w:szCs w:val="24"/>
          <w:highlight w:val="yellow"/>
        </w:rPr>
        <w:t>3.3</w:t>
      </w:r>
      <w:r w:rsidRPr="006912F3">
        <w:rPr>
          <w:rFonts w:ascii="Arial" w:hAnsi="Arial" w:cs="Arial"/>
          <w:b/>
          <w:bCs/>
          <w:i/>
          <w:iCs/>
          <w:sz w:val="24"/>
          <w:szCs w:val="24"/>
          <w:highlight w:val="yellow"/>
        </w:rPr>
        <w:fldChar w:fldCharType="end"/>
      </w:r>
      <w:r w:rsidRPr="006912F3">
        <w:rPr>
          <w:rFonts w:ascii="Arial" w:hAnsi="Arial" w:cs="Arial"/>
          <w:b/>
          <w:bCs/>
          <w:i/>
          <w:iCs/>
          <w:sz w:val="24"/>
          <w:szCs w:val="24"/>
          <w:highlight w:val="yellow"/>
        </w:rPr>
        <w:t xml:space="preserve"> is intended to reflect an element of discretion for the NHS supplier for completion of the self-assessment process. However, Paragraph </w:t>
      </w:r>
      <w:r w:rsidRPr="006912F3">
        <w:rPr>
          <w:rFonts w:ascii="Arial" w:hAnsi="Arial" w:cs="Arial"/>
          <w:b/>
          <w:bCs/>
          <w:i/>
          <w:iCs/>
          <w:sz w:val="24"/>
          <w:szCs w:val="24"/>
          <w:highlight w:val="yellow"/>
        </w:rPr>
        <w:fldChar w:fldCharType="begin"/>
      </w:r>
      <w:r w:rsidRPr="006912F3">
        <w:rPr>
          <w:rFonts w:ascii="Arial" w:hAnsi="Arial" w:cs="Arial"/>
          <w:b/>
          <w:bCs/>
          <w:i/>
          <w:iCs/>
          <w:sz w:val="24"/>
          <w:szCs w:val="24"/>
          <w:highlight w:val="yellow"/>
        </w:rPr>
        <w:instrText xml:space="preserve"> REF _Ref199519573 \r \h  \* MERGEFORMAT </w:instrText>
      </w:r>
      <w:r w:rsidRPr="006912F3">
        <w:rPr>
          <w:rFonts w:ascii="Arial" w:hAnsi="Arial" w:cs="Arial"/>
          <w:b/>
          <w:bCs/>
          <w:i/>
          <w:iCs/>
          <w:sz w:val="24"/>
          <w:szCs w:val="24"/>
          <w:highlight w:val="yellow"/>
        </w:rPr>
      </w:r>
      <w:r w:rsidRPr="006912F3">
        <w:rPr>
          <w:rFonts w:ascii="Arial" w:hAnsi="Arial" w:cs="Arial"/>
          <w:b/>
          <w:bCs/>
          <w:i/>
          <w:iCs/>
          <w:sz w:val="24"/>
          <w:szCs w:val="24"/>
          <w:highlight w:val="yellow"/>
        </w:rPr>
        <w:fldChar w:fldCharType="separate"/>
      </w:r>
      <w:r w:rsidRPr="006912F3">
        <w:rPr>
          <w:rFonts w:ascii="Arial" w:hAnsi="Arial" w:cs="Arial"/>
          <w:b/>
          <w:bCs/>
          <w:i/>
          <w:iCs/>
          <w:sz w:val="24"/>
          <w:szCs w:val="24"/>
          <w:highlight w:val="yellow"/>
        </w:rPr>
        <w:t>3.4</w:t>
      </w:r>
      <w:r w:rsidRPr="006912F3">
        <w:rPr>
          <w:rFonts w:ascii="Arial" w:hAnsi="Arial" w:cs="Arial"/>
          <w:b/>
          <w:bCs/>
          <w:i/>
          <w:iCs/>
          <w:sz w:val="24"/>
          <w:szCs w:val="24"/>
          <w:highlight w:val="yellow"/>
        </w:rPr>
        <w:fldChar w:fldCharType="end"/>
      </w:r>
      <w:r w:rsidRPr="006912F3">
        <w:rPr>
          <w:rFonts w:ascii="Arial" w:hAnsi="Arial" w:cs="Arial"/>
          <w:b/>
          <w:bCs/>
          <w:i/>
          <w:iCs/>
          <w:sz w:val="24"/>
          <w:szCs w:val="24"/>
          <w:highlight w:val="yellow"/>
        </w:rPr>
        <w:t xml:space="preserve"> gives the Buyer the option to mandate the NHS supplier’s completion of the self-assessment process.]</w:t>
      </w:r>
    </w:p>
    <w:p w14:paraId="22563633" w14:textId="5791D7C6" w:rsidR="00900B03" w:rsidRPr="00F70D23" w:rsidRDefault="00900B03" w:rsidP="00074648">
      <w:pPr>
        <w:pStyle w:val="SchLevel2Number"/>
        <w:rPr>
          <w:rFonts w:cs="Arial"/>
          <w:sz w:val="24"/>
          <w:szCs w:val="24"/>
        </w:rPr>
      </w:pPr>
      <w:r w:rsidRPr="00F70D23">
        <w:rPr>
          <w:rFonts w:cs="Arial"/>
          <w:sz w:val="24"/>
          <w:szCs w:val="24"/>
        </w:rPr>
        <w:t>Within seven (7) days of the Effective Date, the Supplier shall appoint (and notify to the Buyer) a relevant person (being the Supplier’s CEO, relevant Supplier board member or senior director) (“</w:t>
      </w:r>
      <w:r w:rsidRPr="00F70D23">
        <w:rPr>
          <w:rFonts w:cs="Arial"/>
          <w:b/>
          <w:sz w:val="24"/>
          <w:szCs w:val="24"/>
        </w:rPr>
        <w:t>Supplier Net Zero Contract Senior Responsible Officer</w:t>
      </w:r>
      <w:r w:rsidRPr="00F70D23">
        <w:rPr>
          <w:rFonts w:cs="Arial"/>
          <w:sz w:val="24"/>
          <w:szCs w:val="24"/>
        </w:rPr>
        <w:t xml:space="preserve">”) who shall be responsible for overseeing the Supplier’s compliance with Paragraphs </w:t>
      </w:r>
      <w:r w:rsidRPr="00F70D23">
        <w:rPr>
          <w:rFonts w:cs="Arial"/>
          <w:sz w:val="24"/>
          <w:szCs w:val="24"/>
        </w:rPr>
        <w:fldChar w:fldCharType="begin"/>
      </w:r>
      <w:r w:rsidRPr="00F70D23">
        <w:rPr>
          <w:rFonts w:cs="Arial"/>
          <w:sz w:val="24"/>
          <w:szCs w:val="24"/>
        </w:rPr>
        <w:instrText xml:space="preserve"> REF _Ref199519823 \r \h </w:instrText>
      </w:r>
      <w:r w:rsidR="00F70D23" w:rsidRPr="00F70D23">
        <w:rPr>
          <w:rFonts w:cs="Arial"/>
          <w:sz w:val="24"/>
          <w:szCs w:val="24"/>
        </w:rPr>
        <w:instrText xml:space="preserve"> \* MERGEFORMAT </w:instrText>
      </w:r>
      <w:r w:rsidRPr="00F70D23">
        <w:rPr>
          <w:rFonts w:cs="Arial"/>
          <w:sz w:val="24"/>
          <w:szCs w:val="24"/>
        </w:rPr>
      </w:r>
      <w:r w:rsidRPr="00F70D23">
        <w:rPr>
          <w:rFonts w:cs="Arial"/>
          <w:sz w:val="24"/>
          <w:szCs w:val="24"/>
        </w:rPr>
        <w:fldChar w:fldCharType="separate"/>
      </w:r>
      <w:r w:rsidRPr="00F70D23">
        <w:rPr>
          <w:rFonts w:cs="Arial"/>
          <w:sz w:val="24"/>
          <w:szCs w:val="24"/>
        </w:rPr>
        <w:t>3.2</w:t>
      </w:r>
      <w:r w:rsidRPr="00F70D23">
        <w:rPr>
          <w:rFonts w:cs="Arial"/>
          <w:sz w:val="24"/>
          <w:szCs w:val="24"/>
        </w:rPr>
        <w:fldChar w:fldCharType="end"/>
      </w:r>
      <w:r w:rsidRPr="00F70D23">
        <w:rPr>
          <w:rFonts w:cs="Arial"/>
          <w:sz w:val="24"/>
          <w:szCs w:val="24"/>
        </w:rPr>
        <w:t xml:space="preserve"> to </w:t>
      </w:r>
      <w:r w:rsidRPr="00F70D23">
        <w:rPr>
          <w:rFonts w:cs="Arial"/>
          <w:iCs/>
          <w:sz w:val="24"/>
          <w:szCs w:val="24"/>
        </w:rPr>
        <w:fldChar w:fldCharType="begin"/>
      </w:r>
      <w:r w:rsidRPr="00F70D23">
        <w:rPr>
          <w:rFonts w:cs="Arial"/>
          <w:iCs/>
          <w:sz w:val="24"/>
          <w:szCs w:val="24"/>
        </w:rPr>
        <w:instrText xml:space="preserve"> REF _Ref199519573 \r \h  \* MERGEFORMAT </w:instrText>
      </w:r>
      <w:r w:rsidRPr="00F70D23">
        <w:rPr>
          <w:rFonts w:cs="Arial"/>
          <w:iCs/>
          <w:sz w:val="24"/>
          <w:szCs w:val="24"/>
        </w:rPr>
      </w:r>
      <w:r w:rsidRPr="00F70D23">
        <w:rPr>
          <w:rFonts w:cs="Arial"/>
          <w:iCs/>
          <w:sz w:val="24"/>
          <w:szCs w:val="24"/>
        </w:rPr>
        <w:fldChar w:fldCharType="separate"/>
      </w:r>
      <w:r w:rsidRPr="00F70D23">
        <w:rPr>
          <w:rFonts w:cs="Arial"/>
          <w:iCs/>
          <w:sz w:val="24"/>
          <w:szCs w:val="24"/>
        </w:rPr>
        <w:t>3.4</w:t>
      </w:r>
      <w:r w:rsidRPr="00F70D23">
        <w:rPr>
          <w:rFonts w:cs="Arial"/>
          <w:iCs/>
          <w:sz w:val="24"/>
          <w:szCs w:val="24"/>
        </w:rPr>
        <w:fldChar w:fldCharType="end"/>
      </w:r>
      <w:r w:rsidRPr="00F70D23">
        <w:rPr>
          <w:rFonts w:cs="Arial"/>
          <w:i/>
          <w:sz w:val="24"/>
          <w:szCs w:val="24"/>
        </w:rPr>
        <w:t xml:space="preserve"> </w:t>
      </w:r>
      <w:r w:rsidRPr="00F70D23">
        <w:rPr>
          <w:rFonts w:cs="Arial"/>
          <w:sz w:val="24"/>
          <w:szCs w:val="24"/>
        </w:rPr>
        <w:t xml:space="preserve">of this Schedule 31. </w:t>
      </w:r>
    </w:p>
    <w:p w14:paraId="6069F8A0" w14:textId="110FB24E" w:rsidR="00900B03" w:rsidRPr="00F70D23" w:rsidRDefault="00900B03" w:rsidP="00074648">
      <w:pPr>
        <w:pStyle w:val="SchLevel2Number"/>
        <w:rPr>
          <w:rFonts w:cs="Arial"/>
          <w:sz w:val="24"/>
          <w:szCs w:val="24"/>
        </w:rPr>
      </w:pPr>
      <w:r w:rsidRPr="00F70D23">
        <w:rPr>
          <w:rFonts w:cs="Arial"/>
          <w:sz w:val="24"/>
          <w:szCs w:val="24"/>
        </w:rPr>
        <w:t xml:space="preserve">Without prejudice to the Buyer’s other rights and remedies under this Contract, if the Supplier fails to comply with Paragraphs </w:t>
      </w:r>
      <w:r w:rsidRPr="00F70D23">
        <w:rPr>
          <w:rFonts w:cs="Arial"/>
          <w:sz w:val="24"/>
          <w:szCs w:val="24"/>
        </w:rPr>
        <w:fldChar w:fldCharType="begin"/>
      </w:r>
      <w:r w:rsidRPr="00F70D23">
        <w:rPr>
          <w:rFonts w:cs="Arial"/>
          <w:sz w:val="24"/>
          <w:szCs w:val="24"/>
        </w:rPr>
        <w:instrText xml:space="preserve"> REF _Ref199519823 \r \h </w:instrText>
      </w:r>
      <w:r w:rsidR="00F70D23" w:rsidRPr="00F70D23">
        <w:rPr>
          <w:rFonts w:cs="Arial"/>
          <w:sz w:val="24"/>
          <w:szCs w:val="24"/>
        </w:rPr>
        <w:instrText xml:space="preserve"> \* MERGEFORMAT </w:instrText>
      </w:r>
      <w:r w:rsidRPr="00F70D23">
        <w:rPr>
          <w:rFonts w:cs="Arial"/>
          <w:sz w:val="24"/>
          <w:szCs w:val="24"/>
        </w:rPr>
      </w:r>
      <w:r w:rsidRPr="00F70D23">
        <w:rPr>
          <w:rFonts w:cs="Arial"/>
          <w:sz w:val="24"/>
          <w:szCs w:val="24"/>
        </w:rPr>
        <w:fldChar w:fldCharType="separate"/>
      </w:r>
      <w:r w:rsidRPr="00F70D23">
        <w:rPr>
          <w:rFonts w:cs="Arial"/>
          <w:sz w:val="24"/>
          <w:szCs w:val="24"/>
        </w:rPr>
        <w:t>3.2</w:t>
      </w:r>
      <w:r w:rsidRPr="00F70D23">
        <w:rPr>
          <w:rFonts w:cs="Arial"/>
          <w:sz w:val="24"/>
          <w:szCs w:val="24"/>
        </w:rPr>
        <w:fldChar w:fldCharType="end"/>
      </w:r>
      <w:r w:rsidRPr="00F70D23">
        <w:rPr>
          <w:rFonts w:cs="Arial"/>
          <w:sz w:val="24"/>
          <w:szCs w:val="24"/>
        </w:rPr>
        <w:t xml:space="preserve"> to </w:t>
      </w:r>
      <w:r w:rsidRPr="00F70D23">
        <w:rPr>
          <w:rFonts w:cs="Arial"/>
          <w:iCs/>
          <w:sz w:val="24"/>
          <w:szCs w:val="24"/>
        </w:rPr>
        <w:fldChar w:fldCharType="begin"/>
      </w:r>
      <w:r w:rsidRPr="00F70D23">
        <w:rPr>
          <w:rFonts w:cs="Arial"/>
          <w:iCs/>
          <w:sz w:val="24"/>
          <w:szCs w:val="24"/>
        </w:rPr>
        <w:instrText xml:space="preserve"> REF _Ref199519573 \r \h  \* MERGEFORMAT </w:instrText>
      </w:r>
      <w:r w:rsidRPr="00F70D23">
        <w:rPr>
          <w:rFonts w:cs="Arial"/>
          <w:iCs/>
          <w:sz w:val="24"/>
          <w:szCs w:val="24"/>
        </w:rPr>
      </w:r>
      <w:r w:rsidRPr="00F70D23">
        <w:rPr>
          <w:rFonts w:cs="Arial"/>
          <w:iCs/>
          <w:sz w:val="24"/>
          <w:szCs w:val="24"/>
        </w:rPr>
        <w:fldChar w:fldCharType="separate"/>
      </w:r>
      <w:r w:rsidRPr="00F70D23">
        <w:rPr>
          <w:rFonts w:cs="Arial"/>
          <w:iCs/>
          <w:sz w:val="24"/>
          <w:szCs w:val="24"/>
        </w:rPr>
        <w:t>3.4</w:t>
      </w:r>
      <w:r w:rsidRPr="00F70D23">
        <w:rPr>
          <w:rFonts w:cs="Arial"/>
          <w:iCs/>
          <w:sz w:val="24"/>
          <w:szCs w:val="24"/>
        </w:rPr>
        <w:fldChar w:fldCharType="end"/>
      </w:r>
      <w:r w:rsidRPr="00F70D23">
        <w:rPr>
          <w:rFonts w:cs="Arial"/>
          <w:sz w:val="24"/>
          <w:szCs w:val="24"/>
        </w:rPr>
        <w:t xml:space="preserve"> of this Schedule 31, the Buyer may escalate such failure to the Supplier Net Zero Contract Senior Responsible Officer who shall within fourteen (14) days of such escalation confirm in writing to the Buyer the steps (with associated timescales) that the Supplier will be taking to remedy such failure. The Supplier shall then remedy such failure by taking such </w:t>
      </w:r>
      <w:r w:rsidRPr="00F70D23">
        <w:rPr>
          <w:rFonts w:cs="Arial"/>
          <w:sz w:val="24"/>
          <w:szCs w:val="24"/>
        </w:rPr>
        <w:lastRenderedPageBreak/>
        <w:t>confirmed steps by such timescales (and by taking any other reasonable additional steps that may become necessary or any reasonable additional or alternative steps as may be notified to the Supplier by the Buyer) to ensure that such failure is remedied by the earliest date reasonably possible. </w:t>
      </w:r>
    </w:p>
    <w:p w14:paraId="5C73F182" w14:textId="77777777" w:rsidR="00900B03" w:rsidRPr="00F70D23" w:rsidRDefault="00900B03" w:rsidP="006912F3">
      <w:pPr>
        <w:pStyle w:val="BodyTextIndent2"/>
        <w:ind w:left="851" w:firstLine="437"/>
        <w:rPr>
          <w:rFonts w:ascii="Arial" w:hAnsi="Arial" w:cs="Arial"/>
          <w:b/>
          <w:bCs/>
          <w:sz w:val="24"/>
          <w:szCs w:val="24"/>
        </w:rPr>
      </w:pPr>
      <w:r w:rsidRPr="00F70D23">
        <w:rPr>
          <w:rFonts w:ascii="Arial" w:hAnsi="Arial" w:cs="Arial"/>
          <w:b/>
          <w:bCs/>
          <w:sz w:val="24"/>
          <w:szCs w:val="24"/>
        </w:rPr>
        <w:t>Social Value in the delivery of the Contract</w:t>
      </w:r>
    </w:p>
    <w:p w14:paraId="6704EAD5" w14:textId="77777777" w:rsidR="00900B03" w:rsidRPr="00F70D23" w:rsidRDefault="00900B03" w:rsidP="00074648">
      <w:pPr>
        <w:pStyle w:val="SchLevel2Number"/>
        <w:rPr>
          <w:rFonts w:cs="Arial"/>
          <w:sz w:val="24"/>
          <w:szCs w:val="24"/>
        </w:rPr>
      </w:pPr>
      <w:bookmarkStart w:id="56" w:name="_Ref199519875"/>
      <w:r w:rsidRPr="00F70D23">
        <w:rPr>
          <w:rFonts w:cs="Arial"/>
          <w:sz w:val="24"/>
          <w:szCs w:val="24"/>
        </w:rPr>
        <w:t xml:space="preserve">The Supplier shall deliver its social value contract commitments in accordance with the requirements and timescales set out in the Specification (Schedule 2) and/or Tender (Schedule 4) of this Contract </w:t>
      </w:r>
      <w:r w:rsidRPr="00F70D23">
        <w:rPr>
          <w:rFonts w:cs="Arial"/>
          <w:b/>
          <w:sz w:val="24"/>
          <w:szCs w:val="24"/>
        </w:rPr>
        <w:t>(“Social Value Contract Commitments”</w:t>
      </w:r>
      <w:r w:rsidRPr="00F70D23">
        <w:rPr>
          <w:rFonts w:cs="Arial"/>
          <w:sz w:val="24"/>
          <w:szCs w:val="24"/>
        </w:rPr>
        <w:t>).</w:t>
      </w:r>
      <w:bookmarkEnd w:id="56"/>
      <w:r w:rsidRPr="00F70D23">
        <w:rPr>
          <w:rFonts w:cs="Arial"/>
          <w:sz w:val="24"/>
          <w:szCs w:val="24"/>
        </w:rPr>
        <w:t xml:space="preserve"> </w:t>
      </w:r>
    </w:p>
    <w:p w14:paraId="42B1C8B7" w14:textId="77777777" w:rsidR="00900B03" w:rsidRPr="00F70D23" w:rsidRDefault="00900B03" w:rsidP="00074648">
      <w:pPr>
        <w:pStyle w:val="SchLevel2Number"/>
        <w:rPr>
          <w:rFonts w:cs="Arial"/>
          <w:sz w:val="24"/>
          <w:szCs w:val="24"/>
        </w:rPr>
      </w:pPr>
      <w:bookmarkStart w:id="57" w:name="_Ref199519883"/>
      <w:r w:rsidRPr="00F70D23">
        <w:rPr>
          <w:rFonts w:cs="Arial"/>
          <w:sz w:val="24"/>
          <w:szCs w:val="24"/>
        </w:rPr>
        <w:t>The Supplier shall report its progress on delivering its Social Value Contract Commitments through progress reports, as set out in the Specification (Schedule 2) and/or Tender (Schedule 4) of this Contract.</w:t>
      </w:r>
      <w:bookmarkEnd w:id="57"/>
      <w:r w:rsidRPr="00F70D23">
        <w:rPr>
          <w:rFonts w:cs="Arial"/>
          <w:sz w:val="24"/>
          <w:szCs w:val="24"/>
        </w:rPr>
        <w:t xml:space="preserve">     </w:t>
      </w:r>
    </w:p>
    <w:p w14:paraId="396DFE6E" w14:textId="77777777" w:rsidR="00900B03" w:rsidRPr="006912F3" w:rsidRDefault="00900B03" w:rsidP="006912F3">
      <w:pPr>
        <w:ind w:left="1288"/>
        <w:rPr>
          <w:rFonts w:ascii="Arial" w:hAnsi="Arial" w:cs="Arial"/>
          <w:b/>
          <w:bCs/>
          <w:i/>
          <w:iCs/>
          <w:sz w:val="24"/>
          <w:szCs w:val="24"/>
          <w:highlight w:val="yellow"/>
        </w:rPr>
      </w:pPr>
      <w:r w:rsidRPr="006912F3">
        <w:rPr>
          <w:rFonts w:ascii="Arial" w:hAnsi="Arial" w:cs="Arial"/>
          <w:b/>
          <w:bCs/>
          <w:i/>
          <w:iCs/>
          <w:sz w:val="24"/>
          <w:szCs w:val="24"/>
          <w:highlight w:val="yellow"/>
        </w:rPr>
        <w:t>[Guidance: Reporting timeframes for Contract specific net zero and social value requirements should be specified by the Buyer in the Specification (Schedule 2) and/or Tender (Schedule 4)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4BC695A8" w14:textId="223818FA" w:rsidR="00900B03" w:rsidRPr="00F70D23" w:rsidRDefault="00900B03" w:rsidP="00074648">
      <w:pPr>
        <w:pStyle w:val="SchLevel2Number"/>
        <w:rPr>
          <w:rFonts w:cs="Arial"/>
          <w:sz w:val="24"/>
          <w:szCs w:val="24"/>
        </w:rPr>
      </w:pPr>
      <w:r w:rsidRPr="00F70D23">
        <w:rPr>
          <w:rFonts w:cs="Arial"/>
          <w:sz w:val="24"/>
          <w:szCs w:val="24"/>
        </w:rPr>
        <w:t xml:space="preserve">Within seven (7) days of the Commencement Date, the Supplier shall appoint (and notify to the Buyer) a relevant person (being either the Supplier’s CEO, relevant Supplier board member or senior director) </w:t>
      </w:r>
      <w:r w:rsidRPr="00F70D23">
        <w:rPr>
          <w:rFonts w:cs="Arial"/>
          <w:b/>
          <w:sz w:val="24"/>
          <w:szCs w:val="24"/>
        </w:rPr>
        <w:t>(“Supplier Social Value Contract Senior Responsible Officer”</w:t>
      </w:r>
      <w:r w:rsidRPr="00F70D23">
        <w:rPr>
          <w:rFonts w:cs="Arial"/>
          <w:sz w:val="24"/>
          <w:szCs w:val="24"/>
        </w:rPr>
        <w:t xml:space="preserve">) who shall be responsible for overseeing the Supplier’s compliance with Paragraphs </w:t>
      </w:r>
      <w:r w:rsidRPr="00F70D23">
        <w:rPr>
          <w:rFonts w:cs="Arial"/>
          <w:sz w:val="24"/>
          <w:szCs w:val="24"/>
        </w:rPr>
        <w:fldChar w:fldCharType="begin"/>
      </w:r>
      <w:r w:rsidRPr="00F70D23">
        <w:rPr>
          <w:rFonts w:cs="Arial"/>
          <w:sz w:val="24"/>
          <w:szCs w:val="24"/>
        </w:rPr>
        <w:instrText xml:space="preserve"> REF _Ref199519875 \r \h </w:instrText>
      </w:r>
      <w:r w:rsidR="00F70D23" w:rsidRPr="00F70D23">
        <w:rPr>
          <w:rFonts w:cs="Arial"/>
          <w:sz w:val="24"/>
          <w:szCs w:val="24"/>
        </w:rPr>
        <w:instrText xml:space="preserve"> \* MERGEFORMAT </w:instrText>
      </w:r>
      <w:r w:rsidRPr="00F70D23">
        <w:rPr>
          <w:rFonts w:cs="Arial"/>
          <w:sz w:val="24"/>
          <w:szCs w:val="24"/>
        </w:rPr>
      </w:r>
      <w:r w:rsidRPr="00F70D23">
        <w:rPr>
          <w:rFonts w:cs="Arial"/>
          <w:sz w:val="24"/>
          <w:szCs w:val="24"/>
        </w:rPr>
        <w:fldChar w:fldCharType="separate"/>
      </w:r>
      <w:r w:rsidRPr="00F70D23">
        <w:rPr>
          <w:rFonts w:cs="Arial"/>
          <w:sz w:val="24"/>
          <w:szCs w:val="24"/>
        </w:rPr>
        <w:t>3.7</w:t>
      </w:r>
      <w:r w:rsidRPr="00F70D23">
        <w:rPr>
          <w:rFonts w:cs="Arial"/>
          <w:sz w:val="24"/>
          <w:szCs w:val="24"/>
        </w:rPr>
        <w:fldChar w:fldCharType="end"/>
      </w:r>
      <w:r w:rsidRPr="00F70D23">
        <w:rPr>
          <w:rFonts w:cs="Arial"/>
          <w:sz w:val="24"/>
          <w:szCs w:val="24"/>
        </w:rPr>
        <w:t xml:space="preserve"> and 3.8 of this Schedule 31. </w:t>
      </w:r>
    </w:p>
    <w:p w14:paraId="1C6823C0" w14:textId="5D2302F7" w:rsidR="00900B03" w:rsidRPr="00F70D23" w:rsidRDefault="00900B03" w:rsidP="00074648">
      <w:pPr>
        <w:pStyle w:val="SchLevel2Number"/>
        <w:rPr>
          <w:rFonts w:cs="Arial"/>
          <w:sz w:val="24"/>
          <w:szCs w:val="24"/>
        </w:rPr>
      </w:pPr>
      <w:r w:rsidRPr="00F70D23">
        <w:rPr>
          <w:rFonts w:cs="Arial"/>
          <w:sz w:val="24"/>
          <w:szCs w:val="24"/>
        </w:rPr>
        <w:t xml:space="preserve">Without prejudice to the Buyer’s other rights and remedies under this Contract, if the Supplier fails to comply with Paragraphs 3.7 and </w:t>
      </w:r>
      <w:r w:rsidRPr="00F70D23">
        <w:rPr>
          <w:rFonts w:cs="Arial"/>
          <w:sz w:val="24"/>
          <w:szCs w:val="24"/>
        </w:rPr>
        <w:fldChar w:fldCharType="begin"/>
      </w:r>
      <w:r w:rsidRPr="00F70D23">
        <w:rPr>
          <w:rFonts w:cs="Arial"/>
          <w:sz w:val="24"/>
          <w:szCs w:val="24"/>
        </w:rPr>
        <w:instrText xml:space="preserve"> REF _Ref199519883 \r \h </w:instrText>
      </w:r>
      <w:r w:rsidR="00F70D23" w:rsidRPr="00F70D23">
        <w:rPr>
          <w:rFonts w:cs="Arial"/>
          <w:sz w:val="24"/>
          <w:szCs w:val="24"/>
        </w:rPr>
        <w:instrText xml:space="preserve"> \* MERGEFORMAT </w:instrText>
      </w:r>
      <w:r w:rsidRPr="00F70D23">
        <w:rPr>
          <w:rFonts w:cs="Arial"/>
          <w:sz w:val="24"/>
          <w:szCs w:val="24"/>
        </w:rPr>
      </w:r>
      <w:r w:rsidRPr="00F70D23">
        <w:rPr>
          <w:rFonts w:cs="Arial"/>
          <w:sz w:val="24"/>
          <w:szCs w:val="24"/>
        </w:rPr>
        <w:fldChar w:fldCharType="separate"/>
      </w:r>
      <w:r w:rsidRPr="00F70D23">
        <w:rPr>
          <w:rFonts w:cs="Arial"/>
          <w:sz w:val="24"/>
          <w:szCs w:val="24"/>
        </w:rPr>
        <w:t>3.8</w:t>
      </w:r>
      <w:r w:rsidRPr="00F70D23">
        <w:rPr>
          <w:rFonts w:cs="Arial"/>
          <w:sz w:val="24"/>
          <w:szCs w:val="24"/>
        </w:rPr>
        <w:fldChar w:fldCharType="end"/>
      </w:r>
      <w:r w:rsidRPr="00F70D23">
        <w:rPr>
          <w:rFonts w:cs="Arial"/>
          <w:sz w:val="24"/>
          <w:szCs w:val="24"/>
        </w:rPr>
        <w:t xml:space="preserve"> of this Schedule 31, the Buyer may escalate such failure to the Supplier Social Value Contract Senior Responsible Officer who shall within fourteen (14)  days of such escalation confirm in writing to the Buyer the steps (with associated timescales) that the Supplier will be taking to remedy such failure. The Supplier shall then remedy such failure by taking such </w:t>
      </w:r>
      <w:r w:rsidRPr="00F70D23">
        <w:rPr>
          <w:rFonts w:cs="Arial"/>
          <w:sz w:val="24"/>
          <w:szCs w:val="24"/>
        </w:rPr>
        <w:lastRenderedPageBreak/>
        <w:t>confirmed steps by such timescales (and by taking any other reasonable additional steps that may become necessary or any reasonable additional or alternative steps as may be notified to the Supplier by the Buyer) to ensure that such failure is remedied by the earliest date reasonably possible.</w:t>
      </w:r>
      <w:bookmarkStart w:id="58" w:name="_Ref152168337"/>
      <w:bookmarkEnd w:id="52"/>
    </w:p>
    <w:p w14:paraId="62304ECB" w14:textId="77777777" w:rsidR="00900B03" w:rsidRPr="00F70D23" w:rsidRDefault="00900B03" w:rsidP="006912F3">
      <w:pPr>
        <w:pStyle w:val="BodyTextIndent2"/>
        <w:ind w:left="851" w:firstLine="437"/>
        <w:rPr>
          <w:rFonts w:ascii="Arial" w:hAnsi="Arial" w:cs="Arial"/>
          <w:b/>
          <w:bCs/>
          <w:sz w:val="24"/>
          <w:szCs w:val="24"/>
        </w:rPr>
      </w:pPr>
      <w:r w:rsidRPr="00F70D23">
        <w:rPr>
          <w:rFonts w:ascii="Arial" w:hAnsi="Arial" w:cs="Arial"/>
          <w:b/>
          <w:bCs/>
          <w:sz w:val="24"/>
          <w:szCs w:val="24"/>
        </w:rPr>
        <w:t>Anti-Modern Slavery Compliance Commitments</w:t>
      </w:r>
    </w:p>
    <w:p w14:paraId="724BBDF9" w14:textId="77777777" w:rsidR="00900B03" w:rsidRPr="00F70D23" w:rsidRDefault="00900B03" w:rsidP="00074648">
      <w:pPr>
        <w:pStyle w:val="SchLevel2Number"/>
        <w:rPr>
          <w:rFonts w:cs="Arial"/>
          <w:sz w:val="24"/>
          <w:szCs w:val="24"/>
        </w:rPr>
      </w:pPr>
      <w:r w:rsidRPr="00F70D23">
        <w:rPr>
          <w:rFonts w:cs="Arial"/>
          <w:sz w:val="24"/>
          <w:szCs w:val="24"/>
        </w:rPr>
        <w:t>The Supplier shall, and shall procure that each of its Subcontractors shall, comply with: </w:t>
      </w:r>
    </w:p>
    <w:p w14:paraId="5EC3FFCD" w14:textId="77777777" w:rsidR="00900B03" w:rsidRPr="00F70D23" w:rsidRDefault="00900B03" w:rsidP="008479D2">
      <w:pPr>
        <w:pStyle w:val="SchLevel3Number"/>
        <w:rPr>
          <w:rFonts w:cs="Arial"/>
          <w:sz w:val="24"/>
          <w:szCs w:val="24"/>
        </w:rPr>
      </w:pPr>
      <w:r w:rsidRPr="00F70D23">
        <w:rPr>
          <w:rFonts w:cs="Arial"/>
          <w:sz w:val="24"/>
          <w:szCs w:val="24"/>
        </w:rPr>
        <w:t>the Modern Slavery Act 2015 (“</w:t>
      </w:r>
      <w:r w:rsidRPr="00F70D23">
        <w:rPr>
          <w:rFonts w:cs="Arial"/>
          <w:b/>
          <w:bCs/>
          <w:sz w:val="24"/>
          <w:szCs w:val="24"/>
        </w:rPr>
        <w:t>Slavery Act</w:t>
      </w:r>
      <w:r w:rsidRPr="00F70D23">
        <w:rPr>
          <w:rFonts w:cs="Arial"/>
          <w:sz w:val="24"/>
          <w:szCs w:val="24"/>
        </w:rPr>
        <w:t xml:space="preserve">”); </w:t>
      </w:r>
    </w:p>
    <w:p w14:paraId="20394F8A" w14:textId="77777777" w:rsidR="00900B03" w:rsidRPr="00F70D23" w:rsidRDefault="00900B03" w:rsidP="008479D2">
      <w:pPr>
        <w:pStyle w:val="SchLevel3Number"/>
        <w:rPr>
          <w:rFonts w:cs="Arial"/>
          <w:sz w:val="24"/>
          <w:szCs w:val="24"/>
        </w:rPr>
      </w:pPr>
      <w:r w:rsidRPr="00F70D23">
        <w:rPr>
          <w:rFonts w:cs="Arial"/>
          <w:sz w:val="24"/>
          <w:szCs w:val="24"/>
        </w:rPr>
        <w:t>the Buyer’s anti-slavery policy as provided to the Supplier by the Buyer from time to time (“</w:t>
      </w:r>
      <w:r w:rsidRPr="00F70D23">
        <w:rPr>
          <w:rFonts w:cs="Arial"/>
          <w:b/>
          <w:bCs/>
          <w:sz w:val="24"/>
          <w:szCs w:val="24"/>
        </w:rPr>
        <w:t>Anti-Slavery Policy</w:t>
      </w:r>
      <w:r w:rsidRPr="00F70D23">
        <w:rPr>
          <w:rFonts w:cs="Arial"/>
          <w:sz w:val="24"/>
          <w:szCs w:val="24"/>
        </w:rPr>
        <w:t>”); and</w:t>
      </w:r>
    </w:p>
    <w:p w14:paraId="51AD2278" w14:textId="77777777" w:rsidR="00900B03" w:rsidRPr="00F70D23" w:rsidRDefault="00900B03" w:rsidP="008479D2">
      <w:pPr>
        <w:pStyle w:val="SchLevel3Number"/>
        <w:rPr>
          <w:rFonts w:cs="Arial"/>
          <w:sz w:val="24"/>
          <w:szCs w:val="24"/>
        </w:rPr>
      </w:pPr>
      <w:r w:rsidRPr="00F70D23">
        <w:rPr>
          <w:rFonts w:cs="Arial"/>
          <w:sz w:val="24"/>
          <w:szCs w:val="24"/>
        </w:rPr>
        <w:t>The National Health Service (Procurement, Slavery and Human Trafficking) Regulations 2024 and NHS England’s ancillary guidance on Tackling modern slavery in NHS procurement, from when they are enacted and as updated from time to time.</w:t>
      </w:r>
    </w:p>
    <w:p w14:paraId="7A103E6A" w14:textId="77777777" w:rsidR="00900B03" w:rsidRPr="00F70D23" w:rsidRDefault="00900B03" w:rsidP="00074648">
      <w:pPr>
        <w:pStyle w:val="SchLevel2Number"/>
        <w:rPr>
          <w:rFonts w:cs="Arial"/>
          <w:sz w:val="24"/>
          <w:szCs w:val="24"/>
        </w:rPr>
      </w:pPr>
      <w:r w:rsidRPr="00F70D23">
        <w:rPr>
          <w:rFonts w:cs="Arial"/>
          <w:sz w:val="24"/>
          <w:szCs w:val="24"/>
        </w:rPr>
        <w:t>The Supplier shall: </w:t>
      </w:r>
    </w:p>
    <w:p w14:paraId="5C376D21" w14:textId="77777777" w:rsidR="00900B03" w:rsidRPr="00F70D23" w:rsidRDefault="00900B03" w:rsidP="008479D2">
      <w:pPr>
        <w:pStyle w:val="SchLevel3Number"/>
        <w:rPr>
          <w:rFonts w:cs="Arial"/>
          <w:sz w:val="24"/>
          <w:szCs w:val="24"/>
        </w:rPr>
      </w:pPr>
      <w:bookmarkStart w:id="59" w:name="_Ref199518712"/>
      <w:r w:rsidRPr="00F70D23">
        <w:rPr>
          <w:rFonts w:cs="Arial"/>
          <w:sz w:val="24"/>
          <w:szCs w:val="24"/>
        </w:rPr>
        <w:t>comply with any request by the Buyer to complete the Modern Slavery Assessment Tool within ninety (90) days of such request;</w:t>
      </w:r>
      <w:bookmarkEnd w:id="59"/>
    </w:p>
    <w:p w14:paraId="5562784F" w14:textId="77777777" w:rsidR="00900B03" w:rsidRPr="00F70D23" w:rsidRDefault="00900B03" w:rsidP="008479D2">
      <w:pPr>
        <w:pStyle w:val="SchLevel3Number"/>
        <w:rPr>
          <w:rFonts w:cs="Arial"/>
          <w:sz w:val="24"/>
          <w:szCs w:val="24"/>
        </w:rPr>
      </w:pPr>
      <w:r w:rsidRPr="00F70D23">
        <w:rPr>
          <w:rFonts w:cs="Arial"/>
          <w:sz w:val="24"/>
          <w:szCs w:val="24"/>
        </w:rPr>
        <w:t xml:space="preserve">have the option to benchmark and report its progress against the MSAT; </w:t>
      </w:r>
    </w:p>
    <w:p w14:paraId="3DAE4910" w14:textId="77777777" w:rsidR="00900B03" w:rsidRPr="00F70D23" w:rsidRDefault="00900B03" w:rsidP="008479D2">
      <w:pPr>
        <w:pStyle w:val="SchLevel3Number"/>
        <w:rPr>
          <w:rFonts w:cs="Arial"/>
          <w:sz w:val="24"/>
          <w:szCs w:val="24"/>
        </w:rPr>
      </w:pPr>
      <w:bookmarkStart w:id="60" w:name="_Ref199523646"/>
      <w:r w:rsidRPr="00F70D23">
        <w:rPr>
          <w:rFonts w:cs="Arial"/>
          <w:sz w:val="24"/>
          <w:szCs w:val="24"/>
        </w:rPr>
        <w:t>be required, upon receipt of written notice from the Buyer or where the Buyer publishes such a requirement, to benchmark and report its progress against the MSAT and to agree with the Buyer and implement a modern slavery improvement plan based on relevant recommendations from the MSAT;</w:t>
      </w:r>
      <w:bookmarkEnd w:id="60"/>
    </w:p>
    <w:p w14:paraId="6235C6E6" w14:textId="77777777" w:rsidR="00900B03" w:rsidRPr="00F70D23" w:rsidRDefault="00900B03" w:rsidP="008479D2">
      <w:pPr>
        <w:pStyle w:val="SchLevel3Number"/>
        <w:rPr>
          <w:rFonts w:cs="Arial"/>
          <w:sz w:val="24"/>
          <w:szCs w:val="24"/>
        </w:rPr>
      </w:pPr>
      <w:r w:rsidRPr="00F70D23">
        <w:rPr>
          <w:rFonts w:cs="Arial"/>
          <w:sz w:val="24"/>
          <w:szCs w:val="24"/>
        </w:rPr>
        <w:t>respond promptly to all slavery and trafficking due diligence questionnaires issued to it by the Buyer from time to time and shall ensure that its responses to all such questionnaires are complete and accurate;</w:t>
      </w:r>
    </w:p>
    <w:p w14:paraId="441C4876" w14:textId="77777777" w:rsidR="00900B03" w:rsidRPr="00F70D23" w:rsidRDefault="00900B03" w:rsidP="008479D2">
      <w:pPr>
        <w:pStyle w:val="SchLevel3Number"/>
        <w:rPr>
          <w:rFonts w:cs="Arial"/>
          <w:sz w:val="24"/>
          <w:szCs w:val="24"/>
        </w:rPr>
      </w:pPr>
      <w:r w:rsidRPr="00F70D23">
        <w:rPr>
          <w:rFonts w:cs="Arial"/>
          <w:sz w:val="24"/>
          <w:szCs w:val="24"/>
        </w:rPr>
        <w:lastRenderedPageBreak/>
        <w:t>maintain a complete set of records to trace the supply chain of all goods and services purchased and/or supplied by the Supplier in connection with all contracts or framework agreements with the Buyer;  </w:t>
      </w:r>
    </w:p>
    <w:p w14:paraId="0C14A7B8" w14:textId="77777777" w:rsidR="00900B03" w:rsidRPr="00F70D23" w:rsidRDefault="00900B03" w:rsidP="008479D2">
      <w:pPr>
        <w:pStyle w:val="SchLevel3Number"/>
        <w:rPr>
          <w:rFonts w:cs="Arial"/>
          <w:sz w:val="24"/>
          <w:szCs w:val="24"/>
        </w:rPr>
      </w:pPr>
      <w:r w:rsidRPr="00F70D23">
        <w:rPr>
          <w:rFonts w:cs="Arial"/>
          <w:sz w:val="24"/>
          <w:szCs w:val="24"/>
        </w:rPr>
        <w:t>implement a system of training for its employees to ensure compliance with the Slavery Act; </w:t>
      </w:r>
    </w:p>
    <w:p w14:paraId="0F72F0F3" w14:textId="233596E6" w:rsidR="00900B03" w:rsidRPr="00F70D23" w:rsidRDefault="00900B03" w:rsidP="008479D2">
      <w:pPr>
        <w:pStyle w:val="SchLevel3Number"/>
        <w:rPr>
          <w:rFonts w:cs="Arial"/>
          <w:sz w:val="24"/>
          <w:szCs w:val="24"/>
        </w:rPr>
      </w:pPr>
      <w:bookmarkStart w:id="61" w:name="_Ref199518731"/>
      <w:r w:rsidRPr="00F70D23">
        <w:rPr>
          <w:rFonts w:cs="Arial"/>
          <w:sz w:val="24"/>
          <w:szCs w:val="24"/>
        </w:rPr>
        <w:t xml:space="preserve">ensure that any Subcontracts contain anti-slavery provisions consistent with the Supplier’s obligations under this Paragraph </w:t>
      </w:r>
      <w:r w:rsidRPr="00F70D23">
        <w:rPr>
          <w:rFonts w:cs="Arial"/>
          <w:sz w:val="24"/>
          <w:szCs w:val="24"/>
        </w:rPr>
        <w:fldChar w:fldCharType="begin"/>
      </w:r>
      <w:r w:rsidRPr="00F70D23">
        <w:rPr>
          <w:rFonts w:cs="Arial"/>
          <w:sz w:val="24"/>
          <w:szCs w:val="24"/>
        </w:rPr>
        <w:instrText xml:space="preserve"> REF _Ref199520264 \r \h </w:instrText>
      </w:r>
      <w:r w:rsidR="00F70D23" w:rsidRPr="00F70D23">
        <w:rPr>
          <w:rFonts w:cs="Arial"/>
          <w:sz w:val="24"/>
          <w:szCs w:val="24"/>
        </w:rPr>
        <w:instrText xml:space="preserve"> \* MERGEFORMAT </w:instrText>
      </w:r>
      <w:r w:rsidRPr="00F70D23">
        <w:rPr>
          <w:rFonts w:cs="Arial"/>
          <w:sz w:val="24"/>
          <w:szCs w:val="24"/>
        </w:rPr>
      </w:r>
      <w:r w:rsidRPr="00F70D23">
        <w:rPr>
          <w:rFonts w:cs="Arial"/>
          <w:sz w:val="24"/>
          <w:szCs w:val="24"/>
        </w:rPr>
        <w:fldChar w:fldCharType="separate"/>
      </w:r>
      <w:r w:rsidRPr="00F70D23">
        <w:rPr>
          <w:rFonts w:cs="Arial"/>
          <w:sz w:val="24"/>
          <w:szCs w:val="24"/>
        </w:rPr>
        <w:t>3</w:t>
      </w:r>
      <w:r w:rsidRPr="00F70D23">
        <w:rPr>
          <w:rFonts w:cs="Arial"/>
          <w:sz w:val="24"/>
          <w:szCs w:val="24"/>
        </w:rPr>
        <w:fldChar w:fldCharType="end"/>
      </w:r>
      <w:r w:rsidRPr="00F70D23">
        <w:rPr>
          <w:rFonts w:cs="Arial"/>
          <w:color w:val="auto"/>
          <w:sz w:val="24"/>
          <w:szCs w:val="24"/>
        </w:rPr>
        <w:t xml:space="preserve"> </w:t>
      </w:r>
      <w:r w:rsidRPr="00F70D23">
        <w:rPr>
          <w:rFonts w:cs="Arial"/>
          <w:sz w:val="24"/>
          <w:szCs w:val="24"/>
        </w:rPr>
        <w:t>of Schedule 31.</w:t>
      </w:r>
      <w:bookmarkEnd w:id="61"/>
      <w:r w:rsidRPr="00F70D23">
        <w:rPr>
          <w:rFonts w:cs="Arial"/>
          <w:sz w:val="24"/>
          <w:szCs w:val="24"/>
        </w:rPr>
        <w:t> </w:t>
      </w:r>
    </w:p>
    <w:p w14:paraId="4792491B" w14:textId="1B439F7E" w:rsidR="00900B03" w:rsidRPr="00F70D23" w:rsidRDefault="00900B03" w:rsidP="00074648">
      <w:pPr>
        <w:pStyle w:val="SchLevel2Number"/>
        <w:rPr>
          <w:rFonts w:cs="Arial"/>
          <w:sz w:val="24"/>
          <w:szCs w:val="24"/>
        </w:rPr>
      </w:pPr>
      <w:r w:rsidRPr="00F70D23">
        <w:rPr>
          <w:rFonts w:cs="Arial"/>
          <w:sz w:val="24"/>
          <w:szCs w:val="24"/>
        </w:rPr>
        <w:t>Within seven (7) days of the Effective Date, appoint (and notify to the Buyer) a relevant person (being the Supplier’s CEO, relevant Supplier board member or senior director) (“</w:t>
      </w:r>
      <w:r w:rsidRPr="00F70D23">
        <w:rPr>
          <w:rFonts w:cs="Arial"/>
          <w:b/>
          <w:sz w:val="24"/>
          <w:szCs w:val="24"/>
        </w:rPr>
        <w:t>Supplier</w:t>
      </w:r>
      <w:r w:rsidRPr="00F70D23">
        <w:rPr>
          <w:rFonts w:cs="Arial"/>
          <w:sz w:val="24"/>
          <w:szCs w:val="24"/>
        </w:rPr>
        <w:t xml:space="preserve"> </w:t>
      </w:r>
      <w:r w:rsidRPr="00F70D23">
        <w:rPr>
          <w:rFonts w:cs="Arial"/>
          <w:b/>
          <w:sz w:val="24"/>
          <w:szCs w:val="24"/>
        </w:rPr>
        <w:t>Anti-Modern Slavery Senior Responsible Officer</w:t>
      </w:r>
      <w:r w:rsidRPr="00F70D23">
        <w:rPr>
          <w:rFonts w:cs="Arial"/>
          <w:sz w:val="24"/>
          <w:szCs w:val="24"/>
        </w:rPr>
        <w:t xml:space="preserve">”) who shall be responsible for overseeing the Supplier’s compliance with Paragraphs </w:t>
      </w:r>
      <w:r w:rsidRPr="00F70D23">
        <w:rPr>
          <w:rFonts w:cs="Arial"/>
          <w:sz w:val="24"/>
          <w:szCs w:val="24"/>
        </w:rPr>
        <w:fldChar w:fldCharType="begin"/>
      </w:r>
      <w:r w:rsidRPr="00F70D23">
        <w:rPr>
          <w:rFonts w:cs="Arial"/>
          <w:sz w:val="24"/>
          <w:szCs w:val="24"/>
        </w:rPr>
        <w:instrText xml:space="preserve"> REF _Ref199518712 \r \h </w:instrText>
      </w:r>
      <w:r w:rsidR="00F70D23" w:rsidRPr="00F70D23">
        <w:rPr>
          <w:rFonts w:cs="Arial"/>
          <w:sz w:val="24"/>
          <w:szCs w:val="24"/>
        </w:rPr>
        <w:instrText xml:space="preserve"> \* MERGEFORMAT </w:instrText>
      </w:r>
      <w:r w:rsidRPr="00F70D23">
        <w:rPr>
          <w:rFonts w:cs="Arial"/>
          <w:sz w:val="24"/>
          <w:szCs w:val="24"/>
        </w:rPr>
      </w:r>
      <w:r w:rsidRPr="00F70D23">
        <w:rPr>
          <w:rFonts w:cs="Arial"/>
          <w:sz w:val="24"/>
          <w:szCs w:val="24"/>
        </w:rPr>
        <w:fldChar w:fldCharType="separate"/>
      </w:r>
      <w:r w:rsidRPr="00F70D23">
        <w:rPr>
          <w:rFonts w:cs="Arial"/>
          <w:sz w:val="24"/>
          <w:szCs w:val="24"/>
        </w:rPr>
        <w:t>3.12.1</w:t>
      </w:r>
      <w:r w:rsidRPr="00F70D23">
        <w:rPr>
          <w:rFonts w:cs="Arial"/>
          <w:sz w:val="24"/>
          <w:szCs w:val="24"/>
        </w:rPr>
        <w:fldChar w:fldCharType="end"/>
      </w:r>
      <w:r w:rsidRPr="00F70D23">
        <w:rPr>
          <w:rFonts w:cs="Arial"/>
          <w:sz w:val="24"/>
          <w:szCs w:val="24"/>
        </w:rPr>
        <w:t xml:space="preserve"> to </w:t>
      </w:r>
      <w:r w:rsidRPr="00F70D23">
        <w:rPr>
          <w:rFonts w:cs="Arial"/>
          <w:sz w:val="24"/>
          <w:szCs w:val="24"/>
        </w:rPr>
        <w:fldChar w:fldCharType="begin"/>
      </w:r>
      <w:r w:rsidRPr="00F70D23">
        <w:rPr>
          <w:rFonts w:cs="Arial"/>
          <w:sz w:val="24"/>
          <w:szCs w:val="24"/>
        </w:rPr>
        <w:instrText xml:space="preserve"> REF _Ref199518731 \r \h </w:instrText>
      </w:r>
      <w:r w:rsidR="00F70D23" w:rsidRPr="00F70D23">
        <w:rPr>
          <w:rFonts w:cs="Arial"/>
          <w:sz w:val="24"/>
          <w:szCs w:val="24"/>
        </w:rPr>
        <w:instrText xml:space="preserve"> \* MERGEFORMAT </w:instrText>
      </w:r>
      <w:r w:rsidRPr="00F70D23">
        <w:rPr>
          <w:rFonts w:cs="Arial"/>
          <w:sz w:val="24"/>
          <w:szCs w:val="24"/>
        </w:rPr>
      </w:r>
      <w:r w:rsidRPr="00F70D23">
        <w:rPr>
          <w:rFonts w:cs="Arial"/>
          <w:sz w:val="24"/>
          <w:szCs w:val="24"/>
        </w:rPr>
        <w:fldChar w:fldCharType="separate"/>
      </w:r>
      <w:r w:rsidRPr="00F70D23">
        <w:rPr>
          <w:rFonts w:cs="Arial"/>
          <w:sz w:val="24"/>
          <w:szCs w:val="24"/>
        </w:rPr>
        <w:t>3.12.7</w:t>
      </w:r>
      <w:r w:rsidRPr="00F70D23">
        <w:rPr>
          <w:rFonts w:cs="Arial"/>
          <w:sz w:val="24"/>
          <w:szCs w:val="24"/>
        </w:rPr>
        <w:fldChar w:fldCharType="end"/>
      </w:r>
      <w:r w:rsidRPr="00F70D23">
        <w:rPr>
          <w:rFonts w:cs="Arial"/>
          <w:sz w:val="24"/>
          <w:szCs w:val="24"/>
        </w:rPr>
        <w:t xml:space="preserve"> of this Schedule 31. </w:t>
      </w:r>
    </w:p>
    <w:p w14:paraId="520B7ECD" w14:textId="1EA93893" w:rsidR="00900B03" w:rsidRPr="00F70D23" w:rsidRDefault="00900B03" w:rsidP="00074648">
      <w:pPr>
        <w:pStyle w:val="SchLevel2Number"/>
        <w:rPr>
          <w:rFonts w:cs="Arial"/>
          <w:sz w:val="24"/>
          <w:szCs w:val="24"/>
        </w:rPr>
      </w:pPr>
      <w:r w:rsidRPr="00F70D23">
        <w:rPr>
          <w:rFonts w:cs="Arial"/>
          <w:sz w:val="24"/>
          <w:szCs w:val="24"/>
        </w:rPr>
        <w:t xml:space="preserve">Without prejudice to the Buyer’s other rights and remedies under this Contract, if the Supplier fails to comply with Paragraphs </w:t>
      </w:r>
      <w:r w:rsidRPr="00F70D23">
        <w:rPr>
          <w:rFonts w:cs="Arial"/>
          <w:sz w:val="24"/>
          <w:szCs w:val="24"/>
        </w:rPr>
        <w:fldChar w:fldCharType="begin"/>
      </w:r>
      <w:r w:rsidRPr="00F70D23">
        <w:rPr>
          <w:rFonts w:cs="Arial"/>
          <w:sz w:val="24"/>
          <w:szCs w:val="24"/>
        </w:rPr>
        <w:instrText xml:space="preserve"> REF _Ref199518712 \r \h </w:instrText>
      </w:r>
      <w:r w:rsidR="00F70D23" w:rsidRPr="00F70D23">
        <w:rPr>
          <w:rFonts w:cs="Arial"/>
          <w:sz w:val="24"/>
          <w:szCs w:val="24"/>
        </w:rPr>
        <w:instrText xml:space="preserve"> \* MERGEFORMAT </w:instrText>
      </w:r>
      <w:r w:rsidRPr="00F70D23">
        <w:rPr>
          <w:rFonts w:cs="Arial"/>
          <w:sz w:val="24"/>
          <w:szCs w:val="24"/>
        </w:rPr>
      </w:r>
      <w:r w:rsidRPr="00F70D23">
        <w:rPr>
          <w:rFonts w:cs="Arial"/>
          <w:sz w:val="24"/>
          <w:szCs w:val="24"/>
        </w:rPr>
        <w:fldChar w:fldCharType="separate"/>
      </w:r>
      <w:r w:rsidRPr="00F70D23">
        <w:rPr>
          <w:rFonts w:cs="Arial"/>
          <w:sz w:val="24"/>
          <w:szCs w:val="24"/>
        </w:rPr>
        <w:t>3.12.1</w:t>
      </w:r>
      <w:r w:rsidRPr="00F70D23">
        <w:rPr>
          <w:rFonts w:cs="Arial"/>
          <w:sz w:val="24"/>
          <w:szCs w:val="24"/>
        </w:rPr>
        <w:fldChar w:fldCharType="end"/>
      </w:r>
      <w:r w:rsidRPr="00F70D23">
        <w:rPr>
          <w:rFonts w:cs="Arial"/>
          <w:sz w:val="24"/>
          <w:szCs w:val="24"/>
        </w:rPr>
        <w:t xml:space="preserve"> to </w:t>
      </w:r>
      <w:r w:rsidRPr="00F70D23">
        <w:rPr>
          <w:rFonts w:cs="Arial"/>
          <w:sz w:val="24"/>
          <w:szCs w:val="24"/>
        </w:rPr>
        <w:fldChar w:fldCharType="begin"/>
      </w:r>
      <w:r w:rsidRPr="00F70D23">
        <w:rPr>
          <w:rFonts w:cs="Arial"/>
          <w:sz w:val="24"/>
          <w:szCs w:val="24"/>
        </w:rPr>
        <w:instrText xml:space="preserve"> REF _Ref199518731 \r \h </w:instrText>
      </w:r>
      <w:r w:rsidR="00F70D23" w:rsidRPr="00F70D23">
        <w:rPr>
          <w:rFonts w:cs="Arial"/>
          <w:sz w:val="24"/>
          <w:szCs w:val="24"/>
        </w:rPr>
        <w:instrText xml:space="preserve"> \* MERGEFORMAT </w:instrText>
      </w:r>
      <w:r w:rsidRPr="00F70D23">
        <w:rPr>
          <w:rFonts w:cs="Arial"/>
          <w:sz w:val="24"/>
          <w:szCs w:val="24"/>
        </w:rPr>
      </w:r>
      <w:r w:rsidRPr="00F70D23">
        <w:rPr>
          <w:rFonts w:cs="Arial"/>
          <w:sz w:val="24"/>
          <w:szCs w:val="24"/>
        </w:rPr>
        <w:fldChar w:fldCharType="separate"/>
      </w:r>
      <w:r w:rsidRPr="00F70D23">
        <w:rPr>
          <w:rFonts w:cs="Arial"/>
          <w:sz w:val="24"/>
          <w:szCs w:val="24"/>
        </w:rPr>
        <w:t>3.12.7</w:t>
      </w:r>
      <w:r w:rsidRPr="00F70D23">
        <w:rPr>
          <w:rFonts w:cs="Arial"/>
          <w:sz w:val="24"/>
          <w:szCs w:val="24"/>
        </w:rPr>
        <w:fldChar w:fldCharType="end"/>
      </w:r>
      <w:r w:rsidRPr="00F70D23">
        <w:rPr>
          <w:rFonts w:cs="Arial"/>
          <w:sz w:val="24"/>
          <w:szCs w:val="24"/>
        </w:rPr>
        <w:t xml:space="preserve"> of this Schedule 31, the Buyer may escalate such failure to the Supplier Anti-Modern Slavery Senior Responsible Officer who shall within fourteen (14) days of such escalation confirm in writing to the Buyer the steps (with associated timescales) that the Supplier will be taking to remedy such failure. The Supplier shall then remedy such failure by taking such confirmed steps by such timescales (and by taking any other reasonable additional steps that may become necessary or any reasonable additional or alternative steps as may be notified to the Supplier by the Buyer) to ensure that such failure is remedied by the earliest date reasonably possible.</w:t>
      </w:r>
    </w:p>
    <w:p w14:paraId="1E0C7131" w14:textId="6A54B41C" w:rsidR="00900B03" w:rsidRPr="00F70D23" w:rsidRDefault="00900B03" w:rsidP="00074648">
      <w:pPr>
        <w:pStyle w:val="SchLevel2Number"/>
        <w:rPr>
          <w:rFonts w:cs="Arial"/>
          <w:sz w:val="24"/>
          <w:szCs w:val="24"/>
        </w:rPr>
      </w:pPr>
      <w:r w:rsidRPr="00F70D23">
        <w:rPr>
          <w:rFonts w:cs="Arial"/>
          <w:sz w:val="24"/>
          <w:szCs w:val="24"/>
        </w:rPr>
        <w:t xml:space="preserve">The Supplier shall, if the Supplier or the Buyer identifies any occurrence of modern slavery connected to this Contract (including as a result of the Supplier completing the MSAT under any of Paragraphs </w:t>
      </w:r>
      <w:r w:rsidRPr="00F70D23">
        <w:rPr>
          <w:rFonts w:cs="Arial"/>
          <w:sz w:val="24"/>
          <w:szCs w:val="24"/>
        </w:rPr>
        <w:fldChar w:fldCharType="begin"/>
      </w:r>
      <w:r w:rsidRPr="00F70D23">
        <w:rPr>
          <w:rFonts w:cs="Arial"/>
          <w:sz w:val="24"/>
          <w:szCs w:val="24"/>
        </w:rPr>
        <w:instrText xml:space="preserve"> REF _Ref199518712 \r \h </w:instrText>
      </w:r>
      <w:r w:rsidR="00F70D23" w:rsidRPr="00F70D23">
        <w:rPr>
          <w:rFonts w:cs="Arial"/>
          <w:sz w:val="24"/>
          <w:szCs w:val="24"/>
        </w:rPr>
        <w:instrText xml:space="preserve"> \* MERGEFORMAT </w:instrText>
      </w:r>
      <w:r w:rsidRPr="00F70D23">
        <w:rPr>
          <w:rFonts w:cs="Arial"/>
          <w:sz w:val="24"/>
          <w:szCs w:val="24"/>
        </w:rPr>
      </w:r>
      <w:r w:rsidRPr="00F70D23">
        <w:rPr>
          <w:rFonts w:cs="Arial"/>
          <w:sz w:val="24"/>
          <w:szCs w:val="24"/>
        </w:rPr>
        <w:fldChar w:fldCharType="separate"/>
      </w:r>
      <w:r w:rsidRPr="00F70D23">
        <w:rPr>
          <w:rFonts w:cs="Arial"/>
          <w:sz w:val="24"/>
          <w:szCs w:val="24"/>
        </w:rPr>
        <w:t>3.12.1</w:t>
      </w:r>
      <w:r w:rsidRPr="00F70D23">
        <w:rPr>
          <w:rFonts w:cs="Arial"/>
          <w:sz w:val="24"/>
          <w:szCs w:val="24"/>
        </w:rPr>
        <w:fldChar w:fldCharType="end"/>
      </w:r>
      <w:r w:rsidRPr="00F70D23">
        <w:rPr>
          <w:rFonts w:cs="Arial"/>
          <w:sz w:val="24"/>
          <w:szCs w:val="24"/>
        </w:rPr>
        <w:t xml:space="preserve"> to </w:t>
      </w:r>
      <w:r w:rsidRPr="00F70D23">
        <w:rPr>
          <w:rFonts w:cs="Arial"/>
          <w:sz w:val="24"/>
          <w:szCs w:val="24"/>
        </w:rPr>
        <w:fldChar w:fldCharType="begin"/>
      </w:r>
      <w:r w:rsidRPr="00F70D23">
        <w:rPr>
          <w:rFonts w:cs="Arial"/>
          <w:sz w:val="24"/>
          <w:szCs w:val="24"/>
        </w:rPr>
        <w:instrText xml:space="preserve"> REF _Ref199523646 \r \h </w:instrText>
      </w:r>
      <w:r w:rsidR="00F70D23" w:rsidRPr="00F70D23">
        <w:rPr>
          <w:rFonts w:cs="Arial"/>
          <w:sz w:val="24"/>
          <w:szCs w:val="24"/>
        </w:rPr>
        <w:instrText xml:space="preserve"> \* MERGEFORMAT </w:instrText>
      </w:r>
      <w:r w:rsidRPr="00F70D23">
        <w:rPr>
          <w:rFonts w:cs="Arial"/>
          <w:sz w:val="24"/>
          <w:szCs w:val="24"/>
        </w:rPr>
      </w:r>
      <w:r w:rsidRPr="00F70D23">
        <w:rPr>
          <w:rFonts w:cs="Arial"/>
          <w:sz w:val="24"/>
          <w:szCs w:val="24"/>
        </w:rPr>
        <w:fldChar w:fldCharType="separate"/>
      </w:r>
      <w:r w:rsidRPr="00F70D23">
        <w:rPr>
          <w:rFonts w:cs="Arial"/>
          <w:sz w:val="24"/>
          <w:szCs w:val="24"/>
        </w:rPr>
        <w:t>3.12.3</w:t>
      </w:r>
      <w:r w:rsidRPr="00F70D23">
        <w:rPr>
          <w:rFonts w:cs="Arial"/>
          <w:sz w:val="24"/>
          <w:szCs w:val="24"/>
        </w:rPr>
        <w:fldChar w:fldCharType="end"/>
      </w:r>
      <w:r w:rsidRPr="00F70D23">
        <w:rPr>
          <w:rFonts w:cs="Arial"/>
          <w:sz w:val="24"/>
          <w:szCs w:val="24"/>
        </w:rPr>
        <w:t xml:space="preserve">), comply with any request of the Buyer to follow the Rectification Plan Process to submit a remedial action plan which follows the form set out in </w:t>
      </w:r>
      <w:r w:rsidRPr="00F70D23">
        <w:rPr>
          <w:rFonts w:cs="Arial"/>
          <w:sz w:val="24"/>
          <w:szCs w:val="24"/>
        </w:rPr>
        <w:lastRenderedPageBreak/>
        <w:t>Annex D of the Tackling Modern Slavery in Government Supply Chains guidance in Cabinet Office’s Procurement Policy Note 009 (Tackling Modern Slavery in Government Supply Chains).</w:t>
      </w:r>
    </w:p>
    <w:p w14:paraId="5E5F1BCC" w14:textId="77777777" w:rsidR="00900B03" w:rsidRPr="00F70D23" w:rsidRDefault="00900B03" w:rsidP="00074648">
      <w:pPr>
        <w:pStyle w:val="SchLevel2Number"/>
        <w:rPr>
          <w:rFonts w:cs="Arial"/>
          <w:sz w:val="24"/>
          <w:szCs w:val="24"/>
        </w:rPr>
      </w:pPr>
      <w:bookmarkStart w:id="62" w:name="_Ref199525938"/>
      <w:r w:rsidRPr="00F70D23">
        <w:rPr>
          <w:rFonts w:cs="Arial"/>
          <w:sz w:val="24"/>
          <w:szCs w:val="24"/>
        </w:rPr>
        <w:t>The following shall be added to the definition of "Audit" in Schedule 1 (</w:t>
      </w:r>
      <w:r w:rsidRPr="00F70D23">
        <w:rPr>
          <w:rFonts w:cs="Arial"/>
          <w:i/>
          <w:sz w:val="24"/>
          <w:szCs w:val="24"/>
        </w:rPr>
        <w:t>Definitions</w:t>
      </w:r>
      <w:r w:rsidRPr="00F70D23">
        <w:rPr>
          <w:rFonts w:cs="Arial"/>
          <w:sz w:val="24"/>
          <w:szCs w:val="24"/>
        </w:rPr>
        <w:t>) immediately after limb (k): "(l) carry out an unannounced or semi-announced inspection of any Site and speak directly to any Supplier Staff in a confidential manner and in the native language of such Supplier Staff in respect of workforce conditions, working or employment practices and recruitment practices;"</w:t>
      </w:r>
      <w:bookmarkEnd w:id="62"/>
    </w:p>
    <w:p w14:paraId="01BA4764" w14:textId="77777777" w:rsidR="00900B03" w:rsidRPr="00F70D23" w:rsidRDefault="00900B03" w:rsidP="00074648">
      <w:pPr>
        <w:pStyle w:val="SchLevel2Number"/>
        <w:rPr>
          <w:rFonts w:cs="Arial"/>
          <w:sz w:val="24"/>
          <w:szCs w:val="24"/>
        </w:rPr>
      </w:pPr>
      <w:r w:rsidRPr="00F70D23">
        <w:rPr>
          <w:rFonts w:cs="Arial"/>
          <w:sz w:val="24"/>
          <w:szCs w:val="24"/>
        </w:rPr>
        <w:t>For the purposes of an audit carried out pursuant to limb (l) of the definition of "Audit", in addition to any other rights under this Contract, the Buyer may instruct the Supplier to carry out such an audit of any Subcontractor by an independent third party and, if so instructed, the Supplier shall deliver a report to the Buyer within ninety (90) days of such instruction.</w:t>
      </w:r>
    </w:p>
    <w:p w14:paraId="6251787B" w14:textId="77777777" w:rsidR="00900B03" w:rsidRPr="00F70D23" w:rsidRDefault="00900B03" w:rsidP="00074648">
      <w:pPr>
        <w:pStyle w:val="SchLevel2Number"/>
        <w:rPr>
          <w:rFonts w:cs="Arial"/>
          <w:sz w:val="24"/>
          <w:szCs w:val="24"/>
        </w:rPr>
      </w:pPr>
      <w:bookmarkStart w:id="63" w:name="_Ref199520085"/>
      <w:r w:rsidRPr="00F70D23">
        <w:rPr>
          <w:rFonts w:cs="Arial"/>
          <w:sz w:val="24"/>
          <w:szCs w:val="24"/>
        </w:rPr>
        <w:t>If the Supplier notifies the Buyer pursuant to Paragraph 3.1.11 of Schedule 26 (</w:t>
      </w:r>
      <w:r w:rsidRPr="00F70D23">
        <w:rPr>
          <w:rFonts w:cs="Arial"/>
          <w:i/>
          <w:sz w:val="24"/>
          <w:szCs w:val="24"/>
        </w:rPr>
        <w:t>Sustainability</w:t>
      </w:r>
      <w:r w:rsidRPr="00F70D23">
        <w:rPr>
          <w:rFonts w:cs="Arial"/>
          <w:sz w:val="24"/>
          <w:szCs w:val="24"/>
        </w:rPr>
        <w:t>) of this Contract, it shall respond promptly to the Buyer's enquiries, co-operate with any investigation, and allow the Buyer to audit any books, records and/or any other relevant documentation in accordance with this Contract.</w:t>
      </w:r>
      <w:bookmarkEnd w:id="63"/>
    </w:p>
    <w:p w14:paraId="6A87E684" w14:textId="2153D6B0" w:rsidR="00900B03" w:rsidRPr="00F70D23" w:rsidRDefault="00900B03" w:rsidP="00074648">
      <w:pPr>
        <w:pStyle w:val="SchLevel2Number"/>
        <w:rPr>
          <w:rFonts w:cs="Arial"/>
          <w:sz w:val="24"/>
          <w:szCs w:val="24"/>
        </w:rPr>
      </w:pPr>
      <w:r w:rsidRPr="00F70D23">
        <w:rPr>
          <w:rFonts w:cs="Arial"/>
          <w:sz w:val="24"/>
          <w:szCs w:val="24"/>
        </w:rPr>
        <w:t>The Buyer’s remedies under Paragraph 3.1.12 of Schedule 26 (</w:t>
      </w:r>
      <w:r w:rsidRPr="00F70D23">
        <w:rPr>
          <w:rFonts w:cs="Arial"/>
          <w:i/>
          <w:sz w:val="24"/>
          <w:szCs w:val="24"/>
        </w:rPr>
        <w:t>Sustainability</w:t>
      </w:r>
      <w:r w:rsidRPr="00F70D23">
        <w:rPr>
          <w:rFonts w:cs="Arial"/>
          <w:sz w:val="24"/>
          <w:szCs w:val="24"/>
        </w:rPr>
        <w:t xml:space="preserve">) of this Contract shall be available to the Buyer also if the Supplier is in Default under any of Paragraphs </w:t>
      </w:r>
      <w:r w:rsidRPr="00F70D23">
        <w:rPr>
          <w:rFonts w:cs="Arial"/>
          <w:sz w:val="24"/>
          <w:szCs w:val="24"/>
        </w:rPr>
        <w:fldChar w:fldCharType="begin"/>
      </w:r>
      <w:r w:rsidRPr="00F70D23">
        <w:rPr>
          <w:rFonts w:cs="Arial"/>
          <w:sz w:val="24"/>
          <w:szCs w:val="24"/>
        </w:rPr>
        <w:instrText xml:space="preserve"> REF _Ref199518712 \r \h </w:instrText>
      </w:r>
      <w:r w:rsidR="00F70D23" w:rsidRPr="00F70D23">
        <w:rPr>
          <w:rFonts w:cs="Arial"/>
          <w:sz w:val="24"/>
          <w:szCs w:val="24"/>
        </w:rPr>
        <w:instrText xml:space="preserve"> \* MERGEFORMAT </w:instrText>
      </w:r>
      <w:r w:rsidRPr="00F70D23">
        <w:rPr>
          <w:rFonts w:cs="Arial"/>
          <w:sz w:val="24"/>
          <w:szCs w:val="24"/>
        </w:rPr>
      </w:r>
      <w:r w:rsidRPr="00F70D23">
        <w:rPr>
          <w:rFonts w:cs="Arial"/>
          <w:sz w:val="24"/>
          <w:szCs w:val="24"/>
        </w:rPr>
        <w:fldChar w:fldCharType="separate"/>
      </w:r>
      <w:r w:rsidRPr="00F70D23">
        <w:rPr>
          <w:rFonts w:cs="Arial"/>
          <w:sz w:val="24"/>
          <w:szCs w:val="24"/>
        </w:rPr>
        <w:t>3.12.1</w:t>
      </w:r>
      <w:r w:rsidRPr="00F70D23">
        <w:rPr>
          <w:rFonts w:cs="Arial"/>
          <w:sz w:val="24"/>
          <w:szCs w:val="24"/>
        </w:rPr>
        <w:fldChar w:fldCharType="end"/>
      </w:r>
      <w:r w:rsidRPr="00F70D23">
        <w:rPr>
          <w:rFonts w:cs="Arial"/>
          <w:sz w:val="24"/>
          <w:szCs w:val="24"/>
        </w:rPr>
        <w:t xml:space="preserve"> to </w:t>
      </w:r>
      <w:r w:rsidRPr="00F70D23">
        <w:rPr>
          <w:rFonts w:cs="Arial"/>
          <w:sz w:val="24"/>
          <w:szCs w:val="24"/>
        </w:rPr>
        <w:fldChar w:fldCharType="begin"/>
      </w:r>
      <w:r w:rsidRPr="00F70D23">
        <w:rPr>
          <w:rFonts w:cs="Arial"/>
          <w:sz w:val="24"/>
          <w:szCs w:val="24"/>
        </w:rPr>
        <w:instrText xml:space="preserve"> REF _Ref199518731 \r \h </w:instrText>
      </w:r>
      <w:r w:rsidR="00F70D23" w:rsidRPr="00F70D23">
        <w:rPr>
          <w:rFonts w:cs="Arial"/>
          <w:sz w:val="24"/>
          <w:szCs w:val="24"/>
        </w:rPr>
        <w:instrText xml:space="preserve"> \* MERGEFORMAT </w:instrText>
      </w:r>
      <w:r w:rsidRPr="00F70D23">
        <w:rPr>
          <w:rFonts w:cs="Arial"/>
          <w:sz w:val="24"/>
          <w:szCs w:val="24"/>
        </w:rPr>
      </w:r>
      <w:r w:rsidRPr="00F70D23">
        <w:rPr>
          <w:rFonts w:cs="Arial"/>
          <w:sz w:val="24"/>
          <w:szCs w:val="24"/>
        </w:rPr>
        <w:fldChar w:fldCharType="separate"/>
      </w:r>
      <w:r w:rsidRPr="00F70D23">
        <w:rPr>
          <w:rFonts w:cs="Arial"/>
          <w:sz w:val="24"/>
          <w:szCs w:val="24"/>
        </w:rPr>
        <w:t>3.12.7</w:t>
      </w:r>
      <w:r w:rsidRPr="00F70D23">
        <w:rPr>
          <w:rFonts w:cs="Arial"/>
          <w:sz w:val="24"/>
          <w:szCs w:val="24"/>
        </w:rPr>
        <w:fldChar w:fldCharType="end"/>
      </w:r>
      <w:r w:rsidRPr="00F70D23">
        <w:rPr>
          <w:rFonts w:cs="Arial"/>
          <w:sz w:val="24"/>
          <w:szCs w:val="24"/>
        </w:rPr>
        <w:t xml:space="preserve"> and </w:t>
      </w:r>
      <w:r w:rsidRPr="00F70D23">
        <w:rPr>
          <w:rFonts w:cs="Arial"/>
          <w:sz w:val="24"/>
          <w:szCs w:val="24"/>
        </w:rPr>
        <w:fldChar w:fldCharType="begin"/>
      </w:r>
      <w:r w:rsidRPr="00F70D23">
        <w:rPr>
          <w:rFonts w:cs="Arial"/>
          <w:sz w:val="24"/>
          <w:szCs w:val="24"/>
        </w:rPr>
        <w:instrText xml:space="preserve"> REF _Ref199520085 \r \h </w:instrText>
      </w:r>
      <w:r w:rsidR="00F70D23" w:rsidRPr="00F70D23">
        <w:rPr>
          <w:rFonts w:cs="Arial"/>
          <w:sz w:val="24"/>
          <w:szCs w:val="24"/>
        </w:rPr>
        <w:instrText xml:space="preserve"> \* MERGEFORMAT </w:instrText>
      </w:r>
      <w:r w:rsidRPr="00F70D23">
        <w:rPr>
          <w:rFonts w:cs="Arial"/>
          <w:sz w:val="24"/>
          <w:szCs w:val="24"/>
        </w:rPr>
      </w:r>
      <w:r w:rsidRPr="00F70D23">
        <w:rPr>
          <w:rFonts w:cs="Arial"/>
          <w:sz w:val="24"/>
          <w:szCs w:val="24"/>
        </w:rPr>
        <w:fldChar w:fldCharType="separate"/>
      </w:r>
      <w:r w:rsidRPr="00F70D23">
        <w:rPr>
          <w:rFonts w:cs="Arial"/>
          <w:sz w:val="24"/>
          <w:szCs w:val="24"/>
        </w:rPr>
        <w:t>3.18</w:t>
      </w:r>
      <w:r w:rsidRPr="00F70D23">
        <w:rPr>
          <w:rFonts w:cs="Arial"/>
          <w:sz w:val="24"/>
          <w:szCs w:val="24"/>
        </w:rPr>
        <w:fldChar w:fldCharType="end"/>
      </w:r>
      <w:r w:rsidRPr="00F70D23">
        <w:rPr>
          <w:rFonts w:cs="Arial"/>
          <w:sz w:val="24"/>
          <w:szCs w:val="24"/>
        </w:rPr>
        <w:t xml:space="preserve"> of this Schedule 31. </w:t>
      </w:r>
    </w:p>
    <w:p w14:paraId="7AA35301" w14:textId="77777777" w:rsidR="00900B03" w:rsidRPr="00F70D23" w:rsidRDefault="00900B03" w:rsidP="006912F3">
      <w:pPr>
        <w:pStyle w:val="SubHeading"/>
        <w:ind w:firstLine="568"/>
        <w:rPr>
          <w:rFonts w:cs="Arial"/>
          <w:sz w:val="24"/>
          <w:szCs w:val="24"/>
        </w:rPr>
      </w:pPr>
      <w:r w:rsidRPr="00F70D23">
        <w:rPr>
          <w:rFonts w:cs="Arial"/>
          <w:sz w:val="24"/>
          <w:szCs w:val="24"/>
        </w:rPr>
        <w:t>Further corporate social responsibility requirements </w:t>
      </w:r>
    </w:p>
    <w:p w14:paraId="66B453A2" w14:textId="77777777" w:rsidR="00900B03" w:rsidRPr="00F70D23" w:rsidRDefault="00900B03" w:rsidP="00074648">
      <w:pPr>
        <w:pStyle w:val="SchLevel2Number"/>
        <w:rPr>
          <w:rFonts w:cs="Arial"/>
          <w:sz w:val="24"/>
          <w:szCs w:val="24"/>
        </w:rPr>
      </w:pPr>
      <w:r w:rsidRPr="00F70D23">
        <w:rPr>
          <w:rFonts w:cs="Arial"/>
          <w:sz w:val="24"/>
          <w:szCs w:val="24"/>
        </w:rPr>
        <w:t>The Supplier shall comply with any further corporate social responsibility requirements set out in the Specification (Schedule 2) and/or Tender (Schedule 4). </w:t>
      </w:r>
    </w:p>
    <w:bookmarkEnd w:id="58"/>
    <w:p w14:paraId="2EF95AE0" w14:textId="77777777" w:rsidR="00900B03" w:rsidRPr="00F70D23" w:rsidRDefault="00900B03" w:rsidP="00074648">
      <w:pPr>
        <w:pStyle w:val="SchLevel1Heading"/>
        <w:rPr>
          <w:rFonts w:ascii="Arial" w:hAnsi="Arial" w:cs="Arial"/>
          <w:sz w:val="24"/>
          <w:szCs w:val="24"/>
        </w:rPr>
      </w:pPr>
      <w:r w:rsidRPr="00F70D23">
        <w:rPr>
          <w:rFonts w:ascii="Arial" w:hAnsi="Arial" w:cs="Arial"/>
          <w:sz w:val="24"/>
          <w:szCs w:val="24"/>
        </w:rPr>
        <w:t>Supplier Staff</w:t>
      </w:r>
    </w:p>
    <w:p w14:paraId="2F2001DE" w14:textId="77777777" w:rsidR="00900B03" w:rsidRPr="00F70D23" w:rsidRDefault="00900B03" w:rsidP="00074648">
      <w:pPr>
        <w:pStyle w:val="SchLevel2Number"/>
        <w:rPr>
          <w:rFonts w:cs="Arial"/>
          <w:sz w:val="24"/>
          <w:szCs w:val="24"/>
        </w:rPr>
      </w:pPr>
      <w:r w:rsidRPr="00F70D23">
        <w:rPr>
          <w:rFonts w:cs="Arial"/>
          <w:sz w:val="24"/>
          <w:szCs w:val="24"/>
        </w:rPr>
        <w:t>The Supplier shall ensure that all Supplier Staff are aware of, and at all times comply with, the Policies.</w:t>
      </w:r>
    </w:p>
    <w:p w14:paraId="79F467DA" w14:textId="77777777" w:rsidR="00900B03" w:rsidRPr="00F70D23" w:rsidRDefault="00900B03" w:rsidP="00074648">
      <w:pPr>
        <w:pStyle w:val="SchLevel2Number"/>
        <w:rPr>
          <w:rFonts w:cs="Arial"/>
          <w:sz w:val="24"/>
          <w:szCs w:val="24"/>
        </w:rPr>
      </w:pPr>
      <w:r w:rsidRPr="00F70D23">
        <w:rPr>
          <w:rFonts w:cs="Arial"/>
          <w:sz w:val="24"/>
          <w:szCs w:val="24"/>
        </w:rPr>
        <w:lastRenderedPageBreak/>
        <w:t>The Supplier shall, without prejudice to the provisions of Clause 7 of the Core Terms:</w:t>
      </w:r>
    </w:p>
    <w:p w14:paraId="30411DF7" w14:textId="77777777" w:rsidR="00900B03" w:rsidRPr="00F70D23" w:rsidRDefault="00900B03" w:rsidP="008479D2">
      <w:pPr>
        <w:pStyle w:val="SchLevel3Number"/>
        <w:rPr>
          <w:rFonts w:cs="Arial"/>
          <w:sz w:val="24"/>
          <w:szCs w:val="24"/>
        </w:rPr>
      </w:pPr>
      <w:r w:rsidRPr="00F70D23">
        <w:rPr>
          <w:rFonts w:cs="Arial"/>
          <w:sz w:val="24"/>
          <w:szCs w:val="24"/>
        </w:rPr>
        <w:t>employ only those Supplier Staff who are careful, skilled and experienced in the duties required of them;</w:t>
      </w:r>
    </w:p>
    <w:p w14:paraId="4D276BAA" w14:textId="77777777" w:rsidR="00900B03" w:rsidRPr="00F70D23" w:rsidRDefault="00900B03" w:rsidP="008479D2">
      <w:pPr>
        <w:pStyle w:val="SchLevel3Number"/>
        <w:rPr>
          <w:rFonts w:cs="Arial"/>
          <w:sz w:val="24"/>
          <w:szCs w:val="24"/>
        </w:rPr>
      </w:pPr>
      <w:r w:rsidRPr="00F70D23">
        <w:rPr>
          <w:rFonts w:cs="Arial"/>
          <w:sz w:val="24"/>
          <w:szCs w:val="24"/>
        </w:rPr>
        <w:t>ensure that every member of Supplier Staff is properly and sufficiently trained and instructed;</w:t>
      </w:r>
    </w:p>
    <w:p w14:paraId="7C5A37EA" w14:textId="77777777" w:rsidR="00900B03" w:rsidRPr="00F70D23" w:rsidRDefault="00900B03" w:rsidP="008479D2">
      <w:pPr>
        <w:pStyle w:val="SchLevel3Number"/>
        <w:rPr>
          <w:rFonts w:cs="Arial"/>
          <w:sz w:val="24"/>
          <w:szCs w:val="24"/>
        </w:rPr>
      </w:pPr>
      <w:r w:rsidRPr="00F70D23">
        <w:rPr>
          <w:rFonts w:cs="Arial"/>
          <w:sz w:val="24"/>
          <w:szCs w:val="24"/>
        </w:rPr>
        <w:t>maintain throughout the Term all appropriate licences and registrations with any relevant bodies (at the Supplier’s expense) in respect of the Supplier Staff; and</w:t>
      </w:r>
    </w:p>
    <w:p w14:paraId="2C200013" w14:textId="77777777" w:rsidR="00900B03" w:rsidRPr="00F70D23" w:rsidRDefault="00900B03" w:rsidP="008479D2">
      <w:pPr>
        <w:pStyle w:val="SchLevel3Number"/>
        <w:rPr>
          <w:rFonts w:cs="Arial"/>
          <w:sz w:val="24"/>
          <w:szCs w:val="24"/>
        </w:rPr>
      </w:pPr>
      <w:r w:rsidRPr="00F70D23">
        <w:rPr>
          <w:rFonts w:cs="Arial"/>
          <w:sz w:val="24"/>
          <w:szCs w:val="24"/>
        </w:rPr>
        <w:t>ensure all Supplier Staff comply with such registration, continuing professional development and training requirements or recommendations appropriate to their role including those from time to time issued by the Department of Health and Social Care or any relevant regulatory body or any industry body in relation to such Supplier Staff.</w:t>
      </w:r>
    </w:p>
    <w:p w14:paraId="62AF9A50" w14:textId="77777777" w:rsidR="00900B03" w:rsidRPr="00F70D23" w:rsidRDefault="00900B03" w:rsidP="00074648">
      <w:pPr>
        <w:pStyle w:val="SchLevel2Number"/>
        <w:rPr>
          <w:rFonts w:cs="Arial"/>
          <w:sz w:val="24"/>
          <w:szCs w:val="24"/>
        </w:rPr>
      </w:pPr>
      <w:r w:rsidRPr="00F70D23">
        <w:rPr>
          <w:rFonts w:cs="Arial"/>
          <w:sz w:val="24"/>
          <w:szCs w:val="24"/>
        </w:rPr>
        <w:t>Clause 7.1.2 of the Core Terms shall be amended to read as follows:</w:t>
      </w:r>
    </w:p>
    <w:p w14:paraId="05BFDEDC" w14:textId="77777777" w:rsidR="00900B03" w:rsidRPr="00F70D23" w:rsidRDefault="00900B03" w:rsidP="006912F3">
      <w:pPr>
        <w:pStyle w:val="BodyTextIndent2"/>
        <w:spacing w:after="0" w:line="240" w:lineRule="auto"/>
        <w:ind w:left="1288"/>
        <w:rPr>
          <w:rFonts w:ascii="Arial" w:hAnsi="Arial" w:cs="Arial"/>
          <w:i/>
          <w:iCs/>
          <w:sz w:val="24"/>
          <w:szCs w:val="24"/>
        </w:rPr>
      </w:pPr>
      <w:r w:rsidRPr="00F70D23">
        <w:rPr>
          <w:rFonts w:ascii="Arial" w:hAnsi="Arial" w:cs="Arial"/>
          <w:i/>
          <w:iCs/>
          <w:sz w:val="24"/>
          <w:szCs w:val="24"/>
        </w:rPr>
        <w:t>7.1.2</w:t>
      </w:r>
      <w:r w:rsidRPr="00F70D23">
        <w:rPr>
          <w:rFonts w:ascii="Arial" w:hAnsi="Arial" w:cs="Arial"/>
          <w:i/>
          <w:iCs/>
          <w:sz w:val="24"/>
          <w:szCs w:val="24"/>
        </w:rPr>
        <w:tab/>
        <w:t>be vetted using</w:t>
      </w:r>
    </w:p>
    <w:p w14:paraId="2CD551B3" w14:textId="77777777" w:rsidR="00900B03" w:rsidRPr="00F70D23" w:rsidRDefault="00900B03" w:rsidP="006912F3">
      <w:pPr>
        <w:pStyle w:val="BodyTextIndent3"/>
        <w:numPr>
          <w:ilvl w:val="0"/>
          <w:numId w:val="33"/>
        </w:numPr>
        <w:tabs>
          <w:tab w:val="left" w:pos="2127"/>
        </w:tabs>
        <w:spacing w:after="0"/>
        <w:ind w:left="3132" w:hanging="567"/>
        <w:jc w:val="both"/>
        <w:rPr>
          <w:rFonts w:ascii="Arial" w:hAnsi="Arial" w:cs="Arial"/>
          <w:i/>
          <w:iCs/>
          <w:sz w:val="24"/>
          <w:szCs w:val="24"/>
        </w:rPr>
      </w:pPr>
      <w:r w:rsidRPr="00F70D23">
        <w:rPr>
          <w:rFonts w:ascii="Arial" w:hAnsi="Arial" w:cs="Arial"/>
          <w:i/>
          <w:iCs/>
          <w:sz w:val="24"/>
          <w:szCs w:val="24"/>
        </w:rPr>
        <w:t>the staff vetting requirements set out in Schedule 16 (Security) (if that Schedule is used);</w:t>
      </w:r>
    </w:p>
    <w:p w14:paraId="0EAC0736" w14:textId="77777777" w:rsidR="00900B03" w:rsidRPr="00F70D23" w:rsidRDefault="00900B03" w:rsidP="006912F3">
      <w:pPr>
        <w:pStyle w:val="BodyTextIndent3"/>
        <w:numPr>
          <w:ilvl w:val="0"/>
          <w:numId w:val="33"/>
        </w:numPr>
        <w:tabs>
          <w:tab w:val="left" w:pos="2127"/>
        </w:tabs>
        <w:spacing w:after="0"/>
        <w:ind w:left="3132" w:hanging="567"/>
        <w:jc w:val="both"/>
        <w:rPr>
          <w:rFonts w:ascii="Arial" w:hAnsi="Arial" w:cs="Arial"/>
          <w:i/>
          <w:iCs/>
          <w:sz w:val="24"/>
          <w:szCs w:val="24"/>
        </w:rPr>
      </w:pPr>
      <w:r w:rsidRPr="00F70D23">
        <w:rPr>
          <w:rFonts w:ascii="Arial" w:hAnsi="Arial" w:cs="Arial"/>
          <w:i/>
          <w:sz w:val="24"/>
          <w:szCs w:val="24"/>
        </w:rPr>
        <w:t xml:space="preserve">the requirements set out in the </w:t>
      </w:r>
      <w:r w:rsidRPr="00F70D23">
        <w:rPr>
          <w:rFonts w:ascii="Arial" w:hAnsi="Arial" w:cs="Arial"/>
          <w:i/>
          <w:iCs/>
          <w:sz w:val="24"/>
          <w:szCs w:val="24"/>
        </w:rPr>
        <w:t xml:space="preserve">Award Form (if set out there); </w:t>
      </w:r>
    </w:p>
    <w:p w14:paraId="789D6B85" w14:textId="77777777" w:rsidR="00900B03" w:rsidRPr="00F70D23" w:rsidRDefault="00900B03" w:rsidP="006912F3">
      <w:pPr>
        <w:pStyle w:val="BodyTextIndent3"/>
        <w:numPr>
          <w:ilvl w:val="0"/>
          <w:numId w:val="33"/>
        </w:numPr>
        <w:tabs>
          <w:tab w:val="left" w:pos="2127"/>
        </w:tabs>
        <w:spacing w:after="0"/>
        <w:ind w:left="3132" w:hanging="567"/>
        <w:jc w:val="both"/>
        <w:rPr>
          <w:rFonts w:ascii="Arial" w:hAnsi="Arial" w:cs="Arial"/>
          <w:i/>
          <w:iCs/>
          <w:sz w:val="24"/>
          <w:szCs w:val="24"/>
        </w:rPr>
      </w:pPr>
      <w:r w:rsidRPr="00F70D23">
        <w:rPr>
          <w:rFonts w:ascii="Arial" w:hAnsi="Arial" w:cs="Arial"/>
          <w:i/>
          <w:iCs/>
          <w:sz w:val="24"/>
          <w:szCs w:val="24"/>
        </w:rPr>
        <w:t>staff vetting requirements as may be relevant to this Contract and which are notified to the Supplier by the Buyer in writing during the Term; or</w:t>
      </w:r>
    </w:p>
    <w:p w14:paraId="4A32C367" w14:textId="77777777" w:rsidR="00900B03" w:rsidRPr="00F70D23" w:rsidRDefault="00900B03" w:rsidP="006912F3">
      <w:pPr>
        <w:pStyle w:val="BodyTextIndent3"/>
        <w:numPr>
          <w:ilvl w:val="0"/>
          <w:numId w:val="33"/>
        </w:numPr>
        <w:tabs>
          <w:tab w:val="left" w:pos="2127"/>
        </w:tabs>
        <w:spacing w:after="0"/>
        <w:ind w:left="3132" w:hanging="567"/>
        <w:jc w:val="both"/>
        <w:rPr>
          <w:rFonts w:ascii="Arial" w:hAnsi="Arial" w:cs="Arial"/>
          <w:i/>
          <w:iCs/>
          <w:sz w:val="24"/>
          <w:szCs w:val="24"/>
        </w:rPr>
      </w:pPr>
      <w:r w:rsidRPr="00F70D23">
        <w:rPr>
          <w:rFonts w:ascii="Arial" w:hAnsi="Arial" w:cs="Arial"/>
          <w:i/>
          <w:iCs/>
          <w:sz w:val="24"/>
          <w:szCs w:val="24"/>
        </w:rPr>
        <w:t>where no other requirements are set out as provided in a) or b) above or notified to the Buyer as provided in c) above, the HMG Baseline Personnel Security Standard found at:</w:t>
      </w:r>
    </w:p>
    <w:p w14:paraId="187F2A73" w14:textId="1F3DA7B2" w:rsidR="00900B03" w:rsidRDefault="00900B03" w:rsidP="006912F3">
      <w:pPr>
        <w:pStyle w:val="BodyTextIndent3"/>
        <w:tabs>
          <w:tab w:val="left" w:pos="2127"/>
        </w:tabs>
        <w:spacing w:after="0"/>
        <w:ind w:left="3132"/>
        <w:rPr>
          <w:rFonts w:ascii="Arial" w:hAnsi="Arial" w:cs="Arial"/>
          <w:i/>
          <w:iCs/>
          <w:sz w:val="24"/>
          <w:szCs w:val="24"/>
        </w:rPr>
      </w:pPr>
      <w:r w:rsidRPr="00F70D23">
        <w:rPr>
          <w:rFonts w:ascii="Arial" w:hAnsi="Arial" w:cs="Arial"/>
          <w:i/>
          <w:iCs/>
          <w:sz w:val="24"/>
          <w:szCs w:val="24"/>
        </w:rPr>
        <w:t>https://assets.publishing.service.gov.uk/media/5b169993ed915d2cbae4af03/HMG_Baseline_Personnel_Security_Standard_-_May_2018.pdf, as replaced or updated from time to time;</w:t>
      </w:r>
    </w:p>
    <w:p w14:paraId="1B571D0D" w14:textId="77777777" w:rsidR="006912F3" w:rsidRPr="00F70D23" w:rsidRDefault="006912F3" w:rsidP="006912F3">
      <w:pPr>
        <w:pStyle w:val="BodyTextIndent3"/>
        <w:tabs>
          <w:tab w:val="left" w:pos="2127"/>
        </w:tabs>
        <w:spacing w:after="0"/>
        <w:ind w:left="3132"/>
        <w:rPr>
          <w:rFonts w:ascii="Arial" w:hAnsi="Arial" w:cs="Arial"/>
          <w:i/>
          <w:iCs/>
          <w:sz w:val="24"/>
          <w:szCs w:val="24"/>
        </w:rPr>
      </w:pPr>
    </w:p>
    <w:p w14:paraId="618C440F" w14:textId="77777777" w:rsidR="00900B03" w:rsidRPr="00F70D23" w:rsidRDefault="00900B03" w:rsidP="00074648">
      <w:pPr>
        <w:pStyle w:val="SchLevel2Number"/>
        <w:rPr>
          <w:rFonts w:cs="Arial"/>
          <w:sz w:val="24"/>
          <w:szCs w:val="24"/>
        </w:rPr>
      </w:pPr>
      <w:r w:rsidRPr="00F70D23">
        <w:rPr>
          <w:rFonts w:cs="Arial"/>
          <w:sz w:val="24"/>
          <w:szCs w:val="24"/>
        </w:rPr>
        <w:t xml:space="preserve">The Supplier shall not deploy in the provision of the Deliverables any person who has suffered from, has signs of, is under treatment for, or who is suffering from any medical condition which is known to, or does potentially, place the health and safety of the Buyer’s staff, patients, </w:t>
      </w:r>
      <w:r w:rsidRPr="00F70D23">
        <w:rPr>
          <w:rFonts w:cs="Arial"/>
          <w:sz w:val="24"/>
          <w:szCs w:val="24"/>
        </w:rPr>
        <w:lastRenderedPageBreak/>
        <w:t xml:space="preserve">service users or visitors at risk unless otherwise agreed in writing with the Buyer. </w:t>
      </w:r>
    </w:p>
    <w:p w14:paraId="5D1BDBD3" w14:textId="77777777" w:rsidR="00900B03" w:rsidRPr="00F70D23" w:rsidRDefault="00900B03" w:rsidP="00074648">
      <w:pPr>
        <w:pStyle w:val="SchLevel2Number"/>
        <w:rPr>
          <w:rFonts w:cs="Arial"/>
          <w:sz w:val="24"/>
          <w:szCs w:val="24"/>
        </w:rPr>
      </w:pPr>
      <w:bookmarkStart w:id="64" w:name="_Ref199520152"/>
      <w:r w:rsidRPr="00F70D23">
        <w:rPr>
          <w:rFonts w:cs="Arial"/>
          <w:sz w:val="24"/>
          <w:szCs w:val="24"/>
        </w:rPr>
        <w:t>The Supplier shall ensure that all potential Supplier Staff or persons otherwise engaged in performing any of the Deliverables who may reasonably be expected in the course of performing any of the Deliverables under this Contract to have access to or come into contact with children or other vulnerable persons and/or have access to or come into contact with persons receiving health care services:</w:t>
      </w:r>
      <w:bookmarkEnd w:id="64"/>
    </w:p>
    <w:p w14:paraId="10CD0878" w14:textId="77777777" w:rsidR="00900B03" w:rsidRPr="00F70D23" w:rsidRDefault="00900B03" w:rsidP="008479D2">
      <w:pPr>
        <w:pStyle w:val="SchLevel3Number"/>
        <w:rPr>
          <w:rFonts w:cs="Arial"/>
          <w:sz w:val="24"/>
          <w:szCs w:val="24"/>
        </w:rPr>
      </w:pPr>
      <w:bookmarkStart w:id="65" w:name="_Ref199520116"/>
      <w:r w:rsidRPr="00F70D23">
        <w:rPr>
          <w:rFonts w:cs="Arial"/>
          <w:sz w:val="24"/>
          <w:szCs w:val="24"/>
        </w:rPr>
        <w:t>are questioned concerning their Convictions; and</w:t>
      </w:r>
      <w:bookmarkEnd w:id="65"/>
    </w:p>
    <w:p w14:paraId="24CA9CC4" w14:textId="77777777" w:rsidR="00900B03" w:rsidRPr="00F70D23" w:rsidRDefault="00900B03" w:rsidP="008479D2">
      <w:pPr>
        <w:pStyle w:val="SchLevel3Number"/>
        <w:rPr>
          <w:rFonts w:cs="Arial"/>
          <w:sz w:val="24"/>
          <w:szCs w:val="24"/>
        </w:rPr>
      </w:pPr>
      <w:bookmarkStart w:id="66" w:name="_Ref199520128"/>
      <w:r w:rsidRPr="00F70D23">
        <w:rPr>
          <w:rFonts w:cs="Arial"/>
          <w:sz w:val="24"/>
          <w:szCs w:val="24"/>
        </w:rPr>
        <w:t>obtain appropriate disclosures from the Disclosure and Barring Service (or other appropriate body) as required by Law and/or the Policies before the Supplier engages the potential staff or persons in the provision of the Deliverables.</w:t>
      </w:r>
      <w:bookmarkEnd w:id="66"/>
      <w:r w:rsidRPr="00F70D23">
        <w:rPr>
          <w:rFonts w:cs="Arial"/>
          <w:sz w:val="24"/>
          <w:szCs w:val="24"/>
        </w:rPr>
        <w:t xml:space="preserve">  </w:t>
      </w:r>
    </w:p>
    <w:p w14:paraId="0BECD563" w14:textId="77777777" w:rsidR="00900B03" w:rsidRPr="00F70D23" w:rsidRDefault="00900B03" w:rsidP="00074648">
      <w:pPr>
        <w:pStyle w:val="SchLevel2Number"/>
        <w:rPr>
          <w:rFonts w:cs="Arial"/>
          <w:sz w:val="24"/>
          <w:szCs w:val="24"/>
        </w:rPr>
      </w:pPr>
      <w:r w:rsidRPr="00F70D23">
        <w:rPr>
          <w:rFonts w:cs="Arial"/>
          <w:sz w:val="24"/>
          <w:szCs w:val="24"/>
        </w:rPr>
        <w:t xml:space="preserve">The Supplier shall take all necessary steps to ensure that such potential Supplier Staff engaged in performing any of the Deliverables obtain standard and enhanced disclosures from the Disclosure and Barring Service (or other appropriate body) and shall ensure all such disclosures are kept up to date.  The obtaining of such disclosures shall be at the Supplier’s cost and expense. </w:t>
      </w:r>
    </w:p>
    <w:p w14:paraId="17C2E3B3" w14:textId="77777777" w:rsidR="00900B03" w:rsidRPr="00F70D23" w:rsidRDefault="00900B03" w:rsidP="00074648">
      <w:pPr>
        <w:pStyle w:val="SchLevel2Number"/>
        <w:rPr>
          <w:rFonts w:cs="Arial"/>
          <w:sz w:val="24"/>
          <w:szCs w:val="24"/>
        </w:rPr>
      </w:pPr>
      <w:bookmarkStart w:id="67" w:name="_Ref199520161"/>
      <w:r w:rsidRPr="00F70D23">
        <w:rPr>
          <w:rFonts w:cs="Arial"/>
          <w:sz w:val="24"/>
          <w:szCs w:val="24"/>
        </w:rPr>
        <w:t>The Supplier shall ensure that no person is employed or otherwise engaged in performing any of the Deliverables without the Buyer’s prior written consent if:</w:t>
      </w:r>
      <w:bookmarkEnd w:id="67"/>
    </w:p>
    <w:p w14:paraId="2AA60E5D" w14:textId="285FEAAA" w:rsidR="00900B03" w:rsidRPr="00F70D23" w:rsidRDefault="00900B03" w:rsidP="008479D2">
      <w:pPr>
        <w:pStyle w:val="SchLevel3Number"/>
        <w:rPr>
          <w:rFonts w:cs="Arial"/>
          <w:sz w:val="24"/>
          <w:szCs w:val="24"/>
        </w:rPr>
      </w:pPr>
      <w:r w:rsidRPr="00F70D23">
        <w:rPr>
          <w:rFonts w:cs="Arial"/>
          <w:sz w:val="24"/>
          <w:szCs w:val="24"/>
        </w:rPr>
        <w:t xml:space="preserve">the person has disclosed any Convictions upon being questioned about their Convictions in accordance with Paragraph </w:t>
      </w:r>
      <w:r w:rsidRPr="00F70D23">
        <w:rPr>
          <w:rFonts w:cs="Arial"/>
          <w:sz w:val="24"/>
          <w:szCs w:val="24"/>
        </w:rPr>
        <w:fldChar w:fldCharType="begin"/>
      </w:r>
      <w:r w:rsidRPr="00F70D23">
        <w:rPr>
          <w:rFonts w:cs="Arial"/>
          <w:sz w:val="24"/>
          <w:szCs w:val="24"/>
        </w:rPr>
        <w:instrText xml:space="preserve"> REF _Ref199520116 \r \h </w:instrText>
      </w:r>
      <w:r w:rsidR="00F70D23" w:rsidRPr="00F70D23">
        <w:rPr>
          <w:rFonts w:cs="Arial"/>
          <w:sz w:val="24"/>
          <w:szCs w:val="24"/>
        </w:rPr>
        <w:instrText xml:space="preserve"> \* MERGEFORMAT </w:instrText>
      </w:r>
      <w:r w:rsidRPr="00F70D23">
        <w:rPr>
          <w:rFonts w:cs="Arial"/>
          <w:sz w:val="24"/>
          <w:szCs w:val="24"/>
        </w:rPr>
      </w:r>
      <w:r w:rsidRPr="00F70D23">
        <w:rPr>
          <w:rFonts w:cs="Arial"/>
          <w:sz w:val="24"/>
          <w:szCs w:val="24"/>
        </w:rPr>
        <w:fldChar w:fldCharType="separate"/>
      </w:r>
      <w:r w:rsidRPr="00F70D23">
        <w:rPr>
          <w:rFonts w:cs="Arial"/>
          <w:sz w:val="24"/>
          <w:szCs w:val="24"/>
        </w:rPr>
        <w:t>4.5.1</w:t>
      </w:r>
      <w:r w:rsidRPr="00F70D23">
        <w:rPr>
          <w:rFonts w:cs="Arial"/>
          <w:sz w:val="24"/>
          <w:szCs w:val="24"/>
        </w:rPr>
        <w:fldChar w:fldCharType="end"/>
      </w:r>
      <w:r w:rsidRPr="00F70D23">
        <w:rPr>
          <w:rFonts w:cs="Arial"/>
          <w:sz w:val="24"/>
          <w:szCs w:val="24"/>
        </w:rPr>
        <w:t xml:space="preserve"> of this Schedule 31; </w:t>
      </w:r>
    </w:p>
    <w:p w14:paraId="3F81D270" w14:textId="02BA559A" w:rsidR="00900B03" w:rsidRPr="00F70D23" w:rsidRDefault="00900B03" w:rsidP="008479D2">
      <w:pPr>
        <w:pStyle w:val="SchLevel3Number"/>
        <w:rPr>
          <w:rFonts w:cs="Arial"/>
          <w:sz w:val="24"/>
          <w:szCs w:val="24"/>
        </w:rPr>
      </w:pPr>
      <w:r w:rsidRPr="00F70D23">
        <w:rPr>
          <w:rFonts w:cs="Arial"/>
          <w:sz w:val="24"/>
          <w:szCs w:val="24"/>
        </w:rPr>
        <w:t xml:space="preserve">the person is found to have any Convictions following receipt of standard and/or enhanced disclosures from the Disclosure and Barring Service (or other appropriate body) in accordance with Paragraph </w:t>
      </w:r>
      <w:r w:rsidRPr="00F70D23">
        <w:rPr>
          <w:rFonts w:cs="Arial"/>
          <w:sz w:val="24"/>
          <w:szCs w:val="24"/>
        </w:rPr>
        <w:fldChar w:fldCharType="begin"/>
      </w:r>
      <w:r w:rsidRPr="00F70D23">
        <w:rPr>
          <w:rFonts w:cs="Arial"/>
          <w:sz w:val="24"/>
          <w:szCs w:val="24"/>
        </w:rPr>
        <w:instrText xml:space="preserve"> REF _Ref199520128 \r \h </w:instrText>
      </w:r>
      <w:r w:rsidR="00F70D23" w:rsidRPr="00F70D23">
        <w:rPr>
          <w:rFonts w:cs="Arial"/>
          <w:sz w:val="24"/>
          <w:szCs w:val="24"/>
        </w:rPr>
        <w:instrText xml:space="preserve"> \* MERGEFORMAT </w:instrText>
      </w:r>
      <w:r w:rsidRPr="00F70D23">
        <w:rPr>
          <w:rFonts w:cs="Arial"/>
          <w:sz w:val="24"/>
          <w:szCs w:val="24"/>
        </w:rPr>
      </w:r>
      <w:r w:rsidRPr="00F70D23">
        <w:rPr>
          <w:rFonts w:cs="Arial"/>
          <w:sz w:val="24"/>
          <w:szCs w:val="24"/>
        </w:rPr>
        <w:fldChar w:fldCharType="separate"/>
      </w:r>
      <w:r w:rsidRPr="00F70D23">
        <w:rPr>
          <w:rFonts w:cs="Arial"/>
          <w:sz w:val="24"/>
          <w:szCs w:val="24"/>
        </w:rPr>
        <w:t>4.5.2</w:t>
      </w:r>
      <w:r w:rsidRPr="00F70D23">
        <w:rPr>
          <w:rFonts w:cs="Arial"/>
          <w:sz w:val="24"/>
          <w:szCs w:val="24"/>
        </w:rPr>
        <w:fldChar w:fldCharType="end"/>
      </w:r>
      <w:r w:rsidRPr="00F70D23">
        <w:rPr>
          <w:rFonts w:cs="Arial"/>
          <w:sz w:val="24"/>
          <w:szCs w:val="24"/>
        </w:rPr>
        <w:t xml:space="preserve"> of this Schedule 31; or</w:t>
      </w:r>
    </w:p>
    <w:p w14:paraId="7272E58E" w14:textId="4172A041" w:rsidR="00900B03" w:rsidRPr="00F70D23" w:rsidRDefault="00900B03" w:rsidP="008479D2">
      <w:pPr>
        <w:pStyle w:val="SchLevel3Number"/>
        <w:rPr>
          <w:rFonts w:cs="Arial"/>
          <w:sz w:val="24"/>
          <w:szCs w:val="24"/>
        </w:rPr>
      </w:pPr>
      <w:r w:rsidRPr="00F70D23">
        <w:rPr>
          <w:rFonts w:cs="Arial"/>
          <w:sz w:val="24"/>
          <w:szCs w:val="24"/>
        </w:rPr>
        <w:t xml:space="preserve">the person fails to obtain standard and/or enhanced disclosures from the Disclosure and Barring Service (or other appropriate body) upon </w:t>
      </w:r>
      <w:r w:rsidRPr="00F70D23">
        <w:rPr>
          <w:rFonts w:cs="Arial"/>
          <w:sz w:val="24"/>
          <w:szCs w:val="24"/>
        </w:rPr>
        <w:lastRenderedPageBreak/>
        <w:t xml:space="preserve">request by the Supplier in accordance with Paragraph </w:t>
      </w:r>
      <w:r w:rsidRPr="00F70D23">
        <w:rPr>
          <w:rFonts w:cs="Arial"/>
          <w:sz w:val="24"/>
          <w:szCs w:val="24"/>
        </w:rPr>
        <w:fldChar w:fldCharType="begin"/>
      </w:r>
      <w:r w:rsidRPr="00F70D23">
        <w:rPr>
          <w:rFonts w:cs="Arial"/>
          <w:sz w:val="24"/>
          <w:szCs w:val="24"/>
        </w:rPr>
        <w:instrText xml:space="preserve"> REF _Ref199520128 \r \h </w:instrText>
      </w:r>
      <w:r w:rsidR="00F70D23" w:rsidRPr="00F70D23">
        <w:rPr>
          <w:rFonts w:cs="Arial"/>
          <w:sz w:val="24"/>
          <w:szCs w:val="24"/>
        </w:rPr>
        <w:instrText xml:space="preserve"> \* MERGEFORMAT </w:instrText>
      </w:r>
      <w:r w:rsidRPr="00F70D23">
        <w:rPr>
          <w:rFonts w:cs="Arial"/>
          <w:sz w:val="24"/>
          <w:szCs w:val="24"/>
        </w:rPr>
      </w:r>
      <w:r w:rsidRPr="00F70D23">
        <w:rPr>
          <w:rFonts w:cs="Arial"/>
          <w:sz w:val="24"/>
          <w:szCs w:val="24"/>
        </w:rPr>
        <w:fldChar w:fldCharType="separate"/>
      </w:r>
      <w:r w:rsidRPr="00F70D23">
        <w:rPr>
          <w:rFonts w:cs="Arial"/>
          <w:sz w:val="24"/>
          <w:szCs w:val="24"/>
        </w:rPr>
        <w:t>4.5.2</w:t>
      </w:r>
      <w:r w:rsidRPr="00F70D23">
        <w:rPr>
          <w:rFonts w:cs="Arial"/>
          <w:sz w:val="24"/>
          <w:szCs w:val="24"/>
        </w:rPr>
        <w:fldChar w:fldCharType="end"/>
      </w:r>
      <w:r w:rsidRPr="00F70D23">
        <w:rPr>
          <w:rFonts w:cs="Arial"/>
          <w:sz w:val="24"/>
          <w:szCs w:val="24"/>
        </w:rPr>
        <w:t xml:space="preserve"> of this Schedule 31.</w:t>
      </w:r>
    </w:p>
    <w:p w14:paraId="3CDD74BE" w14:textId="2FCB8698" w:rsidR="00900B03" w:rsidRPr="00F70D23" w:rsidRDefault="00900B03" w:rsidP="00074648">
      <w:pPr>
        <w:pStyle w:val="SchLevel2Number"/>
        <w:rPr>
          <w:rFonts w:cs="Arial"/>
          <w:sz w:val="24"/>
          <w:szCs w:val="24"/>
        </w:rPr>
      </w:pPr>
      <w:r w:rsidRPr="00F70D23">
        <w:rPr>
          <w:rFonts w:cs="Arial"/>
          <w:sz w:val="24"/>
          <w:szCs w:val="24"/>
        </w:rPr>
        <w:t xml:space="preserve">In addition to the requirements of Paragraphs </w:t>
      </w:r>
      <w:r w:rsidRPr="00F70D23">
        <w:rPr>
          <w:rFonts w:cs="Arial"/>
          <w:sz w:val="24"/>
          <w:szCs w:val="24"/>
        </w:rPr>
        <w:fldChar w:fldCharType="begin"/>
      </w:r>
      <w:r w:rsidRPr="00F70D23">
        <w:rPr>
          <w:rFonts w:cs="Arial"/>
          <w:sz w:val="24"/>
          <w:szCs w:val="24"/>
        </w:rPr>
        <w:instrText xml:space="preserve"> REF _Ref199520152 \r \h </w:instrText>
      </w:r>
      <w:r w:rsidR="00F70D23" w:rsidRPr="00F70D23">
        <w:rPr>
          <w:rFonts w:cs="Arial"/>
          <w:sz w:val="24"/>
          <w:szCs w:val="24"/>
        </w:rPr>
        <w:instrText xml:space="preserve"> \* MERGEFORMAT </w:instrText>
      </w:r>
      <w:r w:rsidRPr="00F70D23">
        <w:rPr>
          <w:rFonts w:cs="Arial"/>
          <w:sz w:val="24"/>
          <w:szCs w:val="24"/>
        </w:rPr>
      </w:r>
      <w:r w:rsidRPr="00F70D23">
        <w:rPr>
          <w:rFonts w:cs="Arial"/>
          <w:sz w:val="24"/>
          <w:szCs w:val="24"/>
        </w:rPr>
        <w:fldChar w:fldCharType="separate"/>
      </w:r>
      <w:r w:rsidRPr="00F70D23">
        <w:rPr>
          <w:rFonts w:cs="Arial"/>
          <w:sz w:val="24"/>
          <w:szCs w:val="24"/>
        </w:rPr>
        <w:t>4.5</w:t>
      </w:r>
      <w:r w:rsidRPr="00F70D23">
        <w:rPr>
          <w:rFonts w:cs="Arial"/>
          <w:sz w:val="24"/>
          <w:szCs w:val="24"/>
        </w:rPr>
        <w:fldChar w:fldCharType="end"/>
      </w:r>
      <w:r w:rsidRPr="00F70D23">
        <w:rPr>
          <w:rFonts w:cs="Arial"/>
          <w:sz w:val="24"/>
          <w:szCs w:val="24"/>
        </w:rPr>
        <w:t xml:space="preserve"> to </w:t>
      </w:r>
      <w:r w:rsidRPr="00F70D23">
        <w:rPr>
          <w:rFonts w:cs="Arial"/>
          <w:sz w:val="24"/>
          <w:szCs w:val="24"/>
        </w:rPr>
        <w:fldChar w:fldCharType="begin"/>
      </w:r>
      <w:r w:rsidRPr="00F70D23">
        <w:rPr>
          <w:rFonts w:cs="Arial"/>
          <w:sz w:val="24"/>
          <w:szCs w:val="24"/>
        </w:rPr>
        <w:instrText xml:space="preserve"> REF _Ref199520161 \r \h </w:instrText>
      </w:r>
      <w:r w:rsidR="00F70D23" w:rsidRPr="00F70D23">
        <w:rPr>
          <w:rFonts w:cs="Arial"/>
          <w:sz w:val="24"/>
          <w:szCs w:val="24"/>
        </w:rPr>
        <w:instrText xml:space="preserve"> \* MERGEFORMAT </w:instrText>
      </w:r>
      <w:r w:rsidRPr="00F70D23">
        <w:rPr>
          <w:rFonts w:cs="Arial"/>
          <w:sz w:val="24"/>
          <w:szCs w:val="24"/>
        </w:rPr>
      </w:r>
      <w:r w:rsidRPr="00F70D23">
        <w:rPr>
          <w:rFonts w:cs="Arial"/>
          <w:sz w:val="24"/>
          <w:szCs w:val="24"/>
        </w:rPr>
        <w:fldChar w:fldCharType="separate"/>
      </w:r>
      <w:r w:rsidRPr="00F70D23">
        <w:rPr>
          <w:rFonts w:cs="Arial"/>
          <w:sz w:val="24"/>
          <w:szCs w:val="24"/>
        </w:rPr>
        <w:t>4.7</w:t>
      </w:r>
      <w:r w:rsidRPr="00F70D23">
        <w:rPr>
          <w:rFonts w:cs="Arial"/>
          <w:sz w:val="24"/>
          <w:szCs w:val="24"/>
        </w:rPr>
        <w:fldChar w:fldCharType="end"/>
      </w:r>
      <w:r w:rsidRPr="00F70D23">
        <w:rPr>
          <w:rFonts w:cs="Arial"/>
          <w:sz w:val="24"/>
          <w:szCs w:val="24"/>
        </w:rPr>
        <w:t xml:space="preserve"> of this Schedule 31, where the Deliverables are or include regulated activities as defined by the Safeguarding Vulnerable Groups Act 2006 the Supplier:</w:t>
      </w:r>
    </w:p>
    <w:p w14:paraId="16D4761E" w14:textId="77777777" w:rsidR="00900B03" w:rsidRPr="00F70D23" w:rsidRDefault="00900B03" w:rsidP="008479D2">
      <w:pPr>
        <w:pStyle w:val="SchLevel3Number"/>
        <w:rPr>
          <w:rFonts w:cs="Arial"/>
          <w:sz w:val="24"/>
          <w:szCs w:val="24"/>
        </w:rPr>
      </w:pPr>
      <w:r w:rsidRPr="00F70D23">
        <w:rPr>
          <w:rFonts w:cs="Arial"/>
          <w:sz w:val="24"/>
          <w:szCs w:val="24"/>
        </w:rPr>
        <w:t>warrants that it shall comply with all requirements placed on it by the Safeguarding Vulnerable Groups Act 2006;</w:t>
      </w:r>
    </w:p>
    <w:p w14:paraId="6FC40F3F" w14:textId="77777777" w:rsidR="00900B03" w:rsidRPr="00F70D23" w:rsidRDefault="00900B03" w:rsidP="008479D2">
      <w:pPr>
        <w:pStyle w:val="SchLevel3Number"/>
        <w:rPr>
          <w:rFonts w:cs="Arial"/>
          <w:sz w:val="24"/>
          <w:szCs w:val="24"/>
        </w:rPr>
      </w:pPr>
      <w:r w:rsidRPr="00F70D23">
        <w:rPr>
          <w:rFonts w:cs="Arial"/>
          <w:sz w:val="24"/>
          <w:szCs w:val="24"/>
        </w:rPr>
        <w:t>warrants that at all times it has and will have no reason to believe that any member of Staff is barred in accordance with the Safeguarding Vulnerable Groups Act 2006; and</w:t>
      </w:r>
    </w:p>
    <w:p w14:paraId="4F89E67C" w14:textId="77777777" w:rsidR="00900B03" w:rsidRPr="00F70D23" w:rsidRDefault="00900B03" w:rsidP="008479D2">
      <w:pPr>
        <w:pStyle w:val="SchLevel3Number"/>
        <w:rPr>
          <w:rFonts w:cs="Arial"/>
          <w:sz w:val="24"/>
          <w:szCs w:val="24"/>
        </w:rPr>
      </w:pPr>
      <w:r w:rsidRPr="00F70D23">
        <w:rPr>
          <w:rFonts w:cs="Arial"/>
          <w:sz w:val="24"/>
          <w:szCs w:val="24"/>
        </w:rPr>
        <w:t>shall ensure that no person is employed or otherwise engaged in the provision of the Deliverables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785C13F6" w14:textId="77777777" w:rsidR="00900B03" w:rsidRPr="00F70D23" w:rsidRDefault="00900B03" w:rsidP="00074648">
      <w:pPr>
        <w:pStyle w:val="SchLevel2Number"/>
        <w:rPr>
          <w:rFonts w:cs="Arial"/>
          <w:sz w:val="24"/>
          <w:szCs w:val="24"/>
        </w:rPr>
      </w:pPr>
      <w:bookmarkStart w:id="68" w:name="_Ref199520192"/>
      <w:r w:rsidRPr="00F70D23">
        <w:rPr>
          <w:rFonts w:cs="Arial"/>
          <w:sz w:val="24"/>
          <w:szCs w:val="24"/>
        </w:rPr>
        <w:t>The Supplier shall ensure that the Buyer is kept advised at all times of any member of the Supplier Staff who, subsequent to their commencement of employment as a member of Supplier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the Supplier Staff with the Buyer’s written consent and with such safeguards being put in place as the Buyer may reasonably request.  Should the Buyer withhold consent the Supplier shall remove such member of Staff from the provision of the Deliverables forthwith.</w:t>
      </w:r>
      <w:bookmarkEnd w:id="68"/>
      <w:r w:rsidRPr="00F70D23">
        <w:rPr>
          <w:rFonts w:cs="Arial"/>
          <w:sz w:val="24"/>
          <w:szCs w:val="24"/>
        </w:rPr>
        <w:t xml:space="preserve"> </w:t>
      </w:r>
    </w:p>
    <w:p w14:paraId="7F76BA4D" w14:textId="00288C16" w:rsidR="00900B03" w:rsidRPr="00F70D23" w:rsidRDefault="00900B03" w:rsidP="00074648">
      <w:pPr>
        <w:pStyle w:val="SchLevel2Number"/>
        <w:rPr>
          <w:rFonts w:cs="Arial"/>
          <w:sz w:val="24"/>
          <w:szCs w:val="24"/>
        </w:rPr>
      </w:pPr>
      <w:r w:rsidRPr="00F70D23">
        <w:rPr>
          <w:rFonts w:cs="Arial"/>
          <w:sz w:val="24"/>
          <w:szCs w:val="24"/>
        </w:rPr>
        <w:t xml:space="preserve">The Supplier shall immediately provide to the Buyer any information that the Buyer reasonably requests to enable the Buyer to satisfy itself that the obligations set out in Paragraphs </w:t>
      </w:r>
      <w:r w:rsidRPr="00F70D23">
        <w:rPr>
          <w:rFonts w:cs="Arial"/>
          <w:sz w:val="24"/>
          <w:szCs w:val="24"/>
        </w:rPr>
        <w:fldChar w:fldCharType="begin"/>
      </w:r>
      <w:r w:rsidRPr="00F70D23">
        <w:rPr>
          <w:rFonts w:cs="Arial"/>
          <w:sz w:val="24"/>
          <w:szCs w:val="24"/>
        </w:rPr>
        <w:instrText xml:space="preserve"> REF _Ref199520152 \r \h </w:instrText>
      </w:r>
      <w:r w:rsidR="00F70D23" w:rsidRPr="00F70D23">
        <w:rPr>
          <w:rFonts w:cs="Arial"/>
          <w:sz w:val="24"/>
          <w:szCs w:val="24"/>
        </w:rPr>
        <w:instrText xml:space="preserve"> \* MERGEFORMAT </w:instrText>
      </w:r>
      <w:r w:rsidRPr="00F70D23">
        <w:rPr>
          <w:rFonts w:cs="Arial"/>
          <w:sz w:val="24"/>
          <w:szCs w:val="24"/>
        </w:rPr>
      </w:r>
      <w:r w:rsidRPr="00F70D23">
        <w:rPr>
          <w:rFonts w:cs="Arial"/>
          <w:sz w:val="24"/>
          <w:szCs w:val="24"/>
        </w:rPr>
        <w:fldChar w:fldCharType="separate"/>
      </w:r>
      <w:r w:rsidRPr="00F70D23">
        <w:rPr>
          <w:rFonts w:cs="Arial"/>
          <w:sz w:val="24"/>
          <w:szCs w:val="24"/>
        </w:rPr>
        <w:t>4.5</w:t>
      </w:r>
      <w:r w:rsidRPr="00F70D23">
        <w:rPr>
          <w:rFonts w:cs="Arial"/>
          <w:sz w:val="24"/>
          <w:szCs w:val="24"/>
        </w:rPr>
        <w:fldChar w:fldCharType="end"/>
      </w:r>
      <w:r w:rsidRPr="00F70D23">
        <w:rPr>
          <w:rFonts w:cs="Arial"/>
          <w:sz w:val="24"/>
          <w:szCs w:val="24"/>
        </w:rPr>
        <w:t xml:space="preserve"> to </w:t>
      </w:r>
      <w:r w:rsidRPr="00F70D23">
        <w:rPr>
          <w:rFonts w:cs="Arial"/>
          <w:sz w:val="24"/>
          <w:szCs w:val="24"/>
        </w:rPr>
        <w:fldChar w:fldCharType="begin"/>
      </w:r>
      <w:r w:rsidRPr="00F70D23">
        <w:rPr>
          <w:rFonts w:cs="Arial"/>
          <w:sz w:val="24"/>
          <w:szCs w:val="24"/>
        </w:rPr>
        <w:instrText xml:space="preserve"> REF _Ref199520192 \r \h </w:instrText>
      </w:r>
      <w:r w:rsidR="00F70D23" w:rsidRPr="00F70D23">
        <w:rPr>
          <w:rFonts w:cs="Arial"/>
          <w:sz w:val="24"/>
          <w:szCs w:val="24"/>
        </w:rPr>
        <w:instrText xml:space="preserve"> \* MERGEFORMAT </w:instrText>
      </w:r>
      <w:r w:rsidRPr="00F70D23">
        <w:rPr>
          <w:rFonts w:cs="Arial"/>
          <w:sz w:val="24"/>
          <w:szCs w:val="24"/>
        </w:rPr>
      </w:r>
      <w:r w:rsidRPr="00F70D23">
        <w:rPr>
          <w:rFonts w:cs="Arial"/>
          <w:sz w:val="24"/>
          <w:szCs w:val="24"/>
        </w:rPr>
        <w:fldChar w:fldCharType="separate"/>
      </w:r>
      <w:r w:rsidRPr="00F70D23">
        <w:rPr>
          <w:rFonts w:cs="Arial"/>
          <w:sz w:val="24"/>
          <w:szCs w:val="24"/>
        </w:rPr>
        <w:t>4.9</w:t>
      </w:r>
      <w:r w:rsidRPr="00F70D23">
        <w:rPr>
          <w:rFonts w:cs="Arial"/>
          <w:sz w:val="24"/>
          <w:szCs w:val="24"/>
        </w:rPr>
        <w:fldChar w:fldCharType="end"/>
      </w:r>
      <w:r w:rsidRPr="00F70D23">
        <w:rPr>
          <w:rFonts w:cs="Arial"/>
          <w:sz w:val="24"/>
          <w:szCs w:val="24"/>
        </w:rPr>
        <w:t xml:space="preserve"> of this Schedule 31 have been met. </w:t>
      </w:r>
    </w:p>
    <w:p w14:paraId="08D61895" w14:textId="77777777" w:rsidR="00900B03" w:rsidRPr="00F70D23" w:rsidRDefault="00900B03" w:rsidP="00074648">
      <w:pPr>
        <w:pStyle w:val="SchLevel2Number"/>
        <w:rPr>
          <w:rFonts w:cs="Arial"/>
          <w:sz w:val="24"/>
          <w:szCs w:val="24"/>
        </w:rPr>
      </w:pPr>
      <w:r w:rsidRPr="00F70D23">
        <w:rPr>
          <w:rFonts w:cs="Arial"/>
          <w:sz w:val="24"/>
          <w:szCs w:val="24"/>
        </w:rPr>
        <w:lastRenderedPageBreak/>
        <w:t>The Buyer may at any time request that the Supplier remove and replace any member of the Supplier Staff from the provision of the Deliverables, provided always that the Buyer will act reasonably in making such a request.  Prior to making any such request the Buyer shall raise with the Supplier the Buyer’s concerns regarding the member of the Supplier Staff in question with the aim of seeking a mutually agreeable resolution.  The Buyer shall be under no obligation to have such prior discussion should the Buyer have concerns regarding patient or service user safety.</w:t>
      </w:r>
    </w:p>
    <w:p w14:paraId="1879C24E" w14:textId="77777777" w:rsidR="00900B03" w:rsidRPr="00F70D23" w:rsidRDefault="00900B03" w:rsidP="00074648">
      <w:pPr>
        <w:pStyle w:val="SchLevel2Number"/>
        <w:rPr>
          <w:rFonts w:cs="Arial"/>
          <w:sz w:val="24"/>
          <w:szCs w:val="24"/>
        </w:rPr>
      </w:pPr>
      <w:r w:rsidRPr="00F70D23">
        <w:rPr>
          <w:rFonts w:cs="Arial"/>
          <w:sz w:val="24"/>
          <w:szCs w:val="24"/>
        </w:rPr>
        <w:t>Unless otherwise confirmed by the Buyer in writing, the Supplier shall ensure full compliance (to include with any implementation timelines) with any Guidance issued by the Department of Health and Social Care and/or any requirements and/or Policies issued by the Buyer (to include as may be set out as part of any procurement documents leading to the award of this Contract) in relation to the adoption of, and compliance with, any scheme or schemes to verify the credentials of Supplier Staff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Policies.</w:t>
      </w:r>
    </w:p>
    <w:p w14:paraId="121FEA54" w14:textId="77777777" w:rsidR="00900B03" w:rsidRPr="00F70D23" w:rsidRDefault="00900B03" w:rsidP="00074648">
      <w:pPr>
        <w:pStyle w:val="SchLevel1Heading"/>
        <w:rPr>
          <w:rFonts w:ascii="Arial" w:hAnsi="Arial" w:cs="Arial"/>
          <w:sz w:val="24"/>
          <w:szCs w:val="24"/>
        </w:rPr>
      </w:pPr>
      <w:r w:rsidRPr="00F70D23">
        <w:rPr>
          <w:rFonts w:ascii="Arial" w:hAnsi="Arial" w:cs="Arial"/>
          <w:sz w:val="24"/>
          <w:szCs w:val="24"/>
        </w:rPr>
        <w:t>Warranties</w:t>
      </w:r>
    </w:p>
    <w:p w14:paraId="6D6D50A2" w14:textId="77777777" w:rsidR="00900B03" w:rsidRPr="00F70D23" w:rsidRDefault="00900B03" w:rsidP="00074648">
      <w:pPr>
        <w:pStyle w:val="SchLevel2Number"/>
        <w:rPr>
          <w:rFonts w:cs="Arial"/>
          <w:sz w:val="24"/>
          <w:szCs w:val="24"/>
        </w:rPr>
      </w:pPr>
      <w:r w:rsidRPr="00F70D23">
        <w:rPr>
          <w:rFonts w:cs="Arial"/>
          <w:sz w:val="24"/>
          <w:szCs w:val="24"/>
        </w:rPr>
        <w:t xml:space="preserve">The Supplier warrants and undertakes that: </w:t>
      </w:r>
    </w:p>
    <w:p w14:paraId="15BB58EE" w14:textId="77777777" w:rsidR="00900B03" w:rsidRPr="00F70D23" w:rsidRDefault="00900B03" w:rsidP="008479D2">
      <w:pPr>
        <w:pStyle w:val="SchLevel3Number"/>
        <w:rPr>
          <w:rFonts w:cs="Arial"/>
          <w:sz w:val="24"/>
          <w:szCs w:val="24"/>
        </w:rPr>
      </w:pPr>
      <w:bookmarkStart w:id="69" w:name="_Ref152168281"/>
      <w:r w:rsidRPr="00F70D23">
        <w:rPr>
          <w:rFonts w:cs="Arial"/>
          <w:sz w:val="24"/>
          <w:szCs w:val="24"/>
        </w:rPr>
        <w:t>it shall ensure that prior to actual delivery to the Buyer the Goods are manufactured, stored and/or distributed using reasonable skill and care and in accordance with Good Industry Practice;</w:t>
      </w:r>
      <w:bookmarkEnd w:id="69"/>
      <w:r w:rsidRPr="00F70D23">
        <w:rPr>
          <w:rFonts w:cs="Arial"/>
          <w:sz w:val="24"/>
          <w:szCs w:val="24"/>
        </w:rPr>
        <w:t xml:space="preserve"> </w:t>
      </w:r>
    </w:p>
    <w:p w14:paraId="4F4F6286" w14:textId="77777777" w:rsidR="00900B03" w:rsidRPr="00F70D23" w:rsidRDefault="00900B03" w:rsidP="008479D2">
      <w:pPr>
        <w:pStyle w:val="SchLevel3Number"/>
        <w:rPr>
          <w:rFonts w:cs="Arial"/>
          <w:sz w:val="24"/>
          <w:szCs w:val="24"/>
        </w:rPr>
      </w:pPr>
      <w:r w:rsidRPr="00F70D23">
        <w:rPr>
          <w:rFonts w:cs="Arial"/>
          <w:sz w:val="24"/>
          <w:szCs w:val="24"/>
        </w:rPr>
        <w:t xml:space="preserve">without prejudice to the generality of the warranty at Paragraph </w:t>
      </w:r>
      <w:r w:rsidRPr="00F70D23">
        <w:rPr>
          <w:rFonts w:eastAsia="Arial" w:cs="Arial"/>
          <w:sz w:val="24"/>
          <w:szCs w:val="24"/>
          <w:highlight w:val="green"/>
        </w:rPr>
        <w:fldChar w:fldCharType="begin"/>
      </w:r>
      <w:r w:rsidRPr="00F70D23">
        <w:rPr>
          <w:rFonts w:cs="Arial"/>
          <w:sz w:val="24"/>
          <w:szCs w:val="24"/>
        </w:rPr>
        <w:instrText xml:space="preserve"> REF _Ref152168281 \r \h </w:instrText>
      </w:r>
      <w:r w:rsidRPr="00F70D23">
        <w:rPr>
          <w:rFonts w:cs="Arial"/>
          <w:sz w:val="24"/>
          <w:szCs w:val="24"/>
          <w:highlight w:val="green"/>
        </w:rPr>
        <w:instrText xml:space="preserve"> \* MERGEFORMAT </w:instrText>
      </w:r>
      <w:r w:rsidRPr="00F70D23">
        <w:rPr>
          <w:rFonts w:eastAsia="Arial" w:cs="Arial"/>
          <w:sz w:val="24"/>
          <w:szCs w:val="24"/>
          <w:highlight w:val="green"/>
        </w:rPr>
        <w:instrText xml:space="preserve"> \d " "  \* Lower</w:instrText>
      </w:r>
      <w:r w:rsidRPr="00F70D23">
        <w:rPr>
          <w:rFonts w:cs="Arial"/>
          <w:sz w:val="24"/>
          <w:szCs w:val="24"/>
        </w:rPr>
        <w:instrText xml:space="preserve"> </w:instrText>
      </w:r>
      <w:r w:rsidRPr="00F70D23">
        <w:rPr>
          <w:rFonts w:eastAsia="Arial" w:cs="Arial"/>
          <w:sz w:val="24"/>
          <w:szCs w:val="24"/>
          <w:highlight w:val="green"/>
        </w:rPr>
        <w:instrText xml:space="preserve"> \n</w:instrText>
      </w:r>
      <w:r w:rsidRPr="00F70D23">
        <w:rPr>
          <w:rFonts w:eastAsia="Arial" w:cs="Arial"/>
          <w:sz w:val="24"/>
          <w:szCs w:val="24"/>
          <w:highlight w:val="green"/>
        </w:rPr>
      </w:r>
      <w:r w:rsidRPr="00F70D23">
        <w:rPr>
          <w:rFonts w:eastAsia="Arial" w:cs="Arial"/>
          <w:sz w:val="24"/>
          <w:szCs w:val="24"/>
          <w:highlight w:val="green"/>
        </w:rPr>
        <w:fldChar w:fldCharType="separate"/>
      </w:r>
      <w:r w:rsidRPr="00F70D23">
        <w:rPr>
          <w:rFonts w:cs="Arial"/>
          <w:sz w:val="24"/>
          <w:szCs w:val="24"/>
        </w:rPr>
        <w:t>5.1.1</w:t>
      </w:r>
      <w:r w:rsidRPr="00F70D23">
        <w:rPr>
          <w:rFonts w:eastAsia="Arial" w:cs="Arial"/>
          <w:sz w:val="24"/>
          <w:szCs w:val="24"/>
          <w:highlight w:val="green"/>
        </w:rPr>
        <w:fldChar w:fldCharType="end"/>
      </w:r>
      <w:r w:rsidRPr="00F70D23">
        <w:rPr>
          <w:rFonts w:cs="Arial"/>
          <w:sz w:val="24"/>
          <w:szCs w:val="24"/>
        </w:rPr>
        <w:t xml:space="preserve"> of this Schedule 31, it shall ensure that, the Goods are manufactured, stored and/or distributed in accordance with any Law, Guidance and/or Good Industry Practice relevant to the Goods, and in accordance with any specific instructions of the manufacturer of the Goods;</w:t>
      </w:r>
    </w:p>
    <w:p w14:paraId="33839422" w14:textId="77777777" w:rsidR="00900B03" w:rsidRPr="00F70D23" w:rsidRDefault="00900B03" w:rsidP="008479D2">
      <w:pPr>
        <w:pStyle w:val="SchLevel3Number"/>
        <w:rPr>
          <w:rFonts w:cs="Arial"/>
          <w:sz w:val="24"/>
          <w:szCs w:val="24"/>
        </w:rPr>
      </w:pPr>
      <w:r w:rsidRPr="00F70D23">
        <w:rPr>
          <w:rFonts w:cs="Arial"/>
          <w:sz w:val="24"/>
          <w:szCs w:val="24"/>
        </w:rPr>
        <w:lastRenderedPageBreak/>
        <w:t>any equipment it uses in the manufacture, delivery, or installation of the Goods shall comply with all relevant Law, Guidance and Good Industry Practice, be fit for its intended purpose and maintained fully in accordance with the manufacturer’s specification;</w:t>
      </w:r>
    </w:p>
    <w:p w14:paraId="59D6B3F1" w14:textId="77777777" w:rsidR="00900B03" w:rsidRPr="00F70D23" w:rsidRDefault="00900B03" w:rsidP="008479D2">
      <w:pPr>
        <w:pStyle w:val="SchLevel3Number"/>
        <w:rPr>
          <w:rFonts w:cs="Arial"/>
          <w:sz w:val="24"/>
          <w:szCs w:val="24"/>
        </w:rPr>
      </w:pPr>
      <w:r w:rsidRPr="00F70D23">
        <w:rPr>
          <w:rFonts w:cs="Arial"/>
          <w:sz w:val="24"/>
          <w:szCs w:val="24"/>
        </w:rPr>
        <w:t>it has and shall maintain a properly documented system of quality controls and processes covering all aspects of its obligations under this Contract and/or under Law, Guidance and Good Industry Practice and shall at all times comply with such quality controls and processes;</w:t>
      </w:r>
    </w:p>
    <w:p w14:paraId="1CC20B5B" w14:textId="77777777" w:rsidR="00900B03" w:rsidRPr="00F70D23" w:rsidRDefault="00900B03" w:rsidP="008479D2">
      <w:pPr>
        <w:pStyle w:val="SchLevel3Number"/>
        <w:rPr>
          <w:rFonts w:cs="Arial"/>
          <w:sz w:val="24"/>
          <w:szCs w:val="24"/>
        </w:rPr>
      </w:pPr>
      <w:r w:rsidRPr="00F70D23">
        <w:rPr>
          <w:rFonts w:cs="Arial"/>
          <w:sz w:val="24"/>
          <w:szCs w:val="24"/>
        </w:rPr>
        <w:t>where any act of the Supplier requires the notification to and/or approval by any regulatory or other competent body in accordance with any Law, Guidance and/or Good Industry Practice, the Supplier shall comply fully with such notification and/or approval requirements;</w:t>
      </w:r>
    </w:p>
    <w:p w14:paraId="5B3A5DA0" w14:textId="77777777" w:rsidR="00900B03" w:rsidRPr="00F70D23" w:rsidRDefault="00900B03" w:rsidP="008479D2">
      <w:pPr>
        <w:pStyle w:val="SchLevel3Number"/>
        <w:rPr>
          <w:rFonts w:cs="Arial"/>
          <w:sz w:val="24"/>
          <w:szCs w:val="24"/>
        </w:rPr>
      </w:pPr>
      <w:bookmarkStart w:id="70" w:name="_Ref152168295"/>
      <w:r w:rsidRPr="00F70D23">
        <w:rPr>
          <w:rFonts w:cs="Arial"/>
          <w:sz w:val="24"/>
          <w:szCs w:val="24"/>
        </w:rPr>
        <w:t>it will comply with all Laws, Guidance, Good Industry Practice, Policies and the Supplier Code of Conduct in so far as is relevant to the supply of the Goods and/or the provision of the Deliverables;</w:t>
      </w:r>
      <w:bookmarkEnd w:id="70"/>
    </w:p>
    <w:p w14:paraId="6926AC79" w14:textId="77777777" w:rsidR="00900B03" w:rsidRPr="00F70D23" w:rsidRDefault="00900B03" w:rsidP="008479D2">
      <w:pPr>
        <w:pStyle w:val="SchLevel3Number"/>
        <w:rPr>
          <w:rFonts w:cs="Arial"/>
          <w:sz w:val="24"/>
          <w:szCs w:val="24"/>
        </w:rPr>
      </w:pPr>
      <w:r w:rsidRPr="00F70D23">
        <w:rPr>
          <w:rFonts w:cs="Arial"/>
          <w:sz w:val="24"/>
          <w:szCs w:val="24"/>
        </w:rPr>
        <w:t xml:space="preserve">without limitation to the generality of Paragraph </w:t>
      </w:r>
      <w:r w:rsidRPr="00F70D23">
        <w:rPr>
          <w:rFonts w:eastAsia="Arial" w:cs="Arial"/>
          <w:sz w:val="24"/>
          <w:szCs w:val="24"/>
          <w:highlight w:val="green"/>
        </w:rPr>
        <w:fldChar w:fldCharType="begin"/>
      </w:r>
      <w:r w:rsidRPr="00F70D23">
        <w:rPr>
          <w:rFonts w:cs="Arial"/>
          <w:sz w:val="24"/>
          <w:szCs w:val="24"/>
        </w:rPr>
        <w:instrText xml:space="preserve"> REF _Ref152168295 \r \h </w:instrText>
      </w:r>
      <w:r w:rsidRPr="00F70D23">
        <w:rPr>
          <w:rFonts w:cs="Arial"/>
          <w:sz w:val="24"/>
          <w:szCs w:val="24"/>
          <w:highlight w:val="green"/>
        </w:rPr>
        <w:instrText xml:space="preserve"> \* MERGEFORMAT </w:instrText>
      </w:r>
      <w:r w:rsidRPr="00F70D23">
        <w:rPr>
          <w:rFonts w:eastAsia="Arial" w:cs="Arial"/>
          <w:sz w:val="24"/>
          <w:szCs w:val="24"/>
          <w:highlight w:val="green"/>
        </w:rPr>
        <w:instrText xml:space="preserve"> \d " "  \* Lower</w:instrText>
      </w:r>
      <w:r w:rsidRPr="00F70D23">
        <w:rPr>
          <w:rFonts w:cs="Arial"/>
          <w:sz w:val="24"/>
          <w:szCs w:val="24"/>
        </w:rPr>
        <w:instrText xml:space="preserve"> </w:instrText>
      </w:r>
      <w:r w:rsidRPr="00F70D23">
        <w:rPr>
          <w:rFonts w:eastAsia="Arial" w:cs="Arial"/>
          <w:sz w:val="24"/>
          <w:szCs w:val="24"/>
          <w:highlight w:val="green"/>
        </w:rPr>
        <w:instrText xml:space="preserve"> \n</w:instrText>
      </w:r>
      <w:r w:rsidRPr="00F70D23">
        <w:rPr>
          <w:rFonts w:eastAsia="Arial" w:cs="Arial"/>
          <w:sz w:val="24"/>
          <w:szCs w:val="24"/>
          <w:highlight w:val="green"/>
        </w:rPr>
      </w:r>
      <w:r w:rsidRPr="00F70D23">
        <w:rPr>
          <w:rFonts w:eastAsia="Arial" w:cs="Arial"/>
          <w:sz w:val="24"/>
          <w:szCs w:val="24"/>
          <w:highlight w:val="green"/>
        </w:rPr>
        <w:fldChar w:fldCharType="separate"/>
      </w:r>
      <w:r w:rsidRPr="00F70D23">
        <w:rPr>
          <w:rFonts w:cs="Arial"/>
          <w:sz w:val="24"/>
          <w:szCs w:val="24"/>
        </w:rPr>
        <w:t>5.1.6</w:t>
      </w:r>
      <w:r w:rsidRPr="00F70D23">
        <w:rPr>
          <w:rFonts w:eastAsia="Arial" w:cs="Arial"/>
          <w:sz w:val="24"/>
          <w:szCs w:val="24"/>
          <w:highlight w:val="green"/>
        </w:rPr>
        <w:fldChar w:fldCharType="end"/>
      </w:r>
      <w:r w:rsidRPr="00F70D23">
        <w:rPr>
          <w:rFonts w:cs="Arial"/>
          <w:sz w:val="24"/>
          <w:szCs w:val="24"/>
        </w:rPr>
        <w:t xml:space="preserve"> of this Schedule 31, it shall comply with all health and safety processes, requirements safeguards, controls, and training obligations in accordance with its own operational procedures, Law, Guidance, Policies, Good Industry Practice, the requirements of the Specification and Tender Response and any notices or instructions given to the Supplier by the Buyer and/or any competent body, as relevant to the supply of the Goods, the provision of the Deliverables and the Supplier’s access to the Premises and Locations in accordance with this Contract;</w:t>
      </w:r>
    </w:p>
    <w:p w14:paraId="0BB386A3" w14:textId="77777777" w:rsidR="00900B03" w:rsidRPr="00F70D23" w:rsidRDefault="00900B03" w:rsidP="008479D2">
      <w:pPr>
        <w:pStyle w:val="SchLevel3Number"/>
        <w:rPr>
          <w:rFonts w:cs="Arial"/>
          <w:sz w:val="24"/>
          <w:szCs w:val="24"/>
        </w:rPr>
      </w:pPr>
      <w:r w:rsidRPr="00F70D23">
        <w:rPr>
          <w:rFonts w:cs="Arial"/>
          <w:sz w:val="24"/>
          <w:szCs w:val="24"/>
        </w:rPr>
        <w:t xml:space="preserve">any equipment it uses in the provision of the Deliverables shall comply with all relevant Law, Guidance and Good Industry Practice, be fit for its intended purpose and maintained fully in accordance with the manufacturer’s specification and shall remain the Supplier’s risk and responsibility at all times. </w:t>
      </w:r>
    </w:p>
    <w:p w14:paraId="0140C52E" w14:textId="77777777" w:rsidR="00900B03" w:rsidRPr="00F70D23" w:rsidRDefault="00900B03" w:rsidP="00074648">
      <w:pPr>
        <w:pStyle w:val="SchLevel2Number"/>
        <w:rPr>
          <w:rFonts w:cs="Arial"/>
          <w:sz w:val="24"/>
          <w:szCs w:val="24"/>
        </w:rPr>
      </w:pPr>
      <w:bookmarkStart w:id="71" w:name="_Ref152168230"/>
      <w:r w:rsidRPr="00F70D23">
        <w:rPr>
          <w:rFonts w:cs="Arial"/>
          <w:sz w:val="24"/>
          <w:szCs w:val="24"/>
        </w:rPr>
        <w:t xml:space="preserve">Where the sale, manufacture, assembly, importation, storage, distribution, supply, delivery, or installation of the Goods under this Contract relates to medical devices and/or medicinal products (both as defined under any </w:t>
      </w:r>
      <w:r w:rsidRPr="00F70D23">
        <w:rPr>
          <w:rFonts w:cs="Arial"/>
          <w:sz w:val="24"/>
          <w:szCs w:val="24"/>
        </w:rPr>
        <w:lastRenderedPageBreak/>
        <w:t>relevant Law and Guidance), the Supplier warrants and undertakes that it will comply with any such Law and Guidance and with Good Industry Practice relating to such activities in relation to such medical devices and/or medicinal products. In particular, but without limitation, the Supplier warrants that:</w:t>
      </w:r>
      <w:bookmarkEnd w:id="71"/>
    </w:p>
    <w:p w14:paraId="2CD91E66" w14:textId="77777777" w:rsidR="00900B03" w:rsidRPr="00F70D23" w:rsidRDefault="00900B03" w:rsidP="008479D2">
      <w:pPr>
        <w:pStyle w:val="SchLevel3Number"/>
        <w:rPr>
          <w:rFonts w:cs="Arial"/>
          <w:sz w:val="24"/>
          <w:szCs w:val="24"/>
        </w:rPr>
      </w:pPr>
      <w:r w:rsidRPr="00F70D23">
        <w:rPr>
          <w:rFonts w:cs="Arial"/>
          <w:sz w:val="24"/>
          <w:szCs w:val="24"/>
        </w:rPr>
        <w:t xml:space="preserve">at the point such Goods are supplied to the Buyer, all such Goods which are medical devices shall have valid CE marking or UKCA marking as required by Law and Guidance and that all relevant marking, authorisation, registration, approval, and documentation requirements as required under Law and Guidance relating to the sale, manufacture, assembly, importation, storage, distribution, supply, delivery, or installation of such Goods shall have been complied with. Without limitation to the foregoing provisions of Paragraph </w:t>
      </w:r>
      <w:r w:rsidRPr="00F70D23">
        <w:rPr>
          <w:rFonts w:eastAsia="Arial" w:cs="Arial"/>
          <w:sz w:val="24"/>
          <w:szCs w:val="24"/>
          <w:highlight w:val="green"/>
        </w:rPr>
        <w:fldChar w:fldCharType="begin"/>
      </w:r>
      <w:r w:rsidRPr="00F70D23">
        <w:rPr>
          <w:rFonts w:cs="Arial"/>
          <w:sz w:val="24"/>
          <w:szCs w:val="24"/>
        </w:rPr>
        <w:instrText xml:space="preserve"> REF _Ref152168230 \r \h </w:instrText>
      </w:r>
      <w:r w:rsidRPr="00F70D23">
        <w:rPr>
          <w:rFonts w:cs="Arial"/>
          <w:sz w:val="24"/>
          <w:szCs w:val="24"/>
          <w:highlight w:val="green"/>
        </w:rPr>
        <w:instrText xml:space="preserve"> \* MERGEFORMAT </w:instrText>
      </w:r>
      <w:r w:rsidRPr="00F70D23">
        <w:rPr>
          <w:rFonts w:eastAsia="Arial" w:cs="Arial"/>
          <w:sz w:val="24"/>
          <w:szCs w:val="24"/>
          <w:highlight w:val="green"/>
        </w:rPr>
        <w:instrText xml:space="preserve"> \d " "  \* Lower</w:instrText>
      </w:r>
      <w:r w:rsidRPr="00F70D23">
        <w:rPr>
          <w:rFonts w:cs="Arial"/>
          <w:sz w:val="24"/>
          <w:szCs w:val="24"/>
        </w:rPr>
        <w:instrText xml:space="preserve"> </w:instrText>
      </w:r>
      <w:r w:rsidRPr="00F70D23">
        <w:rPr>
          <w:rFonts w:eastAsia="Arial" w:cs="Arial"/>
          <w:sz w:val="24"/>
          <w:szCs w:val="24"/>
          <w:highlight w:val="green"/>
        </w:rPr>
        <w:instrText xml:space="preserve"> \n</w:instrText>
      </w:r>
      <w:r w:rsidRPr="00F70D23">
        <w:rPr>
          <w:rFonts w:eastAsia="Arial" w:cs="Arial"/>
          <w:sz w:val="24"/>
          <w:szCs w:val="24"/>
          <w:highlight w:val="green"/>
        </w:rPr>
      </w:r>
      <w:r w:rsidRPr="00F70D23">
        <w:rPr>
          <w:rFonts w:eastAsia="Arial" w:cs="Arial"/>
          <w:sz w:val="24"/>
          <w:szCs w:val="24"/>
          <w:highlight w:val="green"/>
        </w:rPr>
        <w:fldChar w:fldCharType="separate"/>
      </w:r>
      <w:r w:rsidRPr="00F70D23">
        <w:rPr>
          <w:rFonts w:cs="Arial"/>
          <w:sz w:val="24"/>
          <w:szCs w:val="24"/>
        </w:rPr>
        <w:t>5.2</w:t>
      </w:r>
      <w:r w:rsidRPr="00F70D23">
        <w:rPr>
          <w:rFonts w:eastAsia="Arial" w:cs="Arial"/>
          <w:sz w:val="24"/>
          <w:szCs w:val="24"/>
          <w:highlight w:val="green"/>
        </w:rPr>
        <w:fldChar w:fldCharType="end"/>
      </w:r>
      <w:r w:rsidRPr="00F70D23">
        <w:rPr>
          <w:rFonts w:cs="Arial"/>
          <w:sz w:val="24"/>
          <w:szCs w:val="24"/>
        </w:rPr>
        <w:t xml:space="preserve"> of this Schedule 31, the Supplier shall, upon written request from the Buyer, make available to the Buyer evidence of the grant of such valid CE marking or UKCA marking, and evidence of any other authorisations, registrations, approvals or documentation required;</w:t>
      </w:r>
    </w:p>
    <w:p w14:paraId="206FFABC" w14:textId="77777777" w:rsidR="00900B03" w:rsidRPr="00F70D23" w:rsidRDefault="00900B03" w:rsidP="008479D2">
      <w:pPr>
        <w:pStyle w:val="SchLevel3Number"/>
        <w:rPr>
          <w:rFonts w:cs="Arial"/>
          <w:sz w:val="24"/>
          <w:szCs w:val="24"/>
        </w:rPr>
      </w:pPr>
      <w:r w:rsidRPr="00F70D23">
        <w:rPr>
          <w:rFonts w:cs="Arial"/>
          <w:sz w:val="24"/>
          <w:szCs w:val="24"/>
        </w:rPr>
        <w:t xml:space="preserve">at the point such Goods are supplied to the Buyer, all such Goods which are medicinal products shall have a valid marketing authorisation as required by Law, Guidance and Good Industry Practice in order to supply the Goods to the Buyer and that all relevant authorisation, labelling, registration, approval and documentation requirements as required under Law and Guidance relating to the sale, manufacture, assembly, importation, storage, distribution, supply or delivery of such Goods shall have been complied with.  Without limitation to the foregoing provisions of Paragraph </w:t>
      </w:r>
      <w:r w:rsidRPr="00F70D23">
        <w:rPr>
          <w:rFonts w:eastAsia="Arial" w:cs="Arial"/>
          <w:sz w:val="24"/>
          <w:szCs w:val="24"/>
          <w:highlight w:val="green"/>
        </w:rPr>
        <w:fldChar w:fldCharType="begin"/>
      </w:r>
      <w:r w:rsidRPr="00F70D23">
        <w:rPr>
          <w:rFonts w:cs="Arial"/>
          <w:sz w:val="24"/>
          <w:szCs w:val="24"/>
        </w:rPr>
        <w:instrText xml:space="preserve"> REF _Ref152168230 \r \h </w:instrText>
      </w:r>
      <w:r w:rsidRPr="00F70D23">
        <w:rPr>
          <w:rFonts w:cs="Arial"/>
          <w:sz w:val="24"/>
          <w:szCs w:val="24"/>
          <w:highlight w:val="green"/>
        </w:rPr>
        <w:instrText xml:space="preserve"> \* MERGEFORMAT </w:instrText>
      </w:r>
      <w:r w:rsidRPr="00F70D23">
        <w:rPr>
          <w:rFonts w:eastAsia="Arial" w:cs="Arial"/>
          <w:sz w:val="24"/>
          <w:szCs w:val="24"/>
          <w:highlight w:val="green"/>
        </w:rPr>
        <w:instrText xml:space="preserve"> \d " "  \* Lower</w:instrText>
      </w:r>
      <w:r w:rsidRPr="00F70D23">
        <w:rPr>
          <w:rFonts w:cs="Arial"/>
          <w:sz w:val="24"/>
          <w:szCs w:val="24"/>
        </w:rPr>
        <w:instrText xml:space="preserve"> </w:instrText>
      </w:r>
      <w:r w:rsidRPr="00F70D23">
        <w:rPr>
          <w:rFonts w:eastAsia="Arial" w:cs="Arial"/>
          <w:sz w:val="24"/>
          <w:szCs w:val="24"/>
          <w:highlight w:val="green"/>
        </w:rPr>
        <w:instrText xml:space="preserve"> \n</w:instrText>
      </w:r>
      <w:r w:rsidRPr="00F70D23">
        <w:rPr>
          <w:rFonts w:eastAsia="Arial" w:cs="Arial"/>
          <w:sz w:val="24"/>
          <w:szCs w:val="24"/>
          <w:highlight w:val="green"/>
        </w:rPr>
      </w:r>
      <w:r w:rsidRPr="00F70D23">
        <w:rPr>
          <w:rFonts w:eastAsia="Arial" w:cs="Arial"/>
          <w:sz w:val="24"/>
          <w:szCs w:val="24"/>
          <w:highlight w:val="green"/>
        </w:rPr>
        <w:fldChar w:fldCharType="separate"/>
      </w:r>
      <w:r w:rsidRPr="00F70D23">
        <w:rPr>
          <w:rFonts w:cs="Arial"/>
          <w:sz w:val="24"/>
          <w:szCs w:val="24"/>
        </w:rPr>
        <w:t>5.2</w:t>
      </w:r>
      <w:r w:rsidRPr="00F70D23">
        <w:rPr>
          <w:rFonts w:eastAsia="Arial" w:cs="Arial"/>
          <w:sz w:val="24"/>
          <w:szCs w:val="24"/>
          <w:highlight w:val="green"/>
        </w:rPr>
        <w:fldChar w:fldCharType="end"/>
      </w:r>
      <w:r w:rsidRPr="00F70D23">
        <w:rPr>
          <w:rFonts w:cs="Arial"/>
          <w:sz w:val="24"/>
          <w:szCs w:val="24"/>
        </w:rPr>
        <w:t xml:space="preserve"> of this Schedule 31, the Supplier shall, upon written request from the Buyer, make available to the Buyer evidence of the grant of any required valid marketing authorisation, and evidence of any other authorisations, labelling, registrations, approvals or documentation required; and</w:t>
      </w:r>
    </w:p>
    <w:p w14:paraId="02F2CED0" w14:textId="77777777" w:rsidR="00900B03" w:rsidRPr="00F70D23" w:rsidRDefault="00900B03" w:rsidP="008479D2">
      <w:pPr>
        <w:pStyle w:val="SchLevel3Number"/>
        <w:rPr>
          <w:rFonts w:cs="Arial"/>
          <w:sz w:val="24"/>
          <w:szCs w:val="24"/>
        </w:rPr>
      </w:pPr>
      <w:r w:rsidRPr="00F70D23">
        <w:rPr>
          <w:rFonts w:cs="Arial"/>
          <w:sz w:val="24"/>
          <w:szCs w:val="24"/>
        </w:rPr>
        <w:t xml:space="preserve">it shall maintain, and no later than any due date when it would otherwise expire, obtain a renewal of, any authorisation, registration </w:t>
      </w:r>
      <w:r w:rsidRPr="00F70D23">
        <w:rPr>
          <w:rFonts w:cs="Arial"/>
          <w:sz w:val="24"/>
          <w:szCs w:val="24"/>
        </w:rPr>
        <w:lastRenderedPageBreak/>
        <w:t>or approval (including without limitation CE marking, UKCA marking and/or marketing authorisation) required in relation to the Goods in accordance with Law and Guidance until such time as the Goods expire or the Buyer notifies the Supplier in writing that it has used or disposed of all units of the Goods supplied under this Contract.</w:t>
      </w:r>
    </w:p>
    <w:p w14:paraId="37F4A87D" w14:textId="77777777" w:rsidR="00900B03" w:rsidRPr="00F70D23" w:rsidRDefault="00900B03" w:rsidP="00074648">
      <w:pPr>
        <w:pStyle w:val="SchLevel2Number"/>
        <w:rPr>
          <w:rFonts w:cs="Arial"/>
          <w:sz w:val="24"/>
          <w:szCs w:val="24"/>
        </w:rPr>
      </w:pPr>
      <w:r w:rsidRPr="00F70D23">
        <w:rPr>
          <w:rFonts w:cs="Arial"/>
          <w:sz w:val="24"/>
          <w:szCs w:val="24"/>
        </w:rPr>
        <w:t xml:space="preserve">If the Supplier is in breach of Paragraph </w:t>
      </w:r>
      <w:r w:rsidRPr="00F70D23">
        <w:rPr>
          <w:rFonts w:eastAsia="Arial" w:cs="Arial"/>
          <w:sz w:val="24"/>
          <w:szCs w:val="24"/>
          <w:highlight w:val="green"/>
        </w:rPr>
        <w:fldChar w:fldCharType="begin"/>
      </w:r>
      <w:r w:rsidRPr="00F70D23">
        <w:rPr>
          <w:rFonts w:cs="Arial"/>
          <w:sz w:val="24"/>
          <w:szCs w:val="24"/>
        </w:rPr>
        <w:instrText xml:space="preserve"> REF _Ref152168230 \r \h </w:instrText>
      </w:r>
      <w:r w:rsidRPr="00F70D23">
        <w:rPr>
          <w:rFonts w:cs="Arial"/>
          <w:sz w:val="24"/>
          <w:szCs w:val="24"/>
          <w:highlight w:val="green"/>
        </w:rPr>
        <w:instrText xml:space="preserve"> \* MERGEFORMAT </w:instrText>
      </w:r>
      <w:r w:rsidRPr="00F70D23">
        <w:rPr>
          <w:rFonts w:eastAsia="Arial" w:cs="Arial"/>
          <w:sz w:val="24"/>
          <w:szCs w:val="24"/>
          <w:highlight w:val="green"/>
        </w:rPr>
        <w:instrText xml:space="preserve"> \d " "  \* Lower</w:instrText>
      </w:r>
      <w:r w:rsidRPr="00F70D23">
        <w:rPr>
          <w:rFonts w:cs="Arial"/>
          <w:sz w:val="24"/>
          <w:szCs w:val="24"/>
        </w:rPr>
        <w:instrText xml:space="preserve"> </w:instrText>
      </w:r>
      <w:r w:rsidRPr="00F70D23">
        <w:rPr>
          <w:rFonts w:eastAsia="Arial" w:cs="Arial"/>
          <w:sz w:val="24"/>
          <w:szCs w:val="24"/>
          <w:highlight w:val="green"/>
        </w:rPr>
        <w:instrText xml:space="preserve"> \n</w:instrText>
      </w:r>
      <w:r w:rsidRPr="00F70D23">
        <w:rPr>
          <w:rFonts w:eastAsia="Arial" w:cs="Arial"/>
          <w:sz w:val="24"/>
          <w:szCs w:val="24"/>
          <w:highlight w:val="green"/>
        </w:rPr>
      </w:r>
      <w:r w:rsidRPr="00F70D23">
        <w:rPr>
          <w:rFonts w:eastAsia="Arial" w:cs="Arial"/>
          <w:sz w:val="24"/>
          <w:szCs w:val="24"/>
          <w:highlight w:val="green"/>
        </w:rPr>
        <w:fldChar w:fldCharType="separate"/>
      </w:r>
      <w:r w:rsidRPr="00F70D23">
        <w:rPr>
          <w:rFonts w:cs="Arial"/>
          <w:sz w:val="24"/>
          <w:szCs w:val="24"/>
        </w:rPr>
        <w:t>5.2</w:t>
      </w:r>
      <w:r w:rsidRPr="00F70D23">
        <w:rPr>
          <w:rFonts w:eastAsia="Arial" w:cs="Arial"/>
          <w:sz w:val="24"/>
          <w:szCs w:val="24"/>
          <w:highlight w:val="green"/>
        </w:rPr>
        <w:fldChar w:fldCharType="end"/>
      </w:r>
      <w:r w:rsidRPr="00F70D23">
        <w:rPr>
          <w:rFonts w:cs="Arial"/>
          <w:sz w:val="24"/>
          <w:szCs w:val="24"/>
        </w:rPr>
        <w:t xml:space="preserve"> of this Schedule 31, then, without prejudice to any other right or remedy of the Buyer, the Buyer shall be entitled to reject and/or return the Goods and the Supplier shall, subject to the limitations set out in Clause 15 of the Core Terms, indemnify and keep the Buyer indemnified against, any loss, damages, costs, expenses (including without limitation legal costs and expenses), claims or proceedings suffered or incurred by the Buyer as a result of such breach.</w:t>
      </w:r>
    </w:p>
    <w:p w14:paraId="3FF097F8" w14:textId="77777777" w:rsidR="00900B03" w:rsidRPr="00F70D23" w:rsidRDefault="00900B03" w:rsidP="00074648">
      <w:pPr>
        <w:pStyle w:val="SchLevel2Number"/>
        <w:rPr>
          <w:rFonts w:cs="Arial"/>
          <w:sz w:val="24"/>
          <w:szCs w:val="24"/>
        </w:rPr>
      </w:pPr>
      <w:r w:rsidRPr="00F70D23">
        <w:rPr>
          <w:rFonts w:cs="Arial"/>
          <w:sz w:val="24"/>
          <w:szCs w:val="24"/>
        </w:rPr>
        <w:t>The Supplier warrants and undertakes to the Buyer that it shall comply with any eProcurement Guidance as it may apply to the Supplier and shall carry out all reasonable acts required of the Supplier to enable the Buyer to comply with such eProcurement Guidance.</w:t>
      </w:r>
    </w:p>
    <w:p w14:paraId="0C02E202" w14:textId="2E92E270" w:rsidR="00900B03" w:rsidRPr="00F70D23" w:rsidRDefault="00900B03" w:rsidP="00074648">
      <w:pPr>
        <w:pStyle w:val="SchLevel2Number"/>
        <w:rPr>
          <w:rFonts w:cs="Arial"/>
          <w:sz w:val="24"/>
          <w:szCs w:val="24"/>
        </w:rPr>
      </w:pPr>
      <w:bookmarkStart w:id="72" w:name="_Ref152168246"/>
      <w:r w:rsidRPr="00F70D23">
        <w:rPr>
          <w:rFonts w:cs="Arial"/>
          <w:sz w:val="24"/>
          <w:szCs w:val="24"/>
        </w:rPr>
        <w:t xml:space="preserve">Where the supply of any replacement parts, consumable items, replacement Goods and/or loan Goods relate to medical devices (as defined under any relevant Law and Guidance), the Supplier warrants and undertakes that it will comply with any such Law and Guidance relating to such activities in relation to such medical devices. In particular, but without limitation, the Supplier warrants that at the point such replacement parts, consumable items, replacement Goods and/or loan Goods are supplied to the Buyer, all such items which are medical devices shall have valid CE marking as required by Law and Guidance and that all relevant marking, authorisation, registration, approval and documentation requirements as required under Law and Guidance relating to the supply, manufacture, assembly, importation, storage, distribution, delivery, or installation of such items shall have been complied with. Without limitation to the foregoing provisions of this Paragraph </w:t>
      </w:r>
      <w:r w:rsidRPr="00F70D23">
        <w:rPr>
          <w:rFonts w:cs="Arial"/>
          <w:sz w:val="24"/>
          <w:szCs w:val="24"/>
        </w:rPr>
        <w:fldChar w:fldCharType="begin"/>
      </w:r>
      <w:r w:rsidRPr="00F70D23">
        <w:rPr>
          <w:rFonts w:cs="Arial"/>
          <w:sz w:val="24"/>
          <w:szCs w:val="24"/>
        </w:rPr>
        <w:instrText xml:space="preserve"> REF _Ref152168246 \r \h </w:instrText>
      </w:r>
      <w:r w:rsidR="00F70D23" w:rsidRPr="00F70D23">
        <w:rPr>
          <w:rFonts w:cs="Arial"/>
          <w:sz w:val="24"/>
          <w:szCs w:val="24"/>
        </w:rPr>
        <w:instrText xml:space="preserve"> \* MERGEFORMAT </w:instrText>
      </w:r>
      <w:r w:rsidRPr="00F70D23">
        <w:rPr>
          <w:rFonts w:cs="Arial"/>
          <w:sz w:val="24"/>
          <w:szCs w:val="24"/>
        </w:rPr>
      </w:r>
      <w:r w:rsidRPr="00F70D23">
        <w:rPr>
          <w:rFonts w:cs="Arial"/>
          <w:sz w:val="24"/>
          <w:szCs w:val="24"/>
        </w:rPr>
        <w:fldChar w:fldCharType="separate"/>
      </w:r>
      <w:r w:rsidRPr="00F70D23">
        <w:rPr>
          <w:rFonts w:cs="Arial"/>
          <w:sz w:val="24"/>
          <w:szCs w:val="24"/>
        </w:rPr>
        <w:t>5.5</w:t>
      </w:r>
      <w:r w:rsidRPr="00F70D23">
        <w:rPr>
          <w:rFonts w:cs="Arial"/>
          <w:sz w:val="24"/>
          <w:szCs w:val="24"/>
        </w:rPr>
        <w:fldChar w:fldCharType="end"/>
      </w:r>
      <w:r w:rsidRPr="00F70D23">
        <w:rPr>
          <w:rFonts w:cs="Arial"/>
          <w:sz w:val="24"/>
          <w:szCs w:val="24"/>
        </w:rPr>
        <w:t xml:space="preserve"> of this Schedule 31, the Supplier shall, upon written request from the Buyer, make available to the Buyer evidence of such valid CE marking, and evidence of any other authorisations, registrations, approvals or documentation required.</w:t>
      </w:r>
      <w:bookmarkEnd w:id="72"/>
    </w:p>
    <w:p w14:paraId="65A52331" w14:textId="77777777" w:rsidR="00900B03" w:rsidRPr="00F70D23" w:rsidRDefault="00900B03" w:rsidP="00074648">
      <w:pPr>
        <w:pStyle w:val="SchLevel1Heading"/>
        <w:rPr>
          <w:rFonts w:ascii="Arial" w:hAnsi="Arial" w:cs="Arial"/>
          <w:sz w:val="24"/>
          <w:szCs w:val="24"/>
        </w:rPr>
      </w:pPr>
      <w:r w:rsidRPr="00F70D23">
        <w:rPr>
          <w:rFonts w:ascii="Arial" w:hAnsi="Arial" w:cs="Arial"/>
          <w:sz w:val="24"/>
          <w:szCs w:val="24"/>
        </w:rPr>
        <w:lastRenderedPageBreak/>
        <w:t>Insurance</w:t>
      </w:r>
    </w:p>
    <w:p w14:paraId="0B43FF0C" w14:textId="77777777" w:rsidR="00900B03" w:rsidRPr="00F70D23" w:rsidRDefault="00900B03" w:rsidP="00074648">
      <w:pPr>
        <w:pStyle w:val="SchLevel2Number"/>
        <w:rPr>
          <w:rFonts w:cs="Arial"/>
          <w:sz w:val="24"/>
          <w:szCs w:val="24"/>
        </w:rPr>
      </w:pPr>
      <w:r w:rsidRPr="00F70D23">
        <w:rPr>
          <w:rFonts w:cs="Arial"/>
          <w:sz w:val="24"/>
          <w:szCs w:val="24"/>
        </w:rPr>
        <w:t>The insurance requirements set out in Schedule 22 (</w:t>
      </w:r>
      <w:r w:rsidRPr="00F70D23">
        <w:rPr>
          <w:rFonts w:cs="Arial"/>
          <w:i/>
          <w:iCs/>
          <w:sz w:val="24"/>
          <w:szCs w:val="24"/>
        </w:rPr>
        <w:t>Insurance Requirements</w:t>
      </w:r>
      <w:r w:rsidRPr="00F70D23">
        <w:rPr>
          <w:rFonts w:cs="Arial"/>
          <w:sz w:val="24"/>
          <w:szCs w:val="24"/>
        </w:rPr>
        <w:t>) of this Contract shall not apply to the extent that the Supplier is a member and maintains membership of each of the indemnity schemes run by the NHS Litigation Authority.</w:t>
      </w:r>
    </w:p>
    <w:p w14:paraId="4A9C2695" w14:textId="77777777" w:rsidR="00900B03" w:rsidRPr="006912F3" w:rsidRDefault="00900B03" w:rsidP="006912F3">
      <w:pPr>
        <w:ind w:left="1288"/>
        <w:rPr>
          <w:rFonts w:ascii="Arial" w:hAnsi="Arial" w:cs="Arial"/>
          <w:b/>
          <w:bCs/>
          <w:i/>
          <w:iCs/>
          <w:sz w:val="24"/>
          <w:szCs w:val="24"/>
          <w:highlight w:val="yellow"/>
        </w:rPr>
      </w:pPr>
      <w:r w:rsidRPr="006912F3">
        <w:rPr>
          <w:rFonts w:ascii="Arial" w:hAnsi="Arial" w:cs="Arial"/>
          <w:b/>
          <w:bCs/>
          <w:i/>
          <w:iCs/>
          <w:sz w:val="24"/>
          <w:szCs w:val="24"/>
          <w:highlight w:val="yellow"/>
        </w:rPr>
        <w:t>[Guidance: Paragraph 6.2 is optional and should be considered when completing Schedule 22 (Insurance Requirements) – Annex 1: Required Insurances – 5. Period of Insurance)]</w:t>
      </w:r>
    </w:p>
    <w:p w14:paraId="6380F6F2" w14:textId="77777777" w:rsidR="00900B03" w:rsidRPr="00F70D23" w:rsidRDefault="00900B03" w:rsidP="006D78BD">
      <w:pPr>
        <w:pStyle w:val="SchLevel2Number"/>
        <w:rPr>
          <w:rFonts w:cs="Arial"/>
          <w:sz w:val="24"/>
          <w:szCs w:val="24"/>
        </w:rPr>
      </w:pPr>
      <w:r w:rsidRPr="00F70D23">
        <w:rPr>
          <w:rFonts w:cs="Arial"/>
          <w:sz w:val="24"/>
          <w:szCs w:val="24"/>
        </w:rPr>
        <w:t xml:space="preserve">[Upon the expiry or earlier termination of this Contract, the Supplier shall ensure that any ongoing liability it has or may have arising out of this Contract shall continue to be the subject of appropriate indemnity arrangements for the period of </w:t>
      </w:r>
      <w:proofErr w:type="gramStart"/>
      <w:r w:rsidRPr="00F70D23">
        <w:rPr>
          <w:rFonts w:cs="Arial"/>
          <w:sz w:val="24"/>
          <w:szCs w:val="24"/>
        </w:rPr>
        <w:t>twenty one</w:t>
      </w:r>
      <w:proofErr w:type="gramEnd"/>
      <w:r w:rsidRPr="00F70D23">
        <w:rPr>
          <w:rFonts w:cs="Arial"/>
          <w:sz w:val="24"/>
          <w:szCs w:val="24"/>
        </w:rPr>
        <w:t xml:space="preserve"> (21) years from termination or expiry of this Contract or until such earlier date as that liability may reasonably be considered to have ceased to exist.]</w:t>
      </w:r>
    </w:p>
    <w:p w14:paraId="658E936E" w14:textId="77777777" w:rsidR="00900B03" w:rsidRPr="00F70D23" w:rsidRDefault="00900B03" w:rsidP="00074648">
      <w:pPr>
        <w:pStyle w:val="SchLevel1Heading"/>
        <w:rPr>
          <w:rFonts w:ascii="Arial" w:hAnsi="Arial" w:cs="Arial"/>
          <w:sz w:val="24"/>
          <w:szCs w:val="24"/>
        </w:rPr>
      </w:pPr>
      <w:r w:rsidRPr="00F70D23">
        <w:rPr>
          <w:rFonts w:ascii="Arial" w:hAnsi="Arial" w:cs="Arial"/>
          <w:sz w:val="24"/>
          <w:szCs w:val="24"/>
        </w:rPr>
        <w:t>Provision of further information</w:t>
      </w:r>
    </w:p>
    <w:p w14:paraId="29BAC3EB" w14:textId="334A4EF9" w:rsidR="00900B03" w:rsidRPr="00F70D23" w:rsidRDefault="00900B03" w:rsidP="00074648">
      <w:pPr>
        <w:pStyle w:val="SchLevel2Number"/>
        <w:rPr>
          <w:rFonts w:cs="Arial"/>
          <w:sz w:val="24"/>
          <w:szCs w:val="24"/>
        </w:rPr>
      </w:pPr>
      <w:r w:rsidRPr="00F70D23">
        <w:rPr>
          <w:rFonts w:cs="Arial"/>
          <w:sz w:val="24"/>
          <w:szCs w:val="24"/>
        </w:rPr>
        <w:t xml:space="preserve">The Supplier shall meet reasonable requests by and respond promptly to the Buyer for information evidencing the Supplier’s compliance with the provisions of Paragraph </w:t>
      </w:r>
      <w:r w:rsidRPr="00F70D23">
        <w:rPr>
          <w:rFonts w:cs="Arial"/>
          <w:sz w:val="24"/>
          <w:szCs w:val="24"/>
        </w:rPr>
        <w:fldChar w:fldCharType="begin"/>
      </w:r>
      <w:r w:rsidRPr="00F70D23">
        <w:rPr>
          <w:rFonts w:cs="Arial"/>
          <w:sz w:val="24"/>
          <w:szCs w:val="24"/>
        </w:rPr>
        <w:instrText xml:space="preserve"> REF _Ref199520264 \r \h </w:instrText>
      </w:r>
      <w:r w:rsidR="00F70D23" w:rsidRPr="00F70D23">
        <w:rPr>
          <w:rFonts w:cs="Arial"/>
          <w:sz w:val="24"/>
          <w:szCs w:val="24"/>
        </w:rPr>
        <w:instrText xml:space="preserve"> \* MERGEFORMAT </w:instrText>
      </w:r>
      <w:r w:rsidRPr="00F70D23">
        <w:rPr>
          <w:rFonts w:cs="Arial"/>
          <w:sz w:val="24"/>
          <w:szCs w:val="24"/>
        </w:rPr>
      </w:r>
      <w:r w:rsidRPr="00F70D23">
        <w:rPr>
          <w:rFonts w:cs="Arial"/>
          <w:sz w:val="24"/>
          <w:szCs w:val="24"/>
        </w:rPr>
        <w:fldChar w:fldCharType="separate"/>
      </w:r>
      <w:r w:rsidRPr="00F70D23">
        <w:rPr>
          <w:rFonts w:cs="Arial"/>
          <w:sz w:val="24"/>
          <w:szCs w:val="24"/>
        </w:rPr>
        <w:t>3</w:t>
      </w:r>
      <w:r w:rsidRPr="00F70D23">
        <w:rPr>
          <w:rFonts w:cs="Arial"/>
          <w:sz w:val="24"/>
          <w:szCs w:val="24"/>
        </w:rPr>
        <w:fldChar w:fldCharType="end"/>
      </w:r>
      <w:r w:rsidRPr="00F70D23">
        <w:rPr>
          <w:rFonts w:cs="Arial"/>
          <w:sz w:val="24"/>
          <w:szCs w:val="24"/>
        </w:rPr>
        <w:t xml:space="preserve"> of this Schedule 31.  For the avoidance of doubt, the Buyer may audit the Supplier’s compliance with this Schedule 31 in accordance with Clause 6 of the Core Terms and Paragraphs </w:t>
      </w:r>
      <w:r w:rsidRPr="00F70D23">
        <w:rPr>
          <w:rFonts w:cs="Arial"/>
          <w:sz w:val="24"/>
          <w:szCs w:val="24"/>
        </w:rPr>
        <w:fldChar w:fldCharType="begin"/>
      </w:r>
      <w:r w:rsidRPr="00F70D23">
        <w:rPr>
          <w:rFonts w:cs="Arial"/>
          <w:sz w:val="24"/>
          <w:szCs w:val="24"/>
        </w:rPr>
        <w:instrText xml:space="preserve"> REF _Ref199525938 \r \h </w:instrText>
      </w:r>
      <w:r w:rsidR="00F70D23" w:rsidRPr="00F70D23">
        <w:rPr>
          <w:rFonts w:cs="Arial"/>
          <w:sz w:val="24"/>
          <w:szCs w:val="24"/>
        </w:rPr>
        <w:instrText xml:space="preserve"> \* MERGEFORMAT </w:instrText>
      </w:r>
      <w:r w:rsidRPr="00F70D23">
        <w:rPr>
          <w:rFonts w:cs="Arial"/>
          <w:sz w:val="24"/>
          <w:szCs w:val="24"/>
        </w:rPr>
      </w:r>
      <w:r w:rsidRPr="00F70D23">
        <w:rPr>
          <w:rFonts w:cs="Arial"/>
          <w:sz w:val="24"/>
          <w:szCs w:val="24"/>
        </w:rPr>
        <w:fldChar w:fldCharType="separate"/>
      </w:r>
      <w:r w:rsidRPr="00F70D23">
        <w:rPr>
          <w:rFonts w:cs="Arial"/>
          <w:sz w:val="24"/>
          <w:szCs w:val="24"/>
        </w:rPr>
        <w:t>3.16</w:t>
      </w:r>
      <w:r w:rsidRPr="00F70D23">
        <w:rPr>
          <w:rFonts w:cs="Arial"/>
          <w:sz w:val="24"/>
          <w:szCs w:val="24"/>
        </w:rPr>
        <w:fldChar w:fldCharType="end"/>
      </w:r>
      <w:r w:rsidRPr="00F70D23">
        <w:rPr>
          <w:rFonts w:cs="Arial"/>
          <w:sz w:val="24"/>
          <w:szCs w:val="24"/>
        </w:rPr>
        <w:t xml:space="preserve"> to </w:t>
      </w:r>
      <w:r w:rsidRPr="00F70D23">
        <w:rPr>
          <w:rFonts w:cs="Arial"/>
          <w:sz w:val="24"/>
          <w:szCs w:val="24"/>
        </w:rPr>
        <w:fldChar w:fldCharType="begin"/>
      </w:r>
      <w:r w:rsidRPr="00F70D23">
        <w:rPr>
          <w:rFonts w:cs="Arial"/>
          <w:sz w:val="24"/>
          <w:szCs w:val="24"/>
        </w:rPr>
        <w:instrText xml:space="preserve"> REF _Ref199520085 \r \h </w:instrText>
      </w:r>
      <w:r w:rsidR="00F70D23" w:rsidRPr="00F70D23">
        <w:rPr>
          <w:rFonts w:cs="Arial"/>
          <w:sz w:val="24"/>
          <w:szCs w:val="24"/>
        </w:rPr>
        <w:instrText xml:space="preserve"> \* MERGEFORMAT </w:instrText>
      </w:r>
      <w:r w:rsidRPr="00F70D23">
        <w:rPr>
          <w:rFonts w:cs="Arial"/>
          <w:sz w:val="24"/>
          <w:szCs w:val="24"/>
        </w:rPr>
      </w:r>
      <w:r w:rsidRPr="00F70D23">
        <w:rPr>
          <w:rFonts w:cs="Arial"/>
          <w:sz w:val="24"/>
          <w:szCs w:val="24"/>
        </w:rPr>
        <w:fldChar w:fldCharType="separate"/>
      </w:r>
      <w:r w:rsidRPr="00F70D23">
        <w:rPr>
          <w:rFonts w:cs="Arial"/>
          <w:sz w:val="24"/>
          <w:szCs w:val="24"/>
        </w:rPr>
        <w:t>3.18</w:t>
      </w:r>
      <w:r w:rsidRPr="00F70D23">
        <w:rPr>
          <w:rFonts w:cs="Arial"/>
          <w:sz w:val="24"/>
          <w:szCs w:val="24"/>
        </w:rPr>
        <w:fldChar w:fldCharType="end"/>
      </w:r>
      <w:r w:rsidRPr="00F70D23">
        <w:rPr>
          <w:rFonts w:cs="Arial"/>
          <w:sz w:val="24"/>
          <w:szCs w:val="24"/>
        </w:rPr>
        <w:t xml:space="preserve"> of this Schedule 31.</w:t>
      </w:r>
    </w:p>
    <w:p w14:paraId="7CFAE9DB" w14:textId="77777777" w:rsidR="00900B03" w:rsidRPr="00F70D23" w:rsidRDefault="00900B03" w:rsidP="00710390">
      <w:pPr>
        <w:pStyle w:val="SchLevel1Heading"/>
        <w:rPr>
          <w:rFonts w:ascii="Arial" w:hAnsi="Arial" w:cs="Arial"/>
          <w:sz w:val="24"/>
          <w:szCs w:val="24"/>
        </w:rPr>
      </w:pPr>
      <w:r w:rsidRPr="00F70D23">
        <w:rPr>
          <w:rFonts w:ascii="Arial" w:hAnsi="Arial" w:cs="Arial"/>
          <w:sz w:val="24"/>
          <w:szCs w:val="24"/>
        </w:rPr>
        <w:t>Termination</w:t>
      </w:r>
    </w:p>
    <w:p w14:paraId="40EA6E72" w14:textId="77777777" w:rsidR="00900B03" w:rsidRPr="00F70D23" w:rsidRDefault="00900B03" w:rsidP="00074648">
      <w:pPr>
        <w:pStyle w:val="SchLevel2Number"/>
        <w:rPr>
          <w:rFonts w:cs="Arial"/>
          <w:sz w:val="24"/>
          <w:szCs w:val="24"/>
        </w:rPr>
      </w:pPr>
      <w:r w:rsidRPr="00F70D23">
        <w:rPr>
          <w:rFonts w:cs="Arial"/>
          <w:sz w:val="24"/>
          <w:szCs w:val="24"/>
        </w:rPr>
        <w:t>The Buyer may terminate this Contract by issuing a Termination Notice to the Supplier if the NHS Business Services Authority has notified the Buyer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Schedule 7 (</w:t>
      </w:r>
      <w:r w:rsidRPr="00F70D23">
        <w:rPr>
          <w:rFonts w:cs="Arial"/>
          <w:i/>
          <w:iCs/>
          <w:sz w:val="24"/>
          <w:szCs w:val="24"/>
        </w:rPr>
        <w:t>Staff Transfer</w:t>
      </w:r>
      <w:r w:rsidRPr="00F70D23">
        <w:rPr>
          <w:rFonts w:cs="Arial"/>
          <w:sz w:val="24"/>
          <w:szCs w:val="24"/>
        </w:rPr>
        <w:t xml:space="preserve">) of this Contract. </w:t>
      </w:r>
    </w:p>
    <w:p w14:paraId="7C9BD6DD" w14:textId="77777777" w:rsidR="00900B03" w:rsidRPr="00F70D23" w:rsidRDefault="00900B03" w:rsidP="00074648">
      <w:pPr>
        <w:pStyle w:val="SchLevel1Heading"/>
        <w:rPr>
          <w:rFonts w:ascii="Arial" w:hAnsi="Arial" w:cs="Arial"/>
          <w:sz w:val="24"/>
          <w:szCs w:val="24"/>
        </w:rPr>
      </w:pPr>
      <w:r w:rsidRPr="00F70D23">
        <w:rPr>
          <w:rFonts w:ascii="Arial" w:hAnsi="Arial" w:cs="Arial"/>
          <w:sz w:val="24"/>
          <w:szCs w:val="24"/>
        </w:rPr>
        <w:lastRenderedPageBreak/>
        <w:t>Deliverables Information</w:t>
      </w:r>
    </w:p>
    <w:p w14:paraId="018ED91F" w14:textId="77777777" w:rsidR="00900B03" w:rsidRPr="00F70D23" w:rsidRDefault="00900B03" w:rsidP="00074648">
      <w:pPr>
        <w:pStyle w:val="SchLevel2Number"/>
        <w:rPr>
          <w:rFonts w:cs="Arial"/>
          <w:sz w:val="24"/>
          <w:szCs w:val="24"/>
        </w:rPr>
      </w:pPr>
      <w:r w:rsidRPr="00F70D23">
        <w:rPr>
          <w:rFonts w:cs="Arial"/>
          <w:sz w:val="24"/>
          <w:szCs w:val="24"/>
        </w:rPr>
        <w:t>The Buyer may reproduce for its sole use the Deliverables Information provided by the Supplier in the Buyer’s product and/or services catalogues from time to time which may be made available on any NHS communications networks in electronic format and/or made available on the Buyer’s external website and/or made available on other digital media from time to time.</w:t>
      </w:r>
    </w:p>
    <w:p w14:paraId="602C1F0D" w14:textId="77777777" w:rsidR="00900B03" w:rsidRPr="00F70D23" w:rsidRDefault="00900B03" w:rsidP="00074648">
      <w:pPr>
        <w:pStyle w:val="SchLevel1Heading"/>
        <w:rPr>
          <w:rFonts w:ascii="Arial" w:hAnsi="Arial" w:cs="Arial"/>
          <w:sz w:val="24"/>
          <w:szCs w:val="24"/>
        </w:rPr>
      </w:pPr>
      <w:r w:rsidRPr="00F70D23">
        <w:rPr>
          <w:rFonts w:ascii="Arial" w:hAnsi="Arial" w:cs="Arial"/>
          <w:sz w:val="24"/>
          <w:szCs w:val="24"/>
        </w:rPr>
        <w:t>Resolving Disputes</w:t>
      </w:r>
    </w:p>
    <w:p w14:paraId="17B016AF" w14:textId="77777777" w:rsidR="00900B03" w:rsidRPr="00F70D23" w:rsidRDefault="00900B03" w:rsidP="00074648">
      <w:pPr>
        <w:pStyle w:val="SchLevel2Number"/>
        <w:rPr>
          <w:rFonts w:cs="Arial"/>
          <w:sz w:val="24"/>
          <w:szCs w:val="24"/>
        </w:rPr>
      </w:pPr>
      <w:r w:rsidRPr="00F70D23">
        <w:rPr>
          <w:rFonts w:cs="Arial"/>
          <w:sz w:val="24"/>
          <w:szCs w:val="24"/>
        </w:rPr>
        <w:t>The following Clause 39.7 shall be added as an additional Clause to the Core Terms:</w:t>
      </w:r>
    </w:p>
    <w:p w14:paraId="5962F829" w14:textId="77777777" w:rsidR="00900B03" w:rsidRPr="00F70D23" w:rsidRDefault="00900B03" w:rsidP="006912F3">
      <w:pPr>
        <w:pStyle w:val="BodyTextIndent2"/>
        <w:spacing w:after="0" w:line="240" w:lineRule="auto"/>
        <w:ind w:left="1287"/>
        <w:rPr>
          <w:rFonts w:ascii="Arial" w:hAnsi="Arial" w:cs="Arial"/>
          <w:i/>
          <w:iCs/>
          <w:sz w:val="24"/>
          <w:szCs w:val="24"/>
        </w:rPr>
      </w:pPr>
      <w:r w:rsidRPr="00F70D23">
        <w:rPr>
          <w:rFonts w:ascii="Arial" w:hAnsi="Arial" w:cs="Arial"/>
          <w:i/>
          <w:iCs/>
          <w:sz w:val="24"/>
          <w:szCs w:val="24"/>
        </w:rPr>
        <w:t>39.7</w:t>
      </w:r>
      <w:r w:rsidRPr="00F70D23">
        <w:rPr>
          <w:rFonts w:ascii="Arial" w:hAnsi="Arial" w:cs="Arial"/>
          <w:i/>
          <w:iCs/>
          <w:sz w:val="24"/>
          <w:szCs w:val="24"/>
        </w:rPr>
        <w:tab/>
        <w:t>Nothing in this Contract shall prevent either Party seeking from any court any interim or provisional relief that may be necessary to protect the rights or property of that Party or that relates to the safety of patients and other service users or the security of Confidential Information, pending resolution of the relevant Dispute in accordance with the Dispute Resolution Procedure.</w:t>
      </w:r>
      <w:bookmarkStart w:id="73" w:name="_Ref141093562"/>
    </w:p>
    <w:p w14:paraId="44D72CC3" w14:textId="77777777" w:rsidR="00900B03" w:rsidRPr="00F70D23" w:rsidRDefault="00900B03" w:rsidP="00074648">
      <w:pPr>
        <w:pStyle w:val="SchLevel1Heading"/>
        <w:rPr>
          <w:rFonts w:ascii="Arial" w:hAnsi="Arial" w:cs="Arial"/>
          <w:sz w:val="24"/>
          <w:szCs w:val="24"/>
        </w:rPr>
      </w:pPr>
      <w:bookmarkStart w:id="74" w:name="_Ref199519746"/>
      <w:bookmarkEnd w:id="73"/>
      <w:r w:rsidRPr="00F70D23">
        <w:rPr>
          <w:rFonts w:ascii="Arial" w:hAnsi="Arial" w:cs="Arial"/>
          <w:sz w:val="24"/>
          <w:szCs w:val="24"/>
        </w:rPr>
        <w:t>Buyer’s Security Requirements</w:t>
      </w:r>
      <w:bookmarkEnd w:id="74"/>
      <w:r w:rsidRPr="00F70D23">
        <w:rPr>
          <w:rFonts w:ascii="Arial" w:hAnsi="Arial" w:cs="Arial"/>
          <w:sz w:val="24"/>
          <w:szCs w:val="24"/>
        </w:rPr>
        <w:t xml:space="preserve"> </w:t>
      </w:r>
    </w:p>
    <w:p w14:paraId="0DDD15F3" w14:textId="77777777" w:rsidR="00900B03" w:rsidRPr="006912F3" w:rsidRDefault="00900B03" w:rsidP="006912F3">
      <w:pPr>
        <w:ind w:left="720"/>
        <w:rPr>
          <w:rFonts w:ascii="Arial" w:hAnsi="Arial" w:cs="Arial"/>
          <w:b/>
          <w:bCs/>
          <w:i/>
          <w:iCs/>
          <w:sz w:val="24"/>
          <w:szCs w:val="24"/>
          <w:highlight w:val="yellow"/>
        </w:rPr>
      </w:pPr>
      <w:r w:rsidRPr="00F70D23">
        <w:rPr>
          <w:rFonts w:ascii="Arial" w:hAnsi="Arial" w:cs="Arial"/>
          <w:b/>
          <w:bCs/>
          <w:i/>
          <w:iCs/>
          <w:sz w:val="24"/>
          <w:szCs w:val="24"/>
          <w:highlight w:val="yellow"/>
        </w:rPr>
        <w:t>[</w:t>
      </w:r>
      <w:r w:rsidRPr="006912F3">
        <w:rPr>
          <w:rFonts w:ascii="Arial" w:hAnsi="Arial" w:cs="Arial"/>
          <w:b/>
          <w:bCs/>
          <w:i/>
          <w:iCs/>
          <w:sz w:val="24"/>
          <w:szCs w:val="24"/>
          <w:highlight w:val="yellow"/>
        </w:rPr>
        <w:t>Guidance: Paragraph 11 is mandatory.  Please refer to Paragraph 16 of the Award Form in relation to Buyer selection of security requirements]</w:t>
      </w:r>
    </w:p>
    <w:p w14:paraId="759FCE56" w14:textId="77777777" w:rsidR="00900B03" w:rsidRPr="00F70D23" w:rsidRDefault="00900B03" w:rsidP="004D354D">
      <w:pPr>
        <w:pStyle w:val="SubHeading"/>
        <w:ind w:firstLine="568"/>
        <w:rPr>
          <w:rFonts w:cs="Arial"/>
          <w:sz w:val="24"/>
          <w:szCs w:val="24"/>
        </w:rPr>
      </w:pPr>
      <w:r w:rsidRPr="00F70D23">
        <w:rPr>
          <w:rFonts w:cs="Arial"/>
          <w:sz w:val="24"/>
          <w:szCs w:val="24"/>
        </w:rPr>
        <w:t xml:space="preserve">Data Security Protection Toolkit </w:t>
      </w:r>
    </w:p>
    <w:p w14:paraId="0EBBA8E4" w14:textId="44C46C11" w:rsidR="00900B03" w:rsidRPr="00F70D23" w:rsidRDefault="00900B03" w:rsidP="00074648">
      <w:pPr>
        <w:pStyle w:val="SchLevel2Number"/>
        <w:rPr>
          <w:rFonts w:cs="Arial"/>
          <w:sz w:val="24"/>
          <w:szCs w:val="24"/>
        </w:rPr>
      </w:pPr>
      <w:bookmarkStart w:id="75" w:name="_Ref199520395"/>
      <w:bookmarkStart w:id="76" w:name="_Ref83844395"/>
      <w:r w:rsidRPr="00F70D23">
        <w:rPr>
          <w:rFonts w:cs="Arial"/>
          <w:sz w:val="24"/>
          <w:szCs w:val="24"/>
        </w:rPr>
        <w:t xml:space="preserve">Paragraph </w:t>
      </w:r>
      <w:r w:rsidRPr="00F70D23">
        <w:rPr>
          <w:rFonts w:cs="Arial"/>
          <w:sz w:val="24"/>
          <w:szCs w:val="24"/>
        </w:rPr>
        <w:fldChar w:fldCharType="begin"/>
      </w:r>
      <w:r w:rsidRPr="00F70D23">
        <w:rPr>
          <w:rFonts w:cs="Arial"/>
          <w:sz w:val="24"/>
          <w:szCs w:val="24"/>
        </w:rPr>
        <w:instrText xml:space="preserve"> REF _Ref199520376 \r \h </w:instrText>
      </w:r>
      <w:r w:rsidR="00F70D23" w:rsidRPr="00F70D23">
        <w:rPr>
          <w:rFonts w:cs="Arial"/>
          <w:sz w:val="24"/>
          <w:szCs w:val="24"/>
        </w:rPr>
        <w:instrText xml:space="preserve"> \* MERGEFORMAT </w:instrText>
      </w:r>
      <w:r w:rsidRPr="00F70D23">
        <w:rPr>
          <w:rFonts w:cs="Arial"/>
          <w:sz w:val="24"/>
          <w:szCs w:val="24"/>
        </w:rPr>
      </w:r>
      <w:r w:rsidRPr="00F70D23">
        <w:rPr>
          <w:rFonts w:cs="Arial"/>
          <w:sz w:val="24"/>
          <w:szCs w:val="24"/>
        </w:rPr>
        <w:fldChar w:fldCharType="separate"/>
      </w:r>
      <w:r w:rsidRPr="00F70D23">
        <w:rPr>
          <w:rFonts w:cs="Arial"/>
          <w:sz w:val="24"/>
          <w:szCs w:val="24"/>
        </w:rPr>
        <w:t>11.2</w:t>
      </w:r>
      <w:r w:rsidRPr="00F70D23">
        <w:rPr>
          <w:rFonts w:cs="Arial"/>
          <w:sz w:val="24"/>
          <w:szCs w:val="24"/>
        </w:rPr>
        <w:fldChar w:fldCharType="end"/>
      </w:r>
      <w:r w:rsidRPr="00F70D23">
        <w:rPr>
          <w:rFonts w:cs="Arial"/>
          <w:sz w:val="24"/>
          <w:szCs w:val="24"/>
        </w:rPr>
        <w:t xml:space="preserve"> of this Schedule 31 shall apply where:</w:t>
      </w:r>
      <w:bookmarkEnd w:id="75"/>
    </w:p>
    <w:p w14:paraId="504AD8D1" w14:textId="77777777" w:rsidR="00900B03" w:rsidRPr="00F70D23" w:rsidRDefault="00900B03" w:rsidP="008479D2">
      <w:pPr>
        <w:pStyle w:val="SchLevel3Number"/>
        <w:rPr>
          <w:rFonts w:cs="Arial"/>
          <w:sz w:val="24"/>
          <w:szCs w:val="24"/>
        </w:rPr>
      </w:pPr>
      <w:r w:rsidRPr="00F70D23">
        <w:rPr>
          <w:rFonts w:cs="Arial"/>
          <w:sz w:val="24"/>
          <w:szCs w:val="24"/>
        </w:rPr>
        <w:t>as a requirement of this Contract, the Supplier is Processing Personal Data relating to NHS patients and/or has access to NHS systems as part of the Services; or</w:t>
      </w:r>
    </w:p>
    <w:p w14:paraId="626CA749" w14:textId="77777777" w:rsidR="00900B03" w:rsidRPr="00F70D23" w:rsidRDefault="00900B03" w:rsidP="008479D2">
      <w:pPr>
        <w:pStyle w:val="SchLevel3Number"/>
        <w:rPr>
          <w:rFonts w:cs="Arial"/>
          <w:sz w:val="24"/>
          <w:szCs w:val="24"/>
        </w:rPr>
      </w:pPr>
      <w:r w:rsidRPr="00F70D23">
        <w:rPr>
          <w:rFonts w:cs="Arial"/>
          <w:sz w:val="24"/>
          <w:szCs w:val="24"/>
        </w:rPr>
        <w:t>the Buyer otherwise requires compliance with the Data Security Protection Toolkit as part of the requirements under this Contract.</w:t>
      </w:r>
    </w:p>
    <w:p w14:paraId="7D5A81CB" w14:textId="3E729833" w:rsidR="00900B03" w:rsidRPr="00F70D23" w:rsidRDefault="00900B03" w:rsidP="00074648">
      <w:pPr>
        <w:pStyle w:val="SchLevel2Number"/>
        <w:rPr>
          <w:rFonts w:cs="Arial"/>
          <w:sz w:val="24"/>
          <w:szCs w:val="24"/>
        </w:rPr>
      </w:pPr>
      <w:bookmarkStart w:id="77" w:name="_Ref83844377"/>
      <w:bookmarkStart w:id="78" w:name="_Ref199520376"/>
      <w:bookmarkEnd w:id="76"/>
      <w:r w:rsidRPr="00F70D23">
        <w:rPr>
          <w:rFonts w:cs="Arial"/>
          <w:sz w:val="24"/>
          <w:szCs w:val="24"/>
        </w:rPr>
        <w:t xml:space="preserve">Subject to Paragraph </w:t>
      </w:r>
      <w:r w:rsidRPr="00F70D23">
        <w:rPr>
          <w:rFonts w:cs="Arial"/>
          <w:sz w:val="24"/>
          <w:szCs w:val="24"/>
        </w:rPr>
        <w:fldChar w:fldCharType="begin"/>
      </w:r>
      <w:r w:rsidRPr="00F70D23">
        <w:rPr>
          <w:rFonts w:cs="Arial"/>
          <w:sz w:val="24"/>
          <w:szCs w:val="24"/>
        </w:rPr>
        <w:instrText xml:space="preserve"> REF _Ref199520395 \r \h </w:instrText>
      </w:r>
      <w:r w:rsidR="00F70D23" w:rsidRPr="00F70D23">
        <w:rPr>
          <w:rFonts w:cs="Arial"/>
          <w:sz w:val="24"/>
          <w:szCs w:val="24"/>
        </w:rPr>
        <w:instrText xml:space="preserve"> \* MERGEFORMAT </w:instrText>
      </w:r>
      <w:r w:rsidRPr="00F70D23">
        <w:rPr>
          <w:rFonts w:cs="Arial"/>
          <w:sz w:val="24"/>
          <w:szCs w:val="24"/>
        </w:rPr>
      </w:r>
      <w:r w:rsidRPr="00F70D23">
        <w:rPr>
          <w:rFonts w:cs="Arial"/>
          <w:sz w:val="24"/>
          <w:szCs w:val="24"/>
        </w:rPr>
        <w:fldChar w:fldCharType="separate"/>
      </w:r>
      <w:r w:rsidRPr="00F70D23">
        <w:rPr>
          <w:rFonts w:cs="Arial"/>
          <w:sz w:val="24"/>
          <w:szCs w:val="24"/>
        </w:rPr>
        <w:t>11.1</w:t>
      </w:r>
      <w:r w:rsidRPr="00F70D23">
        <w:rPr>
          <w:rFonts w:cs="Arial"/>
          <w:sz w:val="24"/>
          <w:szCs w:val="24"/>
        </w:rPr>
        <w:fldChar w:fldCharType="end"/>
      </w:r>
      <w:r w:rsidRPr="00F70D23">
        <w:rPr>
          <w:rFonts w:cs="Arial"/>
          <w:sz w:val="24"/>
          <w:szCs w:val="24"/>
        </w:rPr>
        <w:t xml:space="preserve"> of this Schedule 31 the Supplier shall, (and shall ensure that its </w:t>
      </w:r>
      <w:proofErr w:type="spellStart"/>
      <w:r w:rsidRPr="00F70D23">
        <w:rPr>
          <w:rFonts w:cs="Arial"/>
          <w:sz w:val="24"/>
          <w:szCs w:val="24"/>
        </w:rPr>
        <w:t>Subprocessors</w:t>
      </w:r>
      <w:proofErr w:type="spellEnd"/>
      <w:r w:rsidRPr="00F70D23">
        <w:rPr>
          <w:rFonts w:cs="Arial"/>
          <w:sz w:val="24"/>
          <w:szCs w:val="24"/>
        </w:rPr>
        <w:t xml:space="preserve"> shall)</w:t>
      </w:r>
      <w:bookmarkEnd w:id="77"/>
      <w:r w:rsidRPr="00F70D23">
        <w:rPr>
          <w:rFonts w:cs="Arial"/>
          <w:sz w:val="24"/>
          <w:szCs w:val="24"/>
        </w:rPr>
        <w:t>:</w:t>
      </w:r>
      <w:bookmarkEnd w:id="78"/>
    </w:p>
    <w:p w14:paraId="143246A1" w14:textId="77777777" w:rsidR="00900B03" w:rsidRPr="00F70D23" w:rsidRDefault="00900B03" w:rsidP="008479D2">
      <w:pPr>
        <w:pStyle w:val="SchLevel3Number"/>
        <w:rPr>
          <w:rFonts w:cs="Arial"/>
          <w:sz w:val="24"/>
          <w:szCs w:val="24"/>
        </w:rPr>
      </w:pPr>
      <w:r w:rsidRPr="00F70D23">
        <w:rPr>
          <w:rFonts w:cs="Arial"/>
          <w:sz w:val="24"/>
          <w:szCs w:val="24"/>
        </w:rPr>
        <w:t>register, complete and publish an annual assessment using the Data Security and Protection Toolkit;</w:t>
      </w:r>
    </w:p>
    <w:p w14:paraId="67CC47F5" w14:textId="77777777" w:rsidR="00900B03" w:rsidRPr="00F70D23" w:rsidRDefault="00900B03" w:rsidP="008479D2">
      <w:pPr>
        <w:pStyle w:val="SchLevel3Number"/>
        <w:rPr>
          <w:rFonts w:cs="Arial"/>
          <w:sz w:val="24"/>
          <w:szCs w:val="24"/>
        </w:rPr>
      </w:pPr>
      <w:r w:rsidRPr="00F70D23">
        <w:rPr>
          <w:rFonts w:cs="Arial"/>
          <w:sz w:val="24"/>
          <w:szCs w:val="24"/>
        </w:rPr>
        <w:lastRenderedPageBreak/>
        <w:t xml:space="preserve">achieve all relevant requirements in the relevant Data Security and Protection Toolkit, to the level of ‘Standards Met’ or ‘Standards Exceeded’; </w:t>
      </w:r>
    </w:p>
    <w:p w14:paraId="22F1680F" w14:textId="77777777" w:rsidR="00900B03" w:rsidRPr="00F70D23" w:rsidRDefault="00900B03" w:rsidP="008479D2">
      <w:pPr>
        <w:pStyle w:val="SchLevel3Number"/>
        <w:rPr>
          <w:rFonts w:cs="Arial"/>
          <w:sz w:val="24"/>
          <w:szCs w:val="24"/>
        </w:rPr>
      </w:pPr>
      <w:r w:rsidRPr="00F70D23">
        <w:rPr>
          <w:rFonts w:cs="Arial"/>
          <w:sz w:val="24"/>
          <w:szCs w:val="24"/>
        </w:rPr>
        <w:t>promptly notify the Buyer in any year where it does not meet the standards or achieves ‘Approaching Standards’, and the plan for addressing the issues; and</w:t>
      </w:r>
    </w:p>
    <w:p w14:paraId="2231CA10" w14:textId="77777777" w:rsidR="00900B03" w:rsidRPr="00F70D23" w:rsidRDefault="00900B03" w:rsidP="008479D2">
      <w:pPr>
        <w:pStyle w:val="SchLevel3Number"/>
        <w:rPr>
          <w:rFonts w:cs="Arial"/>
          <w:sz w:val="24"/>
          <w:szCs w:val="24"/>
        </w:rPr>
      </w:pPr>
      <w:r w:rsidRPr="00F70D23">
        <w:rPr>
          <w:rFonts w:cs="Arial"/>
          <w:sz w:val="24"/>
          <w:szCs w:val="24"/>
        </w:rPr>
        <w:t>report all Data Loss Events and breaches of confidence in accordance with Data Security Protection Toolkit guidance.</w:t>
      </w:r>
    </w:p>
    <w:p w14:paraId="6B218DA5" w14:textId="77777777" w:rsidR="00900B03" w:rsidRPr="00F70D23" w:rsidRDefault="00900B03" w:rsidP="00074648">
      <w:pPr>
        <w:pStyle w:val="SchLevel2Number"/>
        <w:rPr>
          <w:rFonts w:cs="Arial"/>
          <w:sz w:val="24"/>
          <w:szCs w:val="24"/>
        </w:rPr>
      </w:pPr>
      <w:r w:rsidRPr="00F70D23">
        <w:rPr>
          <w:rFonts w:cs="Arial"/>
          <w:sz w:val="24"/>
          <w:szCs w:val="24"/>
        </w:rPr>
        <w:t xml:space="preserve">For the purposes of this Contract, </w:t>
      </w:r>
      <w:r w:rsidRPr="00F70D23">
        <w:rPr>
          <w:rFonts w:cs="Arial"/>
          <w:b/>
          <w:sz w:val="24"/>
          <w:szCs w:val="24"/>
        </w:rPr>
        <w:t>“Data Security Protection Toolkit”</w:t>
      </w:r>
      <w:r w:rsidRPr="00F70D23">
        <w:rPr>
          <w:rFonts w:cs="Arial"/>
          <w:sz w:val="24"/>
          <w:szCs w:val="24"/>
        </w:rPr>
        <w:t xml:space="preserve"> means the data security and protection toolkit (DSP Toolkit), an online self-assessment tool that allows organisations to measure their performance against the National Data Guardian’s 10 data security standards and supports key requirements of the UK GDPR, which can be accessed from </w:t>
      </w:r>
      <w:hyperlink r:id="rId19" w:history="1">
        <w:r w:rsidRPr="00F70D23">
          <w:rPr>
            <w:rFonts w:cs="Arial"/>
            <w:color w:val="467886"/>
            <w:sz w:val="24"/>
            <w:szCs w:val="24"/>
            <w:u w:val="single"/>
          </w:rPr>
          <w:t>https://www.dsptoolkit.nhs.uk/</w:t>
        </w:r>
      </w:hyperlink>
      <w:r w:rsidRPr="00F70D23">
        <w:rPr>
          <w:rFonts w:cs="Arial"/>
          <w:sz w:val="24"/>
          <w:szCs w:val="24"/>
        </w:rPr>
        <w:t>, as may be amended or replaced by NHS England from time to time.</w:t>
      </w:r>
    </w:p>
    <w:p w14:paraId="0143D7E0" w14:textId="77777777" w:rsidR="00900B03" w:rsidRPr="00F70D23" w:rsidRDefault="00900B03" w:rsidP="004D354D">
      <w:pPr>
        <w:pStyle w:val="SubHeading"/>
        <w:ind w:firstLine="568"/>
        <w:rPr>
          <w:rFonts w:cs="Arial"/>
          <w:sz w:val="24"/>
          <w:szCs w:val="24"/>
        </w:rPr>
      </w:pPr>
      <w:r w:rsidRPr="00F70D23">
        <w:rPr>
          <w:rFonts w:cs="Arial"/>
          <w:sz w:val="24"/>
          <w:szCs w:val="24"/>
        </w:rPr>
        <w:t>NHS England Data Locations</w:t>
      </w:r>
    </w:p>
    <w:p w14:paraId="22BD5344" w14:textId="4D45B611" w:rsidR="00900B03" w:rsidRPr="00F70D23" w:rsidRDefault="00900B03" w:rsidP="00074648">
      <w:pPr>
        <w:pStyle w:val="SchLevel2Number"/>
        <w:rPr>
          <w:rFonts w:cs="Arial"/>
          <w:sz w:val="24"/>
          <w:szCs w:val="24"/>
        </w:rPr>
      </w:pPr>
      <w:bookmarkStart w:id="79" w:name="_Ref199520428"/>
      <w:r w:rsidRPr="00F70D23">
        <w:rPr>
          <w:rFonts w:cs="Arial"/>
          <w:sz w:val="24"/>
          <w:szCs w:val="24"/>
        </w:rPr>
        <w:t>Where any version of Schedule 16 (</w:t>
      </w:r>
      <w:r w:rsidRPr="00F70D23">
        <w:rPr>
          <w:rFonts w:cs="Arial"/>
          <w:i/>
          <w:sz w:val="24"/>
          <w:szCs w:val="24"/>
        </w:rPr>
        <w:t>Security</w:t>
      </w:r>
      <w:r w:rsidRPr="00F70D23">
        <w:rPr>
          <w:rFonts w:cs="Arial"/>
          <w:sz w:val="24"/>
          <w:szCs w:val="24"/>
        </w:rPr>
        <w:t xml:space="preserve">) is used for the purpose of this Contract, Paragraph </w:t>
      </w:r>
      <w:r w:rsidRPr="00F70D23">
        <w:rPr>
          <w:rFonts w:cs="Arial"/>
          <w:sz w:val="24"/>
          <w:szCs w:val="24"/>
        </w:rPr>
        <w:fldChar w:fldCharType="begin"/>
      </w:r>
      <w:r w:rsidRPr="00F70D23">
        <w:rPr>
          <w:rFonts w:cs="Arial"/>
          <w:sz w:val="24"/>
          <w:szCs w:val="24"/>
        </w:rPr>
        <w:instrText xml:space="preserve"> REF _Ref199520418 \r \h </w:instrText>
      </w:r>
      <w:r w:rsidR="00F70D23" w:rsidRPr="00F70D23">
        <w:rPr>
          <w:rFonts w:cs="Arial"/>
          <w:sz w:val="24"/>
          <w:szCs w:val="24"/>
        </w:rPr>
        <w:instrText xml:space="preserve"> \* MERGEFORMAT </w:instrText>
      </w:r>
      <w:r w:rsidRPr="00F70D23">
        <w:rPr>
          <w:rFonts w:cs="Arial"/>
          <w:sz w:val="24"/>
          <w:szCs w:val="24"/>
        </w:rPr>
      </w:r>
      <w:r w:rsidRPr="00F70D23">
        <w:rPr>
          <w:rFonts w:cs="Arial"/>
          <w:sz w:val="24"/>
          <w:szCs w:val="24"/>
        </w:rPr>
        <w:fldChar w:fldCharType="separate"/>
      </w:r>
      <w:r w:rsidRPr="00F70D23">
        <w:rPr>
          <w:rFonts w:cs="Arial"/>
          <w:sz w:val="24"/>
          <w:szCs w:val="24"/>
        </w:rPr>
        <w:t>11.5</w:t>
      </w:r>
      <w:r w:rsidRPr="00F70D23">
        <w:rPr>
          <w:rFonts w:cs="Arial"/>
          <w:sz w:val="24"/>
          <w:szCs w:val="24"/>
        </w:rPr>
        <w:fldChar w:fldCharType="end"/>
      </w:r>
      <w:r w:rsidRPr="00F70D23">
        <w:rPr>
          <w:rFonts w:cs="Arial"/>
          <w:sz w:val="24"/>
          <w:szCs w:val="24"/>
        </w:rPr>
        <w:t xml:space="preserve"> of this Schedule 31 shall apply.</w:t>
      </w:r>
      <w:bookmarkEnd w:id="79"/>
    </w:p>
    <w:p w14:paraId="54301598" w14:textId="06668657" w:rsidR="00900B03" w:rsidRPr="00F70D23" w:rsidRDefault="00900B03" w:rsidP="00074648">
      <w:pPr>
        <w:pStyle w:val="SchLevel2Number"/>
        <w:rPr>
          <w:rFonts w:cs="Arial"/>
          <w:sz w:val="24"/>
          <w:szCs w:val="24"/>
        </w:rPr>
      </w:pPr>
      <w:bookmarkStart w:id="80" w:name="_Ref199520418"/>
      <w:r w:rsidRPr="00F70D23">
        <w:rPr>
          <w:rFonts w:cs="Arial"/>
          <w:sz w:val="24"/>
          <w:szCs w:val="24"/>
        </w:rPr>
        <w:t xml:space="preserve">Subject to Paragraph </w:t>
      </w:r>
      <w:r w:rsidRPr="00F70D23">
        <w:rPr>
          <w:rFonts w:cs="Arial"/>
          <w:sz w:val="24"/>
          <w:szCs w:val="24"/>
        </w:rPr>
        <w:fldChar w:fldCharType="begin"/>
      </w:r>
      <w:r w:rsidRPr="00F70D23">
        <w:rPr>
          <w:rFonts w:cs="Arial"/>
          <w:sz w:val="24"/>
          <w:szCs w:val="24"/>
        </w:rPr>
        <w:instrText xml:space="preserve"> REF _Ref199520428 \r \h </w:instrText>
      </w:r>
      <w:r w:rsidR="00F70D23" w:rsidRPr="00F70D23">
        <w:rPr>
          <w:rFonts w:cs="Arial"/>
          <w:sz w:val="24"/>
          <w:szCs w:val="24"/>
        </w:rPr>
        <w:instrText xml:space="preserve"> \* MERGEFORMAT </w:instrText>
      </w:r>
      <w:r w:rsidRPr="00F70D23">
        <w:rPr>
          <w:rFonts w:cs="Arial"/>
          <w:sz w:val="24"/>
          <w:szCs w:val="24"/>
        </w:rPr>
      </w:r>
      <w:r w:rsidRPr="00F70D23">
        <w:rPr>
          <w:rFonts w:cs="Arial"/>
          <w:sz w:val="24"/>
          <w:szCs w:val="24"/>
        </w:rPr>
        <w:fldChar w:fldCharType="separate"/>
      </w:r>
      <w:r w:rsidRPr="00F70D23">
        <w:rPr>
          <w:rFonts w:cs="Arial"/>
          <w:sz w:val="24"/>
          <w:szCs w:val="24"/>
        </w:rPr>
        <w:t>11.4</w:t>
      </w:r>
      <w:r w:rsidRPr="00F70D23">
        <w:rPr>
          <w:rFonts w:cs="Arial"/>
          <w:sz w:val="24"/>
          <w:szCs w:val="24"/>
        </w:rPr>
        <w:fldChar w:fldCharType="end"/>
      </w:r>
      <w:r w:rsidRPr="00F70D23">
        <w:rPr>
          <w:rFonts w:cs="Arial"/>
          <w:sz w:val="24"/>
          <w:szCs w:val="24"/>
        </w:rPr>
        <w:t xml:space="preserve"> of this Schedule 31, any reference in Schedule 16 (</w:t>
      </w:r>
      <w:r w:rsidRPr="00F70D23">
        <w:rPr>
          <w:rFonts w:cs="Arial"/>
          <w:i/>
          <w:iCs/>
          <w:sz w:val="24"/>
          <w:szCs w:val="24"/>
        </w:rPr>
        <w:t>Security</w:t>
      </w:r>
      <w:r w:rsidRPr="00F70D23">
        <w:rPr>
          <w:rFonts w:cs="Arial"/>
          <w:sz w:val="24"/>
          <w:szCs w:val="24"/>
        </w:rPr>
        <w:t>) to a Location in which the Supplier and Subcontractors may store, access or Handle Government Data shall only be a valid location for Processing Personal Data where this location is also included as a permitted location within Schedule 20 (</w:t>
      </w:r>
      <w:r w:rsidRPr="00F70D23">
        <w:rPr>
          <w:rFonts w:cs="Arial"/>
          <w:i/>
          <w:sz w:val="24"/>
          <w:szCs w:val="24"/>
        </w:rPr>
        <w:t>Processing Data</w:t>
      </w:r>
      <w:r w:rsidRPr="00F70D23">
        <w:rPr>
          <w:rFonts w:cs="Arial"/>
          <w:sz w:val="24"/>
          <w:szCs w:val="24"/>
        </w:rPr>
        <w:t>).</w:t>
      </w:r>
      <w:bookmarkEnd w:id="80"/>
      <w:r w:rsidRPr="00F70D23">
        <w:rPr>
          <w:rFonts w:cs="Arial"/>
          <w:sz w:val="24"/>
          <w:szCs w:val="24"/>
        </w:rPr>
        <w:t xml:space="preserve"> </w:t>
      </w:r>
    </w:p>
    <w:p w14:paraId="53B94EE8" w14:textId="77777777" w:rsidR="00900B03" w:rsidRPr="00F70D23" w:rsidRDefault="00900B03" w:rsidP="004D354D">
      <w:pPr>
        <w:pStyle w:val="SubHeading"/>
        <w:ind w:firstLine="568"/>
        <w:rPr>
          <w:rFonts w:cs="Arial"/>
          <w:sz w:val="24"/>
          <w:szCs w:val="24"/>
        </w:rPr>
      </w:pPr>
      <w:r w:rsidRPr="00F70D23">
        <w:rPr>
          <w:rFonts w:cs="Arial"/>
          <w:sz w:val="24"/>
          <w:szCs w:val="24"/>
        </w:rPr>
        <w:t>NHS England Data Security Functions</w:t>
      </w:r>
    </w:p>
    <w:p w14:paraId="071504FC" w14:textId="77777777" w:rsidR="00900B03" w:rsidRPr="00F70D23" w:rsidRDefault="00900B03" w:rsidP="00074648">
      <w:pPr>
        <w:pStyle w:val="SchLevel2Number"/>
        <w:rPr>
          <w:rFonts w:cs="Arial"/>
          <w:sz w:val="24"/>
          <w:szCs w:val="24"/>
        </w:rPr>
      </w:pPr>
      <w:r w:rsidRPr="00F70D23">
        <w:rPr>
          <w:rFonts w:cs="Arial"/>
          <w:sz w:val="24"/>
          <w:szCs w:val="24"/>
        </w:rPr>
        <w:t>The Supplier acknowledges and agrees that:</w:t>
      </w:r>
    </w:p>
    <w:p w14:paraId="4C6CDDD6" w14:textId="77777777" w:rsidR="00900B03" w:rsidRPr="00F70D23" w:rsidRDefault="00900B03" w:rsidP="008479D2">
      <w:pPr>
        <w:pStyle w:val="SchLevel3Number"/>
        <w:rPr>
          <w:rFonts w:cs="Arial"/>
          <w:sz w:val="24"/>
          <w:szCs w:val="24"/>
        </w:rPr>
      </w:pPr>
      <w:r w:rsidRPr="00F70D23">
        <w:rPr>
          <w:rFonts w:cs="Arial"/>
          <w:sz w:val="24"/>
          <w:szCs w:val="24"/>
        </w:rPr>
        <w:t>NHS England has certain functions to support the security of health and adult social care systems;</w:t>
      </w:r>
    </w:p>
    <w:p w14:paraId="07872D9E" w14:textId="77777777" w:rsidR="00900B03" w:rsidRPr="00F70D23" w:rsidRDefault="00900B03" w:rsidP="008479D2">
      <w:pPr>
        <w:pStyle w:val="SchLevel3Number"/>
        <w:rPr>
          <w:rFonts w:cs="Arial"/>
          <w:sz w:val="24"/>
          <w:szCs w:val="24"/>
        </w:rPr>
      </w:pPr>
      <w:r w:rsidRPr="00F70D23">
        <w:rPr>
          <w:rFonts w:cs="Arial"/>
          <w:sz w:val="24"/>
          <w:szCs w:val="24"/>
        </w:rPr>
        <w:t xml:space="preserve">the Buyer may at any time appoint NHS England to receive information, provide instructions, carry out investigations and audits on its behalf in relation to any aspects of data protection and information security arising under this Contract, including any actual </w:t>
      </w:r>
      <w:r w:rsidRPr="00F70D23">
        <w:rPr>
          <w:rFonts w:cs="Arial"/>
          <w:sz w:val="24"/>
          <w:szCs w:val="24"/>
        </w:rPr>
        <w:lastRenderedPageBreak/>
        <w:t>or suspected breach, near misses, audits, vulnerabilities, testing, rectifications or remediations; and</w:t>
      </w:r>
    </w:p>
    <w:p w14:paraId="67EDB5D3" w14:textId="77777777" w:rsidR="00900B03" w:rsidRPr="00F70D23" w:rsidRDefault="00900B03" w:rsidP="008479D2">
      <w:pPr>
        <w:pStyle w:val="SchLevel3Number"/>
        <w:rPr>
          <w:rFonts w:cs="Arial"/>
          <w:sz w:val="24"/>
          <w:szCs w:val="24"/>
        </w:rPr>
      </w:pPr>
      <w:r w:rsidRPr="00F70D23">
        <w:rPr>
          <w:rFonts w:cs="Arial"/>
          <w:sz w:val="24"/>
          <w:szCs w:val="24"/>
        </w:rPr>
        <w:t>where NHS England is supporting the Buyer, the Supplier shall (and shall procure that its Subcontractors shall) provide full information and cooperation as may be reasonably required by NHS England in support of the exercise of these functions at no cost to the Buyer or NHS England.</w:t>
      </w:r>
    </w:p>
    <w:p w14:paraId="25655F08" w14:textId="77777777" w:rsidR="00900B03" w:rsidRPr="00F70D23" w:rsidRDefault="00900B03" w:rsidP="004D354D">
      <w:pPr>
        <w:pStyle w:val="SubHeading"/>
        <w:ind w:left="1288"/>
        <w:rPr>
          <w:rFonts w:cs="Arial"/>
          <w:sz w:val="24"/>
          <w:szCs w:val="24"/>
        </w:rPr>
      </w:pPr>
      <w:r w:rsidRPr="00F70D23">
        <w:rPr>
          <w:rFonts w:cs="Arial"/>
          <w:sz w:val="24"/>
          <w:szCs w:val="24"/>
        </w:rPr>
        <w:t>Digital Technology Assessment Citeria (DTAC) and Artificial Intelligence</w:t>
      </w:r>
    </w:p>
    <w:p w14:paraId="3CFB87A7" w14:textId="77777777" w:rsidR="00900B03" w:rsidRPr="00F70D23" w:rsidRDefault="00900B03" w:rsidP="00074648">
      <w:pPr>
        <w:pStyle w:val="SchLevel2Number"/>
        <w:rPr>
          <w:rFonts w:cs="Arial"/>
          <w:sz w:val="24"/>
          <w:szCs w:val="24"/>
        </w:rPr>
      </w:pPr>
      <w:r w:rsidRPr="00F70D23">
        <w:rPr>
          <w:rFonts w:cs="Arial"/>
          <w:sz w:val="24"/>
          <w:szCs w:val="24"/>
        </w:rPr>
        <w:t>Where the Supplier is supplying a digital health technology, the Supplier shall ensure that it meets the current DTAC criteria. The Supplier shall complete an assessment in accordance with the DTAC, and shall provide the DTAC form to the Buyer, and shall update the assessment and provide an updated DTAC form to the Buyer upon any material changes to the digital health technology throughout the Term. The “Digital Technology Assessment Criteria” or “DTAC” means the digital health technology assessment tool accessible at: https://transform.england.nhs.uk/key-tools-and-info/digital-technology-assessment-criteria-dtac/, as may be amended by NHS England from time to time.</w:t>
      </w:r>
    </w:p>
    <w:p w14:paraId="188FF207" w14:textId="77777777" w:rsidR="00900B03" w:rsidRPr="00F70D23" w:rsidRDefault="00900B03" w:rsidP="00074648">
      <w:pPr>
        <w:pStyle w:val="SchLevel2Number"/>
        <w:rPr>
          <w:rFonts w:cs="Arial"/>
          <w:sz w:val="24"/>
          <w:szCs w:val="24"/>
        </w:rPr>
      </w:pPr>
      <w:r w:rsidRPr="00F70D23">
        <w:rPr>
          <w:rFonts w:cs="Arial"/>
          <w:sz w:val="24"/>
          <w:szCs w:val="24"/>
        </w:rPr>
        <w:t>The Supplier shall notify the Buyer in writing in advance, of any supply of Deliverables or provision of Services to the Buyer that include artificial intelligence, and shall ensure that such usage is considered explicitly in the Data Protection Impact Assessment, and Schedule 20 (</w:t>
      </w:r>
      <w:r w:rsidRPr="00F70D23">
        <w:rPr>
          <w:rFonts w:cs="Arial"/>
          <w:i/>
          <w:sz w:val="24"/>
          <w:szCs w:val="24"/>
        </w:rPr>
        <w:t>Processing Data</w:t>
      </w:r>
      <w:r w:rsidRPr="00F70D23">
        <w:rPr>
          <w:rFonts w:cs="Arial"/>
          <w:sz w:val="24"/>
          <w:szCs w:val="24"/>
        </w:rPr>
        <w:t>). The Supplier shall provide information to the Buyer to support the transparency requirements of the Buyer.</w:t>
      </w:r>
    </w:p>
    <w:p w14:paraId="6544C0A5" w14:textId="77777777" w:rsidR="00900B03" w:rsidRPr="00F70D23" w:rsidRDefault="00900B03" w:rsidP="004D354D">
      <w:pPr>
        <w:pStyle w:val="SubHeading"/>
        <w:ind w:firstLine="568"/>
        <w:rPr>
          <w:rFonts w:cs="Arial"/>
          <w:sz w:val="24"/>
          <w:szCs w:val="24"/>
        </w:rPr>
      </w:pPr>
      <w:r w:rsidRPr="00F70D23">
        <w:rPr>
          <w:rFonts w:cs="Arial"/>
          <w:sz w:val="24"/>
          <w:szCs w:val="24"/>
        </w:rPr>
        <w:t>Email Services</w:t>
      </w:r>
    </w:p>
    <w:p w14:paraId="199F6C6F" w14:textId="77777777" w:rsidR="00900B03" w:rsidRPr="00F70D23" w:rsidRDefault="00900B03" w:rsidP="00074648">
      <w:pPr>
        <w:pStyle w:val="SchLevel2Number"/>
        <w:rPr>
          <w:rFonts w:cs="Arial"/>
          <w:sz w:val="24"/>
          <w:szCs w:val="24"/>
        </w:rPr>
      </w:pPr>
      <w:bookmarkStart w:id="81" w:name="_Ref175303191"/>
      <w:r w:rsidRPr="00F70D23">
        <w:rPr>
          <w:rFonts w:cs="Arial"/>
          <w:sz w:val="24"/>
          <w:szCs w:val="24"/>
        </w:rPr>
        <w:t>Where Schedule 16 (</w:t>
      </w:r>
      <w:r w:rsidRPr="00F70D23">
        <w:rPr>
          <w:rFonts w:cs="Arial"/>
          <w:i/>
          <w:sz w:val="24"/>
          <w:szCs w:val="24"/>
        </w:rPr>
        <w:t>Security - Development</w:t>
      </w:r>
      <w:r w:rsidRPr="00F70D23">
        <w:rPr>
          <w:rFonts w:cs="Arial"/>
          <w:sz w:val="24"/>
          <w:szCs w:val="24"/>
        </w:rPr>
        <w:t>), Schedule 16 (</w:t>
      </w:r>
      <w:r w:rsidRPr="00F70D23">
        <w:rPr>
          <w:rFonts w:cs="Arial"/>
          <w:i/>
          <w:sz w:val="24"/>
          <w:szCs w:val="24"/>
        </w:rPr>
        <w:t>Security - Supplier-led Assurance</w:t>
      </w:r>
      <w:r w:rsidRPr="00F70D23">
        <w:rPr>
          <w:rFonts w:cs="Arial"/>
          <w:sz w:val="24"/>
          <w:szCs w:val="24"/>
        </w:rPr>
        <w:t>) or Schedule 16 (</w:t>
      </w:r>
      <w:r w:rsidRPr="00F70D23">
        <w:rPr>
          <w:rFonts w:cs="Arial"/>
          <w:i/>
          <w:sz w:val="24"/>
          <w:szCs w:val="24"/>
        </w:rPr>
        <w:t>Security – Buyer-led Assurance</w:t>
      </w:r>
      <w:r w:rsidRPr="00F70D23">
        <w:rPr>
          <w:rFonts w:cs="Arial"/>
          <w:sz w:val="24"/>
          <w:szCs w:val="24"/>
        </w:rPr>
        <w:t>) versions are used for the purpose of this Contract, the following new paragraph shall be inserted as follows:</w:t>
      </w:r>
    </w:p>
    <w:p w14:paraId="140FA6C8" w14:textId="77777777" w:rsidR="00900B03" w:rsidRPr="00F70D23" w:rsidRDefault="00900B03" w:rsidP="006912F3">
      <w:pPr>
        <w:pStyle w:val="BodyTextIndent2"/>
        <w:spacing w:after="0" w:line="240" w:lineRule="auto"/>
        <w:ind w:left="2019" w:hanging="731"/>
        <w:rPr>
          <w:rFonts w:ascii="Arial" w:hAnsi="Arial" w:cs="Arial"/>
          <w:b/>
          <w:bCs/>
          <w:i/>
          <w:iCs/>
          <w:sz w:val="24"/>
          <w:szCs w:val="24"/>
        </w:rPr>
      </w:pPr>
      <w:r w:rsidRPr="00F70D23">
        <w:rPr>
          <w:rFonts w:ascii="Arial" w:hAnsi="Arial" w:cs="Arial"/>
          <w:b/>
          <w:bCs/>
          <w:i/>
          <w:iCs/>
          <w:sz w:val="24"/>
          <w:szCs w:val="24"/>
        </w:rPr>
        <w:t>•</w:t>
      </w:r>
      <w:r w:rsidRPr="00F70D23">
        <w:rPr>
          <w:rFonts w:ascii="Arial" w:hAnsi="Arial" w:cs="Arial"/>
          <w:b/>
          <w:bCs/>
          <w:i/>
          <w:iCs/>
          <w:sz w:val="24"/>
          <w:szCs w:val="24"/>
        </w:rPr>
        <w:tab/>
        <w:t xml:space="preserve">Schedule 16 (Security - Development), Appendix 1 new paragraph at 15.1.4(c) </w:t>
      </w:r>
    </w:p>
    <w:p w14:paraId="377E12EF" w14:textId="77777777" w:rsidR="00900B03" w:rsidRPr="00F70D23" w:rsidRDefault="00900B03" w:rsidP="006912F3">
      <w:pPr>
        <w:pStyle w:val="BodyTextIndent2"/>
        <w:spacing w:after="0" w:line="240" w:lineRule="auto"/>
        <w:ind w:left="2019" w:hanging="731"/>
        <w:rPr>
          <w:rFonts w:ascii="Arial" w:hAnsi="Arial" w:cs="Arial"/>
          <w:b/>
          <w:bCs/>
          <w:i/>
          <w:iCs/>
          <w:sz w:val="24"/>
          <w:szCs w:val="24"/>
        </w:rPr>
      </w:pPr>
      <w:r w:rsidRPr="00F70D23">
        <w:rPr>
          <w:rFonts w:ascii="Arial" w:hAnsi="Arial" w:cs="Arial"/>
          <w:b/>
          <w:bCs/>
          <w:i/>
          <w:iCs/>
          <w:sz w:val="24"/>
          <w:szCs w:val="24"/>
        </w:rPr>
        <w:lastRenderedPageBreak/>
        <w:t>•</w:t>
      </w:r>
      <w:r w:rsidRPr="00F70D23">
        <w:rPr>
          <w:rFonts w:ascii="Arial" w:hAnsi="Arial" w:cs="Arial"/>
          <w:b/>
          <w:bCs/>
          <w:i/>
          <w:iCs/>
          <w:sz w:val="24"/>
          <w:szCs w:val="24"/>
        </w:rPr>
        <w:tab/>
        <w:t>Schedule 16 (Security - Supplier-led Assurance), Appendix 1 new paragraph at 8.1.4(c)</w:t>
      </w:r>
    </w:p>
    <w:p w14:paraId="7AA93137" w14:textId="77777777" w:rsidR="00900B03" w:rsidRPr="00F70D23" w:rsidRDefault="00900B03" w:rsidP="006912F3">
      <w:pPr>
        <w:pStyle w:val="BodyTextIndent2"/>
        <w:spacing w:after="0" w:line="240" w:lineRule="auto"/>
        <w:ind w:left="2019" w:hanging="731"/>
        <w:rPr>
          <w:rFonts w:ascii="Arial" w:hAnsi="Arial" w:cs="Arial"/>
          <w:b/>
          <w:bCs/>
          <w:i/>
          <w:iCs/>
          <w:sz w:val="24"/>
          <w:szCs w:val="24"/>
        </w:rPr>
      </w:pPr>
      <w:r w:rsidRPr="00F70D23">
        <w:rPr>
          <w:rFonts w:ascii="Arial" w:hAnsi="Arial" w:cs="Arial"/>
          <w:b/>
          <w:bCs/>
          <w:i/>
          <w:iCs/>
          <w:sz w:val="24"/>
          <w:szCs w:val="24"/>
        </w:rPr>
        <w:t>•</w:t>
      </w:r>
      <w:r w:rsidRPr="00F70D23">
        <w:rPr>
          <w:rFonts w:ascii="Arial" w:hAnsi="Arial" w:cs="Arial"/>
          <w:b/>
          <w:bCs/>
          <w:i/>
          <w:iCs/>
          <w:sz w:val="24"/>
          <w:szCs w:val="24"/>
        </w:rPr>
        <w:tab/>
        <w:t>Schedule 16 (Security – Buyer-led Assurance), Appendix 1 new paragraph 8.1.4(c)</w:t>
      </w:r>
    </w:p>
    <w:bookmarkEnd w:id="81"/>
    <w:p w14:paraId="118790EA" w14:textId="77777777" w:rsidR="004D354D" w:rsidRDefault="004D354D" w:rsidP="006912F3">
      <w:pPr>
        <w:pStyle w:val="BodyTextIndent2"/>
        <w:spacing w:after="0" w:line="240" w:lineRule="auto"/>
        <w:ind w:left="1288"/>
        <w:rPr>
          <w:rFonts w:ascii="Arial" w:hAnsi="Arial" w:cs="Arial"/>
          <w:i/>
          <w:iCs/>
          <w:sz w:val="24"/>
          <w:szCs w:val="24"/>
        </w:rPr>
      </w:pPr>
    </w:p>
    <w:p w14:paraId="47D1F561" w14:textId="5AC9F9F8" w:rsidR="00900B03" w:rsidRDefault="00900B03" w:rsidP="006912F3">
      <w:pPr>
        <w:pStyle w:val="BodyTextIndent2"/>
        <w:spacing w:after="0" w:line="240" w:lineRule="auto"/>
        <w:ind w:left="1288"/>
        <w:rPr>
          <w:rFonts w:ascii="Arial" w:hAnsi="Arial" w:cs="Arial"/>
          <w:i/>
          <w:iCs/>
          <w:sz w:val="24"/>
          <w:szCs w:val="24"/>
        </w:rPr>
      </w:pPr>
      <w:r w:rsidRPr="00F70D23">
        <w:rPr>
          <w:rFonts w:ascii="Arial" w:hAnsi="Arial" w:cs="Arial"/>
          <w:i/>
          <w:iCs/>
          <w:sz w:val="24"/>
          <w:szCs w:val="24"/>
        </w:rPr>
        <w:t>NHS England Information Standards as updated from time to time (current version at https://digital.nhs.uk/data-and-information/information-standards) including DCB1596 (Secure Email Standard).</w:t>
      </w:r>
    </w:p>
    <w:p w14:paraId="23E6F08F" w14:textId="77777777" w:rsidR="006912F3" w:rsidRPr="00F70D23" w:rsidRDefault="006912F3" w:rsidP="006912F3">
      <w:pPr>
        <w:pStyle w:val="BodyTextIndent2"/>
        <w:spacing w:after="0" w:line="240" w:lineRule="auto"/>
        <w:ind w:left="1288"/>
        <w:rPr>
          <w:rFonts w:ascii="Arial" w:hAnsi="Arial" w:cs="Arial"/>
          <w:i/>
          <w:iCs/>
          <w:sz w:val="24"/>
          <w:szCs w:val="24"/>
        </w:rPr>
      </w:pPr>
    </w:p>
    <w:p w14:paraId="5CBF6161" w14:textId="77777777" w:rsidR="00900B03" w:rsidRPr="00F70D23" w:rsidRDefault="00900B03" w:rsidP="004D354D">
      <w:pPr>
        <w:pStyle w:val="SubHeading"/>
        <w:ind w:firstLine="568"/>
        <w:rPr>
          <w:rFonts w:cs="Arial"/>
          <w:sz w:val="24"/>
          <w:szCs w:val="24"/>
        </w:rPr>
      </w:pPr>
      <w:r w:rsidRPr="00F70D23">
        <w:rPr>
          <w:rFonts w:cs="Arial"/>
          <w:sz w:val="24"/>
          <w:szCs w:val="24"/>
        </w:rPr>
        <w:t>Subsequent Actions Following a Security Breach</w:t>
      </w:r>
    </w:p>
    <w:p w14:paraId="3507A998" w14:textId="77777777" w:rsidR="00900B03" w:rsidRPr="00F70D23" w:rsidRDefault="00900B03" w:rsidP="00074648">
      <w:pPr>
        <w:pStyle w:val="SchLevel2Number"/>
        <w:rPr>
          <w:rFonts w:cs="Arial"/>
          <w:sz w:val="24"/>
          <w:szCs w:val="24"/>
        </w:rPr>
      </w:pPr>
      <w:r w:rsidRPr="00F70D23">
        <w:rPr>
          <w:rFonts w:cs="Arial"/>
          <w:sz w:val="24"/>
          <w:szCs w:val="24"/>
        </w:rPr>
        <w:t>Where Schedule 16 (</w:t>
      </w:r>
      <w:r w:rsidRPr="00F70D23">
        <w:rPr>
          <w:rFonts w:cs="Arial"/>
          <w:i/>
          <w:sz w:val="24"/>
          <w:szCs w:val="24"/>
        </w:rPr>
        <w:t>Security</w:t>
      </w:r>
      <w:r w:rsidRPr="00F70D23">
        <w:rPr>
          <w:rFonts w:cs="Arial"/>
          <w:sz w:val="24"/>
          <w:szCs w:val="24"/>
        </w:rPr>
        <w:t>) is used for the purpose of this Contract, the following amendments will be made (as relevant) to reflect the obligations on the parties under the Security of Network &amp; Information Systems Regulations (NIS Regulations):</w:t>
      </w:r>
    </w:p>
    <w:p w14:paraId="02020084" w14:textId="77777777" w:rsidR="00900B03" w:rsidRPr="00F70D23" w:rsidRDefault="00900B03" w:rsidP="004D354D">
      <w:pPr>
        <w:pStyle w:val="SubHeading"/>
        <w:ind w:left="1288"/>
        <w:rPr>
          <w:rFonts w:cs="Arial"/>
          <w:sz w:val="24"/>
          <w:szCs w:val="24"/>
        </w:rPr>
      </w:pPr>
      <w:r w:rsidRPr="00F70D23">
        <w:rPr>
          <w:rFonts w:cs="Arial"/>
          <w:sz w:val="24"/>
          <w:szCs w:val="24"/>
        </w:rPr>
        <w:t>Short Form Security Schedule, Part Two: Additional Requirements</w:t>
      </w:r>
    </w:p>
    <w:p w14:paraId="21DA88B1" w14:textId="77777777" w:rsidR="00900B03" w:rsidRPr="00F70D23" w:rsidRDefault="00900B03" w:rsidP="004D354D">
      <w:pPr>
        <w:pStyle w:val="BodyTextIndent2"/>
        <w:ind w:left="1288"/>
        <w:rPr>
          <w:rFonts w:ascii="Arial" w:hAnsi="Arial" w:cs="Arial"/>
          <w:sz w:val="24"/>
          <w:szCs w:val="24"/>
        </w:rPr>
      </w:pPr>
      <w:r w:rsidRPr="00F70D23">
        <w:rPr>
          <w:rFonts w:ascii="Arial" w:hAnsi="Arial" w:cs="Arial"/>
          <w:sz w:val="24"/>
          <w:szCs w:val="24"/>
        </w:rPr>
        <w:t xml:space="preserve">The following new paragraph 26.2 shall be inserted at Part Two: Additional Requirements: </w:t>
      </w:r>
    </w:p>
    <w:p w14:paraId="57BAC5BE" w14:textId="5DAD14A7" w:rsidR="00900B03" w:rsidRDefault="00900B03" w:rsidP="006912F3">
      <w:pPr>
        <w:pStyle w:val="BodyTextIndent2"/>
        <w:spacing w:after="0" w:line="240" w:lineRule="auto"/>
        <w:ind w:left="1288"/>
        <w:rPr>
          <w:rFonts w:ascii="Arial" w:hAnsi="Arial" w:cs="Arial"/>
          <w:i/>
          <w:iCs/>
          <w:sz w:val="24"/>
          <w:szCs w:val="24"/>
        </w:rPr>
      </w:pPr>
      <w:r w:rsidRPr="00F70D23">
        <w:rPr>
          <w:rFonts w:ascii="Arial" w:hAnsi="Arial" w:cs="Arial"/>
          <w:i/>
          <w:iCs/>
          <w:sz w:val="24"/>
          <w:szCs w:val="24"/>
        </w:rPr>
        <w:t>26.2</w:t>
      </w:r>
      <w:r w:rsidRPr="00F70D23">
        <w:rPr>
          <w:rFonts w:ascii="Arial" w:hAnsi="Arial" w:cs="Arial"/>
          <w:i/>
          <w:iCs/>
          <w:sz w:val="24"/>
          <w:szCs w:val="24"/>
        </w:rPr>
        <w:tab/>
        <w:t>As soon as reasonably practicable and, in any event, within 24 hours, or such other period agreed with the Buyer, following the Breach of Security or attempted Breach of Security, provide to the Buyer full details of the Breach of Security or attempted Breach of Security. Where required by the Buyer, as soon as reasonably practicable and, in any event, within 72 hours, or such other period agreed with the Buyer, following the Breach of Security, provide to the Buyer, a root cause analysis.</w:t>
      </w:r>
    </w:p>
    <w:p w14:paraId="53FE2242" w14:textId="77777777" w:rsidR="006912F3" w:rsidRPr="00F70D23" w:rsidRDefault="006912F3" w:rsidP="006912F3">
      <w:pPr>
        <w:pStyle w:val="BodyTextIndent2"/>
        <w:spacing w:after="0" w:line="240" w:lineRule="auto"/>
        <w:ind w:left="1288"/>
        <w:rPr>
          <w:rFonts w:ascii="Arial" w:hAnsi="Arial" w:cs="Arial"/>
          <w:i/>
          <w:iCs/>
          <w:sz w:val="24"/>
          <w:szCs w:val="24"/>
        </w:rPr>
      </w:pPr>
    </w:p>
    <w:p w14:paraId="3340F9E4" w14:textId="770A3C73" w:rsidR="00900B03" w:rsidRPr="00F70D23" w:rsidRDefault="00900B03" w:rsidP="004D354D">
      <w:pPr>
        <w:pStyle w:val="SubHeading"/>
        <w:ind w:left="1288"/>
        <w:jc w:val="left"/>
        <w:rPr>
          <w:rFonts w:cs="Arial"/>
          <w:sz w:val="24"/>
          <w:szCs w:val="24"/>
        </w:rPr>
      </w:pPr>
      <w:r w:rsidRPr="00F70D23">
        <w:rPr>
          <w:rFonts w:cs="Arial"/>
          <w:sz w:val="24"/>
          <w:szCs w:val="24"/>
        </w:rPr>
        <w:t xml:space="preserve">Consultancy Security Schedule, Appendix 1 (Security </w:t>
      </w:r>
      <w:r w:rsidR="004D354D">
        <w:rPr>
          <w:rFonts w:cs="Arial"/>
          <w:sz w:val="24"/>
          <w:szCs w:val="24"/>
        </w:rPr>
        <w:t>R</w:t>
      </w:r>
      <w:r w:rsidRPr="00F70D23">
        <w:rPr>
          <w:rFonts w:cs="Arial"/>
          <w:sz w:val="24"/>
          <w:szCs w:val="24"/>
        </w:rPr>
        <w:t xml:space="preserve">equirements) </w:t>
      </w:r>
    </w:p>
    <w:p w14:paraId="5EBF80EF" w14:textId="77777777" w:rsidR="00900B03" w:rsidRPr="00F70D23" w:rsidRDefault="00900B03" w:rsidP="004D354D">
      <w:pPr>
        <w:pStyle w:val="BodyTextIndent2"/>
        <w:ind w:left="1288"/>
        <w:rPr>
          <w:rFonts w:ascii="Arial" w:hAnsi="Arial" w:cs="Arial"/>
          <w:sz w:val="24"/>
          <w:szCs w:val="24"/>
        </w:rPr>
      </w:pPr>
      <w:r w:rsidRPr="00F70D23">
        <w:rPr>
          <w:rFonts w:ascii="Arial" w:hAnsi="Arial" w:cs="Arial"/>
          <w:sz w:val="24"/>
          <w:szCs w:val="24"/>
        </w:rPr>
        <w:t>Paragraph 10.4 of Appendix 1 (Security Requirements) shall be amended to read as follows:</w:t>
      </w:r>
    </w:p>
    <w:p w14:paraId="73C23A3F" w14:textId="206610D4" w:rsidR="00900B03" w:rsidRDefault="00900B03" w:rsidP="006912F3">
      <w:pPr>
        <w:pStyle w:val="BodyTextIndent2"/>
        <w:spacing w:after="0" w:line="240" w:lineRule="auto"/>
        <w:ind w:left="1288"/>
        <w:rPr>
          <w:rFonts w:ascii="Arial" w:hAnsi="Arial" w:cs="Arial"/>
          <w:i/>
          <w:iCs/>
          <w:sz w:val="24"/>
          <w:szCs w:val="24"/>
        </w:rPr>
      </w:pPr>
      <w:r w:rsidRPr="00F70D23">
        <w:rPr>
          <w:rFonts w:ascii="Arial" w:hAnsi="Arial" w:cs="Arial"/>
          <w:i/>
          <w:iCs/>
          <w:sz w:val="24"/>
          <w:szCs w:val="24"/>
        </w:rPr>
        <w:t>10.4</w:t>
      </w:r>
      <w:r w:rsidRPr="00F70D23">
        <w:rPr>
          <w:rFonts w:ascii="Arial" w:hAnsi="Arial" w:cs="Arial"/>
          <w:i/>
          <w:iCs/>
          <w:sz w:val="24"/>
          <w:szCs w:val="24"/>
        </w:rPr>
        <w:tab/>
        <w:t>As soon as reasonably practicable and, in any event, within 24 hours, or such other period agreed with the Buyer, following the Breach of Security or attempted Breach of Security, provide to the Buyer full details of the Breach of Security or attempted Breach of Security. Where required by the Buyer, as soon as reasonably practicable and, in any event, within 72 hours, or such other period agreed with the Buyer, following the Breach of Security, provide to the Buyer a root cause analysis.</w:t>
      </w:r>
    </w:p>
    <w:p w14:paraId="06A04FEA" w14:textId="77777777" w:rsidR="006912F3" w:rsidRPr="006912F3" w:rsidRDefault="006912F3" w:rsidP="006912F3">
      <w:pPr>
        <w:pStyle w:val="BodyTextIndent2"/>
        <w:spacing w:after="0" w:line="240" w:lineRule="auto"/>
        <w:ind w:left="1288"/>
        <w:rPr>
          <w:rFonts w:ascii="Arial" w:hAnsi="Arial" w:cs="Arial"/>
          <w:i/>
          <w:iCs/>
          <w:sz w:val="24"/>
          <w:szCs w:val="24"/>
        </w:rPr>
      </w:pPr>
    </w:p>
    <w:p w14:paraId="7D417287" w14:textId="77777777" w:rsidR="00900B03" w:rsidRPr="00F70D23" w:rsidRDefault="00900B03" w:rsidP="004D354D">
      <w:pPr>
        <w:pStyle w:val="BodyTextIndent2"/>
        <w:ind w:left="1288"/>
        <w:rPr>
          <w:rFonts w:ascii="Arial" w:hAnsi="Arial" w:cs="Arial"/>
          <w:sz w:val="24"/>
          <w:szCs w:val="24"/>
        </w:rPr>
      </w:pPr>
      <w:r w:rsidRPr="00F70D23">
        <w:rPr>
          <w:rFonts w:ascii="Arial" w:hAnsi="Arial" w:cs="Arial"/>
          <w:sz w:val="24"/>
          <w:szCs w:val="24"/>
        </w:rPr>
        <w:lastRenderedPageBreak/>
        <w:t xml:space="preserve">Development Security Schedule, Appendix 1 (Security Requirements), Paragraph 23.3 of Appendix 1 (Security Requirements), </w:t>
      </w:r>
    </w:p>
    <w:p w14:paraId="52D397C2" w14:textId="77777777" w:rsidR="00900B03" w:rsidRPr="00F70D23" w:rsidRDefault="00900B03" w:rsidP="004D354D">
      <w:pPr>
        <w:pStyle w:val="BodyTextIndent2"/>
        <w:ind w:left="1288"/>
        <w:rPr>
          <w:rFonts w:ascii="Arial" w:hAnsi="Arial" w:cs="Arial"/>
          <w:sz w:val="24"/>
          <w:szCs w:val="24"/>
        </w:rPr>
      </w:pPr>
      <w:r w:rsidRPr="00F70D23">
        <w:rPr>
          <w:rFonts w:ascii="Arial" w:hAnsi="Arial" w:cs="Arial"/>
          <w:sz w:val="24"/>
          <w:szCs w:val="24"/>
        </w:rPr>
        <w:t xml:space="preserve">Supplier-Led Assurance Security Schedule, Appendix 1 (Security Requirements) Paragraph 16.3 of Appendix 1 (Security Requirements), </w:t>
      </w:r>
    </w:p>
    <w:p w14:paraId="1A71CAEA" w14:textId="77777777" w:rsidR="00900B03" w:rsidRPr="00F70D23" w:rsidRDefault="00900B03" w:rsidP="004D354D">
      <w:pPr>
        <w:pStyle w:val="BodyTextIndent2"/>
        <w:ind w:left="1288"/>
        <w:rPr>
          <w:rFonts w:ascii="Arial" w:hAnsi="Arial" w:cs="Arial"/>
          <w:sz w:val="24"/>
          <w:szCs w:val="24"/>
        </w:rPr>
      </w:pPr>
      <w:r w:rsidRPr="00F70D23">
        <w:rPr>
          <w:rFonts w:ascii="Arial" w:hAnsi="Arial" w:cs="Arial"/>
          <w:sz w:val="24"/>
          <w:szCs w:val="24"/>
        </w:rPr>
        <w:t xml:space="preserve">Buyer-Led Assurance Security Schedule, Appendix 1 (Security Requirements) Paragraph 16.3 of Appendix 1 (Security Requirements), </w:t>
      </w:r>
    </w:p>
    <w:p w14:paraId="1A8239E5" w14:textId="77777777" w:rsidR="00900B03" w:rsidRPr="00F70D23" w:rsidRDefault="00900B03" w:rsidP="004D354D">
      <w:pPr>
        <w:pStyle w:val="BodyTextIndent2"/>
        <w:ind w:left="1288"/>
        <w:rPr>
          <w:rFonts w:ascii="Arial" w:hAnsi="Arial" w:cs="Arial"/>
          <w:sz w:val="24"/>
          <w:szCs w:val="24"/>
        </w:rPr>
      </w:pPr>
      <w:r w:rsidRPr="00F70D23">
        <w:rPr>
          <w:rFonts w:ascii="Arial" w:hAnsi="Arial" w:cs="Arial"/>
          <w:sz w:val="24"/>
          <w:szCs w:val="24"/>
        </w:rPr>
        <w:t>shall be amended to read as follows:</w:t>
      </w:r>
    </w:p>
    <w:p w14:paraId="10F3B33A" w14:textId="77777777" w:rsidR="00900B03" w:rsidRPr="00F70D23" w:rsidRDefault="00900B03" w:rsidP="004D354D">
      <w:pPr>
        <w:pStyle w:val="BodyTextIndent2"/>
        <w:spacing w:after="0" w:line="240" w:lineRule="auto"/>
        <w:ind w:left="1288"/>
        <w:rPr>
          <w:rFonts w:ascii="Arial" w:hAnsi="Arial" w:cs="Arial"/>
          <w:i/>
          <w:iCs/>
          <w:sz w:val="24"/>
          <w:szCs w:val="24"/>
        </w:rPr>
      </w:pPr>
      <w:r w:rsidRPr="00F70D23">
        <w:rPr>
          <w:rFonts w:ascii="Arial" w:hAnsi="Arial" w:cs="Arial"/>
          <w:i/>
          <w:iCs/>
          <w:sz w:val="24"/>
          <w:szCs w:val="24"/>
        </w:rPr>
        <w:t>[n] 3.3</w:t>
      </w:r>
      <w:r w:rsidRPr="00F70D23">
        <w:rPr>
          <w:rFonts w:ascii="Arial" w:hAnsi="Arial" w:cs="Arial"/>
          <w:i/>
          <w:iCs/>
          <w:sz w:val="24"/>
          <w:szCs w:val="24"/>
        </w:rPr>
        <w:tab/>
        <w:t>As soon as reasonably practicable and, in any event, within 24 hours, or such other period agreed with the Buyer, following the Breach of Security, provide to the Buyer full details of the Breach of Security. If required by the Buyer, as soon as reasonably practicable and, in any event, within 72 hours, or such other period agreed with the Buyer, following the Breach of Security, provide to the Buyer:</w:t>
      </w:r>
    </w:p>
    <w:p w14:paraId="702F71EA" w14:textId="77777777" w:rsidR="00900B03" w:rsidRPr="00F70D23" w:rsidRDefault="00900B03" w:rsidP="004D354D">
      <w:pPr>
        <w:pStyle w:val="BodyTextIndent2"/>
        <w:spacing w:after="0" w:line="240" w:lineRule="auto"/>
        <w:ind w:left="1288"/>
        <w:rPr>
          <w:rFonts w:ascii="Arial" w:hAnsi="Arial" w:cs="Arial"/>
          <w:i/>
          <w:iCs/>
          <w:sz w:val="24"/>
          <w:szCs w:val="24"/>
        </w:rPr>
      </w:pPr>
      <w:r w:rsidRPr="00F70D23">
        <w:rPr>
          <w:rFonts w:ascii="Arial" w:hAnsi="Arial" w:cs="Arial"/>
          <w:i/>
          <w:iCs/>
          <w:sz w:val="24"/>
          <w:szCs w:val="24"/>
        </w:rPr>
        <w:t>(a)</w:t>
      </w:r>
      <w:r w:rsidRPr="00F70D23">
        <w:rPr>
          <w:rFonts w:ascii="Arial" w:hAnsi="Arial" w:cs="Arial"/>
          <w:i/>
          <w:iCs/>
          <w:sz w:val="24"/>
          <w:szCs w:val="24"/>
        </w:rPr>
        <w:tab/>
        <w:t>a root cause analysis; and</w:t>
      </w:r>
    </w:p>
    <w:p w14:paraId="67320089" w14:textId="77777777" w:rsidR="00900B03" w:rsidRPr="00F70D23" w:rsidRDefault="00900B03" w:rsidP="004D354D">
      <w:pPr>
        <w:pStyle w:val="BodyTextIndent2"/>
        <w:spacing w:after="0" w:line="240" w:lineRule="auto"/>
        <w:ind w:left="1288"/>
        <w:rPr>
          <w:rFonts w:ascii="Arial" w:hAnsi="Arial" w:cs="Arial"/>
          <w:i/>
          <w:iCs/>
          <w:sz w:val="24"/>
          <w:szCs w:val="24"/>
        </w:rPr>
      </w:pPr>
      <w:r w:rsidRPr="00F70D23">
        <w:rPr>
          <w:rFonts w:ascii="Arial" w:hAnsi="Arial" w:cs="Arial"/>
          <w:i/>
          <w:iCs/>
          <w:sz w:val="24"/>
          <w:szCs w:val="24"/>
        </w:rPr>
        <w:t>(b)</w:t>
      </w:r>
      <w:r w:rsidRPr="00F70D23">
        <w:rPr>
          <w:rFonts w:ascii="Arial" w:hAnsi="Arial" w:cs="Arial"/>
          <w:i/>
          <w:iCs/>
          <w:sz w:val="24"/>
          <w:szCs w:val="24"/>
        </w:rPr>
        <w:tab/>
        <w:t>a draft plan addressing the Breach of Security,</w:t>
      </w:r>
    </w:p>
    <w:p w14:paraId="044B8295" w14:textId="782B7963" w:rsidR="00900B03" w:rsidRDefault="00900B03" w:rsidP="004D354D">
      <w:pPr>
        <w:pStyle w:val="BodyTextIndent3"/>
        <w:spacing w:after="0"/>
        <w:ind w:left="2423"/>
        <w:rPr>
          <w:rFonts w:ascii="Arial" w:hAnsi="Arial" w:cs="Arial"/>
          <w:i/>
          <w:iCs/>
          <w:sz w:val="24"/>
          <w:szCs w:val="24"/>
        </w:rPr>
      </w:pPr>
      <w:r w:rsidRPr="00F70D23">
        <w:rPr>
          <w:rFonts w:ascii="Arial" w:hAnsi="Arial" w:cs="Arial"/>
          <w:i/>
          <w:iCs/>
          <w:sz w:val="24"/>
          <w:szCs w:val="24"/>
        </w:rPr>
        <w:t>(the “Breach Action Plan”).</w:t>
      </w:r>
    </w:p>
    <w:p w14:paraId="36DCCBD8" w14:textId="77777777" w:rsidR="004D354D" w:rsidRPr="00F70D23" w:rsidRDefault="004D354D" w:rsidP="004D354D">
      <w:pPr>
        <w:pStyle w:val="BodyTextIndent3"/>
        <w:ind w:left="1855"/>
        <w:rPr>
          <w:rFonts w:ascii="Arial" w:hAnsi="Arial" w:cs="Arial"/>
          <w:i/>
          <w:iCs/>
          <w:sz w:val="24"/>
          <w:szCs w:val="24"/>
        </w:rPr>
      </w:pPr>
    </w:p>
    <w:p w14:paraId="5FDD3670" w14:textId="3A50A500" w:rsidR="00900B03" w:rsidRPr="00F70D23" w:rsidRDefault="004D354D" w:rsidP="00E41764">
      <w:pPr>
        <w:tabs>
          <w:tab w:val="left" w:pos="1418"/>
        </w:tabs>
        <w:ind w:left="851" w:hanging="142"/>
        <w:rPr>
          <w:rFonts w:ascii="Arial" w:hAnsi="Arial" w:cs="Arial"/>
          <w:sz w:val="24"/>
          <w:szCs w:val="24"/>
        </w:rPr>
      </w:pPr>
      <w:r>
        <w:rPr>
          <w:rFonts w:ascii="Arial" w:hAnsi="Arial" w:cs="Arial"/>
          <w:b/>
          <w:sz w:val="24"/>
          <w:szCs w:val="24"/>
        </w:rPr>
        <w:tab/>
      </w:r>
      <w:r>
        <w:rPr>
          <w:rFonts w:ascii="Arial" w:hAnsi="Arial" w:cs="Arial"/>
          <w:b/>
          <w:sz w:val="24"/>
          <w:szCs w:val="24"/>
        </w:rPr>
        <w:tab/>
      </w:r>
      <w:r w:rsidR="00900B03" w:rsidRPr="00F70D23">
        <w:rPr>
          <w:rFonts w:ascii="Arial" w:hAnsi="Arial" w:cs="Arial"/>
          <w:b/>
          <w:sz w:val="24"/>
          <w:szCs w:val="24"/>
        </w:rPr>
        <w:t>Schedule 16 (</w:t>
      </w:r>
      <w:r w:rsidR="00900B03" w:rsidRPr="00F70D23">
        <w:rPr>
          <w:rFonts w:ascii="Arial" w:hAnsi="Arial" w:cs="Arial"/>
          <w:b/>
          <w:i/>
          <w:sz w:val="24"/>
          <w:szCs w:val="24"/>
        </w:rPr>
        <w:t>Security</w:t>
      </w:r>
      <w:r w:rsidR="00900B03" w:rsidRPr="00F70D23">
        <w:rPr>
          <w:rFonts w:ascii="Arial" w:hAnsi="Arial" w:cs="Arial"/>
          <w:b/>
          <w:sz w:val="24"/>
          <w:szCs w:val="24"/>
        </w:rPr>
        <w:t>) Short Form Amendments</w:t>
      </w:r>
    </w:p>
    <w:p w14:paraId="447E5C40" w14:textId="77777777" w:rsidR="00900B03" w:rsidRPr="00F70D23" w:rsidRDefault="00900B03" w:rsidP="00074648">
      <w:pPr>
        <w:pStyle w:val="SchLevel2Number"/>
        <w:rPr>
          <w:rFonts w:cs="Arial"/>
          <w:sz w:val="24"/>
          <w:szCs w:val="24"/>
        </w:rPr>
      </w:pPr>
      <w:r w:rsidRPr="00F70D23">
        <w:rPr>
          <w:rFonts w:cs="Arial"/>
          <w:color w:val="auto"/>
          <w:sz w:val="24"/>
          <w:szCs w:val="24"/>
        </w:rPr>
        <w:t>Where Schedule 16 (Security - Short Form) is used, the following amendments shall be made to that schedule</w:t>
      </w:r>
      <w:r w:rsidRPr="00F70D23">
        <w:rPr>
          <w:rFonts w:cs="Arial"/>
          <w:sz w:val="24"/>
          <w:szCs w:val="24"/>
        </w:rPr>
        <w:t>:</w:t>
      </w:r>
    </w:p>
    <w:p w14:paraId="3EA5DCDD" w14:textId="77777777" w:rsidR="00900B03" w:rsidRPr="00F70D23" w:rsidRDefault="00900B03" w:rsidP="004D354D">
      <w:pPr>
        <w:pStyle w:val="SubHeading"/>
        <w:ind w:firstLine="568"/>
        <w:rPr>
          <w:rFonts w:cs="Arial"/>
          <w:sz w:val="24"/>
          <w:szCs w:val="24"/>
        </w:rPr>
      </w:pPr>
      <w:r w:rsidRPr="00F70D23">
        <w:rPr>
          <w:rFonts w:cs="Arial"/>
          <w:sz w:val="24"/>
          <w:szCs w:val="24"/>
        </w:rPr>
        <w:t xml:space="preserve">Paragraph 5.5 (Location) </w:t>
      </w:r>
    </w:p>
    <w:p w14:paraId="7C16ED69" w14:textId="77777777" w:rsidR="00900B03" w:rsidRPr="00F70D23" w:rsidRDefault="00900B03" w:rsidP="004D354D">
      <w:pPr>
        <w:pStyle w:val="BodyTextIndent2"/>
        <w:ind w:left="1288"/>
        <w:rPr>
          <w:rFonts w:ascii="Arial" w:hAnsi="Arial" w:cs="Arial"/>
          <w:sz w:val="24"/>
          <w:szCs w:val="24"/>
        </w:rPr>
      </w:pPr>
      <w:r w:rsidRPr="00F70D23">
        <w:rPr>
          <w:rFonts w:ascii="Arial" w:hAnsi="Arial" w:cs="Arial"/>
          <w:sz w:val="24"/>
          <w:szCs w:val="24"/>
        </w:rPr>
        <w:t>Paragraph 5.5 shall be amended to read as follows:</w:t>
      </w:r>
    </w:p>
    <w:p w14:paraId="169EE143" w14:textId="23E368FF" w:rsidR="00900B03" w:rsidRDefault="00900B03" w:rsidP="004D354D">
      <w:pPr>
        <w:pStyle w:val="BodyTextIndent2"/>
        <w:spacing w:after="0" w:line="240" w:lineRule="auto"/>
        <w:ind w:left="1288"/>
        <w:rPr>
          <w:rFonts w:ascii="Arial" w:hAnsi="Arial" w:cs="Arial"/>
          <w:i/>
          <w:iCs/>
          <w:sz w:val="24"/>
          <w:szCs w:val="24"/>
        </w:rPr>
      </w:pPr>
      <w:r w:rsidRPr="00F70D23">
        <w:rPr>
          <w:rFonts w:ascii="Arial" w:hAnsi="Arial" w:cs="Arial"/>
          <w:i/>
          <w:iCs/>
          <w:sz w:val="24"/>
          <w:szCs w:val="24"/>
        </w:rPr>
        <w:t>5.5</w:t>
      </w:r>
      <w:r w:rsidRPr="00F70D23">
        <w:rPr>
          <w:rFonts w:ascii="Arial" w:hAnsi="Arial" w:cs="Arial"/>
          <w:i/>
          <w:iCs/>
          <w:sz w:val="24"/>
          <w:szCs w:val="24"/>
        </w:rPr>
        <w:tab/>
        <w:t>Where the Supplier has received a Prohibition Notice, the Supplier must, and must ensure its Subcontractors, comply with the requirements of a Prohibition Notice within 40 Working Days of the date of the notice.</w:t>
      </w:r>
    </w:p>
    <w:p w14:paraId="663FB3C2" w14:textId="77777777" w:rsidR="004D354D" w:rsidRPr="00F70D23" w:rsidRDefault="004D354D" w:rsidP="004D354D">
      <w:pPr>
        <w:pStyle w:val="BodyTextIndent2"/>
        <w:spacing w:after="0" w:line="240" w:lineRule="auto"/>
        <w:ind w:left="1288"/>
        <w:rPr>
          <w:rFonts w:ascii="Arial" w:hAnsi="Arial" w:cs="Arial"/>
          <w:i/>
          <w:iCs/>
          <w:sz w:val="24"/>
          <w:szCs w:val="24"/>
        </w:rPr>
      </w:pPr>
    </w:p>
    <w:p w14:paraId="68349497" w14:textId="77777777" w:rsidR="00900B03" w:rsidRPr="00F70D23" w:rsidRDefault="00900B03" w:rsidP="004D354D">
      <w:pPr>
        <w:pStyle w:val="SubHeading"/>
        <w:ind w:firstLine="568"/>
        <w:rPr>
          <w:rFonts w:cs="Arial"/>
          <w:sz w:val="24"/>
          <w:szCs w:val="24"/>
        </w:rPr>
      </w:pPr>
      <w:r w:rsidRPr="00F70D23">
        <w:rPr>
          <w:rFonts w:cs="Arial"/>
          <w:sz w:val="24"/>
          <w:szCs w:val="24"/>
        </w:rPr>
        <w:t xml:space="preserve">Paragraph 10.6 (Security Management Plan) </w:t>
      </w:r>
    </w:p>
    <w:p w14:paraId="4435491C" w14:textId="77777777" w:rsidR="00900B03" w:rsidRPr="00F70D23" w:rsidRDefault="00900B03" w:rsidP="004D354D">
      <w:pPr>
        <w:pStyle w:val="BodyTextIndent2"/>
        <w:ind w:left="1288"/>
        <w:rPr>
          <w:rFonts w:ascii="Arial" w:hAnsi="Arial" w:cs="Arial"/>
          <w:sz w:val="24"/>
          <w:szCs w:val="24"/>
        </w:rPr>
      </w:pPr>
      <w:r w:rsidRPr="00F70D23">
        <w:rPr>
          <w:rFonts w:ascii="Arial" w:hAnsi="Arial" w:cs="Arial"/>
          <w:sz w:val="24"/>
          <w:szCs w:val="24"/>
        </w:rPr>
        <w:t>Reference in paragraph 10.6 to Risk Management Approval Statement shall be replaced with “information security approval statement”.</w:t>
      </w:r>
    </w:p>
    <w:p w14:paraId="4B42925C" w14:textId="77777777" w:rsidR="00900B03" w:rsidRPr="00F70D23" w:rsidRDefault="00900B03" w:rsidP="004D354D">
      <w:pPr>
        <w:pStyle w:val="SubHeading"/>
        <w:ind w:left="1288"/>
        <w:rPr>
          <w:rFonts w:cs="Arial"/>
          <w:sz w:val="24"/>
          <w:szCs w:val="24"/>
        </w:rPr>
      </w:pPr>
      <w:r w:rsidRPr="00F70D23">
        <w:rPr>
          <w:rFonts w:cs="Arial"/>
          <w:sz w:val="24"/>
          <w:szCs w:val="24"/>
        </w:rPr>
        <w:t>Paragraph 12 (Security Testing)</w:t>
      </w:r>
    </w:p>
    <w:p w14:paraId="53F5AF6F" w14:textId="77777777" w:rsidR="00900B03" w:rsidRPr="00F70D23" w:rsidRDefault="00900B03" w:rsidP="004D354D">
      <w:pPr>
        <w:pStyle w:val="BodyTextIndent2"/>
        <w:ind w:left="1288"/>
        <w:rPr>
          <w:rFonts w:ascii="Arial" w:hAnsi="Arial" w:cs="Arial"/>
          <w:sz w:val="24"/>
          <w:szCs w:val="24"/>
        </w:rPr>
      </w:pPr>
      <w:r w:rsidRPr="00F70D23">
        <w:rPr>
          <w:rFonts w:ascii="Arial" w:hAnsi="Arial" w:cs="Arial"/>
          <w:sz w:val="24"/>
          <w:szCs w:val="24"/>
        </w:rPr>
        <w:lastRenderedPageBreak/>
        <w:t>References within Paragraph 12 to “technical feasibility” shall be replaced with “technically feasible”.</w:t>
      </w:r>
    </w:p>
    <w:p w14:paraId="13581144" w14:textId="77777777" w:rsidR="00900B03" w:rsidRPr="00F70D23" w:rsidRDefault="00900B03" w:rsidP="004D354D">
      <w:pPr>
        <w:pStyle w:val="BodyTextIndent2"/>
        <w:ind w:left="1288"/>
        <w:rPr>
          <w:rFonts w:ascii="Arial" w:hAnsi="Arial" w:cs="Arial"/>
          <w:sz w:val="24"/>
          <w:szCs w:val="24"/>
        </w:rPr>
      </w:pPr>
      <w:r w:rsidRPr="00F70D23">
        <w:rPr>
          <w:rFonts w:ascii="Arial" w:hAnsi="Arial" w:cs="Arial"/>
          <w:sz w:val="24"/>
          <w:szCs w:val="24"/>
        </w:rPr>
        <w:t>Paragraph 12.3.1 shall be amended as follows to insert “shall” into 12.3, and to change the reference at 12.3.1 to “high” classification to “critical” classification:</w:t>
      </w:r>
    </w:p>
    <w:p w14:paraId="349B0C4F" w14:textId="77777777" w:rsidR="00900B03" w:rsidRPr="00F70D23" w:rsidRDefault="00900B03" w:rsidP="004D354D">
      <w:pPr>
        <w:pStyle w:val="BodyTextIndent2"/>
        <w:tabs>
          <w:tab w:val="left" w:pos="1560"/>
        </w:tabs>
        <w:spacing w:after="0" w:line="240" w:lineRule="auto"/>
        <w:ind w:left="1288"/>
        <w:rPr>
          <w:rFonts w:ascii="Arial" w:hAnsi="Arial" w:cs="Arial"/>
          <w:i/>
          <w:iCs/>
          <w:sz w:val="24"/>
          <w:szCs w:val="24"/>
        </w:rPr>
      </w:pPr>
      <w:r w:rsidRPr="00F70D23">
        <w:rPr>
          <w:rFonts w:ascii="Arial" w:hAnsi="Arial" w:cs="Arial"/>
          <w:i/>
          <w:iCs/>
          <w:sz w:val="24"/>
          <w:szCs w:val="24"/>
        </w:rPr>
        <w:t>12.3</w:t>
      </w:r>
      <w:r w:rsidRPr="00F70D23">
        <w:rPr>
          <w:rFonts w:ascii="Arial" w:hAnsi="Arial" w:cs="Arial"/>
          <w:i/>
          <w:iCs/>
          <w:sz w:val="24"/>
          <w:szCs w:val="24"/>
        </w:rPr>
        <w:tab/>
        <w:t>The Supplier shall treat any vulnerabilities as follows:</w:t>
      </w:r>
    </w:p>
    <w:p w14:paraId="3B340BCA" w14:textId="77777777" w:rsidR="00900B03" w:rsidRPr="00F70D23" w:rsidRDefault="00900B03" w:rsidP="004D354D">
      <w:pPr>
        <w:pStyle w:val="BodyTextIndent2"/>
        <w:tabs>
          <w:tab w:val="left" w:pos="1560"/>
        </w:tabs>
        <w:spacing w:after="0" w:line="240" w:lineRule="auto"/>
        <w:ind w:left="2565" w:hanging="851"/>
        <w:rPr>
          <w:rFonts w:ascii="Arial" w:hAnsi="Arial" w:cs="Arial"/>
          <w:i/>
          <w:iCs/>
          <w:sz w:val="24"/>
          <w:szCs w:val="24"/>
        </w:rPr>
      </w:pPr>
      <w:r w:rsidRPr="00F70D23">
        <w:rPr>
          <w:rFonts w:ascii="Arial" w:hAnsi="Arial" w:cs="Arial"/>
          <w:i/>
          <w:iCs/>
          <w:sz w:val="24"/>
          <w:szCs w:val="24"/>
        </w:rPr>
        <w:t>12.3.1</w:t>
      </w:r>
      <w:r w:rsidRPr="00F70D23">
        <w:rPr>
          <w:rFonts w:ascii="Arial" w:hAnsi="Arial" w:cs="Arial"/>
          <w:i/>
          <w:iCs/>
          <w:sz w:val="24"/>
          <w:szCs w:val="24"/>
        </w:rPr>
        <w:tab/>
        <w:t>the Supplier must remedy any vulnerabilities classified as critical in the IT Health Check report:</w:t>
      </w:r>
    </w:p>
    <w:p w14:paraId="56B51D19" w14:textId="77777777" w:rsidR="00900B03" w:rsidRPr="00F70D23" w:rsidRDefault="00900B03" w:rsidP="004D354D">
      <w:pPr>
        <w:pStyle w:val="BodyTextIndent3"/>
        <w:tabs>
          <w:tab w:val="left" w:pos="2127"/>
        </w:tabs>
        <w:spacing w:after="0"/>
        <w:ind w:left="3132" w:hanging="539"/>
        <w:rPr>
          <w:rFonts w:ascii="Arial" w:hAnsi="Arial" w:cs="Arial"/>
          <w:i/>
          <w:iCs/>
          <w:sz w:val="24"/>
          <w:szCs w:val="24"/>
        </w:rPr>
      </w:pPr>
      <w:r w:rsidRPr="00F70D23">
        <w:rPr>
          <w:rFonts w:ascii="Arial" w:hAnsi="Arial" w:cs="Arial"/>
          <w:i/>
          <w:iCs/>
          <w:sz w:val="24"/>
          <w:szCs w:val="24"/>
        </w:rPr>
        <w:t>(</w:t>
      </w:r>
      <w:proofErr w:type="spellStart"/>
      <w:r w:rsidRPr="00F70D23">
        <w:rPr>
          <w:rFonts w:ascii="Arial" w:hAnsi="Arial" w:cs="Arial"/>
          <w:i/>
          <w:iCs/>
          <w:sz w:val="24"/>
          <w:szCs w:val="24"/>
        </w:rPr>
        <w:t>i</w:t>
      </w:r>
      <w:proofErr w:type="spellEnd"/>
      <w:r w:rsidRPr="00F70D23">
        <w:rPr>
          <w:rFonts w:ascii="Arial" w:hAnsi="Arial" w:cs="Arial"/>
          <w:i/>
          <w:iCs/>
          <w:sz w:val="24"/>
          <w:szCs w:val="24"/>
        </w:rPr>
        <w:t>)</w:t>
      </w:r>
      <w:r w:rsidRPr="00F70D23">
        <w:rPr>
          <w:rFonts w:ascii="Arial" w:hAnsi="Arial" w:cs="Arial"/>
          <w:i/>
          <w:iCs/>
          <w:sz w:val="24"/>
          <w:szCs w:val="24"/>
        </w:rPr>
        <w:tab/>
        <w:t>if it is technically feasible to do so, within 5 Working Days of becoming aware of the vulnerability and its classification; or</w:t>
      </w:r>
    </w:p>
    <w:p w14:paraId="72A4F551" w14:textId="43E6FCCB" w:rsidR="004D354D" w:rsidRDefault="00900B03" w:rsidP="004D354D">
      <w:pPr>
        <w:pStyle w:val="BodyTextIndent3"/>
        <w:tabs>
          <w:tab w:val="left" w:pos="2127"/>
        </w:tabs>
        <w:spacing w:after="0"/>
        <w:ind w:left="3132" w:hanging="539"/>
        <w:rPr>
          <w:rFonts w:ascii="Arial" w:hAnsi="Arial" w:cs="Arial"/>
          <w:i/>
          <w:iCs/>
          <w:sz w:val="24"/>
          <w:szCs w:val="24"/>
        </w:rPr>
      </w:pPr>
      <w:r w:rsidRPr="00F70D23">
        <w:rPr>
          <w:rFonts w:ascii="Arial" w:hAnsi="Arial" w:cs="Arial"/>
          <w:i/>
          <w:iCs/>
          <w:sz w:val="24"/>
          <w:szCs w:val="24"/>
        </w:rPr>
        <w:t>(ii)</w:t>
      </w:r>
      <w:r w:rsidRPr="00F70D23">
        <w:rPr>
          <w:rFonts w:ascii="Arial" w:hAnsi="Arial" w:cs="Arial"/>
          <w:i/>
          <w:iCs/>
          <w:sz w:val="24"/>
          <w:szCs w:val="24"/>
        </w:rPr>
        <w:tab/>
        <w:t>if it is technically feasible to remedy the vulnerability but not technically feasible to do so as required by Paragraph 12.3.1(</w:t>
      </w:r>
      <w:proofErr w:type="spellStart"/>
      <w:r w:rsidRPr="00F70D23">
        <w:rPr>
          <w:rFonts w:ascii="Arial" w:hAnsi="Arial" w:cs="Arial"/>
          <w:i/>
          <w:iCs/>
          <w:sz w:val="24"/>
          <w:szCs w:val="24"/>
        </w:rPr>
        <w:t>i</w:t>
      </w:r>
      <w:proofErr w:type="spellEnd"/>
      <w:r w:rsidRPr="00F70D23">
        <w:rPr>
          <w:rFonts w:ascii="Arial" w:hAnsi="Arial" w:cs="Arial"/>
          <w:i/>
          <w:iCs/>
          <w:sz w:val="24"/>
          <w:szCs w:val="24"/>
        </w:rPr>
        <w:t>), then as soon as reasonably practicable after becoming aware of the vulnerability and its classification;</w:t>
      </w:r>
    </w:p>
    <w:p w14:paraId="0F7CC96C" w14:textId="77777777" w:rsidR="004D354D" w:rsidRPr="004D354D" w:rsidRDefault="004D354D" w:rsidP="004D354D">
      <w:pPr>
        <w:pStyle w:val="BodyTextIndent3"/>
        <w:tabs>
          <w:tab w:val="left" w:pos="2127"/>
        </w:tabs>
        <w:spacing w:after="0"/>
        <w:ind w:left="3132" w:hanging="539"/>
        <w:rPr>
          <w:rFonts w:ascii="Arial" w:hAnsi="Arial" w:cs="Arial"/>
          <w:i/>
          <w:iCs/>
          <w:sz w:val="24"/>
          <w:szCs w:val="24"/>
        </w:rPr>
      </w:pPr>
    </w:p>
    <w:p w14:paraId="54C02844" w14:textId="1B965E1B" w:rsidR="00900B03" w:rsidRPr="00F70D23" w:rsidRDefault="00900B03" w:rsidP="004D354D">
      <w:pPr>
        <w:pStyle w:val="SubHeading"/>
        <w:ind w:firstLine="568"/>
        <w:rPr>
          <w:rFonts w:cs="Arial"/>
          <w:color w:val="000000"/>
          <w:sz w:val="24"/>
          <w:szCs w:val="24"/>
        </w:rPr>
      </w:pPr>
      <w:r w:rsidRPr="00F70D23">
        <w:rPr>
          <w:rFonts w:cs="Arial"/>
          <w:color w:val="000000"/>
          <w:sz w:val="24"/>
          <w:szCs w:val="24"/>
        </w:rPr>
        <w:t>Penetration Testing</w:t>
      </w:r>
    </w:p>
    <w:p w14:paraId="6AD5A7D2" w14:textId="77777777" w:rsidR="00900B03" w:rsidRPr="00F70D23" w:rsidRDefault="00900B03" w:rsidP="00074648">
      <w:pPr>
        <w:pStyle w:val="SchLevel2Number"/>
        <w:rPr>
          <w:rFonts w:cs="Arial"/>
          <w:sz w:val="24"/>
          <w:szCs w:val="24"/>
        </w:rPr>
      </w:pPr>
      <w:r w:rsidRPr="00F70D23">
        <w:rPr>
          <w:rFonts w:cs="Arial"/>
          <w:sz w:val="24"/>
          <w:szCs w:val="24"/>
        </w:rPr>
        <w:t>Where any version of Schedule 16 (</w:t>
      </w:r>
      <w:r w:rsidRPr="00F70D23">
        <w:rPr>
          <w:rFonts w:cs="Arial"/>
          <w:i/>
          <w:sz w:val="24"/>
          <w:szCs w:val="24"/>
        </w:rPr>
        <w:t>Security</w:t>
      </w:r>
      <w:r w:rsidRPr="00F70D23">
        <w:rPr>
          <w:rFonts w:cs="Arial"/>
          <w:sz w:val="24"/>
          <w:szCs w:val="24"/>
        </w:rPr>
        <w:t>) applies to this Contract, the following provisions apply:</w:t>
      </w:r>
    </w:p>
    <w:p w14:paraId="21940B71" w14:textId="77777777" w:rsidR="00900B03" w:rsidRPr="00F70D23" w:rsidRDefault="00900B03" w:rsidP="008479D2">
      <w:pPr>
        <w:pStyle w:val="SchLevel3Number"/>
        <w:rPr>
          <w:rFonts w:cs="Arial"/>
          <w:sz w:val="24"/>
          <w:szCs w:val="24"/>
        </w:rPr>
      </w:pPr>
      <w:r w:rsidRPr="00F70D23">
        <w:rPr>
          <w:rFonts w:cs="Arial"/>
          <w:sz w:val="24"/>
          <w:szCs w:val="24"/>
        </w:rPr>
        <w:t>The Supplier shall provide to the Buyer copies of any reports provided to the Supplier or any Subcontractor following a penetration test carried out on any part of the Deliverables within 2 Working Days of the Supplier’s or relevant Subcontractor’s receipt of such. The Supplier shall provide to the Buyer copies of any reports provided to the Supplier or any Subcontractor following a penetration test carried out on any part of the Deliverables within 2 Working Days of the Supplier’s or relevant Subcontractor’s receipt of such.</w:t>
      </w:r>
    </w:p>
    <w:p w14:paraId="4787B41C" w14:textId="77777777" w:rsidR="00900B03" w:rsidRPr="00F70D23" w:rsidRDefault="00900B03" w:rsidP="004D354D">
      <w:pPr>
        <w:keepNext/>
        <w:ind w:left="1430" w:hanging="142"/>
        <w:rPr>
          <w:rFonts w:ascii="Arial" w:hAnsi="Arial" w:cs="Arial"/>
          <w:color w:val="000000"/>
          <w:sz w:val="24"/>
          <w:szCs w:val="24"/>
        </w:rPr>
      </w:pPr>
      <w:r w:rsidRPr="00F70D23">
        <w:rPr>
          <w:rFonts w:ascii="Arial" w:hAnsi="Arial" w:cs="Arial"/>
          <w:b/>
          <w:color w:val="000000"/>
          <w:sz w:val="24"/>
          <w:szCs w:val="24"/>
        </w:rPr>
        <w:t>Schedule 16 (</w:t>
      </w:r>
      <w:r w:rsidRPr="00F70D23">
        <w:rPr>
          <w:rFonts w:ascii="Arial" w:hAnsi="Arial" w:cs="Arial"/>
          <w:b/>
          <w:i/>
          <w:color w:val="000000"/>
          <w:sz w:val="24"/>
          <w:szCs w:val="24"/>
        </w:rPr>
        <w:t>Security</w:t>
      </w:r>
      <w:r w:rsidRPr="00F70D23">
        <w:rPr>
          <w:rFonts w:ascii="Arial" w:hAnsi="Arial" w:cs="Arial"/>
          <w:b/>
          <w:color w:val="000000"/>
          <w:sz w:val="24"/>
          <w:szCs w:val="24"/>
        </w:rPr>
        <w:t>) Consultancy and Short Form Amendments</w:t>
      </w:r>
    </w:p>
    <w:p w14:paraId="3C1569A4" w14:textId="77777777" w:rsidR="00900B03" w:rsidRPr="00F70D23" w:rsidRDefault="00900B03" w:rsidP="00074648">
      <w:pPr>
        <w:pStyle w:val="SchLevel2Number"/>
        <w:rPr>
          <w:rFonts w:cs="Arial"/>
          <w:sz w:val="24"/>
          <w:szCs w:val="24"/>
        </w:rPr>
      </w:pPr>
      <w:r w:rsidRPr="00F70D23">
        <w:rPr>
          <w:rFonts w:cs="Arial"/>
          <w:sz w:val="24"/>
          <w:szCs w:val="24"/>
        </w:rPr>
        <w:t>Where Schedule 16 (</w:t>
      </w:r>
      <w:r w:rsidRPr="00F70D23">
        <w:rPr>
          <w:rFonts w:cs="Arial"/>
          <w:i/>
          <w:sz w:val="24"/>
          <w:szCs w:val="24"/>
        </w:rPr>
        <w:t>Security - Consultancy</w:t>
      </w:r>
      <w:r w:rsidRPr="00F70D23">
        <w:rPr>
          <w:rFonts w:cs="Arial"/>
          <w:sz w:val="24"/>
          <w:szCs w:val="24"/>
        </w:rPr>
        <w:t>) or Schedule 16 (</w:t>
      </w:r>
      <w:r w:rsidRPr="00F70D23">
        <w:rPr>
          <w:rFonts w:cs="Arial"/>
          <w:i/>
          <w:sz w:val="24"/>
          <w:szCs w:val="24"/>
        </w:rPr>
        <w:t>Security - Short Form</w:t>
      </w:r>
      <w:r w:rsidRPr="00F70D23">
        <w:rPr>
          <w:rFonts w:cs="Arial"/>
          <w:sz w:val="24"/>
          <w:szCs w:val="24"/>
        </w:rPr>
        <w:t>) are used, the following amendments are made to the Schedule:</w:t>
      </w:r>
    </w:p>
    <w:p w14:paraId="1C829FC2" w14:textId="77777777" w:rsidR="00900B03" w:rsidRPr="00F70D23" w:rsidRDefault="00900B03" w:rsidP="004D354D">
      <w:pPr>
        <w:pStyle w:val="BodyTextIndent2"/>
        <w:ind w:left="1288"/>
        <w:rPr>
          <w:rFonts w:ascii="Arial" w:hAnsi="Arial" w:cs="Arial"/>
          <w:sz w:val="24"/>
          <w:szCs w:val="24"/>
        </w:rPr>
      </w:pPr>
      <w:r w:rsidRPr="00F70D23">
        <w:rPr>
          <w:rFonts w:ascii="Arial" w:hAnsi="Arial" w:cs="Arial"/>
          <w:sz w:val="24"/>
          <w:szCs w:val="24"/>
        </w:rPr>
        <w:lastRenderedPageBreak/>
        <w:t>Schedule 16 (Security - Consultancy), Paragraph 9 (Security Management Plan) New paragraphs 9.6 and 9.7 shall be added to Paragraph 9:</w:t>
      </w:r>
    </w:p>
    <w:p w14:paraId="5A378D86" w14:textId="4C2D4D21" w:rsidR="00900B03" w:rsidRDefault="00900B03" w:rsidP="004D354D">
      <w:pPr>
        <w:pStyle w:val="BodyTextIndent2"/>
        <w:tabs>
          <w:tab w:val="left" w:pos="1560"/>
        </w:tabs>
        <w:spacing w:after="0" w:line="240" w:lineRule="auto"/>
        <w:ind w:left="1288"/>
        <w:rPr>
          <w:rFonts w:ascii="Arial" w:hAnsi="Arial" w:cs="Arial"/>
          <w:i/>
          <w:iCs/>
          <w:sz w:val="24"/>
          <w:szCs w:val="24"/>
        </w:rPr>
      </w:pPr>
      <w:r w:rsidRPr="00F70D23">
        <w:rPr>
          <w:rFonts w:ascii="Arial" w:hAnsi="Arial" w:cs="Arial"/>
          <w:i/>
          <w:iCs/>
          <w:sz w:val="24"/>
          <w:szCs w:val="24"/>
        </w:rPr>
        <w:t>9.6</w:t>
      </w:r>
      <w:r w:rsidRPr="00F70D23">
        <w:rPr>
          <w:rFonts w:ascii="Arial" w:hAnsi="Arial" w:cs="Arial"/>
          <w:i/>
          <w:iCs/>
          <w:sz w:val="24"/>
          <w:szCs w:val="24"/>
        </w:rPr>
        <w:tab/>
        <w:t>The process set out in Paragraph 9.5 shall be repeated until such time as the Buyer issues a Risk Management Approval Statement to the Supplier or terminates this Contract.</w:t>
      </w:r>
    </w:p>
    <w:p w14:paraId="00F4CCC6" w14:textId="77777777" w:rsidR="004D354D" w:rsidRPr="00F70D23" w:rsidRDefault="004D354D" w:rsidP="004D354D">
      <w:pPr>
        <w:pStyle w:val="BodyTextIndent2"/>
        <w:tabs>
          <w:tab w:val="left" w:pos="1560"/>
        </w:tabs>
        <w:spacing w:after="0" w:line="240" w:lineRule="auto"/>
        <w:ind w:left="1288"/>
        <w:rPr>
          <w:rFonts w:ascii="Arial" w:hAnsi="Arial" w:cs="Arial"/>
          <w:i/>
          <w:iCs/>
          <w:sz w:val="24"/>
          <w:szCs w:val="24"/>
        </w:rPr>
      </w:pPr>
    </w:p>
    <w:p w14:paraId="203D226D" w14:textId="4A607CFB" w:rsidR="00900B03" w:rsidRDefault="00900B03" w:rsidP="004D354D">
      <w:pPr>
        <w:pStyle w:val="BodyTextIndent2"/>
        <w:tabs>
          <w:tab w:val="left" w:pos="1560"/>
        </w:tabs>
        <w:spacing w:after="0" w:line="240" w:lineRule="auto"/>
        <w:ind w:left="1288"/>
        <w:rPr>
          <w:rFonts w:ascii="Arial" w:hAnsi="Arial" w:cs="Arial"/>
          <w:i/>
          <w:iCs/>
          <w:sz w:val="24"/>
          <w:szCs w:val="24"/>
        </w:rPr>
      </w:pPr>
      <w:r w:rsidRPr="00F70D23">
        <w:rPr>
          <w:rFonts w:ascii="Arial" w:hAnsi="Arial" w:cs="Arial"/>
          <w:i/>
          <w:iCs/>
          <w:sz w:val="24"/>
          <w:szCs w:val="24"/>
        </w:rPr>
        <w:t>9.7</w:t>
      </w:r>
      <w:r w:rsidRPr="00F70D23">
        <w:rPr>
          <w:rFonts w:ascii="Arial" w:hAnsi="Arial" w:cs="Arial"/>
          <w:i/>
          <w:iCs/>
          <w:sz w:val="24"/>
          <w:szCs w:val="24"/>
        </w:rPr>
        <w:tab/>
        <w:t>The rejection by the Buyer of a second revised Certification Rectification Plan is a material Default by the Supplier of this Contract.</w:t>
      </w:r>
    </w:p>
    <w:p w14:paraId="72A773BC" w14:textId="77777777" w:rsidR="004D354D" w:rsidRPr="004D354D" w:rsidRDefault="004D354D" w:rsidP="004D354D">
      <w:pPr>
        <w:pStyle w:val="BodyTextIndent2"/>
        <w:tabs>
          <w:tab w:val="left" w:pos="1560"/>
        </w:tabs>
        <w:spacing w:after="0" w:line="240" w:lineRule="auto"/>
        <w:ind w:left="1288"/>
        <w:rPr>
          <w:rFonts w:ascii="Arial" w:hAnsi="Arial" w:cs="Arial"/>
          <w:i/>
          <w:iCs/>
          <w:sz w:val="24"/>
          <w:szCs w:val="24"/>
        </w:rPr>
      </w:pPr>
    </w:p>
    <w:p w14:paraId="645E73C8" w14:textId="77777777" w:rsidR="00900B03" w:rsidRPr="00F70D23" w:rsidRDefault="00900B03" w:rsidP="004D354D">
      <w:pPr>
        <w:ind w:left="1288"/>
        <w:rPr>
          <w:rFonts w:ascii="Arial" w:hAnsi="Arial" w:cs="Arial"/>
          <w:sz w:val="24"/>
          <w:szCs w:val="24"/>
        </w:rPr>
      </w:pPr>
      <w:r w:rsidRPr="00F70D23">
        <w:rPr>
          <w:rFonts w:ascii="Arial" w:hAnsi="Arial" w:cs="Arial"/>
          <w:sz w:val="24"/>
          <w:szCs w:val="24"/>
        </w:rPr>
        <w:t>Schedule 16 (Security - Short Form), Part One paragraph 10.7 shall be modified as follows:</w:t>
      </w:r>
    </w:p>
    <w:p w14:paraId="168CA4BD" w14:textId="157E99FA" w:rsidR="00900B03" w:rsidRDefault="00900B03" w:rsidP="004D354D">
      <w:pPr>
        <w:pStyle w:val="BodyTextIndent2"/>
        <w:tabs>
          <w:tab w:val="left" w:pos="1560"/>
        </w:tabs>
        <w:spacing w:after="0" w:line="240" w:lineRule="auto"/>
        <w:ind w:left="1288"/>
        <w:rPr>
          <w:rFonts w:ascii="Arial" w:hAnsi="Arial" w:cs="Arial"/>
          <w:i/>
          <w:iCs/>
          <w:sz w:val="24"/>
          <w:szCs w:val="24"/>
        </w:rPr>
      </w:pPr>
      <w:r w:rsidRPr="00F70D23">
        <w:rPr>
          <w:rFonts w:ascii="Arial" w:hAnsi="Arial" w:cs="Arial"/>
          <w:i/>
          <w:iCs/>
          <w:sz w:val="24"/>
          <w:szCs w:val="24"/>
        </w:rPr>
        <w:t>10.7</w:t>
      </w:r>
      <w:r w:rsidRPr="00F70D23">
        <w:rPr>
          <w:rFonts w:ascii="Arial" w:hAnsi="Arial" w:cs="Arial"/>
          <w:i/>
          <w:iCs/>
          <w:sz w:val="24"/>
          <w:szCs w:val="24"/>
        </w:rPr>
        <w:tab/>
        <w:t>The rejection by the Buyer of a second revised Security Management Plan is a material Default by the Supplier of this Contract.</w:t>
      </w:r>
    </w:p>
    <w:p w14:paraId="34E5C6A4" w14:textId="77777777" w:rsidR="004D354D" w:rsidRPr="00F70D23" w:rsidRDefault="004D354D" w:rsidP="004D354D">
      <w:pPr>
        <w:pStyle w:val="BodyTextIndent2"/>
        <w:tabs>
          <w:tab w:val="left" w:pos="1560"/>
        </w:tabs>
        <w:spacing w:after="0" w:line="240" w:lineRule="auto"/>
        <w:ind w:left="1288"/>
        <w:rPr>
          <w:rFonts w:ascii="Arial" w:hAnsi="Arial" w:cs="Arial"/>
          <w:i/>
          <w:iCs/>
          <w:sz w:val="24"/>
          <w:szCs w:val="24"/>
        </w:rPr>
      </w:pPr>
    </w:p>
    <w:p w14:paraId="2C989B69" w14:textId="77777777" w:rsidR="00900B03" w:rsidRPr="00F70D23" w:rsidRDefault="00900B03" w:rsidP="004D354D">
      <w:pPr>
        <w:keepNext/>
        <w:ind w:left="1277" w:firstLine="11"/>
        <w:rPr>
          <w:rFonts w:ascii="Arial" w:hAnsi="Arial" w:cs="Arial"/>
          <w:sz w:val="24"/>
          <w:szCs w:val="24"/>
        </w:rPr>
      </w:pPr>
      <w:r w:rsidRPr="00F70D23">
        <w:rPr>
          <w:rFonts w:ascii="Arial" w:hAnsi="Arial" w:cs="Arial"/>
          <w:b/>
          <w:bCs/>
          <w:sz w:val="24"/>
          <w:szCs w:val="24"/>
        </w:rPr>
        <w:t>Schedule 16 (Security) Development Amendments</w:t>
      </w:r>
    </w:p>
    <w:p w14:paraId="758EE02F" w14:textId="77777777" w:rsidR="00900B03" w:rsidRPr="00F70D23" w:rsidRDefault="00900B03" w:rsidP="00074648">
      <w:pPr>
        <w:pStyle w:val="SchLevel2Number"/>
        <w:rPr>
          <w:rFonts w:cs="Arial"/>
          <w:sz w:val="24"/>
          <w:szCs w:val="24"/>
        </w:rPr>
      </w:pPr>
      <w:r w:rsidRPr="00F70D23">
        <w:rPr>
          <w:rFonts w:cs="Arial"/>
          <w:sz w:val="24"/>
          <w:szCs w:val="24"/>
        </w:rPr>
        <w:t>Where Schedule 16 (</w:t>
      </w:r>
      <w:r w:rsidRPr="00F70D23">
        <w:rPr>
          <w:rFonts w:cs="Arial"/>
          <w:i/>
          <w:sz w:val="24"/>
          <w:szCs w:val="24"/>
        </w:rPr>
        <w:t>Security</w:t>
      </w:r>
      <w:r w:rsidRPr="00F70D23">
        <w:rPr>
          <w:rFonts w:cs="Arial"/>
          <w:sz w:val="24"/>
          <w:szCs w:val="24"/>
        </w:rPr>
        <w:t>) Development is used, the following amendments are made to the Schedule:</w:t>
      </w:r>
    </w:p>
    <w:p w14:paraId="053B7180" w14:textId="77777777" w:rsidR="00900B03" w:rsidRPr="00F70D23" w:rsidRDefault="00900B03" w:rsidP="004D354D">
      <w:pPr>
        <w:pStyle w:val="SubHeading"/>
        <w:ind w:firstLine="568"/>
        <w:rPr>
          <w:rFonts w:cs="Arial"/>
          <w:sz w:val="24"/>
          <w:szCs w:val="24"/>
        </w:rPr>
      </w:pPr>
      <w:r w:rsidRPr="00F70D23">
        <w:rPr>
          <w:rFonts w:cs="Arial"/>
          <w:sz w:val="24"/>
          <w:szCs w:val="24"/>
        </w:rPr>
        <w:t>Definition of Medium-risk Subcontractor</w:t>
      </w:r>
    </w:p>
    <w:p w14:paraId="547DE9E1" w14:textId="77777777" w:rsidR="00900B03" w:rsidRPr="00F70D23" w:rsidRDefault="00900B03" w:rsidP="004D354D">
      <w:pPr>
        <w:pStyle w:val="BodyTextIndent2"/>
        <w:ind w:left="1288"/>
        <w:rPr>
          <w:rFonts w:ascii="Arial" w:hAnsi="Arial" w:cs="Arial"/>
          <w:sz w:val="24"/>
          <w:szCs w:val="24"/>
        </w:rPr>
      </w:pPr>
      <w:r w:rsidRPr="00F70D23">
        <w:rPr>
          <w:rFonts w:ascii="Arial" w:hAnsi="Arial" w:cs="Arial"/>
          <w:sz w:val="24"/>
          <w:szCs w:val="24"/>
        </w:rPr>
        <w:t>The definition of Medium-risk Subcontractor shall be amended to read as follows:</w:t>
      </w:r>
    </w:p>
    <w:tbl>
      <w:tblPr>
        <w:tblW w:w="8236" w:type="dxa"/>
        <w:tblInd w:w="1695" w:type="dxa"/>
        <w:tblCellMar>
          <w:left w:w="0" w:type="dxa"/>
          <w:right w:w="0" w:type="dxa"/>
        </w:tblCellMar>
        <w:tblLook w:val="04A0" w:firstRow="1" w:lastRow="0" w:firstColumn="1" w:lastColumn="0" w:noHBand="0" w:noVBand="1"/>
      </w:tblPr>
      <w:tblGrid>
        <w:gridCol w:w="2140"/>
        <w:gridCol w:w="6096"/>
      </w:tblGrid>
      <w:tr w:rsidR="00900B03" w:rsidRPr="00F70D23" w14:paraId="2F1EE8C5" w14:textId="77777777" w:rsidTr="004D354D">
        <w:tc>
          <w:tcPr>
            <w:tcW w:w="2140" w:type="dxa"/>
            <w:tcMar>
              <w:top w:w="0" w:type="dxa"/>
              <w:left w:w="108" w:type="dxa"/>
              <w:bottom w:w="0" w:type="dxa"/>
              <w:right w:w="108" w:type="dxa"/>
            </w:tcMar>
            <w:hideMark/>
          </w:tcPr>
          <w:p w14:paraId="7D824748" w14:textId="77777777" w:rsidR="00900B03" w:rsidRPr="00F70D23" w:rsidRDefault="00900B03" w:rsidP="004D354D">
            <w:pPr>
              <w:pStyle w:val="DefinitionDescinTbl"/>
              <w:spacing w:after="0"/>
              <w:rPr>
                <w:rFonts w:cs="Arial"/>
                <w:i/>
                <w:iCs/>
                <w:sz w:val="24"/>
                <w:szCs w:val="24"/>
              </w:rPr>
            </w:pPr>
            <w:r w:rsidRPr="00F70D23">
              <w:rPr>
                <w:rFonts w:cs="Arial"/>
                <w:i/>
                <w:iCs/>
                <w:sz w:val="24"/>
                <w:szCs w:val="24"/>
              </w:rPr>
              <w:t>"</w:t>
            </w:r>
            <w:r w:rsidRPr="00F70D23">
              <w:rPr>
                <w:rFonts w:cs="Arial"/>
                <w:b/>
                <w:i/>
                <w:iCs/>
                <w:sz w:val="24"/>
                <w:szCs w:val="24"/>
              </w:rPr>
              <w:t>Medium-risk Sub-contractor</w:t>
            </w:r>
            <w:r w:rsidRPr="00F70D23">
              <w:rPr>
                <w:rFonts w:cs="Arial"/>
                <w:i/>
                <w:iCs/>
                <w:sz w:val="24"/>
                <w:szCs w:val="24"/>
              </w:rPr>
              <w:t>"</w:t>
            </w:r>
          </w:p>
        </w:tc>
        <w:tc>
          <w:tcPr>
            <w:tcW w:w="6096" w:type="dxa"/>
            <w:tcMar>
              <w:top w:w="0" w:type="dxa"/>
              <w:left w:w="108" w:type="dxa"/>
              <w:bottom w:w="0" w:type="dxa"/>
              <w:right w:w="108" w:type="dxa"/>
            </w:tcMar>
            <w:hideMark/>
          </w:tcPr>
          <w:p w14:paraId="09F5A09A" w14:textId="77777777" w:rsidR="00900B03" w:rsidRPr="00F70D23" w:rsidRDefault="00900B03" w:rsidP="004D354D">
            <w:pPr>
              <w:pStyle w:val="DefinitionDescinTbl"/>
              <w:spacing w:after="0"/>
              <w:rPr>
                <w:rFonts w:cs="Arial"/>
                <w:i/>
                <w:iCs/>
                <w:sz w:val="24"/>
                <w:szCs w:val="24"/>
              </w:rPr>
            </w:pPr>
            <w:r w:rsidRPr="00F70D23">
              <w:rPr>
                <w:rFonts w:cs="Arial"/>
                <w:i/>
                <w:iCs/>
                <w:sz w:val="24"/>
                <w:szCs w:val="24"/>
              </w:rPr>
              <w:t>means a Sub-contractor that Handles Authority Data that the Authority, in its discretion, has designated as a Medium-risk Sub-contractor;</w:t>
            </w:r>
          </w:p>
        </w:tc>
      </w:tr>
    </w:tbl>
    <w:p w14:paraId="4FD4A994" w14:textId="156A5616" w:rsidR="00900B03" w:rsidRPr="00F70D23" w:rsidRDefault="004D354D" w:rsidP="004D354D">
      <w:pPr>
        <w:pStyle w:val="BodyTextIndent2"/>
        <w:ind w:left="1440"/>
        <w:rPr>
          <w:rFonts w:ascii="Arial" w:hAnsi="Arial" w:cs="Arial"/>
          <w:sz w:val="24"/>
          <w:szCs w:val="24"/>
        </w:rPr>
      </w:pPr>
      <w:r>
        <w:rPr>
          <w:rFonts w:ascii="Arial" w:hAnsi="Arial" w:cs="Arial"/>
          <w:sz w:val="24"/>
          <w:szCs w:val="24"/>
        </w:rPr>
        <w:t xml:space="preserve"> </w:t>
      </w:r>
      <w:r w:rsidR="00900B03" w:rsidRPr="00F70D23">
        <w:rPr>
          <w:rFonts w:ascii="Arial" w:hAnsi="Arial" w:cs="Arial"/>
          <w:sz w:val="24"/>
          <w:szCs w:val="24"/>
        </w:rPr>
        <w:t>Appendix</w:t>
      </w:r>
      <w:r>
        <w:rPr>
          <w:rFonts w:ascii="Arial" w:hAnsi="Arial" w:cs="Arial"/>
          <w:sz w:val="24"/>
          <w:szCs w:val="24"/>
        </w:rPr>
        <w:t xml:space="preserve"> </w:t>
      </w:r>
      <w:r w:rsidR="00900B03" w:rsidRPr="00F70D23">
        <w:rPr>
          <w:rFonts w:ascii="Arial" w:hAnsi="Arial" w:cs="Arial"/>
          <w:sz w:val="24"/>
          <w:szCs w:val="24"/>
        </w:rPr>
        <w:t>1 Paragraph 3.8 (Remote Working)</w:t>
      </w:r>
    </w:p>
    <w:p w14:paraId="2C7A6EB4" w14:textId="77777777" w:rsidR="00900B03" w:rsidRPr="00F70D23" w:rsidRDefault="00900B03" w:rsidP="004D354D">
      <w:pPr>
        <w:pStyle w:val="BodyTextIndent2"/>
        <w:ind w:left="1440"/>
        <w:rPr>
          <w:rFonts w:ascii="Arial" w:hAnsi="Arial" w:cs="Arial"/>
          <w:sz w:val="24"/>
          <w:szCs w:val="24"/>
        </w:rPr>
      </w:pPr>
      <w:r w:rsidRPr="00F70D23">
        <w:rPr>
          <w:rFonts w:ascii="Arial" w:hAnsi="Arial" w:cs="Arial"/>
          <w:sz w:val="24"/>
          <w:szCs w:val="24"/>
        </w:rPr>
        <w:t>Paragraph 3.8 (1) and (2) shall be amended as follows:</w:t>
      </w:r>
    </w:p>
    <w:p w14:paraId="6FF5C45B" w14:textId="77777777" w:rsidR="00900B03" w:rsidRPr="00F70D23" w:rsidRDefault="00900B03" w:rsidP="004D354D">
      <w:pPr>
        <w:pStyle w:val="BodyTextIndent2"/>
        <w:spacing w:after="0" w:line="240" w:lineRule="auto"/>
        <w:ind w:left="1440"/>
        <w:rPr>
          <w:rFonts w:ascii="Arial" w:hAnsi="Arial" w:cs="Arial"/>
          <w:i/>
          <w:iCs/>
          <w:sz w:val="24"/>
          <w:szCs w:val="24"/>
        </w:rPr>
      </w:pPr>
      <w:r w:rsidRPr="00F70D23">
        <w:rPr>
          <w:rFonts w:ascii="Arial" w:hAnsi="Arial" w:cs="Arial"/>
          <w:sz w:val="24"/>
          <w:szCs w:val="24"/>
        </w:rPr>
        <w:t>3.8</w:t>
      </w:r>
      <w:r w:rsidRPr="00F70D23">
        <w:rPr>
          <w:rFonts w:ascii="Arial" w:hAnsi="Arial" w:cs="Arial"/>
          <w:sz w:val="24"/>
          <w:szCs w:val="24"/>
        </w:rPr>
        <w:tab/>
      </w:r>
      <w:r w:rsidRPr="00F70D23">
        <w:rPr>
          <w:rFonts w:ascii="Arial" w:hAnsi="Arial" w:cs="Arial"/>
          <w:i/>
          <w:iCs/>
          <w:sz w:val="24"/>
          <w:szCs w:val="24"/>
        </w:rPr>
        <w:t>The Supplier must ensure, and ensure that Sub-contractors ensure, that:</w:t>
      </w:r>
    </w:p>
    <w:p w14:paraId="427AD683" w14:textId="77777777" w:rsidR="00900B03" w:rsidRPr="00F70D23" w:rsidRDefault="00900B03" w:rsidP="004D354D">
      <w:pPr>
        <w:pStyle w:val="BodyTextIndent3"/>
        <w:tabs>
          <w:tab w:val="left" w:pos="2127"/>
        </w:tabs>
        <w:spacing w:after="0"/>
        <w:ind w:left="3284" w:hanging="539"/>
        <w:rPr>
          <w:rFonts w:ascii="Arial" w:hAnsi="Arial" w:cs="Arial"/>
          <w:i/>
          <w:iCs/>
          <w:sz w:val="24"/>
          <w:szCs w:val="24"/>
        </w:rPr>
      </w:pPr>
      <w:r w:rsidRPr="00F70D23">
        <w:rPr>
          <w:rFonts w:ascii="Arial" w:hAnsi="Arial" w:cs="Arial"/>
          <w:i/>
          <w:iCs/>
          <w:sz w:val="24"/>
          <w:szCs w:val="24"/>
        </w:rPr>
        <w:t>(1)</w:t>
      </w:r>
      <w:r w:rsidRPr="00F70D23">
        <w:rPr>
          <w:rFonts w:ascii="Arial" w:hAnsi="Arial" w:cs="Arial"/>
          <w:i/>
          <w:iCs/>
          <w:sz w:val="24"/>
          <w:szCs w:val="24"/>
        </w:rPr>
        <w:tab/>
        <w:t>unless approved in writing by the Authority, Privileged Users do not undertake Remote Working;</w:t>
      </w:r>
    </w:p>
    <w:p w14:paraId="7D843860" w14:textId="0E5A2723" w:rsidR="00900B03" w:rsidRDefault="00900B03" w:rsidP="004D354D">
      <w:pPr>
        <w:pStyle w:val="BodyTextIndent3"/>
        <w:spacing w:after="0"/>
        <w:ind w:left="3317" w:hanging="572"/>
        <w:rPr>
          <w:rFonts w:ascii="Arial" w:hAnsi="Arial" w:cs="Arial"/>
          <w:i/>
          <w:iCs/>
          <w:sz w:val="24"/>
          <w:szCs w:val="24"/>
        </w:rPr>
      </w:pPr>
      <w:r w:rsidRPr="00F70D23">
        <w:rPr>
          <w:rFonts w:ascii="Arial" w:hAnsi="Arial" w:cs="Arial"/>
          <w:i/>
          <w:iCs/>
          <w:sz w:val="24"/>
          <w:szCs w:val="24"/>
        </w:rPr>
        <w:t>(2)</w:t>
      </w:r>
      <w:r w:rsidRPr="00F70D23">
        <w:rPr>
          <w:rFonts w:ascii="Arial" w:hAnsi="Arial" w:cs="Arial"/>
          <w:i/>
          <w:iCs/>
          <w:sz w:val="24"/>
          <w:szCs w:val="24"/>
        </w:rPr>
        <w:tab/>
        <w:t>where the Authority permits Remote Working by Privileged Users, the Supplier ensures, and ensures that Sub-contractors ensure, that such Remote Working takes place only in accordance with any conditions imposed by the Authority.</w:t>
      </w:r>
    </w:p>
    <w:p w14:paraId="339C1181" w14:textId="77777777" w:rsidR="004D354D" w:rsidRPr="00F70D23" w:rsidRDefault="004D354D" w:rsidP="004D354D">
      <w:pPr>
        <w:pStyle w:val="BodyTextIndent3"/>
        <w:spacing w:after="0"/>
        <w:ind w:left="3317" w:hanging="572"/>
        <w:rPr>
          <w:rFonts w:ascii="Arial" w:hAnsi="Arial" w:cs="Arial"/>
          <w:i/>
          <w:iCs/>
          <w:sz w:val="24"/>
          <w:szCs w:val="24"/>
        </w:rPr>
      </w:pPr>
    </w:p>
    <w:p w14:paraId="5473C471" w14:textId="77777777" w:rsidR="00900B03" w:rsidRPr="00F70D23" w:rsidRDefault="00900B03" w:rsidP="004D354D">
      <w:pPr>
        <w:pStyle w:val="SubHeading"/>
        <w:ind w:firstLine="568"/>
        <w:rPr>
          <w:rFonts w:cs="Arial"/>
          <w:color w:val="000000"/>
          <w:sz w:val="24"/>
          <w:szCs w:val="24"/>
        </w:rPr>
      </w:pPr>
      <w:r w:rsidRPr="00F70D23">
        <w:rPr>
          <w:rFonts w:cs="Arial"/>
          <w:color w:val="000000"/>
          <w:sz w:val="24"/>
          <w:szCs w:val="24"/>
        </w:rPr>
        <w:lastRenderedPageBreak/>
        <w:t>Audits</w:t>
      </w:r>
    </w:p>
    <w:p w14:paraId="78440FC5" w14:textId="77777777" w:rsidR="00900B03" w:rsidRPr="00F70D23" w:rsidRDefault="00900B03" w:rsidP="00074648">
      <w:pPr>
        <w:pStyle w:val="SchLevel2Number"/>
        <w:rPr>
          <w:rFonts w:cs="Arial"/>
          <w:sz w:val="24"/>
          <w:szCs w:val="24"/>
        </w:rPr>
      </w:pPr>
      <w:r w:rsidRPr="00F70D23">
        <w:rPr>
          <w:rFonts w:cs="Arial"/>
          <w:sz w:val="24"/>
          <w:szCs w:val="24"/>
        </w:rPr>
        <w:t>In addition to the rights of Audit and to appoint an Auditor under Clause 6 (Record keeping and reporting) of the Core Terms, any reference in the Contract to the Buyer’s rights to audit shall include a right for the Buyer to appoint an Auditor to carry out such audits.</w:t>
      </w:r>
    </w:p>
    <w:p w14:paraId="661DE7E8" w14:textId="77777777" w:rsidR="00900B03" w:rsidRPr="00F70D23" w:rsidRDefault="00900B03" w:rsidP="00074648">
      <w:pPr>
        <w:pStyle w:val="SchLevel2Number"/>
        <w:rPr>
          <w:rFonts w:cs="Arial"/>
          <w:sz w:val="24"/>
          <w:szCs w:val="24"/>
        </w:rPr>
      </w:pPr>
      <w:r w:rsidRPr="00F70D23">
        <w:rPr>
          <w:rFonts w:cs="Arial"/>
          <w:sz w:val="24"/>
          <w:szCs w:val="24"/>
        </w:rPr>
        <w:t>Where any version of Schedule 16 (</w:t>
      </w:r>
      <w:r w:rsidRPr="00F70D23">
        <w:rPr>
          <w:rFonts w:cs="Arial"/>
          <w:i/>
          <w:sz w:val="24"/>
          <w:szCs w:val="24"/>
        </w:rPr>
        <w:t>Security</w:t>
      </w:r>
      <w:r w:rsidRPr="00F70D23">
        <w:rPr>
          <w:rFonts w:cs="Arial"/>
          <w:sz w:val="24"/>
          <w:szCs w:val="24"/>
        </w:rPr>
        <w:t>) applies to this Contract, the following provisions apply:</w:t>
      </w:r>
    </w:p>
    <w:p w14:paraId="2456AC7D" w14:textId="77777777" w:rsidR="00900B03" w:rsidRPr="00F70D23" w:rsidRDefault="00900B03" w:rsidP="008479D2">
      <w:pPr>
        <w:pStyle w:val="SchLevel3Number"/>
        <w:rPr>
          <w:rFonts w:cs="Arial"/>
          <w:sz w:val="24"/>
          <w:szCs w:val="24"/>
        </w:rPr>
      </w:pPr>
      <w:r w:rsidRPr="00F70D23">
        <w:rPr>
          <w:rFonts w:cs="Arial"/>
          <w:sz w:val="24"/>
          <w:szCs w:val="24"/>
        </w:rPr>
        <w:t>The Supplier shall fully cooperate with the Buyer, without charge, with any audits, investigations or tests (including penetration tests) and any other information security compliance and assurance activities (including online questionnaires)  relating to information security and any privacy impact assessments undertaken by the Buyer and shall provide full information and cooperation as may be reasonably requested by the Buyer  in relation to such audits, investigations or tests (including penetration tests) and any other information security compliance and assurance activities (including online questionnaires).</w:t>
      </w:r>
    </w:p>
    <w:p w14:paraId="2C23FEE5" w14:textId="77777777" w:rsidR="00900B03" w:rsidRPr="00F70D23" w:rsidRDefault="00900B03" w:rsidP="008479D2">
      <w:pPr>
        <w:pStyle w:val="SchLevel3Number"/>
        <w:rPr>
          <w:rFonts w:cs="Arial"/>
          <w:sz w:val="24"/>
          <w:szCs w:val="24"/>
        </w:rPr>
      </w:pPr>
      <w:r w:rsidRPr="00F70D23">
        <w:rPr>
          <w:rFonts w:cs="Arial"/>
          <w:sz w:val="24"/>
          <w:szCs w:val="24"/>
        </w:rPr>
        <w:t>The Supplier shall be responsible for ensuring that Subcontractors fully cooperate with the above requirements.</w:t>
      </w:r>
    </w:p>
    <w:p w14:paraId="7BF6559A" w14:textId="77777777" w:rsidR="00900B03" w:rsidRPr="00F70D23" w:rsidRDefault="00900B03" w:rsidP="004D354D">
      <w:pPr>
        <w:pStyle w:val="SubHeading"/>
        <w:ind w:firstLine="568"/>
        <w:rPr>
          <w:rFonts w:cs="Arial"/>
          <w:color w:val="000000"/>
          <w:sz w:val="24"/>
          <w:szCs w:val="24"/>
        </w:rPr>
      </w:pPr>
      <w:r w:rsidRPr="00F70D23">
        <w:rPr>
          <w:rFonts w:cs="Arial"/>
          <w:color w:val="000000"/>
          <w:sz w:val="24"/>
          <w:szCs w:val="24"/>
        </w:rPr>
        <w:t>Information Standards (A)</w:t>
      </w:r>
    </w:p>
    <w:p w14:paraId="343F00EA" w14:textId="77777777" w:rsidR="00900B03" w:rsidRPr="00F70D23" w:rsidRDefault="00900B03" w:rsidP="00074648">
      <w:pPr>
        <w:pStyle w:val="SchLevel2Number"/>
        <w:rPr>
          <w:rFonts w:cs="Arial"/>
          <w:sz w:val="24"/>
          <w:szCs w:val="24"/>
        </w:rPr>
      </w:pPr>
      <w:r w:rsidRPr="00F70D23">
        <w:rPr>
          <w:rFonts w:cs="Arial"/>
          <w:sz w:val="24"/>
          <w:szCs w:val="24"/>
        </w:rPr>
        <w:t>The Supplier shall ensure that its provision of the Deliverables to the Buyer is designed to enable the Buyer to comply with the relevant Information Standards. "Information Standards" means the standards that cover technical specifications, data structures, and data governance, as defined in s250 of the Health and Social Care Act 2012, available at: https://digital.nhs.uk/data-and-information/information-standards, as amended by NHS England from time to time.</w:t>
      </w:r>
    </w:p>
    <w:p w14:paraId="7012D02B" w14:textId="77777777" w:rsidR="00900B03" w:rsidRPr="00F70D23" w:rsidRDefault="00900B03" w:rsidP="00074648">
      <w:pPr>
        <w:pStyle w:val="SchLevel2Number"/>
        <w:rPr>
          <w:rFonts w:cs="Arial"/>
          <w:sz w:val="24"/>
          <w:szCs w:val="24"/>
        </w:rPr>
      </w:pPr>
      <w:r w:rsidRPr="00F70D23">
        <w:rPr>
          <w:rFonts w:cs="Arial"/>
          <w:sz w:val="24"/>
          <w:szCs w:val="24"/>
        </w:rPr>
        <w:t>Where the Supplier is developing, providing or maintaining a Health IT System for use within the health and care environment, the products provided by or on behalf of the Supplier shall meet Information Standards DCB0129 (Clinical Risk Management).</w:t>
      </w:r>
    </w:p>
    <w:p w14:paraId="1CC9068C" w14:textId="77777777" w:rsidR="00900B03" w:rsidRPr="004D354D" w:rsidRDefault="00900B03" w:rsidP="004D354D">
      <w:pPr>
        <w:pStyle w:val="BodyTextIndent2"/>
        <w:ind w:left="1288"/>
        <w:rPr>
          <w:rFonts w:ascii="Arial" w:hAnsi="Arial" w:cs="Arial"/>
          <w:b/>
          <w:bCs/>
          <w:sz w:val="24"/>
          <w:szCs w:val="24"/>
        </w:rPr>
      </w:pPr>
      <w:r w:rsidRPr="004D354D">
        <w:rPr>
          <w:rFonts w:ascii="Arial" w:hAnsi="Arial" w:cs="Arial"/>
          <w:b/>
          <w:bCs/>
          <w:sz w:val="24"/>
          <w:szCs w:val="24"/>
        </w:rPr>
        <w:t>[Information Standards (B)</w:t>
      </w:r>
    </w:p>
    <w:p w14:paraId="670CE553" w14:textId="77777777" w:rsidR="00900B03" w:rsidRPr="004D354D" w:rsidRDefault="00900B03" w:rsidP="004D354D">
      <w:pPr>
        <w:ind w:left="720"/>
        <w:rPr>
          <w:rFonts w:ascii="Arial" w:hAnsi="Arial" w:cs="Arial"/>
          <w:b/>
          <w:bCs/>
          <w:i/>
          <w:iCs/>
          <w:sz w:val="24"/>
          <w:szCs w:val="24"/>
          <w:highlight w:val="yellow"/>
        </w:rPr>
      </w:pPr>
      <w:r w:rsidRPr="004D354D">
        <w:rPr>
          <w:rFonts w:ascii="Arial" w:hAnsi="Arial" w:cs="Arial"/>
          <w:b/>
          <w:bCs/>
          <w:i/>
          <w:iCs/>
          <w:sz w:val="24"/>
          <w:szCs w:val="24"/>
          <w:highlight w:val="yellow"/>
        </w:rPr>
        <w:lastRenderedPageBreak/>
        <w:t>[Guidance: Optional for use if the Buyer requires the Supplier to comply with specific requirements]</w:t>
      </w:r>
    </w:p>
    <w:p w14:paraId="74C69164" w14:textId="77777777" w:rsidR="00900B03" w:rsidRPr="00F70D23" w:rsidRDefault="00900B03" w:rsidP="00074648">
      <w:pPr>
        <w:pStyle w:val="SchLevel2Number"/>
        <w:rPr>
          <w:rFonts w:cs="Arial"/>
          <w:sz w:val="24"/>
          <w:szCs w:val="24"/>
        </w:rPr>
      </w:pPr>
      <w:r w:rsidRPr="00F70D23">
        <w:rPr>
          <w:rFonts w:cs="Arial"/>
          <w:sz w:val="24"/>
          <w:szCs w:val="24"/>
        </w:rPr>
        <w:t>The Supplier must also comply with the Buyer standards listed below.  There may be additional standards which apply specifically to an individual Statements of Work.  The standards below may be updated and/or amended from time to time:</w:t>
      </w:r>
    </w:p>
    <w:p w14:paraId="00C4AD48" w14:textId="77777777" w:rsidR="00900B03" w:rsidRPr="00F70D23" w:rsidRDefault="00900B03" w:rsidP="004D354D">
      <w:pPr>
        <w:pStyle w:val="BodyTextIndent2"/>
        <w:ind w:left="851" w:firstLine="437"/>
        <w:rPr>
          <w:rFonts w:ascii="Arial" w:hAnsi="Arial" w:cs="Arial"/>
          <w:sz w:val="24"/>
          <w:szCs w:val="24"/>
        </w:rPr>
      </w:pPr>
      <w:r w:rsidRPr="00F70D23">
        <w:rPr>
          <w:rFonts w:ascii="Arial" w:hAnsi="Arial" w:cs="Arial"/>
          <w:sz w:val="24"/>
          <w:szCs w:val="24"/>
          <w:highlight w:val="yellow"/>
        </w:rPr>
        <w:t>[             ]</w:t>
      </w:r>
      <w:r w:rsidRPr="00F70D23">
        <w:rPr>
          <w:rFonts w:ascii="Arial" w:hAnsi="Arial" w:cs="Arial"/>
          <w:bCs/>
          <w:sz w:val="24"/>
          <w:szCs w:val="24"/>
          <w:highlight w:val="yellow"/>
        </w:rPr>
        <w:t>]</w:t>
      </w:r>
    </w:p>
    <w:p w14:paraId="143851B1" w14:textId="77777777" w:rsidR="00900B03" w:rsidRPr="00F70D23" w:rsidRDefault="00900B03" w:rsidP="00074648">
      <w:pPr>
        <w:pStyle w:val="SchLevel1Heading"/>
        <w:rPr>
          <w:rFonts w:ascii="Arial" w:hAnsi="Arial" w:cs="Arial"/>
          <w:sz w:val="24"/>
          <w:szCs w:val="24"/>
        </w:rPr>
      </w:pPr>
      <w:r w:rsidRPr="00F70D23">
        <w:rPr>
          <w:rFonts w:ascii="Arial" w:hAnsi="Arial" w:cs="Arial"/>
          <w:sz w:val="24"/>
          <w:szCs w:val="24"/>
        </w:rPr>
        <w:t>How much can you be held responsible for?</w:t>
      </w:r>
    </w:p>
    <w:p w14:paraId="4FA29F0F" w14:textId="77777777" w:rsidR="00900B03" w:rsidRPr="00D05C06" w:rsidRDefault="00900B03" w:rsidP="00D05C06">
      <w:pPr>
        <w:ind w:left="720"/>
        <w:rPr>
          <w:rFonts w:ascii="Arial" w:hAnsi="Arial" w:cs="Arial"/>
          <w:b/>
          <w:bCs/>
          <w:i/>
          <w:iCs/>
          <w:sz w:val="24"/>
          <w:szCs w:val="24"/>
          <w:highlight w:val="yellow"/>
        </w:rPr>
      </w:pPr>
      <w:r w:rsidRPr="00D05C06">
        <w:rPr>
          <w:rFonts w:ascii="Arial" w:hAnsi="Arial" w:cs="Arial"/>
          <w:b/>
          <w:bCs/>
          <w:i/>
          <w:iCs/>
          <w:sz w:val="24"/>
          <w:szCs w:val="24"/>
          <w:highlight w:val="yellow"/>
        </w:rPr>
        <w:t xml:space="preserve">[Guidance: </w:t>
      </w:r>
    </w:p>
    <w:p w14:paraId="2CBCEACA" w14:textId="77777777" w:rsidR="00900B03" w:rsidRPr="00D05C06" w:rsidRDefault="00900B03" w:rsidP="00D05C06">
      <w:pPr>
        <w:ind w:left="720"/>
        <w:rPr>
          <w:rFonts w:ascii="Arial" w:hAnsi="Arial" w:cs="Arial"/>
          <w:b/>
          <w:bCs/>
          <w:i/>
          <w:iCs/>
          <w:sz w:val="24"/>
          <w:szCs w:val="24"/>
          <w:highlight w:val="yellow"/>
        </w:rPr>
      </w:pPr>
      <w:r w:rsidRPr="00D05C06">
        <w:rPr>
          <w:rFonts w:ascii="Arial" w:hAnsi="Arial" w:cs="Arial"/>
          <w:b/>
          <w:bCs/>
          <w:i/>
          <w:iCs/>
          <w:sz w:val="24"/>
          <w:szCs w:val="24"/>
          <w:highlight w:val="yellow"/>
        </w:rPr>
        <w:t xml:space="preserve">Option 1: </w:t>
      </w:r>
    </w:p>
    <w:p w14:paraId="66880B91" w14:textId="77777777" w:rsidR="00900B03" w:rsidRPr="00D05C06" w:rsidRDefault="00900B03" w:rsidP="00D05C06">
      <w:pPr>
        <w:ind w:left="720"/>
        <w:rPr>
          <w:rFonts w:ascii="Arial" w:hAnsi="Arial" w:cs="Arial"/>
          <w:b/>
          <w:bCs/>
          <w:i/>
          <w:iCs/>
          <w:sz w:val="24"/>
          <w:szCs w:val="24"/>
          <w:highlight w:val="yellow"/>
        </w:rPr>
      </w:pPr>
      <w:r w:rsidRPr="00D05C06">
        <w:rPr>
          <w:rFonts w:ascii="Arial" w:hAnsi="Arial" w:cs="Arial"/>
          <w:b/>
          <w:bCs/>
          <w:i/>
          <w:iCs/>
          <w:sz w:val="24"/>
          <w:szCs w:val="24"/>
          <w:highlight w:val="yellow"/>
        </w:rPr>
        <w:t xml:space="preserve">The Buyer can utilise the terms as set out in Clause 15 of the Core Terms that contains the standard position for the general limitation of the parties’ liabilities to each other and a specific limitation in relation to the Supplier’s Data Protection Liability. If this is utilised then in all cases the Buyer should, following the guidance in the Mid-Tier Contract, insert into Paragraph 23 of the Award Form an appropriate number in the suggested range, for the Supplier’s Data Protection Liability Cap. </w:t>
      </w:r>
    </w:p>
    <w:p w14:paraId="0C309EC2" w14:textId="77777777" w:rsidR="00900B03" w:rsidRPr="00D05C06" w:rsidRDefault="00900B03" w:rsidP="00D05C06">
      <w:pPr>
        <w:ind w:left="720"/>
        <w:rPr>
          <w:rFonts w:ascii="Arial" w:hAnsi="Arial" w:cs="Arial"/>
          <w:b/>
          <w:bCs/>
          <w:i/>
          <w:iCs/>
          <w:sz w:val="24"/>
          <w:szCs w:val="24"/>
          <w:highlight w:val="yellow"/>
        </w:rPr>
      </w:pPr>
      <w:r w:rsidRPr="00D05C06">
        <w:rPr>
          <w:rFonts w:ascii="Arial" w:hAnsi="Arial" w:cs="Arial"/>
          <w:b/>
          <w:bCs/>
          <w:i/>
          <w:iCs/>
          <w:sz w:val="24"/>
          <w:szCs w:val="24"/>
          <w:highlight w:val="yellow"/>
        </w:rPr>
        <w:t>There is also an option in Paragraph 23 of the Award Form to change the general cap on liability in Clause 15.1 where the Buyer has made an appropriate risk assessment and sought the necessary management approvals. If Option 1 is chosen please insert the text for Option 1 below in Paragraph 12 of this Schedule 31.</w:t>
      </w:r>
    </w:p>
    <w:p w14:paraId="40472D3A" w14:textId="77777777" w:rsidR="00900B03" w:rsidRPr="00D05C06" w:rsidRDefault="00900B03" w:rsidP="00D05C06">
      <w:pPr>
        <w:ind w:left="720"/>
        <w:rPr>
          <w:rFonts w:ascii="Arial" w:hAnsi="Arial" w:cs="Arial"/>
          <w:b/>
          <w:bCs/>
          <w:i/>
          <w:iCs/>
          <w:sz w:val="24"/>
          <w:szCs w:val="24"/>
          <w:highlight w:val="yellow"/>
        </w:rPr>
      </w:pPr>
      <w:r w:rsidRPr="00D05C06">
        <w:rPr>
          <w:rFonts w:ascii="Arial" w:hAnsi="Arial" w:cs="Arial"/>
          <w:b/>
          <w:bCs/>
          <w:i/>
          <w:iCs/>
          <w:sz w:val="24"/>
          <w:szCs w:val="24"/>
          <w:highlight w:val="yellow"/>
        </w:rPr>
        <w:t xml:space="preserve">Option 2: </w:t>
      </w:r>
    </w:p>
    <w:p w14:paraId="059EDF1E" w14:textId="77777777" w:rsidR="00900B03" w:rsidRPr="00D05C06" w:rsidRDefault="00900B03" w:rsidP="00D05C06">
      <w:pPr>
        <w:ind w:left="720"/>
        <w:rPr>
          <w:rFonts w:ascii="Arial" w:hAnsi="Arial" w:cs="Arial"/>
          <w:b/>
          <w:bCs/>
          <w:i/>
          <w:iCs/>
          <w:sz w:val="24"/>
          <w:szCs w:val="24"/>
          <w:highlight w:val="yellow"/>
        </w:rPr>
      </w:pPr>
      <w:r w:rsidRPr="00D05C06">
        <w:rPr>
          <w:rFonts w:ascii="Arial" w:hAnsi="Arial" w:cs="Arial"/>
          <w:b/>
          <w:bCs/>
          <w:i/>
          <w:iCs/>
          <w:sz w:val="24"/>
          <w:szCs w:val="24"/>
          <w:highlight w:val="yellow"/>
        </w:rPr>
        <w:t xml:space="preserve">The Buyer can utilise the terms below which are substantially similar to those utilised in the previous NHS terms and conditions for the procurement of goods and non-clinical services but have been adjusted to be compatible with the Mid-Tier Contract. If considering adopting Option 2 then prior guidance should be obtained from your commercial/procurement </w:t>
      </w:r>
      <w:proofErr w:type="gramStart"/>
      <w:r w:rsidRPr="00D05C06">
        <w:rPr>
          <w:rFonts w:ascii="Arial" w:hAnsi="Arial" w:cs="Arial"/>
          <w:b/>
          <w:bCs/>
          <w:i/>
          <w:iCs/>
          <w:sz w:val="24"/>
          <w:szCs w:val="24"/>
          <w:highlight w:val="yellow"/>
        </w:rPr>
        <w:t>team .</w:t>
      </w:r>
      <w:proofErr w:type="gramEnd"/>
      <w:r w:rsidRPr="00D05C06">
        <w:rPr>
          <w:rFonts w:ascii="Arial" w:hAnsi="Arial" w:cs="Arial"/>
          <w:b/>
          <w:bCs/>
          <w:i/>
          <w:iCs/>
          <w:sz w:val="24"/>
          <w:szCs w:val="24"/>
          <w:highlight w:val="yellow"/>
        </w:rPr>
        <w:t xml:space="preserve"> </w:t>
      </w:r>
    </w:p>
    <w:p w14:paraId="3AE23B98" w14:textId="77777777" w:rsidR="00900B03" w:rsidRPr="00D05C06" w:rsidRDefault="00900B03" w:rsidP="00D05C06">
      <w:pPr>
        <w:ind w:left="720"/>
        <w:rPr>
          <w:rFonts w:ascii="Arial" w:hAnsi="Arial" w:cs="Arial"/>
          <w:b/>
          <w:bCs/>
          <w:i/>
          <w:iCs/>
          <w:sz w:val="24"/>
          <w:szCs w:val="24"/>
          <w:highlight w:val="yellow"/>
        </w:rPr>
      </w:pPr>
      <w:r w:rsidRPr="00D05C06">
        <w:rPr>
          <w:rFonts w:ascii="Arial" w:hAnsi="Arial" w:cs="Arial"/>
          <w:b/>
          <w:bCs/>
          <w:i/>
          <w:iCs/>
          <w:sz w:val="24"/>
          <w:szCs w:val="24"/>
          <w:highlight w:val="yellow"/>
        </w:rPr>
        <w:t>If Option 2 is chosen then (a) the guidance and square brackets should be removed from this section and (b) the existing wording in Paragraph 23 of the Award Form should be replaced with: “Clause 15 of the Core Terms is amended as set out in Paragraph 12 of the NHS Specific Terms in Schedule 31 (Buyer-Specific Terms).</w:t>
      </w:r>
      <w:proofErr w:type="gramStart"/>
      <w:r w:rsidRPr="00D05C06">
        <w:rPr>
          <w:rFonts w:ascii="Arial" w:hAnsi="Arial" w:cs="Arial"/>
          <w:b/>
          <w:bCs/>
          <w:i/>
          <w:iCs/>
          <w:sz w:val="24"/>
          <w:szCs w:val="24"/>
          <w:highlight w:val="yellow"/>
        </w:rPr>
        <w:t>” ]</w:t>
      </w:r>
      <w:proofErr w:type="gramEnd"/>
    </w:p>
    <w:p w14:paraId="14150AD1" w14:textId="77777777" w:rsidR="00900B03" w:rsidRPr="00F70D23" w:rsidRDefault="00900B03" w:rsidP="00D05C06">
      <w:pPr>
        <w:pStyle w:val="BodyTextIndent2"/>
        <w:ind w:left="851" w:firstLine="437"/>
        <w:rPr>
          <w:rFonts w:ascii="Arial" w:hAnsi="Arial" w:cs="Arial"/>
          <w:b/>
          <w:bCs/>
          <w:sz w:val="24"/>
          <w:szCs w:val="24"/>
        </w:rPr>
      </w:pPr>
      <w:r w:rsidRPr="00D05C06">
        <w:rPr>
          <w:rFonts w:ascii="Arial" w:hAnsi="Arial" w:cs="Arial"/>
          <w:sz w:val="24"/>
          <w:szCs w:val="24"/>
          <w:highlight w:val="yellow"/>
        </w:rPr>
        <w:t>[</w:t>
      </w:r>
      <w:r w:rsidRPr="00D05C06">
        <w:rPr>
          <w:rFonts w:ascii="Arial" w:hAnsi="Arial" w:cs="Arial"/>
          <w:b/>
          <w:bCs/>
          <w:sz w:val="24"/>
          <w:szCs w:val="24"/>
          <w:highlight w:val="yellow"/>
        </w:rPr>
        <w:t>Option 1:</w:t>
      </w:r>
    </w:p>
    <w:p w14:paraId="064CAA2D" w14:textId="77777777" w:rsidR="00900B03" w:rsidRPr="00F70D23" w:rsidRDefault="00900B03" w:rsidP="00074648">
      <w:pPr>
        <w:pStyle w:val="SchLevel2Number"/>
        <w:rPr>
          <w:rFonts w:cs="Arial"/>
          <w:sz w:val="24"/>
          <w:szCs w:val="24"/>
        </w:rPr>
      </w:pPr>
      <w:r w:rsidRPr="00F70D23">
        <w:rPr>
          <w:rFonts w:cs="Arial"/>
          <w:sz w:val="24"/>
          <w:szCs w:val="24"/>
        </w:rPr>
        <w:t>Clause 15.2 of the Core Terms shall be amended to read as follows:</w:t>
      </w:r>
    </w:p>
    <w:p w14:paraId="4629474E" w14:textId="77777777" w:rsidR="00900B03" w:rsidRPr="00F70D23" w:rsidRDefault="00900B03" w:rsidP="00D05C06">
      <w:pPr>
        <w:pStyle w:val="BodyTextIndent2"/>
        <w:spacing w:after="0" w:line="240" w:lineRule="auto"/>
        <w:ind w:left="1288"/>
        <w:rPr>
          <w:rFonts w:ascii="Arial" w:hAnsi="Arial" w:cs="Arial"/>
          <w:i/>
          <w:iCs/>
          <w:sz w:val="24"/>
          <w:szCs w:val="24"/>
        </w:rPr>
      </w:pPr>
      <w:r w:rsidRPr="00F70D23">
        <w:rPr>
          <w:rFonts w:ascii="Arial" w:hAnsi="Arial" w:cs="Arial"/>
          <w:i/>
          <w:iCs/>
          <w:sz w:val="24"/>
          <w:szCs w:val="24"/>
        </w:rPr>
        <w:t>15.2</w:t>
      </w:r>
      <w:r w:rsidRPr="00F70D23">
        <w:rPr>
          <w:rFonts w:ascii="Arial" w:hAnsi="Arial" w:cs="Arial"/>
          <w:i/>
          <w:iCs/>
          <w:sz w:val="24"/>
          <w:szCs w:val="24"/>
        </w:rPr>
        <w:tab/>
        <w:t>Neither Party is liable to the other for:</w:t>
      </w:r>
    </w:p>
    <w:p w14:paraId="38A155B3" w14:textId="77777777" w:rsidR="00900B03" w:rsidRPr="00F70D23" w:rsidRDefault="00900B03" w:rsidP="00D05C06">
      <w:pPr>
        <w:pStyle w:val="BodyTextIndent3"/>
        <w:numPr>
          <w:ilvl w:val="2"/>
          <w:numId w:val="27"/>
        </w:numPr>
        <w:tabs>
          <w:tab w:val="left" w:pos="2410"/>
        </w:tabs>
        <w:spacing w:after="0"/>
        <w:ind w:left="2593"/>
        <w:jc w:val="both"/>
        <w:rPr>
          <w:rFonts w:ascii="Arial" w:hAnsi="Arial" w:cs="Arial"/>
          <w:i/>
          <w:iCs/>
          <w:sz w:val="24"/>
          <w:szCs w:val="24"/>
        </w:rPr>
      </w:pPr>
      <w:r w:rsidRPr="00F70D23">
        <w:rPr>
          <w:rFonts w:ascii="Arial" w:hAnsi="Arial" w:cs="Arial"/>
          <w:i/>
          <w:iCs/>
          <w:sz w:val="24"/>
          <w:szCs w:val="24"/>
        </w:rPr>
        <w:lastRenderedPageBreak/>
        <w:t>15.2.1</w:t>
      </w:r>
      <w:r w:rsidRPr="00F70D23">
        <w:rPr>
          <w:rFonts w:ascii="Arial" w:hAnsi="Arial" w:cs="Arial"/>
          <w:i/>
          <w:iCs/>
          <w:sz w:val="24"/>
          <w:szCs w:val="24"/>
        </w:rPr>
        <w:tab/>
        <w:t>any indirect Losses; and/or</w:t>
      </w:r>
    </w:p>
    <w:p w14:paraId="2061901E" w14:textId="77777777" w:rsidR="00900B03" w:rsidRPr="00F70D23" w:rsidRDefault="00900B03" w:rsidP="00D05C06">
      <w:pPr>
        <w:pStyle w:val="BodyTextIndent3"/>
        <w:tabs>
          <w:tab w:val="left" w:pos="2410"/>
        </w:tabs>
        <w:spacing w:after="0"/>
        <w:ind w:left="3415" w:hanging="822"/>
        <w:rPr>
          <w:rFonts w:ascii="Arial" w:hAnsi="Arial" w:cs="Arial"/>
          <w:i/>
          <w:iCs/>
          <w:sz w:val="24"/>
          <w:szCs w:val="24"/>
        </w:rPr>
      </w:pPr>
      <w:r w:rsidRPr="00F70D23">
        <w:rPr>
          <w:rFonts w:ascii="Arial" w:hAnsi="Arial" w:cs="Arial"/>
          <w:i/>
          <w:iCs/>
          <w:sz w:val="24"/>
          <w:szCs w:val="24"/>
        </w:rPr>
        <w:t>15.2.2</w:t>
      </w:r>
      <w:r w:rsidRPr="00F70D23">
        <w:rPr>
          <w:rFonts w:ascii="Arial" w:hAnsi="Arial" w:cs="Arial"/>
          <w:i/>
          <w:iCs/>
          <w:sz w:val="24"/>
          <w:szCs w:val="24"/>
        </w:rPr>
        <w:tab/>
        <w:t>Loss of profits, turnover, savings, business opportunities or damage to goodwill (in each case whether direct or indirect).</w:t>
      </w:r>
    </w:p>
    <w:p w14:paraId="59E28B70" w14:textId="77777777" w:rsidR="00900B03" w:rsidRPr="00F70D23" w:rsidRDefault="00900B03" w:rsidP="00D05C06">
      <w:pPr>
        <w:pStyle w:val="BodyTextIndent3"/>
        <w:numPr>
          <w:ilvl w:val="2"/>
          <w:numId w:val="27"/>
        </w:numPr>
        <w:spacing w:after="0"/>
        <w:ind w:left="2593"/>
        <w:jc w:val="both"/>
        <w:rPr>
          <w:rFonts w:ascii="Arial" w:hAnsi="Arial" w:cs="Arial"/>
          <w:i/>
          <w:iCs/>
          <w:sz w:val="24"/>
          <w:szCs w:val="24"/>
        </w:rPr>
      </w:pPr>
      <w:r w:rsidRPr="00F70D23">
        <w:rPr>
          <w:rFonts w:ascii="Arial" w:hAnsi="Arial" w:cs="Arial"/>
          <w:i/>
          <w:iCs/>
          <w:sz w:val="24"/>
          <w:szCs w:val="24"/>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14:paraId="630C3EE6" w14:textId="77777777" w:rsidR="00900B03" w:rsidRPr="00F70D23" w:rsidRDefault="00900B03" w:rsidP="00D05C06">
      <w:pPr>
        <w:pStyle w:val="BodyTextIndent3"/>
        <w:tabs>
          <w:tab w:val="left" w:pos="2410"/>
        </w:tabs>
        <w:spacing w:after="0"/>
        <w:ind w:left="3415" w:hanging="822"/>
        <w:rPr>
          <w:rFonts w:ascii="Arial" w:hAnsi="Arial" w:cs="Arial"/>
          <w:i/>
          <w:iCs/>
          <w:sz w:val="24"/>
          <w:szCs w:val="24"/>
        </w:rPr>
      </w:pPr>
      <w:r w:rsidRPr="00F70D23">
        <w:rPr>
          <w:rFonts w:ascii="Arial" w:hAnsi="Arial" w:cs="Arial"/>
          <w:i/>
          <w:iCs/>
          <w:sz w:val="24"/>
          <w:szCs w:val="24"/>
        </w:rPr>
        <w:t>15.2.3</w:t>
      </w:r>
      <w:r w:rsidRPr="00F70D23">
        <w:rPr>
          <w:rFonts w:ascii="Arial" w:hAnsi="Arial" w:cs="Arial"/>
          <w:i/>
          <w:iCs/>
          <w:sz w:val="24"/>
          <w:szCs w:val="24"/>
        </w:rPr>
        <w:tab/>
        <w:t>extra costs incurred purchasing replacement or alternative goods and/or services;</w:t>
      </w:r>
    </w:p>
    <w:p w14:paraId="67D5D704" w14:textId="77777777" w:rsidR="00900B03" w:rsidRPr="00F70D23" w:rsidRDefault="00900B03" w:rsidP="00D05C06">
      <w:pPr>
        <w:pStyle w:val="BodyTextIndent3"/>
        <w:tabs>
          <w:tab w:val="left" w:pos="2410"/>
        </w:tabs>
        <w:spacing w:after="0"/>
        <w:ind w:left="3415" w:hanging="822"/>
        <w:rPr>
          <w:rFonts w:ascii="Arial" w:hAnsi="Arial" w:cs="Arial"/>
          <w:i/>
          <w:iCs/>
          <w:sz w:val="24"/>
          <w:szCs w:val="24"/>
        </w:rPr>
      </w:pPr>
      <w:r w:rsidRPr="00F70D23">
        <w:rPr>
          <w:rFonts w:ascii="Arial" w:hAnsi="Arial" w:cs="Arial"/>
          <w:i/>
          <w:iCs/>
          <w:sz w:val="24"/>
          <w:szCs w:val="24"/>
        </w:rPr>
        <w:t>15.2.4</w:t>
      </w:r>
      <w:r w:rsidRPr="00F70D23">
        <w:rPr>
          <w:rFonts w:ascii="Arial" w:hAnsi="Arial" w:cs="Arial"/>
          <w:i/>
          <w:iCs/>
          <w:sz w:val="24"/>
          <w:szCs w:val="24"/>
        </w:rPr>
        <w:tab/>
        <w:t xml:space="preserve"> costs incurred in relation to any product Recall;</w:t>
      </w:r>
    </w:p>
    <w:p w14:paraId="11A6B003" w14:textId="77777777" w:rsidR="00900B03" w:rsidRPr="00F70D23" w:rsidRDefault="00900B03" w:rsidP="00D05C06">
      <w:pPr>
        <w:pStyle w:val="BodyTextIndent3"/>
        <w:tabs>
          <w:tab w:val="left" w:pos="2410"/>
        </w:tabs>
        <w:spacing w:after="0"/>
        <w:ind w:left="3415" w:hanging="822"/>
        <w:rPr>
          <w:rFonts w:ascii="Arial" w:hAnsi="Arial" w:cs="Arial"/>
          <w:i/>
          <w:iCs/>
          <w:sz w:val="24"/>
          <w:szCs w:val="24"/>
        </w:rPr>
      </w:pPr>
      <w:r w:rsidRPr="00F70D23">
        <w:rPr>
          <w:rFonts w:ascii="Arial" w:hAnsi="Arial" w:cs="Arial"/>
          <w:i/>
          <w:iCs/>
          <w:sz w:val="24"/>
          <w:szCs w:val="24"/>
        </w:rPr>
        <w:t>15.2.5</w:t>
      </w:r>
      <w:r w:rsidRPr="00F70D23">
        <w:rPr>
          <w:rFonts w:ascii="Arial" w:hAnsi="Arial" w:cs="Arial"/>
          <w:i/>
          <w:iCs/>
          <w:sz w:val="24"/>
          <w:szCs w:val="24"/>
        </w:rPr>
        <w:tab/>
        <w:t>costs associated with advising, screening, testing, treating, retreating or otherwise providing healthcare to patients;</w:t>
      </w:r>
    </w:p>
    <w:p w14:paraId="42BB2AB9" w14:textId="77777777" w:rsidR="00900B03" w:rsidRPr="00F70D23" w:rsidRDefault="00900B03" w:rsidP="00D05C06">
      <w:pPr>
        <w:pStyle w:val="BodyTextIndent3"/>
        <w:tabs>
          <w:tab w:val="left" w:pos="2410"/>
        </w:tabs>
        <w:spacing w:after="0"/>
        <w:ind w:left="3415" w:hanging="822"/>
        <w:rPr>
          <w:rFonts w:ascii="Arial" w:hAnsi="Arial" w:cs="Arial"/>
          <w:i/>
          <w:iCs/>
          <w:sz w:val="24"/>
          <w:szCs w:val="24"/>
        </w:rPr>
      </w:pPr>
      <w:r w:rsidRPr="00F70D23">
        <w:rPr>
          <w:rFonts w:ascii="Arial" w:hAnsi="Arial" w:cs="Arial"/>
          <w:i/>
          <w:iCs/>
          <w:sz w:val="24"/>
          <w:szCs w:val="24"/>
        </w:rPr>
        <w:t>15.2.6</w:t>
      </w:r>
      <w:r w:rsidRPr="00F70D23">
        <w:rPr>
          <w:rFonts w:ascii="Arial" w:hAnsi="Arial" w:cs="Arial"/>
          <w:i/>
          <w:iCs/>
          <w:sz w:val="24"/>
          <w:szCs w:val="24"/>
        </w:rPr>
        <w:tab/>
        <w:t>the costs of extra management time; and/or</w:t>
      </w:r>
    </w:p>
    <w:p w14:paraId="2162C790" w14:textId="77777777" w:rsidR="00900B03" w:rsidRPr="00F70D23" w:rsidRDefault="00900B03" w:rsidP="00D05C06">
      <w:pPr>
        <w:pStyle w:val="BodyTextIndent3"/>
        <w:tabs>
          <w:tab w:val="left" w:pos="2410"/>
        </w:tabs>
        <w:spacing w:after="0"/>
        <w:ind w:left="3415" w:hanging="822"/>
        <w:rPr>
          <w:rFonts w:ascii="Arial" w:hAnsi="Arial" w:cs="Arial"/>
          <w:i/>
          <w:iCs/>
          <w:sz w:val="24"/>
          <w:szCs w:val="24"/>
        </w:rPr>
      </w:pPr>
      <w:r w:rsidRPr="00F70D23">
        <w:rPr>
          <w:rFonts w:ascii="Arial" w:hAnsi="Arial" w:cs="Arial"/>
          <w:i/>
          <w:iCs/>
          <w:sz w:val="24"/>
          <w:szCs w:val="24"/>
        </w:rPr>
        <w:t>15.2.7 loss of income due to an inability to provide health care services,</w:t>
      </w:r>
    </w:p>
    <w:p w14:paraId="658E964F" w14:textId="77777777" w:rsidR="00900B03" w:rsidRPr="00F70D23" w:rsidRDefault="00900B03" w:rsidP="00D05C06">
      <w:pPr>
        <w:pStyle w:val="BodyTextIndent3"/>
        <w:numPr>
          <w:ilvl w:val="2"/>
          <w:numId w:val="27"/>
        </w:numPr>
        <w:spacing w:after="0"/>
        <w:ind w:left="2593"/>
        <w:jc w:val="both"/>
        <w:rPr>
          <w:rFonts w:ascii="Arial" w:hAnsi="Arial" w:cs="Arial"/>
          <w:i/>
          <w:iCs/>
          <w:sz w:val="24"/>
          <w:szCs w:val="24"/>
        </w:rPr>
      </w:pPr>
      <w:r w:rsidRPr="00F70D23">
        <w:rPr>
          <w:rFonts w:ascii="Arial" w:hAnsi="Arial" w:cs="Arial"/>
          <w:i/>
          <w:iCs/>
          <w:sz w:val="24"/>
          <w:szCs w:val="24"/>
        </w:rPr>
        <w:t xml:space="preserve">in each case to the extent to which such costs, expenses and/or loss of income arise or result from the other Party’s breach of contract, negligent act or omission, breach of statutory duty, and/or other liability under or in connection with this Contract.] </w:t>
      </w:r>
    </w:p>
    <w:p w14:paraId="2A293AFA" w14:textId="77777777" w:rsidR="00900B03" w:rsidRPr="00F70D23" w:rsidRDefault="00900B03" w:rsidP="00D05C06">
      <w:pPr>
        <w:pStyle w:val="SubHeading"/>
        <w:ind w:left="1440"/>
        <w:rPr>
          <w:rFonts w:cs="Arial"/>
          <w:color w:val="000000"/>
          <w:sz w:val="24"/>
          <w:szCs w:val="24"/>
        </w:rPr>
      </w:pPr>
      <w:r w:rsidRPr="00D05C06">
        <w:rPr>
          <w:rFonts w:cs="Arial"/>
          <w:color w:val="000000"/>
          <w:sz w:val="24"/>
          <w:szCs w:val="24"/>
          <w:highlight w:val="yellow"/>
        </w:rPr>
        <w:t>[OR]</w:t>
      </w:r>
    </w:p>
    <w:p w14:paraId="0AC86057" w14:textId="77777777" w:rsidR="00900B03" w:rsidRPr="00F70D23" w:rsidRDefault="00900B03" w:rsidP="00D05C06">
      <w:pPr>
        <w:pStyle w:val="SubHeading"/>
        <w:ind w:left="1288"/>
        <w:rPr>
          <w:rFonts w:cs="Arial"/>
          <w:color w:val="000000"/>
          <w:sz w:val="24"/>
          <w:szCs w:val="24"/>
        </w:rPr>
      </w:pPr>
      <w:r w:rsidRPr="00D05C06">
        <w:rPr>
          <w:rFonts w:cs="Arial"/>
          <w:color w:val="000000"/>
          <w:sz w:val="24"/>
          <w:szCs w:val="24"/>
          <w:highlight w:val="yellow"/>
        </w:rPr>
        <w:t>[Option 2:</w:t>
      </w:r>
    </w:p>
    <w:p w14:paraId="4424A313" w14:textId="77777777" w:rsidR="00900B03" w:rsidRPr="00F70D23" w:rsidRDefault="00900B03" w:rsidP="00900B03">
      <w:pPr>
        <w:pStyle w:val="SchLevel2Number"/>
        <w:numPr>
          <w:ilvl w:val="3"/>
          <w:numId w:val="34"/>
        </w:numPr>
        <w:rPr>
          <w:rFonts w:cs="Arial"/>
          <w:sz w:val="24"/>
          <w:szCs w:val="24"/>
        </w:rPr>
      </w:pPr>
      <w:r w:rsidRPr="00F70D23">
        <w:rPr>
          <w:rFonts w:cs="Arial"/>
          <w:sz w:val="24"/>
          <w:szCs w:val="24"/>
        </w:rPr>
        <w:t>Clause 15 of the Core Terms shall be amended to read as follows:</w:t>
      </w:r>
    </w:p>
    <w:p w14:paraId="4C90F5F4" w14:textId="77777777" w:rsidR="00900B03" w:rsidRPr="00F70D23" w:rsidRDefault="00900B03" w:rsidP="00D05C06">
      <w:pPr>
        <w:pStyle w:val="BodyTextIndent2"/>
        <w:tabs>
          <w:tab w:val="left" w:pos="1418"/>
        </w:tabs>
        <w:spacing w:after="0" w:line="240" w:lineRule="auto"/>
        <w:ind w:left="2127" w:hanging="709"/>
        <w:rPr>
          <w:rFonts w:ascii="Arial" w:hAnsi="Arial" w:cs="Arial"/>
          <w:i/>
          <w:iCs/>
          <w:sz w:val="24"/>
          <w:szCs w:val="24"/>
        </w:rPr>
      </w:pPr>
      <w:bookmarkStart w:id="82" w:name="_Ref188446091"/>
      <w:r w:rsidRPr="00F70D23">
        <w:rPr>
          <w:rFonts w:ascii="Arial" w:hAnsi="Arial" w:cs="Arial"/>
          <w:i/>
          <w:iCs/>
          <w:sz w:val="24"/>
          <w:szCs w:val="24"/>
        </w:rPr>
        <w:t>15.1</w:t>
      </w:r>
      <w:r w:rsidRPr="00F70D23">
        <w:rPr>
          <w:rFonts w:ascii="Arial" w:hAnsi="Arial" w:cs="Arial"/>
          <w:i/>
          <w:iCs/>
          <w:sz w:val="24"/>
          <w:szCs w:val="24"/>
        </w:rPr>
        <w:tab/>
        <w:t>Subject to clause 15.9 each Party’s total aggregate liability under this Contract (whether in tort, contract or otherwise) is no more than the greater of £5 million or 125% of the total Contract Price paid or payable by the Buyer to the Supplier for the Goods and Services.</w:t>
      </w:r>
      <w:bookmarkStart w:id="83" w:name="_heading=h.8x9mzy55ecf5" w:colFirst="0" w:colLast="0"/>
      <w:bookmarkStart w:id="84" w:name="_Ref188446164"/>
      <w:bookmarkEnd w:id="82"/>
      <w:bookmarkEnd w:id="83"/>
    </w:p>
    <w:p w14:paraId="70387A9D" w14:textId="77777777" w:rsidR="00900B03" w:rsidRPr="00F70D23" w:rsidRDefault="00900B03" w:rsidP="00D05C06">
      <w:pPr>
        <w:pStyle w:val="BodyTextIndent2"/>
        <w:spacing w:after="0" w:line="240" w:lineRule="auto"/>
        <w:ind w:left="1418"/>
        <w:rPr>
          <w:rFonts w:ascii="Arial" w:hAnsi="Arial" w:cs="Arial"/>
          <w:i/>
          <w:iCs/>
          <w:sz w:val="24"/>
          <w:szCs w:val="24"/>
        </w:rPr>
      </w:pPr>
      <w:r w:rsidRPr="00F70D23">
        <w:rPr>
          <w:rFonts w:ascii="Arial" w:hAnsi="Arial" w:cs="Arial"/>
          <w:i/>
          <w:iCs/>
          <w:sz w:val="24"/>
          <w:szCs w:val="24"/>
        </w:rPr>
        <w:t>15.2</w:t>
      </w:r>
      <w:r w:rsidRPr="00F70D23">
        <w:rPr>
          <w:rFonts w:ascii="Arial" w:hAnsi="Arial" w:cs="Arial"/>
          <w:i/>
          <w:iCs/>
          <w:sz w:val="24"/>
          <w:szCs w:val="24"/>
        </w:rPr>
        <w:tab/>
        <w:t>Neither Party is liable to the other for:</w:t>
      </w:r>
    </w:p>
    <w:p w14:paraId="41C4C53B" w14:textId="77777777" w:rsidR="00900B03" w:rsidRPr="00F70D23" w:rsidRDefault="00900B03" w:rsidP="00D05C06">
      <w:pPr>
        <w:pStyle w:val="BodyTextIndent3"/>
        <w:numPr>
          <w:ilvl w:val="2"/>
          <w:numId w:val="27"/>
        </w:numPr>
        <w:tabs>
          <w:tab w:val="left" w:pos="2552"/>
        </w:tabs>
        <w:spacing w:after="0"/>
        <w:ind w:left="2723"/>
        <w:jc w:val="both"/>
        <w:rPr>
          <w:rFonts w:ascii="Arial" w:hAnsi="Arial" w:cs="Arial"/>
          <w:i/>
          <w:iCs/>
          <w:sz w:val="24"/>
          <w:szCs w:val="24"/>
        </w:rPr>
      </w:pPr>
      <w:bookmarkStart w:id="85" w:name="_heading=h.hb7xmg4rrgcp" w:colFirst="0" w:colLast="0"/>
      <w:bookmarkEnd w:id="84"/>
      <w:bookmarkEnd w:id="85"/>
      <w:r w:rsidRPr="00F70D23">
        <w:rPr>
          <w:rFonts w:ascii="Arial" w:hAnsi="Arial" w:cs="Arial"/>
          <w:i/>
          <w:iCs/>
          <w:sz w:val="24"/>
          <w:szCs w:val="24"/>
        </w:rPr>
        <w:t>15.2.1</w:t>
      </w:r>
      <w:r w:rsidRPr="00F70D23">
        <w:rPr>
          <w:rFonts w:ascii="Arial" w:hAnsi="Arial" w:cs="Arial"/>
          <w:i/>
          <w:iCs/>
          <w:sz w:val="24"/>
          <w:szCs w:val="24"/>
        </w:rPr>
        <w:tab/>
        <w:t>any indirect Losses; and/or</w:t>
      </w:r>
    </w:p>
    <w:p w14:paraId="34CF4D5D" w14:textId="77777777" w:rsidR="00900B03" w:rsidRPr="00F70D23" w:rsidRDefault="00900B03" w:rsidP="00D05C06">
      <w:pPr>
        <w:pStyle w:val="BodyTextIndent3"/>
        <w:tabs>
          <w:tab w:val="left" w:pos="2552"/>
        </w:tabs>
        <w:spacing w:after="0"/>
        <w:ind w:left="3687" w:hanging="964"/>
        <w:rPr>
          <w:rFonts w:ascii="Arial" w:hAnsi="Arial" w:cs="Arial"/>
          <w:i/>
          <w:iCs/>
          <w:sz w:val="24"/>
          <w:szCs w:val="24"/>
        </w:rPr>
      </w:pPr>
      <w:r w:rsidRPr="00F70D23">
        <w:rPr>
          <w:rFonts w:ascii="Arial" w:hAnsi="Arial" w:cs="Arial"/>
          <w:i/>
          <w:iCs/>
          <w:sz w:val="24"/>
          <w:szCs w:val="24"/>
        </w:rPr>
        <w:t>15.2.2</w:t>
      </w:r>
      <w:r w:rsidRPr="00F70D23">
        <w:rPr>
          <w:rFonts w:ascii="Arial" w:hAnsi="Arial" w:cs="Arial"/>
          <w:i/>
          <w:iCs/>
          <w:sz w:val="24"/>
          <w:szCs w:val="24"/>
        </w:rPr>
        <w:tab/>
        <w:t>Loss of profits, turnover, savings, business opportunities or damage to goodwill (in each case whether direct or indirect).</w:t>
      </w:r>
    </w:p>
    <w:p w14:paraId="0FD7B5F7" w14:textId="77777777" w:rsidR="00900B03" w:rsidRPr="00F70D23" w:rsidRDefault="00900B03" w:rsidP="00D05C06">
      <w:pPr>
        <w:pStyle w:val="BodyTextIndent3"/>
        <w:numPr>
          <w:ilvl w:val="2"/>
          <w:numId w:val="27"/>
        </w:numPr>
        <w:spacing w:after="0"/>
        <w:ind w:left="2723"/>
        <w:jc w:val="both"/>
        <w:rPr>
          <w:rFonts w:ascii="Arial" w:hAnsi="Arial" w:cs="Arial"/>
          <w:i/>
          <w:iCs/>
          <w:sz w:val="24"/>
          <w:szCs w:val="24"/>
        </w:rPr>
      </w:pPr>
      <w:bookmarkStart w:id="86" w:name="_heading=h.er97vp903cty" w:colFirst="0" w:colLast="0"/>
      <w:bookmarkEnd w:id="86"/>
      <w:r w:rsidRPr="00F70D23">
        <w:rPr>
          <w:rFonts w:ascii="Arial" w:hAnsi="Arial" w:cs="Arial"/>
          <w:i/>
          <w:iCs/>
          <w:sz w:val="24"/>
          <w:szCs w:val="24"/>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14:paraId="616C7BA7" w14:textId="77777777" w:rsidR="00900B03" w:rsidRPr="00F70D23" w:rsidRDefault="00900B03" w:rsidP="00D05C06">
      <w:pPr>
        <w:pStyle w:val="BodyTextIndent3"/>
        <w:tabs>
          <w:tab w:val="left" w:pos="2552"/>
        </w:tabs>
        <w:spacing w:after="0"/>
        <w:ind w:left="3687" w:hanging="964"/>
        <w:rPr>
          <w:rFonts w:ascii="Arial" w:hAnsi="Arial" w:cs="Arial"/>
          <w:i/>
          <w:iCs/>
          <w:sz w:val="24"/>
          <w:szCs w:val="24"/>
        </w:rPr>
      </w:pPr>
      <w:r w:rsidRPr="00F70D23">
        <w:rPr>
          <w:rFonts w:ascii="Arial" w:hAnsi="Arial" w:cs="Arial"/>
          <w:i/>
          <w:iCs/>
          <w:sz w:val="24"/>
          <w:szCs w:val="24"/>
        </w:rPr>
        <w:t>15.2.3</w:t>
      </w:r>
      <w:r w:rsidRPr="00F70D23">
        <w:rPr>
          <w:rFonts w:ascii="Arial" w:hAnsi="Arial" w:cs="Arial"/>
          <w:i/>
          <w:iCs/>
          <w:sz w:val="24"/>
          <w:szCs w:val="24"/>
        </w:rPr>
        <w:tab/>
        <w:t>extra costs incurred purchasing replacement or alternative goods and/or services;</w:t>
      </w:r>
    </w:p>
    <w:p w14:paraId="19D094FB" w14:textId="77777777" w:rsidR="00900B03" w:rsidRPr="00F70D23" w:rsidRDefault="00900B03" w:rsidP="00D05C06">
      <w:pPr>
        <w:pStyle w:val="BodyTextIndent3"/>
        <w:tabs>
          <w:tab w:val="left" w:pos="2552"/>
        </w:tabs>
        <w:spacing w:after="0"/>
        <w:ind w:left="3687" w:hanging="964"/>
        <w:rPr>
          <w:rFonts w:ascii="Arial" w:hAnsi="Arial" w:cs="Arial"/>
          <w:i/>
          <w:iCs/>
          <w:sz w:val="24"/>
          <w:szCs w:val="24"/>
        </w:rPr>
      </w:pPr>
      <w:r w:rsidRPr="00F70D23">
        <w:rPr>
          <w:rFonts w:ascii="Arial" w:hAnsi="Arial" w:cs="Arial"/>
          <w:i/>
          <w:iCs/>
          <w:sz w:val="24"/>
          <w:szCs w:val="24"/>
        </w:rPr>
        <w:t>15.2.4</w:t>
      </w:r>
      <w:r w:rsidRPr="00F70D23">
        <w:rPr>
          <w:rFonts w:ascii="Arial" w:hAnsi="Arial" w:cs="Arial"/>
          <w:i/>
          <w:iCs/>
          <w:sz w:val="24"/>
          <w:szCs w:val="24"/>
        </w:rPr>
        <w:tab/>
        <w:t>costs incurred in relation to any product Recall;</w:t>
      </w:r>
    </w:p>
    <w:p w14:paraId="71F01674" w14:textId="77777777" w:rsidR="00900B03" w:rsidRPr="00F70D23" w:rsidRDefault="00900B03" w:rsidP="00D05C06">
      <w:pPr>
        <w:pStyle w:val="BodyTextIndent3"/>
        <w:tabs>
          <w:tab w:val="left" w:pos="2552"/>
        </w:tabs>
        <w:spacing w:after="0"/>
        <w:ind w:left="3687" w:hanging="964"/>
        <w:rPr>
          <w:rFonts w:ascii="Arial" w:hAnsi="Arial" w:cs="Arial"/>
          <w:i/>
          <w:iCs/>
          <w:sz w:val="24"/>
          <w:szCs w:val="24"/>
        </w:rPr>
      </w:pPr>
      <w:r w:rsidRPr="00F70D23">
        <w:rPr>
          <w:rFonts w:ascii="Arial" w:hAnsi="Arial" w:cs="Arial"/>
          <w:i/>
          <w:iCs/>
          <w:sz w:val="24"/>
          <w:szCs w:val="24"/>
        </w:rPr>
        <w:lastRenderedPageBreak/>
        <w:t>15.5.5</w:t>
      </w:r>
      <w:r w:rsidRPr="00F70D23">
        <w:rPr>
          <w:rFonts w:ascii="Arial" w:hAnsi="Arial" w:cs="Arial"/>
          <w:i/>
          <w:iCs/>
          <w:sz w:val="24"/>
          <w:szCs w:val="24"/>
        </w:rPr>
        <w:tab/>
        <w:t>costs associated with advising, screening, testing, treating, retreating or otherwise providing healthcare to patients;</w:t>
      </w:r>
    </w:p>
    <w:p w14:paraId="229A65F7" w14:textId="77777777" w:rsidR="00900B03" w:rsidRPr="00F70D23" w:rsidRDefault="00900B03" w:rsidP="00D05C06">
      <w:pPr>
        <w:pStyle w:val="BodyTextIndent3"/>
        <w:tabs>
          <w:tab w:val="left" w:pos="2552"/>
        </w:tabs>
        <w:spacing w:after="0"/>
        <w:ind w:left="3687" w:hanging="964"/>
        <w:rPr>
          <w:rFonts w:ascii="Arial" w:hAnsi="Arial" w:cs="Arial"/>
          <w:i/>
          <w:iCs/>
          <w:sz w:val="24"/>
          <w:szCs w:val="24"/>
        </w:rPr>
      </w:pPr>
      <w:r w:rsidRPr="00F70D23">
        <w:rPr>
          <w:rFonts w:ascii="Arial" w:hAnsi="Arial" w:cs="Arial"/>
          <w:i/>
          <w:iCs/>
          <w:sz w:val="24"/>
          <w:szCs w:val="24"/>
        </w:rPr>
        <w:t>15.2.6</w:t>
      </w:r>
      <w:r w:rsidRPr="00F70D23">
        <w:rPr>
          <w:rFonts w:ascii="Arial" w:hAnsi="Arial" w:cs="Arial"/>
          <w:i/>
          <w:iCs/>
          <w:sz w:val="24"/>
          <w:szCs w:val="24"/>
        </w:rPr>
        <w:tab/>
        <w:t>the costs of extra management time; and/or</w:t>
      </w:r>
    </w:p>
    <w:p w14:paraId="18467818" w14:textId="77777777" w:rsidR="00900B03" w:rsidRPr="00F70D23" w:rsidRDefault="00900B03" w:rsidP="00D05C06">
      <w:pPr>
        <w:pStyle w:val="BodyTextIndent3"/>
        <w:tabs>
          <w:tab w:val="left" w:pos="2552"/>
        </w:tabs>
        <w:spacing w:after="0"/>
        <w:ind w:left="3687" w:hanging="964"/>
        <w:rPr>
          <w:rFonts w:ascii="Arial" w:hAnsi="Arial" w:cs="Arial"/>
          <w:i/>
          <w:iCs/>
          <w:sz w:val="24"/>
          <w:szCs w:val="24"/>
        </w:rPr>
      </w:pPr>
      <w:r w:rsidRPr="00F70D23">
        <w:rPr>
          <w:rFonts w:ascii="Arial" w:hAnsi="Arial" w:cs="Arial"/>
          <w:i/>
          <w:iCs/>
          <w:sz w:val="24"/>
          <w:szCs w:val="24"/>
        </w:rPr>
        <w:t>15.2.7</w:t>
      </w:r>
      <w:r w:rsidRPr="00F70D23">
        <w:rPr>
          <w:rFonts w:ascii="Arial" w:hAnsi="Arial" w:cs="Arial"/>
          <w:i/>
          <w:iCs/>
          <w:sz w:val="24"/>
          <w:szCs w:val="24"/>
        </w:rPr>
        <w:tab/>
        <w:t>loss of income due to an inability to provide health care services,</w:t>
      </w:r>
    </w:p>
    <w:p w14:paraId="6279EF82" w14:textId="77777777" w:rsidR="00900B03" w:rsidRPr="00F70D23" w:rsidRDefault="00900B03" w:rsidP="00D05C06">
      <w:pPr>
        <w:pStyle w:val="BodyTextIndent3"/>
        <w:numPr>
          <w:ilvl w:val="2"/>
          <w:numId w:val="27"/>
        </w:numPr>
        <w:spacing w:after="0"/>
        <w:ind w:left="2723"/>
        <w:jc w:val="both"/>
        <w:rPr>
          <w:rFonts w:ascii="Arial" w:hAnsi="Arial" w:cs="Arial"/>
          <w:i/>
          <w:iCs/>
          <w:sz w:val="24"/>
          <w:szCs w:val="24"/>
        </w:rPr>
      </w:pPr>
      <w:r w:rsidRPr="00F70D23">
        <w:rPr>
          <w:rFonts w:ascii="Arial" w:hAnsi="Arial" w:cs="Arial"/>
          <w:i/>
          <w:iCs/>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7AE6304E" w14:textId="77777777" w:rsidR="00900B03" w:rsidRPr="00F70D23" w:rsidRDefault="00900B03" w:rsidP="00D05C06">
      <w:pPr>
        <w:pStyle w:val="BodyTextIndent2"/>
        <w:tabs>
          <w:tab w:val="left" w:pos="1560"/>
        </w:tabs>
        <w:spacing w:after="0" w:line="240" w:lineRule="auto"/>
        <w:ind w:left="1418"/>
        <w:rPr>
          <w:rFonts w:ascii="Arial" w:hAnsi="Arial" w:cs="Arial"/>
          <w:i/>
          <w:iCs/>
          <w:sz w:val="24"/>
          <w:szCs w:val="24"/>
        </w:rPr>
      </w:pPr>
      <w:bookmarkStart w:id="87" w:name="_heading=h.jhtdgrkjciwl" w:colFirst="0" w:colLast="0"/>
      <w:bookmarkStart w:id="88" w:name="_Ref188446170"/>
      <w:bookmarkEnd w:id="87"/>
      <w:r w:rsidRPr="00F70D23">
        <w:rPr>
          <w:rFonts w:ascii="Arial" w:hAnsi="Arial" w:cs="Arial"/>
          <w:i/>
          <w:iCs/>
          <w:sz w:val="24"/>
          <w:szCs w:val="24"/>
        </w:rPr>
        <w:t>15.3</w:t>
      </w:r>
      <w:r w:rsidRPr="00F70D23">
        <w:rPr>
          <w:rFonts w:ascii="Arial" w:hAnsi="Arial" w:cs="Arial"/>
          <w:i/>
          <w:iCs/>
          <w:sz w:val="24"/>
          <w:szCs w:val="24"/>
        </w:rPr>
        <w:tab/>
        <w:t xml:space="preserve">In spite of Clause </w:t>
      </w:r>
      <w:r w:rsidRPr="00F70D23">
        <w:rPr>
          <w:rFonts w:ascii="Arial" w:eastAsia="Arial" w:hAnsi="Arial" w:cs="Arial"/>
          <w:i/>
          <w:iCs/>
          <w:sz w:val="24"/>
          <w:szCs w:val="24"/>
        </w:rPr>
        <w:t>15.1</w:t>
      </w:r>
      <w:r w:rsidRPr="00F70D23">
        <w:rPr>
          <w:rFonts w:ascii="Arial" w:hAnsi="Arial" w:cs="Arial"/>
          <w:i/>
          <w:iCs/>
          <w:sz w:val="24"/>
          <w:szCs w:val="24"/>
        </w:rPr>
        <w:t>, neither Party limits or excludes any of the following:</w:t>
      </w:r>
      <w:bookmarkEnd w:id="88"/>
    </w:p>
    <w:p w14:paraId="6BD8179F" w14:textId="77777777" w:rsidR="00900B03" w:rsidRPr="00F70D23" w:rsidRDefault="00900B03" w:rsidP="00D05C06">
      <w:pPr>
        <w:pStyle w:val="BodyTextIndent3"/>
        <w:tabs>
          <w:tab w:val="left" w:pos="2552"/>
        </w:tabs>
        <w:spacing w:after="0"/>
        <w:ind w:left="3687" w:hanging="964"/>
        <w:rPr>
          <w:rFonts w:ascii="Arial" w:hAnsi="Arial" w:cs="Arial"/>
          <w:i/>
          <w:iCs/>
          <w:sz w:val="24"/>
          <w:szCs w:val="24"/>
        </w:rPr>
      </w:pPr>
      <w:bookmarkStart w:id="89" w:name="_heading=h.q1wlnwkvkwkk" w:colFirst="0" w:colLast="0"/>
      <w:bookmarkEnd w:id="89"/>
      <w:r w:rsidRPr="00F70D23">
        <w:rPr>
          <w:rFonts w:ascii="Arial" w:hAnsi="Arial" w:cs="Arial"/>
          <w:i/>
          <w:iCs/>
          <w:sz w:val="24"/>
          <w:szCs w:val="24"/>
        </w:rPr>
        <w:t>15.3.1</w:t>
      </w:r>
      <w:r w:rsidRPr="00F70D23">
        <w:rPr>
          <w:rFonts w:ascii="Arial" w:hAnsi="Arial" w:cs="Arial"/>
          <w:i/>
          <w:iCs/>
          <w:sz w:val="24"/>
          <w:szCs w:val="24"/>
        </w:rPr>
        <w:tab/>
        <w:t>its liability for death or personal injury caused by its negligence, or that of its employees, agents or Subcontractors;</w:t>
      </w:r>
    </w:p>
    <w:p w14:paraId="5C0F0F31" w14:textId="77777777" w:rsidR="00900B03" w:rsidRPr="00F70D23" w:rsidRDefault="00900B03" w:rsidP="00D05C06">
      <w:pPr>
        <w:pStyle w:val="BodyTextIndent3"/>
        <w:tabs>
          <w:tab w:val="left" w:pos="2552"/>
        </w:tabs>
        <w:spacing w:after="0"/>
        <w:ind w:left="3687" w:hanging="964"/>
        <w:rPr>
          <w:rFonts w:ascii="Arial" w:hAnsi="Arial" w:cs="Arial"/>
          <w:i/>
          <w:iCs/>
          <w:sz w:val="24"/>
          <w:szCs w:val="24"/>
        </w:rPr>
      </w:pPr>
      <w:r w:rsidRPr="00F70D23">
        <w:rPr>
          <w:rFonts w:ascii="Arial" w:hAnsi="Arial" w:cs="Arial"/>
          <w:i/>
          <w:iCs/>
          <w:sz w:val="24"/>
          <w:szCs w:val="24"/>
        </w:rPr>
        <w:t>15.3.2</w:t>
      </w:r>
      <w:r w:rsidRPr="00F70D23">
        <w:rPr>
          <w:rFonts w:ascii="Arial" w:hAnsi="Arial" w:cs="Arial"/>
          <w:i/>
          <w:iCs/>
          <w:sz w:val="24"/>
          <w:szCs w:val="24"/>
        </w:rPr>
        <w:tab/>
        <w:t>its liability for bribery or fraud or fraudulent misrepresentation by it or its employees; and</w:t>
      </w:r>
    </w:p>
    <w:p w14:paraId="48C6C250" w14:textId="77777777" w:rsidR="00900B03" w:rsidRPr="00F70D23" w:rsidRDefault="00900B03" w:rsidP="00D05C06">
      <w:pPr>
        <w:pStyle w:val="BodyTextIndent3"/>
        <w:tabs>
          <w:tab w:val="left" w:pos="2552"/>
        </w:tabs>
        <w:spacing w:after="0"/>
        <w:ind w:left="3687" w:hanging="964"/>
        <w:rPr>
          <w:rFonts w:ascii="Arial" w:hAnsi="Arial" w:cs="Arial"/>
          <w:i/>
          <w:iCs/>
          <w:sz w:val="24"/>
          <w:szCs w:val="24"/>
        </w:rPr>
      </w:pPr>
      <w:r w:rsidRPr="00F70D23">
        <w:rPr>
          <w:rFonts w:ascii="Arial" w:hAnsi="Arial" w:cs="Arial"/>
          <w:i/>
          <w:iCs/>
          <w:sz w:val="24"/>
          <w:szCs w:val="24"/>
        </w:rPr>
        <w:t>15.3.3</w:t>
      </w:r>
      <w:r w:rsidRPr="00F70D23">
        <w:rPr>
          <w:rFonts w:ascii="Arial" w:hAnsi="Arial" w:cs="Arial"/>
          <w:i/>
          <w:iCs/>
          <w:sz w:val="24"/>
          <w:szCs w:val="24"/>
        </w:rPr>
        <w:tab/>
        <w:t>any liability that cannot be excluded or limited by Law.</w:t>
      </w:r>
    </w:p>
    <w:p w14:paraId="0C19460A" w14:textId="77777777" w:rsidR="00900B03" w:rsidRPr="00F70D23" w:rsidRDefault="00900B03" w:rsidP="00D05C06">
      <w:pPr>
        <w:pStyle w:val="BodyTextIndent2"/>
        <w:tabs>
          <w:tab w:val="left" w:pos="1560"/>
        </w:tabs>
        <w:spacing w:after="0" w:line="240" w:lineRule="auto"/>
        <w:ind w:left="2695" w:hanging="851"/>
        <w:rPr>
          <w:rFonts w:ascii="Arial" w:hAnsi="Arial" w:cs="Arial"/>
          <w:i/>
          <w:iCs/>
          <w:sz w:val="24"/>
          <w:szCs w:val="24"/>
        </w:rPr>
      </w:pPr>
      <w:bookmarkStart w:id="90" w:name="_heading=h.fwgq4beryzi" w:colFirst="0" w:colLast="0"/>
      <w:bookmarkStart w:id="91" w:name="_heading=h.cgjm4gavb7pc"/>
      <w:bookmarkStart w:id="92" w:name="_Ref188446233"/>
      <w:bookmarkEnd w:id="90"/>
      <w:bookmarkEnd w:id="91"/>
      <w:r w:rsidRPr="00F70D23">
        <w:rPr>
          <w:rFonts w:ascii="Arial" w:hAnsi="Arial" w:cs="Arial"/>
          <w:i/>
          <w:iCs/>
          <w:sz w:val="24"/>
          <w:szCs w:val="24"/>
        </w:rPr>
        <w:t>15.4</w:t>
      </w:r>
      <w:r w:rsidRPr="00F70D23">
        <w:rPr>
          <w:rFonts w:ascii="Arial" w:hAnsi="Arial" w:cs="Arial"/>
          <w:i/>
          <w:iCs/>
          <w:sz w:val="24"/>
          <w:szCs w:val="24"/>
        </w:rPr>
        <w:tab/>
        <w:t>In spite of Clause 15.1, the Supplier does not limit or exclude its liability for any indemnity given under Clauses 7.4, 9.3.2, 10.2, 15.10.1, 18.6.5, 35.3.2 or Schedule 7 (Staff Transfer) of this Contract.</w:t>
      </w:r>
      <w:bookmarkEnd w:id="92"/>
    </w:p>
    <w:p w14:paraId="40A0B258" w14:textId="77777777" w:rsidR="00900B03" w:rsidRPr="00F70D23" w:rsidRDefault="00900B03" w:rsidP="00D05C06">
      <w:pPr>
        <w:pStyle w:val="BodyTextIndent2"/>
        <w:tabs>
          <w:tab w:val="left" w:pos="1560"/>
        </w:tabs>
        <w:spacing w:after="0" w:line="240" w:lineRule="auto"/>
        <w:ind w:left="2695" w:hanging="851"/>
        <w:rPr>
          <w:rFonts w:ascii="Arial" w:hAnsi="Arial" w:cs="Arial"/>
          <w:i/>
          <w:iCs/>
          <w:sz w:val="24"/>
          <w:szCs w:val="24"/>
        </w:rPr>
      </w:pPr>
      <w:r w:rsidRPr="00F70D23">
        <w:rPr>
          <w:rFonts w:ascii="Arial" w:hAnsi="Arial" w:cs="Arial"/>
          <w:i/>
          <w:iCs/>
          <w:sz w:val="24"/>
          <w:szCs w:val="24"/>
        </w:rPr>
        <w:t>15.5</w:t>
      </w:r>
      <w:r w:rsidRPr="00F70D23">
        <w:rPr>
          <w:rFonts w:ascii="Arial" w:hAnsi="Arial" w:cs="Arial"/>
          <w:i/>
          <w:iCs/>
          <w:sz w:val="24"/>
          <w:szCs w:val="24"/>
        </w:rPr>
        <w:tab/>
        <w:t xml:space="preserve">In spite of Clause 15.1 the Buyer does not limit or exclude its liability for any indemnity given under Clause 7 or Schedule 7 (Staff Transfer) of this Contract.  </w:t>
      </w:r>
    </w:p>
    <w:p w14:paraId="6FE6A319" w14:textId="77777777" w:rsidR="00900B03" w:rsidRPr="00F70D23" w:rsidRDefault="00900B03" w:rsidP="00D05C06">
      <w:pPr>
        <w:pStyle w:val="BodyTextIndent2"/>
        <w:tabs>
          <w:tab w:val="left" w:pos="1560"/>
        </w:tabs>
        <w:spacing w:after="0" w:line="240" w:lineRule="auto"/>
        <w:ind w:left="2695" w:hanging="851"/>
        <w:rPr>
          <w:rFonts w:ascii="Arial" w:hAnsi="Arial" w:cs="Arial"/>
          <w:i/>
          <w:iCs/>
          <w:sz w:val="24"/>
          <w:szCs w:val="24"/>
        </w:rPr>
      </w:pPr>
      <w:bookmarkStart w:id="93" w:name="_heading=h.pjqywmndh4s3" w:colFirst="0" w:colLast="0"/>
      <w:bookmarkStart w:id="94" w:name="_heading=h.ls3si61q5157" w:colFirst="0" w:colLast="0"/>
      <w:bookmarkEnd w:id="93"/>
      <w:bookmarkEnd w:id="94"/>
      <w:r w:rsidRPr="00F70D23">
        <w:rPr>
          <w:rFonts w:ascii="Arial" w:hAnsi="Arial" w:cs="Arial"/>
          <w:i/>
          <w:iCs/>
          <w:sz w:val="24"/>
          <w:szCs w:val="24"/>
        </w:rPr>
        <w:t>15.6</w:t>
      </w:r>
      <w:r w:rsidRPr="00F70D23">
        <w:rPr>
          <w:rFonts w:ascii="Arial" w:hAnsi="Arial" w:cs="Arial"/>
          <w:i/>
          <w:iCs/>
          <w:sz w:val="24"/>
          <w:szCs w:val="24"/>
        </w:rPr>
        <w:tab/>
        <w:t xml:space="preserve">Each Party must use all reasonable endeavours to mitigate any Loss or damage which it suffers under or in connection with this Contract, including any indemnities. </w:t>
      </w:r>
    </w:p>
    <w:p w14:paraId="7E0BDAB5" w14:textId="77777777" w:rsidR="00900B03" w:rsidRPr="00F70D23" w:rsidRDefault="00900B03" w:rsidP="00D05C06">
      <w:pPr>
        <w:pStyle w:val="BodyTextIndent2"/>
        <w:tabs>
          <w:tab w:val="left" w:pos="1560"/>
        </w:tabs>
        <w:spacing w:after="0" w:line="240" w:lineRule="auto"/>
        <w:ind w:left="2695" w:hanging="851"/>
        <w:rPr>
          <w:rFonts w:ascii="Arial" w:hAnsi="Arial" w:cs="Arial"/>
          <w:i/>
          <w:iCs/>
          <w:sz w:val="24"/>
          <w:szCs w:val="24"/>
        </w:rPr>
      </w:pPr>
      <w:bookmarkStart w:id="95" w:name="_heading=h.1ajh1cbntobz" w:colFirst="0" w:colLast="0"/>
      <w:bookmarkEnd w:id="95"/>
      <w:r w:rsidRPr="00F70D23">
        <w:rPr>
          <w:rFonts w:ascii="Arial" w:hAnsi="Arial" w:cs="Arial"/>
          <w:i/>
          <w:iCs/>
          <w:sz w:val="24"/>
          <w:szCs w:val="24"/>
        </w:rPr>
        <w:t>15.7</w:t>
      </w:r>
      <w:r w:rsidRPr="00F70D23">
        <w:rPr>
          <w:rFonts w:ascii="Arial" w:hAnsi="Arial" w:cs="Arial"/>
          <w:i/>
          <w:iCs/>
          <w:sz w:val="24"/>
          <w:szCs w:val="24"/>
        </w:rPr>
        <w:tab/>
        <w:t xml:space="preserve">When calculating the Supplier’s liability under Clause </w:t>
      </w:r>
      <w:r w:rsidRPr="00F70D23">
        <w:rPr>
          <w:rFonts w:ascii="Arial" w:eastAsia="Arial" w:hAnsi="Arial" w:cs="Arial"/>
          <w:i/>
          <w:iCs/>
          <w:sz w:val="24"/>
          <w:szCs w:val="24"/>
        </w:rPr>
        <w:fldChar w:fldCharType="begin"/>
      </w:r>
      <w:r w:rsidRPr="00F70D23">
        <w:rPr>
          <w:rFonts w:ascii="Arial" w:hAnsi="Arial" w:cs="Arial"/>
          <w:i/>
          <w:iCs/>
          <w:sz w:val="24"/>
          <w:szCs w:val="24"/>
        </w:rPr>
        <w:instrText xml:space="preserve"> REF _Ref188446091 \r \h  \* MERGEFORMAT </w:instrText>
      </w:r>
      <w:r w:rsidRPr="00F70D23">
        <w:rPr>
          <w:rFonts w:ascii="Arial" w:eastAsia="Arial" w:hAnsi="Arial" w:cs="Arial"/>
          <w:i/>
          <w:iCs/>
          <w:sz w:val="24"/>
          <w:szCs w:val="24"/>
        </w:rPr>
        <w:instrText xml:space="preserve"> \d " "  \* Lower</w:instrText>
      </w:r>
      <w:r w:rsidRPr="00F70D23">
        <w:rPr>
          <w:rFonts w:ascii="Arial" w:hAnsi="Arial" w:cs="Arial"/>
          <w:i/>
          <w:iCs/>
          <w:sz w:val="24"/>
          <w:szCs w:val="24"/>
        </w:rPr>
        <w:instrText xml:space="preserve"> </w:instrText>
      </w:r>
      <w:r w:rsidRPr="00F70D23">
        <w:rPr>
          <w:rFonts w:ascii="Arial" w:eastAsia="Arial" w:hAnsi="Arial" w:cs="Arial"/>
          <w:i/>
          <w:iCs/>
          <w:sz w:val="24"/>
          <w:szCs w:val="24"/>
        </w:rPr>
        <w:instrText xml:space="preserve"> \n</w:instrText>
      </w:r>
      <w:r w:rsidRPr="00F70D23">
        <w:rPr>
          <w:rFonts w:ascii="Arial" w:eastAsia="Arial" w:hAnsi="Arial" w:cs="Arial"/>
          <w:i/>
          <w:iCs/>
          <w:sz w:val="24"/>
          <w:szCs w:val="24"/>
        </w:rPr>
      </w:r>
      <w:r w:rsidRPr="00F70D23">
        <w:rPr>
          <w:rFonts w:ascii="Arial" w:eastAsia="Arial" w:hAnsi="Arial" w:cs="Arial"/>
          <w:i/>
          <w:iCs/>
          <w:sz w:val="24"/>
          <w:szCs w:val="24"/>
        </w:rPr>
        <w:fldChar w:fldCharType="separate"/>
      </w:r>
      <w:r w:rsidRPr="00F70D23">
        <w:rPr>
          <w:rFonts w:ascii="Arial" w:hAnsi="Arial" w:cs="Arial"/>
          <w:i/>
          <w:iCs/>
          <w:sz w:val="24"/>
          <w:szCs w:val="24"/>
        </w:rPr>
        <w:t>15.1</w:t>
      </w:r>
      <w:r w:rsidRPr="00F70D23">
        <w:rPr>
          <w:rFonts w:ascii="Arial" w:eastAsia="Arial" w:hAnsi="Arial" w:cs="Arial"/>
          <w:i/>
          <w:iCs/>
          <w:sz w:val="24"/>
          <w:szCs w:val="24"/>
        </w:rPr>
        <w:fldChar w:fldCharType="end"/>
      </w:r>
      <w:r w:rsidRPr="00F70D23">
        <w:rPr>
          <w:rFonts w:ascii="Arial" w:hAnsi="Arial" w:cs="Arial"/>
          <w:i/>
          <w:iCs/>
          <w:sz w:val="24"/>
          <w:szCs w:val="24"/>
        </w:rPr>
        <w:t xml:space="preserve"> the following items will not be taken into consideration:</w:t>
      </w:r>
    </w:p>
    <w:p w14:paraId="27D24FDC" w14:textId="77777777" w:rsidR="00900B03" w:rsidRPr="00F70D23" w:rsidRDefault="00900B03" w:rsidP="00D05C06">
      <w:pPr>
        <w:pStyle w:val="BodyTextIndent3"/>
        <w:numPr>
          <w:ilvl w:val="2"/>
          <w:numId w:val="27"/>
        </w:numPr>
        <w:tabs>
          <w:tab w:val="left" w:pos="2552"/>
        </w:tabs>
        <w:spacing w:after="0"/>
        <w:ind w:left="2723"/>
        <w:jc w:val="both"/>
        <w:rPr>
          <w:rFonts w:ascii="Arial" w:hAnsi="Arial" w:cs="Arial"/>
          <w:i/>
          <w:iCs/>
          <w:sz w:val="24"/>
          <w:szCs w:val="24"/>
        </w:rPr>
      </w:pPr>
      <w:bookmarkStart w:id="96" w:name="_heading=h.9zkrvmipwjw6" w:colFirst="0" w:colLast="0"/>
      <w:bookmarkEnd w:id="96"/>
      <w:r w:rsidRPr="00F70D23">
        <w:rPr>
          <w:rFonts w:ascii="Arial" w:hAnsi="Arial" w:cs="Arial"/>
          <w:i/>
          <w:iCs/>
          <w:sz w:val="24"/>
          <w:szCs w:val="24"/>
        </w:rPr>
        <w:t>15.7.1</w:t>
      </w:r>
      <w:r w:rsidRPr="00F70D23">
        <w:rPr>
          <w:rFonts w:ascii="Arial" w:hAnsi="Arial" w:cs="Arial"/>
          <w:i/>
          <w:iCs/>
          <w:sz w:val="24"/>
          <w:szCs w:val="24"/>
        </w:rPr>
        <w:tab/>
        <w:t>Deductions; and</w:t>
      </w:r>
    </w:p>
    <w:p w14:paraId="4A4E795F" w14:textId="77777777" w:rsidR="00900B03" w:rsidRPr="00F70D23" w:rsidRDefault="00900B03" w:rsidP="00D05C06">
      <w:pPr>
        <w:pStyle w:val="BodyTextIndent3"/>
        <w:numPr>
          <w:ilvl w:val="2"/>
          <w:numId w:val="27"/>
        </w:numPr>
        <w:tabs>
          <w:tab w:val="left" w:pos="2552"/>
        </w:tabs>
        <w:spacing w:after="0"/>
        <w:ind w:left="2723"/>
        <w:jc w:val="both"/>
        <w:rPr>
          <w:rFonts w:ascii="Arial" w:hAnsi="Arial" w:cs="Arial"/>
          <w:i/>
          <w:iCs/>
          <w:sz w:val="24"/>
          <w:szCs w:val="24"/>
        </w:rPr>
      </w:pPr>
      <w:bookmarkStart w:id="97" w:name="_heading=h.6xk9rmmylh4p" w:colFirst="0" w:colLast="0"/>
      <w:bookmarkEnd w:id="97"/>
      <w:r w:rsidRPr="00F70D23">
        <w:rPr>
          <w:rFonts w:ascii="Arial" w:hAnsi="Arial" w:cs="Arial"/>
          <w:i/>
          <w:iCs/>
          <w:sz w:val="24"/>
          <w:szCs w:val="24"/>
        </w:rPr>
        <w:t>15.7.2</w:t>
      </w:r>
      <w:r w:rsidRPr="00F70D23">
        <w:rPr>
          <w:rFonts w:ascii="Arial" w:hAnsi="Arial" w:cs="Arial"/>
          <w:i/>
          <w:iCs/>
          <w:sz w:val="24"/>
          <w:szCs w:val="24"/>
        </w:rPr>
        <w:tab/>
        <w:t>any items specified in Clause 15.4.</w:t>
      </w:r>
    </w:p>
    <w:p w14:paraId="3F93122B" w14:textId="77777777" w:rsidR="00900B03" w:rsidRPr="00F70D23" w:rsidRDefault="00900B03" w:rsidP="00D05C06">
      <w:pPr>
        <w:pStyle w:val="BodyTextIndent2"/>
        <w:tabs>
          <w:tab w:val="left" w:pos="1560"/>
        </w:tabs>
        <w:spacing w:after="0" w:line="240" w:lineRule="auto"/>
        <w:ind w:left="2695" w:hanging="851"/>
        <w:rPr>
          <w:rFonts w:ascii="Arial" w:hAnsi="Arial" w:cs="Arial"/>
          <w:i/>
          <w:iCs/>
          <w:sz w:val="24"/>
          <w:szCs w:val="24"/>
        </w:rPr>
      </w:pPr>
      <w:bookmarkStart w:id="98" w:name="_heading=h.sccu8jniyg4l" w:colFirst="0" w:colLast="0"/>
      <w:bookmarkEnd w:id="98"/>
      <w:r w:rsidRPr="00F70D23">
        <w:rPr>
          <w:rFonts w:ascii="Arial" w:hAnsi="Arial" w:cs="Arial"/>
          <w:i/>
          <w:iCs/>
          <w:sz w:val="24"/>
          <w:szCs w:val="24"/>
        </w:rPr>
        <w:t>15.8</w:t>
      </w:r>
      <w:r w:rsidRPr="00F70D23">
        <w:rPr>
          <w:rFonts w:ascii="Arial" w:hAnsi="Arial" w:cs="Arial"/>
          <w:i/>
          <w:iCs/>
          <w:sz w:val="24"/>
          <w:szCs w:val="24"/>
        </w:rPr>
        <w:tab/>
        <w:t xml:space="preserve">If more than one Supplier is party to this Contract, each Supplier Party is fully responsible for both their own liabilities and the liabilities of the other Suppliers. </w:t>
      </w:r>
    </w:p>
    <w:p w14:paraId="082CE19A" w14:textId="77777777" w:rsidR="00900B03" w:rsidRPr="00F70D23" w:rsidRDefault="00900B03" w:rsidP="00D05C06">
      <w:pPr>
        <w:pStyle w:val="BodyTextIndent2"/>
        <w:tabs>
          <w:tab w:val="left" w:pos="1560"/>
        </w:tabs>
        <w:spacing w:after="0" w:line="240" w:lineRule="auto"/>
        <w:ind w:left="2695" w:hanging="851"/>
        <w:rPr>
          <w:rFonts w:ascii="Arial" w:hAnsi="Arial" w:cs="Arial"/>
          <w:i/>
          <w:iCs/>
          <w:sz w:val="24"/>
          <w:szCs w:val="24"/>
        </w:rPr>
      </w:pPr>
      <w:r w:rsidRPr="00F70D23">
        <w:rPr>
          <w:rFonts w:ascii="Arial" w:hAnsi="Arial" w:cs="Arial"/>
          <w:i/>
          <w:iCs/>
          <w:sz w:val="24"/>
          <w:szCs w:val="24"/>
        </w:rPr>
        <w:t>15.9</w:t>
      </w:r>
      <w:r w:rsidRPr="00F70D23">
        <w:rPr>
          <w:rFonts w:ascii="Arial" w:hAnsi="Arial" w:cs="Arial"/>
          <w:i/>
          <w:iCs/>
          <w:sz w:val="24"/>
          <w:szCs w:val="24"/>
        </w:rPr>
        <w:tab/>
        <w:t>If the total Contract Price paid or payable by the Buyer to the Supplier over the Term:</w:t>
      </w:r>
    </w:p>
    <w:p w14:paraId="3CD78C97" w14:textId="77777777" w:rsidR="00900B03" w:rsidRPr="00F70D23" w:rsidRDefault="00900B03" w:rsidP="00D05C06">
      <w:pPr>
        <w:pStyle w:val="BodyTextIndent3"/>
        <w:tabs>
          <w:tab w:val="left" w:pos="2552"/>
        </w:tabs>
        <w:spacing w:after="0"/>
        <w:ind w:left="3687" w:hanging="964"/>
        <w:rPr>
          <w:rFonts w:ascii="Arial" w:hAnsi="Arial" w:cs="Arial"/>
          <w:i/>
          <w:iCs/>
          <w:sz w:val="24"/>
          <w:szCs w:val="24"/>
        </w:rPr>
      </w:pPr>
      <w:r w:rsidRPr="00F70D23">
        <w:rPr>
          <w:rFonts w:ascii="Arial" w:hAnsi="Arial" w:cs="Arial"/>
          <w:i/>
          <w:iCs/>
          <w:sz w:val="24"/>
          <w:szCs w:val="24"/>
        </w:rPr>
        <w:t>15.9.1</w:t>
      </w:r>
      <w:r w:rsidRPr="00F70D23">
        <w:rPr>
          <w:rFonts w:ascii="Arial" w:hAnsi="Arial" w:cs="Arial"/>
          <w:i/>
          <w:iCs/>
          <w:sz w:val="24"/>
          <w:szCs w:val="24"/>
        </w:rPr>
        <w:tab/>
        <w:t>is less than or equal to one million pounds (£1,000,000), then the figure of five million pounds (£5,000,000) at Clause 15.1 shall be replaced with one million pounds (£1,000,000);</w:t>
      </w:r>
    </w:p>
    <w:p w14:paraId="343946D0" w14:textId="77777777" w:rsidR="00900B03" w:rsidRPr="00F70D23" w:rsidRDefault="00900B03" w:rsidP="00D05C06">
      <w:pPr>
        <w:pStyle w:val="BodyTextIndent3"/>
        <w:tabs>
          <w:tab w:val="left" w:pos="2552"/>
        </w:tabs>
        <w:spacing w:after="0"/>
        <w:ind w:left="3687" w:hanging="964"/>
        <w:rPr>
          <w:rFonts w:ascii="Arial" w:hAnsi="Arial" w:cs="Arial"/>
          <w:i/>
          <w:iCs/>
          <w:sz w:val="24"/>
          <w:szCs w:val="24"/>
        </w:rPr>
      </w:pPr>
      <w:r w:rsidRPr="00F70D23">
        <w:rPr>
          <w:rFonts w:ascii="Arial" w:hAnsi="Arial" w:cs="Arial"/>
          <w:i/>
          <w:iCs/>
          <w:sz w:val="24"/>
          <w:szCs w:val="24"/>
        </w:rPr>
        <w:t>15.9.2</w:t>
      </w:r>
      <w:r w:rsidRPr="00F70D23">
        <w:rPr>
          <w:rFonts w:ascii="Arial" w:hAnsi="Arial" w:cs="Arial"/>
          <w:i/>
          <w:iCs/>
          <w:sz w:val="24"/>
          <w:szCs w:val="24"/>
        </w:rPr>
        <w:tab/>
        <w:t>is less than or equal to three million pounds (£3,000,000) but greater than one million pounds (£1,000,000), then the figure of five million pounds (£5,000,000) at Clause 15.1 shall be replaced with three million pounds (£3,000,000);</w:t>
      </w:r>
    </w:p>
    <w:p w14:paraId="145E57C2" w14:textId="77777777" w:rsidR="00900B03" w:rsidRPr="00F70D23" w:rsidRDefault="00900B03" w:rsidP="00D05C06">
      <w:pPr>
        <w:pStyle w:val="BodyTextIndent3"/>
        <w:tabs>
          <w:tab w:val="left" w:pos="2552"/>
        </w:tabs>
        <w:spacing w:after="0"/>
        <w:ind w:left="3687" w:hanging="964"/>
        <w:rPr>
          <w:rFonts w:ascii="Arial" w:hAnsi="Arial" w:cs="Arial"/>
          <w:i/>
          <w:iCs/>
          <w:sz w:val="24"/>
          <w:szCs w:val="24"/>
        </w:rPr>
      </w:pPr>
      <w:r w:rsidRPr="00F70D23">
        <w:rPr>
          <w:rFonts w:ascii="Arial" w:hAnsi="Arial" w:cs="Arial"/>
          <w:i/>
          <w:iCs/>
          <w:sz w:val="24"/>
          <w:szCs w:val="24"/>
        </w:rPr>
        <w:t>15.9.3</w:t>
      </w:r>
      <w:r w:rsidRPr="00F70D23">
        <w:rPr>
          <w:rFonts w:ascii="Arial" w:hAnsi="Arial" w:cs="Arial"/>
          <w:i/>
          <w:iCs/>
          <w:sz w:val="24"/>
          <w:szCs w:val="24"/>
        </w:rPr>
        <w:tab/>
        <w:t xml:space="preserve">is equal to, exceeds or will exceed ten million pounds (£10,000,000), but is less than fifty million </w:t>
      </w:r>
      <w:r w:rsidRPr="00F70D23">
        <w:rPr>
          <w:rFonts w:ascii="Arial" w:hAnsi="Arial" w:cs="Arial"/>
          <w:i/>
          <w:iCs/>
          <w:sz w:val="24"/>
          <w:szCs w:val="24"/>
        </w:rPr>
        <w:lastRenderedPageBreak/>
        <w:t xml:space="preserve">pounds (£50,000,000), then the figure of five million pounds (£5,000,000) at Clause 15.1 shall be replaced with ten million pounds (£10,000,000) and the figure of one hundred and twenty five percent (125%) at Clause 15.1 shall be deemed to have been deleted and replaced with one hundred and fifteen percent (115%); and </w:t>
      </w:r>
    </w:p>
    <w:p w14:paraId="025957D1" w14:textId="77777777" w:rsidR="00900B03" w:rsidRPr="00F70D23" w:rsidRDefault="00900B03" w:rsidP="00D05C06">
      <w:pPr>
        <w:pStyle w:val="BodyTextIndent3"/>
        <w:tabs>
          <w:tab w:val="left" w:pos="2552"/>
        </w:tabs>
        <w:spacing w:after="0"/>
        <w:ind w:left="3687" w:hanging="964"/>
        <w:rPr>
          <w:rFonts w:ascii="Arial" w:hAnsi="Arial" w:cs="Arial"/>
          <w:i/>
          <w:iCs/>
          <w:sz w:val="24"/>
          <w:szCs w:val="24"/>
        </w:rPr>
      </w:pPr>
      <w:r w:rsidRPr="00F70D23">
        <w:rPr>
          <w:rFonts w:ascii="Arial" w:hAnsi="Arial" w:cs="Arial"/>
          <w:i/>
          <w:iCs/>
          <w:sz w:val="24"/>
          <w:szCs w:val="24"/>
        </w:rPr>
        <w:t>15.9.4</w:t>
      </w:r>
      <w:r w:rsidRPr="00F70D23">
        <w:rPr>
          <w:rFonts w:ascii="Arial" w:hAnsi="Arial" w:cs="Arial"/>
          <w:i/>
          <w:iCs/>
          <w:sz w:val="24"/>
          <w:szCs w:val="24"/>
        </w:rPr>
        <w:tab/>
        <w:t>is equal to, exceeds or will exceed fifty million pounds (£50,000,000), then the figure of five million pounds (£5,000,000) at Clause 15.1 shall be replaced with fifty million pounds (£50,000,000) and the figure of one hundred and twenty five percent (125%) at Clause 15.1 shall be deemed to have been deleted and replaced with one hundred and five percent (105%).</w:t>
      </w:r>
    </w:p>
    <w:p w14:paraId="388A9217" w14:textId="77777777" w:rsidR="00900B03" w:rsidRPr="00F70D23" w:rsidRDefault="00900B03" w:rsidP="00D05C06">
      <w:pPr>
        <w:pStyle w:val="BodyTextIndent2"/>
        <w:tabs>
          <w:tab w:val="left" w:pos="1560"/>
        </w:tabs>
        <w:spacing w:after="0" w:line="240" w:lineRule="auto"/>
        <w:ind w:left="2695" w:hanging="851"/>
        <w:rPr>
          <w:rFonts w:ascii="Arial" w:hAnsi="Arial" w:cs="Arial"/>
          <w:i/>
          <w:iCs/>
          <w:sz w:val="24"/>
          <w:szCs w:val="24"/>
        </w:rPr>
      </w:pPr>
      <w:r w:rsidRPr="00F70D23">
        <w:rPr>
          <w:rFonts w:ascii="Arial" w:hAnsi="Arial" w:cs="Arial"/>
          <w:i/>
          <w:iCs/>
          <w:sz w:val="24"/>
          <w:szCs w:val="24"/>
        </w:rPr>
        <w:t>15.10</w:t>
      </w:r>
      <w:r w:rsidRPr="00F70D23">
        <w:rPr>
          <w:rFonts w:ascii="Arial" w:hAnsi="Arial" w:cs="Arial"/>
          <w:i/>
          <w:iCs/>
          <w:sz w:val="24"/>
          <w:szCs w:val="24"/>
        </w:rPr>
        <w:tab/>
        <w:t>The Supplier shall be liable to the Buyer for, and shall indemnify and keep the Buyer indemnified against, any loss, damages, costs, expenses (including without limitation legal costs and expenses), claims or proceedings in respect of:</w:t>
      </w:r>
    </w:p>
    <w:p w14:paraId="371359CB" w14:textId="77777777" w:rsidR="00900B03" w:rsidRPr="00F70D23" w:rsidRDefault="00900B03" w:rsidP="00D05C06">
      <w:pPr>
        <w:pStyle w:val="BodyTextIndent3"/>
        <w:tabs>
          <w:tab w:val="left" w:pos="2552"/>
        </w:tabs>
        <w:spacing w:after="0"/>
        <w:ind w:left="3687" w:hanging="964"/>
        <w:rPr>
          <w:rFonts w:ascii="Arial" w:hAnsi="Arial" w:cs="Arial"/>
          <w:i/>
          <w:iCs/>
          <w:sz w:val="24"/>
          <w:szCs w:val="24"/>
        </w:rPr>
      </w:pPr>
      <w:r w:rsidRPr="00F70D23">
        <w:rPr>
          <w:rFonts w:ascii="Arial" w:hAnsi="Arial" w:cs="Arial"/>
          <w:i/>
          <w:iCs/>
          <w:sz w:val="24"/>
          <w:szCs w:val="24"/>
        </w:rPr>
        <w:t>15.10.1</w:t>
      </w:r>
      <w:r w:rsidRPr="00F70D23">
        <w:rPr>
          <w:rFonts w:ascii="Arial" w:hAnsi="Arial" w:cs="Arial"/>
          <w:i/>
          <w:iCs/>
          <w:sz w:val="24"/>
          <w:szCs w:val="24"/>
        </w:rPr>
        <w:tab/>
        <w:t xml:space="preserve">any injury or allegation of injury to any person, including injury resulting in death; </w:t>
      </w:r>
    </w:p>
    <w:p w14:paraId="7C689EA1" w14:textId="77777777" w:rsidR="00900B03" w:rsidRPr="00F70D23" w:rsidRDefault="00900B03" w:rsidP="00D05C06">
      <w:pPr>
        <w:pStyle w:val="BodyTextIndent3"/>
        <w:tabs>
          <w:tab w:val="left" w:pos="2552"/>
        </w:tabs>
        <w:spacing w:after="0"/>
        <w:ind w:left="3687" w:hanging="964"/>
        <w:rPr>
          <w:rFonts w:ascii="Arial" w:hAnsi="Arial" w:cs="Arial"/>
          <w:i/>
          <w:iCs/>
          <w:sz w:val="24"/>
          <w:szCs w:val="24"/>
        </w:rPr>
      </w:pPr>
      <w:r w:rsidRPr="00F70D23">
        <w:rPr>
          <w:rFonts w:ascii="Arial" w:hAnsi="Arial" w:cs="Arial"/>
          <w:i/>
          <w:iCs/>
          <w:sz w:val="24"/>
          <w:szCs w:val="24"/>
        </w:rPr>
        <w:t>15.10.2</w:t>
      </w:r>
      <w:r w:rsidRPr="00F70D23">
        <w:rPr>
          <w:rFonts w:ascii="Arial" w:hAnsi="Arial" w:cs="Arial"/>
          <w:i/>
          <w:iCs/>
          <w:sz w:val="24"/>
          <w:szCs w:val="24"/>
        </w:rPr>
        <w:tab/>
        <w:t>any loss of or damage to property (whether real or personal); and/or</w:t>
      </w:r>
    </w:p>
    <w:p w14:paraId="549A772E" w14:textId="77777777" w:rsidR="00900B03" w:rsidRPr="00F70D23" w:rsidRDefault="00900B03" w:rsidP="00D05C06">
      <w:pPr>
        <w:pStyle w:val="BodyTextIndent3"/>
        <w:tabs>
          <w:tab w:val="left" w:pos="2552"/>
        </w:tabs>
        <w:spacing w:after="0"/>
        <w:ind w:left="3687" w:hanging="964"/>
        <w:rPr>
          <w:rFonts w:ascii="Arial" w:hAnsi="Arial" w:cs="Arial"/>
          <w:i/>
          <w:iCs/>
          <w:sz w:val="24"/>
          <w:szCs w:val="24"/>
        </w:rPr>
      </w:pPr>
      <w:r w:rsidRPr="00F70D23">
        <w:rPr>
          <w:rFonts w:ascii="Arial" w:hAnsi="Arial" w:cs="Arial"/>
          <w:i/>
          <w:iCs/>
          <w:sz w:val="24"/>
          <w:szCs w:val="24"/>
        </w:rPr>
        <w:t>15.10.3</w:t>
      </w:r>
      <w:r w:rsidRPr="00F70D23">
        <w:rPr>
          <w:rFonts w:ascii="Arial" w:hAnsi="Arial" w:cs="Arial"/>
          <w:i/>
          <w:iCs/>
          <w:sz w:val="24"/>
          <w:szCs w:val="24"/>
        </w:rPr>
        <w:tab/>
        <w:t>any failure by the Supplier to commence the delivery of the Services by the Start Date;</w:t>
      </w:r>
    </w:p>
    <w:p w14:paraId="44DB00BE" w14:textId="77777777" w:rsidR="00900B03" w:rsidRPr="00F70D23" w:rsidRDefault="00900B03" w:rsidP="00D05C06">
      <w:pPr>
        <w:pStyle w:val="BodyTextIndent3"/>
        <w:numPr>
          <w:ilvl w:val="2"/>
          <w:numId w:val="27"/>
        </w:numPr>
        <w:spacing w:after="0"/>
        <w:ind w:left="2723"/>
        <w:jc w:val="both"/>
        <w:rPr>
          <w:rFonts w:ascii="Arial" w:hAnsi="Arial" w:cs="Arial"/>
          <w:i/>
          <w:iCs/>
          <w:sz w:val="24"/>
          <w:szCs w:val="24"/>
        </w:rPr>
      </w:pPr>
      <w:r w:rsidRPr="00F70D23">
        <w:rPr>
          <w:rFonts w:ascii="Arial" w:hAnsi="Arial" w:cs="Arial"/>
          <w:i/>
          <w:iCs/>
          <w:sz w:val="24"/>
          <w:szCs w:val="24"/>
        </w:rPr>
        <w:t>that arise or result from the Supplier’s negligent acts or omissions or breach of contract in connection with the performance of this Contract including the supply of Goods and provision of the Services, except to the extent that such loss, damages, costs, expenses (including without limitation legal costs and expenses), claims or proceedings have been caused by any act or omission by, or on behalf of, or in accordance with the instructions of, the Buyer.]</w:t>
      </w:r>
    </w:p>
    <w:p w14:paraId="20B85B7B" w14:textId="77777777" w:rsidR="00900B03" w:rsidRPr="00F70D23" w:rsidRDefault="00900B03" w:rsidP="00074648">
      <w:pPr>
        <w:pStyle w:val="SchLevel1Heading"/>
        <w:rPr>
          <w:rFonts w:ascii="Arial" w:hAnsi="Arial" w:cs="Arial"/>
          <w:sz w:val="24"/>
          <w:szCs w:val="24"/>
        </w:rPr>
      </w:pPr>
      <w:r w:rsidRPr="00F70D23">
        <w:rPr>
          <w:rFonts w:ascii="Arial" w:hAnsi="Arial" w:cs="Arial"/>
          <w:sz w:val="24"/>
          <w:szCs w:val="24"/>
        </w:rPr>
        <w:t>[Lease Terms</w:t>
      </w:r>
    </w:p>
    <w:p w14:paraId="5B9A4B15" w14:textId="77777777" w:rsidR="00900B03" w:rsidRPr="00D05C06" w:rsidRDefault="00900B03" w:rsidP="00D05C06">
      <w:pPr>
        <w:ind w:left="720"/>
        <w:rPr>
          <w:rFonts w:ascii="Arial" w:hAnsi="Arial" w:cs="Arial"/>
          <w:b/>
          <w:bCs/>
          <w:i/>
          <w:iCs/>
          <w:sz w:val="24"/>
          <w:szCs w:val="24"/>
          <w:highlight w:val="yellow"/>
        </w:rPr>
      </w:pPr>
      <w:r w:rsidRPr="00D05C06">
        <w:rPr>
          <w:rFonts w:ascii="Arial" w:hAnsi="Arial" w:cs="Arial"/>
          <w:b/>
          <w:bCs/>
          <w:i/>
          <w:iCs/>
          <w:sz w:val="24"/>
          <w:szCs w:val="24"/>
          <w:highlight w:val="yellow"/>
        </w:rPr>
        <w:t>[Guidance: Depending on the type of services being provided, the Supplier may need to be granted rights to occupy certain premises and/or locations. If this is the case the Buyer will need to decide if this is by way of a lease or a licence and insert a new Schedule, “Form of [Lease/Licence]”, at the back of the Contract and refer to that Schedule in Paragraph 12 (Incorporated Terms) of the Award Form.  The lease or licence should be issued with the tender documentation.]</w:t>
      </w:r>
    </w:p>
    <w:p w14:paraId="493F56D2" w14:textId="263C7B1E" w:rsidR="00900B03" w:rsidRPr="00F70D23" w:rsidRDefault="00900B03" w:rsidP="00074648">
      <w:pPr>
        <w:pStyle w:val="SchLevel2Number"/>
        <w:rPr>
          <w:rFonts w:cs="Arial"/>
          <w:sz w:val="24"/>
          <w:szCs w:val="24"/>
        </w:rPr>
      </w:pPr>
      <w:bookmarkStart w:id="99" w:name="_Ref199528929"/>
      <w:r w:rsidRPr="00F70D23">
        <w:rPr>
          <w:rFonts w:cs="Arial"/>
          <w:sz w:val="24"/>
          <w:szCs w:val="24"/>
        </w:rPr>
        <w:t>Promptly following execution of this Contract, the Supplier shall enter into the [</w:t>
      </w:r>
      <w:r w:rsidRPr="00F70D23">
        <w:rPr>
          <w:rFonts w:cs="Arial"/>
          <w:sz w:val="24"/>
          <w:szCs w:val="24"/>
          <w:highlight w:val="yellow"/>
        </w:rPr>
        <w:t>lease/licence].</w:t>
      </w:r>
      <w:r w:rsidRPr="00F70D23">
        <w:rPr>
          <w:rFonts w:cs="Arial"/>
          <w:sz w:val="24"/>
          <w:szCs w:val="24"/>
        </w:rPr>
        <w:t xml:space="preserve"> Failure to comply with Paragraph </w:t>
      </w:r>
      <w:r w:rsidRPr="00F70D23">
        <w:rPr>
          <w:rFonts w:cs="Arial"/>
          <w:sz w:val="24"/>
          <w:szCs w:val="24"/>
        </w:rPr>
        <w:fldChar w:fldCharType="begin"/>
      </w:r>
      <w:r w:rsidRPr="00F70D23">
        <w:rPr>
          <w:rFonts w:cs="Arial"/>
          <w:sz w:val="24"/>
          <w:szCs w:val="24"/>
        </w:rPr>
        <w:instrText xml:space="preserve"> REF _Ref199528929 \r \h </w:instrText>
      </w:r>
      <w:r w:rsidR="00F70D23" w:rsidRPr="00F70D23">
        <w:rPr>
          <w:rFonts w:cs="Arial"/>
          <w:sz w:val="24"/>
          <w:szCs w:val="24"/>
        </w:rPr>
        <w:instrText xml:space="preserve"> \* MERGEFORMAT </w:instrText>
      </w:r>
      <w:r w:rsidRPr="00F70D23">
        <w:rPr>
          <w:rFonts w:cs="Arial"/>
          <w:sz w:val="24"/>
          <w:szCs w:val="24"/>
        </w:rPr>
      </w:r>
      <w:r w:rsidRPr="00F70D23">
        <w:rPr>
          <w:rFonts w:cs="Arial"/>
          <w:sz w:val="24"/>
          <w:szCs w:val="24"/>
        </w:rPr>
        <w:fldChar w:fldCharType="separate"/>
      </w:r>
      <w:r w:rsidRPr="00F70D23">
        <w:rPr>
          <w:rFonts w:cs="Arial"/>
          <w:sz w:val="24"/>
          <w:szCs w:val="24"/>
        </w:rPr>
        <w:t>13.1</w:t>
      </w:r>
      <w:r w:rsidRPr="00F70D23">
        <w:rPr>
          <w:rFonts w:cs="Arial"/>
          <w:sz w:val="24"/>
          <w:szCs w:val="24"/>
        </w:rPr>
        <w:fldChar w:fldCharType="end"/>
      </w:r>
      <w:r w:rsidRPr="00F70D23">
        <w:rPr>
          <w:rFonts w:cs="Arial"/>
          <w:sz w:val="24"/>
          <w:szCs w:val="24"/>
        </w:rPr>
        <w:t xml:space="preserve"> of this Schedule 31 shall be an irremediable breach of this Contract.</w:t>
      </w:r>
      <w:bookmarkEnd w:id="99"/>
    </w:p>
    <w:p w14:paraId="1DF2893D" w14:textId="794BFA9F" w:rsidR="00900B03" w:rsidRPr="00F70D23" w:rsidRDefault="00900B03" w:rsidP="00074648">
      <w:pPr>
        <w:pStyle w:val="SchLevel2Number"/>
        <w:rPr>
          <w:rFonts w:cs="Arial"/>
          <w:sz w:val="24"/>
          <w:szCs w:val="24"/>
        </w:rPr>
      </w:pPr>
      <w:r w:rsidRPr="00F70D23">
        <w:rPr>
          <w:rFonts w:cs="Arial"/>
          <w:sz w:val="24"/>
          <w:szCs w:val="24"/>
        </w:rPr>
        <w:lastRenderedPageBreak/>
        <w:t xml:space="preserve">Immediately upon expiry or earlier termination of this Contract any licence or lease entered into in accordance with Paragraph </w:t>
      </w:r>
      <w:r w:rsidRPr="00F70D23">
        <w:rPr>
          <w:rFonts w:cs="Arial"/>
          <w:sz w:val="24"/>
          <w:szCs w:val="24"/>
        </w:rPr>
        <w:fldChar w:fldCharType="begin"/>
      </w:r>
      <w:r w:rsidRPr="00F70D23">
        <w:rPr>
          <w:rFonts w:cs="Arial"/>
          <w:sz w:val="24"/>
          <w:szCs w:val="24"/>
        </w:rPr>
        <w:instrText xml:space="preserve"> REF _Ref199528929 \r \h </w:instrText>
      </w:r>
      <w:r w:rsidR="00F70D23" w:rsidRPr="00F70D23">
        <w:rPr>
          <w:rFonts w:cs="Arial"/>
          <w:sz w:val="24"/>
          <w:szCs w:val="24"/>
        </w:rPr>
        <w:instrText xml:space="preserve"> \* MERGEFORMAT </w:instrText>
      </w:r>
      <w:r w:rsidRPr="00F70D23">
        <w:rPr>
          <w:rFonts w:cs="Arial"/>
          <w:sz w:val="24"/>
          <w:szCs w:val="24"/>
        </w:rPr>
      </w:r>
      <w:r w:rsidRPr="00F70D23">
        <w:rPr>
          <w:rFonts w:cs="Arial"/>
          <w:sz w:val="24"/>
          <w:szCs w:val="24"/>
        </w:rPr>
        <w:fldChar w:fldCharType="separate"/>
      </w:r>
      <w:r w:rsidRPr="00F70D23">
        <w:rPr>
          <w:rFonts w:cs="Arial"/>
          <w:sz w:val="24"/>
          <w:szCs w:val="24"/>
        </w:rPr>
        <w:t>13.1</w:t>
      </w:r>
      <w:r w:rsidRPr="00F70D23">
        <w:rPr>
          <w:rFonts w:cs="Arial"/>
          <w:sz w:val="24"/>
          <w:szCs w:val="24"/>
        </w:rPr>
        <w:fldChar w:fldCharType="end"/>
      </w:r>
      <w:r w:rsidRPr="00F70D23">
        <w:rPr>
          <w:rFonts w:cs="Arial"/>
          <w:sz w:val="24"/>
          <w:szCs w:val="24"/>
        </w:rPr>
        <w:t xml:space="preserve"> of this Schedule 31 shall automatically terminate</w:t>
      </w:r>
      <w:proofErr w:type="gramStart"/>
      <w:r w:rsidRPr="00F70D23">
        <w:rPr>
          <w:rFonts w:cs="Arial"/>
          <w:sz w:val="24"/>
          <w:szCs w:val="24"/>
        </w:rPr>
        <w:t xml:space="preserve">. </w:t>
      </w:r>
      <w:r w:rsidRPr="00F70D23">
        <w:rPr>
          <w:rFonts w:cs="Arial"/>
          <w:b/>
          <w:sz w:val="24"/>
          <w:szCs w:val="24"/>
        </w:rPr>
        <w:t>]</w:t>
      </w:r>
      <w:proofErr w:type="gramEnd"/>
    </w:p>
    <w:p w14:paraId="7C879F8E" w14:textId="77777777" w:rsidR="00900B03" w:rsidRPr="00F70D23" w:rsidRDefault="00900B03" w:rsidP="00074648">
      <w:pPr>
        <w:pStyle w:val="SchLevel1Heading"/>
        <w:rPr>
          <w:rFonts w:ascii="Arial" w:hAnsi="Arial" w:cs="Arial"/>
          <w:sz w:val="24"/>
          <w:szCs w:val="24"/>
        </w:rPr>
      </w:pPr>
      <w:r w:rsidRPr="00F70D23">
        <w:rPr>
          <w:rFonts w:ascii="Arial" w:hAnsi="Arial" w:cs="Arial"/>
          <w:sz w:val="24"/>
          <w:szCs w:val="24"/>
        </w:rPr>
        <w:t>[Force Majeure</w:t>
      </w:r>
    </w:p>
    <w:p w14:paraId="7A0105D7" w14:textId="77777777" w:rsidR="00900B03" w:rsidRPr="00D05C06" w:rsidRDefault="00900B03" w:rsidP="00D05C06">
      <w:pPr>
        <w:ind w:left="720"/>
        <w:rPr>
          <w:rFonts w:ascii="Arial" w:hAnsi="Arial" w:cs="Arial"/>
          <w:b/>
          <w:bCs/>
          <w:i/>
          <w:iCs/>
          <w:sz w:val="24"/>
          <w:szCs w:val="24"/>
          <w:highlight w:val="yellow"/>
        </w:rPr>
      </w:pPr>
      <w:r w:rsidRPr="00D05C06">
        <w:rPr>
          <w:rFonts w:ascii="Arial" w:hAnsi="Arial" w:cs="Arial"/>
          <w:b/>
          <w:bCs/>
          <w:i/>
          <w:iCs/>
          <w:sz w:val="24"/>
          <w:szCs w:val="24"/>
          <w:highlight w:val="yellow"/>
        </w:rPr>
        <w:t>[Guidance: The previous NHS terms and conditions allow termination by the Buyer within 30 days of a Force Majeure Event whereas the Core Terms allow termination by either party for a Force Majeure Event after 90 days. If there is a particular time sensitivity attached to the Buyer’s Contract then the Buyer may wish to consider adjusting the time period down from the existing Core Terms period using this optional Paragraph 15 and adjusting the time period set out in the square brackets below accordingly.]</w:t>
      </w:r>
    </w:p>
    <w:p w14:paraId="144A01AB" w14:textId="77777777" w:rsidR="00900B03" w:rsidRPr="00F70D23" w:rsidRDefault="00900B03" w:rsidP="00074648">
      <w:pPr>
        <w:pStyle w:val="SchLevel2Number"/>
        <w:rPr>
          <w:rFonts w:cs="Arial"/>
          <w:sz w:val="24"/>
          <w:szCs w:val="24"/>
        </w:rPr>
      </w:pPr>
      <w:r w:rsidRPr="00F70D23">
        <w:rPr>
          <w:rFonts w:cs="Arial"/>
          <w:sz w:val="24"/>
          <w:szCs w:val="24"/>
        </w:rPr>
        <w:t>Clause 24.3 of the Core Terms shall be amended to read as follows:</w:t>
      </w:r>
    </w:p>
    <w:p w14:paraId="762EBAA2" w14:textId="77777777" w:rsidR="00900B03" w:rsidRPr="00F70D23" w:rsidRDefault="00900B03" w:rsidP="00D05C06">
      <w:pPr>
        <w:pStyle w:val="BodyTextIndent2"/>
        <w:spacing w:after="0" w:line="240" w:lineRule="auto"/>
        <w:ind w:left="1287"/>
        <w:rPr>
          <w:rFonts w:ascii="Arial" w:hAnsi="Arial" w:cs="Arial"/>
          <w:i/>
          <w:iCs/>
          <w:sz w:val="24"/>
          <w:szCs w:val="24"/>
        </w:rPr>
      </w:pPr>
      <w:r w:rsidRPr="00F70D23">
        <w:rPr>
          <w:rFonts w:ascii="Arial" w:hAnsi="Arial" w:cs="Arial"/>
          <w:i/>
          <w:iCs/>
          <w:sz w:val="24"/>
          <w:szCs w:val="24"/>
        </w:rPr>
        <w:t>24.3</w:t>
      </w:r>
      <w:r w:rsidRPr="00F70D23">
        <w:rPr>
          <w:rFonts w:ascii="Arial" w:hAnsi="Arial" w:cs="Arial"/>
          <w:i/>
          <w:iCs/>
          <w:sz w:val="24"/>
          <w:szCs w:val="24"/>
        </w:rPr>
        <w:tab/>
        <w:t>Either party can partially or fully terminate this Contract if the provision of the Deliverables is materially affected by a Force Majeure Event which lasts for [</w:t>
      </w:r>
      <w:r w:rsidRPr="00F70D23">
        <w:rPr>
          <w:rFonts w:ascii="Arial" w:hAnsi="Arial" w:cs="Arial"/>
          <w:i/>
          <w:iCs/>
          <w:sz w:val="24"/>
          <w:szCs w:val="24"/>
          <w:highlight w:val="yellow"/>
        </w:rPr>
        <w:t>thirty (30) / sixty (60) / ninety (90) days</w:t>
      </w:r>
      <w:r w:rsidRPr="00F70D23">
        <w:rPr>
          <w:rFonts w:ascii="Arial" w:hAnsi="Arial" w:cs="Arial"/>
          <w:i/>
          <w:iCs/>
          <w:sz w:val="24"/>
          <w:szCs w:val="24"/>
        </w:rPr>
        <w:t>] continuously.]</w:t>
      </w:r>
    </w:p>
    <w:p w14:paraId="483EF2DD" w14:textId="77777777" w:rsidR="00900B03" w:rsidRPr="00F70D23" w:rsidRDefault="00900B03">
      <w:pPr>
        <w:spacing w:before="288" w:after="288"/>
        <w:rPr>
          <w:rFonts w:ascii="Arial" w:hAnsi="Arial" w:cs="Arial"/>
          <w:b/>
          <w:i/>
          <w:sz w:val="24"/>
          <w:szCs w:val="24"/>
          <w:highlight w:val="yellow"/>
        </w:rPr>
      </w:pPr>
    </w:p>
    <w:p w14:paraId="120D46DB" w14:textId="2263EB05" w:rsidR="00900B03" w:rsidRPr="00F70D23" w:rsidRDefault="00900B03">
      <w:pPr>
        <w:spacing w:before="288" w:after="288"/>
        <w:rPr>
          <w:rFonts w:ascii="Arial" w:hAnsi="Arial" w:cs="Arial"/>
          <w:b/>
          <w:i/>
          <w:sz w:val="24"/>
          <w:szCs w:val="24"/>
          <w:highlight w:val="yellow"/>
        </w:rPr>
      </w:pPr>
    </w:p>
    <w:p w14:paraId="6AC13C3C" w14:textId="77777777" w:rsidR="00900B03" w:rsidRPr="00F70D23" w:rsidRDefault="00900B03">
      <w:pPr>
        <w:spacing w:before="288" w:after="288"/>
        <w:rPr>
          <w:rFonts w:ascii="Arial" w:hAnsi="Arial" w:cs="Arial"/>
          <w:b/>
          <w:i/>
          <w:sz w:val="24"/>
          <w:szCs w:val="24"/>
          <w:highlight w:val="yellow"/>
        </w:rPr>
      </w:pPr>
    </w:p>
    <w:sectPr w:rsidR="00900B03" w:rsidRPr="00F70D23">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475AC" w14:textId="77777777" w:rsidR="008A24E9" w:rsidRDefault="008A24E9">
      <w:pPr>
        <w:spacing w:after="0"/>
      </w:pPr>
      <w:r>
        <w:separator/>
      </w:r>
    </w:p>
  </w:endnote>
  <w:endnote w:type="continuationSeparator" w:id="0">
    <w:p w14:paraId="05CCEAE9" w14:textId="77777777" w:rsidR="008A24E9" w:rsidRDefault="008A2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C90CD" w14:textId="77777777" w:rsidR="00F434A9" w:rsidRDefault="00F434A9">
    <w:pPr>
      <w:pBdr>
        <w:top w:val="nil"/>
        <w:left w:val="nil"/>
        <w:bottom w:val="nil"/>
        <w:right w:val="nil"/>
        <w:between w:val="nil"/>
      </w:pBdr>
      <w:tabs>
        <w:tab w:val="center" w:pos="4513"/>
        <w:tab w:val="right" w:pos="9026"/>
      </w:tabs>
      <w:spacing w:after="0"/>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46D98" w14:textId="77777777" w:rsidR="00F434A9" w:rsidRDefault="00D51DB2">
    <w:pPr>
      <w:tabs>
        <w:tab w:val="center" w:pos="4513"/>
        <w:tab w:val="right" w:pos="9026"/>
      </w:tabs>
      <w:spacing w:after="0"/>
    </w:pPr>
    <w:r>
      <w:rPr>
        <w:noProof/>
      </w:rPr>
      <mc:AlternateContent>
        <mc:Choice Requires="wps">
          <w:drawing>
            <wp:anchor distT="0" distB="0" distL="114300" distR="114300" simplePos="0" relativeHeight="251658240" behindDoc="0" locked="0" layoutInCell="1" hidden="0" allowOverlap="1" wp14:anchorId="3C77BDB9" wp14:editId="58B62F3B">
              <wp:simplePos x="0" y="0"/>
              <wp:positionH relativeFrom="column">
                <wp:posOffset>-914399</wp:posOffset>
              </wp:positionH>
              <wp:positionV relativeFrom="paragraph">
                <wp:posOffset>10210800</wp:posOffset>
              </wp:positionV>
              <wp:extent cx="7569835" cy="282575"/>
              <wp:effectExtent l="0" t="0" r="0" b="0"/>
              <wp:wrapNone/>
              <wp:docPr id="2" name="Rectangle 2"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603EE025" w14:textId="77777777" w:rsidR="00F434A9" w:rsidRDefault="00D51DB2">
                          <w:pPr>
                            <w:spacing w:after="0"/>
                            <w:jc w:val="center"/>
                            <w:textDirection w:val="btLr"/>
                          </w:pPr>
                          <w:r>
                            <w:rPr>
                              <w:rFonts w:cs="Calibri"/>
                              <w:color w:val="000000"/>
                              <w:sz w:val="20"/>
                            </w:rPr>
                            <w:t>OFFICIAL</w:t>
                          </w:r>
                        </w:p>
                      </w:txbxContent>
                    </wps:txbx>
                    <wps:bodyPr spcFirstLastPara="1" wrap="square" lIns="91425" tIns="0" rIns="91425" bIns="0" anchor="b" anchorCtr="0">
                      <a:noAutofit/>
                    </wps:bodyPr>
                  </wps:wsp>
                </a:graphicData>
              </a:graphic>
            </wp:anchor>
          </w:drawing>
        </mc:Choice>
        <mc:Fallback>
          <w:pict>
            <v:rect w14:anchorId="3C77BDB9" id="Rectangle 2" o:spid="_x0000_s1026" alt="{&quot;HashCode&quot;:-1264847310,&quot;Height&quot;:841.0,&quot;Width&quot;:595.0,&quot;Placement&quot;:&quot;Footer&quot;,&quot;Index&quot;:&quot;Primary&quot;,&quot;Section&quot;:1,&quot;Top&quot;:0.0,&quot;Left&quot;:0.0}" style="position:absolute;margin-left:-1in;margin-top:804pt;width:596.05pt;height:22.25pt;z-index:25165824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" filled="f" stroked="f">
              <v:textbox inset="2.53958mm,0,2.53958mm,0">
                <w:txbxContent>
                  <w:p w14:paraId="603EE025" w14:textId="77777777" w:rsidR="00F434A9" w:rsidRDefault="00D51DB2">
                    <w:pPr>
                      <w:spacing w:after="0"/>
                      <w:jc w:val="center"/>
                      <w:textDirection w:val="btLr"/>
                    </w:pPr>
                    <w:r>
                      <w:rPr>
                        <w:rFonts w:cs="Calibri"/>
                        <w:color w:val="000000"/>
                        <w:sz w:val="20"/>
                      </w:rPr>
                      <w:t>OFFICIAL</w:t>
                    </w:r>
                  </w:p>
                </w:txbxContent>
              </v:textbox>
            </v:rect>
          </w:pict>
        </mc:Fallback>
      </mc:AlternateContent>
    </w:r>
  </w:p>
  <w:p w14:paraId="32D62504" w14:textId="429B66B2" w:rsidR="00F434A9" w:rsidRPr="00F820CA" w:rsidRDefault="00D51DB2" w:rsidP="00665DD9">
    <w:pPr>
      <w:tabs>
        <w:tab w:val="center" w:pos="4513"/>
        <w:tab w:val="right" w:pos="9026"/>
      </w:tabs>
      <w:spacing w:after="0"/>
      <w:rPr>
        <w:rFonts w:ascii="Arial" w:eastAsia="Arial" w:hAnsi="Arial" w:cs="Arial"/>
        <w:color w:val="000000"/>
        <w:sz w:val="14"/>
        <w:szCs w:val="20"/>
      </w:rPr>
    </w:pPr>
    <w:r>
      <w:rPr>
        <w:rFonts w:ascii="Arial" w:eastAsia="Arial" w:hAnsi="Arial" w:cs="Arial"/>
        <w:color w:val="BFBFBF"/>
        <w:sz w:val="20"/>
        <w:szCs w:val="20"/>
      </w:rPr>
      <w:t>v.1.</w:t>
    </w:r>
    <w:r w:rsidR="00702CAB">
      <w:rPr>
        <w:rFonts w:ascii="Arial" w:eastAsia="Arial" w:hAnsi="Arial" w:cs="Arial"/>
        <w:color w:val="BFBFBF"/>
        <w:sz w:val="20"/>
        <w:szCs w:val="20"/>
      </w:rPr>
      <w:t>3</w:t>
    </w:r>
    <w:r w:rsidR="00900B03">
      <w:rPr>
        <w:rFonts w:ascii="Arial" w:eastAsia="Arial" w:hAnsi="Arial" w:cs="Arial"/>
        <w:color w:val="BFBFBF"/>
        <w:sz w:val="20"/>
        <w:szCs w:val="20"/>
      </w:rPr>
      <w:t>B</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separate"/>
    </w:r>
    <w:r w:rsidR="00665DD9">
      <w:rPr>
        <w:rFonts w:ascii="Arial" w:eastAsia="Arial" w:hAnsi="Arial" w:cs="Arial"/>
        <w:noProof/>
        <w:color w:val="BFBFBF"/>
        <w:sz w:val="20"/>
        <w:szCs w:val="20"/>
      </w:rPr>
      <w:t>2</w:t>
    </w:r>
    <w:r>
      <w:rPr>
        <w:rFonts w:ascii="Arial" w:eastAsia="Arial" w:hAnsi="Arial" w:cs="Arial"/>
        <w:color w:val="BFBFB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DFBE" w14:textId="77777777" w:rsidR="00F434A9" w:rsidRDefault="00F434A9">
    <w:pPr>
      <w:tabs>
        <w:tab w:val="center" w:pos="4513"/>
        <w:tab w:val="right" w:pos="9026"/>
      </w:tabs>
      <w:spacing w:after="0"/>
    </w:pPr>
  </w:p>
  <w:p w14:paraId="7F182A1A" w14:textId="77777777" w:rsidR="00F434A9" w:rsidRDefault="00D51DB2">
    <w:pPr>
      <w:tabs>
        <w:tab w:val="center" w:pos="4513"/>
        <w:tab w:val="right" w:pos="9026"/>
      </w:tabs>
      <w:spacing w:after="0"/>
    </w:pPr>
    <w:r>
      <w:t>Framework Ref: RM</w:t>
    </w:r>
    <w:r>
      <w:tab/>
      <w:t xml:space="preserve">                                           </w:t>
    </w:r>
  </w:p>
  <w:p w14:paraId="5D141C7B" w14:textId="77777777" w:rsidR="00F434A9" w:rsidRDefault="00D51DB2">
    <w:pPr>
      <w:tabs>
        <w:tab w:val="center" w:pos="4513"/>
        <w:tab w:val="right" w:pos="9026"/>
      </w:tabs>
      <w:spacing w:after="0"/>
    </w:pPr>
    <w:r>
      <w:t>Project Version: v1.0</w:t>
    </w:r>
    <w:r>
      <w:tab/>
    </w:r>
    <w:r>
      <w:tab/>
    </w:r>
    <w:r>
      <w:tab/>
      <w:t xml:space="preserve"> -1-</w:t>
    </w:r>
  </w:p>
  <w:p w14:paraId="67959065" w14:textId="77777777" w:rsidR="00F434A9" w:rsidRDefault="00D51DB2">
    <w:pPr>
      <w:pBdr>
        <w:top w:val="nil"/>
        <w:left w:val="nil"/>
        <w:bottom w:val="nil"/>
        <w:right w:val="nil"/>
        <w:between w:val="nil"/>
      </w:pBdr>
      <w:tabs>
        <w:tab w:val="center" w:pos="4513"/>
        <w:tab w:val="right" w:pos="9026"/>
      </w:tabs>
      <w:spacing w:after="0"/>
      <w:rPr>
        <w:color w:val="000000"/>
      </w:rPr>
    </w:pPr>
    <w:r>
      <w:rPr>
        <w:color w:val="000000"/>
      </w:rPr>
      <w:t xml:space="preserve">Model </w:t>
    </w:r>
    <w:proofErr w:type="gramStart"/>
    <w:r>
      <w:rPr>
        <w:color w:val="000000"/>
      </w:rPr>
      <w:t>Version :</w:t>
    </w:r>
    <w:proofErr w:type="gramEnd"/>
    <w:r>
      <w:rPr>
        <w:color w:val="000000"/>
      </w:rPr>
      <w:t xml:space="preserve"> v2.9</w:t>
    </w: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F55E8" w14:textId="77777777" w:rsidR="008A24E9" w:rsidRDefault="008A24E9">
      <w:pPr>
        <w:spacing w:after="0"/>
      </w:pPr>
      <w:r>
        <w:separator/>
      </w:r>
    </w:p>
  </w:footnote>
  <w:footnote w:type="continuationSeparator" w:id="0">
    <w:p w14:paraId="6EE559BD" w14:textId="77777777" w:rsidR="008A24E9" w:rsidRDefault="008A24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BA1F" w14:textId="77777777" w:rsidR="00F434A9" w:rsidRDefault="00F434A9">
    <w:pPr>
      <w:pBdr>
        <w:top w:val="nil"/>
        <w:left w:val="nil"/>
        <w:bottom w:val="nil"/>
        <w:right w:val="nil"/>
        <w:between w:val="nil"/>
      </w:pBdr>
      <w:tabs>
        <w:tab w:val="center" w:pos="4513"/>
        <w:tab w:val="right" w:pos="9026"/>
      </w:tabs>
      <w:spacing w:after="0"/>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4A51F" w14:textId="3324533E" w:rsidR="00F434A9" w:rsidRDefault="00D51DB2" w:rsidP="00D51DB2">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sidRPr="00D51DB2">
      <w:rPr>
        <w:rFonts w:ascii="Arial" w:eastAsia="Arial" w:hAnsi="Arial" w:cs="Arial"/>
        <w:bCs/>
        <w:color w:val="000000"/>
        <w:sz w:val="20"/>
        <w:szCs w:val="20"/>
      </w:rPr>
      <w:t>Schedule 31 (Buyer Specific Terms)</w:t>
    </w:r>
    <w:r>
      <w:rPr>
        <w:rFonts w:ascii="Arial" w:eastAsia="Arial" w:hAnsi="Arial" w:cs="Arial"/>
        <w:bCs/>
        <w:color w:val="000000"/>
        <w:sz w:val="20"/>
        <w:szCs w:val="20"/>
      </w:rPr>
      <w:t>,</w:t>
    </w:r>
    <w:r w:rsidRPr="00D51DB2">
      <w:rPr>
        <w:rFonts w:ascii="Arial" w:eastAsia="Arial" w:hAnsi="Arial" w:cs="Arial"/>
        <w:bCs/>
        <w:color w:val="000000"/>
        <w:sz w:val="20"/>
        <w:szCs w:val="20"/>
      </w:rPr>
      <w:t xml:space="preserve"> </w:t>
    </w:r>
    <w:r>
      <w:rPr>
        <w:rFonts w:ascii="Arial" w:eastAsia="Arial" w:hAnsi="Arial" w:cs="Arial"/>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w:t>
    </w:r>
    <w:r w:rsidR="00900B03">
      <w:rPr>
        <w:rFonts w:ascii="Arial" w:eastAsia="Arial" w:hAnsi="Arial" w:cs="Arial"/>
        <w:color w:val="000000"/>
        <w:sz w:val="20"/>
        <w:szCs w:val="20"/>
      </w:rPr>
      <w:t>6</w:t>
    </w:r>
    <w:r>
      <w:rPr>
        <w:rFonts w:ascii="Arial" w:eastAsia="Arial" w:hAnsi="Arial" w:cs="Arial"/>
        <w:color w:val="000000"/>
        <w:sz w:val="20"/>
        <w:szCs w:val="20"/>
      </w:rPr>
      <w:t>, [Subject to Contract]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A8DF" w14:textId="77777777" w:rsidR="00F434A9" w:rsidRDefault="00F434A9">
    <w:pPr>
      <w:pBdr>
        <w:top w:val="nil"/>
        <w:left w:val="nil"/>
        <w:bottom w:val="nil"/>
        <w:right w:val="nil"/>
        <w:between w:val="nil"/>
      </w:pBdr>
      <w:tabs>
        <w:tab w:val="center" w:pos="4513"/>
        <w:tab w:val="right" w:pos="9026"/>
      </w:tabs>
      <w:spacing w:after="0"/>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1687"/>
    <w:multiLevelType w:val="multilevel"/>
    <w:tmpl w:val="CEAE8180"/>
    <w:lvl w:ilvl="0">
      <w:start w:val="1"/>
      <w:numFmt w:val="decimal"/>
      <w:pStyle w:val="GPSL1CLAUSEHEADING"/>
      <w:lvlText w:val="%1."/>
      <w:lvlJc w:val="left"/>
      <w:pPr>
        <w:ind w:left="360" w:hanging="360"/>
      </w:pPr>
      <w:rPr>
        <w:rFonts w:hint="default"/>
        <w:b/>
      </w:rPr>
    </w:lvl>
    <w:lvl w:ilvl="1">
      <w:start w:val="1"/>
      <w:numFmt w:val="decimal"/>
      <w:pStyle w:val="GPSL2numberedclause"/>
      <w:lvlText w:val="%1.%2"/>
      <w:lvlJc w:val="left"/>
      <w:pPr>
        <w:ind w:left="907" w:hanging="547"/>
      </w:pPr>
      <w:rPr>
        <w:rFonts w:ascii="Arial" w:eastAsia="Arial" w:hAnsi="Arial" w:cs="Arial" w:hint="default"/>
        <w:b w:val="0"/>
        <w:i w:val="0"/>
        <w:sz w:val="24"/>
        <w:szCs w:val="24"/>
      </w:rPr>
    </w:lvl>
    <w:lvl w:ilvl="2">
      <w:start w:val="1"/>
      <w:numFmt w:val="decimal"/>
      <w:pStyle w:val="GPSL3numberedclause"/>
      <w:lvlText w:val="%1.%2.%3"/>
      <w:lvlJc w:val="left"/>
      <w:pPr>
        <w:ind w:left="1757" w:hanging="850"/>
      </w:pPr>
      <w:rPr>
        <w:rFonts w:ascii="Arial" w:hAnsi="Arial" w:hint="default"/>
        <w:b w:val="0"/>
        <w:i w:val="0"/>
        <w:sz w:val="24"/>
      </w:rPr>
    </w:lvl>
    <w:lvl w:ilvl="3">
      <w:start w:val="1"/>
      <w:numFmt w:val="decimal"/>
      <w:pStyle w:val="GPSL4numberedclause"/>
      <w:lvlText w:val="13.1.1.1"/>
      <w:lvlJc w:val="left"/>
      <w:pPr>
        <w:ind w:left="2606" w:hanging="848"/>
      </w:pPr>
      <w:rPr>
        <w:rFonts w:ascii="Arial" w:eastAsia="Arial" w:hAnsi="Arial" w:cs="Arial" w:hint="default"/>
        <w:sz w:val="24"/>
        <w:szCs w:val="24"/>
      </w:rPr>
    </w:lvl>
    <w:lvl w:ilvl="4">
      <w:start w:val="1"/>
      <w:numFmt w:val="decimal"/>
      <w:pStyle w:val="GPSL5numberedclause"/>
      <w:lvlText w:val="a)"/>
      <w:lvlJc w:val="left"/>
      <w:pPr>
        <w:ind w:left="3600" w:hanging="720"/>
      </w:pPr>
      <w:rPr>
        <w:rFonts w:hint="default"/>
      </w:rPr>
    </w:lvl>
    <w:lvl w:ilvl="5">
      <w:start w:val="1"/>
      <w:numFmt w:val="decimal"/>
      <w:pStyle w:val="GPSL6numbered"/>
      <w:lvlText w:val="a)"/>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1" w15:restartNumberingAfterBreak="0">
    <w:nsid w:val="202B5B2E"/>
    <w:multiLevelType w:val="multilevel"/>
    <w:tmpl w:val="54FCBA3E"/>
    <w:lvl w:ilvl="0">
      <w:start w:val="1"/>
      <w:numFmt w:val="decimal"/>
      <w:lvlText w:val="%1."/>
      <w:lvlJc w:val="left"/>
      <w:pPr>
        <w:ind w:left="360" w:hanging="360"/>
      </w:pPr>
    </w:lvl>
    <w:lvl w:ilvl="1">
      <w:start w:val="1"/>
      <w:numFmt w:val="decimal"/>
      <w:lvlText w:val="%1.%2"/>
      <w:lvlJc w:val="left"/>
      <w:pPr>
        <w:ind w:left="907" w:hanging="547"/>
      </w:pPr>
      <w:rPr>
        <w:rFonts w:ascii="Arial" w:eastAsia="Arial" w:hAnsi="Arial" w:cs="Arial"/>
        <w:b w:val="0"/>
        <w:sz w:val="24"/>
        <w:szCs w:val="24"/>
      </w:rPr>
    </w:lvl>
    <w:lvl w:ilvl="2">
      <w:start w:val="1"/>
      <w:numFmt w:val="decimal"/>
      <w:lvlText w:val="%1.%2.%3"/>
      <w:lvlJc w:val="left"/>
      <w:pPr>
        <w:ind w:left="1757" w:hanging="850"/>
      </w:pPr>
    </w:lvl>
    <w:lvl w:ilvl="3">
      <w:start w:val="1"/>
      <w:numFmt w:val="lowerLetter"/>
      <w:lvlText w:val="%4)"/>
      <w:lvlJc w:val="left"/>
      <w:pPr>
        <w:ind w:left="2606" w:hanging="848"/>
      </w:pPr>
      <w:rPr>
        <w:rFonts w:ascii="Arial" w:eastAsia="Arial" w:hAnsi="Arial" w:cs="Arial"/>
        <w:sz w:val="24"/>
        <w:szCs w:val="24"/>
      </w:r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 w15:restartNumberingAfterBreak="0">
    <w:nsid w:val="2A8438DA"/>
    <w:multiLevelType w:val="multilevel"/>
    <w:tmpl w:val="9EAA6692"/>
    <w:styleLink w:val="CurrentList1"/>
    <w:lvl w:ilvl="0">
      <w:start w:val="1"/>
      <w:numFmt w:val="decimal"/>
      <w:lvlText w:val="%1."/>
      <w:lvlJc w:val="left"/>
      <w:pPr>
        <w:ind w:left="360" w:hanging="360"/>
      </w:pPr>
      <w:rPr>
        <w:b/>
      </w:rPr>
    </w:lvl>
    <w:lvl w:ilvl="1">
      <w:start w:val="1"/>
      <w:numFmt w:val="decimal"/>
      <w:lvlText w:val="%1.%2"/>
      <w:lvlJc w:val="left"/>
      <w:pPr>
        <w:ind w:left="907" w:hanging="547"/>
      </w:pPr>
      <w:rPr>
        <w:rFonts w:ascii="Arial" w:eastAsia="Arial" w:hAnsi="Arial" w:cs="Arial"/>
        <w:b w:val="0"/>
        <w:i w:val="0"/>
        <w:sz w:val="24"/>
        <w:szCs w:val="24"/>
      </w:rPr>
    </w:lvl>
    <w:lvl w:ilvl="2">
      <w:start w:val="1"/>
      <w:numFmt w:val="decimal"/>
      <w:lvlText w:val="%1.%2.%3"/>
      <w:lvlJc w:val="left"/>
      <w:pPr>
        <w:ind w:left="1757" w:hanging="850"/>
      </w:pPr>
    </w:lvl>
    <w:lvl w:ilvl="3">
      <w:start w:val="1"/>
      <w:numFmt w:val="decimal"/>
      <w:lvlText w:val="13.1.1.1"/>
      <w:lvlJc w:val="left"/>
      <w:pPr>
        <w:ind w:left="2606" w:hanging="848"/>
      </w:pPr>
      <w:rPr>
        <w:rFonts w:ascii="Arial" w:eastAsia="Arial" w:hAnsi="Arial" w:cs="Arial"/>
        <w:sz w:val="24"/>
        <w:szCs w:val="24"/>
      </w:rPr>
    </w:lvl>
    <w:lvl w:ilvl="4">
      <w:start w:val="1"/>
      <w:numFmt w:val="decimal"/>
      <w:lvlText w:val="a)"/>
      <w:lvlJc w:val="left"/>
      <w:pPr>
        <w:ind w:left="3600" w:hanging="720"/>
      </w:pPr>
    </w:lvl>
    <w:lvl w:ilvl="5">
      <w:start w:val="1"/>
      <w:numFmt w:val="decimal"/>
      <w:lvlText w:val="a)"/>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 w15:restartNumberingAfterBreak="0">
    <w:nsid w:val="2D5B444B"/>
    <w:multiLevelType w:val="multilevel"/>
    <w:tmpl w:val="5308C6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7857C4"/>
    <w:multiLevelType w:val="multilevel"/>
    <w:tmpl w:val="584257CA"/>
    <w:lvl w:ilvl="0">
      <w:start w:val="1"/>
      <w:numFmt w:val="decimal"/>
      <w:pStyle w:val="Heading1"/>
      <w:lvlText w:val="%1."/>
      <w:lvlJc w:val="left"/>
      <w:pPr>
        <w:ind w:left="360" w:hanging="360"/>
      </w:pPr>
      <w:rPr>
        <w:b/>
      </w:rPr>
    </w:lvl>
    <w:lvl w:ilvl="1">
      <w:start w:val="1"/>
      <w:numFmt w:val="decimal"/>
      <w:pStyle w:val="Heading2"/>
      <w:lvlText w:val="%1.%2"/>
      <w:lvlJc w:val="left"/>
      <w:pPr>
        <w:ind w:left="907" w:hanging="547"/>
      </w:pPr>
      <w:rPr>
        <w:rFonts w:ascii="Arial" w:eastAsia="Arial" w:hAnsi="Arial" w:cs="Arial"/>
        <w:b w:val="0"/>
        <w:sz w:val="24"/>
        <w:szCs w:val="24"/>
      </w:rPr>
    </w:lvl>
    <w:lvl w:ilvl="2">
      <w:start w:val="1"/>
      <w:numFmt w:val="decimal"/>
      <w:pStyle w:val="Heading3"/>
      <w:lvlText w:val="%1.%2.%3"/>
      <w:lvlJc w:val="left"/>
      <w:pPr>
        <w:ind w:left="1757" w:hanging="850"/>
      </w:pPr>
    </w:lvl>
    <w:lvl w:ilvl="3">
      <w:start w:val="1"/>
      <w:numFmt w:val="lowerLetter"/>
      <w:lvlText w:val="%4)"/>
      <w:lvlJc w:val="left"/>
      <w:pPr>
        <w:ind w:left="2606" w:hanging="848"/>
      </w:pPr>
      <w:rPr>
        <w:rFonts w:ascii="Arial" w:eastAsia="Arial" w:hAnsi="Arial" w:cs="Arial"/>
        <w:sz w:val="24"/>
        <w:szCs w:val="24"/>
      </w:r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 w15:restartNumberingAfterBreak="0">
    <w:nsid w:val="31BA6467"/>
    <w:multiLevelType w:val="multilevel"/>
    <w:tmpl w:val="24CC1AF2"/>
    <w:lvl w:ilvl="0">
      <w:start w:val="1"/>
      <w:numFmt w:val="lowerLetter"/>
      <w:lvlText w:val="(%1)"/>
      <w:lvlJc w:val="left"/>
      <w:pPr>
        <w:tabs>
          <w:tab w:val="num" w:pos="964"/>
        </w:tabs>
        <w:ind w:left="964" w:hanging="794"/>
      </w:pPr>
      <w:rPr>
        <w:rFonts w:hint="default"/>
        <w:sz w:val="24"/>
        <w:szCs w:val="24"/>
      </w:rPr>
    </w:lvl>
    <w:lvl w:ilvl="1">
      <w:start w:val="1"/>
      <w:numFmt w:val="lowerRoman"/>
      <w:lvlText w:val="%2."/>
      <w:lvlJc w:val="right"/>
      <w:pPr>
        <w:ind w:left="890" w:hanging="360"/>
      </w:p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 w15:restartNumberingAfterBreak="0">
    <w:nsid w:val="33102FA7"/>
    <w:multiLevelType w:val="multilevel"/>
    <w:tmpl w:val="04661062"/>
    <w:lvl w:ilvl="0">
      <w:start w:val="1"/>
      <w:numFmt w:val="decimal"/>
      <w:lvlText w:val="%1."/>
      <w:lvlJc w:val="left"/>
      <w:pPr>
        <w:ind w:left="360" w:hanging="360"/>
      </w:pPr>
      <w:rPr>
        <w:rFonts w:ascii="Arial" w:hAnsi="Arial" w:cs="Arial" w:hint="default"/>
        <w:b/>
        <w:sz w:val="24"/>
        <w:szCs w:val="24"/>
      </w:rPr>
    </w:lvl>
    <w:lvl w:ilvl="1">
      <w:start w:val="1"/>
      <w:numFmt w:val="decimal"/>
      <w:lvlText w:val="%1.%2"/>
      <w:lvlJc w:val="left"/>
      <w:pPr>
        <w:ind w:left="907" w:hanging="547"/>
      </w:pPr>
      <w:rPr>
        <w:rFonts w:ascii="Arial" w:eastAsia="Arial" w:hAnsi="Arial" w:cs="Arial" w:hint="default"/>
        <w:b w:val="0"/>
        <w:i w:val="0"/>
        <w:sz w:val="24"/>
        <w:szCs w:val="24"/>
      </w:rPr>
    </w:lvl>
    <w:lvl w:ilvl="2">
      <w:start w:val="1"/>
      <w:numFmt w:val="decimal"/>
      <w:lvlText w:val="%1.%2.%3"/>
      <w:lvlJc w:val="left"/>
      <w:pPr>
        <w:ind w:left="1757" w:hanging="850"/>
      </w:pPr>
      <w:rPr>
        <w:rFonts w:ascii="Arial" w:hAnsi="Arial" w:hint="default"/>
        <w:b w:val="0"/>
        <w:i w:val="0"/>
        <w:sz w:val="24"/>
      </w:rPr>
    </w:lvl>
    <w:lvl w:ilvl="3">
      <w:start w:val="1"/>
      <w:numFmt w:val="decimal"/>
      <w:lvlText w:val="13.1.1.1"/>
      <w:lvlJc w:val="left"/>
      <w:pPr>
        <w:ind w:left="2606" w:hanging="848"/>
      </w:pPr>
      <w:rPr>
        <w:rFonts w:ascii="Arial" w:eastAsia="Arial" w:hAnsi="Arial" w:cs="Arial" w:hint="default"/>
        <w:sz w:val="24"/>
        <w:szCs w:val="24"/>
      </w:rPr>
    </w:lvl>
    <w:lvl w:ilvl="4">
      <w:start w:val="1"/>
      <w:numFmt w:val="decimal"/>
      <w:lvlText w:val="a)"/>
      <w:lvlJc w:val="left"/>
      <w:pPr>
        <w:ind w:left="3600" w:hanging="720"/>
      </w:pPr>
      <w:rPr>
        <w:rFonts w:hint="default"/>
      </w:rPr>
    </w:lvl>
    <w:lvl w:ilvl="5">
      <w:start w:val="1"/>
      <w:numFmt w:val="decimal"/>
      <w:pStyle w:val="Heading6"/>
      <w:lvlText w:val="a)"/>
      <w:lvlJc w:val="left"/>
      <w:pPr>
        <w:ind w:left="4320" w:hanging="720"/>
      </w:pPr>
      <w:rPr>
        <w:rFonts w:hint="default"/>
      </w:rPr>
    </w:lvl>
    <w:lvl w:ilvl="6">
      <w:start w:val="1"/>
      <w:numFmt w:val="decimal"/>
      <w:pStyle w:val="Heading7"/>
      <w:lvlText w:val="%7."/>
      <w:lvlJc w:val="left"/>
      <w:pPr>
        <w:ind w:left="5040" w:hanging="720"/>
      </w:pPr>
      <w:rPr>
        <w:rFonts w:hint="default"/>
      </w:rPr>
    </w:lvl>
    <w:lvl w:ilvl="7">
      <w:start w:val="1"/>
      <w:numFmt w:val="decimal"/>
      <w:pStyle w:val="Heading8"/>
      <w:lvlText w:val="%8."/>
      <w:lvlJc w:val="left"/>
      <w:pPr>
        <w:ind w:left="5760" w:hanging="720"/>
      </w:pPr>
      <w:rPr>
        <w:rFonts w:hint="default"/>
      </w:rPr>
    </w:lvl>
    <w:lvl w:ilvl="8">
      <w:start w:val="1"/>
      <w:numFmt w:val="decimal"/>
      <w:pStyle w:val="Heading9"/>
      <w:lvlText w:val="%9."/>
      <w:lvlJc w:val="left"/>
      <w:pPr>
        <w:ind w:left="6480" w:hanging="720"/>
      </w:pPr>
      <w:rPr>
        <w:rFonts w:hint="default"/>
      </w:rPr>
    </w:lvl>
  </w:abstractNum>
  <w:abstractNum w:abstractNumId="7" w15:restartNumberingAfterBreak="0">
    <w:nsid w:val="361D443D"/>
    <w:multiLevelType w:val="multilevel"/>
    <w:tmpl w:val="18F257FE"/>
    <w:lvl w:ilvl="0">
      <w:start w:val="1"/>
      <w:numFmt w:val="upperLetter"/>
      <w:lvlText w:val="%1."/>
      <w:lvlJc w:val="left"/>
      <w:pPr>
        <w:ind w:left="920" w:hanging="360"/>
      </w:p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8" w15:restartNumberingAfterBreak="0">
    <w:nsid w:val="38E15476"/>
    <w:multiLevelType w:val="multilevel"/>
    <w:tmpl w:val="B952F55A"/>
    <w:name w:val="Indents - no numbering"/>
    <w:lvl w:ilvl="0">
      <w:start w:val="1"/>
      <w:numFmt w:val="none"/>
      <w:lvlText w:val="%1"/>
      <w:lvlJc w:val="left"/>
      <w:pPr>
        <w:ind w:left="0" w:firstLine="0"/>
      </w:pPr>
      <w:rPr>
        <w:rFonts w:hint="default"/>
      </w:rPr>
    </w:lvl>
    <w:lvl w:ilvl="1">
      <w:start w:val="1"/>
      <w:numFmt w:val="none"/>
      <w:lvlText w:val="%2"/>
      <w:lvlJc w:val="left"/>
      <w:pPr>
        <w:ind w:left="720" w:firstLine="0"/>
      </w:pPr>
      <w:rPr>
        <w:rFonts w:hint="default"/>
      </w:rPr>
    </w:lvl>
    <w:lvl w:ilvl="2">
      <w:start w:val="1"/>
      <w:numFmt w:val="none"/>
      <w:lvlText w:val="%3"/>
      <w:lvlJc w:val="left"/>
      <w:pPr>
        <w:ind w:left="1588" w:firstLine="0"/>
      </w:pPr>
      <w:rPr>
        <w:rFonts w:hint="default"/>
      </w:rPr>
    </w:lvl>
    <w:lvl w:ilvl="3">
      <w:start w:val="1"/>
      <w:numFmt w:val="none"/>
      <w:lvlText w:val=""/>
      <w:lvlJc w:val="left"/>
      <w:pPr>
        <w:ind w:left="2552" w:firstLine="0"/>
      </w:pPr>
      <w:rPr>
        <w:rFonts w:hint="default"/>
      </w:rPr>
    </w:lvl>
    <w:lvl w:ilvl="4">
      <w:start w:val="1"/>
      <w:numFmt w:val="none"/>
      <w:lvlText w:val=""/>
      <w:lvlJc w:val="left"/>
      <w:pPr>
        <w:ind w:left="3799" w:firstLine="0"/>
      </w:pPr>
      <w:rPr>
        <w:rFonts w:hint="default"/>
      </w:rPr>
    </w:lvl>
    <w:lvl w:ilvl="5">
      <w:start w:val="1"/>
      <w:numFmt w:val="none"/>
      <w:lvlText w:val=""/>
      <w:lvlJc w:val="left"/>
      <w:pPr>
        <w:ind w:left="3799" w:firstLine="0"/>
      </w:pPr>
      <w:rPr>
        <w:rFonts w:hint="default"/>
      </w:rPr>
    </w:lvl>
    <w:lvl w:ilvl="6">
      <w:start w:val="1"/>
      <w:numFmt w:val="none"/>
      <w:lvlText w:val="%7"/>
      <w:lvlJc w:val="left"/>
      <w:pPr>
        <w:ind w:left="3799" w:firstLine="0"/>
      </w:pPr>
      <w:rPr>
        <w:rFonts w:hint="default"/>
      </w:rPr>
    </w:lvl>
    <w:lvl w:ilvl="7">
      <w:start w:val="1"/>
      <w:numFmt w:val="none"/>
      <w:lvlText w:val="%8"/>
      <w:lvlJc w:val="left"/>
      <w:pPr>
        <w:ind w:left="3799" w:firstLine="0"/>
      </w:pPr>
      <w:rPr>
        <w:rFonts w:hint="default"/>
      </w:rPr>
    </w:lvl>
    <w:lvl w:ilvl="8">
      <w:start w:val="1"/>
      <w:numFmt w:val="none"/>
      <w:lvlText w:val="%9"/>
      <w:lvlJc w:val="left"/>
      <w:pPr>
        <w:ind w:left="3799" w:firstLine="0"/>
      </w:pPr>
      <w:rPr>
        <w:rFonts w:hint="default"/>
      </w:rPr>
    </w:lvl>
  </w:abstractNum>
  <w:abstractNum w:abstractNumId="9" w15:restartNumberingAfterBreak="0">
    <w:nsid w:val="3C4F6972"/>
    <w:multiLevelType w:val="multilevel"/>
    <w:tmpl w:val="E72E6EE2"/>
    <w:styleLink w:val="CurrentList2"/>
    <w:lvl w:ilvl="0">
      <w:start w:val="1"/>
      <w:numFmt w:val="decimal"/>
      <w:lvlText w:val="%1."/>
      <w:lvlJc w:val="left"/>
      <w:pPr>
        <w:ind w:left="360" w:hanging="360"/>
      </w:pPr>
      <w:rPr>
        <w:rFonts w:ascii="Arial" w:eastAsia="Arial" w:hAnsi="Arial" w:cs="Arial"/>
        <w:b w:val="0"/>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3312" w:hanging="706"/>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41FD4FA1"/>
    <w:multiLevelType w:val="multilevel"/>
    <w:tmpl w:val="5AB08D84"/>
    <w:name w:val="Definitions"/>
    <w:lvl w:ilvl="0">
      <w:start w:val="1"/>
      <w:numFmt w:val="lowerLetter"/>
      <w:pStyle w:val="DefinitionsLevel1"/>
      <w:lvlText w:val="(%1)"/>
      <w:lvlJc w:val="left"/>
      <w:pPr>
        <w:ind w:left="567" w:hanging="567"/>
      </w:pPr>
      <w:rPr>
        <w:rFonts w:hint="default"/>
      </w:rPr>
    </w:lvl>
    <w:lvl w:ilvl="1">
      <w:start w:val="1"/>
      <w:numFmt w:val="lowerRoman"/>
      <w:pStyle w:val="DefinitionsLevel2"/>
      <w:lvlText w:val="(%2)"/>
      <w:lvlJc w:val="left"/>
      <w:pPr>
        <w:ind w:left="1134" w:hanging="567"/>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4D0453FB"/>
    <w:multiLevelType w:val="multilevel"/>
    <w:tmpl w:val="9042D358"/>
    <w:lvl w:ilvl="0">
      <w:start w:val="1"/>
      <w:numFmt w:val="decimal"/>
      <w:lvlText w:val="%1."/>
      <w:lvlJc w:val="left"/>
      <w:pPr>
        <w:ind w:left="360" w:hanging="360"/>
      </w:pPr>
      <w:rPr>
        <w:b/>
      </w:rPr>
    </w:lvl>
    <w:lvl w:ilvl="1">
      <w:start w:val="1"/>
      <w:numFmt w:val="decimal"/>
      <w:lvlText w:val="%1.%2"/>
      <w:lvlJc w:val="left"/>
      <w:pPr>
        <w:ind w:left="907" w:hanging="547"/>
      </w:pPr>
      <w:rPr>
        <w:rFonts w:ascii="Arial" w:eastAsia="Arial" w:hAnsi="Arial" w:cs="Arial"/>
        <w:b w:val="0"/>
        <w:sz w:val="24"/>
        <w:szCs w:val="24"/>
      </w:rPr>
    </w:lvl>
    <w:lvl w:ilvl="2">
      <w:start w:val="1"/>
      <w:numFmt w:val="decimal"/>
      <w:lvlText w:val="%1.%2.%3"/>
      <w:lvlJc w:val="left"/>
      <w:pPr>
        <w:ind w:left="1757" w:hanging="850"/>
      </w:pPr>
    </w:lvl>
    <w:lvl w:ilvl="3">
      <w:start w:val="1"/>
      <w:numFmt w:val="lowerLetter"/>
      <w:lvlText w:val="%4)"/>
      <w:lvlJc w:val="left"/>
      <w:pPr>
        <w:ind w:left="2606" w:hanging="848"/>
      </w:pPr>
      <w:rPr>
        <w:rFonts w:ascii="Arial" w:eastAsia="Arial" w:hAnsi="Arial" w:cs="Arial"/>
        <w:sz w:val="24"/>
        <w:szCs w:val="24"/>
      </w:r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 w15:restartNumberingAfterBreak="0">
    <w:nsid w:val="53467AF6"/>
    <w:multiLevelType w:val="multilevel"/>
    <w:tmpl w:val="16727C6E"/>
    <w:lvl w:ilvl="0">
      <w:start w:val="1"/>
      <w:numFmt w:val="decimal"/>
      <w:lvlText w:val="%1."/>
      <w:lvlJc w:val="left"/>
      <w:pPr>
        <w:ind w:left="360" w:hanging="360"/>
      </w:pPr>
      <w:rPr>
        <w:rFonts w:ascii="Arial" w:eastAsia="Arial" w:hAnsi="Arial" w:cs="Arial" w:hint="default"/>
        <w:b w:val="0"/>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pStyle w:val="Heading4"/>
      <w:lvlText w:val="(%4)"/>
      <w:lvlJc w:val="left"/>
      <w:pPr>
        <w:ind w:left="2606" w:hanging="848"/>
      </w:pPr>
      <w:rPr>
        <w:rFonts w:ascii="Arial" w:hAnsi="Arial" w:hint="default"/>
        <w:b w:val="0"/>
        <w:i w:val="0"/>
        <w:smallCaps w:val="0"/>
        <w:strike w:val="0"/>
        <w:color w:val="000000"/>
        <w:sz w:val="24"/>
        <w:szCs w:val="24"/>
        <w:u w:val="none"/>
        <w:vertAlign w:val="baseline"/>
      </w:rPr>
    </w:lvl>
    <w:lvl w:ilvl="4">
      <w:start w:val="1"/>
      <w:numFmt w:val="lowerRoman"/>
      <w:pStyle w:val="Heading5"/>
      <w:lvlText w:val="(%5)"/>
      <w:lvlJc w:val="left"/>
      <w:pPr>
        <w:ind w:left="3312" w:hanging="706"/>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3" w15:restartNumberingAfterBreak="0">
    <w:nsid w:val="551B2CA3"/>
    <w:multiLevelType w:val="hybridMultilevel"/>
    <w:tmpl w:val="36942ADC"/>
    <w:lvl w:ilvl="0" w:tplc="FFFFFFFF">
      <w:start w:val="1"/>
      <w:numFmt w:val="lowerLetter"/>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4" w15:restartNumberingAfterBreak="0">
    <w:nsid w:val="57F8038B"/>
    <w:multiLevelType w:val="multilevel"/>
    <w:tmpl w:val="95C4EB14"/>
    <w:styleLink w:val="CurrentList10"/>
    <w:lvl w:ilvl="0">
      <w:start w:val="1"/>
      <w:numFmt w:val="decimal"/>
      <w:lvlText w:val="%1."/>
      <w:lvlJc w:val="left"/>
      <w:pPr>
        <w:ind w:left="360" w:hanging="360"/>
      </w:pPr>
      <w:rPr>
        <w:rFonts w:hint="default"/>
        <w:smallCaps w:val="0"/>
        <w:strike w:val="0"/>
        <w:color w:val="000000"/>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757" w:hanging="850"/>
      </w:pPr>
      <w:rPr>
        <w:rFonts w:hint="default"/>
        <w:b w:val="0"/>
        <w:i w:val="0"/>
        <w:smallCaps w:val="0"/>
        <w:strike w:val="0"/>
        <w:color w:val="000000"/>
        <w:u w:val="none"/>
        <w:vertAlign w:val="baseline"/>
      </w:rPr>
    </w:lvl>
    <w:lvl w:ilvl="3">
      <w:start w:val="1"/>
      <w:numFmt w:val="lowerLetter"/>
      <w:lvlText w:val="(%4)"/>
      <w:lvlJc w:val="left"/>
      <w:pPr>
        <w:ind w:left="2606" w:hanging="848"/>
      </w:pPr>
      <w:rPr>
        <w:rFonts w:ascii="Calibri" w:eastAsia="Calibri" w:hAnsi="Calibri" w:cs="Calibri" w:hint="default"/>
        <w:b w:val="0"/>
        <w:i w:val="0"/>
        <w:smallCaps w:val="0"/>
        <w:strike w:val="0"/>
        <w:color w:val="000000"/>
        <w:u w:val="none"/>
        <w:vertAlign w:val="baseline"/>
      </w:rPr>
    </w:lvl>
    <w:lvl w:ilvl="4">
      <w:start w:val="1"/>
      <w:numFmt w:val="lowerRoman"/>
      <w:lvlText w:val="(%5)"/>
      <w:lvlJc w:val="left"/>
      <w:pPr>
        <w:tabs>
          <w:tab w:val="num" w:pos="2835"/>
        </w:tabs>
        <w:ind w:left="2835" w:hanging="566"/>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684B515E"/>
    <w:multiLevelType w:val="multilevel"/>
    <w:tmpl w:val="55680BB0"/>
    <w:lvl w:ilvl="0">
      <w:start w:val="1"/>
      <w:numFmt w:val="lowerLetter"/>
      <w:lvlText w:val="(%1)"/>
      <w:lvlJc w:val="left"/>
      <w:pPr>
        <w:tabs>
          <w:tab w:val="num" w:pos="964"/>
        </w:tabs>
        <w:ind w:left="964" w:hanging="794"/>
      </w:pPr>
      <w:rPr>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dstrike w:val="0"/>
        <w:color w:val="000000"/>
        <w:u w:val="none"/>
        <w:effect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6" w15:restartNumberingAfterBreak="0">
    <w:nsid w:val="6D080A67"/>
    <w:multiLevelType w:val="multilevel"/>
    <w:tmpl w:val="9F6A1B3C"/>
    <w:name w:val="ScheduleNumber"/>
    <w:lvl w:ilvl="0">
      <w:start w:val="1"/>
      <w:numFmt w:val="decimal"/>
      <w:pStyle w:val="SchTitle"/>
      <w:suff w:val="space"/>
      <w:lvlText w:val="SCHEDULE %1"/>
      <w:lvlJc w:val="left"/>
      <w:pPr>
        <w:ind w:left="0" w:firstLine="0"/>
      </w:pPr>
      <w:rPr>
        <w:rFonts w:hint="default"/>
      </w:rPr>
    </w:lvl>
    <w:lvl w:ilvl="1">
      <w:start w:val="1"/>
      <w:numFmt w:val="decimal"/>
      <w:pStyle w:val="SchPart"/>
      <w:suff w:val="space"/>
      <w:lvlText w:val="PART %2"/>
      <w:lvlJc w:val="left"/>
      <w:pPr>
        <w:ind w:left="0" w:firstLine="0"/>
      </w:pPr>
      <w:rPr>
        <w:rFonts w:hint="default"/>
      </w:rPr>
    </w:lvl>
    <w:lvl w:ilvl="2">
      <w:start w:val="1"/>
      <w:numFmt w:val="decimal"/>
      <w:pStyle w:val="SchLevel1Heading"/>
      <w:lvlText w:val="%3"/>
      <w:lvlJc w:val="left"/>
      <w:pPr>
        <w:ind w:left="720" w:hanging="720"/>
      </w:pPr>
      <w:rPr>
        <w:rFonts w:hint="default"/>
      </w:rPr>
    </w:lvl>
    <w:lvl w:ilvl="3">
      <w:start w:val="1"/>
      <w:numFmt w:val="decimal"/>
      <w:pStyle w:val="SchLevel2Number"/>
      <w:lvlText w:val="%3.%4"/>
      <w:lvlJc w:val="left"/>
      <w:pPr>
        <w:ind w:left="1288" w:hanging="720"/>
      </w:pPr>
    </w:lvl>
    <w:lvl w:ilvl="4">
      <w:start w:val="1"/>
      <w:numFmt w:val="decimal"/>
      <w:pStyle w:val="SchLevel3Number"/>
      <w:lvlText w:val="%3.%4.%5"/>
      <w:lvlJc w:val="left"/>
      <w:pPr>
        <w:ind w:left="1588" w:hanging="868"/>
      </w:pPr>
      <w:rPr>
        <w:rFonts w:hint="default"/>
      </w:rPr>
    </w:lvl>
    <w:lvl w:ilvl="5">
      <w:start w:val="1"/>
      <w:numFmt w:val="decimal"/>
      <w:pStyle w:val="SchLevel4Number"/>
      <w:lvlText w:val="%3.%4.%5.%6"/>
      <w:lvlJc w:val="left"/>
      <w:pPr>
        <w:ind w:left="2552" w:hanging="964"/>
      </w:pPr>
      <w:rPr>
        <w:rFonts w:hint="default"/>
      </w:rPr>
    </w:lvl>
    <w:lvl w:ilvl="6">
      <w:start w:val="1"/>
      <w:numFmt w:val="decimal"/>
      <w:pStyle w:val="SchLevel5Number"/>
      <w:lvlText w:val="%3.%4.%5.%6.%7"/>
      <w:lvlJc w:val="left"/>
      <w:pPr>
        <w:tabs>
          <w:tab w:val="num" w:pos="2552"/>
        </w:tabs>
        <w:ind w:left="3799" w:hanging="1247"/>
      </w:pPr>
      <w:rPr>
        <w:rFonts w:hint="default"/>
      </w:rPr>
    </w:lvl>
    <w:lvl w:ilvl="7">
      <w:start w:val="1"/>
      <w:numFmt w:val="lowerLetter"/>
      <w:pStyle w:val="SchLevel6Number"/>
      <w:lvlText w:val="%8"/>
      <w:lvlJc w:val="left"/>
      <w:pPr>
        <w:tabs>
          <w:tab w:val="num" w:pos="3289"/>
        </w:tabs>
        <w:ind w:left="3799" w:hanging="510"/>
      </w:pPr>
      <w:rPr>
        <w:rFonts w:hint="default"/>
      </w:rPr>
    </w:lvl>
    <w:lvl w:ilvl="8">
      <w:start w:val="1"/>
      <w:numFmt w:val="lowerRoman"/>
      <w:pStyle w:val="SchLevel7Number"/>
      <w:lvlText w:val="%9"/>
      <w:lvlJc w:val="left"/>
      <w:pPr>
        <w:ind w:left="3799" w:hanging="510"/>
      </w:pPr>
      <w:rPr>
        <w:rFonts w:hint="default"/>
      </w:rPr>
    </w:lvl>
  </w:abstractNum>
  <w:abstractNum w:abstractNumId="17" w15:restartNumberingAfterBreak="0">
    <w:nsid w:val="6D344567"/>
    <w:multiLevelType w:val="multilevel"/>
    <w:tmpl w:val="C6345142"/>
    <w:styleLink w:val="CurrentList3"/>
    <w:lvl w:ilvl="0">
      <w:start w:val="1"/>
      <w:numFmt w:val="decimal"/>
      <w:lvlText w:val="%1."/>
      <w:lvlJc w:val="left"/>
      <w:pPr>
        <w:ind w:left="360" w:hanging="360"/>
      </w:pPr>
      <w:rPr>
        <w:b/>
      </w:rPr>
    </w:lvl>
    <w:lvl w:ilvl="1">
      <w:start w:val="1"/>
      <w:numFmt w:val="decimal"/>
      <w:lvlText w:val="%1.%2"/>
      <w:lvlJc w:val="left"/>
      <w:pPr>
        <w:ind w:left="907" w:hanging="547"/>
      </w:pPr>
      <w:rPr>
        <w:rFonts w:ascii="Arial" w:eastAsia="Arial" w:hAnsi="Arial" w:cs="Arial"/>
        <w:b w:val="0"/>
        <w:i w:val="0"/>
        <w:sz w:val="24"/>
        <w:szCs w:val="24"/>
      </w:rPr>
    </w:lvl>
    <w:lvl w:ilvl="2">
      <w:start w:val="1"/>
      <w:numFmt w:val="decimal"/>
      <w:lvlText w:val="%1.%2.%3"/>
      <w:lvlJc w:val="left"/>
      <w:pPr>
        <w:ind w:left="1757" w:hanging="850"/>
      </w:pPr>
    </w:lvl>
    <w:lvl w:ilvl="3">
      <w:start w:val="1"/>
      <w:numFmt w:val="decimal"/>
      <w:lvlText w:val="13.1.1.1"/>
      <w:lvlJc w:val="left"/>
      <w:pPr>
        <w:ind w:left="2606" w:hanging="848"/>
      </w:pPr>
      <w:rPr>
        <w:rFonts w:ascii="Arial" w:eastAsia="Arial" w:hAnsi="Arial" w:cs="Arial"/>
        <w:sz w:val="24"/>
        <w:szCs w:val="24"/>
      </w:rPr>
    </w:lvl>
    <w:lvl w:ilvl="4">
      <w:start w:val="1"/>
      <w:numFmt w:val="decimal"/>
      <w:lvlText w:val="a)"/>
      <w:lvlJc w:val="left"/>
      <w:pPr>
        <w:ind w:left="3600" w:hanging="720"/>
      </w:pPr>
    </w:lvl>
    <w:lvl w:ilvl="5">
      <w:start w:val="1"/>
      <w:numFmt w:val="decimal"/>
      <w:lvlText w:val="a)"/>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 w15:restartNumberingAfterBreak="0">
    <w:nsid w:val="6F8B74D1"/>
    <w:multiLevelType w:val="hybridMultilevel"/>
    <w:tmpl w:val="36942ADC"/>
    <w:lvl w:ilvl="0" w:tplc="2B6418D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756D1510"/>
    <w:multiLevelType w:val="multilevel"/>
    <w:tmpl w:val="9042D358"/>
    <w:lvl w:ilvl="0">
      <w:start w:val="1"/>
      <w:numFmt w:val="decimal"/>
      <w:lvlText w:val="%1."/>
      <w:lvlJc w:val="left"/>
      <w:pPr>
        <w:ind w:left="360" w:hanging="360"/>
      </w:pPr>
      <w:rPr>
        <w:b/>
      </w:rPr>
    </w:lvl>
    <w:lvl w:ilvl="1">
      <w:start w:val="1"/>
      <w:numFmt w:val="decimal"/>
      <w:lvlText w:val="%1.%2"/>
      <w:lvlJc w:val="left"/>
      <w:pPr>
        <w:ind w:left="907" w:hanging="547"/>
      </w:pPr>
      <w:rPr>
        <w:rFonts w:ascii="Arial" w:eastAsia="Arial" w:hAnsi="Arial" w:cs="Arial"/>
        <w:b w:val="0"/>
        <w:sz w:val="24"/>
        <w:szCs w:val="24"/>
      </w:rPr>
    </w:lvl>
    <w:lvl w:ilvl="2">
      <w:start w:val="1"/>
      <w:numFmt w:val="decimal"/>
      <w:lvlText w:val="%1.%2.%3"/>
      <w:lvlJc w:val="left"/>
      <w:pPr>
        <w:ind w:left="1757" w:hanging="850"/>
      </w:pPr>
    </w:lvl>
    <w:lvl w:ilvl="3">
      <w:start w:val="1"/>
      <w:numFmt w:val="lowerLetter"/>
      <w:lvlText w:val="%4)"/>
      <w:lvlJc w:val="left"/>
      <w:pPr>
        <w:ind w:left="2606" w:hanging="848"/>
      </w:pPr>
      <w:rPr>
        <w:rFonts w:ascii="Arial" w:eastAsia="Arial" w:hAnsi="Arial" w:cs="Arial"/>
        <w:sz w:val="24"/>
        <w:szCs w:val="24"/>
      </w:r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0" w15:restartNumberingAfterBreak="0">
    <w:nsid w:val="7FDB5A39"/>
    <w:multiLevelType w:val="multilevel"/>
    <w:tmpl w:val="A7E6D11E"/>
    <w:name w:val="AppendixNumTemplate"/>
    <w:lvl w:ilvl="0">
      <w:start w:val="1"/>
      <w:numFmt w:val="decimal"/>
      <w:lvlText w:val="%1"/>
      <w:lvlJc w:val="left"/>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num w:numId="1">
    <w:abstractNumId w:val="7"/>
  </w:num>
  <w:num w:numId="2">
    <w:abstractNumId w:val="6"/>
  </w:num>
  <w:num w:numId="3">
    <w:abstractNumId w:val="0"/>
  </w:num>
  <w:num w:numId="4">
    <w:abstractNumId w:val="3"/>
  </w:num>
  <w:num w:numId="5">
    <w:abstractNumId w:val="12"/>
  </w:num>
  <w:num w:numId="6">
    <w:abstractNumId w:val="4"/>
  </w:num>
  <w:num w:numId="7">
    <w:abstractNumId w:val="1"/>
  </w:num>
  <w:num w:numId="8">
    <w:abstractNumId w:val="6"/>
  </w:num>
  <w:num w:numId="9">
    <w:abstractNumId w:val="6"/>
  </w:num>
  <w:num w:numId="10">
    <w:abstractNumId w:val="11"/>
  </w:num>
  <w:num w:numId="11">
    <w:abstractNumId w:val="2"/>
  </w:num>
  <w:num w:numId="12">
    <w:abstractNumId w:val="9"/>
  </w:num>
  <w:num w:numId="13">
    <w:abstractNumId w:val="17"/>
  </w:num>
  <w:num w:numId="14">
    <w:abstractNumId w:val="6"/>
  </w:num>
  <w:num w:numId="15">
    <w:abstractNumId w:val="19"/>
  </w:num>
  <w:num w:numId="16">
    <w:abstractNumId w:val="15"/>
  </w:num>
  <w:num w:numId="17">
    <w:abstractNumId w:val="5"/>
  </w:num>
  <w:num w:numId="18">
    <w:abstractNumId w:val="2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4"/>
  </w:num>
  <w:num w:numId="22">
    <w:abstractNumId w:val="4"/>
  </w:num>
  <w:num w:numId="23">
    <w:abstractNumId w:val="4"/>
  </w:num>
  <w:num w:numId="24">
    <w:abstractNumId w:val="4"/>
  </w:num>
  <w:num w:numId="25">
    <w:abstractNumId w:val="4"/>
  </w:num>
  <w:num w:numId="26">
    <w:abstractNumId w:val="14"/>
  </w:num>
  <w:num w:numId="27">
    <w:abstractNumId w:val="8"/>
  </w:num>
  <w:num w:numId="28">
    <w:abstractNumId w:val="10"/>
  </w:num>
  <w:num w:numId="29">
    <w:abstractNumId w:val="16"/>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3"/>
  </w:num>
  <w:num w:numId="34">
    <w:abstractNumId w:val="16"/>
    <w:lvlOverride w:ilvl="0">
      <w:startOverride w:val="1"/>
    </w:lvlOverride>
    <w:lvlOverride w:ilvl="1">
      <w:startOverride w:val="1"/>
    </w:lvlOverride>
    <w:lvlOverride w:ilvl="2">
      <w:startOverride w:val="13"/>
    </w:lvlOverride>
    <w:lvlOverride w:ilvl="3">
      <w:startOverride w:val="1"/>
    </w:lvlOverride>
  </w:num>
  <w:num w:numId="35">
    <w:abstractNumId w:val="4"/>
  </w:num>
  <w:num w:numId="36">
    <w:abstractNumId w:val="4"/>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Mid-Tier Schedule 31 (Buyer Specific Terms) (V5).DOCX"/>
    <w:docVar w:name="gemDN1|MORANTJ|24 July 2023 11:52:23" w:val="V2 Accept all revs and amend clean. NEW VERSION"/>
    <w:docVar w:name="gemDN2|GAYLEJ|25 July 2023 21:48:07" w:val="V3 - Amend TRK NV"/>
    <w:docVar w:name="gemDocNotesCount" w:val="2"/>
  </w:docVars>
  <w:rsids>
    <w:rsidRoot w:val="00F434A9"/>
    <w:rsid w:val="00067B50"/>
    <w:rsid w:val="000D0AD3"/>
    <w:rsid w:val="001059BD"/>
    <w:rsid w:val="001B62A5"/>
    <w:rsid w:val="001B6E26"/>
    <w:rsid w:val="001C3628"/>
    <w:rsid w:val="0020032E"/>
    <w:rsid w:val="002040FA"/>
    <w:rsid w:val="002144E5"/>
    <w:rsid w:val="00222328"/>
    <w:rsid w:val="00287BE2"/>
    <w:rsid w:val="00295042"/>
    <w:rsid w:val="002C3D3B"/>
    <w:rsid w:val="002F6DEE"/>
    <w:rsid w:val="00364F68"/>
    <w:rsid w:val="00384263"/>
    <w:rsid w:val="00391C95"/>
    <w:rsid w:val="003B6AF9"/>
    <w:rsid w:val="00402D4E"/>
    <w:rsid w:val="004D354D"/>
    <w:rsid w:val="004D65BC"/>
    <w:rsid w:val="00510A95"/>
    <w:rsid w:val="005B0AC4"/>
    <w:rsid w:val="00616CA8"/>
    <w:rsid w:val="00665DD9"/>
    <w:rsid w:val="006912F3"/>
    <w:rsid w:val="006E22E9"/>
    <w:rsid w:val="00702CAB"/>
    <w:rsid w:val="00702CD1"/>
    <w:rsid w:val="0071597C"/>
    <w:rsid w:val="00785EF3"/>
    <w:rsid w:val="007A3477"/>
    <w:rsid w:val="007B74EC"/>
    <w:rsid w:val="008005E0"/>
    <w:rsid w:val="00817277"/>
    <w:rsid w:val="008A24E9"/>
    <w:rsid w:val="00900B03"/>
    <w:rsid w:val="00906125"/>
    <w:rsid w:val="00920A90"/>
    <w:rsid w:val="009368B5"/>
    <w:rsid w:val="0098350A"/>
    <w:rsid w:val="009A2290"/>
    <w:rsid w:val="00A076BB"/>
    <w:rsid w:val="00A254E6"/>
    <w:rsid w:val="00AA353C"/>
    <w:rsid w:val="00AA5E9B"/>
    <w:rsid w:val="00AE3E7A"/>
    <w:rsid w:val="00AF469B"/>
    <w:rsid w:val="00B166AD"/>
    <w:rsid w:val="00B86C14"/>
    <w:rsid w:val="00B93E68"/>
    <w:rsid w:val="00CA08F9"/>
    <w:rsid w:val="00CA5636"/>
    <w:rsid w:val="00CE3357"/>
    <w:rsid w:val="00D05C06"/>
    <w:rsid w:val="00D51DB2"/>
    <w:rsid w:val="00DC0E09"/>
    <w:rsid w:val="00DF18CC"/>
    <w:rsid w:val="00E50CA5"/>
    <w:rsid w:val="00E92375"/>
    <w:rsid w:val="00EE7155"/>
    <w:rsid w:val="00F2357D"/>
    <w:rsid w:val="00F434A9"/>
    <w:rsid w:val="00F70D23"/>
    <w:rsid w:val="00F820CA"/>
    <w:rsid w:val="00F83066"/>
    <w:rsid w:val="00FC66AD"/>
    <w:rsid w:val="11E96B0A"/>
    <w:rsid w:val="1FC26EEA"/>
    <w:rsid w:val="655F3FC5"/>
    <w:rsid w:val="7EE8F6E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AB1D"/>
  <w15:docId w15:val="{458F2DD9-C56A-4286-A0AD-8F633FD8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3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30" w:unhideWhenUsed="1"/>
    <w:lsdException w:name="Body Text Indent 3" w:semiHidden="1" w:uiPriority="3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uiPriority w:val="9"/>
    <w:qFormat/>
    <w:rsid w:val="00702CD1"/>
    <w:pPr>
      <w:keepNext/>
      <w:numPr>
        <w:numId w:val="6"/>
      </w:numPr>
      <w:spacing w:before="120" w:after="240"/>
      <w:outlineLvl w:val="0"/>
    </w:pPr>
    <w:rPr>
      <w:rFonts w:ascii="Arial Bold" w:eastAsiaTheme="majorEastAsia" w:hAnsi="Arial Bold" w:cstheme="majorBidi"/>
      <w:b/>
      <w:bCs/>
      <w:sz w:val="24"/>
      <w:szCs w:val="28"/>
    </w:rPr>
  </w:style>
  <w:style w:type="paragraph" w:styleId="Heading2">
    <w:name w:val="heading 2"/>
    <w:aliases w:val="Lev 2,Section,H2,sh2,Heading 2 John,Numbered - 2,h2,1.1.1 heading,Reset numbering,PARA2,S Heading,S Heading 2,PA Major Section,Major heading,h 3,Heading Two,(1.1,1.3 etc),Prophead 2,RFP Heading 2,Activity,l2,Major,KJL:1st Level,Project 2,RFS"/>
    <w:basedOn w:val="Normal"/>
    <w:next w:val="Normal"/>
    <w:link w:val="Heading2Char"/>
    <w:uiPriority w:val="9"/>
    <w:unhideWhenUsed/>
    <w:qFormat/>
    <w:rsid w:val="00702CD1"/>
    <w:pPr>
      <w:numPr>
        <w:ilvl w:val="1"/>
        <w:numId w:val="6"/>
      </w:numPr>
      <w:spacing w:before="120" w:after="120"/>
      <w:outlineLvl w:val="1"/>
    </w:pPr>
    <w:rPr>
      <w:rFonts w:ascii="Arial" w:eastAsiaTheme="majorEastAsia" w:hAnsi="Arial" w:cstheme="majorBidi"/>
      <w:bCs/>
      <w:sz w:val="24"/>
      <w:szCs w:val="2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Heading2"/>
    <w:next w:val="Normal"/>
    <w:link w:val="Heading3Char"/>
    <w:uiPriority w:val="9"/>
    <w:unhideWhenUsed/>
    <w:qFormat/>
    <w:rsid w:val="00702CD1"/>
    <w:pPr>
      <w:numPr>
        <w:ilvl w:val="2"/>
      </w:numPr>
      <w:outlineLvl w:val="2"/>
    </w:pPr>
  </w:style>
  <w:style w:type="paragraph" w:styleId="Heading4">
    <w:name w:val="heading 4"/>
    <w:aliases w:val="Sub-Minor,Project table,Propos,Bullet 1,Level 2 - a,Bullet 11,Bullet 12,Bullet 13,Bullet 14,Bullet 15,Bullet 16,h4,Schedules,4,H4,14,l4,141,h41,l41,41,142,h42,l42,h43,a.,Map Title,42,parapoint,¶,143,h44,l43,43,1411,h411,l411,411,1421,h421,n,h"/>
    <w:basedOn w:val="Normal"/>
    <w:next w:val="Normal"/>
    <w:link w:val="Heading4Char"/>
    <w:uiPriority w:val="9"/>
    <w:unhideWhenUsed/>
    <w:qFormat/>
    <w:rsid w:val="00702CD1"/>
    <w:pPr>
      <w:numPr>
        <w:ilvl w:val="3"/>
        <w:numId w:val="5"/>
      </w:numPr>
      <w:spacing w:before="120" w:after="120"/>
      <w:ind w:left="2609" w:hanging="851"/>
      <w:outlineLvl w:val="3"/>
    </w:pPr>
    <w:rPr>
      <w:rFonts w:ascii="Arial" w:eastAsia="Arial" w:hAnsi="Arial" w:cs="Arial"/>
      <w:sz w:val="24"/>
      <w:szCs w:val="24"/>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
    <w:unhideWhenUsed/>
    <w:qFormat/>
    <w:rsid w:val="00702CD1"/>
    <w:pPr>
      <w:numPr>
        <w:ilvl w:val="4"/>
        <w:numId w:val="5"/>
      </w:numPr>
      <w:pBdr>
        <w:top w:val="nil"/>
        <w:left w:val="nil"/>
        <w:bottom w:val="nil"/>
        <w:right w:val="nil"/>
        <w:between w:val="nil"/>
      </w:pBdr>
      <w:spacing w:before="120" w:after="120"/>
      <w:ind w:left="3311" w:hanging="703"/>
      <w:outlineLvl w:val="4"/>
    </w:pPr>
    <w:rPr>
      <w:rFonts w:ascii="Arial" w:eastAsia="Arial" w:hAnsi="Arial" w:cs="Arial"/>
      <w:color w:val="000000"/>
      <w:sz w:val="24"/>
      <w:szCs w:val="24"/>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unused),Legal Level 1.1.,L2 PIP,Lev 7,H7DO NOT USE,PA Appendix Major,Blank 3,Appendix Major,Heading 7 (Do Not Use),H7,h7,letter list,lettered list,T7,PR15,Appendices,L7,7,ExhibitTitle,Objective,heading7,req3,st,letter list1,h71"/>
    <w:basedOn w:val="Normal"/>
    <w:next w:val="Normal"/>
    <w:link w:val="Heading7Char"/>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Legal Level 1.1.1.,Lev 8,h8 DO NOT USE,PA Appendix Minor,Blank 4,Appendix Minor,h8,Heading 8 (Do Not Use),H8,Center Bold,T8,PR16,Appendices Sub-Heading,8,FigureTitle,Condition,requirement,req2,req,action,action1,action2,action3,action4,action5"/>
    <w:basedOn w:val="Normal"/>
    <w:next w:val="Normal"/>
    <w:link w:val="Heading8Char"/>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efunct),Legal Level 1.1.1.1.,Lev 9,h9 DO NOT USE,App Heading,Titre 10,App1,Blank 5,appendix,h9,Heading 9 (Do Not Use),Not Used,Heading 9 (do not use),Heading 9 - Figures,H9,RFP Reference,Crossreference,Figure Heading,FH,App Headin"/>
    <w:basedOn w:val="Normal"/>
    <w:next w:val="Normal"/>
    <w:link w:val="Heading9Char"/>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GPSL1CLAUSEHEADING">
    <w:name w:val="GPS L1 CLAUSE HEADING"/>
    <w:basedOn w:val="Normal"/>
    <w:next w:val="Normal"/>
    <w:qFormat/>
    <w:pPr>
      <w:numPr>
        <w:numId w:val="3"/>
      </w:numPr>
      <w:adjustRightInd w:val="0"/>
      <w:spacing w:before="120" w:after="24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3"/>
      </w:numPr>
      <w:tabs>
        <w:tab w:val="left" w:pos="1985"/>
      </w:tabs>
      <w:adjustRightInd w:val="0"/>
      <w:spacing w:before="120" w:after="120"/>
    </w:pPr>
    <w:rPr>
      <w:rFonts w:ascii="Arial" w:eastAsia="Times New Roman" w:hAnsi="Arial" w:cs="Arial"/>
      <w:sz w:val="24"/>
      <w:lang w:eastAsia="zh-CN"/>
    </w:rPr>
  </w:style>
  <w:style w:type="paragraph" w:customStyle="1" w:styleId="GPSL4numberedclause">
    <w:name w:val="GPS L4 numbered clause"/>
    <w:basedOn w:val="GPSL3numberedclause"/>
    <w:qFormat/>
    <w:pPr>
      <w:numPr>
        <w:ilvl w:val="3"/>
      </w:numPr>
      <w:tabs>
        <w:tab w:val="left" w:pos="2552"/>
      </w:tabs>
    </w:pPr>
  </w:style>
  <w:style w:type="paragraph" w:customStyle="1" w:styleId="GPSL5numberedclause">
    <w:name w:val="GPS L5 numbered clause"/>
    <w:basedOn w:val="GPSL4numberedclause"/>
    <w:qFormat/>
    <w:pPr>
      <w:numPr>
        <w:ilvl w:val="4"/>
      </w:numPr>
      <w:tabs>
        <w:tab w:val="left" w:pos="3119"/>
      </w:tabs>
    </w:pPr>
  </w:style>
  <w:style w:type="paragraph" w:customStyle="1" w:styleId="GPSL2NumberedBoldHeading">
    <w:name w:val="GPS L2 Numbered Bold Heading"/>
    <w:basedOn w:val="Normal"/>
    <w:qFormat/>
    <w:pPr>
      <w:tabs>
        <w:tab w:val="left" w:pos="1134"/>
      </w:tabs>
      <w:adjustRightInd w:val="0"/>
      <w:spacing w:before="120" w:after="120"/>
      <w:jc w:val="both"/>
    </w:pPr>
    <w:rPr>
      <w:rFonts w:eastAsia="Times New Roman" w:cs="Arial"/>
      <w:b/>
      <w:lang w:eastAsia="zh-CN"/>
    </w:rPr>
  </w:style>
  <w:style w:type="paragraph" w:customStyle="1" w:styleId="GPSL6numbered">
    <w:name w:val="GPS L6 numbered"/>
    <w:basedOn w:val="GPSL5numberedclause"/>
    <w:qFormat/>
    <w:pPr>
      <w:numPr>
        <w:ilvl w:val="5"/>
      </w:numPr>
      <w:tabs>
        <w:tab w:val="left" w:pos="3686"/>
      </w:tabs>
    </w:pPr>
  </w:style>
  <w:style w:type="character" w:customStyle="1" w:styleId="GPSL3numberedclauseChar">
    <w:name w:val="GPS L3 numbered clause Char"/>
    <w:link w:val="GPSL3numberedclause"/>
    <w:locked/>
    <w:rPr>
      <w:rFonts w:ascii="Arial" w:eastAsia="Times New Roman" w:hAnsi="Arial" w:cs="Arial"/>
      <w:sz w:val="24"/>
      <w:lang w:eastAsia="zh-CN"/>
    </w:rPr>
  </w:style>
  <w:style w:type="paragraph" w:customStyle="1" w:styleId="ORDERFORML1PraraNo">
    <w:name w:val="ORDER FORM L1 Prara No"/>
    <w:basedOn w:val="Normal"/>
    <w:qFormat/>
    <w:pPr>
      <w:tabs>
        <w:tab w:val="num" w:pos="720"/>
      </w:tabs>
      <w:adjustRightInd w:val="0"/>
      <w:spacing w:after="0"/>
      <w:ind w:left="426" w:hanging="426"/>
      <w:jc w:val="both"/>
    </w:pPr>
    <w:rPr>
      <w:rFonts w:eastAsia="STZhongsong"/>
      <w:b/>
      <w:caps/>
      <w:lang w:eastAsia="zh-CN"/>
    </w:rPr>
  </w:style>
  <w:style w:type="paragraph" w:customStyle="1" w:styleId="ORDERFORML2Title">
    <w:name w:val="ORDER FORM L2 Title"/>
    <w:basedOn w:val="Normal"/>
    <w:qFormat/>
    <w:pPr>
      <w:tabs>
        <w:tab w:val="num" w:pos="1440"/>
      </w:tabs>
      <w:adjustRightInd w:val="0"/>
      <w:spacing w:after="120"/>
      <w:ind w:left="993" w:hanging="567"/>
      <w:jc w:val="both"/>
    </w:pPr>
    <w:rPr>
      <w:rFonts w:ascii="Arial" w:eastAsia="STZhongsong" w:hAnsi="Arial"/>
      <w:b/>
      <w:lang w:eastAsia="zh-CN"/>
    </w:rPr>
  </w:style>
  <w:style w:type="paragraph" w:customStyle="1" w:styleId="GPSL2numberedclause">
    <w:name w:val="GPS L2 numbered clause"/>
    <w:basedOn w:val="Normal"/>
    <w:link w:val="GPSL2numberedclauseChar1"/>
    <w:qFormat/>
    <w:pPr>
      <w:numPr>
        <w:ilvl w:val="1"/>
        <w:numId w:val="3"/>
      </w:numPr>
      <w:tabs>
        <w:tab w:val="left" w:pos="1134"/>
      </w:tabs>
      <w:adjustRightInd w:val="0"/>
      <w:spacing w:before="120" w:after="120"/>
    </w:pPr>
    <w:rPr>
      <w:rFonts w:ascii="Arial" w:eastAsia="Times New Roman" w:hAnsi="Arial" w:cs="Arial"/>
      <w:sz w:val="24"/>
      <w:lang w:eastAsia="zh-CN"/>
    </w:rPr>
  </w:style>
  <w:style w:type="character" w:customStyle="1" w:styleId="GPSL2numberedclauseChar1">
    <w:name w:val="GPS L2 numbered clause Char1"/>
    <w:link w:val="GPSL2numberedclause"/>
    <w:rPr>
      <w:rFonts w:ascii="Arial" w:eastAsia="Times New Roman" w:hAnsi="Arial" w:cs="Arial"/>
      <w:sz w:val="24"/>
      <w:lang w:eastAsia="zh-CN"/>
    </w:rPr>
  </w:style>
  <w:style w:type="paragraph" w:customStyle="1" w:styleId="GPSL1SCHEDULEHeading">
    <w:name w:val="GPS L1 SCHEDULE Heading"/>
    <w:basedOn w:val="GPSL1CLAUSEHEADING"/>
    <w:link w:val="GPSL1SCHEDULEHeadingChar"/>
    <w:qFormat/>
    <w:pPr>
      <w:tabs>
        <w:tab w:val="left" w:pos="0"/>
      </w:tabs>
      <w:spacing w:before="240"/>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Calibri" w:hAnsi="Calibri" w:cs="Times New Roman"/>
    </w:rPr>
  </w:style>
  <w:style w:type="character" w:styleId="Emphasis">
    <w:name w:val="Emphasis"/>
    <w:basedOn w:val="DefaultParagraphFont"/>
    <w:rPr>
      <w:i/>
      <w:iC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702CD1"/>
    <w:rPr>
      <w:rFonts w:ascii="Arial Bold" w:eastAsiaTheme="majorEastAsia" w:hAnsi="Arial Bold" w:cstheme="majorBidi"/>
      <w:b/>
      <w:bCs/>
      <w:sz w:val="24"/>
      <w:szCs w:val="28"/>
    </w:rPr>
  </w:style>
  <w:style w:type="character" w:customStyle="1" w:styleId="Heading2Char">
    <w:name w:val="Heading 2 Char"/>
    <w:aliases w:val="Lev 2 Char,Section Char,H2 Char,sh2 Char,Heading 2 John Char,Numbered - 2 Char,h2 Char,1.1.1 heading Char,Reset numbering Char,PARA2 Char,S Heading Char,S Heading 2 Char,PA Major Section Char,Major heading Char,h 3 Char,Heading Two Char"/>
    <w:basedOn w:val="DefaultParagraphFont"/>
    <w:link w:val="Heading2"/>
    <w:uiPriority w:val="9"/>
    <w:rsid w:val="00702CD1"/>
    <w:rPr>
      <w:rFonts w:ascii="Arial" w:eastAsiaTheme="majorEastAsia" w:hAnsi="Arial" w:cstheme="majorBidi"/>
      <w:bCs/>
      <w:sz w:val="24"/>
      <w:szCs w:val="26"/>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702CD1"/>
    <w:rPr>
      <w:rFonts w:ascii="Arial" w:eastAsiaTheme="majorEastAsia" w:hAnsi="Arial" w:cstheme="majorBidi"/>
      <w:bCs/>
      <w:sz w:val="24"/>
      <w:szCs w:val="26"/>
    </w:rPr>
  </w:style>
  <w:style w:type="character" w:customStyle="1" w:styleId="Heading4Char">
    <w:name w:val="Heading 4 Char"/>
    <w:aliases w:val="Sub-Minor Char,Project table Char,Propos Char,Bullet 1 Char,Level 2 - a Char,Bullet 11 Char,Bullet 12 Char,Bullet 13 Char,Bullet 14 Char,Bullet 15 Char,Bullet 16 Char,h4 Char,Schedules Char,4 Char,H4 Char,14 Char,l4 Char,141 Char,h41 Char"/>
    <w:basedOn w:val="DefaultParagraphFont"/>
    <w:link w:val="Heading4"/>
    <w:uiPriority w:val="9"/>
    <w:rsid w:val="00702CD1"/>
    <w:rPr>
      <w:rFonts w:ascii="Arial" w:eastAsia="Arial" w:hAnsi="Arial" w:cs="Arial"/>
      <w:sz w:val="24"/>
      <w:szCs w:val="24"/>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
    <w:rsid w:val="00702CD1"/>
    <w:rPr>
      <w:rFonts w:ascii="Arial" w:eastAsia="Arial" w:hAnsi="Arial" w:cs="Arial"/>
      <w:color w:val="000000"/>
      <w:sz w:val="24"/>
      <w:szCs w:val="24"/>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aliases w:val="Heading 7(unused) Char,Legal Level 1.1. Char,L2 PIP Char,Lev 7 Char,H7DO NOT USE Char,PA Appendix Major Char,Blank 3 Char,Appendix Major Char,Heading 7 (Do Not Use) Char,H7 Char,h7 Char,letter list Char,lettered list Char,T7 Char,L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aliases w:val="Legal Level 1.1.1. Char,Lev 8 Char,h8 DO NOT USE Char,PA Appendix Minor Char,Blank 4 Char,Appendix Minor Char,h8 Char,Heading 8 (Do Not Use) Char,H8 Char,Center Bold Char,T8 Char,PR16 Char,Appendices Sub-Heading Char,8 Char,Condition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efunct) Char,Legal Level 1.1.1.1. Char,Lev 9 Char,h9 DO NOT USE Char,App Heading Char,Titre 10 Char,App1 Char,Blank 5 Char,appendix Char,h9 Char,Heading 9 (Do Not Use) Char,Not Used Char,Heading 9 (do not use) Char,H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styleId="Hyperlink">
    <w:name w:val="Hyperlink"/>
    <w:basedOn w:val="DefaultParagraphFont"/>
    <w:uiPriority w:val="99"/>
    <w:unhideWhenUsed/>
    <w:rPr>
      <w:color w:val="0000FF" w:themeColor="hyperlink"/>
      <w:u w:val="single"/>
    </w:rPr>
  </w:style>
  <w:style w:type="paragraph" w:customStyle="1" w:styleId="GPSSchTitleandNumber">
    <w:name w:val="GPS Sch Title and Number"/>
    <w:basedOn w:val="Normal"/>
    <w:link w:val="GPSSchTitleandNumberChar"/>
    <w:qFormat/>
    <w:pPr>
      <w:keepNext/>
      <w:adjustRightInd w:val="0"/>
      <w:spacing w:after="240"/>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paragraph" w:customStyle="1" w:styleId="BBLegal2">
    <w:name w:val="B&amp;B Legal 2"/>
    <w:basedOn w:val="Normal"/>
    <w:uiPriority w:val="99"/>
    <w:pPr>
      <w:tabs>
        <w:tab w:val="num" w:pos="720"/>
      </w:tabs>
      <w:spacing w:after="0"/>
      <w:ind w:left="720" w:hanging="720"/>
      <w:outlineLvl w:val="1"/>
    </w:pPr>
    <w:rPr>
      <w:rFonts w:ascii="Trebuchet MS" w:eastAsia="Times New Roman" w:hAnsi="Trebuchet MS"/>
      <w:sz w:val="24"/>
      <w:szCs w:val="20"/>
      <w:lang w:val="en-US" w:eastAsia="en-US"/>
    </w:rPr>
  </w:style>
  <w:style w:type="paragraph" w:styleId="BodyText">
    <w:name w:val="Body Text"/>
    <w:basedOn w:val="Normal"/>
    <w:link w:val="BodyTextChar"/>
    <w:qFormat/>
    <w:pPr>
      <w:spacing w:after="220"/>
      <w:jc w:val="both"/>
    </w:pPr>
    <w:rPr>
      <w:rFonts w:ascii="Trebuchet MS" w:eastAsia="Times New Roman" w:hAnsi="Trebuchet MS"/>
      <w:sz w:val="20"/>
      <w:szCs w:val="20"/>
      <w:lang w:eastAsia="en-US"/>
    </w:rPr>
  </w:style>
  <w:style w:type="character" w:customStyle="1" w:styleId="BodyTextChar">
    <w:name w:val="Body Text Char"/>
    <w:basedOn w:val="DefaultParagraphFont"/>
    <w:link w:val="BodyText"/>
    <w:rPr>
      <w:rFonts w:ascii="Trebuchet MS" w:eastAsia="Times New Roman" w:hAnsi="Trebuchet MS" w:cs="Times New Roman"/>
      <w:sz w:val="20"/>
      <w:szCs w:val="20"/>
      <w:lang w:eastAsia="en-US"/>
    </w:rPr>
  </w:style>
  <w:style w:type="paragraph" w:styleId="NoSpacing">
    <w:name w:val="No Spacing"/>
    <w:uiPriority w:val="1"/>
    <w:qFormat/>
    <w:pPr>
      <w:spacing w:after="0"/>
    </w:pPr>
    <w:rPr>
      <w:rFonts w:ascii="Times New Roman" w:eastAsia="SimSun" w:hAnsi="Times New Roman" w:cs="Times New Roman"/>
      <w:szCs w:val="24"/>
      <w:lang w:eastAsia="zh-CN"/>
    </w:rPr>
  </w:style>
  <w:style w:type="paragraph" w:styleId="ListParagraph">
    <w:name w:val="List Paragraph"/>
    <w:basedOn w:val="Normal"/>
    <w:uiPriority w:val="34"/>
    <w:qFormat/>
    <w:pPr>
      <w:ind w:left="720"/>
      <w:contextualSpacing/>
    </w:pPr>
  </w:style>
  <w:style w:type="paragraph" w:styleId="BodyTextIndent">
    <w:name w:val="Body Text Indent"/>
    <w:basedOn w:val="Normal"/>
    <w:link w:val="BodyTextIndentChar"/>
    <w:uiPriority w:val="30"/>
    <w:unhideWhenUsed/>
    <w:qFormat/>
    <w:pPr>
      <w:spacing w:after="120"/>
      <w:ind w:left="283"/>
    </w:pPr>
    <w:rPr>
      <w:rFonts w:ascii="Arial" w:hAnsi="Arial"/>
      <w:sz w:val="24"/>
    </w:rPr>
  </w:style>
  <w:style w:type="character" w:customStyle="1" w:styleId="BodyTextIndentChar">
    <w:name w:val="Body Text Indent Char"/>
    <w:basedOn w:val="DefaultParagraphFont"/>
    <w:link w:val="BodyTextIndent"/>
    <w:uiPriority w:val="30"/>
    <w:rPr>
      <w:rFonts w:ascii="Arial" w:hAnsi="Arial" w:cs="Times New Roman"/>
      <w:sz w:val="24"/>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pPr>
      <w:spacing w:after="0"/>
    </w:pPr>
    <w:rPr>
      <w:rFonts w:cs="Times New Roman"/>
    </w:r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a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pPr>
    <w:tblPr>
      <w:tblStyleRowBandSize w:val="1"/>
      <w:tblStyleColBandSize w:val="1"/>
      <w:tblCellMar>
        <w:top w:w="100" w:type="dxa"/>
        <w:left w:w="100" w:type="dxa"/>
        <w:bottom w:w="100" w:type="dxa"/>
        <w:right w:w="100" w:type="dxa"/>
      </w:tblCellMar>
    </w:tblPr>
  </w:style>
  <w:style w:type="numbering" w:customStyle="1" w:styleId="CurrentList1">
    <w:name w:val="Current List1"/>
    <w:uiPriority w:val="99"/>
    <w:pPr>
      <w:numPr>
        <w:numId w:val="11"/>
      </w:numPr>
    </w:pPr>
  </w:style>
  <w:style w:type="numbering" w:customStyle="1" w:styleId="CurrentList2">
    <w:name w:val="Current List2"/>
    <w:uiPriority w:val="99"/>
    <w:pPr>
      <w:numPr>
        <w:numId w:val="12"/>
      </w:numPr>
    </w:pPr>
  </w:style>
  <w:style w:type="numbering" w:customStyle="1" w:styleId="CurrentList3">
    <w:name w:val="Current List3"/>
    <w:uiPriority w:val="99"/>
    <w:pPr>
      <w:numPr>
        <w:numId w:val="13"/>
      </w:numPr>
    </w:pPr>
  </w:style>
  <w:style w:type="paragraph" w:styleId="BodyTextIndent2">
    <w:name w:val="Body Text Indent 2"/>
    <w:basedOn w:val="Normal"/>
    <w:link w:val="BodyTextIndent2Char"/>
    <w:uiPriority w:val="30"/>
    <w:unhideWhenUsed/>
    <w:rsid w:val="00900B03"/>
    <w:pPr>
      <w:spacing w:after="120" w:line="480" w:lineRule="auto"/>
      <w:ind w:left="283"/>
    </w:pPr>
  </w:style>
  <w:style w:type="character" w:customStyle="1" w:styleId="BodyTextIndent2Char">
    <w:name w:val="Body Text Indent 2 Char"/>
    <w:basedOn w:val="DefaultParagraphFont"/>
    <w:link w:val="BodyTextIndent2"/>
    <w:uiPriority w:val="30"/>
    <w:rsid w:val="00900B03"/>
    <w:rPr>
      <w:rFonts w:cs="Times New Roman"/>
    </w:rPr>
  </w:style>
  <w:style w:type="paragraph" w:styleId="BodyTextIndent3">
    <w:name w:val="Body Text Indent 3"/>
    <w:basedOn w:val="Normal"/>
    <w:link w:val="BodyTextIndent3Char"/>
    <w:uiPriority w:val="30"/>
    <w:unhideWhenUsed/>
    <w:qFormat/>
    <w:rsid w:val="00900B03"/>
    <w:pPr>
      <w:spacing w:after="120"/>
      <w:ind w:left="283"/>
    </w:pPr>
    <w:rPr>
      <w:sz w:val="16"/>
      <w:szCs w:val="16"/>
    </w:rPr>
  </w:style>
  <w:style w:type="character" w:customStyle="1" w:styleId="BodyTextIndent3Char">
    <w:name w:val="Body Text Indent 3 Char"/>
    <w:basedOn w:val="DefaultParagraphFont"/>
    <w:link w:val="BodyTextIndent3"/>
    <w:uiPriority w:val="30"/>
    <w:rsid w:val="00900B03"/>
    <w:rPr>
      <w:rFonts w:cs="Times New Roman"/>
      <w:sz w:val="16"/>
      <w:szCs w:val="16"/>
    </w:rPr>
  </w:style>
  <w:style w:type="paragraph" w:customStyle="1" w:styleId="BodyTextIndent4">
    <w:name w:val="Body Text Indent 4"/>
    <w:basedOn w:val="BodyTextIndent3"/>
    <w:uiPriority w:val="30"/>
    <w:qFormat/>
    <w:rsid w:val="00900B03"/>
    <w:pPr>
      <w:spacing w:line="360" w:lineRule="auto"/>
      <w:ind w:left="2552"/>
      <w:jc w:val="both"/>
    </w:pPr>
    <w:rPr>
      <w:rFonts w:ascii="Arial" w:eastAsia="Times New Roman" w:hAnsi="Arial"/>
      <w:sz w:val="22"/>
    </w:rPr>
  </w:style>
  <w:style w:type="paragraph" w:customStyle="1" w:styleId="BodyTextIndent5">
    <w:name w:val="Body Text Indent 5"/>
    <w:basedOn w:val="BodyTextIndent4"/>
    <w:uiPriority w:val="30"/>
    <w:qFormat/>
    <w:rsid w:val="00900B03"/>
    <w:pPr>
      <w:ind w:left="3799"/>
    </w:pPr>
  </w:style>
  <w:style w:type="paragraph" w:customStyle="1" w:styleId="BodyTextIndent6">
    <w:name w:val="Body Text Indent 6"/>
    <w:basedOn w:val="BodyTextIndent5"/>
    <w:uiPriority w:val="30"/>
    <w:rsid w:val="00900B03"/>
  </w:style>
  <w:style w:type="paragraph" w:customStyle="1" w:styleId="BodyTextIndent7">
    <w:name w:val="Body Text Indent 7"/>
    <w:basedOn w:val="BodyTextIndent5"/>
    <w:next w:val="BodyTextIndent6"/>
    <w:uiPriority w:val="30"/>
    <w:semiHidden/>
    <w:qFormat/>
    <w:rsid w:val="00900B03"/>
  </w:style>
  <w:style w:type="paragraph" w:customStyle="1" w:styleId="BodyTextIndent8">
    <w:name w:val="Body Text Indent 8"/>
    <w:basedOn w:val="BodyTextIndent7"/>
    <w:uiPriority w:val="30"/>
    <w:semiHidden/>
    <w:qFormat/>
    <w:rsid w:val="00900B03"/>
  </w:style>
  <w:style w:type="paragraph" w:customStyle="1" w:styleId="BodyTextIndent9">
    <w:name w:val="Body Text Indent 9"/>
    <w:basedOn w:val="BodyTextIndent8"/>
    <w:uiPriority w:val="30"/>
    <w:semiHidden/>
    <w:qFormat/>
    <w:rsid w:val="00900B03"/>
  </w:style>
  <w:style w:type="paragraph" w:customStyle="1" w:styleId="DefinitionDescinTbl">
    <w:name w:val="Definition Desc in Tbl"/>
    <w:basedOn w:val="BodyText"/>
    <w:uiPriority w:val="20"/>
    <w:qFormat/>
    <w:rsid w:val="00900B03"/>
    <w:pPr>
      <w:spacing w:after="120" w:line="360" w:lineRule="auto"/>
    </w:pPr>
    <w:rPr>
      <w:rFonts w:ascii="Arial" w:hAnsi="Arial"/>
      <w:sz w:val="22"/>
      <w:szCs w:val="22"/>
      <w:lang w:eastAsia="en-GB"/>
    </w:rPr>
  </w:style>
  <w:style w:type="paragraph" w:customStyle="1" w:styleId="DefinitionsLevel1">
    <w:name w:val="Definitions Level 1"/>
    <w:basedOn w:val="BodyText"/>
    <w:uiPriority w:val="20"/>
    <w:rsid w:val="00900B03"/>
    <w:pPr>
      <w:numPr>
        <w:numId w:val="28"/>
      </w:numPr>
      <w:spacing w:after="120" w:line="360" w:lineRule="auto"/>
    </w:pPr>
    <w:rPr>
      <w:rFonts w:ascii="Arial" w:hAnsi="Arial"/>
      <w:sz w:val="22"/>
      <w:szCs w:val="22"/>
      <w:lang w:eastAsia="en-GB"/>
    </w:rPr>
  </w:style>
  <w:style w:type="paragraph" w:customStyle="1" w:styleId="DefinitionsLevel2">
    <w:name w:val="Definitions Level 2"/>
    <w:basedOn w:val="DefinitionsLevel1"/>
    <w:uiPriority w:val="20"/>
    <w:rsid w:val="00900B03"/>
    <w:pPr>
      <w:numPr>
        <w:ilvl w:val="1"/>
      </w:numPr>
    </w:pPr>
  </w:style>
  <w:style w:type="paragraph" w:customStyle="1" w:styleId="SchLevel1Heading">
    <w:name w:val="Sch Level 1 Heading"/>
    <w:basedOn w:val="BodyText"/>
    <w:next w:val="SchLevel2Number"/>
    <w:uiPriority w:val="35"/>
    <w:qFormat/>
    <w:rsid w:val="00900B03"/>
    <w:pPr>
      <w:keepNext/>
      <w:keepLines/>
      <w:numPr>
        <w:ilvl w:val="2"/>
        <w:numId w:val="29"/>
      </w:numPr>
      <w:spacing w:before="240" w:after="120" w:line="360" w:lineRule="auto"/>
      <w:ind w:left="709"/>
      <w:outlineLvl w:val="2"/>
    </w:pPr>
    <w:rPr>
      <w:rFonts w:ascii="Arial Bold" w:hAnsi="Arial Bold"/>
      <w:b/>
      <w:color w:val="000000"/>
      <w:sz w:val="22"/>
      <w:szCs w:val="22"/>
      <w:lang w:eastAsia="en-GB"/>
    </w:rPr>
  </w:style>
  <w:style w:type="paragraph" w:customStyle="1" w:styleId="SchLevel2Number">
    <w:name w:val="Sch Level 2 Number"/>
    <w:basedOn w:val="Normal"/>
    <w:uiPriority w:val="35"/>
    <w:qFormat/>
    <w:rsid w:val="00900B03"/>
    <w:pPr>
      <w:numPr>
        <w:ilvl w:val="3"/>
        <w:numId w:val="29"/>
      </w:numPr>
      <w:spacing w:after="120" w:line="360" w:lineRule="auto"/>
      <w:jc w:val="both"/>
      <w:outlineLvl w:val="3"/>
    </w:pPr>
    <w:rPr>
      <w:rFonts w:ascii="Arial" w:eastAsia="Times New Roman" w:hAnsi="Arial"/>
      <w:color w:val="000000"/>
    </w:rPr>
  </w:style>
  <w:style w:type="paragraph" w:customStyle="1" w:styleId="SchTitle">
    <w:name w:val="Sch Title"/>
    <w:basedOn w:val="BodyText"/>
    <w:next w:val="SchPart"/>
    <w:uiPriority w:val="32"/>
    <w:qFormat/>
    <w:rsid w:val="00900B03"/>
    <w:pPr>
      <w:keepNext/>
      <w:pageBreakBefore/>
      <w:numPr>
        <w:numId w:val="29"/>
      </w:numPr>
      <w:spacing w:after="120" w:line="360" w:lineRule="auto"/>
      <w:jc w:val="center"/>
      <w:outlineLvl w:val="0"/>
    </w:pPr>
    <w:rPr>
      <w:rFonts w:ascii="Arial Bold" w:hAnsi="Arial Bold"/>
      <w:b/>
      <w:caps/>
      <w:sz w:val="22"/>
      <w:szCs w:val="22"/>
      <w:lang w:eastAsia="en-GB"/>
    </w:rPr>
  </w:style>
  <w:style w:type="paragraph" w:customStyle="1" w:styleId="SchPart">
    <w:name w:val="Sch Part"/>
    <w:basedOn w:val="BodyText"/>
    <w:next w:val="SchLevel1Heading"/>
    <w:uiPriority w:val="34"/>
    <w:rsid w:val="00900B03"/>
    <w:pPr>
      <w:numPr>
        <w:ilvl w:val="1"/>
        <w:numId w:val="29"/>
      </w:numPr>
      <w:spacing w:before="240" w:after="120" w:line="360" w:lineRule="auto"/>
      <w:outlineLvl w:val="1"/>
    </w:pPr>
    <w:rPr>
      <w:rFonts w:ascii="Arial Bold" w:hAnsi="Arial Bold"/>
      <w:b/>
      <w:sz w:val="22"/>
      <w:szCs w:val="22"/>
      <w:lang w:eastAsia="en-GB"/>
    </w:rPr>
  </w:style>
  <w:style w:type="paragraph" w:customStyle="1" w:styleId="SchLevel3Number">
    <w:name w:val="Sch Level 3 Number"/>
    <w:basedOn w:val="SchLevel2Number"/>
    <w:uiPriority w:val="35"/>
    <w:qFormat/>
    <w:rsid w:val="00900B03"/>
    <w:pPr>
      <w:numPr>
        <w:ilvl w:val="4"/>
      </w:numPr>
      <w:ind w:left="1701" w:hanging="992"/>
      <w:outlineLvl w:val="4"/>
    </w:pPr>
  </w:style>
  <w:style w:type="paragraph" w:customStyle="1" w:styleId="SchLevel4Number">
    <w:name w:val="Sch Level 4 Number"/>
    <w:basedOn w:val="SchLevel3Number"/>
    <w:uiPriority w:val="35"/>
    <w:unhideWhenUsed/>
    <w:qFormat/>
    <w:rsid w:val="00900B03"/>
    <w:pPr>
      <w:numPr>
        <w:ilvl w:val="5"/>
      </w:numPr>
      <w:outlineLvl w:val="9"/>
    </w:pPr>
  </w:style>
  <w:style w:type="paragraph" w:customStyle="1" w:styleId="SchLevel5Number">
    <w:name w:val="Sch Level 5 Number"/>
    <w:basedOn w:val="SchLevel4Number"/>
    <w:uiPriority w:val="35"/>
    <w:unhideWhenUsed/>
    <w:qFormat/>
    <w:rsid w:val="00900B03"/>
    <w:pPr>
      <w:numPr>
        <w:ilvl w:val="6"/>
      </w:numPr>
    </w:pPr>
  </w:style>
  <w:style w:type="paragraph" w:customStyle="1" w:styleId="SchLevel6Number">
    <w:name w:val="Sch Level 6 Number"/>
    <w:basedOn w:val="Normal"/>
    <w:uiPriority w:val="35"/>
    <w:unhideWhenUsed/>
    <w:rsid w:val="00900B03"/>
    <w:pPr>
      <w:numPr>
        <w:ilvl w:val="7"/>
        <w:numId w:val="29"/>
      </w:numPr>
      <w:spacing w:after="120" w:line="360" w:lineRule="auto"/>
      <w:jc w:val="both"/>
    </w:pPr>
    <w:rPr>
      <w:rFonts w:ascii="Arial" w:eastAsia="Times New Roman" w:hAnsi="Arial"/>
    </w:rPr>
  </w:style>
  <w:style w:type="paragraph" w:customStyle="1" w:styleId="SchLevel7Number">
    <w:name w:val="Sch Level 7 Number"/>
    <w:basedOn w:val="Normal"/>
    <w:uiPriority w:val="35"/>
    <w:semiHidden/>
    <w:qFormat/>
    <w:rsid w:val="00900B03"/>
    <w:pPr>
      <w:numPr>
        <w:ilvl w:val="8"/>
        <w:numId w:val="29"/>
      </w:numPr>
      <w:spacing w:after="120" w:line="360" w:lineRule="auto"/>
      <w:jc w:val="both"/>
    </w:pPr>
    <w:rPr>
      <w:rFonts w:ascii="Arial" w:eastAsia="Times New Roman" w:hAnsi="Arial"/>
    </w:rPr>
  </w:style>
  <w:style w:type="paragraph" w:customStyle="1" w:styleId="SubHeading">
    <w:name w:val="Sub Heading"/>
    <w:basedOn w:val="BodyText"/>
    <w:next w:val="BodyText"/>
    <w:uiPriority w:val="10"/>
    <w:qFormat/>
    <w:rsid w:val="00900B03"/>
    <w:pPr>
      <w:spacing w:after="120" w:line="360" w:lineRule="auto"/>
      <w:ind w:left="720"/>
    </w:pPr>
    <w:rPr>
      <w:rFonts w:ascii="Arial" w:hAnsi="Arial"/>
      <w:b/>
      <w:sz w:val="22"/>
      <w:szCs w:val="22"/>
      <w:lang w:eastAsia="en-GB"/>
    </w:rPr>
  </w:style>
  <w:style w:type="numbering" w:customStyle="1" w:styleId="CurrentList10">
    <w:name w:val="CurrentList1"/>
    <w:rsid w:val="00900B03"/>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government/collections/nhs-procurement" TargetMode="External"/><Relationship Id="rId18" Type="http://schemas.openxmlformats.org/officeDocument/2006/relationships/hyperlink" Target="https://www.england.nhs.uk/greenernhs/get-involved/supplier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gov.uk/guidance/knowledge-in-defence-kid" TargetMode="External"/><Relationship Id="rId17" Type="http://schemas.openxmlformats.org/officeDocument/2006/relationships/hyperlink" Target="https://www.gov.uk/government/publications/the-nhs-constitution-for-england"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upplierregistration.cabinetoffice.gov.uk/msa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gov.uk/government/publications/government-baseline-personnel-security-standard"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dsptoolkit.nhs.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government-security-classification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4129ff-ef0a-40c0-8b49-4a6f63e57580">
      <Terms xmlns="http://schemas.microsoft.com/office/infopath/2007/PartnerControls"/>
    </lcf76f155ced4ddcb4097134ff3c332f>
    <TaxCatchAll xmlns="612aadd7-b01c-41d5-aa88-82409a530b20" xsi:nil="true"/>
    <hiddenIsFolder xmlns="9d4129ff-ef0a-40c0-8b49-4a6f63e57580">No</hiddenIsFol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E24096C3B12B4DBFEA258BF752736B" ma:contentTypeVersion="21" ma:contentTypeDescription="Create a new document." ma:contentTypeScope="" ma:versionID="11e1db6a91ca118dd2a7a7a8ab24014d">
  <xsd:schema xmlns:xsd="http://www.w3.org/2001/XMLSchema" xmlns:xs="http://www.w3.org/2001/XMLSchema" xmlns:p="http://schemas.microsoft.com/office/2006/metadata/properties" xmlns:ns2="9d4129ff-ef0a-40c0-8b49-4a6f63e57580" xmlns:ns3="612aadd7-b01c-41d5-aa88-82409a530b20" targetNamespace="http://schemas.microsoft.com/office/2006/metadata/properties" ma:root="true" ma:fieldsID="c40e19640a7b406f500ba43461ec8ac9" ns2:_="" ns3:_="">
    <xsd:import namespace="9d4129ff-ef0a-40c0-8b49-4a6f63e57580"/>
    <xsd:import namespace="612aadd7-b01c-41d5-aa88-82409a530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hiddenIsFold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29ff-ef0a-40c0-8b49-4a6f63e57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da61a6-5d5e-4c39-82a5-8001dc202f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hiddenIsFolder" ma:index="15" nillable="true" ma:displayName="hiddenIsFolder" ma:default="No" ma:hidden="true" ma:internalName="hiddenIsFolder" ma:readOnly="false">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aadd7-b01c-41d5-aa88-82409a530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cd684c-f2d4-4bd0-8c9e-3559e68b6821}" ma:internalName="TaxCatchAll" ma:showField="CatchAllData" ma:web="612aadd7-b01c-41d5-aa88-82409a530b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92stXIM6ROf9gatA3Tk9e3C5nQ==">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</go:docsCustomData>
</go:gDocsCustomXmlDataStorage>
</file>

<file path=customXml/itemProps1.xml><?xml version="1.0" encoding="utf-8"?>
<ds:datastoreItem xmlns:ds="http://schemas.openxmlformats.org/officeDocument/2006/customXml" ds:itemID="{46EC57D0-9E17-4428-9EB7-99A437863FC2}">
  <ds:schemaRefs>
    <ds:schemaRef ds:uri="http://schemas.microsoft.com/office/2006/metadata/properties"/>
    <ds:schemaRef ds:uri="http://schemas.microsoft.com/office/infopath/2007/PartnerControls"/>
    <ds:schemaRef ds:uri="9d4129ff-ef0a-40c0-8b49-4a6f63e57580"/>
    <ds:schemaRef ds:uri="612aadd7-b01c-41d5-aa88-82409a530b20"/>
  </ds:schemaRefs>
</ds:datastoreItem>
</file>

<file path=customXml/itemProps2.xml><?xml version="1.0" encoding="utf-8"?>
<ds:datastoreItem xmlns:ds="http://schemas.openxmlformats.org/officeDocument/2006/customXml" ds:itemID="{82AC5FCA-2BEF-4D64-AC09-6D2EC2AB59D9}">
  <ds:schemaRefs>
    <ds:schemaRef ds:uri="http://schemas.microsoft.com/sharepoint/v3/contenttype/forms"/>
  </ds:schemaRefs>
</ds:datastoreItem>
</file>

<file path=customXml/itemProps3.xml><?xml version="1.0" encoding="utf-8"?>
<ds:datastoreItem xmlns:ds="http://schemas.openxmlformats.org/officeDocument/2006/customXml" ds:itemID="{0E3DCA74-DD3B-499F-B3C3-4CE17901A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29ff-ef0a-40c0-8b49-4a6f63e57580"/>
    <ds:schemaRef ds:uri="612aadd7-b01c-41d5-aa88-82409a53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AE79E6-5664-491C-9579-D51E05993279}">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51</Pages>
  <Words>14072</Words>
  <Characters>80213</Characters>
  <Application>Microsoft Office Word</Application>
  <DocSecurity>0</DocSecurity>
  <PresentationFormat/>
  <Lines>668</Lines>
  <Paragraphs>188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DPU</dc:creator>
  <cp:keywords/>
  <dc:description/>
  <cp:lastModifiedBy>Kate Macey</cp:lastModifiedBy>
  <cp:revision>8</cp:revision>
  <dcterms:created xsi:type="dcterms:W3CDTF">2026-03-18T15:05:00Z</dcterms:created>
  <dcterms:modified xsi:type="dcterms:W3CDTF">2026-04-13T16:43:00Z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Author">
    <vt:lpwstr>DJEFFERIES</vt:lpwstr>
  </property>
  <property fmtid="{D5CDD505-2E9C-101B-9397-08002B2CF9AE}" pid="3" name="DWFTypist">
    <vt:lpwstr>EZG</vt:lpwstr>
  </property>
  <property fmtid="{D5CDD505-2E9C-101B-9397-08002B2CF9AE}" pid="4" name="DWFTypistName">
    <vt:lpwstr>Emma Gaskell</vt:lpwstr>
  </property>
  <property fmtid="{D5CDD505-2E9C-101B-9397-08002B2CF9AE}" pid="5" name="DWFAuthorName">
    <vt:lpwstr>Douglas Jefferies</vt:lpwstr>
  </property>
  <property fmtid="{D5CDD505-2E9C-101B-9397-08002B2CF9AE}" pid="6" name="DWFClientNum">
    <vt:lpwstr>2040175</vt:lpwstr>
  </property>
  <property fmtid="{D5CDD505-2E9C-101B-9397-08002B2CF9AE}" pid="7" name="DWFClientName">
    <vt:lpwstr>Government Legal Department</vt:lpwstr>
  </property>
  <property fmtid="{D5CDD505-2E9C-101B-9397-08002B2CF9AE}" pid="8" name="DWFMatterNum">
    <vt:lpwstr>26</vt:lpwstr>
  </property>
  <property fmtid="{D5CDD505-2E9C-101B-9397-08002B2CF9AE}" pid="9" name="DWFMatterName">
    <vt:lpwstr>RM6179 - LSP - 099 - Model Contracts Review 2024</vt:lpwstr>
  </property>
  <property fmtid="{D5CDD505-2E9C-101B-9397-08002B2CF9AE}" pid="10" name="DWFFooter">
    <vt:lpwstr>92851300-1</vt:lpwstr>
  </property>
  <property fmtid="{D5CDD505-2E9C-101B-9397-08002B2CF9AE}" pid="11" name="DMSDocNumber">
    <vt:lpwstr>92482209</vt:lpwstr>
  </property>
  <property fmtid="{D5CDD505-2E9C-101B-9397-08002B2CF9AE}" pid="12" name="DMSDocVersion">
    <vt:lpwstr>1</vt:lpwstr>
  </property>
  <property fmtid="{D5CDD505-2E9C-101B-9397-08002B2CF9AE}" pid="13" name="DWFOurRef">
    <vt:lpwstr>Government Legal Department</vt:lpwstr>
  </property>
  <property fmtid="{D5CDD505-2E9C-101B-9397-08002B2CF9AE}" pid="14" name="DWFOffice">
    <vt:lpwstr>LLP - Edinburgh - 2 Semple Street</vt:lpwstr>
  </property>
  <property fmtid="{D5CDD505-2E9C-101B-9397-08002B2CF9AE}" pid="15" name="DWFClientPartner">
    <vt:lpwstr>Colin Murray</vt:lpwstr>
  </property>
  <property fmtid="{D5CDD505-2E9C-101B-9397-08002B2CF9AE}" pid="16" name="DWFMatterPartner">
    <vt:lpwstr>Douglas Jefferies</vt:lpwstr>
  </property>
  <property fmtid="{D5CDD505-2E9C-101B-9397-08002B2CF9AE}" pid="17" name="DWFPracticeGroup">
    <vt:lpwstr>Commercial, Regulatory &amp; Data</vt:lpwstr>
  </property>
  <property fmtid="{D5CDD505-2E9C-101B-9397-08002B2CF9AE}" pid="18" name="DWFDocName">
    <vt:lpwstr>Mid-Tier Schedule 31 (Buyer Specific Terms) (V5)</vt:lpwstr>
  </property>
</Properties>
</file>