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F496" w14:textId="77777777" w:rsidR="003922C5" w:rsidRPr="003922C5" w:rsidRDefault="003922C5" w:rsidP="003922C5">
      <w:pPr>
        <w:keepNext/>
        <w:pageBreakBefore/>
        <w:spacing w:before="280" w:after="280" w:line="584" w:lineRule="exact"/>
        <w:outlineLvl w:val="0"/>
        <w:rPr>
          <w:rFonts w:ascii="Arial Bold" w:eastAsia="Times New Roman" w:hAnsi="Arial Bold" w:cs="Times New Roman"/>
          <w:b/>
          <w:bCs/>
          <w:color w:val="006651"/>
          <w:sz w:val="44"/>
          <w:szCs w:val="44"/>
          <w:lang w:eastAsia="en-GB"/>
        </w:rPr>
      </w:pPr>
      <w:r w:rsidRPr="003922C5">
        <w:rPr>
          <w:rFonts w:ascii="Arial Bold" w:eastAsia="Times New Roman" w:hAnsi="Arial Bold" w:cs="Times New Roman"/>
          <w:b/>
          <w:bCs/>
          <w:color w:val="006651"/>
          <w:sz w:val="44"/>
          <w:szCs w:val="44"/>
          <w:lang w:eastAsia="en-GB"/>
        </w:rPr>
        <w:t>Confirmation of Route B Substantial Modification Criteria</w:t>
      </w:r>
    </w:p>
    <w:p w14:paraId="67E0EBF7" w14:textId="77777777" w:rsidR="003922C5" w:rsidRPr="003922C5" w:rsidRDefault="003922C5" w:rsidP="003922C5">
      <w:pPr>
        <w:spacing w:after="280" w:line="288" w:lineRule="auto"/>
        <w:jc w:val="both"/>
        <w:rPr>
          <w:rFonts w:eastAsia="Calibri" w:cs="Times New Roman"/>
        </w:rPr>
      </w:pPr>
      <w:r w:rsidRPr="003922C5">
        <w:rPr>
          <w:rFonts w:eastAsia="Calibri" w:cs="Times New Roman"/>
        </w:rPr>
        <w:t>The ‘Route B Substantial Modification’ is applicable for modifications to Clinical Trial Approval applications that meet pre-specified criteria. In general, the application will be accepted unless any criterion is not suitably met.</w:t>
      </w:r>
    </w:p>
    <w:p w14:paraId="3AC95BE4" w14:textId="77777777" w:rsidR="003922C5" w:rsidRPr="003922C5" w:rsidRDefault="003922C5" w:rsidP="003922C5">
      <w:pPr>
        <w:spacing w:after="280" w:line="288" w:lineRule="auto"/>
        <w:jc w:val="both"/>
        <w:rPr>
          <w:rFonts w:eastAsia="Calibri" w:cs="Times New Roman"/>
        </w:rPr>
      </w:pPr>
      <w:r w:rsidRPr="003922C5">
        <w:rPr>
          <w:rFonts w:eastAsia="Calibri" w:cs="Times New Roman"/>
        </w:rPr>
        <w:t>Please clearly state that your application is being submitted as a Route B Substantial Modification in your cover letter to ensure your application is processed in a timely manner.</w:t>
      </w:r>
    </w:p>
    <w:p w14:paraId="59D708A7" w14:textId="77777777" w:rsidR="003922C5" w:rsidRPr="003922C5" w:rsidRDefault="003922C5" w:rsidP="003922C5">
      <w:pPr>
        <w:spacing w:after="280" w:line="288" w:lineRule="auto"/>
        <w:jc w:val="both"/>
        <w:rPr>
          <w:rFonts w:eastAsia="Calibri" w:cs="Times New Roman"/>
        </w:rPr>
      </w:pPr>
      <w:r w:rsidRPr="003922C5">
        <w:rPr>
          <w:rFonts w:eastAsia="Calibri" w:cs="Times New Roman"/>
        </w:rPr>
        <w:t>All required documentation must be included in the submission; there are no document exemptions for Route B Substantial Modification applications.</w:t>
      </w:r>
    </w:p>
    <w:p w14:paraId="2973CBCE" w14:textId="77777777" w:rsidR="003922C5" w:rsidRPr="003922C5" w:rsidRDefault="003922C5" w:rsidP="003922C5">
      <w:pPr>
        <w:spacing w:line="288" w:lineRule="auto"/>
        <w:jc w:val="both"/>
        <w:rPr>
          <w:rFonts w:eastAsia="Calibri" w:cs="Times New Roman"/>
        </w:rPr>
      </w:pPr>
      <w:r w:rsidRPr="003922C5">
        <w:rPr>
          <w:rFonts w:eastAsia="Calibri" w:cs="Times New Roman"/>
        </w:rPr>
        <w:t>The sponsor or applicant must complete the trial details and either:</w:t>
      </w:r>
    </w:p>
    <w:p w14:paraId="5A5E6F35" w14:textId="77777777" w:rsidR="003922C5" w:rsidRPr="003922C5" w:rsidRDefault="003922C5" w:rsidP="003922C5">
      <w:pPr>
        <w:numPr>
          <w:ilvl w:val="0"/>
          <w:numId w:val="45"/>
        </w:numPr>
        <w:spacing w:after="160" w:line="288" w:lineRule="auto"/>
        <w:contextualSpacing/>
        <w:rPr>
          <w:rFonts w:eastAsia="Calibri" w:cs="Times New Roman"/>
        </w:rPr>
      </w:pPr>
      <w:r w:rsidRPr="003922C5">
        <w:rPr>
          <w:rFonts w:eastAsia="Calibri" w:cs="Times New Roman"/>
        </w:rPr>
        <w:t xml:space="preserve">Section </w:t>
      </w:r>
      <w:proofErr w:type="spellStart"/>
      <w:r w:rsidRPr="003922C5">
        <w:rPr>
          <w:rFonts w:eastAsia="Calibri" w:cs="Times New Roman"/>
        </w:rPr>
        <w:t>i</w:t>
      </w:r>
      <w:proofErr w:type="spellEnd"/>
      <w:r w:rsidRPr="003922C5">
        <w:rPr>
          <w:rFonts w:eastAsia="Calibri" w:cs="Times New Roman"/>
        </w:rPr>
        <w:t>) Modification is already approved in the EU/EEA/USA</w:t>
      </w:r>
      <w:r w:rsidRPr="003922C5">
        <w:rPr>
          <w:rFonts w:eastAsia="Calibri" w:cs="Times New Roman"/>
        </w:rPr>
        <w:br/>
      </w:r>
      <w:proofErr w:type="gramStart"/>
      <w:r w:rsidRPr="003922C5">
        <w:rPr>
          <w:rFonts w:eastAsia="Calibri" w:cs="Times New Roman"/>
        </w:rPr>
        <w:t>or;</w:t>
      </w:r>
      <w:proofErr w:type="gramEnd"/>
      <w:r w:rsidRPr="003922C5">
        <w:rPr>
          <w:rFonts w:eastAsia="Calibri" w:cs="Times New Roman"/>
        </w:rPr>
        <w:t xml:space="preserve"> </w:t>
      </w:r>
    </w:p>
    <w:p w14:paraId="73DD2821" w14:textId="77777777" w:rsidR="003922C5" w:rsidRPr="003922C5" w:rsidRDefault="003922C5" w:rsidP="003922C5">
      <w:pPr>
        <w:numPr>
          <w:ilvl w:val="0"/>
          <w:numId w:val="45"/>
        </w:numPr>
        <w:spacing w:after="80" w:line="288" w:lineRule="auto"/>
        <w:ind w:left="714" w:hanging="357"/>
        <w:contextualSpacing/>
        <w:jc w:val="both"/>
        <w:rPr>
          <w:rFonts w:eastAsia="Calibri" w:cs="Times New Roman"/>
        </w:rPr>
      </w:pPr>
      <w:r w:rsidRPr="003922C5">
        <w:rPr>
          <w:rFonts w:eastAsia="Calibri" w:cs="Times New Roman"/>
        </w:rPr>
        <w:t>Section ii) Specific changes to the protocol, Investigator’s Brochure (IB), or Summary of Product Characteristics (SmPC)</w:t>
      </w:r>
    </w:p>
    <w:p w14:paraId="06597F11" w14:textId="77777777" w:rsidR="003922C5" w:rsidRPr="003922C5" w:rsidRDefault="003922C5" w:rsidP="003922C5">
      <w:pPr>
        <w:spacing w:after="280" w:line="288" w:lineRule="auto"/>
        <w:jc w:val="both"/>
        <w:rPr>
          <w:rFonts w:eastAsia="Calibri" w:cs="Times New Roman"/>
        </w:rPr>
      </w:pPr>
      <w:r w:rsidRPr="003922C5">
        <w:rPr>
          <w:rFonts w:eastAsia="Calibri" w:cs="Times New Roman"/>
        </w:rPr>
        <w:t>There is no requirement to complete both sections; however, sponsors may complete both sections where applicable.</w:t>
      </w:r>
    </w:p>
    <w:p w14:paraId="326C5311" w14:textId="77777777" w:rsidR="003922C5" w:rsidRPr="003922C5" w:rsidRDefault="003922C5" w:rsidP="003922C5">
      <w:pPr>
        <w:spacing w:after="280" w:line="288" w:lineRule="auto"/>
        <w:jc w:val="both"/>
        <w:rPr>
          <w:rFonts w:eastAsia="Calibri" w:cs="Times New Roman"/>
        </w:rPr>
      </w:pPr>
      <w:r w:rsidRPr="003922C5">
        <w:rPr>
          <w:rFonts w:eastAsia="Calibri" w:cs="Times New Roman"/>
        </w:rPr>
        <w:t xml:space="preserve">Please upload a completed copy of this form along with your submission. This can be uploaded as a standalone document or included in your cover letter. </w:t>
      </w:r>
    </w:p>
    <w:p w14:paraId="00BB8D3E" w14:textId="77777777" w:rsidR="003922C5" w:rsidRPr="003922C5" w:rsidRDefault="003922C5" w:rsidP="003922C5">
      <w:pPr>
        <w:spacing w:after="160" w:line="259" w:lineRule="auto"/>
        <w:rPr>
          <w:rFonts w:eastAsia="Aptos" w:cs="Arial"/>
          <w:b/>
          <w:bCs/>
        </w:rPr>
      </w:pPr>
      <w:r w:rsidRPr="003922C5">
        <w:rPr>
          <w:rFonts w:eastAsia="Aptos" w:cs="Arial"/>
          <w:b/>
          <w:bCs/>
        </w:rPr>
        <w:t xml:space="preserve">Trial Details </w:t>
      </w:r>
    </w:p>
    <w:tbl>
      <w:tblPr>
        <w:tblStyle w:val="TableGrid1"/>
        <w:tblW w:w="9067" w:type="dxa"/>
        <w:tblLook w:val="04A0" w:firstRow="1" w:lastRow="0" w:firstColumn="1" w:lastColumn="0" w:noHBand="0" w:noVBand="1"/>
      </w:tblPr>
      <w:tblGrid>
        <w:gridCol w:w="3256"/>
        <w:gridCol w:w="5811"/>
      </w:tblGrid>
      <w:tr w:rsidR="007239F5" w:rsidRPr="003922C5" w14:paraId="543318C0" w14:textId="77777777" w:rsidTr="003922C5">
        <w:tc>
          <w:tcPr>
            <w:tcW w:w="3256" w:type="dxa"/>
            <w:shd w:val="clear" w:color="auto" w:fill="D9D9D9"/>
            <w:tcMar>
              <w:top w:w="85" w:type="dxa"/>
              <w:bottom w:w="85" w:type="dxa"/>
            </w:tcMar>
          </w:tcPr>
          <w:p w14:paraId="362643BD" w14:textId="77777777" w:rsidR="003922C5" w:rsidRPr="003922C5" w:rsidRDefault="003922C5" w:rsidP="003922C5">
            <w:pPr>
              <w:spacing w:line="276" w:lineRule="auto"/>
              <w:jc w:val="center"/>
              <w:rPr>
                <w:rFonts w:eastAsia="Aptos" w:cs="Arial"/>
                <w:b/>
                <w:bCs/>
              </w:rPr>
            </w:pPr>
            <w:r w:rsidRPr="003922C5">
              <w:rPr>
                <w:rFonts w:eastAsia="Aptos" w:cs="Arial"/>
                <w:b/>
                <w:bCs/>
              </w:rPr>
              <w:t>Document/ID</w:t>
            </w:r>
          </w:p>
        </w:tc>
        <w:tc>
          <w:tcPr>
            <w:tcW w:w="5811" w:type="dxa"/>
            <w:shd w:val="clear" w:color="auto" w:fill="D9D9D9"/>
          </w:tcPr>
          <w:p w14:paraId="750176AF" w14:textId="77777777" w:rsidR="003922C5" w:rsidRPr="003922C5" w:rsidRDefault="003922C5" w:rsidP="003922C5">
            <w:pPr>
              <w:spacing w:line="276" w:lineRule="auto"/>
              <w:jc w:val="center"/>
              <w:rPr>
                <w:rFonts w:ascii="Aptos" w:eastAsia="Aptos" w:hAnsi="Aptos" w:cs="Arial"/>
              </w:rPr>
            </w:pPr>
            <w:r w:rsidRPr="003922C5">
              <w:rPr>
                <w:rFonts w:eastAsia="Aptos" w:cs="Arial"/>
                <w:b/>
                <w:bCs/>
              </w:rPr>
              <w:t>Details</w:t>
            </w:r>
          </w:p>
        </w:tc>
      </w:tr>
      <w:tr w:rsidR="00E4526E" w:rsidRPr="003922C5" w14:paraId="7DA53D1F" w14:textId="77777777">
        <w:trPr>
          <w:trHeight w:val="113"/>
        </w:trPr>
        <w:tc>
          <w:tcPr>
            <w:tcW w:w="3256" w:type="dxa"/>
            <w:tcMar>
              <w:top w:w="85" w:type="dxa"/>
              <w:bottom w:w="85" w:type="dxa"/>
            </w:tcMar>
            <w:vAlign w:val="center"/>
          </w:tcPr>
          <w:p w14:paraId="47495D49" w14:textId="77777777" w:rsidR="003922C5" w:rsidRPr="003922C5" w:rsidRDefault="003922C5" w:rsidP="003922C5">
            <w:pPr>
              <w:spacing w:line="276" w:lineRule="auto"/>
              <w:rPr>
                <w:rFonts w:eastAsia="Times New Roman" w:cs="Arial"/>
                <w:color w:val="0B0C0C"/>
                <w:lang w:eastAsia="en-GB"/>
              </w:rPr>
            </w:pPr>
            <w:r w:rsidRPr="003922C5">
              <w:rPr>
                <w:rFonts w:eastAsia="Times New Roman" w:cs="Arial"/>
                <w:lang w:eastAsia="en-GB"/>
              </w:rPr>
              <w:t>IRAS ID</w:t>
            </w:r>
          </w:p>
        </w:tc>
        <w:tc>
          <w:tcPr>
            <w:tcW w:w="5811" w:type="dxa"/>
            <w:vAlign w:val="center"/>
          </w:tcPr>
          <w:p w14:paraId="648C83B2" w14:textId="77777777" w:rsidR="003922C5" w:rsidRPr="003922C5" w:rsidRDefault="003922C5" w:rsidP="003922C5">
            <w:pPr>
              <w:widowControl w:val="0"/>
              <w:spacing w:before="120" w:after="120"/>
              <w:rPr>
                <w:rFonts w:eastAsia="Times New Roman" w:cs="Arial"/>
                <w:color w:val="196B24"/>
                <w:lang w:eastAsia="en-GB"/>
              </w:rPr>
            </w:pPr>
            <w:r w:rsidRPr="003922C5">
              <w:rPr>
                <w:rFonts w:eastAsia="Times New Roman" w:cs="Arial"/>
                <w:color w:val="196B24"/>
                <w:lang w:eastAsia="en-GB"/>
              </w:rPr>
              <w:t>Please provide the IRAS ID, if applicable</w:t>
            </w:r>
          </w:p>
        </w:tc>
      </w:tr>
      <w:tr w:rsidR="00E4526E" w:rsidRPr="003922C5" w14:paraId="1692CCB1" w14:textId="77777777">
        <w:trPr>
          <w:trHeight w:val="113"/>
        </w:trPr>
        <w:tc>
          <w:tcPr>
            <w:tcW w:w="3256" w:type="dxa"/>
            <w:tcMar>
              <w:top w:w="85" w:type="dxa"/>
              <w:bottom w:w="85" w:type="dxa"/>
            </w:tcMar>
            <w:vAlign w:val="center"/>
          </w:tcPr>
          <w:p w14:paraId="4726B8F6" w14:textId="77777777" w:rsidR="003922C5" w:rsidRPr="003922C5" w:rsidRDefault="003922C5" w:rsidP="003922C5">
            <w:pPr>
              <w:spacing w:line="276" w:lineRule="auto"/>
              <w:rPr>
                <w:rFonts w:eastAsia="Times New Roman" w:cs="Arial"/>
                <w:lang w:eastAsia="en-GB"/>
              </w:rPr>
            </w:pPr>
            <w:r w:rsidRPr="003922C5">
              <w:rPr>
                <w:rFonts w:eastAsia="Times New Roman" w:cs="Arial"/>
                <w:lang w:eastAsia="en-GB"/>
              </w:rPr>
              <w:t>MHRA CT Number</w:t>
            </w:r>
          </w:p>
        </w:tc>
        <w:tc>
          <w:tcPr>
            <w:tcW w:w="5811" w:type="dxa"/>
            <w:vAlign w:val="center"/>
          </w:tcPr>
          <w:p w14:paraId="33928205" w14:textId="77777777" w:rsidR="003922C5" w:rsidRPr="003922C5" w:rsidRDefault="003922C5" w:rsidP="003922C5">
            <w:pPr>
              <w:widowControl w:val="0"/>
              <w:spacing w:before="120" w:after="120"/>
              <w:rPr>
                <w:rFonts w:eastAsia="Times New Roman" w:cs="Arial"/>
                <w:color w:val="196B24"/>
                <w:lang w:eastAsia="en-GB"/>
              </w:rPr>
            </w:pPr>
            <w:r w:rsidRPr="003922C5">
              <w:rPr>
                <w:rFonts w:eastAsia="Times New Roman" w:cs="Arial"/>
                <w:color w:val="196B24"/>
                <w:lang w:eastAsia="en-GB"/>
              </w:rPr>
              <w:t>Please provide the MHRA CT Number, if applicable</w:t>
            </w:r>
          </w:p>
        </w:tc>
      </w:tr>
    </w:tbl>
    <w:p w14:paraId="18C351BC" w14:textId="77777777" w:rsidR="003922C5" w:rsidRPr="003922C5" w:rsidRDefault="003922C5" w:rsidP="003922C5">
      <w:pPr>
        <w:spacing w:after="160" w:line="259" w:lineRule="auto"/>
        <w:rPr>
          <w:rFonts w:eastAsia="Aptos" w:cs="Arial"/>
          <w:b/>
          <w:bCs/>
        </w:rPr>
      </w:pPr>
      <w:r w:rsidRPr="003922C5">
        <w:rPr>
          <w:rFonts w:eastAsia="Aptos" w:cs="Arial"/>
          <w:b/>
          <w:bCs/>
        </w:rPr>
        <w:br w:type="page"/>
      </w:r>
    </w:p>
    <w:p w14:paraId="18234BF3" w14:textId="77777777" w:rsidR="003922C5" w:rsidRPr="003922C5" w:rsidRDefault="003922C5" w:rsidP="003922C5">
      <w:pPr>
        <w:spacing w:after="160" w:line="259" w:lineRule="auto"/>
        <w:rPr>
          <w:rFonts w:eastAsia="Aptos" w:cs="Arial"/>
          <w:b/>
          <w:bCs/>
        </w:rPr>
      </w:pPr>
      <w:r w:rsidRPr="003922C5">
        <w:rPr>
          <w:rFonts w:eastAsia="Aptos" w:cs="Arial"/>
          <w:b/>
          <w:bCs/>
        </w:rPr>
        <w:lastRenderedPageBreak/>
        <w:t xml:space="preserve">Section </w:t>
      </w:r>
      <w:proofErr w:type="spellStart"/>
      <w:r w:rsidRPr="003922C5">
        <w:rPr>
          <w:rFonts w:eastAsia="Aptos" w:cs="Arial"/>
          <w:b/>
          <w:bCs/>
        </w:rPr>
        <w:t>i</w:t>
      </w:r>
      <w:proofErr w:type="spellEnd"/>
      <w:r w:rsidRPr="003922C5">
        <w:rPr>
          <w:rFonts w:eastAsia="Aptos" w:cs="Arial"/>
          <w:b/>
          <w:bCs/>
        </w:rPr>
        <w:t>) Modification is already approved in the EU/EEA/USA</w:t>
      </w:r>
    </w:p>
    <w:tbl>
      <w:tblPr>
        <w:tblStyle w:val="TableGrid1"/>
        <w:tblW w:w="0" w:type="auto"/>
        <w:tblLook w:val="04A0" w:firstRow="1" w:lastRow="0" w:firstColumn="1" w:lastColumn="0" w:noHBand="0" w:noVBand="1"/>
      </w:tblPr>
      <w:tblGrid>
        <w:gridCol w:w="4815"/>
        <w:gridCol w:w="1134"/>
        <w:gridCol w:w="985"/>
        <w:gridCol w:w="2358"/>
      </w:tblGrid>
      <w:tr w:rsidR="00704714" w:rsidRPr="003922C5" w14:paraId="4BE06549" w14:textId="77777777" w:rsidTr="003D5210">
        <w:tc>
          <w:tcPr>
            <w:tcW w:w="4815" w:type="dxa"/>
            <w:shd w:val="clear" w:color="auto" w:fill="D9D9D9"/>
            <w:tcMar>
              <w:top w:w="85" w:type="dxa"/>
              <w:bottom w:w="85" w:type="dxa"/>
            </w:tcMar>
          </w:tcPr>
          <w:p w14:paraId="1D257B07" w14:textId="5A9818E4" w:rsidR="003922C5" w:rsidRPr="003922C5" w:rsidRDefault="00EC6BAC" w:rsidP="003922C5">
            <w:pPr>
              <w:spacing w:line="276" w:lineRule="auto"/>
              <w:jc w:val="center"/>
              <w:rPr>
                <w:rFonts w:eastAsia="Aptos" w:cs="Arial"/>
                <w:b/>
                <w:bCs/>
              </w:rPr>
            </w:pPr>
            <w:r w:rsidRPr="003922C5">
              <w:rPr>
                <w:rFonts w:eastAsia="Times New Roman" w:cs="Arial"/>
                <w:b/>
                <w:bCs/>
                <w:color w:val="0B0C0C"/>
                <w:lang w:eastAsia="en-GB"/>
              </w:rPr>
              <w:t xml:space="preserve">Route B </w:t>
            </w:r>
            <w:r w:rsidRPr="003922C5">
              <w:rPr>
                <w:rFonts w:eastAsia="Times New Roman" w:cs="Arial"/>
                <w:b/>
                <w:bCs/>
                <w:lang w:eastAsia="en-GB"/>
              </w:rPr>
              <w:t>Criterion</w:t>
            </w:r>
          </w:p>
        </w:tc>
        <w:tc>
          <w:tcPr>
            <w:tcW w:w="2119" w:type="dxa"/>
            <w:gridSpan w:val="2"/>
            <w:shd w:val="clear" w:color="auto" w:fill="D9D9D9"/>
          </w:tcPr>
          <w:p w14:paraId="41ED758A" w14:textId="77777777" w:rsidR="003922C5" w:rsidRPr="003922C5" w:rsidRDefault="003922C5" w:rsidP="003922C5">
            <w:pPr>
              <w:spacing w:line="276" w:lineRule="auto"/>
              <w:jc w:val="center"/>
              <w:rPr>
                <w:rFonts w:eastAsia="Aptos" w:cs="Arial"/>
                <w:b/>
                <w:bCs/>
              </w:rPr>
            </w:pPr>
            <w:r w:rsidRPr="003922C5">
              <w:rPr>
                <w:rFonts w:eastAsia="Aptos" w:cs="Arial"/>
                <w:b/>
                <w:bCs/>
              </w:rPr>
              <w:t>Response</w:t>
            </w:r>
          </w:p>
        </w:tc>
        <w:tc>
          <w:tcPr>
            <w:tcW w:w="2358" w:type="dxa"/>
            <w:shd w:val="clear" w:color="auto" w:fill="D9D9D9"/>
          </w:tcPr>
          <w:p w14:paraId="4DC2F93D" w14:textId="77777777" w:rsidR="003922C5" w:rsidRPr="003922C5" w:rsidRDefault="003922C5" w:rsidP="003922C5">
            <w:pPr>
              <w:spacing w:line="276" w:lineRule="auto"/>
              <w:jc w:val="center"/>
              <w:rPr>
                <w:rFonts w:eastAsia="Aptos" w:cs="Arial"/>
                <w:b/>
                <w:bCs/>
              </w:rPr>
            </w:pPr>
            <w:r w:rsidRPr="003922C5">
              <w:rPr>
                <w:rFonts w:eastAsia="Aptos" w:cs="Arial"/>
                <w:b/>
                <w:bCs/>
              </w:rPr>
              <w:t>Details</w:t>
            </w:r>
          </w:p>
        </w:tc>
      </w:tr>
      <w:tr w:rsidR="006B5A73" w:rsidRPr="003922C5" w14:paraId="7C3F8C69" w14:textId="77777777" w:rsidTr="00372944">
        <w:tc>
          <w:tcPr>
            <w:tcW w:w="4815" w:type="dxa"/>
            <w:tcMar>
              <w:top w:w="85" w:type="dxa"/>
              <w:bottom w:w="85" w:type="dxa"/>
            </w:tcMar>
          </w:tcPr>
          <w:p w14:paraId="3BF18763" w14:textId="77777777" w:rsidR="003922C5" w:rsidRPr="003922C5" w:rsidRDefault="003922C5" w:rsidP="003922C5">
            <w:pPr>
              <w:spacing w:line="276" w:lineRule="auto"/>
              <w:rPr>
                <w:rFonts w:eastAsia="Times New Roman" w:cs="Arial"/>
                <w:b/>
                <w:bCs/>
                <w:color w:val="0B0C0C"/>
                <w:lang w:eastAsia="en-GB"/>
              </w:rPr>
            </w:pPr>
            <w:r w:rsidRPr="003922C5">
              <w:rPr>
                <w:rFonts w:eastAsia="Times New Roman" w:cs="Arial"/>
                <w:b/>
                <w:bCs/>
                <w:color w:val="0B0C0C"/>
                <w:lang w:eastAsia="en-GB"/>
              </w:rPr>
              <w:t>Approvals from other authorities</w:t>
            </w:r>
          </w:p>
          <w:p w14:paraId="3BE3AE37" w14:textId="77777777" w:rsidR="003922C5" w:rsidRPr="003922C5" w:rsidRDefault="003922C5" w:rsidP="003922C5">
            <w:pPr>
              <w:numPr>
                <w:ilvl w:val="0"/>
                <w:numId w:val="44"/>
              </w:numPr>
              <w:spacing w:line="276" w:lineRule="auto"/>
              <w:ind w:left="447"/>
              <w:rPr>
                <w:rFonts w:eastAsia="Times New Roman" w:cs="Arial"/>
                <w:color w:val="0B0C0C"/>
                <w:lang w:eastAsia="en-GB"/>
              </w:rPr>
            </w:pPr>
            <w:r w:rsidRPr="003922C5">
              <w:rPr>
                <w:rFonts w:eastAsia="Times New Roman" w:cs="Arial"/>
                <w:color w:val="0B0C0C"/>
                <w:lang w:eastAsia="en-GB"/>
              </w:rPr>
              <w:t>All changes to a non-first-in-human trial have been reviewed and approved as part of a substantial amendment or modification in the EU, EEA, or USA, provided that the UK modification includes the same version of the documents and does not include any UK-specific aspects</w:t>
            </w:r>
          </w:p>
        </w:tc>
        <w:tc>
          <w:tcPr>
            <w:tcW w:w="1134" w:type="dxa"/>
          </w:tcPr>
          <w:p w14:paraId="289F583C" w14:textId="77777777" w:rsidR="003922C5" w:rsidRPr="003922C5" w:rsidRDefault="003922C5" w:rsidP="00372944">
            <w:pPr>
              <w:jc w:val="center"/>
              <w:rPr>
                <w:rFonts w:eastAsia="Times New Roman" w:cs="Arial"/>
                <w:color w:val="0B0C0C"/>
                <w:lang w:eastAsia="en-GB"/>
              </w:rPr>
            </w:pPr>
            <w:r w:rsidRPr="003922C5">
              <w:rPr>
                <w:rFonts w:eastAsia="Times New Roman" w:cs="Arial"/>
                <w:lang w:eastAsia="en-GB"/>
              </w:rPr>
              <w:t xml:space="preserve">Yes </w:t>
            </w:r>
            <w:sdt>
              <w:sdtPr>
                <w:rPr>
                  <w:rFonts w:eastAsia="Times New Roman" w:cs="Arial"/>
                  <w:lang w:eastAsia="en-GB"/>
                </w:rPr>
                <w:id w:val="-1909912542"/>
                <w14:checkbox>
                  <w14:checked w14:val="0"/>
                  <w14:checkedState w14:val="2612" w14:font="MS Gothic"/>
                  <w14:uncheckedState w14:val="2610" w14:font="MS Gothic"/>
                </w14:checkbox>
              </w:sdtPr>
              <w:sdtContent>
                <w:r w:rsidR="00372944">
                  <w:rPr>
                    <w:rFonts w:ascii="MS Gothic" w:eastAsia="MS Gothic" w:hAnsi="MS Gothic" w:cs="Arial" w:hint="eastAsia"/>
                    <w:lang w:eastAsia="en-GB"/>
                  </w:rPr>
                  <w:t>☐</w:t>
                </w:r>
              </w:sdtContent>
            </w:sdt>
          </w:p>
        </w:tc>
        <w:tc>
          <w:tcPr>
            <w:tcW w:w="985" w:type="dxa"/>
          </w:tcPr>
          <w:p w14:paraId="0408D0FD" w14:textId="77777777" w:rsidR="003922C5" w:rsidRPr="003922C5" w:rsidRDefault="003922C5" w:rsidP="00372944">
            <w:pPr>
              <w:jc w:val="center"/>
              <w:rPr>
                <w:rFonts w:eastAsia="Times New Roman" w:cs="Arial"/>
                <w:color w:val="0B0C0C"/>
                <w:lang w:eastAsia="en-GB"/>
              </w:rPr>
            </w:pPr>
            <w:r w:rsidRPr="003922C5">
              <w:rPr>
                <w:rFonts w:eastAsia="Times New Roman" w:cs="Arial"/>
                <w:lang w:eastAsia="en-GB"/>
              </w:rPr>
              <w:t xml:space="preserve">No </w:t>
            </w:r>
            <w:sdt>
              <w:sdtPr>
                <w:rPr>
                  <w:rFonts w:eastAsia="Times New Roman" w:cs="Arial"/>
                  <w:lang w:eastAsia="en-GB"/>
                </w:rPr>
                <w:alias w:val="No"/>
                <w:tag w:val="No"/>
                <w:id w:val="-1168017292"/>
              </w:sdtPr>
              <w:sdtContent>
                <w:sdt>
                  <w:sdtPr>
                    <w:rPr>
                      <w:rFonts w:eastAsia="Times New Roman" w:cs="Arial"/>
                      <w:lang w:eastAsia="en-GB"/>
                    </w:rPr>
                    <w:id w:val="1345513131"/>
                    <w14:checkbox>
                      <w14:checked w14:val="0"/>
                      <w14:checkedState w14:val="2612" w14:font="MS Gothic"/>
                      <w14:uncheckedState w14:val="2610" w14:font="MS Gothic"/>
                    </w14:checkbox>
                  </w:sdtPr>
                  <w:sdtContent>
                    <w:r w:rsidR="00372944">
                      <w:rPr>
                        <w:rFonts w:ascii="MS Gothic" w:eastAsia="MS Gothic" w:hAnsi="MS Gothic" w:cs="Arial" w:hint="eastAsia"/>
                        <w:lang w:eastAsia="en-GB"/>
                      </w:rPr>
                      <w:t>☐</w:t>
                    </w:r>
                  </w:sdtContent>
                </w:sdt>
              </w:sdtContent>
            </w:sdt>
          </w:p>
        </w:tc>
        <w:tc>
          <w:tcPr>
            <w:tcW w:w="2358" w:type="dxa"/>
          </w:tcPr>
          <w:p w14:paraId="61462F8F" w14:textId="77777777" w:rsidR="003922C5" w:rsidRPr="003922C5" w:rsidRDefault="003922C5" w:rsidP="003922C5">
            <w:pPr>
              <w:widowControl w:val="0"/>
              <w:spacing w:before="120" w:after="120"/>
              <w:rPr>
                <w:rFonts w:eastAsia="Times New Roman" w:cs="Arial"/>
                <w:color w:val="196B24"/>
                <w:lang w:eastAsia="en-GB"/>
              </w:rPr>
            </w:pPr>
            <w:r w:rsidRPr="003922C5">
              <w:rPr>
                <w:rFonts w:eastAsia="Times New Roman" w:cs="Arial"/>
                <w:color w:val="196B24"/>
                <w:lang w:eastAsia="en-GB"/>
              </w:rPr>
              <w:t>If ‘Yes’, please provide, which regulatory authority(</w:t>
            </w:r>
            <w:proofErr w:type="spellStart"/>
            <w:r w:rsidRPr="003922C5">
              <w:rPr>
                <w:rFonts w:eastAsia="Times New Roman" w:cs="Arial"/>
                <w:color w:val="196B24"/>
                <w:lang w:eastAsia="en-GB"/>
              </w:rPr>
              <w:t>ies</w:t>
            </w:r>
            <w:proofErr w:type="spellEnd"/>
            <w:r w:rsidRPr="003922C5">
              <w:rPr>
                <w:rFonts w:eastAsia="Times New Roman" w:cs="Arial"/>
                <w:color w:val="196B24"/>
                <w:lang w:eastAsia="en-GB"/>
              </w:rPr>
              <w:t>)</w:t>
            </w:r>
          </w:p>
          <w:p w14:paraId="5C9B5CE3" w14:textId="77777777" w:rsidR="003922C5" w:rsidRPr="003922C5" w:rsidRDefault="003922C5" w:rsidP="003922C5">
            <w:pPr>
              <w:widowControl w:val="0"/>
              <w:spacing w:before="120" w:after="120"/>
              <w:rPr>
                <w:rFonts w:eastAsia="Times New Roman" w:cs="Arial"/>
                <w:color w:val="196B24"/>
                <w:lang w:eastAsia="en-GB"/>
              </w:rPr>
            </w:pPr>
            <w:r w:rsidRPr="003922C5">
              <w:rPr>
                <w:rFonts w:eastAsia="Times New Roman" w:cs="Arial"/>
                <w:color w:val="196B24"/>
                <w:lang w:eastAsia="en-GB"/>
              </w:rPr>
              <w:t>The date of approval &amp; any conditions that were given and how this were addressed.</w:t>
            </w:r>
          </w:p>
          <w:p w14:paraId="4F47456F" w14:textId="77777777" w:rsidR="003922C5" w:rsidRPr="003922C5" w:rsidRDefault="003922C5" w:rsidP="003922C5">
            <w:pPr>
              <w:widowControl w:val="0"/>
              <w:spacing w:before="120" w:after="120"/>
              <w:rPr>
                <w:rFonts w:eastAsia="Times New Roman" w:cs="Arial"/>
                <w:color w:val="196B24"/>
                <w:lang w:eastAsia="en-GB"/>
              </w:rPr>
            </w:pPr>
            <w:r w:rsidRPr="003922C5">
              <w:rPr>
                <w:rFonts w:eastAsia="Times New Roman" w:cs="Arial"/>
                <w:color w:val="196B24"/>
                <w:lang w:eastAsia="en-GB"/>
              </w:rPr>
              <w:t>If USA, the date that the amendment to the IND was submitted and confirmation that the required waiting period has elapsed and no objections were raised.</w:t>
            </w:r>
          </w:p>
        </w:tc>
      </w:tr>
      <w:tr w:rsidR="003A37C7" w:rsidRPr="003922C5" w14:paraId="2F15D6B2" w14:textId="77777777" w:rsidTr="00372944">
        <w:tc>
          <w:tcPr>
            <w:tcW w:w="4815" w:type="dxa"/>
            <w:tcMar>
              <w:top w:w="85" w:type="dxa"/>
              <w:bottom w:w="85" w:type="dxa"/>
            </w:tcMar>
          </w:tcPr>
          <w:p w14:paraId="34539C91" w14:textId="2ADBAD7A" w:rsidR="003A37C7" w:rsidRPr="00BD2C8D" w:rsidRDefault="003A37C7" w:rsidP="003A37C7">
            <w:pPr>
              <w:spacing w:line="276" w:lineRule="auto"/>
              <w:rPr>
                <w:rFonts w:eastAsia="Times New Roman" w:cs="Arial"/>
                <w:b/>
                <w:bCs/>
                <w:color w:val="0B0C0C"/>
                <w:lang w:eastAsia="en-GB"/>
              </w:rPr>
            </w:pPr>
            <w:r>
              <w:rPr>
                <w:rFonts w:eastAsia="Times New Roman" w:cs="Arial"/>
                <w:b/>
                <w:bCs/>
                <w:color w:val="0B0C0C"/>
                <w:lang w:eastAsia="en-GB"/>
              </w:rPr>
              <w:t>Quality Document Changes</w:t>
            </w:r>
          </w:p>
          <w:p w14:paraId="1F688157" w14:textId="2E8ABA39" w:rsidR="003A37C7" w:rsidRPr="003922C5" w:rsidRDefault="003A37C7" w:rsidP="003A37C7">
            <w:pPr>
              <w:spacing w:line="276" w:lineRule="auto"/>
              <w:rPr>
                <w:rFonts w:eastAsia="Times New Roman" w:cs="Arial"/>
                <w:b/>
                <w:bCs/>
                <w:color w:val="0B0C0C"/>
                <w:lang w:eastAsia="en-GB"/>
              </w:rPr>
            </w:pPr>
            <w:r w:rsidRPr="00372944">
              <w:rPr>
                <w:rFonts w:eastAsia="Times New Roman" w:cs="Arial"/>
                <w:lang w:eastAsia="en-GB"/>
              </w:rPr>
              <w:t xml:space="preserve">Changes to </w:t>
            </w:r>
            <w:r>
              <w:rPr>
                <w:rFonts w:eastAsia="Times New Roman" w:cs="Arial"/>
                <w:lang w:eastAsia="en-GB"/>
              </w:rPr>
              <w:t xml:space="preserve">the </w:t>
            </w:r>
            <w:r w:rsidRPr="00372944">
              <w:rPr>
                <w:rFonts w:eastAsia="Times New Roman" w:cs="Arial"/>
                <w:lang w:eastAsia="en-GB"/>
              </w:rPr>
              <w:t>quality documentation (</w:t>
            </w:r>
            <w:r>
              <w:rPr>
                <w:rFonts w:eastAsia="Times New Roman" w:cs="Arial"/>
                <w:lang w:eastAsia="en-GB"/>
              </w:rPr>
              <w:t>i.e.</w:t>
            </w:r>
            <w:r w:rsidRPr="00372944">
              <w:rPr>
                <w:rFonts w:eastAsia="Times New Roman" w:cs="Arial"/>
                <w:lang w:eastAsia="en-GB"/>
              </w:rPr>
              <w:t xml:space="preserve"> the IMP dossier, GMP documentation, and labelling</w:t>
            </w:r>
            <w:r>
              <w:rPr>
                <w:rFonts w:eastAsia="Times New Roman" w:cs="Arial"/>
                <w:lang w:eastAsia="en-GB"/>
              </w:rPr>
              <w:t xml:space="preserve"> documents</w:t>
            </w:r>
            <w:r w:rsidRPr="00372944">
              <w:rPr>
                <w:rFonts w:eastAsia="Times New Roman" w:cs="Arial"/>
                <w:lang w:eastAsia="en-GB"/>
              </w:rPr>
              <w:t>) are included in this modification.</w:t>
            </w:r>
          </w:p>
        </w:tc>
        <w:tc>
          <w:tcPr>
            <w:tcW w:w="1134" w:type="dxa"/>
          </w:tcPr>
          <w:p w14:paraId="07369C2F" w14:textId="45F31FC1" w:rsidR="003A37C7" w:rsidRPr="003922C5" w:rsidRDefault="003A37C7" w:rsidP="003A37C7">
            <w:pPr>
              <w:jc w:val="center"/>
              <w:rPr>
                <w:rFonts w:eastAsia="Times New Roman" w:cs="Arial"/>
                <w:lang w:eastAsia="en-GB"/>
              </w:rPr>
            </w:pPr>
            <w:r w:rsidRPr="003922C5">
              <w:rPr>
                <w:rFonts w:eastAsia="Times New Roman" w:cs="Arial"/>
                <w:lang w:eastAsia="en-GB"/>
              </w:rPr>
              <w:t xml:space="preserve">Yes </w:t>
            </w:r>
            <w:sdt>
              <w:sdtPr>
                <w:rPr>
                  <w:rFonts w:eastAsia="Times New Roman" w:cs="Arial"/>
                  <w:lang w:eastAsia="en-GB"/>
                </w:rPr>
                <w:id w:val="-1150288101"/>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p>
        </w:tc>
        <w:tc>
          <w:tcPr>
            <w:tcW w:w="985" w:type="dxa"/>
          </w:tcPr>
          <w:p w14:paraId="55127411" w14:textId="33D1AEFF" w:rsidR="003A37C7" w:rsidRPr="003922C5" w:rsidRDefault="003A37C7" w:rsidP="003A37C7">
            <w:pPr>
              <w:jc w:val="center"/>
              <w:rPr>
                <w:rFonts w:eastAsia="Times New Roman" w:cs="Arial"/>
                <w:lang w:eastAsia="en-GB"/>
              </w:rPr>
            </w:pPr>
            <w:r>
              <w:rPr>
                <w:rFonts w:eastAsia="Times New Roman" w:cs="Arial"/>
                <w:lang w:eastAsia="en-GB"/>
              </w:rPr>
              <w:t>No</w:t>
            </w:r>
            <w:r w:rsidRPr="003922C5">
              <w:rPr>
                <w:rFonts w:eastAsia="Times New Roman" w:cs="Arial"/>
                <w:lang w:eastAsia="en-GB"/>
              </w:rPr>
              <w:t xml:space="preserve"> </w:t>
            </w:r>
            <w:sdt>
              <w:sdtPr>
                <w:rPr>
                  <w:rFonts w:eastAsia="Times New Roman" w:cs="Arial"/>
                  <w:lang w:eastAsia="en-GB"/>
                </w:rPr>
                <w:id w:val="2011716826"/>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p>
        </w:tc>
        <w:tc>
          <w:tcPr>
            <w:tcW w:w="2358" w:type="dxa"/>
          </w:tcPr>
          <w:p w14:paraId="3FFB8478" w14:textId="4A0BE9B6" w:rsidR="003A37C7" w:rsidRPr="003922C5" w:rsidRDefault="003A37C7" w:rsidP="003A37C7">
            <w:pPr>
              <w:widowControl w:val="0"/>
              <w:spacing w:before="120" w:after="120"/>
              <w:rPr>
                <w:rFonts w:eastAsia="Times New Roman" w:cs="Arial"/>
                <w:color w:val="196B24"/>
                <w:lang w:eastAsia="en-GB"/>
              </w:rPr>
            </w:pPr>
            <w:r>
              <w:rPr>
                <w:rFonts w:eastAsia="Times New Roman" w:cs="Arial"/>
                <w:color w:val="196B24"/>
              </w:rPr>
              <w:t>Pl</w:t>
            </w:r>
            <w:r w:rsidRPr="00F95A56">
              <w:rPr>
                <w:rFonts w:eastAsia="Times New Roman" w:cs="Arial"/>
                <w:color w:val="196B24"/>
              </w:rPr>
              <w:t>ease provide any relevant details.</w:t>
            </w:r>
          </w:p>
        </w:tc>
      </w:tr>
      <w:tr w:rsidR="003A37C7" w:rsidRPr="003922C5" w14:paraId="64E79A43" w14:textId="77777777" w:rsidTr="00372944">
        <w:tc>
          <w:tcPr>
            <w:tcW w:w="4815" w:type="dxa"/>
            <w:tcMar>
              <w:top w:w="85" w:type="dxa"/>
              <w:bottom w:w="85" w:type="dxa"/>
            </w:tcMar>
          </w:tcPr>
          <w:p w14:paraId="6E6EEA68" w14:textId="47C06D82" w:rsidR="003A37C7" w:rsidRPr="00BD2C8D" w:rsidRDefault="003A37C7" w:rsidP="003A37C7">
            <w:pPr>
              <w:spacing w:line="276" w:lineRule="auto"/>
              <w:rPr>
                <w:rFonts w:eastAsia="Times New Roman" w:cs="Arial"/>
                <w:b/>
                <w:bCs/>
                <w:color w:val="0B0C0C"/>
                <w:lang w:eastAsia="en-GB"/>
              </w:rPr>
            </w:pPr>
            <w:r>
              <w:rPr>
                <w:rFonts w:eastAsia="Times New Roman" w:cs="Arial"/>
                <w:b/>
                <w:bCs/>
                <w:color w:val="0B0C0C"/>
                <w:lang w:eastAsia="en-GB"/>
              </w:rPr>
              <w:t>Safety Concerns</w:t>
            </w:r>
          </w:p>
          <w:p w14:paraId="02757ADD" w14:textId="71C8C80C" w:rsidR="003A37C7" w:rsidRPr="003922C5" w:rsidRDefault="003A37C7" w:rsidP="003A37C7">
            <w:pPr>
              <w:spacing w:line="276" w:lineRule="auto"/>
              <w:rPr>
                <w:rFonts w:eastAsia="Times New Roman" w:cs="Arial"/>
                <w:b/>
                <w:bCs/>
                <w:color w:val="0B0C0C"/>
                <w:lang w:eastAsia="en-GB"/>
              </w:rPr>
            </w:pPr>
            <w:r w:rsidRPr="004177CF">
              <w:rPr>
                <w:rFonts w:eastAsia="Times New Roman" w:cs="Arial"/>
              </w:rPr>
              <w:t>The sponsor is aware, having made reasonable enquiries, of</w:t>
            </w:r>
            <w:r w:rsidRPr="004177CF">
              <w:rPr>
                <w:rFonts w:eastAsia="Times New Roman" w:cs="Arial"/>
                <w:lang w:eastAsia="en-GB"/>
              </w:rPr>
              <w:t xml:space="preserve"> ongoing </w:t>
            </w:r>
            <w:r w:rsidRPr="004177CF">
              <w:rPr>
                <w:rFonts w:eastAsia="Times New Roman" w:cs="Arial"/>
              </w:rPr>
              <w:t xml:space="preserve">significant </w:t>
            </w:r>
            <w:r w:rsidRPr="004177CF">
              <w:rPr>
                <w:rFonts w:eastAsia="Times New Roman" w:cs="Arial"/>
                <w:lang w:eastAsia="en-GB"/>
              </w:rPr>
              <w:t>safety concerns</w:t>
            </w:r>
            <w:r>
              <w:rPr>
                <w:rFonts w:eastAsia="Times New Roman" w:cs="Arial"/>
                <w:lang w:eastAsia="en-GB"/>
              </w:rPr>
              <w:t xml:space="preserve"> </w:t>
            </w:r>
            <w:r w:rsidRPr="003922C5">
              <w:rPr>
                <w:rFonts w:eastAsia="Times New Roman" w:cs="Arial"/>
                <w:lang w:eastAsia="en-GB"/>
              </w:rPr>
              <w:t>for example</w:t>
            </w:r>
            <w:r>
              <w:rPr>
                <w:rFonts w:eastAsia="Times New Roman" w:cs="Arial"/>
                <w:lang w:eastAsia="en-GB"/>
              </w:rPr>
              <w:t>:</w:t>
            </w:r>
            <w:r w:rsidRPr="003922C5">
              <w:rPr>
                <w:rFonts w:eastAsia="Times New Roman" w:cs="Arial"/>
                <w:lang w:eastAsia="en-GB"/>
              </w:rPr>
              <w:t xml:space="preserve"> other trials on temporary halt / clinical hold, other trials with unresolved urgent safety measures or post-marketing regulatory restrictions.</w:t>
            </w:r>
          </w:p>
        </w:tc>
        <w:tc>
          <w:tcPr>
            <w:tcW w:w="1134" w:type="dxa"/>
          </w:tcPr>
          <w:p w14:paraId="6FF7105A" w14:textId="425CE09F" w:rsidR="003A37C7" w:rsidRPr="003922C5" w:rsidRDefault="003A37C7" w:rsidP="003A37C7">
            <w:pPr>
              <w:jc w:val="center"/>
              <w:rPr>
                <w:rFonts w:eastAsia="Times New Roman" w:cs="Arial"/>
                <w:lang w:eastAsia="en-GB"/>
              </w:rPr>
            </w:pPr>
            <w:r w:rsidRPr="003922C5">
              <w:rPr>
                <w:rFonts w:eastAsia="Times New Roman" w:cs="Arial"/>
                <w:lang w:eastAsia="en-GB"/>
              </w:rPr>
              <w:t xml:space="preserve">Yes </w:t>
            </w:r>
            <w:sdt>
              <w:sdtPr>
                <w:rPr>
                  <w:rFonts w:eastAsia="Times New Roman" w:cs="Arial"/>
                  <w:lang w:eastAsia="en-GB"/>
                </w:rPr>
                <w:id w:val="-831071094"/>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p>
        </w:tc>
        <w:tc>
          <w:tcPr>
            <w:tcW w:w="985" w:type="dxa"/>
          </w:tcPr>
          <w:p w14:paraId="743B4302" w14:textId="59B09BC4" w:rsidR="003A37C7" w:rsidRPr="003922C5" w:rsidRDefault="003A37C7" w:rsidP="003A37C7">
            <w:pPr>
              <w:jc w:val="center"/>
              <w:rPr>
                <w:rFonts w:eastAsia="Times New Roman" w:cs="Arial"/>
                <w:lang w:eastAsia="en-GB"/>
              </w:rPr>
            </w:pPr>
            <w:r w:rsidRPr="003922C5">
              <w:rPr>
                <w:rFonts w:eastAsia="Times New Roman" w:cs="Arial"/>
                <w:lang w:eastAsia="en-GB"/>
              </w:rPr>
              <w:t xml:space="preserve">No </w:t>
            </w:r>
            <w:sdt>
              <w:sdtPr>
                <w:rPr>
                  <w:rFonts w:eastAsia="Times New Roman" w:cs="Arial"/>
                  <w:lang w:eastAsia="en-GB"/>
                </w:rPr>
                <w:alias w:val="No"/>
                <w:tag w:val="No"/>
                <w:id w:val="125441130"/>
              </w:sdtPr>
              <w:sdtContent>
                <w:sdt>
                  <w:sdtPr>
                    <w:rPr>
                      <w:rFonts w:eastAsia="Times New Roman" w:cs="Arial"/>
                      <w:lang w:eastAsia="en-GB"/>
                    </w:rPr>
                    <w:id w:val="2008086929"/>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sdtContent>
            </w:sdt>
          </w:p>
        </w:tc>
        <w:tc>
          <w:tcPr>
            <w:tcW w:w="2358" w:type="dxa"/>
          </w:tcPr>
          <w:p w14:paraId="20868D4E" w14:textId="64C32B04" w:rsidR="003A37C7" w:rsidRPr="00FA44E8" w:rsidRDefault="003A37C7" w:rsidP="003A37C7">
            <w:pPr>
              <w:widowControl w:val="0"/>
              <w:spacing w:before="120" w:after="120"/>
              <w:rPr>
                <w:rFonts w:eastAsia="Times New Roman" w:cs="Arial"/>
                <w:color w:val="196B24"/>
              </w:rPr>
            </w:pPr>
            <w:r>
              <w:rPr>
                <w:rFonts w:eastAsia="Times New Roman" w:cs="Arial"/>
                <w:color w:val="196B24"/>
              </w:rPr>
              <w:t>Pl</w:t>
            </w:r>
            <w:r w:rsidRPr="00F95A56">
              <w:rPr>
                <w:rFonts w:eastAsia="Times New Roman" w:cs="Arial"/>
                <w:color w:val="196B24"/>
              </w:rPr>
              <w:t>ease provide any relevant details.</w:t>
            </w:r>
          </w:p>
        </w:tc>
      </w:tr>
    </w:tbl>
    <w:p w14:paraId="67FD0717" w14:textId="77777777" w:rsidR="00F716DC" w:rsidRDefault="00F716DC" w:rsidP="003922C5">
      <w:pPr>
        <w:spacing w:before="120" w:after="160" w:line="259" w:lineRule="auto"/>
        <w:rPr>
          <w:rFonts w:eastAsia="Aptos" w:cs="Arial"/>
          <w:b/>
          <w:bCs/>
        </w:rPr>
      </w:pPr>
    </w:p>
    <w:p w14:paraId="0CD4B486" w14:textId="77777777" w:rsidR="00F716DC" w:rsidRDefault="00F716DC">
      <w:pPr>
        <w:rPr>
          <w:rFonts w:eastAsia="Aptos" w:cs="Arial"/>
          <w:b/>
          <w:bCs/>
        </w:rPr>
      </w:pPr>
      <w:r>
        <w:rPr>
          <w:rFonts w:eastAsia="Aptos" w:cs="Arial"/>
          <w:b/>
          <w:bCs/>
        </w:rPr>
        <w:br w:type="page"/>
      </w:r>
    </w:p>
    <w:p w14:paraId="0819F6A0" w14:textId="7105F6A9" w:rsidR="003922C5" w:rsidRPr="003922C5" w:rsidRDefault="003922C5" w:rsidP="003922C5">
      <w:pPr>
        <w:spacing w:before="120" w:after="160" w:line="259" w:lineRule="auto"/>
        <w:rPr>
          <w:rFonts w:eastAsia="Aptos" w:cs="Arial"/>
          <w:b/>
          <w:bCs/>
        </w:rPr>
      </w:pPr>
      <w:r w:rsidRPr="003922C5">
        <w:rPr>
          <w:rFonts w:eastAsia="Aptos" w:cs="Arial"/>
          <w:b/>
          <w:bCs/>
        </w:rPr>
        <w:lastRenderedPageBreak/>
        <w:t>Section ii) Specific changes to the Protocol, Investigator’s Brochure (IB), or Summary of Product Characteristics (SmPC)</w:t>
      </w:r>
    </w:p>
    <w:tbl>
      <w:tblPr>
        <w:tblStyle w:val="TableGrid1"/>
        <w:tblW w:w="0" w:type="auto"/>
        <w:tblInd w:w="-5" w:type="dxa"/>
        <w:tblLook w:val="04A0" w:firstRow="1" w:lastRow="0" w:firstColumn="1" w:lastColumn="0" w:noHBand="0" w:noVBand="1"/>
      </w:tblPr>
      <w:tblGrid>
        <w:gridCol w:w="3336"/>
        <w:gridCol w:w="1479"/>
        <w:gridCol w:w="997"/>
        <w:gridCol w:w="851"/>
        <w:gridCol w:w="2363"/>
      </w:tblGrid>
      <w:tr w:rsidR="0089627A" w:rsidRPr="003922C5" w14:paraId="7C76ABBA" w14:textId="77777777" w:rsidTr="00372944">
        <w:tc>
          <w:tcPr>
            <w:tcW w:w="4815" w:type="dxa"/>
            <w:gridSpan w:val="2"/>
            <w:shd w:val="clear" w:color="auto" w:fill="D9D9D9"/>
            <w:tcMar>
              <w:top w:w="85" w:type="dxa"/>
              <w:bottom w:w="85" w:type="dxa"/>
            </w:tcMar>
            <w:vAlign w:val="center"/>
          </w:tcPr>
          <w:p w14:paraId="67170202" w14:textId="77777777" w:rsidR="003922C5" w:rsidRPr="003922C5" w:rsidRDefault="003922C5" w:rsidP="003922C5">
            <w:pPr>
              <w:spacing w:line="276" w:lineRule="auto"/>
              <w:jc w:val="center"/>
              <w:rPr>
                <w:rFonts w:eastAsia="Times New Roman" w:cs="Arial"/>
                <w:b/>
                <w:bCs/>
                <w:color w:val="0B0C0C"/>
                <w:lang w:eastAsia="en-GB"/>
              </w:rPr>
            </w:pPr>
            <w:r w:rsidRPr="003922C5">
              <w:rPr>
                <w:rFonts w:eastAsia="Times New Roman" w:cs="Arial"/>
                <w:b/>
                <w:bCs/>
                <w:color w:val="0B0C0C"/>
                <w:lang w:eastAsia="en-GB"/>
              </w:rPr>
              <w:t xml:space="preserve">Route B </w:t>
            </w:r>
            <w:r w:rsidRPr="003922C5">
              <w:rPr>
                <w:rFonts w:eastAsia="Times New Roman" w:cs="Arial"/>
                <w:b/>
                <w:bCs/>
                <w:lang w:eastAsia="en-GB"/>
              </w:rPr>
              <w:t>Criterion</w:t>
            </w:r>
          </w:p>
        </w:tc>
        <w:tc>
          <w:tcPr>
            <w:tcW w:w="1848" w:type="dxa"/>
            <w:gridSpan w:val="2"/>
            <w:shd w:val="clear" w:color="auto" w:fill="D9D9D9"/>
          </w:tcPr>
          <w:p w14:paraId="78B4F52B" w14:textId="77777777" w:rsidR="003922C5" w:rsidRPr="003922C5" w:rsidRDefault="003922C5" w:rsidP="003922C5">
            <w:pPr>
              <w:spacing w:line="276" w:lineRule="auto"/>
              <w:jc w:val="center"/>
              <w:rPr>
                <w:rFonts w:eastAsia="Times New Roman" w:cs="Arial"/>
                <w:b/>
                <w:bCs/>
                <w:color w:val="0B0C0C"/>
                <w:lang w:eastAsia="en-GB"/>
              </w:rPr>
            </w:pPr>
            <w:r w:rsidRPr="003922C5">
              <w:rPr>
                <w:rFonts w:eastAsia="Times New Roman" w:cs="Arial"/>
                <w:b/>
                <w:bCs/>
                <w:lang w:eastAsia="en-GB"/>
              </w:rPr>
              <w:t>Response</w:t>
            </w:r>
          </w:p>
        </w:tc>
        <w:tc>
          <w:tcPr>
            <w:tcW w:w="2363" w:type="dxa"/>
            <w:shd w:val="clear" w:color="auto" w:fill="D9D9D9"/>
          </w:tcPr>
          <w:p w14:paraId="512E68C8" w14:textId="77777777" w:rsidR="003922C5" w:rsidRPr="003922C5" w:rsidRDefault="003922C5" w:rsidP="003922C5">
            <w:pPr>
              <w:spacing w:line="276" w:lineRule="auto"/>
              <w:jc w:val="center"/>
              <w:rPr>
                <w:rFonts w:eastAsia="Times New Roman" w:cs="Arial"/>
                <w:b/>
                <w:bCs/>
                <w:color w:val="0B0C0C"/>
                <w:lang w:eastAsia="en-GB"/>
              </w:rPr>
            </w:pPr>
            <w:r w:rsidRPr="003922C5">
              <w:rPr>
                <w:rFonts w:eastAsia="Times New Roman" w:cs="Arial"/>
                <w:b/>
                <w:bCs/>
                <w:lang w:eastAsia="en-GB"/>
              </w:rPr>
              <w:t>Details</w:t>
            </w:r>
          </w:p>
        </w:tc>
      </w:tr>
      <w:tr w:rsidR="00A66A6B" w:rsidRPr="003922C5" w14:paraId="791F7D4D" w14:textId="77777777" w:rsidTr="00372944">
        <w:tc>
          <w:tcPr>
            <w:tcW w:w="4815" w:type="dxa"/>
            <w:gridSpan w:val="2"/>
            <w:tcMar>
              <w:top w:w="85" w:type="dxa"/>
              <w:bottom w:w="85" w:type="dxa"/>
            </w:tcMar>
          </w:tcPr>
          <w:p w14:paraId="2F21AC45" w14:textId="7B810020" w:rsidR="003922C5" w:rsidRPr="003922C5" w:rsidRDefault="005055EB" w:rsidP="003922C5">
            <w:pPr>
              <w:spacing w:line="276" w:lineRule="auto"/>
              <w:rPr>
                <w:rFonts w:eastAsia="Times New Roman" w:cs="Arial"/>
                <w:b/>
                <w:bCs/>
                <w:color w:val="0B0C0C"/>
                <w:lang w:eastAsia="en-GB"/>
              </w:rPr>
            </w:pPr>
            <w:r>
              <w:rPr>
                <w:rFonts w:eastAsia="Times New Roman" w:cs="Arial"/>
                <w:b/>
                <w:bCs/>
                <w:color w:val="0B0C0C"/>
                <w:lang w:eastAsia="en-GB"/>
              </w:rPr>
              <w:t>C</w:t>
            </w:r>
            <w:r w:rsidR="003922C5" w:rsidRPr="003922C5">
              <w:rPr>
                <w:rFonts w:eastAsia="Times New Roman" w:cs="Arial"/>
                <w:b/>
                <w:bCs/>
                <w:color w:val="0B0C0C"/>
                <w:lang w:eastAsia="en-GB"/>
              </w:rPr>
              <w:t>hanges to the protocol</w:t>
            </w:r>
          </w:p>
          <w:p w14:paraId="39DA8EC9" w14:textId="77777777" w:rsidR="003922C5" w:rsidRPr="003922C5" w:rsidRDefault="003922C5" w:rsidP="003922C5">
            <w:pPr>
              <w:numPr>
                <w:ilvl w:val="0"/>
                <w:numId w:val="42"/>
              </w:numPr>
              <w:spacing w:line="276" w:lineRule="auto"/>
              <w:ind w:left="447"/>
              <w:rPr>
                <w:rFonts w:eastAsia="Times New Roman" w:cs="Arial"/>
                <w:color w:val="0B0C0C"/>
                <w:lang w:eastAsia="en-GB"/>
              </w:rPr>
            </w:pPr>
            <w:r w:rsidRPr="003922C5">
              <w:rPr>
                <w:rFonts w:eastAsia="Times New Roman" w:cs="Arial"/>
                <w:color w:val="0B0C0C"/>
                <w:lang w:eastAsia="en-GB"/>
              </w:rPr>
              <w:t>A change to the primary objective of the clinical trial</w:t>
            </w:r>
          </w:p>
          <w:p w14:paraId="10A485F2" w14:textId="77777777" w:rsidR="003922C5" w:rsidRPr="003922C5" w:rsidRDefault="003922C5" w:rsidP="003922C5">
            <w:pPr>
              <w:numPr>
                <w:ilvl w:val="0"/>
                <w:numId w:val="42"/>
              </w:numPr>
              <w:spacing w:line="276" w:lineRule="auto"/>
              <w:ind w:left="447"/>
              <w:rPr>
                <w:rFonts w:eastAsia="Times New Roman" w:cs="Arial"/>
                <w:color w:val="0B0C0C"/>
                <w:lang w:eastAsia="en-GB"/>
              </w:rPr>
            </w:pPr>
            <w:r w:rsidRPr="003922C5">
              <w:rPr>
                <w:rFonts w:eastAsia="Times New Roman" w:cs="Arial"/>
                <w:color w:val="0B0C0C"/>
                <w:lang w:eastAsia="en-GB"/>
              </w:rPr>
              <w:t>Use of new measurements for the primary endpoint</w:t>
            </w:r>
          </w:p>
          <w:p w14:paraId="12B34EFD" w14:textId="77777777" w:rsidR="003922C5" w:rsidRPr="003922C5" w:rsidRDefault="003922C5" w:rsidP="003922C5">
            <w:pPr>
              <w:numPr>
                <w:ilvl w:val="0"/>
                <w:numId w:val="42"/>
              </w:numPr>
              <w:spacing w:line="276" w:lineRule="auto"/>
              <w:ind w:left="447"/>
              <w:rPr>
                <w:rFonts w:eastAsia="Times New Roman" w:cs="Arial"/>
                <w:color w:val="0B0C0C"/>
                <w:lang w:eastAsia="en-GB"/>
              </w:rPr>
            </w:pPr>
            <w:r w:rsidRPr="003922C5">
              <w:rPr>
                <w:rFonts w:eastAsia="Times New Roman" w:cs="Arial"/>
                <w:color w:val="0B0C0C"/>
                <w:lang w:eastAsia="en-GB"/>
              </w:rPr>
              <w:t>Changes to the trial design which have a significant impact on statistical consideration</w:t>
            </w:r>
          </w:p>
          <w:p w14:paraId="28E79F0C" w14:textId="256C35A0" w:rsidR="00D016E2" w:rsidRDefault="00D016E2" w:rsidP="003922C5">
            <w:pPr>
              <w:numPr>
                <w:ilvl w:val="0"/>
                <w:numId w:val="42"/>
              </w:numPr>
              <w:spacing w:line="276" w:lineRule="auto"/>
              <w:ind w:left="447"/>
              <w:rPr>
                <w:rFonts w:eastAsia="Times New Roman" w:cs="Arial"/>
                <w:color w:val="0B0C0C"/>
                <w:lang w:eastAsia="en-GB"/>
              </w:rPr>
            </w:pPr>
            <w:r w:rsidRPr="00D016E2">
              <w:rPr>
                <w:rFonts w:eastAsia="Times New Roman" w:cs="Arial"/>
                <w:color w:val="0B0C0C"/>
                <w:lang w:eastAsia="en-GB"/>
              </w:rPr>
              <w:t xml:space="preserve">Changes to </w:t>
            </w:r>
            <w:r w:rsidR="00621F3E">
              <w:rPr>
                <w:rFonts w:eastAsia="Times New Roman" w:cs="Arial"/>
                <w:color w:val="0B0C0C"/>
                <w:lang w:eastAsia="en-GB"/>
              </w:rPr>
              <w:t>how the</w:t>
            </w:r>
            <w:r w:rsidRPr="00D016E2">
              <w:rPr>
                <w:rFonts w:eastAsia="Times New Roman" w:cs="Arial"/>
                <w:color w:val="0B0C0C"/>
                <w:lang w:eastAsia="en-GB"/>
              </w:rPr>
              <w:t xml:space="preserve"> end of trial </w:t>
            </w:r>
            <w:r w:rsidR="00621F3E">
              <w:rPr>
                <w:rFonts w:eastAsia="Times New Roman" w:cs="Arial"/>
                <w:color w:val="0B0C0C"/>
                <w:lang w:eastAsia="en-GB"/>
              </w:rPr>
              <w:t>is defined</w:t>
            </w:r>
            <w:r w:rsidRPr="00D016E2">
              <w:rPr>
                <w:rFonts w:eastAsia="Times New Roman" w:cs="Arial"/>
                <w:color w:val="0B0C0C"/>
                <w:lang w:eastAsia="en-GB"/>
              </w:rPr>
              <w:t xml:space="preserve"> (except when this is solely a change to the planned end date)</w:t>
            </w:r>
          </w:p>
          <w:p w14:paraId="3FDA9DC5" w14:textId="07E2F542" w:rsidR="003922C5" w:rsidRPr="003922C5" w:rsidRDefault="003922C5" w:rsidP="003922C5">
            <w:pPr>
              <w:numPr>
                <w:ilvl w:val="0"/>
                <w:numId w:val="42"/>
              </w:numPr>
              <w:spacing w:line="276" w:lineRule="auto"/>
              <w:ind w:left="447"/>
              <w:rPr>
                <w:rFonts w:eastAsia="Times New Roman" w:cs="Arial"/>
                <w:color w:val="0B0C0C"/>
                <w:lang w:eastAsia="en-GB"/>
              </w:rPr>
            </w:pPr>
            <w:r w:rsidRPr="003922C5">
              <w:rPr>
                <w:rFonts w:eastAsia="Yu Gothic Light" w:cs="Arial"/>
                <w:lang w:eastAsia="en-GB"/>
              </w:rPr>
              <w:t>In trials involving an IMP authorised for use in the UK and used according to that authorisation, a change to the number of planned interactions with the participants to assess their ongoing safety in the trial, unless the change is in response to a new safety concern (which is a Route A substantial modification)</w:t>
            </w:r>
          </w:p>
          <w:p w14:paraId="40E35766" w14:textId="77777777" w:rsidR="003922C5" w:rsidRPr="003922C5" w:rsidRDefault="003922C5" w:rsidP="003922C5">
            <w:pPr>
              <w:numPr>
                <w:ilvl w:val="0"/>
                <w:numId w:val="42"/>
              </w:numPr>
              <w:spacing w:line="276" w:lineRule="auto"/>
              <w:ind w:left="447"/>
              <w:rPr>
                <w:rFonts w:eastAsia="Times New Roman" w:cs="Arial"/>
                <w:color w:val="0B0C0C"/>
                <w:lang w:eastAsia="en-GB"/>
              </w:rPr>
            </w:pPr>
            <w:r w:rsidRPr="003922C5">
              <w:rPr>
                <w:rFonts w:eastAsia="Times New Roman" w:cs="Arial"/>
                <w:color w:val="0B0C0C"/>
                <w:lang w:eastAsia="en-GB"/>
              </w:rPr>
              <w:t>Changes to the list of concomitant medications that the participant can or cannot take</w:t>
            </w:r>
          </w:p>
          <w:p w14:paraId="6C9CACCF" w14:textId="77777777" w:rsidR="003922C5" w:rsidRPr="003922C5" w:rsidRDefault="003922C5" w:rsidP="003922C5">
            <w:pPr>
              <w:numPr>
                <w:ilvl w:val="0"/>
                <w:numId w:val="42"/>
              </w:numPr>
              <w:spacing w:line="276" w:lineRule="auto"/>
              <w:ind w:left="447"/>
              <w:rPr>
                <w:rFonts w:eastAsia="Times New Roman" w:cs="Arial"/>
                <w:color w:val="0B0C0C"/>
                <w:lang w:eastAsia="en-GB"/>
              </w:rPr>
            </w:pPr>
            <w:r w:rsidRPr="003922C5">
              <w:rPr>
                <w:rFonts w:eastAsia="Times New Roman" w:cs="Arial"/>
                <w:color w:val="0B0C0C"/>
                <w:lang w:eastAsia="en-GB"/>
              </w:rPr>
              <w:t>Inclusion of a UK-specific addendum or protocol into a global protocol version, unless the addendum or protocol results in a change to approved safety reporting</w:t>
            </w:r>
          </w:p>
        </w:tc>
        <w:tc>
          <w:tcPr>
            <w:tcW w:w="997" w:type="dxa"/>
          </w:tcPr>
          <w:p w14:paraId="519E6959" w14:textId="77777777" w:rsidR="003922C5" w:rsidRPr="003922C5" w:rsidRDefault="003922C5" w:rsidP="003922C5">
            <w:pPr>
              <w:spacing w:line="276" w:lineRule="auto"/>
              <w:jc w:val="center"/>
              <w:rPr>
                <w:rFonts w:eastAsia="Times New Roman" w:cs="Arial"/>
                <w:color w:val="0B0C0C"/>
                <w:lang w:eastAsia="en-GB"/>
              </w:rPr>
            </w:pPr>
            <w:r w:rsidRPr="003922C5">
              <w:rPr>
                <w:rFonts w:eastAsia="Times New Roman" w:cs="Arial"/>
                <w:lang w:eastAsia="en-GB"/>
              </w:rPr>
              <w:t xml:space="preserve">Yes </w:t>
            </w:r>
            <w:sdt>
              <w:sdtPr>
                <w:rPr>
                  <w:rFonts w:eastAsia="Times New Roman" w:cs="Arial"/>
                  <w:lang w:eastAsia="en-GB"/>
                </w:rPr>
                <w:id w:val="1929303274"/>
                <w14:checkbox>
                  <w14:checked w14:val="0"/>
                  <w14:checkedState w14:val="2612" w14:font="MS Gothic"/>
                  <w14:uncheckedState w14:val="2610" w14:font="MS Gothic"/>
                </w14:checkbox>
              </w:sdtPr>
              <w:sdtContent>
                <w:r w:rsidR="00372944">
                  <w:rPr>
                    <w:rFonts w:ascii="MS Gothic" w:eastAsia="MS Gothic" w:hAnsi="MS Gothic" w:cs="Arial" w:hint="eastAsia"/>
                    <w:lang w:eastAsia="en-GB"/>
                  </w:rPr>
                  <w:t>☐</w:t>
                </w:r>
              </w:sdtContent>
            </w:sdt>
          </w:p>
        </w:tc>
        <w:tc>
          <w:tcPr>
            <w:tcW w:w="851" w:type="dxa"/>
          </w:tcPr>
          <w:p w14:paraId="453C67C1" w14:textId="77777777" w:rsidR="003922C5" w:rsidRPr="003922C5" w:rsidRDefault="003922C5" w:rsidP="003922C5">
            <w:pPr>
              <w:spacing w:line="276" w:lineRule="auto"/>
              <w:jc w:val="center"/>
              <w:rPr>
                <w:rFonts w:eastAsia="Times New Roman" w:cs="Arial"/>
                <w:color w:val="0B0C0C"/>
                <w:lang w:eastAsia="en-GB"/>
              </w:rPr>
            </w:pPr>
            <w:r w:rsidRPr="003922C5">
              <w:rPr>
                <w:rFonts w:eastAsia="Times New Roman" w:cs="Arial"/>
                <w:lang w:eastAsia="en-GB"/>
              </w:rPr>
              <w:t xml:space="preserve">No </w:t>
            </w:r>
            <w:sdt>
              <w:sdtPr>
                <w:rPr>
                  <w:rFonts w:eastAsia="Times New Roman" w:cs="Arial"/>
                  <w:lang w:eastAsia="en-GB"/>
                </w:rPr>
                <w:alias w:val="No"/>
                <w:tag w:val="No"/>
                <w:id w:val="-1941208456"/>
              </w:sdtPr>
              <w:sdtContent>
                <w:sdt>
                  <w:sdtPr>
                    <w:rPr>
                      <w:rFonts w:eastAsia="Times New Roman" w:cs="Arial"/>
                      <w:lang w:eastAsia="en-GB"/>
                    </w:rPr>
                    <w:id w:val="-1528092220"/>
                    <w14:checkbox>
                      <w14:checked w14:val="0"/>
                      <w14:checkedState w14:val="2612" w14:font="MS Gothic"/>
                      <w14:uncheckedState w14:val="2610" w14:font="MS Gothic"/>
                    </w14:checkbox>
                  </w:sdtPr>
                  <w:sdtContent>
                    <w:r w:rsidR="00372944">
                      <w:rPr>
                        <w:rFonts w:ascii="MS Gothic" w:eastAsia="MS Gothic" w:hAnsi="MS Gothic" w:cs="Arial" w:hint="eastAsia"/>
                        <w:lang w:eastAsia="en-GB"/>
                      </w:rPr>
                      <w:t>☐</w:t>
                    </w:r>
                  </w:sdtContent>
                </w:sdt>
              </w:sdtContent>
            </w:sdt>
          </w:p>
        </w:tc>
        <w:tc>
          <w:tcPr>
            <w:tcW w:w="2363" w:type="dxa"/>
          </w:tcPr>
          <w:p w14:paraId="39652A96" w14:textId="77777777" w:rsidR="003922C5" w:rsidRPr="003922C5" w:rsidRDefault="003922C5" w:rsidP="003922C5">
            <w:pPr>
              <w:widowControl w:val="0"/>
              <w:spacing w:before="120" w:after="120"/>
              <w:rPr>
                <w:rFonts w:eastAsia="Times New Roman" w:cs="Arial"/>
                <w:color w:val="196B24"/>
                <w:lang w:eastAsia="en-GB"/>
              </w:rPr>
            </w:pPr>
            <w:r w:rsidRPr="003922C5">
              <w:rPr>
                <w:rFonts w:eastAsia="Times New Roman" w:cs="Arial"/>
                <w:color w:val="196B24"/>
                <w:lang w:eastAsia="en-GB"/>
              </w:rPr>
              <w:t>If ‘Yes’, please detail what changes to the protocol have been made.</w:t>
            </w:r>
          </w:p>
        </w:tc>
      </w:tr>
      <w:tr w:rsidR="00A66A6B" w:rsidRPr="003922C5" w14:paraId="78AED171" w14:textId="77777777" w:rsidTr="00372944">
        <w:tc>
          <w:tcPr>
            <w:tcW w:w="4815" w:type="dxa"/>
            <w:gridSpan w:val="2"/>
            <w:tcMar>
              <w:top w:w="85" w:type="dxa"/>
              <w:bottom w:w="85" w:type="dxa"/>
            </w:tcMar>
          </w:tcPr>
          <w:p w14:paraId="4816F7BF" w14:textId="77777777" w:rsidR="003922C5" w:rsidRPr="003922C5" w:rsidRDefault="003922C5" w:rsidP="003922C5">
            <w:pPr>
              <w:spacing w:line="276" w:lineRule="auto"/>
              <w:rPr>
                <w:rFonts w:eastAsia="Times New Roman" w:cs="Arial"/>
                <w:color w:val="0B0C0C"/>
                <w:lang w:eastAsia="en-GB"/>
              </w:rPr>
            </w:pPr>
            <w:r w:rsidRPr="003922C5">
              <w:rPr>
                <w:rFonts w:eastAsia="Times New Roman" w:cs="Arial"/>
                <w:b/>
                <w:bCs/>
                <w:color w:val="0B0C0C"/>
                <w:lang w:eastAsia="en-GB"/>
              </w:rPr>
              <w:t xml:space="preserve">Changes to the Investigator’s Brochure (IB) </w:t>
            </w:r>
          </w:p>
          <w:p w14:paraId="342B2F22" w14:textId="77777777" w:rsidR="003922C5" w:rsidRPr="003922C5" w:rsidRDefault="003922C5" w:rsidP="003922C5">
            <w:pPr>
              <w:numPr>
                <w:ilvl w:val="0"/>
                <w:numId w:val="43"/>
              </w:numPr>
              <w:spacing w:line="276" w:lineRule="auto"/>
              <w:ind w:left="447"/>
              <w:rPr>
                <w:rFonts w:eastAsia="Times New Roman" w:cs="Arial"/>
                <w:color w:val="0B0C0C"/>
                <w:lang w:eastAsia="en-GB"/>
              </w:rPr>
            </w:pPr>
            <w:r w:rsidRPr="003922C5">
              <w:rPr>
                <w:rFonts w:eastAsia="Times New Roman" w:cs="Arial"/>
                <w:color w:val="0B0C0C"/>
                <w:lang w:eastAsia="en-GB"/>
              </w:rPr>
              <w:t xml:space="preserve">Addition of new toxicological or pharmacological data relating to the IMP (including new interpretations of data) of relevance for the investigator, unless changes to the protocol are required from a safety perspective </w:t>
            </w:r>
            <w:r w:rsidRPr="003922C5">
              <w:rPr>
                <w:rFonts w:eastAsia="Yu Gothic Light" w:cs="Arial"/>
                <w:lang w:eastAsia="en-GB"/>
              </w:rPr>
              <w:t>(which is a Route A substantial modification)</w:t>
            </w:r>
          </w:p>
          <w:p w14:paraId="77BBEF89" w14:textId="77777777" w:rsidR="003922C5" w:rsidRPr="003922C5" w:rsidRDefault="003922C5" w:rsidP="003922C5">
            <w:pPr>
              <w:numPr>
                <w:ilvl w:val="0"/>
                <w:numId w:val="43"/>
              </w:numPr>
              <w:spacing w:line="276" w:lineRule="auto"/>
              <w:ind w:left="447"/>
              <w:rPr>
                <w:rFonts w:eastAsia="Times New Roman" w:cs="Arial"/>
                <w:color w:val="0B0C0C"/>
                <w:lang w:eastAsia="en-GB"/>
              </w:rPr>
            </w:pPr>
            <w:r w:rsidRPr="003922C5">
              <w:rPr>
                <w:rFonts w:eastAsia="Times New Roman" w:cs="Arial"/>
                <w:color w:val="0B0C0C"/>
                <w:lang w:eastAsia="en-GB"/>
              </w:rPr>
              <w:t>Changes to the reference safety information (RSI) involving an increase in frequencies with no new expected adverse reactions</w:t>
            </w:r>
          </w:p>
          <w:p w14:paraId="7FE13FD8" w14:textId="77777777" w:rsidR="003922C5" w:rsidRPr="003922C5" w:rsidRDefault="003922C5" w:rsidP="003922C5">
            <w:pPr>
              <w:numPr>
                <w:ilvl w:val="0"/>
                <w:numId w:val="43"/>
              </w:numPr>
              <w:spacing w:line="276" w:lineRule="auto"/>
              <w:ind w:left="447"/>
              <w:rPr>
                <w:rFonts w:eastAsia="Times New Roman" w:cs="Arial"/>
                <w:color w:val="0B0C0C"/>
                <w:lang w:eastAsia="en-GB"/>
              </w:rPr>
            </w:pPr>
            <w:r w:rsidRPr="003922C5">
              <w:rPr>
                <w:rFonts w:eastAsia="Times New Roman" w:cs="Arial"/>
                <w:color w:val="0B0C0C"/>
                <w:lang w:eastAsia="en-GB"/>
              </w:rPr>
              <w:t xml:space="preserve">Changes to the IB that do not change the initial risk and benefit assessment of the </w:t>
            </w:r>
            <w:r w:rsidRPr="003922C5">
              <w:rPr>
                <w:rFonts w:eastAsia="Times New Roman" w:cs="Arial"/>
                <w:color w:val="0B0C0C"/>
                <w:lang w:eastAsia="en-GB"/>
              </w:rPr>
              <w:lastRenderedPageBreak/>
              <w:t>study or the safety profile of the IMP that was approved by the authorities</w:t>
            </w:r>
          </w:p>
        </w:tc>
        <w:tc>
          <w:tcPr>
            <w:tcW w:w="997" w:type="dxa"/>
          </w:tcPr>
          <w:p w14:paraId="7F5B4304" w14:textId="77777777" w:rsidR="003922C5" w:rsidRPr="003922C5" w:rsidRDefault="003922C5" w:rsidP="003922C5">
            <w:pPr>
              <w:spacing w:line="276" w:lineRule="auto"/>
              <w:jc w:val="center"/>
              <w:rPr>
                <w:rFonts w:eastAsia="Times New Roman" w:cs="Arial"/>
                <w:color w:val="0B0C0C"/>
                <w:lang w:eastAsia="en-GB"/>
              </w:rPr>
            </w:pPr>
            <w:r w:rsidRPr="003922C5">
              <w:rPr>
                <w:rFonts w:eastAsia="Times New Roman" w:cs="Arial"/>
                <w:lang w:eastAsia="en-GB"/>
              </w:rPr>
              <w:lastRenderedPageBreak/>
              <w:t xml:space="preserve">Yes </w:t>
            </w:r>
            <w:sdt>
              <w:sdtPr>
                <w:rPr>
                  <w:rFonts w:eastAsia="Times New Roman" w:cs="Arial"/>
                  <w:lang w:eastAsia="en-GB"/>
                </w:rPr>
                <w:id w:val="1268113317"/>
                <w14:checkbox>
                  <w14:checked w14:val="0"/>
                  <w14:checkedState w14:val="2612" w14:font="MS Gothic"/>
                  <w14:uncheckedState w14:val="2610" w14:font="MS Gothic"/>
                </w14:checkbox>
              </w:sdtPr>
              <w:sdtContent>
                <w:r w:rsidR="00372944">
                  <w:rPr>
                    <w:rFonts w:ascii="MS Gothic" w:eastAsia="MS Gothic" w:hAnsi="MS Gothic" w:cs="Arial" w:hint="eastAsia"/>
                    <w:lang w:eastAsia="en-GB"/>
                  </w:rPr>
                  <w:t>☐</w:t>
                </w:r>
              </w:sdtContent>
            </w:sdt>
          </w:p>
        </w:tc>
        <w:tc>
          <w:tcPr>
            <w:tcW w:w="851" w:type="dxa"/>
          </w:tcPr>
          <w:p w14:paraId="6B26F2E7" w14:textId="77777777" w:rsidR="003922C5" w:rsidRPr="003922C5" w:rsidRDefault="003922C5" w:rsidP="003922C5">
            <w:pPr>
              <w:spacing w:line="276" w:lineRule="auto"/>
              <w:jc w:val="center"/>
              <w:rPr>
                <w:rFonts w:eastAsia="Times New Roman" w:cs="Arial"/>
                <w:color w:val="0B0C0C"/>
                <w:lang w:eastAsia="en-GB"/>
              </w:rPr>
            </w:pPr>
            <w:r w:rsidRPr="003922C5">
              <w:rPr>
                <w:rFonts w:eastAsia="Times New Roman" w:cs="Arial"/>
                <w:lang w:eastAsia="en-GB"/>
              </w:rPr>
              <w:t xml:space="preserve">No </w:t>
            </w:r>
            <w:sdt>
              <w:sdtPr>
                <w:rPr>
                  <w:rFonts w:eastAsia="Times New Roman" w:cs="Arial"/>
                  <w:lang w:eastAsia="en-GB"/>
                </w:rPr>
                <w:alias w:val="No"/>
                <w:tag w:val="No"/>
                <w:id w:val="552432420"/>
              </w:sdtPr>
              <w:sdtContent>
                <w:sdt>
                  <w:sdtPr>
                    <w:rPr>
                      <w:rFonts w:eastAsia="Times New Roman" w:cs="Arial"/>
                      <w:lang w:eastAsia="en-GB"/>
                    </w:rPr>
                    <w:id w:val="-1963637446"/>
                    <w14:checkbox>
                      <w14:checked w14:val="0"/>
                      <w14:checkedState w14:val="2612" w14:font="MS Gothic"/>
                      <w14:uncheckedState w14:val="2610" w14:font="MS Gothic"/>
                    </w14:checkbox>
                  </w:sdtPr>
                  <w:sdtContent>
                    <w:r w:rsidR="00372944">
                      <w:rPr>
                        <w:rFonts w:ascii="MS Gothic" w:eastAsia="MS Gothic" w:hAnsi="MS Gothic" w:cs="Arial" w:hint="eastAsia"/>
                        <w:lang w:eastAsia="en-GB"/>
                      </w:rPr>
                      <w:t>☐</w:t>
                    </w:r>
                  </w:sdtContent>
                </w:sdt>
              </w:sdtContent>
            </w:sdt>
          </w:p>
        </w:tc>
        <w:tc>
          <w:tcPr>
            <w:tcW w:w="2363" w:type="dxa"/>
          </w:tcPr>
          <w:p w14:paraId="50416AE6" w14:textId="77777777" w:rsidR="003922C5" w:rsidRPr="003922C5" w:rsidRDefault="003922C5" w:rsidP="003922C5">
            <w:pPr>
              <w:widowControl w:val="0"/>
              <w:spacing w:before="120" w:after="120"/>
              <w:rPr>
                <w:rFonts w:eastAsia="Times New Roman" w:cs="Arial"/>
                <w:color w:val="196B24"/>
                <w:lang w:eastAsia="en-GB"/>
              </w:rPr>
            </w:pPr>
            <w:r w:rsidRPr="003922C5">
              <w:rPr>
                <w:rFonts w:eastAsia="Times New Roman" w:cs="Arial"/>
                <w:color w:val="196B24"/>
                <w:lang w:eastAsia="en-GB"/>
              </w:rPr>
              <w:t>If ’Yes’, please detail what changes to the IB have been made.</w:t>
            </w:r>
          </w:p>
        </w:tc>
      </w:tr>
      <w:tr w:rsidR="00A66A6B" w:rsidRPr="003922C5" w14:paraId="50053918" w14:textId="77777777" w:rsidTr="00372944">
        <w:trPr>
          <w:trHeight w:val="1647"/>
        </w:trPr>
        <w:tc>
          <w:tcPr>
            <w:tcW w:w="4815" w:type="dxa"/>
            <w:gridSpan w:val="2"/>
            <w:tcMar>
              <w:top w:w="85" w:type="dxa"/>
              <w:bottom w:w="85" w:type="dxa"/>
            </w:tcMar>
          </w:tcPr>
          <w:p w14:paraId="65A5DEB9" w14:textId="77777777" w:rsidR="003922C5" w:rsidRPr="003922C5" w:rsidRDefault="003922C5" w:rsidP="003922C5">
            <w:pPr>
              <w:spacing w:line="276" w:lineRule="auto"/>
              <w:rPr>
                <w:rFonts w:eastAsia="Times New Roman" w:cs="Arial"/>
                <w:b/>
                <w:bCs/>
                <w:color w:val="0B0C0C"/>
                <w:lang w:eastAsia="en-GB"/>
              </w:rPr>
            </w:pPr>
            <w:r w:rsidRPr="003922C5">
              <w:rPr>
                <w:rFonts w:eastAsia="Times New Roman" w:cs="Arial"/>
                <w:b/>
                <w:bCs/>
                <w:color w:val="0B0C0C"/>
                <w:lang w:eastAsia="en-GB"/>
              </w:rPr>
              <w:t>Changes to the Summary of Product Characteristics (SmPC)</w:t>
            </w:r>
          </w:p>
          <w:p w14:paraId="275E5705" w14:textId="77777777" w:rsidR="003922C5" w:rsidRPr="003922C5" w:rsidRDefault="003922C5" w:rsidP="003922C5">
            <w:pPr>
              <w:numPr>
                <w:ilvl w:val="0"/>
                <w:numId w:val="46"/>
              </w:numPr>
              <w:spacing w:line="276" w:lineRule="auto"/>
              <w:ind w:left="450"/>
              <w:rPr>
                <w:rFonts w:eastAsia="Times New Roman" w:cs="Arial"/>
                <w:b/>
                <w:bCs/>
                <w:color w:val="0B0C0C"/>
                <w:lang w:eastAsia="en-GB"/>
              </w:rPr>
            </w:pPr>
            <w:r w:rsidRPr="003922C5">
              <w:rPr>
                <w:rFonts w:eastAsia="Times New Roman" w:cs="Arial"/>
                <w:color w:val="0B0C0C"/>
                <w:lang w:eastAsia="en-GB"/>
              </w:rPr>
              <w:t>Updates to section 4.8 in the SmPC when this is used as the supporting document in place of an IB for an IMP (i.e. when section 4.8 is considered the RSI)</w:t>
            </w:r>
          </w:p>
        </w:tc>
        <w:tc>
          <w:tcPr>
            <w:tcW w:w="997" w:type="dxa"/>
          </w:tcPr>
          <w:p w14:paraId="693D1F4C" w14:textId="77777777" w:rsidR="003922C5" w:rsidRPr="003922C5" w:rsidRDefault="003922C5" w:rsidP="003922C5">
            <w:pPr>
              <w:spacing w:line="276" w:lineRule="auto"/>
              <w:jc w:val="center"/>
              <w:rPr>
                <w:rFonts w:eastAsia="Times New Roman" w:cs="Arial"/>
                <w:lang w:eastAsia="en-GB"/>
              </w:rPr>
            </w:pPr>
            <w:r w:rsidRPr="003922C5">
              <w:rPr>
                <w:rFonts w:eastAsia="Times New Roman" w:cs="Arial"/>
                <w:lang w:eastAsia="en-GB"/>
              </w:rPr>
              <w:t xml:space="preserve">Yes </w:t>
            </w:r>
            <w:sdt>
              <w:sdtPr>
                <w:rPr>
                  <w:rFonts w:eastAsia="Times New Roman" w:cs="Arial"/>
                  <w:lang w:eastAsia="en-GB"/>
                </w:rPr>
                <w:id w:val="-1660991894"/>
                <w14:checkbox>
                  <w14:checked w14:val="0"/>
                  <w14:checkedState w14:val="2612" w14:font="MS Gothic"/>
                  <w14:uncheckedState w14:val="2610" w14:font="MS Gothic"/>
                </w14:checkbox>
              </w:sdtPr>
              <w:sdtContent>
                <w:r w:rsidR="00372944">
                  <w:rPr>
                    <w:rFonts w:ascii="MS Gothic" w:eastAsia="MS Gothic" w:hAnsi="MS Gothic" w:cs="Arial" w:hint="eastAsia"/>
                    <w:lang w:eastAsia="en-GB"/>
                  </w:rPr>
                  <w:t>☐</w:t>
                </w:r>
              </w:sdtContent>
            </w:sdt>
          </w:p>
        </w:tc>
        <w:tc>
          <w:tcPr>
            <w:tcW w:w="851" w:type="dxa"/>
          </w:tcPr>
          <w:p w14:paraId="68E6A78F" w14:textId="77777777" w:rsidR="003922C5" w:rsidRPr="003922C5" w:rsidRDefault="003922C5" w:rsidP="003922C5">
            <w:pPr>
              <w:spacing w:line="276" w:lineRule="auto"/>
              <w:jc w:val="center"/>
              <w:rPr>
                <w:rFonts w:eastAsia="Times New Roman" w:cs="Arial"/>
                <w:lang w:eastAsia="en-GB"/>
              </w:rPr>
            </w:pPr>
            <w:r w:rsidRPr="003922C5">
              <w:rPr>
                <w:rFonts w:eastAsia="Times New Roman" w:cs="Arial"/>
                <w:lang w:eastAsia="en-GB"/>
              </w:rPr>
              <w:t xml:space="preserve">No </w:t>
            </w:r>
            <w:sdt>
              <w:sdtPr>
                <w:rPr>
                  <w:rFonts w:eastAsia="Times New Roman" w:cs="Arial"/>
                  <w:lang w:eastAsia="en-GB"/>
                </w:rPr>
                <w:alias w:val="No"/>
                <w:tag w:val="No"/>
                <w:id w:val="-1716881684"/>
              </w:sdtPr>
              <w:sdtContent>
                <w:sdt>
                  <w:sdtPr>
                    <w:rPr>
                      <w:rFonts w:eastAsia="Times New Roman" w:cs="Arial"/>
                      <w:lang w:eastAsia="en-GB"/>
                    </w:rPr>
                    <w:id w:val="-1858573265"/>
                    <w14:checkbox>
                      <w14:checked w14:val="0"/>
                      <w14:checkedState w14:val="2612" w14:font="MS Gothic"/>
                      <w14:uncheckedState w14:val="2610" w14:font="MS Gothic"/>
                    </w14:checkbox>
                  </w:sdtPr>
                  <w:sdtContent>
                    <w:r w:rsidR="00372944">
                      <w:rPr>
                        <w:rFonts w:ascii="MS Gothic" w:eastAsia="MS Gothic" w:hAnsi="MS Gothic" w:cs="Arial" w:hint="eastAsia"/>
                        <w:lang w:eastAsia="en-GB"/>
                      </w:rPr>
                      <w:t>☐</w:t>
                    </w:r>
                  </w:sdtContent>
                </w:sdt>
              </w:sdtContent>
            </w:sdt>
          </w:p>
        </w:tc>
        <w:tc>
          <w:tcPr>
            <w:tcW w:w="2363" w:type="dxa"/>
          </w:tcPr>
          <w:p w14:paraId="73B709F0" w14:textId="77777777" w:rsidR="003922C5" w:rsidRPr="003922C5" w:rsidRDefault="003922C5" w:rsidP="003922C5">
            <w:pPr>
              <w:widowControl w:val="0"/>
              <w:spacing w:before="120" w:after="120"/>
              <w:rPr>
                <w:rFonts w:eastAsia="Times New Roman" w:cs="Arial"/>
                <w:color w:val="196B24"/>
                <w:lang w:eastAsia="en-GB"/>
              </w:rPr>
            </w:pPr>
            <w:r w:rsidRPr="003922C5">
              <w:rPr>
                <w:rFonts w:eastAsia="Times New Roman" w:cs="Arial"/>
                <w:color w:val="196B24"/>
                <w:lang w:eastAsia="en-GB"/>
              </w:rPr>
              <w:t>If ’Yes’, please detail what changes to the SmPC have been made.</w:t>
            </w:r>
          </w:p>
        </w:tc>
      </w:tr>
      <w:tr w:rsidR="00E33446" w:rsidRPr="003922C5" w14:paraId="294599D6" w14:textId="77777777" w:rsidTr="00372944">
        <w:trPr>
          <w:trHeight w:val="1647"/>
        </w:trPr>
        <w:tc>
          <w:tcPr>
            <w:tcW w:w="4815" w:type="dxa"/>
            <w:gridSpan w:val="2"/>
            <w:tcMar>
              <w:top w:w="85" w:type="dxa"/>
              <w:bottom w:w="85" w:type="dxa"/>
            </w:tcMar>
          </w:tcPr>
          <w:p w14:paraId="5C53C8AA" w14:textId="5677C8DD" w:rsidR="00E33446" w:rsidRPr="00BD2C8D" w:rsidRDefault="00E33446" w:rsidP="00E33446">
            <w:pPr>
              <w:spacing w:line="276" w:lineRule="auto"/>
              <w:rPr>
                <w:rFonts w:eastAsia="Times New Roman" w:cs="Arial"/>
                <w:b/>
                <w:bCs/>
                <w:color w:val="0B0C0C"/>
                <w:lang w:eastAsia="en-GB"/>
              </w:rPr>
            </w:pPr>
            <w:r>
              <w:rPr>
                <w:rFonts w:eastAsia="Times New Roman" w:cs="Arial"/>
                <w:b/>
                <w:bCs/>
                <w:color w:val="0B0C0C"/>
                <w:lang w:eastAsia="en-GB"/>
              </w:rPr>
              <w:t>Safety Concerns</w:t>
            </w:r>
          </w:p>
          <w:p w14:paraId="135E74B4" w14:textId="2F140DC3" w:rsidR="00E33446" w:rsidRPr="003922C5" w:rsidRDefault="00E33446" w:rsidP="00192F5D">
            <w:pPr>
              <w:spacing w:line="276" w:lineRule="auto"/>
              <w:rPr>
                <w:rFonts w:eastAsia="Times New Roman" w:cs="Arial"/>
                <w:b/>
                <w:bCs/>
                <w:color w:val="0B0C0C"/>
                <w:lang w:eastAsia="en-GB"/>
              </w:rPr>
            </w:pPr>
            <w:r w:rsidRPr="004177CF">
              <w:rPr>
                <w:rFonts w:eastAsia="Times New Roman" w:cs="Arial"/>
              </w:rPr>
              <w:t>The sponsor is aware, having made reasonable enquiries, of</w:t>
            </w:r>
            <w:r w:rsidRPr="004177CF">
              <w:rPr>
                <w:rFonts w:eastAsia="Times New Roman" w:cs="Arial"/>
                <w:lang w:eastAsia="en-GB"/>
              </w:rPr>
              <w:t xml:space="preserve"> ongoing </w:t>
            </w:r>
            <w:r w:rsidRPr="004177CF">
              <w:rPr>
                <w:rFonts w:eastAsia="Times New Roman" w:cs="Arial"/>
              </w:rPr>
              <w:t xml:space="preserve">significant </w:t>
            </w:r>
            <w:r w:rsidRPr="004177CF">
              <w:rPr>
                <w:rFonts w:eastAsia="Times New Roman" w:cs="Arial"/>
                <w:lang w:eastAsia="en-GB"/>
              </w:rPr>
              <w:t>safety concerns</w:t>
            </w:r>
            <w:r w:rsidRPr="003922C5">
              <w:rPr>
                <w:rFonts w:eastAsia="Times New Roman" w:cs="Arial"/>
                <w:lang w:eastAsia="en-GB"/>
              </w:rPr>
              <w:t xml:space="preserve"> for example</w:t>
            </w:r>
            <w:r w:rsidR="00192F5D">
              <w:rPr>
                <w:rFonts w:eastAsia="Times New Roman" w:cs="Arial"/>
                <w:lang w:eastAsia="en-GB"/>
              </w:rPr>
              <w:t>:</w:t>
            </w:r>
            <w:r w:rsidRPr="003922C5">
              <w:rPr>
                <w:rFonts w:eastAsia="Times New Roman" w:cs="Arial"/>
                <w:lang w:eastAsia="en-GB"/>
              </w:rPr>
              <w:t xml:space="preserve"> other trials on temporary halt / clinical hold, other trials with unresolved urgent safety measures or post-marketing regulatory restrictions.</w:t>
            </w:r>
          </w:p>
        </w:tc>
        <w:tc>
          <w:tcPr>
            <w:tcW w:w="997" w:type="dxa"/>
          </w:tcPr>
          <w:p w14:paraId="29AFC8B3" w14:textId="3F100CF4" w:rsidR="00E33446" w:rsidRPr="003922C5" w:rsidRDefault="00E33446" w:rsidP="00E33446">
            <w:pPr>
              <w:spacing w:line="276" w:lineRule="auto"/>
              <w:jc w:val="center"/>
              <w:rPr>
                <w:rFonts w:eastAsia="Times New Roman" w:cs="Arial"/>
                <w:lang w:eastAsia="en-GB"/>
              </w:rPr>
            </w:pPr>
            <w:r w:rsidRPr="003922C5">
              <w:rPr>
                <w:rFonts w:eastAsia="Times New Roman" w:cs="Arial"/>
                <w:lang w:eastAsia="en-GB"/>
              </w:rPr>
              <w:t xml:space="preserve">Yes </w:t>
            </w:r>
            <w:sdt>
              <w:sdtPr>
                <w:rPr>
                  <w:rFonts w:eastAsia="Times New Roman" w:cs="Arial"/>
                  <w:lang w:eastAsia="en-GB"/>
                </w:rPr>
                <w:id w:val="477656233"/>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p>
        </w:tc>
        <w:tc>
          <w:tcPr>
            <w:tcW w:w="851" w:type="dxa"/>
          </w:tcPr>
          <w:p w14:paraId="57B3546A" w14:textId="65CDB7CB" w:rsidR="00E33446" w:rsidRPr="003922C5" w:rsidRDefault="00E33446" w:rsidP="00E33446">
            <w:pPr>
              <w:spacing w:line="276" w:lineRule="auto"/>
              <w:jc w:val="center"/>
              <w:rPr>
                <w:rFonts w:eastAsia="Times New Roman" w:cs="Arial"/>
                <w:lang w:eastAsia="en-GB"/>
              </w:rPr>
            </w:pPr>
            <w:r w:rsidRPr="003922C5">
              <w:rPr>
                <w:rFonts w:eastAsia="Times New Roman" w:cs="Arial"/>
                <w:lang w:eastAsia="en-GB"/>
              </w:rPr>
              <w:t xml:space="preserve">No </w:t>
            </w:r>
            <w:sdt>
              <w:sdtPr>
                <w:rPr>
                  <w:rFonts w:eastAsia="Times New Roman" w:cs="Arial"/>
                  <w:lang w:eastAsia="en-GB"/>
                </w:rPr>
                <w:alias w:val="No"/>
                <w:tag w:val="No"/>
                <w:id w:val="-462728851"/>
              </w:sdtPr>
              <w:sdtContent>
                <w:sdt>
                  <w:sdtPr>
                    <w:rPr>
                      <w:rFonts w:eastAsia="Times New Roman" w:cs="Arial"/>
                      <w:lang w:eastAsia="en-GB"/>
                    </w:rPr>
                    <w:id w:val="631600097"/>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sdtContent>
            </w:sdt>
          </w:p>
        </w:tc>
        <w:tc>
          <w:tcPr>
            <w:tcW w:w="2363" w:type="dxa"/>
          </w:tcPr>
          <w:p w14:paraId="15BA5B19" w14:textId="3273ED7C" w:rsidR="00E33446" w:rsidRPr="003922C5" w:rsidRDefault="00E33446" w:rsidP="00E33446">
            <w:pPr>
              <w:widowControl w:val="0"/>
              <w:spacing w:before="120" w:after="120"/>
              <w:rPr>
                <w:rFonts w:eastAsia="Times New Roman" w:cs="Arial"/>
                <w:color w:val="196B24"/>
                <w:lang w:eastAsia="en-GB"/>
              </w:rPr>
            </w:pPr>
            <w:r>
              <w:rPr>
                <w:rFonts w:eastAsia="Times New Roman" w:cs="Arial"/>
                <w:color w:val="196B24"/>
              </w:rPr>
              <w:t>Pl</w:t>
            </w:r>
            <w:r w:rsidRPr="00F95A56">
              <w:rPr>
                <w:rFonts w:eastAsia="Times New Roman" w:cs="Arial"/>
                <w:color w:val="196B24"/>
              </w:rPr>
              <w:t>ease provide any relevant details.</w:t>
            </w:r>
          </w:p>
        </w:tc>
      </w:tr>
      <w:tr w:rsidR="00B33A16" w:rsidRPr="003922C5" w14:paraId="510A2AAC" w14:textId="77777777" w:rsidTr="004922F1">
        <w:tblPrEx>
          <w:shd w:val="clear" w:color="auto" w:fill="FFFFFF"/>
        </w:tblPrEx>
        <w:tc>
          <w:tcPr>
            <w:tcW w:w="9026" w:type="dxa"/>
            <w:gridSpan w:val="5"/>
            <w:tcBorders>
              <w:top w:val="nil"/>
              <w:left w:val="nil"/>
              <w:right w:val="nil"/>
            </w:tcBorders>
            <w:shd w:val="clear" w:color="auto" w:fill="FFFFFF"/>
          </w:tcPr>
          <w:p w14:paraId="59763C1E" w14:textId="77777777" w:rsidR="00D93582" w:rsidRDefault="00D93582" w:rsidP="00D93582">
            <w:pPr>
              <w:spacing w:after="120" w:line="288" w:lineRule="auto"/>
              <w:rPr>
                <w:rFonts w:eastAsia="Aptos" w:cs="Arial"/>
              </w:rPr>
            </w:pPr>
          </w:p>
          <w:p w14:paraId="6E525D77" w14:textId="77777777" w:rsidR="00D93582" w:rsidRDefault="00D93582" w:rsidP="00D93582">
            <w:pPr>
              <w:spacing w:after="120" w:line="288" w:lineRule="auto"/>
              <w:rPr>
                <w:rFonts w:eastAsia="Aptos" w:cs="Arial"/>
              </w:rPr>
            </w:pPr>
          </w:p>
          <w:p w14:paraId="160B7813" w14:textId="77777777" w:rsidR="003922C5" w:rsidRPr="003922C5" w:rsidRDefault="003922C5" w:rsidP="00D93582">
            <w:pPr>
              <w:spacing w:after="120" w:line="288" w:lineRule="auto"/>
              <w:rPr>
                <w:rFonts w:ascii="Avenir Next LT Pro" w:eastAsia="Aptos" w:hAnsi="Avenir Next LT Pro" w:cs="Arial"/>
              </w:rPr>
            </w:pPr>
            <w:r w:rsidRPr="003922C5">
              <w:rPr>
                <w:rFonts w:eastAsia="Aptos" w:cs="Arial"/>
              </w:rPr>
              <w:t>On behalf of the Sponsor, I declare that the information given in this form is correct.</w:t>
            </w:r>
          </w:p>
        </w:tc>
      </w:tr>
      <w:tr w:rsidR="00A66A6B" w:rsidRPr="003922C5" w14:paraId="74C90A86" w14:textId="77777777" w:rsidTr="004922F1">
        <w:tblPrEx>
          <w:shd w:val="clear" w:color="auto" w:fill="FFFFFF"/>
        </w:tblPrEx>
        <w:trPr>
          <w:trHeight w:val="2250"/>
        </w:trPr>
        <w:tc>
          <w:tcPr>
            <w:tcW w:w="3336" w:type="dxa"/>
            <w:shd w:val="clear" w:color="auto" w:fill="FFFFFF"/>
          </w:tcPr>
          <w:p w14:paraId="0E13E40D" w14:textId="77777777" w:rsidR="003922C5" w:rsidRPr="003922C5" w:rsidRDefault="003922C5" w:rsidP="003922C5">
            <w:pPr>
              <w:widowControl w:val="0"/>
              <w:spacing w:before="120" w:after="120"/>
              <w:rPr>
                <w:rFonts w:eastAsia="Times New Roman" w:cs="Times New Roman"/>
                <w:b/>
                <w:szCs w:val="20"/>
                <w:lang w:eastAsia="en-GB"/>
              </w:rPr>
            </w:pPr>
            <w:r w:rsidRPr="003922C5">
              <w:rPr>
                <w:rFonts w:eastAsia="Times New Roman" w:cs="Times New Roman"/>
                <w:b/>
                <w:szCs w:val="20"/>
                <w:lang w:eastAsia="en-GB"/>
              </w:rPr>
              <w:t>Name, role and company/organisation</w:t>
            </w:r>
          </w:p>
        </w:tc>
        <w:tc>
          <w:tcPr>
            <w:tcW w:w="5690" w:type="dxa"/>
            <w:gridSpan w:val="4"/>
            <w:shd w:val="clear" w:color="auto" w:fill="FFFFFF"/>
          </w:tcPr>
          <w:p w14:paraId="2C2078DA" w14:textId="77777777" w:rsidR="003922C5" w:rsidRPr="003922C5" w:rsidRDefault="003922C5" w:rsidP="003922C5">
            <w:pPr>
              <w:widowControl w:val="0"/>
              <w:spacing w:before="120" w:after="120"/>
              <w:rPr>
                <w:rFonts w:eastAsia="Times New Roman" w:cs="Times New Roman"/>
                <w:szCs w:val="20"/>
                <w:lang w:eastAsia="en-GB"/>
              </w:rPr>
            </w:pPr>
          </w:p>
        </w:tc>
      </w:tr>
      <w:tr w:rsidR="00A66A6B" w:rsidRPr="003922C5" w14:paraId="68965290" w14:textId="77777777" w:rsidTr="004922F1">
        <w:tblPrEx>
          <w:shd w:val="clear" w:color="auto" w:fill="FFFFFF"/>
        </w:tblPrEx>
        <w:tc>
          <w:tcPr>
            <w:tcW w:w="3336" w:type="dxa"/>
            <w:shd w:val="clear" w:color="auto" w:fill="FFFFFF"/>
          </w:tcPr>
          <w:p w14:paraId="5FA5B3E2" w14:textId="77777777" w:rsidR="003922C5" w:rsidRPr="003922C5" w:rsidRDefault="003922C5" w:rsidP="003922C5">
            <w:pPr>
              <w:widowControl w:val="0"/>
              <w:spacing w:before="120" w:after="120"/>
              <w:rPr>
                <w:rFonts w:eastAsia="Times New Roman" w:cs="Times New Roman"/>
                <w:b/>
                <w:szCs w:val="20"/>
                <w:lang w:eastAsia="en-GB"/>
              </w:rPr>
            </w:pPr>
            <w:r w:rsidRPr="003922C5">
              <w:rPr>
                <w:rFonts w:eastAsia="Times New Roman" w:cs="Times New Roman"/>
                <w:b/>
                <w:szCs w:val="20"/>
                <w:lang w:eastAsia="en-GB"/>
              </w:rPr>
              <w:t>Signature</w:t>
            </w:r>
          </w:p>
        </w:tc>
        <w:tc>
          <w:tcPr>
            <w:tcW w:w="5690" w:type="dxa"/>
            <w:gridSpan w:val="4"/>
            <w:shd w:val="clear" w:color="auto" w:fill="FFFFFF"/>
          </w:tcPr>
          <w:p w14:paraId="72F2D305" w14:textId="77777777" w:rsidR="003922C5" w:rsidRPr="003922C5" w:rsidRDefault="003922C5" w:rsidP="003922C5">
            <w:pPr>
              <w:widowControl w:val="0"/>
              <w:spacing w:before="120" w:after="120"/>
              <w:rPr>
                <w:rFonts w:eastAsia="Times New Roman" w:cs="Times New Roman"/>
                <w:szCs w:val="20"/>
                <w:lang w:eastAsia="en-GB"/>
              </w:rPr>
            </w:pPr>
          </w:p>
        </w:tc>
      </w:tr>
      <w:tr w:rsidR="00A66A6B" w:rsidRPr="003922C5" w14:paraId="5EE3731F" w14:textId="77777777" w:rsidTr="004922F1">
        <w:tblPrEx>
          <w:shd w:val="clear" w:color="auto" w:fill="FFFFFF"/>
        </w:tblPrEx>
        <w:trPr>
          <w:trHeight w:val="203"/>
        </w:trPr>
        <w:tc>
          <w:tcPr>
            <w:tcW w:w="3336" w:type="dxa"/>
            <w:shd w:val="clear" w:color="auto" w:fill="FFFFFF"/>
          </w:tcPr>
          <w:p w14:paraId="69EA3FF1" w14:textId="77777777" w:rsidR="003922C5" w:rsidRPr="003922C5" w:rsidRDefault="003922C5" w:rsidP="003922C5">
            <w:pPr>
              <w:widowControl w:val="0"/>
              <w:spacing w:before="120" w:after="120"/>
              <w:rPr>
                <w:rFonts w:eastAsia="Times New Roman" w:cs="Times New Roman"/>
                <w:b/>
                <w:szCs w:val="20"/>
                <w:lang w:eastAsia="en-GB"/>
              </w:rPr>
            </w:pPr>
            <w:r w:rsidRPr="003922C5">
              <w:rPr>
                <w:rFonts w:eastAsia="Times New Roman" w:cs="Times New Roman"/>
                <w:b/>
                <w:szCs w:val="20"/>
                <w:lang w:eastAsia="en-GB"/>
              </w:rPr>
              <w:t>Date</w:t>
            </w:r>
          </w:p>
        </w:tc>
        <w:tc>
          <w:tcPr>
            <w:tcW w:w="5690" w:type="dxa"/>
            <w:gridSpan w:val="4"/>
            <w:shd w:val="clear" w:color="auto" w:fill="FFFFFF"/>
          </w:tcPr>
          <w:p w14:paraId="5AA3F463" w14:textId="77777777" w:rsidR="003922C5" w:rsidRPr="003922C5" w:rsidRDefault="003922C5" w:rsidP="003922C5">
            <w:pPr>
              <w:widowControl w:val="0"/>
              <w:spacing w:before="120" w:after="120"/>
              <w:rPr>
                <w:rFonts w:eastAsia="Times New Roman" w:cs="Times New Roman"/>
                <w:szCs w:val="20"/>
                <w:lang w:eastAsia="en-GB"/>
              </w:rPr>
            </w:pPr>
          </w:p>
        </w:tc>
      </w:tr>
    </w:tbl>
    <w:p w14:paraId="56C46173" w14:textId="77777777" w:rsidR="003922C5" w:rsidRPr="003922C5" w:rsidRDefault="003922C5" w:rsidP="003922C5">
      <w:pPr>
        <w:spacing w:after="160" w:line="259" w:lineRule="auto"/>
        <w:rPr>
          <w:rFonts w:eastAsia="Aptos" w:cs="Arial"/>
          <w:b/>
          <w:bCs/>
        </w:rPr>
      </w:pPr>
    </w:p>
    <w:p w14:paraId="3706689B" w14:textId="0E3FD818" w:rsidR="00176E1C" w:rsidRPr="003922C5" w:rsidRDefault="00176E1C" w:rsidP="003922C5"/>
    <w:sectPr w:rsidR="00176E1C" w:rsidRPr="003922C5" w:rsidSect="00176E1C">
      <w:headerReference w:type="first" r:id="rId10"/>
      <w:type w:val="continuous"/>
      <w:pgSz w:w="11900" w:h="16840"/>
      <w:pgMar w:top="1559" w:right="1021" w:bottom="1418" w:left="102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93352" w14:textId="77777777" w:rsidR="0039786E" w:rsidRDefault="0039786E" w:rsidP="00121ECE">
      <w:r>
        <w:separator/>
      </w:r>
    </w:p>
  </w:endnote>
  <w:endnote w:type="continuationSeparator" w:id="0">
    <w:p w14:paraId="6A38AFE8" w14:textId="77777777" w:rsidR="0039786E" w:rsidRDefault="0039786E" w:rsidP="001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C601" w14:textId="77777777" w:rsidR="0039786E" w:rsidRDefault="0039786E" w:rsidP="00121ECE">
      <w:r>
        <w:separator/>
      </w:r>
    </w:p>
  </w:footnote>
  <w:footnote w:type="continuationSeparator" w:id="0">
    <w:p w14:paraId="17951F18" w14:textId="77777777" w:rsidR="0039786E" w:rsidRDefault="0039786E" w:rsidP="0012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FC30" w14:textId="77777777" w:rsidR="00F95A56" w:rsidRPr="00F95A56" w:rsidRDefault="00F95A56" w:rsidP="00F95A56">
    <w:pPr>
      <w:jc w:val="right"/>
      <w:rPr>
        <w:sz w:val="20"/>
        <w:szCs w:val="20"/>
      </w:rPr>
    </w:pPr>
    <w:r w:rsidRPr="00F95A56">
      <w:rPr>
        <w:b/>
        <w:bCs/>
        <w:sz w:val="20"/>
        <w:szCs w:val="20"/>
      </w:rPr>
      <w:t>Version 1.0</w:t>
    </w:r>
  </w:p>
  <w:p w14:paraId="271DA3DE" w14:textId="77777777" w:rsidR="00F95A56" w:rsidRPr="00F95A56" w:rsidRDefault="00F95A56" w:rsidP="00F95A56">
    <w:pPr>
      <w:jc w:val="right"/>
      <w:rPr>
        <w:sz w:val="20"/>
        <w:szCs w:val="20"/>
      </w:rPr>
    </w:pPr>
    <w:r w:rsidRPr="00F95A56">
      <w:rPr>
        <w:sz w:val="20"/>
        <w:szCs w:val="20"/>
      </w:rPr>
      <w:t>Date of Publication: 28/04/2026</w:t>
    </w:r>
  </w:p>
  <w:p w14:paraId="5A7027F6" w14:textId="0547B6A8" w:rsidR="00F95A56" w:rsidRDefault="00F95A56" w:rsidP="00F95A56">
    <w:r>
      <w:rPr>
        <w:noProof/>
      </w:rPr>
      <w:drawing>
        <wp:inline distT="0" distB="0" distL="0" distR="0" wp14:anchorId="03EE3C41" wp14:editId="658A4A0D">
          <wp:extent cx="3351600" cy="903600"/>
          <wp:effectExtent l="0" t="0" r="1270" b="0"/>
          <wp:docPr id="26860079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00797"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51600" cy="90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5420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5475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680A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042C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30E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08E2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6A7E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0E72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488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DE69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E274B"/>
    <w:multiLevelType w:val="hybridMultilevel"/>
    <w:tmpl w:val="378C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1F2106"/>
    <w:multiLevelType w:val="hybridMultilevel"/>
    <w:tmpl w:val="3D94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22BC1"/>
    <w:multiLevelType w:val="singleLevel"/>
    <w:tmpl w:val="05B2CDA0"/>
    <w:lvl w:ilvl="0">
      <w:start w:val="1"/>
      <w:numFmt w:val="bullet"/>
      <w:lvlText w:val=""/>
      <w:lvlJc w:val="left"/>
      <w:pPr>
        <w:tabs>
          <w:tab w:val="num" w:pos="717"/>
        </w:tabs>
        <w:ind w:left="714" w:hanging="357"/>
      </w:pPr>
      <w:rPr>
        <w:rFonts w:ascii="Symbol" w:hAnsi="Symbol" w:hint="default"/>
        <w:sz w:val="22"/>
      </w:rPr>
    </w:lvl>
  </w:abstractNum>
  <w:abstractNum w:abstractNumId="13" w15:restartNumberingAfterBreak="0">
    <w:nsid w:val="1F4A00CC"/>
    <w:multiLevelType w:val="hybridMultilevel"/>
    <w:tmpl w:val="6024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570095"/>
    <w:multiLevelType w:val="hybridMultilevel"/>
    <w:tmpl w:val="E486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C3900"/>
    <w:multiLevelType w:val="singleLevel"/>
    <w:tmpl w:val="7C30CD18"/>
    <w:lvl w:ilvl="0">
      <w:start w:val="1"/>
      <w:numFmt w:val="bullet"/>
      <w:lvlText w:val=""/>
      <w:lvlJc w:val="left"/>
      <w:pPr>
        <w:tabs>
          <w:tab w:val="num" w:pos="360"/>
        </w:tabs>
        <w:ind w:left="360" w:hanging="360"/>
      </w:pPr>
      <w:rPr>
        <w:rFonts w:ascii="Symbol" w:hAnsi="Symbol" w:hint="default"/>
        <w:sz w:val="22"/>
      </w:rPr>
    </w:lvl>
  </w:abstractNum>
  <w:abstractNum w:abstractNumId="16" w15:restartNumberingAfterBreak="0">
    <w:nsid w:val="238B3560"/>
    <w:multiLevelType w:val="hybridMultilevel"/>
    <w:tmpl w:val="D018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753C5"/>
    <w:multiLevelType w:val="hybridMultilevel"/>
    <w:tmpl w:val="2076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733AC"/>
    <w:multiLevelType w:val="hybridMultilevel"/>
    <w:tmpl w:val="F74C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E4A11"/>
    <w:multiLevelType w:val="multilevel"/>
    <w:tmpl w:val="CC78A944"/>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EA695B"/>
    <w:multiLevelType w:val="hybridMultilevel"/>
    <w:tmpl w:val="E392D5FA"/>
    <w:lvl w:ilvl="0" w:tplc="12CA2D3A">
      <w:start w:val="1"/>
      <w:numFmt w:val="bullet"/>
      <w:pStyle w:val="Bullet"/>
      <w:lvlText w:val=""/>
      <w:lvlJc w:val="left"/>
      <w:pPr>
        <w:ind w:left="425" w:hanging="425"/>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AC0B2E6">
      <w:start w:val="1"/>
      <w:numFmt w:val="bullet"/>
      <w:lvlText w:val=""/>
      <w:lvlJc w:val="left"/>
      <w:pPr>
        <w:ind w:left="1276" w:hanging="425"/>
      </w:pPr>
      <w:rPr>
        <w:rFonts w:ascii="Symbol" w:hAnsi="Symbol" w:hint="default"/>
      </w:rPr>
    </w:lvl>
    <w:lvl w:ilvl="2" w:tplc="2892F340">
      <w:start w:val="1"/>
      <w:numFmt w:val="bullet"/>
      <w:lvlText w:val=""/>
      <w:lvlJc w:val="left"/>
      <w:pPr>
        <w:tabs>
          <w:tab w:val="num" w:pos="425"/>
        </w:tabs>
        <w:ind w:left="1276" w:hanging="425"/>
      </w:pPr>
      <w:rPr>
        <w:rFonts w:ascii="Symbol" w:hAnsi="Symbol" w:hint="default"/>
      </w:rPr>
    </w:lvl>
    <w:lvl w:ilvl="3" w:tplc="2D568070">
      <w:start w:val="1"/>
      <w:numFmt w:val="bullet"/>
      <w:lvlText w:val=""/>
      <w:lvlJc w:val="left"/>
      <w:pPr>
        <w:tabs>
          <w:tab w:val="num" w:pos="425"/>
        </w:tabs>
        <w:ind w:left="1701" w:hanging="425"/>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E947E2"/>
    <w:multiLevelType w:val="hybridMultilevel"/>
    <w:tmpl w:val="C368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9055BD"/>
    <w:multiLevelType w:val="hybridMultilevel"/>
    <w:tmpl w:val="F0F2F502"/>
    <w:lvl w:ilvl="0" w:tplc="E00CD466">
      <w:start w:val="1"/>
      <w:numFmt w:val="bullet"/>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625929E6"/>
    <w:multiLevelType w:val="hybridMultilevel"/>
    <w:tmpl w:val="7B52813E"/>
    <w:lvl w:ilvl="0" w:tplc="EACADD4E">
      <w:start w:val="1"/>
      <w:numFmt w:val="decimal"/>
      <w:lvlText w:val="%1."/>
      <w:lvlJc w:val="left"/>
      <w:pPr>
        <w:ind w:left="36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4" w15:restartNumberingAfterBreak="0">
    <w:nsid w:val="629003B1"/>
    <w:multiLevelType w:val="hybridMultilevel"/>
    <w:tmpl w:val="9A3A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880AA1"/>
    <w:multiLevelType w:val="hybridMultilevel"/>
    <w:tmpl w:val="FF8ADE98"/>
    <w:lvl w:ilvl="0" w:tplc="8E54D174">
      <w:start w:val="1"/>
      <w:numFmt w:val="bullet"/>
      <w:lvlText w:val=""/>
      <w:lvlJc w:val="left"/>
      <w:pPr>
        <w:ind w:left="851" w:hanging="426"/>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CA399A">
      <w:start w:val="1"/>
      <w:numFmt w:val="bullet"/>
      <w:pStyle w:val="Sub-Bullet"/>
      <w:lvlText w:val=""/>
      <w:lvlJc w:val="left"/>
      <w:pPr>
        <w:ind w:left="851" w:hanging="426"/>
      </w:pPr>
      <w:rPr>
        <w:rFonts w:ascii="Symbol" w:hAnsi="Symbol" w:hint="default"/>
      </w:rPr>
    </w:lvl>
    <w:lvl w:ilvl="2" w:tplc="4212FD1C">
      <w:start w:val="1"/>
      <w:numFmt w:val="bullet"/>
      <w:lvlText w:val=""/>
      <w:lvlJc w:val="left"/>
      <w:pPr>
        <w:ind w:left="1276" w:hanging="425"/>
      </w:pPr>
      <w:rPr>
        <w:rFonts w:ascii="Symbol" w:hAnsi="Symbol" w:hint="default"/>
      </w:rPr>
    </w:lvl>
    <w:lvl w:ilvl="3" w:tplc="518E2D4A">
      <w:start w:val="1"/>
      <w:numFmt w:val="bullet"/>
      <w:lvlText w:val=""/>
      <w:lvlJc w:val="left"/>
      <w:pPr>
        <w:ind w:left="1701" w:hanging="425"/>
      </w:pPr>
      <w:rPr>
        <w:rFonts w:ascii="Symbol" w:hAnsi="Symbol" w:hint="default"/>
      </w:rPr>
    </w:lvl>
    <w:lvl w:ilvl="4" w:tplc="21C4D812">
      <w:start w:val="1"/>
      <w:numFmt w:val="bullet"/>
      <w:lvlText w:val=""/>
      <w:lvlJc w:val="left"/>
      <w:pPr>
        <w:tabs>
          <w:tab w:val="num" w:pos="3827"/>
        </w:tabs>
        <w:ind w:left="2126" w:hanging="425"/>
      </w:pPr>
      <w:rPr>
        <w:rFonts w:ascii="Symbol" w:hAnsi="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F8A13DC"/>
    <w:multiLevelType w:val="hybridMultilevel"/>
    <w:tmpl w:val="9FEE1FF2"/>
    <w:lvl w:ilvl="0" w:tplc="4F56F852">
      <w:start w:val="1"/>
      <w:numFmt w:val="decimal"/>
      <w:pStyle w:val="Bullet-numberedsteps"/>
      <w:lvlText w:val="%1."/>
      <w:lvlJc w:val="left"/>
      <w:pPr>
        <w:tabs>
          <w:tab w:val="num" w:pos="425"/>
        </w:tabs>
        <w:ind w:left="425" w:hanging="42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301913">
    <w:abstractNumId w:val="15"/>
  </w:num>
  <w:num w:numId="2" w16cid:durableId="383254796">
    <w:abstractNumId w:val="12"/>
  </w:num>
  <w:num w:numId="3" w16cid:durableId="21975448">
    <w:abstractNumId w:val="22"/>
  </w:num>
  <w:num w:numId="4" w16cid:durableId="2080790202">
    <w:abstractNumId w:val="26"/>
  </w:num>
  <w:num w:numId="5" w16cid:durableId="1154956855">
    <w:abstractNumId w:val="19"/>
  </w:num>
  <w:num w:numId="6" w16cid:durableId="1858612099">
    <w:abstractNumId w:val="26"/>
    <w:lvlOverride w:ilvl="0">
      <w:startOverride w:val="1"/>
    </w:lvlOverride>
  </w:num>
  <w:num w:numId="7" w16cid:durableId="31346237">
    <w:abstractNumId w:val="23"/>
  </w:num>
  <w:num w:numId="8" w16cid:durableId="1085296932">
    <w:abstractNumId w:val="0"/>
  </w:num>
  <w:num w:numId="9" w16cid:durableId="1272012552">
    <w:abstractNumId w:val="1"/>
  </w:num>
  <w:num w:numId="10" w16cid:durableId="239483370">
    <w:abstractNumId w:val="2"/>
  </w:num>
  <w:num w:numId="11" w16cid:durableId="419255315">
    <w:abstractNumId w:val="3"/>
  </w:num>
  <w:num w:numId="12" w16cid:durableId="543369529">
    <w:abstractNumId w:val="8"/>
  </w:num>
  <w:num w:numId="13" w16cid:durableId="1184051079">
    <w:abstractNumId w:val="4"/>
  </w:num>
  <w:num w:numId="14" w16cid:durableId="556013062">
    <w:abstractNumId w:val="5"/>
  </w:num>
  <w:num w:numId="15" w16cid:durableId="1185436656">
    <w:abstractNumId w:val="6"/>
  </w:num>
  <w:num w:numId="16" w16cid:durableId="931983">
    <w:abstractNumId w:val="7"/>
  </w:num>
  <w:num w:numId="17" w16cid:durableId="813762024">
    <w:abstractNumId w:val="9"/>
  </w:num>
  <w:num w:numId="18" w16cid:durableId="837378626">
    <w:abstractNumId w:val="19"/>
  </w:num>
  <w:num w:numId="19" w16cid:durableId="1663510610">
    <w:abstractNumId w:val="20"/>
  </w:num>
  <w:num w:numId="20" w16cid:durableId="1328484931">
    <w:abstractNumId w:val="26"/>
  </w:num>
  <w:num w:numId="21" w16cid:durableId="1467511116">
    <w:abstractNumId w:val="25"/>
  </w:num>
  <w:num w:numId="22" w16cid:durableId="937327960">
    <w:abstractNumId w:val="19"/>
  </w:num>
  <w:num w:numId="23" w16cid:durableId="1677344090">
    <w:abstractNumId w:val="20"/>
  </w:num>
  <w:num w:numId="24" w16cid:durableId="2078741571">
    <w:abstractNumId w:val="26"/>
  </w:num>
  <w:num w:numId="25" w16cid:durableId="1976450604">
    <w:abstractNumId w:val="25"/>
  </w:num>
  <w:num w:numId="26" w16cid:durableId="508253073">
    <w:abstractNumId w:val="19"/>
  </w:num>
  <w:num w:numId="27" w16cid:durableId="1042561228">
    <w:abstractNumId w:val="20"/>
  </w:num>
  <w:num w:numId="28" w16cid:durableId="1397316240">
    <w:abstractNumId w:val="26"/>
  </w:num>
  <w:num w:numId="29" w16cid:durableId="414863894">
    <w:abstractNumId w:val="25"/>
  </w:num>
  <w:num w:numId="30" w16cid:durableId="972906401">
    <w:abstractNumId w:val="19"/>
  </w:num>
  <w:num w:numId="31" w16cid:durableId="767584055">
    <w:abstractNumId w:val="20"/>
  </w:num>
  <w:num w:numId="32" w16cid:durableId="749080529">
    <w:abstractNumId w:val="26"/>
  </w:num>
  <w:num w:numId="33" w16cid:durableId="74672272">
    <w:abstractNumId w:val="25"/>
  </w:num>
  <w:num w:numId="34" w16cid:durableId="1720781210">
    <w:abstractNumId w:val="19"/>
  </w:num>
  <w:num w:numId="35" w16cid:durableId="598635203">
    <w:abstractNumId w:val="20"/>
  </w:num>
  <w:num w:numId="36" w16cid:durableId="1637947839">
    <w:abstractNumId w:val="26"/>
  </w:num>
  <w:num w:numId="37" w16cid:durableId="1829634415">
    <w:abstractNumId w:val="25"/>
  </w:num>
  <w:num w:numId="38" w16cid:durableId="2049714802">
    <w:abstractNumId w:val="10"/>
  </w:num>
  <w:num w:numId="39" w16cid:durableId="660817896">
    <w:abstractNumId w:val="21"/>
  </w:num>
  <w:num w:numId="40" w16cid:durableId="1185679300">
    <w:abstractNumId w:val="11"/>
  </w:num>
  <w:num w:numId="41" w16cid:durableId="1209336168">
    <w:abstractNumId w:val="14"/>
  </w:num>
  <w:num w:numId="42" w16cid:durableId="1963534105">
    <w:abstractNumId w:val="16"/>
  </w:num>
  <w:num w:numId="43" w16cid:durableId="3216623">
    <w:abstractNumId w:val="18"/>
  </w:num>
  <w:num w:numId="44" w16cid:durableId="1905791327">
    <w:abstractNumId w:val="17"/>
  </w:num>
  <w:num w:numId="45" w16cid:durableId="2043894959">
    <w:abstractNumId w:val="24"/>
  </w:num>
  <w:num w:numId="46" w16cid:durableId="36322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56"/>
    <w:rsid w:val="0001249B"/>
    <w:rsid w:val="0003214C"/>
    <w:rsid w:val="00041971"/>
    <w:rsid w:val="0005578D"/>
    <w:rsid w:val="00066E3E"/>
    <w:rsid w:val="00066E63"/>
    <w:rsid w:val="00082400"/>
    <w:rsid w:val="0009573D"/>
    <w:rsid w:val="000A0B34"/>
    <w:rsid w:val="000A30F3"/>
    <w:rsid w:val="000A3CAE"/>
    <w:rsid w:val="000B2A27"/>
    <w:rsid w:val="000C160B"/>
    <w:rsid w:val="000C188C"/>
    <w:rsid w:val="000C41A7"/>
    <w:rsid w:val="000C6CC0"/>
    <w:rsid w:val="000D339B"/>
    <w:rsid w:val="00105EB7"/>
    <w:rsid w:val="001073A1"/>
    <w:rsid w:val="00113EAF"/>
    <w:rsid w:val="00121ECE"/>
    <w:rsid w:val="00125A84"/>
    <w:rsid w:val="00133915"/>
    <w:rsid w:val="00141C99"/>
    <w:rsid w:val="00165523"/>
    <w:rsid w:val="00167BF5"/>
    <w:rsid w:val="00176E1C"/>
    <w:rsid w:val="00192F5D"/>
    <w:rsid w:val="001B4E26"/>
    <w:rsid w:val="001B5939"/>
    <w:rsid w:val="001D2167"/>
    <w:rsid w:val="001D2EF5"/>
    <w:rsid w:val="001D3A50"/>
    <w:rsid w:val="001F7041"/>
    <w:rsid w:val="00207C87"/>
    <w:rsid w:val="00211F04"/>
    <w:rsid w:val="002156D1"/>
    <w:rsid w:val="0023118C"/>
    <w:rsid w:val="002709A8"/>
    <w:rsid w:val="00287B3A"/>
    <w:rsid w:val="002902E6"/>
    <w:rsid w:val="002A16E6"/>
    <w:rsid w:val="002A5D85"/>
    <w:rsid w:val="002A7274"/>
    <w:rsid w:val="002D11BA"/>
    <w:rsid w:val="002D284E"/>
    <w:rsid w:val="002D5E28"/>
    <w:rsid w:val="002E2863"/>
    <w:rsid w:val="002E2E8C"/>
    <w:rsid w:val="0031016A"/>
    <w:rsid w:val="00312682"/>
    <w:rsid w:val="003264DD"/>
    <w:rsid w:val="0034535A"/>
    <w:rsid w:val="00356DDE"/>
    <w:rsid w:val="00357144"/>
    <w:rsid w:val="00366790"/>
    <w:rsid w:val="00372944"/>
    <w:rsid w:val="00387CFF"/>
    <w:rsid w:val="003922C5"/>
    <w:rsid w:val="0039234B"/>
    <w:rsid w:val="003973B0"/>
    <w:rsid w:val="0039786E"/>
    <w:rsid w:val="003A011F"/>
    <w:rsid w:val="003A37C7"/>
    <w:rsid w:val="003D13F4"/>
    <w:rsid w:val="003D1DBE"/>
    <w:rsid w:val="003D22FE"/>
    <w:rsid w:val="003D5210"/>
    <w:rsid w:val="003D553B"/>
    <w:rsid w:val="003E5571"/>
    <w:rsid w:val="003F1A17"/>
    <w:rsid w:val="003F60CC"/>
    <w:rsid w:val="003F6EBE"/>
    <w:rsid w:val="00404073"/>
    <w:rsid w:val="00414699"/>
    <w:rsid w:val="00415071"/>
    <w:rsid w:val="00417204"/>
    <w:rsid w:val="004177CF"/>
    <w:rsid w:val="00433496"/>
    <w:rsid w:val="00436E71"/>
    <w:rsid w:val="004370FB"/>
    <w:rsid w:val="00444C11"/>
    <w:rsid w:val="00453142"/>
    <w:rsid w:val="00465CED"/>
    <w:rsid w:val="0049130D"/>
    <w:rsid w:val="004922F1"/>
    <w:rsid w:val="004A3737"/>
    <w:rsid w:val="004D0A7E"/>
    <w:rsid w:val="004E158E"/>
    <w:rsid w:val="004F2C96"/>
    <w:rsid w:val="004F5069"/>
    <w:rsid w:val="0050129E"/>
    <w:rsid w:val="005055EB"/>
    <w:rsid w:val="00513004"/>
    <w:rsid w:val="00520593"/>
    <w:rsid w:val="00523D72"/>
    <w:rsid w:val="00543507"/>
    <w:rsid w:val="00546787"/>
    <w:rsid w:val="00554805"/>
    <w:rsid w:val="00555076"/>
    <w:rsid w:val="005609BD"/>
    <w:rsid w:val="00562AED"/>
    <w:rsid w:val="005713E8"/>
    <w:rsid w:val="0057715E"/>
    <w:rsid w:val="00577F91"/>
    <w:rsid w:val="005929BC"/>
    <w:rsid w:val="00592A9B"/>
    <w:rsid w:val="005A15EA"/>
    <w:rsid w:val="005B186C"/>
    <w:rsid w:val="005B4637"/>
    <w:rsid w:val="005C1B83"/>
    <w:rsid w:val="005C3787"/>
    <w:rsid w:val="005F7CE3"/>
    <w:rsid w:val="006152E1"/>
    <w:rsid w:val="00621F3E"/>
    <w:rsid w:val="006258C5"/>
    <w:rsid w:val="00633353"/>
    <w:rsid w:val="006404D6"/>
    <w:rsid w:val="0064402A"/>
    <w:rsid w:val="00687566"/>
    <w:rsid w:val="00696B72"/>
    <w:rsid w:val="006A0341"/>
    <w:rsid w:val="006B5A73"/>
    <w:rsid w:val="006C2FD7"/>
    <w:rsid w:val="006E3136"/>
    <w:rsid w:val="006E3701"/>
    <w:rsid w:val="006E7734"/>
    <w:rsid w:val="00700EE8"/>
    <w:rsid w:val="007014AC"/>
    <w:rsid w:val="00704714"/>
    <w:rsid w:val="00715E5D"/>
    <w:rsid w:val="007239F5"/>
    <w:rsid w:val="00742A52"/>
    <w:rsid w:val="007454E5"/>
    <w:rsid w:val="0074693E"/>
    <w:rsid w:val="007500F3"/>
    <w:rsid w:val="00751581"/>
    <w:rsid w:val="00772086"/>
    <w:rsid w:val="00773F5C"/>
    <w:rsid w:val="007800E2"/>
    <w:rsid w:val="00796667"/>
    <w:rsid w:val="007A2ECE"/>
    <w:rsid w:val="007B52CE"/>
    <w:rsid w:val="007C2219"/>
    <w:rsid w:val="007C7328"/>
    <w:rsid w:val="007D1633"/>
    <w:rsid w:val="007E049B"/>
    <w:rsid w:val="007E709A"/>
    <w:rsid w:val="007F34ED"/>
    <w:rsid w:val="007F3829"/>
    <w:rsid w:val="007F5D35"/>
    <w:rsid w:val="0080463F"/>
    <w:rsid w:val="00810D77"/>
    <w:rsid w:val="008230A2"/>
    <w:rsid w:val="00824344"/>
    <w:rsid w:val="0082551C"/>
    <w:rsid w:val="00851EA0"/>
    <w:rsid w:val="00851F05"/>
    <w:rsid w:val="0085559A"/>
    <w:rsid w:val="008620F7"/>
    <w:rsid w:val="00875232"/>
    <w:rsid w:val="008775C8"/>
    <w:rsid w:val="008925E8"/>
    <w:rsid w:val="00895F97"/>
    <w:rsid w:val="0089627A"/>
    <w:rsid w:val="008A19DB"/>
    <w:rsid w:val="008B0F13"/>
    <w:rsid w:val="008B567E"/>
    <w:rsid w:val="008C128D"/>
    <w:rsid w:val="008C6190"/>
    <w:rsid w:val="008C7593"/>
    <w:rsid w:val="008D2C57"/>
    <w:rsid w:val="008D7269"/>
    <w:rsid w:val="008F0190"/>
    <w:rsid w:val="008F27E5"/>
    <w:rsid w:val="0090065B"/>
    <w:rsid w:val="009135C3"/>
    <w:rsid w:val="00924288"/>
    <w:rsid w:val="00945C15"/>
    <w:rsid w:val="0095207B"/>
    <w:rsid w:val="0095317E"/>
    <w:rsid w:val="00956CD7"/>
    <w:rsid w:val="0096281A"/>
    <w:rsid w:val="0096361A"/>
    <w:rsid w:val="009662C3"/>
    <w:rsid w:val="00971513"/>
    <w:rsid w:val="00972251"/>
    <w:rsid w:val="0099061B"/>
    <w:rsid w:val="0099213B"/>
    <w:rsid w:val="00997BF6"/>
    <w:rsid w:val="009A2204"/>
    <w:rsid w:val="009B3CDC"/>
    <w:rsid w:val="009B53D8"/>
    <w:rsid w:val="009D0C4F"/>
    <w:rsid w:val="009D0FAC"/>
    <w:rsid w:val="009E50C9"/>
    <w:rsid w:val="009E719E"/>
    <w:rsid w:val="00A00EB8"/>
    <w:rsid w:val="00A02EE2"/>
    <w:rsid w:val="00A11337"/>
    <w:rsid w:val="00A16DD9"/>
    <w:rsid w:val="00A36027"/>
    <w:rsid w:val="00A4689E"/>
    <w:rsid w:val="00A50D6B"/>
    <w:rsid w:val="00A55103"/>
    <w:rsid w:val="00A5728E"/>
    <w:rsid w:val="00A6474B"/>
    <w:rsid w:val="00A66A6B"/>
    <w:rsid w:val="00A710E3"/>
    <w:rsid w:val="00A756D1"/>
    <w:rsid w:val="00A81628"/>
    <w:rsid w:val="00A9406B"/>
    <w:rsid w:val="00AA15D7"/>
    <w:rsid w:val="00AB6784"/>
    <w:rsid w:val="00AC3C51"/>
    <w:rsid w:val="00AD2F1D"/>
    <w:rsid w:val="00AF0AAC"/>
    <w:rsid w:val="00AF6BFB"/>
    <w:rsid w:val="00AF7B84"/>
    <w:rsid w:val="00B01BEE"/>
    <w:rsid w:val="00B07398"/>
    <w:rsid w:val="00B1264D"/>
    <w:rsid w:val="00B33A16"/>
    <w:rsid w:val="00B446D2"/>
    <w:rsid w:val="00B5415A"/>
    <w:rsid w:val="00B54E58"/>
    <w:rsid w:val="00B61A88"/>
    <w:rsid w:val="00B61EEC"/>
    <w:rsid w:val="00B70B60"/>
    <w:rsid w:val="00B951FB"/>
    <w:rsid w:val="00BA0695"/>
    <w:rsid w:val="00BB0D68"/>
    <w:rsid w:val="00BB1035"/>
    <w:rsid w:val="00BC4641"/>
    <w:rsid w:val="00BD2C8D"/>
    <w:rsid w:val="00BE0F4F"/>
    <w:rsid w:val="00BF2326"/>
    <w:rsid w:val="00BF282F"/>
    <w:rsid w:val="00BF3088"/>
    <w:rsid w:val="00C04299"/>
    <w:rsid w:val="00C13FAF"/>
    <w:rsid w:val="00C268CE"/>
    <w:rsid w:val="00C33F0F"/>
    <w:rsid w:val="00C50BCA"/>
    <w:rsid w:val="00C61828"/>
    <w:rsid w:val="00C7397C"/>
    <w:rsid w:val="00C7672A"/>
    <w:rsid w:val="00C91E49"/>
    <w:rsid w:val="00C96F55"/>
    <w:rsid w:val="00CA0761"/>
    <w:rsid w:val="00CA4AAA"/>
    <w:rsid w:val="00CB2F88"/>
    <w:rsid w:val="00CC65EA"/>
    <w:rsid w:val="00CD6B71"/>
    <w:rsid w:val="00CE6714"/>
    <w:rsid w:val="00CE7127"/>
    <w:rsid w:val="00CF366C"/>
    <w:rsid w:val="00CF664F"/>
    <w:rsid w:val="00D016E2"/>
    <w:rsid w:val="00D111B0"/>
    <w:rsid w:val="00D16C97"/>
    <w:rsid w:val="00D55D58"/>
    <w:rsid w:val="00D67DD2"/>
    <w:rsid w:val="00D7555F"/>
    <w:rsid w:val="00D90F9B"/>
    <w:rsid w:val="00D914B1"/>
    <w:rsid w:val="00D93582"/>
    <w:rsid w:val="00DB03B7"/>
    <w:rsid w:val="00DB65D4"/>
    <w:rsid w:val="00DC1FCA"/>
    <w:rsid w:val="00DD4EC4"/>
    <w:rsid w:val="00DE0008"/>
    <w:rsid w:val="00DF0731"/>
    <w:rsid w:val="00DF26BE"/>
    <w:rsid w:val="00DF3266"/>
    <w:rsid w:val="00DF3B58"/>
    <w:rsid w:val="00DF4455"/>
    <w:rsid w:val="00DF5602"/>
    <w:rsid w:val="00DF6F73"/>
    <w:rsid w:val="00E07A1C"/>
    <w:rsid w:val="00E13DA2"/>
    <w:rsid w:val="00E26C2F"/>
    <w:rsid w:val="00E271FF"/>
    <w:rsid w:val="00E33446"/>
    <w:rsid w:val="00E4526E"/>
    <w:rsid w:val="00E54F17"/>
    <w:rsid w:val="00E574B7"/>
    <w:rsid w:val="00E60764"/>
    <w:rsid w:val="00E661EE"/>
    <w:rsid w:val="00E713BA"/>
    <w:rsid w:val="00E7175A"/>
    <w:rsid w:val="00E74383"/>
    <w:rsid w:val="00E847E7"/>
    <w:rsid w:val="00E93FEF"/>
    <w:rsid w:val="00E966D6"/>
    <w:rsid w:val="00E96CB7"/>
    <w:rsid w:val="00EB6F51"/>
    <w:rsid w:val="00EC56E9"/>
    <w:rsid w:val="00EC6BAC"/>
    <w:rsid w:val="00ED610A"/>
    <w:rsid w:val="00EE03AF"/>
    <w:rsid w:val="00EE597E"/>
    <w:rsid w:val="00EE5D8E"/>
    <w:rsid w:val="00EF0AF0"/>
    <w:rsid w:val="00EF5825"/>
    <w:rsid w:val="00F00BD5"/>
    <w:rsid w:val="00F1624F"/>
    <w:rsid w:val="00F267E3"/>
    <w:rsid w:val="00F26993"/>
    <w:rsid w:val="00F317C5"/>
    <w:rsid w:val="00F60193"/>
    <w:rsid w:val="00F67CAD"/>
    <w:rsid w:val="00F716DC"/>
    <w:rsid w:val="00F73733"/>
    <w:rsid w:val="00F75703"/>
    <w:rsid w:val="00F76CC0"/>
    <w:rsid w:val="00F95A56"/>
    <w:rsid w:val="00F97B2E"/>
    <w:rsid w:val="00FA44E8"/>
    <w:rsid w:val="00FB0B5D"/>
    <w:rsid w:val="00FD6FBD"/>
    <w:rsid w:val="00FF7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47D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qFormat="1"/>
    <w:lsdException w:name="toc 2" w:semiHidden="1" w:uiPriority="3"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3" w:qFormat="1"/>
    <w:lsdException w:name="Subtle Reference" w:uiPriority="5" w:qFormat="1"/>
    <w:lsdException w:name="Intense Reference" w:uiPriority="5" w:qFormat="1"/>
    <w:lsdException w:name="Book Title" w:uiPriority="5"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5EA"/>
    <w:rPr>
      <w:rFonts w:ascii="Arial" w:eastAsiaTheme="minorEastAsia" w:hAnsi="Arial"/>
    </w:rPr>
  </w:style>
  <w:style w:type="paragraph" w:styleId="Heading1">
    <w:name w:val="heading 1"/>
    <w:next w:val="ParagraphText"/>
    <w:link w:val="Heading1Char"/>
    <w:uiPriority w:val="1"/>
    <w:qFormat/>
    <w:rsid w:val="00B5415A"/>
    <w:pPr>
      <w:keepNext/>
      <w:spacing w:before="280" w:after="280" w:line="584" w:lineRule="exact"/>
      <w:outlineLvl w:val="0"/>
    </w:pPr>
    <w:rPr>
      <w:rFonts w:ascii="Arial" w:eastAsia="Times New Roman" w:hAnsi="Arial" w:cs="Times New Roman"/>
      <w:b/>
      <w:sz w:val="44"/>
      <w:szCs w:val="20"/>
      <w:lang w:eastAsia="en-GB"/>
    </w:rPr>
  </w:style>
  <w:style w:type="paragraph" w:styleId="Heading2">
    <w:name w:val="heading 2"/>
    <w:next w:val="ParagraphText"/>
    <w:link w:val="Heading2Char"/>
    <w:uiPriority w:val="1"/>
    <w:qFormat/>
    <w:rsid w:val="00B5415A"/>
    <w:pPr>
      <w:keepNext/>
      <w:keepLines/>
      <w:spacing w:before="240" w:after="240" w:line="410" w:lineRule="exact"/>
      <w:outlineLvl w:val="1"/>
    </w:pPr>
    <w:rPr>
      <w:rFonts w:ascii="Arial" w:eastAsia="Times New Roman" w:hAnsi="Arial" w:cs="Times New Roman"/>
      <w:b/>
      <w:sz w:val="36"/>
      <w:szCs w:val="20"/>
      <w:lang w:eastAsia="en-GB"/>
    </w:rPr>
  </w:style>
  <w:style w:type="paragraph" w:styleId="Heading3">
    <w:name w:val="heading 3"/>
    <w:next w:val="ParagraphText"/>
    <w:link w:val="Heading3Char"/>
    <w:uiPriority w:val="1"/>
    <w:qFormat/>
    <w:rsid w:val="00B5415A"/>
    <w:pPr>
      <w:keepNext/>
      <w:keepLines/>
      <w:spacing w:before="120" w:after="240" w:line="370" w:lineRule="exact"/>
      <w:outlineLvl w:val="2"/>
    </w:pPr>
    <w:rPr>
      <w:rFonts w:ascii="Arial" w:eastAsia="Times New Roman" w:hAnsi="Arial" w:cs="Times New Roman"/>
      <w:b/>
      <w:sz w:val="30"/>
      <w:szCs w:val="20"/>
      <w:lang w:eastAsia="en-GB"/>
    </w:rPr>
  </w:style>
  <w:style w:type="paragraph" w:styleId="Heading4">
    <w:name w:val="heading 4"/>
    <w:next w:val="ParagraphText"/>
    <w:link w:val="Heading4Char"/>
    <w:uiPriority w:val="1"/>
    <w:qFormat/>
    <w:rsid w:val="00B5415A"/>
    <w:pPr>
      <w:keepNext/>
      <w:keepLines/>
      <w:spacing w:before="120" w:after="120" w:line="330" w:lineRule="exact"/>
      <w:outlineLvl w:val="3"/>
    </w:pPr>
    <w:rPr>
      <w:rFonts w:ascii="Arial" w:eastAsia="Times New Roman" w:hAnsi="Arial" w:cs="Times New Roman"/>
      <w:b/>
      <w:szCs w:val="20"/>
      <w:lang w:eastAsia="en-GB"/>
    </w:rPr>
  </w:style>
  <w:style w:type="paragraph" w:styleId="Heading5">
    <w:name w:val="heading 5"/>
    <w:basedOn w:val="Normal"/>
    <w:next w:val="Normal"/>
    <w:link w:val="Heading5Char"/>
    <w:uiPriority w:val="4"/>
    <w:unhideWhenUsed/>
    <w:qFormat/>
    <w:rsid w:val="00B5415A"/>
    <w:pPr>
      <w:keepNext/>
      <w:keepLines/>
      <w:spacing w:before="40"/>
      <w:outlineLvl w:val="4"/>
    </w:pPr>
    <w:rPr>
      <w:rFonts w:eastAsiaTheme="majorEastAsia" w:cstheme="majorBidi"/>
    </w:rPr>
  </w:style>
  <w:style w:type="paragraph" w:styleId="Heading6">
    <w:name w:val="heading 6"/>
    <w:basedOn w:val="Normal"/>
    <w:next w:val="Normal"/>
    <w:link w:val="Heading6Char"/>
    <w:uiPriority w:val="4"/>
    <w:unhideWhenUsed/>
    <w:qFormat/>
    <w:rsid w:val="00B5415A"/>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qFormat/>
    <w:rsid w:val="00B5415A"/>
    <w:pPr>
      <w:keepNext/>
      <w:keepLines/>
      <w:spacing w:before="40"/>
      <w:outlineLvl w:val="6"/>
    </w:pPr>
    <w:rPr>
      <w:rFonts w:eastAsiaTheme="majorEastAsia" w:cstheme="majorBidi"/>
      <w:iCs/>
      <w:color w:val="003228" w:themeColor="accent1" w:themeShade="7F"/>
    </w:rPr>
  </w:style>
  <w:style w:type="paragraph" w:styleId="Heading8">
    <w:name w:val="heading 8"/>
    <w:basedOn w:val="Normal"/>
    <w:next w:val="Normal"/>
    <w:link w:val="Heading8Char"/>
    <w:uiPriority w:val="9"/>
    <w:semiHidden/>
    <w:qFormat/>
    <w:rsid w:val="00B5415A"/>
    <w:pPr>
      <w:keepNext/>
      <w:keepLines/>
      <w:spacing w:before="4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5A"/>
    <w:rPr>
      <w:rFonts w:ascii="Segoe UI" w:eastAsiaTheme="minorEastAsia" w:hAnsi="Segoe UI" w:cs="Segoe UI"/>
      <w:sz w:val="18"/>
      <w:szCs w:val="18"/>
    </w:rPr>
  </w:style>
  <w:style w:type="character" w:customStyle="1" w:styleId="Bold">
    <w:name w:val="Bold"/>
    <w:basedOn w:val="DefaultParagraphFont"/>
    <w:uiPriority w:val="3"/>
    <w:semiHidden/>
    <w:qFormat/>
    <w:rsid w:val="00B5415A"/>
    <w:rPr>
      <w:b/>
    </w:rPr>
  </w:style>
  <w:style w:type="character" w:styleId="BookTitle">
    <w:name w:val="Book Title"/>
    <w:basedOn w:val="DefaultParagraphFont"/>
    <w:uiPriority w:val="5"/>
    <w:qFormat/>
    <w:rsid w:val="00B5415A"/>
    <w:rPr>
      <w:b/>
      <w:bCs/>
      <w:i/>
      <w:iCs/>
      <w:spacing w:val="5"/>
    </w:rPr>
  </w:style>
  <w:style w:type="paragraph" w:customStyle="1" w:styleId="Boxedtext">
    <w:name w:val="Boxed text"/>
    <w:basedOn w:val="Normal"/>
    <w:next w:val="Normal"/>
    <w:uiPriority w:val="3"/>
    <w:qFormat/>
    <w:rsid w:val="00B5415A"/>
    <w:pPr>
      <w:numPr>
        <w:numId w:val="34"/>
      </w:numPr>
      <w:pBdr>
        <w:top w:val="single" w:sz="12" w:space="6" w:color="00A188"/>
        <w:left w:val="single" w:sz="12" w:space="6" w:color="00A188"/>
        <w:bottom w:val="single" w:sz="12" w:space="6" w:color="00A188"/>
        <w:right w:val="single" w:sz="12" w:space="6" w:color="00A188"/>
      </w:pBdr>
      <w:spacing w:after="284" w:line="288" w:lineRule="auto"/>
    </w:pPr>
    <w:rPr>
      <w:rFonts w:eastAsia="Times New Roman" w:cs="Times New Roman"/>
      <w:color w:val="000000" w:themeColor="text1"/>
      <w:szCs w:val="20"/>
      <w:lang w:eastAsia="en-GB"/>
      <w14:textOutline w14:w="9525" w14:cap="rnd" w14:cmpd="sng" w14:algn="ctr">
        <w14:noFill/>
        <w14:prstDash w14:val="solid"/>
        <w14:bevel/>
      </w14:textOutline>
    </w:rPr>
  </w:style>
  <w:style w:type="paragraph" w:customStyle="1" w:styleId="Bullet">
    <w:name w:val="Bullet"/>
    <w:uiPriority w:val="2"/>
    <w:qFormat/>
    <w:rsid w:val="00B5415A"/>
    <w:pPr>
      <w:numPr>
        <w:numId w:val="35"/>
      </w:numPr>
      <w:tabs>
        <w:tab w:val="left" w:pos="425"/>
      </w:tabs>
      <w:spacing w:after="280" w:line="280" w:lineRule="exact"/>
    </w:pPr>
    <w:rPr>
      <w:rFonts w:ascii="Arial" w:eastAsia="Times New Roman" w:hAnsi="Arial" w:cs="Times New Roman"/>
      <w:szCs w:val="20"/>
      <w:lang w:eastAsia="en-GB"/>
    </w:rPr>
  </w:style>
  <w:style w:type="paragraph" w:customStyle="1" w:styleId="ParagraphText">
    <w:name w:val="Paragraph Text"/>
    <w:link w:val="ParagraphTextChar"/>
    <w:qFormat/>
    <w:rsid w:val="00B5415A"/>
    <w:pPr>
      <w:spacing w:after="280" w:line="288" w:lineRule="auto"/>
    </w:pPr>
    <w:rPr>
      <w:rFonts w:ascii="Arial" w:hAnsi="Arial"/>
    </w:rPr>
  </w:style>
  <w:style w:type="character" w:customStyle="1" w:styleId="ParagraphTextChar">
    <w:name w:val="Paragraph Text Char"/>
    <w:basedOn w:val="DefaultParagraphFont"/>
    <w:link w:val="ParagraphText"/>
    <w:rsid w:val="00B5415A"/>
    <w:rPr>
      <w:rFonts w:ascii="Arial" w:hAnsi="Arial"/>
    </w:rPr>
  </w:style>
  <w:style w:type="paragraph" w:customStyle="1" w:styleId="Bullet-numberedsteps">
    <w:name w:val="Bullet - numbered steps"/>
    <w:basedOn w:val="ParagraphText"/>
    <w:uiPriority w:val="2"/>
    <w:qFormat/>
    <w:rsid w:val="00B5415A"/>
    <w:pPr>
      <w:numPr>
        <w:numId w:val="36"/>
      </w:numPr>
      <w:spacing w:line="280" w:lineRule="exact"/>
    </w:pPr>
    <w:rPr>
      <w:rFonts w:eastAsia="Times New Roman" w:cs="Times New Roman"/>
      <w:szCs w:val="20"/>
      <w:lang w:eastAsia="en-GB"/>
    </w:rPr>
  </w:style>
  <w:style w:type="paragraph" w:customStyle="1" w:styleId="Covertitle">
    <w:name w:val="Cover title"/>
    <w:uiPriority w:val="99"/>
    <w:semiHidden/>
    <w:rsid w:val="00B5415A"/>
    <w:pPr>
      <w:spacing w:after="240"/>
    </w:pPr>
    <w:rPr>
      <w:rFonts w:ascii="Arial" w:eastAsia="Times New Roman" w:hAnsi="Arial" w:cs="Times New Roman"/>
      <w:b/>
      <w:sz w:val="52"/>
      <w:szCs w:val="20"/>
      <w:lang w:eastAsia="en-GB"/>
    </w:rPr>
  </w:style>
  <w:style w:type="paragraph" w:customStyle="1" w:styleId="Dateofpublication">
    <w:name w:val="Date of publication"/>
    <w:basedOn w:val="Normal"/>
    <w:next w:val="Normal"/>
    <w:uiPriority w:val="99"/>
    <w:unhideWhenUsed/>
    <w:rsid w:val="00B5415A"/>
    <w:rPr>
      <w:rFonts w:eastAsia="Times New Roman" w:cs="Times New Roman"/>
      <w:szCs w:val="20"/>
      <w:lang w:eastAsia="en-GB"/>
    </w:rPr>
  </w:style>
  <w:style w:type="table" w:customStyle="1" w:styleId="DHSCtable">
    <w:name w:val="DHSC table"/>
    <w:basedOn w:val="TableNormal"/>
    <w:uiPriority w:val="99"/>
    <w:rsid w:val="00B5415A"/>
    <w:pPr>
      <w:widowControl w:val="0"/>
    </w:pPr>
    <w:rPr>
      <w:rFonts w:ascii="Arial" w:eastAsia="Times New Roman" w:hAnsi="Arial" w:cs="Times New Roman"/>
      <w:szCs w:val="20"/>
      <w:lang w:eastAsia="en-GB"/>
    </w:rPr>
    <w:tblPr>
      <w:tblBorders>
        <w:bottom w:val="single" w:sz="4" w:space="0" w:color="A4A4A4"/>
        <w:insideH w:val="single" w:sz="4" w:space="0" w:color="A4A4A4"/>
        <w:insideV w:val="single" w:sz="4" w:space="0" w:color="A4A4A4"/>
      </w:tblBorders>
      <w:tblCellMar>
        <w:top w:w="85" w:type="dxa"/>
        <w:left w:w="85" w:type="dxa"/>
        <w:bottom w:w="85" w:type="dxa"/>
        <w:right w:w="85" w:type="dxa"/>
      </w:tblCellMar>
    </w:tblPr>
    <w:tblStylePr w:type="firstRow">
      <w:rPr>
        <w:rFonts w:ascii="Avenir Next LT Pro" w:hAnsi="Avenir Next LT Pro"/>
        <w:b/>
        <w:caps w:val="0"/>
        <w:smallCaps w:val="0"/>
        <w:strike w:val="0"/>
        <w:dstrike w:val="0"/>
        <w:vanish w:val="0"/>
        <w:sz w:val="24"/>
        <w:vertAlign w:val="baseline"/>
      </w:rPr>
      <w:tblPr/>
      <w:trPr>
        <w:tblHeader/>
      </w:trPr>
    </w:tblStylePr>
  </w:style>
  <w:style w:type="character" w:styleId="Emphasis">
    <w:name w:val="Emphasis"/>
    <w:basedOn w:val="DefaultParagraphFont"/>
    <w:uiPriority w:val="3"/>
    <w:qFormat/>
    <w:rsid w:val="00B5415A"/>
    <w:rPr>
      <w:rFonts w:ascii="Arial" w:hAnsi="Arial"/>
      <w:b w:val="0"/>
      <w:i/>
      <w:iCs/>
    </w:rPr>
  </w:style>
  <w:style w:type="character" w:styleId="FollowedHyperlink">
    <w:name w:val="FollowedHyperlink"/>
    <w:basedOn w:val="DefaultParagraphFont"/>
    <w:uiPriority w:val="99"/>
    <w:semiHidden/>
    <w:unhideWhenUsed/>
    <w:rsid w:val="00B5415A"/>
    <w:rPr>
      <w:color w:val="006651" w:themeColor="followedHyperlink"/>
      <w:u w:val="single"/>
    </w:rPr>
  </w:style>
  <w:style w:type="paragraph" w:styleId="Footer">
    <w:name w:val="footer"/>
    <w:basedOn w:val="Normal"/>
    <w:link w:val="FooterChar"/>
    <w:uiPriority w:val="99"/>
    <w:unhideWhenUsed/>
    <w:rsid w:val="00B5415A"/>
    <w:pPr>
      <w:tabs>
        <w:tab w:val="center" w:pos="4680"/>
        <w:tab w:val="right" w:pos="9360"/>
      </w:tabs>
    </w:pPr>
  </w:style>
  <w:style w:type="character" w:customStyle="1" w:styleId="Heading1Char">
    <w:name w:val="Heading 1 Char"/>
    <w:basedOn w:val="DefaultParagraphFont"/>
    <w:link w:val="Heading1"/>
    <w:uiPriority w:val="1"/>
    <w:rsid w:val="00B5415A"/>
    <w:rPr>
      <w:rFonts w:ascii="Arial" w:eastAsia="Times New Roman" w:hAnsi="Arial" w:cs="Times New Roman"/>
      <w:b/>
      <w:sz w:val="44"/>
      <w:szCs w:val="20"/>
      <w:lang w:eastAsia="en-GB"/>
    </w:rPr>
  </w:style>
  <w:style w:type="character" w:customStyle="1" w:styleId="Heading2Char">
    <w:name w:val="Heading 2 Char"/>
    <w:basedOn w:val="DefaultParagraphFont"/>
    <w:link w:val="Heading2"/>
    <w:uiPriority w:val="1"/>
    <w:rsid w:val="00B5415A"/>
    <w:rPr>
      <w:rFonts w:ascii="Arial" w:eastAsia="Times New Roman" w:hAnsi="Arial" w:cs="Times New Roman"/>
      <w:b/>
      <w:sz w:val="36"/>
      <w:szCs w:val="20"/>
      <w:lang w:eastAsia="en-GB"/>
    </w:rPr>
  </w:style>
  <w:style w:type="character" w:customStyle="1" w:styleId="Heading3Char">
    <w:name w:val="Heading 3 Char"/>
    <w:basedOn w:val="DefaultParagraphFont"/>
    <w:link w:val="Heading3"/>
    <w:uiPriority w:val="1"/>
    <w:rsid w:val="00B5415A"/>
    <w:rPr>
      <w:rFonts w:ascii="Arial" w:eastAsia="Times New Roman" w:hAnsi="Arial" w:cs="Times New Roman"/>
      <w:b/>
      <w:sz w:val="30"/>
      <w:szCs w:val="20"/>
      <w:lang w:eastAsia="en-GB"/>
    </w:rPr>
  </w:style>
  <w:style w:type="character" w:customStyle="1" w:styleId="Heading4Char">
    <w:name w:val="Heading 4 Char"/>
    <w:basedOn w:val="DefaultParagraphFont"/>
    <w:link w:val="Heading4"/>
    <w:uiPriority w:val="1"/>
    <w:rsid w:val="00B5415A"/>
    <w:rPr>
      <w:rFonts w:ascii="Arial" w:eastAsia="Times New Roman" w:hAnsi="Arial" w:cs="Times New Roman"/>
      <w:b/>
      <w:szCs w:val="20"/>
      <w:lang w:eastAsia="en-GB"/>
    </w:rPr>
  </w:style>
  <w:style w:type="character" w:customStyle="1" w:styleId="FooterChar">
    <w:name w:val="Footer Char"/>
    <w:basedOn w:val="DefaultParagraphFont"/>
    <w:link w:val="Footer"/>
    <w:uiPriority w:val="99"/>
    <w:rsid w:val="00B5415A"/>
    <w:rPr>
      <w:rFonts w:ascii="Arial" w:eastAsiaTheme="minorEastAsia" w:hAnsi="Arial"/>
    </w:rPr>
  </w:style>
  <w:style w:type="paragraph" w:styleId="Header">
    <w:name w:val="header"/>
    <w:basedOn w:val="Normal"/>
    <w:link w:val="HeaderChar"/>
    <w:uiPriority w:val="99"/>
    <w:unhideWhenUsed/>
    <w:rsid w:val="00B5415A"/>
    <w:pPr>
      <w:tabs>
        <w:tab w:val="center" w:pos="4680"/>
        <w:tab w:val="right" w:pos="9360"/>
      </w:tabs>
    </w:pPr>
  </w:style>
  <w:style w:type="character" w:customStyle="1" w:styleId="HeaderChar">
    <w:name w:val="Header Char"/>
    <w:basedOn w:val="DefaultParagraphFont"/>
    <w:link w:val="Header"/>
    <w:uiPriority w:val="99"/>
    <w:rsid w:val="00B5415A"/>
    <w:rPr>
      <w:rFonts w:ascii="Arial" w:eastAsiaTheme="minorEastAsia" w:hAnsi="Arial"/>
    </w:rPr>
  </w:style>
  <w:style w:type="paragraph" w:customStyle="1" w:styleId="Heading-contents">
    <w:name w:val="Heading - contents"/>
    <w:next w:val="Normal"/>
    <w:uiPriority w:val="1"/>
    <w:rsid w:val="00B5415A"/>
    <w:pPr>
      <w:spacing w:after="360"/>
    </w:pPr>
    <w:rPr>
      <w:rFonts w:ascii="Arial" w:eastAsia="Times New Roman" w:hAnsi="Arial" w:cs="Times New Roman"/>
      <w:b/>
      <w:sz w:val="48"/>
      <w:szCs w:val="20"/>
      <w:lang w:eastAsia="en-GB"/>
    </w:rPr>
  </w:style>
  <w:style w:type="paragraph" w:customStyle="1" w:styleId="Heading-figurecharttable">
    <w:name w:val="Heading - figure/chart/table"/>
    <w:next w:val="Normal"/>
    <w:uiPriority w:val="1"/>
    <w:qFormat/>
    <w:rsid w:val="00B5415A"/>
    <w:pPr>
      <w:keepNext/>
      <w:keepLines/>
      <w:spacing w:before="120" w:after="240" w:line="320" w:lineRule="exact"/>
    </w:pPr>
    <w:rPr>
      <w:rFonts w:ascii="Arial" w:eastAsia="Times New Roman" w:hAnsi="Arial" w:cs="Times New Roman"/>
      <w:b/>
      <w:szCs w:val="20"/>
      <w:lang w:eastAsia="en-GB"/>
    </w:rPr>
  </w:style>
  <w:style w:type="character" w:styleId="Hyperlink">
    <w:name w:val="Hyperlink"/>
    <w:uiPriority w:val="99"/>
    <w:unhideWhenUsed/>
    <w:rsid w:val="00B5415A"/>
    <w:rPr>
      <w:rFonts w:ascii="Arial" w:hAnsi="Arial"/>
      <w:color w:val="006651" w:themeColor="accent1"/>
      <w:sz w:val="24"/>
      <w:u w:val="single"/>
    </w:rPr>
  </w:style>
  <w:style w:type="character" w:styleId="IntenseEmphasis">
    <w:name w:val="Intense Emphasis"/>
    <w:basedOn w:val="DefaultParagraphFont"/>
    <w:uiPriority w:val="3"/>
    <w:qFormat/>
    <w:rsid w:val="00B5415A"/>
    <w:rPr>
      <w:rFonts w:ascii="Arial" w:hAnsi="Arial"/>
      <w:b/>
      <w:i/>
      <w:iCs/>
      <w:color w:val="auto"/>
      <w:sz w:val="24"/>
      <w:u w:val="single"/>
    </w:rPr>
  </w:style>
  <w:style w:type="paragraph" w:styleId="IntenseQuote">
    <w:name w:val="Intense Quote"/>
    <w:basedOn w:val="Normal"/>
    <w:next w:val="Normal"/>
    <w:link w:val="IntenseQuoteChar"/>
    <w:uiPriority w:val="3"/>
    <w:qFormat/>
    <w:rsid w:val="00B5415A"/>
    <w:pPr>
      <w:pBdr>
        <w:top w:val="single" w:sz="4" w:space="10" w:color="006651" w:themeColor="accent1"/>
        <w:bottom w:val="single" w:sz="4" w:space="10" w:color="006651" w:themeColor="accent1"/>
      </w:pBdr>
      <w:spacing w:before="360" w:after="360"/>
      <w:ind w:left="864" w:right="864"/>
      <w:jc w:val="center"/>
    </w:pPr>
    <w:rPr>
      <w:b/>
      <w:iCs/>
      <w:color w:val="006651" w:themeColor="accent1"/>
    </w:rPr>
  </w:style>
  <w:style w:type="character" w:customStyle="1" w:styleId="IntenseQuoteChar">
    <w:name w:val="Intense Quote Char"/>
    <w:basedOn w:val="DefaultParagraphFont"/>
    <w:link w:val="IntenseQuote"/>
    <w:uiPriority w:val="3"/>
    <w:rsid w:val="00B5415A"/>
    <w:rPr>
      <w:rFonts w:ascii="Arial" w:eastAsiaTheme="minorEastAsia" w:hAnsi="Arial"/>
      <w:b/>
      <w:iCs/>
      <w:color w:val="006651" w:themeColor="accent1"/>
    </w:rPr>
  </w:style>
  <w:style w:type="character" w:styleId="IntenseReference">
    <w:name w:val="Intense Reference"/>
    <w:basedOn w:val="DefaultParagraphFont"/>
    <w:uiPriority w:val="5"/>
    <w:qFormat/>
    <w:rsid w:val="00B5415A"/>
    <w:rPr>
      <w:rFonts w:ascii="Arial Bold" w:hAnsi="Arial Bold"/>
      <w:b/>
      <w:bCs/>
      <w:caps/>
      <w:smallCaps w:val="0"/>
      <w:color w:val="006651" w:themeColor="accent1"/>
      <w:spacing w:val="5"/>
      <w:sz w:val="24"/>
    </w:rPr>
  </w:style>
  <w:style w:type="character" w:customStyle="1" w:styleId="Italic">
    <w:name w:val="Italic"/>
    <w:basedOn w:val="DefaultParagraphFont"/>
    <w:uiPriority w:val="3"/>
    <w:semiHidden/>
    <w:qFormat/>
    <w:rsid w:val="00B5415A"/>
    <w:rPr>
      <w:i/>
    </w:rPr>
  </w:style>
  <w:style w:type="paragraph" w:styleId="ListParagraph">
    <w:name w:val="List Paragraph"/>
    <w:basedOn w:val="Normal"/>
    <w:uiPriority w:val="4"/>
    <w:qFormat/>
    <w:rsid w:val="00B5415A"/>
    <w:pPr>
      <w:ind w:left="720"/>
      <w:contextualSpacing/>
    </w:pPr>
  </w:style>
  <w:style w:type="paragraph" w:styleId="NoSpacing">
    <w:name w:val="No Spacing"/>
    <w:uiPriority w:val="3"/>
    <w:qFormat/>
    <w:rsid w:val="00B5415A"/>
    <w:rPr>
      <w:rFonts w:ascii="Arial" w:eastAsiaTheme="minorEastAsia" w:hAnsi="Arial"/>
    </w:rPr>
  </w:style>
  <w:style w:type="character" w:styleId="PageNumber">
    <w:name w:val="page number"/>
    <w:basedOn w:val="DefaultParagraphFont"/>
    <w:uiPriority w:val="99"/>
    <w:semiHidden/>
    <w:rsid w:val="00B5415A"/>
  </w:style>
  <w:style w:type="paragraph" w:styleId="Quote">
    <w:name w:val="Quote"/>
    <w:basedOn w:val="Normal"/>
    <w:next w:val="Normal"/>
    <w:link w:val="QuoteChar"/>
    <w:uiPriority w:val="3"/>
    <w:qFormat/>
    <w:rsid w:val="00B5415A"/>
    <w:pPr>
      <w:spacing w:before="200" w:after="160"/>
      <w:ind w:left="864" w:right="864"/>
      <w:jc w:val="center"/>
    </w:pPr>
    <w:rPr>
      <w:iCs/>
      <w:color w:val="404040" w:themeColor="text1" w:themeTint="BF"/>
    </w:rPr>
  </w:style>
  <w:style w:type="character" w:customStyle="1" w:styleId="QuoteChar">
    <w:name w:val="Quote Char"/>
    <w:basedOn w:val="DefaultParagraphFont"/>
    <w:link w:val="Quote"/>
    <w:uiPriority w:val="3"/>
    <w:rsid w:val="00B5415A"/>
    <w:rPr>
      <w:rFonts w:ascii="Arial" w:eastAsiaTheme="minorEastAsia" w:hAnsi="Arial"/>
      <w:iCs/>
      <w:color w:val="404040" w:themeColor="text1" w:themeTint="BF"/>
    </w:rPr>
  </w:style>
  <w:style w:type="paragraph" w:customStyle="1" w:styleId="Quote-blockstyle">
    <w:name w:val="Quote - block style"/>
    <w:basedOn w:val="Quote"/>
    <w:uiPriority w:val="3"/>
    <w:qFormat/>
    <w:rsid w:val="00B5415A"/>
    <w:pPr>
      <w:spacing w:before="0" w:after="284" w:line="324" w:lineRule="exact"/>
      <w:ind w:left="851" w:right="851"/>
      <w:jc w:val="left"/>
    </w:pPr>
    <w:rPr>
      <w:rFonts w:eastAsia="Times New Roman" w:cs="Times New Roman"/>
      <w:i/>
      <w:color w:val="000000" w:themeColor="text1"/>
      <w:szCs w:val="20"/>
      <w:lang w:eastAsia="en-GB"/>
    </w:rPr>
  </w:style>
  <w:style w:type="paragraph" w:customStyle="1" w:styleId="Report-Heading1">
    <w:name w:val="Report - Heading 1"/>
    <w:basedOn w:val="Heading1"/>
    <w:link w:val="Report-Heading1Char"/>
    <w:uiPriority w:val="1"/>
    <w:qFormat/>
    <w:rsid w:val="00B5415A"/>
    <w:pPr>
      <w:pageBreakBefore/>
    </w:pPr>
    <w:rPr>
      <w:rFonts w:ascii="Arial Bold" w:hAnsi="Arial Bold"/>
      <w:color w:val="006651" w:themeColor="accent1"/>
    </w:rPr>
  </w:style>
  <w:style w:type="character" w:customStyle="1" w:styleId="Report-Heading1Char">
    <w:name w:val="Report - Heading 1 Char"/>
    <w:basedOn w:val="Heading1Char"/>
    <w:link w:val="Report-Heading1"/>
    <w:uiPriority w:val="1"/>
    <w:rsid w:val="00B5415A"/>
    <w:rPr>
      <w:rFonts w:ascii="Arial Bold" w:eastAsia="Times New Roman" w:hAnsi="Arial Bold" w:cs="Times New Roman"/>
      <w:b/>
      <w:color w:val="006651" w:themeColor="accent1"/>
      <w:sz w:val="44"/>
      <w:szCs w:val="20"/>
      <w:lang w:eastAsia="en-GB"/>
    </w:rPr>
  </w:style>
  <w:style w:type="paragraph" w:customStyle="1" w:styleId="Report-Heading2">
    <w:name w:val="Report - Heading 2"/>
    <w:basedOn w:val="Heading2"/>
    <w:link w:val="Report-Heading2Char"/>
    <w:uiPriority w:val="1"/>
    <w:qFormat/>
    <w:rsid w:val="00B5415A"/>
    <w:rPr>
      <w:rFonts w:ascii="Arial Bold" w:hAnsi="Arial Bold"/>
      <w:color w:val="006651" w:themeColor="accent1"/>
    </w:rPr>
  </w:style>
  <w:style w:type="character" w:customStyle="1" w:styleId="Report-Heading2Char">
    <w:name w:val="Report - Heading 2 Char"/>
    <w:basedOn w:val="Heading2Char"/>
    <w:link w:val="Report-Heading2"/>
    <w:uiPriority w:val="1"/>
    <w:rsid w:val="00B5415A"/>
    <w:rPr>
      <w:rFonts w:ascii="Arial Bold" w:eastAsia="Times New Roman" w:hAnsi="Arial Bold" w:cs="Times New Roman"/>
      <w:b/>
      <w:color w:val="006651" w:themeColor="accent1"/>
      <w:sz w:val="36"/>
      <w:szCs w:val="20"/>
      <w:lang w:eastAsia="en-GB"/>
    </w:rPr>
  </w:style>
  <w:style w:type="paragraph" w:customStyle="1" w:styleId="Report-Pull-outstyle">
    <w:name w:val="Report - Pull-out style"/>
    <w:uiPriority w:val="1"/>
    <w:qFormat/>
    <w:rsid w:val="00B5415A"/>
    <w:pPr>
      <w:keepLines/>
      <w:spacing w:after="284" w:line="400" w:lineRule="exact"/>
    </w:pPr>
    <w:rPr>
      <w:rFonts w:ascii="Arial" w:eastAsia="Times New Roman" w:hAnsi="Arial" w:cs="Times New Roman"/>
      <w:sz w:val="30"/>
      <w:szCs w:val="32"/>
      <w:lang w:eastAsia="en-GB"/>
    </w:rPr>
  </w:style>
  <w:style w:type="paragraph" w:customStyle="1" w:styleId="Report-Subtitle">
    <w:name w:val="Report - Subtitle"/>
    <w:basedOn w:val="Normal"/>
    <w:next w:val="Dateofpublication"/>
    <w:uiPriority w:val="1"/>
    <w:qFormat/>
    <w:rsid w:val="00B5415A"/>
    <w:pPr>
      <w:spacing w:after="240"/>
    </w:pPr>
    <w:rPr>
      <w:rFonts w:eastAsia="Times New Roman" w:cs="Arial"/>
      <w:b/>
      <w:sz w:val="36"/>
      <w:szCs w:val="36"/>
      <w:lang w:eastAsia="en-GB"/>
    </w:rPr>
  </w:style>
  <w:style w:type="character" w:customStyle="1" w:styleId="Heading5Char">
    <w:name w:val="Heading 5 Char"/>
    <w:basedOn w:val="DefaultParagraphFont"/>
    <w:link w:val="Heading5"/>
    <w:uiPriority w:val="4"/>
    <w:rsid w:val="00B5415A"/>
    <w:rPr>
      <w:rFonts w:ascii="Arial" w:eastAsiaTheme="majorEastAsia" w:hAnsi="Arial" w:cstheme="majorBidi"/>
    </w:rPr>
  </w:style>
  <w:style w:type="character" w:customStyle="1" w:styleId="Heading6Char">
    <w:name w:val="Heading 6 Char"/>
    <w:basedOn w:val="DefaultParagraphFont"/>
    <w:link w:val="Heading6"/>
    <w:uiPriority w:val="4"/>
    <w:rsid w:val="00B5415A"/>
    <w:rPr>
      <w:rFonts w:ascii="Arial" w:eastAsiaTheme="majorEastAsia" w:hAnsi="Arial" w:cstheme="majorBidi"/>
    </w:rPr>
  </w:style>
  <w:style w:type="character" w:customStyle="1" w:styleId="Heading7Char">
    <w:name w:val="Heading 7 Char"/>
    <w:basedOn w:val="DefaultParagraphFont"/>
    <w:link w:val="Heading7"/>
    <w:uiPriority w:val="9"/>
    <w:semiHidden/>
    <w:rsid w:val="00B5415A"/>
    <w:rPr>
      <w:rFonts w:ascii="Arial" w:eastAsiaTheme="majorEastAsia" w:hAnsi="Arial" w:cstheme="majorBidi"/>
      <w:iCs/>
      <w:color w:val="003228" w:themeColor="accent1" w:themeShade="7F"/>
    </w:rPr>
  </w:style>
  <w:style w:type="character" w:customStyle="1" w:styleId="Heading8Char">
    <w:name w:val="Heading 8 Char"/>
    <w:basedOn w:val="DefaultParagraphFont"/>
    <w:link w:val="Heading8"/>
    <w:uiPriority w:val="9"/>
    <w:semiHidden/>
    <w:rsid w:val="00B5415A"/>
    <w:rPr>
      <w:rFonts w:ascii="Arial" w:eastAsiaTheme="majorEastAsia" w:hAnsi="Arial" w:cstheme="majorBidi"/>
      <w:color w:val="272727" w:themeColor="text1" w:themeTint="D8"/>
      <w:sz w:val="21"/>
      <w:szCs w:val="21"/>
    </w:rPr>
  </w:style>
  <w:style w:type="paragraph" w:customStyle="1" w:styleId="Report-Title">
    <w:name w:val="Report - Title"/>
    <w:basedOn w:val="Covertitle"/>
    <w:uiPriority w:val="1"/>
    <w:qFormat/>
    <w:rsid w:val="00B5415A"/>
  </w:style>
  <w:style w:type="paragraph" w:customStyle="1" w:styleId="Statisticheadlinenumbers1">
    <w:name w:val="Statistic headline numbers 1"/>
    <w:uiPriority w:val="1"/>
    <w:rsid w:val="00B5415A"/>
    <w:pPr>
      <w:spacing w:after="57" w:line="1000" w:lineRule="exact"/>
    </w:pPr>
    <w:rPr>
      <w:rFonts w:ascii="Arial" w:eastAsia="Times New Roman" w:hAnsi="Arial" w:cs="Times New Roman"/>
      <w:b/>
      <w:sz w:val="106"/>
      <w:szCs w:val="106"/>
      <w:lang w:eastAsia="en-GB"/>
    </w:rPr>
  </w:style>
  <w:style w:type="paragraph" w:customStyle="1" w:styleId="Statisticheadlinenumbers2">
    <w:name w:val="Statistic headline numbers 2"/>
    <w:basedOn w:val="Statisticheadlinenumbers1"/>
    <w:uiPriority w:val="1"/>
    <w:qFormat/>
    <w:rsid w:val="00B5415A"/>
    <w:rPr>
      <w:b w:val="0"/>
      <w:color w:val="006651" w:themeColor="accent1"/>
    </w:rPr>
  </w:style>
  <w:style w:type="paragraph" w:customStyle="1" w:styleId="Sub-Bullet">
    <w:name w:val="Sub-Bullet"/>
    <w:uiPriority w:val="2"/>
    <w:qFormat/>
    <w:rsid w:val="00B5415A"/>
    <w:pPr>
      <w:numPr>
        <w:ilvl w:val="1"/>
        <w:numId w:val="37"/>
      </w:numPr>
      <w:tabs>
        <w:tab w:val="left" w:pos="425"/>
      </w:tabs>
      <w:spacing w:after="280" w:line="280" w:lineRule="exact"/>
    </w:pPr>
    <w:rPr>
      <w:rFonts w:ascii="Arial" w:eastAsia="Times New Roman" w:hAnsi="Arial" w:cs="Times New Roman"/>
      <w:szCs w:val="20"/>
      <w:lang w:eastAsia="en-GB"/>
    </w:rPr>
  </w:style>
  <w:style w:type="paragraph" w:styleId="Subtitle">
    <w:name w:val="Subtitle"/>
    <w:basedOn w:val="Normal"/>
    <w:next w:val="Normal"/>
    <w:link w:val="SubtitleChar"/>
    <w:uiPriority w:val="1"/>
    <w:qFormat/>
    <w:rsid w:val="00B5415A"/>
    <w:pPr>
      <w:numPr>
        <w:ilvl w:val="1"/>
      </w:numPr>
      <w:spacing w:after="160"/>
      <w:jc w:val="center"/>
    </w:pPr>
    <w:rPr>
      <w:spacing w:val="15"/>
      <w:sz w:val="36"/>
      <w:szCs w:val="22"/>
    </w:rPr>
  </w:style>
  <w:style w:type="character" w:customStyle="1" w:styleId="SubtitleChar">
    <w:name w:val="Subtitle Char"/>
    <w:basedOn w:val="DefaultParagraphFont"/>
    <w:link w:val="Subtitle"/>
    <w:uiPriority w:val="1"/>
    <w:rsid w:val="00B5415A"/>
    <w:rPr>
      <w:rFonts w:ascii="Arial" w:eastAsiaTheme="minorEastAsia" w:hAnsi="Arial"/>
      <w:spacing w:val="15"/>
      <w:sz w:val="36"/>
      <w:szCs w:val="22"/>
    </w:rPr>
  </w:style>
  <w:style w:type="character" w:styleId="SubtleEmphasis">
    <w:name w:val="Subtle Emphasis"/>
    <w:basedOn w:val="DefaultParagraphFont"/>
    <w:uiPriority w:val="3"/>
    <w:qFormat/>
    <w:rsid w:val="00B5415A"/>
    <w:rPr>
      <w:rFonts w:ascii="Arial" w:hAnsi="Arial"/>
      <w:b w:val="0"/>
      <w:i w:val="0"/>
      <w:iCs/>
      <w:color w:val="auto"/>
      <w:sz w:val="24"/>
      <w:u w:val="single"/>
    </w:rPr>
  </w:style>
  <w:style w:type="character" w:styleId="SubtleReference">
    <w:name w:val="Subtle Reference"/>
    <w:basedOn w:val="DefaultParagraphFont"/>
    <w:uiPriority w:val="5"/>
    <w:qFormat/>
    <w:rsid w:val="00B5415A"/>
    <w:rPr>
      <w:rFonts w:ascii="Arial Bold" w:hAnsi="Arial Bold"/>
      <w:b/>
      <w:caps/>
      <w:smallCaps w:val="0"/>
      <w:color w:val="5A5A5A" w:themeColor="text1" w:themeTint="A5"/>
      <w:sz w:val="24"/>
    </w:rPr>
  </w:style>
  <w:style w:type="paragraph" w:customStyle="1" w:styleId="Table-headertext">
    <w:name w:val="Table - header text"/>
    <w:uiPriority w:val="2"/>
    <w:qFormat/>
    <w:rsid w:val="00B5415A"/>
    <w:pPr>
      <w:widowControl w:val="0"/>
      <w:spacing w:before="120" w:after="120"/>
    </w:pPr>
    <w:rPr>
      <w:rFonts w:ascii="Arial" w:eastAsia="Times New Roman" w:hAnsi="Arial" w:cs="Times New Roman"/>
      <w:b/>
      <w:szCs w:val="20"/>
      <w:lang w:eastAsia="en-GB"/>
    </w:rPr>
  </w:style>
  <w:style w:type="paragraph" w:customStyle="1" w:styleId="Table-bodytext">
    <w:name w:val="Table - body text"/>
    <w:basedOn w:val="Table-headertext"/>
    <w:uiPriority w:val="2"/>
    <w:qFormat/>
    <w:rsid w:val="00B5415A"/>
    <w:rPr>
      <w:b w:val="0"/>
    </w:rPr>
  </w:style>
  <w:style w:type="paragraph" w:customStyle="1" w:styleId="Table-datarightaligned">
    <w:name w:val="Table - data right aligned"/>
    <w:basedOn w:val="Table-bodytext"/>
    <w:uiPriority w:val="2"/>
    <w:qFormat/>
    <w:rsid w:val="00B5415A"/>
    <w:pPr>
      <w:jc w:val="right"/>
    </w:pPr>
  </w:style>
  <w:style w:type="table" w:styleId="TableGrid">
    <w:name w:val="Table Grid"/>
    <w:basedOn w:val="TableNormal"/>
    <w:uiPriority w:val="39"/>
    <w:rsid w:val="00B5415A"/>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415A"/>
    <w:pPr>
      <w:spacing w:after="240"/>
      <w:contextualSpacing/>
      <w:jc w:val="center"/>
    </w:pPr>
    <w:rPr>
      <w:rFonts w:eastAsiaTheme="majorEastAsia" w:cstheme="majorBidi"/>
      <w:b/>
      <w:spacing w:val="-10"/>
      <w:kern w:val="28"/>
      <w:sz w:val="52"/>
      <w:szCs w:val="56"/>
    </w:rPr>
  </w:style>
  <w:style w:type="character" w:customStyle="1" w:styleId="TitleChar">
    <w:name w:val="Title Char"/>
    <w:basedOn w:val="DefaultParagraphFont"/>
    <w:link w:val="Title"/>
    <w:uiPriority w:val="1"/>
    <w:rsid w:val="00B5415A"/>
    <w:rPr>
      <w:rFonts w:ascii="Arial" w:eastAsiaTheme="majorEastAsia" w:hAnsi="Arial" w:cstheme="majorBidi"/>
      <w:b/>
      <w:spacing w:val="-10"/>
      <w:kern w:val="28"/>
      <w:sz w:val="52"/>
      <w:szCs w:val="56"/>
    </w:rPr>
  </w:style>
  <w:style w:type="paragraph" w:styleId="TOC1">
    <w:name w:val="toc 1"/>
    <w:uiPriority w:val="3"/>
    <w:qFormat/>
    <w:rsid w:val="00B5415A"/>
    <w:pPr>
      <w:tabs>
        <w:tab w:val="right" w:leader="dot" w:pos="9639"/>
      </w:tabs>
      <w:spacing w:before="120" w:after="120"/>
    </w:pPr>
    <w:rPr>
      <w:rFonts w:ascii="Arial" w:eastAsia="Times New Roman" w:hAnsi="Arial" w:cs="Times New Roman"/>
      <w:szCs w:val="20"/>
      <w:lang w:eastAsia="en-GB"/>
    </w:rPr>
  </w:style>
  <w:style w:type="paragraph" w:styleId="TOC2">
    <w:name w:val="toc 2"/>
    <w:basedOn w:val="Normal"/>
    <w:next w:val="Normal"/>
    <w:uiPriority w:val="3"/>
    <w:qFormat/>
    <w:rsid w:val="00B5415A"/>
    <w:pPr>
      <w:tabs>
        <w:tab w:val="right" w:leader="dot" w:pos="9639"/>
      </w:tabs>
      <w:spacing w:after="100"/>
      <w:ind w:left="221"/>
    </w:pPr>
    <w:rPr>
      <w:rFonts w:eastAsia="Times New Roman" w:cs="Times New Roman"/>
      <w:noProof/>
      <w:szCs w:val="20"/>
      <w:lang w:eastAsia="en-GB"/>
    </w:rPr>
  </w:style>
  <w:style w:type="character" w:styleId="UnresolvedMention">
    <w:name w:val="Unresolved Mention"/>
    <w:basedOn w:val="DefaultParagraphFont"/>
    <w:uiPriority w:val="99"/>
    <w:semiHidden/>
    <w:unhideWhenUsed/>
    <w:rsid w:val="00B5415A"/>
    <w:rPr>
      <w:color w:val="605E5C"/>
      <w:shd w:val="clear" w:color="auto" w:fill="E1DFDD"/>
    </w:rPr>
  </w:style>
  <w:style w:type="character" w:styleId="Strong">
    <w:name w:val="Strong"/>
    <w:basedOn w:val="DefaultParagraphFont"/>
    <w:uiPriority w:val="3"/>
    <w:qFormat/>
    <w:rsid w:val="005A15EA"/>
    <w:rPr>
      <w:b/>
      <w:bCs/>
    </w:rPr>
  </w:style>
  <w:style w:type="paragraph" w:styleId="CommentText">
    <w:name w:val="annotation text"/>
    <w:basedOn w:val="Normal"/>
    <w:link w:val="CommentTextChar"/>
    <w:uiPriority w:val="99"/>
    <w:unhideWhenUsed/>
    <w:rsid w:val="00F95A56"/>
    <w:pPr>
      <w:spacing w:after="240"/>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F95A56"/>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F95A56"/>
    <w:rPr>
      <w:sz w:val="16"/>
      <w:szCs w:val="16"/>
    </w:rPr>
  </w:style>
  <w:style w:type="table" w:customStyle="1" w:styleId="TableGrid1">
    <w:name w:val="Table Grid1"/>
    <w:basedOn w:val="TableNormal"/>
    <w:next w:val="TableGrid"/>
    <w:uiPriority w:val="39"/>
    <w:rsid w:val="003922C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HRA original">
  <a:themeElements>
    <a:clrScheme name="MHRA_2022">
      <a:dk1>
        <a:srgbClr val="000000"/>
      </a:dk1>
      <a:lt1>
        <a:srgbClr val="FFFFFF"/>
      </a:lt1>
      <a:dk2>
        <a:srgbClr val="44546A"/>
      </a:dk2>
      <a:lt2>
        <a:srgbClr val="E7E6E6"/>
      </a:lt2>
      <a:accent1>
        <a:srgbClr val="006651"/>
      </a:accent1>
      <a:accent2>
        <a:srgbClr val="00AD93"/>
      </a:accent2>
      <a:accent3>
        <a:srgbClr val="3F78C0"/>
      </a:accent3>
      <a:accent4>
        <a:srgbClr val="C60C30"/>
      </a:accent4>
      <a:accent5>
        <a:srgbClr val="E01A7D"/>
      </a:accent5>
      <a:accent6>
        <a:srgbClr val="93509E"/>
      </a:accent6>
      <a:hlink>
        <a:srgbClr val="006651"/>
      </a:hlink>
      <a:folHlink>
        <a:srgbClr val="00665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l4d76ba1ef02463e886f3558602d0a10>
    <lcf76f155ced4ddcb4097134ff3c332f xmlns="906dec98-50b6-48e6-863e-3a0bb3f3a1c4">
      <Terms xmlns="http://schemas.microsoft.com/office/infopath/2007/PartnerControls"/>
    </lcf76f155ced4ddcb4097134ff3c332f>
    <TaxCatchAll xmlns="603af227-bd41-4012-ae1b-08ada9265a1f" xsi:nil="true"/>
    <d38ec887c5c24b7597ee90d37b16f021 xmlns="603af227-bd41-4012-ae1b-08ada9265a1f">
      <Terms xmlns="http://schemas.microsoft.com/office/infopath/2007/PartnerControls"/>
    </d38ec887c5c24b7597ee90d37b16f021>
  </documentManagement>
</p:properties>
</file>

<file path=customXml/item2.xml><?xml version="1.0" encoding="utf-8"?>
<ct:contentTypeSchema xmlns:ct="http://schemas.microsoft.com/office/2006/metadata/contentType" xmlns:ma="http://schemas.microsoft.com/office/2006/metadata/properties/metaAttributes" ct:_="" ma:_="" ma:contentTypeName="Regulatory" ma:contentTypeID="0x0101005DC155F682264648A38C2A02D853A29A0A00F9AC5FF6FDF92F48AAB5328EFB166F6B" ma:contentTypeVersion="16" ma:contentTypeDescription="The base content type for all Agency documents" ma:contentTypeScope="" ma:versionID="6637bd5603bd428c6e2ced200b114cea">
  <xsd:schema xmlns:xsd="http://www.w3.org/2001/XMLSchema" xmlns:xs="http://www.w3.org/2001/XMLSchema" xmlns:p="http://schemas.microsoft.com/office/2006/metadata/properties" xmlns:ns2="603af227-bd41-4012-ae1b-08ada9265a1f" xmlns:ns3="906dec98-50b6-48e6-863e-3a0bb3f3a1c4" xmlns:ns4="e65480ce-63c7-48d2-8175-fecbcdc31db9" targetNamespace="http://schemas.microsoft.com/office/2006/metadata/properties" ma:root="true" ma:fieldsID="8efead7073e02c4ed271ed7e0a1212a3" ns2:_="" ns3:_="" ns4:_="">
    <xsd:import namespace="603af227-bd41-4012-ae1b-08ada9265a1f"/>
    <xsd:import namespace="906dec98-50b6-48e6-863e-3a0bb3f3a1c4"/>
    <xsd:import namespace="e65480ce-63c7-48d2-8175-fecbcdc31db9"/>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lcf76f155ced4ddcb4097134ff3c332f"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E3093795-7488-48FE-95F2-FDC85F387DE6}" ma:internalName="TaxCatchAll" ma:showField="CatchAllData" ma:web="{e65480ce-63c7-48d2-8175-fecbcdc31d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093795-7488-48FE-95F2-FDC85F387DE6}" ma:internalName="TaxCatchAllLabel" ma:readOnly="true" ma:showField="CatchAllDataLabel" ma:web="{e65480ce-63c7-48d2-8175-fecbcdc31db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dec98-50b6-48e6-863e-3a0bb3f3a1c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5480ce-63c7-48d2-8175-fecbcdc31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0EA9A-3127-4DA5-AB08-D326AE7D439D}">
  <ds:schemaRefs>
    <ds:schemaRef ds:uri="http://schemas.microsoft.com/office/2006/metadata/properties"/>
    <ds:schemaRef ds:uri="http://schemas.microsoft.com/office/infopath/2007/PartnerControls"/>
    <ds:schemaRef ds:uri="603af227-bd41-4012-ae1b-08ada9265a1f"/>
    <ds:schemaRef ds:uri="906dec98-50b6-48e6-863e-3a0bb3f3a1c4"/>
  </ds:schemaRefs>
</ds:datastoreItem>
</file>

<file path=customXml/itemProps2.xml><?xml version="1.0" encoding="utf-8"?>
<ds:datastoreItem xmlns:ds="http://schemas.openxmlformats.org/officeDocument/2006/customXml" ds:itemID="{D8E95681-BF90-4D6F-8C39-E880D1E3B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906dec98-50b6-48e6-863e-3a0bb3f3a1c4"/>
    <ds:schemaRef ds:uri="e65480ce-63c7-48d2-8175-fecbcdc31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31F13-2CF1-46E3-B741-C39031252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807</Words>
  <Characters>4320</Characters>
  <Application>Microsoft Office Word</Application>
  <DocSecurity>0</DocSecurity>
  <Lines>172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2026-04-16T11:01:00Z</dcterms:created>
  <dcterms:modified xsi:type="dcterms:W3CDTF">2026-04-16T12:01:00Z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MHRA OFFICIAL SENSITIVE</vt:lpwstr>
  </property>
  <property fmtid="{D5CDD505-2E9C-101B-9397-08002B2CF9AE}" pid="3" name="MediaServiceImageTags">
    <vt:lpwstr/>
  </property>
  <property fmtid="{D5CDD505-2E9C-101B-9397-08002B2CF9AE}" pid="4" name="ContentTypeId">
    <vt:lpwstr>0x0101005DC155F682264648A38C2A02D853A29A0A00F9AC5FF6FDF92F48AAB5328EFB166F6B</vt:lpwstr>
  </property>
  <property fmtid="{D5CDD505-2E9C-101B-9397-08002B2CF9AE}" pid="5" name="SecurityClassification">
    <vt:lpwstr/>
  </property>
  <property fmtid="{D5CDD505-2E9C-101B-9397-08002B2CF9AE}" pid="6" name="MSIP_Label_03af6cf4-d093-4e69-90f5-823754e3ccdf_ContentBits">
    <vt:lpwstr>0</vt:lpwstr>
  </property>
  <property fmtid="{D5CDD505-2E9C-101B-9397-08002B2CF9AE}" pid="7" name="ClassificationContentMarkingHeaderFontProps">
    <vt:lpwstr>#000000,11,Calibri</vt:lpwstr>
  </property>
  <property fmtid="{D5CDD505-2E9C-101B-9397-08002B2CF9AE}" pid="8" name="MSIP_Label_03af6cf4-d093-4e69-90f5-823754e3ccdf_Enabled">
    <vt:lpwstr>true</vt:lpwstr>
  </property>
  <property fmtid="{D5CDD505-2E9C-101B-9397-08002B2CF9AE}" pid="9" name="MSIP_Label_03af6cf4-d093-4e69-90f5-823754e3ccdf_ActionId">
    <vt:lpwstr>961bb711-8a2b-4dd5-97f6-ee04d91dae85</vt:lpwstr>
  </property>
  <property fmtid="{D5CDD505-2E9C-101B-9397-08002B2CF9AE}" pid="10" name="AgencyKeywords">
    <vt:lpwstr/>
  </property>
  <property fmtid="{D5CDD505-2E9C-101B-9397-08002B2CF9AE}" pid="11" name="MSIP_Label_03af6cf4-d093-4e69-90f5-823754e3ccdf_SetDate">
    <vt:lpwstr>2022-02-28T18:09:30Z</vt:lpwstr>
  </property>
  <property fmtid="{D5CDD505-2E9C-101B-9397-08002B2CF9AE}" pid="12" name="ClassificationContentMarkingHeaderShapeIds">
    <vt:lpwstr>8</vt:lpwstr>
  </property>
  <property fmtid="{D5CDD505-2E9C-101B-9397-08002B2CF9AE}" pid="13" name="MSIP_Label_03af6cf4-d093-4e69-90f5-823754e3ccdf_Method">
    <vt:lpwstr>Privileged</vt:lpwstr>
  </property>
  <property fmtid="{D5CDD505-2E9C-101B-9397-08002B2CF9AE}" pid="14" name="MSIP_Label_03af6cf4-d093-4e69-90f5-823754e3ccdf_SiteId">
    <vt:lpwstr>e527ea5c-6258-4cd2-a27f-8bd237ec4c26</vt:lpwstr>
  </property>
  <property fmtid="{D5CDD505-2E9C-101B-9397-08002B2CF9AE}" pid="15" name="MSIP_Label_03af6cf4-d093-4e69-90f5-823754e3ccdf_Name">
    <vt:lpwstr>Official</vt:lpwstr>
  </property>
  <property fmtid="{D5CDD505-2E9C-101B-9397-08002B2CF9AE}" pid="16" name="docLang">
    <vt:lpwstr>en</vt:lpwstr>
  </property>
</Properties>
</file>