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0117" w14:textId="76DA0051" w:rsidR="009E13A7" w:rsidRPr="00B10D7D" w:rsidRDefault="00387BCE" w:rsidP="00F071B0">
      <w:pPr>
        <w:pStyle w:val="Heading1"/>
      </w:pPr>
      <w:r w:rsidRPr="00B10D7D">
        <w:rPr>
          <w:noProof/>
        </w:rPr>
        <w:drawing>
          <wp:inline distT="0" distB="0" distL="0" distR="0" wp14:anchorId="3A1B98C9" wp14:editId="53F34ACE">
            <wp:extent cx="1913890" cy="1010285"/>
            <wp:effectExtent l="0" t="0" r="0" b="0"/>
            <wp:docPr id="3" name="Picture 1"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Food Standards Agency logo."/>
                    <pic:cNvPicPr>
                      <a:picLocks noChangeAspect="1" noChangeArrowheads="1"/>
                    </pic:cNvPicPr>
                  </pic:nvPicPr>
                  <pic:blipFill>
                    <a:blip r:embed="rId7" cstate="print">
                      <a:extLst>
                        <a:ext uri="{28A0092B-C50C-407E-A947-70E740481C1C}">
                          <a14:useLocalDpi xmlns:a14="http://schemas.microsoft.com/office/drawing/2010/main" val="0"/>
                        </a:ext>
                      </a:extLst>
                    </a:blip>
                    <a:srcRect l="18341" t="19914" r="20474" b="22565"/>
                    <a:stretch>
                      <a:fillRect/>
                    </a:stretch>
                  </pic:blipFill>
                  <pic:spPr bwMode="auto">
                    <a:xfrm>
                      <a:off x="0" y="0"/>
                      <a:ext cx="1913890" cy="1010285"/>
                    </a:xfrm>
                    <a:prstGeom prst="rect">
                      <a:avLst/>
                    </a:prstGeom>
                    <a:noFill/>
                    <a:ln>
                      <a:noFill/>
                    </a:ln>
                  </pic:spPr>
                </pic:pic>
              </a:graphicData>
            </a:graphic>
          </wp:inline>
        </w:drawing>
      </w:r>
      <w:r w:rsidR="00E6710C" w:rsidRPr="00B10D7D">
        <w:t xml:space="preserve">Quiz </w:t>
      </w:r>
      <w:r w:rsidR="004E3001">
        <w:t>4</w:t>
      </w:r>
    </w:p>
    <w:tbl>
      <w:tblPr>
        <w:tblStyle w:val="TableGrid1"/>
        <w:tblW w:w="7921" w:type="dxa"/>
        <w:tblLook w:val="0680" w:firstRow="0" w:lastRow="0" w:firstColumn="1" w:lastColumn="0" w:noHBand="1" w:noVBand="1"/>
      </w:tblPr>
      <w:tblGrid>
        <w:gridCol w:w="2274"/>
        <w:gridCol w:w="5647"/>
      </w:tblGrid>
      <w:tr w:rsidR="00B31ED9" w:rsidRPr="00B10D7D" w14:paraId="3919DBE0" w14:textId="77777777" w:rsidTr="0037767F">
        <w:tc>
          <w:tcPr>
            <w:tcW w:w="2274" w:type="dxa"/>
          </w:tcPr>
          <w:p w14:paraId="5187BA81" w14:textId="77777777" w:rsidR="00B31ED9" w:rsidRPr="00B10D7D" w:rsidRDefault="00B31ED9" w:rsidP="00B31ED9">
            <w:pPr>
              <w:rPr>
                <w:b/>
                <w:bCs/>
              </w:rPr>
            </w:pPr>
            <w:r w:rsidRPr="00B10D7D">
              <w:rPr>
                <w:b/>
                <w:bCs/>
              </w:rPr>
              <w:t>Overview of activity:</w:t>
            </w:r>
          </w:p>
        </w:tc>
        <w:tc>
          <w:tcPr>
            <w:tcW w:w="5647" w:type="dxa"/>
            <w:vAlign w:val="center"/>
          </w:tcPr>
          <w:p w14:paraId="098D8C22" w14:textId="08B3B05B" w:rsidR="00B31ED9" w:rsidRPr="0037767F" w:rsidRDefault="00B31ED9" w:rsidP="00B31ED9">
            <w:r w:rsidRPr="0037767F">
              <w:t>This activity can be used in many ways to either facilitate learning or check understanding. It asks the learners to match questions taken from the SFBB pack with the relevant answer.</w:t>
            </w:r>
          </w:p>
        </w:tc>
      </w:tr>
      <w:tr w:rsidR="00B31ED9" w:rsidRPr="00B10D7D" w14:paraId="7E76AFAE" w14:textId="77777777" w:rsidTr="0037767F">
        <w:tc>
          <w:tcPr>
            <w:tcW w:w="2274" w:type="dxa"/>
          </w:tcPr>
          <w:p w14:paraId="3014F86B" w14:textId="77777777" w:rsidR="00B31ED9" w:rsidRPr="00B10D7D" w:rsidRDefault="00B31ED9" w:rsidP="00B31ED9">
            <w:pPr>
              <w:rPr>
                <w:b/>
                <w:bCs/>
              </w:rPr>
            </w:pPr>
            <w:r w:rsidRPr="00B10D7D">
              <w:rPr>
                <w:b/>
                <w:bCs/>
              </w:rPr>
              <w:t>Learning objective:</w:t>
            </w:r>
          </w:p>
        </w:tc>
        <w:tc>
          <w:tcPr>
            <w:tcW w:w="5647" w:type="dxa"/>
            <w:vAlign w:val="center"/>
          </w:tcPr>
          <w:p w14:paraId="71420B33" w14:textId="708145DB" w:rsidR="00B31ED9" w:rsidRPr="0037767F" w:rsidRDefault="00B31ED9" w:rsidP="00B31ED9">
            <w:r w:rsidRPr="0037767F">
              <w:t>To test the learners’ general SFBB knowledge.</w:t>
            </w:r>
          </w:p>
        </w:tc>
      </w:tr>
      <w:tr w:rsidR="00B31ED9" w:rsidRPr="00B10D7D" w14:paraId="0753B82C" w14:textId="77777777" w:rsidTr="0037767F">
        <w:tc>
          <w:tcPr>
            <w:tcW w:w="2274" w:type="dxa"/>
          </w:tcPr>
          <w:p w14:paraId="2A3E91CF" w14:textId="77777777" w:rsidR="00B31ED9" w:rsidRPr="00B10D7D" w:rsidRDefault="00B31ED9" w:rsidP="00B31ED9">
            <w:pPr>
              <w:rPr>
                <w:b/>
                <w:bCs/>
              </w:rPr>
            </w:pPr>
            <w:r w:rsidRPr="00B10D7D">
              <w:rPr>
                <w:b/>
                <w:bCs/>
              </w:rPr>
              <w:t>Target audience:</w:t>
            </w:r>
          </w:p>
        </w:tc>
        <w:tc>
          <w:tcPr>
            <w:tcW w:w="5647" w:type="dxa"/>
            <w:vAlign w:val="center"/>
          </w:tcPr>
          <w:p w14:paraId="5D80A5CA" w14:textId="2A61E89B" w:rsidR="00B31ED9" w:rsidRPr="0037767F" w:rsidRDefault="00B31ED9" w:rsidP="00B31ED9">
            <w:r w:rsidRPr="0037767F">
              <w:t>Level 1 or 2.</w:t>
            </w:r>
          </w:p>
        </w:tc>
      </w:tr>
      <w:tr w:rsidR="00B31ED9" w:rsidRPr="00B10D7D" w14:paraId="3BC3FDDE" w14:textId="77777777" w:rsidTr="0037767F">
        <w:tc>
          <w:tcPr>
            <w:tcW w:w="2274" w:type="dxa"/>
          </w:tcPr>
          <w:p w14:paraId="31CD23E9" w14:textId="77777777" w:rsidR="00B31ED9" w:rsidRPr="00B10D7D" w:rsidRDefault="00B31ED9" w:rsidP="00B31ED9">
            <w:pPr>
              <w:rPr>
                <w:b/>
                <w:bCs/>
              </w:rPr>
            </w:pPr>
            <w:r w:rsidRPr="00B10D7D">
              <w:rPr>
                <w:b/>
                <w:bCs/>
              </w:rPr>
              <w:t>Resources required:</w:t>
            </w:r>
          </w:p>
        </w:tc>
        <w:tc>
          <w:tcPr>
            <w:tcW w:w="5647" w:type="dxa"/>
            <w:vAlign w:val="center"/>
          </w:tcPr>
          <w:p w14:paraId="7525E01F" w14:textId="09255A81" w:rsidR="00B31ED9" w:rsidRPr="0037767F" w:rsidRDefault="00B31ED9" w:rsidP="00B31ED9">
            <w:r w:rsidRPr="0037767F">
              <w:t>Packs of pre-prepared cards (please see below).</w:t>
            </w:r>
          </w:p>
        </w:tc>
      </w:tr>
      <w:tr w:rsidR="00B31ED9" w:rsidRPr="00B10D7D" w14:paraId="60EA02AF" w14:textId="77777777" w:rsidTr="0037767F">
        <w:tc>
          <w:tcPr>
            <w:tcW w:w="2274" w:type="dxa"/>
          </w:tcPr>
          <w:p w14:paraId="68EEFE1F" w14:textId="77777777" w:rsidR="00B31ED9" w:rsidRPr="00B10D7D" w:rsidRDefault="00B31ED9" w:rsidP="00B31ED9">
            <w:pPr>
              <w:rPr>
                <w:b/>
                <w:bCs/>
              </w:rPr>
            </w:pPr>
            <w:r w:rsidRPr="00B10D7D">
              <w:rPr>
                <w:b/>
                <w:bCs/>
              </w:rPr>
              <w:t>Estimated duration of activity:</w:t>
            </w:r>
          </w:p>
        </w:tc>
        <w:tc>
          <w:tcPr>
            <w:tcW w:w="5647" w:type="dxa"/>
            <w:vAlign w:val="center"/>
          </w:tcPr>
          <w:p w14:paraId="313FBDA5" w14:textId="790DB252" w:rsidR="00B31ED9" w:rsidRPr="0037767F" w:rsidRDefault="00B31ED9" w:rsidP="00B31ED9">
            <w:r w:rsidRPr="0037767F">
              <w:t>20 minutes.</w:t>
            </w:r>
          </w:p>
        </w:tc>
      </w:tr>
      <w:tr w:rsidR="00B31ED9" w:rsidRPr="00B10D7D" w14:paraId="062D046D" w14:textId="77777777" w:rsidTr="0037767F">
        <w:tc>
          <w:tcPr>
            <w:tcW w:w="2274" w:type="dxa"/>
          </w:tcPr>
          <w:p w14:paraId="0C75DFB3" w14:textId="77777777" w:rsidR="00B31ED9" w:rsidRPr="00B10D7D" w:rsidRDefault="00B31ED9" w:rsidP="00B31ED9">
            <w:pPr>
              <w:rPr>
                <w:b/>
                <w:bCs/>
              </w:rPr>
            </w:pPr>
            <w:r w:rsidRPr="00B10D7D">
              <w:rPr>
                <w:b/>
                <w:bCs/>
              </w:rPr>
              <w:t>Links to other resources:</w:t>
            </w:r>
          </w:p>
        </w:tc>
        <w:tc>
          <w:tcPr>
            <w:tcW w:w="5647" w:type="dxa"/>
            <w:vAlign w:val="center"/>
          </w:tcPr>
          <w:p w14:paraId="01A77580" w14:textId="16AD0023" w:rsidR="00B31ED9" w:rsidRPr="0037767F" w:rsidRDefault="00B31ED9" w:rsidP="00B31ED9">
            <w:r w:rsidRPr="0037767F">
              <w:t>-</w:t>
            </w:r>
          </w:p>
        </w:tc>
      </w:tr>
      <w:tr w:rsidR="00B31ED9" w:rsidRPr="00B10D7D" w14:paraId="72C8BD4E" w14:textId="77777777" w:rsidTr="0037767F">
        <w:tc>
          <w:tcPr>
            <w:tcW w:w="2274" w:type="dxa"/>
          </w:tcPr>
          <w:p w14:paraId="080F8026" w14:textId="77777777" w:rsidR="00B31ED9" w:rsidRPr="00B10D7D" w:rsidRDefault="00B31ED9" w:rsidP="00B31ED9">
            <w:pPr>
              <w:rPr>
                <w:b/>
                <w:bCs/>
                <w:i/>
                <w:iCs/>
              </w:rPr>
            </w:pPr>
            <w:r w:rsidRPr="00B10D7D">
              <w:rPr>
                <w:b/>
                <w:bCs/>
              </w:rPr>
              <w:t>Guidance notes:</w:t>
            </w:r>
          </w:p>
        </w:tc>
        <w:tc>
          <w:tcPr>
            <w:tcW w:w="5647" w:type="dxa"/>
            <w:vAlign w:val="center"/>
          </w:tcPr>
          <w:p w14:paraId="1D7EDB1E" w14:textId="77777777" w:rsidR="00B31ED9" w:rsidRPr="0037767F" w:rsidRDefault="00B31ED9" w:rsidP="00B31ED9">
            <w:r w:rsidRPr="0037767F">
              <w:t>Learners need to match each question card (on the left) with the appropriate answer card (on the right).</w:t>
            </w:r>
          </w:p>
          <w:p w14:paraId="26A8D3F5" w14:textId="77777777" w:rsidR="00B31ED9" w:rsidRPr="0037767F" w:rsidRDefault="00B31ED9" w:rsidP="00B31ED9">
            <w:r w:rsidRPr="0037767F">
              <w:t>Several packs of cards can be printed/laminated to allow several sets of group work activities to take place.</w:t>
            </w:r>
          </w:p>
          <w:p w14:paraId="35D8317A" w14:textId="77777777" w:rsidR="00B31ED9" w:rsidRPr="0037767F" w:rsidRDefault="00B31ED9" w:rsidP="00B31ED9">
            <w:r w:rsidRPr="0037767F">
              <w:t>Cards could be printed on coloured paper.</w:t>
            </w:r>
          </w:p>
          <w:p w14:paraId="5786CA35" w14:textId="41EED622" w:rsidR="00B31ED9" w:rsidRPr="0037767F" w:rsidRDefault="00B31ED9" w:rsidP="00B31ED9">
            <w:r w:rsidRPr="0037767F">
              <w:t>Learners can work in groups of two or three. A time limit could be set.</w:t>
            </w:r>
          </w:p>
        </w:tc>
      </w:tr>
    </w:tbl>
    <w:p w14:paraId="73EE8E69" w14:textId="77777777" w:rsidR="00E6710C" w:rsidRPr="00B10D7D" w:rsidRDefault="00E6710C" w:rsidP="00E6710C">
      <w:pPr>
        <w:pStyle w:val="Head2"/>
      </w:pPr>
      <w:r w:rsidRPr="00B10D7D">
        <w:br w:type="page"/>
      </w:r>
      <w:r w:rsidRPr="00B10D7D">
        <w:lastRenderedPageBreak/>
        <w:t>Safer food better business</w:t>
      </w:r>
    </w:p>
    <w:p w14:paraId="21DA4AA2" w14:textId="4EBC9D3D" w:rsidR="00E6710C" w:rsidRPr="00B10D7D" w:rsidRDefault="00E6710C" w:rsidP="00E6710C">
      <w:pPr>
        <w:pStyle w:val="Head2"/>
      </w:pPr>
      <w:r w:rsidRPr="00B10D7D">
        <w:t xml:space="preserve">Quiz </w:t>
      </w:r>
      <w:r w:rsidR="00743C27">
        <w:t>3</w:t>
      </w:r>
    </w:p>
    <w:tbl>
      <w:tblPr>
        <w:tblStyle w:val="TableGrid1"/>
        <w:tblW w:w="7921" w:type="dxa"/>
        <w:tblLook w:val="0680" w:firstRow="0" w:lastRow="0" w:firstColumn="1" w:lastColumn="0" w:noHBand="1" w:noVBand="1"/>
      </w:tblPr>
      <w:tblGrid>
        <w:gridCol w:w="667"/>
        <w:gridCol w:w="7254"/>
      </w:tblGrid>
      <w:tr w:rsidR="0027472E" w:rsidRPr="0037767F" w14:paraId="476D1A74" w14:textId="77777777" w:rsidTr="0037767F">
        <w:tc>
          <w:tcPr>
            <w:tcW w:w="667" w:type="dxa"/>
          </w:tcPr>
          <w:p w14:paraId="4E6DDF53" w14:textId="77777777" w:rsidR="0027472E" w:rsidRPr="0037767F" w:rsidRDefault="0027472E" w:rsidP="0027472E">
            <w:pPr>
              <w:pStyle w:val="Tableno"/>
              <w:rPr>
                <w:color w:val="auto"/>
              </w:rPr>
            </w:pPr>
            <w:r w:rsidRPr="0037767F">
              <w:rPr>
                <w:color w:val="auto"/>
              </w:rPr>
              <w:t>1</w:t>
            </w:r>
          </w:p>
        </w:tc>
        <w:tc>
          <w:tcPr>
            <w:tcW w:w="7254" w:type="dxa"/>
            <w:vAlign w:val="center"/>
          </w:tcPr>
          <w:p w14:paraId="26BE2A8F" w14:textId="57898240" w:rsidR="0027472E" w:rsidRPr="0037767F" w:rsidRDefault="0027472E" w:rsidP="0027472E">
            <w:r w:rsidRPr="0037767F">
              <w:br w:type="page"/>
              <w:t>Who is the person who should take charge of the SFBB pack?</w:t>
            </w:r>
          </w:p>
        </w:tc>
      </w:tr>
      <w:tr w:rsidR="0027472E" w:rsidRPr="0037767F" w14:paraId="0BF11308" w14:textId="77777777" w:rsidTr="0037767F">
        <w:tc>
          <w:tcPr>
            <w:tcW w:w="667" w:type="dxa"/>
          </w:tcPr>
          <w:p w14:paraId="3F9CB15A" w14:textId="77777777" w:rsidR="0027472E" w:rsidRPr="0037767F" w:rsidRDefault="0027472E" w:rsidP="0027472E">
            <w:pPr>
              <w:pStyle w:val="Tableno"/>
              <w:rPr>
                <w:color w:val="auto"/>
              </w:rPr>
            </w:pPr>
            <w:r w:rsidRPr="0037767F">
              <w:rPr>
                <w:color w:val="auto"/>
              </w:rPr>
              <w:t>2</w:t>
            </w:r>
          </w:p>
        </w:tc>
        <w:tc>
          <w:tcPr>
            <w:tcW w:w="7254" w:type="dxa"/>
            <w:vAlign w:val="center"/>
          </w:tcPr>
          <w:p w14:paraId="7BA50A42" w14:textId="5156A804" w:rsidR="0027472E" w:rsidRPr="0037767F" w:rsidRDefault="0027472E" w:rsidP="0027472E">
            <w:r w:rsidRPr="0037767F">
              <w:t>Why is effective handwashing important?</w:t>
            </w:r>
          </w:p>
        </w:tc>
      </w:tr>
      <w:tr w:rsidR="0027472E" w:rsidRPr="0037767F" w14:paraId="634DF0F2" w14:textId="77777777" w:rsidTr="0037767F">
        <w:tc>
          <w:tcPr>
            <w:tcW w:w="667" w:type="dxa"/>
          </w:tcPr>
          <w:p w14:paraId="3A73D2C7" w14:textId="77777777" w:rsidR="0027472E" w:rsidRPr="0037767F" w:rsidRDefault="0027472E" w:rsidP="0027472E">
            <w:pPr>
              <w:pStyle w:val="Tableno"/>
              <w:rPr>
                <w:color w:val="auto"/>
              </w:rPr>
            </w:pPr>
            <w:r w:rsidRPr="0037767F">
              <w:rPr>
                <w:color w:val="auto"/>
              </w:rPr>
              <w:t>3</w:t>
            </w:r>
          </w:p>
        </w:tc>
        <w:tc>
          <w:tcPr>
            <w:tcW w:w="7254" w:type="dxa"/>
            <w:vAlign w:val="center"/>
          </w:tcPr>
          <w:p w14:paraId="0906B5F1" w14:textId="04788855" w:rsidR="0027472E" w:rsidRPr="0037767F" w:rsidRDefault="0027472E" w:rsidP="0027472E">
            <w:r w:rsidRPr="0037767F">
              <w:t>When should staff return to work after being sick and/or having diarrhoea?</w:t>
            </w:r>
          </w:p>
        </w:tc>
      </w:tr>
      <w:tr w:rsidR="0027472E" w:rsidRPr="0037767F" w14:paraId="5CC3E1FE" w14:textId="77777777" w:rsidTr="0037767F">
        <w:tc>
          <w:tcPr>
            <w:tcW w:w="667" w:type="dxa"/>
          </w:tcPr>
          <w:p w14:paraId="40215D1D" w14:textId="77777777" w:rsidR="0027472E" w:rsidRPr="0037767F" w:rsidRDefault="0027472E" w:rsidP="0027472E">
            <w:pPr>
              <w:pStyle w:val="Tableno"/>
              <w:rPr>
                <w:color w:val="auto"/>
              </w:rPr>
            </w:pPr>
            <w:r w:rsidRPr="0037767F">
              <w:rPr>
                <w:color w:val="auto"/>
              </w:rPr>
              <w:t>4</w:t>
            </w:r>
          </w:p>
        </w:tc>
        <w:tc>
          <w:tcPr>
            <w:tcW w:w="7254" w:type="dxa"/>
            <w:vAlign w:val="center"/>
          </w:tcPr>
          <w:p w14:paraId="41AF1505" w14:textId="1F12E76B" w:rsidR="0027472E" w:rsidRPr="0037767F" w:rsidRDefault="0027472E" w:rsidP="0027472E">
            <w:r w:rsidRPr="0037767F">
              <w:t>What should cuts and sores be covered with?</w:t>
            </w:r>
          </w:p>
        </w:tc>
      </w:tr>
      <w:tr w:rsidR="0027472E" w:rsidRPr="0037767F" w14:paraId="055C4081" w14:textId="77777777" w:rsidTr="0037767F">
        <w:tc>
          <w:tcPr>
            <w:tcW w:w="667" w:type="dxa"/>
          </w:tcPr>
          <w:p w14:paraId="61C1C1EF" w14:textId="77777777" w:rsidR="0027472E" w:rsidRPr="0037767F" w:rsidRDefault="0027472E" w:rsidP="0027472E">
            <w:pPr>
              <w:pStyle w:val="Tableno"/>
              <w:rPr>
                <w:color w:val="auto"/>
              </w:rPr>
            </w:pPr>
            <w:r w:rsidRPr="0037767F">
              <w:rPr>
                <w:color w:val="auto"/>
              </w:rPr>
              <w:t>5</w:t>
            </w:r>
          </w:p>
        </w:tc>
        <w:tc>
          <w:tcPr>
            <w:tcW w:w="7254" w:type="dxa"/>
            <w:vAlign w:val="center"/>
          </w:tcPr>
          <w:p w14:paraId="6F43253B" w14:textId="3344B2BD" w:rsidR="0027472E" w:rsidRPr="0037767F" w:rsidRDefault="0027472E" w:rsidP="0027472E">
            <w:r w:rsidRPr="0037767F">
              <w:t>Which type of cloth is it preferable to use for wiping surfaces?</w:t>
            </w:r>
          </w:p>
        </w:tc>
      </w:tr>
      <w:tr w:rsidR="0027472E" w:rsidRPr="0037767F" w14:paraId="4614875C" w14:textId="77777777" w:rsidTr="0037767F">
        <w:tc>
          <w:tcPr>
            <w:tcW w:w="667" w:type="dxa"/>
          </w:tcPr>
          <w:p w14:paraId="3F234FC2" w14:textId="77777777" w:rsidR="0027472E" w:rsidRPr="0037767F" w:rsidRDefault="0027472E" w:rsidP="0027472E">
            <w:pPr>
              <w:pStyle w:val="Tableno"/>
              <w:rPr>
                <w:color w:val="auto"/>
              </w:rPr>
            </w:pPr>
            <w:r w:rsidRPr="0037767F">
              <w:rPr>
                <w:color w:val="auto"/>
              </w:rPr>
              <w:t>6</w:t>
            </w:r>
          </w:p>
        </w:tc>
        <w:tc>
          <w:tcPr>
            <w:tcW w:w="7254" w:type="dxa"/>
            <w:vAlign w:val="center"/>
          </w:tcPr>
          <w:p w14:paraId="77B968A5" w14:textId="6D89BF58" w:rsidR="0027472E" w:rsidRPr="0037767F" w:rsidRDefault="0027472E" w:rsidP="0027472E">
            <w:r w:rsidRPr="0037767F">
              <w:t>Ideally, how should re-usable cloths be cleaned?</w:t>
            </w:r>
          </w:p>
        </w:tc>
      </w:tr>
      <w:tr w:rsidR="0027472E" w:rsidRPr="0037767F" w14:paraId="7BD3B148" w14:textId="77777777" w:rsidTr="0037767F">
        <w:tc>
          <w:tcPr>
            <w:tcW w:w="667" w:type="dxa"/>
          </w:tcPr>
          <w:p w14:paraId="1C99A160" w14:textId="77777777" w:rsidR="0027472E" w:rsidRPr="0037767F" w:rsidRDefault="0027472E" w:rsidP="0027472E">
            <w:pPr>
              <w:pStyle w:val="Tableno"/>
              <w:rPr>
                <w:color w:val="auto"/>
              </w:rPr>
            </w:pPr>
            <w:r w:rsidRPr="0037767F">
              <w:rPr>
                <w:color w:val="auto"/>
              </w:rPr>
              <w:t>7</w:t>
            </w:r>
          </w:p>
        </w:tc>
        <w:tc>
          <w:tcPr>
            <w:tcW w:w="7254" w:type="dxa"/>
            <w:vAlign w:val="center"/>
          </w:tcPr>
          <w:p w14:paraId="569B19CC" w14:textId="587E8622" w:rsidR="0027472E" w:rsidRPr="0037767F" w:rsidRDefault="0027472E" w:rsidP="0027472E">
            <w:r w:rsidRPr="0037767F">
              <w:t>What is the safest method to defrost food?</w:t>
            </w:r>
          </w:p>
        </w:tc>
      </w:tr>
      <w:tr w:rsidR="0027472E" w:rsidRPr="0037767F" w14:paraId="03708921" w14:textId="77777777" w:rsidTr="0037767F">
        <w:tc>
          <w:tcPr>
            <w:tcW w:w="667" w:type="dxa"/>
          </w:tcPr>
          <w:p w14:paraId="03451809" w14:textId="77777777" w:rsidR="0027472E" w:rsidRPr="0037767F" w:rsidRDefault="0027472E" w:rsidP="0027472E">
            <w:pPr>
              <w:pStyle w:val="Tableno"/>
              <w:rPr>
                <w:color w:val="auto"/>
              </w:rPr>
            </w:pPr>
            <w:r w:rsidRPr="0037767F">
              <w:rPr>
                <w:color w:val="auto"/>
              </w:rPr>
              <w:t>8</w:t>
            </w:r>
          </w:p>
        </w:tc>
        <w:tc>
          <w:tcPr>
            <w:tcW w:w="7254" w:type="dxa"/>
            <w:vAlign w:val="center"/>
          </w:tcPr>
          <w:p w14:paraId="1B39B322" w14:textId="08ECA73D" w:rsidR="0027472E" w:rsidRPr="0037767F" w:rsidRDefault="0027472E" w:rsidP="0027472E">
            <w:r w:rsidRPr="0037767F">
              <w:t>What should you do if you see signs of a pest infestation?</w:t>
            </w:r>
          </w:p>
        </w:tc>
      </w:tr>
      <w:tr w:rsidR="0027472E" w:rsidRPr="0037767F" w14:paraId="1A42AE8B" w14:textId="77777777" w:rsidTr="0037767F">
        <w:tc>
          <w:tcPr>
            <w:tcW w:w="667" w:type="dxa"/>
          </w:tcPr>
          <w:p w14:paraId="0F497938" w14:textId="77777777" w:rsidR="0027472E" w:rsidRPr="0037767F" w:rsidRDefault="0027472E" w:rsidP="0027472E">
            <w:pPr>
              <w:pStyle w:val="Tableno"/>
              <w:rPr>
                <w:color w:val="auto"/>
              </w:rPr>
            </w:pPr>
            <w:r w:rsidRPr="0037767F">
              <w:rPr>
                <w:color w:val="auto"/>
              </w:rPr>
              <w:t>9</w:t>
            </w:r>
          </w:p>
        </w:tc>
        <w:tc>
          <w:tcPr>
            <w:tcW w:w="7254" w:type="dxa"/>
            <w:vAlign w:val="center"/>
          </w:tcPr>
          <w:p w14:paraId="42DE451D" w14:textId="79D87D50" w:rsidR="0027472E" w:rsidRPr="0037767F" w:rsidRDefault="0027472E" w:rsidP="0027472E">
            <w:r w:rsidRPr="0037767F">
              <w:t>Which two foods are examples of ready-to-eat foods?</w:t>
            </w:r>
          </w:p>
        </w:tc>
      </w:tr>
      <w:tr w:rsidR="0027472E" w:rsidRPr="0037767F" w14:paraId="60732767" w14:textId="77777777" w:rsidTr="0037767F">
        <w:tc>
          <w:tcPr>
            <w:tcW w:w="667" w:type="dxa"/>
          </w:tcPr>
          <w:p w14:paraId="0B2ED1D5" w14:textId="77777777" w:rsidR="0027472E" w:rsidRPr="0037767F" w:rsidRDefault="0027472E" w:rsidP="0027472E">
            <w:pPr>
              <w:pStyle w:val="Tableno"/>
              <w:rPr>
                <w:color w:val="auto"/>
              </w:rPr>
            </w:pPr>
            <w:r w:rsidRPr="0037767F">
              <w:rPr>
                <w:color w:val="auto"/>
              </w:rPr>
              <w:t>10</w:t>
            </w:r>
          </w:p>
        </w:tc>
        <w:tc>
          <w:tcPr>
            <w:tcW w:w="7254" w:type="dxa"/>
            <w:vAlign w:val="center"/>
          </w:tcPr>
          <w:p w14:paraId="0CE2156B" w14:textId="014C6213" w:rsidR="0027472E" w:rsidRPr="0037767F" w:rsidRDefault="0027472E" w:rsidP="0027472E">
            <w:r w:rsidRPr="0037767F">
              <w:t>Name two types of food that could cause allergic reactions in some customers.</w:t>
            </w:r>
          </w:p>
        </w:tc>
      </w:tr>
      <w:tr w:rsidR="0027472E" w:rsidRPr="0037767F" w14:paraId="148B30E7" w14:textId="77777777" w:rsidTr="0037767F">
        <w:tc>
          <w:tcPr>
            <w:tcW w:w="667" w:type="dxa"/>
          </w:tcPr>
          <w:p w14:paraId="492E27F7" w14:textId="6A84B29F" w:rsidR="0027472E" w:rsidRPr="0037767F" w:rsidRDefault="00AF4C2A" w:rsidP="0027472E">
            <w:pPr>
              <w:pStyle w:val="Tableno"/>
              <w:rPr>
                <w:color w:val="auto"/>
              </w:rPr>
            </w:pPr>
            <w:r w:rsidRPr="0037767F">
              <w:rPr>
                <w:color w:val="auto"/>
              </w:rPr>
              <w:t>11</w:t>
            </w:r>
          </w:p>
        </w:tc>
        <w:tc>
          <w:tcPr>
            <w:tcW w:w="7254" w:type="dxa"/>
            <w:vAlign w:val="center"/>
          </w:tcPr>
          <w:p w14:paraId="0AC00FD7" w14:textId="3ADFDA1F" w:rsidR="0027472E" w:rsidRPr="0037767F" w:rsidRDefault="0027472E" w:rsidP="0027472E">
            <w:r w:rsidRPr="0037767F">
              <w:t>Why should you store chemicals separately from food?</w:t>
            </w:r>
          </w:p>
        </w:tc>
      </w:tr>
      <w:tr w:rsidR="0027472E" w:rsidRPr="0037767F" w14:paraId="5CAE1E50" w14:textId="77777777" w:rsidTr="0037767F">
        <w:tc>
          <w:tcPr>
            <w:tcW w:w="667" w:type="dxa"/>
          </w:tcPr>
          <w:p w14:paraId="1A4674ED" w14:textId="55590B98" w:rsidR="0027472E" w:rsidRPr="0037767F" w:rsidRDefault="00AF4C2A" w:rsidP="0027472E">
            <w:pPr>
              <w:pStyle w:val="Tableno"/>
              <w:rPr>
                <w:color w:val="auto"/>
              </w:rPr>
            </w:pPr>
            <w:r w:rsidRPr="0037767F">
              <w:rPr>
                <w:color w:val="auto"/>
              </w:rPr>
              <w:t>12</w:t>
            </w:r>
          </w:p>
        </w:tc>
        <w:tc>
          <w:tcPr>
            <w:tcW w:w="7254" w:type="dxa"/>
            <w:vAlign w:val="center"/>
          </w:tcPr>
          <w:p w14:paraId="1C006AA3" w14:textId="1ECDD63B" w:rsidR="0027472E" w:rsidRPr="0037767F" w:rsidRDefault="0027472E" w:rsidP="0027472E">
            <w:r w:rsidRPr="0037767F">
              <w:t>As well as food surfaces, what other surfaces should be disinfected regularly?</w:t>
            </w:r>
          </w:p>
        </w:tc>
      </w:tr>
      <w:tr w:rsidR="0027472E" w:rsidRPr="0037767F" w14:paraId="71E6E5C4" w14:textId="77777777" w:rsidTr="0037767F">
        <w:tc>
          <w:tcPr>
            <w:tcW w:w="667" w:type="dxa"/>
          </w:tcPr>
          <w:p w14:paraId="0608D329" w14:textId="359EB4BE" w:rsidR="0027472E" w:rsidRPr="0037767F" w:rsidRDefault="00AF4C2A" w:rsidP="0027472E">
            <w:pPr>
              <w:pStyle w:val="Tableno"/>
              <w:rPr>
                <w:color w:val="auto"/>
              </w:rPr>
            </w:pPr>
            <w:r w:rsidRPr="0037767F">
              <w:rPr>
                <w:color w:val="auto"/>
              </w:rPr>
              <w:t>13</w:t>
            </w:r>
          </w:p>
        </w:tc>
        <w:tc>
          <w:tcPr>
            <w:tcW w:w="7254" w:type="dxa"/>
            <w:vAlign w:val="center"/>
          </w:tcPr>
          <w:p w14:paraId="1B9990FB" w14:textId="4209901B" w:rsidR="0027472E" w:rsidRPr="0037767F" w:rsidRDefault="0027472E" w:rsidP="0027472E">
            <w:r w:rsidRPr="0037767F">
              <w:t>This is useful to let staff know what needs cleaning and how.</w:t>
            </w:r>
          </w:p>
        </w:tc>
      </w:tr>
      <w:tr w:rsidR="0027472E" w:rsidRPr="0037767F" w14:paraId="631F2A8C" w14:textId="77777777" w:rsidTr="0037767F">
        <w:tc>
          <w:tcPr>
            <w:tcW w:w="667" w:type="dxa"/>
          </w:tcPr>
          <w:p w14:paraId="4D05FE55" w14:textId="2BD64E38" w:rsidR="0027472E" w:rsidRPr="0037767F" w:rsidRDefault="00AF4C2A" w:rsidP="0027472E">
            <w:pPr>
              <w:pStyle w:val="Tableno"/>
              <w:rPr>
                <w:color w:val="auto"/>
              </w:rPr>
            </w:pPr>
            <w:r w:rsidRPr="0037767F">
              <w:rPr>
                <w:color w:val="auto"/>
              </w:rPr>
              <w:t>14</w:t>
            </w:r>
          </w:p>
        </w:tc>
        <w:tc>
          <w:tcPr>
            <w:tcW w:w="7254" w:type="dxa"/>
            <w:vAlign w:val="center"/>
          </w:tcPr>
          <w:p w14:paraId="79FAD107" w14:textId="3DB02B4E" w:rsidR="0027472E" w:rsidRPr="0037767F" w:rsidRDefault="0027472E" w:rsidP="0027472E">
            <w:r w:rsidRPr="0037767F">
              <w:t>What are the 4 Cs in the SFBB pack?</w:t>
            </w:r>
          </w:p>
        </w:tc>
      </w:tr>
      <w:tr w:rsidR="0027472E" w:rsidRPr="0037767F" w14:paraId="66BCE8E3" w14:textId="77777777" w:rsidTr="0037767F">
        <w:tc>
          <w:tcPr>
            <w:tcW w:w="667" w:type="dxa"/>
          </w:tcPr>
          <w:p w14:paraId="6CE0364E" w14:textId="6943D582" w:rsidR="0027472E" w:rsidRPr="0037767F" w:rsidRDefault="00AF4C2A" w:rsidP="0027472E">
            <w:pPr>
              <w:pStyle w:val="Tableno"/>
              <w:rPr>
                <w:color w:val="auto"/>
              </w:rPr>
            </w:pPr>
            <w:r w:rsidRPr="0037767F">
              <w:rPr>
                <w:color w:val="auto"/>
              </w:rPr>
              <w:t>15</w:t>
            </w:r>
          </w:p>
        </w:tc>
        <w:tc>
          <w:tcPr>
            <w:tcW w:w="7254" w:type="dxa"/>
            <w:vAlign w:val="center"/>
          </w:tcPr>
          <w:p w14:paraId="70904BFD" w14:textId="783F3729" w:rsidR="0027472E" w:rsidRPr="0037767F" w:rsidRDefault="0027472E" w:rsidP="0027472E">
            <w:r w:rsidRPr="0037767F">
              <w:t>What do you call a chemical that acts as a detergent and disinfectant?</w:t>
            </w:r>
          </w:p>
        </w:tc>
      </w:tr>
      <w:tr w:rsidR="0027472E" w:rsidRPr="0037767F" w14:paraId="1A1DA269" w14:textId="77777777" w:rsidTr="0037767F">
        <w:tc>
          <w:tcPr>
            <w:tcW w:w="667" w:type="dxa"/>
          </w:tcPr>
          <w:p w14:paraId="36AFAA4B" w14:textId="6CA105C9" w:rsidR="0027472E" w:rsidRPr="0037767F" w:rsidRDefault="00AF4C2A" w:rsidP="0027472E">
            <w:pPr>
              <w:pStyle w:val="Tableno"/>
              <w:rPr>
                <w:color w:val="auto"/>
              </w:rPr>
            </w:pPr>
            <w:r w:rsidRPr="0037767F">
              <w:rPr>
                <w:color w:val="auto"/>
              </w:rPr>
              <w:lastRenderedPageBreak/>
              <w:t>16</w:t>
            </w:r>
          </w:p>
        </w:tc>
        <w:tc>
          <w:tcPr>
            <w:tcW w:w="7254" w:type="dxa"/>
            <w:vAlign w:val="center"/>
          </w:tcPr>
          <w:p w14:paraId="0C24D15F" w14:textId="7DEC644B" w:rsidR="0027472E" w:rsidRPr="0037767F" w:rsidRDefault="0027472E" w:rsidP="0027472E">
            <w:r w:rsidRPr="0037767F">
              <w:t>To keep it safe, where should food with a ‘use by’ date be stored?</w:t>
            </w:r>
          </w:p>
        </w:tc>
      </w:tr>
      <w:tr w:rsidR="0027472E" w:rsidRPr="0037767F" w14:paraId="58C6FE21" w14:textId="77777777" w:rsidTr="0037767F">
        <w:tc>
          <w:tcPr>
            <w:tcW w:w="667" w:type="dxa"/>
          </w:tcPr>
          <w:p w14:paraId="7F769584" w14:textId="46F606C3" w:rsidR="0027472E" w:rsidRPr="0037767F" w:rsidRDefault="00AF4C2A" w:rsidP="0027472E">
            <w:pPr>
              <w:pStyle w:val="Tableno"/>
              <w:rPr>
                <w:color w:val="auto"/>
              </w:rPr>
            </w:pPr>
            <w:r w:rsidRPr="0037767F">
              <w:rPr>
                <w:color w:val="auto"/>
              </w:rPr>
              <w:t>17</w:t>
            </w:r>
          </w:p>
        </w:tc>
        <w:tc>
          <w:tcPr>
            <w:tcW w:w="7254" w:type="dxa"/>
            <w:vAlign w:val="center"/>
          </w:tcPr>
          <w:p w14:paraId="0352F632" w14:textId="65100D8E" w:rsidR="0027472E" w:rsidRPr="0037767F" w:rsidRDefault="0027472E" w:rsidP="0027472E">
            <w:r w:rsidRPr="0037767F">
              <w:t>Legally, what temperature must chilled food be stored at?</w:t>
            </w:r>
          </w:p>
        </w:tc>
      </w:tr>
      <w:tr w:rsidR="0027472E" w:rsidRPr="0037767F" w14:paraId="4490DF62" w14:textId="77777777" w:rsidTr="0037767F">
        <w:tc>
          <w:tcPr>
            <w:tcW w:w="667" w:type="dxa"/>
          </w:tcPr>
          <w:p w14:paraId="244F34D2" w14:textId="653DDD3A" w:rsidR="0027472E" w:rsidRPr="0037767F" w:rsidRDefault="00AF4C2A" w:rsidP="0027472E">
            <w:pPr>
              <w:pStyle w:val="Tableno"/>
              <w:rPr>
                <w:color w:val="auto"/>
              </w:rPr>
            </w:pPr>
            <w:r w:rsidRPr="0037767F">
              <w:rPr>
                <w:color w:val="auto"/>
              </w:rPr>
              <w:t>18</w:t>
            </w:r>
          </w:p>
        </w:tc>
        <w:tc>
          <w:tcPr>
            <w:tcW w:w="7254" w:type="dxa"/>
            <w:vAlign w:val="center"/>
          </w:tcPr>
          <w:p w14:paraId="0DAA207A" w14:textId="04D687A6" w:rsidR="0027472E" w:rsidRPr="0037767F" w:rsidRDefault="0027472E" w:rsidP="0027472E">
            <w:r w:rsidRPr="0037767F">
              <w:t>This method could be used to help cool hot food quickly.</w:t>
            </w:r>
          </w:p>
        </w:tc>
      </w:tr>
      <w:tr w:rsidR="0027472E" w:rsidRPr="0037767F" w14:paraId="027556AD" w14:textId="77777777" w:rsidTr="0037767F">
        <w:tc>
          <w:tcPr>
            <w:tcW w:w="667" w:type="dxa"/>
          </w:tcPr>
          <w:p w14:paraId="1C689657" w14:textId="354534C3" w:rsidR="0027472E" w:rsidRPr="0037767F" w:rsidRDefault="00AF4C2A" w:rsidP="0027472E">
            <w:pPr>
              <w:pStyle w:val="Tableno"/>
              <w:rPr>
                <w:color w:val="auto"/>
              </w:rPr>
            </w:pPr>
            <w:r w:rsidRPr="0037767F">
              <w:rPr>
                <w:color w:val="auto"/>
              </w:rPr>
              <w:t>19</w:t>
            </w:r>
          </w:p>
        </w:tc>
        <w:tc>
          <w:tcPr>
            <w:tcW w:w="7254" w:type="dxa"/>
            <w:vAlign w:val="center"/>
          </w:tcPr>
          <w:p w14:paraId="735C3B9A" w14:textId="6A8ADC4C" w:rsidR="0027472E" w:rsidRPr="0037767F" w:rsidRDefault="0027472E" w:rsidP="0027472E">
            <w:r w:rsidRPr="0037767F">
              <w:t>Which two methods should be used to check food has defrosted thoroughly?</w:t>
            </w:r>
          </w:p>
        </w:tc>
      </w:tr>
      <w:tr w:rsidR="0027472E" w:rsidRPr="0037767F" w14:paraId="550BDDF0" w14:textId="77777777" w:rsidTr="0037767F">
        <w:tc>
          <w:tcPr>
            <w:tcW w:w="667" w:type="dxa"/>
          </w:tcPr>
          <w:p w14:paraId="42845ACD" w14:textId="6AE73025" w:rsidR="0027472E" w:rsidRPr="0037767F" w:rsidRDefault="00AF4C2A" w:rsidP="0027472E">
            <w:pPr>
              <w:pStyle w:val="Tableno"/>
              <w:rPr>
                <w:color w:val="auto"/>
              </w:rPr>
            </w:pPr>
            <w:r w:rsidRPr="0037767F">
              <w:rPr>
                <w:color w:val="auto"/>
              </w:rPr>
              <w:t>20</w:t>
            </w:r>
          </w:p>
        </w:tc>
        <w:tc>
          <w:tcPr>
            <w:tcW w:w="7254" w:type="dxa"/>
            <w:vAlign w:val="center"/>
          </w:tcPr>
          <w:p w14:paraId="6A9C4582" w14:textId="434E1468" w:rsidR="0027472E" w:rsidRPr="0037767F" w:rsidRDefault="0027472E" w:rsidP="0027472E">
            <w:r w:rsidRPr="0037767F">
              <w:t>How could you check that a sausage was cooked thoroughly?</w:t>
            </w:r>
          </w:p>
        </w:tc>
      </w:tr>
      <w:tr w:rsidR="0027472E" w:rsidRPr="0037767F" w14:paraId="1E4BAF9F" w14:textId="77777777" w:rsidTr="0037767F">
        <w:tc>
          <w:tcPr>
            <w:tcW w:w="667" w:type="dxa"/>
          </w:tcPr>
          <w:p w14:paraId="7AD146BC" w14:textId="1D17561C" w:rsidR="0027472E" w:rsidRPr="0037767F" w:rsidRDefault="00AF4C2A" w:rsidP="0027472E">
            <w:pPr>
              <w:pStyle w:val="Tableno"/>
              <w:rPr>
                <w:color w:val="auto"/>
              </w:rPr>
            </w:pPr>
            <w:r w:rsidRPr="0037767F">
              <w:rPr>
                <w:color w:val="auto"/>
              </w:rPr>
              <w:t>21</w:t>
            </w:r>
          </w:p>
        </w:tc>
        <w:tc>
          <w:tcPr>
            <w:tcW w:w="7254" w:type="dxa"/>
            <w:vAlign w:val="center"/>
          </w:tcPr>
          <w:p w14:paraId="49939780" w14:textId="589D21E1" w:rsidR="0027472E" w:rsidRPr="0037767F" w:rsidRDefault="0027472E" w:rsidP="0027472E">
            <w:r w:rsidRPr="0037767F">
              <w:t>Why are eggs particularly hazardous?</w:t>
            </w:r>
          </w:p>
        </w:tc>
      </w:tr>
      <w:tr w:rsidR="0027472E" w:rsidRPr="0037767F" w14:paraId="65AB0DA4" w14:textId="77777777" w:rsidTr="0037767F">
        <w:tc>
          <w:tcPr>
            <w:tcW w:w="667" w:type="dxa"/>
          </w:tcPr>
          <w:p w14:paraId="705B1522" w14:textId="2DC40CBA" w:rsidR="0027472E" w:rsidRPr="0037767F" w:rsidRDefault="00AF4C2A" w:rsidP="0027472E">
            <w:pPr>
              <w:pStyle w:val="Tableno"/>
              <w:rPr>
                <w:color w:val="auto"/>
              </w:rPr>
            </w:pPr>
            <w:r w:rsidRPr="0037767F">
              <w:rPr>
                <w:color w:val="auto"/>
              </w:rPr>
              <w:t>22</w:t>
            </w:r>
          </w:p>
        </w:tc>
        <w:tc>
          <w:tcPr>
            <w:tcW w:w="7254" w:type="dxa"/>
            <w:vAlign w:val="center"/>
          </w:tcPr>
          <w:p w14:paraId="7146B3EE" w14:textId="6E372C09" w:rsidR="0027472E" w:rsidRPr="0037767F" w:rsidRDefault="0027472E" w:rsidP="0027472E">
            <w:r w:rsidRPr="0037767F">
              <w:t>Hot food should be kept above a core temperature of?</w:t>
            </w:r>
          </w:p>
        </w:tc>
      </w:tr>
      <w:tr w:rsidR="0027472E" w:rsidRPr="0037767F" w14:paraId="07CF4553" w14:textId="77777777" w:rsidTr="0037767F">
        <w:tc>
          <w:tcPr>
            <w:tcW w:w="667" w:type="dxa"/>
          </w:tcPr>
          <w:p w14:paraId="36153B9F" w14:textId="24BF87F7" w:rsidR="0027472E" w:rsidRPr="0037767F" w:rsidRDefault="00AF4C2A" w:rsidP="0027472E">
            <w:pPr>
              <w:pStyle w:val="Tableno"/>
              <w:rPr>
                <w:color w:val="auto"/>
              </w:rPr>
            </w:pPr>
            <w:r w:rsidRPr="0037767F">
              <w:rPr>
                <w:color w:val="auto"/>
              </w:rPr>
              <w:t>23</w:t>
            </w:r>
          </w:p>
        </w:tc>
        <w:tc>
          <w:tcPr>
            <w:tcW w:w="7254" w:type="dxa"/>
            <w:vAlign w:val="center"/>
          </w:tcPr>
          <w:p w14:paraId="679D043F" w14:textId="35A348B6" w:rsidR="0027472E" w:rsidRPr="0037767F" w:rsidRDefault="0027472E" w:rsidP="0027472E">
            <w:r w:rsidRPr="0037767F">
              <w:t>Why do ‘ready-to-eat’ foods need particular care?</w:t>
            </w:r>
          </w:p>
        </w:tc>
      </w:tr>
      <w:tr w:rsidR="0027472E" w:rsidRPr="0037767F" w14:paraId="4B7A4C02" w14:textId="77777777" w:rsidTr="0037767F">
        <w:tc>
          <w:tcPr>
            <w:tcW w:w="667" w:type="dxa"/>
          </w:tcPr>
          <w:p w14:paraId="01C08409" w14:textId="590C4965" w:rsidR="0027472E" w:rsidRPr="0037767F" w:rsidRDefault="00AF4C2A" w:rsidP="0027472E">
            <w:pPr>
              <w:pStyle w:val="Tableno"/>
              <w:rPr>
                <w:color w:val="auto"/>
              </w:rPr>
            </w:pPr>
            <w:r w:rsidRPr="0037767F">
              <w:rPr>
                <w:color w:val="auto"/>
              </w:rPr>
              <w:t>24</w:t>
            </w:r>
          </w:p>
        </w:tc>
        <w:tc>
          <w:tcPr>
            <w:tcW w:w="7254" w:type="dxa"/>
            <w:vAlign w:val="center"/>
          </w:tcPr>
          <w:p w14:paraId="5195F4FB" w14:textId="2DC2BFCC" w:rsidR="0027472E" w:rsidRPr="0037767F" w:rsidRDefault="0027472E" w:rsidP="0027472E">
            <w:r w:rsidRPr="0037767F">
              <w:t>Give two examples of an opening check.</w:t>
            </w:r>
          </w:p>
        </w:tc>
      </w:tr>
      <w:tr w:rsidR="0027472E" w:rsidRPr="0037767F" w14:paraId="5ADE25AB" w14:textId="77777777" w:rsidTr="0037767F">
        <w:tc>
          <w:tcPr>
            <w:tcW w:w="667" w:type="dxa"/>
          </w:tcPr>
          <w:p w14:paraId="0E9A4C73" w14:textId="13A7BD42" w:rsidR="0027472E" w:rsidRPr="0037767F" w:rsidRDefault="00AF4C2A" w:rsidP="0027472E">
            <w:pPr>
              <w:pStyle w:val="Tableno"/>
              <w:rPr>
                <w:color w:val="auto"/>
              </w:rPr>
            </w:pPr>
            <w:r w:rsidRPr="0037767F">
              <w:rPr>
                <w:color w:val="auto"/>
              </w:rPr>
              <w:t>25</w:t>
            </w:r>
          </w:p>
        </w:tc>
        <w:tc>
          <w:tcPr>
            <w:tcW w:w="7254" w:type="dxa"/>
            <w:vAlign w:val="center"/>
          </w:tcPr>
          <w:p w14:paraId="50739D3C" w14:textId="1757EC9D" w:rsidR="0027472E" w:rsidRPr="0037767F" w:rsidRDefault="0027472E" w:rsidP="0027472E">
            <w:r w:rsidRPr="0037767F">
              <w:t>When recording a problem in your diary, what must you also record?</w:t>
            </w:r>
          </w:p>
        </w:tc>
      </w:tr>
      <w:tr w:rsidR="0027472E" w:rsidRPr="0037767F" w14:paraId="2847A3C9" w14:textId="77777777" w:rsidTr="0037767F">
        <w:tc>
          <w:tcPr>
            <w:tcW w:w="667" w:type="dxa"/>
          </w:tcPr>
          <w:p w14:paraId="0A369DA8" w14:textId="368C2288" w:rsidR="0027472E" w:rsidRPr="0037767F" w:rsidRDefault="00AF4C2A" w:rsidP="0027472E">
            <w:pPr>
              <w:pStyle w:val="Tableno"/>
              <w:rPr>
                <w:color w:val="auto"/>
              </w:rPr>
            </w:pPr>
            <w:r w:rsidRPr="0037767F">
              <w:rPr>
                <w:color w:val="auto"/>
              </w:rPr>
              <w:t>26</w:t>
            </w:r>
          </w:p>
        </w:tc>
        <w:tc>
          <w:tcPr>
            <w:tcW w:w="7254" w:type="dxa"/>
            <w:vAlign w:val="center"/>
          </w:tcPr>
          <w:p w14:paraId="6C4AE2C3" w14:textId="5F6328E3" w:rsidR="0027472E" w:rsidRPr="0037767F" w:rsidRDefault="0027472E" w:rsidP="0027472E">
            <w:r w:rsidRPr="0037767F">
              <w:t>On an employee’s first day which two safe methods should be covered?</w:t>
            </w:r>
          </w:p>
        </w:tc>
      </w:tr>
    </w:tbl>
    <w:p w14:paraId="000B86C5" w14:textId="77777777" w:rsidR="00E6710C" w:rsidRPr="00AF02E3" w:rsidRDefault="00E6710C" w:rsidP="00E6710C">
      <w:pPr>
        <w:pStyle w:val="Head3"/>
        <w:rPr>
          <w:sz w:val="32"/>
          <w:szCs w:val="28"/>
        </w:rPr>
      </w:pPr>
      <w:r w:rsidRPr="0079546B">
        <w:rPr>
          <w:sz w:val="32"/>
          <w:szCs w:val="28"/>
        </w:rPr>
        <w:br w:type="page"/>
      </w:r>
      <w:r w:rsidRPr="0079546B">
        <w:rPr>
          <w:sz w:val="32"/>
          <w:szCs w:val="28"/>
        </w:rPr>
        <w:lastRenderedPageBreak/>
        <w:t>Ans</w:t>
      </w:r>
      <w:r w:rsidRPr="00AF02E3">
        <w:rPr>
          <w:sz w:val="32"/>
          <w:szCs w:val="28"/>
        </w:rPr>
        <w:t>wers</w:t>
      </w:r>
    </w:p>
    <w:tbl>
      <w:tblPr>
        <w:tblStyle w:val="TableGrid1"/>
        <w:tblW w:w="7921" w:type="dxa"/>
        <w:tblLook w:val="0680" w:firstRow="0" w:lastRow="0" w:firstColumn="1" w:lastColumn="0" w:noHBand="1" w:noVBand="1"/>
      </w:tblPr>
      <w:tblGrid>
        <w:gridCol w:w="667"/>
        <w:gridCol w:w="7254"/>
      </w:tblGrid>
      <w:tr w:rsidR="0012465C" w:rsidRPr="0012465C" w14:paraId="421FA817" w14:textId="77777777" w:rsidTr="0037767F">
        <w:tc>
          <w:tcPr>
            <w:tcW w:w="667" w:type="dxa"/>
          </w:tcPr>
          <w:p w14:paraId="553DF2BB" w14:textId="77777777" w:rsidR="0012465C" w:rsidRPr="0012465C" w:rsidRDefault="0012465C" w:rsidP="0012465C">
            <w:pPr>
              <w:pStyle w:val="Tableno"/>
              <w:rPr>
                <w:color w:val="auto"/>
              </w:rPr>
            </w:pPr>
            <w:r w:rsidRPr="0012465C">
              <w:rPr>
                <w:color w:val="auto"/>
              </w:rPr>
              <w:t>1</w:t>
            </w:r>
          </w:p>
        </w:tc>
        <w:tc>
          <w:tcPr>
            <w:tcW w:w="7254" w:type="dxa"/>
            <w:vAlign w:val="center"/>
          </w:tcPr>
          <w:p w14:paraId="42AB5417" w14:textId="586BAD75" w:rsidR="0012465C" w:rsidRPr="006C203D" w:rsidRDefault="0012465C" w:rsidP="0012465C">
            <w:pPr>
              <w:pStyle w:val="Sublead"/>
              <w:rPr>
                <w:rFonts w:cs="Arial"/>
              </w:rPr>
            </w:pPr>
            <w:r w:rsidRPr="006C203D">
              <w:rPr>
                <w:rFonts w:cs="Arial"/>
                <w:szCs w:val="24"/>
              </w:rPr>
              <w:t>The person who is responsible for the day-to-day running of the business, for example, the head chef.</w:t>
            </w:r>
          </w:p>
        </w:tc>
      </w:tr>
      <w:tr w:rsidR="0012465C" w:rsidRPr="0012465C" w14:paraId="0862B880" w14:textId="77777777" w:rsidTr="0037767F">
        <w:tc>
          <w:tcPr>
            <w:tcW w:w="667" w:type="dxa"/>
          </w:tcPr>
          <w:p w14:paraId="53805EE9" w14:textId="77777777" w:rsidR="0012465C" w:rsidRPr="0012465C" w:rsidRDefault="0012465C" w:rsidP="0012465C">
            <w:pPr>
              <w:pStyle w:val="Tableno"/>
              <w:rPr>
                <w:color w:val="auto"/>
              </w:rPr>
            </w:pPr>
            <w:r w:rsidRPr="0012465C">
              <w:rPr>
                <w:color w:val="auto"/>
              </w:rPr>
              <w:t>2</w:t>
            </w:r>
          </w:p>
        </w:tc>
        <w:tc>
          <w:tcPr>
            <w:tcW w:w="7254" w:type="dxa"/>
            <w:vAlign w:val="center"/>
          </w:tcPr>
          <w:p w14:paraId="6B51869E" w14:textId="35EA4456" w:rsidR="0012465C" w:rsidRPr="006C203D" w:rsidRDefault="0012465C" w:rsidP="0012465C">
            <w:pPr>
              <w:rPr>
                <w:rFonts w:cs="Arial"/>
              </w:rPr>
            </w:pPr>
            <w:r w:rsidRPr="006C203D">
              <w:rPr>
                <w:rFonts w:cs="Arial"/>
              </w:rPr>
              <w:t>It helps prevent the spread of harmful bacteria.</w:t>
            </w:r>
          </w:p>
        </w:tc>
      </w:tr>
      <w:tr w:rsidR="0012465C" w:rsidRPr="0012465C" w14:paraId="4619FEEA" w14:textId="77777777" w:rsidTr="0037767F">
        <w:tc>
          <w:tcPr>
            <w:tcW w:w="667" w:type="dxa"/>
          </w:tcPr>
          <w:p w14:paraId="4E4CBD92" w14:textId="77777777" w:rsidR="0012465C" w:rsidRPr="0012465C" w:rsidRDefault="0012465C" w:rsidP="0012465C">
            <w:pPr>
              <w:pStyle w:val="Tableno"/>
              <w:rPr>
                <w:color w:val="auto"/>
              </w:rPr>
            </w:pPr>
            <w:r w:rsidRPr="0012465C">
              <w:rPr>
                <w:color w:val="auto"/>
              </w:rPr>
              <w:t>3</w:t>
            </w:r>
          </w:p>
        </w:tc>
        <w:tc>
          <w:tcPr>
            <w:tcW w:w="7254" w:type="dxa"/>
            <w:vAlign w:val="center"/>
          </w:tcPr>
          <w:p w14:paraId="6483E7F0" w14:textId="774C611E" w:rsidR="0012465C" w:rsidRPr="006C203D" w:rsidRDefault="0012465C" w:rsidP="0012465C">
            <w:pPr>
              <w:rPr>
                <w:rFonts w:cs="Arial"/>
              </w:rPr>
            </w:pPr>
            <w:r w:rsidRPr="006C203D">
              <w:rPr>
                <w:rFonts w:cs="Arial"/>
              </w:rPr>
              <w:t>After 48 hours of being clear of the symptoms.</w:t>
            </w:r>
          </w:p>
        </w:tc>
      </w:tr>
      <w:tr w:rsidR="0012465C" w:rsidRPr="0012465C" w14:paraId="1656AEDA" w14:textId="77777777" w:rsidTr="0037767F">
        <w:tc>
          <w:tcPr>
            <w:tcW w:w="667" w:type="dxa"/>
          </w:tcPr>
          <w:p w14:paraId="6E55374A" w14:textId="77777777" w:rsidR="0012465C" w:rsidRPr="0012465C" w:rsidRDefault="0012465C" w:rsidP="0012465C">
            <w:pPr>
              <w:pStyle w:val="Tableno"/>
              <w:rPr>
                <w:color w:val="auto"/>
              </w:rPr>
            </w:pPr>
            <w:r w:rsidRPr="0012465C">
              <w:rPr>
                <w:color w:val="auto"/>
              </w:rPr>
              <w:t>4</w:t>
            </w:r>
          </w:p>
        </w:tc>
        <w:tc>
          <w:tcPr>
            <w:tcW w:w="7254" w:type="dxa"/>
            <w:vAlign w:val="center"/>
          </w:tcPr>
          <w:p w14:paraId="61743277" w14:textId="4836BFD9" w:rsidR="0012465C" w:rsidRPr="006C203D" w:rsidRDefault="0012465C" w:rsidP="0012465C">
            <w:pPr>
              <w:rPr>
                <w:rFonts w:cs="Arial"/>
              </w:rPr>
            </w:pPr>
            <w:r w:rsidRPr="006C203D">
              <w:rPr>
                <w:rFonts w:cs="Arial"/>
              </w:rPr>
              <w:t>A brightly coloured waterproof plaster, normally blue in colour.</w:t>
            </w:r>
          </w:p>
        </w:tc>
      </w:tr>
      <w:tr w:rsidR="0012465C" w:rsidRPr="0012465C" w14:paraId="30F203DB" w14:textId="77777777" w:rsidTr="0037767F">
        <w:tc>
          <w:tcPr>
            <w:tcW w:w="667" w:type="dxa"/>
          </w:tcPr>
          <w:p w14:paraId="167EA947" w14:textId="77777777" w:rsidR="0012465C" w:rsidRPr="0012465C" w:rsidRDefault="0012465C" w:rsidP="0012465C">
            <w:pPr>
              <w:pStyle w:val="Tableno"/>
              <w:rPr>
                <w:color w:val="auto"/>
              </w:rPr>
            </w:pPr>
            <w:r w:rsidRPr="0012465C">
              <w:rPr>
                <w:color w:val="auto"/>
              </w:rPr>
              <w:t>5</w:t>
            </w:r>
          </w:p>
        </w:tc>
        <w:tc>
          <w:tcPr>
            <w:tcW w:w="7254" w:type="dxa"/>
            <w:vAlign w:val="center"/>
          </w:tcPr>
          <w:p w14:paraId="39CA5B9B" w14:textId="776ABCB9" w:rsidR="0012465C" w:rsidRPr="006C203D" w:rsidRDefault="0012465C" w:rsidP="0012465C">
            <w:pPr>
              <w:rPr>
                <w:rFonts w:cs="Arial"/>
              </w:rPr>
            </w:pPr>
            <w:r w:rsidRPr="006C203D">
              <w:rPr>
                <w:rFonts w:cs="Arial"/>
              </w:rPr>
              <w:t>Single-use cloth.</w:t>
            </w:r>
          </w:p>
        </w:tc>
      </w:tr>
      <w:tr w:rsidR="0012465C" w:rsidRPr="0012465C" w14:paraId="07B3B367" w14:textId="77777777" w:rsidTr="0037767F">
        <w:tc>
          <w:tcPr>
            <w:tcW w:w="667" w:type="dxa"/>
          </w:tcPr>
          <w:p w14:paraId="4F8AAAB8" w14:textId="77777777" w:rsidR="0012465C" w:rsidRPr="0012465C" w:rsidRDefault="0012465C" w:rsidP="0012465C">
            <w:pPr>
              <w:pStyle w:val="Tableno"/>
              <w:rPr>
                <w:color w:val="auto"/>
              </w:rPr>
            </w:pPr>
            <w:r w:rsidRPr="0012465C">
              <w:rPr>
                <w:color w:val="auto"/>
              </w:rPr>
              <w:t>6</w:t>
            </w:r>
          </w:p>
        </w:tc>
        <w:tc>
          <w:tcPr>
            <w:tcW w:w="7254" w:type="dxa"/>
            <w:vAlign w:val="center"/>
          </w:tcPr>
          <w:p w14:paraId="2660AEE2" w14:textId="54D6FDB1" w:rsidR="0012465C" w:rsidRPr="006C203D" w:rsidRDefault="0012465C" w:rsidP="0012465C">
            <w:pPr>
              <w:rPr>
                <w:rFonts w:cs="Arial"/>
              </w:rPr>
            </w:pPr>
            <w:r w:rsidRPr="006C203D">
              <w:rPr>
                <w:rFonts w:cs="Arial"/>
              </w:rPr>
              <w:t>In a washing machine on a hot cycle.</w:t>
            </w:r>
          </w:p>
        </w:tc>
      </w:tr>
      <w:tr w:rsidR="0012465C" w:rsidRPr="0012465C" w14:paraId="01DD6A41" w14:textId="77777777" w:rsidTr="0037767F">
        <w:tc>
          <w:tcPr>
            <w:tcW w:w="667" w:type="dxa"/>
          </w:tcPr>
          <w:p w14:paraId="13F62613" w14:textId="77777777" w:rsidR="0012465C" w:rsidRPr="0012465C" w:rsidRDefault="0012465C" w:rsidP="0012465C">
            <w:pPr>
              <w:pStyle w:val="Tableno"/>
              <w:rPr>
                <w:color w:val="auto"/>
              </w:rPr>
            </w:pPr>
            <w:r w:rsidRPr="0012465C">
              <w:rPr>
                <w:color w:val="auto"/>
              </w:rPr>
              <w:t>7</w:t>
            </w:r>
          </w:p>
        </w:tc>
        <w:tc>
          <w:tcPr>
            <w:tcW w:w="7254" w:type="dxa"/>
            <w:vAlign w:val="center"/>
          </w:tcPr>
          <w:p w14:paraId="43AA7983" w14:textId="56CF4C23" w:rsidR="0012465C" w:rsidRPr="006C203D" w:rsidRDefault="0012465C" w:rsidP="0012465C">
            <w:pPr>
              <w:rPr>
                <w:rFonts w:cs="Arial"/>
              </w:rPr>
            </w:pPr>
            <w:r w:rsidRPr="006C203D">
              <w:rPr>
                <w:rFonts w:cs="Arial"/>
              </w:rPr>
              <w:t>In the fridge in a covered container, below ready-to-eat foods.</w:t>
            </w:r>
          </w:p>
        </w:tc>
      </w:tr>
      <w:tr w:rsidR="0012465C" w:rsidRPr="0012465C" w14:paraId="514BACC8" w14:textId="77777777" w:rsidTr="0037767F">
        <w:tc>
          <w:tcPr>
            <w:tcW w:w="667" w:type="dxa"/>
          </w:tcPr>
          <w:p w14:paraId="2641FABC" w14:textId="77777777" w:rsidR="0012465C" w:rsidRPr="0012465C" w:rsidRDefault="0012465C" w:rsidP="0012465C">
            <w:pPr>
              <w:pStyle w:val="Tableno"/>
              <w:rPr>
                <w:color w:val="auto"/>
              </w:rPr>
            </w:pPr>
            <w:r w:rsidRPr="0012465C">
              <w:rPr>
                <w:color w:val="auto"/>
              </w:rPr>
              <w:t>8</w:t>
            </w:r>
          </w:p>
        </w:tc>
        <w:tc>
          <w:tcPr>
            <w:tcW w:w="7254" w:type="dxa"/>
            <w:vAlign w:val="center"/>
          </w:tcPr>
          <w:p w14:paraId="0FB89DF9" w14:textId="69A8B693" w:rsidR="0012465C" w:rsidRPr="006C203D" w:rsidRDefault="0012465C" w:rsidP="0012465C">
            <w:pPr>
              <w:rPr>
                <w:rFonts w:cs="Arial"/>
              </w:rPr>
            </w:pPr>
            <w:r w:rsidRPr="006C203D">
              <w:rPr>
                <w:rFonts w:cs="Arial"/>
              </w:rPr>
              <w:t>Contact your manager/supervisor as soon as possible.</w:t>
            </w:r>
          </w:p>
        </w:tc>
      </w:tr>
      <w:tr w:rsidR="0012465C" w:rsidRPr="0012465C" w14:paraId="14D3BC02" w14:textId="77777777" w:rsidTr="0037767F">
        <w:tc>
          <w:tcPr>
            <w:tcW w:w="667" w:type="dxa"/>
          </w:tcPr>
          <w:p w14:paraId="5F306007" w14:textId="77777777" w:rsidR="0012465C" w:rsidRPr="0012465C" w:rsidRDefault="0012465C" w:rsidP="0012465C">
            <w:pPr>
              <w:pStyle w:val="Tableno"/>
              <w:rPr>
                <w:color w:val="auto"/>
              </w:rPr>
            </w:pPr>
            <w:r w:rsidRPr="0012465C">
              <w:rPr>
                <w:color w:val="auto"/>
              </w:rPr>
              <w:t>9</w:t>
            </w:r>
          </w:p>
        </w:tc>
        <w:tc>
          <w:tcPr>
            <w:tcW w:w="7254" w:type="dxa"/>
            <w:vAlign w:val="center"/>
          </w:tcPr>
          <w:p w14:paraId="4501DE68" w14:textId="087119C5" w:rsidR="0012465C" w:rsidRPr="006C203D" w:rsidRDefault="0012465C" w:rsidP="0012465C">
            <w:pPr>
              <w:rPr>
                <w:rFonts w:cs="Arial"/>
              </w:rPr>
            </w:pPr>
            <w:r w:rsidRPr="006C203D">
              <w:rPr>
                <w:rFonts w:cs="Arial"/>
              </w:rPr>
              <w:t>Egg mayonnaise sandwich and a pork pie.</w:t>
            </w:r>
          </w:p>
        </w:tc>
      </w:tr>
      <w:tr w:rsidR="0012465C" w:rsidRPr="0012465C" w14:paraId="3D850CB0" w14:textId="77777777" w:rsidTr="0037767F">
        <w:tc>
          <w:tcPr>
            <w:tcW w:w="667" w:type="dxa"/>
          </w:tcPr>
          <w:p w14:paraId="19E04B88" w14:textId="77777777" w:rsidR="0012465C" w:rsidRPr="0012465C" w:rsidRDefault="0012465C" w:rsidP="0012465C">
            <w:pPr>
              <w:pStyle w:val="Tableno"/>
              <w:rPr>
                <w:color w:val="auto"/>
              </w:rPr>
            </w:pPr>
            <w:r w:rsidRPr="0012465C">
              <w:rPr>
                <w:color w:val="auto"/>
              </w:rPr>
              <w:t>10</w:t>
            </w:r>
          </w:p>
        </w:tc>
        <w:tc>
          <w:tcPr>
            <w:tcW w:w="7254" w:type="dxa"/>
            <w:vAlign w:val="center"/>
          </w:tcPr>
          <w:p w14:paraId="2863C42B" w14:textId="75F65169" w:rsidR="0012465C" w:rsidRPr="006C203D" w:rsidRDefault="0012465C" w:rsidP="0012465C">
            <w:pPr>
              <w:pStyle w:val="Sublead"/>
              <w:rPr>
                <w:rFonts w:cs="Arial"/>
              </w:rPr>
            </w:pPr>
            <w:r w:rsidRPr="006C203D">
              <w:rPr>
                <w:rFonts w:cs="Arial"/>
                <w:szCs w:val="24"/>
              </w:rPr>
              <w:t>Peanuts and fish.</w:t>
            </w:r>
          </w:p>
        </w:tc>
      </w:tr>
      <w:tr w:rsidR="0012465C" w:rsidRPr="0012465C" w14:paraId="3A2AEB84" w14:textId="77777777" w:rsidTr="0037767F">
        <w:tc>
          <w:tcPr>
            <w:tcW w:w="667" w:type="dxa"/>
          </w:tcPr>
          <w:p w14:paraId="6F3CB82C" w14:textId="49FEBD97" w:rsidR="0012465C" w:rsidRPr="0012465C" w:rsidRDefault="0012465C" w:rsidP="0012465C">
            <w:pPr>
              <w:pStyle w:val="Tableno"/>
              <w:rPr>
                <w:color w:val="auto"/>
              </w:rPr>
            </w:pPr>
            <w:r>
              <w:rPr>
                <w:color w:val="auto"/>
              </w:rPr>
              <w:t>11</w:t>
            </w:r>
          </w:p>
        </w:tc>
        <w:tc>
          <w:tcPr>
            <w:tcW w:w="7254" w:type="dxa"/>
            <w:vAlign w:val="center"/>
          </w:tcPr>
          <w:p w14:paraId="07725C42" w14:textId="1B9A007F" w:rsidR="0012465C" w:rsidRPr="006C203D" w:rsidRDefault="0012465C" w:rsidP="0012465C">
            <w:pPr>
              <w:pStyle w:val="Sublead"/>
              <w:rPr>
                <w:rFonts w:cs="Arial"/>
                <w:szCs w:val="24"/>
              </w:rPr>
            </w:pPr>
            <w:r w:rsidRPr="006C203D">
              <w:rPr>
                <w:rFonts w:cs="Arial"/>
                <w:szCs w:val="24"/>
              </w:rPr>
              <w:t>To stop chemicals getting into food.</w:t>
            </w:r>
          </w:p>
        </w:tc>
      </w:tr>
      <w:tr w:rsidR="0012465C" w:rsidRPr="0012465C" w14:paraId="66B306BC" w14:textId="77777777" w:rsidTr="0037767F">
        <w:tc>
          <w:tcPr>
            <w:tcW w:w="667" w:type="dxa"/>
          </w:tcPr>
          <w:p w14:paraId="0BC023D4" w14:textId="4CBC293D" w:rsidR="0012465C" w:rsidRPr="0012465C" w:rsidRDefault="0012465C" w:rsidP="0012465C">
            <w:pPr>
              <w:pStyle w:val="Tableno"/>
              <w:rPr>
                <w:color w:val="auto"/>
              </w:rPr>
            </w:pPr>
            <w:r>
              <w:rPr>
                <w:color w:val="auto"/>
              </w:rPr>
              <w:t>12</w:t>
            </w:r>
          </w:p>
        </w:tc>
        <w:tc>
          <w:tcPr>
            <w:tcW w:w="7254" w:type="dxa"/>
            <w:vAlign w:val="center"/>
          </w:tcPr>
          <w:p w14:paraId="652B2334" w14:textId="7D1637CE" w:rsidR="0012465C" w:rsidRPr="006C203D" w:rsidRDefault="0012465C" w:rsidP="0012465C">
            <w:pPr>
              <w:pStyle w:val="Sublead"/>
              <w:rPr>
                <w:rFonts w:cs="Arial"/>
                <w:szCs w:val="24"/>
              </w:rPr>
            </w:pPr>
            <w:r w:rsidRPr="006C203D">
              <w:rPr>
                <w:rFonts w:cs="Arial"/>
                <w:szCs w:val="24"/>
              </w:rPr>
              <w:t>‘Hand contact surfaces’, which people touch frequently, for example taps, handles and switches.</w:t>
            </w:r>
          </w:p>
        </w:tc>
      </w:tr>
      <w:tr w:rsidR="0012465C" w:rsidRPr="0012465C" w14:paraId="49BF9D6A" w14:textId="77777777" w:rsidTr="0037767F">
        <w:tc>
          <w:tcPr>
            <w:tcW w:w="667" w:type="dxa"/>
          </w:tcPr>
          <w:p w14:paraId="3F5E973E" w14:textId="6986EBC3" w:rsidR="0012465C" w:rsidRPr="0012465C" w:rsidRDefault="0012465C" w:rsidP="0012465C">
            <w:pPr>
              <w:pStyle w:val="Tableno"/>
              <w:rPr>
                <w:color w:val="auto"/>
              </w:rPr>
            </w:pPr>
            <w:r>
              <w:rPr>
                <w:color w:val="auto"/>
              </w:rPr>
              <w:t>13</w:t>
            </w:r>
          </w:p>
        </w:tc>
        <w:tc>
          <w:tcPr>
            <w:tcW w:w="7254" w:type="dxa"/>
            <w:vAlign w:val="center"/>
          </w:tcPr>
          <w:p w14:paraId="2ADD0C07" w14:textId="5706D2D5" w:rsidR="0012465C" w:rsidRPr="006C203D" w:rsidRDefault="0012465C" w:rsidP="0012465C">
            <w:pPr>
              <w:pStyle w:val="Sublead"/>
              <w:rPr>
                <w:rFonts w:cs="Arial"/>
                <w:szCs w:val="24"/>
              </w:rPr>
            </w:pPr>
            <w:r w:rsidRPr="006C203D">
              <w:rPr>
                <w:rFonts w:cs="Arial"/>
                <w:szCs w:val="24"/>
              </w:rPr>
              <w:t>A cleaning schedule.</w:t>
            </w:r>
          </w:p>
        </w:tc>
      </w:tr>
      <w:tr w:rsidR="0012465C" w:rsidRPr="0012465C" w14:paraId="3730D4C2" w14:textId="77777777" w:rsidTr="0037767F">
        <w:tc>
          <w:tcPr>
            <w:tcW w:w="667" w:type="dxa"/>
          </w:tcPr>
          <w:p w14:paraId="3EF9A9C7" w14:textId="780F998A" w:rsidR="0012465C" w:rsidRPr="0012465C" w:rsidRDefault="0012465C" w:rsidP="0012465C">
            <w:pPr>
              <w:pStyle w:val="Tableno"/>
              <w:rPr>
                <w:color w:val="auto"/>
              </w:rPr>
            </w:pPr>
            <w:r>
              <w:rPr>
                <w:color w:val="auto"/>
              </w:rPr>
              <w:t>14</w:t>
            </w:r>
          </w:p>
        </w:tc>
        <w:tc>
          <w:tcPr>
            <w:tcW w:w="7254" w:type="dxa"/>
            <w:vAlign w:val="center"/>
          </w:tcPr>
          <w:p w14:paraId="0AF30FA3" w14:textId="675EDD35" w:rsidR="0012465C" w:rsidRPr="006C203D" w:rsidRDefault="0012465C" w:rsidP="0012465C">
            <w:pPr>
              <w:pStyle w:val="Sublead"/>
              <w:rPr>
                <w:rFonts w:cs="Arial"/>
                <w:szCs w:val="24"/>
              </w:rPr>
            </w:pPr>
            <w:r w:rsidRPr="006C203D">
              <w:rPr>
                <w:rFonts w:cs="Arial"/>
                <w:szCs w:val="24"/>
              </w:rPr>
              <w:t>Cross-contamination, cleaning, chilling and cooking</w:t>
            </w:r>
          </w:p>
        </w:tc>
      </w:tr>
      <w:tr w:rsidR="0012465C" w:rsidRPr="0012465C" w14:paraId="7DC5A3A8" w14:textId="77777777" w:rsidTr="0037767F">
        <w:tc>
          <w:tcPr>
            <w:tcW w:w="667" w:type="dxa"/>
          </w:tcPr>
          <w:p w14:paraId="67F090BB" w14:textId="09822D16" w:rsidR="0012465C" w:rsidRPr="0012465C" w:rsidRDefault="0012465C" w:rsidP="0012465C">
            <w:pPr>
              <w:pStyle w:val="Tableno"/>
              <w:rPr>
                <w:color w:val="auto"/>
              </w:rPr>
            </w:pPr>
            <w:r>
              <w:rPr>
                <w:color w:val="auto"/>
              </w:rPr>
              <w:t>15</w:t>
            </w:r>
          </w:p>
        </w:tc>
        <w:tc>
          <w:tcPr>
            <w:tcW w:w="7254" w:type="dxa"/>
            <w:vAlign w:val="center"/>
          </w:tcPr>
          <w:p w14:paraId="12ED46DB" w14:textId="222458EC" w:rsidR="0012465C" w:rsidRPr="006C203D" w:rsidRDefault="0012465C" w:rsidP="0012465C">
            <w:pPr>
              <w:pStyle w:val="Sublead"/>
              <w:rPr>
                <w:rFonts w:cs="Arial"/>
                <w:szCs w:val="24"/>
              </w:rPr>
            </w:pPr>
            <w:r w:rsidRPr="006C203D">
              <w:rPr>
                <w:rFonts w:cs="Arial"/>
                <w:szCs w:val="24"/>
              </w:rPr>
              <w:t>A sanitiser.</w:t>
            </w:r>
          </w:p>
        </w:tc>
      </w:tr>
      <w:tr w:rsidR="0012465C" w:rsidRPr="0012465C" w14:paraId="58E8469B" w14:textId="77777777" w:rsidTr="0037767F">
        <w:tc>
          <w:tcPr>
            <w:tcW w:w="667" w:type="dxa"/>
          </w:tcPr>
          <w:p w14:paraId="00FF3F0B" w14:textId="62085279" w:rsidR="0012465C" w:rsidRPr="0012465C" w:rsidRDefault="0012465C" w:rsidP="0012465C">
            <w:pPr>
              <w:pStyle w:val="Tableno"/>
              <w:rPr>
                <w:color w:val="auto"/>
              </w:rPr>
            </w:pPr>
            <w:r>
              <w:rPr>
                <w:color w:val="auto"/>
              </w:rPr>
              <w:t>16</w:t>
            </w:r>
          </w:p>
        </w:tc>
        <w:tc>
          <w:tcPr>
            <w:tcW w:w="7254" w:type="dxa"/>
            <w:vAlign w:val="center"/>
          </w:tcPr>
          <w:p w14:paraId="5B22398C" w14:textId="61E98644" w:rsidR="0012465C" w:rsidRPr="006C203D" w:rsidRDefault="0012465C" w:rsidP="0012465C">
            <w:pPr>
              <w:pStyle w:val="Sublead"/>
              <w:rPr>
                <w:rFonts w:cs="Arial"/>
                <w:szCs w:val="24"/>
              </w:rPr>
            </w:pPr>
            <w:r w:rsidRPr="006C203D">
              <w:rPr>
                <w:rFonts w:cs="Arial"/>
                <w:szCs w:val="24"/>
              </w:rPr>
              <w:t>In a fridge/chilled storage unit.</w:t>
            </w:r>
          </w:p>
        </w:tc>
      </w:tr>
      <w:tr w:rsidR="0012465C" w:rsidRPr="0012465C" w14:paraId="172C8F14" w14:textId="77777777" w:rsidTr="0037767F">
        <w:tc>
          <w:tcPr>
            <w:tcW w:w="667" w:type="dxa"/>
          </w:tcPr>
          <w:p w14:paraId="57A31F04" w14:textId="7450CF9C" w:rsidR="0012465C" w:rsidRPr="0012465C" w:rsidRDefault="0012465C" w:rsidP="0012465C">
            <w:pPr>
              <w:pStyle w:val="Tableno"/>
              <w:rPr>
                <w:color w:val="auto"/>
              </w:rPr>
            </w:pPr>
            <w:r>
              <w:rPr>
                <w:color w:val="auto"/>
              </w:rPr>
              <w:t>17</w:t>
            </w:r>
          </w:p>
        </w:tc>
        <w:tc>
          <w:tcPr>
            <w:tcW w:w="7254" w:type="dxa"/>
            <w:vAlign w:val="center"/>
          </w:tcPr>
          <w:p w14:paraId="27E9BA31" w14:textId="2379AD9C" w:rsidR="0012465C" w:rsidRPr="006C203D" w:rsidRDefault="0012465C" w:rsidP="0012465C">
            <w:pPr>
              <w:pStyle w:val="Sublead"/>
              <w:rPr>
                <w:rFonts w:cs="Arial"/>
                <w:szCs w:val="24"/>
              </w:rPr>
            </w:pPr>
            <w:r w:rsidRPr="006C203D">
              <w:rPr>
                <w:rFonts w:cs="Arial"/>
                <w:szCs w:val="24"/>
              </w:rPr>
              <w:t>8°C or below.</w:t>
            </w:r>
          </w:p>
        </w:tc>
      </w:tr>
      <w:tr w:rsidR="0012465C" w:rsidRPr="0012465C" w14:paraId="637E54EA" w14:textId="77777777" w:rsidTr="0037767F">
        <w:tc>
          <w:tcPr>
            <w:tcW w:w="667" w:type="dxa"/>
          </w:tcPr>
          <w:p w14:paraId="270C6690" w14:textId="5B3983D7" w:rsidR="0012465C" w:rsidRPr="0012465C" w:rsidRDefault="0012465C" w:rsidP="0012465C">
            <w:pPr>
              <w:pStyle w:val="Tableno"/>
              <w:rPr>
                <w:color w:val="auto"/>
              </w:rPr>
            </w:pPr>
            <w:r>
              <w:rPr>
                <w:color w:val="auto"/>
              </w:rPr>
              <w:t>18</w:t>
            </w:r>
          </w:p>
        </w:tc>
        <w:tc>
          <w:tcPr>
            <w:tcW w:w="7254" w:type="dxa"/>
            <w:vAlign w:val="center"/>
          </w:tcPr>
          <w:p w14:paraId="21C75F15" w14:textId="008C91C5" w:rsidR="0012465C" w:rsidRPr="006C203D" w:rsidRDefault="0012465C" w:rsidP="0012465C">
            <w:pPr>
              <w:pStyle w:val="Sublead"/>
              <w:rPr>
                <w:rFonts w:cs="Arial"/>
                <w:szCs w:val="24"/>
              </w:rPr>
            </w:pPr>
            <w:r w:rsidRPr="006C203D">
              <w:rPr>
                <w:rFonts w:cs="Arial"/>
                <w:szCs w:val="24"/>
              </w:rPr>
              <w:t>Divide food into smaller portions.</w:t>
            </w:r>
          </w:p>
        </w:tc>
      </w:tr>
      <w:tr w:rsidR="0012465C" w:rsidRPr="0012465C" w14:paraId="0522B595" w14:textId="77777777" w:rsidTr="0037767F">
        <w:tc>
          <w:tcPr>
            <w:tcW w:w="667" w:type="dxa"/>
          </w:tcPr>
          <w:p w14:paraId="45B562F5" w14:textId="4883A5CC" w:rsidR="0012465C" w:rsidRPr="0012465C" w:rsidRDefault="0012465C" w:rsidP="0012465C">
            <w:pPr>
              <w:pStyle w:val="Tableno"/>
              <w:rPr>
                <w:color w:val="auto"/>
              </w:rPr>
            </w:pPr>
            <w:r>
              <w:rPr>
                <w:color w:val="auto"/>
              </w:rPr>
              <w:lastRenderedPageBreak/>
              <w:t>19</w:t>
            </w:r>
          </w:p>
        </w:tc>
        <w:tc>
          <w:tcPr>
            <w:tcW w:w="7254" w:type="dxa"/>
            <w:vAlign w:val="center"/>
          </w:tcPr>
          <w:p w14:paraId="5AA23884" w14:textId="1F9CC9E1" w:rsidR="0012465C" w:rsidRPr="006C203D" w:rsidRDefault="0012465C" w:rsidP="0012465C">
            <w:pPr>
              <w:pStyle w:val="Sublead"/>
              <w:rPr>
                <w:rFonts w:cs="Arial"/>
                <w:szCs w:val="24"/>
              </w:rPr>
            </w:pPr>
            <w:r w:rsidRPr="006C203D">
              <w:rPr>
                <w:rFonts w:cs="Arial"/>
                <w:szCs w:val="24"/>
              </w:rPr>
              <w:t>Check the food for ice crystals and check for pliability (softness/flexibility).</w:t>
            </w:r>
          </w:p>
        </w:tc>
      </w:tr>
      <w:tr w:rsidR="0012465C" w:rsidRPr="0012465C" w14:paraId="738B4303" w14:textId="77777777" w:rsidTr="0037767F">
        <w:tc>
          <w:tcPr>
            <w:tcW w:w="667" w:type="dxa"/>
          </w:tcPr>
          <w:p w14:paraId="5D98BF96" w14:textId="7D7C6304" w:rsidR="0012465C" w:rsidRPr="0012465C" w:rsidRDefault="0012465C" w:rsidP="0012465C">
            <w:pPr>
              <w:pStyle w:val="Tableno"/>
              <w:rPr>
                <w:color w:val="auto"/>
              </w:rPr>
            </w:pPr>
            <w:r>
              <w:rPr>
                <w:color w:val="auto"/>
              </w:rPr>
              <w:t>20</w:t>
            </w:r>
          </w:p>
        </w:tc>
        <w:tc>
          <w:tcPr>
            <w:tcW w:w="7254" w:type="dxa"/>
            <w:vAlign w:val="center"/>
          </w:tcPr>
          <w:p w14:paraId="47FAD1C8" w14:textId="4096CFFD" w:rsidR="0012465C" w:rsidRPr="006C203D" w:rsidRDefault="0012465C" w:rsidP="0012465C">
            <w:pPr>
              <w:pStyle w:val="Sublead"/>
              <w:rPr>
                <w:rFonts w:cs="Arial"/>
                <w:szCs w:val="24"/>
              </w:rPr>
            </w:pPr>
            <w:r w:rsidRPr="006C203D">
              <w:rPr>
                <w:rFonts w:cs="Arial"/>
                <w:szCs w:val="24"/>
              </w:rPr>
              <w:t>Check it is piping hot (steaming) all the way through and there is no pink or red in the centre.</w:t>
            </w:r>
          </w:p>
        </w:tc>
      </w:tr>
      <w:tr w:rsidR="0012465C" w:rsidRPr="0012465C" w14:paraId="47767DA1" w14:textId="77777777" w:rsidTr="0037767F">
        <w:tc>
          <w:tcPr>
            <w:tcW w:w="667" w:type="dxa"/>
          </w:tcPr>
          <w:p w14:paraId="78C5A2EA" w14:textId="27EF7D7A" w:rsidR="0012465C" w:rsidRPr="0012465C" w:rsidRDefault="0012465C" w:rsidP="0012465C">
            <w:pPr>
              <w:pStyle w:val="Tableno"/>
              <w:rPr>
                <w:color w:val="auto"/>
              </w:rPr>
            </w:pPr>
            <w:r>
              <w:rPr>
                <w:color w:val="auto"/>
              </w:rPr>
              <w:t>21</w:t>
            </w:r>
          </w:p>
        </w:tc>
        <w:tc>
          <w:tcPr>
            <w:tcW w:w="7254" w:type="dxa"/>
            <w:vAlign w:val="center"/>
          </w:tcPr>
          <w:p w14:paraId="5107E3FB" w14:textId="6AEA50F0" w:rsidR="0012465C" w:rsidRPr="006C203D" w:rsidRDefault="0012465C" w:rsidP="0012465C">
            <w:pPr>
              <w:pStyle w:val="Sublead"/>
              <w:rPr>
                <w:rFonts w:cs="Arial"/>
                <w:szCs w:val="24"/>
              </w:rPr>
            </w:pPr>
            <w:r w:rsidRPr="006C203D">
              <w:rPr>
                <w:rFonts w:cs="Arial"/>
                <w:szCs w:val="24"/>
              </w:rPr>
              <w:t>They can contain harmful bacteria</w:t>
            </w:r>
            <w:r w:rsidR="00072107">
              <w:rPr>
                <w:rFonts w:cs="Arial"/>
                <w:szCs w:val="24"/>
              </w:rPr>
              <w:t xml:space="preserve"> and </w:t>
            </w:r>
            <w:r w:rsidR="00494EA7">
              <w:rPr>
                <w:rFonts w:cs="Arial"/>
                <w:szCs w:val="24"/>
              </w:rPr>
              <w:t>are one of the 14 allergens defined in legislation</w:t>
            </w:r>
            <w:r w:rsidRPr="006C203D">
              <w:rPr>
                <w:rFonts w:cs="Arial"/>
                <w:szCs w:val="24"/>
              </w:rPr>
              <w:t>.</w:t>
            </w:r>
          </w:p>
        </w:tc>
      </w:tr>
      <w:tr w:rsidR="0012465C" w:rsidRPr="0012465C" w14:paraId="0E25AB9C" w14:textId="77777777" w:rsidTr="0037767F">
        <w:tc>
          <w:tcPr>
            <w:tcW w:w="667" w:type="dxa"/>
          </w:tcPr>
          <w:p w14:paraId="5F6293FC" w14:textId="29AD6FE3" w:rsidR="0012465C" w:rsidRPr="0012465C" w:rsidRDefault="0012465C" w:rsidP="0012465C">
            <w:pPr>
              <w:pStyle w:val="Tableno"/>
              <w:rPr>
                <w:color w:val="auto"/>
              </w:rPr>
            </w:pPr>
            <w:r>
              <w:rPr>
                <w:color w:val="auto"/>
              </w:rPr>
              <w:t>22</w:t>
            </w:r>
          </w:p>
        </w:tc>
        <w:tc>
          <w:tcPr>
            <w:tcW w:w="7254" w:type="dxa"/>
            <w:vAlign w:val="center"/>
          </w:tcPr>
          <w:p w14:paraId="63D42547" w14:textId="5635328C" w:rsidR="0012465C" w:rsidRPr="006C203D" w:rsidRDefault="0012465C" w:rsidP="0012465C">
            <w:pPr>
              <w:pStyle w:val="Sublead"/>
              <w:rPr>
                <w:rFonts w:cs="Arial"/>
                <w:szCs w:val="24"/>
              </w:rPr>
            </w:pPr>
            <w:r w:rsidRPr="006C203D">
              <w:rPr>
                <w:rFonts w:cs="Arial"/>
                <w:szCs w:val="24"/>
              </w:rPr>
              <w:t>63°C.</w:t>
            </w:r>
          </w:p>
        </w:tc>
      </w:tr>
      <w:tr w:rsidR="0012465C" w:rsidRPr="0012465C" w14:paraId="15DF1C08" w14:textId="77777777" w:rsidTr="0037767F">
        <w:tc>
          <w:tcPr>
            <w:tcW w:w="667" w:type="dxa"/>
          </w:tcPr>
          <w:p w14:paraId="3C109FC5" w14:textId="7DAA24A3" w:rsidR="0012465C" w:rsidRPr="0012465C" w:rsidRDefault="0012465C" w:rsidP="0012465C">
            <w:pPr>
              <w:pStyle w:val="Tableno"/>
              <w:rPr>
                <w:color w:val="auto"/>
              </w:rPr>
            </w:pPr>
            <w:r>
              <w:rPr>
                <w:color w:val="auto"/>
              </w:rPr>
              <w:t>23</w:t>
            </w:r>
          </w:p>
        </w:tc>
        <w:tc>
          <w:tcPr>
            <w:tcW w:w="7254" w:type="dxa"/>
            <w:vAlign w:val="center"/>
          </w:tcPr>
          <w:p w14:paraId="64CE2001" w14:textId="2B432125" w:rsidR="0012465C" w:rsidRPr="006C203D" w:rsidRDefault="0012465C" w:rsidP="0012465C">
            <w:pPr>
              <w:pStyle w:val="Sublead"/>
              <w:rPr>
                <w:rFonts w:cs="Arial"/>
                <w:szCs w:val="24"/>
              </w:rPr>
            </w:pPr>
            <w:r w:rsidRPr="006C203D">
              <w:rPr>
                <w:rFonts w:cs="Arial"/>
                <w:szCs w:val="24"/>
              </w:rPr>
              <w:t>They will not be cooked or reheated before serving.</w:t>
            </w:r>
          </w:p>
        </w:tc>
      </w:tr>
      <w:tr w:rsidR="0012465C" w:rsidRPr="0012465C" w14:paraId="3F2CFF4C" w14:textId="77777777" w:rsidTr="0037767F">
        <w:tc>
          <w:tcPr>
            <w:tcW w:w="667" w:type="dxa"/>
          </w:tcPr>
          <w:p w14:paraId="35817A66" w14:textId="034C84DE" w:rsidR="0012465C" w:rsidRPr="0012465C" w:rsidRDefault="0012465C" w:rsidP="0012465C">
            <w:pPr>
              <w:pStyle w:val="Tableno"/>
              <w:rPr>
                <w:color w:val="auto"/>
              </w:rPr>
            </w:pPr>
            <w:r>
              <w:rPr>
                <w:color w:val="auto"/>
              </w:rPr>
              <w:t>24</w:t>
            </w:r>
          </w:p>
        </w:tc>
        <w:tc>
          <w:tcPr>
            <w:tcW w:w="7254" w:type="dxa"/>
            <w:vAlign w:val="center"/>
          </w:tcPr>
          <w:p w14:paraId="3C4ADA3B" w14:textId="77777777" w:rsidR="0012465C" w:rsidRPr="006C203D" w:rsidRDefault="0012465C" w:rsidP="006C203D">
            <w:pPr>
              <w:pStyle w:val="Cards"/>
              <w:jc w:val="left"/>
              <w:rPr>
                <w:rFonts w:cs="Arial"/>
                <w:sz w:val="24"/>
                <w:szCs w:val="24"/>
              </w:rPr>
            </w:pPr>
            <w:r w:rsidRPr="006C203D">
              <w:rPr>
                <w:rFonts w:cs="Arial"/>
                <w:sz w:val="24"/>
                <w:szCs w:val="24"/>
              </w:rPr>
              <w:t>Staff are fit for work and wearing clean work clothes.</w:t>
            </w:r>
          </w:p>
          <w:p w14:paraId="43416E4D" w14:textId="1EA2D830" w:rsidR="0012465C" w:rsidRPr="006C203D" w:rsidRDefault="0012465C" w:rsidP="0012465C">
            <w:pPr>
              <w:pStyle w:val="Sublead"/>
              <w:rPr>
                <w:rFonts w:cs="Arial"/>
                <w:szCs w:val="24"/>
              </w:rPr>
            </w:pPr>
            <w:r w:rsidRPr="006C203D">
              <w:rPr>
                <w:rFonts w:cs="Arial"/>
                <w:szCs w:val="24"/>
              </w:rPr>
              <w:t>Fridges, freezers etc. are working properly.</w:t>
            </w:r>
          </w:p>
        </w:tc>
      </w:tr>
      <w:tr w:rsidR="0012465C" w:rsidRPr="0012465C" w14:paraId="15653346" w14:textId="77777777" w:rsidTr="0037767F">
        <w:tc>
          <w:tcPr>
            <w:tcW w:w="667" w:type="dxa"/>
          </w:tcPr>
          <w:p w14:paraId="7384823B" w14:textId="2991F1AC" w:rsidR="0012465C" w:rsidRPr="0012465C" w:rsidRDefault="0012465C" w:rsidP="0012465C">
            <w:pPr>
              <w:pStyle w:val="Tableno"/>
              <w:rPr>
                <w:color w:val="auto"/>
              </w:rPr>
            </w:pPr>
            <w:r>
              <w:rPr>
                <w:color w:val="auto"/>
              </w:rPr>
              <w:t>25</w:t>
            </w:r>
          </w:p>
        </w:tc>
        <w:tc>
          <w:tcPr>
            <w:tcW w:w="7254" w:type="dxa"/>
            <w:vAlign w:val="center"/>
          </w:tcPr>
          <w:p w14:paraId="3D8516A8" w14:textId="666CBD26" w:rsidR="0012465C" w:rsidRPr="006C203D" w:rsidRDefault="0012465C" w:rsidP="0012465C">
            <w:pPr>
              <w:rPr>
                <w:rFonts w:cs="Arial"/>
              </w:rPr>
            </w:pPr>
            <w:r w:rsidRPr="006C203D">
              <w:rPr>
                <w:rFonts w:cs="Arial"/>
              </w:rPr>
              <w:t>What you did to put it right and prevent it from happening again.</w:t>
            </w:r>
          </w:p>
        </w:tc>
      </w:tr>
      <w:tr w:rsidR="0012465C" w:rsidRPr="0012465C" w14:paraId="7688DB4A" w14:textId="77777777" w:rsidTr="0037767F">
        <w:tc>
          <w:tcPr>
            <w:tcW w:w="667" w:type="dxa"/>
          </w:tcPr>
          <w:p w14:paraId="7E128ECD" w14:textId="5EF10FBA" w:rsidR="0012465C" w:rsidRPr="0012465C" w:rsidRDefault="0012465C" w:rsidP="0012465C">
            <w:pPr>
              <w:pStyle w:val="Tableno"/>
              <w:rPr>
                <w:color w:val="auto"/>
              </w:rPr>
            </w:pPr>
            <w:r w:rsidRPr="00AF4C2A">
              <w:rPr>
                <w:i/>
                <w:iCs/>
                <w:color w:val="auto"/>
              </w:rPr>
              <w:t>26</w:t>
            </w:r>
          </w:p>
        </w:tc>
        <w:tc>
          <w:tcPr>
            <w:tcW w:w="7254" w:type="dxa"/>
            <w:vAlign w:val="center"/>
          </w:tcPr>
          <w:p w14:paraId="7B51AFF9" w14:textId="77777777" w:rsidR="0012465C" w:rsidRPr="006C203D" w:rsidRDefault="0012465C" w:rsidP="006C203D">
            <w:pPr>
              <w:pStyle w:val="Cards"/>
              <w:jc w:val="left"/>
              <w:rPr>
                <w:rFonts w:cs="Arial"/>
                <w:sz w:val="24"/>
                <w:szCs w:val="24"/>
              </w:rPr>
            </w:pPr>
            <w:r w:rsidRPr="006C203D">
              <w:rPr>
                <w:rFonts w:cs="Arial"/>
                <w:sz w:val="24"/>
                <w:szCs w:val="24"/>
              </w:rPr>
              <w:t>Personal hygiene and</w:t>
            </w:r>
          </w:p>
          <w:p w14:paraId="28FD4C21" w14:textId="07D8DAAC" w:rsidR="0012465C" w:rsidRPr="006C203D" w:rsidRDefault="0012465C" w:rsidP="0012465C">
            <w:pPr>
              <w:rPr>
                <w:rFonts w:cs="Arial"/>
              </w:rPr>
            </w:pPr>
            <w:r w:rsidRPr="006C203D">
              <w:rPr>
                <w:rFonts w:cs="Arial"/>
              </w:rPr>
              <w:t>Opening and closing checks</w:t>
            </w:r>
          </w:p>
        </w:tc>
      </w:tr>
    </w:tbl>
    <w:p w14:paraId="344486CB" w14:textId="77777777" w:rsidR="00FA09B0" w:rsidRPr="00B10D7D" w:rsidRDefault="00FA09B0" w:rsidP="00CB23C2"/>
    <w:sectPr w:rsidR="00FA09B0" w:rsidRPr="00B10D7D" w:rsidSect="00F071B0">
      <w:headerReference w:type="even" r:id="rId8"/>
      <w:headerReference w:type="default" r:id="rId9"/>
      <w:footerReference w:type="even" r:id="rId10"/>
      <w:footerReference w:type="default" r:id="rId11"/>
      <w:headerReference w:type="first" r:id="rId12"/>
      <w:footerReference w:type="first" r:id="rId13"/>
      <w:pgSz w:w="11907" w:h="16840" w:code="9"/>
      <w:pgMar w:top="1985" w:right="1985" w:bottom="1701" w:left="1985"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39F0" w14:textId="77777777" w:rsidR="0099462A" w:rsidRDefault="0099462A">
      <w:r>
        <w:separator/>
      </w:r>
    </w:p>
  </w:endnote>
  <w:endnote w:type="continuationSeparator" w:id="0">
    <w:p w14:paraId="2AB52ACB" w14:textId="77777777" w:rsidR="0099462A" w:rsidRDefault="0099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EE25" w14:textId="44B7C256" w:rsidR="00470E26" w:rsidRDefault="00470E26">
    <w:pPr>
      <w:pStyle w:val="Footer"/>
    </w:pPr>
    <w:r>
      <w:rPr>
        <w:noProof/>
      </w:rPr>
      <mc:AlternateContent>
        <mc:Choice Requires="wps">
          <w:drawing>
            <wp:anchor distT="0" distB="0" distL="0" distR="0" simplePos="0" relativeHeight="251662336" behindDoc="0" locked="0" layoutInCell="1" allowOverlap="1" wp14:anchorId="58A73582" wp14:editId="610CCE28">
              <wp:simplePos x="635" y="635"/>
              <wp:positionH relativeFrom="page">
                <wp:align>center</wp:align>
              </wp:positionH>
              <wp:positionV relativeFrom="page">
                <wp:align>bottom</wp:align>
              </wp:positionV>
              <wp:extent cx="1365250" cy="490855"/>
              <wp:effectExtent l="0" t="0" r="6350" b="0"/>
              <wp:wrapNone/>
              <wp:docPr id="41303320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518622C0" w14:textId="21F00F18" w:rsidR="00470E26" w:rsidRPr="00470E26" w:rsidRDefault="00470E26" w:rsidP="00470E26">
                          <w:pPr>
                            <w:spacing w:after="0"/>
                            <w:rPr>
                              <w:rFonts w:ascii="Aptos" w:eastAsia="Aptos" w:hAnsi="Aptos" w:cs="Aptos"/>
                              <w:noProof/>
                              <w:color w:val="000000"/>
                            </w:rPr>
                          </w:pPr>
                          <w:r w:rsidRPr="00470E26">
                            <w:rPr>
                              <w:rFonts w:ascii="Aptos" w:eastAsia="Aptos" w:hAnsi="Aptos" w:cs="Aptos"/>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A73582" id="_x0000_t202" coordsize="21600,21600" o:spt="202" path="m,l,21600r21600,l21600,xe">
              <v:stroke joinstyle="miter"/>
              <v:path gradientshapeok="t" o:connecttype="rect"/>
            </v:shapetype>
            <v:shape id="Text Box 5" o:spid="_x0000_s1028" type="#_x0000_t202" alt="OFFICIAL-SENSITIVE" style="position:absolute;left:0;text-align:left;margin-left:0;margin-top:0;width:107.5pt;height:38.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" filled="f" stroked="f">
              <v:fill o:detectmouseclick="t"/>
              <v:textbox style="mso-fit-shape-to-text:t" inset="0,0,0,15pt">
                <w:txbxContent>
                  <w:p w14:paraId="518622C0" w14:textId="21F00F18" w:rsidR="00470E26" w:rsidRPr="00470E26" w:rsidRDefault="00470E26" w:rsidP="00470E26">
                    <w:pPr>
                      <w:spacing w:after="0"/>
                      <w:rPr>
                        <w:rFonts w:ascii="Aptos" w:eastAsia="Aptos" w:hAnsi="Aptos" w:cs="Aptos"/>
                        <w:noProof/>
                        <w:color w:val="000000"/>
                      </w:rPr>
                    </w:pPr>
                    <w:r w:rsidRPr="00470E26">
                      <w:rPr>
                        <w:rFonts w:ascii="Aptos" w:eastAsia="Aptos" w:hAnsi="Aptos" w:cs="Aptos"/>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4E07" w14:textId="176655D5" w:rsidR="00AD27F1" w:rsidRDefault="00470E26" w:rsidP="00DC7247">
    <w:pPr>
      <w:pStyle w:val="Footer"/>
      <w:tabs>
        <w:tab w:val="clear" w:pos="8789"/>
      </w:tabs>
      <w:ind w:left="0" w:right="-1"/>
    </w:pPr>
    <w:r>
      <w:rPr>
        <w:noProof/>
      </w:rPr>
      <mc:AlternateContent>
        <mc:Choice Requires="wps">
          <w:drawing>
            <wp:anchor distT="0" distB="0" distL="0" distR="0" simplePos="0" relativeHeight="251663360" behindDoc="0" locked="0" layoutInCell="1" allowOverlap="1" wp14:anchorId="4BF78254" wp14:editId="0E496FB7">
              <wp:simplePos x="1261110" y="9897745"/>
              <wp:positionH relativeFrom="page">
                <wp:align>center</wp:align>
              </wp:positionH>
              <wp:positionV relativeFrom="page">
                <wp:align>bottom</wp:align>
              </wp:positionV>
              <wp:extent cx="1365250" cy="490855"/>
              <wp:effectExtent l="0" t="0" r="6350" b="0"/>
              <wp:wrapNone/>
              <wp:docPr id="2095133205"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403D29B8" w14:textId="0576506A" w:rsidR="00470E26" w:rsidRPr="00470E26" w:rsidRDefault="00470E26" w:rsidP="00470E26">
                          <w:pPr>
                            <w:spacing w:after="0"/>
                            <w:rPr>
                              <w:rFonts w:ascii="Aptos" w:eastAsia="Aptos" w:hAnsi="Aptos" w:cs="Aptos"/>
                              <w:noProof/>
                              <w:color w:val="000000"/>
                            </w:rPr>
                          </w:pPr>
                          <w:r w:rsidRPr="00470E26">
                            <w:rPr>
                              <w:rFonts w:ascii="Aptos" w:eastAsia="Aptos" w:hAnsi="Aptos" w:cs="Aptos"/>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78254" id="_x0000_t202" coordsize="21600,21600" o:spt="202" path="m,l,21600r21600,l21600,xe">
              <v:stroke joinstyle="miter"/>
              <v:path gradientshapeok="t" o:connecttype="rect"/>
            </v:shapetype>
            <v:shape id="Text Box 6" o:spid="_x0000_s1029" type="#_x0000_t202" alt="OFFICIAL-SENSITIVE" style="position:absolute;margin-left:0;margin-top:0;width:107.5pt;height:38.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" filled="f" stroked="f">
              <v:fill o:detectmouseclick="t"/>
              <v:textbox style="mso-fit-shape-to-text:t" inset="0,0,0,15pt">
                <w:txbxContent>
                  <w:p w14:paraId="403D29B8" w14:textId="0576506A" w:rsidR="00470E26" w:rsidRPr="00470E26" w:rsidRDefault="00470E26" w:rsidP="00470E26">
                    <w:pPr>
                      <w:spacing w:after="0"/>
                      <w:rPr>
                        <w:rFonts w:ascii="Aptos" w:eastAsia="Aptos" w:hAnsi="Aptos" w:cs="Aptos"/>
                        <w:noProof/>
                        <w:color w:val="000000"/>
                      </w:rPr>
                    </w:pPr>
                    <w:r w:rsidRPr="00470E26">
                      <w:rPr>
                        <w:rFonts w:ascii="Aptos" w:eastAsia="Aptos" w:hAnsi="Aptos" w:cs="Aptos"/>
                        <w:noProof/>
                        <w:color w:val="000000"/>
                      </w:rPr>
                      <w:t>OFFICIAL-SENSITIVE</w:t>
                    </w:r>
                  </w:p>
                </w:txbxContent>
              </v:textbox>
              <w10:wrap anchorx="page" anchory="page"/>
            </v:shape>
          </w:pict>
        </mc:Fallback>
      </mc:AlternateContent>
    </w:r>
    <w:r w:rsidR="00AD27F1">
      <w:t>SFBB resources</w:t>
    </w:r>
  </w:p>
  <w:p w14:paraId="34D1515D" w14:textId="238C2EF0" w:rsidR="00AD27F1" w:rsidRDefault="00AD27F1" w:rsidP="00DC7247">
    <w:pPr>
      <w:pStyle w:val="Footer"/>
      <w:tabs>
        <w:tab w:val="clear" w:pos="8789"/>
      </w:tabs>
      <w:ind w:left="0" w:right="-1"/>
    </w:pPr>
    <w:r>
      <w:t>Quiz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9807" w14:textId="1428598F" w:rsidR="00AD27F1" w:rsidRDefault="00470E26" w:rsidP="002667E9">
    <w:pPr>
      <w:pStyle w:val="Footer"/>
      <w:tabs>
        <w:tab w:val="clear" w:pos="8789"/>
      </w:tabs>
      <w:ind w:left="0" w:right="-1"/>
    </w:pPr>
    <w:r>
      <w:rPr>
        <w:noProof/>
      </w:rPr>
      <mc:AlternateContent>
        <mc:Choice Requires="wps">
          <w:drawing>
            <wp:anchor distT="0" distB="0" distL="0" distR="0" simplePos="0" relativeHeight="251661312" behindDoc="0" locked="0" layoutInCell="1" allowOverlap="1" wp14:anchorId="6B0078D2" wp14:editId="001AFFFD">
              <wp:simplePos x="1262063" y="9896475"/>
              <wp:positionH relativeFrom="page">
                <wp:align>center</wp:align>
              </wp:positionH>
              <wp:positionV relativeFrom="page">
                <wp:align>bottom</wp:align>
              </wp:positionV>
              <wp:extent cx="1365250" cy="490855"/>
              <wp:effectExtent l="0" t="0" r="6350" b="0"/>
              <wp:wrapNone/>
              <wp:docPr id="1639004768"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6B1B79F5" w14:textId="1822986E" w:rsidR="00470E26" w:rsidRPr="00470E26" w:rsidRDefault="00470E26" w:rsidP="00470E26">
                          <w:pPr>
                            <w:spacing w:after="0"/>
                            <w:rPr>
                              <w:rFonts w:ascii="Aptos" w:eastAsia="Aptos" w:hAnsi="Aptos" w:cs="Aptos"/>
                              <w:noProof/>
                              <w:color w:val="000000"/>
                            </w:rPr>
                          </w:pPr>
                          <w:r w:rsidRPr="00470E26">
                            <w:rPr>
                              <w:rFonts w:ascii="Aptos" w:eastAsia="Aptos" w:hAnsi="Aptos" w:cs="Aptos"/>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078D2" id="_x0000_t202" coordsize="21600,21600" o:spt="202" path="m,l,21600r21600,l21600,xe">
              <v:stroke joinstyle="miter"/>
              <v:path gradientshapeok="t" o:connecttype="rect"/>
            </v:shapetype>
            <v:shape id="Text Box 4" o:spid="_x0000_s1031" type="#_x0000_t202" alt="OFFICIAL-SENSITIVE" style="position:absolute;margin-left:0;margin-top:0;width:107.5pt;height:38.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uwDgIAAB0EAAAOAAAAZHJzL2Uyb0RvYy54bWysU8Fu2zAMvQ/YPwi6L3bSpWi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" filled="f" stroked="f">
              <v:fill o:detectmouseclick="t"/>
              <v:textbox style="mso-fit-shape-to-text:t" inset="0,0,0,15pt">
                <w:txbxContent>
                  <w:p w14:paraId="6B1B79F5" w14:textId="1822986E" w:rsidR="00470E26" w:rsidRPr="00470E26" w:rsidRDefault="00470E26" w:rsidP="00470E26">
                    <w:pPr>
                      <w:spacing w:after="0"/>
                      <w:rPr>
                        <w:rFonts w:ascii="Aptos" w:eastAsia="Aptos" w:hAnsi="Aptos" w:cs="Aptos"/>
                        <w:noProof/>
                        <w:color w:val="000000"/>
                      </w:rPr>
                    </w:pPr>
                    <w:r w:rsidRPr="00470E26">
                      <w:rPr>
                        <w:rFonts w:ascii="Aptos" w:eastAsia="Aptos" w:hAnsi="Aptos" w:cs="Aptos"/>
                        <w:noProof/>
                        <w:color w:val="000000"/>
                      </w:rPr>
                      <w:t>OFFICIAL-SENSITIVE</w:t>
                    </w:r>
                  </w:p>
                </w:txbxContent>
              </v:textbox>
              <w10:wrap anchorx="page" anchory="page"/>
            </v:shape>
          </w:pict>
        </mc:Fallback>
      </mc:AlternateContent>
    </w:r>
    <w:r w:rsidR="00AD27F1">
      <w:t>SFBB resources</w:t>
    </w:r>
  </w:p>
  <w:p w14:paraId="07DE018A" w14:textId="554A6EDE" w:rsidR="00AD27F1" w:rsidRDefault="00AD27F1" w:rsidP="002667E9">
    <w:pPr>
      <w:pStyle w:val="Footer"/>
      <w:tabs>
        <w:tab w:val="clear" w:pos="8789"/>
      </w:tabs>
      <w:ind w:left="0" w:right="-1"/>
    </w:pPr>
    <w:r>
      <w:t>Quiz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56FC" w14:textId="77777777" w:rsidR="0099462A" w:rsidRDefault="0099462A">
      <w:r>
        <w:separator/>
      </w:r>
    </w:p>
  </w:footnote>
  <w:footnote w:type="continuationSeparator" w:id="0">
    <w:p w14:paraId="7B4D655C" w14:textId="77777777" w:rsidR="0099462A" w:rsidRDefault="00994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BD65" w14:textId="2819A431" w:rsidR="00470E26" w:rsidRDefault="00470E26">
    <w:pPr>
      <w:pStyle w:val="Header"/>
    </w:pPr>
    <w:r>
      <w:rPr>
        <w:noProof/>
      </w:rPr>
      <mc:AlternateContent>
        <mc:Choice Requires="wps">
          <w:drawing>
            <wp:anchor distT="0" distB="0" distL="0" distR="0" simplePos="0" relativeHeight="251659264" behindDoc="0" locked="0" layoutInCell="1" allowOverlap="1" wp14:anchorId="7ABCC2F0" wp14:editId="29D89EAF">
              <wp:simplePos x="635" y="635"/>
              <wp:positionH relativeFrom="page">
                <wp:align>center</wp:align>
              </wp:positionH>
              <wp:positionV relativeFrom="page">
                <wp:align>top</wp:align>
              </wp:positionV>
              <wp:extent cx="1365250" cy="490855"/>
              <wp:effectExtent l="0" t="0" r="6350" b="4445"/>
              <wp:wrapNone/>
              <wp:docPr id="10672137"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55BBB03E" w14:textId="1C653017" w:rsidR="00470E26" w:rsidRPr="00470E26" w:rsidRDefault="00470E26" w:rsidP="00470E26">
                          <w:pPr>
                            <w:spacing w:after="0"/>
                            <w:rPr>
                              <w:rFonts w:ascii="Aptos" w:eastAsia="Aptos" w:hAnsi="Aptos" w:cs="Aptos"/>
                              <w:noProof/>
                              <w:color w:val="000000"/>
                            </w:rPr>
                          </w:pPr>
                          <w:r w:rsidRPr="00470E26">
                            <w:rPr>
                              <w:rFonts w:ascii="Aptos" w:eastAsia="Aptos" w:hAnsi="Aptos" w:cs="Aptos"/>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BCC2F0" id="_x0000_t202" coordsize="21600,21600" o:spt="202" path="m,l,21600r21600,l21600,xe">
              <v:stroke joinstyle="miter"/>
              <v:path gradientshapeok="t" o:connecttype="rect"/>
            </v:shapetype>
            <v:shape id="Text Box 2" o:spid="_x0000_s1026" type="#_x0000_t202" alt="OFFICIAL-SENSITIVE" style="position:absolute;margin-left:0;margin-top:0;width:107.5pt;height:38.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" filled="f" stroked="f">
              <v:fill o:detectmouseclick="t"/>
              <v:textbox style="mso-fit-shape-to-text:t" inset="0,15pt,0,0">
                <w:txbxContent>
                  <w:p w14:paraId="55BBB03E" w14:textId="1C653017" w:rsidR="00470E26" w:rsidRPr="00470E26" w:rsidRDefault="00470E26" w:rsidP="00470E26">
                    <w:pPr>
                      <w:spacing w:after="0"/>
                      <w:rPr>
                        <w:rFonts w:ascii="Aptos" w:eastAsia="Aptos" w:hAnsi="Aptos" w:cs="Aptos"/>
                        <w:noProof/>
                        <w:color w:val="000000"/>
                      </w:rPr>
                    </w:pPr>
                    <w:r w:rsidRPr="00470E26">
                      <w:rPr>
                        <w:rFonts w:ascii="Aptos" w:eastAsia="Aptos" w:hAnsi="Aptos" w:cs="Aptos"/>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C190" w14:textId="6A823B3A" w:rsidR="00470E26" w:rsidRDefault="00470E26">
    <w:pPr>
      <w:pStyle w:val="Header"/>
    </w:pPr>
    <w:r>
      <w:rPr>
        <w:noProof/>
      </w:rPr>
      <mc:AlternateContent>
        <mc:Choice Requires="wps">
          <w:drawing>
            <wp:anchor distT="0" distB="0" distL="0" distR="0" simplePos="0" relativeHeight="251660288" behindDoc="0" locked="0" layoutInCell="1" allowOverlap="1" wp14:anchorId="21270F7E" wp14:editId="4B03C52B">
              <wp:simplePos x="1261110" y="450850"/>
              <wp:positionH relativeFrom="page">
                <wp:align>center</wp:align>
              </wp:positionH>
              <wp:positionV relativeFrom="page">
                <wp:align>top</wp:align>
              </wp:positionV>
              <wp:extent cx="1365250" cy="490855"/>
              <wp:effectExtent l="0" t="0" r="6350" b="4445"/>
              <wp:wrapNone/>
              <wp:docPr id="1256013430"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0C135FA0" w14:textId="5E483F0F" w:rsidR="00470E26" w:rsidRPr="00470E26" w:rsidRDefault="00470E26" w:rsidP="00470E26">
                          <w:pPr>
                            <w:spacing w:after="0"/>
                            <w:rPr>
                              <w:rFonts w:ascii="Aptos" w:eastAsia="Aptos" w:hAnsi="Aptos" w:cs="Aptos"/>
                              <w:noProof/>
                              <w:color w:val="000000"/>
                            </w:rPr>
                          </w:pPr>
                          <w:r w:rsidRPr="00470E26">
                            <w:rPr>
                              <w:rFonts w:ascii="Aptos" w:eastAsia="Aptos" w:hAnsi="Aptos" w:cs="Aptos"/>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70F7E" id="_x0000_t202" coordsize="21600,21600" o:spt="202" path="m,l,21600r21600,l21600,xe">
              <v:stroke joinstyle="miter"/>
              <v:path gradientshapeok="t" o:connecttype="rect"/>
            </v:shapetype>
            <v:shape id="Text Box 3" o:spid="_x0000_s1027" type="#_x0000_t202" alt="OFFICIAL-SENSITIVE" style="position:absolute;margin-left:0;margin-top:0;width:107.5pt;height:38.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" filled="f" stroked="f">
              <v:fill o:detectmouseclick="t"/>
              <v:textbox style="mso-fit-shape-to-text:t" inset="0,15pt,0,0">
                <w:txbxContent>
                  <w:p w14:paraId="0C135FA0" w14:textId="5E483F0F" w:rsidR="00470E26" w:rsidRPr="00470E26" w:rsidRDefault="00470E26" w:rsidP="00470E26">
                    <w:pPr>
                      <w:spacing w:after="0"/>
                      <w:rPr>
                        <w:rFonts w:ascii="Aptos" w:eastAsia="Aptos" w:hAnsi="Aptos" w:cs="Aptos"/>
                        <w:noProof/>
                        <w:color w:val="000000"/>
                      </w:rPr>
                    </w:pPr>
                    <w:r w:rsidRPr="00470E26">
                      <w:rPr>
                        <w:rFonts w:ascii="Aptos" w:eastAsia="Aptos" w:hAnsi="Aptos" w:cs="Aptos"/>
                        <w:noProof/>
                        <w:color w:val="00000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3427" w14:textId="4FA33A78" w:rsidR="00470E26" w:rsidRDefault="00470E26">
    <w:pPr>
      <w:pStyle w:val="Header"/>
    </w:pPr>
    <w:r>
      <w:rPr>
        <w:noProof/>
      </w:rPr>
      <mc:AlternateContent>
        <mc:Choice Requires="wps">
          <w:drawing>
            <wp:anchor distT="0" distB="0" distL="0" distR="0" simplePos="0" relativeHeight="251658240" behindDoc="0" locked="0" layoutInCell="1" allowOverlap="1" wp14:anchorId="4406E722" wp14:editId="3FA7733F">
              <wp:simplePos x="1262063" y="452438"/>
              <wp:positionH relativeFrom="page">
                <wp:align>center</wp:align>
              </wp:positionH>
              <wp:positionV relativeFrom="page">
                <wp:align>top</wp:align>
              </wp:positionV>
              <wp:extent cx="1365250" cy="490855"/>
              <wp:effectExtent l="0" t="0" r="6350" b="4445"/>
              <wp:wrapNone/>
              <wp:docPr id="1941776793"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766A37F4" w14:textId="63F18BD7" w:rsidR="00470E26" w:rsidRPr="00470E26" w:rsidRDefault="00470E26" w:rsidP="00470E26">
                          <w:pPr>
                            <w:spacing w:after="0"/>
                            <w:rPr>
                              <w:rFonts w:ascii="Aptos" w:eastAsia="Aptos" w:hAnsi="Aptos" w:cs="Aptos"/>
                              <w:noProof/>
                              <w:color w:val="000000"/>
                            </w:rPr>
                          </w:pPr>
                          <w:r w:rsidRPr="00470E26">
                            <w:rPr>
                              <w:rFonts w:ascii="Aptos" w:eastAsia="Aptos" w:hAnsi="Aptos" w:cs="Aptos"/>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6E722" id="_x0000_t202" coordsize="21600,21600" o:spt="202" path="m,l,21600r21600,l21600,xe">
              <v:stroke joinstyle="miter"/>
              <v:path gradientshapeok="t" o:connecttype="rect"/>
            </v:shapetype>
            <v:shape id="Text Box 1" o:spid="_x0000_s1030" type="#_x0000_t202" alt="OFFICIAL-SENSITIVE" style="position:absolute;margin-left:0;margin-top:0;width:107.5pt;height:38.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" filled="f" stroked="f">
              <v:fill o:detectmouseclick="t"/>
              <v:textbox style="mso-fit-shape-to-text:t" inset="0,15pt,0,0">
                <w:txbxContent>
                  <w:p w14:paraId="766A37F4" w14:textId="63F18BD7" w:rsidR="00470E26" w:rsidRPr="00470E26" w:rsidRDefault="00470E26" w:rsidP="00470E26">
                    <w:pPr>
                      <w:spacing w:after="0"/>
                      <w:rPr>
                        <w:rFonts w:ascii="Aptos" w:eastAsia="Aptos" w:hAnsi="Aptos" w:cs="Aptos"/>
                        <w:noProof/>
                        <w:color w:val="000000"/>
                      </w:rPr>
                    </w:pPr>
                    <w:r w:rsidRPr="00470E26">
                      <w:rPr>
                        <w:rFonts w:ascii="Aptos" w:eastAsia="Aptos" w:hAnsi="Aptos" w:cs="Aptos"/>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5F1"/>
    <w:multiLevelType w:val="multilevel"/>
    <w:tmpl w:val="60C25FC6"/>
    <w:lvl w:ilvl="0">
      <w:start w:val="1"/>
      <w:numFmt w:val="bullet"/>
      <w:lvlText w:val=""/>
      <w:lvlJc w:val="left"/>
      <w:pPr>
        <w:tabs>
          <w:tab w:val="num" w:pos="709"/>
        </w:tabs>
        <w:ind w:left="709" w:hanging="284"/>
      </w:pPr>
      <w:rPr>
        <w:rFonts w:ascii="Symbol" w:hAnsi="Symbol" w:hint="default"/>
        <w:b w:val="0"/>
        <w:i w:val="0"/>
        <w:color w:val="66B3E3"/>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B521D"/>
    <w:multiLevelType w:val="hybridMultilevel"/>
    <w:tmpl w:val="D040E502"/>
    <w:lvl w:ilvl="0" w:tplc="19D8D162">
      <w:start w:val="1"/>
      <w:numFmt w:val="decimal"/>
      <w:lvlText w:val="%1."/>
      <w:lvlJc w:val="left"/>
      <w:pPr>
        <w:tabs>
          <w:tab w:val="num" w:pos="851"/>
        </w:tabs>
        <w:ind w:left="851"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F75693"/>
    <w:multiLevelType w:val="multilevel"/>
    <w:tmpl w:val="E09A1920"/>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077"/>
        </w:tabs>
        <w:ind w:left="1077" w:firstLine="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A6C5248"/>
    <w:multiLevelType w:val="hybridMultilevel"/>
    <w:tmpl w:val="3594F3BE"/>
    <w:lvl w:ilvl="0" w:tplc="85FEF934">
      <w:start w:val="1"/>
      <w:numFmt w:val="bullet"/>
      <w:lvlText w:val=""/>
      <w:lvlJc w:val="left"/>
      <w:pPr>
        <w:tabs>
          <w:tab w:val="num" w:pos="57"/>
        </w:tabs>
        <w:ind w:left="284" w:hanging="284"/>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448AD"/>
    <w:multiLevelType w:val="hybridMultilevel"/>
    <w:tmpl w:val="6F38543A"/>
    <w:lvl w:ilvl="0" w:tplc="08090017">
      <w:start w:val="1"/>
      <w:numFmt w:val="lowerLetter"/>
      <w:lvlText w:val="%1)"/>
      <w:lvlJc w:val="left"/>
      <w:pPr>
        <w:tabs>
          <w:tab w:val="num" w:pos="720"/>
        </w:tabs>
        <w:ind w:left="720" w:hanging="360"/>
      </w:pPr>
      <w:rPr>
        <w:rFonts w:hint="default"/>
        <w:sz w:val="22"/>
        <w:szCs w:val="22"/>
      </w:rPr>
    </w:lvl>
    <w:lvl w:ilvl="1" w:tplc="0809000F">
      <w:start w:val="1"/>
      <w:numFmt w:val="decimal"/>
      <w:lvlText w:val="%2."/>
      <w:lvlJc w:val="left"/>
      <w:pPr>
        <w:tabs>
          <w:tab w:val="num" w:pos="1440"/>
        </w:tabs>
        <w:ind w:left="1440" w:hanging="360"/>
      </w:pPr>
      <w:rPr>
        <w:rFonts w:hint="default"/>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096887"/>
    <w:multiLevelType w:val="hybridMultilevel"/>
    <w:tmpl w:val="3278A584"/>
    <w:lvl w:ilvl="0" w:tplc="3D1CCC1E">
      <w:start w:val="1"/>
      <w:numFmt w:val="lowerLetter"/>
      <w:pStyle w:val="Alphasub"/>
      <w:lvlText w:val="%1."/>
      <w:lvlJc w:val="left"/>
      <w:pPr>
        <w:tabs>
          <w:tab w:val="num" w:pos="567"/>
        </w:tabs>
        <w:ind w:left="567" w:hanging="567"/>
      </w:pPr>
      <w:rPr>
        <w:rFonts w:ascii="Arial" w:hAnsi="Aria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C3AFA"/>
    <w:multiLevelType w:val="multilevel"/>
    <w:tmpl w:val="13BC72D0"/>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BB177CB"/>
    <w:multiLevelType w:val="hybridMultilevel"/>
    <w:tmpl w:val="F68AB1CA"/>
    <w:lvl w:ilvl="0" w:tplc="A22C0850">
      <w:start w:val="1"/>
      <w:numFmt w:val="bullet"/>
      <w:lvlText w:val=""/>
      <w:lvlJc w:val="left"/>
      <w:pPr>
        <w:tabs>
          <w:tab w:val="num" w:pos="851"/>
        </w:tabs>
        <w:ind w:left="851" w:hanging="284"/>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1D34D8"/>
    <w:multiLevelType w:val="multilevel"/>
    <w:tmpl w:val="00806BFE"/>
    <w:lvl w:ilvl="0">
      <w:start w:val="1"/>
      <w:numFmt w:val="lowerLetter"/>
      <w:lvlText w:val="%1."/>
      <w:lvlJc w:val="left"/>
      <w:pPr>
        <w:tabs>
          <w:tab w:val="num" w:pos="992"/>
        </w:tabs>
        <w:ind w:left="992" w:hanging="567"/>
      </w:pPr>
      <w:rPr>
        <w:rFonts w:ascii="Arial" w:hAnsi="Arial" w:hint="default"/>
        <w:b w:val="0"/>
        <w:i w:val="0"/>
        <w:caps/>
        <w:strike w:val="0"/>
        <w:dstrike w:val="0"/>
        <w:vanish w:val="0"/>
        <w:color w:val="66B3E3"/>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B5533C"/>
    <w:multiLevelType w:val="hybridMultilevel"/>
    <w:tmpl w:val="CD500D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8782162"/>
    <w:multiLevelType w:val="hybridMultilevel"/>
    <w:tmpl w:val="75B89B4C"/>
    <w:lvl w:ilvl="0" w:tplc="0809000F">
      <w:start w:val="3"/>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CBB10EC"/>
    <w:multiLevelType w:val="hybridMultilevel"/>
    <w:tmpl w:val="9F6EAE48"/>
    <w:lvl w:ilvl="0" w:tplc="9DBA5F8A">
      <w:start w:val="1"/>
      <w:numFmt w:val="bullet"/>
      <w:pStyle w:val="Tablesub"/>
      <w:lvlText w:val=""/>
      <w:lvlJc w:val="left"/>
      <w:pPr>
        <w:tabs>
          <w:tab w:val="num" w:pos="663"/>
        </w:tabs>
        <w:ind w:left="663" w:hanging="284"/>
      </w:pPr>
      <w:rPr>
        <w:rFonts w:ascii="Symbol" w:hAnsi="Symbol" w:hint="default"/>
        <w:b w:val="0"/>
        <w:i w:val="0"/>
        <w:color w:val="66B3E3"/>
        <w:sz w:val="24"/>
        <w:szCs w:val="24"/>
      </w:rPr>
    </w:lvl>
    <w:lvl w:ilvl="1" w:tplc="04090003" w:tentative="1">
      <w:start w:val="1"/>
      <w:numFmt w:val="bullet"/>
      <w:lvlText w:val="o"/>
      <w:lvlJc w:val="left"/>
      <w:pPr>
        <w:tabs>
          <w:tab w:val="num" w:pos="1819"/>
        </w:tabs>
        <w:ind w:left="1819" w:hanging="360"/>
      </w:pPr>
      <w:rPr>
        <w:rFonts w:ascii="Courier New" w:hAnsi="Courier New" w:cs="Courier New" w:hint="default"/>
      </w:rPr>
    </w:lvl>
    <w:lvl w:ilvl="2" w:tplc="04090005" w:tentative="1">
      <w:start w:val="1"/>
      <w:numFmt w:val="bullet"/>
      <w:lvlText w:val=""/>
      <w:lvlJc w:val="left"/>
      <w:pPr>
        <w:tabs>
          <w:tab w:val="num" w:pos="2539"/>
        </w:tabs>
        <w:ind w:left="2539" w:hanging="360"/>
      </w:pPr>
      <w:rPr>
        <w:rFonts w:ascii="Wingdings" w:hAnsi="Wingdings" w:hint="default"/>
      </w:rPr>
    </w:lvl>
    <w:lvl w:ilvl="3" w:tplc="04090001" w:tentative="1">
      <w:start w:val="1"/>
      <w:numFmt w:val="bullet"/>
      <w:lvlText w:val=""/>
      <w:lvlJc w:val="left"/>
      <w:pPr>
        <w:tabs>
          <w:tab w:val="num" w:pos="3259"/>
        </w:tabs>
        <w:ind w:left="3259" w:hanging="360"/>
      </w:pPr>
      <w:rPr>
        <w:rFonts w:ascii="Symbol" w:hAnsi="Symbol" w:hint="default"/>
      </w:rPr>
    </w:lvl>
    <w:lvl w:ilvl="4" w:tplc="04090003" w:tentative="1">
      <w:start w:val="1"/>
      <w:numFmt w:val="bullet"/>
      <w:lvlText w:val="o"/>
      <w:lvlJc w:val="left"/>
      <w:pPr>
        <w:tabs>
          <w:tab w:val="num" w:pos="3979"/>
        </w:tabs>
        <w:ind w:left="3979" w:hanging="360"/>
      </w:pPr>
      <w:rPr>
        <w:rFonts w:ascii="Courier New" w:hAnsi="Courier New" w:cs="Courier New" w:hint="default"/>
      </w:rPr>
    </w:lvl>
    <w:lvl w:ilvl="5" w:tplc="04090005" w:tentative="1">
      <w:start w:val="1"/>
      <w:numFmt w:val="bullet"/>
      <w:lvlText w:val=""/>
      <w:lvlJc w:val="left"/>
      <w:pPr>
        <w:tabs>
          <w:tab w:val="num" w:pos="4699"/>
        </w:tabs>
        <w:ind w:left="4699" w:hanging="360"/>
      </w:pPr>
      <w:rPr>
        <w:rFonts w:ascii="Wingdings" w:hAnsi="Wingdings" w:hint="default"/>
      </w:rPr>
    </w:lvl>
    <w:lvl w:ilvl="6" w:tplc="04090001" w:tentative="1">
      <w:start w:val="1"/>
      <w:numFmt w:val="bullet"/>
      <w:lvlText w:val=""/>
      <w:lvlJc w:val="left"/>
      <w:pPr>
        <w:tabs>
          <w:tab w:val="num" w:pos="5419"/>
        </w:tabs>
        <w:ind w:left="5419" w:hanging="360"/>
      </w:pPr>
      <w:rPr>
        <w:rFonts w:ascii="Symbol" w:hAnsi="Symbol" w:hint="default"/>
      </w:rPr>
    </w:lvl>
    <w:lvl w:ilvl="7" w:tplc="04090003" w:tentative="1">
      <w:start w:val="1"/>
      <w:numFmt w:val="bullet"/>
      <w:lvlText w:val="o"/>
      <w:lvlJc w:val="left"/>
      <w:pPr>
        <w:tabs>
          <w:tab w:val="num" w:pos="6139"/>
        </w:tabs>
        <w:ind w:left="6139" w:hanging="360"/>
      </w:pPr>
      <w:rPr>
        <w:rFonts w:ascii="Courier New" w:hAnsi="Courier New" w:cs="Courier New" w:hint="default"/>
      </w:rPr>
    </w:lvl>
    <w:lvl w:ilvl="8" w:tplc="04090005" w:tentative="1">
      <w:start w:val="1"/>
      <w:numFmt w:val="bullet"/>
      <w:lvlText w:val=""/>
      <w:lvlJc w:val="left"/>
      <w:pPr>
        <w:tabs>
          <w:tab w:val="num" w:pos="6859"/>
        </w:tabs>
        <w:ind w:left="6859" w:hanging="360"/>
      </w:pPr>
      <w:rPr>
        <w:rFonts w:ascii="Wingdings" w:hAnsi="Wingdings" w:hint="default"/>
      </w:rPr>
    </w:lvl>
  </w:abstractNum>
  <w:abstractNum w:abstractNumId="12" w15:restartNumberingAfterBreak="0">
    <w:nsid w:val="74007A84"/>
    <w:multiLevelType w:val="hybridMultilevel"/>
    <w:tmpl w:val="9CA84958"/>
    <w:lvl w:ilvl="0" w:tplc="16C869E2">
      <w:start w:val="1"/>
      <w:numFmt w:val="decimal"/>
      <w:pStyle w:val="Numbersub1"/>
      <w:lvlText w:val="%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8535783">
    <w:abstractNumId w:val="5"/>
  </w:num>
  <w:num w:numId="2" w16cid:durableId="1217425364">
    <w:abstractNumId w:val="12"/>
  </w:num>
  <w:num w:numId="3" w16cid:durableId="1883512889">
    <w:abstractNumId w:val="12"/>
  </w:num>
  <w:num w:numId="4" w16cid:durableId="1446390133">
    <w:abstractNumId w:val="5"/>
  </w:num>
  <w:num w:numId="5" w16cid:durableId="893583742">
    <w:abstractNumId w:val="3"/>
  </w:num>
  <w:num w:numId="6" w16cid:durableId="1588802371">
    <w:abstractNumId w:val="4"/>
  </w:num>
  <w:num w:numId="7" w16cid:durableId="1174417352">
    <w:abstractNumId w:val="9"/>
  </w:num>
  <w:num w:numId="8" w16cid:durableId="1530992591">
    <w:abstractNumId w:val="0"/>
  </w:num>
  <w:num w:numId="9" w16cid:durableId="70156285">
    <w:abstractNumId w:val="8"/>
  </w:num>
  <w:num w:numId="10" w16cid:durableId="1354112466">
    <w:abstractNumId w:val="11"/>
  </w:num>
  <w:num w:numId="11" w16cid:durableId="730152580">
    <w:abstractNumId w:val="10"/>
  </w:num>
  <w:num w:numId="12" w16cid:durableId="2098554303">
    <w:abstractNumId w:val="1"/>
  </w:num>
  <w:num w:numId="13" w16cid:durableId="407582032">
    <w:abstractNumId w:val="2"/>
  </w:num>
  <w:num w:numId="14" w16cid:durableId="2037658972">
    <w:abstractNumId w:val="7"/>
  </w:num>
  <w:num w:numId="15" w16cid:durableId="1481799705">
    <w:abstractNumId w:val="6"/>
  </w:num>
  <w:num w:numId="16" w16cid:durableId="478763945">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33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A7"/>
    <w:rsid w:val="00003601"/>
    <w:rsid w:val="00040044"/>
    <w:rsid w:val="000413D7"/>
    <w:rsid w:val="00050DA2"/>
    <w:rsid w:val="000517B5"/>
    <w:rsid w:val="00072107"/>
    <w:rsid w:val="000731C3"/>
    <w:rsid w:val="000A1E8B"/>
    <w:rsid w:val="000B2CF6"/>
    <w:rsid w:val="000B611B"/>
    <w:rsid w:val="000D014C"/>
    <w:rsid w:val="0012465C"/>
    <w:rsid w:val="00143A97"/>
    <w:rsid w:val="001914D3"/>
    <w:rsid w:val="001B0788"/>
    <w:rsid w:val="00234F57"/>
    <w:rsid w:val="002667E9"/>
    <w:rsid w:val="0027472E"/>
    <w:rsid w:val="002C71EA"/>
    <w:rsid w:val="002D0568"/>
    <w:rsid w:val="002D29A2"/>
    <w:rsid w:val="002E12DF"/>
    <w:rsid w:val="002F5AF3"/>
    <w:rsid w:val="00301723"/>
    <w:rsid w:val="003108F5"/>
    <w:rsid w:val="00310B75"/>
    <w:rsid w:val="003406E8"/>
    <w:rsid w:val="003557BC"/>
    <w:rsid w:val="00355BBA"/>
    <w:rsid w:val="0037767F"/>
    <w:rsid w:val="00385FC6"/>
    <w:rsid w:val="00387BCE"/>
    <w:rsid w:val="003A2F4D"/>
    <w:rsid w:val="003A5AD8"/>
    <w:rsid w:val="003B42FA"/>
    <w:rsid w:val="003D0326"/>
    <w:rsid w:val="003D6434"/>
    <w:rsid w:val="00400712"/>
    <w:rsid w:val="004125D5"/>
    <w:rsid w:val="004141C0"/>
    <w:rsid w:val="004150B4"/>
    <w:rsid w:val="00470E26"/>
    <w:rsid w:val="00477A86"/>
    <w:rsid w:val="00480EFB"/>
    <w:rsid w:val="004860CD"/>
    <w:rsid w:val="00494EA7"/>
    <w:rsid w:val="004967F3"/>
    <w:rsid w:val="004A0899"/>
    <w:rsid w:val="004B7B62"/>
    <w:rsid w:val="004E3001"/>
    <w:rsid w:val="00500227"/>
    <w:rsid w:val="005A266D"/>
    <w:rsid w:val="005D0E18"/>
    <w:rsid w:val="005E568B"/>
    <w:rsid w:val="005E5A01"/>
    <w:rsid w:val="00600382"/>
    <w:rsid w:val="006142EE"/>
    <w:rsid w:val="0062219B"/>
    <w:rsid w:val="0063542C"/>
    <w:rsid w:val="006402A5"/>
    <w:rsid w:val="006759A7"/>
    <w:rsid w:val="00681A53"/>
    <w:rsid w:val="006A5B7A"/>
    <w:rsid w:val="006C203D"/>
    <w:rsid w:val="00743C27"/>
    <w:rsid w:val="00751F87"/>
    <w:rsid w:val="00774895"/>
    <w:rsid w:val="0079546B"/>
    <w:rsid w:val="007A1E4B"/>
    <w:rsid w:val="007D31B6"/>
    <w:rsid w:val="007E1E9E"/>
    <w:rsid w:val="00844B84"/>
    <w:rsid w:val="00862FA3"/>
    <w:rsid w:val="008732B8"/>
    <w:rsid w:val="008974AC"/>
    <w:rsid w:val="008979ED"/>
    <w:rsid w:val="008D706F"/>
    <w:rsid w:val="008E2D7A"/>
    <w:rsid w:val="00924747"/>
    <w:rsid w:val="00926849"/>
    <w:rsid w:val="00934E6B"/>
    <w:rsid w:val="0094057D"/>
    <w:rsid w:val="0099462A"/>
    <w:rsid w:val="009A3272"/>
    <w:rsid w:val="009E13A7"/>
    <w:rsid w:val="009F1164"/>
    <w:rsid w:val="00A263A6"/>
    <w:rsid w:val="00A43C0F"/>
    <w:rsid w:val="00A664F3"/>
    <w:rsid w:val="00A92D6B"/>
    <w:rsid w:val="00A9357D"/>
    <w:rsid w:val="00AD27F1"/>
    <w:rsid w:val="00AE4088"/>
    <w:rsid w:val="00AF02E3"/>
    <w:rsid w:val="00AF4C2A"/>
    <w:rsid w:val="00AF5EFE"/>
    <w:rsid w:val="00B01E50"/>
    <w:rsid w:val="00B10D7D"/>
    <w:rsid w:val="00B261CC"/>
    <w:rsid w:val="00B31ED9"/>
    <w:rsid w:val="00B354D1"/>
    <w:rsid w:val="00B3794C"/>
    <w:rsid w:val="00B5216F"/>
    <w:rsid w:val="00B7010E"/>
    <w:rsid w:val="00B74673"/>
    <w:rsid w:val="00B77A4C"/>
    <w:rsid w:val="00BD69FD"/>
    <w:rsid w:val="00BE2207"/>
    <w:rsid w:val="00C01C37"/>
    <w:rsid w:val="00C3216B"/>
    <w:rsid w:val="00C32EF9"/>
    <w:rsid w:val="00C70D59"/>
    <w:rsid w:val="00CA201A"/>
    <w:rsid w:val="00CB23C2"/>
    <w:rsid w:val="00CD0E26"/>
    <w:rsid w:val="00CF51D5"/>
    <w:rsid w:val="00D01201"/>
    <w:rsid w:val="00D129B8"/>
    <w:rsid w:val="00D23C46"/>
    <w:rsid w:val="00D25061"/>
    <w:rsid w:val="00D44457"/>
    <w:rsid w:val="00D475E7"/>
    <w:rsid w:val="00D53B3C"/>
    <w:rsid w:val="00D9652B"/>
    <w:rsid w:val="00DA615E"/>
    <w:rsid w:val="00DC7247"/>
    <w:rsid w:val="00DD3FCE"/>
    <w:rsid w:val="00E12C0D"/>
    <w:rsid w:val="00E2237A"/>
    <w:rsid w:val="00E277B1"/>
    <w:rsid w:val="00E37007"/>
    <w:rsid w:val="00E5281B"/>
    <w:rsid w:val="00E6710C"/>
    <w:rsid w:val="00EA75B9"/>
    <w:rsid w:val="00EB47D3"/>
    <w:rsid w:val="00EB555E"/>
    <w:rsid w:val="00ED5A65"/>
    <w:rsid w:val="00EF7BB6"/>
    <w:rsid w:val="00F071B0"/>
    <w:rsid w:val="00F34E7D"/>
    <w:rsid w:val="00F41375"/>
    <w:rsid w:val="00F66BF9"/>
    <w:rsid w:val="00F96B04"/>
    <w:rsid w:val="00FA09B0"/>
    <w:rsid w:val="00FE01D7"/>
    <w:rsid w:val="00FE7111"/>
    <w:rsid w:val="00FF08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white" stroke="f">
      <v:fill color="white" on="f"/>
      <v:stroke on="f"/>
    </o:shapedefaults>
    <o:shapelayout v:ext="edit">
      <o:idmap v:ext="edit" data="1"/>
    </o:shapelayout>
  </w:shapeDefaults>
  <w:decimalSymbol w:val="."/>
  <w:listSeparator w:val=","/>
  <w14:docId w14:val="2FE8A45A"/>
  <w15:chartTrackingRefBased/>
  <w15:docId w15:val="{0CC2C1C3-E12B-4E98-AEC6-B1EB5912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E26"/>
    <w:pPr>
      <w:spacing w:before="180" w:after="180"/>
    </w:pPr>
    <w:rPr>
      <w:rFonts w:ascii="Arial" w:hAnsi="Arial"/>
      <w:sz w:val="24"/>
      <w:szCs w:val="24"/>
      <w:lang w:eastAsia="en-US"/>
    </w:rPr>
  </w:style>
  <w:style w:type="paragraph" w:styleId="Heading1">
    <w:name w:val="heading 1"/>
    <w:basedOn w:val="Normal"/>
    <w:next w:val="Normal"/>
    <w:autoRedefine/>
    <w:qFormat/>
    <w:rsid w:val="00F071B0"/>
    <w:pPr>
      <w:keepNext/>
      <w:spacing w:before="240" w:after="60"/>
      <w:outlineLvl w:val="0"/>
    </w:pPr>
    <w:rPr>
      <w:rFonts w:cs="Arial"/>
      <w:b/>
      <w:bCs/>
      <w:color w:val="385623" w:themeColor="accent6" w:themeShade="80"/>
      <w:kern w:val="32"/>
      <w:sz w:val="48"/>
      <w:szCs w:val="32"/>
    </w:rPr>
  </w:style>
  <w:style w:type="paragraph" w:styleId="Heading2">
    <w:name w:val="heading 2"/>
    <w:basedOn w:val="Normal"/>
    <w:next w:val="Normal"/>
    <w:qFormat/>
    <w:rsid w:val="00AE4088"/>
    <w:pPr>
      <w:keepNext/>
      <w:spacing w:before="240" w:after="60"/>
      <w:outlineLvl w:val="1"/>
    </w:pPr>
    <w:rPr>
      <w:rFonts w:cs="Arial"/>
      <w:b/>
      <w:bCs/>
      <w:i/>
      <w:iCs/>
      <w:sz w:val="28"/>
      <w:szCs w:val="28"/>
    </w:rPr>
  </w:style>
  <w:style w:type="paragraph" w:styleId="Heading3">
    <w:name w:val="heading 3"/>
    <w:basedOn w:val="Normal"/>
    <w:next w:val="Normal"/>
    <w:qFormat/>
    <w:rsid w:val="00AE408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E26"/>
    <w:pPr>
      <w:spacing w:before="120" w:after="120"/>
    </w:pPr>
    <w:rPr>
      <w:rFonts w:ascii="Arial" w:hAnsi="Arial"/>
      <w:sz w:val="24"/>
    </w:rPr>
    <w:tblPr>
      <w:tblBorders>
        <w:top w:val="single" w:sz="4" w:space="0" w:color="66B3E3"/>
        <w:left w:val="single" w:sz="4" w:space="0" w:color="66B3E3"/>
        <w:bottom w:val="single" w:sz="4" w:space="0" w:color="66B3E3"/>
        <w:right w:val="single" w:sz="4" w:space="0" w:color="66B3E3"/>
        <w:insideH w:val="single" w:sz="4" w:space="0" w:color="66B3E3"/>
        <w:insideV w:val="single" w:sz="4" w:space="0" w:color="66B3E3"/>
      </w:tblBorders>
    </w:tblPr>
    <w:tcPr>
      <w:vAlign w:val="center"/>
    </w:tcPr>
  </w:style>
  <w:style w:type="paragraph" w:customStyle="1" w:styleId="Head2">
    <w:name w:val="Head 2"/>
    <w:basedOn w:val="Normal"/>
    <w:rsid w:val="00CD0E26"/>
    <w:pPr>
      <w:spacing w:before="240" w:after="240"/>
    </w:pPr>
    <w:rPr>
      <w:rFonts w:ascii="Arial Bold" w:hAnsi="Arial Bold"/>
      <w:b/>
      <w:sz w:val="44"/>
      <w:szCs w:val="44"/>
    </w:rPr>
  </w:style>
  <w:style w:type="paragraph" w:customStyle="1" w:styleId="Subpara1">
    <w:name w:val="Sub para 1"/>
    <w:basedOn w:val="Normal"/>
    <w:rsid w:val="00D129B8"/>
    <w:pPr>
      <w:tabs>
        <w:tab w:val="left" w:pos="425"/>
      </w:tabs>
      <w:spacing w:before="120" w:after="120"/>
      <w:ind w:right="425"/>
    </w:pPr>
  </w:style>
  <w:style w:type="paragraph" w:customStyle="1" w:styleId="Numbersub1">
    <w:name w:val="Number sub 1"/>
    <w:basedOn w:val="Normal"/>
    <w:rsid w:val="006402A5"/>
    <w:pPr>
      <w:numPr>
        <w:numId w:val="3"/>
      </w:numPr>
      <w:tabs>
        <w:tab w:val="left" w:pos="567"/>
      </w:tabs>
      <w:spacing w:before="60"/>
    </w:pPr>
  </w:style>
  <w:style w:type="paragraph" w:customStyle="1" w:styleId="QuizHead1">
    <w:name w:val="Quiz Head 1"/>
    <w:rsid w:val="00CD0E26"/>
    <w:pPr>
      <w:widowControl w:val="0"/>
      <w:spacing w:after="240"/>
    </w:pPr>
    <w:rPr>
      <w:rFonts w:ascii="Arial Bold" w:hAnsi="Arial Bold"/>
      <w:b/>
      <w:color w:val="66B3E3"/>
      <w:sz w:val="56"/>
      <w:szCs w:val="60"/>
      <w:lang w:eastAsia="en-US"/>
    </w:rPr>
  </w:style>
  <w:style w:type="paragraph" w:styleId="Header">
    <w:name w:val="header"/>
    <w:basedOn w:val="Normal"/>
    <w:rsid w:val="00CD0E26"/>
    <w:pPr>
      <w:tabs>
        <w:tab w:val="center" w:pos="4320"/>
        <w:tab w:val="right" w:pos="8640"/>
      </w:tabs>
    </w:pPr>
  </w:style>
  <w:style w:type="paragraph" w:styleId="Footer">
    <w:name w:val="footer"/>
    <w:basedOn w:val="Normal"/>
    <w:rsid w:val="002667E9"/>
    <w:pPr>
      <w:tabs>
        <w:tab w:val="center" w:pos="4320"/>
        <w:tab w:val="right" w:pos="8789"/>
      </w:tabs>
      <w:spacing w:before="0" w:after="0"/>
      <w:ind w:left="-709" w:right="-851"/>
    </w:pPr>
    <w:rPr>
      <w:sz w:val="20"/>
      <w:szCs w:val="20"/>
    </w:rPr>
  </w:style>
  <w:style w:type="paragraph" w:customStyle="1" w:styleId="Tablesub">
    <w:name w:val="Table sub"/>
    <w:basedOn w:val="Subpara1"/>
    <w:rsid w:val="000B2CF6"/>
    <w:pPr>
      <w:numPr>
        <w:numId w:val="10"/>
      </w:numPr>
      <w:tabs>
        <w:tab w:val="clear" w:pos="425"/>
        <w:tab w:val="clear" w:pos="663"/>
      </w:tabs>
      <w:ind w:left="379"/>
    </w:pPr>
  </w:style>
  <w:style w:type="paragraph" w:customStyle="1" w:styleId="Head3">
    <w:name w:val="Head 3"/>
    <w:basedOn w:val="Normal"/>
    <w:rsid w:val="00CD0E26"/>
    <w:rPr>
      <w:rFonts w:ascii="Arial Bold" w:hAnsi="Arial Bold"/>
      <w:b/>
      <w:sz w:val="36"/>
      <w:szCs w:val="36"/>
    </w:rPr>
  </w:style>
  <w:style w:type="paragraph" w:styleId="BalloonText">
    <w:name w:val="Balloon Text"/>
    <w:basedOn w:val="Normal"/>
    <w:semiHidden/>
    <w:rsid w:val="00EB47D3"/>
    <w:rPr>
      <w:rFonts w:ascii="Tahoma" w:hAnsi="Tahoma" w:cs="Tahoma"/>
      <w:sz w:val="16"/>
      <w:szCs w:val="16"/>
    </w:rPr>
  </w:style>
  <w:style w:type="character" w:styleId="CommentReference">
    <w:name w:val="annotation reference"/>
    <w:basedOn w:val="DefaultParagraphFont"/>
    <w:semiHidden/>
    <w:rsid w:val="00EB47D3"/>
    <w:rPr>
      <w:sz w:val="16"/>
      <w:szCs w:val="16"/>
    </w:rPr>
  </w:style>
  <w:style w:type="paragraph" w:styleId="CommentText">
    <w:name w:val="annotation text"/>
    <w:basedOn w:val="Normal"/>
    <w:semiHidden/>
    <w:rsid w:val="00EB47D3"/>
    <w:rPr>
      <w:sz w:val="20"/>
      <w:szCs w:val="20"/>
    </w:rPr>
  </w:style>
  <w:style w:type="paragraph" w:styleId="CommentSubject">
    <w:name w:val="annotation subject"/>
    <w:basedOn w:val="CommentText"/>
    <w:next w:val="CommentText"/>
    <w:semiHidden/>
    <w:rsid w:val="00EB47D3"/>
    <w:rPr>
      <w:b/>
      <w:bCs/>
    </w:rPr>
  </w:style>
  <w:style w:type="paragraph" w:customStyle="1" w:styleId="Alphasub">
    <w:name w:val="Alpha sub"/>
    <w:basedOn w:val="Numbersub1"/>
    <w:rsid w:val="006402A5"/>
    <w:pPr>
      <w:numPr>
        <w:numId w:val="4"/>
      </w:numPr>
      <w:tabs>
        <w:tab w:val="clear" w:pos="567"/>
      </w:tabs>
      <w:ind w:hanging="426"/>
    </w:pPr>
  </w:style>
  <w:style w:type="character" w:styleId="FollowedHyperlink">
    <w:name w:val="FollowedHyperlink"/>
    <w:basedOn w:val="DefaultParagraphFont"/>
    <w:rsid w:val="004860CD"/>
    <w:rPr>
      <w:color w:val="800080"/>
      <w:u w:val="single"/>
    </w:rPr>
  </w:style>
  <w:style w:type="paragraph" w:customStyle="1" w:styleId="Tableno">
    <w:name w:val="Table no"/>
    <w:basedOn w:val="Normal"/>
    <w:rsid w:val="00E6710C"/>
    <w:pPr>
      <w:jc w:val="center"/>
    </w:pPr>
    <w:rPr>
      <w:b/>
      <w:bCs/>
      <w:color w:val="66B3E3"/>
      <w:szCs w:val="20"/>
    </w:rPr>
  </w:style>
  <w:style w:type="table" w:styleId="TableElegant">
    <w:name w:val="Table Elegant"/>
    <w:basedOn w:val="TableNormal"/>
    <w:rsid w:val="00F071B0"/>
    <w:pPr>
      <w:spacing w:before="180"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071B0"/>
    <w:pPr>
      <w:spacing w:before="180"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ublead">
    <w:name w:val="Sub lead"/>
    <w:basedOn w:val="Normal"/>
    <w:rsid w:val="0079546B"/>
    <w:pPr>
      <w:spacing w:after="120"/>
    </w:pPr>
    <w:rPr>
      <w:szCs w:val="20"/>
    </w:rPr>
  </w:style>
  <w:style w:type="paragraph" w:customStyle="1" w:styleId="Cards">
    <w:name w:val="Cards"/>
    <w:basedOn w:val="Normal"/>
    <w:rsid w:val="0012465C"/>
    <w:pPr>
      <w:jc w:val="center"/>
    </w:pPr>
    <w:rPr>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84bb2e-cdd1-4fd8-b7bf-65d10b7c0eca}" enabled="1" method="Privileged" siteId="{8a1c50f9-01b7-4c8a-a6fa-90eb906f18e9}"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Quiz 1</vt:lpstr>
    </vt:vector>
  </TitlesOfParts>
  <Company>Food Standards Agency SFBB</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Quiz 1</dc:title>
  <dc:subject/>
  <dc:creator>SFBB</dc:creator>
  <cp:keywords/>
  <dc:description/>
  <cp:lastModifiedBy>Heather Goodall</cp:lastModifiedBy>
  <cp:revision>2</cp:revision>
  <cp:lastPrinted>2009-07-01T15:01:00Z</cp:lastPrinted>
  <dcterms:created xsi:type="dcterms:W3CDTF">2026-04-01T13:26:00Z</dcterms:created>
  <dcterms:modified xsi:type="dcterms:W3CDTF">2026-04-01T13:26:00Z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73bd2999,a2d809,4add3e76</vt:lpwstr>
  </property>
  <property fmtid="{D5CDD505-2E9C-101B-9397-08002B2CF9AE}" pid="3" name="ClassificationContentMarkingHeaderFontProps">
    <vt:lpwstr>#000000,12,Aptos</vt:lpwstr>
  </property>
  <property fmtid="{D5CDD505-2E9C-101B-9397-08002B2CF9AE}" pid="4" name="ClassificationContentMarkingHeaderText">
    <vt:lpwstr>OFFICIAL-SENSITIVE</vt:lpwstr>
  </property>
  <property fmtid="{D5CDD505-2E9C-101B-9397-08002B2CF9AE}" pid="5" name="ClassificationContentMarkingFooterShapeIds">
    <vt:lpwstr>61b13a60,189e62f3,7ce13215</vt:lpwstr>
  </property>
  <property fmtid="{D5CDD505-2E9C-101B-9397-08002B2CF9AE}" pid="6" name="ClassificationContentMarkingFooterFontProps">
    <vt:lpwstr>#000000,12,Aptos</vt:lpwstr>
  </property>
  <property fmtid="{D5CDD505-2E9C-101B-9397-08002B2CF9AE}" pid="7" name="ClassificationContentMarkingFooterText">
    <vt:lpwstr>OFFICIAL-SENSITIVE</vt:lpwstr>
  </property>
</Properties>
</file>