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87C2" w14:textId="2A20453E" w:rsidR="00101CA9" w:rsidRPr="00101CA9" w:rsidRDefault="00101CA9" w:rsidP="00101CA9">
      <w:pPr>
        <w:rPr>
          <w:vanish/>
        </w:rPr>
      </w:pPr>
    </w:p>
    <w:tbl>
      <w:tblPr>
        <w:tblW w:w="10218" w:type="dxa"/>
        <w:tblInd w:w="392" w:type="dxa"/>
        <w:tblLook w:val="04A0" w:firstRow="1" w:lastRow="0" w:firstColumn="1" w:lastColumn="0" w:noHBand="0" w:noVBand="1"/>
      </w:tblPr>
      <w:tblGrid>
        <w:gridCol w:w="4126"/>
        <w:gridCol w:w="6092"/>
      </w:tblGrid>
      <w:tr w:rsidR="002E65C5" w14:paraId="1D93D2B6" w14:textId="77777777" w:rsidTr="5EA1736B">
        <w:trPr>
          <w:trHeight w:val="1639"/>
        </w:trPr>
        <w:tc>
          <w:tcPr>
            <w:tcW w:w="4126" w:type="dxa"/>
            <w:shd w:val="clear" w:color="auto" w:fill="auto"/>
          </w:tcPr>
          <w:p w14:paraId="39C4A13E" w14:textId="26E1C2AF" w:rsidR="00671063" w:rsidRDefault="00671063" w:rsidP="00A645E2">
            <w:r w:rsidRPr="0094412D">
              <w:rPr>
                <w:noProof/>
              </w:rPr>
              <w:drawing>
                <wp:anchor distT="0" distB="0" distL="114300" distR="114300" simplePos="0" relativeHeight="251658240" behindDoc="0" locked="0" layoutInCell="1" allowOverlap="1" wp14:anchorId="78B94204" wp14:editId="602F9A4D">
                  <wp:simplePos x="0" y="0"/>
                  <wp:positionH relativeFrom="column">
                    <wp:posOffset>-76200</wp:posOffset>
                  </wp:positionH>
                  <wp:positionV relativeFrom="paragraph">
                    <wp:posOffset>-86360</wp:posOffset>
                  </wp:positionV>
                  <wp:extent cx="1171575" cy="590550"/>
                  <wp:effectExtent l="0" t="0" r="9525"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590550"/>
                          </a:xfrm>
                          <a:prstGeom prst="rect">
                            <a:avLst/>
                          </a:prstGeom>
                          <a:noFill/>
                          <a:ln>
                            <a:noFill/>
                          </a:ln>
                        </pic:spPr>
                      </pic:pic>
                    </a:graphicData>
                  </a:graphic>
                </wp:anchor>
              </w:drawing>
            </w:r>
          </w:p>
          <w:p w14:paraId="39D306FA" w14:textId="739737A9" w:rsidR="002E65C5" w:rsidRDefault="002E65C5" w:rsidP="00A645E2"/>
        </w:tc>
        <w:tc>
          <w:tcPr>
            <w:tcW w:w="6091" w:type="dxa"/>
            <w:shd w:val="clear" w:color="auto" w:fill="auto"/>
          </w:tcPr>
          <w:p w14:paraId="6FBF7511" w14:textId="77777777" w:rsidR="00BC5F10" w:rsidRDefault="592C1A54" w:rsidP="00556900">
            <w:pPr>
              <w:spacing w:before="240"/>
              <w:rPr>
                <w:b/>
                <w:bCs/>
                <w:sz w:val="52"/>
                <w:szCs w:val="52"/>
              </w:rPr>
            </w:pPr>
            <w:r w:rsidRPr="1127A3E9">
              <w:rPr>
                <w:b/>
                <w:bCs/>
                <w:sz w:val="52"/>
                <w:szCs w:val="52"/>
              </w:rPr>
              <w:t xml:space="preserve">   </w:t>
            </w:r>
            <w:r w:rsidR="17D11C9E" w:rsidRPr="1127A3E9">
              <w:rPr>
                <w:b/>
                <w:bCs/>
                <w:sz w:val="52"/>
                <w:szCs w:val="52"/>
              </w:rPr>
              <w:t>Authority to Ac</w:t>
            </w:r>
            <w:r w:rsidRPr="1127A3E9">
              <w:rPr>
                <w:b/>
                <w:bCs/>
                <w:sz w:val="52"/>
                <w:szCs w:val="52"/>
              </w:rPr>
              <w:t>t</w:t>
            </w:r>
          </w:p>
          <w:p w14:paraId="1EFAFB9F" w14:textId="77777777" w:rsidR="00B8434C" w:rsidRPr="00BC5F10" w:rsidRDefault="00B8434C" w:rsidP="00BC5F10">
            <w:pPr>
              <w:spacing w:before="240"/>
              <w:rPr>
                <w:b/>
                <w:bCs/>
                <w:sz w:val="52"/>
                <w:szCs w:val="52"/>
              </w:rPr>
            </w:pPr>
            <w:r w:rsidRPr="11528F98">
              <w:rPr>
                <w:b/>
                <w:bCs/>
                <w:lang w:eastAsia="en-GB"/>
              </w:rPr>
              <w:t>Authorising your agent or representative</w:t>
            </w:r>
            <w:r w:rsidR="00556900" w:rsidRPr="11528F98">
              <w:rPr>
                <w:b/>
                <w:bCs/>
                <w:lang w:eastAsia="en-GB"/>
              </w:rPr>
              <w:t xml:space="preserve"> t</w:t>
            </w:r>
            <w:r w:rsidRPr="11528F98">
              <w:rPr>
                <w:b/>
                <w:bCs/>
                <w:lang w:eastAsia="en-GB"/>
              </w:rPr>
              <w:t>o act on your behalf</w:t>
            </w:r>
            <w:r w:rsidR="00A13CEF" w:rsidRPr="11528F98">
              <w:rPr>
                <w:b/>
                <w:bCs/>
                <w:lang w:eastAsia="en-GB"/>
              </w:rPr>
              <w:t xml:space="preserve"> for complaints </w:t>
            </w:r>
          </w:p>
        </w:tc>
      </w:tr>
      <w:tr w:rsidR="00264E56" w14:paraId="33885958" w14:textId="77777777" w:rsidTr="5EA1736B">
        <w:tblPrEx>
          <w:tblLook w:val="01E0" w:firstRow="1" w:lastRow="1" w:firstColumn="1" w:lastColumn="1" w:noHBand="0" w:noVBand="0"/>
        </w:tblPrEx>
        <w:trPr>
          <w:trHeight w:val="1265"/>
        </w:trPr>
        <w:tc>
          <w:tcPr>
            <w:tcW w:w="10218" w:type="dxa"/>
            <w:gridSpan w:val="2"/>
            <w:shd w:val="clear" w:color="auto" w:fill="auto"/>
          </w:tcPr>
          <w:p w14:paraId="4B0762B0" w14:textId="5F11F061" w:rsidR="00264E56" w:rsidRDefault="00264E56" w:rsidP="00264E56">
            <w:pPr>
              <w:rPr>
                <w:b/>
                <w:bCs/>
                <w:sz w:val="22"/>
                <w:szCs w:val="22"/>
                <w:lang w:eastAsia="en-GB"/>
              </w:rPr>
            </w:pPr>
          </w:p>
          <w:p w14:paraId="4D024DDC" w14:textId="068EADA1" w:rsidR="00264E56" w:rsidRPr="004A26FE" w:rsidDel="00A13CEF" w:rsidRDefault="5349B612" w:rsidP="11528F98">
            <w:pPr>
              <w:rPr>
                <w:b/>
                <w:bCs/>
                <w:sz w:val="22"/>
                <w:szCs w:val="22"/>
                <w:lang w:eastAsia="en-GB"/>
              </w:rPr>
            </w:pPr>
            <w:r w:rsidRPr="00235F36">
              <w:rPr>
                <w:b/>
                <w:bCs/>
                <w:sz w:val="22"/>
                <w:szCs w:val="22"/>
                <w:lang w:eastAsia="en-GB"/>
              </w:rPr>
              <w:t xml:space="preserve">Please read the </w:t>
            </w:r>
            <w:r w:rsidR="00671063" w:rsidRPr="00235F36">
              <w:rPr>
                <w:b/>
                <w:bCs/>
                <w:sz w:val="22"/>
                <w:szCs w:val="22"/>
                <w:lang w:eastAsia="en-GB"/>
              </w:rPr>
              <w:t>advice</w:t>
            </w:r>
            <w:r w:rsidR="6D3761E9" w:rsidRPr="00235F36">
              <w:rPr>
                <w:b/>
                <w:bCs/>
                <w:sz w:val="22"/>
                <w:szCs w:val="22"/>
                <w:lang w:eastAsia="en-GB"/>
              </w:rPr>
              <w:t xml:space="preserve"> </w:t>
            </w:r>
            <w:r w:rsidR="00671063" w:rsidRPr="00235F36">
              <w:rPr>
                <w:b/>
                <w:bCs/>
                <w:sz w:val="22"/>
                <w:szCs w:val="22"/>
                <w:lang w:eastAsia="en-GB"/>
              </w:rPr>
              <w:t xml:space="preserve">section </w:t>
            </w:r>
            <w:r w:rsidRPr="00235F36">
              <w:rPr>
                <w:b/>
                <w:bCs/>
                <w:sz w:val="22"/>
                <w:szCs w:val="22"/>
                <w:lang w:eastAsia="en-GB"/>
              </w:rPr>
              <w:t xml:space="preserve">before completing this </w:t>
            </w:r>
            <w:r w:rsidR="49FCE60B" w:rsidRPr="00235F36">
              <w:rPr>
                <w:b/>
                <w:bCs/>
                <w:sz w:val="22"/>
                <w:szCs w:val="22"/>
                <w:lang w:eastAsia="en-GB"/>
              </w:rPr>
              <w:t>form</w:t>
            </w:r>
            <w:r w:rsidRPr="00235F36">
              <w:rPr>
                <w:b/>
                <w:bCs/>
                <w:sz w:val="22"/>
                <w:szCs w:val="22"/>
                <w:lang w:eastAsia="en-GB"/>
              </w:rPr>
              <w:t>.</w:t>
            </w:r>
          </w:p>
          <w:p w14:paraId="6DBA5B48" w14:textId="77777777" w:rsidR="00264E56" w:rsidRPr="004A26FE" w:rsidDel="00A13CEF" w:rsidRDefault="00264E56" w:rsidP="11528F98">
            <w:pPr>
              <w:rPr>
                <w:b/>
                <w:bCs/>
                <w:sz w:val="22"/>
                <w:szCs w:val="22"/>
                <w:lang w:eastAsia="en-GB"/>
              </w:rPr>
            </w:pPr>
          </w:p>
          <w:p w14:paraId="5FA5CA32" w14:textId="2DA3FD75" w:rsidR="00264E56" w:rsidRPr="004A26FE" w:rsidDel="00A13CEF" w:rsidRDefault="42260EE5" w:rsidP="11528F98">
            <w:pPr>
              <w:rPr>
                <w:sz w:val="22"/>
                <w:szCs w:val="22"/>
                <w:lang w:eastAsia="en-GB"/>
              </w:rPr>
            </w:pPr>
            <w:r w:rsidRPr="11528F98">
              <w:rPr>
                <w:sz w:val="22"/>
                <w:szCs w:val="22"/>
                <w:lang w:eastAsia="en-GB"/>
              </w:rPr>
              <w:t>By submitting this form, you are giving permission for the Valuation Office Agency (VOA) to</w:t>
            </w:r>
            <w:r w:rsidR="4852E67E" w:rsidRPr="11528F98">
              <w:rPr>
                <w:sz w:val="22"/>
                <w:szCs w:val="22"/>
                <w:lang w:eastAsia="en-GB"/>
              </w:rPr>
              <w:t xml:space="preserve"> exchange and disclose information about you with your agent/representative and to deal with them </w:t>
            </w:r>
            <w:r w:rsidR="4B5B587B" w:rsidRPr="11528F98">
              <w:rPr>
                <w:sz w:val="22"/>
                <w:szCs w:val="22"/>
                <w:lang w:eastAsia="en-GB"/>
              </w:rPr>
              <w:t xml:space="preserve">only </w:t>
            </w:r>
            <w:r w:rsidR="09248049" w:rsidRPr="11528F98">
              <w:rPr>
                <w:sz w:val="22"/>
                <w:szCs w:val="22"/>
                <w:lang w:eastAsia="en-GB"/>
              </w:rPr>
              <w:t>in relation to</w:t>
            </w:r>
            <w:r w:rsidR="04742480" w:rsidRPr="11528F98">
              <w:rPr>
                <w:sz w:val="22"/>
                <w:szCs w:val="22"/>
                <w:lang w:eastAsia="en-GB"/>
              </w:rPr>
              <w:t xml:space="preserve"> a</w:t>
            </w:r>
            <w:r w:rsidR="09248049" w:rsidRPr="11528F98">
              <w:rPr>
                <w:sz w:val="22"/>
                <w:szCs w:val="22"/>
                <w:lang w:eastAsia="en-GB"/>
              </w:rPr>
              <w:t xml:space="preserve"> </w:t>
            </w:r>
            <w:r w:rsidR="00A13CEF" w:rsidRPr="11528F98">
              <w:rPr>
                <w:sz w:val="22"/>
                <w:szCs w:val="22"/>
                <w:lang w:eastAsia="en-GB"/>
              </w:rPr>
              <w:t xml:space="preserve">complaint. </w:t>
            </w:r>
          </w:p>
          <w:p w14:paraId="638C7156" w14:textId="7963CEDA" w:rsidR="00264E56" w:rsidRPr="004A26FE" w:rsidDel="00A13CEF" w:rsidRDefault="00264E56" w:rsidP="11528F98">
            <w:pPr>
              <w:rPr>
                <w:lang w:eastAsia="en-GB"/>
              </w:rPr>
            </w:pPr>
          </w:p>
          <w:p w14:paraId="720E44B7" w14:textId="1AC3A4F1" w:rsidR="00264E56" w:rsidRPr="004A26FE" w:rsidDel="00A13CEF" w:rsidRDefault="6221CD5E" w:rsidP="5EA1736B">
            <w:pPr>
              <w:rPr>
                <w:lang w:eastAsia="en-GB"/>
              </w:rPr>
            </w:pPr>
            <w:r w:rsidRPr="5EA1736B">
              <w:rPr>
                <w:sz w:val="22"/>
                <w:szCs w:val="22"/>
                <w:lang w:eastAsia="en-GB"/>
              </w:rPr>
              <w:t xml:space="preserve">This authority is valid for the duration </w:t>
            </w:r>
            <w:r w:rsidR="103A2E47" w:rsidRPr="5EA1736B">
              <w:rPr>
                <w:sz w:val="22"/>
                <w:szCs w:val="22"/>
                <w:lang w:eastAsia="en-GB"/>
              </w:rPr>
              <w:t xml:space="preserve">of the VOA’s </w:t>
            </w:r>
            <w:r w:rsidR="0027420D" w:rsidRPr="00CB50E2">
              <w:rPr>
                <w:sz w:val="22"/>
                <w:szCs w:val="22"/>
                <w:lang w:eastAsia="en-GB"/>
              </w:rPr>
              <w:t>complaints procedure</w:t>
            </w:r>
            <w:r w:rsidR="00286911">
              <w:t>.</w:t>
            </w:r>
            <w:r w:rsidR="103A2E47" w:rsidRPr="5EA1736B">
              <w:rPr>
                <w:sz w:val="22"/>
                <w:szCs w:val="22"/>
                <w:lang w:eastAsia="en-GB"/>
              </w:rPr>
              <w:t xml:space="preserve"> </w:t>
            </w:r>
            <w:r w:rsidR="4DF207C7" w:rsidRPr="5EA1736B">
              <w:rPr>
                <w:sz w:val="22"/>
                <w:szCs w:val="22"/>
                <w:lang w:eastAsia="en-GB"/>
              </w:rPr>
              <w:t>Once the complaint has been resolved or the complaint</w:t>
            </w:r>
            <w:r w:rsidR="7E98F09B" w:rsidRPr="5EA1736B">
              <w:rPr>
                <w:sz w:val="22"/>
                <w:szCs w:val="22"/>
                <w:lang w:eastAsia="en-GB"/>
              </w:rPr>
              <w:t>s</w:t>
            </w:r>
            <w:r w:rsidR="4DF207C7" w:rsidRPr="5EA1736B">
              <w:rPr>
                <w:sz w:val="22"/>
                <w:szCs w:val="22"/>
                <w:lang w:eastAsia="en-GB"/>
              </w:rPr>
              <w:t xml:space="preserve"> proce</w:t>
            </w:r>
            <w:r w:rsidR="005165E8">
              <w:rPr>
                <w:sz w:val="22"/>
                <w:szCs w:val="22"/>
                <w:lang w:eastAsia="en-GB"/>
              </w:rPr>
              <w:t>dure</w:t>
            </w:r>
            <w:r w:rsidR="4DF207C7" w:rsidRPr="5EA1736B">
              <w:rPr>
                <w:sz w:val="22"/>
                <w:szCs w:val="22"/>
                <w:lang w:eastAsia="en-GB"/>
              </w:rPr>
              <w:t xml:space="preserve"> has been exhausted, this Auth</w:t>
            </w:r>
            <w:r w:rsidR="7E14BE79" w:rsidRPr="5EA1736B">
              <w:rPr>
                <w:sz w:val="22"/>
                <w:szCs w:val="22"/>
                <w:lang w:eastAsia="en-GB"/>
              </w:rPr>
              <w:t xml:space="preserve">ority to Act will no longer be valid. </w:t>
            </w:r>
            <w:r w:rsidR="0ED86FF1" w:rsidRPr="5EA1736B">
              <w:rPr>
                <w:sz w:val="22"/>
                <w:szCs w:val="22"/>
                <w:lang w:eastAsia="en-GB"/>
              </w:rPr>
              <w:t>Further complaints relating to this or other properties you hold an interest in will require an additional signed authority.</w:t>
            </w:r>
          </w:p>
          <w:p w14:paraId="487384B3" w14:textId="67289D93" w:rsidR="00264E56" w:rsidRPr="004A26FE" w:rsidDel="00A13CEF" w:rsidRDefault="00264E56" w:rsidP="11528F98">
            <w:pPr>
              <w:rPr>
                <w:lang w:eastAsia="en-GB"/>
              </w:rPr>
            </w:pPr>
          </w:p>
          <w:p w14:paraId="739CBC03" w14:textId="77777777" w:rsidR="00264E56" w:rsidRPr="004A26FE" w:rsidDel="00A13CEF" w:rsidRDefault="649031A0" w:rsidP="11528F98">
            <w:pPr>
              <w:rPr>
                <w:sz w:val="22"/>
                <w:szCs w:val="22"/>
                <w:lang w:eastAsia="en-GB"/>
              </w:rPr>
            </w:pPr>
            <w:r w:rsidRPr="11528F98">
              <w:rPr>
                <w:sz w:val="22"/>
                <w:szCs w:val="22"/>
                <w:lang w:eastAsia="en-GB"/>
              </w:rPr>
              <w:t>This form overrides any earlier authority given to VOA for complaints. We hold this authority until either:</w:t>
            </w:r>
          </w:p>
          <w:p w14:paraId="7B9D7569" w14:textId="4565A312" w:rsidR="00264E56" w:rsidRPr="004A26FE" w:rsidDel="00A13CEF" w:rsidRDefault="649031A0" w:rsidP="11528F98">
            <w:pPr>
              <w:numPr>
                <w:ilvl w:val="0"/>
                <w:numId w:val="10"/>
              </w:numPr>
              <w:rPr>
                <w:sz w:val="22"/>
                <w:szCs w:val="22"/>
                <w:lang w:eastAsia="en-GB"/>
              </w:rPr>
            </w:pPr>
            <w:r w:rsidRPr="11528F98">
              <w:rPr>
                <w:sz w:val="22"/>
                <w:szCs w:val="22"/>
                <w:lang w:eastAsia="en-GB"/>
              </w:rPr>
              <w:t>you tell us otherwise</w:t>
            </w:r>
          </w:p>
          <w:p w14:paraId="2E178D70" w14:textId="77777777" w:rsidR="00264E56" w:rsidRPr="004A26FE" w:rsidDel="00A13CEF" w:rsidRDefault="649031A0" w:rsidP="11528F98">
            <w:pPr>
              <w:numPr>
                <w:ilvl w:val="0"/>
                <w:numId w:val="10"/>
              </w:numPr>
              <w:rPr>
                <w:sz w:val="22"/>
                <w:szCs w:val="22"/>
                <w:lang w:eastAsia="en-GB"/>
              </w:rPr>
            </w:pPr>
            <w:r w:rsidRPr="11528F98">
              <w:rPr>
                <w:sz w:val="22"/>
                <w:szCs w:val="22"/>
                <w:lang w:eastAsia="en-GB"/>
              </w:rPr>
              <w:t>you instruct us that the details have changed, or you send us an updated form</w:t>
            </w:r>
          </w:p>
          <w:p w14:paraId="2A0C3B15" w14:textId="3DBC6DE2" w:rsidR="00264E56" w:rsidRPr="004A26FE" w:rsidDel="00A13CEF" w:rsidRDefault="1E9FDFE0" w:rsidP="11528F98">
            <w:pPr>
              <w:numPr>
                <w:ilvl w:val="0"/>
                <w:numId w:val="10"/>
              </w:numPr>
              <w:rPr>
                <w:sz w:val="22"/>
                <w:szCs w:val="22"/>
                <w:lang w:eastAsia="en-GB"/>
              </w:rPr>
            </w:pPr>
            <w:r w:rsidRPr="11528F98">
              <w:rPr>
                <w:sz w:val="22"/>
                <w:szCs w:val="22"/>
                <w:lang w:eastAsia="en-GB"/>
              </w:rPr>
              <w:t>your complaint has been resolved or you have exhausted the VOA Complaints Proce</w:t>
            </w:r>
            <w:r w:rsidR="008E0E9F">
              <w:rPr>
                <w:sz w:val="22"/>
                <w:szCs w:val="22"/>
                <w:lang w:eastAsia="en-GB"/>
              </w:rPr>
              <w:t>dure</w:t>
            </w:r>
            <w:r w:rsidRPr="11528F98">
              <w:rPr>
                <w:sz w:val="22"/>
                <w:szCs w:val="22"/>
                <w:lang w:eastAsia="en-GB"/>
              </w:rPr>
              <w:t>.</w:t>
            </w:r>
          </w:p>
          <w:p w14:paraId="2BFF938C" w14:textId="1DC79DCD" w:rsidR="00264E56" w:rsidRPr="004A26FE" w:rsidDel="00A13CEF" w:rsidRDefault="00264E56" w:rsidP="11528F98">
            <w:pPr>
              <w:rPr>
                <w:lang w:eastAsia="en-GB"/>
              </w:rPr>
            </w:pPr>
          </w:p>
          <w:p w14:paraId="05F93BD7" w14:textId="0F1CFA11" w:rsidR="00264E56" w:rsidRPr="004A26FE" w:rsidDel="00A13CEF" w:rsidRDefault="00B06D67" w:rsidP="11528F98">
            <w:pPr>
              <w:rPr>
                <w:sz w:val="22"/>
                <w:szCs w:val="22"/>
                <w:lang w:eastAsia="en-GB"/>
              </w:rPr>
            </w:pPr>
            <w:r w:rsidRPr="220ED855">
              <w:rPr>
                <w:rStyle w:val="normaltextrun"/>
                <w:color w:val="0B0C0C"/>
                <w:sz w:val="22"/>
                <w:szCs w:val="22"/>
              </w:rPr>
              <w:t xml:space="preserve">An agent or representative can submit a complaint on your behalf once your permission has been given through this form. Please note that while you may be charged fees by an agent to make a complaint, you can also </w:t>
            </w:r>
            <w:r w:rsidRPr="00CB50E2">
              <w:rPr>
                <w:sz w:val="22"/>
                <w:szCs w:val="22"/>
              </w:rPr>
              <w:t>submit a complaint</w:t>
            </w:r>
            <w:r w:rsidRPr="220ED855">
              <w:rPr>
                <w:rStyle w:val="normaltextrun"/>
                <w:color w:val="0B0C0C"/>
                <w:sz w:val="22"/>
                <w:szCs w:val="22"/>
              </w:rPr>
              <w:t xml:space="preserve"> directly with us for free.</w:t>
            </w:r>
            <w:r w:rsidRPr="220ED855">
              <w:rPr>
                <w:rStyle w:val="eop"/>
                <w:color w:val="0B0C0C"/>
                <w:sz w:val="22"/>
                <w:szCs w:val="22"/>
              </w:rPr>
              <w:t> </w:t>
            </w:r>
            <w:r w:rsidR="5F2D573C" w:rsidRPr="220ED855">
              <w:rPr>
                <w:sz w:val="22"/>
                <w:szCs w:val="22"/>
                <w:lang w:eastAsia="en-GB"/>
              </w:rPr>
              <w:t xml:space="preserve">Any communications we send will be copied to both you and your agent/representative. </w:t>
            </w:r>
          </w:p>
          <w:p w14:paraId="1EA2F0EA" w14:textId="028C90BC" w:rsidR="00264E56" w:rsidRPr="004A26FE" w:rsidDel="00A13CEF" w:rsidRDefault="00264E56" w:rsidP="11528F98">
            <w:pPr>
              <w:rPr>
                <w:lang w:eastAsia="en-GB"/>
              </w:rPr>
            </w:pPr>
          </w:p>
          <w:p w14:paraId="58E69565" w14:textId="6A14F628" w:rsidR="00264E56" w:rsidRPr="004A26FE" w:rsidDel="00A13CEF" w:rsidRDefault="329C28AB" w:rsidP="11528F98">
            <w:pPr>
              <w:rPr>
                <w:sz w:val="22"/>
                <w:szCs w:val="22"/>
                <w:lang w:eastAsia="en-GB"/>
              </w:rPr>
            </w:pPr>
            <w:r w:rsidRPr="1127A3E9">
              <w:rPr>
                <w:sz w:val="22"/>
                <w:szCs w:val="22"/>
                <w:lang w:eastAsia="en-GB"/>
              </w:rPr>
              <w:t xml:space="preserve">Please </w:t>
            </w:r>
            <w:r w:rsidR="2FBA42E1" w:rsidRPr="1127A3E9">
              <w:rPr>
                <w:sz w:val="22"/>
                <w:szCs w:val="22"/>
                <w:lang w:eastAsia="en-GB"/>
              </w:rPr>
              <w:t xml:space="preserve">note that </w:t>
            </w:r>
            <w:r w:rsidR="00A13CEF" w:rsidRPr="1127A3E9">
              <w:rPr>
                <w:sz w:val="22"/>
                <w:szCs w:val="22"/>
              </w:rPr>
              <w:t xml:space="preserve">we may contact outside agencies such as </w:t>
            </w:r>
            <w:r w:rsidR="25CAE025" w:rsidRPr="1127A3E9">
              <w:rPr>
                <w:sz w:val="22"/>
                <w:szCs w:val="22"/>
              </w:rPr>
              <w:t xml:space="preserve">Local </w:t>
            </w:r>
            <w:r w:rsidR="00A13CEF" w:rsidRPr="1127A3E9">
              <w:rPr>
                <w:sz w:val="22"/>
                <w:szCs w:val="22"/>
              </w:rPr>
              <w:t>Authorities whe</w:t>
            </w:r>
            <w:r w:rsidR="2FBA42E1" w:rsidRPr="1127A3E9">
              <w:rPr>
                <w:sz w:val="22"/>
                <w:szCs w:val="22"/>
              </w:rPr>
              <w:t>re</w:t>
            </w:r>
            <w:r w:rsidR="00A13CEF" w:rsidRPr="1127A3E9">
              <w:rPr>
                <w:sz w:val="22"/>
                <w:szCs w:val="22"/>
              </w:rPr>
              <w:t xml:space="preserve"> necessary</w:t>
            </w:r>
            <w:r w:rsidR="2FBA42E1" w:rsidRPr="1127A3E9">
              <w:rPr>
                <w:sz w:val="22"/>
                <w:szCs w:val="22"/>
              </w:rPr>
              <w:t xml:space="preserve"> to deal with your complaint</w:t>
            </w:r>
            <w:r w:rsidR="00A13CEF" w:rsidRPr="1127A3E9">
              <w:rPr>
                <w:sz w:val="22"/>
                <w:szCs w:val="22"/>
              </w:rPr>
              <w:t>.</w:t>
            </w:r>
          </w:p>
          <w:p w14:paraId="29942626" w14:textId="3246FDE6" w:rsidR="00264E56" w:rsidRPr="00264E56" w:rsidRDefault="00264E56" w:rsidP="11528F98">
            <w:pPr>
              <w:rPr>
                <w:i/>
                <w:iCs/>
              </w:rPr>
            </w:pPr>
          </w:p>
        </w:tc>
      </w:tr>
    </w:tbl>
    <w:p w14:paraId="10D86122" w14:textId="77777777" w:rsidR="00401E00" w:rsidRDefault="00401E00"/>
    <w:p w14:paraId="6F993811" w14:textId="014F91B7" w:rsidR="0065328A" w:rsidRPr="00C96C6D" w:rsidRDefault="00244F19" w:rsidP="1127A3E9">
      <w:pPr>
        <w:pStyle w:val="ListParagraph"/>
        <w:numPr>
          <w:ilvl w:val="0"/>
          <w:numId w:val="1"/>
        </w:numPr>
        <w:rPr>
          <w:rFonts w:eastAsia="Arial"/>
          <w:sz w:val="22"/>
          <w:szCs w:val="22"/>
        </w:rPr>
      </w:pPr>
      <w:r w:rsidRPr="1127A3E9">
        <w:rPr>
          <w:sz w:val="22"/>
          <w:szCs w:val="22"/>
        </w:rPr>
        <w:t>Y</w:t>
      </w:r>
      <w:r w:rsidR="0065328A" w:rsidRPr="1127A3E9">
        <w:rPr>
          <w:sz w:val="22"/>
          <w:szCs w:val="22"/>
        </w:rPr>
        <w:t xml:space="preserve">our personal details or company registered office </w:t>
      </w: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946"/>
      </w:tblGrid>
      <w:tr w:rsidR="0065328A" w:rsidRPr="00617084" w14:paraId="43E6524B" w14:textId="77777777" w:rsidTr="1127A3E9">
        <w:trPr>
          <w:trHeight w:val="257"/>
        </w:trPr>
        <w:tc>
          <w:tcPr>
            <w:tcW w:w="10348" w:type="dxa"/>
            <w:gridSpan w:val="2"/>
            <w:shd w:val="clear" w:color="auto" w:fill="auto"/>
          </w:tcPr>
          <w:p w14:paraId="6408E281" w14:textId="32F39ED8" w:rsidR="0065328A" w:rsidRPr="00617084" w:rsidRDefault="00244F19" w:rsidP="1127A3E9">
            <w:pPr>
              <w:rPr>
                <w:b/>
                <w:bCs/>
                <w:color w:val="1F4E79" w:themeColor="accent5" w:themeShade="80"/>
                <w:sz w:val="22"/>
                <w:szCs w:val="22"/>
                <w:lang w:eastAsia="en-GB"/>
              </w:rPr>
            </w:pPr>
            <w:r w:rsidRPr="1127A3E9">
              <w:rPr>
                <w:b/>
                <w:bCs/>
                <w:color w:val="1F4E79" w:themeColor="accent5" w:themeShade="80"/>
                <w:sz w:val="22"/>
                <w:szCs w:val="22"/>
                <w:lang w:eastAsia="en-GB"/>
              </w:rPr>
              <w:t xml:space="preserve">Your </w:t>
            </w:r>
            <w:r w:rsidR="0065328A" w:rsidRPr="1127A3E9">
              <w:rPr>
                <w:b/>
                <w:bCs/>
                <w:color w:val="1F4E79" w:themeColor="accent5" w:themeShade="80"/>
                <w:sz w:val="22"/>
                <w:szCs w:val="22"/>
                <w:lang w:eastAsia="en-GB"/>
              </w:rPr>
              <w:t>full name</w:t>
            </w:r>
            <w:r w:rsidRPr="1127A3E9">
              <w:rPr>
                <w:b/>
                <w:bCs/>
                <w:color w:val="1F4E79" w:themeColor="accent5" w:themeShade="80"/>
                <w:sz w:val="22"/>
                <w:szCs w:val="22"/>
                <w:lang w:eastAsia="en-GB"/>
              </w:rPr>
              <w:t xml:space="preserve"> / company name</w:t>
            </w:r>
          </w:p>
        </w:tc>
      </w:tr>
      <w:tr w:rsidR="0065328A" w:rsidRPr="00617084" w14:paraId="0ED17836" w14:textId="77777777" w:rsidTr="1127A3E9">
        <w:trPr>
          <w:trHeight w:val="285"/>
        </w:trPr>
        <w:tc>
          <w:tcPr>
            <w:tcW w:w="10348" w:type="dxa"/>
            <w:gridSpan w:val="2"/>
            <w:tcBorders>
              <w:bottom w:val="single" w:sz="4" w:space="0" w:color="auto"/>
            </w:tcBorders>
            <w:shd w:val="clear" w:color="auto" w:fill="auto"/>
          </w:tcPr>
          <w:p w14:paraId="75EFE281" w14:textId="7AFF4469" w:rsidR="0065328A" w:rsidRPr="00617084" w:rsidRDefault="00244F19" w:rsidP="1127A3E9">
            <w:pPr>
              <w:rPr>
                <w:b/>
                <w:bCs/>
                <w:color w:val="1F4E79" w:themeColor="accent5" w:themeShade="80"/>
                <w:sz w:val="22"/>
                <w:szCs w:val="22"/>
              </w:rPr>
            </w:pPr>
            <w:r w:rsidRPr="1127A3E9">
              <w:rPr>
                <w:b/>
                <w:bCs/>
                <w:color w:val="1F4E79" w:themeColor="accent5" w:themeShade="80"/>
                <w:sz w:val="22"/>
                <w:szCs w:val="22"/>
                <w:lang w:eastAsia="en-GB"/>
              </w:rPr>
              <w:t xml:space="preserve">Your </w:t>
            </w:r>
            <w:r w:rsidR="0065328A" w:rsidRPr="1127A3E9">
              <w:rPr>
                <w:b/>
                <w:bCs/>
                <w:color w:val="1F4E79" w:themeColor="accent5" w:themeShade="80"/>
                <w:sz w:val="22"/>
                <w:szCs w:val="22"/>
                <w:lang w:eastAsia="en-GB"/>
              </w:rPr>
              <w:t>full address</w:t>
            </w:r>
            <w:r w:rsidRPr="1127A3E9">
              <w:rPr>
                <w:b/>
                <w:bCs/>
                <w:color w:val="1F4E79" w:themeColor="accent5" w:themeShade="80"/>
                <w:sz w:val="22"/>
                <w:szCs w:val="22"/>
                <w:lang w:eastAsia="en-GB"/>
              </w:rPr>
              <w:t xml:space="preserve"> / company address</w:t>
            </w:r>
          </w:p>
        </w:tc>
      </w:tr>
      <w:tr w:rsidR="0065328A" w:rsidRPr="00617084" w14:paraId="38BAFDB3" w14:textId="77777777" w:rsidTr="1127A3E9">
        <w:trPr>
          <w:trHeight w:val="784"/>
        </w:trPr>
        <w:tc>
          <w:tcPr>
            <w:tcW w:w="10348" w:type="dxa"/>
            <w:gridSpan w:val="2"/>
            <w:tcBorders>
              <w:bottom w:val="single" w:sz="4" w:space="0" w:color="auto"/>
            </w:tcBorders>
            <w:shd w:val="clear" w:color="auto" w:fill="auto"/>
          </w:tcPr>
          <w:p w14:paraId="14FD6126" w14:textId="77777777" w:rsidR="0065328A" w:rsidRPr="00617084" w:rsidRDefault="0065328A" w:rsidP="00157053">
            <w:pPr>
              <w:rPr>
                <w:sz w:val="22"/>
                <w:szCs w:val="22"/>
                <w:lang w:eastAsia="en-GB"/>
              </w:rPr>
            </w:pPr>
          </w:p>
          <w:p w14:paraId="5784A4C0" w14:textId="77777777" w:rsidR="0065328A" w:rsidRPr="00617084" w:rsidRDefault="0065328A" w:rsidP="00157053">
            <w:pPr>
              <w:rPr>
                <w:sz w:val="22"/>
                <w:szCs w:val="22"/>
                <w:lang w:eastAsia="en-GB"/>
              </w:rPr>
            </w:pPr>
          </w:p>
          <w:p w14:paraId="16B15190" w14:textId="77777777" w:rsidR="0065328A" w:rsidRPr="00617084" w:rsidRDefault="0065328A" w:rsidP="00157053">
            <w:pPr>
              <w:rPr>
                <w:sz w:val="22"/>
                <w:szCs w:val="22"/>
                <w:lang w:eastAsia="en-GB"/>
              </w:rPr>
            </w:pPr>
          </w:p>
          <w:p w14:paraId="2B92C5CC" w14:textId="77777777" w:rsidR="0065328A" w:rsidRPr="00617084" w:rsidRDefault="0065328A" w:rsidP="00157053">
            <w:pPr>
              <w:rPr>
                <w:sz w:val="22"/>
                <w:szCs w:val="22"/>
                <w:lang w:eastAsia="en-GB"/>
              </w:rPr>
            </w:pPr>
          </w:p>
        </w:tc>
      </w:tr>
      <w:tr w:rsidR="00A17E7D" w:rsidRPr="00617084" w14:paraId="3471B193" w14:textId="77777777" w:rsidTr="1127A3E9">
        <w:trPr>
          <w:trHeight w:val="268"/>
        </w:trPr>
        <w:tc>
          <w:tcPr>
            <w:tcW w:w="10348" w:type="dxa"/>
            <w:gridSpan w:val="2"/>
            <w:shd w:val="clear" w:color="auto" w:fill="auto"/>
          </w:tcPr>
          <w:p w14:paraId="78A386A7" w14:textId="6A41F472" w:rsidR="00157053" w:rsidRPr="00617084" w:rsidRDefault="00244F19" w:rsidP="1127A3E9">
            <w:pPr>
              <w:rPr>
                <w:b/>
                <w:bCs/>
                <w:color w:val="1F4E79" w:themeColor="accent5" w:themeShade="80"/>
                <w:sz w:val="22"/>
                <w:szCs w:val="22"/>
              </w:rPr>
            </w:pPr>
            <w:r w:rsidRPr="1127A3E9">
              <w:rPr>
                <w:b/>
                <w:bCs/>
                <w:color w:val="1F4E79" w:themeColor="accent5" w:themeShade="80"/>
                <w:sz w:val="22"/>
                <w:szCs w:val="22"/>
              </w:rPr>
              <w:t>P</w:t>
            </w:r>
            <w:r w:rsidR="36B823D5" w:rsidRPr="1127A3E9">
              <w:rPr>
                <w:b/>
                <w:bCs/>
                <w:color w:val="1F4E79" w:themeColor="accent5" w:themeShade="80"/>
                <w:sz w:val="22"/>
                <w:szCs w:val="22"/>
              </w:rPr>
              <w:t>ostcode</w:t>
            </w:r>
            <w:r w:rsidR="3B5B9BCF" w:rsidRPr="1127A3E9">
              <w:rPr>
                <w:b/>
                <w:bCs/>
                <w:color w:val="1F4E79" w:themeColor="accent5" w:themeShade="80"/>
                <w:sz w:val="22"/>
                <w:szCs w:val="22"/>
              </w:rPr>
              <w:t xml:space="preserve"> </w:t>
            </w:r>
          </w:p>
        </w:tc>
      </w:tr>
      <w:tr w:rsidR="0065328A" w:rsidRPr="00617084" w14:paraId="16A99CED" w14:textId="77777777" w:rsidTr="1127A3E9">
        <w:trPr>
          <w:trHeight w:val="268"/>
        </w:trPr>
        <w:tc>
          <w:tcPr>
            <w:tcW w:w="3402" w:type="dxa"/>
            <w:shd w:val="clear" w:color="auto" w:fill="auto"/>
          </w:tcPr>
          <w:p w14:paraId="08B62674" w14:textId="77777777" w:rsidR="0065328A" w:rsidRPr="00617084" w:rsidRDefault="0065328A" w:rsidP="1127A3E9">
            <w:pPr>
              <w:rPr>
                <w:b/>
                <w:bCs/>
                <w:color w:val="1F4E79" w:themeColor="accent5" w:themeShade="80"/>
                <w:sz w:val="22"/>
                <w:szCs w:val="22"/>
              </w:rPr>
            </w:pPr>
            <w:r w:rsidRPr="1127A3E9">
              <w:rPr>
                <w:b/>
                <w:bCs/>
                <w:color w:val="1F4E79" w:themeColor="accent5" w:themeShade="80"/>
                <w:sz w:val="22"/>
                <w:szCs w:val="22"/>
              </w:rPr>
              <w:t>Phone number</w:t>
            </w:r>
          </w:p>
        </w:tc>
        <w:tc>
          <w:tcPr>
            <w:tcW w:w="6946" w:type="dxa"/>
            <w:shd w:val="clear" w:color="auto" w:fill="auto"/>
          </w:tcPr>
          <w:p w14:paraId="4EEDDFA5" w14:textId="77777777" w:rsidR="0065328A" w:rsidRPr="00617084" w:rsidRDefault="0065328A" w:rsidP="1127A3E9">
            <w:pPr>
              <w:rPr>
                <w:b/>
                <w:bCs/>
                <w:color w:val="1F4E79" w:themeColor="accent5" w:themeShade="80"/>
                <w:sz w:val="22"/>
                <w:szCs w:val="22"/>
              </w:rPr>
            </w:pPr>
            <w:r w:rsidRPr="1127A3E9">
              <w:rPr>
                <w:b/>
                <w:bCs/>
                <w:color w:val="1F4E79" w:themeColor="accent5" w:themeShade="80"/>
                <w:sz w:val="22"/>
                <w:szCs w:val="22"/>
              </w:rPr>
              <w:t>Email</w:t>
            </w:r>
          </w:p>
        </w:tc>
      </w:tr>
    </w:tbl>
    <w:p w14:paraId="03F5FDBA" w14:textId="77777777" w:rsidR="0065328A" w:rsidRDefault="0065328A">
      <w:pPr>
        <w:rPr>
          <w:sz w:val="22"/>
          <w:szCs w:val="22"/>
        </w:rPr>
      </w:pPr>
    </w:p>
    <w:p w14:paraId="0F1382F1" w14:textId="77777777" w:rsidR="0065328A" w:rsidRDefault="0065328A">
      <w:pPr>
        <w:rPr>
          <w:sz w:val="22"/>
          <w:szCs w:val="22"/>
        </w:rPr>
      </w:pPr>
    </w:p>
    <w:p w14:paraId="7A931E21" w14:textId="59E881D8" w:rsidR="00C96C6D" w:rsidRPr="00C96C6D" w:rsidRDefault="00244F19" w:rsidP="11528F98">
      <w:pPr>
        <w:numPr>
          <w:ilvl w:val="0"/>
          <w:numId w:val="1"/>
        </w:numPr>
        <w:rPr>
          <w:sz w:val="22"/>
          <w:szCs w:val="22"/>
        </w:rPr>
      </w:pPr>
      <w:r w:rsidRPr="1127A3E9">
        <w:rPr>
          <w:sz w:val="22"/>
          <w:szCs w:val="22"/>
        </w:rPr>
        <w:t>Y</w:t>
      </w:r>
      <w:r w:rsidR="00C96C6D" w:rsidRPr="1127A3E9">
        <w:rPr>
          <w:sz w:val="22"/>
          <w:szCs w:val="22"/>
        </w:rPr>
        <w:t xml:space="preserve">our agent/representative details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5222"/>
      </w:tblGrid>
      <w:tr w:rsidR="00C96C6D" w:rsidRPr="00617084" w14:paraId="4F75AE63" w14:textId="77777777" w:rsidTr="1127A3E9">
        <w:tc>
          <w:tcPr>
            <w:tcW w:w="4950" w:type="dxa"/>
            <w:shd w:val="clear" w:color="auto" w:fill="auto"/>
          </w:tcPr>
          <w:p w14:paraId="78F7DC3C" w14:textId="77777777" w:rsidR="00C96C6D" w:rsidRPr="00617084" w:rsidRDefault="00C96C6D" w:rsidP="00C96C6D">
            <w:pPr>
              <w:rPr>
                <w:b/>
                <w:bCs/>
                <w:color w:val="D9D9D9"/>
                <w:sz w:val="22"/>
                <w:szCs w:val="22"/>
              </w:rPr>
            </w:pPr>
            <w:r w:rsidRPr="1127A3E9">
              <w:rPr>
                <w:b/>
                <w:bCs/>
                <w:color w:val="2F5496" w:themeColor="accent1" w:themeShade="BF"/>
                <w:sz w:val="22"/>
                <w:szCs w:val="22"/>
              </w:rPr>
              <w:t>Name and address</w:t>
            </w:r>
          </w:p>
        </w:tc>
        <w:tc>
          <w:tcPr>
            <w:tcW w:w="5343" w:type="dxa"/>
            <w:shd w:val="clear" w:color="auto" w:fill="auto"/>
          </w:tcPr>
          <w:p w14:paraId="57C8DA90" w14:textId="77777777" w:rsidR="00C96C6D" w:rsidRPr="00617084" w:rsidRDefault="00C96C6D" w:rsidP="00C96C6D">
            <w:pPr>
              <w:rPr>
                <w:sz w:val="22"/>
                <w:szCs w:val="22"/>
              </w:rPr>
            </w:pPr>
          </w:p>
        </w:tc>
      </w:tr>
      <w:tr w:rsidR="00C96C6D" w:rsidRPr="00617084" w14:paraId="0F605AF7" w14:textId="77777777" w:rsidTr="1127A3E9">
        <w:tc>
          <w:tcPr>
            <w:tcW w:w="4950" w:type="dxa"/>
            <w:shd w:val="clear" w:color="auto" w:fill="auto"/>
          </w:tcPr>
          <w:p w14:paraId="70AFF144" w14:textId="77777777" w:rsidR="00C96C6D" w:rsidRPr="00617084" w:rsidRDefault="00C96C6D" w:rsidP="00C96C6D">
            <w:pPr>
              <w:rPr>
                <w:sz w:val="22"/>
                <w:szCs w:val="22"/>
              </w:rPr>
            </w:pPr>
          </w:p>
        </w:tc>
        <w:tc>
          <w:tcPr>
            <w:tcW w:w="5343" w:type="dxa"/>
            <w:shd w:val="clear" w:color="auto" w:fill="auto"/>
          </w:tcPr>
          <w:p w14:paraId="28C7ADB9" w14:textId="77777777" w:rsidR="00C96C6D" w:rsidRPr="00617084" w:rsidRDefault="00C96C6D" w:rsidP="00C96C6D">
            <w:pPr>
              <w:rPr>
                <w:sz w:val="22"/>
                <w:szCs w:val="22"/>
              </w:rPr>
            </w:pPr>
          </w:p>
        </w:tc>
      </w:tr>
      <w:tr w:rsidR="00C96C6D" w:rsidRPr="00617084" w14:paraId="256549AE" w14:textId="77777777" w:rsidTr="1127A3E9">
        <w:tc>
          <w:tcPr>
            <w:tcW w:w="4950" w:type="dxa"/>
            <w:shd w:val="clear" w:color="auto" w:fill="auto"/>
          </w:tcPr>
          <w:p w14:paraId="7E8E7784" w14:textId="77777777" w:rsidR="00C96C6D" w:rsidRPr="00617084" w:rsidRDefault="00C96C6D" w:rsidP="00C96C6D">
            <w:pPr>
              <w:rPr>
                <w:sz w:val="22"/>
                <w:szCs w:val="22"/>
              </w:rPr>
            </w:pPr>
          </w:p>
        </w:tc>
        <w:tc>
          <w:tcPr>
            <w:tcW w:w="5343" w:type="dxa"/>
            <w:shd w:val="clear" w:color="auto" w:fill="auto"/>
          </w:tcPr>
          <w:p w14:paraId="3A8BEF3A" w14:textId="77777777" w:rsidR="00C96C6D" w:rsidRPr="00617084" w:rsidRDefault="00C96C6D" w:rsidP="00C96C6D">
            <w:pPr>
              <w:rPr>
                <w:sz w:val="22"/>
                <w:szCs w:val="22"/>
              </w:rPr>
            </w:pPr>
          </w:p>
        </w:tc>
      </w:tr>
      <w:tr w:rsidR="00C96C6D" w:rsidRPr="00617084" w14:paraId="1B148268" w14:textId="77777777" w:rsidTr="1127A3E9">
        <w:tc>
          <w:tcPr>
            <w:tcW w:w="4950" w:type="dxa"/>
            <w:shd w:val="clear" w:color="auto" w:fill="auto"/>
          </w:tcPr>
          <w:p w14:paraId="39C8683C" w14:textId="61B64132" w:rsidR="00C96C6D" w:rsidRPr="00CA59F3" w:rsidRDefault="00C96C6D" w:rsidP="00C96C6D">
            <w:pPr>
              <w:rPr>
                <w:b/>
                <w:bCs/>
                <w:sz w:val="22"/>
                <w:szCs w:val="22"/>
              </w:rPr>
            </w:pPr>
            <w:r w:rsidRPr="1127A3E9">
              <w:rPr>
                <w:b/>
                <w:bCs/>
                <w:color w:val="2F5496" w:themeColor="accent1" w:themeShade="BF"/>
                <w:sz w:val="22"/>
                <w:szCs w:val="22"/>
              </w:rPr>
              <w:t>Post</w:t>
            </w:r>
            <w:r w:rsidR="00244F19" w:rsidRPr="1127A3E9">
              <w:rPr>
                <w:b/>
                <w:bCs/>
                <w:color w:val="2F5496" w:themeColor="accent1" w:themeShade="BF"/>
                <w:sz w:val="22"/>
                <w:szCs w:val="22"/>
              </w:rPr>
              <w:t>c</w:t>
            </w:r>
            <w:r w:rsidRPr="1127A3E9">
              <w:rPr>
                <w:b/>
                <w:bCs/>
                <w:color w:val="2F5496" w:themeColor="accent1" w:themeShade="BF"/>
                <w:sz w:val="22"/>
                <w:szCs w:val="22"/>
              </w:rPr>
              <w:t>ode</w:t>
            </w:r>
          </w:p>
        </w:tc>
        <w:tc>
          <w:tcPr>
            <w:tcW w:w="5343" w:type="dxa"/>
            <w:shd w:val="clear" w:color="auto" w:fill="auto"/>
          </w:tcPr>
          <w:p w14:paraId="58539F56" w14:textId="77777777" w:rsidR="00C96C6D" w:rsidRPr="00CA59F3" w:rsidRDefault="00C96C6D" w:rsidP="00C96C6D">
            <w:pPr>
              <w:rPr>
                <w:b/>
                <w:bCs/>
                <w:sz w:val="22"/>
                <w:szCs w:val="22"/>
              </w:rPr>
            </w:pPr>
            <w:r w:rsidRPr="00CA59F3">
              <w:rPr>
                <w:b/>
                <w:bCs/>
                <w:color w:val="2F5496" w:themeColor="accent1" w:themeShade="BF"/>
                <w:sz w:val="22"/>
                <w:szCs w:val="22"/>
              </w:rPr>
              <w:t>Phone Number</w:t>
            </w:r>
          </w:p>
        </w:tc>
      </w:tr>
    </w:tbl>
    <w:p w14:paraId="7CDB934A" w14:textId="77777777" w:rsidR="00C96C6D" w:rsidRDefault="00C96C6D" w:rsidP="00C96C6D">
      <w:pPr>
        <w:rPr>
          <w:sz w:val="22"/>
          <w:szCs w:val="22"/>
        </w:rPr>
      </w:pPr>
    </w:p>
    <w:p w14:paraId="45CC5941" w14:textId="23B63155" w:rsidR="00CA59F3" w:rsidRDefault="00CA59F3">
      <w:pPr>
        <w:overflowPunct/>
        <w:autoSpaceDE/>
        <w:autoSpaceDN/>
        <w:adjustRightInd/>
        <w:textAlignment w:val="auto"/>
        <w:rPr>
          <w:sz w:val="22"/>
          <w:szCs w:val="22"/>
        </w:rPr>
      </w:pPr>
      <w:r>
        <w:rPr>
          <w:sz w:val="22"/>
          <w:szCs w:val="22"/>
        </w:rPr>
        <w:br w:type="page"/>
      </w:r>
      <w:r w:rsidR="00655E16">
        <w:rPr>
          <w:sz w:val="22"/>
          <w:szCs w:val="22"/>
        </w:rPr>
        <w:lastRenderedPageBreak/>
        <w:t xml:space="preserve"> </w:t>
      </w:r>
    </w:p>
    <w:p w14:paraId="0EAE70FA" w14:textId="2654F7D7" w:rsidR="00C96C6D" w:rsidRDefault="00C96C6D" w:rsidP="11528F98">
      <w:pPr>
        <w:numPr>
          <w:ilvl w:val="0"/>
          <w:numId w:val="1"/>
        </w:numPr>
        <w:rPr>
          <w:sz w:val="22"/>
          <w:szCs w:val="22"/>
        </w:rPr>
      </w:pPr>
      <w:r w:rsidRPr="1127A3E9">
        <w:rPr>
          <w:sz w:val="22"/>
          <w:szCs w:val="22"/>
        </w:rPr>
        <w:t xml:space="preserve">Give the </w:t>
      </w:r>
      <w:r w:rsidR="4A2CEA11" w:rsidRPr="1127A3E9">
        <w:rPr>
          <w:sz w:val="22"/>
          <w:szCs w:val="22"/>
        </w:rPr>
        <w:t xml:space="preserve">address the complaint is in relation to </w:t>
      </w:r>
      <w:r w:rsidRPr="1127A3E9">
        <w:rPr>
          <w:sz w:val="22"/>
          <w:szCs w:val="22"/>
        </w:rPr>
        <w:t xml:space="preserve">if different from 1 above. For </w:t>
      </w:r>
      <w:r w:rsidR="00A13CEF" w:rsidRPr="1127A3E9">
        <w:rPr>
          <w:sz w:val="22"/>
          <w:szCs w:val="22"/>
        </w:rPr>
        <w:t xml:space="preserve">complaints regarding </w:t>
      </w:r>
      <w:r w:rsidRPr="1127A3E9">
        <w:rPr>
          <w:sz w:val="22"/>
          <w:szCs w:val="22"/>
        </w:rPr>
        <w:t xml:space="preserve">Non-Domestic rates </w:t>
      </w:r>
      <w:r w:rsidR="00A13CEF" w:rsidRPr="1127A3E9">
        <w:rPr>
          <w:sz w:val="22"/>
          <w:szCs w:val="22"/>
        </w:rPr>
        <w:t>matters,</w:t>
      </w:r>
      <w:r w:rsidRPr="1127A3E9">
        <w:rPr>
          <w:sz w:val="22"/>
          <w:szCs w:val="22"/>
        </w:rPr>
        <w:t xml:space="preserve"> please use the address details as found on our website </w:t>
      </w:r>
      <w:hyperlink r:id="rId12">
        <w:r w:rsidRPr="1127A3E9">
          <w:rPr>
            <w:rStyle w:val="Hyperlink"/>
            <w:sz w:val="22"/>
            <w:szCs w:val="22"/>
          </w:rPr>
          <w:t>www.gov.uk/correct-your-business-rates</w:t>
        </w:r>
      </w:hyperlink>
      <w:r w:rsidRPr="1127A3E9">
        <w:rPr>
          <w:sz w:val="22"/>
          <w:szCs w:val="22"/>
        </w:rPr>
        <w:t xml:space="preserve">. If </w:t>
      </w:r>
      <w:r w:rsidR="0093699A" w:rsidRPr="1127A3E9">
        <w:rPr>
          <w:sz w:val="22"/>
          <w:szCs w:val="22"/>
        </w:rPr>
        <w:t xml:space="preserve">you </w:t>
      </w:r>
      <w:r w:rsidRPr="1127A3E9">
        <w:rPr>
          <w:sz w:val="22"/>
          <w:szCs w:val="22"/>
        </w:rPr>
        <w:t xml:space="preserve">wish to add more than one </w:t>
      </w:r>
      <w:r w:rsidR="0013218D" w:rsidRPr="1127A3E9">
        <w:rPr>
          <w:sz w:val="22"/>
          <w:szCs w:val="22"/>
        </w:rPr>
        <w:t>property,</w:t>
      </w:r>
      <w:r w:rsidRPr="1127A3E9">
        <w:rPr>
          <w:sz w:val="22"/>
          <w:szCs w:val="22"/>
        </w:rPr>
        <w:t xml:space="preserve"> please continue on a separate sheet</w:t>
      </w:r>
      <w:r w:rsidR="008A2624" w:rsidRPr="1127A3E9">
        <w:rPr>
          <w:sz w:val="22"/>
          <w:szCs w:val="22"/>
        </w:rPr>
        <w:t>,</w:t>
      </w:r>
      <w:r w:rsidR="004F51C9" w:rsidRPr="1127A3E9">
        <w:rPr>
          <w:sz w:val="22"/>
          <w:szCs w:val="22"/>
        </w:rPr>
        <w:t xml:space="preserve"> and provide the full address including </w:t>
      </w:r>
      <w:r w:rsidR="64507F9B" w:rsidRPr="1127A3E9">
        <w:rPr>
          <w:sz w:val="22"/>
          <w:szCs w:val="22"/>
        </w:rPr>
        <w:t xml:space="preserve">complete </w:t>
      </w:r>
      <w:r w:rsidR="004F51C9" w:rsidRPr="1127A3E9">
        <w:rPr>
          <w:sz w:val="22"/>
          <w:szCs w:val="22"/>
        </w:rPr>
        <w:t>post codes</w:t>
      </w:r>
      <w:r w:rsidRPr="1127A3E9">
        <w:rPr>
          <w:sz w:val="22"/>
          <w:szCs w:val="22"/>
        </w:rPr>
        <w:t>.</w:t>
      </w:r>
    </w:p>
    <w:p w14:paraId="5FA1A746" w14:textId="77777777" w:rsidR="00CA59F3" w:rsidRPr="00C96C6D" w:rsidRDefault="00CA59F3" w:rsidP="00655E16">
      <w:pPr>
        <w:ind w:left="720"/>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8241"/>
      </w:tblGrid>
      <w:tr w:rsidR="00C96C6D" w:rsidRPr="00617084" w14:paraId="4E336748" w14:textId="77777777" w:rsidTr="1127A3E9">
        <w:tc>
          <w:tcPr>
            <w:tcW w:w="10325" w:type="dxa"/>
            <w:gridSpan w:val="2"/>
            <w:shd w:val="clear" w:color="auto" w:fill="auto"/>
          </w:tcPr>
          <w:p w14:paraId="5530DA4C" w14:textId="413441E9" w:rsidR="00C96C6D" w:rsidRPr="00617084" w:rsidRDefault="008A2624" w:rsidP="00C96C6D">
            <w:pPr>
              <w:rPr>
                <w:b/>
                <w:bCs/>
                <w:color w:val="D9D9D9"/>
                <w:sz w:val="22"/>
                <w:szCs w:val="22"/>
              </w:rPr>
            </w:pPr>
            <w:r w:rsidRPr="00CA59F3">
              <w:rPr>
                <w:b/>
                <w:bCs/>
                <w:color w:val="2F5496" w:themeColor="accent1" w:themeShade="BF"/>
                <w:sz w:val="22"/>
                <w:szCs w:val="22"/>
              </w:rPr>
              <w:t>Subject property a</w:t>
            </w:r>
            <w:r w:rsidR="00C96C6D" w:rsidRPr="00CA59F3">
              <w:rPr>
                <w:b/>
                <w:bCs/>
                <w:color w:val="2F5496" w:themeColor="accent1" w:themeShade="BF"/>
                <w:sz w:val="22"/>
                <w:szCs w:val="22"/>
              </w:rPr>
              <w:t>ddress</w:t>
            </w:r>
          </w:p>
        </w:tc>
      </w:tr>
      <w:tr w:rsidR="00C96C6D" w:rsidRPr="00617084" w14:paraId="2750DF16" w14:textId="77777777" w:rsidTr="1127A3E9">
        <w:tc>
          <w:tcPr>
            <w:tcW w:w="10325" w:type="dxa"/>
            <w:gridSpan w:val="2"/>
            <w:shd w:val="clear" w:color="auto" w:fill="auto"/>
          </w:tcPr>
          <w:p w14:paraId="250E0E8C" w14:textId="77777777" w:rsidR="00C96C6D" w:rsidRPr="00617084" w:rsidRDefault="00C96C6D" w:rsidP="00C96C6D">
            <w:pPr>
              <w:rPr>
                <w:sz w:val="22"/>
                <w:szCs w:val="22"/>
              </w:rPr>
            </w:pPr>
          </w:p>
        </w:tc>
      </w:tr>
      <w:tr w:rsidR="00C96C6D" w:rsidRPr="00617084" w14:paraId="287219AB" w14:textId="77777777" w:rsidTr="1127A3E9">
        <w:tc>
          <w:tcPr>
            <w:tcW w:w="1875" w:type="dxa"/>
            <w:shd w:val="clear" w:color="auto" w:fill="auto"/>
          </w:tcPr>
          <w:p w14:paraId="648B1ABE" w14:textId="2D07B163" w:rsidR="00C96C6D" w:rsidRPr="00CA59F3" w:rsidRDefault="00C96C6D" w:rsidP="00C96C6D">
            <w:pPr>
              <w:rPr>
                <w:b/>
                <w:bCs/>
                <w:sz w:val="22"/>
                <w:szCs w:val="22"/>
              </w:rPr>
            </w:pPr>
            <w:r w:rsidRPr="1127A3E9">
              <w:rPr>
                <w:b/>
                <w:bCs/>
                <w:color w:val="2F5496" w:themeColor="accent1" w:themeShade="BF"/>
                <w:sz w:val="22"/>
                <w:szCs w:val="22"/>
              </w:rPr>
              <w:t>Post</w:t>
            </w:r>
            <w:r w:rsidR="00244F19" w:rsidRPr="1127A3E9">
              <w:rPr>
                <w:b/>
                <w:bCs/>
                <w:color w:val="2F5496" w:themeColor="accent1" w:themeShade="BF"/>
                <w:sz w:val="22"/>
                <w:szCs w:val="22"/>
              </w:rPr>
              <w:t>c</w:t>
            </w:r>
            <w:r w:rsidRPr="1127A3E9">
              <w:rPr>
                <w:b/>
                <w:bCs/>
                <w:color w:val="2F5496" w:themeColor="accent1" w:themeShade="BF"/>
                <w:sz w:val="22"/>
                <w:szCs w:val="22"/>
              </w:rPr>
              <w:t>ode</w:t>
            </w:r>
          </w:p>
        </w:tc>
        <w:tc>
          <w:tcPr>
            <w:tcW w:w="8450" w:type="dxa"/>
            <w:shd w:val="clear" w:color="auto" w:fill="auto"/>
          </w:tcPr>
          <w:p w14:paraId="478DDD5D" w14:textId="77777777" w:rsidR="00C96C6D" w:rsidRPr="00617084" w:rsidRDefault="00C96C6D" w:rsidP="00C96C6D">
            <w:pPr>
              <w:rPr>
                <w:sz w:val="22"/>
                <w:szCs w:val="22"/>
              </w:rPr>
            </w:pPr>
          </w:p>
        </w:tc>
      </w:tr>
    </w:tbl>
    <w:p w14:paraId="4371F204" w14:textId="2446B7B9" w:rsidR="11528F98" w:rsidRDefault="11528F98" w:rsidP="11528F98">
      <w:pPr>
        <w:ind w:left="360"/>
      </w:pPr>
    </w:p>
    <w:p w14:paraId="55436451" w14:textId="0281E6A5" w:rsidR="00C96C6D" w:rsidRDefault="00C96C6D" w:rsidP="11528F98">
      <w:pPr>
        <w:numPr>
          <w:ilvl w:val="0"/>
          <w:numId w:val="1"/>
        </w:numPr>
        <w:rPr>
          <w:sz w:val="22"/>
          <w:szCs w:val="22"/>
        </w:rPr>
      </w:pPr>
      <w:r w:rsidRPr="11528F98">
        <w:rPr>
          <w:sz w:val="22"/>
          <w:szCs w:val="22"/>
        </w:rPr>
        <w:t>Please indicate your link to the property</w:t>
      </w:r>
    </w:p>
    <w:tbl>
      <w:tblPr>
        <w:tblpPr w:leftFromText="180" w:rightFromText="180" w:vertAnchor="text" w:horzAnchor="margin" w:tblpX="392" w:tblpY="286"/>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3659"/>
        <w:gridCol w:w="3562"/>
      </w:tblGrid>
      <w:tr w:rsidR="0013218D" w:rsidRPr="00617084" w14:paraId="016B97AC" w14:textId="77777777" w:rsidTr="1127A3E9">
        <w:trPr>
          <w:trHeight w:val="493"/>
        </w:trPr>
        <w:tc>
          <w:tcPr>
            <w:tcW w:w="3062" w:type="dxa"/>
            <w:shd w:val="clear" w:color="auto" w:fill="auto"/>
          </w:tcPr>
          <w:p w14:paraId="52602E38" w14:textId="3EBECE2F" w:rsidR="0013218D" w:rsidRPr="00617084" w:rsidRDefault="00655E16" w:rsidP="1127A3E9">
            <w:pPr>
              <w:overflowPunct/>
              <w:autoSpaceDE/>
              <w:autoSpaceDN/>
              <w:adjustRightInd/>
              <w:textAlignment w:val="auto"/>
              <w:rPr>
                <w:sz w:val="22"/>
                <w:szCs w:val="22"/>
              </w:rPr>
            </w:pPr>
            <w:r w:rsidRPr="1127A3E9">
              <w:rPr>
                <w:sz w:val="22"/>
                <w:szCs w:val="22"/>
              </w:rPr>
              <w:t xml:space="preserve">Owner </w:t>
            </w:r>
            <w:r w:rsidR="00937965" w:rsidRPr="00617084">
              <w:rPr>
                <w:b/>
                <w:noProof/>
                <w:sz w:val="22"/>
                <w:szCs w:val="22"/>
              </w:rPr>
              <mc:AlternateContent>
                <mc:Choice Requires="wps">
                  <w:drawing>
                    <wp:inline distT="0" distB="0" distL="0" distR="0" wp14:anchorId="4177EA00" wp14:editId="1516631E">
                      <wp:extent cx="518795" cy="325120"/>
                      <wp:effectExtent l="0" t="0" r="14605" b="17780"/>
                      <wp:docPr id="5" name="Text Box 19"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325120"/>
                              </a:xfrm>
                              <a:prstGeom prst="rect">
                                <a:avLst/>
                              </a:prstGeom>
                              <a:solidFill>
                                <a:srgbClr val="FFFFFF"/>
                              </a:solidFill>
                              <a:ln w="9525">
                                <a:solidFill>
                                  <a:srgbClr val="000000"/>
                                </a:solidFill>
                                <a:miter lim="800000"/>
                                <a:headEnd/>
                                <a:tailEnd/>
                              </a:ln>
                            </wps:spPr>
                            <wps:txbx>
                              <w:txbxContent>
                                <w:p w14:paraId="3EF0E316" w14:textId="77777777" w:rsidR="0013218D" w:rsidRDefault="0013218D" w:rsidP="0013218D"/>
                              </w:txbxContent>
                            </wps:txbx>
                            <wps:bodyPr rot="0" vert="horz" wrap="square" lIns="91440" tIns="45720" rIns="91440" bIns="45720" anchor="t" anchorCtr="0" upright="1">
                              <a:noAutofit/>
                            </wps:bodyPr>
                          </wps:wsp>
                        </a:graphicData>
                      </a:graphic>
                    </wp:inline>
                  </w:drawing>
                </mc:Choice>
                <mc:Fallback>
                  <w:pict>
                    <v:shapetype w14:anchorId="4177EA00" id="_x0000_t202" coordsize="21600,21600" o:spt="202" path="m,l,21600r21600,l21600,xe">
                      <v:stroke joinstyle="miter"/>
                      <v:path gradientshapeok="t" o:connecttype="rect"/>
                    </v:shapetype>
                    <v:shape id="Text Box 19" o:spid="_x0000_s1026" type="#_x0000_t202" alt="tick box" style="width:40.85pt;height: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">
                      <v:textbox>
                        <w:txbxContent>
                          <w:p w14:paraId="3EF0E316" w14:textId="77777777" w:rsidR="0013218D" w:rsidRDefault="0013218D" w:rsidP="0013218D"/>
                        </w:txbxContent>
                      </v:textbox>
                      <w10:anchorlock/>
                    </v:shape>
                  </w:pict>
                </mc:Fallback>
              </mc:AlternateContent>
            </w:r>
          </w:p>
          <w:p w14:paraId="4EDA0BC9" w14:textId="77777777" w:rsidR="0013218D" w:rsidRPr="00617084" w:rsidRDefault="0013218D" w:rsidP="00617084">
            <w:pPr>
              <w:overflowPunct/>
              <w:autoSpaceDE/>
              <w:autoSpaceDN/>
              <w:adjustRightInd/>
              <w:jc w:val="center"/>
              <w:textAlignment w:val="auto"/>
              <w:rPr>
                <w:bCs/>
                <w:sz w:val="22"/>
                <w:szCs w:val="22"/>
              </w:rPr>
            </w:pPr>
          </w:p>
          <w:p w14:paraId="1E02F803" w14:textId="77777777" w:rsidR="0013218D" w:rsidRPr="00617084" w:rsidRDefault="0013218D" w:rsidP="00617084">
            <w:pPr>
              <w:jc w:val="center"/>
              <w:rPr>
                <w:b/>
                <w:sz w:val="22"/>
                <w:szCs w:val="22"/>
              </w:rPr>
            </w:pPr>
          </w:p>
        </w:tc>
        <w:tc>
          <w:tcPr>
            <w:tcW w:w="3659" w:type="dxa"/>
            <w:shd w:val="clear" w:color="auto" w:fill="auto"/>
          </w:tcPr>
          <w:p w14:paraId="72F14455" w14:textId="38F8A6E8" w:rsidR="0013218D" w:rsidRPr="00617084" w:rsidRDefault="00655E16" w:rsidP="1127A3E9">
            <w:pPr>
              <w:overflowPunct/>
              <w:autoSpaceDE/>
              <w:autoSpaceDN/>
              <w:adjustRightInd/>
              <w:textAlignment w:val="auto"/>
              <w:rPr>
                <w:sz w:val="22"/>
                <w:szCs w:val="22"/>
              </w:rPr>
            </w:pPr>
            <w:r w:rsidRPr="1127A3E9">
              <w:rPr>
                <w:sz w:val="22"/>
                <w:szCs w:val="22"/>
              </w:rPr>
              <w:t xml:space="preserve">Occupier </w:t>
            </w:r>
            <w:r w:rsidR="00937965" w:rsidRPr="00617084">
              <w:rPr>
                <w:bCs/>
                <w:noProof/>
                <w:sz w:val="22"/>
                <w:szCs w:val="22"/>
              </w:rPr>
              <mc:AlternateContent>
                <mc:Choice Requires="wps">
                  <w:drawing>
                    <wp:inline distT="0" distB="0" distL="0" distR="0" wp14:anchorId="3058CD4E" wp14:editId="08B301A3">
                      <wp:extent cx="518795" cy="325120"/>
                      <wp:effectExtent l="0" t="0" r="14605" b="17780"/>
                      <wp:docPr id="4" name="Text Box 25"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325120"/>
                              </a:xfrm>
                              <a:prstGeom prst="rect">
                                <a:avLst/>
                              </a:prstGeom>
                              <a:solidFill>
                                <a:srgbClr val="FFFFFF"/>
                              </a:solidFill>
                              <a:ln w="9525">
                                <a:solidFill>
                                  <a:srgbClr val="000000"/>
                                </a:solidFill>
                                <a:miter lim="800000"/>
                                <a:headEnd/>
                                <a:tailEnd/>
                              </a:ln>
                            </wps:spPr>
                            <wps:txbx>
                              <w:txbxContent>
                                <w:p w14:paraId="71CEF0C0" w14:textId="77777777" w:rsidR="0013218D" w:rsidRDefault="0013218D" w:rsidP="0013218D"/>
                              </w:txbxContent>
                            </wps:txbx>
                            <wps:bodyPr rot="0" vert="horz" wrap="square" lIns="91440" tIns="45720" rIns="91440" bIns="45720" anchor="t" anchorCtr="0" upright="1">
                              <a:noAutofit/>
                            </wps:bodyPr>
                          </wps:wsp>
                        </a:graphicData>
                      </a:graphic>
                    </wp:inline>
                  </w:drawing>
                </mc:Choice>
                <mc:Fallback>
                  <w:pict>
                    <v:shape w14:anchorId="3058CD4E" id="Text Box 25" o:spid="_x0000_s1027" type="#_x0000_t202" alt="tick box" style="width:40.85pt;height: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">
                      <v:textbox>
                        <w:txbxContent>
                          <w:p w14:paraId="71CEF0C0" w14:textId="77777777" w:rsidR="0013218D" w:rsidRDefault="0013218D" w:rsidP="0013218D"/>
                        </w:txbxContent>
                      </v:textbox>
                      <w10:anchorlock/>
                    </v:shape>
                  </w:pict>
                </mc:Fallback>
              </mc:AlternateContent>
            </w:r>
          </w:p>
          <w:p w14:paraId="2CD76864" w14:textId="77777777" w:rsidR="0013218D" w:rsidRPr="00617084" w:rsidRDefault="0013218D" w:rsidP="00617084">
            <w:pPr>
              <w:overflowPunct/>
              <w:autoSpaceDE/>
              <w:autoSpaceDN/>
              <w:adjustRightInd/>
              <w:jc w:val="center"/>
              <w:textAlignment w:val="auto"/>
              <w:rPr>
                <w:bCs/>
                <w:sz w:val="22"/>
                <w:szCs w:val="22"/>
              </w:rPr>
            </w:pPr>
          </w:p>
          <w:p w14:paraId="5ECC9360" w14:textId="77777777" w:rsidR="0013218D" w:rsidRPr="00617084" w:rsidRDefault="0013218D" w:rsidP="00617084">
            <w:pPr>
              <w:jc w:val="center"/>
              <w:rPr>
                <w:bCs/>
                <w:sz w:val="22"/>
                <w:szCs w:val="22"/>
              </w:rPr>
            </w:pPr>
          </w:p>
        </w:tc>
        <w:tc>
          <w:tcPr>
            <w:tcW w:w="3562" w:type="dxa"/>
            <w:shd w:val="clear" w:color="auto" w:fill="auto"/>
          </w:tcPr>
          <w:p w14:paraId="693EBBEA" w14:textId="5B560C08" w:rsidR="0013218D" w:rsidRPr="00617084" w:rsidRDefault="00655E16" w:rsidP="00617084">
            <w:pPr>
              <w:overflowPunct/>
              <w:autoSpaceDE/>
              <w:autoSpaceDN/>
              <w:adjustRightInd/>
              <w:textAlignment w:val="auto"/>
              <w:rPr>
                <w:bCs/>
                <w:sz w:val="22"/>
                <w:szCs w:val="22"/>
              </w:rPr>
            </w:pPr>
            <w:r>
              <w:rPr>
                <w:bCs/>
                <w:sz w:val="22"/>
                <w:szCs w:val="22"/>
              </w:rPr>
              <w:t xml:space="preserve">Owner/Occupier </w:t>
            </w:r>
            <w:r w:rsidR="00937965" w:rsidRPr="00617084">
              <w:rPr>
                <w:bCs/>
                <w:noProof/>
                <w:sz w:val="22"/>
                <w:szCs w:val="22"/>
              </w:rPr>
              <mc:AlternateContent>
                <mc:Choice Requires="wps">
                  <w:drawing>
                    <wp:inline distT="0" distB="0" distL="0" distR="0" wp14:anchorId="59C8F1DE" wp14:editId="60225B4E">
                      <wp:extent cx="518795" cy="325120"/>
                      <wp:effectExtent l="0" t="0" r="14605" b="17780"/>
                      <wp:docPr id="3" name="Text Box 26"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325120"/>
                              </a:xfrm>
                              <a:prstGeom prst="rect">
                                <a:avLst/>
                              </a:prstGeom>
                              <a:solidFill>
                                <a:srgbClr val="FFFFFF"/>
                              </a:solidFill>
                              <a:ln w="9525">
                                <a:solidFill>
                                  <a:srgbClr val="000000"/>
                                </a:solidFill>
                                <a:miter lim="800000"/>
                                <a:headEnd/>
                                <a:tailEnd/>
                              </a:ln>
                            </wps:spPr>
                            <wps:txbx>
                              <w:txbxContent>
                                <w:p w14:paraId="5F1585A9" w14:textId="77777777" w:rsidR="0013218D" w:rsidRDefault="0013218D" w:rsidP="0013218D"/>
                              </w:txbxContent>
                            </wps:txbx>
                            <wps:bodyPr rot="0" vert="horz" wrap="square" lIns="91440" tIns="45720" rIns="91440" bIns="45720" anchor="t" anchorCtr="0" upright="1">
                              <a:noAutofit/>
                            </wps:bodyPr>
                          </wps:wsp>
                        </a:graphicData>
                      </a:graphic>
                    </wp:inline>
                  </w:drawing>
                </mc:Choice>
                <mc:Fallback>
                  <w:pict>
                    <v:shape w14:anchorId="59C8F1DE" id="Text Box 26" o:spid="_x0000_s1028" type="#_x0000_t202" alt="tick box" style="width:40.85pt;height: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">
                      <v:textbox>
                        <w:txbxContent>
                          <w:p w14:paraId="5F1585A9" w14:textId="77777777" w:rsidR="0013218D" w:rsidRDefault="0013218D" w:rsidP="0013218D"/>
                        </w:txbxContent>
                      </v:textbox>
                      <w10:anchorlock/>
                    </v:shape>
                  </w:pict>
                </mc:Fallback>
              </mc:AlternateContent>
            </w:r>
          </w:p>
          <w:p w14:paraId="26BBEB62" w14:textId="77777777" w:rsidR="0013218D" w:rsidRPr="00617084" w:rsidRDefault="0013218D" w:rsidP="00617084">
            <w:pPr>
              <w:overflowPunct/>
              <w:autoSpaceDE/>
              <w:autoSpaceDN/>
              <w:adjustRightInd/>
              <w:jc w:val="center"/>
              <w:textAlignment w:val="auto"/>
              <w:rPr>
                <w:bCs/>
                <w:sz w:val="22"/>
                <w:szCs w:val="22"/>
              </w:rPr>
            </w:pPr>
          </w:p>
          <w:p w14:paraId="1241CD3F" w14:textId="77777777" w:rsidR="0013218D" w:rsidRPr="00617084" w:rsidRDefault="0013218D" w:rsidP="00617084">
            <w:pPr>
              <w:rPr>
                <w:b/>
                <w:sz w:val="22"/>
                <w:szCs w:val="22"/>
              </w:rPr>
            </w:pPr>
          </w:p>
        </w:tc>
      </w:tr>
    </w:tbl>
    <w:p w14:paraId="26626905" w14:textId="6BAD4C2D" w:rsidR="11528F98" w:rsidRDefault="11528F98" w:rsidP="11528F98">
      <w:pPr>
        <w:rPr>
          <w:sz w:val="22"/>
          <w:szCs w:val="22"/>
        </w:rPr>
      </w:pPr>
    </w:p>
    <w:p w14:paraId="62FC5434" w14:textId="77777777" w:rsidR="00C96C6D" w:rsidRDefault="00C96C6D">
      <w:pPr>
        <w:rPr>
          <w:sz w:val="22"/>
          <w:szCs w:val="22"/>
        </w:rPr>
      </w:pPr>
    </w:p>
    <w:tbl>
      <w:tblPr>
        <w:tblpPr w:leftFromText="180" w:rightFromText="180" w:vertAnchor="text" w:tblpX="392" w:tblpY="5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9"/>
        <w:gridCol w:w="4205"/>
      </w:tblGrid>
      <w:tr w:rsidR="0013218D" w:rsidRPr="00617084" w14:paraId="2FF76DEB" w14:textId="77777777" w:rsidTr="220ED855">
        <w:trPr>
          <w:trHeight w:val="1320"/>
        </w:trPr>
        <w:tc>
          <w:tcPr>
            <w:tcW w:w="10314" w:type="dxa"/>
            <w:gridSpan w:val="2"/>
            <w:shd w:val="clear" w:color="auto" w:fill="auto"/>
          </w:tcPr>
          <w:p w14:paraId="05373283" w14:textId="0FD9D575" w:rsidR="0013218D" w:rsidRPr="00617084" w:rsidRDefault="0013218D" w:rsidP="00617084">
            <w:pPr>
              <w:rPr>
                <w:sz w:val="22"/>
                <w:szCs w:val="22"/>
                <w:lang w:eastAsia="en-GB"/>
              </w:rPr>
            </w:pPr>
            <w:r w:rsidRPr="11528F98">
              <w:rPr>
                <w:sz w:val="22"/>
                <w:szCs w:val="22"/>
              </w:rPr>
              <w:t>In respect of the property</w:t>
            </w:r>
            <w:r w:rsidR="004F51C9" w:rsidRPr="11528F98">
              <w:rPr>
                <w:sz w:val="22"/>
                <w:szCs w:val="22"/>
              </w:rPr>
              <w:t>/s</w:t>
            </w:r>
            <w:r w:rsidRPr="11528F98">
              <w:rPr>
                <w:sz w:val="22"/>
                <w:szCs w:val="22"/>
              </w:rPr>
              <w:t xml:space="preserve"> detailed </w:t>
            </w:r>
            <w:r w:rsidR="004F51C9" w:rsidRPr="11528F98">
              <w:rPr>
                <w:sz w:val="22"/>
                <w:szCs w:val="22"/>
              </w:rPr>
              <w:t>i</w:t>
            </w:r>
            <w:r w:rsidRPr="11528F98">
              <w:rPr>
                <w:sz w:val="22"/>
                <w:szCs w:val="22"/>
              </w:rPr>
              <w:t xml:space="preserve">n this form which I/we own or have a legal interest in, </w:t>
            </w:r>
            <w:r w:rsidR="14D23170" w:rsidRPr="11528F98">
              <w:rPr>
                <w:sz w:val="22"/>
                <w:szCs w:val="22"/>
              </w:rPr>
              <w:t xml:space="preserve">I </w:t>
            </w:r>
            <w:r w:rsidRPr="11528F98">
              <w:rPr>
                <w:sz w:val="22"/>
                <w:szCs w:val="22"/>
              </w:rPr>
              <w:t xml:space="preserve">confirm I have authority to make this authorisation.  </w:t>
            </w:r>
          </w:p>
          <w:p w14:paraId="31997EB1" w14:textId="77777777" w:rsidR="0013218D" w:rsidRPr="00617084" w:rsidRDefault="0013218D" w:rsidP="00617084">
            <w:pPr>
              <w:rPr>
                <w:bCs/>
                <w:sz w:val="22"/>
                <w:szCs w:val="22"/>
              </w:rPr>
            </w:pPr>
          </w:p>
          <w:p w14:paraId="689E217E" w14:textId="77777777" w:rsidR="0013218D" w:rsidRPr="00617084" w:rsidRDefault="0013218D" w:rsidP="11528F98">
            <w:pPr>
              <w:rPr>
                <w:sz w:val="22"/>
                <w:szCs w:val="22"/>
              </w:rPr>
            </w:pPr>
            <w:r w:rsidRPr="11528F98">
              <w:rPr>
                <w:sz w:val="22"/>
                <w:szCs w:val="22"/>
              </w:rPr>
              <w:t xml:space="preserve">I agree that the nominated agent/representative has agreed to act of my/our behalf </w:t>
            </w:r>
            <w:r w:rsidR="4E1D09B1" w:rsidRPr="11528F98">
              <w:rPr>
                <w:sz w:val="22"/>
                <w:szCs w:val="22"/>
              </w:rPr>
              <w:t xml:space="preserve">to submit a complaint </w:t>
            </w:r>
            <w:r w:rsidRPr="11528F98">
              <w:rPr>
                <w:sz w:val="22"/>
                <w:szCs w:val="22"/>
              </w:rPr>
              <w:t>and that the information provided to the agent/representative is correct and complete</w:t>
            </w:r>
            <w:r w:rsidR="00A13CEF" w:rsidRPr="11528F98">
              <w:rPr>
                <w:sz w:val="22"/>
                <w:szCs w:val="22"/>
              </w:rPr>
              <w:t>.</w:t>
            </w:r>
          </w:p>
          <w:p w14:paraId="1577CCC5" w14:textId="77777777" w:rsidR="0013218D" w:rsidRPr="00617084" w:rsidRDefault="0013218D" w:rsidP="00617084">
            <w:pPr>
              <w:rPr>
                <w:bCs/>
                <w:sz w:val="22"/>
                <w:szCs w:val="22"/>
              </w:rPr>
            </w:pPr>
          </w:p>
        </w:tc>
      </w:tr>
      <w:tr w:rsidR="0013218D" w:rsidRPr="00617084" w14:paraId="13EF7830" w14:textId="77777777" w:rsidTr="220ED855">
        <w:trPr>
          <w:trHeight w:val="514"/>
        </w:trPr>
        <w:tc>
          <w:tcPr>
            <w:tcW w:w="6109" w:type="dxa"/>
            <w:shd w:val="clear" w:color="auto" w:fill="auto"/>
          </w:tcPr>
          <w:p w14:paraId="4240ADBB" w14:textId="77777777" w:rsidR="0013218D" w:rsidRPr="00617084" w:rsidRDefault="0013218D" w:rsidP="220ED855">
            <w:pPr>
              <w:rPr>
                <w:sz w:val="22"/>
                <w:szCs w:val="22"/>
              </w:rPr>
            </w:pPr>
            <w:r w:rsidRPr="220ED855">
              <w:rPr>
                <w:sz w:val="22"/>
                <w:szCs w:val="22"/>
              </w:rPr>
              <w:t>Signature</w:t>
            </w:r>
          </w:p>
          <w:p w14:paraId="4655C536" w14:textId="77777777" w:rsidR="0013218D" w:rsidRPr="00617084" w:rsidRDefault="0013218D" w:rsidP="00617084">
            <w:pPr>
              <w:rPr>
                <w:bCs/>
                <w:sz w:val="22"/>
                <w:szCs w:val="22"/>
              </w:rPr>
            </w:pPr>
          </w:p>
        </w:tc>
        <w:tc>
          <w:tcPr>
            <w:tcW w:w="4205" w:type="dxa"/>
            <w:shd w:val="clear" w:color="auto" w:fill="auto"/>
          </w:tcPr>
          <w:p w14:paraId="637B8022" w14:textId="77777777" w:rsidR="0013218D" w:rsidRPr="00617084" w:rsidRDefault="0013218D" w:rsidP="00617084">
            <w:pPr>
              <w:rPr>
                <w:sz w:val="22"/>
                <w:szCs w:val="22"/>
              </w:rPr>
            </w:pPr>
            <w:r w:rsidRPr="00617084">
              <w:rPr>
                <w:sz w:val="22"/>
                <w:szCs w:val="22"/>
              </w:rPr>
              <w:t>Date</w:t>
            </w:r>
          </w:p>
        </w:tc>
      </w:tr>
      <w:tr w:rsidR="0013218D" w:rsidRPr="00617084" w14:paraId="46A58D39" w14:textId="77777777" w:rsidTr="220ED855">
        <w:trPr>
          <w:trHeight w:val="514"/>
        </w:trPr>
        <w:tc>
          <w:tcPr>
            <w:tcW w:w="10314" w:type="dxa"/>
            <w:gridSpan w:val="2"/>
            <w:shd w:val="clear" w:color="auto" w:fill="auto"/>
          </w:tcPr>
          <w:p w14:paraId="3D4CCEC7" w14:textId="2489AD26" w:rsidR="00B06D67" w:rsidRPr="00617084" w:rsidRDefault="46962520" w:rsidP="11528F98">
            <w:pPr>
              <w:rPr>
                <w:sz w:val="22"/>
                <w:szCs w:val="22"/>
                <w:lang w:eastAsia="en-GB"/>
              </w:rPr>
            </w:pPr>
            <w:r w:rsidRPr="11528F98">
              <w:rPr>
                <w:b/>
                <w:bCs/>
                <w:sz w:val="22"/>
                <w:szCs w:val="22"/>
                <w:lang w:eastAsia="en-GB"/>
              </w:rPr>
              <w:t xml:space="preserve">Please note: </w:t>
            </w:r>
            <w:r w:rsidR="00B06D67" w:rsidRPr="11528F98">
              <w:rPr>
                <w:sz w:val="22"/>
                <w:szCs w:val="22"/>
                <w:lang w:eastAsia="en-GB"/>
              </w:rPr>
              <w:t xml:space="preserve">The authorisation is limited to </w:t>
            </w:r>
            <w:r w:rsidR="2F16ACFF" w:rsidRPr="11528F98">
              <w:rPr>
                <w:sz w:val="22"/>
                <w:szCs w:val="22"/>
                <w:lang w:eastAsia="en-GB"/>
              </w:rPr>
              <w:t>complaints and you</w:t>
            </w:r>
            <w:r w:rsidRPr="11528F98">
              <w:rPr>
                <w:sz w:val="22"/>
                <w:szCs w:val="22"/>
                <w:lang w:eastAsia="en-GB"/>
              </w:rPr>
              <w:t xml:space="preserve"> have the right to withdraw your consent at any time</w:t>
            </w:r>
            <w:r w:rsidR="0DC5BA99" w:rsidRPr="11528F98">
              <w:rPr>
                <w:sz w:val="22"/>
                <w:szCs w:val="22"/>
                <w:lang w:eastAsia="en-GB"/>
              </w:rPr>
              <w:t>.</w:t>
            </w:r>
            <w:r w:rsidR="1094A9C4" w:rsidRPr="11528F98">
              <w:rPr>
                <w:sz w:val="22"/>
                <w:szCs w:val="22"/>
                <w:lang w:eastAsia="en-GB"/>
              </w:rPr>
              <w:t xml:space="preserve"> This authority is valid for the duration of the VOA’s complaints </w:t>
            </w:r>
            <w:r w:rsidR="006717C6" w:rsidRPr="11528F98">
              <w:rPr>
                <w:sz w:val="22"/>
                <w:szCs w:val="22"/>
                <w:lang w:eastAsia="en-GB"/>
              </w:rPr>
              <w:t>proce</w:t>
            </w:r>
            <w:r w:rsidR="006717C6">
              <w:rPr>
                <w:sz w:val="22"/>
                <w:szCs w:val="22"/>
                <w:lang w:eastAsia="en-GB"/>
              </w:rPr>
              <w:t>dure</w:t>
            </w:r>
            <w:r w:rsidR="006717C6" w:rsidRPr="11528F98">
              <w:rPr>
                <w:sz w:val="22"/>
                <w:szCs w:val="22"/>
                <w:lang w:eastAsia="en-GB"/>
              </w:rPr>
              <w:t xml:space="preserve"> </w:t>
            </w:r>
            <w:r w:rsidR="1094A9C4" w:rsidRPr="11528F98">
              <w:rPr>
                <w:sz w:val="22"/>
                <w:szCs w:val="22"/>
                <w:lang w:eastAsia="en-GB"/>
              </w:rPr>
              <w:t xml:space="preserve">– once the complaint has been resolved or the </w:t>
            </w:r>
            <w:r w:rsidR="009B653B">
              <w:rPr>
                <w:sz w:val="22"/>
                <w:szCs w:val="22"/>
                <w:lang w:eastAsia="en-GB"/>
              </w:rPr>
              <w:t xml:space="preserve">complaints </w:t>
            </w:r>
            <w:r w:rsidR="1094A9C4" w:rsidRPr="11528F98">
              <w:rPr>
                <w:sz w:val="22"/>
                <w:szCs w:val="22"/>
                <w:lang w:eastAsia="en-GB"/>
              </w:rPr>
              <w:t>proce</w:t>
            </w:r>
            <w:r w:rsidR="009B653B">
              <w:rPr>
                <w:sz w:val="22"/>
                <w:szCs w:val="22"/>
                <w:lang w:eastAsia="en-GB"/>
              </w:rPr>
              <w:t>dure</w:t>
            </w:r>
            <w:r w:rsidR="1094A9C4" w:rsidRPr="11528F98">
              <w:rPr>
                <w:sz w:val="22"/>
                <w:szCs w:val="22"/>
                <w:lang w:eastAsia="en-GB"/>
              </w:rPr>
              <w:t xml:space="preserve"> has been exhausted, </w:t>
            </w:r>
            <w:r w:rsidR="0E9C32A9" w:rsidRPr="11528F98">
              <w:rPr>
                <w:sz w:val="22"/>
                <w:szCs w:val="22"/>
                <w:lang w:eastAsia="en-GB"/>
              </w:rPr>
              <w:t xml:space="preserve">this authority will cease. </w:t>
            </w:r>
            <w:r w:rsidR="77C8EDFC" w:rsidRPr="11528F98">
              <w:rPr>
                <w:sz w:val="22"/>
                <w:szCs w:val="22"/>
                <w:lang w:eastAsia="en-GB"/>
              </w:rPr>
              <w:t xml:space="preserve">Further complaints relating to this or other properties you hold an interest in will require an additional signed authority. </w:t>
            </w:r>
          </w:p>
        </w:tc>
      </w:tr>
    </w:tbl>
    <w:p w14:paraId="792EE935" w14:textId="1AB6884C" w:rsidR="11528F98" w:rsidRDefault="11528F98"/>
    <w:p w14:paraId="3B4C3125" w14:textId="77777777" w:rsidR="00671063" w:rsidRDefault="00671063" w:rsidP="00671063">
      <w:pPr>
        <w:rPr>
          <w:b/>
          <w:bCs/>
        </w:rPr>
      </w:pPr>
    </w:p>
    <w:tbl>
      <w:tblPr>
        <w:tblStyle w:val="TableGrid"/>
        <w:tblW w:w="0" w:type="auto"/>
        <w:tblLayout w:type="fixed"/>
        <w:tblLook w:val="06A0" w:firstRow="1" w:lastRow="0" w:firstColumn="1" w:lastColumn="0" w:noHBand="1" w:noVBand="1"/>
      </w:tblPr>
      <w:tblGrid>
        <w:gridCol w:w="10455"/>
      </w:tblGrid>
      <w:tr w:rsidR="00671063" w14:paraId="59EE730E" w14:textId="77777777" w:rsidTr="00FE45AC">
        <w:tc>
          <w:tcPr>
            <w:tcW w:w="10455" w:type="dxa"/>
          </w:tcPr>
          <w:p w14:paraId="75063606" w14:textId="77777777" w:rsidR="00671063" w:rsidRDefault="00671063" w:rsidP="00FE45AC">
            <w:pPr>
              <w:rPr>
                <w:b/>
                <w:bCs/>
                <w:sz w:val="22"/>
                <w:szCs w:val="22"/>
              </w:rPr>
            </w:pPr>
            <w:r w:rsidRPr="11528F98">
              <w:rPr>
                <w:b/>
                <w:bCs/>
                <w:sz w:val="22"/>
                <w:szCs w:val="22"/>
              </w:rPr>
              <w:t>Where to send this form</w:t>
            </w:r>
          </w:p>
          <w:p w14:paraId="0A537F5E" w14:textId="77777777" w:rsidR="00671063" w:rsidRDefault="00671063" w:rsidP="00FE45AC">
            <w:pPr>
              <w:rPr>
                <w:sz w:val="22"/>
                <w:szCs w:val="22"/>
              </w:rPr>
            </w:pPr>
          </w:p>
          <w:p w14:paraId="4049DDF0" w14:textId="77777777" w:rsidR="00671063" w:rsidRDefault="00671063" w:rsidP="00FE45AC">
            <w:pPr>
              <w:spacing w:after="120"/>
              <w:rPr>
                <w:sz w:val="22"/>
                <w:szCs w:val="22"/>
                <w:lang w:eastAsia="en-GB"/>
              </w:rPr>
            </w:pPr>
            <w:r w:rsidRPr="11528F98">
              <w:rPr>
                <w:sz w:val="22"/>
                <w:szCs w:val="22"/>
                <w:lang w:eastAsia="en-GB"/>
              </w:rPr>
              <w:t>When you have completed the form please send it, along with any other correspondence, to:</w:t>
            </w:r>
          </w:p>
          <w:p w14:paraId="6CD42124" w14:textId="50C4403A" w:rsidR="00671063" w:rsidRDefault="00671063" w:rsidP="00FE45AC">
            <w:pPr>
              <w:spacing w:after="120"/>
              <w:rPr>
                <w:sz w:val="22"/>
                <w:szCs w:val="22"/>
                <w:lang w:eastAsia="en-GB"/>
              </w:rPr>
            </w:pPr>
            <w:r w:rsidRPr="11528F98">
              <w:rPr>
                <w:b/>
                <w:bCs/>
                <w:sz w:val="22"/>
                <w:szCs w:val="22"/>
                <w:lang w:eastAsia="en-GB"/>
              </w:rPr>
              <w:t xml:space="preserve">Email: </w:t>
            </w:r>
            <w:r w:rsidRPr="11528F98">
              <w:rPr>
                <w:sz w:val="22"/>
                <w:szCs w:val="22"/>
                <w:lang w:eastAsia="en-GB"/>
              </w:rPr>
              <w:t xml:space="preserve">complaints@voa.gov.uk  </w:t>
            </w:r>
            <w:r>
              <w:br/>
            </w:r>
            <w:r w:rsidRPr="11528F98">
              <w:rPr>
                <w:b/>
                <w:bCs/>
                <w:sz w:val="22"/>
                <w:szCs w:val="22"/>
                <w:lang w:eastAsia="en-GB"/>
              </w:rPr>
              <w:t>Address:</w:t>
            </w:r>
            <w:r w:rsidRPr="11528F98">
              <w:rPr>
                <w:sz w:val="22"/>
                <w:szCs w:val="22"/>
                <w:lang w:eastAsia="en-GB"/>
              </w:rPr>
              <w:t xml:space="preserve"> Valuation Office Agency, Wycliffe House, Green Lane, Durham DH1 3UW  </w:t>
            </w:r>
          </w:p>
          <w:p w14:paraId="210863EE" w14:textId="77777777" w:rsidR="00671063" w:rsidRDefault="00671063" w:rsidP="00FE45AC">
            <w:pPr>
              <w:rPr>
                <w:b/>
                <w:bCs/>
              </w:rPr>
            </w:pPr>
          </w:p>
        </w:tc>
      </w:tr>
    </w:tbl>
    <w:p w14:paraId="67978813" w14:textId="77777777" w:rsidR="00671063" w:rsidRDefault="00671063"/>
    <w:p w14:paraId="65C2BBCA" w14:textId="77777777" w:rsidR="00671063" w:rsidRDefault="00671063" w:rsidP="00C96C6D">
      <w:pPr>
        <w:rPr>
          <w:sz w:val="22"/>
          <w:szCs w:val="22"/>
        </w:rPr>
        <w:sectPr w:rsidR="00671063" w:rsidSect="00817A2D">
          <w:headerReference w:type="even" r:id="rId13"/>
          <w:headerReference w:type="default" r:id="rId14"/>
          <w:footerReference w:type="even" r:id="rId15"/>
          <w:footerReference w:type="default" r:id="rId16"/>
          <w:headerReference w:type="first" r:id="rId17"/>
          <w:footerReference w:type="first" r:id="rId18"/>
          <w:pgSz w:w="11909" w:h="16834"/>
          <w:pgMar w:top="720" w:right="720" w:bottom="720" w:left="720" w:header="284" w:footer="142" w:gutter="0"/>
          <w:cols w:space="720"/>
          <w:docGrid w:linePitch="326"/>
        </w:sectPr>
      </w:pPr>
    </w:p>
    <w:p w14:paraId="0188A6BC" w14:textId="3D0A733B" w:rsidR="00671063" w:rsidRDefault="00671063" w:rsidP="1127A3E9">
      <w:pPr>
        <w:rPr>
          <w:b/>
          <w:bCs/>
          <w:sz w:val="22"/>
          <w:szCs w:val="22"/>
          <w:u w:val="single"/>
        </w:rPr>
      </w:pPr>
      <w:bookmarkStart w:id="0" w:name="advice"/>
      <w:bookmarkEnd w:id="0"/>
      <w:r w:rsidRPr="1127A3E9">
        <w:rPr>
          <w:b/>
          <w:bCs/>
          <w:sz w:val="22"/>
          <w:szCs w:val="22"/>
          <w:u w:val="single"/>
        </w:rPr>
        <w:lastRenderedPageBreak/>
        <w:t xml:space="preserve">Advice on completing the </w:t>
      </w:r>
      <w:r w:rsidR="7E789E7E" w:rsidRPr="1127A3E9">
        <w:rPr>
          <w:b/>
          <w:bCs/>
          <w:sz w:val="22"/>
          <w:szCs w:val="22"/>
          <w:u w:val="single"/>
        </w:rPr>
        <w:t xml:space="preserve">Authority to Act </w:t>
      </w:r>
      <w:r w:rsidRPr="1127A3E9">
        <w:rPr>
          <w:b/>
          <w:bCs/>
          <w:sz w:val="22"/>
          <w:szCs w:val="22"/>
          <w:u w:val="single"/>
        </w:rPr>
        <w:t>form</w:t>
      </w:r>
    </w:p>
    <w:p w14:paraId="7AF2F6BB" w14:textId="77777777" w:rsidR="00671063" w:rsidRDefault="00671063" w:rsidP="00C96C6D">
      <w:pPr>
        <w:rPr>
          <w:sz w:val="22"/>
          <w:szCs w:val="22"/>
        </w:rPr>
      </w:pPr>
    </w:p>
    <w:p w14:paraId="34AA2C07" w14:textId="5284E62F" w:rsidR="00C96C6D" w:rsidRDefault="00671063" w:rsidP="00C96C6D">
      <w:pPr>
        <w:rPr>
          <w:sz w:val="22"/>
          <w:szCs w:val="22"/>
        </w:rPr>
      </w:pPr>
      <w:r w:rsidRPr="1127A3E9">
        <w:rPr>
          <w:sz w:val="22"/>
          <w:szCs w:val="22"/>
        </w:rPr>
        <w:t xml:space="preserve">Before you complete the form, please read the following </w:t>
      </w:r>
      <w:r w:rsidR="7B150442" w:rsidRPr="1127A3E9">
        <w:rPr>
          <w:sz w:val="22"/>
          <w:szCs w:val="22"/>
        </w:rPr>
        <w:t>information.</w:t>
      </w:r>
    </w:p>
    <w:p w14:paraId="620539FA" w14:textId="77777777" w:rsidR="00671063" w:rsidRDefault="00671063" w:rsidP="00C96C6D">
      <w:pPr>
        <w:rPr>
          <w:sz w:val="22"/>
          <w:szCs w:val="22"/>
        </w:rPr>
      </w:pPr>
    </w:p>
    <w:tbl>
      <w:tblPr>
        <w:tblStyle w:val="TableGrid"/>
        <w:tblpPr w:leftFromText="181" w:rightFromText="181" w:vertAnchor="text" w:tblpY="1"/>
        <w:tblW w:w="0" w:type="auto"/>
        <w:tblLook w:val="06A0" w:firstRow="1" w:lastRow="0" w:firstColumn="1" w:lastColumn="0" w:noHBand="1" w:noVBand="1"/>
      </w:tblPr>
      <w:tblGrid>
        <w:gridCol w:w="10459"/>
      </w:tblGrid>
      <w:tr w:rsidR="11528F98" w14:paraId="6EBE3F91" w14:textId="77777777" w:rsidTr="00655E16">
        <w:tc>
          <w:tcPr>
            <w:tcW w:w="0" w:type="auto"/>
          </w:tcPr>
          <w:p w14:paraId="564F4C1F" w14:textId="47F4FDEA" w:rsidR="00BA3A8D" w:rsidRDefault="00671063" w:rsidP="008A2624">
            <w:pPr>
              <w:rPr>
                <w:b/>
                <w:bCs/>
                <w:sz w:val="22"/>
                <w:szCs w:val="22"/>
                <w:lang w:eastAsia="en-GB"/>
              </w:rPr>
            </w:pPr>
            <w:r>
              <w:rPr>
                <w:b/>
                <w:bCs/>
                <w:sz w:val="22"/>
                <w:szCs w:val="22"/>
                <w:lang w:eastAsia="en-GB"/>
              </w:rPr>
              <w:t>A</w:t>
            </w:r>
            <w:r w:rsidR="00C96C6D" w:rsidRPr="11528F98">
              <w:rPr>
                <w:b/>
                <w:bCs/>
                <w:sz w:val="22"/>
                <w:szCs w:val="22"/>
                <w:lang w:eastAsia="en-GB"/>
              </w:rPr>
              <w:t>. What this authority means to you</w:t>
            </w:r>
          </w:p>
          <w:p w14:paraId="1540AA75" w14:textId="77777777" w:rsidR="11528F98" w:rsidRDefault="11528F98" w:rsidP="008A2624">
            <w:pPr>
              <w:rPr>
                <w:b/>
                <w:bCs/>
                <w:sz w:val="22"/>
                <w:szCs w:val="22"/>
                <w:lang w:eastAsia="en-GB"/>
              </w:rPr>
            </w:pPr>
          </w:p>
          <w:p w14:paraId="373F02FB" w14:textId="4E67EC0E" w:rsidR="00C96C6D" w:rsidRDefault="00C96C6D" w:rsidP="008A2624">
            <w:pPr>
              <w:rPr>
                <w:sz w:val="22"/>
                <w:szCs w:val="22"/>
                <w:lang w:eastAsia="en-GB"/>
              </w:rPr>
            </w:pPr>
            <w:r w:rsidRPr="11528F98">
              <w:rPr>
                <w:sz w:val="22"/>
                <w:szCs w:val="22"/>
                <w:lang w:eastAsia="en-GB"/>
              </w:rPr>
              <w:t xml:space="preserve">This authority permits your agent/representative to deal with </w:t>
            </w:r>
            <w:r w:rsidR="545830CC" w:rsidRPr="11528F98">
              <w:rPr>
                <w:sz w:val="22"/>
                <w:szCs w:val="22"/>
                <w:lang w:eastAsia="en-GB"/>
              </w:rPr>
              <w:t xml:space="preserve">complaints </w:t>
            </w:r>
            <w:r w:rsidRPr="11528F98">
              <w:rPr>
                <w:sz w:val="22"/>
                <w:szCs w:val="22"/>
                <w:lang w:eastAsia="en-GB"/>
              </w:rPr>
              <w:t xml:space="preserve">relating to the subject property/s on your behalf with the Valuation Office Agency (VOA). </w:t>
            </w:r>
          </w:p>
          <w:p w14:paraId="18DE68F4" w14:textId="77777777" w:rsidR="11528F98" w:rsidRDefault="11528F98" w:rsidP="008A2624">
            <w:pPr>
              <w:rPr>
                <w:sz w:val="22"/>
                <w:szCs w:val="22"/>
                <w:lang w:eastAsia="en-GB"/>
              </w:rPr>
            </w:pPr>
          </w:p>
          <w:p w14:paraId="0DD96E3A" w14:textId="4E6D2EF7" w:rsidR="00C96C6D" w:rsidRDefault="00C96C6D" w:rsidP="008A2624">
            <w:pPr>
              <w:rPr>
                <w:sz w:val="22"/>
                <w:szCs w:val="22"/>
                <w:lang w:eastAsia="en-GB"/>
              </w:rPr>
            </w:pPr>
            <w:r w:rsidRPr="11528F98">
              <w:rPr>
                <w:sz w:val="22"/>
                <w:szCs w:val="22"/>
                <w:lang w:eastAsia="en-GB"/>
              </w:rPr>
              <w:t>It allows us to exchange, investigate and disclose information about the property/properties covered by this authority to act and any previous contact between you and the VOA in respect of that property with your agent/representativ</w:t>
            </w:r>
            <w:r w:rsidR="4E1D09B1" w:rsidRPr="11528F98">
              <w:rPr>
                <w:sz w:val="22"/>
                <w:szCs w:val="22"/>
                <w:lang w:eastAsia="en-GB"/>
              </w:rPr>
              <w:t>e in relation to the complaint</w:t>
            </w:r>
            <w:r w:rsidR="2E8592E7" w:rsidRPr="11528F98">
              <w:rPr>
                <w:sz w:val="22"/>
                <w:szCs w:val="22"/>
                <w:lang w:eastAsia="en-GB"/>
              </w:rPr>
              <w:t xml:space="preserve"> only</w:t>
            </w:r>
          </w:p>
          <w:p w14:paraId="5BF234EE" w14:textId="7C85B337" w:rsidR="11528F98" w:rsidRDefault="11528F98" w:rsidP="008A2624">
            <w:pPr>
              <w:rPr>
                <w:lang w:eastAsia="en-GB"/>
              </w:rPr>
            </w:pPr>
          </w:p>
        </w:tc>
      </w:tr>
      <w:tr w:rsidR="11528F98" w14:paraId="4243F2D8" w14:textId="77777777" w:rsidTr="00655E16">
        <w:tc>
          <w:tcPr>
            <w:tcW w:w="0" w:type="auto"/>
          </w:tcPr>
          <w:p w14:paraId="7B6A53C0" w14:textId="372A97E3" w:rsidR="00BA3A8D" w:rsidRDefault="00671063" w:rsidP="008A2624">
            <w:pPr>
              <w:rPr>
                <w:b/>
                <w:bCs/>
                <w:sz w:val="22"/>
                <w:szCs w:val="22"/>
                <w:lang w:eastAsia="en-GB"/>
              </w:rPr>
            </w:pPr>
            <w:r>
              <w:rPr>
                <w:b/>
                <w:bCs/>
                <w:sz w:val="22"/>
                <w:szCs w:val="22"/>
                <w:lang w:eastAsia="en-GB"/>
              </w:rPr>
              <w:t>B</w:t>
            </w:r>
            <w:r w:rsidR="00C96C6D" w:rsidRPr="11528F98">
              <w:rPr>
                <w:b/>
                <w:bCs/>
                <w:sz w:val="22"/>
                <w:szCs w:val="22"/>
                <w:lang w:eastAsia="en-GB"/>
              </w:rPr>
              <w:t>. What information is to be exchanged?</w:t>
            </w:r>
          </w:p>
          <w:p w14:paraId="3BA7871F" w14:textId="77777777" w:rsidR="11528F98" w:rsidRDefault="11528F98" w:rsidP="008A2624">
            <w:pPr>
              <w:rPr>
                <w:b/>
                <w:bCs/>
                <w:sz w:val="22"/>
                <w:szCs w:val="22"/>
                <w:lang w:eastAsia="en-GB"/>
              </w:rPr>
            </w:pPr>
          </w:p>
          <w:p w14:paraId="5213834B" w14:textId="3CA7240B" w:rsidR="00C96C6D" w:rsidRDefault="00C96C6D" w:rsidP="008A2624">
            <w:pPr>
              <w:spacing w:after="120"/>
              <w:rPr>
                <w:color w:val="0D0D0D" w:themeColor="text1" w:themeTint="F2"/>
                <w:sz w:val="22"/>
                <w:szCs w:val="22"/>
                <w:lang w:eastAsia="en-GB"/>
              </w:rPr>
            </w:pPr>
            <w:r w:rsidRPr="11528F98">
              <w:rPr>
                <w:color w:val="0D0D0D" w:themeColor="text1" w:themeTint="F2"/>
                <w:sz w:val="22"/>
                <w:szCs w:val="22"/>
                <w:lang w:eastAsia="en-GB"/>
              </w:rPr>
              <w:t>VOA will only disclose information for the purposes of its functions or where there is a legislative gateway.</w:t>
            </w:r>
          </w:p>
        </w:tc>
      </w:tr>
      <w:tr w:rsidR="11528F98" w14:paraId="6E873B85" w14:textId="77777777" w:rsidTr="00655E16">
        <w:tc>
          <w:tcPr>
            <w:tcW w:w="0" w:type="auto"/>
          </w:tcPr>
          <w:p w14:paraId="2124816A" w14:textId="5A6EFD79" w:rsidR="00BA3A8D" w:rsidRDefault="00671063" w:rsidP="008A2624">
            <w:pPr>
              <w:rPr>
                <w:b/>
                <w:bCs/>
                <w:sz w:val="22"/>
                <w:szCs w:val="22"/>
                <w:lang w:eastAsia="en-GB"/>
              </w:rPr>
            </w:pPr>
            <w:r>
              <w:rPr>
                <w:b/>
                <w:bCs/>
                <w:sz w:val="22"/>
                <w:szCs w:val="22"/>
                <w:lang w:eastAsia="en-GB"/>
              </w:rPr>
              <w:t>C</w:t>
            </w:r>
            <w:r w:rsidR="00C96C6D" w:rsidRPr="11528F98">
              <w:rPr>
                <w:b/>
                <w:bCs/>
                <w:sz w:val="22"/>
                <w:szCs w:val="22"/>
                <w:lang w:eastAsia="en-GB"/>
              </w:rPr>
              <w:t>. How the VOA uses the information</w:t>
            </w:r>
          </w:p>
          <w:p w14:paraId="5909F3DB" w14:textId="77777777" w:rsidR="11528F98" w:rsidRDefault="11528F98" w:rsidP="008A2624">
            <w:pPr>
              <w:rPr>
                <w:sz w:val="22"/>
                <w:szCs w:val="22"/>
                <w:lang w:eastAsia="en-GB"/>
              </w:rPr>
            </w:pPr>
          </w:p>
          <w:p w14:paraId="328CAE5D" w14:textId="77777777" w:rsidR="00C96C6D" w:rsidRDefault="00C96C6D" w:rsidP="008A2624">
            <w:pPr>
              <w:rPr>
                <w:color w:val="000000" w:themeColor="text1"/>
                <w:sz w:val="22"/>
                <w:szCs w:val="22"/>
                <w:lang w:eastAsia="en-GB"/>
              </w:rPr>
            </w:pPr>
            <w:r w:rsidRPr="11528F98">
              <w:rPr>
                <w:color w:val="000000" w:themeColor="text1"/>
                <w:sz w:val="22"/>
                <w:szCs w:val="22"/>
                <w:lang w:eastAsia="en-GB"/>
              </w:rPr>
              <w:t xml:space="preserve">HMRC is the Data Controller for the VOA under Data Protection Act 2018. How we collect, use, handle and hold your personal data can be found in our </w:t>
            </w:r>
            <w:hyperlink r:id="rId19">
              <w:r w:rsidRPr="11528F98">
                <w:rPr>
                  <w:rStyle w:val="Hyperlink"/>
                  <w:sz w:val="22"/>
                  <w:szCs w:val="22"/>
                  <w:lang w:eastAsia="en-GB"/>
                </w:rPr>
                <w:t>Privacy Notice</w:t>
              </w:r>
            </w:hyperlink>
            <w:r w:rsidRPr="11528F98">
              <w:rPr>
                <w:color w:val="000000" w:themeColor="text1"/>
                <w:sz w:val="22"/>
                <w:szCs w:val="22"/>
                <w:lang w:eastAsia="en-GB"/>
              </w:rPr>
              <w:t xml:space="preserve">, </w:t>
            </w:r>
            <w:hyperlink r:id="rId20">
              <w:r w:rsidRPr="11528F98">
                <w:rPr>
                  <w:rStyle w:val="Hyperlink"/>
                  <w:sz w:val="22"/>
                  <w:szCs w:val="22"/>
                  <w:lang w:eastAsia="en-GB"/>
                </w:rPr>
                <w:t>CCA Privacy Notice</w:t>
              </w:r>
            </w:hyperlink>
            <w:r w:rsidRPr="11528F98">
              <w:rPr>
                <w:color w:val="000000" w:themeColor="text1"/>
                <w:sz w:val="22"/>
                <w:szCs w:val="22"/>
                <w:lang w:eastAsia="en-GB"/>
              </w:rPr>
              <w:t xml:space="preserve"> and </w:t>
            </w:r>
            <w:hyperlink r:id="rId21">
              <w:r w:rsidRPr="11528F98">
                <w:rPr>
                  <w:rStyle w:val="Hyperlink"/>
                  <w:sz w:val="22"/>
                  <w:szCs w:val="22"/>
                  <w:lang w:eastAsia="en-GB"/>
                </w:rPr>
                <w:t>Personal Information Charter</w:t>
              </w:r>
            </w:hyperlink>
            <w:r w:rsidRPr="11528F98">
              <w:rPr>
                <w:color w:val="000000" w:themeColor="text1"/>
                <w:sz w:val="22"/>
                <w:szCs w:val="22"/>
                <w:lang w:eastAsia="en-GB"/>
              </w:rPr>
              <w:t>.</w:t>
            </w:r>
          </w:p>
          <w:p w14:paraId="57D252FE" w14:textId="77777777" w:rsidR="11528F98" w:rsidRDefault="11528F98" w:rsidP="008A2624">
            <w:pPr>
              <w:rPr>
                <w:color w:val="000000" w:themeColor="text1"/>
                <w:sz w:val="22"/>
                <w:szCs w:val="22"/>
                <w:lang w:eastAsia="en-GB"/>
              </w:rPr>
            </w:pPr>
          </w:p>
          <w:p w14:paraId="7D021685" w14:textId="77777777" w:rsidR="00C96C6D" w:rsidRDefault="00C96C6D" w:rsidP="008A2624">
            <w:pPr>
              <w:rPr>
                <w:color w:val="000000" w:themeColor="text1"/>
                <w:sz w:val="22"/>
                <w:szCs w:val="22"/>
                <w:lang w:eastAsia="en-GB"/>
              </w:rPr>
            </w:pPr>
            <w:r w:rsidRPr="11528F98">
              <w:rPr>
                <w:color w:val="000000" w:themeColor="text1"/>
                <w:sz w:val="22"/>
                <w:szCs w:val="22"/>
                <w:lang w:eastAsia="en-GB"/>
              </w:rPr>
              <w:t xml:space="preserve">To request personal information held about you under the Right of Access provision of the UK General Data Protection Regulations (UK GDPR) 2018. Please contact VOA Subject Access Request Team </w:t>
            </w:r>
            <w:hyperlink r:id="rId22">
              <w:r w:rsidRPr="11528F98">
                <w:rPr>
                  <w:rStyle w:val="Hyperlink"/>
                  <w:sz w:val="22"/>
                  <w:szCs w:val="22"/>
                  <w:lang w:eastAsia="en-GB"/>
                </w:rPr>
                <w:t>subjectaccessrequests@voa.gov.uk</w:t>
              </w:r>
            </w:hyperlink>
            <w:r w:rsidRPr="11528F98">
              <w:rPr>
                <w:color w:val="000000" w:themeColor="text1"/>
                <w:sz w:val="22"/>
                <w:szCs w:val="22"/>
                <w:lang w:eastAsia="en-GB"/>
              </w:rPr>
              <w:t>.</w:t>
            </w:r>
          </w:p>
          <w:p w14:paraId="36DC163C" w14:textId="77777777" w:rsidR="11528F98" w:rsidRDefault="11528F98" w:rsidP="008A2624">
            <w:pPr>
              <w:rPr>
                <w:color w:val="000000" w:themeColor="text1"/>
                <w:sz w:val="22"/>
                <w:szCs w:val="22"/>
                <w:lang w:eastAsia="en-GB"/>
              </w:rPr>
            </w:pPr>
          </w:p>
          <w:p w14:paraId="3C4C5789" w14:textId="77777777" w:rsidR="00C96C6D" w:rsidRDefault="00C96C6D" w:rsidP="008A2624">
            <w:pPr>
              <w:rPr>
                <w:color w:val="0D0D0D" w:themeColor="text1" w:themeTint="F2"/>
                <w:sz w:val="22"/>
                <w:szCs w:val="22"/>
                <w:lang w:eastAsia="en-GB"/>
              </w:rPr>
            </w:pPr>
            <w:r w:rsidRPr="11528F98">
              <w:rPr>
                <w:color w:val="0D0D0D" w:themeColor="text1" w:themeTint="F2"/>
                <w:sz w:val="22"/>
                <w:szCs w:val="22"/>
                <w:lang w:eastAsia="en-GB"/>
              </w:rPr>
              <w:t>VOA is an executive agency of HMRC and is subject to the Commissioners for Revenue and Customs Act 2005 (CRCA) which covers the confidentiality of information held by the VOA, when it is lawful to disclose that information, and the legal sanctions for wrongful disclosure.</w:t>
            </w:r>
          </w:p>
          <w:p w14:paraId="13EC8A71" w14:textId="77777777" w:rsidR="11528F98" w:rsidRDefault="11528F98" w:rsidP="008A2624">
            <w:pPr>
              <w:rPr>
                <w:color w:val="0D0D0D" w:themeColor="text1" w:themeTint="F2"/>
                <w:sz w:val="22"/>
                <w:szCs w:val="22"/>
                <w:lang w:eastAsia="en-GB"/>
              </w:rPr>
            </w:pPr>
          </w:p>
          <w:p w14:paraId="0077E9DE" w14:textId="3E2C02A6" w:rsidR="00C96C6D" w:rsidRDefault="00C96C6D" w:rsidP="008A2624">
            <w:pPr>
              <w:spacing w:after="120"/>
              <w:rPr>
                <w:color w:val="0D0D0D" w:themeColor="text1" w:themeTint="F2"/>
                <w:sz w:val="22"/>
                <w:szCs w:val="22"/>
                <w:lang w:eastAsia="en-GB"/>
              </w:rPr>
            </w:pPr>
            <w:r w:rsidRPr="11528F98">
              <w:rPr>
                <w:color w:val="0D0D0D" w:themeColor="text1" w:themeTint="F2"/>
                <w:sz w:val="22"/>
                <w:szCs w:val="22"/>
                <w:lang w:eastAsia="en-GB"/>
              </w:rPr>
              <w:t xml:space="preserve">Due to </w:t>
            </w:r>
            <w:hyperlink r:id="rId23">
              <w:r w:rsidRPr="11528F98">
                <w:rPr>
                  <w:rStyle w:val="Hyperlink"/>
                  <w:sz w:val="22"/>
                  <w:szCs w:val="22"/>
                  <w:lang w:eastAsia="en-GB"/>
                </w:rPr>
                <w:t>Section 18 CRCA</w:t>
              </w:r>
            </w:hyperlink>
            <w:r w:rsidRPr="11528F98">
              <w:rPr>
                <w:color w:val="0D0D0D" w:themeColor="text1" w:themeTint="F2"/>
                <w:sz w:val="22"/>
                <w:szCs w:val="22"/>
                <w:lang w:eastAsia="en-GB"/>
              </w:rPr>
              <w:t xml:space="preserve"> the VOA is not permitted to disclose information, except in certain limited circumstances, including for the purposes of its functions or where there is a legislative gateway.</w:t>
            </w:r>
          </w:p>
        </w:tc>
      </w:tr>
    </w:tbl>
    <w:p w14:paraId="509BCE62" w14:textId="36155B97" w:rsidR="11528F98" w:rsidRDefault="11528F98" w:rsidP="006D69C9">
      <w:pPr>
        <w:ind w:left="360"/>
        <w:rPr>
          <w:b/>
          <w:bCs/>
        </w:rPr>
      </w:pPr>
    </w:p>
    <w:sectPr w:rsidR="11528F98" w:rsidSect="00817A2D">
      <w:pgSz w:w="11909" w:h="16834"/>
      <w:pgMar w:top="720" w:right="720" w:bottom="720" w:left="720" w:header="284" w:footer="1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BA907" w14:textId="77777777" w:rsidR="002316AA" w:rsidRDefault="002316AA">
      <w:r>
        <w:separator/>
      </w:r>
    </w:p>
  </w:endnote>
  <w:endnote w:type="continuationSeparator" w:id="0">
    <w:p w14:paraId="6F5D3C89" w14:textId="77777777" w:rsidR="002316AA" w:rsidRDefault="002316AA">
      <w:r>
        <w:continuationSeparator/>
      </w:r>
    </w:p>
  </w:endnote>
  <w:endnote w:type="continuationNotice" w:id="1">
    <w:p w14:paraId="7A2F4619" w14:textId="77777777" w:rsidR="002316AA" w:rsidRDefault="00231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3BF7" w14:textId="77777777" w:rsidR="001930F2" w:rsidRDefault="001930F2" w:rsidP="00581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B161C6" w14:textId="77777777" w:rsidR="001930F2" w:rsidRDefault="001930F2" w:rsidP="00CD5C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84A3" w14:textId="72A0E489" w:rsidR="001930F2" w:rsidRPr="00C3680E" w:rsidRDefault="00937965" w:rsidP="00CD5C9B">
    <w:pPr>
      <w:pStyle w:val="Footer"/>
      <w:ind w:right="360"/>
      <w:rPr>
        <w:rStyle w:val="PageNumber"/>
        <w:b/>
        <w:color w:val="808080"/>
        <w:sz w:val="22"/>
        <w:szCs w:val="22"/>
      </w:rPr>
    </w:pPr>
    <w:r>
      <w:rPr>
        <w:noProof/>
        <w:color w:val="808080"/>
      </w:rPr>
      <mc:AlternateContent>
        <mc:Choice Requires="wps">
          <w:drawing>
            <wp:inline distT="0" distB="0" distL="0" distR="0" wp14:anchorId="1026E376" wp14:editId="09FAD789">
              <wp:extent cx="7562215" cy="273685"/>
              <wp:effectExtent l="0" t="0" r="0" b="12065"/>
              <wp:docPr id="1" name="MSIPCMd9a942a98666d4080a016fbf" descr="{&quot;HashCode&quot;:-1264847310,&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29A09" w14:textId="77777777" w:rsidR="009C1138" w:rsidRPr="009C1138" w:rsidRDefault="009C1138" w:rsidP="009C1138">
                          <w:pPr>
                            <w:jc w:val="center"/>
                            <w:rPr>
                              <w:rFonts w:ascii="Calibri" w:hAnsi="Calibri" w:cs="Calibri"/>
                              <w:color w:val="000000"/>
                              <w:sz w:val="20"/>
                            </w:rPr>
                          </w:pPr>
                          <w:r w:rsidRPr="009C1138">
                            <w:rPr>
                              <w:rFonts w:ascii="Calibri" w:hAnsi="Calibri" w:cs="Calibri"/>
                              <w:color w:val="000000"/>
                              <w:sz w:val="20"/>
                            </w:rPr>
                            <w:t>OFFICIAL</w:t>
                          </w:r>
                        </w:p>
                      </w:txbxContent>
                    </wps:txbx>
                    <wps:bodyPr rot="0" vert="horz" wrap="square" lIns="91440" tIns="0" rIns="91440" bIns="0" anchor="b" anchorCtr="0" upright="1">
                      <a:noAutofit/>
                    </wps:bodyPr>
                  </wps:wsp>
                </a:graphicData>
              </a:graphic>
            </wp:inline>
          </w:drawing>
        </mc:Choice>
        <mc:Fallback>
          <w:pict>
            <v:shapetype w14:anchorId="1026E376" id="_x0000_t202" coordsize="21600,21600" o:spt="202" path="m,l,21600r21600,l21600,xe">
              <v:stroke joinstyle="miter"/>
              <v:path gradientshapeok="t" o:connecttype="rect"/>
            </v:shapetype>
            <v:shape id="MSIPCMd9a942a98666d4080a016fbf" o:spid="_x0000_s1029" type="#_x0000_t202" alt="{&quot;HashCode&quot;:-1264847310,&quot;Height&quot;:841.0,&quot;Width&quot;:595.0,&quot;Placement&quot;:&quot;Footer&quot;,&quot;Index&quot;:&quot;Primary&quot;,&quot;Section&quot;:1,&quot;Top&quot;:0.0,&quot;Left&quot;:0.0}" style="width:595.45pt;height:21.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" filled="f" stroked="f">
              <v:textbox inset=",0,,0">
                <w:txbxContent>
                  <w:p w14:paraId="3F529A09" w14:textId="77777777" w:rsidR="009C1138" w:rsidRPr="009C1138" w:rsidRDefault="009C1138" w:rsidP="009C1138">
                    <w:pPr>
                      <w:jc w:val="center"/>
                      <w:rPr>
                        <w:rFonts w:ascii="Calibri" w:hAnsi="Calibri" w:cs="Calibri"/>
                        <w:color w:val="000000"/>
                        <w:sz w:val="20"/>
                      </w:rPr>
                    </w:pPr>
                    <w:r w:rsidRPr="009C1138">
                      <w:rPr>
                        <w:rFonts w:ascii="Calibri" w:hAnsi="Calibri" w:cs="Calibri"/>
                        <w:color w:val="000000"/>
                        <w:sz w:val="20"/>
                      </w:rPr>
                      <w:t>OFFICIAL</w:t>
                    </w:r>
                  </w:p>
                </w:txbxContent>
              </v:textbox>
              <w10:anchorlock/>
            </v:shape>
          </w:pict>
        </mc:Fallback>
      </mc:AlternateContent>
    </w:r>
    <w:r w:rsidR="001930F2">
      <w:rPr>
        <w:rStyle w:val="PageNumber"/>
        <w:color w:val="808080"/>
      </w:rPr>
      <w:tab/>
    </w:r>
    <w:r w:rsidR="001930F2">
      <w:rPr>
        <w:rStyle w:val="PageNumber"/>
        <w:b/>
        <w:color w:val="808080"/>
        <w:sz w:val="22"/>
        <w:szCs w:val="22"/>
      </w:rPr>
      <w:tab/>
    </w:r>
    <w:r w:rsidR="001930F2">
      <w:rPr>
        <w:rStyle w:val="PageNumber"/>
        <w:b/>
        <w:color w:val="808080"/>
        <w:sz w:val="22"/>
        <w:szCs w:val="22"/>
      </w:rPr>
      <w:tab/>
    </w:r>
    <w:r w:rsidR="001930F2">
      <w:rPr>
        <w:rStyle w:val="PageNumber"/>
        <w:b/>
        <w:color w:val="808080"/>
        <w:sz w:val="22"/>
        <w:szCs w:val="22"/>
      </w:rPr>
      <w:tab/>
    </w:r>
    <w:r w:rsidR="001930F2">
      <w:rPr>
        <w:rStyle w:val="PageNumber"/>
        <w:b/>
        <w:color w:val="808080"/>
        <w:sz w:val="22"/>
        <w:szCs w:val="22"/>
      </w:rPr>
      <w:tab/>
    </w:r>
    <w:r w:rsidR="001930F2" w:rsidRPr="00CA59F3">
      <w:rPr>
        <w:rStyle w:val="PageNumber"/>
        <w:b/>
        <w:color w:val="2F5496" w:themeColor="accent1" w:themeShade="BF"/>
        <w:sz w:val="22"/>
        <w:szCs w:val="22"/>
      </w:rPr>
      <w:t xml:space="preserve">Authority to Act - Page </w:t>
    </w:r>
    <w:r w:rsidR="001930F2" w:rsidRPr="00CA59F3">
      <w:rPr>
        <w:rStyle w:val="PageNumber"/>
        <w:b/>
        <w:color w:val="2F5496" w:themeColor="accent1" w:themeShade="BF"/>
        <w:sz w:val="22"/>
        <w:szCs w:val="22"/>
      </w:rPr>
      <w:fldChar w:fldCharType="begin"/>
    </w:r>
    <w:r w:rsidR="001930F2" w:rsidRPr="00CA59F3">
      <w:rPr>
        <w:rStyle w:val="PageNumber"/>
        <w:b/>
        <w:color w:val="2F5496" w:themeColor="accent1" w:themeShade="BF"/>
        <w:sz w:val="22"/>
        <w:szCs w:val="22"/>
      </w:rPr>
      <w:instrText xml:space="preserve"> PAGE </w:instrText>
    </w:r>
    <w:r w:rsidR="001930F2" w:rsidRPr="00CA59F3">
      <w:rPr>
        <w:rStyle w:val="PageNumber"/>
        <w:b/>
        <w:color w:val="2F5496" w:themeColor="accent1" w:themeShade="BF"/>
        <w:sz w:val="22"/>
        <w:szCs w:val="22"/>
      </w:rPr>
      <w:fldChar w:fldCharType="separate"/>
    </w:r>
    <w:r w:rsidR="004D5F74" w:rsidRPr="00CA59F3">
      <w:rPr>
        <w:rStyle w:val="PageNumber"/>
        <w:b/>
        <w:noProof/>
        <w:color w:val="2F5496" w:themeColor="accent1" w:themeShade="BF"/>
        <w:sz w:val="22"/>
        <w:szCs w:val="22"/>
      </w:rPr>
      <w:t>2</w:t>
    </w:r>
    <w:r w:rsidR="001930F2" w:rsidRPr="00CA59F3">
      <w:rPr>
        <w:rStyle w:val="PageNumber"/>
        <w:b/>
        <w:color w:val="2F5496" w:themeColor="accent1" w:themeShade="BF"/>
        <w:sz w:val="22"/>
        <w:szCs w:val="22"/>
      </w:rPr>
      <w:fldChar w:fldCharType="end"/>
    </w:r>
    <w:r w:rsidR="001930F2" w:rsidRPr="00CA59F3">
      <w:rPr>
        <w:rStyle w:val="PageNumber"/>
        <w:b/>
        <w:color w:val="2F5496" w:themeColor="accent1" w:themeShade="BF"/>
        <w:sz w:val="22"/>
        <w:szCs w:val="22"/>
      </w:rPr>
      <w:t xml:space="preserve"> of </w:t>
    </w:r>
    <w:r w:rsidR="001930F2" w:rsidRPr="00CA59F3">
      <w:rPr>
        <w:rStyle w:val="PageNumber"/>
        <w:b/>
        <w:color w:val="2F5496" w:themeColor="accent1" w:themeShade="BF"/>
        <w:sz w:val="22"/>
        <w:szCs w:val="22"/>
      </w:rPr>
      <w:fldChar w:fldCharType="begin"/>
    </w:r>
    <w:r w:rsidR="001930F2" w:rsidRPr="00CA59F3">
      <w:rPr>
        <w:rStyle w:val="PageNumber"/>
        <w:b/>
        <w:color w:val="2F5496" w:themeColor="accent1" w:themeShade="BF"/>
        <w:sz w:val="22"/>
        <w:szCs w:val="22"/>
      </w:rPr>
      <w:instrText xml:space="preserve"> NUMPAGES </w:instrText>
    </w:r>
    <w:r w:rsidR="001930F2" w:rsidRPr="00CA59F3">
      <w:rPr>
        <w:rStyle w:val="PageNumber"/>
        <w:b/>
        <w:color w:val="2F5496" w:themeColor="accent1" w:themeShade="BF"/>
        <w:sz w:val="22"/>
        <w:szCs w:val="22"/>
      </w:rPr>
      <w:fldChar w:fldCharType="separate"/>
    </w:r>
    <w:r w:rsidR="004D5F74" w:rsidRPr="00CA59F3">
      <w:rPr>
        <w:rStyle w:val="PageNumber"/>
        <w:b/>
        <w:noProof/>
        <w:color w:val="2F5496" w:themeColor="accent1" w:themeShade="BF"/>
        <w:sz w:val="22"/>
        <w:szCs w:val="22"/>
      </w:rPr>
      <w:t>2</w:t>
    </w:r>
    <w:r w:rsidR="001930F2" w:rsidRPr="00CA59F3">
      <w:rPr>
        <w:rStyle w:val="PageNumber"/>
        <w:b/>
        <w:color w:val="2F5496" w:themeColor="accent1" w:themeShade="BF"/>
        <w:sz w:val="22"/>
        <w:szCs w:val="22"/>
      </w:rPr>
      <w:fldChar w:fldCharType="end"/>
    </w:r>
  </w:p>
  <w:p w14:paraId="2C2B53B5" w14:textId="77777777" w:rsidR="001930F2" w:rsidRPr="005810A6" w:rsidRDefault="001930F2" w:rsidP="00CD5C9B">
    <w:pPr>
      <w:pStyle w:val="Footer"/>
      <w:ind w:right="360"/>
      <w:rPr>
        <w:color w:val="80808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1EF0" w14:textId="77777777" w:rsidR="00CB50E2" w:rsidRDefault="00CB5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0DE7" w14:textId="77777777" w:rsidR="002316AA" w:rsidRDefault="002316AA">
      <w:r>
        <w:separator/>
      </w:r>
    </w:p>
  </w:footnote>
  <w:footnote w:type="continuationSeparator" w:id="0">
    <w:p w14:paraId="4FFA8C04" w14:textId="77777777" w:rsidR="002316AA" w:rsidRDefault="002316AA">
      <w:r>
        <w:continuationSeparator/>
      </w:r>
    </w:p>
  </w:footnote>
  <w:footnote w:type="continuationNotice" w:id="1">
    <w:p w14:paraId="296567CC" w14:textId="77777777" w:rsidR="002316AA" w:rsidRDefault="002316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E304" w14:textId="77777777" w:rsidR="00CB50E2" w:rsidRDefault="00CB5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0ED9" w14:textId="77777777" w:rsidR="00CB50E2" w:rsidRDefault="00CB5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6A4F" w14:textId="77777777" w:rsidR="00CB50E2" w:rsidRDefault="00CB5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6FB3"/>
    <w:multiLevelType w:val="hybridMultilevel"/>
    <w:tmpl w:val="E8967A8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A20FDA"/>
    <w:multiLevelType w:val="multilevel"/>
    <w:tmpl w:val="58B46D7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6CE15B5"/>
    <w:multiLevelType w:val="hybridMultilevel"/>
    <w:tmpl w:val="7AA44688"/>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A64758"/>
    <w:multiLevelType w:val="hybridMultilevel"/>
    <w:tmpl w:val="6BAAF9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C02A2A"/>
    <w:multiLevelType w:val="multilevel"/>
    <w:tmpl w:val="626055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BE07FE"/>
    <w:multiLevelType w:val="hybridMultilevel"/>
    <w:tmpl w:val="26D8A7E2"/>
    <w:lvl w:ilvl="0" w:tplc="08090003">
      <w:start w:val="1"/>
      <w:numFmt w:val="bullet"/>
      <w:lvlText w:val="o"/>
      <w:lvlJc w:val="left"/>
      <w:pPr>
        <w:tabs>
          <w:tab w:val="num" w:pos="384"/>
        </w:tabs>
        <w:ind w:left="384"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735F37"/>
    <w:multiLevelType w:val="multilevel"/>
    <w:tmpl w:val="626055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41513"/>
    <w:multiLevelType w:val="hybridMultilevel"/>
    <w:tmpl w:val="6420B516"/>
    <w:lvl w:ilvl="0" w:tplc="08090003">
      <w:start w:val="1"/>
      <w:numFmt w:val="bullet"/>
      <w:lvlText w:val="o"/>
      <w:lvlJc w:val="left"/>
      <w:pPr>
        <w:tabs>
          <w:tab w:val="num" w:pos="384"/>
        </w:tabs>
        <w:ind w:left="384" w:hanging="360"/>
      </w:pPr>
      <w:rPr>
        <w:rFonts w:ascii="Courier New" w:hAnsi="Courier New" w:cs="Courier New" w:hint="default"/>
      </w:rPr>
    </w:lvl>
    <w:lvl w:ilvl="1" w:tplc="08090003" w:tentative="1">
      <w:start w:val="1"/>
      <w:numFmt w:val="bullet"/>
      <w:lvlText w:val="o"/>
      <w:lvlJc w:val="left"/>
      <w:pPr>
        <w:tabs>
          <w:tab w:val="num" w:pos="1104"/>
        </w:tabs>
        <w:ind w:left="1104" w:hanging="360"/>
      </w:pPr>
      <w:rPr>
        <w:rFonts w:ascii="Courier New" w:hAnsi="Courier New" w:cs="Courier New" w:hint="default"/>
      </w:rPr>
    </w:lvl>
    <w:lvl w:ilvl="2" w:tplc="08090005" w:tentative="1">
      <w:start w:val="1"/>
      <w:numFmt w:val="bullet"/>
      <w:lvlText w:val=""/>
      <w:lvlJc w:val="left"/>
      <w:pPr>
        <w:tabs>
          <w:tab w:val="num" w:pos="1824"/>
        </w:tabs>
        <w:ind w:left="1824" w:hanging="360"/>
      </w:pPr>
      <w:rPr>
        <w:rFonts w:ascii="Wingdings" w:hAnsi="Wingdings" w:hint="default"/>
      </w:rPr>
    </w:lvl>
    <w:lvl w:ilvl="3" w:tplc="08090001" w:tentative="1">
      <w:start w:val="1"/>
      <w:numFmt w:val="bullet"/>
      <w:lvlText w:val=""/>
      <w:lvlJc w:val="left"/>
      <w:pPr>
        <w:tabs>
          <w:tab w:val="num" w:pos="2544"/>
        </w:tabs>
        <w:ind w:left="2544" w:hanging="360"/>
      </w:pPr>
      <w:rPr>
        <w:rFonts w:ascii="Symbol" w:hAnsi="Symbol" w:hint="default"/>
      </w:rPr>
    </w:lvl>
    <w:lvl w:ilvl="4" w:tplc="08090003" w:tentative="1">
      <w:start w:val="1"/>
      <w:numFmt w:val="bullet"/>
      <w:lvlText w:val="o"/>
      <w:lvlJc w:val="left"/>
      <w:pPr>
        <w:tabs>
          <w:tab w:val="num" w:pos="3264"/>
        </w:tabs>
        <w:ind w:left="3264" w:hanging="360"/>
      </w:pPr>
      <w:rPr>
        <w:rFonts w:ascii="Courier New" w:hAnsi="Courier New" w:cs="Courier New" w:hint="default"/>
      </w:rPr>
    </w:lvl>
    <w:lvl w:ilvl="5" w:tplc="08090005" w:tentative="1">
      <w:start w:val="1"/>
      <w:numFmt w:val="bullet"/>
      <w:lvlText w:val=""/>
      <w:lvlJc w:val="left"/>
      <w:pPr>
        <w:tabs>
          <w:tab w:val="num" w:pos="3984"/>
        </w:tabs>
        <w:ind w:left="3984" w:hanging="360"/>
      </w:pPr>
      <w:rPr>
        <w:rFonts w:ascii="Wingdings" w:hAnsi="Wingdings" w:hint="default"/>
      </w:rPr>
    </w:lvl>
    <w:lvl w:ilvl="6" w:tplc="08090001" w:tentative="1">
      <w:start w:val="1"/>
      <w:numFmt w:val="bullet"/>
      <w:lvlText w:val=""/>
      <w:lvlJc w:val="left"/>
      <w:pPr>
        <w:tabs>
          <w:tab w:val="num" w:pos="4704"/>
        </w:tabs>
        <w:ind w:left="4704" w:hanging="360"/>
      </w:pPr>
      <w:rPr>
        <w:rFonts w:ascii="Symbol" w:hAnsi="Symbol" w:hint="default"/>
      </w:rPr>
    </w:lvl>
    <w:lvl w:ilvl="7" w:tplc="08090003" w:tentative="1">
      <w:start w:val="1"/>
      <w:numFmt w:val="bullet"/>
      <w:lvlText w:val="o"/>
      <w:lvlJc w:val="left"/>
      <w:pPr>
        <w:tabs>
          <w:tab w:val="num" w:pos="5424"/>
        </w:tabs>
        <w:ind w:left="5424" w:hanging="360"/>
      </w:pPr>
      <w:rPr>
        <w:rFonts w:ascii="Courier New" w:hAnsi="Courier New" w:cs="Courier New" w:hint="default"/>
      </w:rPr>
    </w:lvl>
    <w:lvl w:ilvl="8" w:tplc="08090005" w:tentative="1">
      <w:start w:val="1"/>
      <w:numFmt w:val="bullet"/>
      <w:lvlText w:val=""/>
      <w:lvlJc w:val="left"/>
      <w:pPr>
        <w:tabs>
          <w:tab w:val="num" w:pos="6144"/>
        </w:tabs>
        <w:ind w:left="6144" w:hanging="360"/>
      </w:pPr>
      <w:rPr>
        <w:rFonts w:ascii="Wingdings" w:hAnsi="Wingdings" w:hint="default"/>
      </w:rPr>
    </w:lvl>
  </w:abstractNum>
  <w:abstractNum w:abstractNumId="8" w15:restartNumberingAfterBreak="0">
    <w:nsid w:val="422B3A36"/>
    <w:multiLevelType w:val="hybridMultilevel"/>
    <w:tmpl w:val="DCD45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5813FE"/>
    <w:multiLevelType w:val="hybridMultilevel"/>
    <w:tmpl w:val="BDE0C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7A6D57"/>
    <w:multiLevelType w:val="hybridMultilevel"/>
    <w:tmpl w:val="FCCE1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D05C2C"/>
    <w:multiLevelType w:val="hybridMultilevel"/>
    <w:tmpl w:val="B08C83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5C1280"/>
    <w:multiLevelType w:val="hybridMultilevel"/>
    <w:tmpl w:val="A4F00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32286D"/>
    <w:multiLevelType w:val="multilevel"/>
    <w:tmpl w:val="BDE0CE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0"/>
  </w:num>
  <w:num w:numId="4">
    <w:abstractNumId w:val="6"/>
  </w:num>
  <w:num w:numId="5">
    <w:abstractNumId w:val="5"/>
  </w:num>
  <w:num w:numId="6">
    <w:abstractNumId w:val="4"/>
  </w:num>
  <w:num w:numId="7">
    <w:abstractNumId w:val="7"/>
  </w:num>
  <w:num w:numId="8">
    <w:abstractNumId w:val="13"/>
  </w:num>
  <w:num w:numId="9">
    <w:abstractNumId w:val="2"/>
  </w:num>
  <w:num w:numId="10">
    <w:abstractNumId w:val="0"/>
  </w:num>
  <w:num w:numId="11">
    <w:abstractNumId w:val="11"/>
  </w:num>
  <w:num w:numId="12">
    <w:abstractNumId w:val="8"/>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0C"/>
    <w:rsid w:val="000015D7"/>
    <w:rsid w:val="00010DE3"/>
    <w:rsid w:val="00011A91"/>
    <w:rsid w:val="00044310"/>
    <w:rsid w:val="00044ED5"/>
    <w:rsid w:val="00057C81"/>
    <w:rsid w:val="00061532"/>
    <w:rsid w:val="000651B4"/>
    <w:rsid w:val="000824F3"/>
    <w:rsid w:val="000847B3"/>
    <w:rsid w:val="000A077B"/>
    <w:rsid w:val="000B2B5B"/>
    <w:rsid w:val="000B342F"/>
    <w:rsid w:val="000C6947"/>
    <w:rsid w:val="000E6425"/>
    <w:rsid w:val="000F0F8B"/>
    <w:rsid w:val="000F3D94"/>
    <w:rsid w:val="000F71C7"/>
    <w:rsid w:val="001017C7"/>
    <w:rsid w:val="00101CA9"/>
    <w:rsid w:val="001200C8"/>
    <w:rsid w:val="00120D37"/>
    <w:rsid w:val="001260B5"/>
    <w:rsid w:val="0012768B"/>
    <w:rsid w:val="00130B72"/>
    <w:rsid w:val="0013218D"/>
    <w:rsid w:val="001332D0"/>
    <w:rsid w:val="0014041D"/>
    <w:rsid w:val="00141A09"/>
    <w:rsid w:val="00157053"/>
    <w:rsid w:val="00157D0A"/>
    <w:rsid w:val="00170EF2"/>
    <w:rsid w:val="00174E08"/>
    <w:rsid w:val="00186EE5"/>
    <w:rsid w:val="00192AD2"/>
    <w:rsid w:val="001930F2"/>
    <w:rsid w:val="001A165C"/>
    <w:rsid w:val="001A3655"/>
    <w:rsid w:val="001B06F2"/>
    <w:rsid w:val="001C477C"/>
    <w:rsid w:val="001D149E"/>
    <w:rsid w:val="001E1304"/>
    <w:rsid w:val="001E4717"/>
    <w:rsid w:val="001F5562"/>
    <w:rsid w:val="002316AA"/>
    <w:rsid w:val="00235F36"/>
    <w:rsid w:val="00244F19"/>
    <w:rsid w:val="0025699A"/>
    <w:rsid w:val="00260901"/>
    <w:rsid w:val="002648F2"/>
    <w:rsid w:val="00264E56"/>
    <w:rsid w:val="00267243"/>
    <w:rsid w:val="002700E2"/>
    <w:rsid w:val="00271CC5"/>
    <w:rsid w:val="00272644"/>
    <w:rsid w:val="0027420D"/>
    <w:rsid w:val="00276A23"/>
    <w:rsid w:val="00286911"/>
    <w:rsid w:val="002946EA"/>
    <w:rsid w:val="002B70C9"/>
    <w:rsid w:val="002E3099"/>
    <w:rsid w:val="002E65C5"/>
    <w:rsid w:val="002F654E"/>
    <w:rsid w:val="003017E7"/>
    <w:rsid w:val="003068A8"/>
    <w:rsid w:val="003079FE"/>
    <w:rsid w:val="003A0016"/>
    <w:rsid w:val="003A5EA2"/>
    <w:rsid w:val="003A688B"/>
    <w:rsid w:val="003B0FA4"/>
    <w:rsid w:val="003C124B"/>
    <w:rsid w:val="003E2AB7"/>
    <w:rsid w:val="003E48E0"/>
    <w:rsid w:val="003E7FD8"/>
    <w:rsid w:val="00401E00"/>
    <w:rsid w:val="00431507"/>
    <w:rsid w:val="00436F31"/>
    <w:rsid w:val="004371CF"/>
    <w:rsid w:val="00440E96"/>
    <w:rsid w:val="00444FF4"/>
    <w:rsid w:val="00447733"/>
    <w:rsid w:val="00456037"/>
    <w:rsid w:val="004637FB"/>
    <w:rsid w:val="00466467"/>
    <w:rsid w:val="00483EA1"/>
    <w:rsid w:val="00486656"/>
    <w:rsid w:val="00492CA5"/>
    <w:rsid w:val="004A26FE"/>
    <w:rsid w:val="004A3E20"/>
    <w:rsid w:val="004C4A2E"/>
    <w:rsid w:val="004D00E6"/>
    <w:rsid w:val="004D1241"/>
    <w:rsid w:val="004D5F74"/>
    <w:rsid w:val="004E25FB"/>
    <w:rsid w:val="004F30E2"/>
    <w:rsid w:val="004F51C9"/>
    <w:rsid w:val="004F6EA9"/>
    <w:rsid w:val="00501E5F"/>
    <w:rsid w:val="005056A9"/>
    <w:rsid w:val="005165E8"/>
    <w:rsid w:val="00522F55"/>
    <w:rsid w:val="0053363B"/>
    <w:rsid w:val="00541B67"/>
    <w:rsid w:val="00545F86"/>
    <w:rsid w:val="00546ACC"/>
    <w:rsid w:val="0054729E"/>
    <w:rsid w:val="00547956"/>
    <w:rsid w:val="00556900"/>
    <w:rsid w:val="005654FB"/>
    <w:rsid w:val="005669CE"/>
    <w:rsid w:val="005810A6"/>
    <w:rsid w:val="005A35B9"/>
    <w:rsid w:val="005B1FE8"/>
    <w:rsid w:val="005F1A8A"/>
    <w:rsid w:val="005F607F"/>
    <w:rsid w:val="005F757E"/>
    <w:rsid w:val="005F7D05"/>
    <w:rsid w:val="00614DAF"/>
    <w:rsid w:val="00617084"/>
    <w:rsid w:val="00622399"/>
    <w:rsid w:val="0063086D"/>
    <w:rsid w:val="0063312C"/>
    <w:rsid w:val="00642718"/>
    <w:rsid w:val="0064516B"/>
    <w:rsid w:val="0065328A"/>
    <w:rsid w:val="006534EE"/>
    <w:rsid w:val="00654D27"/>
    <w:rsid w:val="00655E16"/>
    <w:rsid w:val="00671063"/>
    <w:rsid w:val="006717C6"/>
    <w:rsid w:val="00673CF7"/>
    <w:rsid w:val="00682235"/>
    <w:rsid w:val="00684910"/>
    <w:rsid w:val="006858FA"/>
    <w:rsid w:val="006955F8"/>
    <w:rsid w:val="00696768"/>
    <w:rsid w:val="006A1157"/>
    <w:rsid w:val="006A180F"/>
    <w:rsid w:val="006A7889"/>
    <w:rsid w:val="006D581B"/>
    <w:rsid w:val="006D69C9"/>
    <w:rsid w:val="007036F9"/>
    <w:rsid w:val="0070428C"/>
    <w:rsid w:val="00707DEA"/>
    <w:rsid w:val="007177EB"/>
    <w:rsid w:val="00730A2F"/>
    <w:rsid w:val="007437F5"/>
    <w:rsid w:val="00746713"/>
    <w:rsid w:val="0075548A"/>
    <w:rsid w:val="00757A9C"/>
    <w:rsid w:val="00757C14"/>
    <w:rsid w:val="007839D2"/>
    <w:rsid w:val="0079092D"/>
    <w:rsid w:val="007A4FF6"/>
    <w:rsid w:val="007D0128"/>
    <w:rsid w:val="007E0E3C"/>
    <w:rsid w:val="007E0FAD"/>
    <w:rsid w:val="007E3163"/>
    <w:rsid w:val="00803C5D"/>
    <w:rsid w:val="00803EB2"/>
    <w:rsid w:val="00805F36"/>
    <w:rsid w:val="00817A2D"/>
    <w:rsid w:val="008241AD"/>
    <w:rsid w:val="008321F5"/>
    <w:rsid w:val="00861D5C"/>
    <w:rsid w:val="0089358B"/>
    <w:rsid w:val="008A1F32"/>
    <w:rsid w:val="008A2624"/>
    <w:rsid w:val="008E0E9F"/>
    <w:rsid w:val="008E1097"/>
    <w:rsid w:val="008E19B4"/>
    <w:rsid w:val="008E335C"/>
    <w:rsid w:val="008F27C8"/>
    <w:rsid w:val="00900AD6"/>
    <w:rsid w:val="00921B8E"/>
    <w:rsid w:val="00922619"/>
    <w:rsid w:val="0093699A"/>
    <w:rsid w:val="00937965"/>
    <w:rsid w:val="00940E98"/>
    <w:rsid w:val="0094412D"/>
    <w:rsid w:val="00957153"/>
    <w:rsid w:val="00964CD3"/>
    <w:rsid w:val="00981D2E"/>
    <w:rsid w:val="00997A0E"/>
    <w:rsid w:val="009A35E9"/>
    <w:rsid w:val="009B653B"/>
    <w:rsid w:val="009C1138"/>
    <w:rsid w:val="009C183B"/>
    <w:rsid w:val="009C60CD"/>
    <w:rsid w:val="009D5D72"/>
    <w:rsid w:val="009E4B4C"/>
    <w:rsid w:val="009F5D6B"/>
    <w:rsid w:val="00A012A7"/>
    <w:rsid w:val="00A11171"/>
    <w:rsid w:val="00A13CEF"/>
    <w:rsid w:val="00A17E7D"/>
    <w:rsid w:val="00A345A6"/>
    <w:rsid w:val="00A34BB6"/>
    <w:rsid w:val="00A36ED8"/>
    <w:rsid w:val="00A37FD5"/>
    <w:rsid w:val="00A423CB"/>
    <w:rsid w:val="00A57E91"/>
    <w:rsid w:val="00A638C3"/>
    <w:rsid w:val="00A63C70"/>
    <w:rsid w:val="00A645E2"/>
    <w:rsid w:val="00A64D05"/>
    <w:rsid w:val="00A65778"/>
    <w:rsid w:val="00A65EC3"/>
    <w:rsid w:val="00A67CB5"/>
    <w:rsid w:val="00A7522E"/>
    <w:rsid w:val="00AB13E7"/>
    <w:rsid w:val="00AD736F"/>
    <w:rsid w:val="00AF4F4C"/>
    <w:rsid w:val="00B0436E"/>
    <w:rsid w:val="00B06D67"/>
    <w:rsid w:val="00B148EB"/>
    <w:rsid w:val="00B1546B"/>
    <w:rsid w:val="00B238FC"/>
    <w:rsid w:val="00B2650A"/>
    <w:rsid w:val="00B32390"/>
    <w:rsid w:val="00B35460"/>
    <w:rsid w:val="00B465C1"/>
    <w:rsid w:val="00B60601"/>
    <w:rsid w:val="00B6569C"/>
    <w:rsid w:val="00B65991"/>
    <w:rsid w:val="00B7317B"/>
    <w:rsid w:val="00B8434C"/>
    <w:rsid w:val="00BA3A8D"/>
    <w:rsid w:val="00BA44A2"/>
    <w:rsid w:val="00BB089C"/>
    <w:rsid w:val="00BB73B8"/>
    <w:rsid w:val="00BC52A1"/>
    <w:rsid w:val="00BC5F10"/>
    <w:rsid w:val="00BD153B"/>
    <w:rsid w:val="00BD37CB"/>
    <w:rsid w:val="00BD4900"/>
    <w:rsid w:val="00BE1EE9"/>
    <w:rsid w:val="00BE6714"/>
    <w:rsid w:val="00C03307"/>
    <w:rsid w:val="00C104C5"/>
    <w:rsid w:val="00C10503"/>
    <w:rsid w:val="00C14823"/>
    <w:rsid w:val="00C2BF49"/>
    <w:rsid w:val="00C326FC"/>
    <w:rsid w:val="00C3680E"/>
    <w:rsid w:val="00C60A4F"/>
    <w:rsid w:val="00C93896"/>
    <w:rsid w:val="00C96C6D"/>
    <w:rsid w:val="00CA5991"/>
    <w:rsid w:val="00CA59F3"/>
    <w:rsid w:val="00CB4151"/>
    <w:rsid w:val="00CB50E2"/>
    <w:rsid w:val="00CD2500"/>
    <w:rsid w:val="00CD5C9B"/>
    <w:rsid w:val="00CE1ADE"/>
    <w:rsid w:val="00CE3A21"/>
    <w:rsid w:val="00CF5EF6"/>
    <w:rsid w:val="00D10A14"/>
    <w:rsid w:val="00D1790B"/>
    <w:rsid w:val="00D3118F"/>
    <w:rsid w:val="00D42450"/>
    <w:rsid w:val="00D4296B"/>
    <w:rsid w:val="00D4436C"/>
    <w:rsid w:val="00D539DA"/>
    <w:rsid w:val="00D5694E"/>
    <w:rsid w:val="00D63212"/>
    <w:rsid w:val="00D82825"/>
    <w:rsid w:val="00D92541"/>
    <w:rsid w:val="00DA0F7E"/>
    <w:rsid w:val="00DA178E"/>
    <w:rsid w:val="00DA469D"/>
    <w:rsid w:val="00DB00A4"/>
    <w:rsid w:val="00DC314F"/>
    <w:rsid w:val="00DC480B"/>
    <w:rsid w:val="00DD3111"/>
    <w:rsid w:val="00DE4EDA"/>
    <w:rsid w:val="00E07328"/>
    <w:rsid w:val="00E1539B"/>
    <w:rsid w:val="00E365F7"/>
    <w:rsid w:val="00E47A2B"/>
    <w:rsid w:val="00E549CB"/>
    <w:rsid w:val="00E72FA4"/>
    <w:rsid w:val="00E74943"/>
    <w:rsid w:val="00E816AC"/>
    <w:rsid w:val="00E956B2"/>
    <w:rsid w:val="00EC096F"/>
    <w:rsid w:val="00EC17F4"/>
    <w:rsid w:val="00EC450C"/>
    <w:rsid w:val="00ED2751"/>
    <w:rsid w:val="00EE2EEB"/>
    <w:rsid w:val="00EE4AC0"/>
    <w:rsid w:val="00F25BD2"/>
    <w:rsid w:val="00F26D9E"/>
    <w:rsid w:val="00F420F7"/>
    <w:rsid w:val="00F64F59"/>
    <w:rsid w:val="00F740D8"/>
    <w:rsid w:val="00F877DB"/>
    <w:rsid w:val="00F91A83"/>
    <w:rsid w:val="00F91EE1"/>
    <w:rsid w:val="00F95B76"/>
    <w:rsid w:val="00FA605F"/>
    <w:rsid w:val="00FB1040"/>
    <w:rsid w:val="00FC15F4"/>
    <w:rsid w:val="00FD1868"/>
    <w:rsid w:val="00FD6515"/>
    <w:rsid w:val="00FF1BEB"/>
    <w:rsid w:val="00FF75B5"/>
    <w:rsid w:val="0197FE84"/>
    <w:rsid w:val="01A0AAA0"/>
    <w:rsid w:val="0287896B"/>
    <w:rsid w:val="02F1648C"/>
    <w:rsid w:val="04742480"/>
    <w:rsid w:val="082A3BA8"/>
    <w:rsid w:val="09248049"/>
    <w:rsid w:val="0AB4CA85"/>
    <w:rsid w:val="0AC2CFAE"/>
    <w:rsid w:val="0ADA1F0F"/>
    <w:rsid w:val="0BE10E9C"/>
    <w:rsid w:val="0D8226A2"/>
    <w:rsid w:val="0DC5BA99"/>
    <w:rsid w:val="0DE6B4DB"/>
    <w:rsid w:val="0E9C32A9"/>
    <w:rsid w:val="0ED86FF1"/>
    <w:rsid w:val="0F2A41A3"/>
    <w:rsid w:val="103A2E47"/>
    <w:rsid w:val="1094A9C4"/>
    <w:rsid w:val="10CAB38D"/>
    <w:rsid w:val="1127A3E9"/>
    <w:rsid w:val="1138CE8F"/>
    <w:rsid w:val="11528F98"/>
    <w:rsid w:val="125597C5"/>
    <w:rsid w:val="14D23170"/>
    <w:rsid w:val="16DEDDB5"/>
    <w:rsid w:val="17D11C9E"/>
    <w:rsid w:val="18494E8B"/>
    <w:rsid w:val="1B80EF4D"/>
    <w:rsid w:val="1C0A7789"/>
    <w:rsid w:val="1CCE806E"/>
    <w:rsid w:val="1E9FDFE0"/>
    <w:rsid w:val="220ED855"/>
    <w:rsid w:val="2420659F"/>
    <w:rsid w:val="25CAE025"/>
    <w:rsid w:val="27580661"/>
    <w:rsid w:val="2819C748"/>
    <w:rsid w:val="285D8F47"/>
    <w:rsid w:val="28B28F7C"/>
    <w:rsid w:val="28D1174F"/>
    <w:rsid w:val="28D7C90F"/>
    <w:rsid w:val="2B78713F"/>
    <w:rsid w:val="2BD9DEF7"/>
    <w:rsid w:val="2D1441A0"/>
    <w:rsid w:val="2E8592E7"/>
    <w:rsid w:val="2F16ACFF"/>
    <w:rsid w:val="2F6FFA06"/>
    <w:rsid w:val="2FBA42E1"/>
    <w:rsid w:val="304BE262"/>
    <w:rsid w:val="31639383"/>
    <w:rsid w:val="329C28AB"/>
    <w:rsid w:val="32D532BB"/>
    <w:rsid w:val="34C8BA77"/>
    <w:rsid w:val="35B48FE4"/>
    <w:rsid w:val="36B823D5"/>
    <w:rsid w:val="36E6FF9A"/>
    <w:rsid w:val="3AC5D838"/>
    <w:rsid w:val="3B5B9BCF"/>
    <w:rsid w:val="3C42266A"/>
    <w:rsid w:val="3D113D0D"/>
    <w:rsid w:val="3DBFA1C9"/>
    <w:rsid w:val="3F5B722A"/>
    <w:rsid w:val="40C321CC"/>
    <w:rsid w:val="42260EE5"/>
    <w:rsid w:val="46962520"/>
    <w:rsid w:val="47AA4C0E"/>
    <w:rsid w:val="4852E67E"/>
    <w:rsid w:val="485A4702"/>
    <w:rsid w:val="485BF9E0"/>
    <w:rsid w:val="4899623E"/>
    <w:rsid w:val="4959AFB6"/>
    <w:rsid w:val="49FCE60B"/>
    <w:rsid w:val="4A2CEA11"/>
    <w:rsid w:val="4A35329F"/>
    <w:rsid w:val="4B5B587B"/>
    <w:rsid w:val="4D193151"/>
    <w:rsid w:val="4DF207C7"/>
    <w:rsid w:val="4E1D09B1"/>
    <w:rsid w:val="5349B612"/>
    <w:rsid w:val="535F126D"/>
    <w:rsid w:val="5418D3DE"/>
    <w:rsid w:val="545830CC"/>
    <w:rsid w:val="54FAE2CE"/>
    <w:rsid w:val="5687514F"/>
    <w:rsid w:val="5696B32F"/>
    <w:rsid w:val="5784955F"/>
    <w:rsid w:val="592C1A54"/>
    <w:rsid w:val="5AAF4E39"/>
    <w:rsid w:val="5C08A7C4"/>
    <w:rsid w:val="5DF90388"/>
    <w:rsid w:val="5EA1736B"/>
    <w:rsid w:val="5ECE7179"/>
    <w:rsid w:val="5F2D573C"/>
    <w:rsid w:val="61400389"/>
    <w:rsid w:val="6206123B"/>
    <w:rsid w:val="6221CD5E"/>
    <w:rsid w:val="64507F9B"/>
    <w:rsid w:val="649031A0"/>
    <w:rsid w:val="6604C98B"/>
    <w:rsid w:val="66D9835E"/>
    <w:rsid w:val="66F7D860"/>
    <w:rsid w:val="68C02B71"/>
    <w:rsid w:val="692341F0"/>
    <w:rsid w:val="6BE95F91"/>
    <w:rsid w:val="6BF7CC33"/>
    <w:rsid w:val="6D3761E9"/>
    <w:rsid w:val="709EBAA6"/>
    <w:rsid w:val="721C3605"/>
    <w:rsid w:val="730FF8F8"/>
    <w:rsid w:val="77C8EDFC"/>
    <w:rsid w:val="7966121F"/>
    <w:rsid w:val="7B150442"/>
    <w:rsid w:val="7B5A2619"/>
    <w:rsid w:val="7BEF4E25"/>
    <w:rsid w:val="7E14BE79"/>
    <w:rsid w:val="7E789E7E"/>
    <w:rsid w:val="7E98F09B"/>
    <w:rsid w:val="7EB4932E"/>
    <w:rsid w:val="7EFFE5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96A29"/>
  <w15:chartTrackingRefBased/>
  <w15:docId w15:val="{E349CD90-19B7-4B8F-8A73-7AB00815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EC450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alloonText">
    <w:name w:val="Balloon Text"/>
    <w:basedOn w:val="Normal"/>
    <w:semiHidden/>
    <w:rsid w:val="00A63C70"/>
    <w:rPr>
      <w:rFonts w:ascii="Tahoma" w:hAnsi="Tahoma" w:cs="Tahoma"/>
      <w:sz w:val="16"/>
      <w:szCs w:val="16"/>
    </w:rPr>
  </w:style>
  <w:style w:type="paragraph" w:styleId="Header">
    <w:name w:val="header"/>
    <w:basedOn w:val="Normal"/>
    <w:link w:val="HeaderChar"/>
    <w:uiPriority w:val="99"/>
    <w:rsid w:val="00CD5C9B"/>
    <w:pPr>
      <w:tabs>
        <w:tab w:val="center" w:pos="4153"/>
        <w:tab w:val="right" w:pos="8306"/>
      </w:tabs>
    </w:pPr>
  </w:style>
  <w:style w:type="paragraph" w:styleId="Footer">
    <w:name w:val="footer"/>
    <w:basedOn w:val="Normal"/>
    <w:rsid w:val="00CD5C9B"/>
    <w:pPr>
      <w:tabs>
        <w:tab w:val="center" w:pos="4153"/>
        <w:tab w:val="right" w:pos="8306"/>
      </w:tabs>
    </w:pPr>
  </w:style>
  <w:style w:type="character" w:styleId="PageNumber">
    <w:name w:val="page number"/>
    <w:basedOn w:val="DefaultParagraphFont"/>
    <w:rsid w:val="00CD5C9B"/>
  </w:style>
  <w:style w:type="paragraph" w:styleId="NormalWeb">
    <w:name w:val="Normal (Web)"/>
    <w:basedOn w:val="Normal"/>
    <w:rsid w:val="005810A6"/>
    <w:pPr>
      <w:overflowPunct/>
      <w:autoSpaceDE/>
      <w:autoSpaceDN/>
      <w:adjustRightInd/>
      <w:spacing w:before="100" w:beforeAutospacing="1" w:after="100" w:afterAutospacing="1"/>
      <w:textAlignment w:val="auto"/>
    </w:pPr>
    <w:rPr>
      <w:rFonts w:ascii="Times New Roman" w:hAnsi="Times New Roman" w:cs="Times New Roman"/>
      <w:lang w:eastAsia="en-GB"/>
    </w:rPr>
  </w:style>
  <w:style w:type="character" w:styleId="Hyperlink">
    <w:name w:val="Hyperlink"/>
    <w:uiPriority w:val="99"/>
    <w:unhideWhenUsed/>
    <w:rsid w:val="004D5F74"/>
    <w:rPr>
      <w:color w:val="0563C1"/>
      <w:u w:val="single"/>
    </w:rPr>
  </w:style>
  <w:style w:type="character" w:styleId="CommentReference">
    <w:name w:val="annotation reference"/>
    <w:rsid w:val="00061532"/>
    <w:rPr>
      <w:sz w:val="16"/>
      <w:szCs w:val="16"/>
    </w:rPr>
  </w:style>
  <w:style w:type="paragraph" w:styleId="CommentText">
    <w:name w:val="annotation text"/>
    <w:basedOn w:val="Normal"/>
    <w:link w:val="CommentTextChar"/>
    <w:rsid w:val="00061532"/>
    <w:rPr>
      <w:sz w:val="20"/>
      <w:szCs w:val="20"/>
    </w:rPr>
  </w:style>
  <w:style w:type="character" w:customStyle="1" w:styleId="CommentTextChar">
    <w:name w:val="Comment Text Char"/>
    <w:link w:val="CommentText"/>
    <w:rsid w:val="00061532"/>
    <w:rPr>
      <w:rFonts w:ascii="Arial" w:hAnsi="Arial" w:cs="Arial"/>
      <w:lang w:eastAsia="en-US"/>
    </w:rPr>
  </w:style>
  <w:style w:type="paragraph" w:styleId="CommentSubject">
    <w:name w:val="annotation subject"/>
    <w:basedOn w:val="CommentText"/>
    <w:next w:val="CommentText"/>
    <w:link w:val="CommentSubjectChar"/>
    <w:rsid w:val="00061532"/>
    <w:rPr>
      <w:b/>
      <w:bCs/>
    </w:rPr>
  </w:style>
  <w:style w:type="character" w:customStyle="1" w:styleId="CommentSubjectChar">
    <w:name w:val="Comment Subject Char"/>
    <w:link w:val="CommentSubject"/>
    <w:rsid w:val="00061532"/>
    <w:rPr>
      <w:rFonts w:ascii="Arial" w:hAnsi="Arial" w:cs="Arial"/>
      <w:b/>
      <w:bCs/>
      <w:lang w:eastAsia="en-US"/>
    </w:rPr>
  </w:style>
  <w:style w:type="character" w:styleId="UnresolvedMention">
    <w:name w:val="Unresolved Mention"/>
    <w:uiPriority w:val="99"/>
    <w:semiHidden/>
    <w:unhideWhenUsed/>
    <w:rsid w:val="00120D37"/>
    <w:rPr>
      <w:color w:val="605E5C"/>
      <w:shd w:val="clear" w:color="auto" w:fill="E1DFDD"/>
    </w:rPr>
  </w:style>
  <w:style w:type="character" w:styleId="FollowedHyperlink">
    <w:name w:val="FollowedHyperlink"/>
    <w:rsid w:val="00431507"/>
    <w:rPr>
      <w:color w:val="954F72"/>
      <w:u w:val="single"/>
    </w:rPr>
  </w:style>
  <w:style w:type="character" w:customStyle="1" w:styleId="HeaderChar">
    <w:name w:val="Header Char"/>
    <w:link w:val="Header"/>
    <w:uiPriority w:val="99"/>
    <w:rsid w:val="0094412D"/>
    <w:rPr>
      <w:rFonts w:ascii="Arial" w:hAnsi="Arial" w:cs="Arial"/>
      <w:sz w:val="24"/>
      <w:szCs w:val="24"/>
      <w:lang w:eastAsia="en-US"/>
    </w:rPr>
  </w:style>
  <w:style w:type="character" w:customStyle="1" w:styleId="normaltextrun">
    <w:name w:val="normaltextrun"/>
    <w:basedOn w:val="DefaultParagraphFont"/>
    <w:rsid w:val="00B7317B"/>
  </w:style>
  <w:style w:type="character" w:customStyle="1" w:styleId="scxw220916539">
    <w:name w:val="scxw220916539"/>
    <w:basedOn w:val="DefaultParagraphFont"/>
    <w:rsid w:val="00B7317B"/>
  </w:style>
  <w:style w:type="character" w:customStyle="1" w:styleId="eop">
    <w:name w:val="eop"/>
    <w:basedOn w:val="DefaultParagraphFont"/>
    <w:rsid w:val="00B06D67"/>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5700">
      <w:bodyDiv w:val="1"/>
      <w:marLeft w:val="0"/>
      <w:marRight w:val="0"/>
      <w:marTop w:val="0"/>
      <w:marBottom w:val="0"/>
      <w:divBdr>
        <w:top w:val="none" w:sz="0" w:space="0" w:color="auto"/>
        <w:left w:val="none" w:sz="0" w:space="0" w:color="auto"/>
        <w:bottom w:val="none" w:sz="0" w:space="0" w:color="auto"/>
        <w:right w:val="none" w:sz="0" w:space="0" w:color="auto"/>
      </w:divBdr>
    </w:div>
    <w:div w:id="649212272">
      <w:bodyDiv w:val="1"/>
      <w:marLeft w:val="0"/>
      <w:marRight w:val="0"/>
      <w:marTop w:val="0"/>
      <w:marBottom w:val="0"/>
      <w:divBdr>
        <w:top w:val="none" w:sz="0" w:space="0" w:color="auto"/>
        <w:left w:val="none" w:sz="0" w:space="0" w:color="auto"/>
        <w:bottom w:val="none" w:sz="0" w:space="0" w:color="auto"/>
        <w:right w:val="none" w:sz="0" w:space="0" w:color="auto"/>
      </w:divBdr>
    </w:div>
    <w:div w:id="1351377778">
      <w:bodyDiv w:val="1"/>
      <w:marLeft w:val="0"/>
      <w:marRight w:val="0"/>
      <w:marTop w:val="0"/>
      <w:marBottom w:val="0"/>
      <w:divBdr>
        <w:top w:val="none" w:sz="0" w:space="0" w:color="auto"/>
        <w:left w:val="none" w:sz="0" w:space="0" w:color="auto"/>
        <w:bottom w:val="none" w:sz="0" w:space="0" w:color="auto"/>
        <w:right w:val="none" w:sz="0" w:space="0" w:color="auto"/>
      </w:divBdr>
    </w:div>
    <w:div w:id="1471943844">
      <w:bodyDiv w:val="1"/>
      <w:marLeft w:val="0"/>
      <w:marRight w:val="0"/>
      <w:marTop w:val="0"/>
      <w:marBottom w:val="0"/>
      <w:divBdr>
        <w:top w:val="none" w:sz="0" w:space="0" w:color="auto"/>
        <w:left w:val="none" w:sz="0" w:space="0" w:color="auto"/>
        <w:bottom w:val="none" w:sz="0" w:space="0" w:color="auto"/>
        <w:right w:val="none" w:sz="0" w:space="0" w:color="auto"/>
      </w:divBdr>
    </w:div>
    <w:div w:id="1717200772">
      <w:bodyDiv w:val="1"/>
      <w:marLeft w:val="0"/>
      <w:marRight w:val="0"/>
      <w:marTop w:val="0"/>
      <w:marBottom w:val="0"/>
      <w:divBdr>
        <w:top w:val="none" w:sz="0" w:space="0" w:color="auto"/>
        <w:left w:val="none" w:sz="0" w:space="0" w:color="auto"/>
        <w:bottom w:val="none" w:sz="0" w:space="0" w:color="auto"/>
        <w:right w:val="none" w:sz="0" w:space="0" w:color="auto"/>
      </w:divBdr>
      <w:divsChild>
        <w:div w:id="460929094">
          <w:marLeft w:val="0"/>
          <w:marRight w:val="0"/>
          <w:marTop w:val="0"/>
          <w:marBottom w:val="0"/>
          <w:divBdr>
            <w:top w:val="none" w:sz="0" w:space="0" w:color="auto"/>
            <w:left w:val="none" w:sz="0" w:space="0" w:color="auto"/>
            <w:bottom w:val="none" w:sz="0" w:space="0" w:color="auto"/>
            <w:right w:val="none" w:sz="0" w:space="0" w:color="auto"/>
          </w:divBdr>
          <w:divsChild>
            <w:div w:id="1254893595">
              <w:marLeft w:val="0"/>
              <w:marRight w:val="0"/>
              <w:marTop w:val="0"/>
              <w:marBottom w:val="0"/>
              <w:divBdr>
                <w:top w:val="none" w:sz="0" w:space="0" w:color="auto"/>
                <w:left w:val="none" w:sz="0" w:space="0" w:color="auto"/>
                <w:bottom w:val="none" w:sz="0" w:space="0" w:color="auto"/>
                <w:right w:val="none" w:sz="0" w:space="0" w:color="auto"/>
              </w:divBdr>
              <w:divsChild>
                <w:div w:id="124665422">
                  <w:marLeft w:val="0"/>
                  <w:marRight w:val="0"/>
                  <w:marTop w:val="0"/>
                  <w:marBottom w:val="0"/>
                  <w:divBdr>
                    <w:top w:val="none" w:sz="0" w:space="0" w:color="auto"/>
                    <w:left w:val="none" w:sz="0" w:space="0" w:color="auto"/>
                    <w:bottom w:val="none" w:sz="0" w:space="0" w:color="auto"/>
                    <w:right w:val="none" w:sz="0" w:space="0" w:color="auto"/>
                  </w:divBdr>
                  <w:divsChild>
                    <w:div w:id="1713380924">
                      <w:marLeft w:val="0"/>
                      <w:marRight w:val="0"/>
                      <w:marTop w:val="0"/>
                      <w:marBottom w:val="0"/>
                      <w:divBdr>
                        <w:top w:val="none" w:sz="0" w:space="0" w:color="auto"/>
                        <w:left w:val="none" w:sz="0" w:space="0" w:color="auto"/>
                        <w:bottom w:val="none" w:sz="0" w:space="0" w:color="auto"/>
                        <w:right w:val="none" w:sz="0" w:space="0" w:color="auto"/>
                      </w:divBdr>
                      <w:divsChild>
                        <w:div w:id="1430933699">
                          <w:marLeft w:val="0"/>
                          <w:marRight w:val="0"/>
                          <w:marTop w:val="0"/>
                          <w:marBottom w:val="0"/>
                          <w:divBdr>
                            <w:top w:val="none" w:sz="0" w:space="0" w:color="auto"/>
                            <w:left w:val="none" w:sz="0" w:space="0" w:color="auto"/>
                            <w:bottom w:val="none" w:sz="0" w:space="0" w:color="auto"/>
                            <w:right w:val="none" w:sz="0" w:space="0" w:color="auto"/>
                          </w:divBdr>
                          <w:divsChild>
                            <w:div w:id="1817724124">
                              <w:marLeft w:val="0"/>
                              <w:marRight w:val="0"/>
                              <w:marTop w:val="0"/>
                              <w:marBottom w:val="0"/>
                              <w:divBdr>
                                <w:top w:val="none" w:sz="0" w:space="0" w:color="auto"/>
                                <w:left w:val="none" w:sz="0" w:space="0" w:color="auto"/>
                                <w:bottom w:val="none" w:sz="0" w:space="0" w:color="auto"/>
                                <w:right w:val="none" w:sz="0" w:space="0" w:color="auto"/>
                              </w:divBdr>
                              <w:divsChild>
                                <w:div w:id="10466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eur03.safelinks.protection.outlook.com/?url=https%3A%2F%2Fwww.gov.uk%2Fgovernment%2Forganisations%2Fvaluation-office-agency%2Fabout%2Fpersonal-information-charter&amp;data=04%7C01%7Ckerry.tolley1%40voa.gov.uk%7C76d205878fd0475ad01008d9a52067f2%7Cac52f73cfd1a4a9a8e7a4a248f3139e1%7C0%7C0%7C637722382365330759%7CUnknown%7CTWFpbGZsb3d8eyJWIjoiMC4wLjAwMDAiLCJQIjoiV2luMzIiLCJBTiI6Ik1haWwiLCJXVCI6Mn0%3D%7C1000&amp;sdata=Hv7WHYj6kg4eAMdRQeSHoiGyZr5ReNy9%2B2PZgiu5FGE%3D&amp;reserved=0" TargetMode="External"/><Relationship Id="rId7" Type="http://schemas.openxmlformats.org/officeDocument/2006/relationships/settings" Target="settings.xml"/><Relationship Id="rId12" Type="http://schemas.openxmlformats.org/officeDocument/2006/relationships/hyperlink" Target="http://www.gov.uk/correct-your-business-rates"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ur03.safelinks.protection.outlook.com/?url=https%3A%2F%2Fwww.gov.uk%2Fguidance%2Fcheck-and-challenge-your-business-rates-valuation-privacy-notice&amp;data=04%7C01%7Ckerry.tolley1%40voa.gov.uk%7C76d205878fd0475ad01008d9a52067f2%7Cac52f73cfd1a4a9a8e7a4a248f3139e1%7C0%7C0%7C637722382365330759%7CUnknown%7CTWFpbGZsb3d8eyJWIjoiMC4wLjAwMDAiLCJQIjoiV2luMzIiLCJBTiI6Ik1haWwiLCJXVCI6Mn0%3D%7C1000&amp;sdata=dZ%2FFNl%2FZoQ7fBte7%2BBf1qqJun2t9hcUHsSt78%2F8aYG8%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ur03.safelinks.protection.outlook.com/?url=https%3A%2F%2Fwww.legislation.gov.uk%2Fukpga%2F2005%2F11%2Fsection%2F18&amp;data=04%7C01%7Ckerry.tolley1%40voa.gov.uk%7C76d205878fd0475ad01008d9a52067f2%7Cac52f73cfd1a4a9a8e7a4a248f3139e1%7C0%7C0%7C637722382365340714%7CUnknown%7CTWFpbGZsb3d8eyJWIjoiMC4wLjAwMDAiLCJQIjoiV2luMzIiLCJBTiI6Ik1haWwiLCJXVCI6Mn0%3D%7C1000&amp;sdata=HAjV7FDdGBObABTUagQsBN9vJ1%2BLrU17zwm8iK8XRf0%3D&amp;reserved=0" TargetMode="External"/><Relationship Id="rId10" Type="http://schemas.openxmlformats.org/officeDocument/2006/relationships/endnotes" Target="endnotes.xml"/><Relationship Id="rId19" Type="http://schemas.openxmlformats.org/officeDocument/2006/relationships/hyperlink" Target="https://eur03.safelinks.protection.outlook.com/?url=https%3A%2F%2Fwww.gov.uk%2Fgovernment%2Fpublications%2Fdata-protection-act-dpa-information-hm-revenue-and-customs-hold-about-you%2Fdata-protection-act-dpa-information-hm-revenue-and-customs-hold-about-you&amp;data=04%7C01%7Ckerry.tolley1%40voa.gov.uk%7C76d205878fd0475ad01008d9a52067f2%7Cac52f73cfd1a4a9a8e7a4a248f3139e1%7C0%7C0%7C637722382365320800%7CUnknown%7CTWFpbGZsb3d8eyJWIjoiMC4wLjAwMDAiLCJQIjoiV2luMzIiLCJBTiI6Ik1haWwiLCJXVCI6Mn0%3D%7C1000&amp;sdata=PT14dHqrifnp4C5L8sIqrVVVagsOD4f%2BJE5IIGjnZs0%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subjectaccessrequests@vo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be9b279-87e9-470f-ab10-fd43687ca91f">
      <UserInfo>
        <DisplayName>Quinn, Hesione (VOA)</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7E261054AB484DAEF710E88FC3F582" ma:contentTypeVersion="6" ma:contentTypeDescription="Create a new document." ma:contentTypeScope="" ma:versionID="87b68e729b7343e0a1893acc10358b24">
  <xsd:schema xmlns:xsd="http://www.w3.org/2001/XMLSchema" xmlns:xs="http://www.w3.org/2001/XMLSchema" xmlns:p="http://schemas.microsoft.com/office/2006/metadata/properties" xmlns:ns2="17d33707-76d6-4cd5-8897-ce5662a8907b" xmlns:ns3="1be9b279-87e9-470f-ab10-fd43687ca91f" targetNamespace="http://schemas.microsoft.com/office/2006/metadata/properties" ma:root="true" ma:fieldsID="3a0daa1514b446872b7a04ab68d0ceb4" ns2:_="" ns3:_="">
    <xsd:import namespace="17d33707-76d6-4cd5-8897-ce5662a8907b"/>
    <xsd:import namespace="1be9b279-87e9-470f-ab10-fd43687ca9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33707-76d6-4cd5-8897-ce5662a89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e9b279-87e9-470f-ab10-fd43687ca9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B15C0-FACC-4159-9F16-507F1E3C2514}">
  <ds:schemaRefs>
    <ds:schemaRef ds:uri="http://schemas.microsoft.com/sharepoint/v3/contenttype/forms"/>
  </ds:schemaRefs>
</ds:datastoreItem>
</file>

<file path=customXml/itemProps2.xml><?xml version="1.0" encoding="utf-8"?>
<ds:datastoreItem xmlns:ds="http://schemas.openxmlformats.org/officeDocument/2006/customXml" ds:itemID="{DB226785-EC6B-4B73-B303-17FF84B1D3E3}">
  <ds:schemaRefs>
    <ds:schemaRef ds:uri="http://schemas.microsoft.com/office/2006/metadata/properties"/>
    <ds:schemaRef ds:uri="http://schemas.microsoft.com/office/infopath/2007/PartnerControls"/>
    <ds:schemaRef ds:uri="1be9b279-87e9-470f-ab10-fd43687ca91f"/>
  </ds:schemaRefs>
</ds:datastoreItem>
</file>

<file path=customXml/itemProps3.xml><?xml version="1.0" encoding="utf-8"?>
<ds:datastoreItem xmlns:ds="http://schemas.openxmlformats.org/officeDocument/2006/customXml" ds:itemID="{B28FE946-B8FE-4373-B18C-39E7AAFE8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33707-76d6-4cd5-8897-ce5662a8907b"/>
    <ds:schemaRef ds:uri="1be9b279-87e9-470f-ab10-fd43687ca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563C7-02D2-48FC-8279-CC9EEC23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6027</Characters>
  <Application>Microsoft Office Word</Application>
  <DocSecurity>0</DocSecurity>
  <Lines>50</Lines>
  <Paragraphs>14</Paragraphs>
  <ScaleCrop>false</ScaleCrop>
  <Company>VOA</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TAX</dc:title>
  <dc:subject/>
  <dc:creator>Peter Wong</dc:creator>
  <cp:keywords/>
  <dc:description/>
  <cp:lastModifiedBy>White, Jon (VOA)</cp:lastModifiedBy>
  <cp:revision>3</cp:revision>
  <cp:lastPrinted>2021-12-07T20:00:00Z</cp:lastPrinted>
  <dcterms:created xsi:type="dcterms:W3CDTF">2023-03-10T12:51:00Z</dcterms:created>
  <dcterms:modified xsi:type="dcterms:W3CDTF">2023-03-10T12:51:00Z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2021-09-09T14:08:04Z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d5a8d85d-7d6f-4936-a4a9-561d1bb59bfc</vt:lpwstr>
  </property>
  <property fmtid="{D5CDD505-2E9C-101B-9397-08002B2CF9AE}" pid="8" name="MSIP_Label_f9af038e-07b4-4369-a678-c835687cb272_ContentBits">
    <vt:lpwstr>2</vt:lpwstr>
  </property>
  <property fmtid="{D5CDD505-2E9C-101B-9397-08002B2CF9AE}" pid="9" name="ContentTypeId">
    <vt:lpwstr>0x0101006C7E261054AB484DAEF710E88FC3F582</vt:lpwstr>
  </property>
</Properties>
</file>