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EBFCA" w14:textId="77777777" w:rsidR="00EC45BC" w:rsidRPr="00EC45BC" w:rsidRDefault="00EC45BC" w:rsidP="00EC45BC">
      <w:pPr>
        <w:pStyle w:val="CoverHeader"/>
        <w:spacing w:line="216" w:lineRule="auto"/>
        <w:rPr>
          <w:sz w:val="52"/>
          <w:szCs w:val="52"/>
        </w:rPr>
      </w:pPr>
      <w:r w:rsidRPr="00EC45BC">
        <w:rPr>
          <w:sz w:val="52"/>
          <w:szCs w:val="52"/>
        </w:rPr>
        <w:t xml:space="preserve">PFI Contract </w:t>
      </w:r>
      <w:r w:rsidRPr="00EC45BC">
        <w:rPr>
          <w:sz w:val="52"/>
          <w:szCs w:val="52"/>
        </w:rPr>
        <w:br/>
        <w:t>Management Guidance</w:t>
      </w:r>
    </w:p>
    <w:p w14:paraId="183095B5" w14:textId="77777777" w:rsidR="00EC45BC" w:rsidRPr="000E3111" w:rsidRDefault="00EC45BC" w:rsidP="00EC45BC">
      <w:pPr>
        <w:rPr>
          <w:rFonts w:ascii="Poppins" w:hAnsi="Poppins" w:cs="Poppins"/>
        </w:rPr>
      </w:pPr>
      <w:r>
        <w:rPr>
          <w:noProof/>
          <w:color w:val="000000" w:themeColor="text1"/>
          <w:sz w:val="28"/>
          <w:szCs w:val="28"/>
        </w:rPr>
        <mc:AlternateContent>
          <mc:Choice Requires="wps">
            <w:drawing>
              <wp:anchor distT="0" distB="0" distL="114300" distR="114300" simplePos="0" relativeHeight="251659264" behindDoc="0" locked="0" layoutInCell="1" allowOverlap="1" wp14:anchorId="65805372" wp14:editId="4F3D0A75">
                <wp:simplePos x="0" y="0"/>
                <wp:positionH relativeFrom="column">
                  <wp:posOffset>-2540</wp:posOffset>
                </wp:positionH>
                <wp:positionV relativeFrom="paragraph">
                  <wp:posOffset>36830</wp:posOffset>
                </wp:positionV>
                <wp:extent cx="4068000" cy="0"/>
                <wp:effectExtent l="50800" t="38100" r="34290" b="76200"/>
                <wp:wrapNone/>
                <wp:docPr id="824846885" name="Straight Connector 6"/>
                <wp:cNvGraphicFramePr/>
                <a:graphic xmlns:a="http://schemas.openxmlformats.org/drawingml/2006/main">
                  <a:graphicData uri="http://schemas.microsoft.com/office/word/2010/wordprocessingShape">
                    <wps:wsp>
                      <wps:cNvCnPr/>
                      <wps:spPr>
                        <a:xfrm>
                          <a:off x="0" y="0"/>
                          <a:ext cx="4068000"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5CE3C"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9pt" to="320.1pt,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" strokecolor="#0a1c36 [3215]" strokeweight="2pt">
                <v:shadow on="t" color="black" opacity="24903f" origin=",.5" offset="0,.55556mm"/>
              </v:line>
            </w:pict>
          </mc:Fallback>
        </mc:AlternateContent>
      </w:r>
    </w:p>
    <w:p w14:paraId="1AEBF4C2" w14:textId="3357479E" w:rsidR="00EC45BC" w:rsidRPr="0001588D" w:rsidRDefault="00EC45BC" w:rsidP="00EC45BC">
      <w:pPr>
        <w:pStyle w:val="CoverSubHeader"/>
        <w:spacing w:line="192" w:lineRule="auto"/>
      </w:pPr>
      <w:r w:rsidRPr="00EC45BC">
        <w:t>Contract Review</w:t>
      </w:r>
    </w:p>
    <w:p w14:paraId="69196C33" w14:textId="4F5C51CC" w:rsidR="00EC45BC" w:rsidRPr="00EC45BC" w:rsidRDefault="00EC45BC" w:rsidP="00EC45BC">
      <w:pPr>
        <w:spacing w:after="240" w:line="216" w:lineRule="auto"/>
        <w:ind w:right="2735"/>
        <w:rPr>
          <w:rFonts w:ascii="Poppins" w:hAnsi="Poppins" w:cs="Poppins"/>
          <w:sz w:val="36"/>
          <w:szCs w:val="36"/>
        </w:rPr>
      </w:pPr>
      <w:r w:rsidRPr="007C0540">
        <w:rPr>
          <w:rFonts w:ascii="Poppins" w:hAnsi="Poppins" w:cs="Poppins"/>
          <w:b/>
          <w:bCs/>
          <w:sz w:val="36"/>
          <w:szCs w:val="36"/>
        </w:rPr>
        <w:t xml:space="preserve">Toolkit </w:t>
      </w:r>
      <w:r>
        <w:rPr>
          <w:rFonts w:ascii="Poppins" w:hAnsi="Poppins" w:cs="Poppins"/>
          <w:b/>
          <w:bCs/>
          <w:sz w:val="36"/>
          <w:szCs w:val="36"/>
        </w:rPr>
        <w:t>1</w:t>
      </w:r>
      <w:r w:rsidRPr="007C0540">
        <w:rPr>
          <w:rFonts w:ascii="Poppins" w:hAnsi="Poppins" w:cs="Poppins"/>
          <w:b/>
          <w:bCs/>
          <w:sz w:val="36"/>
          <w:szCs w:val="36"/>
        </w:rPr>
        <w:t>:</w:t>
      </w:r>
      <w:r>
        <w:rPr>
          <w:rFonts w:ascii="Poppins" w:hAnsi="Poppins" w:cs="Poppins"/>
          <w:b/>
          <w:bCs/>
          <w:sz w:val="36"/>
          <w:szCs w:val="36"/>
        </w:rPr>
        <w:t xml:space="preserve"> </w:t>
      </w:r>
      <w:r w:rsidRPr="00EC45BC">
        <w:rPr>
          <w:rFonts w:ascii="Poppins" w:hAnsi="Poppins" w:cs="Poppins"/>
          <w:sz w:val="36"/>
          <w:szCs w:val="36"/>
        </w:rPr>
        <w:t xml:space="preserve">Base Data Collection – </w:t>
      </w:r>
      <w:r>
        <w:rPr>
          <w:rFonts w:ascii="Poppins" w:hAnsi="Poppins" w:cs="Poppins"/>
          <w:sz w:val="36"/>
          <w:szCs w:val="36"/>
        </w:rPr>
        <w:br/>
      </w:r>
      <w:r w:rsidRPr="00EC45BC">
        <w:rPr>
          <w:rFonts w:ascii="Poppins" w:hAnsi="Poppins" w:cs="Poppins"/>
          <w:sz w:val="36"/>
          <w:szCs w:val="36"/>
        </w:rPr>
        <w:t>A template to support the collection of base data during a contract review</w:t>
      </w:r>
    </w:p>
    <w:p w14:paraId="0F58C370" w14:textId="77777777" w:rsidR="00EC45BC" w:rsidRPr="00CF41D6" w:rsidRDefault="00EC45BC" w:rsidP="00EC45BC">
      <w:pPr>
        <w:pStyle w:val="CoverSubHeader"/>
      </w:pPr>
      <w:r w:rsidRPr="00CF41D6">
        <w:t>PFI Centre of Excellence</w:t>
      </w:r>
    </w:p>
    <w:p w14:paraId="5B4E4A2C" w14:textId="43504878" w:rsidR="00EC45BC" w:rsidRPr="00CF41D6" w:rsidRDefault="007D4EF9" w:rsidP="00EC45BC">
      <w:pPr>
        <w:pStyle w:val="CoverSubHeader"/>
      </w:pPr>
      <w:r w:rsidRPr="007D4EF9">
        <w:t>Published 2026</w:t>
      </w:r>
      <w:r w:rsidR="00EC45BC">
        <w:t xml:space="preserve"> </w:t>
      </w:r>
    </w:p>
    <w:p w14:paraId="2B60D115" w14:textId="562B2106" w:rsidR="00EB2240" w:rsidRDefault="00EB2240" w:rsidP="002B6072">
      <w:pPr>
        <w:pStyle w:val="TABLEHEAD"/>
        <w:ind w:left="0"/>
      </w:pPr>
    </w:p>
    <w:p w14:paraId="21E26058" w14:textId="77777777" w:rsidR="00EB2240" w:rsidRDefault="00EB2240" w:rsidP="00A9120E">
      <w:pPr>
        <w:pStyle w:val="SubHead0"/>
        <w:sectPr w:rsidR="00EB2240" w:rsidSect="00D43A33">
          <w:headerReference w:type="first" r:id="rId8"/>
          <w:type w:val="continuous"/>
          <w:pgSz w:w="11900" w:h="16840"/>
          <w:pgMar w:top="7801" w:right="779" w:bottom="1252" w:left="873" w:header="12" w:footer="958" w:gutter="0"/>
          <w:pgNumType w:start="1"/>
          <w:cols w:space="720"/>
          <w:titlePg/>
          <w:docGrid w:linePitch="299"/>
        </w:sectPr>
      </w:pPr>
    </w:p>
    <w:p w14:paraId="5787CAC4" w14:textId="51BC2986" w:rsidR="002D17EC" w:rsidRDefault="002D17EC" w:rsidP="002D17EC">
      <w:pPr>
        <w:pStyle w:val="BODYCOPY"/>
      </w:pPr>
      <w:r>
        <w:br w:type="page"/>
      </w:r>
    </w:p>
    <w:p w14:paraId="7A0B781B" w14:textId="44B464B2" w:rsidR="00504E79" w:rsidRPr="002B6072" w:rsidRDefault="002B6072" w:rsidP="00112A8A">
      <w:pPr>
        <w:pStyle w:val="SubHead0"/>
      </w:pPr>
      <w:r w:rsidRPr="002B6072">
        <w:lastRenderedPageBreak/>
        <w:t>Contract Review</w:t>
      </w:r>
    </w:p>
    <w:p w14:paraId="5B5A4438" w14:textId="77777777" w:rsidR="002B6072" w:rsidRPr="002B6072" w:rsidRDefault="002B6072" w:rsidP="002B6072">
      <w:pPr>
        <w:pStyle w:val="SubHead0"/>
      </w:pPr>
      <w:r w:rsidRPr="002B6072">
        <w:t>Toolkit 1: Base Data Collection</w:t>
      </w:r>
    </w:p>
    <w:p w14:paraId="3D1CFECA" w14:textId="77777777" w:rsidR="007726EC" w:rsidRPr="007726EC" w:rsidRDefault="007726EC" w:rsidP="008F58B2">
      <w:pPr>
        <w:pStyle w:val="BODYCOPY"/>
        <w:ind w:right="-242"/>
        <w:jc w:val="left"/>
      </w:pPr>
      <w:r w:rsidRPr="007726EC">
        <w:t>This document provides contracting authorities with a template to gather baseline scope data that will support their contract management and understanding of key information. Note that some of this information will help you complete the HM Treasury’s annual data return.</w:t>
      </w:r>
    </w:p>
    <w:p w14:paraId="11BEDEF1" w14:textId="45C0BA83" w:rsidR="00E55F8C" w:rsidRPr="007726EC" w:rsidRDefault="007726EC" w:rsidP="008F58B2">
      <w:pPr>
        <w:pStyle w:val="BODYCOPY"/>
        <w:spacing w:before="120" w:after="0"/>
        <w:ind w:right="-242"/>
        <w:jc w:val="left"/>
      </w:pPr>
      <w:r w:rsidRPr="007726EC">
        <w:t>You should customise this template to meet the needs of your review and organisation.</w:t>
      </w:r>
    </w:p>
    <w:p w14:paraId="2F0E4124" w14:textId="3F430FFB" w:rsidR="00632926" w:rsidRPr="00632926" w:rsidRDefault="00632926" w:rsidP="002732BC">
      <w:pPr>
        <w:pStyle w:val="BODYCOPY"/>
        <w:spacing w:before="0" w:after="120"/>
      </w:pPr>
    </w:p>
    <w:tbl>
      <w:tblPr>
        <w:tblW w:w="1049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57" w:type="dxa"/>
          <w:left w:w="0" w:type="dxa"/>
          <w:right w:w="57" w:type="dxa"/>
        </w:tblCellMar>
        <w:tblLook w:val="01E0" w:firstRow="1" w:lastRow="1" w:firstColumn="1" w:lastColumn="1" w:noHBand="0" w:noVBand="0"/>
      </w:tblPr>
      <w:tblGrid>
        <w:gridCol w:w="2410"/>
        <w:gridCol w:w="8080"/>
      </w:tblGrid>
      <w:tr w:rsidR="007726EC" w:rsidRPr="004010BA" w14:paraId="667821C0" w14:textId="77777777" w:rsidTr="00112A8A">
        <w:trPr>
          <w:trHeight w:val="254"/>
        </w:trPr>
        <w:tc>
          <w:tcPr>
            <w:tcW w:w="10490" w:type="dxa"/>
            <w:gridSpan w:val="2"/>
            <w:tcBorders>
              <w:top w:val="single" w:sz="4" w:space="0" w:color="auto"/>
              <w:left w:val="single" w:sz="4" w:space="0" w:color="auto"/>
              <w:bottom w:val="single" w:sz="4" w:space="0" w:color="auto"/>
              <w:right w:val="single" w:sz="4" w:space="0" w:color="auto"/>
            </w:tcBorders>
          </w:tcPr>
          <w:p w14:paraId="5E4CC693" w14:textId="601A5EA0" w:rsidR="007726EC" w:rsidRPr="007726EC" w:rsidRDefault="007726EC" w:rsidP="007726EC">
            <w:pPr>
              <w:pStyle w:val="TABLEHEAD"/>
              <w:jc w:val="center"/>
            </w:pPr>
            <w:r w:rsidRPr="007726EC">
              <w:t>Key contract information</w:t>
            </w:r>
          </w:p>
        </w:tc>
      </w:tr>
      <w:tr w:rsidR="007726EC" w:rsidRPr="004010BA" w14:paraId="4605F46C" w14:textId="77777777" w:rsidTr="00112A8A">
        <w:trPr>
          <w:trHeight w:val="301"/>
        </w:trPr>
        <w:tc>
          <w:tcPr>
            <w:tcW w:w="2410" w:type="dxa"/>
            <w:tcBorders>
              <w:top w:val="single" w:sz="4" w:space="0" w:color="auto"/>
              <w:left w:val="single" w:sz="4" w:space="0" w:color="auto"/>
              <w:bottom w:val="single" w:sz="4" w:space="0" w:color="auto"/>
              <w:right w:val="single" w:sz="4" w:space="0" w:color="auto"/>
            </w:tcBorders>
          </w:tcPr>
          <w:p w14:paraId="29B3B4A5" w14:textId="396D20DE" w:rsidR="007726EC" w:rsidRPr="003B234C" w:rsidRDefault="007726EC" w:rsidP="00687794">
            <w:pPr>
              <w:pStyle w:val="TABLETEXT"/>
              <w:rPr>
                <w:i/>
                <w:iCs/>
              </w:rPr>
            </w:pPr>
            <w:r w:rsidRPr="003B234C">
              <w:rPr>
                <w:i/>
                <w:iCs/>
              </w:rPr>
              <w:t>HMT ID number</w:t>
            </w:r>
          </w:p>
        </w:tc>
        <w:tc>
          <w:tcPr>
            <w:tcW w:w="8080" w:type="dxa"/>
            <w:tcBorders>
              <w:top w:val="single" w:sz="4" w:space="0" w:color="auto"/>
              <w:left w:val="single" w:sz="4" w:space="0" w:color="auto"/>
              <w:bottom w:val="single" w:sz="4" w:space="0" w:color="6D6E71"/>
              <w:right w:val="single" w:sz="4" w:space="0" w:color="6D6E71"/>
            </w:tcBorders>
          </w:tcPr>
          <w:p w14:paraId="6E25D503" w14:textId="39DA2DED" w:rsidR="007726EC" w:rsidRPr="003B234C" w:rsidRDefault="007726EC" w:rsidP="005D562B">
            <w:pPr>
              <w:pStyle w:val="TABLETEXT"/>
              <w:rPr>
                <w:i/>
                <w:iCs/>
              </w:rPr>
            </w:pPr>
            <w:r w:rsidRPr="003B234C">
              <w:rPr>
                <w:i/>
                <w:iCs/>
              </w:rPr>
              <w:t>The HMT code and name used against reference. If unsure, then can be sought via www.gov.uk</w:t>
            </w:r>
          </w:p>
        </w:tc>
      </w:tr>
      <w:tr w:rsidR="007726EC" w:rsidRPr="004010BA" w14:paraId="0091BA50" w14:textId="77777777" w:rsidTr="00112A8A">
        <w:trPr>
          <w:trHeight w:val="292"/>
        </w:trPr>
        <w:tc>
          <w:tcPr>
            <w:tcW w:w="2410" w:type="dxa"/>
            <w:tcBorders>
              <w:top w:val="single" w:sz="4" w:space="0" w:color="auto"/>
              <w:left w:val="single" w:sz="4" w:space="0" w:color="auto"/>
              <w:bottom w:val="single" w:sz="4" w:space="0" w:color="auto"/>
              <w:right w:val="single" w:sz="4" w:space="0" w:color="auto"/>
            </w:tcBorders>
          </w:tcPr>
          <w:p w14:paraId="700FC00D" w14:textId="5AFBAF12" w:rsidR="007726EC" w:rsidRPr="003B234C" w:rsidRDefault="007726EC" w:rsidP="00687794">
            <w:pPr>
              <w:pStyle w:val="TABLETEXT"/>
              <w:rPr>
                <w:i/>
                <w:iCs/>
              </w:rPr>
            </w:pPr>
            <w:r w:rsidRPr="003B234C">
              <w:rPr>
                <w:i/>
                <w:iCs/>
              </w:rPr>
              <w:t>Project name</w:t>
            </w:r>
          </w:p>
        </w:tc>
        <w:tc>
          <w:tcPr>
            <w:tcW w:w="8080" w:type="dxa"/>
            <w:tcBorders>
              <w:top w:val="single" w:sz="4" w:space="0" w:color="6D6E71"/>
              <w:left w:val="single" w:sz="4" w:space="0" w:color="auto"/>
              <w:bottom w:val="single" w:sz="4" w:space="0" w:color="6D6E71"/>
              <w:right w:val="single" w:sz="4" w:space="0" w:color="6D6E71"/>
            </w:tcBorders>
          </w:tcPr>
          <w:p w14:paraId="274797A7" w14:textId="33E5CF9B" w:rsidR="007726EC" w:rsidRPr="00575E24" w:rsidRDefault="00575E24" w:rsidP="00575E24">
            <w:pPr>
              <w:pStyle w:val="TABLETEXT"/>
              <w:rPr>
                <w:i/>
                <w:iCs/>
              </w:rPr>
            </w:pPr>
            <w:r w:rsidRPr="00575E24">
              <w:rPr>
                <w:i/>
                <w:iCs/>
              </w:rPr>
              <w:t>Insert name of the project</w:t>
            </w:r>
          </w:p>
        </w:tc>
      </w:tr>
      <w:tr w:rsidR="007726EC" w:rsidRPr="004010BA" w14:paraId="4009FEFF" w14:textId="77777777" w:rsidTr="00112A8A">
        <w:trPr>
          <w:trHeight w:val="2908"/>
        </w:trPr>
        <w:tc>
          <w:tcPr>
            <w:tcW w:w="2410" w:type="dxa"/>
            <w:tcBorders>
              <w:top w:val="single" w:sz="4" w:space="0" w:color="auto"/>
              <w:left w:val="single" w:sz="4" w:space="0" w:color="auto"/>
              <w:bottom w:val="single" w:sz="4" w:space="0" w:color="auto"/>
              <w:right w:val="single" w:sz="4" w:space="0" w:color="auto"/>
            </w:tcBorders>
          </w:tcPr>
          <w:p w14:paraId="22E47D5C" w14:textId="13215255" w:rsidR="007726EC" w:rsidRPr="003B234C" w:rsidRDefault="007726EC" w:rsidP="00687794">
            <w:pPr>
              <w:pStyle w:val="TABLETEXT"/>
              <w:rPr>
                <w:i/>
                <w:iCs/>
              </w:rPr>
            </w:pPr>
            <w:r w:rsidRPr="003B234C">
              <w:rPr>
                <w:i/>
                <w:iCs/>
              </w:rPr>
              <w:t>Project summary</w:t>
            </w:r>
          </w:p>
        </w:tc>
        <w:tc>
          <w:tcPr>
            <w:tcW w:w="8080" w:type="dxa"/>
            <w:tcBorders>
              <w:top w:val="single" w:sz="4" w:space="0" w:color="6D6E71"/>
              <w:left w:val="single" w:sz="4" w:space="0" w:color="auto"/>
              <w:bottom w:val="single" w:sz="4" w:space="0" w:color="6D6E71"/>
              <w:right w:val="single" w:sz="4" w:space="0" w:color="6D6E71"/>
            </w:tcBorders>
          </w:tcPr>
          <w:p w14:paraId="41FBE7CE" w14:textId="77777777" w:rsidR="007726EC" w:rsidRPr="003B234C" w:rsidRDefault="007726EC" w:rsidP="005D562B">
            <w:pPr>
              <w:pStyle w:val="TABLETEXT"/>
              <w:rPr>
                <w:i/>
                <w:iCs/>
              </w:rPr>
            </w:pPr>
            <w:r w:rsidRPr="003B234C">
              <w:rPr>
                <w:i/>
                <w:iCs/>
              </w:rPr>
              <w:t>Provide a summary of the key elements of the contract purpose, assets and services.</w:t>
            </w:r>
          </w:p>
          <w:p w14:paraId="77F89FED" w14:textId="77777777" w:rsidR="007726EC" w:rsidRPr="003B234C" w:rsidRDefault="007726EC" w:rsidP="007726EC">
            <w:pPr>
              <w:pStyle w:val="TABLETEXT"/>
              <w:rPr>
                <w:i/>
                <w:iCs/>
              </w:rPr>
            </w:pPr>
            <w:r w:rsidRPr="003B234C">
              <w:rPr>
                <w:i/>
                <w:iCs/>
              </w:rPr>
              <w:t>The contract provides for the build of five new secondary schools and ongoing maintenance and facility management services. Additional service provided to manage the school library services.</w:t>
            </w:r>
          </w:p>
          <w:p w14:paraId="181C3BFD" w14:textId="77777777" w:rsidR="007726EC" w:rsidRPr="003B234C" w:rsidRDefault="007726EC" w:rsidP="007726EC">
            <w:pPr>
              <w:pStyle w:val="TABLETEXT"/>
              <w:rPr>
                <w:i/>
                <w:iCs/>
              </w:rPr>
            </w:pPr>
            <w:r w:rsidRPr="003B234C">
              <w:rPr>
                <w:i/>
                <w:iCs/>
              </w:rPr>
              <w:t>The schools are located as follows:</w:t>
            </w:r>
            <w:r w:rsidRPr="003B234C">
              <w:rPr>
                <w:i/>
                <w:iCs/>
              </w:rPr>
              <w:br/>
              <w:t xml:space="preserve">John </w:t>
            </w:r>
            <w:proofErr w:type="spellStart"/>
            <w:r w:rsidRPr="003B234C">
              <w:rPr>
                <w:i/>
                <w:iCs/>
              </w:rPr>
              <w:t>Inverdale</w:t>
            </w:r>
            <w:proofErr w:type="spellEnd"/>
            <w:r w:rsidRPr="003B234C">
              <w:rPr>
                <w:i/>
                <w:iCs/>
              </w:rPr>
              <w:t xml:space="preserve"> School – Ox Lane, DS1 3PX</w:t>
            </w:r>
          </w:p>
          <w:p w14:paraId="32AA0837" w14:textId="0E361A2D" w:rsidR="007726EC" w:rsidRPr="003B234C" w:rsidRDefault="007726EC" w:rsidP="007726EC">
            <w:pPr>
              <w:pStyle w:val="TABLETEXT"/>
              <w:rPr>
                <w:i/>
                <w:iCs/>
              </w:rPr>
            </w:pPr>
            <w:r w:rsidRPr="003B234C">
              <w:rPr>
                <w:i/>
                <w:iCs/>
              </w:rPr>
              <w:t>Anaheim School, Sea Road DS23 2LM, etc.</w:t>
            </w:r>
          </w:p>
        </w:tc>
      </w:tr>
      <w:tr w:rsidR="007726EC" w:rsidRPr="004010BA" w14:paraId="14D32273" w14:textId="77777777" w:rsidTr="00112A8A">
        <w:trPr>
          <w:trHeight w:val="714"/>
        </w:trPr>
        <w:tc>
          <w:tcPr>
            <w:tcW w:w="2410" w:type="dxa"/>
            <w:tcBorders>
              <w:top w:val="single" w:sz="4" w:space="0" w:color="auto"/>
              <w:left w:val="single" w:sz="4" w:space="0" w:color="auto"/>
              <w:bottom w:val="single" w:sz="4" w:space="0" w:color="auto"/>
              <w:right w:val="single" w:sz="4" w:space="0" w:color="auto"/>
            </w:tcBorders>
          </w:tcPr>
          <w:p w14:paraId="7409D878" w14:textId="057234D5" w:rsidR="007726EC" w:rsidRPr="003B234C" w:rsidRDefault="007726EC" w:rsidP="00687794">
            <w:pPr>
              <w:pStyle w:val="TABLETEXT"/>
              <w:rPr>
                <w:i/>
                <w:iCs/>
              </w:rPr>
            </w:pPr>
            <w:r w:rsidRPr="003B234C">
              <w:rPr>
                <w:i/>
                <w:iCs/>
              </w:rPr>
              <w:t>Date of financial close</w:t>
            </w:r>
          </w:p>
        </w:tc>
        <w:tc>
          <w:tcPr>
            <w:tcW w:w="8080" w:type="dxa"/>
            <w:tcBorders>
              <w:top w:val="single" w:sz="4" w:space="0" w:color="6D6E71"/>
              <w:left w:val="single" w:sz="4" w:space="0" w:color="auto"/>
              <w:bottom w:val="single" w:sz="4" w:space="0" w:color="6D6E71"/>
              <w:right w:val="single" w:sz="4" w:space="0" w:color="6D6E71"/>
            </w:tcBorders>
          </w:tcPr>
          <w:p w14:paraId="38C26616" w14:textId="6BB623F5" w:rsidR="007726EC" w:rsidRPr="00575E24" w:rsidRDefault="00575E24" w:rsidP="00575E24">
            <w:pPr>
              <w:pStyle w:val="TABLETEXT"/>
              <w:rPr>
                <w:i/>
                <w:iCs/>
              </w:rPr>
            </w:pPr>
            <w:r w:rsidRPr="00575E24">
              <w:rPr>
                <w:i/>
                <w:iCs/>
              </w:rPr>
              <w:t>The date that financial close was achieved for the contract</w:t>
            </w:r>
          </w:p>
        </w:tc>
      </w:tr>
      <w:tr w:rsidR="007726EC" w:rsidRPr="004010BA" w14:paraId="757F0531" w14:textId="77777777" w:rsidTr="00112A8A">
        <w:trPr>
          <w:trHeight w:val="705"/>
        </w:trPr>
        <w:tc>
          <w:tcPr>
            <w:tcW w:w="2410" w:type="dxa"/>
            <w:tcBorders>
              <w:top w:val="single" w:sz="4" w:space="0" w:color="auto"/>
              <w:left w:val="single" w:sz="4" w:space="0" w:color="auto"/>
              <w:bottom w:val="single" w:sz="4" w:space="0" w:color="auto"/>
              <w:right w:val="single" w:sz="4" w:space="0" w:color="auto"/>
            </w:tcBorders>
          </w:tcPr>
          <w:p w14:paraId="7631F7B8" w14:textId="7B285FA5" w:rsidR="007726EC" w:rsidRPr="003B234C" w:rsidRDefault="007726EC" w:rsidP="00687794">
            <w:pPr>
              <w:pStyle w:val="TABLETEXT"/>
              <w:rPr>
                <w:i/>
                <w:iCs/>
              </w:rPr>
            </w:pPr>
            <w:r w:rsidRPr="003B234C">
              <w:rPr>
                <w:i/>
                <w:iCs/>
              </w:rPr>
              <w:t>Date of construction completion</w:t>
            </w:r>
          </w:p>
        </w:tc>
        <w:tc>
          <w:tcPr>
            <w:tcW w:w="8080" w:type="dxa"/>
            <w:tcBorders>
              <w:top w:val="single" w:sz="4" w:space="0" w:color="6D6E71"/>
              <w:left w:val="single" w:sz="4" w:space="0" w:color="auto"/>
              <w:bottom w:val="single" w:sz="4" w:space="0" w:color="6D6E71"/>
              <w:right w:val="single" w:sz="4" w:space="0" w:color="6D6E71"/>
            </w:tcBorders>
          </w:tcPr>
          <w:p w14:paraId="75F93BFB" w14:textId="33CD4CCA" w:rsidR="007726EC" w:rsidRPr="003B234C" w:rsidRDefault="007726EC" w:rsidP="005D562B">
            <w:pPr>
              <w:pStyle w:val="TABLETEXT"/>
              <w:rPr>
                <w:i/>
                <w:iCs/>
              </w:rPr>
            </w:pPr>
            <w:r w:rsidRPr="003B234C">
              <w:rPr>
                <w:i/>
                <w:iCs/>
              </w:rPr>
              <w:t>Usually the construction period end date (completion certification may have been issued). If the construction end was phased, you may wish to include these dates too).</w:t>
            </w:r>
          </w:p>
        </w:tc>
      </w:tr>
      <w:tr w:rsidR="007726EC" w:rsidRPr="004010BA" w14:paraId="62F13149" w14:textId="77777777" w:rsidTr="00112A8A">
        <w:trPr>
          <w:trHeight w:val="1506"/>
        </w:trPr>
        <w:tc>
          <w:tcPr>
            <w:tcW w:w="2410" w:type="dxa"/>
            <w:tcBorders>
              <w:top w:val="single" w:sz="4" w:space="0" w:color="auto"/>
              <w:left w:val="single" w:sz="4" w:space="0" w:color="auto"/>
              <w:bottom w:val="single" w:sz="4" w:space="0" w:color="auto"/>
              <w:right w:val="single" w:sz="4" w:space="0" w:color="auto"/>
            </w:tcBorders>
          </w:tcPr>
          <w:p w14:paraId="6E9A07D4" w14:textId="72BEB795" w:rsidR="007726EC" w:rsidRPr="003B234C" w:rsidRDefault="007726EC" w:rsidP="00687794">
            <w:pPr>
              <w:pStyle w:val="TABLETEXT"/>
              <w:rPr>
                <w:i/>
                <w:iCs/>
              </w:rPr>
            </w:pPr>
            <w:r w:rsidRPr="003B234C">
              <w:rPr>
                <w:i/>
                <w:iCs/>
              </w:rPr>
              <w:t>First date of operations</w:t>
            </w:r>
          </w:p>
        </w:tc>
        <w:tc>
          <w:tcPr>
            <w:tcW w:w="8080" w:type="dxa"/>
            <w:tcBorders>
              <w:top w:val="single" w:sz="4" w:space="0" w:color="6D6E71"/>
              <w:left w:val="single" w:sz="4" w:space="0" w:color="auto"/>
              <w:bottom w:val="single" w:sz="4" w:space="0" w:color="6D6E71"/>
              <w:right w:val="single" w:sz="4" w:space="0" w:color="6D6E71"/>
            </w:tcBorders>
          </w:tcPr>
          <w:p w14:paraId="262B3732" w14:textId="67FC7735" w:rsidR="007726EC" w:rsidRPr="003B234C" w:rsidRDefault="007726EC" w:rsidP="005D562B">
            <w:pPr>
              <w:pStyle w:val="TABLETEXT"/>
              <w:rPr>
                <w:i/>
                <w:iCs/>
              </w:rPr>
            </w:pPr>
            <w:r w:rsidRPr="003B234C">
              <w:rPr>
                <w:i/>
                <w:iCs/>
              </w:rPr>
              <w:t>Usually the service commencement date. This may be the last date of the construction phase. Where the construction end was phased then you may wish to include subsequent phases of service commencement.</w:t>
            </w:r>
          </w:p>
        </w:tc>
      </w:tr>
      <w:tr w:rsidR="007726EC" w:rsidRPr="005C15DE" w14:paraId="17A6ED1C" w14:textId="77777777" w:rsidTr="00112A8A">
        <w:trPr>
          <w:trHeight w:val="1492"/>
        </w:trPr>
        <w:tc>
          <w:tcPr>
            <w:tcW w:w="2410" w:type="dxa"/>
            <w:tcBorders>
              <w:top w:val="single" w:sz="4" w:space="0" w:color="auto"/>
              <w:left w:val="single" w:sz="4" w:space="0" w:color="auto"/>
              <w:bottom w:val="single" w:sz="4" w:space="0" w:color="auto"/>
              <w:right w:val="single" w:sz="4" w:space="0" w:color="auto"/>
            </w:tcBorders>
          </w:tcPr>
          <w:p w14:paraId="65A691FB" w14:textId="77777777" w:rsidR="007726EC" w:rsidRPr="003B234C" w:rsidRDefault="006924EE" w:rsidP="00687794">
            <w:pPr>
              <w:pStyle w:val="TABLETEXT"/>
              <w:rPr>
                <w:i/>
                <w:iCs/>
              </w:rPr>
            </w:pPr>
            <w:r w:rsidRPr="003B234C">
              <w:rPr>
                <w:i/>
                <w:iCs/>
              </w:rPr>
              <w:t>Date of 1</w:t>
            </w:r>
            <w:r w:rsidRPr="003B234C">
              <w:rPr>
                <w:i/>
                <w:iCs/>
                <w:vertAlign w:val="superscript"/>
              </w:rPr>
              <w:t>st</w:t>
            </w:r>
            <w:r w:rsidRPr="003B234C">
              <w:rPr>
                <w:i/>
                <w:iCs/>
              </w:rPr>
              <w:t xml:space="preserve"> operations</w:t>
            </w:r>
          </w:p>
          <w:p w14:paraId="776AA75F" w14:textId="00F359FF" w:rsidR="00D43A33" w:rsidRPr="003B234C" w:rsidRDefault="00D43A33" w:rsidP="00687794">
            <w:pPr>
              <w:pStyle w:val="TABLETEXT"/>
              <w:rPr>
                <w:i/>
                <w:iCs/>
              </w:rPr>
            </w:pPr>
          </w:p>
        </w:tc>
        <w:tc>
          <w:tcPr>
            <w:tcW w:w="8080" w:type="dxa"/>
            <w:tcBorders>
              <w:top w:val="single" w:sz="4" w:space="0" w:color="6D6E71"/>
              <w:left w:val="single" w:sz="4" w:space="0" w:color="auto"/>
              <w:bottom w:val="single" w:sz="4" w:space="0" w:color="6D6E71"/>
              <w:right w:val="single" w:sz="4" w:space="0" w:color="6D6E71"/>
            </w:tcBorders>
          </w:tcPr>
          <w:p w14:paraId="51A3E577" w14:textId="5D7DAE3B" w:rsidR="007726EC" w:rsidRPr="003B234C" w:rsidRDefault="007726EC" w:rsidP="005D562B">
            <w:pPr>
              <w:pStyle w:val="TABLETEXT"/>
              <w:rPr>
                <w:i/>
                <w:iCs/>
              </w:rPr>
            </w:pPr>
            <w:r w:rsidRPr="003B234C">
              <w:rPr>
                <w:i/>
                <w:iCs/>
              </w:rPr>
              <w:t>The date where the construction phase is complete, and all requirements have been met to enable the facility to move into the operational phase, including the issuing of the Certificate of Availability.</w:t>
            </w:r>
          </w:p>
        </w:tc>
      </w:tr>
      <w:tr w:rsidR="006924EE" w:rsidRPr="004010BA" w14:paraId="516A8148" w14:textId="77777777" w:rsidTr="00112A8A">
        <w:trPr>
          <w:trHeight w:val="695"/>
        </w:trPr>
        <w:tc>
          <w:tcPr>
            <w:tcW w:w="2410" w:type="dxa"/>
            <w:tcBorders>
              <w:top w:val="single" w:sz="4" w:space="0" w:color="auto"/>
              <w:left w:val="single" w:sz="4" w:space="0" w:color="auto"/>
              <w:bottom w:val="single" w:sz="4" w:space="0" w:color="auto"/>
              <w:right w:val="single" w:sz="4" w:space="0" w:color="auto"/>
            </w:tcBorders>
          </w:tcPr>
          <w:p w14:paraId="70322F4E" w14:textId="04F43FF7" w:rsidR="006924EE" w:rsidRPr="003B234C" w:rsidRDefault="006924EE" w:rsidP="00687794">
            <w:pPr>
              <w:pStyle w:val="TABLETEXT"/>
              <w:rPr>
                <w:i/>
                <w:iCs/>
              </w:rPr>
            </w:pPr>
            <w:r w:rsidRPr="003B234C">
              <w:rPr>
                <w:i/>
                <w:iCs/>
              </w:rPr>
              <w:t>Expiry date</w:t>
            </w:r>
          </w:p>
        </w:tc>
        <w:tc>
          <w:tcPr>
            <w:tcW w:w="8080" w:type="dxa"/>
            <w:tcBorders>
              <w:top w:val="single" w:sz="4" w:space="0" w:color="6D6E71"/>
              <w:left w:val="single" w:sz="4" w:space="0" w:color="auto"/>
              <w:bottom w:val="single" w:sz="4" w:space="0" w:color="6D6E71"/>
              <w:right w:val="single" w:sz="4" w:space="0" w:color="6D6E71"/>
            </w:tcBorders>
          </w:tcPr>
          <w:p w14:paraId="504DBD78" w14:textId="2D343C2C" w:rsidR="006924EE" w:rsidRPr="003B234C" w:rsidRDefault="006924EE" w:rsidP="005D562B">
            <w:pPr>
              <w:pStyle w:val="TABLETEXT"/>
              <w:rPr>
                <w:i/>
                <w:iCs/>
              </w:rPr>
            </w:pPr>
            <w:r w:rsidRPr="003B234C">
              <w:rPr>
                <w:i/>
                <w:iCs/>
              </w:rPr>
              <w:t>The date at which the contract expires through the effluxion of time.  If there are break clauses, you may wish to capture these here.</w:t>
            </w:r>
          </w:p>
        </w:tc>
      </w:tr>
      <w:tr w:rsidR="006924EE" w:rsidRPr="004010BA" w14:paraId="3DB2DE1A" w14:textId="77777777" w:rsidTr="00112A8A">
        <w:trPr>
          <w:trHeight w:val="1548"/>
        </w:trPr>
        <w:tc>
          <w:tcPr>
            <w:tcW w:w="2410" w:type="dxa"/>
            <w:tcBorders>
              <w:top w:val="single" w:sz="4" w:space="0" w:color="auto"/>
              <w:left w:val="single" w:sz="4" w:space="0" w:color="auto"/>
              <w:bottom w:val="single" w:sz="4" w:space="0" w:color="auto"/>
              <w:right w:val="single" w:sz="4" w:space="0" w:color="auto"/>
            </w:tcBorders>
          </w:tcPr>
          <w:p w14:paraId="06D9538D" w14:textId="15AAA883" w:rsidR="006924EE" w:rsidRPr="003B234C" w:rsidRDefault="006924EE" w:rsidP="00687794">
            <w:pPr>
              <w:pStyle w:val="TABLETEXT"/>
              <w:rPr>
                <w:i/>
                <w:iCs/>
              </w:rPr>
            </w:pPr>
            <w:r w:rsidRPr="003B234C">
              <w:rPr>
                <w:i/>
                <w:iCs/>
              </w:rPr>
              <w:lastRenderedPageBreak/>
              <w:t>Capital value £m</w:t>
            </w:r>
          </w:p>
        </w:tc>
        <w:tc>
          <w:tcPr>
            <w:tcW w:w="8080" w:type="dxa"/>
            <w:tcBorders>
              <w:top w:val="single" w:sz="4" w:space="0" w:color="6D6E71"/>
              <w:left w:val="single" w:sz="4" w:space="0" w:color="auto"/>
              <w:bottom w:val="single" w:sz="4" w:space="0" w:color="6D6E71"/>
              <w:right w:val="single" w:sz="4" w:space="0" w:color="6D6E71"/>
            </w:tcBorders>
          </w:tcPr>
          <w:p w14:paraId="5A670836" w14:textId="7B64B72F" w:rsidR="006924EE" w:rsidRPr="003B234C" w:rsidRDefault="006924EE" w:rsidP="005D562B">
            <w:pPr>
              <w:pStyle w:val="TABLETEXT"/>
              <w:rPr>
                <w:i/>
                <w:iCs/>
              </w:rPr>
            </w:pPr>
            <w:r w:rsidRPr="003B234C">
              <w:rPr>
                <w:i/>
                <w:iCs/>
              </w:rPr>
              <w:t>This is the total nominal capitalised costs of the project as recorded in the financial model at financial close and forecast to be incurred during the core investment period. This should equate to the total project company debt plus total shareholder financing (equity and shareholder loans) plus any authority capital contribution, all as committed at financial close.</w:t>
            </w:r>
          </w:p>
        </w:tc>
      </w:tr>
      <w:tr w:rsidR="006924EE" w:rsidRPr="004010BA" w14:paraId="5EEB6685" w14:textId="77777777" w:rsidTr="00112A8A">
        <w:trPr>
          <w:trHeight w:val="439"/>
        </w:trPr>
        <w:tc>
          <w:tcPr>
            <w:tcW w:w="2410" w:type="dxa"/>
            <w:tcBorders>
              <w:top w:val="single" w:sz="4" w:space="0" w:color="auto"/>
              <w:left w:val="single" w:sz="4" w:space="0" w:color="auto"/>
              <w:bottom w:val="single" w:sz="4" w:space="0" w:color="auto"/>
              <w:right w:val="single" w:sz="4" w:space="0" w:color="auto"/>
            </w:tcBorders>
          </w:tcPr>
          <w:p w14:paraId="48794F75" w14:textId="79383A4E" w:rsidR="006924EE" w:rsidRPr="003B234C" w:rsidRDefault="006924EE" w:rsidP="00687794">
            <w:pPr>
              <w:pStyle w:val="TABLETEXT"/>
              <w:rPr>
                <w:i/>
                <w:iCs/>
              </w:rPr>
            </w:pPr>
            <w:r w:rsidRPr="003B234C">
              <w:rPr>
                <w:i/>
                <w:iCs/>
              </w:rPr>
              <w:t>Total forecast annual unitary charge (£m)</w:t>
            </w:r>
          </w:p>
        </w:tc>
        <w:tc>
          <w:tcPr>
            <w:tcW w:w="8080" w:type="dxa"/>
            <w:tcBorders>
              <w:top w:val="single" w:sz="4" w:space="0" w:color="6D6E71"/>
              <w:left w:val="single" w:sz="4" w:space="0" w:color="auto"/>
              <w:bottom w:val="single" w:sz="4" w:space="0" w:color="6D6E71"/>
              <w:right w:val="single" w:sz="4" w:space="0" w:color="6D6E71"/>
            </w:tcBorders>
          </w:tcPr>
          <w:p w14:paraId="70EA1318" w14:textId="2F86B6AE" w:rsidR="006924EE" w:rsidRPr="003B234C" w:rsidRDefault="006924EE" w:rsidP="005D562B">
            <w:pPr>
              <w:pStyle w:val="TABLETEXT"/>
              <w:rPr>
                <w:i/>
                <w:iCs/>
              </w:rPr>
            </w:pPr>
            <w:r w:rsidRPr="003B234C">
              <w:rPr>
                <w:i/>
                <w:iCs/>
              </w:rPr>
              <w:t>Insert the total forecast annual UC payment, make a note of whether this is nominal or outturn.</w:t>
            </w:r>
          </w:p>
        </w:tc>
      </w:tr>
      <w:tr w:rsidR="006924EE" w:rsidRPr="004010BA" w14:paraId="2E501935" w14:textId="77777777" w:rsidTr="00112A8A">
        <w:trPr>
          <w:trHeight w:val="501"/>
        </w:trPr>
        <w:tc>
          <w:tcPr>
            <w:tcW w:w="2410" w:type="dxa"/>
            <w:tcBorders>
              <w:top w:val="single" w:sz="4" w:space="0" w:color="auto"/>
              <w:left w:val="single" w:sz="4" w:space="0" w:color="auto"/>
              <w:bottom w:val="single" w:sz="4" w:space="0" w:color="auto"/>
              <w:right w:val="single" w:sz="4" w:space="0" w:color="auto"/>
            </w:tcBorders>
          </w:tcPr>
          <w:p w14:paraId="4E2CE679" w14:textId="5856BB17" w:rsidR="006924EE" w:rsidRPr="003B234C" w:rsidRDefault="006924EE" w:rsidP="00687794">
            <w:pPr>
              <w:pStyle w:val="TABLETEXT"/>
              <w:rPr>
                <w:i/>
                <w:iCs/>
              </w:rPr>
            </w:pPr>
            <w:r w:rsidRPr="003B234C">
              <w:rPr>
                <w:i/>
                <w:iCs/>
              </w:rPr>
              <w:t>Remaining UC (£m)</w:t>
            </w:r>
          </w:p>
        </w:tc>
        <w:tc>
          <w:tcPr>
            <w:tcW w:w="8080" w:type="dxa"/>
            <w:tcBorders>
              <w:top w:val="single" w:sz="4" w:space="0" w:color="6D6E71"/>
              <w:left w:val="single" w:sz="4" w:space="0" w:color="auto"/>
              <w:bottom w:val="single" w:sz="4" w:space="0" w:color="6D6E71"/>
              <w:right w:val="single" w:sz="4" w:space="0" w:color="6D6E71"/>
            </w:tcBorders>
          </w:tcPr>
          <w:p w14:paraId="2B928048" w14:textId="4EE85EDE" w:rsidR="006924EE" w:rsidRPr="003B234C" w:rsidRDefault="006924EE" w:rsidP="005D562B">
            <w:pPr>
              <w:pStyle w:val="TABLETEXT"/>
              <w:rPr>
                <w:i/>
                <w:iCs/>
              </w:rPr>
            </w:pPr>
            <w:r w:rsidRPr="003B234C">
              <w:rPr>
                <w:i/>
                <w:iCs/>
              </w:rPr>
              <w:t>Insert the remaining UC payable from the start of the FY to expiry, make a note of the current FY and whether the UC is nominal or outturn.</w:t>
            </w:r>
          </w:p>
        </w:tc>
      </w:tr>
      <w:tr w:rsidR="006924EE" w:rsidRPr="004010BA" w14:paraId="2596BE24"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19FFFAF1" w14:textId="43B2075F" w:rsidR="006924EE" w:rsidRPr="003B234C" w:rsidRDefault="006924EE" w:rsidP="00687794">
            <w:pPr>
              <w:pStyle w:val="TABLETEXT"/>
              <w:rPr>
                <w:i/>
                <w:iCs/>
              </w:rPr>
            </w:pPr>
            <w:r w:rsidRPr="003B234C">
              <w:rPr>
                <w:i/>
                <w:iCs/>
              </w:rPr>
              <w:t>Index regime</w:t>
            </w:r>
          </w:p>
        </w:tc>
        <w:tc>
          <w:tcPr>
            <w:tcW w:w="8080" w:type="dxa"/>
            <w:tcBorders>
              <w:top w:val="single" w:sz="4" w:space="0" w:color="6D6E71"/>
              <w:left w:val="single" w:sz="4" w:space="0" w:color="auto"/>
              <w:bottom w:val="single" w:sz="4" w:space="0" w:color="6D6E71"/>
              <w:right w:val="single" w:sz="4" w:space="0" w:color="6D6E71"/>
            </w:tcBorders>
          </w:tcPr>
          <w:p w14:paraId="0C4A9DDC" w14:textId="354E4480" w:rsidR="006924EE" w:rsidRPr="003B234C" w:rsidRDefault="006924EE" w:rsidP="005D562B">
            <w:pPr>
              <w:pStyle w:val="TABLETEXT"/>
              <w:rPr>
                <w:i/>
                <w:iCs/>
              </w:rPr>
            </w:pPr>
            <w:r w:rsidRPr="003B234C">
              <w:rPr>
                <w:i/>
                <w:iCs/>
              </w:rPr>
              <w:t>Insert details of the index regime use to calculate future unitary charge payments, e.g. CPI, RPI, AWE.</w:t>
            </w:r>
          </w:p>
        </w:tc>
      </w:tr>
      <w:tr w:rsidR="006924EE" w:rsidRPr="006924EE" w14:paraId="5CF786DE"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582CCCC9" w14:textId="77777777" w:rsidR="006924EE" w:rsidRPr="003B234C" w:rsidRDefault="006924EE" w:rsidP="00687794">
            <w:pPr>
              <w:pStyle w:val="TABLETEXT"/>
              <w:rPr>
                <w:i/>
                <w:iCs/>
              </w:rPr>
            </w:pPr>
            <w:r w:rsidRPr="003B234C">
              <w:rPr>
                <w:i/>
                <w:iCs/>
              </w:rPr>
              <w:t>On/off balance sheet (IFRS)</w:t>
            </w:r>
          </w:p>
        </w:tc>
        <w:tc>
          <w:tcPr>
            <w:tcW w:w="8080" w:type="dxa"/>
            <w:tcBorders>
              <w:top w:val="single" w:sz="4" w:space="0" w:color="6D6E71"/>
              <w:left w:val="single" w:sz="4" w:space="0" w:color="auto"/>
              <w:bottom w:val="single" w:sz="4" w:space="0" w:color="6D6E71"/>
              <w:right w:val="single" w:sz="4" w:space="0" w:color="6D6E71"/>
            </w:tcBorders>
          </w:tcPr>
          <w:p w14:paraId="49B918C1" w14:textId="77777777" w:rsidR="006924EE" w:rsidRPr="003B234C" w:rsidRDefault="006924EE" w:rsidP="005D562B">
            <w:pPr>
              <w:pStyle w:val="TABLETEXT"/>
              <w:rPr>
                <w:i/>
                <w:iCs/>
              </w:rPr>
            </w:pPr>
            <w:r w:rsidRPr="003B234C">
              <w:rPr>
                <w:i/>
                <w:iCs/>
              </w:rPr>
              <w:t>International Financial Reporting Standards (IFRS) are a set of accounting standards developed by the International Accounting Standards Board (IASB) that provide guidance on how to prepare and present financial statements.</w:t>
            </w:r>
          </w:p>
        </w:tc>
      </w:tr>
      <w:tr w:rsidR="006924EE" w:rsidRPr="006924EE" w14:paraId="49FE997F"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1EFDDBED" w14:textId="77777777" w:rsidR="006924EE" w:rsidRPr="003B234C" w:rsidRDefault="006924EE" w:rsidP="00687794">
            <w:pPr>
              <w:pStyle w:val="TABLETEXT"/>
              <w:rPr>
                <w:i/>
                <w:iCs/>
              </w:rPr>
            </w:pPr>
            <w:r w:rsidRPr="003B234C">
              <w:rPr>
                <w:i/>
                <w:iCs/>
              </w:rPr>
              <w:t>On/off balance sheet (ESA)</w:t>
            </w:r>
          </w:p>
        </w:tc>
        <w:tc>
          <w:tcPr>
            <w:tcW w:w="8080" w:type="dxa"/>
            <w:tcBorders>
              <w:top w:val="single" w:sz="4" w:space="0" w:color="6D6E71"/>
              <w:left w:val="single" w:sz="4" w:space="0" w:color="auto"/>
              <w:bottom w:val="single" w:sz="4" w:space="0" w:color="6D6E71"/>
              <w:right w:val="single" w:sz="4" w:space="0" w:color="6D6E71"/>
            </w:tcBorders>
          </w:tcPr>
          <w:p w14:paraId="0BEACE72" w14:textId="77777777" w:rsidR="006924EE" w:rsidRPr="003B234C" w:rsidRDefault="006924EE" w:rsidP="005D562B">
            <w:pPr>
              <w:pStyle w:val="TABLETEXT"/>
              <w:rPr>
                <w:i/>
                <w:iCs/>
              </w:rPr>
            </w:pPr>
            <w:r w:rsidRPr="003B234C">
              <w:rPr>
                <w:i/>
                <w:iCs/>
              </w:rPr>
              <w:t xml:space="preserve">Each PFI/PF2 is assessed under the ESA rules applying at the time it reached financial close. Eurostat has not, to date, required older PFIs recording to be reassessed under the latest rules unless contractual changes have occurred that would change the recording under ESA. Where contractual changes have occurred, the contract should be reassessed under the rules applying when the contract changes took place. A Guide to the Statistical Treatment of PPPs is available </w:t>
            </w:r>
            <w:hyperlink r:id="rId9" w:history="1">
              <w:r w:rsidRPr="003B234C">
                <w:rPr>
                  <w:rStyle w:val="Hyperlink"/>
                  <w:rFonts w:cs="Poppins"/>
                  <w:i/>
                  <w:iCs/>
                  <w:color w:val="B2282E" w:themeColor="accent2"/>
                </w:rPr>
                <w:t>here</w:t>
              </w:r>
            </w:hyperlink>
            <w:r w:rsidRPr="003B234C">
              <w:rPr>
                <w:i/>
                <w:iCs/>
              </w:rPr>
              <w:t>.</w:t>
            </w:r>
          </w:p>
        </w:tc>
      </w:tr>
      <w:tr w:rsidR="006924EE" w:rsidRPr="006924EE" w14:paraId="6CBDE774"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47536BD0" w14:textId="77777777" w:rsidR="006924EE" w:rsidRPr="003B234C" w:rsidRDefault="006924EE" w:rsidP="00687794">
            <w:pPr>
              <w:pStyle w:val="TABLETEXT"/>
              <w:rPr>
                <w:i/>
                <w:iCs/>
              </w:rPr>
            </w:pPr>
            <w:r w:rsidRPr="003B234C">
              <w:rPr>
                <w:i/>
                <w:iCs/>
              </w:rPr>
              <w:t>Bond or debt-financed</w:t>
            </w:r>
          </w:p>
        </w:tc>
        <w:tc>
          <w:tcPr>
            <w:tcW w:w="8080" w:type="dxa"/>
            <w:tcBorders>
              <w:top w:val="single" w:sz="4" w:space="0" w:color="6D6E71"/>
              <w:left w:val="single" w:sz="4" w:space="0" w:color="auto"/>
              <w:bottom w:val="single" w:sz="4" w:space="0" w:color="6D6E71"/>
              <w:right w:val="single" w:sz="4" w:space="0" w:color="6D6E71"/>
            </w:tcBorders>
          </w:tcPr>
          <w:p w14:paraId="665BD9C2" w14:textId="77777777" w:rsidR="006924EE" w:rsidRPr="003B234C" w:rsidRDefault="006924EE" w:rsidP="005D562B">
            <w:pPr>
              <w:pStyle w:val="TABLETEXT"/>
              <w:rPr>
                <w:i/>
                <w:iCs/>
              </w:rPr>
            </w:pPr>
            <w:r w:rsidRPr="003B234C">
              <w:rPr>
                <w:i/>
                <w:iCs/>
              </w:rPr>
              <w:t>Insert details of financing arrangements. You may wish to include the size of the bond/debt, its final repayment dates and interest/coupon rate.</w:t>
            </w:r>
          </w:p>
        </w:tc>
      </w:tr>
      <w:tr w:rsidR="00575E24" w:rsidRPr="006924EE" w14:paraId="0B103F14" w14:textId="77777777" w:rsidTr="00112A8A">
        <w:trPr>
          <w:trHeight w:val="680"/>
        </w:trPr>
        <w:tc>
          <w:tcPr>
            <w:tcW w:w="2410" w:type="dxa"/>
            <w:tcBorders>
              <w:top w:val="single" w:sz="4" w:space="0" w:color="auto"/>
              <w:left w:val="single" w:sz="4" w:space="0" w:color="auto"/>
              <w:bottom w:val="single" w:sz="4" w:space="0" w:color="auto"/>
              <w:right w:val="single" w:sz="4" w:space="0" w:color="auto"/>
            </w:tcBorders>
          </w:tcPr>
          <w:p w14:paraId="6BF3B784" w14:textId="54E0F35A" w:rsidR="00575E24" w:rsidRPr="003B234C" w:rsidRDefault="00575E24" w:rsidP="00575E24">
            <w:pPr>
              <w:pStyle w:val="TABLETEXT"/>
              <w:rPr>
                <w:i/>
                <w:iCs/>
              </w:rPr>
            </w:pPr>
            <w:r w:rsidRPr="003B234C">
              <w:rPr>
                <w:i/>
                <w:iCs/>
              </w:rPr>
              <w:t>Payment mechanism type</w:t>
            </w:r>
          </w:p>
        </w:tc>
        <w:tc>
          <w:tcPr>
            <w:tcW w:w="8080" w:type="dxa"/>
            <w:tcBorders>
              <w:top w:val="single" w:sz="4" w:space="0" w:color="6D6E71"/>
              <w:left w:val="single" w:sz="4" w:space="0" w:color="auto"/>
              <w:bottom w:val="single" w:sz="4" w:space="0" w:color="6D6E71"/>
              <w:right w:val="single" w:sz="4" w:space="0" w:color="6D6E71"/>
            </w:tcBorders>
          </w:tcPr>
          <w:p w14:paraId="7FD4355D" w14:textId="65EBCC27" w:rsidR="00575E24" w:rsidRPr="00575E24" w:rsidRDefault="00575E24" w:rsidP="00575E24">
            <w:pPr>
              <w:pStyle w:val="TABLETEXT"/>
              <w:rPr>
                <w:i/>
                <w:iCs/>
              </w:rPr>
            </w:pPr>
            <w:r w:rsidRPr="00575E24">
              <w:rPr>
                <w:i/>
                <w:iCs/>
              </w:rPr>
              <w:t>Please insert description of the payment mechanism from the contract document</w:t>
            </w:r>
          </w:p>
        </w:tc>
      </w:tr>
      <w:tr w:rsidR="00575E24" w:rsidRPr="006924EE" w14:paraId="3A05F4E1"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4A9C288D" w14:textId="54E4A5DA" w:rsidR="00575E24" w:rsidRPr="003B234C" w:rsidRDefault="00575E24" w:rsidP="00575E24">
            <w:pPr>
              <w:pStyle w:val="TABLETEXT"/>
              <w:rPr>
                <w:i/>
                <w:iCs/>
              </w:rPr>
            </w:pPr>
            <w:r w:rsidRPr="003B234C">
              <w:rPr>
                <w:i/>
                <w:iCs/>
              </w:rPr>
              <w:t>Benchmarking/market testing frequency</w:t>
            </w:r>
          </w:p>
        </w:tc>
        <w:tc>
          <w:tcPr>
            <w:tcW w:w="8080" w:type="dxa"/>
            <w:tcBorders>
              <w:top w:val="single" w:sz="4" w:space="0" w:color="6D6E71"/>
              <w:left w:val="single" w:sz="4" w:space="0" w:color="auto"/>
              <w:bottom w:val="single" w:sz="4" w:space="0" w:color="6D6E71"/>
              <w:right w:val="single" w:sz="4" w:space="0" w:color="6D6E71"/>
            </w:tcBorders>
          </w:tcPr>
          <w:p w14:paraId="63CC91E5" w14:textId="2203EB02" w:rsidR="00575E24" w:rsidRPr="00575E24" w:rsidRDefault="00575E24" w:rsidP="00575E24">
            <w:pPr>
              <w:pStyle w:val="TABLETEXT"/>
              <w:rPr>
                <w:i/>
                <w:iCs/>
              </w:rPr>
            </w:pPr>
            <w:r w:rsidRPr="00575E24">
              <w:rPr>
                <w:i/>
                <w:iCs/>
              </w:rPr>
              <w:t>Please insert the frequency for the benchmarking and market testing for the contract period</w:t>
            </w:r>
          </w:p>
        </w:tc>
      </w:tr>
      <w:tr w:rsidR="00575E24" w:rsidRPr="006924EE" w14:paraId="1EA57365"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6D6D51D2" w14:textId="62BB7416" w:rsidR="00575E24" w:rsidRPr="003B234C" w:rsidRDefault="00575E24" w:rsidP="00575E24">
            <w:pPr>
              <w:pStyle w:val="TABLETEXT"/>
              <w:rPr>
                <w:i/>
                <w:iCs/>
              </w:rPr>
            </w:pPr>
            <w:r w:rsidRPr="003B234C">
              <w:rPr>
                <w:i/>
                <w:iCs/>
              </w:rPr>
              <w:t>Insurance review frequency</w:t>
            </w:r>
          </w:p>
        </w:tc>
        <w:tc>
          <w:tcPr>
            <w:tcW w:w="8080" w:type="dxa"/>
            <w:tcBorders>
              <w:top w:val="single" w:sz="4" w:space="0" w:color="6D6E71"/>
              <w:left w:val="single" w:sz="4" w:space="0" w:color="auto"/>
              <w:bottom w:val="single" w:sz="4" w:space="0" w:color="6D6E71"/>
              <w:right w:val="single" w:sz="4" w:space="0" w:color="6D6E71"/>
            </w:tcBorders>
          </w:tcPr>
          <w:p w14:paraId="15E8CA4C" w14:textId="0B5B625A" w:rsidR="00575E24" w:rsidRPr="00575E24" w:rsidRDefault="00575E24" w:rsidP="00575E24">
            <w:pPr>
              <w:pStyle w:val="TABLETEXT"/>
              <w:rPr>
                <w:i/>
                <w:iCs/>
              </w:rPr>
            </w:pPr>
            <w:r w:rsidRPr="00575E24">
              <w:rPr>
                <w:i/>
                <w:iCs/>
              </w:rPr>
              <w:t>Please insert the frequency for the insurance review for the contract period</w:t>
            </w:r>
          </w:p>
        </w:tc>
      </w:tr>
      <w:tr w:rsidR="005D562B" w:rsidRPr="006924EE" w14:paraId="2611597C" w14:textId="77777777" w:rsidTr="00112A8A">
        <w:trPr>
          <w:trHeight w:val="792"/>
        </w:trPr>
        <w:tc>
          <w:tcPr>
            <w:tcW w:w="2410" w:type="dxa"/>
            <w:tcBorders>
              <w:top w:val="single" w:sz="4" w:space="0" w:color="auto"/>
              <w:left w:val="single" w:sz="4" w:space="0" w:color="auto"/>
              <w:bottom w:val="single" w:sz="4" w:space="0" w:color="auto"/>
              <w:right w:val="single" w:sz="4" w:space="0" w:color="auto"/>
            </w:tcBorders>
          </w:tcPr>
          <w:p w14:paraId="107BF99F" w14:textId="2F6B5FA2" w:rsidR="005D562B" w:rsidRPr="003B234C" w:rsidRDefault="005D562B" w:rsidP="00687794">
            <w:pPr>
              <w:pStyle w:val="TABLETEXT"/>
              <w:rPr>
                <w:i/>
                <w:iCs/>
              </w:rPr>
            </w:pPr>
            <w:r w:rsidRPr="003B234C">
              <w:rPr>
                <w:i/>
                <w:iCs/>
              </w:rPr>
              <w:t>Other periodic events</w:t>
            </w:r>
          </w:p>
        </w:tc>
        <w:tc>
          <w:tcPr>
            <w:tcW w:w="8080" w:type="dxa"/>
            <w:tcBorders>
              <w:top w:val="single" w:sz="4" w:space="0" w:color="6D6E71"/>
              <w:left w:val="single" w:sz="4" w:space="0" w:color="auto"/>
              <w:bottom w:val="single" w:sz="4" w:space="0" w:color="auto"/>
              <w:right w:val="single" w:sz="4" w:space="0" w:color="6D6E71"/>
            </w:tcBorders>
          </w:tcPr>
          <w:p w14:paraId="7F24139D" w14:textId="6CEC7FE1" w:rsidR="005D562B" w:rsidRPr="003B234C" w:rsidRDefault="005D562B" w:rsidP="005D562B">
            <w:pPr>
              <w:pStyle w:val="TABLETEXT"/>
              <w:rPr>
                <w:i/>
                <w:iCs/>
              </w:rPr>
            </w:pPr>
            <w:r w:rsidRPr="003B234C">
              <w:rPr>
                <w:i/>
                <w:iCs/>
              </w:rPr>
              <w:t>Insert other key periodic contract events</w:t>
            </w:r>
            <w:r w:rsidR="004C12F7" w:rsidRPr="003B234C">
              <w:rPr>
                <w:i/>
                <w:iCs/>
              </w:rPr>
              <w:t>.</w:t>
            </w:r>
          </w:p>
        </w:tc>
      </w:tr>
      <w:tr w:rsidR="005D562B" w:rsidRPr="006924EE" w14:paraId="7FB5E2B0" w14:textId="77777777" w:rsidTr="00112A8A">
        <w:trPr>
          <w:trHeight w:val="367"/>
        </w:trPr>
        <w:tc>
          <w:tcPr>
            <w:tcW w:w="10490" w:type="dxa"/>
            <w:gridSpan w:val="2"/>
            <w:tcBorders>
              <w:top w:val="single" w:sz="4" w:space="0" w:color="auto"/>
              <w:left w:val="single" w:sz="4" w:space="0" w:color="auto"/>
              <w:bottom w:val="single" w:sz="4" w:space="0" w:color="auto"/>
              <w:right w:val="single" w:sz="4" w:space="0" w:color="auto"/>
            </w:tcBorders>
          </w:tcPr>
          <w:p w14:paraId="2A00E74B" w14:textId="0CC519B9" w:rsidR="005D562B" w:rsidRPr="00687794" w:rsidRDefault="005D562B" w:rsidP="00687794">
            <w:pPr>
              <w:pStyle w:val="TABLEHEAD"/>
              <w:jc w:val="center"/>
            </w:pPr>
            <w:r w:rsidRPr="00687794">
              <w:lastRenderedPageBreak/>
              <w:t>Contracting authority’s information</w:t>
            </w:r>
          </w:p>
        </w:tc>
      </w:tr>
      <w:tr w:rsidR="005D562B" w:rsidRPr="006924EE" w14:paraId="358E238A"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609A1104" w14:textId="721BF1CE" w:rsidR="005D562B" w:rsidRPr="003B234C" w:rsidRDefault="005D562B" w:rsidP="00687794">
            <w:pPr>
              <w:pStyle w:val="TABLETEXT"/>
              <w:rPr>
                <w:i/>
                <w:iCs/>
              </w:rPr>
            </w:pPr>
            <w:r w:rsidRPr="003B234C">
              <w:rPr>
                <w:i/>
                <w:iCs/>
              </w:rPr>
              <w:t>Contracting authority</w:t>
            </w:r>
          </w:p>
        </w:tc>
        <w:tc>
          <w:tcPr>
            <w:tcW w:w="8080" w:type="dxa"/>
            <w:tcBorders>
              <w:top w:val="single" w:sz="4" w:space="0" w:color="auto"/>
              <w:left w:val="single" w:sz="4" w:space="0" w:color="auto"/>
              <w:bottom w:val="single" w:sz="4" w:space="0" w:color="6D6E71"/>
              <w:right w:val="single" w:sz="4" w:space="0" w:color="6D6E71"/>
            </w:tcBorders>
          </w:tcPr>
          <w:p w14:paraId="118BA6E4" w14:textId="47F2C104" w:rsidR="005D562B" w:rsidRPr="003B234C" w:rsidRDefault="005D562B" w:rsidP="005D562B">
            <w:pPr>
              <w:pStyle w:val="TABLETEXT"/>
              <w:rPr>
                <w:i/>
                <w:iCs/>
              </w:rPr>
            </w:pPr>
            <w:r w:rsidRPr="003B234C">
              <w:rPr>
                <w:i/>
                <w:iCs/>
              </w:rPr>
              <w:t>Insert the contracting authority’s name – this is typically the public body that is party to the PA</w:t>
            </w:r>
            <w:r w:rsidR="004C12F7" w:rsidRPr="003B234C">
              <w:rPr>
                <w:i/>
                <w:iCs/>
              </w:rPr>
              <w:t>.</w:t>
            </w:r>
          </w:p>
        </w:tc>
      </w:tr>
      <w:tr w:rsidR="005D562B" w:rsidRPr="006924EE" w14:paraId="2ECBAD2A" w14:textId="77777777" w:rsidTr="00112A8A">
        <w:trPr>
          <w:trHeight w:val="670"/>
        </w:trPr>
        <w:tc>
          <w:tcPr>
            <w:tcW w:w="2410" w:type="dxa"/>
            <w:tcBorders>
              <w:top w:val="single" w:sz="4" w:space="0" w:color="auto"/>
              <w:left w:val="single" w:sz="4" w:space="0" w:color="auto"/>
              <w:bottom w:val="single" w:sz="4" w:space="0" w:color="auto"/>
              <w:right w:val="single" w:sz="4" w:space="0" w:color="auto"/>
            </w:tcBorders>
          </w:tcPr>
          <w:p w14:paraId="1EFA6167" w14:textId="0365FF49" w:rsidR="005D562B" w:rsidRPr="003B234C" w:rsidRDefault="005D562B" w:rsidP="00687794">
            <w:pPr>
              <w:pStyle w:val="TABLETEXT"/>
              <w:rPr>
                <w:i/>
                <w:iCs/>
              </w:rPr>
            </w:pPr>
            <w:r w:rsidRPr="003B234C">
              <w:rPr>
                <w:i/>
                <w:iCs/>
              </w:rPr>
              <w:t>CA’s senior responsible owner</w:t>
            </w:r>
          </w:p>
        </w:tc>
        <w:tc>
          <w:tcPr>
            <w:tcW w:w="8080" w:type="dxa"/>
            <w:tcBorders>
              <w:top w:val="single" w:sz="4" w:space="0" w:color="6D6E71"/>
              <w:left w:val="single" w:sz="4" w:space="0" w:color="auto"/>
              <w:bottom w:val="single" w:sz="4" w:space="0" w:color="6D6E71"/>
              <w:right w:val="single" w:sz="4" w:space="0" w:color="6D6E71"/>
            </w:tcBorders>
          </w:tcPr>
          <w:p w14:paraId="06776E35" w14:textId="46E38E0B" w:rsidR="005D562B" w:rsidRPr="003B234C" w:rsidRDefault="005D562B" w:rsidP="005D562B">
            <w:pPr>
              <w:pStyle w:val="TABLETEXT"/>
              <w:rPr>
                <w:i/>
                <w:iCs/>
              </w:rPr>
            </w:pPr>
            <w:r w:rsidRPr="003B234C">
              <w:rPr>
                <w:i/>
                <w:iCs/>
              </w:rPr>
              <w:t>Insert name and role</w:t>
            </w:r>
            <w:r w:rsidR="004C12F7" w:rsidRPr="003B234C">
              <w:rPr>
                <w:i/>
                <w:iCs/>
              </w:rPr>
              <w:t>.</w:t>
            </w:r>
          </w:p>
        </w:tc>
      </w:tr>
      <w:tr w:rsidR="005D562B" w:rsidRPr="006924EE" w14:paraId="6DD9D31C"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487F6B22" w14:textId="2DDD9B9D" w:rsidR="005D562B" w:rsidRPr="003B234C" w:rsidRDefault="005D562B" w:rsidP="00687794">
            <w:pPr>
              <w:pStyle w:val="TABLETEXT"/>
              <w:rPr>
                <w:i/>
                <w:iCs/>
              </w:rPr>
            </w:pPr>
            <w:r w:rsidRPr="003B234C">
              <w:rPr>
                <w:i/>
                <w:iCs/>
              </w:rPr>
              <w:t>Authority representative</w:t>
            </w:r>
          </w:p>
        </w:tc>
        <w:tc>
          <w:tcPr>
            <w:tcW w:w="8080" w:type="dxa"/>
            <w:tcBorders>
              <w:top w:val="single" w:sz="4" w:space="0" w:color="6D6E71"/>
              <w:left w:val="single" w:sz="4" w:space="0" w:color="auto"/>
              <w:bottom w:val="single" w:sz="4" w:space="0" w:color="6D6E71"/>
              <w:right w:val="single" w:sz="4" w:space="0" w:color="6D6E71"/>
            </w:tcBorders>
          </w:tcPr>
          <w:p w14:paraId="5B3DD323" w14:textId="29A798A6" w:rsidR="005D562B" w:rsidRPr="003B234C" w:rsidRDefault="005D562B" w:rsidP="005D562B">
            <w:pPr>
              <w:pStyle w:val="TABLETEXT"/>
              <w:rPr>
                <w:i/>
                <w:iCs/>
              </w:rPr>
            </w:pPr>
            <w:r w:rsidRPr="003B234C">
              <w:rPr>
                <w:i/>
                <w:iCs/>
              </w:rPr>
              <w:t>This role is typically defined in the project agreement and is generally the contract manager.</w:t>
            </w:r>
          </w:p>
        </w:tc>
      </w:tr>
      <w:tr w:rsidR="005D562B" w:rsidRPr="006924EE" w14:paraId="0CB11A54" w14:textId="77777777" w:rsidTr="00112A8A">
        <w:trPr>
          <w:trHeight w:val="442"/>
        </w:trPr>
        <w:tc>
          <w:tcPr>
            <w:tcW w:w="2410" w:type="dxa"/>
            <w:tcBorders>
              <w:top w:val="single" w:sz="4" w:space="0" w:color="auto"/>
              <w:left w:val="single" w:sz="4" w:space="0" w:color="auto"/>
              <w:bottom w:val="single" w:sz="4" w:space="0" w:color="auto"/>
              <w:right w:val="single" w:sz="4" w:space="0" w:color="auto"/>
            </w:tcBorders>
          </w:tcPr>
          <w:p w14:paraId="7FEF8E2A" w14:textId="1D97DE24" w:rsidR="005D562B" w:rsidRPr="003B234C" w:rsidRDefault="005D562B" w:rsidP="00687794">
            <w:pPr>
              <w:pStyle w:val="TABLETEXT"/>
              <w:rPr>
                <w:i/>
                <w:iCs/>
              </w:rPr>
            </w:pPr>
            <w:r w:rsidRPr="003B234C">
              <w:rPr>
                <w:i/>
                <w:iCs/>
              </w:rPr>
              <w:t>Contract manager</w:t>
            </w:r>
          </w:p>
        </w:tc>
        <w:tc>
          <w:tcPr>
            <w:tcW w:w="8080" w:type="dxa"/>
            <w:tcBorders>
              <w:top w:val="single" w:sz="4" w:space="0" w:color="6D6E71"/>
              <w:left w:val="single" w:sz="4" w:space="0" w:color="auto"/>
              <w:bottom w:val="single" w:sz="4" w:space="0" w:color="6D6E71"/>
              <w:right w:val="single" w:sz="4" w:space="0" w:color="6D6E71"/>
            </w:tcBorders>
          </w:tcPr>
          <w:p w14:paraId="242DD0D4" w14:textId="22CD22CD" w:rsidR="005D562B" w:rsidRPr="003B234C" w:rsidRDefault="005D562B" w:rsidP="005D562B">
            <w:pPr>
              <w:pStyle w:val="TABLETEXT"/>
              <w:rPr>
                <w:i/>
                <w:iCs/>
              </w:rPr>
            </w:pPr>
            <w:r w:rsidRPr="003B234C">
              <w:rPr>
                <w:i/>
                <w:iCs/>
              </w:rPr>
              <w:t>Insert name and role</w:t>
            </w:r>
            <w:r w:rsidR="004C12F7" w:rsidRPr="003B234C">
              <w:rPr>
                <w:i/>
                <w:iCs/>
              </w:rPr>
              <w:t>.</w:t>
            </w:r>
          </w:p>
        </w:tc>
      </w:tr>
      <w:tr w:rsidR="005D562B" w:rsidRPr="006924EE" w14:paraId="33EB599A"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5D116652" w14:textId="1F118C1F" w:rsidR="005D562B" w:rsidRPr="003B234C" w:rsidRDefault="005D562B" w:rsidP="00687794">
            <w:pPr>
              <w:pStyle w:val="TABLETEXT"/>
              <w:rPr>
                <w:i/>
                <w:iCs/>
              </w:rPr>
            </w:pPr>
            <w:r w:rsidRPr="003B234C">
              <w:rPr>
                <w:i/>
                <w:iCs/>
              </w:rPr>
              <w:t>Key people</w:t>
            </w:r>
          </w:p>
        </w:tc>
        <w:tc>
          <w:tcPr>
            <w:tcW w:w="8080" w:type="dxa"/>
            <w:tcBorders>
              <w:top w:val="single" w:sz="4" w:space="0" w:color="6D6E71"/>
              <w:left w:val="single" w:sz="4" w:space="0" w:color="auto"/>
              <w:bottom w:val="single" w:sz="4" w:space="0" w:color="auto"/>
              <w:right w:val="single" w:sz="4" w:space="0" w:color="6D6E71"/>
            </w:tcBorders>
          </w:tcPr>
          <w:p w14:paraId="7F8F34D9" w14:textId="7F39382E" w:rsidR="005D562B" w:rsidRPr="003B234C" w:rsidRDefault="005D562B" w:rsidP="005D562B">
            <w:pPr>
              <w:pStyle w:val="TABLETEXT"/>
              <w:rPr>
                <w:i/>
                <w:iCs/>
              </w:rPr>
            </w:pPr>
            <w:r w:rsidRPr="003B234C">
              <w:rPr>
                <w:i/>
                <w:iCs/>
              </w:rPr>
              <w:t>Insert the names/role of key people in the contracting authority including service lead, finance manager, commercial lead, health and safety lead, etc.</w:t>
            </w:r>
          </w:p>
        </w:tc>
      </w:tr>
      <w:tr w:rsidR="005D562B" w:rsidRPr="006924EE" w14:paraId="40E3CEFB" w14:textId="77777777" w:rsidTr="00112A8A">
        <w:trPr>
          <w:trHeight w:val="292"/>
        </w:trPr>
        <w:tc>
          <w:tcPr>
            <w:tcW w:w="10490" w:type="dxa"/>
            <w:gridSpan w:val="2"/>
            <w:tcBorders>
              <w:top w:val="single" w:sz="4" w:space="0" w:color="auto"/>
              <w:left w:val="single" w:sz="4" w:space="0" w:color="auto"/>
              <w:bottom w:val="single" w:sz="4" w:space="0" w:color="auto"/>
              <w:right w:val="single" w:sz="4" w:space="0" w:color="auto"/>
            </w:tcBorders>
          </w:tcPr>
          <w:p w14:paraId="6646B03C" w14:textId="25FAE31F" w:rsidR="005D562B" w:rsidRPr="005D562B" w:rsidRDefault="005D562B" w:rsidP="005D562B">
            <w:pPr>
              <w:pStyle w:val="TABLEHEAD"/>
              <w:jc w:val="center"/>
            </w:pPr>
            <w:r w:rsidRPr="005D562B">
              <w:t>Sponsoring department</w:t>
            </w:r>
          </w:p>
        </w:tc>
      </w:tr>
      <w:tr w:rsidR="005D562B" w:rsidRPr="006924EE" w14:paraId="700D81A1" w14:textId="77777777" w:rsidTr="00112A8A">
        <w:trPr>
          <w:trHeight w:val="568"/>
        </w:trPr>
        <w:tc>
          <w:tcPr>
            <w:tcW w:w="2410" w:type="dxa"/>
            <w:tcBorders>
              <w:top w:val="single" w:sz="4" w:space="0" w:color="auto"/>
              <w:left w:val="single" w:sz="4" w:space="0" w:color="auto"/>
              <w:bottom w:val="single" w:sz="4" w:space="0" w:color="auto"/>
              <w:right w:val="single" w:sz="4" w:space="0" w:color="auto"/>
            </w:tcBorders>
          </w:tcPr>
          <w:p w14:paraId="01272DBC" w14:textId="5058853D" w:rsidR="005D562B" w:rsidRPr="003B234C" w:rsidRDefault="005D562B" w:rsidP="00687794">
            <w:pPr>
              <w:pStyle w:val="TABLETEXT"/>
              <w:rPr>
                <w:i/>
                <w:iCs/>
              </w:rPr>
            </w:pPr>
            <w:r w:rsidRPr="003B234C">
              <w:rPr>
                <w:i/>
                <w:iCs/>
              </w:rPr>
              <w:t>Sponsoring department</w:t>
            </w:r>
          </w:p>
        </w:tc>
        <w:tc>
          <w:tcPr>
            <w:tcW w:w="8080" w:type="dxa"/>
            <w:tcBorders>
              <w:top w:val="single" w:sz="4" w:space="0" w:color="auto"/>
              <w:left w:val="single" w:sz="4" w:space="0" w:color="auto"/>
              <w:bottom w:val="single" w:sz="4" w:space="0" w:color="6D6E71"/>
              <w:right w:val="single" w:sz="4" w:space="0" w:color="6D6E71"/>
            </w:tcBorders>
          </w:tcPr>
          <w:p w14:paraId="571231CE" w14:textId="03BE1424" w:rsidR="005D562B" w:rsidRPr="00575E24" w:rsidRDefault="00575E24" w:rsidP="00575E24">
            <w:pPr>
              <w:pStyle w:val="TABLETEXT"/>
              <w:rPr>
                <w:i/>
                <w:iCs/>
              </w:rPr>
            </w:pPr>
            <w:r w:rsidRPr="00575E24">
              <w:rPr>
                <w:i/>
                <w:iCs/>
              </w:rPr>
              <w:t xml:space="preserve">Please insert the Department name that is the sponsor department </w:t>
            </w:r>
            <w:proofErr w:type="spellStart"/>
            <w:r w:rsidRPr="00575E24">
              <w:rPr>
                <w:i/>
                <w:iCs/>
              </w:rPr>
              <w:t>e.g</w:t>
            </w:r>
            <w:proofErr w:type="spellEnd"/>
            <w:r w:rsidRPr="00575E24">
              <w:rPr>
                <w:i/>
                <w:iCs/>
              </w:rPr>
              <w:t xml:space="preserve"> Department of Health and Social Car</w:t>
            </w:r>
          </w:p>
        </w:tc>
      </w:tr>
      <w:tr w:rsidR="005D562B" w:rsidRPr="006924EE" w14:paraId="047CACE1" w14:textId="77777777" w:rsidTr="00112A8A">
        <w:trPr>
          <w:trHeight w:val="634"/>
        </w:trPr>
        <w:tc>
          <w:tcPr>
            <w:tcW w:w="2410" w:type="dxa"/>
            <w:tcBorders>
              <w:top w:val="single" w:sz="4" w:space="0" w:color="auto"/>
              <w:left w:val="single" w:sz="4" w:space="0" w:color="auto"/>
              <w:bottom w:val="single" w:sz="4" w:space="0" w:color="auto"/>
              <w:right w:val="single" w:sz="4" w:space="0" w:color="auto"/>
            </w:tcBorders>
          </w:tcPr>
          <w:p w14:paraId="16763E2D" w14:textId="6EFC549E" w:rsidR="005D562B" w:rsidRPr="003B234C" w:rsidRDefault="005D562B" w:rsidP="00687794">
            <w:pPr>
              <w:pStyle w:val="TABLETEXT"/>
              <w:rPr>
                <w:i/>
                <w:iCs/>
              </w:rPr>
            </w:pPr>
            <w:r w:rsidRPr="003B234C">
              <w:rPr>
                <w:i/>
                <w:iCs/>
              </w:rPr>
              <w:t>Department sponsor contact</w:t>
            </w:r>
          </w:p>
        </w:tc>
        <w:tc>
          <w:tcPr>
            <w:tcW w:w="8080" w:type="dxa"/>
            <w:tcBorders>
              <w:top w:val="single" w:sz="4" w:space="0" w:color="6D6E71"/>
              <w:left w:val="single" w:sz="4" w:space="0" w:color="auto"/>
              <w:bottom w:val="single" w:sz="4" w:space="0" w:color="auto"/>
              <w:right w:val="single" w:sz="4" w:space="0" w:color="6D6E71"/>
            </w:tcBorders>
          </w:tcPr>
          <w:p w14:paraId="513BF6EC" w14:textId="32BCCE0B" w:rsidR="005D562B" w:rsidRPr="003B234C" w:rsidRDefault="005D562B" w:rsidP="005D562B">
            <w:pPr>
              <w:pStyle w:val="TABLETEXT"/>
              <w:rPr>
                <w:i/>
                <w:iCs/>
              </w:rPr>
            </w:pPr>
            <w:r w:rsidRPr="003B234C">
              <w:rPr>
                <w:i/>
                <w:iCs/>
              </w:rPr>
              <w:t>Insert name and role</w:t>
            </w:r>
            <w:r w:rsidR="004C12F7" w:rsidRPr="003B234C">
              <w:rPr>
                <w:i/>
                <w:iCs/>
              </w:rPr>
              <w:t>.</w:t>
            </w:r>
          </w:p>
        </w:tc>
      </w:tr>
      <w:tr w:rsidR="005D562B" w:rsidRPr="006924EE" w14:paraId="73AFA9FF" w14:textId="77777777" w:rsidTr="00112A8A">
        <w:trPr>
          <w:trHeight w:val="219"/>
        </w:trPr>
        <w:tc>
          <w:tcPr>
            <w:tcW w:w="10490" w:type="dxa"/>
            <w:gridSpan w:val="2"/>
            <w:tcBorders>
              <w:top w:val="single" w:sz="4" w:space="0" w:color="auto"/>
              <w:left w:val="single" w:sz="4" w:space="0" w:color="auto"/>
              <w:bottom w:val="single" w:sz="4" w:space="0" w:color="auto"/>
              <w:right w:val="single" w:sz="4" w:space="0" w:color="auto"/>
            </w:tcBorders>
          </w:tcPr>
          <w:p w14:paraId="3B7E3478" w14:textId="67B4F178" w:rsidR="005D562B" w:rsidRPr="003B234C" w:rsidRDefault="005D562B" w:rsidP="005D562B">
            <w:pPr>
              <w:pStyle w:val="TABLEHEAD"/>
              <w:jc w:val="center"/>
              <w:rPr>
                <w:i/>
                <w:iCs/>
              </w:rPr>
            </w:pPr>
            <w:r w:rsidRPr="003B234C">
              <w:rPr>
                <w:i/>
                <w:iCs/>
              </w:rPr>
              <w:t>User details</w:t>
            </w:r>
          </w:p>
        </w:tc>
      </w:tr>
      <w:tr w:rsidR="005D562B" w:rsidRPr="006924EE" w14:paraId="79604E09"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448F0900" w14:textId="0D2141A9" w:rsidR="005D562B" w:rsidRPr="003B234C" w:rsidRDefault="005D562B" w:rsidP="00687794">
            <w:pPr>
              <w:pStyle w:val="TABLETEXT"/>
              <w:rPr>
                <w:i/>
                <w:iCs/>
              </w:rPr>
            </w:pPr>
            <w:r w:rsidRPr="003B234C">
              <w:rPr>
                <w:i/>
                <w:iCs/>
              </w:rPr>
              <w:t>Senior user representative (s)</w:t>
            </w:r>
          </w:p>
        </w:tc>
        <w:tc>
          <w:tcPr>
            <w:tcW w:w="8080" w:type="dxa"/>
            <w:tcBorders>
              <w:top w:val="single" w:sz="4" w:space="0" w:color="auto"/>
              <w:left w:val="single" w:sz="4" w:space="0" w:color="auto"/>
              <w:bottom w:val="single" w:sz="4" w:space="0" w:color="6D6E71"/>
              <w:right w:val="single" w:sz="4" w:space="0" w:color="6D6E71"/>
            </w:tcBorders>
          </w:tcPr>
          <w:p w14:paraId="3E590D4E" w14:textId="10393EFC" w:rsidR="005D562B" w:rsidRPr="003B234C" w:rsidRDefault="005D562B" w:rsidP="005D562B">
            <w:pPr>
              <w:pStyle w:val="TABLETEXT"/>
              <w:rPr>
                <w:i/>
                <w:iCs/>
              </w:rPr>
            </w:pPr>
            <w:r w:rsidRPr="003B234C">
              <w:rPr>
                <w:i/>
                <w:iCs/>
              </w:rPr>
              <w:t>Insert names and roles of senior user representatives. This may be people in your organisation or an external organisation, e.g. Academy Trust</w:t>
            </w:r>
            <w:r w:rsidR="004C12F7" w:rsidRPr="003B234C">
              <w:rPr>
                <w:i/>
                <w:iCs/>
              </w:rPr>
              <w:t>.</w:t>
            </w:r>
          </w:p>
        </w:tc>
      </w:tr>
      <w:tr w:rsidR="005D562B" w:rsidRPr="006924EE" w14:paraId="75E3D130"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41DD00D3" w14:textId="52370231" w:rsidR="005D562B" w:rsidRPr="003B234C" w:rsidRDefault="005D562B" w:rsidP="00687794">
            <w:pPr>
              <w:pStyle w:val="TABLETEXT"/>
              <w:rPr>
                <w:i/>
                <w:iCs/>
              </w:rPr>
            </w:pPr>
            <w:r w:rsidRPr="003B234C">
              <w:rPr>
                <w:i/>
                <w:iCs/>
              </w:rPr>
              <w:t>Occupiers</w:t>
            </w:r>
          </w:p>
        </w:tc>
        <w:tc>
          <w:tcPr>
            <w:tcW w:w="8080" w:type="dxa"/>
            <w:tcBorders>
              <w:top w:val="single" w:sz="4" w:space="0" w:color="6D6E71"/>
              <w:left w:val="single" w:sz="4" w:space="0" w:color="auto"/>
              <w:bottom w:val="single" w:sz="4" w:space="0" w:color="auto"/>
              <w:right w:val="single" w:sz="4" w:space="0" w:color="6D6E71"/>
            </w:tcBorders>
          </w:tcPr>
          <w:p w14:paraId="567587B3" w14:textId="235BE233" w:rsidR="005D562B" w:rsidRPr="003B234C" w:rsidRDefault="005D562B" w:rsidP="005D562B">
            <w:pPr>
              <w:pStyle w:val="TABLETEXT"/>
              <w:rPr>
                <w:i/>
                <w:iCs/>
              </w:rPr>
            </w:pPr>
            <w:r w:rsidRPr="003B234C">
              <w:rPr>
                <w:i/>
                <w:iCs/>
              </w:rPr>
              <w:t>Insert details of occupiers and the scale of their occupation, e.g. % of building, number of desks.</w:t>
            </w:r>
          </w:p>
        </w:tc>
      </w:tr>
      <w:tr w:rsidR="005D562B" w:rsidRPr="006924EE" w14:paraId="2A1C8BE8" w14:textId="77777777" w:rsidTr="00112A8A">
        <w:trPr>
          <w:trHeight w:val="385"/>
        </w:trPr>
        <w:tc>
          <w:tcPr>
            <w:tcW w:w="10490" w:type="dxa"/>
            <w:gridSpan w:val="2"/>
            <w:tcBorders>
              <w:top w:val="single" w:sz="4" w:space="0" w:color="auto"/>
              <w:left w:val="single" w:sz="4" w:space="0" w:color="auto"/>
              <w:bottom w:val="single" w:sz="4" w:space="0" w:color="auto"/>
              <w:right w:val="single" w:sz="4" w:space="0" w:color="auto"/>
            </w:tcBorders>
          </w:tcPr>
          <w:p w14:paraId="795417A8" w14:textId="4EB37C45" w:rsidR="005D562B" w:rsidRPr="005D562B" w:rsidRDefault="005D562B" w:rsidP="005D562B">
            <w:pPr>
              <w:pStyle w:val="TABLEHEAD"/>
              <w:jc w:val="center"/>
            </w:pPr>
            <w:r w:rsidRPr="005D562B">
              <w:t>PFI project company (also known as ‘PFI Co’ or ‘SPV’)</w:t>
            </w:r>
          </w:p>
        </w:tc>
      </w:tr>
      <w:tr w:rsidR="005D562B" w:rsidRPr="006924EE" w14:paraId="7E2CF2F7" w14:textId="77777777" w:rsidTr="00112A8A">
        <w:trPr>
          <w:trHeight w:val="771"/>
        </w:trPr>
        <w:tc>
          <w:tcPr>
            <w:tcW w:w="2410" w:type="dxa"/>
            <w:tcBorders>
              <w:top w:val="single" w:sz="4" w:space="0" w:color="auto"/>
              <w:left w:val="single" w:sz="4" w:space="0" w:color="auto"/>
              <w:bottom w:val="single" w:sz="4" w:space="0" w:color="auto"/>
              <w:right w:val="single" w:sz="4" w:space="0" w:color="auto"/>
            </w:tcBorders>
          </w:tcPr>
          <w:p w14:paraId="2E3A1EB5" w14:textId="32AC866B" w:rsidR="005D562B" w:rsidRPr="003B234C" w:rsidRDefault="005D562B" w:rsidP="00687794">
            <w:pPr>
              <w:pStyle w:val="TABLETEXT"/>
              <w:rPr>
                <w:i/>
                <w:iCs/>
              </w:rPr>
            </w:pPr>
            <w:r w:rsidRPr="003B234C">
              <w:rPr>
                <w:i/>
                <w:iCs/>
              </w:rPr>
              <w:t>Company name</w:t>
            </w:r>
          </w:p>
        </w:tc>
        <w:tc>
          <w:tcPr>
            <w:tcW w:w="8080" w:type="dxa"/>
            <w:tcBorders>
              <w:top w:val="single" w:sz="4" w:space="0" w:color="auto"/>
              <w:left w:val="single" w:sz="4" w:space="0" w:color="auto"/>
              <w:bottom w:val="single" w:sz="4" w:space="0" w:color="6D6E71"/>
              <w:right w:val="single" w:sz="4" w:space="0" w:color="6D6E71"/>
            </w:tcBorders>
          </w:tcPr>
          <w:p w14:paraId="06B8E4C4" w14:textId="1FAD7C42" w:rsidR="005D562B" w:rsidRPr="003B234C" w:rsidRDefault="005D562B" w:rsidP="005D562B">
            <w:pPr>
              <w:pStyle w:val="TABLETEXT"/>
              <w:rPr>
                <w:i/>
                <w:iCs/>
              </w:rPr>
            </w:pPr>
            <w:r w:rsidRPr="003B234C">
              <w:rPr>
                <w:i/>
                <w:iCs/>
              </w:rPr>
              <w:t>The name of the counter party to the project agreement. Note that it is not the service provider. </w:t>
            </w:r>
          </w:p>
        </w:tc>
      </w:tr>
      <w:tr w:rsidR="005D562B" w:rsidRPr="006924EE" w14:paraId="001C28C0"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47930E41" w14:textId="5D84AB18" w:rsidR="005D562B" w:rsidRPr="003B234C" w:rsidRDefault="005D562B" w:rsidP="00687794">
            <w:pPr>
              <w:pStyle w:val="TABLETEXT"/>
              <w:rPr>
                <w:i/>
                <w:iCs/>
              </w:rPr>
            </w:pPr>
            <w:r w:rsidRPr="003B234C">
              <w:rPr>
                <w:i/>
                <w:iCs/>
              </w:rPr>
              <w:t>Companies House number</w:t>
            </w:r>
          </w:p>
        </w:tc>
        <w:tc>
          <w:tcPr>
            <w:tcW w:w="8080" w:type="dxa"/>
            <w:tcBorders>
              <w:top w:val="single" w:sz="4" w:space="0" w:color="6D6E71"/>
              <w:left w:val="single" w:sz="4" w:space="0" w:color="auto"/>
              <w:bottom w:val="single" w:sz="4" w:space="0" w:color="6D6E71"/>
              <w:right w:val="single" w:sz="4" w:space="0" w:color="6D6E71"/>
            </w:tcBorders>
          </w:tcPr>
          <w:p w14:paraId="6F969D44" w14:textId="45A49D9F" w:rsidR="005D562B" w:rsidRPr="003B234C" w:rsidRDefault="005D562B" w:rsidP="005D562B">
            <w:pPr>
              <w:pStyle w:val="TABLETEXT"/>
              <w:rPr>
                <w:i/>
                <w:iCs/>
              </w:rPr>
            </w:pPr>
            <w:r w:rsidRPr="003B234C">
              <w:rPr>
                <w:i/>
                <w:iCs/>
              </w:rPr>
              <w:t>An 8-digit number for the PFI project company is available from Companies House, where you can find statutory company records including accounts and ownership details.</w:t>
            </w:r>
          </w:p>
        </w:tc>
      </w:tr>
      <w:tr w:rsidR="005D562B" w:rsidRPr="006924EE" w14:paraId="67098237" w14:textId="77777777" w:rsidTr="00112A8A">
        <w:trPr>
          <w:trHeight w:val="788"/>
        </w:trPr>
        <w:tc>
          <w:tcPr>
            <w:tcW w:w="2410" w:type="dxa"/>
            <w:tcBorders>
              <w:top w:val="single" w:sz="4" w:space="0" w:color="auto"/>
              <w:left w:val="single" w:sz="4" w:space="0" w:color="auto"/>
              <w:bottom w:val="single" w:sz="4" w:space="0" w:color="auto"/>
              <w:right w:val="single" w:sz="4" w:space="0" w:color="auto"/>
            </w:tcBorders>
          </w:tcPr>
          <w:p w14:paraId="0AEBED16" w14:textId="573FB7CC" w:rsidR="005D562B" w:rsidRPr="003B234C" w:rsidRDefault="005D562B" w:rsidP="00687794">
            <w:pPr>
              <w:pStyle w:val="TABLETEXT"/>
              <w:rPr>
                <w:i/>
                <w:iCs/>
              </w:rPr>
            </w:pPr>
            <w:r w:rsidRPr="003B234C">
              <w:rPr>
                <w:i/>
                <w:iCs/>
              </w:rPr>
              <w:t>Company directors</w:t>
            </w:r>
          </w:p>
        </w:tc>
        <w:tc>
          <w:tcPr>
            <w:tcW w:w="8080" w:type="dxa"/>
            <w:tcBorders>
              <w:top w:val="single" w:sz="4" w:space="0" w:color="6D6E71"/>
              <w:left w:val="single" w:sz="4" w:space="0" w:color="auto"/>
              <w:bottom w:val="single" w:sz="4" w:space="0" w:color="6D6E71"/>
              <w:right w:val="single" w:sz="4" w:space="0" w:color="6D6E71"/>
            </w:tcBorders>
          </w:tcPr>
          <w:p w14:paraId="17F32CC7" w14:textId="427B018C" w:rsidR="005D562B" w:rsidRPr="003B234C" w:rsidRDefault="005D562B" w:rsidP="005D562B">
            <w:pPr>
              <w:pStyle w:val="TABLETEXT"/>
              <w:rPr>
                <w:i/>
                <w:iCs/>
                <w:color w:val="B2282E" w:themeColor="accent2"/>
              </w:rPr>
            </w:pPr>
            <w:r w:rsidRPr="003B234C">
              <w:rPr>
                <w:i/>
                <w:iCs/>
              </w:rPr>
              <w:t>Include the names of company directors and which shareholder they represent.</w:t>
            </w:r>
          </w:p>
        </w:tc>
      </w:tr>
      <w:tr w:rsidR="005D562B" w:rsidRPr="006924EE" w14:paraId="1607D6B6" w14:textId="77777777" w:rsidTr="00112A8A">
        <w:trPr>
          <w:trHeight w:val="532"/>
        </w:trPr>
        <w:tc>
          <w:tcPr>
            <w:tcW w:w="2410" w:type="dxa"/>
            <w:tcBorders>
              <w:top w:val="single" w:sz="4" w:space="0" w:color="auto"/>
              <w:left w:val="single" w:sz="4" w:space="0" w:color="auto"/>
              <w:bottom w:val="single" w:sz="4" w:space="0" w:color="auto"/>
              <w:right w:val="single" w:sz="4" w:space="0" w:color="auto"/>
            </w:tcBorders>
          </w:tcPr>
          <w:p w14:paraId="0BE78DBE" w14:textId="03F73C0B" w:rsidR="005D562B" w:rsidRPr="003B234C" w:rsidRDefault="005D562B" w:rsidP="00687794">
            <w:pPr>
              <w:pStyle w:val="TABLETEXT"/>
              <w:rPr>
                <w:i/>
                <w:iCs/>
              </w:rPr>
            </w:pPr>
            <w:r w:rsidRPr="003B234C">
              <w:rPr>
                <w:i/>
                <w:iCs/>
              </w:rPr>
              <w:t>General manager</w:t>
            </w:r>
          </w:p>
        </w:tc>
        <w:tc>
          <w:tcPr>
            <w:tcW w:w="8080" w:type="dxa"/>
            <w:tcBorders>
              <w:top w:val="single" w:sz="4" w:space="0" w:color="6D6E71"/>
              <w:left w:val="single" w:sz="4" w:space="0" w:color="auto"/>
              <w:bottom w:val="single" w:sz="4" w:space="0" w:color="6D6E71"/>
              <w:right w:val="single" w:sz="4" w:space="0" w:color="6D6E71"/>
            </w:tcBorders>
          </w:tcPr>
          <w:p w14:paraId="4D356F9E" w14:textId="3EC71FDA" w:rsidR="005D562B" w:rsidRPr="003B234C" w:rsidRDefault="005D562B" w:rsidP="005D562B">
            <w:pPr>
              <w:pStyle w:val="TABLETEXT"/>
              <w:rPr>
                <w:i/>
                <w:iCs/>
                <w:color w:val="B2282E" w:themeColor="accent2"/>
              </w:rPr>
            </w:pPr>
            <w:r w:rsidRPr="003B234C">
              <w:rPr>
                <w:i/>
                <w:iCs/>
              </w:rPr>
              <w:t>Insert name and role.</w:t>
            </w:r>
          </w:p>
        </w:tc>
      </w:tr>
      <w:tr w:rsidR="005D562B" w:rsidRPr="006924EE" w14:paraId="430C69BF"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0E547B88" w14:textId="781DCE53" w:rsidR="005D562B" w:rsidRPr="003B234C" w:rsidRDefault="005D562B" w:rsidP="00687794">
            <w:pPr>
              <w:pStyle w:val="TABLETEXT"/>
              <w:rPr>
                <w:i/>
                <w:iCs/>
              </w:rPr>
            </w:pPr>
            <w:r w:rsidRPr="003B234C">
              <w:rPr>
                <w:i/>
                <w:iCs/>
              </w:rPr>
              <w:lastRenderedPageBreak/>
              <w:t>Key personnel</w:t>
            </w:r>
          </w:p>
        </w:tc>
        <w:tc>
          <w:tcPr>
            <w:tcW w:w="8080" w:type="dxa"/>
            <w:tcBorders>
              <w:top w:val="single" w:sz="4" w:space="0" w:color="6D6E71"/>
              <w:left w:val="single" w:sz="4" w:space="0" w:color="auto"/>
              <w:bottom w:val="single" w:sz="4" w:space="0" w:color="6D6E71"/>
              <w:right w:val="single" w:sz="4" w:space="0" w:color="6D6E71"/>
            </w:tcBorders>
          </w:tcPr>
          <w:p w14:paraId="5A13C228" w14:textId="2A814814" w:rsidR="005D562B" w:rsidRPr="003B234C" w:rsidRDefault="005D562B" w:rsidP="005D562B">
            <w:pPr>
              <w:pStyle w:val="TABLETEXT"/>
              <w:rPr>
                <w:i/>
                <w:iCs/>
                <w:color w:val="B2282E" w:themeColor="accent2"/>
              </w:rPr>
            </w:pPr>
            <w:r w:rsidRPr="003B234C">
              <w:rPr>
                <w:i/>
                <w:iCs/>
              </w:rPr>
              <w:t>Insert the names/role of key people including finance manager, commercial lead, lifecycle lead, etc.</w:t>
            </w:r>
          </w:p>
        </w:tc>
      </w:tr>
      <w:tr w:rsidR="005D562B" w:rsidRPr="006924EE" w14:paraId="547585C3"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2313CEB9" w14:textId="3CB6FFC2" w:rsidR="005D562B" w:rsidRPr="003B234C" w:rsidRDefault="005D562B" w:rsidP="00687794">
            <w:pPr>
              <w:pStyle w:val="TABLETEXT"/>
              <w:rPr>
                <w:i/>
                <w:iCs/>
              </w:rPr>
            </w:pPr>
            <w:r w:rsidRPr="003B234C">
              <w:rPr>
                <w:i/>
                <w:iCs/>
              </w:rPr>
              <w:t>Management service provider</w:t>
            </w:r>
          </w:p>
        </w:tc>
        <w:tc>
          <w:tcPr>
            <w:tcW w:w="8080" w:type="dxa"/>
            <w:tcBorders>
              <w:top w:val="single" w:sz="4" w:space="0" w:color="6D6E71"/>
              <w:left w:val="single" w:sz="4" w:space="0" w:color="auto"/>
              <w:bottom w:val="single" w:sz="4" w:space="0" w:color="auto"/>
              <w:right w:val="single" w:sz="4" w:space="0" w:color="6D6E71"/>
            </w:tcBorders>
          </w:tcPr>
          <w:p w14:paraId="49EE4262" w14:textId="537E7CCF" w:rsidR="005D562B" w:rsidRPr="003B234C" w:rsidRDefault="005D562B" w:rsidP="005D562B">
            <w:pPr>
              <w:pStyle w:val="TABLETEXT"/>
              <w:rPr>
                <w:i/>
                <w:iCs/>
                <w:color w:val="B2282E" w:themeColor="accent2"/>
              </w:rPr>
            </w:pPr>
            <w:r w:rsidRPr="003B234C">
              <w:rPr>
                <w:i/>
                <w:iCs/>
              </w:rPr>
              <w:t xml:space="preserve">Insert the name of the management service provider to the PFI project Company. The MSP typically provides staff and services to allow the PFI Project Company to carry out its duties. You should also note any common ownership between the PFI Project Company and the MSP. </w:t>
            </w:r>
          </w:p>
        </w:tc>
      </w:tr>
      <w:tr w:rsidR="005D562B" w:rsidRPr="006924EE" w14:paraId="26DDBAB8" w14:textId="77777777" w:rsidTr="00112A8A">
        <w:trPr>
          <w:trHeight w:val="478"/>
        </w:trPr>
        <w:tc>
          <w:tcPr>
            <w:tcW w:w="10490" w:type="dxa"/>
            <w:gridSpan w:val="2"/>
            <w:tcBorders>
              <w:top w:val="single" w:sz="4" w:space="0" w:color="auto"/>
              <w:left w:val="single" w:sz="4" w:space="0" w:color="auto"/>
              <w:bottom w:val="single" w:sz="4" w:space="0" w:color="auto"/>
              <w:right w:val="single" w:sz="4" w:space="0" w:color="auto"/>
            </w:tcBorders>
          </w:tcPr>
          <w:p w14:paraId="68412963" w14:textId="4E9B3762" w:rsidR="005D562B" w:rsidRPr="006924EE" w:rsidRDefault="005D562B" w:rsidP="005D562B">
            <w:pPr>
              <w:pStyle w:val="TABLEHEAD"/>
              <w:jc w:val="center"/>
              <w:rPr>
                <w:color w:val="B2282E" w:themeColor="accent2"/>
              </w:rPr>
            </w:pPr>
            <w:r w:rsidRPr="005D562B">
              <w:t>Service provider</w:t>
            </w:r>
          </w:p>
        </w:tc>
      </w:tr>
      <w:tr w:rsidR="005D562B" w:rsidRPr="006924EE" w14:paraId="1DEA3E61"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07629A3A" w14:textId="7080B57A" w:rsidR="005D562B" w:rsidRPr="003B234C" w:rsidRDefault="005D562B" w:rsidP="00687794">
            <w:pPr>
              <w:pStyle w:val="TABLETEXT"/>
              <w:rPr>
                <w:i/>
                <w:iCs/>
              </w:rPr>
            </w:pPr>
            <w:r w:rsidRPr="003B234C">
              <w:rPr>
                <w:i/>
                <w:iCs/>
              </w:rPr>
              <w:t>Services provider(s)</w:t>
            </w:r>
          </w:p>
        </w:tc>
        <w:tc>
          <w:tcPr>
            <w:tcW w:w="8080" w:type="dxa"/>
            <w:tcBorders>
              <w:top w:val="single" w:sz="4" w:space="0" w:color="auto"/>
              <w:left w:val="single" w:sz="4" w:space="0" w:color="auto"/>
              <w:bottom w:val="single" w:sz="4" w:space="0" w:color="6D6E71"/>
              <w:right w:val="single" w:sz="4" w:space="0" w:color="6D6E71"/>
            </w:tcBorders>
          </w:tcPr>
          <w:p w14:paraId="6CC35D96" w14:textId="14BEEE1A" w:rsidR="005D562B" w:rsidRPr="003B234C" w:rsidRDefault="005D562B" w:rsidP="005D562B">
            <w:pPr>
              <w:pStyle w:val="TABLETEXT"/>
              <w:rPr>
                <w:i/>
                <w:iCs/>
                <w:color w:val="B2282E" w:themeColor="accent2"/>
              </w:rPr>
            </w:pPr>
            <w:r w:rsidRPr="003B234C">
              <w:rPr>
                <w:i/>
                <w:iCs/>
              </w:rPr>
              <w:t>Insert the name of the service provider(s) to the PFI Project Company. This may include FM companies, housing management providers, care providers, etc.</w:t>
            </w:r>
          </w:p>
        </w:tc>
      </w:tr>
      <w:tr w:rsidR="005D562B" w:rsidRPr="006924EE" w14:paraId="3992CA70"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2A2F5FAF" w14:textId="7BC11AC2" w:rsidR="005D562B" w:rsidRPr="003B234C" w:rsidRDefault="005D562B" w:rsidP="00687794">
            <w:pPr>
              <w:pStyle w:val="TABLETEXT"/>
              <w:rPr>
                <w:i/>
                <w:iCs/>
              </w:rPr>
            </w:pPr>
            <w:r w:rsidRPr="003B234C">
              <w:rPr>
                <w:i/>
                <w:iCs/>
              </w:rPr>
              <w:t>Key personnel in service provider</w:t>
            </w:r>
          </w:p>
        </w:tc>
        <w:tc>
          <w:tcPr>
            <w:tcW w:w="8080" w:type="dxa"/>
            <w:tcBorders>
              <w:top w:val="single" w:sz="4" w:space="0" w:color="6D6E71"/>
              <w:left w:val="single" w:sz="4" w:space="0" w:color="auto"/>
              <w:bottom w:val="single" w:sz="4" w:space="0" w:color="6D6E71"/>
              <w:right w:val="single" w:sz="4" w:space="0" w:color="6D6E71"/>
            </w:tcBorders>
          </w:tcPr>
          <w:p w14:paraId="767675D1" w14:textId="7F320BDB" w:rsidR="005D562B" w:rsidRPr="003B234C" w:rsidRDefault="005D562B" w:rsidP="005D562B">
            <w:pPr>
              <w:pStyle w:val="TABLETEXT"/>
              <w:rPr>
                <w:i/>
                <w:iCs/>
                <w:color w:val="B2282E" w:themeColor="accent2"/>
              </w:rPr>
            </w:pPr>
            <w:r w:rsidRPr="003B234C">
              <w:rPr>
                <w:i/>
                <w:iCs/>
              </w:rPr>
              <w:t>Insert name and role. This may include general managers and leads for key service lines</w:t>
            </w:r>
            <w:r w:rsidR="004C12F7" w:rsidRPr="003B234C">
              <w:rPr>
                <w:i/>
                <w:iCs/>
              </w:rPr>
              <w:t>.</w:t>
            </w:r>
          </w:p>
        </w:tc>
      </w:tr>
      <w:tr w:rsidR="005D562B" w:rsidRPr="006924EE" w14:paraId="170E2CC8"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2AE2359E" w14:textId="55F6DAE5" w:rsidR="005D562B" w:rsidRPr="003B234C" w:rsidRDefault="005D562B" w:rsidP="00687794">
            <w:pPr>
              <w:pStyle w:val="TABLETEXT"/>
              <w:rPr>
                <w:i/>
                <w:iCs/>
              </w:rPr>
            </w:pPr>
            <w:r w:rsidRPr="003B234C">
              <w:rPr>
                <w:i/>
                <w:iCs/>
              </w:rPr>
              <w:t>Key subcontractors</w:t>
            </w:r>
          </w:p>
        </w:tc>
        <w:tc>
          <w:tcPr>
            <w:tcW w:w="8080" w:type="dxa"/>
            <w:tcBorders>
              <w:top w:val="single" w:sz="4" w:space="0" w:color="6D6E71"/>
              <w:left w:val="single" w:sz="4" w:space="0" w:color="auto"/>
              <w:bottom w:val="single" w:sz="4" w:space="0" w:color="auto"/>
              <w:right w:val="single" w:sz="4" w:space="0" w:color="6D6E71"/>
            </w:tcBorders>
          </w:tcPr>
          <w:p w14:paraId="7A38663E" w14:textId="77777777" w:rsidR="005D562B" w:rsidRPr="003B234C" w:rsidRDefault="005D562B" w:rsidP="005D562B">
            <w:pPr>
              <w:pStyle w:val="TABLETEXT"/>
              <w:rPr>
                <w:i/>
                <w:iCs/>
              </w:rPr>
            </w:pPr>
            <w:r w:rsidRPr="003B234C">
              <w:rPr>
                <w:i/>
                <w:iCs/>
              </w:rPr>
              <w:t>Add details of any key subcontractors – this may include OEM providers or those required to run the services day to day, e.g. catering provider, fire systems companies.</w:t>
            </w:r>
          </w:p>
          <w:p w14:paraId="60B75DAB" w14:textId="77777777" w:rsidR="005D562B" w:rsidRPr="003B234C" w:rsidRDefault="005D562B" w:rsidP="005D562B">
            <w:pPr>
              <w:pStyle w:val="TABLETEXT"/>
              <w:rPr>
                <w:i/>
                <w:iCs/>
              </w:rPr>
            </w:pPr>
            <w:r w:rsidRPr="003B234C">
              <w:rPr>
                <w:i/>
                <w:iCs/>
              </w:rPr>
              <w:t>Security – Night Owl Ltd – 0135 754 254</w:t>
            </w:r>
          </w:p>
          <w:p w14:paraId="432FAD0A" w14:textId="759160C7" w:rsidR="005D562B" w:rsidRPr="003B234C" w:rsidRDefault="005D562B" w:rsidP="005D562B">
            <w:pPr>
              <w:pStyle w:val="TABLETEXT"/>
              <w:rPr>
                <w:i/>
                <w:iCs/>
                <w:color w:val="B2282E" w:themeColor="accent2"/>
              </w:rPr>
            </w:pPr>
            <w:r w:rsidRPr="003B234C">
              <w:rPr>
                <w:i/>
                <w:iCs/>
              </w:rPr>
              <w:t>Catering – Good Food Plc – 0164 247 259</w:t>
            </w:r>
          </w:p>
        </w:tc>
      </w:tr>
      <w:tr w:rsidR="005D562B" w:rsidRPr="006924EE" w14:paraId="2B73AE23" w14:textId="77777777" w:rsidTr="00112A8A">
        <w:trPr>
          <w:trHeight w:val="359"/>
        </w:trPr>
        <w:tc>
          <w:tcPr>
            <w:tcW w:w="10490" w:type="dxa"/>
            <w:gridSpan w:val="2"/>
            <w:tcBorders>
              <w:top w:val="single" w:sz="4" w:space="0" w:color="auto"/>
              <w:left w:val="single" w:sz="4" w:space="0" w:color="auto"/>
              <w:bottom w:val="single" w:sz="4" w:space="0" w:color="auto"/>
              <w:right w:val="single" w:sz="4" w:space="0" w:color="auto"/>
            </w:tcBorders>
          </w:tcPr>
          <w:p w14:paraId="151A4271" w14:textId="6959D863" w:rsidR="005D562B" w:rsidRPr="006924EE" w:rsidRDefault="005D562B" w:rsidP="005D562B">
            <w:pPr>
              <w:pStyle w:val="TABLEHEAD"/>
              <w:jc w:val="center"/>
              <w:rPr>
                <w:color w:val="B2282E" w:themeColor="accent2"/>
              </w:rPr>
            </w:pPr>
            <w:r w:rsidRPr="005D562B">
              <w:t>Interfaces and third-party agreements</w:t>
            </w:r>
          </w:p>
        </w:tc>
      </w:tr>
      <w:tr w:rsidR="005D562B" w:rsidRPr="006924EE" w14:paraId="1EFB4CDF" w14:textId="77777777" w:rsidTr="00112A8A">
        <w:trPr>
          <w:trHeight w:val="336"/>
        </w:trPr>
        <w:tc>
          <w:tcPr>
            <w:tcW w:w="2410" w:type="dxa"/>
            <w:tcBorders>
              <w:top w:val="single" w:sz="4" w:space="0" w:color="auto"/>
              <w:left w:val="single" w:sz="4" w:space="0" w:color="auto"/>
              <w:bottom w:val="single" w:sz="4" w:space="0" w:color="auto"/>
              <w:right w:val="single" w:sz="4" w:space="0" w:color="auto"/>
            </w:tcBorders>
          </w:tcPr>
          <w:p w14:paraId="600B61E3" w14:textId="18545E82" w:rsidR="005D562B" w:rsidRPr="003B234C" w:rsidRDefault="005D562B" w:rsidP="00687794">
            <w:pPr>
              <w:pStyle w:val="TABLETEXT"/>
              <w:rPr>
                <w:i/>
                <w:iCs/>
              </w:rPr>
            </w:pPr>
            <w:r w:rsidRPr="003B234C">
              <w:rPr>
                <w:i/>
                <w:iCs/>
              </w:rPr>
              <w:t>Share access</w:t>
            </w:r>
          </w:p>
        </w:tc>
        <w:tc>
          <w:tcPr>
            <w:tcW w:w="8080" w:type="dxa"/>
            <w:tcBorders>
              <w:top w:val="single" w:sz="4" w:space="0" w:color="auto"/>
              <w:left w:val="single" w:sz="4" w:space="0" w:color="auto"/>
              <w:bottom w:val="single" w:sz="4" w:space="0" w:color="6D6E71"/>
              <w:right w:val="single" w:sz="4" w:space="0" w:color="6D6E71"/>
            </w:tcBorders>
          </w:tcPr>
          <w:p w14:paraId="2FB71DB4" w14:textId="77BA6B1A" w:rsidR="005D562B" w:rsidRPr="003B234C" w:rsidRDefault="005D562B" w:rsidP="005D562B">
            <w:pPr>
              <w:pStyle w:val="TABLETEXT"/>
              <w:rPr>
                <w:i/>
                <w:iCs/>
                <w:color w:val="B2282E" w:themeColor="accent2"/>
              </w:rPr>
            </w:pPr>
            <w:r w:rsidRPr="003B234C">
              <w:rPr>
                <w:i/>
                <w:iCs/>
              </w:rPr>
              <w:t>Littlemore Leisure Centre – shared access road.</w:t>
            </w:r>
          </w:p>
        </w:tc>
      </w:tr>
      <w:tr w:rsidR="005D562B" w:rsidRPr="006924EE" w14:paraId="550217CE" w14:textId="77777777" w:rsidTr="00112A8A">
        <w:trPr>
          <w:trHeight w:val="342"/>
        </w:trPr>
        <w:tc>
          <w:tcPr>
            <w:tcW w:w="2410" w:type="dxa"/>
            <w:tcBorders>
              <w:top w:val="single" w:sz="4" w:space="0" w:color="auto"/>
              <w:left w:val="single" w:sz="4" w:space="0" w:color="auto"/>
              <w:bottom w:val="single" w:sz="4" w:space="0" w:color="auto"/>
              <w:right w:val="single" w:sz="4" w:space="0" w:color="auto"/>
            </w:tcBorders>
          </w:tcPr>
          <w:p w14:paraId="75A8E72F" w14:textId="45ABC865" w:rsidR="005D562B" w:rsidRPr="003B234C" w:rsidRDefault="005D562B" w:rsidP="00687794">
            <w:pPr>
              <w:pStyle w:val="TABLETEXT"/>
              <w:rPr>
                <w:i/>
                <w:iCs/>
              </w:rPr>
            </w:pPr>
            <w:r w:rsidRPr="003B234C">
              <w:rPr>
                <w:i/>
                <w:iCs/>
              </w:rPr>
              <w:t>Utility supply</w:t>
            </w:r>
          </w:p>
        </w:tc>
        <w:tc>
          <w:tcPr>
            <w:tcW w:w="8080" w:type="dxa"/>
            <w:tcBorders>
              <w:top w:val="single" w:sz="4" w:space="0" w:color="6D6E71"/>
              <w:left w:val="single" w:sz="4" w:space="0" w:color="auto"/>
              <w:bottom w:val="single" w:sz="4" w:space="0" w:color="6D6E71"/>
              <w:right w:val="single" w:sz="4" w:space="0" w:color="6D6E71"/>
            </w:tcBorders>
          </w:tcPr>
          <w:p w14:paraId="6BB9E138" w14:textId="6A339F95" w:rsidR="005D562B" w:rsidRPr="003B234C" w:rsidRDefault="005D562B" w:rsidP="005D562B">
            <w:pPr>
              <w:pStyle w:val="TABLETEXT"/>
              <w:rPr>
                <w:i/>
                <w:iCs/>
                <w:color w:val="B2282E" w:themeColor="accent2"/>
              </w:rPr>
            </w:pPr>
            <w:r w:rsidRPr="003B234C">
              <w:rPr>
                <w:i/>
                <w:iCs/>
              </w:rPr>
              <w:t>Clean Power Ltd – supply of gas and electricity.</w:t>
            </w:r>
          </w:p>
        </w:tc>
      </w:tr>
      <w:tr w:rsidR="005D562B" w:rsidRPr="006924EE" w14:paraId="3CD59104" w14:textId="77777777" w:rsidTr="00112A8A">
        <w:trPr>
          <w:trHeight w:val="632"/>
        </w:trPr>
        <w:tc>
          <w:tcPr>
            <w:tcW w:w="2410" w:type="dxa"/>
            <w:tcBorders>
              <w:top w:val="single" w:sz="4" w:space="0" w:color="auto"/>
              <w:left w:val="single" w:sz="4" w:space="0" w:color="auto"/>
              <w:bottom w:val="single" w:sz="4" w:space="0" w:color="auto"/>
              <w:right w:val="single" w:sz="4" w:space="0" w:color="auto"/>
            </w:tcBorders>
          </w:tcPr>
          <w:p w14:paraId="2156F2DE" w14:textId="597E0F9D" w:rsidR="005D562B" w:rsidRPr="003B234C" w:rsidRDefault="005D562B" w:rsidP="00687794">
            <w:pPr>
              <w:pStyle w:val="TABLETEXT"/>
              <w:rPr>
                <w:i/>
                <w:iCs/>
              </w:rPr>
            </w:pPr>
            <w:r w:rsidRPr="003B234C">
              <w:rPr>
                <w:i/>
                <w:iCs/>
              </w:rPr>
              <w:t>Utility network provider</w:t>
            </w:r>
          </w:p>
        </w:tc>
        <w:tc>
          <w:tcPr>
            <w:tcW w:w="8080" w:type="dxa"/>
            <w:tcBorders>
              <w:top w:val="single" w:sz="4" w:space="0" w:color="6D6E71"/>
              <w:left w:val="single" w:sz="4" w:space="0" w:color="auto"/>
              <w:bottom w:val="single" w:sz="4" w:space="0" w:color="6D6E71"/>
              <w:right w:val="single" w:sz="4" w:space="0" w:color="6D6E71"/>
            </w:tcBorders>
          </w:tcPr>
          <w:p w14:paraId="1FAFF84E" w14:textId="5429D6DF" w:rsidR="005D562B" w:rsidRPr="003B234C" w:rsidRDefault="005D562B" w:rsidP="005D562B">
            <w:pPr>
              <w:pStyle w:val="TABLETEXT"/>
              <w:rPr>
                <w:i/>
                <w:iCs/>
                <w:color w:val="B2282E" w:themeColor="accent2"/>
              </w:rPr>
            </w:pPr>
            <w:r w:rsidRPr="003B234C">
              <w:rPr>
                <w:i/>
                <w:iCs/>
              </w:rPr>
              <w:t>Network SW Ltd – gas networks provider.</w:t>
            </w:r>
          </w:p>
        </w:tc>
      </w:tr>
      <w:tr w:rsidR="005D562B" w:rsidRPr="006924EE" w14:paraId="76584B16" w14:textId="77777777" w:rsidTr="00112A8A">
        <w:trPr>
          <w:trHeight w:val="896"/>
        </w:trPr>
        <w:tc>
          <w:tcPr>
            <w:tcW w:w="2410" w:type="dxa"/>
            <w:tcBorders>
              <w:top w:val="single" w:sz="4" w:space="0" w:color="auto"/>
              <w:left w:val="single" w:sz="4" w:space="0" w:color="auto"/>
              <w:bottom w:val="single" w:sz="4" w:space="0" w:color="auto"/>
              <w:right w:val="single" w:sz="4" w:space="0" w:color="auto"/>
            </w:tcBorders>
          </w:tcPr>
          <w:p w14:paraId="40DFD00C" w14:textId="642504DF" w:rsidR="005D562B" w:rsidRPr="003B234C" w:rsidRDefault="005D562B" w:rsidP="00687794">
            <w:pPr>
              <w:pStyle w:val="TABLETEXT"/>
              <w:rPr>
                <w:i/>
                <w:iCs/>
              </w:rPr>
            </w:pPr>
            <w:r w:rsidRPr="003B234C">
              <w:rPr>
                <w:i/>
                <w:iCs/>
              </w:rPr>
              <w:t>Contracting authority’s sub-tenant</w:t>
            </w:r>
          </w:p>
        </w:tc>
        <w:tc>
          <w:tcPr>
            <w:tcW w:w="8080" w:type="dxa"/>
            <w:tcBorders>
              <w:top w:val="single" w:sz="4" w:space="0" w:color="6D6E71"/>
              <w:left w:val="single" w:sz="4" w:space="0" w:color="auto"/>
              <w:bottom w:val="single" w:sz="4" w:space="0" w:color="6D6E71"/>
              <w:right w:val="single" w:sz="4" w:space="0" w:color="6D6E71"/>
            </w:tcBorders>
          </w:tcPr>
          <w:p w14:paraId="653D28EF" w14:textId="7B38D35F" w:rsidR="005D562B" w:rsidRPr="003B234C" w:rsidRDefault="005D562B" w:rsidP="005D562B">
            <w:pPr>
              <w:pStyle w:val="TABLETEXT"/>
              <w:rPr>
                <w:i/>
                <w:iCs/>
                <w:color w:val="B2282E" w:themeColor="accent2"/>
              </w:rPr>
            </w:pPr>
            <w:r w:rsidRPr="003B234C">
              <w:rPr>
                <w:i/>
                <w:iCs/>
              </w:rPr>
              <w:t>Happy Nursery – tenant on adjoining authority land (not PFI) but catering provided.</w:t>
            </w:r>
          </w:p>
        </w:tc>
      </w:tr>
    </w:tbl>
    <w:p w14:paraId="2CC484CD" w14:textId="58ACF4E2" w:rsidR="007A6AA9" w:rsidRPr="00D550BA" w:rsidRDefault="007A6AA9">
      <w:pPr>
        <w:pStyle w:val="BODYCOPY"/>
        <w:tabs>
          <w:tab w:val="center" w:pos="1560"/>
          <w:tab w:val="left" w:pos="2552"/>
          <w:tab w:val="left" w:pos="3686"/>
          <w:tab w:val="left" w:pos="4678"/>
        </w:tabs>
      </w:pPr>
    </w:p>
    <w:sectPr w:rsidR="007A6AA9" w:rsidRPr="00D550BA" w:rsidSect="00687794">
      <w:footerReference w:type="default" r:id="rId10"/>
      <w:headerReference w:type="first" r:id="rId11"/>
      <w:type w:val="continuous"/>
      <w:pgSz w:w="11900" w:h="16840"/>
      <w:pgMar w:top="593" w:right="779" w:bottom="1377" w:left="873" w:header="12" w:footer="35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476C4" w14:textId="77777777" w:rsidR="00033369" w:rsidRDefault="00033369">
      <w:pPr>
        <w:spacing w:line="240" w:lineRule="auto"/>
      </w:pPr>
      <w:r>
        <w:separator/>
      </w:r>
    </w:p>
  </w:endnote>
  <w:endnote w:type="continuationSeparator" w:id="0">
    <w:p w14:paraId="5E91B3AF" w14:textId="77777777" w:rsidR="00033369" w:rsidRDefault="000333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25413F77-4480-4E44-900D-E2CF75103122}"/>
  </w:font>
  <w:font w:name="Times New Roman">
    <w:panose1 w:val="02020603050405020304"/>
    <w:charset w:val="00"/>
    <w:family w:val="roman"/>
    <w:pitch w:val="variable"/>
    <w:sig w:usb0="E0002EFF" w:usb1="C000785B" w:usb2="00000009" w:usb3="00000000" w:csb0="000001FF" w:csb1="00000000"/>
    <w:embedRegular r:id="rId2" w:fontKey="{3C700433-8068-FF42-8151-4407452211B1}"/>
    <w:embedBold r:id="rId3" w:fontKey="{DB59CC5A-31E0-AD46-B106-8F7A42BC2C6A}"/>
    <w:embedItalic r:id="rId4" w:fontKey="{D759CAD4-D1A5-4247-8E71-E9C6417511B1}"/>
  </w:font>
  <w:font w:name="Courier New">
    <w:panose1 w:val="02070309020205020404"/>
    <w:charset w:val="00"/>
    <w:family w:val="modern"/>
    <w:pitch w:val="fixed"/>
    <w:sig w:usb0="E0002EFF" w:usb1="C0007843" w:usb2="00000009" w:usb3="00000000" w:csb0="000001FF" w:csb1="00000000"/>
    <w:embedRegular r:id="rId5" w:fontKey="{F27763C2-72E7-1F42-A040-2264851885F1}"/>
  </w:font>
  <w:font w:name="Wingdings">
    <w:panose1 w:val="05000000000000000000"/>
    <w:charset w:val="4D"/>
    <w:family w:val="decorative"/>
    <w:pitch w:val="variable"/>
    <w:sig w:usb0="00000003" w:usb1="00000000" w:usb2="00000000" w:usb3="00000000" w:csb0="80000001" w:csb1="00000000"/>
    <w:embedRegular r:id="rId6" w:fontKey="{D1F77AD6-3EA0-E041-B16D-D654C0332058}"/>
  </w:font>
  <w:font w:name="Arial">
    <w:panose1 w:val="020B0604020202020204"/>
    <w:charset w:val="00"/>
    <w:family w:val="swiss"/>
    <w:pitch w:val="variable"/>
    <w:sig w:usb0="E0002EFF" w:usb1="C000785B" w:usb2="00000009" w:usb3="00000000" w:csb0="000001FF" w:csb1="00000000"/>
    <w:embedRegular r:id="rId7" w:fontKey="{9CFE6158-F92E-5E4D-890D-D120CC91AEE3}"/>
    <w:embedBold r:id="rId8" w:fontKey="{BA065271-D2E2-6D44-AA68-C4BA59530AF4}"/>
    <w:embedItalic r:id="rId9" w:fontKey="{B4BDA016-4CE6-D741-95F8-AAE3E397A78E}"/>
    <w:embedBoldItalic r:id="rId10" w:fontKey="{62B83678-3BF3-7948-BBB8-CDD90AD37432}"/>
  </w:font>
  <w:font w:name="Calibri">
    <w:panose1 w:val="020F0502020204030204"/>
    <w:charset w:val="00"/>
    <w:family w:val="swiss"/>
    <w:pitch w:val="variable"/>
    <w:sig w:usb0="E4002EFF" w:usb1="C200247B" w:usb2="00000009" w:usb3="00000000" w:csb0="000001FF" w:csb1="00000000"/>
    <w:embedRegular r:id="rId11" w:fontKey="{5BA3DB42-2731-7A4D-B70C-BF9EE2CB2F95}"/>
    <w:embedBold r:id="rId12" w:fontKey="{FE6D2A9C-F59F-C94F-B684-3EBFCF1A7803}"/>
    <w:embedItalic r:id="rId13" w:fontKey="{3F27CAAA-542E-DE48-9D06-4203BC267D6B}"/>
  </w:font>
  <w:font w:name="Poppins ExtraBold">
    <w:panose1 w:val="00000900000000000000"/>
    <w:charset w:val="4D"/>
    <w:family w:val="auto"/>
    <w:pitch w:val="variable"/>
    <w:sig w:usb0="00008007" w:usb1="00000000" w:usb2="00000000" w:usb3="00000000" w:csb0="00000093" w:csb1="00000000"/>
    <w:embedBold r:id="rId14" w:fontKey="{459EB21F-53BA-394A-A579-6D5F0AE9024D}"/>
  </w:font>
  <w:font w:name="Poppins">
    <w:panose1 w:val="00000500000000000000"/>
    <w:charset w:val="4D"/>
    <w:family w:val="auto"/>
    <w:pitch w:val="variable"/>
    <w:sig w:usb0="00008007" w:usb1="00000000" w:usb2="00000000" w:usb3="00000000" w:csb0="00000093" w:csb1="00000000"/>
    <w:embedRegular r:id="rId15" w:fontKey="{ACE1BFD6-D055-D549-9C60-939DE83CCCDB}"/>
    <w:embedBold r:id="rId16" w:fontKey="{3FBE434C-5E31-E641-9C28-42E0DD669012}"/>
    <w:embedItalic r:id="rId17" w:fontKey="{C3C3BA25-688B-924F-94E8-308F6E3880C7}"/>
    <w:embedBoldItalic r:id="rId18" w:fontKey="{1B23352F-B34B-E847-BB86-E514E15E4E43}"/>
  </w:font>
  <w:font w:name="Poppins Light">
    <w:altName w:val="Poppins Light"/>
    <w:panose1 w:val="00000400000000000000"/>
    <w:charset w:val="4D"/>
    <w:family w:val="auto"/>
    <w:notTrueType/>
    <w:pitch w:val="variable"/>
    <w:sig w:usb0="00008007" w:usb1="00000000" w:usb2="00000000" w:usb3="00000000" w:csb0="00000093" w:csb1="00000000"/>
  </w:font>
  <w:font w:name="Cambria">
    <w:panose1 w:val="02040503050406030204"/>
    <w:charset w:val="00"/>
    <w:family w:val="roman"/>
    <w:pitch w:val="variable"/>
    <w:sig w:usb0="E00002FF" w:usb1="400004FF" w:usb2="00000000" w:usb3="00000000" w:csb0="0000019F" w:csb1="00000000"/>
    <w:embedRegular r:id="rId19" w:fontKey="{6CF7F5CB-6935-9441-8D2C-371FEFE98356}"/>
    <w:embedBold r:id="rId20" w:fontKey="{1E94F538-E378-CB48-857B-6F2A450689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4D1CE" w14:textId="77777777" w:rsidR="00D43A33" w:rsidRPr="00D43A33" w:rsidRDefault="00D43A33" w:rsidP="00D43A33">
    <w:pPr>
      <w:pStyle w:val="Footer"/>
      <w:jc w:val="center"/>
      <w:rPr>
        <w:rFonts w:ascii="Poppins" w:hAnsi="Poppins" w:cs="Poppins"/>
        <w:sz w:val="24"/>
        <w:szCs w:val="24"/>
      </w:rPr>
    </w:pPr>
    <w:r w:rsidRPr="00D43A33">
      <w:rPr>
        <w:rFonts w:ascii="Poppins" w:hAnsi="Poppins" w:cs="Poppins"/>
        <w:sz w:val="24"/>
        <w:szCs w:val="24"/>
      </w:rPr>
      <w:fldChar w:fldCharType="begin"/>
    </w:r>
    <w:r w:rsidRPr="00D43A33">
      <w:rPr>
        <w:rFonts w:ascii="Poppins" w:hAnsi="Poppins" w:cs="Poppins"/>
        <w:sz w:val="24"/>
        <w:szCs w:val="24"/>
      </w:rPr>
      <w:instrText>PAGE   \* MERGEFORMAT</w:instrText>
    </w:r>
    <w:r w:rsidRPr="00D43A33">
      <w:rPr>
        <w:rFonts w:ascii="Poppins" w:hAnsi="Poppins" w:cs="Poppins"/>
        <w:sz w:val="24"/>
        <w:szCs w:val="24"/>
      </w:rPr>
      <w:fldChar w:fldCharType="separate"/>
    </w:r>
    <w:r w:rsidRPr="00D43A33">
      <w:rPr>
        <w:rFonts w:ascii="Poppins" w:hAnsi="Poppins" w:cs="Poppins"/>
        <w:sz w:val="24"/>
        <w:szCs w:val="24"/>
      </w:rPr>
      <w:t>2</w:t>
    </w:r>
    <w:r w:rsidRPr="00D43A33">
      <w:rPr>
        <w:rFonts w:ascii="Poppins" w:hAnsi="Poppins" w:cs="Poppins"/>
        <w:sz w:val="24"/>
        <w:szCs w:val="24"/>
      </w:rPr>
      <w:fldChar w:fldCharType="end"/>
    </w:r>
  </w:p>
  <w:p w14:paraId="7A3FE95B" w14:textId="57622AE7" w:rsidR="00595807" w:rsidRPr="00D43A33" w:rsidRDefault="00595807" w:rsidP="00D43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C66D2" w14:textId="77777777" w:rsidR="00033369" w:rsidRDefault="00033369">
      <w:pPr>
        <w:spacing w:line="240" w:lineRule="auto"/>
      </w:pPr>
      <w:r>
        <w:separator/>
      </w:r>
    </w:p>
  </w:footnote>
  <w:footnote w:type="continuationSeparator" w:id="0">
    <w:p w14:paraId="23B47F48" w14:textId="77777777" w:rsidR="00033369" w:rsidRDefault="000333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ED93B" w14:textId="298BCB35" w:rsidR="00C458E3" w:rsidRDefault="00523F3F" w:rsidP="00E55F8C">
    <w:pPr>
      <w:pStyle w:val="BODYCOPY"/>
    </w:pPr>
    <w:r>
      <w:rPr>
        <w:noProof/>
      </w:rPr>
      <w:drawing>
        <wp:anchor distT="0" distB="0" distL="114300" distR="114300" simplePos="0" relativeHeight="251659264" behindDoc="1" locked="0" layoutInCell="1" allowOverlap="1" wp14:anchorId="3A61BCB0" wp14:editId="559CD4FB">
          <wp:simplePos x="0" y="0"/>
          <wp:positionH relativeFrom="column">
            <wp:posOffset>-2614526</wp:posOffset>
          </wp:positionH>
          <wp:positionV relativeFrom="paragraph">
            <wp:posOffset>6350</wp:posOffset>
          </wp:positionV>
          <wp:extent cx="12312000" cy="10655258"/>
          <wp:effectExtent l="0" t="0" r="0" b="635"/>
          <wp:wrapNone/>
          <wp:docPr id="14349269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926928"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2312000" cy="10655258"/>
                  </a:xfrm>
                  <a:prstGeom prst="rect">
                    <a:avLst/>
                  </a:prstGeom>
                </pic:spPr>
              </pic:pic>
            </a:graphicData>
          </a:graphic>
          <wp14:sizeRelH relativeFrom="margin">
            <wp14:pctWidth>0</wp14:pctWidth>
          </wp14:sizeRelH>
          <wp14:sizeRelV relativeFrom="margin">
            <wp14:pctHeight>0</wp14:pctHeight>
          </wp14:sizeRelV>
        </wp:anchor>
      </w:drawing>
    </w:r>
    <w:r w:rsidR="00EB2240">
      <w:rPr>
        <w:noProof/>
      </w:rPr>
      <w:drawing>
        <wp:anchor distT="0" distB="0" distL="114300" distR="114300" simplePos="0" relativeHeight="251660288" behindDoc="1" locked="0" layoutInCell="1" allowOverlap="1" wp14:anchorId="0A219ABB" wp14:editId="72FF702A">
          <wp:simplePos x="0" y="0"/>
          <wp:positionH relativeFrom="column">
            <wp:posOffset>0</wp:posOffset>
          </wp:positionH>
          <wp:positionV relativeFrom="paragraph">
            <wp:posOffset>511810</wp:posOffset>
          </wp:positionV>
          <wp:extent cx="2425065" cy="1058545"/>
          <wp:effectExtent l="0" t="0" r="635" b="0"/>
          <wp:wrapNone/>
          <wp:docPr id="229367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7929" name="Picture 2142357929"/>
                  <pic:cNvPicPr/>
                </pic:nvPicPr>
                <pic:blipFill>
                  <a:blip r:embed="rId2">
                    <a:extLst>
                      <a:ext uri="{28A0092B-C50C-407E-A947-70E740481C1C}">
                        <a14:useLocalDpi xmlns:a14="http://schemas.microsoft.com/office/drawing/2010/main" val="0"/>
                      </a:ext>
                    </a:extLst>
                  </a:blip>
                  <a:stretch>
                    <a:fillRect/>
                  </a:stretch>
                </pic:blipFill>
                <pic:spPr>
                  <a:xfrm>
                    <a:off x="0" y="0"/>
                    <a:ext cx="2425065" cy="10585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33856" w14:textId="77777777" w:rsidR="00D5717C" w:rsidRDefault="00D5717C" w:rsidP="00E55F8C">
    <w:pPr>
      <w:pStyle w:val="BODYCOP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18B9"/>
    <w:multiLevelType w:val="multilevel"/>
    <w:tmpl w:val="7368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A0198D"/>
    <w:multiLevelType w:val="multilevel"/>
    <w:tmpl w:val="D1C6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E0D3F"/>
    <w:multiLevelType w:val="hybridMultilevel"/>
    <w:tmpl w:val="90F22746"/>
    <w:lvl w:ilvl="0" w:tplc="0809000F">
      <w:start w:val="1"/>
      <w:numFmt w:val="decimal"/>
      <w:lvlText w:val="%1."/>
      <w:lvlJc w:val="left"/>
      <w:pPr>
        <w:ind w:left="833" w:hanging="360"/>
      </w:p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3" w15:restartNumberingAfterBreak="0">
    <w:nsid w:val="15440059"/>
    <w:multiLevelType w:val="hybridMultilevel"/>
    <w:tmpl w:val="2ED4EF32"/>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4" w15:restartNumberingAfterBreak="0">
    <w:nsid w:val="282F4B03"/>
    <w:multiLevelType w:val="multilevel"/>
    <w:tmpl w:val="CBCA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D366B4"/>
    <w:multiLevelType w:val="multilevel"/>
    <w:tmpl w:val="A2D0B9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342C60"/>
    <w:multiLevelType w:val="multilevel"/>
    <w:tmpl w:val="4E767AFC"/>
    <w:lvl w:ilvl="0">
      <w:start w:val="1"/>
      <w:numFmt w:val="bullet"/>
      <w:pStyle w:val="BULETPOINTS"/>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550D47"/>
    <w:multiLevelType w:val="hybridMultilevel"/>
    <w:tmpl w:val="393C2BA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58A86717"/>
    <w:multiLevelType w:val="multilevel"/>
    <w:tmpl w:val="73842596"/>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9" w15:restartNumberingAfterBreak="0">
    <w:nsid w:val="6BB977C9"/>
    <w:multiLevelType w:val="multilevel"/>
    <w:tmpl w:val="6FBAA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20195B"/>
    <w:multiLevelType w:val="multilevel"/>
    <w:tmpl w:val="CE56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6E6871"/>
    <w:multiLevelType w:val="multilevel"/>
    <w:tmpl w:val="0562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3401662">
    <w:abstractNumId w:val="5"/>
  </w:num>
  <w:num w:numId="2" w16cid:durableId="2058427408">
    <w:abstractNumId w:val="6"/>
  </w:num>
  <w:num w:numId="3" w16cid:durableId="1080643447">
    <w:abstractNumId w:val="8"/>
  </w:num>
  <w:num w:numId="4" w16cid:durableId="1580745168">
    <w:abstractNumId w:val="10"/>
  </w:num>
  <w:num w:numId="5" w16cid:durableId="872620134">
    <w:abstractNumId w:val="0"/>
  </w:num>
  <w:num w:numId="6" w16cid:durableId="473640876">
    <w:abstractNumId w:val="3"/>
  </w:num>
  <w:num w:numId="7" w16cid:durableId="48578209">
    <w:abstractNumId w:val="4"/>
  </w:num>
  <w:num w:numId="8" w16cid:durableId="893586224">
    <w:abstractNumId w:val="11"/>
  </w:num>
  <w:num w:numId="9" w16cid:durableId="923875124">
    <w:abstractNumId w:val="9"/>
  </w:num>
  <w:num w:numId="10" w16cid:durableId="1721896725">
    <w:abstractNumId w:val="1"/>
  </w:num>
  <w:num w:numId="11" w16cid:durableId="1613128678">
    <w:abstractNumId w:val="2"/>
  </w:num>
  <w:num w:numId="12" w16cid:durableId="17160046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F63"/>
    <w:rsid w:val="00033369"/>
    <w:rsid w:val="000419A4"/>
    <w:rsid w:val="00057A1E"/>
    <w:rsid w:val="00063FB6"/>
    <w:rsid w:val="00077F77"/>
    <w:rsid w:val="00090803"/>
    <w:rsid w:val="00112A8A"/>
    <w:rsid w:val="00154710"/>
    <w:rsid w:val="001702AB"/>
    <w:rsid w:val="001B5E0C"/>
    <w:rsid w:val="001B6A59"/>
    <w:rsid w:val="001C1ECC"/>
    <w:rsid w:val="00201BF2"/>
    <w:rsid w:val="00207685"/>
    <w:rsid w:val="00256F4A"/>
    <w:rsid w:val="00263537"/>
    <w:rsid w:val="002732BC"/>
    <w:rsid w:val="00276BF3"/>
    <w:rsid w:val="002B6072"/>
    <w:rsid w:val="002D17EC"/>
    <w:rsid w:val="003538A8"/>
    <w:rsid w:val="00374593"/>
    <w:rsid w:val="003A51C8"/>
    <w:rsid w:val="003B234C"/>
    <w:rsid w:val="003D1C84"/>
    <w:rsid w:val="003F146C"/>
    <w:rsid w:val="0041093D"/>
    <w:rsid w:val="00467B47"/>
    <w:rsid w:val="004C12F7"/>
    <w:rsid w:val="00504E79"/>
    <w:rsid w:val="00523F3F"/>
    <w:rsid w:val="00524F6F"/>
    <w:rsid w:val="00546571"/>
    <w:rsid w:val="00575E24"/>
    <w:rsid w:val="00595807"/>
    <w:rsid w:val="005C15DE"/>
    <w:rsid w:val="005C7507"/>
    <w:rsid w:val="005D562B"/>
    <w:rsid w:val="00632926"/>
    <w:rsid w:val="00675B98"/>
    <w:rsid w:val="00683419"/>
    <w:rsid w:val="00687794"/>
    <w:rsid w:val="006924EE"/>
    <w:rsid w:val="006A055F"/>
    <w:rsid w:val="00712E57"/>
    <w:rsid w:val="007726EC"/>
    <w:rsid w:val="007A6AA9"/>
    <w:rsid w:val="007D4EF9"/>
    <w:rsid w:val="007E56EB"/>
    <w:rsid w:val="00884A25"/>
    <w:rsid w:val="008D2E25"/>
    <w:rsid w:val="008E2B74"/>
    <w:rsid w:val="008F58B2"/>
    <w:rsid w:val="009453C2"/>
    <w:rsid w:val="00974F67"/>
    <w:rsid w:val="009D29E9"/>
    <w:rsid w:val="009D2EDA"/>
    <w:rsid w:val="009D3CDD"/>
    <w:rsid w:val="00A17261"/>
    <w:rsid w:val="00A22CAD"/>
    <w:rsid w:val="00A37756"/>
    <w:rsid w:val="00A530F3"/>
    <w:rsid w:val="00A9120E"/>
    <w:rsid w:val="00AB416D"/>
    <w:rsid w:val="00B1201D"/>
    <w:rsid w:val="00B163CB"/>
    <w:rsid w:val="00B30BA4"/>
    <w:rsid w:val="00B35080"/>
    <w:rsid w:val="00B54BBD"/>
    <w:rsid w:val="00B964CF"/>
    <w:rsid w:val="00BC3F63"/>
    <w:rsid w:val="00BE0D71"/>
    <w:rsid w:val="00C10233"/>
    <w:rsid w:val="00C11838"/>
    <w:rsid w:val="00C13880"/>
    <w:rsid w:val="00C36FE1"/>
    <w:rsid w:val="00C458E3"/>
    <w:rsid w:val="00D330CB"/>
    <w:rsid w:val="00D43A33"/>
    <w:rsid w:val="00D550BA"/>
    <w:rsid w:val="00D5717C"/>
    <w:rsid w:val="00D63412"/>
    <w:rsid w:val="00D77BB7"/>
    <w:rsid w:val="00D85CCF"/>
    <w:rsid w:val="00DB10B5"/>
    <w:rsid w:val="00DB31D0"/>
    <w:rsid w:val="00DE0389"/>
    <w:rsid w:val="00E12EE1"/>
    <w:rsid w:val="00E15B96"/>
    <w:rsid w:val="00E54ACB"/>
    <w:rsid w:val="00E55F8C"/>
    <w:rsid w:val="00E62803"/>
    <w:rsid w:val="00EB2240"/>
    <w:rsid w:val="00EC45BC"/>
    <w:rsid w:val="00EF25D3"/>
    <w:rsid w:val="00F20920"/>
    <w:rsid w:val="00F27046"/>
    <w:rsid w:val="00F33334"/>
    <w:rsid w:val="00F3660B"/>
    <w:rsid w:val="00F70966"/>
    <w:rsid w:val="00F81B06"/>
    <w:rsid w:val="00FB5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F4143"/>
  <w15:docId w15:val="{D5CAF279-C0B4-254D-A85B-A511286D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5D562B"/>
    <w:pPr>
      <w:keepNext/>
      <w:keepLines/>
      <w:spacing w:before="40" w:line="259" w:lineRule="auto"/>
      <w:ind w:left="1296" w:hanging="1296"/>
      <w:outlineLvl w:val="6"/>
    </w:pPr>
    <w:rPr>
      <w:rFonts w:asciiTheme="majorHAnsi" w:eastAsiaTheme="majorEastAsia" w:hAnsiTheme="majorHAnsi" w:cstheme="majorBidi"/>
      <w:i/>
      <w:iCs/>
      <w:color w:val="0E1B32" w:themeColor="accent1" w:themeShade="7F"/>
      <w:kern w:val="2"/>
      <w:lang w:eastAsia="en-US"/>
      <w14:ligatures w14:val="standardContextual"/>
    </w:rPr>
  </w:style>
  <w:style w:type="paragraph" w:styleId="Heading8">
    <w:name w:val="heading 8"/>
    <w:basedOn w:val="Normal"/>
    <w:next w:val="Normal"/>
    <w:link w:val="Heading8Char"/>
    <w:uiPriority w:val="9"/>
    <w:semiHidden/>
    <w:unhideWhenUsed/>
    <w:qFormat/>
    <w:rsid w:val="005D562B"/>
    <w:pPr>
      <w:keepNext/>
      <w:keepLines/>
      <w:spacing w:before="40" w:line="259" w:lineRule="auto"/>
      <w:ind w:left="1440" w:hanging="1440"/>
      <w:outlineLvl w:val="7"/>
    </w:pPr>
    <w:rPr>
      <w:rFonts w:asciiTheme="majorHAnsi" w:eastAsiaTheme="majorEastAsia" w:hAnsiTheme="majorHAnsi" w:cstheme="majorBidi"/>
      <w:color w:val="272727" w:themeColor="text1" w:themeTint="D8"/>
      <w:kern w:val="2"/>
      <w:sz w:val="21"/>
      <w:szCs w:val="21"/>
      <w:lang w:eastAsia="en-US"/>
      <w14:ligatures w14:val="standardContextual"/>
    </w:rPr>
  </w:style>
  <w:style w:type="paragraph" w:styleId="Heading9">
    <w:name w:val="heading 9"/>
    <w:basedOn w:val="Normal"/>
    <w:next w:val="Normal"/>
    <w:link w:val="Heading9Char"/>
    <w:uiPriority w:val="9"/>
    <w:semiHidden/>
    <w:unhideWhenUsed/>
    <w:qFormat/>
    <w:rsid w:val="005D562B"/>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55F8C"/>
    <w:pPr>
      <w:spacing w:before="120" w:line="240" w:lineRule="auto"/>
      <w:ind w:left="3686" w:right="494"/>
    </w:pPr>
    <w:rPr>
      <w:rFonts w:ascii="Poppins ExtraBold" w:hAnsi="Poppins ExtraBold"/>
      <w:b/>
      <w:color w:val="0A1C36" w:themeColor="text2"/>
      <w:sz w:val="72"/>
      <w:szCs w:val="36"/>
      <w:lang w:val="en-US"/>
    </w:rPr>
  </w:style>
  <w:style w:type="character" w:customStyle="1" w:styleId="HeaderChar">
    <w:name w:val="Header Char"/>
    <w:basedOn w:val="DefaultParagraphFont"/>
    <w:link w:val="Header"/>
    <w:uiPriority w:val="99"/>
    <w:rsid w:val="00E55F8C"/>
    <w:rPr>
      <w:rFonts w:ascii="Poppins ExtraBold" w:hAnsi="Poppins ExtraBold"/>
      <w:b/>
      <w:color w:val="0A1C36" w:themeColor="text2"/>
      <w:sz w:val="72"/>
      <w:szCs w:val="36"/>
      <w:lang w:val="en-US"/>
    </w:rPr>
  </w:style>
  <w:style w:type="paragraph" w:styleId="ListParagraph">
    <w:name w:val="List Paragraph"/>
    <w:basedOn w:val="Normal"/>
    <w:uiPriority w:val="34"/>
    <w:qFormat/>
    <w:rsid w:val="00D550BA"/>
    <w:pPr>
      <w:ind w:left="720"/>
      <w:contextualSpacing/>
    </w:pPr>
  </w:style>
  <w:style w:type="paragraph" w:styleId="Footer">
    <w:name w:val="footer"/>
    <w:basedOn w:val="Normal"/>
    <w:link w:val="FooterChar"/>
    <w:uiPriority w:val="99"/>
    <w:unhideWhenUsed/>
    <w:rsid w:val="00D550BA"/>
    <w:pPr>
      <w:tabs>
        <w:tab w:val="center" w:pos="4513"/>
        <w:tab w:val="right" w:pos="9026"/>
      </w:tabs>
      <w:spacing w:line="240" w:lineRule="auto"/>
    </w:pPr>
  </w:style>
  <w:style w:type="character" w:customStyle="1" w:styleId="FooterChar">
    <w:name w:val="Footer Char"/>
    <w:basedOn w:val="DefaultParagraphFont"/>
    <w:link w:val="Footer"/>
    <w:uiPriority w:val="99"/>
    <w:rsid w:val="00D550BA"/>
  </w:style>
  <w:style w:type="paragraph" w:customStyle="1" w:styleId="SUBHEAD">
    <w:name w:val="SUB HEAD"/>
    <w:qFormat/>
    <w:rsid w:val="00AB416D"/>
    <w:pPr>
      <w:spacing w:before="360" w:after="120" w:line="240" w:lineRule="auto"/>
    </w:pPr>
    <w:rPr>
      <w:rFonts w:ascii="Poppins" w:hAnsi="Poppins"/>
      <w:sz w:val="24"/>
      <w:szCs w:val="18"/>
    </w:rPr>
  </w:style>
  <w:style w:type="paragraph" w:customStyle="1" w:styleId="BULETPOINTS">
    <w:name w:val="BULET POINTS"/>
    <w:basedOn w:val="Normal"/>
    <w:qFormat/>
    <w:rsid w:val="00E55F8C"/>
    <w:pPr>
      <w:numPr>
        <w:numId w:val="2"/>
      </w:numPr>
      <w:spacing w:before="113" w:after="53" w:line="259" w:lineRule="auto"/>
      <w:ind w:left="284" w:hanging="284"/>
    </w:pPr>
    <w:rPr>
      <w:rFonts w:ascii="Poppins" w:hAnsi="Poppins"/>
      <w:sz w:val="24"/>
      <w:szCs w:val="18"/>
    </w:rPr>
  </w:style>
  <w:style w:type="paragraph" w:customStyle="1" w:styleId="BODYCOPY">
    <w:name w:val="BODY COPY"/>
    <w:basedOn w:val="Normal"/>
    <w:qFormat/>
    <w:rsid w:val="00E55F8C"/>
    <w:pPr>
      <w:spacing w:before="113" w:after="53" w:line="259" w:lineRule="auto"/>
      <w:jc w:val="both"/>
    </w:pPr>
    <w:rPr>
      <w:rFonts w:ascii="Poppins" w:hAnsi="Poppins"/>
      <w:sz w:val="24"/>
      <w:szCs w:val="18"/>
    </w:rPr>
  </w:style>
  <w:style w:type="paragraph" w:customStyle="1" w:styleId="TableParagraph">
    <w:name w:val="Table Paragraph"/>
    <w:basedOn w:val="Normal"/>
    <w:uiPriority w:val="1"/>
    <w:qFormat/>
    <w:rsid w:val="000419A4"/>
    <w:pPr>
      <w:widowControl w:val="0"/>
      <w:autoSpaceDE w:val="0"/>
      <w:autoSpaceDN w:val="0"/>
      <w:spacing w:line="240" w:lineRule="auto"/>
      <w:ind w:left="113" w:right="-17"/>
    </w:pPr>
    <w:rPr>
      <w:rFonts w:eastAsia="Poppins Light" w:cs="Poppins Light"/>
      <w:color w:val="231F20"/>
      <w:sz w:val="24"/>
      <w:lang w:val="en-US" w:eastAsia="en-US"/>
    </w:rPr>
  </w:style>
  <w:style w:type="paragraph" w:customStyle="1" w:styleId="TABLEHEAD">
    <w:name w:val="TABLE HEAD"/>
    <w:basedOn w:val="TableParagraph"/>
    <w:qFormat/>
    <w:rsid w:val="00112A8A"/>
    <w:rPr>
      <w:rFonts w:ascii="Poppins" w:hAnsi="Poppins"/>
      <w:b/>
      <w:bCs/>
      <w:color w:val="000000" w:themeColor="text1"/>
      <w:szCs w:val="20"/>
      <w:lang w:val="en-GB"/>
    </w:rPr>
  </w:style>
  <w:style w:type="paragraph" w:customStyle="1" w:styleId="TABLEBOLDTEXT">
    <w:name w:val="TABLE BOLD TEXT"/>
    <w:basedOn w:val="TableParagraph"/>
    <w:qFormat/>
    <w:rsid w:val="00B54BBD"/>
    <w:rPr>
      <w:b/>
      <w:bCs/>
      <w:sz w:val="18"/>
      <w:szCs w:val="18"/>
      <w:lang w:val="en-GB"/>
    </w:rPr>
  </w:style>
  <w:style w:type="paragraph" w:customStyle="1" w:styleId="TABLETEXT">
    <w:name w:val="TABLE TEXT"/>
    <w:basedOn w:val="TableParagraph"/>
    <w:qFormat/>
    <w:rsid w:val="00AB416D"/>
    <w:pPr>
      <w:ind w:right="113"/>
    </w:pPr>
    <w:rPr>
      <w:rFonts w:ascii="Poppins" w:hAnsi="Poppins"/>
      <w:szCs w:val="18"/>
      <w:lang w:val="en-GB"/>
    </w:rPr>
  </w:style>
  <w:style w:type="character" w:styleId="Hyperlink">
    <w:name w:val="Hyperlink"/>
    <w:basedOn w:val="DefaultParagraphFont"/>
    <w:uiPriority w:val="99"/>
    <w:unhideWhenUsed/>
    <w:rsid w:val="00EF25D3"/>
    <w:rPr>
      <w:color w:val="3E5970" w:themeColor="hyperlink"/>
      <w:u w:val="single"/>
    </w:rPr>
  </w:style>
  <w:style w:type="character" w:styleId="UnresolvedMention">
    <w:name w:val="Unresolved Mention"/>
    <w:basedOn w:val="DefaultParagraphFont"/>
    <w:uiPriority w:val="99"/>
    <w:semiHidden/>
    <w:unhideWhenUsed/>
    <w:rsid w:val="00EF25D3"/>
    <w:rPr>
      <w:color w:val="605E5C"/>
      <w:shd w:val="clear" w:color="auto" w:fill="E1DFDD"/>
    </w:rPr>
  </w:style>
  <w:style w:type="paragraph" w:customStyle="1" w:styleId="Heading">
    <w:name w:val="Heading"/>
    <w:basedOn w:val="Header"/>
    <w:qFormat/>
    <w:rsid w:val="00E55F8C"/>
    <w:pPr>
      <w:ind w:left="-567"/>
    </w:pPr>
    <w:rPr>
      <w:rFonts w:ascii="Poppins" w:hAnsi="Poppins"/>
      <w:color w:val="000000" w:themeColor="text1"/>
    </w:rPr>
  </w:style>
  <w:style w:type="paragraph" w:styleId="TOCHeading">
    <w:name w:val="TOC Heading"/>
    <w:basedOn w:val="Heading1"/>
    <w:next w:val="Normal"/>
    <w:uiPriority w:val="39"/>
    <w:unhideWhenUsed/>
    <w:qFormat/>
    <w:rsid w:val="00F81B06"/>
    <w:pPr>
      <w:spacing w:before="480" w:after="0"/>
      <w:outlineLvl w:val="9"/>
    </w:pPr>
    <w:rPr>
      <w:rFonts w:asciiTheme="majorHAnsi" w:eastAsiaTheme="majorEastAsia" w:hAnsiTheme="majorHAnsi" w:cstheme="majorBidi"/>
      <w:b/>
      <w:bCs/>
      <w:color w:val="15294C" w:themeColor="accent1" w:themeShade="BF"/>
      <w:sz w:val="28"/>
      <w:szCs w:val="28"/>
      <w:lang w:val="en-US" w:eastAsia="en-US"/>
    </w:rPr>
  </w:style>
  <w:style w:type="paragraph" w:styleId="TOC1">
    <w:name w:val="toc 1"/>
    <w:basedOn w:val="Normal"/>
    <w:next w:val="Normal"/>
    <w:autoRedefine/>
    <w:uiPriority w:val="39"/>
    <w:unhideWhenUsed/>
    <w:rsid w:val="00FB57BF"/>
    <w:pPr>
      <w:tabs>
        <w:tab w:val="right" w:leader="dot" w:pos="9671"/>
      </w:tabs>
      <w:spacing w:before="120"/>
      <w:ind w:left="-560"/>
    </w:pPr>
    <w:rPr>
      <w:bCs/>
      <w:iCs/>
      <w:noProof/>
      <w:sz w:val="18"/>
      <w:szCs w:val="24"/>
    </w:rPr>
  </w:style>
  <w:style w:type="paragraph" w:styleId="TOC2">
    <w:name w:val="toc 2"/>
    <w:basedOn w:val="Normal"/>
    <w:next w:val="Normal"/>
    <w:autoRedefine/>
    <w:uiPriority w:val="39"/>
    <w:unhideWhenUsed/>
    <w:rsid w:val="00F81B06"/>
    <w:pPr>
      <w:spacing w:before="120"/>
      <w:ind w:left="220"/>
    </w:pPr>
    <w:rPr>
      <w:rFonts w:asciiTheme="minorHAnsi" w:hAnsiTheme="minorHAnsi"/>
      <w:b/>
      <w:bCs/>
    </w:rPr>
  </w:style>
  <w:style w:type="paragraph" w:styleId="TOC3">
    <w:name w:val="toc 3"/>
    <w:basedOn w:val="Normal"/>
    <w:next w:val="Normal"/>
    <w:autoRedefine/>
    <w:uiPriority w:val="39"/>
    <w:unhideWhenUsed/>
    <w:rsid w:val="00F81B06"/>
    <w:pPr>
      <w:ind w:left="440"/>
    </w:pPr>
    <w:rPr>
      <w:rFonts w:asciiTheme="minorHAnsi" w:hAnsiTheme="minorHAnsi"/>
      <w:sz w:val="20"/>
      <w:szCs w:val="20"/>
    </w:rPr>
  </w:style>
  <w:style w:type="paragraph" w:styleId="TOC4">
    <w:name w:val="toc 4"/>
    <w:basedOn w:val="Normal"/>
    <w:next w:val="Normal"/>
    <w:autoRedefine/>
    <w:uiPriority w:val="39"/>
    <w:unhideWhenUsed/>
    <w:rsid w:val="00F81B06"/>
    <w:pPr>
      <w:ind w:left="660"/>
    </w:pPr>
    <w:rPr>
      <w:rFonts w:asciiTheme="minorHAnsi" w:hAnsiTheme="minorHAnsi"/>
      <w:sz w:val="20"/>
      <w:szCs w:val="20"/>
    </w:rPr>
  </w:style>
  <w:style w:type="paragraph" w:styleId="TOC5">
    <w:name w:val="toc 5"/>
    <w:basedOn w:val="Normal"/>
    <w:next w:val="Normal"/>
    <w:autoRedefine/>
    <w:uiPriority w:val="39"/>
    <w:unhideWhenUsed/>
    <w:rsid w:val="00F81B06"/>
    <w:pPr>
      <w:ind w:left="880"/>
    </w:pPr>
    <w:rPr>
      <w:rFonts w:asciiTheme="minorHAnsi" w:hAnsiTheme="minorHAnsi"/>
      <w:sz w:val="20"/>
      <w:szCs w:val="20"/>
    </w:rPr>
  </w:style>
  <w:style w:type="paragraph" w:styleId="TOC6">
    <w:name w:val="toc 6"/>
    <w:basedOn w:val="Normal"/>
    <w:next w:val="Normal"/>
    <w:autoRedefine/>
    <w:uiPriority w:val="39"/>
    <w:unhideWhenUsed/>
    <w:rsid w:val="00F81B06"/>
    <w:pPr>
      <w:ind w:left="1100"/>
    </w:pPr>
    <w:rPr>
      <w:rFonts w:asciiTheme="minorHAnsi" w:hAnsiTheme="minorHAnsi"/>
      <w:sz w:val="20"/>
      <w:szCs w:val="20"/>
    </w:rPr>
  </w:style>
  <w:style w:type="paragraph" w:styleId="TOC7">
    <w:name w:val="toc 7"/>
    <w:basedOn w:val="Normal"/>
    <w:next w:val="Normal"/>
    <w:autoRedefine/>
    <w:uiPriority w:val="39"/>
    <w:unhideWhenUsed/>
    <w:rsid w:val="00F81B06"/>
    <w:pPr>
      <w:ind w:left="1320"/>
    </w:pPr>
    <w:rPr>
      <w:rFonts w:asciiTheme="minorHAnsi" w:hAnsiTheme="minorHAnsi"/>
      <w:sz w:val="20"/>
      <w:szCs w:val="20"/>
    </w:rPr>
  </w:style>
  <w:style w:type="paragraph" w:styleId="TOC8">
    <w:name w:val="toc 8"/>
    <w:basedOn w:val="Normal"/>
    <w:next w:val="Normal"/>
    <w:autoRedefine/>
    <w:uiPriority w:val="39"/>
    <w:unhideWhenUsed/>
    <w:rsid w:val="00F81B06"/>
    <w:pPr>
      <w:ind w:left="1540"/>
    </w:pPr>
    <w:rPr>
      <w:rFonts w:asciiTheme="minorHAnsi" w:hAnsiTheme="minorHAnsi"/>
      <w:sz w:val="20"/>
      <w:szCs w:val="20"/>
    </w:rPr>
  </w:style>
  <w:style w:type="paragraph" w:styleId="TOC9">
    <w:name w:val="toc 9"/>
    <w:basedOn w:val="Normal"/>
    <w:next w:val="Normal"/>
    <w:autoRedefine/>
    <w:uiPriority w:val="39"/>
    <w:unhideWhenUsed/>
    <w:rsid w:val="00F81B06"/>
    <w:pPr>
      <w:ind w:left="1760"/>
    </w:pPr>
    <w:rPr>
      <w:rFonts w:asciiTheme="minorHAnsi" w:hAnsiTheme="minorHAnsi"/>
      <w:sz w:val="20"/>
      <w:szCs w:val="20"/>
    </w:rPr>
  </w:style>
  <w:style w:type="paragraph" w:customStyle="1" w:styleId="ContentHeading">
    <w:name w:val="Content Heading"/>
    <w:basedOn w:val="Heading"/>
    <w:qFormat/>
    <w:rsid w:val="00F27046"/>
  </w:style>
  <w:style w:type="character" w:styleId="PageNumber">
    <w:name w:val="page number"/>
    <w:basedOn w:val="DefaultParagraphFont"/>
    <w:uiPriority w:val="99"/>
    <w:semiHidden/>
    <w:unhideWhenUsed/>
    <w:rsid w:val="00C458E3"/>
  </w:style>
  <w:style w:type="paragraph" w:customStyle="1" w:styleId="SubHead0">
    <w:name w:val="Sub Head"/>
    <w:basedOn w:val="BODYCOPY"/>
    <w:qFormat/>
    <w:rsid w:val="00A9120E"/>
    <w:rPr>
      <w:b/>
      <w:bCs/>
      <w:color w:val="0A1C36" w:themeColor="text2"/>
    </w:rPr>
  </w:style>
  <w:style w:type="table" w:styleId="TableGrid">
    <w:name w:val="Table Grid"/>
    <w:basedOn w:val="TableNormal"/>
    <w:uiPriority w:val="39"/>
    <w:rsid w:val="006924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5D562B"/>
    <w:rPr>
      <w:rFonts w:asciiTheme="majorHAnsi" w:eastAsiaTheme="majorEastAsia" w:hAnsiTheme="majorHAnsi" w:cstheme="majorBidi"/>
      <w:i/>
      <w:iCs/>
      <w:color w:val="0E1B32" w:themeColor="accent1" w:themeShade="7F"/>
      <w:kern w:val="2"/>
      <w:lang w:eastAsia="en-US"/>
      <w14:ligatures w14:val="standardContextual"/>
    </w:rPr>
  </w:style>
  <w:style w:type="character" w:customStyle="1" w:styleId="Heading8Char">
    <w:name w:val="Heading 8 Char"/>
    <w:basedOn w:val="DefaultParagraphFont"/>
    <w:link w:val="Heading8"/>
    <w:uiPriority w:val="9"/>
    <w:semiHidden/>
    <w:rsid w:val="005D562B"/>
    <w:rPr>
      <w:rFonts w:asciiTheme="majorHAnsi" w:eastAsiaTheme="majorEastAsia" w:hAnsiTheme="majorHAnsi" w:cstheme="majorBidi"/>
      <w:color w:val="272727" w:themeColor="text1" w:themeTint="D8"/>
      <w:kern w:val="2"/>
      <w:sz w:val="21"/>
      <w:szCs w:val="21"/>
      <w:lang w:eastAsia="en-US"/>
      <w14:ligatures w14:val="standardContextual"/>
    </w:rPr>
  </w:style>
  <w:style w:type="character" w:customStyle="1" w:styleId="Heading9Char">
    <w:name w:val="Heading 9 Char"/>
    <w:basedOn w:val="DefaultParagraphFont"/>
    <w:link w:val="Heading9"/>
    <w:uiPriority w:val="9"/>
    <w:semiHidden/>
    <w:rsid w:val="005D562B"/>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customStyle="1" w:styleId="Heading5Char">
    <w:name w:val="Heading 5 Char"/>
    <w:basedOn w:val="DefaultParagraphFont"/>
    <w:link w:val="Heading5"/>
    <w:uiPriority w:val="9"/>
    <w:semiHidden/>
    <w:rsid w:val="005D562B"/>
    <w:rPr>
      <w:color w:val="666666"/>
    </w:rPr>
  </w:style>
  <w:style w:type="character" w:styleId="FollowedHyperlink">
    <w:name w:val="FollowedHyperlink"/>
    <w:basedOn w:val="DefaultParagraphFont"/>
    <w:uiPriority w:val="99"/>
    <w:semiHidden/>
    <w:unhideWhenUsed/>
    <w:rsid w:val="002D17EC"/>
    <w:rPr>
      <w:color w:val="9B2744" w:themeColor="followedHyperlink"/>
      <w:u w:val="single"/>
    </w:rPr>
  </w:style>
  <w:style w:type="paragraph" w:customStyle="1" w:styleId="CoverHeader">
    <w:name w:val="Cover Header"/>
    <w:basedOn w:val="Normal"/>
    <w:qFormat/>
    <w:rsid w:val="00EC45BC"/>
    <w:pPr>
      <w:spacing w:after="120" w:line="240" w:lineRule="auto"/>
    </w:pPr>
    <w:rPr>
      <w:rFonts w:ascii="Poppins ExtraBold" w:eastAsiaTheme="minorHAnsi" w:hAnsi="Poppins ExtraBold" w:cs="Poppins ExtraBold"/>
      <w:b/>
      <w:bCs/>
      <w:color w:val="0A1C36" w:themeColor="text2"/>
      <w:kern w:val="2"/>
      <w:sz w:val="72"/>
      <w:szCs w:val="72"/>
      <w:lang w:eastAsia="en-US"/>
      <w14:ligatures w14:val="standardContextual"/>
    </w:rPr>
  </w:style>
  <w:style w:type="paragraph" w:customStyle="1" w:styleId="CoverSubHeader">
    <w:name w:val="Cover Sub Header"/>
    <w:basedOn w:val="Normal"/>
    <w:qFormat/>
    <w:rsid w:val="00EC45BC"/>
    <w:pPr>
      <w:spacing w:after="240" w:line="259" w:lineRule="auto"/>
    </w:pPr>
    <w:rPr>
      <w:rFonts w:ascii="Poppins ExtraBold" w:eastAsiaTheme="minorHAnsi" w:hAnsi="Poppins ExtraBold" w:cs="Poppins ExtraBold"/>
      <w:b/>
      <w:bCs/>
      <w:kern w:val="2"/>
      <w:sz w:val="40"/>
      <w:szCs w:val="4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ib.org/attachments/thematic/epec_eurostat_statistical_guide_en.pdf."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ISTA">
      <a:dk1>
        <a:srgbClr val="000000"/>
      </a:dk1>
      <a:lt1>
        <a:srgbClr val="FFFFFF"/>
      </a:lt1>
      <a:dk2>
        <a:srgbClr val="0A1C36"/>
      </a:dk2>
      <a:lt2>
        <a:srgbClr val="E8E8E8"/>
      </a:lt2>
      <a:accent1>
        <a:srgbClr val="1C3866"/>
      </a:accent1>
      <a:accent2>
        <a:srgbClr val="B2282E"/>
      </a:accent2>
      <a:accent3>
        <a:srgbClr val="5CA6F2"/>
      </a:accent3>
      <a:accent4>
        <a:srgbClr val="7DE8EB"/>
      </a:accent4>
      <a:accent5>
        <a:srgbClr val="FF96BF"/>
      </a:accent5>
      <a:accent6>
        <a:srgbClr val="6B1F7D"/>
      </a:accent6>
      <a:hlink>
        <a:srgbClr val="3E5970"/>
      </a:hlink>
      <a:folHlink>
        <a:srgbClr val="9B274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HMT Document" ma:contentTypeID="0x010100F3DA492754083E45834DB37B66A759800041AF21422BFE7342A97824AA6348C6D0" ma:contentTypeVersion="13" ma:contentTypeDescription="Create an InfoStore Document" ma:contentTypeScope="" ma:versionID="7ec52dedbd667a0e76214ac3e886d742">
  <xsd:schema xmlns:xsd="http://www.w3.org/2001/XMLSchema" xmlns:xs="http://www.w3.org/2001/XMLSchema" xmlns:p="http://schemas.microsoft.com/office/2006/metadata/properties" xmlns:ns1="http://schemas.microsoft.com/sharepoint/v3" xmlns:ns2="f9632af1-d92f-4e4b-b1b1-372ce0b263e8" xmlns:ns3="18bfdf7c-4ca0-4d52-bff0-be53b55d3e89" targetNamespace="http://schemas.microsoft.com/office/2006/metadata/properties" ma:root="true" ma:fieldsID="afdc26b90ec87944692f08a6fa0a471e" ns1:_="" ns2:_="" ns3:_="">
    <xsd:import namespace="http://schemas.microsoft.com/sharepoint/v3"/>
    <xsd:import namespace="f9632af1-d92f-4e4b-b1b1-372ce0b263e8"/>
    <xsd:import namespace="18bfdf7c-4ca0-4d52-bff0-be53b55d3e89"/>
    <xsd:element name="properties">
      <xsd:complexType>
        <xsd:sequence>
          <xsd:element name="documentManagement">
            <xsd:complexType>
              <xsd:all>
                <xsd:element ref="ns1:dlc_EmailSubject" minOccurs="0"/>
                <xsd:element ref="ns1:dlc_EmailMailbox" minOccurs="0"/>
                <xsd:element ref="ns1:dlc_EmailTo" minOccurs="0"/>
                <xsd:element ref="ns1:dlc_EmailFrom" minOccurs="0"/>
                <xsd:element ref="ns1:dlc_EmailCC" minOccurs="0"/>
                <xsd:element ref="ns1:dlc_EmailBCC" minOccurs="0"/>
                <xsd:element ref="ns1:dlc_EmailSentUTC" minOccurs="0"/>
                <xsd:element ref="ns1:dlc_EmailReceivedUTC" minOccurs="0"/>
                <xsd:element ref="ns2:HMT_DocumentTypeHTField0" minOccurs="0"/>
                <xsd:element ref="ns2:HMT_Record" minOccurs="0"/>
                <xsd:element ref="ns2:HMT_GroupHTField0" minOccurs="0"/>
                <xsd:element ref="ns2:HMT_TeamHTField0" minOccurs="0"/>
                <xsd:element ref="ns2:HMT_SubTeamHTField0" minOccurs="0"/>
                <xsd:element ref="ns2:HMT_Theme" minOccurs="0"/>
                <xsd:element ref="ns2:HMT_Topic" minOccurs="0"/>
                <xsd:element ref="ns2:HMT_SubTopic" minOccurs="0"/>
                <xsd:element ref="ns2:HMT_CategoryHTField0" minOccurs="0"/>
                <xsd:element ref="ns2:HMT_ClosedOn" minOccurs="0"/>
                <xsd:element ref="ns2:HMT_DeletedOn" minOccurs="0"/>
                <xsd:element ref="ns2:HMT_ArchivedOn" minOccurs="0"/>
                <xsd:element ref="ns2:HMT_LegacyItemID" minOccurs="0"/>
                <xsd:element ref="ns2:HMT_LegacyCreatedBy" minOccurs="0"/>
                <xsd:element ref="ns2:HMT_LegacyModifiedBy" minOccurs="0"/>
                <xsd:element ref="ns2:HMT_LegacyOrigSource" minOccurs="0"/>
                <xsd:element ref="ns2:HMT_LegacyExtRef" minOccurs="0"/>
                <xsd:element ref="ns2:HMT_LegacySensitive" minOccurs="0"/>
                <xsd:element ref="ns2:HMT_LegacyRecord" minOccurs="0"/>
                <xsd:element ref="ns2:HMT_Audit" minOccurs="0"/>
                <xsd:element ref="ns2:HMT_ClosedBy" minOccurs="0"/>
                <xsd:element ref="ns2:HMT_ArchivedBy" minOccurs="0"/>
                <xsd:element ref="ns2:HMT_ClosedArchive" minOccurs="0"/>
                <xsd:element ref="ns2:HMT_ClosedOnOrig" minOccurs="0"/>
                <xsd:element ref="ns2:HMT_ClosedbyOrig" minOccurs="0"/>
                <xsd:element ref="ns2:_dlc_DocIdUrl" minOccurs="0"/>
                <xsd:element ref="ns2:TaxCatchAllLabel" minOccurs="0"/>
                <xsd:element ref="ns2:TaxCatchAll" minOccurs="0"/>
                <xsd:element ref="ns2:b9c42a306c8b47fcbaf8a41a71352f3a" minOccurs="0"/>
                <xsd:element ref="ns2:_dlc_DocId"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lc_EmailSubject" ma:index="0" nillable="true" ma:displayName="Subject" ma:internalName="dlc_EmailSubject">
      <xsd:simpleType>
        <xsd:restriction base="dms:Text">
          <xsd:maxLength value="255"/>
        </xsd:restriction>
      </xsd:simpleType>
    </xsd:element>
    <xsd:element name="dlc_EmailMailbox" ma:index="1" nillable="true" ma:displayName="Submitter" ma:internalName="dlc_EmailMailbo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lc_EmailTo" ma:index="2" nillable="true" ma:displayName="To" ma:internalName="dlc_EmailTo">
      <xsd:simpleType>
        <xsd:restriction base="dms:Text">
          <xsd:maxLength value="255"/>
        </xsd:restriction>
      </xsd:simpleType>
    </xsd:element>
    <xsd:element name="dlc_EmailFrom" ma:index="3" nillable="true" ma:displayName="From" ma:internalName="dlc_EmailFrom">
      <xsd:simpleType>
        <xsd:restriction base="dms:Text">
          <xsd:maxLength value="255"/>
        </xsd:restriction>
      </xsd:simpleType>
    </xsd:element>
    <xsd:element name="dlc_EmailCC" ma:index="4" nillable="true" ma:displayName="CC" ma:internalName="dlc_EmailCC">
      <xsd:simpleType>
        <xsd:restriction base="dms:Note">
          <xsd:maxLength value="1024"/>
        </xsd:restriction>
      </xsd:simpleType>
    </xsd:element>
    <xsd:element name="dlc_EmailBCC" ma:index="5" nillable="true" ma:displayName="BCC" ma:internalName="dlc_EmailBCC">
      <xsd:simpleType>
        <xsd:restriction base="dms:Note">
          <xsd:maxLength value="1024"/>
        </xsd:restriction>
      </xsd:simpleType>
    </xsd:element>
    <xsd:element name="dlc_EmailSentUTC" ma:index="6" nillable="true" ma:displayName="Date Sent" ma:internalName="dlc_EmailSentUTC">
      <xsd:simpleType>
        <xsd:restriction base="dms:DateTime"/>
      </xsd:simpleType>
    </xsd:element>
    <xsd:element name="dlc_EmailReceivedUTC" ma:index="7" nillable="true" ma:displayName="Date Received" ma:internalName="dlc_EmailReceivedUT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9632af1-d92f-4e4b-b1b1-372ce0b263e8" elementFormDefault="qualified">
    <xsd:import namespace="http://schemas.microsoft.com/office/2006/documentManagement/types"/>
    <xsd:import namespace="http://schemas.microsoft.com/office/infopath/2007/PartnerControls"/>
    <xsd:element name="HMT_DocumentTypeHTField0" ma:index="9" nillable="true" ma:taxonomy="true" ma:internalName="HMT_DocumentTypeHTField0" ma:taxonomyFieldName="HMT_DocumentType" ma:displayName="Document Type" ma:default="11;#Other|c871d64c-a333-451d-b49a-28a9a74c0368" ma:fieldId="{64e205a0-0872-4e26-9aef-64ca7bdb5848}" ma:sspId="9002b6cd-6bc3-456d-8dd0-19fe32dddaf9" ma:termSetId="b6f1e53f-947f-4b4b-98bb-41ceeb10f910" ma:anchorId="9cae1664-647a-4060-a444-c5420aa89dfd" ma:open="false" ma:isKeyword="false">
      <xsd:complexType>
        <xsd:sequence>
          <xsd:element ref="pc:Terms" minOccurs="0" maxOccurs="1"/>
        </xsd:sequence>
      </xsd:complexType>
    </xsd:element>
    <xsd:element name="HMT_Record" ma:index="10" nillable="true" ma:displayName="Record" ma:description="Is this document a record?" ma:hidden="true" ma:internalName="HMT_Record" ma:readOnly="true">
      <xsd:simpleType>
        <xsd:restriction base="dms:Boolean"/>
      </xsd:simpleType>
    </xsd:element>
    <xsd:element name="HMT_GroupHTField0" ma:index="12" nillable="true" ma:taxonomy="true" ma:internalName="HMT_GroupHTField0" ma:taxonomyFieldName="HMT_Group" ma:displayName="Organisation unit" ma:readOnly="true" ma:default="" ma:fieldId="{0727aac2-e220-4289-aa2b-5b6dcdadae03}"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eamHTField0" ma:index="14" nillable="true" ma:taxonomy="true" ma:internalName="HMT_TeamHTField0" ma:taxonomyFieldName="HMT_Team" ma:displayName="Team" ma:readOnly="true" ma:default="" ma:fieldId="{2eefa5c6-211a-4a5e-9a50-7e1c1c1599ef}"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SubTeamHTField0" ma:index="16" nillable="true" ma:taxonomy="true" ma:internalName="HMT_SubTeamHTField0" ma:taxonomyFieldName="HMT_SubTeam" ma:displayName="Sub Team" ma:readOnly="true" ma:default="" ma:fieldId="{1b8bc039-1a2e-4089-a24d-47de9e4a6672}"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heme" ma:index="17" nillable="true" ma:displayName="Library" ma:description="Document library theme" ma:hidden="true" ma:internalName="HMT_Theme" ma:readOnly="true">
      <xsd:simpleType>
        <xsd:restriction base="dms:Text"/>
      </xsd:simpleType>
    </xsd:element>
    <xsd:element name="HMT_Topic" ma:index="18" nillable="true" ma:displayName="Topic" ma:description="Topic" ma:hidden="true" ma:internalName="HMT_Topic" ma:readOnly="true">
      <xsd:simpleType>
        <xsd:restriction base="dms:Text"/>
      </xsd:simpleType>
    </xsd:element>
    <xsd:element name="HMT_SubTopic" ma:index="19" nillable="true" ma:displayName="Sub Topic" ma:description="Sub topic" ma:hidden="true" ma:internalName="HMT_SubTopic" ma:readOnly="true">
      <xsd:simpleType>
        <xsd:restriction base="dms:Text"/>
      </xsd:simpleType>
    </xsd:element>
    <xsd:element name="HMT_CategoryHTField0" ma:index="21" nillable="true" ma:taxonomy="true" ma:internalName="HMT_CategoryHTField0" ma:taxonomyFieldName="HMT_Category" ma:displayName="Category" ma:readOnly="true" ma:default="" ma:fieldId="{03bf77b0-a02d-47ea-8bec-4fb357d1f3ee}" ma:sspId="9002b6cd-6bc3-456d-8dd0-19fe32dddaf9" ma:termSetId="b6f1e53f-947f-4b4b-98bb-41ceeb10f910" ma:anchorId="00000000-0000-0000-0000-000000000000" ma:open="false" ma:isKeyword="false">
      <xsd:complexType>
        <xsd:sequence>
          <xsd:element ref="pc:Terms" minOccurs="0" maxOccurs="1"/>
        </xsd:sequence>
      </xsd:complexType>
    </xsd:element>
    <xsd:element name="HMT_ClosedOn" ma:index="23" nillable="true" ma:displayName="Closed On" ma:description="The date this item was closed on" ma:format="DateTime" ma:hidden="true" ma:internalName="HMT_ClosedOn" ma:readOnly="true">
      <xsd:simpleType>
        <xsd:restriction base="dms:DateTime"/>
      </xsd:simpleType>
    </xsd:element>
    <xsd:element name="HMT_DeletedOn" ma:index="24" nillable="true" ma:displayName="Deleted On" ma:description="The date this item was deleted on" ma:format="DateTime" ma:hidden="true" ma:internalName="HMT_DeletedOn" ma:readOnly="true">
      <xsd:simpleType>
        <xsd:restriction base="dms:DateTime"/>
      </xsd:simpleType>
    </xsd:element>
    <xsd:element name="HMT_ArchivedOn" ma:index="25" nillable="true" ma:displayName="Archived On" ma:description="The date this item was archived on" ma:format="DateTime" ma:hidden="true" ma:internalName="HMT_ArchivedOn" ma:readOnly="true">
      <xsd:simpleType>
        <xsd:restriction base="dms:DateTime"/>
      </xsd:simpleType>
    </xsd:element>
    <xsd:element name="HMT_LegacyItemID" ma:index="26" nillable="true" ma:displayName="Legacy Item ID" ma:hidden="true" ma:internalName="HMT_LegacyItemID" ma:readOnly="true">
      <xsd:simpleType>
        <xsd:restriction base="dms:Text"/>
      </xsd:simpleType>
    </xsd:element>
    <xsd:element name="HMT_LegacyCreatedBy" ma:index="27" nillable="true" ma:displayName="Legacy Created By" ma:hidden="true" ma:internalName="HMT_LegacyCreatedBy" ma:readOnly="true">
      <xsd:simpleType>
        <xsd:restriction base="dms:Text"/>
      </xsd:simpleType>
    </xsd:element>
    <xsd:element name="HMT_LegacyModifiedBy" ma:index="28" nillable="true" ma:displayName="Legacy Modified By" ma:hidden="true" ma:internalName="HMT_LegacyModifiedBy" ma:readOnly="true">
      <xsd:simpleType>
        <xsd:restriction base="dms:Text"/>
      </xsd:simpleType>
    </xsd:element>
    <xsd:element name="HMT_LegacyOrigSource" ma:index="29" nillable="true" ma:displayName="Original Source" ma:hidden="true" ma:internalName="HMT_LegacyOrigSource" ma:readOnly="true">
      <xsd:simpleType>
        <xsd:restriction base="dms:Text"/>
      </xsd:simpleType>
    </xsd:element>
    <xsd:element name="HMT_LegacyExtRef" ma:index="30" nillable="true" ma:displayName="External Reference" ma:hidden="true" ma:internalName="HMT_LegacyExtRef" ma:readOnly="true">
      <xsd:simpleType>
        <xsd:restriction base="dms:Text"/>
      </xsd:simpleType>
    </xsd:element>
    <xsd:element name="HMT_LegacySensitive" ma:index="31" nillable="true" ma:displayName="Sensitive Item" ma:default="0" ma:hidden="true" ma:internalName="HMT_LegacySensitive" ma:readOnly="true">
      <xsd:simpleType>
        <xsd:restriction base="dms:Boolean"/>
      </xsd:simpleType>
    </xsd:element>
    <xsd:element name="HMT_LegacyRecord" ma:index="32" nillable="true" ma:displayName="Legacy Record" ma:default="0" ma:hidden="true" ma:internalName="HMT_LegacyRecord" ma:readOnly="true">
      <xsd:simpleType>
        <xsd:restriction base="dms:Boolean"/>
      </xsd:simpleType>
    </xsd:element>
    <xsd:element name="HMT_Audit" ma:index="33" nillable="true" ma:displayName="Audit Log" ma:description="Audit Log" ma:internalName="HMT_Audit" ma:readOnly="true">
      <xsd:simpleType>
        <xsd:restriction base="dms:Note">
          <xsd:maxLength value="255"/>
        </xsd:restriction>
      </xsd:simpleType>
    </xsd:element>
    <xsd:element name="HMT_ClosedBy" ma:index="34" nillable="true" ma:displayName="Closed By" ma:description="Who closed this item" ma:hidden="true" ma:list="UserInfo" ma:internalName="HMT_Clos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ArchivedBy" ma:index="35" nillable="true" ma:displayName="Archived By" ma:description="Who archived this item" ma:hidden="true" ma:list="UserInfo" ma:internalName="HMT_Archiv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ClosedArchive" ma:index="36" nillable="true" ma:displayName="Closed Archive" ma:default="0" ma:description="Item sent to closed archive" ma:hidden="true" ma:internalName="HMT_ClosedArchive" ma:readOnly="true">
      <xsd:simpleType>
        <xsd:restriction base="dms:Boolean"/>
      </xsd:simpleType>
    </xsd:element>
    <xsd:element name="HMT_ClosedOnOrig" ma:index="37" nillable="true" ma:displayName="Original Closed On" ma:description="The date this item was originally closed on" ma:format="DateTime" ma:hidden="true" ma:internalName="HMT_ClosedOnOrig" ma:readOnly="true">
      <xsd:simpleType>
        <xsd:restriction base="dms:DateTime"/>
      </xsd:simpleType>
    </xsd:element>
    <xsd:element name="HMT_ClosedbyOrig" ma:index="38" nillable="true" ma:displayName="Original Closed By" ma:description="Who originally closed this item" ma:hidden="true" ma:list="UserInfo" ma:internalName="HMT_ClosedbyOr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47" nillable="true" ma:displayName="Taxonomy Catch All Column1" ma:hidden="true" ma:list="{7c34afa1-5e84-42b8-bbed-78912bb5a4f4}" ma:internalName="TaxCatchAllLabel" ma:readOnly="true" ma:showField="CatchAllDataLabel"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TaxCatchAll" ma:index="48" nillable="true" ma:displayName="Taxonomy Catch All Column" ma:hidden="true" ma:list="{7c34afa1-5e84-42b8-bbed-78912bb5a4f4}" ma:internalName="TaxCatchAll" ma:showField="CatchAllData"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b9c42a306c8b47fcbaf8a41a71352f3a" ma:index="49" nillable="true" ma:taxonomy="true" ma:internalName="b9c42a306c8b47fcbaf8a41a71352f3a" ma:taxonomyFieldName="HMT_Classification" ma:displayName="Classification" ma:readOnly="true" ma:default="" ma:fieldId="{b9c42a30-6c8b-47fc-baf8-a41a71352f3a}" ma:sspId="9002b6cd-6bc3-456d-8dd0-19fe32dddaf9" ma:termSetId="7a69d7dc-39ad-4ce6-95e5-a2714f1574de" ma:anchorId="00000000-0000-0000-0000-000000000000" ma:open="false" ma:isKeyword="false">
      <xsd:complexType>
        <xsd:sequence>
          <xsd:element ref="pc:Terms" minOccurs="0" maxOccurs="1"/>
        </xsd:sequence>
      </xsd:complexType>
    </xsd:element>
    <xsd:element name="_dlc_DocId" ma:index="50" nillable="true" ma:displayName="Document ID Value" ma:description="The value of the document ID assigned to this item." ma:indexed="true" ma:internalName="_dlc_DocId" ma:readOnly="true">
      <xsd:simpleType>
        <xsd:restriction base="dms:Text"/>
      </xsd:simple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bfdf7c-4ca0-4d52-bff0-be53b55d3e89" elementFormDefault="qualified">
    <xsd:import namespace="http://schemas.microsoft.com/office/2006/documentManagement/types"/>
    <xsd:import namespace="http://schemas.microsoft.com/office/infopath/2007/PartnerControls"/>
    <xsd:element name="MediaServiceMetadata" ma:index="54" nillable="true" ma:displayName="MediaServiceMetadata" ma:hidden="true" ma:internalName="MediaServiceMetadata" ma:readOnly="true">
      <xsd:simpleType>
        <xsd:restriction base="dms:Note"/>
      </xsd:simpleType>
    </xsd:element>
    <xsd:element name="MediaServiceFastMetadata" ma:index="55" nillable="true" ma:displayName="MediaServiceFastMetadata" ma:hidden="true" ma:internalName="MediaServiceFastMetadata" ma:readOnly="true">
      <xsd:simpleType>
        <xsd:restriction base="dms:Note"/>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9002b6cd-6bc3-456d-8dd0-19fe32dddaf9" ma:termSetId="09814cd3-568e-fe90-9814-8d621ff8fb84" ma:anchorId="fba54fb3-c3e1-fe81-a776-ca4b69148c4d" ma:open="true" ma:isKeyword="false">
      <xsd:complexType>
        <xsd:sequence>
          <xsd:element ref="pc:Terms" minOccurs="0" maxOccurs="1"/>
        </xsd:sequence>
      </xsd:complexType>
    </xsd:element>
    <xsd:element name="MediaServiceDateTaken" ma:index="59" nillable="true" ma:displayName="MediaServiceDateTaken" ma:hidden="true" ma:indexed="true" ma:internalName="MediaServiceDateTaken" ma:readOnly="true">
      <xsd:simpleType>
        <xsd:restriction base="dms:Text"/>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OCR" ma:index="63" nillable="true" ma:displayName="Extracted Text" ma:internalName="MediaServiceOCR" ma:readOnly="true">
      <xsd:simpleType>
        <xsd:restriction base="dms:Note">
          <xsd:maxLength value="255"/>
        </xsd:restriction>
      </xsd:simpleType>
    </xsd:element>
    <xsd:element name="MediaLengthInSeconds" ma:index="6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lc_EmailBCC xmlns="http://schemas.microsoft.com/sharepoint/v3" xsi:nil="true"/>
    <lcf76f155ced4ddcb4097134ff3c332f xmlns="18bfdf7c-4ca0-4d52-bff0-be53b55d3e89">
      <Terms xmlns="http://schemas.microsoft.com/office/infopath/2007/PartnerControls"/>
    </lcf76f155ced4ddcb4097134ff3c332f>
    <dlc_EmailReceivedUTC xmlns="http://schemas.microsoft.com/sharepoint/v3" xsi:nil="true"/>
    <HMT_DocumentTypeHTField0 xmlns="f9632af1-d92f-4e4b-b1b1-372ce0b263e8">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c871d64c-a333-451d-b49a-28a9a74c0368</TermId>
        </TermInfo>
      </Terms>
    </HMT_DocumentTypeHTField0>
    <dlc_EmailSentUTC xmlns="http://schemas.microsoft.com/sharepoint/v3" xsi:nil="true"/>
    <dlc_EmailSubject xmlns="http://schemas.microsoft.com/sharepoint/v3" xsi:nil="true"/>
    <HMT_ClosedbyOrig xmlns="f9632af1-d92f-4e4b-b1b1-372ce0b263e8">
      <UserInfo>
        <DisplayName/>
        <AccountId xsi:nil="true"/>
        <AccountType/>
      </UserInfo>
    </HMT_ClosedbyOrig>
    <dlc_EmailTo xmlns="http://schemas.microsoft.com/sharepoint/v3" xsi:nil="true"/>
    <dlc_EmailFrom xmlns="http://schemas.microsoft.com/sharepoint/v3" xsi:nil="true"/>
    <dlc_EmailCC xmlns="http://schemas.microsoft.com/sharepoint/v3" xsi:nil="true"/>
    <dlc_EmailMailbox xmlns="http://schemas.microsoft.com/sharepoint/v3">
      <UserInfo>
        <DisplayName/>
        <AccountId xsi:nil="true"/>
        <AccountType/>
      </UserInfo>
    </dlc_EmailMailbox>
    <TaxCatchAll xmlns="f9632af1-d92f-4e4b-b1b1-372ce0b263e8">
      <Value>11</Value>
    </TaxCatchAll>
    <_dlc_DocId xmlns="f9632af1-d92f-4e4b-b1b1-372ce0b263e8">HMTWRKGRPNISTA-1727649049-8560</_dlc_DocId>
    <HMT_LegacySensitive xmlns="f9632af1-d92f-4e4b-b1b1-372ce0b263e8">false</HMT_LegacySensitive>
    <_dlc_DocIdUrl xmlns="f9632af1-d92f-4e4b-b1b1-372ce0b263e8">
      <Url>https://tris42.sharepoint.com/sites/hmt_wrkgrp_nista/_layouts/15/DocIdRedir.aspx?ID=HMTWRKGRPNISTA-1727649049-8560</Url>
      <Description>HMTWRKGRPNISTA-1727649049-8560</Description>
    </_dlc_DocIdUrl>
    <HMT_ClosedArchive xmlns="f9632af1-d92f-4e4b-b1b1-372ce0b263e8">false</HMT_ClosedArchive>
    <HMT_LegacyRecord xmlns="f9632af1-d92f-4e4b-b1b1-372ce0b263e8">false</HMT_LegacyRecord>
  </documentManagement>
</p:properties>
</file>

<file path=customXml/itemProps1.xml><?xml version="1.0" encoding="utf-8"?>
<ds:datastoreItem xmlns:ds="http://schemas.openxmlformats.org/officeDocument/2006/customXml" ds:itemID="{7CC2EDA8-C676-F64C-BB4B-368EC9B4277B}">
  <ds:schemaRefs>
    <ds:schemaRef ds:uri="http://schemas.openxmlformats.org/officeDocument/2006/bibliography"/>
  </ds:schemaRefs>
</ds:datastoreItem>
</file>

<file path=customXml/itemProps2.xml><?xml version="1.0" encoding="utf-8"?>
<ds:datastoreItem xmlns:ds="http://schemas.openxmlformats.org/officeDocument/2006/customXml" ds:itemID="{23DA27CF-EB8A-40AE-AC77-F48A3DABC4AB}"/>
</file>

<file path=customXml/itemProps3.xml><?xml version="1.0" encoding="utf-8"?>
<ds:datastoreItem xmlns:ds="http://schemas.openxmlformats.org/officeDocument/2006/customXml" ds:itemID="{9D799822-8342-4194-A7D7-7A38CD74C313}"/>
</file>

<file path=customXml/itemProps4.xml><?xml version="1.0" encoding="utf-8"?>
<ds:datastoreItem xmlns:ds="http://schemas.openxmlformats.org/officeDocument/2006/customXml" ds:itemID="{A1C29AC7-0FF1-4F10-9B78-2B571EAC0ECD}"/>
</file>

<file path=customXml/itemProps5.xml><?xml version="1.0" encoding="utf-8"?>
<ds:datastoreItem xmlns:ds="http://schemas.openxmlformats.org/officeDocument/2006/customXml" ds:itemID="{A7D2A13D-48C0-44CD-93DF-39ABDA3CF60F}"/>
</file>

<file path=docProps/app.xml><?xml version="1.0" encoding="utf-8"?>
<Properties xmlns="http://schemas.openxmlformats.org/officeDocument/2006/extended-properties" xmlns:vt="http://schemas.openxmlformats.org/officeDocument/2006/docPropsVTypes">
  <Template>Normal.dotm</Template>
  <TotalTime>436</TotalTime>
  <Pages>5</Pages>
  <Words>1075</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Mustapha Elmaslouhi</cp:lastModifiedBy>
  <cp:revision>30</cp:revision>
  <dcterms:created xsi:type="dcterms:W3CDTF">2025-12-18T13:08:00Z</dcterms:created>
  <dcterms:modified xsi:type="dcterms:W3CDTF">2026-02-23T10:48:00Z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0x010100F3DA492754083E45834DB37B66A759800041AF21422BFE7342A97824AA6348C6D0</vt:lpwstr>
  </property>
  <property fmtid="{D5CDD505-2E9C-101B-9397-08002B2CF9AE}" pid="3" name="_dlc_DocIdItemGuid">
    <vt:lpwstr>dd93ccec-ee4c-4506-a064-9a402270953b</vt:lpwstr>
  </property>
  <property fmtid="{D5CDD505-2E9C-101B-9397-08002B2CF9AE}" pid="4" name="HMT_DocumentType">
    <vt:i4>11</vt:i4>
  </property>
</Properties>
</file>