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5E72" w14:textId="1D678FBC" w:rsidR="00C779E8" w:rsidRDefault="00C779E8"/>
    <w:p w14:paraId="24E55D81" w14:textId="1EA4E017" w:rsidR="00D069AA" w:rsidRDefault="00D069AA" w:rsidP="00D069AA">
      <w:pPr>
        <w:ind w:left="142"/>
      </w:pPr>
      <w:r>
        <w:rPr>
          <w:noProof/>
        </w:rPr>
        <w:drawing>
          <wp:inline distT="0" distB="0" distL="0" distR="0" wp14:anchorId="36359A5D" wp14:editId="4FF4383E">
            <wp:extent cx="3333509" cy="396067"/>
            <wp:effectExtent l="0" t="0" r="635" b="4445"/>
            <wp:docPr id="53675628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6284" name="Picture 1" descr="LOGO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4" cy="39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3BD7" w14:textId="77777777" w:rsidR="00C779E8" w:rsidRDefault="00C779E8" w:rsidP="00D069AA">
      <w:pPr>
        <w:ind w:left="142"/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79E8" w14:paraId="535E3FAD" w14:textId="77777777">
        <w:trPr>
          <w:cantSplit/>
          <w:trHeight w:val="659"/>
        </w:trPr>
        <w:tc>
          <w:tcPr>
            <w:tcW w:w="9356" w:type="dxa"/>
          </w:tcPr>
          <w:p w14:paraId="120E8DAF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A50E04">
              <w:rPr>
                <w:rFonts w:ascii="Arial" w:hAnsi="Arial" w:cs="Arial"/>
                <w:b/>
                <w:color w:val="000000"/>
                <w:sz w:val="40"/>
                <w:szCs w:val="40"/>
              </w:rPr>
              <w:t>Direction Decision</w:t>
            </w:r>
          </w:p>
        </w:tc>
      </w:tr>
      <w:tr w:rsidR="00C779E8" w14:paraId="439C7CB0" w14:textId="77777777">
        <w:trPr>
          <w:cantSplit/>
          <w:trHeight w:val="374"/>
        </w:trPr>
        <w:tc>
          <w:tcPr>
            <w:tcW w:w="9356" w:type="dxa"/>
          </w:tcPr>
          <w:p w14:paraId="61BDA62A" w14:textId="283BF0C3" w:rsidR="00C779E8" w:rsidRPr="00D4637A" w:rsidRDefault="00C779E8" w:rsidP="00D25177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4637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by </w:t>
            </w:r>
            <w:r w:rsidR="008F2E03" w:rsidRPr="00D4637A">
              <w:rPr>
                <w:rFonts w:ascii="Arial" w:hAnsi="Arial" w:cs="Arial"/>
                <w:b/>
                <w:color w:val="000000"/>
                <w:szCs w:val="22"/>
              </w:rPr>
              <w:t>Harry Wood BA (Hons) MA PhD MIPROW</w:t>
            </w:r>
          </w:p>
        </w:tc>
      </w:tr>
      <w:tr w:rsidR="00C779E8" w14:paraId="6C805281" w14:textId="77777777">
        <w:trPr>
          <w:cantSplit/>
          <w:trHeight w:val="357"/>
        </w:trPr>
        <w:tc>
          <w:tcPr>
            <w:tcW w:w="9356" w:type="dxa"/>
          </w:tcPr>
          <w:p w14:paraId="65684733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Inspector on direction of the Secretary of State for Environment, Food and Rural Affairs</w:t>
            </w:r>
          </w:p>
        </w:tc>
      </w:tr>
      <w:tr w:rsidR="00C779E8" w14:paraId="5D690457" w14:textId="77777777" w:rsidTr="00D25177">
        <w:trPr>
          <w:cantSplit/>
          <w:trHeight w:val="434"/>
        </w:trPr>
        <w:tc>
          <w:tcPr>
            <w:tcW w:w="9356" w:type="dxa"/>
          </w:tcPr>
          <w:p w14:paraId="11EA1D0C" w14:textId="0A6A733B" w:rsidR="00C779E8" w:rsidRPr="00A50E04" w:rsidRDefault="00C779E8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Decision date: </w:t>
            </w:r>
            <w:r w:rsidR="00831F92">
              <w:rPr>
                <w:rFonts w:ascii="Arial" w:hAnsi="Arial" w:cs="Arial"/>
                <w:b/>
                <w:color w:val="000000"/>
                <w:sz w:val="18"/>
                <w:szCs w:val="18"/>
              </w:rPr>
              <w:t>12 March 2026</w:t>
            </w:r>
          </w:p>
        </w:tc>
      </w:tr>
    </w:tbl>
    <w:p w14:paraId="20D8532D" w14:textId="77777777" w:rsidR="00C779E8" w:rsidRPr="00D25177" w:rsidRDefault="00C779E8">
      <w:pPr>
        <w:rPr>
          <w:sz w:val="18"/>
          <w:szCs w:val="18"/>
        </w:rPr>
      </w:pPr>
    </w:p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C779E8" w14:paraId="6893BBE0" w14:textId="77777777" w:rsidTr="002641B8">
        <w:tc>
          <w:tcPr>
            <w:tcW w:w="9520" w:type="dxa"/>
          </w:tcPr>
          <w:p w14:paraId="25FBA976" w14:textId="14E82E80" w:rsidR="00C779E8" w:rsidRPr="00A50E04" w:rsidRDefault="00C779E8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>Ref</w:t>
            </w:r>
            <w:r w:rsidR="000B3405">
              <w:rPr>
                <w:rFonts w:ascii="Arial" w:hAnsi="Arial" w:cs="Arial"/>
                <w:b/>
                <w:color w:val="000000"/>
                <w:sz w:val="24"/>
                <w:szCs w:val="24"/>
              </w:rPr>
              <w:t>erence</w:t>
            </w: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="00153061">
              <w:rPr>
                <w:rFonts w:ascii="Arial" w:hAnsi="Arial" w:cs="Arial"/>
                <w:b/>
                <w:color w:val="000000"/>
                <w:sz w:val="24"/>
                <w:szCs w:val="24"/>
              </w:rPr>
              <w:t>ROW/</w:t>
            </w:r>
            <w:r w:rsidR="007E63CD">
              <w:rPr>
                <w:rFonts w:ascii="Arial" w:hAnsi="Arial" w:cs="Arial"/>
                <w:b/>
                <w:color w:val="000000"/>
                <w:sz w:val="24"/>
                <w:szCs w:val="24"/>
              </w:rPr>
              <w:t>337</w:t>
            </w:r>
            <w:r w:rsidR="00CF32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6031</w:t>
            </w:r>
          </w:p>
          <w:p w14:paraId="7E5B927B" w14:textId="11C43F52" w:rsidR="00BB5EDD" w:rsidRDefault="00BB5EDD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Representation by </w:t>
            </w:r>
            <w:r w:rsidR="00CF320E">
              <w:rPr>
                <w:rFonts w:ascii="Arial" w:hAnsi="Arial" w:cs="Arial"/>
                <w:b/>
                <w:color w:val="000000"/>
                <w:sz w:val="24"/>
                <w:szCs w:val="24"/>
              </w:rPr>
              <w:t>Toni Young</w:t>
            </w:r>
          </w:p>
          <w:p w14:paraId="2DB02545" w14:textId="780E873F" w:rsidR="00C779E8" w:rsidRPr="00A50E04" w:rsidRDefault="00BB2016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Kent</w:t>
            </w:r>
            <w:r w:rsidR="00DC0AB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County Council</w:t>
            </w:r>
          </w:p>
          <w:p w14:paraId="59929CBC" w14:textId="5FB306CF" w:rsidR="00C779E8" w:rsidRPr="00A50E04" w:rsidRDefault="00D1199E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Application to </w:t>
            </w:r>
            <w:r w:rsidR="00DB4A38">
              <w:rPr>
                <w:rFonts w:ascii="Arial" w:hAnsi="Arial" w:cs="Arial"/>
                <w:b/>
                <w:color w:val="000000"/>
                <w:sz w:val="24"/>
                <w:szCs w:val="24"/>
              </w:rPr>
              <w:t>upgrade to a bridleway the footpath SR682 from TQ 47</w:t>
            </w:r>
            <w:r w:rsidR="007343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066 (junction with bridleway SR681) to TQ 47446 40447 </w:t>
            </w:r>
            <w:r w:rsidR="003F7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(junction with Hartfield Road)</w:t>
            </w:r>
          </w:p>
        </w:tc>
      </w:tr>
      <w:tr w:rsidR="00C779E8" w14:paraId="132E0725" w14:textId="77777777" w:rsidTr="002641B8">
        <w:tc>
          <w:tcPr>
            <w:tcW w:w="9520" w:type="dxa"/>
          </w:tcPr>
          <w:p w14:paraId="069B6994" w14:textId="1EB6FA58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 xml:space="preserve">The representation is made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3(2) of Schedule 14 of the Wildlife and Countryside Act 1981 seeking a direction to be given to </w:t>
            </w:r>
            <w:r w:rsidR="003F7692">
              <w:rPr>
                <w:rFonts w:ascii="Arial" w:hAnsi="Arial" w:cs="Arial"/>
                <w:sz w:val="24"/>
                <w:szCs w:val="24"/>
              </w:rPr>
              <w:t>Kent County Council</w:t>
            </w:r>
            <w:r w:rsidR="001C7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to determine an application for an Order, under </w:t>
            </w:r>
            <w:r w:rsidR="00882B39">
              <w:rPr>
                <w:rFonts w:ascii="Arial" w:hAnsi="Arial" w:cs="Arial"/>
                <w:sz w:val="24"/>
                <w:szCs w:val="24"/>
              </w:rPr>
              <w:t>s</w:t>
            </w:r>
            <w:r w:rsidRPr="00497F66">
              <w:rPr>
                <w:rFonts w:ascii="Arial" w:hAnsi="Arial" w:cs="Arial"/>
                <w:sz w:val="24"/>
                <w:szCs w:val="24"/>
              </w:rPr>
              <w:t>ection 53(5) of that Act.</w:t>
            </w:r>
          </w:p>
        </w:tc>
      </w:tr>
      <w:tr w:rsidR="00C779E8" w14:paraId="6922303D" w14:textId="77777777" w:rsidTr="002641B8">
        <w:tc>
          <w:tcPr>
            <w:tcW w:w="9520" w:type="dxa"/>
          </w:tcPr>
          <w:p w14:paraId="3B863633" w14:textId="46EE13FD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>The representation made by</w:t>
            </w:r>
            <w:r w:rsidR="000F4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F57">
              <w:rPr>
                <w:rFonts w:ascii="Arial" w:hAnsi="Arial" w:cs="Arial"/>
                <w:sz w:val="24"/>
                <w:szCs w:val="24"/>
              </w:rPr>
              <w:t>Toni Young</w:t>
            </w:r>
            <w:r w:rsidR="00493E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F70" w:rsidRPr="00497F66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BB20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0473">
              <w:rPr>
                <w:rFonts w:ascii="Arial" w:hAnsi="Arial" w:cs="Arial"/>
                <w:sz w:val="24"/>
                <w:szCs w:val="24"/>
              </w:rPr>
              <w:t>17 November 2025</w:t>
            </w:r>
            <w:r w:rsidRPr="00497F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D4C8A4" w14:textId="6CF5CC00" w:rsidR="0017455C" w:rsidRPr="00497F66" w:rsidRDefault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>The certificat</w:t>
            </w:r>
            <w:r w:rsidR="008053FD">
              <w:rPr>
                <w:rFonts w:ascii="Arial" w:hAnsi="Arial" w:cs="Arial"/>
                <w:sz w:val="24"/>
                <w:szCs w:val="24"/>
              </w:rPr>
              <w:t>ion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2(3) of Schedule 14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s dated </w:t>
            </w:r>
            <w:r w:rsidR="000F79FC">
              <w:rPr>
                <w:rFonts w:ascii="Arial" w:hAnsi="Arial" w:cs="Arial"/>
                <w:sz w:val="24"/>
                <w:szCs w:val="24"/>
              </w:rPr>
              <w:t>28 November 2024</w:t>
            </w:r>
            <w:r w:rsidR="008F01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79E8" w14:paraId="5B930627" w14:textId="77777777" w:rsidTr="002641B8">
        <w:tc>
          <w:tcPr>
            <w:tcW w:w="9520" w:type="dxa"/>
          </w:tcPr>
          <w:p w14:paraId="4C7C6748" w14:textId="7814E73C" w:rsidR="001C0E6E" w:rsidRPr="00497F66" w:rsidRDefault="00BB2016" w:rsidP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Kent</w:t>
            </w:r>
            <w:r w:rsidR="008A2F45">
              <w:rPr>
                <w:rFonts w:ascii="Arial" w:hAnsi="Arial" w:cs="Arial"/>
                <w:sz w:val="24"/>
                <w:szCs w:val="24"/>
              </w:rPr>
              <w:t xml:space="preserve"> County Council</w:t>
            </w:r>
            <w:r w:rsidR="00A93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was consulted about </w:t>
            </w:r>
            <w:r w:rsidR="003403A9" w:rsidRPr="00497F66">
              <w:rPr>
                <w:rFonts w:ascii="Arial" w:hAnsi="Arial" w:cs="Arial"/>
                <w:sz w:val="24"/>
                <w:szCs w:val="24"/>
              </w:rPr>
              <w:t>the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 representation on</w:t>
            </w:r>
            <w:r w:rsidR="00F31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720D">
              <w:rPr>
                <w:rFonts w:ascii="Arial" w:hAnsi="Arial" w:cs="Arial"/>
                <w:sz w:val="24"/>
                <w:szCs w:val="24"/>
              </w:rPr>
              <w:t>5 December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8C29C7" w:rsidRPr="00497F66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response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095867"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DD7F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79FC">
              <w:rPr>
                <w:rFonts w:ascii="Arial" w:hAnsi="Arial" w:cs="Arial"/>
                <w:sz w:val="24"/>
                <w:szCs w:val="24"/>
              </w:rPr>
              <w:t>13 January 2026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>.</w:t>
            </w:r>
            <w:r w:rsidR="004306C1" w:rsidRPr="00497F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79E8" w14:paraId="2529C6FE" w14:textId="77777777" w:rsidTr="002641B8">
        <w:tc>
          <w:tcPr>
            <w:tcW w:w="9520" w:type="dxa"/>
            <w:tcBorders>
              <w:bottom w:val="single" w:sz="6" w:space="0" w:color="000000"/>
            </w:tcBorders>
          </w:tcPr>
          <w:p w14:paraId="325FED92" w14:textId="77777777" w:rsidR="00C779E8" w:rsidRDefault="00C779E8">
            <w:pPr>
              <w:spacing w:before="60"/>
              <w:rPr>
                <w:b/>
                <w:color w:val="000000"/>
                <w:sz w:val="8"/>
              </w:rPr>
            </w:pPr>
            <w:bookmarkStart w:id="1" w:name="bmkReturn"/>
            <w:bookmarkEnd w:id="1"/>
          </w:p>
        </w:tc>
      </w:tr>
    </w:tbl>
    <w:p w14:paraId="4EC3C6A7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Decision</w:t>
      </w:r>
    </w:p>
    <w:p w14:paraId="47A8E057" w14:textId="4202A939" w:rsidR="00C779E8" w:rsidRPr="00A50E04" w:rsidRDefault="004C720D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Kent County Council</w:t>
      </w:r>
      <w:r w:rsidR="00A9311C">
        <w:rPr>
          <w:rFonts w:ascii="Arial" w:hAnsi="Arial" w:cs="Arial"/>
          <w:sz w:val="24"/>
          <w:szCs w:val="24"/>
        </w:rPr>
        <w:t xml:space="preserve"> </w:t>
      </w:r>
      <w:r w:rsidR="0086526B">
        <w:rPr>
          <w:rFonts w:ascii="Arial" w:hAnsi="Arial" w:cs="Arial"/>
          <w:sz w:val="24"/>
          <w:szCs w:val="24"/>
        </w:rPr>
        <w:t xml:space="preserve">(the </w:t>
      </w:r>
      <w:r w:rsidR="00CA3780">
        <w:rPr>
          <w:rFonts w:ascii="Arial" w:hAnsi="Arial" w:cs="Arial"/>
          <w:sz w:val="24"/>
          <w:szCs w:val="24"/>
        </w:rPr>
        <w:t>Council</w:t>
      </w:r>
      <w:r w:rsidR="0086526B">
        <w:rPr>
          <w:rFonts w:ascii="Arial" w:hAnsi="Arial" w:cs="Arial"/>
          <w:sz w:val="24"/>
          <w:szCs w:val="24"/>
        </w:rPr>
        <w:t>)</w:t>
      </w:r>
      <w:r w:rsidR="00C779E8" w:rsidRPr="00A50E04">
        <w:rPr>
          <w:rFonts w:ascii="Arial" w:hAnsi="Arial" w:cs="Arial"/>
          <w:sz w:val="24"/>
          <w:szCs w:val="24"/>
        </w:rPr>
        <w:t xml:space="preserve"> is directed to determine the above-mention</w:t>
      </w:r>
      <w:r w:rsidR="00D25177" w:rsidRPr="00A50E04">
        <w:rPr>
          <w:rFonts w:ascii="Arial" w:hAnsi="Arial" w:cs="Arial"/>
          <w:sz w:val="24"/>
          <w:szCs w:val="24"/>
        </w:rPr>
        <w:t>ed</w:t>
      </w:r>
      <w:r w:rsidR="00C779E8" w:rsidRPr="00A50E04">
        <w:rPr>
          <w:rFonts w:ascii="Arial" w:hAnsi="Arial" w:cs="Arial"/>
          <w:sz w:val="24"/>
          <w:szCs w:val="24"/>
        </w:rPr>
        <w:t xml:space="preserve"> application.</w:t>
      </w:r>
    </w:p>
    <w:p w14:paraId="34B3441F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Reasons</w:t>
      </w:r>
    </w:p>
    <w:p w14:paraId="1F086D0E" w14:textId="31E20622" w:rsidR="00CE7F77" w:rsidRDefault="00D9157E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Paragraph 3(1) of Schedule 14 to the Wildlife and Countryside Act 1981 states that a</w:t>
      </w:r>
      <w:r w:rsidR="00C779E8" w:rsidRPr="00A50E04">
        <w:rPr>
          <w:rFonts w:ascii="Arial" w:hAnsi="Arial" w:cs="Arial"/>
          <w:sz w:val="24"/>
          <w:szCs w:val="24"/>
        </w:rPr>
        <w:t>uthorities are required to investigate applications as soon as reasonably practicable</w:t>
      </w:r>
      <w:r w:rsidR="009C7366">
        <w:rPr>
          <w:rFonts w:ascii="Arial" w:hAnsi="Arial" w:cs="Arial"/>
          <w:sz w:val="24"/>
          <w:szCs w:val="24"/>
        </w:rPr>
        <w:t>. A</w:t>
      </w:r>
      <w:r w:rsidR="00C779E8" w:rsidRPr="00A50E04">
        <w:rPr>
          <w:rFonts w:ascii="Arial" w:hAnsi="Arial" w:cs="Arial"/>
          <w:sz w:val="24"/>
          <w:szCs w:val="24"/>
        </w:rPr>
        <w:t xml:space="preserve">fter consulting the relevant district and parish councils, </w:t>
      </w:r>
      <w:r w:rsidR="00C05687">
        <w:rPr>
          <w:rFonts w:ascii="Arial" w:hAnsi="Arial" w:cs="Arial"/>
          <w:sz w:val="24"/>
          <w:szCs w:val="24"/>
        </w:rPr>
        <w:t xml:space="preserve">the relevant authority must </w:t>
      </w:r>
      <w:r w:rsidR="00C779E8" w:rsidRPr="00A50E04">
        <w:rPr>
          <w:rFonts w:ascii="Arial" w:hAnsi="Arial" w:cs="Arial"/>
          <w:sz w:val="24"/>
          <w:szCs w:val="24"/>
        </w:rPr>
        <w:t xml:space="preserve">decide whether to make an order on the basis of the evidence discovered. Applicants have the right to ask the Secretary of State to direct a surveying authority to reach a decision on an application if no decision has been </w:t>
      </w:r>
      <w:r w:rsidR="00A7795A">
        <w:rPr>
          <w:rFonts w:ascii="Arial" w:hAnsi="Arial" w:cs="Arial"/>
          <w:sz w:val="24"/>
          <w:szCs w:val="24"/>
        </w:rPr>
        <w:t>received</w:t>
      </w:r>
      <w:r w:rsidR="00C779E8" w:rsidRPr="00A50E04">
        <w:rPr>
          <w:rFonts w:ascii="Arial" w:hAnsi="Arial" w:cs="Arial"/>
          <w:sz w:val="24"/>
          <w:szCs w:val="24"/>
        </w:rPr>
        <w:t xml:space="preserve"> within </w:t>
      </w:r>
      <w:r w:rsidR="008C5433">
        <w:rPr>
          <w:rFonts w:ascii="Arial" w:hAnsi="Arial" w:cs="Arial"/>
          <w:sz w:val="24"/>
          <w:szCs w:val="24"/>
        </w:rPr>
        <w:t>12</w:t>
      </w:r>
      <w:r w:rsidR="00C779E8" w:rsidRPr="00A50E04">
        <w:rPr>
          <w:rFonts w:ascii="Arial" w:hAnsi="Arial" w:cs="Arial"/>
          <w:sz w:val="24"/>
          <w:szCs w:val="24"/>
        </w:rPr>
        <w:t xml:space="preserve"> months</w:t>
      </w:r>
      <w:r w:rsidR="00FA2B0A">
        <w:rPr>
          <w:rFonts w:ascii="Arial" w:hAnsi="Arial" w:cs="Arial"/>
          <w:sz w:val="24"/>
          <w:szCs w:val="24"/>
        </w:rPr>
        <w:t>. This period is measured from</w:t>
      </w:r>
      <w:r w:rsidR="00C779E8" w:rsidRPr="00A50E04">
        <w:rPr>
          <w:rFonts w:ascii="Arial" w:hAnsi="Arial" w:cs="Arial"/>
          <w:sz w:val="24"/>
          <w:szCs w:val="24"/>
        </w:rPr>
        <w:t xml:space="preserve"> the authority’s receipt of certification that the applicant has served notice of the application on affected landowners and occupiers</w:t>
      </w:r>
      <w:r w:rsidR="00876A71" w:rsidRPr="00A50E04">
        <w:rPr>
          <w:rFonts w:ascii="Arial" w:hAnsi="Arial" w:cs="Arial"/>
          <w:sz w:val="24"/>
          <w:szCs w:val="24"/>
        </w:rPr>
        <w:t xml:space="preserve">. </w:t>
      </w:r>
    </w:p>
    <w:p w14:paraId="1A325558" w14:textId="77777777" w:rsidR="006955B2" w:rsidRDefault="007F5BCA" w:rsidP="009B515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B5158" w:rsidRPr="00E3101A">
        <w:rPr>
          <w:rFonts w:ascii="Arial" w:hAnsi="Arial" w:cs="Arial"/>
          <w:sz w:val="24"/>
          <w:szCs w:val="24"/>
        </w:rPr>
        <w:t>n considering whether to direct an authority to determine an application for an order within a specified period,</w:t>
      </w:r>
      <w:r w:rsidR="006955B2">
        <w:rPr>
          <w:rFonts w:ascii="Arial" w:hAnsi="Arial" w:cs="Arial"/>
          <w:sz w:val="24"/>
          <w:szCs w:val="24"/>
        </w:rPr>
        <w:t xml:space="preserve"> the Secretary of State</w:t>
      </w:r>
      <w:r w:rsidR="009B5158" w:rsidRPr="00E3101A">
        <w:rPr>
          <w:rFonts w:ascii="Arial" w:hAnsi="Arial" w:cs="Arial"/>
          <w:sz w:val="24"/>
          <w:szCs w:val="24"/>
        </w:rPr>
        <w:t xml:space="preserve"> will take into account</w:t>
      </w:r>
      <w:r w:rsidR="006955B2">
        <w:rPr>
          <w:rFonts w:ascii="Arial" w:hAnsi="Arial" w:cs="Arial"/>
          <w:sz w:val="24"/>
          <w:szCs w:val="24"/>
        </w:rPr>
        <w:t>:</w:t>
      </w:r>
      <w:r w:rsidR="009B5158" w:rsidRPr="00E3101A">
        <w:rPr>
          <w:rFonts w:ascii="Arial" w:hAnsi="Arial" w:cs="Arial"/>
          <w:sz w:val="24"/>
          <w:szCs w:val="24"/>
        </w:rPr>
        <w:t xml:space="preserve"> </w:t>
      </w:r>
    </w:p>
    <w:p w14:paraId="5F6CBBC2" w14:textId="5C11D98F" w:rsidR="00395FD1" w:rsidRDefault="00395FD1" w:rsidP="00395FD1">
      <w:pPr>
        <w:pStyle w:val="Style1"/>
        <w:numPr>
          <w:ilvl w:val="0"/>
          <w:numId w:val="0"/>
        </w:numPr>
        <w:spacing w:before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any statement made by the authority setting out its priorities for bringing and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keeping the definitive map up to date</w:t>
      </w:r>
    </w:p>
    <w:p w14:paraId="06AA6CC1" w14:textId="33D41DD7" w:rsidR="00395FD1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reasonableness of such priorities</w:t>
      </w:r>
    </w:p>
    <w:p w14:paraId="71BD1DD1" w14:textId="153013F3" w:rsidR="00395FD1" w:rsidRDefault="00395FD1" w:rsidP="00395FD1">
      <w:pPr>
        <w:pStyle w:val="Style1"/>
        <w:numPr>
          <w:ilvl w:val="0"/>
          <w:numId w:val="0"/>
        </w:numPr>
        <w:spacing w:before="0"/>
        <w:ind w:left="720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any actions already taken by the authority or expressed intentions of further action on the application in question</w:t>
      </w:r>
      <w:r w:rsidR="002858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</w:p>
    <w:p w14:paraId="49EA5F32" w14:textId="1DF723AC" w:rsidR="009B5158" w:rsidRPr="00E3101A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circumstances of the case and any views expressed by the applicant.</w:t>
      </w:r>
      <w:r w:rsidR="009B5158" w:rsidRPr="00E3101A">
        <w:t xml:space="preserve"> </w:t>
      </w:r>
    </w:p>
    <w:p w14:paraId="2701D239" w14:textId="0B9B96C0" w:rsidR="00203087" w:rsidRDefault="0086526B" w:rsidP="0086526B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46A46">
        <w:rPr>
          <w:rFonts w:ascii="Arial" w:hAnsi="Arial" w:cs="Arial"/>
          <w:sz w:val="24"/>
          <w:szCs w:val="24"/>
        </w:rPr>
        <w:t>Counci</w:t>
      </w:r>
      <w:r w:rsidR="00A324D3">
        <w:rPr>
          <w:rFonts w:ascii="Arial" w:hAnsi="Arial" w:cs="Arial"/>
          <w:sz w:val="24"/>
          <w:szCs w:val="24"/>
        </w:rPr>
        <w:t xml:space="preserve">l’s </w:t>
      </w:r>
      <w:r w:rsidR="00650FB8">
        <w:rPr>
          <w:rFonts w:ascii="Arial" w:hAnsi="Arial" w:cs="Arial"/>
          <w:sz w:val="24"/>
          <w:szCs w:val="24"/>
        </w:rPr>
        <w:t xml:space="preserve">CAIP Operational Management </w:t>
      </w:r>
      <w:r w:rsidR="00F2661C">
        <w:rPr>
          <w:rFonts w:ascii="Arial" w:hAnsi="Arial" w:cs="Arial"/>
          <w:sz w:val="24"/>
          <w:szCs w:val="24"/>
        </w:rPr>
        <w:t xml:space="preserve">– Appendix 1 document </w:t>
      </w:r>
      <w:r w:rsidR="009C410C">
        <w:rPr>
          <w:rFonts w:ascii="Arial" w:hAnsi="Arial" w:cs="Arial"/>
          <w:sz w:val="24"/>
          <w:szCs w:val="24"/>
        </w:rPr>
        <w:t xml:space="preserve">sets out how they prioritise applications to change the legal record of public rights of way. </w:t>
      </w:r>
      <w:r w:rsidR="00474F14">
        <w:rPr>
          <w:rFonts w:ascii="Arial" w:hAnsi="Arial" w:cs="Arial"/>
          <w:sz w:val="24"/>
          <w:szCs w:val="24"/>
        </w:rPr>
        <w:lastRenderedPageBreak/>
        <w:t>Applications</w:t>
      </w:r>
      <w:r w:rsidR="009C410C">
        <w:rPr>
          <w:rFonts w:ascii="Arial" w:hAnsi="Arial" w:cs="Arial"/>
          <w:sz w:val="24"/>
          <w:szCs w:val="24"/>
        </w:rPr>
        <w:t xml:space="preserve"> are </w:t>
      </w:r>
      <w:r w:rsidR="00474F14">
        <w:rPr>
          <w:rFonts w:ascii="Arial" w:hAnsi="Arial" w:cs="Arial"/>
          <w:sz w:val="24"/>
          <w:szCs w:val="24"/>
        </w:rPr>
        <w:t>dealt with in order of receipt</w:t>
      </w:r>
      <w:r w:rsidR="005518F9">
        <w:rPr>
          <w:rFonts w:ascii="Arial" w:hAnsi="Arial" w:cs="Arial"/>
          <w:sz w:val="24"/>
          <w:szCs w:val="24"/>
        </w:rPr>
        <w:t xml:space="preserve">, </w:t>
      </w:r>
      <w:r w:rsidR="000F7C40">
        <w:rPr>
          <w:rFonts w:ascii="Arial" w:hAnsi="Arial" w:cs="Arial"/>
          <w:sz w:val="24"/>
          <w:szCs w:val="24"/>
        </w:rPr>
        <w:t xml:space="preserve">except in circumstances where </w:t>
      </w:r>
      <w:r w:rsidR="005518F9">
        <w:rPr>
          <w:rFonts w:ascii="Arial" w:hAnsi="Arial" w:cs="Arial"/>
          <w:sz w:val="24"/>
          <w:szCs w:val="24"/>
        </w:rPr>
        <w:t>the physical existence of a claimed route is threatened by development,</w:t>
      </w:r>
      <w:r w:rsidR="000F7C40">
        <w:rPr>
          <w:rFonts w:ascii="Arial" w:hAnsi="Arial" w:cs="Arial"/>
          <w:sz w:val="24"/>
          <w:szCs w:val="24"/>
        </w:rPr>
        <w:t xml:space="preserve"> where resolution of an application would enable the Council to assess or manage public safety, and where </w:t>
      </w:r>
      <w:r w:rsidR="001370B1">
        <w:rPr>
          <w:rFonts w:ascii="Arial" w:hAnsi="Arial" w:cs="Arial"/>
          <w:sz w:val="24"/>
          <w:szCs w:val="24"/>
        </w:rPr>
        <w:t>a</w:t>
      </w:r>
      <w:r w:rsidR="000F7C40">
        <w:rPr>
          <w:rFonts w:ascii="Arial" w:hAnsi="Arial" w:cs="Arial"/>
          <w:sz w:val="24"/>
          <w:szCs w:val="24"/>
        </w:rPr>
        <w:t xml:space="preserve"> claimed route </w:t>
      </w:r>
      <w:r w:rsidR="001370B1">
        <w:rPr>
          <w:rFonts w:ascii="Arial" w:hAnsi="Arial" w:cs="Arial"/>
          <w:sz w:val="24"/>
          <w:szCs w:val="24"/>
        </w:rPr>
        <w:t>would significantly improve the wider public rights of way network.</w:t>
      </w:r>
    </w:p>
    <w:p w14:paraId="5C491CEC" w14:textId="2039A722" w:rsidR="00C779E8" w:rsidRPr="005046CF" w:rsidRDefault="002B6325" w:rsidP="005046C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7059B">
        <w:rPr>
          <w:rFonts w:ascii="Arial" w:hAnsi="Arial" w:cs="Arial"/>
          <w:sz w:val="24"/>
          <w:szCs w:val="24"/>
        </w:rPr>
        <w:t>case</w:t>
      </w:r>
      <w:r>
        <w:rPr>
          <w:rFonts w:ascii="Arial" w:hAnsi="Arial" w:cs="Arial"/>
          <w:sz w:val="24"/>
          <w:szCs w:val="24"/>
        </w:rPr>
        <w:t xml:space="preserve"> in question is 73</w:t>
      </w:r>
      <w:r w:rsidRPr="00D5247E">
        <w:rPr>
          <w:rFonts w:ascii="Arial" w:hAnsi="Arial" w:cs="Arial"/>
          <w:sz w:val="24"/>
          <w:szCs w:val="24"/>
          <w:vertAlign w:val="superscript"/>
        </w:rPr>
        <w:t>rd</w:t>
      </w:r>
      <w:r w:rsidR="00D5247E">
        <w:rPr>
          <w:rFonts w:ascii="Arial" w:hAnsi="Arial" w:cs="Arial"/>
          <w:sz w:val="24"/>
          <w:szCs w:val="24"/>
        </w:rPr>
        <w:t xml:space="preserve"> in the Council</w:t>
      </w:r>
      <w:r w:rsidR="00DA7D66">
        <w:rPr>
          <w:rFonts w:ascii="Arial" w:hAnsi="Arial" w:cs="Arial"/>
          <w:sz w:val="24"/>
          <w:szCs w:val="24"/>
        </w:rPr>
        <w:t>’s</w:t>
      </w:r>
      <w:r w:rsidR="00D5247E">
        <w:rPr>
          <w:rFonts w:ascii="Arial" w:hAnsi="Arial" w:cs="Arial"/>
          <w:sz w:val="24"/>
          <w:szCs w:val="24"/>
        </w:rPr>
        <w:t xml:space="preserve"> </w:t>
      </w:r>
      <w:r w:rsidR="00E7059B">
        <w:rPr>
          <w:rFonts w:ascii="Arial" w:hAnsi="Arial" w:cs="Arial"/>
          <w:sz w:val="24"/>
          <w:szCs w:val="24"/>
        </w:rPr>
        <w:t>backlog</w:t>
      </w:r>
      <w:r w:rsidR="00DC32AD">
        <w:rPr>
          <w:rFonts w:ascii="Arial" w:hAnsi="Arial" w:cs="Arial"/>
          <w:sz w:val="24"/>
          <w:szCs w:val="24"/>
        </w:rPr>
        <w:t xml:space="preserve"> of applications.</w:t>
      </w:r>
      <w:r w:rsidR="00E7059B">
        <w:rPr>
          <w:rFonts w:ascii="Arial" w:hAnsi="Arial" w:cs="Arial"/>
          <w:sz w:val="24"/>
          <w:szCs w:val="24"/>
        </w:rPr>
        <w:t xml:space="preserve"> </w:t>
      </w:r>
      <w:r w:rsidR="00BF1B69">
        <w:rPr>
          <w:rFonts w:ascii="Arial" w:hAnsi="Arial" w:cs="Arial"/>
          <w:sz w:val="24"/>
          <w:szCs w:val="24"/>
        </w:rPr>
        <w:t xml:space="preserve">The Council estimate that it will be “in the region of </w:t>
      </w:r>
      <w:r w:rsidR="00AD0F8C">
        <w:rPr>
          <w:rFonts w:ascii="Arial" w:hAnsi="Arial" w:cs="Arial"/>
          <w:sz w:val="24"/>
          <w:szCs w:val="24"/>
        </w:rPr>
        <w:t xml:space="preserve">6 years before the application is allocated to an Officer”. </w:t>
      </w:r>
      <w:r w:rsidR="00D5247E">
        <w:rPr>
          <w:rFonts w:ascii="Arial" w:hAnsi="Arial" w:cs="Arial"/>
          <w:sz w:val="24"/>
          <w:szCs w:val="24"/>
        </w:rPr>
        <w:t xml:space="preserve"> </w:t>
      </w:r>
      <w:r w:rsidR="001370B1">
        <w:rPr>
          <w:rFonts w:ascii="Arial" w:hAnsi="Arial" w:cs="Arial"/>
          <w:sz w:val="24"/>
          <w:szCs w:val="24"/>
        </w:rPr>
        <w:t xml:space="preserve"> </w:t>
      </w:r>
      <w:r w:rsidR="005518F9">
        <w:rPr>
          <w:rFonts w:ascii="Arial" w:hAnsi="Arial" w:cs="Arial"/>
          <w:sz w:val="24"/>
          <w:szCs w:val="24"/>
        </w:rPr>
        <w:t xml:space="preserve"> </w:t>
      </w:r>
    </w:p>
    <w:p w14:paraId="69C262B8" w14:textId="28AA6D33" w:rsidR="00236B34" w:rsidRDefault="00236B34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BC55F6">
        <w:rPr>
          <w:rFonts w:ascii="Arial" w:hAnsi="Arial" w:cs="Arial"/>
          <w:sz w:val="24"/>
          <w:szCs w:val="24"/>
        </w:rPr>
        <w:t xml:space="preserve"> applicant </w:t>
      </w:r>
      <w:r w:rsidR="005316A5">
        <w:rPr>
          <w:rFonts w:ascii="Arial" w:hAnsi="Arial" w:cs="Arial"/>
          <w:sz w:val="24"/>
          <w:szCs w:val="24"/>
        </w:rPr>
        <w:t xml:space="preserve">notes that </w:t>
      </w:r>
      <w:r w:rsidR="00CC409A">
        <w:rPr>
          <w:rFonts w:ascii="Arial" w:hAnsi="Arial" w:cs="Arial"/>
          <w:sz w:val="24"/>
          <w:szCs w:val="24"/>
        </w:rPr>
        <w:t>gates were locked on the route in 2024. Th</w:t>
      </w:r>
      <w:r w:rsidR="00FD0D2C">
        <w:rPr>
          <w:rFonts w:ascii="Arial" w:hAnsi="Arial" w:cs="Arial"/>
          <w:sz w:val="24"/>
          <w:szCs w:val="24"/>
        </w:rPr>
        <w:t xml:space="preserve">is </w:t>
      </w:r>
      <w:r w:rsidR="00D53E12">
        <w:rPr>
          <w:rFonts w:ascii="Arial" w:hAnsi="Arial" w:cs="Arial"/>
          <w:sz w:val="24"/>
          <w:szCs w:val="24"/>
        </w:rPr>
        <w:t xml:space="preserve">situation is “endangering lives of horses and riders”, who are having to use the main road to </w:t>
      </w:r>
      <w:r w:rsidR="00713D5C">
        <w:rPr>
          <w:rFonts w:ascii="Arial" w:hAnsi="Arial" w:cs="Arial"/>
          <w:sz w:val="24"/>
          <w:szCs w:val="24"/>
        </w:rPr>
        <w:t xml:space="preserve">access the village of Cowden. </w:t>
      </w:r>
    </w:p>
    <w:p w14:paraId="247003E5" w14:textId="653AFA2B" w:rsidR="005046CF" w:rsidRDefault="005046C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</w:t>
      </w:r>
      <w:r w:rsidR="00D72B51">
        <w:rPr>
          <w:rFonts w:ascii="Arial" w:hAnsi="Arial" w:cs="Arial"/>
          <w:sz w:val="24"/>
          <w:szCs w:val="24"/>
        </w:rPr>
        <w:t xml:space="preserve">accepts that the applicant’s request for </w:t>
      </w:r>
      <w:r w:rsidR="0058550F">
        <w:rPr>
          <w:rFonts w:ascii="Arial" w:hAnsi="Arial" w:cs="Arial"/>
          <w:sz w:val="24"/>
          <w:szCs w:val="24"/>
        </w:rPr>
        <w:t xml:space="preserve">prioritising the case </w:t>
      </w:r>
      <w:r w:rsidR="00502378">
        <w:rPr>
          <w:rFonts w:ascii="Arial" w:hAnsi="Arial" w:cs="Arial"/>
          <w:sz w:val="24"/>
          <w:szCs w:val="24"/>
        </w:rPr>
        <w:t>is a valid one, as the proposed upgrade “would take people off roads and better connect the network”. However, they point to the volume of similar applications in their backlog</w:t>
      </w:r>
      <w:r w:rsidR="003C5AF9">
        <w:rPr>
          <w:rFonts w:ascii="Arial" w:hAnsi="Arial" w:cs="Arial"/>
          <w:sz w:val="24"/>
          <w:szCs w:val="24"/>
        </w:rPr>
        <w:t>, and</w:t>
      </w:r>
      <w:r w:rsidR="0025270F">
        <w:rPr>
          <w:rFonts w:ascii="Arial" w:hAnsi="Arial" w:cs="Arial"/>
          <w:sz w:val="24"/>
          <w:szCs w:val="24"/>
        </w:rPr>
        <w:t xml:space="preserve"> emphasis</w:t>
      </w:r>
      <w:r w:rsidR="003C5AF9">
        <w:rPr>
          <w:rFonts w:ascii="Arial" w:hAnsi="Arial" w:cs="Arial"/>
          <w:sz w:val="24"/>
          <w:szCs w:val="24"/>
        </w:rPr>
        <w:t>e</w:t>
      </w:r>
      <w:r w:rsidR="0025270F">
        <w:rPr>
          <w:rFonts w:ascii="Arial" w:hAnsi="Arial" w:cs="Arial"/>
          <w:sz w:val="24"/>
          <w:szCs w:val="24"/>
        </w:rPr>
        <w:t xml:space="preserve"> that they do not have the resources to investigate all such applications out of sequence. </w:t>
      </w:r>
    </w:p>
    <w:p w14:paraId="77036EA6" w14:textId="781CFD60" w:rsidR="00C779E8" w:rsidRPr="0046294B" w:rsidRDefault="006759BD" w:rsidP="0046294B">
      <w:pPr>
        <w:pStyle w:val="Style1"/>
        <w:rPr>
          <w:rFonts w:ascii="Arial" w:hAnsi="Arial" w:cs="Arial"/>
          <w:sz w:val="24"/>
          <w:szCs w:val="24"/>
        </w:rPr>
      </w:pPr>
      <w:r w:rsidRPr="004F112C">
        <w:rPr>
          <w:rFonts w:ascii="Arial" w:hAnsi="Arial" w:cs="Arial"/>
          <w:sz w:val="24"/>
          <w:szCs w:val="24"/>
        </w:rPr>
        <w:t>Authorities have a duty to keep the definitive map and statement up to date</w:t>
      </w:r>
      <w:r w:rsidR="00C56562">
        <w:rPr>
          <w:rFonts w:ascii="Arial" w:hAnsi="Arial" w:cs="Arial"/>
          <w:sz w:val="24"/>
          <w:szCs w:val="24"/>
        </w:rPr>
        <w:t>,</w:t>
      </w:r>
      <w:r w:rsidRPr="004F112C">
        <w:rPr>
          <w:rFonts w:ascii="Arial" w:hAnsi="Arial" w:cs="Arial"/>
          <w:sz w:val="24"/>
          <w:szCs w:val="24"/>
        </w:rPr>
        <w:t xml:space="preserve"> and </w:t>
      </w:r>
      <w:r w:rsidR="00C56562">
        <w:rPr>
          <w:rFonts w:ascii="Arial" w:hAnsi="Arial" w:cs="Arial"/>
          <w:sz w:val="24"/>
          <w:szCs w:val="24"/>
        </w:rPr>
        <w:t>D</w:t>
      </w:r>
      <w:r w:rsidR="00D13035">
        <w:rPr>
          <w:rFonts w:ascii="Arial" w:hAnsi="Arial" w:cs="Arial"/>
          <w:sz w:val="24"/>
          <w:szCs w:val="24"/>
        </w:rPr>
        <w:t>efra</w:t>
      </w:r>
      <w:r w:rsidR="00C56562">
        <w:rPr>
          <w:rFonts w:ascii="Arial" w:hAnsi="Arial" w:cs="Arial"/>
          <w:sz w:val="24"/>
          <w:szCs w:val="24"/>
        </w:rPr>
        <w:t xml:space="preserve">’s </w:t>
      </w:r>
      <w:r>
        <w:rPr>
          <w:rFonts w:ascii="Arial" w:hAnsi="Arial" w:cs="Arial"/>
          <w:sz w:val="24"/>
          <w:szCs w:val="24"/>
        </w:rPr>
        <w:t xml:space="preserve">Rights of Way </w:t>
      </w:r>
      <w:r w:rsidRPr="004F112C">
        <w:rPr>
          <w:rFonts w:ascii="Arial" w:hAnsi="Arial" w:cs="Arial"/>
          <w:sz w:val="24"/>
          <w:szCs w:val="24"/>
        </w:rPr>
        <w:t xml:space="preserve">Circular 1/09 makes it clear they should ensure that sufficient resources are allocated to meeting their statutory duties with regard to the protection and recording of public rights of way. </w:t>
      </w:r>
      <w:r w:rsidR="0015708E">
        <w:rPr>
          <w:rFonts w:ascii="Arial" w:hAnsi="Arial" w:cs="Arial"/>
          <w:sz w:val="24"/>
          <w:szCs w:val="24"/>
        </w:rPr>
        <w:t xml:space="preserve">While it is noted that the Council have received a large </w:t>
      </w:r>
      <w:r w:rsidR="00625D5A">
        <w:rPr>
          <w:rFonts w:ascii="Arial" w:hAnsi="Arial" w:cs="Arial"/>
          <w:sz w:val="24"/>
          <w:szCs w:val="24"/>
        </w:rPr>
        <w:t>number of applications within a short timeframe, a</w:t>
      </w:r>
      <w:r w:rsidRPr="00600262">
        <w:rPr>
          <w:rFonts w:ascii="Arial" w:hAnsi="Arial" w:cs="Arial"/>
          <w:sz w:val="24"/>
          <w:szCs w:val="24"/>
        </w:rPr>
        <w:t xml:space="preserve"> lack of resources is not considered to be an exceptional circumstance for not </w:t>
      </w:r>
      <w:bookmarkStart w:id="2" w:name="_Int_VFj8tyFf"/>
      <w:r w:rsidRPr="00600262">
        <w:rPr>
          <w:rFonts w:ascii="Arial" w:hAnsi="Arial" w:cs="Arial"/>
          <w:sz w:val="24"/>
          <w:szCs w:val="24"/>
        </w:rPr>
        <w:t>determining</w:t>
      </w:r>
      <w:bookmarkEnd w:id="2"/>
      <w:r w:rsidRPr="00600262">
        <w:rPr>
          <w:rFonts w:ascii="Arial" w:hAnsi="Arial" w:cs="Arial"/>
          <w:sz w:val="24"/>
          <w:szCs w:val="24"/>
        </w:rPr>
        <w:t xml:space="preserve"> applications.</w:t>
      </w:r>
    </w:p>
    <w:p w14:paraId="575F009D" w14:textId="4A363AEF" w:rsidR="008B7852" w:rsidRDefault="00C779E8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An applicant’s right to seek a direction from the Secretary of State gives rise to the expectation of a determination of that application within 12 months under normal circumstances</w:t>
      </w:r>
      <w:r w:rsidR="00876A71" w:rsidRPr="00A50E04">
        <w:rPr>
          <w:rFonts w:ascii="Arial" w:hAnsi="Arial" w:cs="Arial"/>
          <w:sz w:val="24"/>
          <w:szCs w:val="24"/>
        </w:rPr>
        <w:t xml:space="preserve">. </w:t>
      </w:r>
      <w:r w:rsidRPr="00A50E04">
        <w:rPr>
          <w:rFonts w:ascii="Arial" w:hAnsi="Arial" w:cs="Arial"/>
          <w:sz w:val="24"/>
          <w:szCs w:val="24"/>
        </w:rPr>
        <w:t xml:space="preserve">In </w:t>
      </w:r>
      <w:r w:rsidR="00794B57">
        <w:rPr>
          <w:rFonts w:ascii="Arial" w:hAnsi="Arial" w:cs="Arial"/>
          <w:sz w:val="24"/>
          <w:szCs w:val="24"/>
        </w:rPr>
        <w:t>this</w:t>
      </w:r>
      <w:r w:rsidRPr="00A50E04">
        <w:rPr>
          <w:rFonts w:ascii="Arial" w:hAnsi="Arial" w:cs="Arial"/>
          <w:sz w:val="24"/>
          <w:szCs w:val="24"/>
        </w:rPr>
        <w:t xml:space="preserve"> case, more than </w:t>
      </w:r>
      <w:r w:rsidR="00157DA9">
        <w:rPr>
          <w:rFonts w:ascii="Arial" w:hAnsi="Arial" w:cs="Arial"/>
          <w:sz w:val="24"/>
          <w:szCs w:val="24"/>
        </w:rPr>
        <w:t>a</w:t>
      </w:r>
      <w:r w:rsidRPr="00A50E04">
        <w:rPr>
          <w:rFonts w:ascii="Arial" w:hAnsi="Arial" w:cs="Arial"/>
          <w:sz w:val="24"/>
          <w:szCs w:val="24"/>
        </w:rPr>
        <w:t xml:space="preserve"> year ha</w:t>
      </w:r>
      <w:r w:rsidR="00F07714">
        <w:rPr>
          <w:rFonts w:ascii="Arial" w:hAnsi="Arial" w:cs="Arial"/>
          <w:sz w:val="24"/>
          <w:szCs w:val="24"/>
        </w:rPr>
        <w:t>s</w:t>
      </w:r>
      <w:r w:rsidRPr="00A50E04">
        <w:rPr>
          <w:rFonts w:ascii="Arial" w:hAnsi="Arial" w:cs="Arial"/>
          <w:sz w:val="24"/>
          <w:szCs w:val="24"/>
        </w:rPr>
        <w:t xml:space="preserve"> passed since </w:t>
      </w:r>
      <w:r w:rsidR="003403A9">
        <w:rPr>
          <w:rFonts w:ascii="Arial" w:hAnsi="Arial" w:cs="Arial"/>
          <w:sz w:val="24"/>
          <w:szCs w:val="24"/>
        </w:rPr>
        <w:t>the</w:t>
      </w:r>
      <w:r w:rsidRPr="00A50E04">
        <w:rPr>
          <w:rFonts w:ascii="Arial" w:hAnsi="Arial" w:cs="Arial"/>
          <w:sz w:val="24"/>
          <w:szCs w:val="24"/>
        </w:rPr>
        <w:t xml:space="preserve"> application was submitted</w:t>
      </w:r>
      <w:r w:rsidR="00221C94">
        <w:rPr>
          <w:rFonts w:ascii="Arial" w:hAnsi="Arial" w:cs="Arial"/>
          <w:sz w:val="24"/>
          <w:szCs w:val="24"/>
        </w:rPr>
        <w:t>,</w:t>
      </w:r>
      <w:r w:rsidRPr="00A50E04">
        <w:rPr>
          <w:rFonts w:ascii="Arial" w:hAnsi="Arial" w:cs="Arial"/>
          <w:sz w:val="24"/>
          <w:szCs w:val="24"/>
        </w:rPr>
        <w:t xml:space="preserve"> and </w:t>
      </w:r>
      <w:r w:rsidR="00790846">
        <w:rPr>
          <w:rFonts w:ascii="Arial" w:hAnsi="Arial" w:cs="Arial"/>
          <w:sz w:val="24"/>
          <w:szCs w:val="24"/>
        </w:rPr>
        <w:t>the</w:t>
      </w:r>
      <w:r w:rsidR="000A0B31">
        <w:rPr>
          <w:rFonts w:ascii="Arial" w:hAnsi="Arial" w:cs="Arial"/>
          <w:sz w:val="24"/>
          <w:szCs w:val="24"/>
        </w:rPr>
        <w:t xml:space="preserve"> Council</w:t>
      </w:r>
      <w:r w:rsidR="00221C94">
        <w:rPr>
          <w:rFonts w:ascii="Arial" w:hAnsi="Arial" w:cs="Arial"/>
          <w:sz w:val="24"/>
          <w:szCs w:val="24"/>
        </w:rPr>
        <w:t xml:space="preserve"> has not suggested there are exceptional circumstances to be considered. </w:t>
      </w:r>
    </w:p>
    <w:p w14:paraId="21F057A6" w14:textId="18BA76E6" w:rsidR="00C779E8" w:rsidRPr="008B7852" w:rsidRDefault="008B7852" w:rsidP="008B7852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In the circumstances I have decided that there is a case for setting a date by which time the application should be determined.</w:t>
      </w:r>
      <w:r w:rsidR="00D32DE9">
        <w:rPr>
          <w:rFonts w:ascii="Arial" w:hAnsi="Arial" w:cs="Arial"/>
          <w:sz w:val="24"/>
          <w:szCs w:val="24"/>
        </w:rPr>
        <w:t xml:space="preserve"> </w:t>
      </w:r>
      <w:r w:rsidR="00C779E8" w:rsidRPr="008B7852">
        <w:rPr>
          <w:rFonts w:ascii="Arial" w:hAnsi="Arial" w:cs="Arial"/>
          <w:sz w:val="24"/>
          <w:szCs w:val="24"/>
        </w:rPr>
        <w:t>It is appreciated that the Council will require some time to carry out its investigation and make a decision on the application</w:t>
      </w:r>
      <w:r w:rsidR="00876A71" w:rsidRPr="008B7852">
        <w:rPr>
          <w:rFonts w:ascii="Arial" w:hAnsi="Arial" w:cs="Arial"/>
          <w:sz w:val="24"/>
          <w:szCs w:val="24"/>
        </w:rPr>
        <w:t xml:space="preserve">. </w:t>
      </w:r>
      <w:r w:rsidR="00C779E8" w:rsidRPr="008B7852">
        <w:rPr>
          <w:rFonts w:ascii="Arial" w:hAnsi="Arial" w:cs="Arial"/>
          <w:sz w:val="24"/>
          <w:szCs w:val="24"/>
        </w:rPr>
        <w:t xml:space="preserve">A further period of </w:t>
      </w:r>
      <w:r w:rsidR="0075105B">
        <w:rPr>
          <w:rFonts w:ascii="Arial" w:hAnsi="Arial" w:cs="Arial"/>
          <w:sz w:val="24"/>
          <w:szCs w:val="24"/>
        </w:rPr>
        <w:t>6</w:t>
      </w:r>
      <w:r w:rsidR="00C779E8" w:rsidRPr="008B7852">
        <w:rPr>
          <w:rFonts w:ascii="Arial" w:hAnsi="Arial" w:cs="Arial"/>
          <w:sz w:val="24"/>
          <w:szCs w:val="24"/>
        </w:rPr>
        <w:t xml:space="preserve"> months has been allowed.</w:t>
      </w:r>
    </w:p>
    <w:p w14:paraId="0E94B229" w14:textId="77777777" w:rsidR="00C779E8" w:rsidRPr="00A50E04" w:rsidRDefault="00C779E8">
      <w:pPr>
        <w:ind w:left="720" w:hanging="720"/>
        <w:rPr>
          <w:rFonts w:ascii="Arial" w:hAnsi="Arial" w:cs="Arial"/>
          <w:sz w:val="24"/>
          <w:szCs w:val="24"/>
        </w:rPr>
      </w:pPr>
    </w:p>
    <w:p w14:paraId="2E6974D7" w14:textId="77777777" w:rsidR="008E4266" w:rsidRDefault="008E4266" w:rsidP="00A26BDD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0097ECD6" w14:textId="16F82D4A" w:rsidR="008E4266" w:rsidRPr="008E4266" w:rsidRDefault="00C779E8" w:rsidP="00A26BDD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A50E04">
        <w:rPr>
          <w:rFonts w:ascii="Arial" w:hAnsi="Arial" w:cs="Arial"/>
          <w:b/>
          <w:sz w:val="24"/>
          <w:szCs w:val="24"/>
        </w:rPr>
        <w:t>Direction</w:t>
      </w:r>
    </w:p>
    <w:p w14:paraId="51284EC9" w14:textId="783DF113" w:rsidR="00C779E8" w:rsidRPr="00A50E04" w:rsidRDefault="00C779E8" w:rsidP="00A26BDD">
      <w:pPr>
        <w:spacing w:after="100" w:afterAutospacing="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 xml:space="preserve">On behalf of the Secretary of State for Environment, Food and Rural Affairs and pursuant to </w:t>
      </w:r>
      <w:r w:rsidR="00882B39">
        <w:rPr>
          <w:rFonts w:ascii="Arial" w:hAnsi="Arial" w:cs="Arial"/>
          <w:sz w:val="24"/>
          <w:szCs w:val="24"/>
        </w:rPr>
        <w:t>p</w:t>
      </w:r>
      <w:r w:rsidRPr="00A50E04">
        <w:rPr>
          <w:rFonts w:ascii="Arial" w:hAnsi="Arial" w:cs="Arial"/>
          <w:sz w:val="24"/>
          <w:szCs w:val="24"/>
        </w:rPr>
        <w:t xml:space="preserve">aragraph 3(2) of Schedule 14 of the Wildlife and Countryside Act 1981, </w:t>
      </w:r>
      <w:r w:rsidRPr="00A50E04">
        <w:rPr>
          <w:rFonts w:ascii="Arial" w:hAnsi="Arial" w:cs="Arial"/>
          <w:b/>
          <w:sz w:val="24"/>
          <w:szCs w:val="24"/>
        </w:rPr>
        <w:t>I HEREBY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Pr="00A50E04">
        <w:rPr>
          <w:rFonts w:ascii="Arial" w:hAnsi="Arial" w:cs="Arial"/>
          <w:b/>
          <w:sz w:val="24"/>
          <w:szCs w:val="24"/>
        </w:rPr>
        <w:t>DIRECT</w:t>
      </w:r>
      <w:r w:rsidRPr="00A50E04">
        <w:rPr>
          <w:rFonts w:ascii="Arial" w:hAnsi="Arial" w:cs="Arial"/>
          <w:sz w:val="24"/>
          <w:szCs w:val="24"/>
        </w:rPr>
        <w:t xml:space="preserve"> the </w:t>
      </w:r>
      <w:r w:rsidR="007628D5">
        <w:rPr>
          <w:rFonts w:ascii="Arial" w:hAnsi="Arial" w:cs="Arial"/>
          <w:sz w:val="24"/>
          <w:szCs w:val="24"/>
        </w:rPr>
        <w:t>Kent County Council</w:t>
      </w:r>
      <w:r w:rsidRPr="00A50E04">
        <w:rPr>
          <w:rFonts w:ascii="Arial" w:hAnsi="Arial" w:cs="Arial"/>
          <w:sz w:val="24"/>
          <w:szCs w:val="24"/>
        </w:rPr>
        <w:t xml:space="preserve"> to determine the above-mentioned application not later tha</w:t>
      </w:r>
      <w:r w:rsidR="00DC7F90">
        <w:rPr>
          <w:rFonts w:ascii="Arial" w:hAnsi="Arial" w:cs="Arial"/>
          <w:sz w:val="24"/>
          <w:szCs w:val="24"/>
        </w:rPr>
        <w:t>n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="00D13035">
        <w:rPr>
          <w:rFonts w:ascii="Arial" w:hAnsi="Arial" w:cs="Arial"/>
          <w:sz w:val="24"/>
          <w:szCs w:val="24"/>
        </w:rPr>
        <w:t>6</w:t>
      </w:r>
      <w:r w:rsidR="0029079E">
        <w:rPr>
          <w:rFonts w:ascii="Arial" w:hAnsi="Arial" w:cs="Arial"/>
          <w:sz w:val="24"/>
          <w:szCs w:val="24"/>
        </w:rPr>
        <w:t xml:space="preserve"> months from the date of this </w:t>
      </w:r>
      <w:r w:rsidR="002135DC">
        <w:rPr>
          <w:rFonts w:ascii="Arial" w:hAnsi="Arial" w:cs="Arial"/>
          <w:sz w:val="24"/>
          <w:szCs w:val="24"/>
        </w:rPr>
        <w:t>decision</w:t>
      </w:r>
      <w:r w:rsidRPr="00A50E04">
        <w:rPr>
          <w:rFonts w:ascii="Arial" w:hAnsi="Arial" w:cs="Arial"/>
          <w:sz w:val="24"/>
          <w:szCs w:val="24"/>
        </w:rPr>
        <w:t>.</w:t>
      </w:r>
    </w:p>
    <w:p w14:paraId="126351A2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73F7AD0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A0722C0" w14:textId="66EB964F" w:rsidR="00A35FAD" w:rsidRPr="00C85EEF" w:rsidRDefault="00CA3780" w:rsidP="00A35FAD">
      <w:pPr>
        <w:pStyle w:val="Style1"/>
        <w:numPr>
          <w:ilvl w:val="0"/>
          <w:numId w:val="0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Harry Wood</w:t>
      </w:r>
    </w:p>
    <w:p w14:paraId="76E154F5" w14:textId="1FEA4FEE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  <w:bookmarkStart w:id="3" w:name="bmkPageBreak"/>
      <w:bookmarkEnd w:id="3"/>
      <w:r w:rsidRPr="00A50E04">
        <w:rPr>
          <w:rFonts w:ascii="Arial" w:hAnsi="Arial" w:cs="Arial"/>
          <w:sz w:val="24"/>
          <w:szCs w:val="24"/>
        </w:rPr>
        <w:t>INSPECTOR</w:t>
      </w:r>
    </w:p>
    <w:sectPr w:rsidR="00C779E8" w:rsidRPr="00A50E0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556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3ABA" w14:textId="77777777" w:rsidR="00FD4671" w:rsidRDefault="00FD4671">
      <w:r>
        <w:separator/>
      </w:r>
    </w:p>
  </w:endnote>
  <w:endnote w:type="continuationSeparator" w:id="0">
    <w:p w14:paraId="43455D5F" w14:textId="77777777" w:rsidR="00FD4671" w:rsidRDefault="00FD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BFFC" w14:textId="77777777" w:rsidR="00C779E8" w:rsidRDefault="00C779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C1C69" w14:textId="77777777" w:rsidR="00C779E8" w:rsidRDefault="00C77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495" w14:textId="2C951C7B" w:rsidR="00C779E8" w:rsidRDefault="00825A8E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8DE0DE" wp14:editId="59884459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A75CB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62074D59" w14:textId="77777777" w:rsidR="0036211F" w:rsidRDefault="0036211F" w:rsidP="0036211F">
    <w:pPr>
      <w:pStyle w:val="Footer"/>
      <w:ind w:right="-52"/>
      <w:rPr>
        <w:rFonts w:ascii="Arial" w:hAnsi="Arial" w:cs="Arial"/>
        <w:sz w:val="20"/>
      </w:rPr>
    </w:pPr>
    <w:hyperlink r:id="rId1" w:history="1">
      <w:r>
        <w:rPr>
          <w:rStyle w:val="Hyperlink"/>
          <w:rFonts w:ascii="Arial" w:hAnsi="Arial" w:cs="Arial"/>
          <w:sz w:val="20"/>
        </w:rPr>
        <w:t>https://www.gov.uk/planning-inspectorate</w:t>
      </w:r>
    </w:hyperlink>
  </w:p>
  <w:p w14:paraId="62332B42" w14:textId="051F108B" w:rsidR="00C779E8" w:rsidRPr="0036211F" w:rsidRDefault="00C779E8">
    <w:pPr>
      <w:pStyle w:val="Noindent"/>
      <w:jc w:val="center"/>
      <w:rPr>
        <w:rFonts w:ascii="Arial" w:hAnsi="Arial" w:cs="Arial"/>
        <w:sz w:val="20"/>
      </w:rPr>
    </w:pPr>
    <w:r w:rsidRPr="0036211F">
      <w:rPr>
        <w:rStyle w:val="PageNumber"/>
        <w:rFonts w:ascii="Arial" w:hAnsi="Arial" w:cs="Arial"/>
        <w:sz w:val="20"/>
      </w:rPr>
      <w:fldChar w:fldCharType="begin"/>
    </w:r>
    <w:r w:rsidRPr="0036211F">
      <w:rPr>
        <w:rStyle w:val="PageNumber"/>
        <w:rFonts w:ascii="Arial" w:hAnsi="Arial" w:cs="Arial"/>
        <w:sz w:val="20"/>
      </w:rPr>
      <w:instrText xml:space="preserve"> PAGE </w:instrText>
    </w:r>
    <w:r w:rsidRPr="0036211F">
      <w:rPr>
        <w:rStyle w:val="PageNumber"/>
        <w:rFonts w:ascii="Arial" w:hAnsi="Arial" w:cs="Arial"/>
        <w:sz w:val="20"/>
      </w:rPr>
      <w:fldChar w:fldCharType="separate"/>
    </w:r>
    <w:r w:rsidR="00F67348" w:rsidRPr="0036211F">
      <w:rPr>
        <w:rStyle w:val="PageNumber"/>
        <w:rFonts w:ascii="Arial" w:hAnsi="Arial" w:cs="Arial"/>
        <w:noProof/>
        <w:sz w:val="20"/>
      </w:rPr>
      <w:t>2</w:t>
    </w:r>
    <w:r w:rsidRPr="0036211F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23ED" w14:textId="3148FCE1" w:rsidR="00C779E8" w:rsidRDefault="00825A8E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8A1B4" wp14:editId="5BB2F088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7498B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73BCF012" w14:textId="34DD4102" w:rsidR="00C779E8" w:rsidRPr="0036211F" w:rsidRDefault="00D23411">
    <w:pPr>
      <w:pStyle w:val="Footer"/>
      <w:ind w:right="-52"/>
      <w:rPr>
        <w:rFonts w:ascii="Arial" w:hAnsi="Arial" w:cs="Arial"/>
        <w:sz w:val="20"/>
      </w:rPr>
    </w:pPr>
    <w:hyperlink r:id="rId1" w:history="1">
      <w:r w:rsidRPr="0036211F">
        <w:rPr>
          <w:rStyle w:val="Hyperlink"/>
          <w:rFonts w:ascii="Arial" w:hAnsi="Arial" w:cs="Arial"/>
          <w:sz w:val="20"/>
        </w:rPr>
        <w:t>https://www.gov.uk/planning-inspectorate</w:t>
      </w:r>
    </w:hyperlink>
    <w:r w:rsidRPr="0036211F">
      <w:rPr>
        <w:rFonts w:ascii="Arial" w:hAnsi="Arial" w:cs="Arial"/>
        <w:sz w:val="20"/>
      </w:rPr>
      <w:t xml:space="preserve">                      </w:t>
    </w:r>
    <w:r w:rsidRPr="0036211F">
      <w:rPr>
        <w:rStyle w:val="PageNumber"/>
        <w:rFonts w:ascii="Arial" w:hAnsi="Arial" w:cs="Arial"/>
        <w:sz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3F90" w14:textId="77777777" w:rsidR="00FD4671" w:rsidRDefault="00FD4671">
      <w:r>
        <w:separator/>
      </w:r>
    </w:p>
  </w:footnote>
  <w:footnote w:type="continuationSeparator" w:id="0">
    <w:p w14:paraId="3A9EF496" w14:textId="77777777" w:rsidR="00FD4671" w:rsidRDefault="00FD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C779E8" w14:paraId="0C1C3B80" w14:textId="77777777">
      <w:tc>
        <w:tcPr>
          <w:tcW w:w="9520" w:type="dxa"/>
        </w:tcPr>
        <w:p w14:paraId="2751E71E" w14:textId="56EFF69B" w:rsidR="00812E83" w:rsidRPr="00812E83" w:rsidRDefault="00D25177" w:rsidP="00812E83">
          <w:pPr>
            <w:pStyle w:val="Footer"/>
            <w:rPr>
              <w:rFonts w:ascii="Arial" w:hAnsi="Arial" w:cs="Arial"/>
              <w:sz w:val="20"/>
            </w:rPr>
          </w:pPr>
          <w:r w:rsidRPr="00812E83">
            <w:rPr>
              <w:rFonts w:ascii="Arial" w:hAnsi="Arial" w:cs="Arial"/>
              <w:sz w:val="20"/>
            </w:rPr>
            <w:t>Direction</w:t>
          </w:r>
          <w:r w:rsidR="00C779E8" w:rsidRPr="00812E83">
            <w:rPr>
              <w:rFonts w:ascii="Arial" w:hAnsi="Arial" w:cs="Arial"/>
              <w:sz w:val="20"/>
            </w:rPr>
            <w:t xml:space="preserve"> Decision </w:t>
          </w:r>
          <w:r w:rsidR="000B3405">
            <w:rPr>
              <w:rFonts w:ascii="Arial" w:hAnsi="Arial" w:cs="Arial"/>
              <w:sz w:val="20"/>
            </w:rPr>
            <w:t>ROW/33</w:t>
          </w:r>
          <w:r w:rsidR="003416CD">
            <w:rPr>
              <w:rFonts w:ascii="Arial" w:hAnsi="Arial" w:cs="Arial"/>
              <w:sz w:val="20"/>
            </w:rPr>
            <w:t>76</w:t>
          </w:r>
          <w:r w:rsidR="00CF320E">
            <w:rPr>
              <w:rFonts w:ascii="Arial" w:hAnsi="Arial" w:cs="Arial"/>
              <w:sz w:val="20"/>
            </w:rPr>
            <w:t>031</w:t>
          </w:r>
        </w:p>
      </w:tc>
    </w:tr>
  </w:tbl>
  <w:p w14:paraId="3223498F" w14:textId="7F44148D" w:rsidR="00C779E8" w:rsidRDefault="00825A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65C044" wp14:editId="3C350832">
              <wp:simplePos x="0" y="0"/>
              <wp:positionH relativeFrom="column">
                <wp:posOffset>0</wp:posOffset>
              </wp:positionH>
              <wp:positionV relativeFrom="paragraph">
                <wp:posOffset>88900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C30AA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Jz8k7t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9B09" w14:textId="77777777" w:rsidR="00C779E8" w:rsidRDefault="00C779E8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7E2D5E"/>
    <w:multiLevelType w:val="hybridMultilevel"/>
    <w:tmpl w:val="4202DD30"/>
    <w:lvl w:ilvl="0" w:tplc="D8A24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DD7A15"/>
    <w:multiLevelType w:val="multilevel"/>
    <w:tmpl w:val="326258D0"/>
    <w:styleLink w:val="StylesList"/>
    <w:lvl w:ilvl="0">
      <w:start w:val="1"/>
      <w:numFmt w:val="decimal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4" w15:restartNumberingAfterBreak="0">
    <w:nsid w:val="5B0F1B4D"/>
    <w:multiLevelType w:val="singleLevel"/>
    <w:tmpl w:val="DB70108E"/>
    <w:lvl w:ilvl="0">
      <w:start w:val="1"/>
      <w:numFmt w:val="decimal"/>
      <w:pStyle w:val="Conditions1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5" w15:restartNumberingAfterBreak="0">
    <w:nsid w:val="62CA1CF1"/>
    <w:multiLevelType w:val="multilevel"/>
    <w:tmpl w:val="0D5CC23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CB6406"/>
    <w:multiLevelType w:val="multilevel"/>
    <w:tmpl w:val="4700318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DC568F"/>
    <w:multiLevelType w:val="multilevel"/>
    <w:tmpl w:val="96AA9A68"/>
    <w:lvl w:ilvl="0">
      <w:start w:val="1"/>
      <w:numFmt w:val="lowerRoman"/>
      <w:pStyle w:val="Conditions2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Nlisti0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1185526">
    <w:abstractNumId w:val="6"/>
  </w:num>
  <w:num w:numId="2" w16cid:durableId="1581673271">
    <w:abstractNumId w:val="6"/>
  </w:num>
  <w:num w:numId="3" w16cid:durableId="355739133">
    <w:abstractNumId w:val="7"/>
  </w:num>
  <w:num w:numId="4" w16cid:durableId="1001395523">
    <w:abstractNumId w:val="0"/>
  </w:num>
  <w:num w:numId="5" w16cid:durableId="1380982703">
    <w:abstractNumId w:val="2"/>
  </w:num>
  <w:num w:numId="6" w16cid:durableId="99181432">
    <w:abstractNumId w:val="5"/>
  </w:num>
  <w:num w:numId="7" w16cid:durableId="1721519450">
    <w:abstractNumId w:val="8"/>
  </w:num>
  <w:num w:numId="8" w16cid:durableId="28188505">
    <w:abstractNumId w:val="4"/>
  </w:num>
  <w:num w:numId="9" w16cid:durableId="378013542">
    <w:abstractNumId w:val="1"/>
  </w:num>
  <w:num w:numId="10" w16cid:durableId="704987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D25177"/>
    <w:rsid w:val="000026B9"/>
    <w:rsid w:val="00010ED5"/>
    <w:rsid w:val="00013E02"/>
    <w:rsid w:val="00047537"/>
    <w:rsid w:val="000476F3"/>
    <w:rsid w:val="00051D4D"/>
    <w:rsid w:val="000709D0"/>
    <w:rsid w:val="00095293"/>
    <w:rsid w:val="00095867"/>
    <w:rsid w:val="000A0B31"/>
    <w:rsid w:val="000A7EAC"/>
    <w:rsid w:val="000B3405"/>
    <w:rsid w:val="000E1581"/>
    <w:rsid w:val="000F437F"/>
    <w:rsid w:val="000F47B3"/>
    <w:rsid w:val="000F53EB"/>
    <w:rsid w:val="000F79FC"/>
    <w:rsid w:val="000F7C40"/>
    <w:rsid w:val="00111FCB"/>
    <w:rsid w:val="00113C26"/>
    <w:rsid w:val="00136331"/>
    <w:rsid w:val="001370B1"/>
    <w:rsid w:val="00153061"/>
    <w:rsid w:val="00153382"/>
    <w:rsid w:val="0015708E"/>
    <w:rsid w:val="00157DA9"/>
    <w:rsid w:val="0017455C"/>
    <w:rsid w:val="00191BFD"/>
    <w:rsid w:val="001A5B5F"/>
    <w:rsid w:val="001A692E"/>
    <w:rsid w:val="001C0E6E"/>
    <w:rsid w:val="001C2029"/>
    <w:rsid w:val="001C7AD6"/>
    <w:rsid w:val="001D0BD8"/>
    <w:rsid w:val="001D1B4C"/>
    <w:rsid w:val="001E32BE"/>
    <w:rsid w:val="001F30A5"/>
    <w:rsid w:val="00203087"/>
    <w:rsid w:val="002135DC"/>
    <w:rsid w:val="00213FA7"/>
    <w:rsid w:val="00221C94"/>
    <w:rsid w:val="00236B34"/>
    <w:rsid w:val="0025270F"/>
    <w:rsid w:val="002629F0"/>
    <w:rsid w:val="002641B8"/>
    <w:rsid w:val="00280561"/>
    <w:rsid w:val="00285868"/>
    <w:rsid w:val="0029079E"/>
    <w:rsid w:val="002A1590"/>
    <w:rsid w:val="002A7D2B"/>
    <w:rsid w:val="002A7F4E"/>
    <w:rsid w:val="002B6325"/>
    <w:rsid w:val="002C6AF6"/>
    <w:rsid w:val="002C6F19"/>
    <w:rsid w:val="002F15E8"/>
    <w:rsid w:val="002F55FF"/>
    <w:rsid w:val="00323C0D"/>
    <w:rsid w:val="00333D2B"/>
    <w:rsid w:val="003403A9"/>
    <w:rsid w:val="003416CD"/>
    <w:rsid w:val="00346A46"/>
    <w:rsid w:val="00351BFA"/>
    <w:rsid w:val="0036211F"/>
    <w:rsid w:val="00364D72"/>
    <w:rsid w:val="003753DD"/>
    <w:rsid w:val="00375D56"/>
    <w:rsid w:val="00395698"/>
    <w:rsid w:val="00395FD1"/>
    <w:rsid w:val="003B1389"/>
    <w:rsid w:val="003B5F16"/>
    <w:rsid w:val="003B6BE8"/>
    <w:rsid w:val="003C5AF9"/>
    <w:rsid w:val="003F7692"/>
    <w:rsid w:val="00411408"/>
    <w:rsid w:val="00430516"/>
    <w:rsid w:val="004306C1"/>
    <w:rsid w:val="00441F0E"/>
    <w:rsid w:val="00442D5C"/>
    <w:rsid w:val="0045171F"/>
    <w:rsid w:val="00456B61"/>
    <w:rsid w:val="0046294B"/>
    <w:rsid w:val="00474F14"/>
    <w:rsid w:val="00493E15"/>
    <w:rsid w:val="00497973"/>
    <w:rsid w:val="00497F66"/>
    <w:rsid w:val="004A3B90"/>
    <w:rsid w:val="004A67B9"/>
    <w:rsid w:val="004B52EC"/>
    <w:rsid w:val="004C720D"/>
    <w:rsid w:val="004E63B2"/>
    <w:rsid w:val="00502378"/>
    <w:rsid w:val="00502D10"/>
    <w:rsid w:val="005046CF"/>
    <w:rsid w:val="00517C4A"/>
    <w:rsid w:val="00522AB8"/>
    <w:rsid w:val="00530AC7"/>
    <w:rsid w:val="005316A5"/>
    <w:rsid w:val="00540387"/>
    <w:rsid w:val="0054327D"/>
    <w:rsid w:val="0055035B"/>
    <w:rsid w:val="005518F9"/>
    <w:rsid w:val="005523CF"/>
    <w:rsid w:val="00552FA7"/>
    <w:rsid w:val="00570E36"/>
    <w:rsid w:val="00573EB5"/>
    <w:rsid w:val="00574DE4"/>
    <w:rsid w:val="00575F7E"/>
    <w:rsid w:val="0058550F"/>
    <w:rsid w:val="005A0F54"/>
    <w:rsid w:val="005A4045"/>
    <w:rsid w:val="005B6E1C"/>
    <w:rsid w:val="005C5F70"/>
    <w:rsid w:val="005D42A9"/>
    <w:rsid w:val="005D4F2C"/>
    <w:rsid w:val="005F145A"/>
    <w:rsid w:val="00604D3D"/>
    <w:rsid w:val="00605D69"/>
    <w:rsid w:val="00625D5A"/>
    <w:rsid w:val="006266C3"/>
    <w:rsid w:val="006335C3"/>
    <w:rsid w:val="006440DE"/>
    <w:rsid w:val="006440DF"/>
    <w:rsid w:val="00650FB8"/>
    <w:rsid w:val="00671C95"/>
    <w:rsid w:val="006759BD"/>
    <w:rsid w:val="00683298"/>
    <w:rsid w:val="00684DEC"/>
    <w:rsid w:val="00695067"/>
    <w:rsid w:val="006955B2"/>
    <w:rsid w:val="006A0CEC"/>
    <w:rsid w:val="006B72F5"/>
    <w:rsid w:val="006D0AF7"/>
    <w:rsid w:val="006D13EE"/>
    <w:rsid w:val="006E22A0"/>
    <w:rsid w:val="006F3C03"/>
    <w:rsid w:val="006F64E6"/>
    <w:rsid w:val="00711ACF"/>
    <w:rsid w:val="0071228F"/>
    <w:rsid w:val="00713D5C"/>
    <w:rsid w:val="00723F5B"/>
    <w:rsid w:val="00725B32"/>
    <w:rsid w:val="00734344"/>
    <w:rsid w:val="00735043"/>
    <w:rsid w:val="00741A2B"/>
    <w:rsid w:val="0075105B"/>
    <w:rsid w:val="007628D5"/>
    <w:rsid w:val="00790846"/>
    <w:rsid w:val="00794B57"/>
    <w:rsid w:val="007A58F6"/>
    <w:rsid w:val="007B3773"/>
    <w:rsid w:val="007E1963"/>
    <w:rsid w:val="007E63CD"/>
    <w:rsid w:val="007F5BCA"/>
    <w:rsid w:val="00800355"/>
    <w:rsid w:val="00800D80"/>
    <w:rsid w:val="008053FD"/>
    <w:rsid w:val="00812E83"/>
    <w:rsid w:val="00825A8E"/>
    <w:rsid w:val="00831F92"/>
    <w:rsid w:val="00833935"/>
    <w:rsid w:val="008343AF"/>
    <w:rsid w:val="008504FC"/>
    <w:rsid w:val="008509D9"/>
    <w:rsid w:val="00860CA4"/>
    <w:rsid w:val="0086526B"/>
    <w:rsid w:val="00865588"/>
    <w:rsid w:val="00865DBC"/>
    <w:rsid w:val="008721FA"/>
    <w:rsid w:val="00876A71"/>
    <w:rsid w:val="008773F7"/>
    <w:rsid w:val="0087788B"/>
    <w:rsid w:val="00881D77"/>
    <w:rsid w:val="00882B39"/>
    <w:rsid w:val="00897A57"/>
    <w:rsid w:val="008A2F45"/>
    <w:rsid w:val="008B3E5C"/>
    <w:rsid w:val="008B7852"/>
    <w:rsid w:val="008C29C7"/>
    <w:rsid w:val="008C5433"/>
    <w:rsid w:val="008C6BEF"/>
    <w:rsid w:val="008E2783"/>
    <w:rsid w:val="008E4266"/>
    <w:rsid w:val="008F012B"/>
    <w:rsid w:val="008F2E03"/>
    <w:rsid w:val="00904EF8"/>
    <w:rsid w:val="009072DB"/>
    <w:rsid w:val="00916212"/>
    <w:rsid w:val="00924796"/>
    <w:rsid w:val="00926C95"/>
    <w:rsid w:val="009737C3"/>
    <w:rsid w:val="0098148A"/>
    <w:rsid w:val="0098500C"/>
    <w:rsid w:val="009B1B22"/>
    <w:rsid w:val="009B5158"/>
    <w:rsid w:val="009C2660"/>
    <w:rsid w:val="009C2B6F"/>
    <w:rsid w:val="009C410C"/>
    <w:rsid w:val="009C7366"/>
    <w:rsid w:val="009D7A5D"/>
    <w:rsid w:val="009F1A3C"/>
    <w:rsid w:val="009F205F"/>
    <w:rsid w:val="00A01BBC"/>
    <w:rsid w:val="00A032D2"/>
    <w:rsid w:val="00A13D48"/>
    <w:rsid w:val="00A26BDD"/>
    <w:rsid w:val="00A324D3"/>
    <w:rsid w:val="00A35FAD"/>
    <w:rsid w:val="00A47F35"/>
    <w:rsid w:val="00A50E04"/>
    <w:rsid w:val="00A54CC6"/>
    <w:rsid w:val="00A57585"/>
    <w:rsid w:val="00A63F8D"/>
    <w:rsid w:val="00A743EF"/>
    <w:rsid w:val="00A753F6"/>
    <w:rsid w:val="00A7795A"/>
    <w:rsid w:val="00A87577"/>
    <w:rsid w:val="00A875D4"/>
    <w:rsid w:val="00A9311C"/>
    <w:rsid w:val="00AA101F"/>
    <w:rsid w:val="00AC633A"/>
    <w:rsid w:val="00AC7B24"/>
    <w:rsid w:val="00AD0F8C"/>
    <w:rsid w:val="00AE2588"/>
    <w:rsid w:val="00AF1915"/>
    <w:rsid w:val="00AF2B94"/>
    <w:rsid w:val="00B0073D"/>
    <w:rsid w:val="00B00CA4"/>
    <w:rsid w:val="00B070A8"/>
    <w:rsid w:val="00B079F1"/>
    <w:rsid w:val="00B200E9"/>
    <w:rsid w:val="00B31701"/>
    <w:rsid w:val="00B3270A"/>
    <w:rsid w:val="00B4409B"/>
    <w:rsid w:val="00B45100"/>
    <w:rsid w:val="00B554DA"/>
    <w:rsid w:val="00B5618A"/>
    <w:rsid w:val="00B767C9"/>
    <w:rsid w:val="00B8475C"/>
    <w:rsid w:val="00B900D9"/>
    <w:rsid w:val="00BB10E1"/>
    <w:rsid w:val="00BB2016"/>
    <w:rsid w:val="00BB5EDD"/>
    <w:rsid w:val="00BB7867"/>
    <w:rsid w:val="00BC0936"/>
    <w:rsid w:val="00BC55F6"/>
    <w:rsid w:val="00BD0A59"/>
    <w:rsid w:val="00BE25BB"/>
    <w:rsid w:val="00BE48BA"/>
    <w:rsid w:val="00BF0650"/>
    <w:rsid w:val="00BF07F5"/>
    <w:rsid w:val="00BF1B69"/>
    <w:rsid w:val="00C02FAF"/>
    <w:rsid w:val="00C05687"/>
    <w:rsid w:val="00C258AE"/>
    <w:rsid w:val="00C441D2"/>
    <w:rsid w:val="00C530E3"/>
    <w:rsid w:val="00C53393"/>
    <w:rsid w:val="00C56562"/>
    <w:rsid w:val="00C636E5"/>
    <w:rsid w:val="00C779E8"/>
    <w:rsid w:val="00C810F7"/>
    <w:rsid w:val="00C85F6E"/>
    <w:rsid w:val="00CA3780"/>
    <w:rsid w:val="00CC26DB"/>
    <w:rsid w:val="00CC409A"/>
    <w:rsid w:val="00CC4978"/>
    <w:rsid w:val="00CE7F77"/>
    <w:rsid w:val="00CF3170"/>
    <w:rsid w:val="00CF320E"/>
    <w:rsid w:val="00D069AA"/>
    <w:rsid w:val="00D1199E"/>
    <w:rsid w:val="00D13035"/>
    <w:rsid w:val="00D13CAE"/>
    <w:rsid w:val="00D22064"/>
    <w:rsid w:val="00D23411"/>
    <w:rsid w:val="00D25177"/>
    <w:rsid w:val="00D26E24"/>
    <w:rsid w:val="00D309CB"/>
    <w:rsid w:val="00D32DE9"/>
    <w:rsid w:val="00D4637A"/>
    <w:rsid w:val="00D51F14"/>
    <w:rsid w:val="00D5247E"/>
    <w:rsid w:val="00D53E12"/>
    <w:rsid w:val="00D61072"/>
    <w:rsid w:val="00D72B51"/>
    <w:rsid w:val="00D9157E"/>
    <w:rsid w:val="00D97A8C"/>
    <w:rsid w:val="00DA7D66"/>
    <w:rsid w:val="00DB4A38"/>
    <w:rsid w:val="00DC0AB3"/>
    <w:rsid w:val="00DC32AD"/>
    <w:rsid w:val="00DC7F90"/>
    <w:rsid w:val="00DD7FFA"/>
    <w:rsid w:val="00DE2F25"/>
    <w:rsid w:val="00DF5F57"/>
    <w:rsid w:val="00E3150E"/>
    <w:rsid w:val="00E33A9D"/>
    <w:rsid w:val="00E51E82"/>
    <w:rsid w:val="00E7059B"/>
    <w:rsid w:val="00E90473"/>
    <w:rsid w:val="00E93346"/>
    <w:rsid w:val="00EA4E52"/>
    <w:rsid w:val="00EB16E7"/>
    <w:rsid w:val="00EB1F49"/>
    <w:rsid w:val="00EB4F44"/>
    <w:rsid w:val="00EB6796"/>
    <w:rsid w:val="00EE0EE7"/>
    <w:rsid w:val="00EE1549"/>
    <w:rsid w:val="00F066FD"/>
    <w:rsid w:val="00F07714"/>
    <w:rsid w:val="00F103B2"/>
    <w:rsid w:val="00F15568"/>
    <w:rsid w:val="00F1661C"/>
    <w:rsid w:val="00F2226E"/>
    <w:rsid w:val="00F2661C"/>
    <w:rsid w:val="00F31D44"/>
    <w:rsid w:val="00F368E2"/>
    <w:rsid w:val="00F442A6"/>
    <w:rsid w:val="00F519EF"/>
    <w:rsid w:val="00F53329"/>
    <w:rsid w:val="00F555CC"/>
    <w:rsid w:val="00F5641E"/>
    <w:rsid w:val="00F66F10"/>
    <w:rsid w:val="00F67348"/>
    <w:rsid w:val="00F70243"/>
    <w:rsid w:val="00F75388"/>
    <w:rsid w:val="00F769C1"/>
    <w:rsid w:val="00F82980"/>
    <w:rsid w:val="00FA2B0A"/>
    <w:rsid w:val="00FA2E4E"/>
    <w:rsid w:val="00FB10AA"/>
    <w:rsid w:val="00FC3CCC"/>
    <w:rsid w:val="00FC6AD3"/>
    <w:rsid w:val="00FC7D1B"/>
    <w:rsid w:val="00FD0D2C"/>
    <w:rsid w:val="00FD11DE"/>
    <w:rsid w:val="00FD4671"/>
    <w:rsid w:val="00FE29C8"/>
    <w:rsid w:val="00FF09BA"/>
    <w:rsid w:val="00FF2058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3452D"/>
  <w15:chartTrackingRefBased/>
  <w15:docId w15:val="{40733747-2476-4451-8AA4-7693D5A5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6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6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ilvl w:val="8"/>
        <w:numId w:val="6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1"/>
      </w:numPr>
      <w:spacing w:before="80"/>
      <w:ind w:right="369"/>
    </w:pPr>
  </w:style>
  <w:style w:type="paragraph" w:customStyle="1" w:styleId="Nlisti0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pPr>
      <w:tabs>
        <w:tab w:val="left" w:pos="851"/>
      </w:tabs>
      <w:spacing w:before="60" w:after="60"/>
      <w:ind w:left="34"/>
    </w:pPr>
    <w:rPr>
      <w:sz w:val="20"/>
    </w:rPr>
  </w:style>
  <w:style w:type="character" w:styleId="PageNumber">
    <w:name w:val="page number"/>
    <w:semiHidden/>
    <w:rPr>
      <w:rFonts w:ascii="Verdana" w:hAnsi="Verdana"/>
      <w:sz w:val="18"/>
    </w:rPr>
  </w:style>
  <w:style w:type="paragraph" w:customStyle="1" w:styleId="Nlisti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pPr>
      <w:keepNext w:val="0"/>
      <w:widowControl/>
      <w:numPr>
        <w:numId w:val="6"/>
      </w:numPr>
      <w:tabs>
        <w:tab w:val="clear" w:pos="720"/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pPr>
      <w:numPr>
        <w:numId w:val="8"/>
      </w:numPr>
      <w:tabs>
        <w:tab w:val="clear" w:pos="1152"/>
        <w:tab w:val="num" w:pos="1080"/>
      </w:tabs>
      <w:spacing w:before="120"/>
      <w:ind w:left="1080" w:hanging="648"/>
    </w:pPr>
    <w:rPr>
      <w:rFonts w:ascii="Verdana" w:hAnsi="Verdana"/>
      <w:sz w:val="22"/>
    </w:rPr>
  </w:style>
  <w:style w:type="paragraph" w:customStyle="1" w:styleId="Conditions2">
    <w:name w:val="Conditions2"/>
    <w:pPr>
      <w:numPr>
        <w:numId w:val="7"/>
      </w:numPr>
      <w:tabs>
        <w:tab w:val="clear" w:pos="1080"/>
        <w:tab w:val="left" w:pos="1620"/>
      </w:tabs>
      <w:spacing w:before="60"/>
      <w:ind w:left="1620" w:hanging="540"/>
    </w:pPr>
    <w:rPr>
      <w:rFonts w:ascii="Verdana" w:hAnsi="Verdana"/>
      <w:sz w:val="22"/>
    </w:rPr>
  </w:style>
  <w:style w:type="paragraph" w:customStyle="1" w:styleId="Conditions3">
    <w:name w:val="Conditions3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Long1">
    <w:name w:val="Long1"/>
    <w:basedOn w:val="Normal"/>
    <w:next w:val="Style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</w:style>
  <w:style w:type="character" w:customStyle="1" w:styleId="StyleVerdana7ptBlack">
    <w:name w:val="Style Verdana 7 pt Black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numbering" w:customStyle="1" w:styleId="StylesList">
    <w:name w:val="StylesList"/>
    <w:uiPriority w:val="99"/>
    <w:rsid w:val="00A35FA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741A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6211F"/>
    <w:rPr>
      <w:rFonts w:ascii="Verdana" w:hAnsi="Verdana"/>
      <w:sz w:val="18"/>
    </w:rPr>
  </w:style>
  <w:style w:type="character" w:customStyle="1" w:styleId="Style1Char">
    <w:name w:val="Style1 Char"/>
    <w:link w:val="Style1"/>
    <w:locked/>
    <w:rsid w:val="009B5158"/>
    <w:rPr>
      <w:rFonts w:ascii="Verdana" w:hAnsi="Verdana"/>
      <w:color w:val="00000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ision%20templates\casework\Decis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3F28C-33E7-4C6D-BBC5-37ADDA72B8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512D45-B710-4B3B-8230-3361A6782FA8}"/>
</file>

<file path=customXml/itemProps3.xml><?xml version="1.0" encoding="utf-8"?>
<ds:datastoreItem xmlns:ds="http://schemas.openxmlformats.org/officeDocument/2006/customXml" ds:itemID="{983830F9-01E0-46CD-BBA3-BCB133A22A1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712326E-AF07-4154-9354-006946CF1618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customXml/itemProps5.xml><?xml version="1.0" encoding="utf-8"?>
<ds:datastoreItem xmlns:ds="http://schemas.openxmlformats.org/officeDocument/2006/customXml" ds:itemID="{25AE757E-FF82-4C92-9A04-E8E451B4C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Decisions.dot</Template>
  <TotalTime>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subject/>
  <dc:creator>Harry Wood</dc:creator>
  <cp:keywords/>
  <cp:lastModifiedBy>Clive Richards</cp:lastModifiedBy>
  <cp:revision>3</cp:revision>
  <cp:lastPrinted>2026-02-26T12:55:00Z</cp:lastPrinted>
  <dcterms:created xsi:type="dcterms:W3CDTF">2026-03-12T12:40:00Z</dcterms:created>
  <dcterms:modified xsi:type="dcterms:W3CDTF">2026-03-12T12:41:00Z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6f30510e-314f-4b02-95e6-798a849547d8</vt:lpwstr>
  </property>
  <property fmtid="{D5CDD505-2E9C-101B-9397-08002B2CF9AE}" pid="6" name="bjSaver">
    <vt:lpwstr>S0QoAclV4Z3yAPt0vytvpDrxVhEmHtnK</vt:lpwstr>
  </property>
  <property fmtid="{D5CDD505-2E9C-101B-9397-08002B2CF9AE}" pid="7" name="bjDocumentSecurityLabel">
    <vt:lpwstr>No Marking</vt:lpwstr>
  </property>
  <property fmtid="{D5CDD505-2E9C-101B-9397-08002B2CF9AE}" pid="8" name="display_urn:schemas-microsoft-com:office:office#Editor">
    <vt:lpwstr>Sharegate Service Account 007</vt:lpwstr>
  </property>
  <property fmtid="{D5CDD505-2E9C-101B-9397-08002B2CF9AE}" pid="9" name="Order">
    <vt:lpwstr>100.000000000000</vt:lpwstr>
  </property>
  <property fmtid="{D5CDD505-2E9C-101B-9397-08002B2CF9AE}" pid="10" name="display_urn:schemas-microsoft-com:office:office#Author">
    <vt:lpwstr>Sharegate Service Account 007</vt:lpwstr>
  </property>
  <property fmtid="{D5CDD505-2E9C-101B-9397-08002B2CF9AE}" pid="11" name="GrammarlyDocumentId">
    <vt:lpwstr>6c0a77502cc83bad80461cd28121221dc89efd7af73d822c82506e49a461abc1</vt:lpwstr>
  </property>
  <property fmtid="{D5CDD505-2E9C-101B-9397-08002B2CF9AE}" pid="12" name="ContentTypeId">
    <vt:lpwstr>0x0101002AA54CDEF871A647AC44520C841F1B03</vt:lpwstr>
  </property>
</Properties>
</file>