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22E73" w14:textId="77777777" w:rsidR="003C46AC" w:rsidRPr="00164B9F" w:rsidRDefault="003C46AC" w:rsidP="003C46AC">
      <w:pPr>
        <w:pStyle w:val="Header"/>
        <w:rPr>
          <w:color w:val="1C3866" w:themeColor="accent1"/>
        </w:rPr>
      </w:pPr>
      <w:r w:rsidRPr="00164B9F">
        <w:rPr>
          <w:color w:val="1C3866" w:themeColor="accent1"/>
        </w:rPr>
        <w:t>Decarbonisation</w:t>
      </w:r>
      <w:r w:rsidRPr="00164B9F">
        <w:rPr>
          <w:color w:val="1C3866" w:themeColor="accent1"/>
        </w:rPr>
        <w:br/>
        <w:t>of operational</w:t>
      </w:r>
      <w:r w:rsidRPr="00164B9F">
        <w:rPr>
          <w:color w:val="1C3866" w:themeColor="accent1"/>
        </w:rPr>
        <w:br/>
        <w:t>PFI projects</w:t>
      </w:r>
    </w:p>
    <w:p w14:paraId="7B9633EA" w14:textId="3DA619C3" w:rsidR="009E5624" w:rsidRPr="003C46AC" w:rsidRDefault="003C46AC" w:rsidP="003C46AC">
      <w:pPr>
        <w:pStyle w:val="Header"/>
        <w:rPr>
          <w:sz w:val="36"/>
          <w:szCs w:val="36"/>
        </w:rPr>
      </w:pPr>
      <w:r>
        <w:rPr>
          <w:noProof/>
          <w:color w:val="000000" w:themeColor="text1"/>
          <w:sz w:val="28"/>
          <w:szCs w:val="28"/>
        </w:rPr>
        <mc:AlternateContent>
          <mc:Choice Requires="wps">
            <w:drawing>
              <wp:anchor distT="0" distB="0" distL="114300" distR="114300" simplePos="0" relativeHeight="251659264" behindDoc="0" locked="0" layoutInCell="1" allowOverlap="1" wp14:anchorId="28372608" wp14:editId="7D534F76">
                <wp:simplePos x="0" y="0"/>
                <wp:positionH relativeFrom="column">
                  <wp:posOffset>0</wp:posOffset>
                </wp:positionH>
                <wp:positionV relativeFrom="paragraph">
                  <wp:posOffset>177898</wp:posOffset>
                </wp:positionV>
                <wp:extent cx="4055979" cy="0"/>
                <wp:effectExtent l="38100" t="38100" r="33655" b="63500"/>
                <wp:wrapNone/>
                <wp:docPr id="824846885" name="Straight Connector 6"/>
                <wp:cNvGraphicFramePr/>
                <a:graphic xmlns:a="http://schemas.openxmlformats.org/drawingml/2006/main">
                  <a:graphicData uri="http://schemas.microsoft.com/office/word/2010/wordprocessingShape">
                    <wps:wsp>
                      <wps:cNvCnPr/>
                      <wps:spPr>
                        <a:xfrm>
                          <a:off x="0" y="0"/>
                          <a:ext cx="4055979" cy="0"/>
                        </a:xfrm>
                        <a:prstGeom prst="line">
                          <a:avLst/>
                        </a:prstGeom>
                        <a:ln>
                          <a:solidFill>
                            <a:schemeClr val="tx2"/>
                          </a:solidFill>
                        </a:ln>
                        <a:effectLst>
                          <a:outerShdw blurRad="38100" dist="12700" dir="5400000" sx="100132" sy="100132" algn="ctr" rotWithShape="0">
                            <a:srgbClr val="000000">
                              <a:alpha val="38000"/>
                            </a:srgbClr>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xmlns="">
            <w:pict>
              <v:line w14:anchorId="7456F25C" id="Straight Connector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pt" to="319.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" strokecolor="#0a1c36 [3215]" strokeweight="2pt">
                <v:stroke joinstyle="miter"/>
                <v:shadow on="t" type="perspective" color="black" opacity="24903f" offset="0,1pt" matrix="65623f,,,65623f"/>
              </v:line>
            </w:pict>
          </mc:Fallback>
        </mc:AlternateContent>
      </w:r>
    </w:p>
    <w:p w14:paraId="4C52A10D" w14:textId="77777777" w:rsidR="009E5624" w:rsidRPr="00164B9F" w:rsidRDefault="009E5624" w:rsidP="003C46AC">
      <w:pPr>
        <w:pStyle w:val="Header"/>
        <w:spacing w:after="240"/>
        <w:rPr>
          <w:rFonts w:ascii="Poppins Light" w:hAnsi="Poppins Light" w:cs="Poppins Light"/>
          <w:b w:val="0"/>
          <w:sz w:val="36"/>
          <w:szCs w:val="36"/>
        </w:rPr>
      </w:pPr>
      <w:r w:rsidRPr="00164B9F">
        <w:rPr>
          <w:rFonts w:ascii="Poppins Light" w:hAnsi="Poppins Light" w:cs="Poppins Light"/>
          <w:b w:val="0"/>
          <w:sz w:val="36"/>
          <w:szCs w:val="36"/>
        </w:rPr>
        <w:t xml:space="preserve">Template terms of reference for a </w:t>
      </w:r>
      <w:r w:rsidRPr="00164B9F">
        <w:rPr>
          <w:rFonts w:ascii="Poppins Light" w:hAnsi="Poppins Light" w:cs="Poppins Light"/>
          <w:b w:val="0"/>
          <w:sz w:val="36"/>
          <w:szCs w:val="36"/>
        </w:rPr>
        <w:br/>
        <w:t>PFI project decarbonisation group</w:t>
      </w:r>
    </w:p>
    <w:p w14:paraId="18F9521B" w14:textId="77777777" w:rsidR="009E5624" w:rsidRPr="00164B9F" w:rsidRDefault="009E5624" w:rsidP="003C46AC">
      <w:pPr>
        <w:spacing w:after="240" w:line="240" w:lineRule="auto"/>
        <w:rPr>
          <w:rFonts w:ascii="Poppins" w:hAnsi="Poppins" w:cs="Poppins"/>
          <w:b/>
          <w:bCs/>
          <w:color w:val="1C3866" w:themeColor="accent1"/>
          <w:sz w:val="40"/>
          <w:szCs w:val="40"/>
        </w:rPr>
      </w:pPr>
      <w:r w:rsidRPr="00164B9F">
        <w:rPr>
          <w:rFonts w:ascii="Poppins" w:hAnsi="Poppins" w:cs="Poppins"/>
          <w:b/>
          <w:bCs/>
          <w:color w:val="1C3866" w:themeColor="accent1"/>
          <w:sz w:val="40"/>
          <w:szCs w:val="40"/>
        </w:rPr>
        <w:t xml:space="preserve">PFI Centre of Excellence </w:t>
      </w:r>
      <w:r w:rsidRPr="00164B9F">
        <w:rPr>
          <w:rFonts w:ascii="Poppins" w:hAnsi="Poppins" w:cs="Poppins"/>
          <w:b/>
          <w:bCs/>
          <w:color w:val="1C3866" w:themeColor="accent1"/>
          <w:sz w:val="40"/>
          <w:szCs w:val="40"/>
        </w:rPr>
        <w:br/>
        <w:t>GUIDANCE / TOOLKITS</w:t>
      </w:r>
    </w:p>
    <w:p w14:paraId="2FCF9C3E" w14:textId="77777777" w:rsidR="009E5624" w:rsidRPr="00164B9F" w:rsidRDefault="009E5624" w:rsidP="009E5624">
      <w:pPr>
        <w:spacing w:before="6" w:line="240" w:lineRule="auto"/>
        <w:rPr>
          <w:rFonts w:ascii="Poppins"/>
          <w:b/>
          <w:color w:val="1C3866" w:themeColor="accent1"/>
          <w:sz w:val="40"/>
          <w:szCs w:val="40"/>
        </w:rPr>
      </w:pPr>
      <w:r w:rsidRPr="00164B9F">
        <w:rPr>
          <w:rFonts w:ascii="Poppins"/>
          <w:b/>
          <w:color w:val="1C3866" w:themeColor="accent1"/>
          <w:sz w:val="40"/>
          <w:szCs w:val="40"/>
        </w:rPr>
        <w:t>Published 2026</w:t>
      </w:r>
    </w:p>
    <w:p w14:paraId="0CE97926" w14:textId="77777777" w:rsidR="009E5624" w:rsidRDefault="009E5624" w:rsidP="009E5624"/>
    <w:p w14:paraId="21231DC6" w14:textId="77777777" w:rsidR="009E5624" w:rsidRDefault="009E5624">
      <w:pPr>
        <w:sectPr w:rsidR="009E5624" w:rsidSect="003C46AC">
          <w:footerReference w:type="even" r:id="rId7"/>
          <w:footerReference w:type="default" r:id="rId8"/>
          <w:headerReference w:type="first" r:id="rId9"/>
          <w:pgSz w:w="11906" w:h="16838"/>
          <w:pgMar w:top="7432" w:right="1440" w:bottom="1440" w:left="873" w:header="708" w:footer="708" w:gutter="0"/>
          <w:cols w:space="708"/>
          <w:titlePg/>
          <w:docGrid w:linePitch="360"/>
        </w:sectPr>
      </w:pPr>
    </w:p>
    <w:p w14:paraId="0B021AB5" w14:textId="77777777" w:rsidR="009E5624" w:rsidRPr="003C46AC" w:rsidRDefault="009E5624" w:rsidP="003C46AC">
      <w:pPr>
        <w:pStyle w:val="SubHead"/>
      </w:pPr>
      <w:r w:rsidRPr="003C46AC">
        <w:lastRenderedPageBreak/>
        <w:t>Recommended approach</w:t>
      </w:r>
    </w:p>
    <w:p w14:paraId="6AC7442E" w14:textId="77777777" w:rsidR="009E5624" w:rsidRPr="003C46AC" w:rsidRDefault="009E5624" w:rsidP="00164B9F">
      <w:pPr>
        <w:pStyle w:val="BODYCOPY"/>
        <w:ind w:right="142"/>
      </w:pPr>
      <w:r w:rsidRPr="003C46AC">
        <w:t xml:space="preserve">NISTA recommends the collaboration between PFI project parties to develop a plan that will support the reduction of carbon emissions from operational PFI projects and contribute to wider government decarbonisation goals and commitments.  </w:t>
      </w:r>
    </w:p>
    <w:p w14:paraId="798F7BEA" w14:textId="77777777" w:rsidR="009E5624" w:rsidRPr="003C46AC" w:rsidRDefault="009E5624" w:rsidP="00164B9F">
      <w:pPr>
        <w:pStyle w:val="BODYCOPY"/>
        <w:ind w:right="142"/>
      </w:pPr>
      <w:r w:rsidRPr="003C46AC">
        <w:t xml:space="preserve">This template terms of reference </w:t>
      </w:r>
      <w:proofErr w:type="gramStart"/>
      <w:r w:rsidRPr="003C46AC">
        <w:t>is</w:t>
      </w:r>
      <w:proofErr w:type="gramEnd"/>
      <w:r w:rsidRPr="003C46AC">
        <w:t xml:space="preserve"> offered as a guide to support the set-up of a project stakeholder forum that can discuss and agree project decarbonisation goals and develop recommendations to implement them.  A template actions checklist has also been made available to support contracting authorities to work with project stakeholders to develop a project action plan, working through the recommended five steps:</w:t>
      </w:r>
    </w:p>
    <w:p w14:paraId="1091ACBB" w14:textId="77777777" w:rsidR="009E5624" w:rsidRPr="009D3CDD" w:rsidRDefault="009E5624" w:rsidP="003C46AC">
      <w:pPr>
        <w:pStyle w:val="BODYCOPY"/>
      </w:pPr>
      <w:r>
        <w:rPr>
          <w:noProof/>
        </w:rPr>
        <w:drawing>
          <wp:inline distT="0" distB="0" distL="0" distR="0" wp14:anchorId="16EB72B2" wp14:editId="235CB0ED">
            <wp:extent cx="6281781" cy="3249637"/>
            <wp:effectExtent l="0" t="0" r="5080" b="1905"/>
            <wp:docPr id="350030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3040" name="Picture 35003040"/>
                    <pic:cNvPicPr/>
                  </pic:nvPicPr>
                  <pic:blipFill rotWithShape="1">
                    <a:blip r:embed="rId10" cstate="print">
                      <a:extLst>
                        <a:ext uri="{28A0092B-C50C-407E-A947-70E740481C1C}">
                          <a14:useLocalDpi xmlns:a14="http://schemas.microsoft.com/office/drawing/2010/main" val="0"/>
                        </a:ext>
                      </a:extLst>
                    </a:blip>
                    <a:srcRect l="4562" t="15698" r="7755" b="20115"/>
                    <a:stretch>
                      <a:fillRect/>
                    </a:stretch>
                  </pic:blipFill>
                  <pic:spPr bwMode="auto">
                    <a:xfrm>
                      <a:off x="0" y="0"/>
                      <a:ext cx="6507589" cy="3366450"/>
                    </a:xfrm>
                    <a:prstGeom prst="rect">
                      <a:avLst/>
                    </a:prstGeom>
                    <a:ln>
                      <a:noFill/>
                    </a:ln>
                    <a:extLst>
                      <a:ext uri="{53640926-AAD7-44D8-BBD7-CCE9431645EC}">
                        <a14:shadowObscured xmlns:a14="http://schemas.microsoft.com/office/drawing/2010/main"/>
                      </a:ext>
                    </a:extLst>
                  </pic:spPr>
                </pic:pic>
              </a:graphicData>
            </a:graphic>
          </wp:inline>
        </w:drawing>
      </w:r>
    </w:p>
    <w:p w14:paraId="3F9C4AFD" w14:textId="77777777" w:rsidR="009E5624" w:rsidRPr="003C46AC" w:rsidRDefault="009E5624" w:rsidP="003C46AC">
      <w:pPr>
        <w:pStyle w:val="BODYCOPY"/>
      </w:pPr>
      <w:r w:rsidRPr="003C46AC">
        <w:t>Where possible and to minimise administrative burdens, it is recommended that activities be joined up with existing project engagement and reporting. For example: </w:t>
      </w:r>
    </w:p>
    <w:p w14:paraId="69F5A991" w14:textId="77777777" w:rsidR="009E5624" w:rsidRPr="00977988" w:rsidRDefault="009E5624" w:rsidP="00977988">
      <w:pPr>
        <w:pStyle w:val="BULETPOINTS"/>
      </w:pPr>
      <w:r w:rsidRPr="00977988">
        <w:t>joint decarbonisation group discussions could be scheduled as a regular standing agenda item at monthly contract liaison or performance meetings, rather than requiring a separate meeting</w:t>
      </w:r>
    </w:p>
    <w:p w14:paraId="107721D4" w14:textId="77777777" w:rsidR="009E5624" w:rsidRPr="00977988" w:rsidRDefault="009E5624" w:rsidP="00977988">
      <w:pPr>
        <w:pStyle w:val="BULETPOINTS"/>
      </w:pPr>
      <w:r w:rsidRPr="00977988">
        <w:t>for projects with ISO14001 (Environmental Management Certification) obligations, joint decarbonisation group meetings could fulfil the requirement for stakeholder engagement as well as regular management and continual improvement of the environmental management system, rather than additional ISO14001-specific meetings being required</w:t>
      </w:r>
    </w:p>
    <w:p w14:paraId="43A4B73D" w14:textId="4253FAEE" w:rsidR="009E5624" w:rsidRDefault="009E5624" w:rsidP="00977988">
      <w:pPr>
        <w:pStyle w:val="BULETPOINTS"/>
      </w:pPr>
      <w:r w:rsidRPr="00977988">
        <w:t>decarbonisation progress reports could be built into existing reporting (e.g. the annual performance report), rather than requiring a new document to be produced.</w:t>
      </w:r>
      <w:r>
        <w:br w:type="page"/>
      </w:r>
    </w:p>
    <w:p w14:paraId="528C1F20" w14:textId="77777777" w:rsidR="009E5624" w:rsidRDefault="009E5624" w:rsidP="00977988">
      <w:pPr>
        <w:pStyle w:val="BODYCOPY"/>
        <w:ind w:right="142"/>
        <w:rPr>
          <w:lang w:val="en-US"/>
        </w:rPr>
      </w:pPr>
      <w:r w:rsidRPr="00504E79">
        <w:rPr>
          <w:lang w:val="en-US"/>
        </w:rPr>
        <w:lastRenderedPageBreak/>
        <w:t xml:space="preserve">It is recommended that the project parties consider the appropriate governance structure for their decarbonisation group and whether this should be set up a project or site level.  For smaller projects with a single site or where the same delivery partners cover multiple sites, a single decarbonisation group could be established to develop a decarbonisation plan that covers all project sites and assets.  For some larger multi-site </w:t>
      </w:r>
      <w:proofErr w:type="gramStart"/>
      <w:r w:rsidRPr="00504E79">
        <w:rPr>
          <w:lang w:val="en-US"/>
        </w:rPr>
        <w:t>projects</w:t>
      </w:r>
      <w:proofErr w:type="gramEnd"/>
      <w:r w:rsidRPr="00504E79">
        <w:rPr>
          <w:lang w:val="en-US"/>
        </w:rPr>
        <w:t xml:space="preserve"> it may be more appropriate to set up a decarbonisation group for each site. In this case, a clear governance framework will be needed to support the delivery of an overarching decarbonisation strategy and ensure that each site’s decarbonisation plan fits into this strategy.  Illustrative governance charts are offered in an appendix to this document.</w:t>
      </w:r>
    </w:p>
    <w:p w14:paraId="781E104C" w14:textId="2EECA8A5" w:rsidR="00EC202D" w:rsidRPr="00164B9F" w:rsidRDefault="00164B9F" w:rsidP="00164B9F">
      <w:pPr>
        <w:pStyle w:val="SubHead"/>
      </w:pPr>
      <w:r w:rsidRPr="00164B9F">
        <w:t>Template terms of reference</w:t>
      </w:r>
    </w:p>
    <w:tbl>
      <w:tblPr>
        <w:tblW w:w="10632"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28" w:type="dxa"/>
          <w:left w:w="0" w:type="dxa"/>
          <w:right w:w="57" w:type="dxa"/>
        </w:tblCellMar>
        <w:tblLook w:val="01E0" w:firstRow="1" w:lastRow="1" w:firstColumn="1" w:lastColumn="1" w:noHBand="0" w:noVBand="0"/>
      </w:tblPr>
      <w:tblGrid>
        <w:gridCol w:w="1985"/>
        <w:gridCol w:w="8647"/>
      </w:tblGrid>
      <w:tr w:rsidR="00164B9F" w:rsidRPr="004010BA" w14:paraId="666DD68B" w14:textId="77777777" w:rsidTr="00092F46">
        <w:trPr>
          <w:trHeight w:val="254"/>
        </w:trPr>
        <w:tc>
          <w:tcPr>
            <w:tcW w:w="1985" w:type="dxa"/>
            <w:tcBorders>
              <w:top w:val="single" w:sz="4" w:space="0" w:color="auto"/>
              <w:left w:val="single" w:sz="4" w:space="0" w:color="auto"/>
              <w:bottom w:val="single" w:sz="4" w:space="0" w:color="auto"/>
              <w:right w:val="single" w:sz="4" w:space="0" w:color="auto"/>
            </w:tcBorders>
          </w:tcPr>
          <w:p w14:paraId="6472ABC6" w14:textId="77777777" w:rsidR="00164B9F" w:rsidRPr="009D2EDA" w:rsidRDefault="00164B9F" w:rsidP="00092F46">
            <w:pPr>
              <w:pStyle w:val="TABLEHEAD"/>
            </w:pPr>
            <w:r>
              <w:t>Title:</w:t>
            </w:r>
          </w:p>
        </w:tc>
        <w:tc>
          <w:tcPr>
            <w:tcW w:w="8647" w:type="dxa"/>
            <w:tcBorders>
              <w:top w:val="single" w:sz="4" w:space="0" w:color="auto"/>
              <w:left w:val="single" w:sz="4" w:space="0" w:color="auto"/>
              <w:bottom w:val="single" w:sz="4" w:space="0" w:color="6D6E71"/>
              <w:right w:val="single" w:sz="4" w:space="0" w:color="6D6E71"/>
            </w:tcBorders>
          </w:tcPr>
          <w:p w14:paraId="1E34B0C2" w14:textId="77777777" w:rsidR="00164B9F" w:rsidRPr="00B54BBD" w:rsidRDefault="00164B9F" w:rsidP="00092F46">
            <w:pPr>
              <w:pStyle w:val="TABLETEXT"/>
              <w:ind w:left="141"/>
            </w:pPr>
            <w:r w:rsidRPr="00632926">
              <w:t>Joint decarbonisation group</w:t>
            </w:r>
          </w:p>
        </w:tc>
      </w:tr>
      <w:tr w:rsidR="00164B9F" w:rsidRPr="004010BA" w14:paraId="0F40B193" w14:textId="77777777" w:rsidTr="00092F46">
        <w:trPr>
          <w:trHeight w:val="367"/>
        </w:trPr>
        <w:tc>
          <w:tcPr>
            <w:tcW w:w="1985" w:type="dxa"/>
            <w:tcBorders>
              <w:top w:val="single" w:sz="4" w:space="0" w:color="auto"/>
              <w:left w:val="single" w:sz="4" w:space="0" w:color="auto"/>
              <w:bottom w:val="single" w:sz="4" w:space="0" w:color="auto"/>
              <w:right w:val="single" w:sz="4" w:space="0" w:color="auto"/>
            </w:tcBorders>
          </w:tcPr>
          <w:p w14:paraId="1ECC8B0F" w14:textId="77777777" w:rsidR="00164B9F" w:rsidRPr="009D2EDA" w:rsidRDefault="00164B9F" w:rsidP="00092F46">
            <w:pPr>
              <w:pStyle w:val="TABLEHEAD"/>
            </w:pPr>
            <w:r w:rsidRPr="009D2EDA">
              <w:t>PFI Project:</w:t>
            </w:r>
          </w:p>
        </w:tc>
        <w:tc>
          <w:tcPr>
            <w:tcW w:w="8647" w:type="dxa"/>
            <w:tcBorders>
              <w:top w:val="single" w:sz="4" w:space="0" w:color="6D6E71"/>
              <w:left w:val="single" w:sz="4" w:space="0" w:color="auto"/>
              <w:bottom w:val="single" w:sz="4" w:space="0" w:color="6D6E71"/>
              <w:right w:val="single" w:sz="4" w:space="0" w:color="6D6E71"/>
            </w:tcBorders>
          </w:tcPr>
          <w:p w14:paraId="27FF7BE4" w14:textId="77777777" w:rsidR="00164B9F" w:rsidRPr="00D85CCF" w:rsidRDefault="00164B9F" w:rsidP="00092F46">
            <w:pPr>
              <w:pStyle w:val="TABLETEXT"/>
              <w:ind w:left="141"/>
            </w:pPr>
            <w:r w:rsidRPr="00207685">
              <w:t>[</w:t>
            </w:r>
            <w:r w:rsidRPr="00207685">
              <w:rPr>
                <w:i/>
                <w:iCs/>
              </w:rPr>
              <w:t>Enter PFI project name here</w:t>
            </w:r>
            <w:r w:rsidRPr="00207685">
              <w:t>]</w:t>
            </w:r>
          </w:p>
        </w:tc>
      </w:tr>
      <w:tr w:rsidR="00164B9F" w:rsidRPr="004010BA" w14:paraId="6C669043" w14:textId="77777777" w:rsidTr="00092F46">
        <w:trPr>
          <w:trHeight w:val="292"/>
        </w:trPr>
        <w:tc>
          <w:tcPr>
            <w:tcW w:w="1985" w:type="dxa"/>
            <w:tcBorders>
              <w:top w:val="single" w:sz="4" w:space="0" w:color="auto"/>
              <w:left w:val="single" w:sz="4" w:space="0" w:color="auto"/>
              <w:bottom w:val="single" w:sz="4" w:space="0" w:color="auto"/>
              <w:right w:val="single" w:sz="4" w:space="0" w:color="auto"/>
            </w:tcBorders>
          </w:tcPr>
          <w:p w14:paraId="3FE8FC6A" w14:textId="77777777" w:rsidR="00164B9F" w:rsidRPr="009D2EDA" w:rsidRDefault="00164B9F" w:rsidP="00092F46">
            <w:pPr>
              <w:pStyle w:val="TABLEHEAD"/>
            </w:pPr>
            <w:r w:rsidRPr="009D2EDA">
              <w:t>Site:</w:t>
            </w:r>
          </w:p>
        </w:tc>
        <w:tc>
          <w:tcPr>
            <w:tcW w:w="8647" w:type="dxa"/>
            <w:tcBorders>
              <w:top w:val="single" w:sz="4" w:space="0" w:color="6D6E71"/>
              <w:left w:val="single" w:sz="4" w:space="0" w:color="auto"/>
              <w:bottom w:val="single" w:sz="4" w:space="0" w:color="6D6E71"/>
              <w:right w:val="single" w:sz="4" w:space="0" w:color="6D6E71"/>
            </w:tcBorders>
          </w:tcPr>
          <w:p w14:paraId="68284832" w14:textId="77777777" w:rsidR="00164B9F" w:rsidRPr="00D85CCF" w:rsidRDefault="00164B9F" w:rsidP="00092F46">
            <w:pPr>
              <w:pStyle w:val="TABLETEXT"/>
              <w:ind w:left="141"/>
            </w:pPr>
            <w:r w:rsidRPr="00207685">
              <w:t>[</w:t>
            </w:r>
            <w:r w:rsidRPr="00207685">
              <w:rPr>
                <w:i/>
                <w:iCs/>
              </w:rPr>
              <w:t>Input site name here</w:t>
            </w:r>
            <w:r w:rsidRPr="00207685">
              <w:t>]</w:t>
            </w:r>
          </w:p>
        </w:tc>
      </w:tr>
      <w:tr w:rsidR="00164B9F" w:rsidRPr="004010BA" w14:paraId="60B45F7D" w14:textId="77777777" w:rsidTr="00092F46">
        <w:trPr>
          <w:trHeight w:val="583"/>
        </w:trPr>
        <w:tc>
          <w:tcPr>
            <w:tcW w:w="1985" w:type="dxa"/>
            <w:tcBorders>
              <w:top w:val="single" w:sz="4" w:space="0" w:color="auto"/>
              <w:left w:val="single" w:sz="4" w:space="0" w:color="auto"/>
              <w:bottom w:val="single" w:sz="4" w:space="0" w:color="auto"/>
              <w:right w:val="single" w:sz="4" w:space="0" w:color="auto"/>
            </w:tcBorders>
          </w:tcPr>
          <w:p w14:paraId="35B93BF9" w14:textId="77777777" w:rsidR="00164B9F" w:rsidRPr="009D2EDA" w:rsidRDefault="00164B9F" w:rsidP="00092F46">
            <w:pPr>
              <w:pStyle w:val="TABLEHEAD"/>
            </w:pPr>
            <w:r w:rsidRPr="009D2EDA">
              <w:t>Purpose:</w:t>
            </w:r>
          </w:p>
        </w:tc>
        <w:tc>
          <w:tcPr>
            <w:tcW w:w="8647" w:type="dxa"/>
            <w:tcBorders>
              <w:top w:val="single" w:sz="4" w:space="0" w:color="6D6E71"/>
              <w:left w:val="single" w:sz="4" w:space="0" w:color="auto"/>
              <w:bottom w:val="single" w:sz="4" w:space="0" w:color="6D6E71"/>
              <w:right w:val="single" w:sz="4" w:space="0" w:color="6D6E71"/>
            </w:tcBorders>
          </w:tcPr>
          <w:p w14:paraId="1E3E8D03" w14:textId="77777777" w:rsidR="00164B9F" w:rsidRPr="00D85CCF" w:rsidRDefault="00164B9F" w:rsidP="00092F46">
            <w:pPr>
              <w:pStyle w:val="TABLETEXT"/>
              <w:ind w:left="141"/>
            </w:pPr>
            <w:r w:rsidRPr="00207685">
              <w:t>To develop a decarbonisation strategy that will support the contracting authority’s decarbonisation targets and make recommendations for delivery of that strategy.</w:t>
            </w:r>
          </w:p>
        </w:tc>
      </w:tr>
      <w:tr w:rsidR="00164B9F" w:rsidRPr="004010BA" w14:paraId="151C36B9" w14:textId="77777777" w:rsidTr="00092F46">
        <w:trPr>
          <w:trHeight w:val="5971"/>
        </w:trPr>
        <w:tc>
          <w:tcPr>
            <w:tcW w:w="1985" w:type="dxa"/>
            <w:tcBorders>
              <w:top w:val="single" w:sz="4" w:space="0" w:color="auto"/>
              <w:left w:val="single" w:sz="4" w:space="0" w:color="auto"/>
              <w:bottom w:val="single" w:sz="4" w:space="0" w:color="auto"/>
              <w:right w:val="single" w:sz="4" w:space="0" w:color="auto"/>
            </w:tcBorders>
          </w:tcPr>
          <w:p w14:paraId="02C02F7B" w14:textId="77777777" w:rsidR="00164B9F" w:rsidRPr="009D2EDA" w:rsidRDefault="00164B9F" w:rsidP="00092F46">
            <w:pPr>
              <w:pStyle w:val="TABLEHEAD"/>
            </w:pPr>
            <w:r w:rsidRPr="009D2EDA">
              <w:t>Objectives:</w:t>
            </w:r>
          </w:p>
        </w:tc>
        <w:tc>
          <w:tcPr>
            <w:tcW w:w="8647" w:type="dxa"/>
            <w:tcBorders>
              <w:top w:val="single" w:sz="4" w:space="0" w:color="6D6E71"/>
              <w:left w:val="single" w:sz="4" w:space="0" w:color="auto"/>
              <w:bottom w:val="single" w:sz="4" w:space="0" w:color="6D6E71"/>
              <w:right w:val="single" w:sz="4" w:space="0" w:color="6D6E71"/>
            </w:tcBorders>
          </w:tcPr>
          <w:p w14:paraId="21EA38D5" w14:textId="77777777" w:rsidR="00164B9F" w:rsidRPr="00207685" w:rsidRDefault="00164B9F" w:rsidP="00092F46">
            <w:pPr>
              <w:pStyle w:val="TABLETEXT"/>
              <w:spacing w:after="120"/>
              <w:ind w:left="141"/>
            </w:pPr>
            <w:r w:rsidRPr="00207685">
              <w:t>The group will work together proactively and collaboratively to:</w:t>
            </w:r>
          </w:p>
          <w:p w14:paraId="3193113C" w14:textId="77777777" w:rsidR="00164B9F" w:rsidRPr="00207685" w:rsidRDefault="00164B9F" w:rsidP="00164B9F">
            <w:pPr>
              <w:pStyle w:val="TABLETEXT"/>
              <w:numPr>
                <w:ilvl w:val="0"/>
                <w:numId w:val="4"/>
              </w:numPr>
              <w:spacing w:after="60"/>
              <w:ind w:left="421" w:hanging="280"/>
            </w:pPr>
            <w:r w:rsidRPr="00207685">
              <w:t>Develop a decarbonisation plan for the project [or project site]</w:t>
            </w:r>
          </w:p>
          <w:p w14:paraId="7208EAB5" w14:textId="77777777" w:rsidR="00164B9F" w:rsidRPr="00207685" w:rsidRDefault="00164B9F" w:rsidP="00164B9F">
            <w:pPr>
              <w:pStyle w:val="TABLETEXT"/>
              <w:numPr>
                <w:ilvl w:val="0"/>
                <w:numId w:val="4"/>
              </w:numPr>
              <w:spacing w:after="60"/>
              <w:ind w:left="421" w:hanging="280"/>
            </w:pPr>
            <w:r w:rsidRPr="00207685">
              <w:t>Identify and recommend processes for regular energy reporting, with full consideration of metering and submetering, where not already in place.</w:t>
            </w:r>
          </w:p>
          <w:p w14:paraId="5B211FA2" w14:textId="77777777" w:rsidR="00164B9F" w:rsidRPr="00207685" w:rsidRDefault="00164B9F" w:rsidP="00164B9F">
            <w:pPr>
              <w:pStyle w:val="TABLETEXT"/>
              <w:numPr>
                <w:ilvl w:val="0"/>
                <w:numId w:val="4"/>
              </w:numPr>
              <w:spacing w:after="60"/>
              <w:ind w:left="421" w:hanging="280"/>
            </w:pPr>
            <w:r w:rsidRPr="00207685">
              <w:t>Consider energy conservation, energy efficiency and renewable energy opportunities as part of the decarbonisation plan and make recommendations for implementation.</w:t>
            </w:r>
          </w:p>
          <w:p w14:paraId="20C769B0" w14:textId="77777777" w:rsidR="00164B9F" w:rsidRPr="00207685" w:rsidRDefault="00164B9F" w:rsidP="00164B9F">
            <w:pPr>
              <w:pStyle w:val="TABLETEXT"/>
              <w:numPr>
                <w:ilvl w:val="0"/>
                <w:numId w:val="4"/>
              </w:numPr>
              <w:spacing w:after="60"/>
              <w:ind w:left="421" w:hanging="280"/>
            </w:pPr>
            <w:r w:rsidRPr="00207685">
              <w:t>Identify opportunities for innovation within the contract to support decarbonisation goals.</w:t>
            </w:r>
          </w:p>
          <w:p w14:paraId="1D2E44A1" w14:textId="77777777" w:rsidR="00164B9F" w:rsidRPr="00207685" w:rsidRDefault="00164B9F" w:rsidP="00164B9F">
            <w:pPr>
              <w:pStyle w:val="TABLETEXT"/>
              <w:numPr>
                <w:ilvl w:val="0"/>
                <w:numId w:val="4"/>
              </w:numPr>
              <w:spacing w:after="60"/>
              <w:ind w:left="421" w:hanging="280"/>
            </w:pPr>
            <w:r w:rsidRPr="00207685">
              <w:t>Identify, mitigate and monitor risks associated with the decarbonisation plan.</w:t>
            </w:r>
          </w:p>
          <w:p w14:paraId="130B971A" w14:textId="77777777" w:rsidR="00164B9F" w:rsidRPr="00207685" w:rsidRDefault="00164B9F" w:rsidP="00164B9F">
            <w:pPr>
              <w:pStyle w:val="TABLETEXT"/>
              <w:numPr>
                <w:ilvl w:val="0"/>
                <w:numId w:val="4"/>
              </w:numPr>
              <w:spacing w:after="60"/>
              <w:ind w:left="421" w:hanging="280"/>
            </w:pPr>
            <w:r w:rsidRPr="00207685">
              <w:t>Track and report annually on progress with delivery of the decarbonisation plan</w:t>
            </w:r>
          </w:p>
          <w:p w14:paraId="3EB08647" w14:textId="77777777" w:rsidR="00164B9F" w:rsidRPr="00D85CCF" w:rsidRDefault="00164B9F" w:rsidP="00164B9F">
            <w:pPr>
              <w:pStyle w:val="TABLETEXT"/>
              <w:numPr>
                <w:ilvl w:val="0"/>
                <w:numId w:val="4"/>
              </w:numPr>
              <w:spacing w:after="60"/>
              <w:ind w:left="421" w:hanging="280"/>
            </w:pPr>
            <w:r w:rsidRPr="00207685">
              <w:t>Engage with project stakeholders to support implementation</w:t>
            </w:r>
          </w:p>
        </w:tc>
      </w:tr>
      <w:tr w:rsidR="00164B9F" w:rsidRPr="004010BA" w14:paraId="7C217E6F" w14:textId="77777777" w:rsidTr="00485F2E">
        <w:trPr>
          <w:trHeight w:val="928"/>
        </w:trPr>
        <w:tc>
          <w:tcPr>
            <w:tcW w:w="1985" w:type="dxa"/>
            <w:tcBorders>
              <w:top w:val="single" w:sz="4" w:space="0" w:color="auto"/>
              <w:left w:val="single" w:sz="4" w:space="0" w:color="auto"/>
              <w:bottom w:val="single" w:sz="4" w:space="0" w:color="auto"/>
              <w:right w:val="single" w:sz="4" w:space="0" w:color="auto"/>
            </w:tcBorders>
          </w:tcPr>
          <w:p w14:paraId="766C2461" w14:textId="77777777" w:rsidR="00164B9F" w:rsidRPr="009D2EDA" w:rsidRDefault="00164B9F" w:rsidP="00092F46">
            <w:pPr>
              <w:pStyle w:val="TABLEHEAD"/>
            </w:pPr>
            <w:r w:rsidRPr="009D2EDA">
              <w:t>Outputs:</w:t>
            </w:r>
          </w:p>
        </w:tc>
        <w:tc>
          <w:tcPr>
            <w:tcW w:w="8647" w:type="dxa"/>
            <w:tcBorders>
              <w:top w:val="single" w:sz="4" w:space="0" w:color="6D6E71"/>
              <w:left w:val="single" w:sz="4" w:space="0" w:color="auto"/>
              <w:bottom w:val="single" w:sz="4" w:space="0" w:color="6D6E71"/>
              <w:right w:val="single" w:sz="4" w:space="0" w:color="6D6E71"/>
            </w:tcBorders>
          </w:tcPr>
          <w:p w14:paraId="2DBCA0E4" w14:textId="77777777" w:rsidR="00164B9F" w:rsidRPr="00C10233" w:rsidRDefault="00164B9F" w:rsidP="00164B9F">
            <w:pPr>
              <w:pStyle w:val="TABLETEXT"/>
              <w:numPr>
                <w:ilvl w:val="0"/>
                <w:numId w:val="2"/>
              </w:numPr>
              <w:tabs>
                <w:tab w:val="clear" w:pos="720"/>
              </w:tabs>
              <w:spacing w:after="60"/>
              <w:ind w:left="426" w:hanging="284"/>
            </w:pPr>
            <w:r w:rsidRPr="00C10233">
              <w:t>PFI project or site-specific decarbonisation plan</w:t>
            </w:r>
          </w:p>
          <w:p w14:paraId="387503D9" w14:textId="77777777" w:rsidR="00164B9F" w:rsidRPr="00D85CCF" w:rsidRDefault="00164B9F" w:rsidP="00164B9F">
            <w:pPr>
              <w:pStyle w:val="TABLETEXT"/>
              <w:numPr>
                <w:ilvl w:val="0"/>
                <w:numId w:val="2"/>
              </w:numPr>
              <w:tabs>
                <w:tab w:val="clear" w:pos="720"/>
              </w:tabs>
              <w:spacing w:after="60"/>
              <w:ind w:left="426" w:hanging="284"/>
            </w:pPr>
            <w:r w:rsidRPr="00C10233">
              <w:t>Annual progress report</w:t>
            </w:r>
          </w:p>
        </w:tc>
      </w:tr>
      <w:tr w:rsidR="00164B9F" w:rsidRPr="004010BA" w14:paraId="756A6F8D" w14:textId="77777777" w:rsidTr="00485F2E">
        <w:trPr>
          <w:trHeight w:val="859"/>
        </w:trPr>
        <w:tc>
          <w:tcPr>
            <w:tcW w:w="1985" w:type="dxa"/>
            <w:tcBorders>
              <w:top w:val="single" w:sz="4" w:space="0" w:color="auto"/>
              <w:left w:val="single" w:sz="4" w:space="0" w:color="auto"/>
              <w:bottom w:val="single" w:sz="4" w:space="0" w:color="auto"/>
              <w:right w:val="single" w:sz="4" w:space="0" w:color="auto"/>
            </w:tcBorders>
          </w:tcPr>
          <w:p w14:paraId="2BFC6A07" w14:textId="77777777" w:rsidR="00164B9F" w:rsidRPr="009D2EDA" w:rsidRDefault="00164B9F" w:rsidP="00092F46">
            <w:pPr>
              <w:pStyle w:val="TABLEHEAD"/>
              <w:spacing w:line="192" w:lineRule="auto"/>
            </w:pPr>
            <w:r w:rsidRPr="009D2EDA">
              <w:t>Underpinning strategy</w:t>
            </w:r>
          </w:p>
        </w:tc>
        <w:tc>
          <w:tcPr>
            <w:tcW w:w="8647" w:type="dxa"/>
            <w:tcBorders>
              <w:top w:val="single" w:sz="4" w:space="0" w:color="6D6E71"/>
              <w:left w:val="single" w:sz="4" w:space="0" w:color="auto"/>
              <w:bottom w:val="single" w:sz="4" w:space="0" w:color="6D6E71"/>
              <w:right w:val="single" w:sz="4" w:space="0" w:color="6D6E71"/>
            </w:tcBorders>
          </w:tcPr>
          <w:p w14:paraId="0D7C5235" w14:textId="77777777" w:rsidR="00164B9F" w:rsidRPr="00D85CCF" w:rsidRDefault="00164B9F" w:rsidP="00092F46">
            <w:pPr>
              <w:pStyle w:val="TABLETEXT"/>
              <w:ind w:left="141" w:right="516"/>
            </w:pPr>
            <w:r w:rsidRPr="005C15DE">
              <w:rPr>
                <w:i/>
                <w:iCs/>
              </w:rPr>
              <w:t>[Link the relevant contracting authority or sponsoring public sector body decarbonisation or net zero strategy]</w:t>
            </w:r>
          </w:p>
        </w:tc>
      </w:tr>
      <w:tr w:rsidR="00164B9F" w:rsidRPr="005C15DE" w14:paraId="56F120B4" w14:textId="77777777" w:rsidTr="00485F2E">
        <w:trPr>
          <w:trHeight w:val="397"/>
        </w:trPr>
        <w:tc>
          <w:tcPr>
            <w:tcW w:w="1985" w:type="dxa"/>
            <w:tcBorders>
              <w:top w:val="single" w:sz="4" w:space="0" w:color="auto"/>
              <w:left w:val="single" w:sz="4" w:space="0" w:color="auto"/>
              <w:bottom w:val="single" w:sz="4" w:space="0" w:color="auto"/>
              <w:right w:val="single" w:sz="4" w:space="0" w:color="auto"/>
            </w:tcBorders>
          </w:tcPr>
          <w:p w14:paraId="0F466C30" w14:textId="77777777" w:rsidR="00164B9F" w:rsidRPr="009D2EDA" w:rsidRDefault="00164B9F" w:rsidP="00092F46">
            <w:pPr>
              <w:pStyle w:val="TABLEHEAD"/>
            </w:pPr>
            <w:r w:rsidRPr="009D2EDA">
              <w:lastRenderedPageBreak/>
              <w:t>Membership:</w:t>
            </w:r>
          </w:p>
        </w:tc>
        <w:tc>
          <w:tcPr>
            <w:tcW w:w="8647" w:type="dxa"/>
            <w:tcBorders>
              <w:top w:val="single" w:sz="4" w:space="0" w:color="6D6E71"/>
              <w:left w:val="single" w:sz="4" w:space="0" w:color="auto"/>
              <w:bottom w:val="single" w:sz="4" w:space="0" w:color="6D6E71"/>
              <w:right w:val="single" w:sz="4" w:space="0" w:color="6D6E71"/>
            </w:tcBorders>
          </w:tcPr>
          <w:p w14:paraId="1BB11993" w14:textId="77777777" w:rsidR="00164B9F" w:rsidRPr="005C15DE" w:rsidRDefault="00164B9F" w:rsidP="00164B9F">
            <w:pPr>
              <w:pStyle w:val="TABLETEXT"/>
              <w:numPr>
                <w:ilvl w:val="0"/>
                <w:numId w:val="2"/>
              </w:numPr>
              <w:tabs>
                <w:tab w:val="clear" w:pos="720"/>
              </w:tabs>
              <w:spacing w:after="60"/>
              <w:ind w:left="426" w:hanging="284"/>
            </w:pPr>
            <w:r w:rsidRPr="005C15DE">
              <w:t>Contracting authority contract management lead </w:t>
            </w:r>
          </w:p>
          <w:p w14:paraId="742ECF5A" w14:textId="77777777" w:rsidR="00164B9F" w:rsidRPr="005C15DE" w:rsidRDefault="00164B9F" w:rsidP="00164B9F">
            <w:pPr>
              <w:pStyle w:val="TABLETEXT"/>
              <w:numPr>
                <w:ilvl w:val="0"/>
                <w:numId w:val="2"/>
              </w:numPr>
              <w:tabs>
                <w:tab w:val="clear" w:pos="720"/>
              </w:tabs>
              <w:spacing w:after="60"/>
              <w:ind w:left="426" w:hanging="284"/>
            </w:pPr>
            <w:r w:rsidRPr="005C15DE">
              <w:t>Contracting authority energy management lead (where applicable)</w:t>
            </w:r>
          </w:p>
          <w:p w14:paraId="42D59D51" w14:textId="77777777" w:rsidR="00164B9F" w:rsidRPr="005C15DE" w:rsidRDefault="00164B9F" w:rsidP="00164B9F">
            <w:pPr>
              <w:pStyle w:val="TABLETEXT"/>
              <w:numPr>
                <w:ilvl w:val="0"/>
                <w:numId w:val="2"/>
              </w:numPr>
              <w:tabs>
                <w:tab w:val="clear" w:pos="720"/>
              </w:tabs>
              <w:spacing w:after="60"/>
              <w:ind w:left="426" w:hanging="284"/>
            </w:pPr>
            <w:r w:rsidRPr="005C15DE">
              <w:t>SPV contract representative </w:t>
            </w:r>
          </w:p>
          <w:p w14:paraId="1800FC61" w14:textId="77777777" w:rsidR="00164B9F" w:rsidRPr="005C15DE" w:rsidRDefault="00164B9F" w:rsidP="00164B9F">
            <w:pPr>
              <w:pStyle w:val="TABLETEXT"/>
              <w:numPr>
                <w:ilvl w:val="0"/>
                <w:numId w:val="2"/>
              </w:numPr>
              <w:tabs>
                <w:tab w:val="clear" w:pos="720"/>
              </w:tabs>
              <w:spacing w:after="60"/>
              <w:ind w:left="426" w:hanging="284"/>
            </w:pPr>
            <w:r w:rsidRPr="005C15DE">
              <w:t>Soft FM contract management lead</w:t>
            </w:r>
          </w:p>
          <w:p w14:paraId="78DEC171" w14:textId="77777777" w:rsidR="00164B9F" w:rsidRPr="005C15DE" w:rsidRDefault="00164B9F" w:rsidP="00164B9F">
            <w:pPr>
              <w:pStyle w:val="TABLETEXT"/>
              <w:numPr>
                <w:ilvl w:val="0"/>
                <w:numId w:val="2"/>
              </w:numPr>
              <w:tabs>
                <w:tab w:val="clear" w:pos="720"/>
              </w:tabs>
              <w:spacing w:after="60"/>
              <w:ind w:left="426" w:hanging="284"/>
            </w:pPr>
            <w:r w:rsidRPr="005C15DE">
              <w:t>Hard FM contract management lead</w:t>
            </w:r>
          </w:p>
          <w:p w14:paraId="14B012B3" w14:textId="77777777" w:rsidR="00164B9F" w:rsidRPr="005C15DE" w:rsidRDefault="00164B9F" w:rsidP="00164B9F">
            <w:pPr>
              <w:pStyle w:val="TABLETEXT"/>
              <w:numPr>
                <w:ilvl w:val="0"/>
                <w:numId w:val="2"/>
              </w:numPr>
              <w:tabs>
                <w:tab w:val="clear" w:pos="720"/>
              </w:tabs>
              <w:spacing w:after="60"/>
              <w:ind w:left="426" w:hanging="284"/>
            </w:pPr>
            <w:r w:rsidRPr="005C15DE">
              <w:t>FM energy lead (where applicable)</w:t>
            </w:r>
          </w:p>
          <w:p w14:paraId="41CA203D" w14:textId="77777777" w:rsidR="00164B9F" w:rsidRPr="005C15DE" w:rsidRDefault="00164B9F" w:rsidP="00164B9F">
            <w:pPr>
              <w:pStyle w:val="TABLETEXT"/>
              <w:numPr>
                <w:ilvl w:val="0"/>
                <w:numId w:val="2"/>
              </w:numPr>
              <w:tabs>
                <w:tab w:val="clear" w:pos="720"/>
              </w:tabs>
              <w:spacing w:after="60"/>
              <w:ind w:left="426" w:hanging="284"/>
            </w:pPr>
            <w:r w:rsidRPr="005C15DE">
              <w:t>Building user lead (e.g. school head teacher or business manager)</w:t>
            </w:r>
          </w:p>
          <w:p w14:paraId="02439B61" w14:textId="77777777" w:rsidR="00164B9F" w:rsidRPr="005C15DE" w:rsidRDefault="00164B9F" w:rsidP="00164B9F">
            <w:pPr>
              <w:pStyle w:val="TABLETEXT"/>
              <w:numPr>
                <w:ilvl w:val="0"/>
                <w:numId w:val="2"/>
              </w:numPr>
              <w:tabs>
                <w:tab w:val="clear" w:pos="720"/>
              </w:tabs>
              <w:spacing w:after="60"/>
              <w:ind w:left="426" w:hanging="284"/>
            </w:pPr>
            <w:r w:rsidRPr="005C15DE">
              <w:t>SPV/FM lifecycle manager</w:t>
            </w:r>
          </w:p>
          <w:p w14:paraId="76AC9C32" w14:textId="77777777" w:rsidR="00164B9F" w:rsidRPr="00A22CAD" w:rsidRDefault="00164B9F" w:rsidP="00092F46">
            <w:pPr>
              <w:pStyle w:val="TABLETEXT"/>
              <w:spacing w:after="60"/>
              <w:ind w:left="141"/>
            </w:pPr>
            <w:r w:rsidRPr="00A22CAD">
              <w:t>In attendance: specialists or consultants as appropriate</w:t>
            </w:r>
          </w:p>
        </w:tc>
      </w:tr>
      <w:tr w:rsidR="00164B9F" w:rsidRPr="004010BA" w14:paraId="6C2CA7D2" w14:textId="77777777" w:rsidTr="00092F46">
        <w:trPr>
          <w:trHeight w:val="435"/>
        </w:trPr>
        <w:tc>
          <w:tcPr>
            <w:tcW w:w="1985" w:type="dxa"/>
            <w:tcBorders>
              <w:top w:val="single" w:sz="4" w:space="0" w:color="auto"/>
              <w:left w:val="single" w:sz="4" w:space="0" w:color="auto"/>
              <w:bottom w:val="single" w:sz="4" w:space="0" w:color="auto"/>
              <w:right w:val="single" w:sz="4" w:space="0" w:color="auto"/>
            </w:tcBorders>
          </w:tcPr>
          <w:p w14:paraId="7B80716E" w14:textId="77777777" w:rsidR="00164B9F" w:rsidRPr="009D2EDA" w:rsidRDefault="00164B9F" w:rsidP="00092F46">
            <w:pPr>
              <w:pStyle w:val="TABLEHEAD"/>
            </w:pPr>
            <w:r w:rsidRPr="009D2EDA">
              <w:t>Reporting to:</w:t>
            </w:r>
          </w:p>
        </w:tc>
        <w:tc>
          <w:tcPr>
            <w:tcW w:w="8647" w:type="dxa"/>
            <w:tcBorders>
              <w:top w:val="single" w:sz="4" w:space="0" w:color="6D6E71"/>
              <w:left w:val="single" w:sz="4" w:space="0" w:color="auto"/>
              <w:bottom w:val="single" w:sz="4" w:space="0" w:color="6D6E71"/>
              <w:right w:val="single" w:sz="4" w:space="0" w:color="6D6E71"/>
            </w:tcBorders>
          </w:tcPr>
          <w:p w14:paraId="098C7337" w14:textId="77777777" w:rsidR="00164B9F" w:rsidRPr="005C15DE" w:rsidRDefault="00164B9F" w:rsidP="00092F46">
            <w:pPr>
              <w:pStyle w:val="TABLETEXT"/>
              <w:ind w:left="141"/>
            </w:pPr>
            <w:r w:rsidRPr="005C15DE">
              <w:t>Project client liaison or contract monitoring meeting</w:t>
            </w:r>
          </w:p>
        </w:tc>
      </w:tr>
      <w:tr w:rsidR="00164B9F" w:rsidRPr="004010BA" w14:paraId="0B69B0E0" w14:textId="77777777" w:rsidTr="00092F46">
        <w:trPr>
          <w:trHeight w:val="585"/>
        </w:trPr>
        <w:tc>
          <w:tcPr>
            <w:tcW w:w="1985" w:type="dxa"/>
            <w:tcBorders>
              <w:top w:val="single" w:sz="4" w:space="0" w:color="auto"/>
              <w:left w:val="single" w:sz="4" w:space="0" w:color="auto"/>
              <w:bottom w:val="single" w:sz="4" w:space="0" w:color="auto"/>
              <w:right w:val="single" w:sz="4" w:space="0" w:color="auto"/>
            </w:tcBorders>
          </w:tcPr>
          <w:p w14:paraId="082F0EE4" w14:textId="77777777" w:rsidR="00164B9F" w:rsidRPr="009D2EDA" w:rsidRDefault="00164B9F" w:rsidP="00092F46">
            <w:pPr>
              <w:pStyle w:val="TABLEHEAD"/>
              <w:spacing w:line="192" w:lineRule="auto"/>
            </w:pPr>
            <w:r w:rsidRPr="009D2EDA">
              <w:t>Reporting methodology:</w:t>
            </w:r>
          </w:p>
        </w:tc>
        <w:tc>
          <w:tcPr>
            <w:tcW w:w="8647" w:type="dxa"/>
            <w:tcBorders>
              <w:top w:val="single" w:sz="4" w:space="0" w:color="6D6E71"/>
              <w:left w:val="single" w:sz="4" w:space="0" w:color="auto"/>
              <w:bottom w:val="single" w:sz="4" w:space="0" w:color="6D6E71"/>
              <w:right w:val="single" w:sz="4" w:space="0" w:color="6D6E71"/>
            </w:tcBorders>
          </w:tcPr>
          <w:p w14:paraId="105AEE03" w14:textId="77777777" w:rsidR="00164B9F" w:rsidRPr="005C15DE" w:rsidRDefault="00164B9F" w:rsidP="00092F46">
            <w:pPr>
              <w:pStyle w:val="TABLETEXT"/>
              <w:ind w:left="141"/>
              <w:rPr>
                <w:i/>
                <w:iCs/>
              </w:rPr>
            </w:pPr>
            <w:r w:rsidRPr="005C15DE">
              <w:rPr>
                <w:i/>
                <w:iCs/>
              </w:rPr>
              <w:t>[To be agreed at the first meeting]</w:t>
            </w:r>
          </w:p>
        </w:tc>
      </w:tr>
      <w:tr w:rsidR="00164B9F" w:rsidRPr="004010BA" w14:paraId="66DA7961" w14:textId="77777777" w:rsidTr="00092F46">
        <w:trPr>
          <w:trHeight w:val="388"/>
        </w:trPr>
        <w:tc>
          <w:tcPr>
            <w:tcW w:w="1985" w:type="dxa"/>
            <w:tcBorders>
              <w:top w:val="single" w:sz="4" w:space="0" w:color="auto"/>
              <w:left w:val="single" w:sz="4" w:space="0" w:color="auto"/>
              <w:bottom w:val="single" w:sz="4" w:space="0" w:color="auto"/>
              <w:right w:val="single" w:sz="4" w:space="0" w:color="auto"/>
            </w:tcBorders>
          </w:tcPr>
          <w:p w14:paraId="70B3354C" w14:textId="77777777" w:rsidR="00164B9F" w:rsidRPr="009D2EDA" w:rsidRDefault="00164B9F" w:rsidP="00092F46">
            <w:pPr>
              <w:pStyle w:val="TABLEHEAD"/>
              <w:spacing w:line="192" w:lineRule="auto"/>
            </w:pPr>
            <w:r w:rsidRPr="009D2EDA">
              <w:t>Chair:</w:t>
            </w:r>
          </w:p>
        </w:tc>
        <w:tc>
          <w:tcPr>
            <w:tcW w:w="8647" w:type="dxa"/>
            <w:tcBorders>
              <w:top w:val="single" w:sz="4" w:space="0" w:color="6D6E71"/>
              <w:left w:val="single" w:sz="4" w:space="0" w:color="auto"/>
              <w:bottom w:val="single" w:sz="4" w:space="0" w:color="6D6E71"/>
              <w:right w:val="single" w:sz="4" w:space="0" w:color="6D6E71"/>
            </w:tcBorders>
          </w:tcPr>
          <w:p w14:paraId="2610A018" w14:textId="77777777" w:rsidR="00164B9F" w:rsidRPr="005C15DE" w:rsidRDefault="00164B9F" w:rsidP="00092F46">
            <w:pPr>
              <w:pStyle w:val="TABLETEXT"/>
              <w:ind w:left="141"/>
            </w:pPr>
            <w:r w:rsidRPr="005C15DE">
              <w:rPr>
                <w:i/>
                <w:iCs/>
              </w:rPr>
              <w:t>[To be agreed at the first meetin</w:t>
            </w:r>
            <w:r w:rsidRPr="005C15DE">
              <w:t>g]</w:t>
            </w:r>
          </w:p>
        </w:tc>
      </w:tr>
      <w:tr w:rsidR="00164B9F" w:rsidRPr="004010BA" w14:paraId="46A58C43" w14:textId="77777777" w:rsidTr="00092F46">
        <w:trPr>
          <w:trHeight w:val="422"/>
        </w:trPr>
        <w:tc>
          <w:tcPr>
            <w:tcW w:w="1985" w:type="dxa"/>
            <w:tcBorders>
              <w:top w:val="single" w:sz="4" w:space="0" w:color="auto"/>
              <w:left w:val="single" w:sz="4" w:space="0" w:color="auto"/>
              <w:bottom w:val="single" w:sz="4" w:space="0" w:color="auto"/>
              <w:right w:val="single" w:sz="4" w:space="0" w:color="auto"/>
            </w:tcBorders>
          </w:tcPr>
          <w:p w14:paraId="666F7513" w14:textId="77777777" w:rsidR="00164B9F" w:rsidRPr="009D2EDA" w:rsidRDefault="00164B9F" w:rsidP="00092F46">
            <w:pPr>
              <w:pStyle w:val="TABLEHEAD"/>
              <w:spacing w:line="192" w:lineRule="auto"/>
            </w:pPr>
            <w:r w:rsidRPr="009D2EDA">
              <w:t>Minutes by:</w:t>
            </w:r>
          </w:p>
        </w:tc>
        <w:tc>
          <w:tcPr>
            <w:tcW w:w="8647" w:type="dxa"/>
            <w:tcBorders>
              <w:top w:val="single" w:sz="4" w:space="0" w:color="6D6E71"/>
              <w:left w:val="single" w:sz="4" w:space="0" w:color="auto"/>
              <w:bottom w:val="single" w:sz="4" w:space="0" w:color="6D6E71"/>
              <w:right w:val="single" w:sz="4" w:space="0" w:color="6D6E71"/>
            </w:tcBorders>
          </w:tcPr>
          <w:p w14:paraId="5CEB36E3" w14:textId="77777777" w:rsidR="00164B9F" w:rsidRPr="005C15DE" w:rsidRDefault="00164B9F" w:rsidP="00092F46">
            <w:pPr>
              <w:pStyle w:val="TABLETEXT"/>
              <w:ind w:left="141"/>
              <w:rPr>
                <w:i/>
                <w:iCs/>
              </w:rPr>
            </w:pPr>
            <w:r w:rsidRPr="005C15DE">
              <w:rPr>
                <w:i/>
                <w:iCs/>
              </w:rPr>
              <w:t>[To be agreed at the first meeting]</w:t>
            </w:r>
          </w:p>
        </w:tc>
      </w:tr>
      <w:tr w:rsidR="00164B9F" w:rsidRPr="004010BA" w14:paraId="5B4E5450" w14:textId="77777777" w:rsidTr="00092F46">
        <w:trPr>
          <w:trHeight w:val="786"/>
        </w:trPr>
        <w:tc>
          <w:tcPr>
            <w:tcW w:w="1985" w:type="dxa"/>
            <w:tcBorders>
              <w:top w:val="single" w:sz="4" w:space="0" w:color="auto"/>
              <w:left w:val="single" w:sz="4" w:space="0" w:color="auto"/>
              <w:bottom w:val="single" w:sz="4" w:space="0" w:color="auto"/>
              <w:right w:val="single" w:sz="4" w:space="0" w:color="auto"/>
            </w:tcBorders>
          </w:tcPr>
          <w:p w14:paraId="5802D276" w14:textId="77777777" w:rsidR="00164B9F" w:rsidRPr="009D2EDA" w:rsidRDefault="00164B9F" w:rsidP="00092F46">
            <w:pPr>
              <w:pStyle w:val="TABLEHEAD"/>
              <w:spacing w:line="192" w:lineRule="auto"/>
            </w:pPr>
            <w:r w:rsidRPr="009D2EDA">
              <w:t>Meeting frequency:</w:t>
            </w:r>
          </w:p>
        </w:tc>
        <w:tc>
          <w:tcPr>
            <w:tcW w:w="8647" w:type="dxa"/>
            <w:tcBorders>
              <w:top w:val="single" w:sz="4" w:space="0" w:color="6D6E71"/>
              <w:left w:val="single" w:sz="4" w:space="0" w:color="auto"/>
              <w:bottom w:val="single" w:sz="4" w:space="0" w:color="6D6E71"/>
              <w:right w:val="single" w:sz="4" w:space="0" w:color="6D6E71"/>
            </w:tcBorders>
          </w:tcPr>
          <w:p w14:paraId="7F50D6D3" w14:textId="77777777" w:rsidR="00164B9F" w:rsidRPr="005C15DE" w:rsidRDefault="00164B9F" w:rsidP="00092F46">
            <w:pPr>
              <w:pStyle w:val="TABLETEXT"/>
              <w:ind w:left="141"/>
              <w:rPr>
                <w:i/>
                <w:iCs/>
              </w:rPr>
            </w:pPr>
            <w:r w:rsidRPr="005C15DE">
              <w:t>Monthly/ Quarterly</w:t>
            </w:r>
            <w:r w:rsidRPr="005C15DE">
              <w:rPr>
                <w:i/>
                <w:iCs/>
              </w:rPr>
              <w:t xml:space="preserve"> [To be agreed at the first meeting] </w:t>
            </w:r>
          </w:p>
        </w:tc>
      </w:tr>
      <w:tr w:rsidR="00164B9F" w:rsidRPr="004010BA" w14:paraId="6B492783" w14:textId="77777777" w:rsidTr="00092F46">
        <w:trPr>
          <w:trHeight w:val="5454"/>
        </w:trPr>
        <w:tc>
          <w:tcPr>
            <w:tcW w:w="1985" w:type="dxa"/>
            <w:tcBorders>
              <w:top w:val="single" w:sz="4" w:space="0" w:color="auto"/>
              <w:left w:val="single" w:sz="4" w:space="0" w:color="auto"/>
              <w:bottom w:val="single" w:sz="4" w:space="0" w:color="auto"/>
              <w:right w:val="single" w:sz="4" w:space="0" w:color="auto"/>
            </w:tcBorders>
          </w:tcPr>
          <w:p w14:paraId="67055E0C" w14:textId="77777777" w:rsidR="00164B9F" w:rsidRDefault="00164B9F" w:rsidP="00092F46">
            <w:pPr>
              <w:pStyle w:val="TABLEHEAD"/>
              <w:spacing w:line="192" w:lineRule="auto"/>
            </w:pPr>
            <w:r w:rsidRPr="005C15DE">
              <w:t xml:space="preserve">Typical </w:t>
            </w:r>
            <w:r>
              <w:t>a</w:t>
            </w:r>
            <w:r w:rsidRPr="005C15DE">
              <w:t>genda</w:t>
            </w:r>
          </w:p>
          <w:p w14:paraId="53F5DC28" w14:textId="77777777" w:rsidR="00164B9F" w:rsidRPr="005C15DE" w:rsidRDefault="00164B9F" w:rsidP="00092F46">
            <w:pPr>
              <w:pStyle w:val="TABLEHEAD"/>
              <w:spacing w:line="192" w:lineRule="auto"/>
            </w:pPr>
          </w:p>
        </w:tc>
        <w:tc>
          <w:tcPr>
            <w:tcW w:w="8647" w:type="dxa"/>
            <w:tcBorders>
              <w:top w:val="single" w:sz="4" w:space="0" w:color="6D6E71"/>
              <w:left w:val="single" w:sz="4" w:space="0" w:color="auto"/>
              <w:bottom w:val="single" w:sz="4" w:space="0" w:color="6D6E71"/>
              <w:right w:val="single" w:sz="4" w:space="0" w:color="6D6E71"/>
            </w:tcBorders>
          </w:tcPr>
          <w:p w14:paraId="1A0BD6A8" w14:textId="77777777" w:rsidR="00164B9F" w:rsidRPr="005C15DE" w:rsidRDefault="00164B9F" w:rsidP="00092F46">
            <w:pPr>
              <w:pStyle w:val="TABLETEXT"/>
              <w:spacing w:after="120"/>
              <w:ind w:left="141"/>
            </w:pPr>
            <w:r w:rsidRPr="005C15DE">
              <w:t>Project name:</w:t>
            </w:r>
          </w:p>
          <w:p w14:paraId="5336A2A1" w14:textId="77777777" w:rsidR="00164B9F" w:rsidRPr="005C15DE" w:rsidRDefault="00164B9F" w:rsidP="00092F46">
            <w:pPr>
              <w:pStyle w:val="TABLETEXT"/>
              <w:spacing w:after="120"/>
              <w:ind w:left="141"/>
            </w:pPr>
            <w:r w:rsidRPr="005C15DE">
              <w:t>Site Reference:</w:t>
            </w:r>
          </w:p>
          <w:p w14:paraId="7209CBC8" w14:textId="77777777" w:rsidR="00164B9F" w:rsidRPr="005C15DE" w:rsidRDefault="00164B9F" w:rsidP="00092F46">
            <w:pPr>
              <w:pStyle w:val="TABLETEXT"/>
              <w:spacing w:after="120"/>
              <w:ind w:left="141"/>
            </w:pPr>
            <w:r w:rsidRPr="005C15DE">
              <w:t>Date:</w:t>
            </w:r>
          </w:p>
          <w:p w14:paraId="7CDBBAED" w14:textId="77777777" w:rsidR="00164B9F" w:rsidRPr="005C15DE" w:rsidRDefault="00164B9F" w:rsidP="00092F46">
            <w:pPr>
              <w:pStyle w:val="TABLETEXT"/>
              <w:spacing w:after="120"/>
              <w:ind w:left="141"/>
            </w:pPr>
            <w:r w:rsidRPr="005C15DE">
              <w:t>Time:</w:t>
            </w:r>
          </w:p>
          <w:p w14:paraId="149F1F4B" w14:textId="77777777" w:rsidR="00164B9F" w:rsidRPr="005C15DE" w:rsidRDefault="00164B9F" w:rsidP="00092F46">
            <w:pPr>
              <w:pStyle w:val="TABLETEXT"/>
              <w:spacing w:after="120"/>
              <w:ind w:left="141"/>
            </w:pPr>
            <w:r w:rsidRPr="005C15DE">
              <w:t>Location:</w:t>
            </w:r>
          </w:p>
          <w:p w14:paraId="37804A33" w14:textId="77777777" w:rsidR="00164B9F" w:rsidRPr="005C15DE" w:rsidRDefault="00164B9F" w:rsidP="00164B9F">
            <w:pPr>
              <w:pStyle w:val="TABLETEXT"/>
              <w:numPr>
                <w:ilvl w:val="0"/>
                <w:numId w:val="3"/>
              </w:numPr>
              <w:spacing w:after="60"/>
              <w:ind w:left="463" w:hanging="294"/>
            </w:pPr>
            <w:r w:rsidRPr="005C15DE">
              <w:t>Attendance and apologies</w:t>
            </w:r>
          </w:p>
          <w:p w14:paraId="4FAB6B15" w14:textId="77777777" w:rsidR="00164B9F" w:rsidRPr="005C15DE" w:rsidRDefault="00164B9F" w:rsidP="00164B9F">
            <w:pPr>
              <w:pStyle w:val="TABLETEXT"/>
              <w:numPr>
                <w:ilvl w:val="0"/>
                <w:numId w:val="3"/>
              </w:numPr>
              <w:spacing w:after="60"/>
              <w:ind w:left="463" w:hanging="294"/>
            </w:pPr>
            <w:r w:rsidRPr="005C15DE">
              <w:t>Minutes of the last meeting and actions tracker</w:t>
            </w:r>
          </w:p>
          <w:p w14:paraId="7E37D553" w14:textId="77777777" w:rsidR="00164B9F" w:rsidRPr="005C15DE" w:rsidRDefault="00164B9F" w:rsidP="00164B9F">
            <w:pPr>
              <w:pStyle w:val="TABLETEXT"/>
              <w:numPr>
                <w:ilvl w:val="0"/>
                <w:numId w:val="3"/>
              </w:numPr>
              <w:spacing w:after="60"/>
              <w:ind w:left="463" w:hanging="294"/>
            </w:pPr>
            <w:r w:rsidRPr="005C15DE">
              <w:t>Contracting authority strategic update</w:t>
            </w:r>
          </w:p>
          <w:p w14:paraId="3EFFC30B" w14:textId="77777777" w:rsidR="00164B9F" w:rsidRPr="005C15DE" w:rsidRDefault="00164B9F" w:rsidP="00164B9F">
            <w:pPr>
              <w:pStyle w:val="TABLETEXT"/>
              <w:numPr>
                <w:ilvl w:val="0"/>
                <w:numId w:val="3"/>
              </w:numPr>
              <w:spacing w:after="60"/>
              <w:ind w:left="463" w:hanging="294"/>
            </w:pPr>
            <w:r w:rsidRPr="005C15DE">
              <w:t>Progress update on the [Project/Site] Decarbonisation Plan</w:t>
            </w:r>
          </w:p>
          <w:p w14:paraId="74EA5A6E" w14:textId="77777777" w:rsidR="00164B9F" w:rsidRPr="005C15DE" w:rsidRDefault="00164B9F" w:rsidP="00164B9F">
            <w:pPr>
              <w:pStyle w:val="TABLETEXT"/>
              <w:numPr>
                <w:ilvl w:val="0"/>
                <w:numId w:val="3"/>
              </w:numPr>
              <w:spacing w:after="60"/>
              <w:ind w:left="463" w:hanging="294"/>
            </w:pPr>
            <w:r w:rsidRPr="005C15DE">
              <w:t>Item x for [discussion][decision][action]</w:t>
            </w:r>
          </w:p>
          <w:p w14:paraId="5D9C1B34" w14:textId="77777777" w:rsidR="00164B9F" w:rsidRPr="005C15DE" w:rsidRDefault="00164B9F" w:rsidP="00164B9F">
            <w:pPr>
              <w:pStyle w:val="TABLETEXT"/>
              <w:numPr>
                <w:ilvl w:val="0"/>
                <w:numId w:val="3"/>
              </w:numPr>
              <w:spacing w:after="60"/>
              <w:ind w:left="463" w:hanging="294"/>
            </w:pPr>
            <w:r w:rsidRPr="005C15DE">
              <w:t>Item y for [discussion][decision][action]</w:t>
            </w:r>
          </w:p>
          <w:p w14:paraId="48CC93A6" w14:textId="77777777" w:rsidR="00164B9F" w:rsidRPr="005C15DE" w:rsidRDefault="00164B9F" w:rsidP="00164B9F">
            <w:pPr>
              <w:pStyle w:val="TABLETEXT"/>
              <w:numPr>
                <w:ilvl w:val="0"/>
                <w:numId w:val="3"/>
              </w:numPr>
              <w:spacing w:after="60"/>
              <w:ind w:left="463" w:hanging="294"/>
            </w:pPr>
            <w:r w:rsidRPr="005C15DE">
              <w:t>Date of next meeting</w:t>
            </w:r>
          </w:p>
        </w:tc>
      </w:tr>
      <w:tr w:rsidR="00164B9F" w:rsidRPr="004010BA" w14:paraId="33441D82" w14:textId="77777777" w:rsidTr="00092F46">
        <w:trPr>
          <w:trHeight w:val="2514"/>
        </w:trPr>
        <w:tc>
          <w:tcPr>
            <w:tcW w:w="1985" w:type="dxa"/>
            <w:tcBorders>
              <w:top w:val="single" w:sz="4" w:space="0" w:color="auto"/>
              <w:left w:val="single" w:sz="4" w:space="0" w:color="auto"/>
              <w:bottom w:val="single" w:sz="4" w:space="0" w:color="auto"/>
              <w:right w:val="single" w:sz="4" w:space="0" w:color="auto"/>
            </w:tcBorders>
          </w:tcPr>
          <w:p w14:paraId="707DAF1E" w14:textId="77777777" w:rsidR="00164B9F" w:rsidRPr="005C15DE" w:rsidRDefault="00164B9F" w:rsidP="00092F46">
            <w:pPr>
              <w:pStyle w:val="TABLEHEAD"/>
              <w:spacing w:line="192" w:lineRule="auto"/>
            </w:pPr>
            <w:r w:rsidRPr="005C15DE">
              <w:t>Linked groups:</w:t>
            </w:r>
          </w:p>
          <w:p w14:paraId="20B40CB5" w14:textId="77777777" w:rsidR="00164B9F" w:rsidRPr="005C15DE" w:rsidRDefault="00164B9F" w:rsidP="00092F46">
            <w:pPr>
              <w:pStyle w:val="TABLEHEAD"/>
              <w:spacing w:line="192" w:lineRule="auto"/>
            </w:pPr>
          </w:p>
        </w:tc>
        <w:tc>
          <w:tcPr>
            <w:tcW w:w="8647" w:type="dxa"/>
            <w:tcBorders>
              <w:top w:val="single" w:sz="4" w:space="0" w:color="6D6E71"/>
              <w:left w:val="single" w:sz="4" w:space="0" w:color="auto"/>
              <w:bottom w:val="single" w:sz="4" w:space="0" w:color="6D6E71"/>
              <w:right w:val="single" w:sz="4" w:space="0" w:color="6D6E71"/>
            </w:tcBorders>
          </w:tcPr>
          <w:p w14:paraId="36584A81" w14:textId="77777777" w:rsidR="00164B9F" w:rsidRPr="000170F7" w:rsidRDefault="00164B9F" w:rsidP="00092F46">
            <w:pPr>
              <w:pStyle w:val="TABLETEXT"/>
              <w:spacing w:after="120"/>
              <w:ind w:left="141"/>
            </w:pPr>
            <w:r w:rsidRPr="000170F7">
              <w:t xml:space="preserve">[Progress made at the joint decarbonisation group should be shared at the PFI monthly client liaison or contract monitoring meeting. Any actions for agreement should be </w:t>
            </w:r>
            <w:proofErr w:type="spellStart"/>
            <w:r w:rsidRPr="000170F7">
              <w:t>minuted</w:t>
            </w:r>
            <w:proofErr w:type="spellEnd"/>
            <w:r w:rsidRPr="000170F7">
              <w:t xml:space="preserve"> within the monthly contract meeting minutes.</w:t>
            </w:r>
          </w:p>
          <w:p w14:paraId="742F0D07" w14:textId="77777777" w:rsidR="00164B9F" w:rsidRPr="000170F7" w:rsidRDefault="00164B9F" w:rsidP="00092F46">
            <w:pPr>
              <w:pStyle w:val="TABLETEXT"/>
              <w:spacing w:after="120"/>
              <w:ind w:left="141"/>
            </w:pPr>
            <w:r w:rsidRPr="000170F7">
              <w:t xml:space="preserve">The contracting authority contract management lead will engage building users in a separate forum (e.g. building user group) to ensure </w:t>
            </w:r>
            <w:r w:rsidRPr="000170F7">
              <w:lastRenderedPageBreak/>
              <w:t>collaborative engagement is secured from building users. </w:t>
            </w:r>
          </w:p>
          <w:p w14:paraId="4C13C166" w14:textId="77777777" w:rsidR="00164B9F" w:rsidRPr="000170F7" w:rsidRDefault="00164B9F" w:rsidP="00092F46">
            <w:pPr>
              <w:pStyle w:val="TABLETEXT"/>
              <w:spacing w:after="120"/>
              <w:ind w:left="141"/>
            </w:pPr>
            <w:r w:rsidRPr="000170F7">
              <w:t xml:space="preserve">Where pre-existing environmental groups are established on the contract (for example to manage ISO 14001 obligations), this group should support and align with those </w:t>
            </w:r>
            <w:proofErr w:type="gramStart"/>
            <w:r w:rsidRPr="000170F7">
              <w:t>groups, and</w:t>
            </w:r>
            <w:proofErr w:type="gramEnd"/>
            <w:r w:rsidRPr="000170F7">
              <w:t xml:space="preserve"> where appropriate the meetings could be joined together.</w:t>
            </w:r>
          </w:p>
          <w:p w14:paraId="2CEF49A3" w14:textId="77777777" w:rsidR="00164B9F" w:rsidRPr="000170F7" w:rsidRDefault="00164B9F" w:rsidP="00092F46">
            <w:pPr>
              <w:pStyle w:val="TABLETEXT"/>
              <w:spacing w:after="120"/>
              <w:ind w:left="141"/>
            </w:pPr>
            <w:r w:rsidRPr="000170F7">
              <w:t>Any variation works scope recommendations raised within this forum will then follow the contractual variation processes to request, cost and agree works.</w:t>
            </w:r>
          </w:p>
          <w:p w14:paraId="72E8B50C" w14:textId="77777777" w:rsidR="00164B9F" w:rsidRPr="000170F7" w:rsidRDefault="00164B9F" w:rsidP="00092F46">
            <w:pPr>
              <w:pStyle w:val="TABLETEXT"/>
              <w:spacing w:after="120"/>
              <w:ind w:left="141"/>
            </w:pPr>
            <w:r w:rsidRPr="000170F7">
              <w:t>Any proposals for adjustment to lifecycle plans will be subject to agreement by the contract parties and where appropriate contractual variation or change management processes are to be followed. </w:t>
            </w:r>
          </w:p>
          <w:p w14:paraId="64768E75" w14:textId="77777777" w:rsidR="00164B9F" w:rsidRPr="005C15DE" w:rsidRDefault="00164B9F" w:rsidP="00092F46">
            <w:pPr>
              <w:pStyle w:val="TABLETEXT"/>
              <w:spacing w:after="120"/>
              <w:ind w:left="141"/>
            </w:pPr>
            <w:r w:rsidRPr="000170F7">
              <w:t>Any relevant senior strategic stakeholders (e.g. SPV Board members and senior contracting authority officers) to be informed of this group’s progress, and support to be sought for recommended decarbonisation measures.]</w:t>
            </w:r>
          </w:p>
        </w:tc>
      </w:tr>
      <w:tr w:rsidR="00164B9F" w:rsidRPr="004010BA" w14:paraId="37E96F7E" w14:textId="77777777" w:rsidTr="00092F46">
        <w:trPr>
          <w:trHeight w:val="3562"/>
        </w:trPr>
        <w:tc>
          <w:tcPr>
            <w:tcW w:w="1985" w:type="dxa"/>
            <w:tcBorders>
              <w:top w:val="single" w:sz="4" w:space="0" w:color="auto"/>
              <w:left w:val="single" w:sz="4" w:space="0" w:color="auto"/>
              <w:bottom w:val="single" w:sz="4" w:space="0" w:color="auto"/>
              <w:right w:val="single" w:sz="4" w:space="0" w:color="auto"/>
            </w:tcBorders>
          </w:tcPr>
          <w:p w14:paraId="572CD97E" w14:textId="77777777" w:rsidR="00164B9F" w:rsidRPr="005C15DE" w:rsidRDefault="00164B9F" w:rsidP="00092F46">
            <w:pPr>
              <w:pStyle w:val="TABLEHEAD"/>
              <w:spacing w:line="192" w:lineRule="auto"/>
              <w:ind w:right="-62"/>
            </w:pPr>
            <w:r w:rsidRPr="00A22CAD">
              <w:lastRenderedPageBreak/>
              <w:t xml:space="preserve">Supporting </w:t>
            </w:r>
            <w:r>
              <w:t>d</w:t>
            </w:r>
            <w:r w:rsidRPr="00A22CAD">
              <w:t>ocumentation</w:t>
            </w:r>
          </w:p>
        </w:tc>
        <w:tc>
          <w:tcPr>
            <w:tcW w:w="8647" w:type="dxa"/>
            <w:tcBorders>
              <w:top w:val="single" w:sz="4" w:space="0" w:color="6D6E71"/>
              <w:left w:val="single" w:sz="4" w:space="0" w:color="auto"/>
              <w:bottom w:val="single" w:sz="4" w:space="0" w:color="6D6E71"/>
              <w:right w:val="single" w:sz="4" w:space="0" w:color="6D6E71"/>
            </w:tcBorders>
          </w:tcPr>
          <w:p w14:paraId="6EA0ABBC" w14:textId="77777777" w:rsidR="00164B9F" w:rsidRPr="005C15DE" w:rsidRDefault="00164B9F" w:rsidP="00164B9F">
            <w:pPr>
              <w:pStyle w:val="TABLETEXT"/>
              <w:numPr>
                <w:ilvl w:val="0"/>
                <w:numId w:val="2"/>
              </w:numPr>
              <w:tabs>
                <w:tab w:val="clear" w:pos="720"/>
              </w:tabs>
              <w:spacing w:after="60"/>
              <w:ind w:left="426" w:hanging="284"/>
            </w:pPr>
            <w:r w:rsidRPr="005C15DE">
              <w:t>Project agreement and associated schedules</w:t>
            </w:r>
          </w:p>
          <w:p w14:paraId="24E939E5" w14:textId="77777777" w:rsidR="00164B9F" w:rsidRPr="005C15DE" w:rsidRDefault="00164B9F" w:rsidP="00164B9F">
            <w:pPr>
              <w:pStyle w:val="TABLETEXT"/>
              <w:numPr>
                <w:ilvl w:val="0"/>
                <w:numId w:val="2"/>
              </w:numPr>
              <w:tabs>
                <w:tab w:val="clear" w:pos="720"/>
              </w:tabs>
              <w:spacing w:after="60"/>
              <w:ind w:left="426" w:hanging="284"/>
            </w:pPr>
            <w:r w:rsidRPr="005C15DE">
              <w:t>Contracting authority or sponsoring public sector body decarbonisation strategy</w:t>
            </w:r>
          </w:p>
          <w:p w14:paraId="225EBD91" w14:textId="77777777" w:rsidR="00164B9F" w:rsidRPr="005C15DE" w:rsidRDefault="00164B9F" w:rsidP="00164B9F">
            <w:pPr>
              <w:pStyle w:val="TABLETEXT"/>
              <w:numPr>
                <w:ilvl w:val="0"/>
                <w:numId w:val="2"/>
              </w:numPr>
              <w:tabs>
                <w:tab w:val="clear" w:pos="720"/>
              </w:tabs>
              <w:spacing w:after="60"/>
              <w:ind w:left="426" w:hanging="284"/>
            </w:pPr>
            <w:r w:rsidRPr="005C15DE">
              <w:t>Any existing project decarbonisation plan</w:t>
            </w:r>
          </w:p>
          <w:p w14:paraId="279B2012" w14:textId="77777777" w:rsidR="00164B9F" w:rsidRPr="005C15DE" w:rsidRDefault="00164B9F" w:rsidP="00164B9F">
            <w:pPr>
              <w:pStyle w:val="TABLETEXT"/>
              <w:numPr>
                <w:ilvl w:val="0"/>
                <w:numId w:val="2"/>
              </w:numPr>
              <w:tabs>
                <w:tab w:val="clear" w:pos="720"/>
              </w:tabs>
              <w:spacing w:after="60"/>
              <w:ind w:left="426" w:hanging="284"/>
            </w:pPr>
            <w:r w:rsidRPr="005C15DE">
              <w:t>Monthly energy and utilities management report</w:t>
            </w:r>
          </w:p>
          <w:p w14:paraId="052A1574" w14:textId="77777777" w:rsidR="00164B9F" w:rsidRPr="005C15DE" w:rsidRDefault="00164B9F" w:rsidP="00164B9F">
            <w:pPr>
              <w:pStyle w:val="TABLETEXT"/>
              <w:numPr>
                <w:ilvl w:val="0"/>
                <w:numId w:val="2"/>
              </w:numPr>
              <w:tabs>
                <w:tab w:val="clear" w:pos="720"/>
              </w:tabs>
              <w:spacing w:after="60"/>
              <w:ind w:left="426" w:hanging="284"/>
            </w:pPr>
            <w:r w:rsidRPr="005C15DE">
              <w:t>Current annual / 5yr lifecycle plans</w:t>
            </w:r>
          </w:p>
          <w:p w14:paraId="3A85BE7C" w14:textId="77777777" w:rsidR="00164B9F" w:rsidRPr="005C15DE" w:rsidRDefault="00164B9F" w:rsidP="00092F46">
            <w:pPr>
              <w:pStyle w:val="TABLETEXT"/>
              <w:spacing w:after="120"/>
              <w:ind w:left="141"/>
            </w:pPr>
            <w:r w:rsidRPr="005C15DE">
              <w:t>Any other relevant reports (e.g. proposals for variation works; technical or feasibility studies; site surveys)</w:t>
            </w:r>
          </w:p>
        </w:tc>
      </w:tr>
    </w:tbl>
    <w:p w14:paraId="60B914C3" w14:textId="77777777" w:rsidR="00F60957" w:rsidRDefault="00F60957" w:rsidP="00164B9F">
      <w:pPr>
        <w:pStyle w:val="SubHead"/>
        <w:rPr>
          <w:rFonts w:asciiTheme="minorHAnsi" w:eastAsiaTheme="minorHAnsi" w:hAnsiTheme="minorHAnsi" w:cstheme="minorBidi"/>
          <w:b w:val="0"/>
          <w:bCs w:val="0"/>
          <w:color w:val="auto"/>
          <w:kern w:val="2"/>
          <w:szCs w:val="24"/>
          <w:lang w:eastAsia="en-US"/>
          <w14:ligatures w14:val="standardContextual"/>
        </w:rPr>
      </w:pPr>
    </w:p>
    <w:p w14:paraId="3AFEEE10" w14:textId="77777777" w:rsidR="00F60957" w:rsidRDefault="00F60957">
      <w:r>
        <w:rPr>
          <w:b/>
          <w:bCs/>
        </w:rPr>
        <w:br w:type="page"/>
      </w:r>
    </w:p>
    <w:p w14:paraId="1C195879" w14:textId="4C1CCD58" w:rsidR="00164B9F" w:rsidRPr="00164B9F" w:rsidRDefault="00164B9F" w:rsidP="00164B9F">
      <w:pPr>
        <w:pStyle w:val="SubHead"/>
      </w:pPr>
      <w:r w:rsidRPr="00164B9F">
        <w:lastRenderedPageBreak/>
        <w:t>Appendix: Illustrative governance charts</w:t>
      </w:r>
    </w:p>
    <w:p w14:paraId="6E5EE249" w14:textId="21D68FE9" w:rsidR="00164B9F" w:rsidRDefault="00F60957" w:rsidP="00F60957">
      <w:pPr>
        <w:pStyle w:val="BODYCOPY"/>
        <w:tabs>
          <w:tab w:val="center" w:pos="1560"/>
          <w:tab w:val="left" w:pos="2552"/>
          <w:tab w:val="left" w:pos="3686"/>
          <w:tab w:val="left" w:pos="4678"/>
        </w:tabs>
        <w:rPr>
          <w:color w:val="FF3080" w:themeColor="accent5" w:themeShade="BF"/>
        </w:rPr>
      </w:pPr>
      <w:r>
        <w:rPr>
          <w:noProof/>
        </w:rPr>
        <w:drawing>
          <wp:anchor distT="0" distB="0" distL="114300" distR="114300" simplePos="0" relativeHeight="251663360" behindDoc="1" locked="0" layoutInCell="1" allowOverlap="1" wp14:anchorId="4857C31B" wp14:editId="591C6831">
            <wp:simplePos x="0" y="0"/>
            <wp:positionH relativeFrom="column">
              <wp:posOffset>-147205</wp:posOffset>
            </wp:positionH>
            <wp:positionV relativeFrom="paragraph">
              <wp:posOffset>317500</wp:posOffset>
            </wp:positionV>
            <wp:extent cx="4707890" cy="5471795"/>
            <wp:effectExtent l="0" t="0" r="0" b="0"/>
            <wp:wrapNone/>
            <wp:docPr id="568196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69171" name="Picture 843869171"/>
                    <pic:cNvPicPr/>
                  </pic:nvPicPr>
                  <pic:blipFill>
                    <a:blip r:embed="rId11"/>
                    <a:stretch>
                      <a:fillRect/>
                    </a:stretch>
                  </pic:blipFill>
                  <pic:spPr>
                    <a:xfrm>
                      <a:off x="0" y="0"/>
                      <a:ext cx="4707890" cy="5471795"/>
                    </a:xfrm>
                    <a:prstGeom prst="rect">
                      <a:avLst/>
                    </a:prstGeom>
                  </pic:spPr>
                </pic:pic>
              </a:graphicData>
            </a:graphic>
            <wp14:sizeRelH relativeFrom="margin">
              <wp14:pctWidth>0</wp14:pctWidth>
            </wp14:sizeRelH>
            <wp14:sizeRelV relativeFrom="margin">
              <wp14:pctHeight>0</wp14:pctHeight>
            </wp14:sizeRelV>
          </wp:anchor>
        </w:drawing>
      </w:r>
    </w:p>
    <w:p w14:paraId="1A7A4A07" w14:textId="02A57DC5" w:rsidR="00F60957" w:rsidRDefault="00F60957" w:rsidP="00F60957">
      <w:pPr>
        <w:pStyle w:val="BODYCOPY"/>
        <w:tabs>
          <w:tab w:val="center" w:pos="1560"/>
          <w:tab w:val="left" w:pos="2552"/>
          <w:tab w:val="left" w:pos="3686"/>
          <w:tab w:val="left" w:pos="4678"/>
        </w:tabs>
        <w:ind w:left="142"/>
        <w:rPr>
          <w:color w:val="FF3080" w:themeColor="accent5" w:themeShade="BF"/>
        </w:rPr>
      </w:pPr>
    </w:p>
    <w:p w14:paraId="4A7BEF71" w14:textId="6D32436E" w:rsidR="00F60957" w:rsidRDefault="00F60957">
      <w:pPr>
        <w:rPr>
          <w:rFonts w:ascii="Poppins" w:eastAsia="Arial" w:hAnsi="Poppins" w:cs="Arial"/>
          <w:color w:val="FF3080" w:themeColor="accent5" w:themeShade="BF"/>
          <w:kern w:val="0"/>
          <w:szCs w:val="18"/>
          <w:lang w:eastAsia="en-GB"/>
          <w14:ligatures w14:val="none"/>
        </w:rPr>
      </w:pPr>
      <w:r>
        <w:rPr>
          <w:color w:val="FF3080" w:themeColor="accent5" w:themeShade="BF"/>
        </w:rPr>
        <w:br w:type="page"/>
      </w:r>
    </w:p>
    <w:p w14:paraId="3C51BC16" w14:textId="04516D2A" w:rsidR="00F60957" w:rsidRDefault="00F60957" w:rsidP="00F60957">
      <w:pPr>
        <w:pStyle w:val="BODYCOPY"/>
        <w:tabs>
          <w:tab w:val="center" w:pos="1560"/>
          <w:tab w:val="left" w:pos="2552"/>
          <w:tab w:val="left" w:pos="3686"/>
          <w:tab w:val="left" w:pos="4678"/>
        </w:tabs>
        <w:ind w:left="142"/>
        <w:rPr>
          <w:color w:val="FF3080" w:themeColor="accent5" w:themeShade="BF"/>
        </w:rPr>
      </w:pPr>
      <w:r>
        <w:rPr>
          <w:noProof/>
          <w:color w:val="FF3080" w:themeColor="accent5" w:themeShade="BF"/>
          <w14:ligatures w14:val="standardContextual"/>
        </w:rPr>
        <w:lastRenderedPageBreak/>
        <w:drawing>
          <wp:anchor distT="0" distB="0" distL="114300" distR="114300" simplePos="0" relativeHeight="251661312" behindDoc="1" locked="0" layoutInCell="1" allowOverlap="1" wp14:anchorId="37CF0A7F" wp14:editId="2110C286">
            <wp:simplePos x="0" y="0"/>
            <wp:positionH relativeFrom="column">
              <wp:posOffset>-191655</wp:posOffset>
            </wp:positionH>
            <wp:positionV relativeFrom="paragraph">
              <wp:posOffset>3810</wp:posOffset>
            </wp:positionV>
            <wp:extent cx="7002000" cy="6886800"/>
            <wp:effectExtent l="0" t="0" r="0" b="0"/>
            <wp:wrapNone/>
            <wp:docPr id="537185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85083" name="Picture 537185083"/>
                    <pic:cNvPicPr/>
                  </pic:nvPicPr>
                  <pic:blipFill>
                    <a:blip r:embed="rId12"/>
                    <a:stretch>
                      <a:fillRect/>
                    </a:stretch>
                  </pic:blipFill>
                  <pic:spPr>
                    <a:xfrm>
                      <a:off x="0" y="0"/>
                      <a:ext cx="7002000" cy="6886800"/>
                    </a:xfrm>
                    <a:prstGeom prst="rect">
                      <a:avLst/>
                    </a:prstGeom>
                  </pic:spPr>
                </pic:pic>
              </a:graphicData>
            </a:graphic>
            <wp14:sizeRelH relativeFrom="margin">
              <wp14:pctWidth>0</wp14:pctWidth>
            </wp14:sizeRelH>
            <wp14:sizeRelV relativeFrom="margin">
              <wp14:pctHeight>0</wp14:pctHeight>
            </wp14:sizeRelV>
          </wp:anchor>
        </w:drawing>
      </w:r>
    </w:p>
    <w:sectPr w:rsidR="00F60957" w:rsidSect="00977988">
      <w:headerReference w:type="first" r:id="rId13"/>
      <w:footerReference w:type="first" r:id="rId14"/>
      <w:pgSz w:w="11906" w:h="16838"/>
      <w:pgMar w:top="627" w:right="685" w:bottom="1144" w:left="873" w:header="4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56F51" w14:textId="77777777" w:rsidR="008A14ED" w:rsidRDefault="008A14ED" w:rsidP="009E5624">
      <w:pPr>
        <w:spacing w:after="0" w:line="240" w:lineRule="auto"/>
      </w:pPr>
      <w:r>
        <w:separator/>
      </w:r>
    </w:p>
  </w:endnote>
  <w:endnote w:type="continuationSeparator" w:id="0">
    <w:p w14:paraId="48E2F866" w14:textId="77777777" w:rsidR="008A14ED" w:rsidRDefault="008A14ED" w:rsidP="009E5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Light">
    <w:panose1 w:val="000004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77626456"/>
      <w:docPartObj>
        <w:docPartGallery w:val="Page Numbers (Bottom of Page)"/>
        <w:docPartUnique/>
      </w:docPartObj>
    </w:sdtPr>
    <w:sdtEndPr>
      <w:rPr>
        <w:rStyle w:val="PageNumber"/>
      </w:rPr>
    </w:sdtEndPr>
    <w:sdtContent>
      <w:p w14:paraId="5D887DA2" w14:textId="7233244C" w:rsidR="009E5624" w:rsidRDefault="009E5624" w:rsidP="00FF51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6F1C71D" w14:textId="77777777" w:rsidR="009E5624" w:rsidRDefault="009E5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1121716"/>
      <w:docPartObj>
        <w:docPartGallery w:val="Page Numbers (Bottom of Page)"/>
        <w:docPartUnique/>
      </w:docPartObj>
    </w:sdtPr>
    <w:sdtEndPr>
      <w:rPr>
        <w:rStyle w:val="PageNumber"/>
      </w:rPr>
    </w:sdtEndPr>
    <w:sdtContent>
      <w:p w14:paraId="5649CA08" w14:textId="7EA76E40" w:rsidR="009E5624" w:rsidRDefault="009E5624" w:rsidP="00FF51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8134D4" w14:textId="77777777" w:rsidR="009E5624" w:rsidRDefault="009E5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0387249"/>
      <w:docPartObj>
        <w:docPartGallery w:val="Page Numbers (Bottom of Page)"/>
        <w:docPartUnique/>
      </w:docPartObj>
    </w:sdtPr>
    <w:sdtEndPr>
      <w:rPr>
        <w:rStyle w:val="PageNumber"/>
      </w:rPr>
    </w:sdtEndPr>
    <w:sdtContent>
      <w:p w14:paraId="0EF4C873" w14:textId="71927F9A" w:rsidR="009E5624" w:rsidRDefault="009E5624" w:rsidP="00FF51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6911E7" w14:textId="77777777" w:rsidR="009E5624" w:rsidRDefault="009E5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69956" w14:textId="77777777" w:rsidR="008A14ED" w:rsidRDefault="008A14ED" w:rsidP="009E5624">
      <w:pPr>
        <w:spacing w:after="0" w:line="240" w:lineRule="auto"/>
      </w:pPr>
      <w:r>
        <w:separator/>
      </w:r>
    </w:p>
  </w:footnote>
  <w:footnote w:type="continuationSeparator" w:id="0">
    <w:p w14:paraId="0224BF6C" w14:textId="77777777" w:rsidR="008A14ED" w:rsidRDefault="008A14ED" w:rsidP="009E5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ABF40" w14:textId="433AC61A" w:rsidR="009E5624" w:rsidRDefault="00164B9F" w:rsidP="003C46AC">
    <w:pPr>
      <w:pStyle w:val="Header"/>
    </w:pPr>
    <w:r>
      <w:rPr>
        <w:noProof/>
      </w:rPr>
      <w:drawing>
        <wp:anchor distT="0" distB="0" distL="114300" distR="114300" simplePos="0" relativeHeight="251660288" behindDoc="1" locked="0" layoutInCell="1" allowOverlap="1" wp14:anchorId="6E9E0B1D" wp14:editId="1538DD3D">
          <wp:simplePos x="0" y="0"/>
          <wp:positionH relativeFrom="column">
            <wp:posOffset>-4347</wp:posOffset>
          </wp:positionH>
          <wp:positionV relativeFrom="paragraph">
            <wp:posOffset>80010</wp:posOffset>
          </wp:positionV>
          <wp:extent cx="2425065" cy="1058545"/>
          <wp:effectExtent l="0" t="0" r="635" b="0"/>
          <wp:wrapNone/>
          <wp:docPr id="229367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57929" name="Picture 2142357929"/>
                  <pic:cNvPicPr/>
                </pic:nvPicPr>
                <pic:blipFill>
                  <a:blip r:embed="rId1">
                    <a:extLst>
                      <a:ext uri="{28A0092B-C50C-407E-A947-70E740481C1C}">
                        <a14:useLocalDpi xmlns:a14="http://schemas.microsoft.com/office/drawing/2010/main" val="0"/>
                      </a:ext>
                    </a:extLst>
                  </a:blip>
                  <a:stretch>
                    <a:fillRect/>
                  </a:stretch>
                </pic:blipFill>
                <pic:spPr>
                  <a:xfrm>
                    <a:off x="0" y="0"/>
                    <a:ext cx="2425065" cy="1058545"/>
                  </a:xfrm>
                  <a:prstGeom prst="rect">
                    <a:avLst/>
                  </a:prstGeom>
                </pic:spPr>
              </pic:pic>
            </a:graphicData>
          </a:graphic>
          <wp14:sizeRelH relativeFrom="margin">
            <wp14:pctWidth>0</wp14:pctWidth>
          </wp14:sizeRelH>
          <wp14:sizeRelV relativeFrom="margin">
            <wp14:pctHeight>0</wp14:pctHeight>
          </wp14:sizeRelV>
        </wp:anchor>
      </w:drawing>
    </w:r>
    <w:r w:rsidR="009E5624">
      <w:rPr>
        <w:noProof/>
      </w:rPr>
      <w:drawing>
        <wp:anchor distT="0" distB="0" distL="114300" distR="114300" simplePos="0" relativeHeight="251659264" behindDoc="1" locked="0" layoutInCell="1" allowOverlap="1" wp14:anchorId="7AD6F2D9" wp14:editId="1BD1A27C">
          <wp:simplePos x="0" y="0"/>
          <wp:positionH relativeFrom="column">
            <wp:posOffset>-2582887</wp:posOffset>
          </wp:positionH>
          <wp:positionV relativeFrom="paragraph">
            <wp:posOffset>-438785</wp:posOffset>
          </wp:positionV>
          <wp:extent cx="12167870" cy="10654665"/>
          <wp:effectExtent l="0" t="0" r="0" b="635"/>
          <wp:wrapNone/>
          <wp:docPr id="1434926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26928"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12167870" cy="10654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FC2A2" w14:textId="74D91310" w:rsidR="009E5624" w:rsidRDefault="009E5624" w:rsidP="00485F2E">
    <w:pPr>
      <w:pStyle w:val="BODYCOP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2F4B03"/>
    <w:multiLevelType w:val="multilevel"/>
    <w:tmpl w:val="CBCA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D366B4"/>
    <w:multiLevelType w:val="multilevel"/>
    <w:tmpl w:val="A2D0B9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342C60"/>
    <w:multiLevelType w:val="multilevel"/>
    <w:tmpl w:val="B3D0DC14"/>
    <w:lvl w:ilvl="0">
      <w:start w:val="1"/>
      <w:numFmt w:val="bullet"/>
      <w:pStyle w:val="BULETPOINTS"/>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A8422B"/>
    <w:multiLevelType w:val="hybridMultilevel"/>
    <w:tmpl w:val="4B789D6A"/>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57550D47"/>
    <w:multiLevelType w:val="hybridMultilevel"/>
    <w:tmpl w:val="393C2B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16cid:durableId="2058427408">
    <w:abstractNumId w:val="2"/>
  </w:num>
  <w:num w:numId="2" w16cid:durableId="48578209">
    <w:abstractNumId w:val="0"/>
  </w:num>
  <w:num w:numId="3" w16cid:durableId="1716004674">
    <w:abstractNumId w:val="4"/>
  </w:num>
  <w:num w:numId="4" w16cid:durableId="1589339304">
    <w:abstractNumId w:val="3"/>
  </w:num>
  <w:num w:numId="5" w16cid:durableId="17234016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624"/>
    <w:rsid w:val="000C6BA1"/>
    <w:rsid w:val="00164B9F"/>
    <w:rsid w:val="00197396"/>
    <w:rsid w:val="002E21E6"/>
    <w:rsid w:val="003C46AC"/>
    <w:rsid w:val="00454D15"/>
    <w:rsid w:val="00485F2E"/>
    <w:rsid w:val="004C3E21"/>
    <w:rsid w:val="006F6096"/>
    <w:rsid w:val="0085546F"/>
    <w:rsid w:val="008A14ED"/>
    <w:rsid w:val="00977988"/>
    <w:rsid w:val="009E5624"/>
    <w:rsid w:val="00A40232"/>
    <w:rsid w:val="00BD4F39"/>
    <w:rsid w:val="00EB5B59"/>
    <w:rsid w:val="00EC202D"/>
    <w:rsid w:val="00F60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7C601"/>
  <w15:chartTrackingRefBased/>
  <w15:docId w15:val="{B89ED262-1647-E74F-93A2-7728E1AC3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5624"/>
    <w:pPr>
      <w:keepNext/>
      <w:keepLines/>
      <w:spacing w:before="360" w:after="80"/>
      <w:outlineLvl w:val="0"/>
    </w:pPr>
    <w:rPr>
      <w:rFonts w:asciiTheme="majorHAnsi" w:eastAsiaTheme="majorEastAsia" w:hAnsiTheme="majorHAnsi" w:cstheme="majorBidi"/>
      <w:color w:val="15294C" w:themeColor="accent1" w:themeShade="BF"/>
      <w:sz w:val="40"/>
      <w:szCs w:val="40"/>
    </w:rPr>
  </w:style>
  <w:style w:type="paragraph" w:styleId="Heading2">
    <w:name w:val="heading 2"/>
    <w:basedOn w:val="Normal"/>
    <w:next w:val="Normal"/>
    <w:link w:val="Heading2Char"/>
    <w:uiPriority w:val="9"/>
    <w:semiHidden/>
    <w:unhideWhenUsed/>
    <w:qFormat/>
    <w:rsid w:val="009E5624"/>
    <w:pPr>
      <w:keepNext/>
      <w:keepLines/>
      <w:spacing w:before="160" w:after="80"/>
      <w:outlineLvl w:val="1"/>
    </w:pPr>
    <w:rPr>
      <w:rFonts w:asciiTheme="majorHAnsi" w:eastAsiaTheme="majorEastAsia" w:hAnsiTheme="majorHAnsi" w:cstheme="majorBidi"/>
      <w:color w:val="15294C" w:themeColor="accent1" w:themeShade="BF"/>
      <w:sz w:val="32"/>
      <w:szCs w:val="32"/>
    </w:rPr>
  </w:style>
  <w:style w:type="paragraph" w:styleId="Heading3">
    <w:name w:val="heading 3"/>
    <w:basedOn w:val="Normal"/>
    <w:next w:val="Normal"/>
    <w:link w:val="Heading3Char"/>
    <w:uiPriority w:val="9"/>
    <w:semiHidden/>
    <w:unhideWhenUsed/>
    <w:qFormat/>
    <w:rsid w:val="009E5624"/>
    <w:pPr>
      <w:keepNext/>
      <w:keepLines/>
      <w:spacing w:before="160" w:after="80"/>
      <w:outlineLvl w:val="2"/>
    </w:pPr>
    <w:rPr>
      <w:rFonts w:eastAsiaTheme="majorEastAsia" w:cstheme="majorBidi"/>
      <w:color w:val="15294C" w:themeColor="accent1" w:themeShade="BF"/>
      <w:sz w:val="28"/>
      <w:szCs w:val="28"/>
    </w:rPr>
  </w:style>
  <w:style w:type="paragraph" w:styleId="Heading4">
    <w:name w:val="heading 4"/>
    <w:basedOn w:val="Normal"/>
    <w:next w:val="Normal"/>
    <w:link w:val="Heading4Char"/>
    <w:uiPriority w:val="9"/>
    <w:semiHidden/>
    <w:unhideWhenUsed/>
    <w:qFormat/>
    <w:rsid w:val="009E5624"/>
    <w:pPr>
      <w:keepNext/>
      <w:keepLines/>
      <w:spacing w:before="80" w:after="40"/>
      <w:outlineLvl w:val="3"/>
    </w:pPr>
    <w:rPr>
      <w:rFonts w:eastAsiaTheme="majorEastAsia" w:cstheme="majorBidi"/>
      <w:i/>
      <w:iCs/>
      <w:color w:val="15294C" w:themeColor="accent1" w:themeShade="BF"/>
    </w:rPr>
  </w:style>
  <w:style w:type="paragraph" w:styleId="Heading5">
    <w:name w:val="heading 5"/>
    <w:basedOn w:val="Normal"/>
    <w:next w:val="Normal"/>
    <w:link w:val="Heading5Char"/>
    <w:uiPriority w:val="9"/>
    <w:semiHidden/>
    <w:unhideWhenUsed/>
    <w:qFormat/>
    <w:rsid w:val="009E5624"/>
    <w:pPr>
      <w:keepNext/>
      <w:keepLines/>
      <w:spacing w:before="80" w:after="40"/>
      <w:outlineLvl w:val="4"/>
    </w:pPr>
    <w:rPr>
      <w:rFonts w:eastAsiaTheme="majorEastAsia" w:cstheme="majorBidi"/>
      <w:color w:val="15294C" w:themeColor="accent1" w:themeShade="BF"/>
    </w:rPr>
  </w:style>
  <w:style w:type="paragraph" w:styleId="Heading6">
    <w:name w:val="heading 6"/>
    <w:basedOn w:val="Normal"/>
    <w:next w:val="Normal"/>
    <w:link w:val="Heading6Char"/>
    <w:uiPriority w:val="9"/>
    <w:semiHidden/>
    <w:unhideWhenUsed/>
    <w:qFormat/>
    <w:rsid w:val="009E56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56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56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56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EB5B59"/>
    <w:pPr>
      <w:widowControl w:val="0"/>
      <w:autoSpaceDE w:val="0"/>
      <w:autoSpaceDN w:val="0"/>
      <w:spacing w:before="120" w:after="0" w:line="240" w:lineRule="auto"/>
      <w:ind w:left="567" w:right="567"/>
    </w:pPr>
    <w:rPr>
      <w:rFonts w:ascii="Poppins Light" w:eastAsia="Poppins Light" w:hAnsi="Poppins Light" w:cstheme="minorHAnsi"/>
      <w:bCs/>
      <w:kern w:val="0"/>
      <w:szCs w:val="20"/>
      <w:lang w:val="en-US"/>
      <w14:ligatures w14:val="none"/>
    </w:rPr>
  </w:style>
  <w:style w:type="paragraph" w:styleId="TOC1">
    <w:name w:val="toc 1"/>
    <w:next w:val="Normal"/>
    <w:autoRedefine/>
    <w:uiPriority w:val="39"/>
    <w:unhideWhenUsed/>
    <w:rsid w:val="00EB5B59"/>
    <w:pPr>
      <w:widowControl w:val="0"/>
      <w:tabs>
        <w:tab w:val="left" w:pos="851"/>
        <w:tab w:val="right" w:pos="12049"/>
      </w:tabs>
      <w:autoSpaceDE w:val="0"/>
      <w:autoSpaceDN w:val="0"/>
      <w:spacing w:before="360" w:after="0" w:line="240" w:lineRule="auto"/>
      <w:ind w:left="567" w:right="824"/>
    </w:pPr>
    <w:rPr>
      <w:rFonts w:ascii="Poppins Light" w:eastAsia="Poppins Light" w:hAnsi="Poppins Light" w:cs="Poppins Light"/>
      <w:caps/>
      <w:noProof/>
      <w:kern w:val="0"/>
      <w:lang w:val="en-US"/>
      <w14:ligatures w14:val="none"/>
    </w:rPr>
  </w:style>
  <w:style w:type="character" w:customStyle="1" w:styleId="Heading1Char">
    <w:name w:val="Heading 1 Char"/>
    <w:basedOn w:val="DefaultParagraphFont"/>
    <w:link w:val="Heading1"/>
    <w:uiPriority w:val="9"/>
    <w:rsid w:val="009E5624"/>
    <w:rPr>
      <w:rFonts w:asciiTheme="majorHAnsi" w:eastAsiaTheme="majorEastAsia" w:hAnsiTheme="majorHAnsi" w:cstheme="majorBidi"/>
      <w:color w:val="15294C" w:themeColor="accent1" w:themeShade="BF"/>
      <w:sz w:val="40"/>
      <w:szCs w:val="40"/>
    </w:rPr>
  </w:style>
  <w:style w:type="character" w:customStyle="1" w:styleId="Heading2Char">
    <w:name w:val="Heading 2 Char"/>
    <w:basedOn w:val="DefaultParagraphFont"/>
    <w:link w:val="Heading2"/>
    <w:uiPriority w:val="9"/>
    <w:semiHidden/>
    <w:rsid w:val="009E5624"/>
    <w:rPr>
      <w:rFonts w:asciiTheme="majorHAnsi" w:eastAsiaTheme="majorEastAsia" w:hAnsiTheme="majorHAnsi" w:cstheme="majorBidi"/>
      <w:color w:val="15294C" w:themeColor="accent1" w:themeShade="BF"/>
      <w:sz w:val="32"/>
      <w:szCs w:val="32"/>
    </w:rPr>
  </w:style>
  <w:style w:type="character" w:customStyle="1" w:styleId="Heading3Char">
    <w:name w:val="Heading 3 Char"/>
    <w:basedOn w:val="DefaultParagraphFont"/>
    <w:link w:val="Heading3"/>
    <w:uiPriority w:val="9"/>
    <w:semiHidden/>
    <w:rsid w:val="009E5624"/>
    <w:rPr>
      <w:rFonts w:eastAsiaTheme="majorEastAsia" w:cstheme="majorBidi"/>
      <w:color w:val="15294C" w:themeColor="accent1" w:themeShade="BF"/>
      <w:sz w:val="28"/>
      <w:szCs w:val="28"/>
    </w:rPr>
  </w:style>
  <w:style w:type="character" w:customStyle="1" w:styleId="Heading4Char">
    <w:name w:val="Heading 4 Char"/>
    <w:basedOn w:val="DefaultParagraphFont"/>
    <w:link w:val="Heading4"/>
    <w:uiPriority w:val="9"/>
    <w:semiHidden/>
    <w:rsid w:val="009E5624"/>
    <w:rPr>
      <w:rFonts w:eastAsiaTheme="majorEastAsia" w:cstheme="majorBidi"/>
      <w:i/>
      <w:iCs/>
      <w:color w:val="15294C" w:themeColor="accent1" w:themeShade="BF"/>
    </w:rPr>
  </w:style>
  <w:style w:type="character" w:customStyle="1" w:styleId="Heading5Char">
    <w:name w:val="Heading 5 Char"/>
    <w:basedOn w:val="DefaultParagraphFont"/>
    <w:link w:val="Heading5"/>
    <w:uiPriority w:val="9"/>
    <w:semiHidden/>
    <w:rsid w:val="009E5624"/>
    <w:rPr>
      <w:rFonts w:eastAsiaTheme="majorEastAsia" w:cstheme="majorBidi"/>
      <w:color w:val="15294C" w:themeColor="accent1" w:themeShade="BF"/>
    </w:rPr>
  </w:style>
  <w:style w:type="character" w:customStyle="1" w:styleId="Heading6Char">
    <w:name w:val="Heading 6 Char"/>
    <w:basedOn w:val="DefaultParagraphFont"/>
    <w:link w:val="Heading6"/>
    <w:uiPriority w:val="9"/>
    <w:semiHidden/>
    <w:rsid w:val="009E56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56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56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5624"/>
    <w:rPr>
      <w:rFonts w:eastAsiaTheme="majorEastAsia" w:cstheme="majorBidi"/>
      <w:color w:val="272727" w:themeColor="text1" w:themeTint="D8"/>
    </w:rPr>
  </w:style>
  <w:style w:type="paragraph" w:styleId="Title">
    <w:name w:val="Title"/>
    <w:basedOn w:val="Normal"/>
    <w:next w:val="Normal"/>
    <w:link w:val="TitleChar"/>
    <w:uiPriority w:val="10"/>
    <w:qFormat/>
    <w:rsid w:val="009E56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56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56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56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5624"/>
    <w:pPr>
      <w:spacing w:before="160"/>
      <w:jc w:val="center"/>
    </w:pPr>
    <w:rPr>
      <w:i/>
      <w:iCs/>
      <w:color w:val="404040" w:themeColor="text1" w:themeTint="BF"/>
    </w:rPr>
  </w:style>
  <w:style w:type="character" w:customStyle="1" w:styleId="QuoteChar">
    <w:name w:val="Quote Char"/>
    <w:basedOn w:val="DefaultParagraphFont"/>
    <w:link w:val="Quote"/>
    <w:uiPriority w:val="29"/>
    <w:rsid w:val="009E5624"/>
    <w:rPr>
      <w:i/>
      <w:iCs/>
      <w:color w:val="404040" w:themeColor="text1" w:themeTint="BF"/>
    </w:rPr>
  </w:style>
  <w:style w:type="paragraph" w:styleId="ListParagraph">
    <w:name w:val="List Paragraph"/>
    <w:basedOn w:val="Normal"/>
    <w:uiPriority w:val="34"/>
    <w:qFormat/>
    <w:rsid w:val="009E5624"/>
    <w:pPr>
      <w:ind w:left="720"/>
      <w:contextualSpacing/>
    </w:pPr>
  </w:style>
  <w:style w:type="character" w:styleId="IntenseEmphasis">
    <w:name w:val="Intense Emphasis"/>
    <w:basedOn w:val="DefaultParagraphFont"/>
    <w:uiPriority w:val="21"/>
    <w:qFormat/>
    <w:rsid w:val="009E5624"/>
    <w:rPr>
      <w:i/>
      <w:iCs/>
      <w:color w:val="15294C" w:themeColor="accent1" w:themeShade="BF"/>
    </w:rPr>
  </w:style>
  <w:style w:type="paragraph" w:styleId="IntenseQuote">
    <w:name w:val="Intense Quote"/>
    <w:basedOn w:val="Normal"/>
    <w:next w:val="Normal"/>
    <w:link w:val="IntenseQuoteChar"/>
    <w:uiPriority w:val="30"/>
    <w:qFormat/>
    <w:rsid w:val="009E5624"/>
    <w:pPr>
      <w:pBdr>
        <w:top w:val="single" w:sz="4" w:space="10" w:color="15294C" w:themeColor="accent1" w:themeShade="BF"/>
        <w:bottom w:val="single" w:sz="4" w:space="10" w:color="15294C" w:themeColor="accent1" w:themeShade="BF"/>
      </w:pBdr>
      <w:spacing w:before="360" w:after="360"/>
      <w:ind w:left="864" w:right="864"/>
      <w:jc w:val="center"/>
    </w:pPr>
    <w:rPr>
      <w:i/>
      <w:iCs/>
      <w:color w:val="15294C" w:themeColor="accent1" w:themeShade="BF"/>
    </w:rPr>
  </w:style>
  <w:style w:type="character" w:customStyle="1" w:styleId="IntenseQuoteChar">
    <w:name w:val="Intense Quote Char"/>
    <w:basedOn w:val="DefaultParagraphFont"/>
    <w:link w:val="IntenseQuote"/>
    <w:uiPriority w:val="30"/>
    <w:rsid w:val="009E5624"/>
    <w:rPr>
      <w:i/>
      <w:iCs/>
      <w:color w:val="15294C" w:themeColor="accent1" w:themeShade="BF"/>
    </w:rPr>
  </w:style>
  <w:style w:type="character" w:styleId="IntenseReference">
    <w:name w:val="Intense Reference"/>
    <w:basedOn w:val="DefaultParagraphFont"/>
    <w:uiPriority w:val="32"/>
    <w:qFormat/>
    <w:rsid w:val="009E5624"/>
    <w:rPr>
      <w:b/>
      <w:bCs/>
      <w:smallCaps/>
      <w:color w:val="15294C" w:themeColor="accent1" w:themeShade="BF"/>
      <w:spacing w:val="5"/>
    </w:rPr>
  </w:style>
  <w:style w:type="paragraph" w:styleId="Header">
    <w:name w:val="header"/>
    <w:basedOn w:val="Normal"/>
    <w:link w:val="HeaderChar"/>
    <w:uiPriority w:val="99"/>
    <w:unhideWhenUsed/>
    <w:rsid w:val="003C46AC"/>
    <w:pPr>
      <w:tabs>
        <w:tab w:val="center" w:pos="4513"/>
        <w:tab w:val="right" w:pos="9026"/>
      </w:tabs>
      <w:spacing w:after="0" w:line="216" w:lineRule="auto"/>
    </w:pPr>
    <w:rPr>
      <w:rFonts w:ascii="Poppins" w:hAnsi="Poppins"/>
      <w:b/>
      <w:sz w:val="72"/>
      <w:szCs w:val="72"/>
    </w:rPr>
  </w:style>
  <w:style w:type="character" w:customStyle="1" w:styleId="HeaderChar">
    <w:name w:val="Header Char"/>
    <w:basedOn w:val="DefaultParagraphFont"/>
    <w:link w:val="Header"/>
    <w:uiPriority w:val="99"/>
    <w:rsid w:val="003C46AC"/>
    <w:rPr>
      <w:rFonts w:ascii="Poppins" w:hAnsi="Poppins"/>
      <w:b/>
      <w:sz w:val="72"/>
      <w:szCs w:val="72"/>
    </w:rPr>
  </w:style>
  <w:style w:type="paragraph" w:styleId="Footer">
    <w:name w:val="footer"/>
    <w:basedOn w:val="Normal"/>
    <w:link w:val="FooterChar"/>
    <w:uiPriority w:val="99"/>
    <w:unhideWhenUsed/>
    <w:rsid w:val="009E5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5624"/>
  </w:style>
  <w:style w:type="character" w:styleId="PageNumber">
    <w:name w:val="page number"/>
    <w:basedOn w:val="DefaultParagraphFont"/>
    <w:uiPriority w:val="99"/>
    <w:semiHidden/>
    <w:unhideWhenUsed/>
    <w:rsid w:val="009E5624"/>
  </w:style>
  <w:style w:type="paragraph" w:customStyle="1" w:styleId="BODYCOPY">
    <w:name w:val="BODY COPY"/>
    <w:basedOn w:val="Normal"/>
    <w:qFormat/>
    <w:rsid w:val="003C46AC"/>
    <w:pPr>
      <w:spacing w:before="113" w:after="53" w:line="259" w:lineRule="auto"/>
    </w:pPr>
    <w:rPr>
      <w:rFonts w:ascii="Poppins" w:eastAsia="Arial" w:hAnsi="Poppins" w:cs="Arial"/>
      <w:kern w:val="0"/>
      <w:szCs w:val="18"/>
      <w:lang w:eastAsia="en-GB"/>
      <w14:ligatures w14:val="none"/>
    </w:rPr>
  </w:style>
  <w:style w:type="character" w:styleId="Hyperlink">
    <w:name w:val="Hyperlink"/>
    <w:basedOn w:val="DefaultParagraphFont"/>
    <w:uiPriority w:val="99"/>
    <w:unhideWhenUsed/>
    <w:rsid w:val="009E5624"/>
    <w:rPr>
      <w:color w:val="3E5970" w:themeColor="hyperlink"/>
      <w:u w:val="single"/>
    </w:rPr>
  </w:style>
  <w:style w:type="paragraph" w:customStyle="1" w:styleId="SubHead">
    <w:name w:val="Sub Head"/>
    <w:basedOn w:val="BODYCOPY"/>
    <w:qFormat/>
    <w:rsid w:val="009E5624"/>
    <w:rPr>
      <w:b/>
      <w:bCs/>
      <w:color w:val="0A1C36" w:themeColor="text2"/>
    </w:rPr>
  </w:style>
  <w:style w:type="paragraph" w:customStyle="1" w:styleId="BULETPOINTS">
    <w:name w:val="BULET POINTS"/>
    <w:basedOn w:val="Normal"/>
    <w:qFormat/>
    <w:rsid w:val="00977988"/>
    <w:pPr>
      <w:numPr>
        <w:numId w:val="1"/>
      </w:numPr>
      <w:spacing w:before="113" w:after="53" w:line="259" w:lineRule="auto"/>
      <w:ind w:left="567" w:right="-284" w:hanging="284"/>
    </w:pPr>
    <w:rPr>
      <w:rFonts w:ascii="Poppins" w:eastAsia="Arial" w:hAnsi="Poppins" w:cs="Arial"/>
      <w:kern w:val="0"/>
      <w:szCs w:val="18"/>
      <w:lang w:eastAsia="en-GB"/>
      <w14:ligatures w14:val="none"/>
    </w:rPr>
  </w:style>
  <w:style w:type="paragraph" w:customStyle="1" w:styleId="TABLEHEAD">
    <w:name w:val="TABLE HEAD"/>
    <w:basedOn w:val="Normal"/>
    <w:qFormat/>
    <w:rsid w:val="00164B9F"/>
    <w:pPr>
      <w:widowControl w:val="0"/>
      <w:autoSpaceDE w:val="0"/>
      <w:autoSpaceDN w:val="0"/>
      <w:spacing w:after="0" w:line="240" w:lineRule="auto"/>
      <w:ind w:left="113" w:right="-17"/>
    </w:pPr>
    <w:rPr>
      <w:rFonts w:ascii="Poppins" w:eastAsia="Poppins Light" w:hAnsi="Poppins" w:cs="Poppins Light"/>
      <w:bCs/>
      <w:color w:val="000000" w:themeColor="text1"/>
      <w:kern w:val="0"/>
      <w:szCs w:val="20"/>
      <w14:ligatures w14:val="none"/>
    </w:rPr>
  </w:style>
  <w:style w:type="paragraph" w:customStyle="1" w:styleId="TABLETEXT">
    <w:name w:val="TABLE TEXT"/>
    <w:basedOn w:val="Normal"/>
    <w:qFormat/>
    <w:rsid w:val="00164B9F"/>
    <w:pPr>
      <w:widowControl w:val="0"/>
      <w:autoSpaceDE w:val="0"/>
      <w:autoSpaceDN w:val="0"/>
      <w:spacing w:after="0" w:line="240" w:lineRule="auto"/>
      <w:ind w:left="113" w:right="113"/>
    </w:pPr>
    <w:rPr>
      <w:rFonts w:ascii="Poppins" w:eastAsia="Poppins Light" w:hAnsi="Poppins" w:cs="Poppins Light"/>
      <w:color w:val="231F20"/>
      <w:kern w:val="0"/>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ISTA">
      <a:dk1>
        <a:srgbClr val="000000"/>
      </a:dk1>
      <a:lt1>
        <a:srgbClr val="FFFFFF"/>
      </a:lt1>
      <a:dk2>
        <a:srgbClr val="0A1C36"/>
      </a:dk2>
      <a:lt2>
        <a:srgbClr val="E8E8E8"/>
      </a:lt2>
      <a:accent1>
        <a:srgbClr val="1C3866"/>
      </a:accent1>
      <a:accent2>
        <a:srgbClr val="B2282E"/>
      </a:accent2>
      <a:accent3>
        <a:srgbClr val="5CA6F2"/>
      </a:accent3>
      <a:accent4>
        <a:srgbClr val="7DE8EB"/>
      </a:accent4>
      <a:accent5>
        <a:srgbClr val="FF96BF"/>
      </a:accent5>
      <a:accent6>
        <a:srgbClr val="6B1F7D"/>
      </a:accent6>
      <a:hlink>
        <a:srgbClr val="3E5970"/>
      </a:hlink>
      <a:folHlink>
        <a:srgbClr val="9B274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909</Words>
  <Characters>5606</Characters>
  <Application>Microsoft Office Word</Application>
  <DocSecurity>0</DocSecurity>
  <Lines>160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Mustapha Elmaslouhi</dc:creator>
  <cp:keywords/>
  <dc:description/>
  <cp:lastModifiedBy>Mallows, Rob - NISTA</cp:lastModifiedBy>
  <cp:revision>2</cp:revision>
  <dcterms:created xsi:type="dcterms:W3CDTF">2026-03-11T15:01:00Z</dcterms:created>
  <dcterms:modified xsi:type="dcterms:W3CDTF">2026-03-11T15:01:00Z</dcterms:modified>
</cp:coreProperties>
</file>