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CF72" w14:textId="2B614D9A" w:rsidR="007E1AFF" w:rsidRDefault="00BC162F" w:rsidP="00805DAE">
      <w:pPr>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r>
        <w:rPr>
          <w:rFonts w:ascii="Arial" w:hAnsi="Arial"/>
          <w:b/>
          <w:bCs/>
          <w:sz w:val="36"/>
          <w:szCs w:val="36"/>
        </w:rPr>
        <w:t>Tribunal Procedure Committee</w:t>
      </w:r>
    </w:p>
    <w:p w14:paraId="0CBCEEF1" w14:textId="20991257" w:rsidR="007E1AFF" w:rsidRPr="00805DAE" w:rsidRDefault="00805DAE" w:rsidP="00805DAE">
      <w:pPr>
        <w:pStyle w:val="Heading2"/>
        <w:spacing w:after="120" w:line="240" w:lineRule="auto"/>
        <w:rPr>
          <w:rFonts w:ascii="Arial" w:hAnsi="Arial" w:cs="Arial"/>
          <w:color w:val="auto"/>
        </w:rPr>
      </w:pPr>
      <w:r w:rsidRPr="00805DAE">
        <w:rPr>
          <w:rFonts w:ascii="Arial" w:hAnsi="Arial" w:cs="Arial"/>
          <w:color w:val="auto"/>
        </w:rPr>
        <w:t>Consultation on possible amendments to the Tribunal Procedure (Upper Tribunal) Rules 2008 in respect of appeals under the Online Safety Act 2023</w:t>
      </w:r>
    </w:p>
    <w:p w14:paraId="700A56BB" w14:textId="77777777" w:rsidR="00805DAE" w:rsidRDefault="00805DAE" w:rsidP="00BC162F">
      <w:pPr>
        <w:pBdr>
          <w:top w:val="none" w:sz="0" w:space="0" w:color="auto"/>
          <w:left w:val="none" w:sz="0" w:space="0" w:color="auto"/>
          <w:bottom w:val="none" w:sz="0" w:space="0" w:color="auto"/>
          <w:right w:val="none" w:sz="0" w:space="0" w:color="auto"/>
          <w:bar w:val="none" w:sz="0" w:color="auto"/>
        </w:pBdr>
        <w:spacing w:line="360" w:lineRule="auto"/>
        <w:rPr>
          <w:rFonts w:ascii="Arial" w:hAnsi="Arial"/>
          <w:b/>
          <w:bCs/>
        </w:rPr>
      </w:pPr>
    </w:p>
    <w:p w14:paraId="1289050F" w14:textId="36A4EC4F" w:rsidR="00BC162F" w:rsidRDefault="00BC162F" w:rsidP="00BC162F">
      <w:pPr>
        <w:pBdr>
          <w:top w:val="none" w:sz="0" w:space="0" w:color="auto"/>
          <w:left w:val="none" w:sz="0" w:space="0" w:color="auto"/>
          <w:bottom w:val="none" w:sz="0" w:space="0" w:color="auto"/>
          <w:right w:val="none" w:sz="0" w:space="0" w:color="auto"/>
          <w:bar w:val="none" w:sz="0" w:color="auto"/>
        </w:pBdr>
        <w:spacing w:line="360" w:lineRule="auto"/>
        <w:rPr>
          <w:rFonts w:ascii="Arial" w:hAnsi="Arial" w:cs="Arial"/>
          <w:b/>
          <w:bCs/>
        </w:rPr>
      </w:pPr>
      <w:r>
        <w:rPr>
          <w:rFonts w:ascii="Arial" w:hAnsi="Arial"/>
          <w:b/>
          <w:bCs/>
        </w:rPr>
        <w:t>Questionnaire</w:t>
      </w:r>
    </w:p>
    <w:p w14:paraId="2D93D024" w14:textId="036DAD60" w:rsidR="00BC162F" w:rsidRDefault="00BC162F" w:rsidP="00BC162F">
      <w:pPr>
        <w:pBdr>
          <w:top w:val="none" w:sz="0" w:space="0" w:color="auto"/>
          <w:left w:val="none" w:sz="0" w:space="0" w:color="auto"/>
          <w:bottom w:val="none" w:sz="0" w:space="0" w:color="auto"/>
          <w:right w:val="none" w:sz="0" w:space="0" w:color="auto"/>
          <w:bar w:val="none" w:sz="0" w:color="auto"/>
        </w:pBdr>
        <w:spacing w:line="360" w:lineRule="auto"/>
        <w:rPr>
          <w:rFonts w:ascii="Arial" w:hAnsi="Arial"/>
          <w:color w:val="auto"/>
        </w:rPr>
      </w:pPr>
      <w:r>
        <w:rPr>
          <w:rFonts w:ascii="Arial" w:hAnsi="Arial"/>
        </w:rPr>
        <w:t xml:space="preserve">We would welcome responses to the following questions set out in the consultation paper. Please return the completed questionnaire by </w:t>
      </w:r>
      <w:r w:rsidR="00842D6C">
        <w:rPr>
          <w:rFonts w:ascii="Arial" w:hAnsi="Arial"/>
          <w:b/>
          <w:bCs/>
        </w:rPr>
        <w:t>21</w:t>
      </w:r>
      <w:r w:rsidR="00805DAE">
        <w:rPr>
          <w:rFonts w:ascii="Arial" w:hAnsi="Arial"/>
          <w:b/>
          <w:bCs/>
        </w:rPr>
        <w:t xml:space="preserve"> May 2026 </w:t>
      </w:r>
      <w:r w:rsidRPr="004C563F">
        <w:rPr>
          <w:rFonts w:ascii="Arial" w:hAnsi="Arial"/>
          <w:color w:val="auto"/>
        </w:rPr>
        <w:t>to:</w:t>
      </w:r>
    </w:p>
    <w:p w14:paraId="1AA4B7B1" w14:textId="77777777" w:rsidR="00BC162F" w:rsidRDefault="00BC162F" w:rsidP="00BC162F">
      <w:pPr>
        <w:pBdr>
          <w:top w:val="none" w:sz="0" w:space="0" w:color="auto"/>
          <w:left w:val="none" w:sz="0" w:space="0" w:color="auto"/>
          <w:bottom w:val="none" w:sz="0" w:space="0" w:color="auto"/>
          <w:right w:val="none" w:sz="0" w:space="0" w:color="auto"/>
          <w:bar w:val="none" w:sz="0" w:color="auto"/>
        </w:pBdr>
        <w:spacing w:line="360" w:lineRule="auto"/>
        <w:rPr>
          <w:rFonts w:ascii="Arial" w:hAnsi="Arial"/>
          <w:color w:val="auto"/>
        </w:rPr>
      </w:pPr>
    </w:p>
    <w:p w14:paraId="3C27C722" w14:textId="77777777" w:rsidR="00BC162F" w:rsidRPr="00971000" w:rsidRDefault="00BC162F" w:rsidP="00BC162F">
      <w:pPr>
        <w:pBdr>
          <w:top w:val="none" w:sz="0" w:space="0" w:color="auto"/>
          <w:left w:val="none" w:sz="0" w:space="0" w:color="auto"/>
          <w:bottom w:val="none" w:sz="0" w:space="0" w:color="auto"/>
          <w:right w:val="none" w:sz="0" w:space="0" w:color="auto"/>
          <w:bar w:val="none" w:sz="0" w:color="auto"/>
        </w:pBdr>
        <w:spacing w:line="360" w:lineRule="auto"/>
        <w:rPr>
          <w:rFonts w:ascii="Arial" w:hAnsi="Arial" w:cs="Arial"/>
          <w:b/>
          <w:bCs/>
          <w:color w:val="auto"/>
        </w:rPr>
      </w:pPr>
      <w:r>
        <w:rPr>
          <w:rFonts w:ascii="Arial" w:hAnsi="Arial" w:cs="Arial"/>
          <w:color w:val="auto"/>
        </w:rPr>
        <w:t xml:space="preserve"> </w:t>
      </w:r>
      <w:r w:rsidRPr="00971000">
        <w:rPr>
          <w:rFonts w:ascii="Arial" w:hAnsi="Arial"/>
          <w:b/>
          <w:bCs/>
          <w:sz w:val="22"/>
          <w:szCs w:val="22"/>
        </w:rPr>
        <w:t xml:space="preserve">Email: </w:t>
      </w:r>
      <w:hyperlink r:id="rId7" w:history="1">
        <w:r w:rsidRPr="00971000">
          <w:rPr>
            <w:rStyle w:val="Hyperlink"/>
            <w:rFonts w:ascii="Arial" w:hAnsi="Arial" w:cs="Arial"/>
            <w:b/>
            <w:bCs/>
            <w:kern w:val="17"/>
            <w:sz w:val="22"/>
            <w:szCs w:val="22"/>
          </w:rPr>
          <w:t>tpcsecretariat@justice.gov.uk</w:t>
        </w:r>
      </w:hyperlink>
      <w:r w:rsidRPr="00971000">
        <w:rPr>
          <w:b/>
          <w:bCs/>
        </w:rPr>
        <w:t xml:space="preserve"> </w:t>
      </w:r>
    </w:p>
    <w:p w14:paraId="043CFD2B" w14:textId="472738A4" w:rsidR="00BC162F" w:rsidRDefault="00BC162F" w:rsidP="00BC162F">
      <w:pPr>
        <w:pBdr>
          <w:top w:val="none" w:sz="0" w:space="0" w:color="auto"/>
          <w:left w:val="none" w:sz="0" w:space="0" w:color="auto"/>
          <w:bottom w:val="none" w:sz="0" w:space="0" w:color="auto"/>
          <w:right w:val="none" w:sz="0" w:space="0" w:color="auto"/>
          <w:bar w:val="none" w:sz="0" w:color="auto"/>
        </w:pBdr>
        <w:spacing w:line="360" w:lineRule="auto"/>
        <w:rPr>
          <w:rFonts w:ascii="Arial" w:hAnsi="Arial" w:cs="Arial"/>
        </w:rPr>
      </w:pPr>
    </w:p>
    <w:p w14:paraId="46B4C20C" w14:textId="77777777" w:rsidR="007E1AFF" w:rsidRDefault="007E1AFF" w:rsidP="00BC162F">
      <w:pPr>
        <w:pBdr>
          <w:top w:val="none" w:sz="0" w:space="0" w:color="auto"/>
          <w:left w:val="none" w:sz="0" w:space="0" w:color="auto"/>
          <w:bottom w:val="none" w:sz="0" w:space="0" w:color="auto"/>
          <w:right w:val="none" w:sz="0" w:space="0" w:color="auto"/>
          <w:bar w:val="none" w:sz="0" w:color="auto"/>
        </w:pBdr>
        <w:spacing w:line="360" w:lineRule="auto"/>
        <w:rPr>
          <w:rFonts w:ascii="Arial" w:hAnsi="Arial" w:cs="Arial"/>
        </w:rPr>
      </w:pPr>
    </w:p>
    <w:tbl>
      <w:tblPr>
        <w:tblW w:w="85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2297"/>
        <w:gridCol w:w="6271"/>
      </w:tblGrid>
      <w:tr w:rsidR="00BC162F" w14:paraId="18D44586" w14:textId="77777777" w:rsidTr="00283A6E">
        <w:trPr>
          <w:trHeight w:val="698"/>
        </w:trPr>
        <w:tc>
          <w:tcPr>
            <w:tcW w:w="2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91391" w14:textId="77777777" w:rsidR="00BC162F" w:rsidRDefault="00BC162F" w:rsidP="00283A6E">
            <w:pPr>
              <w:pBdr>
                <w:top w:val="none" w:sz="0" w:space="0" w:color="auto"/>
                <w:left w:val="none" w:sz="0" w:space="0" w:color="auto"/>
                <w:bottom w:val="none" w:sz="0" w:space="0" w:color="auto"/>
                <w:right w:val="none" w:sz="0" w:space="0" w:color="auto"/>
                <w:bar w:val="none" w:sz="0" w:color="auto"/>
              </w:pBdr>
              <w:spacing w:line="360" w:lineRule="auto"/>
            </w:pPr>
            <w:r>
              <w:rPr>
                <w:rFonts w:ascii="Arial" w:hAnsi="Arial"/>
                <w:b/>
                <w:bCs/>
              </w:rPr>
              <w:t>Respondent name</w:t>
            </w:r>
          </w:p>
        </w:tc>
        <w:tc>
          <w:tcPr>
            <w:tcW w:w="6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07D50" w14:textId="77777777" w:rsidR="00BC162F" w:rsidRDefault="00BC162F" w:rsidP="00283A6E">
            <w:pPr>
              <w:pBdr>
                <w:top w:val="none" w:sz="0" w:space="0" w:color="auto"/>
                <w:left w:val="none" w:sz="0" w:space="0" w:color="auto"/>
                <w:bottom w:val="none" w:sz="0" w:space="0" w:color="auto"/>
                <w:right w:val="none" w:sz="0" w:space="0" w:color="auto"/>
                <w:bar w:val="none" w:sz="0" w:color="auto"/>
              </w:pBdr>
              <w:spacing w:line="360" w:lineRule="auto"/>
            </w:pPr>
            <w:r>
              <w:rPr>
                <w:rFonts w:ascii="Arial" w:hAnsi="Arial"/>
              </w:rPr>
              <w:t xml:space="preserve">          </w:t>
            </w:r>
          </w:p>
        </w:tc>
      </w:tr>
      <w:tr w:rsidR="00BC162F" w14:paraId="1AFF7252" w14:textId="77777777" w:rsidTr="00283A6E">
        <w:trPr>
          <w:trHeight w:val="282"/>
        </w:trPr>
        <w:tc>
          <w:tcPr>
            <w:tcW w:w="2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BE8E4" w14:textId="77777777" w:rsidR="00BC162F" w:rsidRDefault="00BC162F" w:rsidP="00283A6E">
            <w:pPr>
              <w:pBdr>
                <w:top w:val="none" w:sz="0" w:space="0" w:color="auto"/>
                <w:left w:val="none" w:sz="0" w:space="0" w:color="auto"/>
                <w:bottom w:val="none" w:sz="0" w:space="0" w:color="auto"/>
                <w:right w:val="none" w:sz="0" w:space="0" w:color="auto"/>
                <w:bar w:val="none" w:sz="0" w:color="auto"/>
              </w:pBdr>
              <w:spacing w:line="360" w:lineRule="auto"/>
            </w:pPr>
            <w:r>
              <w:rPr>
                <w:rFonts w:ascii="Arial" w:hAnsi="Arial"/>
                <w:b/>
                <w:bCs/>
              </w:rPr>
              <w:t>Organisation</w:t>
            </w:r>
          </w:p>
        </w:tc>
        <w:tc>
          <w:tcPr>
            <w:tcW w:w="62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24A0C" w14:textId="77777777" w:rsidR="00BC162F" w:rsidRDefault="00BC162F" w:rsidP="00283A6E">
            <w:pPr>
              <w:pBdr>
                <w:top w:val="none" w:sz="0" w:space="0" w:color="auto"/>
                <w:left w:val="none" w:sz="0" w:space="0" w:color="auto"/>
                <w:bottom w:val="none" w:sz="0" w:space="0" w:color="auto"/>
                <w:right w:val="none" w:sz="0" w:space="0" w:color="auto"/>
                <w:bar w:val="none" w:sz="0" w:color="auto"/>
              </w:pBdr>
            </w:pPr>
          </w:p>
        </w:tc>
      </w:tr>
    </w:tbl>
    <w:p w14:paraId="192030E5" w14:textId="77777777" w:rsidR="00BC162F" w:rsidRDefault="00BC162F"/>
    <w:tbl>
      <w:tblPr>
        <w:tblStyle w:val="TableGrid"/>
        <w:tblW w:w="0" w:type="auto"/>
        <w:tblLook w:val="04A0" w:firstRow="1" w:lastRow="0" w:firstColumn="1" w:lastColumn="0" w:noHBand="0" w:noVBand="1"/>
      </w:tblPr>
      <w:tblGrid>
        <w:gridCol w:w="9016"/>
      </w:tblGrid>
      <w:tr w:rsidR="00BC162F" w14:paraId="260F2645" w14:textId="77777777" w:rsidTr="00BC162F">
        <w:tc>
          <w:tcPr>
            <w:tcW w:w="9016" w:type="dxa"/>
          </w:tcPr>
          <w:p w14:paraId="267C49FF" w14:textId="532C7C71" w:rsidR="000E26EF" w:rsidRPr="00CC3024" w:rsidRDefault="000E26EF" w:rsidP="000E26EF">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i/>
                <w:iCs/>
                <w:color w:val="auto"/>
                <w:kern w:val="2"/>
                <w:lang w:val="en-GB" w:eastAsia="en-US"/>
                <w14:ligatures w14:val="standardContextual"/>
              </w:rPr>
            </w:pPr>
            <w:r w:rsidRPr="00CC3024">
              <w:rPr>
                <w:rFonts w:ascii="Arial" w:eastAsiaTheme="minorHAnsi" w:hAnsi="Arial" w:cs="Arial"/>
                <w:i/>
                <w:iCs/>
                <w:color w:val="auto"/>
                <w:kern w:val="2"/>
                <w:lang w:val="en-GB" w:eastAsia="en-US"/>
                <w14:ligatures w14:val="standardContextual"/>
              </w:rPr>
              <w:t xml:space="preserve">Question 1: </w:t>
            </w:r>
            <w:r w:rsidR="00805DAE" w:rsidRPr="00CC3024">
              <w:rPr>
                <w:rFonts w:ascii="Arial" w:hAnsi="Arial" w:cs="Arial"/>
                <w:i/>
                <w:iCs/>
              </w:rPr>
              <w:t xml:space="preserve">Do you agree with the proposal to introduce a </w:t>
            </w:r>
            <w:r w:rsidR="00CC3024" w:rsidRPr="00CC3024">
              <w:rPr>
                <w:rFonts w:ascii="Arial" w:hAnsi="Arial" w:cs="Arial"/>
                <w:i/>
                <w:iCs/>
              </w:rPr>
              <w:t>three-month</w:t>
            </w:r>
            <w:r w:rsidR="00805DAE" w:rsidRPr="00CC3024">
              <w:rPr>
                <w:rFonts w:ascii="Arial" w:hAnsi="Arial" w:cs="Arial"/>
                <w:i/>
                <w:iCs/>
              </w:rPr>
              <w:t xml:space="preserve"> time limit for applications for permission to appeal by interested persons who are not the recipient of an Ofcom notice?</w:t>
            </w:r>
          </w:p>
          <w:p w14:paraId="1E07A344" w14:textId="66B5BCE6" w:rsidR="0099760E" w:rsidRPr="0099760E" w:rsidRDefault="0099760E">
            <w:pPr>
              <w:pBdr>
                <w:top w:val="none" w:sz="0" w:space="0" w:color="auto"/>
                <w:left w:val="none" w:sz="0" w:space="0" w:color="auto"/>
                <w:bottom w:val="none" w:sz="0" w:space="0" w:color="auto"/>
                <w:right w:val="none" w:sz="0" w:space="0" w:color="auto"/>
                <w:bar w:val="none" w:sz="0" w:color="auto"/>
              </w:pBdr>
              <w:rPr>
                <w:rFonts w:ascii="Arial" w:hAnsi="Arial" w:cs="Arial"/>
                <w:b/>
                <w:bCs/>
              </w:rPr>
            </w:pPr>
          </w:p>
        </w:tc>
      </w:tr>
      <w:tr w:rsidR="00BC162F" w14:paraId="4CC911CF" w14:textId="77777777" w:rsidTr="00BC162F">
        <w:tc>
          <w:tcPr>
            <w:tcW w:w="9016" w:type="dxa"/>
          </w:tcPr>
          <w:p w14:paraId="0CDEFAC6" w14:textId="77777777" w:rsidR="00926C53" w:rsidRPr="00CC3024" w:rsidRDefault="00926C53" w:rsidP="00926C53">
            <w:pPr>
              <w:pBdr>
                <w:top w:val="none" w:sz="0" w:space="0" w:color="auto"/>
                <w:left w:val="none" w:sz="0" w:space="0" w:color="auto"/>
                <w:bottom w:val="none" w:sz="0" w:space="0" w:color="auto"/>
                <w:right w:val="none" w:sz="0" w:space="0" w:color="auto"/>
                <w:bar w:val="none" w:sz="0" w:color="auto"/>
              </w:pBdr>
              <w:spacing w:after="160"/>
              <w:ind w:left="1440" w:hanging="1440"/>
              <w:rPr>
                <w:rFonts w:ascii="Arial" w:hAnsi="Arial" w:cs="Arial"/>
                <w:i/>
                <w:iCs/>
              </w:rPr>
            </w:pPr>
            <w:r w:rsidRPr="00CC3024">
              <w:rPr>
                <w:rFonts w:ascii="Arial" w:hAnsi="Arial" w:cs="Arial"/>
                <w:i/>
                <w:iCs/>
              </w:rPr>
              <w:t>Comments to Question 1:</w:t>
            </w:r>
          </w:p>
          <w:p w14:paraId="097E1198" w14:textId="77777777" w:rsidR="00926C53" w:rsidRDefault="00926C53" w:rsidP="00926C53">
            <w:pPr>
              <w:pBdr>
                <w:top w:val="none" w:sz="0" w:space="0" w:color="auto"/>
                <w:left w:val="none" w:sz="0" w:space="0" w:color="auto"/>
                <w:bottom w:val="none" w:sz="0" w:space="0" w:color="auto"/>
                <w:right w:val="none" w:sz="0" w:space="0" w:color="auto"/>
                <w:bar w:val="none" w:sz="0" w:color="auto"/>
              </w:pBdr>
              <w:spacing w:after="160"/>
              <w:ind w:left="1440" w:hanging="1440"/>
              <w:rPr>
                <w:rFonts w:ascii="Arial" w:hAnsi="Arial" w:cs="Arial"/>
              </w:rPr>
            </w:pPr>
          </w:p>
          <w:p w14:paraId="6F872DA6" w14:textId="77777777" w:rsidR="00926C53" w:rsidRDefault="00926C53" w:rsidP="00926C53">
            <w:pPr>
              <w:pBdr>
                <w:top w:val="none" w:sz="0" w:space="0" w:color="auto"/>
                <w:left w:val="none" w:sz="0" w:space="0" w:color="auto"/>
                <w:bottom w:val="none" w:sz="0" w:space="0" w:color="auto"/>
                <w:right w:val="none" w:sz="0" w:space="0" w:color="auto"/>
                <w:bar w:val="none" w:sz="0" w:color="auto"/>
              </w:pBdr>
              <w:spacing w:after="160"/>
              <w:ind w:left="1440" w:hanging="1440"/>
              <w:rPr>
                <w:rFonts w:ascii="Arial" w:hAnsi="Arial" w:cs="Arial"/>
              </w:rPr>
            </w:pPr>
          </w:p>
          <w:p w14:paraId="04256884" w14:textId="77777777" w:rsidR="00926C53" w:rsidRDefault="00926C53" w:rsidP="00926C53">
            <w:pPr>
              <w:pBdr>
                <w:top w:val="none" w:sz="0" w:space="0" w:color="auto"/>
                <w:left w:val="none" w:sz="0" w:space="0" w:color="auto"/>
                <w:bottom w:val="none" w:sz="0" w:space="0" w:color="auto"/>
                <w:right w:val="none" w:sz="0" w:space="0" w:color="auto"/>
                <w:bar w:val="none" w:sz="0" w:color="auto"/>
              </w:pBdr>
              <w:spacing w:after="160"/>
              <w:ind w:left="1440" w:hanging="1440"/>
              <w:rPr>
                <w:rFonts w:ascii="Arial" w:hAnsi="Arial" w:cs="Arial"/>
              </w:rPr>
            </w:pPr>
          </w:p>
          <w:p w14:paraId="405DF89B" w14:textId="77777777" w:rsidR="00926C53" w:rsidRDefault="00926C53" w:rsidP="00926C53">
            <w:pPr>
              <w:pBdr>
                <w:top w:val="none" w:sz="0" w:space="0" w:color="auto"/>
                <w:left w:val="none" w:sz="0" w:space="0" w:color="auto"/>
                <w:bottom w:val="none" w:sz="0" w:space="0" w:color="auto"/>
                <w:right w:val="none" w:sz="0" w:space="0" w:color="auto"/>
                <w:bar w:val="none" w:sz="0" w:color="auto"/>
              </w:pBdr>
              <w:spacing w:after="160"/>
              <w:ind w:left="1440" w:hanging="1440"/>
              <w:rPr>
                <w:rFonts w:ascii="Arial" w:hAnsi="Arial" w:cs="Arial"/>
              </w:rPr>
            </w:pPr>
          </w:p>
          <w:p w14:paraId="44029F9B" w14:textId="77777777" w:rsidR="00926C53" w:rsidRPr="002B31AA" w:rsidRDefault="00926C53" w:rsidP="00926C53">
            <w:pPr>
              <w:pBdr>
                <w:top w:val="none" w:sz="0" w:space="0" w:color="auto"/>
                <w:left w:val="none" w:sz="0" w:space="0" w:color="auto"/>
                <w:bottom w:val="none" w:sz="0" w:space="0" w:color="auto"/>
                <w:right w:val="none" w:sz="0" w:space="0" w:color="auto"/>
                <w:bar w:val="none" w:sz="0" w:color="auto"/>
              </w:pBdr>
              <w:spacing w:after="160"/>
              <w:ind w:left="1440" w:hanging="1440"/>
              <w:rPr>
                <w:rFonts w:ascii="Arial" w:hAnsi="Arial" w:cs="Arial"/>
                <w:b/>
                <w:bCs/>
              </w:rPr>
            </w:pPr>
          </w:p>
          <w:p w14:paraId="5B075348" w14:textId="77777777" w:rsidR="00BC162F" w:rsidRDefault="00BC162F">
            <w:pPr>
              <w:pBdr>
                <w:top w:val="none" w:sz="0" w:space="0" w:color="auto"/>
                <w:left w:val="none" w:sz="0" w:space="0" w:color="auto"/>
                <w:bottom w:val="none" w:sz="0" w:space="0" w:color="auto"/>
                <w:right w:val="none" w:sz="0" w:space="0" w:color="auto"/>
                <w:bar w:val="none" w:sz="0" w:color="auto"/>
              </w:pBdr>
            </w:pPr>
          </w:p>
          <w:p w14:paraId="44051EAB" w14:textId="77777777" w:rsidR="008E2558" w:rsidRDefault="008E2558">
            <w:pPr>
              <w:pBdr>
                <w:top w:val="none" w:sz="0" w:space="0" w:color="auto"/>
                <w:left w:val="none" w:sz="0" w:space="0" w:color="auto"/>
                <w:bottom w:val="none" w:sz="0" w:space="0" w:color="auto"/>
                <w:right w:val="none" w:sz="0" w:space="0" w:color="auto"/>
                <w:bar w:val="none" w:sz="0" w:color="auto"/>
              </w:pBdr>
            </w:pPr>
          </w:p>
          <w:p w14:paraId="41239CD4" w14:textId="77777777" w:rsidR="008E2558" w:rsidRDefault="008E2558">
            <w:pPr>
              <w:pBdr>
                <w:top w:val="none" w:sz="0" w:space="0" w:color="auto"/>
                <w:left w:val="none" w:sz="0" w:space="0" w:color="auto"/>
                <w:bottom w:val="none" w:sz="0" w:space="0" w:color="auto"/>
                <w:right w:val="none" w:sz="0" w:space="0" w:color="auto"/>
                <w:bar w:val="none" w:sz="0" w:color="auto"/>
              </w:pBdr>
            </w:pPr>
          </w:p>
          <w:p w14:paraId="2E3BF23E" w14:textId="77777777" w:rsidR="008E2558" w:rsidRDefault="008E2558">
            <w:pPr>
              <w:pBdr>
                <w:top w:val="none" w:sz="0" w:space="0" w:color="auto"/>
                <w:left w:val="none" w:sz="0" w:space="0" w:color="auto"/>
                <w:bottom w:val="none" w:sz="0" w:space="0" w:color="auto"/>
                <w:right w:val="none" w:sz="0" w:space="0" w:color="auto"/>
                <w:bar w:val="none" w:sz="0" w:color="auto"/>
              </w:pBdr>
            </w:pPr>
          </w:p>
        </w:tc>
      </w:tr>
      <w:tr w:rsidR="00BC162F" w14:paraId="685583DD" w14:textId="77777777" w:rsidTr="00BC162F">
        <w:tc>
          <w:tcPr>
            <w:tcW w:w="9016" w:type="dxa"/>
          </w:tcPr>
          <w:p w14:paraId="74F9D742" w14:textId="7806C98E" w:rsidR="00805DAE" w:rsidRPr="008E2558" w:rsidRDefault="006809F5" w:rsidP="008E2558">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i/>
                <w:iCs/>
                <w:color w:val="auto"/>
                <w:kern w:val="2"/>
                <w:lang w:val="en-GB" w:eastAsia="en-US"/>
                <w14:ligatures w14:val="standardContextual"/>
              </w:rPr>
            </w:pPr>
            <w:r w:rsidRPr="008E2558">
              <w:rPr>
                <w:rFonts w:ascii="Arial" w:eastAsiaTheme="minorHAnsi" w:hAnsi="Arial" w:cs="Arial"/>
                <w:i/>
                <w:iCs/>
                <w:color w:val="auto"/>
                <w:kern w:val="2"/>
                <w:lang w:val="en-GB" w:eastAsia="en-US"/>
                <w14:ligatures w14:val="standardContextual"/>
              </w:rPr>
              <w:lastRenderedPageBreak/>
              <w:t xml:space="preserve">Question 2: </w:t>
            </w:r>
            <w:r w:rsidR="00805DAE" w:rsidRPr="008E2558">
              <w:rPr>
                <w:rFonts w:ascii="Arial" w:eastAsiaTheme="minorHAnsi" w:hAnsi="Arial" w:cs="Arial"/>
                <w:i/>
                <w:iCs/>
                <w:color w:val="auto"/>
                <w:kern w:val="2"/>
                <w:lang w:val="en-GB" w:eastAsia="en-US"/>
                <w14:ligatures w14:val="standardContextual"/>
              </w:rPr>
              <w:t>If you do not agree with a three-month time limit, what time limits should apply?</w:t>
            </w:r>
          </w:p>
          <w:p w14:paraId="58BD1182" w14:textId="77777777" w:rsidR="00BC162F" w:rsidRDefault="00BC162F">
            <w:pPr>
              <w:pBdr>
                <w:top w:val="none" w:sz="0" w:space="0" w:color="auto"/>
                <w:left w:val="none" w:sz="0" w:space="0" w:color="auto"/>
                <w:bottom w:val="none" w:sz="0" w:space="0" w:color="auto"/>
                <w:right w:val="none" w:sz="0" w:space="0" w:color="auto"/>
                <w:bar w:val="none" w:sz="0" w:color="auto"/>
              </w:pBdr>
            </w:pPr>
          </w:p>
        </w:tc>
      </w:tr>
      <w:tr w:rsidR="000E26EF" w14:paraId="3732D768" w14:textId="77777777" w:rsidTr="00BC162F">
        <w:tc>
          <w:tcPr>
            <w:tcW w:w="9016" w:type="dxa"/>
          </w:tcPr>
          <w:p w14:paraId="0D8A07F5" w14:textId="77777777" w:rsidR="000E26EF" w:rsidRPr="00CC3024" w:rsidRDefault="000E26EF" w:rsidP="000E26EF">
            <w:pPr>
              <w:pBdr>
                <w:top w:val="none" w:sz="0" w:space="0" w:color="auto"/>
                <w:left w:val="none" w:sz="0" w:space="0" w:color="auto"/>
                <w:bottom w:val="none" w:sz="0" w:space="0" w:color="auto"/>
                <w:right w:val="none" w:sz="0" w:space="0" w:color="auto"/>
                <w:bar w:val="none" w:sz="0" w:color="auto"/>
              </w:pBdr>
              <w:spacing w:after="160"/>
              <w:rPr>
                <w:rFonts w:ascii="Arial" w:eastAsiaTheme="minorHAnsi" w:hAnsi="Arial" w:cs="Arial"/>
                <w:i/>
                <w:iCs/>
                <w:color w:val="auto"/>
                <w:kern w:val="2"/>
                <w:lang w:val="en-GB" w:eastAsia="en-US"/>
                <w14:ligatures w14:val="standardContextual"/>
              </w:rPr>
            </w:pPr>
            <w:r w:rsidRPr="00CC3024">
              <w:rPr>
                <w:rFonts w:ascii="Arial" w:eastAsiaTheme="minorHAnsi" w:hAnsi="Arial" w:cs="Arial"/>
                <w:i/>
                <w:iCs/>
                <w:color w:val="auto"/>
                <w:kern w:val="2"/>
                <w:lang w:val="en-GB" w:eastAsia="en-US"/>
                <w14:ligatures w14:val="standardContextual"/>
              </w:rPr>
              <w:t>Comments to Question 2:</w:t>
            </w:r>
          </w:p>
          <w:p w14:paraId="4F2EFFB5" w14:textId="77777777" w:rsidR="000E26EF" w:rsidRDefault="000E26EF" w:rsidP="006809F5">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0577F407" w14:textId="77777777" w:rsidR="000E26EF" w:rsidRDefault="000E26EF" w:rsidP="006809F5">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5D5262D8" w14:textId="77777777" w:rsidR="000E26EF" w:rsidRDefault="000E26EF" w:rsidP="006809F5">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6903F9AB" w14:textId="77777777" w:rsidR="000E26EF" w:rsidRDefault="000E26EF" w:rsidP="006809F5">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2E841F77" w14:textId="77777777" w:rsidR="000E26EF" w:rsidRDefault="000E26EF" w:rsidP="006809F5">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596AE82D" w14:textId="77777777" w:rsidR="008E2558" w:rsidRDefault="008E2558" w:rsidP="008E2558">
            <w:pPr>
              <w:pBdr>
                <w:top w:val="none" w:sz="0" w:space="0" w:color="auto"/>
                <w:left w:val="none" w:sz="0" w:space="0" w:color="auto"/>
                <w:bottom w:val="none" w:sz="0" w:space="0" w:color="auto"/>
                <w:right w:val="none" w:sz="0" w:space="0" w:color="auto"/>
                <w:bar w:val="none" w:sz="0" w:color="auto"/>
              </w:pBdr>
              <w:spacing w:after="160"/>
              <w:rPr>
                <w:rFonts w:ascii="Arial" w:eastAsiaTheme="minorHAnsi" w:hAnsi="Arial" w:cs="Arial"/>
                <w:color w:val="auto"/>
                <w:kern w:val="2"/>
                <w:lang w:val="en-GB" w:eastAsia="en-US"/>
                <w14:ligatures w14:val="standardContextual"/>
              </w:rPr>
            </w:pPr>
          </w:p>
          <w:p w14:paraId="14FA379A" w14:textId="77777777" w:rsidR="008E2558" w:rsidRDefault="008E2558" w:rsidP="008E2558">
            <w:pPr>
              <w:pBdr>
                <w:top w:val="none" w:sz="0" w:space="0" w:color="auto"/>
                <w:left w:val="none" w:sz="0" w:space="0" w:color="auto"/>
                <w:bottom w:val="none" w:sz="0" w:space="0" w:color="auto"/>
                <w:right w:val="none" w:sz="0" w:space="0" w:color="auto"/>
                <w:bar w:val="none" w:sz="0" w:color="auto"/>
              </w:pBdr>
              <w:spacing w:after="160"/>
              <w:rPr>
                <w:rFonts w:ascii="Arial" w:eastAsiaTheme="minorHAnsi" w:hAnsi="Arial" w:cs="Arial"/>
                <w:color w:val="auto"/>
                <w:kern w:val="2"/>
                <w:lang w:val="en-GB" w:eastAsia="en-US"/>
                <w14:ligatures w14:val="standardContextual"/>
              </w:rPr>
            </w:pPr>
          </w:p>
          <w:p w14:paraId="052EDE75" w14:textId="77777777" w:rsidR="008E2558" w:rsidRDefault="008E2558" w:rsidP="008E2558">
            <w:pPr>
              <w:pBdr>
                <w:top w:val="none" w:sz="0" w:space="0" w:color="auto"/>
                <w:left w:val="none" w:sz="0" w:space="0" w:color="auto"/>
                <w:bottom w:val="none" w:sz="0" w:space="0" w:color="auto"/>
                <w:right w:val="none" w:sz="0" w:space="0" w:color="auto"/>
                <w:bar w:val="none" w:sz="0" w:color="auto"/>
              </w:pBdr>
              <w:spacing w:after="160"/>
              <w:rPr>
                <w:rFonts w:ascii="Arial" w:eastAsiaTheme="minorHAnsi" w:hAnsi="Arial" w:cs="Arial"/>
                <w:color w:val="auto"/>
                <w:kern w:val="2"/>
                <w:lang w:val="en-GB" w:eastAsia="en-US"/>
                <w14:ligatures w14:val="standardContextual"/>
              </w:rPr>
            </w:pPr>
          </w:p>
          <w:p w14:paraId="52C052BC" w14:textId="0B3C9746" w:rsidR="008E2558" w:rsidRPr="002B31AA" w:rsidRDefault="008E2558" w:rsidP="008E2558">
            <w:pPr>
              <w:pBdr>
                <w:top w:val="none" w:sz="0" w:space="0" w:color="auto"/>
                <w:left w:val="none" w:sz="0" w:space="0" w:color="auto"/>
                <w:bottom w:val="none" w:sz="0" w:space="0" w:color="auto"/>
                <w:right w:val="none" w:sz="0" w:space="0" w:color="auto"/>
                <w:bar w:val="none" w:sz="0" w:color="auto"/>
              </w:pBdr>
              <w:spacing w:after="160"/>
              <w:rPr>
                <w:rFonts w:ascii="Arial" w:eastAsiaTheme="minorHAnsi" w:hAnsi="Arial" w:cs="Arial"/>
                <w:color w:val="auto"/>
                <w:kern w:val="2"/>
                <w:lang w:val="en-GB" w:eastAsia="en-US"/>
                <w14:ligatures w14:val="standardContextual"/>
              </w:rPr>
            </w:pPr>
          </w:p>
        </w:tc>
      </w:tr>
      <w:tr w:rsidR="000E26EF" w14:paraId="0E8479AD" w14:textId="77777777" w:rsidTr="00BC162F">
        <w:tc>
          <w:tcPr>
            <w:tcW w:w="9016" w:type="dxa"/>
          </w:tcPr>
          <w:p w14:paraId="40BC0656" w14:textId="77777777" w:rsidR="00805DAE" w:rsidRPr="008E2558" w:rsidRDefault="000E26EF" w:rsidP="008E2558">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i/>
                <w:iCs/>
                <w:color w:val="auto"/>
                <w:kern w:val="2"/>
                <w:lang w:val="en-GB" w:eastAsia="en-US"/>
                <w14:ligatures w14:val="standardContextual"/>
              </w:rPr>
            </w:pPr>
            <w:r w:rsidRPr="008E2558">
              <w:rPr>
                <w:rFonts w:ascii="Arial" w:eastAsiaTheme="minorHAnsi" w:hAnsi="Arial" w:cs="Arial"/>
                <w:i/>
                <w:iCs/>
                <w:color w:val="auto"/>
                <w:kern w:val="2"/>
                <w:lang w:val="en-GB" w:eastAsia="en-US"/>
                <w14:ligatures w14:val="standardContextual"/>
              </w:rPr>
              <w:t xml:space="preserve">Question 3: </w:t>
            </w:r>
            <w:r w:rsidR="00805DAE" w:rsidRPr="008E2558">
              <w:rPr>
                <w:rFonts w:ascii="Arial" w:eastAsiaTheme="minorHAnsi" w:hAnsi="Arial" w:cs="Arial"/>
                <w:i/>
                <w:iCs/>
                <w:color w:val="auto"/>
                <w:kern w:val="2"/>
                <w:lang w:val="en-GB" w:eastAsia="en-US"/>
                <w14:ligatures w14:val="standardContextual"/>
              </w:rPr>
              <w:t>Do you agree with the proposal in Online Safety Act cases to displace the usual rule that costs can only be made in the event of unreasonable conduct?</w:t>
            </w:r>
          </w:p>
          <w:p w14:paraId="5AC9E5DF" w14:textId="5EFBF0BB" w:rsidR="000E26EF" w:rsidRPr="002B31AA" w:rsidRDefault="000E26EF" w:rsidP="000E26EF">
            <w:pPr>
              <w:pBdr>
                <w:top w:val="none" w:sz="0" w:space="0" w:color="auto"/>
                <w:left w:val="none" w:sz="0" w:space="0" w:color="auto"/>
                <w:bottom w:val="none" w:sz="0" w:space="0" w:color="auto"/>
                <w:right w:val="none" w:sz="0" w:space="0" w:color="auto"/>
                <w:bar w:val="none" w:sz="0" w:color="auto"/>
              </w:pBdr>
              <w:spacing w:after="160"/>
              <w:rPr>
                <w:rFonts w:ascii="Arial" w:eastAsiaTheme="minorHAnsi" w:hAnsi="Arial" w:cs="Arial"/>
                <w:color w:val="auto"/>
                <w:kern w:val="2"/>
                <w:lang w:val="en-GB" w:eastAsia="en-US"/>
                <w14:ligatures w14:val="standardContextual"/>
              </w:rPr>
            </w:pPr>
          </w:p>
        </w:tc>
      </w:tr>
      <w:tr w:rsidR="000E26EF" w14:paraId="5D7FA9DA" w14:textId="77777777" w:rsidTr="00BC162F">
        <w:tc>
          <w:tcPr>
            <w:tcW w:w="9016" w:type="dxa"/>
          </w:tcPr>
          <w:p w14:paraId="712B1314" w14:textId="1BE664D9" w:rsidR="000E26EF" w:rsidRPr="00CC3024" w:rsidRDefault="000E26EF"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i/>
                <w:iCs/>
              </w:rPr>
            </w:pPr>
            <w:r w:rsidRPr="00CC3024">
              <w:rPr>
                <w:rFonts w:ascii="Arial" w:hAnsi="Arial" w:cs="Arial"/>
                <w:i/>
                <w:iCs/>
              </w:rPr>
              <w:t>Comments to Question 3:</w:t>
            </w:r>
            <w:r w:rsidR="00805DAE" w:rsidRPr="00CC3024">
              <w:rPr>
                <w:rFonts w:ascii="Arial" w:hAnsi="Arial" w:cs="Arial"/>
                <w:i/>
                <w:iCs/>
              </w:rPr>
              <w:t xml:space="preserve"> </w:t>
            </w:r>
          </w:p>
          <w:p w14:paraId="21C35008" w14:textId="77777777" w:rsidR="009100B7" w:rsidRDefault="009100B7"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rPr>
            </w:pPr>
          </w:p>
          <w:p w14:paraId="6754E590" w14:textId="77777777" w:rsidR="009100B7" w:rsidRDefault="009100B7"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rPr>
            </w:pPr>
          </w:p>
          <w:p w14:paraId="5073F77F" w14:textId="77777777" w:rsidR="00805DAE" w:rsidRDefault="00805DAE"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rPr>
            </w:pPr>
          </w:p>
          <w:p w14:paraId="3EC80EA3" w14:textId="77777777" w:rsidR="00805DAE" w:rsidRDefault="00805DAE"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rPr>
            </w:pPr>
          </w:p>
          <w:p w14:paraId="178A5CB3" w14:textId="77777777" w:rsidR="000E26EF" w:rsidRDefault="000E26EF" w:rsidP="000E26EF">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1EDC4EC9" w14:textId="77777777" w:rsidR="000E26EF" w:rsidRDefault="000E26EF" w:rsidP="000E26EF">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6721850A" w14:textId="77777777" w:rsidR="000E26EF" w:rsidRDefault="000E26EF" w:rsidP="000E26EF">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07ED6904" w14:textId="77777777" w:rsidR="000E26EF" w:rsidRDefault="000E26EF" w:rsidP="000E26EF">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26A68AF4" w14:textId="77777777" w:rsidR="000E26EF" w:rsidRDefault="000E26EF" w:rsidP="000E26EF">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3CFE7349" w14:textId="77777777" w:rsidR="000E26EF" w:rsidRDefault="000E26EF" w:rsidP="000E26EF">
            <w:pPr>
              <w:pBdr>
                <w:top w:val="none" w:sz="0" w:space="0" w:color="auto"/>
                <w:left w:val="none" w:sz="0" w:space="0" w:color="auto"/>
                <w:bottom w:val="none" w:sz="0" w:space="0" w:color="auto"/>
                <w:right w:val="none" w:sz="0" w:space="0" w:color="auto"/>
                <w:bar w:val="none" w:sz="0" w:color="auto"/>
              </w:pBdr>
              <w:spacing w:after="160"/>
              <w:rPr>
                <w:rFonts w:ascii="Arial" w:eastAsiaTheme="minorHAnsi" w:hAnsi="Arial" w:cs="Arial"/>
                <w:color w:val="auto"/>
                <w:kern w:val="2"/>
                <w:lang w:val="en-GB" w:eastAsia="en-US"/>
                <w14:ligatures w14:val="standardContextual"/>
              </w:rPr>
            </w:pPr>
          </w:p>
          <w:p w14:paraId="41AD5451" w14:textId="77777777" w:rsidR="000E26EF" w:rsidRDefault="000E26EF" w:rsidP="000E26EF">
            <w:pPr>
              <w:pBdr>
                <w:top w:val="none" w:sz="0" w:space="0" w:color="auto"/>
                <w:left w:val="none" w:sz="0" w:space="0" w:color="auto"/>
                <w:bottom w:val="none" w:sz="0" w:space="0" w:color="auto"/>
                <w:right w:val="none" w:sz="0" w:space="0" w:color="auto"/>
                <w:bar w:val="none" w:sz="0" w:color="auto"/>
              </w:pBdr>
              <w:spacing w:after="160"/>
              <w:rPr>
                <w:rFonts w:ascii="Arial" w:eastAsiaTheme="minorHAnsi" w:hAnsi="Arial" w:cs="Arial"/>
                <w:color w:val="auto"/>
                <w:kern w:val="2"/>
                <w:lang w:val="en-GB" w:eastAsia="en-US"/>
                <w14:ligatures w14:val="standardContextual"/>
              </w:rPr>
            </w:pPr>
          </w:p>
          <w:p w14:paraId="5F57C268" w14:textId="77777777" w:rsidR="008E2558" w:rsidRDefault="008E2558" w:rsidP="000E26EF">
            <w:pPr>
              <w:pBdr>
                <w:top w:val="none" w:sz="0" w:space="0" w:color="auto"/>
                <w:left w:val="none" w:sz="0" w:space="0" w:color="auto"/>
                <w:bottom w:val="none" w:sz="0" w:space="0" w:color="auto"/>
                <w:right w:val="none" w:sz="0" w:space="0" w:color="auto"/>
                <w:bar w:val="none" w:sz="0" w:color="auto"/>
              </w:pBdr>
              <w:spacing w:after="160"/>
              <w:rPr>
                <w:rFonts w:ascii="Arial" w:eastAsiaTheme="minorHAnsi" w:hAnsi="Arial" w:cs="Arial"/>
                <w:color w:val="auto"/>
                <w:kern w:val="2"/>
                <w:lang w:val="en-GB" w:eastAsia="en-US"/>
                <w14:ligatures w14:val="standardContextual"/>
              </w:rPr>
            </w:pPr>
          </w:p>
          <w:p w14:paraId="46DE696F" w14:textId="2763DC12" w:rsidR="008E2558" w:rsidRPr="002B31AA" w:rsidRDefault="008E2558" w:rsidP="000E26EF">
            <w:pPr>
              <w:pBdr>
                <w:top w:val="none" w:sz="0" w:space="0" w:color="auto"/>
                <w:left w:val="none" w:sz="0" w:space="0" w:color="auto"/>
                <w:bottom w:val="none" w:sz="0" w:space="0" w:color="auto"/>
                <w:right w:val="none" w:sz="0" w:space="0" w:color="auto"/>
                <w:bar w:val="none" w:sz="0" w:color="auto"/>
              </w:pBdr>
              <w:spacing w:after="160"/>
              <w:rPr>
                <w:rFonts w:ascii="Arial" w:eastAsiaTheme="minorHAnsi" w:hAnsi="Arial" w:cs="Arial"/>
                <w:color w:val="auto"/>
                <w:kern w:val="2"/>
                <w:lang w:val="en-GB" w:eastAsia="en-US"/>
                <w14:ligatures w14:val="standardContextual"/>
              </w:rPr>
            </w:pPr>
          </w:p>
        </w:tc>
      </w:tr>
      <w:tr w:rsidR="000E26EF" w14:paraId="3A59980A" w14:textId="77777777" w:rsidTr="00BC162F">
        <w:tc>
          <w:tcPr>
            <w:tcW w:w="9016" w:type="dxa"/>
          </w:tcPr>
          <w:p w14:paraId="198C670A" w14:textId="687625EF" w:rsidR="000E26EF" w:rsidRPr="008E2558" w:rsidRDefault="000E26EF" w:rsidP="008E2558">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i/>
                <w:iCs/>
                <w:color w:val="auto"/>
                <w:kern w:val="2"/>
                <w:lang w:val="en-GB" w:eastAsia="en-US"/>
                <w14:ligatures w14:val="standardContextual"/>
              </w:rPr>
            </w:pPr>
            <w:r w:rsidRPr="00CC3024">
              <w:rPr>
                <w:rFonts w:ascii="Arial" w:eastAsiaTheme="minorHAnsi" w:hAnsi="Arial" w:cs="Arial"/>
                <w:i/>
                <w:iCs/>
                <w:color w:val="auto"/>
                <w:kern w:val="2"/>
                <w:lang w:val="en-GB" w:eastAsia="en-US"/>
                <w14:ligatures w14:val="standardContextual"/>
              </w:rPr>
              <w:lastRenderedPageBreak/>
              <w:t xml:space="preserve">Question 4: </w:t>
            </w:r>
            <w:r w:rsidR="00F91AC5" w:rsidRPr="00CC3024">
              <w:rPr>
                <w:rFonts w:ascii="Arial" w:hAnsi="Arial" w:cs="Arial"/>
                <w:i/>
                <w:iCs/>
              </w:rPr>
              <w:t>If you agree, do you think the Upper Tribunal should be given a general discretion to decide when costs should be awarded without being required to take into account particular matters?  If not, what factors should the Upper Tribunal take into account when deciding what costs orders to make?</w:t>
            </w:r>
          </w:p>
        </w:tc>
      </w:tr>
      <w:tr w:rsidR="000E26EF" w14:paraId="79AD6AF0" w14:textId="77777777" w:rsidTr="00BC162F">
        <w:tc>
          <w:tcPr>
            <w:tcW w:w="9016" w:type="dxa"/>
          </w:tcPr>
          <w:p w14:paraId="57B1024A" w14:textId="58131386" w:rsidR="000E26EF" w:rsidRPr="00CC3024" w:rsidRDefault="000E26EF"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i/>
                <w:iCs/>
              </w:rPr>
            </w:pPr>
            <w:r w:rsidRPr="00CC3024">
              <w:rPr>
                <w:rFonts w:ascii="Arial" w:hAnsi="Arial" w:cs="Arial"/>
                <w:i/>
                <w:iCs/>
              </w:rPr>
              <w:t>Comments to Question 4:</w:t>
            </w:r>
          </w:p>
          <w:p w14:paraId="4288DFB2" w14:textId="77777777" w:rsidR="000E26EF" w:rsidRDefault="000E26EF" w:rsidP="000E26EF">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00FB713B" w14:textId="77777777" w:rsidR="000E26EF" w:rsidRDefault="000E26EF" w:rsidP="000E26EF">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59B3EA33" w14:textId="77777777" w:rsidR="000E26EF" w:rsidRDefault="000E26EF" w:rsidP="000E26EF">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02B9E86F" w14:textId="77777777" w:rsidR="000E26EF" w:rsidRDefault="000E26EF" w:rsidP="008E2558">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7C116D35" w14:textId="77777777" w:rsidR="00F91AC5" w:rsidRDefault="00F91AC5" w:rsidP="000E26EF">
            <w:pPr>
              <w:pBdr>
                <w:top w:val="none" w:sz="0" w:space="0" w:color="auto"/>
                <w:left w:val="none" w:sz="0" w:space="0" w:color="auto"/>
                <w:bottom w:val="none" w:sz="0" w:space="0" w:color="auto"/>
                <w:right w:val="none" w:sz="0" w:space="0" w:color="auto"/>
                <w:bar w:val="none" w:sz="0" w:color="auto"/>
              </w:pBdr>
              <w:spacing w:after="160"/>
              <w:rPr>
                <w:rFonts w:ascii="Arial" w:eastAsiaTheme="minorHAnsi" w:hAnsi="Arial" w:cs="Arial"/>
                <w:color w:val="auto"/>
                <w:kern w:val="2"/>
                <w:lang w:val="en-GB" w:eastAsia="en-US"/>
                <w14:ligatures w14:val="standardContextual"/>
              </w:rPr>
            </w:pPr>
          </w:p>
          <w:p w14:paraId="26F54445" w14:textId="77777777" w:rsidR="00F91AC5" w:rsidRDefault="00F91AC5" w:rsidP="000E26EF">
            <w:pPr>
              <w:pBdr>
                <w:top w:val="none" w:sz="0" w:space="0" w:color="auto"/>
                <w:left w:val="none" w:sz="0" w:space="0" w:color="auto"/>
                <w:bottom w:val="none" w:sz="0" w:space="0" w:color="auto"/>
                <w:right w:val="none" w:sz="0" w:space="0" w:color="auto"/>
                <w:bar w:val="none" w:sz="0" w:color="auto"/>
              </w:pBdr>
              <w:spacing w:after="160"/>
              <w:rPr>
                <w:rFonts w:ascii="Arial" w:eastAsiaTheme="minorHAnsi" w:hAnsi="Arial" w:cs="Arial"/>
                <w:color w:val="auto"/>
                <w:kern w:val="2"/>
                <w:lang w:val="en-GB" w:eastAsia="en-US"/>
                <w14:ligatures w14:val="standardContextual"/>
              </w:rPr>
            </w:pPr>
          </w:p>
          <w:p w14:paraId="4E489546" w14:textId="315BAB3A" w:rsidR="000E26EF" w:rsidRDefault="000E26EF" w:rsidP="000E26EF">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24C4A7BE" w14:textId="77777777" w:rsidR="000E26EF" w:rsidRDefault="000E26EF" w:rsidP="000E26EF">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p w14:paraId="716CE581" w14:textId="3116AF1C" w:rsidR="000E26EF" w:rsidRPr="002B31AA" w:rsidRDefault="000E26EF" w:rsidP="000E26EF">
            <w:pPr>
              <w:pBdr>
                <w:top w:val="none" w:sz="0" w:space="0" w:color="auto"/>
                <w:left w:val="none" w:sz="0" w:space="0" w:color="auto"/>
                <w:bottom w:val="none" w:sz="0" w:space="0" w:color="auto"/>
                <w:right w:val="none" w:sz="0" w:space="0" w:color="auto"/>
                <w:bar w:val="none" w:sz="0" w:color="auto"/>
              </w:pBdr>
              <w:spacing w:after="160"/>
              <w:ind w:left="1440" w:hanging="1440"/>
              <w:rPr>
                <w:rFonts w:ascii="Arial" w:eastAsiaTheme="minorHAnsi" w:hAnsi="Arial" w:cs="Arial"/>
                <w:color w:val="auto"/>
                <w:kern w:val="2"/>
                <w:lang w:val="en-GB" w:eastAsia="en-US"/>
                <w14:ligatures w14:val="standardContextual"/>
              </w:rPr>
            </w:pPr>
          </w:p>
        </w:tc>
      </w:tr>
      <w:tr w:rsidR="00477699" w14:paraId="3F0435C9" w14:textId="77777777" w:rsidTr="00BC162F">
        <w:tc>
          <w:tcPr>
            <w:tcW w:w="9016" w:type="dxa"/>
          </w:tcPr>
          <w:p w14:paraId="7DB25F70" w14:textId="645B47B6" w:rsidR="00477699" w:rsidRPr="00CC3024" w:rsidRDefault="00CC3024" w:rsidP="00CC3024">
            <w:pPr>
              <w:pStyle w:val="ListParagraph"/>
              <w:spacing w:after="240"/>
              <w:ind w:left="357"/>
              <w:rPr>
                <w:rFonts w:ascii="Arial" w:hAnsi="Arial" w:cs="Arial"/>
                <w:i/>
                <w:iCs/>
                <w:sz w:val="24"/>
                <w:szCs w:val="24"/>
              </w:rPr>
            </w:pPr>
            <w:r w:rsidRPr="00091EF3">
              <w:rPr>
                <w:rFonts w:ascii="Arial" w:hAnsi="Arial" w:cs="Arial"/>
                <w:i/>
                <w:iCs/>
                <w:sz w:val="24"/>
                <w:szCs w:val="24"/>
              </w:rPr>
              <w:t>Question 5: Do you have any other comments?</w:t>
            </w:r>
          </w:p>
        </w:tc>
      </w:tr>
      <w:tr w:rsidR="00477699" w14:paraId="5C886B3C" w14:textId="77777777" w:rsidTr="00BC162F">
        <w:tc>
          <w:tcPr>
            <w:tcW w:w="9016" w:type="dxa"/>
          </w:tcPr>
          <w:p w14:paraId="2B47B432" w14:textId="77777777" w:rsidR="00477699" w:rsidRDefault="00CC3024"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i/>
                <w:iCs/>
              </w:rPr>
            </w:pPr>
            <w:r w:rsidRPr="00CC3024">
              <w:rPr>
                <w:rFonts w:ascii="Arial" w:hAnsi="Arial" w:cs="Arial"/>
                <w:i/>
                <w:iCs/>
              </w:rPr>
              <w:t xml:space="preserve">Comments to Question 5: </w:t>
            </w:r>
          </w:p>
          <w:p w14:paraId="2CF38C92" w14:textId="77777777" w:rsidR="00CC3024" w:rsidRDefault="00CC3024"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i/>
                <w:iCs/>
              </w:rPr>
            </w:pPr>
          </w:p>
          <w:p w14:paraId="192EDFBE" w14:textId="77777777" w:rsidR="00CC3024" w:rsidRDefault="00CC3024"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i/>
                <w:iCs/>
              </w:rPr>
            </w:pPr>
          </w:p>
          <w:p w14:paraId="58EA3DB4" w14:textId="77777777" w:rsidR="00CC3024" w:rsidRDefault="00CC3024"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i/>
                <w:iCs/>
              </w:rPr>
            </w:pPr>
          </w:p>
          <w:p w14:paraId="24B82AC3" w14:textId="77777777" w:rsidR="00CC3024" w:rsidRDefault="00CC3024"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i/>
                <w:iCs/>
              </w:rPr>
            </w:pPr>
          </w:p>
          <w:p w14:paraId="2C70023D" w14:textId="77777777" w:rsidR="00CC3024" w:rsidRDefault="00CC3024"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i/>
                <w:iCs/>
              </w:rPr>
            </w:pPr>
          </w:p>
          <w:p w14:paraId="47637E1B" w14:textId="77777777" w:rsidR="00CC3024" w:rsidRDefault="00CC3024"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i/>
                <w:iCs/>
              </w:rPr>
            </w:pPr>
          </w:p>
          <w:p w14:paraId="7531538F" w14:textId="77777777" w:rsidR="00CC3024" w:rsidRDefault="00CC3024"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i/>
                <w:iCs/>
              </w:rPr>
            </w:pPr>
          </w:p>
          <w:p w14:paraId="0F2F6E68" w14:textId="77777777" w:rsidR="00CC3024" w:rsidRDefault="00CC3024"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i/>
                <w:iCs/>
              </w:rPr>
            </w:pPr>
          </w:p>
          <w:p w14:paraId="29A3B8C8" w14:textId="77777777" w:rsidR="008E2558" w:rsidRDefault="008E2558"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i/>
                <w:iCs/>
              </w:rPr>
            </w:pPr>
          </w:p>
          <w:p w14:paraId="280AB7B0" w14:textId="77777777" w:rsidR="008E2558" w:rsidRDefault="008E2558"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i/>
                <w:iCs/>
              </w:rPr>
            </w:pPr>
          </w:p>
          <w:p w14:paraId="2CB5705B" w14:textId="77777777" w:rsidR="008E2558" w:rsidRDefault="008E2558"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i/>
                <w:iCs/>
              </w:rPr>
            </w:pPr>
          </w:p>
          <w:p w14:paraId="7C337124" w14:textId="3AD9F87A" w:rsidR="00013678" w:rsidRPr="00CC3024" w:rsidRDefault="00013678" w:rsidP="000E26EF">
            <w:pPr>
              <w:pBdr>
                <w:top w:val="none" w:sz="0" w:space="0" w:color="auto"/>
                <w:left w:val="none" w:sz="0" w:space="0" w:color="auto"/>
                <w:bottom w:val="none" w:sz="0" w:space="0" w:color="auto"/>
                <w:right w:val="none" w:sz="0" w:space="0" w:color="auto"/>
                <w:bar w:val="none" w:sz="0" w:color="auto"/>
              </w:pBdr>
              <w:spacing w:after="160"/>
              <w:rPr>
                <w:rFonts w:ascii="Arial" w:hAnsi="Arial" w:cs="Arial"/>
                <w:i/>
                <w:iCs/>
              </w:rPr>
            </w:pPr>
          </w:p>
        </w:tc>
      </w:tr>
    </w:tbl>
    <w:p w14:paraId="7D9AD393" w14:textId="77777777" w:rsidR="00156A6D" w:rsidRDefault="00156A6D" w:rsidP="00156A6D">
      <w:pPr>
        <w:pBdr>
          <w:top w:val="none" w:sz="0" w:space="0" w:color="auto"/>
          <w:left w:val="none" w:sz="0" w:space="0" w:color="auto"/>
          <w:bottom w:val="none" w:sz="0" w:space="0" w:color="auto"/>
          <w:right w:val="none" w:sz="0" w:space="0" w:color="auto"/>
          <w:bar w:val="none" w:sz="0" w:color="auto"/>
        </w:pBdr>
        <w:spacing w:after="160"/>
        <w:rPr>
          <w:rFonts w:ascii="Arial" w:eastAsiaTheme="minorHAnsi" w:hAnsi="Arial" w:cs="Arial"/>
          <w:color w:val="auto"/>
          <w:kern w:val="2"/>
          <w:lang w:val="en-GB" w:eastAsia="en-US"/>
          <w14:ligatures w14:val="standardContextual"/>
        </w:rPr>
      </w:pPr>
    </w:p>
    <w:p w14:paraId="6BA10626" w14:textId="77777777" w:rsidR="00156A6D" w:rsidRDefault="00156A6D" w:rsidP="00156A6D">
      <w:pPr>
        <w:pBdr>
          <w:top w:val="none" w:sz="0" w:space="0" w:color="auto"/>
          <w:left w:val="none" w:sz="0" w:space="0" w:color="auto"/>
          <w:bottom w:val="none" w:sz="0" w:space="0" w:color="auto"/>
          <w:right w:val="none" w:sz="0" w:space="0" w:color="auto"/>
          <w:bar w:val="none" w:sz="0" w:color="auto"/>
        </w:pBdr>
        <w:spacing w:after="160"/>
        <w:rPr>
          <w:rFonts w:ascii="Arial" w:eastAsiaTheme="minorHAnsi" w:hAnsi="Arial" w:cs="Arial"/>
          <w:color w:val="auto"/>
          <w:kern w:val="2"/>
          <w:lang w:val="en-GB" w:eastAsia="en-US"/>
          <w14:ligatures w14:val="standardContextual"/>
        </w:rPr>
      </w:pPr>
    </w:p>
    <w:sectPr w:rsidR="00156A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6C31D" w14:textId="77777777" w:rsidR="007B14A8" w:rsidRDefault="007B14A8" w:rsidP="00496333">
      <w:r>
        <w:separator/>
      </w:r>
    </w:p>
  </w:endnote>
  <w:endnote w:type="continuationSeparator" w:id="0">
    <w:p w14:paraId="420B1B1E" w14:textId="77777777" w:rsidR="007B14A8" w:rsidRDefault="007B14A8" w:rsidP="0049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13B7" w14:textId="77777777" w:rsidR="00496333" w:rsidRDefault="00496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BC3B" w14:textId="77777777" w:rsidR="007B14A8" w:rsidRDefault="007B14A8" w:rsidP="00496333">
      <w:r>
        <w:separator/>
      </w:r>
    </w:p>
  </w:footnote>
  <w:footnote w:type="continuationSeparator" w:id="0">
    <w:p w14:paraId="6ABB5C41" w14:textId="77777777" w:rsidR="007B14A8" w:rsidRDefault="007B14A8" w:rsidP="00496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28"/>
    <w:rsid w:val="00013678"/>
    <w:rsid w:val="00091E75"/>
    <w:rsid w:val="00097DF4"/>
    <w:rsid w:val="000E26EF"/>
    <w:rsid w:val="00120537"/>
    <w:rsid w:val="00156A6D"/>
    <w:rsid w:val="001A3286"/>
    <w:rsid w:val="001D7096"/>
    <w:rsid w:val="0026023B"/>
    <w:rsid w:val="00284FB8"/>
    <w:rsid w:val="002D0335"/>
    <w:rsid w:val="00300232"/>
    <w:rsid w:val="00310CE6"/>
    <w:rsid w:val="00315889"/>
    <w:rsid w:val="00337356"/>
    <w:rsid w:val="00357FEC"/>
    <w:rsid w:val="003956EC"/>
    <w:rsid w:val="003A25E1"/>
    <w:rsid w:val="003A41F6"/>
    <w:rsid w:val="003C12C4"/>
    <w:rsid w:val="00400D79"/>
    <w:rsid w:val="004423ED"/>
    <w:rsid w:val="00477699"/>
    <w:rsid w:val="00486A7F"/>
    <w:rsid w:val="00496333"/>
    <w:rsid w:val="005163B1"/>
    <w:rsid w:val="00542FB4"/>
    <w:rsid w:val="00550194"/>
    <w:rsid w:val="005C266A"/>
    <w:rsid w:val="005C509B"/>
    <w:rsid w:val="005D0B04"/>
    <w:rsid w:val="005E6481"/>
    <w:rsid w:val="00664399"/>
    <w:rsid w:val="006809F5"/>
    <w:rsid w:val="00681BB4"/>
    <w:rsid w:val="00681F2E"/>
    <w:rsid w:val="006F2566"/>
    <w:rsid w:val="007129A4"/>
    <w:rsid w:val="007B14A8"/>
    <w:rsid w:val="007C1253"/>
    <w:rsid w:val="007C1C81"/>
    <w:rsid w:val="007C1F73"/>
    <w:rsid w:val="007E1AFF"/>
    <w:rsid w:val="00805DAE"/>
    <w:rsid w:val="008114CA"/>
    <w:rsid w:val="00816CEB"/>
    <w:rsid w:val="00830C4C"/>
    <w:rsid w:val="00842D6C"/>
    <w:rsid w:val="00887B3A"/>
    <w:rsid w:val="008E2558"/>
    <w:rsid w:val="008E2D47"/>
    <w:rsid w:val="009100B7"/>
    <w:rsid w:val="00926C53"/>
    <w:rsid w:val="0097410B"/>
    <w:rsid w:val="0099760E"/>
    <w:rsid w:val="00997E89"/>
    <w:rsid w:val="009B0695"/>
    <w:rsid w:val="009F048B"/>
    <w:rsid w:val="009F372C"/>
    <w:rsid w:val="00A04CA9"/>
    <w:rsid w:val="00AB6A50"/>
    <w:rsid w:val="00AC62A9"/>
    <w:rsid w:val="00AE4D07"/>
    <w:rsid w:val="00BB2BE5"/>
    <w:rsid w:val="00BC162F"/>
    <w:rsid w:val="00BF6DDC"/>
    <w:rsid w:val="00C81D35"/>
    <w:rsid w:val="00C842C0"/>
    <w:rsid w:val="00CA2EFD"/>
    <w:rsid w:val="00CC3024"/>
    <w:rsid w:val="00D1476D"/>
    <w:rsid w:val="00D14844"/>
    <w:rsid w:val="00D54DEB"/>
    <w:rsid w:val="00D81BFC"/>
    <w:rsid w:val="00D870CE"/>
    <w:rsid w:val="00DA5B94"/>
    <w:rsid w:val="00DB1305"/>
    <w:rsid w:val="00DC7558"/>
    <w:rsid w:val="00EA5D9B"/>
    <w:rsid w:val="00EC6582"/>
    <w:rsid w:val="00EE46C5"/>
    <w:rsid w:val="00EE4E06"/>
    <w:rsid w:val="00EF2028"/>
    <w:rsid w:val="00F1391A"/>
    <w:rsid w:val="00F26E79"/>
    <w:rsid w:val="00F67455"/>
    <w:rsid w:val="00F91AC5"/>
    <w:rsid w:val="00FB3EA3"/>
    <w:rsid w:val="00FC3C9E"/>
    <w:rsid w:val="00FC5BF2"/>
    <w:rsid w:val="00FD7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8DD7"/>
  <w15:chartTrackingRefBased/>
  <w15:docId w15:val="{0162870A-D164-47C6-AF47-36CDC883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6E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Arial Unicode MS"/>
      <w:color w:val="000000"/>
      <w:sz w:val="24"/>
      <w:szCs w:val="24"/>
      <w:u w:color="000000"/>
      <w:lang w:val="en-US" w:eastAsia="en-GB"/>
    </w:rPr>
  </w:style>
  <w:style w:type="paragraph" w:styleId="Heading2">
    <w:name w:val="heading 2"/>
    <w:basedOn w:val="Normal"/>
    <w:next w:val="Normal"/>
    <w:link w:val="Heading2Char"/>
    <w:uiPriority w:val="9"/>
    <w:unhideWhenUsed/>
    <w:qFormat/>
    <w:rsid w:val="00805DAE"/>
    <w:pPr>
      <w:keepNext/>
      <w:keepLines/>
      <w:pBdr>
        <w:top w:val="none" w:sz="0" w:space="0" w:color="auto"/>
        <w:left w:val="none" w:sz="0" w:space="0" w:color="auto"/>
        <w:bottom w:val="none" w:sz="0" w:space="0" w:color="auto"/>
        <w:right w:val="none" w:sz="0" w:space="0" w:color="auto"/>
        <w:bar w:val="none" w:sz="0" w:color="auto"/>
      </w:pBdr>
      <w:spacing w:before="160" w:after="80" w:line="256"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EF20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664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C162F"/>
    <w:rPr>
      <w:rFonts w:cs="Times New Roman"/>
      <w:u w:val="single"/>
    </w:rPr>
  </w:style>
  <w:style w:type="paragraph" w:styleId="NormalWeb">
    <w:name w:val="Normal (Web)"/>
    <w:basedOn w:val="Normal"/>
    <w:uiPriority w:val="99"/>
    <w:unhideWhenUsed/>
    <w:rsid w:val="005E6481"/>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eastAsia="Times New Roman" w:cs="Times New Roman"/>
      <w:color w:val="auto"/>
      <w:lang w:val="en-GB"/>
    </w:rPr>
  </w:style>
  <w:style w:type="paragraph" w:styleId="Header">
    <w:name w:val="header"/>
    <w:basedOn w:val="Normal"/>
    <w:link w:val="HeaderChar"/>
    <w:uiPriority w:val="99"/>
    <w:unhideWhenUsed/>
    <w:rsid w:val="00496333"/>
    <w:pPr>
      <w:tabs>
        <w:tab w:val="center" w:pos="4513"/>
        <w:tab w:val="right" w:pos="9026"/>
      </w:tabs>
    </w:pPr>
  </w:style>
  <w:style w:type="character" w:customStyle="1" w:styleId="HeaderChar">
    <w:name w:val="Header Char"/>
    <w:basedOn w:val="DefaultParagraphFont"/>
    <w:link w:val="Header"/>
    <w:uiPriority w:val="99"/>
    <w:rsid w:val="00496333"/>
    <w:rPr>
      <w:rFonts w:ascii="Times New Roman" w:eastAsia="Arial Unicode MS" w:hAnsi="Times New Roman" w:cs="Arial Unicode MS"/>
      <w:color w:val="000000"/>
      <w:sz w:val="24"/>
      <w:szCs w:val="24"/>
      <w:u w:color="000000"/>
      <w:lang w:val="en-US" w:eastAsia="en-GB"/>
    </w:rPr>
  </w:style>
  <w:style w:type="paragraph" w:styleId="Footer">
    <w:name w:val="footer"/>
    <w:basedOn w:val="Normal"/>
    <w:link w:val="FooterChar"/>
    <w:uiPriority w:val="99"/>
    <w:unhideWhenUsed/>
    <w:rsid w:val="00496333"/>
    <w:pPr>
      <w:tabs>
        <w:tab w:val="center" w:pos="4513"/>
        <w:tab w:val="right" w:pos="9026"/>
      </w:tabs>
    </w:pPr>
  </w:style>
  <w:style w:type="character" w:customStyle="1" w:styleId="FooterChar">
    <w:name w:val="Footer Char"/>
    <w:basedOn w:val="DefaultParagraphFont"/>
    <w:link w:val="Footer"/>
    <w:uiPriority w:val="99"/>
    <w:rsid w:val="00496333"/>
    <w:rPr>
      <w:rFonts w:ascii="Times New Roman" w:eastAsia="Arial Unicode MS" w:hAnsi="Times New Roman" w:cs="Arial Unicode MS"/>
      <w:color w:val="000000"/>
      <w:sz w:val="24"/>
      <w:szCs w:val="24"/>
      <w:u w:color="000000"/>
      <w:lang w:val="en-US" w:eastAsia="en-GB"/>
    </w:rPr>
  </w:style>
  <w:style w:type="character" w:customStyle="1" w:styleId="Heading2Char">
    <w:name w:val="Heading 2 Char"/>
    <w:basedOn w:val="DefaultParagraphFont"/>
    <w:link w:val="Heading2"/>
    <w:uiPriority w:val="9"/>
    <w:rsid w:val="00805DAE"/>
    <w:rPr>
      <w:rFonts w:asciiTheme="majorHAnsi" w:eastAsiaTheme="majorEastAsia" w:hAnsiTheme="majorHAnsi" w:cstheme="majorBidi"/>
      <w:color w:val="2F5496" w:themeColor="accent1" w:themeShade="BF"/>
      <w:kern w:val="2"/>
      <w:sz w:val="32"/>
      <w:szCs w:val="32"/>
      <w14:ligatures w14:val="standardContextual"/>
    </w:rPr>
  </w:style>
  <w:style w:type="paragraph" w:styleId="ListParagraph">
    <w:name w:val="List Paragraph"/>
    <w:basedOn w:val="Normal"/>
    <w:uiPriority w:val="34"/>
    <w:qFormat/>
    <w:rsid w:val="00805DAE"/>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color w:val="auto"/>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pcsecretariat@justice.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896CC-BF2A-4D6F-84DA-91F43F89F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236</Words>
  <Characters>1227</Characters>
  <Application>Microsoft Office Word</Application>
  <DocSecurity>0</DocSecurity>
  <Lines>102</Lines>
  <Paragraphs>22</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Polanszky, Hanna</dc:creator>
  <cp:keywords/>
  <dc:description/>
  <cp:lastModifiedBy>Polanszky, Hanna</cp:lastModifiedBy>
  <cp:revision>4</cp:revision>
  <dcterms:created xsi:type="dcterms:W3CDTF">2026-02-16T12:24:00Z</dcterms:created>
  <dcterms:modified xsi:type="dcterms:W3CDTF">2026-02-25T09:47:00Z</dcterms:modified>
</cp:coreProperties>
</file>