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08BB" w14:textId="77777777" w:rsidR="00A5343B" w:rsidRDefault="00000000">
      <w:pPr>
        <w:pStyle w:val="Heading1"/>
        <w:shd w:val="clear" w:color="auto" w:fill="1170A8"/>
        <w:rPr>
          <w:rFonts w:ascii="Arial" w:eastAsia="Times New Roman" w:hAnsi="Arial" w:cs="Arial"/>
          <w:color w:val="FFFFFF"/>
          <w:sz w:val="54"/>
          <w:szCs w:val="54"/>
        </w:rPr>
      </w:pPr>
      <w:r>
        <w:rPr>
          <w:rFonts w:ascii="Arial" w:eastAsia="Times New Roman" w:hAnsi="Arial" w:cs="Arial"/>
          <w:color w:val="FFFFFF"/>
          <w:sz w:val="54"/>
          <w:szCs w:val="54"/>
        </w:rPr>
        <w:t>Introducing mandatory eyesight testing for older drivers</w:t>
      </w:r>
    </w:p>
    <w:p w14:paraId="1761EBF7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Introduction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A5343B" w14:paraId="6BBD42A9" w14:textId="77777777">
        <w:trPr>
          <w:divId w:val="951133069"/>
          <w:tblCellSpacing w:w="12" w:type="dxa"/>
        </w:trPr>
        <w:tc>
          <w:tcPr>
            <w:tcW w:w="0" w:type="auto"/>
            <w:vAlign w:val="center"/>
            <w:hideMark/>
          </w:tcPr>
          <w:p w14:paraId="22A62A24" w14:textId="77777777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Thank you for responding to this consultation which is asking for your views on introducing mandatory eyesight tests for older drivers as part of the driving licence renewal process.</w:t>
            </w:r>
          </w:p>
          <w:p w14:paraId="5BAB5E86" w14:textId="471356C1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Closing date is </w:t>
            </w:r>
            <w:r w:rsidR="008D2D6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 Ma</w:t>
            </w:r>
            <w:r w:rsidR="008D2D6D">
              <w:rPr>
                <w:rFonts w:ascii="Arial" w:hAnsi="Arial" w:cs="Arial"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2026.</w:t>
            </w:r>
          </w:p>
          <w:p w14:paraId="58562467" w14:textId="77777777" w:rsidR="00A5343B" w:rsidRDefault="00000000">
            <w:pPr>
              <w:pStyle w:val="Heading3"/>
              <w:divId w:val="15808677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Accessibility statement</w:t>
            </w:r>
          </w:p>
          <w:p w14:paraId="7BBF6891" w14:textId="77777777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Read our 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</w:rPr>
                <w:t xml:space="preserve">accessibility statement for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SmartSurvey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forms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  <w:p w14:paraId="791B8B1E" w14:textId="77777777" w:rsidR="00A5343B" w:rsidRDefault="00000000">
            <w:pPr>
              <w:pStyle w:val="Heading3"/>
              <w:divId w:val="15808677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Data protection regulations</w:t>
            </w:r>
          </w:p>
          <w:p w14:paraId="30B4F543" w14:textId="77777777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Department for Transport (DfT) is running this consultation which is asking for your views on potentially moving away from the current self-declaration system for eyesight standards for drivers aged 70 and over and introducing mandatory eyesight tests for older drivers as part of the licence renewal process.</w:t>
            </w:r>
          </w:p>
          <w:p w14:paraId="2931CC74" w14:textId="77777777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View our </w:t>
            </w:r>
            <w:hyperlink r:id="rId6" w:tgtFrame="_blank" w:history="1">
              <w:r>
                <w:rPr>
                  <w:rStyle w:val="Hyperlink"/>
                  <w:rFonts w:ascii="Arial" w:hAnsi="Arial" w:cs="Arial"/>
                </w:rPr>
                <w:t>DfT online form and survey privacy notice [opens in a new window]</w:t>
              </w:r>
            </w:hyperlink>
            <w:r>
              <w:rPr>
                <w:rFonts w:ascii="Arial" w:hAnsi="Arial" w:cs="Arial"/>
                <w:color w:val="000000"/>
              </w:rPr>
              <w:t xml:space="preserve"> for more information on how your personal data is processed in relation to this survey.</w:t>
            </w:r>
          </w:p>
          <w:p w14:paraId="767D520F" w14:textId="77777777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we are asking about your relationship with driving and older drivers plus your age and gender </w:t>
            </w:r>
            <w:proofErr w:type="gramStart"/>
            <w:r>
              <w:rPr>
                <w:rFonts w:ascii="Arial" w:hAnsi="Arial" w:cs="Arial"/>
                <w:color w:val="000000"/>
              </w:rPr>
              <w:t>in order to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understand your connection to the topic. </w:t>
            </w:r>
          </w:p>
          <w:p w14:paraId="40C1F413" w14:textId="77777777" w:rsidR="00A5343B" w:rsidRDefault="00000000">
            <w:pPr>
              <w:pStyle w:val="NormalWeb"/>
              <w:divId w:val="15808677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not include personal information in your responses unless specifically requested.</w:t>
            </w:r>
          </w:p>
        </w:tc>
      </w:tr>
    </w:tbl>
    <w:p w14:paraId="56B32B5B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2931382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Your information</w:t>
      </w:r>
    </w:p>
    <w:p w14:paraId="4F6026B6" w14:textId="77777777" w:rsidR="00A5343B" w:rsidRDefault="00000000">
      <w:pPr>
        <w:pStyle w:val="Heading3"/>
        <w:divId w:val="159201006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 xml:space="preserve"> What is your name?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A5343B" w14:paraId="67A06B69" w14:textId="77777777">
        <w:trPr>
          <w:divId w:val="1592010064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A5343B" w14:paraId="16076063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B9EEB5" w14:textId="77777777" w:rsidR="00A5343B" w:rsidRDefault="00A5343B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4096625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459069" w14:textId="77777777" w:rsidR="00A5343B" w:rsidRDefault="00000000">
      <w:pPr>
        <w:pStyle w:val="Heading3"/>
        <w:divId w:val="131224567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What is your email address?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A5343B" w14:paraId="128E1D7D" w14:textId="77777777">
        <w:trPr>
          <w:divId w:val="1312245674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A5343B" w14:paraId="406AD6B7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C1C9E2" w14:textId="77777777" w:rsidR="00A5343B" w:rsidRDefault="00A5343B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DBC0EBC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0DFA0E" w14:textId="77777777" w:rsidR="00A5343B" w:rsidRDefault="00000000">
      <w:pPr>
        <w:pStyle w:val="Heading3"/>
        <w:divId w:val="110861982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3.</w:t>
      </w:r>
      <w:r>
        <w:rPr>
          <w:rFonts w:ascii="Arial" w:eastAsia="Times New Roman" w:hAnsi="Arial" w:cs="Arial"/>
          <w:color w:val="000000"/>
        </w:rPr>
        <w:t xml:space="preserve"> Are you responding on behalf of an organisation?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3153"/>
      </w:tblGrid>
      <w:tr w:rsidR="00A5343B" w14:paraId="48DD60C9" w14:textId="77777777">
        <w:trPr>
          <w:divId w:val="110861982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EED63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925C40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A5343B" w14:paraId="34824943" w14:textId="77777777">
        <w:trPr>
          <w:divId w:val="110861982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6D39C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F810AA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(Go to ‘Individual details’)</w:t>
            </w:r>
          </w:p>
        </w:tc>
      </w:tr>
    </w:tbl>
    <w:p w14:paraId="054169B5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980FA7A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Organisation details</w:t>
      </w:r>
    </w:p>
    <w:p w14:paraId="2415FD3A" w14:textId="77777777" w:rsidR="00A5343B" w:rsidRDefault="00000000">
      <w:pPr>
        <w:pStyle w:val="Heading3"/>
        <w:divId w:val="66848571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4.</w:t>
      </w:r>
      <w:r>
        <w:rPr>
          <w:rFonts w:ascii="Arial" w:eastAsia="Times New Roman" w:hAnsi="Arial" w:cs="Arial"/>
          <w:color w:val="000000"/>
        </w:rPr>
        <w:t xml:space="preserve"> Your organisation is best described as: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6A37F115" w14:textId="77777777">
        <w:trPr>
          <w:divId w:val="668485715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06AE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73292D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healthcare organisation for eyesight </w:t>
            </w:r>
          </w:p>
        </w:tc>
      </w:tr>
      <w:tr w:rsidR="00A5343B" w14:paraId="2F540D63" w14:textId="77777777">
        <w:trPr>
          <w:divId w:val="668485715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8AEA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6C06E4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healthcare organisation for issues other than eyesight</w:t>
            </w:r>
          </w:p>
        </w:tc>
      </w:tr>
      <w:tr w:rsidR="00A5343B" w14:paraId="4B5DEDD7" w14:textId="77777777">
        <w:trPr>
          <w:divId w:val="668485715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2562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6FFB8B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road safety organisation</w:t>
            </w:r>
          </w:p>
        </w:tc>
      </w:tr>
      <w:tr w:rsidR="00A5343B" w14:paraId="0E679ABB" w14:textId="77777777">
        <w:trPr>
          <w:divId w:val="668485715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A352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4554600" w14:textId="77777777" w:rsidR="00A5343B" w:rsidRDefault="00000000">
            <w:pPr>
              <w:textAlignment w:val="top"/>
              <w:divId w:val="13468664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type of organisation: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69237DA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6B3029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197FA3C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A79DA0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‘Proposal’]</w:t>
      </w:r>
      <w:r>
        <w:rPr>
          <w:rFonts w:ascii="Arial" w:eastAsia="Times New Roman" w:hAnsi="Arial" w:cs="Arial"/>
          <w:color w:val="000000"/>
        </w:rPr>
        <w:br w:type="page"/>
      </w:r>
    </w:p>
    <w:p w14:paraId="3456C49D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Individual details</w:t>
      </w:r>
    </w:p>
    <w:p w14:paraId="7FC18B6E" w14:textId="77777777" w:rsidR="00A5343B" w:rsidRDefault="00000000">
      <w:pPr>
        <w:pStyle w:val="Heading3"/>
        <w:divId w:val="135098688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</w:rPr>
        <w:t xml:space="preserve"> You are: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2654AA6E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EF75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C33B28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driver</w:t>
            </w:r>
          </w:p>
        </w:tc>
      </w:tr>
      <w:tr w:rsidR="00A5343B" w14:paraId="32D9FEA9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AF91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AD25A2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family relation to an older driver</w:t>
            </w:r>
          </w:p>
        </w:tc>
      </w:tr>
      <w:tr w:rsidR="00A5343B" w14:paraId="477A6239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B677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08D4AC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friend to an older driver</w:t>
            </w:r>
          </w:p>
        </w:tc>
      </w:tr>
      <w:tr w:rsidR="00A5343B" w14:paraId="2DAAC7A8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70BC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82CE71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healthcare professional for eyesight </w:t>
            </w:r>
          </w:p>
        </w:tc>
      </w:tr>
      <w:tr w:rsidR="00A5343B" w14:paraId="62916682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A518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5D54A5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healthcare professional in areas other than eyesight</w:t>
            </w:r>
          </w:p>
        </w:tc>
      </w:tr>
      <w:tr w:rsidR="00A5343B" w14:paraId="678C3612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67BF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C9DA9E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academic   </w:t>
            </w:r>
          </w:p>
        </w:tc>
      </w:tr>
      <w:tr w:rsidR="00A5343B" w14:paraId="4D41EF74" w14:textId="77777777">
        <w:trPr>
          <w:divId w:val="135098688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335F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5B3B28DD" w14:textId="77777777" w:rsidR="00A5343B" w:rsidRDefault="00000000">
            <w:pPr>
              <w:textAlignment w:val="top"/>
              <w:divId w:val="63236767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category: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758066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9B8D17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59F95515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8C1366" w14:textId="77777777" w:rsidR="00A5343B" w:rsidRDefault="00000000">
      <w:pPr>
        <w:pStyle w:val="Heading3"/>
        <w:divId w:val="106706690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</w:rPr>
        <w:t xml:space="preserve"> What is your current age in years?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1819"/>
      </w:tblGrid>
      <w:tr w:rsidR="00A5343B" w14:paraId="6D17FA55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11D3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65B0693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Under 17 years</w:t>
            </w:r>
          </w:p>
        </w:tc>
      </w:tr>
      <w:tr w:rsidR="00A5343B" w14:paraId="237F6F1D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B934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77DE323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 to 24 years</w:t>
            </w:r>
          </w:p>
        </w:tc>
      </w:tr>
      <w:tr w:rsidR="00A5343B" w14:paraId="15C85194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66441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DD0FEB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 to 49 years</w:t>
            </w:r>
          </w:p>
        </w:tc>
      </w:tr>
      <w:tr w:rsidR="00A5343B" w14:paraId="56986A3B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E5CD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36CF8F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 to 59 years</w:t>
            </w:r>
          </w:p>
        </w:tc>
      </w:tr>
      <w:tr w:rsidR="00A5343B" w14:paraId="0D78E32A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04A5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7A12E4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 to 69 years</w:t>
            </w:r>
          </w:p>
        </w:tc>
      </w:tr>
      <w:tr w:rsidR="00A5343B" w14:paraId="1A3F5412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F6A6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192727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 to 79 years</w:t>
            </w:r>
          </w:p>
        </w:tc>
      </w:tr>
      <w:tr w:rsidR="00A5343B" w14:paraId="764B4745" w14:textId="77777777">
        <w:trPr>
          <w:divId w:val="106706690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8F99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3DC523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 years or over</w:t>
            </w:r>
          </w:p>
        </w:tc>
      </w:tr>
    </w:tbl>
    <w:p w14:paraId="40FA17DB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571F4B7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Individual details: gender</w:t>
      </w:r>
    </w:p>
    <w:p w14:paraId="0FC5E740" w14:textId="77777777" w:rsidR="00A5343B" w:rsidRDefault="00000000">
      <w:pPr>
        <w:pStyle w:val="Heading3"/>
        <w:divId w:val="83834537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 xml:space="preserve"> Are you: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2219"/>
      </w:tblGrid>
      <w:tr w:rsidR="00A5343B" w14:paraId="367806E4" w14:textId="77777777">
        <w:trPr>
          <w:divId w:val="83834537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542C4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A1F1BBE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female      </w:t>
            </w:r>
          </w:p>
        </w:tc>
      </w:tr>
      <w:tr w:rsidR="00A5343B" w14:paraId="62D0C3EB" w14:textId="77777777">
        <w:trPr>
          <w:divId w:val="83834537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D1B84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D0563C1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male      </w:t>
            </w:r>
          </w:p>
        </w:tc>
      </w:tr>
      <w:tr w:rsidR="00A5343B" w14:paraId="37B4AF60" w14:textId="77777777">
        <w:trPr>
          <w:divId w:val="83834537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F9024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4D9844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gender      </w:t>
            </w:r>
          </w:p>
        </w:tc>
      </w:tr>
      <w:tr w:rsidR="00A5343B" w14:paraId="43A22AD8" w14:textId="77777777">
        <w:trPr>
          <w:divId w:val="83834537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8BAF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EE934F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prefer not to answer</w:t>
            </w:r>
          </w:p>
        </w:tc>
      </w:tr>
    </w:tbl>
    <w:p w14:paraId="3F527A02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A1F7AE3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Proposal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A5343B" w14:paraId="0FFA4D16" w14:textId="77777777">
        <w:trPr>
          <w:divId w:val="1116830611"/>
          <w:tblCellSpacing w:w="12" w:type="dxa"/>
        </w:trPr>
        <w:tc>
          <w:tcPr>
            <w:tcW w:w="0" w:type="auto"/>
            <w:vAlign w:val="center"/>
            <w:hideMark/>
          </w:tcPr>
          <w:p w14:paraId="04BA4058" w14:textId="77777777" w:rsidR="00A5343B" w:rsidRDefault="00000000">
            <w:pPr>
              <w:pStyle w:val="NormalWeb"/>
              <w:divId w:val="112866267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seeking views on potentially moving away from the current self-declaration system for eyesight standards for drivers aged 70 and over and introducing mandatory eyesight tests for older drivers as part of the licence renewal process. This proposal includes:</w:t>
            </w:r>
          </w:p>
          <w:p w14:paraId="78431654" w14:textId="77777777" w:rsidR="00A5343B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112866267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who, if anyone, should be responsible to inform the Driver and Vehicle Licensing Agency (DVLA) when a licence holder is diagnosed with a medical condition that may affect their ability to meet the vision standards for driving</w:t>
            </w:r>
          </w:p>
          <w:p w14:paraId="40BC94B8" w14:textId="77777777" w:rsidR="00A5343B" w:rsidRDefault="00000000">
            <w:pPr>
              <w:pStyle w:val="NormalWeb"/>
              <w:numPr>
                <w:ilvl w:val="0"/>
                <w:numId w:val="3"/>
              </w:numPr>
              <w:divId w:val="112866267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 mandatory eyesight testing should be introduced for older drivers and, if so, the age and frequency of that testing</w:t>
            </w:r>
          </w:p>
          <w:p w14:paraId="1DA22898" w14:textId="77777777" w:rsidR="00A5343B" w:rsidRDefault="00000000">
            <w:pPr>
              <w:pStyle w:val="NormalWeb"/>
              <w:numPr>
                <w:ilvl w:val="0"/>
                <w:numId w:val="3"/>
              </w:numPr>
              <w:divId w:val="112866267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what the eyesight test should involve and who should be responsible for notifying the DVLA of the eyesight test outcome</w:t>
            </w:r>
          </w:p>
          <w:p w14:paraId="70FC0936" w14:textId="77777777" w:rsidR="00A5343B" w:rsidRDefault="00000000">
            <w:pPr>
              <w:pStyle w:val="NormalWeb"/>
              <w:divId w:val="1128662677"/>
              <w:rPr>
                <w:rFonts w:ascii="Arial" w:hAnsi="Arial" w:cs="Arial"/>
                <w:color w:val="000000"/>
              </w:rPr>
            </w:pPr>
            <w:hyperlink r:id="rId7" w:tgtFrame="_blank" w:history="1">
              <w:r>
                <w:rPr>
                  <w:rStyle w:val="Hyperlink"/>
                  <w:rFonts w:ascii="Arial" w:hAnsi="Arial" w:cs="Arial"/>
                </w:rPr>
                <w:t>Full information is given in our consultation documentation [opens in a new window]</w:t>
              </w:r>
            </w:hyperlink>
            <w:r>
              <w:rPr>
                <w:rFonts w:ascii="Arial" w:hAnsi="Arial" w:cs="Arial"/>
                <w:color w:val="000000"/>
              </w:rPr>
              <w:t>. </w:t>
            </w:r>
          </w:p>
        </w:tc>
      </w:tr>
    </w:tbl>
    <w:p w14:paraId="106C1133" w14:textId="77777777" w:rsidR="00A5343B" w:rsidRDefault="00000000">
      <w:pPr>
        <w:pStyle w:val="Heading3"/>
        <w:divId w:val="178861640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8.</w:t>
      </w:r>
      <w:r>
        <w:rPr>
          <w:rFonts w:ascii="Arial" w:eastAsia="Times New Roman" w:hAnsi="Arial" w:cs="Arial"/>
          <w:color w:val="000000"/>
        </w:rPr>
        <w:t xml:space="preserve"> Who do you think should be responsible for notifying the DVLA when a licence holder is diagnosed with a medical condition that may affect their ability to meet the vision standards for driving?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2DAE38DC" w14:textId="77777777">
        <w:trPr>
          <w:divId w:val="178861640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C7A9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157BB03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No-one</w:t>
            </w:r>
          </w:p>
        </w:tc>
      </w:tr>
      <w:tr w:rsidR="00A5343B" w14:paraId="5F577EEF" w14:textId="77777777">
        <w:trPr>
          <w:divId w:val="178861640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8107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92B5B3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The driver </w:t>
            </w:r>
          </w:p>
        </w:tc>
      </w:tr>
      <w:tr w:rsidR="00A5343B" w14:paraId="46DB7C28" w14:textId="77777777">
        <w:trPr>
          <w:divId w:val="178861640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D7FE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D0F812E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Eye health professional </w:t>
            </w:r>
          </w:p>
        </w:tc>
      </w:tr>
      <w:tr w:rsidR="00A5343B" w14:paraId="354D288C" w14:textId="77777777">
        <w:trPr>
          <w:divId w:val="178861640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6D814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C0C7764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healthcare professional</w:t>
            </w:r>
          </w:p>
        </w:tc>
      </w:tr>
      <w:tr w:rsidR="00A5343B" w14:paraId="7DECB8F2" w14:textId="77777777">
        <w:trPr>
          <w:divId w:val="178861640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94804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20ECB465" w14:textId="77777777" w:rsidR="00A5343B" w:rsidRDefault="00000000">
            <w:pPr>
              <w:textAlignment w:val="top"/>
              <w:divId w:val="160249000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person: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00602A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152BF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459A3C7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801834" w14:textId="77777777" w:rsidR="00A5343B" w:rsidRDefault="00000000">
      <w:pPr>
        <w:pStyle w:val="Heading3"/>
        <w:divId w:val="201687747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9.</w:t>
      </w:r>
      <w:r>
        <w:rPr>
          <w:rFonts w:ascii="Arial" w:eastAsia="Times New Roman" w:hAnsi="Arial" w:cs="Arial"/>
          <w:color w:val="000000"/>
        </w:rPr>
        <w:t xml:space="preserve"> Do you agree or disagree mandatory eyesight testing should be introduced for older drivers?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4527"/>
      </w:tblGrid>
      <w:tr w:rsidR="00A5343B" w14:paraId="40824CCD" w14:textId="77777777">
        <w:trPr>
          <w:divId w:val="201687747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D795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995524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Agree (Go to ‘Eyesight testing reasoning’)  </w:t>
            </w:r>
          </w:p>
        </w:tc>
      </w:tr>
      <w:tr w:rsidR="00A5343B" w14:paraId="66C6CFC1" w14:textId="77777777">
        <w:trPr>
          <w:divId w:val="201687747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93A9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FD9EF8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</w:tr>
      <w:tr w:rsidR="00A5343B" w14:paraId="3CC7DB9D" w14:textId="77777777">
        <w:trPr>
          <w:divId w:val="201687747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D047D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842266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‘Eyesight testing age’)</w:t>
            </w:r>
          </w:p>
        </w:tc>
      </w:tr>
    </w:tbl>
    <w:p w14:paraId="5A40F797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096748BB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Against eyesight testing</w:t>
      </w:r>
    </w:p>
    <w:p w14:paraId="5A5DDE7C" w14:textId="77777777" w:rsidR="00A5343B" w:rsidRDefault="00000000">
      <w:pPr>
        <w:pStyle w:val="Heading3"/>
        <w:divId w:val="189072871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10.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87"/>
      </w:tblGrid>
      <w:tr w:rsidR="00A5343B" w14:paraId="63C9C507" w14:textId="77777777">
        <w:trPr>
          <w:divId w:val="189072871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59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591"/>
            </w:tblGrid>
            <w:tr w:rsidR="00A5343B" w14:paraId="0691EB95" w14:textId="77777777">
              <w:trPr>
                <w:trHeight w:val="1875"/>
                <w:tblCellSpacing w:w="15" w:type="dxa"/>
              </w:trPr>
              <w:tc>
                <w:tcPr>
                  <w:tcW w:w="85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2D2FDC" w14:textId="77777777" w:rsidR="00A5343B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70772BF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988DDC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‘Reference’]</w:t>
      </w:r>
      <w:r>
        <w:rPr>
          <w:rFonts w:ascii="Arial" w:eastAsia="Times New Roman" w:hAnsi="Arial" w:cs="Arial"/>
          <w:color w:val="000000"/>
        </w:rPr>
        <w:br w:type="page"/>
      </w:r>
    </w:p>
    <w:p w14:paraId="4D87157A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Eyesight testing reasoning</w:t>
      </w:r>
    </w:p>
    <w:p w14:paraId="524FBA04" w14:textId="77777777" w:rsidR="00A5343B" w:rsidRDefault="00000000">
      <w:pPr>
        <w:pStyle w:val="Heading3"/>
        <w:divId w:val="34324371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11.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29"/>
      </w:tblGrid>
      <w:tr w:rsidR="00A5343B" w14:paraId="13F17F28" w14:textId="77777777">
        <w:trPr>
          <w:divId w:val="34324371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733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733"/>
            </w:tblGrid>
            <w:tr w:rsidR="00A5343B" w14:paraId="34929668" w14:textId="77777777">
              <w:trPr>
                <w:trHeight w:val="1875"/>
                <w:tblCellSpacing w:w="15" w:type="dxa"/>
              </w:trPr>
              <w:tc>
                <w:tcPr>
                  <w:tcW w:w="86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01D58" w14:textId="77777777" w:rsidR="00A5343B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76A0DAA9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A7DB74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6C9AB446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Eyesight testing age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A5343B" w14:paraId="199752EE" w14:textId="77777777">
        <w:trPr>
          <w:divId w:val="1031800623"/>
          <w:tblCellSpacing w:w="12" w:type="dxa"/>
        </w:trPr>
        <w:tc>
          <w:tcPr>
            <w:tcW w:w="0" w:type="auto"/>
            <w:vAlign w:val="center"/>
            <w:hideMark/>
          </w:tcPr>
          <w:p w14:paraId="0602D80C" w14:textId="77777777" w:rsidR="00A5343B" w:rsidRDefault="00000000">
            <w:pPr>
              <w:pStyle w:val="NormalWeb"/>
              <w:divId w:val="24854483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Our current considerations include introducing mandatory eyesight testing for drivers aged 70 and above and every renewal thereafter.</w:t>
            </w:r>
          </w:p>
          <w:p w14:paraId="3626E627" w14:textId="77777777" w:rsidR="00A5343B" w:rsidRDefault="00000000">
            <w:pPr>
              <w:pStyle w:val="NormalWeb"/>
              <w:divId w:val="24854483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subsequently considering whether to start testing at a younger age, yet to be determined. We think a proportionate approach is needed to balance road safety with individual autonomy. Visual capacity is fundamental to safe driving and age-related eye conditions often develop gradually and can go unnoticed by drivers.</w:t>
            </w:r>
          </w:p>
          <w:p w14:paraId="0D583CF0" w14:textId="77777777" w:rsidR="00A5343B" w:rsidRDefault="00000000">
            <w:pPr>
              <w:pStyle w:val="NormalWeb"/>
              <w:divId w:val="24854483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asking for your views on these issues.</w:t>
            </w:r>
          </w:p>
          <w:p w14:paraId="0D2683B4" w14:textId="77777777" w:rsidR="00A5343B" w:rsidRDefault="00000000">
            <w:pPr>
              <w:pStyle w:val="NormalWeb"/>
              <w:divId w:val="248544839"/>
              <w:rPr>
                <w:rFonts w:ascii="Arial" w:hAnsi="Arial" w:cs="Arial"/>
                <w:color w:val="000000"/>
              </w:rPr>
            </w:pPr>
            <w:hyperlink r:id="rId8" w:anchor="options-for-change" w:tgtFrame="_blank" w:history="1">
              <w:r>
                <w:rPr>
                  <w:rStyle w:val="Hyperlink"/>
                  <w:rFonts w:ascii="Arial" w:hAnsi="Arial" w:cs="Arial"/>
                </w:rPr>
                <w:t>Full reasons and arguments are given in our consultation information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5D553353" w14:textId="77777777" w:rsidR="00A5343B" w:rsidRDefault="00000000">
      <w:pPr>
        <w:pStyle w:val="Heading3"/>
        <w:divId w:val="90341668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12.</w:t>
      </w:r>
      <w:r>
        <w:rPr>
          <w:rFonts w:ascii="Arial" w:eastAsia="Times New Roman" w:hAnsi="Arial" w:cs="Arial"/>
          <w:color w:val="000000"/>
        </w:rPr>
        <w:t xml:space="preserve"> Do you agree or disagree that 70 years is the appropriate age for mandatory eyesight testing to start?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2838"/>
      </w:tblGrid>
      <w:tr w:rsidR="00A5343B" w14:paraId="502A221C" w14:textId="77777777">
        <w:trPr>
          <w:divId w:val="9034166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EE034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20BF7B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</w:t>
            </w:r>
          </w:p>
        </w:tc>
      </w:tr>
      <w:tr w:rsidR="00A5343B" w14:paraId="0D990650" w14:textId="77777777">
        <w:trPr>
          <w:divId w:val="9034166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B59B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05DE7F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</w:tr>
      <w:tr w:rsidR="00A5343B" w14:paraId="3CD35D88" w14:textId="77777777">
        <w:trPr>
          <w:divId w:val="9034166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3F02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070A76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‘Often’)</w:t>
            </w:r>
          </w:p>
        </w:tc>
      </w:tr>
    </w:tbl>
    <w:p w14:paraId="13B803F3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157C3714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70 years reasoning</w:t>
      </w:r>
    </w:p>
    <w:p w14:paraId="5959BDC6" w14:textId="77777777" w:rsidR="00A5343B" w:rsidRDefault="00000000">
      <w:pPr>
        <w:pStyle w:val="Heading3"/>
        <w:divId w:val="19925011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13.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87"/>
      </w:tblGrid>
      <w:tr w:rsidR="00A5343B" w14:paraId="18A6A1C8" w14:textId="77777777">
        <w:trPr>
          <w:divId w:val="199250110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59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591"/>
            </w:tblGrid>
            <w:tr w:rsidR="00A5343B" w14:paraId="3821C1A8" w14:textId="77777777">
              <w:trPr>
                <w:trHeight w:val="1875"/>
                <w:tblCellSpacing w:w="15" w:type="dxa"/>
              </w:trPr>
              <w:tc>
                <w:tcPr>
                  <w:tcW w:w="85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24805" w14:textId="77777777" w:rsidR="00A5343B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20F1BB5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9943E2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1CE17DB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Often</w:t>
      </w:r>
    </w:p>
    <w:p w14:paraId="6A7615D5" w14:textId="77777777" w:rsidR="00A5343B" w:rsidRDefault="00000000">
      <w:pPr>
        <w:pStyle w:val="Heading3"/>
        <w:divId w:val="138710073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14.</w:t>
      </w:r>
      <w:r>
        <w:rPr>
          <w:rFonts w:ascii="Arial" w:eastAsia="Times New Roman" w:hAnsi="Arial" w:cs="Arial"/>
          <w:color w:val="000000"/>
        </w:rPr>
        <w:t xml:space="preserve"> In your view how often should older drivers be required to have a mandatory eyesight test?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54F5955C" w14:textId="77777777">
        <w:trPr>
          <w:divId w:val="13871007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06E1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FFC1671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Every 3 years </w:t>
            </w:r>
          </w:p>
        </w:tc>
      </w:tr>
      <w:tr w:rsidR="00A5343B" w14:paraId="1C3D2807" w14:textId="77777777">
        <w:trPr>
          <w:divId w:val="13871007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FDFF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AF0A02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Every 2 years  </w:t>
            </w:r>
          </w:p>
        </w:tc>
      </w:tr>
      <w:tr w:rsidR="00A5343B" w14:paraId="614C8E7D" w14:textId="77777777">
        <w:trPr>
          <w:divId w:val="13871007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553EE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5E1C4ED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Every year </w:t>
            </w:r>
          </w:p>
        </w:tc>
      </w:tr>
      <w:tr w:rsidR="00A5343B" w14:paraId="56D8A173" w14:textId="77777777">
        <w:trPr>
          <w:divId w:val="13871007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33BC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41A4B58" w14:textId="77777777" w:rsidR="00A5343B" w:rsidRDefault="00000000">
            <w:pPr>
              <w:textAlignment w:val="top"/>
              <w:divId w:val="37639869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Another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time period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amount: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63A850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92BF5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4B2B4A92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B68D85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96011DE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Frequency of testing reasoning</w:t>
      </w:r>
    </w:p>
    <w:p w14:paraId="659A305D" w14:textId="77777777" w:rsidR="00A5343B" w:rsidRDefault="00000000">
      <w:pPr>
        <w:pStyle w:val="Heading3"/>
        <w:divId w:val="62974489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15.</w:t>
      </w:r>
      <w:r>
        <w:rPr>
          <w:rFonts w:ascii="Arial" w:eastAsia="Times New Roman" w:hAnsi="Arial" w:cs="Arial"/>
          <w:color w:val="000000"/>
        </w:rPr>
        <w:t xml:space="preserve"> Why do you think this frequency is correct? 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87"/>
      </w:tblGrid>
      <w:tr w:rsidR="00A5343B" w14:paraId="2E5AAF2C" w14:textId="77777777">
        <w:trPr>
          <w:divId w:val="62974489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59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591"/>
            </w:tblGrid>
            <w:tr w:rsidR="00A5343B" w14:paraId="59665E99" w14:textId="77777777">
              <w:trPr>
                <w:trHeight w:val="1875"/>
                <w:tblCellSpacing w:w="15" w:type="dxa"/>
              </w:trPr>
              <w:tc>
                <w:tcPr>
                  <w:tcW w:w="85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E3AE5" w14:textId="77777777" w:rsidR="00A5343B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4747F3A4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FF0798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DD33F8A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Increasing testing frequency</w:t>
      </w:r>
    </w:p>
    <w:p w14:paraId="6C396B7E" w14:textId="77777777" w:rsidR="00A5343B" w:rsidRDefault="00000000">
      <w:pPr>
        <w:pStyle w:val="Heading3"/>
        <w:divId w:val="93382446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16.</w:t>
      </w:r>
      <w:r>
        <w:rPr>
          <w:rFonts w:ascii="Arial" w:eastAsia="Times New Roman" w:hAnsi="Arial" w:cs="Arial"/>
          <w:color w:val="000000"/>
        </w:rPr>
        <w:t xml:space="preserve"> In your view should the frequency of mandatory eyesight tests increase as drivers get older?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3438"/>
      </w:tblGrid>
      <w:tr w:rsidR="00A5343B" w14:paraId="3D32EBD4" w14:textId="77777777">
        <w:trPr>
          <w:divId w:val="9338244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DC33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39744A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A5343B" w14:paraId="4B343337" w14:textId="77777777">
        <w:trPr>
          <w:divId w:val="9338244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E0053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3AF67F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(Go to ‘Eye testing’)</w:t>
            </w:r>
          </w:p>
        </w:tc>
      </w:tr>
      <w:tr w:rsidR="00A5343B" w14:paraId="23456CAA" w14:textId="77777777">
        <w:trPr>
          <w:divId w:val="9338244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D9F9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5FF6EA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‘Eye testing’)</w:t>
            </w:r>
          </w:p>
        </w:tc>
      </w:tr>
    </w:tbl>
    <w:p w14:paraId="396687BB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D71DFD6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Increasing testing frequency age</w:t>
      </w:r>
    </w:p>
    <w:p w14:paraId="04A4D27D" w14:textId="77777777" w:rsidR="00A5343B" w:rsidRDefault="00000000">
      <w:pPr>
        <w:pStyle w:val="Heading3"/>
        <w:divId w:val="62647372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17.</w:t>
      </w:r>
      <w:r>
        <w:rPr>
          <w:rFonts w:ascii="Arial" w:eastAsia="Times New Roman" w:hAnsi="Arial" w:cs="Arial"/>
          <w:color w:val="000000"/>
        </w:rPr>
        <w:t xml:space="preserve"> At what age, in your view, should the frequency of mandatory eyesight testing be increased?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13CFD07A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BAC4C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07DC3DE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 years </w:t>
            </w:r>
          </w:p>
        </w:tc>
      </w:tr>
      <w:tr w:rsidR="00A5343B" w14:paraId="05CAEAE1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D8DF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9BC3F0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 years</w:t>
            </w:r>
          </w:p>
        </w:tc>
      </w:tr>
      <w:tr w:rsidR="00A5343B" w14:paraId="367DC527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16C7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FCAE9F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 years</w:t>
            </w:r>
          </w:p>
        </w:tc>
      </w:tr>
      <w:tr w:rsidR="00A5343B" w14:paraId="2165D7DC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133A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3272FE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85 years</w:t>
            </w:r>
          </w:p>
        </w:tc>
      </w:tr>
      <w:tr w:rsidR="00A5343B" w14:paraId="0934E20A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6E11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7C55AB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90 years </w:t>
            </w:r>
          </w:p>
        </w:tc>
      </w:tr>
      <w:tr w:rsidR="00A5343B" w14:paraId="58AD9420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053C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F2AD15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Don't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know  (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Go to ‘Eye testing’)</w:t>
            </w:r>
          </w:p>
        </w:tc>
      </w:tr>
      <w:tr w:rsidR="00A5343B" w14:paraId="39EF4CDB" w14:textId="77777777">
        <w:trPr>
          <w:divId w:val="62647372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87F5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44DA2624" w14:textId="77777777" w:rsidR="00A5343B" w:rsidRDefault="00000000">
            <w:pPr>
              <w:textAlignment w:val="top"/>
              <w:divId w:val="140517896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age: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1B2CBE2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F5FE61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E86F199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6431F8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1ADDCAB7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Increasing testing frequency age reasoning</w:t>
      </w:r>
    </w:p>
    <w:p w14:paraId="49B69D3B" w14:textId="77777777" w:rsidR="00A5343B" w:rsidRDefault="00000000">
      <w:pPr>
        <w:pStyle w:val="Heading3"/>
        <w:divId w:val="17881097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18.</w:t>
      </w:r>
      <w:r>
        <w:rPr>
          <w:rFonts w:ascii="Arial" w:eastAsia="Times New Roman" w:hAnsi="Arial" w:cs="Arial"/>
          <w:color w:val="000000"/>
        </w:rPr>
        <w:t xml:space="preserve"> Why do you think frequency of mandatory eyesight testing should be increased at this age?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4"/>
      </w:tblGrid>
      <w:tr w:rsidR="00A5343B" w14:paraId="5A7314FA" w14:textId="77777777">
        <w:trPr>
          <w:divId w:val="17881097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30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308"/>
            </w:tblGrid>
            <w:tr w:rsidR="00A5343B" w14:paraId="7EFC076F" w14:textId="77777777">
              <w:trPr>
                <w:trHeight w:val="1875"/>
                <w:tblCellSpacing w:w="15" w:type="dxa"/>
              </w:trPr>
              <w:tc>
                <w:tcPr>
                  <w:tcW w:w="8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AB699" w14:textId="77777777" w:rsidR="00A5343B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5B63745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F89C88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B99BB7C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Eye testing</w:t>
      </w:r>
    </w:p>
    <w:p w14:paraId="33BA7916" w14:textId="77777777" w:rsidR="00A5343B" w:rsidRDefault="00000000">
      <w:pPr>
        <w:pStyle w:val="Heading3"/>
        <w:divId w:val="51153273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19.</w:t>
      </w:r>
      <w:r>
        <w:rPr>
          <w:rFonts w:ascii="Arial" w:eastAsia="Times New Roman" w:hAnsi="Arial" w:cs="Arial"/>
          <w:color w:val="000000"/>
        </w:rPr>
        <w:t xml:space="preserve"> What, in your view, should the mandatory eyesight test cover? 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8543"/>
      </w:tblGrid>
      <w:tr w:rsidR="00A5343B" w14:paraId="257922A4" w14:textId="77777777">
        <w:trPr>
          <w:divId w:val="51153273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4103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3AE016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Visual acuity (a measure of the eyes’ ability to see sharpness of vision. This is usually measured by reading letters on a chart from a set distance, with glasses or contacts if needed)  </w:t>
            </w:r>
          </w:p>
        </w:tc>
      </w:tr>
      <w:tr w:rsidR="00A5343B" w14:paraId="56AA1B7B" w14:textId="77777777">
        <w:trPr>
          <w:divId w:val="51153273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2ACF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A22733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Visual field (this is measured using machinery which tests your central and side vision and identifies if you have vision problems) </w:t>
            </w:r>
          </w:p>
        </w:tc>
      </w:tr>
      <w:tr w:rsidR="00A5343B" w14:paraId="6E88E516" w14:textId="77777777">
        <w:trPr>
          <w:divId w:val="51153273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D211D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21C30CC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Identification of a visual condition </w:t>
            </w:r>
          </w:p>
        </w:tc>
      </w:tr>
      <w:tr w:rsidR="00A5343B" w14:paraId="2A569816" w14:textId="77777777">
        <w:trPr>
          <w:divId w:val="51153273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97B2D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0871C5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Confirmation that drivers meet the legal eyesight standards for driving</w:t>
            </w:r>
          </w:p>
        </w:tc>
      </w:tr>
      <w:tr w:rsidR="00A5343B" w14:paraId="04FA7455" w14:textId="77777777">
        <w:trPr>
          <w:divId w:val="511532736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5481A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67BEB8E" w14:textId="77777777" w:rsidR="00A5343B" w:rsidRDefault="00000000">
            <w:pPr>
              <w:textAlignment w:val="top"/>
              <w:divId w:val="32972456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test: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51029DF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0885D2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6C72A395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A5343B" w14:paraId="1663B72E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74D9542" w14:textId="77777777" w:rsidR="00A5343B" w:rsidRDefault="00000000">
            <w:pPr>
              <w:pStyle w:val="NormalWeb"/>
              <w:divId w:val="1166838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the purposes of the following question a qualified eye healthcare professional would refer to an ophthalmic practitioner or Optometrist, who typically conduct eye tests at Opticians. </w:t>
            </w:r>
          </w:p>
        </w:tc>
      </w:tr>
    </w:tbl>
    <w:p w14:paraId="0A772E04" w14:textId="77777777" w:rsidR="00A5343B" w:rsidRDefault="00000000">
      <w:pPr>
        <w:pStyle w:val="Heading3"/>
        <w:divId w:val="51152834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20.</w:t>
      </w:r>
      <w:r>
        <w:rPr>
          <w:rFonts w:ascii="Arial" w:eastAsia="Times New Roman" w:hAnsi="Arial" w:cs="Arial"/>
          <w:color w:val="000000"/>
        </w:rPr>
        <w:t xml:space="preserve"> Who, in your view, should be responsible for conducting the mandatory eyesight test?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3EC64421" w14:textId="77777777">
        <w:trPr>
          <w:divId w:val="51152834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CFBD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DC5226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Qualified eye healthcare professional </w:t>
            </w:r>
          </w:p>
        </w:tc>
      </w:tr>
      <w:tr w:rsidR="00A5343B" w14:paraId="248C7303" w14:textId="77777777">
        <w:trPr>
          <w:divId w:val="51152834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0772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95748B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healthcare professional  </w:t>
            </w:r>
          </w:p>
        </w:tc>
      </w:tr>
      <w:tr w:rsidR="00A5343B" w14:paraId="092A1504" w14:textId="77777777">
        <w:trPr>
          <w:divId w:val="51152834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5034C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5FC3FD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non-healthcare professional </w:t>
            </w:r>
          </w:p>
        </w:tc>
      </w:tr>
      <w:tr w:rsidR="00A5343B" w14:paraId="0A682B1D" w14:textId="77777777">
        <w:trPr>
          <w:divId w:val="51152834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5023C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9E39216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</w:t>
            </w:r>
          </w:p>
        </w:tc>
      </w:tr>
      <w:tr w:rsidR="00A5343B" w14:paraId="226A7A51" w14:textId="77777777">
        <w:trPr>
          <w:divId w:val="511528340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AB832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22894D01" w14:textId="77777777" w:rsidR="00A5343B" w:rsidRDefault="00000000">
            <w:pPr>
              <w:textAlignment w:val="top"/>
              <w:divId w:val="171399550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person: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462D0E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5BD5FD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498C3217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E346B9" w14:textId="77777777" w:rsidR="00A5343B" w:rsidRDefault="00000000">
      <w:pPr>
        <w:pStyle w:val="Heading3"/>
        <w:divId w:val="124977212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21.</w:t>
      </w:r>
      <w:r>
        <w:rPr>
          <w:rFonts w:ascii="Arial" w:eastAsia="Times New Roman" w:hAnsi="Arial" w:cs="Arial"/>
          <w:color w:val="000000"/>
        </w:rPr>
        <w:t xml:space="preserve"> Who, in your view, should be responsible for notifying the DVLA of the outcome of the mandatory eyesight test?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0A9B30D1" w14:textId="77777777">
        <w:trPr>
          <w:divId w:val="124977212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D041E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733D5B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Driver (licence holder)</w:t>
            </w:r>
          </w:p>
        </w:tc>
      </w:tr>
      <w:tr w:rsidR="00A5343B" w14:paraId="42837447" w14:textId="77777777">
        <w:trPr>
          <w:divId w:val="124977212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C792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9B07BA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Whoever conducts the test</w:t>
            </w:r>
          </w:p>
        </w:tc>
      </w:tr>
      <w:tr w:rsidR="00A5343B" w14:paraId="60375AAE" w14:textId="77777777">
        <w:trPr>
          <w:divId w:val="124977212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0A8C0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226A93D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</w:t>
            </w:r>
          </w:p>
        </w:tc>
      </w:tr>
      <w:tr w:rsidR="00A5343B" w14:paraId="22AC622E" w14:textId="77777777">
        <w:trPr>
          <w:divId w:val="124977212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EB70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51E05E02" w14:textId="77777777" w:rsidR="00A5343B" w:rsidRDefault="00000000">
            <w:pPr>
              <w:textAlignment w:val="top"/>
              <w:divId w:val="135996924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person: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76A3BF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836418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2FF9965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3F31D0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Reference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A5343B" w14:paraId="0762CB69" w14:textId="77777777">
        <w:trPr>
          <w:divId w:val="942342258"/>
          <w:tblCellSpacing w:w="12" w:type="dxa"/>
        </w:trPr>
        <w:tc>
          <w:tcPr>
            <w:tcW w:w="0" w:type="auto"/>
            <w:vAlign w:val="center"/>
            <w:hideMark/>
          </w:tcPr>
          <w:p w14:paraId="7566E4C2" w14:textId="77777777" w:rsidR="00A5343B" w:rsidRDefault="00000000">
            <w:pPr>
              <w:pStyle w:val="NormalWeb"/>
              <w:divId w:val="72761121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the purposes of the following question a qualified eye healthcare professional would refer to an ophthalmic practitioner or Optometrist, who typically conduct eye tests at Opticians.</w:t>
            </w:r>
          </w:p>
        </w:tc>
      </w:tr>
    </w:tbl>
    <w:p w14:paraId="74222208" w14:textId="77777777" w:rsidR="00A5343B" w:rsidRDefault="00000000">
      <w:pPr>
        <w:pStyle w:val="Heading3"/>
        <w:divId w:val="205045388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22.</w:t>
      </w:r>
      <w:r>
        <w:rPr>
          <w:rFonts w:ascii="Arial" w:eastAsia="Times New Roman" w:hAnsi="Arial" w:cs="Arial"/>
          <w:color w:val="000000"/>
        </w:rPr>
        <w:t xml:space="preserve"> Outside of any potential mandatory eyesight testing requirements, who do you think should be responsible for notifying the DVLA when a licence holder may no longer meet the vision standards for driving?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A5343B" w14:paraId="06427A63" w14:textId="77777777">
        <w:trPr>
          <w:divId w:val="205045388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07129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6820D3B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Driver (licence holder)</w:t>
            </w:r>
          </w:p>
        </w:tc>
      </w:tr>
      <w:tr w:rsidR="00A5343B" w14:paraId="7D495A8F" w14:textId="77777777">
        <w:trPr>
          <w:divId w:val="205045388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DD54C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DCC9A55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Eye health professional </w:t>
            </w:r>
          </w:p>
        </w:tc>
      </w:tr>
      <w:tr w:rsidR="00A5343B" w14:paraId="1B796A09" w14:textId="77777777">
        <w:trPr>
          <w:divId w:val="205045388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41C2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E59F0D8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healthcare professional</w:t>
            </w:r>
          </w:p>
        </w:tc>
      </w:tr>
      <w:tr w:rsidR="00A5343B" w14:paraId="70732E3D" w14:textId="77777777">
        <w:trPr>
          <w:divId w:val="205045388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5A467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3E0C1A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</w:t>
            </w:r>
          </w:p>
        </w:tc>
      </w:tr>
      <w:tr w:rsidR="00A5343B" w14:paraId="72C1F57C" w14:textId="77777777">
        <w:trPr>
          <w:divId w:val="205045388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1C7EF" w14:textId="77777777" w:rsidR="00A5343B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5E1FD358" w14:textId="77777777" w:rsidR="00A5343B" w:rsidRDefault="00000000">
            <w:pPr>
              <w:textAlignment w:val="top"/>
              <w:divId w:val="52771894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person: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A5343B" w14:paraId="27277F6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FBC7AA" w14:textId="77777777" w:rsidR="00A5343B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31505B0E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F3883E" w14:textId="77777777" w:rsidR="00A5343B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ABE5F1B" w14:textId="77777777" w:rsidR="00A5343B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Final comments</w:t>
      </w:r>
    </w:p>
    <w:p w14:paraId="34536B92" w14:textId="77777777" w:rsidR="00A5343B" w:rsidRDefault="00000000">
      <w:pPr>
        <w:pStyle w:val="Heading3"/>
        <w:divId w:val="40784339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23.</w:t>
      </w:r>
      <w:r>
        <w:rPr>
          <w:rFonts w:ascii="Arial" w:eastAsia="Times New Roman" w:hAnsi="Arial" w:cs="Arial"/>
          <w:color w:val="000000"/>
        </w:rPr>
        <w:t xml:space="preserve"> Any other comments?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A5343B" w14:paraId="61C8579C" w14:textId="77777777">
        <w:trPr>
          <w:divId w:val="407843390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A5343B" w14:paraId="1E2866F3" w14:textId="77777777">
              <w:trPr>
                <w:trHeight w:val="18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294EE" w14:textId="77777777" w:rsidR="00A5343B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F022EC1" w14:textId="77777777" w:rsidR="00A5343B" w:rsidRDefault="00A534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D5F009" w14:textId="77777777" w:rsidR="00F818B3" w:rsidRDefault="00F818B3">
      <w:pPr>
        <w:divId w:val="407843390"/>
        <w:rPr>
          <w:rFonts w:eastAsia="Times New Roman"/>
        </w:rPr>
      </w:pPr>
    </w:p>
    <w:sectPr w:rsidR="00F81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CDE"/>
    <w:multiLevelType w:val="multilevel"/>
    <w:tmpl w:val="288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02609"/>
    <w:multiLevelType w:val="multilevel"/>
    <w:tmpl w:val="D812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64368">
    <w:abstractNumId w:val="0"/>
  </w:num>
  <w:num w:numId="2" w16cid:durableId="530847198">
    <w:abstractNumId w:val="1"/>
  </w:num>
  <w:num w:numId="3" w16cid:durableId="3999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6D"/>
    <w:rsid w:val="0050217B"/>
    <w:rsid w:val="00627332"/>
    <w:rsid w:val="008D2D6D"/>
    <w:rsid w:val="00987090"/>
    <w:rsid w:val="00A5343B"/>
    <w:rsid w:val="00BC5480"/>
    <w:rsid w:val="00F8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C0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ac">
    <w:name w:val="ac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uiPriority w:val="99"/>
    <w:semiHidden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uiPriority w:val="99"/>
    <w:semiHidden/>
    <w:pPr>
      <w:spacing w:before="100" w:beforeAutospacing="1" w:after="75"/>
    </w:pPr>
  </w:style>
  <w:style w:type="paragraph" w:customStyle="1" w:styleId="mt20">
    <w:name w:val="mt20"/>
    <w:basedOn w:val="Normal"/>
    <w:uiPriority w:val="99"/>
    <w:semiHidden/>
    <w:pPr>
      <w:spacing w:before="300" w:after="100" w:afterAutospacing="1"/>
    </w:pPr>
  </w:style>
  <w:style w:type="paragraph" w:customStyle="1" w:styleId="mb20">
    <w:name w:val="mb20"/>
    <w:basedOn w:val="Normal"/>
    <w:uiPriority w:val="99"/>
    <w:semiHidden/>
    <w:pPr>
      <w:spacing w:before="100" w:beforeAutospacing="1" w:after="300"/>
    </w:pPr>
  </w:style>
  <w:style w:type="paragraph" w:customStyle="1" w:styleId="mb30">
    <w:name w:val="mb30"/>
    <w:basedOn w:val="Normal"/>
    <w:uiPriority w:val="99"/>
    <w:semiHidden/>
    <w:pPr>
      <w:spacing w:before="100" w:beforeAutospacing="1" w:after="450"/>
    </w:pPr>
  </w:style>
  <w:style w:type="paragraph" w:customStyle="1" w:styleId="pa25">
    <w:name w:val="pa2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">
    <w:name w:val="padd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uiPriority w:val="99"/>
    <w:semiHidden/>
    <w:pPr>
      <w:spacing w:before="100" w:beforeAutospacing="1" w:after="225"/>
    </w:pPr>
  </w:style>
  <w:style w:type="paragraph" w:customStyle="1" w:styleId="survey-title">
    <w:name w:val="survey-title"/>
    <w:basedOn w:val="Normal"/>
    <w:uiPriority w:val="99"/>
    <w:semiHidden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uiPriority w:val="99"/>
    <w:semiHidden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heading">
    <w:name w:val="option-heading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uiPriority w:val="99"/>
    <w:semiHidden/>
    <w:pPr>
      <w:spacing w:before="300" w:after="100" w:afterAutospacing="1"/>
    </w:pPr>
  </w:style>
  <w:style w:type="paragraph" w:customStyle="1" w:styleId="checkbox">
    <w:name w:val="checkbox"/>
    <w:basedOn w:val="Normal"/>
    <w:uiPriority w:val="99"/>
    <w:semiHidden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uiPriority w:val="99"/>
    <w:semiHidden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trix-col">
    <w:name w:val="matrix-c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w10">
    <w:name w:val="word-w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uiPriority w:val="99"/>
    <w:semiHidden/>
    <w:pPr>
      <w:spacing w:before="100" w:beforeAutospacing="1" w:after="100" w:afterAutospacing="1"/>
    </w:pPr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  <w:style w:type="character" w:customStyle="1" w:styleId="question-number">
    <w:name w:val="question-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introducing-mandatory-eyesight-testing-for-older-drivers/introducing-mandatory-eyesight-testing-for-older-driv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nsultations/introducing-mandatory-eyesight-testing-for-older-dr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dft-online-form-and-survey-privacy-notice/dft-online-form-and-survey-privacy-notice" TargetMode="External"/><Relationship Id="rId5" Type="http://schemas.openxmlformats.org/officeDocument/2006/relationships/hyperlink" Target="https://www.gov.uk/government/publications/dft-accessible-online-form-and-survey-statement/accessibility-statement-smartsurvey-for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cff5881-7115-48df-9cd6-e99e771d283f}" enabled="1" method="Privileged" siteId="{28b782fb-41e1-48ea-bfc3-ad7558ce71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1249</Words>
  <Characters>6638</Characters>
  <Application>Microsoft Office Word</Application>
  <DocSecurity>0</DocSecurity>
  <Lines>390</Lines>
  <Paragraphs>183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2026-02-18T17:47:00Z</dcterms:created>
  <dcterms:modified xsi:type="dcterms:W3CDTF">2026-02-18T17:48:00Z</dcterms:modified>
</cp:coreProperties>
</file>