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20CB" w14:textId="77777777" w:rsidR="00000000" w:rsidRDefault="00000000">
      <w:pPr>
        <w:pStyle w:val="Heading1"/>
        <w:shd w:val="clear" w:color="auto" w:fill="1170A8"/>
        <w:rPr>
          <w:rFonts w:ascii="Arial" w:eastAsia="Times New Roman" w:hAnsi="Arial" w:cs="Arial"/>
          <w:color w:val="FFFFFF"/>
          <w:sz w:val="54"/>
          <w:szCs w:val="54"/>
        </w:rPr>
      </w:pPr>
      <w:r>
        <w:rPr>
          <w:rFonts w:ascii="Arial" w:eastAsia="Times New Roman" w:hAnsi="Arial" w:cs="Arial"/>
          <w:color w:val="FFFFFF"/>
          <w:sz w:val="54"/>
          <w:szCs w:val="54"/>
        </w:rPr>
        <w:t>Mandating vehicle safety technologies in GB type approval</w:t>
      </w:r>
    </w:p>
    <w:p w14:paraId="1E48E4B0"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t>Introduction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444A32A4" w14:textId="77777777">
        <w:trPr>
          <w:divId w:val="1935940479"/>
          <w:tblCellSpacing w:w="12" w:type="dxa"/>
        </w:trPr>
        <w:tc>
          <w:tcPr>
            <w:tcW w:w="0" w:type="auto"/>
            <w:vAlign w:val="center"/>
            <w:hideMark/>
          </w:tcPr>
          <w:p w14:paraId="6D79FEB7" w14:textId="77777777" w:rsidR="00000000" w:rsidRDefault="00000000">
            <w:pPr>
              <w:pStyle w:val="NormalWeb"/>
              <w:divId w:val="685710329"/>
              <w:rPr>
                <w:rFonts w:ascii="Arial" w:hAnsi="Arial" w:cs="Arial"/>
                <w:color w:val="000000"/>
              </w:rPr>
            </w:pPr>
            <w:r>
              <w:rPr>
                <w:rFonts w:ascii="Arial" w:hAnsi="Arial" w:cs="Arial"/>
                <w:color w:val="000000"/>
              </w:rPr>
              <w:t>Thank you for responding to this consultation on proposing that manufacturers seeking GB type approval for mass-produced vehicles be required to equip them with a series of safety technologies.</w:t>
            </w:r>
          </w:p>
          <w:p w14:paraId="7C2D96F5" w14:textId="77777777" w:rsidR="00000000" w:rsidRDefault="00000000">
            <w:pPr>
              <w:pStyle w:val="NormalWeb"/>
              <w:divId w:val="685710329"/>
              <w:rPr>
                <w:rFonts w:ascii="Arial" w:hAnsi="Arial" w:cs="Arial"/>
                <w:color w:val="000000"/>
              </w:rPr>
            </w:pPr>
            <w:r>
              <w:rPr>
                <w:rFonts w:ascii="Arial" w:hAnsi="Arial" w:cs="Arial"/>
                <w:color w:val="000000"/>
              </w:rPr>
              <w:t>Closing date is 31 March 2026.</w:t>
            </w:r>
          </w:p>
          <w:p w14:paraId="7C05252B" w14:textId="77777777" w:rsidR="00000000" w:rsidRDefault="00000000">
            <w:pPr>
              <w:pStyle w:val="Heading3"/>
              <w:divId w:val="685710329"/>
              <w:rPr>
                <w:rFonts w:ascii="Arial" w:eastAsia="Times New Roman" w:hAnsi="Arial" w:cs="Arial"/>
                <w:color w:val="000000"/>
              </w:rPr>
            </w:pPr>
            <w:r>
              <w:rPr>
                <w:rFonts w:ascii="Arial" w:eastAsia="Times New Roman" w:hAnsi="Arial" w:cs="Arial"/>
                <w:color w:val="000000"/>
              </w:rPr>
              <w:t>Accessibility statement</w:t>
            </w:r>
          </w:p>
          <w:p w14:paraId="6C6FDFAD" w14:textId="77777777" w:rsidR="00000000" w:rsidRDefault="00000000">
            <w:pPr>
              <w:pStyle w:val="NormalWeb"/>
              <w:divId w:val="685710329"/>
              <w:rPr>
                <w:rFonts w:ascii="Arial" w:hAnsi="Arial" w:cs="Arial"/>
                <w:color w:val="000000"/>
              </w:rPr>
            </w:pPr>
            <w:r>
              <w:rPr>
                <w:rFonts w:ascii="Arial" w:hAnsi="Arial" w:cs="Arial"/>
                <w:color w:val="000000"/>
              </w:rPr>
              <w:t xml:space="preserve">Read our </w:t>
            </w:r>
            <w:hyperlink r:id="rId5" w:tgtFrame="_blank" w:history="1">
              <w:r>
                <w:rPr>
                  <w:rStyle w:val="Hyperlink"/>
                  <w:rFonts w:ascii="Arial" w:hAnsi="Arial" w:cs="Arial"/>
                </w:rPr>
                <w:t>accessibility statement for SmartSurvey forms [opens in a new window]</w:t>
              </w:r>
            </w:hyperlink>
            <w:r>
              <w:rPr>
                <w:rFonts w:ascii="Arial" w:hAnsi="Arial" w:cs="Arial"/>
                <w:color w:val="000000"/>
              </w:rPr>
              <w:t>.</w:t>
            </w:r>
          </w:p>
          <w:p w14:paraId="1AE4CFD5" w14:textId="77777777" w:rsidR="00000000" w:rsidRDefault="00000000">
            <w:pPr>
              <w:pStyle w:val="Heading3"/>
              <w:divId w:val="685710329"/>
              <w:rPr>
                <w:rFonts w:ascii="Arial" w:eastAsia="Times New Roman" w:hAnsi="Arial" w:cs="Arial"/>
                <w:color w:val="000000"/>
              </w:rPr>
            </w:pPr>
            <w:r>
              <w:rPr>
                <w:rFonts w:ascii="Arial" w:eastAsia="Times New Roman" w:hAnsi="Arial" w:cs="Arial"/>
                <w:color w:val="000000"/>
              </w:rPr>
              <w:t>Data protection regulations</w:t>
            </w:r>
          </w:p>
          <w:p w14:paraId="5705EC14" w14:textId="77777777" w:rsidR="00000000" w:rsidRDefault="00000000">
            <w:pPr>
              <w:pStyle w:val="NormalWeb"/>
              <w:divId w:val="685710329"/>
              <w:rPr>
                <w:rFonts w:ascii="Arial" w:hAnsi="Arial" w:cs="Arial"/>
                <w:color w:val="000000"/>
              </w:rPr>
            </w:pPr>
            <w:r>
              <w:rPr>
                <w:rFonts w:ascii="Arial" w:hAnsi="Arial" w:cs="Arial"/>
                <w:color w:val="000000"/>
              </w:rPr>
              <w:t>The Department for Transport (DfT) is running this consultation on proposing that manufacturers seeking GB type approval for mass-produced vehicles be required to equip them with a series of safety technologies.</w:t>
            </w:r>
          </w:p>
          <w:p w14:paraId="193EA2F8" w14:textId="77777777" w:rsidR="00000000" w:rsidRDefault="00000000">
            <w:pPr>
              <w:pStyle w:val="NormalWeb"/>
              <w:divId w:val="685710329"/>
              <w:rPr>
                <w:rFonts w:ascii="Arial" w:hAnsi="Arial" w:cs="Arial"/>
                <w:color w:val="000000"/>
              </w:rPr>
            </w:pPr>
            <w:r>
              <w:rPr>
                <w:rFonts w:ascii="Arial" w:hAnsi="Arial" w:cs="Arial"/>
                <w:color w:val="000000"/>
              </w:rPr>
              <w:t xml:space="preserve">View our </w:t>
            </w:r>
            <w:hyperlink r:id="rId6" w:tgtFrame="_blank" w:history="1">
              <w:r>
                <w:rPr>
                  <w:rStyle w:val="Hyperlink"/>
                  <w:rFonts w:ascii="Arial" w:hAnsi="Arial" w:cs="Arial"/>
                </w:rPr>
                <w:t>DfT online form and survey privacy notice [opens in a new window]</w:t>
              </w:r>
            </w:hyperlink>
            <w:r>
              <w:rPr>
                <w:rFonts w:ascii="Arial" w:hAnsi="Arial" w:cs="Arial"/>
                <w:color w:val="000000"/>
              </w:rPr>
              <w:t xml:space="preserve"> for more information on how your personal data is processed in relation to this survey.</w:t>
            </w:r>
          </w:p>
          <w:p w14:paraId="12FEC68F" w14:textId="77777777" w:rsidR="00000000" w:rsidRDefault="00000000">
            <w:pPr>
              <w:pStyle w:val="NormalWeb"/>
              <w:divId w:val="685710329"/>
              <w:rPr>
                <w:rFonts w:ascii="Arial" w:hAnsi="Arial" w:cs="Arial"/>
                <w:color w:val="000000"/>
              </w:rPr>
            </w:pPr>
            <w:r>
              <w:rPr>
                <w:rFonts w:ascii="Arial" w:hAnsi="Arial" w:cs="Arial"/>
                <w:color w:val="000000"/>
              </w:rPr>
              <w:t>Although we are not asking for sensitive personal data, any that is provided in response to this consultation will be processed under article 9.2.g, substantial public interest, with reference to the Data Protection Act Schedule 1 Part 2 Section 8 for the purpose of equality of opportunity or treatment.</w:t>
            </w:r>
          </w:p>
          <w:p w14:paraId="531413D8" w14:textId="77777777" w:rsidR="00000000" w:rsidRDefault="00000000">
            <w:pPr>
              <w:pStyle w:val="NormalWeb"/>
              <w:divId w:val="685710329"/>
              <w:rPr>
                <w:rFonts w:ascii="Arial" w:hAnsi="Arial" w:cs="Arial"/>
                <w:color w:val="000000"/>
              </w:rPr>
            </w:pPr>
            <w:r>
              <w:rPr>
                <w:rFonts w:ascii="Arial" w:hAnsi="Arial" w:cs="Arial"/>
                <w:color w:val="000000"/>
              </w:rPr>
              <w:t>Do not include personal information in your responses unless specifically requested.</w:t>
            </w:r>
          </w:p>
        </w:tc>
      </w:tr>
    </w:tbl>
    <w:p w14:paraId="6D858A01"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70C2CB1"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Your information</w:t>
      </w:r>
    </w:p>
    <w:p w14:paraId="691B6488" w14:textId="77777777" w:rsidR="00000000" w:rsidRDefault="00000000">
      <w:pPr>
        <w:pStyle w:val="Heading3"/>
        <w:divId w:val="115218369"/>
        <w:rPr>
          <w:rFonts w:ascii="Arial" w:eastAsia="Times New Roman" w:hAnsi="Arial" w:cs="Arial"/>
          <w:color w:val="000000"/>
        </w:rPr>
      </w:pPr>
      <w:r>
        <w:rPr>
          <w:rStyle w:val="question-number"/>
          <w:rFonts w:ascii="Arial" w:eastAsia="Times New Roman" w:hAnsi="Arial" w:cs="Arial"/>
          <w:color w:val="000000"/>
        </w:rPr>
        <w:t>1.</w:t>
      </w:r>
      <w:r>
        <w:rPr>
          <w:rFonts w:ascii="Arial" w:eastAsia="Times New Roman" w:hAnsi="Arial" w:cs="Arial"/>
          <w:color w:val="000000"/>
        </w:rPr>
        <w:t xml:space="preserve"> What is your name?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4E9B3D6A" w14:textId="77777777">
        <w:trPr>
          <w:divId w:val="115218369"/>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4100CCE5"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AEC9444" w14:textId="77777777" w:rsidR="00000000" w:rsidRDefault="00000000">
                  <w:pPr>
                    <w:rPr>
                      <w:rFonts w:ascii="Arial" w:eastAsia="Times New Roman" w:hAnsi="Arial" w:cs="Arial"/>
                      <w:color w:val="000000"/>
                    </w:rPr>
                  </w:pPr>
                </w:p>
              </w:tc>
            </w:tr>
          </w:tbl>
          <w:p w14:paraId="56C13F03" w14:textId="77777777" w:rsidR="00000000" w:rsidRDefault="00000000">
            <w:pPr>
              <w:rPr>
                <w:rFonts w:eastAsia="Times New Roman"/>
                <w:sz w:val="20"/>
                <w:szCs w:val="20"/>
              </w:rPr>
            </w:pPr>
          </w:p>
        </w:tc>
      </w:tr>
    </w:tbl>
    <w:p w14:paraId="348FF7DB" w14:textId="77777777" w:rsidR="00000000" w:rsidRDefault="00000000">
      <w:pPr>
        <w:pStyle w:val="Heading3"/>
        <w:divId w:val="342171911"/>
        <w:rPr>
          <w:rFonts w:ascii="Arial" w:eastAsia="Times New Roman" w:hAnsi="Arial" w:cs="Arial"/>
          <w:color w:val="000000"/>
        </w:rPr>
      </w:pPr>
      <w:r>
        <w:rPr>
          <w:rStyle w:val="question-number"/>
          <w:rFonts w:ascii="Arial" w:eastAsia="Times New Roman" w:hAnsi="Arial" w:cs="Arial"/>
          <w:color w:val="000000"/>
        </w:rPr>
        <w:t>2.</w:t>
      </w:r>
      <w:r>
        <w:rPr>
          <w:rFonts w:ascii="Arial" w:eastAsia="Times New Roman" w:hAnsi="Arial" w:cs="Arial"/>
          <w:color w:val="000000"/>
        </w:rPr>
        <w:t xml:space="preserve"> What is your email address?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000000" w14:paraId="03E52781" w14:textId="77777777">
        <w:trPr>
          <w:divId w:val="342171911"/>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17797FC0"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2245910" w14:textId="77777777" w:rsidR="00000000" w:rsidRDefault="00000000">
                  <w:pPr>
                    <w:rPr>
                      <w:rFonts w:ascii="Arial" w:eastAsia="Times New Roman" w:hAnsi="Arial" w:cs="Arial"/>
                      <w:color w:val="000000"/>
                    </w:rPr>
                  </w:pPr>
                </w:p>
              </w:tc>
            </w:tr>
          </w:tbl>
          <w:p w14:paraId="2B26A06C" w14:textId="77777777" w:rsidR="00000000" w:rsidRDefault="00000000">
            <w:pPr>
              <w:rPr>
                <w:rFonts w:eastAsia="Times New Roman"/>
                <w:sz w:val="20"/>
                <w:szCs w:val="20"/>
              </w:rPr>
            </w:pPr>
          </w:p>
        </w:tc>
      </w:tr>
    </w:tbl>
    <w:p w14:paraId="0929324B" w14:textId="77777777" w:rsidR="00000000" w:rsidRDefault="00000000">
      <w:pPr>
        <w:pStyle w:val="Heading3"/>
        <w:divId w:val="698822490"/>
        <w:rPr>
          <w:rFonts w:ascii="Arial" w:eastAsia="Times New Roman" w:hAnsi="Arial" w:cs="Arial"/>
          <w:color w:val="000000"/>
        </w:rPr>
      </w:pPr>
      <w:r>
        <w:rPr>
          <w:rStyle w:val="question-number"/>
          <w:rFonts w:ascii="Arial" w:eastAsia="Times New Roman" w:hAnsi="Arial" w:cs="Arial"/>
          <w:color w:val="000000"/>
        </w:rPr>
        <w:t>3.</w:t>
      </w:r>
      <w:r>
        <w:rPr>
          <w:rFonts w:ascii="Arial" w:eastAsia="Times New Roman" w:hAnsi="Arial" w:cs="Arial"/>
          <w:color w:val="000000"/>
        </w:rPr>
        <w:t xml:space="preserve"> Are you responding on behalf of an organisation?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3940"/>
      </w:tblGrid>
      <w:tr w:rsidR="00000000" w14:paraId="6A9FD175" w14:textId="77777777">
        <w:trPr>
          <w:divId w:val="698822490"/>
          <w:trHeight w:val="225"/>
          <w:tblCellSpacing w:w="12" w:type="dxa"/>
        </w:trPr>
        <w:tc>
          <w:tcPr>
            <w:tcW w:w="225" w:type="dxa"/>
            <w:tcMar>
              <w:top w:w="75" w:type="dxa"/>
              <w:left w:w="75" w:type="dxa"/>
              <w:bottom w:w="75" w:type="dxa"/>
              <w:right w:w="75" w:type="dxa"/>
            </w:tcMar>
            <w:hideMark/>
          </w:tcPr>
          <w:p w14:paraId="0C7B2417"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B244CB6" w14:textId="77777777" w:rsidR="00000000" w:rsidRDefault="00000000">
            <w:pPr>
              <w:rPr>
                <w:rFonts w:ascii="Arial" w:eastAsia="Times New Roman" w:hAnsi="Arial" w:cs="Arial"/>
                <w:color w:val="000000"/>
              </w:rPr>
            </w:pPr>
            <w:r>
              <w:rPr>
                <w:rFonts w:ascii="Arial" w:eastAsia="Times New Roman" w:hAnsi="Arial" w:cs="Arial"/>
                <w:color w:val="000000"/>
              </w:rPr>
              <w:t>Yes</w:t>
            </w:r>
          </w:p>
        </w:tc>
      </w:tr>
      <w:tr w:rsidR="00000000" w14:paraId="2C2D0D5D" w14:textId="77777777">
        <w:trPr>
          <w:divId w:val="698822490"/>
          <w:trHeight w:val="225"/>
          <w:tblCellSpacing w:w="12" w:type="dxa"/>
        </w:trPr>
        <w:tc>
          <w:tcPr>
            <w:tcW w:w="225" w:type="dxa"/>
            <w:tcMar>
              <w:top w:w="75" w:type="dxa"/>
              <w:left w:w="75" w:type="dxa"/>
              <w:bottom w:w="75" w:type="dxa"/>
              <w:right w:w="75" w:type="dxa"/>
            </w:tcMar>
            <w:hideMark/>
          </w:tcPr>
          <w:p w14:paraId="103372B6"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0C4779A" w14:textId="77777777" w:rsidR="00000000" w:rsidRDefault="00000000">
            <w:pPr>
              <w:rPr>
                <w:rFonts w:ascii="Arial" w:eastAsia="Times New Roman" w:hAnsi="Arial" w:cs="Arial"/>
                <w:color w:val="000000"/>
              </w:rPr>
            </w:pPr>
            <w:r>
              <w:rPr>
                <w:rFonts w:ascii="Arial" w:eastAsia="Times New Roman" w:hAnsi="Arial" w:cs="Arial"/>
                <w:color w:val="000000"/>
              </w:rPr>
              <w:t>No (Go to ‘Consultation description’)</w:t>
            </w:r>
          </w:p>
        </w:tc>
      </w:tr>
    </w:tbl>
    <w:p w14:paraId="57666806"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EB193B6"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Organisation details</w:t>
      </w:r>
    </w:p>
    <w:p w14:paraId="4D7C6550" w14:textId="77777777" w:rsidR="00000000" w:rsidRDefault="00000000">
      <w:pPr>
        <w:pStyle w:val="Heading3"/>
        <w:divId w:val="417479392"/>
        <w:rPr>
          <w:rFonts w:ascii="Arial" w:eastAsia="Times New Roman" w:hAnsi="Arial" w:cs="Arial"/>
          <w:color w:val="000000"/>
        </w:rPr>
      </w:pPr>
      <w:r>
        <w:rPr>
          <w:rStyle w:val="question-number"/>
          <w:rFonts w:ascii="Arial" w:eastAsia="Times New Roman" w:hAnsi="Arial" w:cs="Arial"/>
          <w:color w:val="000000"/>
        </w:rPr>
        <w:t>4.</w:t>
      </w:r>
      <w:r>
        <w:rPr>
          <w:rFonts w:ascii="Arial" w:eastAsia="Times New Roman" w:hAnsi="Arial" w:cs="Arial"/>
          <w:color w:val="000000"/>
        </w:rPr>
        <w:t xml:space="preserve"> What is the name of your organisation?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29"/>
      </w:tblGrid>
      <w:tr w:rsidR="00000000" w14:paraId="2E51530A" w14:textId="77777777">
        <w:trPr>
          <w:divId w:val="417479392"/>
          <w:tblCellSpacing w:w="12" w:type="dxa"/>
        </w:trPr>
        <w:tc>
          <w:tcPr>
            <w:tcW w:w="0" w:type="auto"/>
            <w:vAlign w:val="center"/>
            <w:hideMark/>
          </w:tcPr>
          <w:tbl>
            <w:tblPr>
              <w:tblW w:w="873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33"/>
            </w:tblGrid>
            <w:tr w:rsidR="00000000" w14:paraId="2C88AB55" w14:textId="77777777">
              <w:trPr>
                <w:trHeight w:val="375"/>
                <w:tblCellSpacing w:w="15" w:type="dxa"/>
              </w:trPr>
              <w:tc>
                <w:tcPr>
                  <w:tcW w:w="8673" w:type="dxa"/>
                  <w:tcBorders>
                    <w:top w:val="nil"/>
                    <w:left w:val="nil"/>
                    <w:bottom w:val="nil"/>
                    <w:right w:val="nil"/>
                  </w:tcBorders>
                  <w:tcMar>
                    <w:top w:w="15" w:type="dxa"/>
                    <w:left w:w="15" w:type="dxa"/>
                    <w:bottom w:w="15" w:type="dxa"/>
                    <w:right w:w="15" w:type="dxa"/>
                  </w:tcMar>
                  <w:vAlign w:val="center"/>
                  <w:hideMark/>
                </w:tcPr>
                <w:p w14:paraId="384790BE" w14:textId="77777777" w:rsidR="00000000" w:rsidRDefault="00000000">
                  <w:pPr>
                    <w:rPr>
                      <w:rFonts w:ascii="Arial" w:eastAsia="Times New Roman" w:hAnsi="Arial" w:cs="Arial"/>
                      <w:color w:val="000000"/>
                    </w:rPr>
                  </w:pPr>
                </w:p>
              </w:tc>
            </w:tr>
          </w:tbl>
          <w:p w14:paraId="12219B59" w14:textId="77777777" w:rsidR="00000000" w:rsidRDefault="00000000">
            <w:pPr>
              <w:rPr>
                <w:rFonts w:eastAsia="Times New Roman"/>
                <w:sz w:val="20"/>
                <w:szCs w:val="20"/>
              </w:rPr>
            </w:pPr>
          </w:p>
        </w:tc>
      </w:tr>
    </w:tbl>
    <w:p w14:paraId="00EB78D5" w14:textId="77777777" w:rsidR="00000000" w:rsidRDefault="00000000">
      <w:pPr>
        <w:pStyle w:val="Heading3"/>
        <w:divId w:val="787238535"/>
        <w:rPr>
          <w:rFonts w:ascii="Arial" w:eastAsia="Times New Roman" w:hAnsi="Arial" w:cs="Arial"/>
          <w:color w:val="000000"/>
        </w:rPr>
      </w:pPr>
      <w:r>
        <w:rPr>
          <w:rStyle w:val="question-number"/>
          <w:rFonts w:ascii="Arial" w:eastAsia="Times New Roman" w:hAnsi="Arial" w:cs="Arial"/>
          <w:color w:val="000000"/>
        </w:rPr>
        <w:t>5.</w:t>
      </w:r>
      <w:r>
        <w:rPr>
          <w:rFonts w:ascii="Arial" w:eastAsia="Times New Roman" w:hAnsi="Arial" w:cs="Arial"/>
          <w:color w:val="000000"/>
        </w:rPr>
        <w:t xml:space="preserve"> How many people work for your organisation?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7584"/>
      </w:tblGrid>
      <w:tr w:rsidR="00000000" w14:paraId="16785CC0" w14:textId="77777777">
        <w:trPr>
          <w:divId w:val="787238535"/>
          <w:trHeight w:val="225"/>
          <w:tblCellSpacing w:w="12" w:type="dxa"/>
        </w:trPr>
        <w:tc>
          <w:tcPr>
            <w:tcW w:w="225" w:type="dxa"/>
            <w:tcMar>
              <w:top w:w="75" w:type="dxa"/>
              <w:left w:w="75" w:type="dxa"/>
              <w:bottom w:w="75" w:type="dxa"/>
              <w:right w:w="75" w:type="dxa"/>
            </w:tcMar>
            <w:hideMark/>
          </w:tcPr>
          <w:p w14:paraId="648740D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3CE9008" w14:textId="77777777" w:rsidR="00000000" w:rsidRDefault="00000000">
            <w:pPr>
              <w:rPr>
                <w:rFonts w:ascii="Arial" w:eastAsia="Times New Roman" w:hAnsi="Arial" w:cs="Arial"/>
                <w:color w:val="000000"/>
              </w:rPr>
            </w:pPr>
            <w:r>
              <w:rPr>
                <w:rFonts w:ascii="Arial" w:eastAsia="Times New Roman" w:hAnsi="Arial" w:cs="Arial"/>
                <w:color w:val="000000"/>
              </w:rPr>
              <w:t>1 to 49 employees </w:t>
            </w:r>
          </w:p>
        </w:tc>
      </w:tr>
      <w:tr w:rsidR="00000000" w14:paraId="34694355" w14:textId="77777777">
        <w:trPr>
          <w:divId w:val="787238535"/>
          <w:trHeight w:val="225"/>
          <w:tblCellSpacing w:w="12" w:type="dxa"/>
        </w:trPr>
        <w:tc>
          <w:tcPr>
            <w:tcW w:w="225" w:type="dxa"/>
            <w:tcMar>
              <w:top w:w="75" w:type="dxa"/>
              <w:left w:w="75" w:type="dxa"/>
              <w:bottom w:w="75" w:type="dxa"/>
              <w:right w:w="75" w:type="dxa"/>
            </w:tcMar>
            <w:hideMark/>
          </w:tcPr>
          <w:p w14:paraId="228ADD10"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44F61D7" w14:textId="77777777" w:rsidR="00000000" w:rsidRDefault="00000000">
            <w:pPr>
              <w:rPr>
                <w:rFonts w:ascii="Arial" w:eastAsia="Times New Roman" w:hAnsi="Arial" w:cs="Arial"/>
                <w:color w:val="000000"/>
              </w:rPr>
            </w:pPr>
            <w:r>
              <w:rPr>
                <w:rFonts w:ascii="Arial" w:eastAsia="Times New Roman" w:hAnsi="Arial" w:cs="Arial"/>
                <w:color w:val="000000"/>
              </w:rPr>
              <w:t>50 to 249 employees </w:t>
            </w:r>
          </w:p>
        </w:tc>
      </w:tr>
      <w:tr w:rsidR="00000000" w14:paraId="0C2A46E7" w14:textId="77777777">
        <w:trPr>
          <w:divId w:val="787238535"/>
          <w:trHeight w:val="225"/>
          <w:tblCellSpacing w:w="12" w:type="dxa"/>
        </w:trPr>
        <w:tc>
          <w:tcPr>
            <w:tcW w:w="225" w:type="dxa"/>
            <w:tcMar>
              <w:top w:w="75" w:type="dxa"/>
              <w:left w:w="75" w:type="dxa"/>
              <w:bottom w:w="75" w:type="dxa"/>
              <w:right w:w="75" w:type="dxa"/>
            </w:tcMar>
            <w:hideMark/>
          </w:tcPr>
          <w:p w14:paraId="4548DFA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7B815D5" w14:textId="77777777" w:rsidR="00000000" w:rsidRDefault="00000000">
            <w:pPr>
              <w:rPr>
                <w:rFonts w:ascii="Arial" w:eastAsia="Times New Roman" w:hAnsi="Arial" w:cs="Arial"/>
                <w:color w:val="000000"/>
              </w:rPr>
            </w:pPr>
            <w:r>
              <w:rPr>
                <w:rFonts w:ascii="Arial" w:eastAsia="Times New Roman" w:hAnsi="Arial" w:cs="Arial"/>
                <w:color w:val="000000"/>
              </w:rPr>
              <w:t>250 to 449 employees </w:t>
            </w:r>
          </w:p>
        </w:tc>
      </w:tr>
      <w:tr w:rsidR="00000000" w14:paraId="306A05F0" w14:textId="77777777">
        <w:trPr>
          <w:divId w:val="787238535"/>
          <w:trHeight w:val="225"/>
          <w:tblCellSpacing w:w="12" w:type="dxa"/>
        </w:trPr>
        <w:tc>
          <w:tcPr>
            <w:tcW w:w="225" w:type="dxa"/>
            <w:tcMar>
              <w:top w:w="75" w:type="dxa"/>
              <w:left w:w="75" w:type="dxa"/>
              <w:bottom w:w="75" w:type="dxa"/>
              <w:right w:w="75" w:type="dxa"/>
            </w:tcMar>
            <w:hideMark/>
          </w:tcPr>
          <w:p w14:paraId="4CEEBA13"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D65408B" w14:textId="77777777" w:rsidR="00000000" w:rsidRDefault="00000000">
            <w:pPr>
              <w:rPr>
                <w:rFonts w:ascii="Arial" w:eastAsia="Times New Roman" w:hAnsi="Arial" w:cs="Arial"/>
                <w:color w:val="000000"/>
              </w:rPr>
            </w:pPr>
            <w:r>
              <w:rPr>
                <w:rFonts w:ascii="Arial" w:eastAsia="Times New Roman" w:hAnsi="Arial" w:cs="Arial"/>
                <w:color w:val="000000"/>
              </w:rPr>
              <w:t>450 to 1,000 employees </w:t>
            </w:r>
          </w:p>
        </w:tc>
      </w:tr>
      <w:tr w:rsidR="00000000" w14:paraId="5C728555" w14:textId="77777777">
        <w:trPr>
          <w:divId w:val="787238535"/>
          <w:trHeight w:val="225"/>
          <w:tblCellSpacing w:w="12" w:type="dxa"/>
        </w:trPr>
        <w:tc>
          <w:tcPr>
            <w:tcW w:w="225" w:type="dxa"/>
            <w:tcMar>
              <w:top w:w="75" w:type="dxa"/>
              <w:left w:w="75" w:type="dxa"/>
              <w:bottom w:w="75" w:type="dxa"/>
              <w:right w:w="75" w:type="dxa"/>
            </w:tcMar>
            <w:hideMark/>
          </w:tcPr>
          <w:p w14:paraId="6E72A253"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3ECA37B3" w14:textId="77777777" w:rsidR="00000000" w:rsidRDefault="00000000">
            <w:pPr>
              <w:textAlignment w:val="top"/>
              <w:divId w:val="1307126270"/>
              <w:rPr>
                <w:rFonts w:ascii="Arial" w:eastAsia="Times New Roman" w:hAnsi="Arial" w:cs="Arial"/>
                <w:color w:val="000000"/>
              </w:rPr>
            </w:pPr>
            <w:r>
              <w:rPr>
                <w:rFonts w:ascii="Arial" w:eastAsia="Times New Roman" w:hAnsi="Arial" w:cs="Arial"/>
                <w:color w:val="000000"/>
              </w:rPr>
              <w:t>Above 1,000 employees:</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000000" w14:paraId="79FBDE49"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6EC79714" w14:textId="77777777" w:rsidR="00000000" w:rsidRDefault="00000000">
                  <w:pPr>
                    <w:rPr>
                      <w:rFonts w:ascii="Arial" w:eastAsia="Times New Roman" w:hAnsi="Arial" w:cs="Arial"/>
                      <w:color w:val="000000"/>
                    </w:rPr>
                  </w:pPr>
                  <w:r>
                    <w:rPr>
                      <w:rFonts w:ascii="Arial" w:eastAsia="Times New Roman" w:hAnsi="Arial" w:cs="Arial"/>
                      <w:color w:val="000000"/>
                    </w:rPr>
                    <w:t> </w:t>
                  </w:r>
                </w:p>
              </w:tc>
            </w:tr>
          </w:tbl>
          <w:p w14:paraId="4E8B98D2" w14:textId="77777777" w:rsidR="00000000" w:rsidRDefault="00000000">
            <w:pPr>
              <w:rPr>
                <w:rFonts w:eastAsia="Times New Roman"/>
                <w:sz w:val="20"/>
                <w:szCs w:val="20"/>
              </w:rPr>
            </w:pPr>
          </w:p>
        </w:tc>
      </w:tr>
    </w:tbl>
    <w:p w14:paraId="3071EDF0" w14:textId="77777777" w:rsidR="00000000" w:rsidRDefault="00000000">
      <w:pPr>
        <w:pStyle w:val="Heading3"/>
        <w:divId w:val="169494490"/>
        <w:rPr>
          <w:rFonts w:ascii="Arial" w:eastAsia="Times New Roman" w:hAnsi="Arial" w:cs="Arial"/>
          <w:color w:val="000000"/>
        </w:rPr>
      </w:pPr>
      <w:r>
        <w:rPr>
          <w:rStyle w:val="question-number"/>
          <w:rFonts w:ascii="Arial" w:eastAsia="Times New Roman" w:hAnsi="Arial" w:cs="Arial"/>
          <w:color w:val="000000"/>
        </w:rPr>
        <w:t>6.</w:t>
      </w:r>
      <w:r>
        <w:rPr>
          <w:rFonts w:ascii="Arial" w:eastAsia="Times New Roman" w:hAnsi="Arial" w:cs="Arial"/>
          <w:color w:val="000000"/>
        </w:rPr>
        <w:t xml:space="preserve"> How would you describe your organisation?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7584"/>
      </w:tblGrid>
      <w:tr w:rsidR="00000000" w14:paraId="73D48305" w14:textId="77777777">
        <w:trPr>
          <w:divId w:val="169494490"/>
          <w:trHeight w:val="225"/>
          <w:tblCellSpacing w:w="12" w:type="dxa"/>
        </w:trPr>
        <w:tc>
          <w:tcPr>
            <w:tcW w:w="225" w:type="dxa"/>
            <w:tcMar>
              <w:top w:w="75" w:type="dxa"/>
              <w:left w:w="75" w:type="dxa"/>
              <w:bottom w:w="75" w:type="dxa"/>
              <w:right w:w="75" w:type="dxa"/>
            </w:tcMar>
            <w:hideMark/>
          </w:tcPr>
          <w:p w14:paraId="1DC1E4C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272A945" w14:textId="77777777" w:rsidR="00000000" w:rsidRDefault="00000000">
            <w:pPr>
              <w:rPr>
                <w:rFonts w:ascii="Arial" w:eastAsia="Times New Roman" w:hAnsi="Arial" w:cs="Arial"/>
                <w:color w:val="000000"/>
              </w:rPr>
            </w:pPr>
            <w:r>
              <w:rPr>
                <w:rFonts w:ascii="Arial" w:eastAsia="Times New Roman" w:hAnsi="Arial" w:cs="Arial"/>
                <w:color w:val="000000"/>
              </w:rPr>
              <w:t>Vehicle manufacturer  </w:t>
            </w:r>
          </w:p>
        </w:tc>
      </w:tr>
      <w:tr w:rsidR="00000000" w14:paraId="5D9035C6" w14:textId="77777777">
        <w:trPr>
          <w:divId w:val="169494490"/>
          <w:trHeight w:val="225"/>
          <w:tblCellSpacing w:w="12" w:type="dxa"/>
        </w:trPr>
        <w:tc>
          <w:tcPr>
            <w:tcW w:w="225" w:type="dxa"/>
            <w:tcMar>
              <w:top w:w="75" w:type="dxa"/>
              <w:left w:w="75" w:type="dxa"/>
              <w:bottom w:w="75" w:type="dxa"/>
              <w:right w:w="75" w:type="dxa"/>
            </w:tcMar>
            <w:hideMark/>
          </w:tcPr>
          <w:p w14:paraId="3AB3578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D324BBC" w14:textId="77777777" w:rsidR="00000000" w:rsidRDefault="00000000">
            <w:pPr>
              <w:rPr>
                <w:rFonts w:ascii="Arial" w:eastAsia="Times New Roman" w:hAnsi="Arial" w:cs="Arial"/>
                <w:color w:val="000000"/>
              </w:rPr>
            </w:pPr>
            <w:r>
              <w:rPr>
                <w:rFonts w:ascii="Arial" w:eastAsia="Times New Roman" w:hAnsi="Arial" w:cs="Arial"/>
                <w:color w:val="000000"/>
              </w:rPr>
              <w:t>Automotive supplier</w:t>
            </w:r>
          </w:p>
        </w:tc>
      </w:tr>
      <w:tr w:rsidR="00000000" w14:paraId="5BBEB3B7" w14:textId="77777777">
        <w:trPr>
          <w:divId w:val="169494490"/>
          <w:trHeight w:val="225"/>
          <w:tblCellSpacing w:w="12" w:type="dxa"/>
        </w:trPr>
        <w:tc>
          <w:tcPr>
            <w:tcW w:w="225" w:type="dxa"/>
            <w:tcMar>
              <w:top w:w="75" w:type="dxa"/>
              <w:left w:w="75" w:type="dxa"/>
              <w:bottom w:w="75" w:type="dxa"/>
              <w:right w:w="75" w:type="dxa"/>
            </w:tcMar>
            <w:hideMark/>
          </w:tcPr>
          <w:p w14:paraId="006BDBE7"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4DFE0C5" w14:textId="77777777" w:rsidR="00000000" w:rsidRDefault="00000000">
            <w:pPr>
              <w:rPr>
                <w:rFonts w:ascii="Arial" w:eastAsia="Times New Roman" w:hAnsi="Arial" w:cs="Arial"/>
                <w:color w:val="000000"/>
              </w:rPr>
            </w:pPr>
            <w:r>
              <w:rPr>
                <w:rFonts w:ascii="Arial" w:eastAsia="Times New Roman" w:hAnsi="Arial" w:cs="Arial"/>
                <w:color w:val="000000"/>
              </w:rPr>
              <w:t>Road safety and advocacy group</w:t>
            </w:r>
          </w:p>
        </w:tc>
      </w:tr>
      <w:tr w:rsidR="00000000" w14:paraId="2EBCA246" w14:textId="77777777">
        <w:trPr>
          <w:divId w:val="169494490"/>
          <w:trHeight w:val="225"/>
          <w:tblCellSpacing w:w="12" w:type="dxa"/>
        </w:trPr>
        <w:tc>
          <w:tcPr>
            <w:tcW w:w="225" w:type="dxa"/>
            <w:tcMar>
              <w:top w:w="75" w:type="dxa"/>
              <w:left w:w="75" w:type="dxa"/>
              <w:bottom w:w="75" w:type="dxa"/>
              <w:right w:w="75" w:type="dxa"/>
            </w:tcMar>
            <w:hideMark/>
          </w:tcPr>
          <w:p w14:paraId="3E016A1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74FE2CC" w14:textId="77777777" w:rsidR="00000000" w:rsidRDefault="00000000">
            <w:pPr>
              <w:rPr>
                <w:rFonts w:ascii="Arial" w:eastAsia="Times New Roman" w:hAnsi="Arial" w:cs="Arial"/>
                <w:color w:val="000000"/>
              </w:rPr>
            </w:pPr>
            <w:r>
              <w:rPr>
                <w:rFonts w:ascii="Arial" w:eastAsia="Times New Roman" w:hAnsi="Arial" w:cs="Arial"/>
                <w:color w:val="000000"/>
              </w:rPr>
              <w:t>Insurance group</w:t>
            </w:r>
          </w:p>
        </w:tc>
      </w:tr>
      <w:tr w:rsidR="00000000" w14:paraId="32791DFE" w14:textId="77777777">
        <w:trPr>
          <w:divId w:val="169494490"/>
          <w:trHeight w:val="225"/>
          <w:tblCellSpacing w:w="12" w:type="dxa"/>
        </w:trPr>
        <w:tc>
          <w:tcPr>
            <w:tcW w:w="225" w:type="dxa"/>
            <w:tcMar>
              <w:top w:w="75" w:type="dxa"/>
              <w:left w:w="75" w:type="dxa"/>
              <w:bottom w:w="75" w:type="dxa"/>
              <w:right w:w="75" w:type="dxa"/>
            </w:tcMar>
            <w:hideMark/>
          </w:tcPr>
          <w:p w14:paraId="15AA1C1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A037A57" w14:textId="77777777" w:rsidR="00000000" w:rsidRDefault="00000000">
            <w:pPr>
              <w:rPr>
                <w:rFonts w:ascii="Arial" w:eastAsia="Times New Roman" w:hAnsi="Arial" w:cs="Arial"/>
                <w:color w:val="000000"/>
              </w:rPr>
            </w:pPr>
            <w:r>
              <w:rPr>
                <w:rFonts w:ascii="Arial" w:eastAsia="Times New Roman" w:hAnsi="Arial" w:cs="Arial"/>
                <w:color w:val="000000"/>
              </w:rPr>
              <w:t>Motoring organisation </w:t>
            </w:r>
          </w:p>
        </w:tc>
      </w:tr>
      <w:tr w:rsidR="00000000" w14:paraId="60F4475C" w14:textId="77777777">
        <w:trPr>
          <w:divId w:val="169494490"/>
          <w:trHeight w:val="225"/>
          <w:tblCellSpacing w:w="12" w:type="dxa"/>
        </w:trPr>
        <w:tc>
          <w:tcPr>
            <w:tcW w:w="225" w:type="dxa"/>
            <w:tcMar>
              <w:top w:w="75" w:type="dxa"/>
              <w:left w:w="75" w:type="dxa"/>
              <w:bottom w:w="75" w:type="dxa"/>
              <w:right w:w="75" w:type="dxa"/>
            </w:tcMar>
            <w:hideMark/>
          </w:tcPr>
          <w:p w14:paraId="6B807090"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96B359B" w14:textId="77777777" w:rsidR="00000000" w:rsidRDefault="00000000">
            <w:pPr>
              <w:rPr>
                <w:rFonts w:ascii="Arial" w:eastAsia="Times New Roman" w:hAnsi="Arial" w:cs="Arial"/>
                <w:color w:val="000000"/>
              </w:rPr>
            </w:pPr>
            <w:r>
              <w:rPr>
                <w:rFonts w:ascii="Arial" w:eastAsia="Times New Roman" w:hAnsi="Arial" w:cs="Arial"/>
                <w:color w:val="000000"/>
              </w:rPr>
              <w:t>Consumer group</w:t>
            </w:r>
          </w:p>
        </w:tc>
      </w:tr>
      <w:tr w:rsidR="00000000" w14:paraId="34F0F009" w14:textId="77777777">
        <w:trPr>
          <w:divId w:val="169494490"/>
          <w:trHeight w:val="225"/>
          <w:tblCellSpacing w:w="12" w:type="dxa"/>
        </w:trPr>
        <w:tc>
          <w:tcPr>
            <w:tcW w:w="225" w:type="dxa"/>
            <w:tcMar>
              <w:top w:w="75" w:type="dxa"/>
              <w:left w:w="75" w:type="dxa"/>
              <w:bottom w:w="75" w:type="dxa"/>
              <w:right w:w="75" w:type="dxa"/>
            </w:tcMar>
            <w:hideMark/>
          </w:tcPr>
          <w:p w14:paraId="16627C46"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B4659D4" w14:textId="77777777" w:rsidR="00000000" w:rsidRDefault="00000000">
            <w:pPr>
              <w:rPr>
                <w:rFonts w:ascii="Arial" w:eastAsia="Times New Roman" w:hAnsi="Arial" w:cs="Arial"/>
                <w:color w:val="000000"/>
              </w:rPr>
            </w:pPr>
            <w:r>
              <w:rPr>
                <w:rFonts w:ascii="Arial" w:eastAsia="Times New Roman" w:hAnsi="Arial" w:cs="Arial"/>
                <w:color w:val="000000"/>
              </w:rPr>
              <w:t>Government </w:t>
            </w:r>
          </w:p>
        </w:tc>
      </w:tr>
      <w:tr w:rsidR="00000000" w14:paraId="36B21C8A" w14:textId="77777777">
        <w:trPr>
          <w:divId w:val="169494490"/>
          <w:trHeight w:val="225"/>
          <w:tblCellSpacing w:w="12" w:type="dxa"/>
        </w:trPr>
        <w:tc>
          <w:tcPr>
            <w:tcW w:w="225" w:type="dxa"/>
            <w:tcMar>
              <w:top w:w="75" w:type="dxa"/>
              <w:left w:w="75" w:type="dxa"/>
              <w:bottom w:w="75" w:type="dxa"/>
              <w:right w:w="75" w:type="dxa"/>
            </w:tcMar>
            <w:hideMark/>
          </w:tcPr>
          <w:p w14:paraId="1A3550D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A6A9A67" w14:textId="77777777" w:rsidR="00000000" w:rsidRDefault="00000000">
            <w:pPr>
              <w:rPr>
                <w:rFonts w:ascii="Arial" w:eastAsia="Times New Roman" w:hAnsi="Arial" w:cs="Arial"/>
                <w:color w:val="000000"/>
              </w:rPr>
            </w:pPr>
            <w:r>
              <w:rPr>
                <w:rFonts w:ascii="Arial" w:eastAsia="Times New Roman" w:hAnsi="Arial" w:cs="Arial"/>
                <w:color w:val="000000"/>
              </w:rPr>
              <w:t>Public bodies organisation</w:t>
            </w:r>
          </w:p>
        </w:tc>
      </w:tr>
      <w:tr w:rsidR="00000000" w14:paraId="156EB25E" w14:textId="77777777">
        <w:trPr>
          <w:divId w:val="169494490"/>
          <w:trHeight w:val="225"/>
          <w:tblCellSpacing w:w="12" w:type="dxa"/>
        </w:trPr>
        <w:tc>
          <w:tcPr>
            <w:tcW w:w="225" w:type="dxa"/>
            <w:tcMar>
              <w:top w:w="75" w:type="dxa"/>
              <w:left w:w="75" w:type="dxa"/>
              <w:bottom w:w="75" w:type="dxa"/>
              <w:right w:w="75" w:type="dxa"/>
            </w:tcMar>
            <w:hideMark/>
          </w:tcPr>
          <w:p w14:paraId="69FD99A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40FD3686" w14:textId="77777777" w:rsidR="00000000" w:rsidRDefault="00000000">
            <w:pPr>
              <w:textAlignment w:val="top"/>
              <w:divId w:val="1065840582"/>
              <w:rPr>
                <w:rFonts w:ascii="Arial" w:eastAsia="Times New Roman" w:hAnsi="Arial" w:cs="Arial"/>
                <w:color w:val="000000"/>
              </w:rPr>
            </w:pPr>
            <w:r>
              <w:rPr>
                <w:rFonts w:ascii="Arial" w:eastAsia="Times New Roman" w:hAnsi="Arial" w:cs="Arial"/>
                <w:color w:val="000000"/>
              </w:rPr>
              <w:t>Another organisation:</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000000" w14:paraId="1955504C"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4D2180C1" w14:textId="77777777" w:rsidR="00000000" w:rsidRDefault="00000000">
                  <w:pPr>
                    <w:rPr>
                      <w:rFonts w:ascii="Arial" w:eastAsia="Times New Roman" w:hAnsi="Arial" w:cs="Arial"/>
                      <w:color w:val="000000"/>
                    </w:rPr>
                  </w:pPr>
                  <w:r>
                    <w:rPr>
                      <w:rFonts w:ascii="Arial" w:eastAsia="Times New Roman" w:hAnsi="Arial" w:cs="Arial"/>
                      <w:color w:val="000000"/>
                    </w:rPr>
                    <w:t> </w:t>
                  </w:r>
                </w:p>
              </w:tc>
            </w:tr>
          </w:tbl>
          <w:p w14:paraId="78F62176" w14:textId="77777777" w:rsidR="00000000" w:rsidRDefault="00000000">
            <w:pPr>
              <w:rPr>
                <w:rFonts w:eastAsia="Times New Roman"/>
                <w:sz w:val="20"/>
                <w:szCs w:val="20"/>
              </w:rPr>
            </w:pPr>
          </w:p>
        </w:tc>
      </w:tr>
    </w:tbl>
    <w:p w14:paraId="52BD756C"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94E8FB1"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Consultation description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4B9293E4" w14:textId="77777777">
        <w:trPr>
          <w:divId w:val="1414013400"/>
          <w:tblCellSpacing w:w="12" w:type="dxa"/>
        </w:trPr>
        <w:tc>
          <w:tcPr>
            <w:tcW w:w="0" w:type="auto"/>
            <w:vAlign w:val="center"/>
            <w:hideMark/>
          </w:tcPr>
          <w:p w14:paraId="65EB62DF" w14:textId="77777777" w:rsidR="00000000" w:rsidRDefault="00000000">
            <w:pPr>
              <w:pStyle w:val="NormalWeb"/>
              <w:divId w:val="567152949"/>
              <w:rPr>
                <w:rFonts w:ascii="Arial" w:hAnsi="Arial" w:cs="Arial"/>
                <w:color w:val="000000"/>
              </w:rPr>
            </w:pPr>
            <w:r>
              <w:rPr>
                <w:rFonts w:ascii="Arial" w:hAnsi="Arial" w:cs="Arial"/>
                <w:color w:val="000000"/>
              </w:rPr>
              <w:t xml:space="preserve">We are proposing that manufacturers seeking </w:t>
            </w:r>
            <w:hyperlink r:id="rId7" w:tgtFrame="_blank" w:history="1">
              <w:r>
                <w:rPr>
                  <w:rStyle w:val="Hyperlink"/>
                  <w:rFonts w:ascii="Arial" w:hAnsi="Arial" w:cs="Arial"/>
                </w:rPr>
                <w:t xml:space="preserve">GB type approval [opens is in a new window] </w:t>
              </w:r>
            </w:hyperlink>
            <w:r>
              <w:rPr>
                <w:rFonts w:ascii="Arial" w:hAnsi="Arial" w:cs="Arial"/>
                <w:color w:val="000000"/>
              </w:rPr>
              <w:t>for mass-produced vehicles be required to equip them with a series of safety technologies and are asking for your views on these proposals. We are also seeking views on requirements that may be necessary to ensure the vehicle safety technologies are retained and maintained following type approval and registration. </w:t>
            </w:r>
            <w:r>
              <w:rPr>
                <w:rFonts w:ascii="Arial" w:hAnsi="Arial" w:cs="Arial"/>
                <w:color w:val="000000"/>
              </w:rPr>
              <w:br/>
              <w:t> </w:t>
            </w:r>
            <w:r>
              <w:rPr>
                <w:rFonts w:ascii="Arial" w:hAnsi="Arial" w:cs="Arial"/>
                <w:color w:val="000000"/>
              </w:rPr>
              <w:br/>
              <w:t>These changes are necessary to: </w:t>
            </w:r>
          </w:p>
          <w:p w14:paraId="123D0298" w14:textId="77777777" w:rsidR="00000000" w:rsidRDefault="00000000">
            <w:pPr>
              <w:numPr>
                <w:ilvl w:val="0"/>
                <w:numId w:val="1"/>
              </w:numPr>
              <w:spacing w:before="100" w:beforeAutospacing="1" w:after="100" w:afterAutospacing="1"/>
              <w:divId w:val="567152949"/>
              <w:rPr>
                <w:rFonts w:ascii="Arial" w:eastAsia="Times New Roman" w:hAnsi="Arial" w:cs="Arial"/>
                <w:color w:val="000000"/>
              </w:rPr>
            </w:pPr>
            <w:r>
              <w:rPr>
                <w:rFonts w:ascii="Arial" w:eastAsia="Times New Roman" w:hAnsi="Arial" w:cs="Arial"/>
                <w:color w:val="000000"/>
              </w:rPr>
              <w:t>enhance vehicle safety, reduce the number of vehicle collisions and improve casualty outcomes on GB roads</w:t>
            </w:r>
          </w:p>
          <w:p w14:paraId="4999452E" w14:textId="77777777" w:rsidR="00000000" w:rsidRDefault="00000000">
            <w:pPr>
              <w:numPr>
                <w:ilvl w:val="0"/>
                <w:numId w:val="1"/>
              </w:numPr>
              <w:spacing w:before="100" w:beforeAutospacing="1" w:after="100" w:afterAutospacing="1"/>
              <w:divId w:val="567152949"/>
              <w:rPr>
                <w:rFonts w:ascii="Arial" w:eastAsia="Times New Roman" w:hAnsi="Arial" w:cs="Arial"/>
                <w:color w:val="000000"/>
              </w:rPr>
            </w:pPr>
            <w:r>
              <w:rPr>
                <w:rFonts w:ascii="Arial" w:eastAsia="Times New Roman" w:hAnsi="Arial" w:cs="Arial"/>
                <w:color w:val="000000"/>
              </w:rPr>
              <w:t>bring closer alignment of safety standards across the UK (between GB and Northern Ireland), avoiding differing vehicle specifications and their associated cost implications for UK consumers </w:t>
            </w:r>
          </w:p>
          <w:p w14:paraId="17FFC5E3" w14:textId="77777777" w:rsidR="00000000" w:rsidRDefault="00000000">
            <w:pPr>
              <w:numPr>
                <w:ilvl w:val="0"/>
                <w:numId w:val="1"/>
              </w:numPr>
              <w:spacing w:before="100" w:beforeAutospacing="1" w:after="100" w:afterAutospacing="1"/>
              <w:divId w:val="567152949"/>
              <w:rPr>
                <w:rFonts w:ascii="Arial" w:eastAsia="Times New Roman" w:hAnsi="Arial" w:cs="Arial"/>
                <w:color w:val="000000"/>
              </w:rPr>
            </w:pPr>
            <w:r>
              <w:rPr>
                <w:rFonts w:ascii="Arial" w:eastAsia="Times New Roman" w:hAnsi="Arial" w:cs="Arial"/>
                <w:color w:val="000000"/>
              </w:rPr>
              <w:t>decrease trade burdens by harmonising technical requirements for safety measures with those of the European Union (EU) and broader international market</w:t>
            </w:r>
          </w:p>
          <w:p w14:paraId="4A575694" w14:textId="77777777" w:rsidR="00000000" w:rsidRDefault="00000000">
            <w:pPr>
              <w:numPr>
                <w:ilvl w:val="0"/>
                <w:numId w:val="1"/>
              </w:numPr>
              <w:spacing w:before="100" w:beforeAutospacing="1" w:after="100" w:afterAutospacing="1"/>
              <w:divId w:val="567152949"/>
              <w:rPr>
                <w:rFonts w:ascii="Arial" w:eastAsia="Times New Roman" w:hAnsi="Arial" w:cs="Arial"/>
                <w:color w:val="000000"/>
              </w:rPr>
            </w:pPr>
            <w:r>
              <w:rPr>
                <w:rFonts w:ascii="Arial" w:eastAsia="Times New Roman" w:hAnsi="Arial" w:cs="Arial"/>
                <w:color w:val="000000"/>
              </w:rPr>
              <w:t>contribute to the UK economic growth by supporting the automotive sector, reducing the economic costs of road collisions, and encouraging UK automotive business to remain innovative </w:t>
            </w:r>
          </w:p>
          <w:p w14:paraId="13A13FB0" w14:textId="77777777" w:rsidR="00000000" w:rsidRDefault="00000000">
            <w:pPr>
              <w:pStyle w:val="NormalWeb"/>
              <w:divId w:val="567152949"/>
              <w:rPr>
                <w:rFonts w:ascii="Arial" w:hAnsi="Arial" w:cs="Arial"/>
                <w:color w:val="000000"/>
              </w:rPr>
            </w:pPr>
            <w:r>
              <w:rPr>
                <w:rFonts w:ascii="Arial" w:hAnsi="Arial" w:cs="Arial"/>
                <w:color w:val="000000"/>
              </w:rPr>
              <w:t>We intend to: </w:t>
            </w:r>
          </w:p>
          <w:p w14:paraId="2C150733" w14:textId="77777777" w:rsidR="00000000" w:rsidRDefault="00000000">
            <w:pPr>
              <w:numPr>
                <w:ilvl w:val="0"/>
                <w:numId w:val="2"/>
              </w:numPr>
              <w:spacing w:before="100" w:beforeAutospacing="1" w:after="100" w:afterAutospacing="1"/>
              <w:divId w:val="567152949"/>
              <w:rPr>
                <w:rFonts w:ascii="Arial" w:eastAsia="Times New Roman" w:hAnsi="Arial" w:cs="Arial"/>
                <w:color w:val="000000"/>
              </w:rPr>
            </w:pPr>
            <w:r>
              <w:rPr>
                <w:rFonts w:ascii="Arial" w:eastAsia="Times New Roman" w:hAnsi="Arial" w:cs="Arial"/>
                <w:color w:val="000000"/>
              </w:rPr>
              <w:t>introduce the mandatory fitting of 18 vehicle safety technologies for specific vehicle categories produced in unlimited series under the GB type approval scheme</w:t>
            </w:r>
          </w:p>
          <w:p w14:paraId="3DC1F536" w14:textId="77777777" w:rsidR="00000000" w:rsidRDefault="00000000">
            <w:pPr>
              <w:numPr>
                <w:ilvl w:val="0"/>
                <w:numId w:val="2"/>
              </w:numPr>
              <w:spacing w:before="100" w:beforeAutospacing="1" w:after="100" w:afterAutospacing="1"/>
              <w:divId w:val="567152949"/>
              <w:rPr>
                <w:rFonts w:ascii="Arial" w:eastAsia="Times New Roman" w:hAnsi="Arial" w:cs="Arial"/>
                <w:color w:val="000000"/>
              </w:rPr>
            </w:pPr>
            <w:r>
              <w:rPr>
                <w:rFonts w:ascii="Arial" w:eastAsia="Times New Roman" w:hAnsi="Arial" w:cs="Arial"/>
                <w:color w:val="000000"/>
              </w:rPr>
              <w:t>outline the transitional arrangements for new vehicle types and their registrations </w:t>
            </w:r>
          </w:p>
          <w:p w14:paraId="54E8EF9C" w14:textId="77777777" w:rsidR="00000000" w:rsidRDefault="00000000">
            <w:pPr>
              <w:pStyle w:val="NormalWeb"/>
              <w:divId w:val="567152949"/>
              <w:rPr>
                <w:rFonts w:ascii="Arial" w:hAnsi="Arial" w:cs="Arial"/>
                <w:color w:val="000000"/>
              </w:rPr>
            </w:pPr>
            <w:r>
              <w:rPr>
                <w:rFonts w:ascii="Arial" w:hAnsi="Arial" w:cs="Arial"/>
                <w:color w:val="000000"/>
              </w:rPr>
              <w:br/>
              <w:t>We are not planning at this time to mandate these technologies for vehicles approved to the medium, small or individual approval schemes nor for special purpose vehicles (SPVs). Businesses classified as micro, small and medium-sized enterprises that produce low volume of vehicles, will be exempt from this proposal. These companies typically use the GB medium, small or individual vehicle type approval schemes, which provide an approval route which is more appropriate for vehicles produced in smaller numbers. </w:t>
            </w:r>
          </w:p>
          <w:p w14:paraId="073D0918" w14:textId="77777777" w:rsidR="00000000" w:rsidRDefault="00000000">
            <w:pPr>
              <w:pStyle w:val="NormalWeb"/>
              <w:divId w:val="567152949"/>
              <w:rPr>
                <w:rFonts w:ascii="Arial" w:hAnsi="Arial" w:cs="Arial"/>
                <w:color w:val="000000"/>
              </w:rPr>
            </w:pPr>
            <w:hyperlink r:id="rId8" w:tgtFrame="_blank" w:history="1">
              <w:r>
                <w:rPr>
                  <w:rStyle w:val="Hyperlink"/>
                  <w:rFonts w:ascii="Arial" w:hAnsi="Arial" w:cs="Arial"/>
                </w:rPr>
                <w:t>Full details of our proposals are given in our consultation document</w:t>
              </w:r>
            </w:hyperlink>
            <w:r>
              <w:rPr>
                <w:rFonts w:ascii="Arial" w:hAnsi="Arial" w:cs="Arial"/>
                <w:color w:val="000000"/>
              </w:rPr>
              <w:t>. </w:t>
            </w:r>
          </w:p>
        </w:tc>
      </w:tr>
    </w:tbl>
    <w:p w14:paraId="5140782E"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14F5B32"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Vehicle safety technologies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6A73AB47" w14:textId="77777777">
        <w:trPr>
          <w:divId w:val="499585248"/>
          <w:tblCellSpacing w:w="12" w:type="dxa"/>
        </w:trPr>
        <w:tc>
          <w:tcPr>
            <w:tcW w:w="0" w:type="auto"/>
            <w:vAlign w:val="center"/>
          </w:tcPr>
          <w:p w14:paraId="4C6A68E0" w14:textId="77777777" w:rsidR="00000000" w:rsidRDefault="00000000">
            <w:pPr>
              <w:pStyle w:val="NormalWeb"/>
              <w:divId w:val="1905330499"/>
              <w:rPr>
                <w:rFonts w:ascii="Arial" w:hAnsi="Arial" w:cs="Arial"/>
                <w:color w:val="000000"/>
              </w:rPr>
            </w:pPr>
            <w:r>
              <w:rPr>
                <w:rFonts w:ascii="Arial" w:hAnsi="Arial" w:cs="Arial"/>
                <w:color w:val="000000"/>
              </w:rPr>
              <w:t>Improvements in vehicle safety play a critical role in decreasing injuries and fatalities on UK roads. Human error, such as distracted driving and excessive speed, continues to contribute to road traffic collisions. Vehicle safety technologies are well-positioned to improve road safety and reduce the occurrence of traffic collisions by offering driver assistance and addressing common causes of human error.</w:t>
            </w:r>
          </w:p>
          <w:p w14:paraId="29463FCE" w14:textId="77777777" w:rsidR="00000000" w:rsidRDefault="00000000">
            <w:pPr>
              <w:pStyle w:val="NormalWeb"/>
              <w:divId w:val="1905330499"/>
              <w:rPr>
                <w:rFonts w:ascii="Arial" w:hAnsi="Arial" w:cs="Arial"/>
                <w:color w:val="000000"/>
              </w:rPr>
            </w:pPr>
            <w:r>
              <w:rPr>
                <w:rFonts w:ascii="Arial" w:hAnsi="Arial" w:cs="Arial"/>
                <w:color w:val="000000"/>
              </w:rPr>
              <w:t>These technologies include active safety measures aimed at collision prevention, passive safety measures intended to minimise injury severity in collisions, and driver information systems such as detection of vulnerable road users around vehicles. Integrating active and passive safety systems helps address common factors in road traffic collisions, such as distraction, fatigue and driver error and aims to make roads safer for all users.</w:t>
            </w:r>
          </w:p>
          <w:p w14:paraId="070A80EE" w14:textId="77777777" w:rsidR="00000000" w:rsidRDefault="00000000">
            <w:pPr>
              <w:pStyle w:val="NormalWeb"/>
              <w:divId w:val="1905330499"/>
              <w:rPr>
                <w:rFonts w:ascii="Arial" w:hAnsi="Arial" w:cs="Arial"/>
                <w:color w:val="000000"/>
              </w:rPr>
            </w:pPr>
            <w:r>
              <w:rPr>
                <w:rFonts w:ascii="Arial" w:hAnsi="Arial" w:cs="Arial"/>
                <w:color w:val="000000"/>
              </w:rPr>
              <w:t xml:space="preserve">A range of specific technologies set out in </w:t>
            </w:r>
            <w:hyperlink r:id="rId9" w:anchor="table-1" w:tgtFrame="_blank" w:history="1">
              <w:r>
                <w:rPr>
                  <w:rStyle w:val="Hyperlink"/>
                  <w:rFonts w:ascii="Arial" w:hAnsi="Arial" w:cs="Arial"/>
                </w:rPr>
                <w:t>Table 1 of the consultation document [opens in a new window]</w:t>
              </w:r>
            </w:hyperlink>
            <w:r>
              <w:rPr>
                <w:rFonts w:ascii="Arial" w:hAnsi="Arial" w:cs="Arial"/>
                <w:color w:val="000000"/>
              </w:rPr>
              <w:t xml:space="preserve"> are being considered for inclusion in GB type approval. Some of these technologies are already present in many vehicle models available in the UK market. This is primarily attributable to the influence of the </w:t>
            </w:r>
            <w:hyperlink r:id="rId10" w:tgtFrame="_blank" w:history="1">
              <w:r>
                <w:rPr>
                  <w:rStyle w:val="Hyperlink"/>
                  <w:rFonts w:ascii="Arial" w:hAnsi="Arial" w:cs="Arial"/>
                </w:rPr>
                <w:t>European New Car Assessment Programme (Euro NCAP) [opens in a new window]</w:t>
              </w:r>
            </w:hyperlink>
            <w:r>
              <w:rPr>
                <w:rFonts w:ascii="Arial" w:hAnsi="Arial" w:cs="Arial"/>
                <w:color w:val="000000"/>
              </w:rPr>
              <w:t>, which has motivated manufacturers to exceed legislative requirements by equipping vehicles with innovative safety features, as well as by EU regulations that mandate such technologies under its type approval framework. </w:t>
            </w:r>
          </w:p>
          <w:p w14:paraId="3900DBB1" w14:textId="77777777" w:rsidR="00000000" w:rsidRDefault="00000000">
            <w:pPr>
              <w:pStyle w:val="NormalWeb"/>
              <w:divId w:val="1905330499"/>
              <w:rPr>
                <w:rFonts w:ascii="Arial" w:hAnsi="Arial" w:cs="Arial"/>
                <w:color w:val="000000"/>
              </w:rPr>
            </w:pPr>
            <w:r>
              <w:rPr>
                <w:rFonts w:ascii="Arial" w:hAnsi="Arial" w:cs="Arial"/>
                <w:color w:val="000000"/>
              </w:rPr>
              <w:t>While manufacturers may pursue approval for EU technologies or install them to achieve high Euro NCAP ratings, it remains possible that certain new vehicles will not be equipped with the safety features. Mandating the proposed vehicle safety technologies in GB type approval would ensure widespread implementation of road safety improvements, and better protect passengers, pedestrians, and cyclists throughout the UK, potentially preventing over 758,000 collisions and 65,000 casualties over a 15-year period.</w:t>
            </w:r>
          </w:p>
          <w:p w14:paraId="70F8D5BD" w14:textId="77777777" w:rsidR="00000000" w:rsidRDefault="00000000">
            <w:pPr>
              <w:pStyle w:val="NormalWeb"/>
              <w:divId w:val="1905330499"/>
              <w:rPr>
                <w:rFonts w:ascii="Arial" w:hAnsi="Arial" w:cs="Arial"/>
                <w:color w:val="000000"/>
              </w:rPr>
            </w:pPr>
            <w:hyperlink r:id="rId11" w:history="1">
              <w:r>
                <w:rPr>
                  <w:rStyle w:val="Hyperlink"/>
                  <w:rFonts w:ascii="Arial" w:hAnsi="Arial" w:cs="Arial"/>
                </w:rPr>
                <w:t>Full details of the vehicle safety technologies are given in our consultation document [opens in a new window]</w:t>
              </w:r>
            </w:hyperlink>
            <w:r>
              <w:rPr>
                <w:rFonts w:ascii="Arial" w:hAnsi="Arial" w:cs="Arial"/>
                <w:color w:val="000000"/>
              </w:rPr>
              <w:t>.</w:t>
            </w:r>
          </w:p>
          <w:p w14:paraId="152C9598" w14:textId="77777777" w:rsidR="00000000" w:rsidRDefault="00000000">
            <w:pPr>
              <w:rPr>
                <w:rFonts w:ascii="Arial" w:hAnsi="Arial" w:cs="Arial"/>
                <w:color w:val="000000"/>
              </w:rPr>
            </w:pPr>
          </w:p>
        </w:tc>
      </w:tr>
    </w:tbl>
    <w:p w14:paraId="727EB26F" w14:textId="77777777" w:rsidR="00000000" w:rsidRDefault="00000000">
      <w:pPr>
        <w:pStyle w:val="Heading3"/>
        <w:divId w:val="1157915891"/>
        <w:rPr>
          <w:rFonts w:ascii="Arial" w:eastAsia="Times New Roman" w:hAnsi="Arial" w:cs="Arial"/>
          <w:color w:val="000000"/>
        </w:rPr>
      </w:pPr>
      <w:r>
        <w:rPr>
          <w:rStyle w:val="question-number"/>
          <w:rFonts w:ascii="Arial" w:eastAsia="Times New Roman" w:hAnsi="Arial" w:cs="Arial"/>
          <w:color w:val="000000"/>
        </w:rPr>
        <w:t>7.</w:t>
      </w:r>
      <w:r>
        <w:rPr>
          <w:rFonts w:ascii="Arial" w:eastAsia="Times New Roman" w:hAnsi="Arial" w:cs="Arial"/>
          <w:color w:val="000000"/>
        </w:rPr>
        <w:t xml:space="preserve"> Do you support or oppose mandating these vehicle safety technologies in GB type approval?</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1968"/>
        <w:gridCol w:w="1762"/>
        <w:gridCol w:w="1762"/>
        <w:gridCol w:w="1761"/>
        <w:gridCol w:w="1773"/>
      </w:tblGrid>
      <w:tr w:rsidR="00000000" w14:paraId="40120668" w14:textId="77777777">
        <w:trPr>
          <w:divId w:val="1157915891"/>
          <w:tblHeader/>
          <w:tblCellSpacing w:w="12" w:type="dxa"/>
        </w:trPr>
        <w:tc>
          <w:tcPr>
            <w:tcW w:w="1000" w:type="pct"/>
            <w:vAlign w:val="center"/>
            <w:hideMark/>
          </w:tcPr>
          <w:p w14:paraId="01903EE5" w14:textId="77777777" w:rsidR="00000000" w:rsidRDefault="00000000">
            <w:pPr>
              <w:rPr>
                <w:rFonts w:ascii="Arial" w:eastAsia="Times New Roman" w:hAnsi="Arial" w:cs="Arial"/>
                <w:color w:val="000000"/>
              </w:rPr>
            </w:pPr>
          </w:p>
        </w:tc>
        <w:tc>
          <w:tcPr>
            <w:tcW w:w="900" w:type="pct"/>
            <w:vAlign w:val="bottom"/>
            <w:hideMark/>
          </w:tcPr>
          <w:p w14:paraId="15C98054" w14:textId="77777777" w:rsidR="00000000" w:rsidRDefault="00000000">
            <w:pPr>
              <w:rPr>
                <w:rFonts w:ascii="Arial" w:eastAsia="Times New Roman" w:hAnsi="Arial" w:cs="Arial"/>
                <w:color w:val="000000"/>
              </w:rPr>
            </w:pPr>
            <w:r>
              <w:rPr>
                <w:rFonts w:ascii="Arial" w:eastAsia="Times New Roman" w:hAnsi="Arial" w:cs="Arial"/>
                <w:color w:val="000000"/>
              </w:rPr>
              <w:t>Support</w:t>
            </w:r>
          </w:p>
        </w:tc>
        <w:tc>
          <w:tcPr>
            <w:tcW w:w="900" w:type="pct"/>
            <w:vAlign w:val="bottom"/>
            <w:hideMark/>
          </w:tcPr>
          <w:p w14:paraId="6E4CE5A3" w14:textId="77777777" w:rsidR="00000000" w:rsidRDefault="00000000">
            <w:pPr>
              <w:rPr>
                <w:rFonts w:ascii="Arial" w:eastAsia="Times New Roman" w:hAnsi="Arial" w:cs="Arial"/>
                <w:color w:val="000000"/>
              </w:rPr>
            </w:pPr>
            <w:r>
              <w:rPr>
                <w:rFonts w:ascii="Arial" w:eastAsia="Times New Roman" w:hAnsi="Arial" w:cs="Arial"/>
                <w:color w:val="000000"/>
              </w:rPr>
              <w:t>Oppose</w:t>
            </w:r>
          </w:p>
        </w:tc>
        <w:tc>
          <w:tcPr>
            <w:tcW w:w="900" w:type="pct"/>
            <w:vAlign w:val="bottom"/>
            <w:hideMark/>
          </w:tcPr>
          <w:p w14:paraId="1712A2BA" w14:textId="77777777" w:rsidR="00000000" w:rsidRDefault="00000000">
            <w:pPr>
              <w:rPr>
                <w:rFonts w:ascii="Arial" w:eastAsia="Times New Roman" w:hAnsi="Arial" w:cs="Arial"/>
                <w:color w:val="000000"/>
              </w:rPr>
            </w:pPr>
            <w:r>
              <w:rPr>
                <w:rFonts w:ascii="Arial" w:eastAsia="Times New Roman" w:hAnsi="Arial" w:cs="Arial"/>
                <w:color w:val="000000"/>
              </w:rPr>
              <w:t>Neither support nor oppose</w:t>
            </w:r>
          </w:p>
        </w:tc>
        <w:tc>
          <w:tcPr>
            <w:tcW w:w="900" w:type="pct"/>
            <w:vAlign w:val="bottom"/>
            <w:hideMark/>
          </w:tcPr>
          <w:p w14:paraId="40F98938" w14:textId="77777777" w:rsidR="00000000" w:rsidRDefault="00000000">
            <w:pPr>
              <w:rPr>
                <w:rFonts w:ascii="Arial" w:eastAsia="Times New Roman" w:hAnsi="Arial" w:cs="Arial"/>
                <w:color w:val="000000"/>
              </w:rPr>
            </w:pPr>
            <w:r>
              <w:rPr>
                <w:rFonts w:ascii="Arial" w:eastAsia="Times New Roman" w:hAnsi="Arial" w:cs="Arial"/>
                <w:color w:val="000000"/>
              </w:rPr>
              <w:t>Don’t know</w:t>
            </w:r>
          </w:p>
        </w:tc>
      </w:tr>
      <w:tr w:rsidR="00000000" w14:paraId="5812CE7A" w14:textId="77777777">
        <w:trPr>
          <w:divId w:val="1157915891"/>
          <w:trHeight w:val="225"/>
          <w:tblCellSpacing w:w="12" w:type="dxa"/>
        </w:trPr>
        <w:tc>
          <w:tcPr>
            <w:tcW w:w="0" w:type="auto"/>
            <w:vAlign w:val="center"/>
            <w:hideMark/>
          </w:tcPr>
          <w:p w14:paraId="0E8C8E30" w14:textId="77777777" w:rsidR="00000000" w:rsidRDefault="00000000">
            <w:pPr>
              <w:rPr>
                <w:rFonts w:ascii="Arial" w:eastAsia="Times New Roman" w:hAnsi="Arial" w:cs="Arial"/>
                <w:color w:val="000000"/>
              </w:rPr>
            </w:pPr>
            <w:r>
              <w:rPr>
                <w:rFonts w:ascii="Arial" w:eastAsia="Times New Roman" w:hAnsi="Arial" w:cs="Arial"/>
                <w:color w:val="000000"/>
              </w:rPr>
              <w:t>Advanced distraction warning </w:t>
            </w:r>
          </w:p>
        </w:tc>
        <w:tc>
          <w:tcPr>
            <w:tcW w:w="225" w:type="dxa"/>
            <w:tcMar>
              <w:top w:w="75" w:type="dxa"/>
              <w:left w:w="75" w:type="dxa"/>
              <w:bottom w:w="75" w:type="dxa"/>
              <w:right w:w="75" w:type="dxa"/>
            </w:tcMar>
            <w:hideMark/>
          </w:tcPr>
          <w:p w14:paraId="41378913"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A927C3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0B4FDF0"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A7EA87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77E988F9" w14:textId="77777777">
        <w:trPr>
          <w:divId w:val="1157915891"/>
          <w:trHeight w:val="225"/>
          <w:tblCellSpacing w:w="12" w:type="dxa"/>
        </w:trPr>
        <w:tc>
          <w:tcPr>
            <w:tcW w:w="0" w:type="auto"/>
            <w:vAlign w:val="center"/>
            <w:hideMark/>
          </w:tcPr>
          <w:p w14:paraId="6487FCF4" w14:textId="77777777" w:rsidR="00000000" w:rsidRDefault="00000000">
            <w:pPr>
              <w:rPr>
                <w:rFonts w:ascii="Arial" w:eastAsia="Times New Roman" w:hAnsi="Arial" w:cs="Arial"/>
                <w:color w:val="000000"/>
              </w:rPr>
            </w:pPr>
            <w:r>
              <w:rPr>
                <w:rFonts w:ascii="Arial" w:eastAsia="Times New Roman" w:hAnsi="Arial" w:cs="Arial"/>
                <w:color w:val="000000"/>
              </w:rPr>
              <w:lastRenderedPageBreak/>
              <w:t>Blind spot information systems</w:t>
            </w:r>
          </w:p>
        </w:tc>
        <w:tc>
          <w:tcPr>
            <w:tcW w:w="225" w:type="dxa"/>
            <w:tcMar>
              <w:top w:w="75" w:type="dxa"/>
              <w:left w:w="75" w:type="dxa"/>
              <w:bottom w:w="75" w:type="dxa"/>
              <w:right w:w="75" w:type="dxa"/>
            </w:tcMar>
            <w:hideMark/>
          </w:tcPr>
          <w:p w14:paraId="5000064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BFE231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F94296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2043EC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085F9AA6" w14:textId="77777777">
        <w:trPr>
          <w:divId w:val="1157915891"/>
          <w:trHeight w:val="225"/>
          <w:tblCellSpacing w:w="12" w:type="dxa"/>
        </w:trPr>
        <w:tc>
          <w:tcPr>
            <w:tcW w:w="0" w:type="auto"/>
            <w:vAlign w:val="center"/>
            <w:hideMark/>
          </w:tcPr>
          <w:p w14:paraId="55389E23" w14:textId="77777777" w:rsidR="00000000" w:rsidRDefault="00000000">
            <w:pPr>
              <w:rPr>
                <w:rFonts w:ascii="Arial" w:eastAsia="Times New Roman" w:hAnsi="Arial" w:cs="Arial"/>
                <w:color w:val="000000"/>
              </w:rPr>
            </w:pPr>
            <w:r>
              <w:rPr>
                <w:rFonts w:ascii="Arial" w:eastAsia="Times New Roman" w:hAnsi="Arial" w:cs="Arial"/>
                <w:color w:val="000000"/>
              </w:rPr>
              <w:t>Drowsiness and attention warning</w:t>
            </w:r>
          </w:p>
        </w:tc>
        <w:tc>
          <w:tcPr>
            <w:tcW w:w="225" w:type="dxa"/>
            <w:tcMar>
              <w:top w:w="75" w:type="dxa"/>
              <w:left w:w="75" w:type="dxa"/>
              <w:bottom w:w="75" w:type="dxa"/>
              <w:right w:w="75" w:type="dxa"/>
            </w:tcMar>
            <w:hideMark/>
          </w:tcPr>
          <w:p w14:paraId="781781D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8DD599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EC1F3B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1AF2D0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7F46F4D0" w14:textId="77777777">
        <w:trPr>
          <w:divId w:val="1157915891"/>
          <w:trHeight w:val="225"/>
          <w:tblCellSpacing w:w="12" w:type="dxa"/>
        </w:trPr>
        <w:tc>
          <w:tcPr>
            <w:tcW w:w="0" w:type="auto"/>
            <w:vAlign w:val="center"/>
            <w:hideMark/>
          </w:tcPr>
          <w:p w14:paraId="56BC86C1" w14:textId="77777777" w:rsidR="00000000" w:rsidRDefault="00000000">
            <w:pPr>
              <w:rPr>
                <w:rFonts w:ascii="Arial" w:eastAsia="Times New Roman" w:hAnsi="Arial" w:cs="Arial"/>
                <w:color w:val="000000"/>
              </w:rPr>
            </w:pPr>
            <w:r>
              <w:rPr>
                <w:rFonts w:ascii="Arial" w:eastAsia="Times New Roman" w:hAnsi="Arial" w:cs="Arial"/>
                <w:color w:val="000000"/>
              </w:rPr>
              <w:t>Direct vision</w:t>
            </w:r>
          </w:p>
        </w:tc>
        <w:tc>
          <w:tcPr>
            <w:tcW w:w="225" w:type="dxa"/>
            <w:tcMar>
              <w:top w:w="75" w:type="dxa"/>
              <w:left w:w="75" w:type="dxa"/>
              <w:bottom w:w="75" w:type="dxa"/>
              <w:right w:w="75" w:type="dxa"/>
            </w:tcMar>
            <w:hideMark/>
          </w:tcPr>
          <w:p w14:paraId="198A79A6"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0699F7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F182B2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D3BEED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7C4C66AC" w14:textId="77777777">
        <w:trPr>
          <w:divId w:val="1157915891"/>
          <w:trHeight w:val="225"/>
          <w:tblCellSpacing w:w="12" w:type="dxa"/>
        </w:trPr>
        <w:tc>
          <w:tcPr>
            <w:tcW w:w="0" w:type="auto"/>
            <w:vAlign w:val="center"/>
            <w:hideMark/>
          </w:tcPr>
          <w:p w14:paraId="602AC4AC" w14:textId="77777777" w:rsidR="00000000" w:rsidRDefault="00000000">
            <w:pPr>
              <w:rPr>
                <w:rFonts w:ascii="Arial" w:eastAsia="Times New Roman" w:hAnsi="Arial" w:cs="Arial"/>
                <w:color w:val="000000"/>
              </w:rPr>
            </w:pPr>
            <w:r>
              <w:rPr>
                <w:rFonts w:ascii="Arial" w:eastAsia="Times New Roman" w:hAnsi="Arial" w:cs="Arial"/>
                <w:color w:val="000000"/>
              </w:rPr>
              <w:t>Emergency braking for cyclists </w:t>
            </w:r>
          </w:p>
        </w:tc>
        <w:tc>
          <w:tcPr>
            <w:tcW w:w="225" w:type="dxa"/>
            <w:tcMar>
              <w:top w:w="75" w:type="dxa"/>
              <w:left w:w="75" w:type="dxa"/>
              <w:bottom w:w="75" w:type="dxa"/>
              <w:right w:w="75" w:type="dxa"/>
            </w:tcMar>
            <w:hideMark/>
          </w:tcPr>
          <w:p w14:paraId="63C7F717"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95F09D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E087650"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5AF974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78BF2B77" w14:textId="77777777">
        <w:trPr>
          <w:divId w:val="1157915891"/>
          <w:trHeight w:val="225"/>
          <w:tblCellSpacing w:w="12" w:type="dxa"/>
        </w:trPr>
        <w:tc>
          <w:tcPr>
            <w:tcW w:w="0" w:type="auto"/>
            <w:vAlign w:val="center"/>
            <w:hideMark/>
          </w:tcPr>
          <w:p w14:paraId="1A0BBE70" w14:textId="77777777" w:rsidR="00000000" w:rsidRDefault="00000000">
            <w:pPr>
              <w:rPr>
                <w:rFonts w:ascii="Arial" w:eastAsia="Times New Roman" w:hAnsi="Arial" w:cs="Arial"/>
                <w:color w:val="000000"/>
              </w:rPr>
            </w:pPr>
            <w:r>
              <w:rPr>
                <w:rFonts w:ascii="Arial" w:eastAsia="Times New Roman" w:hAnsi="Arial" w:cs="Arial"/>
                <w:color w:val="000000"/>
              </w:rPr>
              <w:t>Emergency braking for pedestrians</w:t>
            </w:r>
          </w:p>
        </w:tc>
        <w:tc>
          <w:tcPr>
            <w:tcW w:w="225" w:type="dxa"/>
            <w:tcMar>
              <w:top w:w="75" w:type="dxa"/>
              <w:left w:w="75" w:type="dxa"/>
              <w:bottom w:w="75" w:type="dxa"/>
              <w:right w:w="75" w:type="dxa"/>
            </w:tcMar>
            <w:hideMark/>
          </w:tcPr>
          <w:p w14:paraId="4F957C2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4C96147"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CA5AA9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A8E863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07A96A50" w14:textId="77777777">
        <w:trPr>
          <w:divId w:val="1157915891"/>
          <w:trHeight w:val="225"/>
          <w:tblCellSpacing w:w="12" w:type="dxa"/>
        </w:trPr>
        <w:tc>
          <w:tcPr>
            <w:tcW w:w="0" w:type="auto"/>
            <w:vAlign w:val="center"/>
            <w:hideMark/>
          </w:tcPr>
          <w:p w14:paraId="58F3655F" w14:textId="77777777" w:rsidR="00000000" w:rsidRDefault="00000000">
            <w:pPr>
              <w:rPr>
                <w:rFonts w:ascii="Arial" w:eastAsia="Times New Roman" w:hAnsi="Arial" w:cs="Arial"/>
                <w:color w:val="000000"/>
              </w:rPr>
            </w:pPr>
            <w:r>
              <w:rPr>
                <w:rFonts w:ascii="Arial" w:eastAsia="Times New Roman" w:hAnsi="Arial" w:cs="Arial"/>
                <w:color w:val="000000"/>
              </w:rPr>
              <w:t>Emergency braking for vehicles</w:t>
            </w:r>
          </w:p>
        </w:tc>
        <w:tc>
          <w:tcPr>
            <w:tcW w:w="225" w:type="dxa"/>
            <w:tcMar>
              <w:top w:w="75" w:type="dxa"/>
              <w:left w:w="75" w:type="dxa"/>
              <w:bottom w:w="75" w:type="dxa"/>
              <w:right w:w="75" w:type="dxa"/>
            </w:tcMar>
            <w:hideMark/>
          </w:tcPr>
          <w:p w14:paraId="0C84D22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E7E86B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70414C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29E8D8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48A58DA3" w14:textId="77777777">
        <w:trPr>
          <w:divId w:val="1157915891"/>
          <w:trHeight w:val="225"/>
          <w:tblCellSpacing w:w="12" w:type="dxa"/>
        </w:trPr>
        <w:tc>
          <w:tcPr>
            <w:tcW w:w="0" w:type="auto"/>
            <w:vAlign w:val="center"/>
            <w:hideMark/>
          </w:tcPr>
          <w:p w14:paraId="09603DDB" w14:textId="77777777" w:rsidR="00000000" w:rsidRDefault="00000000">
            <w:pPr>
              <w:rPr>
                <w:rFonts w:ascii="Arial" w:eastAsia="Times New Roman" w:hAnsi="Arial" w:cs="Arial"/>
                <w:color w:val="000000"/>
              </w:rPr>
            </w:pPr>
            <w:r>
              <w:rPr>
                <w:rFonts w:ascii="Arial" w:eastAsia="Times New Roman" w:hAnsi="Arial" w:cs="Arial"/>
                <w:color w:val="000000"/>
              </w:rPr>
              <w:t>Event data recorder</w:t>
            </w:r>
          </w:p>
        </w:tc>
        <w:tc>
          <w:tcPr>
            <w:tcW w:w="225" w:type="dxa"/>
            <w:tcMar>
              <w:top w:w="75" w:type="dxa"/>
              <w:left w:w="75" w:type="dxa"/>
              <w:bottom w:w="75" w:type="dxa"/>
              <w:right w:w="75" w:type="dxa"/>
            </w:tcMar>
            <w:hideMark/>
          </w:tcPr>
          <w:p w14:paraId="4C31B647"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A2A92B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E4B56E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B52201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184B2301" w14:textId="77777777">
        <w:trPr>
          <w:divId w:val="1157915891"/>
          <w:trHeight w:val="225"/>
          <w:tblCellSpacing w:w="12" w:type="dxa"/>
        </w:trPr>
        <w:tc>
          <w:tcPr>
            <w:tcW w:w="0" w:type="auto"/>
            <w:vAlign w:val="center"/>
            <w:hideMark/>
          </w:tcPr>
          <w:p w14:paraId="12376F20" w14:textId="77777777" w:rsidR="00000000" w:rsidRDefault="00000000">
            <w:pPr>
              <w:rPr>
                <w:rFonts w:ascii="Arial" w:eastAsia="Times New Roman" w:hAnsi="Arial" w:cs="Arial"/>
                <w:color w:val="000000"/>
              </w:rPr>
            </w:pPr>
            <w:r>
              <w:rPr>
                <w:rFonts w:ascii="Arial" w:eastAsia="Times New Roman" w:hAnsi="Arial" w:cs="Arial"/>
                <w:color w:val="000000"/>
              </w:rPr>
              <w:t>Emergency lane keeping system </w:t>
            </w:r>
          </w:p>
        </w:tc>
        <w:tc>
          <w:tcPr>
            <w:tcW w:w="225" w:type="dxa"/>
            <w:tcMar>
              <w:top w:w="75" w:type="dxa"/>
              <w:left w:w="75" w:type="dxa"/>
              <w:bottom w:w="75" w:type="dxa"/>
              <w:right w:w="75" w:type="dxa"/>
            </w:tcMar>
            <w:hideMark/>
          </w:tcPr>
          <w:p w14:paraId="73AEC7F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33AF29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778DE1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2EE3A9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0438579F" w14:textId="77777777">
        <w:trPr>
          <w:divId w:val="1157915891"/>
          <w:trHeight w:val="225"/>
          <w:tblCellSpacing w:w="12" w:type="dxa"/>
        </w:trPr>
        <w:tc>
          <w:tcPr>
            <w:tcW w:w="0" w:type="auto"/>
            <w:vAlign w:val="center"/>
            <w:hideMark/>
          </w:tcPr>
          <w:p w14:paraId="158A96E9" w14:textId="77777777" w:rsidR="00000000" w:rsidRDefault="00000000">
            <w:pPr>
              <w:rPr>
                <w:rFonts w:ascii="Arial" w:eastAsia="Times New Roman" w:hAnsi="Arial" w:cs="Arial"/>
                <w:color w:val="000000"/>
              </w:rPr>
            </w:pPr>
            <w:r>
              <w:rPr>
                <w:rFonts w:ascii="Arial" w:eastAsia="Times New Roman" w:hAnsi="Arial" w:cs="Arial"/>
                <w:color w:val="000000"/>
              </w:rPr>
              <w:t>Emergency stop signal</w:t>
            </w:r>
          </w:p>
        </w:tc>
        <w:tc>
          <w:tcPr>
            <w:tcW w:w="225" w:type="dxa"/>
            <w:tcMar>
              <w:top w:w="75" w:type="dxa"/>
              <w:left w:w="75" w:type="dxa"/>
              <w:bottom w:w="75" w:type="dxa"/>
              <w:right w:w="75" w:type="dxa"/>
            </w:tcMar>
            <w:hideMark/>
          </w:tcPr>
          <w:p w14:paraId="00CC2F4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43F81D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364683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DFF3F9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4BFBDC8B" w14:textId="77777777">
        <w:trPr>
          <w:divId w:val="1157915891"/>
          <w:trHeight w:val="225"/>
          <w:tblCellSpacing w:w="12" w:type="dxa"/>
        </w:trPr>
        <w:tc>
          <w:tcPr>
            <w:tcW w:w="0" w:type="auto"/>
            <w:vAlign w:val="center"/>
            <w:hideMark/>
          </w:tcPr>
          <w:p w14:paraId="00862803" w14:textId="77777777" w:rsidR="00000000" w:rsidRDefault="00000000">
            <w:pPr>
              <w:rPr>
                <w:rFonts w:ascii="Arial" w:eastAsia="Times New Roman" w:hAnsi="Arial" w:cs="Arial"/>
                <w:color w:val="000000"/>
              </w:rPr>
            </w:pPr>
            <w:r>
              <w:rPr>
                <w:rFonts w:ascii="Arial" w:eastAsia="Times New Roman" w:hAnsi="Arial" w:cs="Arial"/>
                <w:color w:val="000000"/>
              </w:rPr>
              <w:t>Frontal full-width impact</w:t>
            </w:r>
          </w:p>
        </w:tc>
        <w:tc>
          <w:tcPr>
            <w:tcW w:w="225" w:type="dxa"/>
            <w:tcMar>
              <w:top w:w="75" w:type="dxa"/>
              <w:left w:w="75" w:type="dxa"/>
              <w:bottom w:w="75" w:type="dxa"/>
              <w:right w:w="75" w:type="dxa"/>
            </w:tcMar>
            <w:hideMark/>
          </w:tcPr>
          <w:p w14:paraId="35B9A5E0"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E1D515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5C6B9D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3D56120"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3FD889AA" w14:textId="77777777">
        <w:trPr>
          <w:divId w:val="1157915891"/>
          <w:trHeight w:val="225"/>
          <w:tblCellSpacing w:w="12" w:type="dxa"/>
        </w:trPr>
        <w:tc>
          <w:tcPr>
            <w:tcW w:w="0" w:type="auto"/>
            <w:vAlign w:val="center"/>
            <w:hideMark/>
          </w:tcPr>
          <w:p w14:paraId="1848AB1F" w14:textId="77777777" w:rsidR="00000000" w:rsidRDefault="00000000">
            <w:pPr>
              <w:rPr>
                <w:rFonts w:ascii="Arial" w:eastAsia="Times New Roman" w:hAnsi="Arial" w:cs="Arial"/>
                <w:color w:val="000000"/>
              </w:rPr>
            </w:pPr>
            <w:r>
              <w:rPr>
                <w:rFonts w:ascii="Arial" w:eastAsia="Times New Roman" w:hAnsi="Arial" w:cs="Arial"/>
                <w:color w:val="000000"/>
              </w:rPr>
              <w:t>Frontal off-set impact</w:t>
            </w:r>
          </w:p>
        </w:tc>
        <w:tc>
          <w:tcPr>
            <w:tcW w:w="225" w:type="dxa"/>
            <w:tcMar>
              <w:top w:w="75" w:type="dxa"/>
              <w:left w:w="75" w:type="dxa"/>
              <w:bottom w:w="75" w:type="dxa"/>
              <w:right w:w="75" w:type="dxa"/>
            </w:tcMar>
            <w:hideMark/>
          </w:tcPr>
          <w:p w14:paraId="36D989F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28DDFE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7D39CB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C2F5B8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48D87111" w14:textId="77777777">
        <w:trPr>
          <w:divId w:val="1157915891"/>
          <w:trHeight w:val="225"/>
          <w:tblCellSpacing w:w="12" w:type="dxa"/>
        </w:trPr>
        <w:tc>
          <w:tcPr>
            <w:tcW w:w="0" w:type="auto"/>
            <w:vAlign w:val="center"/>
            <w:hideMark/>
          </w:tcPr>
          <w:p w14:paraId="71261D64" w14:textId="77777777" w:rsidR="00000000" w:rsidRDefault="00000000">
            <w:pPr>
              <w:rPr>
                <w:rFonts w:ascii="Arial" w:eastAsia="Times New Roman" w:hAnsi="Arial" w:cs="Arial"/>
                <w:color w:val="000000"/>
              </w:rPr>
            </w:pPr>
            <w:r>
              <w:rPr>
                <w:rFonts w:ascii="Arial" w:eastAsia="Times New Roman" w:hAnsi="Arial" w:cs="Arial"/>
                <w:color w:val="000000"/>
              </w:rPr>
              <w:t>Intelligent speed assistance</w:t>
            </w:r>
          </w:p>
        </w:tc>
        <w:tc>
          <w:tcPr>
            <w:tcW w:w="225" w:type="dxa"/>
            <w:tcMar>
              <w:top w:w="75" w:type="dxa"/>
              <w:left w:w="75" w:type="dxa"/>
              <w:bottom w:w="75" w:type="dxa"/>
              <w:right w:w="75" w:type="dxa"/>
            </w:tcMar>
            <w:hideMark/>
          </w:tcPr>
          <w:p w14:paraId="5E426EF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5A84B2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4580B4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0B69E0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5BC419B8" w14:textId="77777777">
        <w:trPr>
          <w:divId w:val="1157915891"/>
          <w:trHeight w:val="225"/>
          <w:tblCellSpacing w:w="12" w:type="dxa"/>
        </w:trPr>
        <w:tc>
          <w:tcPr>
            <w:tcW w:w="0" w:type="auto"/>
            <w:vAlign w:val="center"/>
            <w:hideMark/>
          </w:tcPr>
          <w:p w14:paraId="327677D0" w14:textId="77777777" w:rsidR="00000000" w:rsidRDefault="00000000">
            <w:pPr>
              <w:rPr>
                <w:rFonts w:ascii="Arial" w:eastAsia="Times New Roman" w:hAnsi="Arial" w:cs="Arial"/>
                <w:color w:val="000000"/>
              </w:rPr>
            </w:pPr>
            <w:r>
              <w:rPr>
                <w:rFonts w:ascii="Arial" w:eastAsia="Times New Roman" w:hAnsi="Arial" w:cs="Arial"/>
                <w:color w:val="000000"/>
              </w:rPr>
              <w:t>Moving off information system</w:t>
            </w:r>
          </w:p>
        </w:tc>
        <w:tc>
          <w:tcPr>
            <w:tcW w:w="225" w:type="dxa"/>
            <w:tcMar>
              <w:top w:w="75" w:type="dxa"/>
              <w:left w:w="75" w:type="dxa"/>
              <w:bottom w:w="75" w:type="dxa"/>
              <w:right w:w="75" w:type="dxa"/>
            </w:tcMar>
            <w:hideMark/>
          </w:tcPr>
          <w:p w14:paraId="05DF29D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D55480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BB8A7A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604A89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64653D1F" w14:textId="77777777">
        <w:trPr>
          <w:divId w:val="1157915891"/>
          <w:trHeight w:val="225"/>
          <w:tblCellSpacing w:w="12" w:type="dxa"/>
        </w:trPr>
        <w:tc>
          <w:tcPr>
            <w:tcW w:w="0" w:type="auto"/>
            <w:vAlign w:val="center"/>
            <w:hideMark/>
          </w:tcPr>
          <w:p w14:paraId="0D1B8D86" w14:textId="77777777" w:rsidR="00000000" w:rsidRDefault="00000000">
            <w:pPr>
              <w:rPr>
                <w:rFonts w:ascii="Arial" w:eastAsia="Times New Roman" w:hAnsi="Arial" w:cs="Arial"/>
                <w:color w:val="000000"/>
              </w:rPr>
            </w:pPr>
            <w:r>
              <w:rPr>
                <w:rFonts w:ascii="Arial" w:eastAsia="Times New Roman" w:hAnsi="Arial" w:cs="Arial"/>
                <w:color w:val="000000"/>
              </w:rPr>
              <w:t>Pole side impact</w:t>
            </w:r>
          </w:p>
        </w:tc>
        <w:tc>
          <w:tcPr>
            <w:tcW w:w="225" w:type="dxa"/>
            <w:tcMar>
              <w:top w:w="75" w:type="dxa"/>
              <w:left w:w="75" w:type="dxa"/>
              <w:bottom w:w="75" w:type="dxa"/>
              <w:right w:w="75" w:type="dxa"/>
            </w:tcMar>
            <w:hideMark/>
          </w:tcPr>
          <w:p w14:paraId="751113C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B31ED0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55DFC2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19E63BD"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4E2A777A" w14:textId="77777777">
        <w:trPr>
          <w:divId w:val="1157915891"/>
          <w:trHeight w:val="225"/>
          <w:tblCellSpacing w:w="12" w:type="dxa"/>
        </w:trPr>
        <w:tc>
          <w:tcPr>
            <w:tcW w:w="0" w:type="auto"/>
            <w:vAlign w:val="center"/>
            <w:hideMark/>
          </w:tcPr>
          <w:p w14:paraId="1AE6CB05" w14:textId="77777777" w:rsidR="00000000" w:rsidRDefault="00000000">
            <w:pPr>
              <w:rPr>
                <w:rFonts w:ascii="Arial" w:eastAsia="Times New Roman" w:hAnsi="Arial" w:cs="Arial"/>
                <w:color w:val="000000"/>
              </w:rPr>
            </w:pPr>
            <w:r>
              <w:rPr>
                <w:rFonts w:ascii="Arial" w:eastAsia="Times New Roman" w:hAnsi="Arial" w:cs="Arial"/>
                <w:color w:val="000000"/>
              </w:rPr>
              <w:t>Pedestrian windscreen impact </w:t>
            </w:r>
          </w:p>
        </w:tc>
        <w:tc>
          <w:tcPr>
            <w:tcW w:w="225" w:type="dxa"/>
            <w:tcMar>
              <w:top w:w="75" w:type="dxa"/>
              <w:left w:w="75" w:type="dxa"/>
              <w:bottom w:w="75" w:type="dxa"/>
              <w:right w:w="75" w:type="dxa"/>
            </w:tcMar>
            <w:hideMark/>
          </w:tcPr>
          <w:p w14:paraId="230742D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89C7C56"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65AD29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54E0BE0"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602FF2F4" w14:textId="77777777">
        <w:trPr>
          <w:divId w:val="1157915891"/>
          <w:trHeight w:val="225"/>
          <w:tblCellSpacing w:w="12" w:type="dxa"/>
        </w:trPr>
        <w:tc>
          <w:tcPr>
            <w:tcW w:w="0" w:type="auto"/>
            <w:vAlign w:val="center"/>
            <w:hideMark/>
          </w:tcPr>
          <w:p w14:paraId="4E365AC3" w14:textId="77777777" w:rsidR="00000000" w:rsidRDefault="00000000">
            <w:pPr>
              <w:rPr>
                <w:rFonts w:ascii="Arial" w:eastAsia="Times New Roman" w:hAnsi="Arial" w:cs="Arial"/>
                <w:color w:val="000000"/>
              </w:rPr>
            </w:pPr>
            <w:r>
              <w:rPr>
                <w:rFonts w:ascii="Arial" w:eastAsia="Times New Roman" w:hAnsi="Arial" w:cs="Arial"/>
                <w:color w:val="000000"/>
              </w:rPr>
              <w:t>Reversing motion awareness</w:t>
            </w:r>
          </w:p>
        </w:tc>
        <w:tc>
          <w:tcPr>
            <w:tcW w:w="225" w:type="dxa"/>
            <w:tcMar>
              <w:top w:w="75" w:type="dxa"/>
              <w:left w:w="75" w:type="dxa"/>
              <w:bottom w:w="75" w:type="dxa"/>
              <w:right w:w="75" w:type="dxa"/>
            </w:tcMar>
            <w:hideMark/>
          </w:tcPr>
          <w:p w14:paraId="1644C3B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714BA90"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1460EE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7B6F05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713D9B1F" w14:textId="77777777">
        <w:trPr>
          <w:divId w:val="1157915891"/>
          <w:trHeight w:val="225"/>
          <w:tblCellSpacing w:w="12" w:type="dxa"/>
        </w:trPr>
        <w:tc>
          <w:tcPr>
            <w:tcW w:w="0" w:type="auto"/>
            <w:vAlign w:val="center"/>
            <w:hideMark/>
          </w:tcPr>
          <w:p w14:paraId="2A886C4F" w14:textId="77777777" w:rsidR="00000000" w:rsidRDefault="00000000">
            <w:pPr>
              <w:rPr>
                <w:rFonts w:ascii="Arial" w:eastAsia="Times New Roman" w:hAnsi="Arial" w:cs="Arial"/>
                <w:color w:val="000000"/>
              </w:rPr>
            </w:pPr>
            <w:r>
              <w:rPr>
                <w:rFonts w:ascii="Arial" w:eastAsia="Times New Roman" w:hAnsi="Arial" w:cs="Arial"/>
                <w:color w:val="000000"/>
              </w:rPr>
              <w:lastRenderedPageBreak/>
              <w:t>Tyre pressure monitoring system</w:t>
            </w:r>
          </w:p>
        </w:tc>
        <w:tc>
          <w:tcPr>
            <w:tcW w:w="225" w:type="dxa"/>
            <w:tcMar>
              <w:top w:w="75" w:type="dxa"/>
              <w:left w:w="75" w:type="dxa"/>
              <w:bottom w:w="75" w:type="dxa"/>
              <w:right w:w="75" w:type="dxa"/>
            </w:tcMar>
            <w:hideMark/>
          </w:tcPr>
          <w:p w14:paraId="4EAFDB3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B7A39A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B039A7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44A4B7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bl>
    <w:p w14:paraId="6374E95F" w14:textId="77777777" w:rsidR="00000000" w:rsidRDefault="00000000">
      <w:pPr>
        <w:textAlignment w:val="top"/>
        <w:divId w:val="1937709985"/>
        <w:rPr>
          <w:rFonts w:ascii="Arial" w:eastAsia="Times New Roman" w:hAnsi="Arial" w:cs="Arial"/>
          <w:color w:val="000000"/>
        </w:rPr>
      </w:pPr>
    </w:p>
    <w:p w14:paraId="1729DE1F" w14:textId="77777777" w:rsidR="00000000" w:rsidRDefault="00000000">
      <w:pPr>
        <w:textAlignment w:val="top"/>
        <w:divId w:val="1937709985"/>
        <w:rPr>
          <w:rFonts w:ascii="Arial" w:eastAsia="Times New Roman" w:hAnsi="Arial" w:cs="Arial"/>
          <w:color w:val="000000"/>
        </w:rPr>
      </w:pPr>
      <w:r>
        <w:rPr>
          <w:rFonts w:ascii="Arial" w:eastAsia="Times New Roman" w:hAnsi="Arial" w:cs="Arial"/>
          <w:color w:val="000000"/>
        </w:rPr>
        <w:t>Why?</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000000" w14:paraId="3EB005CE" w14:textId="77777777">
        <w:trPr>
          <w:divId w:val="1157915891"/>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3C3B015C"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01DB9272"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F8DD463"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Alcohol interlock installation facilitation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5203EA55" w14:textId="77777777">
        <w:trPr>
          <w:divId w:val="294799176"/>
          <w:tblCellSpacing w:w="12" w:type="dxa"/>
        </w:trPr>
        <w:tc>
          <w:tcPr>
            <w:tcW w:w="0" w:type="auto"/>
            <w:vAlign w:val="center"/>
            <w:hideMark/>
          </w:tcPr>
          <w:p w14:paraId="5F19C3EA" w14:textId="77777777" w:rsidR="00000000" w:rsidRDefault="00000000">
            <w:pPr>
              <w:pStyle w:val="NormalWeb"/>
              <w:divId w:val="1755931384"/>
              <w:rPr>
                <w:rFonts w:ascii="Arial" w:hAnsi="Arial" w:cs="Arial"/>
                <w:color w:val="000000"/>
              </w:rPr>
            </w:pPr>
            <w:r>
              <w:rPr>
                <w:rFonts w:ascii="Arial" w:hAnsi="Arial" w:cs="Arial"/>
                <w:color w:val="000000"/>
              </w:rPr>
              <w:t>Alcohol interlock installation facilitation (AIIF) technology makes it easier to install aftermarket alcohol interlocks, a breathalyser-style device that keeps a vehicle from starting if the driver's breath alcohol level is above a certain threshold. It does not require the installation of such interlocks, nor does its absence prevent an interlock from being added later. If casualty reductions from AIIF are to be achieved, there would need to be a program for installing alcohol interlocks, such as those used in rehabilitation or required by court orders in GB.</w:t>
            </w:r>
          </w:p>
          <w:p w14:paraId="7A7DD2B4" w14:textId="77777777" w:rsidR="00000000" w:rsidRDefault="00000000">
            <w:pPr>
              <w:pStyle w:val="NormalWeb"/>
              <w:divId w:val="1755931384"/>
              <w:rPr>
                <w:rFonts w:ascii="Arial" w:hAnsi="Arial" w:cs="Arial"/>
                <w:color w:val="000000"/>
              </w:rPr>
            </w:pPr>
            <w:r>
              <w:rPr>
                <w:rFonts w:ascii="Arial" w:hAnsi="Arial" w:cs="Arial"/>
                <w:color w:val="000000"/>
              </w:rPr>
              <w:t>We are not proposing mandating AIIF at this time. New powers under primary legislation to introduce AIIF have only been identified recently, and further evaluation is needed before a decision can be made. </w:t>
            </w:r>
          </w:p>
          <w:p w14:paraId="48093668" w14:textId="77777777" w:rsidR="00000000" w:rsidRDefault="00000000">
            <w:pPr>
              <w:pStyle w:val="NormalWeb"/>
              <w:divId w:val="1755931384"/>
              <w:rPr>
                <w:rFonts w:ascii="Arial" w:hAnsi="Arial" w:cs="Arial"/>
                <w:color w:val="000000"/>
              </w:rPr>
            </w:pPr>
            <w:r>
              <w:rPr>
                <w:rFonts w:ascii="Arial" w:hAnsi="Arial" w:cs="Arial"/>
                <w:color w:val="000000"/>
              </w:rPr>
              <w:t xml:space="preserve">Given that </w:t>
            </w:r>
            <w:hyperlink r:id="rId12" w:history="1">
              <w:r>
                <w:rPr>
                  <w:rStyle w:val="Hyperlink"/>
                  <w:rFonts w:ascii="Arial" w:hAnsi="Arial" w:cs="Arial"/>
                </w:rPr>
                <w:t>DfT research [opens in a new window]</w:t>
              </w:r>
            </w:hyperlink>
            <w:r>
              <w:rPr>
                <w:rFonts w:ascii="Arial" w:hAnsi="Arial" w:cs="Arial"/>
                <w:color w:val="000000"/>
              </w:rPr>
              <w:t xml:space="preserve"> indicates that AIIF is expected to deliver relatively minor safety gains compared to the broader safety technology package, and to avoid delays and maximise overall safety improvements, it is recommended that regulations be changed at this time to mandate all safety technologies except AIIF. Manufacturers are still encouraged to fit AIIF voluntarily. </w:t>
            </w:r>
          </w:p>
          <w:p w14:paraId="247906BB" w14:textId="77777777" w:rsidR="00000000" w:rsidRDefault="00000000">
            <w:pPr>
              <w:pStyle w:val="NormalWeb"/>
              <w:divId w:val="1755931384"/>
              <w:rPr>
                <w:rFonts w:ascii="Arial" w:hAnsi="Arial" w:cs="Arial"/>
                <w:color w:val="000000"/>
              </w:rPr>
            </w:pPr>
            <w:hyperlink r:id="rId13" w:anchor="alcohol-interlock-installation-facilitation-aiif" w:tgtFrame="_blank" w:history="1">
              <w:r>
                <w:rPr>
                  <w:rStyle w:val="Hyperlink"/>
                  <w:rFonts w:ascii="Arial" w:hAnsi="Arial" w:cs="Arial"/>
                </w:rPr>
                <w:t>Full details of our proposals are given in our consultation document [opens in a new window]</w:t>
              </w:r>
            </w:hyperlink>
            <w:r>
              <w:rPr>
                <w:rFonts w:ascii="Arial" w:hAnsi="Arial" w:cs="Arial"/>
                <w:color w:val="000000"/>
              </w:rPr>
              <w:t>.</w:t>
            </w:r>
          </w:p>
        </w:tc>
      </w:tr>
    </w:tbl>
    <w:p w14:paraId="7B4193C5" w14:textId="77777777" w:rsidR="00000000" w:rsidRDefault="00000000">
      <w:pPr>
        <w:pStyle w:val="Heading3"/>
        <w:divId w:val="449587332"/>
        <w:rPr>
          <w:rFonts w:ascii="Arial" w:eastAsia="Times New Roman" w:hAnsi="Arial" w:cs="Arial"/>
          <w:color w:val="000000"/>
        </w:rPr>
      </w:pPr>
      <w:r>
        <w:rPr>
          <w:rStyle w:val="question-number"/>
          <w:rFonts w:ascii="Arial" w:eastAsia="Times New Roman" w:hAnsi="Arial" w:cs="Arial"/>
          <w:color w:val="000000"/>
        </w:rPr>
        <w:t>8.</w:t>
      </w:r>
      <w:r>
        <w:rPr>
          <w:rFonts w:ascii="Arial" w:eastAsia="Times New Roman" w:hAnsi="Arial" w:cs="Arial"/>
          <w:color w:val="000000"/>
        </w:rPr>
        <w:t xml:space="preserve"> Do you agree or disagree with our proposal not to mandate AIIF technology at this time?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6141"/>
      </w:tblGrid>
      <w:tr w:rsidR="00000000" w14:paraId="23C049D0" w14:textId="77777777">
        <w:trPr>
          <w:divId w:val="449587332"/>
          <w:trHeight w:val="225"/>
          <w:tblCellSpacing w:w="12" w:type="dxa"/>
        </w:trPr>
        <w:tc>
          <w:tcPr>
            <w:tcW w:w="225" w:type="dxa"/>
            <w:tcMar>
              <w:top w:w="75" w:type="dxa"/>
              <w:left w:w="75" w:type="dxa"/>
              <w:bottom w:w="75" w:type="dxa"/>
              <w:right w:w="75" w:type="dxa"/>
            </w:tcMar>
            <w:hideMark/>
          </w:tcPr>
          <w:p w14:paraId="1DCEE50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5360090" w14:textId="77777777" w:rsidR="00000000" w:rsidRDefault="00000000">
            <w:pPr>
              <w:rPr>
                <w:rFonts w:ascii="Arial" w:eastAsia="Times New Roman" w:hAnsi="Arial" w:cs="Arial"/>
                <w:color w:val="000000"/>
              </w:rPr>
            </w:pPr>
            <w:r>
              <w:rPr>
                <w:rFonts w:ascii="Arial" w:eastAsia="Times New Roman" w:hAnsi="Arial" w:cs="Arial"/>
                <w:color w:val="000000"/>
              </w:rPr>
              <w:t>Agree (Go to ‘Suggested approach’)</w:t>
            </w:r>
          </w:p>
        </w:tc>
      </w:tr>
      <w:tr w:rsidR="00000000" w14:paraId="3D8EE805" w14:textId="77777777">
        <w:trPr>
          <w:divId w:val="449587332"/>
          <w:trHeight w:val="225"/>
          <w:tblCellSpacing w:w="12" w:type="dxa"/>
        </w:trPr>
        <w:tc>
          <w:tcPr>
            <w:tcW w:w="225" w:type="dxa"/>
            <w:tcMar>
              <w:top w:w="75" w:type="dxa"/>
              <w:left w:w="75" w:type="dxa"/>
              <w:bottom w:w="75" w:type="dxa"/>
              <w:right w:w="75" w:type="dxa"/>
            </w:tcMar>
            <w:hideMark/>
          </w:tcPr>
          <w:p w14:paraId="22DC7E9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FF03785" w14:textId="77777777" w:rsidR="00000000" w:rsidRDefault="00000000">
            <w:pPr>
              <w:rPr>
                <w:rFonts w:ascii="Arial" w:eastAsia="Times New Roman" w:hAnsi="Arial" w:cs="Arial"/>
                <w:color w:val="000000"/>
              </w:rPr>
            </w:pPr>
            <w:r>
              <w:rPr>
                <w:rFonts w:ascii="Arial" w:eastAsia="Times New Roman" w:hAnsi="Arial" w:cs="Arial"/>
                <w:color w:val="000000"/>
              </w:rPr>
              <w:t>Disagree</w:t>
            </w:r>
          </w:p>
        </w:tc>
      </w:tr>
      <w:tr w:rsidR="00000000" w14:paraId="1156D909" w14:textId="77777777">
        <w:trPr>
          <w:divId w:val="449587332"/>
          <w:trHeight w:val="225"/>
          <w:tblCellSpacing w:w="12" w:type="dxa"/>
        </w:trPr>
        <w:tc>
          <w:tcPr>
            <w:tcW w:w="225" w:type="dxa"/>
            <w:tcMar>
              <w:top w:w="75" w:type="dxa"/>
              <w:left w:w="75" w:type="dxa"/>
              <w:bottom w:w="75" w:type="dxa"/>
              <w:right w:w="75" w:type="dxa"/>
            </w:tcMar>
            <w:hideMark/>
          </w:tcPr>
          <w:p w14:paraId="2E67E7A7"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32EB15B" w14:textId="77777777" w:rsidR="00000000" w:rsidRDefault="00000000">
            <w:pPr>
              <w:rPr>
                <w:rFonts w:ascii="Arial" w:eastAsia="Times New Roman" w:hAnsi="Arial" w:cs="Arial"/>
                <w:color w:val="000000"/>
              </w:rPr>
            </w:pPr>
            <w:r>
              <w:rPr>
                <w:rFonts w:ascii="Arial" w:eastAsia="Times New Roman" w:hAnsi="Arial" w:cs="Arial"/>
                <w:color w:val="000000"/>
              </w:rPr>
              <w:t>Neither agree nor disagree (Go to ‘Suggested approach’)</w:t>
            </w:r>
          </w:p>
        </w:tc>
      </w:tr>
      <w:tr w:rsidR="00000000" w14:paraId="4564260D" w14:textId="77777777">
        <w:trPr>
          <w:divId w:val="449587332"/>
          <w:trHeight w:val="225"/>
          <w:tblCellSpacing w:w="12" w:type="dxa"/>
        </w:trPr>
        <w:tc>
          <w:tcPr>
            <w:tcW w:w="225" w:type="dxa"/>
            <w:tcMar>
              <w:top w:w="75" w:type="dxa"/>
              <w:left w:w="75" w:type="dxa"/>
              <w:bottom w:w="75" w:type="dxa"/>
              <w:right w:w="75" w:type="dxa"/>
            </w:tcMar>
            <w:hideMark/>
          </w:tcPr>
          <w:p w14:paraId="4BD0F41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A316E60" w14:textId="77777777" w:rsidR="00000000" w:rsidRDefault="00000000">
            <w:pPr>
              <w:rPr>
                <w:rFonts w:ascii="Arial" w:eastAsia="Times New Roman" w:hAnsi="Arial" w:cs="Arial"/>
                <w:color w:val="000000"/>
              </w:rPr>
            </w:pPr>
            <w:r>
              <w:rPr>
                <w:rFonts w:ascii="Arial" w:eastAsia="Times New Roman" w:hAnsi="Arial" w:cs="Arial"/>
                <w:color w:val="000000"/>
              </w:rPr>
              <w:t>Don't know (Go to ‘Suggested approach’)</w:t>
            </w:r>
          </w:p>
        </w:tc>
      </w:tr>
    </w:tbl>
    <w:p w14:paraId="2E149E03"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67FE9209"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Mandating AIIF reasoning</w:t>
      </w:r>
    </w:p>
    <w:p w14:paraId="2C353EE9" w14:textId="77777777" w:rsidR="00000000" w:rsidRDefault="00000000">
      <w:pPr>
        <w:pStyle w:val="Heading3"/>
        <w:divId w:val="790827126"/>
        <w:rPr>
          <w:rFonts w:ascii="Arial" w:eastAsia="Times New Roman" w:hAnsi="Arial" w:cs="Arial"/>
          <w:color w:val="000000"/>
        </w:rPr>
      </w:pPr>
      <w:r>
        <w:rPr>
          <w:rStyle w:val="question-number"/>
          <w:rFonts w:ascii="Arial" w:eastAsia="Times New Roman" w:hAnsi="Arial" w:cs="Arial"/>
          <w:color w:val="000000"/>
        </w:rPr>
        <w:t>9.</w:t>
      </w:r>
      <w:r>
        <w:rPr>
          <w:rFonts w:ascii="Arial" w:eastAsia="Times New Roman" w:hAnsi="Arial" w:cs="Arial"/>
          <w:color w:val="000000"/>
        </w:rPr>
        <w:t xml:space="preserve"> Provide your reasons for disagreeing not to mandate AIIF at this time.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29"/>
      </w:tblGrid>
      <w:tr w:rsidR="00000000" w14:paraId="13F5A76B" w14:textId="77777777">
        <w:trPr>
          <w:divId w:val="790827126"/>
          <w:tblCellSpacing w:w="12" w:type="dxa"/>
        </w:trPr>
        <w:tc>
          <w:tcPr>
            <w:tcW w:w="0" w:type="auto"/>
            <w:vAlign w:val="center"/>
            <w:hideMark/>
          </w:tcPr>
          <w:tbl>
            <w:tblPr>
              <w:tblW w:w="873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33"/>
            </w:tblGrid>
            <w:tr w:rsidR="00000000" w14:paraId="543D213C" w14:textId="77777777">
              <w:trPr>
                <w:trHeight w:val="1875"/>
                <w:tblCellSpacing w:w="15" w:type="dxa"/>
              </w:trPr>
              <w:tc>
                <w:tcPr>
                  <w:tcW w:w="8673" w:type="dxa"/>
                  <w:tcBorders>
                    <w:top w:val="nil"/>
                    <w:left w:val="nil"/>
                    <w:bottom w:val="nil"/>
                    <w:right w:val="nil"/>
                  </w:tcBorders>
                  <w:tcMar>
                    <w:top w:w="15" w:type="dxa"/>
                    <w:left w:w="15" w:type="dxa"/>
                    <w:bottom w:w="15" w:type="dxa"/>
                    <w:right w:w="15" w:type="dxa"/>
                  </w:tcMar>
                  <w:vAlign w:val="center"/>
                  <w:hideMark/>
                </w:tcPr>
                <w:p w14:paraId="11BB29BE"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4830D203" w14:textId="77777777" w:rsidR="00000000" w:rsidRDefault="00000000">
            <w:pPr>
              <w:rPr>
                <w:rFonts w:eastAsia="Times New Roman"/>
                <w:sz w:val="20"/>
                <w:szCs w:val="20"/>
              </w:rPr>
            </w:pPr>
          </w:p>
        </w:tc>
      </w:tr>
    </w:tbl>
    <w:p w14:paraId="52245DAE"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82AC3B0"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Suggested approach</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6AC9497A" w14:textId="77777777">
        <w:trPr>
          <w:divId w:val="103768257"/>
          <w:tblCellSpacing w:w="12" w:type="dxa"/>
        </w:trPr>
        <w:tc>
          <w:tcPr>
            <w:tcW w:w="0" w:type="auto"/>
            <w:vAlign w:val="center"/>
            <w:hideMark/>
          </w:tcPr>
          <w:p w14:paraId="7BA20ADB" w14:textId="77777777" w:rsidR="00000000" w:rsidRDefault="00000000">
            <w:pPr>
              <w:pStyle w:val="NormalWeb"/>
              <w:divId w:val="1196843328"/>
              <w:rPr>
                <w:rFonts w:ascii="Arial" w:hAnsi="Arial" w:cs="Arial"/>
                <w:color w:val="000000"/>
              </w:rPr>
            </w:pPr>
            <w:r>
              <w:rPr>
                <w:rFonts w:ascii="Arial" w:hAnsi="Arial" w:cs="Arial"/>
                <w:color w:val="000000"/>
              </w:rPr>
              <w:t>The GB type approval scheme applies to manufacturers looking to market or register whole vehicles and components in Great Britain. Manufacturers must demonstrate compliance with all system and component approvals relevant to the vehicle type to obtain this approval.</w:t>
            </w:r>
          </w:p>
          <w:p w14:paraId="12875E2F" w14:textId="77777777" w:rsidR="00000000" w:rsidRDefault="00000000">
            <w:pPr>
              <w:pStyle w:val="NormalWeb"/>
              <w:divId w:val="1196843328"/>
              <w:rPr>
                <w:rFonts w:ascii="Arial" w:hAnsi="Arial" w:cs="Arial"/>
                <w:color w:val="000000"/>
              </w:rPr>
            </w:pPr>
            <w:r>
              <w:rPr>
                <w:rFonts w:ascii="Arial" w:hAnsi="Arial" w:cs="Arial"/>
                <w:color w:val="000000"/>
              </w:rPr>
              <w:t>There are various pathways within the GB type approval framework for vehicle approvals, depending on the number of vehicle units produced annually:</w:t>
            </w:r>
          </w:p>
          <w:p w14:paraId="6E34F6D4" w14:textId="77777777" w:rsidR="00000000" w:rsidRDefault="00000000">
            <w:pPr>
              <w:numPr>
                <w:ilvl w:val="0"/>
                <w:numId w:val="3"/>
              </w:numPr>
              <w:spacing w:before="100" w:beforeAutospacing="1" w:after="100" w:afterAutospacing="1"/>
              <w:divId w:val="1196843328"/>
              <w:rPr>
                <w:rFonts w:ascii="Arial" w:eastAsia="Times New Roman" w:hAnsi="Arial" w:cs="Arial"/>
                <w:color w:val="000000"/>
              </w:rPr>
            </w:pPr>
            <w:r>
              <w:rPr>
                <w:rFonts w:ascii="Arial" w:eastAsia="Times New Roman" w:hAnsi="Arial" w:cs="Arial"/>
                <w:color w:val="000000"/>
              </w:rPr>
              <w:t>the GB unlimited series applies to vehicle types produced in unlimited numbers (mass-produced vehicles).</w:t>
            </w:r>
          </w:p>
          <w:p w14:paraId="00EE2758" w14:textId="77777777" w:rsidR="00000000" w:rsidRDefault="00000000">
            <w:pPr>
              <w:numPr>
                <w:ilvl w:val="0"/>
                <w:numId w:val="3"/>
              </w:numPr>
              <w:spacing w:before="100" w:beforeAutospacing="1" w:after="100" w:afterAutospacing="1"/>
              <w:divId w:val="1196843328"/>
              <w:rPr>
                <w:rFonts w:ascii="Arial" w:eastAsia="Times New Roman" w:hAnsi="Arial" w:cs="Arial"/>
                <w:color w:val="000000"/>
              </w:rPr>
            </w:pPr>
            <w:r>
              <w:rPr>
                <w:rFonts w:ascii="Arial" w:eastAsia="Times New Roman" w:hAnsi="Arial" w:cs="Arial"/>
                <w:color w:val="000000"/>
              </w:rPr>
              <w:t>the GB medium and small series approval schemes aim to lessen the burdens on smaller manufacturers by using simpler procedures or requirements to demonstrate compliance for vehicles produced in low volumes</w:t>
            </w:r>
          </w:p>
          <w:p w14:paraId="4B68060D" w14:textId="77777777" w:rsidR="00000000" w:rsidRDefault="00000000">
            <w:pPr>
              <w:numPr>
                <w:ilvl w:val="0"/>
                <w:numId w:val="3"/>
              </w:numPr>
              <w:spacing w:before="100" w:beforeAutospacing="1" w:after="100" w:afterAutospacing="1"/>
              <w:divId w:val="1196843328"/>
              <w:rPr>
                <w:rFonts w:ascii="Arial" w:eastAsia="Times New Roman" w:hAnsi="Arial" w:cs="Arial"/>
                <w:color w:val="000000"/>
              </w:rPr>
            </w:pPr>
            <w:r>
              <w:rPr>
                <w:rFonts w:ascii="Arial" w:eastAsia="Times New Roman" w:hAnsi="Arial" w:cs="Arial"/>
                <w:color w:val="000000"/>
              </w:rPr>
              <w:t>individual vehicle approval scheme applies to vehicles that are made, modified or imported in single or very small quantities. They are inspected and evaluated to a less stringent set of non-destructive requirements to gain approval</w:t>
            </w:r>
          </w:p>
          <w:p w14:paraId="70BD0B92" w14:textId="77777777" w:rsidR="00000000" w:rsidRDefault="00000000">
            <w:pPr>
              <w:pStyle w:val="NormalWeb"/>
              <w:divId w:val="1196843328"/>
              <w:rPr>
                <w:rFonts w:ascii="Arial" w:hAnsi="Arial" w:cs="Arial"/>
                <w:color w:val="000000"/>
              </w:rPr>
            </w:pPr>
            <w:r>
              <w:rPr>
                <w:rFonts w:ascii="Arial" w:hAnsi="Arial" w:cs="Arial"/>
                <w:color w:val="000000"/>
              </w:rPr>
              <w:t>Under this policy intervention we intend to mandate the safety technologies for vehicles produced in unlimited numbers only. We have no plans to make the fitting of the safety technologies mandatory for vehicles under the GB medium and small series and individual type approval schemes at this time. Businesses classed as micro, small and medium sized enterprises that produce low volumes of vehicles and therefore use the GB Small Series, GB Medium Series type approval and Individual Vehicle Approval schemes, will be exempt from this proposal to minimise the administrative burden on manufacturers.</w:t>
            </w:r>
          </w:p>
          <w:p w14:paraId="1F71C618" w14:textId="77777777" w:rsidR="00000000" w:rsidRDefault="00000000">
            <w:pPr>
              <w:pStyle w:val="NormalWeb"/>
              <w:divId w:val="1196843328"/>
              <w:rPr>
                <w:rFonts w:ascii="Arial" w:hAnsi="Arial" w:cs="Arial"/>
                <w:color w:val="000000"/>
              </w:rPr>
            </w:pPr>
            <w:hyperlink r:id="rId14" w:anchor="gb-type-approval-scheme" w:tgtFrame="_blank" w:history="1">
              <w:r>
                <w:rPr>
                  <w:rStyle w:val="Hyperlink"/>
                  <w:rFonts w:ascii="Arial" w:hAnsi="Arial" w:cs="Arial"/>
                </w:rPr>
                <w:t>Full details of our proposals are given in our consultation document [opens in a new window]</w:t>
              </w:r>
            </w:hyperlink>
            <w:r>
              <w:rPr>
                <w:rFonts w:ascii="Arial" w:hAnsi="Arial" w:cs="Arial"/>
                <w:color w:val="000000"/>
              </w:rPr>
              <w:t>.</w:t>
            </w:r>
          </w:p>
        </w:tc>
      </w:tr>
    </w:tbl>
    <w:p w14:paraId="4714C774" w14:textId="77777777" w:rsidR="00000000" w:rsidRDefault="00000000">
      <w:pPr>
        <w:pStyle w:val="Heading3"/>
        <w:divId w:val="320735521"/>
        <w:rPr>
          <w:rFonts w:ascii="Arial" w:eastAsia="Times New Roman" w:hAnsi="Arial" w:cs="Arial"/>
          <w:color w:val="000000"/>
        </w:rPr>
      </w:pPr>
      <w:r>
        <w:rPr>
          <w:rStyle w:val="question-number"/>
          <w:rFonts w:ascii="Arial" w:eastAsia="Times New Roman" w:hAnsi="Arial" w:cs="Arial"/>
          <w:color w:val="000000"/>
        </w:rPr>
        <w:t>10.</w:t>
      </w:r>
      <w:r>
        <w:rPr>
          <w:rFonts w:ascii="Arial" w:eastAsia="Times New Roman" w:hAnsi="Arial" w:cs="Arial"/>
          <w:color w:val="000000"/>
        </w:rPr>
        <w:t xml:space="preserve"> Do you agree or disagree with mandating these technologies at this time solely for mass-produced vehicles under GB type approval?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4746"/>
      </w:tblGrid>
      <w:tr w:rsidR="00000000" w14:paraId="78FF6293" w14:textId="77777777">
        <w:trPr>
          <w:divId w:val="320735521"/>
          <w:trHeight w:val="225"/>
          <w:tblCellSpacing w:w="12" w:type="dxa"/>
        </w:trPr>
        <w:tc>
          <w:tcPr>
            <w:tcW w:w="225" w:type="dxa"/>
            <w:tcMar>
              <w:top w:w="75" w:type="dxa"/>
              <w:left w:w="75" w:type="dxa"/>
              <w:bottom w:w="75" w:type="dxa"/>
              <w:right w:w="75" w:type="dxa"/>
            </w:tcMar>
            <w:hideMark/>
          </w:tcPr>
          <w:p w14:paraId="033489F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19E17B0" w14:textId="77777777" w:rsidR="00000000" w:rsidRDefault="00000000">
            <w:pPr>
              <w:rPr>
                <w:rFonts w:ascii="Arial" w:eastAsia="Times New Roman" w:hAnsi="Arial" w:cs="Arial"/>
                <w:color w:val="000000"/>
              </w:rPr>
            </w:pPr>
            <w:r>
              <w:rPr>
                <w:rFonts w:ascii="Arial" w:eastAsia="Times New Roman" w:hAnsi="Arial" w:cs="Arial"/>
                <w:color w:val="000000"/>
              </w:rPr>
              <w:t>Agree (Go to ‘Technical requirements’)</w:t>
            </w:r>
          </w:p>
        </w:tc>
      </w:tr>
      <w:tr w:rsidR="00000000" w14:paraId="70259003" w14:textId="77777777">
        <w:trPr>
          <w:divId w:val="320735521"/>
          <w:trHeight w:val="225"/>
          <w:tblCellSpacing w:w="12" w:type="dxa"/>
        </w:trPr>
        <w:tc>
          <w:tcPr>
            <w:tcW w:w="225" w:type="dxa"/>
            <w:tcMar>
              <w:top w:w="75" w:type="dxa"/>
              <w:left w:w="75" w:type="dxa"/>
              <w:bottom w:w="75" w:type="dxa"/>
              <w:right w:w="75" w:type="dxa"/>
            </w:tcMar>
            <w:hideMark/>
          </w:tcPr>
          <w:p w14:paraId="7875959D"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1F99DBF" w14:textId="77777777" w:rsidR="00000000" w:rsidRDefault="00000000">
            <w:pPr>
              <w:rPr>
                <w:rFonts w:ascii="Arial" w:eastAsia="Times New Roman" w:hAnsi="Arial" w:cs="Arial"/>
                <w:color w:val="000000"/>
              </w:rPr>
            </w:pPr>
            <w:r>
              <w:rPr>
                <w:rFonts w:ascii="Arial" w:eastAsia="Times New Roman" w:hAnsi="Arial" w:cs="Arial"/>
                <w:color w:val="000000"/>
              </w:rPr>
              <w:t>Disagree</w:t>
            </w:r>
          </w:p>
        </w:tc>
      </w:tr>
      <w:tr w:rsidR="00000000" w14:paraId="41537BDC" w14:textId="77777777">
        <w:trPr>
          <w:divId w:val="320735521"/>
          <w:trHeight w:val="225"/>
          <w:tblCellSpacing w:w="12" w:type="dxa"/>
        </w:trPr>
        <w:tc>
          <w:tcPr>
            <w:tcW w:w="225" w:type="dxa"/>
            <w:tcMar>
              <w:top w:w="75" w:type="dxa"/>
              <w:left w:w="75" w:type="dxa"/>
              <w:bottom w:w="75" w:type="dxa"/>
              <w:right w:w="75" w:type="dxa"/>
            </w:tcMar>
            <w:hideMark/>
          </w:tcPr>
          <w:p w14:paraId="6C12A4F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24EBA72" w14:textId="77777777" w:rsidR="00000000" w:rsidRDefault="00000000">
            <w:pPr>
              <w:rPr>
                <w:rFonts w:ascii="Arial" w:eastAsia="Times New Roman" w:hAnsi="Arial" w:cs="Arial"/>
                <w:color w:val="000000"/>
              </w:rPr>
            </w:pPr>
            <w:r>
              <w:rPr>
                <w:rFonts w:ascii="Arial" w:eastAsia="Times New Roman" w:hAnsi="Arial" w:cs="Arial"/>
                <w:color w:val="000000"/>
              </w:rPr>
              <w:t>Don't know (Go to ‘Technical requirements’)</w:t>
            </w:r>
          </w:p>
        </w:tc>
      </w:tr>
    </w:tbl>
    <w:p w14:paraId="3AC37599"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7833DC7"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Suggested approach reasoning</w:t>
      </w:r>
    </w:p>
    <w:p w14:paraId="00E5FB46" w14:textId="77777777" w:rsidR="00000000" w:rsidRDefault="00000000">
      <w:pPr>
        <w:pStyle w:val="Heading3"/>
        <w:divId w:val="630744072"/>
        <w:rPr>
          <w:rFonts w:ascii="Arial" w:eastAsia="Times New Roman" w:hAnsi="Arial" w:cs="Arial"/>
          <w:color w:val="000000"/>
        </w:rPr>
      </w:pPr>
      <w:r>
        <w:rPr>
          <w:rStyle w:val="question-number"/>
          <w:rFonts w:ascii="Arial" w:eastAsia="Times New Roman" w:hAnsi="Arial" w:cs="Arial"/>
          <w:color w:val="000000"/>
        </w:rPr>
        <w:t>11.</w:t>
      </w:r>
      <w:r>
        <w:rPr>
          <w:rFonts w:ascii="Arial" w:eastAsia="Times New Roman" w:hAnsi="Arial" w:cs="Arial"/>
          <w:color w:val="000000"/>
        </w:rPr>
        <w:t xml:space="preserve"> You disagree with our suggested approach as you think it is too:</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8076"/>
      </w:tblGrid>
      <w:tr w:rsidR="00000000" w14:paraId="3AEE77F9" w14:textId="77777777">
        <w:trPr>
          <w:divId w:val="630744072"/>
          <w:trHeight w:val="225"/>
          <w:tblCellSpacing w:w="12" w:type="dxa"/>
        </w:trPr>
        <w:tc>
          <w:tcPr>
            <w:tcW w:w="225" w:type="dxa"/>
            <w:tcMar>
              <w:top w:w="75" w:type="dxa"/>
              <w:left w:w="75" w:type="dxa"/>
              <w:bottom w:w="75" w:type="dxa"/>
              <w:right w:w="75" w:type="dxa"/>
            </w:tcMar>
            <w:hideMark/>
          </w:tcPr>
          <w:p w14:paraId="11E56933"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90188EB" w14:textId="77777777" w:rsidR="00000000" w:rsidRDefault="00000000">
            <w:pPr>
              <w:rPr>
                <w:rFonts w:ascii="Arial" w:eastAsia="Times New Roman" w:hAnsi="Arial" w:cs="Arial"/>
                <w:color w:val="000000"/>
              </w:rPr>
            </w:pPr>
            <w:r>
              <w:rPr>
                <w:rFonts w:ascii="Arial" w:eastAsia="Times New Roman" w:hAnsi="Arial" w:cs="Arial"/>
                <w:color w:val="000000"/>
              </w:rPr>
              <w:t>narrow and wish to increase the extent </w:t>
            </w:r>
          </w:p>
        </w:tc>
      </w:tr>
      <w:tr w:rsidR="00000000" w14:paraId="449D2E60" w14:textId="77777777">
        <w:trPr>
          <w:divId w:val="630744072"/>
          <w:trHeight w:val="225"/>
          <w:tblCellSpacing w:w="12" w:type="dxa"/>
        </w:trPr>
        <w:tc>
          <w:tcPr>
            <w:tcW w:w="225" w:type="dxa"/>
            <w:tcMar>
              <w:top w:w="75" w:type="dxa"/>
              <w:left w:w="75" w:type="dxa"/>
              <w:bottom w:w="75" w:type="dxa"/>
              <w:right w:w="75" w:type="dxa"/>
            </w:tcMar>
            <w:hideMark/>
          </w:tcPr>
          <w:p w14:paraId="697D706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C4EC30B" w14:textId="77777777" w:rsidR="00000000" w:rsidRDefault="00000000">
            <w:pPr>
              <w:rPr>
                <w:rFonts w:ascii="Arial" w:eastAsia="Times New Roman" w:hAnsi="Arial" w:cs="Arial"/>
                <w:color w:val="000000"/>
              </w:rPr>
            </w:pPr>
            <w:r>
              <w:rPr>
                <w:rFonts w:ascii="Arial" w:eastAsia="Times New Roman" w:hAnsi="Arial" w:cs="Arial"/>
                <w:color w:val="000000"/>
              </w:rPr>
              <w:t>wide and wish to decrease the extent (Go to ‘Altering suggested approach’)</w:t>
            </w:r>
          </w:p>
        </w:tc>
      </w:tr>
    </w:tbl>
    <w:p w14:paraId="5D08E740"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99C5BF1"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Increasing suggested approach</w:t>
      </w:r>
    </w:p>
    <w:p w14:paraId="3E7FF049" w14:textId="77777777" w:rsidR="00000000" w:rsidRDefault="00000000">
      <w:pPr>
        <w:pStyle w:val="Heading3"/>
        <w:divId w:val="1171409035"/>
        <w:rPr>
          <w:rFonts w:ascii="Arial" w:eastAsia="Times New Roman" w:hAnsi="Arial" w:cs="Arial"/>
          <w:color w:val="000000"/>
        </w:rPr>
      </w:pPr>
      <w:r>
        <w:rPr>
          <w:rStyle w:val="question-number"/>
          <w:rFonts w:ascii="Arial" w:eastAsia="Times New Roman" w:hAnsi="Arial" w:cs="Arial"/>
          <w:color w:val="000000"/>
        </w:rPr>
        <w:t>12.</w:t>
      </w:r>
      <w:r>
        <w:rPr>
          <w:rFonts w:ascii="Arial" w:eastAsia="Times New Roman" w:hAnsi="Arial" w:cs="Arial"/>
          <w:color w:val="000000"/>
        </w:rPr>
        <w:t xml:space="preserve"> The vehicles produced in limited volumes you would like to add to the mandatory implementation scope are?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2900"/>
      </w:tblGrid>
      <w:tr w:rsidR="00000000" w14:paraId="3B270FBD" w14:textId="77777777">
        <w:trPr>
          <w:divId w:val="1171409035"/>
          <w:trHeight w:val="225"/>
          <w:tblCellSpacing w:w="12" w:type="dxa"/>
        </w:trPr>
        <w:tc>
          <w:tcPr>
            <w:tcW w:w="225" w:type="dxa"/>
            <w:tcMar>
              <w:top w:w="75" w:type="dxa"/>
              <w:left w:w="75" w:type="dxa"/>
              <w:bottom w:w="75" w:type="dxa"/>
              <w:right w:w="75" w:type="dxa"/>
            </w:tcMar>
            <w:hideMark/>
          </w:tcPr>
          <w:p w14:paraId="4D320227"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2895FA6" w14:textId="77777777" w:rsidR="00000000" w:rsidRDefault="00000000">
            <w:pPr>
              <w:rPr>
                <w:rFonts w:ascii="Arial" w:eastAsia="Times New Roman" w:hAnsi="Arial" w:cs="Arial"/>
                <w:color w:val="000000"/>
              </w:rPr>
            </w:pPr>
            <w:r>
              <w:rPr>
                <w:rFonts w:ascii="Arial" w:eastAsia="Times New Roman" w:hAnsi="Arial" w:cs="Arial"/>
                <w:color w:val="000000"/>
              </w:rPr>
              <w:t>GB medium series</w:t>
            </w:r>
          </w:p>
        </w:tc>
      </w:tr>
      <w:tr w:rsidR="00000000" w14:paraId="788F7A71" w14:textId="77777777">
        <w:trPr>
          <w:divId w:val="1171409035"/>
          <w:trHeight w:val="225"/>
          <w:tblCellSpacing w:w="12" w:type="dxa"/>
        </w:trPr>
        <w:tc>
          <w:tcPr>
            <w:tcW w:w="225" w:type="dxa"/>
            <w:tcMar>
              <w:top w:w="75" w:type="dxa"/>
              <w:left w:w="75" w:type="dxa"/>
              <w:bottom w:w="75" w:type="dxa"/>
              <w:right w:w="75" w:type="dxa"/>
            </w:tcMar>
            <w:hideMark/>
          </w:tcPr>
          <w:p w14:paraId="6493947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CB43630" w14:textId="77777777" w:rsidR="00000000" w:rsidRDefault="00000000">
            <w:pPr>
              <w:rPr>
                <w:rFonts w:ascii="Arial" w:eastAsia="Times New Roman" w:hAnsi="Arial" w:cs="Arial"/>
                <w:color w:val="000000"/>
              </w:rPr>
            </w:pPr>
            <w:r>
              <w:rPr>
                <w:rFonts w:ascii="Arial" w:eastAsia="Times New Roman" w:hAnsi="Arial" w:cs="Arial"/>
                <w:color w:val="000000"/>
              </w:rPr>
              <w:t>GB small series</w:t>
            </w:r>
          </w:p>
        </w:tc>
      </w:tr>
      <w:tr w:rsidR="00000000" w14:paraId="39731321" w14:textId="77777777">
        <w:trPr>
          <w:divId w:val="1171409035"/>
          <w:trHeight w:val="225"/>
          <w:tblCellSpacing w:w="12" w:type="dxa"/>
        </w:trPr>
        <w:tc>
          <w:tcPr>
            <w:tcW w:w="225" w:type="dxa"/>
            <w:tcMar>
              <w:top w:w="75" w:type="dxa"/>
              <w:left w:w="75" w:type="dxa"/>
              <w:bottom w:w="75" w:type="dxa"/>
              <w:right w:w="75" w:type="dxa"/>
            </w:tcMar>
            <w:hideMark/>
          </w:tcPr>
          <w:p w14:paraId="33594B4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3AA5B09" w14:textId="77777777" w:rsidR="00000000" w:rsidRDefault="00000000">
            <w:pPr>
              <w:rPr>
                <w:rFonts w:ascii="Arial" w:eastAsia="Times New Roman" w:hAnsi="Arial" w:cs="Arial"/>
                <w:color w:val="000000"/>
              </w:rPr>
            </w:pPr>
            <w:r>
              <w:rPr>
                <w:rFonts w:ascii="Arial" w:eastAsia="Times New Roman" w:hAnsi="Arial" w:cs="Arial"/>
                <w:color w:val="000000"/>
              </w:rPr>
              <w:t>Individual vehicle approval</w:t>
            </w:r>
          </w:p>
        </w:tc>
      </w:tr>
    </w:tbl>
    <w:p w14:paraId="0EB1AEEF" w14:textId="77777777" w:rsidR="00000000" w:rsidRDefault="00000000">
      <w:pPr>
        <w:textAlignment w:val="top"/>
        <w:divId w:val="367528591"/>
        <w:rPr>
          <w:rFonts w:ascii="Arial" w:eastAsia="Times New Roman" w:hAnsi="Arial" w:cs="Arial"/>
          <w:color w:val="000000"/>
        </w:rPr>
      </w:pPr>
    </w:p>
    <w:p w14:paraId="5190C769" w14:textId="77777777" w:rsidR="00000000" w:rsidRDefault="00000000">
      <w:pPr>
        <w:textAlignment w:val="top"/>
        <w:divId w:val="367528591"/>
        <w:rPr>
          <w:rFonts w:ascii="Arial" w:eastAsia="Times New Roman" w:hAnsi="Arial" w:cs="Arial"/>
          <w:color w:val="000000"/>
        </w:rPr>
      </w:pPr>
      <w:r>
        <w:rPr>
          <w:rFonts w:ascii="Arial" w:eastAsia="Times New Roman" w:hAnsi="Arial" w:cs="Arial"/>
          <w:color w:val="000000"/>
        </w:rPr>
        <w:t>Why?</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000000" w14:paraId="1C970F33" w14:textId="77777777">
        <w:trPr>
          <w:divId w:val="1171409035"/>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3A3EF703"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6A2EDA96" w14:textId="77777777" w:rsidR="00000000" w:rsidRDefault="00000000">
      <w:pPr>
        <w:rPr>
          <w:rFonts w:ascii="Arial" w:eastAsia="Times New Roman" w:hAnsi="Arial" w:cs="Arial"/>
          <w:color w:val="000000"/>
        </w:rPr>
      </w:pPr>
      <w:r>
        <w:rPr>
          <w:rFonts w:ascii="Arial" w:eastAsia="Times New Roman" w:hAnsi="Arial" w:cs="Arial"/>
          <w:color w:val="000000"/>
        </w:rPr>
        <w:br/>
        <w:t>[Now go to ‘Technical requirements’]</w:t>
      </w:r>
      <w:r>
        <w:rPr>
          <w:rFonts w:ascii="Arial" w:eastAsia="Times New Roman" w:hAnsi="Arial" w:cs="Arial"/>
          <w:color w:val="000000"/>
        </w:rPr>
        <w:br w:type="page"/>
      </w:r>
    </w:p>
    <w:p w14:paraId="22849C23"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Altering suggested approach</w:t>
      </w:r>
    </w:p>
    <w:p w14:paraId="5466B6EA" w14:textId="77777777" w:rsidR="00000000" w:rsidRDefault="00000000">
      <w:pPr>
        <w:pStyle w:val="Heading3"/>
        <w:divId w:val="563835989"/>
        <w:rPr>
          <w:rFonts w:ascii="Arial" w:eastAsia="Times New Roman" w:hAnsi="Arial" w:cs="Arial"/>
          <w:color w:val="000000"/>
        </w:rPr>
      </w:pPr>
      <w:r>
        <w:rPr>
          <w:rStyle w:val="question-number"/>
          <w:rFonts w:ascii="Arial" w:eastAsia="Times New Roman" w:hAnsi="Arial" w:cs="Arial"/>
          <w:color w:val="000000"/>
        </w:rPr>
        <w:t>13.</w:t>
      </w:r>
      <w:r>
        <w:rPr>
          <w:rFonts w:ascii="Arial" w:eastAsia="Times New Roman" w:hAnsi="Arial" w:cs="Arial"/>
          <w:color w:val="000000"/>
        </w:rPr>
        <w:t xml:space="preserve"> How would you like to change it?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71"/>
      </w:tblGrid>
      <w:tr w:rsidR="00000000" w14:paraId="53B6CB9F" w14:textId="77777777">
        <w:trPr>
          <w:divId w:val="563835989"/>
          <w:tblCellSpacing w:w="12" w:type="dxa"/>
        </w:trPr>
        <w:tc>
          <w:tcPr>
            <w:tcW w:w="0" w:type="auto"/>
            <w:vAlign w:val="center"/>
            <w:hideMark/>
          </w:tcPr>
          <w:tbl>
            <w:tblPr>
              <w:tblW w:w="8875"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75"/>
            </w:tblGrid>
            <w:tr w:rsidR="00000000" w14:paraId="7F846E43" w14:textId="77777777">
              <w:trPr>
                <w:trHeight w:val="1875"/>
                <w:tblCellSpacing w:w="15" w:type="dxa"/>
              </w:trPr>
              <w:tc>
                <w:tcPr>
                  <w:tcW w:w="8815" w:type="dxa"/>
                  <w:tcBorders>
                    <w:top w:val="nil"/>
                    <w:left w:val="nil"/>
                    <w:bottom w:val="nil"/>
                    <w:right w:val="nil"/>
                  </w:tcBorders>
                  <w:tcMar>
                    <w:top w:w="15" w:type="dxa"/>
                    <w:left w:w="15" w:type="dxa"/>
                    <w:bottom w:w="15" w:type="dxa"/>
                    <w:right w:w="15" w:type="dxa"/>
                  </w:tcMar>
                  <w:vAlign w:val="center"/>
                  <w:hideMark/>
                </w:tcPr>
                <w:p w14:paraId="038424CD"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1686FD79" w14:textId="77777777" w:rsidR="00000000" w:rsidRDefault="00000000">
            <w:pPr>
              <w:rPr>
                <w:rFonts w:eastAsia="Times New Roman"/>
                <w:sz w:val="20"/>
                <w:szCs w:val="20"/>
              </w:rPr>
            </w:pPr>
          </w:p>
        </w:tc>
      </w:tr>
    </w:tbl>
    <w:p w14:paraId="26AE633D"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B21D1C9"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Technical requirements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5554EC6B" w14:textId="77777777">
        <w:trPr>
          <w:divId w:val="978807157"/>
          <w:tblCellSpacing w:w="12" w:type="dxa"/>
        </w:trPr>
        <w:tc>
          <w:tcPr>
            <w:tcW w:w="0" w:type="auto"/>
            <w:vAlign w:val="center"/>
          </w:tcPr>
          <w:p w14:paraId="2B79CF75" w14:textId="77777777" w:rsidR="00000000" w:rsidRDefault="00000000">
            <w:pPr>
              <w:pStyle w:val="NormalWeb"/>
              <w:rPr>
                <w:rFonts w:ascii="Arial" w:hAnsi="Arial" w:cs="Arial"/>
                <w:color w:val="000000"/>
              </w:rPr>
            </w:pPr>
            <w:r>
              <w:rPr>
                <w:rFonts w:ascii="Arial" w:hAnsi="Arial" w:cs="Arial"/>
                <w:color w:val="000000"/>
              </w:rPr>
              <w:t>Relevant type approval requirements are specified in assimilated </w:t>
            </w:r>
            <w:hyperlink r:id="rId15" w:tgtFrame="_blank" w:history="1">
              <w:r>
                <w:rPr>
                  <w:rStyle w:val="Hyperlink"/>
                  <w:rFonts w:ascii="Arial" w:hAnsi="Arial" w:cs="Arial"/>
                </w:rPr>
                <w:t>Regulation (EU) 2018/858 [opens in new window]</w:t>
              </w:r>
            </w:hyperlink>
            <w:r>
              <w:rPr>
                <w:rFonts w:ascii="Arial" w:hAnsi="Arial" w:cs="Arial"/>
                <w:color w:val="000000"/>
              </w:rPr>
              <w:t> and its implementing Regulation </w:t>
            </w:r>
            <w:hyperlink r:id="rId16" w:tgtFrame="_blank" w:history="1">
              <w:r>
                <w:rPr>
                  <w:rStyle w:val="Hyperlink"/>
                  <w:rFonts w:ascii="Arial" w:hAnsi="Arial" w:cs="Arial"/>
                </w:rPr>
                <w:t>(EU) 2020/683 [opens in a new window]</w:t>
              </w:r>
            </w:hyperlink>
            <w:r>
              <w:rPr>
                <w:rFonts w:ascii="Arial" w:hAnsi="Arial" w:cs="Arial"/>
                <w:color w:val="000000"/>
              </w:rPr>
              <w:t>, alongside assimilated </w:t>
            </w:r>
            <w:hyperlink r:id="rId17" w:tgtFrame="_blank" w:history="1">
              <w:r>
                <w:rPr>
                  <w:rStyle w:val="Hyperlink"/>
                  <w:rFonts w:ascii="Arial" w:hAnsi="Arial" w:cs="Arial"/>
                </w:rPr>
                <w:t>Regulation (EU) 661/2009 [opens in a new window]</w:t>
              </w:r>
            </w:hyperlink>
            <w:r>
              <w:rPr>
                <w:rFonts w:ascii="Arial" w:hAnsi="Arial" w:cs="Arial"/>
                <w:color w:val="000000"/>
              </w:rPr>
              <w:t> covering general safety. </w:t>
            </w:r>
          </w:p>
          <w:p w14:paraId="7B188142" w14:textId="77777777" w:rsidR="00000000" w:rsidRDefault="00000000">
            <w:pPr>
              <w:pStyle w:val="NormalWeb"/>
              <w:rPr>
                <w:rFonts w:ascii="Arial" w:hAnsi="Arial" w:cs="Arial"/>
                <w:color w:val="000000"/>
              </w:rPr>
            </w:pPr>
            <w:r>
              <w:rPr>
                <w:rFonts w:ascii="Arial" w:hAnsi="Arial" w:cs="Arial"/>
                <w:color w:val="000000"/>
              </w:rPr>
              <w:t>The specifications for some of the proposed technologies are governed by </w:t>
            </w:r>
            <w:hyperlink r:id="rId18" w:tgtFrame="_blank" w:history="1">
              <w:r>
                <w:rPr>
                  <w:rStyle w:val="Hyperlink"/>
                  <w:rFonts w:ascii="Arial" w:hAnsi="Arial" w:cs="Arial"/>
                </w:rPr>
                <w:t>United Nations Economics Council for Europe (UNECE) regulations [opens in a new window]</w:t>
              </w:r>
            </w:hyperlink>
            <w:r>
              <w:rPr>
                <w:rFonts w:ascii="Arial" w:hAnsi="Arial" w:cs="Arial"/>
                <w:color w:val="000000"/>
              </w:rPr>
              <w:t>. As a contracting party to the 1958 Agreement, the UK permits vehicles that meet UNECE regulatory requirements onto its market, but compliance to all UNECE regulations is not compulsory. The technical requirements and applicable vehicle categories for each of the proposed safety technologies are set out in Table 1 of our consultation document.</w:t>
            </w:r>
          </w:p>
          <w:p w14:paraId="7623C54C" w14:textId="77777777" w:rsidR="00000000" w:rsidRDefault="00000000">
            <w:pPr>
              <w:pStyle w:val="NormalWeb"/>
              <w:divId w:val="352615072"/>
              <w:rPr>
                <w:rFonts w:ascii="Arial" w:hAnsi="Arial" w:cs="Arial"/>
                <w:color w:val="000000"/>
              </w:rPr>
            </w:pPr>
          </w:p>
        </w:tc>
      </w:tr>
    </w:tbl>
    <w:p w14:paraId="35FEAFCB" w14:textId="77777777" w:rsidR="00000000" w:rsidRDefault="00000000">
      <w:pPr>
        <w:pStyle w:val="Heading3"/>
        <w:divId w:val="564487882"/>
        <w:rPr>
          <w:rFonts w:ascii="Arial" w:eastAsia="Times New Roman" w:hAnsi="Arial" w:cs="Arial"/>
          <w:color w:val="000000"/>
        </w:rPr>
      </w:pPr>
      <w:r>
        <w:rPr>
          <w:rStyle w:val="question-number"/>
          <w:rFonts w:ascii="Arial" w:eastAsia="Times New Roman" w:hAnsi="Arial" w:cs="Arial"/>
          <w:color w:val="000000"/>
        </w:rPr>
        <w:t>14.</w:t>
      </w:r>
      <w:r>
        <w:rPr>
          <w:rFonts w:ascii="Arial" w:eastAsia="Times New Roman" w:hAnsi="Arial" w:cs="Arial"/>
          <w:color w:val="000000"/>
        </w:rPr>
        <w:t xml:space="preserve"> Do you support or oppose the proposed technical requirement for:</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1968"/>
        <w:gridCol w:w="1762"/>
        <w:gridCol w:w="1762"/>
        <w:gridCol w:w="1761"/>
        <w:gridCol w:w="1773"/>
      </w:tblGrid>
      <w:tr w:rsidR="00000000" w14:paraId="6DAD8B3C" w14:textId="77777777">
        <w:trPr>
          <w:divId w:val="564487882"/>
          <w:tblHeader/>
          <w:tblCellSpacing w:w="12" w:type="dxa"/>
        </w:trPr>
        <w:tc>
          <w:tcPr>
            <w:tcW w:w="1000" w:type="pct"/>
            <w:vAlign w:val="center"/>
            <w:hideMark/>
          </w:tcPr>
          <w:p w14:paraId="06AAE04E" w14:textId="77777777" w:rsidR="00000000" w:rsidRDefault="00000000">
            <w:pPr>
              <w:rPr>
                <w:rFonts w:ascii="Arial" w:eastAsia="Times New Roman" w:hAnsi="Arial" w:cs="Arial"/>
                <w:color w:val="000000"/>
              </w:rPr>
            </w:pPr>
          </w:p>
        </w:tc>
        <w:tc>
          <w:tcPr>
            <w:tcW w:w="900" w:type="pct"/>
            <w:vAlign w:val="bottom"/>
            <w:hideMark/>
          </w:tcPr>
          <w:p w14:paraId="646BD6D7" w14:textId="77777777" w:rsidR="00000000" w:rsidRDefault="00000000">
            <w:pPr>
              <w:rPr>
                <w:rFonts w:ascii="Arial" w:eastAsia="Times New Roman" w:hAnsi="Arial" w:cs="Arial"/>
                <w:color w:val="000000"/>
              </w:rPr>
            </w:pPr>
            <w:r>
              <w:rPr>
                <w:rFonts w:ascii="Arial" w:eastAsia="Times New Roman" w:hAnsi="Arial" w:cs="Arial"/>
                <w:color w:val="000000"/>
              </w:rPr>
              <w:t>Support</w:t>
            </w:r>
          </w:p>
        </w:tc>
        <w:tc>
          <w:tcPr>
            <w:tcW w:w="900" w:type="pct"/>
            <w:vAlign w:val="bottom"/>
            <w:hideMark/>
          </w:tcPr>
          <w:p w14:paraId="181DF363" w14:textId="77777777" w:rsidR="00000000" w:rsidRDefault="00000000">
            <w:pPr>
              <w:rPr>
                <w:rFonts w:ascii="Arial" w:eastAsia="Times New Roman" w:hAnsi="Arial" w:cs="Arial"/>
                <w:color w:val="000000"/>
              </w:rPr>
            </w:pPr>
            <w:r>
              <w:rPr>
                <w:rFonts w:ascii="Arial" w:eastAsia="Times New Roman" w:hAnsi="Arial" w:cs="Arial"/>
                <w:color w:val="000000"/>
              </w:rPr>
              <w:t>Oppose</w:t>
            </w:r>
          </w:p>
        </w:tc>
        <w:tc>
          <w:tcPr>
            <w:tcW w:w="900" w:type="pct"/>
            <w:vAlign w:val="bottom"/>
            <w:hideMark/>
          </w:tcPr>
          <w:p w14:paraId="500EEB6A" w14:textId="77777777" w:rsidR="00000000" w:rsidRDefault="00000000">
            <w:pPr>
              <w:rPr>
                <w:rFonts w:ascii="Arial" w:eastAsia="Times New Roman" w:hAnsi="Arial" w:cs="Arial"/>
                <w:color w:val="000000"/>
              </w:rPr>
            </w:pPr>
            <w:r>
              <w:rPr>
                <w:rFonts w:ascii="Arial" w:eastAsia="Times New Roman" w:hAnsi="Arial" w:cs="Arial"/>
                <w:color w:val="000000"/>
              </w:rPr>
              <w:t>Neither support nor oppose</w:t>
            </w:r>
          </w:p>
        </w:tc>
        <w:tc>
          <w:tcPr>
            <w:tcW w:w="900" w:type="pct"/>
            <w:vAlign w:val="bottom"/>
            <w:hideMark/>
          </w:tcPr>
          <w:p w14:paraId="676A222A" w14:textId="77777777" w:rsidR="00000000" w:rsidRDefault="00000000">
            <w:pPr>
              <w:rPr>
                <w:rFonts w:ascii="Arial" w:eastAsia="Times New Roman" w:hAnsi="Arial" w:cs="Arial"/>
                <w:color w:val="000000"/>
              </w:rPr>
            </w:pPr>
            <w:r>
              <w:rPr>
                <w:rFonts w:ascii="Arial" w:eastAsia="Times New Roman" w:hAnsi="Arial" w:cs="Arial"/>
                <w:color w:val="000000"/>
              </w:rPr>
              <w:t>Don’t know</w:t>
            </w:r>
          </w:p>
        </w:tc>
      </w:tr>
      <w:tr w:rsidR="00000000" w14:paraId="30275AB6" w14:textId="77777777">
        <w:trPr>
          <w:divId w:val="564487882"/>
          <w:trHeight w:val="225"/>
          <w:tblCellSpacing w:w="12" w:type="dxa"/>
        </w:trPr>
        <w:tc>
          <w:tcPr>
            <w:tcW w:w="0" w:type="auto"/>
            <w:vAlign w:val="center"/>
            <w:hideMark/>
          </w:tcPr>
          <w:p w14:paraId="35C35ECE" w14:textId="77777777" w:rsidR="00000000" w:rsidRDefault="00000000">
            <w:pPr>
              <w:rPr>
                <w:rFonts w:ascii="Arial" w:eastAsia="Times New Roman" w:hAnsi="Arial" w:cs="Arial"/>
                <w:color w:val="000000"/>
              </w:rPr>
            </w:pPr>
            <w:r>
              <w:rPr>
                <w:rFonts w:ascii="Arial" w:eastAsia="Times New Roman" w:hAnsi="Arial" w:cs="Arial"/>
                <w:color w:val="000000"/>
              </w:rPr>
              <w:t>advanced distraction warning </w:t>
            </w:r>
          </w:p>
        </w:tc>
        <w:tc>
          <w:tcPr>
            <w:tcW w:w="225" w:type="dxa"/>
            <w:tcMar>
              <w:top w:w="75" w:type="dxa"/>
              <w:left w:w="75" w:type="dxa"/>
              <w:bottom w:w="75" w:type="dxa"/>
              <w:right w:w="75" w:type="dxa"/>
            </w:tcMar>
            <w:hideMark/>
          </w:tcPr>
          <w:p w14:paraId="2318CEC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9C1FFF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2846AE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D0551F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39F9DB96" w14:textId="77777777">
        <w:trPr>
          <w:divId w:val="564487882"/>
          <w:trHeight w:val="225"/>
          <w:tblCellSpacing w:w="12" w:type="dxa"/>
        </w:trPr>
        <w:tc>
          <w:tcPr>
            <w:tcW w:w="0" w:type="auto"/>
            <w:vAlign w:val="center"/>
            <w:hideMark/>
          </w:tcPr>
          <w:p w14:paraId="70CFBEFF" w14:textId="77777777" w:rsidR="00000000" w:rsidRDefault="00000000">
            <w:pPr>
              <w:rPr>
                <w:rFonts w:ascii="Arial" w:eastAsia="Times New Roman" w:hAnsi="Arial" w:cs="Arial"/>
                <w:color w:val="000000"/>
              </w:rPr>
            </w:pPr>
            <w:r>
              <w:rPr>
                <w:rFonts w:ascii="Arial" w:eastAsia="Times New Roman" w:hAnsi="Arial" w:cs="Arial"/>
                <w:color w:val="000000"/>
              </w:rPr>
              <w:t>blind spot information systems</w:t>
            </w:r>
          </w:p>
        </w:tc>
        <w:tc>
          <w:tcPr>
            <w:tcW w:w="225" w:type="dxa"/>
            <w:tcMar>
              <w:top w:w="75" w:type="dxa"/>
              <w:left w:w="75" w:type="dxa"/>
              <w:bottom w:w="75" w:type="dxa"/>
              <w:right w:w="75" w:type="dxa"/>
            </w:tcMar>
            <w:hideMark/>
          </w:tcPr>
          <w:p w14:paraId="6CDF366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A36A0F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CCA5A0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9ECBC1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4C941FC4" w14:textId="77777777">
        <w:trPr>
          <w:divId w:val="564487882"/>
          <w:trHeight w:val="225"/>
          <w:tblCellSpacing w:w="12" w:type="dxa"/>
        </w:trPr>
        <w:tc>
          <w:tcPr>
            <w:tcW w:w="0" w:type="auto"/>
            <w:vAlign w:val="center"/>
            <w:hideMark/>
          </w:tcPr>
          <w:p w14:paraId="4169D9AA" w14:textId="77777777" w:rsidR="00000000" w:rsidRDefault="00000000">
            <w:pPr>
              <w:rPr>
                <w:rFonts w:ascii="Arial" w:eastAsia="Times New Roman" w:hAnsi="Arial" w:cs="Arial"/>
                <w:color w:val="000000"/>
              </w:rPr>
            </w:pPr>
            <w:r>
              <w:rPr>
                <w:rFonts w:ascii="Arial" w:eastAsia="Times New Roman" w:hAnsi="Arial" w:cs="Arial"/>
                <w:color w:val="000000"/>
              </w:rPr>
              <w:t>drowsiness and attention warning</w:t>
            </w:r>
          </w:p>
        </w:tc>
        <w:tc>
          <w:tcPr>
            <w:tcW w:w="225" w:type="dxa"/>
            <w:tcMar>
              <w:top w:w="75" w:type="dxa"/>
              <w:left w:w="75" w:type="dxa"/>
              <w:bottom w:w="75" w:type="dxa"/>
              <w:right w:w="75" w:type="dxa"/>
            </w:tcMar>
            <w:hideMark/>
          </w:tcPr>
          <w:p w14:paraId="14D0363D"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2BD6FB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873AA1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851937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54E95394" w14:textId="77777777">
        <w:trPr>
          <w:divId w:val="564487882"/>
          <w:trHeight w:val="225"/>
          <w:tblCellSpacing w:w="12" w:type="dxa"/>
        </w:trPr>
        <w:tc>
          <w:tcPr>
            <w:tcW w:w="0" w:type="auto"/>
            <w:vAlign w:val="center"/>
            <w:hideMark/>
          </w:tcPr>
          <w:p w14:paraId="6993779F" w14:textId="77777777" w:rsidR="00000000" w:rsidRDefault="00000000">
            <w:pPr>
              <w:rPr>
                <w:rFonts w:ascii="Arial" w:eastAsia="Times New Roman" w:hAnsi="Arial" w:cs="Arial"/>
                <w:color w:val="000000"/>
              </w:rPr>
            </w:pPr>
            <w:r>
              <w:rPr>
                <w:rFonts w:ascii="Arial" w:eastAsia="Times New Roman" w:hAnsi="Arial" w:cs="Arial"/>
                <w:color w:val="000000"/>
              </w:rPr>
              <w:t>direct vision</w:t>
            </w:r>
          </w:p>
        </w:tc>
        <w:tc>
          <w:tcPr>
            <w:tcW w:w="225" w:type="dxa"/>
            <w:tcMar>
              <w:top w:w="75" w:type="dxa"/>
              <w:left w:w="75" w:type="dxa"/>
              <w:bottom w:w="75" w:type="dxa"/>
              <w:right w:w="75" w:type="dxa"/>
            </w:tcMar>
            <w:hideMark/>
          </w:tcPr>
          <w:p w14:paraId="5960EB4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62FA8F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D71C3D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0735DF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01E51126" w14:textId="77777777">
        <w:trPr>
          <w:divId w:val="564487882"/>
          <w:trHeight w:val="225"/>
          <w:tblCellSpacing w:w="12" w:type="dxa"/>
        </w:trPr>
        <w:tc>
          <w:tcPr>
            <w:tcW w:w="0" w:type="auto"/>
            <w:vAlign w:val="center"/>
            <w:hideMark/>
          </w:tcPr>
          <w:p w14:paraId="1638361A" w14:textId="77777777" w:rsidR="00000000" w:rsidRDefault="00000000">
            <w:pPr>
              <w:rPr>
                <w:rFonts w:ascii="Arial" w:eastAsia="Times New Roman" w:hAnsi="Arial" w:cs="Arial"/>
                <w:color w:val="000000"/>
              </w:rPr>
            </w:pPr>
            <w:r>
              <w:rPr>
                <w:rFonts w:ascii="Arial" w:eastAsia="Times New Roman" w:hAnsi="Arial" w:cs="Arial"/>
                <w:color w:val="000000"/>
              </w:rPr>
              <w:t>emergency braking for cyclists </w:t>
            </w:r>
          </w:p>
        </w:tc>
        <w:tc>
          <w:tcPr>
            <w:tcW w:w="225" w:type="dxa"/>
            <w:tcMar>
              <w:top w:w="75" w:type="dxa"/>
              <w:left w:w="75" w:type="dxa"/>
              <w:bottom w:w="75" w:type="dxa"/>
              <w:right w:w="75" w:type="dxa"/>
            </w:tcMar>
            <w:hideMark/>
          </w:tcPr>
          <w:p w14:paraId="0580350D"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27FF0A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13F90E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EA6D92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1F892683" w14:textId="77777777">
        <w:trPr>
          <w:divId w:val="564487882"/>
          <w:trHeight w:val="225"/>
          <w:tblCellSpacing w:w="12" w:type="dxa"/>
        </w:trPr>
        <w:tc>
          <w:tcPr>
            <w:tcW w:w="0" w:type="auto"/>
            <w:vAlign w:val="center"/>
            <w:hideMark/>
          </w:tcPr>
          <w:p w14:paraId="4BCF94D4" w14:textId="77777777" w:rsidR="00000000" w:rsidRDefault="00000000">
            <w:pPr>
              <w:rPr>
                <w:rFonts w:ascii="Arial" w:eastAsia="Times New Roman" w:hAnsi="Arial" w:cs="Arial"/>
                <w:color w:val="000000"/>
              </w:rPr>
            </w:pPr>
            <w:r>
              <w:rPr>
                <w:rFonts w:ascii="Arial" w:eastAsia="Times New Roman" w:hAnsi="Arial" w:cs="Arial"/>
                <w:color w:val="000000"/>
              </w:rPr>
              <w:t>emergency braking for pedestrians</w:t>
            </w:r>
          </w:p>
        </w:tc>
        <w:tc>
          <w:tcPr>
            <w:tcW w:w="225" w:type="dxa"/>
            <w:tcMar>
              <w:top w:w="75" w:type="dxa"/>
              <w:left w:w="75" w:type="dxa"/>
              <w:bottom w:w="75" w:type="dxa"/>
              <w:right w:w="75" w:type="dxa"/>
            </w:tcMar>
            <w:hideMark/>
          </w:tcPr>
          <w:p w14:paraId="758D616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BDFB6B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070765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5790A33"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534B6E4B" w14:textId="77777777">
        <w:trPr>
          <w:divId w:val="564487882"/>
          <w:trHeight w:val="225"/>
          <w:tblCellSpacing w:w="12" w:type="dxa"/>
        </w:trPr>
        <w:tc>
          <w:tcPr>
            <w:tcW w:w="0" w:type="auto"/>
            <w:vAlign w:val="center"/>
            <w:hideMark/>
          </w:tcPr>
          <w:p w14:paraId="6B973D37" w14:textId="77777777" w:rsidR="00000000" w:rsidRDefault="00000000">
            <w:pPr>
              <w:rPr>
                <w:rFonts w:ascii="Arial" w:eastAsia="Times New Roman" w:hAnsi="Arial" w:cs="Arial"/>
                <w:color w:val="000000"/>
              </w:rPr>
            </w:pPr>
            <w:r>
              <w:rPr>
                <w:rFonts w:ascii="Arial" w:eastAsia="Times New Roman" w:hAnsi="Arial" w:cs="Arial"/>
                <w:color w:val="000000"/>
              </w:rPr>
              <w:t>emergency braking for vehicles</w:t>
            </w:r>
          </w:p>
        </w:tc>
        <w:tc>
          <w:tcPr>
            <w:tcW w:w="225" w:type="dxa"/>
            <w:tcMar>
              <w:top w:w="75" w:type="dxa"/>
              <w:left w:w="75" w:type="dxa"/>
              <w:bottom w:w="75" w:type="dxa"/>
              <w:right w:w="75" w:type="dxa"/>
            </w:tcMar>
            <w:hideMark/>
          </w:tcPr>
          <w:p w14:paraId="241447B7"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90FFE23"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595699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FFFCC3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37790003" w14:textId="77777777">
        <w:trPr>
          <w:divId w:val="564487882"/>
          <w:trHeight w:val="225"/>
          <w:tblCellSpacing w:w="12" w:type="dxa"/>
        </w:trPr>
        <w:tc>
          <w:tcPr>
            <w:tcW w:w="0" w:type="auto"/>
            <w:vAlign w:val="center"/>
            <w:hideMark/>
          </w:tcPr>
          <w:p w14:paraId="0FD3122F" w14:textId="77777777" w:rsidR="00000000" w:rsidRDefault="00000000">
            <w:pPr>
              <w:rPr>
                <w:rFonts w:ascii="Arial" w:eastAsia="Times New Roman" w:hAnsi="Arial" w:cs="Arial"/>
                <w:color w:val="000000"/>
              </w:rPr>
            </w:pPr>
            <w:r>
              <w:rPr>
                <w:rFonts w:ascii="Arial" w:eastAsia="Times New Roman" w:hAnsi="Arial" w:cs="Arial"/>
                <w:color w:val="000000"/>
              </w:rPr>
              <w:t>event data recorder</w:t>
            </w:r>
          </w:p>
        </w:tc>
        <w:tc>
          <w:tcPr>
            <w:tcW w:w="225" w:type="dxa"/>
            <w:tcMar>
              <w:top w:w="75" w:type="dxa"/>
              <w:left w:w="75" w:type="dxa"/>
              <w:bottom w:w="75" w:type="dxa"/>
              <w:right w:w="75" w:type="dxa"/>
            </w:tcMar>
            <w:hideMark/>
          </w:tcPr>
          <w:p w14:paraId="2F6D4DD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F5131B7"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8ECFAD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65F0CB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5B16246B" w14:textId="77777777">
        <w:trPr>
          <w:divId w:val="564487882"/>
          <w:trHeight w:val="225"/>
          <w:tblCellSpacing w:w="12" w:type="dxa"/>
        </w:trPr>
        <w:tc>
          <w:tcPr>
            <w:tcW w:w="0" w:type="auto"/>
            <w:vAlign w:val="center"/>
            <w:hideMark/>
          </w:tcPr>
          <w:p w14:paraId="38023A0C" w14:textId="77777777" w:rsidR="00000000" w:rsidRDefault="00000000">
            <w:pPr>
              <w:rPr>
                <w:rFonts w:ascii="Arial" w:eastAsia="Times New Roman" w:hAnsi="Arial" w:cs="Arial"/>
                <w:color w:val="000000"/>
              </w:rPr>
            </w:pPr>
            <w:r>
              <w:rPr>
                <w:rFonts w:ascii="Arial" w:eastAsia="Times New Roman" w:hAnsi="Arial" w:cs="Arial"/>
                <w:color w:val="000000"/>
              </w:rPr>
              <w:t>emergency lane keeping system </w:t>
            </w:r>
          </w:p>
        </w:tc>
        <w:tc>
          <w:tcPr>
            <w:tcW w:w="225" w:type="dxa"/>
            <w:tcMar>
              <w:top w:w="75" w:type="dxa"/>
              <w:left w:w="75" w:type="dxa"/>
              <w:bottom w:w="75" w:type="dxa"/>
              <w:right w:w="75" w:type="dxa"/>
            </w:tcMar>
            <w:hideMark/>
          </w:tcPr>
          <w:p w14:paraId="4879B8B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0B06D4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B5DB92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594DE0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4B385D7D" w14:textId="77777777">
        <w:trPr>
          <w:divId w:val="564487882"/>
          <w:trHeight w:val="225"/>
          <w:tblCellSpacing w:w="12" w:type="dxa"/>
        </w:trPr>
        <w:tc>
          <w:tcPr>
            <w:tcW w:w="0" w:type="auto"/>
            <w:vAlign w:val="center"/>
            <w:hideMark/>
          </w:tcPr>
          <w:p w14:paraId="7B8000B6" w14:textId="77777777" w:rsidR="00000000" w:rsidRDefault="00000000">
            <w:pPr>
              <w:rPr>
                <w:rFonts w:ascii="Arial" w:eastAsia="Times New Roman" w:hAnsi="Arial" w:cs="Arial"/>
                <w:color w:val="000000"/>
              </w:rPr>
            </w:pPr>
            <w:r>
              <w:rPr>
                <w:rFonts w:ascii="Arial" w:eastAsia="Times New Roman" w:hAnsi="Arial" w:cs="Arial"/>
                <w:color w:val="000000"/>
              </w:rPr>
              <w:lastRenderedPageBreak/>
              <w:t>emergency stop signal</w:t>
            </w:r>
          </w:p>
        </w:tc>
        <w:tc>
          <w:tcPr>
            <w:tcW w:w="225" w:type="dxa"/>
            <w:tcMar>
              <w:top w:w="75" w:type="dxa"/>
              <w:left w:w="75" w:type="dxa"/>
              <w:bottom w:w="75" w:type="dxa"/>
              <w:right w:w="75" w:type="dxa"/>
            </w:tcMar>
            <w:hideMark/>
          </w:tcPr>
          <w:p w14:paraId="78A8348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7F5484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7E204F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4E61EC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08A310C4" w14:textId="77777777">
        <w:trPr>
          <w:divId w:val="564487882"/>
          <w:trHeight w:val="225"/>
          <w:tblCellSpacing w:w="12" w:type="dxa"/>
        </w:trPr>
        <w:tc>
          <w:tcPr>
            <w:tcW w:w="0" w:type="auto"/>
            <w:vAlign w:val="center"/>
            <w:hideMark/>
          </w:tcPr>
          <w:p w14:paraId="4C675508" w14:textId="77777777" w:rsidR="00000000" w:rsidRDefault="00000000">
            <w:pPr>
              <w:rPr>
                <w:rFonts w:ascii="Arial" w:eastAsia="Times New Roman" w:hAnsi="Arial" w:cs="Arial"/>
                <w:color w:val="000000"/>
              </w:rPr>
            </w:pPr>
            <w:r>
              <w:rPr>
                <w:rFonts w:ascii="Arial" w:eastAsia="Times New Roman" w:hAnsi="Arial" w:cs="Arial"/>
                <w:color w:val="000000"/>
              </w:rPr>
              <w:t>frontal full-width impact</w:t>
            </w:r>
          </w:p>
        </w:tc>
        <w:tc>
          <w:tcPr>
            <w:tcW w:w="225" w:type="dxa"/>
            <w:tcMar>
              <w:top w:w="75" w:type="dxa"/>
              <w:left w:w="75" w:type="dxa"/>
              <w:bottom w:w="75" w:type="dxa"/>
              <w:right w:w="75" w:type="dxa"/>
            </w:tcMar>
            <w:hideMark/>
          </w:tcPr>
          <w:p w14:paraId="3335FED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97DEC93"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EE989E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05C8690"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2DDDC7C9" w14:textId="77777777">
        <w:trPr>
          <w:divId w:val="564487882"/>
          <w:trHeight w:val="225"/>
          <w:tblCellSpacing w:w="12" w:type="dxa"/>
        </w:trPr>
        <w:tc>
          <w:tcPr>
            <w:tcW w:w="0" w:type="auto"/>
            <w:vAlign w:val="center"/>
            <w:hideMark/>
          </w:tcPr>
          <w:p w14:paraId="72C6E97F" w14:textId="77777777" w:rsidR="00000000" w:rsidRDefault="00000000">
            <w:pPr>
              <w:rPr>
                <w:rFonts w:ascii="Arial" w:eastAsia="Times New Roman" w:hAnsi="Arial" w:cs="Arial"/>
                <w:color w:val="000000"/>
              </w:rPr>
            </w:pPr>
            <w:r>
              <w:rPr>
                <w:rFonts w:ascii="Arial" w:eastAsia="Times New Roman" w:hAnsi="Arial" w:cs="Arial"/>
                <w:color w:val="000000"/>
              </w:rPr>
              <w:t>frontal off-set impact</w:t>
            </w:r>
          </w:p>
        </w:tc>
        <w:tc>
          <w:tcPr>
            <w:tcW w:w="225" w:type="dxa"/>
            <w:tcMar>
              <w:top w:w="75" w:type="dxa"/>
              <w:left w:w="75" w:type="dxa"/>
              <w:bottom w:w="75" w:type="dxa"/>
              <w:right w:w="75" w:type="dxa"/>
            </w:tcMar>
            <w:hideMark/>
          </w:tcPr>
          <w:p w14:paraId="53F8931D"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230A19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EB4FB53"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01A593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1C5E8444" w14:textId="77777777">
        <w:trPr>
          <w:divId w:val="564487882"/>
          <w:trHeight w:val="225"/>
          <w:tblCellSpacing w:w="12" w:type="dxa"/>
        </w:trPr>
        <w:tc>
          <w:tcPr>
            <w:tcW w:w="0" w:type="auto"/>
            <w:vAlign w:val="center"/>
            <w:hideMark/>
          </w:tcPr>
          <w:p w14:paraId="304628F6" w14:textId="77777777" w:rsidR="00000000" w:rsidRDefault="00000000">
            <w:pPr>
              <w:rPr>
                <w:rFonts w:ascii="Arial" w:eastAsia="Times New Roman" w:hAnsi="Arial" w:cs="Arial"/>
                <w:color w:val="000000"/>
              </w:rPr>
            </w:pPr>
            <w:r>
              <w:rPr>
                <w:rFonts w:ascii="Arial" w:eastAsia="Times New Roman" w:hAnsi="Arial" w:cs="Arial"/>
                <w:color w:val="000000"/>
              </w:rPr>
              <w:t>intelligent speed assistance</w:t>
            </w:r>
          </w:p>
        </w:tc>
        <w:tc>
          <w:tcPr>
            <w:tcW w:w="225" w:type="dxa"/>
            <w:tcMar>
              <w:top w:w="75" w:type="dxa"/>
              <w:left w:w="75" w:type="dxa"/>
              <w:bottom w:w="75" w:type="dxa"/>
              <w:right w:w="75" w:type="dxa"/>
            </w:tcMar>
            <w:hideMark/>
          </w:tcPr>
          <w:p w14:paraId="0E9E2F06"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57EC1D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ADFF61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CF133D7"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6BFBBD86" w14:textId="77777777">
        <w:trPr>
          <w:divId w:val="564487882"/>
          <w:trHeight w:val="225"/>
          <w:tblCellSpacing w:w="12" w:type="dxa"/>
        </w:trPr>
        <w:tc>
          <w:tcPr>
            <w:tcW w:w="0" w:type="auto"/>
            <w:vAlign w:val="center"/>
            <w:hideMark/>
          </w:tcPr>
          <w:p w14:paraId="7104F147" w14:textId="77777777" w:rsidR="00000000" w:rsidRDefault="00000000">
            <w:pPr>
              <w:rPr>
                <w:rFonts w:ascii="Arial" w:eastAsia="Times New Roman" w:hAnsi="Arial" w:cs="Arial"/>
                <w:color w:val="000000"/>
              </w:rPr>
            </w:pPr>
            <w:r>
              <w:rPr>
                <w:rFonts w:ascii="Arial" w:eastAsia="Times New Roman" w:hAnsi="Arial" w:cs="Arial"/>
                <w:color w:val="000000"/>
              </w:rPr>
              <w:t>moving off information system</w:t>
            </w:r>
          </w:p>
        </w:tc>
        <w:tc>
          <w:tcPr>
            <w:tcW w:w="225" w:type="dxa"/>
            <w:tcMar>
              <w:top w:w="75" w:type="dxa"/>
              <w:left w:w="75" w:type="dxa"/>
              <w:bottom w:w="75" w:type="dxa"/>
              <w:right w:w="75" w:type="dxa"/>
            </w:tcMar>
            <w:hideMark/>
          </w:tcPr>
          <w:p w14:paraId="65A9230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4B2D07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AF3384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FC38CC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3D4878F4" w14:textId="77777777">
        <w:trPr>
          <w:divId w:val="564487882"/>
          <w:trHeight w:val="225"/>
          <w:tblCellSpacing w:w="12" w:type="dxa"/>
        </w:trPr>
        <w:tc>
          <w:tcPr>
            <w:tcW w:w="0" w:type="auto"/>
            <w:vAlign w:val="center"/>
            <w:hideMark/>
          </w:tcPr>
          <w:p w14:paraId="33A2AFB9" w14:textId="77777777" w:rsidR="00000000" w:rsidRDefault="00000000">
            <w:pPr>
              <w:rPr>
                <w:rFonts w:ascii="Arial" w:eastAsia="Times New Roman" w:hAnsi="Arial" w:cs="Arial"/>
                <w:color w:val="000000"/>
              </w:rPr>
            </w:pPr>
            <w:r>
              <w:rPr>
                <w:rFonts w:ascii="Arial" w:eastAsia="Times New Roman" w:hAnsi="Arial" w:cs="Arial"/>
                <w:color w:val="000000"/>
              </w:rPr>
              <w:t>pole side impact</w:t>
            </w:r>
          </w:p>
        </w:tc>
        <w:tc>
          <w:tcPr>
            <w:tcW w:w="225" w:type="dxa"/>
            <w:tcMar>
              <w:top w:w="75" w:type="dxa"/>
              <w:left w:w="75" w:type="dxa"/>
              <w:bottom w:w="75" w:type="dxa"/>
              <w:right w:w="75" w:type="dxa"/>
            </w:tcMar>
            <w:hideMark/>
          </w:tcPr>
          <w:p w14:paraId="033C115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2730FB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32F1E7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1B0F8E0"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632BC383" w14:textId="77777777">
        <w:trPr>
          <w:divId w:val="564487882"/>
          <w:trHeight w:val="225"/>
          <w:tblCellSpacing w:w="12" w:type="dxa"/>
        </w:trPr>
        <w:tc>
          <w:tcPr>
            <w:tcW w:w="0" w:type="auto"/>
            <w:vAlign w:val="center"/>
            <w:hideMark/>
          </w:tcPr>
          <w:p w14:paraId="2054EF60" w14:textId="77777777" w:rsidR="00000000" w:rsidRDefault="00000000">
            <w:pPr>
              <w:rPr>
                <w:rFonts w:ascii="Arial" w:eastAsia="Times New Roman" w:hAnsi="Arial" w:cs="Arial"/>
                <w:color w:val="000000"/>
              </w:rPr>
            </w:pPr>
            <w:r>
              <w:rPr>
                <w:rFonts w:ascii="Arial" w:eastAsia="Times New Roman" w:hAnsi="Arial" w:cs="Arial"/>
                <w:color w:val="000000"/>
              </w:rPr>
              <w:t>pedestrian windscreen impact </w:t>
            </w:r>
          </w:p>
        </w:tc>
        <w:tc>
          <w:tcPr>
            <w:tcW w:w="225" w:type="dxa"/>
            <w:tcMar>
              <w:top w:w="75" w:type="dxa"/>
              <w:left w:w="75" w:type="dxa"/>
              <w:bottom w:w="75" w:type="dxa"/>
              <w:right w:w="75" w:type="dxa"/>
            </w:tcMar>
            <w:hideMark/>
          </w:tcPr>
          <w:p w14:paraId="756FFB5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409D45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8237C7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46A0AC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72E47F99" w14:textId="77777777">
        <w:trPr>
          <w:divId w:val="564487882"/>
          <w:trHeight w:val="225"/>
          <w:tblCellSpacing w:w="12" w:type="dxa"/>
        </w:trPr>
        <w:tc>
          <w:tcPr>
            <w:tcW w:w="0" w:type="auto"/>
            <w:vAlign w:val="center"/>
            <w:hideMark/>
          </w:tcPr>
          <w:p w14:paraId="20F86F47" w14:textId="77777777" w:rsidR="00000000" w:rsidRDefault="00000000">
            <w:pPr>
              <w:rPr>
                <w:rFonts w:ascii="Arial" w:eastAsia="Times New Roman" w:hAnsi="Arial" w:cs="Arial"/>
                <w:color w:val="000000"/>
              </w:rPr>
            </w:pPr>
            <w:r>
              <w:rPr>
                <w:rFonts w:ascii="Arial" w:eastAsia="Times New Roman" w:hAnsi="Arial" w:cs="Arial"/>
                <w:color w:val="000000"/>
              </w:rPr>
              <w:t>reversing motion awareness</w:t>
            </w:r>
          </w:p>
        </w:tc>
        <w:tc>
          <w:tcPr>
            <w:tcW w:w="225" w:type="dxa"/>
            <w:tcMar>
              <w:top w:w="75" w:type="dxa"/>
              <w:left w:w="75" w:type="dxa"/>
              <w:bottom w:w="75" w:type="dxa"/>
              <w:right w:w="75" w:type="dxa"/>
            </w:tcMar>
            <w:hideMark/>
          </w:tcPr>
          <w:p w14:paraId="75D1C5D7"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B9FBB26"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9DB65F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0E3814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075031EE" w14:textId="77777777">
        <w:trPr>
          <w:divId w:val="564487882"/>
          <w:trHeight w:val="225"/>
          <w:tblCellSpacing w:w="12" w:type="dxa"/>
        </w:trPr>
        <w:tc>
          <w:tcPr>
            <w:tcW w:w="0" w:type="auto"/>
            <w:vAlign w:val="center"/>
            <w:hideMark/>
          </w:tcPr>
          <w:p w14:paraId="430010DC" w14:textId="77777777" w:rsidR="00000000" w:rsidRDefault="00000000">
            <w:pPr>
              <w:rPr>
                <w:rFonts w:ascii="Arial" w:eastAsia="Times New Roman" w:hAnsi="Arial" w:cs="Arial"/>
                <w:color w:val="000000"/>
              </w:rPr>
            </w:pPr>
            <w:r>
              <w:rPr>
                <w:rFonts w:ascii="Arial" w:eastAsia="Times New Roman" w:hAnsi="Arial" w:cs="Arial"/>
                <w:color w:val="000000"/>
              </w:rPr>
              <w:t>tyre pressure monitoring system</w:t>
            </w:r>
          </w:p>
        </w:tc>
        <w:tc>
          <w:tcPr>
            <w:tcW w:w="225" w:type="dxa"/>
            <w:tcMar>
              <w:top w:w="75" w:type="dxa"/>
              <w:left w:w="75" w:type="dxa"/>
              <w:bottom w:w="75" w:type="dxa"/>
              <w:right w:w="75" w:type="dxa"/>
            </w:tcMar>
            <w:hideMark/>
          </w:tcPr>
          <w:p w14:paraId="7493A08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E83899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741E7E0"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66978E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bl>
    <w:p w14:paraId="2A981C2D" w14:textId="77777777" w:rsidR="00000000" w:rsidRDefault="00000000">
      <w:pPr>
        <w:textAlignment w:val="top"/>
        <w:divId w:val="1725330392"/>
        <w:rPr>
          <w:rFonts w:ascii="Arial" w:eastAsia="Times New Roman" w:hAnsi="Arial" w:cs="Arial"/>
          <w:color w:val="000000"/>
        </w:rPr>
      </w:pPr>
    </w:p>
    <w:p w14:paraId="287DC457" w14:textId="77777777" w:rsidR="00000000" w:rsidRDefault="00000000">
      <w:pPr>
        <w:textAlignment w:val="top"/>
        <w:divId w:val="1725330392"/>
        <w:rPr>
          <w:rFonts w:ascii="Arial" w:eastAsia="Times New Roman" w:hAnsi="Arial" w:cs="Arial"/>
          <w:color w:val="000000"/>
        </w:rPr>
      </w:pPr>
      <w:r>
        <w:rPr>
          <w:rFonts w:ascii="Arial" w:eastAsia="Times New Roman" w:hAnsi="Arial" w:cs="Arial"/>
          <w:color w:val="000000"/>
        </w:rPr>
        <w:t>Why?</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000000" w14:paraId="26C7DA58" w14:textId="77777777">
        <w:trPr>
          <w:divId w:val="564487882"/>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7BE1F6D9"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5C103104"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435587E"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Vehicles built in multiple stage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608F266D" w14:textId="77777777">
        <w:trPr>
          <w:divId w:val="285701845"/>
          <w:tblCellSpacing w:w="12" w:type="dxa"/>
        </w:trPr>
        <w:tc>
          <w:tcPr>
            <w:tcW w:w="0" w:type="auto"/>
            <w:vAlign w:val="center"/>
            <w:hideMark/>
          </w:tcPr>
          <w:p w14:paraId="3D90C525" w14:textId="77777777" w:rsidR="00000000" w:rsidRDefault="00000000">
            <w:pPr>
              <w:pStyle w:val="NormalWeb"/>
              <w:divId w:val="2093315394"/>
              <w:rPr>
                <w:rFonts w:ascii="Arial" w:hAnsi="Arial" w:cs="Arial"/>
                <w:color w:val="000000"/>
              </w:rPr>
            </w:pPr>
            <w:r>
              <w:rPr>
                <w:rFonts w:ascii="Arial" w:hAnsi="Arial" w:cs="Arial"/>
                <w:color w:val="000000"/>
              </w:rPr>
              <w:t>The multi-stage build process refers to vehicles built in different stages by two or more manufacturers. Typically, this means each manufacturer would approve the aspects of their own stage before passing it on to the next manufacturer. This may include situations where the vehicle chassis and bodywork are completed separately, or a modification is made to a vehicle during production to provide additional features, such as a wheelchair lift. This proposal still expects multi-stage build vehicles to be compliant with the appropriate technical requirements as applicable.</w:t>
            </w:r>
          </w:p>
          <w:p w14:paraId="75E80184" w14:textId="77777777" w:rsidR="00000000" w:rsidRDefault="00000000">
            <w:pPr>
              <w:pStyle w:val="NormalWeb"/>
              <w:divId w:val="2093315394"/>
              <w:rPr>
                <w:rFonts w:ascii="Arial" w:hAnsi="Arial" w:cs="Arial"/>
                <w:color w:val="000000"/>
              </w:rPr>
            </w:pPr>
            <w:hyperlink r:id="rId19" w:anchor="vehicles-built-in-multiple-stage" w:tgtFrame="_blank" w:history="1">
              <w:r>
                <w:rPr>
                  <w:rStyle w:val="Hyperlink"/>
                  <w:rFonts w:ascii="Arial" w:hAnsi="Arial" w:cs="Arial"/>
                </w:rPr>
                <w:t>Full details of our proposals are given in our consultation document [opens in a new window]</w:t>
              </w:r>
            </w:hyperlink>
            <w:r>
              <w:rPr>
                <w:rFonts w:ascii="Arial" w:hAnsi="Arial" w:cs="Arial"/>
                <w:color w:val="000000"/>
              </w:rPr>
              <w:t>.</w:t>
            </w:r>
          </w:p>
        </w:tc>
      </w:tr>
    </w:tbl>
    <w:p w14:paraId="6EC21F01" w14:textId="77777777" w:rsidR="00000000" w:rsidRDefault="00000000">
      <w:pPr>
        <w:pStyle w:val="Heading3"/>
        <w:divId w:val="401488291"/>
        <w:rPr>
          <w:rFonts w:ascii="Arial" w:eastAsia="Times New Roman" w:hAnsi="Arial" w:cs="Arial"/>
          <w:color w:val="000000"/>
        </w:rPr>
      </w:pPr>
      <w:r>
        <w:rPr>
          <w:rStyle w:val="question-number"/>
          <w:rFonts w:ascii="Arial" w:eastAsia="Times New Roman" w:hAnsi="Arial" w:cs="Arial"/>
          <w:color w:val="000000"/>
        </w:rPr>
        <w:t>15.</w:t>
      </w:r>
      <w:r>
        <w:rPr>
          <w:rFonts w:ascii="Arial" w:eastAsia="Times New Roman" w:hAnsi="Arial" w:cs="Arial"/>
          <w:color w:val="000000"/>
        </w:rPr>
        <w:t xml:space="preserve"> Do you agree or disagree with retaining existing provisions for multi-stage builds?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4906"/>
      </w:tblGrid>
      <w:tr w:rsidR="00000000" w14:paraId="76D8C95E" w14:textId="77777777">
        <w:trPr>
          <w:divId w:val="401488291"/>
          <w:trHeight w:val="225"/>
          <w:tblCellSpacing w:w="12" w:type="dxa"/>
        </w:trPr>
        <w:tc>
          <w:tcPr>
            <w:tcW w:w="225" w:type="dxa"/>
            <w:tcMar>
              <w:top w:w="75" w:type="dxa"/>
              <w:left w:w="75" w:type="dxa"/>
              <w:bottom w:w="75" w:type="dxa"/>
              <w:right w:w="75" w:type="dxa"/>
            </w:tcMar>
            <w:hideMark/>
          </w:tcPr>
          <w:p w14:paraId="282C496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60988FA" w14:textId="77777777" w:rsidR="00000000" w:rsidRDefault="00000000">
            <w:pPr>
              <w:rPr>
                <w:rFonts w:ascii="Arial" w:eastAsia="Times New Roman" w:hAnsi="Arial" w:cs="Arial"/>
                <w:color w:val="000000"/>
              </w:rPr>
            </w:pPr>
            <w:r>
              <w:rPr>
                <w:rFonts w:ascii="Arial" w:eastAsia="Times New Roman" w:hAnsi="Arial" w:cs="Arial"/>
                <w:color w:val="000000"/>
              </w:rPr>
              <w:t>Agree (Go to ‘Special purpose vehicles’)</w:t>
            </w:r>
          </w:p>
        </w:tc>
      </w:tr>
      <w:tr w:rsidR="00000000" w14:paraId="77749C0F" w14:textId="77777777">
        <w:trPr>
          <w:divId w:val="401488291"/>
          <w:trHeight w:val="225"/>
          <w:tblCellSpacing w:w="12" w:type="dxa"/>
        </w:trPr>
        <w:tc>
          <w:tcPr>
            <w:tcW w:w="225" w:type="dxa"/>
            <w:tcMar>
              <w:top w:w="75" w:type="dxa"/>
              <w:left w:w="75" w:type="dxa"/>
              <w:bottom w:w="75" w:type="dxa"/>
              <w:right w:w="75" w:type="dxa"/>
            </w:tcMar>
            <w:hideMark/>
          </w:tcPr>
          <w:p w14:paraId="75B2003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8BF8C42" w14:textId="77777777" w:rsidR="00000000" w:rsidRDefault="00000000">
            <w:pPr>
              <w:rPr>
                <w:rFonts w:ascii="Arial" w:eastAsia="Times New Roman" w:hAnsi="Arial" w:cs="Arial"/>
                <w:color w:val="000000"/>
              </w:rPr>
            </w:pPr>
            <w:r>
              <w:rPr>
                <w:rFonts w:ascii="Arial" w:eastAsia="Times New Roman" w:hAnsi="Arial" w:cs="Arial"/>
                <w:color w:val="000000"/>
              </w:rPr>
              <w:t>Disagree</w:t>
            </w:r>
          </w:p>
        </w:tc>
      </w:tr>
      <w:tr w:rsidR="00000000" w14:paraId="39D3EAC4" w14:textId="77777777">
        <w:trPr>
          <w:divId w:val="401488291"/>
          <w:trHeight w:val="225"/>
          <w:tblCellSpacing w:w="12" w:type="dxa"/>
        </w:trPr>
        <w:tc>
          <w:tcPr>
            <w:tcW w:w="225" w:type="dxa"/>
            <w:tcMar>
              <w:top w:w="75" w:type="dxa"/>
              <w:left w:w="75" w:type="dxa"/>
              <w:bottom w:w="75" w:type="dxa"/>
              <w:right w:w="75" w:type="dxa"/>
            </w:tcMar>
            <w:hideMark/>
          </w:tcPr>
          <w:p w14:paraId="4F93F4B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A2007B0" w14:textId="77777777" w:rsidR="00000000" w:rsidRDefault="00000000">
            <w:pPr>
              <w:rPr>
                <w:rFonts w:ascii="Arial" w:eastAsia="Times New Roman" w:hAnsi="Arial" w:cs="Arial"/>
                <w:color w:val="000000"/>
              </w:rPr>
            </w:pPr>
            <w:r>
              <w:rPr>
                <w:rFonts w:ascii="Arial" w:eastAsia="Times New Roman" w:hAnsi="Arial" w:cs="Arial"/>
                <w:color w:val="000000"/>
              </w:rPr>
              <w:t>Don't know (Go to ‘Special purpose vehicles’)</w:t>
            </w:r>
          </w:p>
        </w:tc>
      </w:tr>
    </w:tbl>
    <w:p w14:paraId="11E2368D"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E536E6E"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Disagree with multi-stage build provisions</w:t>
      </w:r>
    </w:p>
    <w:p w14:paraId="51C03612" w14:textId="77777777" w:rsidR="00000000" w:rsidRDefault="00000000">
      <w:pPr>
        <w:pStyle w:val="Heading3"/>
        <w:divId w:val="1712419586"/>
        <w:rPr>
          <w:rFonts w:ascii="Arial" w:eastAsia="Times New Roman" w:hAnsi="Arial" w:cs="Arial"/>
          <w:color w:val="000000"/>
        </w:rPr>
      </w:pPr>
      <w:r>
        <w:rPr>
          <w:rStyle w:val="question-number"/>
          <w:rFonts w:ascii="Arial" w:eastAsia="Times New Roman" w:hAnsi="Arial" w:cs="Arial"/>
          <w:color w:val="000000"/>
        </w:rPr>
        <w:t>16.</w:t>
      </w:r>
      <w:r>
        <w:rPr>
          <w:rFonts w:ascii="Arial" w:eastAsia="Times New Roman" w:hAnsi="Arial" w:cs="Arial"/>
          <w:color w:val="000000"/>
        </w:rPr>
        <w:t xml:space="preserve"> Why do you disagree with retaining existing provisions for multi-stage builds?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29"/>
      </w:tblGrid>
      <w:tr w:rsidR="00000000" w14:paraId="52BDB30D" w14:textId="77777777">
        <w:trPr>
          <w:divId w:val="1712419586"/>
          <w:tblCellSpacing w:w="12" w:type="dxa"/>
        </w:trPr>
        <w:tc>
          <w:tcPr>
            <w:tcW w:w="0" w:type="auto"/>
            <w:vAlign w:val="center"/>
            <w:hideMark/>
          </w:tcPr>
          <w:tbl>
            <w:tblPr>
              <w:tblW w:w="873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33"/>
            </w:tblGrid>
            <w:tr w:rsidR="00000000" w14:paraId="20F5758A" w14:textId="77777777">
              <w:trPr>
                <w:trHeight w:val="1875"/>
                <w:tblCellSpacing w:w="15" w:type="dxa"/>
              </w:trPr>
              <w:tc>
                <w:tcPr>
                  <w:tcW w:w="8673" w:type="dxa"/>
                  <w:tcBorders>
                    <w:top w:val="nil"/>
                    <w:left w:val="nil"/>
                    <w:bottom w:val="nil"/>
                    <w:right w:val="nil"/>
                  </w:tcBorders>
                  <w:tcMar>
                    <w:top w:w="15" w:type="dxa"/>
                    <w:left w:w="15" w:type="dxa"/>
                    <w:bottom w:w="15" w:type="dxa"/>
                    <w:right w:w="15" w:type="dxa"/>
                  </w:tcMar>
                  <w:vAlign w:val="center"/>
                  <w:hideMark/>
                </w:tcPr>
                <w:p w14:paraId="55E72EA6"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03AB03CE" w14:textId="77777777" w:rsidR="00000000" w:rsidRDefault="00000000">
            <w:pPr>
              <w:rPr>
                <w:rFonts w:eastAsia="Times New Roman"/>
                <w:sz w:val="20"/>
                <w:szCs w:val="20"/>
              </w:rPr>
            </w:pPr>
          </w:p>
        </w:tc>
      </w:tr>
    </w:tbl>
    <w:p w14:paraId="528AE2EC"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5305279"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Special purpose vehicles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67966DE7" w14:textId="77777777">
        <w:trPr>
          <w:divId w:val="107164172"/>
          <w:tblCellSpacing w:w="12" w:type="dxa"/>
        </w:trPr>
        <w:tc>
          <w:tcPr>
            <w:tcW w:w="0" w:type="auto"/>
            <w:vAlign w:val="center"/>
            <w:hideMark/>
          </w:tcPr>
          <w:p w14:paraId="19D8C486" w14:textId="77777777" w:rsidR="00000000" w:rsidRDefault="00000000">
            <w:pPr>
              <w:pStyle w:val="NormalWeb"/>
              <w:divId w:val="1304583001"/>
              <w:rPr>
                <w:rFonts w:ascii="Arial" w:hAnsi="Arial" w:cs="Arial"/>
                <w:color w:val="000000"/>
              </w:rPr>
            </w:pPr>
            <w:r>
              <w:rPr>
                <w:rFonts w:ascii="Arial" w:hAnsi="Arial" w:cs="Arial"/>
                <w:color w:val="000000"/>
              </w:rPr>
              <w:t xml:space="preserve">A special purpose vehicle (SPV) is a sub-category of vehicles fitted with specific technical features enabling them to perform a function that requires special arrangements or equipment. In some instances, they are given exemptions or alternative requirements due to challenges with compliance because of their features. We are not proposing to change any requirements that currently apply to special purpose vehicles listed in </w:t>
            </w:r>
            <w:hyperlink r:id="rId20" w:anchor="table-2" w:tgtFrame="_blank" w:history="1">
              <w:r>
                <w:rPr>
                  <w:rStyle w:val="Hyperlink"/>
                  <w:rFonts w:ascii="Arial" w:hAnsi="Arial" w:cs="Arial"/>
                </w:rPr>
                <w:t>Table 2 of the consultation document [opens in a new window]</w:t>
              </w:r>
            </w:hyperlink>
            <w:r>
              <w:rPr>
                <w:rFonts w:ascii="Arial" w:hAnsi="Arial" w:cs="Arial"/>
                <w:color w:val="000000"/>
              </w:rPr>
              <w:t>.</w:t>
            </w:r>
          </w:p>
          <w:p w14:paraId="2BF816FB" w14:textId="77777777" w:rsidR="00000000" w:rsidRDefault="00000000">
            <w:pPr>
              <w:pStyle w:val="NormalWeb"/>
              <w:divId w:val="1304583001"/>
              <w:rPr>
                <w:rFonts w:ascii="Arial" w:hAnsi="Arial" w:cs="Arial"/>
                <w:color w:val="000000"/>
              </w:rPr>
            </w:pPr>
            <w:hyperlink r:id="rId21" w:anchor="special-purpose-vehicles" w:tgtFrame="_blank" w:history="1">
              <w:r>
                <w:rPr>
                  <w:rStyle w:val="Hyperlink"/>
                  <w:rFonts w:ascii="Arial" w:hAnsi="Arial" w:cs="Arial"/>
                </w:rPr>
                <w:t>Full details of our proposals are given in our consultation document [opens in a new window]</w:t>
              </w:r>
            </w:hyperlink>
            <w:r>
              <w:rPr>
                <w:rFonts w:ascii="Arial" w:hAnsi="Arial" w:cs="Arial"/>
                <w:color w:val="000000"/>
              </w:rPr>
              <w:t>.</w:t>
            </w:r>
          </w:p>
        </w:tc>
      </w:tr>
    </w:tbl>
    <w:p w14:paraId="11032524" w14:textId="77777777" w:rsidR="00000000" w:rsidRDefault="00000000">
      <w:pPr>
        <w:pStyle w:val="Heading3"/>
        <w:divId w:val="47074055"/>
        <w:rPr>
          <w:rFonts w:ascii="Arial" w:eastAsia="Times New Roman" w:hAnsi="Arial" w:cs="Arial"/>
          <w:color w:val="000000"/>
        </w:rPr>
      </w:pPr>
      <w:r>
        <w:rPr>
          <w:rStyle w:val="question-number"/>
          <w:rFonts w:ascii="Arial" w:eastAsia="Times New Roman" w:hAnsi="Arial" w:cs="Arial"/>
          <w:color w:val="000000"/>
        </w:rPr>
        <w:t>17.</w:t>
      </w:r>
      <w:r>
        <w:rPr>
          <w:rFonts w:ascii="Arial" w:eastAsia="Times New Roman" w:hAnsi="Arial" w:cs="Arial"/>
          <w:color w:val="000000"/>
        </w:rPr>
        <w:t xml:space="preserve"> Do you agree or disagree with retaining the current technical requirements for special purpose vehicles?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8401"/>
      </w:tblGrid>
      <w:tr w:rsidR="00000000" w14:paraId="794F568A" w14:textId="77777777">
        <w:trPr>
          <w:divId w:val="47074055"/>
          <w:trHeight w:val="225"/>
          <w:tblCellSpacing w:w="12" w:type="dxa"/>
        </w:trPr>
        <w:tc>
          <w:tcPr>
            <w:tcW w:w="225" w:type="dxa"/>
            <w:tcMar>
              <w:top w:w="75" w:type="dxa"/>
              <w:left w:w="75" w:type="dxa"/>
              <w:bottom w:w="75" w:type="dxa"/>
              <w:right w:w="75" w:type="dxa"/>
            </w:tcMar>
            <w:hideMark/>
          </w:tcPr>
          <w:p w14:paraId="40B490F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A2A7174" w14:textId="77777777" w:rsidR="00000000" w:rsidRDefault="00000000">
            <w:pPr>
              <w:rPr>
                <w:rFonts w:ascii="Arial" w:eastAsia="Times New Roman" w:hAnsi="Arial" w:cs="Arial"/>
                <w:color w:val="000000"/>
              </w:rPr>
            </w:pPr>
            <w:r>
              <w:rPr>
                <w:rFonts w:ascii="Arial" w:eastAsia="Times New Roman" w:hAnsi="Arial" w:cs="Arial"/>
                <w:color w:val="000000"/>
              </w:rPr>
              <w:t>Agree (Go to ‘Effect of vehicle safety technologies on casualty reduction’)</w:t>
            </w:r>
          </w:p>
        </w:tc>
      </w:tr>
      <w:tr w:rsidR="00000000" w14:paraId="65965526" w14:textId="77777777">
        <w:trPr>
          <w:divId w:val="47074055"/>
          <w:trHeight w:val="225"/>
          <w:tblCellSpacing w:w="12" w:type="dxa"/>
        </w:trPr>
        <w:tc>
          <w:tcPr>
            <w:tcW w:w="225" w:type="dxa"/>
            <w:tcMar>
              <w:top w:w="75" w:type="dxa"/>
              <w:left w:w="75" w:type="dxa"/>
              <w:bottom w:w="75" w:type="dxa"/>
              <w:right w:w="75" w:type="dxa"/>
            </w:tcMar>
            <w:hideMark/>
          </w:tcPr>
          <w:p w14:paraId="73B7DF7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004073B" w14:textId="77777777" w:rsidR="00000000" w:rsidRDefault="00000000">
            <w:pPr>
              <w:rPr>
                <w:rFonts w:ascii="Arial" w:eastAsia="Times New Roman" w:hAnsi="Arial" w:cs="Arial"/>
                <w:color w:val="000000"/>
              </w:rPr>
            </w:pPr>
            <w:r>
              <w:rPr>
                <w:rFonts w:ascii="Arial" w:eastAsia="Times New Roman" w:hAnsi="Arial" w:cs="Arial"/>
                <w:color w:val="000000"/>
              </w:rPr>
              <w:t>Disagree</w:t>
            </w:r>
          </w:p>
        </w:tc>
      </w:tr>
      <w:tr w:rsidR="00000000" w14:paraId="5C23862D" w14:textId="77777777">
        <w:trPr>
          <w:divId w:val="47074055"/>
          <w:trHeight w:val="225"/>
          <w:tblCellSpacing w:w="12" w:type="dxa"/>
        </w:trPr>
        <w:tc>
          <w:tcPr>
            <w:tcW w:w="225" w:type="dxa"/>
            <w:tcMar>
              <w:top w:w="75" w:type="dxa"/>
              <w:left w:w="75" w:type="dxa"/>
              <w:bottom w:w="75" w:type="dxa"/>
              <w:right w:w="75" w:type="dxa"/>
            </w:tcMar>
            <w:hideMark/>
          </w:tcPr>
          <w:p w14:paraId="534D703D"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CD7C167" w14:textId="77777777" w:rsidR="00000000" w:rsidRDefault="00000000">
            <w:pPr>
              <w:rPr>
                <w:rFonts w:ascii="Arial" w:eastAsia="Times New Roman" w:hAnsi="Arial" w:cs="Arial"/>
                <w:color w:val="000000"/>
              </w:rPr>
            </w:pPr>
            <w:r>
              <w:rPr>
                <w:rFonts w:ascii="Arial" w:eastAsia="Times New Roman" w:hAnsi="Arial" w:cs="Arial"/>
                <w:color w:val="000000"/>
              </w:rPr>
              <w:t>Don't know (Go to ‘Effect of vehicle safety technologies on casualty reduction’)</w:t>
            </w:r>
          </w:p>
        </w:tc>
      </w:tr>
    </w:tbl>
    <w:p w14:paraId="59DF4C8E"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6688C61D"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Disagree with retaining current technical requirements for SPVs</w:t>
      </w:r>
    </w:p>
    <w:p w14:paraId="28254145" w14:textId="77777777" w:rsidR="00000000" w:rsidRDefault="00000000">
      <w:pPr>
        <w:pStyle w:val="Heading3"/>
        <w:divId w:val="1176117246"/>
        <w:rPr>
          <w:rFonts w:ascii="Arial" w:eastAsia="Times New Roman" w:hAnsi="Arial" w:cs="Arial"/>
          <w:color w:val="000000"/>
        </w:rPr>
      </w:pPr>
      <w:r>
        <w:rPr>
          <w:rStyle w:val="question-number"/>
          <w:rFonts w:ascii="Arial" w:eastAsia="Times New Roman" w:hAnsi="Arial" w:cs="Arial"/>
          <w:color w:val="000000"/>
        </w:rPr>
        <w:t>18.</w:t>
      </w:r>
      <w:r>
        <w:rPr>
          <w:rFonts w:ascii="Arial" w:eastAsia="Times New Roman" w:hAnsi="Arial" w:cs="Arial"/>
          <w:color w:val="000000"/>
        </w:rPr>
        <w:t xml:space="preserve"> Why do you disagree with retaining current technical requirements for special purpose vehicles?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71"/>
      </w:tblGrid>
      <w:tr w:rsidR="00000000" w14:paraId="707BB00F" w14:textId="77777777">
        <w:trPr>
          <w:divId w:val="1176117246"/>
          <w:tblCellSpacing w:w="12" w:type="dxa"/>
        </w:trPr>
        <w:tc>
          <w:tcPr>
            <w:tcW w:w="0" w:type="auto"/>
            <w:vAlign w:val="center"/>
            <w:hideMark/>
          </w:tcPr>
          <w:tbl>
            <w:tblPr>
              <w:tblW w:w="8875"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75"/>
            </w:tblGrid>
            <w:tr w:rsidR="00000000" w14:paraId="66416E3F" w14:textId="77777777">
              <w:trPr>
                <w:trHeight w:val="1875"/>
                <w:tblCellSpacing w:w="15" w:type="dxa"/>
              </w:trPr>
              <w:tc>
                <w:tcPr>
                  <w:tcW w:w="8815" w:type="dxa"/>
                  <w:tcBorders>
                    <w:top w:val="nil"/>
                    <w:left w:val="nil"/>
                    <w:bottom w:val="nil"/>
                    <w:right w:val="nil"/>
                  </w:tcBorders>
                  <w:tcMar>
                    <w:top w:w="15" w:type="dxa"/>
                    <w:left w:w="15" w:type="dxa"/>
                    <w:bottom w:w="15" w:type="dxa"/>
                    <w:right w:w="15" w:type="dxa"/>
                  </w:tcMar>
                  <w:vAlign w:val="center"/>
                  <w:hideMark/>
                </w:tcPr>
                <w:p w14:paraId="3845BBC6"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772F667D" w14:textId="77777777" w:rsidR="00000000" w:rsidRDefault="00000000">
            <w:pPr>
              <w:rPr>
                <w:rFonts w:eastAsia="Times New Roman"/>
                <w:sz w:val="20"/>
                <w:szCs w:val="20"/>
              </w:rPr>
            </w:pPr>
          </w:p>
        </w:tc>
      </w:tr>
    </w:tbl>
    <w:p w14:paraId="541E29F5"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43C753F"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Effect of vehicle safety technologies on casualty reduction</w:t>
      </w:r>
    </w:p>
    <w:p w14:paraId="3E6AB22D" w14:textId="77777777" w:rsidR="00000000" w:rsidRDefault="00000000">
      <w:pPr>
        <w:pStyle w:val="Heading3"/>
        <w:divId w:val="1173229064"/>
        <w:rPr>
          <w:rFonts w:ascii="Arial" w:eastAsia="Times New Roman" w:hAnsi="Arial" w:cs="Arial"/>
          <w:color w:val="000000"/>
        </w:rPr>
      </w:pPr>
      <w:r>
        <w:rPr>
          <w:rStyle w:val="question-number"/>
          <w:rFonts w:ascii="Arial" w:eastAsia="Times New Roman" w:hAnsi="Arial" w:cs="Arial"/>
          <w:color w:val="000000"/>
        </w:rPr>
        <w:t>19.</w:t>
      </w:r>
      <w:r>
        <w:rPr>
          <w:rFonts w:ascii="Arial" w:eastAsia="Times New Roman" w:hAnsi="Arial" w:cs="Arial"/>
          <w:color w:val="000000"/>
        </w:rPr>
        <w:t xml:space="preserve"> If the safety technologies were mandated for GB type approval what effect, if any, do you believe each technology would have on casualty reduction?</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1958"/>
        <w:gridCol w:w="1176"/>
        <w:gridCol w:w="1176"/>
        <w:gridCol w:w="1176"/>
        <w:gridCol w:w="1176"/>
        <w:gridCol w:w="1176"/>
        <w:gridCol w:w="1188"/>
      </w:tblGrid>
      <w:tr w:rsidR="00000000" w14:paraId="1433667F" w14:textId="77777777">
        <w:trPr>
          <w:divId w:val="1173229064"/>
          <w:tblHeader/>
          <w:tblCellSpacing w:w="12" w:type="dxa"/>
        </w:trPr>
        <w:tc>
          <w:tcPr>
            <w:tcW w:w="1000" w:type="pct"/>
            <w:vAlign w:val="center"/>
            <w:hideMark/>
          </w:tcPr>
          <w:p w14:paraId="1E423C58" w14:textId="77777777" w:rsidR="00000000" w:rsidRDefault="00000000">
            <w:pPr>
              <w:rPr>
                <w:rFonts w:ascii="Arial" w:eastAsia="Times New Roman" w:hAnsi="Arial" w:cs="Arial"/>
                <w:color w:val="000000"/>
              </w:rPr>
            </w:pPr>
          </w:p>
        </w:tc>
        <w:tc>
          <w:tcPr>
            <w:tcW w:w="600" w:type="pct"/>
            <w:vAlign w:val="bottom"/>
            <w:hideMark/>
          </w:tcPr>
          <w:p w14:paraId="6E11C732" w14:textId="77777777" w:rsidR="00000000" w:rsidRDefault="00000000">
            <w:pPr>
              <w:rPr>
                <w:rFonts w:ascii="Arial" w:eastAsia="Times New Roman" w:hAnsi="Arial" w:cs="Arial"/>
                <w:color w:val="000000"/>
              </w:rPr>
            </w:pPr>
            <w:r>
              <w:rPr>
                <w:rFonts w:ascii="Arial" w:eastAsia="Times New Roman" w:hAnsi="Arial" w:cs="Arial"/>
                <w:color w:val="000000"/>
              </w:rPr>
              <w:t>Very positive </w:t>
            </w:r>
          </w:p>
        </w:tc>
        <w:tc>
          <w:tcPr>
            <w:tcW w:w="600" w:type="pct"/>
            <w:vAlign w:val="bottom"/>
            <w:hideMark/>
          </w:tcPr>
          <w:p w14:paraId="3B13B117" w14:textId="77777777" w:rsidR="00000000" w:rsidRDefault="00000000">
            <w:pPr>
              <w:rPr>
                <w:rFonts w:ascii="Arial" w:eastAsia="Times New Roman" w:hAnsi="Arial" w:cs="Arial"/>
                <w:color w:val="000000"/>
              </w:rPr>
            </w:pPr>
            <w:r>
              <w:rPr>
                <w:rFonts w:ascii="Arial" w:eastAsia="Times New Roman" w:hAnsi="Arial" w:cs="Arial"/>
                <w:color w:val="000000"/>
              </w:rPr>
              <w:t>Positive</w:t>
            </w:r>
          </w:p>
        </w:tc>
        <w:tc>
          <w:tcPr>
            <w:tcW w:w="600" w:type="pct"/>
            <w:vAlign w:val="bottom"/>
            <w:hideMark/>
          </w:tcPr>
          <w:p w14:paraId="7D7D96CB" w14:textId="77777777" w:rsidR="00000000" w:rsidRDefault="00000000">
            <w:pPr>
              <w:rPr>
                <w:rFonts w:ascii="Arial" w:eastAsia="Times New Roman" w:hAnsi="Arial" w:cs="Arial"/>
                <w:color w:val="000000"/>
              </w:rPr>
            </w:pPr>
            <w:r>
              <w:rPr>
                <w:rFonts w:ascii="Arial" w:eastAsia="Times New Roman" w:hAnsi="Arial" w:cs="Arial"/>
                <w:color w:val="000000"/>
              </w:rPr>
              <w:t>Neither positive nor negative </w:t>
            </w:r>
          </w:p>
        </w:tc>
        <w:tc>
          <w:tcPr>
            <w:tcW w:w="600" w:type="pct"/>
            <w:vAlign w:val="bottom"/>
            <w:hideMark/>
          </w:tcPr>
          <w:p w14:paraId="560EE8F9" w14:textId="77777777" w:rsidR="00000000" w:rsidRDefault="00000000">
            <w:pPr>
              <w:rPr>
                <w:rFonts w:ascii="Arial" w:eastAsia="Times New Roman" w:hAnsi="Arial" w:cs="Arial"/>
                <w:color w:val="000000"/>
              </w:rPr>
            </w:pPr>
            <w:r>
              <w:rPr>
                <w:rFonts w:ascii="Arial" w:eastAsia="Times New Roman" w:hAnsi="Arial" w:cs="Arial"/>
                <w:color w:val="000000"/>
              </w:rPr>
              <w:t>Negative </w:t>
            </w:r>
          </w:p>
        </w:tc>
        <w:tc>
          <w:tcPr>
            <w:tcW w:w="600" w:type="pct"/>
            <w:vAlign w:val="bottom"/>
            <w:hideMark/>
          </w:tcPr>
          <w:p w14:paraId="150C82C9" w14:textId="77777777" w:rsidR="00000000" w:rsidRDefault="00000000">
            <w:pPr>
              <w:rPr>
                <w:rFonts w:ascii="Arial" w:eastAsia="Times New Roman" w:hAnsi="Arial" w:cs="Arial"/>
                <w:color w:val="000000"/>
              </w:rPr>
            </w:pPr>
            <w:r>
              <w:rPr>
                <w:rFonts w:ascii="Arial" w:eastAsia="Times New Roman" w:hAnsi="Arial" w:cs="Arial"/>
                <w:color w:val="000000"/>
              </w:rPr>
              <w:t>Very negative</w:t>
            </w:r>
          </w:p>
        </w:tc>
        <w:tc>
          <w:tcPr>
            <w:tcW w:w="600" w:type="pct"/>
            <w:vAlign w:val="bottom"/>
            <w:hideMark/>
          </w:tcPr>
          <w:p w14:paraId="1C0202D5" w14:textId="77777777" w:rsidR="00000000" w:rsidRDefault="00000000">
            <w:pPr>
              <w:rPr>
                <w:rFonts w:ascii="Arial" w:eastAsia="Times New Roman" w:hAnsi="Arial" w:cs="Arial"/>
                <w:color w:val="000000"/>
              </w:rPr>
            </w:pPr>
            <w:r>
              <w:rPr>
                <w:rFonts w:ascii="Arial" w:eastAsia="Times New Roman" w:hAnsi="Arial" w:cs="Arial"/>
                <w:color w:val="000000"/>
              </w:rPr>
              <w:t>Don’t know </w:t>
            </w:r>
          </w:p>
        </w:tc>
      </w:tr>
      <w:tr w:rsidR="00000000" w14:paraId="307CCD5C" w14:textId="77777777">
        <w:trPr>
          <w:divId w:val="1173229064"/>
          <w:trHeight w:val="225"/>
          <w:tblCellSpacing w:w="12" w:type="dxa"/>
        </w:trPr>
        <w:tc>
          <w:tcPr>
            <w:tcW w:w="0" w:type="auto"/>
            <w:vAlign w:val="center"/>
            <w:hideMark/>
          </w:tcPr>
          <w:p w14:paraId="12EFC3B2" w14:textId="77777777" w:rsidR="00000000" w:rsidRDefault="00000000">
            <w:pPr>
              <w:rPr>
                <w:rFonts w:ascii="Arial" w:eastAsia="Times New Roman" w:hAnsi="Arial" w:cs="Arial"/>
                <w:color w:val="000000"/>
              </w:rPr>
            </w:pPr>
            <w:r>
              <w:rPr>
                <w:rFonts w:ascii="Arial" w:eastAsia="Times New Roman" w:hAnsi="Arial" w:cs="Arial"/>
                <w:color w:val="000000"/>
              </w:rPr>
              <w:t>Advanced distraction warning</w:t>
            </w:r>
          </w:p>
        </w:tc>
        <w:tc>
          <w:tcPr>
            <w:tcW w:w="225" w:type="dxa"/>
            <w:tcMar>
              <w:top w:w="75" w:type="dxa"/>
              <w:left w:w="75" w:type="dxa"/>
              <w:bottom w:w="75" w:type="dxa"/>
              <w:right w:w="75" w:type="dxa"/>
            </w:tcMar>
            <w:hideMark/>
          </w:tcPr>
          <w:p w14:paraId="133347ED"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15B14C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E3913A7"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EB39CB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B9041B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836FC60"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0CFE0EFC" w14:textId="77777777">
        <w:trPr>
          <w:divId w:val="1173229064"/>
          <w:trHeight w:val="225"/>
          <w:tblCellSpacing w:w="12" w:type="dxa"/>
        </w:trPr>
        <w:tc>
          <w:tcPr>
            <w:tcW w:w="0" w:type="auto"/>
            <w:vAlign w:val="center"/>
            <w:hideMark/>
          </w:tcPr>
          <w:p w14:paraId="3EDF1E22" w14:textId="77777777" w:rsidR="00000000" w:rsidRDefault="00000000">
            <w:pPr>
              <w:rPr>
                <w:rFonts w:ascii="Arial" w:eastAsia="Times New Roman" w:hAnsi="Arial" w:cs="Arial"/>
                <w:color w:val="000000"/>
              </w:rPr>
            </w:pPr>
            <w:r>
              <w:rPr>
                <w:rFonts w:ascii="Arial" w:eastAsia="Times New Roman" w:hAnsi="Arial" w:cs="Arial"/>
                <w:color w:val="000000"/>
              </w:rPr>
              <w:t>Blind spot information systems</w:t>
            </w:r>
          </w:p>
        </w:tc>
        <w:tc>
          <w:tcPr>
            <w:tcW w:w="225" w:type="dxa"/>
            <w:tcMar>
              <w:top w:w="75" w:type="dxa"/>
              <w:left w:w="75" w:type="dxa"/>
              <w:bottom w:w="75" w:type="dxa"/>
              <w:right w:w="75" w:type="dxa"/>
            </w:tcMar>
            <w:hideMark/>
          </w:tcPr>
          <w:p w14:paraId="1093E4C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4BC8BC0"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049F5F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06E5E9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530DBB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E68FEA7"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4CEB1FDE" w14:textId="77777777">
        <w:trPr>
          <w:divId w:val="1173229064"/>
          <w:trHeight w:val="225"/>
          <w:tblCellSpacing w:w="12" w:type="dxa"/>
        </w:trPr>
        <w:tc>
          <w:tcPr>
            <w:tcW w:w="0" w:type="auto"/>
            <w:vAlign w:val="center"/>
            <w:hideMark/>
          </w:tcPr>
          <w:p w14:paraId="09918383" w14:textId="77777777" w:rsidR="00000000" w:rsidRDefault="00000000">
            <w:pPr>
              <w:rPr>
                <w:rFonts w:ascii="Arial" w:eastAsia="Times New Roman" w:hAnsi="Arial" w:cs="Arial"/>
                <w:color w:val="000000"/>
              </w:rPr>
            </w:pPr>
            <w:r>
              <w:rPr>
                <w:rFonts w:ascii="Arial" w:eastAsia="Times New Roman" w:hAnsi="Arial" w:cs="Arial"/>
                <w:color w:val="000000"/>
              </w:rPr>
              <w:t>Drowsiness and attention warning</w:t>
            </w:r>
          </w:p>
        </w:tc>
        <w:tc>
          <w:tcPr>
            <w:tcW w:w="225" w:type="dxa"/>
            <w:tcMar>
              <w:top w:w="75" w:type="dxa"/>
              <w:left w:w="75" w:type="dxa"/>
              <w:bottom w:w="75" w:type="dxa"/>
              <w:right w:w="75" w:type="dxa"/>
            </w:tcMar>
            <w:hideMark/>
          </w:tcPr>
          <w:p w14:paraId="2E6EE147"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EC52C7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D47E2F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9DB02C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2079A5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8B7C41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51CEB96B" w14:textId="77777777">
        <w:trPr>
          <w:divId w:val="1173229064"/>
          <w:trHeight w:val="225"/>
          <w:tblCellSpacing w:w="12" w:type="dxa"/>
        </w:trPr>
        <w:tc>
          <w:tcPr>
            <w:tcW w:w="0" w:type="auto"/>
            <w:vAlign w:val="center"/>
            <w:hideMark/>
          </w:tcPr>
          <w:p w14:paraId="73325C3D" w14:textId="77777777" w:rsidR="00000000" w:rsidRDefault="00000000">
            <w:pPr>
              <w:rPr>
                <w:rFonts w:ascii="Arial" w:eastAsia="Times New Roman" w:hAnsi="Arial" w:cs="Arial"/>
                <w:color w:val="000000"/>
              </w:rPr>
            </w:pPr>
            <w:r>
              <w:rPr>
                <w:rFonts w:ascii="Arial" w:eastAsia="Times New Roman" w:hAnsi="Arial" w:cs="Arial"/>
                <w:color w:val="000000"/>
              </w:rPr>
              <w:t>Direct vision</w:t>
            </w:r>
          </w:p>
        </w:tc>
        <w:tc>
          <w:tcPr>
            <w:tcW w:w="225" w:type="dxa"/>
            <w:tcMar>
              <w:top w:w="75" w:type="dxa"/>
              <w:left w:w="75" w:type="dxa"/>
              <w:bottom w:w="75" w:type="dxa"/>
              <w:right w:w="75" w:type="dxa"/>
            </w:tcMar>
            <w:hideMark/>
          </w:tcPr>
          <w:p w14:paraId="6E09932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05E6CAD"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17BDCE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7D72CC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4DE2E8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AACCA0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7B698747" w14:textId="77777777">
        <w:trPr>
          <w:divId w:val="1173229064"/>
          <w:trHeight w:val="225"/>
          <w:tblCellSpacing w:w="12" w:type="dxa"/>
        </w:trPr>
        <w:tc>
          <w:tcPr>
            <w:tcW w:w="0" w:type="auto"/>
            <w:vAlign w:val="center"/>
            <w:hideMark/>
          </w:tcPr>
          <w:p w14:paraId="02AC201B" w14:textId="77777777" w:rsidR="00000000" w:rsidRDefault="00000000">
            <w:pPr>
              <w:rPr>
                <w:rFonts w:ascii="Arial" w:eastAsia="Times New Roman" w:hAnsi="Arial" w:cs="Arial"/>
                <w:color w:val="000000"/>
              </w:rPr>
            </w:pPr>
            <w:r>
              <w:rPr>
                <w:rFonts w:ascii="Arial" w:eastAsia="Times New Roman" w:hAnsi="Arial" w:cs="Arial"/>
                <w:color w:val="000000"/>
              </w:rPr>
              <w:t>Emergency braking for cyclists </w:t>
            </w:r>
          </w:p>
        </w:tc>
        <w:tc>
          <w:tcPr>
            <w:tcW w:w="225" w:type="dxa"/>
            <w:tcMar>
              <w:top w:w="75" w:type="dxa"/>
              <w:left w:w="75" w:type="dxa"/>
              <w:bottom w:w="75" w:type="dxa"/>
              <w:right w:w="75" w:type="dxa"/>
            </w:tcMar>
            <w:hideMark/>
          </w:tcPr>
          <w:p w14:paraId="2058644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A0CDC87"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A750FD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7EE95F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6FCB25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751E27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6120F4FD" w14:textId="77777777">
        <w:trPr>
          <w:divId w:val="1173229064"/>
          <w:trHeight w:val="225"/>
          <w:tblCellSpacing w:w="12" w:type="dxa"/>
        </w:trPr>
        <w:tc>
          <w:tcPr>
            <w:tcW w:w="0" w:type="auto"/>
            <w:vAlign w:val="center"/>
            <w:hideMark/>
          </w:tcPr>
          <w:p w14:paraId="1A77BAC3" w14:textId="77777777" w:rsidR="00000000" w:rsidRDefault="00000000">
            <w:pPr>
              <w:rPr>
                <w:rFonts w:ascii="Arial" w:eastAsia="Times New Roman" w:hAnsi="Arial" w:cs="Arial"/>
                <w:color w:val="000000"/>
              </w:rPr>
            </w:pPr>
            <w:r>
              <w:rPr>
                <w:rFonts w:ascii="Arial" w:eastAsia="Times New Roman" w:hAnsi="Arial" w:cs="Arial"/>
                <w:color w:val="000000"/>
              </w:rPr>
              <w:t>Emergency braking for pedestrians</w:t>
            </w:r>
          </w:p>
        </w:tc>
        <w:tc>
          <w:tcPr>
            <w:tcW w:w="225" w:type="dxa"/>
            <w:tcMar>
              <w:top w:w="75" w:type="dxa"/>
              <w:left w:w="75" w:type="dxa"/>
              <w:bottom w:w="75" w:type="dxa"/>
              <w:right w:w="75" w:type="dxa"/>
            </w:tcMar>
            <w:hideMark/>
          </w:tcPr>
          <w:p w14:paraId="7E448A00"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66F26ED"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1350E9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B7C9A8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642172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07FC7C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71ED1BD9" w14:textId="77777777">
        <w:trPr>
          <w:divId w:val="1173229064"/>
          <w:trHeight w:val="225"/>
          <w:tblCellSpacing w:w="12" w:type="dxa"/>
        </w:trPr>
        <w:tc>
          <w:tcPr>
            <w:tcW w:w="0" w:type="auto"/>
            <w:vAlign w:val="center"/>
            <w:hideMark/>
          </w:tcPr>
          <w:p w14:paraId="48636EDE" w14:textId="77777777" w:rsidR="00000000" w:rsidRDefault="00000000">
            <w:pPr>
              <w:rPr>
                <w:rFonts w:ascii="Arial" w:eastAsia="Times New Roman" w:hAnsi="Arial" w:cs="Arial"/>
                <w:color w:val="000000"/>
              </w:rPr>
            </w:pPr>
            <w:r>
              <w:rPr>
                <w:rFonts w:ascii="Arial" w:eastAsia="Times New Roman" w:hAnsi="Arial" w:cs="Arial"/>
                <w:color w:val="000000"/>
              </w:rPr>
              <w:t>Emergency braking for vehicles</w:t>
            </w:r>
          </w:p>
        </w:tc>
        <w:tc>
          <w:tcPr>
            <w:tcW w:w="225" w:type="dxa"/>
            <w:tcMar>
              <w:top w:w="75" w:type="dxa"/>
              <w:left w:w="75" w:type="dxa"/>
              <w:bottom w:w="75" w:type="dxa"/>
              <w:right w:w="75" w:type="dxa"/>
            </w:tcMar>
            <w:hideMark/>
          </w:tcPr>
          <w:p w14:paraId="29A11623"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3DB0E3D"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5BE059D"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5EA2E8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406D5D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54778A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29E37DA1" w14:textId="77777777">
        <w:trPr>
          <w:divId w:val="1173229064"/>
          <w:trHeight w:val="225"/>
          <w:tblCellSpacing w:w="12" w:type="dxa"/>
        </w:trPr>
        <w:tc>
          <w:tcPr>
            <w:tcW w:w="0" w:type="auto"/>
            <w:vAlign w:val="center"/>
            <w:hideMark/>
          </w:tcPr>
          <w:p w14:paraId="30524AF8" w14:textId="77777777" w:rsidR="00000000" w:rsidRDefault="00000000">
            <w:pPr>
              <w:rPr>
                <w:rFonts w:ascii="Arial" w:eastAsia="Times New Roman" w:hAnsi="Arial" w:cs="Arial"/>
                <w:color w:val="000000"/>
              </w:rPr>
            </w:pPr>
            <w:r>
              <w:rPr>
                <w:rFonts w:ascii="Arial" w:eastAsia="Times New Roman" w:hAnsi="Arial" w:cs="Arial"/>
                <w:color w:val="000000"/>
              </w:rPr>
              <w:t>Event data recorder</w:t>
            </w:r>
          </w:p>
        </w:tc>
        <w:tc>
          <w:tcPr>
            <w:tcW w:w="225" w:type="dxa"/>
            <w:tcMar>
              <w:top w:w="75" w:type="dxa"/>
              <w:left w:w="75" w:type="dxa"/>
              <w:bottom w:w="75" w:type="dxa"/>
              <w:right w:w="75" w:type="dxa"/>
            </w:tcMar>
            <w:hideMark/>
          </w:tcPr>
          <w:p w14:paraId="6012DEBD"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EF7DFE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655D306"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58D5DCD"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B546C6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0CF405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58982056" w14:textId="77777777">
        <w:trPr>
          <w:divId w:val="1173229064"/>
          <w:trHeight w:val="225"/>
          <w:tblCellSpacing w:w="12" w:type="dxa"/>
        </w:trPr>
        <w:tc>
          <w:tcPr>
            <w:tcW w:w="0" w:type="auto"/>
            <w:vAlign w:val="center"/>
            <w:hideMark/>
          </w:tcPr>
          <w:p w14:paraId="17575C4A" w14:textId="77777777" w:rsidR="00000000" w:rsidRDefault="00000000">
            <w:pPr>
              <w:rPr>
                <w:rFonts w:ascii="Arial" w:eastAsia="Times New Roman" w:hAnsi="Arial" w:cs="Arial"/>
                <w:color w:val="000000"/>
              </w:rPr>
            </w:pPr>
            <w:r>
              <w:rPr>
                <w:rFonts w:ascii="Arial" w:eastAsia="Times New Roman" w:hAnsi="Arial" w:cs="Arial"/>
                <w:color w:val="000000"/>
              </w:rPr>
              <w:t>Emergency lane keeping system </w:t>
            </w:r>
          </w:p>
        </w:tc>
        <w:tc>
          <w:tcPr>
            <w:tcW w:w="225" w:type="dxa"/>
            <w:tcMar>
              <w:top w:w="75" w:type="dxa"/>
              <w:left w:w="75" w:type="dxa"/>
              <w:bottom w:w="75" w:type="dxa"/>
              <w:right w:w="75" w:type="dxa"/>
            </w:tcMar>
            <w:hideMark/>
          </w:tcPr>
          <w:p w14:paraId="0D7C36D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150E840"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7EAD766"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75634C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1329BA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D89C003"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7D6D8D96" w14:textId="77777777">
        <w:trPr>
          <w:divId w:val="1173229064"/>
          <w:trHeight w:val="225"/>
          <w:tblCellSpacing w:w="12" w:type="dxa"/>
        </w:trPr>
        <w:tc>
          <w:tcPr>
            <w:tcW w:w="0" w:type="auto"/>
            <w:vAlign w:val="center"/>
            <w:hideMark/>
          </w:tcPr>
          <w:p w14:paraId="5F1D56C9" w14:textId="77777777" w:rsidR="00000000" w:rsidRDefault="00000000">
            <w:pPr>
              <w:rPr>
                <w:rFonts w:ascii="Arial" w:eastAsia="Times New Roman" w:hAnsi="Arial" w:cs="Arial"/>
                <w:color w:val="000000"/>
              </w:rPr>
            </w:pPr>
            <w:r>
              <w:rPr>
                <w:rFonts w:ascii="Arial" w:eastAsia="Times New Roman" w:hAnsi="Arial" w:cs="Arial"/>
                <w:color w:val="000000"/>
              </w:rPr>
              <w:t>Emergency stop signal</w:t>
            </w:r>
          </w:p>
        </w:tc>
        <w:tc>
          <w:tcPr>
            <w:tcW w:w="225" w:type="dxa"/>
            <w:tcMar>
              <w:top w:w="75" w:type="dxa"/>
              <w:left w:w="75" w:type="dxa"/>
              <w:bottom w:w="75" w:type="dxa"/>
              <w:right w:w="75" w:type="dxa"/>
            </w:tcMar>
            <w:hideMark/>
          </w:tcPr>
          <w:p w14:paraId="03974B2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E2B648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1BD23F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01A14D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39E994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66C2253"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66A5D4AD" w14:textId="77777777">
        <w:trPr>
          <w:divId w:val="1173229064"/>
          <w:trHeight w:val="225"/>
          <w:tblCellSpacing w:w="12" w:type="dxa"/>
        </w:trPr>
        <w:tc>
          <w:tcPr>
            <w:tcW w:w="0" w:type="auto"/>
            <w:vAlign w:val="center"/>
            <w:hideMark/>
          </w:tcPr>
          <w:p w14:paraId="6EDD9F9C" w14:textId="77777777" w:rsidR="00000000" w:rsidRDefault="00000000">
            <w:pPr>
              <w:rPr>
                <w:rFonts w:ascii="Arial" w:eastAsia="Times New Roman" w:hAnsi="Arial" w:cs="Arial"/>
                <w:color w:val="000000"/>
              </w:rPr>
            </w:pPr>
            <w:r>
              <w:rPr>
                <w:rFonts w:ascii="Arial" w:eastAsia="Times New Roman" w:hAnsi="Arial" w:cs="Arial"/>
                <w:color w:val="000000"/>
              </w:rPr>
              <w:t>Frontal full-width impact</w:t>
            </w:r>
          </w:p>
        </w:tc>
        <w:tc>
          <w:tcPr>
            <w:tcW w:w="225" w:type="dxa"/>
            <w:tcMar>
              <w:top w:w="75" w:type="dxa"/>
              <w:left w:w="75" w:type="dxa"/>
              <w:bottom w:w="75" w:type="dxa"/>
              <w:right w:w="75" w:type="dxa"/>
            </w:tcMar>
            <w:hideMark/>
          </w:tcPr>
          <w:p w14:paraId="4741281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9AB12E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3002180"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711E43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46D2570"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A42258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47F8FDF9" w14:textId="77777777">
        <w:trPr>
          <w:divId w:val="1173229064"/>
          <w:trHeight w:val="225"/>
          <w:tblCellSpacing w:w="12" w:type="dxa"/>
        </w:trPr>
        <w:tc>
          <w:tcPr>
            <w:tcW w:w="0" w:type="auto"/>
            <w:vAlign w:val="center"/>
            <w:hideMark/>
          </w:tcPr>
          <w:p w14:paraId="02DCD2A2" w14:textId="77777777" w:rsidR="00000000" w:rsidRDefault="00000000">
            <w:pPr>
              <w:rPr>
                <w:rFonts w:ascii="Arial" w:eastAsia="Times New Roman" w:hAnsi="Arial" w:cs="Arial"/>
                <w:color w:val="000000"/>
              </w:rPr>
            </w:pPr>
            <w:r>
              <w:rPr>
                <w:rFonts w:ascii="Arial" w:eastAsia="Times New Roman" w:hAnsi="Arial" w:cs="Arial"/>
                <w:color w:val="000000"/>
              </w:rPr>
              <w:t>Frontal off-set impact</w:t>
            </w:r>
          </w:p>
        </w:tc>
        <w:tc>
          <w:tcPr>
            <w:tcW w:w="225" w:type="dxa"/>
            <w:tcMar>
              <w:top w:w="75" w:type="dxa"/>
              <w:left w:w="75" w:type="dxa"/>
              <w:bottom w:w="75" w:type="dxa"/>
              <w:right w:w="75" w:type="dxa"/>
            </w:tcMar>
            <w:hideMark/>
          </w:tcPr>
          <w:p w14:paraId="6C8945E6"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94B797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F7FFD8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C2E3DC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5058A7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09D920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3D835ECC" w14:textId="77777777">
        <w:trPr>
          <w:divId w:val="1173229064"/>
          <w:trHeight w:val="225"/>
          <w:tblCellSpacing w:w="12" w:type="dxa"/>
        </w:trPr>
        <w:tc>
          <w:tcPr>
            <w:tcW w:w="0" w:type="auto"/>
            <w:vAlign w:val="center"/>
            <w:hideMark/>
          </w:tcPr>
          <w:p w14:paraId="36341FF6" w14:textId="77777777" w:rsidR="00000000" w:rsidRDefault="00000000">
            <w:pPr>
              <w:rPr>
                <w:rFonts w:ascii="Arial" w:eastAsia="Times New Roman" w:hAnsi="Arial" w:cs="Arial"/>
                <w:color w:val="000000"/>
              </w:rPr>
            </w:pPr>
            <w:r>
              <w:rPr>
                <w:rFonts w:ascii="Arial" w:eastAsia="Times New Roman" w:hAnsi="Arial" w:cs="Arial"/>
                <w:color w:val="000000"/>
              </w:rPr>
              <w:lastRenderedPageBreak/>
              <w:t>Intelligent speed assistance</w:t>
            </w:r>
          </w:p>
        </w:tc>
        <w:tc>
          <w:tcPr>
            <w:tcW w:w="225" w:type="dxa"/>
            <w:tcMar>
              <w:top w:w="75" w:type="dxa"/>
              <w:left w:w="75" w:type="dxa"/>
              <w:bottom w:w="75" w:type="dxa"/>
              <w:right w:w="75" w:type="dxa"/>
            </w:tcMar>
            <w:hideMark/>
          </w:tcPr>
          <w:p w14:paraId="08BAE66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526B71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949EE5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449D11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EE7CD8D"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DC584C6"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30FF16E6" w14:textId="77777777">
        <w:trPr>
          <w:divId w:val="1173229064"/>
          <w:trHeight w:val="225"/>
          <w:tblCellSpacing w:w="12" w:type="dxa"/>
        </w:trPr>
        <w:tc>
          <w:tcPr>
            <w:tcW w:w="0" w:type="auto"/>
            <w:vAlign w:val="center"/>
            <w:hideMark/>
          </w:tcPr>
          <w:p w14:paraId="73D87ACB" w14:textId="77777777" w:rsidR="00000000" w:rsidRDefault="00000000">
            <w:pPr>
              <w:rPr>
                <w:rFonts w:ascii="Arial" w:eastAsia="Times New Roman" w:hAnsi="Arial" w:cs="Arial"/>
                <w:color w:val="000000"/>
              </w:rPr>
            </w:pPr>
            <w:r>
              <w:rPr>
                <w:rFonts w:ascii="Arial" w:eastAsia="Times New Roman" w:hAnsi="Arial" w:cs="Arial"/>
                <w:color w:val="000000"/>
              </w:rPr>
              <w:t>Moving off information system</w:t>
            </w:r>
          </w:p>
        </w:tc>
        <w:tc>
          <w:tcPr>
            <w:tcW w:w="225" w:type="dxa"/>
            <w:tcMar>
              <w:top w:w="75" w:type="dxa"/>
              <w:left w:w="75" w:type="dxa"/>
              <w:bottom w:w="75" w:type="dxa"/>
              <w:right w:w="75" w:type="dxa"/>
            </w:tcMar>
            <w:hideMark/>
          </w:tcPr>
          <w:p w14:paraId="52EBB0E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6EEBB87"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F9CFE8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4DEAFF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E11152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065807D"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33A3C119" w14:textId="77777777">
        <w:trPr>
          <w:divId w:val="1173229064"/>
          <w:trHeight w:val="225"/>
          <w:tblCellSpacing w:w="12" w:type="dxa"/>
        </w:trPr>
        <w:tc>
          <w:tcPr>
            <w:tcW w:w="0" w:type="auto"/>
            <w:vAlign w:val="center"/>
            <w:hideMark/>
          </w:tcPr>
          <w:p w14:paraId="451E4714" w14:textId="77777777" w:rsidR="00000000" w:rsidRDefault="00000000">
            <w:pPr>
              <w:rPr>
                <w:rFonts w:ascii="Arial" w:eastAsia="Times New Roman" w:hAnsi="Arial" w:cs="Arial"/>
                <w:color w:val="000000"/>
              </w:rPr>
            </w:pPr>
            <w:r>
              <w:rPr>
                <w:rFonts w:ascii="Arial" w:eastAsia="Times New Roman" w:hAnsi="Arial" w:cs="Arial"/>
                <w:color w:val="000000"/>
              </w:rPr>
              <w:t>Pole side impact</w:t>
            </w:r>
          </w:p>
        </w:tc>
        <w:tc>
          <w:tcPr>
            <w:tcW w:w="225" w:type="dxa"/>
            <w:tcMar>
              <w:top w:w="75" w:type="dxa"/>
              <w:left w:w="75" w:type="dxa"/>
              <w:bottom w:w="75" w:type="dxa"/>
              <w:right w:w="75" w:type="dxa"/>
            </w:tcMar>
            <w:hideMark/>
          </w:tcPr>
          <w:p w14:paraId="359995B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0118A4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BF3EA1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767613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4089EE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9C4880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03860C89" w14:textId="77777777">
        <w:trPr>
          <w:divId w:val="1173229064"/>
          <w:trHeight w:val="225"/>
          <w:tblCellSpacing w:w="12" w:type="dxa"/>
        </w:trPr>
        <w:tc>
          <w:tcPr>
            <w:tcW w:w="0" w:type="auto"/>
            <w:vAlign w:val="center"/>
            <w:hideMark/>
          </w:tcPr>
          <w:p w14:paraId="2C33B147" w14:textId="77777777" w:rsidR="00000000" w:rsidRDefault="00000000">
            <w:pPr>
              <w:rPr>
                <w:rFonts w:ascii="Arial" w:eastAsia="Times New Roman" w:hAnsi="Arial" w:cs="Arial"/>
                <w:color w:val="000000"/>
              </w:rPr>
            </w:pPr>
            <w:r>
              <w:rPr>
                <w:rFonts w:ascii="Arial" w:eastAsia="Times New Roman" w:hAnsi="Arial" w:cs="Arial"/>
                <w:color w:val="000000"/>
              </w:rPr>
              <w:t>Pedestrian windscreen impact </w:t>
            </w:r>
          </w:p>
        </w:tc>
        <w:tc>
          <w:tcPr>
            <w:tcW w:w="225" w:type="dxa"/>
            <w:tcMar>
              <w:top w:w="75" w:type="dxa"/>
              <w:left w:w="75" w:type="dxa"/>
              <w:bottom w:w="75" w:type="dxa"/>
              <w:right w:w="75" w:type="dxa"/>
            </w:tcMar>
            <w:hideMark/>
          </w:tcPr>
          <w:p w14:paraId="5624B86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9C3F9F3"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E58BCA3"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D499F7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C787C4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54502B7"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433E790A" w14:textId="77777777">
        <w:trPr>
          <w:divId w:val="1173229064"/>
          <w:trHeight w:val="225"/>
          <w:tblCellSpacing w:w="12" w:type="dxa"/>
        </w:trPr>
        <w:tc>
          <w:tcPr>
            <w:tcW w:w="0" w:type="auto"/>
            <w:vAlign w:val="center"/>
            <w:hideMark/>
          </w:tcPr>
          <w:p w14:paraId="489BA661" w14:textId="77777777" w:rsidR="00000000" w:rsidRDefault="00000000">
            <w:pPr>
              <w:rPr>
                <w:rFonts w:ascii="Arial" w:eastAsia="Times New Roman" w:hAnsi="Arial" w:cs="Arial"/>
                <w:color w:val="000000"/>
              </w:rPr>
            </w:pPr>
            <w:r>
              <w:rPr>
                <w:rFonts w:ascii="Arial" w:eastAsia="Times New Roman" w:hAnsi="Arial" w:cs="Arial"/>
                <w:color w:val="000000"/>
              </w:rPr>
              <w:t>Reversing motion awareness</w:t>
            </w:r>
          </w:p>
        </w:tc>
        <w:tc>
          <w:tcPr>
            <w:tcW w:w="225" w:type="dxa"/>
            <w:tcMar>
              <w:top w:w="75" w:type="dxa"/>
              <w:left w:w="75" w:type="dxa"/>
              <w:bottom w:w="75" w:type="dxa"/>
              <w:right w:w="75" w:type="dxa"/>
            </w:tcMar>
            <w:hideMark/>
          </w:tcPr>
          <w:p w14:paraId="164AC370"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D385E4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684B0C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B7F12A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4FC096E"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4029C9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r w:rsidR="00000000" w14:paraId="4177CE2F" w14:textId="77777777">
        <w:trPr>
          <w:divId w:val="1173229064"/>
          <w:trHeight w:val="225"/>
          <w:tblCellSpacing w:w="12" w:type="dxa"/>
        </w:trPr>
        <w:tc>
          <w:tcPr>
            <w:tcW w:w="0" w:type="auto"/>
            <w:vAlign w:val="center"/>
            <w:hideMark/>
          </w:tcPr>
          <w:p w14:paraId="4EB65E35" w14:textId="77777777" w:rsidR="00000000" w:rsidRDefault="00000000">
            <w:pPr>
              <w:rPr>
                <w:rFonts w:ascii="Arial" w:eastAsia="Times New Roman" w:hAnsi="Arial" w:cs="Arial"/>
                <w:color w:val="000000"/>
              </w:rPr>
            </w:pPr>
            <w:r>
              <w:rPr>
                <w:rFonts w:ascii="Arial" w:eastAsia="Times New Roman" w:hAnsi="Arial" w:cs="Arial"/>
                <w:color w:val="000000"/>
              </w:rPr>
              <w:t>Tyre pressure monitoring system</w:t>
            </w:r>
          </w:p>
        </w:tc>
        <w:tc>
          <w:tcPr>
            <w:tcW w:w="225" w:type="dxa"/>
            <w:tcMar>
              <w:top w:w="75" w:type="dxa"/>
              <w:left w:w="75" w:type="dxa"/>
              <w:bottom w:w="75" w:type="dxa"/>
              <w:right w:w="75" w:type="dxa"/>
            </w:tcMar>
            <w:hideMark/>
          </w:tcPr>
          <w:p w14:paraId="4548EE7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9F15BE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B60168B"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04DB9F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0E4596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345A280"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r>
    </w:tbl>
    <w:p w14:paraId="2C2DB811" w14:textId="77777777" w:rsidR="00000000" w:rsidRDefault="00000000">
      <w:pPr>
        <w:textAlignment w:val="top"/>
        <w:divId w:val="1927761456"/>
        <w:rPr>
          <w:rFonts w:ascii="Arial" w:eastAsia="Times New Roman" w:hAnsi="Arial" w:cs="Arial"/>
          <w:color w:val="000000"/>
        </w:rPr>
      </w:pPr>
    </w:p>
    <w:p w14:paraId="70FB3997" w14:textId="77777777" w:rsidR="00000000" w:rsidRDefault="00000000">
      <w:pPr>
        <w:textAlignment w:val="top"/>
        <w:divId w:val="1927761456"/>
        <w:rPr>
          <w:rFonts w:ascii="Arial" w:eastAsia="Times New Roman" w:hAnsi="Arial" w:cs="Arial"/>
          <w:color w:val="000000"/>
        </w:rPr>
      </w:pPr>
      <w:r>
        <w:rPr>
          <w:rFonts w:ascii="Arial" w:eastAsia="Times New Roman" w:hAnsi="Arial" w:cs="Arial"/>
          <w:color w:val="000000"/>
        </w:rPr>
        <w:t>Explain why?</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000000" w14:paraId="76A2CA8A" w14:textId="77777777">
        <w:trPr>
          <w:divId w:val="1173229064"/>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70DD58C1"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5E40F5A9"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D1D3307"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Other regulations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68452CF8" w14:textId="77777777">
        <w:trPr>
          <w:divId w:val="2107647095"/>
          <w:tblCellSpacing w:w="12" w:type="dxa"/>
        </w:trPr>
        <w:tc>
          <w:tcPr>
            <w:tcW w:w="0" w:type="auto"/>
            <w:vAlign w:val="center"/>
            <w:hideMark/>
          </w:tcPr>
          <w:p w14:paraId="643B7D31" w14:textId="77777777" w:rsidR="00000000" w:rsidRDefault="00000000">
            <w:pPr>
              <w:pStyle w:val="NormalWeb"/>
              <w:divId w:val="990674057"/>
              <w:rPr>
                <w:rFonts w:ascii="Arial" w:hAnsi="Arial" w:cs="Arial"/>
                <w:color w:val="000000"/>
              </w:rPr>
            </w:pPr>
            <w:r>
              <w:rPr>
                <w:rFonts w:ascii="Arial" w:hAnsi="Arial" w:cs="Arial"/>
                <w:color w:val="000000"/>
              </w:rPr>
              <w:t>In addition to amendments to the GB type approval regulations, we intend to amend the:</w:t>
            </w:r>
          </w:p>
          <w:p w14:paraId="593E9F22" w14:textId="77777777" w:rsidR="00000000" w:rsidRDefault="00000000">
            <w:pPr>
              <w:numPr>
                <w:ilvl w:val="0"/>
                <w:numId w:val="4"/>
              </w:numPr>
              <w:spacing w:before="100" w:beforeAutospacing="1" w:after="100" w:afterAutospacing="1"/>
              <w:divId w:val="990674057"/>
              <w:rPr>
                <w:rFonts w:ascii="Arial" w:eastAsia="Times New Roman" w:hAnsi="Arial" w:cs="Arial"/>
                <w:color w:val="000000"/>
              </w:rPr>
            </w:pPr>
            <w:hyperlink r:id="rId22" w:tgtFrame="_blank" w:history="1">
              <w:r>
                <w:rPr>
                  <w:rStyle w:val="Hyperlink"/>
                  <w:rFonts w:ascii="Arial" w:eastAsia="Times New Roman" w:hAnsi="Arial" w:cs="Arial"/>
                </w:rPr>
                <w:t>Road Vehicles Lighting Regulations [opens in a new window]</w:t>
              </w:r>
            </w:hyperlink>
            <w:r>
              <w:rPr>
                <w:rFonts w:ascii="Arial" w:eastAsia="Times New Roman" w:hAnsi="Arial" w:cs="Arial"/>
                <w:color w:val="000000"/>
              </w:rPr>
              <w:t xml:space="preserve"> to define Emergency Stop Signal (which flashes either all the stop lamps or all the direction indicator lamps in an emergency braking situation above 50 kilometres per hour) and add it to the list of lamps which are permitted to emit an automatically flashing light</w:t>
            </w:r>
          </w:p>
          <w:p w14:paraId="526BCF7D" w14:textId="77777777" w:rsidR="00000000" w:rsidRDefault="00000000">
            <w:pPr>
              <w:numPr>
                <w:ilvl w:val="0"/>
                <w:numId w:val="4"/>
              </w:numPr>
              <w:spacing w:before="100" w:beforeAutospacing="1" w:after="100" w:afterAutospacing="1"/>
              <w:divId w:val="990674057"/>
              <w:rPr>
                <w:rFonts w:ascii="Arial" w:eastAsia="Times New Roman" w:hAnsi="Arial" w:cs="Arial"/>
                <w:color w:val="000000"/>
              </w:rPr>
            </w:pPr>
            <w:hyperlink r:id="rId23" w:tgtFrame="_blank" w:history="1">
              <w:r>
                <w:rPr>
                  <w:rStyle w:val="Hyperlink"/>
                  <w:rFonts w:ascii="Arial" w:eastAsia="Times New Roman" w:hAnsi="Arial" w:cs="Arial"/>
                </w:rPr>
                <w:t>Road Vehicles (Construction and Use) Regulations [opens in a new window]</w:t>
              </w:r>
            </w:hyperlink>
            <w:r>
              <w:rPr>
                <w:rFonts w:ascii="Arial" w:eastAsia="Times New Roman" w:hAnsi="Arial" w:cs="Arial"/>
                <w:color w:val="000000"/>
              </w:rPr>
              <w:t xml:space="preserve"> to define sensors and detection aids, used by safety technologies to detect potential collisions, and depending on their function and level of integration, exclude them from the definition of overall vehicle width and length.</w:t>
            </w:r>
          </w:p>
          <w:p w14:paraId="0D03DD15" w14:textId="77777777" w:rsidR="00000000" w:rsidRDefault="00000000">
            <w:pPr>
              <w:pStyle w:val="NormalWeb"/>
              <w:divId w:val="990674057"/>
              <w:rPr>
                <w:rFonts w:ascii="Arial" w:hAnsi="Arial" w:cs="Arial"/>
                <w:color w:val="000000"/>
              </w:rPr>
            </w:pPr>
            <w:hyperlink r:id="rId24" w:anchor="consequential-regulatory-amendments" w:tgtFrame="_blank" w:history="1">
              <w:r>
                <w:rPr>
                  <w:rStyle w:val="Hyperlink"/>
                  <w:rFonts w:ascii="Arial" w:hAnsi="Arial" w:cs="Arial"/>
                </w:rPr>
                <w:t>Full details of our proposals are given in our consultation document [opens in a new window]</w:t>
              </w:r>
            </w:hyperlink>
            <w:r>
              <w:rPr>
                <w:rFonts w:ascii="Arial" w:hAnsi="Arial" w:cs="Arial"/>
                <w:color w:val="000000"/>
              </w:rPr>
              <w:t>. </w:t>
            </w:r>
          </w:p>
        </w:tc>
      </w:tr>
    </w:tbl>
    <w:p w14:paraId="40DB04BA" w14:textId="77777777" w:rsidR="00000000" w:rsidRDefault="00000000">
      <w:pPr>
        <w:pStyle w:val="Heading3"/>
        <w:divId w:val="1511680846"/>
        <w:rPr>
          <w:rFonts w:ascii="Arial" w:eastAsia="Times New Roman" w:hAnsi="Arial" w:cs="Arial"/>
          <w:color w:val="000000"/>
        </w:rPr>
      </w:pPr>
      <w:r>
        <w:rPr>
          <w:rStyle w:val="question-number"/>
          <w:rFonts w:ascii="Arial" w:eastAsia="Times New Roman" w:hAnsi="Arial" w:cs="Arial"/>
          <w:color w:val="000000"/>
        </w:rPr>
        <w:t>20.</w:t>
      </w:r>
      <w:r>
        <w:rPr>
          <w:rFonts w:ascii="Arial" w:eastAsia="Times New Roman" w:hAnsi="Arial" w:cs="Arial"/>
          <w:color w:val="000000"/>
        </w:rPr>
        <w:t xml:space="preserve"> What, if any, other domestic regulations, beyond those already specified, do you believe will require amendment to align with these proposals?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545"/>
      </w:tblGrid>
      <w:tr w:rsidR="00000000" w14:paraId="35AE4170" w14:textId="77777777">
        <w:trPr>
          <w:divId w:val="1511680846"/>
          <w:tblCellSpacing w:w="12" w:type="dxa"/>
        </w:trPr>
        <w:tc>
          <w:tcPr>
            <w:tcW w:w="0" w:type="auto"/>
            <w:vAlign w:val="center"/>
            <w:hideMark/>
          </w:tcPr>
          <w:tbl>
            <w:tblPr>
              <w:tblW w:w="844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449"/>
            </w:tblGrid>
            <w:tr w:rsidR="00000000" w14:paraId="20A66B88" w14:textId="77777777">
              <w:trPr>
                <w:trHeight w:val="1875"/>
                <w:tblCellSpacing w:w="15" w:type="dxa"/>
              </w:trPr>
              <w:tc>
                <w:tcPr>
                  <w:tcW w:w="8389" w:type="dxa"/>
                  <w:tcBorders>
                    <w:top w:val="nil"/>
                    <w:left w:val="nil"/>
                    <w:bottom w:val="nil"/>
                    <w:right w:val="nil"/>
                  </w:tcBorders>
                  <w:tcMar>
                    <w:top w:w="15" w:type="dxa"/>
                    <w:left w:w="15" w:type="dxa"/>
                    <w:bottom w:w="15" w:type="dxa"/>
                    <w:right w:w="15" w:type="dxa"/>
                  </w:tcMar>
                  <w:vAlign w:val="center"/>
                  <w:hideMark/>
                </w:tcPr>
                <w:p w14:paraId="2D513D38"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B78003F" w14:textId="77777777" w:rsidR="00000000" w:rsidRDefault="00000000">
            <w:pPr>
              <w:rPr>
                <w:rFonts w:eastAsia="Times New Roman"/>
                <w:sz w:val="20"/>
                <w:szCs w:val="20"/>
              </w:rPr>
            </w:pPr>
          </w:p>
        </w:tc>
      </w:tr>
    </w:tbl>
    <w:p w14:paraId="79112347"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1834079"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Implementation timing</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6FC1BCB0" w14:textId="77777777">
        <w:trPr>
          <w:divId w:val="1752578794"/>
          <w:tblCellSpacing w:w="12" w:type="dxa"/>
        </w:trPr>
        <w:tc>
          <w:tcPr>
            <w:tcW w:w="0" w:type="auto"/>
            <w:vAlign w:val="center"/>
            <w:hideMark/>
          </w:tcPr>
          <w:p w14:paraId="434D282A" w14:textId="77777777" w:rsidR="00000000" w:rsidRDefault="00000000">
            <w:pPr>
              <w:pStyle w:val="NormalWeb"/>
              <w:divId w:val="627591826"/>
              <w:rPr>
                <w:rFonts w:ascii="Arial" w:hAnsi="Arial" w:cs="Arial"/>
                <w:color w:val="000000"/>
              </w:rPr>
            </w:pPr>
            <w:r>
              <w:rPr>
                <w:rFonts w:ascii="Arial" w:hAnsi="Arial" w:cs="Arial"/>
                <w:color w:val="000000"/>
              </w:rPr>
              <w:t>To support manufacturers in adapting to these requirements, we propose incorporating safety technologies for vehicles designated as new types under GB type approval to become mandatory 6 months after the amendments officially enter into force. For the registration of new vehicle types, manufacturers would have 24 months from the same date to ensure compliance with the technologies, except for Direct Vision and Event Data Recorder technologies, which would require compliance within 36 months but not before January 2029, to align with EU/NI transition arrangements.</w:t>
            </w:r>
          </w:p>
          <w:p w14:paraId="020AB4AB" w14:textId="77777777" w:rsidR="00000000" w:rsidRDefault="00000000">
            <w:pPr>
              <w:pStyle w:val="NormalWeb"/>
              <w:divId w:val="627591826"/>
              <w:rPr>
                <w:rFonts w:ascii="Arial" w:hAnsi="Arial" w:cs="Arial"/>
                <w:color w:val="000000"/>
              </w:rPr>
            </w:pPr>
            <w:r>
              <w:rPr>
                <w:rFonts w:ascii="Arial" w:hAnsi="Arial" w:cs="Arial"/>
                <w:color w:val="000000"/>
              </w:rPr>
              <w:t xml:space="preserve">This phased transition arrangement is summarised in </w:t>
            </w:r>
            <w:hyperlink r:id="rId25" w:anchor="table-3" w:tgtFrame="_blank" w:history="1">
              <w:r>
                <w:rPr>
                  <w:rStyle w:val="Hyperlink"/>
                  <w:rFonts w:ascii="Arial" w:hAnsi="Arial" w:cs="Arial"/>
                </w:rPr>
                <w:t>Table 3 of our consultation document [opens in a new window]</w:t>
              </w:r>
            </w:hyperlink>
            <w:r>
              <w:rPr>
                <w:rFonts w:ascii="Arial" w:hAnsi="Arial" w:cs="Arial"/>
                <w:color w:val="000000"/>
              </w:rPr>
              <w:t>. </w:t>
            </w:r>
          </w:p>
        </w:tc>
      </w:tr>
    </w:tbl>
    <w:p w14:paraId="7670B176" w14:textId="77777777" w:rsidR="00000000" w:rsidRDefault="00000000">
      <w:pPr>
        <w:pStyle w:val="Heading3"/>
        <w:divId w:val="1738823707"/>
        <w:rPr>
          <w:rFonts w:ascii="Arial" w:eastAsia="Times New Roman" w:hAnsi="Arial" w:cs="Arial"/>
          <w:color w:val="000000"/>
        </w:rPr>
      </w:pPr>
      <w:r>
        <w:rPr>
          <w:rStyle w:val="question-number"/>
          <w:rFonts w:ascii="Arial" w:eastAsia="Times New Roman" w:hAnsi="Arial" w:cs="Arial"/>
          <w:color w:val="000000"/>
        </w:rPr>
        <w:t>21.</w:t>
      </w:r>
      <w:r>
        <w:rPr>
          <w:rFonts w:ascii="Arial" w:eastAsia="Times New Roman" w:hAnsi="Arial" w:cs="Arial"/>
          <w:color w:val="000000"/>
        </w:rPr>
        <w:t xml:space="preserve"> Do you agree or disagree with the proposed timings for implementing these safety technologies?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7254"/>
      </w:tblGrid>
      <w:tr w:rsidR="00000000" w14:paraId="556D3CE5" w14:textId="77777777">
        <w:trPr>
          <w:divId w:val="1738823707"/>
          <w:trHeight w:val="225"/>
          <w:tblCellSpacing w:w="12" w:type="dxa"/>
        </w:trPr>
        <w:tc>
          <w:tcPr>
            <w:tcW w:w="225" w:type="dxa"/>
            <w:tcMar>
              <w:top w:w="75" w:type="dxa"/>
              <w:left w:w="75" w:type="dxa"/>
              <w:bottom w:w="75" w:type="dxa"/>
              <w:right w:w="75" w:type="dxa"/>
            </w:tcMar>
            <w:hideMark/>
          </w:tcPr>
          <w:p w14:paraId="5C54E0A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F3AFF9F" w14:textId="77777777" w:rsidR="00000000" w:rsidRDefault="00000000">
            <w:pPr>
              <w:rPr>
                <w:rFonts w:ascii="Arial" w:eastAsia="Times New Roman" w:hAnsi="Arial" w:cs="Arial"/>
                <w:color w:val="000000"/>
              </w:rPr>
            </w:pPr>
            <w:r>
              <w:rPr>
                <w:rFonts w:ascii="Arial" w:eastAsia="Times New Roman" w:hAnsi="Arial" w:cs="Arial"/>
                <w:color w:val="000000"/>
              </w:rPr>
              <w:t>Agree (Go to ‘Sale of remaining non-compliant vehicle stocks’)</w:t>
            </w:r>
          </w:p>
        </w:tc>
      </w:tr>
      <w:tr w:rsidR="00000000" w14:paraId="2BCFB948" w14:textId="77777777">
        <w:trPr>
          <w:divId w:val="1738823707"/>
          <w:trHeight w:val="225"/>
          <w:tblCellSpacing w:w="12" w:type="dxa"/>
        </w:trPr>
        <w:tc>
          <w:tcPr>
            <w:tcW w:w="225" w:type="dxa"/>
            <w:tcMar>
              <w:top w:w="75" w:type="dxa"/>
              <w:left w:w="75" w:type="dxa"/>
              <w:bottom w:w="75" w:type="dxa"/>
              <w:right w:w="75" w:type="dxa"/>
            </w:tcMar>
            <w:hideMark/>
          </w:tcPr>
          <w:p w14:paraId="5AC5F7A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7B9BE8A" w14:textId="77777777" w:rsidR="00000000" w:rsidRDefault="00000000">
            <w:pPr>
              <w:rPr>
                <w:rFonts w:ascii="Arial" w:eastAsia="Times New Roman" w:hAnsi="Arial" w:cs="Arial"/>
                <w:color w:val="000000"/>
              </w:rPr>
            </w:pPr>
            <w:r>
              <w:rPr>
                <w:rFonts w:ascii="Arial" w:eastAsia="Times New Roman" w:hAnsi="Arial" w:cs="Arial"/>
                <w:color w:val="000000"/>
              </w:rPr>
              <w:t>Disagree</w:t>
            </w:r>
          </w:p>
        </w:tc>
      </w:tr>
      <w:tr w:rsidR="00000000" w14:paraId="68F4088D" w14:textId="77777777">
        <w:trPr>
          <w:divId w:val="1738823707"/>
          <w:trHeight w:val="225"/>
          <w:tblCellSpacing w:w="12" w:type="dxa"/>
        </w:trPr>
        <w:tc>
          <w:tcPr>
            <w:tcW w:w="225" w:type="dxa"/>
            <w:tcMar>
              <w:top w:w="75" w:type="dxa"/>
              <w:left w:w="75" w:type="dxa"/>
              <w:bottom w:w="75" w:type="dxa"/>
              <w:right w:w="75" w:type="dxa"/>
            </w:tcMar>
            <w:hideMark/>
          </w:tcPr>
          <w:p w14:paraId="5B03D07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C60CF0D" w14:textId="77777777" w:rsidR="00000000" w:rsidRDefault="00000000">
            <w:pPr>
              <w:rPr>
                <w:rFonts w:ascii="Arial" w:eastAsia="Times New Roman" w:hAnsi="Arial" w:cs="Arial"/>
                <w:color w:val="000000"/>
              </w:rPr>
            </w:pPr>
            <w:r>
              <w:rPr>
                <w:rFonts w:ascii="Arial" w:eastAsia="Times New Roman" w:hAnsi="Arial" w:cs="Arial"/>
                <w:color w:val="000000"/>
              </w:rPr>
              <w:t>Don't know (Go to ‘Sale of remaining non-compliant vehicle stocks’)</w:t>
            </w:r>
          </w:p>
        </w:tc>
      </w:tr>
    </w:tbl>
    <w:p w14:paraId="74F8F976"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E8727D2"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Disagree with implementation timings</w:t>
      </w:r>
    </w:p>
    <w:p w14:paraId="720F51D1" w14:textId="77777777" w:rsidR="00000000" w:rsidRDefault="00000000">
      <w:pPr>
        <w:pStyle w:val="Heading3"/>
        <w:divId w:val="706486723"/>
        <w:rPr>
          <w:rFonts w:ascii="Arial" w:eastAsia="Times New Roman" w:hAnsi="Arial" w:cs="Arial"/>
          <w:color w:val="000000"/>
        </w:rPr>
      </w:pPr>
      <w:r>
        <w:rPr>
          <w:rStyle w:val="question-number"/>
          <w:rFonts w:ascii="Arial" w:eastAsia="Times New Roman" w:hAnsi="Arial" w:cs="Arial"/>
          <w:color w:val="000000"/>
        </w:rPr>
        <w:t>22.</w:t>
      </w:r>
      <w:r>
        <w:rPr>
          <w:b w:val="0"/>
          <w:bCs w:val="0"/>
          <w:sz w:val="24"/>
          <w:szCs w:val="24"/>
        </w:rPr>
        <w:t xml:space="preserve"> </w:t>
      </w:r>
      <w:r>
        <w:rPr>
          <w:rFonts w:ascii="Arial" w:eastAsia="Times New Roman" w:hAnsi="Arial" w:cs="Arial"/>
          <w:color w:val="000000"/>
        </w:rPr>
        <w:t>What alternative timings would you recommend for the: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000000" w14:paraId="4C21F8A2" w14:textId="77777777">
        <w:trPr>
          <w:divId w:val="706486723"/>
          <w:tblCellSpacing w:w="12" w:type="dxa"/>
        </w:trPr>
        <w:tc>
          <w:tcPr>
            <w:tcW w:w="0" w:type="auto"/>
            <w:tcMar>
              <w:top w:w="105" w:type="dxa"/>
              <w:left w:w="24" w:type="dxa"/>
              <w:bottom w:w="24" w:type="dxa"/>
              <w:right w:w="24" w:type="dxa"/>
            </w:tcMar>
            <w:hideMark/>
          </w:tcPr>
          <w:p w14:paraId="50C2B769" w14:textId="77777777" w:rsidR="00000000" w:rsidRDefault="00000000">
            <w:pPr>
              <w:rPr>
                <w:rFonts w:ascii="Arial" w:eastAsia="Times New Roman" w:hAnsi="Arial" w:cs="Arial"/>
                <w:color w:val="000000"/>
              </w:rPr>
            </w:pPr>
            <w:r>
              <w:rPr>
                <w:rFonts w:ascii="Arial" w:eastAsia="Times New Roman" w:hAnsi="Arial" w:cs="Arial"/>
                <w:color w:val="000000"/>
              </w:rPr>
              <w:t>proposed safety technologies for new vehicle types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6622600B"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90313FB" w14:textId="77777777" w:rsidR="00000000" w:rsidRDefault="00000000">
                  <w:pPr>
                    <w:rPr>
                      <w:rFonts w:ascii="Arial" w:eastAsia="Times New Roman" w:hAnsi="Arial" w:cs="Arial"/>
                      <w:color w:val="000000"/>
                    </w:rPr>
                  </w:pPr>
                </w:p>
              </w:tc>
            </w:tr>
          </w:tbl>
          <w:p w14:paraId="4FCB7A5C" w14:textId="77777777" w:rsidR="00000000" w:rsidRDefault="00000000">
            <w:pPr>
              <w:rPr>
                <w:rFonts w:eastAsia="Times New Roman"/>
                <w:sz w:val="20"/>
                <w:szCs w:val="20"/>
              </w:rPr>
            </w:pPr>
          </w:p>
        </w:tc>
      </w:tr>
      <w:tr w:rsidR="00000000" w14:paraId="396CFAD3" w14:textId="77777777">
        <w:trPr>
          <w:divId w:val="706486723"/>
          <w:tblCellSpacing w:w="12" w:type="dxa"/>
        </w:trPr>
        <w:tc>
          <w:tcPr>
            <w:tcW w:w="0" w:type="auto"/>
            <w:tcMar>
              <w:top w:w="105" w:type="dxa"/>
              <w:left w:w="24" w:type="dxa"/>
              <w:bottom w:w="24" w:type="dxa"/>
              <w:right w:w="24" w:type="dxa"/>
            </w:tcMar>
            <w:hideMark/>
          </w:tcPr>
          <w:p w14:paraId="4E4C3731" w14:textId="77777777" w:rsidR="00000000" w:rsidRDefault="00000000">
            <w:pPr>
              <w:rPr>
                <w:rFonts w:ascii="Arial" w:eastAsia="Times New Roman" w:hAnsi="Arial" w:cs="Arial"/>
                <w:color w:val="000000"/>
              </w:rPr>
            </w:pPr>
            <w:r>
              <w:rPr>
                <w:rFonts w:ascii="Arial" w:eastAsia="Times New Roman" w:hAnsi="Arial" w:cs="Arial"/>
                <w:color w:val="000000"/>
              </w:rPr>
              <w:t>proposed safety technologies for new vehicle registrations excluding Direct Vision and Event Data Recorder</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39167709"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CEE328F" w14:textId="77777777" w:rsidR="00000000" w:rsidRDefault="00000000">
                  <w:pPr>
                    <w:rPr>
                      <w:rFonts w:ascii="Arial" w:eastAsia="Times New Roman" w:hAnsi="Arial" w:cs="Arial"/>
                      <w:color w:val="000000"/>
                    </w:rPr>
                  </w:pPr>
                </w:p>
              </w:tc>
            </w:tr>
          </w:tbl>
          <w:p w14:paraId="2DE15B01" w14:textId="77777777" w:rsidR="00000000" w:rsidRDefault="00000000">
            <w:pPr>
              <w:rPr>
                <w:rFonts w:eastAsia="Times New Roman"/>
                <w:sz w:val="20"/>
                <w:szCs w:val="20"/>
              </w:rPr>
            </w:pPr>
          </w:p>
        </w:tc>
      </w:tr>
      <w:tr w:rsidR="00000000" w14:paraId="3B2E2198" w14:textId="77777777">
        <w:trPr>
          <w:divId w:val="706486723"/>
          <w:tblCellSpacing w:w="12" w:type="dxa"/>
        </w:trPr>
        <w:tc>
          <w:tcPr>
            <w:tcW w:w="0" w:type="auto"/>
            <w:tcMar>
              <w:top w:w="105" w:type="dxa"/>
              <w:left w:w="24" w:type="dxa"/>
              <w:bottom w:w="24" w:type="dxa"/>
              <w:right w:w="24" w:type="dxa"/>
            </w:tcMar>
            <w:hideMark/>
          </w:tcPr>
          <w:p w14:paraId="24DF32BE" w14:textId="77777777" w:rsidR="00000000" w:rsidRDefault="00000000">
            <w:pPr>
              <w:rPr>
                <w:rFonts w:ascii="Arial" w:eastAsia="Times New Roman" w:hAnsi="Arial" w:cs="Arial"/>
                <w:color w:val="000000"/>
              </w:rPr>
            </w:pPr>
            <w:r>
              <w:rPr>
                <w:rFonts w:ascii="Arial" w:eastAsia="Times New Roman" w:hAnsi="Arial" w:cs="Arial"/>
                <w:color w:val="000000"/>
              </w:rPr>
              <w:t>Direct Vision technology for new vehicle registration</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1FF5F077"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1AA5E72" w14:textId="77777777" w:rsidR="00000000" w:rsidRDefault="00000000">
                  <w:pPr>
                    <w:rPr>
                      <w:rFonts w:ascii="Arial" w:eastAsia="Times New Roman" w:hAnsi="Arial" w:cs="Arial"/>
                      <w:color w:val="000000"/>
                    </w:rPr>
                  </w:pPr>
                </w:p>
              </w:tc>
            </w:tr>
          </w:tbl>
          <w:p w14:paraId="3916CFC9" w14:textId="77777777" w:rsidR="00000000" w:rsidRDefault="00000000">
            <w:pPr>
              <w:rPr>
                <w:rFonts w:eastAsia="Times New Roman"/>
                <w:sz w:val="20"/>
                <w:szCs w:val="20"/>
              </w:rPr>
            </w:pPr>
          </w:p>
        </w:tc>
      </w:tr>
      <w:tr w:rsidR="00000000" w14:paraId="7C1E517E" w14:textId="77777777">
        <w:trPr>
          <w:divId w:val="706486723"/>
          <w:tblCellSpacing w:w="12" w:type="dxa"/>
        </w:trPr>
        <w:tc>
          <w:tcPr>
            <w:tcW w:w="0" w:type="auto"/>
            <w:tcMar>
              <w:top w:w="105" w:type="dxa"/>
              <w:left w:w="24" w:type="dxa"/>
              <w:bottom w:w="24" w:type="dxa"/>
              <w:right w:w="24" w:type="dxa"/>
            </w:tcMar>
            <w:hideMark/>
          </w:tcPr>
          <w:p w14:paraId="73CB9A4F" w14:textId="77777777" w:rsidR="00000000" w:rsidRDefault="00000000">
            <w:pPr>
              <w:rPr>
                <w:rFonts w:ascii="Arial" w:eastAsia="Times New Roman" w:hAnsi="Arial" w:cs="Arial"/>
                <w:color w:val="000000"/>
              </w:rPr>
            </w:pPr>
            <w:r>
              <w:rPr>
                <w:rFonts w:ascii="Arial" w:eastAsia="Times New Roman" w:hAnsi="Arial" w:cs="Arial"/>
                <w:color w:val="000000"/>
              </w:rPr>
              <w:t>Event Data Recorder technology for new vehicle registration</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000000" w14:paraId="42D50B1E"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4EBBD96" w14:textId="77777777" w:rsidR="00000000" w:rsidRDefault="00000000">
                  <w:pPr>
                    <w:rPr>
                      <w:rFonts w:ascii="Arial" w:eastAsia="Times New Roman" w:hAnsi="Arial" w:cs="Arial"/>
                      <w:color w:val="000000"/>
                    </w:rPr>
                  </w:pPr>
                </w:p>
              </w:tc>
            </w:tr>
          </w:tbl>
          <w:p w14:paraId="02185FC2" w14:textId="77777777" w:rsidR="00000000" w:rsidRDefault="00000000">
            <w:pPr>
              <w:rPr>
                <w:rFonts w:eastAsia="Times New Roman"/>
                <w:sz w:val="20"/>
                <w:szCs w:val="20"/>
              </w:rPr>
            </w:pPr>
          </w:p>
        </w:tc>
      </w:tr>
    </w:tbl>
    <w:p w14:paraId="32293B93" w14:textId="77777777" w:rsidR="00000000" w:rsidRDefault="00000000">
      <w:pPr>
        <w:textAlignment w:val="top"/>
        <w:divId w:val="593561766"/>
        <w:rPr>
          <w:rFonts w:ascii="Arial" w:eastAsia="Times New Roman" w:hAnsi="Arial" w:cs="Arial"/>
          <w:color w:val="000000"/>
        </w:rPr>
      </w:pPr>
    </w:p>
    <w:p w14:paraId="72DF3710" w14:textId="77777777" w:rsidR="00000000" w:rsidRDefault="00000000">
      <w:pPr>
        <w:textAlignment w:val="top"/>
        <w:divId w:val="593561766"/>
        <w:rPr>
          <w:rFonts w:ascii="Arial" w:eastAsia="Times New Roman" w:hAnsi="Arial" w:cs="Arial"/>
          <w:color w:val="000000"/>
        </w:rPr>
      </w:pPr>
      <w:r>
        <w:rPr>
          <w:rFonts w:ascii="Arial" w:eastAsia="Times New Roman" w:hAnsi="Arial" w:cs="Arial"/>
          <w:color w:val="000000"/>
        </w:rPr>
        <w:t>Why?</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000000" w14:paraId="3D3F5871" w14:textId="77777777">
        <w:trPr>
          <w:divId w:val="706486723"/>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785057A5"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4230B87F"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6222CAFC"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Sale of remaining non-compliant vehicle stocks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37603AA9" w14:textId="77777777">
        <w:trPr>
          <w:divId w:val="1532258936"/>
          <w:tblCellSpacing w:w="12" w:type="dxa"/>
        </w:trPr>
        <w:tc>
          <w:tcPr>
            <w:tcW w:w="0" w:type="auto"/>
            <w:vAlign w:val="center"/>
            <w:hideMark/>
          </w:tcPr>
          <w:p w14:paraId="6BD20022" w14:textId="77777777" w:rsidR="00000000" w:rsidRDefault="00000000">
            <w:pPr>
              <w:pStyle w:val="NormalWeb"/>
              <w:divId w:val="1373922574"/>
              <w:rPr>
                <w:rFonts w:ascii="Arial" w:hAnsi="Arial" w:cs="Arial"/>
                <w:color w:val="000000"/>
              </w:rPr>
            </w:pPr>
            <w:r>
              <w:rPr>
                <w:rFonts w:ascii="Arial" w:hAnsi="Arial" w:cs="Arial"/>
                <w:color w:val="000000"/>
              </w:rPr>
              <w:t xml:space="preserve">In specific circumstances the GB type approval framework includes provisions allowing manufacturers to apply to the </w:t>
            </w:r>
            <w:hyperlink r:id="rId26" w:tgtFrame="_blank" w:history="1">
              <w:r>
                <w:rPr>
                  <w:rStyle w:val="Hyperlink"/>
                  <w:rFonts w:ascii="Arial" w:hAnsi="Arial" w:cs="Arial"/>
                </w:rPr>
                <w:t>Vehicle Certification Agency [opens in a new window]</w:t>
              </w:r>
            </w:hyperlink>
            <w:r>
              <w:rPr>
                <w:rFonts w:ascii="Arial" w:hAnsi="Arial" w:cs="Arial"/>
                <w:color w:val="000000"/>
              </w:rPr>
              <w:t> for an end of series derogation. This provision permits manufacturers to sell and register certain vehicles that do not comply with newly applicable standards, thereby supporting those who may face economic or technical challenges in meeting new regulations by providing additional time to sell stocks made to previous standards.</w:t>
            </w:r>
          </w:p>
          <w:p w14:paraId="725C0957" w14:textId="77777777" w:rsidR="00000000" w:rsidRDefault="00000000">
            <w:pPr>
              <w:pStyle w:val="NormalWeb"/>
              <w:divId w:val="1373922574"/>
              <w:rPr>
                <w:rFonts w:ascii="Arial" w:hAnsi="Arial" w:cs="Arial"/>
                <w:color w:val="000000"/>
              </w:rPr>
            </w:pPr>
            <w:r>
              <w:rPr>
                <w:rFonts w:ascii="Arial" w:hAnsi="Arial" w:cs="Arial"/>
                <w:color w:val="000000"/>
              </w:rPr>
              <w:t>Although GB and the EU now operate under separate type approval frameworks, the majority of the requirements remain similar due to their shared history and common basis in UN Regulations, allowing most manufacturers to use the same model for both markets when selling in GB and the EU. Therefore, given that these technologies are already mandatory within the EU and NI, it is anticipated that:</w:t>
            </w:r>
          </w:p>
          <w:p w14:paraId="4FDF4B83" w14:textId="77777777" w:rsidR="00000000" w:rsidRDefault="00000000">
            <w:pPr>
              <w:numPr>
                <w:ilvl w:val="0"/>
                <w:numId w:val="5"/>
              </w:numPr>
              <w:spacing w:before="100" w:beforeAutospacing="1" w:after="100" w:afterAutospacing="1"/>
              <w:divId w:val="1373922574"/>
              <w:rPr>
                <w:rFonts w:ascii="Arial" w:eastAsia="Times New Roman" w:hAnsi="Arial" w:cs="Arial"/>
                <w:color w:val="000000"/>
              </w:rPr>
            </w:pPr>
            <w:r>
              <w:rPr>
                <w:rFonts w:ascii="Arial" w:eastAsia="Times New Roman" w:hAnsi="Arial" w:cs="Arial"/>
                <w:color w:val="000000"/>
              </w:rPr>
              <w:t>most vehicles are already compliant because most manufacturers will already have vehicles fitted with the safety technologies and thus should not have substantial stocks of non-compliant vehicles at this point</w:t>
            </w:r>
          </w:p>
          <w:p w14:paraId="4460B2A3" w14:textId="77777777" w:rsidR="00000000" w:rsidRDefault="00000000">
            <w:pPr>
              <w:numPr>
                <w:ilvl w:val="0"/>
                <w:numId w:val="5"/>
              </w:numPr>
              <w:spacing w:before="100" w:beforeAutospacing="1" w:after="100" w:afterAutospacing="1"/>
              <w:divId w:val="1373922574"/>
              <w:rPr>
                <w:rFonts w:ascii="Arial" w:eastAsia="Times New Roman" w:hAnsi="Arial" w:cs="Arial"/>
                <w:color w:val="000000"/>
              </w:rPr>
            </w:pPr>
            <w:r>
              <w:rPr>
                <w:rFonts w:ascii="Arial" w:eastAsia="Times New Roman" w:hAnsi="Arial" w:cs="Arial"/>
                <w:color w:val="000000"/>
              </w:rPr>
              <w:t>there are negligible costs to those businesses because of this proposal for those operating in GB and the EU/NI</w:t>
            </w:r>
          </w:p>
          <w:p w14:paraId="4CB1ED15" w14:textId="77777777" w:rsidR="00000000" w:rsidRDefault="00000000">
            <w:pPr>
              <w:pStyle w:val="NormalWeb"/>
              <w:divId w:val="1373922574"/>
              <w:rPr>
                <w:rFonts w:ascii="Arial" w:hAnsi="Arial" w:cs="Arial"/>
                <w:color w:val="000000"/>
              </w:rPr>
            </w:pPr>
            <w:r>
              <w:rPr>
                <w:rFonts w:ascii="Arial" w:hAnsi="Arial" w:cs="Arial"/>
                <w:color w:val="000000"/>
              </w:rPr>
              <w:t>As a result, an end of series derogation is not being proposed. However, we would like to gather opinions on whether such a derogation may be necessary for specific limited cases.</w:t>
            </w:r>
          </w:p>
          <w:p w14:paraId="60E11E9C" w14:textId="77777777" w:rsidR="00000000" w:rsidRDefault="00000000">
            <w:pPr>
              <w:pStyle w:val="NormalWeb"/>
              <w:divId w:val="1373922574"/>
              <w:rPr>
                <w:rFonts w:ascii="Arial" w:hAnsi="Arial" w:cs="Arial"/>
                <w:color w:val="000000"/>
              </w:rPr>
            </w:pPr>
            <w:hyperlink r:id="rId27" w:anchor="end-of-series-derogation" w:tgtFrame="_blank" w:history="1">
              <w:r>
                <w:rPr>
                  <w:rStyle w:val="Hyperlink"/>
                  <w:rFonts w:ascii="Arial" w:hAnsi="Arial" w:cs="Arial"/>
                </w:rPr>
                <w:t>Full details of our proposals are given in our consultation document [opens in a new window]</w:t>
              </w:r>
            </w:hyperlink>
            <w:r>
              <w:rPr>
                <w:rFonts w:ascii="Arial" w:hAnsi="Arial" w:cs="Arial"/>
                <w:color w:val="000000"/>
              </w:rPr>
              <w:t>.</w:t>
            </w:r>
          </w:p>
        </w:tc>
      </w:tr>
    </w:tbl>
    <w:p w14:paraId="01B74622" w14:textId="77777777" w:rsidR="00000000" w:rsidRDefault="00000000">
      <w:pPr>
        <w:pStyle w:val="Heading3"/>
        <w:divId w:val="681398803"/>
        <w:rPr>
          <w:rFonts w:ascii="Arial" w:eastAsia="Times New Roman" w:hAnsi="Arial" w:cs="Arial"/>
          <w:color w:val="000000"/>
        </w:rPr>
      </w:pPr>
      <w:r>
        <w:rPr>
          <w:rStyle w:val="question-number"/>
          <w:rFonts w:ascii="Arial" w:eastAsia="Times New Roman" w:hAnsi="Arial" w:cs="Arial"/>
          <w:color w:val="000000"/>
        </w:rPr>
        <w:t>23.</w:t>
      </w:r>
      <w:r>
        <w:rPr>
          <w:rFonts w:ascii="Arial" w:eastAsia="Times New Roman" w:hAnsi="Arial" w:cs="Arial"/>
          <w:color w:val="000000"/>
        </w:rPr>
        <w:t xml:space="preserve"> Should, in your view, manufacturers be allowed to sell their remaining stocks of non-compliant vehicles for a specified period after introduction of these proposals?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4599"/>
      </w:tblGrid>
      <w:tr w:rsidR="00000000" w14:paraId="2609416E" w14:textId="77777777">
        <w:trPr>
          <w:divId w:val="681398803"/>
          <w:trHeight w:val="225"/>
          <w:tblCellSpacing w:w="12" w:type="dxa"/>
        </w:trPr>
        <w:tc>
          <w:tcPr>
            <w:tcW w:w="225" w:type="dxa"/>
            <w:tcMar>
              <w:top w:w="75" w:type="dxa"/>
              <w:left w:w="75" w:type="dxa"/>
              <w:bottom w:w="75" w:type="dxa"/>
              <w:right w:w="75" w:type="dxa"/>
            </w:tcMar>
            <w:hideMark/>
          </w:tcPr>
          <w:p w14:paraId="6F0A269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3768CEC" w14:textId="77777777" w:rsidR="00000000" w:rsidRDefault="00000000">
            <w:pPr>
              <w:rPr>
                <w:rFonts w:ascii="Arial" w:eastAsia="Times New Roman" w:hAnsi="Arial" w:cs="Arial"/>
                <w:color w:val="000000"/>
              </w:rPr>
            </w:pPr>
            <w:r>
              <w:rPr>
                <w:rFonts w:ascii="Arial" w:eastAsia="Times New Roman" w:hAnsi="Arial" w:cs="Arial"/>
                <w:color w:val="000000"/>
              </w:rPr>
              <w:t>Yes (Go to ‘Maintaining standards’)</w:t>
            </w:r>
          </w:p>
        </w:tc>
      </w:tr>
      <w:tr w:rsidR="00000000" w14:paraId="02849B76" w14:textId="77777777">
        <w:trPr>
          <w:divId w:val="681398803"/>
          <w:trHeight w:val="225"/>
          <w:tblCellSpacing w:w="12" w:type="dxa"/>
        </w:trPr>
        <w:tc>
          <w:tcPr>
            <w:tcW w:w="225" w:type="dxa"/>
            <w:tcMar>
              <w:top w:w="75" w:type="dxa"/>
              <w:left w:w="75" w:type="dxa"/>
              <w:bottom w:w="75" w:type="dxa"/>
              <w:right w:w="75" w:type="dxa"/>
            </w:tcMar>
            <w:hideMark/>
          </w:tcPr>
          <w:p w14:paraId="4C1FF100"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06D7741" w14:textId="77777777" w:rsidR="00000000" w:rsidRDefault="00000000">
            <w:pPr>
              <w:rPr>
                <w:rFonts w:ascii="Arial" w:eastAsia="Times New Roman" w:hAnsi="Arial" w:cs="Arial"/>
                <w:color w:val="000000"/>
              </w:rPr>
            </w:pPr>
            <w:r>
              <w:rPr>
                <w:rFonts w:ascii="Arial" w:eastAsia="Times New Roman" w:hAnsi="Arial" w:cs="Arial"/>
                <w:color w:val="000000"/>
              </w:rPr>
              <w:t>No</w:t>
            </w:r>
          </w:p>
        </w:tc>
      </w:tr>
      <w:tr w:rsidR="00000000" w14:paraId="19B7282F" w14:textId="77777777">
        <w:trPr>
          <w:divId w:val="681398803"/>
          <w:trHeight w:val="225"/>
          <w:tblCellSpacing w:w="12" w:type="dxa"/>
        </w:trPr>
        <w:tc>
          <w:tcPr>
            <w:tcW w:w="225" w:type="dxa"/>
            <w:tcMar>
              <w:top w:w="75" w:type="dxa"/>
              <w:left w:w="75" w:type="dxa"/>
              <w:bottom w:w="75" w:type="dxa"/>
              <w:right w:w="75" w:type="dxa"/>
            </w:tcMar>
            <w:hideMark/>
          </w:tcPr>
          <w:p w14:paraId="344C9CBD"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A25DDB3" w14:textId="77777777" w:rsidR="00000000" w:rsidRDefault="00000000">
            <w:pPr>
              <w:rPr>
                <w:rFonts w:ascii="Arial" w:eastAsia="Times New Roman" w:hAnsi="Arial" w:cs="Arial"/>
                <w:color w:val="000000"/>
              </w:rPr>
            </w:pPr>
            <w:r>
              <w:rPr>
                <w:rFonts w:ascii="Arial" w:eastAsia="Times New Roman" w:hAnsi="Arial" w:cs="Arial"/>
                <w:color w:val="000000"/>
              </w:rPr>
              <w:t>Don't know (Go to ‘Maintaining standards’)</w:t>
            </w:r>
          </w:p>
        </w:tc>
      </w:tr>
    </w:tbl>
    <w:p w14:paraId="228D5098"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2598F91"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Sale of remaining non-compliant vehicle stock reasoning</w:t>
      </w:r>
    </w:p>
    <w:p w14:paraId="60E577EE" w14:textId="77777777" w:rsidR="00000000" w:rsidRDefault="00000000">
      <w:pPr>
        <w:pStyle w:val="Heading3"/>
        <w:divId w:val="998339598"/>
        <w:rPr>
          <w:rFonts w:ascii="Arial" w:eastAsia="Times New Roman" w:hAnsi="Arial" w:cs="Arial"/>
          <w:color w:val="000000"/>
        </w:rPr>
      </w:pPr>
      <w:r>
        <w:rPr>
          <w:rStyle w:val="question-number"/>
          <w:rFonts w:ascii="Arial" w:eastAsia="Times New Roman" w:hAnsi="Arial" w:cs="Arial"/>
          <w:color w:val="000000"/>
        </w:rPr>
        <w:t>24.</w:t>
      </w:r>
      <w:r>
        <w:rPr>
          <w:rFonts w:ascii="Arial" w:eastAsia="Times New Roman" w:hAnsi="Arial" w:cs="Arial"/>
          <w:color w:val="000000"/>
        </w:rPr>
        <w:t xml:space="preserve"> Why not?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29"/>
      </w:tblGrid>
      <w:tr w:rsidR="00000000" w14:paraId="450F10B6" w14:textId="77777777">
        <w:trPr>
          <w:divId w:val="998339598"/>
          <w:tblCellSpacing w:w="12" w:type="dxa"/>
        </w:trPr>
        <w:tc>
          <w:tcPr>
            <w:tcW w:w="0" w:type="auto"/>
            <w:vAlign w:val="center"/>
            <w:hideMark/>
          </w:tcPr>
          <w:tbl>
            <w:tblPr>
              <w:tblW w:w="873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33"/>
            </w:tblGrid>
            <w:tr w:rsidR="00000000" w14:paraId="755E5E41" w14:textId="77777777">
              <w:trPr>
                <w:trHeight w:val="1875"/>
                <w:tblCellSpacing w:w="15" w:type="dxa"/>
              </w:trPr>
              <w:tc>
                <w:tcPr>
                  <w:tcW w:w="8673" w:type="dxa"/>
                  <w:tcBorders>
                    <w:top w:val="nil"/>
                    <w:left w:val="nil"/>
                    <w:bottom w:val="nil"/>
                    <w:right w:val="nil"/>
                  </w:tcBorders>
                  <w:tcMar>
                    <w:top w:w="15" w:type="dxa"/>
                    <w:left w:w="15" w:type="dxa"/>
                    <w:bottom w:w="15" w:type="dxa"/>
                    <w:right w:w="15" w:type="dxa"/>
                  </w:tcMar>
                  <w:vAlign w:val="center"/>
                  <w:hideMark/>
                </w:tcPr>
                <w:p w14:paraId="5E36BF86"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4052D701" w14:textId="77777777" w:rsidR="00000000" w:rsidRDefault="00000000">
            <w:pPr>
              <w:rPr>
                <w:rFonts w:eastAsia="Times New Roman"/>
                <w:sz w:val="20"/>
                <w:szCs w:val="20"/>
              </w:rPr>
            </w:pPr>
          </w:p>
        </w:tc>
      </w:tr>
    </w:tbl>
    <w:p w14:paraId="6E00FDAA"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7106403"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Maintaining standards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15A0BAF5" w14:textId="77777777">
        <w:trPr>
          <w:divId w:val="991324409"/>
          <w:tblCellSpacing w:w="12" w:type="dxa"/>
        </w:trPr>
        <w:tc>
          <w:tcPr>
            <w:tcW w:w="0" w:type="auto"/>
            <w:vAlign w:val="center"/>
            <w:hideMark/>
          </w:tcPr>
          <w:p w14:paraId="0AD9874F" w14:textId="77777777" w:rsidR="00000000" w:rsidRDefault="00000000">
            <w:pPr>
              <w:pStyle w:val="NormalWeb"/>
              <w:divId w:val="1544831909"/>
              <w:rPr>
                <w:rFonts w:ascii="Arial" w:hAnsi="Arial" w:cs="Arial"/>
                <w:color w:val="000000"/>
              </w:rPr>
            </w:pPr>
            <w:r>
              <w:rPr>
                <w:rFonts w:ascii="Arial" w:hAnsi="Arial" w:cs="Arial"/>
                <w:color w:val="000000"/>
              </w:rPr>
              <w:t>This consultation outlines a proposal to require a wide range of technologies to be incorporated into mass-produced vehicles by manufacturers at the point of type approval and fitted as standard equipment on vehicles being registered for use in Great Britain. Type approval certifies that a vehicle meets regulatory standards prior to market entry, and registration permits legal use on public roads.</w:t>
            </w:r>
          </w:p>
          <w:p w14:paraId="5628885C" w14:textId="77777777" w:rsidR="00000000" w:rsidRDefault="00000000">
            <w:pPr>
              <w:pStyle w:val="NormalWeb"/>
              <w:divId w:val="1544831909"/>
              <w:rPr>
                <w:rFonts w:ascii="Arial" w:hAnsi="Arial" w:cs="Arial"/>
                <w:color w:val="000000"/>
              </w:rPr>
            </w:pPr>
            <w:r>
              <w:rPr>
                <w:rFonts w:ascii="Arial" w:hAnsi="Arial" w:cs="Arial"/>
                <w:color w:val="000000"/>
              </w:rPr>
              <w:t>Once a vehicle is in use, these safety technologies may suffer failures and require maintenance, or may be altered, disabled or removed, reducing the road safety benefits. As a result, it is important to consider whether requirements are needed to ensure these safety features are retained and maintained following type approval and registration, ensuring vehicles continue to meet safety and performance standards throughout their operational lifespan.</w:t>
            </w:r>
          </w:p>
          <w:p w14:paraId="6C042722" w14:textId="77777777" w:rsidR="00000000" w:rsidRDefault="00000000">
            <w:pPr>
              <w:pStyle w:val="NormalWeb"/>
              <w:divId w:val="1544831909"/>
              <w:rPr>
                <w:rFonts w:ascii="Arial" w:hAnsi="Arial" w:cs="Arial"/>
                <w:color w:val="000000"/>
              </w:rPr>
            </w:pPr>
            <w:r>
              <w:rPr>
                <w:rFonts w:ascii="Arial" w:hAnsi="Arial" w:cs="Arial"/>
                <w:color w:val="000000"/>
              </w:rPr>
              <w:t>Responsibility for complying with any requirements to retain vehicle safety features and equipment and ensure that it is maintained and in good working order would rest with vehicle owners and operators.</w:t>
            </w:r>
          </w:p>
          <w:p w14:paraId="765E2AE6" w14:textId="77777777" w:rsidR="00000000" w:rsidRDefault="00000000">
            <w:pPr>
              <w:pStyle w:val="NormalWeb"/>
              <w:divId w:val="1544831909"/>
              <w:rPr>
                <w:rFonts w:ascii="Arial" w:hAnsi="Arial" w:cs="Arial"/>
                <w:color w:val="000000"/>
              </w:rPr>
            </w:pPr>
            <w:r>
              <w:rPr>
                <w:rFonts w:ascii="Arial" w:hAnsi="Arial" w:cs="Arial"/>
                <w:color w:val="000000"/>
              </w:rPr>
              <w:t>We would welcome views on the topic. </w:t>
            </w:r>
          </w:p>
        </w:tc>
      </w:tr>
    </w:tbl>
    <w:p w14:paraId="52311727" w14:textId="77777777" w:rsidR="00000000" w:rsidRDefault="00000000">
      <w:pPr>
        <w:pStyle w:val="Heading3"/>
        <w:divId w:val="917516212"/>
        <w:rPr>
          <w:rFonts w:ascii="Arial" w:eastAsia="Times New Roman" w:hAnsi="Arial" w:cs="Arial"/>
          <w:color w:val="000000"/>
        </w:rPr>
      </w:pPr>
      <w:r>
        <w:rPr>
          <w:rStyle w:val="question-number"/>
          <w:rFonts w:ascii="Arial" w:eastAsia="Times New Roman" w:hAnsi="Arial" w:cs="Arial"/>
          <w:color w:val="000000"/>
        </w:rPr>
        <w:t>25.</w:t>
      </w:r>
      <w:r>
        <w:rPr>
          <w:rFonts w:ascii="Arial" w:eastAsia="Times New Roman" w:hAnsi="Arial" w:cs="Arial"/>
          <w:color w:val="000000"/>
        </w:rPr>
        <w:t xml:space="preserve"> After implementation if evidence showed that these vehicle safety technologies are not consistently maintained, should we make it mandatory for operators to maintain these technologies?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7955"/>
      </w:tblGrid>
      <w:tr w:rsidR="00000000" w14:paraId="29E2CA30" w14:textId="77777777">
        <w:trPr>
          <w:divId w:val="917516212"/>
          <w:trHeight w:val="225"/>
          <w:tblCellSpacing w:w="12" w:type="dxa"/>
        </w:trPr>
        <w:tc>
          <w:tcPr>
            <w:tcW w:w="225" w:type="dxa"/>
            <w:tcMar>
              <w:top w:w="75" w:type="dxa"/>
              <w:left w:w="75" w:type="dxa"/>
              <w:bottom w:w="75" w:type="dxa"/>
              <w:right w:w="75" w:type="dxa"/>
            </w:tcMar>
            <w:hideMark/>
          </w:tcPr>
          <w:p w14:paraId="40521E5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961D987" w14:textId="77777777" w:rsidR="00000000" w:rsidRDefault="00000000">
            <w:pPr>
              <w:rPr>
                <w:rFonts w:ascii="Arial" w:eastAsia="Times New Roman" w:hAnsi="Arial" w:cs="Arial"/>
                <w:color w:val="000000"/>
              </w:rPr>
            </w:pPr>
            <w:r>
              <w:rPr>
                <w:rFonts w:ascii="Arial" w:eastAsia="Times New Roman" w:hAnsi="Arial" w:cs="Arial"/>
                <w:color w:val="000000"/>
              </w:rPr>
              <w:t>Yes</w:t>
            </w:r>
          </w:p>
        </w:tc>
      </w:tr>
      <w:tr w:rsidR="00000000" w14:paraId="5881D765" w14:textId="77777777">
        <w:trPr>
          <w:divId w:val="917516212"/>
          <w:trHeight w:val="225"/>
          <w:tblCellSpacing w:w="12" w:type="dxa"/>
        </w:trPr>
        <w:tc>
          <w:tcPr>
            <w:tcW w:w="225" w:type="dxa"/>
            <w:tcMar>
              <w:top w:w="75" w:type="dxa"/>
              <w:left w:w="75" w:type="dxa"/>
              <w:bottom w:w="75" w:type="dxa"/>
              <w:right w:w="75" w:type="dxa"/>
            </w:tcMar>
            <w:hideMark/>
          </w:tcPr>
          <w:p w14:paraId="7C736B7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2EF1191" w14:textId="77777777" w:rsidR="00000000" w:rsidRDefault="00000000">
            <w:pPr>
              <w:rPr>
                <w:rFonts w:ascii="Arial" w:eastAsia="Times New Roman" w:hAnsi="Arial" w:cs="Arial"/>
                <w:color w:val="000000"/>
              </w:rPr>
            </w:pPr>
            <w:r>
              <w:rPr>
                <w:rFonts w:ascii="Arial" w:eastAsia="Times New Roman" w:hAnsi="Arial" w:cs="Arial"/>
                <w:color w:val="000000"/>
              </w:rPr>
              <w:t>No, this should be implemented immediately regardless of future evidence</w:t>
            </w:r>
          </w:p>
        </w:tc>
      </w:tr>
      <w:tr w:rsidR="00000000" w14:paraId="51030847" w14:textId="77777777">
        <w:trPr>
          <w:divId w:val="917516212"/>
          <w:trHeight w:val="225"/>
          <w:tblCellSpacing w:w="12" w:type="dxa"/>
        </w:trPr>
        <w:tc>
          <w:tcPr>
            <w:tcW w:w="225" w:type="dxa"/>
            <w:tcMar>
              <w:top w:w="75" w:type="dxa"/>
              <w:left w:w="75" w:type="dxa"/>
              <w:bottom w:w="75" w:type="dxa"/>
              <w:right w:w="75" w:type="dxa"/>
            </w:tcMar>
            <w:hideMark/>
          </w:tcPr>
          <w:p w14:paraId="083110F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D639975" w14:textId="77777777" w:rsidR="00000000" w:rsidRDefault="00000000">
            <w:pPr>
              <w:rPr>
                <w:rFonts w:ascii="Arial" w:eastAsia="Times New Roman" w:hAnsi="Arial" w:cs="Arial"/>
                <w:color w:val="000000"/>
              </w:rPr>
            </w:pPr>
            <w:r>
              <w:rPr>
                <w:rFonts w:ascii="Arial" w:eastAsia="Times New Roman" w:hAnsi="Arial" w:cs="Arial"/>
                <w:color w:val="000000"/>
              </w:rPr>
              <w:t>No</w:t>
            </w:r>
          </w:p>
        </w:tc>
      </w:tr>
      <w:tr w:rsidR="00000000" w14:paraId="235F9E39" w14:textId="77777777">
        <w:trPr>
          <w:divId w:val="917516212"/>
          <w:trHeight w:val="225"/>
          <w:tblCellSpacing w:w="12" w:type="dxa"/>
        </w:trPr>
        <w:tc>
          <w:tcPr>
            <w:tcW w:w="225" w:type="dxa"/>
            <w:tcMar>
              <w:top w:w="75" w:type="dxa"/>
              <w:left w:w="75" w:type="dxa"/>
              <w:bottom w:w="75" w:type="dxa"/>
              <w:right w:w="75" w:type="dxa"/>
            </w:tcMar>
            <w:hideMark/>
          </w:tcPr>
          <w:p w14:paraId="7C615F6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E963442" w14:textId="77777777" w:rsidR="00000000" w:rsidRDefault="00000000">
            <w:pPr>
              <w:rPr>
                <w:rFonts w:ascii="Arial" w:eastAsia="Times New Roman" w:hAnsi="Arial" w:cs="Arial"/>
                <w:color w:val="000000"/>
              </w:rPr>
            </w:pPr>
            <w:r>
              <w:rPr>
                <w:rFonts w:ascii="Arial" w:eastAsia="Times New Roman" w:hAnsi="Arial" w:cs="Arial"/>
                <w:color w:val="000000"/>
              </w:rPr>
              <w:t>Don't know (Go to ‘Other considerations’)</w:t>
            </w:r>
          </w:p>
        </w:tc>
      </w:tr>
    </w:tbl>
    <w:p w14:paraId="2645A6CF"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91D0C38"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Maintaining vehicle safety technologies reasoning</w:t>
      </w:r>
    </w:p>
    <w:p w14:paraId="4A6AA2F3" w14:textId="77777777" w:rsidR="00000000" w:rsidRDefault="00000000">
      <w:pPr>
        <w:pStyle w:val="Heading3"/>
        <w:divId w:val="876312389"/>
        <w:rPr>
          <w:rFonts w:ascii="Arial" w:eastAsia="Times New Roman" w:hAnsi="Arial" w:cs="Arial"/>
          <w:color w:val="000000"/>
        </w:rPr>
      </w:pPr>
      <w:r>
        <w:rPr>
          <w:rStyle w:val="question-number"/>
          <w:rFonts w:ascii="Arial" w:eastAsia="Times New Roman" w:hAnsi="Arial" w:cs="Arial"/>
          <w:color w:val="000000"/>
        </w:rPr>
        <w:t>26.</w:t>
      </w:r>
      <w:r>
        <w:rPr>
          <w:rFonts w:ascii="Arial" w:eastAsia="Times New Roman" w:hAnsi="Arial" w:cs="Arial"/>
          <w:color w:val="000000"/>
        </w:rPr>
        <w:t xml:space="preserve">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29"/>
      </w:tblGrid>
      <w:tr w:rsidR="00000000" w14:paraId="124D45FC" w14:textId="77777777">
        <w:trPr>
          <w:divId w:val="876312389"/>
          <w:tblCellSpacing w:w="12" w:type="dxa"/>
        </w:trPr>
        <w:tc>
          <w:tcPr>
            <w:tcW w:w="0" w:type="auto"/>
            <w:vAlign w:val="center"/>
            <w:hideMark/>
          </w:tcPr>
          <w:tbl>
            <w:tblPr>
              <w:tblW w:w="873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33"/>
            </w:tblGrid>
            <w:tr w:rsidR="00000000" w14:paraId="519BB3FC" w14:textId="77777777">
              <w:trPr>
                <w:trHeight w:val="1875"/>
                <w:tblCellSpacing w:w="15" w:type="dxa"/>
              </w:trPr>
              <w:tc>
                <w:tcPr>
                  <w:tcW w:w="8673" w:type="dxa"/>
                  <w:tcBorders>
                    <w:top w:val="nil"/>
                    <w:left w:val="nil"/>
                    <w:bottom w:val="nil"/>
                    <w:right w:val="nil"/>
                  </w:tcBorders>
                  <w:tcMar>
                    <w:top w:w="15" w:type="dxa"/>
                    <w:left w:w="15" w:type="dxa"/>
                    <w:bottom w:w="15" w:type="dxa"/>
                    <w:right w:w="15" w:type="dxa"/>
                  </w:tcMar>
                  <w:vAlign w:val="center"/>
                  <w:hideMark/>
                </w:tcPr>
                <w:p w14:paraId="77FA1F9D"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5D549E64" w14:textId="77777777" w:rsidR="00000000" w:rsidRDefault="00000000">
            <w:pPr>
              <w:rPr>
                <w:rFonts w:eastAsia="Times New Roman"/>
                <w:sz w:val="20"/>
                <w:szCs w:val="20"/>
              </w:rPr>
            </w:pPr>
          </w:p>
        </w:tc>
      </w:tr>
    </w:tbl>
    <w:p w14:paraId="39829E5A"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6301B950"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Other considerations</w:t>
      </w:r>
    </w:p>
    <w:p w14:paraId="542F0B00" w14:textId="77777777" w:rsidR="00000000" w:rsidRDefault="00000000">
      <w:pPr>
        <w:pStyle w:val="Heading3"/>
        <w:divId w:val="1694958917"/>
        <w:rPr>
          <w:rFonts w:ascii="Arial" w:eastAsia="Times New Roman" w:hAnsi="Arial" w:cs="Arial"/>
          <w:color w:val="000000"/>
        </w:rPr>
      </w:pPr>
      <w:r>
        <w:rPr>
          <w:rStyle w:val="question-number"/>
          <w:rFonts w:ascii="Arial" w:eastAsia="Times New Roman" w:hAnsi="Arial" w:cs="Arial"/>
          <w:color w:val="000000"/>
        </w:rPr>
        <w:t>27.</w:t>
      </w:r>
      <w:r>
        <w:rPr>
          <w:rFonts w:ascii="Arial" w:eastAsia="Times New Roman" w:hAnsi="Arial" w:cs="Arial"/>
          <w:color w:val="000000"/>
        </w:rPr>
        <w:t xml:space="preserve"> What, if any, other further measures exist that you wish to highlight regarding these proposals?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87"/>
      </w:tblGrid>
      <w:tr w:rsidR="00000000" w14:paraId="115CDEDD" w14:textId="77777777">
        <w:trPr>
          <w:divId w:val="1694958917"/>
          <w:tblCellSpacing w:w="12" w:type="dxa"/>
        </w:trPr>
        <w:tc>
          <w:tcPr>
            <w:tcW w:w="8599" w:type="dxa"/>
            <w:vAlign w:val="center"/>
            <w:hideMark/>
          </w:tcPr>
          <w:tbl>
            <w:tblPr>
              <w:tblW w:w="859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1"/>
            </w:tblGrid>
            <w:tr w:rsidR="00000000" w14:paraId="639A798E" w14:textId="77777777">
              <w:trPr>
                <w:trHeight w:val="1875"/>
                <w:tblCellSpacing w:w="15" w:type="dxa"/>
              </w:trPr>
              <w:tc>
                <w:tcPr>
                  <w:tcW w:w="8531" w:type="dxa"/>
                  <w:tcBorders>
                    <w:top w:val="nil"/>
                    <w:left w:val="nil"/>
                    <w:bottom w:val="nil"/>
                    <w:right w:val="nil"/>
                  </w:tcBorders>
                  <w:tcMar>
                    <w:top w:w="15" w:type="dxa"/>
                    <w:left w:w="15" w:type="dxa"/>
                    <w:bottom w:w="15" w:type="dxa"/>
                    <w:right w:w="15" w:type="dxa"/>
                  </w:tcMar>
                  <w:vAlign w:val="center"/>
                  <w:hideMark/>
                </w:tcPr>
                <w:p w14:paraId="2BC5F025"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8362CAE" w14:textId="77777777" w:rsidR="00000000" w:rsidRDefault="00000000">
            <w:pPr>
              <w:rPr>
                <w:rFonts w:eastAsia="Times New Roman"/>
                <w:sz w:val="20"/>
                <w:szCs w:val="20"/>
              </w:rPr>
            </w:pPr>
          </w:p>
        </w:tc>
      </w:tr>
    </w:tbl>
    <w:p w14:paraId="32DE7AFC"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C20DFF4"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Final comments</w:t>
      </w:r>
    </w:p>
    <w:p w14:paraId="343C5547" w14:textId="77777777" w:rsidR="00000000" w:rsidRDefault="00000000">
      <w:pPr>
        <w:pStyle w:val="Heading3"/>
        <w:divId w:val="905647156"/>
        <w:rPr>
          <w:rFonts w:ascii="Arial" w:eastAsia="Times New Roman" w:hAnsi="Arial" w:cs="Arial"/>
          <w:color w:val="000000"/>
        </w:rPr>
      </w:pPr>
      <w:r>
        <w:rPr>
          <w:rStyle w:val="question-number"/>
          <w:rFonts w:ascii="Arial" w:eastAsia="Times New Roman" w:hAnsi="Arial" w:cs="Arial"/>
          <w:color w:val="000000"/>
        </w:rPr>
        <w:t>28.</w:t>
      </w:r>
      <w:r>
        <w:rPr>
          <w:rFonts w:ascii="Arial" w:eastAsia="Times New Roman" w:hAnsi="Arial" w:cs="Arial"/>
          <w:color w:val="000000"/>
        </w:rPr>
        <w:t xml:space="preserve"> Any other comments?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29"/>
      </w:tblGrid>
      <w:tr w:rsidR="00000000" w14:paraId="2DA670EE" w14:textId="77777777">
        <w:trPr>
          <w:divId w:val="905647156"/>
          <w:tblCellSpacing w:w="12" w:type="dxa"/>
        </w:trPr>
        <w:tc>
          <w:tcPr>
            <w:tcW w:w="0" w:type="auto"/>
            <w:vAlign w:val="center"/>
            <w:hideMark/>
          </w:tcPr>
          <w:tbl>
            <w:tblPr>
              <w:tblW w:w="873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33"/>
            </w:tblGrid>
            <w:tr w:rsidR="00000000" w14:paraId="6907B6C3" w14:textId="77777777">
              <w:trPr>
                <w:trHeight w:val="1875"/>
                <w:tblCellSpacing w:w="15" w:type="dxa"/>
              </w:trPr>
              <w:tc>
                <w:tcPr>
                  <w:tcW w:w="8673" w:type="dxa"/>
                  <w:tcBorders>
                    <w:top w:val="nil"/>
                    <w:left w:val="nil"/>
                    <w:bottom w:val="nil"/>
                    <w:right w:val="nil"/>
                  </w:tcBorders>
                  <w:tcMar>
                    <w:top w:w="15" w:type="dxa"/>
                    <w:left w:w="15" w:type="dxa"/>
                    <w:bottom w:w="15" w:type="dxa"/>
                    <w:right w:w="15" w:type="dxa"/>
                  </w:tcMar>
                  <w:vAlign w:val="center"/>
                  <w:hideMark/>
                </w:tcPr>
                <w:p w14:paraId="09A06322"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67FB4582" w14:textId="77777777" w:rsidR="00000000" w:rsidRDefault="00000000">
            <w:pPr>
              <w:rPr>
                <w:rFonts w:eastAsia="Times New Roman"/>
                <w:sz w:val="20"/>
                <w:szCs w:val="20"/>
              </w:rPr>
            </w:pPr>
          </w:p>
        </w:tc>
      </w:tr>
    </w:tbl>
    <w:p w14:paraId="65473918" w14:textId="77777777" w:rsidR="00CE3278" w:rsidRDefault="00CE3278">
      <w:pPr>
        <w:divId w:val="905647156"/>
        <w:rPr>
          <w:rFonts w:eastAsia="Times New Roman"/>
        </w:rPr>
      </w:pPr>
    </w:p>
    <w:sectPr w:rsidR="00CE32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53EF6"/>
    <w:multiLevelType w:val="multilevel"/>
    <w:tmpl w:val="67A21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168DA"/>
    <w:multiLevelType w:val="multilevel"/>
    <w:tmpl w:val="8920F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CD239B"/>
    <w:multiLevelType w:val="multilevel"/>
    <w:tmpl w:val="2FF65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BB2C2D"/>
    <w:multiLevelType w:val="multilevel"/>
    <w:tmpl w:val="CDFE2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E514FD"/>
    <w:multiLevelType w:val="multilevel"/>
    <w:tmpl w:val="DDD82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23327520">
    <w:abstractNumId w:val="0"/>
    <w:lvlOverride w:ilvl="0"/>
    <w:lvlOverride w:ilvl="1"/>
    <w:lvlOverride w:ilvl="2"/>
    <w:lvlOverride w:ilvl="3"/>
    <w:lvlOverride w:ilvl="4"/>
    <w:lvlOverride w:ilvl="5"/>
    <w:lvlOverride w:ilvl="6"/>
    <w:lvlOverride w:ilvl="7"/>
    <w:lvlOverride w:ilvl="8"/>
  </w:num>
  <w:num w:numId="2" w16cid:durableId="449859416">
    <w:abstractNumId w:val="4"/>
    <w:lvlOverride w:ilvl="0"/>
    <w:lvlOverride w:ilvl="1"/>
    <w:lvlOverride w:ilvl="2"/>
    <w:lvlOverride w:ilvl="3"/>
    <w:lvlOverride w:ilvl="4"/>
    <w:lvlOverride w:ilvl="5"/>
    <w:lvlOverride w:ilvl="6"/>
    <w:lvlOverride w:ilvl="7"/>
    <w:lvlOverride w:ilvl="8"/>
  </w:num>
  <w:num w:numId="3" w16cid:durableId="842670520">
    <w:abstractNumId w:val="2"/>
    <w:lvlOverride w:ilvl="0"/>
    <w:lvlOverride w:ilvl="1"/>
    <w:lvlOverride w:ilvl="2"/>
    <w:lvlOverride w:ilvl="3"/>
    <w:lvlOverride w:ilvl="4"/>
    <w:lvlOverride w:ilvl="5"/>
    <w:lvlOverride w:ilvl="6"/>
    <w:lvlOverride w:ilvl="7"/>
    <w:lvlOverride w:ilvl="8"/>
  </w:num>
  <w:num w:numId="4" w16cid:durableId="1555505582">
    <w:abstractNumId w:val="3"/>
    <w:lvlOverride w:ilvl="0"/>
    <w:lvlOverride w:ilvl="1"/>
    <w:lvlOverride w:ilvl="2"/>
    <w:lvlOverride w:ilvl="3"/>
    <w:lvlOverride w:ilvl="4"/>
    <w:lvlOverride w:ilvl="5"/>
    <w:lvlOverride w:ilvl="6"/>
    <w:lvlOverride w:ilvl="7"/>
    <w:lvlOverride w:ilvl="8"/>
  </w:num>
  <w:num w:numId="5" w16cid:durableId="833111700">
    <w:abstractNumId w:val="1"/>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272D9"/>
    <w:rsid w:val="005272D9"/>
    <w:rsid w:val="00987090"/>
    <w:rsid w:val="00CE3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9B40D"/>
  <w15:chartTrackingRefBased/>
  <w15:docId w15:val="{9B069D13-F4F3-407C-90EC-F4368BFD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heme="minorHAnsi" w:eastAsiaTheme="majorEastAsia" w:hAnsiTheme="minorHAnsi" w:cstheme="majorBidi" w:hint="default"/>
      <w:color w:val="0F4761" w:themeColor="accent1" w:themeShade="BF"/>
      <w:sz w:val="28"/>
      <w:szCs w:val="28"/>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ac">
    <w:name w:val="ac"/>
    <w:basedOn w:val="Normal"/>
    <w:uiPriority w:val="99"/>
    <w:semiHidden/>
    <w:pPr>
      <w:spacing w:before="100" w:beforeAutospacing="1" w:after="100" w:afterAutospacing="1"/>
      <w:jc w:val="center"/>
    </w:pPr>
  </w:style>
  <w:style w:type="paragraph" w:customStyle="1" w:styleId="ar">
    <w:name w:val="ar"/>
    <w:basedOn w:val="Normal"/>
    <w:uiPriority w:val="99"/>
    <w:semiHidden/>
    <w:pPr>
      <w:spacing w:before="100" w:beforeAutospacing="1" w:after="100" w:afterAutospacing="1"/>
      <w:jc w:val="right"/>
    </w:pPr>
  </w:style>
  <w:style w:type="paragraph" w:customStyle="1" w:styleId="mb5">
    <w:name w:val="mb5"/>
    <w:basedOn w:val="Normal"/>
    <w:uiPriority w:val="99"/>
    <w:semiHidden/>
    <w:pPr>
      <w:spacing w:before="100" w:beforeAutospacing="1" w:after="75"/>
    </w:pPr>
  </w:style>
  <w:style w:type="paragraph" w:customStyle="1" w:styleId="mt20">
    <w:name w:val="mt20"/>
    <w:basedOn w:val="Normal"/>
    <w:uiPriority w:val="99"/>
    <w:semiHidden/>
    <w:pPr>
      <w:spacing w:before="300" w:after="100" w:afterAutospacing="1"/>
    </w:pPr>
  </w:style>
  <w:style w:type="paragraph" w:customStyle="1" w:styleId="mb20">
    <w:name w:val="mb20"/>
    <w:basedOn w:val="Normal"/>
    <w:uiPriority w:val="99"/>
    <w:semiHidden/>
    <w:pPr>
      <w:spacing w:before="100" w:beforeAutospacing="1" w:after="300"/>
    </w:pPr>
  </w:style>
  <w:style w:type="paragraph" w:customStyle="1" w:styleId="mb30">
    <w:name w:val="mb30"/>
    <w:basedOn w:val="Normal"/>
    <w:uiPriority w:val="99"/>
    <w:semiHidden/>
    <w:pPr>
      <w:spacing w:before="100" w:beforeAutospacing="1" w:after="450"/>
    </w:pPr>
  </w:style>
  <w:style w:type="paragraph" w:customStyle="1" w:styleId="pa25">
    <w:name w:val="pa25"/>
    <w:basedOn w:val="Normal"/>
    <w:uiPriority w:val="99"/>
    <w:semiHidden/>
    <w:pPr>
      <w:spacing w:before="100" w:beforeAutospacing="1" w:after="100" w:afterAutospacing="1"/>
    </w:pPr>
  </w:style>
  <w:style w:type="paragraph" w:customStyle="1" w:styleId="padding">
    <w:name w:val="padding"/>
    <w:basedOn w:val="Normal"/>
    <w:uiPriority w:val="99"/>
    <w:semiHidden/>
    <w:pPr>
      <w:spacing w:before="100" w:beforeAutospacing="1" w:after="100" w:afterAutospacing="1"/>
    </w:pPr>
  </w:style>
  <w:style w:type="paragraph" w:customStyle="1" w:styleId="margin-bottom">
    <w:name w:val="margin-bottom"/>
    <w:basedOn w:val="Normal"/>
    <w:uiPriority w:val="99"/>
    <w:semiHidden/>
    <w:pPr>
      <w:spacing w:before="100" w:beforeAutospacing="1" w:after="225"/>
    </w:pPr>
  </w:style>
  <w:style w:type="paragraph" w:customStyle="1" w:styleId="survey-title">
    <w:name w:val="survey-title"/>
    <w:basedOn w:val="Normal"/>
    <w:uiPriority w:val="99"/>
    <w:semiHidden/>
    <w:pPr>
      <w:shd w:val="clear" w:color="auto" w:fill="1170A8"/>
      <w:spacing w:before="100" w:beforeAutospacing="1" w:after="100" w:afterAutospacing="1"/>
    </w:pPr>
    <w:rPr>
      <w:color w:val="FFFFFF"/>
      <w:sz w:val="54"/>
      <w:szCs w:val="54"/>
    </w:rPr>
  </w:style>
  <w:style w:type="paragraph" w:customStyle="1" w:styleId="page-title">
    <w:name w:val="page-title"/>
    <w:basedOn w:val="Normal"/>
    <w:uiPriority w:val="99"/>
    <w:semiHidden/>
    <w:pPr>
      <w:shd w:val="clear" w:color="auto" w:fill="424242"/>
      <w:spacing w:before="100" w:beforeAutospacing="1" w:after="100" w:afterAutospacing="1"/>
    </w:pPr>
    <w:rPr>
      <w:color w:val="FFFFFF"/>
      <w:sz w:val="36"/>
      <w:szCs w:val="36"/>
    </w:rPr>
  </w:style>
  <w:style w:type="paragraph" w:customStyle="1" w:styleId="survey-logo">
    <w:name w:val="survey-logo"/>
    <w:basedOn w:val="Normal"/>
    <w:uiPriority w:val="99"/>
    <w:semiHidden/>
    <w:pPr>
      <w:shd w:val="clear" w:color="auto" w:fill="FFFFFF"/>
      <w:spacing w:before="100" w:beforeAutospacing="1" w:after="100" w:afterAutospacing="1"/>
    </w:pPr>
  </w:style>
  <w:style w:type="paragraph" w:customStyle="1" w:styleId="option-text">
    <w:name w:val="option-text"/>
    <w:basedOn w:val="Normal"/>
    <w:uiPriority w:val="99"/>
    <w:semiHidden/>
    <w:pPr>
      <w:spacing w:before="100" w:beforeAutospacing="1" w:after="100" w:afterAutospacing="1"/>
    </w:pPr>
  </w:style>
  <w:style w:type="paragraph" w:customStyle="1" w:styleId="option-heading">
    <w:name w:val="option-heading"/>
    <w:basedOn w:val="Normal"/>
    <w:uiPriority w:val="99"/>
    <w:semiHidden/>
    <w:pPr>
      <w:spacing w:before="100" w:beforeAutospacing="1" w:after="100" w:afterAutospacing="1"/>
    </w:pPr>
    <w:rPr>
      <w:b/>
      <w:bCs/>
    </w:rPr>
  </w:style>
  <w:style w:type="paragraph" w:customStyle="1" w:styleId="option-other">
    <w:name w:val="option-other"/>
    <w:basedOn w:val="Normal"/>
    <w:uiPriority w:val="99"/>
    <w:semiHidden/>
    <w:pPr>
      <w:spacing w:before="100" w:beforeAutospacing="1" w:after="100" w:afterAutospacing="1"/>
    </w:pPr>
  </w:style>
  <w:style w:type="paragraph" w:customStyle="1" w:styleId="option-comments">
    <w:name w:val="option-comments"/>
    <w:basedOn w:val="Normal"/>
    <w:uiPriority w:val="99"/>
    <w:semiHidden/>
    <w:pPr>
      <w:spacing w:before="300" w:after="100" w:afterAutospacing="1"/>
    </w:pPr>
  </w:style>
  <w:style w:type="paragraph" w:customStyle="1" w:styleId="checkbox">
    <w:name w:val="checkbox"/>
    <w:basedOn w:val="Normal"/>
    <w:uiPriority w:val="99"/>
    <w:semiHidden/>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box">
    <w:name w:val="box"/>
    <w:basedOn w:val="Normal"/>
    <w:uiPriority w:val="99"/>
    <w:semiHidden/>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input-tickbox">
    <w:name w:val="input-tickbox"/>
    <w:basedOn w:val="Normal"/>
    <w:uiPriority w:val="99"/>
    <w:semiHidden/>
    <w:pPr>
      <w:spacing w:before="100" w:beforeAutospacing="1" w:after="100" w:afterAutospacing="1"/>
    </w:pPr>
  </w:style>
  <w:style w:type="paragraph" w:customStyle="1" w:styleId="matrix-col">
    <w:name w:val="matrix-col"/>
    <w:basedOn w:val="Normal"/>
    <w:uiPriority w:val="99"/>
    <w:semiHidden/>
    <w:pPr>
      <w:spacing w:before="100" w:beforeAutospacing="1" w:after="100" w:afterAutospacing="1"/>
    </w:pPr>
  </w:style>
  <w:style w:type="paragraph" w:customStyle="1" w:styleId="question">
    <w:name w:val="question"/>
    <w:basedOn w:val="Normal"/>
    <w:uiPriority w:val="99"/>
    <w:semiHidden/>
    <w:pPr>
      <w:spacing w:before="100" w:beforeAutospacing="1" w:after="100" w:afterAutospacing="1"/>
    </w:pPr>
  </w:style>
  <w:style w:type="paragraph" w:customStyle="1" w:styleId="word-input-tickbox">
    <w:name w:val="word-input-tickbox"/>
    <w:basedOn w:val="Normal"/>
    <w:uiPriority w:val="99"/>
    <w:semiHidden/>
    <w:pPr>
      <w:spacing w:before="100" w:beforeAutospacing="1" w:after="100" w:afterAutospacing="1"/>
    </w:pPr>
  </w:style>
  <w:style w:type="paragraph" w:customStyle="1" w:styleId="word-checkbox">
    <w:name w:val="word-checkbox"/>
    <w:basedOn w:val="Normal"/>
    <w:uiPriority w:val="99"/>
    <w:semiHidden/>
    <w:pPr>
      <w:spacing w:before="100" w:beforeAutospacing="1" w:after="100" w:afterAutospacing="1"/>
    </w:pPr>
  </w:style>
  <w:style w:type="paragraph" w:customStyle="1" w:styleId="word-w10">
    <w:name w:val="word-w10"/>
    <w:basedOn w:val="Normal"/>
    <w:uiPriority w:val="99"/>
    <w:semiHidden/>
    <w:pPr>
      <w:spacing w:before="100" w:beforeAutospacing="1" w:after="100" w:afterAutospacing="1"/>
    </w:pPr>
  </w:style>
  <w:style w:type="paragraph" w:customStyle="1" w:styleId="box-wrapper">
    <w:name w:val="box-wrapper"/>
    <w:basedOn w:val="Normal"/>
    <w:uiPriority w:val="99"/>
    <w:semiHidden/>
    <w:pPr>
      <w:spacing w:before="100" w:beforeAutospacing="1" w:after="100" w:afterAutospacing="1"/>
    </w:pPr>
  </w:style>
  <w:style w:type="paragraph" w:customStyle="1" w:styleId="box-wrapper1">
    <w:name w:val="box-wrapper1"/>
    <w:basedOn w:val="Normal"/>
    <w:uiPriority w:val="99"/>
    <w:semiHidden/>
    <w:pPr>
      <w:spacing w:before="100" w:beforeAutospacing="1" w:after="100" w:afterAutospacing="1"/>
    </w:pPr>
  </w:style>
  <w:style w:type="character" w:customStyle="1" w:styleId="checkbox1">
    <w:name w:val="checkbox1"/>
    <w:basedOn w:val="DefaultParagraphFont"/>
    <w:rPr>
      <w:bdr w:val="single" w:sz="6" w:space="0" w:color="97C9EB" w:frame="1"/>
    </w:rPr>
  </w:style>
  <w:style w:type="character" w:customStyle="1" w:styleId="question-number">
    <w:name w:val="question-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4055">
      <w:marLeft w:val="0"/>
      <w:marRight w:val="0"/>
      <w:marTop w:val="0"/>
      <w:marBottom w:val="0"/>
      <w:divBdr>
        <w:top w:val="none" w:sz="0" w:space="0" w:color="auto"/>
        <w:left w:val="none" w:sz="0" w:space="0" w:color="auto"/>
        <w:bottom w:val="none" w:sz="0" w:space="0" w:color="auto"/>
        <w:right w:val="none" w:sz="0" w:space="0" w:color="auto"/>
      </w:divBdr>
    </w:div>
    <w:div w:id="103768257">
      <w:marLeft w:val="0"/>
      <w:marRight w:val="0"/>
      <w:marTop w:val="0"/>
      <w:marBottom w:val="0"/>
      <w:divBdr>
        <w:top w:val="none" w:sz="0" w:space="0" w:color="auto"/>
        <w:left w:val="none" w:sz="0" w:space="0" w:color="auto"/>
        <w:bottom w:val="none" w:sz="0" w:space="0" w:color="auto"/>
        <w:right w:val="none" w:sz="0" w:space="0" w:color="auto"/>
      </w:divBdr>
      <w:divsChild>
        <w:div w:id="1196843328">
          <w:marLeft w:val="0"/>
          <w:marRight w:val="0"/>
          <w:marTop w:val="0"/>
          <w:marBottom w:val="0"/>
          <w:divBdr>
            <w:top w:val="none" w:sz="0" w:space="0" w:color="auto"/>
            <w:left w:val="none" w:sz="0" w:space="0" w:color="auto"/>
            <w:bottom w:val="none" w:sz="0" w:space="0" w:color="auto"/>
            <w:right w:val="none" w:sz="0" w:space="0" w:color="auto"/>
          </w:divBdr>
        </w:div>
      </w:divsChild>
    </w:div>
    <w:div w:id="107164172">
      <w:marLeft w:val="0"/>
      <w:marRight w:val="0"/>
      <w:marTop w:val="0"/>
      <w:marBottom w:val="0"/>
      <w:divBdr>
        <w:top w:val="none" w:sz="0" w:space="0" w:color="auto"/>
        <w:left w:val="none" w:sz="0" w:space="0" w:color="auto"/>
        <w:bottom w:val="none" w:sz="0" w:space="0" w:color="auto"/>
        <w:right w:val="none" w:sz="0" w:space="0" w:color="auto"/>
      </w:divBdr>
      <w:divsChild>
        <w:div w:id="1304583001">
          <w:marLeft w:val="0"/>
          <w:marRight w:val="0"/>
          <w:marTop w:val="0"/>
          <w:marBottom w:val="0"/>
          <w:divBdr>
            <w:top w:val="none" w:sz="0" w:space="0" w:color="auto"/>
            <w:left w:val="none" w:sz="0" w:space="0" w:color="auto"/>
            <w:bottom w:val="none" w:sz="0" w:space="0" w:color="auto"/>
            <w:right w:val="none" w:sz="0" w:space="0" w:color="auto"/>
          </w:divBdr>
        </w:div>
      </w:divsChild>
    </w:div>
    <w:div w:id="115218369">
      <w:marLeft w:val="0"/>
      <w:marRight w:val="0"/>
      <w:marTop w:val="0"/>
      <w:marBottom w:val="0"/>
      <w:divBdr>
        <w:top w:val="none" w:sz="0" w:space="0" w:color="auto"/>
        <w:left w:val="none" w:sz="0" w:space="0" w:color="auto"/>
        <w:bottom w:val="none" w:sz="0" w:space="0" w:color="auto"/>
        <w:right w:val="none" w:sz="0" w:space="0" w:color="auto"/>
      </w:divBdr>
    </w:div>
    <w:div w:id="169494490">
      <w:marLeft w:val="0"/>
      <w:marRight w:val="0"/>
      <w:marTop w:val="0"/>
      <w:marBottom w:val="0"/>
      <w:divBdr>
        <w:top w:val="none" w:sz="0" w:space="0" w:color="auto"/>
        <w:left w:val="none" w:sz="0" w:space="0" w:color="auto"/>
        <w:bottom w:val="none" w:sz="0" w:space="0" w:color="auto"/>
        <w:right w:val="none" w:sz="0" w:space="0" w:color="auto"/>
      </w:divBdr>
      <w:divsChild>
        <w:div w:id="1065840582">
          <w:marLeft w:val="0"/>
          <w:marRight w:val="0"/>
          <w:marTop w:val="0"/>
          <w:marBottom w:val="0"/>
          <w:divBdr>
            <w:top w:val="none" w:sz="0" w:space="0" w:color="auto"/>
            <w:left w:val="none" w:sz="0" w:space="0" w:color="auto"/>
            <w:bottom w:val="none" w:sz="0" w:space="0" w:color="auto"/>
            <w:right w:val="none" w:sz="0" w:space="0" w:color="auto"/>
          </w:divBdr>
        </w:div>
      </w:divsChild>
    </w:div>
    <w:div w:id="285701845">
      <w:marLeft w:val="0"/>
      <w:marRight w:val="0"/>
      <w:marTop w:val="0"/>
      <w:marBottom w:val="0"/>
      <w:divBdr>
        <w:top w:val="none" w:sz="0" w:space="0" w:color="auto"/>
        <w:left w:val="none" w:sz="0" w:space="0" w:color="auto"/>
        <w:bottom w:val="none" w:sz="0" w:space="0" w:color="auto"/>
        <w:right w:val="none" w:sz="0" w:space="0" w:color="auto"/>
      </w:divBdr>
      <w:divsChild>
        <w:div w:id="2093315394">
          <w:marLeft w:val="0"/>
          <w:marRight w:val="0"/>
          <w:marTop w:val="0"/>
          <w:marBottom w:val="0"/>
          <w:divBdr>
            <w:top w:val="none" w:sz="0" w:space="0" w:color="auto"/>
            <w:left w:val="none" w:sz="0" w:space="0" w:color="auto"/>
            <w:bottom w:val="none" w:sz="0" w:space="0" w:color="auto"/>
            <w:right w:val="none" w:sz="0" w:space="0" w:color="auto"/>
          </w:divBdr>
        </w:div>
      </w:divsChild>
    </w:div>
    <w:div w:id="294799176">
      <w:marLeft w:val="0"/>
      <w:marRight w:val="0"/>
      <w:marTop w:val="0"/>
      <w:marBottom w:val="0"/>
      <w:divBdr>
        <w:top w:val="none" w:sz="0" w:space="0" w:color="auto"/>
        <w:left w:val="none" w:sz="0" w:space="0" w:color="auto"/>
        <w:bottom w:val="none" w:sz="0" w:space="0" w:color="auto"/>
        <w:right w:val="none" w:sz="0" w:space="0" w:color="auto"/>
      </w:divBdr>
      <w:divsChild>
        <w:div w:id="1755931384">
          <w:marLeft w:val="0"/>
          <w:marRight w:val="0"/>
          <w:marTop w:val="0"/>
          <w:marBottom w:val="0"/>
          <w:divBdr>
            <w:top w:val="none" w:sz="0" w:space="0" w:color="auto"/>
            <w:left w:val="none" w:sz="0" w:space="0" w:color="auto"/>
            <w:bottom w:val="none" w:sz="0" w:space="0" w:color="auto"/>
            <w:right w:val="none" w:sz="0" w:space="0" w:color="auto"/>
          </w:divBdr>
        </w:div>
      </w:divsChild>
    </w:div>
    <w:div w:id="320735521">
      <w:marLeft w:val="0"/>
      <w:marRight w:val="0"/>
      <w:marTop w:val="0"/>
      <w:marBottom w:val="0"/>
      <w:divBdr>
        <w:top w:val="none" w:sz="0" w:space="0" w:color="auto"/>
        <w:left w:val="none" w:sz="0" w:space="0" w:color="auto"/>
        <w:bottom w:val="none" w:sz="0" w:space="0" w:color="auto"/>
        <w:right w:val="none" w:sz="0" w:space="0" w:color="auto"/>
      </w:divBdr>
    </w:div>
    <w:div w:id="342171911">
      <w:marLeft w:val="0"/>
      <w:marRight w:val="0"/>
      <w:marTop w:val="0"/>
      <w:marBottom w:val="0"/>
      <w:divBdr>
        <w:top w:val="none" w:sz="0" w:space="0" w:color="auto"/>
        <w:left w:val="none" w:sz="0" w:space="0" w:color="auto"/>
        <w:bottom w:val="none" w:sz="0" w:space="0" w:color="auto"/>
        <w:right w:val="none" w:sz="0" w:space="0" w:color="auto"/>
      </w:divBdr>
    </w:div>
    <w:div w:id="401488291">
      <w:marLeft w:val="0"/>
      <w:marRight w:val="0"/>
      <w:marTop w:val="0"/>
      <w:marBottom w:val="0"/>
      <w:divBdr>
        <w:top w:val="none" w:sz="0" w:space="0" w:color="auto"/>
        <w:left w:val="none" w:sz="0" w:space="0" w:color="auto"/>
        <w:bottom w:val="none" w:sz="0" w:space="0" w:color="auto"/>
        <w:right w:val="none" w:sz="0" w:space="0" w:color="auto"/>
      </w:divBdr>
    </w:div>
    <w:div w:id="417479392">
      <w:marLeft w:val="0"/>
      <w:marRight w:val="0"/>
      <w:marTop w:val="0"/>
      <w:marBottom w:val="0"/>
      <w:divBdr>
        <w:top w:val="none" w:sz="0" w:space="0" w:color="auto"/>
        <w:left w:val="none" w:sz="0" w:space="0" w:color="auto"/>
        <w:bottom w:val="none" w:sz="0" w:space="0" w:color="auto"/>
        <w:right w:val="none" w:sz="0" w:space="0" w:color="auto"/>
      </w:divBdr>
    </w:div>
    <w:div w:id="449587332">
      <w:marLeft w:val="0"/>
      <w:marRight w:val="0"/>
      <w:marTop w:val="0"/>
      <w:marBottom w:val="0"/>
      <w:divBdr>
        <w:top w:val="none" w:sz="0" w:space="0" w:color="auto"/>
        <w:left w:val="none" w:sz="0" w:space="0" w:color="auto"/>
        <w:bottom w:val="none" w:sz="0" w:space="0" w:color="auto"/>
        <w:right w:val="none" w:sz="0" w:space="0" w:color="auto"/>
      </w:divBdr>
    </w:div>
    <w:div w:id="499585248">
      <w:marLeft w:val="0"/>
      <w:marRight w:val="0"/>
      <w:marTop w:val="0"/>
      <w:marBottom w:val="0"/>
      <w:divBdr>
        <w:top w:val="none" w:sz="0" w:space="0" w:color="auto"/>
        <w:left w:val="none" w:sz="0" w:space="0" w:color="auto"/>
        <w:bottom w:val="none" w:sz="0" w:space="0" w:color="auto"/>
        <w:right w:val="none" w:sz="0" w:space="0" w:color="auto"/>
      </w:divBdr>
      <w:divsChild>
        <w:div w:id="1905330499">
          <w:marLeft w:val="0"/>
          <w:marRight w:val="0"/>
          <w:marTop w:val="0"/>
          <w:marBottom w:val="0"/>
          <w:divBdr>
            <w:top w:val="none" w:sz="0" w:space="0" w:color="auto"/>
            <w:left w:val="none" w:sz="0" w:space="0" w:color="auto"/>
            <w:bottom w:val="none" w:sz="0" w:space="0" w:color="auto"/>
            <w:right w:val="none" w:sz="0" w:space="0" w:color="auto"/>
          </w:divBdr>
        </w:div>
      </w:divsChild>
    </w:div>
    <w:div w:id="563835989">
      <w:marLeft w:val="0"/>
      <w:marRight w:val="0"/>
      <w:marTop w:val="0"/>
      <w:marBottom w:val="0"/>
      <w:divBdr>
        <w:top w:val="none" w:sz="0" w:space="0" w:color="auto"/>
        <w:left w:val="none" w:sz="0" w:space="0" w:color="auto"/>
        <w:bottom w:val="none" w:sz="0" w:space="0" w:color="auto"/>
        <w:right w:val="none" w:sz="0" w:space="0" w:color="auto"/>
      </w:divBdr>
    </w:div>
    <w:div w:id="564487882">
      <w:marLeft w:val="0"/>
      <w:marRight w:val="0"/>
      <w:marTop w:val="0"/>
      <w:marBottom w:val="0"/>
      <w:divBdr>
        <w:top w:val="none" w:sz="0" w:space="0" w:color="auto"/>
        <w:left w:val="none" w:sz="0" w:space="0" w:color="auto"/>
        <w:bottom w:val="none" w:sz="0" w:space="0" w:color="auto"/>
        <w:right w:val="none" w:sz="0" w:space="0" w:color="auto"/>
      </w:divBdr>
      <w:divsChild>
        <w:div w:id="1725330392">
          <w:marLeft w:val="0"/>
          <w:marRight w:val="0"/>
          <w:marTop w:val="0"/>
          <w:marBottom w:val="0"/>
          <w:divBdr>
            <w:top w:val="none" w:sz="0" w:space="0" w:color="auto"/>
            <w:left w:val="none" w:sz="0" w:space="0" w:color="auto"/>
            <w:bottom w:val="none" w:sz="0" w:space="0" w:color="auto"/>
            <w:right w:val="none" w:sz="0" w:space="0" w:color="auto"/>
          </w:divBdr>
        </w:div>
      </w:divsChild>
    </w:div>
    <w:div w:id="630744072">
      <w:marLeft w:val="0"/>
      <w:marRight w:val="0"/>
      <w:marTop w:val="0"/>
      <w:marBottom w:val="0"/>
      <w:divBdr>
        <w:top w:val="none" w:sz="0" w:space="0" w:color="auto"/>
        <w:left w:val="none" w:sz="0" w:space="0" w:color="auto"/>
        <w:bottom w:val="none" w:sz="0" w:space="0" w:color="auto"/>
        <w:right w:val="none" w:sz="0" w:space="0" w:color="auto"/>
      </w:divBdr>
    </w:div>
    <w:div w:id="681398803">
      <w:marLeft w:val="0"/>
      <w:marRight w:val="0"/>
      <w:marTop w:val="0"/>
      <w:marBottom w:val="0"/>
      <w:divBdr>
        <w:top w:val="none" w:sz="0" w:space="0" w:color="auto"/>
        <w:left w:val="none" w:sz="0" w:space="0" w:color="auto"/>
        <w:bottom w:val="none" w:sz="0" w:space="0" w:color="auto"/>
        <w:right w:val="none" w:sz="0" w:space="0" w:color="auto"/>
      </w:divBdr>
    </w:div>
    <w:div w:id="698822490">
      <w:marLeft w:val="0"/>
      <w:marRight w:val="0"/>
      <w:marTop w:val="0"/>
      <w:marBottom w:val="0"/>
      <w:divBdr>
        <w:top w:val="none" w:sz="0" w:space="0" w:color="auto"/>
        <w:left w:val="none" w:sz="0" w:space="0" w:color="auto"/>
        <w:bottom w:val="none" w:sz="0" w:space="0" w:color="auto"/>
        <w:right w:val="none" w:sz="0" w:space="0" w:color="auto"/>
      </w:divBdr>
    </w:div>
    <w:div w:id="706486723">
      <w:marLeft w:val="0"/>
      <w:marRight w:val="0"/>
      <w:marTop w:val="0"/>
      <w:marBottom w:val="0"/>
      <w:divBdr>
        <w:top w:val="none" w:sz="0" w:space="0" w:color="auto"/>
        <w:left w:val="none" w:sz="0" w:space="0" w:color="auto"/>
        <w:bottom w:val="none" w:sz="0" w:space="0" w:color="auto"/>
        <w:right w:val="none" w:sz="0" w:space="0" w:color="auto"/>
      </w:divBdr>
      <w:divsChild>
        <w:div w:id="593561766">
          <w:marLeft w:val="0"/>
          <w:marRight w:val="0"/>
          <w:marTop w:val="0"/>
          <w:marBottom w:val="0"/>
          <w:divBdr>
            <w:top w:val="none" w:sz="0" w:space="0" w:color="auto"/>
            <w:left w:val="none" w:sz="0" w:space="0" w:color="auto"/>
            <w:bottom w:val="none" w:sz="0" w:space="0" w:color="auto"/>
            <w:right w:val="none" w:sz="0" w:space="0" w:color="auto"/>
          </w:divBdr>
        </w:div>
      </w:divsChild>
    </w:div>
    <w:div w:id="787238535">
      <w:marLeft w:val="0"/>
      <w:marRight w:val="0"/>
      <w:marTop w:val="0"/>
      <w:marBottom w:val="0"/>
      <w:divBdr>
        <w:top w:val="none" w:sz="0" w:space="0" w:color="auto"/>
        <w:left w:val="none" w:sz="0" w:space="0" w:color="auto"/>
        <w:bottom w:val="none" w:sz="0" w:space="0" w:color="auto"/>
        <w:right w:val="none" w:sz="0" w:space="0" w:color="auto"/>
      </w:divBdr>
      <w:divsChild>
        <w:div w:id="1307126270">
          <w:marLeft w:val="0"/>
          <w:marRight w:val="0"/>
          <w:marTop w:val="0"/>
          <w:marBottom w:val="0"/>
          <w:divBdr>
            <w:top w:val="none" w:sz="0" w:space="0" w:color="auto"/>
            <w:left w:val="none" w:sz="0" w:space="0" w:color="auto"/>
            <w:bottom w:val="none" w:sz="0" w:space="0" w:color="auto"/>
            <w:right w:val="none" w:sz="0" w:space="0" w:color="auto"/>
          </w:divBdr>
        </w:div>
      </w:divsChild>
    </w:div>
    <w:div w:id="790827126">
      <w:marLeft w:val="0"/>
      <w:marRight w:val="0"/>
      <w:marTop w:val="0"/>
      <w:marBottom w:val="0"/>
      <w:divBdr>
        <w:top w:val="none" w:sz="0" w:space="0" w:color="auto"/>
        <w:left w:val="none" w:sz="0" w:space="0" w:color="auto"/>
        <w:bottom w:val="none" w:sz="0" w:space="0" w:color="auto"/>
        <w:right w:val="none" w:sz="0" w:space="0" w:color="auto"/>
      </w:divBdr>
    </w:div>
    <w:div w:id="876312389">
      <w:marLeft w:val="0"/>
      <w:marRight w:val="0"/>
      <w:marTop w:val="0"/>
      <w:marBottom w:val="0"/>
      <w:divBdr>
        <w:top w:val="none" w:sz="0" w:space="0" w:color="auto"/>
        <w:left w:val="none" w:sz="0" w:space="0" w:color="auto"/>
        <w:bottom w:val="none" w:sz="0" w:space="0" w:color="auto"/>
        <w:right w:val="none" w:sz="0" w:space="0" w:color="auto"/>
      </w:divBdr>
    </w:div>
    <w:div w:id="905647156">
      <w:marLeft w:val="0"/>
      <w:marRight w:val="0"/>
      <w:marTop w:val="0"/>
      <w:marBottom w:val="0"/>
      <w:divBdr>
        <w:top w:val="none" w:sz="0" w:space="0" w:color="auto"/>
        <w:left w:val="none" w:sz="0" w:space="0" w:color="auto"/>
        <w:bottom w:val="none" w:sz="0" w:space="0" w:color="auto"/>
        <w:right w:val="none" w:sz="0" w:space="0" w:color="auto"/>
      </w:divBdr>
    </w:div>
    <w:div w:id="917516212">
      <w:marLeft w:val="0"/>
      <w:marRight w:val="0"/>
      <w:marTop w:val="0"/>
      <w:marBottom w:val="0"/>
      <w:divBdr>
        <w:top w:val="none" w:sz="0" w:space="0" w:color="auto"/>
        <w:left w:val="none" w:sz="0" w:space="0" w:color="auto"/>
        <w:bottom w:val="none" w:sz="0" w:space="0" w:color="auto"/>
        <w:right w:val="none" w:sz="0" w:space="0" w:color="auto"/>
      </w:divBdr>
    </w:div>
    <w:div w:id="978807157">
      <w:marLeft w:val="0"/>
      <w:marRight w:val="0"/>
      <w:marTop w:val="0"/>
      <w:marBottom w:val="0"/>
      <w:divBdr>
        <w:top w:val="none" w:sz="0" w:space="0" w:color="auto"/>
        <w:left w:val="none" w:sz="0" w:space="0" w:color="auto"/>
        <w:bottom w:val="none" w:sz="0" w:space="0" w:color="auto"/>
        <w:right w:val="none" w:sz="0" w:space="0" w:color="auto"/>
      </w:divBdr>
      <w:divsChild>
        <w:div w:id="352615072">
          <w:marLeft w:val="0"/>
          <w:marRight w:val="0"/>
          <w:marTop w:val="0"/>
          <w:marBottom w:val="0"/>
          <w:divBdr>
            <w:top w:val="none" w:sz="0" w:space="0" w:color="auto"/>
            <w:left w:val="none" w:sz="0" w:space="0" w:color="auto"/>
            <w:bottom w:val="none" w:sz="0" w:space="0" w:color="auto"/>
            <w:right w:val="none" w:sz="0" w:space="0" w:color="auto"/>
          </w:divBdr>
        </w:div>
      </w:divsChild>
    </w:div>
    <w:div w:id="991324409">
      <w:marLeft w:val="0"/>
      <w:marRight w:val="0"/>
      <w:marTop w:val="0"/>
      <w:marBottom w:val="0"/>
      <w:divBdr>
        <w:top w:val="none" w:sz="0" w:space="0" w:color="auto"/>
        <w:left w:val="none" w:sz="0" w:space="0" w:color="auto"/>
        <w:bottom w:val="none" w:sz="0" w:space="0" w:color="auto"/>
        <w:right w:val="none" w:sz="0" w:space="0" w:color="auto"/>
      </w:divBdr>
      <w:divsChild>
        <w:div w:id="1544831909">
          <w:marLeft w:val="0"/>
          <w:marRight w:val="0"/>
          <w:marTop w:val="0"/>
          <w:marBottom w:val="0"/>
          <w:divBdr>
            <w:top w:val="none" w:sz="0" w:space="0" w:color="auto"/>
            <w:left w:val="none" w:sz="0" w:space="0" w:color="auto"/>
            <w:bottom w:val="none" w:sz="0" w:space="0" w:color="auto"/>
            <w:right w:val="none" w:sz="0" w:space="0" w:color="auto"/>
          </w:divBdr>
        </w:div>
      </w:divsChild>
    </w:div>
    <w:div w:id="998339598">
      <w:marLeft w:val="0"/>
      <w:marRight w:val="0"/>
      <w:marTop w:val="0"/>
      <w:marBottom w:val="0"/>
      <w:divBdr>
        <w:top w:val="none" w:sz="0" w:space="0" w:color="auto"/>
        <w:left w:val="none" w:sz="0" w:space="0" w:color="auto"/>
        <w:bottom w:val="none" w:sz="0" w:space="0" w:color="auto"/>
        <w:right w:val="none" w:sz="0" w:space="0" w:color="auto"/>
      </w:divBdr>
    </w:div>
    <w:div w:id="1157915891">
      <w:marLeft w:val="0"/>
      <w:marRight w:val="0"/>
      <w:marTop w:val="0"/>
      <w:marBottom w:val="0"/>
      <w:divBdr>
        <w:top w:val="none" w:sz="0" w:space="0" w:color="auto"/>
        <w:left w:val="none" w:sz="0" w:space="0" w:color="auto"/>
        <w:bottom w:val="none" w:sz="0" w:space="0" w:color="auto"/>
        <w:right w:val="none" w:sz="0" w:space="0" w:color="auto"/>
      </w:divBdr>
      <w:divsChild>
        <w:div w:id="1937709985">
          <w:marLeft w:val="0"/>
          <w:marRight w:val="0"/>
          <w:marTop w:val="0"/>
          <w:marBottom w:val="0"/>
          <w:divBdr>
            <w:top w:val="none" w:sz="0" w:space="0" w:color="auto"/>
            <w:left w:val="none" w:sz="0" w:space="0" w:color="auto"/>
            <w:bottom w:val="none" w:sz="0" w:space="0" w:color="auto"/>
            <w:right w:val="none" w:sz="0" w:space="0" w:color="auto"/>
          </w:divBdr>
        </w:div>
      </w:divsChild>
    </w:div>
    <w:div w:id="1171409035">
      <w:marLeft w:val="0"/>
      <w:marRight w:val="0"/>
      <w:marTop w:val="0"/>
      <w:marBottom w:val="0"/>
      <w:divBdr>
        <w:top w:val="none" w:sz="0" w:space="0" w:color="auto"/>
        <w:left w:val="none" w:sz="0" w:space="0" w:color="auto"/>
        <w:bottom w:val="none" w:sz="0" w:space="0" w:color="auto"/>
        <w:right w:val="none" w:sz="0" w:space="0" w:color="auto"/>
      </w:divBdr>
      <w:divsChild>
        <w:div w:id="367528591">
          <w:marLeft w:val="0"/>
          <w:marRight w:val="0"/>
          <w:marTop w:val="0"/>
          <w:marBottom w:val="0"/>
          <w:divBdr>
            <w:top w:val="none" w:sz="0" w:space="0" w:color="auto"/>
            <w:left w:val="none" w:sz="0" w:space="0" w:color="auto"/>
            <w:bottom w:val="none" w:sz="0" w:space="0" w:color="auto"/>
            <w:right w:val="none" w:sz="0" w:space="0" w:color="auto"/>
          </w:divBdr>
        </w:div>
      </w:divsChild>
    </w:div>
    <w:div w:id="1173229064">
      <w:marLeft w:val="0"/>
      <w:marRight w:val="0"/>
      <w:marTop w:val="0"/>
      <w:marBottom w:val="0"/>
      <w:divBdr>
        <w:top w:val="none" w:sz="0" w:space="0" w:color="auto"/>
        <w:left w:val="none" w:sz="0" w:space="0" w:color="auto"/>
        <w:bottom w:val="none" w:sz="0" w:space="0" w:color="auto"/>
        <w:right w:val="none" w:sz="0" w:space="0" w:color="auto"/>
      </w:divBdr>
      <w:divsChild>
        <w:div w:id="1927761456">
          <w:marLeft w:val="0"/>
          <w:marRight w:val="0"/>
          <w:marTop w:val="0"/>
          <w:marBottom w:val="0"/>
          <w:divBdr>
            <w:top w:val="none" w:sz="0" w:space="0" w:color="auto"/>
            <w:left w:val="none" w:sz="0" w:space="0" w:color="auto"/>
            <w:bottom w:val="none" w:sz="0" w:space="0" w:color="auto"/>
            <w:right w:val="none" w:sz="0" w:space="0" w:color="auto"/>
          </w:divBdr>
        </w:div>
      </w:divsChild>
    </w:div>
    <w:div w:id="1176117246">
      <w:marLeft w:val="0"/>
      <w:marRight w:val="0"/>
      <w:marTop w:val="0"/>
      <w:marBottom w:val="0"/>
      <w:divBdr>
        <w:top w:val="none" w:sz="0" w:space="0" w:color="auto"/>
        <w:left w:val="none" w:sz="0" w:space="0" w:color="auto"/>
        <w:bottom w:val="none" w:sz="0" w:space="0" w:color="auto"/>
        <w:right w:val="none" w:sz="0" w:space="0" w:color="auto"/>
      </w:divBdr>
    </w:div>
    <w:div w:id="1414013400">
      <w:marLeft w:val="0"/>
      <w:marRight w:val="0"/>
      <w:marTop w:val="0"/>
      <w:marBottom w:val="0"/>
      <w:divBdr>
        <w:top w:val="none" w:sz="0" w:space="0" w:color="auto"/>
        <w:left w:val="none" w:sz="0" w:space="0" w:color="auto"/>
        <w:bottom w:val="none" w:sz="0" w:space="0" w:color="auto"/>
        <w:right w:val="none" w:sz="0" w:space="0" w:color="auto"/>
      </w:divBdr>
      <w:divsChild>
        <w:div w:id="567152949">
          <w:marLeft w:val="0"/>
          <w:marRight w:val="0"/>
          <w:marTop w:val="0"/>
          <w:marBottom w:val="0"/>
          <w:divBdr>
            <w:top w:val="none" w:sz="0" w:space="0" w:color="auto"/>
            <w:left w:val="none" w:sz="0" w:space="0" w:color="auto"/>
            <w:bottom w:val="none" w:sz="0" w:space="0" w:color="auto"/>
            <w:right w:val="none" w:sz="0" w:space="0" w:color="auto"/>
          </w:divBdr>
        </w:div>
      </w:divsChild>
    </w:div>
    <w:div w:id="1511680846">
      <w:marLeft w:val="0"/>
      <w:marRight w:val="0"/>
      <w:marTop w:val="0"/>
      <w:marBottom w:val="0"/>
      <w:divBdr>
        <w:top w:val="none" w:sz="0" w:space="0" w:color="auto"/>
        <w:left w:val="none" w:sz="0" w:space="0" w:color="auto"/>
        <w:bottom w:val="none" w:sz="0" w:space="0" w:color="auto"/>
        <w:right w:val="none" w:sz="0" w:space="0" w:color="auto"/>
      </w:divBdr>
    </w:div>
    <w:div w:id="1532258936">
      <w:marLeft w:val="0"/>
      <w:marRight w:val="0"/>
      <w:marTop w:val="0"/>
      <w:marBottom w:val="0"/>
      <w:divBdr>
        <w:top w:val="none" w:sz="0" w:space="0" w:color="auto"/>
        <w:left w:val="none" w:sz="0" w:space="0" w:color="auto"/>
        <w:bottom w:val="none" w:sz="0" w:space="0" w:color="auto"/>
        <w:right w:val="none" w:sz="0" w:space="0" w:color="auto"/>
      </w:divBdr>
      <w:divsChild>
        <w:div w:id="1373922574">
          <w:marLeft w:val="0"/>
          <w:marRight w:val="0"/>
          <w:marTop w:val="0"/>
          <w:marBottom w:val="0"/>
          <w:divBdr>
            <w:top w:val="none" w:sz="0" w:space="0" w:color="auto"/>
            <w:left w:val="none" w:sz="0" w:space="0" w:color="auto"/>
            <w:bottom w:val="none" w:sz="0" w:space="0" w:color="auto"/>
            <w:right w:val="none" w:sz="0" w:space="0" w:color="auto"/>
          </w:divBdr>
        </w:div>
      </w:divsChild>
    </w:div>
    <w:div w:id="1694958917">
      <w:marLeft w:val="0"/>
      <w:marRight w:val="0"/>
      <w:marTop w:val="0"/>
      <w:marBottom w:val="0"/>
      <w:divBdr>
        <w:top w:val="none" w:sz="0" w:space="0" w:color="auto"/>
        <w:left w:val="none" w:sz="0" w:space="0" w:color="auto"/>
        <w:bottom w:val="none" w:sz="0" w:space="0" w:color="auto"/>
        <w:right w:val="none" w:sz="0" w:space="0" w:color="auto"/>
      </w:divBdr>
    </w:div>
    <w:div w:id="1712419586">
      <w:marLeft w:val="0"/>
      <w:marRight w:val="0"/>
      <w:marTop w:val="0"/>
      <w:marBottom w:val="0"/>
      <w:divBdr>
        <w:top w:val="none" w:sz="0" w:space="0" w:color="auto"/>
        <w:left w:val="none" w:sz="0" w:space="0" w:color="auto"/>
        <w:bottom w:val="none" w:sz="0" w:space="0" w:color="auto"/>
        <w:right w:val="none" w:sz="0" w:space="0" w:color="auto"/>
      </w:divBdr>
    </w:div>
    <w:div w:id="1738823707">
      <w:marLeft w:val="0"/>
      <w:marRight w:val="0"/>
      <w:marTop w:val="0"/>
      <w:marBottom w:val="0"/>
      <w:divBdr>
        <w:top w:val="none" w:sz="0" w:space="0" w:color="auto"/>
        <w:left w:val="none" w:sz="0" w:space="0" w:color="auto"/>
        <w:bottom w:val="none" w:sz="0" w:space="0" w:color="auto"/>
        <w:right w:val="none" w:sz="0" w:space="0" w:color="auto"/>
      </w:divBdr>
    </w:div>
    <w:div w:id="1752578794">
      <w:marLeft w:val="0"/>
      <w:marRight w:val="0"/>
      <w:marTop w:val="0"/>
      <w:marBottom w:val="0"/>
      <w:divBdr>
        <w:top w:val="none" w:sz="0" w:space="0" w:color="auto"/>
        <w:left w:val="none" w:sz="0" w:space="0" w:color="auto"/>
        <w:bottom w:val="none" w:sz="0" w:space="0" w:color="auto"/>
        <w:right w:val="none" w:sz="0" w:space="0" w:color="auto"/>
      </w:divBdr>
      <w:divsChild>
        <w:div w:id="627591826">
          <w:marLeft w:val="0"/>
          <w:marRight w:val="0"/>
          <w:marTop w:val="0"/>
          <w:marBottom w:val="0"/>
          <w:divBdr>
            <w:top w:val="none" w:sz="0" w:space="0" w:color="auto"/>
            <w:left w:val="none" w:sz="0" w:space="0" w:color="auto"/>
            <w:bottom w:val="none" w:sz="0" w:space="0" w:color="auto"/>
            <w:right w:val="none" w:sz="0" w:space="0" w:color="auto"/>
          </w:divBdr>
        </w:div>
      </w:divsChild>
    </w:div>
    <w:div w:id="1935940479">
      <w:marLeft w:val="0"/>
      <w:marRight w:val="0"/>
      <w:marTop w:val="0"/>
      <w:marBottom w:val="0"/>
      <w:divBdr>
        <w:top w:val="none" w:sz="0" w:space="0" w:color="auto"/>
        <w:left w:val="none" w:sz="0" w:space="0" w:color="auto"/>
        <w:bottom w:val="none" w:sz="0" w:space="0" w:color="auto"/>
        <w:right w:val="none" w:sz="0" w:space="0" w:color="auto"/>
      </w:divBdr>
      <w:divsChild>
        <w:div w:id="685710329">
          <w:marLeft w:val="0"/>
          <w:marRight w:val="0"/>
          <w:marTop w:val="0"/>
          <w:marBottom w:val="0"/>
          <w:divBdr>
            <w:top w:val="none" w:sz="0" w:space="0" w:color="auto"/>
            <w:left w:val="none" w:sz="0" w:space="0" w:color="auto"/>
            <w:bottom w:val="none" w:sz="0" w:space="0" w:color="auto"/>
            <w:right w:val="none" w:sz="0" w:space="0" w:color="auto"/>
          </w:divBdr>
        </w:div>
      </w:divsChild>
    </w:div>
    <w:div w:id="2107647095">
      <w:marLeft w:val="0"/>
      <w:marRight w:val="0"/>
      <w:marTop w:val="0"/>
      <w:marBottom w:val="0"/>
      <w:divBdr>
        <w:top w:val="none" w:sz="0" w:space="0" w:color="auto"/>
        <w:left w:val="none" w:sz="0" w:space="0" w:color="auto"/>
        <w:bottom w:val="none" w:sz="0" w:space="0" w:color="auto"/>
        <w:right w:val="none" w:sz="0" w:space="0" w:color="auto"/>
      </w:divBdr>
      <w:divsChild>
        <w:div w:id="99067405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mandating-vehicle-safety-technologies-in-gb-type-approval" TargetMode="External"/><Relationship Id="rId13" Type="http://schemas.openxmlformats.org/officeDocument/2006/relationships/hyperlink" Target="https://www.gov.uk/government/consultations/mandating-vehicle-safety-technologies-in-gb-type-approval/mandating-vehicle-safety-technologies-in-gb-type-approval" TargetMode="External"/><Relationship Id="rId18" Type="http://schemas.openxmlformats.org/officeDocument/2006/relationships/hyperlink" Target="https://unece.org/transport/vehicle-regulations" TargetMode="External"/><Relationship Id="rId26" Type="http://schemas.openxmlformats.org/officeDocument/2006/relationships/hyperlink" Target="https://www.vehicle-certification-agency.gov.uk/" TargetMode="External"/><Relationship Id="rId3" Type="http://schemas.openxmlformats.org/officeDocument/2006/relationships/settings" Target="settings.xml"/><Relationship Id="rId21" Type="http://schemas.openxmlformats.org/officeDocument/2006/relationships/hyperlink" Target="https://www.gov.uk/government/consultations/mandating-vehicle-safety-technologies-in-gb-type-approval/mandating-vehicle-safety-technologies-in-gb-type-approval" TargetMode="External"/><Relationship Id="rId7" Type="http://schemas.openxmlformats.org/officeDocument/2006/relationships/hyperlink" Target="https://www.vehicle-certification-agency.gov.uk/vehicle-type-approval/gb-type-approval-scheme/" TargetMode="External"/><Relationship Id="rId12" Type="http://schemas.openxmlformats.org/officeDocument/2006/relationships/hyperlink" Target="https://www.trl.co.uk/publications/cost-and-benefit-analysis-of-new-vehicle-safety-technologies" TargetMode="External"/><Relationship Id="rId17" Type="http://schemas.openxmlformats.org/officeDocument/2006/relationships/hyperlink" Target="https://www.legislation.gov.uk/eur/2009/661" TargetMode="External"/><Relationship Id="rId25" Type="http://schemas.openxmlformats.org/officeDocument/2006/relationships/hyperlink" Target="https://www.gov.uk/government/consultations/mandating-vehicle-safety-technologies-in-gb-type-approval/mandating-vehicle-safety-technologies-in-gb-type-approval" TargetMode="External"/><Relationship Id="rId2" Type="http://schemas.openxmlformats.org/officeDocument/2006/relationships/styles" Target="styles.xml"/><Relationship Id="rId16" Type="http://schemas.openxmlformats.org/officeDocument/2006/relationships/hyperlink" Target="https://www.legislation.gov.uk/eur/2020/683" TargetMode="External"/><Relationship Id="rId20" Type="http://schemas.openxmlformats.org/officeDocument/2006/relationships/hyperlink" Target="https://www.gov.uk/government/consultations/mandating-vehicle-safety-technologies-in-gb-type-approval/mandating-vehicle-safety-technologies-in-gb-type-approva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uk/government/publications/dft-online-form-and-survey-privacy-notice/dft-online-form-and-survey-privacy-notice" TargetMode="External"/><Relationship Id="rId11" Type="http://schemas.openxmlformats.org/officeDocument/2006/relationships/hyperlink" Target="https://www.gov.uk/government/consultations/mandating-vehicle-safety-technologies-in-gb-type-approval" TargetMode="External"/><Relationship Id="rId24" Type="http://schemas.openxmlformats.org/officeDocument/2006/relationships/hyperlink" Target="https://www.gov.uk/government/consultations/mandating-vehicle-safety-technologies-in-gb-type-approval/mandating-vehicle-safety-technologies-in-gb-type-approval" TargetMode="External"/><Relationship Id="rId5" Type="http://schemas.openxmlformats.org/officeDocument/2006/relationships/hyperlink" Target="https://www.gov.uk/government/publications/dft-accessible-online-form-and-survey-statement/accessibility-statement-smartsurvey-forms" TargetMode="External"/><Relationship Id="rId15" Type="http://schemas.openxmlformats.org/officeDocument/2006/relationships/hyperlink" Target="https://www.legislation.gov.uk/eur/2018/858" TargetMode="External"/><Relationship Id="rId23" Type="http://schemas.openxmlformats.org/officeDocument/2006/relationships/hyperlink" Target="https://www.legislation.gov.uk/uksi/1986/1078/contents" TargetMode="External"/><Relationship Id="rId28" Type="http://schemas.openxmlformats.org/officeDocument/2006/relationships/fontTable" Target="fontTable.xml"/><Relationship Id="rId10" Type="http://schemas.openxmlformats.org/officeDocument/2006/relationships/hyperlink" Target="https://www.euroncap.com/en" TargetMode="External"/><Relationship Id="rId19" Type="http://schemas.openxmlformats.org/officeDocument/2006/relationships/hyperlink" Target="https://www.gov.uk/government/consultations/mandating-vehicle-safety-technologies-in-gb-type-approval/mandating-vehicle-safety-technologies-in-gb-type-approval" TargetMode="External"/><Relationship Id="rId4" Type="http://schemas.openxmlformats.org/officeDocument/2006/relationships/webSettings" Target="webSettings.xml"/><Relationship Id="rId9" Type="http://schemas.openxmlformats.org/officeDocument/2006/relationships/hyperlink" Target="https://www.gov.uk/government/consultations/mandating-vehicle-safety-technologies-in-gb-type-approval/mandating-vehicle-safety-technologies-in-gb-type-approval" TargetMode="External"/><Relationship Id="rId14" Type="http://schemas.openxmlformats.org/officeDocument/2006/relationships/hyperlink" Target="http://www.gov.uk/government/consultations/mandating-vehicle-safety-technologies-in-gb-type-approval/mandating-vehicle-safety-technologies-in-gb-type-approval" TargetMode="External"/><Relationship Id="rId22" Type="http://schemas.openxmlformats.org/officeDocument/2006/relationships/hyperlink" Target="https://www.legislation.gov.uk/uksi/1989/1796/contents" TargetMode="External"/><Relationship Id="rId27" Type="http://schemas.openxmlformats.org/officeDocument/2006/relationships/hyperlink" Target="https://www.gov.uk/government/consultations/mandating-vehicle-safety-technologies-in-gb-type-approval/mandating-vehicle-safety-technologies-in-gb-type-appr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cff5881-7115-48df-9cd6-e99e771d283f}" enabled="1" method="Privileged" siteId="{28b782fb-41e1-48ea-bfc3-ad7558ce7136}"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30</Pages>
  <Words>4087</Words>
  <Characters>21705</Characters>
  <Application>Microsoft Office Word</Application>
  <DocSecurity>0</DocSecurity>
  <Lines>1276</Lines>
  <Paragraphs>599</Paragraphs>
  <ScaleCrop>false</ScaleCrop>
  <Company/>
  <LinksUpToDate>false</LinksUpToDate>
  <CharactersWithSpaces>25193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Stiffell</dc:creator>
  <cp:keywords/>
  <dc:description/>
  <cp:lastModifiedBy>Dave Stiffell</cp:lastModifiedBy>
  <cp:revision>2</cp:revision>
  <dcterms:created xsi:type="dcterms:W3CDTF">2026-02-11T09:29:00Z</dcterms:created>
  <dcterms:modified xsi:type="dcterms:W3CDTF">2026-02-11T09:29:00Z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ff5881-7115-48df-9cd6-e99e771d283f_Enabled">
    <vt:lpwstr>true</vt:lpwstr>
  </property>
  <property fmtid="{D5CDD505-2E9C-101B-9397-08002B2CF9AE}" pid="3" name="MSIP_Label_acff5881-7115-48df-9cd6-e99e771d283f_SetDate">
    <vt:lpwstr>2026-02-11T09:29:28Z</vt:lpwstr>
  </property>
  <property fmtid="{D5CDD505-2E9C-101B-9397-08002B2CF9AE}" pid="4" name="MSIP_Label_acff5881-7115-48df-9cd6-e99e771d283f_Method">
    <vt:lpwstr>Standard</vt:lpwstr>
  </property>
  <property fmtid="{D5CDD505-2E9C-101B-9397-08002B2CF9AE}" pid="5" name="MSIP_Label_acff5881-7115-48df-9cd6-e99e771d283f_Name">
    <vt:lpwstr>UNMARKED</vt:lpwstr>
  </property>
  <property fmtid="{D5CDD505-2E9C-101B-9397-08002B2CF9AE}" pid="6" name="MSIP_Label_acff5881-7115-48df-9cd6-e99e771d283f_SiteId">
    <vt:lpwstr>28b782fb-41e1-48ea-bfc3-ad7558ce7136</vt:lpwstr>
  </property>
  <property fmtid="{D5CDD505-2E9C-101B-9397-08002B2CF9AE}" pid="7" name="MSIP_Label_acff5881-7115-48df-9cd6-e99e771d283f_ActionId">
    <vt:lpwstr>6c3b4908-9866-404d-ae72-bccfe2bfff81</vt:lpwstr>
  </property>
  <property fmtid="{D5CDD505-2E9C-101B-9397-08002B2CF9AE}" pid="8" name="MSIP_Label_acff5881-7115-48df-9cd6-e99e771d283f_ContentBits">
    <vt:lpwstr>0</vt:lpwstr>
  </property>
</Properties>
</file>