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29AE" w14:textId="7325E44F" w:rsidR="00ED141D" w:rsidRPr="00DC2182" w:rsidRDefault="00BF3760" w:rsidP="00ED141D">
      <w:pPr>
        <w:jc w:val="center"/>
        <w:rPr>
          <w:rFonts w:ascii="Arial" w:hAnsi="Arial" w:cs="Arial"/>
          <w:sz w:val="36"/>
          <w:szCs w:val="36"/>
        </w:rPr>
      </w:pPr>
      <w:r w:rsidRPr="00DC2182">
        <w:rPr>
          <w:rFonts w:ascii="Arial" w:hAnsi="Arial" w:cs="Arial"/>
          <w:b/>
          <w:sz w:val="36"/>
          <w:szCs w:val="36"/>
        </w:rPr>
        <w:t>D</w:t>
      </w:r>
      <w:r w:rsidR="00A35D31" w:rsidRPr="00DC2182">
        <w:rPr>
          <w:rFonts w:ascii="Arial" w:hAnsi="Arial" w:cs="Arial"/>
          <w:b/>
          <w:sz w:val="36"/>
          <w:szCs w:val="36"/>
        </w:rPr>
        <w:t xml:space="preserve">ecentralised Manufacture </w:t>
      </w:r>
      <w:r w:rsidR="0010060B" w:rsidRPr="00DC2182">
        <w:rPr>
          <w:rFonts w:ascii="Arial" w:hAnsi="Arial" w:cs="Arial"/>
          <w:b/>
          <w:sz w:val="36"/>
          <w:szCs w:val="36"/>
        </w:rPr>
        <w:t>M</w:t>
      </w:r>
      <w:r w:rsidR="0007386F" w:rsidRPr="00DC2182">
        <w:rPr>
          <w:rFonts w:ascii="Arial" w:hAnsi="Arial" w:cs="Arial"/>
          <w:b/>
          <w:sz w:val="36"/>
          <w:szCs w:val="36"/>
        </w:rPr>
        <w:t xml:space="preserve">aster </w:t>
      </w:r>
      <w:r w:rsidR="0010060B" w:rsidRPr="00DC2182">
        <w:rPr>
          <w:rFonts w:ascii="Arial" w:hAnsi="Arial" w:cs="Arial"/>
          <w:b/>
          <w:sz w:val="36"/>
          <w:szCs w:val="36"/>
        </w:rPr>
        <w:t>F</w:t>
      </w:r>
      <w:r w:rsidR="0007386F" w:rsidRPr="00DC2182">
        <w:rPr>
          <w:rFonts w:ascii="Arial" w:hAnsi="Arial" w:cs="Arial"/>
          <w:b/>
          <w:sz w:val="36"/>
          <w:szCs w:val="36"/>
        </w:rPr>
        <w:t>ile</w:t>
      </w:r>
      <w:r w:rsidR="00B3789F">
        <w:rPr>
          <w:rFonts w:ascii="Arial" w:hAnsi="Arial" w:cs="Arial"/>
          <w:b/>
          <w:sz w:val="36"/>
          <w:szCs w:val="36"/>
        </w:rPr>
        <w:t xml:space="preserve"> (</w:t>
      </w:r>
      <w:r w:rsidR="00E6232A">
        <w:rPr>
          <w:rFonts w:ascii="Arial" w:hAnsi="Arial" w:cs="Arial"/>
          <w:b/>
          <w:sz w:val="36"/>
          <w:szCs w:val="36"/>
        </w:rPr>
        <w:t>DMMF</w:t>
      </w:r>
      <w:r w:rsidR="00B3789F">
        <w:rPr>
          <w:rFonts w:ascii="Arial" w:hAnsi="Arial" w:cs="Arial"/>
          <w:b/>
          <w:sz w:val="36"/>
          <w:szCs w:val="36"/>
        </w:rPr>
        <w:t>)</w:t>
      </w:r>
      <w:r w:rsidR="00A35D31" w:rsidRPr="00DC2182">
        <w:rPr>
          <w:rFonts w:ascii="Arial" w:hAnsi="Arial" w:cs="Arial"/>
          <w:b/>
          <w:sz w:val="36"/>
          <w:szCs w:val="36"/>
        </w:rPr>
        <w:br/>
      </w:r>
      <w:r w:rsidR="00ED141D" w:rsidRPr="00DC2182">
        <w:rPr>
          <w:rFonts w:ascii="Arial" w:hAnsi="Arial" w:cs="Arial"/>
          <w:b/>
          <w:sz w:val="36"/>
          <w:szCs w:val="36"/>
        </w:rPr>
        <w:fldChar w:fldCharType="begin">
          <w:ffData>
            <w:name w:val=""/>
            <w:enabled/>
            <w:calcOnExit w:val="0"/>
            <w:textInput>
              <w:default w:val="&lt;Point of Care MF&gt;&lt;Modular Manufacture MF&gt;"/>
            </w:textInput>
          </w:ffData>
        </w:fldChar>
      </w:r>
      <w:r w:rsidR="00ED141D" w:rsidRPr="00DC2182">
        <w:rPr>
          <w:rFonts w:ascii="Arial" w:hAnsi="Arial" w:cs="Arial"/>
          <w:b/>
          <w:sz w:val="36"/>
          <w:szCs w:val="36"/>
        </w:rPr>
        <w:instrText xml:space="preserve"> FORMTEXT </w:instrText>
      </w:r>
      <w:r w:rsidR="00ED141D" w:rsidRPr="00DC2182">
        <w:rPr>
          <w:rFonts w:ascii="Arial" w:hAnsi="Arial" w:cs="Arial"/>
          <w:b/>
          <w:sz w:val="36"/>
          <w:szCs w:val="36"/>
        </w:rPr>
      </w:r>
      <w:r w:rsidR="00ED141D" w:rsidRPr="00DC2182">
        <w:rPr>
          <w:rFonts w:ascii="Arial" w:hAnsi="Arial" w:cs="Arial"/>
          <w:b/>
          <w:sz w:val="36"/>
          <w:szCs w:val="36"/>
        </w:rPr>
        <w:fldChar w:fldCharType="separate"/>
      </w:r>
      <w:r w:rsidR="00ED141D" w:rsidRPr="00DC2182">
        <w:rPr>
          <w:rFonts w:ascii="Arial" w:hAnsi="Arial" w:cs="Arial"/>
          <w:b/>
          <w:noProof/>
          <w:sz w:val="36"/>
          <w:szCs w:val="36"/>
        </w:rPr>
        <w:t>&lt;Point of Care MF&gt;&lt;Modular Manufacture MF&gt;</w:t>
      </w:r>
      <w:r w:rsidR="00ED141D" w:rsidRPr="00DC2182">
        <w:rPr>
          <w:rFonts w:ascii="Arial" w:hAnsi="Arial" w:cs="Arial"/>
          <w:b/>
          <w:sz w:val="36"/>
          <w:szCs w:val="36"/>
        </w:rPr>
        <w:fldChar w:fldCharType="end"/>
      </w:r>
    </w:p>
    <w:p w14:paraId="226537FE" w14:textId="77777777" w:rsidR="007F63FA" w:rsidRPr="00DC2182" w:rsidRDefault="007F63FA" w:rsidP="001266F9">
      <w:pPr>
        <w:jc w:val="center"/>
        <w:rPr>
          <w:rFonts w:ascii="Arial" w:hAnsi="Arial" w:cs="Arial"/>
        </w:rPr>
      </w:pPr>
    </w:p>
    <w:p w14:paraId="2021D442" w14:textId="6705D015" w:rsidR="001266F9" w:rsidRPr="00DC2182" w:rsidRDefault="003522FC" w:rsidP="001266F9">
      <w:pPr>
        <w:jc w:val="center"/>
        <w:rPr>
          <w:rFonts w:ascii="Arial" w:hAnsi="Arial" w:cs="Arial"/>
          <w:sz w:val="36"/>
          <w:szCs w:val="36"/>
        </w:rPr>
      </w:pPr>
      <w:r w:rsidRPr="00DC2182">
        <w:rPr>
          <w:rFonts w:ascii="Arial" w:hAnsi="Arial" w:cs="Arial"/>
          <w:b/>
          <w:sz w:val="36"/>
          <w:szCs w:val="36"/>
        </w:rPr>
        <w:fldChar w:fldCharType="begin">
          <w:ffData>
            <w:name w:val="ActSub"/>
            <w:enabled/>
            <w:calcOnExit w:val="0"/>
            <w:textInput>
              <w:default w:val="&lt;Name of medicinal product&gt;"/>
            </w:textInput>
          </w:ffData>
        </w:fldChar>
      </w:r>
      <w:bookmarkStart w:id="0" w:name="ActSub"/>
      <w:r w:rsidRPr="00DC2182">
        <w:rPr>
          <w:rFonts w:ascii="Arial" w:hAnsi="Arial" w:cs="Arial"/>
          <w:b/>
          <w:sz w:val="36"/>
          <w:szCs w:val="36"/>
        </w:rPr>
        <w:instrText xml:space="preserve"> FORMTEXT </w:instrText>
      </w:r>
      <w:r w:rsidRPr="00DC2182">
        <w:rPr>
          <w:rFonts w:ascii="Arial" w:hAnsi="Arial" w:cs="Arial"/>
          <w:b/>
          <w:sz w:val="36"/>
          <w:szCs w:val="36"/>
        </w:rPr>
      </w:r>
      <w:r w:rsidRPr="00DC2182">
        <w:rPr>
          <w:rFonts w:ascii="Arial" w:hAnsi="Arial" w:cs="Arial"/>
          <w:b/>
          <w:sz w:val="36"/>
          <w:szCs w:val="36"/>
        </w:rPr>
        <w:fldChar w:fldCharType="separate"/>
      </w:r>
      <w:r w:rsidRPr="00DC2182">
        <w:rPr>
          <w:rFonts w:ascii="Arial" w:hAnsi="Arial" w:cs="Arial"/>
          <w:b/>
          <w:noProof/>
          <w:sz w:val="36"/>
          <w:szCs w:val="36"/>
        </w:rPr>
        <w:t>&lt;Name of medicinal product&gt;</w:t>
      </w:r>
      <w:r w:rsidRPr="00DC2182">
        <w:rPr>
          <w:rFonts w:ascii="Arial" w:hAnsi="Arial" w:cs="Arial"/>
          <w:b/>
          <w:sz w:val="36"/>
          <w:szCs w:val="36"/>
        </w:rPr>
        <w:fldChar w:fldCharType="end"/>
      </w:r>
      <w:bookmarkEnd w:id="0"/>
    </w:p>
    <w:p w14:paraId="4CD8984E" w14:textId="232C0C2C" w:rsidR="0022495B" w:rsidRPr="00DC2182" w:rsidRDefault="003522FC" w:rsidP="001266F9">
      <w:pPr>
        <w:jc w:val="center"/>
        <w:rPr>
          <w:rFonts w:ascii="Arial" w:hAnsi="Arial" w:cs="Arial"/>
          <w:b/>
          <w:sz w:val="36"/>
          <w:szCs w:val="36"/>
        </w:rPr>
      </w:pPr>
      <w:r w:rsidRPr="00DC2182">
        <w:rPr>
          <w:rFonts w:ascii="Arial" w:hAnsi="Arial" w:cs="Arial"/>
          <w:b/>
          <w:sz w:val="36"/>
          <w:szCs w:val="36"/>
        </w:rPr>
        <w:fldChar w:fldCharType="begin">
          <w:ffData>
            <w:name w:val=""/>
            <w:enabled/>
            <w:calcOnExit w:val="0"/>
            <w:textInput>
              <w:default w:val="&lt;Manufacturer&gt;"/>
            </w:textInput>
          </w:ffData>
        </w:fldChar>
      </w:r>
      <w:r w:rsidRPr="00DC2182">
        <w:rPr>
          <w:rFonts w:ascii="Arial" w:hAnsi="Arial" w:cs="Arial"/>
          <w:b/>
          <w:sz w:val="36"/>
          <w:szCs w:val="36"/>
        </w:rPr>
        <w:instrText xml:space="preserve"> FORMTEXT </w:instrText>
      </w:r>
      <w:r w:rsidRPr="00DC2182">
        <w:rPr>
          <w:rFonts w:ascii="Arial" w:hAnsi="Arial" w:cs="Arial"/>
          <w:b/>
          <w:sz w:val="36"/>
          <w:szCs w:val="36"/>
        </w:rPr>
      </w:r>
      <w:r w:rsidRPr="00DC2182">
        <w:rPr>
          <w:rFonts w:ascii="Arial" w:hAnsi="Arial" w:cs="Arial"/>
          <w:b/>
          <w:sz w:val="36"/>
          <w:szCs w:val="36"/>
        </w:rPr>
        <w:fldChar w:fldCharType="separate"/>
      </w:r>
      <w:r w:rsidRPr="00DC2182">
        <w:rPr>
          <w:rFonts w:ascii="Arial" w:hAnsi="Arial" w:cs="Arial"/>
          <w:b/>
          <w:noProof/>
          <w:sz w:val="36"/>
          <w:szCs w:val="36"/>
        </w:rPr>
        <w:t>&lt;Manufacturer&gt;</w:t>
      </w:r>
      <w:r w:rsidRPr="00DC2182">
        <w:rPr>
          <w:rFonts w:ascii="Arial" w:hAnsi="Arial" w:cs="Arial"/>
          <w:b/>
          <w:sz w:val="36"/>
          <w:szCs w:val="36"/>
        </w:rPr>
        <w:fldChar w:fldCharType="end"/>
      </w:r>
    </w:p>
    <w:bookmarkStart w:id="1" w:name="OLE_LINK1"/>
    <w:p w14:paraId="2C57C83F" w14:textId="6D3291D4" w:rsidR="001266F9" w:rsidRPr="00DC2182" w:rsidRDefault="009C407D" w:rsidP="001266F9">
      <w:pPr>
        <w:jc w:val="center"/>
        <w:rPr>
          <w:rFonts w:ascii="Arial" w:hAnsi="Arial" w:cs="Arial"/>
          <w:sz w:val="36"/>
          <w:szCs w:val="36"/>
        </w:rPr>
      </w:pPr>
      <w:r w:rsidRPr="00DC2182">
        <w:rPr>
          <w:rFonts w:ascii="Arial" w:hAnsi="Arial" w:cs="Arial"/>
          <w:b/>
          <w:sz w:val="36"/>
          <w:szCs w:val="36"/>
        </w:rPr>
        <w:fldChar w:fldCharType="begin">
          <w:ffData>
            <w:name w:val=""/>
            <w:enabled/>
            <w:calcOnExit w:val="0"/>
            <w:textInput>
              <w:default w:val="&lt;(Version Number)&gt;"/>
            </w:textInput>
          </w:ffData>
        </w:fldChar>
      </w:r>
      <w:r w:rsidRPr="00DC2182">
        <w:rPr>
          <w:rFonts w:ascii="Arial" w:hAnsi="Arial" w:cs="Arial"/>
          <w:b/>
          <w:sz w:val="36"/>
          <w:szCs w:val="36"/>
        </w:rPr>
        <w:instrText xml:space="preserve"> FORMTEXT </w:instrText>
      </w:r>
      <w:r w:rsidRPr="00DC2182">
        <w:rPr>
          <w:rFonts w:ascii="Arial" w:hAnsi="Arial" w:cs="Arial"/>
          <w:b/>
          <w:sz w:val="36"/>
          <w:szCs w:val="36"/>
        </w:rPr>
      </w:r>
      <w:r w:rsidRPr="00DC2182">
        <w:rPr>
          <w:rFonts w:ascii="Arial" w:hAnsi="Arial" w:cs="Arial"/>
          <w:b/>
          <w:sz w:val="36"/>
          <w:szCs w:val="36"/>
        </w:rPr>
        <w:fldChar w:fldCharType="separate"/>
      </w:r>
      <w:r w:rsidRPr="00DC2182">
        <w:rPr>
          <w:rFonts w:ascii="Arial" w:hAnsi="Arial" w:cs="Arial"/>
          <w:b/>
          <w:noProof/>
          <w:sz w:val="36"/>
          <w:szCs w:val="36"/>
        </w:rPr>
        <w:t>&lt;(Version Number)&gt;</w:t>
      </w:r>
      <w:r w:rsidRPr="00DC2182">
        <w:rPr>
          <w:rFonts w:ascii="Arial" w:hAnsi="Arial" w:cs="Arial"/>
          <w:b/>
          <w:sz w:val="36"/>
          <w:szCs w:val="36"/>
        </w:rPr>
        <w:fldChar w:fldCharType="end"/>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12"/>
        <w:gridCol w:w="6039"/>
      </w:tblGrid>
      <w:tr w:rsidR="00FC24E6" w:rsidRPr="00DC2182" w14:paraId="75D38EE6" w14:textId="77777777" w:rsidTr="0076150D">
        <w:tc>
          <w:tcPr>
            <w:tcW w:w="2111" w:type="pct"/>
            <w:shd w:val="clear" w:color="auto" w:fill="auto"/>
          </w:tcPr>
          <w:bookmarkEnd w:id="1"/>
          <w:p w14:paraId="3EA9DF8B" w14:textId="307F96B2" w:rsidR="00FC24E6" w:rsidRPr="00DC2182" w:rsidRDefault="00A05F7D" w:rsidP="0076150D">
            <w:pPr>
              <w:spacing w:after="0"/>
              <w:rPr>
                <w:rFonts w:ascii="Arial" w:hAnsi="Arial" w:cs="Arial"/>
                <w:b/>
                <w:sz w:val="24"/>
                <w:szCs w:val="24"/>
              </w:rPr>
            </w:pPr>
            <w:r w:rsidRPr="00DC2182">
              <w:rPr>
                <w:rFonts w:ascii="Arial" w:hAnsi="Arial" w:cs="Arial"/>
                <w:b/>
                <w:sz w:val="24"/>
                <w:szCs w:val="24"/>
              </w:rPr>
              <w:t xml:space="preserve">UK </w:t>
            </w:r>
            <w:r w:rsidR="00ED141D" w:rsidRPr="00DC2182">
              <w:rPr>
                <w:rFonts w:ascii="Arial" w:hAnsi="Arial" w:cs="Arial"/>
                <w:b/>
                <w:sz w:val="24"/>
                <w:szCs w:val="24"/>
              </w:rPr>
              <w:t>DM</w:t>
            </w:r>
            <w:r w:rsidR="00FC24E6" w:rsidRPr="00DC2182">
              <w:rPr>
                <w:rFonts w:ascii="Arial" w:hAnsi="Arial" w:cs="Arial"/>
                <w:b/>
                <w:sz w:val="24"/>
                <w:szCs w:val="24"/>
              </w:rPr>
              <w:t>MF number</w:t>
            </w:r>
            <w:r w:rsidR="009F7A70" w:rsidRPr="00DC2182">
              <w:rPr>
                <w:rFonts w:ascii="Arial" w:hAnsi="Arial" w:cs="Arial"/>
                <w:b/>
                <w:sz w:val="24"/>
                <w:szCs w:val="24"/>
              </w:rPr>
              <w:t>:</w:t>
            </w:r>
          </w:p>
        </w:tc>
        <w:tc>
          <w:tcPr>
            <w:tcW w:w="2889" w:type="pct"/>
            <w:shd w:val="clear" w:color="auto" w:fill="auto"/>
          </w:tcPr>
          <w:p w14:paraId="15F1BC5A" w14:textId="3F58B60E" w:rsidR="00FC24E6" w:rsidRPr="00DC2182" w:rsidRDefault="007445D4" w:rsidP="0076150D">
            <w:pPr>
              <w:spacing w:after="0"/>
              <w:rPr>
                <w:rFonts w:ascii="Arial" w:hAnsi="Arial" w:cs="Arial"/>
                <w:sz w:val="24"/>
                <w:szCs w:val="24"/>
              </w:rPr>
            </w:pPr>
            <w:r w:rsidRPr="00DC2182">
              <w:rPr>
                <w:rFonts w:ascii="Arial" w:hAnsi="Arial" w:cs="Arial"/>
                <w:sz w:val="24"/>
                <w:szCs w:val="24"/>
              </w:rPr>
              <w:t>&lt;</w:t>
            </w:r>
            <w:r w:rsidR="004469E1" w:rsidRPr="00DC2182">
              <w:rPr>
                <w:rFonts w:ascii="Arial" w:hAnsi="Arial" w:cs="Arial"/>
                <w:sz w:val="24"/>
                <w:szCs w:val="24"/>
              </w:rPr>
              <w:t xml:space="preserve">DM </w:t>
            </w:r>
            <w:r w:rsidRPr="00DC2182">
              <w:rPr>
                <w:rFonts w:ascii="Arial" w:hAnsi="Arial" w:cs="Arial"/>
                <w:sz w:val="24"/>
                <w:szCs w:val="24"/>
              </w:rPr>
              <w:t>Number I</w:t>
            </w:r>
            <w:r w:rsidR="006A4684">
              <w:rPr>
                <w:rFonts w:ascii="Arial" w:hAnsi="Arial" w:cs="Arial"/>
                <w:sz w:val="24"/>
                <w:szCs w:val="24"/>
              </w:rPr>
              <w:t>dentifier</w:t>
            </w:r>
            <w:r w:rsidR="004469E1" w:rsidRPr="00DC2182">
              <w:rPr>
                <w:rFonts w:ascii="Arial" w:hAnsi="Arial" w:cs="Arial"/>
                <w:sz w:val="24"/>
                <w:szCs w:val="24"/>
              </w:rPr>
              <w:t>&gt;</w:t>
            </w:r>
            <w:r w:rsidRPr="00DC2182">
              <w:rPr>
                <w:rFonts w:ascii="Arial" w:hAnsi="Arial" w:cs="Arial"/>
                <w:sz w:val="24"/>
                <w:szCs w:val="24"/>
              </w:rPr>
              <w:t xml:space="preserve"> </w:t>
            </w:r>
          </w:p>
        </w:tc>
      </w:tr>
      <w:tr w:rsidR="0022495B" w:rsidRPr="00DC2182" w14:paraId="4621B5C2" w14:textId="77777777" w:rsidTr="0076150D">
        <w:tc>
          <w:tcPr>
            <w:tcW w:w="2111" w:type="pct"/>
            <w:shd w:val="clear" w:color="auto" w:fill="auto"/>
          </w:tcPr>
          <w:p w14:paraId="1D84B4DF" w14:textId="29C4F3F2" w:rsidR="0022495B" w:rsidRPr="00DC2182" w:rsidRDefault="0089534F" w:rsidP="0076150D">
            <w:pPr>
              <w:spacing w:after="0"/>
              <w:rPr>
                <w:rFonts w:ascii="Arial" w:hAnsi="Arial" w:cs="Arial"/>
                <w:b/>
                <w:sz w:val="24"/>
                <w:szCs w:val="24"/>
              </w:rPr>
            </w:pPr>
            <w:r w:rsidRPr="00DC2182">
              <w:rPr>
                <w:rFonts w:ascii="Arial" w:hAnsi="Arial" w:cs="Arial"/>
                <w:b/>
                <w:sz w:val="24"/>
                <w:szCs w:val="24"/>
              </w:rPr>
              <w:t>DMMF</w:t>
            </w:r>
            <w:r w:rsidR="00050A01" w:rsidRPr="00DC2182">
              <w:rPr>
                <w:rFonts w:ascii="Arial" w:hAnsi="Arial" w:cs="Arial"/>
                <w:b/>
                <w:sz w:val="24"/>
                <w:szCs w:val="24"/>
              </w:rPr>
              <w:t xml:space="preserve"> </w:t>
            </w:r>
            <w:r w:rsidR="004A5293" w:rsidRPr="00DC2182">
              <w:rPr>
                <w:rFonts w:ascii="Arial" w:hAnsi="Arial" w:cs="Arial"/>
                <w:b/>
                <w:sz w:val="24"/>
                <w:szCs w:val="24"/>
              </w:rPr>
              <w:t>H</w:t>
            </w:r>
            <w:r w:rsidR="00050A01" w:rsidRPr="00DC2182">
              <w:rPr>
                <w:rFonts w:ascii="Arial" w:hAnsi="Arial" w:cs="Arial"/>
                <w:b/>
                <w:sz w:val="24"/>
                <w:szCs w:val="24"/>
              </w:rPr>
              <w:t xml:space="preserve">older </w:t>
            </w:r>
          </w:p>
        </w:tc>
        <w:tc>
          <w:tcPr>
            <w:tcW w:w="2889" w:type="pct"/>
            <w:shd w:val="clear" w:color="auto" w:fill="auto"/>
          </w:tcPr>
          <w:p w14:paraId="47806F07" w14:textId="1C93940E" w:rsidR="0065032D" w:rsidRPr="00DC2182" w:rsidRDefault="0065032D" w:rsidP="0076150D">
            <w:pPr>
              <w:pStyle w:val="Default"/>
              <w:rPr>
                <w:lang w:val="en-GB"/>
              </w:rPr>
            </w:pPr>
            <w:r w:rsidRPr="00DC2182">
              <w:rPr>
                <w:b/>
                <w:bCs/>
                <w:lang w:val="en-GB"/>
              </w:rPr>
              <w:t>&lt;</w:t>
            </w:r>
            <w:r w:rsidR="007445D4" w:rsidRPr="00DC2182">
              <w:rPr>
                <w:b/>
                <w:bCs/>
                <w:lang w:val="en-GB"/>
              </w:rPr>
              <w:t>D</w:t>
            </w:r>
            <w:r w:rsidR="00055285" w:rsidRPr="00DC2182">
              <w:rPr>
                <w:b/>
                <w:bCs/>
                <w:lang w:val="en-GB"/>
              </w:rPr>
              <w:t xml:space="preserve">ecentralised </w:t>
            </w:r>
            <w:r w:rsidR="007445D4" w:rsidRPr="00DC2182">
              <w:rPr>
                <w:b/>
                <w:bCs/>
                <w:lang w:val="en-GB"/>
              </w:rPr>
              <w:t>M</w:t>
            </w:r>
            <w:r w:rsidR="00055285" w:rsidRPr="00DC2182">
              <w:rPr>
                <w:b/>
                <w:bCs/>
                <w:lang w:val="en-GB"/>
              </w:rPr>
              <w:t>anufacture Master File</w:t>
            </w:r>
            <w:r w:rsidRPr="00DC2182">
              <w:rPr>
                <w:b/>
                <w:bCs/>
                <w:lang w:val="en-GB"/>
              </w:rPr>
              <w:t xml:space="preserve"> Holder name&gt; </w:t>
            </w:r>
            <w:r w:rsidR="001B38A6" w:rsidRPr="00DC2182">
              <w:rPr>
                <w:b/>
                <w:bCs/>
                <w:lang w:val="en-GB"/>
              </w:rPr>
              <w:br/>
            </w:r>
            <w:r w:rsidRPr="00DC2182">
              <w:rPr>
                <w:lang w:val="en-GB"/>
              </w:rPr>
              <w:t xml:space="preserve">&lt;Full </w:t>
            </w:r>
            <w:r w:rsidR="00055285" w:rsidRPr="00DC2182">
              <w:rPr>
                <w:lang w:val="en-GB"/>
              </w:rPr>
              <w:t>DMMF</w:t>
            </w:r>
            <w:r w:rsidRPr="00DC2182">
              <w:rPr>
                <w:lang w:val="en-GB"/>
              </w:rPr>
              <w:t xml:space="preserve"> Holder administrative address&gt; </w:t>
            </w:r>
          </w:p>
          <w:p w14:paraId="3CABF0D0" w14:textId="77777777" w:rsidR="0022495B" w:rsidRPr="00DC2182" w:rsidRDefault="0065032D" w:rsidP="0076150D">
            <w:pPr>
              <w:pStyle w:val="Default"/>
              <w:rPr>
                <w:lang w:val="en-GB"/>
              </w:rPr>
            </w:pPr>
            <w:r w:rsidRPr="00DC2182">
              <w:rPr>
                <w:lang w:val="en-GB"/>
              </w:rPr>
              <w:t xml:space="preserve">&lt;Country&gt;  </w:t>
            </w:r>
          </w:p>
          <w:p w14:paraId="253039AF" w14:textId="3C154C23" w:rsidR="00EA15CB" w:rsidRPr="00DC2182" w:rsidRDefault="00DE27A4" w:rsidP="0076150D">
            <w:pPr>
              <w:pStyle w:val="Default"/>
              <w:rPr>
                <w:lang w:val="en-GB"/>
              </w:rPr>
            </w:pPr>
            <w:r w:rsidRPr="00DC2182">
              <w:rPr>
                <w:color w:val="006651"/>
                <w:lang w:val="en-GB"/>
              </w:rPr>
              <w:t>Th</w:t>
            </w:r>
            <w:r w:rsidR="00A90F6E" w:rsidRPr="00DC2182">
              <w:rPr>
                <w:color w:val="006651"/>
                <w:lang w:val="en-GB"/>
              </w:rPr>
              <w:t xml:space="preserve">e </w:t>
            </w:r>
            <w:r w:rsidR="007643EB" w:rsidRPr="00DC2182">
              <w:rPr>
                <w:color w:val="006651"/>
                <w:lang w:val="en-GB"/>
              </w:rPr>
              <w:t>Decentralised</w:t>
            </w:r>
            <w:r w:rsidR="00A90F6E" w:rsidRPr="00DC2182">
              <w:rPr>
                <w:color w:val="006651"/>
                <w:lang w:val="en-GB"/>
              </w:rPr>
              <w:t xml:space="preserve"> Manufacture Master File Holder takes responsibility for the </w:t>
            </w:r>
            <w:r w:rsidR="002B4CDA" w:rsidRPr="00DC2182">
              <w:rPr>
                <w:color w:val="006651"/>
                <w:lang w:val="en-GB"/>
              </w:rPr>
              <w:t>overall control and quality of the product</w:t>
            </w:r>
            <w:r w:rsidR="007643EB" w:rsidRPr="00DC2182">
              <w:rPr>
                <w:color w:val="006651"/>
                <w:lang w:val="en-GB"/>
              </w:rPr>
              <w:t xml:space="preserve"> and typically should comprise the </w:t>
            </w:r>
            <w:r w:rsidR="002B4CDA" w:rsidRPr="00DC2182">
              <w:rPr>
                <w:color w:val="006651"/>
                <w:lang w:val="en-GB"/>
              </w:rPr>
              <w:t xml:space="preserve">  </w:t>
            </w:r>
            <w:r w:rsidR="007643EB" w:rsidRPr="00DC2182">
              <w:rPr>
                <w:color w:val="006651"/>
                <w:lang w:val="en-GB"/>
              </w:rPr>
              <w:t xml:space="preserve">Sponsor </w:t>
            </w:r>
            <w:r w:rsidR="00E61772" w:rsidRPr="00DC2182">
              <w:rPr>
                <w:color w:val="006651"/>
                <w:lang w:val="en-GB"/>
              </w:rPr>
              <w:t xml:space="preserve">in the case of a Clinical Trial Authorisation Application or a </w:t>
            </w:r>
            <w:r w:rsidR="007643EB" w:rsidRPr="00DC2182">
              <w:rPr>
                <w:color w:val="006651"/>
                <w:lang w:val="en-GB"/>
              </w:rPr>
              <w:t xml:space="preserve">Marketing Authorisation </w:t>
            </w:r>
            <w:r w:rsidR="00E61772" w:rsidRPr="00DC2182">
              <w:rPr>
                <w:color w:val="006651"/>
                <w:lang w:val="en-GB"/>
              </w:rPr>
              <w:t>Applicant or Holder</w:t>
            </w:r>
            <w:r w:rsidR="00A00564" w:rsidRPr="00DC2182">
              <w:rPr>
                <w:color w:val="006651"/>
                <w:lang w:val="en-GB"/>
              </w:rPr>
              <w:t xml:space="preserve">, where appropriate. </w:t>
            </w:r>
          </w:p>
        </w:tc>
      </w:tr>
      <w:tr w:rsidR="00971876" w:rsidRPr="00DC2182" w14:paraId="57D8D423" w14:textId="77777777" w:rsidTr="0076150D">
        <w:tc>
          <w:tcPr>
            <w:tcW w:w="2111" w:type="pct"/>
            <w:shd w:val="clear" w:color="auto" w:fill="auto"/>
          </w:tcPr>
          <w:p w14:paraId="16469C62" w14:textId="35DA2673" w:rsidR="00971876" w:rsidRPr="00DC2182" w:rsidRDefault="00055285" w:rsidP="0076150D">
            <w:pPr>
              <w:spacing w:after="0"/>
              <w:rPr>
                <w:rFonts w:ascii="Arial" w:hAnsi="Arial" w:cs="Arial"/>
                <w:b/>
                <w:sz w:val="24"/>
                <w:szCs w:val="24"/>
              </w:rPr>
            </w:pPr>
            <w:r w:rsidRPr="00DC2182">
              <w:rPr>
                <w:rFonts w:ascii="Arial" w:hAnsi="Arial" w:cs="Arial"/>
                <w:b/>
                <w:sz w:val="24"/>
                <w:szCs w:val="24"/>
              </w:rPr>
              <w:t>DMMF Control Site</w:t>
            </w:r>
          </w:p>
        </w:tc>
        <w:tc>
          <w:tcPr>
            <w:tcW w:w="2889" w:type="pct"/>
            <w:shd w:val="clear" w:color="auto" w:fill="auto"/>
          </w:tcPr>
          <w:p w14:paraId="2DEA2B54" w14:textId="4A719EC7" w:rsidR="0083260D" w:rsidRPr="00DC2182" w:rsidRDefault="0083260D" w:rsidP="0076150D">
            <w:pPr>
              <w:pStyle w:val="Default"/>
              <w:rPr>
                <w:b/>
                <w:bCs/>
                <w:lang w:val="en-GB"/>
              </w:rPr>
            </w:pPr>
            <w:r w:rsidRPr="00DC2182">
              <w:rPr>
                <w:b/>
                <w:bCs/>
                <w:lang w:val="en-GB"/>
              </w:rPr>
              <w:t>&lt;</w:t>
            </w:r>
            <w:r w:rsidR="007445D4" w:rsidRPr="00DC2182">
              <w:rPr>
                <w:b/>
                <w:bCs/>
                <w:lang w:val="en-GB"/>
              </w:rPr>
              <w:t xml:space="preserve">Decentralised </w:t>
            </w:r>
            <w:r w:rsidR="00055285" w:rsidRPr="00DC2182">
              <w:rPr>
                <w:b/>
                <w:bCs/>
                <w:lang w:val="en-GB"/>
              </w:rPr>
              <w:t xml:space="preserve">manufacture </w:t>
            </w:r>
            <w:r w:rsidR="00906341">
              <w:rPr>
                <w:b/>
                <w:bCs/>
                <w:lang w:val="en-GB"/>
              </w:rPr>
              <w:t>Control Site</w:t>
            </w:r>
            <w:r w:rsidRPr="00DC2182">
              <w:rPr>
                <w:b/>
                <w:bCs/>
                <w:lang w:val="en-GB"/>
              </w:rPr>
              <w:t xml:space="preserve"> name&gt; </w:t>
            </w:r>
          </w:p>
          <w:p w14:paraId="0B8CF32F" w14:textId="77777777" w:rsidR="0083260D" w:rsidRPr="00DC2182" w:rsidRDefault="0083260D" w:rsidP="0076150D">
            <w:pPr>
              <w:pStyle w:val="Default"/>
              <w:rPr>
                <w:lang w:val="en-GB"/>
              </w:rPr>
            </w:pPr>
            <w:r w:rsidRPr="00DC2182">
              <w:rPr>
                <w:lang w:val="en-GB"/>
              </w:rPr>
              <w:t xml:space="preserve">&lt;Manufacturing site address(es)&gt; </w:t>
            </w:r>
          </w:p>
          <w:p w14:paraId="395A185C" w14:textId="77777777" w:rsidR="0083260D" w:rsidRPr="00DC2182" w:rsidRDefault="0083260D" w:rsidP="0076150D">
            <w:pPr>
              <w:pStyle w:val="Default"/>
              <w:rPr>
                <w:lang w:val="en-GB"/>
              </w:rPr>
            </w:pPr>
            <w:r w:rsidRPr="00DC2182">
              <w:rPr>
                <w:lang w:val="en-GB"/>
              </w:rPr>
              <w:t xml:space="preserve">&lt;Country&gt; </w:t>
            </w:r>
          </w:p>
          <w:p w14:paraId="5065436F" w14:textId="67D8BE70" w:rsidR="0083260D" w:rsidRPr="00DC2182" w:rsidRDefault="0083260D" w:rsidP="0076150D">
            <w:pPr>
              <w:spacing w:after="0"/>
              <w:ind w:right="573"/>
              <w:jc w:val="both"/>
              <w:rPr>
                <w:rFonts w:ascii="Arial" w:hAnsi="Arial" w:cs="Arial"/>
                <w:color w:val="000000"/>
                <w:sz w:val="24"/>
                <w:szCs w:val="24"/>
              </w:rPr>
            </w:pPr>
          </w:p>
        </w:tc>
      </w:tr>
    </w:tbl>
    <w:p w14:paraId="7CC881B9" w14:textId="29017D12" w:rsidR="001266F9" w:rsidRPr="00DC2182" w:rsidRDefault="001266F9" w:rsidP="0076150D">
      <w:pPr>
        <w:spacing w:before="120"/>
        <w:jc w:val="lowKashida"/>
        <w:rPr>
          <w:rFonts w:ascii="Arial" w:hAnsi="Arial" w:cs="Arial"/>
        </w:rPr>
      </w:pPr>
    </w:p>
    <w:p w14:paraId="6D651F59" w14:textId="33F115E6" w:rsidR="00717E4E" w:rsidRPr="00DC2182" w:rsidRDefault="005619F0" w:rsidP="00C8676E">
      <w:pPr>
        <w:rPr>
          <w:rFonts w:ascii="Arial" w:hAnsi="Arial" w:cs="Arial"/>
        </w:rPr>
      </w:pPr>
      <w:bookmarkStart w:id="2" w:name="_Toc306030984"/>
      <w:r w:rsidRPr="00DC2182">
        <w:rPr>
          <w:rFonts w:ascii="Arial" w:hAnsi="Arial" w:cs="Arial"/>
        </w:rPr>
        <w:t xml:space="preserve">  </w:t>
      </w:r>
    </w:p>
    <w:p w14:paraId="5B708FA4" w14:textId="0FAF711A" w:rsidR="00A436BB" w:rsidRPr="00DC2182" w:rsidRDefault="00717E4E" w:rsidP="00872D74">
      <w:pPr>
        <w:pStyle w:val="Heading2"/>
        <w:tabs>
          <w:tab w:val="clear" w:pos="7635"/>
          <w:tab w:val="left" w:pos="7605"/>
        </w:tabs>
        <w:rPr>
          <w:rFonts w:ascii="Arial" w:hAnsi="Arial" w:cs="Arial"/>
          <w:lang w:val="en-GB"/>
        </w:rPr>
      </w:pPr>
      <w:r w:rsidRPr="00DC2182">
        <w:rPr>
          <w:rFonts w:ascii="Arial" w:hAnsi="Arial" w:cs="Arial"/>
          <w:lang w:val="en-GB"/>
        </w:rPr>
        <w:br w:type="page"/>
      </w:r>
      <w:bookmarkStart w:id="3" w:name="_Toc106004072"/>
      <w:bookmarkStart w:id="4" w:name="_Toc106004209"/>
      <w:bookmarkStart w:id="5" w:name="_Toc106004301"/>
      <w:bookmarkStart w:id="6" w:name="_Toc106004382"/>
      <w:bookmarkStart w:id="7" w:name="_Toc106004517"/>
      <w:bookmarkStart w:id="8" w:name="_Toc191855011"/>
      <w:r w:rsidR="00760F8C" w:rsidRPr="00DC2182">
        <w:rPr>
          <w:rFonts w:ascii="Arial" w:hAnsi="Arial" w:cs="Arial"/>
          <w:lang w:val="en-GB"/>
        </w:rPr>
        <w:lastRenderedPageBreak/>
        <w:t>Decentralised Manufacture Master File</w:t>
      </w:r>
      <w:bookmarkEnd w:id="3"/>
      <w:bookmarkEnd w:id="4"/>
      <w:bookmarkEnd w:id="5"/>
      <w:bookmarkEnd w:id="6"/>
      <w:bookmarkEnd w:id="7"/>
      <w:bookmarkEnd w:id="8"/>
      <w:r w:rsidR="00872D74" w:rsidRPr="00DC2182">
        <w:rPr>
          <w:rFonts w:ascii="Arial" w:hAnsi="Arial" w:cs="Arial"/>
          <w:lang w:val="en-GB"/>
        </w:rPr>
        <w:tab/>
      </w:r>
    </w:p>
    <w:p w14:paraId="5B18812D" w14:textId="1F8A828B" w:rsidR="00177D33" w:rsidRPr="00DC2182" w:rsidRDefault="005F0B76">
      <w:pPr>
        <w:pStyle w:val="TOC2"/>
        <w:rPr>
          <w:rFonts w:ascii="Arial" w:eastAsiaTheme="minorEastAsia" w:hAnsi="Arial" w:cs="Arial"/>
          <w:b w:val="0"/>
          <w:color w:val="auto"/>
          <w:kern w:val="2"/>
          <w:sz w:val="24"/>
          <w:szCs w:val="24"/>
          <w14:ligatures w14:val="standardContextual"/>
        </w:rPr>
      </w:pPr>
      <w:r w:rsidRPr="00DC2182">
        <w:rPr>
          <w:rFonts w:ascii="Arial" w:hAnsi="Arial" w:cs="Arial"/>
        </w:rPr>
        <w:fldChar w:fldCharType="begin"/>
      </w:r>
      <w:r w:rsidRPr="00DC2182">
        <w:rPr>
          <w:rFonts w:ascii="Arial" w:hAnsi="Arial" w:cs="Arial"/>
        </w:rPr>
        <w:instrText xml:space="preserve"> TOC \o "1-3" \h \z \u </w:instrText>
      </w:r>
      <w:r w:rsidRPr="00DC2182">
        <w:rPr>
          <w:rFonts w:ascii="Arial" w:hAnsi="Arial" w:cs="Arial"/>
        </w:rPr>
        <w:fldChar w:fldCharType="separate"/>
      </w:r>
      <w:hyperlink w:anchor="_Toc191855011" w:history="1">
        <w:r w:rsidR="00177D33" w:rsidRPr="00345C09">
          <w:rPr>
            <w:rStyle w:val="Hyperlink"/>
            <w:rFonts w:ascii="Arial" w:hAnsi="Arial" w:cs="Arial"/>
            <w:sz w:val="24"/>
            <w:szCs w:val="24"/>
          </w:rPr>
          <w:t>Decentralised Manufacture Master File</w:t>
        </w:r>
        <w:r w:rsidR="00177D33" w:rsidRPr="00DC2182">
          <w:rPr>
            <w:rFonts w:ascii="Arial" w:hAnsi="Arial" w:cs="Arial"/>
            <w:webHidden/>
          </w:rPr>
          <w:tab/>
        </w:r>
        <w:r w:rsidR="00177D33" w:rsidRPr="00DC2182">
          <w:rPr>
            <w:rFonts w:ascii="Arial" w:hAnsi="Arial" w:cs="Arial"/>
            <w:webHidden/>
          </w:rPr>
          <w:fldChar w:fldCharType="begin"/>
        </w:r>
        <w:r w:rsidR="00177D33" w:rsidRPr="00DC2182">
          <w:rPr>
            <w:rFonts w:ascii="Arial" w:hAnsi="Arial" w:cs="Arial"/>
            <w:webHidden/>
          </w:rPr>
          <w:instrText xml:space="preserve"> PAGEREF _Toc191855011 \h </w:instrText>
        </w:r>
        <w:r w:rsidR="00177D33" w:rsidRPr="00DC2182">
          <w:rPr>
            <w:rFonts w:ascii="Arial" w:hAnsi="Arial" w:cs="Arial"/>
            <w:webHidden/>
          </w:rPr>
        </w:r>
        <w:r w:rsidR="00177D33" w:rsidRPr="00DC2182">
          <w:rPr>
            <w:rFonts w:ascii="Arial" w:hAnsi="Arial" w:cs="Arial"/>
            <w:webHidden/>
          </w:rPr>
          <w:fldChar w:fldCharType="separate"/>
        </w:r>
        <w:r w:rsidR="00B943E7">
          <w:rPr>
            <w:rFonts w:ascii="Arial" w:hAnsi="Arial" w:cs="Arial"/>
            <w:webHidden/>
          </w:rPr>
          <w:t>2</w:t>
        </w:r>
        <w:r w:rsidR="00177D33" w:rsidRPr="00DC2182">
          <w:rPr>
            <w:rFonts w:ascii="Arial" w:hAnsi="Arial" w:cs="Arial"/>
            <w:webHidden/>
          </w:rPr>
          <w:fldChar w:fldCharType="end"/>
        </w:r>
      </w:hyperlink>
    </w:p>
    <w:p w14:paraId="56208BAA" w14:textId="187D1D14" w:rsidR="00177D33" w:rsidRPr="00345C09" w:rsidRDefault="00177D33" w:rsidP="00345C09">
      <w:pPr>
        <w:pStyle w:val="TOC1"/>
        <w:rPr>
          <w:rFonts w:eastAsiaTheme="minorEastAsia"/>
          <w:kern w:val="2"/>
          <w:u w:val="none"/>
          <w14:ligatures w14:val="standardContextual"/>
        </w:rPr>
      </w:pPr>
      <w:hyperlink w:anchor="_Toc191855012" w:history="1">
        <w:r w:rsidRPr="00345C09">
          <w:rPr>
            <w:rStyle w:val="Hyperlink"/>
          </w:rPr>
          <w:t>General Information – Point of Care / Modular Manufacture</w:t>
        </w:r>
        <w:r w:rsidRPr="00345C09">
          <w:rPr>
            <w:webHidden/>
          </w:rPr>
          <w:tab/>
        </w:r>
        <w:r w:rsidRPr="00345C09">
          <w:rPr>
            <w:webHidden/>
          </w:rPr>
          <w:fldChar w:fldCharType="begin"/>
        </w:r>
        <w:r w:rsidRPr="00345C09">
          <w:rPr>
            <w:webHidden/>
          </w:rPr>
          <w:instrText xml:space="preserve"> PAGEREF _Toc191855012 \h </w:instrText>
        </w:r>
        <w:r w:rsidRPr="00345C09">
          <w:rPr>
            <w:webHidden/>
          </w:rPr>
        </w:r>
        <w:r w:rsidRPr="00345C09">
          <w:rPr>
            <w:webHidden/>
          </w:rPr>
          <w:fldChar w:fldCharType="separate"/>
        </w:r>
        <w:r w:rsidR="00B943E7">
          <w:rPr>
            <w:webHidden/>
          </w:rPr>
          <w:t>5</w:t>
        </w:r>
        <w:r w:rsidRPr="00345C09">
          <w:rPr>
            <w:webHidden/>
          </w:rPr>
          <w:fldChar w:fldCharType="end"/>
        </w:r>
      </w:hyperlink>
    </w:p>
    <w:p w14:paraId="399ADD50" w14:textId="0254DE06" w:rsidR="00177D33" w:rsidRPr="00345C09" w:rsidRDefault="00177D33">
      <w:pPr>
        <w:pStyle w:val="TOC3"/>
        <w:rPr>
          <w:rFonts w:ascii="Arial" w:eastAsiaTheme="minorEastAsia" w:hAnsi="Arial" w:cs="Arial"/>
          <w:noProof/>
          <w:kern w:val="2"/>
          <w:sz w:val="24"/>
          <w:szCs w:val="24"/>
          <w14:ligatures w14:val="standardContextual"/>
        </w:rPr>
      </w:pPr>
      <w:hyperlink w:anchor="_Toc191855013" w:history="1">
        <w:r w:rsidRPr="00345C09">
          <w:rPr>
            <w:rStyle w:val="Hyperlink"/>
            <w:rFonts w:ascii="Arial" w:hAnsi="Arial" w:cs="Arial"/>
            <w:noProof/>
            <w:sz w:val="24"/>
            <w:szCs w:val="24"/>
          </w:rPr>
          <w:t>Justification for Decentralised Manufacture of the Medicinal Product</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_Toc191855013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5</w:t>
        </w:r>
        <w:r w:rsidRPr="00345C09">
          <w:rPr>
            <w:rFonts w:ascii="Arial" w:hAnsi="Arial" w:cs="Arial"/>
            <w:noProof/>
            <w:webHidden/>
            <w:sz w:val="24"/>
            <w:szCs w:val="24"/>
          </w:rPr>
          <w:fldChar w:fldCharType="end"/>
        </w:r>
      </w:hyperlink>
    </w:p>
    <w:p w14:paraId="052916C4" w14:textId="1254E1B5" w:rsidR="00177D33" w:rsidRPr="00345C09" w:rsidRDefault="00177D33">
      <w:pPr>
        <w:pStyle w:val="TOC3"/>
        <w:rPr>
          <w:rFonts w:ascii="Arial" w:eastAsiaTheme="minorEastAsia" w:hAnsi="Arial" w:cs="Arial"/>
          <w:noProof/>
          <w:kern w:val="2"/>
          <w:sz w:val="24"/>
          <w:szCs w:val="24"/>
          <w14:ligatures w14:val="standardContextual"/>
        </w:rPr>
      </w:pPr>
      <w:hyperlink w:anchor="_Toc191855014" w:history="1">
        <w:r w:rsidRPr="00345C09">
          <w:rPr>
            <w:rStyle w:val="Hyperlink"/>
            <w:rFonts w:ascii="Arial" w:hAnsi="Arial" w:cs="Arial"/>
            <w:noProof/>
            <w:sz w:val="24"/>
            <w:szCs w:val="24"/>
          </w:rPr>
          <w:t>Decentralised Manufacture Master File – review, amendment and maintenance</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_Toc191855014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5</w:t>
        </w:r>
        <w:r w:rsidRPr="00345C09">
          <w:rPr>
            <w:rFonts w:ascii="Arial" w:hAnsi="Arial" w:cs="Arial"/>
            <w:noProof/>
            <w:webHidden/>
            <w:sz w:val="24"/>
            <w:szCs w:val="24"/>
          </w:rPr>
          <w:fldChar w:fldCharType="end"/>
        </w:r>
      </w:hyperlink>
    </w:p>
    <w:p w14:paraId="145B025F" w14:textId="5301D634" w:rsidR="00177D33" w:rsidRPr="00DC2182" w:rsidRDefault="00177D33" w:rsidP="00345C09">
      <w:pPr>
        <w:pStyle w:val="TOC1"/>
        <w:rPr>
          <w:rFonts w:eastAsiaTheme="minorEastAsia"/>
          <w:kern w:val="2"/>
          <w:u w:val="none"/>
          <w14:ligatures w14:val="standardContextual"/>
        </w:rPr>
      </w:pPr>
      <w:hyperlink w:anchor="_Toc191855015" w:history="1">
        <w:r w:rsidRPr="00DC2182">
          <w:rPr>
            <w:rStyle w:val="Hyperlink"/>
          </w:rPr>
          <w:t xml:space="preserve">Control </w:t>
        </w:r>
        <w:r w:rsidR="003F0500" w:rsidRPr="00DC2182">
          <w:rPr>
            <w:rStyle w:val="Hyperlink"/>
          </w:rPr>
          <w:t>S</w:t>
        </w:r>
        <w:r w:rsidRPr="00DC2182">
          <w:rPr>
            <w:rStyle w:val="Hyperlink"/>
          </w:rPr>
          <w:t>ite functions and management</w:t>
        </w:r>
        <w:r w:rsidRPr="00DC2182">
          <w:rPr>
            <w:webHidden/>
          </w:rPr>
          <w:tab/>
        </w:r>
        <w:r w:rsidRPr="00DC2182">
          <w:rPr>
            <w:webHidden/>
          </w:rPr>
          <w:fldChar w:fldCharType="begin"/>
        </w:r>
        <w:r w:rsidRPr="00DC2182">
          <w:rPr>
            <w:webHidden/>
          </w:rPr>
          <w:instrText xml:space="preserve"> PAGEREF _Toc191855015 \h </w:instrText>
        </w:r>
        <w:r w:rsidRPr="00DC2182">
          <w:rPr>
            <w:webHidden/>
          </w:rPr>
        </w:r>
        <w:r w:rsidRPr="00DC2182">
          <w:rPr>
            <w:webHidden/>
          </w:rPr>
          <w:fldChar w:fldCharType="separate"/>
        </w:r>
        <w:r w:rsidR="00B943E7">
          <w:rPr>
            <w:webHidden/>
          </w:rPr>
          <w:t>6</w:t>
        </w:r>
        <w:r w:rsidRPr="00DC2182">
          <w:rPr>
            <w:webHidden/>
          </w:rPr>
          <w:fldChar w:fldCharType="end"/>
        </w:r>
      </w:hyperlink>
    </w:p>
    <w:p w14:paraId="0276AD97" w14:textId="34864510" w:rsidR="00177D33" w:rsidRPr="00345C09" w:rsidRDefault="00177D33">
      <w:pPr>
        <w:pStyle w:val="TOC3"/>
        <w:rPr>
          <w:rFonts w:ascii="Arial" w:eastAsiaTheme="minorEastAsia" w:hAnsi="Arial" w:cs="Arial"/>
          <w:noProof/>
          <w:kern w:val="2"/>
          <w:sz w:val="24"/>
          <w:szCs w:val="24"/>
          <w14:ligatures w14:val="standardContextual"/>
        </w:rPr>
      </w:pPr>
      <w:hyperlink w:anchor="_Toc191855016" w:history="1">
        <w:r w:rsidRPr="00345C09">
          <w:rPr>
            <w:rStyle w:val="Hyperlink"/>
            <w:rFonts w:ascii="Arial" w:hAnsi="Arial" w:cs="Arial"/>
            <w:noProof/>
            <w:sz w:val="24"/>
            <w:szCs w:val="24"/>
          </w:rPr>
          <w:t>General information relating to the Control Site and its functions</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_Toc191855016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6</w:t>
        </w:r>
        <w:r w:rsidRPr="00345C09">
          <w:rPr>
            <w:rFonts w:ascii="Arial" w:hAnsi="Arial" w:cs="Arial"/>
            <w:noProof/>
            <w:webHidden/>
            <w:sz w:val="24"/>
            <w:szCs w:val="24"/>
          </w:rPr>
          <w:fldChar w:fldCharType="end"/>
        </w:r>
      </w:hyperlink>
    </w:p>
    <w:p w14:paraId="1DEE1A60" w14:textId="09EBA4ED" w:rsidR="00177D33" w:rsidRPr="00345C09" w:rsidRDefault="00177D33">
      <w:pPr>
        <w:pStyle w:val="TOC3"/>
        <w:rPr>
          <w:rFonts w:ascii="Arial" w:eastAsiaTheme="minorEastAsia" w:hAnsi="Arial" w:cs="Arial"/>
          <w:noProof/>
          <w:kern w:val="2"/>
          <w:sz w:val="24"/>
          <w:szCs w:val="24"/>
          <w14:ligatures w14:val="standardContextual"/>
        </w:rPr>
      </w:pPr>
      <w:hyperlink w:anchor="_Toc191855017" w:history="1">
        <w:r w:rsidRPr="00345C09">
          <w:rPr>
            <w:rStyle w:val="Hyperlink"/>
            <w:rFonts w:ascii="Arial" w:hAnsi="Arial" w:cs="Arial"/>
            <w:noProof/>
            <w:sz w:val="24"/>
            <w:szCs w:val="24"/>
          </w:rPr>
          <w:t>Management, supervision and control of sites of manufacture or assembly</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_Toc191855017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7</w:t>
        </w:r>
        <w:r w:rsidRPr="00345C09">
          <w:rPr>
            <w:rFonts w:ascii="Arial" w:hAnsi="Arial" w:cs="Arial"/>
            <w:noProof/>
            <w:webHidden/>
            <w:sz w:val="24"/>
            <w:szCs w:val="24"/>
          </w:rPr>
          <w:fldChar w:fldCharType="end"/>
        </w:r>
      </w:hyperlink>
    </w:p>
    <w:p w14:paraId="5276A846" w14:textId="40590A0D" w:rsidR="00177D33" w:rsidRPr="00345C09" w:rsidRDefault="00177D33">
      <w:pPr>
        <w:pStyle w:val="TOC3"/>
        <w:rPr>
          <w:rFonts w:ascii="Arial" w:eastAsiaTheme="minorEastAsia" w:hAnsi="Arial" w:cs="Arial"/>
          <w:noProof/>
          <w:kern w:val="2"/>
          <w:sz w:val="24"/>
          <w:szCs w:val="24"/>
          <w14:ligatures w14:val="standardContextual"/>
        </w:rPr>
      </w:pPr>
      <w:hyperlink w:anchor="_Toc191855018" w:history="1">
        <w:r w:rsidRPr="00345C09">
          <w:rPr>
            <w:rStyle w:val="Hyperlink"/>
            <w:rFonts w:ascii="Arial" w:hAnsi="Arial" w:cs="Arial"/>
            <w:noProof/>
            <w:sz w:val="24"/>
            <w:szCs w:val="24"/>
          </w:rPr>
          <w:t>Commissioning of Sites of manufacture or assembly</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_Toc191855018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7</w:t>
        </w:r>
        <w:r w:rsidRPr="00345C09">
          <w:rPr>
            <w:rFonts w:ascii="Arial" w:hAnsi="Arial" w:cs="Arial"/>
            <w:noProof/>
            <w:webHidden/>
            <w:sz w:val="24"/>
            <w:szCs w:val="24"/>
          </w:rPr>
          <w:fldChar w:fldCharType="end"/>
        </w:r>
      </w:hyperlink>
    </w:p>
    <w:p w14:paraId="2D225647" w14:textId="599F8149" w:rsidR="00177D33" w:rsidRPr="00345C09" w:rsidRDefault="00177D33">
      <w:pPr>
        <w:pStyle w:val="TOC3"/>
        <w:rPr>
          <w:rFonts w:ascii="Arial" w:eastAsiaTheme="minorEastAsia" w:hAnsi="Arial" w:cs="Arial"/>
          <w:noProof/>
          <w:kern w:val="2"/>
          <w:sz w:val="24"/>
          <w:szCs w:val="24"/>
          <w14:ligatures w14:val="standardContextual"/>
        </w:rPr>
      </w:pPr>
      <w:hyperlink w:anchor="_Toc191855019" w:history="1">
        <w:r w:rsidRPr="00345C09">
          <w:rPr>
            <w:rStyle w:val="Hyperlink"/>
            <w:rFonts w:ascii="Arial" w:hAnsi="Arial" w:cs="Arial"/>
            <w:noProof/>
            <w:sz w:val="24"/>
            <w:szCs w:val="24"/>
          </w:rPr>
          <w:t>Decommissioning of sites of manufacture and assembly</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_Toc191855019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8</w:t>
        </w:r>
        <w:r w:rsidRPr="00345C09">
          <w:rPr>
            <w:rFonts w:ascii="Arial" w:hAnsi="Arial" w:cs="Arial"/>
            <w:noProof/>
            <w:webHidden/>
            <w:sz w:val="24"/>
            <w:szCs w:val="24"/>
          </w:rPr>
          <w:fldChar w:fldCharType="end"/>
        </w:r>
      </w:hyperlink>
    </w:p>
    <w:p w14:paraId="1954BB43" w14:textId="5C760C19" w:rsidR="00177D33" w:rsidRPr="00345C09" w:rsidRDefault="00177D33">
      <w:pPr>
        <w:pStyle w:val="TOC3"/>
        <w:rPr>
          <w:rFonts w:ascii="Arial" w:eastAsiaTheme="minorEastAsia" w:hAnsi="Arial" w:cs="Arial"/>
          <w:noProof/>
          <w:kern w:val="2"/>
          <w:sz w:val="24"/>
          <w:szCs w:val="24"/>
          <w14:ligatures w14:val="standardContextual"/>
        </w:rPr>
      </w:pPr>
      <w:hyperlink w:anchor="_Toc191855020" w:history="1">
        <w:r w:rsidRPr="00345C09">
          <w:rPr>
            <w:rStyle w:val="Hyperlink"/>
            <w:rFonts w:ascii="Arial" w:hAnsi="Arial" w:cs="Arial"/>
            <w:noProof/>
            <w:sz w:val="24"/>
            <w:szCs w:val="24"/>
          </w:rPr>
          <w:t>Pharmacovigilance reporting</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_Toc191855020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9</w:t>
        </w:r>
        <w:r w:rsidRPr="00345C09">
          <w:rPr>
            <w:rFonts w:ascii="Arial" w:hAnsi="Arial" w:cs="Arial"/>
            <w:noProof/>
            <w:webHidden/>
            <w:sz w:val="24"/>
            <w:szCs w:val="24"/>
          </w:rPr>
          <w:fldChar w:fldCharType="end"/>
        </w:r>
      </w:hyperlink>
    </w:p>
    <w:p w14:paraId="62A0A82B" w14:textId="1C9A5928" w:rsidR="00177D33" w:rsidRPr="00DC2182" w:rsidRDefault="00177D33" w:rsidP="00345C09">
      <w:pPr>
        <w:pStyle w:val="TOC1"/>
        <w:rPr>
          <w:rFonts w:eastAsiaTheme="minorEastAsia"/>
          <w:kern w:val="2"/>
          <w:u w:val="none"/>
          <w14:ligatures w14:val="standardContextual"/>
        </w:rPr>
      </w:pPr>
      <w:hyperlink w:anchor="_Toc191855021" w:history="1">
        <w:r w:rsidRPr="00DC2182">
          <w:rPr>
            <w:rStyle w:val="Hyperlink"/>
          </w:rPr>
          <w:t>Manufacturing site management</w:t>
        </w:r>
        <w:r w:rsidRPr="00DC2182">
          <w:rPr>
            <w:webHidden/>
          </w:rPr>
          <w:tab/>
        </w:r>
        <w:r w:rsidRPr="00DC2182">
          <w:rPr>
            <w:webHidden/>
          </w:rPr>
          <w:fldChar w:fldCharType="begin"/>
        </w:r>
        <w:r w:rsidRPr="00DC2182">
          <w:rPr>
            <w:webHidden/>
          </w:rPr>
          <w:instrText xml:space="preserve"> PAGEREF _Toc191855021 \h </w:instrText>
        </w:r>
        <w:r w:rsidRPr="00DC2182">
          <w:rPr>
            <w:webHidden/>
          </w:rPr>
        </w:r>
        <w:r w:rsidRPr="00DC2182">
          <w:rPr>
            <w:webHidden/>
          </w:rPr>
          <w:fldChar w:fldCharType="separate"/>
        </w:r>
        <w:r w:rsidR="00B943E7">
          <w:rPr>
            <w:webHidden/>
          </w:rPr>
          <w:t>10</w:t>
        </w:r>
        <w:r w:rsidRPr="00DC2182">
          <w:rPr>
            <w:webHidden/>
          </w:rPr>
          <w:fldChar w:fldCharType="end"/>
        </w:r>
      </w:hyperlink>
    </w:p>
    <w:p w14:paraId="4860679E" w14:textId="0833FD60" w:rsidR="00177D33" w:rsidRPr="00DC2182" w:rsidRDefault="00177D33" w:rsidP="00345C09">
      <w:pPr>
        <w:pStyle w:val="TOC1"/>
        <w:rPr>
          <w:rFonts w:eastAsiaTheme="minorEastAsia"/>
          <w:kern w:val="2"/>
          <w:u w:val="none"/>
          <w14:ligatures w14:val="standardContextual"/>
        </w:rPr>
      </w:pPr>
      <w:hyperlink w:anchor="_Toc191855022" w:history="1">
        <w:r w:rsidRPr="00DC2182">
          <w:rPr>
            <w:rStyle w:val="Hyperlink"/>
          </w:rPr>
          <w:t>Medicinal product: Manufacture and control</w:t>
        </w:r>
        <w:r w:rsidRPr="00DC2182">
          <w:rPr>
            <w:webHidden/>
          </w:rPr>
          <w:tab/>
        </w:r>
        <w:r w:rsidRPr="00DC2182">
          <w:rPr>
            <w:webHidden/>
          </w:rPr>
          <w:fldChar w:fldCharType="begin"/>
        </w:r>
        <w:r w:rsidRPr="00DC2182">
          <w:rPr>
            <w:webHidden/>
          </w:rPr>
          <w:instrText xml:space="preserve"> PAGEREF _Toc191855022 \h </w:instrText>
        </w:r>
        <w:r w:rsidRPr="00DC2182">
          <w:rPr>
            <w:webHidden/>
          </w:rPr>
        </w:r>
        <w:r w:rsidRPr="00DC2182">
          <w:rPr>
            <w:webHidden/>
          </w:rPr>
          <w:fldChar w:fldCharType="separate"/>
        </w:r>
        <w:r w:rsidR="00B943E7">
          <w:rPr>
            <w:webHidden/>
          </w:rPr>
          <w:t>12</w:t>
        </w:r>
        <w:r w:rsidRPr="00DC2182">
          <w:rPr>
            <w:webHidden/>
          </w:rPr>
          <w:fldChar w:fldCharType="end"/>
        </w:r>
      </w:hyperlink>
    </w:p>
    <w:p w14:paraId="3573E4C0" w14:textId="0ECD1180" w:rsidR="00177D33" w:rsidRPr="00345C09" w:rsidRDefault="00177D33">
      <w:pPr>
        <w:pStyle w:val="TOC2"/>
        <w:rPr>
          <w:rFonts w:ascii="Arial" w:eastAsiaTheme="minorEastAsia" w:hAnsi="Arial" w:cs="Arial"/>
          <w:b w:val="0"/>
          <w:color w:val="auto"/>
          <w:kern w:val="2"/>
          <w:sz w:val="24"/>
          <w:szCs w:val="24"/>
          <w14:ligatures w14:val="standardContextual"/>
        </w:rPr>
      </w:pPr>
      <w:hyperlink w:anchor="_Toc191855023" w:history="1">
        <w:r w:rsidRPr="00345C09">
          <w:rPr>
            <w:rStyle w:val="Hyperlink"/>
            <w:rFonts w:ascii="Arial" w:hAnsi="Arial" w:cs="Arial"/>
            <w:sz w:val="24"/>
            <w:szCs w:val="24"/>
          </w:rPr>
          <w:t>1.1. Description and composition of the drug product (CTD module 3.2.P.1)</w:t>
        </w:r>
        <w:r w:rsidRPr="00345C09">
          <w:rPr>
            <w:rFonts w:ascii="Arial" w:hAnsi="Arial" w:cs="Arial"/>
            <w:webHidden/>
            <w:sz w:val="24"/>
            <w:szCs w:val="24"/>
          </w:rPr>
          <w:tab/>
        </w:r>
        <w:r w:rsidRPr="00345C09">
          <w:rPr>
            <w:rFonts w:ascii="Arial" w:hAnsi="Arial" w:cs="Arial"/>
            <w:webHidden/>
            <w:sz w:val="24"/>
            <w:szCs w:val="24"/>
          </w:rPr>
          <w:fldChar w:fldCharType="begin"/>
        </w:r>
        <w:r w:rsidRPr="00345C09">
          <w:rPr>
            <w:rFonts w:ascii="Arial" w:hAnsi="Arial" w:cs="Arial"/>
            <w:webHidden/>
            <w:sz w:val="24"/>
            <w:szCs w:val="24"/>
          </w:rPr>
          <w:instrText xml:space="preserve"> PAGEREF _Toc191855023 \h </w:instrText>
        </w:r>
        <w:r w:rsidRPr="00345C09">
          <w:rPr>
            <w:rFonts w:ascii="Arial" w:hAnsi="Arial" w:cs="Arial"/>
            <w:webHidden/>
            <w:sz w:val="24"/>
            <w:szCs w:val="24"/>
          </w:rPr>
        </w:r>
        <w:r w:rsidRPr="00345C09">
          <w:rPr>
            <w:rFonts w:ascii="Arial" w:hAnsi="Arial" w:cs="Arial"/>
            <w:webHidden/>
            <w:sz w:val="24"/>
            <w:szCs w:val="24"/>
          </w:rPr>
          <w:fldChar w:fldCharType="separate"/>
        </w:r>
        <w:r w:rsidR="00B943E7">
          <w:rPr>
            <w:rFonts w:ascii="Arial" w:hAnsi="Arial" w:cs="Arial"/>
            <w:webHidden/>
            <w:sz w:val="24"/>
            <w:szCs w:val="24"/>
          </w:rPr>
          <w:t>13</w:t>
        </w:r>
        <w:r w:rsidRPr="00345C09">
          <w:rPr>
            <w:rFonts w:ascii="Arial" w:hAnsi="Arial" w:cs="Arial"/>
            <w:webHidden/>
            <w:sz w:val="24"/>
            <w:szCs w:val="24"/>
          </w:rPr>
          <w:fldChar w:fldCharType="end"/>
        </w:r>
      </w:hyperlink>
    </w:p>
    <w:p w14:paraId="3A1B771D" w14:textId="65493827" w:rsidR="00177D33" w:rsidRPr="00345C09" w:rsidRDefault="00177D33">
      <w:pPr>
        <w:pStyle w:val="TOC2"/>
        <w:rPr>
          <w:rFonts w:ascii="Arial" w:eastAsiaTheme="minorEastAsia" w:hAnsi="Arial" w:cs="Arial"/>
          <w:b w:val="0"/>
          <w:color w:val="auto"/>
          <w:kern w:val="2"/>
          <w:sz w:val="24"/>
          <w:szCs w:val="24"/>
          <w14:ligatures w14:val="standardContextual"/>
        </w:rPr>
      </w:pPr>
      <w:hyperlink w:anchor="_Toc191855024" w:history="1">
        <w:r w:rsidRPr="00345C09">
          <w:rPr>
            <w:rStyle w:val="Hyperlink"/>
            <w:rFonts w:ascii="Arial" w:hAnsi="Arial" w:cs="Arial"/>
            <w:sz w:val="24"/>
            <w:szCs w:val="24"/>
          </w:rPr>
          <w:t>1.2. Ma</w:t>
        </w:r>
        <w:r w:rsidRPr="00345C09">
          <w:rPr>
            <w:rStyle w:val="Hyperlink"/>
            <w:rFonts w:ascii="Arial" w:hAnsi="Arial" w:cs="Arial"/>
            <w:spacing w:val="1"/>
            <w:sz w:val="24"/>
            <w:szCs w:val="24"/>
          </w:rPr>
          <w:t>n</w:t>
        </w:r>
        <w:r w:rsidRPr="00345C09">
          <w:rPr>
            <w:rStyle w:val="Hyperlink"/>
            <w:rFonts w:ascii="Arial" w:hAnsi="Arial" w:cs="Arial"/>
            <w:sz w:val="24"/>
            <w:szCs w:val="24"/>
          </w:rPr>
          <w:t>ufactu</w:t>
        </w:r>
        <w:r w:rsidRPr="00345C09">
          <w:rPr>
            <w:rStyle w:val="Hyperlink"/>
            <w:rFonts w:ascii="Arial" w:hAnsi="Arial" w:cs="Arial"/>
            <w:spacing w:val="1"/>
            <w:sz w:val="24"/>
            <w:szCs w:val="24"/>
          </w:rPr>
          <w:t>r</w:t>
        </w:r>
        <w:r w:rsidRPr="00345C09">
          <w:rPr>
            <w:rStyle w:val="Hyperlink"/>
            <w:rFonts w:ascii="Arial" w:hAnsi="Arial" w:cs="Arial"/>
            <w:sz w:val="24"/>
            <w:szCs w:val="24"/>
          </w:rPr>
          <w:t>e (</w:t>
        </w:r>
        <w:r w:rsidRPr="00345C09">
          <w:rPr>
            <w:rStyle w:val="Hyperlink"/>
            <w:rFonts w:ascii="Arial" w:hAnsi="Arial" w:cs="Arial"/>
            <w:spacing w:val="-2"/>
            <w:sz w:val="24"/>
            <w:szCs w:val="24"/>
          </w:rPr>
          <w:t>C</w:t>
        </w:r>
        <w:r w:rsidRPr="00345C09">
          <w:rPr>
            <w:rStyle w:val="Hyperlink"/>
            <w:rFonts w:ascii="Arial" w:hAnsi="Arial" w:cs="Arial"/>
            <w:spacing w:val="1"/>
            <w:sz w:val="24"/>
            <w:szCs w:val="24"/>
          </w:rPr>
          <w:t>T</w:t>
        </w:r>
        <w:r w:rsidRPr="00345C09">
          <w:rPr>
            <w:rStyle w:val="Hyperlink"/>
            <w:rFonts w:ascii="Arial" w:hAnsi="Arial" w:cs="Arial"/>
            <w:sz w:val="24"/>
            <w:szCs w:val="24"/>
          </w:rPr>
          <w:t>D</w:t>
        </w:r>
        <w:r w:rsidRPr="00345C09">
          <w:rPr>
            <w:rStyle w:val="Hyperlink"/>
            <w:rFonts w:ascii="Arial" w:hAnsi="Arial" w:cs="Arial"/>
            <w:spacing w:val="-2"/>
            <w:sz w:val="24"/>
            <w:szCs w:val="24"/>
          </w:rPr>
          <w:t xml:space="preserve"> </w:t>
        </w:r>
        <w:r w:rsidRPr="00345C09">
          <w:rPr>
            <w:rStyle w:val="Hyperlink"/>
            <w:rFonts w:ascii="Arial" w:hAnsi="Arial" w:cs="Arial"/>
            <w:sz w:val="24"/>
            <w:szCs w:val="24"/>
          </w:rPr>
          <w:t>mod</w:t>
        </w:r>
        <w:r w:rsidRPr="00345C09">
          <w:rPr>
            <w:rStyle w:val="Hyperlink"/>
            <w:rFonts w:ascii="Arial" w:hAnsi="Arial" w:cs="Arial"/>
            <w:spacing w:val="1"/>
            <w:sz w:val="24"/>
            <w:szCs w:val="24"/>
          </w:rPr>
          <w:t>u</w:t>
        </w:r>
        <w:r w:rsidRPr="00345C09">
          <w:rPr>
            <w:rStyle w:val="Hyperlink"/>
            <w:rFonts w:ascii="Arial" w:hAnsi="Arial" w:cs="Arial"/>
            <w:sz w:val="24"/>
            <w:szCs w:val="24"/>
          </w:rPr>
          <w:t>le 3.2.P.3)</w:t>
        </w:r>
        <w:r w:rsidRPr="00345C09">
          <w:rPr>
            <w:rFonts w:ascii="Arial" w:hAnsi="Arial" w:cs="Arial"/>
            <w:webHidden/>
            <w:sz w:val="24"/>
            <w:szCs w:val="24"/>
          </w:rPr>
          <w:tab/>
        </w:r>
        <w:r w:rsidRPr="00345C09">
          <w:rPr>
            <w:rFonts w:ascii="Arial" w:hAnsi="Arial" w:cs="Arial"/>
            <w:webHidden/>
            <w:sz w:val="24"/>
            <w:szCs w:val="24"/>
          </w:rPr>
          <w:fldChar w:fldCharType="begin"/>
        </w:r>
        <w:r w:rsidRPr="00345C09">
          <w:rPr>
            <w:rFonts w:ascii="Arial" w:hAnsi="Arial" w:cs="Arial"/>
            <w:webHidden/>
            <w:sz w:val="24"/>
            <w:szCs w:val="24"/>
          </w:rPr>
          <w:instrText xml:space="preserve"> PAGEREF _Toc191855024 \h </w:instrText>
        </w:r>
        <w:r w:rsidRPr="00345C09">
          <w:rPr>
            <w:rFonts w:ascii="Arial" w:hAnsi="Arial" w:cs="Arial"/>
            <w:webHidden/>
            <w:sz w:val="24"/>
            <w:szCs w:val="24"/>
          </w:rPr>
        </w:r>
        <w:r w:rsidRPr="00345C09">
          <w:rPr>
            <w:rFonts w:ascii="Arial" w:hAnsi="Arial" w:cs="Arial"/>
            <w:webHidden/>
            <w:sz w:val="24"/>
            <w:szCs w:val="24"/>
          </w:rPr>
          <w:fldChar w:fldCharType="separate"/>
        </w:r>
        <w:r w:rsidR="00B943E7">
          <w:rPr>
            <w:rFonts w:ascii="Arial" w:hAnsi="Arial" w:cs="Arial"/>
            <w:webHidden/>
            <w:sz w:val="24"/>
            <w:szCs w:val="24"/>
          </w:rPr>
          <w:t>13</w:t>
        </w:r>
        <w:r w:rsidRPr="00345C09">
          <w:rPr>
            <w:rFonts w:ascii="Arial" w:hAnsi="Arial" w:cs="Arial"/>
            <w:webHidden/>
            <w:sz w:val="24"/>
            <w:szCs w:val="24"/>
          </w:rPr>
          <w:fldChar w:fldCharType="end"/>
        </w:r>
      </w:hyperlink>
    </w:p>
    <w:p w14:paraId="4AB55373" w14:textId="1846104B" w:rsidR="00177D33" w:rsidRPr="00345C09" w:rsidRDefault="00177D33">
      <w:pPr>
        <w:pStyle w:val="TOC3"/>
        <w:rPr>
          <w:rFonts w:ascii="Arial" w:eastAsiaTheme="minorEastAsia" w:hAnsi="Arial" w:cs="Arial"/>
          <w:noProof/>
          <w:kern w:val="2"/>
          <w:sz w:val="24"/>
          <w:szCs w:val="24"/>
          <w14:ligatures w14:val="standardContextual"/>
        </w:rPr>
      </w:pPr>
      <w:hyperlink w:anchor="_Toc191855025" w:history="1">
        <w:r w:rsidRPr="00345C09">
          <w:rPr>
            <w:rStyle w:val="Hyperlink"/>
            <w:rFonts w:ascii="Arial" w:hAnsi="Arial" w:cs="Arial"/>
            <w:noProof/>
            <w:sz w:val="24"/>
            <w:szCs w:val="24"/>
          </w:rPr>
          <w:t>Batch formula (CTD section: P.3.2)</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_Toc191855025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294F3A4C" w14:textId="39758912" w:rsidR="00177D33" w:rsidRPr="00345C09" w:rsidRDefault="00177D33">
      <w:pPr>
        <w:pStyle w:val="TOC3"/>
        <w:rPr>
          <w:rFonts w:ascii="Arial" w:eastAsiaTheme="minorEastAsia" w:hAnsi="Arial" w:cs="Arial"/>
          <w:noProof/>
          <w:kern w:val="2"/>
          <w:sz w:val="24"/>
          <w:szCs w:val="24"/>
          <w14:ligatures w14:val="standardContextual"/>
        </w:rPr>
      </w:pPr>
      <w:hyperlink w:anchor="_Toc191855026" w:history="1">
        <w:r w:rsidRPr="00345C09">
          <w:rPr>
            <w:rStyle w:val="Hyperlink"/>
            <w:rFonts w:ascii="Arial" w:hAnsi="Arial" w:cs="Arial"/>
            <w:noProof/>
            <w:sz w:val="24"/>
            <w:szCs w:val="24"/>
          </w:rPr>
          <w:t>Description of manufacturing process and process controls (CTD section: P.3.3)</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_Toc191855026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5F7C2F14" w14:textId="55FFEA0D" w:rsidR="00177D33" w:rsidRPr="00345C09" w:rsidRDefault="00177D33">
      <w:pPr>
        <w:pStyle w:val="TOC3"/>
        <w:rPr>
          <w:rFonts w:ascii="Arial" w:eastAsiaTheme="minorEastAsia" w:hAnsi="Arial" w:cs="Arial"/>
          <w:noProof/>
          <w:kern w:val="2"/>
          <w:sz w:val="24"/>
          <w:szCs w:val="24"/>
          <w14:ligatures w14:val="standardContextual"/>
        </w:rPr>
      </w:pPr>
      <w:hyperlink w:anchor="_Toc191855027" w:history="1">
        <w:r w:rsidRPr="00345C09">
          <w:rPr>
            <w:rStyle w:val="Hyperlink"/>
            <w:rFonts w:ascii="Arial" w:hAnsi="Arial" w:cs="Arial"/>
            <w:noProof/>
            <w:sz w:val="24"/>
            <w:szCs w:val="24"/>
          </w:rPr>
          <w:t>Controls of critical steps and intermediates (CTD section: P.3.4)</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_Toc191855027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3A26F852" w14:textId="2F80A4B5" w:rsidR="00177D33" w:rsidRPr="00345C09" w:rsidRDefault="00177D33">
      <w:pPr>
        <w:pStyle w:val="TOC3"/>
        <w:rPr>
          <w:rFonts w:ascii="Arial" w:eastAsiaTheme="minorEastAsia" w:hAnsi="Arial" w:cs="Arial"/>
          <w:noProof/>
          <w:kern w:val="2"/>
          <w:sz w:val="24"/>
          <w:szCs w:val="24"/>
          <w14:ligatures w14:val="standardContextual"/>
        </w:rPr>
      </w:pPr>
      <w:hyperlink w:anchor="_Toc191855028" w:history="1">
        <w:r w:rsidRPr="00345C09">
          <w:rPr>
            <w:rStyle w:val="Hyperlink"/>
            <w:rFonts w:ascii="Arial" w:hAnsi="Arial" w:cs="Arial"/>
            <w:noProof/>
            <w:sz w:val="24"/>
            <w:szCs w:val="24"/>
          </w:rPr>
          <w:t>Process validation and/or evaluation (CTD section: P.3.5)</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_Toc191855028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04112468" w14:textId="06B428EA" w:rsidR="00177D33" w:rsidRPr="00345C09" w:rsidRDefault="00177D33">
      <w:pPr>
        <w:pStyle w:val="TOC2"/>
        <w:rPr>
          <w:rFonts w:ascii="Arial" w:eastAsiaTheme="minorEastAsia" w:hAnsi="Arial" w:cs="Arial"/>
          <w:b w:val="0"/>
          <w:color w:val="auto"/>
          <w:kern w:val="2"/>
          <w:sz w:val="24"/>
          <w:szCs w:val="24"/>
          <w14:ligatures w14:val="standardContextual"/>
        </w:rPr>
      </w:pPr>
      <w:hyperlink w:anchor="_Toc191855029" w:history="1">
        <w:r w:rsidRPr="00345C09">
          <w:rPr>
            <w:rStyle w:val="Hyperlink"/>
            <w:rFonts w:ascii="Arial" w:hAnsi="Arial" w:cs="Arial"/>
            <w:sz w:val="24"/>
            <w:szCs w:val="24"/>
          </w:rPr>
          <w:t>1.3.</w:t>
        </w:r>
        <w:r w:rsidRPr="00345C09">
          <w:rPr>
            <w:rStyle w:val="Hyperlink"/>
            <w:rFonts w:ascii="Arial" w:hAnsi="Arial" w:cs="Arial"/>
            <w:spacing w:val="1"/>
            <w:sz w:val="24"/>
            <w:szCs w:val="24"/>
          </w:rPr>
          <w:t xml:space="preserve"> C</w:t>
        </w:r>
        <w:r w:rsidRPr="00345C09">
          <w:rPr>
            <w:rStyle w:val="Hyperlink"/>
            <w:rFonts w:ascii="Arial" w:hAnsi="Arial" w:cs="Arial"/>
            <w:spacing w:val="-3"/>
            <w:sz w:val="24"/>
            <w:szCs w:val="24"/>
          </w:rPr>
          <w:t>o</w:t>
        </w:r>
        <w:r w:rsidRPr="00345C09">
          <w:rPr>
            <w:rStyle w:val="Hyperlink"/>
            <w:rFonts w:ascii="Arial" w:hAnsi="Arial" w:cs="Arial"/>
            <w:spacing w:val="1"/>
            <w:sz w:val="24"/>
            <w:szCs w:val="24"/>
          </w:rPr>
          <w:t>n</w:t>
        </w:r>
        <w:r w:rsidRPr="00345C09">
          <w:rPr>
            <w:rStyle w:val="Hyperlink"/>
            <w:rFonts w:ascii="Arial" w:hAnsi="Arial" w:cs="Arial"/>
            <w:sz w:val="24"/>
            <w:szCs w:val="24"/>
          </w:rPr>
          <w:t>t</w:t>
        </w:r>
        <w:r w:rsidRPr="00345C09">
          <w:rPr>
            <w:rStyle w:val="Hyperlink"/>
            <w:rFonts w:ascii="Arial" w:hAnsi="Arial" w:cs="Arial"/>
            <w:spacing w:val="1"/>
            <w:sz w:val="24"/>
            <w:szCs w:val="24"/>
          </w:rPr>
          <w:t>r</w:t>
        </w:r>
        <w:r w:rsidRPr="00345C09">
          <w:rPr>
            <w:rStyle w:val="Hyperlink"/>
            <w:rFonts w:ascii="Arial" w:hAnsi="Arial" w:cs="Arial"/>
            <w:sz w:val="24"/>
            <w:szCs w:val="24"/>
          </w:rPr>
          <w:t>ol</w:t>
        </w:r>
        <w:r w:rsidRPr="00345C09">
          <w:rPr>
            <w:rStyle w:val="Hyperlink"/>
            <w:rFonts w:ascii="Arial" w:hAnsi="Arial" w:cs="Arial"/>
            <w:spacing w:val="-2"/>
            <w:sz w:val="24"/>
            <w:szCs w:val="24"/>
          </w:rPr>
          <w:t xml:space="preserve"> </w:t>
        </w:r>
        <w:r w:rsidRPr="00345C09">
          <w:rPr>
            <w:rStyle w:val="Hyperlink"/>
            <w:rFonts w:ascii="Arial" w:hAnsi="Arial" w:cs="Arial"/>
            <w:sz w:val="24"/>
            <w:szCs w:val="24"/>
          </w:rPr>
          <w:t xml:space="preserve">of </w:t>
        </w:r>
        <w:r w:rsidRPr="00345C09">
          <w:rPr>
            <w:rStyle w:val="Hyperlink"/>
            <w:rFonts w:ascii="Arial" w:hAnsi="Arial" w:cs="Arial"/>
            <w:spacing w:val="-1"/>
            <w:sz w:val="24"/>
            <w:szCs w:val="24"/>
          </w:rPr>
          <w:t>d</w:t>
        </w:r>
        <w:r w:rsidRPr="00345C09">
          <w:rPr>
            <w:rStyle w:val="Hyperlink"/>
            <w:rFonts w:ascii="Arial" w:hAnsi="Arial" w:cs="Arial"/>
            <w:spacing w:val="-2"/>
            <w:sz w:val="24"/>
            <w:szCs w:val="24"/>
          </w:rPr>
          <w:t>r</w:t>
        </w:r>
        <w:r w:rsidRPr="00345C09">
          <w:rPr>
            <w:rStyle w:val="Hyperlink"/>
            <w:rFonts w:ascii="Arial" w:hAnsi="Arial" w:cs="Arial"/>
            <w:spacing w:val="1"/>
            <w:sz w:val="24"/>
            <w:szCs w:val="24"/>
          </w:rPr>
          <w:t>u</w:t>
        </w:r>
        <w:r w:rsidRPr="00345C09">
          <w:rPr>
            <w:rStyle w:val="Hyperlink"/>
            <w:rFonts w:ascii="Arial" w:hAnsi="Arial" w:cs="Arial"/>
            <w:sz w:val="24"/>
            <w:szCs w:val="24"/>
          </w:rPr>
          <w:t>g</w:t>
        </w:r>
        <w:r w:rsidRPr="00345C09">
          <w:rPr>
            <w:rStyle w:val="Hyperlink"/>
            <w:rFonts w:ascii="Arial" w:hAnsi="Arial" w:cs="Arial"/>
            <w:spacing w:val="-1"/>
            <w:sz w:val="24"/>
            <w:szCs w:val="24"/>
          </w:rPr>
          <w:t xml:space="preserve"> p</w:t>
        </w:r>
        <w:r w:rsidRPr="00345C09">
          <w:rPr>
            <w:rStyle w:val="Hyperlink"/>
            <w:rFonts w:ascii="Arial" w:hAnsi="Arial" w:cs="Arial"/>
            <w:spacing w:val="1"/>
            <w:sz w:val="24"/>
            <w:szCs w:val="24"/>
          </w:rPr>
          <w:t>r</w:t>
        </w:r>
        <w:r w:rsidRPr="00345C09">
          <w:rPr>
            <w:rStyle w:val="Hyperlink"/>
            <w:rFonts w:ascii="Arial" w:hAnsi="Arial" w:cs="Arial"/>
            <w:spacing w:val="-3"/>
            <w:sz w:val="24"/>
            <w:szCs w:val="24"/>
          </w:rPr>
          <w:t>o</w:t>
        </w:r>
        <w:r w:rsidRPr="00345C09">
          <w:rPr>
            <w:rStyle w:val="Hyperlink"/>
            <w:rFonts w:ascii="Arial" w:hAnsi="Arial" w:cs="Arial"/>
            <w:spacing w:val="-1"/>
            <w:sz w:val="24"/>
            <w:szCs w:val="24"/>
          </w:rPr>
          <w:t>d</w:t>
        </w:r>
        <w:r w:rsidRPr="00345C09">
          <w:rPr>
            <w:rStyle w:val="Hyperlink"/>
            <w:rFonts w:ascii="Arial" w:hAnsi="Arial" w:cs="Arial"/>
            <w:spacing w:val="1"/>
            <w:sz w:val="24"/>
            <w:szCs w:val="24"/>
          </w:rPr>
          <w:t>u</w:t>
        </w:r>
        <w:r w:rsidRPr="00345C09">
          <w:rPr>
            <w:rStyle w:val="Hyperlink"/>
            <w:rFonts w:ascii="Arial" w:hAnsi="Arial" w:cs="Arial"/>
            <w:sz w:val="24"/>
            <w:szCs w:val="24"/>
          </w:rPr>
          <w:t>ct</w:t>
        </w:r>
        <w:r w:rsidRPr="00345C09">
          <w:rPr>
            <w:rStyle w:val="Hyperlink"/>
            <w:rFonts w:ascii="Arial" w:hAnsi="Arial" w:cs="Arial"/>
            <w:spacing w:val="-1"/>
            <w:sz w:val="24"/>
            <w:szCs w:val="24"/>
          </w:rPr>
          <w:t xml:space="preserve"> </w:t>
        </w:r>
        <w:r w:rsidRPr="00345C09">
          <w:rPr>
            <w:rStyle w:val="Hyperlink"/>
            <w:rFonts w:ascii="Arial" w:hAnsi="Arial" w:cs="Arial"/>
            <w:sz w:val="24"/>
            <w:szCs w:val="24"/>
          </w:rPr>
          <w:t>(</w:t>
        </w:r>
        <w:r w:rsidRPr="00345C09">
          <w:rPr>
            <w:rStyle w:val="Hyperlink"/>
            <w:rFonts w:ascii="Arial" w:hAnsi="Arial" w:cs="Arial"/>
            <w:spacing w:val="-2"/>
            <w:sz w:val="24"/>
            <w:szCs w:val="24"/>
          </w:rPr>
          <w:t>C</w:t>
        </w:r>
        <w:r w:rsidRPr="00345C09">
          <w:rPr>
            <w:rStyle w:val="Hyperlink"/>
            <w:rFonts w:ascii="Arial" w:hAnsi="Arial" w:cs="Arial"/>
            <w:spacing w:val="1"/>
            <w:sz w:val="24"/>
            <w:szCs w:val="24"/>
          </w:rPr>
          <w:t>T</w:t>
        </w:r>
        <w:r w:rsidRPr="00345C09">
          <w:rPr>
            <w:rStyle w:val="Hyperlink"/>
            <w:rFonts w:ascii="Arial" w:hAnsi="Arial" w:cs="Arial"/>
            <w:sz w:val="24"/>
            <w:szCs w:val="24"/>
          </w:rPr>
          <w:t>D</w:t>
        </w:r>
        <w:r w:rsidRPr="00345C09">
          <w:rPr>
            <w:rStyle w:val="Hyperlink"/>
            <w:rFonts w:ascii="Arial" w:hAnsi="Arial" w:cs="Arial"/>
            <w:spacing w:val="-2"/>
            <w:sz w:val="24"/>
            <w:szCs w:val="24"/>
          </w:rPr>
          <w:t xml:space="preserve"> </w:t>
        </w:r>
        <w:r w:rsidRPr="00345C09">
          <w:rPr>
            <w:rStyle w:val="Hyperlink"/>
            <w:rFonts w:ascii="Arial" w:hAnsi="Arial" w:cs="Arial"/>
            <w:spacing w:val="-1"/>
            <w:sz w:val="24"/>
            <w:szCs w:val="24"/>
          </w:rPr>
          <w:t>m</w:t>
        </w:r>
        <w:r w:rsidRPr="00345C09">
          <w:rPr>
            <w:rStyle w:val="Hyperlink"/>
            <w:rFonts w:ascii="Arial" w:hAnsi="Arial" w:cs="Arial"/>
            <w:sz w:val="24"/>
            <w:szCs w:val="24"/>
          </w:rPr>
          <w:t>o</w:t>
        </w:r>
        <w:r w:rsidRPr="00345C09">
          <w:rPr>
            <w:rStyle w:val="Hyperlink"/>
            <w:rFonts w:ascii="Arial" w:hAnsi="Arial" w:cs="Arial"/>
            <w:spacing w:val="-1"/>
            <w:sz w:val="24"/>
            <w:szCs w:val="24"/>
          </w:rPr>
          <w:t>d</w:t>
        </w:r>
        <w:r w:rsidRPr="00345C09">
          <w:rPr>
            <w:rStyle w:val="Hyperlink"/>
            <w:rFonts w:ascii="Arial" w:hAnsi="Arial" w:cs="Arial"/>
            <w:spacing w:val="1"/>
            <w:sz w:val="24"/>
            <w:szCs w:val="24"/>
          </w:rPr>
          <w:t>u</w:t>
        </w:r>
        <w:r w:rsidRPr="00345C09">
          <w:rPr>
            <w:rStyle w:val="Hyperlink"/>
            <w:rFonts w:ascii="Arial" w:hAnsi="Arial" w:cs="Arial"/>
            <w:spacing w:val="-1"/>
            <w:sz w:val="24"/>
            <w:szCs w:val="24"/>
          </w:rPr>
          <w:t>l</w:t>
        </w:r>
        <w:r w:rsidRPr="00345C09">
          <w:rPr>
            <w:rStyle w:val="Hyperlink"/>
            <w:rFonts w:ascii="Arial" w:hAnsi="Arial" w:cs="Arial"/>
            <w:sz w:val="24"/>
            <w:szCs w:val="24"/>
          </w:rPr>
          <w:t>e</w:t>
        </w:r>
        <w:r w:rsidRPr="00345C09">
          <w:rPr>
            <w:rStyle w:val="Hyperlink"/>
            <w:rFonts w:ascii="Arial" w:hAnsi="Arial" w:cs="Arial"/>
            <w:spacing w:val="-1"/>
            <w:sz w:val="24"/>
            <w:szCs w:val="24"/>
          </w:rPr>
          <w:t xml:space="preserve"> </w:t>
        </w:r>
        <w:r w:rsidRPr="00345C09">
          <w:rPr>
            <w:rStyle w:val="Hyperlink"/>
            <w:rFonts w:ascii="Arial" w:hAnsi="Arial" w:cs="Arial"/>
            <w:spacing w:val="-3"/>
            <w:sz w:val="24"/>
            <w:szCs w:val="24"/>
          </w:rPr>
          <w:t>3</w:t>
        </w:r>
        <w:r w:rsidRPr="00345C09">
          <w:rPr>
            <w:rStyle w:val="Hyperlink"/>
            <w:rFonts w:ascii="Arial" w:hAnsi="Arial" w:cs="Arial"/>
            <w:sz w:val="24"/>
            <w:szCs w:val="24"/>
          </w:rPr>
          <w:t>.</w:t>
        </w:r>
        <w:r w:rsidRPr="00345C09">
          <w:rPr>
            <w:rStyle w:val="Hyperlink"/>
            <w:rFonts w:ascii="Arial" w:hAnsi="Arial" w:cs="Arial"/>
            <w:spacing w:val="-1"/>
            <w:sz w:val="24"/>
            <w:szCs w:val="24"/>
          </w:rPr>
          <w:t>2</w:t>
        </w:r>
        <w:r w:rsidRPr="00345C09">
          <w:rPr>
            <w:rStyle w:val="Hyperlink"/>
            <w:rFonts w:ascii="Arial" w:hAnsi="Arial" w:cs="Arial"/>
            <w:sz w:val="24"/>
            <w:szCs w:val="24"/>
          </w:rPr>
          <w:t>.</w:t>
        </w:r>
        <w:r w:rsidRPr="00345C09">
          <w:rPr>
            <w:rStyle w:val="Hyperlink"/>
            <w:rFonts w:ascii="Arial" w:hAnsi="Arial" w:cs="Arial"/>
            <w:spacing w:val="-1"/>
            <w:sz w:val="24"/>
            <w:szCs w:val="24"/>
          </w:rPr>
          <w:t>P</w:t>
        </w:r>
        <w:r w:rsidRPr="00345C09">
          <w:rPr>
            <w:rStyle w:val="Hyperlink"/>
            <w:rFonts w:ascii="Arial" w:hAnsi="Arial" w:cs="Arial"/>
            <w:sz w:val="24"/>
            <w:szCs w:val="24"/>
          </w:rPr>
          <w:t>.</w:t>
        </w:r>
        <w:r w:rsidRPr="00345C09">
          <w:rPr>
            <w:rStyle w:val="Hyperlink"/>
            <w:rFonts w:ascii="Arial" w:hAnsi="Arial" w:cs="Arial"/>
            <w:spacing w:val="-1"/>
            <w:sz w:val="24"/>
            <w:szCs w:val="24"/>
          </w:rPr>
          <w:t>5</w:t>
        </w:r>
        <w:r w:rsidRPr="00345C09">
          <w:rPr>
            <w:rStyle w:val="Hyperlink"/>
            <w:rFonts w:ascii="Arial" w:hAnsi="Arial" w:cs="Arial"/>
            <w:sz w:val="24"/>
            <w:szCs w:val="24"/>
          </w:rPr>
          <w:t>)</w:t>
        </w:r>
        <w:r w:rsidRPr="00345C09">
          <w:rPr>
            <w:rFonts w:ascii="Arial" w:hAnsi="Arial" w:cs="Arial"/>
            <w:webHidden/>
            <w:sz w:val="24"/>
            <w:szCs w:val="24"/>
          </w:rPr>
          <w:tab/>
        </w:r>
        <w:r w:rsidRPr="00345C09">
          <w:rPr>
            <w:rFonts w:ascii="Arial" w:hAnsi="Arial" w:cs="Arial"/>
            <w:webHidden/>
            <w:sz w:val="24"/>
            <w:szCs w:val="24"/>
          </w:rPr>
          <w:fldChar w:fldCharType="begin"/>
        </w:r>
        <w:r w:rsidRPr="00345C09">
          <w:rPr>
            <w:rFonts w:ascii="Arial" w:hAnsi="Arial" w:cs="Arial"/>
            <w:webHidden/>
            <w:sz w:val="24"/>
            <w:szCs w:val="24"/>
          </w:rPr>
          <w:instrText xml:space="preserve"> PAGEREF _Toc191855029 \h </w:instrText>
        </w:r>
        <w:r w:rsidRPr="00345C09">
          <w:rPr>
            <w:rFonts w:ascii="Arial" w:hAnsi="Arial" w:cs="Arial"/>
            <w:webHidden/>
            <w:sz w:val="24"/>
            <w:szCs w:val="24"/>
          </w:rPr>
        </w:r>
        <w:r w:rsidRPr="00345C09">
          <w:rPr>
            <w:rFonts w:ascii="Arial" w:hAnsi="Arial" w:cs="Arial"/>
            <w:webHidden/>
            <w:sz w:val="24"/>
            <w:szCs w:val="24"/>
          </w:rPr>
          <w:fldChar w:fldCharType="separate"/>
        </w:r>
        <w:r w:rsidR="00B943E7">
          <w:rPr>
            <w:rFonts w:ascii="Arial" w:hAnsi="Arial" w:cs="Arial"/>
            <w:webHidden/>
            <w:sz w:val="24"/>
            <w:szCs w:val="24"/>
          </w:rPr>
          <w:t>13</w:t>
        </w:r>
        <w:r w:rsidRPr="00345C09">
          <w:rPr>
            <w:rFonts w:ascii="Arial" w:hAnsi="Arial" w:cs="Arial"/>
            <w:webHidden/>
            <w:sz w:val="24"/>
            <w:szCs w:val="24"/>
          </w:rPr>
          <w:fldChar w:fldCharType="end"/>
        </w:r>
      </w:hyperlink>
    </w:p>
    <w:p w14:paraId="20AE4941" w14:textId="302DFB7A" w:rsidR="00177D33" w:rsidRPr="00345C09" w:rsidRDefault="00177D33">
      <w:pPr>
        <w:pStyle w:val="TOC3"/>
        <w:rPr>
          <w:rFonts w:ascii="Arial" w:eastAsiaTheme="minorEastAsia" w:hAnsi="Arial" w:cs="Arial"/>
          <w:noProof/>
          <w:kern w:val="2"/>
          <w:sz w:val="24"/>
          <w:szCs w:val="24"/>
          <w14:ligatures w14:val="standardContextual"/>
        </w:rPr>
      </w:pPr>
      <w:hyperlink w:anchor="_Toc191855030" w:history="1">
        <w:r w:rsidRPr="00345C09">
          <w:rPr>
            <w:rStyle w:val="Hyperlink"/>
            <w:rFonts w:ascii="Arial" w:hAnsi="Arial" w:cs="Arial"/>
            <w:noProof/>
            <w:sz w:val="24"/>
            <w:szCs w:val="24"/>
          </w:rPr>
          <w:t>Specification(s) (CTD section: P.5.1)</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_Toc191855030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593D012D" w14:textId="1FAF2561" w:rsidR="00177D33" w:rsidRPr="00345C09" w:rsidRDefault="00177D33">
      <w:pPr>
        <w:pStyle w:val="TOC3"/>
        <w:rPr>
          <w:rFonts w:ascii="Arial" w:eastAsiaTheme="minorEastAsia" w:hAnsi="Arial" w:cs="Arial"/>
          <w:noProof/>
          <w:kern w:val="2"/>
          <w:sz w:val="24"/>
          <w:szCs w:val="24"/>
          <w14:ligatures w14:val="standardContextual"/>
        </w:rPr>
      </w:pPr>
      <w:hyperlink w:anchor="_Toc191855031" w:history="1">
        <w:r w:rsidRPr="00345C09">
          <w:rPr>
            <w:rStyle w:val="Hyperlink"/>
            <w:rFonts w:ascii="Arial" w:hAnsi="Arial" w:cs="Arial"/>
            <w:noProof/>
            <w:spacing w:val="-1"/>
            <w:sz w:val="24"/>
            <w:szCs w:val="24"/>
          </w:rPr>
          <w:t>An</w:t>
        </w:r>
        <w:r w:rsidRPr="00345C09">
          <w:rPr>
            <w:rStyle w:val="Hyperlink"/>
            <w:rFonts w:ascii="Arial" w:hAnsi="Arial" w:cs="Arial"/>
            <w:noProof/>
            <w:sz w:val="24"/>
            <w:szCs w:val="24"/>
          </w:rPr>
          <w:t>a</w:t>
        </w:r>
        <w:r w:rsidRPr="00345C09">
          <w:rPr>
            <w:rStyle w:val="Hyperlink"/>
            <w:rFonts w:ascii="Arial" w:hAnsi="Arial" w:cs="Arial"/>
            <w:noProof/>
            <w:spacing w:val="1"/>
            <w:sz w:val="24"/>
            <w:szCs w:val="24"/>
          </w:rPr>
          <w:t>l</w:t>
        </w:r>
        <w:r w:rsidRPr="00345C09">
          <w:rPr>
            <w:rStyle w:val="Hyperlink"/>
            <w:rFonts w:ascii="Arial" w:hAnsi="Arial" w:cs="Arial"/>
            <w:noProof/>
            <w:sz w:val="24"/>
            <w:szCs w:val="24"/>
          </w:rPr>
          <w:t>y</w:t>
        </w:r>
        <w:r w:rsidRPr="00345C09">
          <w:rPr>
            <w:rStyle w:val="Hyperlink"/>
            <w:rFonts w:ascii="Arial" w:hAnsi="Arial" w:cs="Arial"/>
            <w:noProof/>
            <w:spacing w:val="-1"/>
            <w:sz w:val="24"/>
            <w:szCs w:val="24"/>
          </w:rPr>
          <w:t>t</w:t>
        </w:r>
        <w:r w:rsidRPr="00345C09">
          <w:rPr>
            <w:rStyle w:val="Hyperlink"/>
            <w:rFonts w:ascii="Arial" w:hAnsi="Arial" w:cs="Arial"/>
            <w:noProof/>
            <w:spacing w:val="1"/>
            <w:sz w:val="24"/>
            <w:szCs w:val="24"/>
          </w:rPr>
          <w:t>i</w:t>
        </w:r>
        <w:r w:rsidRPr="00345C09">
          <w:rPr>
            <w:rStyle w:val="Hyperlink"/>
            <w:rFonts w:ascii="Arial" w:hAnsi="Arial" w:cs="Arial"/>
            <w:noProof/>
            <w:sz w:val="24"/>
            <w:szCs w:val="24"/>
          </w:rPr>
          <w:t>cal</w:t>
        </w:r>
        <w:r w:rsidRPr="00345C09">
          <w:rPr>
            <w:rStyle w:val="Hyperlink"/>
            <w:rFonts w:ascii="Arial" w:hAnsi="Arial" w:cs="Arial"/>
            <w:noProof/>
            <w:spacing w:val="2"/>
            <w:sz w:val="24"/>
            <w:szCs w:val="24"/>
          </w:rPr>
          <w:t xml:space="preserve"> </w:t>
        </w:r>
        <w:r w:rsidRPr="00345C09">
          <w:rPr>
            <w:rStyle w:val="Hyperlink"/>
            <w:rFonts w:ascii="Arial" w:hAnsi="Arial" w:cs="Arial"/>
            <w:noProof/>
            <w:sz w:val="24"/>
            <w:szCs w:val="24"/>
          </w:rPr>
          <w:t xml:space="preserve">procedures </w:t>
        </w:r>
        <w:r w:rsidRPr="00345C09">
          <w:rPr>
            <w:rStyle w:val="Hyperlink"/>
            <w:rFonts w:ascii="Arial" w:hAnsi="Arial" w:cs="Arial"/>
            <w:noProof/>
            <w:spacing w:val="1"/>
            <w:sz w:val="24"/>
            <w:szCs w:val="24"/>
          </w:rPr>
          <w:t>(</w:t>
        </w:r>
        <w:r w:rsidRPr="00345C09">
          <w:rPr>
            <w:rStyle w:val="Hyperlink"/>
            <w:rFonts w:ascii="Arial" w:hAnsi="Arial" w:cs="Arial"/>
            <w:noProof/>
            <w:spacing w:val="-1"/>
            <w:sz w:val="24"/>
            <w:szCs w:val="24"/>
          </w:rPr>
          <w:t>C</w:t>
        </w:r>
        <w:r w:rsidRPr="00345C09">
          <w:rPr>
            <w:rStyle w:val="Hyperlink"/>
            <w:rFonts w:ascii="Arial" w:hAnsi="Arial" w:cs="Arial"/>
            <w:noProof/>
            <w:sz w:val="24"/>
            <w:szCs w:val="24"/>
          </w:rPr>
          <w:t xml:space="preserve">TD </w:t>
        </w:r>
        <w:r w:rsidRPr="00345C09">
          <w:rPr>
            <w:rStyle w:val="Hyperlink"/>
            <w:rFonts w:ascii="Arial" w:hAnsi="Arial" w:cs="Arial"/>
            <w:noProof/>
            <w:spacing w:val="-1"/>
            <w:sz w:val="24"/>
            <w:szCs w:val="24"/>
          </w:rPr>
          <w:t>s</w:t>
        </w:r>
        <w:r w:rsidRPr="00345C09">
          <w:rPr>
            <w:rStyle w:val="Hyperlink"/>
            <w:rFonts w:ascii="Arial" w:hAnsi="Arial" w:cs="Arial"/>
            <w:noProof/>
            <w:spacing w:val="1"/>
            <w:sz w:val="24"/>
            <w:szCs w:val="24"/>
          </w:rPr>
          <w:t>e</w:t>
        </w:r>
        <w:r w:rsidRPr="00345C09">
          <w:rPr>
            <w:rStyle w:val="Hyperlink"/>
            <w:rFonts w:ascii="Arial" w:hAnsi="Arial" w:cs="Arial"/>
            <w:noProof/>
            <w:sz w:val="24"/>
            <w:szCs w:val="24"/>
          </w:rPr>
          <w:t>c</w:t>
        </w:r>
        <w:r w:rsidRPr="00345C09">
          <w:rPr>
            <w:rStyle w:val="Hyperlink"/>
            <w:rFonts w:ascii="Arial" w:hAnsi="Arial" w:cs="Arial"/>
            <w:noProof/>
            <w:spacing w:val="-1"/>
            <w:sz w:val="24"/>
            <w:szCs w:val="24"/>
          </w:rPr>
          <w:t>t</w:t>
        </w:r>
        <w:r w:rsidRPr="00345C09">
          <w:rPr>
            <w:rStyle w:val="Hyperlink"/>
            <w:rFonts w:ascii="Arial" w:hAnsi="Arial" w:cs="Arial"/>
            <w:noProof/>
            <w:spacing w:val="1"/>
            <w:sz w:val="24"/>
            <w:szCs w:val="24"/>
          </w:rPr>
          <w:t>i</w:t>
        </w:r>
        <w:r w:rsidRPr="00345C09">
          <w:rPr>
            <w:rStyle w:val="Hyperlink"/>
            <w:rFonts w:ascii="Arial" w:hAnsi="Arial" w:cs="Arial"/>
            <w:noProof/>
            <w:spacing w:val="-1"/>
            <w:sz w:val="24"/>
            <w:szCs w:val="24"/>
          </w:rPr>
          <w:t>o</w:t>
        </w:r>
        <w:r w:rsidRPr="00345C09">
          <w:rPr>
            <w:rStyle w:val="Hyperlink"/>
            <w:rFonts w:ascii="Arial" w:hAnsi="Arial" w:cs="Arial"/>
            <w:noProof/>
            <w:spacing w:val="1"/>
            <w:sz w:val="24"/>
            <w:szCs w:val="24"/>
          </w:rPr>
          <w:t>n</w:t>
        </w:r>
        <w:r w:rsidRPr="00345C09">
          <w:rPr>
            <w:rStyle w:val="Hyperlink"/>
            <w:rFonts w:ascii="Arial" w:hAnsi="Arial" w:cs="Arial"/>
            <w:noProof/>
            <w:sz w:val="24"/>
            <w:szCs w:val="24"/>
          </w:rPr>
          <w:t>: P.</w:t>
        </w:r>
        <w:r w:rsidRPr="00345C09">
          <w:rPr>
            <w:rStyle w:val="Hyperlink"/>
            <w:rFonts w:ascii="Arial" w:hAnsi="Arial" w:cs="Arial"/>
            <w:noProof/>
            <w:spacing w:val="-1"/>
            <w:sz w:val="24"/>
            <w:szCs w:val="24"/>
          </w:rPr>
          <w:t>5</w:t>
        </w:r>
        <w:r w:rsidRPr="00345C09">
          <w:rPr>
            <w:rStyle w:val="Hyperlink"/>
            <w:rFonts w:ascii="Arial" w:hAnsi="Arial" w:cs="Arial"/>
            <w:noProof/>
            <w:sz w:val="24"/>
            <w:szCs w:val="24"/>
          </w:rPr>
          <w:t>.</w:t>
        </w:r>
        <w:r w:rsidRPr="00345C09">
          <w:rPr>
            <w:rStyle w:val="Hyperlink"/>
            <w:rFonts w:ascii="Arial" w:hAnsi="Arial" w:cs="Arial"/>
            <w:noProof/>
            <w:spacing w:val="-1"/>
            <w:sz w:val="24"/>
            <w:szCs w:val="24"/>
          </w:rPr>
          <w:t>2)</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_Toc191855031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14630EE4" w14:textId="4B9E7690" w:rsidR="00177D33" w:rsidRPr="00345C09" w:rsidRDefault="00177D33">
      <w:pPr>
        <w:pStyle w:val="TOC3"/>
        <w:rPr>
          <w:rFonts w:ascii="Arial" w:eastAsiaTheme="minorEastAsia" w:hAnsi="Arial" w:cs="Arial"/>
          <w:noProof/>
          <w:kern w:val="2"/>
          <w:sz w:val="24"/>
          <w:szCs w:val="24"/>
          <w14:ligatures w14:val="standardContextual"/>
        </w:rPr>
      </w:pPr>
      <w:hyperlink w:anchor="_Toc191855032" w:history="1">
        <w:r w:rsidRPr="00345C09">
          <w:rPr>
            <w:rStyle w:val="Hyperlink"/>
            <w:rFonts w:ascii="Arial" w:hAnsi="Arial" w:cs="Arial"/>
            <w:noProof/>
            <w:spacing w:val="-1"/>
            <w:sz w:val="24"/>
            <w:szCs w:val="24"/>
          </w:rPr>
          <w:t>V</w:t>
        </w:r>
        <w:r w:rsidRPr="00345C09">
          <w:rPr>
            <w:rStyle w:val="Hyperlink"/>
            <w:rFonts w:ascii="Arial" w:hAnsi="Arial" w:cs="Arial"/>
            <w:noProof/>
            <w:sz w:val="24"/>
            <w:szCs w:val="24"/>
          </w:rPr>
          <w:t>a</w:t>
        </w:r>
        <w:r w:rsidRPr="00345C09">
          <w:rPr>
            <w:rStyle w:val="Hyperlink"/>
            <w:rFonts w:ascii="Arial" w:hAnsi="Arial" w:cs="Arial"/>
            <w:noProof/>
            <w:spacing w:val="1"/>
            <w:sz w:val="24"/>
            <w:szCs w:val="24"/>
          </w:rPr>
          <w:t>li</w:t>
        </w:r>
        <w:r w:rsidRPr="00345C09">
          <w:rPr>
            <w:rStyle w:val="Hyperlink"/>
            <w:rFonts w:ascii="Arial" w:hAnsi="Arial" w:cs="Arial"/>
            <w:noProof/>
            <w:spacing w:val="-1"/>
            <w:sz w:val="24"/>
            <w:szCs w:val="24"/>
          </w:rPr>
          <w:t>d</w:t>
        </w:r>
        <w:r w:rsidRPr="00345C09">
          <w:rPr>
            <w:rStyle w:val="Hyperlink"/>
            <w:rFonts w:ascii="Arial" w:hAnsi="Arial" w:cs="Arial"/>
            <w:noProof/>
            <w:sz w:val="24"/>
            <w:szCs w:val="24"/>
          </w:rPr>
          <w:t>a</w:t>
        </w:r>
        <w:r w:rsidRPr="00345C09">
          <w:rPr>
            <w:rStyle w:val="Hyperlink"/>
            <w:rFonts w:ascii="Arial" w:hAnsi="Arial" w:cs="Arial"/>
            <w:noProof/>
            <w:spacing w:val="-1"/>
            <w:sz w:val="24"/>
            <w:szCs w:val="24"/>
          </w:rPr>
          <w:t>t</w:t>
        </w:r>
        <w:r w:rsidRPr="00345C09">
          <w:rPr>
            <w:rStyle w:val="Hyperlink"/>
            <w:rFonts w:ascii="Arial" w:hAnsi="Arial" w:cs="Arial"/>
            <w:noProof/>
            <w:spacing w:val="1"/>
            <w:sz w:val="24"/>
            <w:szCs w:val="24"/>
          </w:rPr>
          <w:t>i</w:t>
        </w:r>
        <w:r w:rsidRPr="00345C09">
          <w:rPr>
            <w:rStyle w:val="Hyperlink"/>
            <w:rFonts w:ascii="Arial" w:hAnsi="Arial" w:cs="Arial"/>
            <w:noProof/>
            <w:spacing w:val="-1"/>
            <w:sz w:val="24"/>
            <w:szCs w:val="24"/>
          </w:rPr>
          <w:t>o</w:t>
        </w:r>
        <w:r w:rsidRPr="00345C09">
          <w:rPr>
            <w:rStyle w:val="Hyperlink"/>
            <w:rFonts w:ascii="Arial" w:hAnsi="Arial" w:cs="Arial"/>
            <w:noProof/>
            <w:sz w:val="24"/>
            <w:szCs w:val="24"/>
          </w:rPr>
          <w:t xml:space="preserve">n </w:t>
        </w:r>
        <w:r w:rsidRPr="00345C09">
          <w:rPr>
            <w:rStyle w:val="Hyperlink"/>
            <w:rFonts w:ascii="Arial" w:hAnsi="Arial" w:cs="Arial"/>
            <w:noProof/>
            <w:spacing w:val="-1"/>
            <w:sz w:val="24"/>
            <w:szCs w:val="24"/>
          </w:rPr>
          <w:t>o</w:t>
        </w:r>
        <w:r w:rsidRPr="00345C09">
          <w:rPr>
            <w:rStyle w:val="Hyperlink"/>
            <w:rFonts w:ascii="Arial" w:hAnsi="Arial" w:cs="Arial"/>
            <w:noProof/>
            <w:sz w:val="24"/>
            <w:szCs w:val="24"/>
          </w:rPr>
          <w:t>f</w:t>
        </w:r>
        <w:r w:rsidRPr="00345C09">
          <w:rPr>
            <w:rStyle w:val="Hyperlink"/>
            <w:rFonts w:ascii="Arial" w:hAnsi="Arial" w:cs="Arial"/>
            <w:noProof/>
            <w:spacing w:val="2"/>
            <w:sz w:val="24"/>
            <w:szCs w:val="24"/>
          </w:rPr>
          <w:t xml:space="preserve"> </w:t>
        </w:r>
        <w:r w:rsidRPr="00345C09">
          <w:rPr>
            <w:rStyle w:val="Hyperlink"/>
            <w:rFonts w:ascii="Arial" w:hAnsi="Arial" w:cs="Arial"/>
            <w:noProof/>
            <w:sz w:val="24"/>
            <w:szCs w:val="24"/>
          </w:rPr>
          <w:t>a</w:t>
        </w:r>
        <w:r w:rsidRPr="00345C09">
          <w:rPr>
            <w:rStyle w:val="Hyperlink"/>
            <w:rFonts w:ascii="Arial" w:hAnsi="Arial" w:cs="Arial"/>
            <w:noProof/>
            <w:spacing w:val="-1"/>
            <w:sz w:val="24"/>
            <w:szCs w:val="24"/>
          </w:rPr>
          <w:t>n</w:t>
        </w:r>
        <w:r w:rsidRPr="00345C09">
          <w:rPr>
            <w:rStyle w:val="Hyperlink"/>
            <w:rFonts w:ascii="Arial" w:hAnsi="Arial" w:cs="Arial"/>
            <w:noProof/>
            <w:sz w:val="24"/>
            <w:szCs w:val="24"/>
          </w:rPr>
          <w:t>a</w:t>
        </w:r>
        <w:r w:rsidRPr="00345C09">
          <w:rPr>
            <w:rStyle w:val="Hyperlink"/>
            <w:rFonts w:ascii="Arial" w:hAnsi="Arial" w:cs="Arial"/>
            <w:noProof/>
            <w:spacing w:val="1"/>
            <w:sz w:val="24"/>
            <w:szCs w:val="24"/>
          </w:rPr>
          <w:t>l</w:t>
        </w:r>
        <w:r w:rsidRPr="00345C09">
          <w:rPr>
            <w:rStyle w:val="Hyperlink"/>
            <w:rFonts w:ascii="Arial" w:hAnsi="Arial" w:cs="Arial"/>
            <w:noProof/>
            <w:sz w:val="24"/>
            <w:szCs w:val="24"/>
          </w:rPr>
          <w:t>y</w:t>
        </w:r>
        <w:r w:rsidRPr="00345C09">
          <w:rPr>
            <w:rStyle w:val="Hyperlink"/>
            <w:rFonts w:ascii="Arial" w:hAnsi="Arial" w:cs="Arial"/>
            <w:noProof/>
            <w:spacing w:val="-1"/>
            <w:sz w:val="24"/>
            <w:szCs w:val="24"/>
          </w:rPr>
          <w:t>t</w:t>
        </w:r>
        <w:r w:rsidRPr="00345C09">
          <w:rPr>
            <w:rStyle w:val="Hyperlink"/>
            <w:rFonts w:ascii="Arial" w:hAnsi="Arial" w:cs="Arial"/>
            <w:noProof/>
            <w:spacing w:val="1"/>
            <w:sz w:val="24"/>
            <w:szCs w:val="24"/>
          </w:rPr>
          <w:t>i</w:t>
        </w:r>
        <w:r w:rsidRPr="00345C09">
          <w:rPr>
            <w:rStyle w:val="Hyperlink"/>
            <w:rFonts w:ascii="Arial" w:hAnsi="Arial" w:cs="Arial"/>
            <w:noProof/>
            <w:sz w:val="24"/>
            <w:szCs w:val="24"/>
          </w:rPr>
          <w:t>cal</w:t>
        </w:r>
        <w:r w:rsidRPr="00345C09">
          <w:rPr>
            <w:rStyle w:val="Hyperlink"/>
            <w:rFonts w:ascii="Arial" w:hAnsi="Arial" w:cs="Arial"/>
            <w:noProof/>
            <w:spacing w:val="2"/>
            <w:sz w:val="24"/>
            <w:szCs w:val="24"/>
          </w:rPr>
          <w:t xml:space="preserve"> </w:t>
        </w:r>
        <w:r w:rsidRPr="00345C09">
          <w:rPr>
            <w:rStyle w:val="Hyperlink"/>
            <w:rFonts w:ascii="Arial" w:hAnsi="Arial" w:cs="Arial"/>
            <w:noProof/>
            <w:spacing w:val="-1"/>
            <w:sz w:val="24"/>
            <w:szCs w:val="24"/>
          </w:rPr>
          <w:t>pro</w:t>
        </w:r>
        <w:r w:rsidRPr="00345C09">
          <w:rPr>
            <w:rStyle w:val="Hyperlink"/>
            <w:rFonts w:ascii="Arial" w:hAnsi="Arial" w:cs="Arial"/>
            <w:noProof/>
            <w:sz w:val="24"/>
            <w:szCs w:val="24"/>
          </w:rPr>
          <w:t>c</w:t>
        </w:r>
        <w:r w:rsidRPr="00345C09">
          <w:rPr>
            <w:rStyle w:val="Hyperlink"/>
            <w:rFonts w:ascii="Arial" w:hAnsi="Arial" w:cs="Arial"/>
            <w:noProof/>
            <w:spacing w:val="3"/>
            <w:sz w:val="24"/>
            <w:szCs w:val="24"/>
          </w:rPr>
          <w:t>e</w:t>
        </w:r>
        <w:r w:rsidRPr="00345C09">
          <w:rPr>
            <w:rStyle w:val="Hyperlink"/>
            <w:rFonts w:ascii="Arial" w:hAnsi="Arial" w:cs="Arial"/>
            <w:noProof/>
            <w:spacing w:val="-1"/>
            <w:sz w:val="24"/>
            <w:szCs w:val="24"/>
          </w:rPr>
          <w:t>dur</w:t>
        </w:r>
        <w:r w:rsidRPr="00345C09">
          <w:rPr>
            <w:rStyle w:val="Hyperlink"/>
            <w:rFonts w:ascii="Arial" w:hAnsi="Arial" w:cs="Arial"/>
            <w:noProof/>
            <w:spacing w:val="3"/>
            <w:sz w:val="24"/>
            <w:szCs w:val="24"/>
          </w:rPr>
          <w:t>e</w:t>
        </w:r>
        <w:r w:rsidRPr="00345C09">
          <w:rPr>
            <w:rStyle w:val="Hyperlink"/>
            <w:rFonts w:ascii="Arial" w:hAnsi="Arial" w:cs="Arial"/>
            <w:noProof/>
            <w:sz w:val="24"/>
            <w:szCs w:val="24"/>
          </w:rPr>
          <w:t xml:space="preserve">s </w:t>
        </w:r>
        <w:r w:rsidRPr="00345C09">
          <w:rPr>
            <w:rStyle w:val="Hyperlink"/>
            <w:rFonts w:ascii="Arial" w:hAnsi="Arial" w:cs="Arial"/>
            <w:noProof/>
            <w:spacing w:val="1"/>
            <w:sz w:val="24"/>
            <w:szCs w:val="24"/>
          </w:rPr>
          <w:t>(</w:t>
        </w:r>
        <w:r w:rsidRPr="00345C09">
          <w:rPr>
            <w:rStyle w:val="Hyperlink"/>
            <w:rFonts w:ascii="Arial" w:hAnsi="Arial" w:cs="Arial"/>
            <w:noProof/>
            <w:spacing w:val="-1"/>
            <w:sz w:val="24"/>
            <w:szCs w:val="24"/>
          </w:rPr>
          <w:t>C</w:t>
        </w:r>
        <w:r w:rsidRPr="00345C09">
          <w:rPr>
            <w:rStyle w:val="Hyperlink"/>
            <w:rFonts w:ascii="Arial" w:hAnsi="Arial" w:cs="Arial"/>
            <w:noProof/>
            <w:sz w:val="24"/>
            <w:szCs w:val="24"/>
          </w:rPr>
          <w:t xml:space="preserve">TD </w:t>
        </w:r>
        <w:r w:rsidRPr="00345C09">
          <w:rPr>
            <w:rStyle w:val="Hyperlink"/>
            <w:rFonts w:ascii="Arial" w:hAnsi="Arial" w:cs="Arial"/>
            <w:noProof/>
            <w:spacing w:val="-1"/>
            <w:sz w:val="24"/>
            <w:szCs w:val="24"/>
          </w:rPr>
          <w:t>s</w:t>
        </w:r>
        <w:r w:rsidRPr="00345C09">
          <w:rPr>
            <w:rStyle w:val="Hyperlink"/>
            <w:rFonts w:ascii="Arial" w:hAnsi="Arial" w:cs="Arial"/>
            <w:noProof/>
            <w:spacing w:val="1"/>
            <w:sz w:val="24"/>
            <w:szCs w:val="24"/>
          </w:rPr>
          <w:t>e</w:t>
        </w:r>
        <w:r w:rsidRPr="00345C09">
          <w:rPr>
            <w:rStyle w:val="Hyperlink"/>
            <w:rFonts w:ascii="Arial" w:hAnsi="Arial" w:cs="Arial"/>
            <w:noProof/>
            <w:sz w:val="24"/>
            <w:szCs w:val="24"/>
          </w:rPr>
          <w:t>c</w:t>
        </w:r>
        <w:r w:rsidRPr="00345C09">
          <w:rPr>
            <w:rStyle w:val="Hyperlink"/>
            <w:rFonts w:ascii="Arial" w:hAnsi="Arial" w:cs="Arial"/>
            <w:noProof/>
            <w:spacing w:val="-1"/>
            <w:sz w:val="24"/>
            <w:szCs w:val="24"/>
          </w:rPr>
          <w:t>t</w:t>
        </w:r>
        <w:r w:rsidRPr="00345C09">
          <w:rPr>
            <w:rStyle w:val="Hyperlink"/>
            <w:rFonts w:ascii="Arial" w:hAnsi="Arial" w:cs="Arial"/>
            <w:noProof/>
            <w:spacing w:val="1"/>
            <w:sz w:val="24"/>
            <w:szCs w:val="24"/>
          </w:rPr>
          <w:t>io</w:t>
        </w:r>
        <w:r w:rsidRPr="00345C09">
          <w:rPr>
            <w:rStyle w:val="Hyperlink"/>
            <w:rFonts w:ascii="Arial" w:hAnsi="Arial" w:cs="Arial"/>
            <w:noProof/>
            <w:spacing w:val="-1"/>
            <w:sz w:val="24"/>
            <w:szCs w:val="24"/>
          </w:rPr>
          <w:t>n</w:t>
        </w:r>
        <w:r w:rsidRPr="00345C09">
          <w:rPr>
            <w:rStyle w:val="Hyperlink"/>
            <w:rFonts w:ascii="Arial" w:hAnsi="Arial" w:cs="Arial"/>
            <w:noProof/>
            <w:sz w:val="24"/>
            <w:szCs w:val="24"/>
          </w:rPr>
          <w:t>: P.</w:t>
        </w:r>
        <w:r w:rsidRPr="00345C09">
          <w:rPr>
            <w:rStyle w:val="Hyperlink"/>
            <w:rFonts w:ascii="Arial" w:hAnsi="Arial" w:cs="Arial"/>
            <w:noProof/>
            <w:spacing w:val="-1"/>
            <w:sz w:val="24"/>
            <w:szCs w:val="24"/>
          </w:rPr>
          <w:t>5</w:t>
        </w:r>
        <w:r w:rsidRPr="00345C09">
          <w:rPr>
            <w:rStyle w:val="Hyperlink"/>
            <w:rFonts w:ascii="Arial" w:hAnsi="Arial" w:cs="Arial"/>
            <w:noProof/>
            <w:sz w:val="24"/>
            <w:szCs w:val="24"/>
          </w:rPr>
          <w:t>.</w:t>
        </w:r>
        <w:r w:rsidRPr="00345C09">
          <w:rPr>
            <w:rStyle w:val="Hyperlink"/>
            <w:rFonts w:ascii="Arial" w:hAnsi="Arial" w:cs="Arial"/>
            <w:noProof/>
            <w:spacing w:val="-1"/>
            <w:sz w:val="24"/>
            <w:szCs w:val="24"/>
          </w:rPr>
          <w:t>3</w:t>
        </w:r>
        <w:r w:rsidRPr="00345C09">
          <w:rPr>
            <w:rStyle w:val="Hyperlink"/>
            <w:rFonts w:ascii="Arial" w:hAnsi="Arial" w:cs="Arial"/>
            <w:noProof/>
            <w:sz w:val="24"/>
            <w:szCs w:val="24"/>
          </w:rPr>
          <w:t>)</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_Toc191855032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373EF7C0" w14:textId="78F88B45" w:rsidR="00177D33" w:rsidRPr="00345C09" w:rsidRDefault="00177D33">
      <w:pPr>
        <w:pStyle w:val="TOC3"/>
        <w:rPr>
          <w:rFonts w:ascii="Arial" w:eastAsiaTheme="minorEastAsia" w:hAnsi="Arial" w:cs="Arial"/>
          <w:noProof/>
          <w:kern w:val="2"/>
          <w:sz w:val="24"/>
          <w:szCs w:val="24"/>
          <w14:ligatures w14:val="standardContextual"/>
        </w:rPr>
      </w:pPr>
      <w:hyperlink w:anchor="_Toc191855033" w:history="1">
        <w:r w:rsidRPr="00345C09">
          <w:rPr>
            <w:rStyle w:val="Hyperlink"/>
            <w:rFonts w:ascii="Arial" w:hAnsi="Arial" w:cs="Arial"/>
            <w:noProof/>
            <w:sz w:val="24"/>
            <w:szCs w:val="24"/>
          </w:rPr>
          <w:t>Batch analyses (CTD section: P.5.4)</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_Toc191855033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05B36010" w14:textId="156007EC" w:rsidR="00177D33" w:rsidRPr="00345C09" w:rsidRDefault="00177D33">
      <w:pPr>
        <w:pStyle w:val="TOC3"/>
        <w:rPr>
          <w:rFonts w:ascii="Arial" w:eastAsiaTheme="minorEastAsia" w:hAnsi="Arial" w:cs="Arial"/>
          <w:noProof/>
          <w:kern w:val="2"/>
          <w:sz w:val="24"/>
          <w:szCs w:val="24"/>
          <w14:ligatures w14:val="standardContextual"/>
        </w:rPr>
      </w:pPr>
      <w:hyperlink w:anchor="_Toc191855034" w:history="1">
        <w:r w:rsidRPr="00345C09">
          <w:rPr>
            <w:rStyle w:val="Hyperlink"/>
            <w:rFonts w:ascii="Arial" w:hAnsi="Arial" w:cs="Arial"/>
            <w:noProof/>
            <w:sz w:val="24"/>
            <w:szCs w:val="24"/>
          </w:rPr>
          <w:t>Characterisation of impurities (CTD section: P.5.5)</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_Toc191855034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4D78FB16" w14:textId="087E68CE" w:rsidR="00177D33" w:rsidRPr="00345C09" w:rsidRDefault="00177D33">
      <w:pPr>
        <w:pStyle w:val="TOC3"/>
        <w:rPr>
          <w:rFonts w:ascii="Arial" w:eastAsiaTheme="minorEastAsia" w:hAnsi="Arial" w:cs="Arial"/>
          <w:noProof/>
          <w:kern w:val="2"/>
          <w:sz w:val="24"/>
          <w:szCs w:val="24"/>
          <w14:ligatures w14:val="standardContextual"/>
        </w:rPr>
      </w:pPr>
      <w:hyperlink w:anchor="_Toc191855035" w:history="1">
        <w:r w:rsidRPr="00345C09">
          <w:rPr>
            <w:rStyle w:val="Hyperlink"/>
            <w:rFonts w:ascii="Arial" w:hAnsi="Arial" w:cs="Arial"/>
            <w:noProof/>
            <w:sz w:val="24"/>
            <w:szCs w:val="24"/>
          </w:rPr>
          <w:t>Justification of specification(s) (CTD section: P.5.6)</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_Toc191855035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35455A74" w14:textId="07D43E69" w:rsidR="00177D33" w:rsidRPr="00345C09" w:rsidRDefault="00177D33">
      <w:pPr>
        <w:pStyle w:val="TOC3"/>
        <w:rPr>
          <w:rFonts w:ascii="Arial" w:eastAsiaTheme="minorEastAsia" w:hAnsi="Arial" w:cs="Arial"/>
          <w:noProof/>
          <w:kern w:val="2"/>
          <w:sz w:val="24"/>
          <w:szCs w:val="24"/>
          <w14:ligatures w14:val="standardContextual"/>
        </w:rPr>
      </w:pPr>
      <w:hyperlink w:anchor="_Toc191855036" w:history="1">
        <w:r w:rsidRPr="00345C09">
          <w:rPr>
            <w:rStyle w:val="Hyperlink"/>
            <w:rFonts w:ascii="Arial" w:hAnsi="Arial" w:cs="Arial"/>
            <w:noProof/>
            <w:sz w:val="24"/>
            <w:szCs w:val="24"/>
          </w:rPr>
          <w:t>Container closure system (CTD module 3.2.P.7)</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_Toc191855036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13</w:t>
        </w:r>
        <w:r w:rsidRPr="00345C09">
          <w:rPr>
            <w:rFonts w:ascii="Arial" w:hAnsi="Arial" w:cs="Arial"/>
            <w:noProof/>
            <w:webHidden/>
            <w:sz w:val="24"/>
            <w:szCs w:val="24"/>
          </w:rPr>
          <w:fldChar w:fldCharType="end"/>
        </w:r>
      </w:hyperlink>
    </w:p>
    <w:p w14:paraId="40ABD75A" w14:textId="46AE22D0" w:rsidR="00177D33" w:rsidRPr="00345C09" w:rsidRDefault="00177D33">
      <w:pPr>
        <w:pStyle w:val="TOC3"/>
        <w:rPr>
          <w:rFonts w:ascii="Arial" w:eastAsiaTheme="minorEastAsia" w:hAnsi="Arial" w:cs="Arial"/>
          <w:noProof/>
          <w:kern w:val="2"/>
          <w:sz w:val="24"/>
          <w:szCs w:val="24"/>
          <w14:ligatures w14:val="standardContextual"/>
        </w:rPr>
      </w:pPr>
      <w:hyperlink w:anchor="_Toc191855037" w:history="1">
        <w:r w:rsidRPr="00345C09">
          <w:rPr>
            <w:rStyle w:val="Hyperlink"/>
            <w:rFonts w:ascii="Arial" w:hAnsi="Arial" w:cs="Arial"/>
            <w:noProof/>
            <w:sz w:val="24"/>
            <w:szCs w:val="24"/>
          </w:rPr>
          <w:t>Stability (CTD module 3.2.P.8)</w:t>
        </w:r>
        <w:r w:rsidRPr="00345C09">
          <w:rPr>
            <w:rFonts w:ascii="Arial" w:hAnsi="Arial" w:cs="Arial"/>
            <w:noProof/>
            <w:webHidden/>
            <w:sz w:val="24"/>
            <w:szCs w:val="24"/>
          </w:rPr>
          <w:tab/>
        </w:r>
        <w:r w:rsidRPr="00345C09">
          <w:rPr>
            <w:rFonts w:ascii="Arial" w:hAnsi="Arial" w:cs="Arial"/>
            <w:noProof/>
            <w:webHidden/>
            <w:sz w:val="24"/>
            <w:szCs w:val="24"/>
          </w:rPr>
          <w:fldChar w:fldCharType="begin"/>
        </w:r>
        <w:r w:rsidRPr="00345C09">
          <w:rPr>
            <w:rFonts w:ascii="Arial" w:hAnsi="Arial" w:cs="Arial"/>
            <w:noProof/>
            <w:webHidden/>
            <w:sz w:val="24"/>
            <w:szCs w:val="24"/>
          </w:rPr>
          <w:instrText xml:space="preserve"> PAGEREF _Toc191855037 \h </w:instrText>
        </w:r>
        <w:r w:rsidRPr="00345C09">
          <w:rPr>
            <w:rFonts w:ascii="Arial" w:hAnsi="Arial" w:cs="Arial"/>
            <w:noProof/>
            <w:webHidden/>
            <w:sz w:val="24"/>
            <w:szCs w:val="24"/>
          </w:rPr>
        </w:r>
        <w:r w:rsidRPr="00345C09">
          <w:rPr>
            <w:rFonts w:ascii="Arial" w:hAnsi="Arial" w:cs="Arial"/>
            <w:noProof/>
            <w:webHidden/>
            <w:sz w:val="24"/>
            <w:szCs w:val="24"/>
          </w:rPr>
          <w:fldChar w:fldCharType="separate"/>
        </w:r>
        <w:r w:rsidR="00B943E7">
          <w:rPr>
            <w:rFonts w:ascii="Arial" w:hAnsi="Arial" w:cs="Arial"/>
            <w:noProof/>
            <w:webHidden/>
            <w:sz w:val="24"/>
            <w:szCs w:val="24"/>
          </w:rPr>
          <w:t>14</w:t>
        </w:r>
        <w:r w:rsidRPr="00345C09">
          <w:rPr>
            <w:rFonts w:ascii="Arial" w:hAnsi="Arial" w:cs="Arial"/>
            <w:noProof/>
            <w:webHidden/>
            <w:sz w:val="24"/>
            <w:szCs w:val="24"/>
          </w:rPr>
          <w:fldChar w:fldCharType="end"/>
        </w:r>
      </w:hyperlink>
    </w:p>
    <w:p w14:paraId="1B716EEA" w14:textId="6E93C51F" w:rsidR="00177D33" w:rsidRPr="00DC2182" w:rsidRDefault="00177D33" w:rsidP="00345C09">
      <w:pPr>
        <w:pStyle w:val="TOC1"/>
        <w:rPr>
          <w:rFonts w:eastAsiaTheme="minorEastAsia"/>
          <w:kern w:val="2"/>
          <w:u w:val="none"/>
          <w14:ligatures w14:val="standardContextual"/>
        </w:rPr>
      </w:pPr>
      <w:hyperlink w:anchor="_Toc191855038" w:history="1">
        <w:r w:rsidRPr="00DC2182">
          <w:rPr>
            <w:rStyle w:val="Hyperlink"/>
          </w:rPr>
          <w:t>Comparability protocols</w:t>
        </w:r>
        <w:r w:rsidRPr="00DC2182">
          <w:rPr>
            <w:webHidden/>
          </w:rPr>
          <w:tab/>
        </w:r>
        <w:r w:rsidRPr="00DC2182">
          <w:rPr>
            <w:webHidden/>
          </w:rPr>
          <w:fldChar w:fldCharType="begin"/>
        </w:r>
        <w:r w:rsidRPr="00DC2182">
          <w:rPr>
            <w:webHidden/>
          </w:rPr>
          <w:instrText xml:space="preserve"> PAGEREF _Toc191855038 \h </w:instrText>
        </w:r>
        <w:r w:rsidRPr="00DC2182">
          <w:rPr>
            <w:webHidden/>
          </w:rPr>
        </w:r>
        <w:r w:rsidRPr="00DC2182">
          <w:rPr>
            <w:webHidden/>
          </w:rPr>
          <w:fldChar w:fldCharType="separate"/>
        </w:r>
        <w:r w:rsidR="00B943E7">
          <w:rPr>
            <w:webHidden/>
          </w:rPr>
          <w:t>15</w:t>
        </w:r>
        <w:r w:rsidRPr="00DC2182">
          <w:rPr>
            <w:webHidden/>
          </w:rPr>
          <w:fldChar w:fldCharType="end"/>
        </w:r>
      </w:hyperlink>
    </w:p>
    <w:p w14:paraId="69B8CAF7" w14:textId="739C0F10" w:rsidR="00177D33" w:rsidRPr="00DC2182" w:rsidRDefault="00177D33" w:rsidP="00345C09">
      <w:pPr>
        <w:pStyle w:val="TOC1"/>
        <w:rPr>
          <w:rFonts w:eastAsiaTheme="minorEastAsia"/>
          <w:kern w:val="2"/>
          <w:u w:val="none"/>
          <w14:ligatures w14:val="standardContextual"/>
        </w:rPr>
      </w:pPr>
      <w:hyperlink w:anchor="_Toc191855039" w:history="1">
        <w:r w:rsidRPr="00DC2182">
          <w:rPr>
            <w:rStyle w:val="Hyperlink"/>
          </w:rPr>
          <w:t>Post approval change management protocols</w:t>
        </w:r>
        <w:r w:rsidRPr="00DC2182">
          <w:rPr>
            <w:webHidden/>
          </w:rPr>
          <w:tab/>
        </w:r>
        <w:r w:rsidRPr="00DC2182">
          <w:rPr>
            <w:webHidden/>
          </w:rPr>
          <w:fldChar w:fldCharType="begin"/>
        </w:r>
        <w:r w:rsidRPr="00DC2182">
          <w:rPr>
            <w:webHidden/>
          </w:rPr>
          <w:instrText xml:space="preserve"> PAGEREF _Toc191855039 \h </w:instrText>
        </w:r>
        <w:r w:rsidRPr="00DC2182">
          <w:rPr>
            <w:webHidden/>
          </w:rPr>
        </w:r>
        <w:r w:rsidRPr="00DC2182">
          <w:rPr>
            <w:webHidden/>
          </w:rPr>
          <w:fldChar w:fldCharType="separate"/>
        </w:r>
        <w:r w:rsidR="00B943E7">
          <w:rPr>
            <w:webHidden/>
          </w:rPr>
          <w:t>16</w:t>
        </w:r>
        <w:r w:rsidRPr="00DC2182">
          <w:rPr>
            <w:webHidden/>
          </w:rPr>
          <w:fldChar w:fldCharType="end"/>
        </w:r>
      </w:hyperlink>
    </w:p>
    <w:p w14:paraId="3E07CE83" w14:textId="54D35888" w:rsidR="004E3ACF" w:rsidRPr="00DC2182" w:rsidRDefault="005F0B76" w:rsidP="001F14F8">
      <w:pPr>
        <w:rPr>
          <w:rFonts w:ascii="Arial" w:hAnsi="Arial" w:cs="Arial"/>
          <w:b/>
          <w:i/>
        </w:rPr>
      </w:pPr>
      <w:r w:rsidRPr="00DC2182">
        <w:rPr>
          <w:rFonts w:ascii="Arial" w:hAnsi="Arial" w:cs="Arial"/>
        </w:rPr>
        <w:fldChar w:fldCharType="end"/>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83A0A" w:rsidRPr="00DC2182" w14:paraId="3DCDA216" w14:textId="77777777" w:rsidTr="00704795">
        <w:tc>
          <w:tcPr>
            <w:tcW w:w="9061" w:type="dxa"/>
            <w:shd w:val="clear" w:color="auto" w:fill="auto"/>
          </w:tcPr>
          <w:p w14:paraId="1EDDF1F4" w14:textId="2D960CB7" w:rsidR="008021A6" w:rsidRPr="00345C09" w:rsidRDefault="00332111" w:rsidP="00C70382">
            <w:pPr>
              <w:rPr>
                <w:rFonts w:ascii="Arial" w:hAnsi="Arial" w:cs="Arial"/>
                <w:b/>
                <w:bCs/>
                <w:color w:val="006651"/>
                <w:sz w:val="24"/>
                <w:szCs w:val="24"/>
              </w:rPr>
            </w:pPr>
            <w:bookmarkStart w:id="9" w:name="_Toc342376441"/>
            <w:bookmarkStart w:id="10" w:name="_Hlk105816587"/>
            <w:r w:rsidRPr="00345C09">
              <w:rPr>
                <w:rFonts w:ascii="Arial" w:hAnsi="Arial" w:cs="Arial"/>
                <w:b/>
                <w:bCs/>
                <w:color w:val="006651"/>
                <w:sz w:val="24"/>
                <w:szCs w:val="24"/>
              </w:rPr>
              <w:t>P</w:t>
            </w:r>
            <w:r w:rsidR="003363BE" w:rsidRPr="00345C09">
              <w:rPr>
                <w:rFonts w:ascii="Arial" w:hAnsi="Arial" w:cs="Arial"/>
                <w:b/>
                <w:bCs/>
                <w:color w:val="006651"/>
                <w:sz w:val="24"/>
                <w:szCs w:val="24"/>
              </w:rPr>
              <w:t xml:space="preserve">rinciples of </w:t>
            </w:r>
            <w:r w:rsidR="008021A6" w:rsidRPr="00345C09">
              <w:rPr>
                <w:rFonts w:ascii="Arial" w:hAnsi="Arial" w:cs="Arial"/>
                <w:b/>
                <w:bCs/>
                <w:color w:val="006651"/>
                <w:sz w:val="24"/>
                <w:szCs w:val="24"/>
              </w:rPr>
              <w:t>the Decentralised</w:t>
            </w:r>
            <w:r w:rsidR="003363BE" w:rsidRPr="00345C09">
              <w:rPr>
                <w:rFonts w:ascii="Arial" w:hAnsi="Arial" w:cs="Arial"/>
                <w:b/>
                <w:bCs/>
                <w:color w:val="006651"/>
                <w:sz w:val="24"/>
                <w:szCs w:val="24"/>
              </w:rPr>
              <w:t xml:space="preserve"> Manufacture </w:t>
            </w:r>
            <w:r w:rsidR="008021A6" w:rsidRPr="00345C09">
              <w:rPr>
                <w:rFonts w:ascii="Arial" w:hAnsi="Arial" w:cs="Arial"/>
                <w:b/>
                <w:bCs/>
                <w:color w:val="006651"/>
                <w:sz w:val="24"/>
                <w:szCs w:val="24"/>
              </w:rPr>
              <w:t xml:space="preserve">Master File </w:t>
            </w:r>
          </w:p>
          <w:p w14:paraId="41388622" w14:textId="300E4EA8" w:rsidR="004353F2" w:rsidRPr="00345C09" w:rsidRDefault="00F82291" w:rsidP="004353F2">
            <w:pPr>
              <w:rPr>
                <w:rFonts w:ascii="Arial" w:hAnsi="Arial" w:cs="Arial"/>
                <w:color w:val="006651"/>
                <w:sz w:val="24"/>
                <w:szCs w:val="24"/>
              </w:rPr>
            </w:pPr>
            <w:r w:rsidRPr="00345C09">
              <w:rPr>
                <w:rFonts w:ascii="Arial" w:hAnsi="Arial" w:cs="Arial"/>
                <w:color w:val="006651"/>
                <w:sz w:val="24"/>
                <w:szCs w:val="24"/>
              </w:rPr>
              <w:t xml:space="preserve">A </w:t>
            </w:r>
            <w:r w:rsidR="008C5F34" w:rsidRPr="00345C09">
              <w:rPr>
                <w:rFonts w:ascii="Arial" w:hAnsi="Arial" w:cs="Arial"/>
                <w:color w:val="006651"/>
                <w:sz w:val="24"/>
                <w:szCs w:val="24"/>
              </w:rPr>
              <w:t xml:space="preserve">DMMF means a detailed description of the arrangements for the manufacture or assembly of a </w:t>
            </w:r>
            <w:r w:rsidR="002B4326" w:rsidRPr="00345C09">
              <w:rPr>
                <w:rFonts w:ascii="Arial" w:hAnsi="Arial" w:cs="Arial"/>
                <w:color w:val="006651"/>
                <w:sz w:val="24"/>
                <w:szCs w:val="24"/>
              </w:rPr>
              <w:t>point of care (</w:t>
            </w:r>
            <w:r w:rsidR="008C5F34" w:rsidRPr="00345C09">
              <w:rPr>
                <w:rFonts w:ascii="Arial" w:hAnsi="Arial" w:cs="Arial"/>
                <w:color w:val="006651"/>
                <w:sz w:val="24"/>
                <w:szCs w:val="24"/>
              </w:rPr>
              <w:t>POC</w:t>
            </w:r>
            <w:r w:rsidR="002B4326" w:rsidRPr="00345C09">
              <w:rPr>
                <w:rFonts w:ascii="Arial" w:hAnsi="Arial" w:cs="Arial"/>
                <w:color w:val="006651"/>
                <w:sz w:val="24"/>
                <w:szCs w:val="24"/>
              </w:rPr>
              <w:t>)</w:t>
            </w:r>
            <w:r w:rsidR="008C5F34" w:rsidRPr="00345C09">
              <w:rPr>
                <w:rFonts w:ascii="Arial" w:hAnsi="Arial" w:cs="Arial"/>
                <w:color w:val="006651"/>
                <w:sz w:val="24"/>
                <w:szCs w:val="24"/>
              </w:rPr>
              <w:t xml:space="preserve"> or a</w:t>
            </w:r>
            <w:r w:rsidR="002B4326" w:rsidRPr="00345C09">
              <w:rPr>
                <w:rFonts w:ascii="Arial" w:hAnsi="Arial" w:cs="Arial"/>
                <w:color w:val="006651"/>
                <w:sz w:val="24"/>
                <w:szCs w:val="24"/>
              </w:rPr>
              <w:t xml:space="preserve"> modular </w:t>
            </w:r>
            <w:r w:rsidR="0069661F" w:rsidRPr="00345C09">
              <w:rPr>
                <w:rFonts w:ascii="Arial" w:hAnsi="Arial" w:cs="Arial"/>
                <w:color w:val="006651"/>
                <w:sz w:val="24"/>
                <w:szCs w:val="24"/>
              </w:rPr>
              <w:t>manufacture (</w:t>
            </w:r>
            <w:r w:rsidR="008C5F34" w:rsidRPr="00345C09">
              <w:rPr>
                <w:rFonts w:ascii="Arial" w:hAnsi="Arial" w:cs="Arial"/>
                <w:color w:val="006651"/>
                <w:sz w:val="24"/>
                <w:szCs w:val="24"/>
              </w:rPr>
              <w:t>MM</w:t>
            </w:r>
            <w:r w:rsidR="0069661F" w:rsidRPr="00345C09">
              <w:rPr>
                <w:rFonts w:ascii="Arial" w:hAnsi="Arial" w:cs="Arial"/>
                <w:color w:val="006651"/>
                <w:sz w:val="24"/>
                <w:szCs w:val="24"/>
              </w:rPr>
              <w:t>)</w:t>
            </w:r>
            <w:r w:rsidR="008C5F34" w:rsidRPr="00345C09">
              <w:rPr>
                <w:rFonts w:ascii="Arial" w:hAnsi="Arial" w:cs="Arial"/>
                <w:color w:val="006651"/>
                <w:sz w:val="24"/>
                <w:szCs w:val="24"/>
              </w:rPr>
              <w:t xml:space="preserve"> medicinal product. </w:t>
            </w:r>
            <w:r w:rsidR="004353F2" w:rsidRPr="00345C09">
              <w:rPr>
                <w:rFonts w:ascii="Arial" w:hAnsi="Arial" w:cs="Arial"/>
                <w:color w:val="006651"/>
                <w:sz w:val="24"/>
                <w:szCs w:val="24"/>
              </w:rPr>
              <w:t xml:space="preserve">The DMMF is </w:t>
            </w:r>
            <w:r w:rsidR="001120F9" w:rsidRPr="00345C09">
              <w:rPr>
                <w:rFonts w:ascii="Arial" w:hAnsi="Arial" w:cs="Arial"/>
                <w:color w:val="006651"/>
                <w:sz w:val="24"/>
                <w:szCs w:val="24"/>
              </w:rPr>
              <w:t>product specific and</w:t>
            </w:r>
            <w:r w:rsidR="00DE5D5C" w:rsidRPr="00345C09">
              <w:rPr>
                <w:rFonts w:ascii="Arial" w:hAnsi="Arial" w:cs="Arial"/>
                <w:color w:val="006651"/>
                <w:sz w:val="24"/>
                <w:szCs w:val="24"/>
              </w:rPr>
              <w:t xml:space="preserve">, </w:t>
            </w:r>
            <w:r w:rsidR="00B57A82" w:rsidRPr="00345C09">
              <w:rPr>
                <w:rFonts w:ascii="Arial" w:hAnsi="Arial" w:cs="Arial"/>
                <w:color w:val="006651"/>
                <w:sz w:val="24"/>
                <w:szCs w:val="24"/>
              </w:rPr>
              <w:t xml:space="preserve">for a Clinical Trial or Marketing Authorisation Application, </w:t>
            </w:r>
            <w:r w:rsidR="004353F2" w:rsidRPr="00345C09">
              <w:rPr>
                <w:rFonts w:ascii="Arial" w:hAnsi="Arial" w:cs="Arial"/>
                <w:color w:val="006651"/>
                <w:sz w:val="24"/>
                <w:szCs w:val="24"/>
              </w:rPr>
              <w:t xml:space="preserve">prepared in coordination </w:t>
            </w:r>
            <w:r w:rsidR="00B320CD" w:rsidRPr="00345C09">
              <w:rPr>
                <w:rFonts w:ascii="Arial" w:hAnsi="Arial" w:cs="Arial"/>
                <w:color w:val="006651"/>
                <w:sz w:val="24"/>
                <w:szCs w:val="24"/>
              </w:rPr>
              <w:t>between the Sponsor or Marketing Authorisation Holder as applicable and</w:t>
            </w:r>
            <w:r w:rsidR="004353F2" w:rsidRPr="00345C09">
              <w:rPr>
                <w:rFonts w:ascii="Arial" w:hAnsi="Arial" w:cs="Arial"/>
                <w:color w:val="006651"/>
                <w:sz w:val="24"/>
                <w:szCs w:val="24"/>
              </w:rPr>
              <w:t xml:space="preserve"> the pharmaceutical manufacturer</w:t>
            </w:r>
            <w:r w:rsidR="00CB3BD6" w:rsidRPr="00345C09">
              <w:rPr>
                <w:rFonts w:ascii="Arial" w:hAnsi="Arial" w:cs="Arial"/>
                <w:color w:val="006651"/>
                <w:sz w:val="24"/>
                <w:szCs w:val="24"/>
              </w:rPr>
              <w:t xml:space="preserve">. </w:t>
            </w:r>
            <w:r w:rsidR="00B57A82" w:rsidRPr="00345C09">
              <w:rPr>
                <w:rFonts w:ascii="Arial" w:hAnsi="Arial" w:cs="Arial"/>
                <w:color w:val="006651"/>
                <w:sz w:val="24"/>
                <w:szCs w:val="24"/>
              </w:rPr>
              <w:t>Fo</w:t>
            </w:r>
            <w:r w:rsidR="000F246E" w:rsidRPr="00345C09">
              <w:rPr>
                <w:rFonts w:ascii="Arial" w:hAnsi="Arial" w:cs="Arial"/>
                <w:color w:val="006651"/>
                <w:sz w:val="24"/>
                <w:szCs w:val="24"/>
              </w:rPr>
              <w:t>r a Manufacturer</w:t>
            </w:r>
            <w:r w:rsidR="008D4999" w:rsidRPr="00345C09">
              <w:rPr>
                <w:rFonts w:ascii="Arial" w:hAnsi="Arial" w:cs="Arial"/>
                <w:color w:val="006651"/>
                <w:sz w:val="24"/>
                <w:szCs w:val="24"/>
              </w:rPr>
              <w:t>’</w:t>
            </w:r>
            <w:r w:rsidR="000F246E" w:rsidRPr="00345C09">
              <w:rPr>
                <w:rFonts w:ascii="Arial" w:hAnsi="Arial" w:cs="Arial"/>
                <w:color w:val="006651"/>
                <w:sz w:val="24"/>
                <w:szCs w:val="24"/>
              </w:rPr>
              <w:t xml:space="preserve">s </w:t>
            </w:r>
            <w:r w:rsidR="00AB3E1F" w:rsidRPr="00345C09">
              <w:rPr>
                <w:rFonts w:ascii="Arial" w:hAnsi="Arial" w:cs="Arial"/>
                <w:color w:val="006651"/>
                <w:sz w:val="24"/>
                <w:szCs w:val="24"/>
              </w:rPr>
              <w:t>“</w:t>
            </w:r>
            <w:r w:rsidR="000F246E" w:rsidRPr="00345C09">
              <w:rPr>
                <w:rFonts w:ascii="Arial" w:hAnsi="Arial" w:cs="Arial"/>
                <w:color w:val="006651"/>
                <w:sz w:val="24"/>
                <w:szCs w:val="24"/>
              </w:rPr>
              <w:t>Specials</w:t>
            </w:r>
            <w:r w:rsidR="00AB3E1F" w:rsidRPr="00345C09">
              <w:rPr>
                <w:rFonts w:ascii="Arial" w:hAnsi="Arial" w:cs="Arial"/>
                <w:color w:val="006651"/>
                <w:sz w:val="24"/>
                <w:szCs w:val="24"/>
              </w:rPr>
              <w:t>”</w:t>
            </w:r>
            <w:r w:rsidR="000F246E" w:rsidRPr="00345C09">
              <w:rPr>
                <w:rFonts w:ascii="Arial" w:hAnsi="Arial" w:cs="Arial"/>
                <w:color w:val="006651"/>
                <w:sz w:val="24"/>
                <w:szCs w:val="24"/>
              </w:rPr>
              <w:t xml:space="preserve"> </w:t>
            </w:r>
            <w:r w:rsidR="00102044" w:rsidRPr="00345C09">
              <w:rPr>
                <w:rFonts w:ascii="Arial" w:hAnsi="Arial" w:cs="Arial"/>
                <w:color w:val="006651"/>
                <w:sz w:val="24"/>
                <w:szCs w:val="24"/>
              </w:rPr>
              <w:t xml:space="preserve">(MS) </w:t>
            </w:r>
            <w:r w:rsidR="000F246E" w:rsidRPr="00345C09">
              <w:rPr>
                <w:rFonts w:ascii="Arial" w:hAnsi="Arial" w:cs="Arial"/>
                <w:color w:val="006651"/>
                <w:sz w:val="24"/>
                <w:szCs w:val="24"/>
              </w:rPr>
              <w:t xml:space="preserve">Application, </w:t>
            </w:r>
            <w:r w:rsidR="00280EC5" w:rsidRPr="00345C09">
              <w:rPr>
                <w:rFonts w:ascii="Arial" w:hAnsi="Arial" w:cs="Arial"/>
                <w:color w:val="006651"/>
                <w:sz w:val="24"/>
                <w:szCs w:val="24"/>
              </w:rPr>
              <w:t xml:space="preserve">this will be prepared by the </w:t>
            </w:r>
            <w:r w:rsidR="00044B5C">
              <w:rPr>
                <w:rFonts w:ascii="Arial" w:hAnsi="Arial" w:cs="Arial"/>
                <w:color w:val="006651"/>
                <w:sz w:val="24"/>
                <w:szCs w:val="24"/>
              </w:rPr>
              <w:t xml:space="preserve">MS </w:t>
            </w:r>
            <w:r w:rsidR="00BC7B69" w:rsidRPr="00345C09">
              <w:rPr>
                <w:rFonts w:ascii="Arial" w:hAnsi="Arial" w:cs="Arial"/>
                <w:color w:val="006651"/>
                <w:sz w:val="24"/>
                <w:szCs w:val="24"/>
              </w:rPr>
              <w:t xml:space="preserve">licence holder. </w:t>
            </w:r>
            <w:r w:rsidR="00CB3BD6" w:rsidRPr="00345C09">
              <w:rPr>
                <w:rFonts w:ascii="Arial" w:hAnsi="Arial" w:cs="Arial"/>
                <w:color w:val="006651"/>
                <w:sz w:val="24"/>
                <w:szCs w:val="24"/>
              </w:rPr>
              <w:t>Th</w:t>
            </w:r>
            <w:r w:rsidR="00BC7B69" w:rsidRPr="00345C09">
              <w:rPr>
                <w:rFonts w:ascii="Arial" w:hAnsi="Arial" w:cs="Arial"/>
                <w:color w:val="006651"/>
                <w:sz w:val="24"/>
                <w:szCs w:val="24"/>
              </w:rPr>
              <w:t>e DMMF</w:t>
            </w:r>
            <w:r w:rsidR="004353F2" w:rsidRPr="00345C09">
              <w:rPr>
                <w:rFonts w:ascii="Arial" w:hAnsi="Arial" w:cs="Arial"/>
                <w:color w:val="006651"/>
                <w:sz w:val="24"/>
                <w:szCs w:val="24"/>
              </w:rPr>
              <w:t xml:space="preserve"> should contain specific information about the quality management activities of the </w:t>
            </w:r>
            <w:r w:rsidR="00CB3BD6" w:rsidRPr="00345C09">
              <w:rPr>
                <w:rFonts w:ascii="Arial" w:hAnsi="Arial" w:cs="Arial"/>
                <w:color w:val="006651"/>
                <w:sz w:val="24"/>
                <w:szCs w:val="24"/>
              </w:rPr>
              <w:t xml:space="preserve">Control </w:t>
            </w:r>
            <w:r w:rsidR="00906341">
              <w:rPr>
                <w:rFonts w:ascii="Arial" w:hAnsi="Arial" w:cs="Arial"/>
                <w:color w:val="006651"/>
                <w:sz w:val="24"/>
                <w:szCs w:val="24"/>
              </w:rPr>
              <w:t>S</w:t>
            </w:r>
            <w:r w:rsidR="004353F2" w:rsidRPr="00345C09">
              <w:rPr>
                <w:rFonts w:ascii="Arial" w:hAnsi="Arial" w:cs="Arial"/>
                <w:color w:val="006651"/>
                <w:sz w:val="24"/>
                <w:szCs w:val="24"/>
              </w:rPr>
              <w:t xml:space="preserve">ite, the production and/or quality control of pharmaceutical manufacturing operations carried out at the </w:t>
            </w:r>
            <w:r w:rsidR="00CB3BD6" w:rsidRPr="00345C09">
              <w:rPr>
                <w:rFonts w:ascii="Arial" w:hAnsi="Arial" w:cs="Arial"/>
                <w:color w:val="006651"/>
                <w:sz w:val="24"/>
                <w:szCs w:val="24"/>
              </w:rPr>
              <w:t xml:space="preserve">POC or MM </w:t>
            </w:r>
            <w:r w:rsidR="004353F2" w:rsidRPr="00345C09">
              <w:rPr>
                <w:rFonts w:ascii="Arial" w:hAnsi="Arial" w:cs="Arial"/>
                <w:color w:val="006651"/>
                <w:sz w:val="24"/>
                <w:szCs w:val="24"/>
              </w:rPr>
              <w:t>site</w:t>
            </w:r>
            <w:r w:rsidR="00CB3BD6" w:rsidRPr="00345C09">
              <w:rPr>
                <w:rFonts w:ascii="Arial" w:hAnsi="Arial" w:cs="Arial"/>
                <w:color w:val="006651"/>
                <w:sz w:val="24"/>
                <w:szCs w:val="24"/>
              </w:rPr>
              <w:t xml:space="preserve">s and the </w:t>
            </w:r>
            <w:r w:rsidR="00BD6A6C" w:rsidRPr="00345C09">
              <w:rPr>
                <w:rFonts w:ascii="Arial" w:hAnsi="Arial" w:cs="Arial"/>
                <w:color w:val="006651"/>
                <w:sz w:val="24"/>
                <w:szCs w:val="24"/>
              </w:rPr>
              <w:t>information to support the specific product named in the DMMF.</w:t>
            </w:r>
            <w:r w:rsidR="008F08EF" w:rsidRPr="00345C09">
              <w:rPr>
                <w:rFonts w:ascii="Arial" w:hAnsi="Arial" w:cs="Arial"/>
                <w:color w:val="006651"/>
                <w:sz w:val="24"/>
                <w:szCs w:val="24"/>
              </w:rPr>
              <w:t xml:space="preserve"> There will only be one Control Site </w:t>
            </w:r>
            <w:r w:rsidR="00B52DD6" w:rsidRPr="00345C09">
              <w:rPr>
                <w:rFonts w:ascii="Arial" w:hAnsi="Arial" w:cs="Arial"/>
                <w:color w:val="006651"/>
                <w:sz w:val="24"/>
                <w:szCs w:val="24"/>
              </w:rPr>
              <w:t xml:space="preserve">per </w:t>
            </w:r>
            <w:r w:rsidR="006732D4" w:rsidRPr="00345C09">
              <w:rPr>
                <w:rFonts w:ascii="Arial" w:hAnsi="Arial" w:cs="Arial"/>
                <w:color w:val="006651"/>
                <w:sz w:val="24"/>
                <w:szCs w:val="24"/>
              </w:rPr>
              <w:t xml:space="preserve">DM </w:t>
            </w:r>
            <w:r w:rsidR="00B52DD6" w:rsidRPr="00345C09">
              <w:rPr>
                <w:rFonts w:ascii="Arial" w:hAnsi="Arial" w:cs="Arial"/>
                <w:color w:val="006651"/>
                <w:sz w:val="24"/>
                <w:szCs w:val="24"/>
              </w:rPr>
              <w:t>product</w:t>
            </w:r>
            <w:r w:rsidR="00F93CF7" w:rsidRPr="00345C09">
              <w:rPr>
                <w:rFonts w:ascii="Arial" w:hAnsi="Arial" w:cs="Arial"/>
                <w:color w:val="006651"/>
                <w:sz w:val="24"/>
                <w:szCs w:val="24"/>
              </w:rPr>
              <w:t xml:space="preserve"> but each Control Site can be responsible for several DM products.</w:t>
            </w:r>
          </w:p>
          <w:p w14:paraId="3BE52249" w14:textId="06D28C2E" w:rsidR="00BF6A00" w:rsidRPr="00345C09" w:rsidRDefault="00873FE0" w:rsidP="00C70382">
            <w:pPr>
              <w:rPr>
                <w:rFonts w:ascii="Arial" w:hAnsi="Arial" w:cs="Arial"/>
                <w:color w:val="006651"/>
                <w:sz w:val="24"/>
                <w:szCs w:val="24"/>
              </w:rPr>
            </w:pPr>
            <w:r w:rsidRPr="00345C09">
              <w:rPr>
                <w:rFonts w:ascii="Arial" w:hAnsi="Arial" w:cs="Arial"/>
                <w:color w:val="006651"/>
                <w:sz w:val="24"/>
                <w:szCs w:val="24"/>
              </w:rPr>
              <w:t>S</w:t>
            </w:r>
            <w:r w:rsidR="00A729B9" w:rsidRPr="00345C09">
              <w:rPr>
                <w:rFonts w:ascii="Arial" w:hAnsi="Arial" w:cs="Arial"/>
                <w:color w:val="006651"/>
                <w:sz w:val="24"/>
                <w:szCs w:val="24"/>
              </w:rPr>
              <w:t xml:space="preserve">tatutory </w:t>
            </w:r>
            <w:r w:rsidRPr="00345C09">
              <w:rPr>
                <w:rFonts w:ascii="Arial" w:hAnsi="Arial" w:cs="Arial"/>
                <w:color w:val="006651"/>
                <w:sz w:val="24"/>
                <w:szCs w:val="24"/>
              </w:rPr>
              <w:t>I</w:t>
            </w:r>
            <w:r w:rsidR="00A729B9" w:rsidRPr="00345C09">
              <w:rPr>
                <w:rFonts w:ascii="Arial" w:hAnsi="Arial" w:cs="Arial"/>
                <w:color w:val="006651"/>
                <w:sz w:val="24"/>
                <w:szCs w:val="24"/>
              </w:rPr>
              <w:t>nstrument</w:t>
            </w:r>
            <w:r w:rsidRPr="00345C09">
              <w:rPr>
                <w:rFonts w:ascii="Arial" w:hAnsi="Arial" w:cs="Arial"/>
                <w:color w:val="006651"/>
                <w:sz w:val="24"/>
                <w:szCs w:val="24"/>
              </w:rPr>
              <w:t xml:space="preserve"> 2025 87 </w:t>
            </w:r>
            <w:r w:rsidR="00E72A20" w:rsidRPr="00345C09">
              <w:rPr>
                <w:rFonts w:ascii="Arial" w:hAnsi="Arial" w:cs="Arial"/>
                <w:color w:val="006651"/>
                <w:sz w:val="24"/>
                <w:szCs w:val="24"/>
              </w:rPr>
              <w:t xml:space="preserve">refers to a dossier that </w:t>
            </w:r>
            <w:r w:rsidR="00885A66" w:rsidRPr="00345C09">
              <w:rPr>
                <w:rFonts w:ascii="Arial" w:hAnsi="Arial" w:cs="Arial"/>
                <w:color w:val="006651"/>
                <w:sz w:val="24"/>
                <w:szCs w:val="24"/>
              </w:rPr>
              <w:t xml:space="preserve">must accompany </w:t>
            </w:r>
            <w:r w:rsidR="002112AB" w:rsidRPr="00345C09">
              <w:rPr>
                <w:rFonts w:ascii="Arial" w:hAnsi="Arial" w:cs="Arial"/>
                <w:color w:val="006651"/>
                <w:sz w:val="24"/>
                <w:szCs w:val="24"/>
              </w:rPr>
              <w:t>each</w:t>
            </w:r>
            <w:r w:rsidR="00885A66" w:rsidRPr="00345C09">
              <w:rPr>
                <w:rFonts w:ascii="Arial" w:hAnsi="Arial" w:cs="Arial"/>
                <w:color w:val="006651"/>
                <w:sz w:val="24"/>
                <w:szCs w:val="24"/>
              </w:rPr>
              <w:t xml:space="preserve"> application </w:t>
            </w:r>
            <w:r w:rsidR="00EC7713" w:rsidRPr="00345C09">
              <w:rPr>
                <w:rFonts w:ascii="Arial" w:hAnsi="Arial" w:cs="Arial"/>
                <w:color w:val="006651"/>
                <w:sz w:val="24"/>
                <w:szCs w:val="24"/>
              </w:rPr>
              <w:t xml:space="preserve">for a </w:t>
            </w:r>
            <w:r w:rsidR="0079230E" w:rsidRPr="00345C09">
              <w:rPr>
                <w:rFonts w:ascii="Arial" w:hAnsi="Arial" w:cs="Arial"/>
                <w:color w:val="006651"/>
                <w:sz w:val="24"/>
                <w:szCs w:val="24"/>
              </w:rPr>
              <w:t xml:space="preserve">new </w:t>
            </w:r>
            <w:r w:rsidR="00EC7713" w:rsidRPr="00345C09">
              <w:rPr>
                <w:rFonts w:ascii="Arial" w:hAnsi="Arial" w:cs="Arial"/>
                <w:color w:val="006651"/>
                <w:sz w:val="24"/>
                <w:szCs w:val="24"/>
              </w:rPr>
              <w:t>POC or MM product</w:t>
            </w:r>
            <w:r w:rsidR="00BB3EAA" w:rsidRPr="00345C09">
              <w:rPr>
                <w:rFonts w:ascii="Arial" w:hAnsi="Arial" w:cs="Arial"/>
                <w:color w:val="006651"/>
                <w:sz w:val="24"/>
                <w:szCs w:val="24"/>
              </w:rPr>
              <w:t xml:space="preserve"> or variation </w:t>
            </w:r>
            <w:r w:rsidR="0079230E" w:rsidRPr="00345C09">
              <w:rPr>
                <w:rFonts w:ascii="Arial" w:hAnsi="Arial" w:cs="Arial"/>
                <w:color w:val="006651"/>
                <w:sz w:val="24"/>
                <w:szCs w:val="24"/>
              </w:rPr>
              <w:t xml:space="preserve">to an existing </w:t>
            </w:r>
            <w:r w:rsidR="000C36EF" w:rsidRPr="00345C09">
              <w:rPr>
                <w:rFonts w:ascii="Arial" w:hAnsi="Arial" w:cs="Arial"/>
                <w:color w:val="006651"/>
                <w:sz w:val="24"/>
                <w:szCs w:val="24"/>
              </w:rPr>
              <w:t>authorisation</w:t>
            </w:r>
            <w:r w:rsidR="00EC7713" w:rsidRPr="00345C09">
              <w:rPr>
                <w:rFonts w:ascii="Arial" w:hAnsi="Arial" w:cs="Arial"/>
                <w:color w:val="006651"/>
                <w:sz w:val="24"/>
                <w:szCs w:val="24"/>
              </w:rPr>
              <w:t xml:space="preserve">, </w:t>
            </w:r>
            <w:r w:rsidR="00513A7F" w:rsidRPr="00345C09">
              <w:rPr>
                <w:rFonts w:ascii="Arial" w:hAnsi="Arial" w:cs="Arial"/>
                <w:color w:val="006651"/>
                <w:sz w:val="24"/>
                <w:szCs w:val="24"/>
              </w:rPr>
              <w:t xml:space="preserve">whether for clinical trial, </w:t>
            </w:r>
            <w:r w:rsidR="004B6AEF" w:rsidRPr="00345C09">
              <w:rPr>
                <w:rFonts w:ascii="Arial" w:hAnsi="Arial" w:cs="Arial"/>
                <w:color w:val="006651"/>
                <w:sz w:val="24"/>
                <w:szCs w:val="24"/>
              </w:rPr>
              <w:t xml:space="preserve">marketing authorisation or </w:t>
            </w:r>
            <w:r w:rsidR="00CE2B5C" w:rsidRPr="00345C09">
              <w:rPr>
                <w:rFonts w:ascii="Arial" w:hAnsi="Arial" w:cs="Arial"/>
                <w:color w:val="006651"/>
                <w:sz w:val="24"/>
                <w:szCs w:val="24"/>
              </w:rPr>
              <w:t xml:space="preserve">MS. </w:t>
            </w:r>
            <w:r w:rsidR="00B4273E" w:rsidRPr="00345C09">
              <w:rPr>
                <w:rFonts w:ascii="Arial" w:hAnsi="Arial" w:cs="Arial"/>
                <w:color w:val="006651"/>
                <w:sz w:val="24"/>
                <w:szCs w:val="24"/>
              </w:rPr>
              <w:t>T</w:t>
            </w:r>
            <w:r w:rsidR="004B6406" w:rsidRPr="00345C09">
              <w:rPr>
                <w:rFonts w:ascii="Arial" w:hAnsi="Arial" w:cs="Arial"/>
                <w:color w:val="006651"/>
                <w:sz w:val="24"/>
                <w:szCs w:val="24"/>
              </w:rPr>
              <w:t xml:space="preserve">he </w:t>
            </w:r>
            <w:r w:rsidR="0012551A" w:rsidRPr="00345C09">
              <w:rPr>
                <w:rFonts w:ascii="Arial" w:hAnsi="Arial" w:cs="Arial"/>
                <w:color w:val="006651"/>
                <w:sz w:val="24"/>
                <w:szCs w:val="24"/>
              </w:rPr>
              <w:t xml:space="preserve">information requirements </w:t>
            </w:r>
            <w:r w:rsidR="00AD7932" w:rsidRPr="00345C09">
              <w:rPr>
                <w:rFonts w:ascii="Arial" w:hAnsi="Arial" w:cs="Arial"/>
                <w:color w:val="006651"/>
                <w:sz w:val="24"/>
                <w:szCs w:val="24"/>
              </w:rPr>
              <w:t xml:space="preserve">for the dossier </w:t>
            </w:r>
            <w:r w:rsidR="00AC3A60" w:rsidRPr="00345C09">
              <w:rPr>
                <w:rFonts w:ascii="Arial" w:hAnsi="Arial" w:cs="Arial"/>
                <w:color w:val="006651"/>
                <w:sz w:val="24"/>
                <w:szCs w:val="24"/>
              </w:rPr>
              <w:t>are</w:t>
            </w:r>
            <w:r w:rsidR="00AD7932" w:rsidRPr="00345C09">
              <w:rPr>
                <w:rFonts w:ascii="Arial" w:hAnsi="Arial" w:cs="Arial"/>
                <w:color w:val="006651"/>
                <w:sz w:val="24"/>
                <w:szCs w:val="24"/>
              </w:rPr>
              <w:t xml:space="preserve"> </w:t>
            </w:r>
            <w:r w:rsidR="00A44FFD" w:rsidRPr="00345C09">
              <w:rPr>
                <w:rFonts w:ascii="Arial" w:hAnsi="Arial" w:cs="Arial"/>
                <w:color w:val="006651"/>
                <w:sz w:val="24"/>
                <w:szCs w:val="24"/>
              </w:rPr>
              <w:t xml:space="preserve">listed in SI </w:t>
            </w:r>
            <w:r w:rsidR="00221C88" w:rsidRPr="00345C09">
              <w:rPr>
                <w:rFonts w:ascii="Arial" w:hAnsi="Arial" w:cs="Arial"/>
                <w:color w:val="006651"/>
                <w:sz w:val="24"/>
                <w:szCs w:val="24"/>
              </w:rPr>
              <w:t xml:space="preserve">2025 87 </w:t>
            </w:r>
            <w:r w:rsidR="00A44FFD" w:rsidRPr="00345C09">
              <w:rPr>
                <w:rFonts w:ascii="Arial" w:hAnsi="Arial" w:cs="Arial"/>
                <w:color w:val="006651"/>
                <w:sz w:val="24"/>
                <w:szCs w:val="24"/>
              </w:rPr>
              <w:t xml:space="preserve">and </w:t>
            </w:r>
            <w:r w:rsidR="00460D01" w:rsidRPr="00345C09">
              <w:rPr>
                <w:rFonts w:ascii="Arial" w:hAnsi="Arial" w:cs="Arial"/>
                <w:color w:val="006651"/>
                <w:sz w:val="24"/>
                <w:szCs w:val="24"/>
              </w:rPr>
              <w:t xml:space="preserve">also in </w:t>
            </w:r>
            <w:r w:rsidR="00286552" w:rsidRPr="00345C09">
              <w:rPr>
                <w:rFonts w:ascii="Arial" w:hAnsi="Arial" w:cs="Arial"/>
                <w:color w:val="006651"/>
                <w:sz w:val="24"/>
                <w:szCs w:val="24"/>
              </w:rPr>
              <w:t>the Interpretation Guidance</w:t>
            </w:r>
            <w:r w:rsidR="007A0913" w:rsidRPr="00345C09">
              <w:rPr>
                <w:rFonts w:ascii="Arial" w:hAnsi="Arial" w:cs="Arial"/>
                <w:color w:val="006651"/>
                <w:sz w:val="24"/>
                <w:szCs w:val="24"/>
              </w:rPr>
              <w:t>. T</w:t>
            </w:r>
            <w:r w:rsidR="00286552" w:rsidRPr="00345C09">
              <w:rPr>
                <w:rFonts w:ascii="Arial" w:hAnsi="Arial" w:cs="Arial"/>
                <w:color w:val="006651"/>
                <w:sz w:val="24"/>
                <w:szCs w:val="24"/>
              </w:rPr>
              <w:t xml:space="preserve">hat information </w:t>
            </w:r>
            <w:r w:rsidR="007A0913" w:rsidRPr="00345C09">
              <w:rPr>
                <w:rFonts w:ascii="Arial" w:hAnsi="Arial" w:cs="Arial"/>
                <w:color w:val="006651"/>
                <w:sz w:val="24"/>
                <w:szCs w:val="24"/>
              </w:rPr>
              <w:t>should</w:t>
            </w:r>
            <w:r w:rsidR="00BF6A00" w:rsidRPr="00345C09">
              <w:rPr>
                <w:rFonts w:ascii="Arial" w:hAnsi="Arial" w:cs="Arial"/>
                <w:color w:val="006651"/>
                <w:sz w:val="24"/>
                <w:szCs w:val="24"/>
              </w:rPr>
              <w:t xml:space="preserve"> </w:t>
            </w:r>
            <w:r w:rsidR="00286552" w:rsidRPr="00345C09">
              <w:rPr>
                <w:rFonts w:ascii="Arial" w:hAnsi="Arial" w:cs="Arial"/>
                <w:color w:val="006651"/>
                <w:sz w:val="24"/>
                <w:szCs w:val="24"/>
              </w:rPr>
              <w:t xml:space="preserve">be provided in the </w:t>
            </w:r>
            <w:r w:rsidR="004B6406" w:rsidRPr="00345C09">
              <w:rPr>
                <w:rFonts w:ascii="Arial" w:hAnsi="Arial" w:cs="Arial"/>
                <w:color w:val="006651"/>
                <w:sz w:val="24"/>
                <w:szCs w:val="24"/>
              </w:rPr>
              <w:t xml:space="preserve">DMMF. </w:t>
            </w:r>
          </w:p>
          <w:p w14:paraId="3271FB3E" w14:textId="6C84C0CB" w:rsidR="008021A6" w:rsidRPr="00345C09" w:rsidRDefault="002F16F4" w:rsidP="00C70382">
            <w:pPr>
              <w:rPr>
                <w:rFonts w:ascii="Arial" w:hAnsi="Arial" w:cs="Arial"/>
                <w:color w:val="006651"/>
                <w:sz w:val="24"/>
                <w:szCs w:val="24"/>
              </w:rPr>
            </w:pPr>
            <w:r w:rsidRPr="00345C09">
              <w:rPr>
                <w:rFonts w:ascii="Arial" w:hAnsi="Arial" w:cs="Arial"/>
                <w:color w:val="006651"/>
                <w:sz w:val="24"/>
                <w:szCs w:val="24"/>
              </w:rPr>
              <w:t xml:space="preserve">The DMMF </w:t>
            </w:r>
            <w:r w:rsidR="00821CEF" w:rsidRPr="00345C09">
              <w:rPr>
                <w:rFonts w:ascii="Arial" w:hAnsi="Arial" w:cs="Arial"/>
                <w:color w:val="006651"/>
                <w:sz w:val="24"/>
                <w:szCs w:val="24"/>
              </w:rPr>
              <w:t xml:space="preserve">is stand-alone document </w:t>
            </w:r>
            <w:r w:rsidR="00F17143" w:rsidRPr="00345C09">
              <w:rPr>
                <w:rFonts w:ascii="Arial" w:hAnsi="Arial" w:cs="Arial"/>
                <w:color w:val="006651"/>
                <w:sz w:val="24"/>
                <w:szCs w:val="24"/>
              </w:rPr>
              <w:t>that</w:t>
            </w:r>
            <w:r w:rsidR="00821CEF" w:rsidRPr="00345C09">
              <w:rPr>
                <w:rFonts w:ascii="Arial" w:hAnsi="Arial" w:cs="Arial"/>
                <w:color w:val="006651"/>
                <w:sz w:val="24"/>
                <w:szCs w:val="24"/>
              </w:rPr>
              <w:t xml:space="preserve"> is separate from</w:t>
            </w:r>
            <w:r w:rsidR="00CA0B7D" w:rsidRPr="00345C09">
              <w:rPr>
                <w:rFonts w:ascii="Arial" w:hAnsi="Arial" w:cs="Arial"/>
                <w:color w:val="006651"/>
                <w:sz w:val="24"/>
                <w:szCs w:val="24"/>
              </w:rPr>
              <w:t xml:space="preserve"> both the</w:t>
            </w:r>
            <w:r w:rsidR="00821CEF" w:rsidRPr="00345C09" w:rsidDel="00CA0B7D">
              <w:rPr>
                <w:rFonts w:ascii="Arial" w:hAnsi="Arial" w:cs="Arial"/>
                <w:color w:val="006651"/>
                <w:sz w:val="24"/>
                <w:szCs w:val="24"/>
              </w:rPr>
              <w:t xml:space="preserve"> </w:t>
            </w:r>
            <w:r w:rsidR="001F5F38" w:rsidRPr="00345C09">
              <w:rPr>
                <w:rFonts w:ascii="Arial" w:hAnsi="Arial" w:cs="Arial"/>
                <w:color w:val="006651"/>
                <w:sz w:val="24"/>
                <w:szCs w:val="24"/>
              </w:rPr>
              <w:t>clinical</w:t>
            </w:r>
            <w:r w:rsidR="00821CEF" w:rsidRPr="00345C09">
              <w:rPr>
                <w:rFonts w:ascii="Arial" w:hAnsi="Arial" w:cs="Arial"/>
                <w:color w:val="006651"/>
                <w:sz w:val="24"/>
                <w:szCs w:val="24"/>
              </w:rPr>
              <w:t xml:space="preserve"> trial </w:t>
            </w:r>
            <w:r w:rsidR="001F5F38" w:rsidRPr="00345C09">
              <w:rPr>
                <w:rFonts w:ascii="Arial" w:hAnsi="Arial" w:cs="Arial"/>
                <w:color w:val="006651"/>
                <w:sz w:val="24"/>
                <w:szCs w:val="24"/>
              </w:rPr>
              <w:t>authori</w:t>
            </w:r>
            <w:r w:rsidR="00821CEF" w:rsidRPr="00345C09">
              <w:rPr>
                <w:rFonts w:ascii="Arial" w:hAnsi="Arial" w:cs="Arial"/>
                <w:color w:val="006651"/>
                <w:sz w:val="24"/>
                <w:szCs w:val="24"/>
              </w:rPr>
              <w:t>sation or marketing authorisation</w:t>
            </w:r>
            <w:r w:rsidR="00BD6A6C" w:rsidRPr="00345C09">
              <w:rPr>
                <w:rFonts w:ascii="Arial" w:hAnsi="Arial" w:cs="Arial"/>
                <w:color w:val="006651"/>
                <w:sz w:val="24"/>
                <w:szCs w:val="24"/>
              </w:rPr>
              <w:t xml:space="preserve">, </w:t>
            </w:r>
            <w:r w:rsidR="00CA0B7D" w:rsidRPr="00345C09">
              <w:rPr>
                <w:rFonts w:ascii="Arial" w:hAnsi="Arial" w:cs="Arial"/>
                <w:color w:val="006651"/>
                <w:sz w:val="24"/>
                <w:szCs w:val="24"/>
              </w:rPr>
              <w:t>and</w:t>
            </w:r>
            <w:r w:rsidR="00BD6A6C" w:rsidRPr="00345C09">
              <w:rPr>
                <w:rFonts w:ascii="Arial" w:hAnsi="Arial" w:cs="Arial"/>
                <w:color w:val="006651"/>
                <w:sz w:val="24"/>
                <w:szCs w:val="24"/>
              </w:rPr>
              <w:t xml:space="preserve"> the </w:t>
            </w:r>
            <w:r w:rsidR="00CA0B7D" w:rsidRPr="00345C09">
              <w:rPr>
                <w:rFonts w:ascii="Arial" w:hAnsi="Arial" w:cs="Arial"/>
                <w:color w:val="006651"/>
                <w:sz w:val="24"/>
                <w:szCs w:val="24"/>
              </w:rPr>
              <w:t>Manufacturing Licence holder</w:t>
            </w:r>
            <w:r w:rsidR="00400AAC" w:rsidRPr="00345C09">
              <w:rPr>
                <w:rFonts w:ascii="Arial" w:hAnsi="Arial" w:cs="Arial"/>
                <w:color w:val="006651"/>
                <w:sz w:val="24"/>
                <w:szCs w:val="24"/>
              </w:rPr>
              <w:t>’s</w:t>
            </w:r>
            <w:r w:rsidR="00CA0B7D" w:rsidRPr="00345C09">
              <w:rPr>
                <w:rFonts w:ascii="Arial" w:hAnsi="Arial" w:cs="Arial"/>
                <w:color w:val="006651"/>
                <w:sz w:val="24"/>
                <w:szCs w:val="24"/>
              </w:rPr>
              <w:t xml:space="preserve"> Site Master File (SMF)</w:t>
            </w:r>
            <w:r w:rsidR="00821CEF" w:rsidRPr="00345C09">
              <w:rPr>
                <w:rFonts w:ascii="Arial" w:hAnsi="Arial" w:cs="Arial"/>
                <w:color w:val="006651"/>
                <w:sz w:val="24"/>
                <w:szCs w:val="24"/>
              </w:rPr>
              <w:t>.</w:t>
            </w:r>
            <w:r w:rsidR="00355533" w:rsidRPr="00345C09">
              <w:rPr>
                <w:rFonts w:ascii="Arial" w:hAnsi="Arial" w:cs="Arial"/>
                <w:color w:val="006651"/>
                <w:sz w:val="24"/>
                <w:szCs w:val="24"/>
              </w:rPr>
              <w:t xml:space="preserve">  It provides all relevant detailed information on the </w:t>
            </w:r>
            <w:r w:rsidR="001F5F38" w:rsidRPr="00345C09">
              <w:rPr>
                <w:rFonts w:ascii="Arial" w:hAnsi="Arial" w:cs="Arial"/>
                <w:color w:val="006651"/>
                <w:sz w:val="24"/>
                <w:szCs w:val="24"/>
              </w:rPr>
              <w:t>characteristics</w:t>
            </w:r>
            <w:r w:rsidR="00355533" w:rsidRPr="00345C09">
              <w:rPr>
                <w:rFonts w:ascii="Arial" w:hAnsi="Arial" w:cs="Arial"/>
                <w:color w:val="006651"/>
                <w:sz w:val="24"/>
                <w:szCs w:val="24"/>
              </w:rPr>
              <w:t xml:space="preserve">, manufacture and control of a </w:t>
            </w:r>
            <w:r w:rsidR="001F5F38" w:rsidRPr="00345C09">
              <w:rPr>
                <w:rFonts w:ascii="Arial" w:hAnsi="Arial" w:cs="Arial"/>
                <w:color w:val="006651"/>
                <w:sz w:val="24"/>
                <w:szCs w:val="24"/>
              </w:rPr>
              <w:t>medicinal</w:t>
            </w:r>
            <w:r w:rsidR="00355533" w:rsidRPr="00345C09">
              <w:rPr>
                <w:rFonts w:ascii="Arial" w:hAnsi="Arial" w:cs="Arial"/>
                <w:color w:val="006651"/>
                <w:sz w:val="24"/>
                <w:szCs w:val="24"/>
              </w:rPr>
              <w:t xml:space="preserve"> product </w:t>
            </w:r>
            <w:r w:rsidR="001F5F38" w:rsidRPr="00345C09">
              <w:rPr>
                <w:rFonts w:ascii="Arial" w:hAnsi="Arial" w:cs="Arial"/>
                <w:color w:val="006651"/>
                <w:sz w:val="24"/>
                <w:szCs w:val="24"/>
              </w:rPr>
              <w:t>manufactured</w:t>
            </w:r>
            <w:r w:rsidR="00355533" w:rsidRPr="00345C09">
              <w:rPr>
                <w:rFonts w:ascii="Arial" w:hAnsi="Arial" w:cs="Arial"/>
                <w:color w:val="006651"/>
                <w:sz w:val="24"/>
                <w:szCs w:val="24"/>
              </w:rPr>
              <w:t xml:space="preserve"> or </w:t>
            </w:r>
            <w:r w:rsidR="001F5F38" w:rsidRPr="00345C09">
              <w:rPr>
                <w:rFonts w:ascii="Arial" w:hAnsi="Arial" w:cs="Arial"/>
                <w:color w:val="006651"/>
                <w:sz w:val="24"/>
                <w:szCs w:val="24"/>
              </w:rPr>
              <w:t>assembled</w:t>
            </w:r>
            <w:r w:rsidR="00355533" w:rsidRPr="00345C09">
              <w:rPr>
                <w:rFonts w:ascii="Arial" w:hAnsi="Arial" w:cs="Arial"/>
                <w:color w:val="006651"/>
                <w:sz w:val="24"/>
                <w:szCs w:val="24"/>
              </w:rPr>
              <w:t xml:space="preserve"> </w:t>
            </w:r>
            <w:r w:rsidR="001F5F38" w:rsidRPr="00345C09">
              <w:rPr>
                <w:rFonts w:ascii="Arial" w:hAnsi="Arial" w:cs="Arial"/>
                <w:color w:val="006651"/>
                <w:sz w:val="24"/>
                <w:szCs w:val="24"/>
              </w:rPr>
              <w:t xml:space="preserve">wholly or </w:t>
            </w:r>
            <w:r w:rsidR="00355533" w:rsidRPr="00345C09">
              <w:rPr>
                <w:rFonts w:ascii="Arial" w:hAnsi="Arial" w:cs="Arial"/>
                <w:color w:val="006651"/>
                <w:sz w:val="24"/>
                <w:szCs w:val="24"/>
              </w:rPr>
              <w:t>in part</w:t>
            </w:r>
            <w:r w:rsidR="001F5F38" w:rsidRPr="00345C09">
              <w:rPr>
                <w:rFonts w:ascii="Arial" w:hAnsi="Arial" w:cs="Arial"/>
                <w:color w:val="006651"/>
                <w:sz w:val="24"/>
                <w:szCs w:val="24"/>
              </w:rPr>
              <w:t xml:space="preserve"> by decentralised manufacture. </w:t>
            </w:r>
            <w:r w:rsidR="00821CEF" w:rsidRPr="00345C09">
              <w:rPr>
                <w:rFonts w:ascii="Arial" w:hAnsi="Arial" w:cs="Arial"/>
                <w:color w:val="006651"/>
                <w:sz w:val="24"/>
                <w:szCs w:val="24"/>
              </w:rPr>
              <w:t xml:space="preserve">  </w:t>
            </w:r>
          </w:p>
          <w:p w14:paraId="14B75495" w14:textId="729FE7E8" w:rsidR="00D7069F" w:rsidRPr="00345C09" w:rsidRDefault="00D7069F" w:rsidP="00C70382">
            <w:pPr>
              <w:rPr>
                <w:rFonts w:ascii="Arial" w:hAnsi="Arial" w:cs="Arial"/>
                <w:color w:val="006651"/>
                <w:sz w:val="24"/>
                <w:szCs w:val="24"/>
              </w:rPr>
            </w:pPr>
            <w:r w:rsidRPr="00345C09">
              <w:rPr>
                <w:rFonts w:ascii="Arial" w:hAnsi="Arial" w:cs="Arial"/>
                <w:color w:val="006651"/>
                <w:sz w:val="24"/>
                <w:szCs w:val="24"/>
              </w:rPr>
              <w:t xml:space="preserve">Each individual DMMF should relate to a single product </w:t>
            </w:r>
            <w:r w:rsidR="00A37F9A" w:rsidRPr="00345C09">
              <w:rPr>
                <w:rFonts w:ascii="Arial" w:hAnsi="Arial" w:cs="Arial"/>
                <w:color w:val="006651"/>
                <w:sz w:val="24"/>
                <w:szCs w:val="24"/>
              </w:rPr>
              <w:t xml:space="preserve">unless this is very closely related e.g. the same composition manufactured </w:t>
            </w:r>
            <w:r w:rsidR="003A3DDD" w:rsidRPr="00345C09">
              <w:rPr>
                <w:rFonts w:ascii="Arial" w:hAnsi="Arial" w:cs="Arial"/>
                <w:color w:val="006651"/>
                <w:sz w:val="24"/>
                <w:szCs w:val="24"/>
              </w:rPr>
              <w:t>by</w:t>
            </w:r>
            <w:r w:rsidR="00A37F9A" w:rsidRPr="00345C09">
              <w:rPr>
                <w:rFonts w:ascii="Arial" w:hAnsi="Arial" w:cs="Arial"/>
                <w:color w:val="006651"/>
                <w:sz w:val="24"/>
                <w:szCs w:val="24"/>
              </w:rPr>
              <w:t xml:space="preserve"> the same process but which </w:t>
            </w:r>
            <w:r w:rsidR="000C0AC5" w:rsidRPr="00345C09">
              <w:rPr>
                <w:rFonts w:ascii="Arial" w:hAnsi="Arial" w:cs="Arial"/>
                <w:color w:val="006651"/>
                <w:sz w:val="24"/>
                <w:szCs w:val="24"/>
              </w:rPr>
              <w:t xml:space="preserve">is produced </w:t>
            </w:r>
            <w:r w:rsidR="003A3DDD" w:rsidRPr="00345C09">
              <w:rPr>
                <w:rFonts w:ascii="Arial" w:hAnsi="Arial" w:cs="Arial"/>
                <w:color w:val="006651"/>
                <w:sz w:val="24"/>
                <w:szCs w:val="24"/>
              </w:rPr>
              <w:t>in a</w:t>
            </w:r>
            <w:r w:rsidR="000C0AC5" w:rsidRPr="00345C09">
              <w:rPr>
                <w:rFonts w:ascii="Arial" w:hAnsi="Arial" w:cs="Arial"/>
                <w:color w:val="006651"/>
                <w:sz w:val="24"/>
                <w:szCs w:val="24"/>
              </w:rPr>
              <w:t xml:space="preserve"> </w:t>
            </w:r>
            <w:r w:rsidR="003A3DDD" w:rsidRPr="00345C09">
              <w:rPr>
                <w:rFonts w:ascii="Arial" w:hAnsi="Arial" w:cs="Arial"/>
                <w:color w:val="006651"/>
                <w:sz w:val="24"/>
                <w:szCs w:val="24"/>
              </w:rPr>
              <w:t>range</w:t>
            </w:r>
            <w:r w:rsidR="000C0AC5" w:rsidRPr="00345C09">
              <w:rPr>
                <w:rFonts w:ascii="Arial" w:hAnsi="Arial" w:cs="Arial"/>
                <w:color w:val="006651"/>
                <w:sz w:val="24"/>
                <w:szCs w:val="24"/>
              </w:rPr>
              <w:t xml:space="preserve"> of dosage strengths.  Similar principles </w:t>
            </w:r>
            <w:r w:rsidR="003A3DDD" w:rsidRPr="00345C09">
              <w:rPr>
                <w:rFonts w:ascii="Arial" w:hAnsi="Arial" w:cs="Arial"/>
                <w:color w:val="006651"/>
                <w:sz w:val="24"/>
                <w:szCs w:val="24"/>
              </w:rPr>
              <w:t xml:space="preserve">should be applied </w:t>
            </w:r>
            <w:r w:rsidR="000C0AC5" w:rsidRPr="00345C09">
              <w:rPr>
                <w:rFonts w:ascii="Arial" w:hAnsi="Arial" w:cs="Arial"/>
                <w:color w:val="006651"/>
                <w:sz w:val="24"/>
                <w:szCs w:val="24"/>
              </w:rPr>
              <w:t>to those</w:t>
            </w:r>
            <w:r w:rsidR="003A3DDD" w:rsidRPr="00345C09">
              <w:rPr>
                <w:rFonts w:ascii="Arial" w:hAnsi="Arial" w:cs="Arial"/>
                <w:color w:val="006651"/>
                <w:sz w:val="24"/>
                <w:szCs w:val="24"/>
              </w:rPr>
              <w:t xml:space="preserve"> </w:t>
            </w:r>
            <w:r w:rsidR="00791D7A" w:rsidRPr="00345C09">
              <w:rPr>
                <w:rFonts w:ascii="Arial" w:hAnsi="Arial" w:cs="Arial"/>
                <w:color w:val="006651"/>
                <w:sz w:val="24"/>
                <w:szCs w:val="24"/>
              </w:rPr>
              <w:t>of</w:t>
            </w:r>
            <w:r w:rsidR="003A3DDD" w:rsidRPr="00345C09">
              <w:rPr>
                <w:rFonts w:ascii="Arial" w:hAnsi="Arial" w:cs="Arial"/>
                <w:color w:val="006651"/>
                <w:sz w:val="24"/>
                <w:szCs w:val="24"/>
              </w:rPr>
              <w:t xml:space="preserve"> </w:t>
            </w:r>
            <w:r w:rsidR="000C0AC5" w:rsidRPr="00345C09">
              <w:rPr>
                <w:rFonts w:ascii="Arial" w:hAnsi="Arial" w:cs="Arial"/>
                <w:color w:val="006651"/>
                <w:sz w:val="24"/>
                <w:szCs w:val="24"/>
              </w:rPr>
              <w:t>Marketing Authorisations</w:t>
            </w:r>
            <w:r w:rsidR="003A3DDD" w:rsidRPr="00345C09">
              <w:rPr>
                <w:rFonts w:ascii="Arial" w:hAnsi="Arial" w:cs="Arial"/>
                <w:color w:val="006651"/>
                <w:sz w:val="24"/>
                <w:szCs w:val="24"/>
              </w:rPr>
              <w:t xml:space="preserve">. </w:t>
            </w:r>
            <w:r w:rsidR="000C0AC5" w:rsidRPr="00345C09">
              <w:rPr>
                <w:rFonts w:ascii="Arial" w:hAnsi="Arial" w:cs="Arial"/>
                <w:color w:val="006651"/>
                <w:sz w:val="24"/>
                <w:szCs w:val="24"/>
              </w:rPr>
              <w:t xml:space="preserve"> </w:t>
            </w:r>
          </w:p>
          <w:p w14:paraId="429B64D6" w14:textId="2A8E45BE" w:rsidR="008021A6" w:rsidRPr="00345C09" w:rsidRDefault="001F5F38" w:rsidP="00C70382">
            <w:pPr>
              <w:rPr>
                <w:rFonts w:ascii="Arial" w:hAnsi="Arial" w:cs="Arial"/>
                <w:color w:val="006651"/>
                <w:sz w:val="24"/>
                <w:szCs w:val="24"/>
              </w:rPr>
            </w:pPr>
            <w:r w:rsidRPr="00345C09">
              <w:rPr>
                <w:rFonts w:ascii="Arial" w:hAnsi="Arial" w:cs="Arial"/>
                <w:color w:val="006651"/>
                <w:sz w:val="24"/>
                <w:szCs w:val="24"/>
              </w:rPr>
              <w:t>The DMMF is intended to si</w:t>
            </w:r>
            <w:r w:rsidR="00B234BD" w:rsidRPr="00345C09">
              <w:rPr>
                <w:rFonts w:ascii="Arial" w:hAnsi="Arial" w:cs="Arial"/>
                <w:color w:val="006651"/>
                <w:sz w:val="24"/>
                <w:szCs w:val="24"/>
              </w:rPr>
              <w:t xml:space="preserve">mplify information management </w:t>
            </w:r>
            <w:r w:rsidR="005A0552" w:rsidRPr="00345C09">
              <w:rPr>
                <w:rFonts w:ascii="Arial" w:hAnsi="Arial" w:cs="Arial"/>
                <w:color w:val="006651"/>
                <w:sz w:val="24"/>
                <w:szCs w:val="24"/>
              </w:rPr>
              <w:t xml:space="preserve">for the </w:t>
            </w:r>
            <w:r w:rsidR="00B234BD" w:rsidRPr="00345C09">
              <w:rPr>
                <w:rFonts w:ascii="Arial" w:hAnsi="Arial" w:cs="Arial"/>
                <w:color w:val="006651"/>
                <w:sz w:val="24"/>
                <w:szCs w:val="24"/>
              </w:rPr>
              <w:t xml:space="preserve">Master </w:t>
            </w:r>
            <w:r w:rsidR="00C16FAF" w:rsidRPr="00345C09">
              <w:rPr>
                <w:rFonts w:ascii="Arial" w:hAnsi="Arial" w:cs="Arial"/>
                <w:color w:val="006651"/>
                <w:sz w:val="24"/>
                <w:szCs w:val="24"/>
              </w:rPr>
              <w:t>File</w:t>
            </w:r>
            <w:r w:rsidR="00B234BD" w:rsidRPr="00345C09">
              <w:rPr>
                <w:rFonts w:ascii="Arial" w:hAnsi="Arial" w:cs="Arial"/>
                <w:color w:val="006651"/>
                <w:sz w:val="24"/>
                <w:szCs w:val="24"/>
              </w:rPr>
              <w:t xml:space="preserve"> Holder and </w:t>
            </w:r>
            <w:r w:rsidR="00522183" w:rsidRPr="00345C09">
              <w:rPr>
                <w:rFonts w:ascii="Arial" w:hAnsi="Arial" w:cs="Arial"/>
                <w:color w:val="006651"/>
                <w:sz w:val="24"/>
                <w:szCs w:val="24"/>
              </w:rPr>
              <w:t>t</w:t>
            </w:r>
            <w:r w:rsidR="005A0552" w:rsidRPr="00345C09">
              <w:rPr>
                <w:rFonts w:ascii="Arial" w:hAnsi="Arial" w:cs="Arial"/>
                <w:color w:val="006651"/>
                <w:sz w:val="24"/>
                <w:szCs w:val="24"/>
              </w:rPr>
              <w:t>o provide data at a suitable level of detail for the Master File Holder and Licensing Authority by</w:t>
            </w:r>
            <w:r w:rsidR="00522183" w:rsidRPr="00345C09">
              <w:rPr>
                <w:rFonts w:ascii="Arial" w:hAnsi="Arial" w:cs="Arial"/>
                <w:color w:val="006651"/>
                <w:sz w:val="24"/>
                <w:szCs w:val="24"/>
              </w:rPr>
              <w:t xml:space="preserve">: </w:t>
            </w:r>
            <w:r w:rsidR="00B234BD" w:rsidRPr="00345C09">
              <w:rPr>
                <w:rFonts w:ascii="Arial" w:hAnsi="Arial" w:cs="Arial"/>
                <w:color w:val="006651"/>
                <w:sz w:val="24"/>
                <w:szCs w:val="24"/>
              </w:rPr>
              <w:t xml:space="preserve"> </w:t>
            </w:r>
            <w:r w:rsidRPr="00345C09">
              <w:rPr>
                <w:rFonts w:ascii="Arial" w:hAnsi="Arial" w:cs="Arial"/>
                <w:color w:val="006651"/>
                <w:sz w:val="24"/>
                <w:szCs w:val="24"/>
              </w:rPr>
              <w:t xml:space="preserve"> </w:t>
            </w:r>
          </w:p>
          <w:p w14:paraId="460F4A18" w14:textId="1FCD3232" w:rsidR="008021A6" w:rsidRPr="00345C09" w:rsidRDefault="001655A6" w:rsidP="00C12F20">
            <w:pPr>
              <w:pStyle w:val="ListParagraph"/>
              <w:numPr>
                <w:ilvl w:val="0"/>
                <w:numId w:val="2"/>
              </w:numPr>
              <w:rPr>
                <w:rFonts w:ascii="Arial" w:hAnsi="Arial" w:cs="Arial"/>
                <w:color w:val="006651"/>
                <w:sz w:val="24"/>
                <w:szCs w:val="24"/>
              </w:rPr>
            </w:pPr>
            <w:r w:rsidRPr="00345C09">
              <w:rPr>
                <w:rFonts w:ascii="Arial" w:hAnsi="Arial" w:cs="Arial"/>
                <w:color w:val="006651"/>
                <w:sz w:val="24"/>
                <w:szCs w:val="24"/>
              </w:rPr>
              <w:t>Capturing</w:t>
            </w:r>
            <w:r w:rsidR="005A0552" w:rsidRPr="00345C09">
              <w:rPr>
                <w:rFonts w:ascii="Arial" w:hAnsi="Arial" w:cs="Arial"/>
                <w:color w:val="006651"/>
                <w:sz w:val="24"/>
                <w:szCs w:val="24"/>
              </w:rPr>
              <w:t xml:space="preserve"> product</w:t>
            </w:r>
            <w:r w:rsidRPr="00345C09">
              <w:rPr>
                <w:rFonts w:ascii="Arial" w:hAnsi="Arial" w:cs="Arial"/>
                <w:color w:val="006651"/>
                <w:sz w:val="24"/>
                <w:szCs w:val="24"/>
              </w:rPr>
              <w:t xml:space="preserve"> information using eCTD format where appropriate</w:t>
            </w:r>
          </w:p>
          <w:p w14:paraId="05E4ADDD" w14:textId="0D8C3D8C" w:rsidR="00D23259" w:rsidRPr="00345C09" w:rsidRDefault="00D23259" w:rsidP="00C12F20">
            <w:pPr>
              <w:pStyle w:val="ListParagraph"/>
              <w:numPr>
                <w:ilvl w:val="0"/>
                <w:numId w:val="2"/>
              </w:numPr>
              <w:rPr>
                <w:rFonts w:ascii="Arial" w:hAnsi="Arial" w:cs="Arial"/>
                <w:color w:val="006651"/>
                <w:sz w:val="24"/>
                <w:szCs w:val="24"/>
              </w:rPr>
            </w:pPr>
            <w:r w:rsidRPr="00345C09">
              <w:rPr>
                <w:rFonts w:ascii="Arial" w:hAnsi="Arial" w:cs="Arial"/>
                <w:color w:val="006651"/>
                <w:sz w:val="24"/>
                <w:szCs w:val="24"/>
              </w:rPr>
              <w:t>Capturing site information using Site Master File format where appropriate</w:t>
            </w:r>
          </w:p>
          <w:p w14:paraId="2A0C51DA" w14:textId="5FB0D526" w:rsidR="005A0552" w:rsidRPr="00345C09" w:rsidRDefault="005A0552" w:rsidP="005A0552">
            <w:pPr>
              <w:rPr>
                <w:rFonts w:ascii="Arial" w:hAnsi="Arial" w:cs="Arial"/>
                <w:color w:val="006651"/>
                <w:sz w:val="24"/>
                <w:szCs w:val="24"/>
              </w:rPr>
            </w:pPr>
            <w:r w:rsidRPr="00345C09">
              <w:rPr>
                <w:rFonts w:ascii="Arial" w:hAnsi="Arial" w:cs="Arial"/>
                <w:color w:val="006651"/>
                <w:sz w:val="24"/>
                <w:szCs w:val="24"/>
              </w:rPr>
              <w:t xml:space="preserve">The DM MF is structured in </w:t>
            </w:r>
            <w:r w:rsidR="00B52351" w:rsidRPr="00345C09">
              <w:rPr>
                <w:rFonts w:ascii="Arial" w:hAnsi="Arial" w:cs="Arial"/>
                <w:color w:val="006651"/>
                <w:sz w:val="24"/>
                <w:szCs w:val="24"/>
              </w:rPr>
              <w:t xml:space="preserve">the following </w:t>
            </w:r>
            <w:r w:rsidRPr="00345C09">
              <w:rPr>
                <w:rFonts w:ascii="Arial" w:hAnsi="Arial" w:cs="Arial"/>
                <w:color w:val="006651"/>
                <w:sz w:val="24"/>
                <w:szCs w:val="24"/>
              </w:rPr>
              <w:t>sections focused on:</w:t>
            </w:r>
          </w:p>
          <w:p w14:paraId="45F2D6C3" w14:textId="77777777" w:rsidR="002571DA" w:rsidRPr="00345C09" w:rsidRDefault="002571DA" w:rsidP="00C12F20">
            <w:pPr>
              <w:pStyle w:val="ListParagraph"/>
              <w:numPr>
                <w:ilvl w:val="0"/>
                <w:numId w:val="2"/>
              </w:numPr>
              <w:rPr>
                <w:rFonts w:ascii="Arial" w:hAnsi="Arial" w:cs="Arial"/>
                <w:color w:val="006651"/>
                <w:sz w:val="24"/>
                <w:szCs w:val="24"/>
              </w:rPr>
            </w:pPr>
            <w:r w:rsidRPr="00345C09">
              <w:rPr>
                <w:rFonts w:ascii="Arial" w:hAnsi="Arial" w:cs="Arial"/>
                <w:color w:val="006651"/>
                <w:sz w:val="24"/>
                <w:szCs w:val="24"/>
              </w:rPr>
              <w:t>Information relating to the Control Site and its functions</w:t>
            </w:r>
          </w:p>
          <w:p w14:paraId="0F678725" w14:textId="3A12F363" w:rsidR="005300D0" w:rsidRPr="00345C09" w:rsidRDefault="005300D0" w:rsidP="00C12F20">
            <w:pPr>
              <w:pStyle w:val="ListParagraph"/>
              <w:numPr>
                <w:ilvl w:val="0"/>
                <w:numId w:val="2"/>
              </w:numPr>
              <w:rPr>
                <w:rFonts w:ascii="Arial" w:hAnsi="Arial" w:cs="Arial"/>
                <w:color w:val="006651"/>
                <w:sz w:val="24"/>
                <w:szCs w:val="24"/>
              </w:rPr>
            </w:pPr>
            <w:r w:rsidRPr="00345C09">
              <w:rPr>
                <w:rFonts w:ascii="Arial" w:hAnsi="Arial" w:cs="Arial"/>
                <w:color w:val="006651"/>
                <w:sz w:val="24"/>
                <w:szCs w:val="24"/>
              </w:rPr>
              <w:t>Information relating to each of the manufacturing sites associated with the Control Site</w:t>
            </w:r>
          </w:p>
          <w:p w14:paraId="44CE7EB0" w14:textId="7F3269A5" w:rsidR="005A0552" w:rsidRPr="00345C09" w:rsidRDefault="00E27961" w:rsidP="00C12F20">
            <w:pPr>
              <w:pStyle w:val="ListParagraph"/>
              <w:numPr>
                <w:ilvl w:val="0"/>
                <w:numId w:val="2"/>
              </w:numPr>
              <w:rPr>
                <w:rFonts w:ascii="Arial" w:hAnsi="Arial" w:cs="Arial"/>
                <w:color w:val="006651"/>
                <w:sz w:val="24"/>
                <w:szCs w:val="24"/>
              </w:rPr>
            </w:pPr>
            <w:r w:rsidRPr="00345C09">
              <w:rPr>
                <w:rFonts w:ascii="Arial" w:hAnsi="Arial" w:cs="Arial"/>
                <w:color w:val="006651"/>
                <w:sz w:val="24"/>
                <w:szCs w:val="24"/>
              </w:rPr>
              <w:t>Manufacture and c</w:t>
            </w:r>
            <w:r w:rsidR="005A0552" w:rsidRPr="00345C09">
              <w:rPr>
                <w:rFonts w:ascii="Arial" w:hAnsi="Arial" w:cs="Arial"/>
                <w:color w:val="006651"/>
                <w:sz w:val="24"/>
                <w:szCs w:val="24"/>
              </w:rPr>
              <w:t xml:space="preserve">ontrol of the </w:t>
            </w:r>
            <w:r w:rsidR="002571DA" w:rsidRPr="00345C09">
              <w:rPr>
                <w:rFonts w:ascii="Arial" w:hAnsi="Arial" w:cs="Arial"/>
                <w:color w:val="006651"/>
                <w:sz w:val="24"/>
                <w:szCs w:val="24"/>
              </w:rPr>
              <w:t xml:space="preserve">medicinal </w:t>
            </w:r>
            <w:r w:rsidR="005A0552" w:rsidRPr="00345C09">
              <w:rPr>
                <w:rFonts w:ascii="Arial" w:hAnsi="Arial" w:cs="Arial"/>
                <w:color w:val="006651"/>
                <w:sz w:val="24"/>
                <w:szCs w:val="24"/>
              </w:rPr>
              <w:t>product</w:t>
            </w:r>
          </w:p>
          <w:bookmarkEnd w:id="9"/>
          <w:p w14:paraId="4E832455" w14:textId="77777777" w:rsidR="00E427F4" w:rsidRPr="00345C09" w:rsidRDefault="00E427F4" w:rsidP="00CB0B20">
            <w:pPr>
              <w:rPr>
                <w:rFonts w:ascii="Arial" w:hAnsi="Arial" w:cs="Arial"/>
                <w:color w:val="006651"/>
                <w:sz w:val="24"/>
                <w:szCs w:val="24"/>
              </w:rPr>
            </w:pPr>
          </w:p>
          <w:p w14:paraId="64BE1C6C" w14:textId="30AB79E0" w:rsidR="00E427F4" w:rsidRPr="00345C09" w:rsidRDefault="00E427F4" w:rsidP="00CB0B20">
            <w:pPr>
              <w:rPr>
                <w:rFonts w:ascii="Arial" w:hAnsi="Arial" w:cs="Arial"/>
                <w:color w:val="006651"/>
                <w:sz w:val="24"/>
                <w:szCs w:val="24"/>
              </w:rPr>
            </w:pPr>
            <w:r w:rsidRPr="00345C09">
              <w:rPr>
                <w:rFonts w:ascii="Arial" w:hAnsi="Arial" w:cs="Arial"/>
                <w:color w:val="006651"/>
                <w:sz w:val="24"/>
                <w:szCs w:val="24"/>
              </w:rPr>
              <w:t xml:space="preserve">Sections in Green in this document are meant to provide guidance as the data to include in each section, where not following routine </w:t>
            </w:r>
            <w:r w:rsidR="00F74F32" w:rsidRPr="00345C09">
              <w:rPr>
                <w:rFonts w:ascii="Arial" w:hAnsi="Arial" w:cs="Arial"/>
                <w:color w:val="006651"/>
                <w:sz w:val="24"/>
                <w:szCs w:val="24"/>
              </w:rPr>
              <w:t>submissions such as the format of the Common Technical Do</w:t>
            </w:r>
            <w:r w:rsidR="00553282" w:rsidRPr="00345C09">
              <w:rPr>
                <w:rFonts w:ascii="Arial" w:hAnsi="Arial" w:cs="Arial"/>
                <w:color w:val="006651"/>
                <w:sz w:val="24"/>
                <w:szCs w:val="24"/>
              </w:rPr>
              <w:t>cument</w:t>
            </w:r>
            <w:r w:rsidR="00F74F32" w:rsidRPr="00345C09">
              <w:rPr>
                <w:rFonts w:ascii="Arial" w:hAnsi="Arial" w:cs="Arial"/>
                <w:color w:val="006651"/>
                <w:sz w:val="24"/>
                <w:szCs w:val="24"/>
              </w:rPr>
              <w:t xml:space="preserve"> (CTD) for product applications via CTA or MAA.</w:t>
            </w:r>
          </w:p>
          <w:p w14:paraId="4F6D4C61" w14:textId="4E333EEE" w:rsidR="00B52351" w:rsidRPr="00345C09" w:rsidRDefault="00506537" w:rsidP="00B72825">
            <w:pPr>
              <w:rPr>
                <w:rFonts w:ascii="Arial" w:hAnsi="Arial" w:cs="Arial"/>
                <w:color w:val="006651"/>
                <w:sz w:val="24"/>
                <w:szCs w:val="24"/>
              </w:rPr>
            </w:pPr>
            <w:r w:rsidRPr="00345C09">
              <w:rPr>
                <w:rFonts w:ascii="Arial" w:hAnsi="Arial" w:cs="Arial"/>
                <w:color w:val="006651"/>
                <w:sz w:val="24"/>
                <w:szCs w:val="24"/>
              </w:rPr>
              <w:t xml:space="preserve">The aim of these Explanatory Notes is to guide the </w:t>
            </w:r>
            <w:r w:rsidR="004961FF" w:rsidRPr="00345C09">
              <w:rPr>
                <w:rFonts w:ascii="Arial" w:hAnsi="Arial" w:cs="Arial"/>
                <w:color w:val="006651"/>
                <w:sz w:val="24"/>
                <w:szCs w:val="24"/>
              </w:rPr>
              <w:t>authors</w:t>
            </w:r>
            <w:r w:rsidRPr="00345C09">
              <w:rPr>
                <w:rFonts w:ascii="Arial" w:hAnsi="Arial" w:cs="Arial"/>
                <w:color w:val="006651"/>
                <w:sz w:val="24"/>
                <w:szCs w:val="24"/>
              </w:rPr>
              <w:t xml:space="preserve"> in the preparation of a </w:t>
            </w:r>
            <w:r w:rsidR="004961FF" w:rsidRPr="00345C09">
              <w:rPr>
                <w:rFonts w:ascii="Arial" w:hAnsi="Arial" w:cs="Arial"/>
                <w:color w:val="006651"/>
                <w:sz w:val="24"/>
                <w:szCs w:val="24"/>
              </w:rPr>
              <w:t>DM MF</w:t>
            </w:r>
            <w:r w:rsidRPr="00345C09">
              <w:rPr>
                <w:rFonts w:ascii="Arial" w:hAnsi="Arial" w:cs="Arial"/>
                <w:color w:val="006651"/>
                <w:sz w:val="24"/>
                <w:szCs w:val="24"/>
              </w:rPr>
              <w:t xml:space="preserve"> that is </w:t>
            </w:r>
            <w:r w:rsidR="004961FF" w:rsidRPr="00345C09">
              <w:rPr>
                <w:rFonts w:ascii="Arial" w:hAnsi="Arial" w:cs="Arial"/>
                <w:color w:val="006651"/>
                <w:sz w:val="24"/>
                <w:szCs w:val="24"/>
              </w:rPr>
              <w:t>required</w:t>
            </w:r>
            <w:r w:rsidR="008D09D8" w:rsidRPr="00345C09">
              <w:rPr>
                <w:rFonts w:ascii="Arial" w:hAnsi="Arial" w:cs="Arial"/>
                <w:color w:val="006651"/>
                <w:sz w:val="24"/>
                <w:szCs w:val="24"/>
              </w:rPr>
              <w:t xml:space="preserve"> for</w:t>
            </w:r>
            <w:r w:rsidRPr="00345C09">
              <w:rPr>
                <w:rFonts w:ascii="Arial" w:hAnsi="Arial" w:cs="Arial"/>
                <w:color w:val="006651"/>
                <w:sz w:val="24"/>
                <w:szCs w:val="24"/>
              </w:rPr>
              <w:t xml:space="preserve"> the regulatory authority </w:t>
            </w:r>
            <w:r w:rsidR="008D09D8" w:rsidRPr="00345C09">
              <w:rPr>
                <w:rFonts w:ascii="Arial" w:hAnsi="Arial" w:cs="Arial"/>
                <w:color w:val="006651"/>
                <w:sz w:val="24"/>
                <w:szCs w:val="24"/>
              </w:rPr>
              <w:t>when</w:t>
            </w:r>
            <w:r w:rsidRPr="00345C09">
              <w:rPr>
                <w:rFonts w:ascii="Arial" w:hAnsi="Arial" w:cs="Arial"/>
                <w:color w:val="006651"/>
                <w:sz w:val="24"/>
                <w:szCs w:val="24"/>
              </w:rPr>
              <w:t xml:space="preserve"> assessing POC or MM applications and </w:t>
            </w:r>
            <w:r w:rsidR="008D09D8" w:rsidRPr="00345C09">
              <w:rPr>
                <w:rFonts w:ascii="Arial" w:hAnsi="Arial" w:cs="Arial"/>
                <w:color w:val="006651"/>
                <w:sz w:val="24"/>
                <w:szCs w:val="24"/>
              </w:rPr>
              <w:t>when</w:t>
            </w:r>
            <w:r w:rsidRPr="00345C09">
              <w:rPr>
                <w:rFonts w:ascii="Arial" w:hAnsi="Arial" w:cs="Arial"/>
                <w:color w:val="006651"/>
                <w:sz w:val="24"/>
                <w:szCs w:val="24"/>
              </w:rPr>
              <w:t xml:space="preserve"> conducting </w:t>
            </w:r>
            <w:r w:rsidR="008837AE">
              <w:rPr>
                <w:rFonts w:ascii="Arial" w:hAnsi="Arial" w:cs="Arial"/>
                <w:color w:val="006651"/>
                <w:sz w:val="24"/>
                <w:szCs w:val="24"/>
              </w:rPr>
              <w:t>GMP, GCP or GVP</w:t>
            </w:r>
            <w:r w:rsidR="008837AE" w:rsidRPr="00345C09">
              <w:rPr>
                <w:rFonts w:ascii="Arial" w:hAnsi="Arial" w:cs="Arial"/>
                <w:color w:val="006651"/>
                <w:sz w:val="24"/>
                <w:szCs w:val="24"/>
              </w:rPr>
              <w:t xml:space="preserve"> </w:t>
            </w:r>
            <w:r w:rsidRPr="00345C09">
              <w:rPr>
                <w:rFonts w:ascii="Arial" w:hAnsi="Arial" w:cs="Arial"/>
                <w:color w:val="006651"/>
                <w:sz w:val="24"/>
                <w:szCs w:val="24"/>
              </w:rPr>
              <w:t>inspections.</w:t>
            </w:r>
          </w:p>
          <w:p w14:paraId="2F17F26A" w14:textId="77777777" w:rsidR="00B52351" w:rsidRPr="00345C09" w:rsidRDefault="00B52351" w:rsidP="00B52351">
            <w:pPr>
              <w:rPr>
                <w:rFonts w:ascii="Arial" w:hAnsi="Arial" w:cs="Arial"/>
                <w:color w:val="006651"/>
                <w:sz w:val="24"/>
                <w:szCs w:val="24"/>
              </w:rPr>
            </w:pPr>
            <w:r w:rsidRPr="00345C09">
              <w:rPr>
                <w:rFonts w:ascii="Arial" w:hAnsi="Arial" w:cs="Arial"/>
                <w:color w:val="006651"/>
                <w:sz w:val="24"/>
                <w:szCs w:val="24"/>
              </w:rPr>
              <w:t>Note: The DMMF is also required for Unlicenced “Specials” medicines, however the data contained with regards to characteristics may be reduced, with justification for this recorded. Sections on manufacture and control should be fully completed.</w:t>
            </w:r>
          </w:p>
          <w:p w14:paraId="44BBA9CB" w14:textId="77777777" w:rsidR="00B52351" w:rsidRPr="00345C09" w:rsidRDefault="00B52351" w:rsidP="00B52351">
            <w:pPr>
              <w:rPr>
                <w:rFonts w:ascii="Arial" w:hAnsi="Arial" w:cs="Arial"/>
                <w:color w:val="006651"/>
                <w:sz w:val="24"/>
                <w:szCs w:val="24"/>
              </w:rPr>
            </w:pPr>
            <w:r w:rsidRPr="00345C09">
              <w:rPr>
                <w:rFonts w:ascii="Arial" w:hAnsi="Arial" w:cs="Arial"/>
                <w:color w:val="006651"/>
                <w:sz w:val="24"/>
                <w:szCs w:val="24"/>
              </w:rPr>
              <w:t>Note: The DMMF is not intended to replace Manufacturing site Quality system records, such as applicable procedures, work instructions or template batch records for example.</w:t>
            </w:r>
          </w:p>
          <w:p w14:paraId="1B8E5132" w14:textId="6E6DB00D" w:rsidR="00506537" w:rsidRPr="00DC2182" w:rsidRDefault="00506537" w:rsidP="00506537">
            <w:pPr>
              <w:rPr>
                <w:rFonts w:ascii="Arial" w:hAnsi="Arial" w:cs="Arial"/>
                <w:color w:val="538135"/>
              </w:rPr>
            </w:pPr>
          </w:p>
        </w:tc>
      </w:tr>
    </w:tbl>
    <w:p w14:paraId="2753D287" w14:textId="77777777" w:rsidR="0089534F" w:rsidRPr="00DC2182" w:rsidRDefault="0089534F" w:rsidP="0089534F">
      <w:pPr>
        <w:rPr>
          <w:rFonts w:ascii="Arial" w:hAnsi="Arial" w:cs="Arial"/>
        </w:rPr>
      </w:pPr>
      <w:bookmarkStart w:id="11" w:name="_Toc106004073"/>
      <w:bookmarkStart w:id="12" w:name="_Toc106004210"/>
      <w:bookmarkStart w:id="13" w:name="_Toc106004302"/>
      <w:bookmarkStart w:id="14" w:name="_Toc106004383"/>
      <w:bookmarkStart w:id="15" w:name="_Toc106004518"/>
      <w:bookmarkEnd w:id="10"/>
    </w:p>
    <w:p w14:paraId="4BEE84D9" w14:textId="77777777" w:rsidR="0089534F" w:rsidRPr="00DC2182" w:rsidRDefault="0089534F" w:rsidP="0089534F">
      <w:pPr>
        <w:rPr>
          <w:rFonts w:ascii="Arial" w:hAnsi="Arial" w:cs="Arial"/>
        </w:rPr>
      </w:pPr>
    </w:p>
    <w:p w14:paraId="160A6A35" w14:textId="77777777" w:rsidR="002571DA" w:rsidRPr="00DC2182" w:rsidRDefault="002571DA">
      <w:pPr>
        <w:spacing w:after="0" w:line="240" w:lineRule="auto"/>
        <w:rPr>
          <w:rFonts w:ascii="Arial" w:hAnsi="Arial" w:cs="Arial"/>
        </w:rPr>
      </w:pPr>
      <w:r w:rsidRPr="00DC2182">
        <w:rPr>
          <w:rFonts w:ascii="Arial" w:hAnsi="Arial" w:cs="Arial"/>
        </w:rPr>
        <w:br w:type="page"/>
      </w:r>
    </w:p>
    <w:p w14:paraId="66BC2AC3" w14:textId="547A81E5" w:rsidR="00D23259" w:rsidRPr="00DC2182" w:rsidRDefault="00D23259" w:rsidP="00A357D0">
      <w:pPr>
        <w:pStyle w:val="Heading1"/>
        <w:rPr>
          <w:rFonts w:ascii="Arial" w:hAnsi="Arial" w:cs="Arial"/>
        </w:rPr>
      </w:pPr>
      <w:bookmarkStart w:id="16" w:name="_Toc191855012"/>
      <w:r w:rsidRPr="00DC2182">
        <w:rPr>
          <w:rFonts w:ascii="Arial" w:hAnsi="Arial" w:cs="Arial"/>
        </w:rPr>
        <w:lastRenderedPageBreak/>
        <w:t>General Information – Point of Care / Modular Manufacture</w:t>
      </w:r>
      <w:bookmarkEnd w:id="16"/>
    </w:p>
    <w:p w14:paraId="7B09122D" w14:textId="77777777" w:rsidR="00D23259" w:rsidRPr="00DC2182" w:rsidRDefault="00D23259" w:rsidP="00D23259">
      <w:pPr>
        <w:rPr>
          <w:rFonts w:ascii="Arial" w:hAnsi="Arial" w:cs="Arial"/>
        </w:rPr>
      </w:pPr>
    </w:p>
    <w:p w14:paraId="28993E1C" w14:textId="7BBE1A89" w:rsidR="002571DA" w:rsidRPr="00345C09" w:rsidRDefault="00464AB8" w:rsidP="00A357D0">
      <w:pPr>
        <w:pStyle w:val="Heading3"/>
        <w:rPr>
          <w:rFonts w:ascii="Arial" w:hAnsi="Arial" w:cs="Arial"/>
          <w:sz w:val="24"/>
          <w:szCs w:val="24"/>
        </w:rPr>
      </w:pPr>
      <w:bookmarkStart w:id="17" w:name="_Toc191855013"/>
      <w:r w:rsidRPr="00345C09">
        <w:rPr>
          <w:rFonts w:ascii="Arial" w:hAnsi="Arial" w:cs="Arial"/>
          <w:sz w:val="24"/>
          <w:szCs w:val="24"/>
        </w:rPr>
        <w:t>Decentralised Manufacture</w:t>
      </w:r>
      <w:r w:rsidR="006118C9">
        <w:rPr>
          <w:rFonts w:ascii="Arial" w:hAnsi="Arial" w:cs="Arial"/>
          <w:sz w:val="24"/>
          <w:szCs w:val="24"/>
        </w:rPr>
        <w:t xml:space="preserve"> designation number</w:t>
      </w:r>
      <w:r w:rsidRPr="00345C09">
        <w:rPr>
          <w:rFonts w:ascii="Arial" w:hAnsi="Arial" w:cs="Arial"/>
          <w:sz w:val="24"/>
          <w:szCs w:val="24"/>
        </w:rPr>
        <w:t xml:space="preserve"> </w:t>
      </w:r>
      <w:r w:rsidR="006118C9">
        <w:rPr>
          <w:rFonts w:ascii="Arial" w:hAnsi="Arial" w:cs="Arial"/>
          <w:sz w:val="24"/>
          <w:szCs w:val="24"/>
        </w:rPr>
        <w:t>for</w:t>
      </w:r>
      <w:r w:rsidRPr="00345C09">
        <w:rPr>
          <w:rFonts w:ascii="Arial" w:hAnsi="Arial" w:cs="Arial"/>
          <w:sz w:val="24"/>
          <w:szCs w:val="24"/>
        </w:rPr>
        <w:t xml:space="preserve"> the Medicinal Product</w:t>
      </w:r>
      <w:bookmarkEnd w:id="17"/>
    </w:p>
    <w:p w14:paraId="0BAB5AFE" w14:textId="77777777" w:rsidR="00D23259" w:rsidRPr="00DC2182" w:rsidRDefault="00D23259" w:rsidP="004B6ACE">
      <w:pPr>
        <w:rPr>
          <w:rFonts w:ascii="Arial" w:hAnsi="Arial" w:cs="Arial"/>
        </w:rPr>
      </w:pPr>
    </w:p>
    <w:p w14:paraId="5776ADB0" w14:textId="77777777" w:rsidR="00D23259" w:rsidRPr="00DC2182" w:rsidRDefault="00D23259" w:rsidP="004B6ACE">
      <w:pPr>
        <w:rPr>
          <w:rFonts w:ascii="Arial" w:hAnsi="Arial" w:cs="Arial"/>
        </w:rPr>
      </w:pPr>
    </w:p>
    <w:p w14:paraId="308730DE" w14:textId="4BA32347" w:rsidR="00760F8C" w:rsidRPr="00345C09" w:rsidRDefault="007F6FB4" w:rsidP="007F6FB4">
      <w:pPr>
        <w:pStyle w:val="Heading3"/>
        <w:rPr>
          <w:rFonts w:ascii="Arial" w:hAnsi="Arial" w:cs="Arial"/>
          <w:sz w:val="24"/>
          <w:szCs w:val="24"/>
        </w:rPr>
      </w:pPr>
      <w:bookmarkStart w:id="18" w:name="_Toc191855014"/>
      <w:r w:rsidRPr="00345C09">
        <w:rPr>
          <w:rFonts w:ascii="Arial" w:hAnsi="Arial" w:cs="Arial"/>
          <w:sz w:val="24"/>
          <w:szCs w:val="24"/>
        </w:rPr>
        <w:t>Decentralised Manufacture Master File – review, amendment and maintenance</w:t>
      </w:r>
      <w:bookmarkEnd w:id="18"/>
    </w:p>
    <w:p w14:paraId="0AF602DE" w14:textId="77777777" w:rsidR="007F6FB4" w:rsidRPr="00345C09" w:rsidRDefault="007F6FB4">
      <w:pPr>
        <w:spacing w:after="0" w:line="240" w:lineRule="auto"/>
        <w:rPr>
          <w:rFonts w:ascii="Arial" w:hAnsi="Arial" w:cs="Arial"/>
          <w:sz w:val="24"/>
          <w:szCs w:val="24"/>
        </w:rPr>
      </w:pPr>
    </w:p>
    <w:p w14:paraId="66FC658D" w14:textId="145E072A" w:rsidR="007F6FB4" w:rsidRPr="00345C09" w:rsidRDefault="007F6FB4">
      <w:pPr>
        <w:spacing w:after="0" w:line="240" w:lineRule="auto"/>
        <w:rPr>
          <w:rFonts w:ascii="Arial" w:hAnsi="Arial" w:cs="Arial"/>
          <w:color w:val="006651"/>
          <w:sz w:val="24"/>
          <w:szCs w:val="24"/>
        </w:rPr>
      </w:pPr>
      <w:r w:rsidRPr="00345C09">
        <w:rPr>
          <w:rFonts w:ascii="Arial" w:hAnsi="Arial" w:cs="Arial"/>
          <w:color w:val="006651"/>
          <w:sz w:val="24"/>
          <w:szCs w:val="24"/>
        </w:rPr>
        <w:t>Describe the processes by which the Control Site will review and amend the Decentralised Manufacture Master File for the medicinal product.</w:t>
      </w:r>
    </w:p>
    <w:p w14:paraId="6D9250D2" w14:textId="77777777" w:rsidR="00153DD8" w:rsidRPr="00345C09" w:rsidRDefault="00153DD8">
      <w:pPr>
        <w:spacing w:after="0" w:line="240" w:lineRule="auto"/>
        <w:rPr>
          <w:rFonts w:ascii="Arial" w:hAnsi="Arial" w:cs="Arial"/>
          <w:color w:val="006651"/>
          <w:sz w:val="24"/>
          <w:szCs w:val="24"/>
        </w:rPr>
      </w:pPr>
    </w:p>
    <w:p w14:paraId="34442DA6" w14:textId="155C6366" w:rsidR="007F6FB4" w:rsidRPr="00345C09" w:rsidRDefault="007F6FB4">
      <w:pPr>
        <w:spacing w:after="0" w:line="240" w:lineRule="auto"/>
        <w:rPr>
          <w:rFonts w:ascii="Arial" w:hAnsi="Arial" w:cs="Arial"/>
          <w:color w:val="006651"/>
          <w:sz w:val="24"/>
          <w:szCs w:val="24"/>
        </w:rPr>
      </w:pPr>
      <w:r w:rsidRPr="00345C09">
        <w:rPr>
          <w:rFonts w:ascii="Arial" w:hAnsi="Arial" w:cs="Arial"/>
          <w:color w:val="006651"/>
          <w:sz w:val="24"/>
          <w:szCs w:val="24"/>
        </w:rPr>
        <w:t>Reference may be made to a Standard Operating Procedure where relevant</w:t>
      </w:r>
    </w:p>
    <w:p w14:paraId="1035E47B" w14:textId="77777777" w:rsidR="008255E7" w:rsidRPr="00345C09" w:rsidRDefault="008255E7">
      <w:pPr>
        <w:spacing w:after="0" w:line="240" w:lineRule="auto"/>
        <w:rPr>
          <w:rFonts w:ascii="Arial" w:hAnsi="Arial" w:cs="Arial"/>
          <w:color w:val="006651"/>
          <w:sz w:val="24"/>
          <w:szCs w:val="24"/>
        </w:rPr>
      </w:pPr>
    </w:p>
    <w:p w14:paraId="171A0CBA" w14:textId="6A1F8B74" w:rsidR="0052193E" w:rsidRPr="00345C09" w:rsidRDefault="0052193E" w:rsidP="008255E7">
      <w:pPr>
        <w:spacing w:after="0" w:line="240" w:lineRule="auto"/>
        <w:rPr>
          <w:rFonts w:ascii="Arial" w:hAnsi="Arial" w:cs="Arial"/>
          <w:bCs/>
          <w:color w:val="006651"/>
          <w:sz w:val="24"/>
          <w:szCs w:val="24"/>
        </w:rPr>
      </w:pPr>
      <w:r w:rsidRPr="00345C09">
        <w:rPr>
          <w:rFonts w:ascii="Arial" w:hAnsi="Arial" w:cs="Arial"/>
          <w:bCs/>
          <w:color w:val="006651"/>
          <w:sz w:val="24"/>
          <w:szCs w:val="24"/>
        </w:rPr>
        <w:t>Maintain a Version History table, either in this section or at the end of this document.</w:t>
      </w:r>
      <w:r w:rsidR="003C61A8" w:rsidRPr="00345C09">
        <w:rPr>
          <w:rFonts w:ascii="Arial" w:hAnsi="Arial" w:cs="Arial"/>
          <w:bCs/>
          <w:color w:val="006651"/>
          <w:sz w:val="24"/>
          <w:szCs w:val="24"/>
        </w:rPr>
        <w:t xml:space="preserve">  This should not simply refer to any Quality System Change control </w:t>
      </w:r>
      <w:r w:rsidR="009B7AAE" w:rsidRPr="00345C09">
        <w:rPr>
          <w:rFonts w:ascii="Arial" w:hAnsi="Arial" w:cs="Arial"/>
          <w:bCs/>
          <w:color w:val="006651"/>
          <w:sz w:val="24"/>
          <w:szCs w:val="24"/>
        </w:rPr>
        <w:t>document but</w:t>
      </w:r>
      <w:r w:rsidR="003C61A8" w:rsidRPr="00345C09">
        <w:rPr>
          <w:rFonts w:ascii="Arial" w:hAnsi="Arial" w:cs="Arial"/>
          <w:bCs/>
          <w:color w:val="006651"/>
          <w:sz w:val="24"/>
          <w:szCs w:val="24"/>
        </w:rPr>
        <w:t xml:space="preserve"> provide information on the </w:t>
      </w:r>
      <w:r w:rsidR="009B7AAE" w:rsidRPr="00345C09">
        <w:rPr>
          <w:rFonts w:ascii="Arial" w:hAnsi="Arial" w:cs="Arial"/>
          <w:bCs/>
          <w:color w:val="006651"/>
          <w:sz w:val="24"/>
          <w:szCs w:val="24"/>
        </w:rPr>
        <w:t>reasons and scope of the change.</w:t>
      </w:r>
    </w:p>
    <w:p w14:paraId="6B485BF4" w14:textId="77777777" w:rsidR="0052193E" w:rsidRPr="00345C09" w:rsidRDefault="0052193E" w:rsidP="008255E7">
      <w:pPr>
        <w:spacing w:after="0" w:line="240" w:lineRule="auto"/>
        <w:rPr>
          <w:rFonts w:ascii="Arial" w:hAnsi="Arial" w:cs="Arial"/>
          <w:bCs/>
          <w:color w:val="006651"/>
          <w:sz w:val="24"/>
          <w:szCs w:val="24"/>
        </w:rPr>
      </w:pPr>
    </w:p>
    <w:p w14:paraId="2391955F" w14:textId="5A986996" w:rsidR="009B7AAE" w:rsidRPr="00345C09" w:rsidRDefault="00041386" w:rsidP="009B7AAE">
      <w:pPr>
        <w:spacing w:after="0" w:line="240" w:lineRule="auto"/>
        <w:rPr>
          <w:rFonts w:ascii="Arial" w:hAnsi="Arial" w:cs="Arial"/>
          <w:bCs/>
          <w:color w:val="006651"/>
          <w:sz w:val="24"/>
          <w:szCs w:val="24"/>
        </w:rPr>
      </w:pPr>
      <w:r>
        <w:rPr>
          <w:rFonts w:ascii="Arial" w:hAnsi="Arial" w:cs="Arial"/>
          <w:bCs/>
          <w:color w:val="006651"/>
          <w:sz w:val="24"/>
          <w:szCs w:val="24"/>
        </w:rPr>
        <w:t xml:space="preserve">For </w:t>
      </w:r>
      <w:r w:rsidR="000F00E6">
        <w:rPr>
          <w:rFonts w:ascii="Arial" w:hAnsi="Arial" w:cs="Arial"/>
          <w:bCs/>
          <w:color w:val="006651"/>
          <w:sz w:val="24"/>
          <w:szCs w:val="24"/>
        </w:rPr>
        <w:t xml:space="preserve">products that are the subjects of </w:t>
      </w:r>
      <w:r w:rsidR="00D4573D">
        <w:rPr>
          <w:rFonts w:ascii="Arial" w:hAnsi="Arial" w:cs="Arial"/>
          <w:bCs/>
          <w:color w:val="006651"/>
          <w:sz w:val="24"/>
          <w:szCs w:val="24"/>
        </w:rPr>
        <w:t xml:space="preserve">a </w:t>
      </w:r>
      <w:r w:rsidR="000F00E6">
        <w:rPr>
          <w:rFonts w:ascii="Arial" w:hAnsi="Arial" w:cs="Arial"/>
          <w:bCs/>
          <w:color w:val="006651"/>
          <w:sz w:val="24"/>
          <w:szCs w:val="24"/>
        </w:rPr>
        <w:t>Clinical Trial Authorisation or Marketing Authorisation</w:t>
      </w:r>
      <w:r w:rsidR="00330930">
        <w:rPr>
          <w:rFonts w:ascii="Arial" w:hAnsi="Arial" w:cs="Arial"/>
          <w:bCs/>
          <w:color w:val="006651"/>
          <w:sz w:val="24"/>
          <w:szCs w:val="24"/>
        </w:rPr>
        <w:t xml:space="preserve"> and </w:t>
      </w:r>
      <w:r w:rsidR="009B7AAE" w:rsidRPr="00345C09">
        <w:rPr>
          <w:rFonts w:ascii="Arial" w:hAnsi="Arial" w:cs="Arial"/>
          <w:bCs/>
          <w:color w:val="006651"/>
          <w:sz w:val="24"/>
          <w:szCs w:val="24"/>
        </w:rPr>
        <w:t xml:space="preserve"> updat</w:t>
      </w:r>
      <w:r w:rsidR="00330930">
        <w:rPr>
          <w:rFonts w:ascii="Arial" w:hAnsi="Arial" w:cs="Arial"/>
          <w:bCs/>
          <w:color w:val="006651"/>
          <w:sz w:val="24"/>
          <w:szCs w:val="24"/>
        </w:rPr>
        <w:t>ed</w:t>
      </w:r>
      <w:r w:rsidR="009B7AAE" w:rsidRPr="00345C09">
        <w:rPr>
          <w:rFonts w:ascii="Arial" w:hAnsi="Arial" w:cs="Arial"/>
          <w:bCs/>
          <w:color w:val="006651"/>
          <w:sz w:val="24"/>
          <w:szCs w:val="24"/>
        </w:rPr>
        <w:t xml:space="preserve"> following </w:t>
      </w:r>
      <w:r w:rsidR="005F4E58">
        <w:rPr>
          <w:rFonts w:ascii="Arial" w:hAnsi="Arial" w:cs="Arial"/>
          <w:bCs/>
          <w:color w:val="006651"/>
          <w:sz w:val="24"/>
          <w:szCs w:val="24"/>
        </w:rPr>
        <w:t xml:space="preserve">/ </w:t>
      </w:r>
      <w:r w:rsidR="009B7AAE" w:rsidRPr="00345C09">
        <w:rPr>
          <w:rFonts w:ascii="Arial" w:hAnsi="Arial" w:cs="Arial"/>
          <w:bCs/>
          <w:color w:val="006651"/>
          <w:sz w:val="24"/>
          <w:szCs w:val="24"/>
        </w:rPr>
        <w:t xml:space="preserve">as part of a CTD update as per the </w:t>
      </w:r>
      <w:r w:rsidR="00417864" w:rsidRPr="00345C09">
        <w:rPr>
          <w:rFonts w:ascii="Arial" w:hAnsi="Arial" w:cs="Arial"/>
          <w:bCs/>
          <w:color w:val="006651"/>
          <w:sz w:val="24"/>
          <w:szCs w:val="24"/>
        </w:rPr>
        <w:t xml:space="preserve">relevant variation or </w:t>
      </w:r>
      <w:r w:rsidR="004F61C2">
        <w:rPr>
          <w:rFonts w:ascii="Arial" w:hAnsi="Arial" w:cs="Arial"/>
          <w:bCs/>
          <w:color w:val="006651"/>
          <w:sz w:val="24"/>
          <w:szCs w:val="24"/>
        </w:rPr>
        <w:t>amendment</w:t>
      </w:r>
      <w:r w:rsidR="00963476">
        <w:rPr>
          <w:rFonts w:ascii="Arial" w:hAnsi="Arial" w:cs="Arial"/>
          <w:bCs/>
          <w:color w:val="006651"/>
          <w:sz w:val="24"/>
          <w:szCs w:val="24"/>
        </w:rPr>
        <w:t>, include reference to</w:t>
      </w:r>
      <w:r w:rsidR="00221746" w:rsidRPr="00345C09">
        <w:rPr>
          <w:rFonts w:ascii="Arial" w:hAnsi="Arial" w:cs="Arial"/>
          <w:bCs/>
          <w:color w:val="006651"/>
          <w:sz w:val="24"/>
          <w:szCs w:val="24"/>
        </w:rPr>
        <w:t xml:space="preserve"> the appropriate regulatory identifier</w:t>
      </w:r>
      <w:r w:rsidR="009B7AAE" w:rsidRPr="00345C09">
        <w:rPr>
          <w:rFonts w:ascii="Arial" w:hAnsi="Arial" w:cs="Arial"/>
          <w:bCs/>
          <w:color w:val="006651"/>
          <w:sz w:val="24"/>
          <w:szCs w:val="24"/>
        </w:rPr>
        <w:t xml:space="preserve"> and approval date.</w:t>
      </w:r>
    </w:p>
    <w:p w14:paraId="7DDF6CE8" w14:textId="77777777" w:rsidR="009B7AAE" w:rsidRPr="00345C09" w:rsidRDefault="009B7AAE" w:rsidP="008255E7">
      <w:pPr>
        <w:spacing w:after="0" w:line="240" w:lineRule="auto"/>
        <w:rPr>
          <w:rFonts w:ascii="Arial" w:hAnsi="Arial" w:cs="Arial"/>
          <w:bCs/>
          <w:color w:val="006651"/>
          <w:sz w:val="24"/>
          <w:szCs w:val="24"/>
        </w:rPr>
      </w:pPr>
    </w:p>
    <w:p w14:paraId="33DA7130" w14:textId="468F2752" w:rsidR="008255E7" w:rsidRPr="00345C09" w:rsidRDefault="008255E7" w:rsidP="008255E7">
      <w:pPr>
        <w:spacing w:after="0" w:line="240" w:lineRule="auto"/>
        <w:rPr>
          <w:rFonts w:ascii="Arial" w:hAnsi="Arial" w:cs="Arial"/>
          <w:bCs/>
          <w:color w:val="006651"/>
          <w:sz w:val="24"/>
          <w:szCs w:val="24"/>
        </w:rPr>
      </w:pPr>
      <w:r w:rsidRPr="00345C09">
        <w:rPr>
          <w:rFonts w:ascii="Arial" w:hAnsi="Arial" w:cs="Arial"/>
          <w:bCs/>
          <w:color w:val="006651"/>
          <w:sz w:val="24"/>
          <w:szCs w:val="24"/>
        </w:rPr>
        <w:t xml:space="preserve">Note: This </w:t>
      </w:r>
      <w:r w:rsidR="00B16953">
        <w:rPr>
          <w:rFonts w:ascii="Arial" w:hAnsi="Arial" w:cs="Arial"/>
          <w:bCs/>
          <w:color w:val="006651"/>
          <w:sz w:val="24"/>
          <w:szCs w:val="24"/>
        </w:rPr>
        <w:t xml:space="preserve">section </w:t>
      </w:r>
      <w:r w:rsidRPr="00345C09">
        <w:rPr>
          <w:rFonts w:ascii="Arial" w:hAnsi="Arial" w:cs="Arial"/>
          <w:bCs/>
          <w:color w:val="006651"/>
          <w:sz w:val="24"/>
          <w:szCs w:val="24"/>
        </w:rPr>
        <w:t xml:space="preserve">is not </w:t>
      </w:r>
      <w:r w:rsidR="00B16953">
        <w:rPr>
          <w:rFonts w:ascii="Arial" w:hAnsi="Arial" w:cs="Arial"/>
          <w:bCs/>
          <w:color w:val="006651"/>
          <w:sz w:val="24"/>
          <w:szCs w:val="24"/>
        </w:rPr>
        <w:t>intended to document the management of</w:t>
      </w:r>
      <w:r w:rsidRPr="00345C09">
        <w:rPr>
          <w:rFonts w:ascii="Arial" w:hAnsi="Arial" w:cs="Arial"/>
          <w:bCs/>
          <w:color w:val="006651"/>
          <w:sz w:val="24"/>
          <w:szCs w:val="24"/>
        </w:rPr>
        <w:t xml:space="preserve"> </w:t>
      </w:r>
      <w:r w:rsidR="00B16953">
        <w:rPr>
          <w:rFonts w:ascii="Arial" w:hAnsi="Arial" w:cs="Arial"/>
          <w:bCs/>
          <w:color w:val="006651"/>
          <w:sz w:val="24"/>
          <w:szCs w:val="24"/>
        </w:rPr>
        <w:t>c</w:t>
      </w:r>
      <w:r w:rsidRPr="00345C09">
        <w:rPr>
          <w:rFonts w:ascii="Arial" w:hAnsi="Arial" w:cs="Arial"/>
          <w:bCs/>
          <w:color w:val="006651"/>
          <w:sz w:val="24"/>
          <w:szCs w:val="24"/>
        </w:rPr>
        <w:t xml:space="preserve">ommissioning and </w:t>
      </w:r>
      <w:r w:rsidR="00B16953">
        <w:rPr>
          <w:rFonts w:ascii="Arial" w:hAnsi="Arial" w:cs="Arial"/>
          <w:bCs/>
          <w:color w:val="006651"/>
          <w:sz w:val="24"/>
          <w:szCs w:val="24"/>
        </w:rPr>
        <w:t>d</w:t>
      </w:r>
      <w:r w:rsidRPr="00345C09">
        <w:rPr>
          <w:rFonts w:ascii="Arial" w:hAnsi="Arial" w:cs="Arial"/>
          <w:bCs/>
          <w:color w:val="006651"/>
          <w:sz w:val="24"/>
          <w:szCs w:val="24"/>
        </w:rPr>
        <w:t xml:space="preserve">ecommissioning of sites as that is managed via the </w:t>
      </w:r>
      <w:r w:rsidR="00B16953">
        <w:rPr>
          <w:rFonts w:ascii="Arial" w:hAnsi="Arial" w:cs="Arial"/>
          <w:bCs/>
          <w:color w:val="006651"/>
          <w:sz w:val="24"/>
          <w:szCs w:val="24"/>
        </w:rPr>
        <w:t xml:space="preserve">relevant </w:t>
      </w:r>
      <w:r w:rsidRPr="00345C09">
        <w:rPr>
          <w:rFonts w:ascii="Arial" w:hAnsi="Arial" w:cs="Arial"/>
          <w:bCs/>
          <w:color w:val="006651"/>
          <w:sz w:val="24"/>
          <w:szCs w:val="24"/>
        </w:rPr>
        <w:t>appendices.</w:t>
      </w:r>
    </w:p>
    <w:p w14:paraId="721246F1" w14:textId="77777777" w:rsidR="008255E7" w:rsidRPr="00DC2182" w:rsidRDefault="008255E7">
      <w:pPr>
        <w:spacing w:after="0" w:line="240" w:lineRule="auto"/>
        <w:rPr>
          <w:rFonts w:ascii="Arial" w:hAnsi="Arial" w:cs="Arial"/>
          <w:bCs/>
          <w:color w:val="70AD47" w:themeColor="accent6"/>
        </w:rPr>
      </w:pPr>
    </w:p>
    <w:p w14:paraId="6C5D2B85" w14:textId="3D597EDC" w:rsidR="00A357D0" w:rsidRPr="00DC2182" w:rsidRDefault="00A357D0" w:rsidP="00A357D0">
      <w:pPr>
        <w:pStyle w:val="Heading1"/>
        <w:rPr>
          <w:rFonts w:ascii="Arial" w:hAnsi="Arial" w:cs="Arial"/>
        </w:rPr>
      </w:pPr>
      <w:bookmarkStart w:id="19" w:name="_Toc191855015"/>
      <w:bookmarkStart w:id="20" w:name="_Hlk189461531"/>
      <w:r w:rsidRPr="00DC2182">
        <w:rPr>
          <w:rFonts w:ascii="Arial" w:hAnsi="Arial" w:cs="Arial"/>
        </w:rPr>
        <w:lastRenderedPageBreak/>
        <w:t>Control site functions and management</w:t>
      </w:r>
      <w:bookmarkEnd w:id="19"/>
    </w:p>
    <w:p w14:paraId="594B20E1" w14:textId="1B38C7FE" w:rsidR="002571DA" w:rsidRPr="00345C09" w:rsidRDefault="00D23259" w:rsidP="00A357D0">
      <w:pPr>
        <w:pStyle w:val="Heading3"/>
        <w:rPr>
          <w:rFonts w:ascii="Arial" w:hAnsi="Arial" w:cs="Arial"/>
          <w:sz w:val="24"/>
          <w:szCs w:val="24"/>
        </w:rPr>
      </w:pPr>
      <w:bookmarkStart w:id="21" w:name="_Toc191855016"/>
      <w:r w:rsidRPr="00345C09">
        <w:rPr>
          <w:rFonts w:ascii="Arial" w:hAnsi="Arial" w:cs="Arial"/>
          <w:sz w:val="24"/>
          <w:szCs w:val="24"/>
        </w:rPr>
        <w:t>General i</w:t>
      </w:r>
      <w:r w:rsidR="002571DA" w:rsidRPr="00345C09">
        <w:rPr>
          <w:rFonts w:ascii="Arial" w:hAnsi="Arial" w:cs="Arial"/>
          <w:sz w:val="24"/>
          <w:szCs w:val="24"/>
        </w:rPr>
        <w:t>nformation relating to the Control Site and its functions</w:t>
      </w:r>
      <w:bookmarkEnd w:id="21"/>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2"/>
        <w:gridCol w:w="6312"/>
      </w:tblGrid>
      <w:tr w:rsidR="00591C2C" w:rsidRPr="00DC2182" w14:paraId="6BFD71D5" w14:textId="77777777">
        <w:tc>
          <w:tcPr>
            <w:tcW w:w="9284" w:type="dxa"/>
            <w:gridSpan w:val="2"/>
          </w:tcPr>
          <w:bookmarkEnd w:id="20"/>
          <w:p w14:paraId="4FB47384" w14:textId="1B6F391D" w:rsidR="00591C2C" w:rsidRPr="00345C09" w:rsidRDefault="00591C2C">
            <w:pPr>
              <w:rPr>
                <w:rFonts w:ascii="Arial" w:hAnsi="Arial" w:cs="Arial"/>
                <w:b/>
                <w:bCs/>
                <w:sz w:val="24"/>
                <w:szCs w:val="24"/>
              </w:rPr>
            </w:pPr>
            <w:r w:rsidRPr="00345C09">
              <w:rPr>
                <w:rFonts w:ascii="Arial" w:hAnsi="Arial" w:cs="Arial"/>
                <w:b/>
                <w:bCs/>
                <w:sz w:val="24"/>
                <w:szCs w:val="24"/>
              </w:rPr>
              <w:t xml:space="preserve">Control Site </w:t>
            </w:r>
            <w:r w:rsidR="007F42DC" w:rsidRPr="00345C09">
              <w:rPr>
                <w:rFonts w:ascii="Arial" w:hAnsi="Arial" w:cs="Arial"/>
                <w:b/>
                <w:bCs/>
                <w:sz w:val="24"/>
                <w:szCs w:val="24"/>
              </w:rPr>
              <w:t xml:space="preserve">(Company and Site </w:t>
            </w:r>
            <w:r w:rsidRPr="00345C09">
              <w:rPr>
                <w:rFonts w:ascii="Arial" w:hAnsi="Arial" w:cs="Arial"/>
                <w:b/>
                <w:bCs/>
                <w:sz w:val="24"/>
                <w:szCs w:val="24"/>
              </w:rPr>
              <w:t>Name</w:t>
            </w:r>
            <w:r w:rsidR="007F42DC" w:rsidRPr="00345C09">
              <w:rPr>
                <w:rFonts w:ascii="Arial" w:hAnsi="Arial" w:cs="Arial"/>
                <w:b/>
                <w:bCs/>
                <w:sz w:val="24"/>
                <w:szCs w:val="24"/>
              </w:rPr>
              <w:t xml:space="preserve">, </w:t>
            </w:r>
            <w:r w:rsidRPr="00345C09">
              <w:rPr>
                <w:rFonts w:ascii="Arial" w:hAnsi="Arial" w:cs="Arial"/>
                <w:b/>
                <w:bCs/>
                <w:sz w:val="24"/>
                <w:szCs w:val="24"/>
              </w:rPr>
              <w:t>and address:</w:t>
            </w:r>
          </w:p>
          <w:p w14:paraId="43994A18" w14:textId="77777777" w:rsidR="00F3141D" w:rsidRPr="00345C09" w:rsidRDefault="00F3141D">
            <w:pPr>
              <w:rPr>
                <w:rFonts w:ascii="Arial" w:hAnsi="Arial" w:cs="Arial"/>
                <w:b/>
                <w:bCs/>
                <w:sz w:val="24"/>
                <w:szCs w:val="24"/>
              </w:rPr>
            </w:pPr>
          </w:p>
          <w:p w14:paraId="7E7F12B4" w14:textId="2966AC72" w:rsidR="00F3141D" w:rsidRPr="00345C09" w:rsidRDefault="00F3141D">
            <w:pPr>
              <w:rPr>
                <w:rFonts w:ascii="Arial" w:hAnsi="Arial" w:cs="Arial"/>
                <w:b/>
                <w:bCs/>
                <w:sz w:val="24"/>
                <w:szCs w:val="24"/>
              </w:rPr>
            </w:pPr>
          </w:p>
        </w:tc>
      </w:tr>
      <w:tr w:rsidR="004B6ACE" w:rsidRPr="00DC2182" w14:paraId="6621013D" w14:textId="77777777" w:rsidTr="004B3619">
        <w:tc>
          <w:tcPr>
            <w:tcW w:w="2972" w:type="dxa"/>
          </w:tcPr>
          <w:p w14:paraId="7504EEB0" w14:textId="449C920B" w:rsidR="004B6ACE" w:rsidRPr="00826D35" w:rsidRDefault="007F42DC">
            <w:pPr>
              <w:rPr>
                <w:rFonts w:ascii="Arial" w:hAnsi="Arial" w:cs="Arial"/>
                <w:b/>
                <w:bCs/>
                <w:sz w:val="24"/>
                <w:szCs w:val="24"/>
              </w:rPr>
            </w:pPr>
            <w:r w:rsidRPr="00826D35">
              <w:rPr>
                <w:rFonts w:ascii="Arial" w:hAnsi="Arial" w:cs="Arial"/>
                <w:b/>
                <w:bCs/>
                <w:sz w:val="24"/>
                <w:szCs w:val="24"/>
              </w:rPr>
              <w:t>Manufacturing Licence Number</w:t>
            </w:r>
          </w:p>
        </w:tc>
        <w:tc>
          <w:tcPr>
            <w:tcW w:w="6312" w:type="dxa"/>
          </w:tcPr>
          <w:p w14:paraId="5945CEF2" w14:textId="795EE999" w:rsidR="004B6ACE" w:rsidRPr="00345C09" w:rsidRDefault="00D23259">
            <w:pPr>
              <w:rPr>
                <w:rFonts w:ascii="Arial" w:hAnsi="Arial" w:cs="Arial"/>
                <w:b/>
                <w:bCs/>
                <w:sz w:val="24"/>
                <w:szCs w:val="24"/>
              </w:rPr>
            </w:pPr>
            <w:r w:rsidRPr="00345C09">
              <w:rPr>
                <w:rFonts w:ascii="Arial" w:hAnsi="Arial" w:cs="Arial"/>
                <w:b/>
                <w:bCs/>
                <w:sz w:val="24"/>
                <w:szCs w:val="24"/>
              </w:rPr>
              <w:t>Authorised Activities</w:t>
            </w:r>
          </w:p>
        </w:tc>
      </w:tr>
      <w:tr w:rsidR="004B6ACE" w:rsidRPr="00DC2182" w14:paraId="58FC2ADE" w14:textId="77777777" w:rsidTr="004B3619">
        <w:tc>
          <w:tcPr>
            <w:tcW w:w="2972" w:type="dxa"/>
          </w:tcPr>
          <w:p w14:paraId="1B396D82" w14:textId="12F7FEE4" w:rsidR="004B6ACE" w:rsidRPr="00DC2182" w:rsidRDefault="004B6ACE">
            <w:pPr>
              <w:rPr>
                <w:rFonts w:ascii="Arial" w:hAnsi="Arial" w:cs="Arial"/>
              </w:rPr>
            </w:pPr>
          </w:p>
        </w:tc>
        <w:tc>
          <w:tcPr>
            <w:tcW w:w="6312" w:type="dxa"/>
          </w:tcPr>
          <w:p w14:paraId="052AE0BB" w14:textId="77777777" w:rsidR="004B6ACE" w:rsidRPr="00345C09" w:rsidRDefault="004B6ACE">
            <w:pPr>
              <w:rPr>
                <w:rFonts w:ascii="Arial" w:hAnsi="Arial" w:cs="Arial"/>
                <w:sz w:val="24"/>
                <w:szCs w:val="24"/>
              </w:rPr>
            </w:pPr>
          </w:p>
        </w:tc>
      </w:tr>
      <w:tr w:rsidR="004B6ACE" w:rsidRPr="00DC2182" w14:paraId="64F3C1E5" w14:textId="77777777" w:rsidTr="004B3619">
        <w:tc>
          <w:tcPr>
            <w:tcW w:w="2972" w:type="dxa"/>
          </w:tcPr>
          <w:p w14:paraId="5D0564AF" w14:textId="77777777" w:rsidR="004B6ACE" w:rsidRPr="00DC2182" w:rsidRDefault="004B6ACE">
            <w:pPr>
              <w:rPr>
                <w:rFonts w:ascii="Arial" w:hAnsi="Arial" w:cs="Arial"/>
              </w:rPr>
            </w:pPr>
          </w:p>
        </w:tc>
        <w:tc>
          <w:tcPr>
            <w:tcW w:w="6312" w:type="dxa"/>
          </w:tcPr>
          <w:p w14:paraId="32F465D7" w14:textId="77777777" w:rsidR="004B6ACE" w:rsidRPr="00345C09" w:rsidRDefault="004B6ACE">
            <w:pPr>
              <w:rPr>
                <w:rFonts w:ascii="Arial" w:hAnsi="Arial" w:cs="Arial"/>
                <w:sz w:val="24"/>
                <w:szCs w:val="24"/>
              </w:rPr>
            </w:pPr>
          </w:p>
        </w:tc>
      </w:tr>
      <w:tr w:rsidR="00FB262D" w:rsidRPr="00DC2182" w14:paraId="4934E985" w14:textId="77777777">
        <w:tc>
          <w:tcPr>
            <w:tcW w:w="9284" w:type="dxa"/>
            <w:gridSpan w:val="2"/>
          </w:tcPr>
          <w:p w14:paraId="7540922E" w14:textId="3FE19094" w:rsidR="00FB262D" w:rsidRPr="00345C09" w:rsidRDefault="00FB262D">
            <w:pPr>
              <w:rPr>
                <w:rFonts w:ascii="Arial" w:hAnsi="Arial" w:cs="Arial"/>
                <w:sz w:val="24"/>
                <w:szCs w:val="24"/>
              </w:rPr>
            </w:pPr>
            <w:bookmarkStart w:id="22" w:name="_Hlk189461584"/>
            <w:r w:rsidRPr="00345C09">
              <w:rPr>
                <w:rFonts w:ascii="Arial" w:hAnsi="Arial" w:cs="Arial"/>
                <w:b/>
                <w:bCs/>
                <w:sz w:val="24"/>
                <w:szCs w:val="24"/>
              </w:rPr>
              <w:t>Name(s) and address(es) of the person(s) to be contacted in respect of manufacturing or assembly operations under the licence</w:t>
            </w:r>
          </w:p>
        </w:tc>
      </w:tr>
      <w:tr w:rsidR="00FB262D" w:rsidRPr="00DC2182" w14:paraId="76E901D9" w14:textId="77777777" w:rsidTr="004B3619">
        <w:tc>
          <w:tcPr>
            <w:tcW w:w="2972" w:type="dxa"/>
          </w:tcPr>
          <w:p w14:paraId="14203DCA" w14:textId="2EF2BAA2" w:rsidR="00FB262D" w:rsidRPr="00826D35" w:rsidRDefault="00FB262D">
            <w:pPr>
              <w:rPr>
                <w:rFonts w:ascii="Arial" w:hAnsi="Arial" w:cs="Arial"/>
                <w:b/>
                <w:bCs/>
                <w:sz w:val="24"/>
                <w:szCs w:val="24"/>
              </w:rPr>
            </w:pPr>
            <w:r w:rsidRPr="00826D35">
              <w:rPr>
                <w:rFonts w:ascii="Arial" w:hAnsi="Arial" w:cs="Arial"/>
                <w:b/>
                <w:bCs/>
                <w:sz w:val="24"/>
                <w:szCs w:val="24"/>
              </w:rPr>
              <w:t>Name</w:t>
            </w:r>
          </w:p>
        </w:tc>
        <w:tc>
          <w:tcPr>
            <w:tcW w:w="6312" w:type="dxa"/>
          </w:tcPr>
          <w:p w14:paraId="744785E8" w14:textId="0EA812A8" w:rsidR="00FB262D" w:rsidRPr="00345C09" w:rsidRDefault="00FB262D">
            <w:pPr>
              <w:rPr>
                <w:rFonts w:ascii="Arial" w:hAnsi="Arial" w:cs="Arial"/>
                <w:b/>
                <w:bCs/>
                <w:sz w:val="24"/>
                <w:szCs w:val="24"/>
              </w:rPr>
            </w:pPr>
            <w:r w:rsidRPr="00345C09">
              <w:rPr>
                <w:rFonts w:ascii="Arial" w:hAnsi="Arial" w:cs="Arial"/>
                <w:b/>
                <w:bCs/>
                <w:sz w:val="24"/>
                <w:szCs w:val="24"/>
              </w:rPr>
              <w:t>Postal and email addresses and telephone number (including telephone number for urgent contact)</w:t>
            </w:r>
          </w:p>
        </w:tc>
      </w:tr>
      <w:tr w:rsidR="00FB262D" w:rsidRPr="00DC2182" w14:paraId="3BAFE7A9" w14:textId="77777777" w:rsidTr="004B3619">
        <w:tc>
          <w:tcPr>
            <w:tcW w:w="2972" w:type="dxa"/>
          </w:tcPr>
          <w:p w14:paraId="4E102DB6" w14:textId="77777777" w:rsidR="00FB262D" w:rsidRPr="00DC2182" w:rsidRDefault="00FB262D">
            <w:pPr>
              <w:rPr>
                <w:rFonts w:ascii="Arial" w:hAnsi="Arial" w:cs="Arial"/>
                <w:b/>
                <w:bCs/>
              </w:rPr>
            </w:pPr>
          </w:p>
        </w:tc>
        <w:tc>
          <w:tcPr>
            <w:tcW w:w="6312" w:type="dxa"/>
          </w:tcPr>
          <w:p w14:paraId="5DB674E9" w14:textId="77777777" w:rsidR="00FB262D" w:rsidRPr="00345C09" w:rsidRDefault="00FB262D">
            <w:pPr>
              <w:rPr>
                <w:rFonts w:ascii="Arial" w:hAnsi="Arial" w:cs="Arial"/>
                <w:b/>
                <w:bCs/>
                <w:sz w:val="24"/>
                <w:szCs w:val="24"/>
              </w:rPr>
            </w:pPr>
          </w:p>
        </w:tc>
      </w:tr>
      <w:tr w:rsidR="00FB262D" w:rsidRPr="00DC2182" w14:paraId="35DA86EE" w14:textId="77777777" w:rsidTr="004B3619">
        <w:tc>
          <w:tcPr>
            <w:tcW w:w="2972" w:type="dxa"/>
          </w:tcPr>
          <w:p w14:paraId="764536B7" w14:textId="77777777" w:rsidR="00FB262D" w:rsidRPr="00DC2182" w:rsidRDefault="00FB262D">
            <w:pPr>
              <w:rPr>
                <w:rFonts w:ascii="Arial" w:hAnsi="Arial" w:cs="Arial"/>
                <w:b/>
                <w:bCs/>
              </w:rPr>
            </w:pPr>
          </w:p>
        </w:tc>
        <w:tc>
          <w:tcPr>
            <w:tcW w:w="6312" w:type="dxa"/>
          </w:tcPr>
          <w:p w14:paraId="5850FBD9" w14:textId="77777777" w:rsidR="00FB262D" w:rsidRPr="00345C09" w:rsidRDefault="00FB262D">
            <w:pPr>
              <w:rPr>
                <w:rFonts w:ascii="Arial" w:hAnsi="Arial" w:cs="Arial"/>
                <w:b/>
                <w:bCs/>
                <w:sz w:val="24"/>
                <w:szCs w:val="24"/>
              </w:rPr>
            </w:pPr>
          </w:p>
        </w:tc>
      </w:tr>
      <w:tr w:rsidR="00FB262D" w:rsidRPr="00DC2182" w14:paraId="2EC7C62E" w14:textId="77777777" w:rsidTr="004B3619">
        <w:tc>
          <w:tcPr>
            <w:tcW w:w="2972" w:type="dxa"/>
          </w:tcPr>
          <w:p w14:paraId="68D24E30" w14:textId="77777777" w:rsidR="00FB262D" w:rsidRPr="00DC2182" w:rsidRDefault="00FB262D">
            <w:pPr>
              <w:rPr>
                <w:rFonts w:ascii="Arial" w:hAnsi="Arial" w:cs="Arial"/>
                <w:b/>
                <w:bCs/>
              </w:rPr>
            </w:pPr>
          </w:p>
        </w:tc>
        <w:tc>
          <w:tcPr>
            <w:tcW w:w="6312" w:type="dxa"/>
          </w:tcPr>
          <w:p w14:paraId="670E6865" w14:textId="77777777" w:rsidR="00FB262D" w:rsidRPr="00345C09" w:rsidRDefault="00FB262D">
            <w:pPr>
              <w:rPr>
                <w:rFonts w:ascii="Arial" w:hAnsi="Arial" w:cs="Arial"/>
                <w:b/>
                <w:bCs/>
                <w:sz w:val="24"/>
                <w:szCs w:val="24"/>
              </w:rPr>
            </w:pPr>
          </w:p>
        </w:tc>
      </w:tr>
      <w:tr w:rsidR="00FB262D" w:rsidRPr="00DC2182" w14:paraId="26BF1466" w14:textId="77777777" w:rsidTr="004B3619">
        <w:tc>
          <w:tcPr>
            <w:tcW w:w="2972" w:type="dxa"/>
          </w:tcPr>
          <w:p w14:paraId="2202F18C" w14:textId="77777777" w:rsidR="00FB262D" w:rsidRPr="00DC2182" w:rsidRDefault="00FB262D">
            <w:pPr>
              <w:rPr>
                <w:rFonts w:ascii="Arial" w:hAnsi="Arial" w:cs="Arial"/>
                <w:b/>
                <w:bCs/>
              </w:rPr>
            </w:pPr>
          </w:p>
        </w:tc>
        <w:tc>
          <w:tcPr>
            <w:tcW w:w="6312" w:type="dxa"/>
          </w:tcPr>
          <w:p w14:paraId="65F94453" w14:textId="77777777" w:rsidR="00FB262D" w:rsidRPr="00345C09" w:rsidRDefault="00FB262D">
            <w:pPr>
              <w:rPr>
                <w:rFonts w:ascii="Arial" w:hAnsi="Arial" w:cs="Arial"/>
                <w:b/>
                <w:bCs/>
                <w:sz w:val="24"/>
                <w:szCs w:val="24"/>
              </w:rPr>
            </w:pPr>
          </w:p>
        </w:tc>
      </w:tr>
      <w:bookmarkEnd w:id="22"/>
      <w:tr w:rsidR="00464AB8" w:rsidRPr="00DC2182" w14:paraId="61D6535F" w14:textId="77777777">
        <w:tc>
          <w:tcPr>
            <w:tcW w:w="9284" w:type="dxa"/>
            <w:gridSpan w:val="2"/>
          </w:tcPr>
          <w:p w14:paraId="193D5AEF" w14:textId="64E4FD98" w:rsidR="00464AB8" w:rsidRPr="00345C09" w:rsidRDefault="00464AB8" w:rsidP="00464AB8">
            <w:pPr>
              <w:rPr>
                <w:rFonts w:ascii="Arial" w:hAnsi="Arial" w:cs="Arial"/>
                <w:b/>
                <w:bCs/>
                <w:sz w:val="24"/>
                <w:szCs w:val="24"/>
              </w:rPr>
            </w:pPr>
            <w:r w:rsidRPr="00345C09">
              <w:rPr>
                <w:rFonts w:ascii="Arial" w:hAnsi="Arial" w:cs="Arial"/>
                <w:b/>
                <w:bCs/>
                <w:sz w:val="24"/>
                <w:szCs w:val="24"/>
              </w:rPr>
              <w:t>Name(s) and address(es) of the person(s) to be contacted in respect of quality operations under the licence</w:t>
            </w:r>
          </w:p>
        </w:tc>
      </w:tr>
      <w:tr w:rsidR="00464AB8" w:rsidRPr="00DC2182" w14:paraId="05135A69" w14:textId="77777777" w:rsidTr="004B3619">
        <w:tc>
          <w:tcPr>
            <w:tcW w:w="2972" w:type="dxa"/>
          </w:tcPr>
          <w:p w14:paraId="68E48DDD" w14:textId="26FEA5A5" w:rsidR="00464AB8" w:rsidRPr="00826D35" w:rsidRDefault="00464AB8" w:rsidP="00464AB8">
            <w:pPr>
              <w:rPr>
                <w:rFonts w:ascii="Arial" w:hAnsi="Arial" w:cs="Arial"/>
                <w:b/>
                <w:bCs/>
                <w:sz w:val="24"/>
                <w:szCs w:val="24"/>
              </w:rPr>
            </w:pPr>
            <w:r w:rsidRPr="00826D35">
              <w:rPr>
                <w:rFonts w:ascii="Arial" w:hAnsi="Arial" w:cs="Arial"/>
                <w:b/>
                <w:bCs/>
                <w:sz w:val="24"/>
                <w:szCs w:val="24"/>
              </w:rPr>
              <w:t>Name</w:t>
            </w:r>
          </w:p>
        </w:tc>
        <w:tc>
          <w:tcPr>
            <w:tcW w:w="6312" w:type="dxa"/>
          </w:tcPr>
          <w:p w14:paraId="080363AB" w14:textId="122563F7" w:rsidR="00464AB8" w:rsidRPr="00345C09" w:rsidRDefault="00464AB8" w:rsidP="00464AB8">
            <w:pPr>
              <w:rPr>
                <w:rFonts w:ascii="Arial" w:hAnsi="Arial" w:cs="Arial"/>
                <w:b/>
                <w:bCs/>
                <w:sz w:val="24"/>
                <w:szCs w:val="24"/>
              </w:rPr>
            </w:pPr>
            <w:r w:rsidRPr="00345C09">
              <w:rPr>
                <w:rFonts w:ascii="Arial" w:hAnsi="Arial" w:cs="Arial"/>
                <w:b/>
                <w:bCs/>
                <w:sz w:val="24"/>
                <w:szCs w:val="24"/>
              </w:rPr>
              <w:t>Postal and email addresses and telephone number (including telephone number for urgent contact)</w:t>
            </w:r>
          </w:p>
        </w:tc>
      </w:tr>
      <w:tr w:rsidR="00464AB8" w:rsidRPr="00DC2182" w14:paraId="4D1C873C" w14:textId="77777777" w:rsidTr="004B3619">
        <w:tc>
          <w:tcPr>
            <w:tcW w:w="2972" w:type="dxa"/>
          </w:tcPr>
          <w:p w14:paraId="20B876B5" w14:textId="77777777" w:rsidR="00464AB8" w:rsidRPr="00DC2182" w:rsidRDefault="00464AB8" w:rsidP="00464AB8">
            <w:pPr>
              <w:rPr>
                <w:rFonts w:ascii="Arial" w:hAnsi="Arial" w:cs="Arial"/>
                <w:b/>
                <w:bCs/>
              </w:rPr>
            </w:pPr>
          </w:p>
        </w:tc>
        <w:tc>
          <w:tcPr>
            <w:tcW w:w="6312" w:type="dxa"/>
          </w:tcPr>
          <w:p w14:paraId="5FAEB9D8" w14:textId="77777777" w:rsidR="00464AB8" w:rsidRPr="00345C09" w:rsidRDefault="00464AB8" w:rsidP="00464AB8">
            <w:pPr>
              <w:rPr>
                <w:rFonts w:ascii="Arial" w:hAnsi="Arial" w:cs="Arial"/>
                <w:b/>
                <w:bCs/>
                <w:sz w:val="24"/>
                <w:szCs w:val="24"/>
              </w:rPr>
            </w:pPr>
          </w:p>
        </w:tc>
      </w:tr>
      <w:tr w:rsidR="00464AB8" w:rsidRPr="00DC2182" w14:paraId="313127C9" w14:textId="77777777" w:rsidTr="004B3619">
        <w:tc>
          <w:tcPr>
            <w:tcW w:w="2972" w:type="dxa"/>
          </w:tcPr>
          <w:p w14:paraId="518481A8" w14:textId="77777777" w:rsidR="00464AB8" w:rsidRPr="00DC2182" w:rsidRDefault="00464AB8" w:rsidP="00464AB8">
            <w:pPr>
              <w:rPr>
                <w:rFonts w:ascii="Arial" w:hAnsi="Arial" w:cs="Arial"/>
                <w:b/>
                <w:bCs/>
              </w:rPr>
            </w:pPr>
          </w:p>
        </w:tc>
        <w:tc>
          <w:tcPr>
            <w:tcW w:w="6312" w:type="dxa"/>
          </w:tcPr>
          <w:p w14:paraId="636EEAC3" w14:textId="77777777" w:rsidR="00464AB8" w:rsidRPr="00345C09" w:rsidRDefault="00464AB8" w:rsidP="00464AB8">
            <w:pPr>
              <w:rPr>
                <w:rFonts w:ascii="Arial" w:hAnsi="Arial" w:cs="Arial"/>
                <w:b/>
                <w:bCs/>
                <w:sz w:val="24"/>
                <w:szCs w:val="24"/>
              </w:rPr>
            </w:pPr>
          </w:p>
        </w:tc>
      </w:tr>
      <w:tr w:rsidR="00464AB8" w:rsidRPr="00DC2182" w14:paraId="2487C8D6" w14:textId="77777777" w:rsidTr="004B3619">
        <w:tc>
          <w:tcPr>
            <w:tcW w:w="2972" w:type="dxa"/>
          </w:tcPr>
          <w:p w14:paraId="76A47C61" w14:textId="77777777" w:rsidR="00464AB8" w:rsidRPr="00DC2182" w:rsidRDefault="00464AB8" w:rsidP="00464AB8">
            <w:pPr>
              <w:rPr>
                <w:rFonts w:ascii="Arial" w:hAnsi="Arial" w:cs="Arial"/>
                <w:b/>
                <w:bCs/>
              </w:rPr>
            </w:pPr>
          </w:p>
        </w:tc>
        <w:tc>
          <w:tcPr>
            <w:tcW w:w="6312" w:type="dxa"/>
          </w:tcPr>
          <w:p w14:paraId="1F449152" w14:textId="77777777" w:rsidR="00464AB8" w:rsidRPr="00345C09" w:rsidRDefault="00464AB8" w:rsidP="00464AB8">
            <w:pPr>
              <w:rPr>
                <w:rFonts w:ascii="Arial" w:hAnsi="Arial" w:cs="Arial"/>
                <w:b/>
                <w:bCs/>
                <w:sz w:val="24"/>
                <w:szCs w:val="24"/>
              </w:rPr>
            </w:pPr>
          </w:p>
        </w:tc>
      </w:tr>
      <w:tr w:rsidR="00464AB8" w:rsidRPr="00DC2182" w14:paraId="0C9715C8" w14:textId="77777777" w:rsidTr="004B3619">
        <w:tc>
          <w:tcPr>
            <w:tcW w:w="2972" w:type="dxa"/>
          </w:tcPr>
          <w:p w14:paraId="2BE44216" w14:textId="77777777" w:rsidR="00464AB8" w:rsidRPr="00DC2182" w:rsidRDefault="00464AB8" w:rsidP="00464AB8">
            <w:pPr>
              <w:rPr>
                <w:rFonts w:ascii="Arial" w:hAnsi="Arial" w:cs="Arial"/>
                <w:b/>
                <w:bCs/>
              </w:rPr>
            </w:pPr>
          </w:p>
        </w:tc>
        <w:tc>
          <w:tcPr>
            <w:tcW w:w="6312" w:type="dxa"/>
          </w:tcPr>
          <w:p w14:paraId="6EC8133E" w14:textId="77777777" w:rsidR="00464AB8" w:rsidRPr="00345C09" w:rsidRDefault="00464AB8" w:rsidP="00464AB8">
            <w:pPr>
              <w:rPr>
                <w:rFonts w:ascii="Arial" w:hAnsi="Arial" w:cs="Arial"/>
                <w:b/>
                <w:bCs/>
                <w:sz w:val="24"/>
                <w:szCs w:val="24"/>
              </w:rPr>
            </w:pPr>
          </w:p>
        </w:tc>
      </w:tr>
    </w:tbl>
    <w:p w14:paraId="04524F6F" w14:textId="77777777" w:rsidR="004B6ACE" w:rsidRPr="00DC2182" w:rsidRDefault="004B6ACE" w:rsidP="004B6ACE">
      <w:pPr>
        <w:pStyle w:val="Heading3"/>
        <w:rPr>
          <w:rFonts w:ascii="Arial" w:hAnsi="Arial" w:cs="Arial"/>
        </w:rPr>
      </w:pPr>
    </w:p>
    <w:bookmarkEnd w:id="11"/>
    <w:bookmarkEnd w:id="12"/>
    <w:bookmarkEnd w:id="13"/>
    <w:bookmarkEnd w:id="14"/>
    <w:bookmarkEnd w:id="15"/>
    <w:p w14:paraId="47571072" w14:textId="5A02AD70" w:rsidR="00CB79ED" w:rsidRPr="00345C09" w:rsidRDefault="00CB79ED" w:rsidP="00CB79ED">
      <w:pPr>
        <w:spacing w:after="0" w:line="240" w:lineRule="auto"/>
        <w:rPr>
          <w:rFonts w:ascii="Arial" w:hAnsi="Arial" w:cs="Arial"/>
          <w:b/>
          <w:color w:val="006651"/>
        </w:rPr>
      </w:pPr>
      <w:r w:rsidRPr="00345C09">
        <w:rPr>
          <w:rFonts w:ascii="Arial" w:hAnsi="Arial" w:cs="Arial"/>
          <w:color w:val="006651"/>
        </w:rPr>
        <w:t>Reference may be made to the Site Manufacturing licence where relevant, however details must be included in the DMMF with regard to contact details (email and telephone number) for each person.</w:t>
      </w:r>
    </w:p>
    <w:p w14:paraId="0B68369D" w14:textId="1B9F7B24" w:rsidR="00F17AD5" w:rsidRPr="00DC2182" w:rsidRDefault="00F17AD5" w:rsidP="00F17AD5">
      <w:pPr>
        <w:keepNext/>
        <w:rPr>
          <w:rFonts w:ascii="Arial" w:hAnsi="Arial" w:cs="Arial"/>
          <w:b/>
        </w:rPr>
      </w:pPr>
    </w:p>
    <w:p w14:paraId="403261CE" w14:textId="77777777" w:rsidR="00F17AD5" w:rsidRPr="00DC2182" w:rsidRDefault="00F17AD5" w:rsidP="00F17AD5">
      <w:pPr>
        <w:rPr>
          <w:rFonts w:ascii="Arial" w:hAnsi="Arial" w:cs="Arial"/>
        </w:rPr>
      </w:pPr>
    </w:p>
    <w:p w14:paraId="67DF03FC" w14:textId="77777777" w:rsidR="00F17AD5" w:rsidRPr="00DC2182" w:rsidRDefault="00F17AD5" w:rsidP="00F17AD5">
      <w:pPr>
        <w:rPr>
          <w:rFonts w:ascii="Arial" w:hAnsi="Arial" w:cs="Arial"/>
        </w:rPr>
      </w:pPr>
    </w:p>
    <w:p w14:paraId="6F3BBE72" w14:textId="77777777" w:rsidR="00E27961" w:rsidRPr="00DC2182" w:rsidRDefault="00E27961">
      <w:pPr>
        <w:spacing w:after="0" w:line="240" w:lineRule="auto"/>
        <w:rPr>
          <w:rFonts w:ascii="Arial" w:hAnsi="Arial" w:cs="Arial"/>
          <w:b/>
        </w:rPr>
      </w:pPr>
      <w:r w:rsidRPr="00DC2182">
        <w:rPr>
          <w:rFonts w:ascii="Arial" w:hAnsi="Arial" w:cs="Arial"/>
        </w:rPr>
        <w:br w:type="page"/>
      </w:r>
    </w:p>
    <w:p w14:paraId="0FDF3C77" w14:textId="77777777" w:rsidR="00464AB8" w:rsidRPr="00DC2182" w:rsidRDefault="00464AB8" w:rsidP="000A051A">
      <w:pPr>
        <w:spacing w:after="0" w:line="240" w:lineRule="auto"/>
        <w:jc w:val="both"/>
        <w:textAlignment w:val="baseline"/>
        <w:rPr>
          <w:rFonts w:ascii="Arial" w:eastAsia="Times New Roman" w:hAnsi="Arial" w:cs="Arial"/>
          <w:b/>
          <w:bCs/>
        </w:rPr>
      </w:pPr>
    </w:p>
    <w:p w14:paraId="42EB9DFF" w14:textId="77777777" w:rsidR="003D142B" w:rsidRPr="00345C09" w:rsidRDefault="003D142B" w:rsidP="003D142B">
      <w:pPr>
        <w:pStyle w:val="Heading3"/>
        <w:rPr>
          <w:rFonts w:ascii="Arial" w:hAnsi="Arial" w:cs="Arial"/>
          <w:sz w:val="24"/>
          <w:szCs w:val="24"/>
        </w:rPr>
      </w:pPr>
      <w:bookmarkStart w:id="23" w:name="_Toc191855017"/>
      <w:bookmarkStart w:id="24" w:name="_Toc106004074"/>
      <w:bookmarkStart w:id="25" w:name="_Toc106004211"/>
      <w:bookmarkStart w:id="26" w:name="_Toc106004303"/>
      <w:bookmarkStart w:id="27" w:name="_Toc106004384"/>
      <w:bookmarkStart w:id="28" w:name="_Toc106004519"/>
      <w:r w:rsidRPr="00345C09">
        <w:rPr>
          <w:rFonts w:ascii="Arial" w:hAnsi="Arial" w:cs="Arial"/>
          <w:sz w:val="24"/>
          <w:szCs w:val="24"/>
        </w:rPr>
        <w:t>Management, supervision and control of sites of manufacture or assembly</w:t>
      </w:r>
      <w:bookmarkEnd w:id="23"/>
    </w:p>
    <w:p w14:paraId="57A59434" w14:textId="01679451" w:rsidR="003D142B" w:rsidRPr="00345C09" w:rsidRDefault="003D142B" w:rsidP="003D142B">
      <w:p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 xml:space="preserve">Describe the arrangements for supervision and control of sites of manufacture or assembly by the Control Site. </w:t>
      </w:r>
    </w:p>
    <w:p w14:paraId="5C4ACA58" w14:textId="77777777" w:rsidR="0047545E" w:rsidRPr="00345C09" w:rsidRDefault="0047545E" w:rsidP="003D142B">
      <w:pPr>
        <w:spacing w:after="0" w:line="240" w:lineRule="auto"/>
        <w:jc w:val="both"/>
        <w:textAlignment w:val="baseline"/>
        <w:rPr>
          <w:rFonts w:ascii="Arial" w:eastAsia="Times New Roman" w:hAnsi="Arial" w:cs="Arial"/>
          <w:color w:val="006651"/>
          <w:sz w:val="24"/>
          <w:szCs w:val="24"/>
        </w:rPr>
      </w:pPr>
    </w:p>
    <w:p w14:paraId="54BBA8CE" w14:textId="518E6717" w:rsidR="0011216D" w:rsidRPr="00345C09" w:rsidRDefault="0047545E" w:rsidP="003D142B">
      <w:p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This should include details on the</w:t>
      </w:r>
      <w:r w:rsidR="0011216D" w:rsidRPr="00345C09">
        <w:rPr>
          <w:rFonts w:ascii="Arial" w:eastAsia="Times New Roman" w:hAnsi="Arial" w:cs="Arial"/>
          <w:color w:val="006651"/>
          <w:sz w:val="24"/>
          <w:szCs w:val="24"/>
        </w:rPr>
        <w:t xml:space="preserve"> following:</w:t>
      </w:r>
    </w:p>
    <w:p w14:paraId="7ED43A6C" w14:textId="7B0CB926" w:rsidR="0011216D" w:rsidRPr="00345C09" w:rsidRDefault="0011216D"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 xml:space="preserve">Required </w:t>
      </w:r>
      <w:r w:rsidR="000B0BB2" w:rsidRPr="00345C09">
        <w:rPr>
          <w:rFonts w:ascii="Arial" w:eastAsia="Times New Roman" w:hAnsi="Arial" w:cs="Arial"/>
          <w:color w:val="006651"/>
          <w:sz w:val="24"/>
          <w:szCs w:val="24"/>
        </w:rPr>
        <w:t xml:space="preserve">physical </w:t>
      </w:r>
      <w:r w:rsidRPr="00345C09">
        <w:rPr>
          <w:rFonts w:ascii="Arial" w:eastAsia="Times New Roman" w:hAnsi="Arial" w:cs="Arial"/>
          <w:color w:val="006651"/>
          <w:sz w:val="24"/>
          <w:szCs w:val="24"/>
        </w:rPr>
        <w:t xml:space="preserve">design / building or site requirements for each </w:t>
      </w:r>
      <w:r w:rsidR="00762C75" w:rsidRPr="00345C09">
        <w:rPr>
          <w:rFonts w:ascii="Arial" w:eastAsia="Times New Roman" w:hAnsi="Arial" w:cs="Arial"/>
          <w:color w:val="006651"/>
          <w:sz w:val="24"/>
          <w:szCs w:val="24"/>
        </w:rPr>
        <w:t>remote site</w:t>
      </w:r>
      <w:r w:rsidR="006C3559" w:rsidRPr="00345C09">
        <w:rPr>
          <w:rFonts w:ascii="Arial" w:eastAsia="Times New Roman" w:hAnsi="Arial" w:cs="Arial"/>
          <w:color w:val="006651"/>
          <w:sz w:val="24"/>
          <w:szCs w:val="24"/>
        </w:rPr>
        <w:t>, specific to the product named in the DM MF.</w:t>
      </w:r>
    </w:p>
    <w:p w14:paraId="4FB7B9CF" w14:textId="3E688FA9" w:rsidR="00762C75" w:rsidRPr="00345C09" w:rsidRDefault="00B951EB"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Access to</w:t>
      </w:r>
      <w:r w:rsidR="00762C75" w:rsidRPr="00345C09">
        <w:rPr>
          <w:rFonts w:ascii="Arial" w:eastAsia="Times New Roman" w:hAnsi="Arial" w:cs="Arial"/>
          <w:color w:val="006651"/>
          <w:sz w:val="24"/>
          <w:szCs w:val="24"/>
        </w:rPr>
        <w:t xml:space="preserve"> Quality systems including Deviations and Change Controls</w:t>
      </w:r>
      <w:r w:rsidRPr="00345C09">
        <w:rPr>
          <w:rFonts w:ascii="Arial" w:eastAsia="Times New Roman" w:hAnsi="Arial" w:cs="Arial"/>
          <w:color w:val="006651"/>
          <w:sz w:val="24"/>
          <w:szCs w:val="24"/>
        </w:rPr>
        <w:t xml:space="preserve"> and notification</w:t>
      </w:r>
    </w:p>
    <w:p w14:paraId="253BD4E6" w14:textId="2A3A246D" w:rsidR="00762C75" w:rsidRPr="00345C09" w:rsidRDefault="00762C75"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 xml:space="preserve">Equipment controls </w:t>
      </w:r>
    </w:p>
    <w:p w14:paraId="4FF17895" w14:textId="1EDABED2" w:rsidR="00724AB3" w:rsidRPr="00345C09" w:rsidRDefault="00724AB3"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Process and Cleaning validation</w:t>
      </w:r>
      <w:r w:rsidR="00D33A81" w:rsidRPr="00345C09">
        <w:rPr>
          <w:rFonts w:ascii="Arial" w:eastAsia="Times New Roman" w:hAnsi="Arial" w:cs="Arial"/>
          <w:color w:val="006651"/>
          <w:sz w:val="24"/>
          <w:szCs w:val="24"/>
        </w:rPr>
        <w:t xml:space="preserve"> as applicable</w:t>
      </w:r>
    </w:p>
    <w:p w14:paraId="7647BAD2" w14:textId="375136E3" w:rsidR="00211624" w:rsidRPr="00345C09" w:rsidRDefault="00211624"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 xml:space="preserve">Quality Control </w:t>
      </w:r>
    </w:p>
    <w:p w14:paraId="761499CE" w14:textId="051FF2A0" w:rsidR="008F0095" w:rsidRPr="00345C09" w:rsidRDefault="008F0095"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Personnel Training and qualification activities</w:t>
      </w:r>
    </w:p>
    <w:p w14:paraId="44D45234" w14:textId="60D37F59" w:rsidR="00A01E07" w:rsidRPr="00345C09" w:rsidRDefault="00A01E07"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Notification of unusual events</w:t>
      </w:r>
    </w:p>
    <w:p w14:paraId="73E2AA2C" w14:textId="7D8DD293" w:rsidR="004C4181" w:rsidRPr="00345C09" w:rsidRDefault="004C4181" w:rsidP="00C12F20">
      <w:pPr>
        <w:pStyle w:val="ListParagraph"/>
        <w:numPr>
          <w:ilvl w:val="0"/>
          <w:numId w:val="9"/>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Record management</w:t>
      </w:r>
    </w:p>
    <w:p w14:paraId="3F7B5563" w14:textId="77777777" w:rsidR="00B000ED" w:rsidRPr="00345C09" w:rsidRDefault="0011216D" w:rsidP="00C12F20">
      <w:pPr>
        <w:pStyle w:val="ListParagraph"/>
        <w:numPr>
          <w:ilvl w:val="0"/>
          <w:numId w:val="8"/>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The</w:t>
      </w:r>
      <w:r w:rsidR="0047545E" w:rsidRPr="00345C09">
        <w:rPr>
          <w:rFonts w:ascii="Arial" w:eastAsia="Times New Roman" w:hAnsi="Arial" w:cs="Arial"/>
          <w:color w:val="006651"/>
          <w:sz w:val="24"/>
          <w:szCs w:val="24"/>
        </w:rPr>
        <w:t xml:space="preserve"> release process for manufacturing at each remote </w:t>
      </w:r>
      <w:r w:rsidR="00762C75" w:rsidRPr="00345C09">
        <w:rPr>
          <w:rFonts w:ascii="Arial" w:eastAsia="Times New Roman" w:hAnsi="Arial" w:cs="Arial"/>
          <w:color w:val="006651"/>
          <w:sz w:val="24"/>
          <w:szCs w:val="24"/>
        </w:rPr>
        <w:t>site</w:t>
      </w:r>
      <w:r w:rsidR="0068546F" w:rsidRPr="00345C09">
        <w:rPr>
          <w:rFonts w:ascii="Arial" w:eastAsia="Times New Roman" w:hAnsi="Arial" w:cs="Arial"/>
          <w:color w:val="006651"/>
          <w:sz w:val="24"/>
          <w:szCs w:val="24"/>
        </w:rPr>
        <w:t xml:space="preserve"> with regards to the Qualified Person or Named QC oversight</w:t>
      </w:r>
    </w:p>
    <w:p w14:paraId="7265E99F" w14:textId="608389A3" w:rsidR="0047545E" w:rsidRPr="00345C09" w:rsidRDefault="00B000ED" w:rsidP="00C12F20">
      <w:pPr>
        <w:pStyle w:val="ListParagraph"/>
        <w:numPr>
          <w:ilvl w:val="0"/>
          <w:numId w:val="8"/>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Release activities including</w:t>
      </w:r>
      <w:r w:rsidR="0068546F" w:rsidRPr="00345C09">
        <w:rPr>
          <w:rFonts w:ascii="Arial" w:eastAsia="Times New Roman" w:hAnsi="Arial" w:cs="Arial"/>
          <w:color w:val="006651"/>
          <w:sz w:val="24"/>
          <w:szCs w:val="24"/>
        </w:rPr>
        <w:t xml:space="preserve"> the </w:t>
      </w:r>
      <w:r w:rsidR="001D1A12" w:rsidRPr="00345C09">
        <w:rPr>
          <w:rFonts w:ascii="Arial" w:eastAsia="Times New Roman" w:hAnsi="Arial" w:cs="Arial"/>
          <w:color w:val="006651"/>
          <w:sz w:val="24"/>
          <w:szCs w:val="24"/>
        </w:rPr>
        <w:t>role and qualifications of the on-site Release person at the site of Manufacture.</w:t>
      </w:r>
      <w:r w:rsidR="004F786C" w:rsidRPr="00345C09">
        <w:rPr>
          <w:rFonts w:ascii="Arial" w:eastAsia="Times New Roman" w:hAnsi="Arial" w:cs="Arial"/>
          <w:color w:val="006651"/>
          <w:sz w:val="24"/>
          <w:szCs w:val="24"/>
        </w:rPr>
        <w:t xml:space="preserve">  Note this release person should be independent from the individual carrying out the manufacturing activities.</w:t>
      </w:r>
    </w:p>
    <w:p w14:paraId="28D3DD89" w14:textId="6C6AA282" w:rsidR="00316FC4" w:rsidRPr="00345C09" w:rsidRDefault="00316FC4" w:rsidP="00C12F20">
      <w:pPr>
        <w:pStyle w:val="ListParagraph"/>
        <w:numPr>
          <w:ilvl w:val="0"/>
          <w:numId w:val="8"/>
        </w:numPr>
        <w:spacing w:after="0" w:line="240" w:lineRule="auto"/>
        <w:jc w:val="both"/>
        <w:textAlignment w:val="baseline"/>
        <w:rPr>
          <w:rFonts w:ascii="Arial" w:eastAsia="Times New Roman" w:hAnsi="Arial" w:cs="Arial"/>
          <w:color w:val="006651"/>
          <w:sz w:val="24"/>
          <w:szCs w:val="24"/>
        </w:rPr>
      </w:pPr>
      <w:r>
        <w:rPr>
          <w:rFonts w:ascii="Arial" w:eastAsia="Times New Roman" w:hAnsi="Arial" w:cs="Arial"/>
          <w:color w:val="006651"/>
          <w:sz w:val="24"/>
          <w:szCs w:val="24"/>
        </w:rPr>
        <w:t>Re</w:t>
      </w:r>
      <w:r w:rsidR="008100CA">
        <w:rPr>
          <w:rFonts w:ascii="Arial" w:eastAsia="Times New Roman" w:hAnsi="Arial" w:cs="Arial"/>
          <w:color w:val="006651"/>
          <w:sz w:val="24"/>
          <w:szCs w:val="24"/>
        </w:rPr>
        <w:t>ference and Retention sample</w:t>
      </w:r>
      <w:r w:rsidR="00916271">
        <w:rPr>
          <w:rFonts w:ascii="Arial" w:eastAsia="Times New Roman" w:hAnsi="Arial" w:cs="Arial"/>
          <w:color w:val="006651"/>
          <w:sz w:val="24"/>
          <w:szCs w:val="24"/>
        </w:rPr>
        <w:t xml:space="preserve"> requirements and</w:t>
      </w:r>
      <w:r w:rsidR="008100CA">
        <w:rPr>
          <w:rFonts w:ascii="Arial" w:eastAsia="Times New Roman" w:hAnsi="Arial" w:cs="Arial"/>
          <w:color w:val="006651"/>
          <w:sz w:val="24"/>
          <w:szCs w:val="24"/>
        </w:rPr>
        <w:t xml:space="preserve"> controls.</w:t>
      </w:r>
    </w:p>
    <w:p w14:paraId="1CB563F6" w14:textId="700C252F" w:rsidR="006C3559" w:rsidRPr="00345C09" w:rsidRDefault="00ED2647" w:rsidP="00C12F20">
      <w:pPr>
        <w:pStyle w:val="ListParagraph"/>
        <w:numPr>
          <w:ilvl w:val="0"/>
          <w:numId w:val="8"/>
        </w:num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Self-Inspection</w:t>
      </w:r>
      <w:r w:rsidR="006C3559" w:rsidRPr="00345C09">
        <w:rPr>
          <w:rFonts w:ascii="Arial" w:eastAsia="Times New Roman" w:hAnsi="Arial" w:cs="Arial"/>
          <w:color w:val="006651"/>
          <w:sz w:val="24"/>
          <w:szCs w:val="24"/>
        </w:rPr>
        <w:t xml:space="preserve"> programme for the </w:t>
      </w:r>
      <w:r w:rsidRPr="00345C09">
        <w:rPr>
          <w:rFonts w:ascii="Arial" w:eastAsia="Times New Roman" w:hAnsi="Arial" w:cs="Arial"/>
          <w:color w:val="006651"/>
          <w:sz w:val="24"/>
          <w:szCs w:val="24"/>
        </w:rPr>
        <w:t>remote sites</w:t>
      </w:r>
    </w:p>
    <w:p w14:paraId="47D133C9" w14:textId="77777777" w:rsidR="00ED2647" w:rsidRPr="00345C09" w:rsidRDefault="00ED2647" w:rsidP="00ED2647">
      <w:pPr>
        <w:spacing w:after="0" w:line="240" w:lineRule="auto"/>
        <w:jc w:val="both"/>
        <w:textAlignment w:val="baseline"/>
        <w:rPr>
          <w:rFonts w:ascii="Arial" w:eastAsia="Times New Roman" w:hAnsi="Arial" w:cs="Arial"/>
          <w:color w:val="006651"/>
          <w:sz w:val="24"/>
          <w:szCs w:val="24"/>
        </w:rPr>
      </w:pPr>
    </w:p>
    <w:p w14:paraId="0B0E98F4" w14:textId="5ACB76E7" w:rsidR="00ED2647" w:rsidRPr="00345C09" w:rsidRDefault="00ED2647" w:rsidP="00ED2647">
      <w:p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 xml:space="preserve">Note: this list is not exhaustive and </w:t>
      </w:r>
      <w:r w:rsidR="005619F0" w:rsidRPr="00345C09">
        <w:rPr>
          <w:rFonts w:ascii="Arial" w:eastAsia="Times New Roman" w:hAnsi="Arial" w:cs="Arial"/>
          <w:color w:val="006651"/>
          <w:sz w:val="24"/>
          <w:szCs w:val="24"/>
        </w:rPr>
        <w:t xml:space="preserve">guidance on this </w:t>
      </w:r>
      <w:r w:rsidRPr="00345C09">
        <w:rPr>
          <w:rFonts w:ascii="Arial" w:eastAsia="Times New Roman" w:hAnsi="Arial" w:cs="Arial"/>
          <w:color w:val="006651"/>
          <w:sz w:val="24"/>
          <w:szCs w:val="24"/>
        </w:rPr>
        <w:t xml:space="preserve">may be </w:t>
      </w:r>
      <w:r w:rsidR="005619F0" w:rsidRPr="00345C09">
        <w:rPr>
          <w:rFonts w:ascii="Arial" w:eastAsia="Times New Roman" w:hAnsi="Arial" w:cs="Arial"/>
          <w:color w:val="006651"/>
          <w:sz w:val="24"/>
          <w:szCs w:val="24"/>
        </w:rPr>
        <w:t>revised.</w:t>
      </w:r>
    </w:p>
    <w:p w14:paraId="0C5CB57C" w14:textId="77777777" w:rsidR="00ED2647" w:rsidRPr="00345C09" w:rsidRDefault="00ED2647" w:rsidP="00ED2647">
      <w:pPr>
        <w:spacing w:after="0" w:line="240" w:lineRule="auto"/>
        <w:jc w:val="both"/>
        <w:textAlignment w:val="baseline"/>
        <w:rPr>
          <w:rFonts w:ascii="Arial" w:eastAsia="Times New Roman" w:hAnsi="Arial" w:cs="Arial"/>
          <w:color w:val="006651"/>
          <w:sz w:val="24"/>
          <w:szCs w:val="24"/>
        </w:rPr>
      </w:pPr>
    </w:p>
    <w:p w14:paraId="585F09B7" w14:textId="77777777" w:rsidR="00ED2647" w:rsidRPr="00345C09" w:rsidRDefault="00ED2647" w:rsidP="00ED2647">
      <w:pPr>
        <w:spacing w:after="0" w:line="240" w:lineRule="auto"/>
        <w:jc w:val="both"/>
        <w:textAlignment w:val="baseline"/>
        <w:rPr>
          <w:rFonts w:ascii="Arial" w:eastAsia="Times New Roman" w:hAnsi="Arial" w:cs="Arial"/>
          <w:color w:val="006651"/>
          <w:sz w:val="24"/>
          <w:szCs w:val="24"/>
        </w:rPr>
      </w:pPr>
    </w:p>
    <w:p w14:paraId="4D80D018" w14:textId="75EDB9C8" w:rsidR="00ED2647" w:rsidRPr="00345C09" w:rsidRDefault="00ED2647" w:rsidP="00ED2647">
      <w:pPr>
        <w:spacing w:after="0" w:line="240" w:lineRule="auto"/>
        <w:jc w:val="both"/>
        <w:textAlignment w:val="baseline"/>
        <w:rPr>
          <w:rFonts w:ascii="Arial" w:eastAsia="Times New Roman" w:hAnsi="Arial" w:cs="Arial"/>
          <w:color w:val="006651"/>
          <w:sz w:val="24"/>
          <w:szCs w:val="24"/>
        </w:rPr>
      </w:pPr>
      <w:r w:rsidRPr="00345C09">
        <w:rPr>
          <w:rFonts w:ascii="Arial" w:eastAsia="Times New Roman" w:hAnsi="Arial" w:cs="Arial"/>
          <w:color w:val="006651"/>
          <w:sz w:val="24"/>
          <w:szCs w:val="24"/>
        </w:rPr>
        <w:t>Reference may be made to a Standard Operating Procedure where relevant</w:t>
      </w:r>
    </w:p>
    <w:p w14:paraId="52B36FDC" w14:textId="7A8A53E8" w:rsidR="003D142B" w:rsidRPr="00DC2182" w:rsidRDefault="003D142B">
      <w:pPr>
        <w:spacing w:after="0" w:line="240" w:lineRule="auto"/>
        <w:rPr>
          <w:rFonts w:ascii="Arial" w:hAnsi="Arial" w:cs="Arial"/>
        </w:rPr>
      </w:pPr>
    </w:p>
    <w:p w14:paraId="1DBE2F17" w14:textId="77777777" w:rsidR="00ED2647" w:rsidRPr="00DC2182" w:rsidRDefault="00ED2647">
      <w:pPr>
        <w:spacing w:after="0" w:line="240" w:lineRule="auto"/>
        <w:rPr>
          <w:rFonts w:ascii="Arial" w:hAnsi="Arial" w:cs="Arial"/>
        </w:rPr>
      </w:pPr>
    </w:p>
    <w:p w14:paraId="230233BA" w14:textId="77777777" w:rsidR="00ED2647" w:rsidRPr="00DC2182" w:rsidRDefault="00ED2647">
      <w:pPr>
        <w:spacing w:after="0" w:line="240" w:lineRule="auto"/>
        <w:rPr>
          <w:rFonts w:ascii="Arial" w:hAnsi="Arial" w:cs="Arial"/>
        </w:rPr>
      </w:pPr>
    </w:p>
    <w:p w14:paraId="0A3BDDDB" w14:textId="77777777" w:rsidR="007F6FB4" w:rsidRPr="00DC2182" w:rsidRDefault="007F6FB4">
      <w:pPr>
        <w:spacing w:after="0" w:line="240" w:lineRule="auto"/>
        <w:rPr>
          <w:rFonts w:ascii="Arial" w:hAnsi="Arial" w:cs="Arial"/>
          <w:b/>
        </w:rPr>
      </w:pPr>
    </w:p>
    <w:p w14:paraId="66DD5CFB" w14:textId="250824C8" w:rsidR="0022495B" w:rsidRPr="00203A7E" w:rsidRDefault="008F630B" w:rsidP="00A357D0">
      <w:pPr>
        <w:pStyle w:val="Heading3"/>
        <w:rPr>
          <w:rFonts w:ascii="Arial" w:hAnsi="Arial" w:cs="Arial"/>
          <w:sz w:val="24"/>
          <w:szCs w:val="24"/>
        </w:rPr>
      </w:pPr>
      <w:bookmarkStart w:id="29" w:name="_Toc191855018"/>
      <w:r w:rsidRPr="00203A7E">
        <w:rPr>
          <w:rFonts w:ascii="Arial" w:hAnsi="Arial" w:cs="Arial"/>
          <w:sz w:val="24"/>
          <w:szCs w:val="24"/>
        </w:rPr>
        <w:t>Commissioning of Sites of m</w:t>
      </w:r>
      <w:r w:rsidR="0022495B" w:rsidRPr="00203A7E">
        <w:rPr>
          <w:rFonts w:ascii="Arial" w:hAnsi="Arial" w:cs="Arial"/>
          <w:sz w:val="24"/>
          <w:szCs w:val="24"/>
        </w:rPr>
        <w:t>anufactur</w:t>
      </w:r>
      <w:r w:rsidRPr="00203A7E">
        <w:rPr>
          <w:rFonts w:ascii="Arial" w:hAnsi="Arial" w:cs="Arial"/>
          <w:sz w:val="24"/>
          <w:szCs w:val="24"/>
        </w:rPr>
        <w:t>e or assembly</w:t>
      </w:r>
      <w:bookmarkEnd w:id="24"/>
      <w:bookmarkEnd w:id="25"/>
      <w:bookmarkEnd w:id="26"/>
      <w:bookmarkEnd w:id="27"/>
      <w:bookmarkEnd w:id="28"/>
      <w:bookmarkEnd w:id="29"/>
    </w:p>
    <w:p w14:paraId="4AF70728" w14:textId="0F6FF19E" w:rsidR="009A337F" w:rsidRPr="00203A7E" w:rsidRDefault="009A337F" w:rsidP="009A337F">
      <w:pPr>
        <w:rPr>
          <w:rFonts w:ascii="Arial" w:hAnsi="Arial" w:cs="Arial"/>
          <w:color w:val="006651"/>
          <w:sz w:val="24"/>
          <w:szCs w:val="24"/>
        </w:rPr>
      </w:pPr>
      <w:r w:rsidRPr="00203A7E">
        <w:rPr>
          <w:rFonts w:ascii="Arial" w:hAnsi="Arial" w:cs="Arial"/>
          <w:color w:val="006651"/>
          <w:sz w:val="24"/>
          <w:szCs w:val="24"/>
        </w:rPr>
        <w:t xml:space="preserve">Describe the process by which the Control Site will approve new sites of manufacture or modular units. </w:t>
      </w:r>
    </w:p>
    <w:p w14:paraId="75ECD88D" w14:textId="7EBE2F3E" w:rsidR="00634776" w:rsidRPr="00203A7E" w:rsidRDefault="00DB4C68" w:rsidP="009A337F">
      <w:pPr>
        <w:rPr>
          <w:rFonts w:ascii="Arial" w:hAnsi="Arial" w:cs="Arial"/>
          <w:color w:val="006651"/>
          <w:sz w:val="24"/>
          <w:szCs w:val="24"/>
        </w:rPr>
      </w:pPr>
      <w:r w:rsidRPr="00203A7E">
        <w:rPr>
          <w:rFonts w:ascii="Arial" w:hAnsi="Arial" w:cs="Arial"/>
          <w:color w:val="006651"/>
          <w:sz w:val="24"/>
          <w:szCs w:val="24"/>
        </w:rPr>
        <w:t>This should include details on the</w:t>
      </w:r>
      <w:r w:rsidR="00634776" w:rsidRPr="00203A7E">
        <w:rPr>
          <w:rFonts w:ascii="Arial" w:hAnsi="Arial" w:cs="Arial"/>
          <w:color w:val="006651"/>
          <w:sz w:val="24"/>
          <w:szCs w:val="24"/>
        </w:rPr>
        <w:t xml:space="preserve"> following (</w:t>
      </w:r>
      <w:r w:rsidR="00227412" w:rsidRPr="00203A7E">
        <w:rPr>
          <w:rFonts w:ascii="Arial" w:hAnsi="Arial" w:cs="Arial"/>
          <w:color w:val="006651"/>
          <w:sz w:val="24"/>
          <w:szCs w:val="24"/>
        </w:rPr>
        <w:t xml:space="preserve">as applicable and </w:t>
      </w:r>
      <w:r w:rsidR="00634776" w:rsidRPr="00203A7E">
        <w:rPr>
          <w:rFonts w:ascii="Arial" w:hAnsi="Arial" w:cs="Arial"/>
          <w:color w:val="006651"/>
          <w:sz w:val="24"/>
          <w:szCs w:val="24"/>
        </w:rPr>
        <w:t>not exhaustive):</w:t>
      </w:r>
    </w:p>
    <w:p w14:paraId="4703153A" w14:textId="659EAAF6" w:rsidR="00634776" w:rsidRPr="00203A7E" w:rsidRDefault="00634776" w:rsidP="00C12F20">
      <w:pPr>
        <w:pStyle w:val="ListParagraph"/>
        <w:numPr>
          <w:ilvl w:val="0"/>
          <w:numId w:val="6"/>
        </w:numPr>
        <w:rPr>
          <w:rFonts w:ascii="Arial" w:hAnsi="Arial" w:cs="Arial"/>
          <w:color w:val="006651"/>
          <w:sz w:val="24"/>
          <w:szCs w:val="24"/>
        </w:rPr>
      </w:pPr>
      <w:r w:rsidRPr="00203A7E">
        <w:rPr>
          <w:rFonts w:ascii="Arial" w:hAnsi="Arial" w:cs="Arial"/>
          <w:color w:val="006651"/>
          <w:sz w:val="24"/>
          <w:szCs w:val="24"/>
        </w:rPr>
        <w:t xml:space="preserve">Facility qualification and </w:t>
      </w:r>
      <w:r w:rsidR="00227412" w:rsidRPr="00203A7E">
        <w:rPr>
          <w:rFonts w:ascii="Arial" w:hAnsi="Arial" w:cs="Arial"/>
          <w:color w:val="006651"/>
          <w:sz w:val="24"/>
          <w:szCs w:val="24"/>
        </w:rPr>
        <w:t>maintenance</w:t>
      </w:r>
    </w:p>
    <w:p w14:paraId="29CD602A" w14:textId="43F8C8DD" w:rsidR="00227412" w:rsidRPr="00203A7E" w:rsidRDefault="00227412" w:rsidP="00C12F20">
      <w:pPr>
        <w:pStyle w:val="ListParagraph"/>
        <w:numPr>
          <w:ilvl w:val="0"/>
          <w:numId w:val="6"/>
        </w:numPr>
        <w:rPr>
          <w:rFonts w:ascii="Arial" w:hAnsi="Arial" w:cs="Arial"/>
          <w:color w:val="006651"/>
          <w:sz w:val="24"/>
          <w:szCs w:val="24"/>
        </w:rPr>
      </w:pPr>
      <w:r w:rsidRPr="00203A7E">
        <w:rPr>
          <w:rFonts w:ascii="Arial" w:hAnsi="Arial" w:cs="Arial"/>
          <w:color w:val="006651"/>
          <w:sz w:val="24"/>
          <w:szCs w:val="24"/>
        </w:rPr>
        <w:t>Environmental Monitoring controls</w:t>
      </w:r>
    </w:p>
    <w:p w14:paraId="462FB1CD" w14:textId="0D90118F" w:rsidR="00634776" w:rsidRPr="00203A7E" w:rsidRDefault="00634776" w:rsidP="00C12F20">
      <w:pPr>
        <w:pStyle w:val="ListParagraph"/>
        <w:numPr>
          <w:ilvl w:val="0"/>
          <w:numId w:val="6"/>
        </w:numPr>
        <w:rPr>
          <w:rFonts w:ascii="Arial" w:hAnsi="Arial" w:cs="Arial"/>
          <w:color w:val="006651"/>
          <w:sz w:val="24"/>
          <w:szCs w:val="24"/>
        </w:rPr>
      </w:pPr>
      <w:r w:rsidRPr="00203A7E">
        <w:rPr>
          <w:rFonts w:ascii="Arial" w:hAnsi="Arial" w:cs="Arial"/>
          <w:color w:val="006651"/>
          <w:sz w:val="24"/>
          <w:szCs w:val="24"/>
        </w:rPr>
        <w:t>Equipment qualification and calibration</w:t>
      </w:r>
    </w:p>
    <w:p w14:paraId="78114C36" w14:textId="77777777" w:rsidR="00634776" w:rsidRPr="00203A7E" w:rsidRDefault="00634776" w:rsidP="00C12F20">
      <w:pPr>
        <w:pStyle w:val="ListParagraph"/>
        <w:numPr>
          <w:ilvl w:val="0"/>
          <w:numId w:val="6"/>
        </w:numPr>
        <w:rPr>
          <w:rFonts w:ascii="Arial" w:hAnsi="Arial" w:cs="Arial"/>
          <w:color w:val="006651"/>
          <w:sz w:val="24"/>
          <w:szCs w:val="24"/>
        </w:rPr>
      </w:pPr>
      <w:r w:rsidRPr="00203A7E">
        <w:rPr>
          <w:rFonts w:ascii="Arial" w:hAnsi="Arial" w:cs="Arial"/>
          <w:color w:val="006651"/>
          <w:sz w:val="24"/>
          <w:szCs w:val="24"/>
        </w:rPr>
        <w:t>A</w:t>
      </w:r>
      <w:r w:rsidR="00FD4ACE" w:rsidRPr="00203A7E">
        <w:rPr>
          <w:rFonts w:ascii="Arial" w:hAnsi="Arial" w:cs="Arial"/>
          <w:color w:val="006651"/>
          <w:sz w:val="24"/>
          <w:szCs w:val="24"/>
        </w:rPr>
        <w:t xml:space="preserve">ccess to the common </w:t>
      </w:r>
      <w:r w:rsidR="00DB4C68" w:rsidRPr="00203A7E">
        <w:rPr>
          <w:rFonts w:ascii="Arial" w:hAnsi="Arial" w:cs="Arial"/>
          <w:color w:val="006651"/>
          <w:sz w:val="24"/>
          <w:szCs w:val="24"/>
        </w:rPr>
        <w:t>quality system</w:t>
      </w:r>
      <w:r w:rsidR="00A43AAA" w:rsidRPr="00203A7E">
        <w:rPr>
          <w:rFonts w:ascii="Arial" w:hAnsi="Arial" w:cs="Arial"/>
          <w:color w:val="006651"/>
          <w:sz w:val="24"/>
          <w:szCs w:val="24"/>
        </w:rPr>
        <w:t xml:space="preserve">s </w:t>
      </w:r>
    </w:p>
    <w:p w14:paraId="6C99F64F" w14:textId="329E62E2" w:rsidR="00DB4C68" w:rsidRPr="00203A7E" w:rsidRDefault="00AD165D" w:rsidP="00C12F20">
      <w:pPr>
        <w:pStyle w:val="ListParagraph"/>
        <w:numPr>
          <w:ilvl w:val="0"/>
          <w:numId w:val="6"/>
        </w:numPr>
        <w:rPr>
          <w:rFonts w:ascii="Arial" w:hAnsi="Arial" w:cs="Arial"/>
          <w:color w:val="006651"/>
          <w:sz w:val="24"/>
          <w:szCs w:val="24"/>
        </w:rPr>
      </w:pPr>
      <w:r w:rsidRPr="00203A7E">
        <w:rPr>
          <w:rFonts w:ascii="Arial" w:hAnsi="Arial" w:cs="Arial"/>
          <w:color w:val="006651"/>
          <w:sz w:val="24"/>
          <w:szCs w:val="24"/>
        </w:rPr>
        <w:t>P</w:t>
      </w:r>
      <w:r w:rsidR="00DB4C68" w:rsidRPr="00203A7E">
        <w:rPr>
          <w:rFonts w:ascii="Arial" w:hAnsi="Arial" w:cs="Arial"/>
          <w:color w:val="006651"/>
          <w:sz w:val="24"/>
          <w:szCs w:val="24"/>
        </w:rPr>
        <w:t xml:space="preserve">ersonnel </w:t>
      </w:r>
      <w:r w:rsidR="00216911" w:rsidRPr="00203A7E">
        <w:rPr>
          <w:rFonts w:ascii="Arial" w:hAnsi="Arial" w:cs="Arial"/>
          <w:color w:val="006651"/>
          <w:sz w:val="24"/>
          <w:szCs w:val="24"/>
        </w:rPr>
        <w:t>training and qualification</w:t>
      </w:r>
    </w:p>
    <w:p w14:paraId="0B2FF549" w14:textId="3C4EF692" w:rsidR="00216911" w:rsidRPr="00203A7E" w:rsidRDefault="00216911" w:rsidP="009A337F">
      <w:pPr>
        <w:rPr>
          <w:rFonts w:ascii="Arial" w:hAnsi="Arial" w:cs="Arial"/>
          <w:color w:val="006651"/>
          <w:sz w:val="24"/>
          <w:szCs w:val="24"/>
        </w:rPr>
      </w:pPr>
      <w:r w:rsidRPr="00203A7E">
        <w:rPr>
          <w:rFonts w:ascii="Arial" w:hAnsi="Arial" w:cs="Arial"/>
          <w:color w:val="006651"/>
          <w:sz w:val="24"/>
          <w:szCs w:val="24"/>
        </w:rPr>
        <w:t xml:space="preserve">Information should be included to provide assurance of compliance with the manufacturing controls, and comparability of manufacturing at each </w:t>
      </w:r>
      <w:r w:rsidR="00FD4ACE" w:rsidRPr="00203A7E">
        <w:rPr>
          <w:rFonts w:ascii="Arial" w:hAnsi="Arial" w:cs="Arial"/>
          <w:color w:val="006651"/>
          <w:sz w:val="24"/>
          <w:szCs w:val="24"/>
        </w:rPr>
        <w:t>site.</w:t>
      </w:r>
    </w:p>
    <w:p w14:paraId="00B6EBBC" w14:textId="77777777" w:rsidR="00464AB8" w:rsidRPr="00203A7E" w:rsidRDefault="00464AB8" w:rsidP="009A337F">
      <w:pPr>
        <w:rPr>
          <w:rFonts w:ascii="Arial" w:hAnsi="Arial" w:cs="Arial"/>
          <w:color w:val="006651"/>
          <w:sz w:val="24"/>
          <w:szCs w:val="24"/>
        </w:rPr>
      </w:pPr>
    </w:p>
    <w:p w14:paraId="77C85FCB" w14:textId="77777777" w:rsidR="00464AB8" w:rsidRPr="00203A7E" w:rsidRDefault="00464AB8" w:rsidP="009A337F">
      <w:pPr>
        <w:rPr>
          <w:rFonts w:ascii="Arial" w:hAnsi="Arial" w:cs="Arial"/>
          <w:color w:val="006651"/>
          <w:sz w:val="24"/>
          <w:szCs w:val="24"/>
        </w:rPr>
      </w:pPr>
    </w:p>
    <w:p w14:paraId="459DE785" w14:textId="77777777" w:rsidR="00464AB8" w:rsidRPr="00203A7E" w:rsidRDefault="00464AB8" w:rsidP="009A337F">
      <w:pPr>
        <w:rPr>
          <w:rFonts w:ascii="Arial" w:hAnsi="Arial" w:cs="Arial"/>
          <w:color w:val="006651"/>
          <w:sz w:val="24"/>
          <w:szCs w:val="24"/>
        </w:rPr>
      </w:pPr>
    </w:p>
    <w:p w14:paraId="5B8A3ECE" w14:textId="77777777" w:rsidR="006C7313" w:rsidRPr="00DC2182" w:rsidRDefault="006C7313">
      <w:pPr>
        <w:spacing w:after="0" w:line="240" w:lineRule="auto"/>
        <w:rPr>
          <w:rFonts w:ascii="Arial" w:hAnsi="Arial" w:cs="Arial"/>
          <w:b/>
          <w:bCs/>
        </w:rPr>
      </w:pPr>
      <w:r w:rsidRPr="00DC2182">
        <w:rPr>
          <w:rFonts w:ascii="Arial" w:hAnsi="Arial" w:cs="Arial"/>
          <w:b/>
          <w:bCs/>
        </w:rPr>
        <w:br w:type="page"/>
      </w:r>
    </w:p>
    <w:p w14:paraId="689E3DCC" w14:textId="6A124FBF" w:rsidR="00464AB8" w:rsidRPr="00203A7E" w:rsidRDefault="00F45459" w:rsidP="00A357D0">
      <w:pPr>
        <w:pStyle w:val="Heading3"/>
        <w:rPr>
          <w:rFonts w:ascii="Arial" w:hAnsi="Arial" w:cs="Arial"/>
          <w:sz w:val="24"/>
          <w:szCs w:val="24"/>
        </w:rPr>
      </w:pPr>
      <w:bookmarkStart w:id="30" w:name="_Toc191855019"/>
      <w:r w:rsidRPr="00203A7E">
        <w:rPr>
          <w:rFonts w:ascii="Arial" w:hAnsi="Arial" w:cs="Arial"/>
          <w:sz w:val="24"/>
          <w:szCs w:val="24"/>
        </w:rPr>
        <w:lastRenderedPageBreak/>
        <w:t>Decommissioning of sites of manufacture and assembly</w:t>
      </w:r>
      <w:bookmarkEnd w:id="30"/>
    </w:p>
    <w:p w14:paraId="6371B867" w14:textId="05F75D9D" w:rsidR="00F45459" w:rsidRPr="00203A7E" w:rsidRDefault="00F45459" w:rsidP="00F45459">
      <w:pPr>
        <w:rPr>
          <w:rFonts w:ascii="Arial" w:hAnsi="Arial" w:cs="Arial"/>
          <w:color w:val="006651"/>
          <w:sz w:val="24"/>
          <w:szCs w:val="24"/>
        </w:rPr>
      </w:pPr>
      <w:r w:rsidRPr="00203A7E">
        <w:rPr>
          <w:rFonts w:ascii="Arial" w:hAnsi="Arial" w:cs="Arial"/>
          <w:color w:val="006651"/>
          <w:sz w:val="24"/>
          <w:szCs w:val="24"/>
        </w:rPr>
        <w:t xml:space="preserve">Describe the process by which the Control Site will decommission or suspend sites of manufacture or modular units. </w:t>
      </w:r>
    </w:p>
    <w:p w14:paraId="060E610B" w14:textId="1B0E66FB" w:rsidR="000F563E" w:rsidRPr="00203A7E" w:rsidRDefault="000F563E" w:rsidP="00F45459">
      <w:pPr>
        <w:rPr>
          <w:rFonts w:ascii="Arial" w:hAnsi="Arial" w:cs="Arial"/>
          <w:color w:val="006651"/>
          <w:sz w:val="24"/>
          <w:szCs w:val="24"/>
        </w:rPr>
      </w:pPr>
      <w:r w:rsidRPr="00203A7E">
        <w:rPr>
          <w:rFonts w:ascii="Arial" w:hAnsi="Arial" w:cs="Arial"/>
          <w:bCs/>
          <w:color w:val="006651"/>
          <w:sz w:val="24"/>
          <w:szCs w:val="24"/>
        </w:rPr>
        <w:t>For example, when modular units</w:t>
      </w:r>
      <w:r w:rsidR="00C819FF" w:rsidRPr="00203A7E">
        <w:rPr>
          <w:rFonts w:ascii="Arial" w:hAnsi="Arial" w:cs="Arial"/>
          <w:bCs/>
          <w:color w:val="006651"/>
          <w:sz w:val="24"/>
          <w:szCs w:val="24"/>
        </w:rPr>
        <w:t xml:space="preserve"> or</w:t>
      </w:r>
      <w:r w:rsidRPr="00203A7E">
        <w:rPr>
          <w:rFonts w:ascii="Arial" w:hAnsi="Arial" w:cs="Arial"/>
          <w:bCs/>
          <w:color w:val="006651"/>
          <w:sz w:val="24"/>
          <w:szCs w:val="24"/>
        </w:rPr>
        <w:t xml:space="preserve"> equipment is retrieved or relocated, or trained personnel </w:t>
      </w:r>
      <w:r w:rsidR="00E0198C" w:rsidRPr="00203A7E">
        <w:rPr>
          <w:rFonts w:ascii="Arial" w:hAnsi="Arial" w:cs="Arial"/>
          <w:bCs/>
          <w:color w:val="006651"/>
          <w:sz w:val="24"/>
          <w:szCs w:val="24"/>
        </w:rPr>
        <w:t xml:space="preserve">are </w:t>
      </w:r>
      <w:r w:rsidRPr="00203A7E">
        <w:rPr>
          <w:rFonts w:ascii="Arial" w:hAnsi="Arial" w:cs="Arial"/>
          <w:bCs/>
          <w:color w:val="006651"/>
          <w:sz w:val="24"/>
          <w:szCs w:val="24"/>
        </w:rPr>
        <w:t xml:space="preserve">no longer available then the site must </w:t>
      </w:r>
      <w:r w:rsidR="00C819FF" w:rsidRPr="00203A7E">
        <w:rPr>
          <w:rFonts w:ascii="Arial" w:hAnsi="Arial" w:cs="Arial"/>
          <w:bCs/>
          <w:color w:val="006651"/>
          <w:sz w:val="24"/>
          <w:szCs w:val="24"/>
        </w:rPr>
        <w:t>undergo a decommissioning process.</w:t>
      </w:r>
    </w:p>
    <w:p w14:paraId="6ADACCE8" w14:textId="77777777" w:rsidR="003D3308" w:rsidRPr="00203A7E" w:rsidRDefault="003D3308" w:rsidP="00F45459">
      <w:pPr>
        <w:rPr>
          <w:rFonts w:ascii="Arial" w:hAnsi="Arial" w:cs="Arial"/>
          <w:color w:val="006651"/>
          <w:sz w:val="24"/>
          <w:szCs w:val="24"/>
        </w:rPr>
      </w:pPr>
    </w:p>
    <w:p w14:paraId="493830D0" w14:textId="77777777" w:rsidR="003D3308" w:rsidRPr="00203A7E" w:rsidRDefault="003D3308" w:rsidP="00F45459">
      <w:pPr>
        <w:rPr>
          <w:rFonts w:ascii="Arial" w:hAnsi="Arial" w:cs="Arial"/>
          <w:color w:val="006651"/>
          <w:sz w:val="24"/>
          <w:szCs w:val="24"/>
        </w:rPr>
      </w:pPr>
    </w:p>
    <w:p w14:paraId="7B677C3F" w14:textId="77777777" w:rsidR="003D3308" w:rsidRPr="00203A7E" w:rsidRDefault="003D3308" w:rsidP="003D3308">
      <w:pPr>
        <w:rPr>
          <w:rFonts w:ascii="Arial" w:hAnsi="Arial" w:cs="Arial"/>
          <w:b/>
          <w:sz w:val="24"/>
          <w:szCs w:val="24"/>
        </w:rPr>
      </w:pPr>
      <w:r w:rsidRPr="00203A7E">
        <w:rPr>
          <w:rFonts w:ascii="Arial" w:hAnsi="Arial" w:cs="Arial"/>
          <w:b/>
          <w:sz w:val="24"/>
          <w:szCs w:val="24"/>
        </w:rPr>
        <w:t>Satellite support sites</w:t>
      </w:r>
    </w:p>
    <w:p w14:paraId="1290B226" w14:textId="77777777" w:rsidR="003D3308" w:rsidRPr="00DC2182" w:rsidRDefault="003D3308" w:rsidP="003D3308">
      <w:pPr>
        <w:rPr>
          <w:rFonts w:ascii="Arial" w:hAnsi="Arial" w:cs="Arial"/>
        </w:rPr>
      </w:pPr>
    </w:p>
    <w:tbl>
      <w:tblPr>
        <w:tblStyle w:val="TableGrid"/>
        <w:tblW w:w="8926" w:type="dxa"/>
        <w:tblLook w:val="04A0" w:firstRow="1" w:lastRow="0" w:firstColumn="1" w:lastColumn="0" w:noHBand="0" w:noVBand="1"/>
      </w:tblPr>
      <w:tblGrid>
        <w:gridCol w:w="3114"/>
        <w:gridCol w:w="5812"/>
      </w:tblGrid>
      <w:tr w:rsidR="00E0198C" w:rsidRPr="00203A7E" w14:paraId="33133C93" w14:textId="77777777">
        <w:tc>
          <w:tcPr>
            <w:tcW w:w="3114" w:type="dxa"/>
          </w:tcPr>
          <w:p w14:paraId="540F0850" w14:textId="77777777" w:rsidR="003D3308" w:rsidRPr="00203A7E" w:rsidRDefault="003D3308" w:rsidP="003D3308">
            <w:pPr>
              <w:rPr>
                <w:rFonts w:ascii="Arial" w:hAnsi="Arial" w:cs="Arial"/>
                <w:b/>
                <w:sz w:val="24"/>
                <w:szCs w:val="24"/>
              </w:rPr>
            </w:pPr>
            <w:r w:rsidRPr="00203A7E">
              <w:rPr>
                <w:rFonts w:ascii="Arial" w:hAnsi="Arial" w:cs="Arial"/>
                <w:b/>
                <w:sz w:val="24"/>
                <w:szCs w:val="24"/>
              </w:rPr>
              <w:t xml:space="preserve">Address of site </w:t>
            </w:r>
          </w:p>
        </w:tc>
        <w:tc>
          <w:tcPr>
            <w:tcW w:w="5812" w:type="dxa"/>
          </w:tcPr>
          <w:p w14:paraId="5FBEBADB" w14:textId="77777777" w:rsidR="003D3308" w:rsidRPr="00203A7E" w:rsidRDefault="003D3308" w:rsidP="003D3308">
            <w:pPr>
              <w:rPr>
                <w:rFonts w:ascii="Arial" w:hAnsi="Arial" w:cs="Arial"/>
                <w:b/>
                <w:sz w:val="24"/>
                <w:szCs w:val="24"/>
              </w:rPr>
            </w:pPr>
            <w:r w:rsidRPr="00203A7E">
              <w:rPr>
                <w:rFonts w:ascii="Arial" w:hAnsi="Arial" w:cs="Arial"/>
                <w:b/>
                <w:sz w:val="24"/>
                <w:szCs w:val="24"/>
              </w:rPr>
              <w:t>Authorised activities</w:t>
            </w:r>
            <w:r w:rsidRPr="00203A7E">
              <w:rPr>
                <w:rFonts w:ascii="Arial" w:hAnsi="Arial" w:cs="Arial"/>
                <w:b/>
                <w:sz w:val="24"/>
                <w:szCs w:val="24"/>
              </w:rPr>
              <w:br/>
              <w:t>(Storage / distribution to Manf. site etc)</w:t>
            </w:r>
          </w:p>
        </w:tc>
      </w:tr>
      <w:tr w:rsidR="00E0198C" w:rsidRPr="00203A7E" w14:paraId="1C4FAC5D" w14:textId="77777777">
        <w:tc>
          <w:tcPr>
            <w:tcW w:w="3114" w:type="dxa"/>
          </w:tcPr>
          <w:p w14:paraId="0407A527" w14:textId="77777777" w:rsidR="003D3308" w:rsidRPr="00203A7E" w:rsidRDefault="003D3308" w:rsidP="003D3308">
            <w:pPr>
              <w:rPr>
                <w:rFonts w:ascii="Arial" w:hAnsi="Arial" w:cs="Arial"/>
                <w:b/>
                <w:sz w:val="24"/>
                <w:szCs w:val="24"/>
              </w:rPr>
            </w:pPr>
          </w:p>
        </w:tc>
        <w:tc>
          <w:tcPr>
            <w:tcW w:w="5812" w:type="dxa"/>
          </w:tcPr>
          <w:p w14:paraId="3457832A" w14:textId="4891005E" w:rsidR="003D3308" w:rsidRPr="00203A7E" w:rsidRDefault="007C459C" w:rsidP="003D3308">
            <w:pPr>
              <w:rPr>
                <w:rFonts w:ascii="Arial" w:hAnsi="Arial" w:cs="Arial"/>
                <w:b/>
                <w:sz w:val="24"/>
                <w:szCs w:val="24"/>
              </w:rPr>
            </w:pPr>
            <w:r w:rsidRPr="00203A7E">
              <w:rPr>
                <w:rFonts w:ascii="Arial" w:hAnsi="Arial" w:cs="Arial"/>
                <w:color w:val="006651"/>
                <w:sz w:val="24"/>
                <w:szCs w:val="24"/>
              </w:rPr>
              <w:t>Describe the function of any supporting site such as storage of equipment and components</w:t>
            </w:r>
          </w:p>
        </w:tc>
      </w:tr>
      <w:tr w:rsidR="00E0198C" w:rsidRPr="00203A7E" w14:paraId="2EB0A582" w14:textId="77777777">
        <w:tc>
          <w:tcPr>
            <w:tcW w:w="3114" w:type="dxa"/>
          </w:tcPr>
          <w:p w14:paraId="379437EA" w14:textId="77777777" w:rsidR="003D3308" w:rsidRPr="00203A7E" w:rsidRDefault="003D3308" w:rsidP="003D3308">
            <w:pPr>
              <w:rPr>
                <w:rFonts w:ascii="Arial" w:hAnsi="Arial" w:cs="Arial"/>
                <w:b/>
                <w:sz w:val="24"/>
                <w:szCs w:val="24"/>
              </w:rPr>
            </w:pPr>
          </w:p>
        </w:tc>
        <w:tc>
          <w:tcPr>
            <w:tcW w:w="5812" w:type="dxa"/>
          </w:tcPr>
          <w:p w14:paraId="4C31D477" w14:textId="77777777" w:rsidR="003D3308" w:rsidRPr="00203A7E" w:rsidRDefault="003D3308" w:rsidP="003D3308">
            <w:pPr>
              <w:rPr>
                <w:rFonts w:ascii="Arial" w:hAnsi="Arial" w:cs="Arial"/>
                <w:b/>
                <w:sz w:val="24"/>
                <w:szCs w:val="24"/>
              </w:rPr>
            </w:pPr>
          </w:p>
        </w:tc>
      </w:tr>
      <w:tr w:rsidR="00E0198C" w:rsidRPr="00203A7E" w14:paraId="66681640" w14:textId="77777777">
        <w:tc>
          <w:tcPr>
            <w:tcW w:w="3114" w:type="dxa"/>
          </w:tcPr>
          <w:p w14:paraId="49CA429E" w14:textId="77777777" w:rsidR="003D3308" w:rsidRPr="00203A7E" w:rsidRDefault="003D3308" w:rsidP="003D3308">
            <w:pPr>
              <w:rPr>
                <w:rFonts w:ascii="Arial" w:hAnsi="Arial" w:cs="Arial"/>
                <w:b/>
                <w:sz w:val="24"/>
                <w:szCs w:val="24"/>
              </w:rPr>
            </w:pPr>
          </w:p>
        </w:tc>
        <w:tc>
          <w:tcPr>
            <w:tcW w:w="5812" w:type="dxa"/>
          </w:tcPr>
          <w:p w14:paraId="6F6A91CB" w14:textId="77777777" w:rsidR="003D3308" w:rsidRPr="00203A7E" w:rsidRDefault="003D3308" w:rsidP="003D3308">
            <w:pPr>
              <w:rPr>
                <w:rFonts w:ascii="Arial" w:hAnsi="Arial" w:cs="Arial"/>
                <w:b/>
                <w:sz w:val="24"/>
                <w:szCs w:val="24"/>
              </w:rPr>
            </w:pPr>
          </w:p>
        </w:tc>
      </w:tr>
      <w:tr w:rsidR="00E0198C" w:rsidRPr="00203A7E" w14:paraId="1587B2F1" w14:textId="77777777">
        <w:tc>
          <w:tcPr>
            <w:tcW w:w="3114" w:type="dxa"/>
          </w:tcPr>
          <w:p w14:paraId="422A78AE" w14:textId="77777777" w:rsidR="003D3308" w:rsidRPr="00203A7E" w:rsidRDefault="003D3308" w:rsidP="003D3308">
            <w:pPr>
              <w:rPr>
                <w:rFonts w:ascii="Arial" w:hAnsi="Arial" w:cs="Arial"/>
                <w:b/>
                <w:sz w:val="24"/>
                <w:szCs w:val="24"/>
              </w:rPr>
            </w:pPr>
          </w:p>
        </w:tc>
        <w:tc>
          <w:tcPr>
            <w:tcW w:w="5812" w:type="dxa"/>
          </w:tcPr>
          <w:p w14:paraId="72648679" w14:textId="77777777" w:rsidR="003D3308" w:rsidRPr="00203A7E" w:rsidRDefault="003D3308" w:rsidP="003D3308">
            <w:pPr>
              <w:rPr>
                <w:rFonts w:ascii="Arial" w:hAnsi="Arial" w:cs="Arial"/>
                <w:b/>
                <w:sz w:val="24"/>
                <w:szCs w:val="24"/>
              </w:rPr>
            </w:pPr>
          </w:p>
        </w:tc>
      </w:tr>
    </w:tbl>
    <w:p w14:paraId="2A851320" w14:textId="77777777" w:rsidR="003D3308" w:rsidRPr="00203A7E" w:rsidRDefault="003D3308" w:rsidP="00F45459">
      <w:pPr>
        <w:rPr>
          <w:rFonts w:ascii="Arial" w:hAnsi="Arial" w:cs="Arial"/>
          <w:color w:val="006651"/>
          <w:sz w:val="24"/>
          <w:szCs w:val="24"/>
        </w:rPr>
      </w:pPr>
    </w:p>
    <w:p w14:paraId="750E349D" w14:textId="202B381A" w:rsidR="007C459C" w:rsidRPr="00203A7E" w:rsidRDefault="007C459C" w:rsidP="007C459C">
      <w:pPr>
        <w:rPr>
          <w:rFonts w:ascii="Arial" w:hAnsi="Arial" w:cs="Arial"/>
          <w:color w:val="006651"/>
          <w:sz w:val="24"/>
          <w:szCs w:val="24"/>
        </w:rPr>
      </w:pPr>
      <w:r w:rsidRPr="00203A7E">
        <w:rPr>
          <w:rFonts w:ascii="Arial" w:hAnsi="Arial" w:cs="Arial"/>
          <w:color w:val="006651"/>
          <w:sz w:val="24"/>
          <w:szCs w:val="24"/>
        </w:rPr>
        <w:t>For each site</w:t>
      </w:r>
      <w:r w:rsidR="003E2EA4" w:rsidRPr="00203A7E">
        <w:rPr>
          <w:rFonts w:ascii="Arial" w:hAnsi="Arial" w:cs="Arial"/>
          <w:color w:val="006651"/>
          <w:sz w:val="24"/>
          <w:szCs w:val="24"/>
        </w:rPr>
        <w:t>, or as a common approach</w:t>
      </w:r>
      <w:r w:rsidRPr="00203A7E">
        <w:rPr>
          <w:rFonts w:ascii="Arial" w:hAnsi="Arial" w:cs="Arial"/>
          <w:color w:val="006651"/>
          <w:sz w:val="24"/>
          <w:szCs w:val="24"/>
        </w:rPr>
        <w:t>, describe below how materials and/or equipment may be supplied from these sites to each site of manufacture.</w:t>
      </w:r>
    </w:p>
    <w:p w14:paraId="009AE124" w14:textId="77777777" w:rsidR="00F45459" w:rsidRPr="00203A7E" w:rsidRDefault="00F45459" w:rsidP="009A337F">
      <w:pPr>
        <w:rPr>
          <w:rFonts w:ascii="Arial" w:hAnsi="Arial" w:cs="Arial"/>
          <w:color w:val="006651"/>
          <w:sz w:val="24"/>
          <w:szCs w:val="24"/>
        </w:rPr>
      </w:pPr>
    </w:p>
    <w:p w14:paraId="4F616CC0" w14:textId="77777777" w:rsidR="00F45459" w:rsidRPr="00203A7E" w:rsidRDefault="00F45459" w:rsidP="009A337F">
      <w:pPr>
        <w:rPr>
          <w:rFonts w:ascii="Arial" w:hAnsi="Arial" w:cs="Arial"/>
          <w:color w:val="006651"/>
          <w:sz w:val="24"/>
          <w:szCs w:val="24"/>
        </w:rPr>
      </w:pPr>
    </w:p>
    <w:p w14:paraId="7C5134E6" w14:textId="77777777" w:rsidR="003D142B" w:rsidRPr="00DC2182" w:rsidRDefault="003D142B">
      <w:pPr>
        <w:spacing w:after="0" w:line="240" w:lineRule="auto"/>
        <w:rPr>
          <w:rFonts w:ascii="Arial" w:hAnsi="Arial" w:cs="Arial"/>
          <w:b/>
          <w:bCs/>
        </w:rPr>
      </w:pPr>
      <w:r w:rsidRPr="00DC2182">
        <w:rPr>
          <w:rFonts w:ascii="Arial" w:hAnsi="Arial" w:cs="Arial"/>
          <w:b/>
          <w:bCs/>
        </w:rPr>
        <w:br w:type="page"/>
      </w:r>
    </w:p>
    <w:p w14:paraId="41E5D125" w14:textId="57B2AAD9" w:rsidR="00464AB8" w:rsidRPr="00203A7E" w:rsidRDefault="003D142B" w:rsidP="003D142B">
      <w:pPr>
        <w:pStyle w:val="Heading3"/>
        <w:rPr>
          <w:rFonts w:ascii="Arial" w:hAnsi="Arial" w:cs="Arial"/>
          <w:sz w:val="24"/>
          <w:szCs w:val="24"/>
        </w:rPr>
      </w:pPr>
      <w:bookmarkStart w:id="31" w:name="_Toc191855020"/>
      <w:r w:rsidRPr="00203A7E">
        <w:rPr>
          <w:rFonts w:ascii="Arial" w:hAnsi="Arial" w:cs="Arial"/>
          <w:sz w:val="24"/>
          <w:szCs w:val="24"/>
        </w:rPr>
        <w:lastRenderedPageBreak/>
        <w:t>Pharmacovigilance reporting</w:t>
      </w:r>
      <w:bookmarkEnd w:id="31"/>
    </w:p>
    <w:p w14:paraId="49F8239A" w14:textId="2E9BEAE2" w:rsidR="003D142B" w:rsidRPr="00203A7E" w:rsidRDefault="003D142B" w:rsidP="003D142B">
      <w:pPr>
        <w:rPr>
          <w:rFonts w:ascii="Arial" w:hAnsi="Arial" w:cs="Arial"/>
          <w:color w:val="006651"/>
          <w:sz w:val="24"/>
          <w:szCs w:val="24"/>
        </w:rPr>
      </w:pPr>
      <w:r w:rsidRPr="00203A7E">
        <w:rPr>
          <w:rFonts w:ascii="Arial" w:hAnsi="Arial" w:cs="Arial"/>
          <w:color w:val="006651"/>
          <w:sz w:val="24"/>
          <w:szCs w:val="24"/>
        </w:rPr>
        <w:t xml:space="preserve">Describe the arrangements for reporting of suspected adverse reactions </w:t>
      </w:r>
      <w:r w:rsidR="00AD165D" w:rsidRPr="00203A7E">
        <w:rPr>
          <w:rFonts w:ascii="Arial" w:hAnsi="Arial" w:cs="Arial"/>
          <w:color w:val="006651"/>
          <w:sz w:val="24"/>
          <w:szCs w:val="24"/>
        </w:rPr>
        <w:t>or events of special interest</w:t>
      </w:r>
      <w:r w:rsidRPr="00203A7E">
        <w:rPr>
          <w:rFonts w:ascii="Arial" w:hAnsi="Arial" w:cs="Arial"/>
          <w:color w:val="006651"/>
          <w:sz w:val="24"/>
          <w:szCs w:val="24"/>
        </w:rPr>
        <w:t xml:space="preserve"> from sites of manufacture or assembly to the Control Site. </w:t>
      </w:r>
    </w:p>
    <w:p w14:paraId="2E754BAD" w14:textId="77777777" w:rsidR="003D142B" w:rsidRPr="00203A7E" w:rsidRDefault="003D142B" w:rsidP="003D142B">
      <w:pPr>
        <w:rPr>
          <w:rFonts w:ascii="Arial" w:hAnsi="Arial" w:cs="Arial"/>
          <w:sz w:val="24"/>
          <w:szCs w:val="24"/>
        </w:rPr>
      </w:pPr>
    </w:p>
    <w:p w14:paraId="05B8AC5B" w14:textId="77777777" w:rsidR="00464AB8" w:rsidRPr="00203A7E" w:rsidRDefault="00464AB8">
      <w:pPr>
        <w:spacing w:after="0" w:line="240" w:lineRule="auto"/>
        <w:rPr>
          <w:rFonts w:ascii="Arial" w:hAnsi="Arial" w:cs="Arial"/>
          <w:sz w:val="24"/>
          <w:szCs w:val="24"/>
        </w:rPr>
      </w:pPr>
    </w:p>
    <w:p w14:paraId="55450424" w14:textId="7F573158" w:rsidR="006B3D19" w:rsidRPr="00DC2182" w:rsidRDefault="009A337F">
      <w:pPr>
        <w:spacing w:after="0" w:line="240" w:lineRule="auto"/>
        <w:rPr>
          <w:rFonts w:ascii="Arial" w:hAnsi="Arial" w:cs="Arial"/>
        </w:rPr>
      </w:pPr>
      <w:r w:rsidRPr="00DC2182">
        <w:rPr>
          <w:rFonts w:ascii="Arial" w:hAnsi="Arial" w:cs="Arial"/>
        </w:rPr>
        <w:br w:type="page"/>
      </w:r>
    </w:p>
    <w:p w14:paraId="3C310225" w14:textId="05D1DA40" w:rsidR="006B3D19" w:rsidRPr="00DC2182" w:rsidRDefault="0046204A" w:rsidP="006B3D19">
      <w:pPr>
        <w:pStyle w:val="Heading1"/>
        <w:rPr>
          <w:rFonts w:ascii="Arial" w:hAnsi="Arial" w:cs="Arial"/>
        </w:rPr>
      </w:pPr>
      <w:bookmarkStart w:id="32" w:name="_Toc191855021"/>
      <w:r w:rsidRPr="00DC2182">
        <w:rPr>
          <w:rFonts w:ascii="Arial" w:hAnsi="Arial" w:cs="Arial"/>
        </w:rPr>
        <w:lastRenderedPageBreak/>
        <w:t>Manufacturing</w:t>
      </w:r>
      <w:r w:rsidR="006B3D19" w:rsidRPr="00DC2182">
        <w:rPr>
          <w:rFonts w:ascii="Arial" w:hAnsi="Arial" w:cs="Arial"/>
        </w:rPr>
        <w:t xml:space="preserve"> site management</w:t>
      </w:r>
      <w:bookmarkEnd w:id="32"/>
    </w:p>
    <w:p w14:paraId="1C32BFE0" w14:textId="77777777" w:rsidR="00775E95" w:rsidRPr="00EF269F" w:rsidRDefault="00775E95" w:rsidP="00775E95">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Reproduce these tables for </w:t>
      </w:r>
      <w:r w:rsidRPr="00915870">
        <w:rPr>
          <w:rFonts w:ascii="Arial" w:hAnsi="Arial" w:cs="Arial"/>
          <w:b/>
          <w:color w:val="006651"/>
          <w:sz w:val="24"/>
          <w:szCs w:val="24"/>
        </w:rPr>
        <w:t>each</w:t>
      </w:r>
      <w:r w:rsidRPr="00EF269F">
        <w:rPr>
          <w:rFonts w:ascii="Arial" w:hAnsi="Arial" w:cs="Arial"/>
          <w:bCs/>
          <w:color w:val="006651"/>
          <w:sz w:val="24"/>
          <w:szCs w:val="24"/>
        </w:rPr>
        <w:t>:</w:t>
      </w:r>
    </w:p>
    <w:p w14:paraId="61F7B6D6" w14:textId="77777777" w:rsidR="00775E95" w:rsidRPr="00EF269F" w:rsidRDefault="00775E95" w:rsidP="00C12F20">
      <w:pPr>
        <w:numPr>
          <w:ilvl w:val="0"/>
          <w:numId w:val="4"/>
        </w:numPr>
        <w:spacing w:after="0" w:line="240" w:lineRule="auto"/>
        <w:rPr>
          <w:rFonts w:ascii="Arial" w:hAnsi="Arial" w:cs="Arial"/>
          <w:bCs/>
          <w:color w:val="006651"/>
          <w:sz w:val="24"/>
          <w:szCs w:val="24"/>
        </w:rPr>
      </w:pPr>
      <w:r w:rsidRPr="00EF269F">
        <w:rPr>
          <w:rFonts w:ascii="Arial" w:hAnsi="Arial" w:cs="Arial"/>
          <w:bCs/>
          <w:color w:val="006651"/>
          <w:sz w:val="24"/>
          <w:szCs w:val="24"/>
        </w:rPr>
        <w:t>site of manufacture and assembly</w:t>
      </w:r>
      <w:r w:rsidRPr="00EF269F">
        <w:rPr>
          <w:rFonts w:ascii="Arial" w:hAnsi="Arial" w:cs="Arial"/>
          <w:bCs/>
          <w:color w:val="006651"/>
          <w:sz w:val="24"/>
          <w:szCs w:val="24"/>
        </w:rPr>
        <w:tab/>
      </w:r>
    </w:p>
    <w:p w14:paraId="59FCEB0E" w14:textId="77777777" w:rsidR="0032407D" w:rsidRPr="00EF269F" w:rsidRDefault="0032407D" w:rsidP="00775E95">
      <w:pPr>
        <w:spacing w:after="0" w:line="240" w:lineRule="auto"/>
        <w:rPr>
          <w:rFonts w:ascii="Arial" w:hAnsi="Arial" w:cs="Arial"/>
          <w:bCs/>
          <w:color w:val="006651"/>
          <w:sz w:val="24"/>
          <w:szCs w:val="24"/>
        </w:rPr>
      </w:pPr>
    </w:p>
    <w:p w14:paraId="0C277119" w14:textId="42C235DD" w:rsidR="0032407D" w:rsidRPr="00EF269F" w:rsidRDefault="0032407D" w:rsidP="00775E95">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Where the Manufacturing site is a Modular unit (relocatable under the modular manufacturing model, then a new </w:t>
      </w:r>
      <w:r w:rsidR="00846C7C" w:rsidRPr="00EF269F">
        <w:rPr>
          <w:rFonts w:ascii="Arial" w:hAnsi="Arial" w:cs="Arial"/>
          <w:bCs/>
          <w:color w:val="006651"/>
          <w:sz w:val="24"/>
          <w:szCs w:val="24"/>
        </w:rPr>
        <w:t>Annex / copy of this form should be used for the new location, retaining the same Unit Identification reference.</w:t>
      </w:r>
    </w:p>
    <w:p w14:paraId="42CA2E03" w14:textId="77777777" w:rsidR="00846C7C" w:rsidRPr="00EF269F" w:rsidRDefault="00846C7C" w:rsidP="00775E95">
      <w:pPr>
        <w:spacing w:after="0" w:line="240" w:lineRule="auto"/>
        <w:rPr>
          <w:rFonts w:ascii="Arial" w:hAnsi="Arial" w:cs="Arial"/>
          <w:bCs/>
          <w:color w:val="006651"/>
          <w:sz w:val="24"/>
          <w:szCs w:val="24"/>
        </w:rPr>
      </w:pPr>
    </w:p>
    <w:p w14:paraId="772E0E00" w14:textId="0EEBEE73" w:rsidR="00775E95" w:rsidRPr="00EF269F" w:rsidRDefault="00775E95" w:rsidP="00775E95">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Maintain these tables as Annex 1 of the DMMF. </w:t>
      </w:r>
    </w:p>
    <w:p w14:paraId="3CDC032C" w14:textId="77777777" w:rsidR="00775E95" w:rsidRPr="00EF269F" w:rsidRDefault="00775E95" w:rsidP="00775E95">
      <w:pPr>
        <w:spacing w:after="0" w:line="240" w:lineRule="auto"/>
        <w:rPr>
          <w:rFonts w:ascii="Arial" w:hAnsi="Arial" w:cs="Arial"/>
          <w:b/>
          <w:bCs/>
          <w:color w:val="006651"/>
          <w:sz w:val="24"/>
          <w:szCs w:val="24"/>
        </w:rPr>
      </w:pPr>
    </w:p>
    <w:p w14:paraId="45F82F58" w14:textId="77777777" w:rsidR="00775E95" w:rsidRPr="00EF269F" w:rsidRDefault="00775E95" w:rsidP="00775E95">
      <w:pPr>
        <w:spacing w:after="0" w:line="240" w:lineRule="auto"/>
        <w:rPr>
          <w:rFonts w:ascii="Arial" w:hAnsi="Arial" w:cs="Arial"/>
          <w:b/>
          <w:bCs/>
          <w:color w:val="006651"/>
          <w:sz w:val="24"/>
          <w:szCs w:val="24"/>
        </w:rPr>
      </w:pPr>
    </w:p>
    <w:tbl>
      <w:tblPr>
        <w:tblStyle w:val="TableGrid"/>
        <w:tblW w:w="9209" w:type="dxa"/>
        <w:tblLook w:val="04A0" w:firstRow="1" w:lastRow="0" w:firstColumn="1" w:lastColumn="0" w:noHBand="0" w:noVBand="1"/>
      </w:tblPr>
      <w:tblGrid>
        <w:gridCol w:w="2861"/>
        <w:gridCol w:w="6348"/>
      </w:tblGrid>
      <w:tr w:rsidR="00775E95" w:rsidRPr="00EF269F" w14:paraId="51ED2847" w14:textId="77777777" w:rsidTr="00A21304">
        <w:tc>
          <w:tcPr>
            <w:tcW w:w="2861" w:type="dxa"/>
          </w:tcPr>
          <w:p w14:paraId="5D3D2101" w14:textId="00F73354" w:rsidR="00775E95" w:rsidRPr="00EF269F" w:rsidRDefault="00775E95" w:rsidP="00775E95">
            <w:pPr>
              <w:spacing w:after="0" w:line="240" w:lineRule="auto"/>
              <w:rPr>
                <w:rFonts w:ascii="Arial" w:hAnsi="Arial" w:cs="Arial"/>
                <w:b/>
                <w:bCs/>
                <w:sz w:val="24"/>
                <w:szCs w:val="24"/>
              </w:rPr>
            </w:pPr>
            <w:r w:rsidRPr="00EF269F">
              <w:rPr>
                <w:rFonts w:ascii="Arial" w:hAnsi="Arial" w:cs="Arial"/>
                <w:b/>
                <w:bCs/>
                <w:sz w:val="24"/>
                <w:szCs w:val="24"/>
              </w:rPr>
              <w:t>Site or Unit identifier</w:t>
            </w:r>
          </w:p>
        </w:tc>
        <w:tc>
          <w:tcPr>
            <w:tcW w:w="6348" w:type="dxa"/>
          </w:tcPr>
          <w:p w14:paraId="0D27FBA2" w14:textId="77777777" w:rsidR="00775E95" w:rsidRPr="00EF269F" w:rsidRDefault="00775E95" w:rsidP="00775E95">
            <w:pPr>
              <w:spacing w:after="0" w:line="240" w:lineRule="auto"/>
              <w:rPr>
                <w:rFonts w:ascii="Arial" w:hAnsi="Arial" w:cs="Arial"/>
                <w:b/>
                <w:bCs/>
                <w:sz w:val="24"/>
                <w:szCs w:val="24"/>
              </w:rPr>
            </w:pPr>
          </w:p>
        </w:tc>
      </w:tr>
      <w:tr w:rsidR="00775E95" w:rsidRPr="00EF269F" w14:paraId="0A284768" w14:textId="77777777" w:rsidTr="00A21304">
        <w:tc>
          <w:tcPr>
            <w:tcW w:w="2861" w:type="dxa"/>
          </w:tcPr>
          <w:p w14:paraId="122F0F00" w14:textId="39A78A4D" w:rsidR="00775E95" w:rsidRPr="00EF269F" w:rsidRDefault="00850309" w:rsidP="00775E95">
            <w:pPr>
              <w:spacing w:after="0" w:line="240" w:lineRule="auto"/>
              <w:rPr>
                <w:rFonts w:ascii="Arial" w:hAnsi="Arial" w:cs="Arial"/>
                <w:b/>
                <w:bCs/>
                <w:sz w:val="24"/>
                <w:szCs w:val="24"/>
              </w:rPr>
            </w:pPr>
            <w:r w:rsidRPr="00EF269F">
              <w:rPr>
                <w:rFonts w:ascii="Arial" w:hAnsi="Arial" w:cs="Arial"/>
                <w:b/>
                <w:sz w:val="24"/>
                <w:szCs w:val="24"/>
              </w:rPr>
              <w:t>Location of site &lt;of manufacture&gt; &lt;operations related to manufacture&gt;</w:t>
            </w:r>
          </w:p>
        </w:tc>
        <w:tc>
          <w:tcPr>
            <w:tcW w:w="6348" w:type="dxa"/>
          </w:tcPr>
          <w:p w14:paraId="325F395C" w14:textId="3F2B9E18" w:rsidR="00775E95" w:rsidRPr="00EF269F" w:rsidRDefault="00BE6427" w:rsidP="00775E95">
            <w:pPr>
              <w:spacing w:after="0" w:line="240" w:lineRule="auto"/>
              <w:rPr>
                <w:rFonts w:ascii="Arial" w:hAnsi="Arial" w:cs="Arial"/>
                <w:b/>
                <w:bCs/>
                <w:color w:val="006651"/>
                <w:sz w:val="24"/>
                <w:szCs w:val="24"/>
              </w:rPr>
            </w:pPr>
            <w:r w:rsidRPr="00EF269F">
              <w:rPr>
                <w:rFonts w:ascii="Arial" w:hAnsi="Arial" w:cs="Arial"/>
                <w:bCs/>
                <w:color w:val="006651"/>
                <w:sz w:val="24"/>
                <w:szCs w:val="24"/>
              </w:rPr>
              <w:t>Detail with regards to the address and location at that address should be included</w:t>
            </w:r>
          </w:p>
        </w:tc>
      </w:tr>
      <w:tr w:rsidR="00BB1DF0" w:rsidRPr="00EF269F" w14:paraId="723327C9" w14:textId="77777777">
        <w:tc>
          <w:tcPr>
            <w:tcW w:w="2861" w:type="dxa"/>
          </w:tcPr>
          <w:p w14:paraId="702F6AF1" w14:textId="77777777" w:rsidR="00BB1DF0" w:rsidRPr="00EF269F" w:rsidRDefault="00BB1DF0" w:rsidP="00BB1DF0">
            <w:pPr>
              <w:spacing w:after="0" w:line="240" w:lineRule="auto"/>
              <w:rPr>
                <w:rFonts w:ascii="Arial" w:hAnsi="Arial" w:cs="Arial"/>
                <w:b/>
                <w:bCs/>
                <w:sz w:val="24"/>
                <w:szCs w:val="24"/>
              </w:rPr>
            </w:pPr>
            <w:r w:rsidRPr="00EF269F">
              <w:rPr>
                <w:rFonts w:ascii="Arial" w:hAnsi="Arial" w:cs="Arial"/>
                <w:b/>
                <w:sz w:val="24"/>
                <w:szCs w:val="24"/>
              </w:rPr>
              <w:t>Authorised activities</w:t>
            </w:r>
            <w:r w:rsidRPr="00EF269F">
              <w:rPr>
                <w:rFonts w:ascii="Arial" w:hAnsi="Arial" w:cs="Arial"/>
                <w:b/>
                <w:sz w:val="24"/>
                <w:szCs w:val="24"/>
              </w:rPr>
              <w:br/>
              <w:t>(manufacture, assembly)</w:t>
            </w:r>
          </w:p>
        </w:tc>
        <w:tc>
          <w:tcPr>
            <w:tcW w:w="6348" w:type="dxa"/>
          </w:tcPr>
          <w:p w14:paraId="66269BC8" w14:textId="77777777" w:rsidR="00BB1DF0" w:rsidRPr="00EF269F" w:rsidRDefault="00BB1DF0" w:rsidP="00BB1DF0">
            <w:pPr>
              <w:spacing w:after="0" w:line="240" w:lineRule="auto"/>
              <w:rPr>
                <w:rFonts w:ascii="Arial" w:hAnsi="Arial" w:cs="Arial"/>
                <w:b/>
                <w:bCs/>
                <w:color w:val="006651"/>
                <w:sz w:val="24"/>
                <w:szCs w:val="24"/>
              </w:rPr>
            </w:pPr>
          </w:p>
        </w:tc>
      </w:tr>
      <w:tr w:rsidR="00775E95" w:rsidRPr="00EF269F" w14:paraId="0B11CF4A" w14:textId="77777777" w:rsidTr="00A21304">
        <w:tc>
          <w:tcPr>
            <w:tcW w:w="2861" w:type="dxa"/>
          </w:tcPr>
          <w:p w14:paraId="4648111C" w14:textId="2F37D65C" w:rsidR="00775E95" w:rsidRPr="00EF269F" w:rsidRDefault="00BB1DF0" w:rsidP="00775E95">
            <w:pPr>
              <w:spacing w:after="0" w:line="240" w:lineRule="auto"/>
              <w:rPr>
                <w:rFonts w:ascii="Arial" w:hAnsi="Arial" w:cs="Arial"/>
                <w:b/>
                <w:bCs/>
                <w:sz w:val="24"/>
                <w:szCs w:val="24"/>
              </w:rPr>
            </w:pPr>
            <w:r w:rsidRPr="00EF269F">
              <w:rPr>
                <w:rFonts w:ascii="Arial" w:hAnsi="Arial" w:cs="Arial"/>
                <w:b/>
                <w:sz w:val="24"/>
                <w:szCs w:val="24"/>
              </w:rPr>
              <w:t>Description of the facility or unit</w:t>
            </w:r>
            <w:r w:rsidR="00C05821" w:rsidRPr="00EF269F">
              <w:rPr>
                <w:rFonts w:ascii="Arial" w:hAnsi="Arial" w:cs="Arial"/>
                <w:b/>
                <w:sz w:val="24"/>
                <w:szCs w:val="24"/>
              </w:rPr>
              <w:t xml:space="preserve"> manufacturing area</w:t>
            </w:r>
          </w:p>
        </w:tc>
        <w:tc>
          <w:tcPr>
            <w:tcW w:w="6348" w:type="dxa"/>
          </w:tcPr>
          <w:p w14:paraId="3D32766E" w14:textId="77777777" w:rsidR="00FE1BCD" w:rsidRPr="00EF269F" w:rsidRDefault="00ED558F" w:rsidP="00AA715D">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Detail with regards to </w:t>
            </w:r>
            <w:r w:rsidR="00AA715D" w:rsidRPr="00EF269F">
              <w:rPr>
                <w:rFonts w:ascii="Arial" w:hAnsi="Arial" w:cs="Arial"/>
                <w:bCs/>
                <w:color w:val="006651"/>
                <w:sz w:val="24"/>
                <w:szCs w:val="24"/>
              </w:rPr>
              <w:t xml:space="preserve">either </w:t>
            </w:r>
          </w:p>
          <w:p w14:paraId="31015BED" w14:textId="77777777" w:rsidR="00EF269F" w:rsidRDefault="00AA715D" w:rsidP="00EF269F">
            <w:pPr>
              <w:pStyle w:val="ListParagraph"/>
              <w:numPr>
                <w:ilvl w:val="0"/>
                <w:numId w:val="11"/>
              </w:num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the </w:t>
            </w:r>
            <w:r w:rsidR="00ED558F" w:rsidRPr="00EF269F">
              <w:rPr>
                <w:rFonts w:ascii="Arial" w:hAnsi="Arial" w:cs="Arial"/>
                <w:bCs/>
                <w:color w:val="006651"/>
                <w:sz w:val="24"/>
                <w:szCs w:val="24"/>
              </w:rPr>
              <w:t xml:space="preserve">Modular Unit, or </w:t>
            </w:r>
          </w:p>
          <w:p w14:paraId="55C53F14" w14:textId="036E13FC" w:rsidR="00775E95" w:rsidRPr="00EF269F" w:rsidRDefault="00FE1BCD" w:rsidP="00EF269F">
            <w:pPr>
              <w:pStyle w:val="ListParagraph"/>
              <w:numPr>
                <w:ilvl w:val="0"/>
                <w:numId w:val="11"/>
              </w:num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the </w:t>
            </w:r>
            <w:r w:rsidR="005D11BC" w:rsidRPr="00EF269F">
              <w:rPr>
                <w:rFonts w:ascii="Arial" w:hAnsi="Arial" w:cs="Arial"/>
                <w:bCs/>
                <w:color w:val="006651"/>
                <w:sz w:val="24"/>
                <w:szCs w:val="24"/>
              </w:rPr>
              <w:t>room / unit</w:t>
            </w:r>
            <w:r w:rsidR="00F17332" w:rsidRPr="00EF269F">
              <w:rPr>
                <w:rFonts w:ascii="Arial" w:hAnsi="Arial" w:cs="Arial"/>
                <w:bCs/>
                <w:color w:val="006651"/>
                <w:sz w:val="24"/>
                <w:szCs w:val="24"/>
              </w:rPr>
              <w:t xml:space="preserve"> designated as the POC unit, include </w:t>
            </w:r>
            <w:r w:rsidR="00AA715D" w:rsidRPr="00EF269F">
              <w:rPr>
                <w:rFonts w:ascii="Arial" w:hAnsi="Arial" w:cs="Arial"/>
                <w:bCs/>
                <w:color w:val="006651"/>
                <w:sz w:val="24"/>
                <w:szCs w:val="24"/>
              </w:rPr>
              <w:t>room classification and pressure differentials between adjoining</w:t>
            </w:r>
            <w:r w:rsidR="00072714" w:rsidRPr="00EF269F">
              <w:rPr>
                <w:rFonts w:ascii="Arial" w:hAnsi="Arial" w:cs="Arial"/>
                <w:bCs/>
                <w:color w:val="006651"/>
                <w:sz w:val="24"/>
                <w:szCs w:val="24"/>
              </w:rPr>
              <w:t xml:space="preserve"> </w:t>
            </w:r>
            <w:r w:rsidR="00AA715D" w:rsidRPr="00EF269F">
              <w:rPr>
                <w:rFonts w:ascii="Arial" w:hAnsi="Arial" w:cs="Arial"/>
                <w:bCs/>
                <w:color w:val="006651"/>
                <w:sz w:val="24"/>
                <w:szCs w:val="24"/>
              </w:rPr>
              <w:t>areas</w:t>
            </w:r>
            <w:r w:rsidR="00E45CB9" w:rsidRPr="00EF269F">
              <w:rPr>
                <w:rFonts w:ascii="Arial" w:hAnsi="Arial" w:cs="Arial"/>
                <w:bCs/>
                <w:color w:val="006651"/>
                <w:sz w:val="24"/>
                <w:szCs w:val="24"/>
              </w:rPr>
              <w:t xml:space="preserve"> as applicable</w:t>
            </w:r>
          </w:p>
        </w:tc>
      </w:tr>
    </w:tbl>
    <w:p w14:paraId="454A085F" w14:textId="77777777" w:rsidR="00775E95" w:rsidRPr="00EF269F" w:rsidRDefault="00775E95" w:rsidP="00775E95">
      <w:pPr>
        <w:spacing w:after="0" w:line="240" w:lineRule="auto"/>
        <w:rPr>
          <w:rFonts w:ascii="Arial" w:hAnsi="Arial" w:cs="Arial"/>
          <w:b/>
          <w:bCs/>
          <w:sz w:val="24"/>
          <w:szCs w:val="24"/>
        </w:rPr>
      </w:pPr>
    </w:p>
    <w:p w14:paraId="44301115" w14:textId="77777777" w:rsidR="00775E95" w:rsidRPr="00EF269F" w:rsidRDefault="00775E95" w:rsidP="00775E95">
      <w:pPr>
        <w:spacing w:after="0" w:line="240" w:lineRule="auto"/>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379"/>
      </w:tblGrid>
      <w:tr w:rsidR="007A4AE6" w:rsidRPr="00EF269F" w14:paraId="16CCEF2C" w14:textId="77777777" w:rsidTr="00A21304">
        <w:tc>
          <w:tcPr>
            <w:tcW w:w="9209" w:type="dxa"/>
            <w:gridSpan w:val="2"/>
          </w:tcPr>
          <w:p w14:paraId="46E9EA43" w14:textId="3B4C2DB8" w:rsidR="007A4AE6" w:rsidRPr="00EF269F" w:rsidRDefault="007A4AE6" w:rsidP="007A4AE6">
            <w:pPr>
              <w:spacing w:after="0" w:line="240" w:lineRule="auto"/>
              <w:rPr>
                <w:rFonts w:ascii="Arial" w:hAnsi="Arial" w:cs="Arial"/>
                <w:b/>
                <w:bCs/>
                <w:sz w:val="24"/>
                <w:szCs w:val="24"/>
              </w:rPr>
            </w:pPr>
            <w:r w:rsidRPr="00EF269F">
              <w:rPr>
                <w:rFonts w:ascii="Arial" w:hAnsi="Arial" w:cs="Arial"/>
                <w:b/>
                <w:bCs/>
                <w:sz w:val="24"/>
                <w:szCs w:val="24"/>
              </w:rPr>
              <w:t>Name(s) and address(es) of the person(s) to be contacted in respect of Quality Operations at this Unit for manufacturing or assembly operations</w:t>
            </w:r>
          </w:p>
        </w:tc>
      </w:tr>
      <w:tr w:rsidR="007A4AE6" w:rsidRPr="00EF269F" w14:paraId="47B142D5" w14:textId="77777777" w:rsidTr="00A21304">
        <w:tc>
          <w:tcPr>
            <w:tcW w:w="2830" w:type="dxa"/>
          </w:tcPr>
          <w:p w14:paraId="4F0034DD" w14:textId="77777777" w:rsidR="007A4AE6" w:rsidRPr="00EF269F" w:rsidRDefault="007A4AE6" w:rsidP="007A4AE6">
            <w:pPr>
              <w:spacing w:after="0" w:line="240" w:lineRule="auto"/>
              <w:rPr>
                <w:rFonts w:ascii="Arial" w:hAnsi="Arial" w:cs="Arial"/>
                <w:b/>
                <w:bCs/>
                <w:sz w:val="24"/>
                <w:szCs w:val="24"/>
              </w:rPr>
            </w:pPr>
            <w:r w:rsidRPr="00EF269F">
              <w:rPr>
                <w:rFonts w:ascii="Arial" w:hAnsi="Arial" w:cs="Arial"/>
                <w:b/>
                <w:bCs/>
                <w:sz w:val="24"/>
                <w:szCs w:val="24"/>
              </w:rPr>
              <w:t>Name</w:t>
            </w:r>
          </w:p>
        </w:tc>
        <w:tc>
          <w:tcPr>
            <w:tcW w:w="6379" w:type="dxa"/>
          </w:tcPr>
          <w:p w14:paraId="55F8DFDF" w14:textId="77777777" w:rsidR="007A4AE6" w:rsidRPr="00EF269F" w:rsidRDefault="007A4AE6" w:rsidP="007A4AE6">
            <w:pPr>
              <w:spacing w:after="0" w:line="240" w:lineRule="auto"/>
              <w:rPr>
                <w:rFonts w:ascii="Arial" w:hAnsi="Arial" w:cs="Arial"/>
                <w:b/>
                <w:bCs/>
                <w:sz w:val="24"/>
                <w:szCs w:val="24"/>
              </w:rPr>
            </w:pPr>
            <w:r w:rsidRPr="00EF269F">
              <w:rPr>
                <w:rFonts w:ascii="Arial" w:hAnsi="Arial" w:cs="Arial"/>
                <w:b/>
                <w:bCs/>
                <w:sz w:val="24"/>
                <w:szCs w:val="24"/>
              </w:rPr>
              <w:t>Email addresses and telephone number (including telephone number for urgent contact)</w:t>
            </w:r>
          </w:p>
        </w:tc>
      </w:tr>
      <w:tr w:rsidR="007A4AE6" w:rsidRPr="00EF269F" w14:paraId="507AF56C" w14:textId="77777777" w:rsidTr="00A21304">
        <w:tc>
          <w:tcPr>
            <w:tcW w:w="2830" w:type="dxa"/>
          </w:tcPr>
          <w:p w14:paraId="765DB087" w14:textId="77777777" w:rsidR="007A4AE6" w:rsidRPr="00EF269F" w:rsidRDefault="007A4AE6" w:rsidP="007A4AE6">
            <w:pPr>
              <w:spacing w:after="0" w:line="240" w:lineRule="auto"/>
              <w:rPr>
                <w:rFonts w:ascii="Arial" w:hAnsi="Arial" w:cs="Arial"/>
                <w:b/>
                <w:bCs/>
                <w:sz w:val="24"/>
                <w:szCs w:val="24"/>
              </w:rPr>
            </w:pPr>
          </w:p>
        </w:tc>
        <w:tc>
          <w:tcPr>
            <w:tcW w:w="6379" w:type="dxa"/>
          </w:tcPr>
          <w:p w14:paraId="034A325E" w14:textId="77777777" w:rsidR="007A4AE6" w:rsidRPr="00EF269F" w:rsidRDefault="007A4AE6" w:rsidP="007A4AE6">
            <w:pPr>
              <w:spacing w:after="0" w:line="240" w:lineRule="auto"/>
              <w:rPr>
                <w:rFonts w:ascii="Arial" w:hAnsi="Arial" w:cs="Arial"/>
                <w:b/>
                <w:bCs/>
                <w:sz w:val="24"/>
                <w:szCs w:val="24"/>
              </w:rPr>
            </w:pPr>
          </w:p>
        </w:tc>
      </w:tr>
      <w:tr w:rsidR="007A4AE6" w:rsidRPr="00EF269F" w14:paraId="1662FAE4" w14:textId="77777777" w:rsidTr="00A21304">
        <w:tc>
          <w:tcPr>
            <w:tcW w:w="2830" w:type="dxa"/>
          </w:tcPr>
          <w:p w14:paraId="18260FB3" w14:textId="77777777" w:rsidR="007A4AE6" w:rsidRPr="00EF269F" w:rsidRDefault="007A4AE6" w:rsidP="007A4AE6">
            <w:pPr>
              <w:spacing w:after="0" w:line="240" w:lineRule="auto"/>
              <w:rPr>
                <w:rFonts w:ascii="Arial" w:hAnsi="Arial" w:cs="Arial"/>
                <w:b/>
                <w:bCs/>
                <w:sz w:val="24"/>
                <w:szCs w:val="24"/>
              </w:rPr>
            </w:pPr>
          </w:p>
        </w:tc>
        <w:tc>
          <w:tcPr>
            <w:tcW w:w="6379" w:type="dxa"/>
          </w:tcPr>
          <w:p w14:paraId="0734F9E2" w14:textId="77777777" w:rsidR="007A4AE6" w:rsidRPr="00EF269F" w:rsidRDefault="007A4AE6" w:rsidP="007A4AE6">
            <w:pPr>
              <w:spacing w:after="0" w:line="240" w:lineRule="auto"/>
              <w:rPr>
                <w:rFonts w:ascii="Arial" w:hAnsi="Arial" w:cs="Arial"/>
                <w:b/>
                <w:bCs/>
                <w:sz w:val="24"/>
                <w:szCs w:val="24"/>
              </w:rPr>
            </w:pPr>
          </w:p>
        </w:tc>
      </w:tr>
      <w:tr w:rsidR="007A4AE6" w:rsidRPr="00EF269F" w14:paraId="7CBB1CEE" w14:textId="77777777" w:rsidTr="00A21304">
        <w:tc>
          <w:tcPr>
            <w:tcW w:w="2830" w:type="dxa"/>
          </w:tcPr>
          <w:p w14:paraId="6E3FC19C" w14:textId="77777777" w:rsidR="007A4AE6" w:rsidRPr="00EF269F" w:rsidRDefault="007A4AE6" w:rsidP="007A4AE6">
            <w:pPr>
              <w:spacing w:after="0" w:line="240" w:lineRule="auto"/>
              <w:rPr>
                <w:rFonts w:ascii="Arial" w:hAnsi="Arial" w:cs="Arial"/>
                <w:b/>
                <w:bCs/>
                <w:sz w:val="24"/>
                <w:szCs w:val="24"/>
              </w:rPr>
            </w:pPr>
          </w:p>
        </w:tc>
        <w:tc>
          <w:tcPr>
            <w:tcW w:w="6379" w:type="dxa"/>
          </w:tcPr>
          <w:p w14:paraId="1EF37423" w14:textId="77777777" w:rsidR="007A4AE6" w:rsidRPr="00EF269F" w:rsidRDefault="007A4AE6" w:rsidP="007A4AE6">
            <w:pPr>
              <w:spacing w:after="0" w:line="240" w:lineRule="auto"/>
              <w:rPr>
                <w:rFonts w:ascii="Arial" w:hAnsi="Arial" w:cs="Arial"/>
                <w:b/>
                <w:bCs/>
                <w:sz w:val="24"/>
                <w:szCs w:val="24"/>
              </w:rPr>
            </w:pPr>
          </w:p>
        </w:tc>
      </w:tr>
      <w:tr w:rsidR="00657822" w:rsidRPr="00EF269F" w14:paraId="64D16929" w14:textId="77777777" w:rsidTr="00A21304">
        <w:tc>
          <w:tcPr>
            <w:tcW w:w="9209" w:type="dxa"/>
            <w:gridSpan w:val="2"/>
          </w:tcPr>
          <w:p w14:paraId="06A0E081" w14:textId="20FF2586"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Name(s) and address(es) of the person(s) to be contacted in respect of Manufacturing or assembly operations</w:t>
            </w:r>
            <w:r w:rsidR="00411825" w:rsidRPr="00EF269F">
              <w:rPr>
                <w:rFonts w:ascii="Arial" w:hAnsi="Arial" w:cs="Arial"/>
                <w:b/>
                <w:bCs/>
                <w:sz w:val="24"/>
                <w:szCs w:val="24"/>
              </w:rPr>
              <w:t xml:space="preserve"> at this Unit</w:t>
            </w:r>
          </w:p>
        </w:tc>
      </w:tr>
      <w:tr w:rsidR="00657822" w:rsidRPr="00EF269F" w14:paraId="1FC4AF88" w14:textId="77777777" w:rsidTr="00A21304">
        <w:tc>
          <w:tcPr>
            <w:tcW w:w="2830" w:type="dxa"/>
          </w:tcPr>
          <w:p w14:paraId="50BC41DB" w14:textId="77777777"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Name</w:t>
            </w:r>
          </w:p>
        </w:tc>
        <w:tc>
          <w:tcPr>
            <w:tcW w:w="6379" w:type="dxa"/>
          </w:tcPr>
          <w:p w14:paraId="613740FA" w14:textId="77777777"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Email addresses and telephone number (including telephone number for urgent contact)</w:t>
            </w:r>
          </w:p>
        </w:tc>
      </w:tr>
      <w:tr w:rsidR="00657822" w:rsidRPr="00EF269F" w14:paraId="7C242A70" w14:textId="77777777" w:rsidTr="00A21304">
        <w:tc>
          <w:tcPr>
            <w:tcW w:w="2830" w:type="dxa"/>
          </w:tcPr>
          <w:p w14:paraId="578EBFC8" w14:textId="77777777" w:rsidR="00657822" w:rsidRPr="00EF269F" w:rsidRDefault="00657822" w:rsidP="00657822">
            <w:pPr>
              <w:spacing w:after="0" w:line="240" w:lineRule="auto"/>
              <w:rPr>
                <w:rFonts w:ascii="Arial" w:hAnsi="Arial" w:cs="Arial"/>
                <w:b/>
                <w:bCs/>
                <w:sz w:val="24"/>
                <w:szCs w:val="24"/>
              </w:rPr>
            </w:pPr>
          </w:p>
        </w:tc>
        <w:tc>
          <w:tcPr>
            <w:tcW w:w="6379" w:type="dxa"/>
          </w:tcPr>
          <w:p w14:paraId="1A605185" w14:textId="77777777" w:rsidR="00657822" w:rsidRPr="00EF269F" w:rsidRDefault="00657822" w:rsidP="00657822">
            <w:pPr>
              <w:spacing w:after="0" w:line="240" w:lineRule="auto"/>
              <w:rPr>
                <w:rFonts w:ascii="Arial" w:hAnsi="Arial" w:cs="Arial"/>
                <w:b/>
                <w:bCs/>
                <w:sz w:val="24"/>
                <w:szCs w:val="24"/>
              </w:rPr>
            </w:pPr>
          </w:p>
        </w:tc>
      </w:tr>
      <w:tr w:rsidR="00657822" w:rsidRPr="00EF269F" w14:paraId="64C39841" w14:textId="77777777" w:rsidTr="00A21304">
        <w:tc>
          <w:tcPr>
            <w:tcW w:w="2830" w:type="dxa"/>
          </w:tcPr>
          <w:p w14:paraId="127D03B3" w14:textId="77777777" w:rsidR="00657822" w:rsidRPr="00EF269F" w:rsidRDefault="00657822" w:rsidP="00657822">
            <w:pPr>
              <w:spacing w:after="0" w:line="240" w:lineRule="auto"/>
              <w:rPr>
                <w:rFonts w:ascii="Arial" w:hAnsi="Arial" w:cs="Arial"/>
                <w:b/>
                <w:bCs/>
                <w:sz w:val="24"/>
                <w:szCs w:val="24"/>
              </w:rPr>
            </w:pPr>
          </w:p>
        </w:tc>
        <w:tc>
          <w:tcPr>
            <w:tcW w:w="6379" w:type="dxa"/>
          </w:tcPr>
          <w:p w14:paraId="6103AAFD" w14:textId="77777777" w:rsidR="00657822" w:rsidRPr="00EF269F" w:rsidRDefault="00657822" w:rsidP="00657822">
            <w:pPr>
              <w:spacing w:after="0" w:line="240" w:lineRule="auto"/>
              <w:rPr>
                <w:rFonts w:ascii="Arial" w:hAnsi="Arial" w:cs="Arial"/>
                <w:b/>
                <w:bCs/>
                <w:sz w:val="24"/>
                <w:szCs w:val="24"/>
              </w:rPr>
            </w:pPr>
          </w:p>
        </w:tc>
      </w:tr>
      <w:tr w:rsidR="00657822" w:rsidRPr="00EF269F" w14:paraId="7A5E3A6E" w14:textId="77777777" w:rsidTr="00A21304">
        <w:tc>
          <w:tcPr>
            <w:tcW w:w="2830" w:type="dxa"/>
          </w:tcPr>
          <w:p w14:paraId="3EB4E87B" w14:textId="77777777" w:rsidR="00657822" w:rsidRPr="00EF269F" w:rsidRDefault="00657822" w:rsidP="00657822">
            <w:pPr>
              <w:spacing w:after="0" w:line="240" w:lineRule="auto"/>
              <w:rPr>
                <w:rFonts w:ascii="Arial" w:hAnsi="Arial" w:cs="Arial"/>
                <w:b/>
                <w:bCs/>
                <w:sz w:val="24"/>
                <w:szCs w:val="24"/>
              </w:rPr>
            </w:pPr>
          </w:p>
        </w:tc>
        <w:tc>
          <w:tcPr>
            <w:tcW w:w="6379" w:type="dxa"/>
          </w:tcPr>
          <w:p w14:paraId="3D477B9E" w14:textId="77777777" w:rsidR="00657822" w:rsidRPr="00EF269F" w:rsidRDefault="00657822" w:rsidP="00657822">
            <w:pPr>
              <w:spacing w:after="0" w:line="240" w:lineRule="auto"/>
              <w:rPr>
                <w:rFonts w:ascii="Arial" w:hAnsi="Arial" w:cs="Arial"/>
                <w:b/>
                <w:bCs/>
                <w:sz w:val="24"/>
                <w:szCs w:val="24"/>
              </w:rPr>
            </w:pPr>
          </w:p>
        </w:tc>
      </w:tr>
      <w:tr w:rsidR="00657822" w:rsidRPr="00EF269F" w14:paraId="3FC255CC" w14:textId="77777777" w:rsidTr="00A21304">
        <w:tc>
          <w:tcPr>
            <w:tcW w:w="9209" w:type="dxa"/>
            <w:gridSpan w:val="2"/>
          </w:tcPr>
          <w:p w14:paraId="0BF48C98" w14:textId="77777777"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Name(s) and address(es) of the person(s) to be contacted in respect of Adverse Event Reporting for manufacturing or assembly operations</w:t>
            </w:r>
          </w:p>
        </w:tc>
      </w:tr>
      <w:tr w:rsidR="00657822" w:rsidRPr="00EF269F" w14:paraId="0DD63AA6" w14:textId="77777777" w:rsidTr="00A21304">
        <w:tc>
          <w:tcPr>
            <w:tcW w:w="2830" w:type="dxa"/>
          </w:tcPr>
          <w:p w14:paraId="1D623DE4" w14:textId="77777777"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Name</w:t>
            </w:r>
          </w:p>
        </w:tc>
        <w:tc>
          <w:tcPr>
            <w:tcW w:w="6379" w:type="dxa"/>
          </w:tcPr>
          <w:p w14:paraId="5CED11F1" w14:textId="77777777" w:rsidR="00657822" w:rsidRPr="00EF269F" w:rsidRDefault="00657822" w:rsidP="00657822">
            <w:pPr>
              <w:spacing w:after="0" w:line="240" w:lineRule="auto"/>
              <w:rPr>
                <w:rFonts w:ascii="Arial" w:hAnsi="Arial" w:cs="Arial"/>
                <w:b/>
                <w:bCs/>
                <w:sz w:val="24"/>
                <w:szCs w:val="24"/>
              </w:rPr>
            </w:pPr>
            <w:r w:rsidRPr="00EF269F">
              <w:rPr>
                <w:rFonts w:ascii="Arial" w:hAnsi="Arial" w:cs="Arial"/>
                <w:b/>
                <w:bCs/>
                <w:sz w:val="24"/>
                <w:szCs w:val="24"/>
              </w:rPr>
              <w:t>Email addresses and telephone number (including telephone number for urgent contact)</w:t>
            </w:r>
          </w:p>
        </w:tc>
      </w:tr>
      <w:tr w:rsidR="00657822" w:rsidRPr="00EF269F" w14:paraId="69BF1DEC" w14:textId="77777777" w:rsidTr="00A21304">
        <w:tc>
          <w:tcPr>
            <w:tcW w:w="2830" w:type="dxa"/>
          </w:tcPr>
          <w:p w14:paraId="6E949B96" w14:textId="77777777" w:rsidR="00657822" w:rsidRPr="00EF269F" w:rsidRDefault="00657822" w:rsidP="00657822">
            <w:pPr>
              <w:spacing w:after="0" w:line="240" w:lineRule="auto"/>
              <w:rPr>
                <w:rFonts w:ascii="Arial" w:hAnsi="Arial" w:cs="Arial"/>
                <w:b/>
                <w:bCs/>
                <w:sz w:val="24"/>
                <w:szCs w:val="24"/>
              </w:rPr>
            </w:pPr>
          </w:p>
        </w:tc>
        <w:tc>
          <w:tcPr>
            <w:tcW w:w="6379" w:type="dxa"/>
          </w:tcPr>
          <w:p w14:paraId="5621CCEA" w14:textId="77777777" w:rsidR="00657822" w:rsidRPr="00EF269F" w:rsidRDefault="00657822" w:rsidP="00657822">
            <w:pPr>
              <w:spacing w:after="0" w:line="240" w:lineRule="auto"/>
              <w:rPr>
                <w:rFonts w:ascii="Arial" w:hAnsi="Arial" w:cs="Arial"/>
                <w:b/>
                <w:bCs/>
                <w:sz w:val="24"/>
                <w:szCs w:val="24"/>
              </w:rPr>
            </w:pPr>
          </w:p>
        </w:tc>
      </w:tr>
      <w:tr w:rsidR="00E3460E" w:rsidRPr="00EF269F" w14:paraId="0D12E049" w14:textId="77777777" w:rsidTr="00A21304">
        <w:tc>
          <w:tcPr>
            <w:tcW w:w="2830" w:type="dxa"/>
          </w:tcPr>
          <w:p w14:paraId="6FDBAB8B" w14:textId="77777777" w:rsidR="00E3460E" w:rsidRPr="00EF269F" w:rsidRDefault="00E3460E" w:rsidP="00657822">
            <w:pPr>
              <w:spacing w:after="0" w:line="240" w:lineRule="auto"/>
              <w:rPr>
                <w:rFonts w:ascii="Arial" w:hAnsi="Arial" w:cs="Arial"/>
                <w:b/>
                <w:bCs/>
                <w:sz w:val="24"/>
                <w:szCs w:val="24"/>
              </w:rPr>
            </w:pPr>
          </w:p>
        </w:tc>
        <w:tc>
          <w:tcPr>
            <w:tcW w:w="6379" w:type="dxa"/>
          </w:tcPr>
          <w:p w14:paraId="5950D547" w14:textId="77777777" w:rsidR="00E3460E" w:rsidRPr="00EF269F" w:rsidRDefault="00E3460E" w:rsidP="00657822">
            <w:pPr>
              <w:spacing w:after="0" w:line="240" w:lineRule="auto"/>
              <w:rPr>
                <w:rFonts w:ascii="Arial" w:hAnsi="Arial" w:cs="Arial"/>
                <w:b/>
                <w:bCs/>
                <w:sz w:val="24"/>
                <w:szCs w:val="24"/>
              </w:rPr>
            </w:pPr>
          </w:p>
        </w:tc>
      </w:tr>
    </w:tbl>
    <w:p w14:paraId="2FAE60F4" w14:textId="77777777" w:rsidR="00657822" w:rsidRPr="00DC2182" w:rsidRDefault="00657822" w:rsidP="00775E95">
      <w:pPr>
        <w:spacing w:after="0" w:line="240" w:lineRule="auto"/>
        <w:rPr>
          <w:rFonts w:ascii="Arial" w:hAnsi="Arial" w:cs="Arial"/>
          <w:b/>
        </w:rPr>
      </w:pPr>
    </w:p>
    <w:p w14:paraId="4711E1C4" w14:textId="77777777" w:rsidR="00657822" w:rsidRPr="00DC2182" w:rsidRDefault="00657822" w:rsidP="00775E95">
      <w:pPr>
        <w:spacing w:after="0" w:line="240" w:lineRule="auto"/>
        <w:rPr>
          <w:rFonts w:ascii="Arial" w:hAnsi="Arial" w:cs="Arial"/>
          <w:b/>
        </w:rPr>
      </w:pPr>
    </w:p>
    <w:tbl>
      <w:tblPr>
        <w:tblStyle w:val="TableGrid"/>
        <w:tblW w:w="9209" w:type="dxa"/>
        <w:tblLook w:val="04A0" w:firstRow="1" w:lastRow="0" w:firstColumn="1" w:lastColumn="0" w:noHBand="0" w:noVBand="1"/>
      </w:tblPr>
      <w:tblGrid>
        <w:gridCol w:w="3343"/>
        <w:gridCol w:w="2889"/>
        <w:gridCol w:w="2977"/>
      </w:tblGrid>
      <w:tr w:rsidR="006E341A" w:rsidRPr="00EF269F" w14:paraId="53344633" w14:textId="77777777" w:rsidTr="00A21304">
        <w:tc>
          <w:tcPr>
            <w:tcW w:w="3343" w:type="dxa"/>
          </w:tcPr>
          <w:p w14:paraId="2CFF575A" w14:textId="77777777" w:rsidR="006E341A" w:rsidRPr="00EF269F" w:rsidRDefault="006E341A">
            <w:pPr>
              <w:spacing w:after="0" w:line="240" w:lineRule="auto"/>
              <w:rPr>
                <w:rFonts w:ascii="Arial" w:hAnsi="Arial" w:cs="Arial"/>
                <w:b/>
                <w:bCs/>
                <w:sz w:val="24"/>
                <w:szCs w:val="24"/>
              </w:rPr>
            </w:pPr>
            <w:r w:rsidRPr="00EF269F">
              <w:rPr>
                <w:rFonts w:ascii="Arial" w:hAnsi="Arial" w:cs="Arial"/>
                <w:b/>
                <w:bCs/>
                <w:sz w:val="24"/>
                <w:szCs w:val="24"/>
              </w:rPr>
              <w:t>Site or Modular Unit identifier</w:t>
            </w:r>
          </w:p>
          <w:p w14:paraId="15BDE5F0" w14:textId="77777777" w:rsidR="00694DE2" w:rsidRPr="00EF269F" w:rsidRDefault="00694DE2">
            <w:pPr>
              <w:spacing w:after="0" w:line="240" w:lineRule="auto"/>
              <w:rPr>
                <w:rFonts w:ascii="Arial" w:hAnsi="Arial" w:cs="Arial"/>
                <w:b/>
                <w:bCs/>
                <w:sz w:val="24"/>
                <w:szCs w:val="24"/>
              </w:rPr>
            </w:pPr>
          </w:p>
        </w:tc>
        <w:tc>
          <w:tcPr>
            <w:tcW w:w="5866" w:type="dxa"/>
            <w:gridSpan w:val="2"/>
          </w:tcPr>
          <w:p w14:paraId="312AD4D9" w14:textId="77777777" w:rsidR="006E341A" w:rsidRPr="00EF269F" w:rsidRDefault="006E341A">
            <w:pPr>
              <w:spacing w:after="0" w:line="240" w:lineRule="auto"/>
              <w:rPr>
                <w:rFonts w:ascii="Arial" w:hAnsi="Arial" w:cs="Arial"/>
                <w:b/>
                <w:bCs/>
                <w:sz w:val="24"/>
                <w:szCs w:val="24"/>
              </w:rPr>
            </w:pPr>
          </w:p>
        </w:tc>
      </w:tr>
      <w:tr w:rsidR="00850309" w:rsidRPr="00EF269F" w14:paraId="7C2B956A" w14:textId="77777777" w:rsidTr="00A21304">
        <w:tc>
          <w:tcPr>
            <w:tcW w:w="3343" w:type="dxa"/>
          </w:tcPr>
          <w:p w14:paraId="65FACBFB" w14:textId="77777777" w:rsidR="00850309" w:rsidRPr="00EF269F" w:rsidRDefault="00850309" w:rsidP="00850309">
            <w:pPr>
              <w:spacing w:after="0" w:line="240" w:lineRule="auto"/>
              <w:rPr>
                <w:rFonts w:ascii="Arial" w:hAnsi="Arial" w:cs="Arial"/>
                <w:b/>
                <w:bCs/>
                <w:sz w:val="24"/>
                <w:szCs w:val="24"/>
              </w:rPr>
            </w:pPr>
            <w:r w:rsidRPr="00EF269F">
              <w:rPr>
                <w:rFonts w:ascii="Arial" w:hAnsi="Arial" w:cs="Arial"/>
                <w:b/>
                <w:bCs/>
                <w:sz w:val="24"/>
                <w:szCs w:val="24"/>
              </w:rPr>
              <w:lastRenderedPageBreak/>
              <w:t>Date of site commissioning</w:t>
            </w:r>
          </w:p>
          <w:p w14:paraId="030C340A" w14:textId="6B7188E2" w:rsidR="00EF1219" w:rsidRPr="00EF269F" w:rsidRDefault="00EF1219" w:rsidP="00850309">
            <w:pPr>
              <w:spacing w:after="0" w:line="240" w:lineRule="auto"/>
              <w:rPr>
                <w:rFonts w:ascii="Arial" w:hAnsi="Arial" w:cs="Arial"/>
                <w:b/>
                <w:sz w:val="24"/>
                <w:szCs w:val="24"/>
              </w:rPr>
            </w:pPr>
          </w:p>
        </w:tc>
        <w:tc>
          <w:tcPr>
            <w:tcW w:w="2889" w:type="dxa"/>
          </w:tcPr>
          <w:p w14:paraId="06351C35" w14:textId="2B9BAE00" w:rsidR="00850309" w:rsidRPr="00EF269F" w:rsidRDefault="00850309" w:rsidP="00850309">
            <w:pPr>
              <w:spacing w:after="0" w:line="240" w:lineRule="auto"/>
              <w:rPr>
                <w:rFonts w:ascii="Arial" w:hAnsi="Arial" w:cs="Arial"/>
                <w:b/>
                <w:sz w:val="24"/>
                <w:szCs w:val="24"/>
              </w:rPr>
            </w:pPr>
            <w:r w:rsidRPr="00EF269F">
              <w:rPr>
                <w:rFonts w:ascii="Arial" w:hAnsi="Arial" w:cs="Arial"/>
                <w:b/>
                <w:sz w:val="24"/>
                <w:szCs w:val="24"/>
              </w:rPr>
              <w:t>Dates of manufacture</w:t>
            </w:r>
          </w:p>
        </w:tc>
        <w:tc>
          <w:tcPr>
            <w:tcW w:w="2977" w:type="dxa"/>
          </w:tcPr>
          <w:p w14:paraId="3E87D60D" w14:textId="4F009441" w:rsidR="00850309" w:rsidRPr="00EF269F" w:rsidRDefault="00850309" w:rsidP="00850309">
            <w:pPr>
              <w:spacing w:after="0" w:line="240" w:lineRule="auto"/>
              <w:rPr>
                <w:rFonts w:ascii="Arial" w:hAnsi="Arial" w:cs="Arial"/>
                <w:b/>
                <w:sz w:val="24"/>
                <w:szCs w:val="24"/>
              </w:rPr>
            </w:pPr>
            <w:r w:rsidRPr="00EF269F">
              <w:rPr>
                <w:rFonts w:ascii="Arial" w:hAnsi="Arial" w:cs="Arial"/>
                <w:b/>
                <w:bCs/>
                <w:sz w:val="24"/>
                <w:szCs w:val="24"/>
              </w:rPr>
              <w:t>Date of site cessation</w:t>
            </w:r>
            <w:r w:rsidR="00A21304" w:rsidRPr="00EF269F">
              <w:rPr>
                <w:rFonts w:ascii="Arial" w:hAnsi="Arial" w:cs="Arial"/>
                <w:b/>
                <w:bCs/>
                <w:sz w:val="24"/>
                <w:szCs w:val="24"/>
              </w:rPr>
              <w:t xml:space="preserve"> / decommissioning.</w:t>
            </w:r>
          </w:p>
        </w:tc>
      </w:tr>
      <w:tr w:rsidR="00850309" w:rsidRPr="00EF269F" w14:paraId="7BF00BA8" w14:textId="77777777" w:rsidTr="00A21304">
        <w:tc>
          <w:tcPr>
            <w:tcW w:w="3343" w:type="dxa"/>
          </w:tcPr>
          <w:p w14:paraId="2F0FF939" w14:textId="77777777" w:rsidR="00850309" w:rsidRPr="00EF269F" w:rsidRDefault="00850309" w:rsidP="00850309">
            <w:pPr>
              <w:spacing w:after="0" w:line="240" w:lineRule="auto"/>
              <w:rPr>
                <w:rFonts w:ascii="Arial" w:hAnsi="Arial" w:cs="Arial"/>
                <w:b/>
                <w:sz w:val="24"/>
                <w:szCs w:val="24"/>
              </w:rPr>
            </w:pPr>
          </w:p>
        </w:tc>
        <w:tc>
          <w:tcPr>
            <w:tcW w:w="2889" w:type="dxa"/>
          </w:tcPr>
          <w:p w14:paraId="12D8C0F9" w14:textId="77777777" w:rsidR="00850309" w:rsidRPr="00EF269F" w:rsidRDefault="00850309" w:rsidP="00850309">
            <w:pPr>
              <w:spacing w:after="0" w:line="240" w:lineRule="auto"/>
              <w:rPr>
                <w:rFonts w:ascii="Arial" w:hAnsi="Arial" w:cs="Arial"/>
                <w:b/>
                <w:sz w:val="24"/>
                <w:szCs w:val="24"/>
              </w:rPr>
            </w:pPr>
          </w:p>
        </w:tc>
        <w:tc>
          <w:tcPr>
            <w:tcW w:w="2977" w:type="dxa"/>
          </w:tcPr>
          <w:p w14:paraId="206FCBF4" w14:textId="77777777" w:rsidR="00850309" w:rsidRPr="00EF269F" w:rsidRDefault="00850309" w:rsidP="00850309">
            <w:pPr>
              <w:spacing w:after="0" w:line="240" w:lineRule="auto"/>
              <w:rPr>
                <w:rFonts w:ascii="Arial" w:hAnsi="Arial" w:cs="Arial"/>
                <w:b/>
                <w:sz w:val="24"/>
                <w:szCs w:val="24"/>
              </w:rPr>
            </w:pPr>
          </w:p>
        </w:tc>
      </w:tr>
      <w:tr w:rsidR="00850309" w:rsidRPr="00EF269F" w14:paraId="16E7D442" w14:textId="77777777" w:rsidTr="00A21304">
        <w:tc>
          <w:tcPr>
            <w:tcW w:w="3343" w:type="dxa"/>
          </w:tcPr>
          <w:p w14:paraId="42FC18D4" w14:textId="77777777" w:rsidR="00850309" w:rsidRPr="00EF269F" w:rsidRDefault="00850309" w:rsidP="00850309">
            <w:pPr>
              <w:spacing w:after="0" w:line="240" w:lineRule="auto"/>
              <w:rPr>
                <w:rFonts w:ascii="Arial" w:hAnsi="Arial" w:cs="Arial"/>
                <w:b/>
                <w:sz w:val="24"/>
                <w:szCs w:val="24"/>
              </w:rPr>
            </w:pPr>
          </w:p>
        </w:tc>
        <w:tc>
          <w:tcPr>
            <w:tcW w:w="2889" w:type="dxa"/>
          </w:tcPr>
          <w:p w14:paraId="5C514CF6" w14:textId="77777777" w:rsidR="00850309" w:rsidRPr="00EF269F" w:rsidRDefault="00850309" w:rsidP="00850309">
            <w:pPr>
              <w:spacing w:after="0" w:line="240" w:lineRule="auto"/>
              <w:rPr>
                <w:rFonts w:ascii="Arial" w:hAnsi="Arial" w:cs="Arial"/>
                <w:b/>
                <w:sz w:val="24"/>
                <w:szCs w:val="24"/>
              </w:rPr>
            </w:pPr>
          </w:p>
        </w:tc>
        <w:tc>
          <w:tcPr>
            <w:tcW w:w="2977" w:type="dxa"/>
          </w:tcPr>
          <w:p w14:paraId="3602724D" w14:textId="77777777" w:rsidR="00850309" w:rsidRPr="00EF269F" w:rsidRDefault="00850309" w:rsidP="00850309">
            <w:pPr>
              <w:spacing w:after="0" w:line="240" w:lineRule="auto"/>
              <w:rPr>
                <w:rFonts w:ascii="Arial" w:hAnsi="Arial" w:cs="Arial"/>
                <w:b/>
                <w:sz w:val="24"/>
                <w:szCs w:val="24"/>
              </w:rPr>
            </w:pPr>
          </w:p>
        </w:tc>
      </w:tr>
      <w:tr w:rsidR="00850309" w:rsidRPr="00EF269F" w14:paraId="736A5F3E" w14:textId="77777777" w:rsidTr="00A21304">
        <w:tc>
          <w:tcPr>
            <w:tcW w:w="3343" w:type="dxa"/>
          </w:tcPr>
          <w:p w14:paraId="56C6AB1C" w14:textId="77777777" w:rsidR="00850309" w:rsidRPr="00EF269F" w:rsidRDefault="00850309" w:rsidP="00850309">
            <w:pPr>
              <w:spacing w:after="0" w:line="240" w:lineRule="auto"/>
              <w:rPr>
                <w:rFonts w:ascii="Arial" w:hAnsi="Arial" w:cs="Arial"/>
                <w:b/>
                <w:sz w:val="24"/>
                <w:szCs w:val="24"/>
              </w:rPr>
            </w:pPr>
          </w:p>
        </w:tc>
        <w:tc>
          <w:tcPr>
            <w:tcW w:w="2889" w:type="dxa"/>
          </w:tcPr>
          <w:p w14:paraId="1E9F47C9" w14:textId="77777777" w:rsidR="00850309" w:rsidRPr="00EF269F" w:rsidRDefault="00850309" w:rsidP="00850309">
            <w:pPr>
              <w:spacing w:after="0" w:line="240" w:lineRule="auto"/>
              <w:rPr>
                <w:rFonts w:ascii="Arial" w:hAnsi="Arial" w:cs="Arial"/>
                <w:b/>
                <w:sz w:val="24"/>
                <w:szCs w:val="24"/>
              </w:rPr>
            </w:pPr>
          </w:p>
        </w:tc>
        <w:tc>
          <w:tcPr>
            <w:tcW w:w="2977" w:type="dxa"/>
          </w:tcPr>
          <w:p w14:paraId="5F91B219" w14:textId="77777777" w:rsidR="00850309" w:rsidRPr="00EF269F" w:rsidRDefault="00850309" w:rsidP="00850309">
            <w:pPr>
              <w:spacing w:after="0" w:line="240" w:lineRule="auto"/>
              <w:rPr>
                <w:rFonts w:ascii="Arial" w:hAnsi="Arial" w:cs="Arial"/>
                <w:b/>
                <w:sz w:val="24"/>
                <w:szCs w:val="24"/>
              </w:rPr>
            </w:pPr>
          </w:p>
        </w:tc>
      </w:tr>
      <w:tr w:rsidR="00850309" w:rsidRPr="00EF269F" w14:paraId="57FFE6D9" w14:textId="77777777" w:rsidTr="00A21304">
        <w:tc>
          <w:tcPr>
            <w:tcW w:w="3343" w:type="dxa"/>
          </w:tcPr>
          <w:p w14:paraId="52D4B885" w14:textId="77777777" w:rsidR="00850309" w:rsidRPr="00EF269F" w:rsidRDefault="00850309" w:rsidP="00850309">
            <w:pPr>
              <w:spacing w:after="0" w:line="240" w:lineRule="auto"/>
              <w:rPr>
                <w:rFonts w:ascii="Arial" w:hAnsi="Arial" w:cs="Arial"/>
                <w:b/>
                <w:sz w:val="24"/>
                <w:szCs w:val="24"/>
              </w:rPr>
            </w:pPr>
          </w:p>
        </w:tc>
        <w:tc>
          <w:tcPr>
            <w:tcW w:w="2889" w:type="dxa"/>
          </w:tcPr>
          <w:p w14:paraId="45B7AED7" w14:textId="77777777" w:rsidR="00850309" w:rsidRPr="00EF269F" w:rsidRDefault="00850309" w:rsidP="00850309">
            <w:pPr>
              <w:spacing w:after="0" w:line="240" w:lineRule="auto"/>
              <w:rPr>
                <w:rFonts w:ascii="Arial" w:hAnsi="Arial" w:cs="Arial"/>
                <w:b/>
                <w:sz w:val="24"/>
                <w:szCs w:val="24"/>
              </w:rPr>
            </w:pPr>
          </w:p>
        </w:tc>
        <w:tc>
          <w:tcPr>
            <w:tcW w:w="2977" w:type="dxa"/>
          </w:tcPr>
          <w:p w14:paraId="32BB56DB" w14:textId="77777777" w:rsidR="00850309" w:rsidRPr="00EF269F" w:rsidRDefault="00850309" w:rsidP="00850309">
            <w:pPr>
              <w:spacing w:after="0" w:line="240" w:lineRule="auto"/>
              <w:rPr>
                <w:rFonts w:ascii="Arial" w:hAnsi="Arial" w:cs="Arial"/>
                <w:b/>
                <w:sz w:val="24"/>
                <w:szCs w:val="24"/>
              </w:rPr>
            </w:pPr>
          </w:p>
        </w:tc>
      </w:tr>
      <w:tr w:rsidR="00850309" w:rsidRPr="00EF269F" w14:paraId="7D8D4A6C" w14:textId="77777777" w:rsidTr="00A21304">
        <w:tc>
          <w:tcPr>
            <w:tcW w:w="3343" w:type="dxa"/>
          </w:tcPr>
          <w:p w14:paraId="0F480420" w14:textId="77777777" w:rsidR="00850309" w:rsidRPr="00EF269F" w:rsidRDefault="00850309" w:rsidP="00850309">
            <w:pPr>
              <w:spacing w:after="0" w:line="240" w:lineRule="auto"/>
              <w:rPr>
                <w:rFonts w:ascii="Arial" w:hAnsi="Arial" w:cs="Arial"/>
                <w:b/>
                <w:sz w:val="24"/>
                <w:szCs w:val="24"/>
              </w:rPr>
            </w:pPr>
          </w:p>
        </w:tc>
        <w:tc>
          <w:tcPr>
            <w:tcW w:w="2889" w:type="dxa"/>
          </w:tcPr>
          <w:p w14:paraId="58D30BAD" w14:textId="77777777" w:rsidR="00850309" w:rsidRPr="00EF269F" w:rsidRDefault="00850309" w:rsidP="00850309">
            <w:pPr>
              <w:spacing w:after="0" w:line="240" w:lineRule="auto"/>
              <w:rPr>
                <w:rFonts w:ascii="Arial" w:hAnsi="Arial" w:cs="Arial"/>
                <w:b/>
                <w:sz w:val="24"/>
                <w:szCs w:val="24"/>
              </w:rPr>
            </w:pPr>
          </w:p>
        </w:tc>
        <w:tc>
          <w:tcPr>
            <w:tcW w:w="2977" w:type="dxa"/>
          </w:tcPr>
          <w:p w14:paraId="3373D3B3" w14:textId="77777777" w:rsidR="00850309" w:rsidRPr="00EF269F" w:rsidRDefault="00850309" w:rsidP="00850309">
            <w:pPr>
              <w:spacing w:after="0" w:line="240" w:lineRule="auto"/>
              <w:rPr>
                <w:rFonts w:ascii="Arial" w:hAnsi="Arial" w:cs="Arial"/>
                <w:b/>
                <w:sz w:val="24"/>
                <w:szCs w:val="24"/>
              </w:rPr>
            </w:pPr>
          </w:p>
        </w:tc>
      </w:tr>
      <w:tr w:rsidR="00850309" w:rsidRPr="00EF269F" w14:paraId="750A1872" w14:textId="77777777" w:rsidTr="00A21304">
        <w:tc>
          <w:tcPr>
            <w:tcW w:w="3343" w:type="dxa"/>
          </w:tcPr>
          <w:p w14:paraId="306D0D9E" w14:textId="77777777" w:rsidR="00850309" w:rsidRPr="00EF269F" w:rsidRDefault="00850309" w:rsidP="00850309">
            <w:pPr>
              <w:spacing w:after="0" w:line="240" w:lineRule="auto"/>
              <w:rPr>
                <w:rFonts w:ascii="Arial" w:hAnsi="Arial" w:cs="Arial"/>
                <w:b/>
                <w:sz w:val="24"/>
                <w:szCs w:val="24"/>
              </w:rPr>
            </w:pPr>
          </w:p>
        </w:tc>
        <w:tc>
          <w:tcPr>
            <w:tcW w:w="2889" w:type="dxa"/>
          </w:tcPr>
          <w:p w14:paraId="62B02DF4" w14:textId="77777777" w:rsidR="00850309" w:rsidRPr="00EF269F" w:rsidRDefault="00850309" w:rsidP="00850309">
            <w:pPr>
              <w:spacing w:after="0" w:line="240" w:lineRule="auto"/>
              <w:rPr>
                <w:rFonts w:ascii="Arial" w:hAnsi="Arial" w:cs="Arial"/>
                <w:b/>
                <w:sz w:val="24"/>
                <w:szCs w:val="24"/>
              </w:rPr>
            </w:pPr>
          </w:p>
        </w:tc>
        <w:tc>
          <w:tcPr>
            <w:tcW w:w="2977" w:type="dxa"/>
          </w:tcPr>
          <w:p w14:paraId="1BDFD564" w14:textId="77777777" w:rsidR="00850309" w:rsidRPr="00EF269F" w:rsidRDefault="00850309" w:rsidP="00850309">
            <w:pPr>
              <w:spacing w:after="0" w:line="240" w:lineRule="auto"/>
              <w:rPr>
                <w:rFonts w:ascii="Arial" w:hAnsi="Arial" w:cs="Arial"/>
                <w:b/>
                <w:sz w:val="24"/>
                <w:szCs w:val="24"/>
              </w:rPr>
            </w:pPr>
          </w:p>
        </w:tc>
      </w:tr>
    </w:tbl>
    <w:p w14:paraId="2098E3F2" w14:textId="77777777" w:rsidR="000204B1" w:rsidRPr="00EF269F" w:rsidRDefault="000204B1" w:rsidP="003058BC">
      <w:pPr>
        <w:spacing w:after="0" w:line="240" w:lineRule="auto"/>
        <w:rPr>
          <w:rFonts w:ascii="Arial" w:hAnsi="Arial" w:cs="Arial"/>
          <w:b/>
          <w:sz w:val="24"/>
          <w:szCs w:val="24"/>
        </w:rPr>
      </w:pPr>
    </w:p>
    <w:p w14:paraId="0CEF74E0" w14:textId="2D63BFB9" w:rsidR="00E3460E" w:rsidRPr="00EF269F" w:rsidRDefault="00E3460E" w:rsidP="00E3460E">
      <w:pPr>
        <w:spacing w:after="0" w:line="240" w:lineRule="auto"/>
        <w:rPr>
          <w:rFonts w:ascii="Arial" w:hAnsi="Arial" w:cs="Arial"/>
          <w:bCs/>
          <w:color w:val="006651"/>
          <w:sz w:val="24"/>
          <w:szCs w:val="24"/>
        </w:rPr>
      </w:pPr>
      <w:r w:rsidRPr="00EF269F">
        <w:rPr>
          <w:rFonts w:ascii="Arial" w:hAnsi="Arial" w:cs="Arial"/>
          <w:bCs/>
          <w:color w:val="006651"/>
          <w:sz w:val="24"/>
          <w:szCs w:val="24"/>
        </w:rPr>
        <w:t>Th</w:t>
      </w:r>
      <w:r w:rsidR="00EF1219" w:rsidRPr="00EF269F">
        <w:rPr>
          <w:rFonts w:ascii="Arial" w:hAnsi="Arial" w:cs="Arial"/>
          <w:bCs/>
          <w:color w:val="006651"/>
          <w:sz w:val="24"/>
          <w:szCs w:val="24"/>
        </w:rPr>
        <w:t>ese</w:t>
      </w:r>
      <w:r w:rsidRPr="00EF269F">
        <w:rPr>
          <w:rFonts w:ascii="Arial" w:hAnsi="Arial" w:cs="Arial"/>
          <w:bCs/>
          <w:color w:val="006651"/>
          <w:sz w:val="24"/>
          <w:szCs w:val="24"/>
        </w:rPr>
        <w:t xml:space="preserve"> should be maintained as current all times.</w:t>
      </w:r>
    </w:p>
    <w:p w14:paraId="3CC7F059" w14:textId="54A61492" w:rsidR="00EF1219" w:rsidRPr="00EF269F" w:rsidRDefault="00280F27" w:rsidP="00E3460E">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Dates of Manufacture must be </w:t>
      </w:r>
      <w:r w:rsidR="007C41D0" w:rsidRPr="00EF269F">
        <w:rPr>
          <w:rFonts w:ascii="Arial" w:hAnsi="Arial" w:cs="Arial"/>
          <w:bCs/>
          <w:color w:val="006651"/>
          <w:sz w:val="24"/>
          <w:szCs w:val="24"/>
        </w:rPr>
        <w:t xml:space="preserve">subsequent (or the same day as where appropriate) the date of Commissioning.  </w:t>
      </w:r>
    </w:p>
    <w:p w14:paraId="70278235" w14:textId="6086E951" w:rsidR="007C41D0" w:rsidRPr="00EF269F" w:rsidRDefault="00E142B3" w:rsidP="00E3460E">
      <w:pPr>
        <w:spacing w:after="0" w:line="240" w:lineRule="auto"/>
        <w:rPr>
          <w:rFonts w:ascii="Arial" w:hAnsi="Arial" w:cs="Arial"/>
          <w:bCs/>
          <w:color w:val="006651"/>
          <w:sz w:val="24"/>
          <w:szCs w:val="24"/>
        </w:rPr>
      </w:pPr>
      <w:r w:rsidRPr="00EF269F">
        <w:rPr>
          <w:rFonts w:ascii="Arial" w:hAnsi="Arial" w:cs="Arial"/>
          <w:bCs/>
          <w:color w:val="006651"/>
          <w:sz w:val="24"/>
          <w:szCs w:val="24"/>
        </w:rPr>
        <w:t xml:space="preserve">When equipment is retrieved or </w:t>
      </w:r>
      <w:r w:rsidR="00B50A24" w:rsidRPr="00EF269F">
        <w:rPr>
          <w:rFonts w:ascii="Arial" w:hAnsi="Arial" w:cs="Arial"/>
          <w:bCs/>
          <w:color w:val="006651"/>
          <w:sz w:val="24"/>
          <w:szCs w:val="24"/>
        </w:rPr>
        <w:t>relocated, or where</w:t>
      </w:r>
      <w:r w:rsidRPr="00EF269F">
        <w:rPr>
          <w:rFonts w:ascii="Arial" w:hAnsi="Arial" w:cs="Arial"/>
          <w:bCs/>
          <w:color w:val="006651"/>
          <w:sz w:val="24"/>
          <w:szCs w:val="24"/>
        </w:rPr>
        <w:t xml:space="preserve"> trained personnel </w:t>
      </w:r>
      <w:r w:rsidR="00B50A24" w:rsidRPr="00EF269F">
        <w:rPr>
          <w:rFonts w:ascii="Arial" w:hAnsi="Arial" w:cs="Arial"/>
          <w:bCs/>
          <w:color w:val="006651"/>
          <w:sz w:val="24"/>
          <w:szCs w:val="24"/>
        </w:rPr>
        <w:t xml:space="preserve">are </w:t>
      </w:r>
      <w:r w:rsidRPr="00EF269F">
        <w:rPr>
          <w:rFonts w:ascii="Arial" w:hAnsi="Arial" w:cs="Arial"/>
          <w:bCs/>
          <w:color w:val="006651"/>
          <w:sz w:val="24"/>
          <w:szCs w:val="24"/>
        </w:rPr>
        <w:t xml:space="preserve">no longer available </w:t>
      </w:r>
      <w:r w:rsidR="00B50A24" w:rsidRPr="00EF269F">
        <w:rPr>
          <w:rFonts w:ascii="Arial" w:hAnsi="Arial" w:cs="Arial"/>
          <w:bCs/>
          <w:color w:val="006651"/>
          <w:sz w:val="24"/>
          <w:szCs w:val="24"/>
        </w:rPr>
        <w:t xml:space="preserve">for </w:t>
      </w:r>
      <w:r w:rsidR="00F26F7F" w:rsidRPr="00EF269F">
        <w:rPr>
          <w:rFonts w:ascii="Arial" w:hAnsi="Arial" w:cs="Arial"/>
          <w:bCs/>
          <w:color w:val="006651"/>
          <w:sz w:val="24"/>
          <w:szCs w:val="24"/>
        </w:rPr>
        <w:t>example,</w:t>
      </w:r>
      <w:r w:rsidR="00B50A24" w:rsidRPr="00EF269F">
        <w:rPr>
          <w:rFonts w:ascii="Arial" w:hAnsi="Arial" w:cs="Arial"/>
          <w:bCs/>
          <w:color w:val="006651"/>
          <w:sz w:val="24"/>
          <w:szCs w:val="24"/>
        </w:rPr>
        <w:t xml:space="preserve"> </w:t>
      </w:r>
      <w:r w:rsidRPr="00EF269F">
        <w:rPr>
          <w:rFonts w:ascii="Arial" w:hAnsi="Arial" w:cs="Arial"/>
          <w:bCs/>
          <w:color w:val="006651"/>
          <w:sz w:val="24"/>
          <w:szCs w:val="24"/>
        </w:rPr>
        <w:t>then the site must be noted as decomm</w:t>
      </w:r>
      <w:r w:rsidR="00A21304" w:rsidRPr="00EF269F">
        <w:rPr>
          <w:rFonts w:ascii="Arial" w:hAnsi="Arial" w:cs="Arial"/>
          <w:bCs/>
          <w:color w:val="006651"/>
          <w:sz w:val="24"/>
          <w:szCs w:val="24"/>
        </w:rPr>
        <w:t>issioned</w:t>
      </w:r>
      <w:r w:rsidR="0003287D" w:rsidRPr="00EF269F">
        <w:rPr>
          <w:rFonts w:ascii="Arial" w:hAnsi="Arial" w:cs="Arial"/>
          <w:bCs/>
          <w:color w:val="006651"/>
          <w:sz w:val="24"/>
          <w:szCs w:val="24"/>
        </w:rPr>
        <w:t xml:space="preserve"> as per </w:t>
      </w:r>
      <w:r w:rsidR="000F563E" w:rsidRPr="00EF269F">
        <w:rPr>
          <w:rFonts w:ascii="Arial" w:hAnsi="Arial" w:cs="Arial"/>
          <w:bCs/>
          <w:color w:val="006651"/>
          <w:sz w:val="24"/>
          <w:szCs w:val="24"/>
        </w:rPr>
        <w:t xml:space="preserve">the Section above on </w:t>
      </w:r>
      <w:r w:rsidR="00B50A24" w:rsidRPr="00EF269F">
        <w:rPr>
          <w:rFonts w:ascii="Arial" w:hAnsi="Arial" w:cs="Arial"/>
          <w:bCs/>
          <w:color w:val="006651"/>
          <w:sz w:val="24"/>
          <w:szCs w:val="24"/>
        </w:rPr>
        <w:t>decommissioning</w:t>
      </w:r>
      <w:r w:rsidR="000F563E" w:rsidRPr="00EF269F">
        <w:rPr>
          <w:rFonts w:ascii="Arial" w:hAnsi="Arial" w:cs="Arial"/>
          <w:bCs/>
          <w:color w:val="006651"/>
          <w:sz w:val="24"/>
          <w:szCs w:val="24"/>
        </w:rPr>
        <w:t>.</w:t>
      </w:r>
    </w:p>
    <w:p w14:paraId="6F863314" w14:textId="1DA597CD" w:rsidR="00A357D0" w:rsidRPr="00DC2182" w:rsidRDefault="00A357D0" w:rsidP="00A357D0">
      <w:pPr>
        <w:pStyle w:val="Heading1"/>
        <w:rPr>
          <w:rFonts w:ascii="Arial" w:hAnsi="Arial" w:cs="Arial"/>
          <w:sz w:val="18"/>
        </w:rPr>
      </w:pPr>
      <w:bookmarkStart w:id="33" w:name="_Toc191855022"/>
      <w:r w:rsidRPr="00DC2182">
        <w:rPr>
          <w:rFonts w:ascii="Arial" w:hAnsi="Arial" w:cs="Arial"/>
        </w:rPr>
        <w:lastRenderedPageBreak/>
        <w:t>Medicinal product: Manufacture and control</w:t>
      </w:r>
      <w:bookmarkEnd w:id="33"/>
      <w:r w:rsidR="00AC22AD" w:rsidRPr="00DC2182">
        <w:rPr>
          <w:rFonts w:ascii="Arial" w:hAnsi="Arial" w:cs="Arial"/>
        </w:rPr>
        <w:br/>
      </w:r>
    </w:p>
    <w:p w14:paraId="2ECF18EE" w14:textId="32B75540" w:rsidR="003A3DDD" w:rsidRPr="001B0556" w:rsidRDefault="006C76F1" w:rsidP="006C76F1">
      <w:pPr>
        <w:rPr>
          <w:rFonts w:ascii="Arial" w:hAnsi="Arial" w:cs="Arial"/>
          <w:color w:val="006651"/>
          <w:sz w:val="24"/>
          <w:szCs w:val="24"/>
        </w:rPr>
      </w:pPr>
      <w:r w:rsidRPr="001B0556">
        <w:rPr>
          <w:rFonts w:ascii="Arial" w:hAnsi="Arial" w:cs="Arial"/>
          <w:color w:val="006651"/>
          <w:sz w:val="24"/>
          <w:szCs w:val="24"/>
        </w:rPr>
        <w:t>Sections in eCTD format should be completed</w:t>
      </w:r>
      <w:r w:rsidR="00595C05">
        <w:rPr>
          <w:rFonts w:ascii="Arial" w:hAnsi="Arial" w:cs="Arial"/>
          <w:color w:val="006651"/>
          <w:sz w:val="24"/>
          <w:szCs w:val="24"/>
        </w:rPr>
        <w:t xml:space="preserve"> </w:t>
      </w:r>
      <w:r w:rsidR="00C7559B">
        <w:rPr>
          <w:rFonts w:ascii="Arial" w:hAnsi="Arial" w:cs="Arial"/>
          <w:color w:val="006651"/>
          <w:sz w:val="24"/>
          <w:szCs w:val="24"/>
        </w:rPr>
        <w:t>or cross-referred (in the case of an MAA or CTA application)</w:t>
      </w:r>
      <w:r w:rsidRPr="001B0556">
        <w:rPr>
          <w:rFonts w:ascii="Arial" w:hAnsi="Arial" w:cs="Arial"/>
          <w:color w:val="006651"/>
          <w:sz w:val="24"/>
          <w:szCs w:val="24"/>
        </w:rPr>
        <w:t xml:space="preserve"> in line with the </w:t>
      </w:r>
      <w:r w:rsidR="00142482" w:rsidRPr="001B0556">
        <w:rPr>
          <w:rFonts w:ascii="Arial" w:hAnsi="Arial" w:cs="Arial"/>
          <w:color w:val="006651"/>
          <w:sz w:val="24"/>
          <w:szCs w:val="24"/>
        </w:rPr>
        <w:t xml:space="preserve">current version of the </w:t>
      </w:r>
      <w:r w:rsidRPr="001B0556">
        <w:rPr>
          <w:rFonts w:ascii="Arial" w:hAnsi="Arial" w:cs="Arial"/>
          <w:color w:val="006651"/>
          <w:sz w:val="24"/>
          <w:szCs w:val="24"/>
        </w:rPr>
        <w:t>Notice to Applicants</w:t>
      </w:r>
      <w:r w:rsidR="00142482" w:rsidRPr="001B0556">
        <w:rPr>
          <w:rFonts w:ascii="Arial" w:hAnsi="Arial" w:cs="Arial"/>
          <w:color w:val="006651"/>
          <w:sz w:val="24"/>
          <w:szCs w:val="24"/>
        </w:rPr>
        <w:t>, Volume 2A Procedures for marketing authorisation</w:t>
      </w:r>
      <w:r w:rsidR="002F1EEC" w:rsidRPr="001B0556">
        <w:rPr>
          <w:rFonts w:ascii="Arial" w:hAnsi="Arial" w:cs="Arial"/>
          <w:color w:val="006651"/>
          <w:sz w:val="24"/>
          <w:szCs w:val="24"/>
        </w:rPr>
        <w:t xml:space="preserve">. </w:t>
      </w:r>
      <w:r w:rsidRPr="001B0556">
        <w:rPr>
          <w:rFonts w:ascii="Arial" w:hAnsi="Arial" w:cs="Arial"/>
          <w:color w:val="006651"/>
          <w:sz w:val="24"/>
          <w:szCs w:val="24"/>
        </w:rPr>
        <w:t xml:space="preserve"> </w:t>
      </w:r>
    </w:p>
    <w:p w14:paraId="0867E139" w14:textId="62E8E5B1" w:rsidR="006C76F1" w:rsidRPr="001B0556" w:rsidRDefault="000414D9" w:rsidP="006C76F1">
      <w:pPr>
        <w:rPr>
          <w:rFonts w:ascii="Arial" w:hAnsi="Arial" w:cs="Arial"/>
          <w:color w:val="006651"/>
          <w:sz w:val="24"/>
          <w:szCs w:val="24"/>
        </w:rPr>
      </w:pPr>
      <w:r w:rsidRPr="001B0556">
        <w:rPr>
          <w:rFonts w:ascii="Arial" w:hAnsi="Arial" w:cs="Arial"/>
          <w:color w:val="006651"/>
          <w:sz w:val="24"/>
          <w:szCs w:val="24"/>
        </w:rPr>
        <w:t xml:space="preserve">Data required by the </w:t>
      </w:r>
      <w:r w:rsidR="003A3DDD" w:rsidRPr="001B0556">
        <w:rPr>
          <w:rFonts w:ascii="Arial" w:hAnsi="Arial" w:cs="Arial"/>
          <w:color w:val="006651"/>
          <w:sz w:val="24"/>
          <w:szCs w:val="24"/>
        </w:rPr>
        <w:t>CTD section</w:t>
      </w:r>
      <w:r w:rsidRPr="001B0556">
        <w:rPr>
          <w:rFonts w:ascii="Arial" w:hAnsi="Arial" w:cs="Arial"/>
          <w:color w:val="006651"/>
          <w:sz w:val="24"/>
          <w:szCs w:val="24"/>
        </w:rPr>
        <w:t xml:space="preserve">s below are </w:t>
      </w:r>
      <w:r w:rsidR="003A3DDD" w:rsidRPr="001B0556">
        <w:rPr>
          <w:rFonts w:ascii="Arial" w:hAnsi="Arial" w:cs="Arial"/>
          <w:color w:val="006651"/>
          <w:sz w:val="24"/>
          <w:szCs w:val="24"/>
        </w:rPr>
        <w:t xml:space="preserve">required for a DMMF </w:t>
      </w:r>
      <w:r w:rsidRPr="001B0556">
        <w:rPr>
          <w:rFonts w:ascii="Arial" w:hAnsi="Arial" w:cs="Arial"/>
          <w:color w:val="006651"/>
          <w:sz w:val="24"/>
          <w:szCs w:val="24"/>
        </w:rPr>
        <w:t xml:space="preserve">intended as an unlicensed “Special” </w:t>
      </w:r>
      <w:r w:rsidR="003A3DDD" w:rsidRPr="001B0556">
        <w:rPr>
          <w:rFonts w:ascii="Arial" w:hAnsi="Arial" w:cs="Arial"/>
          <w:color w:val="006651"/>
          <w:sz w:val="24"/>
          <w:szCs w:val="24"/>
        </w:rPr>
        <w:t xml:space="preserve">by an MS </w:t>
      </w:r>
      <w:r w:rsidRPr="001B0556">
        <w:rPr>
          <w:rFonts w:ascii="Arial" w:hAnsi="Arial" w:cs="Arial"/>
          <w:color w:val="006651"/>
          <w:sz w:val="24"/>
          <w:szCs w:val="24"/>
        </w:rPr>
        <w:t>H</w:t>
      </w:r>
      <w:r w:rsidR="003A3DDD" w:rsidRPr="001B0556">
        <w:rPr>
          <w:rFonts w:ascii="Arial" w:hAnsi="Arial" w:cs="Arial"/>
          <w:color w:val="006651"/>
          <w:sz w:val="24"/>
          <w:szCs w:val="24"/>
        </w:rPr>
        <w:t>older.</w:t>
      </w:r>
    </w:p>
    <w:p w14:paraId="39955CC1" w14:textId="77777777" w:rsidR="003C7BE6" w:rsidRPr="001B0556" w:rsidRDefault="003C7BE6" w:rsidP="003C7BE6">
      <w:pPr>
        <w:pStyle w:val="Heading2Agency"/>
        <w:rPr>
          <w:rFonts w:ascii="Arial" w:hAnsi="Arial"/>
          <w:i w:val="0"/>
          <w:iCs/>
          <w:sz w:val="28"/>
          <w:szCs w:val="28"/>
          <w:lang w:val="en-GB"/>
        </w:rPr>
      </w:pPr>
      <w:bookmarkStart w:id="34" w:name="_Toc450120196"/>
      <w:bookmarkStart w:id="35" w:name="_Toc450135645"/>
      <w:bookmarkStart w:id="36" w:name="_Toc111189139"/>
      <w:bookmarkStart w:id="37" w:name="_Toc191855023"/>
      <w:r w:rsidRPr="001B0556">
        <w:rPr>
          <w:rFonts w:ascii="Arial" w:hAnsi="Arial"/>
          <w:i w:val="0"/>
          <w:iCs/>
          <w:sz w:val="28"/>
          <w:szCs w:val="28"/>
          <w:lang w:val="en-GB"/>
        </w:rPr>
        <w:lastRenderedPageBreak/>
        <w:t>Description and composition of the drug product (CTD module 3.2.P.1)</w:t>
      </w:r>
      <w:bookmarkEnd w:id="34"/>
      <w:bookmarkEnd w:id="35"/>
      <w:bookmarkEnd w:id="36"/>
      <w:bookmarkEnd w:id="37"/>
    </w:p>
    <w:p w14:paraId="49343FC9" w14:textId="1CCEB7EF" w:rsidR="003C7BE6" w:rsidRPr="001B0556" w:rsidRDefault="003C7BE6" w:rsidP="003C7BE6">
      <w:pPr>
        <w:pStyle w:val="Heading2Agency"/>
        <w:rPr>
          <w:rFonts w:ascii="Arial" w:hAnsi="Arial"/>
          <w:i w:val="0"/>
          <w:iCs/>
          <w:sz w:val="28"/>
          <w:szCs w:val="28"/>
          <w:lang w:val="en-GB"/>
        </w:rPr>
      </w:pPr>
      <w:bookmarkStart w:id="38" w:name="_Toc450120198"/>
      <w:bookmarkStart w:id="39" w:name="_Toc450135647"/>
      <w:bookmarkStart w:id="40" w:name="_Toc111189141"/>
      <w:bookmarkStart w:id="41" w:name="_Toc191855024"/>
      <w:r w:rsidRPr="001B0556">
        <w:rPr>
          <w:rFonts w:ascii="Arial" w:hAnsi="Arial"/>
          <w:i w:val="0"/>
          <w:iCs/>
          <w:sz w:val="28"/>
          <w:szCs w:val="28"/>
          <w:lang w:val="en-GB"/>
        </w:rPr>
        <w:t>Ma</w:t>
      </w:r>
      <w:r w:rsidRPr="001B0556">
        <w:rPr>
          <w:rFonts w:ascii="Arial" w:hAnsi="Arial"/>
          <w:i w:val="0"/>
          <w:iCs/>
          <w:spacing w:val="1"/>
          <w:sz w:val="28"/>
          <w:szCs w:val="28"/>
          <w:lang w:val="en-GB"/>
        </w:rPr>
        <w:t>n</w:t>
      </w:r>
      <w:r w:rsidRPr="001B0556">
        <w:rPr>
          <w:rFonts w:ascii="Arial" w:hAnsi="Arial"/>
          <w:i w:val="0"/>
          <w:iCs/>
          <w:sz w:val="28"/>
          <w:szCs w:val="28"/>
          <w:lang w:val="en-GB"/>
        </w:rPr>
        <w:t>ufactu</w:t>
      </w:r>
      <w:r w:rsidRPr="001B0556">
        <w:rPr>
          <w:rFonts w:ascii="Arial" w:hAnsi="Arial"/>
          <w:i w:val="0"/>
          <w:iCs/>
          <w:spacing w:val="1"/>
          <w:sz w:val="28"/>
          <w:szCs w:val="28"/>
          <w:lang w:val="en-GB"/>
        </w:rPr>
        <w:t>r</w:t>
      </w:r>
      <w:r w:rsidRPr="001B0556">
        <w:rPr>
          <w:rFonts w:ascii="Arial" w:hAnsi="Arial"/>
          <w:i w:val="0"/>
          <w:iCs/>
          <w:sz w:val="28"/>
          <w:szCs w:val="28"/>
          <w:lang w:val="en-GB"/>
        </w:rPr>
        <w:t>e (</w:t>
      </w:r>
      <w:r w:rsidRPr="001B0556">
        <w:rPr>
          <w:rFonts w:ascii="Arial" w:hAnsi="Arial"/>
          <w:i w:val="0"/>
          <w:iCs/>
          <w:spacing w:val="-2"/>
          <w:sz w:val="28"/>
          <w:szCs w:val="28"/>
          <w:lang w:val="en-GB"/>
        </w:rPr>
        <w:t>C</w:t>
      </w:r>
      <w:r w:rsidRPr="001B0556">
        <w:rPr>
          <w:rFonts w:ascii="Arial" w:hAnsi="Arial"/>
          <w:i w:val="0"/>
          <w:iCs/>
          <w:spacing w:val="1"/>
          <w:sz w:val="28"/>
          <w:szCs w:val="28"/>
          <w:lang w:val="en-GB"/>
        </w:rPr>
        <w:t>T</w:t>
      </w:r>
      <w:r w:rsidRPr="001B0556">
        <w:rPr>
          <w:rFonts w:ascii="Arial" w:hAnsi="Arial"/>
          <w:i w:val="0"/>
          <w:iCs/>
          <w:sz w:val="28"/>
          <w:szCs w:val="28"/>
          <w:lang w:val="en-GB"/>
        </w:rPr>
        <w:t>D</w:t>
      </w:r>
      <w:r w:rsidRPr="001B0556">
        <w:rPr>
          <w:rFonts w:ascii="Arial" w:hAnsi="Arial"/>
          <w:i w:val="0"/>
          <w:iCs/>
          <w:spacing w:val="-2"/>
          <w:sz w:val="28"/>
          <w:szCs w:val="28"/>
          <w:lang w:val="en-GB"/>
        </w:rPr>
        <w:t xml:space="preserve"> </w:t>
      </w:r>
      <w:r w:rsidRPr="001B0556">
        <w:rPr>
          <w:rFonts w:ascii="Arial" w:hAnsi="Arial"/>
          <w:i w:val="0"/>
          <w:iCs/>
          <w:sz w:val="28"/>
          <w:szCs w:val="28"/>
          <w:lang w:val="en-GB"/>
        </w:rPr>
        <w:t>mod</w:t>
      </w:r>
      <w:r w:rsidRPr="001B0556">
        <w:rPr>
          <w:rFonts w:ascii="Arial" w:hAnsi="Arial"/>
          <w:i w:val="0"/>
          <w:iCs/>
          <w:spacing w:val="1"/>
          <w:sz w:val="28"/>
          <w:szCs w:val="28"/>
          <w:lang w:val="en-GB"/>
        </w:rPr>
        <w:t>u</w:t>
      </w:r>
      <w:r w:rsidRPr="001B0556">
        <w:rPr>
          <w:rFonts w:ascii="Arial" w:hAnsi="Arial"/>
          <w:i w:val="0"/>
          <w:iCs/>
          <w:sz w:val="28"/>
          <w:szCs w:val="28"/>
          <w:lang w:val="en-GB"/>
        </w:rPr>
        <w:t>le 3.2.P.3)</w:t>
      </w:r>
      <w:bookmarkEnd w:id="38"/>
      <w:bookmarkEnd w:id="39"/>
      <w:bookmarkEnd w:id="40"/>
      <w:bookmarkEnd w:id="41"/>
    </w:p>
    <w:p w14:paraId="13695EFB" w14:textId="77777777" w:rsidR="003C7BE6" w:rsidRPr="001B0556" w:rsidRDefault="003C7BE6" w:rsidP="003C7BE6">
      <w:pPr>
        <w:pStyle w:val="Heading3"/>
        <w:rPr>
          <w:rFonts w:ascii="Arial" w:hAnsi="Arial" w:cs="Arial"/>
          <w:sz w:val="24"/>
          <w:szCs w:val="24"/>
        </w:rPr>
      </w:pPr>
      <w:bookmarkStart w:id="42" w:name="_Toc191855025"/>
      <w:r w:rsidRPr="001B0556">
        <w:rPr>
          <w:rFonts w:ascii="Arial" w:hAnsi="Arial" w:cs="Arial"/>
          <w:sz w:val="24"/>
          <w:szCs w:val="24"/>
        </w:rPr>
        <w:t>Batch formula (CTD section: P.3.2)</w:t>
      </w:r>
      <w:bookmarkEnd w:id="42"/>
    </w:p>
    <w:p w14:paraId="4C6D79F5" w14:textId="01A88BB4" w:rsidR="003C7BE6" w:rsidRPr="001B0556" w:rsidRDefault="003C7BE6" w:rsidP="003C7BE6">
      <w:pPr>
        <w:pStyle w:val="Heading3"/>
        <w:rPr>
          <w:rFonts w:ascii="Arial" w:hAnsi="Arial" w:cs="Arial"/>
          <w:sz w:val="24"/>
          <w:szCs w:val="24"/>
        </w:rPr>
      </w:pPr>
      <w:bookmarkStart w:id="43" w:name="_Toc191855026"/>
      <w:r w:rsidRPr="001B0556">
        <w:rPr>
          <w:rFonts w:ascii="Arial" w:hAnsi="Arial" w:cs="Arial"/>
          <w:sz w:val="24"/>
          <w:szCs w:val="24"/>
        </w:rPr>
        <w:t>Description of manufacturing process and process controls (CTD section: P.3.3)</w:t>
      </w:r>
      <w:bookmarkEnd w:id="43"/>
    </w:p>
    <w:p w14:paraId="1EEC7D61" w14:textId="4A4DB544" w:rsidR="003C7BE6" w:rsidRPr="001B0556" w:rsidRDefault="003C7BE6" w:rsidP="003C7BE6">
      <w:pPr>
        <w:pStyle w:val="Heading3"/>
        <w:rPr>
          <w:rFonts w:ascii="Arial" w:hAnsi="Arial" w:cs="Arial"/>
          <w:sz w:val="24"/>
          <w:szCs w:val="24"/>
        </w:rPr>
      </w:pPr>
      <w:bookmarkStart w:id="44" w:name="_Toc191855027"/>
      <w:r w:rsidRPr="001B0556">
        <w:rPr>
          <w:rFonts w:ascii="Arial" w:hAnsi="Arial" w:cs="Arial"/>
          <w:sz w:val="24"/>
          <w:szCs w:val="24"/>
        </w:rPr>
        <w:t>Controls of critical steps and intermediates (CTD section: P.3.4)</w:t>
      </w:r>
      <w:bookmarkEnd w:id="44"/>
      <w:r w:rsidRPr="001B0556">
        <w:rPr>
          <w:rFonts w:ascii="Arial" w:hAnsi="Arial" w:cs="Arial"/>
          <w:sz w:val="24"/>
          <w:szCs w:val="24"/>
        </w:rPr>
        <w:t xml:space="preserve"> </w:t>
      </w:r>
    </w:p>
    <w:p w14:paraId="7192AFC0" w14:textId="1D97F111" w:rsidR="003C7BE6" w:rsidRPr="001B0556" w:rsidRDefault="003C7BE6" w:rsidP="003C7BE6">
      <w:pPr>
        <w:pStyle w:val="Heading3"/>
        <w:rPr>
          <w:rFonts w:ascii="Arial" w:hAnsi="Arial" w:cs="Arial"/>
          <w:sz w:val="24"/>
          <w:szCs w:val="24"/>
        </w:rPr>
      </w:pPr>
      <w:bookmarkStart w:id="45" w:name="_Toc191855028"/>
      <w:r w:rsidRPr="001B0556">
        <w:rPr>
          <w:rFonts w:ascii="Arial" w:hAnsi="Arial" w:cs="Arial"/>
          <w:sz w:val="24"/>
          <w:szCs w:val="24"/>
        </w:rPr>
        <w:t>Process validation and/or evaluation (CTD section: P.3.5)</w:t>
      </w:r>
      <w:bookmarkEnd w:id="45"/>
    </w:p>
    <w:p w14:paraId="031F6619" w14:textId="77777777" w:rsidR="003C7BE6" w:rsidRPr="001B0556" w:rsidRDefault="003C7BE6" w:rsidP="003C7BE6">
      <w:pPr>
        <w:pStyle w:val="Heading2Agency"/>
        <w:rPr>
          <w:rFonts w:ascii="Arial" w:hAnsi="Arial"/>
          <w:sz w:val="24"/>
          <w:szCs w:val="24"/>
          <w:lang w:val="en-GB"/>
        </w:rPr>
      </w:pPr>
      <w:bookmarkStart w:id="46" w:name="_Toc450120200"/>
      <w:bookmarkStart w:id="47" w:name="_Toc450135649"/>
      <w:bookmarkStart w:id="48" w:name="_Toc111189143"/>
      <w:bookmarkStart w:id="49" w:name="_Toc191855029"/>
      <w:r w:rsidRPr="001B0556">
        <w:rPr>
          <w:rFonts w:ascii="Arial" w:hAnsi="Arial"/>
          <w:spacing w:val="1"/>
          <w:sz w:val="24"/>
          <w:szCs w:val="24"/>
          <w:lang w:val="en-GB"/>
        </w:rPr>
        <w:t>C</w:t>
      </w:r>
      <w:r w:rsidRPr="001B0556">
        <w:rPr>
          <w:rFonts w:ascii="Arial" w:hAnsi="Arial"/>
          <w:spacing w:val="-3"/>
          <w:sz w:val="24"/>
          <w:szCs w:val="24"/>
          <w:lang w:val="en-GB"/>
        </w:rPr>
        <w:t>o</w:t>
      </w:r>
      <w:r w:rsidRPr="001B0556">
        <w:rPr>
          <w:rFonts w:ascii="Arial" w:hAnsi="Arial"/>
          <w:spacing w:val="1"/>
          <w:sz w:val="24"/>
          <w:szCs w:val="24"/>
          <w:lang w:val="en-GB"/>
        </w:rPr>
        <w:t>n</w:t>
      </w:r>
      <w:r w:rsidRPr="001B0556">
        <w:rPr>
          <w:rFonts w:ascii="Arial" w:hAnsi="Arial"/>
          <w:sz w:val="24"/>
          <w:szCs w:val="24"/>
          <w:lang w:val="en-GB"/>
        </w:rPr>
        <w:t>t</w:t>
      </w:r>
      <w:r w:rsidRPr="001B0556">
        <w:rPr>
          <w:rFonts w:ascii="Arial" w:hAnsi="Arial"/>
          <w:spacing w:val="1"/>
          <w:sz w:val="24"/>
          <w:szCs w:val="24"/>
          <w:lang w:val="en-GB"/>
        </w:rPr>
        <w:t>r</w:t>
      </w:r>
      <w:r w:rsidRPr="001B0556">
        <w:rPr>
          <w:rFonts w:ascii="Arial" w:hAnsi="Arial"/>
          <w:sz w:val="24"/>
          <w:szCs w:val="24"/>
          <w:lang w:val="en-GB"/>
        </w:rPr>
        <w:t>ol</w:t>
      </w:r>
      <w:r w:rsidRPr="001B0556">
        <w:rPr>
          <w:rFonts w:ascii="Arial" w:hAnsi="Arial"/>
          <w:spacing w:val="-2"/>
          <w:sz w:val="24"/>
          <w:szCs w:val="24"/>
          <w:lang w:val="en-GB"/>
        </w:rPr>
        <w:t xml:space="preserve"> </w:t>
      </w:r>
      <w:r w:rsidRPr="001B0556">
        <w:rPr>
          <w:rFonts w:ascii="Arial" w:hAnsi="Arial"/>
          <w:sz w:val="24"/>
          <w:szCs w:val="24"/>
          <w:lang w:val="en-GB"/>
        </w:rPr>
        <w:t xml:space="preserve">of </w:t>
      </w:r>
      <w:r w:rsidRPr="001B0556">
        <w:rPr>
          <w:rFonts w:ascii="Arial" w:hAnsi="Arial"/>
          <w:spacing w:val="-1"/>
          <w:sz w:val="24"/>
          <w:szCs w:val="24"/>
          <w:lang w:val="en-GB"/>
        </w:rPr>
        <w:t>d</w:t>
      </w:r>
      <w:r w:rsidRPr="001B0556">
        <w:rPr>
          <w:rFonts w:ascii="Arial" w:hAnsi="Arial"/>
          <w:spacing w:val="-2"/>
          <w:sz w:val="24"/>
          <w:szCs w:val="24"/>
          <w:lang w:val="en-GB"/>
        </w:rPr>
        <w:t>r</w:t>
      </w:r>
      <w:r w:rsidRPr="001B0556">
        <w:rPr>
          <w:rFonts w:ascii="Arial" w:hAnsi="Arial"/>
          <w:spacing w:val="1"/>
          <w:sz w:val="24"/>
          <w:szCs w:val="24"/>
          <w:lang w:val="en-GB"/>
        </w:rPr>
        <w:t>u</w:t>
      </w:r>
      <w:r w:rsidRPr="001B0556">
        <w:rPr>
          <w:rFonts w:ascii="Arial" w:hAnsi="Arial"/>
          <w:sz w:val="24"/>
          <w:szCs w:val="24"/>
          <w:lang w:val="en-GB"/>
        </w:rPr>
        <w:t>g</w:t>
      </w:r>
      <w:r w:rsidRPr="001B0556">
        <w:rPr>
          <w:rFonts w:ascii="Arial" w:hAnsi="Arial"/>
          <w:spacing w:val="-1"/>
          <w:sz w:val="24"/>
          <w:szCs w:val="24"/>
          <w:lang w:val="en-GB"/>
        </w:rPr>
        <w:t xml:space="preserve"> p</w:t>
      </w:r>
      <w:r w:rsidRPr="001B0556">
        <w:rPr>
          <w:rFonts w:ascii="Arial" w:hAnsi="Arial"/>
          <w:spacing w:val="1"/>
          <w:sz w:val="24"/>
          <w:szCs w:val="24"/>
          <w:lang w:val="en-GB"/>
        </w:rPr>
        <w:t>r</w:t>
      </w:r>
      <w:r w:rsidRPr="001B0556">
        <w:rPr>
          <w:rFonts w:ascii="Arial" w:hAnsi="Arial"/>
          <w:spacing w:val="-3"/>
          <w:sz w:val="24"/>
          <w:szCs w:val="24"/>
          <w:lang w:val="en-GB"/>
        </w:rPr>
        <w:t>o</w:t>
      </w:r>
      <w:r w:rsidRPr="001B0556">
        <w:rPr>
          <w:rFonts w:ascii="Arial" w:hAnsi="Arial"/>
          <w:spacing w:val="-1"/>
          <w:sz w:val="24"/>
          <w:szCs w:val="24"/>
          <w:lang w:val="en-GB"/>
        </w:rPr>
        <w:t>d</w:t>
      </w:r>
      <w:r w:rsidRPr="001B0556">
        <w:rPr>
          <w:rFonts w:ascii="Arial" w:hAnsi="Arial"/>
          <w:spacing w:val="1"/>
          <w:sz w:val="24"/>
          <w:szCs w:val="24"/>
          <w:lang w:val="en-GB"/>
        </w:rPr>
        <w:t>u</w:t>
      </w:r>
      <w:r w:rsidRPr="001B0556">
        <w:rPr>
          <w:rFonts w:ascii="Arial" w:hAnsi="Arial"/>
          <w:sz w:val="24"/>
          <w:szCs w:val="24"/>
          <w:lang w:val="en-GB"/>
        </w:rPr>
        <w:t>ct</w:t>
      </w:r>
      <w:r w:rsidRPr="001B0556">
        <w:rPr>
          <w:rFonts w:ascii="Arial" w:hAnsi="Arial"/>
          <w:spacing w:val="-1"/>
          <w:sz w:val="24"/>
          <w:szCs w:val="24"/>
          <w:lang w:val="en-GB"/>
        </w:rPr>
        <w:t xml:space="preserve"> </w:t>
      </w:r>
      <w:r w:rsidRPr="001B0556">
        <w:rPr>
          <w:rFonts w:ascii="Arial" w:hAnsi="Arial"/>
          <w:sz w:val="24"/>
          <w:szCs w:val="24"/>
          <w:lang w:val="en-GB"/>
        </w:rPr>
        <w:t>(</w:t>
      </w:r>
      <w:r w:rsidRPr="001B0556">
        <w:rPr>
          <w:rFonts w:ascii="Arial" w:hAnsi="Arial"/>
          <w:spacing w:val="-2"/>
          <w:sz w:val="24"/>
          <w:szCs w:val="24"/>
          <w:lang w:val="en-GB"/>
        </w:rPr>
        <w:t>C</w:t>
      </w:r>
      <w:r w:rsidRPr="001B0556">
        <w:rPr>
          <w:rFonts w:ascii="Arial" w:hAnsi="Arial"/>
          <w:spacing w:val="1"/>
          <w:sz w:val="24"/>
          <w:szCs w:val="24"/>
          <w:lang w:val="en-GB"/>
        </w:rPr>
        <w:t>T</w:t>
      </w:r>
      <w:r w:rsidRPr="001B0556">
        <w:rPr>
          <w:rFonts w:ascii="Arial" w:hAnsi="Arial"/>
          <w:sz w:val="24"/>
          <w:szCs w:val="24"/>
          <w:lang w:val="en-GB"/>
        </w:rPr>
        <w:t>D</w:t>
      </w:r>
      <w:r w:rsidRPr="001B0556">
        <w:rPr>
          <w:rFonts w:ascii="Arial" w:hAnsi="Arial"/>
          <w:spacing w:val="-2"/>
          <w:sz w:val="24"/>
          <w:szCs w:val="24"/>
          <w:lang w:val="en-GB"/>
        </w:rPr>
        <w:t xml:space="preserve"> </w:t>
      </w:r>
      <w:r w:rsidRPr="001B0556">
        <w:rPr>
          <w:rFonts w:ascii="Arial" w:hAnsi="Arial"/>
          <w:spacing w:val="-1"/>
          <w:sz w:val="24"/>
          <w:szCs w:val="24"/>
          <w:lang w:val="en-GB"/>
        </w:rPr>
        <w:t>m</w:t>
      </w:r>
      <w:r w:rsidRPr="001B0556">
        <w:rPr>
          <w:rFonts w:ascii="Arial" w:hAnsi="Arial"/>
          <w:sz w:val="24"/>
          <w:szCs w:val="24"/>
          <w:lang w:val="en-GB"/>
        </w:rPr>
        <w:t>o</w:t>
      </w:r>
      <w:r w:rsidRPr="001B0556">
        <w:rPr>
          <w:rFonts w:ascii="Arial" w:hAnsi="Arial"/>
          <w:spacing w:val="-1"/>
          <w:sz w:val="24"/>
          <w:szCs w:val="24"/>
          <w:lang w:val="en-GB"/>
        </w:rPr>
        <w:t>d</w:t>
      </w:r>
      <w:r w:rsidRPr="001B0556">
        <w:rPr>
          <w:rFonts w:ascii="Arial" w:hAnsi="Arial"/>
          <w:spacing w:val="1"/>
          <w:sz w:val="24"/>
          <w:szCs w:val="24"/>
          <w:lang w:val="en-GB"/>
        </w:rPr>
        <w:t>u</w:t>
      </w:r>
      <w:r w:rsidRPr="001B0556">
        <w:rPr>
          <w:rFonts w:ascii="Arial" w:hAnsi="Arial"/>
          <w:spacing w:val="-1"/>
          <w:sz w:val="24"/>
          <w:szCs w:val="24"/>
          <w:lang w:val="en-GB"/>
        </w:rPr>
        <w:t>l</w:t>
      </w:r>
      <w:r w:rsidRPr="001B0556">
        <w:rPr>
          <w:rFonts w:ascii="Arial" w:hAnsi="Arial"/>
          <w:sz w:val="24"/>
          <w:szCs w:val="24"/>
          <w:lang w:val="en-GB"/>
        </w:rPr>
        <w:t>e</w:t>
      </w:r>
      <w:r w:rsidRPr="001B0556">
        <w:rPr>
          <w:rFonts w:ascii="Arial" w:hAnsi="Arial"/>
          <w:spacing w:val="-1"/>
          <w:sz w:val="24"/>
          <w:szCs w:val="24"/>
          <w:lang w:val="en-GB"/>
        </w:rPr>
        <w:t xml:space="preserve"> </w:t>
      </w:r>
      <w:r w:rsidRPr="001B0556">
        <w:rPr>
          <w:rFonts w:ascii="Arial" w:hAnsi="Arial"/>
          <w:spacing w:val="-3"/>
          <w:sz w:val="24"/>
          <w:szCs w:val="24"/>
          <w:lang w:val="en-GB"/>
        </w:rPr>
        <w:t>3</w:t>
      </w:r>
      <w:r w:rsidRPr="001B0556">
        <w:rPr>
          <w:rFonts w:ascii="Arial" w:hAnsi="Arial"/>
          <w:sz w:val="24"/>
          <w:szCs w:val="24"/>
          <w:lang w:val="en-GB"/>
        </w:rPr>
        <w:t>.</w:t>
      </w:r>
      <w:r w:rsidRPr="001B0556">
        <w:rPr>
          <w:rFonts w:ascii="Arial" w:hAnsi="Arial"/>
          <w:spacing w:val="-1"/>
          <w:sz w:val="24"/>
          <w:szCs w:val="24"/>
          <w:lang w:val="en-GB"/>
        </w:rPr>
        <w:t>2</w:t>
      </w:r>
      <w:r w:rsidRPr="001B0556">
        <w:rPr>
          <w:rFonts w:ascii="Arial" w:hAnsi="Arial"/>
          <w:sz w:val="24"/>
          <w:szCs w:val="24"/>
          <w:lang w:val="en-GB"/>
        </w:rPr>
        <w:t>.</w:t>
      </w:r>
      <w:r w:rsidRPr="001B0556">
        <w:rPr>
          <w:rFonts w:ascii="Arial" w:hAnsi="Arial"/>
          <w:spacing w:val="-1"/>
          <w:sz w:val="24"/>
          <w:szCs w:val="24"/>
          <w:lang w:val="en-GB"/>
        </w:rPr>
        <w:t>P</w:t>
      </w:r>
      <w:r w:rsidRPr="001B0556">
        <w:rPr>
          <w:rFonts w:ascii="Arial" w:hAnsi="Arial"/>
          <w:sz w:val="24"/>
          <w:szCs w:val="24"/>
          <w:lang w:val="en-GB"/>
        </w:rPr>
        <w:t>.</w:t>
      </w:r>
      <w:r w:rsidRPr="001B0556">
        <w:rPr>
          <w:rFonts w:ascii="Arial" w:hAnsi="Arial"/>
          <w:spacing w:val="-1"/>
          <w:sz w:val="24"/>
          <w:szCs w:val="24"/>
          <w:lang w:val="en-GB"/>
        </w:rPr>
        <w:t>5</w:t>
      </w:r>
      <w:r w:rsidRPr="001B0556">
        <w:rPr>
          <w:rFonts w:ascii="Arial" w:hAnsi="Arial"/>
          <w:sz w:val="24"/>
          <w:szCs w:val="24"/>
          <w:lang w:val="en-GB"/>
        </w:rPr>
        <w:t>)</w:t>
      </w:r>
      <w:bookmarkEnd w:id="46"/>
      <w:bookmarkEnd w:id="47"/>
      <w:bookmarkEnd w:id="48"/>
      <w:bookmarkEnd w:id="49"/>
    </w:p>
    <w:p w14:paraId="7EAF89DD" w14:textId="5E42CFB5" w:rsidR="004769D6" w:rsidRPr="001B0556" w:rsidRDefault="004769D6" w:rsidP="004769D6">
      <w:pPr>
        <w:pStyle w:val="Heading3"/>
        <w:rPr>
          <w:rFonts w:ascii="Arial" w:hAnsi="Arial" w:cs="Arial"/>
          <w:sz w:val="24"/>
          <w:szCs w:val="24"/>
        </w:rPr>
      </w:pPr>
      <w:bookmarkStart w:id="50" w:name="_Toc191855030"/>
      <w:r w:rsidRPr="001B0556">
        <w:rPr>
          <w:rFonts w:ascii="Arial" w:hAnsi="Arial" w:cs="Arial"/>
          <w:sz w:val="24"/>
          <w:szCs w:val="24"/>
        </w:rPr>
        <w:t>Specification(s) (CTD section: P.5.1)</w:t>
      </w:r>
      <w:bookmarkEnd w:id="50"/>
    </w:p>
    <w:p w14:paraId="7AC35BA1" w14:textId="26149547" w:rsidR="003C7BE6" w:rsidRPr="001B0556" w:rsidRDefault="003C7BE6" w:rsidP="004769D6">
      <w:pPr>
        <w:pStyle w:val="Heading3"/>
        <w:rPr>
          <w:rFonts w:ascii="Arial" w:hAnsi="Arial" w:cs="Arial"/>
          <w:sz w:val="24"/>
          <w:szCs w:val="24"/>
        </w:rPr>
      </w:pPr>
      <w:bookmarkStart w:id="51" w:name="_Toc191855031"/>
      <w:r w:rsidRPr="001B0556">
        <w:rPr>
          <w:rFonts w:ascii="Arial" w:hAnsi="Arial" w:cs="Arial"/>
          <w:spacing w:val="-1"/>
          <w:sz w:val="24"/>
          <w:szCs w:val="24"/>
        </w:rPr>
        <w:t>An</w:t>
      </w:r>
      <w:r w:rsidRPr="001B0556">
        <w:rPr>
          <w:rFonts w:ascii="Arial" w:hAnsi="Arial" w:cs="Arial"/>
          <w:sz w:val="24"/>
          <w:szCs w:val="24"/>
        </w:rPr>
        <w:t>a</w:t>
      </w:r>
      <w:r w:rsidRPr="001B0556">
        <w:rPr>
          <w:rFonts w:ascii="Arial" w:hAnsi="Arial" w:cs="Arial"/>
          <w:spacing w:val="1"/>
          <w:sz w:val="24"/>
          <w:szCs w:val="24"/>
        </w:rPr>
        <w:t>l</w:t>
      </w:r>
      <w:r w:rsidRPr="001B0556">
        <w:rPr>
          <w:rFonts w:ascii="Arial" w:hAnsi="Arial" w:cs="Arial"/>
          <w:sz w:val="24"/>
          <w:szCs w:val="24"/>
        </w:rPr>
        <w:t>y</w:t>
      </w:r>
      <w:r w:rsidRPr="001B0556">
        <w:rPr>
          <w:rFonts w:ascii="Arial" w:hAnsi="Arial" w:cs="Arial"/>
          <w:spacing w:val="-1"/>
          <w:sz w:val="24"/>
          <w:szCs w:val="24"/>
        </w:rPr>
        <w:t>t</w:t>
      </w:r>
      <w:r w:rsidRPr="001B0556">
        <w:rPr>
          <w:rFonts w:ascii="Arial" w:hAnsi="Arial" w:cs="Arial"/>
          <w:spacing w:val="1"/>
          <w:sz w:val="24"/>
          <w:szCs w:val="24"/>
        </w:rPr>
        <w:t>i</w:t>
      </w:r>
      <w:r w:rsidRPr="001B0556">
        <w:rPr>
          <w:rFonts w:ascii="Arial" w:hAnsi="Arial" w:cs="Arial"/>
          <w:sz w:val="24"/>
          <w:szCs w:val="24"/>
        </w:rPr>
        <w:t>cal</w:t>
      </w:r>
      <w:r w:rsidRPr="001B0556">
        <w:rPr>
          <w:rFonts w:ascii="Arial" w:hAnsi="Arial" w:cs="Arial"/>
          <w:spacing w:val="2"/>
          <w:sz w:val="24"/>
          <w:szCs w:val="24"/>
        </w:rPr>
        <w:t xml:space="preserve"> </w:t>
      </w:r>
      <w:r w:rsidRPr="001B0556">
        <w:rPr>
          <w:rFonts w:ascii="Arial" w:hAnsi="Arial" w:cs="Arial"/>
          <w:sz w:val="24"/>
          <w:szCs w:val="24"/>
        </w:rPr>
        <w:t xml:space="preserve">procedures </w:t>
      </w:r>
      <w:r w:rsidRPr="001B0556">
        <w:rPr>
          <w:rFonts w:ascii="Arial" w:hAnsi="Arial" w:cs="Arial"/>
          <w:spacing w:val="1"/>
          <w:sz w:val="24"/>
          <w:szCs w:val="24"/>
        </w:rPr>
        <w:t>(</w:t>
      </w:r>
      <w:r w:rsidRPr="001B0556">
        <w:rPr>
          <w:rFonts w:ascii="Arial" w:hAnsi="Arial" w:cs="Arial"/>
          <w:spacing w:val="-1"/>
          <w:sz w:val="24"/>
          <w:szCs w:val="24"/>
        </w:rPr>
        <w:t>C</w:t>
      </w:r>
      <w:r w:rsidRPr="001B0556">
        <w:rPr>
          <w:rFonts w:ascii="Arial" w:hAnsi="Arial" w:cs="Arial"/>
          <w:sz w:val="24"/>
          <w:szCs w:val="24"/>
        </w:rPr>
        <w:t xml:space="preserve">TD </w:t>
      </w:r>
      <w:r w:rsidRPr="001B0556">
        <w:rPr>
          <w:rFonts w:ascii="Arial" w:hAnsi="Arial" w:cs="Arial"/>
          <w:spacing w:val="-1"/>
          <w:sz w:val="24"/>
          <w:szCs w:val="24"/>
        </w:rPr>
        <w:t>s</w:t>
      </w:r>
      <w:r w:rsidRPr="001B0556">
        <w:rPr>
          <w:rFonts w:ascii="Arial" w:hAnsi="Arial" w:cs="Arial"/>
          <w:spacing w:val="1"/>
          <w:sz w:val="24"/>
          <w:szCs w:val="24"/>
        </w:rPr>
        <w:t>e</w:t>
      </w:r>
      <w:r w:rsidRPr="001B0556">
        <w:rPr>
          <w:rFonts w:ascii="Arial" w:hAnsi="Arial" w:cs="Arial"/>
          <w:sz w:val="24"/>
          <w:szCs w:val="24"/>
        </w:rPr>
        <w:t>c</w:t>
      </w:r>
      <w:r w:rsidRPr="001B0556">
        <w:rPr>
          <w:rFonts w:ascii="Arial" w:hAnsi="Arial" w:cs="Arial"/>
          <w:spacing w:val="-1"/>
          <w:sz w:val="24"/>
          <w:szCs w:val="24"/>
        </w:rPr>
        <w:t>t</w:t>
      </w:r>
      <w:r w:rsidRPr="001B0556">
        <w:rPr>
          <w:rFonts w:ascii="Arial" w:hAnsi="Arial" w:cs="Arial"/>
          <w:spacing w:val="1"/>
          <w:sz w:val="24"/>
          <w:szCs w:val="24"/>
        </w:rPr>
        <w:t>i</w:t>
      </w:r>
      <w:r w:rsidRPr="001B0556">
        <w:rPr>
          <w:rFonts w:ascii="Arial" w:hAnsi="Arial" w:cs="Arial"/>
          <w:spacing w:val="-1"/>
          <w:sz w:val="24"/>
          <w:szCs w:val="24"/>
        </w:rPr>
        <w:t>o</w:t>
      </w:r>
      <w:r w:rsidRPr="001B0556">
        <w:rPr>
          <w:rFonts w:ascii="Arial" w:hAnsi="Arial" w:cs="Arial"/>
          <w:spacing w:val="1"/>
          <w:sz w:val="24"/>
          <w:szCs w:val="24"/>
        </w:rPr>
        <w:t>n</w:t>
      </w:r>
      <w:r w:rsidRPr="001B0556">
        <w:rPr>
          <w:rFonts w:ascii="Arial" w:hAnsi="Arial" w:cs="Arial"/>
          <w:sz w:val="24"/>
          <w:szCs w:val="24"/>
        </w:rPr>
        <w:t>: P.</w:t>
      </w:r>
      <w:r w:rsidRPr="001B0556">
        <w:rPr>
          <w:rFonts w:ascii="Arial" w:hAnsi="Arial" w:cs="Arial"/>
          <w:spacing w:val="-1"/>
          <w:sz w:val="24"/>
          <w:szCs w:val="24"/>
        </w:rPr>
        <w:t>5</w:t>
      </w:r>
      <w:r w:rsidRPr="001B0556">
        <w:rPr>
          <w:rFonts w:ascii="Arial" w:hAnsi="Arial" w:cs="Arial"/>
          <w:sz w:val="24"/>
          <w:szCs w:val="24"/>
        </w:rPr>
        <w:t>.</w:t>
      </w:r>
      <w:r w:rsidRPr="001B0556">
        <w:rPr>
          <w:rFonts w:ascii="Arial" w:hAnsi="Arial" w:cs="Arial"/>
          <w:spacing w:val="-1"/>
          <w:sz w:val="24"/>
          <w:szCs w:val="24"/>
        </w:rPr>
        <w:t>2)</w:t>
      </w:r>
      <w:bookmarkEnd w:id="51"/>
    </w:p>
    <w:p w14:paraId="339F256D" w14:textId="77777777" w:rsidR="003C7BE6" w:rsidRPr="001B0556" w:rsidRDefault="003C7BE6" w:rsidP="004769D6">
      <w:pPr>
        <w:pStyle w:val="Heading3"/>
        <w:rPr>
          <w:rFonts w:ascii="Arial" w:hAnsi="Arial" w:cs="Arial"/>
          <w:sz w:val="24"/>
          <w:szCs w:val="24"/>
        </w:rPr>
      </w:pPr>
      <w:bookmarkStart w:id="52" w:name="_Toc191855032"/>
      <w:r w:rsidRPr="001B0556">
        <w:rPr>
          <w:rFonts w:ascii="Arial" w:hAnsi="Arial" w:cs="Arial"/>
          <w:spacing w:val="-1"/>
          <w:sz w:val="24"/>
          <w:szCs w:val="24"/>
        </w:rPr>
        <w:t>V</w:t>
      </w:r>
      <w:r w:rsidRPr="001B0556">
        <w:rPr>
          <w:rFonts w:ascii="Arial" w:hAnsi="Arial" w:cs="Arial"/>
          <w:sz w:val="24"/>
          <w:szCs w:val="24"/>
        </w:rPr>
        <w:t>a</w:t>
      </w:r>
      <w:r w:rsidRPr="001B0556">
        <w:rPr>
          <w:rFonts w:ascii="Arial" w:hAnsi="Arial" w:cs="Arial"/>
          <w:spacing w:val="1"/>
          <w:sz w:val="24"/>
          <w:szCs w:val="24"/>
        </w:rPr>
        <w:t>li</w:t>
      </w:r>
      <w:r w:rsidRPr="001B0556">
        <w:rPr>
          <w:rFonts w:ascii="Arial" w:hAnsi="Arial" w:cs="Arial"/>
          <w:spacing w:val="-1"/>
          <w:sz w:val="24"/>
          <w:szCs w:val="24"/>
        </w:rPr>
        <w:t>d</w:t>
      </w:r>
      <w:r w:rsidRPr="001B0556">
        <w:rPr>
          <w:rFonts w:ascii="Arial" w:hAnsi="Arial" w:cs="Arial"/>
          <w:sz w:val="24"/>
          <w:szCs w:val="24"/>
        </w:rPr>
        <w:t>a</w:t>
      </w:r>
      <w:r w:rsidRPr="001B0556">
        <w:rPr>
          <w:rFonts w:ascii="Arial" w:hAnsi="Arial" w:cs="Arial"/>
          <w:spacing w:val="-1"/>
          <w:sz w:val="24"/>
          <w:szCs w:val="24"/>
        </w:rPr>
        <w:t>t</w:t>
      </w:r>
      <w:r w:rsidRPr="001B0556">
        <w:rPr>
          <w:rFonts w:ascii="Arial" w:hAnsi="Arial" w:cs="Arial"/>
          <w:spacing w:val="1"/>
          <w:sz w:val="24"/>
          <w:szCs w:val="24"/>
        </w:rPr>
        <w:t>i</w:t>
      </w:r>
      <w:r w:rsidRPr="001B0556">
        <w:rPr>
          <w:rFonts w:ascii="Arial" w:hAnsi="Arial" w:cs="Arial"/>
          <w:spacing w:val="-1"/>
          <w:sz w:val="24"/>
          <w:szCs w:val="24"/>
        </w:rPr>
        <w:t>o</w:t>
      </w:r>
      <w:r w:rsidRPr="001B0556">
        <w:rPr>
          <w:rFonts w:ascii="Arial" w:hAnsi="Arial" w:cs="Arial"/>
          <w:sz w:val="24"/>
          <w:szCs w:val="24"/>
        </w:rPr>
        <w:t xml:space="preserve">n </w:t>
      </w:r>
      <w:r w:rsidRPr="001B0556">
        <w:rPr>
          <w:rFonts w:ascii="Arial" w:hAnsi="Arial" w:cs="Arial"/>
          <w:spacing w:val="-1"/>
          <w:sz w:val="24"/>
          <w:szCs w:val="24"/>
        </w:rPr>
        <w:t>o</w:t>
      </w:r>
      <w:r w:rsidRPr="001B0556">
        <w:rPr>
          <w:rFonts w:ascii="Arial" w:hAnsi="Arial" w:cs="Arial"/>
          <w:sz w:val="24"/>
          <w:szCs w:val="24"/>
        </w:rPr>
        <w:t>f</w:t>
      </w:r>
      <w:r w:rsidRPr="001B0556">
        <w:rPr>
          <w:rFonts w:ascii="Arial" w:hAnsi="Arial" w:cs="Arial"/>
          <w:spacing w:val="2"/>
          <w:sz w:val="24"/>
          <w:szCs w:val="24"/>
        </w:rPr>
        <w:t xml:space="preserve"> </w:t>
      </w:r>
      <w:r w:rsidRPr="001B0556">
        <w:rPr>
          <w:rFonts w:ascii="Arial" w:hAnsi="Arial" w:cs="Arial"/>
          <w:sz w:val="24"/>
          <w:szCs w:val="24"/>
        </w:rPr>
        <w:t>a</w:t>
      </w:r>
      <w:r w:rsidRPr="001B0556">
        <w:rPr>
          <w:rFonts w:ascii="Arial" w:hAnsi="Arial" w:cs="Arial"/>
          <w:spacing w:val="-1"/>
          <w:sz w:val="24"/>
          <w:szCs w:val="24"/>
        </w:rPr>
        <w:t>n</w:t>
      </w:r>
      <w:r w:rsidRPr="001B0556">
        <w:rPr>
          <w:rFonts w:ascii="Arial" w:hAnsi="Arial" w:cs="Arial"/>
          <w:sz w:val="24"/>
          <w:szCs w:val="24"/>
        </w:rPr>
        <w:t>a</w:t>
      </w:r>
      <w:r w:rsidRPr="001B0556">
        <w:rPr>
          <w:rFonts w:ascii="Arial" w:hAnsi="Arial" w:cs="Arial"/>
          <w:spacing w:val="1"/>
          <w:sz w:val="24"/>
          <w:szCs w:val="24"/>
        </w:rPr>
        <w:t>l</w:t>
      </w:r>
      <w:r w:rsidRPr="001B0556">
        <w:rPr>
          <w:rFonts w:ascii="Arial" w:hAnsi="Arial" w:cs="Arial"/>
          <w:sz w:val="24"/>
          <w:szCs w:val="24"/>
        </w:rPr>
        <w:t>y</w:t>
      </w:r>
      <w:r w:rsidRPr="001B0556">
        <w:rPr>
          <w:rFonts w:ascii="Arial" w:hAnsi="Arial" w:cs="Arial"/>
          <w:spacing w:val="-1"/>
          <w:sz w:val="24"/>
          <w:szCs w:val="24"/>
        </w:rPr>
        <w:t>t</w:t>
      </w:r>
      <w:r w:rsidRPr="001B0556">
        <w:rPr>
          <w:rFonts w:ascii="Arial" w:hAnsi="Arial" w:cs="Arial"/>
          <w:spacing w:val="1"/>
          <w:sz w:val="24"/>
          <w:szCs w:val="24"/>
        </w:rPr>
        <w:t>i</w:t>
      </w:r>
      <w:r w:rsidRPr="001B0556">
        <w:rPr>
          <w:rFonts w:ascii="Arial" w:hAnsi="Arial" w:cs="Arial"/>
          <w:sz w:val="24"/>
          <w:szCs w:val="24"/>
        </w:rPr>
        <w:t>cal</w:t>
      </w:r>
      <w:r w:rsidRPr="001B0556">
        <w:rPr>
          <w:rFonts w:ascii="Arial" w:hAnsi="Arial" w:cs="Arial"/>
          <w:spacing w:val="2"/>
          <w:sz w:val="24"/>
          <w:szCs w:val="24"/>
        </w:rPr>
        <w:t xml:space="preserve"> </w:t>
      </w:r>
      <w:r w:rsidRPr="001B0556">
        <w:rPr>
          <w:rFonts w:ascii="Arial" w:hAnsi="Arial" w:cs="Arial"/>
          <w:spacing w:val="-1"/>
          <w:sz w:val="24"/>
          <w:szCs w:val="24"/>
        </w:rPr>
        <w:t>pro</w:t>
      </w:r>
      <w:r w:rsidRPr="001B0556">
        <w:rPr>
          <w:rFonts w:ascii="Arial" w:hAnsi="Arial" w:cs="Arial"/>
          <w:sz w:val="24"/>
          <w:szCs w:val="24"/>
        </w:rPr>
        <w:t>c</w:t>
      </w:r>
      <w:r w:rsidRPr="001B0556">
        <w:rPr>
          <w:rFonts w:ascii="Arial" w:hAnsi="Arial" w:cs="Arial"/>
          <w:spacing w:val="3"/>
          <w:sz w:val="24"/>
          <w:szCs w:val="24"/>
        </w:rPr>
        <w:t>e</w:t>
      </w:r>
      <w:r w:rsidRPr="001B0556">
        <w:rPr>
          <w:rFonts w:ascii="Arial" w:hAnsi="Arial" w:cs="Arial"/>
          <w:spacing w:val="-1"/>
          <w:sz w:val="24"/>
          <w:szCs w:val="24"/>
        </w:rPr>
        <w:t>dur</w:t>
      </w:r>
      <w:r w:rsidRPr="001B0556">
        <w:rPr>
          <w:rFonts w:ascii="Arial" w:hAnsi="Arial" w:cs="Arial"/>
          <w:spacing w:val="3"/>
          <w:sz w:val="24"/>
          <w:szCs w:val="24"/>
        </w:rPr>
        <w:t>e</w:t>
      </w:r>
      <w:r w:rsidRPr="001B0556">
        <w:rPr>
          <w:rFonts w:ascii="Arial" w:hAnsi="Arial" w:cs="Arial"/>
          <w:sz w:val="24"/>
          <w:szCs w:val="24"/>
        </w:rPr>
        <w:t xml:space="preserve">s </w:t>
      </w:r>
      <w:r w:rsidRPr="001B0556">
        <w:rPr>
          <w:rFonts w:ascii="Arial" w:hAnsi="Arial" w:cs="Arial"/>
          <w:spacing w:val="1"/>
          <w:sz w:val="24"/>
          <w:szCs w:val="24"/>
        </w:rPr>
        <w:t>(</w:t>
      </w:r>
      <w:r w:rsidRPr="001B0556">
        <w:rPr>
          <w:rFonts w:ascii="Arial" w:hAnsi="Arial" w:cs="Arial"/>
          <w:spacing w:val="-1"/>
          <w:sz w:val="24"/>
          <w:szCs w:val="24"/>
        </w:rPr>
        <w:t>C</w:t>
      </w:r>
      <w:r w:rsidRPr="001B0556">
        <w:rPr>
          <w:rFonts w:ascii="Arial" w:hAnsi="Arial" w:cs="Arial"/>
          <w:sz w:val="24"/>
          <w:szCs w:val="24"/>
        </w:rPr>
        <w:t xml:space="preserve">TD </w:t>
      </w:r>
      <w:r w:rsidRPr="001B0556">
        <w:rPr>
          <w:rFonts w:ascii="Arial" w:hAnsi="Arial" w:cs="Arial"/>
          <w:spacing w:val="-1"/>
          <w:sz w:val="24"/>
          <w:szCs w:val="24"/>
        </w:rPr>
        <w:t>s</w:t>
      </w:r>
      <w:r w:rsidRPr="001B0556">
        <w:rPr>
          <w:rFonts w:ascii="Arial" w:hAnsi="Arial" w:cs="Arial"/>
          <w:spacing w:val="1"/>
          <w:sz w:val="24"/>
          <w:szCs w:val="24"/>
        </w:rPr>
        <w:t>e</w:t>
      </w:r>
      <w:r w:rsidRPr="001B0556">
        <w:rPr>
          <w:rFonts w:ascii="Arial" w:hAnsi="Arial" w:cs="Arial"/>
          <w:sz w:val="24"/>
          <w:szCs w:val="24"/>
        </w:rPr>
        <w:t>c</w:t>
      </w:r>
      <w:r w:rsidRPr="001B0556">
        <w:rPr>
          <w:rFonts w:ascii="Arial" w:hAnsi="Arial" w:cs="Arial"/>
          <w:spacing w:val="-1"/>
          <w:sz w:val="24"/>
          <w:szCs w:val="24"/>
        </w:rPr>
        <w:t>t</w:t>
      </w:r>
      <w:r w:rsidRPr="001B0556">
        <w:rPr>
          <w:rFonts w:ascii="Arial" w:hAnsi="Arial" w:cs="Arial"/>
          <w:spacing w:val="1"/>
          <w:sz w:val="24"/>
          <w:szCs w:val="24"/>
        </w:rPr>
        <w:t>io</w:t>
      </w:r>
      <w:r w:rsidRPr="001B0556">
        <w:rPr>
          <w:rFonts w:ascii="Arial" w:hAnsi="Arial" w:cs="Arial"/>
          <w:spacing w:val="-1"/>
          <w:sz w:val="24"/>
          <w:szCs w:val="24"/>
        </w:rPr>
        <w:t>n</w:t>
      </w:r>
      <w:r w:rsidRPr="001B0556">
        <w:rPr>
          <w:rFonts w:ascii="Arial" w:hAnsi="Arial" w:cs="Arial"/>
          <w:sz w:val="24"/>
          <w:szCs w:val="24"/>
        </w:rPr>
        <w:t>: P.</w:t>
      </w:r>
      <w:r w:rsidRPr="001B0556">
        <w:rPr>
          <w:rFonts w:ascii="Arial" w:hAnsi="Arial" w:cs="Arial"/>
          <w:spacing w:val="-1"/>
          <w:sz w:val="24"/>
          <w:szCs w:val="24"/>
        </w:rPr>
        <w:t>5</w:t>
      </w:r>
      <w:r w:rsidRPr="001B0556">
        <w:rPr>
          <w:rFonts w:ascii="Arial" w:hAnsi="Arial" w:cs="Arial"/>
          <w:sz w:val="24"/>
          <w:szCs w:val="24"/>
        </w:rPr>
        <w:t>.</w:t>
      </w:r>
      <w:r w:rsidRPr="001B0556">
        <w:rPr>
          <w:rFonts w:ascii="Arial" w:hAnsi="Arial" w:cs="Arial"/>
          <w:spacing w:val="-1"/>
          <w:sz w:val="24"/>
          <w:szCs w:val="24"/>
        </w:rPr>
        <w:t>3</w:t>
      </w:r>
      <w:r w:rsidRPr="001B0556">
        <w:rPr>
          <w:rFonts w:ascii="Arial" w:hAnsi="Arial" w:cs="Arial"/>
          <w:sz w:val="24"/>
          <w:szCs w:val="24"/>
        </w:rPr>
        <w:t>)</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04"/>
        <w:gridCol w:w="2578"/>
        <w:gridCol w:w="1336"/>
        <w:gridCol w:w="1270"/>
        <w:gridCol w:w="1270"/>
      </w:tblGrid>
      <w:tr w:rsidR="003C7BE6" w:rsidRPr="00DC2182" w14:paraId="1523CC35" w14:textId="77777777">
        <w:trPr>
          <w:cantSplit/>
          <w:trHeight w:val="430"/>
        </w:trPr>
        <w:tc>
          <w:tcPr>
            <w:tcW w:w="0" w:type="auto"/>
            <w:gridSpan w:val="2"/>
            <w:shd w:val="clear" w:color="auto" w:fill="D9D9D9"/>
            <w:vAlign w:val="center"/>
          </w:tcPr>
          <w:p w14:paraId="7B6B9CD6" w14:textId="77777777" w:rsidR="003C7BE6" w:rsidRPr="001B0556" w:rsidRDefault="003C7BE6">
            <w:pPr>
              <w:keepNext/>
              <w:rPr>
                <w:rFonts w:ascii="Arial" w:hAnsi="Arial" w:cs="Arial"/>
                <w:b/>
                <w:sz w:val="24"/>
                <w:szCs w:val="24"/>
              </w:rPr>
            </w:pPr>
          </w:p>
        </w:tc>
        <w:tc>
          <w:tcPr>
            <w:tcW w:w="0" w:type="auto"/>
            <w:shd w:val="clear" w:color="auto" w:fill="D9D9D9"/>
            <w:vAlign w:val="center"/>
          </w:tcPr>
          <w:p w14:paraId="6A6CC091" w14:textId="77777777" w:rsidR="003C7BE6" w:rsidRPr="001B0556" w:rsidRDefault="003C7BE6">
            <w:pPr>
              <w:keepNext/>
              <w:rPr>
                <w:rFonts w:ascii="Arial" w:hAnsi="Arial" w:cs="Arial"/>
                <w:b/>
                <w:sz w:val="24"/>
                <w:szCs w:val="24"/>
              </w:rPr>
            </w:pPr>
            <w:r w:rsidRPr="001B0556">
              <w:rPr>
                <w:rFonts w:ascii="Arial" w:hAnsi="Arial" w:cs="Arial"/>
                <w:b/>
                <w:sz w:val="24"/>
                <w:szCs w:val="24"/>
              </w:rPr>
              <w:t xml:space="preserve"> Method 1                                                    </w:t>
            </w:r>
          </w:p>
        </w:tc>
        <w:tc>
          <w:tcPr>
            <w:tcW w:w="0" w:type="auto"/>
            <w:shd w:val="clear" w:color="auto" w:fill="D9D9D9"/>
            <w:vAlign w:val="center"/>
          </w:tcPr>
          <w:p w14:paraId="69245A35" w14:textId="77777777" w:rsidR="003C7BE6" w:rsidRPr="001B0556" w:rsidRDefault="003C7BE6">
            <w:pPr>
              <w:keepNext/>
              <w:rPr>
                <w:rFonts w:ascii="Arial" w:hAnsi="Arial" w:cs="Arial"/>
                <w:b/>
                <w:sz w:val="24"/>
                <w:szCs w:val="24"/>
              </w:rPr>
            </w:pPr>
            <w:r w:rsidRPr="001B0556">
              <w:rPr>
                <w:rFonts w:ascii="Arial" w:hAnsi="Arial" w:cs="Arial"/>
                <w:b/>
                <w:sz w:val="24"/>
                <w:szCs w:val="24"/>
              </w:rPr>
              <w:t xml:space="preserve">Method 2                                                    </w:t>
            </w:r>
          </w:p>
        </w:tc>
        <w:tc>
          <w:tcPr>
            <w:tcW w:w="0" w:type="auto"/>
            <w:shd w:val="clear" w:color="auto" w:fill="D9D9D9"/>
            <w:vAlign w:val="center"/>
          </w:tcPr>
          <w:p w14:paraId="32A593CC" w14:textId="77777777" w:rsidR="003C7BE6" w:rsidRPr="001B0556" w:rsidRDefault="003C7BE6">
            <w:pPr>
              <w:keepNext/>
              <w:rPr>
                <w:rFonts w:ascii="Arial" w:hAnsi="Arial" w:cs="Arial"/>
                <w:b/>
                <w:sz w:val="24"/>
                <w:szCs w:val="24"/>
              </w:rPr>
            </w:pPr>
            <w:r w:rsidRPr="001B0556">
              <w:rPr>
                <w:rFonts w:ascii="Arial" w:hAnsi="Arial" w:cs="Arial"/>
                <w:b/>
                <w:sz w:val="24"/>
                <w:szCs w:val="24"/>
              </w:rPr>
              <w:t xml:space="preserve">Method 3                                                    </w:t>
            </w:r>
          </w:p>
        </w:tc>
      </w:tr>
      <w:tr w:rsidR="003C7BE6" w:rsidRPr="00DC2182" w14:paraId="5EA72E63" w14:textId="77777777">
        <w:trPr>
          <w:cantSplit/>
        </w:trPr>
        <w:tc>
          <w:tcPr>
            <w:tcW w:w="0" w:type="auto"/>
            <w:gridSpan w:val="2"/>
            <w:shd w:val="clear" w:color="auto" w:fill="auto"/>
            <w:vAlign w:val="center"/>
          </w:tcPr>
          <w:p w14:paraId="195DD197" w14:textId="77777777" w:rsidR="003C7BE6" w:rsidRPr="001B0556" w:rsidRDefault="003C7BE6">
            <w:pPr>
              <w:keepNext/>
              <w:rPr>
                <w:rFonts w:ascii="Arial" w:hAnsi="Arial" w:cs="Arial"/>
                <w:sz w:val="24"/>
                <w:szCs w:val="24"/>
              </w:rPr>
            </w:pPr>
            <w:r w:rsidRPr="001B0556">
              <w:rPr>
                <w:rFonts w:ascii="Arial" w:hAnsi="Arial" w:cs="Arial"/>
                <w:sz w:val="24"/>
                <w:szCs w:val="24"/>
              </w:rPr>
              <w:t>Accuracy</w:t>
            </w:r>
          </w:p>
        </w:tc>
        <w:tc>
          <w:tcPr>
            <w:tcW w:w="0" w:type="auto"/>
            <w:vAlign w:val="center"/>
          </w:tcPr>
          <w:p w14:paraId="3F3E5A82" w14:textId="77777777" w:rsidR="003C7BE6" w:rsidRPr="001B0556" w:rsidRDefault="003C7BE6">
            <w:pPr>
              <w:jc w:val="center"/>
              <w:rPr>
                <w:rFonts w:ascii="Arial" w:hAnsi="Arial" w:cs="Arial"/>
                <w:sz w:val="24"/>
                <w:szCs w:val="24"/>
              </w:rPr>
            </w:pPr>
          </w:p>
        </w:tc>
        <w:tc>
          <w:tcPr>
            <w:tcW w:w="0" w:type="auto"/>
            <w:vAlign w:val="center"/>
          </w:tcPr>
          <w:p w14:paraId="56230019" w14:textId="77777777" w:rsidR="003C7BE6" w:rsidRPr="001B0556" w:rsidRDefault="003C7BE6">
            <w:pPr>
              <w:keepNext/>
              <w:jc w:val="center"/>
              <w:rPr>
                <w:rFonts w:ascii="Arial" w:hAnsi="Arial" w:cs="Arial"/>
                <w:sz w:val="24"/>
                <w:szCs w:val="24"/>
              </w:rPr>
            </w:pPr>
          </w:p>
        </w:tc>
        <w:tc>
          <w:tcPr>
            <w:tcW w:w="0" w:type="auto"/>
          </w:tcPr>
          <w:p w14:paraId="17C794E1" w14:textId="77777777" w:rsidR="003C7BE6" w:rsidRPr="001B0556" w:rsidRDefault="003C7BE6">
            <w:pPr>
              <w:keepNext/>
              <w:jc w:val="center"/>
              <w:rPr>
                <w:rFonts w:ascii="Arial" w:hAnsi="Arial" w:cs="Arial"/>
                <w:sz w:val="24"/>
                <w:szCs w:val="24"/>
              </w:rPr>
            </w:pPr>
          </w:p>
        </w:tc>
      </w:tr>
      <w:tr w:rsidR="003C7BE6" w:rsidRPr="00DC2182" w14:paraId="523212EB" w14:textId="77777777">
        <w:trPr>
          <w:cantSplit/>
        </w:trPr>
        <w:tc>
          <w:tcPr>
            <w:tcW w:w="0" w:type="auto"/>
            <w:vMerge w:val="restart"/>
            <w:shd w:val="clear" w:color="auto" w:fill="auto"/>
            <w:vAlign w:val="center"/>
          </w:tcPr>
          <w:p w14:paraId="4EAB8413" w14:textId="77777777" w:rsidR="003C7BE6" w:rsidRPr="001B0556" w:rsidRDefault="003C7BE6">
            <w:pPr>
              <w:keepNext/>
              <w:rPr>
                <w:rFonts w:ascii="Arial" w:hAnsi="Arial" w:cs="Arial"/>
                <w:sz w:val="24"/>
                <w:szCs w:val="24"/>
              </w:rPr>
            </w:pPr>
            <w:r w:rsidRPr="001B0556">
              <w:rPr>
                <w:rFonts w:ascii="Arial" w:hAnsi="Arial" w:cs="Arial"/>
                <w:sz w:val="24"/>
                <w:szCs w:val="24"/>
              </w:rPr>
              <w:t>Precision</w:t>
            </w:r>
          </w:p>
        </w:tc>
        <w:tc>
          <w:tcPr>
            <w:tcW w:w="0" w:type="auto"/>
            <w:shd w:val="clear" w:color="auto" w:fill="auto"/>
            <w:vAlign w:val="center"/>
          </w:tcPr>
          <w:p w14:paraId="24F6AD43" w14:textId="77777777" w:rsidR="003C7BE6" w:rsidRPr="001B0556" w:rsidRDefault="003C7BE6">
            <w:pPr>
              <w:keepNext/>
              <w:rPr>
                <w:rFonts w:ascii="Arial" w:hAnsi="Arial" w:cs="Arial"/>
                <w:sz w:val="24"/>
                <w:szCs w:val="24"/>
              </w:rPr>
            </w:pPr>
            <w:r w:rsidRPr="001B0556">
              <w:rPr>
                <w:rFonts w:ascii="Arial" w:hAnsi="Arial" w:cs="Arial"/>
                <w:sz w:val="24"/>
                <w:szCs w:val="24"/>
              </w:rPr>
              <w:t>Repeatability</w:t>
            </w:r>
          </w:p>
        </w:tc>
        <w:tc>
          <w:tcPr>
            <w:tcW w:w="0" w:type="auto"/>
            <w:vAlign w:val="center"/>
          </w:tcPr>
          <w:p w14:paraId="2661AD72" w14:textId="77777777" w:rsidR="003C7BE6" w:rsidRPr="001B0556" w:rsidRDefault="003C7BE6">
            <w:pPr>
              <w:keepNext/>
              <w:jc w:val="center"/>
              <w:rPr>
                <w:rFonts w:ascii="Arial" w:hAnsi="Arial" w:cs="Arial"/>
                <w:sz w:val="24"/>
                <w:szCs w:val="24"/>
              </w:rPr>
            </w:pPr>
          </w:p>
        </w:tc>
        <w:tc>
          <w:tcPr>
            <w:tcW w:w="0" w:type="auto"/>
          </w:tcPr>
          <w:p w14:paraId="0C47BA8B" w14:textId="77777777" w:rsidR="003C7BE6" w:rsidRPr="001B0556" w:rsidRDefault="003C7BE6">
            <w:pPr>
              <w:keepNext/>
              <w:jc w:val="center"/>
              <w:rPr>
                <w:rFonts w:ascii="Arial" w:hAnsi="Arial" w:cs="Arial"/>
                <w:sz w:val="24"/>
                <w:szCs w:val="24"/>
              </w:rPr>
            </w:pPr>
          </w:p>
        </w:tc>
        <w:tc>
          <w:tcPr>
            <w:tcW w:w="0" w:type="auto"/>
            <w:vAlign w:val="center"/>
          </w:tcPr>
          <w:p w14:paraId="36CC2EF4" w14:textId="77777777" w:rsidR="003C7BE6" w:rsidRPr="001B0556" w:rsidRDefault="003C7BE6">
            <w:pPr>
              <w:keepNext/>
              <w:jc w:val="center"/>
              <w:rPr>
                <w:rFonts w:ascii="Arial" w:hAnsi="Arial" w:cs="Arial"/>
                <w:sz w:val="24"/>
                <w:szCs w:val="24"/>
              </w:rPr>
            </w:pPr>
          </w:p>
        </w:tc>
      </w:tr>
      <w:tr w:rsidR="003C7BE6" w:rsidRPr="00DC2182" w14:paraId="4B57484D" w14:textId="77777777">
        <w:trPr>
          <w:cantSplit/>
        </w:trPr>
        <w:tc>
          <w:tcPr>
            <w:tcW w:w="0" w:type="auto"/>
            <w:vMerge/>
            <w:shd w:val="clear" w:color="auto" w:fill="auto"/>
            <w:vAlign w:val="center"/>
          </w:tcPr>
          <w:p w14:paraId="660C97C3" w14:textId="77777777" w:rsidR="003C7BE6" w:rsidRPr="001B0556" w:rsidRDefault="003C7BE6">
            <w:pPr>
              <w:keepNext/>
              <w:rPr>
                <w:rFonts w:ascii="Arial" w:hAnsi="Arial" w:cs="Arial"/>
                <w:sz w:val="24"/>
                <w:szCs w:val="24"/>
              </w:rPr>
            </w:pPr>
          </w:p>
        </w:tc>
        <w:tc>
          <w:tcPr>
            <w:tcW w:w="0" w:type="auto"/>
            <w:shd w:val="clear" w:color="auto" w:fill="auto"/>
            <w:vAlign w:val="center"/>
          </w:tcPr>
          <w:p w14:paraId="0C26FE3E" w14:textId="77777777" w:rsidR="003C7BE6" w:rsidRPr="001B0556" w:rsidRDefault="003C7BE6">
            <w:pPr>
              <w:keepNext/>
              <w:rPr>
                <w:rFonts w:ascii="Arial" w:hAnsi="Arial" w:cs="Arial"/>
                <w:sz w:val="24"/>
                <w:szCs w:val="24"/>
              </w:rPr>
            </w:pPr>
            <w:r w:rsidRPr="001B0556">
              <w:rPr>
                <w:rFonts w:ascii="Arial" w:hAnsi="Arial" w:cs="Arial"/>
                <w:sz w:val="24"/>
                <w:szCs w:val="24"/>
              </w:rPr>
              <w:t>Intermediate precision</w:t>
            </w:r>
          </w:p>
        </w:tc>
        <w:tc>
          <w:tcPr>
            <w:tcW w:w="0" w:type="auto"/>
            <w:vAlign w:val="center"/>
          </w:tcPr>
          <w:p w14:paraId="4EF4414D" w14:textId="77777777" w:rsidR="003C7BE6" w:rsidRPr="001B0556" w:rsidRDefault="003C7BE6">
            <w:pPr>
              <w:keepNext/>
              <w:jc w:val="center"/>
              <w:rPr>
                <w:rFonts w:ascii="Arial" w:hAnsi="Arial" w:cs="Arial"/>
                <w:sz w:val="24"/>
                <w:szCs w:val="24"/>
              </w:rPr>
            </w:pPr>
          </w:p>
        </w:tc>
        <w:tc>
          <w:tcPr>
            <w:tcW w:w="0" w:type="auto"/>
          </w:tcPr>
          <w:p w14:paraId="0B7A0A55" w14:textId="77777777" w:rsidR="003C7BE6" w:rsidRPr="001B0556" w:rsidRDefault="003C7BE6">
            <w:pPr>
              <w:keepNext/>
              <w:jc w:val="center"/>
              <w:rPr>
                <w:rFonts w:ascii="Arial" w:hAnsi="Arial" w:cs="Arial"/>
                <w:sz w:val="24"/>
                <w:szCs w:val="24"/>
              </w:rPr>
            </w:pPr>
          </w:p>
        </w:tc>
        <w:tc>
          <w:tcPr>
            <w:tcW w:w="0" w:type="auto"/>
            <w:vAlign w:val="center"/>
          </w:tcPr>
          <w:p w14:paraId="63EB0CCF" w14:textId="77777777" w:rsidR="003C7BE6" w:rsidRPr="001B0556" w:rsidRDefault="003C7BE6">
            <w:pPr>
              <w:keepNext/>
              <w:jc w:val="center"/>
              <w:rPr>
                <w:rFonts w:ascii="Arial" w:hAnsi="Arial" w:cs="Arial"/>
                <w:sz w:val="24"/>
                <w:szCs w:val="24"/>
              </w:rPr>
            </w:pPr>
          </w:p>
        </w:tc>
      </w:tr>
      <w:tr w:rsidR="003C7BE6" w:rsidRPr="00DC2182" w14:paraId="42860B7C" w14:textId="77777777">
        <w:trPr>
          <w:cantSplit/>
        </w:trPr>
        <w:tc>
          <w:tcPr>
            <w:tcW w:w="0" w:type="auto"/>
            <w:gridSpan w:val="2"/>
            <w:shd w:val="clear" w:color="auto" w:fill="auto"/>
            <w:vAlign w:val="center"/>
          </w:tcPr>
          <w:p w14:paraId="6E7D8969" w14:textId="77777777" w:rsidR="003C7BE6" w:rsidRPr="001B0556" w:rsidRDefault="003C7BE6">
            <w:pPr>
              <w:keepNext/>
              <w:rPr>
                <w:rFonts w:ascii="Arial" w:hAnsi="Arial" w:cs="Arial"/>
                <w:sz w:val="24"/>
                <w:szCs w:val="24"/>
              </w:rPr>
            </w:pPr>
            <w:r w:rsidRPr="001B0556">
              <w:rPr>
                <w:rFonts w:ascii="Arial" w:hAnsi="Arial" w:cs="Arial"/>
                <w:sz w:val="24"/>
                <w:szCs w:val="24"/>
              </w:rPr>
              <w:t>Specificity</w:t>
            </w:r>
          </w:p>
        </w:tc>
        <w:tc>
          <w:tcPr>
            <w:tcW w:w="0" w:type="auto"/>
            <w:vAlign w:val="center"/>
          </w:tcPr>
          <w:p w14:paraId="610D805F" w14:textId="77777777" w:rsidR="003C7BE6" w:rsidRPr="001B0556" w:rsidRDefault="003C7BE6">
            <w:pPr>
              <w:keepNext/>
              <w:jc w:val="center"/>
              <w:rPr>
                <w:rFonts w:ascii="Arial" w:hAnsi="Arial" w:cs="Arial"/>
                <w:sz w:val="24"/>
                <w:szCs w:val="24"/>
              </w:rPr>
            </w:pPr>
          </w:p>
        </w:tc>
        <w:tc>
          <w:tcPr>
            <w:tcW w:w="0" w:type="auto"/>
            <w:vAlign w:val="center"/>
          </w:tcPr>
          <w:p w14:paraId="5E02A6D5" w14:textId="77777777" w:rsidR="003C7BE6" w:rsidRPr="001B0556" w:rsidRDefault="003C7BE6">
            <w:pPr>
              <w:keepNext/>
              <w:jc w:val="center"/>
              <w:rPr>
                <w:rFonts w:ascii="Arial" w:hAnsi="Arial" w:cs="Arial"/>
                <w:sz w:val="24"/>
                <w:szCs w:val="24"/>
              </w:rPr>
            </w:pPr>
          </w:p>
        </w:tc>
        <w:tc>
          <w:tcPr>
            <w:tcW w:w="0" w:type="auto"/>
          </w:tcPr>
          <w:p w14:paraId="26C72FEB" w14:textId="77777777" w:rsidR="003C7BE6" w:rsidRPr="001B0556" w:rsidRDefault="003C7BE6">
            <w:pPr>
              <w:keepNext/>
              <w:jc w:val="center"/>
              <w:rPr>
                <w:rFonts w:ascii="Arial" w:hAnsi="Arial" w:cs="Arial"/>
                <w:sz w:val="24"/>
                <w:szCs w:val="24"/>
              </w:rPr>
            </w:pPr>
          </w:p>
        </w:tc>
      </w:tr>
      <w:tr w:rsidR="003C7BE6" w:rsidRPr="00DC2182" w14:paraId="7504E3DE" w14:textId="77777777">
        <w:trPr>
          <w:cantSplit/>
        </w:trPr>
        <w:tc>
          <w:tcPr>
            <w:tcW w:w="0" w:type="auto"/>
            <w:gridSpan w:val="2"/>
            <w:shd w:val="clear" w:color="auto" w:fill="auto"/>
            <w:vAlign w:val="center"/>
          </w:tcPr>
          <w:p w14:paraId="2B7367F8" w14:textId="77777777" w:rsidR="003C7BE6" w:rsidRPr="001B0556" w:rsidRDefault="003C7BE6">
            <w:pPr>
              <w:keepNext/>
              <w:rPr>
                <w:rFonts w:ascii="Arial" w:hAnsi="Arial" w:cs="Arial"/>
                <w:sz w:val="24"/>
                <w:szCs w:val="24"/>
              </w:rPr>
            </w:pPr>
            <w:r w:rsidRPr="001B0556">
              <w:rPr>
                <w:rFonts w:ascii="Arial" w:hAnsi="Arial" w:cs="Arial"/>
                <w:sz w:val="24"/>
                <w:szCs w:val="24"/>
              </w:rPr>
              <w:t>Limit of Detection (LOD)</w:t>
            </w:r>
          </w:p>
        </w:tc>
        <w:tc>
          <w:tcPr>
            <w:tcW w:w="0" w:type="auto"/>
            <w:vAlign w:val="center"/>
          </w:tcPr>
          <w:p w14:paraId="0568595B" w14:textId="77777777" w:rsidR="003C7BE6" w:rsidRPr="001B0556" w:rsidRDefault="003C7BE6">
            <w:pPr>
              <w:keepNext/>
              <w:jc w:val="center"/>
              <w:rPr>
                <w:rFonts w:ascii="Arial" w:hAnsi="Arial" w:cs="Arial"/>
                <w:sz w:val="24"/>
                <w:szCs w:val="24"/>
              </w:rPr>
            </w:pPr>
          </w:p>
        </w:tc>
        <w:tc>
          <w:tcPr>
            <w:tcW w:w="0" w:type="auto"/>
            <w:vAlign w:val="center"/>
          </w:tcPr>
          <w:p w14:paraId="0F38BDBF" w14:textId="77777777" w:rsidR="003C7BE6" w:rsidRPr="001B0556" w:rsidRDefault="003C7BE6">
            <w:pPr>
              <w:keepNext/>
              <w:jc w:val="center"/>
              <w:rPr>
                <w:rFonts w:ascii="Arial" w:hAnsi="Arial" w:cs="Arial"/>
                <w:sz w:val="24"/>
                <w:szCs w:val="24"/>
              </w:rPr>
            </w:pPr>
          </w:p>
        </w:tc>
        <w:tc>
          <w:tcPr>
            <w:tcW w:w="0" w:type="auto"/>
          </w:tcPr>
          <w:p w14:paraId="0ED3F905" w14:textId="77777777" w:rsidR="003C7BE6" w:rsidRPr="001B0556" w:rsidRDefault="003C7BE6">
            <w:pPr>
              <w:keepNext/>
              <w:jc w:val="center"/>
              <w:rPr>
                <w:rFonts w:ascii="Arial" w:hAnsi="Arial" w:cs="Arial"/>
                <w:sz w:val="24"/>
                <w:szCs w:val="24"/>
              </w:rPr>
            </w:pPr>
          </w:p>
        </w:tc>
      </w:tr>
      <w:tr w:rsidR="003C7BE6" w:rsidRPr="00DC2182" w14:paraId="0F32FB2A" w14:textId="77777777">
        <w:trPr>
          <w:cantSplit/>
        </w:trPr>
        <w:tc>
          <w:tcPr>
            <w:tcW w:w="0" w:type="auto"/>
            <w:gridSpan w:val="2"/>
            <w:shd w:val="clear" w:color="auto" w:fill="auto"/>
            <w:vAlign w:val="center"/>
          </w:tcPr>
          <w:p w14:paraId="57A6BE8C" w14:textId="77777777" w:rsidR="003C7BE6" w:rsidRPr="001B0556" w:rsidRDefault="003C7BE6">
            <w:pPr>
              <w:keepNext/>
              <w:rPr>
                <w:rFonts w:ascii="Arial" w:hAnsi="Arial" w:cs="Arial"/>
                <w:sz w:val="24"/>
                <w:szCs w:val="24"/>
              </w:rPr>
            </w:pPr>
            <w:r w:rsidRPr="001B0556">
              <w:rPr>
                <w:rFonts w:ascii="Arial" w:hAnsi="Arial" w:cs="Arial"/>
                <w:sz w:val="24"/>
                <w:szCs w:val="24"/>
              </w:rPr>
              <w:t>Limit of Quantitation (LOQ)</w:t>
            </w:r>
          </w:p>
        </w:tc>
        <w:tc>
          <w:tcPr>
            <w:tcW w:w="0" w:type="auto"/>
            <w:vAlign w:val="center"/>
          </w:tcPr>
          <w:p w14:paraId="32E8E74A" w14:textId="77777777" w:rsidR="003C7BE6" w:rsidRPr="001B0556" w:rsidRDefault="003C7BE6">
            <w:pPr>
              <w:keepNext/>
              <w:jc w:val="center"/>
              <w:rPr>
                <w:rFonts w:ascii="Arial" w:hAnsi="Arial" w:cs="Arial"/>
                <w:sz w:val="24"/>
                <w:szCs w:val="24"/>
              </w:rPr>
            </w:pPr>
          </w:p>
        </w:tc>
        <w:tc>
          <w:tcPr>
            <w:tcW w:w="0" w:type="auto"/>
            <w:vAlign w:val="center"/>
          </w:tcPr>
          <w:p w14:paraId="2BFDC0F9" w14:textId="77777777" w:rsidR="003C7BE6" w:rsidRPr="001B0556" w:rsidRDefault="003C7BE6">
            <w:pPr>
              <w:keepNext/>
              <w:jc w:val="center"/>
              <w:rPr>
                <w:rFonts w:ascii="Arial" w:hAnsi="Arial" w:cs="Arial"/>
                <w:sz w:val="24"/>
                <w:szCs w:val="24"/>
              </w:rPr>
            </w:pPr>
          </w:p>
        </w:tc>
        <w:tc>
          <w:tcPr>
            <w:tcW w:w="0" w:type="auto"/>
          </w:tcPr>
          <w:p w14:paraId="40E0E80C" w14:textId="77777777" w:rsidR="003C7BE6" w:rsidRPr="001B0556" w:rsidRDefault="003C7BE6">
            <w:pPr>
              <w:keepNext/>
              <w:jc w:val="center"/>
              <w:rPr>
                <w:rFonts w:ascii="Arial" w:hAnsi="Arial" w:cs="Arial"/>
                <w:sz w:val="24"/>
                <w:szCs w:val="24"/>
              </w:rPr>
            </w:pPr>
          </w:p>
        </w:tc>
      </w:tr>
      <w:tr w:rsidR="003C7BE6" w:rsidRPr="00DC2182" w14:paraId="1D352509" w14:textId="77777777">
        <w:trPr>
          <w:cantSplit/>
        </w:trPr>
        <w:tc>
          <w:tcPr>
            <w:tcW w:w="0" w:type="auto"/>
            <w:gridSpan w:val="2"/>
            <w:shd w:val="clear" w:color="auto" w:fill="auto"/>
            <w:vAlign w:val="center"/>
          </w:tcPr>
          <w:p w14:paraId="31DA35D4" w14:textId="77777777" w:rsidR="003C7BE6" w:rsidRPr="001B0556" w:rsidRDefault="003C7BE6">
            <w:pPr>
              <w:keepNext/>
              <w:rPr>
                <w:rFonts w:ascii="Arial" w:hAnsi="Arial" w:cs="Arial"/>
                <w:sz w:val="24"/>
                <w:szCs w:val="24"/>
              </w:rPr>
            </w:pPr>
            <w:r w:rsidRPr="001B0556">
              <w:rPr>
                <w:rFonts w:ascii="Arial" w:hAnsi="Arial" w:cs="Arial"/>
                <w:sz w:val="24"/>
                <w:szCs w:val="24"/>
              </w:rPr>
              <w:t>Linearity</w:t>
            </w:r>
          </w:p>
        </w:tc>
        <w:tc>
          <w:tcPr>
            <w:tcW w:w="0" w:type="auto"/>
            <w:vAlign w:val="center"/>
          </w:tcPr>
          <w:p w14:paraId="1B4FC901" w14:textId="77777777" w:rsidR="003C7BE6" w:rsidRPr="001B0556" w:rsidRDefault="003C7BE6">
            <w:pPr>
              <w:jc w:val="center"/>
              <w:rPr>
                <w:rFonts w:ascii="Arial" w:hAnsi="Arial" w:cs="Arial"/>
                <w:sz w:val="24"/>
                <w:szCs w:val="24"/>
              </w:rPr>
            </w:pPr>
          </w:p>
        </w:tc>
        <w:tc>
          <w:tcPr>
            <w:tcW w:w="0" w:type="auto"/>
            <w:vAlign w:val="center"/>
          </w:tcPr>
          <w:p w14:paraId="5EDEEDAC" w14:textId="77777777" w:rsidR="003C7BE6" w:rsidRPr="001B0556" w:rsidRDefault="003C7BE6">
            <w:pPr>
              <w:keepNext/>
              <w:jc w:val="center"/>
              <w:rPr>
                <w:rFonts w:ascii="Arial" w:hAnsi="Arial" w:cs="Arial"/>
                <w:sz w:val="24"/>
                <w:szCs w:val="24"/>
              </w:rPr>
            </w:pPr>
          </w:p>
        </w:tc>
        <w:tc>
          <w:tcPr>
            <w:tcW w:w="0" w:type="auto"/>
          </w:tcPr>
          <w:p w14:paraId="2950D62C" w14:textId="77777777" w:rsidR="003C7BE6" w:rsidRPr="001B0556" w:rsidRDefault="003C7BE6">
            <w:pPr>
              <w:keepNext/>
              <w:jc w:val="center"/>
              <w:rPr>
                <w:rFonts w:ascii="Arial" w:hAnsi="Arial" w:cs="Arial"/>
                <w:sz w:val="24"/>
                <w:szCs w:val="24"/>
              </w:rPr>
            </w:pPr>
          </w:p>
        </w:tc>
      </w:tr>
      <w:tr w:rsidR="003C7BE6" w:rsidRPr="00DC2182" w14:paraId="519C8CD1" w14:textId="77777777">
        <w:trPr>
          <w:cantSplit/>
        </w:trPr>
        <w:tc>
          <w:tcPr>
            <w:tcW w:w="0" w:type="auto"/>
            <w:gridSpan w:val="2"/>
            <w:shd w:val="clear" w:color="auto" w:fill="auto"/>
            <w:vAlign w:val="center"/>
          </w:tcPr>
          <w:p w14:paraId="1ADA95F3" w14:textId="77777777" w:rsidR="003C7BE6" w:rsidRPr="001B0556" w:rsidRDefault="003C7BE6">
            <w:pPr>
              <w:keepNext/>
              <w:rPr>
                <w:rFonts w:ascii="Arial" w:hAnsi="Arial" w:cs="Arial"/>
                <w:sz w:val="24"/>
                <w:szCs w:val="24"/>
              </w:rPr>
            </w:pPr>
            <w:r w:rsidRPr="001B0556">
              <w:rPr>
                <w:rFonts w:ascii="Arial" w:hAnsi="Arial" w:cs="Arial"/>
                <w:sz w:val="24"/>
                <w:szCs w:val="24"/>
              </w:rPr>
              <w:t>Range</w:t>
            </w:r>
          </w:p>
        </w:tc>
        <w:tc>
          <w:tcPr>
            <w:tcW w:w="0" w:type="auto"/>
            <w:vAlign w:val="center"/>
          </w:tcPr>
          <w:p w14:paraId="4EB75049" w14:textId="77777777" w:rsidR="003C7BE6" w:rsidRPr="001B0556" w:rsidRDefault="003C7BE6">
            <w:pPr>
              <w:keepNext/>
              <w:jc w:val="center"/>
              <w:rPr>
                <w:rFonts w:ascii="Arial" w:hAnsi="Arial" w:cs="Arial"/>
                <w:sz w:val="24"/>
                <w:szCs w:val="24"/>
              </w:rPr>
            </w:pPr>
          </w:p>
        </w:tc>
        <w:tc>
          <w:tcPr>
            <w:tcW w:w="0" w:type="auto"/>
            <w:vAlign w:val="center"/>
          </w:tcPr>
          <w:p w14:paraId="698FE585" w14:textId="77777777" w:rsidR="003C7BE6" w:rsidRPr="001B0556" w:rsidRDefault="003C7BE6">
            <w:pPr>
              <w:keepNext/>
              <w:jc w:val="center"/>
              <w:rPr>
                <w:rFonts w:ascii="Arial" w:hAnsi="Arial" w:cs="Arial"/>
                <w:sz w:val="24"/>
                <w:szCs w:val="24"/>
              </w:rPr>
            </w:pPr>
          </w:p>
        </w:tc>
        <w:tc>
          <w:tcPr>
            <w:tcW w:w="0" w:type="auto"/>
          </w:tcPr>
          <w:p w14:paraId="506519D3" w14:textId="77777777" w:rsidR="003C7BE6" w:rsidRPr="001B0556" w:rsidRDefault="003C7BE6">
            <w:pPr>
              <w:keepNext/>
              <w:jc w:val="center"/>
              <w:rPr>
                <w:rFonts w:ascii="Arial" w:hAnsi="Arial" w:cs="Arial"/>
                <w:sz w:val="24"/>
                <w:szCs w:val="24"/>
              </w:rPr>
            </w:pPr>
          </w:p>
        </w:tc>
      </w:tr>
      <w:tr w:rsidR="003C7BE6" w:rsidRPr="00DC2182" w14:paraId="013F2080" w14:textId="77777777">
        <w:trPr>
          <w:cantSplit/>
        </w:trPr>
        <w:tc>
          <w:tcPr>
            <w:tcW w:w="0" w:type="auto"/>
            <w:gridSpan w:val="2"/>
            <w:shd w:val="clear" w:color="auto" w:fill="auto"/>
            <w:vAlign w:val="center"/>
          </w:tcPr>
          <w:p w14:paraId="7DD30D9B" w14:textId="77777777" w:rsidR="003C7BE6" w:rsidRPr="001B0556" w:rsidRDefault="003C7BE6">
            <w:pPr>
              <w:keepNext/>
              <w:rPr>
                <w:rFonts w:ascii="Arial" w:hAnsi="Arial" w:cs="Arial"/>
                <w:sz w:val="24"/>
                <w:szCs w:val="24"/>
              </w:rPr>
            </w:pPr>
            <w:r w:rsidRPr="001B0556">
              <w:rPr>
                <w:rFonts w:ascii="Arial" w:hAnsi="Arial" w:cs="Arial"/>
                <w:sz w:val="24"/>
                <w:szCs w:val="24"/>
              </w:rPr>
              <w:t>Robustness</w:t>
            </w:r>
          </w:p>
        </w:tc>
        <w:tc>
          <w:tcPr>
            <w:tcW w:w="0" w:type="auto"/>
            <w:vAlign w:val="center"/>
          </w:tcPr>
          <w:p w14:paraId="24BDF1CA" w14:textId="77777777" w:rsidR="003C7BE6" w:rsidRPr="001B0556" w:rsidRDefault="003C7BE6">
            <w:pPr>
              <w:keepNext/>
              <w:jc w:val="center"/>
              <w:rPr>
                <w:rFonts w:ascii="Arial" w:hAnsi="Arial" w:cs="Arial"/>
                <w:sz w:val="24"/>
                <w:szCs w:val="24"/>
              </w:rPr>
            </w:pPr>
          </w:p>
        </w:tc>
        <w:tc>
          <w:tcPr>
            <w:tcW w:w="0" w:type="auto"/>
            <w:vAlign w:val="center"/>
          </w:tcPr>
          <w:p w14:paraId="25F19D3D" w14:textId="77777777" w:rsidR="003C7BE6" w:rsidRPr="001B0556" w:rsidRDefault="003C7BE6">
            <w:pPr>
              <w:keepNext/>
              <w:jc w:val="center"/>
              <w:rPr>
                <w:rFonts w:ascii="Arial" w:hAnsi="Arial" w:cs="Arial"/>
                <w:sz w:val="24"/>
                <w:szCs w:val="24"/>
              </w:rPr>
            </w:pPr>
          </w:p>
        </w:tc>
        <w:tc>
          <w:tcPr>
            <w:tcW w:w="0" w:type="auto"/>
          </w:tcPr>
          <w:p w14:paraId="4129F23F" w14:textId="77777777" w:rsidR="003C7BE6" w:rsidRPr="001B0556" w:rsidRDefault="003C7BE6">
            <w:pPr>
              <w:keepNext/>
              <w:jc w:val="center"/>
              <w:rPr>
                <w:rFonts w:ascii="Arial" w:hAnsi="Arial" w:cs="Arial"/>
                <w:sz w:val="24"/>
                <w:szCs w:val="24"/>
              </w:rPr>
            </w:pPr>
          </w:p>
        </w:tc>
      </w:tr>
      <w:tr w:rsidR="003C7BE6" w:rsidRPr="00DC2182" w14:paraId="68CBE983" w14:textId="77777777">
        <w:trPr>
          <w:cantSplit/>
        </w:trPr>
        <w:tc>
          <w:tcPr>
            <w:tcW w:w="0" w:type="auto"/>
            <w:gridSpan w:val="2"/>
            <w:shd w:val="clear" w:color="auto" w:fill="auto"/>
            <w:vAlign w:val="center"/>
          </w:tcPr>
          <w:p w14:paraId="6DCE7828" w14:textId="77777777" w:rsidR="003C7BE6" w:rsidRPr="001B0556" w:rsidRDefault="003C7BE6">
            <w:pPr>
              <w:keepNext/>
              <w:rPr>
                <w:rFonts w:ascii="Arial" w:hAnsi="Arial" w:cs="Arial"/>
                <w:sz w:val="24"/>
                <w:szCs w:val="24"/>
              </w:rPr>
            </w:pPr>
            <w:r w:rsidRPr="001B0556">
              <w:rPr>
                <w:rFonts w:ascii="Arial" w:hAnsi="Arial" w:cs="Arial"/>
                <w:sz w:val="24"/>
                <w:szCs w:val="24"/>
              </w:rPr>
              <w:t>System suitability</w:t>
            </w:r>
          </w:p>
        </w:tc>
        <w:tc>
          <w:tcPr>
            <w:tcW w:w="0" w:type="auto"/>
            <w:vAlign w:val="center"/>
          </w:tcPr>
          <w:p w14:paraId="24E49670" w14:textId="77777777" w:rsidR="003C7BE6" w:rsidRPr="001B0556" w:rsidRDefault="003C7BE6">
            <w:pPr>
              <w:keepNext/>
              <w:jc w:val="center"/>
              <w:rPr>
                <w:rFonts w:ascii="Arial" w:hAnsi="Arial" w:cs="Arial"/>
                <w:sz w:val="24"/>
                <w:szCs w:val="24"/>
              </w:rPr>
            </w:pPr>
          </w:p>
        </w:tc>
        <w:tc>
          <w:tcPr>
            <w:tcW w:w="0" w:type="auto"/>
            <w:vAlign w:val="center"/>
          </w:tcPr>
          <w:p w14:paraId="706C0819" w14:textId="77777777" w:rsidR="003C7BE6" w:rsidRPr="001B0556" w:rsidRDefault="003C7BE6">
            <w:pPr>
              <w:keepNext/>
              <w:jc w:val="center"/>
              <w:rPr>
                <w:rFonts w:ascii="Arial" w:hAnsi="Arial" w:cs="Arial"/>
                <w:sz w:val="24"/>
                <w:szCs w:val="24"/>
              </w:rPr>
            </w:pPr>
          </w:p>
        </w:tc>
        <w:tc>
          <w:tcPr>
            <w:tcW w:w="0" w:type="auto"/>
          </w:tcPr>
          <w:p w14:paraId="7B7F96DF" w14:textId="77777777" w:rsidR="003C7BE6" w:rsidRPr="001B0556" w:rsidRDefault="003C7BE6">
            <w:pPr>
              <w:keepNext/>
              <w:jc w:val="center"/>
              <w:rPr>
                <w:rFonts w:ascii="Arial" w:hAnsi="Arial" w:cs="Arial"/>
                <w:sz w:val="24"/>
                <w:szCs w:val="24"/>
              </w:rPr>
            </w:pPr>
          </w:p>
        </w:tc>
      </w:tr>
      <w:tr w:rsidR="003C7BE6" w:rsidRPr="00DC2182" w14:paraId="2092D7A6" w14:textId="77777777">
        <w:trPr>
          <w:cantSplit/>
        </w:trPr>
        <w:tc>
          <w:tcPr>
            <w:tcW w:w="0" w:type="auto"/>
            <w:gridSpan w:val="2"/>
            <w:shd w:val="clear" w:color="auto" w:fill="auto"/>
            <w:vAlign w:val="center"/>
          </w:tcPr>
          <w:p w14:paraId="71CA3435" w14:textId="77777777" w:rsidR="003C7BE6" w:rsidRPr="001B0556" w:rsidRDefault="003C7BE6">
            <w:pPr>
              <w:keepNext/>
              <w:rPr>
                <w:rFonts w:ascii="Arial" w:hAnsi="Arial" w:cs="Arial"/>
                <w:sz w:val="24"/>
                <w:szCs w:val="24"/>
              </w:rPr>
            </w:pPr>
            <w:r w:rsidRPr="001B0556">
              <w:rPr>
                <w:rFonts w:ascii="Arial" w:hAnsi="Arial" w:cs="Arial"/>
                <w:sz w:val="24"/>
                <w:szCs w:val="24"/>
              </w:rPr>
              <w:t>Solution stability</w:t>
            </w:r>
          </w:p>
        </w:tc>
        <w:tc>
          <w:tcPr>
            <w:tcW w:w="0" w:type="auto"/>
            <w:vAlign w:val="center"/>
          </w:tcPr>
          <w:p w14:paraId="7541CB7D" w14:textId="77777777" w:rsidR="003C7BE6" w:rsidRPr="001B0556" w:rsidRDefault="003C7BE6">
            <w:pPr>
              <w:keepNext/>
              <w:jc w:val="center"/>
              <w:rPr>
                <w:rFonts w:ascii="Arial" w:hAnsi="Arial" w:cs="Arial"/>
                <w:sz w:val="24"/>
                <w:szCs w:val="24"/>
              </w:rPr>
            </w:pPr>
          </w:p>
        </w:tc>
        <w:tc>
          <w:tcPr>
            <w:tcW w:w="0" w:type="auto"/>
            <w:vAlign w:val="center"/>
          </w:tcPr>
          <w:p w14:paraId="78286C86" w14:textId="77777777" w:rsidR="003C7BE6" w:rsidRPr="001B0556" w:rsidRDefault="003C7BE6">
            <w:pPr>
              <w:keepNext/>
              <w:jc w:val="center"/>
              <w:rPr>
                <w:rFonts w:ascii="Arial" w:hAnsi="Arial" w:cs="Arial"/>
                <w:sz w:val="24"/>
                <w:szCs w:val="24"/>
              </w:rPr>
            </w:pPr>
          </w:p>
        </w:tc>
        <w:tc>
          <w:tcPr>
            <w:tcW w:w="0" w:type="auto"/>
            <w:vAlign w:val="center"/>
          </w:tcPr>
          <w:p w14:paraId="41D84318" w14:textId="77777777" w:rsidR="003C7BE6" w:rsidRPr="001B0556" w:rsidRDefault="003C7BE6">
            <w:pPr>
              <w:keepNext/>
              <w:jc w:val="center"/>
              <w:rPr>
                <w:rFonts w:ascii="Arial" w:hAnsi="Arial" w:cs="Arial"/>
                <w:sz w:val="24"/>
                <w:szCs w:val="24"/>
              </w:rPr>
            </w:pPr>
          </w:p>
        </w:tc>
      </w:tr>
    </w:tbl>
    <w:p w14:paraId="3C67AC4F" w14:textId="77777777" w:rsidR="003C7BE6" w:rsidRPr="001B0556" w:rsidRDefault="003C7BE6" w:rsidP="004769D6">
      <w:pPr>
        <w:pStyle w:val="Heading3"/>
        <w:rPr>
          <w:rFonts w:ascii="Arial" w:hAnsi="Arial" w:cs="Arial"/>
          <w:sz w:val="24"/>
          <w:szCs w:val="24"/>
        </w:rPr>
      </w:pPr>
      <w:bookmarkStart w:id="53" w:name="_Toc191855033"/>
      <w:r w:rsidRPr="001B0556">
        <w:rPr>
          <w:rFonts w:ascii="Arial" w:hAnsi="Arial" w:cs="Arial"/>
          <w:sz w:val="24"/>
          <w:szCs w:val="24"/>
        </w:rPr>
        <w:t>Batch analyses (CTD section: P.5.4)</w:t>
      </w:r>
      <w:bookmarkEnd w:id="53"/>
      <w:r w:rsidRPr="001B0556">
        <w:rPr>
          <w:rFonts w:ascii="Arial" w:hAnsi="Arial" w:cs="Arial"/>
          <w:sz w:val="24"/>
          <w:szCs w:val="24"/>
        </w:rPr>
        <w:t xml:space="preserve"> </w:t>
      </w:r>
    </w:p>
    <w:p w14:paraId="704A2498" w14:textId="77777777" w:rsidR="003C7BE6" w:rsidRPr="001B0556" w:rsidRDefault="003C7BE6" w:rsidP="004769D6">
      <w:pPr>
        <w:pStyle w:val="Heading3"/>
        <w:rPr>
          <w:rFonts w:ascii="Arial" w:hAnsi="Arial" w:cs="Arial"/>
          <w:sz w:val="24"/>
          <w:szCs w:val="24"/>
        </w:rPr>
      </w:pPr>
      <w:bookmarkStart w:id="54" w:name="_Toc191855034"/>
      <w:r w:rsidRPr="001B0556">
        <w:rPr>
          <w:rFonts w:ascii="Arial" w:hAnsi="Arial" w:cs="Arial"/>
          <w:sz w:val="24"/>
          <w:szCs w:val="24"/>
        </w:rPr>
        <w:t>Characterisation of impurities (CTD section: P.5.5)</w:t>
      </w:r>
      <w:bookmarkEnd w:id="54"/>
      <w:r w:rsidRPr="001B0556">
        <w:rPr>
          <w:rFonts w:ascii="Arial" w:hAnsi="Arial" w:cs="Arial"/>
          <w:sz w:val="24"/>
          <w:szCs w:val="24"/>
        </w:rPr>
        <w:t xml:space="preserve"> </w:t>
      </w:r>
    </w:p>
    <w:p w14:paraId="676AC983" w14:textId="77777777" w:rsidR="003C7BE6" w:rsidRPr="001B0556" w:rsidRDefault="003C7BE6" w:rsidP="004769D6">
      <w:pPr>
        <w:pStyle w:val="Heading3"/>
        <w:rPr>
          <w:rFonts w:ascii="Arial" w:hAnsi="Arial" w:cs="Arial"/>
          <w:sz w:val="24"/>
          <w:szCs w:val="24"/>
        </w:rPr>
      </w:pPr>
      <w:bookmarkStart w:id="55" w:name="_Toc191855035"/>
      <w:r w:rsidRPr="001B0556">
        <w:rPr>
          <w:rFonts w:ascii="Arial" w:hAnsi="Arial" w:cs="Arial"/>
          <w:sz w:val="24"/>
          <w:szCs w:val="24"/>
        </w:rPr>
        <w:t>Justification of specification(s) (CTD section: P.5.6)</w:t>
      </w:r>
      <w:bookmarkEnd w:id="55"/>
    </w:p>
    <w:p w14:paraId="11D06F45" w14:textId="77777777" w:rsidR="004769D6" w:rsidRPr="001B0556" w:rsidRDefault="004769D6" w:rsidP="004769D6">
      <w:pPr>
        <w:pStyle w:val="Heading3"/>
        <w:rPr>
          <w:rFonts w:ascii="Arial" w:hAnsi="Arial" w:cs="Arial"/>
          <w:sz w:val="24"/>
          <w:szCs w:val="24"/>
        </w:rPr>
      </w:pPr>
      <w:bookmarkStart w:id="56" w:name="_Toc450120202"/>
      <w:bookmarkStart w:id="57" w:name="_Toc450135651"/>
      <w:bookmarkStart w:id="58" w:name="_Toc111189145"/>
      <w:bookmarkStart w:id="59" w:name="_Toc191855036"/>
      <w:r w:rsidRPr="001B0556">
        <w:rPr>
          <w:rFonts w:ascii="Arial" w:hAnsi="Arial" w:cs="Arial"/>
          <w:sz w:val="24"/>
          <w:szCs w:val="24"/>
        </w:rPr>
        <w:t>Container closure system (CTD module 3.2.P.7)</w:t>
      </w:r>
      <w:bookmarkEnd w:id="56"/>
      <w:bookmarkEnd w:id="57"/>
      <w:bookmarkEnd w:id="58"/>
      <w:bookmarkEnd w:id="59"/>
    </w:p>
    <w:p w14:paraId="04496411" w14:textId="77777777" w:rsidR="004769D6" w:rsidRPr="001B0556" w:rsidRDefault="004769D6" w:rsidP="004769D6">
      <w:pPr>
        <w:pStyle w:val="Heading3"/>
        <w:rPr>
          <w:rFonts w:ascii="Arial" w:hAnsi="Arial" w:cs="Arial"/>
          <w:sz w:val="24"/>
          <w:szCs w:val="24"/>
        </w:rPr>
      </w:pPr>
      <w:bookmarkStart w:id="60" w:name="_Toc191855037"/>
      <w:r w:rsidRPr="001B0556">
        <w:rPr>
          <w:rFonts w:ascii="Arial" w:hAnsi="Arial" w:cs="Arial"/>
          <w:sz w:val="24"/>
          <w:szCs w:val="24"/>
        </w:rPr>
        <w:lastRenderedPageBreak/>
        <w:t>Stability (CTD module 3.2.P.8)</w:t>
      </w:r>
      <w:bookmarkEnd w:id="60"/>
    </w:p>
    <w:p w14:paraId="5A6F9580" w14:textId="66113FE3" w:rsidR="004769D6" w:rsidRPr="00DC2182" w:rsidRDefault="004769D6" w:rsidP="004769D6">
      <w:pPr>
        <w:pStyle w:val="Heading1"/>
        <w:rPr>
          <w:rFonts w:ascii="Arial" w:hAnsi="Arial" w:cs="Arial"/>
        </w:rPr>
      </w:pPr>
      <w:bookmarkStart w:id="61" w:name="_Toc450120203"/>
      <w:bookmarkStart w:id="62" w:name="_Toc450135652"/>
      <w:bookmarkStart w:id="63" w:name="_Toc111189146"/>
      <w:bookmarkStart w:id="64" w:name="_Toc191855038"/>
      <w:bookmarkStart w:id="65" w:name="_Toc106004077"/>
      <w:bookmarkStart w:id="66" w:name="_Toc106004214"/>
      <w:bookmarkStart w:id="67" w:name="_Toc106004306"/>
      <w:bookmarkStart w:id="68" w:name="_Toc106004387"/>
      <w:bookmarkStart w:id="69" w:name="_Toc106004522"/>
      <w:r w:rsidRPr="00DC2182">
        <w:rPr>
          <w:rFonts w:ascii="Arial" w:hAnsi="Arial" w:cs="Arial"/>
        </w:rPr>
        <w:lastRenderedPageBreak/>
        <w:t>Comparability protocols</w:t>
      </w:r>
      <w:bookmarkEnd w:id="61"/>
      <w:bookmarkEnd w:id="62"/>
      <w:bookmarkEnd w:id="63"/>
      <w:bookmarkEnd w:id="64"/>
    </w:p>
    <w:p w14:paraId="124FA204" w14:textId="77777777" w:rsidR="00927E37" w:rsidRPr="00DC2182" w:rsidRDefault="00927E37" w:rsidP="00927E37">
      <w:pPr>
        <w:rPr>
          <w:rFonts w:ascii="Arial" w:hAnsi="Arial" w:cs="Arial"/>
        </w:rPr>
      </w:pPr>
    </w:p>
    <w:p w14:paraId="70F76F6F" w14:textId="78035773" w:rsidR="00927E37" w:rsidRPr="0049609F" w:rsidRDefault="00927E37" w:rsidP="00927E37">
      <w:pPr>
        <w:rPr>
          <w:rFonts w:ascii="Arial" w:hAnsi="Arial" w:cs="Arial"/>
          <w:color w:val="006651"/>
          <w:sz w:val="24"/>
          <w:szCs w:val="24"/>
        </w:rPr>
      </w:pPr>
      <w:r w:rsidRPr="0049609F">
        <w:rPr>
          <w:rFonts w:ascii="Arial" w:hAnsi="Arial" w:cs="Arial"/>
          <w:color w:val="006651"/>
          <w:sz w:val="24"/>
          <w:szCs w:val="24"/>
        </w:rPr>
        <w:t xml:space="preserve">This section should be used to document the means by which comparability of critical quality attributes </w:t>
      </w:r>
      <w:r w:rsidR="00B35BB7" w:rsidRPr="0049609F">
        <w:rPr>
          <w:rFonts w:ascii="Arial" w:hAnsi="Arial" w:cs="Arial"/>
          <w:color w:val="006651"/>
          <w:sz w:val="24"/>
          <w:szCs w:val="24"/>
        </w:rPr>
        <w:t xml:space="preserve">across all manufacturing sites </w:t>
      </w:r>
      <w:r w:rsidRPr="0049609F">
        <w:rPr>
          <w:rFonts w:ascii="Arial" w:hAnsi="Arial" w:cs="Arial"/>
          <w:color w:val="006651"/>
          <w:sz w:val="24"/>
          <w:szCs w:val="24"/>
        </w:rPr>
        <w:t>will</w:t>
      </w:r>
      <w:r w:rsidR="007E5E52" w:rsidRPr="0049609F">
        <w:rPr>
          <w:rFonts w:ascii="Arial" w:hAnsi="Arial" w:cs="Arial"/>
          <w:color w:val="006651"/>
          <w:sz w:val="24"/>
          <w:szCs w:val="24"/>
        </w:rPr>
        <w:t xml:space="preserve"> be evaluated.  This should include </w:t>
      </w:r>
      <w:r w:rsidR="00D77FB5" w:rsidRPr="0049609F">
        <w:rPr>
          <w:rFonts w:ascii="Arial" w:hAnsi="Arial" w:cs="Arial"/>
          <w:color w:val="006651"/>
          <w:sz w:val="24"/>
          <w:szCs w:val="24"/>
        </w:rPr>
        <w:t xml:space="preserve">justification for </w:t>
      </w:r>
      <w:r w:rsidR="00FB40DD" w:rsidRPr="0049609F">
        <w:rPr>
          <w:rFonts w:ascii="Arial" w:hAnsi="Arial" w:cs="Arial"/>
          <w:color w:val="006651"/>
          <w:sz w:val="24"/>
          <w:szCs w:val="24"/>
        </w:rPr>
        <w:t>c</w:t>
      </w:r>
      <w:r w:rsidR="00DA1DA5" w:rsidRPr="0049609F">
        <w:rPr>
          <w:rFonts w:ascii="Arial" w:hAnsi="Arial" w:cs="Arial"/>
          <w:color w:val="006651"/>
          <w:sz w:val="24"/>
          <w:szCs w:val="24"/>
        </w:rPr>
        <w:t>ontrol criteria</w:t>
      </w:r>
      <w:r w:rsidR="00D77FB5" w:rsidRPr="0049609F">
        <w:rPr>
          <w:rFonts w:ascii="Arial" w:hAnsi="Arial" w:cs="Arial"/>
          <w:color w:val="006651"/>
          <w:sz w:val="24"/>
          <w:szCs w:val="24"/>
        </w:rPr>
        <w:t xml:space="preserve"> and limits</w:t>
      </w:r>
      <w:r w:rsidR="009562D0" w:rsidRPr="0049609F">
        <w:rPr>
          <w:rFonts w:ascii="Arial" w:hAnsi="Arial" w:cs="Arial"/>
          <w:color w:val="006651"/>
          <w:sz w:val="24"/>
          <w:szCs w:val="24"/>
        </w:rPr>
        <w:t xml:space="preserve"> and </w:t>
      </w:r>
      <w:r w:rsidR="007C7AEB" w:rsidRPr="0049609F">
        <w:rPr>
          <w:rFonts w:ascii="Arial" w:hAnsi="Arial" w:cs="Arial"/>
          <w:color w:val="006651"/>
          <w:sz w:val="24"/>
          <w:szCs w:val="24"/>
        </w:rPr>
        <w:t>identification</w:t>
      </w:r>
      <w:r w:rsidR="009562D0" w:rsidRPr="0049609F">
        <w:rPr>
          <w:rFonts w:ascii="Arial" w:hAnsi="Arial" w:cs="Arial"/>
          <w:color w:val="006651"/>
          <w:sz w:val="24"/>
          <w:szCs w:val="24"/>
        </w:rPr>
        <w:t xml:space="preserve"> of </w:t>
      </w:r>
      <w:r w:rsidR="007C7AEB" w:rsidRPr="0049609F">
        <w:rPr>
          <w:rFonts w:ascii="Arial" w:hAnsi="Arial" w:cs="Arial"/>
          <w:color w:val="006651"/>
          <w:sz w:val="24"/>
          <w:szCs w:val="24"/>
        </w:rPr>
        <w:t>critical process parameters</w:t>
      </w:r>
      <w:r w:rsidR="00B35BB7" w:rsidRPr="0049609F">
        <w:rPr>
          <w:rFonts w:ascii="Arial" w:hAnsi="Arial" w:cs="Arial"/>
          <w:color w:val="006651"/>
          <w:sz w:val="24"/>
          <w:szCs w:val="24"/>
        </w:rPr>
        <w:t xml:space="preserve">. </w:t>
      </w:r>
      <w:r w:rsidR="00D77FB5" w:rsidRPr="0049609F">
        <w:rPr>
          <w:rFonts w:ascii="Arial" w:hAnsi="Arial" w:cs="Arial"/>
          <w:color w:val="006651"/>
          <w:sz w:val="24"/>
          <w:szCs w:val="24"/>
        </w:rPr>
        <w:t xml:space="preserve"> </w:t>
      </w:r>
      <w:r w:rsidR="00DA1DA5" w:rsidRPr="0049609F">
        <w:rPr>
          <w:rFonts w:ascii="Arial" w:hAnsi="Arial" w:cs="Arial"/>
          <w:color w:val="006651"/>
          <w:sz w:val="24"/>
          <w:szCs w:val="24"/>
        </w:rPr>
        <w:t xml:space="preserve"> </w:t>
      </w:r>
      <w:r w:rsidR="007E5E52" w:rsidRPr="0049609F">
        <w:rPr>
          <w:rFonts w:ascii="Arial" w:hAnsi="Arial" w:cs="Arial"/>
          <w:color w:val="006651"/>
          <w:sz w:val="24"/>
          <w:szCs w:val="24"/>
        </w:rPr>
        <w:t xml:space="preserve"> </w:t>
      </w:r>
    </w:p>
    <w:p w14:paraId="05C7401F" w14:textId="3ECCC5F3" w:rsidR="004769D6" w:rsidRPr="00DC2182" w:rsidRDefault="004769D6" w:rsidP="004769D6">
      <w:pPr>
        <w:pStyle w:val="Heading1"/>
        <w:rPr>
          <w:rFonts w:ascii="Arial" w:hAnsi="Arial" w:cs="Arial"/>
        </w:rPr>
      </w:pPr>
      <w:bookmarkStart w:id="70" w:name="_Toc111189152"/>
      <w:bookmarkStart w:id="71" w:name="_Toc191855039"/>
      <w:r w:rsidRPr="00DC2182">
        <w:rPr>
          <w:rFonts w:ascii="Arial" w:hAnsi="Arial" w:cs="Arial"/>
        </w:rPr>
        <w:lastRenderedPageBreak/>
        <w:t>Post approval change management protocols</w:t>
      </w:r>
      <w:bookmarkEnd w:id="70"/>
      <w:bookmarkEnd w:id="71"/>
    </w:p>
    <w:bookmarkEnd w:id="65"/>
    <w:bookmarkEnd w:id="66"/>
    <w:bookmarkEnd w:id="67"/>
    <w:bookmarkEnd w:id="68"/>
    <w:bookmarkEnd w:id="69"/>
    <w:p w14:paraId="25BA7844" w14:textId="2F3D6E6F" w:rsidR="00394D56" w:rsidRPr="0049609F" w:rsidRDefault="005A33FD" w:rsidP="004769D6">
      <w:pPr>
        <w:spacing w:after="0" w:line="240" w:lineRule="auto"/>
        <w:rPr>
          <w:rFonts w:ascii="Arial" w:hAnsi="Arial" w:cs="Arial"/>
          <w:b/>
          <w:color w:val="006651"/>
          <w:sz w:val="24"/>
          <w:szCs w:val="24"/>
        </w:rPr>
      </w:pPr>
      <w:r w:rsidRPr="0049609F">
        <w:rPr>
          <w:rFonts w:ascii="Arial" w:hAnsi="Arial" w:cs="Arial"/>
          <w:color w:val="006651"/>
          <w:sz w:val="24"/>
          <w:szCs w:val="24"/>
        </w:rPr>
        <w:t>Where relevant and in the context of a</w:t>
      </w:r>
      <w:r w:rsidR="00D1003D" w:rsidRPr="0049609F">
        <w:rPr>
          <w:rFonts w:ascii="Arial" w:hAnsi="Arial" w:cs="Arial"/>
          <w:color w:val="006651"/>
          <w:sz w:val="24"/>
          <w:szCs w:val="24"/>
        </w:rPr>
        <w:t xml:space="preserve"> Marketing Authorisation only, </w:t>
      </w:r>
      <w:r w:rsidR="00444CBA" w:rsidRPr="0049609F">
        <w:rPr>
          <w:rFonts w:ascii="Arial" w:hAnsi="Arial" w:cs="Arial"/>
          <w:color w:val="006651"/>
          <w:sz w:val="24"/>
          <w:szCs w:val="24"/>
        </w:rPr>
        <w:t xml:space="preserve">reference to an approved Post Approval Change Management Protocol relevant to man may be made. </w:t>
      </w:r>
      <w:r w:rsidR="0046785A" w:rsidRPr="0049609F">
        <w:rPr>
          <w:rFonts w:ascii="Arial" w:hAnsi="Arial" w:cs="Arial"/>
          <w:color w:val="006651"/>
          <w:sz w:val="24"/>
          <w:szCs w:val="24"/>
        </w:rPr>
        <w:br w:type="page"/>
      </w:r>
    </w:p>
    <w:p w14:paraId="4D45C20E" w14:textId="77777777" w:rsidR="00845762" w:rsidRPr="00DC2182" w:rsidRDefault="00845762" w:rsidP="00A37ACC">
      <w:pPr>
        <w:rPr>
          <w:rFonts w:ascii="Arial" w:hAnsi="Arial" w:cs="Arial"/>
        </w:rPr>
      </w:pPr>
    </w:p>
    <w:p w14:paraId="5BC8B03F" w14:textId="14372C88" w:rsidR="00F5209E" w:rsidRPr="00DC2182" w:rsidRDefault="00F5209E" w:rsidP="00F5209E">
      <w:pPr>
        <w:rPr>
          <w:rFonts w:ascii="Arial" w:hAnsi="Arial" w:cs="Arial"/>
          <w:b/>
          <w:sz w:val="28"/>
          <w:szCs w:val="28"/>
        </w:rPr>
      </w:pPr>
      <w:r w:rsidRPr="00DC2182">
        <w:rPr>
          <w:rFonts w:ascii="Arial" w:hAnsi="Arial" w:cs="Arial"/>
          <w:b/>
          <w:sz w:val="28"/>
          <w:szCs w:val="28"/>
        </w:rPr>
        <w:t>Version History of DMMF</w:t>
      </w:r>
    </w:p>
    <w:p w14:paraId="6B8EE4C6" w14:textId="3E3DDD80" w:rsidR="00D34FD8" w:rsidRPr="0049609F" w:rsidRDefault="00D34FD8" w:rsidP="00F5209E">
      <w:pPr>
        <w:rPr>
          <w:rFonts w:ascii="Arial" w:hAnsi="Arial" w:cs="Arial"/>
          <w:color w:val="006651"/>
          <w:sz w:val="24"/>
          <w:szCs w:val="24"/>
        </w:rPr>
      </w:pPr>
      <w:r w:rsidRPr="0049609F">
        <w:rPr>
          <w:rFonts w:ascii="Arial" w:hAnsi="Arial" w:cs="Arial"/>
          <w:color w:val="006651"/>
          <w:sz w:val="24"/>
          <w:szCs w:val="24"/>
        </w:rPr>
        <w:t xml:space="preserve">Describe the revision history, with </w:t>
      </w:r>
      <w:r w:rsidR="006F5A00" w:rsidRPr="0049609F">
        <w:rPr>
          <w:rFonts w:ascii="Arial" w:hAnsi="Arial" w:cs="Arial"/>
          <w:color w:val="006651"/>
          <w:sz w:val="24"/>
          <w:szCs w:val="24"/>
        </w:rPr>
        <w:t>details on what has been updated and why.</w:t>
      </w:r>
    </w:p>
    <w:p w14:paraId="2880205A" w14:textId="74868109" w:rsidR="0046785A" w:rsidRDefault="0046785A" w:rsidP="00095D7E">
      <w:pPr>
        <w:rPr>
          <w:b/>
        </w:rPr>
      </w:pPr>
      <w:bookmarkStart w:id="72" w:name="_Toc106004079"/>
      <w:bookmarkStart w:id="73" w:name="_Toc106004216"/>
      <w:bookmarkStart w:id="74" w:name="_Toc106004308"/>
      <w:bookmarkStart w:id="75" w:name="_Toc106004389"/>
      <w:bookmarkStart w:id="76" w:name="_Toc106004524"/>
      <w:bookmarkEnd w:id="72"/>
      <w:bookmarkEnd w:id="73"/>
      <w:bookmarkEnd w:id="74"/>
      <w:bookmarkEnd w:id="75"/>
      <w:bookmarkEnd w:id="76"/>
    </w:p>
    <w:sectPr w:rsidR="0046785A" w:rsidSect="00893CB5">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72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CF75" w14:textId="77777777" w:rsidR="006A6439" w:rsidRDefault="006A6439">
      <w:r>
        <w:separator/>
      </w:r>
    </w:p>
  </w:endnote>
  <w:endnote w:type="continuationSeparator" w:id="0">
    <w:p w14:paraId="3A9511F9" w14:textId="77777777" w:rsidR="006A6439" w:rsidRDefault="006A6439">
      <w:r>
        <w:continuationSeparator/>
      </w:r>
    </w:p>
  </w:endnote>
  <w:endnote w:type="continuationNotice" w:id="1">
    <w:p w14:paraId="2BE53C1C" w14:textId="77777777" w:rsidR="006A6439" w:rsidRDefault="006A6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C51D" w14:textId="77777777" w:rsidR="00A423D8" w:rsidRDefault="00A42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D62" w14:textId="77777777" w:rsidR="00606EFB" w:rsidRDefault="00606EFB" w:rsidP="00960F0F">
    <w:pPr>
      <w:pStyle w:val="Footer"/>
    </w:pPr>
    <w:r>
      <w:rPr>
        <w:rStyle w:val="PageNumber"/>
        <w:sz w:val="18"/>
      </w:rPr>
      <w:t>DMMF</w:t>
    </w:r>
    <w:r w:rsidRPr="004D4BB4">
      <w:rPr>
        <w:rStyle w:val="PageNumber"/>
        <w:sz w:val="18"/>
      </w:rPr>
      <w:t xml:space="preserve"> </w:t>
    </w:r>
    <w:r w:rsidRPr="004D4BB4">
      <w:rPr>
        <w:rStyle w:val="PageNumber"/>
        <w:sz w:val="18"/>
      </w:rPr>
      <w:sym w:font="Symbol" w:char="F0E1"/>
    </w:r>
    <w:r>
      <w:rPr>
        <w:rStyle w:val="PageNumber"/>
        <w:sz w:val="18"/>
      </w:rPr>
      <w:t>Drug product name</w:t>
    </w:r>
    <w:r w:rsidRPr="004D4BB4">
      <w:rPr>
        <w:rStyle w:val="PageNumber"/>
        <w:sz w:val="18"/>
      </w:rPr>
      <w:sym w:font="Symbol" w:char="F0F1"/>
    </w:r>
    <w:r w:rsidRPr="004D4BB4">
      <w:rPr>
        <w:i/>
        <w:sz w:val="18"/>
      </w:rPr>
      <w:t xml:space="preserve"> </w:t>
    </w:r>
    <w:r w:rsidRPr="004D4BB4">
      <w:rPr>
        <w:i/>
        <w:sz w:val="18"/>
      </w:rPr>
      <w:fldChar w:fldCharType="begin"/>
    </w:r>
    <w:r w:rsidRPr="004D4BB4">
      <w:rPr>
        <w:i/>
        <w:sz w:val="18"/>
      </w:rPr>
      <w:instrText xml:space="preserve"> &lt;Active substance&gt; </w:instrText>
    </w:r>
    <w:r w:rsidRPr="004D4BB4">
      <w:rPr>
        <w:i/>
        <w:sz w:val="18"/>
      </w:rPr>
      <w:fldChar w:fldCharType="end"/>
    </w:r>
    <w:r w:rsidRPr="004D4BB4">
      <w:rPr>
        <w:sz w:val="18"/>
      </w:rPr>
      <w:tab/>
    </w:r>
    <w:r w:rsidRPr="004D4BB4">
      <w:rPr>
        <w:rStyle w:val="PageNumber"/>
        <w:sz w:val="18"/>
      </w:rPr>
      <w:fldChar w:fldCharType="begin"/>
    </w:r>
    <w:r w:rsidRPr="004D4BB4">
      <w:rPr>
        <w:rStyle w:val="PageNumber"/>
        <w:sz w:val="18"/>
      </w:rPr>
      <w:instrText xml:space="preserve"> PAGE </w:instrText>
    </w:r>
    <w:r w:rsidRPr="004D4BB4">
      <w:rPr>
        <w:rStyle w:val="PageNumber"/>
        <w:sz w:val="18"/>
      </w:rPr>
      <w:fldChar w:fldCharType="separate"/>
    </w:r>
    <w:r w:rsidRPr="004D4BB4">
      <w:rPr>
        <w:rStyle w:val="PageNumber"/>
        <w:noProof/>
        <w:sz w:val="18"/>
      </w:rPr>
      <w:t>2</w:t>
    </w:r>
    <w:r w:rsidRPr="004D4BB4">
      <w:rPr>
        <w:rStyle w:val="PageNumber"/>
        <w:sz w:val="18"/>
      </w:rPr>
      <w:fldChar w:fldCharType="end"/>
    </w:r>
    <w:r w:rsidRPr="004D4BB4">
      <w:rPr>
        <w:sz w:val="18"/>
      </w:rPr>
      <w:t>/</w:t>
    </w:r>
    <w:r w:rsidRPr="004D4BB4">
      <w:rPr>
        <w:rStyle w:val="PageNumber"/>
        <w:sz w:val="18"/>
      </w:rPr>
      <w:fldChar w:fldCharType="begin"/>
    </w:r>
    <w:r w:rsidRPr="004D4BB4">
      <w:rPr>
        <w:rStyle w:val="PageNumber"/>
        <w:sz w:val="18"/>
      </w:rPr>
      <w:instrText xml:space="preserve"> NUMPAGES </w:instrText>
    </w:r>
    <w:r w:rsidRPr="004D4BB4">
      <w:rPr>
        <w:rStyle w:val="PageNumber"/>
        <w:sz w:val="18"/>
      </w:rPr>
      <w:fldChar w:fldCharType="separate"/>
    </w:r>
    <w:r w:rsidRPr="004D4BB4">
      <w:rPr>
        <w:rStyle w:val="PageNumber"/>
        <w:noProof/>
        <w:sz w:val="18"/>
      </w:rPr>
      <w:t>10</w:t>
    </w:r>
    <w:r w:rsidRPr="004D4BB4">
      <w:rPr>
        <w:rStyle w:val="PageNumber"/>
        <w:sz w:val="18"/>
      </w:rPr>
      <w:fldChar w:fldCharType="end"/>
    </w:r>
    <w:r w:rsidRPr="004D4BB4">
      <w:rPr>
        <w:rStyle w:val="PageNumber"/>
        <w:sz w:val="18"/>
      </w:rPr>
      <w:tab/>
    </w:r>
    <w:r w:rsidRPr="004D4BB4">
      <w:rPr>
        <w:rStyle w:val="PageNumber"/>
        <w:sz w:val="18"/>
      </w:rPr>
      <w:sym w:font="Symbol" w:char="F0E1"/>
    </w:r>
    <w:r>
      <w:rPr>
        <w:rStyle w:val="PageNumber"/>
        <w:sz w:val="18"/>
      </w:rPr>
      <w:t>MHRA DMMF identifier / Version No</w:t>
    </w:r>
    <w:r w:rsidRPr="004D4BB4">
      <w:rPr>
        <w:rStyle w:val="PageNumber"/>
        <w:sz w:val="18"/>
      </w:rPr>
      <w:sym w:font="Symbol" w:char="F0F1"/>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2187" w14:textId="77777777" w:rsidR="00A423D8" w:rsidRDefault="00A4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00E5" w14:textId="77777777" w:rsidR="006A6439" w:rsidRDefault="006A6439">
      <w:r>
        <w:separator/>
      </w:r>
    </w:p>
  </w:footnote>
  <w:footnote w:type="continuationSeparator" w:id="0">
    <w:p w14:paraId="34985AEE" w14:textId="77777777" w:rsidR="006A6439" w:rsidRDefault="006A6439">
      <w:r>
        <w:continuationSeparator/>
      </w:r>
    </w:p>
  </w:footnote>
  <w:footnote w:type="continuationNotice" w:id="1">
    <w:p w14:paraId="1B2D3BFA" w14:textId="77777777" w:rsidR="006A6439" w:rsidRDefault="006A6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D90" w14:textId="35EBA695" w:rsidR="00A423D8" w:rsidRDefault="00A42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A07A" w14:textId="2C626198" w:rsidR="00A423D8" w:rsidRDefault="00A42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D287" w14:textId="73D46320" w:rsidR="00A423D8" w:rsidRDefault="00A42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D85"/>
    <w:multiLevelType w:val="hybridMultilevel"/>
    <w:tmpl w:val="B90EF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E2C49"/>
    <w:multiLevelType w:val="hybridMultilevel"/>
    <w:tmpl w:val="59C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14B7"/>
    <w:multiLevelType w:val="hybridMultilevel"/>
    <w:tmpl w:val="EF02C95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354146D6"/>
    <w:multiLevelType w:val="hybridMultilevel"/>
    <w:tmpl w:val="614E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66F6B"/>
    <w:multiLevelType w:val="hybridMultilevel"/>
    <w:tmpl w:val="3C46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6" w15:restartNumberingAfterBreak="0">
    <w:nsid w:val="556E25FA"/>
    <w:multiLevelType w:val="singleLevel"/>
    <w:tmpl w:val="6D4A48BE"/>
    <w:lvl w:ilvl="0">
      <w:start w:val="1"/>
      <w:numFmt w:val="decimal"/>
      <w:pStyle w:val="Protokollsrubrik1"/>
      <w:lvlText w:val="§%1"/>
      <w:lvlJc w:val="left"/>
      <w:pPr>
        <w:tabs>
          <w:tab w:val="num" w:pos="360"/>
        </w:tabs>
        <w:ind w:left="360" w:hanging="360"/>
      </w:pPr>
    </w:lvl>
  </w:abstractNum>
  <w:abstractNum w:abstractNumId="7" w15:restartNumberingAfterBreak="0">
    <w:nsid w:val="562C2BAF"/>
    <w:multiLevelType w:val="hybridMultilevel"/>
    <w:tmpl w:val="51464436"/>
    <w:lvl w:ilvl="0" w:tplc="5556592E">
      <w:start w:val="1"/>
      <w:numFmt w:val="bullet"/>
      <w:lvlText w:val=""/>
      <w:lvlJc w:val="left"/>
      <w:pPr>
        <w:ind w:left="787" w:hanging="360"/>
      </w:pPr>
      <w:rPr>
        <w:rFonts w:ascii="Symbol" w:hAnsi="Symbol" w:hint="default"/>
        <w:color w:val="70AD47" w:themeColor="accent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B0D2780"/>
    <w:multiLevelType w:val="hybridMultilevel"/>
    <w:tmpl w:val="3F2AB258"/>
    <w:lvl w:ilvl="0" w:tplc="78943F1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4400141"/>
    <w:multiLevelType w:val="hybridMultilevel"/>
    <w:tmpl w:val="A6CC7D84"/>
    <w:lvl w:ilvl="0" w:tplc="D5A6F70C">
      <w:start w:val="1"/>
      <w:numFmt w:val="decimal"/>
      <w:lvlText w:val="%1)"/>
      <w:lvlJc w:val="left"/>
      <w:pPr>
        <w:ind w:left="720" w:hanging="360"/>
      </w:pPr>
      <w:rPr>
        <w:rFonts w:hint="default"/>
        <w:b w:val="0"/>
        <w:bCs w:val="0"/>
        <w:color w:val="70AD47"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DF01FF"/>
    <w:multiLevelType w:val="hybridMultilevel"/>
    <w:tmpl w:val="9F122482"/>
    <w:lvl w:ilvl="0" w:tplc="EBA0E30A">
      <w:start w:val="1"/>
      <w:numFmt w:val="bullet"/>
      <w:lvlText w:val=""/>
      <w:lvlJc w:val="left"/>
      <w:pPr>
        <w:ind w:left="720" w:hanging="360"/>
      </w:pPr>
      <w:rPr>
        <w:rFonts w:ascii="Symbol" w:hAnsi="Symbol"/>
      </w:rPr>
    </w:lvl>
    <w:lvl w:ilvl="1" w:tplc="B4C69880">
      <w:start w:val="1"/>
      <w:numFmt w:val="bullet"/>
      <w:lvlText w:val=""/>
      <w:lvlJc w:val="left"/>
      <w:pPr>
        <w:ind w:left="720" w:hanging="360"/>
      </w:pPr>
      <w:rPr>
        <w:rFonts w:ascii="Symbol" w:hAnsi="Symbol"/>
      </w:rPr>
    </w:lvl>
    <w:lvl w:ilvl="2" w:tplc="0FCA0E54">
      <w:start w:val="1"/>
      <w:numFmt w:val="bullet"/>
      <w:lvlText w:val=""/>
      <w:lvlJc w:val="left"/>
      <w:pPr>
        <w:ind w:left="720" w:hanging="360"/>
      </w:pPr>
      <w:rPr>
        <w:rFonts w:ascii="Symbol" w:hAnsi="Symbol"/>
      </w:rPr>
    </w:lvl>
    <w:lvl w:ilvl="3" w:tplc="04E05CDE">
      <w:start w:val="1"/>
      <w:numFmt w:val="bullet"/>
      <w:lvlText w:val=""/>
      <w:lvlJc w:val="left"/>
      <w:pPr>
        <w:ind w:left="720" w:hanging="360"/>
      </w:pPr>
      <w:rPr>
        <w:rFonts w:ascii="Symbol" w:hAnsi="Symbol"/>
      </w:rPr>
    </w:lvl>
    <w:lvl w:ilvl="4" w:tplc="2012CF2A">
      <w:start w:val="1"/>
      <w:numFmt w:val="bullet"/>
      <w:lvlText w:val=""/>
      <w:lvlJc w:val="left"/>
      <w:pPr>
        <w:ind w:left="720" w:hanging="360"/>
      </w:pPr>
      <w:rPr>
        <w:rFonts w:ascii="Symbol" w:hAnsi="Symbol"/>
      </w:rPr>
    </w:lvl>
    <w:lvl w:ilvl="5" w:tplc="302462E8">
      <w:start w:val="1"/>
      <w:numFmt w:val="bullet"/>
      <w:lvlText w:val=""/>
      <w:lvlJc w:val="left"/>
      <w:pPr>
        <w:ind w:left="720" w:hanging="360"/>
      </w:pPr>
      <w:rPr>
        <w:rFonts w:ascii="Symbol" w:hAnsi="Symbol"/>
      </w:rPr>
    </w:lvl>
    <w:lvl w:ilvl="6" w:tplc="DEC2572A">
      <w:start w:val="1"/>
      <w:numFmt w:val="bullet"/>
      <w:lvlText w:val=""/>
      <w:lvlJc w:val="left"/>
      <w:pPr>
        <w:ind w:left="720" w:hanging="360"/>
      </w:pPr>
      <w:rPr>
        <w:rFonts w:ascii="Symbol" w:hAnsi="Symbol"/>
      </w:rPr>
    </w:lvl>
    <w:lvl w:ilvl="7" w:tplc="4560036A">
      <w:start w:val="1"/>
      <w:numFmt w:val="bullet"/>
      <w:lvlText w:val=""/>
      <w:lvlJc w:val="left"/>
      <w:pPr>
        <w:ind w:left="720" w:hanging="360"/>
      </w:pPr>
      <w:rPr>
        <w:rFonts w:ascii="Symbol" w:hAnsi="Symbol"/>
      </w:rPr>
    </w:lvl>
    <w:lvl w:ilvl="8" w:tplc="5F98A3EA">
      <w:start w:val="1"/>
      <w:numFmt w:val="bullet"/>
      <w:lvlText w:val=""/>
      <w:lvlJc w:val="left"/>
      <w:pPr>
        <w:ind w:left="720" w:hanging="360"/>
      </w:pPr>
      <w:rPr>
        <w:rFonts w:ascii="Symbol" w:hAnsi="Symbol"/>
      </w:rPr>
    </w:lvl>
  </w:abstractNum>
  <w:num w:numId="1" w16cid:durableId="1550920360">
    <w:abstractNumId w:val="6"/>
  </w:num>
  <w:num w:numId="2" w16cid:durableId="4213395">
    <w:abstractNumId w:val="4"/>
  </w:num>
  <w:num w:numId="3" w16cid:durableId="1263801547">
    <w:abstractNumId w:val="8"/>
  </w:num>
  <w:num w:numId="4" w16cid:durableId="1745254366">
    <w:abstractNumId w:val="7"/>
  </w:num>
  <w:num w:numId="5" w16cid:durableId="1176581620">
    <w:abstractNumId w:val="5"/>
  </w:num>
  <w:num w:numId="6" w16cid:durableId="932737024">
    <w:abstractNumId w:val="2"/>
  </w:num>
  <w:num w:numId="7" w16cid:durableId="2060126823">
    <w:abstractNumId w:val="9"/>
  </w:num>
  <w:num w:numId="8" w16cid:durableId="1647663447">
    <w:abstractNumId w:val="3"/>
  </w:num>
  <w:num w:numId="9" w16cid:durableId="680472111">
    <w:abstractNumId w:val="1"/>
  </w:num>
  <w:num w:numId="10" w16cid:durableId="1700663544">
    <w:abstractNumId w:val="10"/>
  </w:num>
  <w:num w:numId="11" w16cid:durableId="20767789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21"/>
    <w:rsid w:val="00003667"/>
    <w:rsid w:val="00005E07"/>
    <w:rsid w:val="0000746A"/>
    <w:rsid w:val="00011DEE"/>
    <w:rsid w:val="000128E9"/>
    <w:rsid w:val="000140EE"/>
    <w:rsid w:val="000157EA"/>
    <w:rsid w:val="000204B1"/>
    <w:rsid w:val="00021C52"/>
    <w:rsid w:val="00022A79"/>
    <w:rsid w:val="0002415C"/>
    <w:rsid w:val="00024F1D"/>
    <w:rsid w:val="0003009C"/>
    <w:rsid w:val="00031068"/>
    <w:rsid w:val="00031F76"/>
    <w:rsid w:val="0003287D"/>
    <w:rsid w:val="000334CE"/>
    <w:rsid w:val="00033DAC"/>
    <w:rsid w:val="00033EC3"/>
    <w:rsid w:val="000344A6"/>
    <w:rsid w:val="00034C8C"/>
    <w:rsid w:val="00035DA7"/>
    <w:rsid w:val="000361B5"/>
    <w:rsid w:val="00036CB7"/>
    <w:rsid w:val="00036FBB"/>
    <w:rsid w:val="000371D4"/>
    <w:rsid w:val="00040E1D"/>
    <w:rsid w:val="00040E2F"/>
    <w:rsid w:val="00041386"/>
    <w:rsid w:val="000414D9"/>
    <w:rsid w:val="000434D7"/>
    <w:rsid w:val="00044B5C"/>
    <w:rsid w:val="000461A8"/>
    <w:rsid w:val="00046ECC"/>
    <w:rsid w:val="00046F27"/>
    <w:rsid w:val="0004707D"/>
    <w:rsid w:val="00047F9B"/>
    <w:rsid w:val="000500FE"/>
    <w:rsid w:val="00050A01"/>
    <w:rsid w:val="000517EA"/>
    <w:rsid w:val="00052D5F"/>
    <w:rsid w:val="00053907"/>
    <w:rsid w:val="00053C4C"/>
    <w:rsid w:val="000544A5"/>
    <w:rsid w:val="00055285"/>
    <w:rsid w:val="00055305"/>
    <w:rsid w:val="0005556D"/>
    <w:rsid w:val="00056D1F"/>
    <w:rsid w:val="000573B2"/>
    <w:rsid w:val="00061C6F"/>
    <w:rsid w:val="00062018"/>
    <w:rsid w:val="00063DE0"/>
    <w:rsid w:val="000662C3"/>
    <w:rsid w:val="0006636B"/>
    <w:rsid w:val="00066B0A"/>
    <w:rsid w:val="00070FEC"/>
    <w:rsid w:val="00071C0B"/>
    <w:rsid w:val="0007225C"/>
    <w:rsid w:val="00072714"/>
    <w:rsid w:val="00072A38"/>
    <w:rsid w:val="00072DBD"/>
    <w:rsid w:val="00072F51"/>
    <w:rsid w:val="0007386F"/>
    <w:rsid w:val="00075292"/>
    <w:rsid w:val="00075896"/>
    <w:rsid w:val="000764C0"/>
    <w:rsid w:val="0007702F"/>
    <w:rsid w:val="000771A4"/>
    <w:rsid w:val="000774B0"/>
    <w:rsid w:val="00077950"/>
    <w:rsid w:val="000811EA"/>
    <w:rsid w:val="00081B96"/>
    <w:rsid w:val="0008209B"/>
    <w:rsid w:val="0008581F"/>
    <w:rsid w:val="000861FC"/>
    <w:rsid w:val="00086C42"/>
    <w:rsid w:val="000876CA"/>
    <w:rsid w:val="000906C9"/>
    <w:rsid w:val="00091847"/>
    <w:rsid w:val="00092B47"/>
    <w:rsid w:val="000936F4"/>
    <w:rsid w:val="000951AA"/>
    <w:rsid w:val="000958F8"/>
    <w:rsid w:val="00095D7E"/>
    <w:rsid w:val="00096784"/>
    <w:rsid w:val="00097383"/>
    <w:rsid w:val="000974ED"/>
    <w:rsid w:val="000A051A"/>
    <w:rsid w:val="000A0D71"/>
    <w:rsid w:val="000A16E0"/>
    <w:rsid w:val="000A24BF"/>
    <w:rsid w:val="000A4149"/>
    <w:rsid w:val="000A4947"/>
    <w:rsid w:val="000A4C3C"/>
    <w:rsid w:val="000A6035"/>
    <w:rsid w:val="000A6091"/>
    <w:rsid w:val="000A68E9"/>
    <w:rsid w:val="000A704B"/>
    <w:rsid w:val="000A7C88"/>
    <w:rsid w:val="000B0A13"/>
    <w:rsid w:val="000B0ABA"/>
    <w:rsid w:val="000B0BB2"/>
    <w:rsid w:val="000B333A"/>
    <w:rsid w:val="000B39FB"/>
    <w:rsid w:val="000B3D44"/>
    <w:rsid w:val="000B4B3C"/>
    <w:rsid w:val="000B5215"/>
    <w:rsid w:val="000B555F"/>
    <w:rsid w:val="000B56F5"/>
    <w:rsid w:val="000B729E"/>
    <w:rsid w:val="000C0A7C"/>
    <w:rsid w:val="000C0AC5"/>
    <w:rsid w:val="000C239D"/>
    <w:rsid w:val="000C36EF"/>
    <w:rsid w:val="000C36FF"/>
    <w:rsid w:val="000C5442"/>
    <w:rsid w:val="000C5C6D"/>
    <w:rsid w:val="000C676D"/>
    <w:rsid w:val="000C6B09"/>
    <w:rsid w:val="000C6BBE"/>
    <w:rsid w:val="000C6EC3"/>
    <w:rsid w:val="000D008E"/>
    <w:rsid w:val="000D0A5F"/>
    <w:rsid w:val="000D18E7"/>
    <w:rsid w:val="000D1B14"/>
    <w:rsid w:val="000D2358"/>
    <w:rsid w:val="000D38BA"/>
    <w:rsid w:val="000D3A83"/>
    <w:rsid w:val="000D3AFA"/>
    <w:rsid w:val="000D6912"/>
    <w:rsid w:val="000D7179"/>
    <w:rsid w:val="000D7955"/>
    <w:rsid w:val="000D7F5F"/>
    <w:rsid w:val="000E07CA"/>
    <w:rsid w:val="000E15E0"/>
    <w:rsid w:val="000E326B"/>
    <w:rsid w:val="000E3FED"/>
    <w:rsid w:val="000E4000"/>
    <w:rsid w:val="000E5042"/>
    <w:rsid w:val="000E550B"/>
    <w:rsid w:val="000E6BE1"/>
    <w:rsid w:val="000E7955"/>
    <w:rsid w:val="000F00E6"/>
    <w:rsid w:val="000F246E"/>
    <w:rsid w:val="000F27E8"/>
    <w:rsid w:val="000F3250"/>
    <w:rsid w:val="000F36AE"/>
    <w:rsid w:val="000F4819"/>
    <w:rsid w:val="000F4B46"/>
    <w:rsid w:val="000F563E"/>
    <w:rsid w:val="000F57E7"/>
    <w:rsid w:val="000F76FE"/>
    <w:rsid w:val="001001A9"/>
    <w:rsid w:val="001004EF"/>
    <w:rsid w:val="0010060B"/>
    <w:rsid w:val="00100800"/>
    <w:rsid w:val="0010158C"/>
    <w:rsid w:val="00102044"/>
    <w:rsid w:val="00103CB8"/>
    <w:rsid w:val="00105DA5"/>
    <w:rsid w:val="00106281"/>
    <w:rsid w:val="0010663D"/>
    <w:rsid w:val="0010668D"/>
    <w:rsid w:val="00110042"/>
    <w:rsid w:val="00110728"/>
    <w:rsid w:val="001120F9"/>
    <w:rsid w:val="0011216D"/>
    <w:rsid w:val="0011441C"/>
    <w:rsid w:val="00116632"/>
    <w:rsid w:val="00120B00"/>
    <w:rsid w:val="00122C03"/>
    <w:rsid w:val="0012384D"/>
    <w:rsid w:val="00124139"/>
    <w:rsid w:val="0012551A"/>
    <w:rsid w:val="001266F9"/>
    <w:rsid w:val="00127305"/>
    <w:rsid w:val="00127F03"/>
    <w:rsid w:val="0013011B"/>
    <w:rsid w:val="00130600"/>
    <w:rsid w:val="00130E96"/>
    <w:rsid w:val="001328C3"/>
    <w:rsid w:val="00132D46"/>
    <w:rsid w:val="00134099"/>
    <w:rsid w:val="00135931"/>
    <w:rsid w:val="00135C7A"/>
    <w:rsid w:val="0013614E"/>
    <w:rsid w:val="00136CE5"/>
    <w:rsid w:val="001377FA"/>
    <w:rsid w:val="00141972"/>
    <w:rsid w:val="001422FC"/>
    <w:rsid w:val="00142482"/>
    <w:rsid w:val="00143C60"/>
    <w:rsid w:val="00144296"/>
    <w:rsid w:val="00144D73"/>
    <w:rsid w:val="00144F62"/>
    <w:rsid w:val="00151356"/>
    <w:rsid w:val="00151AB0"/>
    <w:rsid w:val="001532C8"/>
    <w:rsid w:val="0015331C"/>
    <w:rsid w:val="00153DD8"/>
    <w:rsid w:val="001554DA"/>
    <w:rsid w:val="00156CF0"/>
    <w:rsid w:val="00157037"/>
    <w:rsid w:val="00157D24"/>
    <w:rsid w:val="00160411"/>
    <w:rsid w:val="00160463"/>
    <w:rsid w:val="0016089A"/>
    <w:rsid w:val="00161AF4"/>
    <w:rsid w:val="0016213F"/>
    <w:rsid w:val="001637C5"/>
    <w:rsid w:val="0016388E"/>
    <w:rsid w:val="00163C35"/>
    <w:rsid w:val="00164A32"/>
    <w:rsid w:val="00164B3C"/>
    <w:rsid w:val="001655A6"/>
    <w:rsid w:val="001661F9"/>
    <w:rsid w:val="00166558"/>
    <w:rsid w:val="00167A60"/>
    <w:rsid w:val="00167A78"/>
    <w:rsid w:val="00167E7D"/>
    <w:rsid w:val="00172388"/>
    <w:rsid w:val="00172BA5"/>
    <w:rsid w:val="00172E5F"/>
    <w:rsid w:val="001732CD"/>
    <w:rsid w:val="00173519"/>
    <w:rsid w:val="00173B57"/>
    <w:rsid w:val="00174010"/>
    <w:rsid w:val="0017745B"/>
    <w:rsid w:val="00177697"/>
    <w:rsid w:val="00177D33"/>
    <w:rsid w:val="001808B5"/>
    <w:rsid w:val="001841D9"/>
    <w:rsid w:val="0018548A"/>
    <w:rsid w:val="00187C14"/>
    <w:rsid w:val="00187EEB"/>
    <w:rsid w:val="001901E8"/>
    <w:rsid w:val="001906BC"/>
    <w:rsid w:val="0019086A"/>
    <w:rsid w:val="00190C12"/>
    <w:rsid w:val="001919D7"/>
    <w:rsid w:val="001927C1"/>
    <w:rsid w:val="00193817"/>
    <w:rsid w:val="00193AB0"/>
    <w:rsid w:val="00194847"/>
    <w:rsid w:val="001A1C9F"/>
    <w:rsid w:val="001A2331"/>
    <w:rsid w:val="001A49EE"/>
    <w:rsid w:val="001A5512"/>
    <w:rsid w:val="001A5A15"/>
    <w:rsid w:val="001A7639"/>
    <w:rsid w:val="001B04E4"/>
    <w:rsid w:val="001B0556"/>
    <w:rsid w:val="001B0801"/>
    <w:rsid w:val="001B13C4"/>
    <w:rsid w:val="001B14CE"/>
    <w:rsid w:val="001B38A6"/>
    <w:rsid w:val="001B7637"/>
    <w:rsid w:val="001B77DA"/>
    <w:rsid w:val="001B7992"/>
    <w:rsid w:val="001B7BAE"/>
    <w:rsid w:val="001B7CB8"/>
    <w:rsid w:val="001C0754"/>
    <w:rsid w:val="001C0D57"/>
    <w:rsid w:val="001C271B"/>
    <w:rsid w:val="001C4D8C"/>
    <w:rsid w:val="001C51CD"/>
    <w:rsid w:val="001C5974"/>
    <w:rsid w:val="001C5B1F"/>
    <w:rsid w:val="001C64E9"/>
    <w:rsid w:val="001D00A1"/>
    <w:rsid w:val="001D196E"/>
    <w:rsid w:val="001D1A12"/>
    <w:rsid w:val="001D437E"/>
    <w:rsid w:val="001D52DD"/>
    <w:rsid w:val="001D5560"/>
    <w:rsid w:val="001D5907"/>
    <w:rsid w:val="001D617C"/>
    <w:rsid w:val="001D7149"/>
    <w:rsid w:val="001D7BD8"/>
    <w:rsid w:val="001E0E30"/>
    <w:rsid w:val="001E2886"/>
    <w:rsid w:val="001E4B3C"/>
    <w:rsid w:val="001E5910"/>
    <w:rsid w:val="001E6E62"/>
    <w:rsid w:val="001F05AC"/>
    <w:rsid w:val="001F0D78"/>
    <w:rsid w:val="001F1358"/>
    <w:rsid w:val="001F14F8"/>
    <w:rsid w:val="001F20C5"/>
    <w:rsid w:val="001F3586"/>
    <w:rsid w:val="001F39BB"/>
    <w:rsid w:val="001F4503"/>
    <w:rsid w:val="001F5F38"/>
    <w:rsid w:val="001F6E66"/>
    <w:rsid w:val="001F78B8"/>
    <w:rsid w:val="0020206A"/>
    <w:rsid w:val="00202CA7"/>
    <w:rsid w:val="0020341A"/>
    <w:rsid w:val="00203A7E"/>
    <w:rsid w:val="0020730B"/>
    <w:rsid w:val="00210163"/>
    <w:rsid w:val="00210E20"/>
    <w:rsid w:val="002112AB"/>
    <w:rsid w:val="00211584"/>
    <w:rsid w:val="00211624"/>
    <w:rsid w:val="002121BF"/>
    <w:rsid w:val="0021241A"/>
    <w:rsid w:val="00215128"/>
    <w:rsid w:val="00216911"/>
    <w:rsid w:val="00216EB5"/>
    <w:rsid w:val="002176C2"/>
    <w:rsid w:val="00221746"/>
    <w:rsid w:val="00221805"/>
    <w:rsid w:val="00221C88"/>
    <w:rsid w:val="002226F0"/>
    <w:rsid w:val="0022304E"/>
    <w:rsid w:val="0022443B"/>
    <w:rsid w:val="0022495B"/>
    <w:rsid w:val="00224A8B"/>
    <w:rsid w:val="00226163"/>
    <w:rsid w:val="002265B7"/>
    <w:rsid w:val="00226F04"/>
    <w:rsid w:val="00227412"/>
    <w:rsid w:val="002300C1"/>
    <w:rsid w:val="00230B29"/>
    <w:rsid w:val="00230C8A"/>
    <w:rsid w:val="002316E5"/>
    <w:rsid w:val="0023348C"/>
    <w:rsid w:val="0023396F"/>
    <w:rsid w:val="00234972"/>
    <w:rsid w:val="00235FDF"/>
    <w:rsid w:val="0023603F"/>
    <w:rsid w:val="002364A2"/>
    <w:rsid w:val="0024029D"/>
    <w:rsid w:val="002405E6"/>
    <w:rsid w:val="00240D28"/>
    <w:rsid w:val="00241050"/>
    <w:rsid w:val="00241090"/>
    <w:rsid w:val="00241A2A"/>
    <w:rsid w:val="002427E5"/>
    <w:rsid w:val="00247C76"/>
    <w:rsid w:val="002503A5"/>
    <w:rsid w:val="002515A6"/>
    <w:rsid w:val="0025244A"/>
    <w:rsid w:val="00252E9F"/>
    <w:rsid w:val="00254F87"/>
    <w:rsid w:val="00255668"/>
    <w:rsid w:val="002560B2"/>
    <w:rsid w:val="00256D5C"/>
    <w:rsid w:val="002571DA"/>
    <w:rsid w:val="0025797E"/>
    <w:rsid w:val="00260079"/>
    <w:rsid w:val="00261834"/>
    <w:rsid w:val="00261E69"/>
    <w:rsid w:val="002622FA"/>
    <w:rsid w:val="002636B7"/>
    <w:rsid w:val="00264096"/>
    <w:rsid w:val="00264EC7"/>
    <w:rsid w:val="002651AB"/>
    <w:rsid w:val="002660DC"/>
    <w:rsid w:val="0026632B"/>
    <w:rsid w:val="00267222"/>
    <w:rsid w:val="00267A5A"/>
    <w:rsid w:val="002702CB"/>
    <w:rsid w:val="00270CA4"/>
    <w:rsid w:val="002738FB"/>
    <w:rsid w:val="00274DCE"/>
    <w:rsid w:val="002750C4"/>
    <w:rsid w:val="0027560E"/>
    <w:rsid w:val="002770F4"/>
    <w:rsid w:val="00277BED"/>
    <w:rsid w:val="002801FB"/>
    <w:rsid w:val="002801FD"/>
    <w:rsid w:val="00280AD5"/>
    <w:rsid w:val="00280EC5"/>
    <w:rsid w:val="00280F27"/>
    <w:rsid w:val="00281078"/>
    <w:rsid w:val="002812A0"/>
    <w:rsid w:val="00281AC0"/>
    <w:rsid w:val="00283702"/>
    <w:rsid w:val="00283A14"/>
    <w:rsid w:val="00286552"/>
    <w:rsid w:val="00286C74"/>
    <w:rsid w:val="00292744"/>
    <w:rsid w:val="0029298D"/>
    <w:rsid w:val="002936B5"/>
    <w:rsid w:val="00293B7E"/>
    <w:rsid w:val="002953B2"/>
    <w:rsid w:val="002959FD"/>
    <w:rsid w:val="00296D92"/>
    <w:rsid w:val="00296F6B"/>
    <w:rsid w:val="002A08F5"/>
    <w:rsid w:val="002A17F2"/>
    <w:rsid w:val="002A2FF5"/>
    <w:rsid w:val="002A3BE0"/>
    <w:rsid w:val="002A5EAB"/>
    <w:rsid w:val="002A703F"/>
    <w:rsid w:val="002B4246"/>
    <w:rsid w:val="002B4326"/>
    <w:rsid w:val="002B4CDA"/>
    <w:rsid w:val="002B4F9F"/>
    <w:rsid w:val="002B594F"/>
    <w:rsid w:val="002B59C6"/>
    <w:rsid w:val="002B7D11"/>
    <w:rsid w:val="002C02E6"/>
    <w:rsid w:val="002C40E1"/>
    <w:rsid w:val="002C4281"/>
    <w:rsid w:val="002C51B2"/>
    <w:rsid w:val="002C51CC"/>
    <w:rsid w:val="002C6079"/>
    <w:rsid w:val="002C6466"/>
    <w:rsid w:val="002C68E0"/>
    <w:rsid w:val="002C73EF"/>
    <w:rsid w:val="002C75C6"/>
    <w:rsid w:val="002D15FE"/>
    <w:rsid w:val="002D2238"/>
    <w:rsid w:val="002D2386"/>
    <w:rsid w:val="002D3026"/>
    <w:rsid w:val="002D6164"/>
    <w:rsid w:val="002D74D4"/>
    <w:rsid w:val="002D7639"/>
    <w:rsid w:val="002E1F82"/>
    <w:rsid w:val="002E24E0"/>
    <w:rsid w:val="002E29CE"/>
    <w:rsid w:val="002E4057"/>
    <w:rsid w:val="002E6DCA"/>
    <w:rsid w:val="002F035D"/>
    <w:rsid w:val="002F07B9"/>
    <w:rsid w:val="002F16F4"/>
    <w:rsid w:val="002F179A"/>
    <w:rsid w:val="002F1EEC"/>
    <w:rsid w:val="002F1FA7"/>
    <w:rsid w:val="002F29BD"/>
    <w:rsid w:val="002F49C9"/>
    <w:rsid w:val="002F49F5"/>
    <w:rsid w:val="002F655E"/>
    <w:rsid w:val="002F6684"/>
    <w:rsid w:val="002F6984"/>
    <w:rsid w:val="002F7FC3"/>
    <w:rsid w:val="0030003E"/>
    <w:rsid w:val="0030062D"/>
    <w:rsid w:val="00303E98"/>
    <w:rsid w:val="00303F12"/>
    <w:rsid w:val="003040A3"/>
    <w:rsid w:val="0030420F"/>
    <w:rsid w:val="00304451"/>
    <w:rsid w:val="00304A77"/>
    <w:rsid w:val="00304A8D"/>
    <w:rsid w:val="003058BC"/>
    <w:rsid w:val="00305A76"/>
    <w:rsid w:val="00305CA7"/>
    <w:rsid w:val="003069F4"/>
    <w:rsid w:val="00306D82"/>
    <w:rsid w:val="0031158B"/>
    <w:rsid w:val="00313CA7"/>
    <w:rsid w:val="00313CD1"/>
    <w:rsid w:val="003142E5"/>
    <w:rsid w:val="00315FFE"/>
    <w:rsid w:val="00316FC4"/>
    <w:rsid w:val="0032197F"/>
    <w:rsid w:val="00322E32"/>
    <w:rsid w:val="0032302A"/>
    <w:rsid w:val="0032351F"/>
    <w:rsid w:val="0032407D"/>
    <w:rsid w:val="003244B8"/>
    <w:rsid w:val="003303C9"/>
    <w:rsid w:val="00330930"/>
    <w:rsid w:val="00331D9A"/>
    <w:rsid w:val="00332111"/>
    <w:rsid w:val="0033270E"/>
    <w:rsid w:val="00332DEF"/>
    <w:rsid w:val="00334747"/>
    <w:rsid w:val="00335B2B"/>
    <w:rsid w:val="003363BE"/>
    <w:rsid w:val="003416EC"/>
    <w:rsid w:val="0034376B"/>
    <w:rsid w:val="003442B2"/>
    <w:rsid w:val="00345C09"/>
    <w:rsid w:val="003522FC"/>
    <w:rsid w:val="003526C8"/>
    <w:rsid w:val="00353051"/>
    <w:rsid w:val="00355533"/>
    <w:rsid w:val="003565ED"/>
    <w:rsid w:val="00356B75"/>
    <w:rsid w:val="003571C4"/>
    <w:rsid w:val="003630B1"/>
    <w:rsid w:val="003633DE"/>
    <w:rsid w:val="0036480C"/>
    <w:rsid w:val="00364835"/>
    <w:rsid w:val="00364F6E"/>
    <w:rsid w:val="00370F4E"/>
    <w:rsid w:val="003720D8"/>
    <w:rsid w:val="003725F9"/>
    <w:rsid w:val="0037267D"/>
    <w:rsid w:val="00372CB8"/>
    <w:rsid w:val="00372CCC"/>
    <w:rsid w:val="00372E2F"/>
    <w:rsid w:val="00373E60"/>
    <w:rsid w:val="003743FD"/>
    <w:rsid w:val="0037445A"/>
    <w:rsid w:val="00374E11"/>
    <w:rsid w:val="0037701B"/>
    <w:rsid w:val="00377EF8"/>
    <w:rsid w:val="00380322"/>
    <w:rsid w:val="00380C7B"/>
    <w:rsid w:val="00383307"/>
    <w:rsid w:val="00384009"/>
    <w:rsid w:val="00384B63"/>
    <w:rsid w:val="00387398"/>
    <w:rsid w:val="003874D9"/>
    <w:rsid w:val="00387761"/>
    <w:rsid w:val="003908DF"/>
    <w:rsid w:val="00391848"/>
    <w:rsid w:val="003922ED"/>
    <w:rsid w:val="0039254D"/>
    <w:rsid w:val="003932AF"/>
    <w:rsid w:val="00394333"/>
    <w:rsid w:val="00394767"/>
    <w:rsid w:val="00394D56"/>
    <w:rsid w:val="003952D2"/>
    <w:rsid w:val="00397591"/>
    <w:rsid w:val="003A0148"/>
    <w:rsid w:val="003A11A9"/>
    <w:rsid w:val="003A2C44"/>
    <w:rsid w:val="003A34FE"/>
    <w:rsid w:val="003A3DDD"/>
    <w:rsid w:val="003A43F2"/>
    <w:rsid w:val="003A48F1"/>
    <w:rsid w:val="003A59C8"/>
    <w:rsid w:val="003A6120"/>
    <w:rsid w:val="003A7E20"/>
    <w:rsid w:val="003B1AD6"/>
    <w:rsid w:val="003B398B"/>
    <w:rsid w:val="003B649E"/>
    <w:rsid w:val="003B6EE2"/>
    <w:rsid w:val="003B726A"/>
    <w:rsid w:val="003B7600"/>
    <w:rsid w:val="003C07A7"/>
    <w:rsid w:val="003C2CD7"/>
    <w:rsid w:val="003C3014"/>
    <w:rsid w:val="003C39D3"/>
    <w:rsid w:val="003C3E5C"/>
    <w:rsid w:val="003C4C85"/>
    <w:rsid w:val="003C61A8"/>
    <w:rsid w:val="003C746D"/>
    <w:rsid w:val="003C7BE6"/>
    <w:rsid w:val="003D0290"/>
    <w:rsid w:val="003D063E"/>
    <w:rsid w:val="003D142B"/>
    <w:rsid w:val="003D22D9"/>
    <w:rsid w:val="003D3308"/>
    <w:rsid w:val="003D3973"/>
    <w:rsid w:val="003D4C7C"/>
    <w:rsid w:val="003D5BFB"/>
    <w:rsid w:val="003D6757"/>
    <w:rsid w:val="003D6C44"/>
    <w:rsid w:val="003D7500"/>
    <w:rsid w:val="003D7CE1"/>
    <w:rsid w:val="003E075C"/>
    <w:rsid w:val="003E2EA4"/>
    <w:rsid w:val="003E3EAF"/>
    <w:rsid w:val="003E3F90"/>
    <w:rsid w:val="003E4F9D"/>
    <w:rsid w:val="003E56DD"/>
    <w:rsid w:val="003E56E4"/>
    <w:rsid w:val="003E5F9B"/>
    <w:rsid w:val="003E60EF"/>
    <w:rsid w:val="003E6E66"/>
    <w:rsid w:val="003F00F1"/>
    <w:rsid w:val="003F017D"/>
    <w:rsid w:val="003F0500"/>
    <w:rsid w:val="003F0C5B"/>
    <w:rsid w:val="003F1B06"/>
    <w:rsid w:val="003F208C"/>
    <w:rsid w:val="003F4B10"/>
    <w:rsid w:val="003F6174"/>
    <w:rsid w:val="003F7347"/>
    <w:rsid w:val="003F766C"/>
    <w:rsid w:val="00400AAC"/>
    <w:rsid w:val="00403766"/>
    <w:rsid w:val="004039A9"/>
    <w:rsid w:val="00411825"/>
    <w:rsid w:val="00411A04"/>
    <w:rsid w:val="00412264"/>
    <w:rsid w:val="00412438"/>
    <w:rsid w:val="00415E44"/>
    <w:rsid w:val="004170C3"/>
    <w:rsid w:val="004172A5"/>
    <w:rsid w:val="00417864"/>
    <w:rsid w:val="00420B45"/>
    <w:rsid w:val="00421645"/>
    <w:rsid w:val="00422E37"/>
    <w:rsid w:val="00426373"/>
    <w:rsid w:val="004264D7"/>
    <w:rsid w:val="00427859"/>
    <w:rsid w:val="004279B5"/>
    <w:rsid w:val="004304D1"/>
    <w:rsid w:val="00430F3C"/>
    <w:rsid w:val="00431306"/>
    <w:rsid w:val="004314B4"/>
    <w:rsid w:val="004326BF"/>
    <w:rsid w:val="00432B69"/>
    <w:rsid w:val="00434031"/>
    <w:rsid w:val="004353F2"/>
    <w:rsid w:val="004360F2"/>
    <w:rsid w:val="0043617F"/>
    <w:rsid w:val="00436AA6"/>
    <w:rsid w:val="00437C4F"/>
    <w:rsid w:val="004433F8"/>
    <w:rsid w:val="00443F45"/>
    <w:rsid w:val="00444CBA"/>
    <w:rsid w:val="00445F0F"/>
    <w:rsid w:val="00446698"/>
    <w:rsid w:val="004469E1"/>
    <w:rsid w:val="004476F2"/>
    <w:rsid w:val="00450319"/>
    <w:rsid w:val="00452E4B"/>
    <w:rsid w:val="00452F76"/>
    <w:rsid w:val="0045406A"/>
    <w:rsid w:val="004570A8"/>
    <w:rsid w:val="00457BFF"/>
    <w:rsid w:val="00460D01"/>
    <w:rsid w:val="0046204A"/>
    <w:rsid w:val="004631E9"/>
    <w:rsid w:val="0046335E"/>
    <w:rsid w:val="00463C16"/>
    <w:rsid w:val="00464AB8"/>
    <w:rsid w:val="00465383"/>
    <w:rsid w:val="00466CE5"/>
    <w:rsid w:val="00467548"/>
    <w:rsid w:val="0046785A"/>
    <w:rsid w:val="0047015F"/>
    <w:rsid w:val="00470410"/>
    <w:rsid w:val="00471017"/>
    <w:rsid w:val="004717AE"/>
    <w:rsid w:val="00471DB2"/>
    <w:rsid w:val="00472707"/>
    <w:rsid w:val="00472785"/>
    <w:rsid w:val="004748B9"/>
    <w:rsid w:val="00474D59"/>
    <w:rsid w:val="0047545E"/>
    <w:rsid w:val="004757BA"/>
    <w:rsid w:val="00475E58"/>
    <w:rsid w:val="00475EFC"/>
    <w:rsid w:val="004769D6"/>
    <w:rsid w:val="004774D0"/>
    <w:rsid w:val="00477874"/>
    <w:rsid w:val="00477A71"/>
    <w:rsid w:val="004831DC"/>
    <w:rsid w:val="00483342"/>
    <w:rsid w:val="00483795"/>
    <w:rsid w:val="00485301"/>
    <w:rsid w:val="004931FF"/>
    <w:rsid w:val="00493C2A"/>
    <w:rsid w:val="00494AC6"/>
    <w:rsid w:val="00495115"/>
    <w:rsid w:val="004958C9"/>
    <w:rsid w:val="00496080"/>
    <w:rsid w:val="0049609F"/>
    <w:rsid w:val="004961FF"/>
    <w:rsid w:val="004964B0"/>
    <w:rsid w:val="00496507"/>
    <w:rsid w:val="0049659F"/>
    <w:rsid w:val="00496614"/>
    <w:rsid w:val="004A0BD4"/>
    <w:rsid w:val="004A3E70"/>
    <w:rsid w:val="004A40FB"/>
    <w:rsid w:val="004A4121"/>
    <w:rsid w:val="004A5293"/>
    <w:rsid w:val="004A5FE3"/>
    <w:rsid w:val="004A751D"/>
    <w:rsid w:val="004B015A"/>
    <w:rsid w:val="004B1194"/>
    <w:rsid w:val="004B1214"/>
    <w:rsid w:val="004B172F"/>
    <w:rsid w:val="004B17F9"/>
    <w:rsid w:val="004B23B9"/>
    <w:rsid w:val="004B2AED"/>
    <w:rsid w:val="004B2F24"/>
    <w:rsid w:val="004B3619"/>
    <w:rsid w:val="004B5614"/>
    <w:rsid w:val="004B6406"/>
    <w:rsid w:val="004B683D"/>
    <w:rsid w:val="004B6ACE"/>
    <w:rsid w:val="004B6AEF"/>
    <w:rsid w:val="004B6F4A"/>
    <w:rsid w:val="004B715E"/>
    <w:rsid w:val="004B7A14"/>
    <w:rsid w:val="004C07F7"/>
    <w:rsid w:val="004C2B2F"/>
    <w:rsid w:val="004C2BE2"/>
    <w:rsid w:val="004C2CEC"/>
    <w:rsid w:val="004C3770"/>
    <w:rsid w:val="004C3DA1"/>
    <w:rsid w:val="004C40F5"/>
    <w:rsid w:val="004C4181"/>
    <w:rsid w:val="004C5149"/>
    <w:rsid w:val="004C552C"/>
    <w:rsid w:val="004D0117"/>
    <w:rsid w:val="004D02DB"/>
    <w:rsid w:val="004D1421"/>
    <w:rsid w:val="004D1680"/>
    <w:rsid w:val="004D1925"/>
    <w:rsid w:val="004D1D53"/>
    <w:rsid w:val="004D4BB4"/>
    <w:rsid w:val="004D56F1"/>
    <w:rsid w:val="004D7AF8"/>
    <w:rsid w:val="004E1EDC"/>
    <w:rsid w:val="004E24CF"/>
    <w:rsid w:val="004E3ACF"/>
    <w:rsid w:val="004E5032"/>
    <w:rsid w:val="004E6BF5"/>
    <w:rsid w:val="004E7F9B"/>
    <w:rsid w:val="004F1678"/>
    <w:rsid w:val="004F21ED"/>
    <w:rsid w:val="004F2254"/>
    <w:rsid w:val="004F5492"/>
    <w:rsid w:val="004F60E0"/>
    <w:rsid w:val="004F61C2"/>
    <w:rsid w:val="004F77F7"/>
    <w:rsid w:val="004F786C"/>
    <w:rsid w:val="005005DC"/>
    <w:rsid w:val="00503F45"/>
    <w:rsid w:val="005052B2"/>
    <w:rsid w:val="00506537"/>
    <w:rsid w:val="00506A38"/>
    <w:rsid w:val="005072BA"/>
    <w:rsid w:val="0051186E"/>
    <w:rsid w:val="00513A7F"/>
    <w:rsid w:val="005167ED"/>
    <w:rsid w:val="00516C06"/>
    <w:rsid w:val="0052193E"/>
    <w:rsid w:val="00522183"/>
    <w:rsid w:val="00522AC5"/>
    <w:rsid w:val="00523F83"/>
    <w:rsid w:val="005240D0"/>
    <w:rsid w:val="00526708"/>
    <w:rsid w:val="00526986"/>
    <w:rsid w:val="005273EC"/>
    <w:rsid w:val="005300D0"/>
    <w:rsid w:val="00530E0D"/>
    <w:rsid w:val="0053102A"/>
    <w:rsid w:val="00532A0A"/>
    <w:rsid w:val="0053329B"/>
    <w:rsid w:val="005338EB"/>
    <w:rsid w:val="0053467A"/>
    <w:rsid w:val="00535342"/>
    <w:rsid w:val="00536E91"/>
    <w:rsid w:val="00537C0F"/>
    <w:rsid w:val="0054005A"/>
    <w:rsid w:val="00541AD7"/>
    <w:rsid w:val="0054254C"/>
    <w:rsid w:val="005432B2"/>
    <w:rsid w:val="00545581"/>
    <w:rsid w:val="00546C69"/>
    <w:rsid w:val="00547BA8"/>
    <w:rsid w:val="00551357"/>
    <w:rsid w:val="005520B8"/>
    <w:rsid w:val="00552742"/>
    <w:rsid w:val="00552937"/>
    <w:rsid w:val="00553282"/>
    <w:rsid w:val="00555F38"/>
    <w:rsid w:val="00556471"/>
    <w:rsid w:val="00556554"/>
    <w:rsid w:val="0055691E"/>
    <w:rsid w:val="0056097C"/>
    <w:rsid w:val="005619F0"/>
    <w:rsid w:val="00563E4A"/>
    <w:rsid w:val="00565AF0"/>
    <w:rsid w:val="00570349"/>
    <w:rsid w:val="00570AC5"/>
    <w:rsid w:val="00570F04"/>
    <w:rsid w:val="0057187E"/>
    <w:rsid w:val="005733B5"/>
    <w:rsid w:val="005734D6"/>
    <w:rsid w:val="00574932"/>
    <w:rsid w:val="00575F8B"/>
    <w:rsid w:val="005806EE"/>
    <w:rsid w:val="00580849"/>
    <w:rsid w:val="0058472A"/>
    <w:rsid w:val="00584798"/>
    <w:rsid w:val="0058493F"/>
    <w:rsid w:val="00584C10"/>
    <w:rsid w:val="005865D7"/>
    <w:rsid w:val="0058671D"/>
    <w:rsid w:val="005867B7"/>
    <w:rsid w:val="0058727B"/>
    <w:rsid w:val="00587AF4"/>
    <w:rsid w:val="00587E19"/>
    <w:rsid w:val="00590FF2"/>
    <w:rsid w:val="00591A6E"/>
    <w:rsid w:val="00591C2C"/>
    <w:rsid w:val="005926B1"/>
    <w:rsid w:val="00592D49"/>
    <w:rsid w:val="005942B2"/>
    <w:rsid w:val="0059586B"/>
    <w:rsid w:val="00595C05"/>
    <w:rsid w:val="005965E5"/>
    <w:rsid w:val="005A048F"/>
    <w:rsid w:val="005A0552"/>
    <w:rsid w:val="005A1072"/>
    <w:rsid w:val="005A33FD"/>
    <w:rsid w:val="005A44B5"/>
    <w:rsid w:val="005A4C1E"/>
    <w:rsid w:val="005B2501"/>
    <w:rsid w:val="005B3C3D"/>
    <w:rsid w:val="005B41AF"/>
    <w:rsid w:val="005B4560"/>
    <w:rsid w:val="005B59E5"/>
    <w:rsid w:val="005B5A6B"/>
    <w:rsid w:val="005B7317"/>
    <w:rsid w:val="005C15B0"/>
    <w:rsid w:val="005C2AAE"/>
    <w:rsid w:val="005C482E"/>
    <w:rsid w:val="005C4AC1"/>
    <w:rsid w:val="005C6689"/>
    <w:rsid w:val="005C7D0E"/>
    <w:rsid w:val="005D11BC"/>
    <w:rsid w:val="005D243C"/>
    <w:rsid w:val="005D366B"/>
    <w:rsid w:val="005D49D3"/>
    <w:rsid w:val="005D4AF2"/>
    <w:rsid w:val="005D6C2C"/>
    <w:rsid w:val="005E1783"/>
    <w:rsid w:val="005E1997"/>
    <w:rsid w:val="005E1D61"/>
    <w:rsid w:val="005E1E8C"/>
    <w:rsid w:val="005E1E9B"/>
    <w:rsid w:val="005E22F5"/>
    <w:rsid w:val="005E292E"/>
    <w:rsid w:val="005E4C92"/>
    <w:rsid w:val="005E4D9B"/>
    <w:rsid w:val="005E6CBA"/>
    <w:rsid w:val="005E760A"/>
    <w:rsid w:val="005E7D23"/>
    <w:rsid w:val="005F019C"/>
    <w:rsid w:val="005F0B76"/>
    <w:rsid w:val="005F0D58"/>
    <w:rsid w:val="005F2020"/>
    <w:rsid w:val="005F2058"/>
    <w:rsid w:val="005F2F58"/>
    <w:rsid w:val="005F35A4"/>
    <w:rsid w:val="005F3BF3"/>
    <w:rsid w:val="005F3D36"/>
    <w:rsid w:val="005F48A8"/>
    <w:rsid w:val="005F490F"/>
    <w:rsid w:val="005F4E58"/>
    <w:rsid w:val="005F50B9"/>
    <w:rsid w:val="005F50E0"/>
    <w:rsid w:val="005F5A47"/>
    <w:rsid w:val="005F6C75"/>
    <w:rsid w:val="006000AA"/>
    <w:rsid w:val="00600CCF"/>
    <w:rsid w:val="00600EDF"/>
    <w:rsid w:val="0060109E"/>
    <w:rsid w:val="006022B3"/>
    <w:rsid w:val="00603918"/>
    <w:rsid w:val="00605ECB"/>
    <w:rsid w:val="0060678B"/>
    <w:rsid w:val="00606EFB"/>
    <w:rsid w:val="00607A3F"/>
    <w:rsid w:val="00610748"/>
    <w:rsid w:val="00610F3E"/>
    <w:rsid w:val="00611422"/>
    <w:rsid w:val="006118C9"/>
    <w:rsid w:val="006125F0"/>
    <w:rsid w:val="00612C65"/>
    <w:rsid w:val="00614E5F"/>
    <w:rsid w:val="00615927"/>
    <w:rsid w:val="00616CEF"/>
    <w:rsid w:val="0061708E"/>
    <w:rsid w:val="0062198D"/>
    <w:rsid w:val="00624A65"/>
    <w:rsid w:val="00625865"/>
    <w:rsid w:val="006274D1"/>
    <w:rsid w:val="00627E93"/>
    <w:rsid w:val="006315E8"/>
    <w:rsid w:val="00632E04"/>
    <w:rsid w:val="00634776"/>
    <w:rsid w:val="0063500E"/>
    <w:rsid w:val="00635B0D"/>
    <w:rsid w:val="00640ACE"/>
    <w:rsid w:val="0064138C"/>
    <w:rsid w:val="00641BA7"/>
    <w:rsid w:val="00644B95"/>
    <w:rsid w:val="00644B96"/>
    <w:rsid w:val="00646991"/>
    <w:rsid w:val="006500A2"/>
    <w:rsid w:val="0065032D"/>
    <w:rsid w:val="006511D9"/>
    <w:rsid w:val="00651CA0"/>
    <w:rsid w:val="006524E2"/>
    <w:rsid w:val="00654865"/>
    <w:rsid w:val="00654976"/>
    <w:rsid w:val="00654979"/>
    <w:rsid w:val="00655A30"/>
    <w:rsid w:val="00655CD2"/>
    <w:rsid w:val="00657822"/>
    <w:rsid w:val="00657F39"/>
    <w:rsid w:val="00660F67"/>
    <w:rsid w:val="00661DC6"/>
    <w:rsid w:val="00662A36"/>
    <w:rsid w:val="00663C83"/>
    <w:rsid w:val="00663D6D"/>
    <w:rsid w:val="00664C53"/>
    <w:rsid w:val="006654C7"/>
    <w:rsid w:val="006675EF"/>
    <w:rsid w:val="00670277"/>
    <w:rsid w:val="006709E4"/>
    <w:rsid w:val="0067136C"/>
    <w:rsid w:val="00671851"/>
    <w:rsid w:val="00671F2F"/>
    <w:rsid w:val="006732D4"/>
    <w:rsid w:val="00673C0E"/>
    <w:rsid w:val="0067403B"/>
    <w:rsid w:val="006741CC"/>
    <w:rsid w:val="00676237"/>
    <w:rsid w:val="006763F7"/>
    <w:rsid w:val="00676736"/>
    <w:rsid w:val="0067682D"/>
    <w:rsid w:val="00677DEE"/>
    <w:rsid w:val="00680355"/>
    <w:rsid w:val="00681EEF"/>
    <w:rsid w:val="0068239E"/>
    <w:rsid w:val="00682A61"/>
    <w:rsid w:val="00682D01"/>
    <w:rsid w:val="00682E9B"/>
    <w:rsid w:val="006839CB"/>
    <w:rsid w:val="0068403E"/>
    <w:rsid w:val="00684EC3"/>
    <w:rsid w:val="0068546F"/>
    <w:rsid w:val="0068556B"/>
    <w:rsid w:val="006862E1"/>
    <w:rsid w:val="00686ED5"/>
    <w:rsid w:val="0068715B"/>
    <w:rsid w:val="006871D0"/>
    <w:rsid w:val="00687821"/>
    <w:rsid w:val="00691177"/>
    <w:rsid w:val="0069214A"/>
    <w:rsid w:val="00693671"/>
    <w:rsid w:val="00693862"/>
    <w:rsid w:val="00694816"/>
    <w:rsid w:val="00694DE2"/>
    <w:rsid w:val="00695CEC"/>
    <w:rsid w:val="0069661F"/>
    <w:rsid w:val="006976D6"/>
    <w:rsid w:val="006A144E"/>
    <w:rsid w:val="006A3288"/>
    <w:rsid w:val="006A4684"/>
    <w:rsid w:val="006A4895"/>
    <w:rsid w:val="006A4ABC"/>
    <w:rsid w:val="006A6439"/>
    <w:rsid w:val="006A6580"/>
    <w:rsid w:val="006B06BE"/>
    <w:rsid w:val="006B0EBE"/>
    <w:rsid w:val="006B3044"/>
    <w:rsid w:val="006B3431"/>
    <w:rsid w:val="006B35B9"/>
    <w:rsid w:val="006B39E3"/>
    <w:rsid w:val="006B3D19"/>
    <w:rsid w:val="006B4331"/>
    <w:rsid w:val="006B4F77"/>
    <w:rsid w:val="006B653E"/>
    <w:rsid w:val="006B6B42"/>
    <w:rsid w:val="006B76BB"/>
    <w:rsid w:val="006B7DE1"/>
    <w:rsid w:val="006C001B"/>
    <w:rsid w:val="006C0688"/>
    <w:rsid w:val="006C0A94"/>
    <w:rsid w:val="006C293B"/>
    <w:rsid w:val="006C3559"/>
    <w:rsid w:val="006C3A41"/>
    <w:rsid w:val="006C478B"/>
    <w:rsid w:val="006C693E"/>
    <w:rsid w:val="006C7313"/>
    <w:rsid w:val="006C76F1"/>
    <w:rsid w:val="006C7763"/>
    <w:rsid w:val="006D06EB"/>
    <w:rsid w:val="006D102D"/>
    <w:rsid w:val="006D23AE"/>
    <w:rsid w:val="006D2C7B"/>
    <w:rsid w:val="006D3B61"/>
    <w:rsid w:val="006D3F90"/>
    <w:rsid w:val="006D4B08"/>
    <w:rsid w:val="006D4ECC"/>
    <w:rsid w:val="006E1193"/>
    <w:rsid w:val="006E29AB"/>
    <w:rsid w:val="006E2CA0"/>
    <w:rsid w:val="006E341A"/>
    <w:rsid w:val="006E3495"/>
    <w:rsid w:val="006F02E3"/>
    <w:rsid w:val="006F0F53"/>
    <w:rsid w:val="006F1729"/>
    <w:rsid w:val="006F39A4"/>
    <w:rsid w:val="006F456A"/>
    <w:rsid w:val="006F5A00"/>
    <w:rsid w:val="006F644D"/>
    <w:rsid w:val="006F6CA7"/>
    <w:rsid w:val="006F6CCC"/>
    <w:rsid w:val="00701042"/>
    <w:rsid w:val="0070215F"/>
    <w:rsid w:val="00704795"/>
    <w:rsid w:val="00705BD0"/>
    <w:rsid w:val="00706C76"/>
    <w:rsid w:val="00707122"/>
    <w:rsid w:val="00710343"/>
    <w:rsid w:val="00710EC7"/>
    <w:rsid w:val="00711DAB"/>
    <w:rsid w:val="007128C6"/>
    <w:rsid w:val="00712C68"/>
    <w:rsid w:val="00717E4E"/>
    <w:rsid w:val="00721F99"/>
    <w:rsid w:val="007233A4"/>
    <w:rsid w:val="007233DD"/>
    <w:rsid w:val="00724AB3"/>
    <w:rsid w:val="00725BF5"/>
    <w:rsid w:val="00727B39"/>
    <w:rsid w:val="00727D35"/>
    <w:rsid w:val="00731028"/>
    <w:rsid w:val="0073135D"/>
    <w:rsid w:val="007323F8"/>
    <w:rsid w:val="007329CB"/>
    <w:rsid w:val="00734304"/>
    <w:rsid w:val="00734C07"/>
    <w:rsid w:val="00734C84"/>
    <w:rsid w:val="007364DC"/>
    <w:rsid w:val="00737E3F"/>
    <w:rsid w:val="00740CD5"/>
    <w:rsid w:val="007445D4"/>
    <w:rsid w:val="00745D59"/>
    <w:rsid w:val="007468F3"/>
    <w:rsid w:val="007469C3"/>
    <w:rsid w:val="00752030"/>
    <w:rsid w:val="00753162"/>
    <w:rsid w:val="00753485"/>
    <w:rsid w:val="00753BCF"/>
    <w:rsid w:val="007603DC"/>
    <w:rsid w:val="00760F8C"/>
    <w:rsid w:val="00761021"/>
    <w:rsid w:val="0076150D"/>
    <w:rsid w:val="00761863"/>
    <w:rsid w:val="0076196A"/>
    <w:rsid w:val="00761E39"/>
    <w:rsid w:val="0076240C"/>
    <w:rsid w:val="00762C75"/>
    <w:rsid w:val="007635FE"/>
    <w:rsid w:val="00763B43"/>
    <w:rsid w:val="00763D99"/>
    <w:rsid w:val="007643EB"/>
    <w:rsid w:val="007654A1"/>
    <w:rsid w:val="007654C0"/>
    <w:rsid w:val="007665FE"/>
    <w:rsid w:val="00766E39"/>
    <w:rsid w:val="00766F15"/>
    <w:rsid w:val="00770FD5"/>
    <w:rsid w:val="0077109C"/>
    <w:rsid w:val="007710E6"/>
    <w:rsid w:val="00771E68"/>
    <w:rsid w:val="007728AC"/>
    <w:rsid w:val="00773C7B"/>
    <w:rsid w:val="00774C4B"/>
    <w:rsid w:val="00775E95"/>
    <w:rsid w:val="00780875"/>
    <w:rsid w:val="007836FF"/>
    <w:rsid w:val="00783808"/>
    <w:rsid w:val="007855A3"/>
    <w:rsid w:val="00786C44"/>
    <w:rsid w:val="00790CBB"/>
    <w:rsid w:val="007911E1"/>
    <w:rsid w:val="00791771"/>
    <w:rsid w:val="00791C80"/>
    <w:rsid w:val="00791D7A"/>
    <w:rsid w:val="0079230E"/>
    <w:rsid w:val="00792EC4"/>
    <w:rsid w:val="007936B2"/>
    <w:rsid w:val="007937B3"/>
    <w:rsid w:val="00793E90"/>
    <w:rsid w:val="00795694"/>
    <w:rsid w:val="00795C4B"/>
    <w:rsid w:val="007A0913"/>
    <w:rsid w:val="007A2327"/>
    <w:rsid w:val="007A3C5B"/>
    <w:rsid w:val="007A4AE6"/>
    <w:rsid w:val="007B0ECD"/>
    <w:rsid w:val="007B1F7C"/>
    <w:rsid w:val="007B2F8F"/>
    <w:rsid w:val="007B31E1"/>
    <w:rsid w:val="007B3354"/>
    <w:rsid w:val="007B3377"/>
    <w:rsid w:val="007B6A3D"/>
    <w:rsid w:val="007B7CC9"/>
    <w:rsid w:val="007C0945"/>
    <w:rsid w:val="007C09B9"/>
    <w:rsid w:val="007C178C"/>
    <w:rsid w:val="007C2509"/>
    <w:rsid w:val="007C41D0"/>
    <w:rsid w:val="007C459C"/>
    <w:rsid w:val="007C5115"/>
    <w:rsid w:val="007C539F"/>
    <w:rsid w:val="007C62FF"/>
    <w:rsid w:val="007C7AEB"/>
    <w:rsid w:val="007D12A0"/>
    <w:rsid w:val="007D1390"/>
    <w:rsid w:val="007D1B0D"/>
    <w:rsid w:val="007D228D"/>
    <w:rsid w:val="007D4464"/>
    <w:rsid w:val="007D5988"/>
    <w:rsid w:val="007D625E"/>
    <w:rsid w:val="007E03E2"/>
    <w:rsid w:val="007E5265"/>
    <w:rsid w:val="007E5E52"/>
    <w:rsid w:val="007E6FF0"/>
    <w:rsid w:val="007E7D12"/>
    <w:rsid w:val="007F0C76"/>
    <w:rsid w:val="007F2FE0"/>
    <w:rsid w:val="007F3657"/>
    <w:rsid w:val="007F3B5D"/>
    <w:rsid w:val="007F42DC"/>
    <w:rsid w:val="007F63FA"/>
    <w:rsid w:val="007F6D33"/>
    <w:rsid w:val="007F6FB4"/>
    <w:rsid w:val="00800503"/>
    <w:rsid w:val="0080060E"/>
    <w:rsid w:val="00800AF4"/>
    <w:rsid w:val="00800B4C"/>
    <w:rsid w:val="00800C5A"/>
    <w:rsid w:val="00801E23"/>
    <w:rsid w:val="00801FAA"/>
    <w:rsid w:val="008021A6"/>
    <w:rsid w:val="008024BB"/>
    <w:rsid w:val="0080408A"/>
    <w:rsid w:val="0080628C"/>
    <w:rsid w:val="008078DE"/>
    <w:rsid w:val="008100CA"/>
    <w:rsid w:val="008107A7"/>
    <w:rsid w:val="00811FEC"/>
    <w:rsid w:val="008136E3"/>
    <w:rsid w:val="0081382E"/>
    <w:rsid w:val="00813B33"/>
    <w:rsid w:val="00814E16"/>
    <w:rsid w:val="00815333"/>
    <w:rsid w:val="00815642"/>
    <w:rsid w:val="0081760F"/>
    <w:rsid w:val="00821CEF"/>
    <w:rsid w:val="00821F95"/>
    <w:rsid w:val="00821FC8"/>
    <w:rsid w:val="00822737"/>
    <w:rsid w:val="008240A2"/>
    <w:rsid w:val="00825122"/>
    <w:rsid w:val="008255E7"/>
    <w:rsid w:val="008268E5"/>
    <w:rsid w:val="00826D35"/>
    <w:rsid w:val="008274FC"/>
    <w:rsid w:val="008278E6"/>
    <w:rsid w:val="00827C5B"/>
    <w:rsid w:val="00827D9B"/>
    <w:rsid w:val="00830438"/>
    <w:rsid w:val="00831B18"/>
    <w:rsid w:val="0083260D"/>
    <w:rsid w:val="0083336E"/>
    <w:rsid w:val="00835DB7"/>
    <w:rsid w:val="008432BD"/>
    <w:rsid w:val="008449EC"/>
    <w:rsid w:val="00845762"/>
    <w:rsid w:val="00845BC9"/>
    <w:rsid w:val="00845F95"/>
    <w:rsid w:val="00846C7C"/>
    <w:rsid w:val="008471B6"/>
    <w:rsid w:val="00850309"/>
    <w:rsid w:val="00853267"/>
    <w:rsid w:val="008538CD"/>
    <w:rsid w:val="00854E12"/>
    <w:rsid w:val="00855343"/>
    <w:rsid w:val="0085607F"/>
    <w:rsid w:val="008567D3"/>
    <w:rsid w:val="0086017A"/>
    <w:rsid w:val="0086023B"/>
    <w:rsid w:val="00862014"/>
    <w:rsid w:val="0086448F"/>
    <w:rsid w:val="00867C98"/>
    <w:rsid w:val="00872D74"/>
    <w:rsid w:val="008738FB"/>
    <w:rsid w:val="00873C46"/>
    <w:rsid w:val="00873FE0"/>
    <w:rsid w:val="0087652E"/>
    <w:rsid w:val="00881F72"/>
    <w:rsid w:val="008837AE"/>
    <w:rsid w:val="00885A66"/>
    <w:rsid w:val="00887071"/>
    <w:rsid w:val="00887387"/>
    <w:rsid w:val="00890FED"/>
    <w:rsid w:val="00892AA4"/>
    <w:rsid w:val="00893CB5"/>
    <w:rsid w:val="00893FFE"/>
    <w:rsid w:val="00894B40"/>
    <w:rsid w:val="0089534F"/>
    <w:rsid w:val="00895656"/>
    <w:rsid w:val="008959EA"/>
    <w:rsid w:val="00895E51"/>
    <w:rsid w:val="00896C1E"/>
    <w:rsid w:val="008973C0"/>
    <w:rsid w:val="00897F43"/>
    <w:rsid w:val="008A23F8"/>
    <w:rsid w:val="008A2F1A"/>
    <w:rsid w:val="008A3B37"/>
    <w:rsid w:val="008A3C63"/>
    <w:rsid w:val="008A424B"/>
    <w:rsid w:val="008A50B5"/>
    <w:rsid w:val="008A72B7"/>
    <w:rsid w:val="008A7520"/>
    <w:rsid w:val="008B0966"/>
    <w:rsid w:val="008B12FA"/>
    <w:rsid w:val="008B2CAF"/>
    <w:rsid w:val="008B346A"/>
    <w:rsid w:val="008B46E6"/>
    <w:rsid w:val="008B52F6"/>
    <w:rsid w:val="008B674A"/>
    <w:rsid w:val="008B6CF4"/>
    <w:rsid w:val="008C00C6"/>
    <w:rsid w:val="008C1815"/>
    <w:rsid w:val="008C1FE7"/>
    <w:rsid w:val="008C32B3"/>
    <w:rsid w:val="008C49FC"/>
    <w:rsid w:val="008C5A83"/>
    <w:rsid w:val="008C5F34"/>
    <w:rsid w:val="008C5F5C"/>
    <w:rsid w:val="008C7290"/>
    <w:rsid w:val="008D09D8"/>
    <w:rsid w:val="008D0B45"/>
    <w:rsid w:val="008D1243"/>
    <w:rsid w:val="008D1320"/>
    <w:rsid w:val="008D2251"/>
    <w:rsid w:val="008D2DCC"/>
    <w:rsid w:val="008D2EF9"/>
    <w:rsid w:val="008D4999"/>
    <w:rsid w:val="008D6106"/>
    <w:rsid w:val="008D661C"/>
    <w:rsid w:val="008D7B1B"/>
    <w:rsid w:val="008D7CB6"/>
    <w:rsid w:val="008E13FC"/>
    <w:rsid w:val="008E17EB"/>
    <w:rsid w:val="008E21E3"/>
    <w:rsid w:val="008E2A54"/>
    <w:rsid w:val="008E2CB3"/>
    <w:rsid w:val="008E34E5"/>
    <w:rsid w:val="008E441C"/>
    <w:rsid w:val="008E44F1"/>
    <w:rsid w:val="008E4C67"/>
    <w:rsid w:val="008E56A4"/>
    <w:rsid w:val="008E5B91"/>
    <w:rsid w:val="008E6B91"/>
    <w:rsid w:val="008E6F45"/>
    <w:rsid w:val="008F0095"/>
    <w:rsid w:val="008F0392"/>
    <w:rsid w:val="008F08EF"/>
    <w:rsid w:val="008F0A18"/>
    <w:rsid w:val="008F0DC7"/>
    <w:rsid w:val="008F1641"/>
    <w:rsid w:val="008F2562"/>
    <w:rsid w:val="008F2F34"/>
    <w:rsid w:val="008F2F4D"/>
    <w:rsid w:val="008F3167"/>
    <w:rsid w:val="008F395C"/>
    <w:rsid w:val="008F45A6"/>
    <w:rsid w:val="008F630B"/>
    <w:rsid w:val="008F656A"/>
    <w:rsid w:val="008F6B41"/>
    <w:rsid w:val="008F6D2A"/>
    <w:rsid w:val="00900A59"/>
    <w:rsid w:val="00906341"/>
    <w:rsid w:val="0091050A"/>
    <w:rsid w:val="00910565"/>
    <w:rsid w:val="00915870"/>
    <w:rsid w:val="0091620B"/>
    <w:rsid w:val="00916271"/>
    <w:rsid w:val="009169B6"/>
    <w:rsid w:val="009177BC"/>
    <w:rsid w:val="0091788D"/>
    <w:rsid w:val="00917E2C"/>
    <w:rsid w:val="009202B1"/>
    <w:rsid w:val="00922A59"/>
    <w:rsid w:val="00924911"/>
    <w:rsid w:val="009249D8"/>
    <w:rsid w:val="00927E37"/>
    <w:rsid w:val="0093004D"/>
    <w:rsid w:val="0093137C"/>
    <w:rsid w:val="009319D9"/>
    <w:rsid w:val="00931A6B"/>
    <w:rsid w:val="009347CA"/>
    <w:rsid w:val="009418D3"/>
    <w:rsid w:val="00942031"/>
    <w:rsid w:val="009427E9"/>
    <w:rsid w:val="00942F39"/>
    <w:rsid w:val="00944F8B"/>
    <w:rsid w:val="0094608B"/>
    <w:rsid w:val="0094615E"/>
    <w:rsid w:val="009466CA"/>
    <w:rsid w:val="00951A9A"/>
    <w:rsid w:val="00951D3A"/>
    <w:rsid w:val="009524C0"/>
    <w:rsid w:val="009533DE"/>
    <w:rsid w:val="00953469"/>
    <w:rsid w:val="00953CED"/>
    <w:rsid w:val="009558F6"/>
    <w:rsid w:val="00955E09"/>
    <w:rsid w:val="009562D0"/>
    <w:rsid w:val="009571C4"/>
    <w:rsid w:val="00960F0F"/>
    <w:rsid w:val="0096299C"/>
    <w:rsid w:val="00963476"/>
    <w:rsid w:val="00965045"/>
    <w:rsid w:val="009656DD"/>
    <w:rsid w:val="0096579B"/>
    <w:rsid w:val="00966201"/>
    <w:rsid w:val="00966A12"/>
    <w:rsid w:val="0096788C"/>
    <w:rsid w:val="0097023C"/>
    <w:rsid w:val="00970E55"/>
    <w:rsid w:val="00970E9D"/>
    <w:rsid w:val="009713A2"/>
    <w:rsid w:val="00971876"/>
    <w:rsid w:val="009731EB"/>
    <w:rsid w:val="009748F9"/>
    <w:rsid w:val="00974C69"/>
    <w:rsid w:val="00975617"/>
    <w:rsid w:val="0097564E"/>
    <w:rsid w:val="0097611C"/>
    <w:rsid w:val="0097762B"/>
    <w:rsid w:val="009815FF"/>
    <w:rsid w:val="009819A6"/>
    <w:rsid w:val="00982607"/>
    <w:rsid w:val="0098271A"/>
    <w:rsid w:val="00983A0A"/>
    <w:rsid w:val="00983C7B"/>
    <w:rsid w:val="00983C7C"/>
    <w:rsid w:val="00984451"/>
    <w:rsid w:val="009866B1"/>
    <w:rsid w:val="00986B92"/>
    <w:rsid w:val="00990340"/>
    <w:rsid w:val="00990346"/>
    <w:rsid w:val="009903B9"/>
    <w:rsid w:val="00992040"/>
    <w:rsid w:val="009923DA"/>
    <w:rsid w:val="009972B6"/>
    <w:rsid w:val="009A105A"/>
    <w:rsid w:val="009A337F"/>
    <w:rsid w:val="009A378D"/>
    <w:rsid w:val="009A5479"/>
    <w:rsid w:val="009A59CA"/>
    <w:rsid w:val="009B18DE"/>
    <w:rsid w:val="009B1C6B"/>
    <w:rsid w:val="009B2534"/>
    <w:rsid w:val="009B2B38"/>
    <w:rsid w:val="009B2F32"/>
    <w:rsid w:val="009B3DA1"/>
    <w:rsid w:val="009B4DCA"/>
    <w:rsid w:val="009B4EF8"/>
    <w:rsid w:val="009B5B67"/>
    <w:rsid w:val="009B5B83"/>
    <w:rsid w:val="009B5CDE"/>
    <w:rsid w:val="009B5DBF"/>
    <w:rsid w:val="009B70AF"/>
    <w:rsid w:val="009B761A"/>
    <w:rsid w:val="009B7AAE"/>
    <w:rsid w:val="009C0633"/>
    <w:rsid w:val="009C15C5"/>
    <w:rsid w:val="009C262F"/>
    <w:rsid w:val="009C3BD5"/>
    <w:rsid w:val="009C407D"/>
    <w:rsid w:val="009C5111"/>
    <w:rsid w:val="009C5335"/>
    <w:rsid w:val="009C5413"/>
    <w:rsid w:val="009C5D90"/>
    <w:rsid w:val="009C6CD7"/>
    <w:rsid w:val="009D0D57"/>
    <w:rsid w:val="009D224A"/>
    <w:rsid w:val="009D4D45"/>
    <w:rsid w:val="009D5FDF"/>
    <w:rsid w:val="009D669D"/>
    <w:rsid w:val="009D705C"/>
    <w:rsid w:val="009D7251"/>
    <w:rsid w:val="009D7D92"/>
    <w:rsid w:val="009E16B1"/>
    <w:rsid w:val="009E203A"/>
    <w:rsid w:val="009E4D52"/>
    <w:rsid w:val="009F1CB0"/>
    <w:rsid w:val="009F29B3"/>
    <w:rsid w:val="009F2C7E"/>
    <w:rsid w:val="009F477A"/>
    <w:rsid w:val="009F479E"/>
    <w:rsid w:val="009F4910"/>
    <w:rsid w:val="009F4F46"/>
    <w:rsid w:val="009F50DA"/>
    <w:rsid w:val="009F5CA2"/>
    <w:rsid w:val="009F6E97"/>
    <w:rsid w:val="009F7A23"/>
    <w:rsid w:val="009F7A70"/>
    <w:rsid w:val="00A00564"/>
    <w:rsid w:val="00A01E07"/>
    <w:rsid w:val="00A02D52"/>
    <w:rsid w:val="00A04511"/>
    <w:rsid w:val="00A04B46"/>
    <w:rsid w:val="00A04CA9"/>
    <w:rsid w:val="00A05597"/>
    <w:rsid w:val="00A05F7D"/>
    <w:rsid w:val="00A062A4"/>
    <w:rsid w:val="00A06714"/>
    <w:rsid w:val="00A106D6"/>
    <w:rsid w:val="00A11090"/>
    <w:rsid w:val="00A112C5"/>
    <w:rsid w:val="00A1150C"/>
    <w:rsid w:val="00A12020"/>
    <w:rsid w:val="00A12CB6"/>
    <w:rsid w:val="00A14F4C"/>
    <w:rsid w:val="00A16F5A"/>
    <w:rsid w:val="00A20E0E"/>
    <w:rsid w:val="00A21304"/>
    <w:rsid w:val="00A21BB6"/>
    <w:rsid w:val="00A228BB"/>
    <w:rsid w:val="00A260F7"/>
    <w:rsid w:val="00A26311"/>
    <w:rsid w:val="00A26A64"/>
    <w:rsid w:val="00A30832"/>
    <w:rsid w:val="00A30D17"/>
    <w:rsid w:val="00A31A90"/>
    <w:rsid w:val="00A34621"/>
    <w:rsid w:val="00A35405"/>
    <w:rsid w:val="00A357D0"/>
    <w:rsid w:val="00A35D31"/>
    <w:rsid w:val="00A37ACC"/>
    <w:rsid w:val="00A37ED3"/>
    <w:rsid w:val="00A37F9A"/>
    <w:rsid w:val="00A408B9"/>
    <w:rsid w:val="00A41D2B"/>
    <w:rsid w:val="00A422E5"/>
    <w:rsid w:val="00A423D8"/>
    <w:rsid w:val="00A4307F"/>
    <w:rsid w:val="00A4312E"/>
    <w:rsid w:val="00A436BB"/>
    <w:rsid w:val="00A43AAA"/>
    <w:rsid w:val="00A44FFD"/>
    <w:rsid w:val="00A46F5C"/>
    <w:rsid w:val="00A47515"/>
    <w:rsid w:val="00A47C24"/>
    <w:rsid w:val="00A50DF2"/>
    <w:rsid w:val="00A51952"/>
    <w:rsid w:val="00A538F1"/>
    <w:rsid w:val="00A55562"/>
    <w:rsid w:val="00A56A3D"/>
    <w:rsid w:val="00A60296"/>
    <w:rsid w:val="00A6029B"/>
    <w:rsid w:val="00A61E3E"/>
    <w:rsid w:val="00A66E01"/>
    <w:rsid w:val="00A66E02"/>
    <w:rsid w:val="00A67A00"/>
    <w:rsid w:val="00A7078C"/>
    <w:rsid w:val="00A715A2"/>
    <w:rsid w:val="00A71E9A"/>
    <w:rsid w:val="00A729B9"/>
    <w:rsid w:val="00A72CE6"/>
    <w:rsid w:val="00A735E2"/>
    <w:rsid w:val="00A77F11"/>
    <w:rsid w:val="00A80D5E"/>
    <w:rsid w:val="00A81F33"/>
    <w:rsid w:val="00A83104"/>
    <w:rsid w:val="00A83ED8"/>
    <w:rsid w:val="00A83F2B"/>
    <w:rsid w:val="00A84E3E"/>
    <w:rsid w:val="00A86D12"/>
    <w:rsid w:val="00A873CF"/>
    <w:rsid w:val="00A90E06"/>
    <w:rsid w:val="00A90F6E"/>
    <w:rsid w:val="00A9247A"/>
    <w:rsid w:val="00A92761"/>
    <w:rsid w:val="00A92AF0"/>
    <w:rsid w:val="00A9493F"/>
    <w:rsid w:val="00A95AAE"/>
    <w:rsid w:val="00A95B89"/>
    <w:rsid w:val="00A96297"/>
    <w:rsid w:val="00A9763D"/>
    <w:rsid w:val="00A97745"/>
    <w:rsid w:val="00AA3F0B"/>
    <w:rsid w:val="00AA634F"/>
    <w:rsid w:val="00AA66B1"/>
    <w:rsid w:val="00AA715D"/>
    <w:rsid w:val="00AB1E05"/>
    <w:rsid w:val="00AB2620"/>
    <w:rsid w:val="00AB291B"/>
    <w:rsid w:val="00AB3004"/>
    <w:rsid w:val="00AB3E1F"/>
    <w:rsid w:val="00AB5342"/>
    <w:rsid w:val="00AB5F57"/>
    <w:rsid w:val="00AB6FB6"/>
    <w:rsid w:val="00AC0475"/>
    <w:rsid w:val="00AC1384"/>
    <w:rsid w:val="00AC22AD"/>
    <w:rsid w:val="00AC267D"/>
    <w:rsid w:val="00AC2696"/>
    <w:rsid w:val="00AC3A60"/>
    <w:rsid w:val="00AC4BF0"/>
    <w:rsid w:val="00AC517E"/>
    <w:rsid w:val="00AC5903"/>
    <w:rsid w:val="00AC68F3"/>
    <w:rsid w:val="00AC6AD9"/>
    <w:rsid w:val="00AD0046"/>
    <w:rsid w:val="00AD0DF1"/>
    <w:rsid w:val="00AD165D"/>
    <w:rsid w:val="00AD1767"/>
    <w:rsid w:val="00AD2381"/>
    <w:rsid w:val="00AD4D04"/>
    <w:rsid w:val="00AD4E97"/>
    <w:rsid w:val="00AD66CD"/>
    <w:rsid w:val="00AD6E1B"/>
    <w:rsid w:val="00AD74A4"/>
    <w:rsid w:val="00AD7932"/>
    <w:rsid w:val="00AE0E8D"/>
    <w:rsid w:val="00AE1E68"/>
    <w:rsid w:val="00AE3280"/>
    <w:rsid w:val="00AE35D8"/>
    <w:rsid w:val="00AE3F8C"/>
    <w:rsid w:val="00AE5B59"/>
    <w:rsid w:val="00AE700F"/>
    <w:rsid w:val="00AF08D7"/>
    <w:rsid w:val="00AF0C68"/>
    <w:rsid w:val="00AF0C76"/>
    <w:rsid w:val="00AF11E0"/>
    <w:rsid w:val="00AF1525"/>
    <w:rsid w:val="00AF1D65"/>
    <w:rsid w:val="00AF267A"/>
    <w:rsid w:val="00AF2C46"/>
    <w:rsid w:val="00AF43B4"/>
    <w:rsid w:val="00AF5E3F"/>
    <w:rsid w:val="00AF677E"/>
    <w:rsid w:val="00AF7233"/>
    <w:rsid w:val="00AF75E7"/>
    <w:rsid w:val="00B000ED"/>
    <w:rsid w:val="00B00274"/>
    <w:rsid w:val="00B020F1"/>
    <w:rsid w:val="00B03A78"/>
    <w:rsid w:val="00B04B2C"/>
    <w:rsid w:val="00B06164"/>
    <w:rsid w:val="00B07331"/>
    <w:rsid w:val="00B07779"/>
    <w:rsid w:val="00B1254C"/>
    <w:rsid w:val="00B12941"/>
    <w:rsid w:val="00B1342E"/>
    <w:rsid w:val="00B14289"/>
    <w:rsid w:val="00B14668"/>
    <w:rsid w:val="00B150D9"/>
    <w:rsid w:val="00B161DF"/>
    <w:rsid w:val="00B16953"/>
    <w:rsid w:val="00B205D4"/>
    <w:rsid w:val="00B20DD5"/>
    <w:rsid w:val="00B21CE2"/>
    <w:rsid w:val="00B234BD"/>
    <w:rsid w:val="00B23A31"/>
    <w:rsid w:val="00B24EAB"/>
    <w:rsid w:val="00B27FFC"/>
    <w:rsid w:val="00B3008D"/>
    <w:rsid w:val="00B30CEE"/>
    <w:rsid w:val="00B31932"/>
    <w:rsid w:val="00B320CD"/>
    <w:rsid w:val="00B344BC"/>
    <w:rsid w:val="00B35BB7"/>
    <w:rsid w:val="00B36291"/>
    <w:rsid w:val="00B369D6"/>
    <w:rsid w:val="00B36CB0"/>
    <w:rsid w:val="00B373FE"/>
    <w:rsid w:val="00B3789F"/>
    <w:rsid w:val="00B40126"/>
    <w:rsid w:val="00B42060"/>
    <w:rsid w:val="00B4273E"/>
    <w:rsid w:val="00B441C1"/>
    <w:rsid w:val="00B4483D"/>
    <w:rsid w:val="00B44A09"/>
    <w:rsid w:val="00B44D29"/>
    <w:rsid w:val="00B4563D"/>
    <w:rsid w:val="00B45E66"/>
    <w:rsid w:val="00B465CE"/>
    <w:rsid w:val="00B4796D"/>
    <w:rsid w:val="00B50A24"/>
    <w:rsid w:val="00B52351"/>
    <w:rsid w:val="00B52DD6"/>
    <w:rsid w:val="00B530B5"/>
    <w:rsid w:val="00B53591"/>
    <w:rsid w:val="00B55033"/>
    <w:rsid w:val="00B55315"/>
    <w:rsid w:val="00B55C85"/>
    <w:rsid w:val="00B572C9"/>
    <w:rsid w:val="00B574DD"/>
    <w:rsid w:val="00B57863"/>
    <w:rsid w:val="00B57A82"/>
    <w:rsid w:val="00B57DDE"/>
    <w:rsid w:val="00B618AB"/>
    <w:rsid w:val="00B61B26"/>
    <w:rsid w:val="00B639B0"/>
    <w:rsid w:val="00B64175"/>
    <w:rsid w:val="00B64335"/>
    <w:rsid w:val="00B64EAD"/>
    <w:rsid w:val="00B65EDF"/>
    <w:rsid w:val="00B664F5"/>
    <w:rsid w:val="00B6663E"/>
    <w:rsid w:val="00B67380"/>
    <w:rsid w:val="00B700FB"/>
    <w:rsid w:val="00B70410"/>
    <w:rsid w:val="00B70438"/>
    <w:rsid w:val="00B70DD9"/>
    <w:rsid w:val="00B713A2"/>
    <w:rsid w:val="00B723CE"/>
    <w:rsid w:val="00B72825"/>
    <w:rsid w:val="00B7384C"/>
    <w:rsid w:val="00B75711"/>
    <w:rsid w:val="00B76724"/>
    <w:rsid w:val="00B76D4A"/>
    <w:rsid w:val="00B76F43"/>
    <w:rsid w:val="00B7751A"/>
    <w:rsid w:val="00B77964"/>
    <w:rsid w:val="00B77AC0"/>
    <w:rsid w:val="00B80C6E"/>
    <w:rsid w:val="00B82602"/>
    <w:rsid w:val="00B82DC9"/>
    <w:rsid w:val="00B84BA9"/>
    <w:rsid w:val="00B84C42"/>
    <w:rsid w:val="00B85A77"/>
    <w:rsid w:val="00B86734"/>
    <w:rsid w:val="00B90182"/>
    <w:rsid w:val="00B903AE"/>
    <w:rsid w:val="00B9147D"/>
    <w:rsid w:val="00B943E7"/>
    <w:rsid w:val="00B951EB"/>
    <w:rsid w:val="00BA0B0D"/>
    <w:rsid w:val="00BA0D3F"/>
    <w:rsid w:val="00BA12BE"/>
    <w:rsid w:val="00BA1F43"/>
    <w:rsid w:val="00BA47E6"/>
    <w:rsid w:val="00BA6039"/>
    <w:rsid w:val="00BA6ACB"/>
    <w:rsid w:val="00BA6CDC"/>
    <w:rsid w:val="00BA7C5E"/>
    <w:rsid w:val="00BB0D23"/>
    <w:rsid w:val="00BB117A"/>
    <w:rsid w:val="00BB1DF0"/>
    <w:rsid w:val="00BB360E"/>
    <w:rsid w:val="00BB3EAA"/>
    <w:rsid w:val="00BB56AA"/>
    <w:rsid w:val="00BB6398"/>
    <w:rsid w:val="00BB7362"/>
    <w:rsid w:val="00BC0CBD"/>
    <w:rsid w:val="00BC2558"/>
    <w:rsid w:val="00BC30D9"/>
    <w:rsid w:val="00BC32DF"/>
    <w:rsid w:val="00BC4176"/>
    <w:rsid w:val="00BC4927"/>
    <w:rsid w:val="00BC4F19"/>
    <w:rsid w:val="00BC5DA1"/>
    <w:rsid w:val="00BC7B69"/>
    <w:rsid w:val="00BD11DD"/>
    <w:rsid w:val="00BD1761"/>
    <w:rsid w:val="00BD1DFC"/>
    <w:rsid w:val="00BD1E6E"/>
    <w:rsid w:val="00BD52D0"/>
    <w:rsid w:val="00BD6A6C"/>
    <w:rsid w:val="00BD6EB9"/>
    <w:rsid w:val="00BE0622"/>
    <w:rsid w:val="00BE10B0"/>
    <w:rsid w:val="00BE1445"/>
    <w:rsid w:val="00BE279C"/>
    <w:rsid w:val="00BE3A12"/>
    <w:rsid w:val="00BE6261"/>
    <w:rsid w:val="00BE6427"/>
    <w:rsid w:val="00BE699C"/>
    <w:rsid w:val="00BE7299"/>
    <w:rsid w:val="00BE7A72"/>
    <w:rsid w:val="00BF00B0"/>
    <w:rsid w:val="00BF1FAC"/>
    <w:rsid w:val="00BF3760"/>
    <w:rsid w:val="00BF4DC7"/>
    <w:rsid w:val="00BF5454"/>
    <w:rsid w:val="00BF6A00"/>
    <w:rsid w:val="00C00260"/>
    <w:rsid w:val="00C01116"/>
    <w:rsid w:val="00C011C3"/>
    <w:rsid w:val="00C033F0"/>
    <w:rsid w:val="00C0511C"/>
    <w:rsid w:val="00C052F8"/>
    <w:rsid w:val="00C05821"/>
    <w:rsid w:val="00C05DE1"/>
    <w:rsid w:val="00C07E4A"/>
    <w:rsid w:val="00C12F20"/>
    <w:rsid w:val="00C14D6E"/>
    <w:rsid w:val="00C16407"/>
    <w:rsid w:val="00C16F3B"/>
    <w:rsid w:val="00C16FAF"/>
    <w:rsid w:val="00C17216"/>
    <w:rsid w:val="00C1753E"/>
    <w:rsid w:val="00C202D2"/>
    <w:rsid w:val="00C230E3"/>
    <w:rsid w:val="00C2359F"/>
    <w:rsid w:val="00C238DF"/>
    <w:rsid w:val="00C24190"/>
    <w:rsid w:val="00C249B1"/>
    <w:rsid w:val="00C24A8F"/>
    <w:rsid w:val="00C253C9"/>
    <w:rsid w:val="00C25587"/>
    <w:rsid w:val="00C27C00"/>
    <w:rsid w:val="00C30183"/>
    <w:rsid w:val="00C31AFC"/>
    <w:rsid w:val="00C4006F"/>
    <w:rsid w:val="00C40932"/>
    <w:rsid w:val="00C418E9"/>
    <w:rsid w:val="00C4211B"/>
    <w:rsid w:val="00C446DE"/>
    <w:rsid w:val="00C4498D"/>
    <w:rsid w:val="00C458DE"/>
    <w:rsid w:val="00C46C44"/>
    <w:rsid w:val="00C479B3"/>
    <w:rsid w:val="00C47E7A"/>
    <w:rsid w:val="00C5110E"/>
    <w:rsid w:val="00C51738"/>
    <w:rsid w:val="00C5188E"/>
    <w:rsid w:val="00C51C8C"/>
    <w:rsid w:val="00C520FE"/>
    <w:rsid w:val="00C52F3F"/>
    <w:rsid w:val="00C57339"/>
    <w:rsid w:val="00C576A2"/>
    <w:rsid w:val="00C57DE5"/>
    <w:rsid w:val="00C60C4D"/>
    <w:rsid w:val="00C61AD7"/>
    <w:rsid w:val="00C62E0A"/>
    <w:rsid w:val="00C64212"/>
    <w:rsid w:val="00C65373"/>
    <w:rsid w:val="00C65A44"/>
    <w:rsid w:val="00C67598"/>
    <w:rsid w:val="00C70382"/>
    <w:rsid w:val="00C70B0C"/>
    <w:rsid w:val="00C7281C"/>
    <w:rsid w:val="00C72A3C"/>
    <w:rsid w:val="00C74B70"/>
    <w:rsid w:val="00C7559B"/>
    <w:rsid w:val="00C75EAB"/>
    <w:rsid w:val="00C7637B"/>
    <w:rsid w:val="00C7643A"/>
    <w:rsid w:val="00C76DE9"/>
    <w:rsid w:val="00C7705F"/>
    <w:rsid w:val="00C77075"/>
    <w:rsid w:val="00C77120"/>
    <w:rsid w:val="00C77CBD"/>
    <w:rsid w:val="00C77E6A"/>
    <w:rsid w:val="00C8096C"/>
    <w:rsid w:val="00C819FF"/>
    <w:rsid w:val="00C837DC"/>
    <w:rsid w:val="00C838C1"/>
    <w:rsid w:val="00C8676E"/>
    <w:rsid w:val="00C87311"/>
    <w:rsid w:val="00C87804"/>
    <w:rsid w:val="00C915DE"/>
    <w:rsid w:val="00C91C42"/>
    <w:rsid w:val="00C91DD0"/>
    <w:rsid w:val="00C93699"/>
    <w:rsid w:val="00C94F34"/>
    <w:rsid w:val="00C95BA2"/>
    <w:rsid w:val="00C96CAB"/>
    <w:rsid w:val="00C96E52"/>
    <w:rsid w:val="00C97487"/>
    <w:rsid w:val="00C97C0B"/>
    <w:rsid w:val="00C97DA7"/>
    <w:rsid w:val="00C97E1B"/>
    <w:rsid w:val="00CA0246"/>
    <w:rsid w:val="00CA0B7D"/>
    <w:rsid w:val="00CA3533"/>
    <w:rsid w:val="00CA6224"/>
    <w:rsid w:val="00CB0B20"/>
    <w:rsid w:val="00CB2C20"/>
    <w:rsid w:val="00CB3BD6"/>
    <w:rsid w:val="00CB3D61"/>
    <w:rsid w:val="00CB5802"/>
    <w:rsid w:val="00CB60D0"/>
    <w:rsid w:val="00CB61BB"/>
    <w:rsid w:val="00CB6931"/>
    <w:rsid w:val="00CB6B09"/>
    <w:rsid w:val="00CB79ED"/>
    <w:rsid w:val="00CB7F3E"/>
    <w:rsid w:val="00CC230C"/>
    <w:rsid w:val="00CC41F4"/>
    <w:rsid w:val="00CC4877"/>
    <w:rsid w:val="00CC7469"/>
    <w:rsid w:val="00CD0324"/>
    <w:rsid w:val="00CD0C19"/>
    <w:rsid w:val="00CD1378"/>
    <w:rsid w:val="00CD2346"/>
    <w:rsid w:val="00CD2B90"/>
    <w:rsid w:val="00CD2D8C"/>
    <w:rsid w:val="00CD2D9F"/>
    <w:rsid w:val="00CD3042"/>
    <w:rsid w:val="00CD3239"/>
    <w:rsid w:val="00CD3901"/>
    <w:rsid w:val="00CD46EC"/>
    <w:rsid w:val="00CD6D8D"/>
    <w:rsid w:val="00CE0179"/>
    <w:rsid w:val="00CE05DA"/>
    <w:rsid w:val="00CE1947"/>
    <w:rsid w:val="00CE2B5C"/>
    <w:rsid w:val="00CE404E"/>
    <w:rsid w:val="00CE57D2"/>
    <w:rsid w:val="00CE588A"/>
    <w:rsid w:val="00CE6307"/>
    <w:rsid w:val="00CE6D9E"/>
    <w:rsid w:val="00CE6DB9"/>
    <w:rsid w:val="00CE6F45"/>
    <w:rsid w:val="00CE79C2"/>
    <w:rsid w:val="00CE7FC9"/>
    <w:rsid w:val="00CF0AAA"/>
    <w:rsid w:val="00CF0B9C"/>
    <w:rsid w:val="00CF1059"/>
    <w:rsid w:val="00CF19D4"/>
    <w:rsid w:val="00CF1B23"/>
    <w:rsid w:val="00CF1B39"/>
    <w:rsid w:val="00CF3C42"/>
    <w:rsid w:val="00CF40E7"/>
    <w:rsid w:val="00CF555E"/>
    <w:rsid w:val="00CF76D3"/>
    <w:rsid w:val="00D0031F"/>
    <w:rsid w:val="00D00E78"/>
    <w:rsid w:val="00D017D4"/>
    <w:rsid w:val="00D01DC8"/>
    <w:rsid w:val="00D01F23"/>
    <w:rsid w:val="00D01F4B"/>
    <w:rsid w:val="00D02436"/>
    <w:rsid w:val="00D0332A"/>
    <w:rsid w:val="00D03451"/>
    <w:rsid w:val="00D04B8C"/>
    <w:rsid w:val="00D05266"/>
    <w:rsid w:val="00D0551C"/>
    <w:rsid w:val="00D05FE8"/>
    <w:rsid w:val="00D063C4"/>
    <w:rsid w:val="00D1003D"/>
    <w:rsid w:val="00D107F5"/>
    <w:rsid w:val="00D10D99"/>
    <w:rsid w:val="00D12EF7"/>
    <w:rsid w:val="00D1312C"/>
    <w:rsid w:val="00D13846"/>
    <w:rsid w:val="00D13A80"/>
    <w:rsid w:val="00D17CD3"/>
    <w:rsid w:val="00D205A8"/>
    <w:rsid w:val="00D20D6B"/>
    <w:rsid w:val="00D2149F"/>
    <w:rsid w:val="00D22734"/>
    <w:rsid w:val="00D23259"/>
    <w:rsid w:val="00D238E2"/>
    <w:rsid w:val="00D24691"/>
    <w:rsid w:val="00D250BD"/>
    <w:rsid w:val="00D3068F"/>
    <w:rsid w:val="00D311DB"/>
    <w:rsid w:val="00D31CF1"/>
    <w:rsid w:val="00D33090"/>
    <w:rsid w:val="00D33A81"/>
    <w:rsid w:val="00D340DF"/>
    <w:rsid w:val="00D34FD8"/>
    <w:rsid w:val="00D35E33"/>
    <w:rsid w:val="00D35E68"/>
    <w:rsid w:val="00D35FC9"/>
    <w:rsid w:val="00D36C84"/>
    <w:rsid w:val="00D36CAF"/>
    <w:rsid w:val="00D37095"/>
    <w:rsid w:val="00D4013A"/>
    <w:rsid w:val="00D401BD"/>
    <w:rsid w:val="00D445AA"/>
    <w:rsid w:val="00D4573D"/>
    <w:rsid w:val="00D45B3B"/>
    <w:rsid w:val="00D460ED"/>
    <w:rsid w:val="00D46185"/>
    <w:rsid w:val="00D46E50"/>
    <w:rsid w:val="00D47BE9"/>
    <w:rsid w:val="00D52BDE"/>
    <w:rsid w:val="00D54EE6"/>
    <w:rsid w:val="00D5502D"/>
    <w:rsid w:val="00D5777D"/>
    <w:rsid w:val="00D57A42"/>
    <w:rsid w:val="00D643A4"/>
    <w:rsid w:val="00D661DB"/>
    <w:rsid w:val="00D671D1"/>
    <w:rsid w:val="00D7069F"/>
    <w:rsid w:val="00D70B72"/>
    <w:rsid w:val="00D7120A"/>
    <w:rsid w:val="00D71AB7"/>
    <w:rsid w:val="00D738E5"/>
    <w:rsid w:val="00D73F66"/>
    <w:rsid w:val="00D74D45"/>
    <w:rsid w:val="00D7547C"/>
    <w:rsid w:val="00D75B0E"/>
    <w:rsid w:val="00D7606F"/>
    <w:rsid w:val="00D761E2"/>
    <w:rsid w:val="00D77FB5"/>
    <w:rsid w:val="00D802FC"/>
    <w:rsid w:val="00D80773"/>
    <w:rsid w:val="00D8301F"/>
    <w:rsid w:val="00D847F5"/>
    <w:rsid w:val="00D865D4"/>
    <w:rsid w:val="00D9110A"/>
    <w:rsid w:val="00D91D6D"/>
    <w:rsid w:val="00D92B64"/>
    <w:rsid w:val="00D932A8"/>
    <w:rsid w:val="00D9367E"/>
    <w:rsid w:val="00D95560"/>
    <w:rsid w:val="00D96706"/>
    <w:rsid w:val="00D971E4"/>
    <w:rsid w:val="00D97A89"/>
    <w:rsid w:val="00DA1DA5"/>
    <w:rsid w:val="00DA2823"/>
    <w:rsid w:val="00DA3696"/>
    <w:rsid w:val="00DA3FCE"/>
    <w:rsid w:val="00DA5661"/>
    <w:rsid w:val="00DA7588"/>
    <w:rsid w:val="00DA76E5"/>
    <w:rsid w:val="00DB1FC1"/>
    <w:rsid w:val="00DB25AC"/>
    <w:rsid w:val="00DB3736"/>
    <w:rsid w:val="00DB3D4F"/>
    <w:rsid w:val="00DB4C68"/>
    <w:rsid w:val="00DB4CD0"/>
    <w:rsid w:val="00DB577F"/>
    <w:rsid w:val="00DB6443"/>
    <w:rsid w:val="00DB70E4"/>
    <w:rsid w:val="00DB714F"/>
    <w:rsid w:val="00DC1D9A"/>
    <w:rsid w:val="00DC2182"/>
    <w:rsid w:val="00DC257A"/>
    <w:rsid w:val="00DC2A3E"/>
    <w:rsid w:val="00DC4A3A"/>
    <w:rsid w:val="00DC4FAC"/>
    <w:rsid w:val="00DC7030"/>
    <w:rsid w:val="00DD0B73"/>
    <w:rsid w:val="00DD16B4"/>
    <w:rsid w:val="00DD2C94"/>
    <w:rsid w:val="00DD4CAC"/>
    <w:rsid w:val="00DD4D61"/>
    <w:rsid w:val="00DD6C75"/>
    <w:rsid w:val="00DD6DD9"/>
    <w:rsid w:val="00DE0800"/>
    <w:rsid w:val="00DE082D"/>
    <w:rsid w:val="00DE22A5"/>
    <w:rsid w:val="00DE27A4"/>
    <w:rsid w:val="00DE2A09"/>
    <w:rsid w:val="00DE36EC"/>
    <w:rsid w:val="00DE4011"/>
    <w:rsid w:val="00DE4B08"/>
    <w:rsid w:val="00DE4E05"/>
    <w:rsid w:val="00DE5D5C"/>
    <w:rsid w:val="00DE7FB6"/>
    <w:rsid w:val="00DF04CD"/>
    <w:rsid w:val="00DF3138"/>
    <w:rsid w:val="00DF4984"/>
    <w:rsid w:val="00DF4ABE"/>
    <w:rsid w:val="00DF5264"/>
    <w:rsid w:val="00DF5A6A"/>
    <w:rsid w:val="00DF5B2A"/>
    <w:rsid w:val="00DF5C37"/>
    <w:rsid w:val="00DF6835"/>
    <w:rsid w:val="00DF7321"/>
    <w:rsid w:val="00E00261"/>
    <w:rsid w:val="00E00642"/>
    <w:rsid w:val="00E00BB0"/>
    <w:rsid w:val="00E00D2E"/>
    <w:rsid w:val="00E0198C"/>
    <w:rsid w:val="00E02282"/>
    <w:rsid w:val="00E0352A"/>
    <w:rsid w:val="00E0357F"/>
    <w:rsid w:val="00E0689F"/>
    <w:rsid w:val="00E10A4C"/>
    <w:rsid w:val="00E10E57"/>
    <w:rsid w:val="00E10FBC"/>
    <w:rsid w:val="00E12BF9"/>
    <w:rsid w:val="00E12FF0"/>
    <w:rsid w:val="00E1335E"/>
    <w:rsid w:val="00E13850"/>
    <w:rsid w:val="00E13E0C"/>
    <w:rsid w:val="00E142B3"/>
    <w:rsid w:val="00E16890"/>
    <w:rsid w:val="00E201F8"/>
    <w:rsid w:val="00E209D0"/>
    <w:rsid w:val="00E20D23"/>
    <w:rsid w:val="00E22EAE"/>
    <w:rsid w:val="00E23711"/>
    <w:rsid w:val="00E23B97"/>
    <w:rsid w:val="00E23EE4"/>
    <w:rsid w:val="00E24DFA"/>
    <w:rsid w:val="00E264EC"/>
    <w:rsid w:val="00E27752"/>
    <w:rsid w:val="00E27961"/>
    <w:rsid w:val="00E31031"/>
    <w:rsid w:val="00E3137D"/>
    <w:rsid w:val="00E319CD"/>
    <w:rsid w:val="00E31A8F"/>
    <w:rsid w:val="00E31F3A"/>
    <w:rsid w:val="00E329CC"/>
    <w:rsid w:val="00E32FAD"/>
    <w:rsid w:val="00E3460E"/>
    <w:rsid w:val="00E35DEE"/>
    <w:rsid w:val="00E36E5C"/>
    <w:rsid w:val="00E37261"/>
    <w:rsid w:val="00E4265C"/>
    <w:rsid w:val="00E4269A"/>
    <w:rsid w:val="00E427F4"/>
    <w:rsid w:val="00E4570E"/>
    <w:rsid w:val="00E45CB9"/>
    <w:rsid w:val="00E47219"/>
    <w:rsid w:val="00E47406"/>
    <w:rsid w:val="00E505EE"/>
    <w:rsid w:val="00E52997"/>
    <w:rsid w:val="00E53391"/>
    <w:rsid w:val="00E538A7"/>
    <w:rsid w:val="00E53C82"/>
    <w:rsid w:val="00E549BA"/>
    <w:rsid w:val="00E553EC"/>
    <w:rsid w:val="00E5566B"/>
    <w:rsid w:val="00E56D6A"/>
    <w:rsid w:val="00E56E3C"/>
    <w:rsid w:val="00E578F6"/>
    <w:rsid w:val="00E57CE0"/>
    <w:rsid w:val="00E57DB3"/>
    <w:rsid w:val="00E60DCD"/>
    <w:rsid w:val="00E60F74"/>
    <w:rsid w:val="00E61605"/>
    <w:rsid w:val="00E61772"/>
    <w:rsid w:val="00E621A2"/>
    <w:rsid w:val="00E6232A"/>
    <w:rsid w:val="00E62554"/>
    <w:rsid w:val="00E62CC3"/>
    <w:rsid w:val="00E63665"/>
    <w:rsid w:val="00E65143"/>
    <w:rsid w:val="00E65230"/>
    <w:rsid w:val="00E6599F"/>
    <w:rsid w:val="00E7031A"/>
    <w:rsid w:val="00E70546"/>
    <w:rsid w:val="00E72315"/>
    <w:rsid w:val="00E72A20"/>
    <w:rsid w:val="00E72B6B"/>
    <w:rsid w:val="00E72C51"/>
    <w:rsid w:val="00E7432E"/>
    <w:rsid w:val="00E76CA0"/>
    <w:rsid w:val="00E80DB4"/>
    <w:rsid w:val="00E82AA7"/>
    <w:rsid w:val="00E83E10"/>
    <w:rsid w:val="00E8446A"/>
    <w:rsid w:val="00E84A68"/>
    <w:rsid w:val="00E84AA8"/>
    <w:rsid w:val="00E86204"/>
    <w:rsid w:val="00E8653D"/>
    <w:rsid w:val="00E86D71"/>
    <w:rsid w:val="00E86D80"/>
    <w:rsid w:val="00E87B4B"/>
    <w:rsid w:val="00E87FC1"/>
    <w:rsid w:val="00E902D0"/>
    <w:rsid w:val="00E910A1"/>
    <w:rsid w:val="00E91DF5"/>
    <w:rsid w:val="00E92EA3"/>
    <w:rsid w:val="00E94210"/>
    <w:rsid w:val="00E94BF8"/>
    <w:rsid w:val="00E95824"/>
    <w:rsid w:val="00E9582B"/>
    <w:rsid w:val="00EA04B3"/>
    <w:rsid w:val="00EA08EC"/>
    <w:rsid w:val="00EA1302"/>
    <w:rsid w:val="00EA15CB"/>
    <w:rsid w:val="00EA197D"/>
    <w:rsid w:val="00EA416F"/>
    <w:rsid w:val="00EA63FD"/>
    <w:rsid w:val="00EA6D52"/>
    <w:rsid w:val="00EA7630"/>
    <w:rsid w:val="00EA7BD3"/>
    <w:rsid w:val="00EA7EAF"/>
    <w:rsid w:val="00EB0736"/>
    <w:rsid w:val="00EB08C2"/>
    <w:rsid w:val="00EB5508"/>
    <w:rsid w:val="00EB603A"/>
    <w:rsid w:val="00EC0471"/>
    <w:rsid w:val="00EC0A7C"/>
    <w:rsid w:val="00EC121F"/>
    <w:rsid w:val="00EC2806"/>
    <w:rsid w:val="00EC320E"/>
    <w:rsid w:val="00EC5854"/>
    <w:rsid w:val="00EC700B"/>
    <w:rsid w:val="00EC75D4"/>
    <w:rsid w:val="00EC7713"/>
    <w:rsid w:val="00ED141D"/>
    <w:rsid w:val="00ED2647"/>
    <w:rsid w:val="00ED3F77"/>
    <w:rsid w:val="00ED558F"/>
    <w:rsid w:val="00EE058D"/>
    <w:rsid w:val="00EE27B8"/>
    <w:rsid w:val="00EE3C23"/>
    <w:rsid w:val="00EE45C2"/>
    <w:rsid w:val="00EE530F"/>
    <w:rsid w:val="00EE53DC"/>
    <w:rsid w:val="00EE5F73"/>
    <w:rsid w:val="00EF0844"/>
    <w:rsid w:val="00EF1219"/>
    <w:rsid w:val="00EF1F21"/>
    <w:rsid w:val="00EF269F"/>
    <w:rsid w:val="00EF3BB5"/>
    <w:rsid w:val="00EF3CE2"/>
    <w:rsid w:val="00EF5199"/>
    <w:rsid w:val="00EF6D2B"/>
    <w:rsid w:val="00EF6E3F"/>
    <w:rsid w:val="00EF7F97"/>
    <w:rsid w:val="00F0056B"/>
    <w:rsid w:val="00F033BC"/>
    <w:rsid w:val="00F03885"/>
    <w:rsid w:val="00F03AED"/>
    <w:rsid w:val="00F04146"/>
    <w:rsid w:val="00F0460C"/>
    <w:rsid w:val="00F053D6"/>
    <w:rsid w:val="00F063A6"/>
    <w:rsid w:val="00F06B50"/>
    <w:rsid w:val="00F11627"/>
    <w:rsid w:val="00F12B60"/>
    <w:rsid w:val="00F13334"/>
    <w:rsid w:val="00F13F7D"/>
    <w:rsid w:val="00F15AA5"/>
    <w:rsid w:val="00F17143"/>
    <w:rsid w:val="00F17332"/>
    <w:rsid w:val="00F17AD5"/>
    <w:rsid w:val="00F200A5"/>
    <w:rsid w:val="00F21A1A"/>
    <w:rsid w:val="00F22858"/>
    <w:rsid w:val="00F243E0"/>
    <w:rsid w:val="00F2467A"/>
    <w:rsid w:val="00F24B13"/>
    <w:rsid w:val="00F25E23"/>
    <w:rsid w:val="00F26F7F"/>
    <w:rsid w:val="00F27B12"/>
    <w:rsid w:val="00F30138"/>
    <w:rsid w:val="00F30B20"/>
    <w:rsid w:val="00F30E91"/>
    <w:rsid w:val="00F3141D"/>
    <w:rsid w:val="00F318A1"/>
    <w:rsid w:val="00F31D79"/>
    <w:rsid w:val="00F32080"/>
    <w:rsid w:val="00F3225E"/>
    <w:rsid w:val="00F32D06"/>
    <w:rsid w:val="00F349CF"/>
    <w:rsid w:val="00F35AC4"/>
    <w:rsid w:val="00F365EA"/>
    <w:rsid w:val="00F36A84"/>
    <w:rsid w:val="00F374FF"/>
    <w:rsid w:val="00F400A5"/>
    <w:rsid w:val="00F41FEA"/>
    <w:rsid w:val="00F42034"/>
    <w:rsid w:val="00F43F3B"/>
    <w:rsid w:val="00F44E17"/>
    <w:rsid w:val="00F45459"/>
    <w:rsid w:val="00F459A2"/>
    <w:rsid w:val="00F46669"/>
    <w:rsid w:val="00F46E47"/>
    <w:rsid w:val="00F503E3"/>
    <w:rsid w:val="00F509B9"/>
    <w:rsid w:val="00F51177"/>
    <w:rsid w:val="00F5209E"/>
    <w:rsid w:val="00F542F0"/>
    <w:rsid w:val="00F547E2"/>
    <w:rsid w:val="00F55ADA"/>
    <w:rsid w:val="00F56674"/>
    <w:rsid w:val="00F57B79"/>
    <w:rsid w:val="00F57D1E"/>
    <w:rsid w:val="00F57D24"/>
    <w:rsid w:val="00F60BA9"/>
    <w:rsid w:val="00F616A7"/>
    <w:rsid w:val="00F61B73"/>
    <w:rsid w:val="00F6378B"/>
    <w:rsid w:val="00F645B0"/>
    <w:rsid w:val="00F65325"/>
    <w:rsid w:val="00F672C7"/>
    <w:rsid w:val="00F70B6F"/>
    <w:rsid w:val="00F711E1"/>
    <w:rsid w:val="00F71566"/>
    <w:rsid w:val="00F71E12"/>
    <w:rsid w:val="00F71F50"/>
    <w:rsid w:val="00F72B38"/>
    <w:rsid w:val="00F73793"/>
    <w:rsid w:val="00F74F32"/>
    <w:rsid w:val="00F7630F"/>
    <w:rsid w:val="00F76FF4"/>
    <w:rsid w:val="00F777F0"/>
    <w:rsid w:val="00F77B6E"/>
    <w:rsid w:val="00F807AE"/>
    <w:rsid w:val="00F81107"/>
    <w:rsid w:val="00F82291"/>
    <w:rsid w:val="00F82E9B"/>
    <w:rsid w:val="00F84F80"/>
    <w:rsid w:val="00F84FAD"/>
    <w:rsid w:val="00F859F3"/>
    <w:rsid w:val="00F86418"/>
    <w:rsid w:val="00F9017D"/>
    <w:rsid w:val="00F9028A"/>
    <w:rsid w:val="00F903D7"/>
    <w:rsid w:val="00F9074E"/>
    <w:rsid w:val="00F9078F"/>
    <w:rsid w:val="00F92610"/>
    <w:rsid w:val="00F93095"/>
    <w:rsid w:val="00F935FD"/>
    <w:rsid w:val="00F93647"/>
    <w:rsid w:val="00F93CF7"/>
    <w:rsid w:val="00F96938"/>
    <w:rsid w:val="00F96C22"/>
    <w:rsid w:val="00F97CEB"/>
    <w:rsid w:val="00FA42DD"/>
    <w:rsid w:val="00FA485F"/>
    <w:rsid w:val="00FA604E"/>
    <w:rsid w:val="00FA63A1"/>
    <w:rsid w:val="00FB0B70"/>
    <w:rsid w:val="00FB10C4"/>
    <w:rsid w:val="00FB161A"/>
    <w:rsid w:val="00FB262D"/>
    <w:rsid w:val="00FB3ADD"/>
    <w:rsid w:val="00FB3B84"/>
    <w:rsid w:val="00FB3D18"/>
    <w:rsid w:val="00FB40DD"/>
    <w:rsid w:val="00FB5D78"/>
    <w:rsid w:val="00FB644D"/>
    <w:rsid w:val="00FB7ADA"/>
    <w:rsid w:val="00FC0356"/>
    <w:rsid w:val="00FC24E6"/>
    <w:rsid w:val="00FC3739"/>
    <w:rsid w:val="00FC3A91"/>
    <w:rsid w:val="00FC4929"/>
    <w:rsid w:val="00FC5C89"/>
    <w:rsid w:val="00FC6453"/>
    <w:rsid w:val="00FD0702"/>
    <w:rsid w:val="00FD227E"/>
    <w:rsid w:val="00FD3B14"/>
    <w:rsid w:val="00FD3DE4"/>
    <w:rsid w:val="00FD494E"/>
    <w:rsid w:val="00FD4ACE"/>
    <w:rsid w:val="00FD5043"/>
    <w:rsid w:val="00FD6F47"/>
    <w:rsid w:val="00FD7368"/>
    <w:rsid w:val="00FD7FA9"/>
    <w:rsid w:val="00FE03B8"/>
    <w:rsid w:val="00FE1BCD"/>
    <w:rsid w:val="00FE3BA3"/>
    <w:rsid w:val="00FE3CCE"/>
    <w:rsid w:val="00FE497C"/>
    <w:rsid w:val="00FE4FE7"/>
    <w:rsid w:val="00FE571A"/>
    <w:rsid w:val="00FE5EE0"/>
    <w:rsid w:val="00FE680A"/>
    <w:rsid w:val="00FF012F"/>
    <w:rsid w:val="00FF0271"/>
    <w:rsid w:val="00FF03DD"/>
    <w:rsid w:val="00FF0AAA"/>
    <w:rsid w:val="00FF1CFB"/>
    <w:rsid w:val="00FF2B90"/>
    <w:rsid w:val="00FF2BDB"/>
    <w:rsid w:val="00FF3143"/>
    <w:rsid w:val="00FF4589"/>
    <w:rsid w:val="00FF5934"/>
    <w:rsid w:val="00FF7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41496"/>
  <w15:chartTrackingRefBased/>
  <w15:docId w15:val="{7F0A6337-4041-4D3D-B05F-EA233422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459"/>
    <w:pPr>
      <w:spacing w:after="120" w:line="276" w:lineRule="auto"/>
    </w:pPr>
    <w:rPr>
      <w:sz w:val="18"/>
      <w:szCs w:val="18"/>
    </w:rPr>
  </w:style>
  <w:style w:type="paragraph" w:styleId="Heading1">
    <w:name w:val="heading 1"/>
    <w:basedOn w:val="Normal"/>
    <w:next w:val="Normal"/>
    <w:qFormat/>
    <w:pPr>
      <w:keepNext/>
      <w:pageBreakBefore/>
      <w:spacing w:after="280"/>
      <w:outlineLvl w:val="0"/>
    </w:pPr>
    <w:rPr>
      <w:b/>
      <w:smallCaps/>
      <w:sz w:val="32"/>
    </w:rPr>
  </w:style>
  <w:style w:type="paragraph" w:styleId="Heading2">
    <w:name w:val="heading 2"/>
    <w:basedOn w:val="Normal"/>
    <w:next w:val="Normal"/>
    <w:qFormat/>
    <w:rsid w:val="00A95B89"/>
    <w:pPr>
      <w:keepNext/>
      <w:tabs>
        <w:tab w:val="left" w:pos="7635"/>
      </w:tabs>
      <w:spacing w:before="320"/>
      <w:outlineLvl w:val="1"/>
    </w:pPr>
    <w:rPr>
      <w:b/>
      <w:caps/>
      <w:sz w:val="24"/>
      <w:szCs w:val="14"/>
      <w:lang w:val="sv-SE"/>
    </w:rPr>
  </w:style>
  <w:style w:type="paragraph" w:styleId="Heading3">
    <w:name w:val="heading 3"/>
    <w:basedOn w:val="Normal"/>
    <w:next w:val="Normal"/>
    <w:link w:val="Heading3Char"/>
    <w:qFormat/>
    <w:rsid w:val="005F50E0"/>
    <w:pPr>
      <w:keepNext/>
      <w:spacing w:before="240"/>
      <w:ind w:left="1304" w:hanging="1304"/>
      <w:outlineLvl w:val="2"/>
    </w:pPr>
    <w:rPr>
      <w:b/>
    </w:rPr>
  </w:style>
  <w:style w:type="paragraph" w:styleId="Heading4">
    <w:name w:val="heading 4"/>
    <w:basedOn w:val="Normal"/>
    <w:next w:val="Normal"/>
    <w:link w:val="Heading4Char"/>
    <w:qFormat/>
    <w:pPr>
      <w:keepNext/>
      <w:spacing w:before="240" w:after="60"/>
      <w:outlineLvl w:val="3"/>
    </w:pPr>
    <w:rPr>
      <w:b/>
    </w:rPr>
  </w:style>
  <w:style w:type="paragraph" w:styleId="Heading5">
    <w:name w:val="heading 5"/>
    <w:basedOn w:val="Normal"/>
    <w:next w:val="Normal"/>
    <w:qFormat/>
    <w:pPr>
      <w:spacing w:before="240" w:after="60"/>
      <w:outlineLvl w:val="4"/>
    </w:pPr>
    <w:rPr>
      <w:b/>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ind w:left="2124" w:hanging="708"/>
      <w:outlineLvl w:val="6"/>
    </w:pPr>
    <w:rPr>
      <w:rFonts w:ascii="Arial" w:hAnsi="Arial"/>
      <w:sz w:val="20"/>
    </w:rPr>
  </w:style>
  <w:style w:type="paragraph" w:styleId="Heading8">
    <w:name w:val="heading 8"/>
    <w:basedOn w:val="Normal"/>
    <w:next w:val="Normal"/>
    <w:qFormat/>
    <w:pPr>
      <w:spacing w:before="240" w:after="60"/>
      <w:ind w:left="2832" w:hanging="708"/>
      <w:outlineLvl w:val="7"/>
    </w:pPr>
    <w:rPr>
      <w:rFonts w:ascii="Arial" w:hAnsi="Arial"/>
      <w:i/>
      <w:sz w:val="20"/>
    </w:rPr>
  </w:style>
  <w:style w:type="paragraph" w:styleId="Heading9">
    <w:name w:val="heading 9"/>
    <w:basedOn w:val="Normal"/>
    <w:next w:val="Normal"/>
    <w:qFormat/>
    <w:pPr>
      <w:spacing w:before="240" w:after="60"/>
      <w:ind w:left="3540" w:hanging="708"/>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45C09"/>
    <w:pPr>
      <w:tabs>
        <w:tab w:val="right" w:pos="9071"/>
      </w:tabs>
      <w:spacing w:before="360" w:after="360"/>
    </w:pPr>
    <w:rPr>
      <w:rFonts w:ascii="Arial" w:hAnsi="Arial" w:cs="Arial"/>
      <w:b/>
      <w:noProof/>
      <w:sz w:val="24"/>
      <w:szCs w:val="24"/>
      <w:u w:val="single"/>
    </w:rPr>
  </w:style>
  <w:style w:type="paragraph" w:styleId="TOC2">
    <w:name w:val="toc 2"/>
    <w:basedOn w:val="Normal"/>
    <w:next w:val="Normal"/>
    <w:autoRedefine/>
    <w:uiPriority w:val="39"/>
    <w:rsid w:val="00E84AA8"/>
    <w:pPr>
      <w:tabs>
        <w:tab w:val="right" w:pos="9071"/>
      </w:tabs>
      <w:ind w:left="238" w:right="227"/>
    </w:pPr>
    <w:rPr>
      <w:b/>
      <w:noProof/>
      <w:color w:val="000000"/>
    </w:rPr>
  </w:style>
  <w:style w:type="paragraph" w:styleId="TOC3">
    <w:name w:val="toc 3"/>
    <w:basedOn w:val="Normal"/>
    <w:next w:val="Normal"/>
    <w:autoRedefine/>
    <w:uiPriority w:val="39"/>
    <w:rsid w:val="00A04CA9"/>
    <w:pPr>
      <w:tabs>
        <w:tab w:val="right" w:pos="9071"/>
      </w:tabs>
      <w:ind w:left="482"/>
    </w:pPr>
  </w:style>
  <w:style w:type="paragraph" w:styleId="TOC4">
    <w:name w:val="toc 4"/>
    <w:basedOn w:val="Normal"/>
    <w:next w:val="Normal"/>
    <w:autoRedefine/>
    <w:semiHidden/>
    <w:pPr>
      <w:tabs>
        <w:tab w:val="right" w:pos="9071"/>
      </w:tabs>
      <w:ind w:left="720"/>
    </w:pPr>
    <w:rPr>
      <w:sz w:val="22"/>
    </w:rPr>
  </w:style>
  <w:style w:type="paragraph" w:styleId="TOC5">
    <w:name w:val="toc 5"/>
    <w:basedOn w:val="Normal"/>
    <w:next w:val="Normal"/>
    <w:autoRedefine/>
    <w:semiHidden/>
    <w:pPr>
      <w:tabs>
        <w:tab w:val="right" w:pos="9071"/>
      </w:tabs>
      <w:ind w:left="960"/>
    </w:pPr>
    <w:rPr>
      <w:sz w:val="22"/>
    </w:rPr>
  </w:style>
  <w:style w:type="paragraph" w:styleId="Footer">
    <w:name w:val="footer"/>
    <w:basedOn w:val="Normal"/>
    <w:link w:val="FooterChar"/>
    <w:uiPriority w:val="99"/>
    <w:pPr>
      <w:tabs>
        <w:tab w:val="center" w:pos="4536"/>
        <w:tab w:val="right" w:pos="9072"/>
      </w:tabs>
    </w:pPr>
    <w:rPr>
      <w:sz w:val="20"/>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customStyle="1" w:styleId="tabelltext">
    <w:name w:val="tabelltext"/>
    <w:basedOn w:val="Normal"/>
    <w:rPr>
      <w:sz w:val="20"/>
    </w:rPr>
  </w:style>
  <w:style w:type="paragraph" w:customStyle="1" w:styleId="Protokollsrubrik1">
    <w:name w:val="Protokollsrubrik 1"/>
    <w:basedOn w:val="Normal"/>
    <w:pPr>
      <w:numPr>
        <w:numId w:val="1"/>
      </w:numPr>
      <w:spacing w:before="240"/>
    </w:pPr>
    <w:rPr>
      <w:rFonts w:eastAsia="Times New Roman"/>
      <w:b/>
      <w:lang w:val="sv-SE" w:eastAsia="sv-SE"/>
    </w:rPr>
  </w:style>
  <w:style w:type="paragraph" w:customStyle="1" w:styleId="Toa">
    <w:name w:val="Toa"/>
    <w:basedOn w:val="Normal"/>
    <w:pPr>
      <w:widowControl w:val="0"/>
      <w:tabs>
        <w:tab w:val="left" w:pos="9000"/>
        <w:tab w:val="right" w:pos="9360"/>
      </w:tabs>
      <w:suppressAutoHyphens/>
    </w:pPr>
    <w:rPr>
      <w:rFonts w:ascii="CG Times" w:eastAsia="Times New Roman" w:hAnsi="CG Times"/>
      <w:sz w:val="22"/>
      <w:lang w:val="en-US" w:eastAsia="sv-SE"/>
    </w:rPr>
  </w:style>
  <w:style w:type="paragraph" w:styleId="BodyText3">
    <w:name w:val="Body Text 3"/>
    <w:basedOn w:val="Normal"/>
    <w:pPr>
      <w:spacing w:before="60" w:after="60"/>
    </w:pPr>
    <w:rPr>
      <w:rFonts w:eastAsia="Times New Roman"/>
      <w:sz w:val="22"/>
      <w:lang w:val="en-US" w:eastAsia="sv-SE"/>
    </w:rPr>
  </w:style>
  <w:style w:type="paragraph" w:customStyle="1" w:styleId="Inforubrik2">
    <w:name w:val="Info rubrik 2"/>
    <w:basedOn w:val="Rubrik1Inforubrik1"/>
    <w:pPr>
      <w:spacing w:before="120" w:after="120"/>
      <w:jc w:val="left"/>
    </w:pPr>
    <w:rPr>
      <w:smallCaps w:val="0"/>
    </w:rPr>
  </w:style>
  <w:style w:type="paragraph" w:customStyle="1" w:styleId="Rubrik1Inforubrik1">
    <w:name w:val="Rubrik 1.Info rubrik 1"/>
    <w:basedOn w:val="Normal"/>
    <w:next w:val="Normal"/>
    <w:pPr>
      <w:keepNext/>
      <w:pageBreakBefore/>
      <w:spacing w:after="280"/>
      <w:jc w:val="center"/>
      <w:outlineLvl w:val="0"/>
    </w:pPr>
    <w:rPr>
      <w:rFonts w:eastAsia="Times New Roman"/>
      <w:b/>
      <w:smallCaps/>
      <w:lang w:eastAsia="sv-SE"/>
    </w:rPr>
  </w:style>
  <w:style w:type="paragraph" w:styleId="BodyText">
    <w:name w:val="Body Text"/>
    <w:basedOn w:val="Normal"/>
    <w:rPr>
      <w:rFonts w:eastAsia="Times New Roman"/>
      <w:color w:val="000000"/>
      <w:spacing w:val="-2"/>
      <w:sz w:val="22"/>
      <w:lang w:eastAsia="sv-SE"/>
    </w:rPr>
  </w:style>
  <w:style w:type="paragraph" w:customStyle="1" w:styleId="CentralNormal">
    <w:name w:val="Central Normal"/>
    <w:basedOn w:val="Normal"/>
    <w:rPr>
      <w:rFonts w:eastAsia="Times New Roman"/>
      <w:sz w:val="22"/>
      <w:lang w:eastAsia="sv-SE"/>
    </w:rPr>
  </w:style>
  <w:style w:type="paragraph" w:styleId="BodyTextIndent">
    <w:name w:val="Body Text Indent"/>
    <w:basedOn w:val="Normal"/>
    <w:pPr>
      <w:tabs>
        <w:tab w:val="left" w:pos="284"/>
      </w:tabs>
      <w:ind w:left="284" w:hanging="284"/>
    </w:pPr>
    <w:rPr>
      <w:rFonts w:eastAsia="Times New Roman"/>
      <w:sz w:val="22"/>
      <w:lang w:eastAsia="sv-SE"/>
    </w:rPr>
  </w:style>
  <w:style w:type="paragraph" w:customStyle="1" w:styleId="Tabellrubrik">
    <w:name w:val="Tabellrubrik"/>
    <w:basedOn w:val="tabelltext"/>
    <w:pPr>
      <w:keepNext/>
      <w:outlineLvl w:val="0"/>
    </w:pPr>
    <w:rPr>
      <w:b/>
      <w:sz w:val="18"/>
    </w:rPr>
  </w:style>
  <w:style w:type="paragraph" w:styleId="BodyText2">
    <w:name w:val="Body Text 2"/>
    <w:basedOn w:val="Normal"/>
    <w:rPr>
      <w:i/>
      <w:color w:val="FF0000"/>
    </w:rPr>
  </w:style>
  <w:style w:type="character" w:styleId="CommentReference">
    <w:name w:val="annotation reference"/>
    <w:semiHidden/>
    <w:rsid w:val="006A3288"/>
    <w:rPr>
      <w:sz w:val="16"/>
      <w:szCs w:val="16"/>
    </w:rPr>
  </w:style>
  <w:style w:type="paragraph" w:styleId="CommentText">
    <w:name w:val="annotation text"/>
    <w:basedOn w:val="Normal"/>
    <w:semiHidden/>
    <w:rsid w:val="006A3288"/>
    <w:rPr>
      <w:sz w:val="20"/>
    </w:rPr>
  </w:style>
  <w:style w:type="paragraph" w:styleId="CommentSubject">
    <w:name w:val="annotation subject"/>
    <w:basedOn w:val="CommentText"/>
    <w:next w:val="CommentText"/>
    <w:semiHidden/>
    <w:rsid w:val="006A3288"/>
    <w:rPr>
      <w:b/>
      <w:bCs/>
    </w:rPr>
  </w:style>
  <w:style w:type="paragraph" w:styleId="BalloonText">
    <w:name w:val="Balloon Text"/>
    <w:basedOn w:val="Normal"/>
    <w:semiHidden/>
    <w:rsid w:val="006A3288"/>
    <w:rPr>
      <w:rFonts w:ascii="Tahoma" w:hAnsi="Tahoma" w:cs="Tahoma"/>
      <w:sz w:val="16"/>
      <w:szCs w:val="16"/>
    </w:rPr>
  </w:style>
  <w:style w:type="table" w:styleId="TableGrid">
    <w:name w:val="Table Grid"/>
    <w:basedOn w:val="TableNormal"/>
    <w:rsid w:val="0082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
    <w:name w:val="tabellhuvud"/>
    <w:basedOn w:val="tabelltext"/>
    <w:rsid w:val="004A5FE3"/>
    <w:rPr>
      <w:rFonts w:eastAsia="Times New Roman"/>
      <w:b/>
      <w:lang w:eastAsia="sv-SE"/>
    </w:rPr>
  </w:style>
  <w:style w:type="character" w:styleId="Hyperlink">
    <w:name w:val="Hyperlink"/>
    <w:uiPriority w:val="99"/>
    <w:rsid w:val="0037445A"/>
    <w:rPr>
      <w:color w:val="0000FF"/>
      <w:u w:val="single"/>
    </w:rPr>
  </w:style>
  <w:style w:type="paragraph" w:customStyle="1" w:styleId="Default">
    <w:name w:val="Default"/>
    <w:rsid w:val="007233A4"/>
    <w:pPr>
      <w:autoSpaceDE w:val="0"/>
      <w:autoSpaceDN w:val="0"/>
      <w:adjustRightInd w:val="0"/>
      <w:spacing w:line="276" w:lineRule="auto"/>
    </w:pPr>
    <w:rPr>
      <w:rFonts w:ascii="Arial" w:eastAsia="Times New Roman" w:hAnsi="Arial" w:cs="Arial"/>
      <w:color w:val="000000"/>
      <w:sz w:val="24"/>
      <w:szCs w:val="24"/>
      <w:lang w:val="sv-SE" w:eastAsia="sv-SE"/>
    </w:rPr>
  </w:style>
  <w:style w:type="paragraph" w:customStyle="1" w:styleId="Text">
    <w:name w:val="Text"/>
    <w:basedOn w:val="Normal"/>
    <w:link w:val="TextChar"/>
    <w:rsid w:val="001E6E62"/>
    <w:pPr>
      <w:suppressAutoHyphens/>
      <w:spacing w:before="60" w:after="60"/>
      <w:ind w:left="936"/>
      <w:jc w:val="both"/>
    </w:pPr>
    <w:rPr>
      <w:sz w:val="24"/>
      <w:szCs w:val="24"/>
      <w:lang w:eastAsia="fr-FR"/>
    </w:rPr>
  </w:style>
  <w:style w:type="character" w:customStyle="1" w:styleId="TextChar">
    <w:name w:val="Text Char"/>
    <w:link w:val="Text"/>
    <w:rsid w:val="001E6E62"/>
    <w:rPr>
      <w:sz w:val="24"/>
      <w:szCs w:val="24"/>
      <w:lang w:val="en-GB" w:eastAsia="fr-FR" w:bidi="ar-SA"/>
    </w:rPr>
  </w:style>
  <w:style w:type="paragraph" w:styleId="TOC7">
    <w:name w:val="toc 7"/>
    <w:basedOn w:val="Normal"/>
    <w:next w:val="Normal"/>
    <w:autoRedefine/>
    <w:semiHidden/>
    <w:rsid w:val="0097611C"/>
    <w:pPr>
      <w:ind w:left="1320"/>
    </w:pPr>
  </w:style>
  <w:style w:type="paragraph" w:styleId="TOC6">
    <w:name w:val="toc 6"/>
    <w:basedOn w:val="Normal"/>
    <w:next w:val="Normal"/>
    <w:autoRedefine/>
    <w:semiHidden/>
    <w:rsid w:val="0097611C"/>
    <w:pPr>
      <w:ind w:left="1100"/>
    </w:pPr>
  </w:style>
  <w:style w:type="paragraph" w:customStyle="1" w:styleId="Annexheading2">
    <w:name w:val="Annex heading2"/>
    <w:basedOn w:val="Normal"/>
    <w:rsid w:val="0097611C"/>
    <w:pPr>
      <w:jc w:val="center"/>
    </w:pPr>
    <w:rPr>
      <w:rFonts w:eastAsia="Times New Roman"/>
      <w:b/>
      <w:sz w:val="28"/>
      <w:szCs w:val="20"/>
      <w:lang w:eastAsia="en-US"/>
    </w:rPr>
  </w:style>
  <w:style w:type="paragraph" w:customStyle="1" w:styleId="Standard1">
    <w:name w:val="Standard1"/>
    <w:rsid w:val="00705BD0"/>
    <w:pPr>
      <w:autoSpaceDE w:val="0"/>
      <w:autoSpaceDN w:val="0"/>
      <w:adjustRightInd w:val="0"/>
      <w:spacing w:line="276" w:lineRule="auto"/>
    </w:pPr>
    <w:rPr>
      <w:rFonts w:ascii="Arial" w:eastAsia="Times New Roman" w:hAnsi="Arial"/>
      <w:sz w:val="24"/>
      <w:szCs w:val="24"/>
      <w:lang w:val="fr-FR" w:eastAsia="fr-FR"/>
    </w:rPr>
  </w:style>
  <w:style w:type="table" w:styleId="TableGrid1">
    <w:name w:val="Table Grid 1"/>
    <w:basedOn w:val="TableNormal"/>
    <w:rsid w:val="00971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CE404E"/>
    <w:pPr>
      <w:spacing w:line="276" w:lineRule="auto"/>
    </w:pPr>
    <w:rPr>
      <w:sz w:val="22"/>
      <w:szCs w:val="22"/>
      <w:lang w:eastAsia="zh-CN"/>
    </w:rPr>
  </w:style>
  <w:style w:type="character" w:customStyle="1" w:styleId="FooterChar">
    <w:name w:val="Footer Char"/>
    <w:link w:val="Footer"/>
    <w:uiPriority w:val="99"/>
    <w:rsid w:val="003D7500"/>
    <w:rPr>
      <w:szCs w:val="22"/>
      <w:lang w:val="en-GB" w:eastAsia="zh-CN"/>
    </w:rPr>
  </w:style>
  <w:style w:type="character" w:styleId="FollowedHyperlink">
    <w:name w:val="FollowedHyperlink"/>
    <w:rsid w:val="00610F3E"/>
    <w:rPr>
      <w:color w:val="800080"/>
      <w:u w:val="single"/>
    </w:rPr>
  </w:style>
  <w:style w:type="paragraph" w:styleId="TOCHeading">
    <w:name w:val="TOC Heading"/>
    <w:basedOn w:val="Heading1"/>
    <w:next w:val="Normal"/>
    <w:uiPriority w:val="39"/>
    <w:semiHidden/>
    <w:unhideWhenUsed/>
    <w:qFormat/>
    <w:rsid w:val="00801E23"/>
    <w:pPr>
      <w:keepLines/>
      <w:pageBreakBefore w:val="0"/>
      <w:spacing w:before="480" w:after="0"/>
      <w:outlineLvl w:val="9"/>
    </w:pPr>
    <w:rPr>
      <w:rFonts w:ascii="Cambria" w:eastAsia="Times New Roman" w:hAnsi="Cambria"/>
      <w:bCs/>
      <w:smallCaps w:val="0"/>
      <w:color w:val="365F91"/>
      <w:sz w:val="28"/>
      <w:szCs w:val="28"/>
      <w:lang w:val="en-US" w:eastAsia="en-US"/>
    </w:rPr>
  </w:style>
  <w:style w:type="paragraph" w:styleId="Caption">
    <w:name w:val="caption"/>
    <w:basedOn w:val="Normal"/>
    <w:next w:val="Normal"/>
    <w:unhideWhenUsed/>
    <w:qFormat/>
    <w:rsid w:val="000C6BBE"/>
    <w:pPr>
      <w:spacing w:after="200" w:line="240" w:lineRule="auto"/>
    </w:pPr>
    <w:rPr>
      <w:i/>
      <w:iCs/>
      <w:color w:val="44546A" w:themeColor="text2"/>
    </w:rPr>
  </w:style>
  <w:style w:type="paragraph" w:styleId="ListParagraph">
    <w:name w:val="List Paragraph"/>
    <w:basedOn w:val="Normal"/>
    <w:uiPriority w:val="4"/>
    <w:qFormat/>
    <w:rsid w:val="00024F1D"/>
    <w:pPr>
      <w:ind w:left="720"/>
      <w:contextualSpacing/>
    </w:pPr>
  </w:style>
  <w:style w:type="character" w:customStyle="1" w:styleId="Heading3Char">
    <w:name w:val="Heading 3 Char"/>
    <w:basedOn w:val="DefaultParagraphFont"/>
    <w:link w:val="Heading3"/>
    <w:rsid w:val="002571DA"/>
    <w:rPr>
      <w:b/>
      <w:sz w:val="18"/>
      <w:szCs w:val="18"/>
    </w:rPr>
  </w:style>
  <w:style w:type="character" w:customStyle="1" w:styleId="Heading4Char">
    <w:name w:val="Heading 4 Char"/>
    <w:basedOn w:val="DefaultParagraphFont"/>
    <w:link w:val="Heading4"/>
    <w:rsid w:val="003058BC"/>
    <w:rPr>
      <w:b/>
      <w:sz w:val="18"/>
      <w:szCs w:val="18"/>
    </w:rPr>
  </w:style>
  <w:style w:type="paragraph" w:customStyle="1" w:styleId="Heading1Agency">
    <w:name w:val="Heading 1 (Agency)"/>
    <w:basedOn w:val="Normal"/>
    <w:next w:val="Normal"/>
    <w:qFormat/>
    <w:rsid w:val="003C7BE6"/>
    <w:pPr>
      <w:keepNext/>
      <w:numPr>
        <w:numId w:val="5"/>
      </w:numPr>
      <w:spacing w:before="280" w:after="220"/>
      <w:jc w:val="lowKashida"/>
      <w:outlineLvl w:val="0"/>
    </w:pPr>
    <w:rPr>
      <w:rFonts w:eastAsia="Verdana" w:cs="Arial"/>
      <w:b/>
      <w:bCs/>
      <w:kern w:val="32"/>
      <w:sz w:val="27"/>
      <w:szCs w:val="27"/>
      <w:lang w:val="en-US"/>
    </w:rPr>
  </w:style>
  <w:style w:type="paragraph" w:customStyle="1" w:styleId="Heading2Agency">
    <w:name w:val="Heading 2 (Agency)"/>
    <w:basedOn w:val="Normal"/>
    <w:next w:val="Normal"/>
    <w:qFormat/>
    <w:rsid w:val="003C7BE6"/>
    <w:pPr>
      <w:keepNext/>
      <w:numPr>
        <w:ilvl w:val="1"/>
        <w:numId w:val="5"/>
      </w:numPr>
      <w:spacing w:before="280" w:after="220"/>
      <w:jc w:val="lowKashida"/>
      <w:outlineLvl w:val="1"/>
    </w:pPr>
    <w:rPr>
      <w:rFonts w:eastAsia="Verdana" w:cs="Arial"/>
      <w:b/>
      <w:bCs/>
      <w:i/>
      <w:kern w:val="32"/>
      <w:sz w:val="22"/>
      <w:szCs w:val="22"/>
      <w:lang w:val="en-US"/>
    </w:rPr>
  </w:style>
  <w:style w:type="paragraph" w:customStyle="1" w:styleId="Heading3Agency">
    <w:name w:val="Heading 3 (Agency)"/>
    <w:basedOn w:val="Normal"/>
    <w:next w:val="Normal"/>
    <w:link w:val="Heading3AgencyChar"/>
    <w:qFormat/>
    <w:rsid w:val="003C7BE6"/>
    <w:pPr>
      <w:keepNext/>
      <w:numPr>
        <w:ilvl w:val="2"/>
        <w:numId w:val="5"/>
      </w:numPr>
      <w:spacing w:before="280" w:after="220"/>
      <w:jc w:val="lowKashida"/>
      <w:outlineLvl w:val="2"/>
    </w:pPr>
    <w:rPr>
      <w:rFonts w:eastAsia="Verdana" w:cs="Arial"/>
      <w:b/>
      <w:bCs/>
      <w:kern w:val="32"/>
      <w:szCs w:val="22"/>
      <w:lang w:val="en-US"/>
    </w:rPr>
  </w:style>
  <w:style w:type="paragraph" w:customStyle="1" w:styleId="Heading4Agency">
    <w:name w:val="Heading 4 (Agency)"/>
    <w:basedOn w:val="Heading3Agency"/>
    <w:next w:val="Normal"/>
    <w:qFormat/>
    <w:rsid w:val="003C7BE6"/>
    <w:pPr>
      <w:numPr>
        <w:ilvl w:val="3"/>
      </w:numPr>
      <w:outlineLvl w:val="3"/>
    </w:pPr>
    <w:rPr>
      <w:i/>
      <w:szCs w:val="18"/>
    </w:rPr>
  </w:style>
  <w:style w:type="paragraph" w:customStyle="1" w:styleId="Heading5Agency">
    <w:name w:val="Heading 5 (Agency)"/>
    <w:basedOn w:val="Heading4Agency"/>
    <w:next w:val="Normal"/>
    <w:qFormat/>
    <w:rsid w:val="003C7BE6"/>
    <w:pPr>
      <w:numPr>
        <w:ilvl w:val="4"/>
      </w:numPr>
      <w:outlineLvl w:val="4"/>
    </w:pPr>
    <w:rPr>
      <w:i w:val="0"/>
    </w:rPr>
  </w:style>
  <w:style w:type="character" w:customStyle="1" w:styleId="Heading3AgencyChar">
    <w:name w:val="Heading 3 (Agency) Char"/>
    <w:link w:val="Heading3Agency"/>
    <w:rsid w:val="003C7BE6"/>
    <w:rPr>
      <w:rFonts w:eastAsia="Verdana" w:cs="Arial"/>
      <w:b/>
      <w:bCs/>
      <w:kern w:val="32"/>
      <w:sz w:val="18"/>
      <w:szCs w:val="22"/>
      <w:lang w:val="en-US"/>
    </w:rPr>
  </w:style>
  <w:style w:type="character" w:styleId="LineNumber">
    <w:name w:val="line number"/>
    <w:basedOn w:val="DefaultParagraphFont"/>
    <w:rsid w:val="001F14F8"/>
  </w:style>
  <w:style w:type="character" w:styleId="Mention">
    <w:name w:val="Mention"/>
    <w:basedOn w:val="DefaultParagraphFont"/>
    <w:uiPriority w:val="99"/>
    <w:unhideWhenUsed/>
    <w:rsid w:val="009558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827">
      <w:bodyDiv w:val="1"/>
      <w:marLeft w:val="0"/>
      <w:marRight w:val="0"/>
      <w:marTop w:val="0"/>
      <w:marBottom w:val="0"/>
      <w:divBdr>
        <w:top w:val="none" w:sz="0" w:space="0" w:color="auto"/>
        <w:left w:val="none" w:sz="0" w:space="0" w:color="auto"/>
        <w:bottom w:val="none" w:sz="0" w:space="0" w:color="auto"/>
        <w:right w:val="none" w:sz="0" w:space="0" w:color="auto"/>
      </w:divBdr>
      <w:divsChild>
        <w:div w:id="125204128">
          <w:marLeft w:val="0"/>
          <w:marRight w:val="0"/>
          <w:marTop w:val="0"/>
          <w:marBottom w:val="0"/>
          <w:divBdr>
            <w:top w:val="none" w:sz="0" w:space="0" w:color="auto"/>
            <w:left w:val="none" w:sz="0" w:space="0" w:color="auto"/>
            <w:bottom w:val="none" w:sz="0" w:space="0" w:color="auto"/>
            <w:right w:val="none" w:sz="0" w:space="0" w:color="auto"/>
          </w:divBdr>
          <w:divsChild>
            <w:div w:id="86109111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57057960">
                  <w:marLeft w:val="0"/>
                  <w:marRight w:val="0"/>
                  <w:marTop w:val="0"/>
                  <w:marBottom w:val="0"/>
                  <w:divBdr>
                    <w:top w:val="none" w:sz="0" w:space="0" w:color="auto"/>
                    <w:left w:val="none" w:sz="0" w:space="0" w:color="auto"/>
                    <w:bottom w:val="none" w:sz="0" w:space="0" w:color="auto"/>
                    <w:right w:val="none" w:sz="0" w:space="0" w:color="auto"/>
                  </w:divBdr>
                  <w:divsChild>
                    <w:div w:id="96800693">
                      <w:marLeft w:val="0"/>
                      <w:marRight w:val="0"/>
                      <w:marTop w:val="0"/>
                      <w:marBottom w:val="0"/>
                      <w:divBdr>
                        <w:top w:val="none" w:sz="0" w:space="0" w:color="auto"/>
                        <w:left w:val="none" w:sz="0" w:space="0" w:color="auto"/>
                        <w:bottom w:val="none" w:sz="0" w:space="0" w:color="auto"/>
                        <w:right w:val="none" w:sz="0" w:space="0" w:color="auto"/>
                      </w:divBdr>
                    </w:div>
                    <w:div w:id="176820082">
                      <w:marLeft w:val="0"/>
                      <w:marRight w:val="0"/>
                      <w:marTop w:val="0"/>
                      <w:marBottom w:val="0"/>
                      <w:divBdr>
                        <w:top w:val="none" w:sz="0" w:space="0" w:color="auto"/>
                        <w:left w:val="none" w:sz="0" w:space="0" w:color="auto"/>
                        <w:bottom w:val="none" w:sz="0" w:space="0" w:color="auto"/>
                        <w:right w:val="none" w:sz="0" w:space="0" w:color="auto"/>
                      </w:divBdr>
                    </w:div>
                    <w:div w:id="205411070">
                      <w:marLeft w:val="0"/>
                      <w:marRight w:val="0"/>
                      <w:marTop w:val="0"/>
                      <w:marBottom w:val="0"/>
                      <w:divBdr>
                        <w:top w:val="none" w:sz="0" w:space="0" w:color="auto"/>
                        <w:left w:val="none" w:sz="0" w:space="0" w:color="auto"/>
                        <w:bottom w:val="none" w:sz="0" w:space="0" w:color="auto"/>
                        <w:right w:val="none" w:sz="0" w:space="0" w:color="auto"/>
                      </w:divBdr>
                    </w:div>
                    <w:div w:id="221795498">
                      <w:marLeft w:val="0"/>
                      <w:marRight w:val="0"/>
                      <w:marTop w:val="0"/>
                      <w:marBottom w:val="0"/>
                      <w:divBdr>
                        <w:top w:val="none" w:sz="0" w:space="0" w:color="auto"/>
                        <w:left w:val="none" w:sz="0" w:space="0" w:color="auto"/>
                        <w:bottom w:val="none" w:sz="0" w:space="0" w:color="auto"/>
                        <w:right w:val="none" w:sz="0" w:space="0" w:color="auto"/>
                      </w:divBdr>
                    </w:div>
                    <w:div w:id="914171016">
                      <w:marLeft w:val="0"/>
                      <w:marRight w:val="0"/>
                      <w:marTop w:val="0"/>
                      <w:marBottom w:val="0"/>
                      <w:divBdr>
                        <w:top w:val="none" w:sz="0" w:space="0" w:color="auto"/>
                        <w:left w:val="none" w:sz="0" w:space="0" w:color="auto"/>
                        <w:bottom w:val="none" w:sz="0" w:space="0" w:color="auto"/>
                        <w:right w:val="none" w:sz="0" w:space="0" w:color="auto"/>
                      </w:divBdr>
                    </w:div>
                    <w:div w:id="11075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48736">
      <w:bodyDiv w:val="1"/>
      <w:marLeft w:val="0"/>
      <w:marRight w:val="0"/>
      <w:marTop w:val="0"/>
      <w:marBottom w:val="0"/>
      <w:divBdr>
        <w:top w:val="none" w:sz="0" w:space="0" w:color="auto"/>
        <w:left w:val="none" w:sz="0" w:space="0" w:color="auto"/>
        <w:bottom w:val="none" w:sz="0" w:space="0" w:color="auto"/>
        <w:right w:val="none" w:sz="0" w:space="0" w:color="auto"/>
      </w:divBdr>
    </w:div>
    <w:div w:id="806511106">
      <w:bodyDiv w:val="1"/>
      <w:marLeft w:val="0"/>
      <w:marRight w:val="0"/>
      <w:marTop w:val="0"/>
      <w:marBottom w:val="0"/>
      <w:divBdr>
        <w:top w:val="none" w:sz="0" w:space="0" w:color="auto"/>
        <w:left w:val="none" w:sz="0" w:space="0" w:color="auto"/>
        <w:bottom w:val="none" w:sz="0" w:space="0" w:color="auto"/>
        <w:right w:val="none" w:sz="0" w:space="0" w:color="auto"/>
      </w:divBdr>
    </w:div>
    <w:div w:id="980158530">
      <w:bodyDiv w:val="1"/>
      <w:marLeft w:val="0"/>
      <w:marRight w:val="0"/>
      <w:marTop w:val="0"/>
      <w:marBottom w:val="0"/>
      <w:divBdr>
        <w:top w:val="none" w:sz="0" w:space="0" w:color="auto"/>
        <w:left w:val="none" w:sz="0" w:space="0" w:color="auto"/>
        <w:bottom w:val="none" w:sz="0" w:space="0" w:color="auto"/>
        <w:right w:val="none" w:sz="0" w:space="0" w:color="auto"/>
      </w:divBdr>
    </w:div>
    <w:div w:id="1197622317">
      <w:bodyDiv w:val="1"/>
      <w:marLeft w:val="0"/>
      <w:marRight w:val="0"/>
      <w:marTop w:val="0"/>
      <w:marBottom w:val="0"/>
      <w:divBdr>
        <w:top w:val="none" w:sz="0" w:space="0" w:color="auto"/>
        <w:left w:val="none" w:sz="0" w:space="0" w:color="auto"/>
        <w:bottom w:val="none" w:sz="0" w:space="0" w:color="auto"/>
        <w:right w:val="none" w:sz="0" w:space="0" w:color="auto"/>
      </w:divBdr>
    </w:div>
    <w:div w:id="1242763501">
      <w:bodyDiv w:val="1"/>
      <w:marLeft w:val="0"/>
      <w:marRight w:val="0"/>
      <w:marTop w:val="0"/>
      <w:marBottom w:val="0"/>
      <w:divBdr>
        <w:top w:val="none" w:sz="0" w:space="0" w:color="auto"/>
        <w:left w:val="none" w:sz="0" w:space="0" w:color="auto"/>
        <w:bottom w:val="none" w:sz="0" w:space="0" w:color="auto"/>
        <w:right w:val="none" w:sz="0" w:space="0" w:color="auto"/>
      </w:divBdr>
    </w:div>
    <w:div w:id="15132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an\Skrivbord\AR%20ASMF%20Applica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phemera" ma:contentTypeID="0x0101005DC155F682264648A38C2A02D853A29A010060136D917916EA449A6826349D952C79" ma:contentTypeVersion="" ma:contentTypeDescription="The base content type for all Agency documents" ma:contentTypeScope="" ma:versionID="21d1c225369a0ce2d295c9d85fde2fd7">
  <xsd:schema xmlns:xsd="http://www.w3.org/2001/XMLSchema" xmlns:xs="http://www.w3.org/2001/XMLSchema" xmlns:p="http://schemas.microsoft.com/office/2006/metadata/properties" xmlns:ns2="603af227-bd41-4012-ae1b-08ada9265a1f" xmlns:ns3="3d6784af-b385-4529-be5e-5662157a0ec2" xmlns:ns4="d5d97b87-89c3-4f31-82b8-6092a05c5bf4" xmlns:ns5="053c212c-0017-4376-8421-d1eac5dad8f0" targetNamespace="http://schemas.microsoft.com/office/2006/metadata/properties" ma:root="true" ma:fieldsID="95d06104590327aa84267d8f6485d186" ns2:_="" ns3:_="" ns4:_="" ns5:_="">
    <xsd:import namespace="603af227-bd41-4012-ae1b-08ada9265a1f"/>
    <xsd:import namespace="3d6784af-b385-4529-be5e-5662157a0ec2"/>
    <xsd:import namespace="d5d97b87-89c3-4f31-82b8-6092a05c5bf4"/>
    <xsd:import namespace="053c212c-0017-4376-8421-d1eac5dad8f0"/>
    <xsd:element name="properties">
      <xsd:complexType>
        <xsd:sequence>
          <xsd:element name="documentManagement">
            <xsd:complexType>
              <xsd:all>
                <xsd:element ref="ns2:d38ec887c5c24b7597ee90d37b16f021" minOccurs="0"/>
                <xsd:element ref="ns3:TaxCatchAll" minOccurs="0"/>
                <xsd:element ref="ns3:TaxCatchAllLabel" minOccurs="0"/>
                <xsd:element ref="ns2:l4d76ba1ef02463e886f3558602d0a10"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6784af-b385-4529-be5e-5662157a0ec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89BBB75-2C6F-41BE-B954-96B77DBD7396}" ma:internalName="TaxCatchAll" ma:showField="CatchAllData" ma:web="{053c212c-0017-4376-8421-d1eac5dad8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9BBB75-2C6F-41BE-B954-96B77DBD7396}" ma:internalName="TaxCatchAllLabel" ma:readOnly="true" ma:showField="CatchAllDataLabel" ma:web="{053c212c-0017-4376-8421-d1eac5dad8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97b87-89c3-4f31-82b8-6092a05c5bf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c212c-0017-4376-8421-d1eac5dad8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d6784af-b385-4529-be5e-5662157a0ec2">
      <Value>1</Value>
    </TaxCatchAll>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documentManagement>
</p:properties>
</file>

<file path=customXml/itemProps1.xml><?xml version="1.0" encoding="utf-8"?>
<ds:datastoreItem xmlns:ds="http://schemas.openxmlformats.org/officeDocument/2006/customXml" ds:itemID="{81AD8C99-CAB8-4C61-871E-A549AE3A1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3d6784af-b385-4529-be5e-5662157a0ec2"/>
    <ds:schemaRef ds:uri="d5d97b87-89c3-4f31-82b8-6092a05c5bf4"/>
    <ds:schemaRef ds:uri="053c212c-0017-4376-8421-d1eac5da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647E2-8D07-483A-972B-38FDB1FB1D59}">
  <ds:schemaRefs>
    <ds:schemaRef ds:uri="http://schemas.openxmlformats.org/officeDocument/2006/bibliography"/>
  </ds:schemaRefs>
</ds:datastoreItem>
</file>

<file path=customXml/itemProps3.xml><?xml version="1.0" encoding="utf-8"?>
<ds:datastoreItem xmlns:ds="http://schemas.openxmlformats.org/officeDocument/2006/customXml" ds:itemID="{3BD5246C-994A-4CA2-98E6-3B20D8AE5D62}">
  <ds:schemaRefs>
    <ds:schemaRef ds:uri="http://schemas.microsoft.com/office/2006/metadata/longProperties"/>
  </ds:schemaRefs>
</ds:datastoreItem>
</file>

<file path=customXml/itemProps4.xml><?xml version="1.0" encoding="utf-8"?>
<ds:datastoreItem xmlns:ds="http://schemas.openxmlformats.org/officeDocument/2006/customXml" ds:itemID="{8C2F7708-88F5-4B7C-8CB7-9607DCB66958}">
  <ds:schemaRefs>
    <ds:schemaRef ds:uri="http://schemas.microsoft.com/sharepoint/v3/contenttype/forms"/>
  </ds:schemaRefs>
</ds:datastoreItem>
</file>

<file path=customXml/itemProps5.xml><?xml version="1.0" encoding="utf-8"?>
<ds:datastoreItem xmlns:ds="http://schemas.openxmlformats.org/officeDocument/2006/customXml" ds:itemID="{26DF2959-3759-4B7A-BE95-FC5433C90DDE}">
  <ds:schemaRefs>
    <ds:schemaRef ds:uri="http://schemas.microsoft.com/office/2006/metadata/properties"/>
    <ds:schemaRef ds:uri="http://purl.org/dc/dcmitype/"/>
    <ds:schemaRef ds:uri="http://schemas.microsoft.com/office/2006/documentManagement/types"/>
    <ds:schemaRef ds:uri="http://purl.org/dc/terms/"/>
    <ds:schemaRef ds:uri="d5d97b87-89c3-4f31-82b8-6092a05c5bf4"/>
    <ds:schemaRef ds:uri="http://schemas.microsoft.com/office/infopath/2007/PartnerControls"/>
    <ds:schemaRef ds:uri="http://www.w3.org/XML/1998/namespace"/>
    <ds:schemaRef ds:uri="http://purl.org/dc/elements/1.1/"/>
    <ds:schemaRef ds:uri="3d6784af-b385-4529-be5e-5662157a0ec2"/>
    <ds:schemaRef ds:uri="http://schemas.openxmlformats.org/package/2006/metadata/core-properties"/>
    <ds:schemaRef ds:uri="053c212c-0017-4376-8421-d1eac5dad8f0"/>
    <ds:schemaRef ds:uri="603af227-bd41-4012-ae1b-08ada9265a1f"/>
  </ds:schemaRefs>
</ds:datastoreItem>
</file>

<file path=docProps/app.xml><?xml version="1.0" encoding="utf-8"?>
<Properties xmlns="http://schemas.openxmlformats.org/officeDocument/2006/extended-properties" xmlns:vt="http://schemas.openxmlformats.org/officeDocument/2006/docPropsVTypes">
  <Template>AR ASMF Applicants</Template>
  <TotalTime>7</TotalTime>
  <Pages>17</Pages>
  <Words>2075</Words>
  <Characters>14417</Characters>
  <Application>Microsoft Office Word</Application>
  <DocSecurity>0</DocSecurity>
  <Lines>120</Lines>
  <Paragraphs>32</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ASMF AR - AP</vt:lpstr>
      <vt:lpstr>ASMF Assessment Report</vt:lpstr>
      <vt:lpstr>ASMF Assessment Report</vt:lpstr>
    </vt:vector>
  </TitlesOfParts>
  <Company/>
  <LinksUpToDate>false</LinksUpToDate>
  <CharactersWithSpaces>16460</CharactersWithSpaces>
  <SharedDoc>false</SharedDoc>
  <HLinks>
    <vt:vector size="180" baseType="variant">
      <vt:variant>
        <vt:i4>1048629</vt:i4>
      </vt:variant>
      <vt:variant>
        <vt:i4>182</vt:i4>
      </vt:variant>
      <vt:variant>
        <vt:i4>0</vt:i4>
      </vt:variant>
      <vt:variant>
        <vt:i4>5</vt:i4>
      </vt:variant>
      <vt:variant>
        <vt:lpwstr/>
      </vt:variant>
      <vt:variant>
        <vt:lpwstr>_Toc191855039</vt:lpwstr>
      </vt:variant>
      <vt:variant>
        <vt:i4>1048629</vt:i4>
      </vt:variant>
      <vt:variant>
        <vt:i4>176</vt:i4>
      </vt:variant>
      <vt:variant>
        <vt:i4>0</vt:i4>
      </vt:variant>
      <vt:variant>
        <vt:i4>5</vt:i4>
      </vt:variant>
      <vt:variant>
        <vt:lpwstr/>
      </vt:variant>
      <vt:variant>
        <vt:lpwstr>_Toc191855038</vt:lpwstr>
      </vt:variant>
      <vt:variant>
        <vt:i4>1048629</vt:i4>
      </vt:variant>
      <vt:variant>
        <vt:i4>170</vt:i4>
      </vt:variant>
      <vt:variant>
        <vt:i4>0</vt:i4>
      </vt:variant>
      <vt:variant>
        <vt:i4>5</vt:i4>
      </vt:variant>
      <vt:variant>
        <vt:lpwstr/>
      </vt:variant>
      <vt:variant>
        <vt:lpwstr>_Toc191855037</vt:lpwstr>
      </vt:variant>
      <vt:variant>
        <vt:i4>1048629</vt:i4>
      </vt:variant>
      <vt:variant>
        <vt:i4>164</vt:i4>
      </vt:variant>
      <vt:variant>
        <vt:i4>0</vt:i4>
      </vt:variant>
      <vt:variant>
        <vt:i4>5</vt:i4>
      </vt:variant>
      <vt:variant>
        <vt:lpwstr/>
      </vt:variant>
      <vt:variant>
        <vt:lpwstr>_Toc191855036</vt:lpwstr>
      </vt:variant>
      <vt:variant>
        <vt:i4>1048629</vt:i4>
      </vt:variant>
      <vt:variant>
        <vt:i4>158</vt:i4>
      </vt:variant>
      <vt:variant>
        <vt:i4>0</vt:i4>
      </vt:variant>
      <vt:variant>
        <vt:i4>5</vt:i4>
      </vt:variant>
      <vt:variant>
        <vt:lpwstr/>
      </vt:variant>
      <vt:variant>
        <vt:lpwstr>_Toc191855035</vt:lpwstr>
      </vt:variant>
      <vt:variant>
        <vt:i4>1048629</vt:i4>
      </vt:variant>
      <vt:variant>
        <vt:i4>152</vt:i4>
      </vt:variant>
      <vt:variant>
        <vt:i4>0</vt:i4>
      </vt:variant>
      <vt:variant>
        <vt:i4>5</vt:i4>
      </vt:variant>
      <vt:variant>
        <vt:lpwstr/>
      </vt:variant>
      <vt:variant>
        <vt:lpwstr>_Toc191855034</vt:lpwstr>
      </vt:variant>
      <vt:variant>
        <vt:i4>1048629</vt:i4>
      </vt:variant>
      <vt:variant>
        <vt:i4>146</vt:i4>
      </vt:variant>
      <vt:variant>
        <vt:i4>0</vt:i4>
      </vt:variant>
      <vt:variant>
        <vt:i4>5</vt:i4>
      </vt:variant>
      <vt:variant>
        <vt:lpwstr/>
      </vt:variant>
      <vt:variant>
        <vt:lpwstr>_Toc191855033</vt:lpwstr>
      </vt:variant>
      <vt:variant>
        <vt:i4>1048629</vt:i4>
      </vt:variant>
      <vt:variant>
        <vt:i4>140</vt:i4>
      </vt:variant>
      <vt:variant>
        <vt:i4>0</vt:i4>
      </vt:variant>
      <vt:variant>
        <vt:i4>5</vt:i4>
      </vt:variant>
      <vt:variant>
        <vt:lpwstr/>
      </vt:variant>
      <vt:variant>
        <vt:lpwstr>_Toc191855032</vt:lpwstr>
      </vt:variant>
      <vt:variant>
        <vt:i4>1048629</vt:i4>
      </vt:variant>
      <vt:variant>
        <vt:i4>134</vt:i4>
      </vt:variant>
      <vt:variant>
        <vt:i4>0</vt:i4>
      </vt:variant>
      <vt:variant>
        <vt:i4>5</vt:i4>
      </vt:variant>
      <vt:variant>
        <vt:lpwstr/>
      </vt:variant>
      <vt:variant>
        <vt:lpwstr>_Toc191855031</vt:lpwstr>
      </vt:variant>
      <vt:variant>
        <vt:i4>1048629</vt:i4>
      </vt:variant>
      <vt:variant>
        <vt:i4>128</vt:i4>
      </vt:variant>
      <vt:variant>
        <vt:i4>0</vt:i4>
      </vt:variant>
      <vt:variant>
        <vt:i4>5</vt:i4>
      </vt:variant>
      <vt:variant>
        <vt:lpwstr/>
      </vt:variant>
      <vt:variant>
        <vt:lpwstr>_Toc191855030</vt:lpwstr>
      </vt:variant>
      <vt:variant>
        <vt:i4>1114165</vt:i4>
      </vt:variant>
      <vt:variant>
        <vt:i4>122</vt:i4>
      </vt:variant>
      <vt:variant>
        <vt:i4>0</vt:i4>
      </vt:variant>
      <vt:variant>
        <vt:i4>5</vt:i4>
      </vt:variant>
      <vt:variant>
        <vt:lpwstr/>
      </vt:variant>
      <vt:variant>
        <vt:lpwstr>_Toc191855029</vt:lpwstr>
      </vt:variant>
      <vt:variant>
        <vt:i4>1114165</vt:i4>
      </vt:variant>
      <vt:variant>
        <vt:i4>116</vt:i4>
      </vt:variant>
      <vt:variant>
        <vt:i4>0</vt:i4>
      </vt:variant>
      <vt:variant>
        <vt:i4>5</vt:i4>
      </vt:variant>
      <vt:variant>
        <vt:lpwstr/>
      </vt:variant>
      <vt:variant>
        <vt:lpwstr>_Toc191855028</vt:lpwstr>
      </vt:variant>
      <vt:variant>
        <vt:i4>1114165</vt:i4>
      </vt:variant>
      <vt:variant>
        <vt:i4>110</vt:i4>
      </vt:variant>
      <vt:variant>
        <vt:i4>0</vt:i4>
      </vt:variant>
      <vt:variant>
        <vt:i4>5</vt:i4>
      </vt:variant>
      <vt:variant>
        <vt:lpwstr/>
      </vt:variant>
      <vt:variant>
        <vt:lpwstr>_Toc191855027</vt:lpwstr>
      </vt:variant>
      <vt:variant>
        <vt:i4>1114165</vt:i4>
      </vt:variant>
      <vt:variant>
        <vt:i4>104</vt:i4>
      </vt:variant>
      <vt:variant>
        <vt:i4>0</vt:i4>
      </vt:variant>
      <vt:variant>
        <vt:i4>5</vt:i4>
      </vt:variant>
      <vt:variant>
        <vt:lpwstr/>
      </vt:variant>
      <vt:variant>
        <vt:lpwstr>_Toc191855026</vt:lpwstr>
      </vt:variant>
      <vt:variant>
        <vt:i4>1114165</vt:i4>
      </vt:variant>
      <vt:variant>
        <vt:i4>98</vt:i4>
      </vt:variant>
      <vt:variant>
        <vt:i4>0</vt:i4>
      </vt:variant>
      <vt:variant>
        <vt:i4>5</vt:i4>
      </vt:variant>
      <vt:variant>
        <vt:lpwstr/>
      </vt:variant>
      <vt:variant>
        <vt:lpwstr>_Toc191855025</vt:lpwstr>
      </vt:variant>
      <vt:variant>
        <vt:i4>1114165</vt:i4>
      </vt:variant>
      <vt:variant>
        <vt:i4>92</vt:i4>
      </vt:variant>
      <vt:variant>
        <vt:i4>0</vt:i4>
      </vt:variant>
      <vt:variant>
        <vt:i4>5</vt:i4>
      </vt:variant>
      <vt:variant>
        <vt:lpwstr/>
      </vt:variant>
      <vt:variant>
        <vt:lpwstr>_Toc191855024</vt:lpwstr>
      </vt:variant>
      <vt:variant>
        <vt:i4>1114165</vt:i4>
      </vt:variant>
      <vt:variant>
        <vt:i4>86</vt:i4>
      </vt:variant>
      <vt:variant>
        <vt:i4>0</vt:i4>
      </vt:variant>
      <vt:variant>
        <vt:i4>5</vt:i4>
      </vt:variant>
      <vt:variant>
        <vt:lpwstr/>
      </vt:variant>
      <vt:variant>
        <vt:lpwstr>_Toc191855023</vt:lpwstr>
      </vt:variant>
      <vt:variant>
        <vt:i4>1114165</vt:i4>
      </vt:variant>
      <vt:variant>
        <vt:i4>80</vt:i4>
      </vt:variant>
      <vt:variant>
        <vt:i4>0</vt:i4>
      </vt:variant>
      <vt:variant>
        <vt:i4>5</vt:i4>
      </vt:variant>
      <vt:variant>
        <vt:lpwstr/>
      </vt:variant>
      <vt:variant>
        <vt:lpwstr>_Toc191855022</vt:lpwstr>
      </vt:variant>
      <vt:variant>
        <vt:i4>1114165</vt:i4>
      </vt:variant>
      <vt:variant>
        <vt:i4>74</vt:i4>
      </vt:variant>
      <vt:variant>
        <vt:i4>0</vt:i4>
      </vt:variant>
      <vt:variant>
        <vt:i4>5</vt:i4>
      </vt:variant>
      <vt:variant>
        <vt:lpwstr/>
      </vt:variant>
      <vt:variant>
        <vt:lpwstr>_Toc191855021</vt:lpwstr>
      </vt:variant>
      <vt:variant>
        <vt:i4>1114165</vt:i4>
      </vt:variant>
      <vt:variant>
        <vt:i4>68</vt:i4>
      </vt:variant>
      <vt:variant>
        <vt:i4>0</vt:i4>
      </vt:variant>
      <vt:variant>
        <vt:i4>5</vt:i4>
      </vt:variant>
      <vt:variant>
        <vt:lpwstr/>
      </vt:variant>
      <vt:variant>
        <vt:lpwstr>_Toc191855020</vt:lpwstr>
      </vt:variant>
      <vt:variant>
        <vt:i4>1179701</vt:i4>
      </vt:variant>
      <vt:variant>
        <vt:i4>62</vt:i4>
      </vt:variant>
      <vt:variant>
        <vt:i4>0</vt:i4>
      </vt:variant>
      <vt:variant>
        <vt:i4>5</vt:i4>
      </vt:variant>
      <vt:variant>
        <vt:lpwstr/>
      </vt:variant>
      <vt:variant>
        <vt:lpwstr>_Toc191855019</vt:lpwstr>
      </vt:variant>
      <vt:variant>
        <vt:i4>1179701</vt:i4>
      </vt:variant>
      <vt:variant>
        <vt:i4>56</vt:i4>
      </vt:variant>
      <vt:variant>
        <vt:i4>0</vt:i4>
      </vt:variant>
      <vt:variant>
        <vt:i4>5</vt:i4>
      </vt:variant>
      <vt:variant>
        <vt:lpwstr/>
      </vt:variant>
      <vt:variant>
        <vt:lpwstr>_Toc191855018</vt:lpwstr>
      </vt:variant>
      <vt:variant>
        <vt:i4>1179701</vt:i4>
      </vt:variant>
      <vt:variant>
        <vt:i4>50</vt:i4>
      </vt:variant>
      <vt:variant>
        <vt:i4>0</vt:i4>
      </vt:variant>
      <vt:variant>
        <vt:i4>5</vt:i4>
      </vt:variant>
      <vt:variant>
        <vt:lpwstr/>
      </vt:variant>
      <vt:variant>
        <vt:lpwstr>_Toc191855017</vt:lpwstr>
      </vt:variant>
      <vt:variant>
        <vt:i4>1179701</vt:i4>
      </vt:variant>
      <vt:variant>
        <vt:i4>44</vt:i4>
      </vt:variant>
      <vt:variant>
        <vt:i4>0</vt:i4>
      </vt:variant>
      <vt:variant>
        <vt:i4>5</vt:i4>
      </vt:variant>
      <vt:variant>
        <vt:lpwstr/>
      </vt:variant>
      <vt:variant>
        <vt:lpwstr>_Toc191855016</vt:lpwstr>
      </vt:variant>
      <vt:variant>
        <vt:i4>1179701</vt:i4>
      </vt:variant>
      <vt:variant>
        <vt:i4>38</vt:i4>
      </vt:variant>
      <vt:variant>
        <vt:i4>0</vt:i4>
      </vt:variant>
      <vt:variant>
        <vt:i4>5</vt:i4>
      </vt:variant>
      <vt:variant>
        <vt:lpwstr/>
      </vt:variant>
      <vt:variant>
        <vt:lpwstr>_Toc191855015</vt:lpwstr>
      </vt:variant>
      <vt:variant>
        <vt:i4>1179701</vt:i4>
      </vt:variant>
      <vt:variant>
        <vt:i4>32</vt:i4>
      </vt:variant>
      <vt:variant>
        <vt:i4>0</vt:i4>
      </vt:variant>
      <vt:variant>
        <vt:i4>5</vt:i4>
      </vt:variant>
      <vt:variant>
        <vt:lpwstr/>
      </vt:variant>
      <vt:variant>
        <vt:lpwstr>_Toc191855014</vt:lpwstr>
      </vt:variant>
      <vt:variant>
        <vt:i4>1179701</vt:i4>
      </vt:variant>
      <vt:variant>
        <vt:i4>26</vt:i4>
      </vt:variant>
      <vt:variant>
        <vt:i4>0</vt:i4>
      </vt:variant>
      <vt:variant>
        <vt:i4>5</vt:i4>
      </vt:variant>
      <vt:variant>
        <vt:lpwstr/>
      </vt:variant>
      <vt:variant>
        <vt:lpwstr>_Toc191855013</vt:lpwstr>
      </vt:variant>
      <vt:variant>
        <vt:i4>1179701</vt:i4>
      </vt:variant>
      <vt:variant>
        <vt:i4>20</vt:i4>
      </vt:variant>
      <vt:variant>
        <vt:i4>0</vt:i4>
      </vt:variant>
      <vt:variant>
        <vt:i4>5</vt:i4>
      </vt:variant>
      <vt:variant>
        <vt:lpwstr/>
      </vt:variant>
      <vt:variant>
        <vt:lpwstr>_Toc191855012</vt:lpwstr>
      </vt:variant>
      <vt:variant>
        <vt:i4>1179701</vt:i4>
      </vt:variant>
      <vt:variant>
        <vt:i4>14</vt:i4>
      </vt:variant>
      <vt:variant>
        <vt:i4>0</vt:i4>
      </vt:variant>
      <vt:variant>
        <vt:i4>5</vt:i4>
      </vt:variant>
      <vt:variant>
        <vt:lpwstr/>
      </vt:variant>
      <vt:variant>
        <vt:lpwstr>_Toc191855011</vt:lpwstr>
      </vt:variant>
      <vt:variant>
        <vt:i4>5374071</vt:i4>
      </vt:variant>
      <vt:variant>
        <vt:i4>0</vt:i4>
      </vt:variant>
      <vt:variant>
        <vt:i4>0</vt:i4>
      </vt:variant>
      <vt:variant>
        <vt:i4>5</vt:i4>
      </vt:variant>
      <vt:variant>
        <vt:lpwstr>mailto:Elspeth.Gray@mhra.gov.uk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ASMF AR - AP</dc:title>
  <dc:subject>UK Template</dc:subject>
  <dc:creator>MHRA</dc:creator>
  <cp:keywords/>
  <dc:description>UK National template Feb 2021</dc:description>
  <cp:lastModifiedBy>Gray, Elspeth</cp:lastModifiedBy>
  <cp:revision>9</cp:revision>
  <cp:lastPrinted>2025-03-04T12:36:00Z</cp:lastPrinted>
  <dcterms:created xsi:type="dcterms:W3CDTF">2025-05-23T13:06:00Z</dcterms:created>
  <dcterms:modified xsi:type="dcterms:W3CDTF">2025-05-30T14:56:00Z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0x0101005DC155F682264648A38C2A02D853A29A010060136D917916EA449A6826349D952C79</vt:lpwstr>
  </property>
  <property fmtid="{D5CDD505-2E9C-101B-9397-08002B2CF9AE}" pid="3" name="l4d76ba1ef02463e886f3558602d0a10">
    <vt:lpwstr>Official|9d42bd58-89d2-4e46-94bb-80d8f31efd91</vt:lpwstr>
  </property>
  <property fmtid="{D5CDD505-2E9C-101B-9397-08002B2CF9AE}" pid="4" name="d38ec887c5c24b7597ee90d37b16f021">
    <vt:lpwstr/>
  </property>
  <property fmtid="{D5CDD505-2E9C-101B-9397-08002B2CF9AE}" pid="5" name="AgencyKeywords">
    <vt:lpwstr/>
  </property>
  <property fmtid="{D5CDD505-2E9C-101B-9397-08002B2CF9AE}" pid="6" name="SecurityClassification">
    <vt:lpwstr>1;#Official|9d42bd58-89d2-4e46-94bb-80d8f31efd91</vt:lpwstr>
  </property>
  <property fmtid="{D5CDD505-2E9C-101B-9397-08002B2CF9AE}" pid="7" name="Agency Keywords">
    <vt:lpwstr/>
  </property>
  <property fmtid="{D5CDD505-2E9C-101B-9397-08002B2CF9AE}" pid="8" name="MediaServiceImageTags">
    <vt:lpwstr/>
  </property>
</Properties>
</file>