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BF13"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56"/>
          <w:szCs w:val="56"/>
        </w:rPr>
        <w:t>Armed Forces Pension Scheme</w:t>
      </w:r>
      <w:r>
        <w:rPr>
          <w:rStyle w:val="eop"/>
          <w:rFonts w:ascii="Calibri Light" w:eastAsiaTheme="majorEastAsia" w:hAnsi="Calibri Light" w:cs="Calibri Light"/>
          <w:sz w:val="56"/>
          <w:szCs w:val="56"/>
        </w:rPr>
        <w:t> </w:t>
      </w:r>
    </w:p>
    <w:p w14:paraId="3A8715E4"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56"/>
          <w:szCs w:val="56"/>
        </w:rPr>
        <w:t>Early Payment of Preserved Pension (EPPP) and Early Payment of Preserved Pension Increases (EPPI) –</w:t>
      </w:r>
      <w:r>
        <w:rPr>
          <w:rStyle w:val="eop"/>
          <w:rFonts w:ascii="Calibri Light" w:eastAsiaTheme="majorEastAsia" w:hAnsi="Calibri Light" w:cs="Calibri Light"/>
          <w:sz w:val="56"/>
          <w:szCs w:val="56"/>
        </w:rPr>
        <w:t> </w:t>
      </w:r>
    </w:p>
    <w:p w14:paraId="6B5FAB6F"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56"/>
          <w:szCs w:val="56"/>
        </w:rPr>
        <w:t>Customer Journey</w:t>
      </w:r>
      <w:r>
        <w:rPr>
          <w:rStyle w:val="eop"/>
          <w:rFonts w:ascii="Calibri Light" w:eastAsiaTheme="majorEastAsia" w:hAnsi="Calibri Light" w:cs="Calibri Light"/>
          <w:sz w:val="56"/>
          <w:szCs w:val="56"/>
        </w:rPr>
        <w:t> </w:t>
      </w:r>
    </w:p>
    <w:p w14:paraId="5040B8D6"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Note:</w:t>
      </w:r>
      <w:r>
        <w:rPr>
          <w:rStyle w:val="normaltextrun"/>
          <w:rFonts w:ascii="Calibri" w:eastAsiaTheme="majorEastAsia" w:hAnsi="Calibri" w:cs="Calibri"/>
        </w:rPr>
        <w:t> Should customers require assistance at any point during their claim, this may be obtained from Veterans UK Helpline: UK – 0800 085 3600 or Overseas - +44 141 224 3600 or by e-mail to: </w:t>
      </w:r>
      <w:hyperlink r:id="rId5" w:tgtFrame="_blank" w:history="1">
        <w:r>
          <w:rPr>
            <w:rStyle w:val="normaltextrun"/>
            <w:rFonts w:ascii="Calibri" w:eastAsiaTheme="majorEastAsia" w:hAnsi="Calibri" w:cs="Calibri"/>
            <w:color w:val="0563C1"/>
            <w:u w:val="single"/>
          </w:rPr>
          <w:t>DBS-afpsi-authority@mod.gov.uk</w:t>
        </w:r>
      </w:hyperlink>
      <w:r>
        <w:rPr>
          <w:rStyle w:val="eop"/>
          <w:rFonts w:ascii="Calibri" w:eastAsiaTheme="majorEastAsia" w:hAnsi="Calibri" w:cs="Calibri"/>
          <w:sz w:val="22"/>
          <w:szCs w:val="22"/>
        </w:rPr>
        <w:t> </w:t>
      </w:r>
    </w:p>
    <w:p w14:paraId="5DFFB8CA"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6610F6D"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Note:</w:t>
      </w:r>
      <w:r>
        <w:rPr>
          <w:rStyle w:val="normaltextrun"/>
          <w:rFonts w:ascii="Calibri" w:eastAsiaTheme="majorEastAsia" w:hAnsi="Calibri" w:cs="Calibri"/>
        </w:rPr>
        <w:t> Customers should expect to know the outcome of the decision, in writing, within 3 months of Veterans UK receiving the claim. If, for any reason, Veterans UK cannot meet this timescale, they will write to the customer explaining the reason and the date they expect to make a final determination.</w:t>
      </w:r>
      <w:r>
        <w:rPr>
          <w:rStyle w:val="eop"/>
          <w:rFonts w:ascii="Calibri" w:eastAsiaTheme="majorEastAsia" w:hAnsi="Calibri" w:cs="Calibri"/>
        </w:rPr>
        <w:t> </w:t>
      </w:r>
    </w:p>
    <w:p w14:paraId="44998D9B"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1DA5850" w14:textId="77777777" w:rsidR="00354AC2" w:rsidRDefault="00354AC2" w:rsidP="00354AC2">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Start - Submit AFPS Form 8 or EPPP/EPPI enquiry to Veterans UK.</w:t>
      </w:r>
      <w:r>
        <w:rPr>
          <w:rStyle w:val="scxw151793054"/>
          <w:rFonts w:ascii="Calibri" w:hAnsi="Calibri" w:cs="Calibri"/>
        </w:rPr>
        <w:t> </w:t>
      </w:r>
      <w:r>
        <w:rPr>
          <w:rFonts w:ascii="Calibri" w:hAnsi="Calibri" w:cs="Calibri"/>
        </w:rPr>
        <w:br/>
      </w:r>
      <w:r>
        <w:rPr>
          <w:rStyle w:val="eop"/>
          <w:rFonts w:ascii="Calibri" w:eastAsiaTheme="majorEastAsia" w:hAnsi="Calibri" w:cs="Calibri"/>
        </w:rPr>
        <w:t> </w:t>
      </w:r>
    </w:p>
    <w:p w14:paraId="407AC935" w14:textId="77777777" w:rsidR="00354AC2" w:rsidRDefault="00354AC2" w:rsidP="00354AC2">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Veterans UK acknowledge receipt, usually within 5 working days.</w:t>
      </w:r>
      <w:r>
        <w:rPr>
          <w:rStyle w:val="eop"/>
          <w:rFonts w:ascii="Calibri" w:eastAsiaTheme="majorEastAsia" w:hAnsi="Calibri" w:cs="Calibri"/>
        </w:rPr>
        <w:t> </w:t>
      </w:r>
    </w:p>
    <w:p w14:paraId="4185CF6B"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45731B8E" w14:textId="77777777" w:rsidR="00354AC2" w:rsidRDefault="00354AC2" w:rsidP="00354AC2">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Veterans UK issue EPPP/EPPI forms to be completed by the customer.</w:t>
      </w:r>
      <w:r>
        <w:rPr>
          <w:rStyle w:val="eop"/>
          <w:rFonts w:ascii="Calibri" w:eastAsiaTheme="majorEastAsia" w:hAnsi="Calibri" w:cs="Calibri"/>
        </w:rPr>
        <w:t> </w:t>
      </w:r>
    </w:p>
    <w:p w14:paraId="6BF4EEB3"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2E763A3F" w14:textId="77777777" w:rsidR="00354AC2" w:rsidRDefault="00354AC2" w:rsidP="00354AC2">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Customer returns completed EPPP/EPPI forms to Veterans UK.</w:t>
      </w:r>
      <w:r>
        <w:rPr>
          <w:rStyle w:val="eop"/>
          <w:rFonts w:ascii="Calibri" w:eastAsiaTheme="majorEastAsia" w:hAnsi="Calibri" w:cs="Calibri"/>
        </w:rPr>
        <w:t> </w:t>
      </w:r>
    </w:p>
    <w:p w14:paraId="08A5480D"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47C9C0F0" w14:textId="77777777" w:rsidR="00354AC2" w:rsidRDefault="00354AC2" w:rsidP="00354AC2">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Veterans UK issue letter and additional forms to the customer’s General Practitioner.</w:t>
      </w:r>
      <w:r>
        <w:rPr>
          <w:rStyle w:val="eop"/>
          <w:rFonts w:ascii="Calibri" w:eastAsiaTheme="majorEastAsia" w:hAnsi="Calibri" w:cs="Calibri"/>
        </w:rPr>
        <w:t> </w:t>
      </w:r>
    </w:p>
    <w:p w14:paraId="21FB8318"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48E0E345" w14:textId="77777777" w:rsidR="00354AC2" w:rsidRDefault="00354AC2" w:rsidP="00354AC2">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On receipt of completed forms from the General Practitioner, the claim will be assigned to a Caseworker.</w:t>
      </w:r>
      <w:r>
        <w:rPr>
          <w:rStyle w:val="eop"/>
          <w:rFonts w:ascii="Calibri" w:eastAsiaTheme="majorEastAsia" w:hAnsi="Calibri" w:cs="Calibri"/>
        </w:rPr>
        <w:t> </w:t>
      </w:r>
    </w:p>
    <w:p w14:paraId="767BA6B4"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00B74307" w14:textId="77777777" w:rsidR="00354AC2" w:rsidRDefault="00354AC2" w:rsidP="00354AC2">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Caseworker will review the claim to make sure there is sufficient medical evidence to reach a decision.</w:t>
      </w:r>
      <w:r>
        <w:rPr>
          <w:rStyle w:val="eop"/>
          <w:rFonts w:ascii="Calibri" w:eastAsiaTheme="majorEastAsia" w:hAnsi="Calibri" w:cs="Calibri"/>
        </w:rPr>
        <w:t> </w:t>
      </w:r>
    </w:p>
    <w:p w14:paraId="11930BEF"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513D7FA1" w14:textId="77777777" w:rsidR="00354AC2" w:rsidRDefault="00354AC2" w:rsidP="00354AC2">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Caseworker will contact the customer if further medical evidence is required.</w:t>
      </w:r>
      <w:r>
        <w:rPr>
          <w:rStyle w:val="eop"/>
          <w:rFonts w:ascii="Calibri" w:eastAsiaTheme="majorEastAsia" w:hAnsi="Calibri" w:cs="Calibri"/>
        </w:rPr>
        <w:t> </w:t>
      </w:r>
    </w:p>
    <w:p w14:paraId="3F56247C"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66C274DF" w14:textId="77777777" w:rsidR="00354AC2" w:rsidRDefault="00354AC2" w:rsidP="00354AC2">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rPr>
        <w:t>Caseworker will contact 3</w:t>
      </w:r>
      <w:r>
        <w:rPr>
          <w:rStyle w:val="normaltextrun"/>
          <w:rFonts w:ascii="Calibri" w:eastAsiaTheme="majorEastAsia" w:hAnsi="Calibri" w:cs="Calibri"/>
          <w:sz w:val="19"/>
          <w:szCs w:val="19"/>
          <w:vertAlign w:val="superscript"/>
        </w:rPr>
        <w:t>rd</w:t>
      </w:r>
      <w:r>
        <w:rPr>
          <w:rStyle w:val="normaltextrun"/>
          <w:rFonts w:ascii="Calibri" w:eastAsiaTheme="majorEastAsia" w:hAnsi="Calibri" w:cs="Calibri"/>
        </w:rPr>
        <w:t> parties for further medical evidence (if required). Holding responses will be issued to the customer every 4 weeks until the claim has been completed.</w:t>
      </w:r>
      <w:r>
        <w:rPr>
          <w:rStyle w:val="eop"/>
          <w:rFonts w:ascii="Calibri" w:eastAsiaTheme="majorEastAsia" w:hAnsi="Calibri" w:cs="Calibri"/>
        </w:rPr>
        <w:t> </w:t>
      </w:r>
    </w:p>
    <w:p w14:paraId="4D0A8852"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281C8E8D" w14:textId="77777777" w:rsidR="00354AC2" w:rsidRDefault="00354AC2" w:rsidP="00354AC2">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Caseworker will consider the claim to determine whether the criteria for EPPP/EPPI is met.</w:t>
      </w:r>
      <w:r>
        <w:rPr>
          <w:rStyle w:val="eop"/>
          <w:rFonts w:ascii="Calibri" w:eastAsiaTheme="majorEastAsia" w:hAnsi="Calibri" w:cs="Calibri"/>
        </w:rPr>
        <w:t> </w:t>
      </w:r>
    </w:p>
    <w:p w14:paraId="6A958C1D"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062D2D06" w14:textId="77777777" w:rsidR="00354AC2" w:rsidRDefault="00354AC2" w:rsidP="00354AC2">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lastRenderedPageBreak/>
        <w:t>Caseworker may refer the claim to a Medical Advisor.</w:t>
      </w:r>
      <w:r>
        <w:rPr>
          <w:rStyle w:val="eop"/>
          <w:rFonts w:ascii="Calibri" w:eastAsiaTheme="majorEastAsia" w:hAnsi="Calibri" w:cs="Calibri"/>
        </w:rPr>
        <w:t> </w:t>
      </w:r>
    </w:p>
    <w:p w14:paraId="0E24F5A8"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3AF0E388" w14:textId="77777777" w:rsidR="00354AC2" w:rsidRDefault="00354AC2" w:rsidP="00354AC2">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Caseworker will then refer the claim to a Senior Caseworker.</w:t>
      </w:r>
      <w:r>
        <w:rPr>
          <w:rStyle w:val="eop"/>
          <w:rFonts w:ascii="Calibri" w:eastAsiaTheme="majorEastAsia" w:hAnsi="Calibri" w:cs="Calibri"/>
        </w:rPr>
        <w:t> </w:t>
      </w:r>
    </w:p>
    <w:p w14:paraId="4655A668"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5EDDC0FE" w14:textId="77777777" w:rsidR="00354AC2" w:rsidRDefault="00354AC2" w:rsidP="00354AC2">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Senior Caseworker will review the case to determine whether the criteria for EPPP/EPPI is met.</w:t>
      </w:r>
      <w:r>
        <w:rPr>
          <w:rStyle w:val="eop"/>
          <w:rFonts w:ascii="Calibri" w:eastAsiaTheme="majorEastAsia" w:hAnsi="Calibri" w:cs="Calibri"/>
        </w:rPr>
        <w:t> </w:t>
      </w:r>
    </w:p>
    <w:p w14:paraId="7C41A89C" w14:textId="77777777" w:rsidR="00354AC2" w:rsidRDefault="00354AC2" w:rsidP="00354AC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DEE6ECA" w14:textId="77777777" w:rsidR="00354AC2" w:rsidRDefault="00354AC2" w:rsidP="00354AC2">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Veterans UK will write to the customer with the outcome of their claim and provide further details regarding the decision.</w:t>
      </w:r>
      <w:r>
        <w:rPr>
          <w:rStyle w:val="eop"/>
          <w:rFonts w:ascii="Calibri" w:eastAsiaTheme="majorEastAsia" w:hAnsi="Calibri" w:cs="Calibri"/>
        </w:rPr>
        <w:t> </w:t>
      </w:r>
    </w:p>
    <w:p w14:paraId="3F1D40FB" w14:textId="77777777" w:rsidR="00354AC2" w:rsidRDefault="00354AC2" w:rsidP="00354AC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6052B1ED" w14:textId="77777777" w:rsidR="00354AC2" w:rsidRDefault="00354AC2" w:rsidP="00354AC2">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If the customer disagrees with the decision, they can appeal this under the </w:t>
      </w:r>
      <w:r>
        <w:rPr>
          <w:rStyle w:val="normaltextrun"/>
          <w:rFonts w:ascii="Calibri" w:eastAsiaTheme="majorEastAsia" w:hAnsi="Calibri" w:cs="Calibri"/>
          <w:color w:val="000000"/>
          <w:lang w:val="en-US"/>
        </w:rPr>
        <w:t>Internal Dispute Resolution Procedure (IDRP)</w:t>
      </w:r>
      <w:r>
        <w:rPr>
          <w:rStyle w:val="normaltextrun"/>
          <w:rFonts w:ascii="Calibri" w:eastAsiaTheme="majorEastAsia" w:hAnsi="Calibri" w:cs="Calibri"/>
          <w:color w:val="000000"/>
        </w:rPr>
        <w:t> – End of Process.</w:t>
      </w:r>
      <w:r>
        <w:rPr>
          <w:rStyle w:val="eop"/>
          <w:rFonts w:ascii="Calibri" w:eastAsiaTheme="majorEastAsia" w:hAnsi="Calibri" w:cs="Calibri"/>
          <w:color w:val="000000"/>
        </w:rPr>
        <w:t> </w:t>
      </w:r>
    </w:p>
    <w:p w14:paraId="44A0A6F6" w14:textId="77777777" w:rsidR="00505C49" w:rsidRDefault="00505C49"/>
    <w:sectPr w:rsidR="00505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0D12"/>
    <w:multiLevelType w:val="multilevel"/>
    <w:tmpl w:val="5C72F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91127"/>
    <w:multiLevelType w:val="multilevel"/>
    <w:tmpl w:val="77965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E4985"/>
    <w:multiLevelType w:val="multilevel"/>
    <w:tmpl w:val="5712C0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1A44B5"/>
    <w:multiLevelType w:val="multilevel"/>
    <w:tmpl w:val="4C62DD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14AC5"/>
    <w:multiLevelType w:val="multilevel"/>
    <w:tmpl w:val="35B60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D02A7"/>
    <w:multiLevelType w:val="multilevel"/>
    <w:tmpl w:val="EB468E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851A86"/>
    <w:multiLevelType w:val="multilevel"/>
    <w:tmpl w:val="5720EE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974B8"/>
    <w:multiLevelType w:val="multilevel"/>
    <w:tmpl w:val="21E803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B6F6D"/>
    <w:multiLevelType w:val="multilevel"/>
    <w:tmpl w:val="CD18CB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6541D"/>
    <w:multiLevelType w:val="multilevel"/>
    <w:tmpl w:val="4914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CC5AE5"/>
    <w:multiLevelType w:val="multilevel"/>
    <w:tmpl w:val="A04AC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7F15A0"/>
    <w:multiLevelType w:val="multilevel"/>
    <w:tmpl w:val="8A58EB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C93720"/>
    <w:multiLevelType w:val="multilevel"/>
    <w:tmpl w:val="126AC9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230AFC"/>
    <w:multiLevelType w:val="multilevel"/>
    <w:tmpl w:val="223EFB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72256"/>
    <w:multiLevelType w:val="multilevel"/>
    <w:tmpl w:val="F26E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462783">
    <w:abstractNumId w:val="14"/>
  </w:num>
  <w:num w:numId="2" w16cid:durableId="1247575386">
    <w:abstractNumId w:val="0"/>
  </w:num>
  <w:num w:numId="3" w16cid:durableId="25572144">
    <w:abstractNumId w:val="1"/>
  </w:num>
  <w:num w:numId="4" w16cid:durableId="1895893341">
    <w:abstractNumId w:val="10"/>
  </w:num>
  <w:num w:numId="5" w16cid:durableId="342246112">
    <w:abstractNumId w:val="9"/>
  </w:num>
  <w:num w:numId="6" w16cid:durableId="96413543">
    <w:abstractNumId w:val="5"/>
  </w:num>
  <w:num w:numId="7" w16cid:durableId="1114863878">
    <w:abstractNumId w:val="4"/>
  </w:num>
  <w:num w:numId="8" w16cid:durableId="1000549821">
    <w:abstractNumId w:val="2"/>
  </w:num>
  <w:num w:numId="9" w16cid:durableId="1712029594">
    <w:abstractNumId w:val="7"/>
  </w:num>
  <w:num w:numId="10" w16cid:durableId="126747243">
    <w:abstractNumId w:val="13"/>
  </w:num>
  <w:num w:numId="11" w16cid:durableId="882710178">
    <w:abstractNumId w:val="11"/>
  </w:num>
  <w:num w:numId="12" w16cid:durableId="531500677">
    <w:abstractNumId w:val="12"/>
  </w:num>
  <w:num w:numId="13" w16cid:durableId="2090733777">
    <w:abstractNumId w:val="3"/>
  </w:num>
  <w:num w:numId="14" w16cid:durableId="32538247">
    <w:abstractNumId w:val="6"/>
  </w:num>
  <w:num w:numId="15" w16cid:durableId="1353456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C2"/>
    <w:rsid w:val="00092841"/>
    <w:rsid w:val="00354AC2"/>
    <w:rsid w:val="00505C49"/>
    <w:rsid w:val="009C2286"/>
    <w:rsid w:val="00B94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66F2"/>
  <w15:chartTrackingRefBased/>
  <w15:docId w15:val="{954F681F-30C9-4785-B6CC-3BF8616E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AC2"/>
    <w:rPr>
      <w:rFonts w:eastAsiaTheme="majorEastAsia" w:cstheme="majorBidi"/>
      <w:color w:val="272727" w:themeColor="text1" w:themeTint="D8"/>
    </w:rPr>
  </w:style>
  <w:style w:type="paragraph" w:styleId="Title">
    <w:name w:val="Title"/>
    <w:basedOn w:val="Normal"/>
    <w:next w:val="Normal"/>
    <w:link w:val="TitleChar"/>
    <w:uiPriority w:val="10"/>
    <w:qFormat/>
    <w:rsid w:val="00354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AC2"/>
    <w:pPr>
      <w:spacing w:before="160"/>
      <w:jc w:val="center"/>
    </w:pPr>
    <w:rPr>
      <w:i/>
      <w:iCs/>
      <w:color w:val="404040" w:themeColor="text1" w:themeTint="BF"/>
    </w:rPr>
  </w:style>
  <w:style w:type="character" w:customStyle="1" w:styleId="QuoteChar">
    <w:name w:val="Quote Char"/>
    <w:basedOn w:val="DefaultParagraphFont"/>
    <w:link w:val="Quote"/>
    <w:uiPriority w:val="29"/>
    <w:rsid w:val="00354AC2"/>
    <w:rPr>
      <w:i/>
      <w:iCs/>
      <w:color w:val="404040" w:themeColor="text1" w:themeTint="BF"/>
    </w:rPr>
  </w:style>
  <w:style w:type="paragraph" w:styleId="ListParagraph">
    <w:name w:val="List Paragraph"/>
    <w:basedOn w:val="Normal"/>
    <w:uiPriority w:val="34"/>
    <w:qFormat/>
    <w:rsid w:val="00354AC2"/>
    <w:pPr>
      <w:ind w:left="720"/>
      <w:contextualSpacing/>
    </w:pPr>
  </w:style>
  <w:style w:type="character" w:styleId="IntenseEmphasis">
    <w:name w:val="Intense Emphasis"/>
    <w:basedOn w:val="DefaultParagraphFont"/>
    <w:uiPriority w:val="21"/>
    <w:qFormat/>
    <w:rsid w:val="00354AC2"/>
    <w:rPr>
      <w:i/>
      <w:iCs/>
      <w:color w:val="0F4761" w:themeColor="accent1" w:themeShade="BF"/>
    </w:rPr>
  </w:style>
  <w:style w:type="paragraph" w:styleId="IntenseQuote">
    <w:name w:val="Intense Quote"/>
    <w:basedOn w:val="Normal"/>
    <w:next w:val="Normal"/>
    <w:link w:val="IntenseQuoteChar"/>
    <w:uiPriority w:val="30"/>
    <w:qFormat/>
    <w:rsid w:val="00354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AC2"/>
    <w:rPr>
      <w:i/>
      <w:iCs/>
      <w:color w:val="0F4761" w:themeColor="accent1" w:themeShade="BF"/>
    </w:rPr>
  </w:style>
  <w:style w:type="character" w:styleId="IntenseReference">
    <w:name w:val="Intense Reference"/>
    <w:basedOn w:val="DefaultParagraphFont"/>
    <w:uiPriority w:val="32"/>
    <w:qFormat/>
    <w:rsid w:val="00354AC2"/>
    <w:rPr>
      <w:b/>
      <w:bCs/>
      <w:smallCaps/>
      <w:color w:val="0F4761" w:themeColor="accent1" w:themeShade="BF"/>
      <w:spacing w:val="5"/>
    </w:rPr>
  </w:style>
  <w:style w:type="paragraph" w:customStyle="1" w:styleId="paragraph">
    <w:name w:val="paragraph"/>
    <w:basedOn w:val="Normal"/>
    <w:rsid w:val="00354A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54AC2"/>
  </w:style>
  <w:style w:type="character" w:customStyle="1" w:styleId="eop">
    <w:name w:val="eop"/>
    <w:basedOn w:val="DefaultParagraphFont"/>
    <w:rsid w:val="00354AC2"/>
  </w:style>
  <w:style w:type="character" w:customStyle="1" w:styleId="scxw151793054">
    <w:name w:val="scxw151793054"/>
    <w:basedOn w:val="DefaultParagraphFont"/>
    <w:rsid w:val="00354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S-afpsi-authority@mo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1748</Characters>
  <Application>Microsoft Office Word</Application>
  <DocSecurity>0</DocSecurity>
  <Lines>52</Lines>
  <Paragraphs>20</Paragraphs>
  <ScaleCrop>false</ScaleCrop>
  <Company>Ministry of Defence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Bartholomew, James C2 (DBS FCS-Communications Mgr SO2)</dc:creator>
  <cp:keywords/>
  <dc:description/>
  <cp:lastModifiedBy>Bartholomew, James C2 (DBS FCS-Communications Mgr SO2)</cp:lastModifiedBy>
  <cp:revision>1</cp:revision>
  <dcterms:created xsi:type="dcterms:W3CDTF">2026-02-09T13:28:00Z</dcterms:created>
  <dcterms:modified xsi:type="dcterms:W3CDTF">2026-02-09T13:30:00Z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2026-02-09T13:30:06Z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04c4b27a-db19-4319-8d8a-48405b1e796e</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