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42CD" w14:textId="1F281998" w:rsidR="00BD09CD" w:rsidRDefault="004756BB" w:rsidP="000C6F2F">
      <w:pPr>
        <w:ind w:left="1134" w:hanging="567"/>
      </w:pPr>
      <w:r>
        <w:rPr>
          <w:noProof/>
        </w:rPr>
        <w:drawing>
          <wp:inline distT="0" distB="0" distL="0" distR="0" wp14:anchorId="606AA3B3" wp14:editId="25B2BABF">
            <wp:extent cx="2972259" cy="352425"/>
            <wp:effectExtent l="0" t="0" r="0" b="0"/>
            <wp:docPr id="256445439"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45439" name="Picture 1" descr="Planning Inspectorat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670" cy="353897"/>
                    </a:xfrm>
                    <a:prstGeom prst="rect">
                      <a:avLst/>
                    </a:prstGeom>
                    <a:noFill/>
                  </pic:spPr>
                </pic:pic>
              </a:graphicData>
            </a:graphic>
          </wp:inline>
        </w:drawing>
      </w:r>
    </w:p>
    <w:p w14:paraId="6A369287" w14:textId="77777777" w:rsidR="0004625F" w:rsidRDefault="0004625F" w:rsidP="000C6F2F">
      <w:pPr>
        <w:ind w:left="1134" w:hanging="567"/>
      </w:pPr>
      <w:bookmarkStart w:id="0" w:name="bmkTable00"/>
      <w:bookmarkEnd w:id="0"/>
    </w:p>
    <w:p w14:paraId="4AA04000" w14:textId="77777777" w:rsidR="0004625F" w:rsidRDefault="0004625F" w:rsidP="000C6F2F">
      <w:pPr>
        <w:ind w:left="1134" w:hanging="567"/>
      </w:pPr>
    </w:p>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04625F" w:rsidRPr="00484722" w14:paraId="7E8A79FD" w14:textId="77777777" w:rsidTr="00FA1F67">
        <w:trPr>
          <w:cantSplit/>
          <w:trHeight w:val="659"/>
        </w:trPr>
        <w:tc>
          <w:tcPr>
            <w:tcW w:w="9536" w:type="dxa"/>
          </w:tcPr>
          <w:p w14:paraId="00C41C9E" w14:textId="77777777" w:rsidR="0004625F" w:rsidRPr="00484722" w:rsidRDefault="00FA1F67" w:rsidP="000C6F2F">
            <w:pPr>
              <w:spacing w:before="120"/>
              <w:ind w:left="1134" w:right="34" w:hanging="567"/>
              <w:rPr>
                <w:rFonts w:ascii="Arial" w:hAnsi="Arial" w:cs="Arial"/>
                <w:b/>
                <w:color w:val="000000"/>
                <w:sz w:val="40"/>
                <w:szCs w:val="40"/>
              </w:rPr>
            </w:pPr>
            <w:r w:rsidRPr="00484722">
              <w:rPr>
                <w:rFonts w:ascii="Arial" w:hAnsi="Arial" w:cs="Arial"/>
                <w:b/>
                <w:color w:val="000000"/>
                <w:sz w:val="40"/>
                <w:szCs w:val="40"/>
              </w:rPr>
              <w:t>Application Decision</w:t>
            </w:r>
          </w:p>
        </w:tc>
      </w:tr>
      <w:tr w:rsidR="0004625F" w:rsidRPr="00484722" w14:paraId="6C2CB4F6" w14:textId="77777777" w:rsidTr="00FA1F67">
        <w:trPr>
          <w:cantSplit/>
          <w:trHeight w:val="425"/>
        </w:trPr>
        <w:tc>
          <w:tcPr>
            <w:tcW w:w="9536" w:type="dxa"/>
            <w:vAlign w:val="center"/>
          </w:tcPr>
          <w:p w14:paraId="262E9E69" w14:textId="77777777" w:rsidR="00625B4F" w:rsidRDefault="009852CD" w:rsidP="00C94901">
            <w:pPr>
              <w:spacing w:before="60"/>
              <w:ind w:left="1134" w:right="34" w:hanging="567"/>
              <w:rPr>
                <w:rFonts w:ascii="Arial" w:hAnsi="Arial" w:cs="Arial"/>
                <w:color w:val="000000"/>
                <w:szCs w:val="22"/>
              </w:rPr>
            </w:pPr>
            <w:r>
              <w:rPr>
                <w:rFonts w:ascii="Arial" w:hAnsi="Arial" w:cs="Arial"/>
                <w:color w:val="000000"/>
                <w:szCs w:val="22"/>
              </w:rPr>
              <w:t>Hearing held</w:t>
            </w:r>
            <w:r w:rsidR="00BA53FC" w:rsidRPr="00484722">
              <w:rPr>
                <w:rFonts w:ascii="Arial" w:hAnsi="Arial" w:cs="Arial"/>
                <w:color w:val="000000"/>
                <w:szCs w:val="22"/>
              </w:rPr>
              <w:t xml:space="preserve"> on </w:t>
            </w:r>
            <w:r w:rsidR="00E00F63" w:rsidRPr="00484722">
              <w:rPr>
                <w:rFonts w:ascii="Arial" w:hAnsi="Arial" w:cs="Arial"/>
                <w:color w:val="000000"/>
                <w:szCs w:val="22"/>
              </w:rPr>
              <w:t>1</w:t>
            </w:r>
            <w:r>
              <w:rPr>
                <w:rFonts w:ascii="Arial" w:hAnsi="Arial" w:cs="Arial"/>
                <w:color w:val="000000"/>
                <w:szCs w:val="22"/>
              </w:rPr>
              <w:t>1</w:t>
            </w:r>
            <w:r w:rsidR="000A4018" w:rsidRPr="00484722">
              <w:rPr>
                <w:rFonts w:ascii="Arial" w:hAnsi="Arial" w:cs="Arial"/>
                <w:color w:val="000000"/>
                <w:szCs w:val="22"/>
              </w:rPr>
              <w:t xml:space="preserve"> December </w:t>
            </w:r>
            <w:r w:rsidR="004756BB" w:rsidRPr="00484722">
              <w:rPr>
                <w:rFonts w:ascii="Arial" w:hAnsi="Arial" w:cs="Arial"/>
                <w:color w:val="000000"/>
                <w:szCs w:val="22"/>
              </w:rPr>
              <w:t>2025</w:t>
            </w:r>
          </w:p>
          <w:p w14:paraId="686E57D7" w14:textId="4480EFF6" w:rsidR="00630C6D" w:rsidRPr="00484722" w:rsidRDefault="00630C6D" w:rsidP="00C94901">
            <w:pPr>
              <w:spacing w:before="60"/>
              <w:ind w:left="1134" w:right="34" w:hanging="567"/>
              <w:rPr>
                <w:rFonts w:ascii="Arial" w:hAnsi="Arial" w:cs="Arial"/>
                <w:color w:val="000000"/>
                <w:szCs w:val="22"/>
              </w:rPr>
            </w:pPr>
            <w:r>
              <w:rPr>
                <w:rFonts w:ascii="Arial" w:hAnsi="Arial" w:cs="Arial"/>
                <w:color w:val="000000"/>
                <w:szCs w:val="22"/>
              </w:rPr>
              <w:t>Site Visit conducted on 11 December 2025</w:t>
            </w:r>
          </w:p>
        </w:tc>
      </w:tr>
      <w:tr w:rsidR="0004625F" w:rsidRPr="00484722" w14:paraId="1A934343" w14:textId="77777777" w:rsidTr="00FA1F67">
        <w:trPr>
          <w:cantSplit/>
          <w:trHeight w:val="374"/>
        </w:trPr>
        <w:tc>
          <w:tcPr>
            <w:tcW w:w="9536" w:type="dxa"/>
          </w:tcPr>
          <w:p w14:paraId="0A2723C0" w14:textId="3E11C13C" w:rsidR="0004625F" w:rsidRPr="00484722" w:rsidRDefault="00FA1F67" w:rsidP="000C6F2F">
            <w:pPr>
              <w:spacing w:before="180"/>
              <w:ind w:left="1134" w:right="34" w:hanging="567"/>
              <w:rPr>
                <w:rFonts w:ascii="Arial" w:hAnsi="Arial" w:cs="Arial"/>
                <w:b/>
                <w:color w:val="000000"/>
                <w:sz w:val="16"/>
                <w:szCs w:val="22"/>
              </w:rPr>
            </w:pPr>
            <w:r w:rsidRPr="00484722">
              <w:rPr>
                <w:rFonts w:ascii="Arial" w:hAnsi="Arial" w:cs="Arial"/>
                <w:b/>
                <w:color w:val="000000"/>
                <w:szCs w:val="22"/>
              </w:rPr>
              <w:t xml:space="preserve">by </w:t>
            </w:r>
            <w:r w:rsidR="00BA53FC" w:rsidRPr="00484722">
              <w:rPr>
                <w:rFonts w:ascii="Arial" w:hAnsi="Arial" w:cs="Arial"/>
                <w:b/>
                <w:color w:val="000000"/>
                <w:szCs w:val="22"/>
              </w:rPr>
              <w:t>Rory Cridland</w:t>
            </w:r>
            <w:r w:rsidR="00E00F63" w:rsidRPr="00484722">
              <w:rPr>
                <w:rFonts w:ascii="Arial" w:hAnsi="Arial" w:cs="Arial"/>
                <w:b/>
                <w:color w:val="000000"/>
                <w:szCs w:val="22"/>
              </w:rPr>
              <w:t>, Solicitor, LLM</w:t>
            </w:r>
          </w:p>
        </w:tc>
      </w:tr>
      <w:tr w:rsidR="0004625F" w:rsidRPr="00484722" w14:paraId="65234CA4" w14:textId="77777777" w:rsidTr="00FA1F67">
        <w:trPr>
          <w:cantSplit/>
          <w:trHeight w:val="357"/>
        </w:trPr>
        <w:tc>
          <w:tcPr>
            <w:tcW w:w="9536" w:type="dxa"/>
          </w:tcPr>
          <w:p w14:paraId="1E8811E5" w14:textId="77777777" w:rsidR="0004625F" w:rsidRPr="00484722" w:rsidRDefault="00EF1A2C" w:rsidP="000C6F2F">
            <w:pPr>
              <w:spacing w:before="120"/>
              <w:ind w:left="1134" w:right="34" w:hanging="567"/>
              <w:rPr>
                <w:rFonts w:ascii="Arial" w:hAnsi="Arial" w:cs="Arial"/>
                <w:b/>
                <w:color w:val="000000"/>
                <w:sz w:val="16"/>
                <w:szCs w:val="16"/>
              </w:rPr>
            </w:pPr>
            <w:r w:rsidRPr="00484722">
              <w:rPr>
                <w:rFonts w:ascii="Arial" w:hAnsi="Arial" w:cs="Arial"/>
                <w:b/>
                <w:color w:val="000000"/>
                <w:sz w:val="16"/>
                <w:szCs w:val="16"/>
              </w:rPr>
              <w:t xml:space="preserve"> a</w:t>
            </w:r>
            <w:r w:rsidR="007A565B" w:rsidRPr="00484722">
              <w:rPr>
                <w:rFonts w:ascii="Arial" w:hAnsi="Arial" w:cs="Arial"/>
                <w:b/>
                <w:color w:val="000000"/>
                <w:sz w:val="16"/>
                <w:szCs w:val="16"/>
              </w:rPr>
              <w:t>n Inspector a</w:t>
            </w:r>
            <w:r w:rsidR="00FA1F67" w:rsidRPr="00484722">
              <w:rPr>
                <w:rFonts w:ascii="Arial" w:hAnsi="Arial" w:cs="Arial"/>
                <w:b/>
                <w:color w:val="000000"/>
                <w:sz w:val="16"/>
                <w:szCs w:val="16"/>
              </w:rPr>
              <w:t>ppointed by the Secretary of State</w:t>
            </w:r>
            <w:r w:rsidR="00DF2CB8" w:rsidRPr="00484722">
              <w:rPr>
                <w:rFonts w:ascii="Arial" w:hAnsi="Arial" w:cs="Arial"/>
                <w:b/>
                <w:color w:val="000000"/>
                <w:sz w:val="16"/>
                <w:szCs w:val="16"/>
              </w:rPr>
              <w:t xml:space="preserve"> </w:t>
            </w:r>
            <w:r w:rsidR="007F3510" w:rsidRPr="00484722">
              <w:rPr>
                <w:rFonts w:ascii="Arial" w:hAnsi="Arial" w:cs="Arial"/>
                <w:b/>
                <w:color w:val="000000"/>
                <w:sz w:val="16"/>
                <w:szCs w:val="16"/>
              </w:rPr>
              <w:t xml:space="preserve">for </w:t>
            </w:r>
            <w:r w:rsidR="00DF2CB8" w:rsidRPr="00484722">
              <w:rPr>
                <w:rFonts w:ascii="Arial" w:hAnsi="Arial" w:cs="Arial"/>
                <w:b/>
                <w:color w:val="000000"/>
                <w:sz w:val="16"/>
                <w:szCs w:val="16"/>
              </w:rPr>
              <w:t>Environment, Food and Rural Affairs</w:t>
            </w:r>
          </w:p>
        </w:tc>
      </w:tr>
      <w:tr w:rsidR="0004625F" w:rsidRPr="00484722" w14:paraId="32BBB3C7" w14:textId="77777777" w:rsidTr="00FA1F67">
        <w:trPr>
          <w:cantSplit/>
          <w:trHeight w:val="335"/>
        </w:trPr>
        <w:tc>
          <w:tcPr>
            <w:tcW w:w="9536" w:type="dxa"/>
          </w:tcPr>
          <w:p w14:paraId="1640103D" w14:textId="147A2796" w:rsidR="0004625F" w:rsidRPr="00484722" w:rsidRDefault="0004625F" w:rsidP="000C6F2F">
            <w:pPr>
              <w:spacing w:before="120"/>
              <w:ind w:left="1134" w:right="176" w:hanging="567"/>
              <w:rPr>
                <w:rFonts w:ascii="Arial" w:hAnsi="Arial" w:cs="Arial"/>
                <w:b/>
                <w:color w:val="000000"/>
                <w:sz w:val="16"/>
                <w:szCs w:val="16"/>
              </w:rPr>
            </w:pPr>
            <w:r w:rsidRPr="00484722">
              <w:rPr>
                <w:rFonts w:ascii="Arial" w:hAnsi="Arial" w:cs="Arial"/>
                <w:b/>
                <w:color w:val="000000"/>
                <w:sz w:val="16"/>
                <w:szCs w:val="16"/>
              </w:rPr>
              <w:t>Decision date:</w:t>
            </w:r>
            <w:r w:rsidR="00FA1F67" w:rsidRPr="00484722">
              <w:rPr>
                <w:rFonts w:ascii="Arial" w:hAnsi="Arial" w:cs="Arial"/>
                <w:b/>
                <w:color w:val="000000"/>
                <w:sz w:val="16"/>
                <w:szCs w:val="16"/>
              </w:rPr>
              <w:t xml:space="preserve"> </w:t>
            </w:r>
            <w:r w:rsidR="0051612C" w:rsidRPr="00484722">
              <w:rPr>
                <w:rFonts w:ascii="Arial" w:hAnsi="Arial" w:cs="Arial"/>
                <w:b/>
                <w:color w:val="000000"/>
                <w:sz w:val="16"/>
                <w:szCs w:val="16"/>
              </w:rPr>
              <w:t xml:space="preserve"> </w:t>
            </w:r>
            <w:r w:rsidR="00520FBE">
              <w:rPr>
                <w:rFonts w:ascii="Arial" w:hAnsi="Arial" w:cs="Arial"/>
                <w:b/>
                <w:color w:val="000000"/>
                <w:sz w:val="16"/>
                <w:szCs w:val="16"/>
              </w:rPr>
              <w:t>4 February 2026</w:t>
            </w:r>
            <w:r w:rsidR="002647E5" w:rsidRPr="00484722">
              <w:rPr>
                <w:rFonts w:ascii="Arial" w:hAnsi="Arial" w:cs="Arial"/>
                <w:b/>
                <w:color w:val="000000"/>
                <w:sz w:val="16"/>
                <w:szCs w:val="16"/>
              </w:rPr>
              <w:t xml:space="preserve"> </w:t>
            </w:r>
          </w:p>
        </w:tc>
      </w:tr>
    </w:tbl>
    <w:p w14:paraId="65EC94EF" w14:textId="77777777" w:rsidR="0004625F" w:rsidRPr="00484722" w:rsidRDefault="0004625F" w:rsidP="000C6F2F">
      <w:pPr>
        <w:ind w:left="1134" w:hanging="567"/>
        <w:rPr>
          <w:rFonts w:ascii="Arial" w:hAnsi="Arial" w:cs="Arial"/>
        </w:rPr>
      </w:pPr>
    </w:p>
    <w:tbl>
      <w:tblPr>
        <w:tblW w:w="0" w:type="auto"/>
        <w:tblInd w:w="-72" w:type="dxa"/>
        <w:tblLayout w:type="fixed"/>
        <w:tblLook w:val="0000" w:firstRow="0" w:lastRow="0" w:firstColumn="0" w:lastColumn="0" w:noHBand="0" w:noVBand="0"/>
      </w:tblPr>
      <w:tblGrid>
        <w:gridCol w:w="9592"/>
      </w:tblGrid>
      <w:tr w:rsidR="00FA1F67" w:rsidRPr="00484722" w14:paraId="587BA852" w14:textId="77777777" w:rsidTr="00FA1F67">
        <w:tc>
          <w:tcPr>
            <w:tcW w:w="9592" w:type="dxa"/>
          </w:tcPr>
          <w:p w14:paraId="401A8524" w14:textId="4FD31D8E" w:rsidR="00FA1F67" w:rsidRPr="00484722" w:rsidRDefault="00FA1F67" w:rsidP="000C6F2F">
            <w:pPr>
              <w:ind w:left="1134" w:hanging="567"/>
              <w:rPr>
                <w:rFonts w:ascii="Arial" w:hAnsi="Arial" w:cs="Arial"/>
                <w:b/>
                <w:color w:val="000000"/>
                <w:sz w:val="24"/>
                <w:szCs w:val="24"/>
              </w:rPr>
            </w:pPr>
            <w:r w:rsidRPr="00484722">
              <w:rPr>
                <w:rFonts w:ascii="Arial" w:hAnsi="Arial" w:cs="Arial"/>
                <w:b/>
                <w:color w:val="000000"/>
                <w:sz w:val="24"/>
                <w:szCs w:val="24"/>
              </w:rPr>
              <w:t>Application</w:t>
            </w:r>
            <w:r w:rsidR="000A68A7" w:rsidRPr="00484722">
              <w:rPr>
                <w:rFonts w:ascii="Arial" w:hAnsi="Arial" w:cs="Arial"/>
                <w:b/>
                <w:color w:val="000000"/>
                <w:sz w:val="24"/>
                <w:szCs w:val="24"/>
              </w:rPr>
              <w:t xml:space="preserve"> </w:t>
            </w:r>
            <w:r w:rsidR="00625B4F" w:rsidRPr="00484722">
              <w:rPr>
                <w:rFonts w:ascii="Arial" w:hAnsi="Arial" w:cs="Arial"/>
                <w:b/>
                <w:color w:val="000000"/>
                <w:sz w:val="24"/>
                <w:szCs w:val="24"/>
              </w:rPr>
              <w:t>Ref</w:t>
            </w:r>
            <w:r w:rsidRPr="00484722">
              <w:rPr>
                <w:rFonts w:ascii="Arial" w:hAnsi="Arial" w:cs="Arial"/>
                <w:b/>
                <w:color w:val="000000"/>
                <w:sz w:val="24"/>
                <w:szCs w:val="24"/>
              </w:rPr>
              <w:t>: COM</w:t>
            </w:r>
            <w:r w:rsidR="00016A8F" w:rsidRPr="00484722">
              <w:rPr>
                <w:rFonts w:ascii="Arial" w:hAnsi="Arial" w:cs="Arial"/>
                <w:b/>
                <w:color w:val="000000"/>
                <w:sz w:val="24"/>
                <w:szCs w:val="24"/>
              </w:rPr>
              <w:t>/</w:t>
            </w:r>
            <w:r w:rsidR="00B22E3D" w:rsidRPr="00484722">
              <w:rPr>
                <w:rFonts w:ascii="Arial" w:hAnsi="Arial" w:cs="Arial"/>
                <w:b/>
                <w:color w:val="000000"/>
                <w:sz w:val="24"/>
                <w:szCs w:val="24"/>
              </w:rPr>
              <w:t>33</w:t>
            </w:r>
            <w:r w:rsidR="00630C6D">
              <w:rPr>
                <w:rFonts w:ascii="Arial" w:hAnsi="Arial" w:cs="Arial"/>
                <w:b/>
                <w:color w:val="000000"/>
                <w:sz w:val="24"/>
                <w:szCs w:val="24"/>
              </w:rPr>
              <w:t>68164</w:t>
            </w:r>
          </w:p>
          <w:p w14:paraId="54729AA2" w14:textId="2B9F7E5C" w:rsidR="00FA1F67" w:rsidRPr="00484722" w:rsidRDefault="00630C6D" w:rsidP="000C6F2F">
            <w:pPr>
              <w:ind w:left="1134" w:hanging="567"/>
              <w:rPr>
                <w:rFonts w:ascii="Arial" w:hAnsi="Arial" w:cs="Arial"/>
                <w:b/>
                <w:color w:val="000000"/>
                <w:sz w:val="24"/>
                <w:szCs w:val="24"/>
              </w:rPr>
            </w:pPr>
            <w:r>
              <w:rPr>
                <w:rFonts w:ascii="Arial" w:hAnsi="Arial" w:cs="Arial"/>
                <w:b/>
                <w:color w:val="000000"/>
                <w:sz w:val="24"/>
                <w:szCs w:val="24"/>
              </w:rPr>
              <w:t>Trevage Moor</w:t>
            </w:r>
          </w:p>
          <w:p w14:paraId="3D9E07EB" w14:textId="4B6AFE33" w:rsidR="00016A8F" w:rsidRPr="00484722" w:rsidRDefault="00FA1F67" w:rsidP="000C6F2F">
            <w:pPr>
              <w:ind w:left="1134" w:hanging="567"/>
              <w:rPr>
                <w:rFonts w:ascii="Arial" w:hAnsi="Arial" w:cs="Arial"/>
                <w:sz w:val="24"/>
                <w:szCs w:val="24"/>
              </w:rPr>
            </w:pPr>
            <w:r w:rsidRPr="009E56E8">
              <w:rPr>
                <w:rFonts w:ascii="Arial" w:hAnsi="Arial" w:cs="Arial"/>
                <w:sz w:val="24"/>
                <w:szCs w:val="24"/>
              </w:rPr>
              <w:t xml:space="preserve">Register Unit No: </w:t>
            </w:r>
            <w:r w:rsidR="00665255" w:rsidRPr="009E56E8">
              <w:rPr>
                <w:rFonts w:ascii="Arial" w:hAnsi="Arial" w:cs="Arial"/>
                <w:sz w:val="24"/>
                <w:szCs w:val="24"/>
              </w:rPr>
              <w:t>CL</w:t>
            </w:r>
            <w:r w:rsidR="009E56E8" w:rsidRPr="009E56E8">
              <w:rPr>
                <w:rFonts w:ascii="Arial" w:hAnsi="Arial" w:cs="Arial"/>
                <w:sz w:val="24"/>
                <w:szCs w:val="24"/>
              </w:rPr>
              <w:t>412</w:t>
            </w:r>
          </w:p>
          <w:p w14:paraId="48B231C0" w14:textId="7EB33FA8" w:rsidR="00FA1F67" w:rsidRPr="00484722" w:rsidRDefault="00812272" w:rsidP="000C6F2F">
            <w:pPr>
              <w:ind w:left="1134" w:hanging="567"/>
              <w:rPr>
                <w:rFonts w:ascii="Arial" w:hAnsi="Arial" w:cs="Arial"/>
                <w:sz w:val="24"/>
                <w:szCs w:val="24"/>
              </w:rPr>
            </w:pPr>
            <w:r w:rsidRPr="00484722">
              <w:rPr>
                <w:rFonts w:ascii="Arial" w:hAnsi="Arial" w:cs="Arial"/>
                <w:sz w:val="24"/>
                <w:szCs w:val="24"/>
              </w:rPr>
              <w:t xml:space="preserve">Commons </w:t>
            </w:r>
            <w:r w:rsidR="00FA1F67" w:rsidRPr="00484722">
              <w:rPr>
                <w:rFonts w:ascii="Arial" w:hAnsi="Arial" w:cs="Arial"/>
                <w:sz w:val="24"/>
                <w:szCs w:val="24"/>
              </w:rPr>
              <w:t xml:space="preserve">Registration Authority: </w:t>
            </w:r>
            <w:r w:rsidR="000C4A39" w:rsidRPr="00484722">
              <w:rPr>
                <w:rFonts w:ascii="Arial" w:hAnsi="Arial" w:cs="Arial"/>
                <w:sz w:val="24"/>
                <w:szCs w:val="24"/>
              </w:rPr>
              <w:t xml:space="preserve">Cornwall Council </w:t>
            </w:r>
          </w:p>
          <w:p w14:paraId="772B702F" w14:textId="77777777" w:rsidR="00AD7835" w:rsidRPr="00484722" w:rsidRDefault="00AD7835" w:rsidP="000C6F2F">
            <w:pPr>
              <w:ind w:left="1134" w:hanging="567"/>
              <w:rPr>
                <w:rFonts w:ascii="Arial" w:hAnsi="Arial" w:cs="Arial"/>
                <w:b/>
                <w:color w:val="000000"/>
                <w:sz w:val="20"/>
                <w:highlight w:val="yellow"/>
              </w:rPr>
            </w:pPr>
          </w:p>
        </w:tc>
      </w:tr>
      <w:tr w:rsidR="00FA1F67" w:rsidRPr="00484722" w14:paraId="30E472D1" w14:textId="77777777" w:rsidTr="00FA1F67">
        <w:tc>
          <w:tcPr>
            <w:tcW w:w="9592" w:type="dxa"/>
          </w:tcPr>
          <w:p w14:paraId="1AF52556" w14:textId="76301E85" w:rsidR="00FA1F67" w:rsidRPr="00484722" w:rsidRDefault="00FA1F67" w:rsidP="000C6F2F">
            <w:pPr>
              <w:pStyle w:val="TBullet"/>
              <w:numPr>
                <w:ilvl w:val="0"/>
                <w:numId w:val="9"/>
              </w:numPr>
              <w:ind w:left="821" w:hanging="254"/>
              <w:rPr>
                <w:rFonts w:ascii="Arial" w:hAnsi="Arial" w:cs="Arial"/>
              </w:rPr>
            </w:pPr>
            <w:r w:rsidRPr="00484722">
              <w:rPr>
                <w:rFonts w:ascii="Arial" w:hAnsi="Arial" w:cs="Arial"/>
              </w:rPr>
              <w:t xml:space="preserve">The application, </w:t>
            </w:r>
            <w:r w:rsidRPr="009E56E8">
              <w:rPr>
                <w:rFonts w:ascii="Arial" w:hAnsi="Arial" w:cs="Arial"/>
              </w:rPr>
              <w:t xml:space="preserve">dated </w:t>
            </w:r>
            <w:r w:rsidR="00E169AA" w:rsidRPr="009E56E8">
              <w:rPr>
                <w:rFonts w:ascii="Arial" w:hAnsi="Arial" w:cs="Arial"/>
              </w:rPr>
              <w:t>2</w:t>
            </w:r>
            <w:r w:rsidR="009E56E8" w:rsidRPr="009E56E8">
              <w:rPr>
                <w:rFonts w:ascii="Arial" w:hAnsi="Arial" w:cs="Arial"/>
              </w:rPr>
              <w:t>2</w:t>
            </w:r>
            <w:r w:rsidR="00E169AA" w:rsidRPr="009E56E8">
              <w:rPr>
                <w:rFonts w:ascii="Arial" w:hAnsi="Arial" w:cs="Arial"/>
              </w:rPr>
              <w:t xml:space="preserve"> December 2020</w:t>
            </w:r>
            <w:r w:rsidR="000C6F2F" w:rsidRPr="009E56E8">
              <w:rPr>
                <w:rFonts w:ascii="Arial" w:hAnsi="Arial" w:cs="Arial"/>
              </w:rPr>
              <w:t>,</w:t>
            </w:r>
            <w:r w:rsidRPr="009E56E8">
              <w:rPr>
                <w:rFonts w:ascii="Arial" w:hAnsi="Arial" w:cs="Arial"/>
              </w:rPr>
              <w:t xml:space="preserve"> </w:t>
            </w:r>
            <w:r w:rsidR="00120C07" w:rsidRPr="009E56E8">
              <w:rPr>
                <w:rFonts w:ascii="Arial" w:hAnsi="Arial" w:cs="Arial"/>
              </w:rPr>
              <w:t xml:space="preserve">is made under </w:t>
            </w:r>
            <w:r w:rsidR="008644D4" w:rsidRPr="009E56E8">
              <w:rPr>
                <w:rFonts w:ascii="Arial" w:hAnsi="Arial" w:cs="Arial"/>
              </w:rPr>
              <w:t>Schedule 2, paragraph 4 of the Commons Act 2006</w:t>
            </w:r>
            <w:r w:rsidR="004B2107" w:rsidRPr="009E56E8">
              <w:rPr>
                <w:rFonts w:ascii="Arial" w:hAnsi="Arial" w:cs="Arial"/>
              </w:rPr>
              <w:t>.</w:t>
            </w:r>
          </w:p>
          <w:p w14:paraId="49A61C06" w14:textId="053AAC96" w:rsidR="00CF2CB8" w:rsidRPr="00484722" w:rsidRDefault="00120C07" w:rsidP="000C6F2F">
            <w:pPr>
              <w:pStyle w:val="TBullet"/>
              <w:numPr>
                <w:ilvl w:val="0"/>
                <w:numId w:val="9"/>
              </w:numPr>
              <w:ind w:left="1134" w:hanging="567"/>
              <w:rPr>
                <w:rFonts w:ascii="Arial" w:hAnsi="Arial" w:cs="Arial"/>
              </w:rPr>
            </w:pPr>
            <w:r w:rsidRPr="00484722">
              <w:rPr>
                <w:rFonts w:ascii="Arial" w:hAnsi="Arial" w:cs="Arial"/>
              </w:rPr>
              <w:t>The application is made by</w:t>
            </w:r>
            <w:r w:rsidR="001B57F8" w:rsidRPr="00484722">
              <w:rPr>
                <w:rFonts w:ascii="Arial" w:hAnsi="Arial" w:cs="Arial"/>
              </w:rPr>
              <w:t xml:space="preserve"> </w:t>
            </w:r>
            <w:r w:rsidR="009B7FBF" w:rsidRPr="009E56E8">
              <w:rPr>
                <w:rFonts w:ascii="Arial" w:hAnsi="Arial" w:cs="Arial"/>
              </w:rPr>
              <w:t>Tomas</w:t>
            </w:r>
            <w:r w:rsidR="00E169AA" w:rsidRPr="009E56E8">
              <w:rPr>
                <w:rFonts w:ascii="Arial" w:hAnsi="Arial" w:cs="Arial"/>
              </w:rPr>
              <w:t xml:space="preserve"> D</w:t>
            </w:r>
            <w:r w:rsidR="000C6F2F" w:rsidRPr="009E56E8">
              <w:rPr>
                <w:rFonts w:ascii="Arial" w:hAnsi="Arial" w:cs="Arial"/>
              </w:rPr>
              <w:t xml:space="preserve"> </w:t>
            </w:r>
            <w:r w:rsidR="00E169AA" w:rsidRPr="009E56E8">
              <w:rPr>
                <w:rFonts w:ascii="Arial" w:hAnsi="Arial" w:cs="Arial"/>
              </w:rPr>
              <w:t>J</w:t>
            </w:r>
            <w:r w:rsidR="000C6F2F" w:rsidRPr="009E56E8">
              <w:rPr>
                <w:rFonts w:ascii="Arial" w:hAnsi="Arial" w:cs="Arial"/>
              </w:rPr>
              <w:t xml:space="preserve"> </w:t>
            </w:r>
            <w:r w:rsidR="00E169AA" w:rsidRPr="009E56E8">
              <w:rPr>
                <w:rFonts w:ascii="Arial" w:hAnsi="Arial" w:cs="Arial"/>
              </w:rPr>
              <w:t>S</w:t>
            </w:r>
            <w:r w:rsidR="009B7FBF" w:rsidRPr="009E56E8">
              <w:rPr>
                <w:rFonts w:ascii="Arial" w:hAnsi="Arial" w:cs="Arial"/>
              </w:rPr>
              <w:t xml:space="preserve"> Hill</w:t>
            </w:r>
            <w:r w:rsidR="004B2107" w:rsidRPr="009E56E8">
              <w:rPr>
                <w:rFonts w:ascii="Arial" w:hAnsi="Arial" w:cs="Arial"/>
              </w:rPr>
              <w:t>.</w:t>
            </w:r>
          </w:p>
          <w:p w14:paraId="048DEC79" w14:textId="737FE542" w:rsidR="00FA1F67" w:rsidRPr="00484722" w:rsidRDefault="005E0404" w:rsidP="000C6F2F">
            <w:pPr>
              <w:pStyle w:val="TBullet"/>
              <w:numPr>
                <w:ilvl w:val="0"/>
                <w:numId w:val="9"/>
              </w:numPr>
              <w:ind w:left="821" w:hanging="254"/>
              <w:rPr>
                <w:rFonts w:ascii="Arial" w:hAnsi="Arial" w:cs="Arial"/>
              </w:rPr>
            </w:pPr>
            <w:r w:rsidRPr="00484722">
              <w:rPr>
                <w:rFonts w:ascii="Arial" w:hAnsi="Arial" w:cs="Arial"/>
              </w:rPr>
              <w:t>T</w:t>
            </w:r>
            <w:r w:rsidR="00BA53FC" w:rsidRPr="00484722">
              <w:rPr>
                <w:rFonts w:ascii="Arial" w:hAnsi="Arial" w:cs="Arial"/>
              </w:rPr>
              <w:t xml:space="preserve">he application </w:t>
            </w:r>
            <w:r w:rsidR="009B7FBF" w:rsidRPr="00484722">
              <w:rPr>
                <w:rFonts w:ascii="Arial" w:hAnsi="Arial" w:cs="Arial"/>
              </w:rPr>
              <w:t xml:space="preserve">is to register waste </w:t>
            </w:r>
            <w:r w:rsidR="00CE7D1C" w:rsidRPr="00484722">
              <w:rPr>
                <w:rFonts w:ascii="Arial" w:hAnsi="Arial" w:cs="Arial"/>
              </w:rPr>
              <w:t>land</w:t>
            </w:r>
            <w:r w:rsidR="009B7FBF" w:rsidRPr="00484722">
              <w:rPr>
                <w:rFonts w:ascii="Arial" w:hAnsi="Arial" w:cs="Arial"/>
              </w:rPr>
              <w:t xml:space="preserve"> of a manor as common land in the </w:t>
            </w:r>
            <w:r w:rsidR="000C6F2F" w:rsidRPr="00484722">
              <w:rPr>
                <w:rFonts w:ascii="Arial" w:hAnsi="Arial" w:cs="Arial"/>
              </w:rPr>
              <w:t>R</w:t>
            </w:r>
            <w:r w:rsidR="009B7FBF" w:rsidRPr="00484722">
              <w:rPr>
                <w:rFonts w:ascii="Arial" w:hAnsi="Arial" w:cs="Arial"/>
              </w:rPr>
              <w:t xml:space="preserve">egister of </w:t>
            </w:r>
            <w:r w:rsidR="000C6F2F" w:rsidRPr="00484722">
              <w:rPr>
                <w:rFonts w:ascii="Arial" w:hAnsi="Arial" w:cs="Arial"/>
              </w:rPr>
              <w:t>C</w:t>
            </w:r>
            <w:r w:rsidR="009B7FBF" w:rsidRPr="00484722">
              <w:rPr>
                <w:rFonts w:ascii="Arial" w:hAnsi="Arial" w:cs="Arial"/>
              </w:rPr>
              <w:t xml:space="preserve">ommon </w:t>
            </w:r>
            <w:r w:rsidR="000C6F2F" w:rsidRPr="00484722">
              <w:rPr>
                <w:rFonts w:ascii="Arial" w:hAnsi="Arial" w:cs="Arial"/>
              </w:rPr>
              <w:t>L</w:t>
            </w:r>
            <w:r w:rsidR="009B7FBF" w:rsidRPr="00484722">
              <w:rPr>
                <w:rFonts w:ascii="Arial" w:hAnsi="Arial" w:cs="Arial"/>
              </w:rPr>
              <w:t>and</w:t>
            </w:r>
            <w:r w:rsidR="00405C7D" w:rsidRPr="00484722">
              <w:rPr>
                <w:rFonts w:ascii="Arial" w:hAnsi="Arial" w:cs="Arial"/>
              </w:rPr>
              <w:t>.</w:t>
            </w:r>
          </w:p>
          <w:tbl>
            <w:tblPr>
              <w:tblW w:w="9592" w:type="dxa"/>
              <w:tblLayout w:type="fixed"/>
              <w:tblLook w:val="0000" w:firstRow="0" w:lastRow="0" w:firstColumn="0" w:lastColumn="0" w:noHBand="0" w:noVBand="0"/>
            </w:tblPr>
            <w:tblGrid>
              <w:gridCol w:w="9592"/>
            </w:tblGrid>
            <w:tr w:rsidR="009E2531" w:rsidRPr="00484722" w14:paraId="253FA0EB" w14:textId="77777777" w:rsidTr="000C6F2F">
              <w:tc>
                <w:tcPr>
                  <w:tcW w:w="9592" w:type="dxa"/>
                </w:tcPr>
                <w:p w14:paraId="53B58CB6" w14:textId="77777777" w:rsidR="009E2531" w:rsidRPr="00484722" w:rsidRDefault="009E2531" w:rsidP="000C6F2F">
                  <w:pPr>
                    <w:pStyle w:val="TBullet"/>
                    <w:numPr>
                      <w:ilvl w:val="0"/>
                      <w:numId w:val="0"/>
                    </w:numPr>
                    <w:pBdr>
                      <w:bottom w:val="single" w:sz="6" w:space="1" w:color="auto"/>
                    </w:pBdr>
                    <w:ind w:left="1134" w:hanging="1269"/>
                    <w:rPr>
                      <w:rFonts w:ascii="Arial" w:hAnsi="Arial" w:cs="Arial"/>
                    </w:rPr>
                  </w:pPr>
                </w:p>
                <w:p w14:paraId="76E40924" w14:textId="77777777" w:rsidR="009E2531" w:rsidRPr="00484722" w:rsidRDefault="009E2531" w:rsidP="000C6F2F">
                  <w:pPr>
                    <w:pStyle w:val="TBullet"/>
                    <w:numPr>
                      <w:ilvl w:val="0"/>
                      <w:numId w:val="0"/>
                    </w:numPr>
                    <w:ind w:left="1134" w:hanging="567"/>
                    <w:rPr>
                      <w:rFonts w:ascii="Arial" w:hAnsi="Arial" w:cs="Arial"/>
                    </w:rPr>
                  </w:pPr>
                </w:p>
              </w:tc>
            </w:tr>
          </w:tbl>
          <w:p w14:paraId="150D0E26" w14:textId="77777777" w:rsidR="009E2531" w:rsidRPr="00484722" w:rsidRDefault="009E2531" w:rsidP="000C6F2F">
            <w:pPr>
              <w:pStyle w:val="Heading6blackfont"/>
              <w:tabs>
                <w:tab w:val="left" w:pos="284"/>
              </w:tabs>
              <w:spacing w:before="0"/>
              <w:ind w:left="1134" w:hanging="567"/>
              <w:rPr>
                <w:rFonts w:ascii="Arial" w:hAnsi="Arial" w:cs="Arial"/>
              </w:rPr>
            </w:pPr>
          </w:p>
        </w:tc>
      </w:tr>
      <w:tr w:rsidR="00B86DFF" w:rsidRPr="00484722" w14:paraId="1DE0C2C3" w14:textId="77777777" w:rsidTr="00FA1F67">
        <w:tc>
          <w:tcPr>
            <w:tcW w:w="9592" w:type="dxa"/>
          </w:tcPr>
          <w:p w14:paraId="47157971" w14:textId="77777777" w:rsidR="00691B8D" w:rsidRPr="00484722" w:rsidRDefault="00691B8D" w:rsidP="000C6F2F">
            <w:pPr>
              <w:pStyle w:val="TBullet"/>
              <w:numPr>
                <w:ilvl w:val="0"/>
                <w:numId w:val="0"/>
              </w:numPr>
              <w:ind w:left="1134" w:hanging="567"/>
              <w:rPr>
                <w:rFonts w:ascii="Arial" w:hAnsi="Arial" w:cs="Arial"/>
                <w:highlight w:val="yellow"/>
              </w:rPr>
            </w:pPr>
          </w:p>
        </w:tc>
      </w:tr>
    </w:tbl>
    <w:p w14:paraId="3B36B726" w14:textId="7C9589F8" w:rsidR="00C54FB5" w:rsidRPr="003B4594" w:rsidRDefault="00FA1F67" w:rsidP="00E43EFA">
      <w:pPr>
        <w:pStyle w:val="Heading6blackfont"/>
        <w:tabs>
          <w:tab w:val="left" w:pos="284"/>
        </w:tabs>
        <w:spacing w:before="0"/>
        <w:ind w:left="1134" w:hanging="1134"/>
        <w:rPr>
          <w:rFonts w:ascii="Arial" w:hAnsi="Arial" w:cs="Arial"/>
          <w:sz w:val="24"/>
          <w:szCs w:val="24"/>
        </w:rPr>
      </w:pPr>
      <w:r w:rsidRPr="003B4594">
        <w:rPr>
          <w:rFonts w:ascii="Arial" w:hAnsi="Arial" w:cs="Arial"/>
          <w:sz w:val="24"/>
          <w:szCs w:val="24"/>
        </w:rPr>
        <w:t>Decision</w:t>
      </w:r>
    </w:p>
    <w:p w14:paraId="7321F881" w14:textId="5B90711A" w:rsidR="007D58CC" w:rsidRPr="003B4594" w:rsidRDefault="00B625CD" w:rsidP="001E0960">
      <w:pPr>
        <w:pStyle w:val="Style1"/>
        <w:ind w:left="426" w:hanging="426"/>
        <w:rPr>
          <w:rFonts w:ascii="Arial" w:hAnsi="Arial" w:cs="Arial"/>
          <w:sz w:val="24"/>
          <w:szCs w:val="24"/>
        </w:rPr>
      </w:pPr>
      <w:r w:rsidRPr="003B4594">
        <w:rPr>
          <w:rFonts w:ascii="Arial" w:hAnsi="Arial" w:cs="Arial"/>
          <w:sz w:val="24"/>
          <w:szCs w:val="24"/>
        </w:rPr>
        <w:t xml:space="preserve">The application </w:t>
      </w:r>
      <w:r w:rsidR="007B0543">
        <w:rPr>
          <w:rFonts w:ascii="Arial" w:hAnsi="Arial" w:cs="Arial"/>
          <w:sz w:val="24"/>
          <w:szCs w:val="24"/>
        </w:rPr>
        <w:t xml:space="preserve">is </w:t>
      </w:r>
      <w:r w:rsidR="001E0960" w:rsidRPr="003B4594">
        <w:rPr>
          <w:rFonts w:ascii="Arial" w:hAnsi="Arial" w:cs="Arial"/>
          <w:sz w:val="24"/>
          <w:szCs w:val="24"/>
        </w:rPr>
        <w:t xml:space="preserve">refused. </w:t>
      </w:r>
    </w:p>
    <w:p w14:paraId="070EF71F" w14:textId="57AFC17C" w:rsidR="00DC2E58" w:rsidRPr="003B4594" w:rsidRDefault="00473C8D" w:rsidP="00E43EFA">
      <w:pPr>
        <w:pStyle w:val="Style1"/>
        <w:numPr>
          <w:ilvl w:val="0"/>
          <w:numId w:val="0"/>
        </w:numPr>
        <w:rPr>
          <w:rFonts w:ascii="Arial" w:hAnsi="Arial" w:cs="Arial"/>
          <w:b/>
          <w:bCs/>
          <w:sz w:val="24"/>
          <w:szCs w:val="24"/>
        </w:rPr>
      </w:pPr>
      <w:r w:rsidRPr="003B4594">
        <w:rPr>
          <w:rFonts w:ascii="Arial" w:hAnsi="Arial" w:cs="Arial"/>
          <w:b/>
          <w:bCs/>
          <w:sz w:val="24"/>
          <w:szCs w:val="24"/>
        </w:rPr>
        <w:t>Preliminary Matters</w:t>
      </w:r>
    </w:p>
    <w:p w14:paraId="65F5F7FA" w14:textId="4D836F15" w:rsidR="00E2529A" w:rsidRPr="003B4594" w:rsidRDefault="00473C8D" w:rsidP="00E43EFA">
      <w:pPr>
        <w:pStyle w:val="Style1"/>
        <w:ind w:left="426" w:hanging="426"/>
        <w:rPr>
          <w:rFonts w:ascii="Arial" w:hAnsi="Arial" w:cs="Arial"/>
          <w:sz w:val="24"/>
          <w:szCs w:val="24"/>
        </w:rPr>
      </w:pPr>
      <w:r w:rsidRPr="003B4594">
        <w:rPr>
          <w:rFonts w:ascii="Arial" w:hAnsi="Arial" w:cs="Arial"/>
          <w:sz w:val="24"/>
          <w:szCs w:val="24"/>
        </w:rPr>
        <w:t>The application land was provisionally registered as common land under register unit CL</w:t>
      </w:r>
      <w:r w:rsidR="00D37EB0" w:rsidRPr="003B4594">
        <w:rPr>
          <w:rFonts w:ascii="Arial" w:hAnsi="Arial" w:cs="Arial"/>
          <w:sz w:val="24"/>
          <w:szCs w:val="24"/>
        </w:rPr>
        <w:t xml:space="preserve">412 </w:t>
      </w:r>
      <w:r w:rsidRPr="003B4594">
        <w:rPr>
          <w:rFonts w:ascii="Arial" w:hAnsi="Arial" w:cs="Arial"/>
          <w:sz w:val="24"/>
          <w:szCs w:val="24"/>
        </w:rPr>
        <w:t xml:space="preserve">on 24 </w:t>
      </w:r>
      <w:r w:rsidR="00D37EB0" w:rsidRPr="003B4594">
        <w:rPr>
          <w:rFonts w:ascii="Arial" w:hAnsi="Arial" w:cs="Arial"/>
          <w:sz w:val="24"/>
          <w:szCs w:val="24"/>
        </w:rPr>
        <w:t>December 1968</w:t>
      </w:r>
      <w:r w:rsidRPr="003B4594">
        <w:rPr>
          <w:rFonts w:ascii="Arial" w:hAnsi="Arial" w:cs="Arial"/>
          <w:sz w:val="24"/>
          <w:szCs w:val="24"/>
        </w:rPr>
        <w:t xml:space="preserve"> following application</w:t>
      </w:r>
      <w:r w:rsidR="001473BF" w:rsidRPr="003B4594">
        <w:rPr>
          <w:rFonts w:ascii="Arial" w:hAnsi="Arial" w:cs="Arial"/>
          <w:sz w:val="24"/>
          <w:szCs w:val="24"/>
        </w:rPr>
        <w:t>s</w:t>
      </w:r>
      <w:r w:rsidRPr="003B4594">
        <w:rPr>
          <w:rFonts w:ascii="Arial" w:hAnsi="Arial" w:cs="Arial"/>
          <w:sz w:val="24"/>
          <w:szCs w:val="24"/>
        </w:rPr>
        <w:t xml:space="preserve"> from </w:t>
      </w:r>
      <w:r w:rsidR="009A0974" w:rsidRPr="003B4594">
        <w:rPr>
          <w:rFonts w:ascii="Arial" w:hAnsi="Arial" w:cs="Arial"/>
          <w:sz w:val="24"/>
          <w:szCs w:val="24"/>
        </w:rPr>
        <w:t>Launceston Rural District Council</w:t>
      </w:r>
      <w:r w:rsidRPr="003B4594">
        <w:rPr>
          <w:rFonts w:ascii="Arial" w:hAnsi="Arial" w:cs="Arial"/>
          <w:sz w:val="24"/>
          <w:szCs w:val="24"/>
        </w:rPr>
        <w:t xml:space="preserve"> </w:t>
      </w:r>
      <w:r w:rsidR="001473BF" w:rsidRPr="003B4594">
        <w:rPr>
          <w:rFonts w:ascii="Arial" w:hAnsi="Arial" w:cs="Arial"/>
          <w:sz w:val="24"/>
          <w:szCs w:val="24"/>
        </w:rPr>
        <w:t xml:space="preserve">and Altarnun Parish Council </w:t>
      </w:r>
      <w:r w:rsidRPr="003B4594">
        <w:rPr>
          <w:rFonts w:ascii="Arial" w:hAnsi="Arial" w:cs="Arial"/>
          <w:sz w:val="24"/>
          <w:szCs w:val="24"/>
        </w:rPr>
        <w:t xml:space="preserve">dated </w:t>
      </w:r>
      <w:r w:rsidR="0002503D" w:rsidRPr="003B4594">
        <w:rPr>
          <w:rFonts w:ascii="Arial" w:hAnsi="Arial" w:cs="Arial"/>
          <w:sz w:val="24"/>
          <w:szCs w:val="24"/>
        </w:rPr>
        <w:t>28 June 1968</w:t>
      </w:r>
      <w:r w:rsidR="001473BF" w:rsidRPr="003B4594">
        <w:rPr>
          <w:rFonts w:ascii="Arial" w:hAnsi="Arial" w:cs="Arial"/>
          <w:sz w:val="24"/>
          <w:szCs w:val="24"/>
        </w:rPr>
        <w:t xml:space="preserve"> and 27 June 1968 respectively. </w:t>
      </w:r>
      <w:r w:rsidR="00E2529A" w:rsidRPr="003B4594">
        <w:rPr>
          <w:rFonts w:ascii="Arial" w:hAnsi="Arial" w:cs="Arial"/>
          <w:sz w:val="24"/>
          <w:szCs w:val="24"/>
        </w:rPr>
        <w:t xml:space="preserve"> </w:t>
      </w:r>
    </w:p>
    <w:p w14:paraId="537ACA1B" w14:textId="5131060E" w:rsidR="00473C8D" w:rsidRPr="003B4594" w:rsidRDefault="00473C8D" w:rsidP="00E43EFA">
      <w:pPr>
        <w:pStyle w:val="Style1"/>
        <w:ind w:left="426" w:hanging="426"/>
        <w:rPr>
          <w:rFonts w:ascii="Arial" w:hAnsi="Arial" w:cs="Arial"/>
          <w:sz w:val="24"/>
          <w:szCs w:val="24"/>
        </w:rPr>
      </w:pPr>
      <w:r w:rsidRPr="003B4594">
        <w:rPr>
          <w:rFonts w:ascii="Arial" w:hAnsi="Arial" w:cs="Arial"/>
          <w:sz w:val="24"/>
          <w:szCs w:val="24"/>
        </w:rPr>
        <w:t xml:space="preserve">An objection was made by </w:t>
      </w:r>
      <w:r w:rsidR="0041319E" w:rsidRPr="003B4594">
        <w:rPr>
          <w:rFonts w:ascii="Arial" w:hAnsi="Arial" w:cs="Arial"/>
          <w:sz w:val="24"/>
          <w:szCs w:val="24"/>
        </w:rPr>
        <w:t xml:space="preserve">Trebartha Estates Limited </w:t>
      </w:r>
      <w:r w:rsidR="00380C80" w:rsidRPr="003B4594">
        <w:rPr>
          <w:rFonts w:ascii="Arial" w:hAnsi="Arial" w:cs="Arial"/>
          <w:sz w:val="24"/>
          <w:szCs w:val="24"/>
        </w:rPr>
        <w:t xml:space="preserve">on the basis that </w:t>
      </w:r>
      <w:r w:rsidR="002E0AAD" w:rsidRPr="003B4594">
        <w:rPr>
          <w:rFonts w:ascii="Arial" w:hAnsi="Arial" w:cs="Arial"/>
          <w:sz w:val="24"/>
          <w:szCs w:val="24"/>
        </w:rPr>
        <w:t xml:space="preserve">the </w:t>
      </w:r>
      <w:r w:rsidR="002F00CB" w:rsidRPr="003B4594">
        <w:rPr>
          <w:rFonts w:ascii="Arial" w:hAnsi="Arial" w:cs="Arial"/>
          <w:sz w:val="24"/>
          <w:szCs w:val="24"/>
        </w:rPr>
        <w:t>l</w:t>
      </w:r>
      <w:r w:rsidR="009C4424" w:rsidRPr="003B4594">
        <w:rPr>
          <w:rFonts w:ascii="Arial" w:hAnsi="Arial" w:cs="Arial"/>
          <w:sz w:val="24"/>
          <w:szCs w:val="24"/>
        </w:rPr>
        <w:t xml:space="preserve">and was not common land at the date of registration. </w:t>
      </w:r>
    </w:p>
    <w:p w14:paraId="32AB4BE0" w14:textId="5267AB33" w:rsidR="00E36C0C" w:rsidRPr="003B4594" w:rsidRDefault="00473C8D" w:rsidP="00E43EFA">
      <w:pPr>
        <w:pStyle w:val="Style1"/>
        <w:ind w:left="426" w:hanging="426"/>
        <w:rPr>
          <w:rFonts w:ascii="Arial" w:hAnsi="Arial" w:cs="Arial"/>
          <w:sz w:val="24"/>
          <w:szCs w:val="24"/>
        </w:rPr>
      </w:pPr>
      <w:r w:rsidRPr="003B4594">
        <w:rPr>
          <w:rFonts w:ascii="Arial" w:hAnsi="Arial" w:cs="Arial"/>
          <w:sz w:val="24"/>
          <w:szCs w:val="24"/>
        </w:rPr>
        <w:t xml:space="preserve">Entry 2 in the </w:t>
      </w:r>
      <w:r w:rsidR="00256557" w:rsidRPr="003B4594">
        <w:rPr>
          <w:rFonts w:ascii="Arial" w:hAnsi="Arial" w:cs="Arial"/>
          <w:sz w:val="24"/>
          <w:szCs w:val="24"/>
        </w:rPr>
        <w:t>land section of</w:t>
      </w:r>
      <w:r w:rsidRPr="003B4594">
        <w:rPr>
          <w:rFonts w:ascii="Arial" w:hAnsi="Arial" w:cs="Arial"/>
          <w:sz w:val="24"/>
          <w:szCs w:val="24"/>
        </w:rPr>
        <w:t xml:space="preserve"> CL</w:t>
      </w:r>
      <w:r w:rsidR="00EC72FE" w:rsidRPr="003B4594">
        <w:rPr>
          <w:rFonts w:ascii="Arial" w:hAnsi="Arial" w:cs="Arial"/>
          <w:sz w:val="24"/>
          <w:szCs w:val="24"/>
        </w:rPr>
        <w:t>412</w:t>
      </w:r>
      <w:r w:rsidR="00256557" w:rsidRPr="003B4594">
        <w:rPr>
          <w:rFonts w:ascii="Arial" w:hAnsi="Arial" w:cs="Arial"/>
          <w:sz w:val="24"/>
          <w:szCs w:val="24"/>
        </w:rPr>
        <w:t>,</w:t>
      </w:r>
      <w:r w:rsidRPr="003B4594">
        <w:rPr>
          <w:rFonts w:ascii="Arial" w:hAnsi="Arial" w:cs="Arial"/>
          <w:sz w:val="24"/>
          <w:szCs w:val="24"/>
        </w:rPr>
        <w:t xml:space="preserve"> dated </w:t>
      </w:r>
      <w:r w:rsidR="00523AF2" w:rsidRPr="003B4594">
        <w:rPr>
          <w:rFonts w:ascii="Arial" w:hAnsi="Arial" w:cs="Arial"/>
          <w:sz w:val="24"/>
          <w:szCs w:val="24"/>
        </w:rPr>
        <w:t>15 June 1972</w:t>
      </w:r>
      <w:r w:rsidR="00256557" w:rsidRPr="003B4594">
        <w:rPr>
          <w:rFonts w:ascii="Arial" w:hAnsi="Arial" w:cs="Arial"/>
          <w:sz w:val="24"/>
          <w:szCs w:val="24"/>
        </w:rPr>
        <w:t>,</w:t>
      </w:r>
      <w:r w:rsidR="00EB3500" w:rsidRPr="003B4594">
        <w:rPr>
          <w:rFonts w:ascii="Arial" w:hAnsi="Arial" w:cs="Arial"/>
          <w:sz w:val="24"/>
          <w:szCs w:val="24"/>
        </w:rPr>
        <w:t xml:space="preserve"> </w:t>
      </w:r>
      <w:r w:rsidRPr="003B4594">
        <w:rPr>
          <w:rFonts w:ascii="Arial" w:hAnsi="Arial" w:cs="Arial"/>
          <w:sz w:val="24"/>
          <w:szCs w:val="24"/>
        </w:rPr>
        <w:t xml:space="preserve">notes that the provisional registration was </w:t>
      </w:r>
      <w:r w:rsidR="00523AF2" w:rsidRPr="003B4594">
        <w:rPr>
          <w:rFonts w:ascii="Arial" w:hAnsi="Arial" w:cs="Arial"/>
          <w:sz w:val="24"/>
          <w:szCs w:val="24"/>
        </w:rPr>
        <w:t xml:space="preserve">cancelled </w:t>
      </w:r>
      <w:r w:rsidR="00C51F3F" w:rsidRPr="003B4594">
        <w:rPr>
          <w:rFonts w:ascii="Arial" w:hAnsi="Arial" w:cs="Arial"/>
          <w:sz w:val="24"/>
          <w:szCs w:val="24"/>
        </w:rPr>
        <w:t xml:space="preserve">under </w:t>
      </w:r>
      <w:r w:rsidR="00827B97" w:rsidRPr="003B4594">
        <w:rPr>
          <w:rFonts w:ascii="Arial" w:hAnsi="Arial" w:cs="Arial"/>
          <w:sz w:val="24"/>
          <w:szCs w:val="24"/>
        </w:rPr>
        <w:t>Regulation</w:t>
      </w:r>
      <w:r w:rsidR="00C51F3F" w:rsidRPr="003B4594">
        <w:rPr>
          <w:rFonts w:ascii="Arial" w:hAnsi="Arial" w:cs="Arial"/>
          <w:sz w:val="24"/>
          <w:szCs w:val="24"/>
        </w:rPr>
        <w:t xml:space="preserve"> 8 of the Commons </w:t>
      </w:r>
      <w:r w:rsidR="00C34F6B" w:rsidRPr="003B4594">
        <w:rPr>
          <w:rFonts w:ascii="Arial" w:hAnsi="Arial" w:cs="Arial"/>
          <w:sz w:val="24"/>
          <w:szCs w:val="24"/>
        </w:rPr>
        <w:t>R</w:t>
      </w:r>
      <w:r w:rsidR="00C51F3F" w:rsidRPr="003B4594">
        <w:rPr>
          <w:rFonts w:ascii="Arial" w:hAnsi="Arial" w:cs="Arial"/>
          <w:sz w:val="24"/>
          <w:szCs w:val="24"/>
        </w:rPr>
        <w:t>egistration (Objections and Maps</w:t>
      </w:r>
      <w:r w:rsidR="00827B97" w:rsidRPr="003B4594">
        <w:rPr>
          <w:rFonts w:ascii="Arial" w:hAnsi="Arial" w:cs="Arial"/>
          <w:sz w:val="24"/>
          <w:szCs w:val="24"/>
        </w:rPr>
        <w:t>) Regulation 1968</w:t>
      </w:r>
      <w:r w:rsidR="00EF67B1" w:rsidRPr="003B4594">
        <w:rPr>
          <w:rFonts w:ascii="Arial" w:hAnsi="Arial" w:cs="Arial"/>
          <w:sz w:val="24"/>
          <w:szCs w:val="24"/>
        </w:rPr>
        <w:t xml:space="preserve"> </w:t>
      </w:r>
      <w:r w:rsidR="008529B8" w:rsidRPr="003B4594">
        <w:rPr>
          <w:rFonts w:ascii="Arial" w:hAnsi="Arial" w:cs="Arial"/>
          <w:sz w:val="24"/>
          <w:szCs w:val="24"/>
        </w:rPr>
        <w:t>pursuant</w:t>
      </w:r>
      <w:r w:rsidR="00EC72FD" w:rsidRPr="003B4594">
        <w:rPr>
          <w:rFonts w:ascii="Arial" w:hAnsi="Arial" w:cs="Arial"/>
          <w:sz w:val="24"/>
          <w:szCs w:val="24"/>
        </w:rPr>
        <w:t xml:space="preserve"> to applications dated 2 May and 13 June 1972 </w:t>
      </w:r>
      <w:r w:rsidR="008529B8" w:rsidRPr="003B4594">
        <w:rPr>
          <w:rFonts w:ascii="Arial" w:hAnsi="Arial" w:cs="Arial"/>
          <w:sz w:val="24"/>
          <w:szCs w:val="24"/>
        </w:rPr>
        <w:t>by Launceston Rural District Council</w:t>
      </w:r>
      <w:r w:rsidR="00860F59" w:rsidRPr="003B4594">
        <w:rPr>
          <w:rFonts w:ascii="Arial" w:hAnsi="Arial" w:cs="Arial"/>
          <w:sz w:val="24"/>
          <w:szCs w:val="24"/>
        </w:rPr>
        <w:t xml:space="preserve"> and Alt</w:t>
      </w:r>
      <w:r w:rsidR="0012448C">
        <w:rPr>
          <w:rFonts w:ascii="Arial" w:hAnsi="Arial" w:cs="Arial"/>
          <w:sz w:val="24"/>
          <w:szCs w:val="24"/>
        </w:rPr>
        <w:t>a</w:t>
      </w:r>
      <w:r w:rsidR="00860F59" w:rsidRPr="003B4594">
        <w:rPr>
          <w:rFonts w:ascii="Arial" w:hAnsi="Arial" w:cs="Arial"/>
          <w:sz w:val="24"/>
          <w:szCs w:val="24"/>
        </w:rPr>
        <w:t>rnun Parish Council</w:t>
      </w:r>
      <w:r w:rsidR="00E36C0C" w:rsidRPr="003B4594">
        <w:rPr>
          <w:rFonts w:ascii="Arial" w:hAnsi="Arial" w:cs="Arial"/>
          <w:sz w:val="24"/>
          <w:szCs w:val="24"/>
        </w:rPr>
        <w:t xml:space="preserve">. </w:t>
      </w:r>
    </w:p>
    <w:p w14:paraId="50E41F6B" w14:textId="274074E9" w:rsidR="00473C8D" w:rsidRPr="003B4594" w:rsidRDefault="00473C8D" w:rsidP="00E43EFA">
      <w:pPr>
        <w:pStyle w:val="Style1"/>
        <w:ind w:left="426" w:hanging="426"/>
        <w:rPr>
          <w:rFonts w:ascii="Arial" w:hAnsi="Arial" w:cs="Arial"/>
          <w:sz w:val="24"/>
          <w:szCs w:val="24"/>
        </w:rPr>
      </w:pPr>
      <w:r w:rsidRPr="003B4594">
        <w:rPr>
          <w:rFonts w:ascii="Arial" w:hAnsi="Arial" w:cs="Arial"/>
          <w:sz w:val="24"/>
          <w:szCs w:val="24"/>
        </w:rPr>
        <w:t xml:space="preserve">Accordingly, I am satisfied that the application land </w:t>
      </w:r>
      <w:r w:rsidR="007B0CCA" w:rsidRPr="003B4594">
        <w:rPr>
          <w:rFonts w:ascii="Arial" w:hAnsi="Arial" w:cs="Arial"/>
          <w:sz w:val="24"/>
          <w:szCs w:val="24"/>
        </w:rPr>
        <w:t xml:space="preserve">was </w:t>
      </w:r>
      <w:r w:rsidR="009D0425" w:rsidRPr="003B4594">
        <w:rPr>
          <w:rFonts w:ascii="Arial" w:hAnsi="Arial" w:cs="Arial"/>
          <w:sz w:val="24"/>
          <w:szCs w:val="24"/>
        </w:rPr>
        <w:t>provisionally</w:t>
      </w:r>
      <w:r w:rsidR="007B0CCA" w:rsidRPr="003B4594">
        <w:rPr>
          <w:rFonts w:ascii="Arial" w:hAnsi="Arial" w:cs="Arial"/>
          <w:sz w:val="24"/>
          <w:szCs w:val="24"/>
        </w:rPr>
        <w:t xml:space="preserve"> registered under </w:t>
      </w:r>
      <w:r w:rsidR="007B0CCA" w:rsidRPr="00FB5AA3">
        <w:rPr>
          <w:rFonts w:ascii="Arial" w:hAnsi="Arial" w:cs="Arial"/>
          <w:sz w:val="24"/>
          <w:szCs w:val="24"/>
        </w:rPr>
        <w:t>section</w:t>
      </w:r>
      <w:r w:rsidR="00FB5AA3">
        <w:rPr>
          <w:rFonts w:ascii="Arial" w:hAnsi="Arial" w:cs="Arial"/>
          <w:sz w:val="24"/>
          <w:szCs w:val="24"/>
        </w:rPr>
        <w:t> </w:t>
      </w:r>
      <w:r w:rsidR="007B0CCA" w:rsidRPr="00FB5AA3">
        <w:rPr>
          <w:rFonts w:ascii="Arial" w:hAnsi="Arial" w:cs="Arial"/>
          <w:sz w:val="24"/>
          <w:szCs w:val="24"/>
        </w:rPr>
        <w:t>4</w:t>
      </w:r>
      <w:r w:rsidR="007B0CCA" w:rsidRPr="003B4594">
        <w:rPr>
          <w:rFonts w:ascii="Arial" w:hAnsi="Arial" w:cs="Arial"/>
          <w:sz w:val="24"/>
          <w:szCs w:val="24"/>
        </w:rPr>
        <w:t xml:space="preserve"> of the Commons Registration Act 1965, </w:t>
      </w:r>
      <w:r w:rsidR="00573475" w:rsidRPr="003B4594">
        <w:rPr>
          <w:rFonts w:ascii="Arial" w:hAnsi="Arial" w:cs="Arial"/>
          <w:sz w:val="24"/>
          <w:szCs w:val="24"/>
        </w:rPr>
        <w:t xml:space="preserve">that an objection was made in relation to that provisional registration and that the </w:t>
      </w:r>
      <w:r w:rsidR="009D0425" w:rsidRPr="003B4594">
        <w:rPr>
          <w:rFonts w:ascii="Arial" w:hAnsi="Arial" w:cs="Arial"/>
          <w:sz w:val="24"/>
          <w:szCs w:val="24"/>
        </w:rPr>
        <w:t>provisional</w:t>
      </w:r>
      <w:r w:rsidR="00573475" w:rsidRPr="003B4594">
        <w:rPr>
          <w:rFonts w:ascii="Arial" w:hAnsi="Arial" w:cs="Arial"/>
          <w:sz w:val="24"/>
          <w:szCs w:val="24"/>
        </w:rPr>
        <w:t xml:space="preserve"> registration was cancelled in the </w:t>
      </w:r>
      <w:r w:rsidR="009D0425" w:rsidRPr="003B4594">
        <w:rPr>
          <w:rFonts w:ascii="Arial" w:hAnsi="Arial" w:cs="Arial"/>
          <w:sz w:val="24"/>
          <w:szCs w:val="24"/>
        </w:rPr>
        <w:t>circumstances</w:t>
      </w:r>
      <w:r w:rsidR="00573475" w:rsidRPr="003B4594">
        <w:rPr>
          <w:rFonts w:ascii="Arial" w:hAnsi="Arial" w:cs="Arial"/>
          <w:sz w:val="24"/>
          <w:szCs w:val="24"/>
        </w:rPr>
        <w:t xml:space="preserve"> specified in sub-paragraph </w:t>
      </w:r>
      <w:r w:rsidR="009D0425" w:rsidRPr="003B4594">
        <w:rPr>
          <w:rFonts w:ascii="Arial" w:hAnsi="Arial" w:cs="Arial"/>
          <w:sz w:val="24"/>
          <w:szCs w:val="24"/>
        </w:rPr>
        <w:t xml:space="preserve">4(5) of </w:t>
      </w:r>
      <w:r w:rsidR="00E11530" w:rsidRPr="003B4594">
        <w:rPr>
          <w:rFonts w:ascii="Arial" w:hAnsi="Arial" w:cs="Arial"/>
          <w:sz w:val="24"/>
          <w:szCs w:val="24"/>
        </w:rPr>
        <w:t xml:space="preserve">Schedule 2 to </w:t>
      </w:r>
      <w:r w:rsidR="009D0425" w:rsidRPr="003B4594">
        <w:rPr>
          <w:rFonts w:ascii="Arial" w:hAnsi="Arial" w:cs="Arial"/>
          <w:sz w:val="24"/>
          <w:szCs w:val="24"/>
        </w:rPr>
        <w:t xml:space="preserve">the 2006 Act. </w:t>
      </w:r>
      <w:r w:rsidRPr="003B4594">
        <w:rPr>
          <w:rFonts w:ascii="Arial" w:hAnsi="Arial" w:cs="Arial"/>
          <w:sz w:val="24"/>
          <w:szCs w:val="24"/>
        </w:rPr>
        <w:t xml:space="preserve">  </w:t>
      </w:r>
    </w:p>
    <w:p w14:paraId="07CCACEB" w14:textId="291C3482" w:rsidR="00FE7413" w:rsidRPr="003B4594" w:rsidRDefault="00FE7413" w:rsidP="00E43EFA">
      <w:pPr>
        <w:pStyle w:val="Style1"/>
        <w:numPr>
          <w:ilvl w:val="0"/>
          <w:numId w:val="0"/>
        </w:numPr>
        <w:rPr>
          <w:rFonts w:ascii="Arial" w:hAnsi="Arial" w:cs="Arial"/>
          <w:sz w:val="24"/>
          <w:szCs w:val="24"/>
        </w:rPr>
      </w:pPr>
      <w:r w:rsidRPr="003B4594">
        <w:rPr>
          <w:rFonts w:ascii="Arial" w:hAnsi="Arial" w:cs="Arial"/>
          <w:b/>
          <w:bCs/>
          <w:sz w:val="24"/>
          <w:szCs w:val="24"/>
        </w:rPr>
        <w:t>The Application</w:t>
      </w:r>
      <w:r w:rsidR="00B625CD" w:rsidRPr="003B4594">
        <w:rPr>
          <w:rFonts w:ascii="Arial" w:hAnsi="Arial" w:cs="Arial"/>
          <w:b/>
          <w:bCs/>
          <w:sz w:val="24"/>
          <w:szCs w:val="24"/>
        </w:rPr>
        <w:t xml:space="preserve"> Land</w:t>
      </w:r>
    </w:p>
    <w:p w14:paraId="3D6B5D79" w14:textId="483BFB3D" w:rsidR="007A071A" w:rsidRPr="003B4594" w:rsidRDefault="001E6136" w:rsidP="00E43EFA">
      <w:pPr>
        <w:pStyle w:val="Style1"/>
        <w:ind w:left="426" w:hanging="426"/>
        <w:rPr>
          <w:rFonts w:ascii="Arial" w:hAnsi="Arial" w:cs="Arial"/>
          <w:sz w:val="24"/>
          <w:szCs w:val="24"/>
        </w:rPr>
      </w:pPr>
      <w:r w:rsidRPr="003B4594">
        <w:rPr>
          <w:rFonts w:ascii="Arial" w:hAnsi="Arial" w:cs="Arial"/>
          <w:bCs/>
          <w:sz w:val="24"/>
          <w:szCs w:val="24"/>
        </w:rPr>
        <w:t>The application land</w:t>
      </w:r>
      <w:r w:rsidR="00C80364" w:rsidRPr="003B4594">
        <w:rPr>
          <w:rFonts w:ascii="Arial" w:hAnsi="Arial" w:cs="Arial"/>
          <w:bCs/>
          <w:sz w:val="24"/>
          <w:szCs w:val="24"/>
        </w:rPr>
        <w:t xml:space="preserve"> </w:t>
      </w:r>
      <w:r w:rsidR="00FF0947" w:rsidRPr="003B4594">
        <w:rPr>
          <w:rFonts w:ascii="Arial" w:hAnsi="Arial" w:cs="Arial"/>
          <w:bCs/>
          <w:sz w:val="24"/>
          <w:szCs w:val="24"/>
        </w:rPr>
        <w:t>c</w:t>
      </w:r>
      <w:r w:rsidR="00407E0C" w:rsidRPr="003B4594">
        <w:rPr>
          <w:rFonts w:ascii="Arial" w:hAnsi="Arial" w:cs="Arial"/>
          <w:bCs/>
          <w:sz w:val="24"/>
          <w:szCs w:val="24"/>
        </w:rPr>
        <w:t>o</w:t>
      </w:r>
      <w:r w:rsidR="00FF0947" w:rsidRPr="003B4594">
        <w:rPr>
          <w:rFonts w:ascii="Arial" w:hAnsi="Arial" w:cs="Arial"/>
          <w:bCs/>
          <w:sz w:val="24"/>
          <w:szCs w:val="24"/>
        </w:rPr>
        <w:t>m</w:t>
      </w:r>
      <w:r w:rsidR="00407E0C" w:rsidRPr="003B4594">
        <w:rPr>
          <w:rFonts w:ascii="Arial" w:hAnsi="Arial" w:cs="Arial"/>
          <w:bCs/>
          <w:sz w:val="24"/>
          <w:szCs w:val="24"/>
        </w:rPr>
        <w:t>p</w:t>
      </w:r>
      <w:r w:rsidR="00FF0947" w:rsidRPr="003B4594">
        <w:rPr>
          <w:rFonts w:ascii="Arial" w:hAnsi="Arial" w:cs="Arial"/>
          <w:bCs/>
          <w:sz w:val="24"/>
          <w:szCs w:val="24"/>
        </w:rPr>
        <w:t>rises</w:t>
      </w:r>
      <w:r w:rsidR="003D6B89" w:rsidRPr="003B4594">
        <w:rPr>
          <w:rFonts w:ascii="Arial" w:hAnsi="Arial" w:cs="Arial"/>
          <w:bCs/>
          <w:sz w:val="24"/>
          <w:szCs w:val="24"/>
        </w:rPr>
        <w:t xml:space="preserve"> an area of land located </w:t>
      </w:r>
      <w:r w:rsidR="00037C0C" w:rsidRPr="003B4594">
        <w:rPr>
          <w:rFonts w:ascii="Arial" w:hAnsi="Arial" w:cs="Arial"/>
          <w:bCs/>
          <w:sz w:val="24"/>
          <w:szCs w:val="24"/>
        </w:rPr>
        <w:t>to the south</w:t>
      </w:r>
      <w:r w:rsidR="0067628D" w:rsidRPr="003B4594">
        <w:rPr>
          <w:rFonts w:ascii="Arial" w:hAnsi="Arial" w:cs="Arial"/>
          <w:bCs/>
          <w:sz w:val="24"/>
          <w:szCs w:val="24"/>
        </w:rPr>
        <w:t>east</w:t>
      </w:r>
      <w:r w:rsidR="00037C0C" w:rsidRPr="003B4594">
        <w:rPr>
          <w:rFonts w:ascii="Arial" w:hAnsi="Arial" w:cs="Arial"/>
          <w:bCs/>
          <w:sz w:val="24"/>
          <w:szCs w:val="24"/>
        </w:rPr>
        <w:t xml:space="preserve"> of </w:t>
      </w:r>
      <w:r w:rsidR="0067628D" w:rsidRPr="003B4594">
        <w:rPr>
          <w:rFonts w:ascii="Arial" w:hAnsi="Arial" w:cs="Arial"/>
          <w:bCs/>
          <w:sz w:val="24"/>
          <w:szCs w:val="24"/>
        </w:rPr>
        <w:t>Trev</w:t>
      </w:r>
      <w:r w:rsidR="007737F1" w:rsidRPr="003B4594">
        <w:rPr>
          <w:rFonts w:ascii="Arial" w:hAnsi="Arial" w:cs="Arial"/>
          <w:bCs/>
          <w:sz w:val="24"/>
          <w:szCs w:val="24"/>
        </w:rPr>
        <w:t>ague C</w:t>
      </w:r>
      <w:r w:rsidR="0067628D" w:rsidRPr="003B4594">
        <w:rPr>
          <w:rFonts w:ascii="Arial" w:hAnsi="Arial" w:cs="Arial"/>
          <w:bCs/>
          <w:sz w:val="24"/>
          <w:szCs w:val="24"/>
        </w:rPr>
        <w:t>ottage</w:t>
      </w:r>
      <w:r w:rsidR="007737F1" w:rsidRPr="003B4594">
        <w:rPr>
          <w:rFonts w:ascii="Arial" w:hAnsi="Arial" w:cs="Arial"/>
          <w:bCs/>
          <w:sz w:val="24"/>
          <w:szCs w:val="24"/>
        </w:rPr>
        <w:t xml:space="preserve"> and cons</w:t>
      </w:r>
      <w:r w:rsidR="00317149" w:rsidRPr="003B4594">
        <w:rPr>
          <w:rFonts w:ascii="Arial" w:hAnsi="Arial" w:cs="Arial"/>
          <w:bCs/>
          <w:sz w:val="24"/>
          <w:szCs w:val="24"/>
        </w:rPr>
        <w:t>ists of various areas of scrubland and trees, much of which is open to the highway. It</w:t>
      </w:r>
      <w:r w:rsidR="005F3A7B" w:rsidRPr="003B4594">
        <w:rPr>
          <w:rFonts w:ascii="Arial" w:hAnsi="Arial" w:cs="Arial"/>
          <w:bCs/>
          <w:sz w:val="24"/>
          <w:szCs w:val="24"/>
        </w:rPr>
        <w:t xml:space="preserve"> </w:t>
      </w:r>
      <w:r w:rsidR="003D6B89" w:rsidRPr="003B4594">
        <w:rPr>
          <w:rFonts w:ascii="Arial" w:hAnsi="Arial" w:cs="Arial"/>
          <w:bCs/>
          <w:sz w:val="24"/>
          <w:szCs w:val="24"/>
        </w:rPr>
        <w:t>forms</w:t>
      </w:r>
      <w:r w:rsidR="005F3A7B" w:rsidRPr="003B4594">
        <w:rPr>
          <w:rFonts w:ascii="Arial" w:hAnsi="Arial" w:cs="Arial"/>
          <w:bCs/>
          <w:sz w:val="24"/>
          <w:szCs w:val="24"/>
        </w:rPr>
        <w:t xml:space="preserve"> part of</w:t>
      </w:r>
      <w:r w:rsidR="001878FA" w:rsidRPr="003B4594">
        <w:rPr>
          <w:rFonts w:ascii="Arial" w:hAnsi="Arial" w:cs="Arial"/>
          <w:bCs/>
          <w:sz w:val="24"/>
          <w:szCs w:val="24"/>
        </w:rPr>
        <w:t xml:space="preserve"> a larger holding,</w:t>
      </w:r>
      <w:r w:rsidR="005F3A7B" w:rsidRPr="003B4594">
        <w:rPr>
          <w:rFonts w:ascii="Arial" w:hAnsi="Arial" w:cs="Arial"/>
          <w:bCs/>
          <w:sz w:val="24"/>
          <w:szCs w:val="24"/>
        </w:rPr>
        <w:t xml:space="preserve"> the </w:t>
      </w:r>
      <w:r w:rsidR="00317149" w:rsidRPr="003B4594">
        <w:rPr>
          <w:rFonts w:ascii="Arial" w:hAnsi="Arial" w:cs="Arial"/>
          <w:bCs/>
          <w:sz w:val="24"/>
          <w:szCs w:val="24"/>
        </w:rPr>
        <w:t>T</w:t>
      </w:r>
      <w:r w:rsidR="005F3A7B" w:rsidRPr="003B4594">
        <w:rPr>
          <w:rFonts w:ascii="Arial" w:hAnsi="Arial" w:cs="Arial"/>
          <w:bCs/>
          <w:sz w:val="24"/>
          <w:szCs w:val="24"/>
        </w:rPr>
        <w:t>rebartha Estate</w:t>
      </w:r>
      <w:r w:rsidR="001878FA" w:rsidRPr="003B4594">
        <w:rPr>
          <w:rFonts w:ascii="Arial" w:hAnsi="Arial" w:cs="Arial"/>
          <w:bCs/>
          <w:sz w:val="24"/>
          <w:szCs w:val="24"/>
        </w:rPr>
        <w:t xml:space="preserve"> - </w:t>
      </w:r>
      <w:r w:rsidR="005F3A7B" w:rsidRPr="003B4594">
        <w:rPr>
          <w:rFonts w:ascii="Arial" w:hAnsi="Arial" w:cs="Arial"/>
          <w:bCs/>
          <w:sz w:val="24"/>
          <w:szCs w:val="24"/>
        </w:rPr>
        <w:t xml:space="preserve">an area of around </w:t>
      </w:r>
      <w:r w:rsidR="00D6162B" w:rsidRPr="003B4594">
        <w:rPr>
          <w:rFonts w:ascii="Arial" w:hAnsi="Arial" w:cs="Arial"/>
          <w:bCs/>
          <w:sz w:val="24"/>
          <w:szCs w:val="24"/>
        </w:rPr>
        <w:t>3</w:t>
      </w:r>
      <w:r w:rsidR="009C7F3B">
        <w:rPr>
          <w:rFonts w:ascii="Arial" w:hAnsi="Arial" w:cs="Arial"/>
          <w:bCs/>
          <w:sz w:val="24"/>
          <w:szCs w:val="24"/>
        </w:rPr>
        <w:t>,</w:t>
      </w:r>
      <w:r w:rsidR="00D6162B" w:rsidRPr="003B4594">
        <w:rPr>
          <w:rFonts w:ascii="Arial" w:hAnsi="Arial" w:cs="Arial"/>
          <w:bCs/>
          <w:sz w:val="24"/>
          <w:szCs w:val="24"/>
        </w:rPr>
        <w:t xml:space="preserve">210 acres of agricultural land, 510 acres of forestry/amenity </w:t>
      </w:r>
      <w:r w:rsidR="009C7F3B">
        <w:rPr>
          <w:rFonts w:ascii="Arial" w:hAnsi="Arial" w:cs="Arial"/>
          <w:bCs/>
          <w:sz w:val="24"/>
          <w:szCs w:val="24"/>
        </w:rPr>
        <w:t xml:space="preserve">land </w:t>
      </w:r>
      <w:r w:rsidR="00D6162B" w:rsidRPr="003B4594">
        <w:rPr>
          <w:rFonts w:ascii="Arial" w:hAnsi="Arial" w:cs="Arial"/>
          <w:bCs/>
          <w:sz w:val="24"/>
          <w:szCs w:val="24"/>
        </w:rPr>
        <w:t>and around 1</w:t>
      </w:r>
      <w:r w:rsidR="009C7F3B">
        <w:rPr>
          <w:rFonts w:ascii="Arial" w:hAnsi="Arial" w:cs="Arial"/>
          <w:bCs/>
          <w:sz w:val="24"/>
          <w:szCs w:val="24"/>
        </w:rPr>
        <w:t>,</w:t>
      </w:r>
      <w:r w:rsidR="00D6162B" w:rsidRPr="003B4594">
        <w:rPr>
          <w:rFonts w:ascii="Arial" w:hAnsi="Arial" w:cs="Arial"/>
          <w:bCs/>
          <w:sz w:val="24"/>
          <w:szCs w:val="24"/>
        </w:rPr>
        <w:t xml:space="preserve">765 acres of common land. </w:t>
      </w:r>
    </w:p>
    <w:p w14:paraId="1443F984" w14:textId="4374844D" w:rsidR="001E073E" w:rsidRPr="003B4594" w:rsidRDefault="001E073E" w:rsidP="00E43EFA">
      <w:pPr>
        <w:pStyle w:val="Style1"/>
        <w:numPr>
          <w:ilvl w:val="0"/>
          <w:numId w:val="0"/>
        </w:numPr>
        <w:rPr>
          <w:rFonts w:ascii="Arial" w:hAnsi="Arial" w:cs="Arial"/>
          <w:b/>
          <w:sz w:val="24"/>
          <w:szCs w:val="24"/>
        </w:rPr>
      </w:pPr>
      <w:r w:rsidRPr="003B4594">
        <w:rPr>
          <w:rFonts w:ascii="Arial" w:hAnsi="Arial" w:cs="Arial"/>
          <w:b/>
          <w:sz w:val="24"/>
          <w:szCs w:val="24"/>
        </w:rPr>
        <w:lastRenderedPageBreak/>
        <w:t>Main Issues</w:t>
      </w:r>
    </w:p>
    <w:p w14:paraId="2A68B4D8" w14:textId="77777777" w:rsidR="00473C8D" w:rsidRPr="003B4594" w:rsidRDefault="001C1086" w:rsidP="00E43EFA">
      <w:pPr>
        <w:pStyle w:val="Style1"/>
        <w:ind w:left="1134" w:hanging="1134"/>
        <w:rPr>
          <w:rFonts w:ascii="Arial" w:hAnsi="Arial" w:cs="Arial"/>
          <w:sz w:val="24"/>
          <w:szCs w:val="24"/>
        </w:rPr>
      </w:pPr>
      <w:r w:rsidRPr="003B4594">
        <w:rPr>
          <w:rFonts w:ascii="Arial" w:hAnsi="Arial" w:cs="Arial"/>
          <w:sz w:val="24"/>
          <w:szCs w:val="24"/>
        </w:rPr>
        <w:t>The main issue</w:t>
      </w:r>
      <w:r w:rsidR="001E073E" w:rsidRPr="003B4594">
        <w:rPr>
          <w:rFonts w:ascii="Arial" w:hAnsi="Arial" w:cs="Arial"/>
          <w:sz w:val="24"/>
          <w:szCs w:val="24"/>
        </w:rPr>
        <w:t>s</w:t>
      </w:r>
      <w:r w:rsidRPr="003B4594">
        <w:rPr>
          <w:rFonts w:ascii="Arial" w:hAnsi="Arial" w:cs="Arial"/>
          <w:sz w:val="24"/>
          <w:szCs w:val="24"/>
        </w:rPr>
        <w:t xml:space="preserve"> </w:t>
      </w:r>
      <w:r w:rsidR="001E073E" w:rsidRPr="003B4594">
        <w:rPr>
          <w:rFonts w:ascii="Arial" w:hAnsi="Arial" w:cs="Arial"/>
          <w:sz w:val="24"/>
          <w:szCs w:val="24"/>
        </w:rPr>
        <w:t>are</w:t>
      </w:r>
      <w:r w:rsidR="00473C8D" w:rsidRPr="003B4594">
        <w:rPr>
          <w:rFonts w:ascii="Arial" w:hAnsi="Arial" w:cs="Arial"/>
          <w:sz w:val="24"/>
          <w:szCs w:val="24"/>
        </w:rPr>
        <w:t>:</w:t>
      </w:r>
    </w:p>
    <w:p w14:paraId="7F225D81" w14:textId="646A11DA" w:rsidR="00473C8D" w:rsidRPr="003B4594" w:rsidRDefault="001C1086" w:rsidP="00473C8D">
      <w:pPr>
        <w:pStyle w:val="Style1"/>
        <w:numPr>
          <w:ilvl w:val="0"/>
          <w:numId w:val="47"/>
        </w:numPr>
        <w:rPr>
          <w:rFonts w:ascii="Arial" w:hAnsi="Arial" w:cs="Arial"/>
          <w:sz w:val="24"/>
          <w:szCs w:val="24"/>
        </w:rPr>
      </w:pPr>
      <w:r w:rsidRPr="003B4594">
        <w:rPr>
          <w:rFonts w:ascii="Arial" w:hAnsi="Arial" w:cs="Arial"/>
          <w:sz w:val="24"/>
          <w:szCs w:val="24"/>
        </w:rPr>
        <w:t xml:space="preserve">whether the land </w:t>
      </w:r>
      <w:r w:rsidR="001E073E" w:rsidRPr="003B4594">
        <w:rPr>
          <w:rFonts w:ascii="Arial" w:hAnsi="Arial" w:cs="Arial"/>
          <w:sz w:val="24"/>
          <w:szCs w:val="24"/>
        </w:rPr>
        <w:t>is</w:t>
      </w:r>
      <w:r w:rsidRPr="003B4594">
        <w:rPr>
          <w:rFonts w:ascii="Arial" w:hAnsi="Arial" w:cs="Arial"/>
          <w:sz w:val="24"/>
          <w:szCs w:val="24"/>
        </w:rPr>
        <w:t xml:space="preserve"> waste land of a manor</w:t>
      </w:r>
      <w:r w:rsidR="00473C8D" w:rsidRPr="003B4594">
        <w:rPr>
          <w:rFonts w:ascii="Arial" w:hAnsi="Arial" w:cs="Arial"/>
          <w:sz w:val="24"/>
          <w:szCs w:val="24"/>
        </w:rPr>
        <w:t>;</w:t>
      </w:r>
      <w:r w:rsidRPr="003B4594">
        <w:rPr>
          <w:rFonts w:ascii="Arial" w:hAnsi="Arial" w:cs="Arial"/>
          <w:sz w:val="24"/>
          <w:szCs w:val="24"/>
        </w:rPr>
        <w:t xml:space="preserve"> and </w:t>
      </w:r>
    </w:p>
    <w:p w14:paraId="581BE44C" w14:textId="5D61CD14" w:rsidR="009D352A" w:rsidRPr="003B4594" w:rsidRDefault="001C1086" w:rsidP="00473C8D">
      <w:pPr>
        <w:pStyle w:val="Style1"/>
        <w:numPr>
          <w:ilvl w:val="0"/>
          <w:numId w:val="47"/>
        </w:numPr>
        <w:rPr>
          <w:rFonts w:ascii="Arial" w:hAnsi="Arial" w:cs="Arial"/>
          <w:sz w:val="24"/>
          <w:szCs w:val="24"/>
        </w:rPr>
      </w:pPr>
      <w:r w:rsidRPr="003B4594">
        <w:rPr>
          <w:rFonts w:ascii="Arial" w:hAnsi="Arial" w:cs="Arial"/>
          <w:sz w:val="24"/>
          <w:szCs w:val="24"/>
        </w:rPr>
        <w:t xml:space="preserve">whether </w:t>
      </w:r>
      <w:r w:rsidR="00473C8D" w:rsidRPr="003B4594">
        <w:rPr>
          <w:rFonts w:ascii="Arial" w:hAnsi="Arial" w:cs="Arial"/>
          <w:sz w:val="24"/>
          <w:szCs w:val="24"/>
        </w:rPr>
        <w:t>the land fulfils the character of waste land of a manor.</w:t>
      </w:r>
    </w:p>
    <w:p w14:paraId="61E0E728" w14:textId="62490D9B" w:rsidR="002A5396" w:rsidRPr="003B4594" w:rsidRDefault="002A5396" w:rsidP="00E43EFA">
      <w:pPr>
        <w:pStyle w:val="Style1"/>
        <w:numPr>
          <w:ilvl w:val="0"/>
          <w:numId w:val="0"/>
        </w:numPr>
        <w:rPr>
          <w:rFonts w:ascii="Arial" w:hAnsi="Arial" w:cs="Arial"/>
          <w:b/>
          <w:bCs/>
          <w:sz w:val="24"/>
          <w:szCs w:val="24"/>
        </w:rPr>
      </w:pPr>
      <w:r w:rsidRPr="003B4594">
        <w:rPr>
          <w:rFonts w:ascii="Arial" w:hAnsi="Arial" w:cs="Arial"/>
          <w:b/>
          <w:bCs/>
          <w:sz w:val="24"/>
          <w:szCs w:val="24"/>
        </w:rPr>
        <w:t>Reasons</w:t>
      </w:r>
    </w:p>
    <w:p w14:paraId="4993672E" w14:textId="77777777" w:rsidR="00473C8D" w:rsidRPr="003B4594" w:rsidRDefault="00473C8D" w:rsidP="000C6F2F">
      <w:pPr>
        <w:pStyle w:val="Default"/>
        <w:ind w:left="1134" w:hanging="567"/>
        <w:rPr>
          <w:b/>
          <w:bCs/>
        </w:rPr>
      </w:pPr>
    </w:p>
    <w:p w14:paraId="36EA2774" w14:textId="77777777" w:rsidR="00FA5BE7" w:rsidRPr="003B4594" w:rsidRDefault="00FA5BE7" w:rsidP="00E43EFA">
      <w:pPr>
        <w:pStyle w:val="Default"/>
      </w:pPr>
      <w:r w:rsidRPr="003B4594">
        <w:rPr>
          <w:b/>
          <w:bCs/>
        </w:rPr>
        <w:t xml:space="preserve">Whether the land is waste land of a manor </w:t>
      </w:r>
    </w:p>
    <w:p w14:paraId="4D210C5D" w14:textId="6A8E5742" w:rsidR="00D543AC" w:rsidRPr="003B4594" w:rsidRDefault="006C547D" w:rsidP="007F4CE5">
      <w:pPr>
        <w:pStyle w:val="Style1"/>
        <w:ind w:left="426" w:hanging="426"/>
        <w:rPr>
          <w:rFonts w:ascii="Arial" w:hAnsi="Arial" w:cs="Arial"/>
          <w:sz w:val="24"/>
          <w:szCs w:val="24"/>
        </w:rPr>
      </w:pPr>
      <w:r w:rsidRPr="003B4594">
        <w:rPr>
          <w:rFonts w:ascii="Arial" w:hAnsi="Arial" w:cs="Arial"/>
          <w:sz w:val="24"/>
          <w:szCs w:val="24"/>
        </w:rPr>
        <w:t>There is no direct evidence</w:t>
      </w:r>
      <w:r w:rsidR="008906FB" w:rsidRPr="003B4594">
        <w:rPr>
          <w:rFonts w:ascii="Arial" w:hAnsi="Arial" w:cs="Arial"/>
          <w:sz w:val="24"/>
          <w:szCs w:val="24"/>
        </w:rPr>
        <w:t xml:space="preserve"> </w:t>
      </w:r>
      <w:r w:rsidR="00D46527" w:rsidRPr="003B4594">
        <w:rPr>
          <w:rFonts w:ascii="Arial" w:hAnsi="Arial" w:cs="Arial"/>
          <w:sz w:val="24"/>
          <w:szCs w:val="24"/>
        </w:rPr>
        <w:t>which</w:t>
      </w:r>
      <w:r w:rsidR="008906FB" w:rsidRPr="003B4594">
        <w:rPr>
          <w:rFonts w:ascii="Arial" w:hAnsi="Arial" w:cs="Arial"/>
          <w:sz w:val="24"/>
          <w:szCs w:val="24"/>
        </w:rPr>
        <w:t xml:space="preserve"> would demonstrate the land </w:t>
      </w:r>
      <w:r w:rsidR="00D46527" w:rsidRPr="003B4594">
        <w:rPr>
          <w:rFonts w:ascii="Arial" w:hAnsi="Arial" w:cs="Arial"/>
          <w:sz w:val="24"/>
          <w:szCs w:val="24"/>
        </w:rPr>
        <w:t>is manorial in origin</w:t>
      </w:r>
      <w:r w:rsidRPr="003B4594">
        <w:rPr>
          <w:rFonts w:ascii="Arial" w:hAnsi="Arial" w:cs="Arial"/>
          <w:sz w:val="24"/>
          <w:szCs w:val="24"/>
        </w:rPr>
        <w:t xml:space="preserve">, for example </w:t>
      </w:r>
      <w:r w:rsidR="008906FB" w:rsidRPr="003B4594">
        <w:rPr>
          <w:rFonts w:ascii="Arial" w:hAnsi="Arial" w:cs="Arial"/>
          <w:sz w:val="24"/>
          <w:szCs w:val="24"/>
        </w:rPr>
        <w:t xml:space="preserve">a </w:t>
      </w:r>
      <w:r w:rsidR="00D46527" w:rsidRPr="003B4594">
        <w:rPr>
          <w:rFonts w:ascii="Arial" w:hAnsi="Arial" w:cs="Arial"/>
          <w:sz w:val="24"/>
          <w:szCs w:val="24"/>
        </w:rPr>
        <w:t xml:space="preserve">manorial </w:t>
      </w:r>
      <w:r w:rsidR="008906FB" w:rsidRPr="003B4594">
        <w:rPr>
          <w:rFonts w:ascii="Arial" w:hAnsi="Arial" w:cs="Arial"/>
          <w:sz w:val="24"/>
          <w:szCs w:val="24"/>
        </w:rPr>
        <w:t xml:space="preserve">plan </w:t>
      </w:r>
      <w:r w:rsidR="00D46527" w:rsidRPr="003B4594">
        <w:rPr>
          <w:rFonts w:ascii="Arial" w:hAnsi="Arial" w:cs="Arial"/>
          <w:sz w:val="24"/>
          <w:szCs w:val="24"/>
        </w:rPr>
        <w:t>identifying</w:t>
      </w:r>
      <w:r w:rsidR="008906FB" w:rsidRPr="003B4594">
        <w:rPr>
          <w:rFonts w:ascii="Arial" w:hAnsi="Arial" w:cs="Arial"/>
          <w:sz w:val="24"/>
          <w:szCs w:val="24"/>
        </w:rPr>
        <w:t xml:space="preserve"> the area of land as falling within a particular </w:t>
      </w:r>
      <w:r w:rsidR="00F37171" w:rsidRPr="003B4594">
        <w:rPr>
          <w:rFonts w:ascii="Arial" w:hAnsi="Arial" w:cs="Arial"/>
          <w:sz w:val="24"/>
          <w:szCs w:val="24"/>
        </w:rPr>
        <w:t>manor</w:t>
      </w:r>
      <w:r w:rsidR="003A3331" w:rsidRPr="003B4594">
        <w:rPr>
          <w:rFonts w:ascii="Arial" w:hAnsi="Arial" w:cs="Arial"/>
          <w:sz w:val="24"/>
          <w:szCs w:val="24"/>
        </w:rPr>
        <w:t>.</w:t>
      </w:r>
      <w:r w:rsidR="00F37171" w:rsidRPr="003B4594">
        <w:rPr>
          <w:rFonts w:ascii="Arial" w:hAnsi="Arial" w:cs="Arial"/>
          <w:sz w:val="24"/>
          <w:szCs w:val="24"/>
        </w:rPr>
        <w:t xml:space="preserve"> However, </w:t>
      </w:r>
      <w:r w:rsidR="006A49ED" w:rsidRPr="003B4594">
        <w:rPr>
          <w:rFonts w:ascii="Arial" w:hAnsi="Arial" w:cs="Arial"/>
          <w:sz w:val="24"/>
          <w:szCs w:val="24"/>
        </w:rPr>
        <w:t xml:space="preserve">there is some evidence which indicates that the land </w:t>
      </w:r>
      <w:r w:rsidR="00A1434E" w:rsidRPr="003B4594">
        <w:rPr>
          <w:rFonts w:ascii="Arial" w:hAnsi="Arial" w:cs="Arial"/>
          <w:sz w:val="24"/>
          <w:szCs w:val="24"/>
        </w:rPr>
        <w:t>formed part of the manor of Treveg</w:t>
      </w:r>
      <w:r w:rsidR="002F6172">
        <w:rPr>
          <w:rFonts w:ascii="Arial" w:hAnsi="Arial" w:cs="Arial"/>
          <w:sz w:val="24"/>
          <w:szCs w:val="24"/>
        </w:rPr>
        <w:t>u</w:t>
      </w:r>
      <w:r w:rsidR="00A1434E" w:rsidRPr="003B4594">
        <w:rPr>
          <w:rFonts w:ascii="Arial" w:hAnsi="Arial" w:cs="Arial"/>
          <w:sz w:val="24"/>
          <w:szCs w:val="24"/>
        </w:rPr>
        <w:t xml:space="preserve">e. For example, </w:t>
      </w:r>
      <w:r w:rsidR="009C7F3B">
        <w:rPr>
          <w:rFonts w:ascii="Arial" w:hAnsi="Arial" w:cs="Arial"/>
          <w:sz w:val="24"/>
          <w:szCs w:val="24"/>
        </w:rPr>
        <w:t>various</w:t>
      </w:r>
      <w:r w:rsidR="00A1434E" w:rsidRPr="003B4594">
        <w:rPr>
          <w:rFonts w:ascii="Arial" w:hAnsi="Arial" w:cs="Arial"/>
          <w:sz w:val="24"/>
          <w:szCs w:val="24"/>
        </w:rPr>
        <w:t xml:space="preserve"> extracts from ‘’Trebartha The House by the Stream (By Brian Latham (1971)) indicate that the manor of Treveg</w:t>
      </w:r>
      <w:r w:rsidR="002F6172">
        <w:rPr>
          <w:rFonts w:ascii="Arial" w:hAnsi="Arial" w:cs="Arial"/>
          <w:sz w:val="24"/>
          <w:szCs w:val="24"/>
        </w:rPr>
        <w:t>u</w:t>
      </w:r>
      <w:r w:rsidR="00A1434E" w:rsidRPr="003B4594">
        <w:rPr>
          <w:rFonts w:ascii="Arial" w:hAnsi="Arial" w:cs="Arial"/>
          <w:sz w:val="24"/>
          <w:szCs w:val="24"/>
        </w:rPr>
        <w:t xml:space="preserve">e </w:t>
      </w:r>
      <w:r w:rsidR="003A3331" w:rsidRPr="003B4594">
        <w:rPr>
          <w:rFonts w:ascii="Arial" w:hAnsi="Arial" w:cs="Arial"/>
          <w:sz w:val="24"/>
          <w:szCs w:val="24"/>
        </w:rPr>
        <w:t>was</w:t>
      </w:r>
      <w:r w:rsidR="00A1434E" w:rsidRPr="003B4594">
        <w:rPr>
          <w:rFonts w:ascii="Arial" w:hAnsi="Arial" w:cs="Arial"/>
          <w:sz w:val="24"/>
          <w:szCs w:val="24"/>
        </w:rPr>
        <w:t xml:space="preserve"> situated in the parish of Altarnu</w:t>
      </w:r>
      <w:r w:rsidR="007F4CE5" w:rsidRPr="003B4594">
        <w:rPr>
          <w:rFonts w:ascii="Arial" w:hAnsi="Arial" w:cs="Arial"/>
          <w:sz w:val="24"/>
          <w:szCs w:val="24"/>
        </w:rPr>
        <w:t>n</w:t>
      </w:r>
      <w:r w:rsidR="00C85F0F" w:rsidRPr="003B4594">
        <w:rPr>
          <w:rFonts w:ascii="Arial" w:hAnsi="Arial" w:cs="Arial"/>
          <w:sz w:val="24"/>
          <w:szCs w:val="24"/>
        </w:rPr>
        <w:t xml:space="preserve"> and was associated with the tenement called Newton. I</w:t>
      </w:r>
      <w:r w:rsidR="002A3CCE" w:rsidRPr="003B4594">
        <w:rPr>
          <w:rFonts w:ascii="Arial" w:hAnsi="Arial" w:cs="Arial"/>
          <w:sz w:val="24"/>
          <w:szCs w:val="24"/>
        </w:rPr>
        <w:t>n</w:t>
      </w:r>
      <w:r w:rsidR="00C85F0F" w:rsidRPr="003B4594">
        <w:rPr>
          <w:rFonts w:ascii="Arial" w:hAnsi="Arial" w:cs="Arial"/>
          <w:sz w:val="24"/>
          <w:szCs w:val="24"/>
        </w:rPr>
        <w:t xml:space="preserve"> addition, </w:t>
      </w:r>
      <w:r w:rsidR="002A3CCE" w:rsidRPr="003B4594">
        <w:rPr>
          <w:rFonts w:ascii="Arial" w:hAnsi="Arial" w:cs="Arial"/>
          <w:sz w:val="24"/>
          <w:szCs w:val="24"/>
        </w:rPr>
        <w:t>I</w:t>
      </w:r>
      <w:r w:rsidR="00C85F0F" w:rsidRPr="003B4594">
        <w:rPr>
          <w:rFonts w:ascii="Arial" w:hAnsi="Arial" w:cs="Arial"/>
          <w:sz w:val="24"/>
          <w:szCs w:val="24"/>
        </w:rPr>
        <w:t xml:space="preserve"> have been provided with a copy of a </w:t>
      </w:r>
      <w:r w:rsidR="00D543AC" w:rsidRPr="003B4594">
        <w:rPr>
          <w:rFonts w:ascii="Arial" w:hAnsi="Arial" w:cs="Arial"/>
          <w:sz w:val="24"/>
          <w:szCs w:val="24"/>
        </w:rPr>
        <w:t>mortgage dated 30 August 17</w:t>
      </w:r>
      <w:r w:rsidR="005016A7">
        <w:rPr>
          <w:rFonts w:ascii="Arial" w:hAnsi="Arial" w:cs="Arial"/>
          <w:sz w:val="24"/>
          <w:szCs w:val="24"/>
        </w:rPr>
        <w:t>33</w:t>
      </w:r>
      <w:r w:rsidR="00D543AC" w:rsidRPr="003B4594">
        <w:rPr>
          <w:rFonts w:ascii="Arial" w:hAnsi="Arial" w:cs="Arial"/>
          <w:sz w:val="24"/>
          <w:szCs w:val="24"/>
        </w:rPr>
        <w:t xml:space="preserve"> </w:t>
      </w:r>
      <w:r w:rsidR="002A3CCE" w:rsidRPr="003B4594">
        <w:rPr>
          <w:rFonts w:ascii="Arial" w:hAnsi="Arial" w:cs="Arial"/>
          <w:sz w:val="24"/>
          <w:szCs w:val="24"/>
        </w:rPr>
        <w:t xml:space="preserve">which </w:t>
      </w:r>
      <w:r w:rsidR="00D543AC" w:rsidRPr="003B4594">
        <w:rPr>
          <w:rFonts w:ascii="Arial" w:hAnsi="Arial" w:cs="Arial"/>
          <w:sz w:val="24"/>
          <w:szCs w:val="24"/>
        </w:rPr>
        <w:t xml:space="preserve">refers to a tenement called </w:t>
      </w:r>
      <w:r w:rsidR="0075436C">
        <w:rPr>
          <w:rFonts w:ascii="Arial" w:hAnsi="Arial" w:cs="Arial"/>
          <w:sz w:val="24"/>
          <w:szCs w:val="24"/>
        </w:rPr>
        <w:t>N</w:t>
      </w:r>
      <w:r w:rsidR="00D543AC" w:rsidRPr="003B4594">
        <w:rPr>
          <w:rFonts w:ascii="Arial" w:hAnsi="Arial" w:cs="Arial"/>
          <w:sz w:val="24"/>
          <w:szCs w:val="24"/>
        </w:rPr>
        <w:t>ewton located in Altarnu</w:t>
      </w:r>
      <w:r w:rsidR="007F4CE5" w:rsidRPr="003B4594">
        <w:rPr>
          <w:rFonts w:ascii="Arial" w:hAnsi="Arial" w:cs="Arial"/>
          <w:sz w:val="24"/>
          <w:szCs w:val="24"/>
        </w:rPr>
        <w:t>n</w:t>
      </w:r>
      <w:r w:rsidR="00105F65">
        <w:rPr>
          <w:rFonts w:ascii="Arial" w:hAnsi="Arial" w:cs="Arial"/>
          <w:sz w:val="24"/>
          <w:szCs w:val="24"/>
        </w:rPr>
        <w:t xml:space="preserve"> </w:t>
      </w:r>
      <w:r w:rsidR="0030318B">
        <w:rPr>
          <w:rFonts w:ascii="Arial" w:hAnsi="Arial" w:cs="Arial"/>
          <w:sz w:val="24"/>
          <w:szCs w:val="24"/>
        </w:rPr>
        <w:t xml:space="preserve">along with references </w:t>
      </w:r>
      <w:r w:rsidR="00554F88">
        <w:rPr>
          <w:rFonts w:ascii="Arial" w:hAnsi="Arial" w:cs="Arial"/>
          <w:sz w:val="24"/>
          <w:szCs w:val="24"/>
        </w:rPr>
        <w:t xml:space="preserve">to tenements in </w:t>
      </w:r>
      <w:r w:rsidR="0030318B">
        <w:rPr>
          <w:rFonts w:ascii="Arial" w:hAnsi="Arial" w:cs="Arial"/>
          <w:sz w:val="24"/>
          <w:szCs w:val="24"/>
        </w:rPr>
        <w:t xml:space="preserve">Altarnun forming </w:t>
      </w:r>
      <w:r w:rsidR="00554F88">
        <w:rPr>
          <w:rFonts w:ascii="Arial" w:hAnsi="Arial" w:cs="Arial"/>
          <w:sz w:val="24"/>
          <w:szCs w:val="24"/>
        </w:rPr>
        <w:t>part</w:t>
      </w:r>
      <w:r w:rsidR="0030318B">
        <w:rPr>
          <w:rFonts w:ascii="Arial" w:hAnsi="Arial" w:cs="Arial"/>
          <w:sz w:val="24"/>
          <w:szCs w:val="24"/>
        </w:rPr>
        <w:t xml:space="preserve"> of the manor of </w:t>
      </w:r>
      <w:r w:rsidR="00554F88">
        <w:rPr>
          <w:rFonts w:ascii="Arial" w:hAnsi="Arial" w:cs="Arial"/>
          <w:sz w:val="24"/>
          <w:szCs w:val="24"/>
        </w:rPr>
        <w:t>‘</w:t>
      </w:r>
      <w:r w:rsidR="0030318B">
        <w:rPr>
          <w:rFonts w:ascii="Arial" w:hAnsi="Arial" w:cs="Arial"/>
          <w:sz w:val="24"/>
          <w:szCs w:val="24"/>
        </w:rPr>
        <w:t>Trevag</w:t>
      </w:r>
      <w:r w:rsidR="002F6172">
        <w:rPr>
          <w:rFonts w:ascii="Arial" w:hAnsi="Arial" w:cs="Arial"/>
          <w:sz w:val="24"/>
          <w:szCs w:val="24"/>
        </w:rPr>
        <w:t>u</w:t>
      </w:r>
      <w:r w:rsidR="0030318B">
        <w:rPr>
          <w:rFonts w:ascii="Arial" w:hAnsi="Arial" w:cs="Arial"/>
          <w:sz w:val="24"/>
          <w:szCs w:val="24"/>
        </w:rPr>
        <w:t>e</w:t>
      </w:r>
      <w:r w:rsidR="00554F88">
        <w:rPr>
          <w:rFonts w:ascii="Arial" w:hAnsi="Arial" w:cs="Arial"/>
          <w:sz w:val="24"/>
          <w:szCs w:val="24"/>
        </w:rPr>
        <w:t>’</w:t>
      </w:r>
      <w:r w:rsidR="0030318B">
        <w:rPr>
          <w:rFonts w:ascii="Arial" w:hAnsi="Arial" w:cs="Arial"/>
          <w:sz w:val="24"/>
          <w:szCs w:val="24"/>
        </w:rPr>
        <w:t xml:space="preserve">. </w:t>
      </w:r>
    </w:p>
    <w:p w14:paraId="00BECA98" w14:textId="0A2D62BC" w:rsidR="002A3CCE" w:rsidRPr="003B4594" w:rsidRDefault="00E228CF" w:rsidP="00A24F58">
      <w:pPr>
        <w:pStyle w:val="Style1"/>
        <w:ind w:left="426" w:hanging="426"/>
        <w:rPr>
          <w:rFonts w:ascii="Arial" w:hAnsi="Arial" w:cs="Arial"/>
          <w:sz w:val="24"/>
          <w:szCs w:val="24"/>
        </w:rPr>
      </w:pPr>
      <w:r w:rsidRPr="003B4594">
        <w:rPr>
          <w:rFonts w:ascii="Arial" w:hAnsi="Arial" w:cs="Arial"/>
          <w:sz w:val="24"/>
          <w:szCs w:val="24"/>
        </w:rPr>
        <w:t xml:space="preserve">While it is clear that </w:t>
      </w:r>
      <w:r w:rsidR="00A5765B" w:rsidRPr="003B4594">
        <w:rPr>
          <w:rFonts w:ascii="Arial" w:hAnsi="Arial" w:cs="Arial"/>
          <w:sz w:val="24"/>
          <w:szCs w:val="24"/>
        </w:rPr>
        <w:t>neither</w:t>
      </w:r>
      <w:r w:rsidR="009E3657" w:rsidRPr="003B4594">
        <w:rPr>
          <w:rFonts w:ascii="Arial" w:hAnsi="Arial" w:cs="Arial"/>
          <w:sz w:val="24"/>
          <w:szCs w:val="24"/>
        </w:rPr>
        <w:t xml:space="preserve"> of these documents conclusively establish that the application land formed part of that, or indeed, any other, manor</w:t>
      </w:r>
      <w:r w:rsidR="008D36D5" w:rsidRPr="003B4594">
        <w:rPr>
          <w:rFonts w:ascii="Arial" w:hAnsi="Arial" w:cs="Arial"/>
          <w:sz w:val="24"/>
          <w:szCs w:val="24"/>
        </w:rPr>
        <w:t xml:space="preserve">, </w:t>
      </w:r>
      <w:r w:rsidR="00A33B97">
        <w:rPr>
          <w:rFonts w:ascii="Arial" w:hAnsi="Arial" w:cs="Arial"/>
          <w:sz w:val="24"/>
          <w:szCs w:val="24"/>
        </w:rPr>
        <w:t>t</w:t>
      </w:r>
      <w:r w:rsidR="00A33B97" w:rsidRPr="00A33B97">
        <w:rPr>
          <w:rFonts w:ascii="Arial" w:hAnsi="Arial" w:cs="Arial"/>
          <w:sz w:val="24"/>
          <w:szCs w:val="24"/>
        </w:rPr>
        <w:t>hey do, however, indicate that the application land lies within an area recognised as having been manorial. As the 2014 Guidance explains, it is seldom possible to prove definitively that a particular parcel is ‘of a manor’; instead, it is sufficient to show, on the balance of probabilities, that the land lies within the general area of a recognised manor and that there is no convincing evidence to the contrary</w:t>
      </w:r>
      <w:r w:rsidR="002A3CCE" w:rsidRPr="003B4594">
        <w:rPr>
          <w:rFonts w:ascii="Arial" w:hAnsi="Arial" w:cs="Arial"/>
          <w:sz w:val="24"/>
          <w:szCs w:val="24"/>
        </w:rPr>
        <w:t xml:space="preserve">. </w:t>
      </w:r>
    </w:p>
    <w:p w14:paraId="4E06B2A5" w14:textId="2EBF0564" w:rsidR="009E3657" w:rsidRPr="003B4594" w:rsidRDefault="002A3CCE" w:rsidP="00A24F58">
      <w:pPr>
        <w:pStyle w:val="Style1"/>
        <w:ind w:left="426" w:hanging="426"/>
        <w:rPr>
          <w:rFonts w:ascii="Arial" w:hAnsi="Arial" w:cs="Arial"/>
          <w:sz w:val="24"/>
          <w:szCs w:val="24"/>
        </w:rPr>
      </w:pPr>
      <w:r w:rsidRPr="003B4594">
        <w:rPr>
          <w:rFonts w:ascii="Arial" w:hAnsi="Arial" w:cs="Arial"/>
          <w:sz w:val="24"/>
          <w:szCs w:val="24"/>
        </w:rPr>
        <w:t xml:space="preserve">In the present case, the objector does not dispute the land is of manorial origin. Furthermore, there is no evidence which would indicate that it was not. </w:t>
      </w:r>
      <w:proofErr w:type="gramStart"/>
      <w:r w:rsidR="009E3657" w:rsidRPr="003B4594">
        <w:rPr>
          <w:rFonts w:ascii="Arial" w:hAnsi="Arial" w:cs="Arial"/>
          <w:sz w:val="24"/>
          <w:szCs w:val="24"/>
        </w:rPr>
        <w:t>Consequently,  I</w:t>
      </w:r>
      <w:proofErr w:type="gramEnd"/>
      <w:r w:rsidR="009E3657" w:rsidRPr="003B4594">
        <w:rPr>
          <w:rFonts w:ascii="Arial" w:hAnsi="Arial" w:cs="Arial"/>
          <w:sz w:val="24"/>
          <w:szCs w:val="24"/>
        </w:rPr>
        <w:t xml:space="preserve"> am satisfied that it has been demonstrated that the land is most likely of manorial origin. </w:t>
      </w:r>
      <w:r w:rsidR="00E96169" w:rsidRPr="00E96169">
        <w:rPr>
          <w:rFonts w:ascii="Arial" w:hAnsi="Arial" w:cs="Arial"/>
          <w:sz w:val="24"/>
          <w:szCs w:val="24"/>
        </w:rPr>
        <w:t>However, there is little direct evidence that the land formed part of the waste</w:t>
      </w:r>
      <w:r w:rsidR="005414F5">
        <w:rPr>
          <w:rFonts w:ascii="Arial" w:hAnsi="Arial" w:cs="Arial"/>
          <w:sz w:val="24"/>
          <w:szCs w:val="24"/>
        </w:rPr>
        <w:t xml:space="preserve"> </w:t>
      </w:r>
      <w:r w:rsidR="00E96169">
        <w:rPr>
          <w:rFonts w:ascii="Arial" w:hAnsi="Arial" w:cs="Arial"/>
          <w:sz w:val="24"/>
          <w:szCs w:val="24"/>
        </w:rPr>
        <w:t>land</w:t>
      </w:r>
      <w:r w:rsidR="00E96169" w:rsidRPr="00E96169">
        <w:rPr>
          <w:rFonts w:ascii="Arial" w:hAnsi="Arial" w:cs="Arial"/>
          <w:sz w:val="24"/>
          <w:szCs w:val="24"/>
        </w:rPr>
        <w:t xml:space="preserve"> of the manor, and where evidence does exist, it does not clearly demonstrate that the land would qualify for registration under the 2006 Act.</w:t>
      </w:r>
      <w:r w:rsidR="00F6540F" w:rsidRPr="003B4594">
        <w:rPr>
          <w:rFonts w:ascii="Arial" w:hAnsi="Arial" w:cs="Arial"/>
          <w:sz w:val="24"/>
          <w:szCs w:val="24"/>
        </w:rPr>
        <w:t xml:space="preserve"> </w:t>
      </w:r>
    </w:p>
    <w:p w14:paraId="2262FF72" w14:textId="60706567" w:rsidR="001E1B63" w:rsidRPr="003B4594" w:rsidRDefault="001E1B63" w:rsidP="00D60B6A">
      <w:pPr>
        <w:pStyle w:val="Style1"/>
        <w:numPr>
          <w:ilvl w:val="0"/>
          <w:numId w:val="0"/>
        </w:numPr>
        <w:rPr>
          <w:rFonts w:ascii="Arial" w:hAnsi="Arial" w:cs="Arial"/>
          <w:sz w:val="24"/>
          <w:szCs w:val="24"/>
        </w:rPr>
      </w:pPr>
      <w:r w:rsidRPr="003B4594">
        <w:rPr>
          <w:rFonts w:ascii="Arial" w:hAnsi="Arial" w:cs="Arial"/>
          <w:b/>
          <w:bCs/>
          <w:sz w:val="24"/>
          <w:szCs w:val="24"/>
        </w:rPr>
        <w:t>Whether the land fulfils the character of waste land of a manor</w:t>
      </w:r>
    </w:p>
    <w:p w14:paraId="6502F503" w14:textId="2BCBBE70" w:rsidR="00C56708" w:rsidRPr="003B4594" w:rsidRDefault="00C56708" w:rsidP="00A07196">
      <w:pPr>
        <w:pStyle w:val="Style1"/>
        <w:ind w:left="426" w:hanging="426"/>
        <w:rPr>
          <w:rFonts w:ascii="Arial" w:hAnsi="Arial" w:cs="Arial"/>
          <w:sz w:val="24"/>
          <w:szCs w:val="24"/>
        </w:rPr>
      </w:pPr>
      <w:r w:rsidRPr="003B4594">
        <w:rPr>
          <w:rFonts w:ascii="Arial" w:hAnsi="Arial" w:cs="Arial"/>
          <w:sz w:val="24"/>
          <w:szCs w:val="24"/>
        </w:rPr>
        <w:t xml:space="preserve">In the case of Attorney General v. Hanmer (1858) 2 LJ Ch 837 (‘Hanmer’), it was held that the true meaning of waste land of a manor is </w:t>
      </w:r>
      <w:proofErr w:type="gramStart"/>
      <w:r w:rsidRPr="003B4594">
        <w:rPr>
          <w:rFonts w:ascii="Arial" w:hAnsi="Arial" w:cs="Arial"/>
          <w:sz w:val="24"/>
          <w:szCs w:val="24"/>
        </w:rPr>
        <w:t>“..</w:t>
      </w:r>
      <w:proofErr w:type="gramEnd"/>
      <w:r w:rsidRPr="003B4594">
        <w:rPr>
          <w:rFonts w:ascii="Arial" w:hAnsi="Arial" w:cs="Arial"/>
          <w:sz w:val="24"/>
          <w:szCs w:val="24"/>
        </w:rPr>
        <w:t xml:space="preserve">the open and uncultivated and unoccupied lands parcel of the manor other than demesne lands”. Further guidance on the approach to take in considering whether land fulfils the character of waste land can be found in the 2014 Guidance. </w:t>
      </w:r>
    </w:p>
    <w:p w14:paraId="35D0B04C" w14:textId="25DA7890" w:rsidR="00346454" w:rsidRPr="003B4594" w:rsidRDefault="00A27639" w:rsidP="00034551">
      <w:pPr>
        <w:pStyle w:val="Style1"/>
        <w:ind w:left="426" w:hanging="426"/>
        <w:rPr>
          <w:rFonts w:ascii="Arial" w:hAnsi="Arial" w:cs="Arial"/>
          <w:sz w:val="24"/>
          <w:szCs w:val="24"/>
        </w:rPr>
      </w:pPr>
      <w:r w:rsidRPr="003B4594">
        <w:rPr>
          <w:rFonts w:ascii="Arial" w:hAnsi="Arial" w:cs="Arial"/>
          <w:sz w:val="24"/>
          <w:szCs w:val="24"/>
        </w:rPr>
        <w:t xml:space="preserve">It was clear from my site </w:t>
      </w:r>
      <w:r w:rsidR="00BA19E4" w:rsidRPr="003B4594">
        <w:rPr>
          <w:rFonts w:ascii="Arial" w:hAnsi="Arial" w:cs="Arial"/>
          <w:sz w:val="24"/>
          <w:szCs w:val="24"/>
        </w:rPr>
        <w:t>visit</w:t>
      </w:r>
      <w:r w:rsidRPr="003B4594">
        <w:rPr>
          <w:rFonts w:ascii="Arial" w:hAnsi="Arial" w:cs="Arial"/>
          <w:sz w:val="24"/>
          <w:szCs w:val="24"/>
        </w:rPr>
        <w:t xml:space="preserve"> that all of the application land was open</w:t>
      </w:r>
      <w:r w:rsidR="004E6E5E" w:rsidRPr="003B4594">
        <w:rPr>
          <w:rFonts w:ascii="Arial" w:hAnsi="Arial" w:cs="Arial"/>
          <w:sz w:val="24"/>
          <w:szCs w:val="24"/>
        </w:rPr>
        <w:t xml:space="preserve">, unenclosed and accessible from the </w:t>
      </w:r>
      <w:r w:rsidR="00BA19E4" w:rsidRPr="003B4594">
        <w:rPr>
          <w:rFonts w:ascii="Arial" w:hAnsi="Arial" w:cs="Arial"/>
          <w:sz w:val="24"/>
          <w:szCs w:val="24"/>
        </w:rPr>
        <w:t>highway</w:t>
      </w:r>
      <w:r w:rsidR="004E6E5E" w:rsidRPr="003B4594">
        <w:rPr>
          <w:rFonts w:ascii="Arial" w:hAnsi="Arial" w:cs="Arial"/>
          <w:sz w:val="24"/>
          <w:szCs w:val="24"/>
        </w:rPr>
        <w:t xml:space="preserve">. Likewise, with the </w:t>
      </w:r>
      <w:r w:rsidR="00BA19E4" w:rsidRPr="003B4594">
        <w:rPr>
          <w:rFonts w:ascii="Arial" w:hAnsi="Arial" w:cs="Arial"/>
          <w:sz w:val="24"/>
          <w:szCs w:val="24"/>
        </w:rPr>
        <w:t>exception</w:t>
      </w:r>
      <w:r w:rsidR="004E6E5E" w:rsidRPr="003B4594">
        <w:rPr>
          <w:rFonts w:ascii="Arial" w:hAnsi="Arial" w:cs="Arial"/>
          <w:sz w:val="24"/>
          <w:szCs w:val="24"/>
        </w:rPr>
        <w:t xml:space="preserve"> of a small area where </w:t>
      </w:r>
      <w:r w:rsidR="00A9762F" w:rsidRPr="003B4594">
        <w:rPr>
          <w:rFonts w:ascii="Arial" w:hAnsi="Arial" w:cs="Arial"/>
          <w:sz w:val="24"/>
          <w:szCs w:val="24"/>
        </w:rPr>
        <w:t xml:space="preserve">trees had been planted as part of what appears to be the nearby commercial forestry, there was no indication on site that the land was </w:t>
      </w:r>
      <w:r w:rsidR="00BA19E4" w:rsidRPr="003B4594">
        <w:rPr>
          <w:rFonts w:ascii="Arial" w:hAnsi="Arial" w:cs="Arial"/>
          <w:sz w:val="24"/>
          <w:szCs w:val="24"/>
        </w:rPr>
        <w:t xml:space="preserve">being cultivated or was </w:t>
      </w:r>
      <w:r w:rsidR="00A9762F" w:rsidRPr="003B4594">
        <w:rPr>
          <w:rFonts w:ascii="Arial" w:hAnsi="Arial" w:cs="Arial"/>
          <w:sz w:val="24"/>
          <w:szCs w:val="24"/>
        </w:rPr>
        <w:t>occupied to the exclusion</w:t>
      </w:r>
      <w:r w:rsidR="000C3219" w:rsidRPr="003B4594">
        <w:rPr>
          <w:rFonts w:ascii="Arial" w:hAnsi="Arial" w:cs="Arial"/>
          <w:sz w:val="24"/>
          <w:szCs w:val="24"/>
        </w:rPr>
        <w:t xml:space="preserve"> of others</w:t>
      </w:r>
      <w:r w:rsidR="00BA19E4" w:rsidRPr="003B4594">
        <w:rPr>
          <w:rFonts w:ascii="Arial" w:hAnsi="Arial" w:cs="Arial"/>
          <w:sz w:val="24"/>
          <w:szCs w:val="24"/>
        </w:rPr>
        <w:t>.</w:t>
      </w:r>
      <w:r w:rsidR="005323F4" w:rsidRPr="003B4594">
        <w:rPr>
          <w:rFonts w:ascii="Arial" w:hAnsi="Arial" w:cs="Arial"/>
          <w:sz w:val="24"/>
          <w:szCs w:val="24"/>
        </w:rPr>
        <w:t xml:space="preserve"> </w:t>
      </w:r>
    </w:p>
    <w:p w14:paraId="34C83CE2" w14:textId="3266C288" w:rsidR="001839EA" w:rsidRPr="003B4594" w:rsidRDefault="005323F4" w:rsidP="00724735">
      <w:pPr>
        <w:pStyle w:val="Style1"/>
        <w:ind w:left="426" w:hanging="426"/>
        <w:rPr>
          <w:rFonts w:ascii="Arial" w:hAnsi="Arial" w:cs="Arial"/>
          <w:sz w:val="24"/>
          <w:szCs w:val="24"/>
        </w:rPr>
      </w:pPr>
      <w:r w:rsidRPr="003B4594">
        <w:rPr>
          <w:rFonts w:ascii="Arial" w:hAnsi="Arial" w:cs="Arial"/>
          <w:sz w:val="24"/>
          <w:szCs w:val="24"/>
        </w:rPr>
        <w:t xml:space="preserve">However, that is only part of the picture. </w:t>
      </w:r>
      <w:r w:rsidR="00F82619" w:rsidRPr="003B4594">
        <w:rPr>
          <w:rFonts w:ascii="Arial" w:hAnsi="Arial" w:cs="Arial"/>
          <w:sz w:val="24"/>
          <w:szCs w:val="24"/>
        </w:rPr>
        <w:t>I</w:t>
      </w:r>
      <w:r w:rsidR="00433AEB" w:rsidRPr="003B4594">
        <w:rPr>
          <w:rFonts w:ascii="Arial" w:hAnsi="Arial" w:cs="Arial"/>
          <w:sz w:val="24"/>
          <w:szCs w:val="24"/>
        </w:rPr>
        <w:t>n</w:t>
      </w:r>
      <w:r w:rsidR="00F82619" w:rsidRPr="003B4594">
        <w:rPr>
          <w:rFonts w:ascii="Arial" w:hAnsi="Arial" w:cs="Arial"/>
          <w:sz w:val="24"/>
          <w:szCs w:val="24"/>
        </w:rPr>
        <w:t xml:space="preserve"> the present case, the tithe </w:t>
      </w:r>
      <w:r w:rsidR="00D528A5" w:rsidRPr="003B4594">
        <w:rPr>
          <w:rFonts w:ascii="Arial" w:hAnsi="Arial" w:cs="Arial"/>
          <w:sz w:val="24"/>
          <w:szCs w:val="24"/>
        </w:rPr>
        <w:t>survey</w:t>
      </w:r>
      <w:r w:rsidR="005931E2" w:rsidRPr="003B4594">
        <w:rPr>
          <w:rFonts w:ascii="Arial" w:hAnsi="Arial" w:cs="Arial"/>
          <w:sz w:val="24"/>
          <w:szCs w:val="24"/>
        </w:rPr>
        <w:t xml:space="preserve"> for Altarnu</w:t>
      </w:r>
      <w:r w:rsidR="007F4CE5" w:rsidRPr="003B4594">
        <w:rPr>
          <w:rFonts w:ascii="Arial" w:hAnsi="Arial" w:cs="Arial"/>
          <w:sz w:val="24"/>
          <w:szCs w:val="24"/>
        </w:rPr>
        <w:t>n</w:t>
      </w:r>
      <w:r w:rsidR="00614BAA" w:rsidRPr="003B4594">
        <w:rPr>
          <w:rFonts w:ascii="Arial" w:hAnsi="Arial" w:cs="Arial"/>
          <w:sz w:val="24"/>
          <w:szCs w:val="24"/>
        </w:rPr>
        <w:t xml:space="preserve">, undertaken in </w:t>
      </w:r>
      <w:r w:rsidR="008B4B4A" w:rsidRPr="003B4594">
        <w:rPr>
          <w:rFonts w:ascii="Arial" w:hAnsi="Arial" w:cs="Arial"/>
          <w:sz w:val="24"/>
          <w:szCs w:val="24"/>
        </w:rPr>
        <w:t>around 1841-</w:t>
      </w:r>
      <w:r w:rsidR="00614BAA" w:rsidRPr="003B4594">
        <w:rPr>
          <w:rFonts w:ascii="Arial" w:hAnsi="Arial" w:cs="Arial"/>
          <w:sz w:val="24"/>
          <w:szCs w:val="24"/>
        </w:rPr>
        <w:t>1843,</w:t>
      </w:r>
      <w:r w:rsidR="000616A5" w:rsidRPr="003B4594">
        <w:rPr>
          <w:rFonts w:ascii="Arial" w:hAnsi="Arial" w:cs="Arial"/>
          <w:sz w:val="24"/>
          <w:szCs w:val="24"/>
        </w:rPr>
        <w:t xml:space="preserve"> identifies </w:t>
      </w:r>
      <w:r w:rsidR="00F82619" w:rsidRPr="003B4594">
        <w:rPr>
          <w:rFonts w:ascii="Arial" w:hAnsi="Arial" w:cs="Arial"/>
          <w:sz w:val="24"/>
          <w:szCs w:val="24"/>
        </w:rPr>
        <w:t>the application land</w:t>
      </w:r>
      <w:r w:rsidR="000616A5" w:rsidRPr="003B4594">
        <w:rPr>
          <w:rFonts w:ascii="Arial" w:hAnsi="Arial" w:cs="Arial"/>
          <w:sz w:val="24"/>
          <w:szCs w:val="24"/>
        </w:rPr>
        <w:t xml:space="preserve"> as forming part of parcel numbers</w:t>
      </w:r>
      <w:r w:rsidR="00110687" w:rsidRPr="003B4594">
        <w:rPr>
          <w:rFonts w:ascii="Arial" w:hAnsi="Arial" w:cs="Arial"/>
          <w:sz w:val="24"/>
          <w:szCs w:val="24"/>
        </w:rPr>
        <w:t xml:space="preserve"> 1835, 2714 and 2703. </w:t>
      </w:r>
      <w:r w:rsidR="000616A5" w:rsidRPr="003B4594">
        <w:rPr>
          <w:rFonts w:ascii="Arial" w:hAnsi="Arial" w:cs="Arial"/>
          <w:sz w:val="24"/>
          <w:szCs w:val="24"/>
        </w:rPr>
        <w:t xml:space="preserve">Parcel 1835 is listed as forming </w:t>
      </w:r>
      <w:r w:rsidR="004F384A" w:rsidRPr="003B4594">
        <w:rPr>
          <w:rFonts w:ascii="Arial" w:hAnsi="Arial" w:cs="Arial"/>
          <w:sz w:val="24"/>
          <w:szCs w:val="24"/>
        </w:rPr>
        <w:t>part</w:t>
      </w:r>
      <w:r w:rsidR="000616A5" w:rsidRPr="003B4594">
        <w:rPr>
          <w:rFonts w:ascii="Arial" w:hAnsi="Arial" w:cs="Arial"/>
          <w:sz w:val="24"/>
          <w:szCs w:val="24"/>
        </w:rPr>
        <w:t xml:space="preserve"> of the tenement of Newton</w:t>
      </w:r>
      <w:r w:rsidR="00110687" w:rsidRPr="003B4594">
        <w:rPr>
          <w:rFonts w:ascii="Arial" w:hAnsi="Arial" w:cs="Arial"/>
          <w:sz w:val="24"/>
          <w:szCs w:val="24"/>
        </w:rPr>
        <w:t>.</w:t>
      </w:r>
      <w:r w:rsidR="000616A5" w:rsidRPr="003B4594">
        <w:rPr>
          <w:rFonts w:ascii="Arial" w:hAnsi="Arial" w:cs="Arial"/>
          <w:sz w:val="24"/>
          <w:szCs w:val="24"/>
        </w:rPr>
        <w:t xml:space="preserve"> It is described as </w:t>
      </w:r>
      <w:r w:rsidR="00EF625B">
        <w:rPr>
          <w:rFonts w:ascii="Arial" w:hAnsi="Arial" w:cs="Arial"/>
          <w:sz w:val="24"/>
          <w:szCs w:val="24"/>
        </w:rPr>
        <w:t>‘</w:t>
      </w:r>
      <w:r w:rsidR="00B02CAA" w:rsidRPr="003B4594">
        <w:rPr>
          <w:rFonts w:ascii="Arial" w:hAnsi="Arial" w:cs="Arial"/>
          <w:sz w:val="24"/>
          <w:szCs w:val="24"/>
        </w:rPr>
        <w:t>Burland</w:t>
      </w:r>
      <w:r w:rsidR="009771B7" w:rsidRPr="003B4594">
        <w:rPr>
          <w:rFonts w:ascii="Arial" w:hAnsi="Arial" w:cs="Arial"/>
          <w:sz w:val="24"/>
          <w:szCs w:val="24"/>
        </w:rPr>
        <w:t xml:space="preserve"> </w:t>
      </w:r>
      <w:r w:rsidR="00B02CAA" w:rsidRPr="003B4594">
        <w:rPr>
          <w:rFonts w:ascii="Arial" w:hAnsi="Arial" w:cs="Arial"/>
          <w:sz w:val="24"/>
          <w:szCs w:val="24"/>
        </w:rPr>
        <w:t>P</w:t>
      </w:r>
      <w:r w:rsidR="009771B7" w:rsidRPr="003B4594">
        <w:rPr>
          <w:rFonts w:ascii="Arial" w:hAnsi="Arial" w:cs="Arial"/>
          <w:sz w:val="24"/>
          <w:szCs w:val="24"/>
        </w:rPr>
        <w:t>its</w:t>
      </w:r>
      <w:r w:rsidR="00B02CAA" w:rsidRPr="003B4594">
        <w:rPr>
          <w:rFonts w:ascii="Arial" w:hAnsi="Arial" w:cs="Arial"/>
          <w:sz w:val="24"/>
          <w:szCs w:val="24"/>
        </w:rPr>
        <w:t>’</w:t>
      </w:r>
      <w:r w:rsidR="009771B7" w:rsidRPr="003B4594">
        <w:rPr>
          <w:rFonts w:ascii="Arial" w:hAnsi="Arial" w:cs="Arial"/>
          <w:sz w:val="24"/>
          <w:szCs w:val="24"/>
        </w:rPr>
        <w:t xml:space="preserve">, its state of cultivation is listed as </w:t>
      </w:r>
      <w:r w:rsidR="00B02CAA" w:rsidRPr="003B4594">
        <w:rPr>
          <w:rFonts w:ascii="Arial" w:hAnsi="Arial" w:cs="Arial"/>
          <w:sz w:val="24"/>
          <w:szCs w:val="24"/>
        </w:rPr>
        <w:t>‘</w:t>
      </w:r>
      <w:r w:rsidR="000616A5" w:rsidRPr="003B4594">
        <w:rPr>
          <w:rFonts w:ascii="Arial" w:hAnsi="Arial" w:cs="Arial"/>
          <w:sz w:val="24"/>
          <w:szCs w:val="24"/>
        </w:rPr>
        <w:t xml:space="preserve">coarse pasture and </w:t>
      </w:r>
      <w:r w:rsidR="000616A5" w:rsidRPr="003B4594">
        <w:rPr>
          <w:rFonts w:ascii="Arial" w:hAnsi="Arial" w:cs="Arial"/>
          <w:sz w:val="24"/>
          <w:szCs w:val="24"/>
        </w:rPr>
        <w:lastRenderedPageBreak/>
        <w:t>furs</w:t>
      </w:r>
      <w:r w:rsidR="00BB19D6" w:rsidRPr="003B4594">
        <w:rPr>
          <w:rFonts w:ascii="Arial" w:hAnsi="Arial" w:cs="Arial"/>
          <w:sz w:val="24"/>
          <w:szCs w:val="24"/>
        </w:rPr>
        <w:t>’</w:t>
      </w:r>
      <w:r w:rsidR="004F384A" w:rsidRPr="003B4594">
        <w:rPr>
          <w:rFonts w:ascii="Arial" w:hAnsi="Arial" w:cs="Arial"/>
          <w:sz w:val="24"/>
          <w:szCs w:val="24"/>
        </w:rPr>
        <w:t xml:space="preserve"> and a</w:t>
      </w:r>
      <w:r w:rsidR="000616A5" w:rsidRPr="003B4594">
        <w:rPr>
          <w:rFonts w:ascii="Arial" w:hAnsi="Arial" w:cs="Arial"/>
          <w:sz w:val="24"/>
          <w:szCs w:val="24"/>
        </w:rPr>
        <w:t xml:space="preserve"> </w:t>
      </w:r>
      <w:r w:rsidR="00110687" w:rsidRPr="003B4594">
        <w:rPr>
          <w:rFonts w:ascii="Arial" w:hAnsi="Arial" w:cs="Arial"/>
          <w:sz w:val="24"/>
          <w:szCs w:val="24"/>
        </w:rPr>
        <w:t xml:space="preserve">rent </w:t>
      </w:r>
      <w:r w:rsidR="000616A5" w:rsidRPr="003B4594">
        <w:rPr>
          <w:rFonts w:ascii="Arial" w:hAnsi="Arial" w:cs="Arial"/>
          <w:sz w:val="24"/>
          <w:szCs w:val="24"/>
        </w:rPr>
        <w:t>charge</w:t>
      </w:r>
      <w:r w:rsidR="004F384A" w:rsidRPr="003B4594">
        <w:rPr>
          <w:rFonts w:ascii="Arial" w:hAnsi="Arial" w:cs="Arial"/>
          <w:sz w:val="24"/>
          <w:szCs w:val="24"/>
        </w:rPr>
        <w:t xml:space="preserve"> </w:t>
      </w:r>
      <w:r w:rsidR="00B02CAA" w:rsidRPr="003B4594">
        <w:rPr>
          <w:rFonts w:ascii="Arial" w:hAnsi="Arial" w:cs="Arial"/>
          <w:sz w:val="24"/>
          <w:szCs w:val="24"/>
        </w:rPr>
        <w:t>was</w:t>
      </w:r>
      <w:r w:rsidR="000616A5" w:rsidRPr="003B4594">
        <w:rPr>
          <w:rFonts w:ascii="Arial" w:hAnsi="Arial" w:cs="Arial"/>
          <w:sz w:val="24"/>
          <w:szCs w:val="24"/>
        </w:rPr>
        <w:t xml:space="preserve"> </w:t>
      </w:r>
      <w:r w:rsidR="00554F88">
        <w:rPr>
          <w:rFonts w:ascii="Arial" w:hAnsi="Arial" w:cs="Arial"/>
          <w:sz w:val="24"/>
          <w:szCs w:val="24"/>
        </w:rPr>
        <w:t>payable.</w:t>
      </w:r>
      <w:r w:rsidR="00B66201">
        <w:rPr>
          <w:rFonts w:ascii="Arial" w:hAnsi="Arial" w:cs="Arial"/>
          <w:sz w:val="24"/>
          <w:szCs w:val="24"/>
        </w:rPr>
        <w:t xml:space="preserve"> </w:t>
      </w:r>
      <w:r w:rsidR="003B5AF9">
        <w:rPr>
          <w:rFonts w:ascii="Arial" w:hAnsi="Arial" w:cs="Arial"/>
          <w:sz w:val="24"/>
          <w:szCs w:val="24"/>
        </w:rPr>
        <w:t>While the quality of the land is not a decisive factor, t</w:t>
      </w:r>
      <w:r w:rsidR="00B66201">
        <w:rPr>
          <w:rFonts w:ascii="Arial" w:hAnsi="Arial" w:cs="Arial"/>
          <w:sz w:val="24"/>
          <w:szCs w:val="24"/>
        </w:rPr>
        <w:t xml:space="preserve">he fact that </w:t>
      </w:r>
      <w:r w:rsidR="003B5AF9">
        <w:rPr>
          <w:rFonts w:ascii="Arial" w:hAnsi="Arial" w:cs="Arial"/>
          <w:sz w:val="24"/>
          <w:szCs w:val="24"/>
        </w:rPr>
        <w:t>it</w:t>
      </w:r>
      <w:r w:rsidR="00B66201">
        <w:rPr>
          <w:rFonts w:ascii="Arial" w:hAnsi="Arial" w:cs="Arial"/>
          <w:sz w:val="24"/>
          <w:szCs w:val="24"/>
        </w:rPr>
        <w:t xml:space="preserve"> was </w:t>
      </w:r>
      <w:r w:rsidR="000F1750">
        <w:rPr>
          <w:rFonts w:ascii="Arial" w:hAnsi="Arial" w:cs="Arial"/>
          <w:sz w:val="24"/>
          <w:szCs w:val="24"/>
        </w:rPr>
        <w:t>listed as forming part of a specific tenement</w:t>
      </w:r>
      <w:r w:rsidR="003B5AF9">
        <w:rPr>
          <w:rFonts w:ascii="Arial" w:hAnsi="Arial" w:cs="Arial"/>
          <w:sz w:val="24"/>
          <w:szCs w:val="24"/>
        </w:rPr>
        <w:t xml:space="preserve"> is good evidence that </w:t>
      </w:r>
      <w:r w:rsidR="00DE6351">
        <w:rPr>
          <w:rFonts w:ascii="Arial" w:hAnsi="Arial" w:cs="Arial"/>
          <w:sz w:val="24"/>
          <w:szCs w:val="24"/>
        </w:rPr>
        <w:t xml:space="preserve">it was not considered to be </w:t>
      </w:r>
      <w:r w:rsidR="000F1750">
        <w:rPr>
          <w:rFonts w:ascii="Arial" w:hAnsi="Arial" w:cs="Arial"/>
          <w:sz w:val="24"/>
          <w:szCs w:val="24"/>
        </w:rPr>
        <w:t>waste land of a manor</w:t>
      </w:r>
      <w:r w:rsidR="00DE6351">
        <w:rPr>
          <w:rFonts w:ascii="Arial" w:hAnsi="Arial" w:cs="Arial"/>
          <w:sz w:val="24"/>
          <w:szCs w:val="24"/>
        </w:rPr>
        <w:t xml:space="preserve"> at that time</w:t>
      </w:r>
      <w:r w:rsidR="000F1750">
        <w:rPr>
          <w:rFonts w:ascii="Arial" w:hAnsi="Arial" w:cs="Arial"/>
          <w:sz w:val="24"/>
          <w:szCs w:val="24"/>
        </w:rPr>
        <w:t xml:space="preserve">. </w:t>
      </w:r>
    </w:p>
    <w:p w14:paraId="0A72B90D" w14:textId="5BCD8EEA" w:rsidR="006D4BCD" w:rsidRDefault="00820567" w:rsidP="00E32AD6">
      <w:pPr>
        <w:pStyle w:val="Style1"/>
        <w:ind w:left="426" w:hanging="426"/>
        <w:rPr>
          <w:rFonts w:ascii="Arial" w:hAnsi="Arial" w:cs="Arial"/>
          <w:sz w:val="24"/>
          <w:szCs w:val="24"/>
        </w:rPr>
      </w:pPr>
      <w:r w:rsidRPr="006D4BCD">
        <w:rPr>
          <w:rFonts w:ascii="Arial" w:hAnsi="Arial" w:cs="Arial"/>
          <w:sz w:val="24"/>
          <w:szCs w:val="24"/>
        </w:rPr>
        <w:t>P</w:t>
      </w:r>
      <w:r w:rsidR="00CD0F4B" w:rsidRPr="006D4BCD">
        <w:rPr>
          <w:rFonts w:ascii="Arial" w:hAnsi="Arial" w:cs="Arial"/>
          <w:sz w:val="24"/>
          <w:szCs w:val="24"/>
        </w:rPr>
        <w:t xml:space="preserve">arcel 2714 is </w:t>
      </w:r>
      <w:r w:rsidR="00524E24" w:rsidRPr="006D4BCD">
        <w:rPr>
          <w:rFonts w:ascii="Arial" w:hAnsi="Arial" w:cs="Arial"/>
          <w:sz w:val="24"/>
          <w:szCs w:val="24"/>
        </w:rPr>
        <w:t>described as ‘green’</w:t>
      </w:r>
      <w:r w:rsidR="001F0E45" w:rsidRPr="006D4BCD">
        <w:rPr>
          <w:rFonts w:ascii="Arial" w:hAnsi="Arial" w:cs="Arial"/>
          <w:sz w:val="24"/>
          <w:szCs w:val="24"/>
        </w:rPr>
        <w:t>,</w:t>
      </w:r>
      <w:r w:rsidR="009771B7" w:rsidRPr="006D4BCD">
        <w:rPr>
          <w:rFonts w:ascii="Arial" w:hAnsi="Arial" w:cs="Arial"/>
          <w:sz w:val="24"/>
          <w:szCs w:val="24"/>
        </w:rPr>
        <w:t xml:space="preserve"> its state of</w:t>
      </w:r>
      <w:r w:rsidR="005C68A1" w:rsidRPr="006D4BCD">
        <w:rPr>
          <w:rFonts w:ascii="Arial" w:hAnsi="Arial" w:cs="Arial"/>
          <w:sz w:val="24"/>
          <w:szCs w:val="24"/>
        </w:rPr>
        <w:t xml:space="preserve"> cultivation</w:t>
      </w:r>
      <w:r w:rsidR="009771B7" w:rsidRPr="006D4BCD">
        <w:rPr>
          <w:rFonts w:ascii="Arial" w:hAnsi="Arial" w:cs="Arial"/>
          <w:sz w:val="24"/>
          <w:szCs w:val="24"/>
        </w:rPr>
        <w:t xml:space="preserve"> </w:t>
      </w:r>
      <w:r w:rsidR="005C68A1" w:rsidRPr="006D4BCD">
        <w:rPr>
          <w:rFonts w:ascii="Arial" w:hAnsi="Arial" w:cs="Arial"/>
          <w:sz w:val="24"/>
          <w:szCs w:val="24"/>
        </w:rPr>
        <w:t>listed</w:t>
      </w:r>
      <w:r w:rsidR="009771B7" w:rsidRPr="006D4BCD">
        <w:rPr>
          <w:rFonts w:ascii="Arial" w:hAnsi="Arial" w:cs="Arial"/>
          <w:sz w:val="24"/>
          <w:szCs w:val="24"/>
        </w:rPr>
        <w:t xml:space="preserve"> as </w:t>
      </w:r>
      <w:r w:rsidR="001F0E45" w:rsidRPr="006D4BCD">
        <w:rPr>
          <w:rFonts w:ascii="Arial" w:hAnsi="Arial" w:cs="Arial"/>
          <w:sz w:val="24"/>
          <w:szCs w:val="24"/>
        </w:rPr>
        <w:t>‘</w:t>
      </w:r>
      <w:r w:rsidR="00500EC8" w:rsidRPr="006D4BCD">
        <w:rPr>
          <w:rFonts w:ascii="Arial" w:hAnsi="Arial" w:cs="Arial"/>
          <w:sz w:val="24"/>
          <w:szCs w:val="24"/>
        </w:rPr>
        <w:t>pasture</w:t>
      </w:r>
      <w:r w:rsidR="001F0E45" w:rsidRPr="006D4BCD">
        <w:rPr>
          <w:rFonts w:ascii="Arial" w:hAnsi="Arial" w:cs="Arial"/>
          <w:sz w:val="24"/>
          <w:szCs w:val="24"/>
        </w:rPr>
        <w:t>’</w:t>
      </w:r>
      <w:r w:rsidR="00500EC8" w:rsidRPr="006D4BCD">
        <w:rPr>
          <w:rFonts w:ascii="Arial" w:hAnsi="Arial" w:cs="Arial"/>
          <w:sz w:val="24"/>
          <w:szCs w:val="24"/>
        </w:rPr>
        <w:t xml:space="preserve"> and a rent </w:t>
      </w:r>
      <w:r w:rsidR="005C68A1" w:rsidRPr="006D4BCD">
        <w:rPr>
          <w:rFonts w:ascii="Arial" w:hAnsi="Arial" w:cs="Arial"/>
          <w:sz w:val="24"/>
          <w:szCs w:val="24"/>
        </w:rPr>
        <w:t>charge</w:t>
      </w:r>
      <w:r w:rsidR="00500EC8" w:rsidRPr="006D4BCD">
        <w:rPr>
          <w:rFonts w:ascii="Arial" w:hAnsi="Arial" w:cs="Arial"/>
          <w:sz w:val="24"/>
          <w:szCs w:val="24"/>
        </w:rPr>
        <w:t xml:space="preserve"> </w:t>
      </w:r>
      <w:r w:rsidR="00935457" w:rsidRPr="006D4BCD">
        <w:rPr>
          <w:rFonts w:ascii="Arial" w:hAnsi="Arial" w:cs="Arial"/>
          <w:sz w:val="24"/>
          <w:szCs w:val="24"/>
        </w:rPr>
        <w:t>was</w:t>
      </w:r>
      <w:r w:rsidR="00500EC8" w:rsidRPr="006D4BCD">
        <w:rPr>
          <w:rFonts w:ascii="Arial" w:hAnsi="Arial" w:cs="Arial"/>
          <w:sz w:val="24"/>
          <w:szCs w:val="24"/>
        </w:rPr>
        <w:t xml:space="preserve"> payable. </w:t>
      </w:r>
      <w:r w:rsidR="00090A85" w:rsidRPr="006D4BCD">
        <w:rPr>
          <w:rFonts w:ascii="Arial" w:hAnsi="Arial" w:cs="Arial"/>
          <w:sz w:val="24"/>
          <w:szCs w:val="24"/>
        </w:rPr>
        <w:t>I</w:t>
      </w:r>
      <w:r w:rsidR="0075436C" w:rsidRPr="006D4BCD">
        <w:rPr>
          <w:rFonts w:ascii="Arial" w:hAnsi="Arial" w:cs="Arial"/>
          <w:sz w:val="24"/>
          <w:szCs w:val="24"/>
        </w:rPr>
        <w:t>t</w:t>
      </w:r>
      <w:r w:rsidR="00584405" w:rsidRPr="006D4BCD">
        <w:rPr>
          <w:rFonts w:ascii="Arial" w:hAnsi="Arial" w:cs="Arial"/>
          <w:sz w:val="24"/>
          <w:szCs w:val="24"/>
        </w:rPr>
        <w:t xml:space="preserve"> was owned by Richard Bat</w:t>
      </w:r>
      <w:r w:rsidR="00885D3B" w:rsidRPr="006D4BCD">
        <w:rPr>
          <w:rFonts w:ascii="Arial" w:hAnsi="Arial" w:cs="Arial"/>
          <w:sz w:val="24"/>
          <w:szCs w:val="24"/>
        </w:rPr>
        <w:t>e</w:t>
      </w:r>
      <w:r w:rsidR="00F51DF5" w:rsidRPr="006D4BCD">
        <w:rPr>
          <w:rFonts w:ascii="Arial" w:hAnsi="Arial" w:cs="Arial"/>
          <w:sz w:val="24"/>
          <w:szCs w:val="24"/>
        </w:rPr>
        <w:t xml:space="preserve">, </w:t>
      </w:r>
      <w:r w:rsidR="0088328F" w:rsidRPr="006D4BCD">
        <w:rPr>
          <w:rFonts w:ascii="Arial" w:hAnsi="Arial" w:cs="Arial"/>
          <w:sz w:val="24"/>
          <w:szCs w:val="24"/>
        </w:rPr>
        <w:t xml:space="preserve">occupied by </w:t>
      </w:r>
      <w:r w:rsidR="00F51DF5" w:rsidRPr="006D4BCD">
        <w:rPr>
          <w:rFonts w:ascii="Arial" w:hAnsi="Arial" w:cs="Arial"/>
          <w:sz w:val="24"/>
          <w:szCs w:val="24"/>
        </w:rPr>
        <w:t>Robert Parsons</w:t>
      </w:r>
      <w:r w:rsidR="00EF625B">
        <w:rPr>
          <w:rFonts w:ascii="Arial" w:hAnsi="Arial" w:cs="Arial"/>
          <w:sz w:val="24"/>
          <w:szCs w:val="24"/>
        </w:rPr>
        <w:t xml:space="preserve">, and </w:t>
      </w:r>
      <w:r w:rsidR="00885D3B" w:rsidRPr="006D4BCD">
        <w:rPr>
          <w:rFonts w:ascii="Arial" w:hAnsi="Arial" w:cs="Arial"/>
          <w:sz w:val="24"/>
          <w:szCs w:val="24"/>
        </w:rPr>
        <w:t xml:space="preserve">listed as </w:t>
      </w:r>
      <w:r w:rsidR="00D90290" w:rsidRPr="006D4BCD">
        <w:rPr>
          <w:rFonts w:ascii="Arial" w:hAnsi="Arial" w:cs="Arial"/>
          <w:sz w:val="24"/>
          <w:szCs w:val="24"/>
        </w:rPr>
        <w:t>pasture</w:t>
      </w:r>
      <w:r w:rsidR="00885D3B" w:rsidRPr="006D4BCD">
        <w:rPr>
          <w:rFonts w:ascii="Arial" w:hAnsi="Arial" w:cs="Arial"/>
          <w:sz w:val="24"/>
          <w:szCs w:val="24"/>
        </w:rPr>
        <w:t xml:space="preserve">. </w:t>
      </w:r>
      <w:r w:rsidR="009F3DF6" w:rsidRPr="006D4BCD">
        <w:rPr>
          <w:rFonts w:ascii="Arial" w:hAnsi="Arial" w:cs="Arial"/>
          <w:sz w:val="24"/>
          <w:szCs w:val="24"/>
        </w:rPr>
        <w:t>Furthermore, the objector asserts that it is listed as forming part of the tenement of ‘Trevague</w:t>
      </w:r>
      <w:proofErr w:type="gramStart"/>
      <w:r w:rsidR="009F3DF6" w:rsidRPr="006D4BCD">
        <w:rPr>
          <w:rFonts w:ascii="Arial" w:hAnsi="Arial" w:cs="Arial"/>
          <w:sz w:val="24"/>
          <w:szCs w:val="24"/>
        </w:rPr>
        <w:t>’  and</w:t>
      </w:r>
      <w:proofErr w:type="gramEnd"/>
      <w:r w:rsidR="009F3DF6" w:rsidRPr="006D4BCD">
        <w:rPr>
          <w:rFonts w:ascii="Arial" w:hAnsi="Arial" w:cs="Arial"/>
          <w:sz w:val="24"/>
          <w:szCs w:val="24"/>
        </w:rPr>
        <w:t xml:space="preserve"> includes rights in respect of East Moor. </w:t>
      </w:r>
      <w:r w:rsidR="00EE7C93" w:rsidRPr="006D4BCD">
        <w:rPr>
          <w:rFonts w:ascii="Arial" w:hAnsi="Arial" w:cs="Arial"/>
          <w:sz w:val="24"/>
          <w:szCs w:val="24"/>
        </w:rPr>
        <w:t xml:space="preserve">While I do not have a full extract of that entry, and so cannot be certain that such is the case, </w:t>
      </w:r>
      <w:r w:rsidR="006D4BCD">
        <w:rPr>
          <w:rFonts w:ascii="Arial" w:hAnsi="Arial" w:cs="Arial"/>
          <w:sz w:val="24"/>
          <w:szCs w:val="24"/>
        </w:rPr>
        <w:t>w</w:t>
      </w:r>
      <w:r w:rsidR="006D4BCD" w:rsidRPr="006D4BCD">
        <w:rPr>
          <w:rFonts w:ascii="Arial" w:hAnsi="Arial" w:cs="Arial"/>
          <w:sz w:val="24"/>
          <w:szCs w:val="24"/>
        </w:rPr>
        <w:t xml:space="preserve">hat is clear is that this parcel was treated as part of a defined </w:t>
      </w:r>
      <w:r w:rsidR="00AA47A4" w:rsidRPr="006D4BCD">
        <w:rPr>
          <w:rFonts w:ascii="Arial" w:hAnsi="Arial" w:cs="Arial"/>
          <w:sz w:val="24"/>
          <w:szCs w:val="24"/>
        </w:rPr>
        <w:t>tenemen</w:t>
      </w:r>
      <w:r w:rsidR="00AA47A4">
        <w:rPr>
          <w:rFonts w:ascii="Arial" w:hAnsi="Arial" w:cs="Arial"/>
          <w:sz w:val="24"/>
          <w:szCs w:val="24"/>
        </w:rPr>
        <w:t xml:space="preserve">t and </w:t>
      </w:r>
      <w:r w:rsidR="006D4BCD" w:rsidRPr="006D4BCD">
        <w:rPr>
          <w:rFonts w:ascii="Arial" w:hAnsi="Arial" w:cs="Arial"/>
          <w:sz w:val="24"/>
          <w:szCs w:val="24"/>
        </w:rPr>
        <w:t>attributed to a named owner and occupier, which is inconsistent with land remaining as waste of the manor, particularly given that the same surveyor clearly identified other parcels as common or waste</w:t>
      </w:r>
      <w:r w:rsidR="006D4BCD">
        <w:rPr>
          <w:rFonts w:ascii="Arial" w:hAnsi="Arial" w:cs="Arial"/>
          <w:sz w:val="24"/>
          <w:szCs w:val="24"/>
        </w:rPr>
        <w:t xml:space="preserve">. </w:t>
      </w:r>
    </w:p>
    <w:p w14:paraId="3B7590E5" w14:textId="279E9DFB" w:rsidR="00407E51" w:rsidRPr="006D4BCD" w:rsidRDefault="00807302" w:rsidP="00E32AD6">
      <w:pPr>
        <w:pStyle w:val="Style1"/>
        <w:ind w:left="426" w:hanging="426"/>
        <w:rPr>
          <w:rFonts w:ascii="Arial" w:hAnsi="Arial" w:cs="Arial"/>
          <w:sz w:val="24"/>
          <w:szCs w:val="24"/>
        </w:rPr>
      </w:pPr>
      <w:r w:rsidRPr="006D4BCD">
        <w:rPr>
          <w:rFonts w:ascii="Arial" w:hAnsi="Arial" w:cs="Arial"/>
          <w:sz w:val="24"/>
          <w:szCs w:val="24"/>
        </w:rPr>
        <w:t xml:space="preserve">Conversely, </w:t>
      </w:r>
      <w:r w:rsidR="00340CAE" w:rsidRPr="006D4BCD">
        <w:rPr>
          <w:rFonts w:ascii="Arial" w:hAnsi="Arial" w:cs="Arial"/>
          <w:sz w:val="24"/>
          <w:szCs w:val="24"/>
        </w:rPr>
        <w:t xml:space="preserve">parcel numbers 2708 and 2709 </w:t>
      </w:r>
      <w:r w:rsidRPr="006D4BCD">
        <w:rPr>
          <w:rFonts w:ascii="Arial" w:hAnsi="Arial" w:cs="Arial"/>
          <w:sz w:val="24"/>
          <w:szCs w:val="24"/>
        </w:rPr>
        <w:t>are listed under the heading ‘Commons and Waste’</w:t>
      </w:r>
      <w:r w:rsidR="00340CAE" w:rsidRPr="006D4BCD">
        <w:rPr>
          <w:rFonts w:ascii="Arial" w:hAnsi="Arial" w:cs="Arial"/>
          <w:sz w:val="24"/>
          <w:szCs w:val="24"/>
        </w:rPr>
        <w:t xml:space="preserve">, are similarly described as ‘coarse pasture’ or </w:t>
      </w:r>
      <w:r w:rsidR="00935457" w:rsidRPr="006D4BCD">
        <w:rPr>
          <w:rFonts w:ascii="Arial" w:hAnsi="Arial" w:cs="Arial"/>
          <w:sz w:val="24"/>
          <w:szCs w:val="24"/>
        </w:rPr>
        <w:t>‘</w:t>
      </w:r>
      <w:r w:rsidR="00340CAE" w:rsidRPr="006D4BCD">
        <w:rPr>
          <w:rFonts w:ascii="Arial" w:hAnsi="Arial" w:cs="Arial"/>
          <w:sz w:val="24"/>
          <w:szCs w:val="24"/>
        </w:rPr>
        <w:t xml:space="preserve">pasture’ </w:t>
      </w:r>
      <w:r w:rsidR="006B09DC" w:rsidRPr="006D4BCD">
        <w:rPr>
          <w:rFonts w:ascii="Arial" w:hAnsi="Arial" w:cs="Arial"/>
          <w:sz w:val="24"/>
          <w:szCs w:val="24"/>
        </w:rPr>
        <w:t xml:space="preserve">but </w:t>
      </w:r>
      <w:r w:rsidR="00C35B21" w:rsidRPr="006D4BCD">
        <w:rPr>
          <w:rFonts w:ascii="Arial" w:hAnsi="Arial" w:cs="Arial"/>
          <w:sz w:val="24"/>
          <w:szCs w:val="24"/>
        </w:rPr>
        <w:t xml:space="preserve">are clearly recognised as </w:t>
      </w:r>
      <w:r w:rsidR="004A4C2D" w:rsidRPr="006D4BCD">
        <w:rPr>
          <w:rFonts w:ascii="Arial" w:hAnsi="Arial" w:cs="Arial"/>
          <w:sz w:val="24"/>
          <w:szCs w:val="24"/>
        </w:rPr>
        <w:t xml:space="preserve">waste in </w:t>
      </w:r>
      <w:r w:rsidR="00B65E47" w:rsidRPr="006D4BCD">
        <w:rPr>
          <w:rFonts w:ascii="Arial" w:hAnsi="Arial" w:cs="Arial"/>
          <w:sz w:val="24"/>
          <w:szCs w:val="24"/>
        </w:rPr>
        <w:t>S</w:t>
      </w:r>
      <w:r w:rsidR="004A4C2D" w:rsidRPr="006D4BCD">
        <w:rPr>
          <w:rFonts w:ascii="Arial" w:hAnsi="Arial" w:cs="Arial"/>
          <w:sz w:val="24"/>
          <w:szCs w:val="24"/>
        </w:rPr>
        <w:t xml:space="preserve">outh and </w:t>
      </w:r>
      <w:r w:rsidR="00B65E47" w:rsidRPr="006D4BCD">
        <w:rPr>
          <w:rFonts w:ascii="Arial" w:hAnsi="Arial" w:cs="Arial"/>
          <w:sz w:val="24"/>
          <w:szCs w:val="24"/>
        </w:rPr>
        <w:t>W</w:t>
      </w:r>
      <w:r w:rsidR="004A4C2D" w:rsidRPr="006D4BCD">
        <w:rPr>
          <w:rFonts w:ascii="Arial" w:hAnsi="Arial" w:cs="Arial"/>
          <w:sz w:val="24"/>
          <w:szCs w:val="24"/>
        </w:rPr>
        <w:t xml:space="preserve">est </w:t>
      </w:r>
      <w:r w:rsidR="00501E92" w:rsidRPr="006D4BCD">
        <w:rPr>
          <w:rFonts w:ascii="Arial" w:hAnsi="Arial" w:cs="Arial"/>
          <w:sz w:val="24"/>
          <w:szCs w:val="24"/>
        </w:rPr>
        <w:t>C</w:t>
      </w:r>
      <w:r w:rsidR="004A4C2D" w:rsidRPr="006D4BCD">
        <w:rPr>
          <w:rFonts w:ascii="Arial" w:hAnsi="Arial" w:cs="Arial"/>
          <w:sz w:val="24"/>
          <w:szCs w:val="24"/>
        </w:rPr>
        <w:t xml:space="preserve">arne </w:t>
      </w:r>
      <w:r w:rsidR="00E058B7" w:rsidRPr="006D4BCD">
        <w:rPr>
          <w:rFonts w:ascii="Arial" w:hAnsi="Arial" w:cs="Arial"/>
          <w:sz w:val="24"/>
          <w:szCs w:val="24"/>
        </w:rPr>
        <w:t>respectively</w:t>
      </w:r>
      <w:r w:rsidR="004A4C2D" w:rsidRPr="006D4BCD">
        <w:rPr>
          <w:rFonts w:ascii="Arial" w:hAnsi="Arial" w:cs="Arial"/>
          <w:sz w:val="24"/>
          <w:szCs w:val="24"/>
        </w:rPr>
        <w:t>. Likewise, parcel number</w:t>
      </w:r>
      <w:r w:rsidR="00E058B7" w:rsidRPr="006D4BCD">
        <w:rPr>
          <w:rFonts w:ascii="Arial" w:hAnsi="Arial" w:cs="Arial"/>
          <w:sz w:val="24"/>
          <w:szCs w:val="24"/>
        </w:rPr>
        <w:t xml:space="preserve">s 2691 and 2692 are </w:t>
      </w:r>
      <w:r w:rsidR="00F62611" w:rsidRPr="006D4BCD">
        <w:rPr>
          <w:rFonts w:ascii="Arial" w:hAnsi="Arial" w:cs="Arial"/>
          <w:sz w:val="24"/>
          <w:szCs w:val="24"/>
        </w:rPr>
        <w:t xml:space="preserve">identified as East Moor while parcel numbers 2700, 2701 and 2702 are </w:t>
      </w:r>
      <w:r w:rsidR="00CF4B5D" w:rsidRPr="006D4BCD">
        <w:rPr>
          <w:rFonts w:ascii="Arial" w:hAnsi="Arial" w:cs="Arial"/>
          <w:sz w:val="24"/>
          <w:szCs w:val="24"/>
        </w:rPr>
        <w:t xml:space="preserve">listed as West </w:t>
      </w:r>
      <w:r w:rsidR="00C01E47" w:rsidRPr="006D4BCD">
        <w:rPr>
          <w:rFonts w:ascii="Arial" w:hAnsi="Arial" w:cs="Arial"/>
          <w:sz w:val="24"/>
          <w:szCs w:val="24"/>
        </w:rPr>
        <w:t>M</w:t>
      </w:r>
      <w:r w:rsidR="00CF4B5D" w:rsidRPr="006D4BCD">
        <w:rPr>
          <w:rFonts w:ascii="Arial" w:hAnsi="Arial" w:cs="Arial"/>
          <w:sz w:val="24"/>
          <w:szCs w:val="24"/>
        </w:rPr>
        <w:t>oor</w:t>
      </w:r>
      <w:r w:rsidR="00002C0C" w:rsidRPr="006D4BCD">
        <w:rPr>
          <w:rFonts w:ascii="Arial" w:hAnsi="Arial" w:cs="Arial"/>
          <w:sz w:val="24"/>
          <w:szCs w:val="24"/>
        </w:rPr>
        <w:t xml:space="preserve"> with all of this land recognised and identified as common</w:t>
      </w:r>
      <w:r w:rsidR="005B2A84">
        <w:rPr>
          <w:rFonts w:ascii="Arial" w:hAnsi="Arial" w:cs="Arial"/>
          <w:sz w:val="24"/>
          <w:szCs w:val="24"/>
        </w:rPr>
        <w:t xml:space="preserve"> land</w:t>
      </w:r>
      <w:r w:rsidR="00CF4B5D" w:rsidRPr="006D4BCD">
        <w:rPr>
          <w:rFonts w:ascii="Arial" w:hAnsi="Arial" w:cs="Arial"/>
          <w:sz w:val="24"/>
          <w:szCs w:val="24"/>
        </w:rPr>
        <w:t xml:space="preserve">. </w:t>
      </w:r>
    </w:p>
    <w:p w14:paraId="2AC0E8B8" w14:textId="2A67B3E2" w:rsidR="007C5EFE" w:rsidRPr="007C5EFE" w:rsidRDefault="00407E51" w:rsidP="002C4295">
      <w:pPr>
        <w:pStyle w:val="Style1"/>
        <w:ind w:left="426" w:hanging="426"/>
        <w:rPr>
          <w:rFonts w:ascii="Arial" w:hAnsi="Arial" w:cs="Arial"/>
          <w:sz w:val="24"/>
          <w:szCs w:val="24"/>
        </w:rPr>
      </w:pPr>
      <w:r w:rsidRPr="007C5EFE">
        <w:rPr>
          <w:rFonts w:ascii="Arial" w:hAnsi="Arial" w:cs="Arial"/>
          <w:sz w:val="24"/>
          <w:szCs w:val="24"/>
        </w:rPr>
        <w:t xml:space="preserve">As a general rule, no tithe was payable on land considered to be </w:t>
      </w:r>
      <w:r w:rsidR="00342594">
        <w:rPr>
          <w:rFonts w:ascii="Arial" w:hAnsi="Arial" w:cs="Arial"/>
          <w:sz w:val="24"/>
          <w:szCs w:val="24"/>
        </w:rPr>
        <w:t xml:space="preserve">common or </w:t>
      </w:r>
      <w:r w:rsidRPr="007C5EFE">
        <w:rPr>
          <w:rFonts w:ascii="Arial" w:hAnsi="Arial" w:cs="Arial"/>
          <w:sz w:val="24"/>
          <w:szCs w:val="24"/>
        </w:rPr>
        <w:t xml:space="preserve">waste. However, I accept that the tithe survey is a complex source and the way in which rent charges were applied differed in different parts of the country. </w:t>
      </w:r>
      <w:r w:rsidR="00BB052C" w:rsidRPr="007C5EFE">
        <w:rPr>
          <w:rFonts w:ascii="Arial" w:hAnsi="Arial" w:cs="Arial"/>
          <w:sz w:val="24"/>
          <w:szCs w:val="24"/>
        </w:rPr>
        <w:t xml:space="preserve">In the present case, </w:t>
      </w:r>
      <w:r w:rsidR="004A6F81" w:rsidRPr="007C5EFE">
        <w:rPr>
          <w:rFonts w:ascii="Arial" w:hAnsi="Arial" w:cs="Arial"/>
          <w:sz w:val="24"/>
          <w:szCs w:val="24"/>
        </w:rPr>
        <w:t xml:space="preserve">while </w:t>
      </w:r>
      <w:r w:rsidR="00CF4B5D" w:rsidRPr="007C5EFE">
        <w:rPr>
          <w:rFonts w:ascii="Arial" w:hAnsi="Arial" w:cs="Arial"/>
          <w:sz w:val="24"/>
          <w:szCs w:val="24"/>
        </w:rPr>
        <w:t>the parcels</w:t>
      </w:r>
      <w:r w:rsidR="00C53B74" w:rsidRPr="007C5EFE">
        <w:rPr>
          <w:rFonts w:ascii="Arial" w:hAnsi="Arial" w:cs="Arial"/>
          <w:sz w:val="24"/>
          <w:szCs w:val="24"/>
        </w:rPr>
        <w:t xml:space="preserve"> forming </w:t>
      </w:r>
      <w:r w:rsidR="000343EE" w:rsidRPr="007C5EFE">
        <w:rPr>
          <w:rFonts w:ascii="Arial" w:hAnsi="Arial" w:cs="Arial"/>
          <w:sz w:val="24"/>
          <w:szCs w:val="24"/>
        </w:rPr>
        <w:t>East</w:t>
      </w:r>
      <w:r w:rsidR="00C53B74" w:rsidRPr="007C5EFE">
        <w:rPr>
          <w:rFonts w:ascii="Arial" w:hAnsi="Arial" w:cs="Arial"/>
          <w:sz w:val="24"/>
          <w:szCs w:val="24"/>
        </w:rPr>
        <w:t xml:space="preserve"> and West Moor</w:t>
      </w:r>
      <w:r w:rsidR="00CF4B5D" w:rsidRPr="007C5EFE">
        <w:rPr>
          <w:rFonts w:ascii="Arial" w:hAnsi="Arial" w:cs="Arial"/>
          <w:sz w:val="24"/>
          <w:szCs w:val="24"/>
        </w:rPr>
        <w:t xml:space="preserve"> </w:t>
      </w:r>
      <w:r w:rsidR="004A6F81" w:rsidRPr="007C5EFE">
        <w:rPr>
          <w:rFonts w:ascii="Arial" w:hAnsi="Arial" w:cs="Arial"/>
          <w:sz w:val="24"/>
          <w:szCs w:val="24"/>
        </w:rPr>
        <w:t xml:space="preserve">were </w:t>
      </w:r>
      <w:r w:rsidR="00C01E47" w:rsidRPr="007C5EFE">
        <w:rPr>
          <w:rFonts w:ascii="Arial" w:hAnsi="Arial" w:cs="Arial"/>
          <w:sz w:val="24"/>
          <w:szCs w:val="24"/>
        </w:rPr>
        <w:t xml:space="preserve">recognised </w:t>
      </w:r>
      <w:r w:rsidR="004A6F81" w:rsidRPr="007C5EFE">
        <w:rPr>
          <w:rFonts w:ascii="Arial" w:hAnsi="Arial" w:cs="Arial"/>
          <w:sz w:val="24"/>
          <w:szCs w:val="24"/>
        </w:rPr>
        <w:t xml:space="preserve">as </w:t>
      </w:r>
      <w:r w:rsidR="00C01E47" w:rsidRPr="007C5EFE">
        <w:rPr>
          <w:rFonts w:ascii="Arial" w:hAnsi="Arial" w:cs="Arial"/>
          <w:sz w:val="24"/>
          <w:szCs w:val="24"/>
        </w:rPr>
        <w:t xml:space="preserve">areas of </w:t>
      </w:r>
      <w:r w:rsidR="00CF4B5D" w:rsidRPr="007C5EFE">
        <w:rPr>
          <w:rFonts w:ascii="Arial" w:hAnsi="Arial" w:cs="Arial"/>
          <w:sz w:val="24"/>
          <w:szCs w:val="24"/>
        </w:rPr>
        <w:t>common land</w:t>
      </w:r>
      <w:r w:rsidR="004A6F81" w:rsidRPr="007C5EFE">
        <w:rPr>
          <w:rFonts w:ascii="Arial" w:hAnsi="Arial" w:cs="Arial"/>
          <w:sz w:val="24"/>
          <w:szCs w:val="24"/>
        </w:rPr>
        <w:t>, the tithe apportionment records</w:t>
      </w:r>
      <w:r w:rsidR="00CF4B5D" w:rsidRPr="007C5EFE">
        <w:rPr>
          <w:rFonts w:ascii="Arial" w:hAnsi="Arial" w:cs="Arial"/>
          <w:sz w:val="24"/>
          <w:szCs w:val="24"/>
        </w:rPr>
        <w:t xml:space="preserve"> contain notes which </w:t>
      </w:r>
      <w:r w:rsidR="00D778BC" w:rsidRPr="007C5EFE">
        <w:rPr>
          <w:rFonts w:ascii="Arial" w:hAnsi="Arial" w:cs="Arial"/>
          <w:sz w:val="24"/>
          <w:szCs w:val="24"/>
        </w:rPr>
        <w:t>indicate that rent charges were payable</w:t>
      </w:r>
      <w:r w:rsidR="004A6F81" w:rsidRPr="007C5EFE">
        <w:rPr>
          <w:rFonts w:ascii="Arial" w:hAnsi="Arial" w:cs="Arial"/>
          <w:sz w:val="24"/>
          <w:szCs w:val="24"/>
        </w:rPr>
        <w:t xml:space="preserve"> nonetheless (albeit they </w:t>
      </w:r>
      <w:r w:rsidR="00D778BC" w:rsidRPr="007C5EFE">
        <w:rPr>
          <w:rFonts w:ascii="Arial" w:hAnsi="Arial" w:cs="Arial"/>
          <w:sz w:val="24"/>
          <w:szCs w:val="24"/>
        </w:rPr>
        <w:t xml:space="preserve">had been </w:t>
      </w:r>
      <w:r w:rsidR="00935457" w:rsidRPr="007C5EFE">
        <w:rPr>
          <w:rFonts w:ascii="Arial" w:hAnsi="Arial" w:cs="Arial"/>
          <w:sz w:val="24"/>
          <w:szCs w:val="24"/>
        </w:rPr>
        <w:t>‘</w:t>
      </w:r>
      <w:r w:rsidR="00D778BC" w:rsidRPr="007C5EFE">
        <w:rPr>
          <w:rFonts w:ascii="Arial" w:hAnsi="Arial" w:cs="Arial"/>
          <w:sz w:val="24"/>
          <w:szCs w:val="24"/>
        </w:rPr>
        <w:t xml:space="preserve">apportioned </w:t>
      </w:r>
      <w:r w:rsidR="003062D6" w:rsidRPr="007C5EFE">
        <w:rPr>
          <w:rFonts w:ascii="Arial" w:hAnsi="Arial" w:cs="Arial"/>
          <w:sz w:val="24"/>
          <w:szCs w:val="24"/>
        </w:rPr>
        <w:t>on</w:t>
      </w:r>
      <w:r w:rsidR="00D778BC" w:rsidRPr="007C5EFE">
        <w:rPr>
          <w:rFonts w:ascii="Arial" w:hAnsi="Arial" w:cs="Arial"/>
          <w:sz w:val="24"/>
          <w:szCs w:val="24"/>
        </w:rPr>
        <w:t xml:space="preserve"> the estates to which the same are </w:t>
      </w:r>
      <w:r w:rsidR="003062D6" w:rsidRPr="007C5EFE">
        <w:rPr>
          <w:rFonts w:ascii="Arial" w:hAnsi="Arial" w:cs="Arial"/>
          <w:sz w:val="24"/>
          <w:szCs w:val="24"/>
        </w:rPr>
        <w:t>apportioned</w:t>
      </w:r>
      <w:r w:rsidR="00935457" w:rsidRPr="007C5EFE">
        <w:rPr>
          <w:rFonts w:ascii="Arial" w:hAnsi="Arial" w:cs="Arial"/>
          <w:sz w:val="24"/>
          <w:szCs w:val="24"/>
        </w:rPr>
        <w:t>’</w:t>
      </w:r>
      <w:r w:rsidR="00EC7E78" w:rsidRPr="007C5EFE">
        <w:rPr>
          <w:rFonts w:ascii="Arial" w:hAnsi="Arial" w:cs="Arial"/>
          <w:sz w:val="24"/>
          <w:szCs w:val="24"/>
        </w:rPr>
        <w:t>)</w:t>
      </w:r>
      <w:r w:rsidR="00D778BC" w:rsidRPr="007C5EFE">
        <w:rPr>
          <w:rFonts w:ascii="Arial" w:hAnsi="Arial" w:cs="Arial"/>
          <w:sz w:val="24"/>
          <w:szCs w:val="24"/>
        </w:rPr>
        <w:t xml:space="preserve">. </w:t>
      </w:r>
      <w:r w:rsidR="00A366DC" w:rsidRPr="007C5EFE">
        <w:rPr>
          <w:rFonts w:ascii="Arial" w:hAnsi="Arial" w:cs="Arial"/>
          <w:sz w:val="24"/>
          <w:szCs w:val="24"/>
        </w:rPr>
        <w:t xml:space="preserve">However, while </w:t>
      </w:r>
      <w:r w:rsidR="00207952" w:rsidRPr="007C5EFE">
        <w:rPr>
          <w:rFonts w:ascii="Arial" w:hAnsi="Arial" w:cs="Arial"/>
          <w:sz w:val="24"/>
          <w:szCs w:val="24"/>
        </w:rPr>
        <w:t xml:space="preserve">I </w:t>
      </w:r>
      <w:r w:rsidR="008B711D" w:rsidRPr="007C5EFE">
        <w:rPr>
          <w:rFonts w:ascii="Arial" w:hAnsi="Arial" w:cs="Arial"/>
          <w:sz w:val="24"/>
          <w:szCs w:val="24"/>
        </w:rPr>
        <w:t>agree</w:t>
      </w:r>
      <w:r w:rsidR="00207952" w:rsidRPr="007C5EFE">
        <w:rPr>
          <w:rFonts w:ascii="Arial" w:hAnsi="Arial" w:cs="Arial"/>
          <w:sz w:val="24"/>
          <w:szCs w:val="24"/>
        </w:rPr>
        <w:t xml:space="preserve"> that the survey for Altarnun only reflects the position at a particular point in time</w:t>
      </w:r>
      <w:r w:rsidR="00A366DC" w:rsidRPr="007C5EFE">
        <w:rPr>
          <w:rFonts w:ascii="Arial" w:hAnsi="Arial" w:cs="Arial"/>
          <w:sz w:val="24"/>
          <w:szCs w:val="24"/>
        </w:rPr>
        <w:t>,</w:t>
      </w:r>
      <w:r w:rsidR="00207952" w:rsidRPr="007C5EFE">
        <w:rPr>
          <w:rFonts w:ascii="Arial" w:hAnsi="Arial" w:cs="Arial"/>
          <w:sz w:val="24"/>
          <w:szCs w:val="24"/>
        </w:rPr>
        <w:t xml:space="preserve"> despite its flaws and inconsistencies, it provides a detailed and contemporaneous record of how land was identified, valued and attributed in this locality </w:t>
      </w:r>
      <w:r w:rsidR="00557F6D" w:rsidRPr="007C5EFE">
        <w:rPr>
          <w:rFonts w:ascii="Arial" w:hAnsi="Arial" w:cs="Arial"/>
          <w:sz w:val="24"/>
          <w:szCs w:val="24"/>
        </w:rPr>
        <w:t>in the mid-19</w:t>
      </w:r>
      <w:r w:rsidR="00557F6D" w:rsidRPr="007C5EFE">
        <w:rPr>
          <w:rFonts w:ascii="Arial" w:hAnsi="Arial" w:cs="Arial"/>
          <w:sz w:val="24"/>
          <w:szCs w:val="24"/>
          <w:vertAlign w:val="superscript"/>
        </w:rPr>
        <w:t>th</w:t>
      </w:r>
      <w:r w:rsidR="00557F6D" w:rsidRPr="007C5EFE">
        <w:rPr>
          <w:rFonts w:ascii="Arial" w:hAnsi="Arial" w:cs="Arial"/>
          <w:sz w:val="24"/>
          <w:szCs w:val="24"/>
        </w:rPr>
        <w:t xml:space="preserve"> Century. </w:t>
      </w:r>
      <w:r w:rsidR="00AA47A4">
        <w:rPr>
          <w:rFonts w:ascii="Arial" w:hAnsi="Arial" w:cs="Arial"/>
          <w:sz w:val="24"/>
          <w:szCs w:val="24"/>
        </w:rPr>
        <w:t>Indeed, I note that</w:t>
      </w:r>
      <w:r w:rsidR="00AA47A4" w:rsidRPr="00AA47A4">
        <w:rPr>
          <w:rFonts w:ascii="Arial" w:hAnsi="Arial" w:cs="Arial"/>
          <w:sz w:val="24"/>
          <w:szCs w:val="24"/>
        </w:rPr>
        <w:t xml:space="preserve"> the surveyor consistently distinguished between land forming part of tenements and land identified as commons or waste</w:t>
      </w:r>
      <w:r w:rsidR="00AA47A4">
        <w:rPr>
          <w:rFonts w:ascii="Arial" w:hAnsi="Arial" w:cs="Arial"/>
          <w:sz w:val="24"/>
          <w:szCs w:val="24"/>
        </w:rPr>
        <w:t>.</w:t>
      </w:r>
    </w:p>
    <w:p w14:paraId="720E9BF8" w14:textId="4595757A" w:rsidR="00807302" w:rsidRPr="007C5EFE" w:rsidRDefault="003C6406" w:rsidP="000F0DCA">
      <w:pPr>
        <w:pStyle w:val="Style1"/>
        <w:ind w:left="426" w:hanging="426"/>
        <w:rPr>
          <w:rFonts w:ascii="Arial" w:hAnsi="Arial" w:cs="Arial"/>
          <w:sz w:val="24"/>
          <w:szCs w:val="24"/>
        </w:rPr>
      </w:pPr>
      <w:r w:rsidRPr="007C5EFE">
        <w:rPr>
          <w:rFonts w:ascii="Arial" w:hAnsi="Arial" w:cs="Arial"/>
          <w:sz w:val="24"/>
          <w:szCs w:val="24"/>
        </w:rPr>
        <w:t xml:space="preserve">Taken as a whole, </w:t>
      </w:r>
      <w:r w:rsidR="00481BF1" w:rsidRPr="007C5EFE">
        <w:rPr>
          <w:rFonts w:ascii="Arial" w:hAnsi="Arial" w:cs="Arial"/>
          <w:sz w:val="24"/>
          <w:szCs w:val="24"/>
        </w:rPr>
        <w:t>while I accept that</w:t>
      </w:r>
      <w:r w:rsidRPr="007C5EFE">
        <w:rPr>
          <w:rFonts w:ascii="Arial" w:hAnsi="Arial" w:cs="Arial"/>
          <w:sz w:val="24"/>
          <w:szCs w:val="24"/>
        </w:rPr>
        <w:t xml:space="preserve"> the tithe evidence</w:t>
      </w:r>
      <w:r w:rsidR="00D778BC" w:rsidRPr="007C5EFE">
        <w:rPr>
          <w:rFonts w:ascii="Arial" w:hAnsi="Arial" w:cs="Arial"/>
          <w:sz w:val="24"/>
          <w:szCs w:val="24"/>
        </w:rPr>
        <w:t xml:space="preserve"> indicates that some of the commons in the area </w:t>
      </w:r>
      <w:r w:rsidR="00E057C7" w:rsidRPr="007C5EFE">
        <w:rPr>
          <w:rFonts w:ascii="Arial" w:hAnsi="Arial" w:cs="Arial"/>
          <w:sz w:val="24"/>
          <w:szCs w:val="24"/>
        </w:rPr>
        <w:t>were</w:t>
      </w:r>
      <w:r w:rsidR="00D778BC" w:rsidRPr="007C5EFE">
        <w:rPr>
          <w:rFonts w:ascii="Arial" w:hAnsi="Arial" w:cs="Arial"/>
          <w:sz w:val="24"/>
          <w:szCs w:val="24"/>
        </w:rPr>
        <w:t xml:space="preserve"> productive land and a</w:t>
      </w:r>
      <w:r w:rsidR="006B09DC" w:rsidRPr="007C5EFE">
        <w:rPr>
          <w:rFonts w:ascii="Arial" w:hAnsi="Arial" w:cs="Arial"/>
          <w:sz w:val="24"/>
          <w:szCs w:val="24"/>
        </w:rPr>
        <w:t xml:space="preserve"> rent charge </w:t>
      </w:r>
      <w:r w:rsidR="00B65E47" w:rsidRPr="007C5EFE">
        <w:rPr>
          <w:rFonts w:ascii="Arial" w:hAnsi="Arial" w:cs="Arial"/>
          <w:sz w:val="24"/>
          <w:szCs w:val="24"/>
        </w:rPr>
        <w:t xml:space="preserve">was </w:t>
      </w:r>
      <w:r w:rsidR="006B09DC" w:rsidRPr="007C5EFE">
        <w:rPr>
          <w:rFonts w:ascii="Arial" w:hAnsi="Arial" w:cs="Arial"/>
          <w:sz w:val="24"/>
          <w:szCs w:val="24"/>
        </w:rPr>
        <w:t>applied</w:t>
      </w:r>
      <w:r w:rsidR="00D778BC" w:rsidRPr="007C5EFE">
        <w:rPr>
          <w:rFonts w:ascii="Arial" w:hAnsi="Arial" w:cs="Arial"/>
          <w:sz w:val="24"/>
          <w:szCs w:val="24"/>
        </w:rPr>
        <w:t xml:space="preserve">, </w:t>
      </w:r>
      <w:r w:rsidR="006B09DC" w:rsidRPr="007C5EFE">
        <w:rPr>
          <w:rFonts w:ascii="Arial" w:hAnsi="Arial" w:cs="Arial"/>
          <w:sz w:val="24"/>
          <w:szCs w:val="24"/>
        </w:rPr>
        <w:t xml:space="preserve">a </w:t>
      </w:r>
      <w:r w:rsidR="00663626" w:rsidRPr="007C5EFE">
        <w:rPr>
          <w:rFonts w:ascii="Arial" w:hAnsi="Arial" w:cs="Arial"/>
          <w:sz w:val="24"/>
          <w:szCs w:val="24"/>
        </w:rPr>
        <w:t>distinction</w:t>
      </w:r>
      <w:r w:rsidR="006B09DC" w:rsidRPr="007C5EFE">
        <w:rPr>
          <w:rFonts w:ascii="Arial" w:hAnsi="Arial" w:cs="Arial"/>
          <w:sz w:val="24"/>
          <w:szCs w:val="24"/>
        </w:rPr>
        <w:t xml:space="preserve"> was </w:t>
      </w:r>
      <w:r w:rsidR="00481BF1" w:rsidRPr="007C5EFE">
        <w:rPr>
          <w:rFonts w:ascii="Arial" w:hAnsi="Arial" w:cs="Arial"/>
          <w:sz w:val="24"/>
          <w:szCs w:val="24"/>
        </w:rPr>
        <w:t xml:space="preserve">nevertheless </w:t>
      </w:r>
      <w:r w:rsidR="006B09DC" w:rsidRPr="007C5EFE">
        <w:rPr>
          <w:rFonts w:ascii="Arial" w:hAnsi="Arial" w:cs="Arial"/>
          <w:sz w:val="24"/>
          <w:szCs w:val="24"/>
        </w:rPr>
        <w:t xml:space="preserve">made between </w:t>
      </w:r>
      <w:r w:rsidR="00C357C5" w:rsidRPr="007C5EFE">
        <w:rPr>
          <w:rFonts w:ascii="Arial" w:hAnsi="Arial" w:cs="Arial"/>
          <w:sz w:val="24"/>
          <w:szCs w:val="24"/>
        </w:rPr>
        <w:t xml:space="preserve">land forming part of a </w:t>
      </w:r>
      <w:r w:rsidR="00663626" w:rsidRPr="007C5EFE">
        <w:rPr>
          <w:rFonts w:ascii="Arial" w:hAnsi="Arial" w:cs="Arial"/>
          <w:sz w:val="24"/>
          <w:szCs w:val="24"/>
        </w:rPr>
        <w:t>tenement</w:t>
      </w:r>
      <w:r w:rsidR="00C357C5" w:rsidRPr="007C5EFE">
        <w:rPr>
          <w:rFonts w:ascii="Arial" w:hAnsi="Arial" w:cs="Arial"/>
          <w:sz w:val="24"/>
          <w:szCs w:val="24"/>
        </w:rPr>
        <w:t xml:space="preserve"> and other</w:t>
      </w:r>
      <w:r w:rsidR="00C50D3A" w:rsidRPr="007C5EFE">
        <w:rPr>
          <w:rFonts w:ascii="Arial" w:hAnsi="Arial" w:cs="Arial"/>
          <w:sz w:val="24"/>
          <w:szCs w:val="24"/>
        </w:rPr>
        <w:t xml:space="preserve"> areas of land considered to be common or waste. </w:t>
      </w:r>
      <w:r w:rsidR="00C7276F" w:rsidRPr="007C5EFE">
        <w:rPr>
          <w:rFonts w:ascii="Arial" w:hAnsi="Arial" w:cs="Arial"/>
          <w:sz w:val="24"/>
          <w:szCs w:val="24"/>
        </w:rPr>
        <w:t xml:space="preserve">There is no evidence which would explain why a different approach </w:t>
      </w:r>
      <w:r w:rsidR="009E0AC0" w:rsidRPr="007C5EFE">
        <w:rPr>
          <w:rFonts w:ascii="Arial" w:hAnsi="Arial" w:cs="Arial"/>
          <w:sz w:val="24"/>
          <w:szCs w:val="24"/>
        </w:rPr>
        <w:t>should have been, or was,</w:t>
      </w:r>
      <w:r w:rsidR="00C7276F" w:rsidRPr="007C5EFE">
        <w:rPr>
          <w:rFonts w:ascii="Arial" w:hAnsi="Arial" w:cs="Arial"/>
          <w:sz w:val="24"/>
          <w:szCs w:val="24"/>
        </w:rPr>
        <w:t xml:space="preserve"> taken to plot numbers 1835 and 271</w:t>
      </w:r>
      <w:r w:rsidR="009E0AC0" w:rsidRPr="007C5EFE">
        <w:rPr>
          <w:rFonts w:ascii="Arial" w:hAnsi="Arial" w:cs="Arial"/>
          <w:sz w:val="24"/>
          <w:szCs w:val="24"/>
        </w:rPr>
        <w:t>4</w:t>
      </w:r>
      <w:r w:rsidR="00EE7C93" w:rsidRPr="007C5EFE">
        <w:rPr>
          <w:rFonts w:ascii="Arial" w:hAnsi="Arial" w:cs="Arial"/>
          <w:sz w:val="24"/>
          <w:szCs w:val="24"/>
        </w:rPr>
        <w:t xml:space="preserve">. </w:t>
      </w:r>
      <w:r w:rsidR="00A45C8B" w:rsidRPr="007C5EFE">
        <w:rPr>
          <w:rFonts w:ascii="Arial" w:hAnsi="Arial" w:cs="Arial"/>
          <w:sz w:val="24"/>
          <w:szCs w:val="24"/>
        </w:rPr>
        <w:t>Indeed, one would expect that if these areas had been considered common or waste, they would have been identified as such</w:t>
      </w:r>
      <w:r w:rsidR="006D3285">
        <w:rPr>
          <w:rFonts w:ascii="Arial" w:hAnsi="Arial" w:cs="Arial"/>
          <w:sz w:val="24"/>
          <w:szCs w:val="24"/>
        </w:rPr>
        <w:t>, as appears to have been the local custo</w:t>
      </w:r>
      <w:r w:rsidR="009A56A2">
        <w:rPr>
          <w:rFonts w:ascii="Arial" w:hAnsi="Arial" w:cs="Arial"/>
          <w:sz w:val="24"/>
          <w:szCs w:val="24"/>
        </w:rPr>
        <w:t>m</w:t>
      </w:r>
      <w:r w:rsidR="006D3285">
        <w:rPr>
          <w:rFonts w:ascii="Arial" w:hAnsi="Arial" w:cs="Arial"/>
          <w:sz w:val="24"/>
          <w:szCs w:val="24"/>
        </w:rPr>
        <w:t xml:space="preserve">. </w:t>
      </w:r>
      <w:r w:rsidR="009E0AC0" w:rsidRPr="007C5EFE">
        <w:rPr>
          <w:rFonts w:ascii="Arial" w:hAnsi="Arial" w:cs="Arial"/>
          <w:sz w:val="24"/>
          <w:szCs w:val="24"/>
        </w:rPr>
        <w:t xml:space="preserve"> </w:t>
      </w:r>
      <w:r w:rsidR="00A45C8B" w:rsidRPr="007C5EFE">
        <w:rPr>
          <w:rFonts w:ascii="Arial" w:hAnsi="Arial" w:cs="Arial"/>
          <w:sz w:val="24"/>
          <w:szCs w:val="24"/>
        </w:rPr>
        <w:t xml:space="preserve"> </w:t>
      </w:r>
    </w:p>
    <w:p w14:paraId="05EE6947" w14:textId="2D2196FD" w:rsidR="00236029" w:rsidRPr="003B4594" w:rsidRDefault="002A2AE2" w:rsidP="007B33AC">
      <w:pPr>
        <w:pStyle w:val="Style1"/>
        <w:ind w:left="426" w:hanging="426"/>
        <w:rPr>
          <w:rFonts w:ascii="Arial" w:hAnsi="Arial" w:cs="Arial"/>
          <w:sz w:val="24"/>
          <w:szCs w:val="24"/>
        </w:rPr>
      </w:pPr>
      <w:r w:rsidRPr="003B4594">
        <w:rPr>
          <w:rFonts w:ascii="Arial" w:hAnsi="Arial" w:cs="Arial"/>
          <w:sz w:val="24"/>
          <w:szCs w:val="24"/>
        </w:rPr>
        <w:t xml:space="preserve">In this case, </w:t>
      </w:r>
      <w:r w:rsidR="003548A5" w:rsidRPr="003B4594">
        <w:rPr>
          <w:rFonts w:ascii="Arial" w:hAnsi="Arial" w:cs="Arial"/>
          <w:sz w:val="24"/>
          <w:szCs w:val="24"/>
        </w:rPr>
        <w:t xml:space="preserve">the entries for </w:t>
      </w:r>
      <w:r w:rsidR="00020585" w:rsidRPr="003B4594">
        <w:rPr>
          <w:rFonts w:ascii="Arial" w:hAnsi="Arial" w:cs="Arial"/>
          <w:sz w:val="24"/>
          <w:szCs w:val="24"/>
        </w:rPr>
        <w:t>parcel</w:t>
      </w:r>
      <w:r w:rsidR="003548A5" w:rsidRPr="003B4594">
        <w:rPr>
          <w:rFonts w:ascii="Arial" w:hAnsi="Arial" w:cs="Arial"/>
          <w:sz w:val="24"/>
          <w:szCs w:val="24"/>
        </w:rPr>
        <w:t>s</w:t>
      </w:r>
      <w:r w:rsidR="00323019" w:rsidRPr="003B4594">
        <w:rPr>
          <w:rFonts w:ascii="Arial" w:hAnsi="Arial" w:cs="Arial"/>
          <w:sz w:val="24"/>
          <w:szCs w:val="24"/>
        </w:rPr>
        <w:t xml:space="preserve"> 1835 and 2714</w:t>
      </w:r>
      <w:r w:rsidRPr="003B4594">
        <w:rPr>
          <w:rFonts w:ascii="Arial" w:hAnsi="Arial" w:cs="Arial"/>
          <w:sz w:val="24"/>
          <w:szCs w:val="24"/>
        </w:rPr>
        <w:t xml:space="preserve"> are </w:t>
      </w:r>
      <w:r w:rsidR="003548A5" w:rsidRPr="003B4594">
        <w:rPr>
          <w:rFonts w:ascii="Arial" w:hAnsi="Arial" w:cs="Arial"/>
          <w:sz w:val="24"/>
          <w:szCs w:val="24"/>
        </w:rPr>
        <w:t xml:space="preserve">unambiguous. They are </w:t>
      </w:r>
      <w:r w:rsidRPr="003B4594">
        <w:rPr>
          <w:rFonts w:ascii="Arial" w:hAnsi="Arial" w:cs="Arial"/>
          <w:sz w:val="24"/>
          <w:szCs w:val="24"/>
        </w:rPr>
        <w:t>identified as forming part o</w:t>
      </w:r>
      <w:r w:rsidR="00323019" w:rsidRPr="003B4594">
        <w:rPr>
          <w:rFonts w:ascii="Arial" w:hAnsi="Arial" w:cs="Arial"/>
          <w:sz w:val="24"/>
          <w:szCs w:val="24"/>
        </w:rPr>
        <w:t>f</w:t>
      </w:r>
      <w:r w:rsidR="00E877E9" w:rsidRPr="003B4594">
        <w:rPr>
          <w:rFonts w:ascii="Arial" w:hAnsi="Arial" w:cs="Arial"/>
          <w:sz w:val="24"/>
          <w:szCs w:val="24"/>
        </w:rPr>
        <w:t xml:space="preserve"> a</w:t>
      </w:r>
      <w:r w:rsidRPr="003B4594">
        <w:rPr>
          <w:rFonts w:ascii="Arial" w:hAnsi="Arial" w:cs="Arial"/>
          <w:sz w:val="24"/>
          <w:szCs w:val="24"/>
        </w:rPr>
        <w:t xml:space="preserve"> tenement, </w:t>
      </w:r>
      <w:r w:rsidR="00323019" w:rsidRPr="003B4594">
        <w:rPr>
          <w:rFonts w:ascii="Arial" w:hAnsi="Arial" w:cs="Arial"/>
          <w:sz w:val="24"/>
          <w:szCs w:val="24"/>
        </w:rPr>
        <w:t>their</w:t>
      </w:r>
      <w:r w:rsidRPr="003B4594">
        <w:rPr>
          <w:rFonts w:ascii="Arial" w:hAnsi="Arial" w:cs="Arial"/>
          <w:sz w:val="24"/>
          <w:szCs w:val="24"/>
        </w:rPr>
        <w:t xml:space="preserve"> use</w:t>
      </w:r>
      <w:r w:rsidR="00DB27E2" w:rsidRPr="003B4594">
        <w:rPr>
          <w:rFonts w:ascii="Arial" w:hAnsi="Arial" w:cs="Arial"/>
          <w:sz w:val="24"/>
          <w:szCs w:val="24"/>
        </w:rPr>
        <w:t xml:space="preserve"> is</w:t>
      </w:r>
      <w:r w:rsidRPr="003B4594">
        <w:rPr>
          <w:rFonts w:ascii="Arial" w:hAnsi="Arial" w:cs="Arial"/>
          <w:sz w:val="24"/>
          <w:szCs w:val="24"/>
        </w:rPr>
        <w:t xml:space="preserve"> </w:t>
      </w:r>
      <w:r w:rsidR="00E877E9" w:rsidRPr="003B4594">
        <w:rPr>
          <w:rFonts w:ascii="Arial" w:hAnsi="Arial" w:cs="Arial"/>
          <w:sz w:val="24"/>
          <w:szCs w:val="24"/>
        </w:rPr>
        <w:t xml:space="preserve">described </w:t>
      </w:r>
      <w:r w:rsidR="00B55A87" w:rsidRPr="003B4594">
        <w:rPr>
          <w:rFonts w:ascii="Arial" w:hAnsi="Arial" w:cs="Arial"/>
          <w:sz w:val="24"/>
          <w:szCs w:val="24"/>
        </w:rPr>
        <w:t>as pasture</w:t>
      </w:r>
      <w:r w:rsidR="00E877E9" w:rsidRPr="003B4594">
        <w:rPr>
          <w:rFonts w:ascii="Arial" w:hAnsi="Arial" w:cs="Arial"/>
          <w:sz w:val="24"/>
          <w:szCs w:val="24"/>
        </w:rPr>
        <w:t xml:space="preserve"> (albeit of</w:t>
      </w:r>
      <w:r w:rsidR="00DB27E2" w:rsidRPr="003B4594">
        <w:rPr>
          <w:rFonts w:ascii="Arial" w:hAnsi="Arial" w:cs="Arial"/>
          <w:sz w:val="24"/>
          <w:szCs w:val="24"/>
        </w:rPr>
        <w:t xml:space="preserve"> perhaps</w:t>
      </w:r>
      <w:r w:rsidR="00E877E9" w:rsidRPr="003B4594">
        <w:rPr>
          <w:rFonts w:ascii="Arial" w:hAnsi="Arial" w:cs="Arial"/>
          <w:sz w:val="24"/>
          <w:szCs w:val="24"/>
        </w:rPr>
        <w:t xml:space="preserve"> low quality)</w:t>
      </w:r>
      <w:r w:rsidR="00B55A87" w:rsidRPr="003B4594">
        <w:rPr>
          <w:rFonts w:ascii="Arial" w:hAnsi="Arial" w:cs="Arial"/>
          <w:sz w:val="24"/>
          <w:szCs w:val="24"/>
        </w:rPr>
        <w:t xml:space="preserve"> </w:t>
      </w:r>
      <w:r w:rsidRPr="003B4594">
        <w:rPr>
          <w:rFonts w:ascii="Arial" w:hAnsi="Arial" w:cs="Arial"/>
          <w:sz w:val="24"/>
          <w:szCs w:val="24"/>
        </w:rPr>
        <w:t xml:space="preserve">and they </w:t>
      </w:r>
      <w:r w:rsidR="00323019" w:rsidRPr="003B4594">
        <w:rPr>
          <w:rFonts w:ascii="Arial" w:hAnsi="Arial" w:cs="Arial"/>
          <w:sz w:val="24"/>
          <w:szCs w:val="24"/>
        </w:rPr>
        <w:t>were</w:t>
      </w:r>
      <w:r w:rsidRPr="003B4594">
        <w:rPr>
          <w:rFonts w:ascii="Arial" w:hAnsi="Arial" w:cs="Arial"/>
          <w:sz w:val="24"/>
          <w:szCs w:val="24"/>
        </w:rPr>
        <w:t xml:space="preserve"> subject to a rent charge. Taken together, this indicates that the land had been appropriated and was treated as part of a holding, rather than remaining as waste land of the manor. </w:t>
      </w:r>
    </w:p>
    <w:p w14:paraId="33B89AEF" w14:textId="354FBB0D" w:rsidR="007F6C79" w:rsidRPr="003B4594" w:rsidRDefault="00236029" w:rsidP="007F6C79">
      <w:pPr>
        <w:pStyle w:val="Style1"/>
        <w:ind w:left="426" w:hanging="426"/>
        <w:rPr>
          <w:rFonts w:ascii="Arial" w:hAnsi="Arial" w:cs="Arial"/>
          <w:sz w:val="24"/>
          <w:szCs w:val="24"/>
        </w:rPr>
      </w:pPr>
      <w:r w:rsidRPr="003B4594">
        <w:rPr>
          <w:rFonts w:ascii="Arial" w:hAnsi="Arial" w:cs="Arial"/>
          <w:sz w:val="24"/>
          <w:szCs w:val="24"/>
        </w:rPr>
        <w:t xml:space="preserve">The </w:t>
      </w:r>
      <w:r w:rsidR="00020585" w:rsidRPr="003B4594">
        <w:rPr>
          <w:rFonts w:ascii="Arial" w:hAnsi="Arial" w:cs="Arial"/>
          <w:sz w:val="24"/>
          <w:szCs w:val="24"/>
        </w:rPr>
        <w:t>applicant</w:t>
      </w:r>
      <w:r w:rsidRPr="003B4594">
        <w:rPr>
          <w:rFonts w:ascii="Arial" w:hAnsi="Arial" w:cs="Arial"/>
          <w:sz w:val="24"/>
          <w:szCs w:val="24"/>
        </w:rPr>
        <w:t xml:space="preserve"> asserts that the use of the term </w:t>
      </w:r>
      <w:r w:rsidR="00837269" w:rsidRPr="003B4594">
        <w:rPr>
          <w:rFonts w:ascii="Arial" w:hAnsi="Arial" w:cs="Arial"/>
          <w:sz w:val="24"/>
          <w:szCs w:val="24"/>
        </w:rPr>
        <w:t>‘</w:t>
      </w:r>
      <w:r w:rsidRPr="003B4594">
        <w:rPr>
          <w:rFonts w:ascii="Arial" w:hAnsi="Arial" w:cs="Arial"/>
          <w:sz w:val="24"/>
          <w:szCs w:val="24"/>
        </w:rPr>
        <w:t>green</w:t>
      </w:r>
      <w:r w:rsidR="00837269" w:rsidRPr="003B4594">
        <w:rPr>
          <w:rFonts w:ascii="Arial" w:hAnsi="Arial" w:cs="Arial"/>
          <w:sz w:val="24"/>
          <w:szCs w:val="24"/>
        </w:rPr>
        <w:t>’</w:t>
      </w:r>
      <w:r w:rsidRPr="003B4594">
        <w:rPr>
          <w:rFonts w:ascii="Arial" w:hAnsi="Arial" w:cs="Arial"/>
          <w:sz w:val="24"/>
          <w:szCs w:val="24"/>
        </w:rPr>
        <w:t xml:space="preserve"> </w:t>
      </w:r>
      <w:r w:rsidR="00837269" w:rsidRPr="003B4594">
        <w:rPr>
          <w:rFonts w:ascii="Arial" w:hAnsi="Arial" w:cs="Arial"/>
          <w:sz w:val="24"/>
          <w:szCs w:val="24"/>
        </w:rPr>
        <w:t>to describe parcel 2714</w:t>
      </w:r>
      <w:r w:rsidR="00680AC7" w:rsidRPr="003B4594">
        <w:rPr>
          <w:rFonts w:ascii="Arial" w:hAnsi="Arial" w:cs="Arial"/>
          <w:sz w:val="24"/>
          <w:szCs w:val="24"/>
        </w:rPr>
        <w:t xml:space="preserve"> in</w:t>
      </w:r>
      <w:r w:rsidR="00F5031B" w:rsidRPr="003B4594">
        <w:rPr>
          <w:rFonts w:ascii="Arial" w:hAnsi="Arial" w:cs="Arial"/>
          <w:sz w:val="24"/>
          <w:szCs w:val="24"/>
        </w:rPr>
        <w:t xml:space="preserve">dicates that it </w:t>
      </w:r>
      <w:r w:rsidR="0038783D" w:rsidRPr="003B4594">
        <w:rPr>
          <w:rFonts w:ascii="Arial" w:hAnsi="Arial" w:cs="Arial"/>
          <w:sz w:val="24"/>
          <w:szCs w:val="24"/>
        </w:rPr>
        <w:t>was considered to be</w:t>
      </w:r>
      <w:r w:rsidR="00F5031B" w:rsidRPr="003B4594">
        <w:rPr>
          <w:rFonts w:ascii="Arial" w:hAnsi="Arial" w:cs="Arial"/>
          <w:sz w:val="24"/>
          <w:szCs w:val="24"/>
        </w:rPr>
        <w:t xml:space="preserve"> waste.</w:t>
      </w:r>
      <w:r w:rsidR="00680AC7" w:rsidRPr="003B4594">
        <w:rPr>
          <w:rFonts w:ascii="Arial" w:hAnsi="Arial" w:cs="Arial"/>
          <w:sz w:val="24"/>
          <w:szCs w:val="24"/>
        </w:rPr>
        <w:t xml:space="preserve"> </w:t>
      </w:r>
      <w:r w:rsidR="005D3BC0" w:rsidRPr="003B4594">
        <w:rPr>
          <w:rFonts w:ascii="Arial" w:hAnsi="Arial" w:cs="Arial"/>
          <w:sz w:val="24"/>
          <w:szCs w:val="24"/>
        </w:rPr>
        <w:t xml:space="preserve">While that may hold true in some parts of the country, there is little evidence that the term was used in that </w:t>
      </w:r>
      <w:r w:rsidR="00020585" w:rsidRPr="003B4594">
        <w:rPr>
          <w:rFonts w:ascii="Arial" w:hAnsi="Arial" w:cs="Arial"/>
          <w:sz w:val="24"/>
          <w:szCs w:val="24"/>
        </w:rPr>
        <w:t>context</w:t>
      </w:r>
      <w:r w:rsidR="005D3BC0" w:rsidRPr="003B4594">
        <w:rPr>
          <w:rFonts w:ascii="Arial" w:hAnsi="Arial" w:cs="Arial"/>
          <w:sz w:val="24"/>
          <w:szCs w:val="24"/>
        </w:rPr>
        <w:t xml:space="preserve"> in this </w:t>
      </w:r>
      <w:r w:rsidR="00020585" w:rsidRPr="003B4594">
        <w:rPr>
          <w:rFonts w:ascii="Arial" w:hAnsi="Arial" w:cs="Arial"/>
          <w:sz w:val="24"/>
          <w:szCs w:val="24"/>
        </w:rPr>
        <w:t>particular</w:t>
      </w:r>
      <w:r w:rsidR="005D3BC0" w:rsidRPr="003B4594">
        <w:rPr>
          <w:rFonts w:ascii="Arial" w:hAnsi="Arial" w:cs="Arial"/>
          <w:sz w:val="24"/>
          <w:szCs w:val="24"/>
        </w:rPr>
        <w:t xml:space="preserve"> </w:t>
      </w:r>
      <w:r w:rsidR="00092FC0">
        <w:rPr>
          <w:rFonts w:ascii="Arial" w:hAnsi="Arial" w:cs="Arial"/>
          <w:sz w:val="24"/>
          <w:szCs w:val="24"/>
        </w:rPr>
        <w:t>area</w:t>
      </w:r>
      <w:r w:rsidR="005D3BC0" w:rsidRPr="003B4594">
        <w:rPr>
          <w:rFonts w:ascii="Arial" w:hAnsi="Arial" w:cs="Arial"/>
          <w:sz w:val="24"/>
          <w:szCs w:val="24"/>
        </w:rPr>
        <w:t xml:space="preserve">. </w:t>
      </w:r>
      <w:r w:rsidR="00F87048">
        <w:rPr>
          <w:rFonts w:ascii="Arial" w:hAnsi="Arial" w:cs="Arial"/>
          <w:sz w:val="24"/>
          <w:szCs w:val="24"/>
        </w:rPr>
        <w:t>Furthermore, t</w:t>
      </w:r>
      <w:r w:rsidR="00CA7217" w:rsidRPr="00CA7217">
        <w:rPr>
          <w:rFonts w:ascii="Arial" w:hAnsi="Arial" w:cs="Arial"/>
          <w:sz w:val="24"/>
          <w:szCs w:val="24"/>
        </w:rPr>
        <w:t>he term “green” in tithe surveys was often used descriptively to denote grassy or open land and did not carry any established legal meaning in this context</w:t>
      </w:r>
      <w:r w:rsidR="00F52577">
        <w:rPr>
          <w:rFonts w:ascii="Arial" w:hAnsi="Arial" w:cs="Arial"/>
          <w:sz w:val="24"/>
          <w:szCs w:val="24"/>
        </w:rPr>
        <w:t xml:space="preserve">. It therefore cannot </w:t>
      </w:r>
      <w:r w:rsidR="00CA7217" w:rsidRPr="00CA7217">
        <w:rPr>
          <w:rFonts w:ascii="Arial" w:hAnsi="Arial" w:cs="Arial"/>
          <w:sz w:val="24"/>
          <w:szCs w:val="24"/>
        </w:rPr>
        <w:t>be relied upon to indicate waste statu</w:t>
      </w:r>
      <w:r w:rsidR="00F87048">
        <w:rPr>
          <w:rFonts w:ascii="Arial" w:hAnsi="Arial" w:cs="Arial"/>
          <w:sz w:val="24"/>
          <w:szCs w:val="24"/>
        </w:rPr>
        <w:t xml:space="preserve">s. </w:t>
      </w:r>
      <w:r w:rsidR="005D3BC0" w:rsidRPr="003B4594">
        <w:rPr>
          <w:rFonts w:ascii="Arial" w:hAnsi="Arial" w:cs="Arial"/>
          <w:sz w:val="24"/>
          <w:szCs w:val="24"/>
        </w:rPr>
        <w:t xml:space="preserve">Indeed, </w:t>
      </w:r>
      <w:r w:rsidR="0038783D" w:rsidRPr="003B4594">
        <w:rPr>
          <w:rFonts w:ascii="Arial" w:hAnsi="Arial" w:cs="Arial"/>
          <w:sz w:val="24"/>
          <w:szCs w:val="24"/>
        </w:rPr>
        <w:t>t</w:t>
      </w:r>
      <w:r w:rsidR="007F6C79" w:rsidRPr="003B4594">
        <w:rPr>
          <w:rFonts w:ascii="Arial" w:hAnsi="Arial" w:cs="Arial"/>
          <w:sz w:val="24"/>
          <w:szCs w:val="24"/>
        </w:rPr>
        <w:t xml:space="preserve">here is nothing which would explain what was meant by the term and while </w:t>
      </w:r>
      <w:r w:rsidR="0038783D" w:rsidRPr="003B4594">
        <w:rPr>
          <w:rFonts w:ascii="Arial" w:hAnsi="Arial" w:cs="Arial"/>
          <w:sz w:val="24"/>
          <w:szCs w:val="24"/>
        </w:rPr>
        <w:t>I</w:t>
      </w:r>
      <w:r w:rsidR="007F6C79" w:rsidRPr="003B4594">
        <w:rPr>
          <w:rFonts w:ascii="Arial" w:hAnsi="Arial" w:cs="Arial"/>
          <w:sz w:val="24"/>
          <w:szCs w:val="24"/>
        </w:rPr>
        <w:t xml:space="preserve"> note the assertion that its situation at the side of the highway and near to a </w:t>
      </w:r>
      <w:r w:rsidR="007F6C79" w:rsidRPr="003B4594">
        <w:rPr>
          <w:rFonts w:ascii="Arial" w:hAnsi="Arial" w:cs="Arial"/>
          <w:sz w:val="24"/>
          <w:szCs w:val="24"/>
        </w:rPr>
        <w:lastRenderedPageBreak/>
        <w:t xml:space="preserve">cluster of buildings suggests it is waste, that is merely supposition. It </w:t>
      </w:r>
      <w:r w:rsidR="004D5CB3" w:rsidRPr="003B4594">
        <w:rPr>
          <w:rFonts w:ascii="Arial" w:hAnsi="Arial" w:cs="Arial"/>
          <w:sz w:val="24"/>
          <w:szCs w:val="24"/>
        </w:rPr>
        <w:t xml:space="preserve">does not </w:t>
      </w:r>
      <w:r w:rsidR="007F0250">
        <w:rPr>
          <w:rFonts w:ascii="Arial" w:hAnsi="Arial" w:cs="Arial"/>
          <w:sz w:val="24"/>
          <w:szCs w:val="24"/>
        </w:rPr>
        <w:t>provide</w:t>
      </w:r>
      <w:r w:rsidR="004D5CB3" w:rsidRPr="003B4594">
        <w:rPr>
          <w:rFonts w:ascii="Arial" w:hAnsi="Arial" w:cs="Arial"/>
          <w:sz w:val="24"/>
          <w:szCs w:val="24"/>
        </w:rPr>
        <w:t xml:space="preserve"> any meaningful support to the </w:t>
      </w:r>
      <w:r w:rsidR="00566292" w:rsidRPr="003B4594">
        <w:rPr>
          <w:rFonts w:ascii="Arial" w:hAnsi="Arial" w:cs="Arial"/>
          <w:sz w:val="24"/>
          <w:szCs w:val="24"/>
        </w:rPr>
        <w:t>applicant’s</w:t>
      </w:r>
      <w:r w:rsidR="004D5CB3" w:rsidRPr="003B4594">
        <w:rPr>
          <w:rFonts w:ascii="Arial" w:hAnsi="Arial" w:cs="Arial"/>
          <w:sz w:val="24"/>
          <w:szCs w:val="24"/>
        </w:rPr>
        <w:t xml:space="preserve"> cas</w:t>
      </w:r>
      <w:r w:rsidR="00663626" w:rsidRPr="003B4594">
        <w:rPr>
          <w:rFonts w:ascii="Arial" w:hAnsi="Arial" w:cs="Arial"/>
          <w:sz w:val="24"/>
          <w:szCs w:val="24"/>
        </w:rPr>
        <w:t xml:space="preserve">e. </w:t>
      </w:r>
    </w:p>
    <w:p w14:paraId="1D6435D2" w14:textId="77777777" w:rsidR="00B36A9C" w:rsidRDefault="00746876" w:rsidP="00746876">
      <w:pPr>
        <w:pStyle w:val="Style1"/>
        <w:ind w:left="426" w:hanging="426"/>
        <w:rPr>
          <w:rFonts w:ascii="Arial" w:hAnsi="Arial" w:cs="Arial"/>
          <w:sz w:val="24"/>
          <w:szCs w:val="24"/>
        </w:rPr>
      </w:pPr>
      <w:r w:rsidRPr="003B4594">
        <w:rPr>
          <w:rFonts w:ascii="Arial" w:hAnsi="Arial" w:cs="Arial"/>
          <w:sz w:val="24"/>
          <w:szCs w:val="24"/>
        </w:rPr>
        <w:t xml:space="preserve">I also note the various maps that have been produced indicate that these parcels of land </w:t>
      </w:r>
      <w:r w:rsidR="004C34F5">
        <w:rPr>
          <w:rFonts w:ascii="Arial" w:hAnsi="Arial" w:cs="Arial"/>
          <w:sz w:val="24"/>
          <w:szCs w:val="24"/>
        </w:rPr>
        <w:t xml:space="preserve">have </w:t>
      </w:r>
      <w:r w:rsidRPr="003B4594">
        <w:rPr>
          <w:rFonts w:ascii="Arial" w:hAnsi="Arial" w:cs="Arial"/>
          <w:sz w:val="24"/>
          <w:szCs w:val="24"/>
        </w:rPr>
        <w:t xml:space="preserve">remained open to the highway up to the present day. While this is consistent with land of rough or marginal quality, it does not undermine the significance of the tithe evidence. </w:t>
      </w:r>
    </w:p>
    <w:p w14:paraId="0328FCB0" w14:textId="6B976F9C" w:rsidR="00E452EF" w:rsidRPr="003B4594" w:rsidRDefault="00E452EF" w:rsidP="00E452EF">
      <w:pPr>
        <w:pStyle w:val="Style1"/>
        <w:ind w:left="426" w:hanging="426"/>
        <w:rPr>
          <w:rFonts w:ascii="Arial" w:hAnsi="Arial" w:cs="Arial"/>
          <w:sz w:val="24"/>
          <w:szCs w:val="24"/>
        </w:rPr>
      </w:pPr>
      <w:r w:rsidRPr="003B4594">
        <w:rPr>
          <w:rFonts w:ascii="Arial" w:hAnsi="Arial" w:cs="Arial"/>
          <w:sz w:val="24"/>
          <w:szCs w:val="24"/>
        </w:rPr>
        <w:t xml:space="preserve">Accordingly, </w:t>
      </w:r>
      <w:r w:rsidR="006318C6">
        <w:rPr>
          <w:rFonts w:ascii="Arial" w:hAnsi="Arial" w:cs="Arial"/>
          <w:sz w:val="24"/>
          <w:szCs w:val="24"/>
        </w:rPr>
        <w:t xml:space="preserve">and </w:t>
      </w:r>
      <w:r w:rsidR="00C02A1F" w:rsidRPr="003B4594">
        <w:rPr>
          <w:rFonts w:ascii="Arial" w:hAnsi="Arial" w:cs="Arial"/>
          <w:sz w:val="24"/>
          <w:szCs w:val="24"/>
        </w:rPr>
        <w:t>i</w:t>
      </w:r>
      <w:r w:rsidRPr="003B4594">
        <w:rPr>
          <w:rFonts w:ascii="Arial" w:hAnsi="Arial" w:cs="Arial"/>
          <w:sz w:val="24"/>
          <w:szCs w:val="24"/>
        </w:rPr>
        <w:t>n the absence of any cogent evidence that th</w:t>
      </w:r>
      <w:r w:rsidR="00323864" w:rsidRPr="003B4594">
        <w:rPr>
          <w:rFonts w:ascii="Arial" w:hAnsi="Arial" w:cs="Arial"/>
          <w:sz w:val="24"/>
          <w:szCs w:val="24"/>
        </w:rPr>
        <w:t>e</w:t>
      </w:r>
      <w:r w:rsidR="002033D6" w:rsidRPr="003B4594">
        <w:rPr>
          <w:rFonts w:ascii="Arial" w:hAnsi="Arial" w:cs="Arial"/>
          <w:sz w:val="24"/>
          <w:szCs w:val="24"/>
        </w:rPr>
        <w:t>se</w:t>
      </w:r>
      <w:r w:rsidRPr="003B4594">
        <w:rPr>
          <w:rFonts w:ascii="Arial" w:hAnsi="Arial" w:cs="Arial"/>
          <w:sz w:val="24"/>
          <w:szCs w:val="24"/>
        </w:rPr>
        <w:t xml:space="preserve"> attribution</w:t>
      </w:r>
      <w:r w:rsidR="002033D6" w:rsidRPr="003B4594">
        <w:rPr>
          <w:rFonts w:ascii="Arial" w:hAnsi="Arial" w:cs="Arial"/>
          <w:sz w:val="24"/>
          <w:szCs w:val="24"/>
        </w:rPr>
        <w:t>s</w:t>
      </w:r>
      <w:r w:rsidRPr="003B4594">
        <w:rPr>
          <w:rFonts w:ascii="Arial" w:hAnsi="Arial" w:cs="Arial"/>
          <w:sz w:val="24"/>
          <w:szCs w:val="24"/>
        </w:rPr>
        <w:t xml:space="preserve"> w</w:t>
      </w:r>
      <w:r w:rsidR="002033D6" w:rsidRPr="003B4594">
        <w:rPr>
          <w:rFonts w:ascii="Arial" w:hAnsi="Arial" w:cs="Arial"/>
          <w:sz w:val="24"/>
          <w:szCs w:val="24"/>
        </w:rPr>
        <w:t>ere</w:t>
      </w:r>
      <w:r w:rsidRPr="003B4594">
        <w:rPr>
          <w:rFonts w:ascii="Arial" w:hAnsi="Arial" w:cs="Arial"/>
          <w:sz w:val="24"/>
          <w:szCs w:val="24"/>
        </w:rPr>
        <w:t xml:space="preserve"> anomalous or mistaken, coupled with the fact that other areas of </w:t>
      </w:r>
      <w:r w:rsidR="002033D6" w:rsidRPr="003B4594">
        <w:rPr>
          <w:rFonts w:ascii="Arial" w:hAnsi="Arial" w:cs="Arial"/>
          <w:sz w:val="24"/>
          <w:szCs w:val="24"/>
        </w:rPr>
        <w:t>common</w:t>
      </w:r>
      <w:r w:rsidR="00F66393" w:rsidRPr="003B4594">
        <w:rPr>
          <w:rFonts w:ascii="Arial" w:hAnsi="Arial" w:cs="Arial"/>
          <w:sz w:val="24"/>
          <w:szCs w:val="24"/>
        </w:rPr>
        <w:t xml:space="preserve">s and </w:t>
      </w:r>
      <w:r w:rsidRPr="003B4594">
        <w:rPr>
          <w:rFonts w:ascii="Arial" w:hAnsi="Arial" w:cs="Arial"/>
          <w:sz w:val="24"/>
          <w:szCs w:val="24"/>
        </w:rPr>
        <w:t>waste are clearly identified in the tithe apportionment, I consider the tithe evidence in respect of parcels 1835 and 2714</w:t>
      </w:r>
      <w:r w:rsidR="007F0250">
        <w:rPr>
          <w:rFonts w:ascii="Arial" w:hAnsi="Arial" w:cs="Arial"/>
          <w:sz w:val="24"/>
          <w:szCs w:val="24"/>
        </w:rPr>
        <w:t xml:space="preserve"> indicates that the land had</w:t>
      </w:r>
      <w:r w:rsidR="001769B4">
        <w:rPr>
          <w:rFonts w:ascii="Arial" w:hAnsi="Arial" w:cs="Arial"/>
          <w:sz w:val="24"/>
          <w:szCs w:val="24"/>
        </w:rPr>
        <w:t>, at that time,</w:t>
      </w:r>
      <w:r w:rsidR="007F0250">
        <w:rPr>
          <w:rFonts w:ascii="Arial" w:hAnsi="Arial" w:cs="Arial"/>
          <w:sz w:val="24"/>
          <w:szCs w:val="24"/>
        </w:rPr>
        <w:t xml:space="preserve"> already ceased to be waste</w:t>
      </w:r>
      <w:r w:rsidR="001769B4">
        <w:rPr>
          <w:rFonts w:ascii="Arial" w:hAnsi="Arial" w:cs="Arial"/>
          <w:sz w:val="24"/>
          <w:szCs w:val="24"/>
        </w:rPr>
        <w:t xml:space="preserve">. </w:t>
      </w:r>
    </w:p>
    <w:p w14:paraId="05CF25FA" w14:textId="5F147940" w:rsidR="00515786" w:rsidRPr="003B4594" w:rsidRDefault="00924CF8" w:rsidP="00924CF8">
      <w:pPr>
        <w:pStyle w:val="Style1"/>
        <w:ind w:left="426" w:hanging="426"/>
        <w:rPr>
          <w:rFonts w:ascii="Arial" w:hAnsi="Arial" w:cs="Arial"/>
          <w:sz w:val="24"/>
          <w:szCs w:val="24"/>
        </w:rPr>
      </w:pPr>
      <w:r w:rsidRPr="003B4594">
        <w:rPr>
          <w:rFonts w:ascii="Arial" w:hAnsi="Arial" w:cs="Arial"/>
          <w:sz w:val="24"/>
          <w:szCs w:val="24"/>
        </w:rPr>
        <w:t xml:space="preserve">Turning then to parcel 2703, </w:t>
      </w:r>
      <w:r w:rsidR="00AA32B4" w:rsidRPr="003B4594">
        <w:rPr>
          <w:rFonts w:ascii="Arial" w:hAnsi="Arial" w:cs="Arial"/>
          <w:sz w:val="24"/>
          <w:szCs w:val="24"/>
        </w:rPr>
        <w:t>unlike parcels 1835 and 2714</w:t>
      </w:r>
      <w:r w:rsidR="00FC6082" w:rsidRPr="003B4594">
        <w:rPr>
          <w:rFonts w:ascii="Arial" w:hAnsi="Arial" w:cs="Arial"/>
          <w:sz w:val="24"/>
          <w:szCs w:val="24"/>
        </w:rPr>
        <w:t>,</w:t>
      </w:r>
      <w:r w:rsidR="00AA32B4" w:rsidRPr="003B4594">
        <w:rPr>
          <w:rFonts w:ascii="Arial" w:hAnsi="Arial" w:cs="Arial"/>
          <w:sz w:val="24"/>
          <w:szCs w:val="24"/>
        </w:rPr>
        <w:t xml:space="preserve"> </w:t>
      </w:r>
      <w:r w:rsidRPr="003B4594">
        <w:rPr>
          <w:rFonts w:ascii="Arial" w:hAnsi="Arial" w:cs="Arial"/>
          <w:sz w:val="24"/>
          <w:szCs w:val="24"/>
        </w:rPr>
        <w:t xml:space="preserve">this is clearly identified as ‘public roads and waste’. </w:t>
      </w:r>
      <w:r w:rsidR="00C02A1F" w:rsidRPr="003B4594">
        <w:rPr>
          <w:rFonts w:ascii="Arial" w:hAnsi="Arial" w:cs="Arial"/>
          <w:sz w:val="24"/>
          <w:szCs w:val="24"/>
        </w:rPr>
        <w:t xml:space="preserve">However, </w:t>
      </w:r>
      <w:r w:rsidR="00AF7529" w:rsidRPr="003B4594">
        <w:rPr>
          <w:rFonts w:ascii="Arial" w:hAnsi="Arial" w:cs="Arial"/>
          <w:sz w:val="24"/>
          <w:szCs w:val="24"/>
        </w:rPr>
        <w:t>i</w:t>
      </w:r>
      <w:r w:rsidRPr="003B4594">
        <w:rPr>
          <w:rFonts w:ascii="Arial" w:hAnsi="Arial" w:cs="Arial"/>
          <w:sz w:val="24"/>
          <w:szCs w:val="24"/>
        </w:rPr>
        <w:t>t is clear that</w:t>
      </w:r>
      <w:r w:rsidR="00515786" w:rsidRPr="003B4594">
        <w:rPr>
          <w:rFonts w:ascii="Arial" w:hAnsi="Arial" w:cs="Arial"/>
          <w:sz w:val="24"/>
          <w:szCs w:val="24"/>
        </w:rPr>
        <w:t xml:space="preserve">, at the time of the tithe survey, </w:t>
      </w:r>
      <w:r w:rsidR="00E504BD" w:rsidRPr="003B4594">
        <w:rPr>
          <w:rFonts w:ascii="Arial" w:hAnsi="Arial" w:cs="Arial"/>
          <w:sz w:val="24"/>
          <w:szCs w:val="24"/>
        </w:rPr>
        <w:t>t</w:t>
      </w:r>
      <w:r w:rsidRPr="003B4594">
        <w:rPr>
          <w:rFonts w:ascii="Arial" w:hAnsi="Arial" w:cs="Arial"/>
          <w:sz w:val="24"/>
          <w:szCs w:val="24"/>
        </w:rPr>
        <w:t>his land</w:t>
      </w:r>
      <w:r w:rsidR="00A510ED" w:rsidRPr="003B4594">
        <w:rPr>
          <w:rFonts w:ascii="Arial" w:hAnsi="Arial" w:cs="Arial"/>
          <w:sz w:val="24"/>
          <w:szCs w:val="24"/>
        </w:rPr>
        <w:t xml:space="preserve"> </w:t>
      </w:r>
      <w:r w:rsidR="00A00E7F" w:rsidRPr="003B4594">
        <w:rPr>
          <w:rFonts w:ascii="Arial" w:hAnsi="Arial" w:cs="Arial"/>
          <w:sz w:val="24"/>
          <w:szCs w:val="24"/>
        </w:rPr>
        <w:t>already</w:t>
      </w:r>
      <w:r w:rsidRPr="003B4594">
        <w:rPr>
          <w:rFonts w:ascii="Arial" w:hAnsi="Arial" w:cs="Arial"/>
          <w:sz w:val="24"/>
          <w:szCs w:val="24"/>
        </w:rPr>
        <w:t xml:space="preserve"> formed part of the public highway</w:t>
      </w:r>
      <w:r w:rsidR="00CB580E">
        <w:rPr>
          <w:rFonts w:ascii="Arial" w:hAnsi="Arial" w:cs="Arial"/>
          <w:sz w:val="24"/>
          <w:szCs w:val="24"/>
        </w:rPr>
        <w:t xml:space="preserve">. </w:t>
      </w:r>
      <w:r w:rsidR="005431B4">
        <w:rPr>
          <w:rFonts w:ascii="Arial" w:hAnsi="Arial" w:cs="Arial"/>
          <w:sz w:val="24"/>
          <w:szCs w:val="24"/>
        </w:rPr>
        <w:t>A</w:t>
      </w:r>
      <w:r w:rsidR="00F52577">
        <w:rPr>
          <w:rFonts w:ascii="Arial" w:hAnsi="Arial" w:cs="Arial"/>
          <w:sz w:val="24"/>
          <w:szCs w:val="24"/>
        </w:rPr>
        <w:t>s</w:t>
      </w:r>
      <w:r w:rsidR="005431B4">
        <w:rPr>
          <w:rFonts w:ascii="Arial" w:hAnsi="Arial" w:cs="Arial"/>
          <w:sz w:val="24"/>
          <w:szCs w:val="24"/>
        </w:rPr>
        <w:t xml:space="preserve"> such, e</w:t>
      </w:r>
      <w:r w:rsidR="007651FC" w:rsidRPr="007651FC">
        <w:rPr>
          <w:rFonts w:ascii="Arial" w:hAnsi="Arial" w:cs="Arial"/>
          <w:sz w:val="24"/>
          <w:szCs w:val="24"/>
        </w:rPr>
        <w:t xml:space="preserve">ven if </w:t>
      </w:r>
      <w:r w:rsidR="005431B4">
        <w:rPr>
          <w:rFonts w:ascii="Arial" w:hAnsi="Arial" w:cs="Arial"/>
          <w:sz w:val="24"/>
          <w:szCs w:val="24"/>
        </w:rPr>
        <w:t xml:space="preserve">it </w:t>
      </w:r>
      <w:r w:rsidR="007651FC" w:rsidRPr="007651FC">
        <w:rPr>
          <w:rFonts w:ascii="Arial" w:hAnsi="Arial" w:cs="Arial"/>
          <w:sz w:val="24"/>
          <w:szCs w:val="24"/>
        </w:rPr>
        <w:t>had historically possessed the characteristics of waste, its incorporation into the public highway means that, under the statutory scheme, it cannot now be registered as common land.</w:t>
      </w:r>
      <w:r w:rsidR="00AF7529" w:rsidRPr="003B4594">
        <w:rPr>
          <w:rFonts w:ascii="Arial" w:hAnsi="Arial" w:cs="Arial"/>
          <w:sz w:val="24"/>
          <w:szCs w:val="24"/>
        </w:rPr>
        <w:t xml:space="preserve"> Little appears to have changed in the intervening period and the highway authority has confirmed that this land still forms part of the public highway. </w:t>
      </w:r>
    </w:p>
    <w:p w14:paraId="5701B06B" w14:textId="598D6775" w:rsidR="009952F1" w:rsidRPr="003B4594" w:rsidRDefault="00090A85" w:rsidP="00510943">
      <w:pPr>
        <w:pStyle w:val="Style1"/>
        <w:ind w:left="426" w:hanging="426"/>
        <w:rPr>
          <w:rFonts w:ascii="Arial" w:hAnsi="Arial" w:cs="Arial"/>
          <w:sz w:val="24"/>
          <w:szCs w:val="24"/>
        </w:rPr>
      </w:pPr>
      <w:r>
        <w:rPr>
          <w:rFonts w:ascii="Arial" w:hAnsi="Arial" w:cs="Arial"/>
          <w:sz w:val="24"/>
          <w:szCs w:val="24"/>
        </w:rPr>
        <w:t>W</w:t>
      </w:r>
      <w:r w:rsidR="003F03F5" w:rsidRPr="003B4594">
        <w:rPr>
          <w:rFonts w:ascii="Arial" w:hAnsi="Arial" w:cs="Arial"/>
          <w:sz w:val="24"/>
          <w:szCs w:val="24"/>
        </w:rPr>
        <w:t xml:space="preserve">hile </w:t>
      </w:r>
      <w:r w:rsidR="00A75E52" w:rsidRPr="003B4594">
        <w:rPr>
          <w:rFonts w:ascii="Arial" w:hAnsi="Arial" w:cs="Arial"/>
          <w:sz w:val="24"/>
          <w:szCs w:val="24"/>
        </w:rPr>
        <w:t>I</w:t>
      </w:r>
      <w:r w:rsidR="003F03F5" w:rsidRPr="003B4594">
        <w:rPr>
          <w:rFonts w:ascii="Arial" w:hAnsi="Arial" w:cs="Arial"/>
          <w:sz w:val="24"/>
          <w:szCs w:val="24"/>
        </w:rPr>
        <w:t xml:space="preserve"> note the applicant’s </w:t>
      </w:r>
      <w:r w:rsidR="0017413D" w:rsidRPr="003B4594">
        <w:rPr>
          <w:rFonts w:ascii="Arial" w:hAnsi="Arial" w:cs="Arial"/>
          <w:sz w:val="24"/>
          <w:szCs w:val="24"/>
        </w:rPr>
        <w:t xml:space="preserve">arguments in respect of whether or not land forming part of a highway falls within the definition of common land, </w:t>
      </w:r>
      <w:r w:rsidR="00924CF8" w:rsidRPr="003B4594">
        <w:rPr>
          <w:rFonts w:ascii="Arial" w:hAnsi="Arial" w:cs="Arial"/>
          <w:sz w:val="24"/>
          <w:szCs w:val="24"/>
        </w:rPr>
        <w:t>Schedule 2 of the 2006 Act only allows for registration of land as common land which could, in principle, have been registered under the Commons Registration Act 1965</w:t>
      </w:r>
      <w:r w:rsidR="00A00E7F" w:rsidRPr="003B4594">
        <w:rPr>
          <w:rFonts w:ascii="Arial" w:hAnsi="Arial" w:cs="Arial"/>
          <w:sz w:val="24"/>
          <w:szCs w:val="24"/>
        </w:rPr>
        <w:t xml:space="preserve"> (“the 1965 Act”)</w:t>
      </w:r>
      <w:r w:rsidR="00924CF8" w:rsidRPr="003B4594">
        <w:rPr>
          <w:rFonts w:ascii="Arial" w:hAnsi="Arial" w:cs="Arial"/>
          <w:sz w:val="24"/>
          <w:szCs w:val="24"/>
        </w:rPr>
        <w:t xml:space="preserve">. Section 22 of </w:t>
      </w:r>
      <w:r w:rsidR="00A00E7F" w:rsidRPr="003B4594">
        <w:rPr>
          <w:rFonts w:ascii="Arial" w:hAnsi="Arial" w:cs="Arial"/>
          <w:sz w:val="24"/>
          <w:szCs w:val="24"/>
        </w:rPr>
        <w:t>the 1965</w:t>
      </w:r>
      <w:r w:rsidR="00924CF8" w:rsidRPr="003B4594">
        <w:rPr>
          <w:rFonts w:ascii="Arial" w:hAnsi="Arial" w:cs="Arial"/>
          <w:sz w:val="24"/>
          <w:szCs w:val="24"/>
        </w:rPr>
        <w:t xml:space="preserve"> Act expressly excludes any land which forms part of a highway from registration. As such, I do not consider </w:t>
      </w:r>
      <w:r w:rsidR="00AF7529" w:rsidRPr="003B4594">
        <w:rPr>
          <w:rFonts w:ascii="Arial" w:hAnsi="Arial" w:cs="Arial"/>
          <w:sz w:val="24"/>
          <w:szCs w:val="24"/>
        </w:rPr>
        <w:t>pa</w:t>
      </w:r>
      <w:r w:rsidR="00A5765B" w:rsidRPr="003B4594">
        <w:rPr>
          <w:rFonts w:ascii="Arial" w:hAnsi="Arial" w:cs="Arial"/>
          <w:sz w:val="24"/>
          <w:szCs w:val="24"/>
        </w:rPr>
        <w:t xml:space="preserve">rcel 2703 </w:t>
      </w:r>
      <w:r w:rsidR="00924CF8" w:rsidRPr="003B4594">
        <w:rPr>
          <w:rFonts w:ascii="Arial" w:hAnsi="Arial" w:cs="Arial"/>
          <w:sz w:val="24"/>
          <w:szCs w:val="24"/>
        </w:rPr>
        <w:t xml:space="preserve">meets the relevant criteria for registration. </w:t>
      </w:r>
    </w:p>
    <w:p w14:paraId="62F3369D" w14:textId="7ED03D4C" w:rsidR="00FE7A79" w:rsidRPr="003B4594" w:rsidRDefault="00FE7A79" w:rsidP="00801BBD">
      <w:pPr>
        <w:pStyle w:val="Style1"/>
        <w:numPr>
          <w:ilvl w:val="0"/>
          <w:numId w:val="0"/>
        </w:numPr>
        <w:rPr>
          <w:rFonts w:ascii="Arial" w:hAnsi="Arial" w:cs="Arial"/>
          <w:b/>
          <w:bCs/>
          <w:sz w:val="24"/>
          <w:szCs w:val="24"/>
        </w:rPr>
      </w:pPr>
      <w:r w:rsidRPr="003B4594">
        <w:rPr>
          <w:rFonts w:ascii="Arial" w:hAnsi="Arial" w:cs="Arial"/>
          <w:b/>
          <w:bCs/>
          <w:sz w:val="24"/>
          <w:szCs w:val="24"/>
        </w:rPr>
        <w:t xml:space="preserve">Other </w:t>
      </w:r>
      <w:r w:rsidR="003B4594" w:rsidRPr="003B4594">
        <w:rPr>
          <w:rFonts w:ascii="Arial" w:hAnsi="Arial" w:cs="Arial"/>
          <w:b/>
          <w:bCs/>
          <w:sz w:val="24"/>
          <w:szCs w:val="24"/>
        </w:rPr>
        <w:t>M</w:t>
      </w:r>
      <w:r w:rsidRPr="003B4594">
        <w:rPr>
          <w:rFonts w:ascii="Arial" w:hAnsi="Arial" w:cs="Arial"/>
          <w:b/>
          <w:bCs/>
          <w:sz w:val="24"/>
          <w:szCs w:val="24"/>
        </w:rPr>
        <w:t>atters</w:t>
      </w:r>
    </w:p>
    <w:p w14:paraId="7269909F" w14:textId="0E73AB31" w:rsidR="007111F1" w:rsidRPr="007111F1" w:rsidRDefault="007111F1" w:rsidP="007111F1">
      <w:pPr>
        <w:pStyle w:val="Style1"/>
        <w:ind w:left="426" w:hanging="426"/>
        <w:rPr>
          <w:rFonts w:ascii="Arial" w:hAnsi="Arial" w:cs="Arial"/>
          <w:sz w:val="24"/>
          <w:szCs w:val="24"/>
        </w:rPr>
      </w:pPr>
      <w:r w:rsidRPr="007111F1">
        <w:rPr>
          <w:rFonts w:ascii="Arial" w:hAnsi="Arial" w:cs="Arial"/>
          <w:sz w:val="24"/>
          <w:szCs w:val="24"/>
        </w:rPr>
        <w:t xml:space="preserve">The applicant has drawn my attention to a recent decision </w:t>
      </w:r>
      <w:r w:rsidR="006318C6">
        <w:rPr>
          <w:rFonts w:ascii="Arial" w:hAnsi="Arial" w:cs="Arial"/>
          <w:sz w:val="24"/>
          <w:szCs w:val="24"/>
        </w:rPr>
        <w:t xml:space="preserve">(COM/3316968) </w:t>
      </w:r>
      <w:r w:rsidRPr="007111F1">
        <w:rPr>
          <w:rFonts w:ascii="Arial" w:hAnsi="Arial" w:cs="Arial"/>
          <w:sz w:val="24"/>
          <w:szCs w:val="24"/>
        </w:rPr>
        <w:t>in which it was acknowledged that where an objector wishes to argue that the status of waste has been lost by reason of the land having at some earlier point in time ceased to fulfil the Han</w:t>
      </w:r>
      <w:r w:rsidR="002A7181">
        <w:rPr>
          <w:rFonts w:ascii="Arial" w:hAnsi="Arial" w:cs="Arial"/>
          <w:sz w:val="24"/>
          <w:szCs w:val="24"/>
        </w:rPr>
        <w:t>m</w:t>
      </w:r>
      <w:r w:rsidRPr="007111F1">
        <w:rPr>
          <w:rFonts w:ascii="Arial" w:hAnsi="Arial" w:cs="Arial"/>
          <w:sz w:val="24"/>
          <w:szCs w:val="24"/>
        </w:rPr>
        <w:t xml:space="preserve">er criteria, the evidential burden rests with the objector to prove that to have been the case. I agree with that approach and consider the evidence before me indicates that the plots 1835 and 2714 had ceased to be </w:t>
      </w:r>
      <w:r w:rsidR="00CC33D6">
        <w:rPr>
          <w:rFonts w:ascii="Arial" w:hAnsi="Arial" w:cs="Arial"/>
          <w:sz w:val="24"/>
          <w:szCs w:val="24"/>
        </w:rPr>
        <w:t>waste</w:t>
      </w:r>
      <w:r w:rsidRPr="007111F1">
        <w:rPr>
          <w:rFonts w:ascii="Arial" w:hAnsi="Arial" w:cs="Arial"/>
          <w:sz w:val="24"/>
          <w:szCs w:val="24"/>
        </w:rPr>
        <w:t xml:space="preserve"> by the time of the tithe survey. However, I would add that where there is evidence that land has, at a given point in the past, ceased to be waste</w:t>
      </w:r>
      <w:r w:rsidR="00C92CCF">
        <w:rPr>
          <w:rFonts w:ascii="Arial" w:hAnsi="Arial" w:cs="Arial"/>
          <w:sz w:val="24"/>
          <w:szCs w:val="24"/>
        </w:rPr>
        <w:t xml:space="preserve"> </w:t>
      </w:r>
      <w:r w:rsidRPr="007111F1">
        <w:rPr>
          <w:rFonts w:ascii="Arial" w:hAnsi="Arial" w:cs="Arial"/>
          <w:sz w:val="24"/>
          <w:szCs w:val="24"/>
        </w:rPr>
        <w:t xml:space="preserve">land of a manor (as in the present case), the burden then shifts back to an applicant to show either that it has not or, where it has, that it has subsequently reverted to waste. No such evidence has been provided in this case.  </w:t>
      </w:r>
    </w:p>
    <w:p w14:paraId="6CBF909A" w14:textId="322D0775" w:rsidR="007111F1" w:rsidRPr="007111F1" w:rsidRDefault="00FE7A79" w:rsidP="007111F1">
      <w:pPr>
        <w:pStyle w:val="Style1"/>
        <w:ind w:left="426" w:hanging="426"/>
        <w:rPr>
          <w:rFonts w:ascii="Arial" w:hAnsi="Arial" w:cs="Arial"/>
          <w:sz w:val="24"/>
          <w:szCs w:val="24"/>
        </w:rPr>
      </w:pPr>
      <w:r w:rsidRPr="003B4594">
        <w:rPr>
          <w:rFonts w:ascii="Arial" w:hAnsi="Arial" w:cs="Arial"/>
          <w:sz w:val="24"/>
          <w:szCs w:val="24"/>
        </w:rPr>
        <w:t xml:space="preserve">The objector has requested that </w:t>
      </w:r>
      <w:r w:rsidR="008861A9" w:rsidRPr="003B4594">
        <w:rPr>
          <w:rFonts w:ascii="Arial" w:hAnsi="Arial" w:cs="Arial"/>
          <w:sz w:val="24"/>
          <w:szCs w:val="24"/>
        </w:rPr>
        <w:t>I</w:t>
      </w:r>
      <w:r w:rsidRPr="003B4594">
        <w:rPr>
          <w:rFonts w:ascii="Arial" w:hAnsi="Arial" w:cs="Arial"/>
          <w:sz w:val="24"/>
          <w:szCs w:val="24"/>
        </w:rPr>
        <w:t xml:space="preserve"> make a </w:t>
      </w:r>
      <w:r w:rsidR="000C6347" w:rsidRPr="003B4594">
        <w:rPr>
          <w:rFonts w:ascii="Arial" w:hAnsi="Arial" w:cs="Arial"/>
          <w:sz w:val="24"/>
          <w:szCs w:val="24"/>
        </w:rPr>
        <w:t xml:space="preserve">finding that the </w:t>
      </w:r>
      <w:r w:rsidR="00801BBD" w:rsidRPr="003B4594">
        <w:rPr>
          <w:rFonts w:ascii="Arial" w:hAnsi="Arial" w:cs="Arial"/>
          <w:sz w:val="24"/>
          <w:szCs w:val="24"/>
        </w:rPr>
        <w:t>application is</w:t>
      </w:r>
      <w:r w:rsidR="000C6347" w:rsidRPr="003B4594">
        <w:rPr>
          <w:rFonts w:ascii="Arial" w:hAnsi="Arial" w:cs="Arial"/>
          <w:sz w:val="24"/>
          <w:szCs w:val="24"/>
        </w:rPr>
        <w:t xml:space="preserve"> without merit </w:t>
      </w:r>
      <w:r w:rsidR="00E311E4" w:rsidRPr="003B4594">
        <w:rPr>
          <w:rFonts w:ascii="Arial" w:hAnsi="Arial" w:cs="Arial"/>
          <w:sz w:val="24"/>
          <w:szCs w:val="24"/>
        </w:rPr>
        <w:t xml:space="preserve">and should not have been made. However, </w:t>
      </w:r>
      <w:r w:rsidR="003C4A2F" w:rsidRPr="003B4594">
        <w:rPr>
          <w:rFonts w:ascii="Arial" w:hAnsi="Arial" w:cs="Arial"/>
          <w:sz w:val="24"/>
          <w:szCs w:val="24"/>
        </w:rPr>
        <w:t xml:space="preserve">the </w:t>
      </w:r>
      <w:r w:rsidR="00366A83" w:rsidRPr="003B4594">
        <w:rPr>
          <w:rFonts w:ascii="Arial" w:hAnsi="Arial" w:cs="Arial"/>
          <w:sz w:val="24"/>
          <w:szCs w:val="24"/>
        </w:rPr>
        <w:t xml:space="preserve">provisional </w:t>
      </w:r>
      <w:r w:rsidR="003C4A2F" w:rsidRPr="003B4594">
        <w:rPr>
          <w:rFonts w:ascii="Arial" w:hAnsi="Arial" w:cs="Arial"/>
          <w:sz w:val="24"/>
          <w:szCs w:val="24"/>
        </w:rPr>
        <w:t xml:space="preserve">registration </w:t>
      </w:r>
      <w:r w:rsidR="00366A83" w:rsidRPr="003B4594">
        <w:rPr>
          <w:rFonts w:ascii="Arial" w:hAnsi="Arial" w:cs="Arial"/>
          <w:sz w:val="24"/>
          <w:szCs w:val="24"/>
        </w:rPr>
        <w:t>of the</w:t>
      </w:r>
      <w:r w:rsidR="00101704" w:rsidRPr="003B4594">
        <w:rPr>
          <w:rFonts w:ascii="Arial" w:hAnsi="Arial" w:cs="Arial"/>
          <w:sz w:val="24"/>
          <w:szCs w:val="24"/>
        </w:rPr>
        <w:t xml:space="preserve"> land</w:t>
      </w:r>
      <w:r w:rsidR="00366A83" w:rsidRPr="003B4594">
        <w:rPr>
          <w:rFonts w:ascii="Arial" w:hAnsi="Arial" w:cs="Arial"/>
          <w:sz w:val="24"/>
          <w:szCs w:val="24"/>
        </w:rPr>
        <w:t xml:space="preserve"> and the </w:t>
      </w:r>
      <w:r w:rsidR="003C4A2F" w:rsidRPr="003B4594">
        <w:rPr>
          <w:rFonts w:ascii="Arial" w:hAnsi="Arial" w:cs="Arial"/>
          <w:sz w:val="24"/>
          <w:szCs w:val="24"/>
        </w:rPr>
        <w:t>circumstances</w:t>
      </w:r>
      <w:r w:rsidR="00366A83" w:rsidRPr="003B4594">
        <w:rPr>
          <w:rFonts w:ascii="Arial" w:hAnsi="Arial" w:cs="Arial"/>
          <w:sz w:val="24"/>
          <w:szCs w:val="24"/>
        </w:rPr>
        <w:t xml:space="preserve"> in which it was subsequently cancel</w:t>
      </w:r>
      <w:r w:rsidR="003C4A2F" w:rsidRPr="003B4594">
        <w:rPr>
          <w:rFonts w:ascii="Arial" w:hAnsi="Arial" w:cs="Arial"/>
          <w:sz w:val="24"/>
          <w:szCs w:val="24"/>
        </w:rPr>
        <w:t>led</w:t>
      </w:r>
      <w:r w:rsidR="00366A83" w:rsidRPr="003B4594">
        <w:rPr>
          <w:rFonts w:ascii="Arial" w:hAnsi="Arial" w:cs="Arial"/>
          <w:sz w:val="24"/>
          <w:szCs w:val="24"/>
        </w:rPr>
        <w:t xml:space="preserve"> </w:t>
      </w:r>
      <w:r w:rsidR="00801BBD" w:rsidRPr="003B4594">
        <w:rPr>
          <w:rFonts w:ascii="Arial" w:hAnsi="Arial" w:cs="Arial"/>
          <w:sz w:val="24"/>
          <w:szCs w:val="24"/>
        </w:rPr>
        <w:t>meet the gateway requirements</w:t>
      </w:r>
      <w:r w:rsidR="00366A83" w:rsidRPr="003B4594">
        <w:rPr>
          <w:rFonts w:ascii="Arial" w:hAnsi="Arial" w:cs="Arial"/>
          <w:sz w:val="24"/>
          <w:szCs w:val="24"/>
        </w:rPr>
        <w:t xml:space="preserve"> of </w:t>
      </w:r>
      <w:r w:rsidR="003C4A2F" w:rsidRPr="003B4594">
        <w:rPr>
          <w:rFonts w:ascii="Arial" w:hAnsi="Arial" w:cs="Arial"/>
          <w:sz w:val="24"/>
          <w:szCs w:val="24"/>
        </w:rPr>
        <w:t>Schedule</w:t>
      </w:r>
      <w:r w:rsidR="002C3143">
        <w:rPr>
          <w:rFonts w:ascii="Arial" w:hAnsi="Arial" w:cs="Arial"/>
          <w:sz w:val="24"/>
          <w:szCs w:val="24"/>
        </w:rPr>
        <w:t xml:space="preserve"> 2</w:t>
      </w:r>
      <w:r w:rsidR="00CD408B" w:rsidRPr="003B4594">
        <w:rPr>
          <w:rFonts w:ascii="Arial" w:hAnsi="Arial" w:cs="Arial"/>
          <w:sz w:val="24"/>
          <w:szCs w:val="24"/>
        </w:rPr>
        <w:t>.</w:t>
      </w:r>
      <w:r w:rsidR="00287F0A" w:rsidRPr="003B4594">
        <w:rPr>
          <w:rFonts w:ascii="Arial" w:hAnsi="Arial" w:cs="Arial"/>
          <w:sz w:val="24"/>
          <w:szCs w:val="24"/>
        </w:rPr>
        <w:t xml:space="preserve"> </w:t>
      </w:r>
      <w:r w:rsidR="0097648F" w:rsidRPr="003B4594">
        <w:rPr>
          <w:rFonts w:ascii="Arial" w:hAnsi="Arial" w:cs="Arial"/>
          <w:sz w:val="24"/>
          <w:szCs w:val="24"/>
        </w:rPr>
        <w:t>Furthermore, I</w:t>
      </w:r>
      <w:r w:rsidR="00E311E4" w:rsidRPr="003B4594">
        <w:rPr>
          <w:rFonts w:ascii="Arial" w:hAnsi="Arial" w:cs="Arial"/>
          <w:sz w:val="24"/>
          <w:szCs w:val="24"/>
        </w:rPr>
        <w:t xml:space="preserve"> am mindful that these applications are often made in the public interest</w:t>
      </w:r>
      <w:r w:rsidR="0055286F" w:rsidRPr="003B4594">
        <w:rPr>
          <w:rFonts w:ascii="Arial" w:hAnsi="Arial" w:cs="Arial"/>
          <w:sz w:val="24"/>
          <w:szCs w:val="24"/>
        </w:rPr>
        <w:t xml:space="preserve"> and in </w:t>
      </w:r>
      <w:r w:rsidR="0097648F" w:rsidRPr="003B4594">
        <w:rPr>
          <w:rFonts w:ascii="Arial" w:hAnsi="Arial" w:cs="Arial"/>
          <w:sz w:val="24"/>
          <w:szCs w:val="24"/>
        </w:rPr>
        <w:t>order to protect</w:t>
      </w:r>
      <w:r w:rsidR="0055286F" w:rsidRPr="003B4594">
        <w:rPr>
          <w:rFonts w:ascii="Arial" w:hAnsi="Arial" w:cs="Arial"/>
          <w:sz w:val="24"/>
          <w:szCs w:val="24"/>
        </w:rPr>
        <w:t xml:space="preserve"> land which </w:t>
      </w:r>
      <w:r w:rsidR="00801BBD" w:rsidRPr="003B4594">
        <w:rPr>
          <w:rFonts w:ascii="Arial" w:hAnsi="Arial" w:cs="Arial"/>
          <w:sz w:val="24"/>
          <w:szCs w:val="24"/>
        </w:rPr>
        <w:t>may have</w:t>
      </w:r>
      <w:r w:rsidR="0055286F" w:rsidRPr="003B4594">
        <w:rPr>
          <w:rFonts w:ascii="Arial" w:hAnsi="Arial" w:cs="Arial"/>
          <w:sz w:val="24"/>
          <w:szCs w:val="24"/>
        </w:rPr>
        <w:t xml:space="preserve"> a particular historical significance. </w:t>
      </w:r>
      <w:r w:rsidR="00BB7189" w:rsidRPr="003B4594">
        <w:rPr>
          <w:rFonts w:ascii="Arial" w:hAnsi="Arial" w:cs="Arial"/>
          <w:sz w:val="24"/>
          <w:szCs w:val="24"/>
        </w:rPr>
        <w:t xml:space="preserve">Accordingly, </w:t>
      </w:r>
      <w:r w:rsidR="00CD408B" w:rsidRPr="003B4594">
        <w:rPr>
          <w:rFonts w:ascii="Arial" w:hAnsi="Arial" w:cs="Arial"/>
          <w:sz w:val="24"/>
          <w:szCs w:val="24"/>
        </w:rPr>
        <w:t>I do not agree that the application is without merit</w:t>
      </w:r>
      <w:r w:rsidR="00EE293F">
        <w:rPr>
          <w:rFonts w:ascii="Arial" w:hAnsi="Arial" w:cs="Arial"/>
          <w:sz w:val="24"/>
          <w:szCs w:val="24"/>
        </w:rPr>
        <w:t>.</w:t>
      </w:r>
    </w:p>
    <w:p w14:paraId="2D24BED3" w14:textId="48273B1A" w:rsidR="00C22C09" w:rsidRPr="003B4594" w:rsidRDefault="00C22C09" w:rsidP="00E43EFA">
      <w:pPr>
        <w:pStyle w:val="Style1"/>
        <w:numPr>
          <w:ilvl w:val="0"/>
          <w:numId w:val="0"/>
        </w:numPr>
        <w:rPr>
          <w:rFonts w:ascii="Arial" w:hAnsi="Arial" w:cs="Arial"/>
          <w:sz w:val="24"/>
          <w:szCs w:val="24"/>
        </w:rPr>
      </w:pPr>
      <w:r w:rsidRPr="003B4594">
        <w:rPr>
          <w:rFonts w:ascii="Arial" w:hAnsi="Arial" w:cs="Arial"/>
          <w:b/>
          <w:bCs/>
          <w:sz w:val="24"/>
          <w:szCs w:val="24"/>
        </w:rPr>
        <w:t>Conclusion</w:t>
      </w:r>
    </w:p>
    <w:p w14:paraId="42714825" w14:textId="0FBFBF7C" w:rsidR="00FB2EE5" w:rsidRPr="003B4594" w:rsidRDefault="00E452EF" w:rsidP="00E43EFA">
      <w:pPr>
        <w:pStyle w:val="Style1"/>
        <w:ind w:left="426" w:hanging="426"/>
        <w:rPr>
          <w:rFonts w:ascii="Arial" w:hAnsi="Arial" w:cs="Arial"/>
          <w:sz w:val="24"/>
          <w:szCs w:val="24"/>
        </w:rPr>
      </w:pPr>
      <w:r w:rsidRPr="003B4594">
        <w:rPr>
          <w:rFonts w:ascii="Arial" w:hAnsi="Arial" w:cs="Arial"/>
          <w:sz w:val="24"/>
          <w:szCs w:val="24"/>
        </w:rPr>
        <w:t>W</w:t>
      </w:r>
      <w:r w:rsidR="00510943" w:rsidRPr="003B4594">
        <w:rPr>
          <w:rFonts w:ascii="Arial" w:hAnsi="Arial" w:cs="Arial"/>
          <w:sz w:val="24"/>
          <w:szCs w:val="24"/>
        </w:rPr>
        <w:t xml:space="preserve">hile I acknowledge the land is most likely of manorial origin, the tithe </w:t>
      </w:r>
      <w:r w:rsidR="00A5765B" w:rsidRPr="003B4594">
        <w:rPr>
          <w:rFonts w:ascii="Arial" w:hAnsi="Arial" w:cs="Arial"/>
          <w:sz w:val="24"/>
          <w:szCs w:val="24"/>
        </w:rPr>
        <w:t xml:space="preserve">survey </w:t>
      </w:r>
      <w:r w:rsidR="00510943" w:rsidRPr="003B4594">
        <w:rPr>
          <w:rFonts w:ascii="Arial" w:hAnsi="Arial" w:cs="Arial"/>
          <w:sz w:val="24"/>
          <w:szCs w:val="24"/>
        </w:rPr>
        <w:t>records indicate that by 1843, all three parcels had either ceased to be waste or</w:t>
      </w:r>
      <w:r w:rsidR="00472B87" w:rsidRPr="00472B87">
        <w:rPr>
          <w:rFonts w:ascii="Arial" w:hAnsi="Arial" w:cs="Arial"/>
          <w:sz w:val="24"/>
          <w:szCs w:val="24"/>
        </w:rPr>
        <w:t xml:space="preserve"> had become part of the public highway, which is expressly excluded from registration.</w:t>
      </w:r>
      <w:r w:rsidR="00510943" w:rsidRPr="003B4594">
        <w:rPr>
          <w:rFonts w:ascii="Arial" w:hAnsi="Arial" w:cs="Arial"/>
          <w:sz w:val="24"/>
          <w:szCs w:val="24"/>
        </w:rPr>
        <w:t xml:space="preserve"> As such, they </w:t>
      </w:r>
      <w:r w:rsidR="0085632D">
        <w:rPr>
          <w:rFonts w:ascii="Arial" w:hAnsi="Arial" w:cs="Arial"/>
          <w:sz w:val="24"/>
          <w:szCs w:val="24"/>
        </w:rPr>
        <w:t>were not waste land of a manor at the time of the application and</w:t>
      </w:r>
      <w:r w:rsidR="007B0543">
        <w:rPr>
          <w:rFonts w:ascii="Arial" w:hAnsi="Arial" w:cs="Arial"/>
          <w:sz w:val="24"/>
          <w:szCs w:val="24"/>
        </w:rPr>
        <w:t>, consequently, do not</w:t>
      </w:r>
      <w:r w:rsidR="00510943" w:rsidRPr="003B4594">
        <w:rPr>
          <w:rFonts w:ascii="Arial" w:hAnsi="Arial" w:cs="Arial"/>
          <w:sz w:val="24"/>
          <w:szCs w:val="24"/>
        </w:rPr>
        <w:t xml:space="preserve"> qualify for registration</w:t>
      </w:r>
      <w:r w:rsidR="00FB2EE5" w:rsidRPr="003B4594">
        <w:rPr>
          <w:rFonts w:ascii="Arial" w:hAnsi="Arial" w:cs="Arial"/>
          <w:sz w:val="24"/>
          <w:szCs w:val="24"/>
        </w:rPr>
        <w:t>.</w:t>
      </w:r>
    </w:p>
    <w:p w14:paraId="75B9719A" w14:textId="6AD7E3D1" w:rsidR="00C22C09" w:rsidRPr="003B4594" w:rsidRDefault="00FB2EE5" w:rsidP="00E43EFA">
      <w:pPr>
        <w:pStyle w:val="Style1"/>
        <w:ind w:left="426" w:hanging="426"/>
        <w:rPr>
          <w:rFonts w:ascii="Arial" w:hAnsi="Arial" w:cs="Arial"/>
          <w:sz w:val="24"/>
          <w:szCs w:val="24"/>
        </w:rPr>
      </w:pPr>
      <w:r w:rsidRPr="003B4594">
        <w:rPr>
          <w:rFonts w:ascii="Arial" w:hAnsi="Arial" w:cs="Arial"/>
          <w:sz w:val="24"/>
          <w:szCs w:val="24"/>
        </w:rPr>
        <w:lastRenderedPageBreak/>
        <w:t>Consequently</w:t>
      </w:r>
      <w:r w:rsidR="00E452EF" w:rsidRPr="003B4594">
        <w:rPr>
          <w:rFonts w:ascii="Arial" w:hAnsi="Arial" w:cs="Arial"/>
          <w:sz w:val="24"/>
          <w:szCs w:val="24"/>
        </w:rPr>
        <w:t>,</w:t>
      </w:r>
      <w:r w:rsidRPr="003B4594">
        <w:rPr>
          <w:rFonts w:ascii="Arial" w:hAnsi="Arial" w:cs="Arial"/>
          <w:sz w:val="24"/>
          <w:szCs w:val="24"/>
        </w:rPr>
        <w:t xml:space="preserve"> </w:t>
      </w:r>
      <w:r w:rsidR="00C22C09" w:rsidRPr="003B4594">
        <w:rPr>
          <w:rFonts w:ascii="Arial" w:hAnsi="Arial" w:cs="Arial"/>
          <w:sz w:val="24"/>
          <w:szCs w:val="24"/>
        </w:rPr>
        <w:t>having regard to these and all other matters raised, I conclude that</w:t>
      </w:r>
      <w:r w:rsidR="0090105B" w:rsidRPr="003B4594">
        <w:rPr>
          <w:rFonts w:ascii="Arial" w:hAnsi="Arial" w:cs="Arial"/>
          <w:sz w:val="24"/>
          <w:szCs w:val="24"/>
        </w:rPr>
        <w:t xml:space="preserve"> </w:t>
      </w:r>
      <w:r w:rsidR="00DB0386" w:rsidRPr="003B4594">
        <w:rPr>
          <w:rFonts w:ascii="Arial" w:hAnsi="Arial" w:cs="Arial"/>
          <w:sz w:val="24"/>
          <w:szCs w:val="24"/>
        </w:rPr>
        <w:t>the</w:t>
      </w:r>
      <w:r w:rsidR="00E452EF" w:rsidRPr="003B4594">
        <w:rPr>
          <w:rFonts w:ascii="Arial" w:hAnsi="Arial" w:cs="Arial"/>
          <w:sz w:val="24"/>
          <w:szCs w:val="24"/>
        </w:rPr>
        <w:t xml:space="preserve"> application should be </w:t>
      </w:r>
      <w:r w:rsidR="00CD408B" w:rsidRPr="003B4594">
        <w:rPr>
          <w:rFonts w:ascii="Arial" w:hAnsi="Arial" w:cs="Arial"/>
          <w:sz w:val="24"/>
          <w:szCs w:val="24"/>
        </w:rPr>
        <w:t>refused,</w:t>
      </w:r>
      <w:r w:rsidR="00E452EF" w:rsidRPr="003B4594">
        <w:rPr>
          <w:rFonts w:ascii="Arial" w:hAnsi="Arial" w:cs="Arial"/>
          <w:sz w:val="24"/>
          <w:szCs w:val="24"/>
        </w:rPr>
        <w:t xml:space="preserve"> and the</w:t>
      </w:r>
      <w:r w:rsidR="00DB0386" w:rsidRPr="003B4594">
        <w:rPr>
          <w:rFonts w:ascii="Arial" w:hAnsi="Arial" w:cs="Arial"/>
          <w:sz w:val="24"/>
          <w:szCs w:val="24"/>
        </w:rPr>
        <w:t xml:space="preserve"> land</w:t>
      </w:r>
      <w:r w:rsidR="0090105B" w:rsidRPr="003B4594">
        <w:rPr>
          <w:rFonts w:ascii="Arial" w:hAnsi="Arial" w:cs="Arial"/>
          <w:sz w:val="24"/>
          <w:szCs w:val="24"/>
        </w:rPr>
        <w:t xml:space="preserve"> should</w:t>
      </w:r>
      <w:r w:rsidR="00DC58B2" w:rsidRPr="003B4594">
        <w:rPr>
          <w:rFonts w:ascii="Arial" w:hAnsi="Arial" w:cs="Arial"/>
          <w:sz w:val="24"/>
          <w:szCs w:val="24"/>
        </w:rPr>
        <w:t xml:space="preserve"> </w:t>
      </w:r>
      <w:r w:rsidR="001E0960" w:rsidRPr="003B4594">
        <w:rPr>
          <w:rFonts w:ascii="Arial" w:hAnsi="Arial" w:cs="Arial"/>
          <w:sz w:val="24"/>
          <w:szCs w:val="24"/>
        </w:rPr>
        <w:t xml:space="preserve">not </w:t>
      </w:r>
      <w:r w:rsidR="00BA10CE">
        <w:rPr>
          <w:rFonts w:ascii="Arial" w:hAnsi="Arial" w:cs="Arial"/>
          <w:sz w:val="24"/>
          <w:szCs w:val="24"/>
        </w:rPr>
        <w:t xml:space="preserve">be </w:t>
      </w:r>
      <w:r w:rsidR="00DC58B2" w:rsidRPr="003B4594">
        <w:rPr>
          <w:rFonts w:ascii="Arial" w:hAnsi="Arial" w:cs="Arial"/>
          <w:sz w:val="24"/>
          <w:szCs w:val="24"/>
        </w:rPr>
        <w:t xml:space="preserve">added to the </w:t>
      </w:r>
      <w:r w:rsidR="007D590A" w:rsidRPr="003B4594">
        <w:rPr>
          <w:rFonts w:ascii="Arial" w:hAnsi="Arial" w:cs="Arial"/>
          <w:sz w:val="24"/>
          <w:szCs w:val="24"/>
        </w:rPr>
        <w:t>R</w:t>
      </w:r>
      <w:r w:rsidR="00DC58B2" w:rsidRPr="003B4594">
        <w:rPr>
          <w:rFonts w:ascii="Arial" w:hAnsi="Arial" w:cs="Arial"/>
          <w:sz w:val="24"/>
          <w:szCs w:val="24"/>
        </w:rPr>
        <w:t xml:space="preserve">egister of </w:t>
      </w:r>
      <w:r w:rsidR="007D590A" w:rsidRPr="003B4594">
        <w:rPr>
          <w:rFonts w:ascii="Arial" w:hAnsi="Arial" w:cs="Arial"/>
          <w:sz w:val="24"/>
          <w:szCs w:val="24"/>
        </w:rPr>
        <w:t>C</w:t>
      </w:r>
      <w:r w:rsidR="00DC58B2" w:rsidRPr="003B4594">
        <w:rPr>
          <w:rFonts w:ascii="Arial" w:hAnsi="Arial" w:cs="Arial"/>
          <w:sz w:val="24"/>
          <w:szCs w:val="24"/>
        </w:rPr>
        <w:t xml:space="preserve">ommon </w:t>
      </w:r>
      <w:r w:rsidR="007D590A" w:rsidRPr="003B4594">
        <w:rPr>
          <w:rFonts w:ascii="Arial" w:hAnsi="Arial" w:cs="Arial"/>
          <w:sz w:val="24"/>
          <w:szCs w:val="24"/>
        </w:rPr>
        <w:t>L</w:t>
      </w:r>
      <w:r w:rsidR="00DC58B2" w:rsidRPr="003B4594">
        <w:rPr>
          <w:rFonts w:ascii="Arial" w:hAnsi="Arial" w:cs="Arial"/>
          <w:sz w:val="24"/>
          <w:szCs w:val="24"/>
        </w:rPr>
        <w:t xml:space="preserve">and. </w:t>
      </w:r>
      <w:r w:rsidR="00C22C09" w:rsidRPr="003B4594">
        <w:rPr>
          <w:rFonts w:ascii="Arial" w:hAnsi="Arial" w:cs="Arial"/>
          <w:sz w:val="24"/>
          <w:szCs w:val="24"/>
        </w:rPr>
        <w:t xml:space="preserve">  </w:t>
      </w:r>
    </w:p>
    <w:p w14:paraId="35049A2B" w14:textId="77777777" w:rsidR="0007348C" w:rsidRPr="001E350A" w:rsidRDefault="0007348C" w:rsidP="00E43EFA">
      <w:pPr>
        <w:pStyle w:val="Style1"/>
        <w:numPr>
          <w:ilvl w:val="0"/>
          <w:numId w:val="0"/>
        </w:numPr>
        <w:rPr>
          <w:rFonts w:ascii="Monotype Corsiva" w:hAnsi="Monotype Corsiva" w:cs="Arial"/>
          <w:sz w:val="36"/>
          <w:szCs w:val="36"/>
        </w:rPr>
      </w:pPr>
      <w:r w:rsidRPr="001E350A">
        <w:rPr>
          <w:rFonts w:ascii="Monotype Corsiva" w:hAnsi="Monotype Corsiva" w:cs="Arial"/>
          <w:sz w:val="36"/>
          <w:szCs w:val="36"/>
        </w:rPr>
        <w:t>Rory Cridland</w:t>
      </w:r>
    </w:p>
    <w:p w14:paraId="6163DDCC" w14:textId="576FD71B" w:rsidR="002A757D" w:rsidRPr="00E057C7" w:rsidRDefault="0068350F" w:rsidP="00E057C7">
      <w:pPr>
        <w:pStyle w:val="Style1"/>
        <w:numPr>
          <w:ilvl w:val="0"/>
          <w:numId w:val="0"/>
        </w:numPr>
        <w:rPr>
          <w:rFonts w:ascii="Arial" w:hAnsi="Arial" w:cs="Arial"/>
          <w:caps/>
          <w:sz w:val="24"/>
          <w:szCs w:val="24"/>
        </w:rPr>
      </w:pPr>
      <w:r w:rsidRPr="001E350A">
        <w:rPr>
          <w:rFonts w:ascii="Arial" w:hAnsi="Arial" w:cs="Arial"/>
          <w:caps/>
          <w:sz w:val="24"/>
          <w:szCs w:val="24"/>
        </w:rPr>
        <w:t>INSPECTOR</w:t>
      </w:r>
    </w:p>
    <w:sectPr w:rsidR="002A757D" w:rsidRPr="00E057C7" w:rsidSect="002A757D">
      <w:headerReference w:type="default" r:id="rId14"/>
      <w:footerReference w:type="even" r:id="rId15"/>
      <w:footerReference w:type="default" r:id="rId16"/>
      <w:headerReference w:type="first" r:id="rId17"/>
      <w:footerReference w:type="first" r:id="rId18"/>
      <w:pgSz w:w="11906" w:h="16838" w:code="9"/>
      <w:pgMar w:top="720" w:right="720" w:bottom="720" w:left="720"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4209" w14:textId="77777777" w:rsidR="00B14D8B" w:rsidRDefault="00B14D8B" w:rsidP="00F62916">
      <w:r>
        <w:separator/>
      </w:r>
    </w:p>
  </w:endnote>
  <w:endnote w:type="continuationSeparator" w:id="0">
    <w:p w14:paraId="25B56D83" w14:textId="77777777" w:rsidR="00B14D8B" w:rsidRDefault="00B14D8B" w:rsidP="00F62916">
      <w:r>
        <w:continuationSeparator/>
      </w:r>
    </w:p>
  </w:endnote>
  <w:endnote w:type="continuationNotice" w:id="1">
    <w:p w14:paraId="2634A75D" w14:textId="77777777" w:rsidR="00B14D8B" w:rsidRDefault="00B1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B69A" w14:textId="77777777" w:rsidR="00CF4D33" w:rsidRDefault="00CF4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71288" w14:textId="77777777" w:rsidR="00CF4D33" w:rsidRDefault="00CF4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CDA" w14:textId="4BBF6312" w:rsidR="00CF4D33" w:rsidRDefault="00660F85">
    <w:pPr>
      <w:pStyle w:val="Noindent"/>
      <w:spacing w:before="120"/>
      <w:jc w:val="center"/>
      <w:rPr>
        <w:rStyle w:val="PageNumber"/>
      </w:rPr>
    </w:pPr>
    <w:r>
      <w:rPr>
        <w:noProof/>
      </w:rPr>
      <mc:AlternateContent>
        <mc:Choice Requires="wps">
          <w:drawing>
            <wp:anchor distT="4294967295" distB="4294967295" distL="114300" distR="114300" simplePos="0" relativeHeight="251658240" behindDoc="0" locked="0" layoutInCell="1" allowOverlap="1" wp14:anchorId="2FFFA6CE" wp14:editId="14EFBA01">
              <wp:simplePos x="0" y="0"/>
              <wp:positionH relativeFrom="column">
                <wp:posOffset>-2540</wp:posOffset>
              </wp:positionH>
              <wp:positionV relativeFrom="paragraph">
                <wp:posOffset>159384</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B00A2" id="Line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4A4B0C7" w14:textId="77777777" w:rsidR="00EF1A2C" w:rsidRPr="00455F53" w:rsidRDefault="00EF1A2C" w:rsidP="00EF1A2C">
    <w:pPr>
      <w:pStyle w:val="Footer"/>
      <w:ind w:right="-52"/>
      <w:rPr>
        <w:color w:val="000000"/>
        <w:sz w:val="16"/>
        <w:szCs w:val="16"/>
      </w:rPr>
    </w:pPr>
    <w:hyperlink r:id="rId1" w:history="1">
      <w:r w:rsidRPr="00A46375">
        <w:rPr>
          <w:rStyle w:val="Hyperlink"/>
          <w:sz w:val="16"/>
          <w:szCs w:val="16"/>
        </w:rPr>
        <w:t>https://www.gov.uk/planning-inspectorate</w:t>
      </w:r>
    </w:hyperlink>
    <w:r>
      <w:rPr>
        <w:rStyle w:val="Hyperlink"/>
        <w:color w:val="000000"/>
        <w:sz w:val="16"/>
        <w:szCs w:val="16"/>
        <w:u w:val="none"/>
      </w:rPr>
      <w:t xml:space="preserve"> </w:t>
    </w:r>
  </w:p>
  <w:p w14:paraId="3D1E8401" w14:textId="77777777" w:rsidR="00CF4D33" w:rsidRPr="008652C2" w:rsidRDefault="00CF4D33" w:rsidP="008652C2">
    <w:pPr>
      <w:pStyle w:val="Footer"/>
      <w:ind w:right="-52"/>
      <w:rPr>
        <w:color w:val="000000"/>
        <w:sz w:val="16"/>
        <w:szCs w:val="16"/>
      </w:rPr>
    </w:pPr>
  </w:p>
  <w:p w14:paraId="56BAFFAA" w14:textId="77777777" w:rsidR="00CF4D33" w:rsidRDefault="00CF4D33" w:rsidP="008652C2">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509C" w14:textId="5FBC5785" w:rsidR="00CF4D33" w:rsidRDefault="00660F85" w:rsidP="00FA1F67">
    <w:pPr>
      <w:pStyle w:val="Footer"/>
      <w:pBdr>
        <w:bottom w:val="none" w:sz="0" w:space="0" w:color="000000"/>
      </w:pBdr>
      <w:ind w:right="-52"/>
    </w:pPr>
    <w:r>
      <w:rPr>
        <w:noProof/>
      </w:rPr>
      <mc:AlternateContent>
        <mc:Choice Requires="wps">
          <w:drawing>
            <wp:anchor distT="4294967295" distB="4294967295" distL="114300" distR="114300" simplePos="0" relativeHeight="251658241" behindDoc="0" locked="0" layoutInCell="1" allowOverlap="1" wp14:anchorId="7DAF022D" wp14:editId="51F9303C">
              <wp:simplePos x="0" y="0"/>
              <wp:positionH relativeFrom="column">
                <wp:posOffset>-2540</wp:posOffset>
              </wp:positionH>
              <wp:positionV relativeFrom="paragraph">
                <wp:posOffset>121284</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4BB1D" id="Line 1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bookmarkStart w:id="1" w:name="_Hlk92962598"/>
  <w:p w14:paraId="683C35D4" w14:textId="77777777" w:rsidR="00CF4D33" w:rsidRPr="00455F53" w:rsidRDefault="00EF1A2C">
    <w:pPr>
      <w:pStyle w:val="Footer"/>
      <w:ind w:right="-52"/>
      <w:rPr>
        <w:color w:val="000000"/>
        <w:sz w:val="16"/>
        <w:szCs w:val="16"/>
      </w:rPr>
    </w:pPr>
    <w:r>
      <w:rPr>
        <w:sz w:val="16"/>
        <w:szCs w:val="16"/>
      </w:rPr>
      <w:fldChar w:fldCharType="begin"/>
    </w:r>
    <w:r>
      <w:rPr>
        <w:sz w:val="16"/>
        <w:szCs w:val="16"/>
      </w:rPr>
      <w:instrText xml:space="preserve"> HYPERLINK "</w:instrText>
    </w:r>
    <w:r w:rsidRPr="00EF1A2C">
      <w:rPr>
        <w:sz w:val="16"/>
        <w:szCs w:val="16"/>
      </w:rPr>
      <w:instrText>https://www.gov.uk/planning-inspectorate</w:instrText>
    </w:r>
    <w:r>
      <w:rPr>
        <w:sz w:val="16"/>
        <w:szCs w:val="16"/>
      </w:rPr>
      <w:instrText xml:space="preserve">" </w:instrText>
    </w:r>
    <w:r>
      <w:rPr>
        <w:sz w:val="16"/>
        <w:szCs w:val="16"/>
      </w:rPr>
    </w:r>
    <w:r>
      <w:rPr>
        <w:sz w:val="16"/>
        <w:szCs w:val="16"/>
      </w:rPr>
      <w:fldChar w:fldCharType="separate"/>
    </w:r>
    <w:r w:rsidRPr="00A46375">
      <w:rPr>
        <w:rStyle w:val="Hyperlink"/>
        <w:sz w:val="16"/>
        <w:szCs w:val="16"/>
      </w:rPr>
      <w:t>https://www.gov.uk/planning-inspectorate</w:t>
    </w:r>
    <w:r>
      <w:rPr>
        <w:sz w:val="16"/>
        <w:szCs w:val="16"/>
      </w:rPr>
      <w:fldChar w:fldCharType="end"/>
    </w:r>
    <w:r>
      <w:rPr>
        <w:rStyle w:val="Hyperlink"/>
        <w:color w:val="000000"/>
        <w:sz w:val="16"/>
        <w:szCs w:val="16"/>
        <w:u w:val="none"/>
      </w:rPr>
      <w:t xml:space="preserve"> </w:t>
    </w:r>
  </w:p>
  <w:bookmarkEnd w:id="1"/>
  <w:p w14:paraId="68E9F8F4" w14:textId="77777777" w:rsidR="00CF4D33" w:rsidRPr="00451EE4" w:rsidRDefault="00CF4D33">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0AFB" w14:textId="77777777" w:rsidR="00B14D8B" w:rsidRDefault="00B14D8B" w:rsidP="00F62916">
      <w:r>
        <w:separator/>
      </w:r>
    </w:p>
  </w:footnote>
  <w:footnote w:type="continuationSeparator" w:id="0">
    <w:p w14:paraId="5360DB56" w14:textId="77777777" w:rsidR="00B14D8B" w:rsidRDefault="00B14D8B" w:rsidP="00F62916">
      <w:r>
        <w:continuationSeparator/>
      </w:r>
    </w:p>
  </w:footnote>
  <w:footnote w:type="continuationNotice" w:id="1">
    <w:p w14:paraId="234F5202" w14:textId="77777777" w:rsidR="00B14D8B" w:rsidRDefault="00B14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4DB" w14:textId="70CEC767" w:rsidR="00CF4D33" w:rsidRDefault="00EF1A2C" w:rsidP="00EF1A2C">
    <w:pPr>
      <w:pStyle w:val="Footer"/>
      <w:spacing w:after="40"/>
    </w:pPr>
    <w:r>
      <w:t xml:space="preserve">Application </w:t>
    </w:r>
    <w:r w:rsidRPr="007D6AF6">
      <w:t>Decision: COM/</w:t>
    </w:r>
    <w:r w:rsidR="007D6AF6" w:rsidRPr="007D6AF6">
      <w:t>33</w:t>
    </w:r>
    <w:r w:rsidR="00767D65">
      <w:t>6</w:t>
    </w:r>
    <w:r w:rsidR="008529B8">
      <w:t>8164</w:t>
    </w:r>
  </w:p>
  <w:p w14:paraId="18DA9312" w14:textId="77777777" w:rsidR="00EF1A2C" w:rsidRDefault="00EF1A2C" w:rsidP="00EF1A2C">
    <w:pPr>
      <w:pStyle w:val="Footer"/>
      <w:spacing w:after="4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F6FA" w14:textId="77777777" w:rsidR="00CF4D33" w:rsidRDefault="00CF4D33">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542D3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775E65"/>
    <w:multiLevelType w:val="multilevel"/>
    <w:tmpl w:val="1E0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F7005"/>
    <w:multiLevelType w:val="hybridMultilevel"/>
    <w:tmpl w:val="87B24D86"/>
    <w:lvl w:ilvl="0" w:tplc="A224D26C">
      <w:start w:val="1"/>
      <w:numFmt w:val="lowerRoman"/>
      <w:lvlText w:val="%1."/>
      <w:lvlJc w:val="righ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2586D"/>
    <w:multiLevelType w:val="hybridMultilevel"/>
    <w:tmpl w:val="21423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86125"/>
    <w:multiLevelType w:val="hybridMultilevel"/>
    <w:tmpl w:val="46A81138"/>
    <w:lvl w:ilvl="0" w:tplc="F51CEF36">
      <w:start w:val="1"/>
      <w:numFmt w:val="decimal"/>
      <w:lvlText w:val="%1."/>
      <w:lvlJc w:val="left"/>
      <w:pPr>
        <w:ind w:left="484" w:hanging="360"/>
      </w:pPr>
      <w:rPr>
        <w:b w:val="0"/>
        <w:bCs/>
        <w:i w:val="0"/>
        <w:iCs/>
        <w:strike w:val="0"/>
        <w:dstrike w:val="0"/>
        <w:color w:val="auto"/>
        <w:u w:val="none"/>
        <w:effect w:val="none"/>
      </w:rPr>
    </w:lvl>
    <w:lvl w:ilvl="1" w:tplc="08090019">
      <w:start w:val="1"/>
      <w:numFmt w:val="lowerLetter"/>
      <w:lvlText w:val="%2."/>
      <w:lvlJc w:val="left"/>
      <w:pPr>
        <w:ind w:left="1204" w:hanging="360"/>
      </w:pPr>
    </w:lvl>
    <w:lvl w:ilvl="2" w:tplc="0809001B">
      <w:start w:val="1"/>
      <w:numFmt w:val="lowerRoman"/>
      <w:lvlText w:val="%3."/>
      <w:lvlJc w:val="right"/>
      <w:pPr>
        <w:ind w:left="1924" w:hanging="180"/>
      </w:pPr>
    </w:lvl>
    <w:lvl w:ilvl="3" w:tplc="0809000F">
      <w:start w:val="1"/>
      <w:numFmt w:val="decimal"/>
      <w:lvlText w:val="%4."/>
      <w:lvlJc w:val="left"/>
      <w:pPr>
        <w:ind w:left="2644" w:hanging="360"/>
      </w:pPr>
    </w:lvl>
    <w:lvl w:ilvl="4" w:tplc="08090019">
      <w:start w:val="1"/>
      <w:numFmt w:val="lowerLetter"/>
      <w:lvlText w:val="%5."/>
      <w:lvlJc w:val="left"/>
      <w:pPr>
        <w:ind w:left="3364" w:hanging="360"/>
      </w:pPr>
    </w:lvl>
    <w:lvl w:ilvl="5" w:tplc="0809001B">
      <w:start w:val="1"/>
      <w:numFmt w:val="lowerRoman"/>
      <w:lvlText w:val="%6."/>
      <w:lvlJc w:val="right"/>
      <w:pPr>
        <w:ind w:left="4084" w:hanging="180"/>
      </w:pPr>
    </w:lvl>
    <w:lvl w:ilvl="6" w:tplc="0809000F">
      <w:start w:val="1"/>
      <w:numFmt w:val="decimal"/>
      <w:lvlText w:val="%7."/>
      <w:lvlJc w:val="left"/>
      <w:pPr>
        <w:ind w:left="4804" w:hanging="360"/>
      </w:pPr>
    </w:lvl>
    <w:lvl w:ilvl="7" w:tplc="08090019">
      <w:start w:val="1"/>
      <w:numFmt w:val="lowerLetter"/>
      <w:lvlText w:val="%8."/>
      <w:lvlJc w:val="left"/>
      <w:pPr>
        <w:ind w:left="5524" w:hanging="360"/>
      </w:pPr>
    </w:lvl>
    <w:lvl w:ilvl="8" w:tplc="0809001B">
      <w:start w:val="1"/>
      <w:numFmt w:val="lowerRoman"/>
      <w:lvlText w:val="%9."/>
      <w:lvlJc w:val="right"/>
      <w:pPr>
        <w:ind w:left="6244" w:hanging="180"/>
      </w:pPr>
    </w:lvl>
  </w:abstractNum>
  <w:abstractNum w:abstractNumId="6" w15:restartNumberingAfterBreak="0">
    <w:nsid w:val="1C0228F6"/>
    <w:multiLevelType w:val="hybridMultilevel"/>
    <w:tmpl w:val="ECA2B812"/>
    <w:lvl w:ilvl="0" w:tplc="0809000F">
      <w:start w:val="1"/>
      <w:numFmt w:val="decimal"/>
      <w:lvlText w:val="%1."/>
      <w:lvlJc w:val="left"/>
      <w:pPr>
        <w:ind w:left="645" w:hanging="360"/>
      </w:p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7" w15:restartNumberingAfterBreak="0">
    <w:nsid w:val="2FD8308C"/>
    <w:multiLevelType w:val="hybridMultilevel"/>
    <w:tmpl w:val="619AC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02CD8"/>
    <w:multiLevelType w:val="hybridMultilevel"/>
    <w:tmpl w:val="1CA2F910"/>
    <w:lvl w:ilvl="0" w:tplc="A22E5114">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360E67B0"/>
    <w:multiLevelType w:val="hybridMultilevel"/>
    <w:tmpl w:val="8232578E"/>
    <w:lvl w:ilvl="0" w:tplc="DFF8AB72">
      <w:start w:val="3"/>
      <w:numFmt w:val="decimal"/>
      <w:lvlText w:val="%1."/>
      <w:lvlJc w:val="left"/>
      <w:pPr>
        <w:ind w:left="2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6F685286">
      <w:start w:val="1"/>
      <w:numFmt w:val="lowerLetter"/>
      <w:lvlText w:val="(%2)"/>
      <w:lvlJc w:val="left"/>
      <w:pPr>
        <w:ind w:left="4410" w:firstLine="0"/>
      </w:pPr>
      <w:rPr>
        <w:rFonts w:ascii="Arial" w:eastAsia="Verdana" w:hAnsi="Arial" w:cs="Arial" w:hint="default"/>
        <w:b w:val="0"/>
        <w:i w:val="0"/>
        <w:strike w:val="0"/>
        <w:dstrike w:val="0"/>
        <w:color w:val="000000"/>
        <w:sz w:val="24"/>
        <w:szCs w:val="24"/>
        <w:u w:val="none" w:color="000000"/>
        <w:effect w:val="none"/>
        <w:bdr w:val="none" w:sz="0" w:space="0" w:color="auto" w:frame="1"/>
        <w:vertAlign w:val="baseline"/>
      </w:rPr>
    </w:lvl>
    <w:lvl w:ilvl="2" w:tplc="1FAEBA30">
      <w:start w:val="1"/>
      <w:numFmt w:val="lowerRoman"/>
      <w:lvlText w:val="%3"/>
      <w:lvlJc w:val="left"/>
      <w:pPr>
        <w:ind w:left="13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6A18A9E8">
      <w:start w:val="1"/>
      <w:numFmt w:val="decimal"/>
      <w:lvlText w:val="%4"/>
      <w:lvlJc w:val="left"/>
      <w:pPr>
        <w:ind w:left="210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CE2C14EE">
      <w:start w:val="1"/>
      <w:numFmt w:val="lowerLetter"/>
      <w:lvlText w:val="%5"/>
      <w:lvlJc w:val="left"/>
      <w:pPr>
        <w:ind w:left="282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5CEE81C2">
      <w:start w:val="1"/>
      <w:numFmt w:val="lowerRoman"/>
      <w:lvlText w:val="%6"/>
      <w:lvlJc w:val="left"/>
      <w:pPr>
        <w:ind w:left="354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ABAA2C2">
      <w:start w:val="1"/>
      <w:numFmt w:val="decimal"/>
      <w:lvlText w:val="%7"/>
      <w:lvlJc w:val="left"/>
      <w:pPr>
        <w:ind w:left="426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7B9EE1B0">
      <w:start w:val="1"/>
      <w:numFmt w:val="lowerLetter"/>
      <w:lvlText w:val="%8"/>
      <w:lvlJc w:val="left"/>
      <w:pPr>
        <w:ind w:left="498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99108ED0">
      <w:start w:val="1"/>
      <w:numFmt w:val="lowerRoman"/>
      <w:lvlText w:val="%9"/>
      <w:lvlJc w:val="left"/>
      <w:pPr>
        <w:ind w:left="570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9773DC4"/>
    <w:multiLevelType w:val="hybridMultilevel"/>
    <w:tmpl w:val="5AB8A1AC"/>
    <w:lvl w:ilvl="0" w:tplc="1B68C4CE">
      <w:start w:val="1"/>
      <w:numFmt w:val="bullet"/>
      <w:lvlText w:val=""/>
      <w:lvlJc w:val="left"/>
      <w:pPr>
        <w:tabs>
          <w:tab w:val="num" w:pos="360"/>
        </w:tabs>
        <w:ind w:left="360" w:hanging="360"/>
      </w:pPr>
      <w:rPr>
        <w:rFonts w:ascii="Symbol" w:hAnsi="Symbol" w:hint="default"/>
      </w:rPr>
    </w:lvl>
    <w:lvl w:ilvl="1" w:tplc="9B92ABE8">
      <w:start w:val="4"/>
      <w:numFmt w:val="decimal"/>
      <w:lvlText w:val="%2."/>
      <w:lvlJc w:val="left"/>
      <w:pPr>
        <w:tabs>
          <w:tab w:val="num" w:pos="360"/>
        </w:tabs>
        <w:ind w:left="360" w:hanging="360"/>
      </w:pPr>
      <w:rPr>
        <w:rFonts w:hint="default"/>
        <w:i w:val="0"/>
        <w:color w:val="000000"/>
        <w:sz w:val="22"/>
        <w:szCs w:val="22"/>
      </w:rPr>
    </w:lvl>
    <w:lvl w:ilvl="2" w:tplc="04090001">
      <w:start w:val="1"/>
      <w:numFmt w:val="bullet"/>
      <w:lvlText w:val=""/>
      <w:lvlJc w:val="left"/>
      <w:pPr>
        <w:tabs>
          <w:tab w:val="num" w:pos="2160"/>
        </w:tabs>
        <w:ind w:left="2160" w:hanging="360"/>
      </w:pPr>
      <w:rPr>
        <w:rFonts w:ascii="Symbol" w:hAnsi="Symbol" w:hint="default"/>
      </w:rPr>
    </w:lvl>
    <w:lvl w:ilvl="3" w:tplc="43848D22">
      <w:start w:val="1"/>
      <w:numFmt w:val="lowerRoman"/>
      <w:lvlText w:val="(%4)"/>
      <w:lvlJc w:val="left"/>
      <w:pPr>
        <w:ind w:left="3600" w:hanging="1080"/>
      </w:pPr>
      <w:rPr>
        <w:rFonts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D791E"/>
    <w:multiLevelType w:val="hybridMultilevel"/>
    <w:tmpl w:val="7B5CEB68"/>
    <w:lvl w:ilvl="0" w:tplc="3CA032D4">
      <w:start w:val="1"/>
      <w:numFmt w:val="lowerLetter"/>
      <w:lvlText w:val="(%1)"/>
      <w:lvlJc w:val="right"/>
      <w:pPr>
        <w:tabs>
          <w:tab w:val="num" w:pos="360"/>
        </w:tabs>
        <w:ind w:left="360" w:hanging="360"/>
      </w:pPr>
      <w:rPr>
        <w:rFonts w:ascii="Times New Roman" w:hAnsi="Times New Roman" w:cs="Times New Roman" w:hint="default"/>
        <w:b w:val="0"/>
        <w:i/>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D30172F"/>
    <w:multiLevelType w:val="hybridMultilevel"/>
    <w:tmpl w:val="CA9A3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5D07124"/>
    <w:multiLevelType w:val="hybridMultilevel"/>
    <w:tmpl w:val="0BC24B54"/>
    <w:lvl w:ilvl="0" w:tplc="A17C9BAE">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6" w15:restartNumberingAfterBreak="0">
    <w:nsid w:val="4E0263FA"/>
    <w:multiLevelType w:val="multilevel"/>
    <w:tmpl w:val="705E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83CD1"/>
    <w:multiLevelType w:val="hybridMultilevel"/>
    <w:tmpl w:val="810C2DDA"/>
    <w:lvl w:ilvl="0" w:tplc="565C618A">
      <w:start w:val="1"/>
      <w:numFmt w:val="lowerRoman"/>
      <w:lvlText w:val="(%1)"/>
      <w:lvlJc w:val="left"/>
      <w:pPr>
        <w:tabs>
          <w:tab w:val="num" w:pos="1800"/>
        </w:tabs>
        <w:ind w:left="1800" w:hanging="360"/>
      </w:pPr>
      <w:rPr>
        <w:rFonts w:ascii="Verdana" w:eastAsia="Times New Roman" w:hAnsi="Verdana" w:cs="Times New Roman"/>
        <w:i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9" w15:restartNumberingAfterBreak="0">
    <w:nsid w:val="5BA93637"/>
    <w:multiLevelType w:val="hybridMultilevel"/>
    <w:tmpl w:val="25A80B8C"/>
    <w:lvl w:ilvl="0" w:tplc="6BE48396">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CFC0253"/>
    <w:multiLevelType w:val="hybridMultilevel"/>
    <w:tmpl w:val="B756EEB4"/>
    <w:lvl w:ilvl="0" w:tplc="C3A88B9A">
      <w:start w:val="1"/>
      <w:numFmt w:val="decimal"/>
      <w:lvlText w:val="%1."/>
      <w:lvlJc w:val="left"/>
      <w:pPr>
        <w:tabs>
          <w:tab w:val="num" w:pos="360"/>
        </w:tabs>
        <w:ind w:left="360" w:hanging="360"/>
      </w:pPr>
      <w:rPr>
        <w:rFonts w:hint="default"/>
        <w:i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A1CF1"/>
    <w:multiLevelType w:val="multilevel"/>
    <w:tmpl w:val="0D5CC23A"/>
    <w:lvl w:ilvl="0">
      <w:start w:val="1"/>
      <w:numFmt w:val="decimal"/>
      <w:pStyle w:val="Style1"/>
      <w:lvlText w:val="%1."/>
      <w:lvlJc w:val="left"/>
      <w:pPr>
        <w:tabs>
          <w:tab w:val="num" w:pos="1430"/>
        </w:tabs>
        <w:ind w:left="114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215E8A"/>
    <w:multiLevelType w:val="hybridMultilevel"/>
    <w:tmpl w:val="6A1C4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5" w15:restartNumberingAfterBreak="0">
    <w:nsid w:val="715C2703"/>
    <w:multiLevelType w:val="hybridMultilevel"/>
    <w:tmpl w:val="8D8A90EC"/>
    <w:lvl w:ilvl="0" w:tplc="B1AA3FFA">
      <w:start w:val="1"/>
      <w:numFmt w:val="decimal"/>
      <w:lvlText w:val="%1."/>
      <w:lvlJc w:val="left"/>
      <w:pPr>
        <w:tabs>
          <w:tab w:val="num" w:pos="360"/>
        </w:tabs>
        <w:ind w:left="360" w:hanging="360"/>
      </w:pPr>
      <w:rPr>
        <w:rFonts w:hint="default"/>
        <w:i w:val="0"/>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0289632">
    <w:abstractNumId w:val="22"/>
  </w:num>
  <w:num w:numId="2" w16cid:durableId="1380743451">
    <w:abstractNumId w:val="22"/>
  </w:num>
  <w:num w:numId="3" w16cid:durableId="1604679038">
    <w:abstractNumId w:val="24"/>
  </w:num>
  <w:num w:numId="4" w16cid:durableId="1066731859">
    <w:abstractNumId w:val="0"/>
  </w:num>
  <w:num w:numId="5" w16cid:durableId="1894000243">
    <w:abstractNumId w:val="13"/>
  </w:num>
  <w:num w:numId="6" w16cid:durableId="1212377573">
    <w:abstractNumId w:val="21"/>
  </w:num>
  <w:num w:numId="7" w16cid:durableId="982274013">
    <w:abstractNumId w:val="26"/>
  </w:num>
  <w:num w:numId="8" w16cid:durableId="404228617">
    <w:abstractNumId w:val="18"/>
  </w:num>
  <w:num w:numId="9" w16cid:durableId="632911481">
    <w:abstractNumId w:val="10"/>
  </w:num>
  <w:num w:numId="10" w16cid:durableId="1289118442">
    <w:abstractNumId w:val="19"/>
  </w:num>
  <w:num w:numId="11" w16cid:durableId="1749184760">
    <w:abstractNumId w:val="3"/>
  </w:num>
  <w:num w:numId="12" w16cid:durableId="469053099">
    <w:abstractNumId w:val="8"/>
  </w:num>
  <w:num w:numId="13" w16cid:durableId="160852654">
    <w:abstractNumId w:val="21"/>
  </w:num>
  <w:num w:numId="14" w16cid:durableId="1479615388">
    <w:abstractNumId w:val="25"/>
  </w:num>
  <w:num w:numId="15" w16cid:durableId="1050570663">
    <w:abstractNumId w:val="21"/>
  </w:num>
  <w:num w:numId="16" w16cid:durableId="832766421">
    <w:abstractNumId w:val="2"/>
  </w:num>
  <w:num w:numId="17" w16cid:durableId="2045059910">
    <w:abstractNumId w:val="16"/>
  </w:num>
  <w:num w:numId="18" w16cid:durableId="2020693817">
    <w:abstractNumId w:val="21"/>
  </w:num>
  <w:num w:numId="19" w16cid:durableId="2010516540">
    <w:abstractNumId w:val="21"/>
  </w:num>
  <w:num w:numId="20" w16cid:durableId="417404561">
    <w:abstractNumId w:val="21"/>
  </w:num>
  <w:num w:numId="21" w16cid:durableId="1727800822">
    <w:abstractNumId w:val="21"/>
  </w:num>
  <w:num w:numId="22" w16cid:durableId="23409756">
    <w:abstractNumId w:val="21"/>
  </w:num>
  <w:num w:numId="23" w16cid:durableId="1731343679">
    <w:abstractNumId w:val="21"/>
  </w:num>
  <w:num w:numId="24" w16cid:durableId="1772512763">
    <w:abstractNumId w:val="15"/>
  </w:num>
  <w:num w:numId="25" w16cid:durableId="287201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34936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867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3506618">
    <w:abstractNumId w:val="20"/>
  </w:num>
  <w:num w:numId="29" w16cid:durableId="795828011">
    <w:abstractNumId w:val="17"/>
  </w:num>
  <w:num w:numId="30" w16cid:durableId="845560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5678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255390">
    <w:abstractNumId w:val="1"/>
  </w:num>
  <w:num w:numId="33" w16cid:durableId="1862281961">
    <w:abstractNumId w:val="12"/>
  </w:num>
  <w:num w:numId="34" w16cid:durableId="1951280305">
    <w:abstractNumId w:val="23"/>
  </w:num>
  <w:num w:numId="35" w16cid:durableId="1237276499">
    <w:abstractNumId w:val="21"/>
    <w:lvlOverride w:ilvl="0">
      <w:startOverride w:val="1"/>
    </w:lvlOverride>
  </w:num>
  <w:num w:numId="36" w16cid:durableId="12761393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5358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767111">
    <w:abstractNumId w:val="7"/>
  </w:num>
  <w:num w:numId="39" w16cid:durableId="1135955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412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3019385">
    <w:abstractNumId w:val="4"/>
  </w:num>
  <w:num w:numId="42" w16cid:durableId="1163619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10782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73465">
    <w:abstractNumId w:val="5"/>
  </w:num>
  <w:num w:numId="45" w16cid:durableId="278996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2406857">
    <w:abstractNumId w:val="6"/>
  </w:num>
  <w:num w:numId="47" w16cid:durableId="198700229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0F07"/>
    <w:rsid w:val="00000FAD"/>
    <w:rsid w:val="00001C7E"/>
    <w:rsid w:val="00001CE1"/>
    <w:rsid w:val="000022D8"/>
    <w:rsid w:val="00002475"/>
    <w:rsid w:val="00002613"/>
    <w:rsid w:val="00002B18"/>
    <w:rsid w:val="00002C0C"/>
    <w:rsid w:val="0000301C"/>
    <w:rsid w:val="0000335F"/>
    <w:rsid w:val="00003698"/>
    <w:rsid w:val="00003C03"/>
    <w:rsid w:val="00003F0D"/>
    <w:rsid w:val="00004145"/>
    <w:rsid w:val="00004865"/>
    <w:rsid w:val="00005110"/>
    <w:rsid w:val="0000584A"/>
    <w:rsid w:val="00005B54"/>
    <w:rsid w:val="00005E1C"/>
    <w:rsid w:val="00006865"/>
    <w:rsid w:val="0000722D"/>
    <w:rsid w:val="00007E44"/>
    <w:rsid w:val="00010105"/>
    <w:rsid w:val="000103B0"/>
    <w:rsid w:val="00010799"/>
    <w:rsid w:val="00010DAA"/>
    <w:rsid w:val="000113DA"/>
    <w:rsid w:val="000132D3"/>
    <w:rsid w:val="00013A22"/>
    <w:rsid w:val="000143D3"/>
    <w:rsid w:val="00014701"/>
    <w:rsid w:val="0001676E"/>
    <w:rsid w:val="00016A8F"/>
    <w:rsid w:val="00016E47"/>
    <w:rsid w:val="000174AB"/>
    <w:rsid w:val="000177C7"/>
    <w:rsid w:val="00020193"/>
    <w:rsid w:val="00020585"/>
    <w:rsid w:val="0002068F"/>
    <w:rsid w:val="00022F3C"/>
    <w:rsid w:val="000231FE"/>
    <w:rsid w:val="00023C17"/>
    <w:rsid w:val="00023CC9"/>
    <w:rsid w:val="000241A5"/>
    <w:rsid w:val="00024399"/>
    <w:rsid w:val="0002453F"/>
    <w:rsid w:val="0002503D"/>
    <w:rsid w:val="000251FD"/>
    <w:rsid w:val="00025ABC"/>
    <w:rsid w:val="0002662E"/>
    <w:rsid w:val="00026D33"/>
    <w:rsid w:val="0002725F"/>
    <w:rsid w:val="00027E95"/>
    <w:rsid w:val="00027E9A"/>
    <w:rsid w:val="00030A3E"/>
    <w:rsid w:val="00031865"/>
    <w:rsid w:val="00031F98"/>
    <w:rsid w:val="00032B51"/>
    <w:rsid w:val="000334C7"/>
    <w:rsid w:val="00033E39"/>
    <w:rsid w:val="000343EE"/>
    <w:rsid w:val="00034551"/>
    <w:rsid w:val="000365D0"/>
    <w:rsid w:val="000371AF"/>
    <w:rsid w:val="000376AA"/>
    <w:rsid w:val="00037A25"/>
    <w:rsid w:val="00037BCE"/>
    <w:rsid w:val="00037C0C"/>
    <w:rsid w:val="00037E78"/>
    <w:rsid w:val="00040862"/>
    <w:rsid w:val="00040FC0"/>
    <w:rsid w:val="00040FD5"/>
    <w:rsid w:val="000415BC"/>
    <w:rsid w:val="000421BF"/>
    <w:rsid w:val="00042FB9"/>
    <w:rsid w:val="000439A0"/>
    <w:rsid w:val="00043C00"/>
    <w:rsid w:val="0004444F"/>
    <w:rsid w:val="0004464C"/>
    <w:rsid w:val="00044BBD"/>
    <w:rsid w:val="00045C8D"/>
    <w:rsid w:val="00046145"/>
    <w:rsid w:val="0004625F"/>
    <w:rsid w:val="00046AAB"/>
    <w:rsid w:val="00047792"/>
    <w:rsid w:val="00047C6C"/>
    <w:rsid w:val="00047DDE"/>
    <w:rsid w:val="00047E23"/>
    <w:rsid w:val="00050AD2"/>
    <w:rsid w:val="00051C19"/>
    <w:rsid w:val="000522F7"/>
    <w:rsid w:val="00052DF6"/>
    <w:rsid w:val="000530C7"/>
    <w:rsid w:val="00053135"/>
    <w:rsid w:val="00053DDB"/>
    <w:rsid w:val="00054388"/>
    <w:rsid w:val="000549CB"/>
    <w:rsid w:val="00054B06"/>
    <w:rsid w:val="0005568E"/>
    <w:rsid w:val="00056B67"/>
    <w:rsid w:val="00056BB2"/>
    <w:rsid w:val="00057FC4"/>
    <w:rsid w:val="00060450"/>
    <w:rsid w:val="000609B2"/>
    <w:rsid w:val="000616A5"/>
    <w:rsid w:val="00061930"/>
    <w:rsid w:val="000626D6"/>
    <w:rsid w:val="00062FDE"/>
    <w:rsid w:val="00063375"/>
    <w:rsid w:val="00063B42"/>
    <w:rsid w:val="00065167"/>
    <w:rsid w:val="0006672A"/>
    <w:rsid w:val="00067090"/>
    <w:rsid w:val="00067B1B"/>
    <w:rsid w:val="00067DCC"/>
    <w:rsid w:val="00070A99"/>
    <w:rsid w:val="00070F05"/>
    <w:rsid w:val="0007117B"/>
    <w:rsid w:val="00071221"/>
    <w:rsid w:val="00071323"/>
    <w:rsid w:val="000717E8"/>
    <w:rsid w:val="00072E51"/>
    <w:rsid w:val="00072FD3"/>
    <w:rsid w:val="000732B1"/>
    <w:rsid w:val="0007348C"/>
    <w:rsid w:val="000737BE"/>
    <w:rsid w:val="00073CA4"/>
    <w:rsid w:val="000747AD"/>
    <w:rsid w:val="00074E6D"/>
    <w:rsid w:val="000756E1"/>
    <w:rsid w:val="00076493"/>
    <w:rsid w:val="0007675A"/>
    <w:rsid w:val="00076836"/>
    <w:rsid w:val="00077358"/>
    <w:rsid w:val="00077563"/>
    <w:rsid w:val="00077984"/>
    <w:rsid w:val="00077D3F"/>
    <w:rsid w:val="00080755"/>
    <w:rsid w:val="0008155F"/>
    <w:rsid w:val="00082178"/>
    <w:rsid w:val="000826CA"/>
    <w:rsid w:val="00082E6E"/>
    <w:rsid w:val="000830AD"/>
    <w:rsid w:val="00083921"/>
    <w:rsid w:val="00084C88"/>
    <w:rsid w:val="0008529D"/>
    <w:rsid w:val="0008540A"/>
    <w:rsid w:val="00085744"/>
    <w:rsid w:val="00085D96"/>
    <w:rsid w:val="00086877"/>
    <w:rsid w:val="00086DDF"/>
    <w:rsid w:val="000872B5"/>
    <w:rsid w:val="00087477"/>
    <w:rsid w:val="00087C46"/>
    <w:rsid w:val="00087DEC"/>
    <w:rsid w:val="00087E7C"/>
    <w:rsid w:val="00087F02"/>
    <w:rsid w:val="00090A85"/>
    <w:rsid w:val="00090ED7"/>
    <w:rsid w:val="0009125B"/>
    <w:rsid w:val="0009246B"/>
    <w:rsid w:val="00092FC0"/>
    <w:rsid w:val="000931D9"/>
    <w:rsid w:val="00093A8F"/>
    <w:rsid w:val="00095204"/>
    <w:rsid w:val="00095692"/>
    <w:rsid w:val="000A0D60"/>
    <w:rsid w:val="000A1377"/>
    <w:rsid w:val="000A1866"/>
    <w:rsid w:val="000A21EC"/>
    <w:rsid w:val="000A22F6"/>
    <w:rsid w:val="000A2438"/>
    <w:rsid w:val="000A3373"/>
    <w:rsid w:val="000A3994"/>
    <w:rsid w:val="000A3F15"/>
    <w:rsid w:val="000A4018"/>
    <w:rsid w:val="000A48C4"/>
    <w:rsid w:val="000A4AEB"/>
    <w:rsid w:val="000A5578"/>
    <w:rsid w:val="000A5990"/>
    <w:rsid w:val="000A64AE"/>
    <w:rsid w:val="000A67E1"/>
    <w:rsid w:val="000A68A7"/>
    <w:rsid w:val="000A6DD4"/>
    <w:rsid w:val="000A74AC"/>
    <w:rsid w:val="000A7A92"/>
    <w:rsid w:val="000A7E76"/>
    <w:rsid w:val="000B032A"/>
    <w:rsid w:val="000B0710"/>
    <w:rsid w:val="000B1263"/>
    <w:rsid w:val="000B1849"/>
    <w:rsid w:val="000B213C"/>
    <w:rsid w:val="000B31C5"/>
    <w:rsid w:val="000B34F6"/>
    <w:rsid w:val="000B47A7"/>
    <w:rsid w:val="000B483F"/>
    <w:rsid w:val="000B4D7C"/>
    <w:rsid w:val="000B716B"/>
    <w:rsid w:val="000B7616"/>
    <w:rsid w:val="000B7D3B"/>
    <w:rsid w:val="000C0885"/>
    <w:rsid w:val="000C13D4"/>
    <w:rsid w:val="000C1CE0"/>
    <w:rsid w:val="000C205A"/>
    <w:rsid w:val="000C24C5"/>
    <w:rsid w:val="000C27B0"/>
    <w:rsid w:val="000C2E47"/>
    <w:rsid w:val="000C2F55"/>
    <w:rsid w:val="000C3219"/>
    <w:rsid w:val="000C3251"/>
    <w:rsid w:val="000C3F13"/>
    <w:rsid w:val="000C4A39"/>
    <w:rsid w:val="000C4BC5"/>
    <w:rsid w:val="000C5533"/>
    <w:rsid w:val="000C5ED9"/>
    <w:rsid w:val="000C5F68"/>
    <w:rsid w:val="000C6347"/>
    <w:rsid w:val="000C65D3"/>
    <w:rsid w:val="000C698E"/>
    <w:rsid w:val="000C6C04"/>
    <w:rsid w:val="000C6F2F"/>
    <w:rsid w:val="000C7365"/>
    <w:rsid w:val="000C74E3"/>
    <w:rsid w:val="000C7C4E"/>
    <w:rsid w:val="000C7F1B"/>
    <w:rsid w:val="000D0673"/>
    <w:rsid w:val="000D09C1"/>
    <w:rsid w:val="000D0ABB"/>
    <w:rsid w:val="000D1023"/>
    <w:rsid w:val="000D19BF"/>
    <w:rsid w:val="000D19ED"/>
    <w:rsid w:val="000D1F54"/>
    <w:rsid w:val="000D23B9"/>
    <w:rsid w:val="000D2D64"/>
    <w:rsid w:val="000D3560"/>
    <w:rsid w:val="000D37B9"/>
    <w:rsid w:val="000D43F0"/>
    <w:rsid w:val="000D52CC"/>
    <w:rsid w:val="000D5478"/>
    <w:rsid w:val="000D54B7"/>
    <w:rsid w:val="000D560B"/>
    <w:rsid w:val="000D5C0D"/>
    <w:rsid w:val="000D5F3D"/>
    <w:rsid w:val="000D66AA"/>
    <w:rsid w:val="000D6847"/>
    <w:rsid w:val="000D684F"/>
    <w:rsid w:val="000D710B"/>
    <w:rsid w:val="000D7D7D"/>
    <w:rsid w:val="000E03DC"/>
    <w:rsid w:val="000E1EC2"/>
    <w:rsid w:val="000E2176"/>
    <w:rsid w:val="000E281C"/>
    <w:rsid w:val="000E31E2"/>
    <w:rsid w:val="000E44EB"/>
    <w:rsid w:val="000E52EC"/>
    <w:rsid w:val="000E557D"/>
    <w:rsid w:val="000E5794"/>
    <w:rsid w:val="000E6205"/>
    <w:rsid w:val="000E6BF5"/>
    <w:rsid w:val="000E73EE"/>
    <w:rsid w:val="000F00D1"/>
    <w:rsid w:val="000F05CF"/>
    <w:rsid w:val="000F074A"/>
    <w:rsid w:val="000F11C5"/>
    <w:rsid w:val="000F1445"/>
    <w:rsid w:val="000F16F4"/>
    <w:rsid w:val="000F1750"/>
    <w:rsid w:val="000F1BF4"/>
    <w:rsid w:val="000F2026"/>
    <w:rsid w:val="000F2059"/>
    <w:rsid w:val="000F238C"/>
    <w:rsid w:val="000F4BDD"/>
    <w:rsid w:val="000F542E"/>
    <w:rsid w:val="000F5904"/>
    <w:rsid w:val="000F5C5B"/>
    <w:rsid w:val="000F5E38"/>
    <w:rsid w:val="000F6537"/>
    <w:rsid w:val="000F6E2E"/>
    <w:rsid w:val="000F6F4A"/>
    <w:rsid w:val="000F7E17"/>
    <w:rsid w:val="001000CB"/>
    <w:rsid w:val="00101704"/>
    <w:rsid w:val="00102FB7"/>
    <w:rsid w:val="0010308F"/>
    <w:rsid w:val="00103AB4"/>
    <w:rsid w:val="00103FAB"/>
    <w:rsid w:val="00104379"/>
    <w:rsid w:val="00104D93"/>
    <w:rsid w:val="00104ECD"/>
    <w:rsid w:val="0010535C"/>
    <w:rsid w:val="001057AB"/>
    <w:rsid w:val="001059D8"/>
    <w:rsid w:val="00105F65"/>
    <w:rsid w:val="001063D1"/>
    <w:rsid w:val="00106F00"/>
    <w:rsid w:val="00107579"/>
    <w:rsid w:val="001078CA"/>
    <w:rsid w:val="00107C87"/>
    <w:rsid w:val="00110687"/>
    <w:rsid w:val="00111466"/>
    <w:rsid w:val="0011160A"/>
    <w:rsid w:val="0011294E"/>
    <w:rsid w:val="00113E1B"/>
    <w:rsid w:val="0011460D"/>
    <w:rsid w:val="0011571A"/>
    <w:rsid w:val="00116523"/>
    <w:rsid w:val="001167E9"/>
    <w:rsid w:val="001175E5"/>
    <w:rsid w:val="0012069F"/>
    <w:rsid w:val="001206E3"/>
    <w:rsid w:val="00120C07"/>
    <w:rsid w:val="00121325"/>
    <w:rsid w:val="001213C5"/>
    <w:rsid w:val="00121486"/>
    <w:rsid w:val="00121532"/>
    <w:rsid w:val="0012198D"/>
    <w:rsid w:val="001219EF"/>
    <w:rsid w:val="00122C22"/>
    <w:rsid w:val="001233F5"/>
    <w:rsid w:val="00123502"/>
    <w:rsid w:val="0012355C"/>
    <w:rsid w:val="00123F7A"/>
    <w:rsid w:val="0012448C"/>
    <w:rsid w:val="0012453E"/>
    <w:rsid w:val="00124AAD"/>
    <w:rsid w:val="00125699"/>
    <w:rsid w:val="00125B9E"/>
    <w:rsid w:val="001261F9"/>
    <w:rsid w:val="00126AEA"/>
    <w:rsid w:val="00126B12"/>
    <w:rsid w:val="00126C3D"/>
    <w:rsid w:val="00127362"/>
    <w:rsid w:val="001306D0"/>
    <w:rsid w:val="0013079A"/>
    <w:rsid w:val="00131B4A"/>
    <w:rsid w:val="00131BBE"/>
    <w:rsid w:val="001328C0"/>
    <w:rsid w:val="00132F63"/>
    <w:rsid w:val="001334A9"/>
    <w:rsid w:val="00133EDE"/>
    <w:rsid w:val="0013443D"/>
    <w:rsid w:val="00135E71"/>
    <w:rsid w:val="00136045"/>
    <w:rsid w:val="00136316"/>
    <w:rsid w:val="0013672E"/>
    <w:rsid w:val="001367CA"/>
    <w:rsid w:val="00136C41"/>
    <w:rsid w:val="00137253"/>
    <w:rsid w:val="00137274"/>
    <w:rsid w:val="00137732"/>
    <w:rsid w:val="001414EA"/>
    <w:rsid w:val="0014253F"/>
    <w:rsid w:val="001426E1"/>
    <w:rsid w:val="00142874"/>
    <w:rsid w:val="0014353B"/>
    <w:rsid w:val="00143A3F"/>
    <w:rsid w:val="00143F50"/>
    <w:rsid w:val="00144047"/>
    <w:rsid w:val="0014484C"/>
    <w:rsid w:val="001448BF"/>
    <w:rsid w:val="00144A9E"/>
    <w:rsid w:val="00144FBE"/>
    <w:rsid w:val="00145116"/>
    <w:rsid w:val="001464EF"/>
    <w:rsid w:val="001469B7"/>
    <w:rsid w:val="00146E94"/>
    <w:rsid w:val="00147167"/>
    <w:rsid w:val="001473BF"/>
    <w:rsid w:val="0014764F"/>
    <w:rsid w:val="00147814"/>
    <w:rsid w:val="00150404"/>
    <w:rsid w:val="001509FF"/>
    <w:rsid w:val="0015183E"/>
    <w:rsid w:val="00151E91"/>
    <w:rsid w:val="00152C92"/>
    <w:rsid w:val="00152DEA"/>
    <w:rsid w:val="00152F02"/>
    <w:rsid w:val="001537B9"/>
    <w:rsid w:val="00153D7E"/>
    <w:rsid w:val="00153FC7"/>
    <w:rsid w:val="00155579"/>
    <w:rsid w:val="001556B8"/>
    <w:rsid w:val="00155845"/>
    <w:rsid w:val="001560B1"/>
    <w:rsid w:val="00156682"/>
    <w:rsid w:val="00157722"/>
    <w:rsid w:val="00157829"/>
    <w:rsid w:val="001579D9"/>
    <w:rsid w:val="00157EDA"/>
    <w:rsid w:val="00160B5E"/>
    <w:rsid w:val="00160CA5"/>
    <w:rsid w:val="0016145B"/>
    <w:rsid w:val="0016295A"/>
    <w:rsid w:val="00162BC9"/>
    <w:rsid w:val="00162C99"/>
    <w:rsid w:val="00163475"/>
    <w:rsid w:val="00163B93"/>
    <w:rsid w:val="00165266"/>
    <w:rsid w:val="00165371"/>
    <w:rsid w:val="00166D6B"/>
    <w:rsid w:val="001671FF"/>
    <w:rsid w:val="00167F62"/>
    <w:rsid w:val="00170950"/>
    <w:rsid w:val="00170AE9"/>
    <w:rsid w:val="00171FB0"/>
    <w:rsid w:val="001722F2"/>
    <w:rsid w:val="0017413D"/>
    <w:rsid w:val="00175418"/>
    <w:rsid w:val="001754BF"/>
    <w:rsid w:val="00175923"/>
    <w:rsid w:val="00175D5D"/>
    <w:rsid w:val="001762F0"/>
    <w:rsid w:val="00176990"/>
    <w:rsid w:val="001769B4"/>
    <w:rsid w:val="00176F77"/>
    <w:rsid w:val="00176FA5"/>
    <w:rsid w:val="00181761"/>
    <w:rsid w:val="0018305B"/>
    <w:rsid w:val="00183254"/>
    <w:rsid w:val="00183529"/>
    <w:rsid w:val="0018399F"/>
    <w:rsid w:val="001839EA"/>
    <w:rsid w:val="001859C3"/>
    <w:rsid w:val="00186121"/>
    <w:rsid w:val="00186218"/>
    <w:rsid w:val="0018621E"/>
    <w:rsid w:val="00187262"/>
    <w:rsid w:val="001878FA"/>
    <w:rsid w:val="00187F63"/>
    <w:rsid w:val="0019011E"/>
    <w:rsid w:val="001907E7"/>
    <w:rsid w:val="00190E76"/>
    <w:rsid w:val="001917C7"/>
    <w:rsid w:val="00191821"/>
    <w:rsid w:val="001922D3"/>
    <w:rsid w:val="0019288F"/>
    <w:rsid w:val="00193137"/>
    <w:rsid w:val="00193C37"/>
    <w:rsid w:val="001948C4"/>
    <w:rsid w:val="00194903"/>
    <w:rsid w:val="00194DC8"/>
    <w:rsid w:val="00194F4A"/>
    <w:rsid w:val="0019538D"/>
    <w:rsid w:val="001960BA"/>
    <w:rsid w:val="001971BB"/>
    <w:rsid w:val="001972EB"/>
    <w:rsid w:val="00197B5B"/>
    <w:rsid w:val="001A030E"/>
    <w:rsid w:val="001A0514"/>
    <w:rsid w:val="001A09D5"/>
    <w:rsid w:val="001A0ED4"/>
    <w:rsid w:val="001A4ACE"/>
    <w:rsid w:val="001A4DB0"/>
    <w:rsid w:val="001A52DA"/>
    <w:rsid w:val="001A55E5"/>
    <w:rsid w:val="001A62DF"/>
    <w:rsid w:val="001A643A"/>
    <w:rsid w:val="001A6750"/>
    <w:rsid w:val="001A6F72"/>
    <w:rsid w:val="001A71AB"/>
    <w:rsid w:val="001A72A6"/>
    <w:rsid w:val="001A73C9"/>
    <w:rsid w:val="001A7BBD"/>
    <w:rsid w:val="001B0230"/>
    <w:rsid w:val="001B142A"/>
    <w:rsid w:val="001B16C4"/>
    <w:rsid w:val="001B1E31"/>
    <w:rsid w:val="001B227B"/>
    <w:rsid w:val="001B22F1"/>
    <w:rsid w:val="001B23BF"/>
    <w:rsid w:val="001B27C9"/>
    <w:rsid w:val="001B4FE0"/>
    <w:rsid w:val="001B57F8"/>
    <w:rsid w:val="001B5FE5"/>
    <w:rsid w:val="001B714D"/>
    <w:rsid w:val="001C0DE1"/>
    <w:rsid w:val="001C1086"/>
    <w:rsid w:val="001C1520"/>
    <w:rsid w:val="001C2DE2"/>
    <w:rsid w:val="001C317F"/>
    <w:rsid w:val="001C35F4"/>
    <w:rsid w:val="001C4C9C"/>
    <w:rsid w:val="001C578C"/>
    <w:rsid w:val="001C5E77"/>
    <w:rsid w:val="001C5E9D"/>
    <w:rsid w:val="001C618E"/>
    <w:rsid w:val="001C6685"/>
    <w:rsid w:val="001C77DC"/>
    <w:rsid w:val="001C77F9"/>
    <w:rsid w:val="001D0422"/>
    <w:rsid w:val="001D04CC"/>
    <w:rsid w:val="001D15F3"/>
    <w:rsid w:val="001D1903"/>
    <w:rsid w:val="001D2936"/>
    <w:rsid w:val="001D50A8"/>
    <w:rsid w:val="001D5F10"/>
    <w:rsid w:val="001D60AF"/>
    <w:rsid w:val="001D6F36"/>
    <w:rsid w:val="001D7DEB"/>
    <w:rsid w:val="001E06A0"/>
    <w:rsid w:val="001E073E"/>
    <w:rsid w:val="001E0960"/>
    <w:rsid w:val="001E1114"/>
    <w:rsid w:val="001E115B"/>
    <w:rsid w:val="001E1B63"/>
    <w:rsid w:val="001E1F7C"/>
    <w:rsid w:val="001E24BF"/>
    <w:rsid w:val="001E2B00"/>
    <w:rsid w:val="001E350A"/>
    <w:rsid w:val="001E38AC"/>
    <w:rsid w:val="001E3CA0"/>
    <w:rsid w:val="001E44F6"/>
    <w:rsid w:val="001E5CAD"/>
    <w:rsid w:val="001E6136"/>
    <w:rsid w:val="001E6643"/>
    <w:rsid w:val="001E67C3"/>
    <w:rsid w:val="001E68C7"/>
    <w:rsid w:val="001E7736"/>
    <w:rsid w:val="001E7A36"/>
    <w:rsid w:val="001F022B"/>
    <w:rsid w:val="001F0373"/>
    <w:rsid w:val="001F0AA1"/>
    <w:rsid w:val="001F0E45"/>
    <w:rsid w:val="001F1195"/>
    <w:rsid w:val="001F11CC"/>
    <w:rsid w:val="001F17D4"/>
    <w:rsid w:val="001F29A6"/>
    <w:rsid w:val="001F2C7C"/>
    <w:rsid w:val="001F373F"/>
    <w:rsid w:val="001F4B3B"/>
    <w:rsid w:val="001F545B"/>
    <w:rsid w:val="001F65F9"/>
    <w:rsid w:val="001F6CE8"/>
    <w:rsid w:val="001F72E6"/>
    <w:rsid w:val="001F7E44"/>
    <w:rsid w:val="0020010F"/>
    <w:rsid w:val="00200818"/>
    <w:rsid w:val="00200F47"/>
    <w:rsid w:val="00200FE6"/>
    <w:rsid w:val="002012A2"/>
    <w:rsid w:val="00201B9D"/>
    <w:rsid w:val="00201E2D"/>
    <w:rsid w:val="00201F8C"/>
    <w:rsid w:val="002023B6"/>
    <w:rsid w:val="00202B15"/>
    <w:rsid w:val="002033D6"/>
    <w:rsid w:val="00204576"/>
    <w:rsid w:val="00204C17"/>
    <w:rsid w:val="00204C2C"/>
    <w:rsid w:val="00205000"/>
    <w:rsid w:val="0020505B"/>
    <w:rsid w:val="002055DC"/>
    <w:rsid w:val="00205D60"/>
    <w:rsid w:val="00207816"/>
    <w:rsid w:val="00207952"/>
    <w:rsid w:val="00211055"/>
    <w:rsid w:val="0021152D"/>
    <w:rsid w:val="0021167F"/>
    <w:rsid w:val="00211800"/>
    <w:rsid w:val="00211DF0"/>
    <w:rsid w:val="0021217F"/>
    <w:rsid w:val="00212C8F"/>
    <w:rsid w:val="002134F7"/>
    <w:rsid w:val="00213BF4"/>
    <w:rsid w:val="00216153"/>
    <w:rsid w:val="002165DD"/>
    <w:rsid w:val="00217000"/>
    <w:rsid w:val="002171E7"/>
    <w:rsid w:val="0021759B"/>
    <w:rsid w:val="0021774F"/>
    <w:rsid w:val="00220A80"/>
    <w:rsid w:val="00220C7D"/>
    <w:rsid w:val="00220D9B"/>
    <w:rsid w:val="00220EF0"/>
    <w:rsid w:val="002213A1"/>
    <w:rsid w:val="00221D45"/>
    <w:rsid w:val="00223388"/>
    <w:rsid w:val="00223802"/>
    <w:rsid w:val="00224C9F"/>
    <w:rsid w:val="00224E60"/>
    <w:rsid w:val="002251FE"/>
    <w:rsid w:val="0022645A"/>
    <w:rsid w:val="002274A5"/>
    <w:rsid w:val="00227677"/>
    <w:rsid w:val="00227844"/>
    <w:rsid w:val="00230C42"/>
    <w:rsid w:val="00230E59"/>
    <w:rsid w:val="00231DD1"/>
    <w:rsid w:val="002326FB"/>
    <w:rsid w:val="00232751"/>
    <w:rsid w:val="0023284E"/>
    <w:rsid w:val="0023286C"/>
    <w:rsid w:val="002329C2"/>
    <w:rsid w:val="002344E5"/>
    <w:rsid w:val="00234CC7"/>
    <w:rsid w:val="002354FA"/>
    <w:rsid w:val="00235E70"/>
    <w:rsid w:val="00236029"/>
    <w:rsid w:val="002364AB"/>
    <w:rsid w:val="002367BA"/>
    <w:rsid w:val="00236876"/>
    <w:rsid w:val="00236A9C"/>
    <w:rsid w:val="0023752D"/>
    <w:rsid w:val="00240538"/>
    <w:rsid w:val="00241805"/>
    <w:rsid w:val="00241F1D"/>
    <w:rsid w:val="002422AC"/>
    <w:rsid w:val="00242617"/>
    <w:rsid w:val="002429F3"/>
    <w:rsid w:val="00242A5E"/>
    <w:rsid w:val="002435A4"/>
    <w:rsid w:val="00245623"/>
    <w:rsid w:val="0024626B"/>
    <w:rsid w:val="002462B2"/>
    <w:rsid w:val="00246B71"/>
    <w:rsid w:val="00246D7F"/>
    <w:rsid w:val="002474FE"/>
    <w:rsid w:val="002476B4"/>
    <w:rsid w:val="00247AEE"/>
    <w:rsid w:val="00247E74"/>
    <w:rsid w:val="00250279"/>
    <w:rsid w:val="00251337"/>
    <w:rsid w:val="00251C50"/>
    <w:rsid w:val="00252A77"/>
    <w:rsid w:val="00252E59"/>
    <w:rsid w:val="00253511"/>
    <w:rsid w:val="00254BB1"/>
    <w:rsid w:val="00255853"/>
    <w:rsid w:val="00255E6B"/>
    <w:rsid w:val="00255E97"/>
    <w:rsid w:val="00255FB0"/>
    <w:rsid w:val="00256069"/>
    <w:rsid w:val="00256557"/>
    <w:rsid w:val="0025696B"/>
    <w:rsid w:val="002579AB"/>
    <w:rsid w:val="00260136"/>
    <w:rsid w:val="0026211C"/>
    <w:rsid w:val="00262525"/>
    <w:rsid w:val="00263CBF"/>
    <w:rsid w:val="00263D65"/>
    <w:rsid w:val="00263DFC"/>
    <w:rsid w:val="002647E5"/>
    <w:rsid w:val="0026492F"/>
    <w:rsid w:val="00265156"/>
    <w:rsid w:val="0026568B"/>
    <w:rsid w:val="00265C24"/>
    <w:rsid w:val="00265F08"/>
    <w:rsid w:val="00266350"/>
    <w:rsid w:val="002665DD"/>
    <w:rsid w:val="0026688A"/>
    <w:rsid w:val="002668A5"/>
    <w:rsid w:val="00266998"/>
    <w:rsid w:val="00266C8B"/>
    <w:rsid w:val="00266F0B"/>
    <w:rsid w:val="00267951"/>
    <w:rsid w:val="0027109F"/>
    <w:rsid w:val="0027284F"/>
    <w:rsid w:val="0027299C"/>
    <w:rsid w:val="00274B0D"/>
    <w:rsid w:val="002755AA"/>
    <w:rsid w:val="00275AFD"/>
    <w:rsid w:val="002767E8"/>
    <w:rsid w:val="00276D02"/>
    <w:rsid w:val="002775B7"/>
    <w:rsid w:val="002777CC"/>
    <w:rsid w:val="00277864"/>
    <w:rsid w:val="00280383"/>
    <w:rsid w:val="0028154F"/>
    <w:rsid w:val="002819AB"/>
    <w:rsid w:val="00281B26"/>
    <w:rsid w:val="00281FEA"/>
    <w:rsid w:val="002828DB"/>
    <w:rsid w:val="00282C7D"/>
    <w:rsid w:val="00282E4C"/>
    <w:rsid w:val="002831F9"/>
    <w:rsid w:val="0028350A"/>
    <w:rsid w:val="00283FC3"/>
    <w:rsid w:val="00284546"/>
    <w:rsid w:val="00284857"/>
    <w:rsid w:val="00284E71"/>
    <w:rsid w:val="00285089"/>
    <w:rsid w:val="00285346"/>
    <w:rsid w:val="00285593"/>
    <w:rsid w:val="00285E87"/>
    <w:rsid w:val="00286459"/>
    <w:rsid w:val="00286CA7"/>
    <w:rsid w:val="00286DE1"/>
    <w:rsid w:val="00287F0A"/>
    <w:rsid w:val="00291468"/>
    <w:rsid w:val="00291BD5"/>
    <w:rsid w:val="002925D2"/>
    <w:rsid w:val="002926E9"/>
    <w:rsid w:val="002927A7"/>
    <w:rsid w:val="00293562"/>
    <w:rsid w:val="002936E0"/>
    <w:rsid w:val="00294669"/>
    <w:rsid w:val="0029483B"/>
    <w:rsid w:val="00294B0E"/>
    <w:rsid w:val="00294F41"/>
    <w:rsid w:val="00294F6F"/>
    <w:rsid w:val="00295028"/>
    <w:rsid w:val="00295512"/>
    <w:rsid w:val="00295C3C"/>
    <w:rsid w:val="00295D6F"/>
    <w:rsid w:val="00296266"/>
    <w:rsid w:val="00296A3E"/>
    <w:rsid w:val="002970C6"/>
    <w:rsid w:val="00297222"/>
    <w:rsid w:val="002A01E0"/>
    <w:rsid w:val="002A02DD"/>
    <w:rsid w:val="002A084F"/>
    <w:rsid w:val="002A0F5C"/>
    <w:rsid w:val="002A159C"/>
    <w:rsid w:val="002A1B96"/>
    <w:rsid w:val="002A2725"/>
    <w:rsid w:val="002A2AE2"/>
    <w:rsid w:val="002A3A3D"/>
    <w:rsid w:val="002A3CCE"/>
    <w:rsid w:val="002A3CFD"/>
    <w:rsid w:val="002A3D22"/>
    <w:rsid w:val="002A4113"/>
    <w:rsid w:val="002A4FE1"/>
    <w:rsid w:val="002A5396"/>
    <w:rsid w:val="002A6B6B"/>
    <w:rsid w:val="002A7181"/>
    <w:rsid w:val="002A757D"/>
    <w:rsid w:val="002A7F48"/>
    <w:rsid w:val="002B075E"/>
    <w:rsid w:val="002B0813"/>
    <w:rsid w:val="002B094B"/>
    <w:rsid w:val="002B0D28"/>
    <w:rsid w:val="002B10DF"/>
    <w:rsid w:val="002B1627"/>
    <w:rsid w:val="002B1822"/>
    <w:rsid w:val="002B201A"/>
    <w:rsid w:val="002B245A"/>
    <w:rsid w:val="002B5625"/>
    <w:rsid w:val="002B5A3A"/>
    <w:rsid w:val="002B6420"/>
    <w:rsid w:val="002B680F"/>
    <w:rsid w:val="002B6D0C"/>
    <w:rsid w:val="002B7E1F"/>
    <w:rsid w:val="002C068A"/>
    <w:rsid w:val="002C1600"/>
    <w:rsid w:val="002C1A3D"/>
    <w:rsid w:val="002C1B00"/>
    <w:rsid w:val="002C221A"/>
    <w:rsid w:val="002C293A"/>
    <w:rsid w:val="002C2953"/>
    <w:rsid w:val="002C3143"/>
    <w:rsid w:val="002C3549"/>
    <w:rsid w:val="002C3834"/>
    <w:rsid w:val="002C3CBD"/>
    <w:rsid w:val="002C4158"/>
    <w:rsid w:val="002C41B9"/>
    <w:rsid w:val="002C435F"/>
    <w:rsid w:val="002C4A72"/>
    <w:rsid w:val="002C4C0E"/>
    <w:rsid w:val="002C509D"/>
    <w:rsid w:val="002C523F"/>
    <w:rsid w:val="002C6013"/>
    <w:rsid w:val="002C6541"/>
    <w:rsid w:val="002C6795"/>
    <w:rsid w:val="002C790C"/>
    <w:rsid w:val="002C7A89"/>
    <w:rsid w:val="002C7D01"/>
    <w:rsid w:val="002C7DE6"/>
    <w:rsid w:val="002D05AB"/>
    <w:rsid w:val="002D096E"/>
    <w:rsid w:val="002D0AA8"/>
    <w:rsid w:val="002D0B75"/>
    <w:rsid w:val="002D0CCC"/>
    <w:rsid w:val="002D1996"/>
    <w:rsid w:val="002D1E3C"/>
    <w:rsid w:val="002D1FC4"/>
    <w:rsid w:val="002D2164"/>
    <w:rsid w:val="002D21AE"/>
    <w:rsid w:val="002D381A"/>
    <w:rsid w:val="002D3BC6"/>
    <w:rsid w:val="002D4644"/>
    <w:rsid w:val="002D4E15"/>
    <w:rsid w:val="002D5287"/>
    <w:rsid w:val="002D5832"/>
    <w:rsid w:val="002D5C29"/>
    <w:rsid w:val="002D6709"/>
    <w:rsid w:val="002D6E29"/>
    <w:rsid w:val="002D6F5D"/>
    <w:rsid w:val="002D7439"/>
    <w:rsid w:val="002D763C"/>
    <w:rsid w:val="002D7EAE"/>
    <w:rsid w:val="002E0AAD"/>
    <w:rsid w:val="002E172B"/>
    <w:rsid w:val="002E1ACB"/>
    <w:rsid w:val="002E3546"/>
    <w:rsid w:val="002E3B00"/>
    <w:rsid w:val="002E496A"/>
    <w:rsid w:val="002E49FC"/>
    <w:rsid w:val="002E4E72"/>
    <w:rsid w:val="002E58E5"/>
    <w:rsid w:val="002E74DB"/>
    <w:rsid w:val="002F00CB"/>
    <w:rsid w:val="002F039C"/>
    <w:rsid w:val="002F0837"/>
    <w:rsid w:val="002F0875"/>
    <w:rsid w:val="002F12D6"/>
    <w:rsid w:val="002F12DC"/>
    <w:rsid w:val="002F2140"/>
    <w:rsid w:val="002F2315"/>
    <w:rsid w:val="002F231A"/>
    <w:rsid w:val="002F3576"/>
    <w:rsid w:val="002F4258"/>
    <w:rsid w:val="002F446E"/>
    <w:rsid w:val="002F47F7"/>
    <w:rsid w:val="002F4EA9"/>
    <w:rsid w:val="002F4FAD"/>
    <w:rsid w:val="002F54DC"/>
    <w:rsid w:val="002F5760"/>
    <w:rsid w:val="002F58D3"/>
    <w:rsid w:val="002F6172"/>
    <w:rsid w:val="002F6194"/>
    <w:rsid w:val="002F62F8"/>
    <w:rsid w:val="002F741A"/>
    <w:rsid w:val="002F7ABB"/>
    <w:rsid w:val="002F7CB2"/>
    <w:rsid w:val="00301762"/>
    <w:rsid w:val="003027D3"/>
    <w:rsid w:val="00302DFF"/>
    <w:rsid w:val="0030318B"/>
    <w:rsid w:val="003032FB"/>
    <w:rsid w:val="00303B1D"/>
    <w:rsid w:val="0030500E"/>
    <w:rsid w:val="00305350"/>
    <w:rsid w:val="003053BB"/>
    <w:rsid w:val="003054A7"/>
    <w:rsid w:val="00305A22"/>
    <w:rsid w:val="003062D6"/>
    <w:rsid w:val="00306CE5"/>
    <w:rsid w:val="00307297"/>
    <w:rsid w:val="003073A1"/>
    <w:rsid w:val="00307B83"/>
    <w:rsid w:val="003118C3"/>
    <w:rsid w:val="00311D21"/>
    <w:rsid w:val="00311F6B"/>
    <w:rsid w:val="00312E9F"/>
    <w:rsid w:val="00313ED6"/>
    <w:rsid w:val="0031467A"/>
    <w:rsid w:val="00315738"/>
    <w:rsid w:val="0031600E"/>
    <w:rsid w:val="00316098"/>
    <w:rsid w:val="00317149"/>
    <w:rsid w:val="0031735A"/>
    <w:rsid w:val="0031784A"/>
    <w:rsid w:val="003205FE"/>
    <w:rsid w:val="003206FD"/>
    <w:rsid w:val="00320751"/>
    <w:rsid w:val="00320DBD"/>
    <w:rsid w:val="0032136D"/>
    <w:rsid w:val="003214A9"/>
    <w:rsid w:val="003218BC"/>
    <w:rsid w:val="00322560"/>
    <w:rsid w:val="003229BB"/>
    <w:rsid w:val="00323019"/>
    <w:rsid w:val="00323864"/>
    <w:rsid w:val="003239D3"/>
    <w:rsid w:val="00323D2F"/>
    <w:rsid w:val="0032420F"/>
    <w:rsid w:val="00324A99"/>
    <w:rsid w:val="00324D1F"/>
    <w:rsid w:val="0032521B"/>
    <w:rsid w:val="003252DC"/>
    <w:rsid w:val="00325A6A"/>
    <w:rsid w:val="00326016"/>
    <w:rsid w:val="00327055"/>
    <w:rsid w:val="003270B9"/>
    <w:rsid w:val="0032741A"/>
    <w:rsid w:val="0032753B"/>
    <w:rsid w:val="0032771A"/>
    <w:rsid w:val="003279AA"/>
    <w:rsid w:val="00327CD3"/>
    <w:rsid w:val="00327F22"/>
    <w:rsid w:val="003307DA"/>
    <w:rsid w:val="00330B45"/>
    <w:rsid w:val="00331092"/>
    <w:rsid w:val="003314B0"/>
    <w:rsid w:val="00332FFD"/>
    <w:rsid w:val="003330F4"/>
    <w:rsid w:val="003332D1"/>
    <w:rsid w:val="00333B61"/>
    <w:rsid w:val="003340AA"/>
    <w:rsid w:val="00334A68"/>
    <w:rsid w:val="00334EC5"/>
    <w:rsid w:val="0033502B"/>
    <w:rsid w:val="00335785"/>
    <w:rsid w:val="00335E76"/>
    <w:rsid w:val="00335FF5"/>
    <w:rsid w:val="00336B43"/>
    <w:rsid w:val="00336DB0"/>
    <w:rsid w:val="00340CAE"/>
    <w:rsid w:val="00340ED0"/>
    <w:rsid w:val="003420D6"/>
    <w:rsid w:val="00342337"/>
    <w:rsid w:val="00342594"/>
    <w:rsid w:val="003431D2"/>
    <w:rsid w:val="003438A6"/>
    <w:rsid w:val="003439C0"/>
    <w:rsid w:val="00343A1F"/>
    <w:rsid w:val="00344294"/>
    <w:rsid w:val="00344C9A"/>
    <w:rsid w:val="00344CC9"/>
    <w:rsid w:val="00344CD1"/>
    <w:rsid w:val="00344E6B"/>
    <w:rsid w:val="00344E7D"/>
    <w:rsid w:val="00344EFE"/>
    <w:rsid w:val="0034559B"/>
    <w:rsid w:val="0034572E"/>
    <w:rsid w:val="00346296"/>
    <w:rsid w:val="003462F4"/>
    <w:rsid w:val="0034643F"/>
    <w:rsid w:val="00346454"/>
    <w:rsid w:val="003464A0"/>
    <w:rsid w:val="003467F5"/>
    <w:rsid w:val="00347322"/>
    <w:rsid w:val="003503A3"/>
    <w:rsid w:val="0035118E"/>
    <w:rsid w:val="00351355"/>
    <w:rsid w:val="00351933"/>
    <w:rsid w:val="003519E5"/>
    <w:rsid w:val="00351A9C"/>
    <w:rsid w:val="00351BD7"/>
    <w:rsid w:val="00351C8A"/>
    <w:rsid w:val="00351E58"/>
    <w:rsid w:val="0035289C"/>
    <w:rsid w:val="00352AF9"/>
    <w:rsid w:val="0035361E"/>
    <w:rsid w:val="00353AA9"/>
    <w:rsid w:val="00354123"/>
    <w:rsid w:val="003542C5"/>
    <w:rsid w:val="00354782"/>
    <w:rsid w:val="003548A5"/>
    <w:rsid w:val="00354990"/>
    <w:rsid w:val="00354EF0"/>
    <w:rsid w:val="003558D5"/>
    <w:rsid w:val="003563D5"/>
    <w:rsid w:val="00356497"/>
    <w:rsid w:val="0035678F"/>
    <w:rsid w:val="003569B7"/>
    <w:rsid w:val="003569F8"/>
    <w:rsid w:val="00356F9D"/>
    <w:rsid w:val="00357C86"/>
    <w:rsid w:val="00360279"/>
    <w:rsid w:val="00360664"/>
    <w:rsid w:val="00360D7E"/>
    <w:rsid w:val="00361401"/>
    <w:rsid w:val="003617FC"/>
    <w:rsid w:val="00361890"/>
    <w:rsid w:val="003629D6"/>
    <w:rsid w:val="003635C9"/>
    <w:rsid w:val="00363CA9"/>
    <w:rsid w:val="003640B5"/>
    <w:rsid w:val="00364565"/>
    <w:rsid w:val="00364889"/>
    <w:rsid w:val="003648D8"/>
    <w:rsid w:val="00364E17"/>
    <w:rsid w:val="00365645"/>
    <w:rsid w:val="00365B05"/>
    <w:rsid w:val="00365DB9"/>
    <w:rsid w:val="00366A83"/>
    <w:rsid w:val="003704DC"/>
    <w:rsid w:val="00370643"/>
    <w:rsid w:val="00371489"/>
    <w:rsid w:val="00371BA5"/>
    <w:rsid w:val="00372149"/>
    <w:rsid w:val="0037248D"/>
    <w:rsid w:val="00373216"/>
    <w:rsid w:val="003735A9"/>
    <w:rsid w:val="00373A7E"/>
    <w:rsid w:val="00373F03"/>
    <w:rsid w:val="00374BDA"/>
    <w:rsid w:val="0037559B"/>
    <w:rsid w:val="00376207"/>
    <w:rsid w:val="00376B94"/>
    <w:rsid w:val="00377FBF"/>
    <w:rsid w:val="003803D8"/>
    <w:rsid w:val="00380A36"/>
    <w:rsid w:val="00380C80"/>
    <w:rsid w:val="00380FC6"/>
    <w:rsid w:val="00381B97"/>
    <w:rsid w:val="00381FFE"/>
    <w:rsid w:val="003823AF"/>
    <w:rsid w:val="003830ED"/>
    <w:rsid w:val="003857E2"/>
    <w:rsid w:val="00385FB0"/>
    <w:rsid w:val="0038640D"/>
    <w:rsid w:val="00386C37"/>
    <w:rsid w:val="0038736A"/>
    <w:rsid w:val="0038783D"/>
    <w:rsid w:val="0039066C"/>
    <w:rsid w:val="003912C8"/>
    <w:rsid w:val="00392188"/>
    <w:rsid w:val="003931EA"/>
    <w:rsid w:val="00393CBD"/>
    <w:rsid w:val="00393DA5"/>
    <w:rsid w:val="003941CF"/>
    <w:rsid w:val="00394722"/>
    <w:rsid w:val="00394810"/>
    <w:rsid w:val="0039603A"/>
    <w:rsid w:val="003968EC"/>
    <w:rsid w:val="00396D85"/>
    <w:rsid w:val="003978BB"/>
    <w:rsid w:val="00397A52"/>
    <w:rsid w:val="003A0162"/>
    <w:rsid w:val="003A066C"/>
    <w:rsid w:val="003A06AF"/>
    <w:rsid w:val="003A0EAF"/>
    <w:rsid w:val="003A1345"/>
    <w:rsid w:val="003A154C"/>
    <w:rsid w:val="003A1780"/>
    <w:rsid w:val="003A1ACA"/>
    <w:rsid w:val="003A318F"/>
    <w:rsid w:val="003A3331"/>
    <w:rsid w:val="003A37A6"/>
    <w:rsid w:val="003A46C1"/>
    <w:rsid w:val="003A46F0"/>
    <w:rsid w:val="003A5CEA"/>
    <w:rsid w:val="003A6D32"/>
    <w:rsid w:val="003A70CC"/>
    <w:rsid w:val="003B0043"/>
    <w:rsid w:val="003B1622"/>
    <w:rsid w:val="003B1B3C"/>
    <w:rsid w:val="003B1B9C"/>
    <w:rsid w:val="003B2BC8"/>
    <w:rsid w:val="003B2DC4"/>
    <w:rsid w:val="003B2FE6"/>
    <w:rsid w:val="003B366C"/>
    <w:rsid w:val="003B4594"/>
    <w:rsid w:val="003B4DA3"/>
    <w:rsid w:val="003B592E"/>
    <w:rsid w:val="003B5AF9"/>
    <w:rsid w:val="003B6322"/>
    <w:rsid w:val="003B6A60"/>
    <w:rsid w:val="003B7094"/>
    <w:rsid w:val="003C008A"/>
    <w:rsid w:val="003C02F4"/>
    <w:rsid w:val="003C056E"/>
    <w:rsid w:val="003C0BFF"/>
    <w:rsid w:val="003C1735"/>
    <w:rsid w:val="003C3A58"/>
    <w:rsid w:val="003C3AF2"/>
    <w:rsid w:val="003C3F3A"/>
    <w:rsid w:val="003C432F"/>
    <w:rsid w:val="003C4A2F"/>
    <w:rsid w:val="003C4B7F"/>
    <w:rsid w:val="003C5E8D"/>
    <w:rsid w:val="003C6406"/>
    <w:rsid w:val="003C7368"/>
    <w:rsid w:val="003C78B7"/>
    <w:rsid w:val="003D063E"/>
    <w:rsid w:val="003D0A5F"/>
    <w:rsid w:val="003D0B90"/>
    <w:rsid w:val="003D1333"/>
    <w:rsid w:val="003D183B"/>
    <w:rsid w:val="003D1BEC"/>
    <w:rsid w:val="003D26AB"/>
    <w:rsid w:val="003D2D0E"/>
    <w:rsid w:val="003D2D24"/>
    <w:rsid w:val="003D2E0C"/>
    <w:rsid w:val="003D3058"/>
    <w:rsid w:val="003D3249"/>
    <w:rsid w:val="003D474A"/>
    <w:rsid w:val="003D476D"/>
    <w:rsid w:val="003D4C60"/>
    <w:rsid w:val="003D50BD"/>
    <w:rsid w:val="003D55D5"/>
    <w:rsid w:val="003D580A"/>
    <w:rsid w:val="003D6B12"/>
    <w:rsid w:val="003D6B89"/>
    <w:rsid w:val="003D73F5"/>
    <w:rsid w:val="003D7F6E"/>
    <w:rsid w:val="003E0219"/>
    <w:rsid w:val="003E0AA7"/>
    <w:rsid w:val="003E170C"/>
    <w:rsid w:val="003E21BD"/>
    <w:rsid w:val="003E2666"/>
    <w:rsid w:val="003E3CCD"/>
    <w:rsid w:val="003E455A"/>
    <w:rsid w:val="003E4AF1"/>
    <w:rsid w:val="003E54CC"/>
    <w:rsid w:val="003E556F"/>
    <w:rsid w:val="003E56CA"/>
    <w:rsid w:val="003F03F5"/>
    <w:rsid w:val="003F11CC"/>
    <w:rsid w:val="003F161F"/>
    <w:rsid w:val="003F16E5"/>
    <w:rsid w:val="003F288A"/>
    <w:rsid w:val="003F290F"/>
    <w:rsid w:val="003F29FB"/>
    <w:rsid w:val="003F2F3A"/>
    <w:rsid w:val="003F3533"/>
    <w:rsid w:val="003F3C01"/>
    <w:rsid w:val="003F3F5E"/>
    <w:rsid w:val="003F4163"/>
    <w:rsid w:val="003F4D77"/>
    <w:rsid w:val="003F51AA"/>
    <w:rsid w:val="003F5601"/>
    <w:rsid w:val="003F5D83"/>
    <w:rsid w:val="003F5F57"/>
    <w:rsid w:val="003F64E7"/>
    <w:rsid w:val="003F7D69"/>
    <w:rsid w:val="004002A2"/>
    <w:rsid w:val="00401C2D"/>
    <w:rsid w:val="00401CE9"/>
    <w:rsid w:val="00401EC8"/>
    <w:rsid w:val="004023C5"/>
    <w:rsid w:val="0040271F"/>
    <w:rsid w:val="00402BF7"/>
    <w:rsid w:val="00402F46"/>
    <w:rsid w:val="00403A4B"/>
    <w:rsid w:val="004046C0"/>
    <w:rsid w:val="00404C28"/>
    <w:rsid w:val="004050DC"/>
    <w:rsid w:val="00405C7D"/>
    <w:rsid w:val="00405C92"/>
    <w:rsid w:val="00406001"/>
    <w:rsid w:val="00406D5C"/>
    <w:rsid w:val="0040708F"/>
    <w:rsid w:val="0040789E"/>
    <w:rsid w:val="00407E0C"/>
    <w:rsid w:val="00407E51"/>
    <w:rsid w:val="00407E5A"/>
    <w:rsid w:val="00407EA9"/>
    <w:rsid w:val="00411079"/>
    <w:rsid w:val="00411666"/>
    <w:rsid w:val="004116EB"/>
    <w:rsid w:val="00411C4F"/>
    <w:rsid w:val="004129FA"/>
    <w:rsid w:val="00412A3B"/>
    <w:rsid w:val="0041309C"/>
    <w:rsid w:val="0041319E"/>
    <w:rsid w:val="00414504"/>
    <w:rsid w:val="00414788"/>
    <w:rsid w:val="004148B4"/>
    <w:rsid w:val="004156F0"/>
    <w:rsid w:val="004161DA"/>
    <w:rsid w:val="004163E8"/>
    <w:rsid w:val="0041651B"/>
    <w:rsid w:val="00416F7B"/>
    <w:rsid w:val="00417FA1"/>
    <w:rsid w:val="00420BE1"/>
    <w:rsid w:val="00421C29"/>
    <w:rsid w:val="00421F97"/>
    <w:rsid w:val="004234C5"/>
    <w:rsid w:val="00423786"/>
    <w:rsid w:val="00423F9F"/>
    <w:rsid w:val="00424857"/>
    <w:rsid w:val="00424B72"/>
    <w:rsid w:val="00424C58"/>
    <w:rsid w:val="00425779"/>
    <w:rsid w:val="00425A5F"/>
    <w:rsid w:val="00425F07"/>
    <w:rsid w:val="0042627C"/>
    <w:rsid w:val="004269DA"/>
    <w:rsid w:val="004305C2"/>
    <w:rsid w:val="00430731"/>
    <w:rsid w:val="00430A24"/>
    <w:rsid w:val="00430AD5"/>
    <w:rsid w:val="00431171"/>
    <w:rsid w:val="004315ED"/>
    <w:rsid w:val="004318C8"/>
    <w:rsid w:val="00432C76"/>
    <w:rsid w:val="004335C4"/>
    <w:rsid w:val="00433AEB"/>
    <w:rsid w:val="00433DAD"/>
    <w:rsid w:val="00434563"/>
    <w:rsid w:val="0043508F"/>
    <w:rsid w:val="00436152"/>
    <w:rsid w:val="00436F13"/>
    <w:rsid w:val="00436FFE"/>
    <w:rsid w:val="00437B3B"/>
    <w:rsid w:val="004404A2"/>
    <w:rsid w:val="00440B85"/>
    <w:rsid w:val="004412FE"/>
    <w:rsid w:val="00442266"/>
    <w:rsid w:val="00442379"/>
    <w:rsid w:val="00442AD4"/>
    <w:rsid w:val="004430FF"/>
    <w:rsid w:val="00443415"/>
    <w:rsid w:val="004434ED"/>
    <w:rsid w:val="00443561"/>
    <w:rsid w:val="004439D7"/>
    <w:rsid w:val="00443A76"/>
    <w:rsid w:val="00443BCE"/>
    <w:rsid w:val="00444041"/>
    <w:rsid w:val="00444C16"/>
    <w:rsid w:val="00444D18"/>
    <w:rsid w:val="004457BA"/>
    <w:rsid w:val="00445989"/>
    <w:rsid w:val="004474DE"/>
    <w:rsid w:val="0044755B"/>
    <w:rsid w:val="0044774D"/>
    <w:rsid w:val="0044794C"/>
    <w:rsid w:val="00447999"/>
    <w:rsid w:val="004504F2"/>
    <w:rsid w:val="00450B2B"/>
    <w:rsid w:val="00450FBD"/>
    <w:rsid w:val="00451404"/>
    <w:rsid w:val="00451545"/>
    <w:rsid w:val="00451EE4"/>
    <w:rsid w:val="004520F3"/>
    <w:rsid w:val="00452386"/>
    <w:rsid w:val="00453138"/>
    <w:rsid w:val="0045344E"/>
    <w:rsid w:val="00453E15"/>
    <w:rsid w:val="00453E9D"/>
    <w:rsid w:val="0045438A"/>
    <w:rsid w:val="00455F53"/>
    <w:rsid w:val="00456009"/>
    <w:rsid w:val="004564B9"/>
    <w:rsid w:val="00457121"/>
    <w:rsid w:val="0045722E"/>
    <w:rsid w:val="0045773A"/>
    <w:rsid w:val="0046030E"/>
    <w:rsid w:val="0046079D"/>
    <w:rsid w:val="00460F21"/>
    <w:rsid w:val="004610A6"/>
    <w:rsid w:val="00462146"/>
    <w:rsid w:val="0046308C"/>
    <w:rsid w:val="00463444"/>
    <w:rsid w:val="004637B3"/>
    <w:rsid w:val="00464011"/>
    <w:rsid w:val="0046423B"/>
    <w:rsid w:val="0046461C"/>
    <w:rsid w:val="00467CB6"/>
    <w:rsid w:val="00470105"/>
    <w:rsid w:val="00470311"/>
    <w:rsid w:val="004703A9"/>
    <w:rsid w:val="00472083"/>
    <w:rsid w:val="00472343"/>
    <w:rsid w:val="0047243A"/>
    <w:rsid w:val="004725A4"/>
    <w:rsid w:val="004726B0"/>
    <w:rsid w:val="00472A10"/>
    <w:rsid w:val="00472B87"/>
    <w:rsid w:val="00473945"/>
    <w:rsid w:val="00473C51"/>
    <w:rsid w:val="00473C8D"/>
    <w:rsid w:val="00473D5D"/>
    <w:rsid w:val="0047480F"/>
    <w:rsid w:val="004751C8"/>
    <w:rsid w:val="004756BB"/>
    <w:rsid w:val="00476243"/>
    <w:rsid w:val="0047635A"/>
    <w:rsid w:val="004764CA"/>
    <w:rsid w:val="004768EC"/>
    <w:rsid w:val="00476A3E"/>
    <w:rsid w:val="00476CA1"/>
    <w:rsid w:val="00477186"/>
    <w:rsid w:val="0047718B"/>
    <w:rsid w:val="0047772D"/>
    <w:rsid w:val="0048041A"/>
    <w:rsid w:val="0048047A"/>
    <w:rsid w:val="00480B79"/>
    <w:rsid w:val="0048190D"/>
    <w:rsid w:val="00481BF1"/>
    <w:rsid w:val="0048248C"/>
    <w:rsid w:val="00482E6E"/>
    <w:rsid w:val="00483637"/>
    <w:rsid w:val="004836D1"/>
    <w:rsid w:val="004845DA"/>
    <w:rsid w:val="00484722"/>
    <w:rsid w:val="004856F3"/>
    <w:rsid w:val="00485899"/>
    <w:rsid w:val="00485A3C"/>
    <w:rsid w:val="00486300"/>
    <w:rsid w:val="00486A7D"/>
    <w:rsid w:val="004874FB"/>
    <w:rsid w:val="004876EC"/>
    <w:rsid w:val="00487D5F"/>
    <w:rsid w:val="00487E7C"/>
    <w:rsid w:val="0049072F"/>
    <w:rsid w:val="00490809"/>
    <w:rsid w:val="0049094E"/>
    <w:rsid w:val="004918CC"/>
    <w:rsid w:val="00491B70"/>
    <w:rsid w:val="00491DAB"/>
    <w:rsid w:val="00491E9E"/>
    <w:rsid w:val="004952BD"/>
    <w:rsid w:val="0049654D"/>
    <w:rsid w:val="0049656F"/>
    <w:rsid w:val="00497107"/>
    <w:rsid w:val="004976CF"/>
    <w:rsid w:val="004976FA"/>
    <w:rsid w:val="00497786"/>
    <w:rsid w:val="00497F82"/>
    <w:rsid w:val="004A08B9"/>
    <w:rsid w:val="004A0C91"/>
    <w:rsid w:val="004A196C"/>
    <w:rsid w:val="004A1FD3"/>
    <w:rsid w:val="004A2D90"/>
    <w:rsid w:val="004A2EB8"/>
    <w:rsid w:val="004A32E5"/>
    <w:rsid w:val="004A3BB2"/>
    <w:rsid w:val="004A3F32"/>
    <w:rsid w:val="004A3F8A"/>
    <w:rsid w:val="004A4C2D"/>
    <w:rsid w:val="004A567D"/>
    <w:rsid w:val="004A5BA0"/>
    <w:rsid w:val="004A5F2D"/>
    <w:rsid w:val="004A60DA"/>
    <w:rsid w:val="004A65C1"/>
    <w:rsid w:val="004A6817"/>
    <w:rsid w:val="004A6F81"/>
    <w:rsid w:val="004A7FA6"/>
    <w:rsid w:val="004B0033"/>
    <w:rsid w:val="004B00DF"/>
    <w:rsid w:val="004B0F6F"/>
    <w:rsid w:val="004B1745"/>
    <w:rsid w:val="004B1C7C"/>
    <w:rsid w:val="004B2107"/>
    <w:rsid w:val="004B223F"/>
    <w:rsid w:val="004B2523"/>
    <w:rsid w:val="004B2888"/>
    <w:rsid w:val="004B2DF8"/>
    <w:rsid w:val="004B2E0F"/>
    <w:rsid w:val="004B2FF7"/>
    <w:rsid w:val="004B3455"/>
    <w:rsid w:val="004B3732"/>
    <w:rsid w:val="004B3961"/>
    <w:rsid w:val="004B3E1F"/>
    <w:rsid w:val="004B4C2D"/>
    <w:rsid w:val="004B4CF3"/>
    <w:rsid w:val="004B570D"/>
    <w:rsid w:val="004B5B4A"/>
    <w:rsid w:val="004B643F"/>
    <w:rsid w:val="004B7CA4"/>
    <w:rsid w:val="004B7F8B"/>
    <w:rsid w:val="004C07CB"/>
    <w:rsid w:val="004C2AFD"/>
    <w:rsid w:val="004C30F3"/>
    <w:rsid w:val="004C3451"/>
    <w:rsid w:val="004C34F5"/>
    <w:rsid w:val="004C3A5D"/>
    <w:rsid w:val="004C3AF5"/>
    <w:rsid w:val="004C44E9"/>
    <w:rsid w:val="004C4A67"/>
    <w:rsid w:val="004C4F10"/>
    <w:rsid w:val="004C5433"/>
    <w:rsid w:val="004C58D5"/>
    <w:rsid w:val="004C5F5F"/>
    <w:rsid w:val="004C799C"/>
    <w:rsid w:val="004D0606"/>
    <w:rsid w:val="004D37BE"/>
    <w:rsid w:val="004D3B3A"/>
    <w:rsid w:val="004D4413"/>
    <w:rsid w:val="004D571D"/>
    <w:rsid w:val="004D575B"/>
    <w:rsid w:val="004D5CB3"/>
    <w:rsid w:val="004D6344"/>
    <w:rsid w:val="004D6922"/>
    <w:rsid w:val="004E0AC3"/>
    <w:rsid w:val="004E0CEB"/>
    <w:rsid w:val="004E1236"/>
    <w:rsid w:val="004E1C4C"/>
    <w:rsid w:val="004E2569"/>
    <w:rsid w:val="004E28AD"/>
    <w:rsid w:val="004E2AAF"/>
    <w:rsid w:val="004E42F9"/>
    <w:rsid w:val="004E4C64"/>
    <w:rsid w:val="004E5B68"/>
    <w:rsid w:val="004E6091"/>
    <w:rsid w:val="004E62F7"/>
    <w:rsid w:val="004E6DE1"/>
    <w:rsid w:val="004E6E5E"/>
    <w:rsid w:val="004F063A"/>
    <w:rsid w:val="004F1561"/>
    <w:rsid w:val="004F1B9A"/>
    <w:rsid w:val="004F1EDE"/>
    <w:rsid w:val="004F22AA"/>
    <w:rsid w:val="004F3327"/>
    <w:rsid w:val="004F3486"/>
    <w:rsid w:val="004F3830"/>
    <w:rsid w:val="004F384A"/>
    <w:rsid w:val="004F3F9A"/>
    <w:rsid w:val="004F4B0A"/>
    <w:rsid w:val="004F4DEA"/>
    <w:rsid w:val="004F4F39"/>
    <w:rsid w:val="004F5325"/>
    <w:rsid w:val="004F55F6"/>
    <w:rsid w:val="004F5B9B"/>
    <w:rsid w:val="004F630C"/>
    <w:rsid w:val="004F676B"/>
    <w:rsid w:val="004F6BAC"/>
    <w:rsid w:val="004F7292"/>
    <w:rsid w:val="004F7A21"/>
    <w:rsid w:val="004F7BAD"/>
    <w:rsid w:val="004F7C40"/>
    <w:rsid w:val="00500959"/>
    <w:rsid w:val="00500EC8"/>
    <w:rsid w:val="0050132C"/>
    <w:rsid w:val="005016A7"/>
    <w:rsid w:val="00501796"/>
    <w:rsid w:val="00501BE2"/>
    <w:rsid w:val="00501DF7"/>
    <w:rsid w:val="00501E92"/>
    <w:rsid w:val="00504108"/>
    <w:rsid w:val="005044E3"/>
    <w:rsid w:val="00504DFF"/>
    <w:rsid w:val="00505228"/>
    <w:rsid w:val="005055FE"/>
    <w:rsid w:val="00505D19"/>
    <w:rsid w:val="00505DAC"/>
    <w:rsid w:val="00506851"/>
    <w:rsid w:val="005070C3"/>
    <w:rsid w:val="005070F2"/>
    <w:rsid w:val="00510943"/>
    <w:rsid w:val="00512252"/>
    <w:rsid w:val="00512511"/>
    <w:rsid w:val="005126CB"/>
    <w:rsid w:val="00512A7F"/>
    <w:rsid w:val="00512B98"/>
    <w:rsid w:val="00512BAF"/>
    <w:rsid w:val="0051337C"/>
    <w:rsid w:val="0051478F"/>
    <w:rsid w:val="00514DC3"/>
    <w:rsid w:val="00515140"/>
    <w:rsid w:val="00515786"/>
    <w:rsid w:val="005157A6"/>
    <w:rsid w:val="005159A9"/>
    <w:rsid w:val="0051612C"/>
    <w:rsid w:val="005169C2"/>
    <w:rsid w:val="00516A10"/>
    <w:rsid w:val="00520FBE"/>
    <w:rsid w:val="0052157C"/>
    <w:rsid w:val="00521B56"/>
    <w:rsid w:val="00521C6C"/>
    <w:rsid w:val="0052208A"/>
    <w:rsid w:val="00522875"/>
    <w:rsid w:val="00522999"/>
    <w:rsid w:val="00522E42"/>
    <w:rsid w:val="0052347F"/>
    <w:rsid w:val="005237B9"/>
    <w:rsid w:val="00523AF2"/>
    <w:rsid w:val="00524E24"/>
    <w:rsid w:val="005254F9"/>
    <w:rsid w:val="00525630"/>
    <w:rsid w:val="005258C4"/>
    <w:rsid w:val="00525D39"/>
    <w:rsid w:val="005261D0"/>
    <w:rsid w:val="005267DC"/>
    <w:rsid w:val="005269D8"/>
    <w:rsid w:val="0052777F"/>
    <w:rsid w:val="00530621"/>
    <w:rsid w:val="00530E67"/>
    <w:rsid w:val="00531D34"/>
    <w:rsid w:val="005323F4"/>
    <w:rsid w:val="0053258A"/>
    <w:rsid w:val="005327AB"/>
    <w:rsid w:val="005337A2"/>
    <w:rsid w:val="00534938"/>
    <w:rsid w:val="00534A23"/>
    <w:rsid w:val="00534A7C"/>
    <w:rsid w:val="00534CE2"/>
    <w:rsid w:val="0053568D"/>
    <w:rsid w:val="005359F9"/>
    <w:rsid w:val="00535E7C"/>
    <w:rsid w:val="00536204"/>
    <w:rsid w:val="0053682A"/>
    <w:rsid w:val="00536B71"/>
    <w:rsid w:val="00537886"/>
    <w:rsid w:val="00540163"/>
    <w:rsid w:val="00540B1F"/>
    <w:rsid w:val="00540B9A"/>
    <w:rsid w:val="00540F11"/>
    <w:rsid w:val="005414F5"/>
    <w:rsid w:val="00541734"/>
    <w:rsid w:val="005424E2"/>
    <w:rsid w:val="0054277D"/>
    <w:rsid w:val="00542B4C"/>
    <w:rsid w:val="00542FA9"/>
    <w:rsid w:val="005431B4"/>
    <w:rsid w:val="0054329F"/>
    <w:rsid w:val="00543F1B"/>
    <w:rsid w:val="00544169"/>
    <w:rsid w:val="00544A8B"/>
    <w:rsid w:val="00544AF6"/>
    <w:rsid w:val="00545276"/>
    <w:rsid w:val="00545BB8"/>
    <w:rsid w:val="00545D72"/>
    <w:rsid w:val="005465AD"/>
    <w:rsid w:val="00546738"/>
    <w:rsid w:val="00546A3A"/>
    <w:rsid w:val="00546CCB"/>
    <w:rsid w:val="00547034"/>
    <w:rsid w:val="005477E6"/>
    <w:rsid w:val="00550643"/>
    <w:rsid w:val="00550A7F"/>
    <w:rsid w:val="00550D0F"/>
    <w:rsid w:val="00551FD2"/>
    <w:rsid w:val="00552086"/>
    <w:rsid w:val="0055286F"/>
    <w:rsid w:val="005529CF"/>
    <w:rsid w:val="00552A93"/>
    <w:rsid w:val="005530A8"/>
    <w:rsid w:val="00553FED"/>
    <w:rsid w:val="00554239"/>
    <w:rsid w:val="0055487D"/>
    <w:rsid w:val="00554C42"/>
    <w:rsid w:val="00554F88"/>
    <w:rsid w:val="0055592D"/>
    <w:rsid w:val="005565F6"/>
    <w:rsid w:val="00556BD6"/>
    <w:rsid w:val="005577E6"/>
    <w:rsid w:val="00557C96"/>
    <w:rsid w:val="00557F6D"/>
    <w:rsid w:val="00560606"/>
    <w:rsid w:val="005606FF"/>
    <w:rsid w:val="00560FA3"/>
    <w:rsid w:val="00561393"/>
    <w:rsid w:val="005613FD"/>
    <w:rsid w:val="00561686"/>
    <w:rsid w:val="00561839"/>
    <w:rsid w:val="00561B11"/>
    <w:rsid w:val="00561E69"/>
    <w:rsid w:val="00562627"/>
    <w:rsid w:val="0056273C"/>
    <w:rsid w:val="00563186"/>
    <w:rsid w:val="00563D7A"/>
    <w:rsid w:val="00564058"/>
    <w:rsid w:val="00564209"/>
    <w:rsid w:val="005645DC"/>
    <w:rsid w:val="005647C5"/>
    <w:rsid w:val="00564DAA"/>
    <w:rsid w:val="00565D23"/>
    <w:rsid w:val="00566292"/>
    <w:rsid w:val="0056634F"/>
    <w:rsid w:val="00566BA1"/>
    <w:rsid w:val="005672E6"/>
    <w:rsid w:val="00567EFE"/>
    <w:rsid w:val="0057008F"/>
    <w:rsid w:val="00571146"/>
    <w:rsid w:val="005717C9"/>
    <w:rsid w:val="005718AF"/>
    <w:rsid w:val="005719FB"/>
    <w:rsid w:val="00571D15"/>
    <w:rsid w:val="00571FD4"/>
    <w:rsid w:val="00572775"/>
    <w:rsid w:val="00572879"/>
    <w:rsid w:val="00573475"/>
    <w:rsid w:val="005734A3"/>
    <w:rsid w:val="005735AB"/>
    <w:rsid w:val="00573698"/>
    <w:rsid w:val="00573C33"/>
    <w:rsid w:val="00574998"/>
    <w:rsid w:val="005749E1"/>
    <w:rsid w:val="00574FEC"/>
    <w:rsid w:val="00575237"/>
    <w:rsid w:val="005753D9"/>
    <w:rsid w:val="0057546D"/>
    <w:rsid w:val="00575DFF"/>
    <w:rsid w:val="005772D0"/>
    <w:rsid w:val="0057780B"/>
    <w:rsid w:val="0057788A"/>
    <w:rsid w:val="00577E74"/>
    <w:rsid w:val="00580DC8"/>
    <w:rsid w:val="005818CA"/>
    <w:rsid w:val="00581D3A"/>
    <w:rsid w:val="00581E44"/>
    <w:rsid w:val="00581F24"/>
    <w:rsid w:val="00582430"/>
    <w:rsid w:val="0058278D"/>
    <w:rsid w:val="00582E72"/>
    <w:rsid w:val="00583348"/>
    <w:rsid w:val="00584405"/>
    <w:rsid w:val="00584667"/>
    <w:rsid w:val="00584863"/>
    <w:rsid w:val="00584C4A"/>
    <w:rsid w:val="00584C7B"/>
    <w:rsid w:val="00585520"/>
    <w:rsid w:val="00585A8D"/>
    <w:rsid w:val="00585D1F"/>
    <w:rsid w:val="005869C4"/>
    <w:rsid w:val="00587E3F"/>
    <w:rsid w:val="00590EC5"/>
    <w:rsid w:val="005916AD"/>
    <w:rsid w:val="0059232B"/>
    <w:rsid w:val="005931E2"/>
    <w:rsid w:val="00594143"/>
    <w:rsid w:val="00594F96"/>
    <w:rsid w:val="00595114"/>
    <w:rsid w:val="0059516E"/>
    <w:rsid w:val="005958BC"/>
    <w:rsid w:val="00595BCB"/>
    <w:rsid w:val="00596347"/>
    <w:rsid w:val="005965A5"/>
    <w:rsid w:val="005968FF"/>
    <w:rsid w:val="00596A17"/>
    <w:rsid w:val="00596B71"/>
    <w:rsid w:val="00597439"/>
    <w:rsid w:val="005977D9"/>
    <w:rsid w:val="005A0180"/>
    <w:rsid w:val="005A019D"/>
    <w:rsid w:val="005A01CC"/>
    <w:rsid w:val="005A0B01"/>
    <w:rsid w:val="005A10B7"/>
    <w:rsid w:val="005A14EF"/>
    <w:rsid w:val="005A2A8A"/>
    <w:rsid w:val="005A2D28"/>
    <w:rsid w:val="005A364C"/>
    <w:rsid w:val="005A3A64"/>
    <w:rsid w:val="005A40BB"/>
    <w:rsid w:val="005A4AAB"/>
    <w:rsid w:val="005A4B58"/>
    <w:rsid w:val="005A4BD2"/>
    <w:rsid w:val="005A4D91"/>
    <w:rsid w:val="005A5753"/>
    <w:rsid w:val="005A61AB"/>
    <w:rsid w:val="005A7CEE"/>
    <w:rsid w:val="005B049D"/>
    <w:rsid w:val="005B2A84"/>
    <w:rsid w:val="005B2DE3"/>
    <w:rsid w:val="005B3A9D"/>
    <w:rsid w:val="005B3E6A"/>
    <w:rsid w:val="005B40F6"/>
    <w:rsid w:val="005B4865"/>
    <w:rsid w:val="005B4DD0"/>
    <w:rsid w:val="005B6014"/>
    <w:rsid w:val="005B6554"/>
    <w:rsid w:val="005B65F1"/>
    <w:rsid w:val="005B7119"/>
    <w:rsid w:val="005C0074"/>
    <w:rsid w:val="005C070C"/>
    <w:rsid w:val="005C0C03"/>
    <w:rsid w:val="005C0EE9"/>
    <w:rsid w:val="005C1234"/>
    <w:rsid w:val="005C1A71"/>
    <w:rsid w:val="005C1F7D"/>
    <w:rsid w:val="005C294D"/>
    <w:rsid w:val="005C2EB6"/>
    <w:rsid w:val="005C3BF1"/>
    <w:rsid w:val="005C44A6"/>
    <w:rsid w:val="005C48EE"/>
    <w:rsid w:val="005C65CE"/>
    <w:rsid w:val="005C66DF"/>
    <w:rsid w:val="005C68A1"/>
    <w:rsid w:val="005C71AD"/>
    <w:rsid w:val="005C72F8"/>
    <w:rsid w:val="005C7DD5"/>
    <w:rsid w:val="005D0DFF"/>
    <w:rsid w:val="005D2A54"/>
    <w:rsid w:val="005D2DDD"/>
    <w:rsid w:val="005D309F"/>
    <w:rsid w:val="005D32DF"/>
    <w:rsid w:val="005D35E8"/>
    <w:rsid w:val="005D3BC0"/>
    <w:rsid w:val="005D454B"/>
    <w:rsid w:val="005D4972"/>
    <w:rsid w:val="005D50E5"/>
    <w:rsid w:val="005D6A9C"/>
    <w:rsid w:val="005D6DB4"/>
    <w:rsid w:val="005D739E"/>
    <w:rsid w:val="005D7C80"/>
    <w:rsid w:val="005E0404"/>
    <w:rsid w:val="005E1483"/>
    <w:rsid w:val="005E1956"/>
    <w:rsid w:val="005E1EB8"/>
    <w:rsid w:val="005E2A88"/>
    <w:rsid w:val="005E33C8"/>
    <w:rsid w:val="005E34E1"/>
    <w:rsid w:val="005E34FF"/>
    <w:rsid w:val="005E3542"/>
    <w:rsid w:val="005E3E15"/>
    <w:rsid w:val="005E3E45"/>
    <w:rsid w:val="005E4670"/>
    <w:rsid w:val="005E50A3"/>
    <w:rsid w:val="005E52F9"/>
    <w:rsid w:val="005E62F7"/>
    <w:rsid w:val="005E69C2"/>
    <w:rsid w:val="005E7724"/>
    <w:rsid w:val="005F017B"/>
    <w:rsid w:val="005F0827"/>
    <w:rsid w:val="005F0922"/>
    <w:rsid w:val="005F0B10"/>
    <w:rsid w:val="005F0E3F"/>
    <w:rsid w:val="005F1261"/>
    <w:rsid w:val="005F1A14"/>
    <w:rsid w:val="005F1C0E"/>
    <w:rsid w:val="005F27E9"/>
    <w:rsid w:val="005F2B6F"/>
    <w:rsid w:val="005F3A7B"/>
    <w:rsid w:val="005F522B"/>
    <w:rsid w:val="005F549A"/>
    <w:rsid w:val="005F5615"/>
    <w:rsid w:val="005F5839"/>
    <w:rsid w:val="005F5CCC"/>
    <w:rsid w:val="005F60F0"/>
    <w:rsid w:val="005F6C3F"/>
    <w:rsid w:val="005F70AC"/>
    <w:rsid w:val="00600351"/>
    <w:rsid w:val="00600AFE"/>
    <w:rsid w:val="00601D65"/>
    <w:rsid w:val="00602315"/>
    <w:rsid w:val="0060255E"/>
    <w:rsid w:val="006027C2"/>
    <w:rsid w:val="006036DE"/>
    <w:rsid w:val="006039DC"/>
    <w:rsid w:val="00604CB9"/>
    <w:rsid w:val="0060516B"/>
    <w:rsid w:val="00605655"/>
    <w:rsid w:val="00605D26"/>
    <w:rsid w:val="00606768"/>
    <w:rsid w:val="006069A2"/>
    <w:rsid w:val="006079D6"/>
    <w:rsid w:val="00610B0E"/>
    <w:rsid w:val="00610C04"/>
    <w:rsid w:val="00610DE8"/>
    <w:rsid w:val="00610E89"/>
    <w:rsid w:val="006113A4"/>
    <w:rsid w:val="0061181D"/>
    <w:rsid w:val="006129EF"/>
    <w:rsid w:val="00612C73"/>
    <w:rsid w:val="0061431E"/>
    <w:rsid w:val="00614BAA"/>
    <w:rsid w:val="00614C33"/>
    <w:rsid w:val="00614C4A"/>
    <w:rsid w:val="00614CA5"/>
    <w:rsid w:val="00614E46"/>
    <w:rsid w:val="00615462"/>
    <w:rsid w:val="00615DEB"/>
    <w:rsid w:val="006165F8"/>
    <w:rsid w:val="00616775"/>
    <w:rsid w:val="00617B35"/>
    <w:rsid w:val="00620095"/>
    <w:rsid w:val="00620B71"/>
    <w:rsid w:val="00621577"/>
    <w:rsid w:val="00622434"/>
    <w:rsid w:val="0062271B"/>
    <w:rsid w:val="00622CA2"/>
    <w:rsid w:val="006235BE"/>
    <w:rsid w:val="00623EB5"/>
    <w:rsid w:val="006240CC"/>
    <w:rsid w:val="00624513"/>
    <w:rsid w:val="006247CC"/>
    <w:rsid w:val="0062484E"/>
    <w:rsid w:val="00625066"/>
    <w:rsid w:val="00625B4F"/>
    <w:rsid w:val="00625D53"/>
    <w:rsid w:val="00625E6B"/>
    <w:rsid w:val="00626E42"/>
    <w:rsid w:val="00627D24"/>
    <w:rsid w:val="0063099A"/>
    <w:rsid w:val="00630C6D"/>
    <w:rsid w:val="00630D6D"/>
    <w:rsid w:val="006318C6"/>
    <w:rsid w:val="00631946"/>
    <w:rsid w:val="006319E6"/>
    <w:rsid w:val="00632422"/>
    <w:rsid w:val="00632FE7"/>
    <w:rsid w:val="0063373D"/>
    <w:rsid w:val="00634470"/>
    <w:rsid w:val="00635813"/>
    <w:rsid w:val="0063602C"/>
    <w:rsid w:val="00636051"/>
    <w:rsid w:val="0063620A"/>
    <w:rsid w:val="00636C2D"/>
    <w:rsid w:val="00636C44"/>
    <w:rsid w:val="006372A0"/>
    <w:rsid w:val="006401EA"/>
    <w:rsid w:val="0064021B"/>
    <w:rsid w:val="0064041B"/>
    <w:rsid w:val="0064056B"/>
    <w:rsid w:val="00640BC5"/>
    <w:rsid w:val="00640E49"/>
    <w:rsid w:val="006412F6"/>
    <w:rsid w:val="006421A1"/>
    <w:rsid w:val="00642487"/>
    <w:rsid w:val="006424AB"/>
    <w:rsid w:val="00643408"/>
    <w:rsid w:val="006442A5"/>
    <w:rsid w:val="00644874"/>
    <w:rsid w:val="006453BC"/>
    <w:rsid w:val="00646320"/>
    <w:rsid w:val="00646539"/>
    <w:rsid w:val="006472A2"/>
    <w:rsid w:val="00647FEC"/>
    <w:rsid w:val="00650371"/>
    <w:rsid w:val="0065134A"/>
    <w:rsid w:val="00651AEC"/>
    <w:rsid w:val="00651D8B"/>
    <w:rsid w:val="00651DC8"/>
    <w:rsid w:val="0065228B"/>
    <w:rsid w:val="00652B5E"/>
    <w:rsid w:val="00653B82"/>
    <w:rsid w:val="00653C44"/>
    <w:rsid w:val="00653F33"/>
    <w:rsid w:val="00653F5D"/>
    <w:rsid w:val="006540CF"/>
    <w:rsid w:val="006542C9"/>
    <w:rsid w:val="0065440F"/>
    <w:rsid w:val="00654AA3"/>
    <w:rsid w:val="0065593E"/>
    <w:rsid w:val="00655BEF"/>
    <w:rsid w:val="00655C6F"/>
    <w:rsid w:val="00656049"/>
    <w:rsid w:val="006568F0"/>
    <w:rsid w:val="0065719B"/>
    <w:rsid w:val="00657CE4"/>
    <w:rsid w:val="00657F93"/>
    <w:rsid w:val="00660423"/>
    <w:rsid w:val="00660C22"/>
    <w:rsid w:val="00660F85"/>
    <w:rsid w:val="00661C87"/>
    <w:rsid w:val="00661F2F"/>
    <w:rsid w:val="0066322F"/>
    <w:rsid w:val="00663626"/>
    <w:rsid w:val="00663941"/>
    <w:rsid w:val="00664478"/>
    <w:rsid w:val="00664502"/>
    <w:rsid w:val="006645BF"/>
    <w:rsid w:val="00665255"/>
    <w:rsid w:val="006664E5"/>
    <w:rsid w:val="006664FC"/>
    <w:rsid w:val="0066660F"/>
    <w:rsid w:val="00666D58"/>
    <w:rsid w:val="00667DFD"/>
    <w:rsid w:val="00667DFF"/>
    <w:rsid w:val="00671B0B"/>
    <w:rsid w:val="00672DB4"/>
    <w:rsid w:val="00672E34"/>
    <w:rsid w:val="00674577"/>
    <w:rsid w:val="00674699"/>
    <w:rsid w:val="006746AB"/>
    <w:rsid w:val="00674EB1"/>
    <w:rsid w:val="006757C5"/>
    <w:rsid w:val="0067628D"/>
    <w:rsid w:val="0067687D"/>
    <w:rsid w:val="00676F00"/>
    <w:rsid w:val="006773E7"/>
    <w:rsid w:val="00677EB1"/>
    <w:rsid w:val="00680AC7"/>
    <w:rsid w:val="00680DF9"/>
    <w:rsid w:val="0068105E"/>
    <w:rsid w:val="0068150C"/>
    <w:rsid w:val="00682553"/>
    <w:rsid w:val="00682AE6"/>
    <w:rsid w:val="00682B7E"/>
    <w:rsid w:val="00683278"/>
    <w:rsid w:val="00683417"/>
    <w:rsid w:val="0068350F"/>
    <w:rsid w:val="00687944"/>
    <w:rsid w:val="0069079C"/>
    <w:rsid w:val="00690C21"/>
    <w:rsid w:val="0069126B"/>
    <w:rsid w:val="006917BC"/>
    <w:rsid w:val="00691B8D"/>
    <w:rsid w:val="00691EB1"/>
    <w:rsid w:val="006928EB"/>
    <w:rsid w:val="00692A4C"/>
    <w:rsid w:val="00693ADA"/>
    <w:rsid w:val="00693CDC"/>
    <w:rsid w:val="00693E3F"/>
    <w:rsid w:val="00694D21"/>
    <w:rsid w:val="006950C4"/>
    <w:rsid w:val="0069516D"/>
    <w:rsid w:val="0069532E"/>
    <w:rsid w:val="0069559D"/>
    <w:rsid w:val="0069576D"/>
    <w:rsid w:val="00695B47"/>
    <w:rsid w:val="00695C14"/>
    <w:rsid w:val="00695D6A"/>
    <w:rsid w:val="00696368"/>
    <w:rsid w:val="00696591"/>
    <w:rsid w:val="006970AF"/>
    <w:rsid w:val="00697687"/>
    <w:rsid w:val="00697BEF"/>
    <w:rsid w:val="00697C21"/>
    <w:rsid w:val="006A0AFC"/>
    <w:rsid w:val="006A15DE"/>
    <w:rsid w:val="006A175E"/>
    <w:rsid w:val="006A3818"/>
    <w:rsid w:val="006A3A3E"/>
    <w:rsid w:val="006A3EB3"/>
    <w:rsid w:val="006A40D7"/>
    <w:rsid w:val="006A4331"/>
    <w:rsid w:val="006A46E3"/>
    <w:rsid w:val="006A49ED"/>
    <w:rsid w:val="006A55ED"/>
    <w:rsid w:val="006A580C"/>
    <w:rsid w:val="006A5D15"/>
    <w:rsid w:val="006A5F0A"/>
    <w:rsid w:val="006A62CB"/>
    <w:rsid w:val="006A7B8B"/>
    <w:rsid w:val="006A7F76"/>
    <w:rsid w:val="006B0110"/>
    <w:rsid w:val="006B05E5"/>
    <w:rsid w:val="006B06F1"/>
    <w:rsid w:val="006B0922"/>
    <w:rsid w:val="006B09DC"/>
    <w:rsid w:val="006B1C08"/>
    <w:rsid w:val="006B24FA"/>
    <w:rsid w:val="006B3B0F"/>
    <w:rsid w:val="006B3BF8"/>
    <w:rsid w:val="006B4C5C"/>
    <w:rsid w:val="006B52B3"/>
    <w:rsid w:val="006B538D"/>
    <w:rsid w:val="006B6154"/>
    <w:rsid w:val="006B6533"/>
    <w:rsid w:val="006B6F15"/>
    <w:rsid w:val="006B74CD"/>
    <w:rsid w:val="006B77C5"/>
    <w:rsid w:val="006C016C"/>
    <w:rsid w:val="006C1C6E"/>
    <w:rsid w:val="006C1F7D"/>
    <w:rsid w:val="006C267F"/>
    <w:rsid w:val="006C308F"/>
    <w:rsid w:val="006C3828"/>
    <w:rsid w:val="006C3847"/>
    <w:rsid w:val="006C496D"/>
    <w:rsid w:val="006C4D26"/>
    <w:rsid w:val="006C547D"/>
    <w:rsid w:val="006C5A23"/>
    <w:rsid w:val="006C5B9A"/>
    <w:rsid w:val="006C62F6"/>
    <w:rsid w:val="006C6D69"/>
    <w:rsid w:val="006C781E"/>
    <w:rsid w:val="006C7953"/>
    <w:rsid w:val="006C7A04"/>
    <w:rsid w:val="006D06F5"/>
    <w:rsid w:val="006D0FD6"/>
    <w:rsid w:val="006D1AD7"/>
    <w:rsid w:val="006D1BDD"/>
    <w:rsid w:val="006D1E57"/>
    <w:rsid w:val="006D20AA"/>
    <w:rsid w:val="006D2842"/>
    <w:rsid w:val="006D2B5B"/>
    <w:rsid w:val="006D3027"/>
    <w:rsid w:val="006D3285"/>
    <w:rsid w:val="006D4240"/>
    <w:rsid w:val="006D425D"/>
    <w:rsid w:val="006D426A"/>
    <w:rsid w:val="006D4BCD"/>
    <w:rsid w:val="006D50AA"/>
    <w:rsid w:val="006D53EF"/>
    <w:rsid w:val="006D751F"/>
    <w:rsid w:val="006E0D00"/>
    <w:rsid w:val="006E1631"/>
    <w:rsid w:val="006E1E12"/>
    <w:rsid w:val="006E2D34"/>
    <w:rsid w:val="006E2DCE"/>
    <w:rsid w:val="006E34D1"/>
    <w:rsid w:val="006E4AC7"/>
    <w:rsid w:val="006E4B79"/>
    <w:rsid w:val="006E5530"/>
    <w:rsid w:val="006E64CD"/>
    <w:rsid w:val="006E6759"/>
    <w:rsid w:val="006E690A"/>
    <w:rsid w:val="006E7053"/>
    <w:rsid w:val="006F06F8"/>
    <w:rsid w:val="006F0768"/>
    <w:rsid w:val="006F08CB"/>
    <w:rsid w:val="006F10DF"/>
    <w:rsid w:val="006F11CE"/>
    <w:rsid w:val="006F1BA9"/>
    <w:rsid w:val="006F2656"/>
    <w:rsid w:val="006F26AA"/>
    <w:rsid w:val="006F3694"/>
    <w:rsid w:val="006F46C3"/>
    <w:rsid w:val="006F4E73"/>
    <w:rsid w:val="006F5A9F"/>
    <w:rsid w:val="006F6496"/>
    <w:rsid w:val="006F6D4A"/>
    <w:rsid w:val="006F7C1B"/>
    <w:rsid w:val="006F7EF7"/>
    <w:rsid w:val="006F7F68"/>
    <w:rsid w:val="007005F1"/>
    <w:rsid w:val="007007E9"/>
    <w:rsid w:val="00700E83"/>
    <w:rsid w:val="0070160D"/>
    <w:rsid w:val="00704A35"/>
    <w:rsid w:val="00704E7A"/>
    <w:rsid w:val="00705B0D"/>
    <w:rsid w:val="00705DEA"/>
    <w:rsid w:val="00705FF2"/>
    <w:rsid w:val="00706656"/>
    <w:rsid w:val="0071058E"/>
    <w:rsid w:val="00710ECF"/>
    <w:rsid w:val="007111F1"/>
    <w:rsid w:val="0071192D"/>
    <w:rsid w:val="00712968"/>
    <w:rsid w:val="00712E16"/>
    <w:rsid w:val="00713D26"/>
    <w:rsid w:val="00713FB6"/>
    <w:rsid w:val="007144E3"/>
    <w:rsid w:val="00714D27"/>
    <w:rsid w:val="00715939"/>
    <w:rsid w:val="00715C8A"/>
    <w:rsid w:val="007162F1"/>
    <w:rsid w:val="007163E4"/>
    <w:rsid w:val="00717CA8"/>
    <w:rsid w:val="0072014C"/>
    <w:rsid w:val="0072050A"/>
    <w:rsid w:val="00720C3C"/>
    <w:rsid w:val="00721392"/>
    <w:rsid w:val="0072195D"/>
    <w:rsid w:val="00723834"/>
    <w:rsid w:val="00723DA8"/>
    <w:rsid w:val="0072451A"/>
    <w:rsid w:val="007255B0"/>
    <w:rsid w:val="00725815"/>
    <w:rsid w:val="00725B32"/>
    <w:rsid w:val="007261FC"/>
    <w:rsid w:val="0072655B"/>
    <w:rsid w:val="00726858"/>
    <w:rsid w:val="0072688D"/>
    <w:rsid w:val="0072761F"/>
    <w:rsid w:val="00727F54"/>
    <w:rsid w:val="0073033E"/>
    <w:rsid w:val="00731356"/>
    <w:rsid w:val="007333A8"/>
    <w:rsid w:val="00733AC6"/>
    <w:rsid w:val="00733BC3"/>
    <w:rsid w:val="00734BA7"/>
    <w:rsid w:val="00735406"/>
    <w:rsid w:val="0073565B"/>
    <w:rsid w:val="00736A10"/>
    <w:rsid w:val="00736B80"/>
    <w:rsid w:val="007371A3"/>
    <w:rsid w:val="00737A70"/>
    <w:rsid w:val="00737B0C"/>
    <w:rsid w:val="00737CB0"/>
    <w:rsid w:val="00740332"/>
    <w:rsid w:val="0074037A"/>
    <w:rsid w:val="007407DA"/>
    <w:rsid w:val="007408B1"/>
    <w:rsid w:val="00740962"/>
    <w:rsid w:val="007416B0"/>
    <w:rsid w:val="00742067"/>
    <w:rsid w:val="00742A23"/>
    <w:rsid w:val="00743964"/>
    <w:rsid w:val="007443F4"/>
    <w:rsid w:val="00744A2F"/>
    <w:rsid w:val="007455CC"/>
    <w:rsid w:val="0074585E"/>
    <w:rsid w:val="00745C7E"/>
    <w:rsid w:val="00746447"/>
    <w:rsid w:val="00746876"/>
    <w:rsid w:val="00746972"/>
    <w:rsid w:val="00746CA2"/>
    <w:rsid w:val="00746DFC"/>
    <w:rsid w:val="0074789D"/>
    <w:rsid w:val="00747B7A"/>
    <w:rsid w:val="00750AEB"/>
    <w:rsid w:val="00750C48"/>
    <w:rsid w:val="007519F3"/>
    <w:rsid w:val="0075257E"/>
    <w:rsid w:val="00752ACC"/>
    <w:rsid w:val="007532A3"/>
    <w:rsid w:val="00753B40"/>
    <w:rsid w:val="00754233"/>
    <w:rsid w:val="0075436C"/>
    <w:rsid w:val="007548A6"/>
    <w:rsid w:val="00756116"/>
    <w:rsid w:val="00762024"/>
    <w:rsid w:val="007624D6"/>
    <w:rsid w:val="00762C65"/>
    <w:rsid w:val="00762D37"/>
    <w:rsid w:val="0076326F"/>
    <w:rsid w:val="00763B27"/>
    <w:rsid w:val="00764239"/>
    <w:rsid w:val="00764A97"/>
    <w:rsid w:val="00764DA3"/>
    <w:rsid w:val="00764E5A"/>
    <w:rsid w:val="00765009"/>
    <w:rsid w:val="007651FC"/>
    <w:rsid w:val="00765266"/>
    <w:rsid w:val="007653EA"/>
    <w:rsid w:val="00765CC6"/>
    <w:rsid w:val="007666CE"/>
    <w:rsid w:val="00766814"/>
    <w:rsid w:val="007669FE"/>
    <w:rsid w:val="00766A19"/>
    <w:rsid w:val="00766B9D"/>
    <w:rsid w:val="00766EC1"/>
    <w:rsid w:val="00766F87"/>
    <w:rsid w:val="007676C2"/>
    <w:rsid w:val="007679FE"/>
    <w:rsid w:val="00767CD7"/>
    <w:rsid w:val="00767D65"/>
    <w:rsid w:val="00772300"/>
    <w:rsid w:val="00772492"/>
    <w:rsid w:val="007733F9"/>
    <w:rsid w:val="00773475"/>
    <w:rsid w:val="007737F1"/>
    <w:rsid w:val="007748DD"/>
    <w:rsid w:val="00774D95"/>
    <w:rsid w:val="00774F83"/>
    <w:rsid w:val="0077614D"/>
    <w:rsid w:val="007762F0"/>
    <w:rsid w:val="00776AE1"/>
    <w:rsid w:val="00777018"/>
    <w:rsid w:val="0077798A"/>
    <w:rsid w:val="00777AFF"/>
    <w:rsid w:val="007807A9"/>
    <w:rsid w:val="00780E15"/>
    <w:rsid w:val="00784188"/>
    <w:rsid w:val="00785022"/>
    <w:rsid w:val="00785862"/>
    <w:rsid w:val="00785B3D"/>
    <w:rsid w:val="007860D7"/>
    <w:rsid w:val="007878A4"/>
    <w:rsid w:val="0078798F"/>
    <w:rsid w:val="00787C12"/>
    <w:rsid w:val="00790887"/>
    <w:rsid w:val="0079111A"/>
    <w:rsid w:val="0079200D"/>
    <w:rsid w:val="007929B4"/>
    <w:rsid w:val="00792C03"/>
    <w:rsid w:val="007931E4"/>
    <w:rsid w:val="007935FE"/>
    <w:rsid w:val="007944D0"/>
    <w:rsid w:val="00795799"/>
    <w:rsid w:val="00795866"/>
    <w:rsid w:val="00795B08"/>
    <w:rsid w:val="00795F29"/>
    <w:rsid w:val="00797A27"/>
    <w:rsid w:val="00797F29"/>
    <w:rsid w:val="007A03F0"/>
    <w:rsid w:val="007A0537"/>
    <w:rsid w:val="007A0545"/>
    <w:rsid w:val="007A071A"/>
    <w:rsid w:val="007A0C6B"/>
    <w:rsid w:val="007A0F3F"/>
    <w:rsid w:val="007A1BEA"/>
    <w:rsid w:val="007A36C0"/>
    <w:rsid w:val="007A4335"/>
    <w:rsid w:val="007A472E"/>
    <w:rsid w:val="007A4E7C"/>
    <w:rsid w:val="007A50E0"/>
    <w:rsid w:val="007A565B"/>
    <w:rsid w:val="007A5C51"/>
    <w:rsid w:val="007A67A3"/>
    <w:rsid w:val="007A717F"/>
    <w:rsid w:val="007B02C0"/>
    <w:rsid w:val="007B0419"/>
    <w:rsid w:val="007B0543"/>
    <w:rsid w:val="007B07B8"/>
    <w:rsid w:val="007B0C3D"/>
    <w:rsid w:val="007B0CCA"/>
    <w:rsid w:val="007B103E"/>
    <w:rsid w:val="007B10B4"/>
    <w:rsid w:val="007B13B1"/>
    <w:rsid w:val="007B1D04"/>
    <w:rsid w:val="007B1DB8"/>
    <w:rsid w:val="007B2157"/>
    <w:rsid w:val="007B2299"/>
    <w:rsid w:val="007B2323"/>
    <w:rsid w:val="007B2AF0"/>
    <w:rsid w:val="007B2B80"/>
    <w:rsid w:val="007B30A0"/>
    <w:rsid w:val="007B321E"/>
    <w:rsid w:val="007B33AC"/>
    <w:rsid w:val="007B3A13"/>
    <w:rsid w:val="007B4E17"/>
    <w:rsid w:val="007B61BE"/>
    <w:rsid w:val="007B7413"/>
    <w:rsid w:val="007B74E4"/>
    <w:rsid w:val="007B7C12"/>
    <w:rsid w:val="007C1890"/>
    <w:rsid w:val="007C1B4C"/>
    <w:rsid w:val="007C1BC4"/>
    <w:rsid w:val="007C1D8C"/>
    <w:rsid w:val="007C1DBC"/>
    <w:rsid w:val="007C1F9F"/>
    <w:rsid w:val="007C2AA3"/>
    <w:rsid w:val="007C2AFC"/>
    <w:rsid w:val="007C2B6C"/>
    <w:rsid w:val="007C3292"/>
    <w:rsid w:val="007C44FA"/>
    <w:rsid w:val="007C49F9"/>
    <w:rsid w:val="007C5EFE"/>
    <w:rsid w:val="007C6016"/>
    <w:rsid w:val="007D0DD4"/>
    <w:rsid w:val="007D332E"/>
    <w:rsid w:val="007D45A5"/>
    <w:rsid w:val="007D51B1"/>
    <w:rsid w:val="007D571F"/>
    <w:rsid w:val="007D58BC"/>
    <w:rsid w:val="007D58CC"/>
    <w:rsid w:val="007D590A"/>
    <w:rsid w:val="007D65B4"/>
    <w:rsid w:val="007D68B8"/>
    <w:rsid w:val="007D6991"/>
    <w:rsid w:val="007D6AF6"/>
    <w:rsid w:val="007D716C"/>
    <w:rsid w:val="007D7954"/>
    <w:rsid w:val="007D7CF4"/>
    <w:rsid w:val="007E219D"/>
    <w:rsid w:val="007E2308"/>
    <w:rsid w:val="007E230D"/>
    <w:rsid w:val="007E28F0"/>
    <w:rsid w:val="007E2DC0"/>
    <w:rsid w:val="007E2FB0"/>
    <w:rsid w:val="007E4625"/>
    <w:rsid w:val="007E464F"/>
    <w:rsid w:val="007E6296"/>
    <w:rsid w:val="007E6730"/>
    <w:rsid w:val="007E67F0"/>
    <w:rsid w:val="007E70BC"/>
    <w:rsid w:val="007E7206"/>
    <w:rsid w:val="007E7CCF"/>
    <w:rsid w:val="007F0250"/>
    <w:rsid w:val="007F1352"/>
    <w:rsid w:val="007F1B21"/>
    <w:rsid w:val="007F2F2F"/>
    <w:rsid w:val="007F3510"/>
    <w:rsid w:val="007F382E"/>
    <w:rsid w:val="007F3E48"/>
    <w:rsid w:val="007F3EDF"/>
    <w:rsid w:val="007F4CE5"/>
    <w:rsid w:val="007F59EB"/>
    <w:rsid w:val="007F5F06"/>
    <w:rsid w:val="007F646E"/>
    <w:rsid w:val="007F6C79"/>
    <w:rsid w:val="007F7692"/>
    <w:rsid w:val="007F77D2"/>
    <w:rsid w:val="008009F3"/>
    <w:rsid w:val="00801BBD"/>
    <w:rsid w:val="0080329B"/>
    <w:rsid w:val="008034B2"/>
    <w:rsid w:val="008038F8"/>
    <w:rsid w:val="008042AF"/>
    <w:rsid w:val="00804303"/>
    <w:rsid w:val="00804499"/>
    <w:rsid w:val="00804653"/>
    <w:rsid w:val="00805ADF"/>
    <w:rsid w:val="0080722D"/>
    <w:rsid w:val="00807302"/>
    <w:rsid w:val="00807E68"/>
    <w:rsid w:val="008100B3"/>
    <w:rsid w:val="008114AE"/>
    <w:rsid w:val="008116DC"/>
    <w:rsid w:val="00811A5E"/>
    <w:rsid w:val="00812272"/>
    <w:rsid w:val="00813088"/>
    <w:rsid w:val="00813914"/>
    <w:rsid w:val="00813B43"/>
    <w:rsid w:val="00814762"/>
    <w:rsid w:val="008149D9"/>
    <w:rsid w:val="00814F68"/>
    <w:rsid w:val="00815003"/>
    <w:rsid w:val="0081628C"/>
    <w:rsid w:val="0081646F"/>
    <w:rsid w:val="008165DD"/>
    <w:rsid w:val="00816F15"/>
    <w:rsid w:val="00817486"/>
    <w:rsid w:val="008174F3"/>
    <w:rsid w:val="00817D23"/>
    <w:rsid w:val="00820122"/>
    <w:rsid w:val="00820567"/>
    <w:rsid w:val="0082058B"/>
    <w:rsid w:val="0082086F"/>
    <w:rsid w:val="00820B36"/>
    <w:rsid w:val="0082116D"/>
    <w:rsid w:val="0082154C"/>
    <w:rsid w:val="008230F5"/>
    <w:rsid w:val="00823395"/>
    <w:rsid w:val="008248A6"/>
    <w:rsid w:val="00824BF7"/>
    <w:rsid w:val="008253C9"/>
    <w:rsid w:val="0082556F"/>
    <w:rsid w:val="0082569E"/>
    <w:rsid w:val="0082627B"/>
    <w:rsid w:val="00826888"/>
    <w:rsid w:val="008271C1"/>
    <w:rsid w:val="0082742F"/>
    <w:rsid w:val="008274C0"/>
    <w:rsid w:val="008276B9"/>
    <w:rsid w:val="00827937"/>
    <w:rsid w:val="00827B97"/>
    <w:rsid w:val="00830464"/>
    <w:rsid w:val="00830997"/>
    <w:rsid w:val="00831368"/>
    <w:rsid w:val="008314BA"/>
    <w:rsid w:val="00831901"/>
    <w:rsid w:val="00831BD7"/>
    <w:rsid w:val="00832014"/>
    <w:rsid w:val="0083269F"/>
    <w:rsid w:val="00832E0A"/>
    <w:rsid w:val="00833265"/>
    <w:rsid w:val="00833FC3"/>
    <w:rsid w:val="00834368"/>
    <w:rsid w:val="008350B4"/>
    <w:rsid w:val="00835655"/>
    <w:rsid w:val="0083673A"/>
    <w:rsid w:val="008367E7"/>
    <w:rsid w:val="0083719D"/>
    <w:rsid w:val="008371D8"/>
    <w:rsid w:val="00837269"/>
    <w:rsid w:val="008407D1"/>
    <w:rsid w:val="008411A4"/>
    <w:rsid w:val="0084134C"/>
    <w:rsid w:val="00841F25"/>
    <w:rsid w:val="00842079"/>
    <w:rsid w:val="008420B2"/>
    <w:rsid w:val="00842733"/>
    <w:rsid w:val="0084289B"/>
    <w:rsid w:val="00843DE9"/>
    <w:rsid w:val="00844E71"/>
    <w:rsid w:val="00844FFB"/>
    <w:rsid w:val="008456D6"/>
    <w:rsid w:val="00846B6E"/>
    <w:rsid w:val="00851199"/>
    <w:rsid w:val="00851793"/>
    <w:rsid w:val="00851940"/>
    <w:rsid w:val="008522E9"/>
    <w:rsid w:val="00852581"/>
    <w:rsid w:val="008529B8"/>
    <w:rsid w:val="008536B1"/>
    <w:rsid w:val="00854B2F"/>
    <w:rsid w:val="008553B4"/>
    <w:rsid w:val="008557DD"/>
    <w:rsid w:val="008558DB"/>
    <w:rsid w:val="00855C79"/>
    <w:rsid w:val="00855F1D"/>
    <w:rsid w:val="0085632D"/>
    <w:rsid w:val="008567C1"/>
    <w:rsid w:val="008571FB"/>
    <w:rsid w:val="0085783E"/>
    <w:rsid w:val="00857B2A"/>
    <w:rsid w:val="0086033D"/>
    <w:rsid w:val="0086045C"/>
    <w:rsid w:val="00860B9B"/>
    <w:rsid w:val="00860F59"/>
    <w:rsid w:val="00863650"/>
    <w:rsid w:val="00863A43"/>
    <w:rsid w:val="00863A63"/>
    <w:rsid w:val="00863C49"/>
    <w:rsid w:val="00863E52"/>
    <w:rsid w:val="008643B5"/>
    <w:rsid w:val="008644D4"/>
    <w:rsid w:val="00864AEE"/>
    <w:rsid w:val="00864FBC"/>
    <w:rsid w:val="008652C2"/>
    <w:rsid w:val="008654AF"/>
    <w:rsid w:val="0086551E"/>
    <w:rsid w:val="0086558E"/>
    <w:rsid w:val="0086562D"/>
    <w:rsid w:val="0086579C"/>
    <w:rsid w:val="00865CE1"/>
    <w:rsid w:val="00865F70"/>
    <w:rsid w:val="00867C91"/>
    <w:rsid w:val="008703EB"/>
    <w:rsid w:val="00870AD8"/>
    <w:rsid w:val="00870CC4"/>
    <w:rsid w:val="00871823"/>
    <w:rsid w:val="00871913"/>
    <w:rsid w:val="008720E1"/>
    <w:rsid w:val="008727E2"/>
    <w:rsid w:val="00872E7B"/>
    <w:rsid w:val="00874298"/>
    <w:rsid w:val="00874514"/>
    <w:rsid w:val="00874EBF"/>
    <w:rsid w:val="0087603F"/>
    <w:rsid w:val="00877670"/>
    <w:rsid w:val="00877C90"/>
    <w:rsid w:val="00880395"/>
    <w:rsid w:val="008807DF"/>
    <w:rsid w:val="008812B7"/>
    <w:rsid w:val="008821EA"/>
    <w:rsid w:val="00882A11"/>
    <w:rsid w:val="00883076"/>
    <w:rsid w:val="008830E6"/>
    <w:rsid w:val="0088328F"/>
    <w:rsid w:val="0088418E"/>
    <w:rsid w:val="0088438F"/>
    <w:rsid w:val="00885488"/>
    <w:rsid w:val="008856C9"/>
    <w:rsid w:val="00885D3B"/>
    <w:rsid w:val="00885EBE"/>
    <w:rsid w:val="008861A9"/>
    <w:rsid w:val="008869B6"/>
    <w:rsid w:val="00886A26"/>
    <w:rsid w:val="008906FB"/>
    <w:rsid w:val="00890B9F"/>
    <w:rsid w:val="008913B9"/>
    <w:rsid w:val="00891AE2"/>
    <w:rsid w:val="00892772"/>
    <w:rsid w:val="0089323F"/>
    <w:rsid w:val="0089415D"/>
    <w:rsid w:val="008943AC"/>
    <w:rsid w:val="00894551"/>
    <w:rsid w:val="0089457D"/>
    <w:rsid w:val="00894EF2"/>
    <w:rsid w:val="00895650"/>
    <w:rsid w:val="00895E5F"/>
    <w:rsid w:val="00895F4F"/>
    <w:rsid w:val="0089615E"/>
    <w:rsid w:val="00896811"/>
    <w:rsid w:val="008970ED"/>
    <w:rsid w:val="008A03E3"/>
    <w:rsid w:val="008A0ECF"/>
    <w:rsid w:val="008A0FD8"/>
    <w:rsid w:val="008A151A"/>
    <w:rsid w:val="008A24FF"/>
    <w:rsid w:val="008A2C03"/>
    <w:rsid w:val="008A2D72"/>
    <w:rsid w:val="008A2D79"/>
    <w:rsid w:val="008A4143"/>
    <w:rsid w:val="008A48B0"/>
    <w:rsid w:val="008A546A"/>
    <w:rsid w:val="008A5F14"/>
    <w:rsid w:val="008A6D3E"/>
    <w:rsid w:val="008A6D60"/>
    <w:rsid w:val="008B08C0"/>
    <w:rsid w:val="008B08C5"/>
    <w:rsid w:val="008B0DC4"/>
    <w:rsid w:val="008B2317"/>
    <w:rsid w:val="008B2AA0"/>
    <w:rsid w:val="008B32AD"/>
    <w:rsid w:val="008B3707"/>
    <w:rsid w:val="008B4B4A"/>
    <w:rsid w:val="008B5B51"/>
    <w:rsid w:val="008B60BE"/>
    <w:rsid w:val="008B711D"/>
    <w:rsid w:val="008B7320"/>
    <w:rsid w:val="008C0254"/>
    <w:rsid w:val="008C0655"/>
    <w:rsid w:val="008C1085"/>
    <w:rsid w:val="008C17CB"/>
    <w:rsid w:val="008C17DC"/>
    <w:rsid w:val="008C1D4F"/>
    <w:rsid w:val="008C3629"/>
    <w:rsid w:val="008C37AA"/>
    <w:rsid w:val="008C39DE"/>
    <w:rsid w:val="008C3CCC"/>
    <w:rsid w:val="008C3FFC"/>
    <w:rsid w:val="008C403B"/>
    <w:rsid w:val="008C40E0"/>
    <w:rsid w:val="008C51E8"/>
    <w:rsid w:val="008C527F"/>
    <w:rsid w:val="008C52F6"/>
    <w:rsid w:val="008C5797"/>
    <w:rsid w:val="008C5BD6"/>
    <w:rsid w:val="008C5F62"/>
    <w:rsid w:val="008C6106"/>
    <w:rsid w:val="008C6FA3"/>
    <w:rsid w:val="008C7481"/>
    <w:rsid w:val="008D0B25"/>
    <w:rsid w:val="008D2010"/>
    <w:rsid w:val="008D36D5"/>
    <w:rsid w:val="008D4216"/>
    <w:rsid w:val="008D492E"/>
    <w:rsid w:val="008D538F"/>
    <w:rsid w:val="008D5A99"/>
    <w:rsid w:val="008E002C"/>
    <w:rsid w:val="008E00A8"/>
    <w:rsid w:val="008E0196"/>
    <w:rsid w:val="008E054A"/>
    <w:rsid w:val="008E0D3A"/>
    <w:rsid w:val="008E1088"/>
    <w:rsid w:val="008E146C"/>
    <w:rsid w:val="008E17B5"/>
    <w:rsid w:val="008E1892"/>
    <w:rsid w:val="008E19FE"/>
    <w:rsid w:val="008E22A7"/>
    <w:rsid w:val="008E2363"/>
    <w:rsid w:val="008E359C"/>
    <w:rsid w:val="008E4E03"/>
    <w:rsid w:val="008E4FD5"/>
    <w:rsid w:val="008E581D"/>
    <w:rsid w:val="008E64D8"/>
    <w:rsid w:val="008E6D78"/>
    <w:rsid w:val="008E79E8"/>
    <w:rsid w:val="008E7DBC"/>
    <w:rsid w:val="008F0ADC"/>
    <w:rsid w:val="008F0E9C"/>
    <w:rsid w:val="008F2C97"/>
    <w:rsid w:val="008F34A7"/>
    <w:rsid w:val="008F3DC7"/>
    <w:rsid w:val="008F4610"/>
    <w:rsid w:val="008F4A1F"/>
    <w:rsid w:val="008F5356"/>
    <w:rsid w:val="008F6065"/>
    <w:rsid w:val="008F64C4"/>
    <w:rsid w:val="008F6F8C"/>
    <w:rsid w:val="008F7235"/>
    <w:rsid w:val="009006AA"/>
    <w:rsid w:val="00900F54"/>
    <w:rsid w:val="0090105B"/>
    <w:rsid w:val="009014C7"/>
    <w:rsid w:val="009016D4"/>
    <w:rsid w:val="00901C96"/>
    <w:rsid w:val="00901DB3"/>
    <w:rsid w:val="00901EAD"/>
    <w:rsid w:val="00902019"/>
    <w:rsid w:val="009047A2"/>
    <w:rsid w:val="00905900"/>
    <w:rsid w:val="009072CF"/>
    <w:rsid w:val="00907363"/>
    <w:rsid w:val="009079C5"/>
    <w:rsid w:val="00907FDF"/>
    <w:rsid w:val="0091013C"/>
    <w:rsid w:val="00910154"/>
    <w:rsid w:val="00910245"/>
    <w:rsid w:val="009111F8"/>
    <w:rsid w:val="00911648"/>
    <w:rsid w:val="009116D7"/>
    <w:rsid w:val="00911A1D"/>
    <w:rsid w:val="00911A4B"/>
    <w:rsid w:val="00912954"/>
    <w:rsid w:val="00913AAB"/>
    <w:rsid w:val="00913C80"/>
    <w:rsid w:val="00914FD1"/>
    <w:rsid w:val="00915360"/>
    <w:rsid w:val="00915991"/>
    <w:rsid w:val="009161B4"/>
    <w:rsid w:val="009169A5"/>
    <w:rsid w:val="00916A65"/>
    <w:rsid w:val="00916B9C"/>
    <w:rsid w:val="00916D37"/>
    <w:rsid w:val="00916EBA"/>
    <w:rsid w:val="00917ADE"/>
    <w:rsid w:val="00917D71"/>
    <w:rsid w:val="00917DC7"/>
    <w:rsid w:val="00920B8D"/>
    <w:rsid w:val="00921E0F"/>
    <w:rsid w:val="00921E1A"/>
    <w:rsid w:val="00921F34"/>
    <w:rsid w:val="00921F4B"/>
    <w:rsid w:val="0092304C"/>
    <w:rsid w:val="00923F06"/>
    <w:rsid w:val="00924B30"/>
    <w:rsid w:val="00924CF8"/>
    <w:rsid w:val="009258BB"/>
    <w:rsid w:val="00926BE1"/>
    <w:rsid w:val="0092706E"/>
    <w:rsid w:val="00927231"/>
    <w:rsid w:val="009273D8"/>
    <w:rsid w:val="00930A67"/>
    <w:rsid w:val="00932BFA"/>
    <w:rsid w:val="009334C9"/>
    <w:rsid w:val="009339DA"/>
    <w:rsid w:val="00933A33"/>
    <w:rsid w:val="00934BB3"/>
    <w:rsid w:val="00934D72"/>
    <w:rsid w:val="0093512E"/>
    <w:rsid w:val="00935457"/>
    <w:rsid w:val="00935A26"/>
    <w:rsid w:val="009363AF"/>
    <w:rsid w:val="009374B0"/>
    <w:rsid w:val="00940902"/>
    <w:rsid w:val="00941A48"/>
    <w:rsid w:val="00941F3D"/>
    <w:rsid w:val="0094256B"/>
    <w:rsid w:val="009425D4"/>
    <w:rsid w:val="00942898"/>
    <w:rsid w:val="00942B8F"/>
    <w:rsid w:val="00944A3B"/>
    <w:rsid w:val="00944DB5"/>
    <w:rsid w:val="009453AC"/>
    <w:rsid w:val="009458CE"/>
    <w:rsid w:val="00945CC2"/>
    <w:rsid w:val="00945F65"/>
    <w:rsid w:val="00946C58"/>
    <w:rsid w:val="00947B4E"/>
    <w:rsid w:val="009508EE"/>
    <w:rsid w:val="00950958"/>
    <w:rsid w:val="00951D88"/>
    <w:rsid w:val="00951E19"/>
    <w:rsid w:val="0095257D"/>
    <w:rsid w:val="009526A3"/>
    <w:rsid w:val="00954098"/>
    <w:rsid w:val="0095446B"/>
    <w:rsid w:val="00954C31"/>
    <w:rsid w:val="0095507E"/>
    <w:rsid w:val="009554A9"/>
    <w:rsid w:val="009562A0"/>
    <w:rsid w:val="00956449"/>
    <w:rsid w:val="00956A1B"/>
    <w:rsid w:val="009578BE"/>
    <w:rsid w:val="009578FE"/>
    <w:rsid w:val="00960A07"/>
    <w:rsid w:val="00960B10"/>
    <w:rsid w:val="009613A4"/>
    <w:rsid w:val="009615FC"/>
    <w:rsid w:val="009619F4"/>
    <w:rsid w:val="00961A6B"/>
    <w:rsid w:val="00961C04"/>
    <w:rsid w:val="00962D99"/>
    <w:rsid w:val="0096317A"/>
    <w:rsid w:val="00963AA7"/>
    <w:rsid w:val="00964A05"/>
    <w:rsid w:val="00964BCB"/>
    <w:rsid w:val="00966875"/>
    <w:rsid w:val="00966D39"/>
    <w:rsid w:val="00966EC3"/>
    <w:rsid w:val="009705F4"/>
    <w:rsid w:val="0097097C"/>
    <w:rsid w:val="00971289"/>
    <w:rsid w:val="00971380"/>
    <w:rsid w:val="009714E4"/>
    <w:rsid w:val="00971A5A"/>
    <w:rsid w:val="0097219B"/>
    <w:rsid w:val="009728CB"/>
    <w:rsid w:val="00973162"/>
    <w:rsid w:val="00973988"/>
    <w:rsid w:val="00973BB3"/>
    <w:rsid w:val="00973D73"/>
    <w:rsid w:val="00974D56"/>
    <w:rsid w:val="0097529B"/>
    <w:rsid w:val="0097537D"/>
    <w:rsid w:val="00975920"/>
    <w:rsid w:val="0097648F"/>
    <w:rsid w:val="009765AB"/>
    <w:rsid w:val="00976726"/>
    <w:rsid w:val="00976AE5"/>
    <w:rsid w:val="00976B00"/>
    <w:rsid w:val="00977012"/>
    <w:rsid w:val="009771B7"/>
    <w:rsid w:val="00977298"/>
    <w:rsid w:val="009773FC"/>
    <w:rsid w:val="00980422"/>
    <w:rsid w:val="00980535"/>
    <w:rsid w:val="00980854"/>
    <w:rsid w:val="00980F3D"/>
    <w:rsid w:val="00981672"/>
    <w:rsid w:val="00981994"/>
    <w:rsid w:val="00981A9A"/>
    <w:rsid w:val="00984199"/>
    <w:rsid w:val="009841DA"/>
    <w:rsid w:val="0098444C"/>
    <w:rsid w:val="009849FA"/>
    <w:rsid w:val="009852CD"/>
    <w:rsid w:val="00985B50"/>
    <w:rsid w:val="00985B6F"/>
    <w:rsid w:val="009865F4"/>
    <w:rsid w:val="009868D2"/>
    <w:rsid w:val="00987196"/>
    <w:rsid w:val="009873A3"/>
    <w:rsid w:val="00987D92"/>
    <w:rsid w:val="0099000B"/>
    <w:rsid w:val="009903F3"/>
    <w:rsid w:val="009903F5"/>
    <w:rsid w:val="00990464"/>
    <w:rsid w:val="009904E4"/>
    <w:rsid w:val="00991C9E"/>
    <w:rsid w:val="00992406"/>
    <w:rsid w:val="009926FA"/>
    <w:rsid w:val="00992AEF"/>
    <w:rsid w:val="009930D1"/>
    <w:rsid w:val="00993764"/>
    <w:rsid w:val="00994C12"/>
    <w:rsid w:val="00994E84"/>
    <w:rsid w:val="009952F1"/>
    <w:rsid w:val="009955C3"/>
    <w:rsid w:val="00995CE6"/>
    <w:rsid w:val="00996993"/>
    <w:rsid w:val="00996E96"/>
    <w:rsid w:val="00996EC6"/>
    <w:rsid w:val="0099733C"/>
    <w:rsid w:val="00997445"/>
    <w:rsid w:val="00997E7C"/>
    <w:rsid w:val="009A0294"/>
    <w:rsid w:val="009A05F0"/>
    <w:rsid w:val="009A0974"/>
    <w:rsid w:val="009A2E70"/>
    <w:rsid w:val="009A30A6"/>
    <w:rsid w:val="009A3429"/>
    <w:rsid w:val="009A3854"/>
    <w:rsid w:val="009A50BD"/>
    <w:rsid w:val="009A55DB"/>
    <w:rsid w:val="009A56A2"/>
    <w:rsid w:val="009A770B"/>
    <w:rsid w:val="009B081D"/>
    <w:rsid w:val="009B08AF"/>
    <w:rsid w:val="009B0E6A"/>
    <w:rsid w:val="009B103C"/>
    <w:rsid w:val="009B15C6"/>
    <w:rsid w:val="009B1B90"/>
    <w:rsid w:val="009B3075"/>
    <w:rsid w:val="009B4124"/>
    <w:rsid w:val="009B41A3"/>
    <w:rsid w:val="009B47B6"/>
    <w:rsid w:val="009B4891"/>
    <w:rsid w:val="009B50CD"/>
    <w:rsid w:val="009B523A"/>
    <w:rsid w:val="009B5B8B"/>
    <w:rsid w:val="009B5E58"/>
    <w:rsid w:val="009B72ED"/>
    <w:rsid w:val="009B7BD4"/>
    <w:rsid w:val="009B7CF3"/>
    <w:rsid w:val="009B7FBF"/>
    <w:rsid w:val="009C0400"/>
    <w:rsid w:val="009C085C"/>
    <w:rsid w:val="009C0D13"/>
    <w:rsid w:val="009C1BAA"/>
    <w:rsid w:val="009C1D08"/>
    <w:rsid w:val="009C29CE"/>
    <w:rsid w:val="009C2B8F"/>
    <w:rsid w:val="009C2EC7"/>
    <w:rsid w:val="009C3836"/>
    <w:rsid w:val="009C4424"/>
    <w:rsid w:val="009C46DD"/>
    <w:rsid w:val="009C48DA"/>
    <w:rsid w:val="009C5649"/>
    <w:rsid w:val="009C58D8"/>
    <w:rsid w:val="009C60E7"/>
    <w:rsid w:val="009C79C4"/>
    <w:rsid w:val="009C79D7"/>
    <w:rsid w:val="009C7D2C"/>
    <w:rsid w:val="009C7F3B"/>
    <w:rsid w:val="009D0425"/>
    <w:rsid w:val="009D0811"/>
    <w:rsid w:val="009D0886"/>
    <w:rsid w:val="009D0FE4"/>
    <w:rsid w:val="009D1407"/>
    <w:rsid w:val="009D237E"/>
    <w:rsid w:val="009D352A"/>
    <w:rsid w:val="009D537A"/>
    <w:rsid w:val="009D57D4"/>
    <w:rsid w:val="009D58F3"/>
    <w:rsid w:val="009D5B45"/>
    <w:rsid w:val="009D6AA0"/>
    <w:rsid w:val="009D7719"/>
    <w:rsid w:val="009D790E"/>
    <w:rsid w:val="009D795B"/>
    <w:rsid w:val="009D7B25"/>
    <w:rsid w:val="009E0AC0"/>
    <w:rsid w:val="009E0D50"/>
    <w:rsid w:val="009E1447"/>
    <w:rsid w:val="009E1614"/>
    <w:rsid w:val="009E1BA8"/>
    <w:rsid w:val="009E243F"/>
    <w:rsid w:val="009E2531"/>
    <w:rsid w:val="009E259E"/>
    <w:rsid w:val="009E2ABD"/>
    <w:rsid w:val="009E2D86"/>
    <w:rsid w:val="009E339E"/>
    <w:rsid w:val="009E3657"/>
    <w:rsid w:val="009E40CE"/>
    <w:rsid w:val="009E40F1"/>
    <w:rsid w:val="009E4FA7"/>
    <w:rsid w:val="009E56E8"/>
    <w:rsid w:val="009E60A9"/>
    <w:rsid w:val="009E61F3"/>
    <w:rsid w:val="009E6A07"/>
    <w:rsid w:val="009E7502"/>
    <w:rsid w:val="009E7765"/>
    <w:rsid w:val="009E7F6A"/>
    <w:rsid w:val="009F0435"/>
    <w:rsid w:val="009F07CB"/>
    <w:rsid w:val="009F0B47"/>
    <w:rsid w:val="009F186E"/>
    <w:rsid w:val="009F1A3A"/>
    <w:rsid w:val="009F20A9"/>
    <w:rsid w:val="009F2B2E"/>
    <w:rsid w:val="009F2C2C"/>
    <w:rsid w:val="009F2E2E"/>
    <w:rsid w:val="009F3463"/>
    <w:rsid w:val="009F3716"/>
    <w:rsid w:val="009F39C7"/>
    <w:rsid w:val="009F3A7A"/>
    <w:rsid w:val="009F3BA0"/>
    <w:rsid w:val="009F3DF6"/>
    <w:rsid w:val="009F3EC6"/>
    <w:rsid w:val="009F4D79"/>
    <w:rsid w:val="009F4D81"/>
    <w:rsid w:val="009F572B"/>
    <w:rsid w:val="009F5E62"/>
    <w:rsid w:val="009F72B2"/>
    <w:rsid w:val="009F798D"/>
    <w:rsid w:val="009F7F68"/>
    <w:rsid w:val="00A0098E"/>
    <w:rsid w:val="00A00C6F"/>
    <w:rsid w:val="00A00E7F"/>
    <w:rsid w:val="00A00E9B"/>
    <w:rsid w:val="00A00F3F"/>
    <w:rsid w:val="00A00FCD"/>
    <w:rsid w:val="00A01F02"/>
    <w:rsid w:val="00A023D6"/>
    <w:rsid w:val="00A025F5"/>
    <w:rsid w:val="00A02975"/>
    <w:rsid w:val="00A030AC"/>
    <w:rsid w:val="00A03B1B"/>
    <w:rsid w:val="00A03BA3"/>
    <w:rsid w:val="00A04602"/>
    <w:rsid w:val="00A04E11"/>
    <w:rsid w:val="00A051AF"/>
    <w:rsid w:val="00A0530C"/>
    <w:rsid w:val="00A069E8"/>
    <w:rsid w:val="00A07E74"/>
    <w:rsid w:val="00A101CD"/>
    <w:rsid w:val="00A117CF"/>
    <w:rsid w:val="00A119A8"/>
    <w:rsid w:val="00A11F4F"/>
    <w:rsid w:val="00A1227D"/>
    <w:rsid w:val="00A1288E"/>
    <w:rsid w:val="00A12A32"/>
    <w:rsid w:val="00A12B66"/>
    <w:rsid w:val="00A12CF3"/>
    <w:rsid w:val="00A12D1D"/>
    <w:rsid w:val="00A12E62"/>
    <w:rsid w:val="00A1434E"/>
    <w:rsid w:val="00A148A8"/>
    <w:rsid w:val="00A166AB"/>
    <w:rsid w:val="00A16A0D"/>
    <w:rsid w:val="00A17290"/>
    <w:rsid w:val="00A17514"/>
    <w:rsid w:val="00A17C9E"/>
    <w:rsid w:val="00A17CB0"/>
    <w:rsid w:val="00A2065F"/>
    <w:rsid w:val="00A21809"/>
    <w:rsid w:val="00A21FD0"/>
    <w:rsid w:val="00A2255C"/>
    <w:rsid w:val="00A225E7"/>
    <w:rsid w:val="00A23652"/>
    <w:rsid w:val="00A23C57"/>
    <w:rsid w:val="00A2412F"/>
    <w:rsid w:val="00A244AF"/>
    <w:rsid w:val="00A2484F"/>
    <w:rsid w:val="00A248F8"/>
    <w:rsid w:val="00A24DFF"/>
    <w:rsid w:val="00A25E87"/>
    <w:rsid w:val="00A26A11"/>
    <w:rsid w:val="00A272AB"/>
    <w:rsid w:val="00A27639"/>
    <w:rsid w:val="00A27C51"/>
    <w:rsid w:val="00A27FD1"/>
    <w:rsid w:val="00A302CA"/>
    <w:rsid w:val="00A30A88"/>
    <w:rsid w:val="00A30AF9"/>
    <w:rsid w:val="00A30B4B"/>
    <w:rsid w:val="00A31408"/>
    <w:rsid w:val="00A315AB"/>
    <w:rsid w:val="00A31B24"/>
    <w:rsid w:val="00A31E29"/>
    <w:rsid w:val="00A320D1"/>
    <w:rsid w:val="00A32E64"/>
    <w:rsid w:val="00A338EB"/>
    <w:rsid w:val="00A33B97"/>
    <w:rsid w:val="00A351CC"/>
    <w:rsid w:val="00A359E3"/>
    <w:rsid w:val="00A366DC"/>
    <w:rsid w:val="00A36D30"/>
    <w:rsid w:val="00A41461"/>
    <w:rsid w:val="00A42D2F"/>
    <w:rsid w:val="00A42E96"/>
    <w:rsid w:val="00A4579A"/>
    <w:rsid w:val="00A45A69"/>
    <w:rsid w:val="00A45C8B"/>
    <w:rsid w:val="00A47176"/>
    <w:rsid w:val="00A473DA"/>
    <w:rsid w:val="00A503FF"/>
    <w:rsid w:val="00A50808"/>
    <w:rsid w:val="00A510ED"/>
    <w:rsid w:val="00A51510"/>
    <w:rsid w:val="00A522B1"/>
    <w:rsid w:val="00A52D47"/>
    <w:rsid w:val="00A53318"/>
    <w:rsid w:val="00A54401"/>
    <w:rsid w:val="00A547CD"/>
    <w:rsid w:val="00A54E86"/>
    <w:rsid w:val="00A55334"/>
    <w:rsid w:val="00A556AF"/>
    <w:rsid w:val="00A5606C"/>
    <w:rsid w:val="00A5641C"/>
    <w:rsid w:val="00A56503"/>
    <w:rsid w:val="00A56E3B"/>
    <w:rsid w:val="00A56F0E"/>
    <w:rsid w:val="00A57548"/>
    <w:rsid w:val="00A5765B"/>
    <w:rsid w:val="00A57DEC"/>
    <w:rsid w:val="00A6081F"/>
    <w:rsid w:val="00A60DB3"/>
    <w:rsid w:val="00A61561"/>
    <w:rsid w:val="00A639EA"/>
    <w:rsid w:val="00A652EE"/>
    <w:rsid w:val="00A65892"/>
    <w:rsid w:val="00A663B1"/>
    <w:rsid w:val="00A665BB"/>
    <w:rsid w:val="00A66AC3"/>
    <w:rsid w:val="00A66E00"/>
    <w:rsid w:val="00A678DC"/>
    <w:rsid w:val="00A703CF"/>
    <w:rsid w:val="00A7082F"/>
    <w:rsid w:val="00A7083F"/>
    <w:rsid w:val="00A70C50"/>
    <w:rsid w:val="00A71680"/>
    <w:rsid w:val="00A71977"/>
    <w:rsid w:val="00A71E45"/>
    <w:rsid w:val="00A71E74"/>
    <w:rsid w:val="00A722BC"/>
    <w:rsid w:val="00A72332"/>
    <w:rsid w:val="00A725DA"/>
    <w:rsid w:val="00A72FA0"/>
    <w:rsid w:val="00A73832"/>
    <w:rsid w:val="00A747EF"/>
    <w:rsid w:val="00A7555B"/>
    <w:rsid w:val="00A75BEF"/>
    <w:rsid w:val="00A75E52"/>
    <w:rsid w:val="00A75ECE"/>
    <w:rsid w:val="00A75F0D"/>
    <w:rsid w:val="00A762D9"/>
    <w:rsid w:val="00A76ED6"/>
    <w:rsid w:val="00A776DA"/>
    <w:rsid w:val="00A77B3C"/>
    <w:rsid w:val="00A80CC9"/>
    <w:rsid w:val="00A81410"/>
    <w:rsid w:val="00A819DF"/>
    <w:rsid w:val="00A82802"/>
    <w:rsid w:val="00A82DB4"/>
    <w:rsid w:val="00A82DF8"/>
    <w:rsid w:val="00A83015"/>
    <w:rsid w:val="00A84D49"/>
    <w:rsid w:val="00A84E8F"/>
    <w:rsid w:val="00A84FE2"/>
    <w:rsid w:val="00A85695"/>
    <w:rsid w:val="00A86424"/>
    <w:rsid w:val="00A86A06"/>
    <w:rsid w:val="00A86C7E"/>
    <w:rsid w:val="00A86E76"/>
    <w:rsid w:val="00A875CF"/>
    <w:rsid w:val="00A87827"/>
    <w:rsid w:val="00A90936"/>
    <w:rsid w:val="00A91480"/>
    <w:rsid w:val="00A9290B"/>
    <w:rsid w:val="00A92C4B"/>
    <w:rsid w:val="00A92D45"/>
    <w:rsid w:val="00A943EF"/>
    <w:rsid w:val="00A94B7F"/>
    <w:rsid w:val="00A94E8C"/>
    <w:rsid w:val="00A9526D"/>
    <w:rsid w:val="00A9576E"/>
    <w:rsid w:val="00A95949"/>
    <w:rsid w:val="00A96C21"/>
    <w:rsid w:val="00A96D04"/>
    <w:rsid w:val="00A9762F"/>
    <w:rsid w:val="00AA0BDA"/>
    <w:rsid w:val="00AA17D2"/>
    <w:rsid w:val="00AA32B4"/>
    <w:rsid w:val="00AA47A4"/>
    <w:rsid w:val="00AA5D3B"/>
    <w:rsid w:val="00AA686B"/>
    <w:rsid w:val="00AA72D3"/>
    <w:rsid w:val="00AA7F73"/>
    <w:rsid w:val="00AB01DD"/>
    <w:rsid w:val="00AB02DD"/>
    <w:rsid w:val="00AB1469"/>
    <w:rsid w:val="00AB179E"/>
    <w:rsid w:val="00AB20EC"/>
    <w:rsid w:val="00AB27B6"/>
    <w:rsid w:val="00AB318A"/>
    <w:rsid w:val="00AB333F"/>
    <w:rsid w:val="00AB41BF"/>
    <w:rsid w:val="00AB41D6"/>
    <w:rsid w:val="00AB4446"/>
    <w:rsid w:val="00AB509E"/>
    <w:rsid w:val="00AB59E1"/>
    <w:rsid w:val="00AB67D2"/>
    <w:rsid w:val="00AC0769"/>
    <w:rsid w:val="00AC0E21"/>
    <w:rsid w:val="00AC1029"/>
    <w:rsid w:val="00AC1238"/>
    <w:rsid w:val="00AC16AD"/>
    <w:rsid w:val="00AC1F9B"/>
    <w:rsid w:val="00AC250C"/>
    <w:rsid w:val="00AC2961"/>
    <w:rsid w:val="00AC34BC"/>
    <w:rsid w:val="00AC3BF1"/>
    <w:rsid w:val="00AC5636"/>
    <w:rsid w:val="00AC5804"/>
    <w:rsid w:val="00AC59F1"/>
    <w:rsid w:val="00AC5AE9"/>
    <w:rsid w:val="00AC5CB7"/>
    <w:rsid w:val="00AC6BD7"/>
    <w:rsid w:val="00AC7B60"/>
    <w:rsid w:val="00AC7F11"/>
    <w:rsid w:val="00AD004D"/>
    <w:rsid w:val="00AD02BF"/>
    <w:rsid w:val="00AD0644"/>
    <w:rsid w:val="00AD0E39"/>
    <w:rsid w:val="00AD14EE"/>
    <w:rsid w:val="00AD2D38"/>
    <w:rsid w:val="00AD2F56"/>
    <w:rsid w:val="00AD389A"/>
    <w:rsid w:val="00AD409A"/>
    <w:rsid w:val="00AD4C9D"/>
    <w:rsid w:val="00AD52D1"/>
    <w:rsid w:val="00AD6582"/>
    <w:rsid w:val="00AD7639"/>
    <w:rsid w:val="00AD7835"/>
    <w:rsid w:val="00AD7DC9"/>
    <w:rsid w:val="00AD7E62"/>
    <w:rsid w:val="00AE0A37"/>
    <w:rsid w:val="00AE148B"/>
    <w:rsid w:val="00AE15BA"/>
    <w:rsid w:val="00AE232B"/>
    <w:rsid w:val="00AE276B"/>
    <w:rsid w:val="00AE2C4E"/>
    <w:rsid w:val="00AE2DC9"/>
    <w:rsid w:val="00AE2FAA"/>
    <w:rsid w:val="00AE316F"/>
    <w:rsid w:val="00AE3900"/>
    <w:rsid w:val="00AE52DC"/>
    <w:rsid w:val="00AE66AE"/>
    <w:rsid w:val="00AE73BD"/>
    <w:rsid w:val="00AE7926"/>
    <w:rsid w:val="00AE7CB5"/>
    <w:rsid w:val="00AF0A3C"/>
    <w:rsid w:val="00AF0B5A"/>
    <w:rsid w:val="00AF1231"/>
    <w:rsid w:val="00AF1C74"/>
    <w:rsid w:val="00AF230B"/>
    <w:rsid w:val="00AF2467"/>
    <w:rsid w:val="00AF2493"/>
    <w:rsid w:val="00AF2D04"/>
    <w:rsid w:val="00AF3091"/>
    <w:rsid w:val="00AF327D"/>
    <w:rsid w:val="00AF3328"/>
    <w:rsid w:val="00AF3D50"/>
    <w:rsid w:val="00AF402D"/>
    <w:rsid w:val="00AF4549"/>
    <w:rsid w:val="00AF52DA"/>
    <w:rsid w:val="00AF58AD"/>
    <w:rsid w:val="00AF58B0"/>
    <w:rsid w:val="00AF599B"/>
    <w:rsid w:val="00AF5D2F"/>
    <w:rsid w:val="00AF657C"/>
    <w:rsid w:val="00AF660D"/>
    <w:rsid w:val="00AF6651"/>
    <w:rsid w:val="00AF67EF"/>
    <w:rsid w:val="00AF699F"/>
    <w:rsid w:val="00AF6F37"/>
    <w:rsid w:val="00AF7529"/>
    <w:rsid w:val="00AF7B00"/>
    <w:rsid w:val="00B02CAA"/>
    <w:rsid w:val="00B030AF"/>
    <w:rsid w:val="00B03AFD"/>
    <w:rsid w:val="00B04513"/>
    <w:rsid w:val="00B049F2"/>
    <w:rsid w:val="00B04A09"/>
    <w:rsid w:val="00B051D5"/>
    <w:rsid w:val="00B05394"/>
    <w:rsid w:val="00B057DD"/>
    <w:rsid w:val="00B059BC"/>
    <w:rsid w:val="00B05C55"/>
    <w:rsid w:val="00B05EDF"/>
    <w:rsid w:val="00B06816"/>
    <w:rsid w:val="00B06F42"/>
    <w:rsid w:val="00B071C3"/>
    <w:rsid w:val="00B0729B"/>
    <w:rsid w:val="00B07F09"/>
    <w:rsid w:val="00B105C4"/>
    <w:rsid w:val="00B10728"/>
    <w:rsid w:val="00B11441"/>
    <w:rsid w:val="00B115D8"/>
    <w:rsid w:val="00B11B16"/>
    <w:rsid w:val="00B12BD9"/>
    <w:rsid w:val="00B14364"/>
    <w:rsid w:val="00B14C89"/>
    <w:rsid w:val="00B14D8B"/>
    <w:rsid w:val="00B1500A"/>
    <w:rsid w:val="00B15244"/>
    <w:rsid w:val="00B16818"/>
    <w:rsid w:val="00B17318"/>
    <w:rsid w:val="00B17A4F"/>
    <w:rsid w:val="00B207BF"/>
    <w:rsid w:val="00B210F2"/>
    <w:rsid w:val="00B219B0"/>
    <w:rsid w:val="00B22666"/>
    <w:rsid w:val="00B22E3D"/>
    <w:rsid w:val="00B23691"/>
    <w:rsid w:val="00B2409D"/>
    <w:rsid w:val="00B24531"/>
    <w:rsid w:val="00B24783"/>
    <w:rsid w:val="00B24A7D"/>
    <w:rsid w:val="00B25378"/>
    <w:rsid w:val="00B25B63"/>
    <w:rsid w:val="00B25DCF"/>
    <w:rsid w:val="00B2607A"/>
    <w:rsid w:val="00B266E4"/>
    <w:rsid w:val="00B26E3B"/>
    <w:rsid w:val="00B2746C"/>
    <w:rsid w:val="00B30338"/>
    <w:rsid w:val="00B3190C"/>
    <w:rsid w:val="00B31F5A"/>
    <w:rsid w:val="00B3320F"/>
    <w:rsid w:val="00B333B9"/>
    <w:rsid w:val="00B33BA8"/>
    <w:rsid w:val="00B34005"/>
    <w:rsid w:val="00B34009"/>
    <w:rsid w:val="00B34444"/>
    <w:rsid w:val="00B34474"/>
    <w:rsid w:val="00B34590"/>
    <w:rsid w:val="00B345C9"/>
    <w:rsid w:val="00B34F00"/>
    <w:rsid w:val="00B35657"/>
    <w:rsid w:val="00B35999"/>
    <w:rsid w:val="00B35B51"/>
    <w:rsid w:val="00B361D4"/>
    <w:rsid w:val="00B361DA"/>
    <w:rsid w:val="00B36A9C"/>
    <w:rsid w:val="00B37919"/>
    <w:rsid w:val="00B37D79"/>
    <w:rsid w:val="00B40151"/>
    <w:rsid w:val="00B40535"/>
    <w:rsid w:val="00B40AD7"/>
    <w:rsid w:val="00B41C9F"/>
    <w:rsid w:val="00B41F27"/>
    <w:rsid w:val="00B43AA5"/>
    <w:rsid w:val="00B43F51"/>
    <w:rsid w:val="00B4538E"/>
    <w:rsid w:val="00B457CB"/>
    <w:rsid w:val="00B460D8"/>
    <w:rsid w:val="00B46B5C"/>
    <w:rsid w:val="00B50336"/>
    <w:rsid w:val="00B51620"/>
    <w:rsid w:val="00B51678"/>
    <w:rsid w:val="00B51D31"/>
    <w:rsid w:val="00B52E76"/>
    <w:rsid w:val="00B53DE3"/>
    <w:rsid w:val="00B54EC2"/>
    <w:rsid w:val="00B55751"/>
    <w:rsid w:val="00B55A87"/>
    <w:rsid w:val="00B56520"/>
    <w:rsid w:val="00B56990"/>
    <w:rsid w:val="00B569C6"/>
    <w:rsid w:val="00B573A5"/>
    <w:rsid w:val="00B575E7"/>
    <w:rsid w:val="00B6037C"/>
    <w:rsid w:val="00B60B17"/>
    <w:rsid w:val="00B60FDD"/>
    <w:rsid w:val="00B613DF"/>
    <w:rsid w:val="00B61747"/>
    <w:rsid w:val="00B61A59"/>
    <w:rsid w:val="00B61F37"/>
    <w:rsid w:val="00B625CD"/>
    <w:rsid w:val="00B62A28"/>
    <w:rsid w:val="00B62DA1"/>
    <w:rsid w:val="00B63367"/>
    <w:rsid w:val="00B636AB"/>
    <w:rsid w:val="00B63F2E"/>
    <w:rsid w:val="00B651C7"/>
    <w:rsid w:val="00B65A1F"/>
    <w:rsid w:val="00B65E18"/>
    <w:rsid w:val="00B65E47"/>
    <w:rsid w:val="00B66201"/>
    <w:rsid w:val="00B66E0E"/>
    <w:rsid w:val="00B67956"/>
    <w:rsid w:val="00B67CB7"/>
    <w:rsid w:val="00B700EE"/>
    <w:rsid w:val="00B70B2E"/>
    <w:rsid w:val="00B71302"/>
    <w:rsid w:val="00B71995"/>
    <w:rsid w:val="00B731E5"/>
    <w:rsid w:val="00B73D14"/>
    <w:rsid w:val="00B73D8F"/>
    <w:rsid w:val="00B74A86"/>
    <w:rsid w:val="00B7539D"/>
    <w:rsid w:val="00B75C6D"/>
    <w:rsid w:val="00B762C7"/>
    <w:rsid w:val="00B763B9"/>
    <w:rsid w:val="00B77637"/>
    <w:rsid w:val="00B77931"/>
    <w:rsid w:val="00B77F71"/>
    <w:rsid w:val="00B801AC"/>
    <w:rsid w:val="00B81A6E"/>
    <w:rsid w:val="00B8206C"/>
    <w:rsid w:val="00B820AA"/>
    <w:rsid w:val="00B828FA"/>
    <w:rsid w:val="00B82964"/>
    <w:rsid w:val="00B83759"/>
    <w:rsid w:val="00B83ED5"/>
    <w:rsid w:val="00B83FBE"/>
    <w:rsid w:val="00B840AF"/>
    <w:rsid w:val="00B84399"/>
    <w:rsid w:val="00B84992"/>
    <w:rsid w:val="00B84D34"/>
    <w:rsid w:val="00B8515D"/>
    <w:rsid w:val="00B855AF"/>
    <w:rsid w:val="00B85B26"/>
    <w:rsid w:val="00B869E3"/>
    <w:rsid w:val="00B86DFF"/>
    <w:rsid w:val="00B87383"/>
    <w:rsid w:val="00B87981"/>
    <w:rsid w:val="00B87E8C"/>
    <w:rsid w:val="00B87F2B"/>
    <w:rsid w:val="00B905B6"/>
    <w:rsid w:val="00B9164E"/>
    <w:rsid w:val="00B922D1"/>
    <w:rsid w:val="00B935DE"/>
    <w:rsid w:val="00B936FE"/>
    <w:rsid w:val="00B94563"/>
    <w:rsid w:val="00B95787"/>
    <w:rsid w:val="00B95799"/>
    <w:rsid w:val="00B9651B"/>
    <w:rsid w:val="00B96846"/>
    <w:rsid w:val="00B97717"/>
    <w:rsid w:val="00B97903"/>
    <w:rsid w:val="00B97DA2"/>
    <w:rsid w:val="00BA033B"/>
    <w:rsid w:val="00BA0385"/>
    <w:rsid w:val="00BA10CE"/>
    <w:rsid w:val="00BA19E4"/>
    <w:rsid w:val="00BA2CD2"/>
    <w:rsid w:val="00BA4406"/>
    <w:rsid w:val="00BA53FC"/>
    <w:rsid w:val="00BA5648"/>
    <w:rsid w:val="00BA57A9"/>
    <w:rsid w:val="00BA5A83"/>
    <w:rsid w:val="00BA6E4C"/>
    <w:rsid w:val="00BA701F"/>
    <w:rsid w:val="00BB052C"/>
    <w:rsid w:val="00BB055B"/>
    <w:rsid w:val="00BB0BF1"/>
    <w:rsid w:val="00BB0F45"/>
    <w:rsid w:val="00BB19D6"/>
    <w:rsid w:val="00BB2241"/>
    <w:rsid w:val="00BB4915"/>
    <w:rsid w:val="00BB5855"/>
    <w:rsid w:val="00BB5997"/>
    <w:rsid w:val="00BB60A3"/>
    <w:rsid w:val="00BB6795"/>
    <w:rsid w:val="00BB7189"/>
    <w:rsid w:val="00BC0334"/>
    <w:rsid w:val="00BC0EB5"/>
    <w:rsid w:val="00BC0F43"/>
    <w:rsid w:val="00BC2662"/>
    <w:rsid w:val="00BC3484"/>
    <w:rsid w:val="00BC34E7"/>
    <w:rsid w:val="00BC37A2"/>
    <w:rsid w:val="00BC3807"/>
    <w:rsid w:val="00BC38EF"/>
    <w:rsid w:val="00BC3B96"/>
    <w:rsid w:val="00BC3C9E"/>
    <w:rsid w:val="00BC47E4"/>
    <w:rsid w:val="00BC4CAC"/>
    <w:rsid w:val="00BC52FD"/>
    <w:rsid w:val="00BC6284"/>
    <w:rsid w:val="00BC64CD"/>
    <w:rsid w:val="00BC75B8"/>
    <w:rsid w:val="00BD06FB"/>
    <w:rsid w:val="00BD073C"/>
    <w:rsid w:val="00BD0811"/>
    <w:rsid w:val="00BD09CD"/>
    <w:rsid w:val="00BD0B75"/>
    <w:rsid w:val="00BD35C4"/>
    <w:rsid w:val="00BD42A1"/>
    <w:rsid w:val="00BD507A"/>
    <w:rsid w:val="00BD535E"/>
    <w:rsid w:val="00BD6470"/>
    <w:rsid w:val="00BD6D3E"/>
    <w:rsid w:val="00BD714A"/>
    <w:rsid w:val="00BD735C"/>
    <w:rsid w:val="00BD763A"/>
    <w:rsid w:val="00BE02C7"/>
    <w:rsid w:val="00BE036A"/>
    <w:rsid w:val="00BE08F3"/>
    <w:rsid w:val="00BE1D1B"/>
    <w:rsid w:val="00BE20CB"/>
    <w:rsid w:val="00BE2A01"/>
    <w:rsid w:val="00BE3519"/>
    <w:rsid w:val="00BE35D7"/>
    <w:rsid w:val="00BE3621"/>
    <w:rsid w:val="00BE4D8A"/>
    <w:rsid w:val="00BE5840"/>
    <w:rsid w:val="00BE6481"/>
    <w:rsid w:val="00BE6D3F"/>
    <w:rsid w:val="00BE7219"/>
    <w:rsid w:val="00BE72B4"/>
    <w:rsid w:val="00BE7479"/>
    <w:rsid w:val="00BE794C"/>
    <w:rsid w:val="00BE7ABD"/>
    <w:rsid w:val="00BF07EC"/>
    <w:rsid w:val="00BF08A1"/>
    <w:rsid w:val="00BF1040"/>
    <w:rsid w:val="00BF2B0B"/>
    <w:rsid w:val="00BF2C4F"/>
    <w:rsid w:val="00BF3CFD"/>
    <w:rsid w:val="00BF5463"/>
    <w:rsid w:val="00BF548B"/>
    <w:rsid w:val="00BF70DA"/>
    <w:rsid w:val="00BF780D"/>
    <w:rsid w:val="00BF78D9"/>
    <w:rsid w:val="00BF7E23"/>
    <w:rsid w:val="00C00E8A"/>
    <w:rsid w:val="00C0172F"/>
    <w:rsid w:val="00C01E47"/>
    <w:rsid w:val="00C02A1F"/>
    <w:rsid w:val="00C03C67"/>
    <w:rsid w:val="00C03C7B"/>
    <w:rsid w:val="00C04041"/>
    <w:rsid w:val="00C04953"/>
    <w:rsid w:val="00C062B6"/>
    <w:rsid w:val="00C06CE8"/>
    <w:rsid w:val="00C0744D"/>
    <w:rsid w:val="00C07E7B"/>
    <w:rsid w:val="00C10B5F"/>
    <w:rsid w:val="00C114D8"/>
    <w:rsid w:val="00C11BD0"/>
    <w:rsid w:val="00C11F5E"/>
    <w:rsid w:val="00C1204F"/>
    <w:rsid w:val="00C126D2"/>
    <w:rsid w:val="00C13528"/>
    <w:rsid w:val="00C13705"/>
    <w:rsid w:val="00C15AEE"/>
    <w:rsid w:val="00C15C8C"/>
    <w:rsid w:val="00C15D47"/>
    <w:rsid w:val="00C15E5E"/>
    <w:rsid w:val="00C16B40"/>
    <w:rsid w:val="00C16B5C"/>
    <w:rsid w:val="00C17062"/>
    <w:rsid w:val="00C17479"/>
    <w:rsid w:val="00C177ED"/>
    <w:rsid w:val="00C20828"/>
    <w:rsid w:val="00C21075"/>
    <w:rsid w:val="00C210E8"/>
    <w:rsid w:val="00C21D2D"/>
    <w:rsid w:val="00C226B4"/>
    <w:rsid w:val="00C22C09"/>
    <w:rsid w:val="00C23068"/>
    <w:rsid w:val="00C230EC"/>
    <w:rsid w:val="00C24B79"/>
    <w:rsid w:val="00C24D6A"/>
    <w:rsid w:val="00C257E6"/>
    <w:rsid w:val="00C274BD"/>
    <w:rsid w:val="00C27F10"/>
    <w:rsid w:val="00C312AB"/>
    <w:rsid w:val="00C320ED"/>
    <w:rsid w:val="00C32CD7"/>
    <w:rsid w:val="00C33541"/>
    <w:rsid w:val="00C337AA"/>
    <w:rsid w:val="00C3386A"/>
    <w:rsid w:val="00C33ACE"/>
    <w:rsid w:val="00C33DF4"/>
    <w:rsid w:val="00C33E1D"/>
    <w:rsid w:val="00C348E0"/>
    <w:rsid w:val="00C34998"/>
    <w:rsid w:val="00C34F6B"/>
    <w:rsid w:val="00C353F3"/>
    <w:rsid w:val="00C35626"/>
    <w:rsid w:val="00C357C5"/>
    <w:rsid w:val="00C35B21"/>
    <w:rsid w:val="00C35B7A"/>
    <w:rsid w:val="00C364BF"/>
    <w:rsid w:val="00C36754"/>
    <w:rsid w:val="00C3754E"/>
    <w:rsid w:val="00C37C01"/>
    <w:rsid w:val="00C4009F"/>
    <w:rsid w:val="00C402E5"/>
    <w:rsid w:val="00C406C6"/>
    <w:rsid w:val="00C409A2"/>
    <w:rsid w:val="00C40EA6"/>
    <w:rsid w:val="00C40ED3"/>
    <w:rsid w:val="00C4194C"/>
    <w:rsid w:val="00C41969"/>
    <w:rsid w:val="00C41C1F"/>
    <w:rsid w:val="00C427BD"/>
    <w:rsid w:val="00C434FB"/>
    <w:rsid w:val="00C44246"/>
    <w:rsid w:val="00C444FC"/>
    <w:rsid w:val="00C446D8"/>
    <w:rsid w:val="00C45070"/>
    <w:rsid w:val="00C45261"/>
    <w:rsid w:val="00C46D0A"/>
    <w:rsid w:val="00C46F51"/>
    <w:rsid w:val="00C4712C"/>
    <w:rsid w:val="00C475D6"/>
    <w:rsid w:val="00C47755"/>
    <w:rsid w:val="00C47A47"/>
    <w:rsid w:val="00C502F1"/>
    <w:rsid w:val="00C50D3A"/>
    <w:rsid w:val="00C5129A"/>
    <w:rsid w:val="00C51F3F"/>
    <w:rsid w:val="00C52165"/>
    <w:rsid w:val="00C52C94"/>
    <w:rsid w:val="00C53B74"/>
    <w:rsid w:val="00C53CD7"/>
    <w:rsid w:val="00C546C8"/>
    <w:rsid w:val="00C54FB5"/>
    <w:rsid w:val="00C555E3"/>
    <w:rsid w:val="00C558E5"/>
    <w:rsid w:val="00C55E2D"/>
    <w:rsid w:val="00C56708"/>
    <w:rsid w:val="00C5687F"/>
    <w:rsid w:val="00C57B84"/>
    <w:rsid w:val="00C60EEB"/>
    <w:rsid w:val="00C62508"/>
    <w:rsid w:val="00C63020"/>
    <w:rsid w:val="00C633AE"/>
    <w:rsid w:val="00C634AC"/>
    <w:rsid w:val="00C63D01"/>
    <w:rsid w:val="00C649FF"/>
    <w:rsid w:val="00C64ACC"/>
    <w:rsid w:val="00C65DD8"/>
    <w:rsid w:val="00C661AE"/>
    <w:rsid w:val="00C6652A"/>
    <w:rsid w:val="00C67F72"/>
    <w:rsid w:val="00C7046E"/>
    <w:rsid w:val="00C704F3"/>
    <w:rsid w:val="00C71103"/>
    <w:rsid w:val="00C71845"/>
    <w:rsid w:val="00C71A55"/>
    <w:rsid w:val="00C72607"/>
    <w:rsid w:val="00C7276F"/>
    <w:rsid w:val="00C72950"/>
    <w:rsid w:val="00C73AC9"/>
    <w:rsid w:val="00C74352"/>
    <w:rsid w:val="00C744C9"/>
    <w:rsid w:val="00C75761"/>
    <w:rsid w:val="00C75CBD"/>
    <w:rsid w:val="00C75D6E"/>
    <w:rsid w:val="00C762EF"/>
    <w:rsid w:val="00C7684C"/>
    <w:rsid w:val="00C77A87"/>
    <w:rsid w:val="00C80243"/>
    <w:rsid w:val="00C80364"/>
    <w:rsid w:val="00C80544"/>
    <w:rsid w:val="00C806C8"/>
    <w:rsid w:val="00C8080B"/>
    <w:rsid w:val="00C80977"/>
    <w:rsid w:val="00C810C1"/>
    <w:rsid w:val="00C8120F"/>
    <w:rsid w:val="00C815B6"/>
    <w:rsid w:val="00C81B1C"/>
    <w:rsid w:val="00C81B58"/>
    <w:rsid w:val="00C82BA3"/>
    <w:rsid w:val="00C8343C"/>
    <w:rsid w:val="00C83EB0"/>
    <w:rsid w:val="00C857CB"/>
    <w:rsid w:val="00C85F0F"/>
    <w:rsid w:val="00C86036"/>
    <w:rsid w:val="00C86083"/>
    <w:rsid w:val="00C86C04"/>
    <w:rsid w:val="00C87287"/>
    <w:rsid w:val="00C8740F"/>
    <w:rsid w:val="00C8799F"/>
    <w:rsid w:val="00C87B7B"/>
    <w:rsid w:val="00C90479"/>
    <w:rsid w:val="00C90C41"/>
    <w:rsid w:val="00C91201"/>
    <w:rsid w:val="00C912F7"/>
    <w:rsid w:val="00C91B95"/>
    <w:rsid w:val="00C91DA2"/>
    <w:rsid w:val="00C92CCF"/>
    <w:rsid w:val="00C93824"/>
    <w:rsid w:val="00C94001"/>
    <w:rsid w:val="00C94050"/>
    <w:rsid w:val="00C945F6"/>
    <w:rsid w:val="00C94901"/>
    <w:rsid w:val="00C94D6F"/>
    <w:rsid w:val="00C95804"/>
    <w:rsid w:val="00C95818"/>
    <w:rsid w:val="00C95891"/>
    <w:rsid w:val="00C95A9D"/>
    <w:rsid w:val="00C95DA5"/>
    <w:rsid w:val="00C970F4"/>
    <w:rsid w:val="00C9734C"/>
    <w:rsid w:val="00C973C6"/>
    <w:rsid w:val="00C97848"/>
    <w:rsid w:val="00C97BEC"/>
    <w:rsid w:val="00C97DA8"/>
    <w:rsid w:val="00C97F03"/>
    <w:rsid w:val="00CA0214"/>
    <w:rsid w:val="00CA0358"/>
    <w:rsid w:val="00CA1952"/>
    <w:rsid w:val="00CA1C65"/>
    <w:rsid w:val="00CA1CEE"/>
    <w:rsid w:val="00CA2C55"/>
    <w:rsid w:val="00CA3537"/>
    <w:rsid w:val="00CA3ECE"/>
    <w:rsid w:val="00CA4785"/>
    <w:rsid w:val="00CA54B5"/>
    <w:rsid w:val="00CA5E39"/>
    <w:rsid w:val="00CA7217"/>
    <w:rsid w:val="00CA783C"/>
    <w:rsid w:val="00CA7A5B"/>
    <w:rsid w:val="00CA7D91"/>
    <w:rsid w:val="00CB00CA"/>
    <w:rsid w:val="00CB0EEE"/>
    <w:rsid w:val="00CB1776"/>
    <w:rsid w:val="00CB18F3"/>
    <w:rsid w:val="00CB1ADD"/>
    <w:rsid w:val="00CB2728"/>
    <w:rsid w:val="00CB2C46"/>
    <w:rsid w:val="00CB306B"/>
    <w:rsid w:val="00CB3716"/>
    <w:rsid w:val="00CB3CCC"/>
    <w:rsid w:val="00CB3F57"/>
    <w:rsid w:val="00CB4019"/>
    <w:rsid w:val="00CB4937"/>
    <w:rsid w:val="00CB4FE7"/>
    <w:rsid w:val="00CB51AD"/>
    <w:rsid w:val="00CB564C"/>
    <w:rsid w:val="00CB569D"/>
    <w:rsid w:val="00CB580E"/>
    <w:rsid w:val="00CB5A22"/>
    <w:rsid w:val="00CB5C80"/>
    <w:rsid w:val="00CB625E"/>
    <w:rsid w:val="00CB68BB"/>
    <w:rsid w:val="00CB7CAE"/>
    <w:rsid w:val="00CC00A6"/>
    <w:rsid w:val="00CC05F2"/>
    <w:rsid w:val="00CC0720"/>
    <w:rsid w:val="00CC09EC"/>
    <w:rsid w:val="00CC0B77"/>
    <w:rsid w:val="00CC2B45"/>
    <w:rsid w:val="00CC2E9A"/>
    <w:rsid w:val="00CC2FB4"/>
    <w:rsid w:val="00CC33D6"/>
    <w:rsid w:val="00CC3FC0"/>
    <w:rsid w:val="00CC43F1"/>
    <w:rsid w:val="00CC4FFA"/>
    <w:rsid w:val="00CC6974"/>
    <w:rsid w:val="00CC6E7C"/>
    <w:rsid w:val="00CC7246"/>
    <w:rsid w:val="00CC7AF2"/>
    <w:rsid w:val="00CC7C39"/>
    <w:rsid w:val="00CC7FB4"/>
    <w:rsid w:val="00CD01C9"/>
    <w:rsid w:val="00CD0AF8"/>
    <w:rsid w:val="00CD0F4B"/>
    <w:rsid w:val="00CD112E"/>
    <w:rsid w:val="00CD1E31"/>
    <w:rsid w:val="00CD2247"/>
    <w:rsid w:val="00CD2389"/>
    <w:rsid w:val="00CD2725"/>
    <w:rsid w:val="00CD2C42"/>
    <w:rsid w:val="00CD336E"/>
    <w:rsid w:val="00CD341F"/>
    <w:rsid w:val="00CD408B"/>
    <w:rsid w:val="00CD43D3"/>
    <w:rsid w:val="00CD4A4B"/>
    <w:rsid w:val="00CD5981"/>
    <w:rsid w:val="00CD5CA1"/>
    <w:rsid w:val="00CD6074"/>
    <w:rsid w:val="00CD6206"/>
    <w:rsid w:val="00CD6B3C"/>
    <w:rsid w:val="00CE12E7"/>
    <w:rsid w:val="00CE18E5"/>
    <w:rsid w:val="00CE1C63"/>
    <w:rsid w:val="00CE1C7B"/>
    <w:rsid w:val="00CE21C0"/>
    <w:rsid w:val="00CE2502"/>
    <w:rsid w:val="00CE307A"/>
    <w:rsid w:val="00CE3087"/>
    <w:rsid w:val="00CE3E0B"/>
    <w:rsid w:val="00CE44BF"/>
    <w:rsid w:val="00CE45D4"/>
    <w:rsid w:val="00CE4DD5"/>
    <w:rsid w:val="00CE517A"/>
    <w:rsid w:val="00CE6B7B"/>
    <w:rsid w:val="00CE6C3B"/>
    <w:rsid w:val="00CE70EB"/>
    <w:rsid w:val="00CE719E"/>
    <w:rsid w:val="00CE73AB"/>
    <w:rsid w:val="00CE7543"/>
    <w:rsid w:val="00CE7D1C"/>
    <w:rsid w:val="00CF0164"/>
    <w:rsid w:val="00CF0872"/>
    <w:rsid w:val="00CF1835"/>
    <w:rsid w:val="00CF1E13"/>
    <w:rsid w:val="00CF229B"/>
    <w:rsid w:val="00CF2CB8"/>
    <w:rsid w:val="00CF3164"/>
    <w:rsid w:val="00CF3DB0"/>
    <w:rsid w:val="00CF4159"/>
    <w:rsid w:val="00CF4A3D"/>
    <w:rsid w:val="00CF4B5D"/>
    <w:rsid w:val="00CF4B78"/>
    <w:rsid w:val="00CF4D33"/>
    <w:rsid w:val="00CF4EF3"/>
    <w:rsid w:val="00CF5256"/>
    <w:rsid w:val="00CF5BC7"/>
    <w:rsid w:val="00CF5D2C"/>
    <w:rsid w:val="00CF61FE"/>
    <w:rsid w:val="00CF6CFF"/>
    <w:rsid w:val="00CF76D8"/>
    <w:rsid w:val="00CF7776"/>
    <w:rsid w:val="00CF7999"/>
    <w:rsid w:val="00CF7EC9"/>
    <w:rsid w:val="00D00F15"/>
    <w:rsid w:val="00D01A0D"/>
    <w:rsid w:val="00D02750"/>
    <w:rsid w:val="00D031C3"/>
    <w:rsid w:val="00D05618"/>
    <w:rsid w:val="00D059DB"/>
    <w:rsid w:val="00D05CB2"/>
    <w:rsid w:val="00D0636E"/>
    <w:rsid w:val="00D06E07"/>
    <w:rsid w:val="00D074F5"/>
    <w:rsid w:val="00D076EE"/>
    <w:rsid w:val="00D079F7"/>
    <w:rsid w:val="00D1005B"/>
    <w:rsid w:val="00D1099B"/>
    <w:rsid w:val="00D118F3"/>
    <w:rsid w:val="00D11A31"/>
    <w:rsid w:val="00D12189"/>
    <w:rsid w:val="00D12233"/>
    <w:rsid w:val="00D123A8"/>
    <w:rsid w:val="00D125BE"/>
    <w:rsid w:val="00D12890"/>
    <w:rsid w:val="00D12E26"/>
    <w:rsid w:val="00D130EC"/>
    <w:rsid w:val="00D13B0A"/>
    <w:rsid w:val="00D15B67"/>
    <w:rsid w:val="00D169BF"/>
    <w:rsid w:val="00D1773C"/>
    <w:rsid w:val="00D177A3"/>
    <w:rsid w:val="00D208B9"/>
    <w:rsid w:val="00D21454"/>
    <w:rsid w:val="00D2194A"/>
    <w:rsid w:val="00D22318"/>
    <w:rsid w:val="00D225A9"/>
    <w:rsid w:val="00D22713"/>
    <w:rsid w:val="00D22D6E"/>
    <w:rsid w:val="00D23580"/>
    <w:rsid w:val="00D235AB"/>
    <w:rsid w:val="00D23FD8"/>
    <w:rsid w:val="00D242B5"/>
    <w:rsid w:val="00D2521B"/>
    <w:rsid w:val="00D259E3"/>
    <w:rsid w:val="00D259FF"/>
    <w:rsid w:val="00D25D67"/>
    <w:rsid w:val="00D27334"/>
    <w:rsid w:val="00D27372"/>
    <w:rsid w:val="00D274F7"/>
    <w:rsid w:val="00D27595"/>
    <w:rsid w:val="00D27B34"/>
    <w:rsid w:val="00D27B94"/>
    <w:rsid w:val="00D30AC5"/>
    <w:rsid w:val="00D3103D"/>
    <w:rsid w:val="00D31B08"/>
    <w:rsid w:val="00D3244A"/>
    <w:rsid w:val="00D3304E"/>
    <w:rsid w:val="00D3314B"/>
    <w:rsid w:val="00D34626"/>
    <w:rsid w:val="00D347B6"/>
    <w:rsid w:val="00D34B9A"/>
    <w:rsid w:val="00D354A3"/>
    <w:rsid w:val="00D357FB"/>
    <w:rsid w:val="00D35A6E"/>
    <w:rsid w:val="00D35C94"/>
    <w:rsid w:val="00D364E6"/>
    <w:rsid w:val="00D366ED"/>
    <w:rsid w:val="00D36802"/>
    <w:rsid w:val="00D36847"/>
    <w:rsid w:val="00D369BE"/>
    <w:rsid w:val="00D36F3B"/>
    <w:rsid w:val="00D379D9"/>
    <w:rsid w:val="00D37EB0"/>
    <w:rsid w:val="00D4091D"/>
    <w:rsid w:val="00D40CDA"/>
    <w:rsid w:val="00D41CCB"/>
    <w:rsid w:val="00D423EB"/>
    <w:rsid w:val="00D432B1"/>
    <w:rsid w:val="00D434D5"/>
    <w:rsid w:val="00D43CB6"/>
    <w:rsid w:val="00D43F46"/>
    <w:rsid w:val="00D44EDD"/>
    <w:rsid w:val="00D46457"/>
    <w:rsid w:val="00D46527"/>
    <w:rsid w:val="00D46B18"/>
    <w:rsid w:val="00D47A00"/>
    <w:rsid w:val="00D47A02"/>
    <w:rsid w:val="00D503D7"/>
    <w:rsid w:val="00D50F66"/>
    <w:rsid w:val="00D5175B"/>
    <w:rsid w:val="00D51BFB"/>
    <w:rsid w:val="00D526E7"/>
    <w:rsid w:val="00D528A5"/>
    <w:rsid w:val="00D52A50"/>
    <w:rsid w:val="00D52A86"/>
    <w:rsid w:val="00D531E2"/>
    <w:rsid w:val="00D543AC"/>
    <w:rsid w:val="00D54964"/>
    <w:rsid w:val="00D553D6"/>
    <w:rsid w:val="00D555DA"/>
    <w:rsid w:val="00D5586B"/>
    <w:rsid w:val="00D55C06"/>
    <w:rsid w:val="00D55D36"/>
    <w:rsid w:val="00D565EA"/>
    <w:rsid w:val="00D60B6A"/>
    <w:rsid w:val="00D60F8D"/>
    <w:rsid w:val="00D611AB"/>
    <w:rsid w:val="00D6146D"/>
    <w:rsid w:val="00D6162B"/>
    <w:rsid w:val="00D61916"/>
    <w:rsid w:val="00D61A59"/>
    <w:rsid w:val="00D62925"/>
    <w:rsid w:val="00D63DFA"/>
    <w:rsid w:val="00D63E87"/>
    <w:rsid w:val="00D6447F"/>
    <w:rsid w:val="00D652E4"/>
    <w:rsid w:val="00D66274"/>
    <w:rsid w:val="00D669A9"/>
    <w:rsid w:val="00D66F47"/>
    <w:rsid w:val="00D67D95"/>
    <w:rsid w:val="00D70181"/>
    <w:rsid w:val="00D70354"/>
    <w:rsid w:val="00D70B91"/>
    <w:rsid w:val="00D7100E"/>
    <w:rsid w:val="00D71F14"/>
    <w:rsid w:val="00D73007"/>
    <w:rsid w:val="00D73999"/>
    <w:rsid w:val="00D73C24"/>
    <w:rsid w:val="00D740D8"/>
    <w:rsid w:val="00D74536"/>
    <w:rsid w:val="00D74EFC"/>
    <w:rsid w:val="00D74FDA"/>
    <w:rsid w:val="00D756F3"/>
    <w:rsid w:val="00D76219"/>
    <w:rsid w:val="00D76438"/>
    <w:rsid w:val="00D76FE6"/>
    <w:rsid w:val="00D7758D"/>
    <w:rsid w:val="00D778BC"/>
    <w:rsid w:val="00D80141"/>
    <w:rsid w:val="00D80E6D"/>
    <w:rsid w:val="00D82419"/>
    <w:rsid w:val="00D82785"/>
    <w:rsid w:val="00D8282A"/>
    <w:rsid w:val="00D82AF7"/>
    <w:rsid w:val="00D83C17"/>
    <w:rsid w:val="00D8543B"/>
    <w:rsid w:val="00D86AEC"/>
    <w:rsid w:val="00D86FE4"/>
    <w:rsid w:val="00D87CE5"/>
    <w:rsid w:val="00D90290"/>
    <w:rsid w:val="00D90E08"/>
    <w:rsid w:val="00D916A7"/>
    <w:rsid w:val="00D92E50"/>
    <w:rsid w:val="00D93090"/>
    <w:rsid w:val="00D9309E"/>
    <w:rsid w:val="00D9319A"/>
    <w:rsid w:val="00D933A5"/>
    <w:rsid w:val="00D934D8"/>
    <w:rsid w:val="00D9377A"/>
    <w:rsid w:val="00D93E71"/>
    <w:rsid w:val="00D94137"/>
    <w:rsid w:val="00D947BB"/>
    <w:rsid w:val="00D94832"/>
    <w:rsid w:val="00D9499D"/>
    <w:rsid w:val="00D94A56"/>
    <w:rsid w:val="00D94FAA"/>
    <w:rsid w:val="00D9524A"/>
    <w:rsid w:val="00D95E58"/>
    <w:rsid w:val="00D96E1F"/>
    <w:rsid w:val="00D9787D"/>
    <w:rsid w:val="00D97AB3"/>
    <w:rsid w:val="00DA0259"/>
    <w:rsid w:val="00DA12B9"/>
    <w:rsid w:val="00DA1AA7"/>
    <w:rsid w:val="00DA2B13"/>
    <w:rsid w:val="00DA2EE8"/>
    <w:rsid w:val="00DA3039"/>
    <w:rsid w:val="00DA3B2A"/>
    <w:rsid w:val="00DA42FB"/>
    <w:rsid w:val="00DA4ABD"/>
    <w:rsid w:val="00DA4C44"/>
    <w:rsid w:val="00DA535C"/>
    <w:rsid w:val="00DA670D"/>
    <w:rsid w:val="00DA679F"/>
    <w:rsid w:val="00DA742C"/>
    <w:rsid w:val="00DB0150"/>
    <w:rsid w:val="00DB0386"/>
    <w:rsid w:val="00DB057E"/>
    <w:rsid w:val="00DB0787"/>
    <w:rsid w:val="00DB1152"/>
    <w:rsid w:val="00DB14DB"/>
    <w:rsid w:val="00DB14F6"/>
    <w:rsid w:val="00DB1891"/>
    <w:rsid w:val="00DB27E2"/>
    <w:rsid w:val="00DB3E66"/>
    <w:rsid w:val="00DB4A20"/>
    <w:rsid w:val="00DB4E58"/>
    <w:rsid w:val="00DB6280"/>
    <w:rsid w:val="00DB6982"/>
    <w:rsid w:val="00DB7937"/>
    <w:rsid w:val="00DB794A"/>
    <w:rsid w:val="00DB7D2F"/>
    <w:rsid w:val="00DC16CF"/>
    <w:rsid w:val="00DC21F7"/>
    <w:rsid w:val="00DC24AB"/>
    <w:rsid w:val="00DC27ED"/>
    <w:rsid w:val="00DC2E58"/>
    <w:rsid w:val="00DC2EC6"/>
    <w:rsid w:val="00DC3319"/>
    <w:rsid w:val="00DC359C"/>
    <w:rsid w:val="00DC37ED"/>
    <w:rsid w:val="00DC3B75"/>
    <w:rsid w:val="00DC3D01"/>
    <w:rsid w:val="00DC3D57"/>
    <w:rsid w:val="00DC54D8"/>
    <w:rsid w:val="00DC58B2"/>
    <w:rsid w:val="00DC687A"/>
    <w:rsid w:val="00DC6CD2"/>
    <w:rsid w:val="00DC74C2"/>
    <w:rsid w:val="00DC7F0E"/>
    <w:rsid w:val="00DD05CF"/>
    <w:rsid w:val="00DD07C8"/>
    <w:rsid w:val="00DD0C5E"/>
    <w:rsid w:val="00DD1229"/>
    <w:rsid w:val="00DD1D2E"/>
    <w:rsid w:val="00DD2C10"/>
    <w:rsid w:val="00DD300A"/>
    <w:rsid w:val="00DD301E"/>
    <w:rsid w:val="00DD3264"/>
    <w:rsid w:val="00DD3514"/>
    <w:rsid w:val="00DD400A"/>
    <w:rsid w:val="00DD41EF"/>
    <w:rsid w:val="00DD4693"/>
    <w:rsid w:val="00DD4AA4"/>
    <w:rsid w:val="00DD63C7"/>
    <w:rsid w:val="00DE254B"/>
    <w:rsid w:val="00DE2AA8"/>
    <w:rsid w:val="00DE379A"/>
    <w:rsid w:val="00DE392C"/>
    <w:rsid w:val="00DE3DDC"/>
    <w:rsid w:val="00DE3E7F"/>
    <w:rsid w:val="00DE3F85"/>
    <w:rsid w:val="00DE4290"/>
    <w:rsid w:val="00DE45E4"/>
    <w:rsid w:val="00DE49B5"/>
    <w:rsid w:val="00DE4B75"/>
    <w:rsid w:val="00DE6351"/>
    <w:rsid w:val="00DE6AD7"/>
    <w:rsid w:val="00DE6DCD"/>
    <w:rsid w:val="00DE7382"/>
    <w:rsid w:val="00DE7C82"/>
    <w:rsid w:val="00DF048A"/>
    <w:rsid w:val="00DF10CA"/>
    <w:rsid w:val="00DF148C"/>
    <w:rsid w:val="00DF149D"/>
    <w:rsid w:val="00DF19A1"/>
    <w:rsid w:val="00DF1B31"/>
    <w:rsid w:val="00DF2CB8"/>
    <w:rsid w:val="00DF2F1B"/>
    <w:rsid w:val="00DF3CB7"/>
    <w:rsid w:val="00DF4205"/>
    <w:rsid w:val="00DF4284"/>
    <w:rsid w:val="00DF52A4"/>
    <w:rsid w:val="00DF5EDC"/>
    <w:rsid w:val="00DF5F70"/>
    <w:rsid w:val="00DF7551"/>
    <w:rsid w:val="00DF7777"/>
    <w:rsid w:val="00E00CFA"/>
    <w:rsid w:val="00E00F63"/>
    <w:rsid w:val="00E015C7"/>
    <w:rsid w:val="00E017A9"/>
    <w:rsid w:val="00E0274B"/>
    <w:rsid w:val="00E02871"/>
    <w:rsid w:val="00E029ED"/>
    <w:rsid w:val="00E02DB3"/>
    <w:rsid w:val="00E02EE5"/>
    <w:rsid w:val="00E03C04"/>
    <w:rsid w:val="00E0432B"/>
    <w:rsid w:val="00E046E3"/>
    <w:rsid w:val="00E05141"/>
    <w:rsid w:val="00E052F8"/>
    <w:rsid w:val="00E057C7"/>
    <w:rsid w:val="00E058B7"/>
    <w:rsid w:val="00E06C02"/>
    <w:rsid w:val="00E06D91"/>
    <w:rsid w:val="00E07B69"/>
    <w:rsid w:val="00E07E86"/>
    <w:rsid w:val="00E105E9"/>
    <w:rsid w:val="00E10A85"/>
    <w:rsid w:val="00E11244"/>
    <w:rsid w:val="00E11530"/>
    <w:rsid w:val="00E11A04"/>
    <w:rsid w:val="00E12A28"/>
    <w:rsid w:val="00E13402"/>
    <w:rsid w:val="00E13655"/>
    <w:rsid w:val="00E13783"/>
    <w:rsid w:val="00E1445A"/>
    <w:rsid w:val="00E15A59"/>
    <w:rsid w:val="00E15D16"/>
    <w:rsid w:val="00E15D1D"/>
    <w:rsid w:val="00E169AA"/>
    <w:rsid w:val="00E16CAE"/>
    <w:rsid w:val="00E17C01"/>
    <w:rsid w:val="00E17E7B"/>
    <w:rsid w:val="00E20211"/>
    <w:rsid w:val="00E20DA4"/>
    <w:rsid w:val="00E21D2E"/>
    <w:rsid w:val="00E228CF"/>
    <w:rsid w:val="00E22F38"/>
    <w:rsid w:val="00E22FBC"/>
    <w:rsid w:val="00E232C6"/>
    <w:rsid w:val="00E23887"/>
    <w:rsid w:val="00E23BFE"/>
    <w:rsid w:val="00E23E1C"/>
    <w:rsid w:val="00E23F9F"/>
    <w:rsid w:val="00E24794"/>
    <w:rsid w:val="00E2529A"/>
    <w:rsid w:val="00E253A9"/>
    <w:rsid w:val="00E26384"/>
    <w:rsid w:val="00E26BA4"/>
    <w:rsid w:val="00E301EB"/>
    <w:rsid w:val="00E304A8"/>
    <w:rsid w:val="00E311E4"/>
    <w:rsid w:val="00E33B9E"/>
    <w:rsid w:val="00E349A8"/>
    <w:rsid w:val="00E361F3"/>
    <w:rsid w:val="00E366DD"/>
    <w:rsid w:val="00E3683B"/>
    <w:rsid w:val="00E36C0C"/>
    <w:rsid w:val="00E37348"/>
    <w:rsid w:val="00E37479"/>
    <w:rsid w:val="00E375FE"/>
    <w:rsid w:val="00E37685"/>
    <w:rsid w:val="00E41C55"/>
    <w:rsid w:val="00E41DEF"/>
    <w:rsid w:val="00E4320E"/>
    <w:rsid w:val="00E432A1"/>
    <w:rsid w:val="00E43E45"/>
    <w:rsid w:val="00E43EFA"/>
    <w:rsid w:val="00E44055"/>
    <w:rsid w:val="00E44612"/>
    <w:rsid w:val="00E44892"/>
    <w:rsid w:val="00E4506D"/>
    <w:rsid w:val="00E452EF"/>
    <w:rsid w:val="00E45A8A"/>
    <w:rsid w:val="00E45AD1"/>
    <w:rsid w:val="00E4617A"/>
    <w:rsid w:val="00E46C13"/>
    <w:rsid w:val="00E46F1C"/>
    <w:rsid w:val="00E46FC2"/>
    <w:rsid w:val="00E47122"/>
    <w:rsid w:val="00E504BD"/>
    <w:rsid w:val="00E51303"/>
    <w:rsid w:val="00E515DB"/>
    <w:rsid w:val="00E516B2"/>
    <w:rsid w:val="00E51FD9"/>
    <w:rsid w:val="00E52D2A"/>
    <w:rsid w:val="00E53A98"/>
    <w:rsid w:val="00E54EF8"/>
    <w:rsid w:val="00E54F7C"/>
    <w:rsid w:val="00E55072"/>
    <w:rsid w:val="00E55488"/>
    <w:rsid w:val="00E55A6B"/>
    <w:rsid w:val="00E55C68"/>
    <w:rsid w:val="00E5611D"/>
    <w:rsid w:val="00E561E2"/>
    <w:rsid w:val="00E571F7"/>
    <w:rsid w:val="00E572C5"/>
    <w:rsid w:val="00E57BA7"/>
    <w:rsid w:val="00E600E8"/>
    <w:rsid w:val="00E6168F"/>
    <w:rsid w:val="00E616CB"/>
    <w:rsid w:val="00E6293B"/>
    <w:rsid w:val="00E62E00"/>
    <w:rsid w:val="00E64467"/>
    <w:rsid w:val="00E67B22"/>
    <w:rsid w:val="00E70215"/>
    <w:rsid w:val="00E7030C"/>
    <w:rsid w:val="00E707DA"/>
    <w:rsid w:val="00E70AE4"/>
    <w:rsid w:val="00E70CA4"/>
    <w:rsid w:val="00E71003"/>
    <w:rsid w:val="00E71B18"/>
    <w:rsid w:val="00E71B87"/>
    <w:rsid w:val="00E72534"/>
    <w:rsid w:val="00E72E25"/>
    <w:rsid w:val="00E72E4F"/>
    <w:rsid w:val="00E73491"/>
    <w:rsid w:val="00E73903"/>
    <w:rsid w:val="00E73A1F"/>
    <w:rsid w:val="00E745F4"/>
    <w:rsid w:val="00E76E4E"/>
    <w:rsid w:val="00E77B8A"/>
    <w:rsid w:val="00E81323"/>
    <w:rsid w:val="00E81A56"/>
    <w:rsid w:val="00E81A89"/>
    <w:rsid w:val="00E821BB"/>
    <w:rsid w:val="00E822F2"/>
    <w:rsid w:val="00E826EC"/>
    <w:rsid w:val="00E8432A"/>
    <w:rsid w:val="00E84B4D"/>
    <w:rsid w:val="00E85552"/>
    <w:rsid w:val="00E86247"/>
    <w:rsid w:val="00E866C3"/>
    <w:rsid w:val="00E867CE"/>
    <w:rsid w:val="00E87211"/>
    <w:rsid w:val="00E877E9"/>
    <w:rsid w:val="00E87FD4"/>
    <w:rsid w:val="00E9023F"/>
    <w:rsid w:val="00E905D6"/>
    <w:rsid w:val="00E90EDD"/>
    <w:rsid w:val="00E91467"/>
    <w:rsid w:val="00E916A8"/>
    <w:rsid w:val="00E9176A"/>
    <w:rsid w:val="00E91A3D"/>
    <w:rsid w:val="00E91A73"/>
    <w:rsid w:val="00E930A0"/>
    <w:rsid w:val="00E9326F"/>
    <w:rsid w:val="00E93820"/>
    <w:rsid w:val="00E93ED2"/>
    <w:rsid w:val="00E9432F"/>
    <w:rsid w:val="00E94757"/>
    <w:rsid w:val="00E956B8"/>
    <w:rsid w:val="00E958CE"/>
    <w:rsid w:val="00E96169"/>
    <w:rsid w:val="00E961FB"/>
    <w:rsid w:val="00E965E4"/>
    <w:rsid w:val="00E97780"/>
    <w:rsid w:val="00E97889"/>
    <w:rsid w:val="00E97C8D"/>
    <w:rsid w:val="00E97FD9"/>
    <w:rsid w:val="00EA0690"/>
    <w:rsid w:val="00EA16BC"/>
    <w:rsid w:val="00EA183C"/>
    <w:rsid w:val="00EA1B59"/>
    <w:rsid w:val="00EA1CAA"/>
    <w:rsid w:val="00EA2401"/>
    <w:rsid w:val="00EA2AFE"/>
    <w:rsid w:val="00EA2D52"/>
    <w:rsid w:val="00EA2E66"/>
    <w:rsid w:val="00EA2F81"/>
    <w:rsid w:val="00EA406E"/>
    <w:rsid w:val="00EA43AC"/>
    <w:rsid w:val="00EA4926"/>
    <w:rsid w:val="00EA52D3"/>
    <w:rsid w:val="00EA533E"/>
    <w:rsid w:val="00EA566C"/>
    <w:rsid w:val="00EA5B16"/>
    <w:rsid w:val="00EA6F51"/>
    <w:rsid w:val="00EA7A86"/>
    <w:rsid w:val="00EA7C32"/>
    <w:rsid w:val="00EB028A"/>
    <w:rsid w:val="00EB115B"/>
    <w:rsid w:val="00EB2329"/>
    <w:rsid w:val="00EB3044"/>
    <w:rsid w:val="00EB3500"/>
    <w:rsid w:val="00EB36FF"/>
    <w:rsid w:val="00EB3DDD"/>
    <w:rsid w:val="00EB4379"/>
    <w:rsid w:val="00EB4A0E"/>
    <w:rsid w:val="00EB4B52"/>
    <w:rsid w:val="00EB4D6C"/>
    <w:rsid w:val="00EB53B4"/>
    <w:rsid w:val="00EB6075"/>
    <w:rsid w:val="00EB62E4"/>
    <w:rsid w:val="00EB7653"/>
    <w:rsid w:val="00EC03CA"/>
    <w:rsid w:val="00EC097D"/>
    <w:rsid w:val="00EC1EBD"/>
    <w:rsid w:val="00EC2CAB"/>
    <w:rsid w:val="00EC5945"/>
    <w:rsid w:val="00EC605D"/>
    <w:rsid w:val="00EC6689"/>
    <w:rsid w:val="00EC72FD"/>
    <w:rsid w:val="00EC72FE"/>
    <w:rsid w:val="00EC7DA1"/>
    <w:rsid w:val="00EC7E78"/>
    <w:rsid w:val="00ED1597"/>
    <w:rsid w:val="00ED1686"/>
    <w:rsid w:val="00ED27D6"/>
    <w:rsid w:val="00ED2829"/>
    <w:rsid w:val="00ED287B"/>
    <w:rsid w:val="00ED2919"/>
    <w:rsid w:val="00ED29BB"/>
    <w:rsid w:val="00ED2EE6"/>
    <w:rsid w:val="00ED3727"/>
    <w:rsid w:val="00ED3A97"/>
    <w:rsid w:val="00ED3FF4"/>
    <w:rsid w:val="00ED466B"/>
    <w:rsid w:val="00ED5400"/>
    <w:rsid w:val="00ED5932"/>
    <w:rsid w:val="00ED6832"/>
    <w:rsid w:val="00ED7339"/>
    <w:rsid w:val="00ED7470"/>
    <w:rsid w:val="00EE1079"/>
    <w:rsid w:val="00EE1261"/>
    <w:rsid w:val="00EE277F"/>
    <w:rsid w:val="00EE293F"/>
    <w:rsid w:val="00EE325F"/>
    <w:rsid w:val="00EE34D2"/>
    <w:rsid w:val="00EE3A50"/>
    <w:rsid w:val="00EE3D31"/>
    <w:rsid w:val="00EE3EFE"/>
    <w:rsid w:val="00EE41AC"/>
    <w:rsid w:val="00EE4D11"/>
    <w:rsid w:val="00EE550A"/>
    <w:rsid w:val="00EE58BE"/>
    <w:rsid w:val="00EE5922"/>
    <w:rsid w:val="00EE7C93"/>
    <w:rsid w:val="00EF0007"/>
    <w:rsid w:val="00EF0474"/>
    <w:rsid w:val="00EF1A2C"/>
    <w:rsid w:val="00EF2690"/>
    <w:rsid w:val="00EF2883"/>
    <w:rsid w:val="00EF3DB0"/>
    <w:rsid w:val="00EF435D"/>
    <w:rsid w:val="00EF4D66"/>
    <w:rsid w:val="00EF54D5"/>
    <w:rsid w:val="00EF5820"/>
    <w:rsid w:val="00EF625B"/>
    <w:rsid w:val="00EF67B1"/>
    <w:rsid w:val="00EF76A1"/>
    <w:rsid w:val="00EF77D8"/>
    <w:rsid w:val="00F017EE"/>
    <w:rsid w:val="00F01A4A"/>
    <w:rsid w:val="00F02023"/>
    <w:rsid w:val="00F0246C"/>
    <w:rsid w:val="00F025B2"/>
    <w:rsid w:val="00F02AFE"/>
    <w:rsid w:val="00F0442A"/>
    <w:rsid w:val="00F044CA"/>
    <w:rsid w:val="00F04864"/>
    <w:rsid w:val="00F04D46"/>
    <w:rsid w:val="00F05090"/>
    <w:rsid w:val="00F058D6"/>
    <w:rsid w:val="00F05D99"/>
    <w:rsid w:val="00F06203"/>
    <w:rsid w:val="00F068D3"/>
    <w:rsid w:val="00F07E3D"/>
    <w:rsid w:val="00F07F30"/>
    <w:rsid w:val="00F111D2"/>
    <w:rsid w:val="00F11E65"/>
    <w:rsid w:val="00F126FE"/>
    <w:rsid w:val="00F12746"/>
    <w:rsid w:val="00F12C9B"/>
    <w:rsid w:val="00F131F7"/>
    <w:rsid w:val="00F13626"/>
    <w:rsid w:val="00F1427F"/>
    <w:rsid w:val="00F1447C"/>
    <w:rsid w:val="00F144E8"/>
    <w:rsid w:val="00F14D96"/>
    <w:rsid w:val="00F16480"/>
    <w:rsid w:val="00F17884"/>
    <w:rsid w:val="00F17E14"/>
    <w:rsid w:val="00F20BB6"/>
    <w:rsid w:val="00F21CB5"/>
    <w:rsid w:val="00F22396"/>
    <w:rsid w:val="00F22B72"/>
    <w:rsid w:val="00F22C67"/>
    <w:rsid w:val="00F22EB9"/>
    <w:rsid w:val="00F23459"/>
    <w:rsid w:val="00F235D4"/>
    <w:rsid w:val="00F236F4"/>
    <w:rsid w:val="00F23774"/>
    <w:rsid w:val="00F24B30"/>
    <w:rsid w:val="00F2516C"/>
    <w:rsid w:val="00F257C2"/>
    <w:rsid w:val="00F25E66"/>
    <w:rsid w:val="00F26404"/>
    <w:rsid w:val="00F26713"/>
    <w:rsid w:val="00F27238"/>
    <w:rsid w:val="00F305F4"/>
    <w:rsid w:val="00F30BF2"/>
    <w:rsid w:val="00F30E20"/>
    <w:rsid w:val="00F3140F"/>
    <w:rsid w:val="00F317C1"/>
    <w:rsid w:val="00F31953"/>
    <w:rsid w:val="00F322E0"/>
    <w:rsid w:val="00F32453"/>
    <w:rsid w:val="00F32819"/>
    <w:rsid w:val="00F32A43"/>
    <w:rsid w:val="00F33003"/>
    <w:rsid w:val="00F33FDD"/>
    <w:rsid w:val="00F345D4"/>
    <w:rsid w:val="00F34941"/>
    <w:rsid w:val="00F35300"/>
    <w:rsid w:val="00F35594"/>
    <w:rsid w:val="00F35990"/>
    <w:rsid w:val="00F35D26"/>
    <w:rsid w:val="00F36A62"/>
    <w:rsid w:val="00F37171"/>
    <w:rsid w:val="00F376A6"/>
    <w:rsid w:val="00F37902"/>
    <w:rsid w:val="00F40931"/>
    <w:rsid w:val="00F40AF1"/>
    <w:rsid w:val="00F416DF"/>
    <w:rsid w:val="00F41961"/>
    <w:rsid w:val="00F4205E"/>
    <w:rsid w:val="00F42086"/>
    <w:rsid w:val="00F42126"/>
    <w:rsid w:val="00F42F8F"/>
    <w:rsid w:val="00F42F9B"/>
    <w:rsid w:val="00F43118"/>
    <w:rsid w:val="00F43C52"/>
    <w:rsid w:val="00F442B0"/>
    <w:rsid w:val="00F44B21"/>
    <w:rsid w:val="00F44F8F"/>
    <w:rsid w:val="00F4547D"/>
    <w:rsid w:val="00F47EE1"/>
    <w:rsid w:val="00F5031B"/>
    <w:rsid w:val="00F5144D"/>
    <w:rsid w:val="00F518B9"/>
    <w:rsid w:val="00F51DF5"/>
    <w:rsid w:val="00F5211C"/>
    <w:rsid w:val="00F52243"/>
    <w:rsid w:val="00F5244F"/>
    <w:rsid w:val="00F52577"/>
    <w:rsid w:val="00F53E20"/>
    <w:rsid w:val="00F5491B"/>
    <w:rsid w:val="00F54DEF"/>
    <w:rsid w:val="00F55205"/>
    <w:rsid w:val="00F55497"/>
    <w:rsid w:val="00F555EB"/>
    <w:rsid w:val="00F55A2F"/>
    <w:rsid w:val="00F55DA0"/>
    <w:rsid w:val="00F56033"/>
    <w:rsid w:val="00F56927"/>
    <w:rsid w:val="00F60625"/>
    <w:rsid w:val="00F60F98"/>
    <w:rsid w:val="00F62463"/>
    <w:rsid w:val="00F62600"/>
    <w:rsid w:val="00F62611"/>
    <w:rsid w:val="00F62916"/>
    <w:rsid w:val="00F63D9A"/>
    <w:rsid w:val="00F640D7"/>
    <w:rsid w:val="00F648AC"/>
    <w:rsid w:val="00F6540F"/>
    <w:rsid w:val="00F654EF"/>
    <w:rsid w:val="00F657C4"/>
    <w:rsid w:val="00F65AEF"/>
    <w:rsid w:val="00F65B6A"/>
    <w:rsid w:val="00F65D62"/>
    <w:rsid w:val="00F65E0F"/>
    <w:rsid w:val="00F662B9"/>
    <w:rsid w:val="00F66393"/>
    <w:rsid w:val="00F663CE"/>
    <w:rsid w:val="00F66A0A"/>
    <w:rsid w:val="00F66A8E"/>
    <w:rsid w:val="00F67B1D"/>
    <w:rsid w:val="00F67F03"/>
    <w:rsid w:val="00F70841"/>
    <w:rsid w:val="00F70EF9"/>
    <w:rsid w:val="00F71E38"/>
    <w:rsid w:val="00F71EDF"/>
    <w:rsid w:val="00F72647"/>
    <w:rsid w:val="00F72772"/>
    <w:rsid w:val="00F732C5"/>
    <w:rsid w:val="00F73F12"/>
    <w:rsid w:val="00F73FD0"/>
    <w:rsid w:val="00F74415"/>
    <w:rsid w:val="00F74488"/>
    <w:rsid w:val="00F747E9"/>
    <w:rsid w:val="00F7531E"/>
    <w:rsid w:val="00F754A7"/>
    <w:rsid w:val="00F75D11"/>
    <w:rsid w:val="00F75FBD"/>
    <w:rsid w:val="00F7651B"/>
    <w:rsid w:val="00F7683C"/>
    <w:rsid w:val="00F76DE7"/>
    <w:rsid w:val="00F76F00"/>
    <w:rsid w:val="00F773CD"/>
    <w:rsid w:val="00F80A26"/>
    <w:rsid w:val="00F8133A"/>
    <w:rsid w:val="00F8219E"/>
    <w:rsid w:val="00F82619"/>
    <w:rsid w:val="00F82783"/>
    <w:rsid w:val="00F830F6"/>
    <w:rsid w:val="00F83872"/>
    <w:rsid w:val="00F83B00"/>
    <w:rsid w:val="00F83B51"/>
    <w:rsid w:val="00F84393"/>
    <w:rsid w:val="00F84A68"/>
    <w:rsid w:val="00F856C4"/>
    <w:rsid w:val="00F85A91"/>
    <w:rsid w:val="00F8617F"/>
    <w:rsid w:val="00F87048"/>
    <w:rsid w:val="00F87B0A"/>
    <w:rsid w:val="00F90527"/>
    <w:rsid w:val="00F908C0"/>
    <w:rsid w:val="00F9153B"/>
    <w:rsid w:val="00F91732"/>
    <w:rsid w:val="00F925DB"/>
    <w:rsid w:val="00F929AA"/>
    <w:rsid w:val="00F92DF7"/>
    <w:rsid w:val="00F938E8"/>
    <w:rsid w:val="00F93BDD"/>
    <w:rsid w:val="00F93F13"/>
    <w:rsid w:val="00F94BD3"/>
    <w:rsid w:val="00F952B6"/>
    <w:rsid w:val="00F9639F"/>
    <w:rsid w:val="00F96459"/>
    <w:rsid w:val="00F96462"/>
    <w:rsid w:val="00F97044"/>
    <w:rsid w:val="00F97C8F"/>
    <w:rsid w:val="00F97CA0"/>
    <w:rsid w:val="00FA02D2"/>
    <w:rsid w:val="00FA10BD"/>
    <w:rsid w:val="00FA1F67"/>
    <w:rsid w:val="00FA238C"/>
    <w:rsid w:val="00FA251C"/>
    <w:rsid w:val="00FA2747"/>
    <w:rsid w:val="00FA29A1"/>
    <w:rsid w:val="00FA2CE5"/>
    <w:rsid w:val="00FA3960"/>
    <w:rsid w:val="00FA3A30"/>
    <w:rsid w:val="00FA3B05"/>
    <w:rsid w:val="00FA53C2"/>
    <w:rsid w:val="00FA543F"/>
    <w:rsid w:val="00FA5BE7"/>
    <w:rsid w:val="00FA699A"/>
    <w:rsid w:val="00FA6CCF"/>
    <w:rsid w:val="00FA6FF7"/>
    <w:rsid w:val="00FA7BD2"/>
    <w:rsid w:val="00FB02CF"/>
    <w:rsid w:val="00FB1A7A"/>
    <w:rsid w:val="00FB2226"/>
    <w:rsid w:val="00FB283C"/>
    <w:rsid w:val="00FB2937"/>
    <w:rsid w:val="00FB2EE5"/>
    <w:rsid w:val="00FB3661"/>
    <w:rsid w:val="00FB3869"/>
    <w:rsid w:val="00FB4C4D"/>
    <w:rsid w:val="00FB5611"/>
    <w:rsid w:val="00FB58B6"/>
    <w:rsid w:val="00FB5AA3"/>
    <w:rsid w:val="00FB6B9A"/>
    <w:rsid w:val="00FB6C5A"/>
    <w:rsid w:val="00FB724B"/>
    <w:rsid w:val="00FB743C"/>
    <w:rsid w:val="00FC0726"/>
    <w:rsid w:val="00FC1504"/>
    <w:rsid w:val="00FC1950"/>
    <w:rsid w:val="00FC1F1C"/>
    <w:rsid w:val="00FC2B4A"/>
    <w:rsid w:val="00FC2C2D"/>
    <w:rsid w:val="00FC35C1"/>
    <w:rsid w:val="00FC3F1A"/>
    <w:rsid w:val="00FC4001"/>
    <w:rsid w:val="00FC55D8"/>
    <w:rsid w:val="00FC5951"/>
    <w:rsid w:val="00FC5F0F"/>
    <w:rsid w:val="00FC6082"/>
    <w:rsid w:val="00FC623B"/>
    <w:rsid w:val="00FD0D1F"/>
    <w:rsid w:val="00FD0F65"/>
    <w:rsid w:val="00FD12DC"/>
    <w:rsid w:val="00FD29FF"/>
    <w:rsid w:val="00FD307B"/>
    <w:rsid w:val="00FD3942"/>
    <w:rsid w:val="00FD4593"/>
    <w:rsid w:val="00FD4685"/>
    <w:rsid w:val="00FD470B"/>
    <w:rsid w:val="00FD4B3E"/>
    <w:rsid w:val="00FD4DD1"/>
    <w:rsid w:val="00FD541F"/>
    <w:rsid w:val="00FD5EFA"/>
    <w:rsid w:val="00FD6000"/>
    <w:rsid w:val="00FD6C78"/>
    <w:rsid w:val="00FD6F3E"/>
    <w:rsid w:val="00FD710B"/>
    <w:rsid w:val="00FD73CC"/>
    <w:rsid w:val="00FD74C9"/>
    <w:rsid w:val="00FD7B88"/>
    <w:rsid w:val="00FD7EAA"/>
    <w:rsid w:val="00FD7F74"/>
    <w:rsid w:val="00FE03B9"/>
    <w:rsid w:val="00FE20E7"/>
    <w:rsid w:val="00FE214D"/>
    <w:rsid w:val="00FE233A"/>
    <w:rsid w:val="00FE2697"/>
    <w:rsid w:val="00FE2C9F"/>
    <w:rsid w:val="00FE3A74"/>
    <w:rsid w:val="00FE46E6"/>
    <w:rsid w:val="00FE4EDE"/>
    <w:rsid w:val="00FE51AD"/>
    <w:rsid w:val="00FE5839"/>
    <w:rsid w:val="00FE5EA8"/>
    <w:rsid w:val="00FE6066"/>
    <w:rsid w:val="00FE68E4"/>
    <w:rsid w:val="00FE6D1C"/>
    <w:rsid w:val="00FE71FF"/>
    <w:rsid w:val="00FE737C"/>
    <w:rsid w:val="00FE7413"/>
    <w:rsid w:val="00FE7A79"/>
    <w:rsid w:val="00FE7B32"/>
    <w:rsid w:val="00FE7BE3"/>
    <w:rsid w:val="00FF0947"/>
    <w:rsid w:val="00FF0C33"/>
    <w:rsid w:val="00FF10D7"/>
    <w:rsid w:val="00FF23DA"/>
    <w:rsid w:val="00FF2624"/>
    <w:rsid w:val="00FF34A3"/>
    <w:rsid w:val="00FF42AA"/>
    <w:rsid w:val="00FF4765"/>
    <w:rsid w:val="00FF5A58"/>
    <w:rsid w:val="00FF5B44"/>
    <w:rsid w:val="00FF63E5"/>
    <w:rsid w:val="00FF6409"/>
    <w:rsid w:val="00FF658B"/>
    <w:rsid w:val="00FF6863"/>
    <w:rsid w:val="00FF7763"/>
    <w:rsid w:val="00FF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2B694"/>
  <w15:docId w15:val="{B0D5A460-9FB9-4F14-B509-75B1570C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link w:val="FooterChar"/>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styleId="Revision">
    <w:name w:val="Revision"/>
    <w:hidden/>
    <w:uiPriority w:val="99"/>
    <w:semiHidden/>
    <w:rsid w:val="002F47F7"/>
    <w:rPr>
      <w:rFonts w:ascii="Verdana" w:hAnsi="Verdana"/>
      <w:sz w:val="22"/>
    </w:rPr>
  </w:style>
  <w:style w:type="paragraph" w:styleId="ListParagraph">
    <w:name w:val="List Paragraph"/>
    <w:basedOn w:val="Normal"/>
    <w:uiPriority w:val="34"/>
    <w:qFormat/>
    <w:rsid w:val="00E253A9"/>
    <w:pPr>
      <w:ind w:left="720"/>
    </w:pPr>
  </w:style>
  <w:style w:type="paragraph" w:customStyle="1" w:styleId="paragraph">
    <w:name w:val="paragraph"/>
    <w:basedOn w:val="Normal"/>
    <w:rsid w:val="000F4BDD"/>
    <w:pPr>
      <w:spacing w:before="100" w:beforeAutospacing="1" w:after="100" w:afterAutospacing="1"/>
    </w:pPr>
    <w:rPr>
      <w:rFonts w:ascii="Times New Roman" w:hAnsi="Times New Roman"/>
      <w:sz w:val="24"/>
      <w:szCs w:val="24"/>
    </w:rPr>
  </w:style>
  <w:style w:type="character" w:customStyle="1" w:styleId="normaltextrun">
    <w:name w:val="normaltextrun"/>
    <w:rsid w:val="000F4BDD"/>
  </w:style>
  <w:style w:type="character" w:customStyle="1" w:styleId="eop">
    <w:name w:val="eop"/>
    <w:rsid w:val="000F4BDD"/>
  </w:style>
  <w:style w:type="character" w:customStyle="1" w:styleId="unsupportedobjecttext">
    <w:name w:val="unsupportedobjecttext"/>
    <w:rsid w:val="000F4BDD"/>
  </w:style>
  <w:style w:type="numbering" w:customStyle="1" w:styleId="StylesList">
    <w:name w:val="StylesList"/>
    <w:uiPriority w:val="99"/>
    <w:rsid w:val="0007348C"/>
    <w:pPr>
      <w:numPr>
        <w:numId w:val="24"/>
      </w:numPr>
    </w:pPr>
  </w:style>
  <w:style w:type="character" w:styleId="UnresolvedMention">
    <w:name w:val="Unresolved Mention"/>
    <w:uiPriority w:val="99"/>
    <w:semiHidden/>
    <w:unhideWhenUsed/>
    <w:rsid w:val="00EF1A2C"/>
    <w:rPr>
      <w:color w:val="605E5C"/>
      <w:shd w:val="clear" w:color="auto" w:fill="E1DFDD"/>
    </w:rPr>
  </w:style>
  <w:style w:type="character" w:customStyle="1" w:styleId="FooterChar">
    <w:name w:val="Footer Char"/>
    <w:link w:val="Footer"/>
    <w:rsid w:val="00EF1A2C"/>
    <w:rPr>
      <w:rFonts w:ascii="Verdana" w:hAnsi="Verdana"/>
      <w:sz w:val="18"/>
    </w:rPr>
  </w:style>
  <w:style w:type="character" w:customStyle="1" w:styleId="Heading2Char">
    <w:name w:val="Heading 2 Char"/>
    <w:link w:val="Heading2"/>
    <w:rsid w:val="00BB2241"/>
    <w:rPr>
      <w:rFonts w:ascii="Verdana" w:hAnsi="Verdana"/>
      <w:color w:val="000000"/>
      <w:sz w:val="44"/>
    </w:rPr>
  </w:style>
  <w:style w:type="character" w:customStyle="1" w:styleId="FootnoteTextChar">
    <w:name w:val="Footnote Text Char"/>
    <w:link w:val="FootnoteText"/>
    <w:semiHidden/>
    <w:rsid w:val="00286DE1"/>
    <w:rPr>
      <w:rFonts w:ascii="Verdana" w:hAnsi="Verdana"/>
      <w:sz w:val="16"/>
    </w:rPr>
  </w:style>
  <w:style w:type="paragraph" w:styleId="ListBullet">
    <w:name w:val="List Bullet"/>
    <w:basedOn w:val="Normal"/>
    <w:rsid w:val="00116523"/>
    <w:pPr>
      <w:numPr>
        <w:numId w:val="32"/>
      </w:numPr>
      <w:contextualSpacing/>
    </w:pPr>
  </w:style>
  <w:style w:type="paragraph" w:customStyle="1" w:styleId="Default">
    <w:name w:val="Default"/>
    <w:rsid w:val="00FA5BE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A75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377">
      <w:bodyDiv w:val="1"/>
      <w:marLeft w:val="0"/>
      <w:marRight w:val="0"/>
      <w:marTop w:val="0"/>
      <w:marBottom w:val="0"/>
      <w:divBdr>
        <w:top w:val="none" w:sz="0" w:space="0" w:color="auto"/>
        <w:left w:val="none" w:sz="0" w:space="0" w:color="auto"/>
        <w:bottom w:val="none" w:sz="0" w:space="0" w:color="auto"/>
        <w:right w:val="none" w:sz="0" w:space="0" w:color="auto"/>
      </w:divBdr>
    </w:div>
    <w:div w:id="151650822">
      <w:bodyDiv w:val="1"/>
      <w:marLeft w:val="0"/>
      <w:marRight w:val="0"/>
      <w:marTop w:val="0"/>
      <w:marBottom w:val="0"/>
      <w:divBdr>
        <w:top w:val="none" w:sz="0" w:space="0" w:color="auto"/>
        <w:left w:val="none" w:sz="0" w:space="0" w:color="auto"/>
        <w:bottom w:val="none" w:sz="0" w:space="0" w:color="auto"/>
        <w:right w:val="none" w:sz="0" w:space="0" w:color="auto"/>
      </w:divBdr>
    </w:div>
    <w:div w:id="840316717">
      <w:bodyDiv w:val="1"/>
      <w:marLeft w:val="0"/>
      <w:marRight w:val="0"/>
      <w:marTop w:val="0"/>
      <w:marBottom w:val="0"/>
      <w:divBdr>
        <w:top w:val="none" w:sz="0" w:space="0" w:color="auto"/>
        <w:left w:val="none" w:sz="0" w:space="0" w:color="auto"/>
        <w:bottom w:val="none" w:sz="0" w:space="0" w:color="auto"/>
        <w:right w:val="none" w:sz="0" w:space="0" w:color="auto"/>
      </w:divBdr>
    </w:div>
    <w:div w:id="889730337">
      <w:bodyDiv w:val="1"/>
      <w:marLeft w:val="0"/>
      <w:marRight w:val="0"/>
      <w:marTop w:val="0"/>
      <w:marBottom w:val="0"/>
      <w:divBdr>
        <w:top w:val="none" w:sz="0" w:space="0" w:color="auto"/>
        <w:left w:val="none" w:sz="0" w:space="0" w:color="auto"/>
        <w:bottom w:val="none" w:sz="0" w:space="0" w:color="auto"/>
        <w:right w:val="none" w:sz="0" w:space="0" w:color="auto"/>
      </w:divBdr>
    </w:div>
    <w:div w:id="1050307476">
      <w:bodyDiv w:val="1"/>
      <w:marLeft w:val="0"/>
      <w:marRight w:val="0"/>
      <w:marTop w:val="0"/>
      <w:marBottom w:val="0"/>
      <w:divBdr>
        <w:top w:val="none" w:sz="0" w:space="0" w:color="auto"/>
        <w:left w:val="none" w:sz="0" w:space="0" w:color="auto"/>
        <w:bottom w:val="none" w:sz="0" w:space="0" w:color="auto"/>
        <w:right w:val="none" w:sz="0" w:space="0" w:color="auto"/>
      </w:divBdr>
    </w:div>
    <w:div w:id="1077941996">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87469078">
      <w:bodyDiv w:val="1"/>
      <w:marLeft w:val="0"/>
      <w:marRight w:val="0"/>
      <w:marTop w:val="0"/>
      <w:marBottom w:val="0"/>
      <w:divBdr>
        <w:top w:val="none" w:sz="0" w:space="0" w:color="auto"/>
        <w:left w:val="none" w:sz="0" w:space="0" w:color="auto"/>
        <w:bottom w:val="none" w:sz="0" w:space="0" w:color="auto"/>
        <w:right w:val="none" w:sz="0" w:space="0" w:color="auto"/>
      </w:divBdr>
    </w:div>
    <w:div w:id="1305351518">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363164697">
      <w:bodyDiv w:val="1"/>
      <w:marLeft w:val="0"/>
      <w:marRight w:val="0"/>
      <w:marTop w:val="0"/>
      <w:marBottom w:val="0"/>
      <w:divBdr>
        <w:top w:val="none" w:sz="0" w:space="0" w:color="auto"/>
        <w:left w:val="none" w:sz="0" w:space="0" w:color="auto"/>
        <w:bottom w:val="none" w:sz="0" w:space="0" w:color="auto"/>
        <w:right w:val="none" w:sz="0" w:space="0" w:color="auto"/>
      </w:divBdr>
    </w:div>
    <w:div w:id="1401751298">
      <w:bodyDiv w:val="1"/>
      <w:marLeft w:val="0"/>
      <w:marRight w:val="0"/>
      <w:marTop w:val="0"/>
      <w:marBottom w:val="0"/>
      <w:divBdr>
        <w:top w:val="none" w:sz="0" w:space="0" w:color="auto"/>
        <w:left w:val="none" w:sz="0" w:space="0" w:color="auto"/>
        <w:bottom w:val="none" w:sz="0" w:space="0" w:color="auto"/>
        <w:right w:val="none" w:sz="0" w:space="0" w:color="auto"/>
      </w:divBdr>
    </w:div>
    <w:div w:id="1519545577">
      <w:bodyDiv w:val="1"/>
      <w:marLeft w:val="0"/>
      <w:marRight w:val="0"/>
      <w:marTop w:val="0"/>
      <w:marBottom w:val="0"/>
      <w:divBdr>
        <w:top w:val="none" w:sz="0" w:space="0" w:color="auto"/>
        <w:left w:val="none" w:sz="0" w:space="0" w:color="auto"/>
        <w:bottom w:val="none" w:sz="0" w:space="0" w:color="auto"/>
        <w:right w:val="none" w:sz="0" w:space="0" w:color="auto"/>
      </w:divBdr>
    </w:div>
    <w:div w:id="1675692376">
      <w:bodyDiv w:val="1"/>
      <w:marLeft w:val="0"/>
      <w:marRight w:val="0"/>
      <w:marTop w:val="0"/>
      <w:marBottom w:val="0"/>
      <w:divBdr>
        <w:top w:val="none" w:sz="0" w:space="0" w:color="auto"/>
        <w:left w:val="none" w:sz="0" w:space="0" w:color="auto"/>
        <w:bottom w:val="none" w:sz="0" w:space="0" w:color="auto"/>
        <w:right w:val="none" w:sz="0" w:space="0" w:color="auto"/>
      </w:divBdr>
      <w:divsChild>
        <w:div w:id="1209491312">
          <w:marLeft w:val="0"/>
          <w:marRight w:val="0"/>
          <w:marTop w:val="0"/>
          <w:marBottom w:val="0"/>
          <w:divBdr>
            <w:top w:val="none" w:sz="0" w:space="0" w:color="auto"/>
            <w:left w:val="none" w:sz="0" w:space="0" w:color="auto"/>
            <w:bottom w:val="none" w:sz="0" w:space="0" w:color="auto"/>
            <w:right w:val="none" w:sz="0" w:space="0" w:color="auto"/>
          </w:divBdr>
        </w:div>
        <w:div w:id="1301421495">
          <w:marLeft w:val="0"/>
          <w:marRight w:val="0"/>
          <w:marTop w:val="0"/>
          <w:marBottom w:val="0"/>
          <w:divBdr>
            <w:top w:val="none" w:sz="0" w:space="0" w:color="auto"/>
            <w:left w:val="none" w:sz="0" w:space="0" w:color="auto"/>
            <w:bottom w:val="none" w:sz="0" w:space="0" w:color="auto"/>
            <w:right w:val="none" w:sz="0" w:space="0" w:color="auto"/>
          </w:divBdr>
        </w:div>
        <w:div w:id="1396052585">
          <w:marLeft w:val="0"/>
          <w:marRight w:val="0"/>
          <w:marTop w:val="0"/>
          <w:marBottom w:val="0"/>
          <w:divBdr>
            <w:top w:val="none" w:sz="0" w:space="0" w:color="auto"/>
            <w:left w:val="none" w:sz="0" w:space="0" w:color="auto"/>
            <w:bottom w:val="none" w:sz="0" w:space="0" w:color="auto"/>
            <w:right w:val="none" w:sz="0" w:space="0" w:color="auto"/>
          </w:divBdr>
          <w:divsChild>
            <w:div w:id="317194963">
              <w:marLeft w:val="0"/>
              <w:marRight w:val="0"/>
              <w:marTop w:val="0"/>
              <w:marBottom w:val="0"/>
              <w:divBdr>
                <w:top w:val="none" w:sz="0" w:space="0" w:color="auto"/>
                <w:left w:val="none" w:sz="0" w:space="0" w:color="auto"/>
                <w:bottom w:val="none" w:sz="0" w:space="0" w:color="auto"/>
                <w:right w:val="none" w:sz="0" w:space="0" w:color="auto"/>
              </w:divBdr>
            </w:div>
            <w:div w:id="395133108">
              <w:marLeft w:val="0"/>
              <w:marRight w:val="0"/>
              <w:marTop w:val="0"/>
              <w:marBottom w:val="0"/>
              <w:divBdr>
                <w:top w:val="none" w:sz="0" w:space="0" w:color="auto"/>
                <w:left w:val="none" w:sz="0" w:space="0" w:color="auto"/>
                <w:bottom w:val="none" w:sz="0" w:space="0" w:color="auto"/>
                <w:right w:val="none" w:sz="0" w:space="0" w:color="auto"/>
              </w:divBdr>
            </w:div>
            <w:div w:id="1757357373">
              <w:marLeft w:val="0"/>
              <w:marRight w:val="0"/>
              <w:marTop w:val="0"/>
              <w:marBottom w:val="0"/>
              <w:divBdr>
                <w:top w:val="none" w:sz="0" w:space="0" w:color="auto"/>
                <w:left w:val="none" w:sz="0" w:space="0" w:color="auto"/>
                <w:bottom w:val="none" w:sz="0" w:space="0" w:color="auto"/>
                <w:right w:val="none" w:sz="0" w:space="0" w:color="auto"/>
              </w:divBdr>
            </w:div>
            <w:div w:id="2129228835">
              <w:marLeft w:val="0"/>
              <w:marRight w:val="0"/>
              <w:marTop w:val="0"/>
              <w:marBottom w:val="0"/>
              <w:divBdr>
                <w:top w:val="none" w:sz="0" w:space="0" w:color="auto"/>
                <w:left w:val="none" w:sz="0" w:space="0" w:color="auto"/>
                <w:bottom w:val="none" w:sz="0" w:space="0" w:color="auto"/>
                <w:right w:val="none" w:sz="0" w:space="0" w:color="auto"/>
              </w:divBdr>
            </w:div>
          </w:divsChild>
        </w:div>
        <w:div w:id="1478765076">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
    <w:div w:id="2033454042">
      <w:bodyDiv w:val="1"/>
      <w:marLeft w:val="0"/>
      <w:marRight w:val="0"/>
      <w:marTop w:val="0"/>
      <w:marBottom w:val="0"/>
      <w:divBdr>
        <w:top w:val="none" w:sz="0" w:space="0" w:color="auto"/>
        <w:left w:val="none" w:sz="0" w:space="0" w:color="auto"/>
        <w:bottom w:val="none" w:sz="0" w:space="0" w:color="auto"/>
        <w:right w:val="none" w:sz="0" w:space="0" w:color="auto"/>
      </w:divBdr>
    </w:div>
    <w:div w:id="2040426070">
      <w:bodyDiv w:val="1"/>
      <w:marLeft w:val="0"/>
      <w:marRight w:val="0"/>
      <w:marTop w:val="0"/>
      <w:marBottom w:val="0"/>
      <w:divBdr>
        <w:top w:val="none" w:sz="0" w:space="0" w:color="auto"/>
        <w:left w:val="none" w:sz="0" w:space="0" w:color="auto"/>
        <w:bottom w:val="none" w:sz="0" w:space="0" w:color="auto"/>
        <w:right w:val="none" w:sz="0" w:space="0" w:color="auto"/>
      </w:divBdr>
    </w:div>
    <w:div w:id="2041584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SharedWithUsers xmlns="9a4cad7d-cde0-4c4b-9900-a6ca365b2969">
      <UserInfo>
        <DisplayName>Holland, Richard</DisplayName>
        <AccountId>39</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6C16-2857-4056-94BE-96E0B72C38C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1919910-ED63-4BEB-8B35-67257E9A9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45215-9D0B-4DE8-BB2A-721CEBB9A821}">
  <ds:schemaRefs>
    <ds:schemaRef ds:uri="http://schemas.microsoft.com/sharepoint/v3/contenttype/forms"/>
  </ds:schemaRefs>
</ds:datastoreItem>
</file>

<file path=customXml/itemProps4.xml><?xml version="1.0" encoding="utf-8"?>
<ds:datastoreItem xmlns:ds="http://schemas.openxmlformats.org/officeDocument/2006/customXml" ds:itemID="{882D2DF8-F11F-46A9-9A05-2A682AA55A4C}">
  <ds:schemaRefs>
    <ds:schemaRef ds:uri="http://schemas.microsoft.com/office/2006/metadata/longProperties"/>
  </ds:schemaRefs>
</ds:datastoreItem>
</file>

<file path=customXml/itemProps5.xml><?xml version="1.0" encoding="utf-8"?>
<ds:datastoreItem xmlns:ds="http://schemas.openxmlformats.org/officeDocument/2006/customXml" ds:itemID="{0A1904AE-D10C-4A34-A313-FCB0B32435F2}">
  <ds:schemaRefs>
    <ds:schemaRef ds:uri="171a6d4e-846b-4045-8024-24f3590889e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a4cad7d-cde0-4c4b-9900-a6ca365b2969"/>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8CDBE36-7A1B-460D-A7B9-FE01FE09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Template>
  <TotalTime>3</TotalTime>
  <Pages>5</Pages>
  <Words>2260</Words>
  <Characters>10872</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13106</CharactersWithSpaces>
  <SharedDoc>false</SharedDoc>
  <HLinks>
    <vt:vector size="12" baseType="variant">
      <vt:variant>
        <vt:i4>4718602</vt:i4>
      </vt:variant>
      <vt:variant>
        <vt:i4>8</vt:i4>
      </vt:variant>
      <vt:variant>
        <vt:i4>0</vt:i4>
      </vt:variant>
      <vt:variant>
        <vt:i4>5</vt:i4>
      </vt:variant>
      <vt:variant>
        <vt:lpwstr>https://www.gov.uk/planning-inspectorate</vt:lpwstr>
      </vt:variant>
      <vt:variant>
        <vt:lpwstr/>
      </vt:variant>
      <vt:variant>
        <vt:i4>4718602</vt:i4>
      </vt:variant>
      <vt:variant>
        <vt:i4>2</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Rory.Cridland.FJ@planninginspectorate.gov.uk</dc:creator>
  <cp:keywords/>
  <dc:description/>
  <cp:lastModifiedBy>McPhail, Zoe</cp:lastModifiedBy>
  <cp:revision>3</cp:revision>
  <cp:lastPrinted>2026-02-02T12:31:00Z</cp:lastPrinted>
  <dcterms:created xsi:type="dcterms:W3CDTF">2026-02-04T09:39:00Z</dcterms:created>
  <dcterms:modified xsi:type="dcterms:W3CDTF">2026-02-04T10:03:00Z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7ce0c2fd-dd07-4da4-914d-b1d851e8733f</vt:lpwstr>
  </property>
  <property fmtid="{D5CDD505-2E9C-101B-9397-08002B2CF9AE}" pid="9" name="bjSaver">
    <vt:lpwstr>XiV5WAxA28BFryBJ/E+74EE5mVe238Ub</vt:lpwstr>
  </property>
  <property fmtid="{D5CDD505-2E9C-101B-9397-08002B2CF9AE}" pid="10" name="bjDocumentSecurityLabel">
    <vt:lpwstr>No Marking</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display_urn:schemas-microsoft-com:office:office#SharedWithUsers">
    <vt:lpwstr>Holland, Richard</vt:lpwstr>
  </property>
  <property fmtid="{D5CDD505-2E9C-101B-9397-08002B2CF9AE}" pid="15" name="SharedWithUsers">
    <vt:lpwstr>39;#Holland, Richard</vt:lpwstr>
  </property>
  <property fmtid="{D5CDD505-2E9C-101B-9397-08002B2CF9AE}" pid="16" name="GrammarlyDocumentId">
    <vt:lpwstr>424f3961e9faf041ac67bbb7c9f61cc67260d0be5630211ed6c93f3ca8cfc714</vt:lpwstr>
  </property>
  <property fmtid="{D5CDD505-2E9C-101B-9397-08002B2CF9AE}" pid="17" name="ContentTypeId">
    <vt:lpwstr>0x0101002AA54CDEF871A647AC44520C841F1B03</vt:lpwstr>
  </property>
  <property fmtid="{D5CDD505-2E9C-101B-9397-08002B2CF9AE}" pid="18" name="MediaServiceImageTags">
    <vt:lpwstr/>
  </property>
</Properties>
</file>