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88A6" w14:textId="77777777" w:rsidR="00246251" w:rsidRPr="00246251" w:rsidRDefault="00246251" w:rsidP="00246251">
      <w:pPr>
        <w:rPr>
          <w:b/>
          <w:bCs/>
        </w:rPr>
      </w:pPr>
      <w:r>
        <w:rPr>
          <w:b/>
          <w:bCs/>
          <w:lang w:val="cy"/>
        </w:rPr>
        <w:t>Datblygu dosbarthiad peryglon newydd ar gyfer diogelwch yn ymwneud â chronfeydd dŵr</w:t>
      </w:r>
    </w:p>
    <w:p w14:paraId="48FF3D7E" w14:textId="77777777" w:rsidR="00246251" w:rsidRPr="00246251" w:rsidRDefault="00246251" w:rsidP="00246251">
      <w:r>
        <w:rPr>
          <w:lang w:val="cy"/>
        </w:rPr>
        <w:t>Comisiynwyd FD2739 i ddatblygu a phrofi system dosbarthu peryglon a fframwaith rheoli diogelwch newydd ar gyfer cronfeydd dŵr yng Nghymru a Lloegr, gan dynnu ar arferion gorau o ddiwydiannau risg uchel eraill.</w:t>
      </w:r>
    </w:p>
    <w:p w14:paraId="02E6F374" w14:textId="77777777" w:rsidR="00246251" w:rsidRPr="00246251" w:rsidRDefault="00246251" w:rsidP="00246251">
      <w:r>
        <w:rPr>
          <w:lang w:val="cy"/>
        </w:rPr>
        <w:t>O:</w:t>
      </w:r>
    </w:p>
    <w:p w14:paraId="71165319" w14:textId="77777777" w:rsidR="00246251" w:rsidRPr="00246251" w:rsidRDefault="00246251" w:rsidP="00246251">
      <w:hyperlink r:id="rId8" w:history="1">
        <w:r>
          <w:rPr>
            <w:rStyle w:val="Hyperlink"/>
            <w:b/>
            <w:bCs/>
            <w:lang w:val="cy"/>
          </w:rPr>
          <w:t>Rhaglen Ymchwil a Datblygu ar gyfer Rheoli Perygl Llifogydd ac Erydu Arfordirol</w:t>
        </w:r>
      </w:hyperlink>
      <w:r>
        <w:rPr>
          <w:lang w:val="cy"/>
        </w:rPr>
        <w:t xml:space="preserve"> ac </w:t>
      </w:r>
      <w:hyperlink r:id="rId9" w:history="1">
        <w:r>
          <w:rPr>
            <w:rStyle w:val="Hyperlink"/>
            <w:b/>
            <w:bCs/>
            <w:lang w:val="cy"/>
          </w:rPr>
          <w:t>Adran yr Amgylchedd, Bwyd a Materion Gwledig</w:t>
        </w:r>
      </w:hyperlink>
    </w:p>
    <w:p w14:paraId="007EDB80" w14:textId="77777777" w:rsidR="00246251" w:rsidRPr="00246251" w:rsidRDefault="00246251" w:rsidP="00246251">
      <w:r>
        <w:rPr>
          <w:lang w:val="cy"/>
        </w:rPr>
        <w:t>Cyhoeddwyd</w:t>
      </w:r>
    </w:p>
    <w:p w14:paraId="1DB779D2" w14:textId="77777777" w:rsidR="00246251" w:rsidRPr="00246251" w:rsidRDefault="00246251" w:rsidP="00246251">
      <w:r>
        <w:rPr>
          <w:lang w:val="cy"/>
        </w:rPr>
        <w:t>28 Ionawr 2026</w:t>
      </w:r>
    </w:p>
    <w:p w14:paraId="22C9293C" w14:textId="77777777" w:rsidR="00246251" w:rsidRPr="00246251" w:rsidRDefault="00246251" w:rsidP="00246251">
      <w:r>
        <w:rPr>
          <w:lang w:val="cy"/>
        </w:rPr>
        <w:t>Categori:</w:t>
      </w:r>
    </w:p>
    <w:p w14:paraId="1A3FADC4" w14:textId="77777777" w:rsidR="00246251" w:rsidRPr="00246251" w:rsidRDefault="00246251" w:rsidP="00246251">
      <w:hyperlink r:id="rId10" w:history="1">
        <w:r>
          <w:rPr>
            <w:rStyle w:val="Hyperlink"/>
            <w:b/>
            <w:bCs/>
            <w:lang w:val="cy"/>
          </w:rPr>
          <w:t>Polisi, llywodraethiant a chyllid</w:t>
        </w:r>
      </w:hyperlink>
    </w:p>
    <w:p w14:paraId="17F9F490" w14:textId="77777777" w:rsidR="00246251" w:rsidRPr="00246251" w:rsidRDefault="00246251" w:rsidP="00246251">
      <w:r>
        <w:rPr>
          <w:lang w:val="cy"/>
        </w:rPr>
        <w:t>Pynciau:</w:t>
      </w:r>
    </w:p>
    <w:p w14:paraId="6B27E48E" w14:textId="77777777" w:rsidR="00246251" w:rsidRPr="00246251" w:rsidRDefault="00246251" w:rsidP="00246251">
      <w:hyperlink r:id="rId11" w:history="1">
        <w:r>
          <w:rPr>
            <w:rStyle w:val="Hyperlink"/>
            <w:b/>
            <w:bCs/>
            <w:lang w:val="cy"/>
          </w:rPr>
          <w:t>Cyfathrebu risg</w:t>
        </w:r>
      </w:hyperlink>
      <w:r>
        <w:rPr>
          <w:lang w:val="cy"/>
        </w:rPr>
        <w:t xml:space="preserve"> a </w:t>
      </w:r>
      <w:hyperlink r:id="rId12" w:history="1">
        <w:r>
          <w:rPr>
            <w:rStyle w:val="Hyperlink"/>
            <w:b/>
            <w:bCs/>
            <w:lang w:val="cy"/>
          </w:rPr>
          <w:t>chronfeydd dŵr</w:t>
        </w:r>
      </w:hyperlink>
    </w:p>
    <w:p w14:paraId="74781288" w14:textId="77777777" w:rsidR="00246251" w:rsidRPr="00246251" w:rsidRDefault="00246251" w:rsidP="00246251">
      <w:r>
        <w:rPr>
          <w:lang w:val="cy"/>
        </w:rPr>
        <w:t>Statws y prosiect:</w:t>
      </w:r>
    </w:p>
    <w:p w14:paraId="3D6BE610" w14:textId="77777777" w:rsidR="00246251" w:rsidRPr="00246251" w:rsidRDefault="00246251" w:rsidP="00246251">
      <w:hyperlink r:id="rId13" w:history="1">
        <w:r>
          <w:rPr>
            <w:rStyle w:val="Hyperlink"/>
            <w:b/>
            <w:bCs/>
            <w:lang w:val="cy"/>
          </w:rPr>
          <w:t>Cwblhawyd</w:t>
        </w:r>
      </w:hyperlink>
    </w:p>
    <w:p w14:paraId="6F65DAFC" w14:textId="77777777" w:rsidR="00246251" w:rsidRPr="00246251" w:rsidRDefault="00246251" w:rsidP="00246251">
      <w:r>
        <w:rPr>
          <w:lang w:val="cy"/>
        </w:rPr>
        <w:t>Cod y prosiect:</w:t>
      </w:r>
    </w:p>
    <w:p w14:paraId="318EFA52" w14:textId="77777777" w:rsidR="00246251" w:rsidRPr="00246251" w:rsidRDefault="00246251" w:rsidP="00246251">
      <w:r>
        <w:rPr>
          <w:lang w:val="cy"/>
        </w:rPr>
        <w:t>FD2739</w:t>
      </w:r>
    </w:p>
    <w:p w14:paraId="5525F088" w14:textId="77777777" w:rsidR="00246251" w:rsidRPr="00246251" w:rsidRDefault="00246251" w:rsidP="00246251">
      <w:r>
        <w:rPr>
          <w:lang w:val="cy"/>
        </w:rPr>
        <w:t>Dyddiad cychwyn:</w:t>
      </w:r>
    </w:p>
    <w:p w14:paraId="2B897BF5" w14:textId="77777777" w:rsidR="00246251" w:rsidRPr="00246251" w:rsidRDefault="00246251" w:rsidP="00246251">
      <w:r>
        <w:rPr>
          <w:lang w:val="cy"/>
        </w:rPr>
        <w:t>19 Mehefin 2023</w:t>
      </w:r>
    </w:p>
    <w:p w14:paraId="546524B8" w14:textId="77777777" w:rsidR="00246251" w:rsidRPr="00246251" w:rsidRDefault="00246251" w:rsidP="00246251">
      <w:r>
        <w:rPr>
          <w:lang w:val="cy"/>
        </w:rPr>
        <w:t>Dyddiad cwblhau:</w:t>
      </w:r>
    </w:p>
    <w:p w14:paraId="473E81F5" w14:textId="77777777" w:rsidR="00246251" w:rsidRPr="00246251" w:rsidRDefault="00246251" w:rsidP="00246251">
      <w:r>
        <w:rPr>
          <w:lang w:val="cy"/>
        </w:rPr>
        <w:t>21 Mawrth 2021</w:t>
      </w:r>
    </w:p>
    <w:p w14:paraId="440C690C" w14:textId="77777777" w:rsidR="00246251" w:rsidRPr="00246251" w:rsidRDefault="00246251" w:rsidP="00246251">
      <w:r>
        <w:rPr>
          <w:lang w:val="cy"/>
        </w:rPr>
        <w:t>Cynnwys</w:t>
      </w:r>
    </w:p>
    <w:p w14:paraId="2B26D16B" w14:textId="77777777" w:rsidR="00246251" w:rsidRPr="00246251" w:rsidRDefault="00246251" w:rsidP="00246251">
      <w:pPr>
        <w:numPr>
          <w:ilvl w:val="0"/>
          <w:numId w:val="1"/>
        </w:numPr>
      </w:pPr>
      <w:hyperlink r:id="rId14" w:anchor="documents" w:history="1">
        <w:r>
          <w:rPr>
            <w:rStyle w:val="Hyperlink"/>
            <w:lang w:val="cy"/>
          </w:rPr>
          <w:t>Dogfennau</w:t>
        </w:r>
      </w:hyperlink>
    </w:p>
    <w:p w14:paraId="0B3CCA78" w14:textId="77777777" w:rsidR="00246251" w:rsidRPr="00246251" w:rsidRDefault="00246251" w:rsidP="00246251">
      <w:pPr>
        <w:numPr>
          <w:ilvl w:val="0"/>
          <w:numId w:val="1"/>
        </w:numPr>
      </w:pPr>
      <w:hyperlink r:id="rId15" w:anchor="details" w:history="1">
        <w:r>
          <w:rPr>
            <w:rStyle w:val="Hyperlink"/>
            <w:lang w:val="cy"/>
          </w:rPr>
          <w:t>Manylion</w:t>
        </w:r>
      </w:hyperlink>
    </w:p>
    <w:p w14:paraId="363013D8" w14:textId="77777777" w:rsidR="00246251" w:rsidRPr="00246251" w:rsidRDefault="00246251" w:rsidP="00246251">
      <w:pPr>
        <w:numPr>
          <w:ilvl w:val="0"/>
          <w:numId w:val="1"/>
        </w:numPr>
      </w:pPr>
      <w:hyperlink r:id="rId16" w:anchor="summary" w:history="1">
        <w:r>
          <w:rPr>
            <w:rStyle w:val="Hyperlink"/>
            <w:lang w:val="cy"/>
          </w:rPr>
          <w:t>Crynodeb</w:t>
        </w:r>
      </w:hyperlink>
    </w:p>
    <w:p w14:paraId="65E12BA4" w14:textId="6B8955DC" w:rsidR="00AC30DA" w:rsidRDefault="00246251" w:rsidP="00AC30DA">
      <w:pPr>
        <w:numPr>
          <w:ilvl w:val="0"/>
          <w:numId w:val="1"/>
        </w:numPr>
      </w:pPr>
      <w:hyperlink r:id="rId17" w:anchor="project-information" w:history="1">
        <w:r>
          <w:rPr>
            <w:rStyle w:val="Hyperlink"/>
            <w:lang w:val="cy"/>
          </w:rPr>
          <w:t>Gwybodaeth am y prosiect</w:t>
        </w:r>
      </w:hyperlink>
    </w:p>
    <w:p w14:paraId="0A2C7DC2" w14:textId="77777777" w:rsidR="00AC30DA" w:rsidRPr="00246251" w:rsidRDefault="00AC30DA" w:rsidP="00AC30DA">
      <w:pPr>
        <w:ind w:left="720"/>
      </w:pPr>
    </w:p>
    <w:p w14:paraId="64C78BF6" w14:textId="77777777" w:rsidR="00246251" w:rsidRPr="00246251" w:rsidRDefault="00246251" w:rsidP="00246251">
      <w:pPr>
        <w:rPr>
          <w:b/>
          <w:bCs/>
        </w:rPr>
      </w:pPr>
      <w:r>
        <w:rPr>
          <w:b/>
          <w:bCs/>
          <w:lang w:val="cy"/>
        </w:rPr>
        <w:t>Dogfennau</w:t>
      </w:r>
    </w:p>
    <w:p w14:paraId="5651389A" w14:textId="4B34F0AD" w:rsidR="00246251" w:rsidRPr="00246251" w:rsidRDefault="00246251" w:rsidP="00246251">
      <w:r>
        <w:rPr>
          <w:lang w:val="cy"/>
        </w:rPr>
        <w:lastRenderedPageBreak/>
        <w:t>Gellir lawrlwytho</w:t>
      </w:r>
      <w:r w:rsidR="00FB220F">
        <w:rPr>
          <w:lang w:val="cy"/>
        </w:rPr>
        <w:t>’</w:t>
      </w:r>
      <w:r>
        <w:rPr>
          <w:lang w:val="cy"/>
        </w:rPr>
        <w:t>r adroddiadau terfynol, y dogfennau methodoleg, a</w:t>
      </w:r>
      <w:r w:rsidR="00FB220F">
        <w:rPr>
          <w:lang w:val="cy"/>
        </w:rPr>
        <w:t>’</w:t>
      </w:r>
      <w:r>
        <w:rPr>
          <w:lang w:val="cy"/>
        </w:rPr>
        <w:t xml:space="preserve">r nodyn technegol o wefan </w:t>
      </w:r>
      <w:hyperlink r:id="rId18" w:history="1">
        <w:r>
          <w:rPr>
            <w:rStyle w:val="Hyperlink"/>
            <w:lang w:val="cy"/>
          </w:rPr>
          <w:t>Science Search Defra</w:t>
        </w:r>
      </w:hyperlink>
      <w:r>
        <w:rPr>
          <w:lang w:val="cy"/>
        </w:rPr>
        <w:t>.</w:t>
      </w:r>
    </w:p>
    <w:p w14:paraId="04F55CCB" w14:textId="77777777" w:rsidR="00246251" w:rsidRPr="00246251" w:rsidRDefault="00246251" w:rsidP="00246251">
      <w:pPr>
        <w:rPr>
          <w:b/>
          <w:bCs/>
        </w:rPr>
      </w:pPr>
      <w:r>
        <w:rPr>
          <w:b/>
          <w:bCs/>
          <w:lang w:val="cy"/>
        </w:rPr>
        <w:t>Manylion</w:t>
      </w:r>
    </w:p>
    <w:p w14:paraId="53F579FD" w14:textId="671E7F3F" w:rsidR="00246251" w:rsidRPr="00FB220F" w:rsidRDefault="00246251" w:rsidP="00246251">
      <w:pPr>
        <w:rPr>
          <w:lang w:val="cy"/>
        </w:rPr>
      </w:pPr>
      <w:r>
        <w:rPr>
          <w:lang w:val="cy"/>
        </w:rPr>
        <w:t>Nod y prosiect yw datblygu, dadansoddi a phrofi ystod o opsiynau ymarferol ar gyfer system dosbarthu peryglon newydd. Mae hyn yn cynnwys cwmpasu sut y byddai pob opsiwn yn effeithio ar arferion rheoli diogelwch yn ymwneud â chronfeydd dŵr gan berchnogion a gweithredwyr cronfeydd dŵr (ymgymerwyr), peirianwyr paneli cronfeydd dŵr, a</w:t>
      </w:r>
      <w:r w:rsidR="00FB220F">
        <w:rPr>
          <w:lang w:val="cy"/>
        </w:rPr>
        <w:t>’</w:t>
      </w:r>
      <w:r>
        <w:rPr>
          <w:lang w:val="cy"/>
        </w:rPr>
        <w:t>r awdurdodau gorfodi (Asiantaeth yr Amgylchedd a Chyfoeth Naturiol Cymru). Mae</w:t>
      </w:r>
      <w:r w:rsidR="00FB220F">
        <w:rPr>
          <w:lang w:val="cy"/>
        </w:rPr>
        <w:t>’</w:t>
      </w:r>
      <w:r>
        <w:rPr>
          <w:lang w:val="cy"/>
        </w:rPr>
        <w:t>r prosiect hwn yn darparu cynigion ar gyfer fframwaith cyffredinol ar gyfer system newydd ar gyfer dosbarthu peryglon a rheoli diogelwch. Mae manylion pellach ynghylch sut y bydd hyn yn cael ei weithredu, ynghyd ag agweddau eraill ar adolygiad annibynnol yr Athro Balmforth, yn cael eu hystyried fel rhan o</w:t>
      </w:r>
      <w:r w:rsidR="00FB220F">
        <w:rPr>
          <w:lang w:val="cy"/>
        </w:rPr>
        <w:t>’</w:t>
      </w:r>
      <w:r>
        <w:rPr>
          <w:lang w:val="cy"/>
        </w:rPr>
        <w:t>r Rhaglen Diwygio Diogelwch Cronfeydd Dŵr ehangach.</w:t>
      </w:r>
    </w:p>
    <w:p w14:paraId="0B55B921" w14:textId="77777777" w:rsidR="00246251" w:rsidRPr="00FB220F" w:rsidRDefault="00246251" w:rsidP="00246251">
      <w:pPr>
        <w:rPr>
          <w:b/>
          <w:bCs/>
          <w:lang w:val="cy"/>
        </w:rPr>
      </w:pPr>
      <w:r>
        <w:rPr>
          <w:b/>
          <w:bCs/>
          <w:lang w:val="cy"/>
        </w:rPr>
        <w:t>Crynodeb</w:t>
      </w:r>
    </w:p>
    <w:p w14:paraId="72ABCEC6" w14:textId="77777777" w:rsidR="00246251" w:rsidRPr="00FB220F" w:rsidRDefault="00246251" w:rsidP="00246251">
      <w:pPr>
        <w:rPr>
          <w:lang w:val="cy"/>
        </w:rPr>
      </w:pPr>
      <w:r>
        <w:rPr>
          <w:lang w:val="cy"/>
        </w:rPr>
        <w:t>Dilynodd y prosiect hwn fethodoleg gam wrth gam, yn seiliedig ar dasgau. Roedd pob cam yn adeiladu ar dystiolaeth flaenorol, gan symud ymlaen o adolygiad cynhwysfawr a datblygu opsiynau i fodel gweithredu arfaethedig:</w:t>
      </w:r>
    </w:p>
    <w:p w14:paraId="44286D14" w14:textId="02532C4D" w:rsidR="00246251" w:rsidRPr="00FB220F" w:rsidRDefault="00246251" w:rsidP="00246251">
      <w:pPr>
        <w:numPr>
          <w:ilvl w:val="0"/>
          <w:numId w:val="2"/>
        </w:numPr>
        <w:rPr>
          <w:lang w:val="cy"/>
        </w:rPr>
      </w:pPr>
      <w:r>
        <w:rPr>
          <w:lang w:val="cy"/>
        </w:rPr>
        <w:t>Dadansoddwyd a phrofwyd opsiynau ymarferol, gydag effeithiau wedi</w:t>
      </w:r>
      <w:r w:rsidR="00FB220F">
        <w:rPr>
          <w:lang w:val="cy"/>
        </w:rPr>
        <w:t>’</w:t>
      </w:r>
      <w:r>
        <w:rPr>
          <w:lang w:val="cy"/>
        </w:rPr>
        <w:t>u hasesu ar gyfer ymgymerwyr cronfeydd dŵr, peirianwyr panel, a rheoleiddwyr (Asiantaeth yr Amgylchedd a Chyfoeth Naturiol Cymru).</w:t>
      </w:r>
    </w:p>
    <w:p w14:paraId="5DED6883" w14:textId="1814C15D" w:rsidR="00246251" w:rsidRPr="00FB220F" w:rsidRDefault="00246251" w:rsidP="00246251">
      <w:pPr>
        <w:numPr>
          <w:ilvl w:val="0"/>
          <w:numId w:val="2"/>
        </w:numPr>
        <w:rPr>
          <w:lang w:val="cy"/>
        </w:rPr>
      </w:pPr>
      <w:r>
        <w:rPr>
          <w:lang w:val="cy"/>
        </w:rPr>
        <w:t>Roedd ymgysylltu â rhanddeiliaid yn tanategu</w:t>
      </w:r>
      <w:r w:rsidR="00FB220F">
        <w:rPr>
          <w:lang w:val="cy"/>
        </w:rPr>
        <w:t>’</w:t>
      </w:r>
      <w:r>
        <w:rPr>
          <w:lang w:val="cy"/>
        </w:rPr>
        <w:t>r gwaith, a chasglwyd mewnbwn drwy weithdai, bwrdd prosiect, a grŵp ymgysylltu lefel uchel. Cafodd cynigion eu mireinio drwy adborth rheolaidd a chyflwyniadau gan y diwydiant.</w:t>
      </w:r>
    </w:p>
    <w:p w14:paraId="77CF5808" w14:textId="77777777" w:rsidR="00246251" w:rsidRPr="00FB220F" w:rsidRDefault="00246251" w:rsidP="00246251">
      <w:pPr>
        <w:numPr>
          <w:ilvl w:val="0"/>
          <w:numId w:val="2"/>
        </w:numPr>
        <w:rPr>
          <w:lang w:val="cy"/>
        </w:rPr>
      </w:pPr>
      <w:r>
        <w:rPr>
          <w:lang w:val="cy"/>
        </w:rPr>
        <w:t>Cefnogwyd yr opsiwn a ffefrir gan dystiolaeth ar gyfer asesiad effaith rheoleiddiol a oedd yn cwmpasu costau a manteision.</w:t>
      </w:r>
    </w:p>
    <w:p w14:paraId="68712111" w14:textId="331B2399" w:rsidR="00246251" w:rsidRPr="00FB220F" w:rsidRDefault="00246251" w:rsidP="00246251">
      <w:pPr>
        <w:numPr>
          <w:ilvl w:val="0"/>
          <w:numId w:val="2"/>
        </w:numPr>
        <w:rPr>
          <w:lang w:val="cy"/>
        </w:rPr>
      </w:pPr>
      <w:r>
        <w:rPr>
          <w:lang w:val="cy"/>
        </w:rPr>
        <w:t>Canfu adolygwyr cymheiriaid annibynnol fod yr allbynnau</w:t>
      </w:r>
      <w:r w:rsidR="00FB220F">
        <w:rPr>
          <w:lang w:val="cy"/>
        </w:rPr>
        <w:t>’</w:t>
      </w:r>
      <w:r>
        <w:rPr>
          <w:lang w:val="cy"/>
        </w:rPr>
        <w:t>n gadarn, wedi</w:t>
      </w:r>
      <w:r w:rsidR="00FB220F">
        <w:rPr>
          <w:lang w:val="cy"/>
        </w:rPr>
        <w:t>’</w:t>
      </w:r>
      <w:r>
        <w:rPr>
          <w:lang w:val="cy"/>
        </w:rPr>
        <w:t>u strwythuro</w:t>
      </w:r>
      <w:r w:rsidR="00FB220F">
        <w:rPr>
          <w:lang w:val="cy"/>
        </w:rPr>
        <w:t>’</w:t>
      </w:r>
      <w:r>
        <w:rPr>
          <w:lang w:val="cy"/>
        </w:rPr>
        <w:t>n dda, ac yn addas i gefnogi</w:t>
      </w:r>
      <w:r w:rsidR="00FB220F">
        <w:rPr>
          <w:lang w:val="cy"/>
        </w:rPr>
        <w:t>’</w:t>
      </w:r>
      <w:r>
        <w:rPr>
          <w:lang w:val="cy"/>
        </w:rPr>
        <w:t>r broses o ddiwygio rheoleiddio.</w:t>
      </w:r>
    </w:p>
    <w:p w14:paraId="570E743F" w14:textId="77777777" w:rsidR="00246251" w:rsidRPr="00FB220F" w:rsidRDefault="00246251" w:rsidP="00246251">
      <w:pPr>
        <w:numPr>
          <w:ilvl w:val="0"/>
          <w:numId w:val="2"/>
        </w:numPr>
        <w:rPr>
          <w:lang w:val="cy"/>
        </w:rPr>
      </w:pPr>
      <w:r>
        <w:rPr>
          <w:lang w:val="cy"/>
        </w:rPr>
        <w:t>Nodwyd anghenion ymchwil yn y dyfodol hefyd i gryfhau diogelwch yn ymwneud â chronfeydd dŵr ymhellach yn y DU.</w:t>
      </w:r>
    </w:p>
    <w:p w14:paraId="608E8461" w14:textId="77777777" w:rsidR="00246251" w:rsidRPr="00246251" w:rsidRDefault="00246251" w:rsidP="00246251">
      <w:pPr>
        <w:rPr>
          <w:b/>
          <w:bCs/>
        </w:rPr>
      </w:pPr>
      <w:r>
        <w:rPr>
          <w:b/>
          <w:bCs/>
          <w:lang w:val="cy"/>
        </w:rPr>
        <w:t>Gwybodaeth am y prosiect</w:t>
      </w:r>
    </w:p>
    <w:p w14:paraId="567961DE" w14:textId="77777777" w:rsidR="00246251" w:rsidRPr="00246251" w:rsidRDefault="00246251" w:rsidP="00246251">
      <w:r>
        <w:rPr>
          <w:lang w:val="cy"/>
        </w:rPr>
        <w:t>Cynhaliwyd yr ymchwil gan JBA Consulting.</w:t>
      </w:r>
    </w:p>
    <w:p w14:paraId="09AC5951" w14:textId="78B216F3" w:rsidR="00246251" w:rsidRPr="00246251" w:rsidRDefault="00246251" w:rsidP="00246251">
      <w:r>
        <w:rPr>
          <w:lang w:val="cy"/>
        </w:rPr>
        <w:t>Mae</w:t>
      </w:r>
      <w:r w:rsidR="00FB220F">
        <w:rPr>
          <w:lang w:val="cy"/>
        </w:rPr>
        <w:t>’</w:t>
      </w:r>
      <w:r>
        <w:rPr>
          <w:lang w:val="cy"/>
        </w:rPr>
        <w:t>r prosiect yn ffurfio rhan o</w:t>
      </w:r>
      <w:r w:rsidR="00FB220F">
        <w:rPr>
          <w:lang w:val="cy"/>
        </w:rPr>
        <w:t>’</w:t>
      </w:r>
      <w:r>
        <w:rPr>
          <w:lang w:val="cy"/>
        </w:rPr>
        <w:t>r Rhaglen Ymchwil a Datblygu ar y cyd ar gyfer Rheoli Perygl Llifogydd ac Erydu Arfordirol.</w:t>
      </w:r>
    </w:p>
    <w:p w14:paraId="397E2A7F" w14:textId="25209AB4" w:rsidR="00E250FB" w:rsidRDefault="00246251">
      <w:r>
        <w:rPr>
          <w:lang w:val="cy"/>
        </w:rPr>
        <w:t xml:space="preserve">Cyhoeddwyd ar 28 Ionawr 2026. </w:t>
      </w:r>
    </w:p>
    <w:sectPr w:rsidR="00E25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35EFB"/>
    <w:multiLevelType w:val="multilevel"/>
    <w:tmpl w:val="1AD2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DB6651"/>
    <w:multiLevelType w:val="multilevel"/>
    <w:tmpl w:val="DFD0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446497">
    <w:abstractNumId w:val="1"/>
  </w:num>
  <w:num w:numId="2" w16cid:durableId="175925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51"/>
    <w:rsid w:val="000B07EE"/>
    <w:rsid w:val="001D2489"/>
    <w:rsid w:val="00246251"/>
    <w:rsid w:val="00391578"/>
    <w:rsid w:val="003F0C19"/>
    <w:rsid w:val="00445E10"/>
    <w:rsid w:val="00534A32"/>
    <w:rsid w:val="00805E74"/>
    <w:rsid w:val="00AC30DA"/>
    <w:rsid w:val="00B30B3F"/>
    <w:rsid w:val="00C70B7A"/>
    <w:rsid w:val="00D754CE"/>
    <w:rsid w:val="00DC76F5"/>
    <w:rsid w:val="00E250FB"/>
    <w:rsid w:val="00FB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18D46"/>
  <w15:chartTrackingRefBased/>
  <w15:docId w15:val="{09B5D4C9-3F3D-4379-8F50-1A4035A3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2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62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/flood-and-coastal-erosion-risk-management-research-and-development-programme" TargetMode="External"/><Relationship Id="rId13" Type="http://schemas.openxmlformats.org/officeDocument/2006/relationships/hyperlink" Target="https://www.gov.uk/flood-and-coastal-erosion-risk-management-research-reports?project_status=completed" TargetMode="External"/><Relationship Id="rId18" Type="http://schemas.openxmlformats.org/officeDocument/2006/relationships/hyperlink" Target="https://sciencesearch.defra.gov.uk/ProjectDetails?ProjectId=2182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flood-and-coastal-erosion-risk-management-research-reports?topics=reservoirs" TargetMode="External"/><Relationship Id="rId17" Type="http://schemas.openxmlformats.org/officeDocument/2006/relationships/hyperlink" Target="https://www.gov.uk/flood-and-coastal-erosion-risk-management-research-reports/developing-a-new-hazard-classification-for-reservoir-safe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flood-and-coastal-erosion-risk-management-research-reports/developing-a-new-hazard-classification-for-reservoir-safet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flood-and-coastal-erosion-risk-management-research-reports?topics=communicating-ris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flood-and-coastal-erosion-risk-management-research-reports/developing-a-new-hazard-classification-for-reservoir-safety" TargetMode="External"/><Relationship Id="rId10" Type="http://schemas.openxmlformats.org/officeDocument/2006/relationships/hyperlink" Target="https://www.gov.uk/flood-and-coastal-erosion-risk-management-research-reports?flood_and_coastal_erosion_category=policy-governance-and-funding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organisations/department-for-environment-food-rural-affairs" TargetMode="External"/><Relationship Id="rId14" Type="http://schemas.openxmlformats.org/officeDocument/2006/relationships/hyperlink" Target="https://www.gov.uk/flood-and-coastal-erosion-risk-management-research-reports/developing-a-new-hazard-classification-for-reservoir-saf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84095-0b4a-4d85-a183-900106ba8f36">
      <Terms xmlns="http://schemas.microsoft.com/office/infopath/2007/PartnerControls"/>
    </lcf76f155ced4ddcb4097134ff3c332f>
    <TaxCatchAll xmlns="81c1dbbb-9ca6-46df-8a38-ec63e564a8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F9A4927AD77459663DD58FCD1E922" ma:contentTypeVersion="18" ma:contentTypeDescription="Create a new document." ma:contentTypeScope="" ma:versionID="bfb267f2f32db345c7047c75127a9cf4">
  <xsd:schema xmlns:xsd="http://www.w3.org/2001/XMLSchema" xmlns:xs="http://www.w3.org/2001/XMLSchema" xmlns:p="http://schemas.microsoft.com/office/2006/metadata/properties" xmlns:ns2="af284095-0b4a-4d85-a183-900106ba8f36" xmlns:ns3="81c1dbbb-9ca6-46df-8a38-ec63e564a8a1" targetNamespace="http://schemas.microsoft.com/office/2006/metadata/properties" ma:root="true" ma:fieldsID="00037078b32b9232d36ae2bfe043bc49" ns2:_="" ns3:_="">
    <xsd:import namespace="af284095-0b4a-4d85-a183-900106ba8f36"/>
    <xsd:import namespace="81c1dbbb-9ca6-46df-8a38-ec63e564a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84095-0b4a-4d85-a183-900106ba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ea4ab8-d0d8-43ee-9242-cc8651970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dbbb-9ca6-46df-8a38-ec63e564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a1273a-ac01-4126-830a-17cb31106776}" ma:internalName="TaxCatchAll" ma:showField="CatchAllData" ma:web="81c1dbbb-9ca6-46df-8a38-ec63e564a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D6345-A11C-4FC8-AF28-E12191BA17EB}">
  <ds:schemaRefs>
    <ds:schemaRef ds:uri="http://schemas.microsoft.com/office/2006/metadata/properties"/>
    <ds:schemaRef ds:uri="http://schemas.microsoft.com/office/infopath/2007/PartnerControls"/>
    <ds:schemaRef ds:uri="af284095-0b4a-4d85-a183-900106ba8f36"/>
    <ds:schemaRef ds:uri="81c1dbbb-9ca6-46df-8a38-ec63e564a8a1"/>
  </ds:schemaRefs>
</ds:datastoreItem>
</file>

<file path=customXml/itemProps2.xml><?xml version="1.0" encoding="utf-8"?>
<ds:datastoreItem xmlns:ds="http://schemas.openxmlformats.org/officeDocument/2006/customXml" ds:itemID="{F02590F5-E0F5-400F-9D87-712E5A259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B870F-EADE-4C92-9364-A798825A9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84095-0b4a-4d85-a183-900106ba8f36"/>
    <ds:schemaRef ds:uri="81c1dbbb-9ca6-46df-8a38-ec63e564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3660</Characters>
  <Application>Microsoft Office Word</Application>
  <DocSecurity>4</DocSecurity>
  <Lines>89</Lines>
  <Paragraphs>61</Paragraphs>
  <ScaleCrop>false</ScaleCrop>
  <Company>Cyfoeth Naturiol Cymru Natural Resources Wales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Pritchard, Nicholas</dc:creator>
  <cp:keywords/>
  <dc:description/>
  <cp:lastModifiedBy>Katie St John Glew</cp:lastModifiedBy>
  <cp:revision>2</cp:revision>
  <dcterms:created xsi:type="dcterms:W3CDTF">2026-02-02T12:10:00Z</dcterms:created>
  <dcterms:modified xsi:type="dcterms:W3CDTF">2026-02-02T12:10:00Z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0x0101008F7F9A4927AD77459663DD58FCD1E922</vt:lpwstr>
  </property>
</Properties>
</file>