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37E4" w14:textId="77777777" w:rsidR="00492B06" w:rsidRDefault="00492B06"/>
    <w:tbl>
      <w:tblPr>
        <w:tblW w:w="9923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1"/>
        <w:gridCol w:w="2438"/>
        <w:gridCol w:w="2694"/>
      </w:tblGrid>
      <w:tr w:rsidR="007843AE" w14:paraId="13C5CFE0" w14:textId="77777777" w:rsidTr="55B6B05F">
        <w:trPr>
          <w:cantSplit/>
          <w:trHeight w:val="1406"/>
        </w:trPr>
        <w:tc>
          <w:tcPr>
            <w:tcW w:w="479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D5C28" w14:textId="77777777" w:rsidR="007843AE" w:rsidRDefault="003A49C5">
            <w:pPr>
              <w:pStyle w:val="Address"/>
              <w:rPr>
                <w:rFonts w:cs="Arial"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>[Provider letterhead plus NHS logo]</w:t>
            </w:r>
          </w:p>
          <w:p w14:paraId="4BB52F17" w14:textId="77777777" w:rsidR="007843AE" w:rsidRDefault="007843AE">
            <w:pPr>
              <w:pStyle w:val="Address"/>
              <w:rPr>
                <w:rFonts w:cs="Arial"/>
                <w:iCs/>
                <w:sz w:val="24"/>
                <w:szCs w:val="24"/>
              </w:rPr>
            </w:pPr>
          </w:p>
          <w:p w14:paraId="00DC66EB" w14:textId="16948B80" w:rsidR="007843AE" w:rsidRDefault="003A49C5" w:rsidP="00492B06">
            <w:pPr>
              <w:pStyle w:val="Address"/>
              <w:spacing w:line="259" w:lineRule="auto"/>
              <w:rPr>
                <w:rFonts w:cs="Arial"/>
                <w:sz w:val="24"/>
                <w:szCs w:val="24"/>
              </w:rPr>
            </w:pPr>
            <w:r w:rsidRPr="55B6B05F">
              <w:rPr>
                <w:rFonts w:cs="Arial"/>
                <w:sz w:val="24"/>
                <w:szCs w:val="24"/>
              </w:rPr>
              <w:t xml:space="preserve">Template letter for children </w:t>
            </w:r>
            <w:r w:rsidR="42DBB4F4" w:rsidRPr="55B6B05F">
              <w:rPr>
                <w:rFonts w:cs="Arial"/>
                <w:sz w:val="24"/>
                <w:szCs w:val="24"/>
              </w:rPr>
              <w:t>due their</w:t>
            </w:r>
            <w:r w:rsidRPr="55B6B05F">
              <w:rPr>
                <w:rFonts w:cs="Arial"/>
                <w:sz w:val="24"/>
                <w:szCs w:val="24"/>
              </w:rPr>
              <w:t xml:space="preserve"> </w:t>
            </w:r>
            <w:r w:rsidR="03048874" w:rsidRPr="55B6B05F">
              <w:rPr>
                <w:rFonts w:cs="Arial"/>
                <w:sz w:val="24"/>
                <w:szCs w:val="24"/>
              </w:rPr>
              <w:t xml:space="preserve">vaccinations at </w:t>
            </w:r>
            <w:r w:rsidRPr="55B6B05F">
              <w:rPr>
                <w:rFonts w:cs="Arial"/>
                <w:sz w:val="24"/>
                <w:szCs w:val="24"/>
              </w:rPr>
              <w:t xml:space="preserve">three years and four months </w:t>
            </w:r>
          </w:p>
        </w:tc>
        <w:tc>
          <w:tcPr>
            <w:tcW w:w="513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4E584" w14:textId="77777777" w:rsidR="007843AE" w:rsidRDefault="007843AE">
            <w:pPr>
              <w:pStyle w:val="Address"/>
              <w:rPr>
                <w:rFonts w:cs="Arial"/>
                <w:sz w:val="24"/>
                <w:szCs w:val="24"/>
              </w:rPr>
            </w:pPr>
          </w:p>
        </w:tc>
      </w:tr>
      <w:tr w:rsidR="007843AE" w14:paraId="6E456E8B" w14:textId="77777777" w:rsidTr="55B6B05F">
        <w:trPr>
          <w:cantSplit/>
          <w:trHeight w:val="857"/>
        </w:trPr>
        <w:tc>
          <w:tcPr>
            <w:tcW w:w="479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477F7" w14:textId="77777777" w:rsidR="007843AE" w:rsidRDefault="007843AE">
            <w:pPr>
              <w:pStyle w:val="Address"/>
              <w:rPr>
                <w:rFonts w:cs="Arial"/>
                <w:sz w:val="24"/>
                <w:szCs w:val="24"/>
              </w:rPr>
            </w:pPr>
          </w:p>
        </w:tc>
        <w:tc>
          <w:tcPr>
            <w:tcW w:w="2438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A3B07AC" w14:textId="77777777" w:rsidR="007843AE" w:rsidRDefault="003A49C5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[GP Surgery]</w:t>
            </w:r>
          </w:p>
          <w:p w14:paraId="25A237E0" w14:textId="77777777" w:rsidR="007843AE" w:rsidRDefault="003A49C5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[First address line]</w:t>
            </w:r>
          </w:p>
          <w:p w14:paraId="5B465B33" w14:textId="77777777" w:rsidR="007843AE" w:rsidRDefault="003A49C5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[Second address line]</w:t>
            </w:r>
          </w:p>
          <w:p w14:paraId="352590AA" w14:textId="77777777" w:rsidR="007843AE" w:rsidRDefault="003A49C5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[Town/city]</w:t>
            </w:r>
          </w:p>
          <w:p w14:paraId="7D2B9B20" w14:textId="77777777" w:rsidR="007843AE" w:rsidRDefault="003A49C5">
            <w:pPr>
              <w:pStyle w:val="Address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[County Postcode]</w:t>
            </w:r>
          </w:p>
        </w:tc>
        <w:tc>
          <w:tcPr>
            <w:tcW w:w="269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B24DF" w14:textId="77777777" w:rsidR="007843AE" w:rsidRDefault="003A49C5">
            <w:pPr>
              <w:pStyle w:val="Address"/>
              <w:rPr>
                <w:rFonts w:cs="Arial"/>
                <w:sz w:val="24"/>
                <w:szCs w:val="24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>T  [</w:t>
            </w:r>
            <w:proofErr w:type="gramEnd"/>
            <w:r>
              <w:rPr>
                <w:rFonts w:cs="Arial"/>
                <w:sz w:val="24"/>
                <w:szCs w:val="24"/>
              </w:rPr>
              <w:t>000 000 0000]</w:t>
            </w:r>
          </w:p>
          <w:p w14:paraId="33F2376F" w14:textId="77777777" w:rsidR="007843AE" w:rsidRDefault="007843AE">
            <w:pPr>
              <w:pStyle w:val="Address"/>
              <w:rPr>
                <w:rFonts w:cs="Arial"/>
                <w:sz w:val="24"/>
                <w:szCs w:val="24"/>
              </w:rPr>
            </w:pPr>
          </w:p>
        </w:tc>
      </w:tr>
      <w:tr w:rsidR="007843AE" w14:paraId="76FA380B" w14:textId="77777777" w:rsidTr="55B6B05F">
        <w:trPr>
          <w:cantSplit/>
          <w:trHeight w:val="451"/>
        </w:trPr>
        <w:tc>
          <w:tcPr>
            <w:tcW w:w="47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AEC6CD" w14:textId="77777777" w:rsidR="007843AE" w:rsidRDefault="003A49C5">
            <w:pPr>
              <w:rPr>
                <w:rFonts w:cs="Arial"/>
              </w:rPr>
            </w:pPr>
            <w:r>
              <w:rPr>
                <w:rFonts w:cs="Arial"/>
              </w:rPr>
              <w:t>[Date]</w:t>
            </w:r>
          </w:p>
        </w:tc>
        <w:tc>
          <w:tcPr>
            <w:tcW w:w="513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D8D7F" w14:textId="77777777" w:rsidR="007843AE" w:rsidRDefault="007843AE">
            <w:pPr>
              <w:rPr>
                <w:rFonts w:cs="Arial"/>
              </w:rPr>
            </w:pPr>
          </w:p>
        </w:tc>
      </w:tr>
    </w:tbl>
    <w:p w14:paraId="78450850" w14:textId="77777777" w:rsidR="007843AE" w:rsidRDefault="003A49C5">
      <w:r>
        <w:rPr>
          <w:rFonts w:cs="Arial"/>
        </w:rPr>
        <w:t xml:space="preserve">Dear </w:t>
      </w:r>
      <w:r>
        <w:rPr>
          <w:rFonts w:cs="Arial"/>
          <w:shd w:val="clear" w:color="auto" w:fill="D3D3D3"/>
        </w:rPr>
        <w:t>[Name]</w:t>
      </w:r>
    </w:p>
    <w:p w14:paraId="7CE393CA" w14:textId="77777777" w:rsidR="00492B06" w:rsidRDefault="003A49C5" w:rsidP="55B6B05F">
      <w:pPr>
        <w:spacing w:before="240"/>
        <w:rPr>
          <w:rFonts w:cs="Arial"/>
          <w:b/>
          <w:bCs/>
        </w:rPr>
      </w:pPr>
      <w:r w:rsidRPr="55B6B05F">
        <w:rPr>
          <w:rFonts w:cs="Arial"/>
        </w:rPr>
        <w:t>«</w:t>
      </w:r>
      <w:r w:rsidRPr="55B6B05F">
        <w:rPr>
          <w:rFonts w:cs="Arial"/>
          <w:b/>
          <w:bCs/>
        </w:rPr>
        <w:t xml:space="preserve">Insert child’s name </w:t>
      </w:r>
      <w:r w:rsidRPr="55B6B05F">
        <w:rPr>
          <w:rFonts w:cs="Arial"/>
        </w:rPr>
        <w:t>»</w:t>
      </w:r>
      <w:r w:rsidRPr="55B6B05F">
        <w:rPr>
          <w:rFonts w:cs="Arial"/>
          <w:b/>
          <w:bCs/>
        </w:rPr>
        <w:t>’s pre-school vaccinations are now due</w:t>
      </w:r>
      <w:r w:rsidR="6F0FD3C0" w:rsidRPr="55B6B05F">
        <w:rPr>
          <w:rFonts w:cs="Arial"/>
          <w:b/>
          <w:bCs/>
        </w:rPr>
        <w:t xml:space="preserve">. </w:t>
      </w:r>
      <w:r w:rsidR="55B6B05F" w:rsidRPr="55B6B05F">
        <w:rPr>
          <w:rFonts w:cs="Arial"/>
          <w:b/>
          <w:bCs/>
        </w:rPr>
        <w:t>Please phone [insert number] to book an appointment</w:t>
      </w:r>
      <w:r w:rsidR="0C19A8D7" w:rsidRPr="55B6B05F">
        <w:rPr>
          <w:rFonts w:cs="Arial"/>
          <w:b/>
          <w:bCs/>
        </w:rPr>
        <w:t>.</w:t>
      </w:r>
      <w:r w:rsidR="00492B06">
        <w:rPr>
          <w:rFonts w:cs="Arial"/>
          <w:b/>
          <w:bCs/>
        </w:rPr>
        <w:t xml:space="preserve"> </w:t>
      </w:r>
    </w:p>
    <w:p w14:paraId="17F509A0" w14:textId="2401573E" w:rsidR="007843AE" w:rsidRPr="00492B06" w:rsidRDefault="41F95D15">
      <w:pPr>
        <w:spacing w:before="240"/>
        <w:rPr>
          <w:rFonts w:eastAsia="Arial" w:cs="Arial"/>
        </w:rPr>
      </w:pPr>
      <w:r w:rsidRPr="55B6B05F">
        <w:rPr>
          <w:rStyle w:val="qowt-font6-arial"/>
          <w:rFonts w:eastAsia="Arial" w:cs="Arial"/>
          <w:color w:val="000000" w:themeColor="text1"/>
        </w:rPr>
        <w:t xml:space="preserve">Vaccines are the best and safest way to protect your child from a range of infectious diseases. </w:t>
      </w:r>
      <w:proofErr w:type="spellStart"/>
      <w:r w:rsidRPr="55B6B05F">
        <w:rPr>
          <w:rStyle w:val="qowt-font6-arial"/>
          <w:rFonts w:eastAsia="Arial" w:cs="Arial"/>
          <w:color w:val="000000" w:themeColor="text1"/>
        </w:rPr>
        <w:t>Its</w:t>
      </w:r>
      <w:proofErr w:type="spellEnd"/>
      <w:r w:rsidRPr="55B6B05F">
        <w:rPr>
          <w:rStyle w:val="qowt-font6-arial"/>
          <w:rFonts w:eastAsia="Arial" w:cs="Arial"/>
          <w:color w:val="000000" w:themeColor="text1"/>
        </w:rPr>
        <w:t xml:space="preserve"> important that your child has all the recommended vaccines at the right time to offer them the best protection.</w:t>
      </w:r>
      <w:r w:rsidR="00492B06">
        <w:rPr>
          <w:rFonts w:eastAsia="Arial" w:cs="Arial"/>
        </w:rPr>
        <w:t xml:space="preserve"> </w:t>
      </w:r>
      <w:r w:rsidR="004E0215">
        <w:rPr>
          <w:rStyle w:val="qowt-font6-arial"/>
          <w:rFonts w:cs="Arial"/>
        </w:rPr>
        <w:t>Your child needs</w:t>
      </w:r>
      <w:r w:rsidR="003A49C5">
        <w:rPr>
          <w:rStyle w:val="qowt-font6-arial"/>
          <w:rFonts w:cs="Arial"/>
        </w:rPr>
        <w:t xml:space="preserve"> two pre-school vaccinations:</w:t>
      </w:r>
    </w:p>
    <w:p w14:paraId="23FD906A" w14:textId="3565116C" w:rsidR="007843AE" w:rsidRDefault="003A49C5" w:rsidP="13D6B278">
      <w:pPr>
        <w:pStyle w:val="ListParagraph"/>
        <w:numPr>
          <w:ilvl w:val="0"/>
          <w:numId w:val="14"/>
        </w:numPr>
        <w:spacing w:before="240"/>
        <w:rPr>
          <w:rFonts w:eastAsia="Arial" w:cs="Arial"/>
        </w:rPr>
      </w:pPr>
      <w:r w:rsidRPr="55B6B05F">
        <w:rPr>
          <w:rStyle w:val="qowt-font6-arial"/>
          <w:rFonts w:cs="Arial"/>
        </w:rPr>
        <w:t xml:space="preserve">the combined vaccine that protects your child against </w:t>
      </w:r>
      <w:r w:rsidRPr="55B6B05F">
        <w:rPr>
          <w:rFonts w:cs="Arial"/>
        </w:rPr>
        <w:t>diphtheria, tetanus, pertussis and polio. This vaccine is called Repevax and does not contain gelatine</w:t>
      </w:r>
      <w:r w:rsidR="4A537AE7" w:rsidRPr="55B6B05F">
        <w:rPr>
          <w:rFonts w:eastAsia="Arial" w:cs="Arial"/>
        </w:rPr>
        <w:t xml:space="preserve">. Further information is available in the </w:t>
      </w:r>
      <w:r w:rsidR="00492B06">
        <w:rPr>
          <w:rFonts w:eastAsia="Arial" w:cs="Arial"/>
        </w:rPr>
        <w:t>guide to vaccinations for pre-school children l</w:t>
      </w:r>
    </w:p>
    <w:p w14:paraId="2E7EF873" w14:textId="0486E1AC" w:rsidR="007843AE" w:rsidRDefault="007843AE" w:rsidP="00492B06">
      <w:pPr>
        <w:pStyle w:val="ListParagraph"/>
        <w:spacing w:before="0" w:after="0"/>
      </w:pPr>
    </w:p>
    <w:p w14:paraId="386A1297" w14:textId="58D2E302" w:rsidR="006E74AC" w:rsidRPr="00492B06" w:rsidRDefault="6E920673" w:rsidP="006E74AC">
      <w:pPr>
        <w:pStyle w:val="NormalWeb"/>
        <w:numPr>
          <w:ilvl w:val="0"/>
          <w:numId w:val="14"/>
        </w:numPr>
        <w:shd w:val="clear" w:color="auto" w:fill="FFFFFF" w:themeFill="background1"/>
        <w:spacing w:before="0" w:after="0"/>
        <w:rPr>
          <w:rFonts w:ascii="Arial" w:hAnsi="Arial" w:cs="Arial"/>
          <w:color w:val="0B0C0C"/>
        </w:rPr>
      </w:pPr>
      <w:r w:rsidRPr="13D6B278">
        <w:rPr>
          <w:rFonts w:ascii="Arial" w:hAnsi="Arial" w:cs="Arial"/>
        </w:rPr>
        <w:t>A</w:t>
      </w:r>
      <w:r w:rsidR="006E74AC" w:rsidRPr="13D6B278">
        <w:rPr>
          <w:rFonts w:ascii="Arial" w:hAnsi="Arial" w:cs="Arial"/>
        </w:rPr>
        <w:t xml:space="preserve"> dose of MMRV vaccine. This vaccine protects against measles, mumps, rubella and chickenpox (also called varicella). </w:t>
      </w:r>
      <w:r w:rsidR="23DC3B47" w:rsidRPr="13D6B278">
        <w:rPr>
          <w:rFonts w:ascii="Arial" w:hAnsi="Arial" w:cs="Arial"/>
        </w:rPr>
        <w:t>In the UK we have two</w:t>
      </w:r>
      <w:r w:rsidR="006E74AC" w:rsidRPr="13D6B278">
        <w:rPr>
          <w:rFonts w:ascii="Arial" w:hAnsi="Arial" w:cs="Arial"/>
          <w:color w:val="0B0C0C"/>
        </w:rPr>
        <w:t> </w:t>
      </w:r>
      <w:r w:rsidR="006E74AC" w:rsidRPr="13D6B278">
        <w:rPr>
          <w:rFonts w:ascii="Arial" w:hAnsi="Arial" w:cs="Arial"/>
        </w:rPr>
        <w:t>MMRV</w:t>
      </w:r>
      <w:r w:rsidR="006E74AC" w:rsidRPr="13D6B278">
        <w:rPr>
          <w:rFonts w:ascii="Arial" w:hAnsi="Arial" w:cs="Arial"/>
          <w:color w:val="0B0C0C"/>
        </w:rPr>
        <w:t> vaccines which work equally well</w:t>
      </w:r>
      <w:r w:rsidR="59738089" w:rsidRPr="13D6B278">
        <w:rPr>
          <w:rFonts w:ascii="Arial" w:hAnsi="Arial" w:cs="Arial"/>
          <w:color w:val="0B0C0C"/>
        </w:rPr>
        <w:t>.</w:t>
      </w:r>
      <w:r w:rsidR="006E74AC" w:rsidRPr="13D6B278">
        <w:rPr>
          <w:rFonts w:ascii="Arial" w:hAnsi="Arial" w:cs="Arial"/>
          <w:color w:val="0B0C0C"/>
        </w:rPr>
        <w:t xml:space="preserve"> ProQuad contains porcine gelatine </w:t>
      </w:r>
      <w:r w:rsidR="671AB4B7" w:rsidRPr="13D6B278">
        <w:rPr>
          <w:rFonts w:ascii="Arial" w:hAnsi="Arial" w:cs="Arial"/>
          <w:color w:val="0B0C0C"/>
        </w:rPr>
        <w:t xml:space="preserve">(gelatine from pigs) </w:t>
      </w:r>
      <w:r w:rsidR="006E74AC" w:rsidRPr="13D6B278">
        <w:rPr>
          <w:rFonts w:ascii="Arial" w:hAnsi="Arial" w:cs="Arial"/>
          <w:color w:val="0B0C0C"/>
        </w:rPr>
        <w:t>and Priorix Tetra does not. If you want your child to have the vaccine without porcine gelatine, ask your practice nurse or GP.</w:t>
      </w:r>
      <w:r w:rsidR="006E74AC" w:rsidRPr="13D6B278">
        <w:rPr>
          <w:rFonts w:ascii="Arial" w:hAnsi="Arial" w:cs="Arial"/>
        </w:rPr>
        <w:t xml:space="preserve"> </w:t>
      </w:r>
    </w:p>
    <w:p w14:paraId="1B7BA4F2" w14:textId="77777777" w:rsidR="00492B06" w:rsidRDefault="00492B06" w:rsidP="00492B06">
      <w:pPr>
        <w:pStyle w:val="ListParagraph"/>
        <w:rPr>
          <w:rFonts w:cs="Arial"/>
          <w:color w:val="0B0C0C"/>
        </w:rPr>
      </w:pPr>
    </w:p>
    <w:p w14:paraId="7173AAB5" w14:textId="77777777" w:rsidR="00492B06" w:rsidRDefault="00492B06" w:rsidP="00492B06">
      <w:pPr>
        <w:spacing w:before="0" w:after="0"/>
      </w:pPr>
      <w:r w:rsidRPr="00492B06">
        <w:rPr>
          <w:rFonts w:cs="Arial"/>
          <w:bCs/>
        </w:rPr>
        <w:t>For more information please read</w:t>
      </w:r>
      <w:r w:rsidRPr="00492B06">
        <w:rPr>
          <w:rFonts w:cs="Arial"/>
          <w:b/>
        </w:rPr>
        <w:t xml:space="preserve"> </w:t>
      </w:r>
      <w:hyperlink r:id="rId8" w:history="1">
        <w:r w:rsidRPr="00492B06">
          <w:rPr>
            <w:rStyle w:val="Hyperlink"/>
            <w:rFonts w:cs="Arial"/>
            <w:b/>
          </w:rPr>
          <w:t>https://www.gov.uk/government/publications/pre-school-vaccinations-a-guide-to-vaccinations-from-2-to-5-years</w:t>
        </w:r>
      </w:hyperlink>
    </w:p>
    <w:p w14:paraId="628ECDD7" w14:textId="77777777" w:rsidR="00492B06" w:rsidRDefault="00492B06" w:rsidP="00492B06">
      <w:pPr>
        <w:pStyle w:val="NormalWeb"/>
        <w:shd w:val="clear" w:color="auto" w:fill="FFFFFF" w:themeFill="background1"/>
        <w:spacing w:before="0" w:after="0"/>
        <w:ind w:left="360"/>
        <w:rPr>
          <w:rFonts w:ascii="Arial" w:hAnsi="Arial" w:cs="Arial"/>
          <w:color w:val="0B0C0C"/>
        </w:rPr>
      </w:pPr>
    </w:p>
    <w:p w14:paraId="32A224AE" w14:textId="122BBCBD" w:rsidR="00BE3899" w:rsidRDefault="2A88AAD8" w:rsidP="55B6B05F">
      <w:pPr>
        <w:spacing w:before="240"/>
      </w:pPr>
      <w:r w:rsidRPr="55B6B05F">
        <w:rPr>
          <w:rStyle w:val="qowt-font6-arial"/>
          <w:rFonts w:eastAsia="Arial" w:cs="Arial"/>
          <w:color w:val="000000" w:themeColor="text1"/>
        </w:rPr>
        <w:t xml:space="preserve">If your child missed any of their routine vaccine appointments so </w:t>
      </w:r>
      <w:proofErr w:type="gramStart"/>
      <w:r w:rsidRPr="55B6B05F">
        <w:rPr>
          <w:rStyle w:val="qowt-font6-arial"/>
          <w:rFonts w:eastAsia="Arial" w:cs="Arial"/>
          <w:color w:val="000000" w:themeColor="text1"/>
        </w:rPr>
        <w:t>far</w:t>
      </w:r>
      <w:proofErr w:type="gramEnd"/>
      <w:r w:rsidRPr="55B6B05F">
        <w:rPr>
          <w:rStyle w:val="qowt-font6-arial"/>
          <w:rFonts w:eastAsia="Arial" w:cs="Arial"/>
          <w:color w:val="000000" w:themeColor="text1"/>
        </w:rPr>
        <w:t xml:space="preserve"> please contact your GP practice who will check what they have missed and explain how they will bring your child up to date as soon as possible.</w:t>
      </w:r>
    </w:p>
    <w:p w14:paraId="335A2175" w14:textId="244AAE50" w:rsidR="007843AE" w:rsidRPr="004446F3" w:rsidRDefault="007843AE" w:rsidP="00492B06">
      <w:pPr>
        <w:pStyle w:val="NormalWeb"/>
        <w:rPr>
          <w:rFonts w:cs="Arial"/>
        </w:rPr>
      </w:pPr>
    </w:p>
    <w:p w14:paraId="46E0B975" w14:textId="5791891C" w:rsidR="007843AE" w:rsidRPr="00492B06" w:rsidRDefault="003A49C5" w:rsidP="55B6B05F">
      <w:pPr>
        <w:spacing w:before="240"/>
        <w:rPr>
          <w:rFonts w:cs="Arial"/>
          <w:b/>
          <w:bCs/>
        </w:rPr>
      </w:pPr>
      <w:bookmarkStart w:id="0" w:name="_Hlk102574259"/>
      <w:r w:rsidRPr="00492B06">
        <w:rPr>
          <w:rFonts w:cs="Arial"/>
          <w:b/>
          <w:bCs/>
        </w:rPr>
        <w:t xml:space="preserve">The vaccinations are free of charge.  </w:t>
      </w:r>
    </w:p>
    <w:bookmarkEnd w:id="0"/>
    <w:p w14:paraId="3637AAFA" w14:textId="77777777" w:rsidR="007843AE" w:rsidRDefault="003A49C5">
      <w:r>
        <w:rPr>
          <w:rFonts w:cs="Arial"/>
        </w:rPr>
        <w:lastRenderedPageBreak/>
        <w:t>We look forward to seeing «</w:t>
      </w:r>
      <w:r>
        <w:rPr>
          <w:rFonts w:cs="Arial"/>
          <w:b/>
        </w:rPr>
        <w:t>Insert child’s first name</w:t>
      </w:r>
      <w:r>
        <w:rPr>
          <w:rFonts w:cs="Arial"/>
        </w:rPr>
        <w:t>» soon.</w:t>
      </w:r>
    </w:p>
    <w:p w14:paraId="10A6FAC3" w14:textId="77777777" w:rsidR="007843AE" w:rsidRDefault="003A49C5">
      <w:pPr>
        <w:rPr>
          <w:rFonts w:cs="Arial"/>
        </w:rPr>
      </w:pPr>
      <w:r>
        <w:rPr>
          <w:rFonts w:cs="Arial"/>
        </w:rPr>
        <w:t>Yours sincerely,</w:t>
      </w:r>
    </w:p>
    <w:p w14:paraId="70EEB852" w14:textId="77777777" w:rsidR="007843AE" w:rsidRDefault="007843AE">
      <w:pPr>
        <w:rPr>
          <w:rFonts w:cs="Arial"/>
        </w:rPr>
      </w:pPr>
    </w:p>
    <w:p w14:paraId="11220572" w14:textId="77777777" w:rsidR="007843AE" w:rsidRDefault="003A49C5">
      <w:pPr>
        <w:rPr>
          <w:rFonts w:cs="Arial"/>
        </w:rPr>
      </w:pPr>
      <w:r>
        <w:rPr>
          <w:rFonts w:cs="Arial"/>
        </w:rPr>
        <w:t xml:space="preserve">[GP/Practice Nurse/Practice Manager name] </w:t>
      </w:r>
    </w:p>
    <w:p w14:paraId="6137B05E" w14:textId="77777777" w:rsidR="007843AE" w:rsidRDefault="003A49C5">
      <w:pPr>
        <w:rPr>
          <w:rFonts w:cs="Arial"/>
        </w:rPr>
      </w:pPr>
      <w:r>
        <w:rPr>
          <w:rFonts w:cs="Arial"/>
        </w:rPr>
        <w:t xml:space="preserve">[Position/title] </w:t>
      </w:r>
    </w:p>
    <w:p w14:paraId="3075EAB4" w14:textId="77777777" w:rsidR="007843AE" w:rsidRDefault="003A49C5">
      <w:pPr>
        <w:spacing w:before="0" w:after="0"/>
      </w:pPr>
      <w:r>
        <w:rPr>
          <w:rFonts w:cs="Arial"/>
          <w:b/>
        </w:rPr>
        <w:t xml:space="preserve">For more information please read </w:t>
      </w:r>
      <w:hyperlink r:id="rId9" w:history="1">
        <w:r>
          <w:rPr>
            <w:rStyle w:val="Hyperlink"/>
            <w:rFonts w:cs="Arial"/>
            <w:b/>
          </w:rPr>
          <w:t>https://www.gov.uk/government/publications/pre-school-vaccinations-a-guide-to-vaccinations-from-2-to-5-years</w:t>
        </w:r>
      </w:hyperlink>
    </w:p>
    <w:p w14:paraId="36B9CC17" w14:textId="24F15E0B" w:rsidR="007843AE" w:rsidRDefault="003A49C5">
      <w:pPr>
        <w:spacing w:before="0" w:after="0"/>
      </w:pPr>
      <w:r>
        <w:rPr>
          <w:rFonts w:cs="Arial"/>
          <w:b/>
        </w:rPr>
        <w:t xml:space="preserve">[send this letter with a copy of the guide to </w:t>
      </w:r>
      <w:r w:rsidR="00492B06">
        <w:rPr>
          <w:rFonts w:cs="Arial"/>
          <w:b/>
        </w:rPr>
        <w:t xml:space="preserve">pre-school </w:t>
      </w:r>
      <w:r>
        <w:rPr>
          <w:rFonts w:cs="Arial"/>
          <w:b/>
        </w:rPr>
        <w:t xml:space="preserve">vaccinations above. This leaflet is also available translated into 30 community </w:t>
      </w:r>
      <w:proofErr w:type="spellStart"/>
      <w:r>
        <w:rPr>
          <w:rFonts w:cs="Arial"/>
          <w:b/>
        </w:rPr>
        <w:t>languges</w:t>
      </w:r>
      <w:proofErr w:type="spellEnd"/>
      <w:r>
        <w:rPr>
          <w:rFonts w:cs="Arial"/>
          <w:b/>
        </w:rPr>
        <w:t>, as a braille, large print or as a BSL video}</w:t>
      </w:r>
    </w:p>
    <w:p w14:paraId="10D759E3" w14:textId="77777777" w:rsidR="007843AE" w:rsidRDefault="007843AE">
      <w:pPr>
        <w:spacing w:before="0" w:after="0"/>
        <w:rPr>
          <w:rFonts w:cs="Arial"/>
          <w:b/>
        </w:rPr>
      </w:pPr>
    </w:p>
    <w:p w14:paraId="30A0108A" w14:textId="77777777" w:rsidR="007843AE" w:rsidRDefault="003A49C5">
      <w:pPr>
        <w:spacing w:before="0" w:after="0"/>
      </w:pPr>
      <w:r>
        <w:rPr>
          <w:rFonts w:cs="Arial"/>
          <w:b/>
          <w:bCs/>
        </w:rPr>
        <w:t>-------------------------------------------------------------------------------------------------------------</w:t>
      </w:r>
    </w:p>
    <w:p w14:paraId="07A74505" w14:textId="77777777" w:rsidR="007843AE" w:rsidRDefault="003A49C5">
      <w:pPr>
        <w:spacing w:before="0" w:after="0"/>
        <w:rPr>
          <w:rFonts w:cs="Arial"/>
        </w:rPr>
      </w:pPr>
      <w:r>
        <w:rPr>
          <w:rFonts w:cs="Arial"/>
        </w:rPr>
        <w:t xml:space="preserve">As a reminder you can use this section to record the date and time of your child’s vaccination appointment: </w:t>
      </w:r>
      <w:r>
        <w:rPr>
          <w:rFonts w:cs="Arial"/>
        </w:rPr>
        <w:tab/>
      </w:r>
    </w:p>
    <w:p w14:paraId="370F7DD9" w14:textId="77777777" w:rsidR="007843AE" w:rsidRDefault="007843AE">
      <w:pPr>
        <w:spacing w:before="0" w:after="0"/>
        <w:rPr>
          <w:rFonts w:cs="Arial"/>
          <w:b/>
          <w:color w:val="FFFFFF"/>
        </w:rPr>
      </w:pPr>
    </w:p>
    <w:p w14:paraId="685BCE0A" w14:textId="77777777" w:rsidR="007843AE" w:rsidRDefault="007843AE">
      <w:pPr>
        <w:spacing w:before="0" w:after="0"/>
        <w:rPr>
          <w:rFonts w:cs="Arial"/>
          <w:b/>
          <w:color w:val="FFFFFF"/>
        </w:rPr>
      </w:pPr>
    </w:p>
    <w:p w14:paraId="24FC382A" w14:textId="77777777" w:rsidR="007843AE" w:rsidRDefault="003A49C5">
      <w:pPr>
        <w:spacing w:before="0" w:after="0"/>
        <w:rPr>
          <w:rFonts w:cs="Arial"/>
          <w:b/>
        </w:rPr>
      </w:pPr>
      <w:r>
        <w:rPr>
          <w:rFonts w:cs="Arial"/>
          <w:b/>
        </w:rPr>
        <w:t>on: _____/_____/_____ at _________am/pm</w:t>
      </w:r>
    </w:p>
    <w:p w14:paraId="7B0377A0" w14:textId="77777777" w:rsidR="007843AE" w:rsidRDefault="003A49C5">
      <w:pPr>
        <w:rPr>
          <w:rFonts w:cs="Arial"/>
          <w:b/>
        </w:rPr>
      </w:pPr>
      <w:r>
        <w:rPr>
          <w:rFonts w:cs="Arial"/>
          <w:b/>
        </w:rPr>
        <w:t>Date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Time</w:t>
      </w:r>
    </w:p>
    <w:p w14:paraId="4F112332" w14:textId="77777777" w:rsidR="007843AE" w:rsidRDefault="007843AE"/>
    <w:sectPr w:rsidR="007843AE">
      <w:headerReference w:type="default" r:id="rId10"/>
      <w:footerReference w:type="default" r:id="rId11"/>
      <w:footnotePr>
        <w:numFmt w:val="chicago"/>
      </w:footnotePr>
      <w:endnotePr>
        <w:numFmt w:val="chicago"/>
      </w:endnotePr>
      <w:pgSz w:w="11906" w:h="16838"/>
      <w:pgMar w:top="1440" w:right="1274" w:bottom="1134" w:left="1440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946D" w14:textId="77777777" w:rsidR="003B0E05" w:rsidRDefault="003B0E05">
      <w:pPr>
        <w:spacing w:before="0" w:after="0" w:line="240" w:lineRule="auto"/>
      </w:pPr>
      <w:r>
        <w:separator/>
      </w:r>
    </w:p>
  </w:endnote>
  <w:endnote w:type="continuationSeparator" w:id="0">
    <w:p w14:paraId="5E05A646" w14:textId="77777777" w:rsidR="003B0E05" w:rsidRDefault="003B0E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</w:font>
  <w:font w:name="Frutiger-Roman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-Light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06FE" w14:textId="77777777" w:rsidR="001840E0" w:rsidRDefault="003A49C5">
    <w:pPr>
      <w:pStyle w:val="Footer"/>
    </w:pPr>
    <w:r>
      <w:rPr>
        <w:rStyle w:val="PageNumber"/>
        <w:rFonts w:cs="Arial"/>
      </w:rPr>
      <w:t xml:space="preserve">Page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2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 xml:space="preserve"> of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NUMPAGES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2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A66A" w14:textId="77777777" w:rsidR="003B0E05" w:rsidRDefault="003B0E05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5034AF" w14:textId="77777777" w:rsidR="003B0E05" w:rsidRDefault="003B0E0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9C6C" w14:textId="2D99A1D1" w:rsidR="001840E0" w:rsidRDefault="001840E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CB8"/>
    <w:multiLevelType w:val="multilevel"/>
    <w:tmpl w:val="320EBED6"/>
    <w:styleLink w:val="LFO5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9773D05"/>
    <w:multiLevelType w:val="multilevel"/>
    <w:tmpl w:val="5080939C"/>
    <w:styleLink w:val="LFO3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CBD6A13"/>
    <w:multiLevelType w:val="multilevel"/>
    <w:tmpl w:val="3E0C9D14"/>
    <w:styleLink w:val="LFO2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F556EAF"/>
    <w:multiLevelType w:val="multilevel"/>
    <w:tmpl w:val="FA22821E"/>
    <w:styleLink w:val="LFO6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0837C1"/>
    <w:multiLevelType w:val="multilevel"/>
    <w:tmpl w:val="3CCEF3AC"/>
    <w:styleLink w:val="LFO10"/>
    <w:lvl w:ilvl="0">
      <w:start w:val="1"/>
      <w:numFmt w:val="decimal"/>
      <w:pStyle w:val="ListNumber5"/>
      <w:lvlText w:val="%1."/>
      <w:lvlJc w:val="left"/>
      <w:pPr>
        <w:ind w:left="1492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0EB0EDF"/>
    <w:multiLevelType w:val="multilevel"/>
    <w:tmpl w:val="4D5AC59A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105AAA"/>
    <w:multiLevelType w:val="multilevel"/>
    <w:tmpl w:val="D430CB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D543AFB"/>
    <w:multiLevelType w:val="multilevel"/>
    <w:tmpl w:val="F6D265B8"/>
    <w:styleLink w:val="LFO9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71E2F86"/>
    <w:multiLevelType w:val="multilevel"/>
    <w:tmpl w:val="E86E5EF8"/>
    <w:styleLink w:val="1ai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46049D"/>
    <w:multiLevelType w:val="multilevel"/>
    <w:tmpl w:val="480663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455A533F"/>
    <w:multiLevelType w:val="hybridMultilevel"/>
    <w:tmpl w:val="D3B8F16A"/>
    <w:lvl w:ilvl="0" w:tplc="F3D860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1803D4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82C3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8E002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CF460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2F962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21774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05B60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0682C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F1CF7"/>
    <w:multiLevelType w:val="multilevel"/>
    <w:tmpl w:val="E4E25B12"/>
    <w:styleLink w:val="ArticleSection1"/>
    <w:lvl w:ilvl="0">
      <w:start w:val="1"/>
      <w:numFmt w:val="upperRoman"/>
      <w:lvlText w:val="Article %1."/>
      <w:lvlJc w:val="left"/>
    </w:lvl>
    <w:lvl w:ilvl="1">
      <w:start w:val="1"/>
      <w:numFmt w:val="decimalZero"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BA64106"/>
    <w:multiLevelType w:val="multilevel"/>
    <w:tmpl w:val="7BCCE158"/>
    <w:styleLink w:val="LFO8"/>
    <w:lvl w:ilvl="0">
      <w:start w:val="1"/>
      <w:numFmt w:val="decimal"/>
      <w:pStyle w:val="ListNumber3"/>
      <w:lvlText w:val="%1."/>
      <w:lvlJc w:val="left"/>
      <w:pPr>
        <w:ind w:left="92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D1125DC"/>
    <w:multiLevelType w:val="multilevel"/>
    <w:tmpl w:val="52FC243C"/>
    <w:styleLink w:val="LFO7"/>
    <w:lvl w:ilvl="0">
      <w:start w:val="1"/>
      <w:numFmt w:val="decimal"/>
      <w:pStyle w:val="ListNumber2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6C1E1733"/>
    <w:multiLevelType w:val="multilevel"/>
    <w:tmpl w:val="8E724772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6E532BAC"/>
    <w:multiLevelType w:val="multilevel"/>
    <w:tmpl w:val="584E0522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496385956">
    <w:abstractNumId w:val="5"/>
  </w:num>
  <w:num w:numId="2" w16cid:durableId="1405108897">
    <w:abstractNumId w:val="8"/>
  </w:num>
  <w:num w:numId="3" w16cid:durableId="572357596">
    <w:abstractNumId w:val="11"/>
  </w:num>
  <w:num w:numId="4" w16cid:durableId="941382468">
    <w:abstractNumId w:val="14"/>
  </w:num>
  <w:num w:numId="5" w16cid:durableId="1510485388">
    <w:abstractNumId w:val="2"/>
  </w:num>
  <w:num w:numId="6" w16cid:durableId="460726686">
    <w:abstractNumId w:val="1"/>
  </w:num>
  <w:num w:numId="7" w16cid:durableId="443159082">
    <w:abstractNumId w:val="15"/>
  </w:num>
  <w:num w:numId="8" w16cid:durableId="1621492475">
    <w:abstractNumId w:val="0"/>
  </w:num>
  <w:num w:numId="9" w16cid:durableId="670723424">
    <w:abstractNumId w:val="3"/>
  </w:num>
  <w:num w:numId="10" w16cid:durableId="1330329769">
    <w:abstractNumId w:val="13"/>
  </w:num>
  <w:num w:numId="11" w16cid:durableId="1392194310">
    <w:abstractNumId w:val="12"/>
  </w:num>
  <w:num w:numId="12" w16cid:durableId="1295333676">
    <w:abstractNumId w:val="7"/>
  </w:num>
  <w:num w:numId="13" w16cid:durableId="1513687084">
    <w:abstractNumId w:val="4"/>
  </w:num>
  <w:num w:numId="14" w16cid:durableId="339742023">
    <w:abstractNumId w:val="10"/>
  </w:num>
  <w:num w:numId="15" w16cid:durableId="1143039730">
    <w:abstractNumId w:val="9"/>
  </w:num>
  <w:num w:numId="16" w16cid:durableId="2044281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AE"/>
    <w:rsid w:val="00003153"/>
    <w:rsid w:val="0002720A"/>
    <w:rsid w:val="001353AB"/>
    <w:rsid w:val="001840E0"/>
    <w:rsid w:val="003225C1"/>
    <w:rsid w:val="003A49C5"/>
    <w:rsid w:val="003B0E05"/>
    <w:rsid w:val="004446F3"/>
    <w:rsid w:val="004629E2"/>
    <w:rsid w:val="00492B06"/>
    <w:rsid w:val="004E0215"/>
    <w:rsid w:val="00573B6D"/>
    <w:rsid w:val="005E460D"/>
    <w:rsid w:val="00636EDF"/>
    <w:rsid w:val="00640800"/>
    <w:rsid w:val="006C3F21"/>
    <w:rsid w:val="006E74AC"/>
    <w:rsid w:val="0073240A"/>
    <w:rsid w:val="007843AE"/>
    <w:rsid w:val="007A5069"/>
    <w:rsid w:val="00856F23"/>
    <w:rsid w:val="00A65E04"/>
    <w:rsid w:val="00BD02A4"/>
    <w:rsid w:val="00BE3899"/>
    <w:rsid w:val="00BF54F2"/>
    <w:rsid w:val="00FD6689"/>
    <w:rsid w:val="03048874"/>
    <w:rsid w:val="0C19A8D7"/>
    <w:rsid w:val="0EAE74FA"/>
    <w:rsid w:val="13D6B278"/>
    <w:rsid w:val="19B5F0DD"/>
    <w:rsid w:val="1B5C1532"/>
    <w:rsid w:val="1E6B96D1"/>
    <w:rsid w:val="22F49C60"/>
    <w:rsid w:val="23DC3B47"/>
    <w:rsid w:val="24381B88"/>
    <w:rsid w:val="262BC0BF"/>
    <w:rsid w:val="2A88AAD8"/>
    <w:rsid w:val="418798A7"/>
    <w:rsid w:val="41F95D15"/>
    <w:rsid w:val="42DBB4F4"/>
    <w:rsid w:val="4A537AE7"/>
    <w:rsid w:val="55B6B05F"/>
    <w:rsid w:val="59738089"/>
    <w:rsid w:val="5EF71715"/>
    <w:rsid w:val="5F4EE446"/>
    <w:rsid w:val="671AB4B7"/>
    <w:rsid w:val="68A5F888"/>
    <w:rsid w:val="6E920673"/>
    <w:rsid w:val="6F0FD3C0"/>
    <w:rsid w:val="728E39B6"/>
    <w:rsid w:val="73129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94F6"/>
  <w15:docId w15:val="{0667E832-AA9E-4155-89FC-6980DA7E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B06"/>
    <w:pPr>
      <w:suppressAutoHyphens/>
      <w:spacing w:before="120" w:after="120" w:line="320" w:lineRule="exact"/>
    </w:pPr>
    <w:rPr>
      <w:rFonts w:ascii="Arial" w:hAnsi="Arial"/>
      <w:sz w:val="24"/>
      <w:szCs w:val="24"/>
    </w:rPr>
  </w:style>
  <w:style w:type="paragraph" w:styleId="Heading1">
    <w:name w:val="heading 1"/>
    <w:next w:val="Normal"/>
    <w:uiPriority w:val="9"/>
    <w:qFormat/>
    <w:pPr>
      <w:keepNext/>
      <w:suppressAutoHyphens/>
      <w:spacing w:after="360"/>
      <w:outlineLvl w:val="0"/>
    </w:pPr>
    <w:rPr>
      <w:rFonts w:ascii="Arial" w:hAnsi="Arial" w:cs="Arial"/>
      <w:bCs/>
      <w:color w:val="01D1AE"/>
      <w:sz w:val="32"/>
      <w:szCs w:val="32"/>
    </w:rPr>
  </w:style>
  <w:style w:type="paragraph" w:styleId="Heading2">
    <w:name w:val="heading 2"/>
    <w:basedOn w:val="Heading1"/>
    <w:next w:val="Normal"/>
    <w:uiPriority w:val="9"/>
    <w:semiHidden/>
    <w:unhideWhenUsed/>
    <w:qFormat/>
    <w:pPr>
      <w:spacing w:before="240" w:after="120" w:line="320" w:lineRule="exact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suppressAutoHyphens/>
    </w:pPr>
    <w:rPr>
      <w:rFonts w:ascii="Arial" w:hAnsi="Arial"/>
      <w:color w:val="999999"/>
      <w:szCs w:val="24"/>
    </w:rPr>
  </w:style>
  <w:style w:type="paragraph" w:styleId="Footer">
    <w:name w:val="footer"/>
    <w:pPr>
      <w:suppressAutoHyphens/>
      <w:jc w:val="right"/>
    </w:pPr>
    <w:rPr>
      <w:rFonts w:ascii="Arial" w:hAnsi="Arial"/>
      <w:sz w:val="18"/>
      <w:szCs w:val="24"/>
    </w:rPr>
  </w:style>
  <w:style w:type="character" w:customStyle="1" w:styleId="colour">
    <w:name w:val="colour"/>
    <w:rPr>
      <w:color w:val="01D1AE"/>
    </w:rPr>
  </w:style>
  <w:style w:type="paragraph" w:customStyle="1" w:styleId="Address">
    <w:name w:val="Address"/>
    <w:pPr>
      <w:tabs>
        <w:tab w:val="left" w:pos="170"/>
      </w:tabs>
      <w:suppressAutoHyphens/>
    </w:pPr>
    <w:rPr>
      <w:rFonts w:ascii="Arial" w:hAnsi="Arial"/>
      <w:sz w:val="22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act">
    <w:name w:val="contact"/>
    <w:pPr>
      <w:suppressAutoHyphens/>
      <w:ind w:left="284" w:hanging="284"/>
    </w:pPr>
    <w:rPr>
      <w:rFonts w:ascii="Arial" w:hAnsi="Arial"/>
      <w:sz w:val="22"/>
      <w:szCs w:val="24"/>
    </w:rPr>
  </w:style>
  <w:style w:type="character" w:styleId="PageNumber">
    <w:name w:val="page number"/>
    <w:basedOn w:val="DefaultParagraphFont"/>
  </w:style>
  <w:style w:type="paragraph" w:customStyle="1" w:styleId="webaddress">
    <w:name w:val="web address"/>
    <w:pPr>
      <w:suppressAutoHyphens/>
    </w:pPr>
    <w:rPr>
      <w:rFonts w:ascii="Arial" w:hAnsi="Arial"/>
      <w:b/>
      <w:sz w:val="18"/>
      <w:szCs w:val="24"/>
    </w:rPr>
  </w:style>
  <w:style w:type="paragraph" w:styleId="BlockText">
    <w:name w:val="Block Text"/>
    <w:basedOn w:val="Normal"/>
    <w:pPr>
      <w:ind w:left="144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  <w:szCs w:val="16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customStyle="1" w:styleId="EmailSignature1">
    <w:name w:val="Email Signature1"/>
    <w:basedOn w:val="Normal"/>
  </w:style>
  <w:style w:type="character" w:styleId="Emphasis">
    <w:name w:val="Emphasis"/>
    <w:rPr>
      <w:i/>
      <w:iCs/>
    </w:rPr>
  </w:style>
  <w:style w:type="paragraph" w:styleId="EnvelopeAddress">
    <w:name w:val="envelope address"/>
    <w:basedOn w:val="Normal"/>
    <w:pPr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Normal"/>
    <w:pPr>
      <w:numPr>
        <w:numId w:val="5"/>
      </w:numPr>
    </w:pPr>
  </w:style>
  <w:style w:type="paragraph" w:styleId="ListBullet3">
    <w:name w:val="List Bullet 3"/>
    <w:basedOn w:val="Normal"/>
    <w:pPr>
      <w:numPr>
        <w:numId w:val="6"/>
      </w:numPr>
    </w:pPr>
  </w:style>
  <w:style w:type="paragraph" w:styleId="ListBullet4">
    <w:name w:val="List Bullet 4"/>
    <w:basedOn w:val="Normal"/>
    <w:pPr>
      <w:numPr>
        <w:numId w:val="7"/>
      </w:numPr>
    </w:pPr>
  </w:style>
  <w:style w:type="paragraph" w:styleId="ListBullet5">
    <w:name w:val="List Bullet 5"/>
    <w:basedOn w:val="Normal"/>
    <w:pPr>
      <w:numPr>
        <w:numId w:val="8"/>
      </w:numPr>
    </w:pPr>
  </w:style>
  <w:style w:type="paragraph" w:styleId="ListContinue">
    <w:name w:val="List Continue"/>
    <w:basedOn w:val="Normal"/>
    <w:pPr>
      <w:ind w:left="283"/>
    </w:pPr>
  </w:style>
  <w:style w:type="paragraph" w:styleId="ListContinue2">
    <w:name w:val="List Continue 2"/>
    <w:basedOn w:val="Normal"/>
    <w:pPr>
      <w:ind w:left="566"/>
    </w:pPr>
  </w:style>
  <w:style w:type="paragraph" w:styleId="ListContinue3">
    <w:name w:val="List Continue 3"/>
    <w:basedOn w:val="Normal"/>
    <w:pPr>
      <w:ind w:left="849"/>
    </w:pPr>
  </w:style>
  <w:style w:type="paragraph" w:styleId="ListContinue4">
    <w:name w:val="List Continue 4"/>
    <w:basedOn w:val="Normal"/>
    <w:pPr>
      <w:ind w:left="1132"/>
    </w:pPr>
  </w:style>
  <w:style w:type="paragraph" w:styleId="ListContinue5">
    <w:name w:val="List Continue 5"/>
    <w:basedOn w:val="Normal"/>
    <w:pPr>
      <w:ind w:left="1415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134" w:hanging="1134"/>
    </w:pPr>
    <w:rPr>
      <w:rFonts w:cs="Arial"/>
    </w:rPr>
  </w:style>
  <w:style w:type="paragraph" w:styleId="NormalWeb">
    <w:name w:val="Normal (Web)"/>
    <w:basedOn w:val="Normal"/>
    <w:rPr>
      <w:rFonts w:ascii="Times New Roman" w:hAnsi="Times New Roman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rPr>
      <w:b/>
      <w:bCs/>
    </w:rPr>
  </w:style>
  <w:style w:type="paragraph" w:styleId="Subtitle">
    <w:name w:val="Subtitle"/>
    <w:basedOn w:val="Normal"/>
    <w:uiPriority w:val="11"/>
    <w:qFormat/>
    <w:pPr>
      <w:spacing w:after="60"/>
      <w:jc w:val="center"/>
      <w:outlineLvl w:val="1"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240" w:after="60"/>
      <w:jc w:val="center"/>
      <w:outlineLvl w:val="0"/>
    </w:pPr>
    <w:rPr>
      <w:rFonts w:cs="Arial"/>
      <w:b/>
      <w:bCs/>
      <w:kern w:val="3"/>
      <w:sz w:val="32"/>
      <w:szCs w:val="32"/>
    </w:rPr>
  </w:style>
  <w:style w:type="paragraph" w:styleId="FootnoteText">
    <w:name w:val="footnote text"/>
    <w:basedOn w:val="Normal"/>
    <w:pPr>
      <w:spacing w:before="0" w:after="0" w:line="280" w:lineRule="exact"/>
    </w:pPr>
    <w:rPr>
      <w:sz w:val="20"/>
    </w:rPr>
  </w:style>
  <w:style w:type="character" w:customStyle="1" w:styleId="FootnoteTextChar">
    <w:name w:val="Footnote Text Char"/>
    <w:rPr>
      <w:rFonts w:ascii="Arial" w:hAnsi="Arial"/>
      <w:szCs w:val="24"/>
    </w:rPr>
  </w:style>
  <w:style w:type="paragraph" w:customStyle="1" w:styleId="Addressee">
    <w:name w:val="Addressee"/>
    <w:basedOn w:val="contact"/>
  </w:style>
  <w:style w:type="paragraph" w:customStyle="1" w:styleId="Contact0">
    <w:name w:val="Contact"/>
    <w:basedOn w:val="Normal"/>
    <w:pPr>
      <w:tabs>
        <w:tab w:val="left" w:pos="284"/>
      </w:tabs>
      <w:spacing w:before="0" w:after="0"/>
    </w:pPr>
  </w:style>
  <w:style w:type="character" w:customStyle="1" w:styleId="contactChar">
    <w:name w:val="contact Char"/>
    <w:rPr>
      <w:rFonts w:ascii="Arial" w:hAnsi="Arial"/>
      <w:sz w:val="22"/>
      <w:szCs w:val="24"/>
    </w:rPr>
  </w:style>
  <w:style w:type="character" w:customStyle="1" w:styleId="AddresseeChar">
    <w:name w:val="Addressee Char"/>
    <w:rPr>
      <w:rFonts w:ascii="Arial" w:hAnsi="Arial"/>
      <w:sz w:val="22"/>
      <w:szCs w:val="24"/>
      <w:lang w:eastAsia="en-GB"/>
    </w:rPr>
  </w:style>
  <w:style w:type="character" w:customStyle="1" w:styleId="AddressChar">
    <w:name w:val="Address Char"/>
    <w:rPr>
      <w:rFonts w:ascii="Arial" w:hAnsi="Arial"/>
      <w:sz w:val="22"/>
      <w:szCs w:val="16"/>
      <w:lang w:eastAsia="en-GB"/>
    </w:rPr>
  </w:style>
  <w:style w:type="character" w:customStyle="1" w:styleId="ContactChar0">
    <w:name w:val="Contact Char"/>
    <w:rPr>
      <w:rFonts w:ascii="Arial" w:hAnsi="Arial"/>
      <w:sz w:val="22"/>
      <w:szCs w:val="24"/>
      <w:lang w:eastAsia="en-GB"/>
    </w:rPr>
  </w:style>
  <w:style w:type="paragraph" w:styleId="ListParagraph">
    <w:name w:val="List Paragraph"/>
    <w:basedOn w:val="Normal"/>
    <w:pPr>
      <w:ind w:left="720"/>
    </w:p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DocumentMap">
    <w:name w:val="Document Map"/>
    <w:basedOn w:val="Normal"/>
    <w:pPr>
      <w:spacing w:before="0" w:after="0" w:line="240" w:lineRule="auto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rPr>
      <w:rFonts w:ascii="Lucida Grande" w:hAnsi="Lucida Grande" w:cs="Lucida Grande"/>
      <w:sz w:val="24"/>
      <w:szCs w:val="24"/>
    </w:rPr>
  </w:style>
  <w:style w:type="character" w:customStyle="1" w:styleId="HeaderChar">
    <w:name w:val="Header Char"/>
    <w:basedOn w:val="DefaultParagraphFont"/>
    <w:rPr>
      <w:rFonts w:ascii="Arial" w:hAnsi="Arial"/>
      <w:color w:val="999999"/>
      <w:szCs w:val="24"/>
    </w:rPr>
  </w:style>
  <w:style w:type="paragraph" w:customStyle="1" w:styleId="bullet">
    <w:name w:val="bullet"/>
    <w:basedOn w:val="Normal"/>
    <w:pPr>
      <w:widowControl w:val="0"/>
      <w:tabs>
        <w:tab w:val="left" w:pos="0"/>
        <w:tab w:val="left" w:pos="340"/>
        <w:tab w:val="left" w:pos="680"/>
      </w:tabs>
      <w:autoSpaceDE w:val="0"/>
      <w:spacing w:before="0" w:after="113" w:line="260" w:lineRule="atLeast"/>
      <w:ind w:left="283" w:hanging="283"/>
      <w:textAlignment w:val="center"/>
    </w:pPr>
    <w:rPr>
      <w:rFonts w:ascii="Frutiger-Roman" w:eastAsia="MS Mincho" w:hAnsi="Frutiger-Roman" w:cs="Frutiger-Roman"/>
      <w:color w:val="0091FF"/>
      <w:spacing w:val="-2"/>
      <w:sz w:val="22"/>
      <w:szCs w:val="22"/>
      <w:lang w:eastAsia="en-US"/>
    </w:rPr>
  </w:style>
  <w:style w:type="paragraph" w:customStyle="1" w:styleId="Body1">
    <w:name w:val="Body 1"/>
    <w:basedOn w:val="Normal"/>
    <w:pPr>
      <w:widowControl w:val="0"/>
      <w:autoSpaceDE w:val="0"/>
      <w:spacing w:before="0" w:after="113" w:line="280" w:lineRule="atLeast"/>
      <w:textAlignment w:val="center"/>
    </w:pPr>
    <w:rPr>
      <w:rFonts w:ascii="Frutiger-Light" w:eastAsia="MS Mincho" w:hAnsi="Frutiger-Light" w:cs="Frutiger-Light"/>
      <w:color w:val="000000"/>
      <w:spacing w:val="-2"/>
      <w:sz w:val="22"/>
      <w:szCs w:val="22"/>
      <w:lang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spacing w:before="0" w:after="0" w:line="240" w:lineRule="auto"/>
    </w:pPr>
    <w:rPr>
      <w:rFonts w:ascii="Cambria" w:eastAsia="MS Mincho" w:hAnsi="Cambri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rPr>
      <w:rFonts w:ascii="Cambria" w:eastAsia="MS Mincho" w:hAnsi="Cambria"/>
      <w:lang w:val="en-US" w:eastAsia="en-US"/>
    </w:rPr>
  </w:style>
  <w:style w:type="paragraph" w:styleId="CommentSubject">
    <w:name w:val="annotation subject"/>
    <w:basedOn w:val="CommentText"/>
    <w:next w:val="CommentText"/>
    <w:pPr>
      <w:spacing w:before="120" w:after="120"/>
    </w:pPr>
    <w:rPr>
      <w:rFonts w:ascii="Arial" w:eastAsia="Times New Roman" w:hAnsi="Arial"/>
      <w:b/>
      <w:bCs/>
      <w:lang w:val="en-GB" w:eastAsia="en-GB"/>
    </w:rPr>
  </w:style>
  <w:style w:type="character" w:customStyle="1" w:styleId="CommentSubjectChar">
    <w:name w:val="Comment Subject Char"/>
    <w:basedOn w:val="CommentTextChar"/>
    <w:rPr>
      <w:rFonts w:ascii="Arial" w:eastAsia="MS Mincho" w:hAnsi="Arial"/>
      <w:b/>
      <w:bCs/>
      <w:lang w:val="en-US" w:eastAsia="en-US"/>
    </w:rPr>
  </w:style>
  <w:style w:type="paragraph" w:styleId="Revision">
    <w:name w:val="Revision"/>
    <w:pPr>
      <w:suppressAutoHyphens/>
    </w:pPr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pPr>
      <w:autoSpaceDE w:val="0"/>
      <w:spacing w:before="0" w:after="140" w:line="270" w:lineRule="atLeast"/>
      <w:textAlignment w:val="center"/>
    </w:pPr>
    <w:rPr>
      <w:rFonts w:ascii="Frutiger-Light" w:eastAsia="Calibri" w:hAnsi="Frutiger-Light" w:cs="Frutiger-Light"/>
      <w:color w:val="000000"/>
      <w:spacing w:val="-2"/>
      <w:sz w:val="22"/>
      <w:szCs w:val="22"/>
      <w:lang w:eastAsia="en-US"/>
    </w:rPr>
  </w:style>
  <w:style w:type="character" w:customStyle="1" w:styleId="qowt-font6-arial">
    <w:name w:val="qowt-font6-arial"/>
    <w:basedOn w:val="DefaultParagraphFont"/>
  </w:style>
  <w:style w:type="numbering" w:customStyle="1" w:styleId="1111111">
    <w:name w:val="1 / 1.1 / 1.1.11"/>
    <w:basedOn w:val="NoList"/>
    <w:pPr>
      <w:numPr>
        <w:numId w:val="1"/>
      </w:numPr>
    </w:pPr>
  </w:style>
  <w:style w:type="numbering" w:customStyle="1" w:styleId="1ai1">
    <w:name w:val="1 / a / i1"/>
    <w:basedOn w:val="NoList"/>
    <w:pPr>
      <w:numPr>
        <w:numId w:val="2"/>
      </w:numPr>
    </w:pPr>
  </w:style>
  <w:style w:type="numbering" w:customStyle="1" w:styleId="ArticleSection1">
    <w:name w:val="Article / Section1"/>
    <w:basedOn w:val="NoList"/>
    <w:pPr>
      <w:numPr>
        <w:numId w:val="3"/>
      </w:numPr>
    </w:pPr>
  </w:style>
  <w:style w:type="numbering" w:customStyle="1" w:styleId="LFO1">
    <w:name w:val="LFO1"/>
    <w:basedOn w:val="NoList"/>
    <w:pPr>
      <w:numPr>
        <w:numId w:val="4"/>
      </w:numPr>
    </w:pPr>
  </w:style>
  <w:style w:type="numbering" w:customStyle="1" w:styleId="LFO2">
    <w:name w:val="LFO2"/>
    <w:basedOn w:val="NoList"/>
    <w:pPr>
      <w:numPr>
        <w:numId w:val="5"/>
      </w:numPr>
    </w:pPr>
  </w:style>
  <w:style w:type="numbering" w:customStyle="1" w:styleId="LFO3">
    <w:name w:val="LFO3"/>
    <w:basedOn w:val="NoList"/>
    <w:pPr>
      <w:numPr>
        <w:numId w:val="6"/>
      </w:numPr>
    </w:pPr>
  </w:style>
  <w:style w:type="numbering" w:customStyle="1" w:styleId="LFO4">
    <w:name w:val="LFO4"/>
    <w:basedOn w:val="NoList"/>
    <w:pPr>
      <w:numPr>
        <w:numId w:val="7"/>
      </w:numPr>
    </w:pPr>
  </w:style>
  <w:style w:type="numbering" w:customStyle="1" w:styleId="LFO5">
    <w:name w:val="LFO5"/>
    <w:basedOn w:val="NoList"/>
    <w:pPr>
      <w:numPr>
        <w:numId w:val="8"/>
      </w:numPr>
    </w:pPr>
  </w:style>
  <w:style w:type="numbering" w:customStyle="1" w:styleId="LFO6">
    <w:name w:val="LFO6"/>
    <w:basedOn w:val="NoList"/>
    <w:pPr>
      <w:numPr>
        <w:numId w:val="9"/>
      </w:numPr>
    </w:pPr>
  </w:style>
  <w:style w:type="numbering" w:customStyle="1" w:styleId="LFO7">
    <w:name w:val="LFO7"/>
    <w:basedOn w:val="NoList"/>
    <w:pPr>
      <w:numPr>
        <w:numId w:val="10"/>
      </w:numPr>
    </w:pPr>
  </w:style>
  <w:style w:type="numbering" w:customStyle="1" w:styleId="LFO8">
    <w:name w:val="LFO8"/>
    <w:basedOn w:val="NoList"/>
    <w:pPr>
      <w:numPr>
        <w:numId w:val="11"/>
      </w:numPr>
    </w:pPr>
  </w:style>
  <w:style w:type="numbering" w:customStyle="1" w:styleId="LFO9">
    <w:name w:val="LFO9"/>
    <w:basedOn w:val="NoList"/>
    <w:pPr>
      <w:numPr>
        <w:numId w:val="12"/>
      </w:numPr>
    </w:pPr>
  </w:style>
  <w:style w:type="numbering" w:customStyle="1" w:styleId="LFO10">
    <w:name w:val="LFO10"/>
    <w:basedOn w:val="NoList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pre-school-vaccinations-a-guide-to-vaccinations-from-2-to-5-yea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pre-school-vaccinations-a-guide-to-vaccinations-from-2-to-5-ye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8676-86EF-45BD-959A-83E4C756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Public Health England</dc:creator>
  <cp:keywords>letter</cp:keywords>
  <cp:lastModifiedBy>Cherstyn Hurley</cp:lastModifiedBy>
  <cp:revision>2</cp:revision>
  <cp:lastPrinted>2016-06-28T15:37:00Z</cp:lastPrinted>
  <dcterms:created xsi:type="dcterms:W3CDTF">2025-12-23T16:35:00Z</dcterms:created>
  <dcterms:modified xsi:type="dcterms:W3CDTF">2025-12-23T16:35:00Z</dcterms:modified>
</cp:coreProperties>
</file>