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CB0CB" w14:textId="4B6FDF48" w:rsidR="006B5F5E" w:rsidRDefault="00F13FD7" w:rsidP="003C0B59">
      <w:pPr>
        <w:spacing w:after="0" w:line="259" w:lineRule="auto"/>
        <w:ind w:left="0" w:firstLine="0"/>
      </w:pPr>
      <w:r>
        <w:rPr>
          <w:sz w:val="12"/>
        </w:rPr>
        <w:t xml:space="preserve">  </w:t>
      </w:r>
      <w:r w:rsidR="006B5F5E">
        <w:rPr>
          <w:noProof/>
        </w:rPr>
        <w:drawing>
          <wp:inline distT="0" distB="0" distL="0" distR="0" wp14:anchorId="3BF75428" wp14:editId="24C63904">
            <wp:extent cx="4441372" cy="525774"/>
            <wp:effectExtent l="0" t="0" r="0" b="8255"/>
            <wp:docPr id="3"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7980" cy="540762"/>
                    </a:xfrm>
                    <a:prstGeom prst="rect">
                      <a:avLst/>
                    </a:prstGeom>
                    <a:noFill/>
                    <a:ln>
                      <a:noFill/>
                    </a:ln>
                  </pic:spPr>
                </pic:pic>
              </a:graphicData>
            </a:graphic>
          </wp:inline>
        </w:drawing>
      </w:r>
    </w:p>
    <w:p w14:paraId="33C26BC3" w14:textId="3D549915" w:rsidR="00F65B6F" w:rsidRPr="002D6170" w:rsidRDefault="001E40EF">
      <w:pPr>
        <w:spacing w:after="0" w:line="259" w:lineRule="auto"/>
        <w:ind w:left="0" w:firstLine="0"/>
        <w:rPr>
          <w:rFonts w:ascii="Arial" w:hAnsi="Arial" w:cs="Arial"/>
          <w:sz w:val="40"/>
          <w:szCs w:val="40"/>
        </w:rPr>
      </w:pPr>
      <w:r w:rsidRPr="002D6170">
        <w:rPr>
          <w:rFonts w:ascii="Arial" w:hAnsi="Arial" w:cs="Arial"/>
          <w:b/>
          <w:sz w:val="40"/>
          <w:szCs w:val="40"/>
        </w:rPr>
        <w:t>Order</w:t>
      </w:r>
      <w:r w:rsidR="00206490" w:rsidRPr="002D6170">
        <w:rPr>
          <w:rFonts w:ascii="Arial" w:hAnsi="Arial" w:cs="Arial"/>
          <w:b/>
          <w:sz w:val="40"/>
          <w:szCs w:val="40"/>
        </w:rPr>
        <w:t xml:space="preserve"> </w:t>
      </w:r>
      <w:r w:rsidR="00F13FD7" w:rsidRPr="002D6170">
        <w:rPr>
          <w:rFonts w:ascii="Arial" w:hAnsi="Arial" w:cs="Arial"/>
          <w:b/>
          <w:sz w:val="40"/>
          <w:szCs w:val="40"/>
        </w:rPr>
        <w:t xml:space="preserve">Decision </w:t>
      </w:r>
    </w:p>
    <w:p w14:paraId="602F0418" w14:textId="7EA68041" w:rsidR="0078126A" w:rsidRPr="002D6170" w:rsidRDefault="0078126A" w:rsidP="001E6A86">
      <w:pPr>
        <w:spacing w:after="207" w:line="259" w:lineRule="auto"/>
        <w:ind w:left="0" w:firstLine="0"/>
        <w:rPr>
          <w:rFonts w:ascii="Arial" w:hAnsi="Arial" w:cs="Arial"/>
        </w:rPr>
      </w:pPr>
      <w:r w:rsidRPr="002D6170">
        <w:rPr>
          <w:rFonts w:ascii="Arial" w:hAnsi="Arial" w:cs="Arial"/>
        </w:rPr>
        <w:t>Si</w:t>
      </w:r>
      <w:r w:rsidR="008D53FF" w:rsidRPr="002D6170">
        <w:rPr>
          <w:rFonts w:ascii="Arial" w:hAnsi="Arial" w:cs="Arial"/>
        </w:rPr>
        <w:t>te visit on 1 October 2025</w:t>
      </w:r>
    </w:p>
    <w:p w14:paraId="36EC1279" w14:textId="74D9D4F0" w:rsidR="00F65B6F" w:rsidRPr="002D6170" w:rsidRDefault="001E6A86" w:rsidP="001E6A86">
      <w:pPr>
        <w:spacing w:after="207" w:line="259" w:lineRule="auto"/>
        <w:ind w:left="0" w:firstLine="0"/>
        <w:rPr>
          <w:rFonts w:ascii="Arial" w:hAnsi="Arial" w:cs="Arial"/>
          <w:b/>
          <w:bCs/>
        </w:rPr>
      </w:pPr>
      <w:r w:rsidRPr="002D6170">
        <w:rPr>
          <w:rFonts w:ascii="Arial" w:hAnsi="Arial" w:cs="Arial"/>
          <w:b/>
          <w:bCs/>
        </w:rPr>
        <w:t>by</w:t>
      </w:r>
      <w:r w:rsidR="00F13FD7" w:rsidRPr="002D6170">
        <w:rPr>
          <w:rFonts w:ascii="Arial" w:hAnsi="Arial" w:cs="Arial"/>
          <w:b/>
          <w:bCs/>
        </w:rPr>
        <w:t xml:space="preserve"> </w:t>
      </w:r>
      <w:r w:rsidR="0300B894" w:rsidRPr="002D6170">
        <w:rPr>
          <w:rFonts w:ascii="Arial" w:hAnsi="Arial" w:cs="Arial"/>
          <w:b/>
          <w:bCs/>
        </w:rPr>
        <w:t>Paul Freer</w:t>
      </w:r>
      <w:r w:rsidR="00F13FD7" w:rsidRPr="002D6170">
        <w:rPr>
          <w:rFonts w:ascii="Arial" w:hAnsi="Arial" w:cs="Arial"/>
          <w:b/>
          <w:bCs/>
        </w:rPr>
        <w:t xml:space="preserve"> </w:t>
      </w:r>
      <w:r w:rsidR="00435C92" w:rsidRPr="002D6170">
        <w:rPr>
          <w:rFonts w:ascii="Arial" w:hAnsi="Arial" w:cs="Arial"/>
          <w:b/>
          <w:bCs/>
          <w:sz w:val="16"/>
          <w:szCs w:val="16"/>
        </w:rPr>
        <w:t>BA (Hons) LLM PhD MRTPI</w:t>
      </w:r>
    </w:p>
    <w:p w14:paraId="198D880C" w14:textId="77777777" w:rsidR="00F65B6F" w:rsidRPr="002D6170" w:rsidRDefault="00F13FD7">
      <w:pPr>
        <w:spacing w:after="146" w:line="259" w:lineRule="auto"/>
        <w:ind w:left="-5" w:hanging="10"/>
        <w:rPr>
          <w:rFonts w:ascii="Arial" w:hAnsi="Arial" w:cs="Arial"/>
          <w:sz w:val="16"/>
          <w:szCs w:val="16"/>
        </w:rPr>
      </w:pPr>
      <w:r w:rsidRPr="002D6170">
        <w:rPr>
          <w:rFonts w:ascii="Arial" w:hAnsi="Arial" w:cs="Arial"/>
          <w:b/>
          <w:sz w:val="16"/>
          <w:szCs w:val="16"/>
        </w:rPr>
        <w:t xml:space="preserve">an Inspector on direction of the Secretary of State for Environment, Food and Rural Affairs </w:t>
      </w:r>
    </w:p>
    <w:p w14:paraId="65A8F0E6" w14:textId="3C2550E3" w:rsidR="00F65B6F" w:rsidRPr="002D6170" w:rsidRDefault="00F13FD7">
      <w:pPr>
        <w:spacing w:after="0" w:line="259" w:lineRule="auto"/>
        <w:ind w:left="-5" w:hanging="10"/>
        <w:rPr>
          <w:sz w:val="16"/>
          <w:szCs w:val="16"/>
        </w:rPr>
      </w:pPr>
      <w:r w:rsidRPr="002D6170">
        <w:rPr>
          <w:rFonts w:ascii="Arial" w:hAnsi="Arial" w:cs="Arial"/>
          <w:b/>
          <w:sz w:val="16"/>
          <w:szCs w:val="16"/>
        </w:rPr>
        <w:t>Decision date:</w:t>
      </w:r>
      <w:r w:rsidRPr="002D6170">
        <w:rPr>
          <w:b/>
          <w:sz w:val="16"/>
          <w:szCs w:val="16"/>
        </w:rPr>
        <w:t xml:space="preserve">  </w:t>
      </w:r>
      <w:r w:rsidR="002D6170">
        <w:rPr>
          <w:b/>
          <w:sz w:val="16"/>
          <w:szCs w:val="16"/>
        </w:rPr>
        <w:t>11 December 2025</w:t>
      </w:r>
    </w:p>
    <w:p w14:paraId="1D2E9EC5" w14:textId="77777777" w:rsidR="00F65B6F" w:rsidRDefault="00F13FD7">
      <w:pPr>
        <w:spacing w:after="40" w:line="259" w:lineRule="auto"/>
        <w:ind w:left="-14" w:right="-52" w:firstLine="0"/>
      </w:pPr>
      <w:r>
        <w:rPr>
          <w:rFonts w:ascii="Calibri" w:eastAsia="Calibri" w:hAnsi="Calibri" w:cs="Calibri"/>
          <w:noProof/>
        </w:rPr>
        <mc:AlternateContent>
          <mc:Choice Requires="wpg">
            <w:drawing>
              <wp:inline distT="0" distB="0" distL="0" distR="0" wp14:anchorId="4ED691EC" wp14:editId="18A8D78A">
                <wp:extent cx="5950585" cy="6096"/>
                <wp:effectExtent l="0" t="0" r="0" b="0"/>
                <wp:docPr id="11334" name="Group 11334"/>
                <wp:cNvGraphicFramePr/>
                <a:graphic xmlns:a="http://schemas.openxmlformats.org/drawingml/2006/main">
                  <a:graphicData uri="http://schemas.microsoft.com/office/word/2010/wordprocessingGroup">
                    <wpg:wgp>
                      <wpg:cNvGrpSpPr/>
                      <wpg:grpSpPr>
                        <a:xfrm>
                          <a:off x="0" y="0"/>
                          <a:ext cx="5950585" cy="6096"/>
                          <a:chOff x="0" y="0"/>
                          <a:chExt cx="5950585" cy="6096"/>
                        </a:xfrm>
                      </wpg:grpSpPr>
                      <wps:wsp>
                        <wps:cNvPr id="12292" name="Shape 12292"/>
                        <wps:cNvSpPr/>
                        <wps:spPr>
                          <a:xfrm>
                            <a:off x="0" y="0"/>
                            <a:ext cx="5950585" cy="9144"/>
                          </a:xfrm>
                          <a:custGeom>
                            <a:avLst/>
                            <a:gdLst/>
                            <a:ahLst/>
                            <a:cxnLst/>
                            <a:rect l="0" t="0" r="0" b="0"/>
                            <a:pathLst>
                              <a:path w="5950585" h="9144">
                                <a:moveTo>
                                  <a:pt x="0" y="0"/>
                                </a:moveTo>
                                <a:lnTo>
                                  <a:pt x="5950585" y="0"/>
                                </a:lnTo>
                                <a:lnTo>
                                  <a:pt x="5950585"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06980D" id="Group 11334" o:spid="_x0000_s1026" style="width:468.55pt;height:.5pt;mso-position-horizontal-relative:char;mso-position-vertical-relative:line" coordsize="595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">
                <v:shape id="Shape 12292" o:spid="_x0000_s1027" style="position:absolute;width:59505;height:91;visibility:visible;mso-wrap-style:square;v-text-anchor:top" coordsize="59505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" path="m,l5950585,r,9144l,9144,,e" fillcolor="black" stroked="f" strokeweight="0">
                  <v:stroke endcap="round"/>
                  <v:path arrowok="t" textboxrect="0,0,5950585,9144"/>
                </v:shape>
                <w10:anchorlock/>
              </v:group>
            </w:pict>
          </mc:Fallback>
        </mc:AlternateContent>
      </w:r>
    </w:p>
    <w:p w14:paraId="208D9EAB" w14:textId="77777777" w:rsidR="00F65B6F" w:rsidRDefault="00F13FD7">
      <w:pPr>
        <w:spacing w:after="41" w:line="259" w:lineRule="auto"/>
        <w:ind w:left="0" w:firstLine="0"/>
      </w:pPr>
      <w:r>
        <w:rPr>
          <w:sz w:val="16"/>
        </w:rPr>
        <w:t xml:space="preserve"> </w:t>
      </w:r>
    </w:p>
    <w:tbl>
      <w:tblPr>
        <w:tblW w:w="0" w:type="auto"/>
        <w:tblLayout w:type="fixed"/>
        <w:tblLook w:val="0000" w:firstRow="0" w:lastRow="0" w:firstColumn="0" w:lastColumn="0" w:noHBand="0" w:noVBand="0"/>
      </w:tblPr>
      <w:tblGrid>
        <w:gridCol w:w="9520"/>
      </w:tblGrid>
      <w:tr w:rsidR="00D73B42" w:rsidRPr="002D6170" w14:paraId="6767A4F6" w14:textId="77777777" w:rsidTr="00CE7D9F">
        <w:tc>
          <w:tcPr>
            <w:tcW w:w="9520" w:type="dxa"/>
          </w:tcPr>
          <w:p w14:paraId="35C526A0" w14:textId="71931BEE" w:rsidR="00D73B42" w:rsidRPr="002D6170" w:rsidRDefault="00D73B42" w:rsidP="00CE7D9F">
            <w:pPr>
              <w:spacing w:after="60"/>
              <w:rPr>
                <w:rFonts w:ascii="Arial" w:hAnsi="Arial" w:cs="Arial"/>
                <w:b/>
              </w:rPr>
            </w:pPr>
            <w:r w:rsidRPr="002D6170">
              <w:rPr>
                <w:rFonts w:ascii="Arial" w:hAnsi="Arial" w:cs="Arial"/>
                <w:b/>
              </w:rPr>
              <w:t>Order Ref: ROW/333</w:t>
            </w:r>
            <w:r w:rsidR="00F44CF2" w:rsidRPr="002D6170">
              <w:rPr>
                <w:rFonts w:ascii="Arial" w:hAnsi="Arial" w:cs="Arial"/>
                <w:b/>
              </w:rPr>
              <w:t>9</w:t>
            </w:r>
            <w:r w:rsidR="00705E08" w:rsidRPr="002D6170">
              <w:rPr>
                <w:rFonts w:ascii="Arial" w:hAnsi="Arial" w:cs="Arial"/>
                <w:b/>
              </w:rPr>
              <w:t>6</w:t>
            </w:r>
            <w:r w:rsidR="006E1C79" w:rsidRPr="002D6170">
              <w:rPr>
                <w:rFonts w:ascii="Arial" w:hAnsi="Arial" w:cs="Arial"/>
                <w:b/>
              </w:rPr>
              <w:t>5</w:t>
            </w:r>
            <w:r w:rsidR="00F44CF2" w:rsidRPr="002D6170">
              <w:rPr>
                <w:rFonts w:ascii="Arial" w:hAnsi="Arial" w:cs="Arial"/>
                <w:b/>
              </w:rPr>
              <w:t>3</w:t>
            </w:r>
          </w:p>
        </w:tc>
      </w:tr>
      <w:tr w:rsidR="00D73B42" w:rsidRPr="002D6170" w14:paraId="6E0F9E6E" w14:textId="77777777" w:rsidTr="00CE7D9F">
        <w:tc>
          <w:tcPr>
            <w:tcW w:w="9520" w:type="dxa"/>
          </w:tcPr>
          <w:p w14:paraId="0E304D3C" w14:textId="0328B18D" w:rsidR="00D73B42" w:rsidRPr="002D6170" w:rsidRDefault="00D73B42" w:rsidP="00CE7D9F">
            <w:pPr>
              <w:pStyle w:val="TBullet"/>
              <w:rPr>
                <w:rFonts w:ascii="Arial" w:hAnsi="Arial" w:cs="Arial"/>
                <w:sz w:val="22"/>
                <w:szCs w:val="22"/>
              </w:rPr>
            </w:pPr>
            <w:r w:rsidRPr="002D6170">
              <w:rPr>
                <w:rFonts w:ascii="Arial" w:hAnsi="Arial" w:cs="Arial"/>
                <w:sz w:val="22"/>
                <w:szCs w:val="22"/>
              </w:rPr>
              <w:t xml:space="preserve">This Order is made under Section 53 (2) (b) of the Wildlife and Countryside Act 1981 (the 1981 Act) and is known as </w:t>
            </w:r>
            <w:r w:rsidR="00BA0B51" w:rsidRPr="002D6170">
              <w:rPr>
                <w:rFonts w:ascii="Arial" w:hAnsi="Arial" w:cs="Arial"/>
                <w:sz w:val="22"/>
                <w:szCs w:val="22"/>
              </w:rPr>
              <w:t xml:space="preserve">Lake District </w:t>
            </w:r>
            <w:r w:rsidR="00630B97" w:rsidRPr="002D6170">
              <w:rPr>
                <w:rFonts w:ascii="Arial" w:hAnsi="Arial" w:cs="Arial"/>
                <w:sz w:val="22"/>
                <w:szCs w:val="22"/>
              </w:rPr>
              <w:t>National Park Authority Definitive Map M</w:t>
            </w:r>
            <w:r w:rsidR="00955358" w:rsidRPr="002D6170">
              <w:rPr>
                <w:rFonts w:ascii="Arial" w:hAnsi="Arial" w:cs="Arial"/>
                <w:sz w:val="22"/>
                <w:szCs w:val="22"/>
              </w:rPr>
              <w:t>odification Order, Footpath 409</w:t>
            </w:r>
            <w:r w:rsidR="00C4270C" w:rsidRPr="002D6170">
              <w:rPr>
                <w:rFonts w:ascii="Arial" w:hAnsi="Arial" w:cs="Arial"/>
                <w:sz w:val="22"/>
                <w:szCs w:val="22"/>
              </w:rPr>
              <w:t>0</w:t>
            </w:r>
            <w:r w:rsidR="00004449" w:rsidRPr="002D6170">
              <w:rPr>
                <w:rFonts w:ascii="Arial" w:hAnsi="Arial" w:cs="Arial"/>
                <w:sz w:val="22"/>
                <w:szCs w:val="22"/>
              </w:rPr>
              <w:t>52/419049</w:t>
            </w:r>
            <w:r w:rsidR="00C4270C" w:rsidRPr="002D6170">
              <w:rPr>
                <w:rFonts w:ascii="Arial" w:hAnsi="Arial" w:cs="Arial"/>
                <w:sz w:val="22"/>
                <w:szCs w:val="22"/>
              </w:rPr>
              <w:t xml:space="preserve">, Gaterigghow Bridge to Hollins Bridge along </w:t>
            </w:r>
            <w:r w:rsidR="008D6322" w:rsidRPr="002D6170">
              <w:rPr>
                <w:rFonts w:ascii="Arial" w:hAnsi="Arial" w:cs="Arial"/>
                <w:sz w:val="22"/>
                <w:szCs w:val="22"/>
              </w:rPr>
              <w:t xml:space="preserve">the River Irt, </w:t>
            </w:r>
            <w:r w:rsidR="009061BD" w:rsidRPr="002D6170">
              <w:rPr>
                <w:rFonts w:ascii="Arial" w:hAnsi="Arial" w:cs="Arial"/>
                <w:sz w:val="22"/>
                <w:szCs w:val="22"/>
              </w:rPr>
              <w:t>Parishes</w:t>
            </w:r>
            <w:r w:rsidR="008D6322" w:rsidRPr="002D6170">
              <w:rPr>
                <w:rFonts w:ascii="Arial" w:hAnsi="Arial" w:cs="Arial"/>
                <w:sz w:val="22"/>
                <w:szCs w:val="22"/>
              </w:rPr>
              <w:t xml:space="preserve"> of Gosforth and Wasdale</w:t>
            </w:r>
          </w:p>
        </w:tc>
      </w:tr>
      <w:tr w:rsidR="00D73B42" w:rsidRPr="002D6170" w14:paraId="299B911D" w14:textId="77777777" w:rsidTr="00CE7D9F">
        <w:tc>
          <w:tcPr>
            <w:tcW w:w="9520" w:type="dxa"/>
          </w:tcPr>
          <w:p w14:paraId="683DE588" w14:textId="6046F9C9" w:rsidR="00D73B42" w:rsidRPr="002D6170" w:rsidRDefault="00D73B42" w:rsidP="00CE7D9F">
            <w:pPr>
              <w:pStyle w:val="TBullet"/>
              <w:rPr>
                <w:rFonts w:ascii="Arial" w:hAnsi="Arial" w:cs="Arial"/>
                <w:sz w:val="22"/>
                <w:szCs w:val="22"/>
              </w:rPr>
            </w:pPr>
            <w:r w:rsidRPr="002D6170">
              <w:rPr>
                <w:rFonts w:ascii="Arial" w:hAnsi="Arial" w:cs="Arial"/>
                <w:sz w:val="22"/>
                <w:szCs w:val="22"/>
              </w:rPr>
              <w:t xml:space="preserve">The Order is dated </w:t>
            </w:r>
            <w:r w:rsidR="00051F5C" w:rsidRPr="002D6170">
              <w:rPr>
                <w:rFonts w:ascii="Arial" w:hAnsi="Arial" w:cs="Arial"/>
                <w:sz w:val="22"/>
                <w:szCs w:val="22"/>
              </w:rPr>
              <w:t>8 March 2023</w:t>
            </w:r>
            <w:r w:rsidRPr="002D6170">
              <w:rPr>
                <w:rFonts w:ascii="Arial" w:hAnsi="Arial" w:cs="Arial"/>
                <w:sz w:val="22"/>
                <w:szCs w:val="22"/>
              </w:rPr>
              <w:t xml:space="preserve"> and proposes to modify the Definitive Map and Statement for the area by the addition of a footpath as shown in the Order plan and described in the Order Schedule.</w:t>
            </w:r>
          </w:p>
        </w:tc>
      </w:tr>
      <w:tr w:rsidR="00D73B42" w:rsidRPr="002D6170" w14:paraId="2D1B8F8C" w14:textId="77777777" w:rsidTr="00CE7D9F">
        <w:tc>
          <w:tcPr>
            <w:tcW w:w="9520" w:type="dxa"/>
          </w:tcPr>
          <w:p w14:paraId="501ABEEE" w14:textId="1AA178BF" w:rsidR="00D73B42" w:rsidRPr="002D6170" w:rsidRDefault="00D73B42" w:rsidP="00CE7D9F">
            <w:pPr>
              <w:pStyle w:val="TBullet"/>
              <w:rPr>
                <w:rFonts w:ascii="Arial" w:hAnsi="Arial" w:cs="Arial"/>
                <w:sz w:val="22"/>
                <w:szCs w:val="22"/>
              </w:rPr>
            </w:pPr>
            <w:r w:rsidRPr="002D6170">
              <w:rPr>
                <w:rFonts w:ascii="Arial" w:hAnsi="Arial" w:cs="Arial"/>
                <w:sz w:val="22"/>
                <w:szCs w:val="22"/>
              </w:rPr>
              <w:t>There were two objections outstanding when</w:t>
            </w:r>
            <w:r w:rsidR="000D7519" w:rsidRPr="002D6170">
              <w:rPr>
                <w:rFonts w:ascii="Arial" w:hAnsi="Arial" w:cs="Arial"/>
                <w:sz w:val="22"/>
                <w:szCs w:val="22"/>
              </w:rPr>
              <w:t xml:space="preserve"> the L</w:t>
            </w:r>
            <w:r w:rsidR="00371327" w:rsidRPr="002D6170">
              <w:rPr>
                <w:rFonts w:ascii="Arial" w:hAnsi="Arial" w:cs="Arial"/>
                <w:sz w:val="22"/>
                <w:szCs w:val="22"/>
              </w:rPr>
              <w:t>ak</w:t>
            </w:r>
            <w:r w:rsidR="000D7519" w:rsidRPr="002D6170">
              <w:rPr>
                <w:rFonts w:ascii="Arial" w:hAnsi="Arial" w:cs="Arial"/>
                <w:sz w:val="22"/>
                <w:szCs w:val="22"/>
              </w:rPr>
              <w:t xml:space="preserve">e District </w:t>
            </w:r>
            <w:r w:rsidR="00371327" w:rsidRPr="002D6170">
              <w:rPr>
                <w:rFonts w:ascii="Arial" w:hAnsi="Arial" w:cs="Arial"/>
                <w:sz w:val="22"/>
                <w:szCs w:val="22"/>
              </w:rPr>
              <w:t>National Park Authority</w:t>
            </w:r>
            <w:r w:rsidRPr="002D6170">
              <w:rPr>
                <w:rFonts w:ascii="Arial" w:hAnsi="Arial" w:cs="Arial"/>
                <w:sz w:val="22"/>
                <w:szCs w:val="22"/>
              </w:rPr>
              <w:t xml:space="preserve"> submitted the Order to the Secretary of State for Environment, Food and Rural Affairs for confirmation.</w:t>
            </w:r>
          </w:p>
        </w:tc>
      </w:tr>
      <w:tr w:rsidR="00D73B42" w:rsidRPr="002D6170" w14:paraId="6D42F0AD" w14:textId="77777777" w:rsidTr="00CE7D9F">
        <w:tc>
          <w:tcPr>
            <w:tcW w:w="9520" w:type="dxa"/>
          </w:tcPr>
          <w:p w14:paraId="155EB498" w14:textId="2B82FFE9" w:rsidR="00D73B42" w:rsidRPr="002D6170" w:rsidRDefault="00D73B42" w:rsidP="00CE7D9F">
            <w:pPr>
              <w:spacing w:before="60"/>
              <w:rPr>
                <w:rFonts w:ascii="Arial" w:hAnsi="Arial" w:cs="Arial"/>
                <w:b/>
              </w:rPr>
            </w:pPr>
            <w:r w:rsidRPr="002D6170">
              <w:rPr>
                <w:rFonts w:ascii="Arial" w:hAnsi="Arial" w:cs="Arial"/>
                <w:b/>
              </w:rPr>
              <w:t>Summary of Decision: the Order is confirmed</w:t>
            </w:r>
          </w:p>
        </w:tc>
      </w:tr>
    </w:tbl>
    <w:p w14:paraId="0AD71DA4" w14:textId="013EA911" w:rsidR="00F65B6F" w:rsidRPr="002D6170" w:rsidRDefault="00F13FD7" w:rsidP="00800875">
      <w:pPr>
        <w:spacing w:after="36" w:line="259" w:lineRule="auto"/>
        <w:ind w:left="0" w:firstLine="0"/>
        <w:rPr>
          <w:rFonts w:ascii="Arial" w:hAnsi="Arial" w:cs="Arial"/>
        </w:rPr>
      </w:pPr>
      <w:r w:rsidRPr="002D6170">
        <w:rPr>
          <w:rFonts w:ascii="Arial" w:eastAsia="Calibri" w:hAnsi="Arial" w:cs="Arial"/>
          <w:noProof/>
        </w:rPr>
        <mc:AlternateContent>
          <mc:Choice Requires="wpg">
            <w:drawing>
              <wp:inline distT="0" distB="0" distL="0" distR="0" wp14:anchorId="20618394" wp14:editId="58019251">
                <wp:extent cx="6055741" cy="9144"/>
                <wp:effectExtent l="0" t="0" r="0" b="0"/>
                <wp:docPr id="11335" name="Group 11335"/>
                <wp:cNvGraphicFramePr/>
                <a:graphic xmlns:a="http://schemas.openxmlformats.org/drawingml/2006/main">
                  <a:graphicData uri="http://schemas.microsoft.com/office/word/2010/wordprocessingGroup">
                    <wpg:wgp>
                      <wpg:cNvGrpSpPr/>
                      <wpg:grpSpPr>
                        <a:xfrm>
                          <a:off x="0" y="0"/>
                          <a:ext cx="6055741" cy="9144"/>
                          <a:chOff x="0" y="0"/>
                          <a:chExt cx="6055741" cy="9144"/>
                        </a:xfrm>
                      </wpg:grpSpPr>
                      <wps:wsp>
                        <wps:cNvPr id="12294" name="Shape 12294"/>
                        <wps:cNvSpPr/>
                        <wps:spPr>
                          <a:xfrm>
                            <a:off x="0" y="0"/>
                            <a:ext cx="6055741" cy="9144"/>
                          </a:xfrm>
                          <a:custGeom>
                            <a:avLst/>
                            <a:gdLst/>
                            <a:ahLst/>
                            <a:cxnLst/>
                            <a:rect l="0" t="0" r="0" b="0"/>
                            <a:pathLst>
                              <a:path w="6055741" h="9144">
                                <a:moveTo>
                                  <a:pt x="0" y="0"/>
                                </a:moveTo>
                                <a:lnTo>
                                  <a:pt x="6055741" y="0"/>
                                </a:lnTo>
                                <a:lnTo>
                                  <a:pt x="6055741"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90A6E6" id="Group 11335" o:spid="_x0000_s1026" style="width:476.85pt;height:.7pt;mso-position-horizontal-relative:char;mso-position-vertical-relative:line" coordsize="605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">
                <v:shape id="Shape 12294" o:spid="_x0000_s1027" style="position:absolute;width:60557;height:91;visibility:visible;mso-wrap-style:square;v-text-anchor:top" coordsize="60557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" path="m,l6055741,r,9144l,9144,,e" fillcolor="black" stroked="f" strokeweight="0">
                  <v:stroke endcap="round"/>
                  <v:path arrowok="t" textboxrect="0,0,6055741,9144"/>
                </v:shape>
                <w10:anchorlock/>
              </v:group>
            </w:pict>
          </mc:Fallback>
        </mc:AlternateContent>
      </w:r>
    </w:p>
    <w:p w14:paraId="64915CFC" w14:textId="77777777" w:rsidR="00F416BA" w:rsidRPr="002D6170" w:rsidRDefault="00F416BA" w:rsidP="001C1428">
      <w:pPr>
        <w:ind w:left="0" w:firstLine="432"/>
        <w:rPr>
          <w:rFonts w:ascii="Arial" w:hAnsi="Arial" w:cs="Arial"/>
          <w:b/>
          <w:bCs/>
        </w:rPr>
      </w:pPr>
    </w:p>
    <w:p w14:paraId="2FEFD0FD" w14:textId="007A07FE" w:rsidR="00806ECE" w:rsidRPr="002D6170" w:rsidRDefault="008229E4" w:rsidP="001C1428">
      <w:pPr>
        <w:ind w:left="0" w:firstLine="432"/>
        <w:rPr>
          <w:rFonts w:ascii="Arial" w:hAnsi="Arial" w:cs="Arial"/>
          <w:b/>
          <w:bCs/>
        </w:rPr>
      </w:pPr>
      <w:r w:rsidRPr="002D6170">
        <w:rPr>
          <w:rFonts w:ascii="Arial" w:hAnsi="Arial" w:cs="Arial"/>
          <w:b/>
          <w:bCs/>
        </w:rPr>
        <w:t>Procedural matters</w:t>
      </w:r>
    </w:p>
    <w:p w14:paraId="45295A3A" w14:textId="70B4EAC0" w:rsidR="00CF3E3B" w:rsidRPr="002D6170" w:rsidRDefault="00540AB5" w:rsidP="00CF3E3B">
      <w:pPr>
        <w:pStyle w:val="Style1"/>
        <w:numPr>
          <w:ilvl w:val="0"/>
          <w:numId w:val="3"/>
        </w:numPr>
        <w:rPr>
          <w:rFonts w:ascii="Arial" w:hAnsi="Arial" w:cs="Arial"/>
          <w:szCs w:val="22"/>
        </w:rPr>
      </w:pPr>
      <w:r w:rsidRPr="002D6170">
        <w:rPr>
          <w:rFonts w:ascii="Arial" w:hAnsi="Arial" w:cs="Arial"/>
          <w:szCs w:val="22"/>
        </w:rPr>
        <w:t xml:space="preserve">On 11 March 2025, the High Court handed down its judgment in </w:t>
      </w:r>
      <w:r w:rsidRPr="002D6170">
        <w:rPr>
          <w:rFonts w:ascii="Arial" w:hAnsi="Arial" w:cs="Arial"/>
          <w:i/>
          <w:iCs/>
          <w:szCs w:val="22"/>
        </w:rPr>
        <w:t>The King on the application of the Ramblers' Association v Secretary of State for Environment, Food and Rural Affairs v Roxlena Limited, Cumberland Council</w:t>
      </w:r>
      <w:r w:rsidRPr="002D6170">
        <w:rPr>
          <w:rFonts w:ascii="Arial" w:hAnsi="Arial" w:cs="Arial"/>
          <w:szCs w:val="22"/>
        </w:rPr>
        <w:t xml:space="preserve"> [2025] EWHC 537 (Admin), 2025 WL 00757743.</w:t>
      </w:r>
      <w:r w:rsidRPr="002D6170">
        <w:rPr>
          <w:rFonts w:ascii="Arial" w:hAnsi="Arial" w:cs="Arial"/>
          <w:color w:val="1F1F1F"/>
          <w:szCs w:val="22"/>
        </w:rPr>
        <w:t xml:space="preserve"> </w:t>
      </w:r>
      <w:r w:rsidRPr="002D6170">
        <w:rPr>
          <w:rFonts w:ascii="Arial" w:hAnsi="Arial" w:cs="Arial"/>
          <w:szCs w:val="22"/>
        </w:rPr>
        <w:t xml:space="preserve">It was part of the landowner’s case that the Foot &amp; Mouth outbreak in 2001 prevented access to the land over which the Order Route passes, such that it constituted an interruption to the use of the Order Route. At paragraph 126 of the </w:t>
      </w:r>
      <w:r w:rsidRPr="002D6170">
        <w:rPr>
          <w:rFonts w:ascii="Arial" w:hAnsi="Arial" w:cs="Arial"/>
          <w:i/>
          <w:iCs/>
          <w:szCs w:val="22"/>
        </w:rPr>
        <w:t>Roxlena</w:t>
      </w:r>
      <w:r w:rsidRPr="002D6170">
        <w:rPr>
          <w:rFonts w:ascii="Arial" w:hAnsi="Arial" w:cs="Arial"/>
          <w:szCs w:val="22"/>
        </w:rPr>
        <w:t xml:space="preserve"> judgment, Mrs Justice Lang held that i</w:t>
      </w:r>
      <w:r w:rsidRPr="002D6170">
        <w:rPr>
          <w:rFonts w:ascii="Arial" w:hAnsi="Arial" w:cs="Arial"/>
          <w:color w:val="1F1F1F"/>
          <w:szCs w:val="22"/>
        </w:rPr>
        <w:t>n the light of the Inspector's findings in that case, no reasonable landowner would conclude from the absence of public use in the period of restrictions that</w:t>
      </w:r>
      <w:r w:rsidRPr="002D6170">
        <w:rPr>
          <w:rFonts w:ascii="Arial" w:hAnsi="Arial" w:cs="Arial"/>
          <w:szCs w:val="22"/>
        </w:rPr>
        <w:t xml:space="preserve"> </w:t>
      </w:r>
      <w:r w:rsidRPr="002D6170">
        <w:rPr>
          <w:rFonts w:ascii="Arial" w:hAnsi="Arial" w:cs="Arial"/>
          <w:color w:val="1F1F1F"/>
          <w:szCs w:val="22"/>
        </w:rPr>
        <w:t>the public assertion of the right (as demonstrated by public use in the rest of the period) had been withdrawn.</w:t>
      </w:r>
      <w:r w:rsidR="008B783B" w:rsidRPr="002D6170">
        <w:rPr>
          <w:rFonts w:ascii="Arial" w:hAnsi="Arial" w:cs="Arial"/>
          <w:color w:val="1F1F1F"/>
          <w:szCs w:val="22"/>
        </w:rPr>
        <w:t xml:space="preserve"> </w:t>
      </w:r>
      <w:r w:rsidR="001C2B46" w:rsidRPr="002D6170">
        <w:rPr>
          <w:rFonts w:ascii="Arial" w:hAnsi="Arial" w:cs="Arial"/>
          <w:color w:val="1F1F1F"/>
          <w:szCs w:val="22"/>
        </w:rPr>
        <w:t>I c</w:t>
      </w:r>
      <w:r w:rsidR="008B783B" w:rsidRPr="002D6170">
        <w:rPr>
          <w:rFonts w:ascii="Arial" w:hAnsi="Arial" w:cs="Arial"/>
          <w:color w:val="1F1F1F"/>
          <w:szCs w:val="22"/>
        </w:rPr>
        <w:t xml:space="preserve">onsider </w:t>
      </w:r>
      <w:r w:rsidR="001C2B46" w:rsidRPr="002D6170">
        <w:rPr>
          <w:rFonts w:ascii="Arial" w:hAnsi="Arial" w:cs="Arial"/>
          <w:color w:val="1F1F1F"/>
          <w:szCs w:val="22"/>
        </w:rPr>
        <w:t xml:space="preserve">below </w:t>
      </w:r>
      <w:r w:rsidR="008B783B" w:rsidRPr="002D6170">
        <w:rPr>
          <w:rFonts w:ascii="Arial" w:hAnsi="Arial" w:cs="Arial"/>
          <w:color w:val="1F1F1F"/>
          <w:szCs w:val="22"/>
        </w:rPr>
        <w:t xml:space="preserve">the </w:t>
      </w:r>
      <w:r w:rsidR="001C2B46" w:rsidRPr="002D6170">
        <w:rPr>
          <w:rFonts w:ascii="Arial" w:hAnsi="Arial" w:cs="Arial"/>
          <w:color w:val="1F1F1F"/>
          <w:szCs w:val="22"/>
        </w:rPr>
        <w:t>implications of that judgement in this case.</w:t>
      </w:r>
    </w:p>
    <w:p w14:paraId="4EE17ABB" w14:textId="49BF40EC" w:rsidR="002C3B80" w:rsidRPr="002D6170" w:rsidRDefault="004E67CF" w:rsidP="002C3B80">
      <w:pPr>
        <w:pStyle w:val="Style1"/>
        <w:numPr>
          <w:ilvl w:val="0"/>
          <w:numId w:val="3"/>
        </w:numPr>
        <w:rPr>
          <w:rFonts w:ascii="Arial" w:hAnsi="Arial" w:cs="Arial"/>
          <w:szCs w:val="22"/>
        </w:rPr>
      </w:pPr>
      <w:r w:rsidRPr="002D6170">
        <w:rPr>
          <w:rFonts w:ascii="Arial" w:hAnsi="Arial" w:cs="Arial"/>
          <w:szCs w:val="22"/>
        </w:rPr>
        <w:t>T</w:t>
      </w:r>
      <w:r w:rsidR="00430CE6" w:rsidRPr="002D6170">
        <w:rPr>
          <w:rFonts w:ascii="Arial" w:hAnsi="Arial" w:cs="Arial"/>
          <w:szCs w:val="22"/>
        </w:rPr>
        <w:t xml:space="preserve">he </w:t>
      </w:r>
      <w:r w:rsidR="00E228A0" w:rsidRPr="002D6170">
        <w:rPr>
          <w:rFonts w:ascii="Arial" w:hAnsi="Arial" w:cs="Arial"/>
          <w:szCs w:val="22"/>
        </w:rPr>
        <w:t xml:space="preserve">Order </w:t>
      </w:r>
      <w:r w:rsidR="00430CE6" w:rsidRPr="002D6170">
        <w:rPr>
          <w:rFonts w:ascii="Arial" w:hAnsi="Arial" w:cs="Arial"/>
          <w:szCs w:val="22"/>
        </w:rPr>
        <w:t xml:space="preserve">route is within </w:t>
      </w:r>
      <w:r w:rsidRPr="002D6170">
        <w:rPr>
          <w:rFonts w:ascii="Arial" w:hAnsi="Arial" w:cs="Arial"/>
          <w:szCs w:val="22"/>
        </w:rPr>
        <w:t>the Lake District</w:t>
      </w:r>
      <w:r w:rsidR="00430CE6" w:rsidRPr="002D6170">
        <w:rPr>
          <w:rFonts w:ascii="Arial" w:hAnsi="Arial" w:cs="Arial"/>
          <w:szCs w:val="22"/>
        </w:rPr>
        <w:t xml:space="preserve"> National Park</w:t>
      </w:r>
      <w:r w:rsidR="00550F05" w:rsidRPr="002D6170">
        <w:rPr>
          <w:rFonts w:ascii="Arial" w:hAnsi="Arial" w:cs="Arial"/>
          <w:szCs w:val="22"/>
        </w:rPr>
        <w:t xml:space="preserve">. </w:t>
      </w:r>
      <w:r w:rsidR="00430CE6" w:rsidRPr="002D6170">
        <w:rPr>
          <w:rFonts w:ascii="Arial" w:hAnsi="Arial" w:cs="Arial"/>
          <w:szCs w:val="22"/>
        </w:rPr>
        <w:t>S</w:t>
      </w:r>
      <w:r w:rsidR="0026713A" w:rsidRPr="002D6170">
        <w:rPr>
          <w:rFonts w:ascii="Arial" w:hAnsi="Arial" w:cs="Arial"/>
          <w:szCs w:val="22"/>
        </w:rPr>
        <w:t xml:space="preserve">ection </w:t>
      </w:r>
      <w:r w:rsidR="00430CE6" w:rsidRPr="002D6170">
        <w:rPr>
          <w:rFonts w:ascii="Arial" w:hAnsi="Arial" w:cs="Arial"/>
          <w:szCs w:val="22"/>
        </w:rPr>
        <w:t xml:space="preserve">11a </w:t>
      </w:r>
      <w:r w:rsidR="007C6684" w:rsidRPr="002D6170">
        <w:rPr>
          <w:rFonts w:ascii="Arial" w:hAnsi="Arial" w:cs="Arial"/>
          <w:szCs w:val="22"/>
        </w:rPr>
        <w:t>of the N</w:t>
      </w:r>
      <w:r w:rsidR="00FB233F" w:rsidRPr="002D6170">
        <w:rPr>
          <w:rFonts w:ascii="Arial" w:hAnsi="Arial" w:cs="Arial"/>
          <w:szCs w:val="22"/>
        </w:rPr>
        <w:t>ational Parks and Access to the Countryside Act</w:t>
      </w:r>
      <w:r w:rsidR="00070194" w:rsidRPr="002D6170">
        <w:rPr>
          <w:rFonts w:ascii="Arial" w:hAnsi="Arial" w:cs="Arial"/>
          <w:szCs w:val="22"/>
        </w:rPr>
        <w:t xml:space="preserve"> </w:t>
      </w:r>
      <w:r w:rsidR="007C6684" w:rsidRPr="002D6170">
        <w:rPr>
          <w:rFonts w:ascii="Arial" w:hAnsi="Arial" w:cs="Arial"/>
          <w:szCs w:val="22"/>
        </w:rPr>
        <w:t>1949</w:t>
      </w:r>
      <w:r w:rsidR="00070194" w:rsidRPr="002D6170">
        <w:rPr>
          <w:rFonts w:ascii="Arial" w:hAnsi="Arial" w:cs="Arial"/>
          <w:szCs w:val="22"/>
        </w:rPr>
        <w:t xml:space="preserve"> (the 1949 Act)</w:t>
      </w:r>
      <w:r w:rsidR="00FB233F" w:rsidRPr="002D6170">
        <w:rPr>
          <w:rFonts w:ascii="Arial" w:hAnsi="Arial" w:cs="Arial"/>
          <w:szCs w:val="22"/>
        </w:rPr>
        <w:t xml:space="preserve">, </w:t>
      </w:r>
      <w:r w:rsidR="00430CE6" w:rsidRPr="002D6170">
        <w:rPr>
          <w:rFonts w:ascii="Arial" w:hAnsi="Arial" w:cs="Arial"/>
          <w:szCs w:val="22"/>
        </w:rPr>
        <w:t>as updated by the</w:t>
      </w:r>
      <w:r w:rsidR="00D6726A" w:rsidRPr="002D6170">
        <w:rPr>
          <w:rFonts w:ascii="Arial" w:hAnsi="Arial" w:cs="Arial"/>
          <w:color w:val="0B0C0C"/>
          <w:szCs w:val="22"/>
          <w:shd w:val="clear" w:color="auto" w:fill="FFFFFF"/>
        </w:rPr>
        <w:t xml:space="preserve"> Levelling-up and Regeneration Act 2023</w:t>
      </w:r>
      <w:r w:rsidR="00FB233F" w:rsidRPr="002D6170">
        <w:rPr>
          <w:rFonts w:ascii="Arial" w:hAnsi="Arial" w:cs="Arial"/>
          <w:szCs w:val="22"/>
        </w:rPr>
        <w:t>, states that i</w:t>
      </w:r>
      <w:r w:rsidR="00430CE6" w:rsidRPr="002D6170">
        <w:rPr>
          <w:rFonts w:ascii="Arial" w:hAnsi="Arial" w:cs="Arial"/>
          <w:szCs w:val="22"/>
        </w:rPr>
        <w:t>n exercising or performing any functions in relation to, or so as to affect, land in a National Park, any relevant authority shall</w:t>
      </w:r>
      <w:r w:rsidR="00304BF7" w:rsidRPr="002D6170">
        <w:rPr>
          <w:rFonts w:ascii="Arial" w:hAnsi="Arial" w:cs="Arial"/>
          <w:szCs w:val="22"/>
        </w:rPr>
        <w:t xml:space="preserve"> seek to further</w:t>
      </w:r>
      <w:r w:rsidR="00F17F23" w:rsidRPr="002D6170">
        <w:rPr>
          <w:rFonts w:ascii="Arial" w:hAnsi="Arial" w:cs="Arial"/>
          <w:szCs w:val="22"/>
        </w:rPr>
        <w:t xml:space="preserve"> </w:t>
      </w:r>
      <w:r w:rsidR="00430CE6" w:rsidRPr="002D6170">
        <w:rPr>
          <w:rFonts w:ascii="Arial" w:hAnsi="Arial" w:cs="Arial"/>
          <w:szCs w:val="22"/>
        </w:rPr>
        <w:t xml:space="preserve">the purposes specified in </w:t>
      </w:r>
      <w:r w:rsidR="00FB233F" w:rsidRPr="002D6170">
        <w:rPr>
          <w:rFonts w:ascii="Arial" w:hAnsi="Arial" w:cs="Arial"/>
          <w:szCs w:val="22"/>
        </w:rPr>
        <w:t xml:space="preserve">that Act </w:t>
      </w:r>
      <w:r w:rsidR="00430CE6" w:rsidRPr="002D6170">
        <w:rPr>
          <w:rFonts w:ascii="Arial" w:hAnsi="Arial" w:cs="Arial"/>
          <w:szCs w:val="22"/>
        </w:rPr>
        <w:t>and, if it appears that there is a conflict between those purposes, shall attach greater weight to the purpose of conserving and enhancing the natural beauty, wildlife and cultural heritage of the area comprised in the National Park</w:t>
      </w:r>
      <w:r w:rsidR="00F531F2" w:rsidRPr="002D6170">
        <w:rPr>
          <w:rFonts w:ascii="Arial" w:hAnsi="Arial" w:cs="Arial"/>
          <w:szCs w:val="22"/>
        </w:rPr>
        <w:t>. I have had regard to my responsibilities in that respect</w:t>
      </w:r>
      <w:r w:rsidR="00E228A0" w:rsidRPr="002D6170">
        <w:rPr>
          <w:rFonts w:ascii="Arial" w:hAnsi="Arial" w:cs="Arial"/>
          <w:szCs w:val="22"/>
        </w:rPr>
        <w:t xml:space="preserve"> in confirming the Order</w:t>
      </w:r>
      <w:r w:rsidR="00F531F2" w:rsidRPr="002D6170">
        <w:rPr>
          <w:rFonts w:ascii="Arial" w:hAnsi="Arial" w:cs="Arial"/>
          <w:szCs w:val="22"/>
        </w:rPr>
        <w:t>.</w:t>
      </w:r>
    </w:p>
    <w:p w14:paraId="72779588" w14:textId="3F99DD3A" w:rsidR="007C0081" w:rsidRPr="002D6170" w:rsidRDefault="007C0081" w:rsidP="007C0081">
      <w:pPr>
        <w:pStyle w:val="Style1"/>
        <w:numPr>
          <w:ilvl w:val="0"/>
          <w:numId w:val="0"/>
        </w:numPr>
        <w:ind w:left="432"/>
        <w:rPr>
          <w:rFonts w:ascii="Arial" w:hAnsi="Arial" w:cs="Arial"/>
          <w:b/>
          <w:bCs/>
          <w:szCs w:val="22"/>
        </w:rPr>
      </w:pPr>
      <w:r w:rsidRPr="002D6170">
        <w:rPr>
          <w:rFonts w:ascii="Arial" w:hAnsi="Arial" w:cs="Arial"/>
          <w:b/>
          <w:bCs/>
          <w:szCs w:val="22"/>
        </w:rPr>
        <w:t xml:space="preserve">Main issues </w:t>
      </w:r>
    </w:p>
    <w:p w14:paraId="443F5B20" w14:textId="77777777" w:rsidR="007C0081" w:rsidRPr="002D6170" w:rsidRDefault="00291C48" w:rsidP="007C0081">
      <w:pPr>
        <w:pStyle w:val="Style1"/>
        <w:numPr>
          <w:ilvl w:val="0"/>
          <w:numId w:val="3"/>
        </w:numPr>
        <w:rPr>
          <w:rFonts w:ascii="Arial" w:hAnsi="Arial" w:cs="Arial"/>
          <w:szCs w:val="22"/>
        </w:rPr>
      </w:pPr>
      <w:r w:rsidRPr="002D6170">
        <w:rPr>
          <w:rFonts w:ascii="Arial" w:hAnsi="Arial" w:cs="Arial"/>
          <w:szCs w:val="22"/>
        </w:rPr>
        <w:lastRenderedPageBreak/>
        <w:t>The main issue here is whether the evidence is sufficient to show a footpath can be presumed to have been established.</w:t>
      </w:r>
    </w:p>
    <w:p w14:paraId="3BA2E469" w14:textId="1C24A0F3" w:rsidR="00291C48" w:rsidRPr="002D6170" w:rsidRDefault="00291C48" w:rsidP="007C0081">
      <w:pPr>
        <w:pStyle w:val="Style1"/>
        <w:numPr>
          <w:ilvl w:val="0"/>
          <w:numId w:val="3"/>
        </w:numPr>
        <w:rPr>
          <w:rFonts w:ascii="Arial" w:hAnsi="Arial" w:cs="Arial"/>
          <w:szCs w:val="22"/>
        </w:rPr>
      </w:pPr>
      <w:r w:rsidRPr="002D6170">
        <w:rPr>
          <w:rFonts w:ascii="Arial" w:hAnsi="Arial" w:cs="Arial"/>
          <w:szCs w:val="22"/>
        </w:rPr>
        <w:t xml:space="preserve">The Order was made under the </w:t>
      </w:r>
      <w:r w:rsidRPr="002D6170">
        <w:rPr>
          <w:rFonts w:ascii="Arial" w:hAnsi="Arial" w:cs="Arial"/>
          <w:color w:val="auto"/>
          <w:szCs w:val="22"/>
        </w:rPr>
        <w:t>Wildlife and Countryside Act 1981(the 1981 Act) on the basis of events specified in sub-sections 53(3)(c)(i). If</w:t>
      </w:r>
      <w:r w:rsidRPr="002D6170">
        <w:rPr>
          <w:rFonts w:ascii="Arial" w:hAnsi="Arial" w:cs="Arial"/>
          <w:szCs w:val="22"/>
        </w:rPr>
        <w:t xml:space="preserve"> I am to confirm it, I must be satisfied that, on a balance of probability, the evidence shows a footpath subsists along the route described in the Order and that other particulars contained in the map and statement require modification. </w:t>
      </w:r>
    </w:p>
    <w:p w14:paraId="40B30321" w14:textId="77777777" w:rsidR="00C62473" w:rsidRPr="002D6170" w:rsidRDefault="00C62473" w:rsidP="0054520B">
      <w:pPr>
        <w:spacing w:after="0" w:line="240" w:lineRule="auto"/>
        <w:ind w:left="0" w:firstLine="432"/>
        <w:rPr>
          <w:rFonts w:ascii="Arial" w:hAnsi="Arial" w:cs="Arial"/>
          <w:b/>
          <w:bCs/>
        </w:rPr>
      </w:pPr>
    </w:p>
    <w:p w14:paraId="4084F6CE" w14:textId="529BDE7B" w:rsidR="007D4E6B" w:rsidRPr="002D6170" w:rsidRDefault="00DB2560" w:rsidP="00C62473">
      <w:pPr>
        <w:spacing w:line="240" w:lineRule="auto"/>
        <w:ind w:left="0" w:firstLine="432"/>
        <w:rPr>
          <w:rFonts w:ascii="Arial" w:hAnsi="Arial" w:cs="Arial"/>
          <w:b/>
          <w:bCs/>
        </w:rPr>
      </w:pPr>
      <w:r w:rsidRPr="002D6170">
        <w:rPr>
          <w:rFonts w:ascii="Arial" w:hAnsi="Arial" w:cs="Arial"/>
          <w:b/>
          <w:bCs/>
        </w:rPr>
        <w:t>Reasons</w:t>
      </w:r>
    </w:p>
    <w:p w14:paraId="6EAB10F2" w14:textId="68E0A71E" w:rsidR="00FF51EA" w:rsidRPr="002D6170" w:rsidRDefault="002B61FA" w:rsidP="00FF51EA">
      <w:pPr>
        <w:numPr>
          <w:ilvl w:val="0"/>
          <w:numId w:val="3"/>
        </w:numPr>
        <w:ind w:hanging="432"/>
        <w:rPr>
          <w:rFonts w:ascii="Arial" w:hAnsi="Arial" w:cs="Arial"/>
        </w:rPr>
      </w:pPr>
      <w:r w:rsidRPr="002D6170">
        <w:rPr>
          <w:rFonts w:ascii="Arial" w:hAnsi="Arial" w:cs="Arial"/>
        </w:rPr>
        <w:t xml:space="preserve">The Lake District National Park Authority </w:t>
      </w:r>
      <w:r w:rsidR="00FA49C1" w:rsidRPr="002D6170">
        <w:rPr>
          <w:rFonts w:ascii="Arial" w:hAnsi="Arial" w:cs="Arial"/>
        </w:rPr>
        <w:t xml:space="preserve">(LDNPA) </w:t>
      </w:r>
      <w:r w:rsidR="00943532" w:rsidRPr="002D6170">
        <w:rPr>
          <w:rFonts w:ascii="Arial" w:hAnsi="Arial" w:cs="Arial"/>
        </w:rPr>
        <w:t xml:space="preserve">made this Order in response to an application from </w:t>
      </w:r>
      <w:r w:rsidR="00FE115C" w:rsidRPr="002D6170">
        <w:rPr>
          <w:rFonts w:ascii="Arial" w:hAnsi="Arial" w:cs="Arial"/>
        </w:rPr>
        <w:t>the National Trust and the West Cumbria Rivers Trust</w:t>
      </w:r>
      <w:r w:rsidR="00943532" w:rsidRPr="002D6170">
        <w:rPr>
          <w:rFonts w:ascii="Arial" w:hAnsi="Arial" w:cs="Arial"/>
        </w:rPr>
        <w:t xml:space="preserve">. </w:t>
      </w:r>
      <w:r w:rsidR="00774CF7" w:rsidRPr="002D6170">
        <w:rPr>
          <w:rFonts w:ascii="Arial" w:hAnsi="Arial" w:cs="Arial"/>
        </w:rPr>
        <w:t>There is no significant documentary evidence</w:t>
      </w:r>
      <w:r w:rsidR="0094747D" w:rsidRPr="002D6170">
        <w:rPr>
          <w:rFonts w:ascii="Arial" w:hAnsi="Arial" w:cs="Arial"/>
        </w:rPr>
        <w:t xml:space="preserve"> </w:t>
      </w:r>
      <w:r w:rsidR="00774CF7" w:rsidRPr="002D6170">
        <w:rPr>
          <w:rFonts w:ascii="Arial" w:hAnsi="Arial" w:cs="Arial"/>
        </w:rPr>
        <w:t xml:space="preserve">relating to </w:t>
      </w:r>
      <w:r w:rsidR="0094747D" w:rsidRPr="002D6170">
        <w:rPr>
          <w:rFonts w:ascii="Arial" w:hAnsi="Arial" w:cs="Arial"/>
        </w:rPr>
        <w:t xml:space="preserve">the proposed route. </w:t>
      </w:r>
      <w:r w:rsidR="00943532" w:rsidRPr="002D6170">
        <w:rPr>
          <w:rFonts w:ascii="Arial" w:hAnsi="Arial" w:cs="Arial"/>
        </w:rPr>
        <w:t xml:space="preserve">The case in support is </w:t>
      </w:r>
      <w:r w:rsidR="0094747D" w:rsidRPr="002D6170">
        <w:rPr>
          <w:rFonts w:ascii="Arial" w:hAnsi="Arial" w:cs="Arial"/>
        </w:rPr>
        <w:t xml:space="preserve">therefore </w:t>
      </w:r>
      <w:r w:rsidR="00943532" w:rsidRPr="002D6170">
        <w:rPr>
          <w:rFonts w:ascii="Arial" w:hAnsi="Arial" w:cs="Arial"/>
        </w:rPr>
        <w:t xml:space="preserve">based entirely on user evidence.  </w:t>
      </w:r>
    </w:p>
    <w:p w14:paraId="68B910E4" w14:textId="5D7C2591" w:rsidR="00FF51EA" w:rsidRPr="002D6170" w:rsidRDefault="00FF51EA" w:rsidP="00FF51EA">
      <w:pPr>
        <w:ind w:left="432" w:firstLine="0"/>
        <w:rPr>
          <w:rFonts w:ascii="Arial" w:hAnsi="Arial" w:cs="Arial"/>
        </w:rPr>
      </w:pPr>
      <w:r w:rsidRPr="002D6170">
        <w:rPr>
          <w:rFonts w:ascii="Arial" w:hAnsi="Arial" w:cs="Arial"/>
          <w:i/>
        </w:rPr>
        <w:t>Bringing into question</w:t>
      </w:r>
    </w:p>
    <w:p w14:paraId="7A1D0E9E" w14:textId="1549402D" w:rsidR="00FF51EA" w:rsidRPr="002D6170" w:rsidRDefault="00750861" w:rsidP="00563A03">
      <w:pPr>
        <w:numPr>
          <w:ilvl w:val="0"/>
          <w:numId w:val="3"/>
        </w:numPr>
        <w:ind w:hanging="432"/>
        <w:rPr>
          <w:rFonts w:ascii="Arial" w:hAnsi="Arial" w:cs="Arial"/>
        </w:rPr>
      </w:pPr>
      <w:r w:rsidRPr="002D6170">
        <w:rPr>
          <w:rFonts w:ascii="Arial" w:hAnsi="Arial" w:cs="Arial"/>
        </w:rPr>
        <w:t>In early 2021</w:t>
      </w:r>
      <w:r w:rsidR="00E02405" w:rsidRPr="002D6170">
        <w:rPr>
          <w:rFonts w:ascii="Arial" w:hAnsi="Arial" w:cs="Arial"/>
        </w:rPr>
        <w:t xml:space="preserve">, </w:t>
      </w:r>
      <w:r w:rsidRPr="002D6170">
        <w:rPr>
          <w:rFonts w:ascii="Arial" w:hAnsi="Arial" w:cs="Arial"/>
        </w:rPr>
        <w:t xml:space="preserve">the National Trust and the West Cumbria Rivers Trust </w:t>
      </w:r>
      <w:r w:rsidR="00E02405" w:rsidRPr="002D6170">
        <w:rPr>
          <w:rFonts w:ascii="Arial" w:hAnsi="Arial" w:cs="Arial"/>
        </w:rPr>
        <w:t xml:space="preserve">put forward a proposal </w:t>
      </w:r>
      <w:r w:rsidRPr="002D6170">
        <w:rPr>
          <w:rFonts w:ascii="Arial" w:hAnsi="Arial" w:cs="Arial"/>
        </w:rPr>
        <w:t>to re-naturalise the river</w:t>
      </w:r>
      <w:r w:rsidR="00E02405" w:rsidRPr="002D6170">
        <w:rPr>
          <w:rFonts w:ascii="Arial" w:hAnsi="Arial" w:cs="Arial"/>
        </w:rPr>
        <w:t xml:space="preserve"> </w:t>
      </w:r>
      <w:r w:rsidRPr="002D6170">
        <w:rPr>
          <w:rFonts w:ascii="Arial" w:hAnsi="Arial" w:cs="Arial"/>
        </w:rPr>
        <w:t>and move</w:t>
      </w:r>
      <w:r w:rsidR="00E02405" w:rsidRPr="002D6170">
        <w:rPr>
          <w:rFonts w:ascii="Arial" w:hAnsi="Arial" w:cs="Arial"/>
        </w:rPr>
        <w:t>/re-align</w:t>
      </w:r>
      <w:r w:rsidRPr="002D6170">
        <w:rPr>
          <w:rFonts w:ascii="Arial" w:hAnsi="Arial" w:cs="Arial"/>
        </w:rPr>
        <w:t xml:space="preserve"> the path</w:t>
      </w:r>
      <w:r w:rsidR="00653BA4" w:rsidRPr="002D6170">
        <w:rPr>
          <w:rFonts w:ascii="Arial" w:hAnsi="Arial" w:cs="Arial"/>
        </w:rPr>
        <w:t xml:space="preserve"> that ran alongside it.</w:t>
      </w:r>
      <w:r w:rsidRPr="002D6170">
        <w:rPr>
          <w:rFonts w:ascii="Arial" w:hAnsi="Arial" w:cs="Arial"/>
        </w:rPr>
        <w:t xml:space="preserve"> The statement made by them </w:t>
      </w:r>
      <w:r w:rsidR="00DD0654" w:rsidRPr="002D6170">
        <w:rPr>
          <w:rFonts w:ascii="Arial" w:hAnsi="Arial" w:cs="Arial"/>
        </w:rPr>
        <w:t xml:space="preserve">at the time was </w:t>
      </w:r>
      <w:r w:rsidRPr="002D6170">
        <w:rPr>
          <w:rFonts w:ascii="Arial" w:hAnsi="Arial" w:cs="Arial"/>
        </w:rPr>
        <w:t>that this was only a permitted path</w:t>
      </w:r>
      <w:r w:rsidR="008F716C" w:rsidRPr="002D6170">
        <w:rPr>
          <w:rFonts w:ascii="Arial" w:hAnsi="Arial" w:cs="Arial"/>
        </w:rPr>
        <w:t>. T</w:t>
      </w:r>
      <w:r w:rsidRPr="002D6170">
        <w:rPr>
          <w:rFonts w:ascii="Arial" w:hAnsi="Arial" w:cs="Arial"/>
        </w:rPr>
        <w:t xml:space="preserve">he threat of closure or diversion </w:t>
      </w:r>
      <w:r w:rsidR="008F716C" w:rsidRPr="002D6170">
        <w:rPr>
          <w:rFonts w:ascii="Arial" w:hAnsi="Arial" w:cs="Arial"/>
        </w:rPr>
        <w:t xml:space="preserve">of the path </w:t>
      </w:r>
      <w:r w:rsidRPr="002D6170">
        <w:rPr>
          <w:rFonts w:ascii="Arial" w:hAnsi="Arial" w:cs="Arial"/>
        </w:rPr>
        <w:t>stimulated a</w:t>
      </w:r>
      <w:r w:rsidR="008F716C" w:rsidRPr="002D6170">
        <w:rPr>
          <w:rFonts w:ascii="Arial" w:hAnsi="Arial" w:cs="Arial"/>
        </w:rPr>
        <w:t>n application for a</w:t>
      </w:r>
      <w:r w:rsidRPr="002D6170">
        <w:rPr>
          <w:rFonts w:ascii="Arial" w:hAnsi="Arial" w:cs="Arial"/>
        </w:rPr>
        <w:t xml:space="preserve"> definitive map modification order application to be lodged with </w:t>
      </w:r>
      <w:r w:rsidR="003C70CA" w:rsidRPr="002D6170">
        <w:rPr>
          <w:rFonts w:ascii="Arial" w:hAnsi="Arial" w:cs="Arial"/>
        </w:rPr>
        <w:t xml:space="preserve">the Lake District </w:t>
      </w:r>
      <w:r w:rsidR="00DC5A12" w:rsidRPr="002D6170">
        <w:rPr>
          <w:rFonts w:ascii="Arial" w:hAnsi="Arial" w:cs="Arial"/>
        </w:rPr>
        <w:t>National</w:t>
      </w:r>
      <w:r w:rsidR="003C70CA" w:rsidRPr="002D6170">
        <w:rPr>
          <w:rFonts w:ascii="Arial" w:hAnsi="Arial" w:cs="Arial"/>
        </w:rPr>
        <w:t xml:space="preserve"> Park </w:t>
      </w:r>
      <w:r w:rsidR="00DC5A12" w:rsidRPr="002D6170">
        <w:rPr>
          <w:rFonts w:ascii="Arial" w:hAnsi="Arial" w:cs="Arial"/>
        </w:rPr>
        <w:t>Authority. That a</w:t>
      </w:r>
      <w:r w:rsidR="00563A03" w:rsidRPr="002D6170">
        <w:rPr>
          <w:rFonts w:ascii="Arial" w:hAnsi="Arial" w:cs="Arial"/>
        </w:rPr>
        <w:t xml:space="preserve">pplication was </w:t>
      </w:r>
      <w:r w:rsidR="007968B9" w:rsidRPr="002D6170">
        <w:rPr>
          <w:rFonts w:ascii="Arial" w:hAnsi="Arial" w:cs="Arial"/>
        </w:rPr>
        <w:t xml:space="preserve">made </w:t>
      </w:r>
      <w:r w:rsidR="003C47C1" w:rsidRPr="002D6170">
        <w:rPr>
          <w:rFonts w:ascii="Arial" w:hAnsi="Arial" w:cs="Arial"/>
        </w:rPr>
        <w:t>o</w:t>
      </w:r>
      <w:r w:rsidR="007968B9" w:rsidRPr="002D6170">
        <w:rPr>
          <w:rFonts w:ascii="Arial" w:hAnsi="Arial" w:cs="Arial"/>
        </w:rPr>
        <w:t xml:space="preserve">n </w:t>
      </w:r>
      <w:r w:rsidR="003C47C1" w:rsidRPr="002D6170">
        <w:rPr>
          <w:rFonts w:ascii="Arial" w:hAnsi="Arial" w:cs="Arial"/>
        </w:rPr>
        <w:t xml:space="preserve">7 </w:t>
      </w:r>
      <w:r w:rsidR="007968B9" w:rsidRPr="002D6170">
        <w:rPr>
          <w:rFonts w:ascii="Arial" w:hAnsi="Arial" w:cs="Arial"/>
        </w:rPr>
        <w:t>July 2</w:t>
      </w:r>
      <w:r w:rsidR="00DD42A0" w:rsidRPr="002D6170">
        <w:rPr>
          <w:rFonts w:ascii="Arial" w:hAnsi="Arial" w:cs="Arial"/>
        </w:rPr>
        <w:t>021</w:t>
      </w:r>
      <w:r w:rsidR="00563A03" w:rsidRPr="002D6170">
        <w:rPr>
          <w:rFonts w:ascii="Arial" w:hAnsi="Arial" w:cs="Arial"/>
        </w:rPr>
        <w:t>. I have taken that application has bringing the status of the route into question</w:t>
      </w:r>
      <w:r w:rsidR="00943532" w:rsidRPr="002D6170">
        <w:rPr>
          <w:rFonts w:ascii="Arial" w:hAnsi="Arial" w:cs="Arial"/>
        </w:rPr>
        <w:t xml:space="preserve">. Consequently, I need to examine use by the public during the period between </w:t>
      </w:r>
      <w:r w:rsidR="00DD42A0" w:rsidRPr="002D6170">
        <w:rPr>
          <w:rFonts w:ascii="Arial" w:hAnsi="Arial" w:cs="Arial"/>
        </w:rPr>
        <w:t>July</w:t>
      </w:r>
      <w:r w:rsidR="00943532" w:rsidRPr="002D6170">
        <w:rPr>
          <w:rFonts w:ascii="Arial" w:hAnsi="Arial" w:cs="Arial"/>
        </w:rPr>
        <w:t xml:space="preserve"> 200</w:t>
      </w:r>
      <w:r w:rsidR="003C203F" w:rsidRPr="002D6170">
        <w:rPr>
          <w:rFonts w:ascii="Arial" w:hAnsi="Arial" w:cs="Arial"/>
        </w:rPr>
        <w:t>1</w:t>
      </w:r>
      <w:r w:rsidR="00943532" w:rsidRPr="002D6170">
        <w:rPr>
          <w:rFonts w:ascii="Arial" w:hAnsi="Arial" w:cs="Arial"/>
        </w:rPr>
        <w:t xml:space="preserve"> and </w:t>
      </w:r>
      <w:r w:rsidR="00DD42A0" w:rsidRPr="002D6170">
        <w:rPr>
          <w:rFonts w:ascii="Arial" w:hAnsi="Arial" w:cs="Arial"/>
        </w:rPr>
        <w:t>July</w:t>
      </w:r>
      <w:r w:rsidR="00943532" w:rsidRPr="002D6170">
        <w:rPr>
          <w:rFonts w:ascii="Arial" w:hAnsi="Arial" w:cs="Arial"/>
        </w:rPr>
        <w:t xml:space="preserve"> 202</w:t>
      </w:r>
      <w:bookmarkStart w:id="0" w:name="_Ref444349657"/>
      <w:r w:rsidR="003C203F" w:rsidRPr="002D6170">
        <w:rPr>
          <w:rFonts w:ascii="Arial" w:hAnsi="Arial" w:cs="Arial"/>
        </w:rPr>
        <w:t>1</w:t>
      </w:r>
      <w:r w:rsidR="00FF51EA" w:rsidRPr="002D6170">
        <w:rPr>
          <w:rFonts w:ascii="Arial" w:hAnsi="Arial" w:cs="Arial"/>
        </w:rPr>
        <w:t>.</w:t>
      </w:r>
    </w:p>
    <w:p w14:paraId="667F50FC" w14:textId="037C5BEB" w:rsidR="002B61FA" w:rsidRPr="002D6170" w:rsidRDefault="002B61FA" w:rsidP="002B61FA">
      <w:pPr>
        <w:tabs>
          <w:tab w:val="left" w:pos="425"/>
          <w:tab w:val="left" w:pos="630"/>
          <w:tab w:val="left" w:pos="851"/>
        </w:tabs>
        <w:spacing w:before="180"/>
        <w:ind w:left="432"/>
        <w:rPr>
          <w:rFonts w:ascii="Arial" w:hAnsi="Arial" w:cs="Arial"/>
        </w:rPr>
      </w:pPr>
      <w:r w:rsidRPr="002D6170">
        <w:rPr>
          <w:rFonts w:ascii="Arial" w:hAnsi="Arial" w:cs="Arial"/>
        </w:rPr>
        <w:tab/>
      </w:r>
      <w:r w:rsidRPr="002D6170">
        <w:rPr>
          <w:rFonts w:ascii="Arial" w:hAnsi="Arial" w:cs="Arial"/>
          <w:i/>
        </w:rPr>
        <w:t xml:space="preserve">User Evidence </w:t>
      </w:r>
    </w:p>
    <w:p w14:paraId="665B6A7A" w14:textId="0637B2FC" w:rsidR="00852D0F" w:rsidRPr="002D6170" w:rsidRDefault="00943532" w:rsidP="006F4F8F">
      <w:pPr>
        <w:numPr>
          <w:ilvl w:val="0"/>
          <w:numId w:val="3"/>
        </w:numPr>
        <w:ind w:hanging="432"/>
        <w:rPr>
          <w:rFonts w:ascii="Arial" w:hAnsi="Arial" w:cs="Arial"/>
        </w:rPr>
      </w:pPr>
      <w:r w:rsidRPr="002D6170">
        <w:rPr>
          <w:rFonts w:ascii="Arial" w:hAnsi="Arial" w:cs="Arial"/>
        </w:rPr>
        <w:t>A total of 3</w:t>
      </w:r>
      <w:r w:rsidR="00300A4B" w:rsidRPr="002D6170">
        <w:rPr>
          <w:rFonts w:ascii="Arial" w:hAnsi="Arial" w:cs="Arial"/>
        </w:rPr>
        <w:t>5</w:t>
      </w:r>
      <w:r w:rsidRPr="002D6170">
        <w:rPr>
          <w:rFonts w:ascii="Arial" w:hAnsi="Arial" w:cs="Arial"/>
        </w:rPr>
        <w:t xml:space="preserve"> individuals submitted </w:t>
      </w:r>
      <w:r w:rsidR="00823C95" w:rsidRPr="002D6170">
        <w:rPr>
          <w:rFonts w:ascii="Arial" w:hAnsi="Arial" w:cs="Arial"/>
        </w:rPr>
        <w:t xml:space="preserve">user evidence, the majority on </w:t>
      </w:r>
      <w:r w:rsidRPr="002D6170">
        <w:rPr>
          <w:rFonts w:ascii="Arial" w:hAnsi="Arial" w:cs="Arial"/>
        </w:rPr>
        <w:t>U</w:t>
      </w:r>
      <w:r w:rsidR="00134847" w:rsidRPr="002D6170">
        <w:rPr>
          <w:rFonts w:ascii="Arial" w:hAnsi="Arial" w:cs="Arial"/>
        </w:rPr>
        <w:t xml:space="preserve">ser </w:t>
      </w:r>
      <w:r w:rsidRPr="002D6170">
        <w:rPr>
          <w:rFonts w:ascii="Arial" w:hAnsi="Arial" w:cs="Arial"/>
        </w:rPr>
        <w:t>E</w:t>
      </w:r>
      <w:r w:rsidR="00134847" w:rsidRPr="002D6170">
        <w:rPr>
          <w:rFonts w:ascii="Arial" w:hAnsi="Arial" w:cs="Arial"/>
        </w:rPr>
        <w:t xml:space="preserve">vidence </w:t>
      </w:r>
      <w:r w:rsidRPr="002D6170">
        <w:rPr>
          <w:rFonts w:ascii="Arial" w:hAnsi="Arial" w:cs="Arial"/>
        </w:rPr>
        <w:t>F</w:t>
      </w:r>
      <w:r w:rsidR="00134847" w:rsidRPr="002D6170">
        <w:rPr>
          <w:rFonts w:ascii="Arial" w:hAnsi="Arial" w:cs="Arial"/>
        </w:rPr>
        <w:t>orms (U</w:t>
      </w:r>
      <w:r w:rsidR="00821C0B" w:rsidRPr="002D6170">
        <w:rPr>
          <w:rFonts w:ascii="Arial" w:hAnsi="Arial" w:cs="Arial"/>
        </w:rPr>
        <w:t>E</w:t>
      </w:r>
      <w:r w:rsidR="00134847" w:rsidRPr="002D6170">
        <w:rPr>
          <w:rFonts w:ascii="Arial" w:hAnsi="Arial" w:cs="Arial"/>
        </w:rPr>
        <w:t>Fs)</w:t>
      </w:r>
      <w:r w:rsidR="00FE7E19" w:rsidRPr="002D6170">
        <w:rPr>
          <w:rFonts w:ascii="Arial" w:hAnsi="Arial" w:cs="Arial"/>
        </w:rPr>
        <w:t xml:space="preserve">. </w:t>
      </w:r>
      <w:r w:rsidR="00F75B18" w:rsidRPr="002D6170">
        <w:rPr>
          <w:rFonts w:ascii="Arial" w:hAnsi="Arial" w:cs="Arial"/>
        </w:rPr>
        <w:t>Of those 23 claimed to</w:t>
      </w:r>
      <w:r w:rsidRPr="002D6170">
        <w:rPr>
          <w:rFonts w:ascii="Arial" w:hAnsi="Arial" w:cs="Arial"/>
        </w:rPr>
        <w:t xml:space="preserve"> have 20 years or more use of the Order Route. Frequency of use varies from just occasionally to </w:t>
      </w:r>
      <w:r w:rsidR="005672F7" w:rsidRPr="002D6170">
        <w:rPr>
          <w:rFonts w:ascii="Arial" w:hAnsi="Arial" w:cs="Arial"/>
        </w:rPr>
        <w:t>daily</w:t>
      </w:r>
      <w:r w:rsidRPr="002D6170">
        <w:rPr>
          <w:rFonts w:ascii="Arial" w:hAnsi="Arial" w:cs="Arial"/>
        </w:rPr>
        <w:t xml:space="preserve">, with several users reporting using the route around </w:t>
      </w:r>
      <w:r w:rsidR="00D0748D" w:rsidRPr="002D6170">
        <w:rPr>
          <w:rFonts w:ascii="Arial" w:hAnsi="Arial" w:cs="Arial"/>
        </w:rPr>
        <w:t>5</w:t>
      </w:r>
      <w:r w:rsidRPr="002D6170">
        <w:rPr>
          <w:rFonts w:ascii="Arial" w:hAnsi="Arial" w:cs="Arial"/>
        </w:rPr>
        <w:t xml:space="preserve">0 or </w:t>
      </w:r>
      <w:r w:rsidR="00F714CF" w:rsidRPr="002D6170">
        <w:rPr>
          <w:rFonts w:ascii="Arial" w:hAnsi="Arial" w:cs="Arial"/>
        </w:rPr>
        <w:t>30</w:t>
      </w:r>
      <w:r w:rsidRPr="002D6170">
        <w:rPr>
          <w:rFonts w:ascii="Arial" w:hAnsi="Arial" w:cs="Arial"/>
        </w:rPr>
        <w:t xml:space="preserve"> times a year. </w:t>
      </w:r>
      <w:r w:rsidR="00DA1263" w:rsidRPr="002D6170">
        <w:rPr>
          <w:rFonts w:ascii="Arial" w:hAnsi="Arial" w:cs="Arial"/>
        </w:rPr>
        <w:t>One</w:t>
      </w:r>
      <w:r w:rsidR="00F714CF" w:rsidRPr="002D6170">
        <w:rPr>
          <w:rFonts w:ascii="Arial" w:hAnsi="Arial" w:cs="Arial"/>
        </w:rPr>
        <w:t xml:space="preserve"> </w:t>
      </w:r>
      <w:r w:rsidR="00754F94" w:rsidRPr="002D6170">
        <w:rPr>
          <w:rFonts w:ascii="Arial" w:hAnsi="Arial" w:cs="Arial"/>
        </w:rPr>
        <w:t>individual</w:t>
      </w:r>
      <w:r w:rsidR="00F714CF" w:rsidRPr="002D6170">
        <w:rPr>
          <w:rFonts w:ascii="Arial" w:hAnsi="Arial" w:cs="Arial"/>
        </w:rPr>
        <w:t xml:space="preserve"> claim</w:t>
      </w:r>
      <w:r w:rsidR="005513F7" w:rsidRPr="002D6170">
        <w:rPr>
          <w:rFonts w:ascii="Arial" w:hAnsi="Arial" w:cs="Arial"/>
        </w:rPr>
        <w:t>s</w:t>
      </w:r>
      <w:r w:rsidR="00754F94" w:rsidRPr="002D6170">
        <w:rPr>
          <w:rFonts w:ascii="Arial" w:hAnsi="Arial" w:cs="Arial"/>
        </w:rPr>
        <w:t xml:space="preserve"> to have used the Order on a daily basis</w:t>
      </w:r>
      <w:r w:rsidR="005513F7" w:rsidRPr="002D6170">
        <w:rPr>
          <w:rFonts w:ascii="Arial" w:hAnsi="Arial" w:cs="Arial"/>
        </w:rPr>
        <w:t xml:space="preserve"> </w:t>
      </w:r>
      <w:r w:rsidR="00585DAF" w:rsidRPr="002D6170">
        <w:rPr>
          <w:rFonts w:ascii="Arial" w:hAnsi="Arial" w:cs="Arial"/>
        </w:rPr>
        <w:t xml:space="preserve">consecutively </w:t>
      </w:r>
      <w:r w:rsidR="005513F7" w:rsidRPr="002D6170">
        <w:rPr>
          <w:rFonts w:ascii="Arial" w:hAnsi="Arial" w:cs="Arial"/>
        </w:rPr>
        <w:t xml:space="preserve">for </w:t>
      </w:r>
      <w:r w:rsidR="00B506B2" w:rsidRPr="002D6170">
        <w:rPr>
          <w:rFonts w:ascii="Arial" w:hAnsi="Arial" w:cs="Arial"/>
        </w:rPr>
        <w:t>some 34 years</w:t>
      </w:r>
      <w:r w:rsidR="001C0533" w:rsidRPr="002D6170">
        <w:rPr>
          <w:rFonts w:ascii="Arial" w:hAnsi="Arial" w:cs="Arial"/>
        </w:rPr>
        <w:t xml:space="preserve"> up the date on which the </w:t>
      </w:r>
      <w:r w:rsidR="00585DAF" w:rsidRPr="002D6170">
        <w:rPr>
          <w:rFonts w:ascii="Arial" w:hAnsi="Arial" w:cs="Arial"/>
        </w:rPr>
        <w:t>status</w:t>
      </w:r>
      <w:r w:rsidR="001C0533" w:rsidRPr="002D6170">
        <w:rPr>
          <w:rFonts w:ascii="Arial" w:hAnsi="Arial" w:cs="Arial"/>
        </w:rPr>
        <w:t xml:space="preserve"> of the route was brought into question</w:t>
      </w:r>
      <w:r w:rsidR="00754F94" w:rsidRPr="002D6170">
        <w:rPr>
          <w:rFonts w:ascii="Arial" w:hAnsi="Arial" w:cs="Arial"/>
        </w:rPr>
        <w:t>.</w:t>
      </w:r>
      <w:r w:rsidR="00F714CF" w:rsidRPr="002D6170">
        <w:rPr>
          <w:rFonts w:ascii="Arial" w:hAnsi="Arial" w:cs="Arial"/>
        </w:rPr>
        <w:t xml:space="preserve"> </w:t>
      </w:r>
      <w:r w:rsidRPr="002D6170">
        <w:rPr>
          <w:rFonts w:ascii="Arial" w:hAnsi="Arial" w:cs="Arial"/>
        </w:rPr>
        <w:t xml:space="preserve"> </w:t>
      </w:r>
      <w:r w:rsidR="00DF1427" w:rsidRPr="002D6170">
        <w:rPr>
          <w:rFonts w:ascii="Arial" w:hAnsi="Arial" w:cs="Arial"/>
        </w:rPr>
        <w:t>Another individual claims individual claims to have used t</w:t>
      </w:r>
      <w:r w:rsidR="00607C6B" w:rsidRPr="002D6170">
        <w:rPr>
          <w:rFonts w:ascii="Arial" w:hAnsi="Arial" w:cs="Arial"/>
        </w:rPr>
        <w:t>he Order route for in excess of</w:t>
      </w:r>
      <w:r w:rsidR="00DF1427" w:rsidRPr="002D6170">
        <w:rPr>
          <w:rFonts w:ascii="Arial" w:hAnsi="Arial" w:cs="Arial"/>
        </w:rPr>
        <w:t xml:space="preserve"> </w:t>
      </w:r>
      <w:r w:rsidR="00607C6B" w:rsidRPr="002D6170">
        <w:rPr>
          <w:rFonts w:ascii="Arial" w:hAnsi="Arial" w:cs="Arial"/>
        </w:rPr>
        <w:t>50</w:t>
      </w:r>
      <w:r w:rsidR="00DF1427" w:rsidRPr="002D6170">
        <w:rPr>
          <w:rFonts w:ascii="Arial" w:hAnsi="Arial" w:cs="Arial"/>
        </w:rPr>
        <w:t xml:space="preserve"> years up the date on which the status of the route was brought into question. </w:t>
      </w:r>
      <w:r w:rsidRPr="002D6170">
        <w:rPr>
          <w:rFonts w:ascii="Arial" w:hAnsi="Arial" w:cs="Arial"/>
        </w:rPr>
        <w:t>Purpose is typically stated as for recreation, particularly dog walking</w:t>
      </w:r>
      <w:r w:rsidR="00D715DF" w:rsidRPr="002D6170">
        <w:rPr>
          <w:rFonts w:ascii="Arial" w:hAnsi="Arial" w:cs="Arial"/>
        </w:rPr>
        <w:t xml:space="preserve">, </w:t>
      </w:r>
      <w:r w:rsidRPr="002D6170">
        <w:rPr>
          <w:rFonts w:ascii="Arial" w:hAnsi="Arial" w:cs="Arial"/>
        </w:rPr>
        <w:t>jogging</w:t>
      </w:r>
      <w:r w:rsidR="006803EA" w:rsidRPr="002D6170">
        <w:rPr>
          <w:rFonts w:ascii="Arial" w:hAnsi="Arial" w:cs="Arial"/>
        </w:rPr>
        <w:t xml:space="preserve"> and birdwatching,</w:t>
      </w:r>
      <w:r w:rsidRPr="002D6170">
        <w:rPr>
          <w:rFonts w:ascii="Arial" w:hAnsi="Arial" w:cs="Arial"/>
        </w:rPr>
        <w:t xml:space="preserve"> sometimes </w:t>
      </w:r>
      <w:r w:rsidR="003E2A49" w:rsidRPr="002D6170">
        <w:rPr>
          <w:rFonts w:ascii="Arial" w:hAnsi="Arial" w:cs="Arial"/>
        </w:rPr>
        <w:t>as</w:t>
      </w:r>
      <w:r w:rsidR="006803EA" w:rsidRPr="002D6170">
        <w:rPr>
          <w:rFonts w:ascii="Arial" w:hAnsi="Arial" w:cs="Arial"/>
        </w:rPr>
        <w:t xml:space="preserve"> part of a circular walk</w:t>
      </w:r>
      <w:r w:rsidR="00027AC3" w:rsidRPr="002D6170">
        <w:rPr>
          <w:rFonts w:ascii="Arial" w:hAnsi="Arial" w:cs="Arial"/>
        </w:rPr>
        <w:t xml:space="preserve"> to Nether Wasdale</w:t>
      </w:r>
      <w:r w:rsidR="006803EA" w:rsidRPr="002D6170">
        <w:rPr>
          <w:rFonts w:ascii="Arial" w:hAnsi="Arial" w:cs="Arial"/>
        </w:rPr>
        <w:t>.</w:t>
      </w:r>
    </w:p>
    <w:p w14:paraId="2140B2DF" w14:textId="4CFD5792" w:rsidR="00434143" w:rsidRPr="002D6170" w:rsidRDefault="00943532" w:rsidP="00BB20FD">
      <w:pPr>
        <w:numPr>
          <w:ilvl w:val="0"/>
          <w:numId w:val="3"/>
        </w:numPr>
        <w:ind w:hanging="432"/>
        <w:rPr>
          <w:rFonts w:ascii="Arial" w:hAnsi="Arial" w:cs="Arial"/>
        </w:rPr>
      </w:pPr>
      <w:r w:rsidRPr="002D6170">
        <w:rPr>
          <w:rFonts w:ascii="Arial" w:hAnsi="Arial" w:cs="Arial"/>
        </w:rPr>
        <w:t xml:space="preserve">None of those who completed UEFs used the route with the permission of the landowner. </w:t>
      </w:r>
      <w:r w:rsidR="00513322" w:rsidRPr="002D6170">
        <w:rPr>
          <w:rFonts w:ascii="Arial" w:hAnsi="Arial" w:cs="Arial"/>
        </w:rPr>
        <w:t xml:space="preserve">The majority of </w:t>
      </w:r>
      <w:r w:rsidR="00325BDD" w:rsidRPr="002D6170">
        <w:rPr>
          <w:rFonts w:ascii="Arial" w:hAnsi="Arial" w:cs="Arial"/>
        </w:rPr>
        <w:t xml:space="preserve">the UEFs do not report seeing any signs indicating that they could not use the route. </w:t>
      </w:r>
      <w:r w:rsidR="00053B9A" w:rsidRPr="002D6170">
        <w:rPr>
          <w:rFonts w:ascii="Arial" w:hAnsi="Arial" w:cs="Arial"/>
        </w:rPr>
        <w:t xml:space="preserve">There is </w:t>
      </w:r>
      <w:r w:rsidR="004E60E4" w:rsidRPr="002D6170">
        <w:rPr>
          <w:rFonts w:ascii="Arial" w:hAnsi="Arial" w:cs="Arial"/>
        </w:rPr>
        <w:t xml:space="preserve">one reference to a sign at Gaterigghow Bridge </w:t>
      </w:r>
      <w:r w:rsidR="00BB20FD" w:rsidRPr="002D6170">
        <w:rPr>
          <w:rFonts w:ascii="Arial" w:hAnsi="Arial" w:cs="Arial"/>
        </w:rPr>
        <w:t xml:space="preserve">but the </w:t>
      </w:r>
      <w:r w:rsidR="00396A6E" w:rsidRPr="002D6170">
        <w:rPr>
          <w:rFonts w:ascii="Arial" w:hAnsi="Arial" w:cs="Arial"/>
        </w:rPr>
        <w:t>respondent</w:t>
      </w:r>
      <w:r w:rsidR="00BB20FD" w:rsidRPr="002D6170">
        <w:rPr>
          <w:rFonts w:ascii="Arial" w:hAnsi="Arial" w:cs="Arial"/>
        </w:rPr>
        <w:t xml:space="preserve"> could no</w:t>
      </w:r>
      <w:r w:rsidR="00396A6E" w:rsidRPr="002D6170">
        <w:rPr>
          <w:rFonts w:ascii="Arial" w:hAnsi="Arial" w:cs="Arial"/>
        </w:rPr>
        <w:t>t</w:t>
      </w:r>
      <w:r w:rsidR="00BB20FD" w:rsidRPr="002D6170">
        <w:rPr>
          <w:rFonts w:ascii="Arial" w:hAnsi="Arial" w:cs="Arial"/>
        </w:rPr>
        <w:t xml:space="preserve"> </w:t>
      </w:r>
      <w:r w:rsidR="00396A6E" w:rsidRPr="002D6170">
        <w:rPr>
          <w:rFonts w:ascii="Arial" w:hAnsi="Arial" w:cs="Arial"/>
        </w:rPr>
        <w:t xml:space="preserve">recall when that appeared. There is also reference </w:t>
      </w:r>
      <w:r w:rsidR="008E39E6" w:rsidRPr="002D6170">
        <w:rPr>
          <w:rFonts w:ascii="Arial" w:hAnsi="Arial" w:cs="Arial"/>
        </w:rPr>
        <w:t xml:space="preserve">to signs stating that the route was only to be used by anglers. </w:t>
      </w:r>
      <w:r w:rsidR="00434143" w:rsidRPr="002D6170">
        <w:rPr>
          <w:rFonts w:ascii="Arial" w:hAnsi="Arial" w:cs="Arial"/>
        </w:rPr>
        <w:t>However, from the evidence before me these signs only appeared after the Order was made.</w:t>
      </w:r>
    </w:p>
    <w:p w14:paraId="5E0B2805" w14:textId="06EAC39E" w:rsidR="001C61F9" w:rsidRPr="002D6170" w:rsidRDefault="00943532" w:rsidP="00BB20FD">
      <w:pPr>
        <w:numPr>
          <w:ilvl w:val="0"/>
          <w:numId w:val="3"/>
        </w:numPr>
        <w:ind w:hanging="432"/>
        <w:rPr>
          <w:rFonts w:ascii="Arial" w:hAnsi="Arial" w:cs="Arial"/>
        </w:rPr>
      </w:pPr>
      <w:r w:rsidRPr="002D6170">
        <w:rPr>
          <w:rFonts w:ascii="Arial" w:hAnsi="Arial" w:cs="Arial"/>
        </w:rPr>
        <w:t xml:space="preserve">None </w:t>
      </w:r>
      <w:r w:rsidR="00513322" w:rsidRPr="002D6170">
        <w:rPr>
          <w:rFonts w:ascii="Arial" w:hAnsi="Arial" w:cs="Arial"/>
        </w:rPr>
        <w:t xml:space="preserve">of those who completed UEFs </w:t>
      </w:r>
      <w:r w:rsidRPr="002D6170">
        <w:rPr>
          <w:rFonts w:ascii="Arial" w:hAnsi="Arial" w:cs="Arial"/>
        </w:rPr>
        <w:t>reported being stopped or challenged when using the route. Indeed, several report meeting with the landowner or tenant farmer when using the path. None report being advised that they had permission to use the path</w:t>
      </w:r>
      <w:r w:rsidR="004B6B61" w:rsidRPr="002D6170">
        <w:rPr>
          <w:rFonts w:ascii="Arial" w:hAnsi="Arial" w:cs="Arial"/>
        </w:rPr>
        <w:t>, with some believing that the route was a public right of</w:t>
      </w:r>
      <w:r w:rsidR="006F4F8F" w:rsidRPr="002D6170">
        <w:rPr>
          <w:rFonts w:ascii="Arial" w:hAnsi="Arial" w:cs="Arial"/>
        </w:rPr>
        <w:t xml:space="preserve"> </w:t>
      </w:r>
      <w:r w:rsidR="004B6B61" w:rsidRPr="002D6170">
        <w:rPr>
          <w:rFonts w:ascii="Arial" w:hAnsi="Arial" w:cs="Arial"/>
        </w:rPr>
        <w:t>way</w:t>
      </w:r>
      <w:r w:rsidRPr="002D6170">
        <w:rPr>
          <w:rFonts w:ascii="Arial" w:hAnsi="Arial" w:cs="Arial"/>
        </w:rPr>
        <w:t>.</w:t>
      </w:r>
    </w:p>
    <w:p w14:paraId="5AB9EDE6" w14:textId="77777777" w:rsidR="00F13B6E" w:rsidRPr="002D6170" w:rsidRDefault="001C61F9" w:rsidP="00CE6881">
      <w:pPr>
        <w:numPr>
          <w:ilvl w:val="0"/>
          <w:numId w:val="3"/>
        </w:numPr>
        <w:ind w:hanging="432"/>
        <w:rPr>
          <w:rFonts w:ascii="Arial" w:hAnsi="Arial" w:cs="Arial"/>
        </w:rPr>
      </w:pPr>
      <w:r w:rsidRPr="002D6170">
        <w:rPr>
          <w:rFonts w:ascii="Arial" w:hAnsi="Arial" w:cs="Arial"/>
        </w:rPr>
        <w:t xml:space="preserve">In addition, evidence has been received from 11 members of the angling club that holds the fishing rights for this stretch of the River Irt. Those anglers pay an annual fee to belong to the angling club. I therefore take their use of the Order route to be by right rather than as of right. As such, their use does not count as evidence of the use of the Order route. </w:t>
      </w:r>
      <w:r w:rsidRPr="002D6170">
        <w:rPr>
          <w:rFonts w:ascii="Arial" w:hAnsi="Arial" w:cs="Arial"/>
        </w:rPr>
        <w:lastRenderedPageBreak/>
        <w:t>Nevertheless, several of these anglers record seeing others using the Order route, mostly for dog walking.</w:t>
      </w:r>
    </w:p>
    <w:p w14:paraId="0193021E" w14:textId="21D8F765" w:rsidR="00670393" w:rsidRPr="002D6170" w:rsidRDefault="000F2F05" w:rsidP="001D789C">
      <w:pPr>
        <w:numPr>
          <w:ilvl w:val="0"/>
          <w:numId w:val="3"/>
        </w:numPr>
        <w:ind w:hanging="432"/>
        <w:rPr>
          <w:rFonts w:ascii="Arial" w:hAnsi="Arial" w:cs="Arial"/>
        </w:rPr>
      </w:pPr>
      <w:r w:rsidRPr="002D6170">
        <w:rPr>
          <w:rFonts w:ascii="Arial" w:hAnsi="Arial" w:cs="Arial"/>
        </w:rPr>
        <w:t xml:space="preserve">The objectors </w:t>
      </w:r>
      <w:r w:rsidR="00172D91" w:rsidRPr="002D6170">
        <w:rPr>
          <w:rFonts w:ascii="Arial" w:hAnsi="Arial" w:cs="Arial"/>
        </w:rPr>
        <w:t xml:space="preserve">dispute </w:t>
      </w:r>
      <w:r w:rsidR="009F6B70" w:rsidRPr="002D6170">
        <w:rPr>
          <w:rFonts w:ascii="Arial" w:hAnsi="Arial" w:cs="Arial"/>
        </w:rPr>
        <w:t>the level of use clai</w:t>
      </w:r>
      <w:r w:rsidR="002167B9" w:rsidRPr="002D6170">
        <w:rPr>
          <w:rFonts w:ascii="Arial" w:hAnsi="Arial" w:cs="Arial"/>
        </w:rPr>
        <w:t xml:space="preserve">med in the UEFs. </w:t>
      </w:r>
      <w:r w:rsidR="002167B9" w:rsidRPr="002D6170">
        <w:rPr>
          <w:rFonts w:ascii="Arial" w:eastAsiaTheme="minorEastAsia" w:hAnsi="Arial" w:cs="Arial"/>
        </w:rPr>
        <w:t xml:space="preserve">The objectors refer to </w:t>
      </w:r>
      <w:r w:rsidR="00232897" w:rsidRPr="002D6170">
        <w:rPr>
          <w:rFonts w:ascii="Arial" w:eastAsiaTheme="minorEastAsia" w:hAnsi="Arial" w:cs="Arial"/>
        </w:rPr>
        <w:t>the importance</w:t>
      </w:r>
      <w:r w:rsidR="002167B9" w:rsidRPr="002D6170">
        <w:rPr>
          <w:rFonts w:ascii="Arial" w:eastAsiaTheme="minorEastAsia" w:hAnsi="Arial" w:cs="Arial"/>
        </w:rPr>
        <w:t xml:space="preserve"> of this stretch of river</w:t>
      </w:r>
      <w:r w:rsidR="00E800A1" w:rsidRPr="002D6170">
        <w:rPr>
          <w:rFonts w:ascii="Arial" w:eastAsiaTheme="minorEastAsia" w:hAnsi="Arial" w:cs="Arial"/>
        </w:rPr>
        <w:t xml:space="preserve"> and </w:t>
      </w:r>
      <w:r w:rsidR="00544D3C" w:rsidRPr="002D6170">
        <w:rPr>
          <w:rFonts w:ascii="Arial" w:eastAsiaTheme="minorEastAsia" w:hAnsi="Arial" w:cs="Arial"/>
        </w:rPr>
        <w:t xml:space="preserve">explain that the </w:t>
      </w:r>
      <w:r w:rsidR="002167B9" w:rsidRPr="002D6170">
        <w:rPr>
          <w:rFonts w:ascii="Arial" w:eastAsiaTheme="minorEastAsia" w:hAnsi="Arial" w:cs="Arial"/>
        </w:rPr>
        <w:t>amount of illegal fishing / poaching in that era was such that there was an almost 24-hour surveillance on the stretch between the two bridges, with intense patrolling</w:t>
      </w:r>
      <w:r w:rsidR="00544D3C" w:rsidRPr="002D6170">
        <w:rPr>
          <w:rFonts w:ascii="Arial" w:eastAsiaTheme="minorEastAsia" w:hAnsi="Arial" w:cs="Arial"/>
        </w:rPr>
        <w:t xml:space="preserve"> (</w:t>
      </w:r>
      <w:r w:rsidR="002167B9" w:rsidRPr="002D6170">
        <w:rPr>
          <w:rFonts w:ascii="Arial" w:eastAsiaTheme="minorEastAsia" w:hAnsi="Arial" w:cs="Arial"/>
        </w:rPr>
        <w:t>overtly and covertly</w:t>
      </w:r>
      <w:r w:rsidR="00544D3C" w:rsidRPr="002D6170">
        <w:rPr>
          <w:rFonts w:ascii="Arial" w:eastAsiaTheme="minorEastAsia" w:hAnsi="Arial" w:cs="Arial"/>
        </w:rPr>
        <w:t xml:space="preserve">) </w:t>
      </w:r>
      <w:r w:rsidR="00172D91" w:rsidRPr="002D6170">
        <w:rPr>
          <w:rFonts w:ascii="Arial" w:eastAsiaTheme="minorEastAsia" w:hAnsi="Arial" w:cs="Arial"/>
        </w:rPr>
        <w:t>between May and January</w:t>
      </w:r>
      <w:r w:rsidR="000E79DD" w:rsidRPr="002D6170">
        <w:rPr>
          <w:rFonts w:ascii="Arial" w:eastAsiaTheme="minorEastAsia" w:hAnsi="Arial" w:cs="Arial"/>
        </w:rPr>
        <w:t xml:space="preserve"> throughout the relevant period</w:t>
      </w:r>
      <w:r w:rsidR="00172D91" w:rsidRPr="002D6170">
        <w:rPr>
          <w:rFonts w:ascii="Arial" w:eastAsiaTheme="minorEastAsia" w:hAnsi="Arial" w:cs="Arial"/>
        </w:rPr>
        <w:t xml:space="preserve">. </w:t>
      </w:r>
      <w:r w:rsidR="00670393" w:rsidRPr="002D6170">
        <w:rPr>
          <w:rFonts w:ascii="Arial" w:eastAsiaTheme="minorEastAsia" w:hAnsi="Arial" w:cs="Arial"/>
        </w:rPr>
        <w:t xml:space="preserve">The </w:t>
      </w:r>
      <w:r w:rsidR="005F4B4F" w:rsidRPr="002D6170">
        <w:rPr>
          <w:rFonts w:ascii="Arial" w:eastAsiaTheme="minorEastAsia" w:hAnsi="Arial" w:cs="Arial"/>
        </w:rPr>
        <w:t xml:space="preserve">objectors maintain that the </w:t>
      </w:r>
      <w:r w:rsidR="00670393" w:rsidRPr="002D6170">
        <w:rPr>
          <w:rFonts w:ascii="Arial" w:eastAsiaTheme="minorEastAsia" w:hAnsi="Arial" w:cs="Arial"/>
        </w:rPr>
        <w:t>number of people claiming usage for 40 years simply is</w:t>
      </w:r>
      <w:r w:rsidR="00FE60E7" w:rsidRPr="002D6170">
        <w:rPr>
          <w:rFonts w:ascii="Arial" w:eastAsiaTheme="minorEastAsia" w:hAnsi="Arial" w:cs="Arial"/>
        </w:rPr>
        <w:t xml:space="preserve"> not </w:t>
      </w:r>
      <w:r w:rsidR="00670393" w:rsidRPr="002D6170">
        <w:rPr>
          <w:rFonts w:ascii="Arial" w:eastAsiaTheme="minorEastAsia" w:hAnsi="Arial" w:cs="Arial"/>
        </w:rPr>
        <w:t xml:space="preserve">correct. </w:t>
      </w:r>
      <w:r w:rsidR="005F4B4F" w:rsidRPr="002D6170">
        <w:rPr>
          <w:rFonts w:ascii="Arial" w:eastAsiaTheme="minorEastAsia" w:hAnsi="Arial" w:cs="Arial"/>
        </w:rPr>
        <w:t>They consider the c</w:t>
      </w:r>
      <w:r w:rsidR="00670393" w:rsidRPr="002D6170">
        <w:rPr>
          <w:rFonts w:ascii="Arial" w:eastAsiaTheme="minorEastAsia" w:hAnsi="Arial" w:cs="Arial"/>
        </w:rPr>
        <w:t xml:space="preserve">laims of 2-3 people a day using the path </w:t>
      </w:r>
      <w:r w:rsidR="005F4B4F" w:rsidRPr="002D6170">
        <w:rPr>
          <w:rFonts w:ascii="Arial" w:eastAsiaTheme="minorEastAsia" w:hAnsi="Arial" w:cs="Arial"/>
        </w:rPr>
        <w:t>to be</w:t>
      </w:r>
      <w:r w:rsidR="00670393" w:rsidRPr="002D6170">
        <w:rPr>
          <w:rFonts w:ascii="Arial" w:eastAsiaTheme="minorEastAsia" w:hAnsi="Arial" w:cs="Arial"/>
        </w:rPr>
        <w:t xml:space="preserve"> </w:t>
      </w:r>
      <w:r w:rsidR="001D789C" w:rsidRPr="002D6170">
        <w:rPr>
          <w:rFonts w:ascii="Arial" w:eastAsiaTheme="minorEastAsia" w:hAnsi="Arial" w:cs="Arial"/>
        </w:rPr>
        <w:t>‘</w:t>
      </w:r>
      <w:r w:rsidR="00670393" w:rsidRPr="002D6170">
        <w:rPr>
          <w:rFonts w:ascii="Arial" w:eastAsiaTheme="minorEastAsia" w:hAnsi="Arial" w:cs="Arial"/>
        </w:rPr>
        <w:t>ridiculous</w:t>
      </w:r>
      <w:r w:rsidR="001D789C" w:rsidRPr="002D6170">
        <w:rPr>
          <w:rFonts w:ascii="Arial" w:eastAsiaTheme="minorEastAsia" w:hAnsi="Arial" w:cs="Arial"/>
        </w:rPr>
        <w:t>’</w:t>
      </w:r>
      <w:r w:rsidR="00670393" w:rsidRPr="002D6170">
        <w:rPr>
          <w:rFonts w:ascii="Arial" w:eastAsiaTheme="minorEastAsia" w:hAnsi="Arial" w:cs="Arial"/>
        </w:rPr>
        <w:t xml:space="preserve"> and</w:t>
      </w:r>
      <w:r w:rsidR="001D789C" w:rsidRPr="002D6170">
        <w:rPr>
          <w:rFonts w:ascii="Arial" w:eastAsiaTheme="minorEastAsia" w:hAnsi="Arial" w:cs="Arial"/>
        </w:rPr>
        <w:t xml:space="preserve"> explain that a</w:t>
      </w:r>
      <w:r w:rsidR="00670393" w:rsidRPr="002D6170">
        <w:rPr>
          <w:rFonts w:ascii="Arial" w:eastAsiaTheme="minorEastAsia" w:hAnsi="Arial" w:cs="Arial"/>
        </w:rPr>
        <w:t xml:space="preserve">ny non-angler would have been seen and shifted on rapidly. The </w:t>
      </w:r>
      <w:r w:rsidR="00861F0C" w:rsidRPr="002D6170">
        <w:rPr>
          <w:rFonts w:ascii="Arial" w:eastAsiaTheme="minorEastAsia" w:hAnsi="Arial" w:cs="Arial"/>
        </w:rPr>
        <w:t xml:space="preserve">reason why they </w:t>
      </w:r>
      <w:r w:rsidR="006F0D0E" w:rsidRPr="002D6170">
        <w:rPr>
          <w:rFonts w:ascii="Arial" w:eastAsiaTheme="minorEastAsia" w:hAnsi="Arial" w:cs="Arial"/>
        </w:rPr>
        <w:t>were not</w:t>
      </w:r>
      <w:r w:rsidR="00861F0C" w:rsidRPr="002D6170">
        <w:rPr>
          <w:rFonts w:ascii="Arial" w:eastAsiaTheme="minorEastAsia" w:hAnsi="Arial" w:cs="Arial"/>
        </w:rPr>
        <w:t>, in their view,</w:t>
      </w:r>
      <w:r w:rsidR="006F0D0E" w:rsidRPr="002D6170">
        <w:rPr>
          <w:rFonts w:ascii="Arial" w:eastAsiaTheme="minorEastAsia" w:hAnsi="Arial" w:cs="Arial"/>
        </w:rPr>
        <w:t xml:space="preserve"> is</w:t>
      </w:r>
      <w:r w:rsidR="00670393" w:rsidRPr="002D6170">
        <w:rPr>
          <w:rFonts w:ascii="Arial" w:eastAsiaTheme="minorEastAsia" w:hAnsi="Arial" w:cs="Arial"/>
        </w:rPr>
        <w:t xml:space="preserve"> </w:t>
      </w:r>
      <w:r w:rsidR="00AB2AB1" w:rsidRPr="002D6170">
        <w:rPr>
          <w:rFonts w:ascii="Arial" w:eastAsiaTheme="minorEastAsia" w:hAnsi="Arial" w:cs="Arial"/>
        </w:rPr>
        <w:t xml:space="preserve">simply </w:t>
      </w:r>
      <w:r w:rsidR="00670393" w:rsidRPr="002D6170">
        <w:rPr>
          <w:rFonts w:ascii="Arial" w:eastAsiaTheme="minorEastAsia" w:hAnsi="Arial" w:cs="Arial"/>
        </w:rPr>
        <w:t>because they were</w:t>
      </w:r>
      <w:r w:rsidR="00AB2AB1" w:rsidRPr="002D6170">
        <w:rPr>
          <w:rFonts w:ascii="Arial" w:eastAsiaTheme="minorEastAsia" w:hAnsi="Arial" w:cs="Arial"/>
        </w:rPr>
        <w:t xml:space="preserve"> not</w:t>
      </w:r>
      <w:r w:rsidR="00670393" w:rsidRPr="002D6170">
        <w:rPr>
          <w:rFonts w:ascii="Arial" w:eastAsiaTheme="minorEastAsia" w:hAnsi="Arial" w:cs="Arial"/>
        </w:rPr>
        <w:t xml:space="preserve"> there. </w:t>
      </w:r>
    </w:p>
    <w:p w14:paraId="5B154383" w14:textId="0E8AA2E0" w:rsidR="002167B9" w:rsidRPr="002D6170" w:rsidRDefault="00AB2AB1" w:rsidP="00CE6881">
      <w:pPr>
        <w:numPr>
          <w:ilvl w:val="0"/>
          <w:numId w:val="3"/>
        </w:numPr>
        <w:ind w:hanging="432"/>
        <w:rPr>
          <w:rFonts w:ascii="Arial" w:hAnsi="Arial" w:cs="Arial"/>
        </w:rPr>
      </w:pPr>
      <w:r w:rsidRPr="002D6170">
        <w:rPr>
          <w:rFonts w:ascii="Arial" w:hAnsi="Arial" w:cs="Arial"/>
        </w:rPr>
        <w:t xml:space="preserve">I have great difficulty in reconciling the </w:t>
      </w:r>
      <w:r w:rsidR="006F4BE0" w:rsidRPr="002D6170">
        <w:rPr>
          <w:rFonts w:ascii="Arial" w:hAnsi="Arial" w:cs="Arial"/>
        </w:rPr>
        <w:t xml:space="preserve">evidence of regular use of the Order route in some 35 </w:t>
      </w:r>
      <w:r w:rsidR="00255040" w:rsidRPr="002D6170">
        <w:rPr>
          <w:rFonts w:ascii="Arial" w:hAnsi="Arial" w:cs="Arial"/>
        </w:rPr>
        <w:t xml:space="preserve">UEFs with the objector’s claim that this level of use simply did not happen. </w:t>
      </w:r>
      <w:r w:rsidR="00FC41AC" w:rsidRPr="002D6170">
        <w:rPr>
          <w:rFonts w:ascii="Arial" w:hAnsi="Arial" w:cs="Arial"/>
        </w:rPr>
        <w:t xml:space="preserve">I recognise that the submission of the UEFs may have been </w:t>
      </w:r>
      <w:r w:rsidR="00922EBA" w:rsidRPr="002D6170">
        <w:rPr>
          <w:rFonts w:ascii="Arial" w:hAnsi="Arial" w:cs="Arial"/>
        </w:rPr>
        <w:t>the result of one</w:t>
      </w:r>
      <w:r w:rsidR="00EE2817" w:rsidRPr="002D6170">
        <w:rPr>
          <w:rFonts w:ascii="Arial" w:hAnsi="Arial" w:cs="Arial"/>
        </w:rPr>
        <w:t xml:space="preserve"> or more</w:t>
      </w:r>
      <w:r w:rsidR="00922EBA" w:rsidRPr="002D6170">
        <w:rPr>
          <w:rFonts w:ascii="Arial" w:hAnsi="Arial" w:cs="Arial"/>
        </w:rPr>
        <w:t xml:space="preserve"> individual</w:t>
      </w:r>
      <w:r w:rsidR="00C401B6" w:rsidRPr="002D6170">
        <w:rPr>
          <w:rFonts w:ascii="Arial" w:hAnsi="Arial" w:cs="Arial"/>
        </w:rPr>
        <w:t>s</w:t>
      </w:r>
      <w:r w:rsidR="00922EBA" w:rsidRPr="002D6170">
        <w:rPr>
          <w:rFonts w:ascii="Arial" w:hAnsi="Arial" w:cs="Arial"/>
        </w:rPr>
        <w:t xml:space="preserve"> </w:t>
      </w:r>
      <w:r w:rsidR="002408F8" w:rsidRPr="002D6170">
        <w:rPr>
          <w:rFonts w:ascii="Arial" w:hAnsi="Arial" w:cs="Arial"/>
        </w:rPr>
        <w:t xml:space="preserve">encouraging the submission of UEFs but the </w:t>
      </w:r>
      <w:r w:rsidR="00DE1784" w:rsidRPr="002D6170">
        <w:rPr>
          <w:rFonts w:ascii="Arial" w:hAnsi="Arial" w:cs="Arial"/>
        </w:rPr>
        <w:t xml:space="preserve">UEFs that have been submitted are clearly from separate individuals. </w:t>
      </w:r>
      <w:r w:rsidR="00F5272E" w:rsidRPr="002D6170">
        <w:rPr>
          <w:rFonts w:ascii="Arial" w:hAnsi="Arial" w:cs="Arial"/>
        </w:rPr>
        <w:t xml:space="preserve">As such, they relate separate experiences of the use of the Order route. </w:t>
      </w:r>
      <w:r w:rsidR="0063708F" w:rsidRPr="002D6170">
        <w:rPr>
          <w:rFonts w:ascii="Arial" w:hAnsi="Arial" w:cs="Arial"/>
        </w:rPr>
        <w:t>Moreover, some of the UEFs are supported by supplementary statements</w:t>
      </w:r>
      <w:r w:rsidR="007F5294" w:rsidRPr="002D6170">
        <w:rPr>
          <w:rFonts w:ascii="Arial" w:hAnsi="Arial" w:cs="Arial"/>
        </w:rPr>
        <w:t xml:space="preserve"> providing more detailed information of that individual’s use of the Order</w:t>
      </w:r>
      <w:r w:rsidR="001A509A" w:rsidRPr="002D6170">
        <w:rPr>
          <w:rFonts w:ascii="Arial" w:hAnsi="Arial" w:cs="Arial"/>
        </w:rPr>
        <w:t xml:space="preserve">, in some cases </w:t>
      </w:r>
      <w:r w:rsidR="00CF3B05" w:rsidRPr="002D6170">
        <w:rPr>
          <w:rFonts w:ascii="Arial" w:hAnsi="Arial" w:cs="Arial"/>
        </w:rPr>
        <w:t>including photographs</w:t>
      </w:r>
      <w:r w:rsidR="003641AA" w:rsidRPr="002D6170">
        <w:rPr>
          <w:rFonts w:ascii="Arial" w:hAnsi="Arial" w:cs="Arial"/>
        </w:rPr>
        <w:t xml:space="preserve">. </w:t>
      </w:r>
      <w:r w:rsidR="00C401B6" w:rsidRPr="002D6170">
        <w:rPr>
          <w:rFonts w:ascii="Arial" w:hAnsi="Arial" w:cs="Arial"/>
        </w:rPr>
        <w:t xml:space="preserve">It highly unlikely that this substantial body of </w:t>
      </w:r>
      <w:r w:rsidR="00A83032" w:rsidRPr="002D6170">
        <w:rPr>
          <w:rFonts w:ascii="Arial" w:hAnsi="Arial" w:cs="Arial"/>
        </w:rPr>
        <w:t xml:space="preserve">detailed </w:t>
      </w:r>
      <w:r w:rsidR="00C401B6" w:rsidRPr="002D6170">
        <w:rPr>
          <w:rFonts w:ascii="Arial" w:hAnsi="Arial" w:cs="Arial"/>
        </w:rPr>
        <w:t xml:space="preserve">evidence was manufactured. </w:t>
      </w:r>
      <w:r w:rsidR="00867DA7" w:rsidRPr="002D6170">
        <w:rPr>
          <w:rFonts w:ascii="Arial" w:hAnsi="Arial" w:cs="Arial"/>
        </w:rPr>
        <w:t xml:space="preserve">I am therefore satisfied that the level of use of the Order route stated in the UEFs is genuine. </w:t>
      </w:r>
    </w:p>
    <w:p w14:paraId="47B4F10F" w14:textId="1D8E4D84" w:rsidR="003533B2" w:rsidRPr="002D6170" w:rsidRDefault="003533B2" w:rsidP="00CE6881">
      <w:pPr>
        <w:numPr>
          <w:ilvl w:val="0"/>
          <w:numId w:val="3"/>
        </w:numPr>
        <w:ind w:hanging="432"/>
        <w:rPr>
          <w:rFonts w:ascii="Arial" w:hAnsi="Arial" w:cs="Arial"/>
        </w:rPr>
      </w:pPr>
      <w:bookmarkStart w:id="1" w:name="_Hlk193723258"/>
      <w:r w:rsidRPr="002D6170">
        <w:rPr>
          <w:rFonts w:ascii="Arial" w:hAnsi="Arial" w:cs="Arial"/>
        </w:rPr>
        <w:t>I am satisfied that the recorded use of the Order</w:t>
      </w:r>
      <w:r w:rsidR="007C7799" w:rsidRPr="002D6170">
        <w:rPr>
          <w:rFonts w:ascii="Arial" w:hAnsi="Arial" w:cs="Arial"/>
        </w:rPr>
        <w:t xml:space="preserve"> </w:t>
      </w:r>
      <w:r w:rsidRPr="002D6170">
        <w:rPr>
          <w:rFonts w:ascii="Arial" w:hAnsi="Arial" w:cs="Arial"/>
        </w:rPr>
        <w:t>route is sufficient to show, on the balance of probability, that a footpath subsists on this route</w:t>
      </w:r>
      <w:bookmarkEnd w:id="1"/>
      <w:r w:rsidR="007C7799" w:rsidRPr="002D6170">
        <w:rPr>
          <w:rFonts w:ascii="Arial" w:hAnsi="Arial" w:cs="Arial"/>
        </w:rPr>
        <w:t>.</w:t>
      </w:r>
    </w:p>
    <w:p w14:paraId="7DCDD19C" w14:textId="0611E0EE" w:rsidR="00CC4DE3" w:rsidRPr="002D6170" w:rsidRDefault="009112A6" w:rsidP="00490FF7">
      <w:pPr>
        <w:ind w:left="432" w:firstLine="0"/>
        <w:rPr>
          <w:rFonts w:ascii="Arial" w:hAnsi="Arial" w:cs="Arial"/>
        </w:rPr>
      </w:pPr>
      <w:r w:rsidRPr="002D6170">
        <w:rPr>
          <w:rFonts w:ascii="Arial" w:hAnsi="Arial" w:cs="Arial"/>
          <w:i/>
          <w:iCs/>
        </w:rPr>
        <w:t>Interruptions</w:t>
      </w:r>
      <w:r w:rsidR="00943532" w:rsidRPr="002D6170">
        <w:rPr>
          <w:rFonts w:ascii="Arial" w:hAnsi="Arial" w:cs="Arial"/>
          <w:color w:val="1F1F1F"/>
        </w:rPr>
        <w:t xml:space="preserve"> </w:t>
      </w:r>
    </w:p>
    <w:p w14:paraId="1DF0757E" w14:textId="208A01BA" w:rsidR="008853BA" w:rsidRPr="002D6170" w:rsidRDefault="00BC4D4A" w:rsidP="008853BA">
      <w:pPr>
        <w:numPr>
          <w:ilvl w:val="0"/>
          <w:numId w:val="3"/>
        </w:numPr>
        <w:ind w:hanging="432"/>
        <w:rPr>
          <w:rFonts w:ascii="Arial" w:hAnsi="Arial" w:cs="Arial"/>
        </w:rPr>
      </w:pPr>
      <w:r w:rsidRPr="002D6170">
        <w:rPr>
          <w:rFonts w:ascii="Arial" w:hAnsi="Arial" w:cs="Arial"/>
        </w:rPr>
        <w:t>On 28 February 2001, all public rights of way within Cumbria were closed by the Foot and Mouth Disease Order 1983</w:t>
      </w:r>
      <w:r w:rsidR="003145C0" w:rsidRPr="002D6170">
        <w:rPr>
          <w:rFonts w:ascii="Arial" w:hAnsi="Arial" w:cs="Arial"/>
        </w:rPr>
        <w:t xml:space="preserve"> (</w:t>
      </w:r>
      <w:r w:rsidR="00197A76" w:rsidRPr="002D6170">
        <w:rPr>
          <w:rFonts w:ascii="Arial" w:hAnsi="Arial" w:cs="Arial"/>
        </w:rPr>
        <w:t>1983 Order)</w:t>
      </w:r>
      <w:r w:rsidRPr="002D6170">
        <w:rPr>
          <w:rFonts w:ascii="Arial" w:hAnsi="Arial" w:cs="Arial"/>
        </w:rPr>
        <w:t>.</w:t>
      </w:r>
      <w:r w:rsidR="00943532" w:rsidRPr="002D6170">
        <w:rPr>
          <w:rFonts w:ascii="Arial" w:hAnsi="Arial" w:cs="Arial"/>
        </w:rPr>
        <w:t xml:space="preserve"> </w:t>
      </w:r>
      <w:r w:rsidR="001A181E" w:rsidRPr="002D6170">
        <w:rPr>
          <w:rFonts w:ascii="Arial" w:hAnsi="Arial" w:cs="Arial"/>
        </w:rPr>
        <w:t>All paths remained closed until 1 August 2001, although some promoted routes with specific access points in the central Lake District fells were opened by 1 July 2001</w:t>
      </w:r>
      <w:r w:rsidR="002B119B" w:rsidRPr="002D6170">
        <w:rPr>
          <w:rFonts w:ascii="Arial" w:hAnsi="Arial" w:cs="Arial"/>
        </w:rPr>
        <w:t>. From 1 August 2001, partial revocations of the Order were made throughout the county: mainly within the National Park, with monthly mapping updates as to which areas had been reopened being published. The final revocation was 24 Dec</w:t>
      </w:r>
      <w:r w:rsidR="008853BA" w:rsidRPr="002D6170">
        <w:rPr>
          <w:rFonts w:ascii="Arial" w:hAnsi="Arial" w:cs="Arial"/>
        </w:rPr>
        <w:t>ember</w:t>
      </w:r>
      <w:r w:rsidR="002B119B" w:rsidRPr="002D6170">
        <w:rPr>
          <w:rFonts w:ascii="Arial" w:hAnsi="Arial" w:cs="Arial"/>
        </w:rPr>
        <w:t xml:space="preserve"> 2001</w:t>
      </w:r>
      <w:r w:rsidR="0000393D" w:rsidRPr="002D6170">
        <w:rPr>
          <w:rFonts w:ascii="Arial" w:hAnsi="Arial" w:cs="Arial"/>
        </w:rPr>
        <w:t>.</w:t>
      </w:r>
    </w:p>
    <w:p w14:paraId="292CC9F0" w14:textId="7DFEF15E" w:rsidR="00EE6C4B" w:rsidRPr="002D6170" w:rsidRDefault="00C34893" w:rsidP="00F22648">
      <w:pPr>
        <w:numPr>
          <w:ilvl w:val="0"/>
          <w:numId w:val="3"/>
        </w:numPr>
        <w:ind w:hanging="432"/>
        <w:rPr>
          <w:rFonts w:ascii="Arial" w:hAnsi="Arial" w:cs="Arial"/>
        </w:rPr>
      </w:pPr>
      <w:r w:rsidRPr="002D6170">
        <w:rPr>
          <w:rFonts w:ascii="Arial" w:hAnsi="Arial" w:cs="Arial"/>
        </w:rPr>
        <w:t>The Order ro</w:t>
      </w:r>
      <w:r w:rsidR="009B5C84" w:rsidRPr="002D6170">
        <w:rPr>
          <w:rFonts w:ascii="Arial" w:hAnsi="Arial" w:cs="Arial"/>
        </w:rPr>
        <w:t xml:space="preserve">ute </w:t>
      </w:r>
      <w:r w:rsidRPr="002D6170">
        <w:rPr>
          <w:rFonts w:ascii="Arial" w:hAnsi="Arial" w:cs="Arial"/>
        </w:rPr>
        <w:t>was only accessible by using the existing public rights of way network</w:t>
      </w:r>
      <w:r w:rsidR="009B5C84" w:rsidRPr="002D6170">
        <w:rPr>
          <w:rFonts w:ascii="Arial" w:hAnsi="Arial" w:cs="Arial"/>
        </w:rPr>
        <w:t xml:space="preserve">, </w:t>
      </w:r>
      <w:r w:rsidRPr="002D6170">
        <w:rPr>
          <w:rFonts w:ascii="Arial" w:hAnsi="Arial" w:cs="Arial"/>
        </w:rPr>
        <w:t>all of which had been closed to the public</w:t>
      </w:r>
      <w:r w:rsidR="009B5C84" w:rsidRPr="002D6170">
        <w:rPr>
          <w:rFonts w:ascii="Arial" w:hAnsi="Arial" w:cs="Arial"/>
        </w:rPr>
        <w:t>.</w:t>
      </w:r>
      <w:r w:rsidR="00CE7C12" w:rsidRPr="002D6170">
        <w:rPr>
          <w:rFonts w:ascii="Arial" w:hAnsi="Arial" w:cs="Arial"/>
        </w:rPr>
        <w:t xml:space="preserve"> </w:t>
      </w:r>
      <w:r w:rsidR="0000393D" w:rsidRPr="002D6170">
        <w:rPr>
          <w:rFonts w:ascii="Arial" w:hAnsi="Arial" w:cs="Arial"/>
        </w:rPr>
        <w:t xml:space="preserve">The closure of all </w:t>
      </w:r>
      <w:r w:rsidR="009B5C84" w:rsidRPr="002D6170">
        <w:rPr>
          <w:rFonts w:ascii="Arial" w:hAnsi="Arial" w:cs="Arial"/>
        </w:rPr>
        <w:t xml:space="preserve">existing </w:t>
      </w:r>
      <w:r w:rsidR="00F22648" w:rsidRPr="002D6170">
        <w:rPr>
          <w:rFonts w:ascii="Arial" w:hAnsi="Arial" w:cs="Arial"/>
        </w:rPr>
        <w:t xml:space="preserve">public rights of way </w:t>
      </w:r>
      <w:r w:rsidR="003145C0" w:rsidRPr="002D6170">
        <w:rPr>
          <w:rFonts w:ascii="Arial" w:hAnsi="Arial" w:cs="Arial"/>
        </w:rPr>
        <w:t xml:space="preserve">resulting from </w:t>
      </w:r>
      <w:r w:rsidR="00197A76" w:rsidRPr="002D6170">
        <w:rPr>
          <w:rFonts w:ascii="Arial" w:hAnsi="Arial" w:cs="Arial"/>
        </w:rPr>
        <w:t xml:space="preserve">1983 </w:t>
      </w:r>
      <w:r w:rsidR="00B82CE1" w:rsidRPr="002D6170">
        <w:rPr>
          <w:rFonts w:ascii="Arial" w:hAnsi="Arial" w:cs="Arial"/>
        </w:rPr>
        <w:t xml:space="preserve">Order </w:t>
      </w:r>
      <w:r w:rsidR="00197A76" w:rsidRPr="002D6170">
        <w:rPr>
          <w:rFonts w:ascii="Arial" w:hAnsi="Arial" w:cs="Arial"/>
        </w:rPr>
        <w:t xml:space="preserve">covered the early </w:t>
      </w:r>
      <w:r w:rsidR="00B82CE1" w:rsidRPr="002D6170">
        <w:rPr>
          <w:rFonts w:ascii="Arial" w:hAnsi="Arial" w:cs="Arial"/>
        </w:rPr>
        <w:t>months</w:t>
      </w:r>
      <w:r w:rsidR="00197A76" w:rsidRPr="002D6170">
        <w:rPr>
          <w:rFonts w:ascii="Arial" w:hAnsi="Arial" w:cs="Arial"/>
        </w:rPr>
        <w:t xml:space="preserve"> of the relevant </w:t>
      </w:r>
      <w:r w:rsidR="00B82CE1" w:rsidRPr="002D6170">
        <w:rPr>
          <w:rFonts w:ascii="Arial" w:hAnsi="Arial" w:cs="Arial"/>
        </w:rPr>
        <w:t>20-year</w:t>
      </w:r>
      <w:r w:rsidR="00197A76" w:rsidRPr="002D6170">
        <w:rPr>
          <w:rFonts w:ascii="Arial" w:hAnsi="Arial" w:cs="Arial"/>
        </w:rPr>
        <w:t xml:space="preserve"> period in this case. </w:t>
      </w:r>
      <w:r w:rsidR="00CE7C12" w:rsidRPr="002D6170">
        <w:rPr>
          <w:rFonts w:ascii="Arial" w:hAnsi="Arial" w:cs="Arial"/>
        </w:rPr>
        <w:t>However</w:t>
      </w:r>
      <w:r w:rsidR="00943532" w:rsidRPr="002D6170">
        <w:rPr>
          <w:rFonts w:ascii="Arial" w:hAnsi="Arial" w:cs="Arial"/>
        </w:rPr>
        <w:t xml:space="preserve">, </w:t>
      </w:r>
      <w:r w:rsidR="00B82CE1" w:rsidRPr="002D6170">
        <w:rPr>
          <w:rFonts w:ascii="Arial" w:hAnsi="Arial" w:cs="Arial"/>
        </w:rPr>
        <w:t xml:space="preserve">in the light of the judgement in </w:t>
      </w:r>
      <w:r w:rsidR="00B82CE1" w:rsidRPr="002D6170">
        <w:rPr>
          <w:rFonts w:ascii="Arial" w:hAnsi="Arial" w:cs="Arial"/>
          <w:i/>
          <w:iCs/>
        </w:rPr>
        <w:t>Roxlena</w:t>
      </w:r>
      <w:r w:rsidR="00B82CE1" w:rsidRPr="002D6170">
        <w:rPr>
          <w:rFonts w:ascii="Arial" w:hAnsi="Arial" w:cs="Arial"/>
        </w:rPr>
        <w:t xml:space="preserve">, </w:t>
      </w:r>
      <w:r w:rsidR="00943532" w:rsidRPr="002D6170">
        <w:rPr>
          <w:rFonts w:ascii="Arial" w:hAnsi="Arial" w:cs="Arial"/>
        </w:rPr>
        <w:t xml:space="preserve">I consider that the closure of the route as a result of the Foot &amp; Mouth outbreak did not constitute an interruption of the use of the Order Route. I am not aware of any other interruptions to the use of the Order Route. </w:t>
      </w:r>
    </w:p>
    <w:p w14:paraId="035328BD" w14:textId="77777777" w:rsidR="00EE6C4B" w:rsidRPr="002D6170" w:rsidRDefault="00EE6C4B" w:rsidP="00EE6C4B">
      <w:pPr>
        <w:pStyle w:val="ListParagraph"/>
        <w:tabs>
          <w:tab w:val="left" w:pos="425"/>
          <w:tab w:val="left" w:pos="630"/>
          <w:tab w:val="left" w:pos="851"/>
        </w:tabs>
        <w:spacing w:before="180"/>
        <w:ind w:left="432" w:firstLine="0"/>
        <w:rPr>
          <w:rFonts w:ascii="Arial" w:hAnsi="Arial" w:cs="Arial"/>
          <w:i/>
          <w:iCs/>
        </w:rPr>
      </w:pPr>
      <w:r w:rsidRPr="002D6170">
        <w:rPr>
          <w:rFonts w:ascii="Arial" w:hAnsi="Arial" w:cs="Arial"/>
          <w:i/>
          <w:iCs/>
        </w:rPr>
        <w:t>Intention to dedicate</w:t>
      </w:r>
    </w:p>
    <w:p w14:paraId="5897F1CA" w14:textId="4E5117CA" w:rsidR="007E7FCD" w:rsidRPr="002D6170" w:rsidRDefault="00943532" w:rsidP="007E7FCD">
      <w:pPr>
        <w:numPr>
          <w:ilvl w:val="0"/>
          <w:numId w:val="3"/>
        </w:numPr>
        <w:ind w:hanging="432"/>
        <w:rPr>
          <w:rFonts w:ascii="Arial" w:hAnsi="Arial" w:cs="Arial"/>
        </w:rPr>
      </w:pPr>
      <w:r w:rsidRPr="002D6170">
        <w:rPr>
          <w:rFonts w:ascii="Arial" w:hAnsi="Arial" w:cs="Arial"/>
        </w:rPr>
        <w:t xml:space="preserve">There is no evidence before me that the landowner did not intend to dedicate the Order route as public right of way. No signs were put up and no gates were locked. The landowner did not make a deposit under section 31(6) of the Highways act 1980. </w:t>
      </w:r>
    </w:p>
    <w:p w14:paraId="6A8469AC" w14:textId="7C4DF998" w:rsidR="00D863A0" w:rsidRPr="002D6170" w:rsidRDefault="00D863A0" w:rsidP="00D863A0">
      <w:pPr>
        <w:ind w:left="432" w:firstLine="0"/>
        <w:rPr>
          <w:rFonts w:ascii="Arial" w:hAnsi="Arial" w:cs="Arial"/>
        </w:rPr>
      </w:pPr>
      <w:r w:rsidRPr="002D6170">
        <w:rPr>
          <w:rFonts w:ascii="Arial" w:hAnsi="Arial" w:cs="Arial"/>
          <w:i/>
          <w:iCs/>
        </w:rPr>
        <w:t>Other matters</w:t>
      </w:r>
    </w:p>
    <w:p w14:paraId="02FEDE61" w14:textId="537F63AF" w:rsidR="00D863A0" w:rsidRPr="002D6170" w:rsidRDefault="00EC4564" w:rsidP="00D863A0">
      <w:pPr>
        <w:numPr>
          <w:ilvl w:val="0"/>
          <w:numId w:val="3"/>
        </w:numPr>
        <w:ind w:hanging="432"/>
        <w:rPr>
          <w:rFonts w:ascii="Arial" w:hAnsi="Arial" w:cs="Arial"/>
        </w:rPr>
      </w:pPr>
      <w:r w:rsidRPr="002D6170">
        <w:rPr>
          <w:rFonts w:ascii="Arial" w:hAnsi="Arial" w:cs="Arial"/>
        </w:rPr>
        <w:t xml:space="preserve">It has been commented that the wild salmon that inhabit the </w:t>
      </w:r>
      <w:r w:rsidR="005A299E" w:rsidRPr="002D6170">
        <w:rPr>
          <w:rFonts w:ascii="Arial" w:hAnsi="Arial" w:cs="Arial"/>
        </w:rPr>
        <w:t>River Irt are an endangered species.</w:t>
      </w:r>
      <w:r w:rsidR="00C806BD" w:rsidRPr="002D6170">
        <w:rPr>
          <w:rFonts w:ascii="Arial" w:hAnsi="Arial" w:cs="Arial"/>
        </w:rPr>
        <w:t xml:space="preserve"> </w:t>
      </w:r>
      <w:r w:rsidR="00B90062" w:rsidRPr="002D6170">
        <w:rPr>
          <w:rFonts w:ascii="Arial" w:hAnsi="Arial" w:cs="Arial"/>
        </w:rPr>
        <w:t xml:space="preserve">That is not a matter that I can take into account </w:t>
      </w:r>
      <w:r w:rsidR="008A1F14" w:rsidRPr="002D6170">
        <w:rPr>
          <w:rFonts w:ascii="Arial" w:hAnsi="Arial" w:cs="Arial"/>
        </w:rPr>
        <w:t xml:space="preserve">in my Decision, which must be based </w:t>
      </w:r>
      <w:r w:rsidR="00F17709" w:rsidRPr="002D6170">
        <w:rPr>
          <w:rFonts w:ascii="Arial" w:hAnsi="Arial" w:cs="Arial"/>
        </w:rPr>
        <w:t>entirely on evidence of use of the Order route</w:t>
      </w:r>
      <w:bookmarkEnd w:id="0"/>
      <w:r w:rsidR="00D863A0" w:rsidRPr="002D6170">
        <w:rPr>
          <w:rFonts w:ascii="Arial" w:hAnsi="Arial" w:cs="Arial"/>
        </w:rPr>
        <w:t>.</w:t>
      </w:r>
      <w:r w:rsidR="00256152" w:rsidRPr="002D6170">
        <w:rPr>
          <w:rFonts w:ascii="Arial" w:hAnsi="Arial" w:cs="Arial"/>
        </w:rPr>
        <w:t xml:space="preserve"> Furthermore, </w:t>
      </w:r>
      <w:r w:rsidR="00EF0C90" w:rsidRPr="002D6170">
        <w:rPr>
          <w:rFonts w:ascii="Arial" w:hAnsi="Arial" w:cs="Arial"/>
        </w:rPr>
        <w:t>the right being recorded only relates to a right to pass and repass not to fish.</w:t>
      </w:r>
    </w:p>
    <w:p w14:paraId="405999CF" w14:textId="7583BE5D" w:rsidR="00D863A0" w:rsidRPr="002D6170" w:rsidRDefault="00D20C57" w:rsidP="00D20C57">
      <w:pPr>
        <w:ind w:left="432" w:firstLine="0"/>
        <w:rPr>
          <w:rFonts w:ascii="Arial" w:hAnsi="Arial" w:cs="Arial"/>
          <w:b/>
          <w:bCs/>
        </w:rPr>
      </w:pPr>
      <w:r w:rsidRPr="002D6170">
        <w:rPr>
          <w:rFonts w:ascii="Arial" w:hAnsi="Arial" w:cs="Arial"/>
          <w:b/>
          <w:bCs/>
        </w:rPr>
        <w:lastRenderedPageBreak/>
        <w:t>Conclusion</w:t>
      </w:r>
    </w:p>
    <w:p w14:paraId="7CAC5AE7" w14:textId="77777777" w:rsidR="00D20C57" w:rsidRPr="002D6170" w:rsidRDefault="00943532" w:rsidP="00D20C57">
      <w:pPr>
        <w:numPr>
          <w:ilvl w:val="0"/>
          <w:numId w:val="3"/>
        </w:numPr>
        <w:ind w:hanging="432"/>
        <w:rPr>
          <w:rFonts w:ascii="Arial" w:hAnsi="Arial" w:cs="Arial"/>
        </w:rPr>
      </w:pPr>
      <w:r w:rsidRPr="002D6170">
        <w:rPr>
          <w:rFonts w:ascii="Arial" w:hAnsi="Arial" w:cs="Arial"/>
          <w:color w:val="auto"/>
        </w:rPr>
        <w:t xml:space="preserve">Having regard to the above and all other matters raised in the written representations, I confirm the Order with a modification. </w:t>
      </w:r>
    </w:p>
    <w:p w14:paraId="14C6A56B" w14:textId="212293E6" w:rsidR="00D20C57" w:rsidRPr="002D6170" w:rsidRDefault="00D20C57" w:rsidP="00C72ACB">
      <w:pPr>
        <w:ind w:left="432" w:firstLine="0"/>
        <w:rPr>
          <w:rFonts w:ascii="Arial" w:hAnsi="Arial" w:cs="Arial"/>
          <w:b/>
          <w:bCs/>
        </w:rPr>
      </w:pPr>
      <w:r w:rsidRPr="002D6170">
        <w:rPr>
          <w:rFonts w:ascii="Arial" w:hAnsi="Arial" w:cs="Arial"/>
          <w:b/>
          <w:bCs/>
          <w:color w:val="auto"/>
        </w:rPr>
        <w:t>Formal Decision</w:t>
      </w:r>
    </w:p>
    <w:p w14:paraId="31E4F691" w14:textId="7E24389D" w:rsidR="00943532" w:rsidRPr="002D6170" w:rsidRDefault="00943532" w:rsidP="00C72ACB">
      <w:pPr>
        <w:numPr>
          <w:ilvl w:val="0"/>
          <w:numId w:val="3"/>
        </w:numPr>
        <w:ind w:hanging="432"/>
        <w:rPr>
          <w:rFonts w:ascii="Monotype Corsiva" w:hAnsi="Monotype Corsiva"/>
        </w:rPr>
      </w:pPr>
      <w:r w:rsidRPr="002D6170">
        <w:rPr>
          <w:rFonts w:ascii="Arial" w:hAnsi="Arial" w:cs="Arial"/>
          <w:color w:val="auto"/>
        </w:rPr>
        <w:t>The Order is confirmed</w:t>
      </w:r>
      <w:r w:rsidR="007C7799" w:rsidRPr="002D6170">
        <w:rPr>
          <w:rFonts w:ascii="Arial" w:hAnsi="Arial" w:cs="Arial"/>
          <w:color w:val="auto"/>
        </w:rPr>
        <w:t>.</w:t>
      </w:r>
    </w:p>
    <w:p w14:paraId="559C7733" w14:textId="77777777" w:rsidR="00C72ACB" w:rsidRDefault="00C72ACB" w:rsidP="00943532">
      <w:pPr>
        <w:pStyle w:val="Style1"/>
        <w:numPr>
          <w:ilvl w:val="0"/>
          <w:numId w:val="0"/>
        </w:numPr>
        <w:rPr>
          <w:rFonts w:ascii="Monotype Corsiva" w:hAnsi="Monotype Corsiva"/>
          <w:sz w:val="36"/>
          <w:szCs w:val="36"/>
        </w:rPr>
      </w:pPr>
    </w:p>
    <w:p w14:paraId="37D3EAF3" w14:textId="728AE5BD" w:rsidR="00943532" w:rsidRDefault="00943532" w:rsidP="00943532">
      <w:pPr>
        <w:pStyle w:val="Style1"/>
        <w:numPr>
          <w:ilvl w:val="0"/>
          <w:numId w:val="0"/>
        </w:numPr>
      </w:pPr>
      <w:r>
        <w:rPr>
          <w:rFonts w:ascii="Monotype Corsiva" w:hAnsi="Monotype Corsiva"/>
          <w:sz w:val="36"/>
          <w:szCs w:val="36"/>
        </w:rPr>
        <w:t>Paul Freer</w:t>
      </w:r>
    </w:p>
    <w:p w14:paraId="57E930B0" w14:textId="77777777" w:rsidR="00943532" w:rsidRPr="00EE5662" w:rsidRDefault="00943532" w:rsidP="00943532">
      <w:r w:rsidRPr="00027B01">
        <w:t>INSPECTOR</w:t>
      </w:r>
    </w:p>
    <w:p w14:paraId="73AA35D3" w14:textId="50D796C0" w:rsidR="00AF6F3D" w:rsidRPr="00C72ACB" w:rsidRDefault="00AF6F3D" w:rsidP="00C72ACB">
      <w:pPr>
        <w:rPr>
          <w:rFonts w:ascii="Arial" w:hAnsi="Arial" w:cs="Arial"/>
          <w:sz w:val="24"/>
          <w:szCs w:val="24"/>
        </w:rPr>
      </w:pPr>
      <w:bookmarkStart w:id="2" w:name="_Hlk25945171"/>
    </w:p>
    <w:bookmarkEnd w:id="2"/>
    <w:p w14:paraId="12BE19DB" w14:textId="61996A44" w:rsidR="00AA1511" w:rsidRDefault="00AA1511">
      <w:pPr>
        <w:spacing w:after="160" w:line="259" w:lineRule="auto"/>
        <w:ind w:left="0" w:firstLine="0"/>
      </w:pPr>
      <w:r>
        <w:br w:type="page"/>
      </w:r>
    </w:p>
    <w:p w14:paraId="558E95D5" w14:textId="234D870D" w:rsidR="00AF6F3D" w:rsidRDefault="00AA1511">
      <w:pPr>
        <w:spacing w:after="235" w:line="259" w:lineRule="auto"/>
        <w:ind w:left="0" w:firstLine="0"/>
      </w:pPr>
      <w:r w:rsidRPr="009E3253">
        <w:rPr>
          <w:noProof/>
          <w:sz w:val="18"/>
          <w:szCs w:val="18"/>
        </w:rPr>
        <w:lastRenderedPageBreak/>
        <w:drawing>
          <wp:inline distT="0" distB="0" distL="0" distR="0" wp14:anchorId="5A16F221" wp14:editId="52C37364">
            <wp:extent cx="5908675" cy="8355330"/>
            <wp:effectExtent l="0" t="0" r="0" b="7620"/>
            <wp:docPr id="1747228188" name="Picture 8" descr="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228188" name="Picture 8" descr="ORDER MA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8675" cy="8355330"/>
                    </a:xfrm>
                    <a:prstGeom prst="rect">
                      <a:avLst/>
                    </a:prstGeom>
                    <a:noFill/>
                    <a:ln>
                      <a:noFill/>
                    </a:ln>
                  </pic:spPr>
                </pic:pic>
              </a:graphicData>
            </a:graphic>
          </wp:inline>
        </w:drawing>
      </w:r>
    </w:p>
    <w:sectPr w:rsidR="00AF6F3D">
      <w:headerReference w:type="even" r:id="rId13"/>
      <w:headerReference w:type="default" r:id="rId14"/>
      <w:footerReference w:type="even" r:id="rId15"/>
      <w:footerReference w:type="default" r:id="rId16"/>
      <w:headerReference w:type="first" r:id="rId17"/>
      <w:footerReference w:type="first" r:id="rId18"/>
      <w:pgSz w:w="11906" w:h="16838"/>
      <w:pgMar w:top="583" w:right="1077" w:bottom="809" w:left="152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1F2B4" w14:textId="77777777" w:rsidR="00683D07" w:rsidRDefault="00683D07">
      <w:pPr>
        <w:spacing w:after="0" w:line="240" w:lineRule="auto"/>
      </w:pPr>
      <w:r>
        <w:separator/>
      </w:r>
    </w:p>
  </w:endnote>
  <w:endnote w:type="continuationSeparator" w:id="0">
    <w:p w14:paraId="1D7D67D6" w14:textId="77777777" w:rsidR="00683D07" w:rsidRDefault="00683D07">
      <w:pPr>
        <w:spacing w:after="0" w:line="240" w:lineRule="auto"/>
      </w:pPr>
      <w:r>
        <w:continuationSeparator/>
      </w:r>
    </w:p>
  </w:endnote>
  <w:endnote w:type="continuationNotice" w:id="1">
    <w:p w14:paraId="354B63B0" w14:textId="77777777" w:rsidR="00683D07" w:rsidRDefault="00683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4553" w14:textId="77777777" w:rsidR="00F65B6F" w:rsidRDefault="00F13FD7">
    <w:pPr>
      <w:spacing w:after="0" w:line="259" w:lineRule="auto"/>
      <w:ind w:left="-3" w:right="-52" w:firstLine="0"/>
      <w:jc w:val="center"/>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0E2D7049" wp14:editId="0039671B">
              <wp:simplePos x="0" y="0"/>
              <wp:positionH relativeFrom="page">
                <wp:posOffset>965835</wp:posOffset>
              </wp:positionH>
              <wp:positionV relativeFrom="page">
                <wp:posOffset>10018395</wp:posOffset>
              </wp:positionV>
              <wp:extent cx="5943600" cy="9525"/>
              <wp:effectExtent l="0" t="0" r="0" b="0"/>
              <wp:wrapSquare wrapText="bothSides"/>
              <wp:docPr id="12157" name="Group 12157"/>
              <wp:cNvGraphicFramePr/>
              <a:graphic xmlns:a="http://schemas.openxmlformats.org/drawingml/2006/main">
                <a:graphicData uri="http://schemas.microsoft.com/office/word/2010/wordprocessingGroup">
                  <wpg:wgp>
                    <wpg:cNvGrpSpPr/>
                    <wpg:grpSpPr>
                      <a:xfrm>
                        <a:off x="0" y="0"/>
                        <a:ext cx="5943600" cy="9525"/>
                        <a:chOff x="0" y="0"/>
                        <a:chExt cx="5943600" cy="9525"/>
                      </a:xfrm>
                    </wpg:grpSpPr>
                    <wps:wsp>
                      <wps:cNvPr id="12158" name="Shape 12158"/>
                      <wps:cNvSpPr/>
                      <wps:spPr>
                        <a:xfrm>
                          <a:off x="0" y="0"/>
                          <a:ext cx="5943600" cy="0"/>
                        </a:xfrm>
                        <a:custGeom>
                          <a:avLst/>
                          <a:gdLst/>
                          <a:ahLst/>
                          <a:cxnLst/>
                          <a:rect l="0" t="0" r="0" b="0"/>
                          <a:pathLst>
                            <a:path w="5943600">
                              <a:moveTo>
                                <a:pt x="0" y="0"/>
                              </a:moveTo>
                              <a:lnTo>
                                <a:pt x="59436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DABD4B2" id="Group 12157" o:spid="_x0000_s1026" style="position:absolute;margin-left:76.05pt;margin-top:788.85pt;width:468pt;height:.75pt;z-index:251658242;mso-position-horizontal-relative:page;mso-position-vertical-relative:page" coordsize="594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">
              <v:shape id="Shape 12158"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" path="m,l5943600,e" filled="f">
                <v:stroke endcap="round"/>
                <v:path arrowok="t" textboxrect="0,0,5943600,0"/>
              </v:shape>
              <w10:wrap type="square" anchorx="page" anchory="page"/>
            </v:group>
          </w:pict>
        </mc:Fallback>
      </mc:AlternateContent>
    </w:r>
    <w:r>
      <w:rPr>
        <w:sz w:val="18"/>
      </w:rPr>
      <w:t xml:space="preserve"> </w:t>
    </w:r>
  </w:p>
  <w:p w14:paraId="404B5393" w14:textId="77777777" w:rsidR="00F65B6F" w:rsidRDefault="00F13FD7">
    <w:pPr>
      <w:spacing w:after="0" w:line="259" w:lineRule="auto"/>
      <w:ind w:left="51" w:firstLine="0"/>
      <w:jc w:val="cente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9121" w14:textId="77777777" w:rsidR="00F65B6F" w:rsidRDefault="00F13FD7">
    <w:pPr>
      <w:spacing w:after="0" w:line="259" w:lineRule="auto"/>
      <w:ind w:left="-3" w:right="-52" w:firstLine="0"/>
      <w:jc w:val="center"/>
    </w:pPr>
    <w:r>
      <w:rPr>
        <w:rFonts w:ascii="Calibri" w:eastAsia="Calibri" w:hAnsi="Calibri" w:cs="Calibri"/>
        <w:noProof/>
      </w:rPr>
      <mc:AlternateContent>
        <mc:Choice Requires="wpg">
          <w:drawing>
            <wp:anchor distT="0" distB="0" distL="114300" distR="114300" simplePos="0" relativeHeight="251658243" behindDoc="0" locked="0" layoutInCell="1" allowOverlap="1" wp14:anchorId="35352E55" wp14:editId="543F3D35">
              <wp:simplePos x="0" y="0"/>
              <wp:positionH relativeFrom="page">
                <wp:posOffset>965835</wp:posOffset>
              </wp:positionH>
              <wp:positionV relativeFrom="page">
                <wp:posOffset>10018395</wp:posOffset>
              </wp:positionV>
              <wp:extent cx="5943600" cy="9525"/>
              <wp:effectExtent l="0" t="0" r="0" b="0"/>
              <wp:wrapSquare wrapText="bothSides"/>
              <wp:docPr id="12126" name="Group 12126"/>
              <wp:cNvGraphicFramePr/>
              <a:graphic xmlns:a="http://schemas.openxmlformats.org/drawingml/2006/main">
                <a:graphicData uri="http://schemas.microsoft.com/office/word/2010/wordprocessingGroup">
                  <wpg:wgp>
                    <wpg:cNvGrpSpPr/>
                    <wpg:grpSpPr>
                      <a:xfrm>
                        <a:off x="0" y="0"/>
                        <a:ext cx="5943600" cy="9525"/>
                        <a:chOff x="0" y="0"/>
                        <a:chExt cx="5943600" cy="9525"/>
                      </a:xfrm>
                    </wpg:grpSpPr>
                    <wps:wsp>
                      <wps:cNvPr id="12127" name="Shape 12127"/>
                      <wps:cNvSpPr/>
                      <wps:spPr>
                        <a:xfrm>
                          <a:off x="0" y="0"/>
                          <a:ext cx="5943600" cy="0"/>
                        </a:xfrm>
                        <a:custGeom>
                          <a:avLst/>
                          <a:gdLst/>
                          <a:ahLst/>
                          <a:cxnLst/>
                          <a:rect l="0" t="0" r="0" b="0"/>
                          <a:pathLst>
                            <a:path w="5943600">
                              <a:moveTo>
                                <a:pt x="0" y="0"/>
                              </a:moveTo>
                              <a:lnTo>
                                <a:pt x="59436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F55A3F" id="Group 12126" o:spid="_x0000_s1026" style="position:absolute;margin-left:76.05pt;margin-top:788.85pt;width:468pt;height:.75pt;z-index:251658243;mso-position-horizontal-relative:page;mso-position-vertical-relative:page" coordsize="594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">
              <v:shape id="Shape 12127"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" path="m,l5943600,e" filled="f">
                <v:stroke endcap="round"/>
                <v:path arrowok="t" textboxrect="0,0,5943600,0"/>
              </v:shape>
              <w10:wrap type="square" anchorx="page" anchory="page"/>
            </v:group>
          </w:pict>
        </mc:Fallback>
      </mc:AlternateContent>
    </w:r>
    <w:r>
      <w:rPr>
        <w:sz w:val="18"/>
      </w:rPr>
      <w:t xml:space="preserve"> </w:t>
    </w:r>
  </w:p>
  <w:p w14:paraId="17936E7D" w14:textId="77777777" w:rsidR="00F65B6F" w:rsidRDefault="00F13FD7">
    <w:pPr>
      <w:spacing w:after="0" w:line="259" w:lineRule="auto"/>
      <w:ind w:left="51" w:firstLine="0"/>
      <w:jc w:val="cente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5B5C" w14:textId="3F4D659A" w:rsidR="000C1273" w:rsidRDefault="002C3B80" w:rsidP="000C1273">
    <w:pPr>
      <w:spacing w:after="0" w:line="259" w:lineRule="auto"/>
      <w:ind w:left="-3" w:right="-52" w:firstLine="0"/>
      <w:jc w:val="center"/>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173F8E9A" wp14:editId="7C4E729F">
              <wp:simplePos x="0" y="0"/>
              <wp:positionH relativeFrom="page">
                <wp:posOffset>967740</wp:posOffset>
              </wp:positionH>
              <wp:positionV relativeFrom="page">
                <wp:posOffset>9797415</wp:posOffset>
              </wp:positionV>
              <wp:extent cx="5943600" cy="9525"/>
              <wp:effectExtent l="0" t="0" r="0" b="0"/>
              <wp:wrapSquare wrapText="bothSides"/>
              <wp:docPr id="1228341418" name="Group 1228341418"/>
              <wp:cNvGraphicFramePr/>
              <a:graphic xmlns:a="http://schemas.openxmlformats.org/drawingml/2006/main">
                <a:graphicData uri="http://schemas.microsoft.com/office/word/2010/wordprocessingGroup">
                  <wpg:wgp>
                    <wpg:cNvGrpSpPr/>
                    <wpg:grpSpPr>
                      <a:xfrm>
                        <a:off x="0" y="0"/>
                        <a:ext cx="5943600" cy="9525"/>
                        <a:chOff x="0" y="0"/>
                        <a:chExt cx="5943600" cy="9525"/>
                      </a:xfrm>
                    </wpg:grpSpPr>
                    <wps:wsp>
                      <wps:cNvPr id="1628268936" name="Shape 12127"/>
                      <wps:cNvSpPr/>
                      <wps:spPr>
                        <a:xfrm>
                          <a:off x="0" y="0"/>
                          <a:ext cx="5943600" cy="0"/>
                        </a:xfrm>
                        <a:custGeom>
                          <a:avLst/>
                          <a:gdLst/>
                          <a:ahLst/>
                          <a:cxnLst/>
                          <a:rect l="0" t="0" r="0" b="0"/>
                          <a:pathLst>
                            <a:path w="5943600">
                              <a:moveTo>
                                <a:pt x="0" y="0"/>
                              </a:moveTo>
                              <a:lnTo>
                                <a:pt x="5943600" y="0"/>
                              </a:lnTo>
                            </a:path>
                          </a:pathLst>
                        </a:custGeom>
                        <a:noFill/>
                        <a:ln w="9525" cap="rnd" cmpd="sng" algn="ctr">
                          <a:solidFill>
                            <a:srgbClr val="000000"/>
                          </a:solidFill>
                          <a:prstDash val="solid"/>
                          <a:round/>
                        </a:ln>
                        <a:effectLst/>
                      </wps:spPr>
                      <wps:bodyPr/>
                    </wps:wsp>
                  </wpg:wgp>
                </a:graphicData>
              </a:graphic>
            </wp:anchor>
          </w:drawing>
        </mc:Choice>
        <mc:Fallback>
          <w:pict>
            <v:group w14:anchorId="24D29A74" id="Group 1228341418" o:spid="_x0000_s1026" style="position:absolute;margin-left:76.2pt;margin-top:771.45pt;width:468pt;height:.75pt;z-index:251662336;mso-position-horizontal-relative:page;mso-position-vertical-relative:page" coordsize="594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">
              <v:shape id="Shape 12127"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" path="m,l5943600,e" filled="f">
                <v:stroke endcap="round"/>
                <v:path arrowok="t" textboxrect="0,0,5943600,0"/>
              </v:shape>
              <w10:wrap type="square" anchorx="page" anchory="page"/>
            </v:group>
          </w:pict>
        </mc:Fallback>
      </mc:AlternateContent>
    </w:r>
  </w:p>
  <w:p w14:paraId="083EBE1A" w14:textId="77777777" w:rsidR="000C1273" w:rsidRDefault="000C1273" w:rsidP="000C1273">
    <w:pPr>
      <w:spacing w:after="0" w:line="259" w:lineRule="auto"/>
      <w:ind w:left="51" w:firstLine="0"/>
      <w:jc w:val="cente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r>
      <w:rPr>
        <w:sz w:val="18"/>
      </w:rPr>
      <w:t xml:space="preserve"> </w:t>
    </w:r>
  </w:p>
  <w:p w14:paraId="072326DC" w14:textId="77777777" w:rsidR="00F65B6F" w:rsidRDefault="00F65B6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84643" w14:textId="77777777" w:rsidR="00683D07" w:rsidRDefault="00683D07">
      <w:pPr>
        <w:spacing w:after="257" w:line="259" w:lineRule="auto"/>
        <w:ind w:left="0" w:firstLine="0"/>
      </w:pPr>
      <w:r>
        <w:separator/>
      </w:r>
    </w:p>
  </w:footnote>
  <w:footnote w:type="continuationSeparator" w:id="0">
    <w:p w14:paraId="192F5F7C" w14:textId="77777777" w:rsidR="00683D07" w:rsidRDefault="00683D07">
      <w:pPr>
        <w:spacing w:after="257" w:line="259" w:lineRule="auto"/>
        <w:ind w:left="0" w:firstLine="0"/>
      </w:pPr>
      <w:r>
        <w:continuationSeparator/>
      </w:r>
    </w:p>
  </w:footnote>
  <w:footnote w:type="continuationNotice" w:id="1">
    <w:p w14:paraId="3C574746" w14:textId="77777777" w:rsidR="00683D07" w:rsidRDefault="00683D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3889" w14:textId="77777777" w:rsidR="00F65B6F" w:rsidRDefault="00F13FD7">
    <w:pPr>
      <w:spacing w:after="0" w:line="259" w:lineRule="auto"/>
      <w:ind w:left="0" w:firstLine="0"/>
    </w:pPr>
    <w:r>
      <w:rPr>
        <w:sz w:val="18"/>
      </w:rPr>
      <w:t xml:space="preserve">Appeal Decision FPS/J1155/14A/21 </w:t>
    </w:r>
  </w:p>
  <w:p w14:paraId="211ECE84" w14:textId="77777777" w:rsidR="00F65B6F" w:rsidRDefault="00F13FD7">
    <w:pPr>
      <w:spacing w:after="0" w:line="259" w:lineRule="auto"/>
      <w:ind w:left="0" w:right="-56"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2DF4B69" wp14:editId="3B5CC1A7">
              <wp:simplePos x="0" y="0"/>
              <wp:positionH relativeFrom="page">
                <wp:posOffset>968375</wp:posOffset>
              </wp:positionH>
              <wp:positionV relativeFrom="page">
                <wp:posOffset>605790</wp:posOffset>
              </wp:positionV>
              <wp:extent cx="5943600" cy="6350"/>
              <wp:effectExtent l="0" t="0" r="0" b="0"/>
              <wp:wrapSquare wrapText="bothSides"/>
              <wp:docPr id="12149" name="Group 12149"/>
              <wp:cNvGraphicFramePr/>
              <a:graphic xmlns:a="http://schemas.openxmlformats.org/drawingml/2006/main">
                <a:graphicData uri="http://schemas.microsoft.com/office/word/2010/wordprocessingGroup">
                  <wpg:wgp>
                    <wpg:cNvGrpSpPr/>
                    <wpg:grpSpPr>
                      <a:xfrm>
                        <a:off x="0" y="0"/>
                        <a:ext cx="5943600" cy="6350"/>
                        <a:chOff x="0" y="0"/>
                        <a:chExt cx="5943600" cy="6350"/>
                      </a:xfrm>
                    </wpg:grpSpPr>
                    <wps:wsp>
                      <wps:cNvPr id="12150" name="Shape 12150"/>
                      <wps:cNvSpPr/>
                      <wps:spPr>
                        <a:xfrm>
                          <a:off x="0" y="0"/>
                          <a:ext cx="5943600" cy="0"/>
                        </a:xfrm>
                        <a:custGeom>
                          <a:avLst/>
                          <a:gdLst/>
                          <a:ahLst/>
                          <a:cxnLst/>
                          <a:rect l="0" t="0" r="0" b="0"/>
                          <a:pathLst>
                            <a:path w="5943600">
                              <a:moveTo>
                                <a:pt x="0" y="0"/>
                              </a:moveTo>
                              <a:lnTo>
                                <a:pt x="5943600" y="0"/>
                              </a:lnTo>
                            </a:path>
                          </a:pathLst>
                        </a:custGeom>
                        <a:ln w="635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E4E6783" id="Group 12149" o:spid="_x0000_s1026" style="position:absolute;margin-left:76.25pt;margin-top:47.7pt;width:468pt;height:.5pt;z-index:251658240;mso-position-horizontal-relative:page;mso-position-vertical-relative:page" coordsize="5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">
              <v:shape id="Shape 12150"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" path="m,l5943600,e" filled="f" strokeweight=".5pt">
                <v:stroke endcap="round"/>
                <v:path arrowok="t" textboxrect="0,0,5943600,0"/>
              </v:shape>
              <w10:wrap type="square" anchorx="page" anchory="page"/>
            </v:group>
          </w:pict>
        </mc:Fallback>
      </mc:AlternateContent>
    </w:r>
    <w:r>
      <w:rPr>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DBDB" w14:textId="6BCD95B4" w:rsidR="00F65B6F" w:rsidRPr="00AF3CEB" w:rsidRDefault="000005C8">
    <w:pPr>
      <w:spacing w:after="0" w:line="259" w:lineRule="auto"/>
      <w:ind w:left="0" w:firstLine="0"/>
      <w:rPr>
        <w:rFonts w:ascii="Arial" w:hAnsi="Arial" w:cs="Arial"/>
        <w:sz w:val="20"/>
        <w:szCs w:val="20"/>
      </w:rPr>
    </w:pPr>
    <w:r>
      <w:rPr>
        <w:rFonts w:ascii="Arial" w:hAnsi="Arial" w:cs="Arial"/>
        <w:sz w:val="20"/>
        <w:szCs w:val="20"/>
      </w:rPr>
      <w:t>Order</w:t>
    </w:r>
    <w:r w:rsidR="00F13FD7" w:rsidRPr="00AF3CEB">
      <w:rPr>
        <w:rFonts w:ascii="Arial" w:hAnsi="Arial" w:cs="Arial"/>
        <w:sz w:val="20"/>
        <w:szCs w:val="20"/>
      </w:rPr>
      <w:t xml:space="preserve"> Decision </w:t>
    </w:r>
    <w:r w:rsidR="00BA7257" w:rsidRPr="00AF3CEB">
      <w:rPr>
        <w:rFonts w:ascii="Arial" w:hAnsi="Arial" w:cs="Arial"/>
        <w:sz w:val="20"/>
        <w:szCs w:val="20"/>
      </w:rPr>
      <w:t>ROW/</w:t>
    </w:r>
    <w:r w:rsidR="00DE28D7" w:rsidRPr="00DE28D7">
      <w:rPr>
        <w:rFonts w:ascii="Arial" w:hAnsi="Arial" w:cs="Arial"/>
        <w:sz w:val="20"/>
        <w:szCs w:val="20"/>
      </w:rPr>
      <w:t>33</w:t>
    </w:r>
    <w:r>
      <w:rPr>
        <w:rFonts w:ascii="Arial" w:hAnsi="Arial" w:cs="Arial"/>
        <w:sz w:val="20"/>
        <w:szCs w:val="20"/>
      </w:rPr>
      <w:t>396</w:t>
    </w:r>
    <w:r w:rsidR="006E1C79">
      <w:rPr>
        <w:rFonts w:ascii="Arial" w:hAnsi="Arial" w:cs="Arial"/>
        <w:sz w:val="20"/>
        <w:szCs w:val="20"/>
      </w:rPr>
      <w:t>5</w:t>
    </w:r>
    <w:r>
      <w:rPr>
        <w:rFonts w:ascii="Arial" w:hAnsi="Arial" w:cs="Arial"/>
        <w:sz w:val="20"/>
        <w:szCs w:val="20"/>
      </w:rPr>
      <w:t>3</w:t>
    </w:r>
  </w:p>
  <w:p w14:paraId="60882438" w14:textId="77777777" w:rsidR="00F65B6F" w:rsidRDefault="00F13FD7">
    <w:pPr>
      <w:spacing w:after="0" w:line="259" w:lineRule="auto"/>
      <w:ind w:left="0" w:right="-56"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07DFA95" wp14:editId="2C031AF2">
              <wp:simplePos x="0" y="0"/>
              <wp:positionH relativeFrom="page">
                <wp:posOffset>968375</wp:posOffset>
              </wp:positionH>
              <wp:positionV relativeFrom="page">
                <wp:posOffset>605790</wp:posOffset>
              </wp:positionV>
              <wp:extent cx="5943600" cy="6350"/>
              <wp:effectExtent l="0" t="0" r="0" b="0"/>
              <wp:wrapSquare wrapText="bothSides"/>
              <wp:docPr id="12118" name="Group 12118"/>
              <wp:cNvGraphicFramePr/>
              <a:graphic xmlns:a="http://schemas.openxmlformats.org/drawingml/2006/main">
                <a:graphicData uri="http://schemas.microsoft.com/office/word/2010/wordprocessingGroup">
                  <wpg:wgp>
                    <wpg:cNvGrpSpPr/>
                    <wpg:grpSpPr>
                      <a:xfrm>
                        <a:off x="0" y="0"/>
                        <a:ext cx="5943600" cy="6350"/>
                        <a:chOff x="0" y="0"/>
                        <a:chExt cx="5943600" cy="6350"/>
                      </a:xfrm>
                    </wpg:grpSpPr>
                    <wps:wsp>
                      <wps:cNvPr id="12119" name="Shape 12119"/>
                      <wps:cNvSpPr/>
                      <wps:spPr>
                        <a:xfrm>
                          <a:off x="0" y="0"/>
                          <a:ext cx="5943600" cy="0"/>
                        </a:xfrm>
                        <a:custGeom>
                          <a:avLst/>
                          <a:gdLst/>
                          <a:ahLst/>
                          <a:cxnLst/>
                          <a:rect l="0" t="0" r="0" b="0"/>
                          <a:pathLst>
                            <a:path w="5943600">
                              <a:moveTo>
                                <a:pt x="0" y="0"/>
                              </a:moveTo>
                              <a:lnTo>
                                <a:pt x="5943600" y="0"/>
                              </a:lnTo>
                            </a:path>
                          </a:pathLst>
                        </a:custGeom>
                        <a:ln w="635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C0A2F12" id="Group 12118" o:spid="_x0000_s1026" style="position:absolute;margin-left:76.25pt;margin-top:47.7pt;width:468pt;height:.5pt;z-index:251660288;mso-position-horizontal-relative:page;mso-position-vertical-relative:page" coordsize="5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">
              <v:shape id="Shape 12119"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" path="m,l5943600,e" filled="f" strokeweight=".5pt">
                <v:stroke endcap="round"/>
                <v:path arrowok="t" textboxrect="0,0,5943600,0"/>
              </v:shape>
              <w10:wrap type="square" anchorx="page" anchory="page"/>
            </v:group>
          </w:pict>
        </mc:Fallback>
      </mc:AlternateContent>
    </w:r>
    <w:r>
      <w:rPr>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9DA6B" w14:textId="77777777" w:rsidR="00F65B6F" w:rsidRDefault="00F65B6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4279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C74B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83462A"/>
    <w:multiLevelType w:val="hybridMultilevel"/>
    <w:tmpl w:val="E4960DB2"/>
    <w:lvl w:ilvl="0" w:tplc="E548AB72">
      <w:start w:val="42"/>
      <w:numFmt w:val="decimal"/>
      <w:lvlText w:val="%1."/>
      <w:lvlJc w:val="left"/>
      <w:pPr>
        <w:ind w:left="4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CA443D3C">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9238F378">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D23A8046">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AAC8CB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C5AE3CF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60C28DDE">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70C22B2">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878E38E">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B195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9DBCB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3711888"/>
    <w:multiLevelType w:val="multilevel"/>
    <w:tmpl w:val="61D0CB98"/>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2E02734"/>
    <w:multiLevelType w:val="hybridMultilevel"/>
    <w:tmpl w:val="6B9A92BE"/>
    <w:lvl w:ilvl="0" w:tplc="E88E3CFE">
      <w:start w:val="50"/>
      <w:numFmt w:val="decimal"/>
      <w:lvlText w:val="%1."/>
      <w:lvlJc w:val="left"/>
      <w:pPr>
        <w:ind w:left="4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1E29640">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CF62282">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35FC5590">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EA8A5A60">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E1CC220">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3D4BC16">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129C30B4">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AFC7FA8">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A93D96"/>
    <w:multiLevelType w:val="hybridMultilevel"/>
    <w:tmpl w:val="D9C85C50"/>
    <w:lvl w:ilvl="0" w:tplc="D3D04D7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2C556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7AF64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78F82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E68A3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A6306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0CE82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1036B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EA3D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2AC2705"/>
    <w:multiLevelType w:val="hybridMultilevel"/>
    <w:tmpl w:val="44E67C6A"/>
    <w:lvl w:ilvl="0" w:tplc="7D129B94">
      <w:start w:val="10"/>
      <w:numFmt w:val="decimal"/>
      <w:lvlText w:val="%1."/>
      <w:lvlJc w:val="left"/>
      <w:pPr>
        <w:ind w:left="43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264A5A04">
      <w:start w:val="1"/>
      <w:numFmt w:val="lowerLetter"/>
      <w:lvlText w:val="%2"/>
      <w:lvlJc w:val="left"/>
      <w:pPr>
        <w:ind w:left="108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52CB760">
      <w:start w:val="1"/>
      <w:numFmt w:val="lowerRoman"/>
      <w:lvlText w:val="%3"/>
      <w:lvlJc w:val="left"/>
      <w:pPr>
        <w:ind w:left="18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4B240132">
      <w:start w:val="1"/>
      <w:numFmt w:val="decimal"/>
      <w:lvlText w:val="%4"/>
      <w:lvlJc w:val="left"/>
      <w:pPr>
        <w:ind w:left="252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970B216">
      <w:start w:val="1"/>
      <w:numFmt w:val="lowerLetter"/>
      <w:lvlText w:val="%5"/>
      <w:lvlJc w:val="left"/>
      <w:pPr>
        <w:ind w:left="324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ABD2267A">
      <w:start w:val="1"/>
      <w:numFmt w:val="lowerRoman"/>
      <w:lvlText w:val="%6"/>
      <w:lvlJc w:val="left"/>
      <w:pPr>
        <w:ind w:left="396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691CF25E">
      <w:start w:val="1"/>
      <w:numFmt w:val="decimal"/>
      <w:lvlText w:val="%7"/>
      <w:lvlJc w:val="left"/>
      <w:pPr>
        <w:ind w:left="468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A814A0EC">
      <w:start w:val="1"/>
      <w:numFmt w:val="lowerLetter"/>
      <w:lvlText w:val="%8"/>
      <w:lvlJc w:val="left"/>
      <w:pPr>
        <w:ind w:left="54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D14C8E0">
      <w:start w:val="1"/>
      <w:numFmt w:val="lowerRoman"/>
      <w:lvlText w:val="%9"/>
      <w:lvlJc w:val="left"/>
      <w:pPr>
        <w:ind w:left="612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67D1E19"/>
    <w:multiLevelType w:val="hybridMultilevel"/>
    <w:tmpl w:val="CDACCD80"/>
    <w:lvl w:ilvl="0" w:tplc="FFFFFFFF">
      <w:start w:val="1"/>
      <w:numFmt w:val="decimal"/>
      <w:lvlText w:val="%1."/>
      <w:lvlJc w:val="left"/>
      <w:pPr>
        <w:ind w:left="432"/>
      </w:pPr>
      <w:rPr>
        <w:rFonts w:ascii="Verdana" w:eastAsia="Verdana" w:hAnsi="Verdana" w:cs="Verdana"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F001AB6"/>
    <w:multiLevelType w:val="hybridMultilevel"/>
    <w:tmpl w:val="D06EB0DE"/>
    <w:lvl w:ilvl="0" w:tplc="E60AC636">
      <w:start w:val="1"/>
      <w:numFmt w:val="decimal"/>
      <w:lvlText w:val="%1."/>
      <w:lvlJc w:val="left"/>
      <w:pPr>
        <w:ind w:left="432"/>
      </w:pPr>
      <w:rPr>
        <w:rFonts w:ascii="Verdana" w:eastAsia="Verdana" w:hAnsi="Verdana" w:cs="Verdana" w:hint="default"/>
        <w:b w:val="0"/>
        <w:i w:val="0"/>
        <w:strike w:val="0"/>
        <w:dstrike w:val="0"/>
        <w:color w:val="000000"/>
        <w:sz w:val="22"/>
        <w:szCs w:val="22"/>
        <w:u w:val="none" w:color="000000"/>
        <w:bdr w:val="none" w:sz="0" w:space="0" w:color="auto"/>
        <w:shd w:val="clear" w:color="auto" w:fill="auto"/>
        <w:vertAlign w:val="baseline"/>
      </w:rPr>
    </w:lvl>
    <w:lvl w:ilvl="1" w:tplc="DD5A573A">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7440816">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945E7A1C">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D12449C">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726650AC">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35B48D40">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6A4676D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58C266C0">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01F23EC"/>
    <w:multiLevelType w:val="hybridMultilevel"/>
    <w:tmpl w:val="89B696DE"/>
    <w:lvl w:ilvl="0" w:tplc="657C9F10">
      <w:start w:val="36"/>
      <w:numFmt w:val="decimal"/>
      <w:lvlText w:val="%1."/>
      <w:lvlJc w:val="left"/>
      <w:pPr>
        <w:ind w:left="4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A5D8B8E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F0CC5B0C">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50E3CE2">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0E0C3AE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085ACDD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A22E59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1949EC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79F8977C">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8DD7A15"/>
    <w:multiLevelType w:val="multilevel"/>
    <w:tmpl w:val="326258D0"/>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13"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F8316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137716E"/>
    <w:multiLevelType w:val="multilevel"/>
    <w:tmpl w:val="A22611FC"/>
    <w:numStyleLink w:val="ConditionsList"/>
  </w:abstractNum>
  <w:abstractNum w:abstractNumId="16" w15:restartNumberingAfterBreak="0">
    <w:nsid w:val="62CA1CF1"/>
    <w:multiLevelType w:val="multilevel"/>
    <w:tmpl w:val="0D5CC23A"/>
    <w:lvl w:ilvl="0">
      <w:start w:val="1"/>
      <w:numFmt w:val="decimal"/>
      <w:pStyle w:val="Style1"/>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5B7639F"/>
    <w:multiLevelType w:val="multilevel"/>
    <w:tmpl w:val="A22611FC"/>
    <w:numStyleLink w:val="ConditionsList"/>
  </w:abstractNum>
  <w:abstractNum w:abstractNumId="18"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19" w15:restartNumberingAfterBreak="0">
    <w:nsid w:val="6C3A4CB0"/>
    <w:multiLevelType w:val="hybridMultilevel"/>
    <w:tmpl w:val="77268844"/>
    <w:lvl w:ilvl="0" w:tplc="14A8E896">
      <w:start w:val="16"/>
      <w:numFmt w:val="decimal"/>
      <w:lvlText w:val="%1."/>
      <w:lvlJc w:val="left"/>
      <w:pPr>
        <w:ind w:left="4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468E3FB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99F4CBE4">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770D0B2">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6DEE708">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D862DD30">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2BBC51F6">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35E55C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84061F6">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D1D182C"/>
    <w:multiLevelType w:val="hybridMultilevel"/>
    <w:tmpl w:val="2300340A"/>
    <w:lvl w:ilvl="0" w:tplc="CAEA2364">
      <w:start w:val="1"/>
      <w:numFmt w:val="decimal"/>
      <w:lvlText w:val="%1."/>
      <w:lvlJc w:val="left"/>
      <w:pPr>
        <w:ind w:left="43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3F6C350">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C7A9802">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45AF448">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66881BA">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2F04B0C">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9C2CF244">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BA7EECF2">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FF615B0">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16cid:durableId="1020931031">
    <w:abstractNumId w:val="7"/>
  </w:num>
  <w:num w:numId="2" w16cid:durableId="1370300510">
    <w:abstractNumId w:val="20"/>
  </w:num>
  <w:num w:numId="3" w16cid:durableId="81997023">
    <w:abstractNumId w:val="10"/>
  </w:num>
  <w:num w:numId="4" w16cid:durableId="1089160104">
    <w:abstractNumId w:val="8"/>
  </w:num>
  <w:num w:numId="5" w16cid:durableId="1403913763">
    <w:abstractNumId w:val="19"/>
  </w:num>
  <w:num w:numId="6" w16cid:durableId="1432748592">
    <w:abstractNumId w:val="11"/>
  </w:num>
  <w:num w:numId="7" w16cid:durableId="2085293142">
    <w:abstractNumId w:val="2"/>
  </w:num>
  <w:num w:numId="8" w16cid:durableId="988093689">
    <w:abstractNumId w:val="6"/>
  </w:num>
  <w:num w:numId="9" w16cid:durableId="1525288683">
    <w:abstractNumId w:val="9"/>
  </w:num>
  <w:num w:numId="10" w16cid:durableId="1922565168">
    <w:abstractNumId w:val="3"/>
  </w:num>
  <w:num w:numId="11" w16cid:durableId="1310358379">
    <w:abstractNumId w:val="4"/>
  </w:num>
  <w:num w:numId="12" w16cid:durableId="434642188">
    <w:abstractNumId w:val="1"/>
  </w:num>
  <w:num w:numId="13" w16cid:durableId="1015959721">
    <w:abstractNumId w:val="16"/>
  </w:num>
  <w:num w:numId="14" w16cid:durableId="1134563384">
    <w:abstractNumId w:val="12"/>
  </w:num>
  <w:num w:numId="15" w16cid:durableId="1025982365">
    <w:abstractNumId w:val="18"/>
  </w:num>
  <w:num w:numId="16" w16cid:durableId="1226990647">
    <w:abstractNumId w:val="5"/>
  </w:num>
  <w:num w:numId="17" w16cid:durableId="1749843498">
    <w:abstractNumId w:val="13"/>
  </w:num>
  <w:num w:numId="18" w16cid:durableId="174879325">
    <w:abstractNumId w:val="15"/>
  </w:num>
  <w:num w:numId="19" w16cid:durableId="539129601">
    <w:abstractNumId w:val="17"/>
  </w:num>
  <w:num w:numId="20" w16cid:durableId="1506508385">
    <w:abstractNumId w:val="14"/>
  </w:num>
  <w:num w:numId="21" w16cid:durableId="909660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B6F"/>
    <w:rsid w:val="000005C8"/>
    <w:rsid w:val="00001D0B"/>
    <w:rsid w:val="00002F71"/>
    <w:rsid w:val="0000393D"/>
    <w:rsid w:val="00004449"/>
    <w:rsid w:val="00004B42"/>
    <w:rsid w:val="00010A98"/>
    <w:rsid w:val="000113B9"/>
    <w:rsid w:val="0001354B"/>
    <w:rsid w:val="000203BA"/>
    <w:rsid w:val="00022F57"/>
    <w:rsid w:val="00023BC3"/>
    <w:rsid w:val="00026494"/>
    <w:rsid w:val="00026F11"/>
    <w:rsid w:val="00027AC3"/>
    <w:rsid w:val="00030E17"/>
    <w:rsid w:val="000312E3"/>
    <w:rsid w:val="00033660"/>
    <w:rsid w:val="00033B5F"/>
    <w:rsid w:val="00041A67"/>
    <w:rsid w:val="000434EE"/>
    <w:rsid w:val="00044E24"/>
    <w:rsid w:val="000475D9"/>
    <w:rsid w:val="00050D28"/>
    <w:rsid w:val="00051F5C"/>
    <w:rsid w:val="00053B9A"/>
    <w:rsid w:val="0005629E"/>
    <w:rsid w:val="00057333"/>
    <w:rsid w:val="00063C5D"/>
    <w:rsid w:val="00063D72"/>
    <w:rsid w:val="0006445F"/>
    <w:rsid w:val="00064F9F"/>
    <w:rsid w:val="00066915"/>
    <w:rsid w:val="00070194"/>
    <w:rsid w:val="00070D93"/>
    <w:rsid w:val="000717DD"/>
    <w:rsid w:val="000734D2"/>
    <w:rsid w:val="00073D58"/>
    <w:rsid w:val="00076451"/>
    <w:rsid w:val="00077AC1"/>
    <w:rsid w:val="00077F56"/>
    <w:rsid w:val="00080C64"/>
    <w:rsid w:val="00082E2B"/>
    <w:rsid w:val="00084998"/>
    <w:rsid w:val="00086D03"/>
    <w:rsid w:val="00090338"/>
    <w:rsid w:val="000913AC"/>
    <w:rsid w:val="00091F28"/>
    <w:rsid w:val="0009466F"/>
    <w:rsid w:val="0009497B"/>
    <w:rsid w:val="00094E52"/>
    <w:rsid w:val="000966EF"/>
    <w:rsid w:val="000A1DA7"/>
    <w:rsid w:val="000A275F"/>
    <w:rsid w:val="000A4347"/>
    <w:rsid w:val="000A6E27"/>
    <w:rsid w:val="000B06C9"/>
    <w:rsid w:val="000B0A44"/>
    <w:rsid w:val="000B50F8"/>
    <w:rsid w:val="000B5449"/>
    <w:rsid w:val="000B5BA5"/>
    <w:rsid w:val="000C1273"/>
    <w:rsid w:val="000C7004"/>
    <w:rsid w:val="000D13FC"/>
    <w:rsid w:val="000D321A"/>
    <w:rsid w:val="000D71C2"/>
    <w:rsid w:val="000D7519"/>
    <w:rsid w:val="000E32D1"/>
    <w:rsid w:val="000E356A"/>
    <w:rsid w:val="000E4C4D"/>
    <w:rsid w:val="000E579A"/>
    <w:rsid w:val="000E5FEF"/>
    <w:rsid w:val="000E79DD"/>
    <w:rsid w:val="000F0F4B"/>
    <w:rsid w:val="000F2F05"/>
    <w:rsid w:val="000F7112"/>
    <w:rsid w:val="000F7878"/>
    <w:rsid w:val="001000E5"/>
    <w:rsid w:val="001001FB"/>
    <w:rsid w:val="001015E4"/>
    <w:rsid w:val="00103CF9"/>
    <w:rsid w:val="0010494B"/>
    <w:rsid w:val="001074BF"/>
    <w:rsid w:val="00111483"/>
    <w:rsid w:val="00115E5B"/>
    <w:rsid w:val="00116A38"/>
    <w:rsid w:val="00116B5A"/>
    <w:rsid w:val="00117561"/>
    <w:rsid w:val="00117639"/>
    <w:rsid w:val="001205B3"/>
    <w:rsid w:val="00120CE7"/>
    <w:rsid w:val="00123853"/>
    <w:rsid w:val="001311CD"/>
    <w:rsid w:val="001311F8"/>
    <w:rsid w:val="001314E3"/>
    <w:rsid w:val="001321D8"/>
    <w:rsid w:val="00133558"/>
    <w:rsid w:val="00134847"/>
    <w:rsid w:val="001348D9"/>
    <w:rsid w:val="00134ED5"/>
    <w:rsid w:val="00135912"/>
    <w:rsid w:val="00136B01"/>
    <w:rsid w:val="00143322"/>
    <w:rsid w:val="00143BE9"/>
    <w:rsid w:val="0015187E"/>
    <w:rsid w:val="00151C17"/>
    <w:rsid w:val="00151D74"/>
    <w:rsid w:val="00153442"/>
    <w:rsid w:val="00153AC5"/>
    <w:rsid w:val="00154365"/>
    <w:rsid w:val="00155E10"/>
    <w:rsid w:val="001578C8"/>
    <w:rsid w:val="00157C02"/>
    <w:rsid w:val="001628AD"/>
    <w:rsid w:val="00163075"/>
    <w:rsid w:val="001669D2"/>
    <w:rsid w:val="00166F30"/>
    <w:rsid w:val="0017284E"/>
    <w:rsid w:val="00172D91"/>
    <w:rsid w:val="0017337B"/>
    <w:rsid w:val="00173862"/>
    <w:rsid w:val="001744FB"/>
    <w:rsid w:val="0017561C"/>
    <w:rsid w:val="0017772F"/>
    <w:rsid w:val="00180434"/>
    <w:rsid w:val="00183134"/>
    <w:rsid w:val="0018754E"/>
    <w:rsid w:val="001958E5"/>
    <w:rsid w:val="00197A76"/>
    <w:rsid w:val="001A181E"/>
    <w:rsid w:val="001A509A"/>
    <w:rsid w:val="001A5C58"/>
    <w:rsid w:val="001A6BB6"/>
    <w:rsid w:val="001A7779"/>
    <w:rsid w:val="001B07EE"/>
    <w:rsid w:val="001B79E6"/>
    <w:rsid w:val="001C0533"/>
    <w:rsid w:val="001C09B6"/>
    <w:rsid w:val="001C1428"/>
    <w:rsid w:val="001C1833"/>
    <w:rsid w:val="001C2B46"/>
    <w:rsid w:val="001C539A"/>
    <w:rsid w:val="001C5D73"/>
    <w:rsid w:val="001C5DFA"/>
    <w:rsid w:val="001C61F9"/>
    <w:rsid w:val="001D2E11"/>
    <w:rsid w:val="001D4EC4"/>
    <w:rsid w:val="001D789C"/>
    <w:rsid w:val="001E1A55"/>
    <w:rsid w:val="001E40EF"/>
    <w:rsid w:val="001E5637"/>
    <w:rsid w:val="001E6A86"/>
    <w:rsid w:val="001F162B"/>
    <w:rsid w:val="001F1A31"/>
    <w:rsid w:val="001F414B"/>
    <w:rsid w:val="001F4A5B"/>
    <w:rsid w:val="001F73A9"/>
    <w:rsid w:val="001F7F49"/>
    <w:rsid w:val="00205145"/>
    <w:rsid w:val="0020514F"/>
    <w:rsid w:val="0020591A"/>
    <w:rsid w:val="00206490"/>
    <w:rsid w:val="00213C99"/>
    <w:rsid w:val="002154FC"/>
    <w:rsid w:val="002167B9"/>
    <w:rsid w:val="00217F8A"/>
    <w:rsid w:val="0022433C"/>
    <w:rsid w:val="002261F0"/>
    <w:rsid w:val="002308DA"/>
    <w:rsid w:val="00231414"/>
    <w:rsid w:val="00232295"/>
    <w:rsid w:val="00232897"/>
    <w:rsid w:val="00232FA7"/>
    <w:rsid w:val="0023561F"/>
    <w:rsid w:val="00236919"/>
    <w:rsid w:val="002408F8"/>
    <w:rsid w:val="00240955"/>
    <w:rsid w:val="00241351"/>
    <w:rsid w:val="00251870"/>
    <w:rsid w:val="00253BEE"/>
    <w:rsid w:val="00255040"/>
    <w:rsid w:val="0025527C"/>
    <w:rsid w:val="00256152"/>
    <w:rsid w:val="00256CEE"/>
    <w:rsid w:val="0026086C"/>
    <w:rsid w:val="002609FD"/>
    <w:rsid w:val="00260FC9"/>
    <w:rsid w:val="00261D93"/>
    <w:rsid w:val="00262F21"/>
    <w:rsid w:val="0026713A"/>
    <w:rsid w:val="00270869"/>
    <w:rsid w:val="0027622A"/>
    <w:rsid w:val="0027633F"/>
    <w:rsid w:val="00277A0C"/>
    <w:rsid w:val="00285181"/>
    <w:rsid w:val="00285634"/>
    <w:rsid w:val="00290693"/>
    <w:rsid w:val="00291C48"/>
    <w:rsid w:val="00294932"/>
    <w:rsid w:val="00295B37"/>
    <w:rsid w:val="002961AB"/>
    <w:rsid w:val="002A28AF"/>
    <w:rsid w:val="002A7C22"/>
    <w:rsid w:val="002B0072"/>
    <w:rsid w:val="002B119B"/>
    <w:rsid w:val="002B30EE"/>
    <w:rsid w:val="002B5909"/>
    <w:rsid w:val="002B61FA"/>
    <w:rsid w:val="002B70AB"/>
    <w:rsid w:val="002C0A6E"/>
    <w:rsid w:val="002C3B80"/>
    <w:rsid w:val="002C5B2E"/>
    <w:rsid w:val="002D04AB"/>
    <w:rsid w:val="002D09B3"/>
    <w:rsid w:val="002D6170"/>
    <w:rsid w:val="002D661A"/>
    <w:rsid w:val="002E1BEB"/>
    <w:rsid w:val="002E205C"/>
    <w:rsid w:val="002E2743"/>
    <w:rsid w:val="002E2B9A"/>
    <w:rsid w:val="002E3EC0"/>
    <w:rsid w:val="002E4CC4"/>
    <w:rsid w:val="002E5324"/>
    <w:rsid w:val="002E6024"/>
    <w:rsid w:val="002E7C49"/>
    <w:rsid w:val="002F06B7"/>
    <w:rsid w:val="002F2584"/>
    <w:rsid w:val="002F369B"/>
    <w:rsid w:val="002F52F0"/>
    <w:rsid w:val="002F7260"/>
    <w:rsid w:val="00300A4B"/>
    <w:rsid w:val="00300B03"/>
    <w:rsid w:val="00303DF2"/>
    <w:rsid w:val="00304BF7"/>
    <w:rsid w:val="00305B66"/>
    <w:rsid w:val="00307494"/>
    <w:rsid w:val="00307A30"/>
    <w:rsid w:val="00312CF2"/>
    <w:rsid w:val="003132B2"/>
    <w:rsid w:val="003145C0"/>
    <w:rsid w:val="003152B2"/>
    <w:rsid w:val="00315E48"/>
    <w:rsid w:val="00316C6A"/>
    <w:rsid w:val="003214FE"/>
    <w:rsid w:val="00321F5E"/>
    <w:rsid w:val="00322ACC"/>
    <w:rsid w:val="003244F7"/>
    <w:rsid w:val="00325BDD"/>
    <w:rsid w:val="00325C67"/>
    <w:rsid w:val="0032647D"/>
    <w:rsid w:val="003330F9"/>
    <w:rsid w:val="0033373F"/>
    <w:rsid w:val="003345A4"/>
    <w:rsid w:val="00335C04"/>
    <w:rsid w:val="003366D4"/>
    <w:rsid w:val="00336C01"/>
    <w:rsid w:val="00341106"/>
    <w:rsid w:val="0034190C"/>
    <w:rsid w:val="0034235D"/>
    <w:rsid w:val="00345E85"/>
    <w:rsid w:val="0034748B"/>
    <w:rsid w:val="00347F37"/>
    <w:rsid w:val="003517E5"/>
    <w:rsid w:val="00351B07"/>
    <w:rsid w:val="0035314E"/>
    <w:rsid w:val="003533B2"/>
    <w:rsid w:val="0035370A"/>
    <w:rsid w:val="00354389"/>
    <w:rsid w:val="00354773"/>
    <w:rsid w:val="003562EF"/>
    <w:rsid w:val="00361BBA"/>
    <w:rsid w:val="0036308B"/>
    <w:rsid w:val="003641AA"/>
    <w:rsid w:val="003641D6"/>
    <w:rsid w:val="0036646D"/>
    <w:rsid w:val="00371327"/>
    <w:rsid w:val="003752B8"/>
    <w:rsid w:val="00376C77"/>
    <w:rsid w:val="00377F0A"/>
    <w:rsid w:val="003879AD"/>
    <w:rsid w:val="003916A7"/>
    <w:rsid w:val="00392F8E"/>
    <w:rsid w:val="003946C5"/>
    <w:rsid w:val="00396A6E"/>
    <w:rsid w:val="00397CCD"/>
    <w:rsid w:val="003A043A"/>
    <w:rsid w:val="003A5A5A"/>
    <w:rsid w:val="003A67ED"/>
    <w:rsid w:val="003A685D"/>
    <w:rsid w:val="003A7DF7"/>
    <w:rsid w:val="003B24FC"/>
    <w:rsid w:val="003B30F5"/>
    <w:rsid w:val="003C08C1"/>
    <w:rsid w:val="003C0B59"/>
    <w:rsid w:val="003C1DEF"/>
    <w:rsid w:val="003C203F"/>
    <w:rsid w:val="003C2E5B"/>
    <w:rsid w:val="003C2EF2"/>
    <w:rsid w:val="003C47C1"/>
    <w:rsid w:val="003C4BC9"/>
    <w:rsid w:val="003C70CA"/>
    <w:rsid w:val="003D0072"/>
    <w:rsid w:val="003D2178"/>
    <w:rsid w:val="003E2A49"/>
    <w:rsid w:val="003E3338"/>
    <w:rsid w:val="003E620D"/>
    <w:rsid w:val="003E67EA"/>
    <w:rsid w:val="003F06DA"/>
    <w:rsid w:val="003F0779"/>
    <w:rsid w:val="003F21AF"/>
    <w:rsid w:val="003F2B4F"/>
    <w:rsid w:val="003F3BEC"/>
    <w:rsid w:val="003F3C3D"/>
    <w:rsid w:val="003F3FDE"/>
    <w:rsid w:val="004006B7"/>
    <w:rsid w:val="004011E0"/>
    <w:rsid w:val="0040351F"/>
    <w:rsid w:val="004075F6"/>
    <w:rsid w:val="00407CEB"/>
    <w:rsid w:val="00411E49"/>
    <w:rsid w:val="00411E8B"/>
    <w:rsid w:val="004120AE"/>
    <w:rsid w:val="00412DF9"/>
    <w:rsid w:val="004149A6"/>
    <w:rsid w:val="00416520"/>
    <w:rsid w:val="00420C95"/>
    <w:rsid w:val="00421704"/>
    <w:rsid w:val="004224B9"/>
    <w:rsid w:val="0042270A"/>
    <w:rsid w:val="00427B02"/>
    <w:rsid w:val="00430CE6"/>
    <w:rsid w:val="00434143"/>
    <w:rsid w:val="00435C92"/>
    <w:rsid w:val="00436ABF"/>
    <w:rsid w:val="00437F48"/>
    <w:rsid w:val="00440117"/>
    <w:rsid w:val="004413AC"/>
    <w:rsid w:val="00445E2B"/>
    <w:rsid w:val="00450AE3"/>
    <w:rsid w:val="004522EE"/>
    <w:rsid w:val="00452959"/>
    <w:rsid w:val="00454827"/>
    <w:rsid w:val="00460D44"/>
    <w:rsid w:val="00463DF4"/>
    <w:rsid w:val="004674FC"/>
    <w:rsid w:val="00471FAC"/>
    <w:rsid w:val="004778F5"/>
    <w:rsid w:val="004779BC"/>
    <w:rsid w:val="00482848"/>
    <w:rsid w:val="0048318D"/>
    <w:rsid w:val="0048335A"/>
    <w:rsid w:val="00484E92"/>
    <w:rsid w:val="004857EB"/>
    <w:rsid w:val="0048603A"/>
    <w:rsid w:val="00490FF7"/>
    <w:rsid w:val="00493446"/>
    <w:rsid w:val="004961E7"/>
    <w:rsid w:val="0049653E"/>
    <w:rsid w:val="00496725"/>
    <w:rsid w:val="00497841"/>
    <w:rsid w:val="004A013E"/>
    <w:rsid w:val="004A1263"/>
    <w:rsid w:val="004A6597"/>
    <w:rsid w:val="004A7C33"/>
    <w:rsid w:val="004B0561"/>
    <w:rsid w:val="004B23DC"/>
    <w:rsid w:val="004B47F6"/>
    <w:rsid w:val="004B4948"/>
    <w:rsid w:val="004B56A3"/>
    <w:rsid w:val="004B6B61"/>
    <w:rsid w:val="004C5D87"/>
    <w:rsid w:val="004C7E2D"/>
    <w:rsid w:val="004D145A"/>
    <w:rsid w:val="004D42F9"/>
    <w:rsid w:val="004D50CF"/>
    <w:rsid w:val="004D5629"/>
    <w:rsid w:val="004E547B"/>
    <w:rsid w:val="004E60E4"/>
    <w:rsid w:val="004E67CF"/>
    <w:rsid w:val="004E6909"/>
    <w:rsid w:val="004F09F2"/>
    <w:rsid w:val="004F1882"/>
    <w:rsid w:val="004F297D"/>
    <w:rsid w:val="004F2C61"/>
    <w:rsid w:val="004F33FC"/>
    <w:rsid w:val="004F5DE9"/>
    <w:rsid w:val="004F6E7D"/>
    <w:rsid w:val="004F73B5"/>
    <w:rsid w:val="00502010"/>
    <w:rsid w:val="00502512"/>
    <w:rsid w:val="00503325"/>
    <w:rsid w:val="00504455"/>
    <w:rsid w:val="00506292"/>
    <w:rsid w:val="005063A3"/>
    <w:rsid w:val="00506A2F"/>
    <w:rsid w:val="00507AA5"/>
    <w:rsid w:val="00511334"/>
    <w:rsid w:val="00513322"/>
    <w:rsid w:val="0051482A"/>
    <w:rsid w:val="0051624E"/>
    <w:rsid w:val="00516872"/>
    <w:rsid w:val="00523BAB"/>
    <w:rsid w:val="00524676"/>
    <w:rsid w:val="00526B9E"/>
    <w:rsid w:val="00530B45"/>
    <w:rsid w:val="00530CB1"/>
    <w:rsid w:val="005331F7"/>
    <w:rsid w:val="00534B05"/>
    <w:rsid w:val="005368C9"/>
    <w:rsid w:val="00536B38"/>
    <w:rsid w:val="00540AB5"/>
    <w:rsid w:val="00540E04"/>
    <w:rsid w:val="00544D3C"/>
    <w:rsid w:val="0054520B"/>
    <w:rsid w:val="00550F05"/>
    <w:rsid w:val="005513F7"/>
    <w:rsid w:val="00551BA3"/>
    <w:rsid w:val="00551C6F"/>
    <w:rsid w:val="00554DB0"/>
    <w:rsid w:val="00560AA9"/>
    <w:rsid w:val="00562F73"/>
    <w:rsid w:val="00563A03"/>
    <w:rsid w:val="005659FB"/>
    <w:rsid w:val="005672F7"/>
    <w:rsid w:val="005714EE"/>
    <w:rsid w:val="00571650"/>
    <w:rsid w:val="00571B93"/>
    <w:rsid w:val="00576CD2"/>
    <w:rsid w:val="00576E86"/>
    <w:rsid w:val="00576FFF"/>
    <w:rsid w:val="00577133"/>
    <w:rsid w:val="00585DAF"/>
    <w:rsid w:val="0059066C"/>
    <w:rsid w:val="0059094E"/>
    <w:rsid w:val="00590B85"/>
    <w:rsid w:val="00591226"/>
    <w:rsid w:val="00591488"/>
    <w:rsid w:val="00591787"/>
    <w:rsid w:val="00594878"/>
    <w:rsid w:val="00595279"/>
    <w:rsid w:val="005963FC"/>
    <w:rsid w:val="00596C1D"/>
    <w:rsid w:val="00597C67"/>
    <w:rsid w:val="005A0F8A"/>
    <w:rsid w:val="005A299E"/>
    <w:rsid w:val="005A2E32"/>
    <w:rsid w:val="005A3754"/>
    <w:rsid w:val="005A3FA0"/>
    <w:rsid w:val="005B7A0C"/>
    <w:rsid w:val="005C0210"/>
    <w:rsid w:val="005C26CA"/>
    <w:rsid w:val="005C6878"/>
    <w:rsid w:val="005D110F"/>
    <w:rsid w:val="005D3437"/>
    <w:rsid w:val="005D4F17"/>
    <w:rsid w:val="005D51FA"/>
    <w:rsid w:val="005D55CC"/>
    <w:rsid w:val="005D60EE"/>
    <w:rsid w:val="005D6D9F"/>
    <w:rsid w:val="005E4DB1"/>
    <w:rsid w:val="005E5CAC"/>
    <w:rsid w:val="005E6027"/>
    <w:rsid w:val="005E7E83"/>
    <w:rsid w:val="005F055B"/>
    <w:rsid w:val="005F4B4F"/>
    <w:rsid w:val="005F5266"/>
    <w:rsid w:val="005F632D"/>
    <w:rsid w:val="005F7F09"/>
    <w:rsid w:val="00602429"/>
    <w:rsid w:val="00603587"/>
    <w:rsid w:val="00604468"/>
    <w:rsid w:val="00605FAC"/>
    <w:rsid w:val="00607C6B"/>
    <w:rsid w:val="00610A10"/>
    <w:rsid w:val="0061441E"/>
    <w:rsid w:val="0061548C"/>
    <w:rsid w:val="00615C95"/>
    <w:rsid w:val="00623346"/>
    <w:rsid w:val="00624E08"/>
    <w:rsid w:val="0063056A"/>
    <w:rsid w:val="0063094A"/>
    <w:rsid w:val="00630B97"/>
    <w:rsid w:val="0063103C"/>
    <w:rsid w:val="006315CF"/>
    <w:rsid w:val="00633B61"/>
    <w:rsid w:val="00634B79"/>
    <w:rsid w:val="00635E53"/>
    <w:rsid w:val="00636D87"/>
    <w:rsid w:val="0063708F"/>
    <w:rsid w:val="006408C5"/>
    <w:rsid w:val="00641881"/>
    <w:rsid w:val="0064335B"/>
    <w:rsid w:val="006520D3"/>
    <w:rsid w:val="00653605"/>
    <w:rsid w:val="00653BA4"/>
    <w:rsid w:val="00653BF6"/>
    <w:rsid w:val="00657579"/>
    <w:rsid w:val="00660D34"/>
    <w:rsid w:val="006611BC"/>
    <w:rsid w:val="00661A21"/>
    <w:rsid w:val="00663523"/>
    <w:rsid w:val="00663818"/>
    <w:rsid w:val="006655FB"/>
    <w:rsid w:val="006656DD"/>
    <w:rsid w:val="006668E3"/>
    <w:rsid w:val="0066743D"/>
    <w:rsid w:val="00670393"/>
    <w:rsid w:val="00670818"/>
    <w:rsid w:val="00670AEB"/>
    <w:rsid w:val="00671C43"/>
    <w:rsid w:val="00672B96"/>
    <w:rsid w:val="006749CD"/>
    <w:rsid w:val="00677810"/>
    <w:rsid w:val="00680011"/>
    <w:rsid w:val="006803EA"/>
    <w:rsid w:val="006823E4"/>
    <w:rsid w:val="00683684"/>
    <w:rsid w:val="00683A23"/>
    <w:rsid w:val="00683D07"/>
    <w:rsid w:val="00684153"/>
    <w:rsid w:val="00684B9B"/>
    <w:rsid w:val="0069198F"/>
    <w:rsid w:val="0069348A"/>
    <w:rsid w:val="00693DA2"/>
    <w:rsid w:val="00694850"/>
    <w:rsid w:val="006960B2"/>
    <w:rsid w:val="006A0743"/>
    <w:rsid w:val="006A2508"/>
    <w:rsid w:val="006A2515"/>
    <w:rsid w:val="006B105D"/>
    <w:rsid w:val="006B2B96"/>
    <w:rsid w:val="006B48F3"/>
    <w:rsid w:val="006B5F5E"/>
    <w:rsid w:val="006C27A4"/>
    <w:rsid w:val="006C7F40"/>
    <w:rsid w:val="006D1A01"/>
    <w:rsid w:val="006D1CEF"/>
    <w:rsid w:val="006D4337"/>
    <w:rsid w:val="006E1C79"/>
    <w:rsid w:val="006E1F51"/>
    <w:rsid w:val="006E2782"/>
    <w:rsid w:val="006E2A54"/>
    <w:rsid w:val="006E3026"/>
    <w:rsid w:val="006E54BC"/>
    <w:rsid w:val="006E7136"/>
    <w:rsid w:val="006E7B93"/>
    <w:rsid w:val="006F0D0E"/>
    <w:rsid w:val="006F1685"/>
    <w:rsid w:val="006F2742"/>
    <w:rsid w:val="006F4BE0"/>
    <w:rsid w:val="006F4D40"/>
    <w:rsid w:val="006F4F8F"/>
    <w:rsid w:val="006F5DA4"/>
    <w:rsid w:val="006F6FEB"/>
    <w:rsid w:val="00704E8A"/>
    <w:rsid w:val="00705E08"/>
    <w:rsid w:val="00706742"/>
    <w:rsid w:val="0071017C"/>
    <w:rsid w:val="007102CD"/>
    <w:rsid w:val="007110E4"/>
    <w:rsid w:val="00711B52"/>
    <w:rsid w:val="00720687"/>
    <w:rsid w:val="007244DD"/>
    <w:rsid w:val="0072694A"/>
    <w:rsid w:val="00726ABA"/>
    <w:rsid w:val="00727F86"/>
    <w:rsid w:val="00730FC6"/>
    <w:rsid w:val="007346A1"/>
    <w:rsid w:val="00734E4C"/>
    <w:rsid w:val="007364B9"/>
    <w:rsid w:val="00737BC3"/>
    <w:rsid w:val="00741CF0"/>
    <w:rsid w:val="00742EF9"/>
    <w:rsid w:val="00747B5F"/>
    <w:rsid w:val="00747F43"/>
    <w:rsid w:val="00750861"/>
    <w:rsid w:val="00750CDC"/>
    <w:rsid w:val="0075254A"/>
    <w:rsid w:val="00754F94"/>
    <w:rsid w:val="00756CE1"/>
    <w:rsid w:val="00762B2C"/>
    <w:rsid w:val="007653CE"/>
    <w:rsid w:val="00765E74"/>
    <w:rsid w:val="00770292"/>
    <w:rsid w:val="00772BF8"/>
    <w:rsid w:val="00774CF7"/>
    <w:rsid w:val="00774D15"/>
    <w:rsid w:val="0077640E"/>
    <w:rsid w:val="0078126A"/>
    <w:rsid w:val="0078418E"/>
    <w:rsid w:val="00785323"/>
    <w:rsid w:val="00785AFA"/>
    <w:rsid w:val="00786C82"/>
    <w:rsid w:val="00790FDE"/>
    <w:rsid w:val="0079188B"/>
    <w:rsid w:val="00791BBC"/>
    <w:rsid w:val="00795459"/>
    <w:rsid w:val="007968B9"/>
    <w:rsid w:val="007A0607"/>
    <w:rsid w:val="007A3B61"/>
    <w:rsid w:val="007B078A"/>
    <w:rsid w:val="007B1BFB"/>
    <w:rsid w:val="007B1CB2"/>
    <w:rsid w:val="007B5366"/>
    <w:rsid w:val="007B65DE"/>
    <w:rsid w:val="007C0081"/>
    <w:rsid w:val="007C24EE"/>
    <w:rsid w:val="007C2B0D"/>
    <w:rsid w:val="007C2CBE"/>
    <w:rsid w:val="007C6384"/>
    <w:rsid w:val="007C64F0"/>
    <w:rsid w:val="007C6684"/>
    <w:rsid w:val="007C7799"/>
    <w:rsid w:val="007D1FC5"/>
    <w:rsid w:val="007D4C4D"/>
    <w:rsid w:val="007D4E6B"/>
    <w:rsid w:val="007D51A0"/>
    <w:rsid w:val="007D631D"/>
    <w:rsid w:val="007D78F2"/>
    <w:rsid w:val="007E1128"/>
    <w:rsid w:val="007E4725"/>
    <w:rsid w:val="007E620B"/>
    <w:rsid w:val="007E7FCD"/>
    <w:rsid w:val="007F2FBE"/>
    <w:rsid w:val="007F5294"/>
    <w:rsid w:val="00800875"/>
    <w:rsid w:val="00801CC4"/>
    <w:rsid w:val="00803E14"/>
    <w:rsid w:val="008049ED"/>
    <w:rsid w:val="00806ECE"/>
    <w:rsid w:val="00806F72"/>
    <w:rsid w:val="008074ED"/>
    <w:rsid w:val="008079BF"/>
    <w:rsid w:val="00807FDB"/>
    <w:rsid w:val="008131B3"/>
    <w:rsid w:val="008170F9"/>
    <w:rsid w:val="00821081"/>
    <w:rsid w:val="008213E3"/>
    <w:rsid w:val="00821C0B"/>
    <w:rsid w:val="008229E4"/>
    <w:rsid w:val="00823C95"/>
    <w:rsid w:val="0082789C"/>
    <w:rsid w:val="00830638"/>
    <w:rsid w:val="00831A59"/>
    <w:rsid w:val="00831EFE"/>
    <w:rsid w:val="00835A45"/>
    <w:rsid w:val="00837FDD"/>
    <w:rsid w:val="00840569"/>
    <w:rsid w:val="00840586"/>
    <w:rsid w:val="008406E0"/>
    <w:rsid w:val="0084084D"/>
    <w:rsid w:val="00840F68"/>
    <w:rsid w:val="00841FB9"/>
    <w:rsid w:val="008429F5"/>
    <w:rsid w:val="00843EE6"/>
    <w:rsid w:val="008447BE"/>
    <w:rsid w:val="00844BB2"/>
    <w:rsid w:val="00844CCA"/>
    <w:rsid w:val="00845362"/>
    <w:rsid w:val="008474B8"/>
    <w:rsid w:val="00847E2C"/>
    <w:rsid w:val="0085121B"/>
    <w:rsid w:val="0085130F"/>
    <w:rsid w:val="00852543"/>
    <w:rsid w:val="00852D0F"/>
    <w:rsid w:val="008542D8"/>
    <w:rsid w:val="0085587F"/>
    <w:rsid w:val="00856E1F"/>
    <w:rsid w:val="0085711B"/>
    <w:rsid w:val="00861194"/>
    <w:rsid w:val="00861F0C"/>
    <w:rsid w:val="00867DA7"/>
    <w:rsid w:val="008740B5"/>
    <w:rsid w:val="008768F1"/>
    <w:rsid w:val="00880768"/>
    <w:rsid w:val="008853BA"/>
    <w:rsid w:val="00885C2E"/>
    <w:rsid w:val="00887914"/>
    <w:rsid w:val="00887A49"/>
    <w:rsid w:val="00890362"/>
    <w:rsid w:val="00890663"/>
    <w:rsid w:val="00893421"/>
    <w:rsid w:val="00894EF7"/>
    <w:rsid w:val="008A1F14"/>
    <w:rsid w:val="008A2C87"/>
    <w:rsid w:val="008B095D"/>
    <w:rsid w:val="008B271A"/>
    <w:rsid w:val="008B27B0"/>
    <w:rsid w:val="008B783B"/>
    <w:rsid w:val="008C2FD9"/>
    <w:rsid w:val="008C4E39"/>
    <w:rsid w:val="008C5417"/>
    <w:rsid w:val="008C7A19"/>
    <w:rsid w:val="008C7B41"/>
    <w:rsid w:val="008C7CBD"/>
    <w:rsid w:val="008D0F17"/>
    <w:rsid w:val="008D0F6D"/>
    <w:rsid w:val="008D53FF"/>
    <w:rsid w:val="008D6322"/>
    <w:rsid w:val="008D6BAD"/>
    <w:rsid w:val="008D7528"/>
    <w:rsid w:val="008E051F"/>
    <w:rsid w:val="008E1069"/>
    <w:rsid w:val="008E39E6"/>
    <w:rsid w:val="008E45A2"/>
    <w:rsid w:val="008E685E"/>
    <w:rsid w:val="008F0EC5"/>
    <w:rsid w:val="008F4F11"/>
    <w:rsid w:val="008F716C"/>
    <w:rsid w:val="00900B6F"/>
    <w:rsid w:val="009033A9"/>
    <w:rsid w:val="00903487"/>
    <w:rsid w:val="00903F16"/>
    <w:rsid w:val="00904B91"/>
    <w:rsid w:val="009061BD"/>
    <w:rsid w:val="00907070"/>
    <w:rsid w:val="00907615"/>
    <w:rsid w:val="009079D6"/>
    <w:rsid w:val="009112A6"/>
    <w:rsid w:val="00912B80"/>
    <w:rsid w:val="009144C5"/>
    <w:rsid w:val="00915E93"/>
    <w:rsid w:val="00916851"/>
    <w:rsid w:val="00917206"/>
    <w:rsid w:val="00920C27"/>
    <w:rsid w:val="009228FD"/>
    <w:rsid w:val="00922EBA"/>
    <w:rsid w:val="009248D5"/>
    <w:rsid w:val="00924B59"/>
    <w:rsid w:val="00924D78"/>
    <w:rsid w:val="00924DF8"/>
    <w:rsid w:val="00926A05"/>
    <w:rsid w:val="0092735E"/>
    <w:rsid w:val="009357B7"/>
    <w:rsid w:val="00935E53"/>
    <w:rsid w:val="00935F39"/>
    <w:rsid w:val="00937349"/>
    <w:rsid w:val="00937AA2"/>
    <w:rsid w:val="00937B71"/>
    <w:rsid w:val="00943532"/>
    <w:rsid w:val="009446FB"/>
    <w:rsid w:val="0094474E"/>
    <w:rsid w:val="0094747D"/>
    <w:rsid w:val="009517FC"/>
    <w:rsid w:val="00955358"/>
    <w:rsid w:val="009554FF"/>
    <w:rsid w:val="009555AB"/>
    <w:rsid w:val="009562DB"/>
    <w:rsid w:val="00957199"/>
    <w:rsid w:val="00957936"/>
    <w:rsid w:val="00964CB7"/>
    <w:rsid w:val="009716AF"/>
    <w:rsid w:val="00973FF9"/>
    <w:rsid w:val="009741B9"/>
    <w:rsid w:val="00976580"/>
    <w:rsid w:val="00976DB1"/>
    <w:rsid w:val="00977F72"/>
    <w:rsid w:val="00982447"/>
    <w:rsid w:val="0098262E"/>
    <w:rsid w:val="00983869"/>
    <w:rsid w:val="00987C2D"/>
    <w:rsid w:val="00987C64"/>
    <w:rsid w:val="00990C9F"/>
    <w:rsid w:val="009912C4"/>
    <w:rsid w:val="00992D04"/>
    <w:rsid w:val="009951B3"/>
    <w:rsid w:val="0099699E"/>
    <w:rsid w:val="00997466"/>
    <w:rsid w:val="00997FCD"/>
    <w:rsid w:val="009A3CB6"/>
    <w:rsid w:val="009A46C5"/>
    <w:rsid w:val="009A664B"/>
    <w:rsid w:val="009B1C01"/>
    <w:rsid w:val="009B4286"/>
    <w:rsid w:val="009B5793"/>
    <w:rsid w:val="009B5C84"/>
    <w:rsid w:val="009C0882"/>
    <w:rsid w:val="009C2C72"/>
    <w:rsid w:val="009C2D8E"/>
    <w:rsid w:val="009C495D"/>
    <w:rsid w:val="009C49B2"/>
    <w:rsid w:val="009C4D63"/>
    <w:rsid w:val="009C5BD5"/>
    <w:rsid w:val="009C63C3"/>
    <w:rsid w:val="009C76EC"/>
    <w:rsid w:val="009D5209"/>
    <w:rsid w:val="009D535B"/>
    <w:rsid w:val="009D69A2"/>
    <w:rsid w:val="009D745B"/>
    <w:rsid w:val="009F489E"/>
    <w:rsid w:val="009F6B70"/>
    <w:rsid w:val="00A0064A"/>
    <w:rsid w:val="00A01680"/>
    <w:rsid w:val="00A01A67"/>
    <w:rsid w:val="00A04065"/>
    <w:rsid w:val="00A04E60"/>
    <w:rsid w:val="00A10050"/>
    <w:rsid w:val="00A11B04"/>
    <w:rsid w:val="00A12E1C"/>
    <w:rsid w:val="00A145C7"/>
    <w:rsid w:val="00A15830"/>
    <w:rsid w:val="00A20AF3"/>
    <w:rsid w:val="00A21F43"/>
    <w:rsid w:val="00A2620E"/>
    <w:rsid w:val="00A26EB7"/>
    <w:rsid w:val="00A27148"/>
    <w:rsid w:val="00A30024"/>
    <w:rsid w:val="00A30251"/>
    <w:rsid w:val="00A32E84"/>
    <w:rsid w:val="00A42576"/>
    <w:rsid w:val="00A43379"/>
    <w:rsid w:val="00A43645"/>
    <w:rsid w:val="00A45AEE"/>
    <w:rsid w:val="00A46C0C"/>
    <w:rsid w:val="00A47EA7"/>
    <w:rsid w:val="00A500CF"/>
    <w:rsid w:val="00A51A14"/>
    <w:rsid w:val="00A526A4"/>
    <w:rsid w:val="00A55B2A"/>
    <w:rsid w:val="00A55EB7"/>
    <w:rsid w:val="00A5718A"/>
    <w:rsid w:val="00A62911"/>
    <w:rsid w:val="00A70744"/>
    <w:rsid w:val="00A718F9"/>
    <w:rsid w:val="00A7432D"/>
    <w:rsid w:val="00A80E5F"/>
    <w:rsid w:val="00A82BFA"/>
    <w:rsid w:val="00A83032"/>
    <w:rsid w:val="00A837F8"/>
    <w:rsid w:val="00A8658C"/>
    <w:rsid w:val="00A920AA"/>
    <w:rsid w:val="00A94882"/>
    <w:rsid w:val="00A96771"/>
    <w:rsid w:val="00A97DFE"/>
    <w:rsid w:val="00AA1511"/>
    <w:rsid w:val="00AA526B"/>
    <w:rsid w:val="00AB19B8"/>
    <w:rsid w:val="00AB1E43"/>
    <w:rsid w:val="00AB2AB1"/>
    <w:rsid w:val="00AB61F2"/>
    <w:rsid w:val="00AC02AD"/>
    <w:rsid w:val="00AC05B2"/>
    <w:rsid w:val="00AC0FD7"/>
    <w:rsid w:val="00AC174F"/>
    <w:rsid w:val="00AC1F11"/>
    <w:rsid w:val="00AC23FA"/>
    <w:rsid w:val="00AC6BA8"/>
    <w:rsid w:val="00AD0429"/>
    <w:rsid w:val="00AD23F0"/>
    <w:rsid w:val="00AD42CB"/>
    <w:rsid w:val="00AD684D"/>
    <w:rsid w:val="00AD732E"/>
    <w:rsid w:val="00AE356E"/>
    <w:rsid w:val="00AE3CAC"/>
    <w:rsid w:val="00AE416F"/>
    <w:rsid w:val="00AE4BE5"/>
    <w:rsid w:val="00AE7522"/>
    <w:rsid w:val="00AF0B8E"/>
    <w:rsid w:val="00AF235F"/>
    <w:rsid w:val="00AF34F2"/>
    <w:rsid w:val="00AF3CEB"/>
    <w:rsid w:val="00AF4A0C"/>
    <w:rsid w:val="00AF6F3D"/>
    <w:rsid w:val="00AF6FAD"/>
    <w:rsid w:val="00B00C12"/>
    <w:rsid w:val="00B0269E"/>
    <w:rsid w:val="00B033DD"/>
    <w:rsid w:val="00B04C67"/>
    <w:rsid w:val="00B06A6D"/>
    <w:rsid w:val="00B10C37"/>
    <w:rsid w:val="00B17CC1"/>
    <w:rsid w:val="00B17D62"/>
    <w:rsid w:val="00B2376F"/>
    <w:rsid w:val="00B269D6"/>
    <w:rsid w:val="00B27369"/>
    <w:rsid w:val="00B33B50"/>
    <w:rsid w:val="00B34DBD"/>
    <w:rsid w:val="00B3534F"/>
    <w:rsid w:val="00B37A15"/>
    <w:rsid w:val="00B407F7"/>
    <w:rsid w:val="00B42F46"/>
    <w:rsid w:val="00B4399C"/>
    <w:rsid w:val="00B44B58"/>
    <w:rsid w:val="00B46596"/>
    <w:rsid w:val="00B47A35"/>
    <w:rsid w:val="00B506B2"/>
    <w:rsid w:val="00B5201E"/>
    <w:rsid w:val="00B54C2E"/>
    <w:rsid w:val="00B561E7"/>
    <w:rsid w:val="00B57438"/>
    <w:rsid w:val="00B6114B"/>
    <w:rsid w:val="00B620FF"/>
    <w:rsid w:val="00B627C9"/>
    <w:rsid w:val="00B63482"/>
    <w:rsid w:val="00B645A7"/>
    <w:rsid w:val="00B66B3C"/>
    <w:rsid w:val="00B710A4"/>
    <w:rsid w:val="00B7187D"/>
    <w:rsid w:val="00B7273A"/>
    <w:rsid w:val="00B72A89"/>
    <w:rsid w:val="00B74008"/>
    <w:rsid w:val="00B75096"/>
    <w:rsid w:val="00B77121"/>
    <w:rsid w:val="00B820E2"/>
    <w:rsid w:val="00B82AE2"/>
    <w:rsid w:val="00B82CE1"/>
    <w:rsid w:val="00B90062"/>
    <w:rsid w:val="00B94238"/>
    <w:rsid w:val="00B950F9"/>
    <w:rsid w:val="00BA0B51"/>
    <w:rsid w:val="00BA7257"/>
    <w:rsid w:val="00BA769F"/>
    <w:rsid w:val="00BB0CFE"/>
    <w:rsid w:val="00BB20FD"/>
    <w:rsid w:val="00BB61C0"/>
    <w:rsid w:val="00BB7B9F"/>
    <w:rsid w:val="00BC0D43"/>
    <w:rsid w:val="00BC1155"/>
    <w:rsid w:val="00BC3AB9"/>
    <w:rsid w:val="00BC47C7"/>
    <w:rsid w:val="00BC47E0"/>
    <w:rsid w:val="00BC4D4A"/>
    <w:rsid w:val="00BC6514"/>
    <w:rsid w:val="00BC77E0"/>
    <w:rsid w:val="00BD1CD8"/>
    <w:rsid w:val="00BD3DD4"/>
    <w:rsid w:val="00BD475C"/>
    <w:rsid w:val="00BD4BDA"/>
    <w:rsid w:val="00BE00AF"/>
    <w:rsid w:val="00BE0783"/>
    <w:rsid w:val="00BE0AF8"/>
    <w:rsid w:val="00BE14CC"/>
    <w:rsid w:val="00BE25DB"/>
    <w:rsid w:val="00BE3831"/>
    <w:rsid w:val="00BE3FAD"/>
    <w:rsid w:val="00BE735B"/>
    <w:rsid w:val="00BF154E"/>
    <w:rsid w:val="00BF30F5"/>
    <w:rsid w:val="00BF5BF9"/>
    <w:rsid w:val="00BF7635"/>
    <w:rsid w:val="00C0078F"/>
    <w:rsid w:val="00C0646B"/>
    <w:rsid w:val="00C07275"/>
    <w:rsid w:val="00C07C35"/>
    <w:rsid w:val="00C139C7"/>
    <w:rsid w:val="00C1575C"/>
    <w:rsid w:val="00C20B55"/>
    <w:rsid w:val="00C22EA4"/>
    <w:rsid w:val="00C2430C"/>
    <w:rsid w:val="00C24C1D"/>
    <w:rsid w:val="00C26E07"/>
    <w:rsid w:val="00C27497"/>
    <w:rsid w:val="00C275E2"/>
    <w:rsid w:val="00C31851"/>
    <w:rsid w:val="00C34893"/>
    <w:rsid w:val="00C35E69"/>
    <w:rsid w:val="00C36158"/>
    <w:rsid w:val="00C401B6"/>
    <w:rsid w:val="00C409EC"/>
    <w:rsid w:val="00C41039"/>
    <w:rsid w:val="00C4270C"/>
    <w:rsid w:val="00C43362"/>
    <w:rsid w:val="00C46ABD"/>
    <w:rsid w:val="00C50A39"/>
    <w:rsid w:val="00C5444A"/>
    <w:rsid w:val="00C555AA"/>
    <w:rsid w:val="00C565D0"/>
    <w:rsid w:val="00C57A84"/>
    <w:rsid w:val="00C57E7F"/>
    <w:rsid w:val="00C60F11"/>
    <w:rsid w:val="00C61C99"/>
    <w:rsid w:val="00C62473"/>
    <w:rsid w:val="00C626A9"/>
    <w:rsid w:val="00C62C6D"/>
    <w:rsid w:val="00C643D2"/>
    <w:rsid w:val="00C643D6"/>
    <w:rsid w:val="00C72ACB"/>
    <w:rsid w:val="00C73679"/>
    <w:rsid w:val="00C7415E"/>
    <w:rsid w:val="00C75706"/>
    <w:rsid w:val="00C75B8A"/>
    <w:rsid w:val="00C76ED8"/>
    <w:rsid w:val="00C7782B"/>
    <w:rsid w:val="00C806BD"/>
    <w:rsid w:val="00C80DCD"/>
    <w:rsid w:val="00C812E6"/>
    <w:rsid w:val="00C8758A"/>
    <w:rsid w:val="00C90DE9"/>
    <w:rsid w:val="00C91752"/>
    <w:rsid w:val="00C92DB2"/>
    <w:rsid w:val="00C93DC8"/>
    <w:rsid w:val="00C97388"/>
    <w:rsid w:val="00CA1700"/>
    <w:rsid w:val="00CA24AB"/>
    <w:rsid w:val="00CA6544"/>
    <w:rsid w:val="00CA66BB"/>
    <w:rsid w:val="00CA7C3F"/>
    <w:rsid w:val="00CB2011"/>
    <w:rsid w:val="00CB3177"/>
    <w:rsid w:val="00CB32AA"/>
    <w:rsid w:val="00CB35B0"/>
    <w:rsid w:val="00CB4337"/>
    <w:rsid w:val="00CB5CB0"/>
    <w:rsid w:val="00CB6A7D"/>
    <w:rsid w:val="00CB759C"/>
    <w:rsid w:val="00CC215E"/>
    <w:rsid w:val="00CC288B"/>
    <w:rsid w:val="00CC4225"/>
    <w:rsid w:val="00CC4DE3"/>
    <w:rsid w:val="00CC6331"/>
    <w:rsid w:val="00CC6BB7"/>
    <w:rsid w:val="00CD0BB8"/>
    <w:rsid w:val="00CD15AF"/>
    <w:rsid w:val="00CD23EB"/>
    <w:rsid w:val="00CD2FD1"/>
    <w:rsid w:val="00CD493D"/>
    <w:rsid w:val="00CD516F"/>
    <w:rsid w:val="00CD54B6"/>
    <w:rsid w:val="00CE590C"/>
    <w:rsid w:val="00CE5D05"/>
    <w:rsid w:val="00CE6881"/>
    <w:rsid w:val="00CE7C12"/>
    <w:rsid w:val="00CF09B3"/>
    <w:rsid w:val="00CF225F"/>
    <w:rsid w:val="00CF3B05"/>
    <w:rsid w:val="00CF3E3B"/>
    <w:rsid w:val="00CF4403"/>
    <w:rsid w:val="00CF6AEF"/>
    <w:rsid w:val="00CF70C3"/>
    <w:rsid w:val="00D0748D"/>
    <w:rsid w:val="00D10E8D"/>
    <w:rsid w:val="00D13C53"/>
    <w:rsid w:val="00D1694D"/>
    <w:rsid w:val="00D20C57"/>
    <w:rsid w:val="00D211E9"/>
    <w:rsid w:val="00D21B9B"/>
    <w:rsid w:val="00D25F71"/>
    <w:rsid w:val="00D26CA3"/>
    <w:rsid w:val="00D314DC"/>
    <w:rsid w:val="00D36400"/>
    <w:rsid w:val="00D4128A"/>
    <w:rsid w:val="00D42954"/>
    <w:rsid w:val="00D42A18"/>
    <w:rsid w:val="00D42B19"/>
    <w:rsid w:val="00D43176"/>
    <w:rsid w:val="00D43EE6"/>
    <w:rsid w:val="00D450A6"/>
    <w:rsid w:val="00D455D9"/>
    <w:rsid w:val="00D472C2"/>
    <w:rsid w:val="00D50DE5"/>
    <w:rsid w:val="00D53608"/>
    <w:rsid w:val="00D53C6B"/>
    <w:rsid w:val="00D62810"/>
    <w:rsid w:val="00D64B30"/>
    <w:rsid w:val="00D6726A"/>
    <w:rsid w:val="00D707FB"/>
    <w:rsid w:val="00D715DF"/>
    <w:rsid w:val="00D719D6"/>
    <w:rsid w:val="00D7236F"/>
    <w:rsid w:val="00D73688"/>
    <w:rsid w:val="00D73B42"/>
    <w:rsid w:val="00D7473A"/>
    <w:rsid w:val="00D80A61"/>
    <w:rsid w:val="00D80F38"/>
    <w:rsid w:val="00D81790"/>
    <w:rsid w:val="00D82968"/>
    <w:rsid w:val="00D83D94"/>
    <w:rsid w:val="00D8524C"/>
    <w:rsid w:val="00D863A0"/>
    <w:rsid w:val="00D86616"/>
    <w:rsid w:val="00D86B7C"/>
    <w:rsid w:val="00D93D2A"/>
    <w:rsid w:val="00D94C23"/>
    <w:rsid w:val="00D96738"/>
    <w:rsid w:val="00D9714A"/>
    <w:rsid w:val="00DA0AB9"/>
    <w:rsid w:val="00DA1263"/>
    <w:rsid w:val="00DA1CD3"/>
    <w:rsid w:val="00DA440D"/>
    <w:rsid w:val="00DA6291"/>
    <w:rsid w:val="00DA6337"/>
    <w:rsid w:val="00DA7A47"/>
    <w:rsid w:val="00DA7F89"/>
    <w:rsid w:val="00DB2560"/>
    <w:rsid w:val="00DB2889"/>
    <w:rsid w:val="00DB2D9D"/>
    <w:rsid w:val="00DB4B37"/>
    <w:rsid w:val="00DB733B"/>
    <w:rsid w:val="00DC364A"/>
    <w:rsid w:val="00DC5A12"/>
    <w:rsid w:val="00DC634A"/>
    <w:rsid w:val="00DC7C46"/>
    <w:rsid w:val="00DC7F4B"/>
    <w:rsid w:val="00DD0654"/>
    <w:rsid w:val="00DD22B9"/>
    <w:rsid w:val="00DD3864"/>
    <w:rsid w:val="00DD42A0"/>
    <w:rsid w:val="00DD7116"/>
    <w:rsid w:val="00DE1784"/>
    <w:rsid w:val="00DE28A1"/>
    <w:rsid w:val="00DE28D7"/>
    <w:rsid w:val="00DE2D13"/>
    <w:rsid w:val="00DE5058"/>
    <w:rsid w:val="00DE7F5E"/>
    <w:rsid w:val="00DF056E"/>
    <w:rsid w:val="00DF1427"/>
    <w:rsid w:val="00DF3151"/>
    <w:rsid w:val="00DF4698"/>
    <w:rsid w:val="00DF4DDB"/>
    <w:rsid w:val="00DF5746"/>
    <w:rsid w:val="00E01299"/>
    <w:rsid w:val="00E02405"/>
    <w:rsid w:val="00E02527"/>
    <w:rsid w:val="00E03ECC"/>
    <w:rsid w:val="00E0617E"/>
    <w:rsid w:val="00E11FE8"/>
    <w:rsid w:val="00E12BFD"/>
    <w:rsid w:val="00E13049"/>
    <w:rsid w:val="00E14747"/>
    <w:rsid w:val="00E15322"/>
    <w:rsid w:val="00E205CD"/>
    <w:rsid w:val="00E220CD"/>
    <w:rsid w:val="00E228A0"/>
    <w:rsid w:val="00E23781"/>
    <w:rsid w:val="00E24374"/>
    <w:rsid w:val="00E27B41"/>
    <w:rsid w:val="00E32976"/>
    <w:rsid w:val="00E3514B"/>
    <w:rsid w:val="00E40A6F"/>
    <w:rsid w:val="00E4635B"/>
    <w:rsid w:val="00E475B7"/>
    <w:rsid w:val="00E5032C"/>
    <w:rsid w:val="00E51115"/>
    <w:rsid w:val="00E51EA8"/>
    <w:rsid w:val="00E52186"/>
    <w:rsid w:val="00E52304"/>
    <w:rsid w:val="00E57599"/>
    <w:rsid w:val="00E6418C"/>
    <w:rsid w:val="00E708C0"/>
    <w:rsid w:val="00E72415"/>
    <w:rsid w:val="00E7399A"/>
    <w:rsid w:val="00E73F75"/>
    <w:rsid w:val="00E7570F"/>
    <w:rsid w:val="00E758DD"/>
    <w:rsid w:val="00E800A1"/>
    <w:rsid w:val="00E801E7"/>
    <w:rsid w:val="00E873D5"/>
    <w:rsid w:val="00E950FF"/>
    <w:rsid w:val="00E9561F"/>
    <w:rsid w:val="00EA2243"/>
    <w:rsid w:val="00EA7CFC"/>
    <w:rsid w:val="00EB1251"/>
    <w:rsid w:val="00EB5E4F"/>
    <w:rsid w:val="00EB73BD"/>
    <w:rsid w:val="00EC3DCF"/>
    <w:rsid w:val="00EC4564"/>
    <w:rsid w:val="00EC4B9B"/>
    <w:rsid w:val="00EC7D89"/>
    <w:rsid w:val="00ED0A0D"/>
    <w:rsid w:val="00ED1A57"/>
    <w:rsid w:val="00ED1D2E"/>
    <w:rsid w:val="00ED2A1F"/>
    <w:rsid w:val="00ED7785"/>
    <w:rsid w:val="00ED7B90"/>
    <w:rsid w:val="00EE2817"/>
    <w:rsid w:val="00EE5495"/>
    <w:rsid w:val="00EE6C4B"/>
    <w:rsid w:val="00EE6C70"/>
    <w:rsid w:val="00EF0C90"/>
    <w:rsid w:val="00EF697E"/>
    <w:rsid w:val="00EF7F90"/>
    <w:rsid w:val="00F00172"/>
    <w:rsid w:val="00F01C49"/>
    <w:rsid w:val="00F03C7C"/>
    <w:rsid w:val="00F072EF"/>
    <w:rsid w:val="00F07C1F"/>
    <w:rsid w:val="00F102E7"/>
    <w:rsid w:val="00F11848"/>
    <w:rsid w:val="00F11B1B"/>
    <w:rsid w:val="00F12FA0"/>
    <w:rsid w:val="00F13B6E"/>
    <w:rsid w:val="00F13FD7"/>
    <w:rsid w:val="00F147BA"/>
    <w:rsid w:val="00F15DF7"/>
    <w:rsid w:val="00F17709"/>
    <w:rsid w:val="00F1784A"/>
    <w:rsid w:val="00F17F23"/>
    <w:rsid w:val="00F204B5"/>
    <w:rsid w:val="00F21AD4"/>
    <w:rsid w:val="00F22648"/>
    <w:rsid w:val="00F2604E"/>
    <w:rsid w:val="00F3078A"/>
    <w:rsid w:val="00F33278"/>
    <w:rsid w:val="00F40B12"/>
    <w:rsid w:val="00F416BA"/>
    <w:rsid w:val="00F44CF2"/>
    <w:rsid w:val="00F5051B"/>
    <w:rsid w:val="00F51073"/>
    <w:rsid w:val="00F51B56"/>
    <w:rsid w:val="00F5272E"/>
    <w:rsid w:val="00F531F2"/>
    <w:rsid w:val="00F5441B"/>
    <w:rsid w:val="00F562C4"/>
    <w:rsid w:val="00F57917"/>
    <w:rsid w:val="00F61564"/>
    <w:rsid w:val="00F65334"/>
    <w:rsid w:val="00F65AAE"/>
    <w:rsid w:val="00F65B6F"/>
    <w:rsid w:val="00F6637C"/>
    <w:rsid w:val="00F70378"/>
    <w:rsid w:val="00F707C8"/>
    <w:rsid w:val="00F714CF"/>
    <w:rsid w:val="00F71BED"/>
    <w:rsid w:val="00F758A1"/>
    <w:rsid w:val="00F75AE4"/>
    <w:rsid w:val="00F75B18"/>
    <w:rsid w:val="00F7774A"/>
    <w:rsid w:val="00F8072C"/>
    <w:rsid w:val="00F809F0"/>
    <w:rsid w:val="00F822F5"/>
    <w:rsid w:val="00F843E5"/>
    <w:rsid w:val="00F8645D"/>
    <w:rsid w:val="00F86D98"/>
    <w:rsid w:val="00F9422B"/>
    <w:rsid w:val="00F94310"/>
    <w:rsid w:val="00F95D6A"/>
    <w:rsid w:val="00F96359"/>
    <w:rsid w:val="00F97EA0"/>
    <w:rsid w:val="00FA1BE9"/>
    <w:rsid w:val="00FA49C1"/>
    <w:rsid w:val="00FA4B97"/>
    <w:rsid w:val="00FA6DF3"/>
    <w:rsid w:val="00FA6FDB"/>
    <w:rsid w:val="00FB1920"/>
    <w:rsid w:val="00FB233F"/>
    <w:rsid w:val="00FB2653"/>
    <w:rsid w:val="00FB29FC"/>
    <w:rsid w:val="00FB3109"/>
    <w:rsid w:val="00FB5264"/>
    <w:rsid w:val="00FB560F"/>
    <w:rsid w:val="00FB6A7C"/>
    <w:rsid w:val="00FB7860"/>
    <w:rsid w:val="00FC0C87"/>
    <w:rsid w:val="00FC3926"/>
    <w:rsid w:val="00FC41AC"/>
    <w:rsid w:val="00FC4D50"/>
    <w:rsid w:val="00FD0857"/>
    <w:rsid w:val="00FD1E8D"/>
    <w:rsid w:val="00FD29F2"/>
    <w:rsid w:val="00FE07D8"/>
    <w:rsid w:val="00FE0FED"/>
    <w:rsid w:val="00FE115C"/>
    <w:rsid w:val="00FE2828"/>
    <w:rsid w:val="00FE3EF9"/>
    <w:rsid w:val="00FE558F"/>
    <w:rsid w:val="00FE5ECD"/>
    <w:rsid w:val="00FE60E7"/>
    <w:rsid w:val="00FE61B8"/>
    <w:rsid w:val="00FE7E19"/>
    <w:rsid w:val="00FF51EA"/>
    <w:rsid w:val="00FF525D"/>
    <w:rsid w:val="00FF5D39"/>
    <w:rsid w:val="0300B894"/>
    <w:rsid w:val="53DEB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08A69"/>
  <w15:docId w15:val="{FFBC4F82-412D-445B-9E0E-976FB5EF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2" w:line="249" w:lineRule="auto"/>
      <w:ind w:left="435" w:hanging="435"/>
    </w:pPr>
    <w:rPr>
      <w:rFonts w:ascii="Verdana" w:eastAsia="Verdana" w:hAnsi="Verdana" w:cs="Verdana"/>
      <w:color w:val="000000"/>
    </w:rPr>
  </w:style>
  <w:style w:type="paragraph" w:styleId="Heading1">
    <w:name w:val="heading 1"/>
    <w:next w:val="Normal"/>
    <w:link w:val="Heading1Char"/>
    <w:uiPriority w:val="9"/>
    <w:qFormat/>
    <w:pPr>
      <w:keepNext/>
      <w:keepLines/>
      <w:spacing w:after="187"/>
      <w:ind w:left="10" w:hanging="10"/>
      <w:outlineLvl w:val="0"/>
    </w:pPr>
    <w:rPr>
      <w:rFonts w:ascii="Verdana" w:eastAsia="Verdana" w:hAnsi="Verdana" w:cs="Verdana"/>
      <w:b/>
      <w:color w:val="000000"/>
    </w:rPr>
  </w:style>
  <w:style w:type="paragraph" w:styleId="Heading2">
    <w:name w:val="heading 2"/>
    <w:next w:val="Normal"/>
    <w:link w:val="Heading2Char"/>
    <w:unhideWhenUsed/>
    <w:qFormat/>
    <w:pPr>
      <w:keepNext/>
      <w:keepLines/>
      <w:spacing w:after="188"/>
      <w:ind w:left="10" w:hanging="10"/>
      <w:outlineLvl w:val="1"/>
    </w:pPr>
    <w:rPr>
      <w:rFonts w:ascii="Verdana" w:eastAsia="Verdana" w:hAnsi="Verdana" w:cs="Verdana"/>
      <w:b/>
      <w:i/>
      <w:color w:val="000000"/>
    </w:rPr>
  </w:style>
  <w:style w:type="paragraph" w:styleId="Heading3">
    <w:name w:val="heading 3"/>
    <w:basedOn w:val="Normal"/>
    <w:next w:val="Normal"/>
    <w:link w:val="Heading3Char"/>
    <w:qFormat/>
    <w:rsid w:val="007B078A"/>
    <w:pPr>
      <w:keepNext/>
      <w:widowControl w:val="0"/>
      <w:tabs>
        <w:tab w:val="num" w:pos="720"/>
      </w:tabs>
      <w:spacing w:before="320" w:after="60" w:line="240" w:lineRule="auto"/>
      <w:ind w:left="720" w:hanging="720"/>
      <w:outlineLvl w:val="2"/>
    </w:pPr>
    <w:rPr>
      <w:rFonts w:eastAsia="Times New Roman" w:cs="Times New Roman"/>
      <w:caps/>
      <w:sz w:val="28"/>
      <w:szCs w:val="20"/>
    </w:rPr>
  </w:style>
  <w:style w:type="paragraph" w:styleId="Heading4">
    <w:name w:val="heading 4"/>
    <w:basedOn w:val="Normal"/>
    <w:next w:val="Normal"/>
    <w:link w:val="Heading4Char"/>
    <w:qFormat/>
    <w:rsid w:val="007B078A"/>
    <w:pPr>
      <w:keepNext/>
      <w:widowControl w:val="0"/>
      <w:tabs>
        <w:tab w:val="num" w:pos="862"/>
      </w:tabs>
      <w:spacing w:before="240" w:after="40" w:line="240" w:lineRule="auto"/>
      <w:ind w:left="862" w:hanging="862"/>
      <w:outlineLvl w:val="3"/>
    </w:pPr>
    <w:rPr>
      <w:rFonts w:eastAsia="Times New Roman" w:cs="Times New Roman"/>
      <w:b/>
      <w:i/>
      <w:szCs w:val="20"/>
    </w:rPr>
  </w:style>
  <w:style w:type="paragraph" w:styleId="Heading5">
    <w:name w:val="heading 5"/>
    <w:basedOn w:val="Normal"/>
    <w:next w:val="Normal"/>
    <w:link w:val="Heading5Char"/>
    <w:qFormat/>
    <w:rsid w:val="007B078A"/>
    <w:pPr>
      <w:keepNext/>
      <w:tabs>
        <w:tab w:val="num" w:pos="1009"/>
      </w:tabs>
      <w:spacing w:before="220" w:after="40" w:line="240" w:lineRule="auto"/>
      <w:ind w:left="1009" w:hanging="1009"/>
      <w:outlineLvl w:val="4"/>
    </w:pPr>
    <w:rPr>
      <w:rFonts w:eastAsia="Times New Roman" w:cs="Times New Roman"/>
      <w:szCs w:val="20"/>
    </w:rPr>
  </w:style>
  <w:style w:type="paragraph" w:styleId="Heading6">
    <w:name w:val="heading 6"/>
    <w:basedOn w:val="Normal"/>
    <w:next w:val="Normal"/>
    <w:link w:val="Heading6Char"/>
    <w:uiPriority w:val="9"/>
    <w:semiHidden/>
    <w:unhideWhenUsed/>
    <w:qFormat/>
    <w:rsid w:val="0094353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7B078A"/>
    <w:pPr>
      <w:tabs>
        <w:tab w:val="left" w:pos="993"/>
        <w:tab w:val="num" w:pos="1298"/>
      </w:tabs>
      <w:spacing w:after="60" w:line="240" w:lineRule="auto"/>
      <w:ind w:left="1298" w:hanging="1298"/>
      <w:outlineLvl w:val="6"/>
    </w:pPr>
    <w:rPr>
      <w:rFonts w:eastAsia="Times New Roman" w:cs="Times New Roman"/>
      <w:sz w:val="20"/>
      <w:szCs w:val="20"/>
    </w:rPr>
  </w:style>
  <w:style w:type="paragraph" w:styleId="Heading8">
    <w:name w:val="heading 8"/>
    <w:basedOn w:val="Normal"/>
    <w:next w:val="Normal"/>
    <w:link w:val="Heading8Char"/>
    <w:qFormat/>
    <w:rsid w:val="007B078A"/>
    <w:pPr>
      <w:tabs>
        <w:tab w:val="num" w:pos="1440"/>
      </w:tabs>
      <w:spacing w:before="140" w:after="20" w:line="240" w:lineRule="auto"/>
      <w:ind w:left="1440" w:hanging="1440"/>
      <w:outlineLvl w:val="7"/>
    </w:pPr>
    <w:rPr>
      <w:rFonts w:eastAsia="Times New Roman" w:cs="Times New Roman"/>
      <w:i/>
      <w:sz w:val="18"/>
      <w:szCs w:val="20"/>
    </w:rPr>
  </w:style>
  <w:style w:type="paragraph" w:styleId="Heading9">
    <w:name w:val="heading 9"/>
    <w:basedOn w:val="Normal"/>
    <w:next w:val="Normal"/>
    <w:link w:val="Heading9Char"/>
    <w:qFormat/>
    <w:rsid w:val="007B078A"/>
    <w:pPr>
      <w:keepNext/>
      <w:widowControl w:val="0"/>
      <w:tabs>
        <w:tab w:val="num" w:pos="1582"/>
      </w:tabs>
      <w:spacing w:before="120" w:after="0" w:line="240" w:lineRule="auto"/>
      <w:ind w:left="1582" w:hanging="1582"/>
      <w:outlineLvl w:val="8"/>
    </w:pPr>
    <w:rPr>
      <w:rFonts w:eastAsia="Times New Roman" w:cs="Times New Roman"/>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2"/>
    </w:rPr>
  </w:style>
  <w:style w:type="character" w:customStyle="1" w:styleId="Heading2Char">
    <w:name w:val="Heading 2 Char"/>
    <w:link w:val="Heading2"/>
    <w:rPr>
      <w:rFonts w:ascii="Verdana" w:eastAsia="Verdana" w:hAnsi="Verdana" w:cs="Verdana"/>
      <w:b/>
      <w:i/>
      <w:color w:val="000000"/>
      <w:sz w:val="22"/>
    </w:rPr>
  </w:style>
  <w:style w:type="paragraph" w:customStyle="1" w:styleId="footnotedescription">
    <w:name w:val="footnote description"/>
    <w:next w:val="Normal"/>
    <w:link w:val="footnotedescriptionChar"/>
    <w:hidden/>
    <w:pPr>
      <w:spacing w:after="7"/>
    </w:pPr>
    <w:rPr>
      <w:rFonts w:ascii="Verdana" w:eastAsia="Verdana" w:hAnsi="Verdana" w:cs="Verdana"/>
      <w:color w:val="000000"/>
      <w:sz w:val="16"/>
    </w:rPr>
  </w:style>
  <w:style w:type="character" w:customStyle="1" w:styleId="footnotedescriptionChar">
    <w:name w:val="footnote description Char"/>
    <w:link w:val="footnotedescription"/>
    <w:rPr>
      <w:rFonts w:ascii="Verdana" w:eastAsia="Verdana" w:hAnsi="Verdana" w:cs="Verdana"/>
      <w:color w:val="000000"/>
      <w:sz w:val="16"/>
    </w:rPr>
  </w:style>
  <w:style w:type="character" w:customStyle="1" w:styleId="footnotemark">
    <w:name w:val="footnote mark"/>
    <w:hidden/>
    <w:rPr>
      <w:rFonts w:ascii="Verdana" w:eastAsia="Verdana" w:hAnsi="Verdana" w:cs="Verdana"/>
      <w:color w:val="000000"/>
      <w:sz w:val="16"/>
      <w:vertAlign w:val="superscript"/>
    </w:rPr>
  </w:style>
  <w:style w:type="paragraph" w:styleId="FootnoteText">
    <w:name w:val="footnote text"/>
    <w:basedOn w:val="Normal"/>
    <w:link w:val="FootnoteTextChar"/>
    <w:uiPriority w:val="99"/>
    <w:semiHidden/>
    <w:unhideWhenUsed/>
    <w:rsid w:val="006309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094A"/>
    <w:rPr>
      <w:rFonts w:ascii="Verdana" w:eastAsia="Verdana" w:hAnsi="Verdana" w:cs="Verdana"/>
      <w:color w:val="000000"/>
      <w:sz w:val="20"/>
      <w:szCs w:val="20"/>
    </w:rPr>
  </w:style>
  <w:style w:type="character" w:styleId="FootnoteReference">
    <w:name w:val="footnote reference"/>
    <w:basedOn w:val="DefaultParagraphFont"/>
    <w:uiPriority w:val="99"/>
    <w:semiHidden/>
    <w:unhideWhenUsed/>
    <w:rsid w:val="0063094A"/>
    <w:rPr>
      <w:vertAlign w:val="superscript"/>
    </w:rPr>
  </w:style>
  <w:style w:type="paragraph" w:styleId="ListParagraph">
    <w:name w:val="List Paragraph"/>
    <w:basedOn w:val="Normal"/>
    <w:uiPriority w:val="34"/>
    <w:qFormat/>
    <w:rsid w:val="00615C95"/>
    <w:pPr>
      <w:ind w:left="720"/>
      <w:contextualSpacing/>
    </w:pPr>
  </w:style>
  <w:style w:type="paragraph" w:styleId="Header">
    <w:name w:val="header"/>
    <w:basedOn w:val="Normal"/>
    <w:link w:val="HeaderChar"/>
    <w:uiPriority w:val="99"/>
    <w:semiHidden/>
    <w:unhideWhenUsed/>
    <w:rsid w:val="00D472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472C2"/>
    <w:rPr>
      <w:rFonts w:ascii="Verdana" w:eastAsia="Verdana" w:hAnsi="Verdana" w:cs="Verdana"/>
      <w:color w:val="000000"/>
    </w:rPr>
  </w:style>
  <w:style w:type="paragraph" w:styleId="Footer">
    <w:name w:val="footer"/>
    <w:basedOn w:val="Normal"/>
    <w:link w:val="FooterChar"/>
    <w:uiPriority w:val="99"/>
    <w:semiHidden/>
    <w:unhideWhenUsed/>
    <w:rsid w:val="00D472C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472C2"/>
    <w:rPr>
      <w:rFonts w:ascii="Verdana" w:eastAsia="Verdana" w:hAnsi="Verdana" w:cs="Verdana"/>
      <w:color w:val="000000"/>
    </w:rPr>
  </w:style>
  <w:style w:type="paragraph" w:styleId="NormalWeb">
    <w:name w:val="Normal (Web)"/>
    <w:basedOn w:val="Normal"/>
    <w:uiPriority w:val="99"/>
    <w:semiHidden/>
    <w:unhideWhenUsed/>
    <w:rsid w:val="006B5F5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Default">
    <w:name w:val="Default"/>
    <w:rsid w:val="0022433C"/>
    <w:pPr>
      <w:autoSpaceDE w:val="0"/>
      <w:autoSpaceDN w:val="0"/>
      <w:adjustRightInd w:val="0"/>
      <w:spacing w:after="0" w:line="240" w:lineRule="auto"/>
    </w:pPr>
    <w:rPr>
      <w:rFonts w:ascii="Aptos" w:hAnsi="Aptos" w:cs="Aptos"/>
      <w:color w:val="000000"/>
      <w:sz w:val="24"/>
      <w:szCs w:val="24"/>
    </w:rPr>
  </w:style>
  <w:style w:type="paragraph" w:customStyle="1" w:styleId="Style1">
    <w:name w:val="Style1"/>
    <w:basedOn w:val="Heading1"/>
    <w:link w:val="Style1Char"/>
    <w:rsid w:val="00AF6F3D"/>
    <w:pPr>
      <w:keepNext w:val="0"/>
      <w:keepLines w:val="0"/>
      <w:numPr>
        <w:numId w:val="13"/>
      </w:numPr>
      <w:tabs>
        <w:tab w:val="clear" w:pos="720"/>
        <w:tab w:val="left" w:pos="432"/>
      </w:tabs>
      <w:spacing w:before="180" w:after="0" w:line="240" w:lineRule="auto"/>
    </w:pPr>
    <w:rPr>
      <w:rFonts w:eastAsia="Times New Roman" w:cs="Times New Roman"/>
      <w:b w:val="0"/>
      <w:kern w:val="28"/>
      <w:szCs w:val="20"/>
    </w:rPr>
  </w:style>
  <w:style w:type="character" w:customStyle="1" w:styleId="Style1Char">
    <w:name w:val="Style1 Char"/>
    <w:link w:val="Style1"/>
    <w:rsid w:val="00AF6F3D"/>
    <w:rPr>
      <w:rFonts w:ascii="Verdana" w:eastAsia="Times New Roman" w:hAnsi="Verdana" w:cs="Times New Roman"/>
      <w:color w:val="000000"/>
      <w:kern w:val="28"/>
      <w:szCs w:val="20"/>
    </w:rPr>
  </w:style>
  <w:style w:type="character" w:customStyle="1" w:styleId="Heading3Char">
    <w:name w:val="Heading 3 Char"/>
    <w:basedOn w:val="DefaultParagraphFont"/>
    <w:link w:val="Heading3"/>
    <w:rsid w:val="007B078A"/>
    <w:rPr>
      <w:rFonts w:ascii="Verdana" w:eastAsia="Times New Roman" w:hAnsi="Verdana" w:cs="Times New Roman"/>
      <w:caps/>
      <w:color w:val="000000"/>
      <w:sz w:val="28"/>
      <w:szCs w:val="20"/>
    </w:rPr>
  </w:style>
  <w:style w:type="character" w:customStyle="1" w:styleId="Heading4Char">
    <w:name w:val="Heading 4 Char"/>
    <w:basedOn w:val="DefaultParagraphFont"/>
    <w:link w:val="Heading4"/>
    <w:rsid w:val="007B078A"/>
    <w:rPr>
      <w:rFonts w:ascii="Verdana" w:eastAsia="Times New Roman" w:hAnsi="Verdana" w:cs="Times New Roman"/>
      <w:b/>
      <w:i/>
      <w:color w:val="000000"/>
      <w:szCs w:val="20"/>
    </w:rPr>
  </w:style>
  <w:style w:type="character" w:customStyle="1" w:styleId="Heading5Char">
    <w:name w:val="Heading 5 Char"/>
    <w:basedOn w:val="DefaultParagraphFont"/>
    <w:link w:val="Heading5"/>
    <w:rsid w:val="007B078A"/>
    <w:rPr>
      <w:rFonts w:ascii="Verdana" w:eastAsia="Times New Roman" w:hAnsi="Verdana" w:cs="Times New Roman"/>
      <w:color w:val="000000"/>
      <w:szCs w:val="20"/>
    </w:rPr>
  </w:style>
  <w:style w:type="character" w:customStyle="1" w:styleId="Heading7Char">
    <w:name w:val="Heading 7 Char"/>
    <w:basedOn w:val="DefaultParagraphFont"/>
    <w:link w:val="Heading7"/>
    <w:rsid w:val="007B078A"/>
    <w:rPr>
      <w:rFonts w:ascii="Verdana" w:eastAsia="Times New Roman" w:hAnsi="Verdana" w:cs="Times New Roman"/>
      <w:color w:val="000000"/>
      <w:sz w:val="20"/>
      <w:szCs w:val="20"/>
    </w:rPr>
  </w:style>
  <w:style w:type="character" w:customStyle="1" w:styleId="Heading8Char">
    <w:name w:val="Heading 8 Char"/>
    <w:basedOn w:val="DefaultParagraphFont"/>
    <w:link w:val="Heading8"/>
    <w:rsid w:val="007B078A"/>
    <w:rPr>
      <w:rFonts w:ascii="Verdana" w:eastAsia="Times New Roman" w:hAnsi="Verdana" w:cs="Times New Roman"/>
      <w:i/>
      <w:color w:val="000000"/>
      <w:sz w:val="18"/>
      <w:szCs w:val="20"/>
    </w:rPr>
  </w:style>
  <w:style w:type="character" w:customStyle="1" w:styleId="Heading9Char">
    <w:name w:val="Heading 9 Char"/>
    <w:basedOn w:val="DefaultParagraphFont"/>
    <w:link w:val="Heading9"/>
    <w:rsid w:val="007B078A"/>
    <w:rPr>
      <w:rFonts w:ascii="Verdana" w:eastAsia="Times New Roman" w:hAnsi="Verdana" w:cs="Times New Roman"/>
      <w:color w:val="000000"/>
      <w:sz w:val="14"/>
      <w:szCs w:val="20"/>
    </w:rPr>
  </w:style>
  <w:style w:type="numbering" w:customStyle="1" w:styleId="StylesList">
    <w:name w:val="StylesList"/>
    <w:uiPriority w:val="99"/>
    <w:rsid w:val="007B078A"/>
    <w:pPr>
      <w:numPr>
        <w:numId w:val="14"/>
      </w:numPr>
    </w:pPr>
  </w:style>
  <w:style w:type="paragraph" w:customStyle="1" w:styleId="Nblock">
    <w:name w:val="N_block"/>
    <w:basedOn w:val="Normal"/>
    <w:rsid w:val="00F5051B"/>
    <w:pPr>
      <w:tabs>
        <w:tab w:val="left" w:pos="851"/>
      </w:tabs>
      <w:spacing w:before="120" w:after="0" w:line="240" w:lineRule="auto"/>
      <w:ind w:left="851" w:right="515" w:firstLine="0"/>
    </w:pPr>
    <w:rPr>
      <w:rFonts w:eastAsia="Times New Roman" w:cs="Times New Roman"/>
      <w:color w:val="auto"/>
      <w:sz w:val="20"/>
      <w:szCs w:val="20"/>
    </w:rPr>
  </w:style>
  <w:style w:type="character" w:customStyle="1" w:styleId="cf01">
    <w:name w:val="cf01"/>
    <w:basedOn w:val="DefaultParagraphFont"/>
    <w:rsid w:val="00F5051B"/>
    <w:rPr>
      <w:rFonts w:ascii="Segoe UI" w:hAnsi="Segoe UI" w:cs="Segoe UI" w:hint="default"/>
      <w:sz w:val="18"/>
      <w:szCs w:val="18"/>
    </w:rPr>
  </w:style>
  <w:style w:type="paragraph" w:customStyle="1" w:styleId="TBullet">
    <w:name w:val="T_Bullet"/>
    <w:basedOn w:val="Normal"/>
    <w:rsid w:val="00D73B42"/>
    <w:pPr>
      <w:numPr>
        <w:numId w:val="15"/>
      </w:numPr>
      <w:tabs>
        <w:tab w:val="left" w:pos="851"/>
      </w:tabs>
      <w:spacing w:after="0" w:line="240" w:lineRule="auto"/>
    </w:pPr>
    <w:rPr>
      <w:rFonts w:eastAsia="Times New Roman" w:cs="Times New Roman"/>
      <w:sz w:val="20"/>
      <w:szCs w:val="20"/>
    </w:rPr>
  </w:style>
  <w:style w:type="paragraph" w:customStyle="1" w:styleId="Conditions1">
    <w:name w:val="Conditions1"/>
    <w:rsid w:val="00943532"/>
    <w:pPr>
      <w:numPr>
        <w:numId w:val="19"/>
      </w:numPr>
      <w:spacing w:before="120" w:after="0" w:line="240" w:lineRule="auto"/>
    </w:pPr>
    <w:rPr>
      <w:rFonts w:ascii="Verdana" w:eastAsia="Times New Roman" w:hAnsi="Verdana" w:cs="Times New Roman"/>
      <w:szCs w:val="20"/>
    </w:rPr>
  </w:style>
  <w:style w:type="paragraph" w:customStyle="1" w:styleId="Conditions2">
    <w:name w:val="Conditions2"/>
    <w:rsid w:val="00943532"/>
    <w:pPr>
      <w:numPr>
        <w:ilvl w:val="2"/>
        <w:numId w:val="19"/>
      </w:numPr>
      <w:spacing w:before="60" w:after="0" w:line="240" w:lineRule="auto"/>
    </w:pPr>
    <w:rPr>
      <w:rFonts w:ascii="Verdana" w:eastAsia="Times New Roman" w:hAnsi="Verdana" w:cs="Times New Roman"/>
      <w:szCs w:val="20"/>
    </w:rPr>
  </w:style>
  <w:style w:type="paragraph" w:customStyle="1" w:styleId="Heading6blackfont">
    <w:name w:val="Heading 6 + black font"/>
    <w:basedOn w:val="Heading6"/>
    <w:next w:val="Style1"/>
    <w:rsid w:val="00943532"/>
    <w:pPr>
      <w:keepLines w:val="0"/>
      <w:widowControl w:val="0"/>
      <w:spacing w:before="180" w:line="240" w:lineRule="auto"/>
      <w:ind w:left="0" w:firstLine="0"/>
    </w:pPr>
    <w:rPr>
      <w:rFonts w:ascii="Verdana" w:eastAsia="Times New Roman" w:hAnsi="Verdana" w:cs="Times New Roman"/>
      <w:b/>
      <w:color w:val="000000"/>
    </w:rPr>
  </w:style>
  <w:style w:type="paragraph" w:customStyle="1" w:styleId="ConditionsBullet">
    <w:name w:val="ConditionsBullet"/>
    <w:basedOn w:val="Conditions2"/>
    <w:qFormat/>
    <w:rsid w:val="00943532"/>
    <w:pPr>
      <w:numPr>
        <w:ilvl w:val="3"/>
      </w:numPr>
      <w:spacing w:before="0"/>
    </w:pPr>
  </w:style>
  <w:style w:type="numbering" w:customStyle="1" w:styleId="ConditionsList">
    <w:name w:val="ConditionsList"/>
    <w:uiPriority w:val="99"/>
    <w:rsid w:val="00943532"/>
    <w:pPr>
      <w:numPr>
        <w:numId w:val="17"/>
      </w:numPr>
    </w:pPr>
  </w:style>
  <w:style w:type="paragraph" w:customStyle="1" w:styleId="ConditionsNoNumber">
    <w:name w:val="ConditionsNoNumber"/>
    <w:basedOn w:val="Normal"/>
    <w:qFormat/>
    <w:rsid w:val="00943532"/>
    <w:pPr>
      <w:numPr>
        <w:ilvl w:val="1"/>
        <w:numId w:val="19"/>
      </w:numPr>
      <w:spacing w:before="120" w:after="0" w:line="240" w:lineRule="auto"/>
    </w:pPr>
    <w:rPr>
      <w:rFonts w:eastAsia="Times New Roman" w:cs="Times New Roman"/>
      <w:color w:val="auto"/>
      <w:szCs w:val="20"/>
    </w:rPr>
  </w:style>
  <w:style w:type="paragraph" w:customStyle="1" w:styleId="ConditionsNoNumberNoSpaceBefore">
    <w:name w:val="ConditionsNoNumberNoSpaceBefore"/>
    <w:basedOn w:val="ConditionsNoNumber"/>
    <w:qFormat/>
    <w:rsid w:val="00943532"/>
    <w:pPr>
      <w:numPr>
        <w:ilvl w:val="4"/>
      </w:numPr>
      <w:spacing w:before="0"/>
    </w:pPr>
  </w:style>
  <w:style w:type="character" w:customStyle="1" w:styleId="Heading6Char">
    <w:name w:val="Heading 6 Char"/>
    <w:basedOn w:val="DefaultParagraphFont"/>
    <w:link w:val="Heading6"/>
    <w:uiPriority w:val="9"/>
    <w:semiHidden/>
    <w:rsid w:val="0094353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833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45f17faf259447875b4216d073a34e60">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11911d17b24026412858371a1d7a6a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D22CE-19B7-40DC-B4AA-5438C88435CB}">
  <ds:schemaRefs>
    <ds:schemaRef ds:uri="http://schemas.microsoft.com/office/2006/metadata/properties"/>
    <ds:schemaRef ds:uri="http://schemas.microsoft.com/office/infopath/2007/PartnerControls"/>
    <ds:schemaRef ds:uri="c9a31704-8876-44e3-a39c-721bd2a9d2da"/>
  </ds:schemaRefs>
</ds:datastoreItem>
</file>

<file path=customXml/itemProps2.xml><?xml version="1.0" encoding="utf-8"?>
<ds:datastoreItem xmlns:ds="http://schemas.openxmlformats.org/officeDocument/2006/customXml" ds:itemID="{40027461-BE7A-463A-8DAC-3825140285CA}">
  <ds:schemaRefs>
    <ds:schemaRef ds:uri="http://schemas.microsoft.com/sharepoint/v3/contenttype/forms"/>
  </ds:schemaRefs>
</ds:datastoreItem>
</file>

<file path=customXml/itemProps3.xml><?xml version="1.0" encoding="utf-8"?>
<ds:datastoreItem xmlns:ds="http://schemas.openxmlformats.org/officeDocument/2006/customXml" ds:itemID="{462BFA1C-01DB-4A51-B3CF-ABB653045CEF}"/>
</file>

<file path=customXml/itemProps4.xml><?xml version="1.0" encoding="utf-8"?>
<ds:datastoreItem xmlns:ds="http://schemas.openxmlformats.org/officeDocument/2006/customXml" ds:itemID="{B2E0AC07-A6A4-4CD8-AD37-8A583468B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Sch 14 Sidmouth</vt:lpstr>
    </vt:vector>
  </TitlesOfParts>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 14 Sidmouth</dc:title>
  <dc:subject/>
  <dc:creator>Paul.Freer.A8@planninginspectorate.gov.uk</dc:creator>
  <cp:keywords/>
  <cp:lastModifiedBy>Richards, Clive</cp:lastModifiedBy>
  <cp:revision>7</cp:revision>
  <cp:lastPrinted>2024-02-06T17:13:00Z</cp:lastPrinted>
  <dcterms:created xsi:type="dcterms:W3CDTF">2025-12-11T12:38:00Z</dcterms:created>
  <dcterms:modified xsi:type="dcterms:W3CDTF">2025-12-11T12:46:00Z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