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0B0589" w:rsidP="00370DB7" w:rsidRDefault="00370DB7" w14:paraId="63C6801F" w14:textId="7A0C5C13">
      <w:pPr>
        <w:pStyle w:val="NormalWeb"/>
      </w:pPr>
      <w:r w:rsidRPr="00370DB7">
        <w:rPr>
          <w:noProof/>
        </w:rPr>
        <w:drawing>
          <wp:inline distT="0" distB="0" distL="0" distR="0" wp14:anchorId="6D6811CD" wp14:editId="0E2688A0">
            <wp:extent cx="5048509" cy="742988"/>
            <wp:effectExtent l="0" t="0" r="0" b="0"/>
            <wp:docPr id="1899701578"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1578" name="Picture 1" descr="Planning inspectorate logo"/>
                    <pic:cNvPicPr/>
                  </pic:nvPicPr>
                  <pic:blipFill>
                    <a:blip r:embed="rId12"/>
                    <a:stretch>
                      <a:fillRect/>
                    </a:stretch>
                  </pic:blipFill>
                  <pic:spPr>
                    <a:xfrm>
                      <a:off x="0" y="0"/>
                      <a:ext cx="5048509" cy="742988"/>
                    </a:xfrm>
                    <a:prstGeom prst="rect">
                      <a:avLst/>
                    </a:prstGeom>
                  </pic:spPr>
                </pic:pic>
              </a:graphicData>
            </a:graphic>
          </wp:inline>
        </w:drawing>
      </w:r>
    </w:p>
    <w:tbl>
      <w:tblPr>
        <w:tblW w:w="9356" w:type="dxa"/>
        <w:tblInd w:w="108" w:type="dxa"/>
        <w:tblBorders>
          <w:top w:val="single" w:color="000000" w:sz="4" w:space="0"/>
          <w:bottom w:val="single" w:color="000000" w:sz="4" w:space="0"/>
        </w:tblBorders>
        <w:tblLayout w:type="fixed"/>
        <w:tblLook w:val="0000" w:firstRow="0" w:lastRow="0" w:firstColumn="0" w:lastColumn="0" w:noHBand="0" w:noVBand="0"/>
      </w:tblPr>
      <w:tblGrid>
        <w:gridCol w:w="9356"/>
      </w:tblGrid>
      <w:tr w:rsidRPr="005A0799" w:rsidR="000B0589" w:rsidTr="006D4757" w14:paraId="6F271D04" w14:textId="77777777">
        <w:trPr>
          <w:cantSplit/>
          <w:trHeight w:val="23"/>
        </w:trPr>
        <w:tc>
          <w:tcPr>
            <w:tcW w:w="9356" w:type="dxa"/>
          </w:tcPr>
          <w:p w:rsidRPr="006D4757" w:rsidR="000B0589" w:rsidP="002E2646" w:rsidRDefault="006D4757" w14:paraId="512E0FF5" w14:textId="19B2F4C6">
            <w:pPr>
              <w:spacing w:before="120"/>
              <w:ind w:left="-108" w:right="34"/>
              <w:rPr>
                <w:rFonts w:ascii="Arial" w:hAnsi="Arial" w:cs="Arial"/>
                <w:b/>
                <w:color w:val="000000"/>
                <w:sz w:val="40"/>
                <w:szCs w:val="40"/>
              </w:rPr>
            </w:pPr>
            <w:bookmarkStart w:name="bmkTable00" w:id="0"/>
            <w:bookmarkEnd w:id="0"/>
            <w:r w:rsidRPr="006D4757">
              <w:rPr>
                <w:rFonts w:ascii="Arial" w:hAnsi="Arial" w:cs="Arial"/>
                <w:b/>
                <w:color w:val="000000"/>
                <w:sz w:val="40"/>
                <w:szCs w:val="40"/>
              </w:rPr>
              <w:t>Order Decision</w:t>
            </w:r>
          </w:p>
        </w:tc>
      </w:tr>
      <w:tr w:rsidRPr="000C3F13" w:rsidR="000B0589" w:rsidTr="006D4757" w14:paraId="3BE004E1" w14:textId="77777777">
        <w:trPr>
          <w:cantSplit/>
          <w:trHeight w:val="23"/>
        </w:trPr>
        <w:tc>
          <w:tcPr>
            <w:tcW w:w="9356" w:type="dxa"/>
            <w:vAlign w:val="center"/>
          </w:tcPr>
          <w:p w:rsidRPr="006D4757" w:rsidR="000B0589" w:rsidP="006D4757" w:rsidRDefault="006D4757" w14:paraId="4A911BB0" w14:textId="4306C4B0">
            <w:pPr>
              <w:spacing w:before="60"/>
              <w:ind w:left="-108" w:right="34"/>
              <w:rPr>
                <w:rFonts w:ascii="Arial" w:hAnsi="Arial" w:cs="Arial"/>
                <w:color w:val="000000"/>
                <w:sz w:val="24"/>
                <w:szCs w:val="24"/>
              </w:rPr>
            </w:pPr>
            <w:r w:rsidRPr="006D4757">
              <w:rPr>
                <w:rFonts w:ascii="Arial" w:hAnsi="Arial" w:cs="Arial"/>
                <w:color w:val="000000"/>
                <w:sz w:val="24"/>
                <w:szCs w:val="24"/>
              </w:rPr>
              <w:t xml:space="preserve">Site visit made on </w:t>
            </w:r>
            <w:r w:rsidR="00456195">
              <w:rPr>
                <w:rFonts w:ascii="Arial" w:hAnsi="Arial" w:cs="Arial"/>
                <w:color w:val="000000"/>
                <w:sz w:val="24"/>
                <w:szCs w:val="24"/>
              </w:rPr>
              <w:t>2</w:t>
            </w:r>
            <w:r w:rsidR="00266E55">
              <w:rPr>
                <w:rFonts w:ascii="Arial" w:hAnsi="Arial" w:cs="Arial"/>
                <w:color w:val="000000"/>
                <w:sz w:val="24"/>
                <w:szCs w:val="24"/>
              </w:rPr>
              <w:t>7</w:t>
            </w:r>
            <w:r w:rsidR="00296212">
              <w:rPr>
                <w:rFonts w:ascii="Arial" w:hAnsi="Arial" w:cs="Arial"/>
                <w:color w:val="000000"/>
                <w:sz w:val="24"/>
                <w:szCs w:val="24"/>
              </w:rPr>
              <w:t xml:space="preserve"> </w:t>
            </w:r>
            <w:r w:rsidR="00266E55">
              <w:rPr>
                <w:rFonts w:ascii="Arial" w:hAnsi="Arial" w:cs="Arial"/>
                <w:color w:val="000000"/>
                <w:sz w:val="24"/>
                <w:szCs w:val="24"/>
              </w:rPr>
              <w:t>October</w:t>
            </w:r>
            <w:r w:rsidR="00296212">
              <w:rPr>
                <w:rFonts w:ascii="Arial" w:hAnsi="Arial" w:cs="Arial"/>
                <w:color w:val="000000"/>
                <w:sz w:val="24"/>
                <w:szCs w:val="24"/>
              </w:rPr>
              <w:t xml:space="preserve"> 202</w:t>
            </w:r>
            <w:r w:rsidR="001A3EEC">
              <w:rPr>
                <w:rFonts w:ascii="Arial" w:hAnsi="Arial" w:cs="Arial"/>
                <w:color w:val="000000"/>
                <w:sz w:val="24"/>
                <w:szCs w:val="24"/>
              </w:rPr>
              <w:t>5</w:t>
            </w:r>
          </w:p>
        </w:tc>
      </w:tr>
      <w:tr w:rsidRPr="00361890" w:rsidR="000B0589" w:rsidTr="006D4757" w14:paraId="4861D9CE" w14:textId="77777777">
        <w:trPr>
          <w:cantSplit/>
          <w:trHeight w:val="23"/>
        </w:trPr>
        <w:tc>
          <w:tcPr>
            <w:tcW w:w="9356" w:type="dxa"/>
          </w:tcPr>
          <w:p w:rsidRPr="006D4757" w:rsidR="000B0589" w:rsidP="006D4757" w:rsidRDefault="006D4757" w14:paraId="1C2812B1" w14:textId="47A33091">
            <w:pPr>
              <w:spacing w:before="180"/>
              <w:ind w:left="-108" w:right="34"/>
              <w:rPr>
                <w:rFonts w:ascii="Arial" w:hAnsi="Arial" w:cs="Arial"/>
                <w:b/>
                <w:color w:val="000000"/>
                <w:sz w:val="24"/>
                <w:szCs w:val="24"/>
              </w:rPr>
            </w:pPr>
            <w:r w:rsidRPr="006D4757">
              <w:rPr>
                <w:rFonts w:ascii="Arial" w:hAnsi="Arial" w:cs="Arial"/>
                <w:b/>
                <w:color w:val="000000"/>
                <w:sz w:val="24"/>
                <w:szCs w:val="24"/>
              </w:rPr>
              <w:t xml:space="preserve">by </w:t>
            </w:r>
            <w:r w:rsidR="00090025">
              <w:rPr>
                <w:rFonts w:ascii="Arial" w:hAnsi="Arial" w:cs="Arial"/>
                <w:b/>
                <w:color w:val="000000"/>
                <w:sz w:val="24"/>
                <w:szCs w:val="24"/>
              </w:rPr>
              <w:t xml:space="preserve">A </w:t>
            </w:r>
            <w:r w:rsidR="00891585">
              <w:rPr>
                <w:rFonts w:ascii="Arial" w:hAnsi="Arial" w:cs="Arial"/>
                <w:b/>
                <w:color w:val="000000"/>
                <w:sz w:val="24"/>
                <w:szCs w:val="24"/>
              </w:rPr>
              <w:t>Behn Dip MS</w:t>
            </w:r>
            <w:r w:rsidRPr="006D4757">
              <w:rPr>
                <w:rFonts w:ascii="Arial" w:hAnsi="Arial" w:cs="Arial"/>
                <w:b/>
                <w:color w:val="000000"/>
                <w:sz w:val="24"/>
                <w:szCs w:val="24"/>
              </w:rPr>
              <w:t xml:space="preserve"> MIPROW</w:t>
            </w:r>
          </w:p>
        </w:tc>
      </w:tr>
      <w:tr w:rsidRPr="00361890" w:rsidR="000B0589" w:rsidTr="006D4757" w14:paraId="7177CAF9" w14:textId="77777777">
        <w:trPr>
          <w:cantSplit/>
          <w:trHeight w:val="23"/>
        </w:trPr>
        <w:tc>
          <w:tcPr>
            <w:tcW w:w="9356" w:type="dxa"/>
          </w:tcPr>
          <w:p w:rsidRPr="00EA790C" w:rsidR="000B0589" w:rsidP="002E2646" w:rsidRDefault="006D4757" w14:paraId="6CED94F1" w14:textId="02B5F2B9">
            <w:pPr>
              <w:spacing w:before="120"/>
              <w:ind w:left="-108" w:right="34"/>
              <w:rPr>
                <w:rFonts w:ascii="Arial" w:hAnsi="Arial" w:cs="Arial"/>
                <w:b/>
                <w:color w:val="000000"/>
                <w:sz w:val="20"/>
              </w:rPr>
            </w:pPr>
            <w:r w:rsidRPr="00EA790C">
              <w:rPr>
                <w:rFonts w:ascii="Arial" w:hAnsi="Arial" w:cs="Arial"/>
                <w:b/>
                <w:color w:val="000000"/>
                <w:sz w:val="20"/>
              </w:rPr>
              <w:t>an Inspector appointed by the Secretary of State for</w:t>
            </w:r>
            <w:r w:rsidRPr="00EA790C" w:rsidR="007675A3">
              <w:rPr>
                <w:rFonts w:ascii="Arial" w:hAnsi="Arial" w:cs="Arial"/>
                <w:b/>
                <w:color w:val="000000"/>
                <w:sz w:val="20"/>
              </w:rPr>
              <w:t xml:space="preserve"> Environment, Food and Rural Affairs</w:t>
            </w:r>
          </w:p>
        </w:tc>
      </w:tr>
      <w:tr w:rsidRPr="00A101CD" w:rsidR="000B0589" w:rsidTr="006D4757" w14:paraId="2F046B98" w14:textId="77777777">
        <w:trPr>
          <w:cantSplit/>
          <w:trHeight w:val="23"/>
        </w:trPr>
        <w:tc>
          <w:tcPr>
            <w:tcW w:w="9356" w:type="dxa"/>
          </w:tcPr>
          <w:p w:rsidRPr="00C1687A" w:rsidR="000B0589" w:rsidP="002E2646" w:rsidRDefault="000B0589" w14:paraId="1BB2A22D" w14:textId="3BEB8432">
            <w:pPr>
              <w:spacing w:before="120"/>
              <w:ind w:left="-108" w:right="176"/>
              <w:rPr>
                <w:rFonts w:ascii="Arial" w:hAnsi="Arial" w:cs="Arial"/>
                <w:b/>
                <w:color w:val="000000"/>
                <w:szCs w:val="22"/>
              </w:rPr>
            </w:pPr>
            <w:r w:rsidRPr="00C1687A">
              <w:rPr>
                <w:rFonts w:ascii="Arial" w:hAnsi="Arial" w:cs="Arial"/>
                <w:b/>
                <w:color w:val="000000"/>
                <w:szCs w:val="22"/>
              </w:rPr>
              <w:t>Decision date:</w:t>
            </w:r>
            <w:r w:rsidRPr="00C1687A" w:rsidR="004D2689">
              <w:rPr>
                <w:rFonts w:ascii="Arial" w:hAnsi="Arial" w:cs="Arial"/>
                <w:b/>
                <w:color w:val="000000"/>
                <w:szCs w:val="22"/>
              </w:rPr>
              <w:t xml:space="preserve"> </w:t>
            </w:r>
            <w:r w:rsidR="00A06321">
              <w:rPr>
                <w:rFonts w:ascii="Arial" w:hAnsi="Arial" w:cs="Arial"/>
                <w:b/>
                <w:color w:val="000000"/>
                <w:szCs w:val="22"/>
              </w:rPr>
              <w:t>09 December 2025</w:t>
            </w:r>
          </w:p>
        </w:tc>
      </w:tr>
    </w:tbl>
    <w:p w:rsidRPr="00A06321" w:rsidR="006D4757" w:rsidP="000B0589" w:rsidRDefault="006D4757" w14:paraId="3C2202A7" w14:textId="77777777">
      <w:pPr>
        <w:rPr>
          <w:sz w:val="16"/>
          <w:szCs w:val="14"/>
        </w:rPr>
      </w:pPr>
    </w:p>
    <w:tbl>
      <w:tblPr>
        <w:tblW w:w="9628" w:type="dxa"/>
        <w:tblInd w:w="-108" w:type="dxa"/>
        <w:tblLayout w:type="fixed"/>
        <w:tblLook w:val="0000" w:firstRow="0" w:lastRow="0" w:firstColumn="0" w:lastColumn="0" w:noHBand="0" w:noVBand="0"/>
      </w:tblPr>
      <w:tblGrid>
        <w:gridCol w:w="108"/>
        <w:gridCol w:w="9520"/>
      </w:tblGrid>
      <w:tr w:rsidR="006D4757" w:rsidTr="00D03C71" w14:paraId="4D5E2BF2" w14:textId="77777777">
        <w:trPr>
          <w:gridBefore w:val="1"/>
          <w:wBefore w:w="108" w:type="dxa"/>
        </w:trPr>
        <w:tc>
          <w:tcPr>
            <w:tcW w:w="9520" w:type="dxa"/>
          </w:tcPr>
          <w:p w:rsidR="00F05D98" w:rsidP="006D4757" w:rsidRDefault="006D4757" w14:paraId="5FFFFAAE" w14:textId="77777777">
            <w:pPr>
              <w:rPr>
                <w:rFonts w:ascii="Arial" w:hAnsi="Arial" w:cs="Arial"/>
                <w:b/>
                <w:color w:val="000000"/>
                <w:sz w:val="24"/>
                <w:szCs w:val="24"/>
              </w:rPr>
            </w:pPr>
            <w:bookmarkStart w:name="bmkReturn" w:id="1"/>
            <w:bookmarkEnd w:id="1"/>
            <w:r w:rsidRPr="006D4757">
              <w:rPr>
                <w:rFonts w:ascii="Arial" w:hAnsi="Arial" w:cs="Arial"/>
                <w:b/>
                <w:color w:val="000000"/>
                <w:sz w:val="24"/>
                <w:szCs w:val="24"/>
              </w:rPr>
              <w:t>Order Ref: ROW/3</w:t>
            </w:r>
            <w:r w:rsidR="00243FFF">
              <w:rPr>
                <w:rFonts w:ascii="Arial" w:hAnsi="Arial" w:cs="Arial"/>
                <w:b/>
                <w:color w:val="000000"/>
                <w:sz w:val="24"/>
                <w:szCs w:val="24"/>
              </w:rPr>
              <w:t>3</w:t>
            </w:r>
            <w:r w:rsidR="00AF6B59">
              <w:rPr>
                <w:rFonts w:ascii="Arial" w:hAnsi="Arial" w:cs="Arial"/>
                <w:b/>
                <w:color w:val="000000"/>
                <w:sz w:val="24"/>
                <w:szCs w:val="24"/>
              </w:rPr>
              <w:t>3</w:t>
            </w:r>
            <w:r w:rsidR="00266E55">
              <w:rPr>
                <w:rFonts w:ascii="Arial" w:hAnsi="Arial" w:cs="Arial"/>
                <w:b/>
                <w:color w:val="000000"/>
                <w:sz w:val="24"/>
                <w:szCs w:val="24"/>
              </w:rPr>
              <w:t>8079</w:t>
            </w:r>
          </w:p>
          <w:p w:rsidRPr="00A06321" w:rsidR="00A06321" w:rsidP="006D4757" w:rsidRDefault="00A06321" w14:paraId="683ED42A" w14:textId="17B9D045">
            <w:pPr>
              <w:rPr>
                <w:rFonts w:ascii="Arial" w:hAnsi="Arial" w:cs="Arial"/>
                <w:b/>
                <w:color w:val="000000"/>
                <w:sz w:val="14"/>
                <w:szCs w:val="14"/>
              </w:rPr>
            </w:pPr>
          </w:p>
        </w:tc>
      </w:tr>
      <w:tr w:rsidR="006D4757" w:rsidTr="00D03C71" w14:paraId="2921C51B" w14:textId="77777777">
        <w:trPr>
          <w:gridBefore w:val="1"/>
          <w:wBefore w:w="108" w:type="dxa"/>
        </w:trPr>
        <w:tc>
          <w:tcPr>
            <w:tcW w:w="9520" w:type="dxa"/>
          </w:tcPr>
          <w:p w:rsidRPr="00310604" w:rsidR="00FF5367" w:rsidP="00310604" w:rsidRDefault="00F05D98" w14:paraId="57E9384D" w14:textId="44FD9B9C">
            <w:pPr>
              <w:pStyle w:val="TBullet"/>
              <w:rPr>
                <w:rFonts w:ascii="Arial" w:hAnsi="Arial" w:cs="Arial"/>
                <w:sz w:val="22"/>
                <w:szCs w:val="22"/>
              </w:rPr>
            </w:pPr>
            <w:r w:rsidRPr="00F05D98">
              <w:rPr>
                <w:rFonts w:ascii="Arial" w:hAnsi="Arial" w:cs="Arial"/>
                <w:sz w:val="22"/>
                <w:szCs w:val="22"/>
              </w:rPr>
              <w:t xml:space="preserve">This Order is made under Section 53(2)(b) of the Wildlife and Countryside Act 1981 (the 1981 Act) and is known as </w:t>
            </w:r>
            <w:r w:rsidR="005F5598">
              <w:rPr>
                <w:rFonts w:ascii="Arial" w:hAnsi="Arial" w:cs="Arial"/>
                <w:sz w:val="22"/>
                <w:szCs w:val="22"/>
              </w:rPr>
              <w:t>T</w:t>
            </w:r>
            <w:r w:rsidRPr="00F05D98">
              <w:rPr>
                <w:rFonts w:ascii="Arial" w:hAnsi="Arial" w:cs="Arial"/>
                <w:sz w:val="22"/>
                <w:szCs w:val="22"/>
              </w:rPr>
              <w:t>he</w:t>
            </w:r>
            <w:r>
              <w:rPr>
                <w:rFonts w:ascii="Arial" w:hAnsi="Arial" w:cs="Arial"/>
                <w:sz w:val="22"/>
                <w:szCs w:val="22"/>
              </w:rPr>
              <w:t xml:space="preserve"> </w:t>
            </w:r>
            <w:r w:rsidR="00072ACF">
              <w:rPr>
                <w:rFonts w:ascii="Arial" w:hAnsi="Arial" w:cs="Arial"/>
                <w:sz w:val="22"/>
                <w:szCs w:val="22"/>
              </w:rPr>
              <w:t>Wiltshire</w:t>
            </w:r>
            <w:r w:rsidR="00665DD7">
              <w:rPr>
                <w:rFonts w:ascii="Arial" w:hAnsi="Arial" w:cs="Arial"/>
                <w:sz w:val="22"/>
                <w:szCs w:val="22"/>
              </w:rPr>
              <w:t xml:space="preserve"> Council </w:t>
            </w:r>
            <w:r w:rsidR="005F5598">
              <w:rPr>
                <w:rFonts w:ascii="Arial" w:hAnsi="Arial" w:cs="Arial"/>
                <w:sz w:val="22"/>
                <w:szCs w:val="22"/>
              </w:rPr>
              <w:t xml:space="preserve">Winterslow Path No. 94 </w:t>
            </w:r>
            <w:r w:rsidR="00042FAF">
              <w:rPr>
                <w:rFonts w:ascii="Arial" w:hAnsi="Arial" w:cs="Arial"/>
                <w:sz w:val="22"/>
                <w:szCs w:val="22"/>
              </w:rPr>
              <w:t xml:space="preserve">Rights of Way </w:t>
            </w:r>
            <w:r w:rsidR="00F0041A">
              <w:rPr>
                <w:rFonts w:ascii="Arial" w:hAnsi="Arial" w:cs="Arial"/>
                <w:sz w:val="22"/>
                <w:szCs w:val="22"/>
              </w:rPr>
              <w:t>Modification Order</w:t>
            </w:r>
            <w:r w:rsidR="00310604">
              <w:rPr>
                <w:rFonts w:ascii="Arial" w:hAnsi="Arial" w:cs="Arial"/>
                <w:sz w:val="22"/>
                <w:szCs w:val="22"/>
              </w:rPr>
              <w:t xml:space="preserve"> 2023.</w:t>
            </w:r>
          </w:p>
        </w:tc>
      </w:tr>
      <w:tr w:rsidR="006D4757" w:rsidTr="00D03C71" w14:paraId="5F57A544" w14:textId="77777777">
        <w:trPr>
          <w:gridBefore w:val="1"/>
          <w:wBefore w:w="108" w:type="dxa"/>
        </w:trPr>
        <w:tc>
          <w:tcPr>
            <w:tcW w:w="9520" w:type="dxa"/>
          </w:tcPr>
          <w:p w:rsidRPr="002C1333" w:rsidR="007029C1" w:rsidP="002C1333" w:rsidRDefault="006D4757" w14:paraId="23F73FCF" w14:textId="054BB6CE">
            <w:pPr>
              <w:pStyle w:val="TBullet"/>
              <w:rPr>
                <w:rFonts w:ascii="Arial" w:hAnsi="Arial" w:cs="Arial"/>
                <w:sz w:val="22"/>
                <w:szCs w:val="22"/>
              </w:rPr>
            </w:pPr>
            <w:r w:rsidRPr="00E4038E">
              <w:rPr>
                <w:rFonts w:ascii="Arial" w:hAnsi="Arial" w:cs="Arial"/>
                <w:sz w:val="22"/>
                <w:szCs w:val="22"/>
              </w:rPr>
              <w:t xml:space="preserve">The Order is dated </w:t>
            </w:r>
            <w:r w:rsidR="00F5400A">
              <w:rPr>
                <w:rFonts w:ascii="Arial" w:hAnsi="Arial" w:cs="Arial"/>
                <w:sz w:val="22"/>
                <w:szCs w:val="22"/>
              </w:rPr>
              <w:t>25</w:t>
            </w:r>
            <w:r w:rsidRPr="00E4038E" w:rsidR="00C94BD7">
              <w:rPr>
                <w:rFonts w:ascii="Arial" w:hAnsi="Arial" w:cs="Arial"/>
                <w:sz w:val="22"/>
                <w:szCs w:val="22"/>
              </w:rPr>
              <w:t xml:space="preserve"> </w:t>
            </w:r>
            <w:r w:rsidR="00F5400A">
              <w:rPr>
                <w:rFonts w:ascii="Arial" w:hAnsi="Arial" w:cs="Arial"/>
                <w:sz w:val="22"/>
                <w:szCs w:val="22"/>
              </w:rPr>
              <w:t>August</w:t>
            </w:r>
            <w:r w:rsidRPr="00E4038E" w:rsidR="00C94BD7">
              <w:rPr>
                <w:rFonts w:ascii="Arial" w:hAnsi="Arial" w:cs="Arial"/>
                <w:sz w:val="22"/>
                <w:szCs w:val="22"/>
              </w:rPr>
              <w:t xml:space="preserve"> </w:t>
            </w:r>
            <w:r w:rsidRPr="00E4038E" w:rsidR="00792AF5">
              <w:rPr>
                <w:rFonts w:ascii="Arial" w:hAnsi="Arial" w:cs="Arial"/>
                <w:sz w:val="22"/>
                <w:szCs w:val="22"/>
              </w:rPr>
              <w:t>202</w:t>
            </w:r>
            <w:r w:rsidR="00B7388D">
              <w:rPr>
                <w:rFonts w:ascii="Arial" w:hAnsi="Arial" w:cs="Arial"/>
                <w:sz w:val="22"/>
                <w:szCs w:val="22"/>
              </w:rPr>
              <w:t>3</w:t>
            </w:r>
            <w:r w:rsidRPr="00E4038E" w:rsidR="00792AF5">
              <w:rPr>
                <w:rFonts w:ascii="Arial" w:hAnsi="Arial" w:cs="Arial"/>
                <w:sz w:val="22"/>
                <w:szCs w:val="22"/>
              </w:rPr>
              <w:t xml:space="preserve"> </w:t>
            </w:r>
            <w:r w:rsidRPr="00E4038E">
              <w:rPr>
                <w:rFonts w:ascii="Arial" w:hAnsi="Arial" w:cs="Arial"/>
                <w:sz w:val="22"/>
                <w:szCs w:val="22"/>
              </w:rPr>
              <w:t xml:space="preserve">and proposes to </w:t>
            </w:r>
            <w:r w:rsidR="000F762F">
              <w:rPr>
                <w:rFonts w:ascii="Arial" w:hAnsi="Arial" w:cs="Arial"/>
                <w:sz w:val="22"/>
                <w:szCs w:val="22"/>
              </w:rPr>
              <w:t>modify the Definitive Map and Statement</w:t>
            </w:r>
            <w:r w:rsidR="00500FC8">
              <w:rPr>
                <w:rFonts w:ascii="Arial" w:hAnsi="Arial" w:cs="Arial"/>
                <w:sz w:val="22"/>
                <w:szCs w:val="22"/>
              </w:rPr>
              <w:t xml:space="preserve"> (DMS)</w:t>
            </w:r>
            <w:r w:rsidR="000F762F">
              <w:rPr>
                <w:rFonts w:ascii="Arial" w:hAnsi="Arial" w:cs="Arial"/>
                <w:sz w:val="22"/>
                <w:szCs w:val="22"/>
              </w:rPr>
              <w:t xml:space="preserve"> for the </w:t>
            </w:r>
            <w:r w:rsidR="00A54218">
              <w:rPr>
                <w:rFonts w:ascii="Arial" w:hAnsi="Arial" w:cs="Arial"/>
                <w:sz w:val="22"/>
                <w:szCs w:val="22"/>
              </w:rPr>
              <w:t>Salisbury and Wilton</w:t>
            </w:r>
            <w:r w:rsidR="00886667">
              <w:rPr>
                <w:rFonts w:ascii="Arial" w:hAnsi="Arial" w:cs="Arial"/>
                <w:sz w:val="22"/>
                <w:szCs w:val="22"/>
              </w:rPr>
              <w:t xml:space="preserve"> Rural District Council area</w:t>
            </w:r>
            <w:r w:rsidR="0003399A">
              <w:rPr>
                <w:rFonts w:ascii="Arial" w:hAnsi="Arial" w:cs="Arial"/>
                <w:sz w:val="22"/>
                <w:szCs w:val="22"/>
              </w:rPr>
              <w:t xml:space="preserve"> by</w:t>
            </w:r>
            <w:r w:rsidR="00DF3E59">
              <w:rPr>
                <w:rFonts w:ascii="Arial" w:hAnsi="Arial" w:cs="Arial"/>
                <w:sz w:val="22"/>
                <w:szCs w:val="22"/>
              </w:rPr>
              <w:t xml:space="preserve"> modifying the width of </w:t>
            </w:r>
            <w:r w:rsidR="0003399A">
              <w:rPr>
                <w:rFonts w:ascii="Arial" w:hAnsi="Arial" w:cs="Arial"/>
                <w:sz w:val="22"/>
                <w:szCs w:val="22"/>
              </w:rPr>
              <w:t xml:space="preserve">the </w:t>
            </w:r>
            <w:r w:rsidR="00A55DE9">
              <w:rPr>
                <w:rFonts w:ascii="Arial" w:hAnsi="Arial" w:cs="Arial"/>
                <w:sz w:val="22"/>
                <w:szCs w:val="22"/>
              </w:rPr>
              <w:t>Byway Open to All Traffic</w:t>
            </w:r>
            <w:r w:rsidR="0003399A">
              <w:rPr>
                <w:rFonts w:ascii="Arial" w:hAnsi="Arial" w:cs="Arial"/>
                <w:sz w:val="22"/>
                <w:szCs w:val="22"/>
              </w:rPr>
              <w:t xml:space="preserve"> </w:t>
            </w:r>
            <w:r w:rsidR="00BB70E4">
              <w:rPr>
                <w:rFonts w:ascii="Arial" w:hAnsi="Arial" w:cs="Arial"/>
                <w:sz w:val="22"/>
                <w:szCs w:val="22"/>
              </w:rPr>
              <w:t>WSL</w:t>
            </w:r>
            <w:r w:rsidR="004D6C56">
              <w:rPr>
                <w:rFonts w:ascii="Arial" w:hAnsi="Arial" w:cs="Arial"/>
                <w:sz w:val="22"/>
                <w:szCs w:val="22"/>
              </w:rPr>
              <w:t>O94 Back Drove</w:t>
            </w:r>
            <w:r w:rsidR="002C1333">
              <w:rPr>
                <w:rFonts w:ascii="Arial" w:hAnsi="Arial" w:cs="Arial"/>
                <w:sz w:val="22"/>
                <w:szCs w:val="22"/>
              </w:rPr>
              <w:t>,</w:t>
            </w:r>
            <w:r w:rsidRPr="002C1333" w:rsidR="007029C1">
              <w:rPr>
                <w:rFonts w:ascii="Arial" w:hAnsi="Arial" w:cs="Arial"/>
                <w:sz w:val="22"/>
                <w:szCs w:val="22"/>
              </w:rPr>
              <w:t xml:space="preserve"> </w:t>
            </w:r>
            <w:r w:rsidRPr="002C1333" w:rsidR="00644B24">
              <w:rPr>
                <w:rFonts w:ascii="Arial" w:hAnsi="Arial" w:cs="Arial"/>
                <w:sz w:val="22"/>
                <w:szCs w:val="22"/>
              </w:rPr>
              <w:t xml:space="preserve">as shown </w:t>
            </w:r>
            <w:r w:rsidRPr="002C1333" w:rsidR="006046D6">
              <w:rPr>
                <w:rFonts w:ascii="Arial" w:hAnsi="Arial" w:cs="Arial"/>
                <w:sz w:val="22"/>
                <w:szCs w:val="22"/>
              </w:rPr>
              <w:t>on the Order Plan and described in the Order Schedule.</w:t>
            </w:r>
          </w:p>
        </w:tc>
      </w:tr>
      <w:tr w:rsidR="006D4757" w:rsidTr="00D03C71" w14:paraId="0B08B12C" w14:textId="77777777">
        <w:trPr>
          <w:gridBefore w:val="1"/>
          <w:wBefore w:w="108" w:type="dxa"/>
        </w:trPr>
        <w:tc>
          <w:tcPr>
            <w:tcW w:w="9520" w:type="dxa"/>
          </w:tcPr>
          <w:p w:rsidR="00A27973" w:rsidP="007029C1" w:rsidRDefault="002C1333" w14:paraId="7772CEE2" w14:textId="481A4057">
            <w:pPr>
              <w:pStyle w:val="TBullet"/>
              <w:numPr>
                <w:ilvl w:val="0"/>
                <w:numId w:val="33"/>
              </w:numPr>
              <w:rPr>
                <w:rFonts w:ascii="Arial" w:hAnsi="Arial" w:cs="Arial"/>
                <w:sz w:val="22"/>
                <w:szCs w:val="22"/>
              </w:rPr>
            </w:pPr>
            <w:r>
              <w:rPr>
                <w:rFonts w:ascii="Arial" w:hAnsi="Arial" w:cs="Arial"/>
                <w:sz w:val="22"/>
                <w:szCs w:val="22"/>
              </w:rPr>
              <w:t xml:space="preserve">There </w:t>
            </w:r>
            <w:r w:rsidRPr="00743B42" w:rsidR="00984705">
              <w:rPr>
                <w:rFonts w:ascii="Arial" w:hAnsi="Arial" w:cs="Arial"/>
                <w:sz w:val="22"/>
                <w:szCs w:val="22"/>
              </w:rPr>
              <w:t>w</w:t>
            </w:r>
            <w:r w:rsidRPr="00743B42" w:rsidR="000636BF">
              <w:rPr>
                <w:rFonts w:ascii="Arial" w:hAnsi="Arial" w:cs="Arial"/>
                <w:sz w:val="22"/>
                <w:szCs w:val="22"/>
              </w:rPr>
              <w:t xml:space="preserve">ere </w:t>
            </w:r>
            <w:r w:rsidRPr="00743B42" w:rsidR="0021655A">
              <w:rPr>
                <w:rFonts w:ascii="Arial" w:hAnsi="Arial" w:cs="Arial"/>
                <w:sz w:val="22"/>
                <w:szCs w:val="22"/>
              </w:rPr>
              <w:t>3</w:t>
            </w:r>
            <w:r w:rsidRPr="00743B42" w:rsidR="006D4757">
              <w:rPr>
                <w:rFonts w:ascii="Arial" w:hAnsi="Arial" w:cs="Arial"/>
                <w:sz w:val="22"/>
                <w:szCs w:val="22"/>
              </w:rPr>
              <w:t xml:space="preserve"> objection</w:t>
            </w:r>
            <w:r w:rsidRPr="00743B42" w:rsidR="00B45E5B">
              <w:rPr>
                <w:rFonts w:ascii="Arial" w:hAnsi="Arial" w:cs="Arial"/>
                <w:sz w:val="22"/>
                <w:szCs w:val="22"/>
              </w:rPr>
              <w:t>s</w:t>
            </w:r>
            <w:r w:rsidRPr="00743B42" w:rsidR="006D4757">
              <w:rPr>
                <w:rFonts w:ascii="Arial" w:hAnsi="Arial" w:cs="Arial"/>
                <w:sz w:val="22"/>
                <w:szCs w:val="22"/>
              </w:rPr>
              <w:t xml:space="preserve"> outstanding</w:t>
            </w:r>
            <w:r w:rsidRPr="00743B42" w:rsidR="008D25E6">
              <w:rPr>
                <w:rFonts w:ascii="Arial" w:hAnsi="Arial" w:cs="Arial"/>
                <w:sz w:val="22"/>
                <w:szCs w:val="22"/>
              </w:rPr>
              <w:t xml:space="preserve"> </w:t>
            </w:r>
            <w:r w:rsidRPr="00743B42" w:rsidR="006D4757">
              <w:rPr>
                <w:rFonts w:ascii="Arial" w:hAnsi="Arial" w:cs="Arial"/>
                <w:sz w:val="22"/>
                <w:szCs w:val="22"/>
              </w:rPr>
              <w:t xml:space="preserve">when </w:t>
            </w:r>
            <w:r w:rsidRPr="00743B42" w:rsidR="00DE794D">
              <w:rPr>
                <w:rFonts w:ascii="Arial" w:hAnsi="Arial" w:cs="Arial"/>
                <w:sz w:val="22"/>
                <w:szCs w:val="22"/>
              </w:rPr>
              <w:t>W</w:t>
            </w:r>
            <w:r w:rsidR="001637A0">
              <w:rPr>
                <w:rFonts w:ascii="Arial" w:hAnsi="Arial" w:cs="Arial"/>
                <w:sz w:val="22"/>
                <w:szCs w:val="22"/>
              </w:rPr>
              <w:t>iltshire</w:t>
            </w:r>
            <w:r w:rsidRPr="00743B42" w:rsidR="00984705">
              <w:rPr>
                <w:rFonts w:ascii="Arial" w:hAnsi="Arial" w:cs="Arial"/>
                <w:sz w:val="22"/>
                <w:szCs w:val="22"/>
              </w:rPr>
              <w:t xml:space="preserve"> </w:t>
            </w:r>
            <w:r w:rsidRPr="00743B42" w:rsidR="006D4757">
              <w:rPr>
                <w:rFonts w:ascii="Arial" w:hAnsi="Arial" w:cs="Arial"/>
                <w:sz w:val="22"/>
                <w:szCs w:val="22"/>
              </w:rPr>
              <w:t xml:space="preserve">Council </w:t>
            </w:r>
            <w:r w:rsidRPr="00743B42" w:rsidR="00050AF7">
              <w:rPr>
                <w:rFonts w:ascii="Arial" w:hAnsi="Arial" w:cs="Arial"/>
                <w:sz w:val="22"/>
                <w:szCs w:val="22"/>
              </w:rPr>
              <w:t xml:space="preserve">(the Council) </w:t>
            </w:r>
            <w:r w:rsidRPr="00743B42" w:rsidR="006D4757">
              <w:rPr>
                <w:rFonts w:ascii="Arial" w:hAnsi="Arial" w:cs="Arial"/>
                <w:sz w:val="22"/>
                <w:szCs w:val="22"/>
              </w:rPr>
              <w:t>submitted the Order to the Secretary of State for Environment, Food and Rural Affairs for confirmation.</w:t>
            </w:r>
          </w:p>
          <w:p w:rsidRPr="00743B42" w:rsidR="00743B42" w:rsidP="007030FB" w:rsidRDefault="00743B42" w14:paraId="4C62069E" w14:textId="77777777">
            <w:pPr>
              <w:pStyle w:val="TBullet"/>
              <w:numPr>
                <w:ilvl w:val="0"/>
                <w:numId w:val="0"/>
              </w:numPr>
              <w:ind w:left="360"/>
              <w:rPr>
                <w:rFonts w:ascii="Arial" w:hAnsi="Arial" w:cs="Arial"/>
                <w:sz w:val="22"/>
                <w:szCs w:val="22"/>
              </w:rPr>
            </w:pPr>
          </w:p>
          <w:p w:rsidRPr="007937C7" w:rsidR="006D4757" w:rsidP="00B94EFD" w:rsidRDefault="00A27973" w14:paraId="364187EF" w14:textId="5BB443FA">
            <w:pPr>
              <w:pStyle w:val="TBullet"/>
              <w:numPr>
                <w:ilvl w:val="0"/>
                <w:numId w:val="0"/>
              </w:numPr>
              <w:rPr>
                <w:rFonts w:ascii="Arial" w:hAnsi="Arial" w:cs="Arial"/>
                <w:b/>
                <w:bCs/>
                <w:sz w:val="24"/>
                <w:szCs w:val="24"/>
              </w:rPr>
            </w:pPr>
            <w:r w:rsidRPr="007937C7">
              <w:rPr>
                <w:rFonts w:ascii="Arial" w:hAnsi="Arial" w:cs="Arial"/>
                <w:b/>
                <w:bCs/>
                <w:sz w:val="24"/>
                <w:szCs w:val="24"/>
              </w:rPr>
              <w:t>Summary of Decision: The Order is confirmed</w:t>
            </w:r>
            <w:r w:rsidR="00373269">
              <w:rPr>
                <w:rFonts w:ascii="Arial" w:hAnsi="Arial" w:cs="Arial"/>
                <w:b/>
                <w:bCs/>
                <w:sz w:val="24"/>
                <w:szCs w:val="24"/>
              </w:rPr>
              <w:t xml:space="preserve"> </w:t>
            </w:r>
            <w:r w:rsidR="001D7A96">
              <w:rPr>
                <w:rFonts w:ascii="Arial" w:hAnsi="Arial" w:cs="Arial"/>
                <w:b/>
                <w:bCs/>
                <w:sz w:val="24"/>
                <w:szCs w:val="24"/>
              </w:rPr>
              <w:t>subject to the</w:t>
            </w:r>
            <w:r w:rsidR="00373269">
              <w:rPr>
                <w:rFonts w:ascii="Arial" w:hAnsi="Arial" w:cs="Arial"/>
                <w:b/>
                <w:bCs/>
                <w:sz w:val="24"/>
                <w:szCs w:val="24"/>
              </w:rPr>
              <w:t xml:space="preserve"> modifications</w:t>
            </w:r>
            <w:r w:rsidR="001D7A96">
              <w:rPr>
                <w:rFonts w:ascii="Arial" w:hAnsi="Arial" w:cs="Arial"/>
                <w:b/>
                <w:bCs/>
                <w:sz w:val="24"/>
                <w:szCs w:val="24"/>
              </w:rPr>
              <w:t xml:space="preserve"> set out in the Formal Decision</w:t>
            </w:r>
            <w:r w:rsidR="00E509B0">
              <w:rPr>
                <w:rFonts w:ascii="Arial" w:hAnsi="Arial" w:cs="Arial"/>
                <w:b/>
                <w:bCs/>
                <w:sz w:val="24"/>
                <w:szCs w:val="24"/>
              </w:rPr>
              <w:t>,</w:t>
            </w:r>
            <w:r w:rsidR="00BB4CB4">
              <w:rPr>
                <w:rFonts w:ascii="Arial" w:hAnsi="Arial" w:cs="Arial"/>
                <w:b/>
                <w:bCs/>
                <w:sz w:val="24"/>
                <w:szCs w:val="24"/>
              </w:rPr>
              <w:t xml:space="preserve"> which do not require advertising</w:t>
            </w:r>
            <w:r w:rsidRPr="007937C7">
              <w:rPr>
                <w:rFonts w:ascii="Arial" w:hAnsi="Arial" w:cs="Arial"/>
                <w:b/>
                <w:sz w:val="24"/>
                <w:szCs w:val="24"/>
              </w:rPr>
              <w:t>.</w:t>
            </w:r>
          </w:p>
        </w:tc>
      </w:tr>
      <w:tr w:rsidR="006D4757" w:rsidTr="00B15025" w14:paraId="53BBDC94" w14:textId="77777777">
        <w:trPr>
          <w:gridBefore w:val="1"/>
          <w:wBefore w:w="108" w:type="dxa"/>
          <w:trHeight w:val="60"/>
        </w:trPr>
        <w:tc>
          <w:tcPr>
            <w:tcW w:w="9520" w:type="dxa"/>
            <w:tcBorders>
              <w:bottom w:val="single" w:color="000000" w:sz="6" w:space="0"/>
            </w:tcBorders>
          </w:tcPr>
          <w:p w:rsidRPr="006D4757" w:rsidR="006D4757" w:rsidP="006D4757" w:rsidRDefault="006D4757" w14:paraId="25694D01" w14:textId="77777777">
            <w:pPr>
              <w:rPr>
                <w:b/>
                <w:color w:val="000000"/>
                <w:sz w:val="4"/>
              </w:rPr>
            </w:pPr>
          </w:p>
        </w:tc>
      </w:tr>
      <w:tr w:rsidRPr="006D4757" w:rsidR="00560A38" w:rsidTr="00560A38" w14:paraId="43D46F25" w14:textId="77777777">
        <w:tc>
          <w:tcPr>
            <w:tcW w:w="9628" w:type="dxa"/>
            <w:gridSpan w:val="2"/>
            <w:tcBorders>
              <w:bottom w:val="single" w:color="000000" w:sz="6" w:space="0"/>
            </w:tcBorders>
          </w:tcPr>
          <w:p w:rsidRPr="006D4757" w:rsidR="00560A38" w:rsidP="000C3496" w:rsidRDefault="00560A38" w14:paraId="5BF79322" w14:textId="77777777">
            <w:pPr>
              <w:rPr>
                <w:b/>
                <w:color w:val="000000"/>
                <w:sz w:val="4"/>
              </w:rPr>
            </w:pPr>
          </w:p>
        </w:tc>
      </w:tr>
    </w:tbl>
    <w:p w:rsidRPr="00A53494" w:rsidR="00A53494" w:rsidP="008717F4" w:rsidRDefault="008717F4" w14:paraId="224B6016" w14:textId="46BA92A1">
      <w:pPr>
        <w:pStyle w:val="Style1"/>
        <w:numPr>
          <w:ilvl w:val="0"/>
          <w:numId w:val="0"/>
        </w:numPr>
        <w:rPr>
          <w:rFonts w:ascii="Arial" w:hAnsi="Arial" w:cs="Arial"/>
          <w:b/>
          <w:bCs/>
          <w:sz w:val="24"/>
          <w:szCs w:val="24"/>
        </w:rPr>
      </w:pPr>
      <w:r>
        <w:rPr>
          <w:rFonts w:ascii="Arial" w:hAnsi="Arial" w:cs="Arial"/>
          <w:b/>
          <w:bCs/>
          <w:sz w:val="24"/>
          <w:szCs w:val="24"/>
        </w:rPr>
        <w:t>Background</w:t>
      </w:r>
      <w:r w:rsidR="00FC64ED">
        <w:rPr>
          <w:rFonts w:ascii="Arial" w:hAnsi="Arial" w:cs="Arial"/>
          <w:b/>
          <w:bCs/>
          <w:sz w:val="24"/>
          <w:szCs w:val="24"/>
        </w:rPr>
        <w:tab/>
      </w:r>
    </w:p>
    <w:p w:rsidR="00D84B04" w:rsidP="00ED342C" w:rsidRDefault="00ED342C" w14:paraId="79DA3636" w14:textId="6F89EAC3">
      <w:pPr>
        <w:pStyle w:val="Style1"/>
        <w:tabs>
          <w:tab w:val="clear" w:pos="432"/>
        </w:tabs>
        <w:autoSpaceDE w:val="0"/>
        <w:autoSpaceDN w:val="0"/>
        <w:outlineLvl w:val="9"/>
        <w:rPr>
          <w:rFonts w:ascii="Arial" w:hAnsi="Arial" w:cs="Arial"/>
          <w:sz w:val="24"/>
          <w:szCs w:val="24"/>
        </w:rPr>
      </w:pPr>
      <w:r w:rsidRPr="00ED342C">
        <w:rPr>
          <w:rFonts w:ascii="Arial" w:hAnsi="Arial" w:cs="Arial"/>
          <w:sz w:val="24"/>
          <w:szCs w:val="24"/>
        </w:rPr>
        <w:t>The DMS currently shows a recorded width of 10 feet for</w:t>
      </w:r>
      <w:r w:rsidR="00D901F2">
        <w:rPr>
          <w:rFonts w:ascii="Arial" w:hAnsi="Arial" w:cs="Arial"/>
          <w:sz w:val="24"/>
          <w:szCs w:val="24"/>
        </w:rPr>
        <w:t xml:space="preserve"> WSLO94 Back Drove</w:t>
      </w:r>
      <w:r w:rsidR="005D42EA">
        <w:rPr>
          <w:rFonts w:ascii="Arial" w:hAnsi="Arial" w:cs="Arial"/>
          <w:sz w:val="24"/>
          <w:szCs w:val="24"/>
        </w:rPr>
        <w:t xml:space="preserve"> (the byway)</w:t>
      </w:r>
      <w:r w:rsidRPr="00ED342C">
        <w:rPr>
          <w:rFonts w:ascii="Arial" w:hAnsi="Arial" w:cs="Arial"/>
          <w:sz w:val="24"/>
          <w:szCs w:val="24"/>
        </w:rPr>
        <w:t xml:space="preserve">, which was decided during the Council’s second and special review dated 1972, leading to a public Inquiry </w:t>
      </w:r>
      <w:r w:rsidR="00462A66">
        <w:rPr>
          <w:rFonts w:ascii="Arial" w:hAnsi="Arial" w:cs="Arial"/>
          <w:sz w:val="24"/>
          <w:szCs w:val="24"/>
        </w:rPr>
        <w:t xml:space="preserve">concerning various </w:t>
      </w:r>
      <w:r w:rsidR="003B0DDB">
        <w:rPr>
          <w:rFonts w:ascii="Arial" w:hAnsi="Arial" w:cs="Arial"/>
          <w:sz w:val="24"/>
          <w:szCs w:val="24"/>
        </w:rPr>
        <w:t xml:space="preserve">routes </w:t>
      </w:r>
      <w:r w:rsidRPr="00ED342C">
        <w:rPr>
          <w:rFonts w:ascii="Arial" w:hAnsi="Arial" w:cs="Arial"/>
          <w:sz w:val="24"/>
          <w:szCs w:val="24"/>
        </w:rPr>
        <w:t>in 1982.</w:t>
      </w:r>
      <w:r w:rsidR="00D71E69">
        <w:rPr>
          <w:rFonts w:ascii="Arial" w:hAnsi="Arial" w:cs="Arial"/>
          <w:sz w:val="24"/>
          <w:szCs w:val="24"/>
        </w:rPr>
        <w:t xml:space="preserve"> While </w:t>
      </w:r>
      <w:r w:rsidR="005E553F">
        <w:rPr>
          <w:rFonts w:ascii="Arial" w:hAnsi="Arial" w:cs="Arial"/>
          <w:sz w:val="24"/>
          <w:szCs w:val="24"/>
        </w:rPr>
        <w:t>a wider</w:t>
      </w:r>
      <w:r w:rsidR="00D71E69">
        <w:rPr>
          <w:rFonts w:ascii="Arial" w:hAnsi="Arial" w:cs="Arial"/>
          <w:sz w:val="24"/>
          <w:szCs w:val="24"/>
        </w:rPr>
        <w:t xml:space="preserve"> width </w:t>
      </w:r>
      <w:r w:rsidR="00E90E38">
        <w:rPr>
          <w:rFonts w:ascii="Arial" w:hAnsi="Arial" w:cs="Arial"/>
          <w:sz w:val="24"/>
          <w:szCs w:val="24"/>
        </w:rPr>
        <w:t xml:space="preserve">for the byway in question </w:t>
      </w:r>
      <w:r w:rsidR="00D71E69">
        <w:rPr>
          <w:rFonts w:ascii="Arial" w:hAnsi="Arial" w:cs="Arial"/>
          <w:sz w:val="24"/>
          <w:szCs w:val="24"/>
        </w:rPr>
        <w:t xml:space="preserve">was </w:t>
      </w:r>
      <w:r w:rsidR="00D84B04">
        <w:rPr>
          <w:rFonts w:ascii="Arial" w:hAnsi="Arial" w:cs="Arial"/>
          <w:sz w:val="24"/>
          <w:szCs w:val="24"/>
        </w:rPr>
        <w:t xml:space="preserve">considered </w:t>
      </w:r>
      <w:r w:rsidR="00D71E69">
        <w:rPr>
          <w:rFonts w:ascii="Arial" w:hAnsi="Arial" w:cs="Arial"/>
          <w:sz w:val="24"/>
          <w:szCs w:val="24"/>
        </w:rPr>
        <w:t xml:space="preserve">at </w:t>
      </w:r>
      <w:r w:rsidR="005E553F">
        <w:rPr>
          <w:rFonts w:ascii="Arial" w:hAnsi="Arial" w:cs="Arial"/>
          <w:sz w:val="24"/>
          <w:szCs w:val="24"/>
        </w:rPr>
        <w:t>the Inquiry,</w:t>
      </w:r>
      <w:r w:rsidR="00D84B04">
        <w:rPr>
          <w:rFonts w:ascii="Arial" w:hAnsi="Arial" w:cs="Arial"/>
          <w:sz w:val="24"/>
          <w:szCs w:val="24"/>
        </w:rPr>
        <w:t xml:space="preserve"> it was not upheld by the Inspector.</w:t>
      </w:r>
      <w:r w:rsidRPr="00ED342C">
        <w:rPr>
          <w:rFonts w:ascii="Arial" w:hAnsi="Arial" w:cs="Arial"/>
          <w:sz w:val="24"/>
          <w:szCs w:val="24"/>
        </w:rPr>
        <w:t xml:space="preserve"> </w:t>
      </w:r>
      <w:r w:rsidR="00A63340">
        <w:rPr>
          <w:rFonts w:ascii="Arial" w:hAnsi="Arial" w:cs="Arial"/>
          <w:sz w:val="24"/>
          <w:szCs w:val="24"/>
        </w:rPr>
        <w:t>The Inspector recognised from the documents before him that there was evidence</w:t>
      </w:r>
      <w:r w:rsidR="00C02FCF">
        <w:rPr>
          <w:rFonts w:ascii="Arial" w:hAnsi="Arial" w:cs="Arial"/>
          <w:sz w:val="24"/>
          <w:szCs w:val="24"/>
        </w:rPr>
        <w:t>,</w:t>
      </w:r>
      <w:r w:rsidR="00A63340">
        <w:rPr>
          <w:rFonts w:ascii="Arial" w:hAnsi="Arial" w:cs="Arial"/>
          <w:sz w:val="24"/>
          <w:szCs w:val="24"/>
        </w:rPr>
        <w:t xml:space="preserve"> albeit not conclusive</w:t>
      </w:r>
      <w:r w:rsidR="00C02FCF">
        <w:rPr>
          <w:rFonts w:ascii="Arial" w:hAnsi="Arial" w:cs="Arial"/>
          <w:sz w:val="24"/>
          <w:szCs w:val="24"/>
        </w:rPr>
        <w:t xml:space="preserve">, </w:t>
      </w:r>
      <w:r w:rsidR="007331C2">
        <w:rPr>
          <w:rFonts w:ascii="Arial" w:hAnsi="Arial" w:cs="Arial"/>
          <w:sz w:val="24"/>
          <w:szCs w:val="24"/>
        </w:rPr>
        <w:t>of dedication</w:t>
      </w:r>
      <w:r w:rsidR="00B95303">
        <w:rPr>
          <w:rFonts w:ascii="Arial" w:hAnsi="Arial" w:cs="Arial"/>
          <w:sz w:val="24"/>
          <w:szCs w:val="24"/>
        </w:rPr>
        <w:t xml:space="preserve"> of the full width of the </w:t>
      </w:r>
      <w:r w:rsidR="00A50309">
        <w:rPr>
          <w:rFonts w:ascii="Arial" w:hAnsi="Arial" w:cs="Arial"/>
          <w:sz w:val="24"/>
          <w:szCs w:val="24"/>
        </w:rPr>
        <w:t>byway</w:t>
      </w:r>
      <w:r w:rsidR="00C3461C">
        <w:rPr>
          <w:rFonts w:ascii="Arial" w:hAnsi="Arial" w:cs="Arial"/>
          <w:sz w:val="24"/>
          <w:szCs w:val="24"/>
        </w:rPr>
        <w:t>, but</w:t>
      </w:r>
      <w:r w:rsidR="004C2F84">
        <w:rPr>
          <w:rFonts w:ascii="Arial" w:hAnsi="Arial" w:cs="Arial"/>
          <w:sz w:val="24"/>
          <w:szCs w:val="24"/>
        </w:rPr>
        <w:t xml:space="preserve"> he felt that</w:t>
      </w:r>
      <w:r w:rsidR="00C3461C">
        <w:rPr>
          <w:rFonts w:ascii="Arial" w:hAnsi="Arial" w:cs="Arial"/>
          <w:sz w:val="24"/>
          <w:szCs w:val="24"/>
        </w:rPr>
        <w:t xml:space="preserve"> the Council not </w:t>
      </w:r>
      <w:r w:rsidR="00E90E38">
        <w:rPr>
          <w:rFonts w:ascii="Arial" w:hAnsi="Arial" w:cs="Arial"/>
          <w:sz w:val="24"/>
          <w:szCs w:val="24"/>
        </w:rPr>
        <w:t>suggesting a change to the width at the second</w:t>
      </w:r>
      <w:r w:rsidR="006E7180">
        <w:rPr>
          <w:rFonts w:ascii="Arial" w:hAnsi="Arial" w:cs="Arial"/>
          <w:sz w:val="24"/>
          <w:szCs w:val="24"/>
        </w:rPr>
        <w:t xml:space="preserve"> and special</w:t>
      </w:r>
      <w:r w:rsidR="00E90E38">
        <w:rPr>
          <w:rFonts w:ascii="Arial" w:hAnsi="Arial" w:cs="Arial"/>
          <w:sz w:val="24"/>
          <w:szCs w:val="24"/>
        </w:rPr>
        <w:t xml:space="preserve"> review</w:t>
      </w:r>
      <w:r w:rsidR="00586402">
        <w:rPr>
          <w:rFonts w:ascii="Arial" w:hAnsi="Arial" w:cs="Arial"/>
          <w:sz w:val="24"/>
          <w:szCs w:val="24"/>
        </w:rPr>
        <w:t>,</w:t>
      </w:r>
      <w:r w:rsidR="000458C9">
        <w:rPr>
          <w:rFonts w:ascii="Arial" w:hAnsi="Arial" w:cs="Arial"/>
          <w:sz w:val="24"/>
          <w:szCs w:val="24"/>
        </w:rPr>
        <w:t xml:space="preserve"> was a strong presumption that it was intended</w:t>
      </w:r>
      <w:r w:rsidR="005E61E9">
        <w:rPr>
          <w:rFonts w:ascii="Arial" w:hAnsi="Arial" w:cs="Arial"/>
          <w:sz w:val="24"/>
          <w:szCs w:val="24"/>
        </w:rPr>
        <w:t xml:space="preserve"> at review</w:t>
      </w:r>
      <w:r w:rsidR="00A879C9">
        <w:rPr>
          <w:rFonts w:ascii="Arial" w:hAnsi="Arial" w:cs="Arial"/>
          <w:sz w:val="24"/>
          <w:szCs w:val="24"/>
        </w:rPr>
        <w:t>,</w:t>
      </w:r>
      <w:r w:rsidR="005E61E9">
        <w:rPr>
          <w:rFonts w:ascii="Arial" w:hAnsi="Arial" w:cs="Arial"/>
          <w:sz w:val="24"/>
          <w:szCs w:val="24"/>
        </w:rPr>
        <w:t xml:space="preserve"> that the width should remain at 10 feet</w:t>
      </w:r>
      <w:r w:rsidR="00480990">
        <w:rPr>
          <w:rFonts w:ascii="Arial" w:hAnsi="Arial" w:cs="Arial"/>
          <w:sz w:val="24"/>
          <w:szCs w:val="24"/>
        </w:rPr>
        <w:t>.</w:t>
      </w:r>
    </w:p>
    <w:p w:rsidRPr="00ED342C" w:rsidR="00ED342C" w:rsidP="00ED342C" w:rsidRDefault="00ED342C" w14:paraId="652D91A9" w14:textId="42234077">
      <w:pPr>
        <w:pStyle w:val="Style1"/>
        <w:tabs>
          <w:tab w:val="clear" w:pos="432"/>
        </w:tabs>
        <w:autoSpaceDE w:val="0"/>
        <w:autoSpaceDN w:val="0"/>
        <w:outlineLvl w:val="9"/>
        <w:rPr>
          <w:rFonts w:ascii="Arial" w:hAnsi="Arial" w:cs="Arial"/>
          <w:sz w:val="24"/>
          <w:szCs w:val="24"/>
        </w:rPr>
      </w:pPr>
      <w:r w:rsidRPr="00ED342C">
        <w:rPr>
          <w:rFonts w:ascii="Arial" w:hAnsi="Arial" w:cs="Arial"/>
          <w:sz w:val="24"/>
          <w:szCs w:val="24"/>
        </w:rPr>
        <w:t>At that time</w:t>
      </w:r>
      <w:r w:rsidR="009B049A">
        <w:rPr>
          <w:rFonts w:ascii="Arial" w:hAnsi="Arial" w:cs="Arial"/>
          <w:sz w:val="24"/>
          <w:szCs w:val="24"/>
        </w:rPr>
        <w:t>,</w:t>
      </w:r>
      <w:r w:rsidRPr="00ED342C">
        <w:rPr>
          <w:rFonts w:ascii="Arial" w:hAnsi="Arial" w:cs="Arial"/>
          <w:sz w:val="24"/>
          <w:szCs w:val="24"/>
        </w:rPr>
        <w:t xml:space="preserve"> the Finance Act records of 1910 were not available and as such were not considered. These records and the discovery of further new </w:t>
      </w:r>
      <w:r w:rsidRPr="00ED342C" w:rsidR="001E6F6C">
        <w:rPr>
          <w:rFonts w:ascii="Arial" w:hAnsi="Arial" w:cs="Arial"/>
          <w:sz w:val="24"/>
          <w:szCs w:val="24"/>
        </w:rPr>
        <w:t>evidence consisting</w:t>
      </w:r>
      <w:r w:rsidRPr="00ED342C">
        <w:rPr>
          <w:rFonts w:ascii="Arial" w:hAnsi="Arial" w:cs="Arial"/>
          <w:sz w:val="24"/>
          <w:szCs w:val="24"/>
        </w:rPr>
        <w:t xml:space="preserve"> of the particulars of a 1902 sale and a further historic map</w:t>
      </w:r>
      <w:r w:rsidR="00AD208A">
        <w:rPr>
          <w:rFonts w:ascii="Arial" w:hAnsi="Arial" w:cs="Arial"/>
          <w:sz w:val="24"/>
          <w:szCs w:val="24"/>
        </w:rPr>
        <w:t>,</w:t>
      </w:r>
      <w:r w:rsidRPr="00ED342C">
        <w:rPr>
          <w:rFonts w:ascii="Arial" w:hAnsi="Arial" w:cs="Arial"/>
          <w:sz w:val="24"/>
          <w:szCs w:val="24"/>
        </w:rPr>
        <w:t xml:space="preserve"> led to the Council</w:t>
      </w:r>
      <w:r w:rsidR="00446EFE">
        <w:rPr>
          <w:rFonts w:ascii="Arial" w:hAnsi="Arial" w:cs="Arial"/>
          <w:sz w:val="24"/>
          <w:szCs w:val="24"/>
        </w:rPr>
        <w:t>, as part of their statutory duty to keep the DMS under continuous review</w:t>
      </w:r>
      <w:r w:rsidR="00D611AB">
        <w:rPr>
          <w:rFonts w:ascii="Arial" w:hAnsi="Arial" w:cs="Arial"/>
          <w:sz w:val="24"/>
          <w:szCs w:val="24"/>
        </w:rPr>
        <w:t>, to</w:t>
      </w:r>
      <w:r w:rsidRPr="00ED342C">
        <w:rPr>
          <w:rFonts w:ascii="Arial" w:hAnsi="Arial" w:cs="Arial"/>
          <w:sz w:val="24"/>
          <w:szCs w:val="24"/>
        </w:rPr>
        <w:t xml:space="preserve"> re</w:t>
      </w:r>
      <w:r w:rsidR="00D611AB">
        <w:rPr>
          <w:rFonts w:ascii="Arial" w:hAnsi="Arial" w:cs="Arial"/>
          <w:sz w:val="24"/>
          <w:szCs w:val="24"/>
        </w:rPr>
        <w:t>-evaluate</w:t>
      </w:r>
      <w:r w:rsidRPr="00ED342C">
        <w:rPr>
          <w:rFonts w:ascii="Arial" w:hAnsi="Arial" w:cs="Arial"/>
          <w:sz w:val="24"/>
          <w:szCs w:val="24"/>
        </w:rPr>
        <w:t xml:space="preserve"> all </w:t>
      </w:r>
      <w:r w:rsidR="0006552B">
        <w:rPr>
          <w:rFonts w:ascii="Arial" w:hAnsi="Arial" w:cs="Arial"/>
          <w:sz w:val="24"/>
          <w:szCs w:val="24"/>
        </w:rPr>
        <w:t xml:space="preserve">of </w:t>
      </w:r>
      <w:r w:rsidRPr="00ED342C">
        <w:rPr>
          <w:rFonts w:ascii="Arial" w:hAnsi="Arial" w:cs="Arial"/>
          <w:sz w:val="24"/>
          <w:szCs w:val="24"/>
        </w:rPr>
        <w:t>the new and existing evidence</w:t>
      </w:r>
      <w:r w:rsidR="005D42EA">
        <w:rPr>
          <w:rFonts w:ascii="Arial" w:hAnsi="Arial" w:cs="Arial"/>
          <w:sz w:val="24"/>
          <w:szCs w:val="24"/>
        </w:rPr>
        <w:t>.</w:t>
      </w:r>
      <w:r w:rsidR="00DB642A">
        <w:rPr>
          <w:rFonts w:ascii="Arial" w:hAnsi="Arial" w:cs="Arial"/>
          <w:sz w:val="24"/>
          <w:szCs w:val="24"/>
        </w:rPr>
        <w:t xml:space="preserve"> Their conclusion</w:t>
      </w:r>
      <w:r w:rsidR="006802E1">
        <w:rPr>
          <w:rFonts w:ascii="Arial" w:hAnsi="Arial" w:cs="Arial"/>
          <w:sz w:val="24"/>
          <w:szCs w:val="24"/>
        </w:rPr>
        <w:t xml:space="preserve"> from the reassessment</w:t>
      </w:r>
      <w:r w:rsidR="00DB642A">
        <w:rPr>
          <w:rFonts w:ascii="Arial" w:hAnsi="Arial" w:cs="Arial"/>
          <w:sz w:val="24"/>
          <w:szCs w:val="24"/>
        </w:rPr>
        <w:t xml:space="preserve"> w</w:t>
      </w:r>
      <w:r w:rsidR="006802E1">
        <w:rPr>
          <w:rFonts w:ascii="Arial" w:hAnsi="Arial" w:cs="Arial"/>
          <w:sz w:val="24"/>
          <w:szCs w:val="24"/>
        </w:rPr>
        <w:t>as</w:t>
      </w:r>
      <w:r w:rsidR="00DB642A">
        <w:rPr>
          <w:rFonts w:ascii="Arial" w:hAnsi="Arial" w:cs="Arial"/>
          <w:sz w:val="24"/>
          <w:szCs w:val="24"/>
        </w:rPr>
        <w:t xml:space="preserve"> that the byway </w:t>
      </w:r>
      <w:r w:rsidR="00704B44">
        <w:rPr>
          <w:rFonts w:ascii="Arial" w:hAnsi="Arial" w:cs="Arial"/>
          <w:sz w:val="24"/>
          <w:szCs w:val="24"/>
        </w:rPr>
        <w:t>was of a wider width than that currently stated in the DMS.</w:t>
      </w:r>
    </w:p>
    <w:p w:rsidR="00BA2C88" w:rsidP="00A664D7" w:rsidRDefault="00235338" w14:paraId="4B41B5BE" w14:textId="35700A7B">
      <w:pPr>
        <w:pStyle w:val="Style1"/>
        <w:tabs>
          <w:tab w:val="clear" w:pos="432"/>
        </w:tabs>
        <w:autoSpaceDE w:val="0"/>
        <w:autoSpaceDN w:val="0"/>
        <w:outlineLvl w:val="9"/>
        <w:rPr>
          <w:rFonts w:ascii="Arial" w:hAnsi="Arial" w:cs="Arial"/>
          <w:sz w:val="24"/>
          <w:szCs w:val="24"/>
        </w:rPr>
      </w:pPr>
      <w:r>
        <w:rPr>
          <w:rFonts w:ascii="Arial" w:hAnsi="Arial" w:cs="Arial"/>
          <w:sz w:val="24"/>
          <w:szCs w:val="24"/>
        </w:rPr>
        <w:t xml:space="preserve">An Order was made to reflect </w:t>
      </w:r>
      <w:r w:rsidR="001E6F6C">
        <w:rPr>
          <w:rFonts w:ascii="Arial" w:hAnsi="Arial" w:cs="Arial"/>
          <w:sz w:val="24"/>
          <w:szCs w:val="24"/>
        </w:rPr>
        <w:t>this but</w:t>
      </w:r>
      <w:r>
        <w:rPr>
          <w:rFonts w:ascii="Arial" w:hAnsi="Arial" w:cs="Arial"/>
          <w:sz w:val="24"/>
          <w:szCs w:val="24"/>
        </w:rPr>
        <w:t xml:space="preserve"> received 3 objections. Two of the objections have been </w:t>
      </w:r>
      <w:r w:rsidR="00E85555">
        <w:rPr>
          <w:rFonts w:ascii="Arial" w:hAnsi="Arial" w:cs="Arial"/>
          <w:sz w:val="24"/>
          <w:szCs w:val="24"/>
        </w:rPr>
        <w:t xml:space="preserve">withdrawn since the submission of the Order to the Planning Inspectorate, however one objection </w:t>
      </w:r>
      <w:r w:rsidR="00770024">
        <w:rPr>
          <w:rFonts w:ascii="Arial" w:hAnsi="Arial" w:cs="Arial"/>
          <w:sz w:val="24"/>
          <w:szCs w:val="24"/>
        </w:rPr>
        <w:t>remains</w:t>
      </w:r>
      <w:r w:rsidR="00E85555">
        <w:rPr>
          <w:rFonts w:ascii="Arial" w:hAnsi="Arial" w:cs="Arial"/>
          <w:sz w:val="24"/>
          <w:szCs w:val="24"/>
        </w:rPr>
        <w:t>.</w:t>
      </w:r>
      <w:r w:rsidR="00AF0CFD">
        <w:rPr>
          <w:rFonts w:ascii="Arial" w:hAnsi="Arial" w:cs="Arial"/>
          <w:sz w:val="24"/>
          <w:szCs w:val="24"/>
        </w:rPr>
        <w:t xml:space="preserve"> I made an unaccompanied site visit </w:t>
      </w:r>
      <w:r w:rsidRPr="00557B21" w:rsidR="00AF0CFD">
        <w:rPr>
          <w:rFonts w:ascii="Arial" w:hAnsi="Arial" w:cs="Arial"/>
          <w:sz w:val="24"/>
          <w:szCs w:val="24"/>
        </w:rPr>
        <w:t>on 2</w:t>
      </w:r>
      <w:r w:rsidR="00AF0CFD">
        <w:rPr>
          <w:rFonts w:ascii="Arial" w:hAnsi="Arial" w:cs="Arial"/>
          <w:sz w:val="24"/>
          <w:szCs w:val="24"/>
        </w:rPr>
        <w:t>7</w:t>
      </w:r>
      <w:r w:rsidRPr="00557B21" w:rsidR="00AF0CFD">
        <w:rPr>
          <w:rFonts w:ascii="Arial" w:hAnsi="Arial" w:cs="Arial"/>
          <w:sz w:val="24"/>
          <w:szCs w:val="24"/>
        </w:rPr>
        <w:t xml:space="preserve"> </w:t>
      </w:r>
      <w:r w:rsidR="00AF0CFD">
        <w:rPr>
          <w:rFonts w:ascii="Arial" w:hAnsi="Arial" w:cs="Arial"/>
          <w:sz w:val="24"/>
          <w:szCs w:val="24"/>
        </w:rPr>
        <w:t>October</w:t>
      </w:r>
      <w:r w:rsidRPr="00557B21" w:rsidR="00AF0CFD">
        <w:rPr>
          <w:rFonts w:ascii="Arial" w:hAnsi="Arial" w:cs="Arial"/>
          <w:sz w:val="24"/>
          <w:szCs w:val="24"/>
        </w:rPr>
        <w:t xml:space="preserve"> 2025</w:t>
      </w:r>
      <w:r w:rsidR="00AF0CFD">
        <w:rPr>
          <w:rFonts w:ascii="Arial" w:hAnsi="Arial" w:cs="Arial"/>
          <w:sz w:val="24"/>
          <w:szCs w:val="24"/>
        </w:rPr>
        <w:t xml:space="preserve"> when I was able to walk the entire route.</w:t>
      </w:r>
    </w:p>
    <w:p w:rsidRPr="00A664D7" w:rsidR="00523D20" w:rsidP="00A664D7" w:rsidRDefault="00523D20" w14:paraId="760AB441" w14:textId="7ADE1E7E">
      <w:pPr>
        <w:pStyle w:val="Style1"/>
        <w:tabs>
          <w:tab w:val="clear" w:pos="432"/>
        </w:tabs>
        <w:autoSpaceDE w:val="0"/>
        <w:autoSpaceDN w:val="0"/>
        <w:outlineLvl w:val="9"/>
        <w:rPr>
          <w:rFonts w:ascii="Arial" w:hAnsi="Arial" w:cs="Arial"/>
          <w:sz w:val="24"/>
          <w:szCs w:val="24"/>
        </w:rPr>
      </w:pPr>
      <w:r>
        <w:rPr>
          <w:rFonts w:ascii="Arial" w:hAnsi="Arial" w:cs="Arial"/>
          <w:sz w:val="24"/>
          <w:szCs w:val="24"/>
        </w:rPr>
        <w:t>The Council has requested that</w:t>
      </w:r>
      <w:r w:rsidR="00037C9C">
        <w:rPr>
          <w:rFonts w:ascii="Arial" w:hAnsi="Arial" w:cs="Arial"/>
          <w:sz w:val="24"/>
          <w:szCs w:val="24"/>
        </w:rPr>
        <w:t>, should the Order be confirmed, it is</w:t>
      </w:r>
      <w:r>
        <w:rPr>
          <w:rFonts w:ascii="Arial" w:hAnsi="Arial" w:cs="Arial"/>
          <w:sz w:val="24"/>
          <w:szCs w:val="24"/>
        </w:rPr>
        <w:t xml:space="preserve"> modified </w:t>
      </w:r>
      <w:r w:rsidR="00353076">
        <w:rPr>
          <w:rFonts w:ascii="Arial" w:hAnsi="Arial" w:cs="Arial"/>
          <w:sz w:val="24"/>
          <w:szCs w:val="24"/>
        </w:rPr>
        <w:t xml:space="preserve">to show an area of the </w:t>
      </w:r>
      <w:r w:rsidR="004C1A34">
        <w:rPr>
          <w:rFonts w:ascii="Arial" w:hAnsi="Arial" w:cs="Arial"/>
          <w:sz w:val="24"/>
          <w:szCs w:val="24"/>
        </w:rPr>
        <w:t xml:space="preserve">width of the </w:t>
      </w:r>
      <w:r w:rsidR="00353076">
        <w:rPr>
          <w:rFonts w:ascii="Arial" w:hAnsi="Arial" w:cs="Arial"/>
          <w:sz w:val="24"/>
          <w:szCs w:val="24"/>
        </w:rPr>
        <w:t>Byway that has been subject to an extinguishment</w:t>
      </w:r>
      <w:r w:rsidR="004C1A34">
        <w:rPr>
          <w:rFonts w:ascii="Arial" w:hAnsi="Arial" w:cs="Arial"/>
          <w:sz w:val="24"/>
          <w:szCs w:val="24"/>
        </w:rPr>
        <w:t xml:space="preserve"> </w:t>
      </w:r>
      <w:r w:rsidR="004C1A34">
        <w:rPr>
          <w:rFonts w:ascii="Arial" w:hAnsi="Arial" w:cs="Arial"/>
          <w:sz w:val="24"/>
          <w:szCs w:val="24"/>
        </w:rPr>
        <w:lastRenderedPageBreak/>
        <w:t>Order in 2024. Should I be minded to confirm the Order, I will make the appropriate m</w:t>
      </w:r>
      <w:r w:rsidR="00037C9C">
        <w:rPr>
          <w:rFonts w:ascii="Arial" w:hAnsi="Arial" w:cs="Arial"/>
          <w:sz w:val="24"/>
          <w:szCs w:val="24"/>
        </w:rPr>
        <w:t>odifications.</w:t>
      </w:r>
    </w:p>
    <w:p w:rsidRPr="001739C3" w:rsidR="003D38A4" w:rsidP="003D38A4" w:rsidRDefault="001739C3" w14:paraId="2860E266" w14:textId="4F9803AF">
      <w:pPr>
        <w:pStyle w:val="Style1"/>
        <w:numPr>
          <w:ilvl w:val="0"/>
          <w:numId w:val="0"/>
        </w:numPr>
        <w:tabs>
          <w:tab w:val="clear" w:pos="432"/>
        </w:tabs>
        <w:autoSpaceDE w:val="0"/>
        <w:autoSpaceDN w:val="0"/>
        <w:outlineLvl w:val="9"/>
        <w:rPr>
          <w:rFonts w:ascii="Arial" w:hAnsi="Arial" w:cs="Arial"/>
          <w:b/>
          <w:bCs/>
          <w:sz w:val="24"/>
          <w:szCs w:val="24"/>
        </w:rPr>
      </w:pPr>
      <w:r>
        <w:rPr>
          <w:rFonts w:ascii="Arial" w:hAnsi="Arial" w:cs="Arial"/>
          <w:b/>
          <w:bCs/>
          <w:sz w:val="24"/>
          <w:szCs w:val="24"/>
        </w:rPr>
        <w:t>Legislation</w:t>
      </w:r>
    </w:p>
    <w:p w:rsidRPr="00652003" w:rsidR="00652003" w:rsidP="00652003" w:rsidRDefault="00652003" w14:paraId="50376B34" w14:textId="122DEB9C">
      <w:pPr>
        <w:pStyle w:val="Style1"/>
        <w:tabs>
          <w:tab w:val="clear" w:pos="432"/>
        </w:tabs>
        <w:autoSpaceDE w:val="0"/>
        <w:autoSpaceDN w:val="0"/>
        <w:outlineLvl w:val="9"/>
        <w:rPr>
          <w:rFonts w:ascii="Arial" w:hAnsi="Arial" w:cs="Arial"/>
          <w:sz w:val="24"/>
          <w:szCs w:val="24"/>
        </w:rPr>
      </w:pPr>
      <w:r w:rsidRPr="00652003">
        <w:rPr>
          <w:rFonts w:ascii="Arial" w:hAnsi="Arial" w:cs="Arial"/>
          <w:sz w:val="24"/>
          <w:szCs w:val="24"/>
        </w:rPr>
        <w:t>The Order ha</w:t>
      </w:r>
      <w:r w:rsidR="0026043C">
        <w:rPr>
          <w:rFonts w:ascii="Arial" w:hAnsi="Arial" w:cs="Arial"/>
          <w:sz w:val="24"/>
          <w:szCs w:val="24"/>
        </w:rPr>
        <w:t>s</w:t>
      </w:r>
      <w:r w:rsidRPr="00652003">
        <w:rPr>
          <w:rFonts w:ascii="Arial" w:hAnsi="Arial" w:cs="Arial"/>
          <w:sz w:val="24"/>
          <w:szCs w:val="24"/>
        </w:rPr>
        <w:t xml:space="preserve"> been made under section 53(2)(b) of the 1981 Act on the occurrence of an event specified in sub-section </w:t>
      </w:r>
      <w:r w:rsidRPr="00652003">
        <w:rPr>
          <w:rFonts w:ascii="Arial" w:hAnsi="Arial" w:cs="Arial"/>
          <w:color w:val="auto"/>
          <w:sz w:val="24"/>
          <w:szCs w:val="24"/>
        </w:rPr>
        <w:t>53(3)(c)(iii) of that Act, namely the discovery of evidence by the authority which, (when considered with all other relevant evidence available), shows that the particulars contained in the Definitive</w:t>
      </w:r>
      <w:r w:rsidR="00607A9A">
        <w:rPr>
          <w:rFonts w:ascii="Arial" w:hAnsi="Arial" w:cs="Arial"/>
          <w:color w:val="auto"/>
          <w:sz w:val="24"/>
          <w:szCs w:val="24"/>
        </w:rPr>
        <w:t xml:space="preserve"> Map and</w:t>
      </w:r>
      <w:r w:rsidRPr="00652003">
        <w:rPr>
          <w:rFonts w:ascii="Arial" w:hAnsi="Arial" w:cs="Arial"/>
          <w:color w:val="auto"/>
          <w:sz w:val="24"/>
          <w:szCs w:val="24"/>
        </w:rPr>
        <w:t xml:space="preserve"> Statement require modification.</w:t>
      </w:r>
    </w:p>
    <w:p w:rsidRPr="00AF0CFD" w:rsidR="003D38A4" w:rsidP="00AF0CFD" w:rsidRDefault="00A95865" w14:paraId="6BC9BBBD" w14:textId="4F68E2CE">
      <w:pPr>
        <w:pStyle w:val="Style1"/>
        <w:tabs>
          <w:tab w:val="clear" w:pos="432"/>
        </w:tabs>
        <w:autoSpaceDE w:val="0"/>
        <w:autoSpaceDN w:val="0"/>
        <w:outlineLvl w:val="9"/>
        <w:rPr>
          <w:rFonts w:ascii="Arial" w:hAnsi="Arial" w:cs="Arial"/>
          <w:sz w:val="24"/>
          <w:szCs w:val="24"/>
        </w:rPr>
      </w:pPr>
      <w:r>
        <w:rPr>
          <w:rFonts w:ascii="Arial" w:hAnsi="Arial" w:cs="Arial"/>
          <w:sz w:val="24"/>
          <w:szCs w:val="24"/>
        </w:rPr>
        <w:t>I</w:t>
      </w:r>
      <w:r w:rsidRPr="00867468" w:rsidR="00652003">
        <w:rPr>
          <w:rFonts w:ascii="Arial" w:hAnsi="Arial" w:cs="Arial"/>
          <w:sz w:val="24"/>
          <w:szCs w:val="24"/>
        </w:rPr>
        <w:t>t is</w:t>
      </w:r>
      <w:r>
        <w:rPr>
          <w:rFonts w:ascii="Arial" w:hAnsi="Arial" w:cs="Arial"/>
          <w:sz w:val="24"/>
          <w:szCs w:val="24"/>
        </w:rPr>
        <w:t xml:space="preserve"> therefore</w:t>
      </w:r>
      <w:r w:rsidRPr="00867468" w:rsidR="00652003">
        <w:rPr>
          <w:rFonts w:ascii="Arial" w:hAnsi="Arial" w:cs="Arial"/>
          <w:sz w:val="24"/>
          <w:szCs w:val="24"/>
        </w:rPr>
        <w:t xml:space="preserve"> necessary for me to </w:t>
      </w:r>
      <w:r w:rsidR="00123F2B">
        <w:rPr>
          <w:rFonts w:ascii="Arial" w:hAnsi="Arial" w:cs="Arial"/>
          <w:sz w:val="24"/>
          <w:szCs w:val="24"/>
        </w:rPr>
        <w:t>determine</w:t>
      </w:r>
      <w:r w:rsidRPr="00867468" w:rsidR="00652003">
        <w:rPr>
          <w:rFonts w:ascii="Arial" w:hAnsi="Arial" w:cs="Arial"/>
          <w:sz w:val="24"/>
          <w:szCs w:val="24"/>
        </w:rPr>
        <w:t xml:space="preserve"> the width of the byway in relation to the documentary evidence adduced. The burden of proof to be app</w:t>
      </w:r>
      <w:r w:rsidR="00652003">
        <w:rPr>
          <w:rFonts w:ascii="Arial" w:hAnsi="Arial" w:cs="Arial"/>
          <w:sz w:val="24"/>
          <w:szCs w:val="24"/>
        </w:rPr>
        <w:t>lied</w:t>
      </w:r>
      <w:r w:rsidRPr="00867468" w:rsidR="00652003">
        <w:rPr>
          <w:rFonts w:ascii="Arial" w:hAnsi="Arial" w:cs="Arial"/>
          <w:sz w:val="24"/>
          <w:szCs w:val="24"/>
        </w:rPr>
        <w:t xml:space="preserve"> is the balance of probabilities.</w:t>
      </w:r>
    </w:p>
    <w:p w:rsidRPr="00E80912" w:rsidR="000134EF" w:rsidP="00E80912" w:rsidRDefault="00E80912" w14:paraId="047F06CE" w14:textId="4C213EC3">
      <w:pPr>
        <w:pStyle w:val="Style1"/>
        <w:numPr>
          <w:ilvl w:val="0"/>
          <w:numId w:val="0"/>
        </w:numPr>
        <w:tabs>
          <w:tab w:val="clear" w:pos="432"/>
          <w:tab w:val="left" w:pos="0"/>
        </w:tabs>
        <w:rPr>
          <w:rFonts w:ascii="Arial" w:hAnsi="Arial" w:cs="Arial"/>
          <w:b/>
          <w:bCs/>
          <w:sz w:val="24"/>
          <w:szCs w:val="24"/>
        </w:rPr>
      </w:pPr>
      <w:r w:rsidRPr="00E80912">
        <w:rPr>
          <w:rFonts w:ascii="Arial" w:hAnsi="Arial" w:cs="Arial"/>
          <w:b/>
          <w:bCs/>
          <w:sz w:val="24"/>
          <w:szCs w:val="24"/>
        </w:rPr>
        <w:t>Reasoning</w:t>
      </w:r>
    </w:p>
    <w:p w:rsidRPr="006149EE" w:rsidR="00130661" w:rsidP="00130661" w:rsidRDefault="00437356" w14:paraId="34365008" w14:textId="0C472CF8">
      <w:pPr>
        <w:pStyle w:val="Style1"/>
        <w:numPr>
          <w:ilvl w:val="0"/>
          <w:numId w:val="0"/>
        </w:numPr>
        <w:rPr>
          <w:rFonts w:ascii="Arial" w:hAnsi="Arial" w:cs="Arial"/>
          <w:b/>
          <w:bCs/>
          <w:i/>
          <w:iCs/>
          <w:sz w:val="24"/>
          <w:szCs w:val="24"/>
        </w:rPr>
      </w:pPr>
      <w:r>
        <w:rPr>
          <w:rFonts w:ascii="Arial" w:hAnsi="Arial" w:cs="Arial"/>
          <w:b/>
          <w:bCs/>
          <w:i/>
          <w:iCs/>
          <w:sz w:val="24"/>
          <w:szCs w:val="24"/>
        </w:rPr>
        <w:t>Evidence</w:t>
      </w:r>
    </w:p>
    <w:p w:rsidR="00BF3A15" w:rsidP="00DC5139" w:rsidRDefault="00C712DD" w14:paraId="6E69C1BD" w14:textId="6A8A16C5">
      <w:pPr>
        <w:pStyle w:val="Style1"/>
        <w:rPr>
          <w:rFonts w:ascii="Arial" w:hAnsi="Arial" w:cs="Arial"/>
          <w:sz w:val="24"/>
          <w:szCs w:val="24"/>
        </w:rPr>
      </w:pPr>
      <w:r w:rsidRPr="000F23C4">
        <w:rPr>
          <w:rFonts w:ascii="Arial" w:hAnsi="Arial" w:cs="Arial"/>
          <w:color w:val="auto"/>
          <w:sz w:val="24"/>
          <w:szCs w:val="24"/>
        </w:rPr>
        <w:t xml:space="preserve">The </w:t>
      </w:r>
      <w:r w:rsidRPr="000F23C4" w:rsidR="00EE73CC">
        <w:rPr>
          <w:rFonts w:ascii="Arial" w:hAnsi="Arial" w:cs="Arial"/>
          <w:color w:val="auto"/>
          <w:sz w:val="24"/>
          <w:szCs w:val="24"/>
        </w:rPr>
        <w:t>byway</w:t>
      </w:r>
      <w:r w:rsidRPr="000F23C4">
        <w:rPr>
          <w:rFonts w:ascii="Arial" w:hAnsi="Arial" w:cs="Arial"/>
          <w:color w:val="auto"/>
          <w:sz w:val="24"/>
          <w:szCs w:val="24"/>
        </w:rPr>
        <w:t xml:space="preserve"> </w:t>
      </w:r>
      <w:r w:rsidR="00B771E7">
        <w:rPr>
          <w:rFonts w:ascii="Arial" w:hAnsi="Arial" w:cs="Arial"/>
          <w:color w:val="auto"/>
          <w:sz w:val="24"/>
          <w:szCs w:val="24"/>
        </w:rPr>
        <w:t xml:space="preserve">has no recorded owner </w:t>
      </w:r>
      <w:r w:rsidR="00CB1E80">
        <w:rPr>
          <w:rFonts w:ascii="Arial" w:hAnsi="Arial" w:cs="Arial"/>
          <w:color w:val="auto"/>
          <w:sz w:val="24"/>
          <w:szCs w:val="24"/>
        </w:rPr>
        <w:t xml:space="preserve">for its most part and </w:t>
      </w:r>
      <w:r w:rsidRPr="000F23C4">
        <w:rPr>
          <w:rFonts w:ascii="Arial" w:hAnsi="Arial" w:cs="Arial"/>
          <w:sz w:val="24"/>
          <w:szCs w:val="24"/>
        </w:rPr>
        <w:t xml:space="preserve">has been depicted in </w:t>
      </w:r>
      <w:r w:rsidR="00485382">
        <w:rPr>
          <w:rFonts w:ascii="Arial" w:hAnsi="Arial" w:cs="Arial"/>
          <w:sz w:val="24"/>
          <w:szCs w:val="24"/>
        </w:rPr>
        <w:t xml:space="preserve">the </w:t>
      </w:r>
      <w:r w:rsidRPr="000F23C4">
        <w:rPr>
          <w:rFonts w:ascii="Arial" w:hAnsi="Arial" w:cs="Arial"/>
          <w:sz w:val="24"/>
          <w:szCs w:val="24"/>
        </w:rPr>
        <w:t xml:space="preserve">historic record </w:t>
      </w:r>
      <w:r w:rsidRPr="000F23C4" w:rsidR="00353197">
        <w:rPr>
          <w:rFonts w:ascii="Arial" w:hAnsi="Arial" w:cs="Arial"/>
          <w:sz w:val="24"/>
          <w:szCs w:val="24"/>
        </w:rPr>
        <w:t>from</w:t>
      </w:r>
      <w:r w:rsidRPr="000F23C4">
        <w:rPr>
          <w:rFonts w:ascii="Arial" w:hAnsi="Arial" w:cs="Arial"/>
          <w:sz w:val="24"/>
          <w:szCs w:val="24"/>
        </w:rPr>
        <w:t xml:space="preserve"> </w:t>
      </w:r>
      <w:r w:rsidRPr="000F23C4" w:rsidR="00261274">
        <w:rPr>
          <w:rFonts w:ascii="Arial" w:hAnsi="Arial" w:cs="Arial"/>
          <w:sz w:val="24"/>
          <w:szCs w:val="24"/>
        </w:rPr>
        <w:t>at least the</w:t>
      </w:r>
      <w:r w:rsidR="00AA3891">
        <w:rPr>
          <w:rFonts w:ascii="Arial" w:hAnsi="Arial" w:cs="Arial"/>
          <w:sz w:val="24"/>
          <w:szCs w:val="24"/>
        </w:rPr>
        <w:t xml:space="preserve"> early to</w:t>
      </w:r>
      <w:r w:rsidRPr="000F23C4" w:rsidR="00353197">
        <w:rPr>
          <w:rFonts w:ascii="Arial" w:hAnsi="Arial" w:cs="Arial"/>
          <w:sz w:val="24"/>
          <w:szCs w:val="24"/>
        </w:rPr>
        <w:t xml:space="preserve"> mid</w:t>
      </w:r>
      <w:r w:rsidRPr="000F23C4" w:rsidR="00261274">
        <w:rPr>
          <w:rFonts w:ascii="Arial" w:hAnsi="Arial" w:cs="Arial"/>
          <w:sz w:val="24"/>
          <w:szCs w:val="24"/>
        </w:rPr>
        <w:t xml:space="preserve">dle of the </w:t>
      </w:r>
      <w:r w:rsidR="00AA3891">
        <w:rPr>
          <w:rFonts w:ascii="Arial" w:hAnsi="Arial" w:cs="Arial"/>
          <w:sz w:val="24"/>
          <w:szCs w:val="24"/>
        </w:rPr>
        <w:t>1800’s</w:t>
      </w:r>
      <w:r w:rsidR="00CB1E80">
        <w:rPr>
          <w:rFonts w:ascii="Arial" w:hAnsi="Arial" w:cs="Arial"/>
          <w:sz w:val="24"/>
          <w:szCs w:val="24"/>
        </w:rPr>
        <w:t>.</w:t>
      </w:r>
      <w:r w:rsidR="00BF3A15">
        <w:rPr>
          <w:rFonts w:ascii="Arial" w:hAnsi="Arial" w:cs="Arial"/>
          <w:sz w:val="24"/>
          <w:szCs w:val="24"/>
        </w:rPr>
        <w:t xml:space="preserve"> </w:t>
      </w:r>
      <w:r w:rsidR="00CB1E80">
        <w:rPr>
          <w:rFonts w:ascii="Arial" w:hAnsi="Arial" w:cs="Arial"/>
          <w:sz w:val="24"/>
          <w:szCs w:val="24"/>
        </w:rPr>
        <w:t>T</w:t>
      </w:r>
      <w:r w:rsidR="00BF3A15">
        <w:rPr>
          <w:rFonts w:ascii="Arial" w:hAnsi="Arial" w:cs="Arial"/>
          <w:sz w:val="24"/>
          <w:szCs w:val="24"/>
        </w:rPr>
        <w:t>h</w:t>
      </w:r>
      <w:r w:rsidR="004405C5">
        <w:rPr>
          <w:rFonts w:ascii="Arial" w:hAnsi="Arial" w:cs="Arial"/>
          <w:sz w:val="24"/>
          <w:szCs w:val="24"/>
        </w:rPr>
        <w:t xml:space="preserve">ere are several </w:t>
      </w:r>
      <w:r w:rsidR="00485382">
        <w:rPr>
          <w:rFonts w:ascii="Arial" w:hAnsi="Arial" w:cs="Arial"/>
          <w:sz w:val="24"/>
          <w:szCs w:val="24"/>
        </w:rPr>
        <w:t xml:space="preserve">commercial maps, </w:t>
      </w:r>
      <w:r w:rsidR="004405C5">
        <w:rPr>
          <w:rFonts w:ascii="Arial" w:hAnsi="Arial" w:cs="Arial"/>
          <w:sz w:val="24"/>
          <w:szCs w:val="24"/>
        </w:rPr>
        <w:t>parish maps, sales particulars</w:t>
      </w:r>
      <w:r w:rsidR="00B26170">
        <w:rPr>
          <w:rFonts w:ascii="Arial" w:hAnsi="Arial" w:cs="Arial"/>
          <w:sz w:val="24"/>
          <w:szCs w:val="24"/>
        </w:rPr>
        <w:t xml:space="preserve"> and </w:t>
      </w:r>
      <w:r w:rsidR="00485382">
        <w:rPr>
          <w:rFonts w:ascii="Arial" w:hAnsi="Arial" w:cs="Arial"/>
          <w:sz w:val="24"/>
          <w:szCs w:val="24"/>
        </w:rPr>
        <w:t xml:space="preserve">Ordnance Survey (OS) </w:t>
      </w:r>
      <w:r w:rsidR="00B26170">
        <w:rPr>
          <w:rFonts w:ascii="Arial" w:hAnsi="Arial" w:cs="Arial"/>
          <w:sz w:val="24"/>
          <w:szCs w:val="24"/>
        </w:rPr>
        <w:t>map</w:t>
      </w:r>
      <w:r w:rsidR="00485382">
        <w:rPr>
          <w:rFonts w:ascii="Arial" w:hAnsi="Arial" w:cs="Arial"/>
          <w:sz w:val="24"/>
          <w:szCs w:val="24"/>
        </w:rPr>
        <w:t>s</w:t>
      </w:r>
      <w:r w:rsidR="00B26170">
        <w:rPr>
          <w:rFonts w:ascii="Arial" w:hAnsi="Arial" w:cs="Arial"/>
          <w:sz w:val="24"/>
          <w:szCs w:val="24"/>
        </w:rPr>
        <w:t xml:space="preserve"> that form part of the evidence.</w:t>
      </w:r>
    </w:p>
    <w:p w:rsidR="00D96845" w:rsidP="00DC5139" w:rsidRDefault="000F23C4" w14:paraId="2AD44EC6" w14:textId="164410F7">
      <w:pPr>
        <w:pStyle w:val="Style1"/>
        <w:rPr>
          <w:rFonts w:ascii="Arial" w:hAnsi="Arial" w:cs="Arial"/>
          <w:sz w:val="24"/>
          <w:szCs w:val="24"/>
        </w:rPr>
      </w:pPr>
      <w:r w:rsidRPr="000F23C4">
        <w:rPr>
          <w:rFonts w:ascii="Arial" w:hAnsi="Arial" w:cs="Arial"/>
          <w:sz w:val="24"/>
          <w:szCs w:val="24"/>
        </w:rPr>
        <w:t>The Tithe Map of 1841 show</w:t>
      </w:r>
      <w:r w:rsidR="00D125F2">
        <w:rPr>
          <w:rFonts w:ascii="Arial" w:hAnsi="Arial" w:cs="Arial"/>
          <w:sz w:val="24"/>
          <w:szCs w:val="24"/>
        </w:rPr>
        <w:t>s</w:t>
      </w:r>
      <w:r w:rsidRPr="000F23C4">
        <w:rPr>
          <w:rFonts w:ascii="Arial" w:hAnsi="Arial" w:cs="Arial"/>
          <w:sz w:val="24"/>
          <w:szCs w:val="24"/>
        </w:rPr>
        <w:t xml:space="preserve"> the full width of the byway</w:t>
      </w:r>
      <w:r w:rsidR="00DC5EBA">
        <w:rPr>
          <w:rFonts w:ascii="Arial" w:hAnsi="Arial" w:cs="Arial"/>
          <w:sz w:val="24"/>
          <w:szCs w:val="24"/>
        </w:rPr>
        <w:t>, depicted between solid lines,</w:t>
      </w:r>
      <w:r w:rsidRPr="000F23C4">
        <w:rPr>
          <w:rFonts w:ascii="Arial" w:hAnsi="Arial" w:cs="Arial"/>
          <w:sz w:val="24"/>
          <w:szCs w:val="24"/>
        </w:rPr>
        <w:t xml:space="preserve"> coloured sienna and unnumbered</w:t>
      </w:r>
      <w:r w:rsidR="000847B9">
        <w:rPr>
          <w:rFonts w:ascii="Arial" w:hAnsi="Arial" w:cs="Arial"/>
          <w:sz w:val="24"/>
          <w:szCs w:val="24"/>
        </w:rPr>
        <w:t>.</w:t>
      </w:r>
      <w:r w:rsidR="00E03C7B">
        <w:rPr>
          <w:rFonts w:ascii="Arial" w:hAnsi="Arial" w:cs="Arial"/>
          <w:sz w:val="24"/>
          <w:szCs w:val="24"/>
        </w:rPr>
        <w:t xml:space="preserve"> </w:t>
      </w:r>
      <w:r w:rsidR="000847B9">
        <w:rPr>
          <w:rFonts w:ascii="Arial" w:hAnsi="Arial" w:cs="Arial"/>
          <w:sz w:val="24"/>
          <w:szCs w:val="24"/>
        </w:rPr>
        <w:t>I</w:t>
      </w:r>
      <w:r w:rsidR="0017081E">
        <w:rPr>
          <w:rFonts w:ascii="Arial" w:hAnsi="Arial" w:cs="Arial"/>
          <w:sz w:val="24"/>
          <w:szCs w:val="24"/>
        </w:rPr>
        <w:t xml:space="preserve">t would appear </w:t>
      </w:r>
      <w:r w:rsidR="00732F61">
        <w:rPr>
          <w:rFonts w:ascii="Arial" w:hAnsi="Arial" w:cs="Arial"/>
          <w:sz w:val="24"/>
          <w:szCs w:val="24"/>
        </w:rPr>
        <w:t xml:space="preserve">that the byway was far wider than the </w:t>
      </w:r>
      <w:r w:rsidR="007702AA">
        <w:rPr>
          <w:rFonts w:ascii="Arial" w:hAnsi="Arial" w:cs="Arial"/>
          <w:sz w:val="24"/>
          <w:szCs w:val="24"/>
        </w:rPr>
        <w:t xml:space="preserve">other highways </w:t>
      </w:r>
      <w:r w:rsidR="00362E3C">
        <w:rPr>
          <w:rFonts w:ascii="Arial" w:hAnsi="Arial" w:cs="Arial"/>
          <w:sz w:val="24"/>
          <w:szCs w:val="24"/>
        </w:rPr>
        <w:t>it connected with.</w:t>
      </w:r>
      <w:r w:rsidR="00DC5139">
        <w:rPr>
          <w:rFonts w:ascii="Arial" w:hAnsi="Arial" w:cs="Arial"/>
          <w:sz w:val="24"/>
          <w:szCs w:val="24"/>
        </w:rPr>
        <w:t xml:space="preserve"> </w:t>
      </w:r>
      <w:r w:rsidRPr="00DC5139" w:rsidR="00AA55A1">
        <w:rPr>
          <w:rFonts w:ascii="Arial" w:hAnsi="Arial" w:cs="Arial"/>
          <w:sz w:val="24"/>
          <w:szCs w:val="24"/>
        </w:rPr>
        <w:t>Th</w:t>
      </w:r>
      <w:r w:rsidR="00EE6219">
        <w:rPr>
          <w:rFonts w:ascii="Arial" w:hAnsi="Arial" w:cs="Arial"/>
          <w:sz w:val="24"/>
          <w:szCs w:val="24"/>
        </w:rPr>
        <w:t>is record was one that the</w:t>
      </w:r>
      <w:r w:rsidRPr="00DC5139" w:rsidR="00AA55A1">
        <w:rPr>
          <w:rFonts w:ascii="Arial" w:hAnsi="Arial" w:cs="Arial"/>
          <w:sz w:val="24"/>
          <w:szCs w:val="24"/>
        </w:rPr>
        <w:t xml:space="preserve"> Inspector </w:t>
      </w:r>
      <w:r w:rsidR="00EE6219">
        <w:rPr>
          <w:rFonts w:ascii="Arial" w:hAnsi="Arial" w:cs="Arial"/>
          <w:sz w:val="24"/>
          <w:szCs w:val="24"/>
        </w:rPr>
        <w:t>from</w:t>
      </w:r>
      <w:r w:rsidRPr="00DC5139" w:rsidR="00AA55A1">
        <w:rPr>
          <w:rFonts w:ascii="Arial" w:hAnsi="Arial" w:cs="Arial"/>
          <w:sz w:val="24"/>
          <w:szCs w:val="24"/>
        </w:rPr>
        <w:t xml:space="preserve"> the 1982 Inquiry </w:t>
      </w:r>
      <w:r w:rsidRPr="00DC5139" w:rsidR="00B61F1E">
        <w:rPr>
          <w:rFonts w:ascii="Arial" w:hAnsi="Arial" w:cs="Arial"/>
          <w:sz w:val="24"/>
          <w:szCs w:val="24"/>
        </w:rPr>
        <w:t>agreed</w:t>
      </w:r>
      <w:r w:rsidR="00FA6E79">
        <w:rPr>
          <w:rFonts w:ascii="Arial" w:hAnsi="Arial" w:cs="Arial"/>
          <w:sz w:val="24"/>
          <w:szCs w:val="24"/>
        </w:rPr>
        <w:t>,</w:t>
      </w:r>
      <w:r w:rsidRPr="00DC5139" w:rsidR="00B61F1E">
        <w:rPr>
          <w:rFonts w:ascii="Arial" w:hAnsi="Arial" w:cs="Arial"/>
          <w:sz w:val="24"/>
          <w:szCs w:val="24"/>
        </w:rPr>
        <w:t xml:space="preserve"> </w:t>
      </w:r>
      <w:r w:rsidR="00DC5139">
        <w:rPr>
          <w:rFonts w:ascii="Arial" w:hAnsi="Arial" w:cs="Arial"/>
          <w:sz w:val="24"/>
          <w:szCs w:val="24"/>
        </w:rPr>
        <w:t xml:space="preserve">was evidence </w:t>
      </w:r>
      <w:r w:rsidR="00E14298">
        <w:rPr>
          <w:rFonts w:ascii="Arial" w:hAnsi="Arial" w:cs="Arial"/>
          <w:sz w:val="24"/>
          <w:szCs w:val="24"/>
        </w:rPr>
        <w:t>that</w:t>
      </w:r>
      <w:r w:rsidR="00DC5139">
        <w:rPr>
          <w:rFonts w:ascii="Arial" w:hAnsi="Arial" w:cs="Arial"/>
          <w:sz w:val="24"/>
          <w:szCs w:val="24"/>
        </w:rPr>
        <w:t xml:space="preserve"> the width </w:t>
      </w:r>
      <w:r w:rsidR="006A0802">
        <w:rPr>
          <w:rFonts w:ascii="Arial" w:hAnsi="Arial" w:cs="Arial"/>
          <w:sz w:val="24"/>
          <w:szCs w:val="24"/>
        </w:rPr>
        <w:t xml:space="preserve">of the byway </w:t>
      </w:r>
      <w:r w:rsidR="009A2C21">
        <w:rPr>
          <w:rFonts w:ascii="Arial" w:hAnsi="Arial" w:cs="Arial"/>
          <w:sz w:val="24"/>
          <w:szCs w:val="24"/>
        </w:rPr>
        <w:t>was</w:t>
      </w:r>
      <w:r w:rsidR="006A0802">
        <w:rPr>
          <w:rFonts w:ascii="Arial" w:hAnsi="Arial" w:cs="Arial"/>
          <w:sz w:val="24"/>
          <w:szCs w:val="24"/>
        </w:rPr>
        <w:t xml:space="preserve"> </w:t>
      </w:r>
      <w:r w:rsidR="00D94F0C">
        <w:rPr>
          <w:rFonts w:ascii="Arial" w:hAnsi="Arial" w:cs="Arial"/>
          <w:sz w:val="24"/>
          <w:szCs w:val="24"/>
        </w:rPr>
        <w:t xml:space="preserve">possibly </w:t>
      </w:r>
      <w:r w:rsidR="006A0802">
        <w:rPr>
          <w:rFonts w:ascii="Arial" w:hAnsi="Arial" w:cs="Arial"/>
          <w:sz w:val="24"/>
          <w:szCs w:val="24"/>
        </w:rPr>
        <w:t xml:space="preserve">more than </w:t>
      </w:r>
      <w:r w:rsidR="00D90ECA">
        <w:rPr>
          <w:rFonts w:ascii="Arial" w:hAnsi="Arial" w:cs="Arial"/>
          <w:sz w:val="24"/>
          <w:szCs w:val="24"/>
        </w:rPr>
        <w:t xml:space="preserve">what is currently </w:t>
      </w:r>
      <w:r w:rsidR="006A0802">
        <w:rPr>
          <w:rFonts w:ascii="Arial" w:hAnsi="Arial" w:cs="Arial"/>
          <w:sz w:val="24"/>
          <w:szCs w:val="24"/>
        </w:rPr>
        <w:t>shown on the DMS</w:t>
      </w:r>
      <w:r w:rsidR="00EE6219">
        <w:rPr>
          <w:rFonts w:ascii="Arial" w:hAnsi="Arial" w:cs="Arial"/>
          <w:sz w:val="24"/>
          <w:szCs w:val="24"/>
        </w:rPr>
        <w:t>.</w:t>
      </w:r>
    </w:p>
    <w:p w:rsidRPr="00DC5139" w:rsidR="006F4156" w:rsidP="00DC5139" w:rsidRDefault="006F4156" w14:paraId="3CCCB8F6" w14:textId="2E775F38">
      <w:pPr>
        <w:pStyle w:val="Style1"/>
        <w:rPr>
          <w:rFonts w:ascii="Arial" w:hAnsi="Arial" w:cs="Arial"/>
          <w:sz w:val="24"/>
          <w:szCs w:val="24"/>
        </w:rPr>
      </w:pPr>
      <w:r>
        <w:rPr>
          <w:rFonts w:ascii="Arial" w:hAnsi="Arial" w:cs="Arial"/>
          <w:color w:val="auto"/>
          <w:sz w:val="24"/>
          <w:szCs w:val="24"/>
        </w:rPr>
        <w:t>There are several</w:t>
      </w:r>
      <w:r w:rsidR="003671E7">
        <w:rPr>
          <w:rFonts w:ascii="Arial" w:hAnsi="Arial" w:cs="Arial"/>
          <w:color w:val="auto"/>
          <w:sz w:val="24"/>
          <w:szCs w:val="24"/>
        </w:rPr>
        <w:t xml:space="preserve"> lesser weighted</w:t>
      </w:r>
      <w:r>
        <w:rPr>
          <w:rFonts w:ascii="Arial" w:hAnsi="Arial" w:cs="Arial"/>
          <w:color w:val="auto"/>
          <w:sz w:val="24"/>
          <w:szCs w:val="24"/>
        </w:rPr>
        <w:t xml:space="preserve"> maps before me </w:t>
      </w:r>
      <w:r w:rsidR="003671E7">
        <w:rPr>
          <w:rFonts w:ascii="Arial" w:hAnsi="Arial" w:cs="Arial"/>
          <w:color w:val="auto"/>
          <w:sz w:val="24"/>
          <w:szCs w:val="24"/>
        </w:rPr>
        <w:t>that span the period between 1841 and 1910</w:t>
      </w:r>
      <w:r w:rsidR="006E050D">
        <w:rPr>
          <w:rFonts w:ascii="Arial" w:hAnsi="Arial" w:cs="Arial"/>
          <w:color w:val="auto"/>
          <w:sz w:val="24"/>
          <w:szCs w:val="24"/>
        </w:rPr>
        <w:t xml:space="preserve"> and these consistently show the byway </w:t>
      </w:r>
      <w:r w:rsidR="00FE764F">
        <w:rPr>
          <w:rFonts w:ascii="Arial" w:hAnsi="Arial" w:cs="Arial"/>
          <w:color w:val="auto"/>
          <w:sz w:val="24"/>
          <w:szCs w:val="24"/>
        </w:rPr>
        <w:t xml:space="preserve">depicted in a similar manner and shape, </w:t>
      </w:r>
      <w:r w:rsidR="00871987">
        <w:rPr>
          <w:rFonts w:ascii="Arial" w:hAnsi="Arial" w:cs="Arial"/>
          <w:color w:val="auto"/>
          <w:sz w:val="24"/>
          <w:szCs w:val="24"/>
        </w:rPr>
        <w:t xml:space="preserve">generally </w:t>
      </w:r>
      <w:r w:rsidR="00FE764F">
        <w:rPr>
          <w:rFonts w:ascii="Arial" w:hAnsi="Arial" w:cs="Arial"/>
          <w:color w:val="auto"/>
          <w:sz w:val="24"/>
          <w:szCs w:val="24"/>
        </w:rPr>
        <w:t>bound by solid lines and outside of land holdings.</w:t>
      </w:r>
      <w:r w:rsidR="00F810FE">
        <w:rPr>
          <w:rFonts w:ascii="Arial" w:hAnsi="Arial" w:cs="Arial"/>
          <w:color w:val="auto"/>
          <w:sz w:val="24"/>
          <w:szCs w:val="24"/>
        </w:rPr>
        <w:t xml:space="preserve"> </w:t>
      </w:r>
      <w:r w:rsidR="00393C57">
        <w:rPr>
          <w:rFonts w:ascii="Arial" w:hAnsi="Arial" w:cs="Arial"/>
          <w:color w:val="auto"/>
          <w:sz w:val="24"/>
          <w:szCs w:val="24"/>
        </w:rPr>
        <w:t>There appear to be only minor boundary changes</w:t>
      </w:r>
      <w:r w:rsidR="006F37C2">
        <w:rPr>
          <w:rFonts w:ascii="Arial" w:hAnsi="Arial" w:cs="Arial"/>
          <w:color w:val="auto"/>
          <w:sz w:val="24"/>
          <w:szCs w:val="24"/>
        </w:rPr>
        <w:t>.</w:t>
      </w:r>
      <w:r w:rsidR="009473B8">
        <w:rPr>
          <w:rFonts w:ascii="Arial" w:hAnsi="Arial" w:cs="Arial"/>
          <w:color w:val="auto"/>
          <w:sz w:val="24"/>
          <w:szCs w:val="24"/>
        </w:rPr>
        <w:t xml:space="preserve"> </w:t>
      </w:r>
      <w:r w:rsidR="006F37C2">
        <w:rPr>
          <w:rFonts w:ascii="Arial" w:hAnsi="Arial" w:cs="Arial"/>
          <w:color w:val="auto"/>
          <w:sz w:val="24"/>
          <w:szCs w:val="24"/>
        </w:rPr>
        <w:t>O</w:t>
      </w:r>
      <w:r w:rsidR="0081491F">
        <w:rPr>
          <w:rFonts w:ascii="Arial" w:hAnsi="Arial" w:cs="Arial"/>
          <w:color w:val="auto"/>
          <w:sz w:val="24"/>
          <w:szCs w:val="24"/>
        </w:rPr>
        <w:t>n</w:t>
      </w:r>
      <w:r w:rsidR="00F810FE">
        <w:rPr>
          <w:rFonts w:ascii="Arial" w:hAnsi="Arial" w:cs="Arial"/>
          <w:color w:val="auto"/>
          <w:sz w:val="24"/>
          <w:szCs w:val="24"/>
        </w:rPr>
        <w:t xml:space="preserve"> </w:t>
      </w:r>
      <w:r w:rsidR="0081491F">
        <w:rPr>
          <w:rFonts w:ascii="Arial" w:hAnsi="Arial" w:cs="Arial"/>
          <w:color w:val="auto"/>
          <w:sz w:val="24"/>
          <w:szCs w:val="24"/>
        </w:rPr>
        <w:t>the 187</w:t>
      </w:r>
      <w:r w:rsidR="00747F5D">
        <w:rPr>
          <w:rFonts w:ascii="Arial" w:hAnsi="Arial" w:cs="Arial"/>
          <w:color w:val="auto"/>
          <w:sz w:val="24"/>
          <w:szCs w:val="24"/>
        </w:rPr>
        <w:t>4</w:t>
      </w:r>
      <w:r w:rsidR="0081491F">
        <w:rPr>
          <w:rFonts w:ascii="Arial" w:hAnsi="Arial" w:cs="Arial"/>
          <w:color w:val="auto"/>
          <w:sz w:val="24"/>
          <w:szCs w:val="24"/>
        </w:rPr>
        <w:t xml:space="preserve"> OS map, a small building is </w:t>
      </w:r>
      <w:r w:rsidR="0081491F">
        <w:rPr>
          <w:rFonts w:ascii="Arial" w:hAnsi="Arial" w:cs="Arial"/>
          <w:sz w:val="24"/>
          <w:szCs w:val="24"/>
        </w:rPr>
        <w:t>shown in the middle of the byway</w:t>
      </w:r>
      <w:r w:rsidR="00393C57">
        <w:rPr>
          <w:rFonts w:ascii="Arial" w:hAnsi="Arial" w:cs="Arial"/>
          <w:sz w:val="24"/>
          <w:szCs w:val="24"/>
        </w:rPr>
        <w:t>. T</w:t>
      </w:r>
      <w:r w:rsidR="0081491F">
        <w:rPr>
          <w:rFonts w:ascii="Arial" w:hAnsi="Arial" w:cs="Arial"/>
          <w:sz w:val="24"/>
          <w:szCs w:val="24"/>
        </w:rPr>
        <w:t xml:space="preserve">his is also </w:t>
      </w:r>
      <w:r w:rsidR="00393C57">
        <w:rPr>
          <w:rFonts w:ascii="Arial" w:hAnsi="Arial" w:cs="Arial"/>
          <w:sz w:val="24"/>
          <w:szCs w:val="24"/>
        </w:rPr>
        <w:t>depicted</w:t>
      </w:r>
      <w:r w:rsidR="0081491F">
        <w:rPr>
          <w:rFonts w:ascii="Arial" w:hAnsi="Arial" w:cs="Arial"/>
          <w:sz w:val="24"/>
          <w:szCs w:val="24"/>
        </w:rPr>
        <w:t xml:space="preserve"> on the</w:t>
      </w:r>
      <w:r w:rsidR="00393C57">
        <w:rPr>
          <w:rFonts w:ascii="Arial" w:hAnsi="Arial" w:cs="Arial"/>
          <w:sz w:val="24"/>
          <w:szCs w:val="24"/>
        </w:rPr>
        <w:t xml:space="preserve"> later</w:t>
      </w:r>
      <w:r w:rsidR="00AC7184">
        <w:rPr>
          <w:rFonts w:ascii="Arial" w:hAnsi="Arial" w:cs="Arial"/>
          <w:sz w:val="24"/>
          <w:szCs w:val="24"/>
        </w:rPr>
        <w:t xml:space="preserve"> Finance Act </w:t>
      </w:r>
      <w:r w:rsidR="00C95EAF">
        <w:rPr>
          <w:rFonts w:ascii="Arial" w:hAnsi="Arial" w:cs="Arial"/>
          <w:sz w:val="24"/>
          <w:szCs w:val="24"/>
        </w:rPr>
        <w:t>maps.</w:t>
      </w:r>
      <w:r w:rsidR="00E74444">
        <w:rPr>
          <w:rFonts w:ascii="Arial" w:hAnsi="Arial" w:cs="Arial"/>
          <w:sz w:val="24"/>
          <w:szCs w:val="24"/>
        </w:rPr>
        <w:t xml:space="preserve"> </w:t>
      </w:r>
      <w:r w:rsidR="007204F3">
        <w:rPr>
          <w:rFonts w:ascii="Arial" w:hAnsi="Arial" w:cs="Arial"/>
          <w:sz w:val="24"/>
          <w:szCs w:val="24"/>
        </w:rPr>
        <w:t xml:space="preserve">Sales Particulars from </w:t>
      </w:r>
      <w:r w:rsidR="00E74444">
        <w:rPr>
          <w:rFonts w:ascii="Arial" w:hAnsi="Arial" w:cs="Arial"/>
          <w:sz w:val="24"/>
          <w:szCs w:val="24"/>
        </w:rPr>
        <w:t xml:space="preserve">1902 </w:t>
      </w:r>
      <w:r w:rsidR="005C4F71">
        <w:rPr>
          <w:rFonts w:ascii="Arial" w:hAnsi="Arial" w:cs="Arial"/>
          <w:sz w:val="24"/>
          <w:szCs w:val="24"/>
        </w:rPr>
        <w:t>show the route not forming any part of</w:t>
      </w:r>
      <w:r w:rsidR="001819D0">
        <w:rPr>
          <w:rFonts w:ascii="Arial" w:hAnsi="Arial" w:cs="Arial"/>
          <w:sz w:val="24"/>
          <w:szCs w:val="24"/>
        </w:rPr>
        <w:t xml:space="preserve"> the sale of the estate or nearby properties.</w:t>
      </w:r>
    </w:p>
    <w:p w:rsidR="00131BD4" w:rsidP="00130661" w:rsidRDefault="007D425C" w14:paraId="5C8FF535" w14:textId="206B4A3D">
      <w:pPr>
        <w:pStyle w:val="Style1"/>
        <w:rPr>
          <w:rFonts w:ascii="Arial" w:hAnsi="Arial" w:cs="Arial"/>
          <w:sz w:val="24"/>
          <w:szCs w:val="24"/>
        </w:rPr>
      </w:pPr>
      <w:r>
        <w:rPr>
          <w:rFonts w:ascii="Arial" w:hAnsi="Arial" w:cs="Arial"/>
          <w:sz w:val="24"/>
          <w:szCs w:val="24"/>
        </w:rPr>
        <w:t xml:space="preserve">The Finance Act records of 1910, which have not previously been </w:t>
      </w:r>
      <w:r w:rsidR="008D28A0">
        <w:rPr>
          <w:rFonts w:ascii="Arial" w:hAnsi="Arial" w:cs="Arial"/>
          <w:sz w:val="24"/>
          <w:szCs w:val="24"/>
        </w:rPr>
        <w:t>considered show the byway</w:t>
      </w:r>
      <w:r w:rsidR="00FF2815">
        <w:rPr>
          <w:rFonts w:ascii="Arial" w:hAnsi="Arial" w:cs="Arial"/>
          <w:sz w:val="24"/>
          <w:szCs w:val="24"/>
        </w:rPr>
        <w:t xml:space="preserve"> </w:t>
      </w:r>
      <w:r w:rsidR="00DE3D0F">
        <w:rPr>
          <w:rFonts w:ascii="Arial" w:hAnsi="Arial" w:cs="Arial"/>
          <w:sz w:val="24"/>
          <w:szCs w:val="24"/>
        </w:rPr>
        <w:t>uncoloured</w:t>
      </w:r>
      <w:r w:rsidR="00A34A27">
        <w:rPr>
          <w:rFonts w:ascii="Arial" w:hAnsi="Arial" w:cs="Arial"/>
          <w:sz w:val="24"/>
          <w:szCs w:val="24"/>
        </w:rPr>
        <w:t xml:space="preserve"> for its entire length and width,</w:t>
      </w:r>
      <w:r w:rsidR="000847B9">
        <w:rPr>
          <w:rFonts w:ascii="Arial" w:hAnsi="Arial" w:cs="Arial"/>
          <w:sz w:val="24"/>
          <w:szCs w:val="24"/>
        </w:rPr>
        <w:t xml:space="preserve"> </w:t>
      </w:r>
      <w:r w:rsidR="00CF36D8">
        <w:rPr>
          <w:rFonts w:ascii="Arial" w:hAnsi="Arial" w:cs="Arial"/>
          <w:sz w:val="24"/>
          <w:szCs w:val="24"/>
        </w:rPr>
        <w:t xml:space="preserve">bound between solid double lines, </w:t>
      </w:r>
      <w:r w:rsidR="00472743">
        <w:rPr>
          <w:rFonts w:ascii="Arial" w:hAnsi="Arial" w:cs="Arial"/>
          <w:sz w:val="24"/>
          <w:szCs w:val="24"/>
        </w:rPr>
        <w:t xml:space="preserve">excluded from surrounding </w:t>
      </w:r>
      <w:r w:rsidR="00C15070">
        <w:rPr>
          <w:rFonts w:ascii="Arial" w:hAnsi="Arial" w:cs="Arial"/>
          <w:sz w:val="24"/>
          <w:szCs w:val="24"/>
        </w:rPr>
        <w:t>h</w:t>
      </w:r>
      <w:r w:rsidR="00472743">
        <w:rPr>
          <w:rFonts w:ascii="Arial" w:hAnsi="Arial" w:cs="Arial"/>
          <w:sz w:val="24"/>
          <w:szCs w:val="24"/>
        </w:rPr>
        <w:t>ereditaments</w:t>
      </w:r>
      <w:r w:rsidR="00A34A27">
        <w:rPr>
          <w:rFonts w:ascii="Arial" w:hAnsi="Arial" w:cs="Arial"/>
          <w:sz w:val="24"/>
          <w:szCs w:val="24"/>
        </w:rPr>
        <w:t xml:space="preserve"> and</w:t>
      </w:r>
      <w:r w:rsidR="00526046">
        <w:rPr>
          <w:rFonts w:ascii="Arial" w:hAnsi="Arial" w:cs="Arial"/>
          <w:sz w:val="24"/>
          <w:szCs w:val="24"/>
        </w:rPr>
        <w:t xml:space="preserve"> with broken braces along its length.</w:t>
      </w:r>
      <w:r w:rsidR="00C027B1">
        <w:rPr>
          <w:rFonts w:ascii="Arial" w:hAnsi="Arial" w:cs="Arial"/>
          <w:sz w:val="24"/>
          <w:szCs w:val="24"/>
        </w:rPr>
        <w:t xml:space="preserve"> This is strong evidence that the </w:t>
      </w:r>
      <w:r w:rsidR="00B762D6">
        <w:rPr>
          <w:rFonts w:ascii="Arial" w:hAnsi="Arial" w:cs="Arial"/>
          <w:sz w:val="24"/>
          <w:szCs w:val="24"/>
        </w:rPr>
        <w:t>Order route was likely considered a public vehicular highway.</w:t>
      </w:r>
    </w:p>
    <w:p w:rsidRPr="00E805C9" w:rsidR="00A06321" w:rsidP="4326EECD" w:rsidRDefault="00A06321" w14:paraId="5C9AEE28" w14:textId="1B5E5A31">
      <w:pPr>
        <w:pStyle w:val="Style1"/>
        <w:ind/>
        <w:rPr>
          <w:rFonts w:ascii="Arial" w:hAnsi="Arial" w:cs="Arial"/>
          <w:sz w:val="24"/>
          <w:szCs w:val="24"/>
        </w:rPr>
      </w:pPr>
      <w:r w:rsidRPr="4326EECD" w:rsidR="00FB0BB9">
        <w:rPr>
          <w:rFonts w:ascii="Arial" w:hAnsi="Arial" w:cs="Arial"/>
          <w:sz w:val="24"/>
          <w:szCs w:val="24"/>
        </w:rPr>
        <w:t xml:space="preserve">The </w:t>
      </w:r>
      <w:r w:rsidRPr="4326EECD" w:rsidR="00AE66AE">
        <w:rPr>
          <w:rFonts w:ascii="Arial" w:hAnsi="Arial" w:cs="Arial"/>
          <w:sz w:val="24"/>
          <w:szCs w:val="24"/>
        </w:rPr>
        <w:t>Hando</w:t>
      </w:r>
      <w:r w:rsidRPr="4326EECD" w:rsidR="00FB0BB9">
        <w:rPr>
          <w:rFonts w:ascii="Arial" w:hAnsi="Arial" w:cs="Arial"/>
          <w:sz w:val="24"/>
          <w:szCs w:val="24"/>
        </w:rPr>
        <w:t>ver Map of 1929, which</w:t>
      </w:r>
      <w:r w:rsidRPr="4326EECD" w:rsidR="00A37501">
        <w:rPr>
          <w:rFonts w:ascii="Arial" w:hAnsi="Arial" w:cs="Arial"/>
          <w:sz w:val="24"/>
          <w:szCs w:val="24"/>
        </w:rPr>
        <w:t xml:space="preserve"> was another document acknowledged </w:t>
      </w:r>
      <w:r w:rsidRPr="4326EECD" w:rsidR="0022781F">
        <w:rPr>
          <w:rFonts w:ascii="Arial" w:hAnsi="Arial" w:cs="Arial"/>
          <w:sz w:val="24"/>
          <w:szCs w:val="24"/>
        </w:rPr>
        <w:t>by the 1982 Inspector as suggestive of a wider width,</w:t>
      </w:r>
      <w:r w:rsidRPr="4326EECD" w:rsidR="00FB0BB9">
        <w:rPr>
          <w:rFonts w:ascii="Arial" w:hAnsi="Arial" w:cs="Arial"/>
          <w:sz w:val="24"/>
          <w:szCs w:val="24"/>
        </w:rPr>
        <w:t xml:space="preserve"> </w:t>
      </w:r>
      <w:r w:rsidRPr="4326EECD" w:rsidR="00AC2453">
        <w:rPr>
          <w:rFonts w:ascii="Arial" w:hAnsi="Arial" w:cs="Arial"/>
          <w:sz w:val="24"/>
          <w:szCs w:val="24"/>
        </w:rPr>
        <w:t>moved the</w:t>
      </w:r>
      <w:r w:rsidRPr="4326EECD" w:rsidR="00FB0BB9">
        <w:rPr>
          <w:rFonts w:ascii="Arial" w:hAnsi="Arial" w:cs="Arial"/>
          <w:sz w:val="24"/>
          <w:szCs w:val="24"/>
        </w:rPr>
        <w:t xml:space="preserve"> maintenance of rural roads from the district </w:t>
      </w:r>
      <w:r w:rsidRPr="4326EECD" w:rsidR="00FB0BB9">
        <w:rPr>
          <w:rFonts w:ascii="Arial" w:hAnsi="Arial" w:cs="Arial"/>
          <w:sz w:val="24"/>
          <w:szCs w:val="24"/>
        </w:rPr>
        <w:t>council to the county council</w:t>
      </w:r>
      <w:r w:rsidRPr="4326EECD" w:rsidR="0022781F">
        <w:rPr>
          <w:rFonts w:ascii="Arial" w:hAnsi="Arial" w:cs="Arial"/>
          <w:sz w:val="24"/>
          <w:szCs w:val="24"/>
        </w:rPr>
        <w:t>. It</w:t>
      </w:r>
      <w:r w:rsidRPr="4326EECD" w:rsidR="00FB0BB9">
        <w:rPr>
          <w:rFonts w:ascii="Arial" w:hAnsi="Arial" w:cs="Arial"/>
          <w:sz w:val="24"/>
          <w:szCs w:val="24"/>
        </w:rPr>
        <w:t xml:space="preserve"> show</w:t>
      </w:r>
      <w:r w:rsidRPr="4326EECD" w:rsidR="0022781F">
        <w:rPr>
          <w:rFonts w:ascii="Arial" w:hAnsi="Arial" w:cs="Arial"/>
          <w:sz w:val="24"/>
          <w:szCs w:val="24"/>
        </w:rPr>
        <w:t>s</w:t>
      </w:r>
      <w:r w:rsidRPr="4326EECD" w:rsidR="00FB0BB9">
        <w:rPr>
          <w:rFonts w:ascii="Arial" w:hAnsi="Arial" w:cs="Arial"/>
          <w:sz w:val="24"/>
          <w:szCs w:val="24"/>
        </w:rPr>
        <w:t xml:space="preserve"> the full width between hedge lines as coloured and considered to be part of the highway.</w:t>
      </w:r>
      <w:r w:rsidRPr="4326EECD" w:rsidR="003C31A8">
        <w:rPr>
          <w:rFonts w:ascii="Arial" w:hAnsi="Arial" w:cs="Arial"/>
          <w:sz w:val="24"/>
          <w:szCs w:val="24"/>
        </w:rPr>
        <w:t xml:space="preserve"> At this point two small buildings are shown</w:t>
      </w:r>
      <w:r w:rsidRPr="4326EECD" w:rsidR="00555DBD">
        <w:rPr>
          <w:rFonts w:ascii="Arial" w:hAnsi="Arial" w:cs="Arial"/>
          <w:sz w:val="24"/>
          <w:szCs w:val="24"/>
        </w:rPr>
        <w:t xml:space="preserve"> within the </w:t>
      </w:r>
      <w:r w:rsidRPr="4326EECD" w:rsidR="002C36AC">
        <w:rPr>
          <w:rFonts w:ascii="Arial" w:hAnsi="Arial" w:cs="Arial"/>
          <w:sz w:val="24"/>
          <w:szCs w:val="24"/>
        </w:rPr>
        <w:t>byway</w:t>
      </w:r>
      <w:r w:rsidRPr="4326EECD" w:rsidR="00555DBD">
        <w:rPr>
          <w:rFonts w:ascii="Arial" w:hAnsi="Arial" w:cs="Arial"/>
          <w:sz w:val="24"/>
          <w:szCs w:val="24"/>
        </w:rPr>
        <w:t>,</w:t>
      </w:r>
      <w:r w:rsidRPr="4326EECD" w:rsidR="00555DBD">
        <w:rPr>
          <w:rFonts w:ascii="Arial" w:hAnsi="Arial" w:cs="Arial"/>
          <w:sz w:val="24"/>
          <w:szCs w:val="24"/>
        </w:rPr>
        <w:t xml:space="preserve"> albeit they are colour</w:t>
      </w:r>
      <w:r w:rsidRPr="4326EECD" w:rsidR="002C36AC">
        <w:rPr>
          <w:rFonts w:ascii="Arial" w:hAnsi="Arial" w:cs="Arial"/>
          <w:sz w:val="24"/>
          <w:szCs w:val="24"/>
        </w:rPr>
        <w:t xml:space="preserve"> washed</w:t>
      </w:r>
      <w:r w:rsidRPr="4326EECD" w:rsidR="00555DBD">
        <w:rPr>
          <w:rFonts w:ascii="Arial" w:hAnsi="Arial" w:cs="Arial"/>
          <w:sz w:val="24"/>
          <w:szCs w:val="24"/>
        </w:rPr>
        <w:t xml:space="preserve"> </w:t>
      </w:r>
      <w:r w:rsidRPr="4326EECD" w:rsidR="002C36AC">
        <w:rPr>
          <w:rFonts w:ascii="Arial" w:hAnsi="Arial" w:cs="Arial"/>
          <w:sz w:val="24"/>
          <w:szCs w:val="24"/>
        </w:rPr>
        <w:t>in the same brown as the byway</w:t>
      </w:r>
      <w:r w:rsidRPr="4326EECD" w:rsidR="004E73F3">
        <w:rPr>
          <w:rFonts w:ascii="Arial" w:hAnsi="Arial" w:cs="Arial"/>
          <w:sz w:val="24"/>
          <w:szCs w:val="24"/>
        </w:rPr>
        <w:t xml:space="preserve"> itself.</w:t>
      </w:r>
      <w:r w:rsidRPr="4326EECD" w:rsidR="00FB0BB9">
        <w:rPr>
          <w:rFonts w:ascii="Arial" w:hAnsi="Arial" w:cs="Arial"/>
          <w:sz w:val="24"/>
          <w:szCs w:val="24"/>
        </w:rPr>
        <w:t xml:space="preserve"> The </w:t>
      </w:r>
      <w:r w:rsidRPr="4326EECD" w:rsidR="00FB0BB9">
        <w:rPr>
          <w:rFonts w:ascii="Arial" w:hAnsi="Arial" w:cs="Arial"/>
          <w:sz w:val="24"/>
          <w:szCs w:val="24"/>
        </w:rPr>
        <w:t>subsequent</w:t>
      </w:r>
      <w:r w:rsidRPr="4326EECD" w:rsidR="00800430">
        <w:rPr>
          <w:rFonts w:ascii="Arial" w:hAnsi="Arial" w:cs="Arial"/>
          <w:sz w:val="24"/>
          <w:szCs w:val="24"/>
        </w:rPr>
        <w:t xml:space="preserve"> updated</w:t>
      </w:r>
      <w:r w:rsidRPr="4326EECD" w:rsidR="00FB0BB9">
        <w:rPr>
          <w:rFonts w:ascii="Arial" w:hAnsi="Arial" w:cs="Arial"/>
          <w:sz w:val="24"/>
          <w:szCs w:val="24"/>
        </w:rPr>
        <w:t xml:space="preserve"> records, known as the </w:t>
      </w:r>
      <w:r w:rsidRPr="4326EECD" w:rsidR="00800430">
        <w:rPr>
          <w:rFonts w:ascii="Arial" w:hAnsi="Arial" w:cs="Arial"/>
          <w:sz w:val="24"/>
          <w:szCs w:val="24"/>
        </w:rPr>
        <w:t>‘</w:t>
      </w:r>
      <w:r w:rsidRPr="4326EECD" w:rsidR="00FB0BB9">
        <w:rPr>
          <w:rFonts w:ascii="Arial" w:hAnsi="Arial" w:cs="Arial"/>
          <w:sz w:val="24"/>
          <w:szCs w:val="24"/>
        </w:rPr>
        <w:t>Highway Record’ continue</w:t>
      </w:r>
      <w:r w:rsidRPr="4326EECD" w:rsidR="008646ED">
        <w:rPr>
          <w:rFonts w:ascii="Arial" w:hAnsi="Arial" w:cs="Arial"/>
          <w:sz w:val="24"/>
          <w:szCs w:val="24"/>
        </w:rPr>
        <w:t>d</w:t>
      </w:r>
      <w:r w:rsidRPr="4326EECD" w:rsidR="00FB0BB9">
        <w:rPr>
          <w:rFonts w:ascii="Arial" w:hAnsi="Arial" w:cs="Arial"/>
          <w:sz w:val="24"/>
          <w:szCs w:val="24"/>
        </w:rPr>
        <w:t xml:space="preserve"> to </w:t>
      </w:r>
      <w:r w:rsidRPr="4326EECD" w:rsidR="00800430">
        <w:rPr>
          <w:rFonts w:ascii="Arial" w:hAnsi="Arial" w:cs="Arial"/>
          <w:sz w:val="24"/>
          <w:szCs w:val="24"/>
        </w:rPr>
        <w:t xml:space="preserve">show the full width of the </w:t>
      </w:r>
      <w:r w:rsidRPr="4326EECD" w:rsidR="00800430">
        <w:rPr>
          <w:rFonts w:ascii="Arial" w:hAnsi="Arial" w:cs="Arial"/>
          <w:sz w:val="24"/>
          <w:szCs w:val="24"/>
        </w:rPr>
        <w:t>byway coloured</w:t>
      </w:r>
      <w:r w:rsidRPr="4326EECD" w:rsidR="00800430">
        <w:rPr>
          <w:rFonts w:ascii="Arial" w:hAnsi="Arial" w:cs="Arial"/>
          <w:sz w:val="24"/>
          <w:szCs w:val="24"/>
        </w:rPr>
        <w:t xml:space="preserve"> brown </w:t>
      </w:r>
      <w:r w:rsidRPr="4326EECD" w:rsidR="00890093">
        <w:rPr>
          <w:rFonts w:ascii="Arial" w:hAnsi="Arial" w:cs="Arial"/>
          <w:sz w:val="24"/>
          <w:szCs w:val="24"/>
        </w:rPr>
        <w:t>and</w:t>
      </w:r>
      <w:r w:rsidRPr="4326EECD" w:rsidR="004E73F3">
        <w:rPr>
          <w:rFonts w:ascii="Arial" w:hAnsi="Arial" w:cs="Arial"/>
          <w:sz w:val="24"/>
          <w:szCs w:val="24"/>
        </w:rPr>
        <w:t xml:space="preserve"> thus considered as</w:t>
      </w:r>
      <w:r w:rsidRPr="4326EECD" w:rsidR="00890093">
        <w:rPr>
          <w:rFonts w:ascii="Arial" w:hAnsi="Arial" w:cs="Arial"/>
          <w:sz w:val="24"/>
          <w:szCs w:val="24"/>
        </w:rPr>
        <w:t xml:space="preserve"> highway maintainable at public expense.</w:t>
      </w:r>
    </w:p>
    <w:p w:rsidRPr="00021E5C" w:rsidR="00A95E2C" w:rsidP="00021E5C" w:rsidRDefault="00021E5C" w14:paraId="401B3B83" w14:textId="47C4CE91">
      <w:pPr>
        <w:pStyle w:val="Style1"/>
        <w:numPr>
          <w:ilvl w:val="0"/>
          <w:numId w:val="0"/>
        </w:numPr>
        <w:rPr>
          <w:rFonts w:ascii="Arial" w:hAnsi="Arial" w:cs="Arial"/>
          <w:b/>
          <w:bCs/>
          <w:i/>
          <w:iCs/>
          <w:sz w:val="24"/>
          <w:szCs w:val="24"/>
        </w:rPr>
      </w:pPr>
      <w:r w:rsidRPr="00021E5C">
        <w:rPr>
          <w:rFonts w:ascii="Arial" w:hAnsi="Arial" w:cs="Arial"/>
          <w:b/>
          <w:bCs/>
          <w:i/>
          <w:iCs/>
          <w:sz w:val="24"/>
          <w:szCs w:val="24"/>
        </w:rPr>
        <w:lastRenderedPageBreak/>
        <w:t>Width</w:t>
      </w:r>
    </w:p>
    <w:p w:rsidRPr="00A627C4" w:rsidR="00A627C4" w:rsidP="00A627C4" w:rsidRDefault="00AA3891" w14:paraId="6EA9CD36" w14:textId="399F4A75">
      <w:pPr>
        <w:pStyle w:val="Style1"/>
        <w:rPr>
          <w:rFonts w:ascii="Arial" w:hAnsi="Arial" w:cs="Arial"/>
          <w:sz w:val="24"/>
          <w:szCs w:val="24"/>
        </w:rPr>
      </w:pPr>
      <w:r>
        <w:rPr>
          <w:rFonts w:ascii="Arial" w:hAnsi="Arial" w:cs="Arial"/>
          <w:sz w:val="24"/>
          <w:szCs w:val="24"/>
        </w:rPr>
        <w:t>I</w:t>
      </w:r>
      <w:r w:rsidR="00993D32">
        <w:rPr>
          <w:rFonts w:ascii="Arial" w:hAnsi="Arial" w:cs="Arial"/>
          <w:sz w:val="24"/>
          <w:szCs w:val="24"/>
        </w:rPr>
        <w:t xml:space="preserve">t is clear from the historical mapping that the </w:t>
      </w:r>
      <w:r w:rsidR="008871FB">
        <w:rPr>
          <w:rFonts w:ascii="Arial" w:hAnsi="Arial" w:cs="Arial"/>
          <w:sz w:val="24"/>
          <w:szCs w:val="24"/>
        </w:rPr>
        <w:t>byway</w:t>
      </w:r>
      <w:r w:rsidR="00DD522C">
        <w:rPr>
          <w:rFonts w:ascii="Arial" w:hAnsi="Arial" w:cs="Arial"/>
          <w:sz w:val="24"/>
          <w:szCs w:val="24"/>
        </w:rPr>
        <w:t xml:space="preserve"> ha</w:t>
      </w:r>
      <w:r>
        <w:rPr>
          <w:rFonts w:ascii="Arial" w:hAnsi="Arial" w:cs="Arial"/>
          <w:sz w:val="24"/>
          <w:szCs w:val="24"/>
        </w:rPr>
        <w:t>s</w:t>
      </w:r>
      <w:r w:rsidR="00DD522C">
        <w:rPr>
          <w:rFonts w:ascii="Arial" w:hAnsi="Arial" w:cs="Arial"/>
          <w:sz w:val="24"/>
          <w:szCs w:val="24"/>
        </w:rPr>
        <w:t xml:space="preserve"> </w:t>
      </w:r>
      <w:r w:rsidR="007B6B38">
        <w:rPr>
          <w:rFonts w:ascii="Arial" w:hAnsi="Arial" w:cs="Arial"/>
          <w:sz w:val="24"/>
          <w:szCs w:val="24"/>
        </w:rPr>
        <w:t>been in existence</w:t>
      </w:r>
      <w:r w:rsidR="00DD522C">
        <w:rPr>
          <w:rFonts w:ascii="Arial" w:hAnsi="Arial" w:cs="Arial"/>
          <w:sz w:val="24"/>
          <w:szCs w:val="24"/>
        </w:rPr>
        <w:t xml:space="preserve"> </w:t>
      </w:r>
      <w:r w:rsidR="00193804">
        <w:rPr>
          <w:rFonts w:ascii="Arial" w:hAnsi="Arial" w:cs="Arial"/>
          <w:sz w:val="24"/>
          <w:szCs w:val="24"/>
        </w:rPr>
        <w:t xml:space="preserve">since the </w:t>
      </w:r>
      <w:r>
        <w:rPr>
          <w:rFonts w:ascii="Arial" w:hAnsi="Arial" w:cs="Arial"/>
          <w:sz w:val="24"/>
          <w:szCs w:val="24"/>
        </w:rPr>
        <w:t xml:space="preserve">early </w:t>
      </w:r>
      <w:r w:rsidR="007B6B38">
        <w:rPr>
          <w:rFonts w:ascii="Arial" w:hAnsi="Arial" w:cs="Arial"/>
          <w:sz w:val="24"/>
          <w:szCs w:val="24"/>
        </w:rPr>
        <w:t>1</w:t>
      </w:r>
      <w:r>
        <w:rPr>
          <w:rFonts w:ascii="Arial" w:hAnsi="Arial" w:cs="Arial"/>
          <w:sz w:val="24"/>
          <w:szCs w:val="24"/>
        </w:rPr>
        <w:t>9</w:t>
      </w:r>
      <w:r w:rsidRPr="007B6B38" w:rsidR="007B6B38">
        <w:rPr>
          <w:rFonts w:ascii="Arial" w:hAnsi="Arial" w:cs="Arial"/>
          <w:sz w:val="24"/>
          <w:szCs w:val="24"/>
          <w:vertAlign w:val="superscript"/>
        </w:rPr>
        <w:t>th</w:t>
      </w:r>
      <w:r w:rsidR="007B6B38">
        <w:rPr>
          <w:rFonts w:ascii="Arial" w:hAnsi="Arial" w:cs="Arial"/>
          <w:sz w:val="24"/>
          <w:szCs w:val="24"/>
        </w:rPr>
        <w:t xml:space="preserve"> Century</w:t>
      </w:r>
      <w:r w:rsidR="002A4A56">
        <w:rPr>
          <w:rFonts w:ascii="Arial" w:hAnsi="Arial" w:cs="Arial"/>
          <w:sz w:val="24"/>
          <w:szCs w:val="24"/>
        </w:rPr>
        <w:t>.</w:t>
      </w:r>
      <w:r w:rsidR="00515C4B">
        <w:rPr>
          <w:rFonts w:ascii="Arial" w:hAnsi="Arial" w:cs="Arial"/>
          <w:sz w:val="24"/>
          <w:szCs w:val="24"/>
        </w:rPr>
        <w:t xml:space="preserve"> </w:t>
      </w:r>
      <w:r w:rsidRPr="00A627C4" w:rsidR="006406D0">
        <w:rPr>
          <w:rFonts w:ascii="Arial" w:hAnsi="Arial" w:cs="Arial"/>
          <w:sz w:val="24"/>
          <w:szCs w:val="24"/>
        </w:rPr>
        <w:t>The width of the byway varies</w:t>
      </w:r>
      <w:r w:rsidRPr="00A627C4" w:rsidR="00A627C4">
        <w:rPr>
          <w:rFonts w:ascii="Arial" w:hAnsi="Arial" w:cs="Arial"/>
          <w:sz w:val="24"/>
          <w:szCs w:val="24"/>
        </w:rPr>
        <w:t xml:space="preserve"> throughout its length</w:t>
      </w:r>
      <w:r w:rsidRPr="00A627C4" w:rsidR="00EC63F0">
        <w:rPr>
          <w:rFonts w:ascii="Arial" w:hAnsi="Arial" w:cs="Arial"/>
          <w:sz w:val="24"/>
          <w:szCs w:val="24"/>
        </w:rPr>
        <w:t>, with</w:t>
      </w:r>
      <w:r w:rsidR="00A627C4">
        <w:rPr>
          <w:rFonts w:ascii="Arial" w:hAnsi="Arial" w:cs="Arial"/>
          <w:sz w:val="24"/>
          <w:szCs w:val="24"/>
        </w:rPr>
        <w:t xml:space="preserve"> the historic</w:t>
      </w:r>
      <w:r w:rsidRPr="00A627C4" w:rsidR="00EC63F0">
        <w:rPr>
          <w:rFonts w:ascii="Arial" w:hAnsi="Arial" w:cs="Arial"/>
          <w:sz w:val="24"/>
          <w:szCs w:val="24"/>
        </w:rPr>
        <w:t xml:space="preserve"> mapping consistently showing a much wider width to the </w:t>
      </w:r>
      <w:r w:rsidRPr="00A627C4" w:rsidR="003724BD">
        <w:rPr>
          <w:rFonts w:ascii="Arial" w:hAnsi="Arial" w:cs="Arial"/>
          <w:sz w:val="24"/>
          <w:szCs w:val="24"/>
        </w:rPr>
        <w:t xml:space="preserve">north west and a much narrower width </w:t>
      </w:r>
      <w:r w:rsidRPr="00A627C4" w:rsidR="00831285">
        <w:rPr>
          <w:rFonts w:ascii="Arial" w:hAnsi="Arial" w:cs="Arial"/>
          <w:sz w:val="24"/>
          <w:szCs w:val="24"/>
        </w:rPr>
        <w:t>to the south east and eastern sections.</w:t>
      </w:r>
      <w:r w:rsidRPr="00A627C4" w:rsidR="00DF60FF">
        <w:rPr>
          <w:rFonts w:ascii="Arial" w:hAnsi="Arial" w:cs="Arial"/>
          <w:sz w:val="24"/>
          <w:szCs w:val="24"/>
        </w:rPr>
        <w:t xml:space="preserve"> </w:t>
      </w:r>
    </w:p>
    <w:p w:rsidR="00A627C4" w:rsidP="00A627C4" w:rsidRDefault="00902357" w14:paraId="06348C34" w14:textId="614E2469">
      <w:pPr>
        <w:pStyle w:val="Style1"/>
        <w:rPr>
          <w:rFonts w:ascii="Arial" w:hAnsi="Arial" w:cs="Arial"/>
          <w:sz w:val="24"/>
          <w:szCs w:val="24"/>
        </w:rPr>
      </w:pPr>
      <w:r>
        <w:rPr>
          <w:rFonts w:ascii="Arial" w:hAnsi="Arial" w:cs="Arial"/>
          <w:sz w:val="24"/>
          <w:szCs w:val="24"/>
        </w:rPr>
        <w:t xml:space="preserve">Approximately half way along its length, </w:t>
      </w:r>
      <w:r w:rsidR="00F7561F">
        <w:rPr>
          <w:rFonts w:ascii="Arial" w:hAnsi="Arial" w:cs="Arial"/>
          <w:sz w:val="24"/>
          <w:szCs w:val="24"/>
        </w:rPr>
        <w:t>Back Drove</w:t>
      </w:r>
      <w:r>
        <w:rPr>
          <w:rFonts w:ascii="Arial" w:hAnsi="Arial" w:cs="Arial"/>
          <w:sz w:val="24"/>
          <w:szCs w:val="24"/>
        </w:rPr>
        <w:t xml:space="preserve"> byway </w:t>
      </w:r>
      <w:r w:rsidR="00DF4999">
        <w:rPr>
          <w:rFonts w:ascii="Arial" w:hAnsi="Arial" w:cs="Arial"/>
          <w:sz w:val="24"/>
          <w:szCs w:val="24"/>
        </w:rPr>
        <w:t>intersects</w:t>
      </w:r>
      <w:r w:rsidR="0090255C">
        <w:rPr>
          <w:rFonts w:ascii="Arial" w:hAnsi="Arial" w:cs="Arial"/>
          <w:sz w:val="24"/>
          <w:szCs w:val="24"/>
        </w:rPr>
        <w:t xml:space="preserve"> with another byway</w:t>
      </w:r>
      <w:r w:rsidR="00DF4999">
        <w:rPr>
          <w:rFonts w:ascii="Arial" w:hAnsi="Arial" w:cs="Arial"/>
          <w:sz w:val="24"/>
          <w:szCs w:val="24"/>
        </w:rPr>
        <w:t xml:space="preserve"> to the west</w:t>
      </w:r>
      <w:r w:rsidR="0090255C">
        <w:rPr>
          <w:rFonts w:ascii="Arial" w:hAnsi="Arial" w:cs="Arial"/>
          <w:sz w:val="24"/>
          <w:szCs w:val="24"/>
        </w:rPr>
        <w:t xml:space="preserve">, </w:t>
      </w:r>
      <w:r w:rsidR="00212DB9">
        <w:rPr>
          <w:rFonts w:ascii="Arial" w:hAnsi="Arial" w:cs="Arial"/>
          <w:sz w:val="24"/>
          <w:szCs w:val="24"/>
        </w:rPr>
        <w:t>known as WSLO96</w:t>
      </w:r>
      <w:r w:rsidR="00B11BCA">
        <w:rPr>
          <w:rFonts w:ascii="Arial" w:hAnsi="Arial" w:cs="Arial"/>
          <w:sz w:val="24"/>
          <w:szCs w:val="24"/>
        </w:rPr>
        <w:t>. This</w:t>
      </w:r>
      <w:r w:rsidR="003D23A9">
        <w:rPr>
          <w:rFonts w:ascii="Arial" w:hAnsi="Arial" w:cs="Arial"/>
          <w:sz w:val="24"/>
          <w:szCs w:val="24"/>
        </w:rPr>
        <w:t xml:space="preserve"> connecting</w:t>
      </w:r>
      <w:r w:rsidR="00B11BCA">
        <w:rPr>
          <w:rFonts w:ascii="Arial" w:hAnsi="Arial" w:cs="Arial"/>
          <w:sz w:val="24"/>
          <w:szCs w:val="24"/>
        </w:rPr>
        <w:t xml:space="preserve"> byway is a continuation </w:t>
      </w:r>
      <w:r w:rsidR="003D23A9">
        <w:rPr>
          <w:rFonts w:ascii="Arial" w:hAnsi="Arial" w:cs="Arial"/>
          <w:sz w:val="24"/>
          <w:szCs w:val="24"/>
        </w:rPr>
        <w:t xml:space="preserve">of a </w:t>
      </w:r>
      <w:r w:rsidR="006E6CD2">
        <w:rPr>
          <w:rFonts w:ascii="Arial" w:hAnsi="Arial" w:cs="Arial"/>
          <w:sz w:val="24"/>
          <w:szCs w:val="24"/>
        </w:rPr>
        <w:t>P</w:t>
      </w:r>
      <w:r w:rsidR="009C3E84">
        <w:rPr>
          <w:rFonts w:ascii="Arial" w:hAnsi="Arial" w:cs="Arial"/>
          <w:sz w:val="24"/>
          <w:szCs w:val="24"/>
        </w:rPr>
        <w:t xml:space="preserve">ublic </w:t>
      </w:r>
      <w:r w:rsidR="006E6CD2">
        <w:rPr>
          <w:rFonts w:ascii="Arial" w:hAnsi="Arial" w:cs="Arial"/>
          <w:sz w:val="24"/>
          <w:szCs w:val="24"/>
        </w:rPr>
        <w:t>C</w:t>
      </w:r>
      <w:r w:rsidR="009C3E84">
        <w:rPr>
          <w:rFonts w:ascii="Arial" w:hAnsi="Arial" w:cs="Arial"/>
          <w:sz w:val="24"/>
          <w:szCs w:val="24"/>
        </w:rPr>
        <w:t xml:space="preserve">arriage </w:t>
      </w:r>
      <w:r w:rsidR="006E6CD2">
        <w:rPr>
          <w:rFonts w:ascii="Arial" w:hAnsi="Arial" w:cs="Arial"/>
          <w:sz w:val="24"/>
          <w:szCs w:val="24"/>
        </w:rPr>
        <w:t>R</w:t>
      </w:r>
      <w:r w:rsidR="009C3E84">
        <w:rPr>
          <w:rFonts w:ascii="Arial" w:hAnsi="Arial" w:cs="Arial"/>
          <w:sz w:val="24"/>
          <w:szCs w:val="24"/>
        </w:rPr>
        <w:t xml:space="preserve">oad </w:t>
      </w:r>
      <w:r w:rsidR="00925198">
        <w:rPr>
          <w:rFonts w:ascii="Arial" w:hAnsi="Arial" w:cs="Arial"/>
          <w:sz w:val="24"/>
          <w:szCs w:val="24"/>
        </w:rPr>
        <w:t xml:space="preserve">‘Winterslow Road’ </w:t>
      </w:r>
      <w:r w:rsidR="006E6CD2">
        <w:rPr>
          <w:rFonts w:ascii="Arial" w:hAnsi="Arial" w:cs="Arial"/>
          <w:sz w:val="24"/>
          <w:szCs w:val="24"/>
        </w:rPr>
        <w:t xml:space="preserve">that </w:t>
      </w:r>
      <w:r w:rsidR="00F70528">
        <w:rPr>
          <w:rFonts w:ascii="Arial" w:hAnsi="Arial" w:cs="Arial"/>
          <w:sz w:val="24"/>
          <w:szCs w:val="24"/>
        </w:rPr>
        <w:t xml:space="preserve">was </w:t>
      </w:r>
      <w:r w:rsidR="00EF3C6B">
        <w:rPr>
          <w:rFonts w:ascii="Arial" w:hAnsi="Arial" w:cs="Arial"/>
          <w:sz w:val="24"/>
          <w:szCs w:val="24"/>
        </w:rPr>
        <w:t>awarded by an Act of Parliament in</w:t>
      </w:r>
      <w:r w:rsidR="00B10ED7">
        <w:rPr>
          <w:rFonts w:ascii="Arial" w:hAnsi="Arial" w:cs="Arial"/>
          <w:sz w:val="24"/>
          <w:szCs w:val="24"/>
        </w:rPr>
        <w:t xml:space="preserve"> </w:t>
      </w:r>
      <w:r w:rsidR="00EF3C6B">
        <w:rPr>
          <w:rFonts w:ascii="Arial" w:hAnsi="Arial" w:cs="Arial"/>
          <w:sz w:val="24"/>
          <w:szCs w:val="24"/>
        </w:rPr>
        <w:t>1820</w:t>
      </w:r>
      <w:r w:rsidR="00F70528">
        <w:rPr>
          <w:rFonts w:ascii="Arial" w:hAnsi="Arial" w:cs="Arial"/>
          <w:sz w:val="24"/>
          <w:szCs w:val="24"/>
        </w:rPr>
        <w:t>,</w:t>
      </w:r>
      <w:r w:rsidR="004C7943">
        <w:rPr>
          <w:rFonts w:ascii="Arial" w:hAnsi="Arial" w:cs="Arial"/>
          <w:sz w:val="24"/>
          <w:szCs w:val="24"/>
        </w:rPr>
        <w:t xml:space="preserve"> as a ro</w:t>
      </w:r>
      <w:r w:rsidR="00FB32FD">
        <w:rPr>
          <w:rFonts w:ascii="Arial" w:hAnsi="Arial" w:cs="Arial"/>
          <w:sz w:val="24"/>
          <w:szCs w:val="24"/>
        </w:rPr>
        <w:t>ute</w:t>
      </w:r>
      <w:r w:rsidR="004C7943">
        <w:rPr>
          <w:rFonts w:ascii="Arial" w:hAnsi="Arial" w:cs="Arial"/>
          <w:sz w:val="24"/>
          <w:szCs w:val="24"/>
        </w:rPr>
        <w:t xml:space="preserve"> to Winterslow</w:t>
      </w:r>
      <w:r w:rsidR="00324D99">
        <w:rPr>
          <w:rFonts w:ascii="Arial" w:hAnsi="Arial" w:cs="Arial"/>
          <w:sz w:val="24"/>
          <w:szCs w:val="24"/>
        </w:rPr>
        <w:t xml:space="preserve"> and of 30 feet in </w:t>
      </w:r>
      <w:r w:rsidR="00BA6B18">
        <w:rPr>
          <w:rFonts w:ascii="Arial" w:hAnsi="Arial" w:cs="Arial"/>
          <w:sz w:val="24"/>
          <w:szCs w:val="24"/>
        </w:rPr>
        <w:t>breadth</w:t>
      </w:r>
      <w:r w:rsidR="004C7943">
        <w:rPr>
          <w:rFonts w:ascii="Arial" w:hAnsi="Arial" w:cs="Arial"/>
          <w:sz w:val="24"/>
          <w:szCs w:val="24"/>
        </w:rPr>
        <w:t>.</w:t>
      </w:r>
      <w:r w:rsidR="001167FA">
        <w:rPr>
          <w:rFonts w:ascii="Arial" w:hAnsi="Arial" w:cs="Arial"/>
          <w:sz w:val="24"/>
          <w:szCs w:val="24"/>
        </w:rPr>
        <w:t xml:space="preserve"> In order to reach Winterslow</w:t>
      </w:r>
      <w:r w:rsidR="00D63F4B">
        <w:rPr>
          <w:rFonts w:ascii="Arial" w:hAnsi="Arial" w:cs="Arial"/>
          <w:sz w:val="24"/>
          <w:szCs w:val="24"/>
        </w:rPr>
        <w:t xml:space="preserve"> from ‘Winterslow Road</w:t>
      </w:r>
      <w:r w:rsidR="00480990">
        <w:rPr>
          <w:rFonts w:ascii="Arial" w:hAnsi="Arial" w:cs="Arial"/>
          <w:sz w:val="24"/>
          <w:szCs w:val="24"/>
        </w:rPr>
        <w:t>,’</w:t>
      </w:r>
      <w:r w:rsidR="001167FA">
        <w:rPr>
          <w:rFonts w:ascii="Arial" w:hAnsi="Arial" w:cs="Arial"/>
          <w:sz w:val="24"/>
          <w:szCs w:val="24"/>
        </w:rPr>
        <w:t xml:space="preserve"> some or all of </w:t>
      </w:r>
      <w:r w:rsidR="00CA6AAD">
        <w:rPr>
          <w:rFonts w:ascii="Arial" w:hAnsi="Arial" w:cs="Arial"/>
          <w:sz w:val="24"/>
          <w:szCs w:val="24"/>
        </w:rPr>
        <w:t>the Back Drove byway would have</w:t>
      </w:r>
      <w:r w:rsidR="00871987">
        <w:rPr>
          <w:rFonts w:ascii="Arial" w:hAnsi="Arial" w:cs="Arial"/>
          <w:sz w:val="24"/>
          <w:szCs w:val="24"/>
        </w:rPr>
        <w:t xml:space="preserve"> needed to have</w:t>
      </w:r>
      <w:r w:rsidR="00CA6AAD">
        <w:rPr>
          <w:rFonts w:ascii="Arial" w:hAnsi="Arial" w:cs="Arial"/>
          <w:sz w:val="24"/>
          <w:szCs w:val="24"/>
        </w:rPr>
        <w:t xml:space="preserve"> been utilised</w:t>
      </w:r>
      <w:r w:rsidR="00F64165">
        <w:rPr>
          <w:rFonts w:ascii="Arial" w:hAnsi="Arial" w:cs="Arial"/>
          <w:sz w:val="24"/>
          <w:szCs w:val="24"/>
        </w:rPr>
        <w:t>.</w:t>
      </w:r>
    </w:p>
    <w:p w:rsidRPr="005D7FF6" w:rsidR="00E11017" w:rsidP="005D7FF6" w:rsidRDefault="00E11017" w14:paraId="0755DDAA" w14:textId="3853B8A6">
      <w:pPr>
        <w:pStyle w:val="Style1"/>
        <w:rPr>
          <w:rFonts w:ascii="Arial" w:hAnsi="Arial" w:cs="Arial"/>
          <w:color w:val="auto"/>
          <w:sz w:val="24"/>
          <w:szCs w:val="24"/>
        </w:rPr>
      </w:pPr>
      <w:r w:rsidRPr="005D7FF6">
        <w:rPr>
          <w:rFonts w:ascii="Arial" w:hAnsi="Arial" w:cs="Arial"/>
          <w:color w:val="auto"/>
          <w:sz w:val="24"/>
          <w:szCs w:val="24"/>
        </w:rPr>
        <w:t>There are no Enclosure records for Winterslow, albeit enclosure of the neighbouring areas of Pitton and Farley took place in 1820, when the public carriage road leading towards the Drove and Winterslow was awarded. The Greenwood Map of 1820 suggests that enclosure of the relevant area of Winterslow may have occurred slightly prior to this and by 1842 local parish maps depict a wide fenced drove.</w:t>
      </w:r>
    </w:p>
    <w:p w:rsidR="00F97BC6" w:rsidP="00A627C4" w:rsidRDefault="008C7B9E" w14:paraId="04FF3A46" w14:textId="3D6E8468">
      <w:pPr>
        <w:pStyle w:val="Style1"/>
        <w:rPr>
          <w:rFonts w:ascii="Arial" w:hAnsi="Arial" w:cs="Arial"/>
          <w:sz w:val="24"/>
          <w:szCs w:val="24"/>
        </w:rPr>
      </w:pPr>
      <w:r>
        <w:rPr>
          <w:rFonts w:ascii="Arial" w:hAnsi="Arial" w:cs="Arial"/>
          <w:sz w:val="24"/>
          <w:szCs w:val="24"/>
        </w:rPr>
        <w:t xml:space="preserve">With </w:t>
      </w:r>
      <w:r w:rsidRPr="005A5A6B">
        <w:rPr>
          <w:rFonts w:ascii="Arial" w:hAnsi="Arial" w:cs="Arial"/>
          <w:sz w:val="24"/>
          <w:szCs w:val="24"/>
        </w:rPr>
        <w:t>this in mind</w:t>
      </w:r>
      <w:r w:rsidRPr="005A5A6B" w:rsidR="005A5A6B">
        <w:rPr>
          <w:rFonts w:ascii="Arial" w:hAnsi="Arial" w:cs="Arial"/>
          <w:sz w:val="24"/>
          <w:szCs w:val="24"/>
        </w:rPr>
        <w:t xml:space="preserve">, </w:t>
      </w:r>
      <w:r w:rsidR="005A5A6B">
        <w:rPr>
          <w:rFonts w:ascii="Arial" w:hAnsi="Arial" w:cs="Arial"/>
          <w:sz w:val="24"/>
          <w:szCs w:val="24"/>
        </w:rPr>
        <w:t>a</w:t>
      </w:r>
      <w:r w:rsidRPr="005A5A6B" w:rsidR="005A5A6B">
        <w:rPr>
          <w:rFonts w:ascii="Arial" w:hAnsi="Arial" w:cs="Arial"/>
          <w:sz w:val="24"/>
          <w:szCs w:val="24"/>
        </w:rPr>
        <w:t>lthough a specific date of when public rights were dedicated cannot be proven</w:t>
      </w:r>
      <w:r w:rsidR="005A5A6B">
        <w:rPr>
          <w:rFonts w:ascii="Arial" w:hAnsi="Arial" w:cs="Arial"/>
          <w:sz w:val="24"/>
          <w:szCs w:val="24"/>
        </w:rPr>
        <w:t>,</w:t>
      </w:r>
      <w:r>
        <w:rPr>
          <w:rFonts w:ascii="Arial" w:hAnsi="Arial" w:cs="Arial"/>
          <w:sz w:val="24"/>
          <w:szCs w:val="24"/>
        </w:rPr>
        <w:t xml:space="preserve"> </w:t>
      </w:r>
      <w:r w:rsidR="00244290">
        <w:rPr>
          <w:rFonts w:ascii="Arial" w:hAnsi="Arial" w:cs="Arial"/>
          <w:sz w:val="24"/>
          <w:szCs w:val="24"/>
        </w:rPr>
        <w:t xml:space="preserve">on the balance of </w:t>
      </w:r>
      <w:r w:rsidR="00D4683B">
        <w:rPr>
          <w:rFonts w:ascii="Arial" w:hAnsi="Arial" w:cs="Arial"/>
          <w:sz w:val="24"/>
          <w:szCs w:val="24"/>
        </w:rPr>
        <w:t>probabilities</w:t>
      </w:r>
      <w:r w:rsidR="00244290">
        <w:rPr>
          <w:rFonts w:ascii="Arial" w:hAnsi="Arial" w:cs="Arial"/>
          <w:sz w:val="24"/>
          <w:szCs w:val="24"/>
        </w:rPr>
        <w:t xml:space="preserve">, </w:t>
      </w:r>
      <w:r>
        <w:rPr>
          <w:rFonts w:ascii="Arial" w:hAnsi="Arial" w:cs="Arial"/>
          <w:sz w:val="24"/>
          <w:szCs w:val="24"/>
        </w:rPr>
        <w:t>it is likely that</w:t>
      </w:r>
      <w:r w:rsidR="00BA3C3A">
        <w:rPr>
          <w:rFonts w:ascii="Arial" w:hAnsi="Arial" w:cs="Arial"/>
          <w:sz w:val="24"/>
          <w:szCs w:val="24"/>
        </w:rPr>
        <w:t xml:space="preserve"> the byway held</w:t>
      </w:r>
      <w:r>
        <w:rPr>
          <w:rFonts w:ascii="Arial" w:hAnsi="Arial" w:cs="Arial"/>
          <w:sz w:val="24"/>
          <w:szCs w:val="24"/>
        </w:rPr>
        <w:t xml:space="preserve"> public</w:t>
      </w:r>
      <w:r w:rsidR="00FC540E">
        <w:rPr>
          <w:rFonts w:ascii="Arial" w:hAnsi="Arial" w:cs="Arial"/>
          <w:sz w:val="24"/>
          <w:szCs w:val="24"/>
        </w:rPr>
        <w:t xml:space="preserve"> rights</w:t>
      </w:r>
      <w:r w:rsidR="00AA5D7A">
        <w:rPr>
          <w:rFonts w:ascii="Arial" w:hAnsi="Arial" w:cs="Arial"/>
          <w:sz w:val="24"/>
          <w:szCs w:val="24"/>
        </w:rPr>
        <w:t xml:space="preserve"> prior to </w:t>
      </w:r>
      <w:r w:rsidR="006C7340">
        <w:rPr>
          <w:rFonts w:ascii="Arial" w:hAnsi="Arial" w:cs="Arial"/>
          <w:sz w:val="24"/>
          <w:szCs w:val="24"/>
        </w:rPr>
        <w:t>t</w:t>
      </w:r>
      <w:r w:rsidR="00F97BC6">
        <w:rPr>
          <w:rFonts w:ascii="Arial" w:hAnsi="Arial" w:cs="Arial"/>
          <w:sz w:val="24"/>
          <w:szCs w:val="24"/>
        </w:rPr>
        <w:t>he 1841 Tithe Map</w:t>
      </w:r>
      <w:r w:rsidR="006C7340">
        <w:rPr>
          <w:rFonts w:ascii="Arial" w:hAnsi="Arial" w:cs="Arial"/>
          <w:sz w:val="24"/>
          <w:szCs w:val="24"/>
        </w:rPr>
        <w:t>,</w:t>
      </w:r>
      <w:r w:rsidR="00F97BC6">
        <w:rPr>
          <w:rFonts w:ascii="Arial" w:hAnsi="Arial" w:cs="Arial"/>
          <w:sz w:val="24"/>
          <w:szCs w:val="24"/>
        </w:rPr>
        <w:t xml:space="preserve"> </w:t>
      </w:r>
      <w:r w:rsidR="006C7340">
        <w:rPr>
          <w:rFonts w:ascii="Arial" w:hAnsi="Arial" w:cs="Arial"/>
          <w:sz w:val="24"/>
          <w:szCs w:val="24"/>
        </w:rPr>
        <w:t xml:space="preserve">which </w:t>
      </w:r>
      <w:r w:rsidR="00A2770F">
        <w:rPr>
          <w:rFonts w:ascii="Arial" w:hAnsi="Arial" w:cs="Arial"/>
          <w:sz w:val="24"/>
          <w:szCs w:val="24"/>
        </w:rPr>
        <w:t>depicts</w:t>
      </w:r>
      <w:r w:rsidR="00BD1623">
        <w:rPr>
          <w:rFonts w:ascii="Arial" w:hAnsi="Arial" w:cs="Arial"/>
          <w:sz w:val="24"/>
          <w:szCs w:val="24"/>
        </w:rPr>
        <w:t xml:space="preserve"> Back Drove</w:t>
      </w:r>
      <w:r w:rsidR="00155CB5">
        <w:rPr>
          <w:rFonts w:ascii="Arial" w:hAnsi="Arial" w:cs="Arial"/>
          <w:sz w:val="24"/>
          <w:szCs w:val="24"/>
        </w:rPr>
        <w:t xml:space="preserve"> byway</w:t>
      </w:r>
      <w:r w:rsidR="00745D01">
        <w:rPr>
          <w:rFonts w:ascii="Arial" w:hAnsi="Arial" w:cs="Arial"/>
          <w:sz w:val="24"/>
          <w:szCs w:val="24"/>
        </w:rPr>
        <w:t xml:space="preserve"> as an enclosed road</w:t>
      </w:r>
      <w:r w:rsidR="00155CB5">
        <w:rPr>
          <w:rFonts w:ascii="Arial" w:hAnsi="Arial" w:cs="Arial"/>
          <w:sz w:val="24"/>
          <w:szCs w:val="24"/>
        </w:rPr>
        <w:t xml:space="preserve"> </w:t>
      </w:r>
      <w:r w:rsidR="00503693">
        <w:rPr>
          <w:rFonts w:ascii="Arial" w:hAnsi="Arial" w:cs="Arial"/>
          <w:sz w:val="24"/>
          <w:szCs w:val="24"/>
        </w:rPr>
        <w:t>in the manner of the</w:t>
      </w:r>
      <w:r w:rsidR="006C7340">
        <w:rPr>
          <w:rFonts w:ascii="Arial" w:hAnsi="Arial" w:cs="Arial"/>
          <w:sz w:val="24"/>
          <w:szCs w:val="24"/>
        </w:rPr>
        <w:t xml:space="preserve"> local road network.</w:t>
      </w:r>
      <w:r w:rsidRPr="00053948" w:rsidR="008A0B3F">
        <w:rPr>
          <w:rFonts w:ascii="Arial" w:hAnsi="Arial" w:cs="Arial"/>
          <w:color w:val="auto"/>
          <w:sz w:val="24"/>
          <w:szCs w:val="24"/>
        </w:rPr>
        <w:t xml:space="preserve"> </w:t>
      </w:r>
      <w:r w:rsidR="008664AF">
        <w:rPr>
          <w:rFonts w:ascii="Arial" w:hAnsi="Arial" w:cs="Arial"/>
          <w:color w:val="auto"/>
          <w:sz w:val="24"/>
          <w:szCs w:val="24"/>
        </w:rPr>
        <w:t>With the exception of a</w:t>
      </w:r>
      <w:r w:rsidR="00BB3F36">
        <w:rPr>
          <w:rFonts w:ascii="Arial" w:hAnsi="Arial" w:cs="Arial"/>
          <w:color w:val="auto"/>
          <w:sz w:val="24"/>
          <w:szCs w:val="24"/>
        </w:rPr>
        <w:t xml:space="preserve"> recent stopping up of part of the byway</w:t>
      </w:r>
      <w:r w:rsidR="00226C3E">
        <w:rPr>
          <w:rFonts w:ascii="Arial" w:hAnsi="Arial" w:cs="Arial"/>
          <w:color w:val="auto"/>
          <w:sz w:val="24"/>
          <w:szCs w:val="24"/>
        </w:rPr>
        <w:t xml:space="preserve"> </w:t>
      </w:r>
      <w:r w:rsidR="0093275C">
        <w:rPr>
          <w:rFonts w:ascii="Arial" w:hAnsi="Arial" w:cs="Arial"/>
          <w:color w:val="auto"/>
          <w:sz w:val="24"/>
          <w:szCs w:val="24"/>
        </w:rPr>
        <w:t>discussed below,</w:t>
      </w:r>
      <w:r w:rsidR="008664AF">
        <w:rPr>
          <w:rFonts w:ascii="Arial" w:hAnsi="Arial" w:cs="Arial"/>
          <w:color w:val="auto"/>
          <w:sz w:val="24"/>
          <w:szCs w:val="24"/>
        </w:rPr>
        <w:t xml:space="preserve"> </w:t>
      </w:r>
      <w:r w:rsidR="0093275C">
        <w:rPr>
          <w:rFonts w:ascii="Arial" w:hAnsi="Arial" w:cs="Arial"/>
          <w:color w:val="auto"/>
          <w:sz w:val="24"/>
          <w:szCs w:val="24"/>
        </w:rPr>
        <w:t>t</w:t>
      </w:r>
      <w:r w:rsidR="00F84EFC">
        <w:rPr>
          <w:rFonts w:ascii="Arial" w:hAnsi="Arial" w:cs="Arial"/>
          <w:color w:val="auto"/>
          <w:sz w:val="24"/>
          <w:szCs w:val="24"/>
        </w:rPr>
        <w:t xml:space="preserve">here is no evidence to suggest that </w:t>
      </w:r>
      <w:r w:rsidR="004A183B">
        <w:rPr>
          <w:rFonts w:ascii="Arial" w:hAnsi="Arial" w:cs="Arial"/>
          <w:color w:val="auto"/>
          <w:sz w:val="24"/>
          <w:szCs w:val="24"/>
        </w:rPr>
        <w:t>any public rights have been extinguished</w:t>
      </w:r>
      <w:r w:rsidR="00591DEF">
        <w:rPr>
          <w:rFonts w:ascii="Arial" w:hAnsi="Arial" w:cs="Arial"/>
          <w:color w:val="auto"/>
          <w:sz w:val="24"/>
          <w:szCs w:val="24"/>
        </w:rPr>
        <w:t>,</w:t>
      </w:r>
      <w:r w:rsidR="004A183B">
        <w:rPr>
          <w:rFonts w:ascii="Arial" w:hAnsi="Arial" w:cs="Arial"/>
          <w:color w:val="auto"/>
          <w:sz w:val="24"/>
          <w:szCs w:val="24"/>
        </w:rPr>
        <w:t xml:space="preserve"> and c</w:t>
      </w:r>
      <w:r w:rsidRPr="00053948" w:rsidR="008A0B3F">
        <w:rPr>
          <w:rFonts w:ascii="Arial" w:hAnsi="Arial" w:cs="Arial"/>
          <w:color w:val="auto"/>
          <w:sz w:val="24"/>
          <w:szCs w:val="24"/>
        </w:rPr>
        <w:t xml:space="preserve">orrespondingly the maxim </w:t>
      </w:r>
      <w:r w:rsidRPr="00053948" w:rsidR="008A0B3F">
        <w:rPr>
          <w:rFonts w:ascii="Arial" w:hAnsi="Arial" w:cs="Arial"/>
          <w:i/>
          <w:iCs/>
          <w:color w:val="auto"/>
          <w:sz w:val="24"/>
          <w:szCs w:val="24"/>
        </w:rPr>
        <w:t>‘once a highway, always a highway’</w:t>
      </w:r>
      <w:r w:rsidRPr="00053948" w:rsidR="008A0B3F">
        <w:rPr>
          <w:rFonts w:ascii="Arial" w:hAnsi="Arial" w:cs="Arial"/>
          <w:color w:val="auto"/>
          <w:sz w:val="24"/>
          <w:szCs w:val="24"/>
        </w:rPr>
        <w:t xml:space="preserve"> applies.</w:t>
      </w:r>
    </w:p>
    <w:p w:rsidR="00297566" w:rsidP="002304AD" w:rsidRDefault="00755ACE" w14:paraId="7EDEBAC0" w14:textId="31A20006">
      <w:pPr>
        <w:pStyle w:val="Style1"/>
        <w:rPr>
          <w:rFonts w:ascii="Arial" w:hAnsi="Arial" w:cs="Arial"/>
          <w:sz w:val="24"/>
          <w:szCs w:val="24"/>
        </w:rPr>
      </w:pPr>
      <w:r>
        <w:rPr>
          <w:rFonts w:ascii="Arial" w:hAnsi="Arial" w:cs="Arial"/>
          <w:sz w:val="24"/>
          <w:szCs w:val="24"/>
        </w:rPr>
        <w:t xml:space="preserve">Should the </w:t>
      </w:r>
      <w:r w:rsidR="007273C4">
        <w:rPr>
          <w:rFonts w:ascii="Arial" w:hAnsi="Arial" w:cs="Arial"/>
          <w:sz w:val="24"/>
          <w:szCs w:val="24"/>
        </w:rPr>
        <w:t>entire width of Back Drove byway</w:t>
      </w:r>
      <w:r w:rsidR="002A0E2F">
        <w:rPr>
          <w:rFonts w:ascii="Arial" w:hAnsi="Arial" w:cs="Arial"/>
          <w:sz w:val="24"/>
          <w:szCs w:val="24"/>
        </w:rPr>
        <w:t xml:space="preserve"> </w:t>
      </w:r>
      <w:r w:rsidR="00781739">
        <w:rPr>
          <w:rFonts w:ascii="Arial" w:hAnsi="Arial" w:cs="Arial"/>
          <w:sz w:val="24"/>
          <w:szCs w:val="24"/>
        </w:rPr>
        <w:t>be recorded as the legal width</w:t>
      </w:r>
      <w:r w:rsidR="00F57F84">
        <w:rPr>
          <w:rFonts w:ascii="Arial" w:hAnsi="Arial" w:cs="Arial"/>
          <w:sz w:val="24"/>
          <w:szCs w:val="24"/>
        </w:rPr>
        <w:t>,</w:t>
      </w:r>
      <w:r w:rsidR="00244290">
        <w:rPr>
          <w:rFonts w:ascii="Arial" w:hAnsi="Arial" w:cs="Arial"/>
          <w:sz w:val="24"/>
          <w:szCs w:val="24"/>
        </w:rPr>
        <w:t xml:space="preserve"> in line with the </w:t>
      </w:r>
      <w:r w:rsidR="00F57F84">
        <w:rPr>
          <w:rFonts w:ascii="Arial" w:hAnsi="Arial" w:cs="Arial"/>
          <w:sz w:val="24"/>
          <w:szCs w:val="24"/>
        </w:rPr>
        <w:t xml:space="preserve">historical </w:t>
      </w:r>
      <w:r w:rsidR="00244290">
        <w:rPr>
          <w:rFonts w:ascii="Arial" w:hAnsi="Arial" w:cs="Arial"/>
          <w:sz w:val="24"/>
          <w:szCs w:val="24"/>
        </w:rPr>
        <w:t>evidence</w:t>
      </w:r>
      <w:r w:rsidR="001D5CB3">
        <w:rPr>
          <w:rFonts w:ascii="Arial" w:hAnsi="Arial" w:cs="Arial"/>
          <w:sz w:val="24"/>
          <w:szCs w:val="24"/>
        </w:rPr>
        <w:t xml:space="preserve">, </w:t>
      </w:r>
      <w:r w:rsidR="000B3706">
        <w:rPr>
          <w:rFonts w:ascii="Arial" w:hAnsi="Arial" w:cs="Arial"/>
          <w:sz w:val="24"/>
          <w:szCs w:val="24"/>
        </w:rPr>
        <w:t>any</w:t>
      </w:r>
      <w:r w:rsidR="001D5CB3">
        <w:rPr>
          <w:rFonts w:ascii="Arial" w:hAnsi="Arial" w:cs="Arial"/>
          <w:sz w:val="24"/>
          <w:szCs w:val="24"/>
        </w:rPr>
        <w:t xml:space="preserve"> buildings that have been erected on the byway</w:t>
      </w:r>
      <w:r w:rsidR="00895A82">
        <w:rPr>
          <w:rFonts w:ascii="Arial" w:hAnsi="Arial" w:cs="Arial"/>
          <w:sz w:val="24"/>
          <w:szCs w:val="24"/>
        </w:rPr>
        <w:t xml:space="preserve"> </w:t>
      </w:r>
      <w:r w:rsidR="00134132">
        <w:rPr>
          <w:rFonts w:ascii="Arial" w:hAnsi="Arial" w:cs="Arial"/>
          <w:sz w:val="24"/>
          <w:szCs w:val="24"/>
        </w:rPr>
        <w:t xml:space="preserve">would </w:t>
      </w:r>
      <w:r w:rsidR="00895A82">
        <w:rPr>
          <w:rFonts w:ascii="Arial" w:hAnsi="Arial" w:cs="Arial"/>
          <w:sz w:val="24"/>
          <w:szCs w:val="24"/>
        </w:rPr>
        <w:t>form obstructions on the route</w:t>
      </w:r>
      <w:r w:rsidR="00434E11">
        <w:rPr>
          <w:rFonts w:ascii="Arial" w:hAnsi="Arial" w:cs="Arial"/>
          <w:sz w:val="24"/>
          <w:szCs w:val="24"/>
        </w:rPr>
        <w:t xml:space="preserve">, as they were not present when public rights were </w:t>
      </w:r>
      <w:r w:rsidR="00A06DF8">
        <w:rPr>
          <w:rFonts w:ascii="Arial" w:hAnsi="Arial" w:cs="Arial"/>
          <w:sz w:val="24"/>
          <w:szCs w:val="24"/>
        </w:rPr>
        <w:t>found to have been dedicated</w:t>
      </w:r>
      <w:r w:rsidR="00F57F84">
        <w:rPr>
          <w:rFonts w:ascii="Arial" w:hAnsi="Arial" w:cs="Arial"/>
          <w:sz w:val="24"/>
          <w:szCs w:val="24"/>
        </w:rPr>
        <w:t>.</w:t>
      </w:r>
    </w:p>
    <w:p w:rsidRPr="00E10090" w:rsidR="00A068E2" w:rsidP="002304AD" w:rsidRDefault="00576DE5" w14:paraId="18551319" w14:textId="33E60DD5">
      <w:pPr>
        <w:pStyle w:val="Style1"/>
        <w:rPr>
          <w:rFonts w:ascii="Arial" w:hAnsi="Arial" w:cs="Arial"/>
          <w:sz w:val="24"/>
          <w:szCs w:val="24"/>
        </w:rPr>
      </w:pPr>
      <w:r w:rsidRPr="00E10090">
        <w:rPr>
          <w:rFonts w:ascii="Arial" w:hAnsi="Arial" w:cs="Arial"/>
          <w:sz w:val="24"/>
          <w:szCs w:val="24"/>
        </w:rPr>
        <w:t xml:space="preserve">However, since the Order </w:t>
      </w:r>
      <w:r w:rsidRPr="00E10090" w:rsidR="00C6639D">
        <w:rPr>
          <w:rFonts w:ascii="Arial" w:hAnsi="Arial" w:cs="Arial"/>
          <w:sz w:val="24"/>
          <w:szCs w:val="24"/>
        </w:rPr>
        <w:t>was made</w:t>
      </w:r>
      <w:r w:rsidRPr="00E10090" w:rsidR="00A409E1">
        <w:rPr>
          <w:rFonts w:ascii="Arial" w:hAnsi="Arial" w:cs="Arial"/>
          <w:sz w:val="24"/>
          <w:szCs w:val="24"/>
        </w:rPr>
        <w:t xml:space="preserve">, </w:t>
      </w:r>
      <w:r w:rsidRPr="00E10090" w:rsidR="00A025FE">
        <w:rPr>
          <w:rFonts w:ascii="Arial" w:hAnsi="Arial" w:cs="Arial"/>
          <w:sz w:val="24"/>
          <w:szCs w:val="24"/>
        </w:rPr>
        <w:t>two part widths</w:t>
      </w:r>
      <w:r w:rsidRPr="00E10090" w:rsidR="00A409E1">
        <w:rPr>
          <w:rFonts w:ascii="Arial" w:hAnsi="Arial" w:cs="Arial"/>
          <w:sz w:val="24"/>
          <w:szCs w:val="24"/>
        </w:rPr>
        <w:t xml:space="preserve"> of Back Drove byway</w:t>
      </w:r>
      <w:r w:rsidRPr="00E10090" w:rsidR="00404375">
        <w:rPr>
          <w:rFonts w:ascii="Arial" w:hAnsi="Arial" w:cs="Arial"/>
          <w:sz w:val="24"/>
          <w:szCs w:val="24"/>
        </w:rPr>
        <w:t xml:space="preserve"> ha</w:t>
      </w:r>
      <w:r w:rsidRPr="00E10090" w:rsidR="00604929">
        <w:rPr>
          <w:rFonts w:ascii="Arial" w:hAnsi="Arial" w:cs="Arial"/>
          <w:sz w:val="24"/>
          <w:szCs w:val="24"/>
        </w:rPr>
        <w:t>ve</w:t>
      </w:r>
      <w:r w:rsidRPr="00E10090" w:rsidR="00404375">
        <w:rPr>
          <w:rFonts w:ascii="Arial" w:hAnsi="Arial" w:cs="Arial"/>
          <w:sz w:val="24"/>
          <w:szCs w:val="24"/>
        </w:rPr>
        <w:t xml:space="preserve"> been </w:t>
      </w:r>
      <w:r w:rsidRPr="00E10090" w:rsidR="00C97148">
        <w:rPr>
          <w:rFonts w:ascii="Arial" w:hAnsi="Arial" w:cs="Arial"/>
          <w:sz w:val="24"/>
          <w:szCs w:val="24"/>
        </w:rPr>
        <w:t xml:space="preserve">legally </w:t>
      </w:r>
      <w:r w:rsidRPr="00E10090" w:rsidR="00404375">
        <w:rPr>
          <w:rFonts w:ascii="Arial" w:hAnsi="Arial" w:cs="Arial"/>
          <w:sz w:val="24"/>
          <w:szCs w:val="24"/>
        </w:rPr>
        <w:t xml:space="preserve">stopped up </w:t>
      </w:r>
      <w:r w:rsidRPr="00E10090" w:rsidR="001E6BE8">
        <w:rPr>
          <w:rFonts w:ascii="Arial" w:hAnsi="Arial" w:cs="Arial"/>
          <w:sz w:val="24"/>
          <w:szCs w:val="24"/>
        </w:rPr>
        <w:t>under</w:t>
      </w:r>
      <w:r w:rsidRPr="00E10090" w:rsidR="00922782">
        <w:rPr>
          <w:rFonts w:ascii="Arial" w:hAnsi="Arial" w:cs="Arial"/>
          <w:sz w:val="24"/>
          <w:szCs w:val="24"/>
        </w:rPr>
        <w:t xml:space="preserve"> S247 of</w:t>
      </w:r>
      <w:r w:rsidRPr="00E10090" w:rsidR="001E6BE8">
        <w:rPr>
          <w:rFonts w:ascii="Arial" w:hAnsi="Arial" w:cs="Arial"/>
          <w:sz w:val="24"/>
          <w:szCs w:val="24"/>
        </w:rPr>
        <w:t xml:space="preserve"> the Town and Country Planning Act </w:t>
      </w:r>
      <w:r w:rsidRPr="00E10090" w:rsidR="001E6F6C">
        <w:rPr>
          <w:rFonts w:ascii="Arial" w:hAnsi="Arial" w:cs="Arial"/>
          <w:sz w:val="24"/>
          <w:szCs w:val="24"/>
        </w:rPr>
        <w:t>1990 (</w:t>
      </w:r>
      <w:r w:rsidRPr="00E10090" w:rsidR="000F3784">
        <w:rPr>
          <w:rFonts w:ascii="Arial" w:hAnsi="Arial" w:cs="Arial"/>
          <w:sz w:val="24"/>
          <w:szCs w:val="24"/>
        </w:rPr>
        <w:t xml:space="preserve">TCPA </w:t>
      </w:r>
      <w:r w:rsidRPr="00E10090" w:rsidR="008120CD">
        <w:rPr>
          <w:rFonts w:ascii="Arial" w:hAnsi="Arial" w:cs="Arial"/>
          <w:sz w:val="24"/>
          <w:szCs w:val="24"/>
        </w:rPr>
        <w:t>199</w:t>
      </w:r>
      <w:r w:rsidRPr="00E10090" w:rsidR="000F3784">
        <w:rPr>
          <w:rFonts w:ascii="Arial" w:hAnsi="Arial" w:cs="Arial"/>
          <w:sz w:val="24"/>
          <w:szCs w:val="24"/>
        </w:rPr>
        <w:t>0)</w:t>
      </w:r>
      <w:r w:rsidRPr="00E10090" w:rsidR="001E6BE8">
        <w:rPr>
          <w:rFonts w:ascii="Arial" w:hAnsi="Arial" w:cs="Arial"/>
          <w:sz w:val="24"/>
          <w:szCs w:val="24"/>
        </w:rPr>
        <w:t>,</w:t>
      </w:r>
      <w:r w:rsidRPr="00E10090" w:rsidR="00AA296D">
        <w:rPr>
          <w:rFonts w:ascii="Arial" w:hAnsi="Arial" w:cs="Arial"/>
          <w:sz w:val="24"/>
          <w:szCs w:val="24"/>
        </w:rPr>
        <w:t xml:space="preserve"> following the grant</w:t>
      </w:r>
      <w:r w:rsidRPr="00E10090" w:rsidR="00C97148">
        <w:rPr>
          <w:rFonts w:ascii="Arial" w:hAnsi="Arial" w:cs="Arial"/>
          <w:sz w:val="24"/>
          <w:szCs w:val="24"/>
        </w:rPr>
        <w:t>ing</w:t>
      </w:r>
      <w:r w:rsidRPr="00E10090" w:rsidR="00AA296D">
        <w:rPr>
          <w:rFonts w:ascii="Arial" w:hAnsi="Arial" w:cs="Arial"/>
          <w:sz w:val="24"/>
          <w:szCs w:val="24"/>
        </w:rPr>
        <w:t xml:space="preserve"> of planning permission </w:t>
      </w:r>
      <w:r w:rsidRPr="00E10090" w:rsidR="003426BC">
        <w:rPr>
          <w:rFonts w:ascii="Arial" w:hAnsi="Arial" w:cs="Arial"/>
          <w:sz w:val="24"/>
          <w:szCs w:val="24"/>
        </w:rPr>
        <w:t>for development</w:t>
      </w:r>
      <w:r w:rsidRPr="00E10090" w:rsidR="00F81275">
        <w:rPr>
          <w:rFonts w:ascii="Arial" w:hAnsi="Arial" w:cs="Arial"/>
          <w:sz w:val="24"/>
          <w:szCs w:val="24"/>
        </w:rPr>
        <w:t>,</w:t>
      </w:r>
      <w:r w:rsidRPr="00E10090" w:rsidR="00871BF5">
        <w:rPr>
          <w:rFonts w:ascii="Arial" w:hAnsi="Arial" w:cs="Arial"/>
          <w:sz w:val="24"/>
          <w:szCs w:val="24"/>
        </w:rPr>
        <w:t xml:space="preserve"> under</w:t>
      </w:r>
      <w:r w:rsidRPr="00E10090" w:rsidR="001B6D1C">
        <w:rPr>
          <w:rFonts w:ascii="Arial" w:hAnsi="Arial" w:cs="Arial"/>
          <w:sz w:val="24"/>
          <w:szCs w:val="24"/>
        </w:rPr>
        <w:t xml:space="preserve"> reference </w:t>
      </w:r>
      <w:r w:rsidRPr="00E10090" w:rsidR="003937C8">
        <w:rPr>
          <w:rFonts w:ascii="Arial" w:hAnsi="Arial" w:cs="Arial"/>
          <w:sz w:val="24"/>
          <w:szCs w:val="24"/>
        </w:rPr>
        <w:t>PL/2021</w:t>
      </w:r>
      <w:r w:rsidRPr="00E10090" w:rsidR="00AF1477">
        <w:rPr>
          <w:rFonts w:ascii="Arial" w:hAnsi="Arial" w:cs="Arial"/>
          <w:sz w:val="24"/>
          <w:szCs w:val="24"/>
        </w:rPr>
        <w:t>/09194</w:t>
      </w:r>
      <w:r w:rsidRPr="00E10090" w:rsidR="00480990">
        <w:rPr>
          <w:rFonts w:ascii="Arial" w:hAnsi="Arial" w:cs="Arial"/>
          <w:sz w:val="24"/>
          <w:szCs w:val="24"/>
        </w:rPr>
        <w:t xml:space="preserve">. </w:t>
      </w:r>
      <w:r w:rsidRPr="00E10090" w:rsidR="00082DA7">
        <w:rPr>
          <w:rFonts w:ascii="Arial" w:hAnsi="Arial" w:cs="Arial"/>
          <w:sz w:val="24"/>
          <w:szCs w:val="24"/>
        </w:rPr>
        <w:t xml:space="preserve">The Order extinguishes </w:t>
      </w:r>
      <w:r w:rsidRPr="00E10090" w:rsidR="00EB04CC">
        <w:rPr>
          <w:rFonts w:ascii="Arial" w:hAnsi="Arial" w:cs="Arial"/>
          <w:sz w:val="24"/>
          <w:szCs w:val="24"/>
        </w:rPr>
        <w:t>the</w:t>
      </w:r>
      <w:r w:rsidRPr="00E10090" w:rsidR="003D454E">
        <w:rPr>
          <w:rFonts w:ascii="Arial" w:hAnsi="Arial" w:cs="Arial"/>
          <w:sz w:val="24"/>
          <w:szCs w:val="24"/>
        </w:rPr>
        <w:t xml:space="preserve"> width of the</w:t>
      </w:r>
      <w:r w:rsidRPr="00E10090" w:rsidR="00EB04CC">
        <w:rPr>
          <w:rFonts w:ascii="Arial" w:hAnsi="Arial" w:cs="Arial"/>
          <w:sz w:val="24"/>
          <w:szCs w:val="24"/>
        </w:rPr>
        <w:t xml:space="preserve"> highway</w:t>
      </w:r>
      <w:r w:rsidRPr="00E10090" w:rsidR="003D454E">
        <w:rPr>
          <w:rFonts w:ascii="Arial" w:hAnsi="Arial" w:cs="Arial"/>
          <w:sz w:val="24"/>
          <w:szCs w:val="24"/>
        </w:rPr>
        <w:t xml:space="preserve"> where </w:t>
      </w:r>
      <w:r w:rsidRPr="00E10090" w:rsidR="001E6F6C">
        <w:rPr>
          <w:rFonts w:ascii="Arial" w:hAnsi="Arial" w:cs="Arial"/>
          <w:sz w:val="24"/>
          <w:szCs w:val="24"/>
        </w:rPr>
        <w:t>the building</w:t>
      </w:r>
      <w:r w:rsidRPr="00E10090" w:rsidR="002209B0">
        <w:rPr>
          <w:rFonts w:ascii="Arial" w:hAnsi="Arial" w:cs="Arial"/>
          <w:sz w:val="24"/>
          <w:szCs w:val="24"/>
        </w:rPr>
        <w:t xml:space="preserve"> shown on the 1874 </w:t>
      </w:r>
      <w:r w:rsidRPr="00E10090" w:rsidR="003D454E">
        <w:rPr>
          <w:rFonts w:ascii="Arial" w:hAnsi="Arial" w:cs="Arial"/>
          <w:sz w:val="24"/>
          <w:szCs w:val="24"/>
        </w:rPr>
        <w:t xml:space="preserve">OS and </w:t>
      </w:r>
      <w:r w:rsidRPr="00E10090" w:rsidR="00693B3C">
        <w:rPr>
          <w:rFonts w:ascii="Arial" w:hAnsi="Arial" w:cs="Arial"/>
          <w:sz w:val="24"/>
          <w:szCs w:val="24"/>
        </w:rPr>
        <w:t>the later Finance Act maps</w:t>
      </w:r>
      <w:r w:rsidRPr="00E10090" w:rsidR="003D454E">
        <w:rPr>
          <w:rFonts w:ascii="Arial" w:hAnsi="Arial" w:cs="Arial"/>
          <w:sz w:val="24"/>
          <w:szCs w:val="24"/>
        </w:rPr>
        <w:t xml:space="preserve"> </w:t>
      </w:r>
      <w:r w:rsidRPr="00E10090" w:rsidR="00AB7193">
        <w:rPr>
          <w:rFonts w:ascii="Arial" w:hAnsi="Arial" w:cs="Arial"/>
          <w:sz w:val="24"/>
          <w:szCs w:val="24"/>
        </w:rPr>
        <w:t>was situated</w:t>
      </w:r>
      <w:r w:rsidRPr="00E10090" w:rsidR="00A956CE">
        <w:rPr>
          <w:rFonts w:ascii="Arial" w:hAnsi="Arial" w:cs="Arial"/>
          <w:sz w:val="24"/>
          <w:szCs w:val="24"/>
        </w:rPr>
        <w:t>, causing this to fall away as a</w:t>
      </w:r>
      <w:r w:rsidRPr="00E10090" w:rsidR="003F0E92">
        <w:rPr>
          <w:rFonts w:ascii="Arial" w:hAnsi="Arial" w:cs="Arial"/>
          <w:sz w:val="24"/>
          <w:szCs w:val="24"/>
        </w:rPr>
        <w:t xml:space="preserve"> </w:t>
      </w:r>
      <w:r w:rsidR="00152E43">
        <w:rPr>
          <w:rFonts w:ascii="Arial" w:hAnsi="Arial" w:cs="Arial"/>
          <w:sz w:val="24"/>
          <w:szCs w:val="24"/>
        </w:rPr>
        <w:t>consideration</w:t>
      </w:r>
      <w:r w:rsidRPr="00E10090" w:rsidR="00A956CE">
        <w:rPr>
          <w:rFonts w:ascii="Arial" w:hAnsi="Arial" w:cs="Arial"/>
          <w:sz w:val="24"/>
          <w:szCs w:val="24"/>
        </w:rPr>
        <w:t>.</w:t>
      </w:r>
    </w:p>
    <w:p w:rsidRPr="00AE0055" w:rsidR="0074458B" w:rsidP="00931D6D" w:rsidRDefault="0010289C" w14:paraId="4D681AE7" w14:textId="3047C187">
      <w:pPr>
        <w:pStyle w:val="Style1"/>
        <w:numPr>
          <w:ilvl w:val="0"/>
          <w:numId w:val="0"/>
        </w:numPr>
        <w:rPr>
          <w:rFonts w:ascii="Arial" w:hAnsi="Arial" w:cs="Arial"/>
          <w:b/>
          <w:bCs/>
          <w:color w:val="auto"/>
          <w:sz w:val="24"/>
          <w:szCs w:val="24"/>
        </w:rPr>
      </w:pPr>
      <w:r w:rsidRPr="00AE0055">
        <w:rPr>
          <w:rFonts w:ascii="Arial" w:hAnsi="Arial" w:cs="Arial"/>
          <w:b/>
          <w:bCs/>
          <w:color w:val="auto"/>
          <w:sz w:val="24"/>
          <w:szCs w:val="24"/>
        </w:rPr>
        <w:t>Conclusions on the evidence</w:t>
      </w:r>
    </w:p>
    <w:p w:rsidRPr="00AE0055" w:rsidR="00E477A0" w:rsidP="0013230C" w:rsidRDefault="00C80CA0" w14:paraId="644D21DE" w14:textId="114EE388">
      <w:pPr>
        <w:pStyle w:val="Style1"/>
        <w:rPr>
          <w:rFonts w:ascii="Arial" w:hAnsi="Arial" w:cs="Arial"/>
          <w:color w:val="auto"/>
          <w:sz w:val="24"/>
          <w:szCs w:val="24"/>
        </w:rPr>
      </w:pPr>
      <w:r w:rsidRPr="00AE0055">
        <w:rPr>
          <w:rFonts w:ascii="Arial" w:hAnsi="Arial" w:cs="Arial"/>
          <w:color w:val="auto"/>
          <w:sz w:val="24"/>
          <w:szCs w:val="24"/>
        </w:rPr>
        <w:t>The</w:t>
      </w:r>
      <w:r w:rsidRPr="00AE0055" w:rsidR="00D100F9">
        <w:rPr>
          <w:rFonts w:ascii="Arial" w:hAnsi="Arial" w:cs="Arial"/>
          <w:color w:val="auto"/>
          <w:sz w:val="24"/>
          <w:szCs w:val="24"/>
        </w:rPr>
        <w:t xml:space="preserve"> evidence</w:t>
      </w:r>
      <w:r w:rsidRPr="00AE0055" w:rsidR="00111AF2">
        <w:rPr>
          <w:rFonts w:ascii="Arial" w:hAnsi="Arial" w:cs="Arial"/>
          <w:color w:val="auto"/>
          <w:sz w:val="24"/>
          <w:szCs w:val="24"/>
        </w:rPr>
        <w:t xml:space="preserve"> </w:t>
      </w:r>
      <w:r w:rsidRPr="00AE0055" w:rsidR="00D100F9">
        <w:rPr>
          <w:rFonts w:ascii="Arial" w:hAnsi="Arial" w:cs="Arial"/>
          <w:color w:val="auto"/>
          <w:sz w:val="24"/>
          <w:szCs w:val="24"/>
        </w:rPr>
        <w:t>sho</w:t>
      </w:r>
      <w:r w:rsidRPr="00AE0055" w:rsidR="0046630E">
        <w:rPr>
          <w:rFonts w:ascii="Arial" w:hAnsi="Arial" w:cs="Arial"/>
          <w:color w:val="auto"/>
          <w:sz w:val="24"/>
          <w:szCs w:val="24"/>
        </w:rPr>
        <w:t>w</w:t>
      </w:r>
      <w:r w:rsidRPr="00AE0055">
        <w:rPr>
          <w:rFonts w:ascii="Arial" w:hAnsi="Arial" w:cs="Arial"/>
          <w:color w:val="auto"/>
          <w:sz w:val="24"/>
          <w:szCs w:val="24"/>
        </w:rPr>
        <w:t>s</w:t>
      </w:r>
      <w:r w:rsidRPr="00AE0055" w:rsidR="0046630E">
        <w:rPr>
          <w:rFonts w:ascii="Arial" w:hAnsi="Arial" w:cs="Arial"/>
          <w:color w:val="auto"/>
          <w:sz w:val="24"/>
          <w:szCs w:val="24"/>
        </w:rPr>
        <w:t>,</w:t>
      </w:r>
      <w:r w:rsidRPr="00AE0055" w:rsidR="00B55818">
        <w:rPr>
          <w:rFonts w:ascii="Arial" w:hAnsi="Arial" w:cs="Arial"/>
          <w:color w:val="auto"/>
          <w:sz w:val="24"/>
          <w:szCs w:val="24"/>
        </w:rPr>
        <w:t xml:space="preserve"> </w:t>
      </w:r>
      <w:r w:rsidRPr="00AE0055" w:rsidR="00682232">
        <w:rPr>
          <w:rFonts w:ascii="Arial" w:hAnsi="Arial" w:cs="Arial"/>
          <w:color w:val="auto"/>
          <w:sz w:val="24"/>
          <w:szCs w:val="24"/>
        </w:rPr>
        <w:t xml:space="preserve">that </w:t>
      </w:r>
      <w:r w:rsidRPr="00AE0055" w:rsidR="0046630E">
        <w:rPr>
          <w:rFonts w:ascii="Arial" w:hAnsi="Arial" w:cs="Arial"/>
          <w:color w:val="auto"/>
          <w:sz w:val="24"/>
          <w:szCs w:val="24"/>
        </w:rPr>
        <w:t xml:space="preserve">on the balance of </w:t>
      </w:r>
      <w:r w:rsidRPr="00AE0055" w:rsidR="00682232">
        <w:rPr>
          <w:rFonts w:ascii="Arial" w:hAnsi="Arial" w:cs="Arial"/>
          <w:color w:val="auto"/>
          <w:sz w:val="24"/>
          <w:szCs w:val="24"/>
        </w:rPr>
        <w:t>probabilities,</w:t>
      </w:r>
      <w:r w:rsidRPr="00AE0055" w:rsidR="00B55818">
        <w:rPr>
          <w:rFonts w:ascii="Arial" w:hAnsi="Arial" w:cs="Arial"/>
          <w:color w:val="auto"/>
          <w:sz w:val="24"/>
          <w:szCs w:val="24"/>
        </w:rPr>
        <w:t xml:space="preserve"> the </w:t>
      </w:r>
      <w:r w:rsidRPr="00AE0055" w:rsidR="00682232">
        <w:rPr>
          <w:rFonts w:ascii="Arial" w:hAnsi="Arial" w:cs="Arial"/>
          <w:color w:val="auto"/>
          <w:sz w:val="24"/>
          <w:szCs w:val="24"/>
        </w:rPr>
        <w:t xml:space="preserve">byway </w:t>
      </w:r>
      <w:r w:rsidRPr="00AE0055" w:rsidR="00931D6D">
        <w:rPr>
          <w:rFonts w:ascii="Arial" w:hAnsi="Arial" w:cs="Arial"/>
          <w:color w:val="auto"/>
          <w:sz w:val="24"/>
          <w:szCs w:val="24"/>
        </w:rPr>
        <w:t>is an</w:t>
      </w:r>
      <w:r w:rsidRPr="00AE0055" w:rsidR="00682232">
        <w:rPr>
          <w:rFonts w:ascii="Arial" w:hAnsi="Arial" w:cs="Arial"/>
          <w:color w:val="auto"/>
          <w:sz w:val="24"/>
          <w:szCs w:val="24"/>
        </w:rPr>
        <w:t xml:space="preserve"> ancient highway</w:t>
      </w:r>
      <w:r w:rsidRPr="00AE0055" w:rsidR="00F66076">
        <w:rPr>
          <w:rFonts w:ascii="Arial" w:hAnsi="Arial" w:cs="Arial"/>
          <w:color w:val="auto"/>
          <w:sz w:val="24"/>
          <w:szCs w:val="24"/>
        </w:rPr>
        <w:t>.</w:t>
      </w:r>
      <w:r w:rsidRPr="00AE0055" w:rsidR="006E37E6">
        <w:rPr>
          <w:rFonts w:ascii="Arial" w:hAnsi="Arial" w:cs="Arial"/>
          <w:color w:val="auto"/>
          <w:sz w:val="24"/>
          <w:szCs w:val="24"/>
        </w:rPr>
        <w:t xml:space="preserve"> </w:t>
      </w:r>
      <w:r w:rsidRPr="00AE0055" w:rsidR="00D345CF">
        <w:rPr>
          <w:rFonts w:ascii="Arial" w:hAnsi="Arial" w:cs="Arial"/>
          <w:color w:val="auto"/>
          <w:sz w:val="24"/>
          <w:szCs w:val="24"/>
        </w:rPr>
        <w:t xml:space="preserve">The </w:t>
      </w:r>
      <w:r w:rsidRPr="00AE0055" w:rsidR="007267FF">
        <w:rPr>
          <w:rFonts w:ascii="Arial" w:hAnsi="Arial" w:cs="Arial"/>
          <w:color w:val="auto"/>
          <w:sz w:val="24"/>
          <w:szCs w:val="24"/>
        </w:rPr>
        <w:t xml:space="preserve">historical </w:t>
      </w:r>
      <w:r w:rsidRPr="00AE0055" w:rsidR="00D345CF">
        <w:rPr>
          <w:rFonts w:ascii="Arial" w:hAnsi="Arial" w:cs="Arial"/>
          <w:color w:val="auto"/>
          <w:sz w:val="24"/>
          <w:szCs w:val="24"/>
        </w:rPr>
        <w:t>map</w:t>
      </w:r>
      <w:r w:rsidRPr="00AE0055" w:rsidR="00D20489">
        <w:rPr>
          <w:rFonts w:ascii="Arial" w:hAnsi="Arial" w:cs="Arial"/>
          <w:color w:val="auto"/>
          <w:sz w:val="24"/>
          <w:szCs w:val="24"/>
        </w:rPr>
        <w:t>ping</w:t>
      </w:r>
      <w:r w:rsidRPr="00AE0055" w:rsidR="00D345CF">
        <w:rPr>
          <w:rFonts w:ascii="Arial" w:hAnsi="Arial" w:cs="Arial"/>
          <w:color w:val="auto"/>
          <w:sz w:val="24"/>
          <w:szCs w:val="24"/>
        </w:rPr>
        <w:t xml:space="preserve"> show</w:t>
      </w:r>
      <w:r w:rsidRPr="00AE0055" w:rsidR="007267FF">
        <w:rPr>
          <w:rFonts w:ascii="Arial" w:hAnsi="Arial" w:cs="Arial"/>
          <w:color w:val="auto"/>
          <w:sz w:val="24"/>
          <w:szCs w:val="24"/>
        </w:rPr>
        <w:t>s</w:t>
      </w:r>
      <w:r w:rsidRPr="00AE0055" w:rsidR="00D345CF">
        <w:rPr>
          <w:rFonts w:ascii="Arial" w:hAnsi="Arial" w:cs="Arial"/>
          <w:color w:val="auto"/>
          <w:sz w:val="24"/>
          <w:szCs w:val="24"/>
        </w:rPr>
        <w:t xml:space="preserve"> the existence of the </w:t>
      </w:r>
      <w:r w:rsidRPr="00AE0055" w:rsidR="00240A9D">
        <w:rPr>
          <w:rFonts w:ascii="Arial" w:hAnsi="Arial" w:cs="Arial"/>
          <w:color w:val="auto"/>
          <w:sz w:val="24"/>
          <w:szCs w:val="24"/>
        </w:rPr>
        <w:t>byway</w:t>
      </w:r>
      <w:r w:rsidRPr="00AE0055" w:rsidR="00111AF2">
        <w:rPr>
          <w:rFonts w:ascii="Arial" w:hAnsi="Arial" w:cs="Arial"/>
          <w:color w:val="auto"/>
          <w:sz w:val="24"/>
          <w:szCs w:val="24"/>
        </w:rPr>
        <w:t xml:space="preserve"> extending back to the 1800’s</w:t>
      </w:r>
      <w:r w:rsidRPr="00AE0055" w:rsidR="008F16A6">
        <w:rPr>
          <w:rFonts w:ascii="Arial" w:hAnsi="Arial" w:cs="Arial"/>
          <w:color w:val="auto"/>
          <w:sz w:val="24"/>
          <w:szCs w:val="24"/>
        </w:rPr>
        <w:t xml:space="preserve"> and </w:t>
      </w:r>
      <w:r w:rsidRPr="00AE0055" w:rsidR="009D02B7">
        <w:rPr>
          <w:rFonts w:ascii="Arial" w:hAnsi="Arial" w:cs="Arial"/>
          <w:color w:val="auto"/>
          <w:sz w:val="24"/>
          <w:szCs w:val="24"/>
        </w:rPr>
        <w:t>appears to depict</w:t>
      </w:r>
      <w:r w:rsidRPr="00AE0055" w:rsidR="00355FB5">
        <w:rPr>
          <w:rFonts w:ascii="Arial" w:hAnsi="Arial" w:cs="Arial"/>
          <w:color w:val="auto"/>
          <w:sz w:val="24"/>
          <w:szCs w:val="24"/>
        </w:rPr>
        <w:t xml:space="preserve"> the byway</w:t>
      </w:r>
      <w:r w:rsidRPr="00AE0055" w:rsidR="009D02B7">
        <w:rPr>
          <w:rFonts w:ascii="Arial" w:hAnsi="Arial" w:cs="Arial"/>
          <w:color w:val="auto"/>
          <w:sz w:val="24"/>
          <w:szCs w:val="24"/>
        </w:rPr>
        <w:t xml:space="preserve"> in the manner of</w:t>
      </w:r>
      <w:r w:rsidRPr="00AE0055" w:rsidR="00355FB5">
        <w:rPr>
          <w:rFonts w:ascii="Arial" w:hAnsi="Arial" w:cs="Arial"/>
          <w:color w:val="auto"/>
          <w:sz w:val="24"/>
          <w:szCs w:val="24"/>
        </w:rPr>
        <w:t xml:space="preserve"> a wide fenced</w:t>
      </w:r>
      <w:r w:rsidRPr="00AE0055" w:rsidR="00D5462E">
        <w:rPr>
          <w:rFonts w:ascii="Arial" w:hAnsi="Arial" w:cs="Arial"/>
          <w:color w:val="auto"/>
          <w:sz w:val="24"/>
          <w:szCs w:val="24"/>
        </w:rPr>
        <w:t xml:space="preserve"> drove, as </w:t>
      </w:r>
      <w:r w:rsidRPr="00AE0055" w:rsidR="00355FB5">
        <w:rPr>
          <w:rFonts w:ascii="Arial" w:hAnsi="Arial" w:cs="Arial"/>
          <w:color w:val="auto"/>
          <w:sz w:val="24"/>
          <w:szCs w:val="24"/>
        </w:rPr>
        <w:t>supported by Greenwoods Map of 1820</w:t>
      </w:r>
      <w:r w:rsidRPr="00AE0055" w:rsidR="00D5462E">
        <w:rPr>
          <w:rFonts w:ascii="Arial" w:hAnsi="Arial" w:cs="Arial"/>
          <w:color w:val="auto"/>
          <w:sz w:val="24"/>
          <w:szCs w:val="24"/>
        </w:rPr>
        <w:t>. T</w:t>
      </w:r>
      <w:r w:rsidRPr="00AE0055" w:rsidR="008F16A6">
        <w:rPr>
          <w:rFonts w:ascii="Arial" w:hAnsi="Arial" w:cs="Arial"/>
          <w:color w:val="auto"/>
          <w:sz w:val="24"/>
          <w:szCs w:val="24"/>
        </w:rPr>
        <w:t>here</w:t>
      </w:r>
      <w:r w:rsidRPr="00AE0055" w:rsidR="005E16D8">
        <w:rPr>
          <w:rFonts w:ascii="Arial" w:hAnsi="Arial" w:cs="Arial"/>
          <w:color w:val="auto"/>
          <w:sz w:val="24"/>
          <w:szCs w:val="24"/>
        </w:rPr>
        <w:t xml:space="preserve"> is consistency </w:t>
      </w:r>
      <w:r w:rsidRPr="00AE0055" w:rsidR="00D11075">
        <w:rPr>
          <w:rFonts w:ascii="Arial" w:hAnsi="Arial" w:cs="Arial"/>
          <w:color w:val="auto"/>
          <w:sz w:val="24"/>
          <w:szCs w:val="24"/>
        </w:rPr>
        <w:t>on the mapping regarding</w:t>
      </w:r>
      <w:r w:rsidRPr="00AE0055" w:rsidR="005E16D8">
        <w:rPr>
          <w:rFonts w:ascii="Arial" w:hAnsi="Arial" w:cs="Arial"/>
          <w:color w:val="auto"/>
          <w:sz w:val="24"/>
          <w:szCs w:val="24"/>
        </w:rPr>
        <w:t xml:space="preserve"> </w:t>
      </w:r>
      <w:r w:rsidRPr="00AE0055" w:rsidR="00D84687">
        <w:rPr>
          <w:rFonts w:ascii="Arial" w:hAnsi="Arial" w:cs="Arial"/>
          <w:color w:val="auto"/>
          <w:sz w:val="24"/>
          <w:szCs w:val="24"/>
        </w:rPr>
        <w:t>position, width</w:t>
      </w:r>
      <w:r w:rsidRPr="00AE0055" w:rsidR="005E16D8">
        <w:rPr>
          <w:rFonts w:ascii="Arial" w:hAnsi="Arial" w:cs="Arial"/>
          <w:color w:val="auto"/>
          <w:sz w:val="24"/>
          <w:szCs w:val="24"/>
        </w:rPr>
        <w:t xml:space="preserve"> a</w:t>
      </w:r>
      <w:r w:rsidRPr="00AE0055" w:rsidR="008F16A6">
        <w:rPr>
          <w:rFonts w:ascii="Arial" w:hAnsi="Arial" w:cs="Arial"/>
          <w:color w:val="auto"/>
          <w:sz w:val="24"/>
          <w:szCs w:val="24"/>
        </w:rPr>
        <w:t>nd</w:t>
      </w:r>
      <w:r w:rsidRPr="00AE0055" w:rsidR="005E16D8">
        <w:rPr>
          <w:rFonts w:ascii="Arial" w:hAnsi="Arial" w:cs="Arial"/>
          <w:color w:val="auto"/>
          <w:sz w:val="24"/>
          <w:szCs w:val="24"/>
        </w:rPr>
        <w:t xml:space="preserve"> layout.</w:t>
      </w:r>
      <w:r w:rsidRPr="00AE0055" w:rsidR="00177A63">
        <w:rPr>
          <w:rFonts w:ascii="Arial" w:hAnsi="Arial" w:cs="Arial"/>
          <w:color w:val="auto"/>
          <w:sz w:val="24"/>
          <w:szCs w:val="24"/>
        </w:rPr>
        <w:t xml:space="preserve"> </w:t>
      </w:r>
      <w:r w:rsidRPr="00AE0055" w:rsidR="004B3FB4">
        <w:rPr>
          <w:rFonts w:ascii="Arial" w:hAnsi="Arial" w:cs="Arial"/>
          <w:color w:val="auto"/>
          <w:sz w:val="24"/>
          <w:szCs w:val="24"/>
        </w:rPr>
        <w:t>Whilst the date of dedication is presumed to be out of living memory</w:t>
      </w:r>
      <w:r w:rsidR="001B0258">
        <w:rPr>
          <w:rFonts w:ascii="Arial" w:hAnsi="Arial" w:cs="Arial"/>
          <w:color w:val="auto"/>
          <w:sz w:val="24"/>
          <w:szCs w:val="24"/>
        </w:rPr>
        <w:t>,</w:t>
      </w:r>
      <w:r w:rsidRPr="00AE0055" w:rsidR="004B3FB4">
        <w:rPr>
          <w:rFonts w:ascii="Arial" w:hAnsi="Arial" w:cs="Arial"/>
          <w:color w:val="auto"/>
          <w:sz w:val="24"/>
          <w:szCs w:val="24"/>
        </w:rPr>
        <w:t xml:space="preserve"> based on historical mapping</w:t>
      </w:r>
      <w:r w:rsidRPr="00AE0055" w:rsidR="00F00399">
        <w:rPr>
          <w:rFonts w:ascii="Arial" w:hAnsi="Arial" w:cs="Arial"/>
          <w:color w:val="auto"/>
          <w:sz w:val="24"/>
          <w:szCs w:val="24"/>
        </w:rPr>
        <w:t>,</w:t>
      </w:r>
      <w:r w:rsidRPr="00AE0055" w:rsidR="004B3FB4">
        <w:rPr>
          <w:rFonts w:ascii="Arial" w:hAnsi="Arial" w:cs="Arial"/>
          <w:color w:val="auto"/>
          <w:sz w:val="24"/>
          <w:szCs w:val="24"/>
        </w:rPr>
        <w:t xml:space="preserve"> public rights were likely dedicated in the</w:t>
      </w:r>
      <w:r w:rsidRPr="00AE0055" w:rsidR="00400D1C">
        <w:rPr>
          <w:rFonts w:ascii="Arial" w:hAnsi="Arial" w:cs="Arial"/>
          <w:color w:val="auto"/>
          <w:sz w:val="24"/>
          <w:szCs w:val="24"/>
        </w:rPr>
        <w:t xml:space="preserve"> early</w:t>
      </w:r>
      <w:r w:rsidRPr="00AE0055" w:rsidR="004B3FB4">
        <w:rPr>
          <w:rFonts w:ascii="Arial" w:hAnsi="Arial" w:cs="Arial"/>
          <w:color w:val="auto"/>
          <w:sz w:val="24"/>
          <w:szCs w:val="24"/>
        </w:rPr>
        <w:t xml:space="preserve"> 19</w:t>
      </w:r>
      <w:r w:rsidRPr="00AE0055" w:rsidR="004B3FB4">
        <w:rPr>
          <w:rFonts w:ascii="Arial" w:hAnsi="Arial" w:cs="Arial"/>
          <w:color w:val="auto"/>
          <w:sz w:val="24"/>
          <w:szCs w:val="24"/>
          <w:vertAlign w:val="superscript"/>
        </w:rPr>
        <w:t>th</w:t>
      </w:r>
      <w:r w:rsidRPr="00AE0055" w:rsidR="004B3FB4">
        <w:rPr>
          <w:rFonts w:ascii="Arial" w:hAnsi="Arial" w:cs="Arial"/>
          <w:color w:val="auto"/>
          <w:sz w:val="24"/>
          <w:szCs w:val="24"/>
        </w:rPr>
        <w:t xml:space="preserve"> Century</w:t>
      </w:r>
      <w:r w:rsidRPr="00AE0055" w:rsidR="00C904F9">
        <w:rPr>
          <w:rFonts w:ascii="Arial" w:hAnsi="Arial" w:cs="Arial"/>
          <w:color w:val="auto"/>
          <w:sz w:val="24"/>
          <w:szCs w:val="24"/>
        </w:rPr>
        <w:t>.</w:t>
      </w:r>
    </w:p>
    <w:p w:rsidRPr="00196058" w:rsidR="00DB6985" w:rsidP="00DA0213" w:rsidRDefault="00963D9E" w14:paraId="38106BA5" w14:textId="3C2A1E33">
      <w:pPr>
        <w:pStyle w:val="Style1"/>
        <w:rPr>
          <w:rFonts w:ascii="Arial" w:hAnsi="Arial" w:cs="Arial"/>
          <w:sz w:val="24"/>
          <w:szCs w:val="24"/>
        </w:rPr>
      </w:pPr>
      <w:r w:rsidRPr="00196058">
        <w:rPr>
          <w:rFonts w:ascii="Arial" w:hAnsi="Arial" w:cs="Arial"/>
          <w:sz w:val="24"/>
          <w:szCs w:val="24"/>
        </w:rPr>
        <w:t xml:space="preserve">Given the consistent mapping of the route for over 200 years and </w:t>
      </w:r>
      <w:r w:rsidRPr="00196058" w:rsidR="002E7B84">
        <w:rPr>
          <w:rFonts w:ascii="Arial" w:hAnsi="Arial" w:cs="Arial"/>
          <w:sz w:val="24"/>
          <w:szCs w:val="24"/>
        </w:rPr>
        <w:t xml:space="preserve">given </w:t>
      </w:r>
      <w:r w:rsidRPr="00196058">
        <w:rPr>
          <w:rFonts w:ascii="Arial" w:hAnsi="Arial" w:cs="Arial"/>
          <w:sz w:val="24"/>
          <w:szCs w:val="24"/>
        </w:rPr>
        <w:t xml:space="preserve">that the highways predate the Finance </w:t>
      </w:r>
      <w:r w:rsidRPr="00196058" w:rsidR="00716A60">
        <w:rPr>
          <w:rFonts w:ascii="Arial" w:hAnsi="Arial" w:cs="Arial"/>
          <w:sz w:val="24"/>
          <w:szCs w:val="24"/>
        </w:rPr>
        <w:t xml:space="preserve">Act 1910 </w:t>
      </w:r>
      <w:r w:rsidRPr="00196058">
        <w:rPr>
          <w:rFonts w:ascii="Arial" w:hAnsi="Arial" w:cs="Arial"/>
          <w:sz w:val="24"/>
          <w:szCs w:val="24"/>
        </w:rPr>
        <w:t>records by some considerable time</w:t>
      </w:r>
      <w:r w:rsidRPr="00196058" w:rsidR="002449EF">
        <w:rPr>
          <w:rFonts w:ascii="Arial" w:hAnsi="Arial" w:cs="Arial"/>
          <w:sz w:val="24"/>
          <w:szCs w:val="24"/>
        </w:rPr>
        <w:t xml:space="preserve">, </w:t>
      </w:r>
      <w:r w:rsidRPr="00196058" w:rsidR="0066151B">
        <w:rPr>
          <w:rFonts w:ascii="Arial" w:hAnsi="Arial" w:cs="Arial"/>
          <w:sz w:val="24"/>
          <w:szCs w:val="24"/>
        </w:rPr>
        <w:t>it</w:t>
      </w:r>
      <w:r w:rsidRPr="00196058">
        <w:rPr>
          <w:rFonts w:ascii="Arial" w:hAnsi="Arial" w:cs="Arial"/>
          <w:sz w:val="24"/>
          <w:szCs w:val="24"/>
        </w:rPr>
        <w:t xml:space="preserve"> is </w:t>
      </w:r>
      <w:r w:rsidRPr="00196058">
        <w:rPr>
          <w:rFonts w:ascii="Arial" w:hAnsi="Arial" w:cs="Arial"/>
          <w:sz w:val="24"/>
          <w:szCs w:val="24"/>
        </w:rPr>
        <w:lastRenderedPageBreak/>
        <w:t xml:space="preserve">reasonable </w:t>
      </w:r>
      <w:r w:rsidRPr="00196058" w:rsidR="00951FF1">
        <w:rPr>
          <w:rFonts w:ascii="Arial" w:hAnsi="Arial" w:cs="Arial"/>
          <w:sz w:val="24"/>
          <w:szCs w:val="24"/>
        </w:rPr>
        <w:t xml:space="preserve">to </w:t>
      </w:r>
      <w:r w:rsidRPr="00196058" w:rsidR="0066151B">
        <w:rPr>
          <w:rFonts w:ascii="Arial" w:hAnsi="Arial" w:cs="Arial"/>
          <w:sz w:val="24"/>
          <w:szCs w:val="24"/>
        </w:rPr>
        <w:t xml:space="preserve">assume </w:t>
      </w:r>
      <w:r w:rsidRPr="00196058" w:rsidR="00AE0055">
        <w:rPr>
          <w:rFonts w:ascii="Arial" w:hAnsi="Arial" w:cs="Arial"/>
          <w:sz w:val="24"/>
          <w:szCs w:val="24"/>
        </w:rPr>
        <w:t>from the documentary evidence that ‘fencing was against the highway’ and that the hedge to hedge presumption applies.</w:t>
      </w:r>
    </w:p>
    <w:p w:rsidR="003D0946" w:rsidP="00DA0213" w:rsidRDefault="00D02288" w14:paraId="7F9669E1" w14:textId="275BA64E">
      <w:pPr>
        <w:pStyle w:val="Style1"/>
        <w:rPr>
          <w:rFonts w:ascii="Arial" w:hAnsi="Arial" w:cs="Arial"/>
          <w:sz w:val="24"/>
          <w:szCs w:val="24"/>
        </w:rPr>
      </w:pPr>
      <w:r w:rsidRPr="00385F60">
        <w:rPr>
          <w:rFonts w:ascii="Arial" w:hAnsi="Arial" w:cs="Arial"/>
          <w:sz w:val="24"/>
          <w:szCs w:val="24"/>
        </w:rPr>
        <w:t>A</w:t>
      </w:r>
      <w:r w:rsidRPr="00385F60" w:rsidR="00BF0B99">
        <w:rPr>
          <w:rFonts w:ascii="Arial" w:hAnsi="Arial" w:cs="Arial"/>
          <w:sz w:val="24"/>
          <w:szCs w:val="24"/>
        </w:rPr>
        <w:t>s the dep</w:t>
      </w:r>
      <w:r w:rsidRPr="00385F60" w:rsidR="00C30181">
        <w:rPr>
          <w:rFonts w:ascii="Arial" w:hAnsi="Arial" w:cs="Arial"/>
          <w:sz w:val="24"/>
          <w:szCs w:val="24"/>
        </w:rPr>
        <w:t>iction of the byway ha</w:t>
      </w:r>
      <w:r w:rsidRPr="00385F60" w:rsidR="009C1D2D">
        <w:rPr>
          <w:rFonts w:ascii="Arial" w:hAnsi="Arial" w:cs="Arial"/>
          <w:sz w:val="24"/>
          <w:szCs w:val="24"/>
        </w:rPr>
        <w:t>s</w:t>
      </w:r>
      <w:r w:rsidRPr="00385F60" w:rsidR="00C30181">
        <w:rPr>
          <w:rFonts w:ascii="Arial" w:hAnsi="Arial" w:cs="Arial"/>
          <w:sz w:val="24"/>
          <w:szCs w:val="24"/>
        </w:rPr>
        <w:t xml:space="preserve"> been </w:t>
      </w:r>
      <w:r w:rsidR="003D0946">
        <w:rPr>
          <w:rFonts w:ascii="Arial" w:hAnsi="Arial" w:cs="Arial"/>
          <w:sz w:val="24"/>
          <w:szCs w:val="24"/>
        </w:rPr>
        <w:t xml:space="preserve">generally </w:t>
      </w:r>
      <w:r w:rsidRPr="00385F60" w:rsidR="00C30181">
        <w:rPr>
          <w:rFonts w:ascii="Arial" w:hAnsi="Arial" w:cs="Arial"/>
          <w:sz w:val="24"/>
          <w:szCs w:val="24"/>
        </w:rPr>
        <w:t>con</w:t>
      </w:r>
      <w:r w:rsidRPr="00385F60" w:rsidR="00D02394">
        <w:rPr>
          <w:rFonts w:ascii="Arial" w:hAnsi="Arial" w:cs="Arial"/>
          <w:sz w:val="24"/>
          <w:szCs w:val="24"/>
        </w:rPr>
        <w:t>gruous</w:t>
      </w:r>
      <w:r w:rsidRPr="00385F60" w:rsidR="009152AA">
        <w:rPr>
          <w:rFonts w:ascii="Arial" w:hAnsi="Arial" w:cs="Arial"/>
          <w:sz w:val="24"/>
          <w:szCs w:val="24"/>
        </w:rPr>
        <w:t xml:space="preserve"> with other mapping</w:t>
      </w:r>
      <w:r w:rsidRPr="00385F60" w:rsidR="00C30181">
        <w:rPr>
          <w:rFonts w:ascii="Arial" w:hAnsi="Arial" w:cs="Arial"/>
          <w:sz w:val="24"/>
          <w:szCs w:val="24"/>
        </w:rPr>
        <w:t xml:space="preserve"> through</w:t>
      </w:r>
      <w:r w:rsidRPr="00385F60" w:rsidR="00C02FA9">
        <w:rPr>
          <w:rFonts w:ascii="Arial" w:hAnsi="Arial" w:cs="Arial"/>
          <w:sz w:val="24"/>
          <w:szCs w:val="24"/>
        </w:rPr>
        <w:t>out the historic record</w:t>
      </w:r>
      <w:r w:rsidRPr="00385F60" w:rsidR="00614AB0">
        <w:rPr>
          <w:rFonts w:ascii="Arial" w:hAnsi="Arial" w:cs="Arial"/>
          <w:sz w:val="24"/>
          <w:szCs w:val="24"/>
        </w:rPr>
        <w:t>,</w:t>
      </w:r>
      <w:r w:rsidRPr="00385F60" w:rsidR="00C02FA9">
        <w:rPr>
          <w:rFonts w:ascii="Arial" w:hAnsi="Arial" w:cs="Arial"/>
          <w:sz w:val="24"/>
          <w:szCs w:val="24"/>
        </w:rPr>
        <w:t xml:space="preserve"> and including the Finance Act 1910 map</w:t>
      </w:r>
      <w:r w:rsidRPr="00385F60" w:rsidR="00614AB0">
        <w:rPr>
          <w:rFonts w:ascii="Arial" w:hAnsi="Arial" w:cs="Arial"/>
          <w:sz w:val="24"/>
          <w:szCs w:val="24"/>
        </w:rPr>
        <w:t>,</w:t>
      </w:r>
      <w:r w:rsidRPr="00385F60" w:rsidR="00944780">
        <w:rPr>
          <w:rFonts w:ascii="Arial" w:hAnsi="Arial" w:cs="Arial"/>
          <w:sz w:val="24"/>
          <w:szCs w:val="24"/>
        </w:rPr>
        <w:t xml:space="preserve"> </w:t>
      </w:r>
      <w:r w:rsidRPr="00385F60" w:rsidR="007903B4">
        <w:rPr>
          <w:rFonts w:ascii="Arial" w:hAnsi="Arial" w:cs="Arial"/>
          <w:sz w:val="24"/>
          <w:szCs w:val="24"/>
        </w:rPr>
        <w:t xml:space="preserve">I concur with the Council that it </w:t>
      </w:r>
      <w:r w:rsidRPr="00385F60" w:rsidR="00642F5C">
        <w:rPr>
          <w:rFonts w:ascii="Arial" w:hAnsi="Arial" w:cs="Arial"/>
          <w:sz w:val="24"/>
          <w:szCs w:val="24"/>
        </w:rPr>
        <w:t>wa</w:t>
      </w:r>
      <w:r w:rsidRPr="00385F60" w:rsidR="007903B4">
        <w:rPr>
          <w:rFonts w:ascii="Arial" w:hAnsi="Arial" w:cs="Arial"/>
          <w:sz w:val="24"/>
          <w:szCs w:val="24"/>
        </w:rPr>
        <w:t>s appropriate to use the Finance Act records, which use</w:t>
      </w:r>
      <w:r w:rsidRPr="00385F60" w:rsidR="00012D5A">
        <w:rPr>
          <w:rFonts w:ascii="Arial" w:hAnsi="Arial" w:cs="Arial"/>
          <w:sz w:val="24"/>
          <w:szCs w:val="24"/>
        </w:rPr>
        <w:t>d</w:t>
      </w:r>
      <w:r w:rsidRPr="00385F60" w:rsidR="007903B4">
        <w:rPr>
          <w:rFonts w:ascii="Arial" w:hAnsi="Arial" w:cs="Arial"/>
          <w:sz w:val="24"/>
          <w:szCs w:val="24"/>
        </w:rPr>
        <w:t xml:space="preserve"> the 1</w:t>
      </w:r>
      <w:r w:rsidRPr="00BD7B38" w:rsidR="00BD7B38">
        <w:rPr>
          <w:rFonts w:ascii="Arial" w:hAnsi="Arial" w:cs="Arial"/>
          <w:color w:val="auto"/>
          <w:sz w:val="24"/>
          <w:szCs w:val="24"/>
        </w:rPr>
        <w:t>901</w:t>
      </w:r>
      <w:r w:rsidRPr="00BD7B38" w:rsidR="007903B4">
        <w:rPr>
          <w:rFonts w:ascii="Arial" w:hAnsi="Arial" w:cs="Arial"/>
          <w:color w:val="auto"/>
          <w:sz w:val="24"/>
          <w:szCs w:val="24"/>
        </w:rPr>
        <w:t xml:space="preserve"> </w:t>
      </w:r>
      <w:r w:rsidRPr="00385F60" w:rsidR="007903B4">
        <w:rPr>
          <w:rFonts w:ascii="Arial" w:hAnsi="Arial" w:cs="Arial"/>
          <w:sz w:val="24"/>
          <w:szCs w:val="24"/>
        </w:rPr>
        <w:t>OS map as a base, to define a width for the route in question</w:t>
      </w:r>
      <w:r w:rsidRPr="00385F60" w:rsidR="00614AB0">
        <w:rPr>
          <w:rFonts w:ascii="Arial" w:hAnsi="Arial" w:cs="Arial"/>
          <w:sz w:val="24"/>
          <w:szCs w:val="24"/>
        </w:rPr>
        <w:t xml:space="preserve">. </w:t>
      </w:r>
      <w:r w:rsidRPr="00385F60" w:rsidR="0038764C">
        <w:rPr>
          <w:rFonts w:ascii="Arial" w:hAnsi="Arial" w:cs="Arial"/>
          <w:sz w:val="24"/>
          <w:szCs w:val="24"/>
        </w:rPr>
        <w:t>I am satisfied that</w:t>
      </w:r>
      <w:r w:rsidRPr="00385F60" w:rsidR="00A57966">
        <w:rPr>
          <w:rFonts w:ascii="Arial" w:hAnsi="Arial" w:cs="Arial"/>
          <w:sz w:val="24"/>
          <w:szCs w:val="24"/>
        </w:rPr>
        <w:t>, on the balance of probabilities,</w:t>
      </w:r>
      <w:r w:rsidRPr="00385F60" w:rsidR="0056654C">
        <w:rPr>
          <w:rFonts w:ascii="Arial" w:hAnsi="Arial" w:cs="Arial"/>
          <w:sz w:val="24"/>
          <w:szCs w:val="24"/>
        </w:rPr>
        <w:t xml:space="preserve"> the widths depicted on the Finance Act 1910 map are representative of what was considered the legal highway and available for public use</w:t>
      </w:r>
      <w:r w:rsidRPr="00385F60" w:rsidR="00457AF7">
        <w:rPr>
          <w:rFonts w:ascii="Arial" w:hAnsi="Arial" w:cs="Arial"/>
          <w:sz w:val="24"/>
          <w:szCs w:val="24"/>
        </w:rPr>
        <w:t>,</w:t>
      </w:r>
      <w:r w:rsidRPr="00385F60" w:rsidR="0056654C">
        <w:rPr>
          <w:rFonts w:ascii="Arial" w:hAnsi="Arial" w:cs="Arial"/>
          <w:sz w:val="24"/>
          <w:szCs w:val="24"/>
        </w:rPr>
        <w:t xml:space="preserve"> </w:t>
      </w:r>
      <w:r w:rsidRPr="00385F60" w:rsidR="00A57966">
        <w:rPr>
          <w:rFonts w:ascii="Arial" w:hAnsi="Arial" w:cs="Arial"/>
          <w:sz w:val="24"/>
          <w:szCs w:val="24"/>
        </w:rPr>
        <w:t xml:space="preserve">both </w:t>
      </w:r>
      <w:r w:rsidRPr="00385F60" w:rsidR="0056654C">
        <w:rPr>
          <w:rFonts w:ascii="Arial" w:hAnsi="Arial" w:cs="Arial"/>
          <w:sz w:val="24"/>
          <w:szCs w:val="24"/>
        </w:rPr>
        <w:t>at that time</w:t>
      </w:r>
      <w:r w:rsidRPr="00385F60" w:rsidR="00A57966">
        <w:rPr>
          <w:rFonts w:ascii="Arial" w:hAnsi="Arial" w:cs="Arial"/>
          <w:sz w:val="24"/>
          <w:szCs w:val="24"/>
        </w:rPr>
        <w:t xml:space="preserve"> and</w:t>
      </w:r>
      <w:r w:rsidRPr="00385F60" w:rsidR="00B52136">
        <w:rPr>
          <w:rFonts w:ascii="Arial" w:hAnsi="Arial" w:cs="Arial"/>
          <w:sz w:val="24"/>
          <w:szCs w:val="24"/>
        </w:rPr>
        <w:t xml:space="preserve"> in the</w:t>
      </w:r>
      <w:r w:rsidRPr="00385F60" w:rsidR="00E45856">
        <w:rPr>
          <w:rFonts w:ascii="Arial" w:hAnsi="Arial" w:cs="Arial"/>
          <w:sz w:val="24"/>
          <w:szCs w:val="24"/>
        </w:rPr>
        <w:t xml:space="preserve"> pr</w:t>
      </w:r>
      <w:r w:rsidRPr="00385F60" w:rsidR="002D18FC">
        <w:rPr>
          <w:rFonts w:ascii="Arial" w:hAnsi="Arial" w:cs="Arial"/>
          <w:sz w:val="24"/>
          <w:szCs w:val="24"/>
        </w:rPr>
        <w:t xml:space="preserve">eceding </w:t>
      </w:r>
      <w:r w:rsidRPr="00385F60" w:rsidR="00B52136">
        <w:rPr>
          <w:rFonts w:ascii="Arial" w:hAnsi="Arial" w:cs="Arial"/>
          <w:sz w:val="24"/>
          <w:szCs w:val="24"/>
        </w:rPr>
        <w:t>century</w:t>
      </w:r>
      <w:r w:rsidRPr="00385F60" w:rsidR="00457AF7">
        <w:rPr>
          <w:rFonts w:ascii="Arial" w:hAnsi="Arial" w:cs="Arial"/>
          <w:sz w:val="24"/>
          <w:szCs w:val="24"/>
        </w:rPr>
        <w:t>,</w:t>
      </w:r>
      <w:r w:rsidRPr="00385F60" w:rsidR="00B52136">
        <w:rPr>
          <w:rFonts w:ascii="Arial" w:hAnsi="Arial" w:cs="Arial"/>
          <w:sz w:val="24"/>
          <w:szCs w:val="24"/>
        </w:rPr>
        <w:t xml:space="preserve"> when dedication would have taken place</w:t>
      </w:r>
      <w:r w:rsidRPr="00385F60" w:rsidR="0056654C">
        <w:rPr>
          <w:rFonts w:ascii="Arial" w:hAnsi="Arial" w:cs="Arial"/>
          <w:sz w:val="24"/>
          <w:szCs w:val="24"/>
        </w:rPr>
        <w:t>.</w:t>
      </w:r>
    </w:p>
    <w:p w:rsidRPr="00385F60" w:rsidR="00DA0213" w:rsidP="00DA0213" w:rsidRDefault="00FD586F" w14:paraId="71959354" w14:textId="18381F53">
      <w:pPr>
        <w:pStyle w:val="Style1"/>
        <w:rPr>
          <w:rFonts w:ascii="Arial" w:hAnsi="Arial" w:cs="Arial"/>
          <w:sz w:val="24"/>
          <w:szCs w:val="24"/>
        </w:rPr>
      </w:pPr>
      <w:r>
        <w:rPr>
          <w:rFonts w:ascii="Arial" w:hAnsi="Arial" w:cs="Arial"/>
          <w:sz w:val="24"/>
          <w:szCs w:val="24"/>
        </w:rPr>
        <w:t xml:space="preserve">The track that </w:t>
      </w:r>
      <w:r w:rsidR="0080121D">
        <w:rPr>
          <w:rFonts w:ascii="Arial" w:hAnsi="Arial" w:cs="Arial"/>
          <w:sz w:val="24"/>
          <w:szCs w:val="24"/>
        </w:rPr>
        <w:t>is the current</w:t>
      </w:r>
      <w:r w:rsidR="0082667B">
        <w:rPr>
          <w:rFonts w:ascii="Arial" w:hAnsi="Arial" w:cs="Arial"/>
          <w:sz w:val="24"/>
          <w:szCs w:val="24"/>
        </w:rPr>
        <w:t>ly recorded and</w:t>
      </w:r>
      <w:r w:rsidR="0080121D">
        <w:rPr>
          <w:rFonts w:ascii="Arial" w:hAnsi="Arial" w:cs="Arial"/>
          <w:sz w:val="24"/>
          <w:szCs w:val="24"/>
        </w:rPr>
        <w:t xml:space="preserve"> used width of the byway </w:t>
      </w:r>
      <w:r w:rsidR="004D436E">
        <w:rPr>
          <w:rFonts w:ascii="Arial" w:hAnsi="Arial" w:cs="Arial"/>
          <w:sz w:val="24"/>
          <w:szCs w:val="24"/>
        </w:rPr>
        <w:t xml:space="preserve">in the DMS </w:t>
      </w:r>
      <w:r w:rsidR="0036760F">
        <w:rPr>
          <w:rFonts w:ascii="Arial" w:hAnsi="Arial" w:cs="Arial"/>
          <w:sz w:val="24"/>
          <w:szCs w:val="24"/>
        </w:rPr>
        <w:t xml:space="preserve">does not </w:t>
      </w:r>
      <w:r w:rsidR="000F5CFE">
        <w:rPr>
          <w:rFonts w:ascii="Arial" w:hAnsi="Arial" w:cs="Arial"/>
          <w:sz w:val="24"/>
          <w:szCs w:val="24"/>
        </w:rPr>
        <w:t>appear to have been formed</w:t>
      </w:r>
      <w:r w:rsidR="0036760F">
        <w:rPr>
          <w:rFonts w:ascii="Arial" w:hAnsi="Arial" w:cs="Arial"/>
          <w:sz w:val="24"/>
          <w:szCs w:val="24"/>
        </w:rPr>
        <w:t xml:space="preserve"> until</w:t>
      </w:r>
      <w:r w:rsidR="000F5CFE">
        <w:rPr>
          <w:rFonts w:ascii="Arial" w:hAnsi="Arial" w:cs="Arial"/>
          <w:sz w:val="24"/>
          <w:szCs w:val="24"/>
        </w:rPr>
        <w:t xml:space="preserve"> the 1920’s</w:t>
      </w:r>
      <w:r w:rsidR="0036760F">
        <w:rPr>
          <w:rFonts w:ascii="Arial" w:hAnsi="Arial" w:cs="Arial"/>
          <w:sz w:val="24"/>
          <w:szCs w:val="24"/>
        </w:rPr>
        <w:t>.</w:t>
      </w:r>
      <w:r w:rsidR="004D436E">
        <w:rPr>
          <w:rFonts w:ascii="Arial" w:hAnsi="Arial" w:cs="Arial"/>
          <w:sz w:val="24"/>
          <w:szCs w:val="24"/>
        </w:rPr>
        <w:t xml:space="preserve"> </w:t>
      </w:r>
      <w:r w:rsidR="006A4719">
        <w:rPr>
          <w:rFonts w:ascii="Arial" w:hAnsi="Arial" w:cs="Arial"/>
          <w:sz w:val="24"/>
          <w:szCs w:val="24"/>
        </w:rPr>
        <w:t xml:space="preserve">The wider historical width however is </w:t>
      </w:r>
      <w:r w:rsidR="00E23ED4">
        <w:rPr>
          <w:rFonts w:ascii="Arial" w:hAnsi="Arial" w:cs="Arial"/>
          <w:sz w:val="24"/>
          <w:szCs w:val="24"/>
        </w:rPr>
        <w:t>shown on the highway records kept by the Council</w:t>
      </w:r>
      <w:r w:rsidR="00FE0590">
        <w:rPr>
          <w:rFonts w:ascii="Arial" w:hAnsi="Arial" w:cs="Arial"/>
          <w:sz w:val="24"/>
          <w:szCs w:val="24"/>
        </w:rPr>
        <w:t>,</w:t>
      </w:r>
      <w:r w:rsidR="00F73CB6">
        <w:rPr>
          <w:rFonts w:ascii="Arial" w:hAnsi="Arial" w:cs="Arial"/>
          <w:sz w:val="24"/>
          <w:szCs w:val="24"/>
        </w:rPr>
        <w:t xml:space="preserve"> which forms the List of Streets. It i</w:t>
      </w:r>
      <w:r w:rsidR="0078698B">
        <w:rPr>
          <w:rFonts w:ascii="Arial" w:hAnsi="Arial" w:cs="Arial"/>
          <w:sz w:val="24"/>
          <w:szCs w:val="24"/>
        </w:rPr>
        <w:t xml:space="preserve">s </w:t>
      </w:r>
      <w:r w:rsidR="006A4719">
        <w:rPr>
          <w:rFonts w:ascii="Arial" w:hAnsi="Arial" w:cs="Arial"/>
          <w:sz w:val="24"/>
          <w:szCs w:val="24"/>
        </w:rPr>
        <w:t xml:space="preserve">recorded as </w:t>
      </w:r>
      <w:r w:rsidR="00BB7DAD">
        <w:rPr>
          <w:rFonts w:ascii="Arial" w:hAnsi="Arial" w:cs="Arial"/>
          <w:sz w:val="24"/>
          <w:szCs w:val="24"/>
        </w:rPr>
        <w:t>highway maintained at public expense</w:t>
      </w:r>
      <w:r w:rsidR="0078698B">
        <w:rPr>
          <w:rFonts w:ascii="Arial" w:hAnsi="Arial" w:cs="Arial"/>
          <w:sz w:val="24"/>
          <w:szCs w:val="24"/>
        </w:rPr>
        <w:t xml:space="preserve"> and it therefore follows that </w:t>
      </w:r>
      <w:r w:rsidR="00E771F5">
        <w:rPr>
          <w:rFonts w:ascii="Arial" w:hAnsi="Arial" w:cs="Arial"/>
          <w:sz w:val="24"/>
          <w:szCs w:val="24"/>
        </w:rPr>
        <w:t>public vehicular rights are preserved by s6</w:t>
      </w:r>
      <w:r w:rsidR="00820767">
        <w:rPr>
          <w:rFonts w:ascii="Arial" w:hAnsi="Arial" w:cs="Arial"/>
          <w:sz w:val="24"/>
          <w:szCs w:val="24"/>
        </w:rPr>
        <w:t>7(2)</w:t>
      </w:r>
      <w:r w:rsidR="00EF6B55">
        <w:rPr>
          <w:rFonts w:ascii="Arial" w:hAnsi="Arial" w:cs="Arial"/>
          <w:sz w:val="24"/>
          <w:szCs w:val="24"/>
        </w:rPr>
        <w:t>(b)</w:t>
      </w:r>
      <w:r w:rsidR="00820767">
        <w:rPr>
          <w:rFonts w:ascii="Arial" w:hAnsi="Arial" w:cs="Arial"/>
          <w:sz w:val="24"/>
          <w:szCs w:val="24"/>
        </w:rPr>
        <w:t xml:space="preserve"> of the Natural Environment and Rural </w:t>
      </w:r>
      <w:r w:rsidR="00FE0590">
        <w:rPr>
          <w:rFonts w:ascii="Arial" w:hAnsi="Arial" w:cs="Arial"/>
          <w:sz w:val="24"/>
          <w:szCs w:val="24"/>
        </w:rPr>
        <w:t>Communities</w:t>
      </w:r>
      <w:r w:rsidR="00820767">
        <w:rPr>
          <w:rFonts w:ascii="Arial" w:hAnsi="Arial" w:cs="Arial"/>
          <w:sz w:val="24"/>
          <w:szCs w:val="24"/>
        </w:rPr>
        <w:t xml:space="preserve"> Act 2006</w:t>
      </w:r>
      <w:r w:rsidR="00BB7DAD">
        <w:rPr>
          <w:rFonts w:ascii="Arial" w:hAnsi="Arial" w:cs="Arial"/>
          <w:sz w:val="24"/>
          <w:szCs w:val="24"/>
        </w:rPr>
        <w:t>.</w:t>
      </w:r>
    </w:p>
    <w:p w:rsidRPr="000F3784" w:rsidR="00D16FE2" w:rsidP="0019594D" w:rsidRDefault="00221213" w14:paraId="102E6BF4" w14:textId="42A9C513">
      <w:pPr>
        <w:pStyle w:val="Style1"/>
        <w:rPr>
          <w:rFonts w:ascii="Arial" w:hAnsi="Arial" w:cs="Arial"/>
          <w:sz w:val="24"/>
          <w:szCs w:val="24"/>
        </w:rPr>
      </w:pPr>
      <w:r w:rsidRPr="000F3784">
        <w:rPr>
          <w:rFonts w:ascii="Arial" w:hAnsi="Arial" w:cs="Arial"/>
          <w:sz w:val="24"/>
          <w:szCs w:val="24"/>
        </w:rPr>
        <w:t xml:space="preserve">The Council determined the </w:t>
      </w:r>
      <w:r w:rsidRPr="000F3784" w:rsidR="00B32759">
        <w:rPr>
          <w:rFonts w:ascii="Arial" w:hAnsi="Arial" w:cs="Arial"/>
          <w:sz w:val="24"/>
          <w:szCs w:val="24"/>
        </w:rPr>
        <w:t xml:space="preserve">coloured </w:t>
      </w:r>
      <w:r w:rsidRPr="000F3784">
        <w:rPr>
          <w:rFonts w:ascii="Arial" w:hAnsi="Arial" w:cs="Arial"/>
          <w:sz w:val="24"/>
          <w:szCs w:val="24"/>
        </w:rPr>
        <w:t>width of the Order route</w:t>
      </w:r>
      <w:r w:rsidRPr="000F3784" w:rsidR="00506D6B">
        <w:rPr>
          <w:rFonts w:ascii="Arial" w:hAnsi="Arial" w:cs="Arial"/>
          <w:sz w:val="24"/>
          <w:szCs w:val="24"/>
        </w:rPr>
        <w:t xml:space="preserve"> using the OS 1:2500 </w:t>
      </w:r>
      <w:r w:rsidRPr="000F3784" w:rsidR="00A953C9">
        <w:rPr>
          <w:rFonts w:ascii="Arial" w:hAnsi="Arial" w:cs="Arial"/>
          <w:sz w:val="24"/>
          <w:szCs w:val="24"/>
        </w:rPr>
        <w:t xml:space="preserve">Second Edition </w:t>
      </w:r>
      <w:r w:rsidRPr="000F3784" w:rsidR="00506D6B">
        <w:rPr>
          <w:rFonts w:ascii="Arial" w:hAnsi="Arial" w:cs="Arial"/>
          <w:sz w:val="24"/>
          <w:szCs w:val="24"/>
        </w:rPr>
        <w:t xml:space="preserve">County Series Map </w:t>
      </w:r>
      <w:r w:rsidRPr="000F3784" w:rsidR="00B5572C">
        <w:rPr>
          <w:rFonts w:ascii="Arial" w:hAnsi="Arial" w:cs="Arial"/>
          <w:sz w:val="24"/>
          <w:szCs w:val="24"/>
        </w:rPr>
        <w:t xml:space="preserve">1901, </w:t>
      </w:r>
      <w:r w:rsidRPr="000F3784" w:rsidR="00003082">
        <w:rPr>
          <w:rFonts w:ascii="Arial" w:hAnsi="Arial" w:cs="Arial"/>
          <w:sz w:val="24"/>
          <w:szCs w:val="24"/>
        </w:rPr>
        <w:t>which was the basemap used by the Inland Revenue for the Finance Act 1910 records</w:t>
      </w:r>
      <w:r w:rsidRPr="000F3784" w:rsidR="00B32759">
        <w:rPr>
          <w:rFonts w:ascii="Arial" w:hAnsi="Arial" w:cs="Arial"/>
          <w:sz w:val="24"/>
          <w:szCs w:val="24"/>
        </w:rPr>
        <w:t xml:space="preserve"> for the area.</w:t>
      </w:r>
      <w:r w:rsidRPr="000F3784" w:rsidR="0019594D">
        <w:rPr>
          <w:rFonts w:ascii="Arial" w:hAnsi="Arial" w:cs="Arial"/>
          <w:sz w:val="24"/>
          <w:szCs w:val="24"/>
        </w:rPr>
        <w:t xml:space="preserve"> </w:t>
      </w:r>
      <w:r w:rsidRPr="000F3784" w:rsidR="00D16FE2">
        <w:rPr>
          <w:rFonts w:ascii="Arial" w:hAnsi="Arial" w:cs="Arial"/>
          <w:sz w:val="24"/>
          <w:szCs w:val="24"/>
        </w:rPr>
        <w:t xml:space="preserve">I consider the methodology used by the Council </w:t>
      </w:r>
      <w:r w:rsidRPr="000F3784" w:rsidR="00D314F8">
        <w:rPr>
          <w:rFonts w:ascii="Arial" w:hAnsi="Arial" w:cs="Arial"/>
          <w:sz w:val="24"/>
          <w:szCs w:val="24"/>
        </w:rPr>
        <w:t xml:space="preserve">to be a </w:t>
      </w:r>
      <w:r w:rsidRPr="000F3784" w:rsidR="00D16FE2">
        <w:rPr>
          <w:rFonts w:ascii="Arial" w:hAnsi="Arial" w:cs="Arial"/>
          <w:sz w:val="24"/>
          <w:szCs w:val="24"/>
        </w:rPr>
        <w:t>both reasonable and logical</w:t>
      </w:r>
      <w:r w:rsidRPr="000F3784" w:rsidR="00D314F8">
        <w:rPr>
          <w:rFonts w:ascii="Arial" w:hAnsi="Arial" w:cs="Arial"/>
          <w:sz w:val="24"/>
          <w:szCs w:val="24"/>
        </w:rPr>
        <w:t xml:space="preserve"> approach</w:t>
      </w:r>
      <w:r w:rsidRPr="000F3784" w:rsidR="0019594D">
        <w:rPr>
          <w:rFonts w:ascii="Arial" w:hAnsi="Arial" w:cs="Arial"/>
          <w:sz w:val="24"/>
          <w:szCs w:val="24"/>
        </w:rPr>
        <w:t>.</w:t>
      </w:r>
    </w:p>
    <w:p w:rsidR="000842E4" w:rsidP="0019594D" w:rsidRDefault="00EC20B4" w14:paraId="31B139F4" w14:textId="68FB4595">
      <w:pPr>
        <w:pStyle w:val="Style1"/>
        <w:rPr>
          <w:rFonts w:ascii="Arial" w:hAnsi="Arial" w:cs="Arial"/>
          <w:sz w:val="24"/>
          <w:szCs w:val="24"/>
        </w:rPr>
      </w:pPr>
      <w:r w:rsidRPr="00927E5A">
        <w:rPr>
          <w:rFonts w:ascii="Arial" w:hAnsi="Arial" w:cs="Arial"/>
          <w:sz w:val="24"/>
          <w:szCs w:val="24"/>
        </w:rPr>
        <w:t>The 2024 Extinguishment Order</w:t>
      </w:r>
      <w:r w:rsidRPr="00927E5A" w:rsidR="000F3784">
        <w:rPr>
          <w:rFonts w:ascii="Arial" w:hAnsi="Arial" w:cs="Arial"/>
          <w:sz w:val="24"/>
          <w:szCs w:val="24"/>
        </w:rPr>
        <w:t xml:space="preserve"> under the TCPA 1990</w:t>
      </w:r>
      <w:r w:rsidR="004B6233">
        <w:rPr>
          <w:rFonts w:ascii="Arial" w:hAnsi="Arial" w:cs="Arial"/>
          <w:sz w:val="24"/>
          <w:szCs w:val="24"/>
        </w:rPr>
        <w:t>,</w:t>
      </w:r>
      <w:r w:rsidRPr="00927E5A">
        <w:rPr>
          <w:rFonts w:ascii="Arial" w:hAnsi="Arial" w:cs="Arial"/>
          <w:sz w:val="24"/>
          <w:szCs w:val="24"/>
        </w:rPr>
        <w:t xml:space="preserve"> </w:t>
      </w:r>
      <w:r w:rsidRPr="00927E5A" w:rsidR="00FE7342">
        <w:rPr>
          <w:rFonts w:ascii="Arial" w:hAnsi="Arial" w:cs="Arial"/>
          <w:sz w:val="24"/>
          <w:szCs w:val="24"/>
        </w:rPr>
        <w:t xml:space="preserve">records a legal reduction </w:t>
      </w:r>
      <w:r w:rsidR="004B6233">
        <w:rPr>
          <w:rFonts w:ascii="Arial" w:hAnsi="Arial" w:cs="Arial"/>
          <w:sz w:val="24"/>
          <w:szCs w:val="24"/>
        </w:rPr>
        <w:t>of</w:t>
      </w:r>
      <w:r w:rsidRPr="00927E5A" w:rsidR="00FE7342">
        <w:rPr>
          <w:rFonts w:ascii="Arial" w:hAnsi="Arial" w:cs="Arial"/>
          <w:sz w:val="24"/>
          <w:szCs w:val="24"/>
        </w:rPr>
        <w:t xml:space="preserve"> </w:t>
      </w:r>
      <w:r w:rsidRPr="00927E5A" w:rsidR="00CF24D4">
        <w:rPr>
          <w:rFonts w:ascii="Arial" w:hAnsi="Arial" w:cs="Arial"/>
          <w:sz w:val="24"/>
          <w:szCs w:val="24"/>
        </w:rPr>
        <w:t xml:space="preserve">part of the width of the byway, which correspondingly requires modification </w:t>
      </w:r>
      <w:r w:rsidR="00BE7081">
        <w:rPr>
          <w:rFonts w:ascii="Arial" w:hAnsi="Arial" w:cs="Arial"/>
          <w:sz w:val="24"/>
          <w:szCs w:val="24"/>
        </w:rPr>
        <w:t>of</w:t>
      </w:r>
      <w:r w:rsidRPr="00927E5A" w:rsidR="008120CD">
        <w:rPr>
          <w:rFonts w:ascii="Arial" w:hAnsi="Arial" w:cs="Arial"/>
          <w:sz w:val="24"/>
          <w:szCs w:val="24"/>
        </w:rPr>
        <w:t xml:space="preserve"> the Order</w:t>
      </w:r>
      <w:r w:rsidR="00BE7081">
        <w:rPr>
          <w:rFonts w:ascii="Arial" w:hAnsi="Arial" w:cs="Arial"/>
          <w:sz w:val="24"/>
          <w:szCs w:val="24"/>
        </w:rPr>
        <w:t xml:space="preserve"> before me</w:t>
      </w:r>
      <w:r w:rsidRPr="00927E5A" w:rsidR="003B0B3C">
        <w:rPr>
          <w:rFonts w:ascii="Arial" w:hAnsi="Arial" w:cs="Arial"/>
          <w:sz w:val="24"/>
          <w:szCs w:val="24"/>
        </w:rPr>
        <w:t>.</w:t>
      </w:r>
      <w:r w:rsidRPr="00927E5A" w:rsidR="00E509B0">
        <w:rPr>
          <w:rFonts w:ascii="Arial" w:hAnsi="Arial" w:cs="Arial"/>
          <w:sz w:val="24"/>
          <w:szCs w:val="24"/>
        </w:rPr>
        <w:t xml:space="preserve"> As the modification</w:t>
      </w:r>
      <w:r w:rsidR="00BE7081">
        <w:rPr>
          <w:rFonts w:ascii="Arial" w:hAnsi="Arial" w:cs="Arial"/>
          <w:sz w:val="24"/>
          <w:szCs w:val="24"/>
        </w:rPr>
        <w:t>s</w:t>
      </w:r>
      <w:r w:rsidRPr="00927E5A" w:rsidR="00E509B0">
        <w:rPr>
          <w:rFonts w:ascii="Arial" w:hAnsi="Arial" w:cs="Arial"/>
          <w:sz w:val="24"/>
          <w:szCs w:val="24"/>
        </w:rPr>
        <w:t xml:space="preserve"> do not affect land </w:t>
      </w:r>
      <w:r w:rsidRPr="00927E5A" w:rsidR="007D3207">
        <w:rPr>
          <w:rFonts w:ascii="Arial" w:hAnsi="Arial" w:cs="Arial"/>
          <w:sz w:val="24"/>
          <w:szCs w:val="24"/>
        </w:rPr>
        <w:t>which was not affected by the Order</w:t>
      </w:r>
      <w:r w:rsidRPr="00927E5A" w:rsidR="00271E17">
        <w:rPr>
          <w:rFonts w:ascii="Arial" w:hAnsi="Arial" w:cs="Arial"/>
          <w:sz w:val="24"/>
          <w:szCs w:val="24"/>
        </w:rPr>
        <w:t xml:space="preserve"> when it was made</w:t>
      </w:r>
      <w:r w:rsidRPr="00927E5A" w:rsidR="00481C19">
        <w:rPr>
          <w:rFonts w:ascii="Arial" w:hAnsi="Arial" w:cs="Arial"/>
          <w:sz w:val="24"/>
          <w:szCs w:val="24"/>
        </w:rPr>
        <w:t>, advertisement of the modificatio</w:t>
      </w:r>
      <w:r w:rsidR="00BE7081">
        <w:rPr>
          <w:rFonts w:ascii="Arial" w:hAnsi="Arial" w:cs="Arial"/>
          <w:sz w:val="24"/>
          <w:szCs w:val="24"/>
        </w:rPr>
        <w:t>ns</w:t>
      </w:r>
      <w:r w:rsidRPr="00927E5A" w:rsidR="00481C19">
        <w:rPr>
          <w:rFonts w:ascii="Arial" w:hAnsi="Arial" w:cs="Arial"/>
          <w:sz w:val="24"/>
          <w:szCs w:val="24"/>
        </w:rPr>
        <w:t xml:space="preserve"> is not required.</w:t>
      </w:r>
      <w:r w:rsidR="00E06383">
        <w:rPr>
          <w:rFonts w:ascii="Arial" w:hAnsi="Arial" w:cs="Arial"/>
          <w:sz w:val="24"/>
          <w:szCs w:val="24"/>
        </w:rPr>
        <w:t xml:space="preserve"> An extra map </w:t>
      </w:r>
      <w:r w:rsidR="00C42CF7">
        <w:rPr>
          <w:rFonts w:ascii="Arial" w:hAnsi="Arial" w:cs="Arial"/>
          <w:sz w:val="24"/>
          <w:szCs w:val="24"/>
        </w:rPr>
        <w:t xml:space="preserve">showing the details of the reduction of width </w:t>
      </w:r>
      <w:r w:rsidR="00E10090">
        <w:rPr>
          <w:rFonts w:ascii="Arial" w:hAnsi="Arial" w:cs="Arial"/>
          <w:sz w:val="24"/>
          <w:szCs w:val="24"/>
        </w:rPr>
        <w:t xml:space="preserve">as defined by the </w:t>
      </w:r>
      <w:r w:rsidR="001E6F6C">
        <w:rPr>
          <w:rFonts w:ascii="Arial" w:hAnsi="Arial" w:cs="Arial"/>
          <w:sz w:val="24"/>
          <w:szCs w:val="24"/>
        </w:rPr>
        <w:t>TCPA Extinguishment</w:t>
      </w:r>
      <w:r w:rsidR="00E10090">
        <w:rPr>
          <w:rFonts w:ascii="Arial" w:hAnsi="Arial" w:cs="Arial"/>
          <w:sz w:val="24"/>
          <w:szCs w:val="24"/>
        </w:rPr>
        <w:t xml:space="preserve"> Order of 2024</w:t>
      </w:r>
      <w:r w:rsidR="00A36B82">
        <w:rPr>
          <w:rFonts w:ascii="Arial" w:hAnsi="Arial" w:cs="Arial"/>
          <w:sz w:val="24"/>
          <w:szCs w:val="24"/>
        </w:rPr>
        <w:t xml:space="preserve">, in accordance with Planning Permission reference </w:t>
      </w:r>
      <w:r w:rsidRPr="00E10090" w:rsidR="00A36B82">
        <w:rPr>
          <w:rFonts w:ascii="Arial" w:hAnsi="Arial" w:cs="Arial"/>
          <w:sz w:val="24"/>
          <w:szCs w:val="24"/>
        </w:rPr>
        <w:t>PL/2021/09194</w:t>
      </w:r>
      <w:r w:rsidR="00C8527C">
        <w:rPr>
          <w:rFonts w:ascii="Arial" w:hAnsi="Arial" w:cs="Arial"/>
          <w:sz w:val="24"/>
          <w:szCs w:val="24"/>
        </w:rPr>
        <w:t>,</w:t>
      </w:r>
      <w:r w:rsidR="00A36B82">
        <w:rPr>
          <w:rFonts w:ascii="Arial" w:hAnsi="Arial" w:cs="Arial"/>
          <w:sz w:val="24"/>
          <w:szCs w:val="24"/>
        </w:rPr>
        <w:t xml:space="preserve"> </w:t>
      </w:r>
      <w:r w:rsidR="000060E8">
        <w:rPr>
          <w:rFonts w:ascii="Arial" w:hAnsi="Arial" w:cs="Arial"/>
          <w:sz w:val="24"/>
          <w:szCs w:val="24"/>
        </w:rPr>
        <w:t>will</w:t>
      </w:r>
      <w:r w:rsidR="002D6385">
        <w:rPr>
          <w:rFonts w:ascii="Arial" w:hAnsi="Arial" w:cs="Arial"/>
          <w:sz w:val="24"/>
          <w:szCs w:val="24"/>
        </w:rPr>
        <w:t xml:space="preserve"> </w:t>
      </w:r>
      <w:r w:rsidR="001B0258">
        <w:rPr>
          <w:rFonts w:ascii="Arial" w:hAnsi="Arial" w:cs="Arial"/>
          <w:sz w:val="24"/>
          <w:szCs w:val="24"/>
        </w:rPr>
        <w:t xml:space="preserve">be </w:t>
      </w:r>
      <w:r w:rsidR="002D6385">
        <w:rPr>
          <w:rFonts w:ascii="Arial" w:hAnsi="Arial" w:cs="Arial"/>
          <w:sz w:val="24"/>
          <w:szCs w:val="24"/>
        </w:rPr>
        <w:t xml:space="preserve">added to the Order </w:t>
      </w:r>
      <w:r w:rsidR="00C8527C">
        <w:rPr>
          <w:rFonts w:ascii="Arial" w:hAnsi="Arial" w:cs="Arial"/>
          <w:sz w:val="24"/>
          <w:szCs w:val="24"/>
        </w:rPr>
        <w:t xml:space="preserve">for clarification </w:t>
      </w:r>
      <w:r w:rsidR="008F31F3">
        <w:rPr>
          <w:rFonts w:ascii="Arial" w:hAnsi="Arial" w:cs="Arial"/>
          <w:sz w:val="24"/>
          <w:szCs w:val="24"/>
        </w:rPr>
        <w:t>purposes</w:t>
      </w:r>
      <w:r w:rsidR="000060E8">
        <w:rPr>
          <w:rFonts w:ascii="Arial" w:hAnsi="Arial" w:cs="Arial"/>
          <w:sz w:val="24"/>
          <w:szCs w:val="24"/>
        </w:rPr>
        <w:t xml:space="preserve">, and </w:t>
      </w:r>
      <w:r w:rsidR="00831893">
        <w:rPr>
          <w:rFonts w:ascii="Arial" w:hAnsi="Arial" w:cs="Arial"/>
          <w:sz w:val="24"/>
          <w:szCs w:val="24"/>
        </w:rPr>
        <w:t xml:space="preserve">will </w:t>
      </w:r>
      <w:r w:rsidR="000060E8">
        <w:rPr>
          <w:rFonts w:ascii="Arial" w:hAnsi="Arial" w:cs="Arial"/>
          <w:sz w:val="24"/>
          <w:szCs w:val="24"/>
        </w:rPr>
        <w:t>form part of the</w:t>
      </w:r>
      <w:r w:rsidR="00A36B48">
        <w:rPr>
          <w:rFonts w:ascii="Arial" w:hAnsi="Arial" w:cs="Arial"/>
          <w:sz w:val="24"/>
          <w:szCs w:val="24"/>
        </w:rPr>
        <w:t xml:space="preserve"> modified</w:t>
      </w:r>
      <w:r w:rsidR="000060E8">
        <w:rPr>
          <w:rFonts w:ascii="Arial" w:hAnsi="Arial" w:cs="Arial"/>
          <w:sz w:val="24"/>
          <w:szCs w:val="24"/>
        </w:rPr>
        <w:t xml:space="preserve"> Order.</w:t>
      </w:r>
    </w:p>
    <w:p w:rsidRPr="00AC716D" w:rsidR="00AC716D" w:rsidP="00AC716D" w:rsidRDefault="00AC716D" w14:paraId="5B838ED8" w14:textId="4E61D36B">
      <w:pPr>
        <w:pStyle w:val="Style1"/>
        <w:numPr>
          <w:ilvl w:val="0"/>
          <w:numId w:val="0"/>
        </w:numPr>
        <w:rPr>
          <w:rFonts w:ascii="Arial" w:hAnsi="Arial" w:cs="Arial"/>
          <w:b/>
          <w:bCs/>
          <w:sz w:val="24"/>
          <w:szCs w:val="24"/>
        </w:rPr>
      </w:pPr>
      <w:r w:rsidRPr="00AC716D">
        <w:rPr>
          <w:rFonts w:ascii="Arial" w:hAnsi="Arial" w:cs="Arial"/>
          <w:b/>
          <w:bCs/>
          <w:sz w:val="24"/>
          <w:szCs w:val="24"/>
        </w:rPr>
        <w:t>Other Matters</w:t>
      </w:r>
    </w:p>
    <w:p w:rsidR="00F42132" w:rsidP="006327E5" w:rsidRDefault="00B722F8" w14:paraId="3A9FAEFA" w14:textId="7A2B97C5">
      <w:pPr>
        <w:pStyle w:val="Style1"/>
        <w:rPr>
          <w:rFonts w:ascii="Arial" w:hAnsi="Arial" w:cs="Arial"/>
          <w:sz w:val="24"/>
          <w:szCs w:val="24"/>
        </w:rPr>
      </w:pPr>
      <w:r w:rsidRPr="4326EECD" w:rsidR="00B722F8">
        <w:rPr>
          <w:rFonts w:ascii="Arial" w:hAnsi="Arial" w:cs="Arial"/>
          <w:sz w:val="24"/>
          <w:szCs w:val="24"/>
        </w:rPr>
        <w:t>The outstanding</w:t>
      </w:r>
      <w:r w:rsidRPr="4326EECD" w:rsidR="00C9307C">
        <w:rPr>
          <w:rFonts w:ascii="Arial" w:hAnsi="Arial" w:cs="Arial"/>
          <w:sz w:val="24"/>
          <w:szCs w:val="24"/>
        </w:rPr>
        <w:t xml:space="preserve"> </w:t>
      </w:r>
      <w:r w:rsidRPr="4326EECD" w:rsidR="00823A4B">
        <w:rPr>
          <w:rFonts w:ascii="Arial" w:hAnsi="Arial" w:cs="Arial"/>
          <w:sz w:val="24"/>
          <w:szCs w:val="24"/>
        </w:rPr>
        <w:t>objection</w:t>
      </w:r>
      <w:r w:rsidRPr="4326EECD" w:rsidR="00C9307C">
        <w:rPr>
          <w:rFonts w:ascii="Arial" w:hAnsi="Arial" w:cs="Arial"/>
          <w:sz w:val="24"/>
          <w:szCs w:val="24"/>
        </w:rPr>
        <w:t xml:space="preserve"> was</w:t>
      </w:r>
      <w:r w:rsidRPr="4326EECD" w:rsidR="00387BED">
        <w:rPr>
          <w:rFonts w:ascii="Arial" w:hAnsi="Arial" w:cs="Arial"/>
          <w:sz w:val="24"/>
          <w:szCs w:val="24"/>
        </w:rPr>
        <w:t xml:space="preserve"> received from </w:t>
      </w:r>
      <w:r w:rsidRPr="4326EECD" w:rsidR="00B722F8">
        <w:rPr>
          <w:rFonts w:ascii="Arial" w:hAnsi="Arial" w:cs="Arial"/>
          <w:sz w:val="24"/>
          <w:szCs w:val="24"/>
        </w:rPr>
        <w:t>Jeanette Soloman</w:t>
      </w:r>
      <w:r w:rsidRPr="4326EECD" w:rsidR="00942878">
        <w:rPr>
          <w:rFonts w:ascii="Arial" w:hAnsi="Arial" w:cs="Arial"/>
          <w:sz w:val="24"/>
          <w:szCs w:val="24"/>
        </w:rPr>
        <w:t>.</w:t>
      </w:r>
      <w:r w:rsidRPr="4326EECD" w:rsidR="00C9307C">
        <w:rPr>
          <w:rFonts w:ascii="Arial" w:hAnsi="Arial" w:cs="Arial"/>
          <w:sz w:val="24"/>
          <w:szCs w:val="24"/>
        </w:rPr>
        <w:t xml:space="preserve"> </w:t>
      </w:r>
      <w:r w:rsidRPr="4326EECD" w:rsidR="00942878">
        <w:rPr>
          <w:rFonts w:ascii="Arial" w:hAnsi="Arial" w:cs="Arial"/>
          <w:sz w:val="24"/>
          <w:szCs w:val="24"/>
        </w:rPr>
        <w:t>She</w:t>
      </w:r>
      <w:r w:rsidRPr="4326EECD" w:rsidR="007023CB">
        <w:rPr>
          <w:rFonts w:ascii="Arial" w:hAnsi="Arial" w:cs="Arial"/>
          <w:sz w:val="24"/>
          <w:szCs w:val="24"/>
        </w:rPr>
        <w:t xml:space="preserve"> </w:t>
      </w:r>
      <w:r w:rsidRPr="4326EECD" w:rsidR="00457088">
        <w:rPr>
          <w:rFonts w:ascii="Arial" w:hAnsi="Arial" w:cs="Arial"/>
          <w:sz w:val="24"/>
          <w:szCs w:val="24"/>
        </w:rPr>
        <w:t>queried</w:t>
      </w:r>
      <w:r w:rsidRPr="4326EECD" w:rsidR="005A4233">
        <w:rPr>
          <w:rFonts w:ascii="Arial" w:hAnsi="Arial" w:cs="Arial"/>
          <w:sz w:val="24"/>
          <w:szCs w:val="24"/>
        </w:rPr>
        <w:t xml:space="preserve"> why the </w:t>
      </w:r>
      <w:r w:rsidRPr="4326EECD" w:rsidR="00457088">
        <w:rPr>
          <w:rFonts w:ascii="Arial" w:hAnsi="Arial" w:cs="Arial"/>
          <w:sz w:val="24"/>
          <w:szCs w:val="24"/>
        </w:rPr>
        <w:t>b</w:t>
      </w:r>
      <w:r w:rsidRPr="4326EECD" w:rsidR="005A4233">
        <w:rPr>
          <w:rFonts w:ascii="Arial" w:hAnsi="Arial" w:cs="Arial"/>
          <w:sz w:val="24"/>
          <w:szCs w:val="24"/>
        </w:rPr>
        <w:t>yway was being widened and was</w:t>
      </w:r>
      <w:r w:rsidRPr="4326EECD" w:rsidR="007023CB">
        <w:rPr>
          <w:rFonts w:ascii="Arial" w:hAnsi="Arial" w:cs="Arial"/>
          <w:sz w:val="24"/>
          <w:szCs w:val="24"/>
        </w:rPr>
        <w:t xml:space="preserve"> concerned that confirmation of the </w:t>
      </w:r>
      <w:r w:rsidRPr="4326EECD" w:rsidR="001E6F6C">
        <w:rPr>
          <w:rFonts w:ascii="Arial" w:hAnsi="Arial" w:cs="Arial"/>
          <w:sz w:val="24"/>
          <w:szCs w:val="24"/>
        </w:rPr>
        <w:t>Order would</w:t>
      </w:r>
      <w:r w:rsidRPr="4326EECD" w:rsidR="00E7276F">
        <w:rPr>
          <w:rFonts w:ascii="Arial" w:hAnsi="Arial" w:cs="Arial"/>
          <w:sz w:val="24"/>
          <w:szCs w:val="24"/>
        </w:rPr>
        <w:t xml:space="preserve"> lead to</w:t>
      </w:r>
      <w:r w:rsidRPr="4326EECD" w:rsidR="007B6050">
        <w:rPr>
          <w:rFonts w:ascii="Arial" w:hAnsi="Arial" w:cs="Arial"/>
          <w:sz w:val="24"/>
          <w:szCs w:val="24"/>
        </w:rPr>
        <w:t xml:space="preserve"> encouraging </w:t>
      </w:r>
      <w:r w:rsidRPr="4326EECD" w:rsidR="00852BA4">
        <w:rPr>
          <w:rFonts w:ascii="Arial" w:hAnsi="Arial" w:cs="Arial"/>
          <w:sz w:val="24"/>
          <w:szCs w:val="24"/>
        </w:rPr>
        <w:t xml:space="preserve">bike riders to speed up and down the byway, thus causing </w:t>
      </w:r>
      <w:r w:rsidRPr="4326EECD" w:rsidR="00942878">
        <w:rPr>
          <w:rFonts w:ascii="Arial" w:hAnsi="Arial" w:cs="Arial"/>
          <w:sz w:val="24"/>
          <w:szCs w:val="24"/>
        </w:rPr>
        <w:t>danger</w:t>
      </w:r>
      <w:r w:rsidRPr="4326EECD" w:rsidR="002A3AE2">
        <w:rPr>
          <w:rFonts w:ascii="Arial" w:hAnsi="Arial" w:cs="Arial"/>
          <w:sz w:val="24"/>
          <w:szCs w:val="24"/>
        </w:rPr>
        <w:t xml:space="preserve">. </w:t>
      </w:r>
      <w:r w:rsidRPr="4326EECD" w:rsidR="009C4B75">
        <w:rPr>
          <w:rFonts w:ascii="Arial" w:hAnsi="Arial" w:cs="Arial"/>
          <w:sz w:val="24"/>
          <w:szCs w:val="24"/>
        </w:rPr>
        <w:t>T</w:t>
      </w:r>
      <w:r w:rsidRPr="4326EECD" w:rsidR="005D7564">
        <w:rPr>
          <w:rFonts w:ascii="Arial" w:hAnsi="Arial" w:cs="Arial"/>
          <w:sz w:val="24"/>
          <w:szCs w:val="24"/>
        </w:rPr>
        <w:t xml:space="preserve">he </w:t>
      </w:r>
      <w:r w:rsidRPr="4326EECD" w:rsidR="00254389">
        <w:rPr>
          <w:rFonts w:ascii="Arial" w:hAnsi="Arial" w:cs="Arial"/>
          <w:sz w:val="24"/>
          <w:szCs w:val="24"/>
        </w:rPr>
        <w:t xml:space="preserve">Order </w:t>
      </w:r>
      <w:r w:rsidRPr="4326EECD" w:rsidR="00085AEB">
        <w:rPr>
          <w:rFonts w:ascii="Arial" w:hAnsi="Arial" w:cs="Arial"/>
          <w:sz w:val="24"/>
          <w:szCs w:val="24"/>
        </w:rPr>
        <w:t xml:space="preserve">does not </w:t>
      </w:r>
      <w:r w:rsidRPr="4326EECD" w:rsidR="00A573DB">
        <w:rPr>
          <w:rFonts w:ascii="Arial" w:hAnsi="Arial" w:cs="Arial"/>
          <w:sz w:val="24"/>
          <w:szCs w:val="24"/>
        </w:rPr>
        <w:t>seek</w:t>
      </w:r>
      <w:r w:rsidRPr="4326EECD" w:rsidR="00650A39">
        <w:rPr>
          <w:rFonts w:ascii="Arial" w:hAnsi="Arial" w:cs="Arial"/>
          <w:sz w:val="24"/>
          <w:szCs w:val="24"/>
        </w:rPr>
        <w:t xml:space="preserve"> to widen the byway, rather</w:t>
      </w:r>
      <w:r w:rsidRPr="4326EECD" w:rsidR="00254389">
        <w:rPr>
          <w:rFonts w:ascii="Arial" w:hAnsi="Arial" w:cs="Arial"/>
          <w:sz w:val="24"/>
          <w:szCs w:val="24"/>
        </w:rPr>
        <w:t xml:space="preserve"> to record </w:t>
      </w:r>
      <w:r w:rsidRPr="4326EECD" w:rsidR="009267CC">
        <w:rPr>
          <w:rFonts w:ascii="Arial" w:hAnsi="Arial" w:cs="Arial"/>
          <w:sz w:val="24"/>
          <w:szCs w:val="24"/>
        </w:rPr>
        <w:t>the</w:t>
      </w:r>
      <w:r w:rsidRPr="4326EECD" w:rsidR="00F31794">
        <w:rPr>
          <w:rFonts w:ascii="Arial" w:hAnsi="Arial" w:cs="Arial"/>
          <w:sz w:val="24"/>
          <w:szCs w:val="24"/>
        </w:rPr>
        <w:t xml:space="preserve"> </w:t>
      </w:r>
      <w:r w:rsidRPr="4326EECD" w:rsidR="0023780B">
        <w:rPr>
          <w:rFonts w:ascii="Arial" w:hAnsi="Arial" w:cs="Arial"/>
          <w:sz w:val="24"/>
          <w:szCs w:val="24"/>
        </w:rPr>
        <w:t>lega</w:t>
      </w:r>
      <w:r w:rsidRPr="4326EECD" w:rsidR="009267CC">
        <w:rPr>
          <w:rFonts w:ascii="Arial" w:hAnsi="Arial" w:cs="Arial"/>
          <w:sz w:val="24"/>
          <w:szCs w:val="24"/>
        </w:rPr>
        <w:t>l</w:t>
      </w:r>
      <w:r w:rsidRPr="4326EECD" w:rsidR="0023780B">
        <w:rPr>
          <w:rFonts w:ascii="Arial" w:hAnsi="Arial" w:cs="Arial"/>
          <w:sz w:val="24"/>
          <w:szCs w:val="24"/>
        </w:rPr>
        <w:t xml:space="preserve"> historical</w:t>
      </w:r>
      <w:r w:rsidRPr="4326EECD" w:rsidR="009267CC">
        <w:rPr>
          <w:rFonts w:ascii="Arial" w:hAnsi="Arial" w:cs="Arial"/>
          <w:sz w:val="24"/>
          <w:szCs w:val="24"/>
        </w:rPr>
        <w:t xml:space="preserve"> width</w:t>
      </w:r>
      <w:r w:rsidRPr="4326EECD" w:rsidR="008178AE">
        <w:rPr>
          <w:rFonts w:ascii="Arial" w:hAnsi="Arial" w:cs="Arial"/>
          <w:sz w:val="24"/>
          <w:szCs w:val="24"/>
        </w:rPr>
        <w:t xml:space="preserve"> of the byway</w:t>
      </w:r>
      <w:r w:rsidRPr="4326EECD" w:rsidR="00A573DB">
        <w:rPr>
          <w:rFonts w:ascii="Arial" w:hAnsi="Arial" w:cs="Arial"/>
          <w:sz w:val="24"/>
          <w:szCs w:val="24"/>
        </w:rPr>
        <w:t xml:space="preserve"> </w:t>
      </w:r>
      <w:r w:rsidRPr="4326EECD" w:rsidR="00C939CC">
        <w:rPr>
          <w:rFonts w:ascii="Arial" w:hAnsi="Arial" w:cs="Arial"/>
          <w:sz w:val="24"/>
          <w:szCs w:val="24"/>
        </w:rPr>
        <w:t>that was dedicated to the public</w:t>
      </w:r>
      <w:r w:rsidRPr="4326EECD" w:rsidR="007E2092">
        <w:rPr>
          <w:rFonts w:ascii="Arial" w:hAnsi="Arial" w:cs="Arial"/>
          <w:sz w:val="24"/>
          <w:szCs w:val="24"/>
        </w:rPr>
        <w:t>,</w:t>
      </w:r>
      <w:r w:rsidRPr="4326EECD" w:rsidR="00C939CC">
        <w:rPr>
          <w:rFonts w:ascii="Arial" w:hAnsi="Arial" w:cs="Arial"/>
          <w:sz w:val="24"/>
          <w:szCs w:val="24"/>
        </w:rPr>
        <w:t xml:space="preserve"> </w:t>
      </w:r>
      <w:r w:rsidRPr="4326EECD" w:rsidR="00A573DB">
        <w:rPr>
          <w:rFonts w:ascii="Arial" w:hAnsi="Arial" w:cs="Arial"/>
          <w:sz w:val="24"/>
          <w:szCs w:val="24"/>
        </w:rPr>
        <w:t>as</w:t>
      </w:r>
      <w:r w:rsidRPr="4326EECD" w:rsidR="009267CC">
        <w:rPr>
          <w:rFonts w:ascii="Arial" w:hAnsi="Arial" w:cs="Arial"/>
          <w:sz w:val="24"/>
          <w:szCs w:val="24"/>
        </w:rPr>
        <w:t xml:space="preserve"> defined by </w:t>
      </w:r>
      <w:r w:rsidRPr="4326EECD" w:rsidR="00F31794">
        <w:rPr>
          <w:rFonts w:ascii="Arial" w:hAnsi="Arial" w:cs="Arial"/>
          <w:sz w:val="24"/>
          <w:szCs w:val="24"/>
        </w:rPr>
        <w:t xml:space="preserve">the </w:t>
      </w:r>
      <w:r w:rsidRPr="4326EECD" w:rsidR="00526A81">
        <w:rPr>
          <w:rFonts w:ascii="Arial" w:hAnsi="Arial" w:cs="Arial"/>
          <w:sz w:val="24"/>
          <w:szCs w:val="24"/>
        </w:rPr>
        <w:t>evidence</w:t>
      </w:r>
      <w:r w:rsidRPr="4326EECD" w:rsidR="00A573DB">
        <w:rPr>
          <w:rFonts w:ascii="Arial" w:hAnsi="Arial" w:cs="Arial"/>
          <w:sz w:val="24"/>
          <w:szCs w:val="24"/>
        </w:rPr>
        <w:t>.</w:t>
      </w:r>
      <w:r w:rsidRPr="4326EECD" w:rsidR="009267CC">
        <w:rPr>
          <w:rFonts w:ascii="Arial" w:hAnsi="Arial" w:cs="Arial"/>
          <w:sz w:val="24"/>
          <w:szCs w:val="24"/>
        </w:rPr>
        <w:t xml:space="preserve"> </w:t>
      </w:r>
      <w:r w:rsidRPr="4326EECD" w:rsidR="002A3AE2">
        <w:rPr>
          <w:rFonts w:ascii="Arial" w:hAnsi="Arial" w:cs="Arial"/>
          <w:sz w:val="24"/>
          <w:szCs w:val="24"/>
        </w:rPr>
        <w:t>Whilst I understand Mrs Soloman’s concern</w:t>
      </w:r>
      <w:r w:rsidRPr="4326EECD" w:rsidR="0098503E">
        <w:rPr>
          <w:rFonts w:ascii="Arial" w:hAnsi="Arial" w:cs="Arial"/>
          <w:sz w:val="24"/>
          <w:szCs w:val="24"/>
        </w:rPr>
        <w:t xml:space="preserve"> </w:t>
      </w:r>
      <w:r w:rsidRPr="4326EECD" w:rsidR="0098503E">
        <w:rPr>
          <w:rFonts w:ascii="Arial" w:hAnsi="Arial" w:cs="Arial"/>
          <w:sz w:val="24"/>
          <w:szCs w:val="24"/>
        </w:rPr>
        <w:t>regarding</w:t>
      </w:r>
      <w:r w:rsidRPr="4326EECD" w:rsidR="0098503E">
        <w:rPr>
          <w:rFonts w:ascii="Arial" w:hAnsi="Arial" w:cs="Arial"/>
          <w:sz w:val="24"/>
          <w:szCs w:val="24"/>
        </w:rPr>
        <w:t xml:space="preserve"> </w:t>
      </w:r>
      <w:r w:rsidRPr="4326EECD" w:rsidR="007E2092">
        <w:rPr>
          <w:rFonts w:ascii="Arial" w:hAnsi="Arial" w:cs="Arial"/>
          <w:sz w:val="24"/>
          <w:szCs w:val="24"/>
        </w:rPr>
        <w:t>the speeds that</w:t>
      </w:r>
      <w:r w:rsidRPr="4326EECD" w:rsidR="00AB5391">
        <w:rPr>
          <w:rFonts w:ascii="Arial" w:hAnsi="Arial" w:cs="Arial"/>
          <w:sz w:val="24"/>
          <w:szCs w:val="24"/>
        </w:rPr>
        <w:t xml:space="preserve"> </w:t>
      </w:r>
      <w:r w:rsidRPr="4326EECD" w:rsidR="004D4278">
        <w:rPr>
          <w:rFonts w:ascii="Arial" w:hAnsi="Arial" w:cs="Arial"/>
          <w:sz w:val="24"/>
          <w:szCs w:val="24"/>
        </w:rPr>
        <w:t>legal users of the byway</w:t>
      </w:r>
      <w:r w:rsidRPr="4326EECD" w:rsidR="00AB5391">
        <w:rPr>
          <w:rFonts w:ascii="Arial" w:hAnsi="Arial" w:cs="Arial"/>
          <w:sz w:val="24"/>
          <w:szCs w:val="24"/>
        </w:rPr>
        <w:t xml:space="preserve"> </w:t>
      </w:r>
      <w:r w:rsidRPr="4326EECD" w:rsidR="0065508F">
        <w:rPr>
          <w:rFonts w:ascii="Arial" w:hAnsi="Arial" w:cs="Arial"/>
          <w:sz w:val="24"/>
          <w:szCs w:val="24"/>
        </w:rPr>
        <w:t>might</w:t>
      </w:r>
      <w:r w:rsidRPr="4326EECD" w:rsidR="00AB5391">
        <w:rPr>
          <w:rFonts w:ascii="Arial" w:hAnsi="Arial" w:cs="Arial"/>
          <w:sz w:val="24"/>
          <w:szCs w:val="24"/>
        </w:rPr>
        <w:t xml:space="preserve"> adopt, </w:t>
      </w:r>
      <w:r w:rsidRPr="4326EECD" w:rsidR="002A3AE2">
        <w:rPr>
          <w:rFonts w:ascii="Arial" w:hAnsi="Arial" w:cs="Arial"/>
          <w:sz w:val="24"/>
          <w:szCs w:val="24"/>
        </w:rPr>
        <w:t xml:space="preserve">safety and suitability </w:t>
      </w:r>
      <w:r w:rsidRPr="4326EECD" w:rsidR="00690172">
        <w:rPr>
          <w:rFonts w:ascii="Arial" w:hAnsi="Arial" w:cs="Arial"/>
          <w:sz w:val="24"/>
          <w:szCs w:val="24"/>
        </w:rPr>
        <w:t xml:space="preserve">are not matters </w:t>
      </w:r>
      <w:r w:rsidRPr="4326EECD" w:rsidR="002C54D1">
        <w:rPr>
          <w:rFonts w:ascii="Arial" w:hAnsi="Arial" w:cs="Arial"/>
          <w:sz w:val="24"/>
          <w:szCs w:val="24"/>
        </w:rPr>
        <w:t>that the legislation allows me to</w:t>
      </w:r>
      <w:r w:rsidRPr="4326EECD" w:rsidR="00690172">
        <w:rPr>
          <w:rFonts w:ascii="Arial" w:hAnsi="Arial" w:cs="Arial"/>
          <w:sz w:val="24"/>
          <w:szCs w:val="24"/>
        </w:rPr>
        <w:t xml:space="preserve"> take into consideration</w:t>
      </w:r>
      <w:r w:rsidRPr="4326EECD" w:rsidR="002C54D1">
        <w:rPr>
          <w:rFonts w:ascii="Arial" w:hAnsi="Arial" w:cs="Arial"/>
          <w:sz w:val="24"/>
          <w:szCs w:val="24"/>
        </w:rPr>
        <w:t>.</w:t>
      </w:r>
    </w:p>
    <w:p w:rsidR="4326EECD" w:rsidP="4326EECD" w:rsidRDefault="4326EECD" w14:paraId="0252ACA9" w14:textId="62A95D79">
      <w:pPr>
        <w:pStyle w:val="Style1"/>
        <w:numPr>
          <w:ilvl w:val="0"/>
          <w:numId w:val="0"/>
        </w:numPr>
        <w:ind w:left="431"/>
        <w:rPr>
          <w:rFonts w:ascii="Arial" w:hAnsi="Arial" w:cs="Arial"/>
          <w:sz w:val="24"/>
          <w:szCs w:val="24"/>
        </w:rPr>
      </w:pPr>
    </w:p>
    <w:p w:rsidRPr="004F6621" w:rsidR="00632128" w:rsidP="004F6621" w:rsidRDefault="00FB44E2" w14:paraId="326A532D" w14:textId="15A4BD34">
      <w:pPr>
        <w:pStyle w:val="Style1"/>
        <w:numPr>
          <w:ilvl w:val="0"/>
          <w:numId w:val="0"/>
        </w:numPr>
        <w:rPr>
          <w:rFonts w:ascii="Arial" w:hAnsi="Arial" w:cs="Arial"/>
          <w:b/>
          <w:bCs/>
          <w:color w:val="auto"/>
          <w:sz w:val="24"/>
          <w:szCs w:val="24"/>
        </w:rPr>
      </w:pPr>
      <w:r>
        <w:rPr>
          <w:rFonts w:ascii="Arial" w:hAnsi="Arial" w:cs="Arial"/>
          <w:b/>
          <w:bCs/>
          <w:color w:val="auto"/>
          <w:sz w:val="24"/>
          <w:szCs w:val="24"/>
        </w:rPr>
        <w:t xml:space="preserve">Formal </w:t>
      </w:r>
      <w:r w:rsidRPr="00EE6B4B" w:rsidR="002D44EA">
        <w:rPr>
          <w:rFonts w:ascii="Arial" w:hAnsi="Arial" w:cs="Arial"/>
          <w:b/>
          <w:bCs/>
          <w:color w:val="auto"/>
          <w:sz w:val="24"/>
          <w:szCs w:val="24"/>
        </w:rPr>
        <w:t>Co</w:t>
      </w:r>
      <w:r>
        <w:rPr>
          <w:rFonts w:ascii="Arial" w:hAnsi="Arial" w:cs="Arial"/>
          <w:b/>
          <w:bCs/>
          <w:color w:val="auto"/>
          <w:sz w:val="24"/>
          <w:szCs w:val="24"/>
        </w:rPr>
        <w:t>nclusion</w:t>
      </w:r>
    </w:p>
    <w:p w:rsidRPr="00753E2A" w:rsidR="000134EF" w:rsidP="00753E2A" w:rsidRDefault="002D44EA" w14:paraId="5C5396F5" w14:textId="3DB8F7A6">
      <w:pPr>
        <w:pStyle w:val="Style1"/>
        <w:rPr>
          <w:rFonts w:ascii="Arial" w:hAnsi="Arial" w:cs="Arial"/>
          <w:color w:val="auto"/>
          <w:sz w:val="24"/>
          <w:szCs w:val="24"/>
        </w:rPr>
      </w:pPr>
      <w:r w:rsidRPr="007D1B20">
        <w:rPr>
          <w:rFonts w:ascii="Arial" w:hAnsi="Arial" w:cs="Arial"/>
          <w:color w:val="auto"/>
          <w:sz w:val="24"/>
          <w:szCs w:val="24"/>
        </w:rPr>
        <w:t>Having regard to the above, and all other matters raised in the written representations, I conclude that the Order should be confirmed</w:t>
      </w:r>
      <w:r w:rsidR="00650A39">
        <w:rPr>
          <w:rFonts w:ascii="Arial" w:hAnsi="Arial" w:cs="Arial"/>
          <w:color w:val="auto"/>
          <w:sz w:val="24"/>
          <w:szCs w:val="24"/>
        </w:rPr>
        <w:t xml:space="preserve"> with modification</w:t>
      </w:r>
      <w:r w:rsidR="008D6FB5">
        <w:rPr>
          <w:rFonts w:ascii="Arial" w:hAnsi="Arial" w:cs="Arial"/>
          <w:color w:val="auto"/>
          <w:sz w:val="24"/>
          <w:szCs w:val="24"/>
        </w:rPr>
        <w:t>s</w:t>
      </w:r>
      <w:r w:rsidRPr="007D1B20">
        <w:rPr>
          <w:rFonts w:ascii="Arial" w:hAnsi="Arial" w:cs="Arial"/>
          <w:color w:val="auto"/>
          <w:sz w:val="24"/>
          <w:szCs w:val="24"/>
        </w:rPr>
        <w:t>.</w:t>
      </w:r>
    </w:p>
    <w:p w:rsidRPr="007D1B20" w:rsidR="002D44EA" w:rsidP="009F7CE7" w:rsidRDefault="009F7CE7" w14:paraId="47C094EF" w14:textId="14E78699">
      <w:pPr>
        <w:pStyle w:val="Style1"/>
        <w:numPr>
          <w:ilvl w:val="0"/>
          <w:numId w:val="0"/>
        </w:numPr>
        <w:rPr>
          <w:rFonts w:ascii="Arial" w:hAnsi="Arial" w:cs="Arial"/>
          <w:b/>
          <w:bCs/>
          <w:color w:val="auto"/>
          <w:sz w:val="24"/>
          <w:szCs w:val="24"/>
        </w:rPr>
      </w:pPr>
      <w:r w:rsidRPr="007D1B20">
        <w:rPr>
          <w:rFonts w:ascii="Arial" w:hAnsi="Arial" w:cs="Arial"/>
          <w:b/>
          <w:bCs/>
          <w:color w:val="auto"/>
          <w:sz w:val="24"/>
          <w:szCs w:val="24"/>
        </w:rPr>
        <w:t>Formal Decision</w:t>
      </w:r>
    </w:p>
    <w:p w:rsidR="009F7CE7" w:rsidP="009F7CE7" w:rsidRDefault="009F7CE7" w14:paraId="11236218" w14:textId="79D00E13">
      <w:pPr>
        <w:pStyle w:val="Style1"/>
        <w:rPr>
          <w:rFonts w:ascii="Arial" w:hAnsi="Arial" w:cs="Arial"/>
          <w:color w:val="auto"/>
          <w:sz w:val="24"/>
          <w:szCs w:val="24"/>
        </w:rPr>
      </w:pPr>
      <w:r w:rsidRPr="007D1B20">
        <w:rPr>
          <w:rFonts w:ascii="Arial" w:hAnsi="Arial" w:cs="Arial"/>
          <w:color w:val="auto"/>
          <w:sz w:val="24"/>
          <w:szCs w:val="24"/>
        </w:rPr>
        <w:t>I confirm the Order</w:t>
      </w:r>
      <w:r w:rsidR="008D6FB5">
        <w:rPr>
          <w:rFonts w:ascii="Arial" w:hAnsi="Arial" w:cs="Arial"/>
          <w:color w:val="auto"/>
          <w:sz w:val="24"/>
          <w:szCs w:val="24"/>
        </w:rPr>
        <w:t xml:space="preserve"> subject to the following modifications:</w:t>
      </w:r>
    </w:p>
    <w:p w:rsidR="008D6FB5" w:rsidP="008E551E" w:rsidRDefault="001F3D26" w14:paraId="5C123F7A" w14:textId="292FE630">
      <w:pPr>
        <w:pStyle w:val="Style1"/>
        <w:numPr>
          <w:ilvl w:val="0"/>
          <w:numId w:val="31"/>
        </w:numPr>
        <w:rPr>
          <w:rFonts w:ascii="Arial" w:hAnsi="Arial" w:cs="Arial"/>
          <w:color w:val="auto"/>
          <w:sz w:val="24"/>
          <w:szCs w:val="24"/>
        </w:rPr>
      </w:pPr>
      <w:r>
        <w:rPr>
          <w:rFonts w:ascii="Arial" w:hAnsi="Arial" w:cs="Arial"/>
          <w:color w:val="auto"/>
          <w:sz w:val="24"/>
          <w:szCs w:val="24"/>
        </w:rPr>
        <w:t xml:space="preserve">On the Order, under 2. On the third line </w:t>
      </w:r>
      <w:r w:rsidRPr="00177DAC" w:rsidR="00D535E4">
        <w:rPr>
          <w:rFonts w:ascii="Arial" w:hAnsi="Arial" w:cs="Arial"/>
          <w:b/>
          <w:bCs/>
          <w:color w:val="auto"/>
          <w:sz w:val="24"/>
          <w:szCs w:val="24"/>
        </w:rPr>
        <w:t>delete</w:t>
      </w:r>
      <w:r w:rsidR="00D535E4">
        <w:rPr>
          <w:rFonts w:ascii="Arial" w:hAnsi="Arial" w:cs="Arial"/>
          <w:color w:val="auto"/>
          <w:sz w:val="24"/>
          <w:szCs w:val="24"/>
        </w:rPr>
        <w:t xml:space="preserve"> the word </w:t>
      </w:r>
      <w:r w:rsidR="00177DAC">
        <w:rPr>
          <w:rFonts w:ascii="Arial" w:hAnsi="Arial" w:cs="Arial"/>
          <w:color w:val="auto"/>
          <w:sz w:val="24"/>
          <w:szCs w:val="24"/>
        </w:rPr>
        <w:t>‘</w:t>
      </w:r>
      <w:r w:rsidRPr="00EF7D65" w:rsidR="00D535E4">
        <w:rPr>
          <w:rFonts w:ascii="Arial" w:hAnsi="Arial" w:cs="Arial"/>
          <w:i/>
          <w:iCs/>
          <w:color w:val="auto"/>
          <w:sz w:val="24"/>
          <w:szCs w:val="24"/>
        </w:rPr>
        <w:t>plan</w:t>
      </w:r>
      <w:r w:rsidRPr="00EF7D65" w:rsidR="00177DAC">
        <w:rPr>
          <w:rFonts w:ascii="Arial" w:hAnsi="Arial" w:cs="Arial"/>
          <w:i/>
          <w:iCs/>
          <w:color w:val="auto"/>
          <w:sz w:val="24"/>
          <w:szCs w:val="24"/>
        </w:rPr>
        <w:t>’</w:t>
      </w:r>
      <w:r w:rsidRPr="00EF7D65" w:rsidR="00D535E4">
        <w:rPr>
          <w:rFonts w:ascii="Arial" w:hAnsi="Arial" w:cs="Arial"/>
          <w:i/>
          <w:iCs/>
          <w:color w:val="auto"/>
          <w:sz w:val="24"/>
          <w:szCs w:val="24"/>
        </w:rPr>
        <w:t xml:space="preserve"> </w:t>
      </w:r>
      <w:r w:rsidR="00D535E4">
        <w:rPr>
          <w:rFonts w:ascii="Arial" w:hAnsi="Arial" w:cs="Arial"/>
          <w:color w:val="auto"/>
          <w:sz w:val="24"/>
          <w:szCs w:val="24"/>
        </w:rPr>
        <w:t xml:space="preserve">and </w:t>
      </w:r>
      <w:r w:rsidRPr="00177DAC" w:rsidR="00D535E4">
        <w:rPr>
          <w:rFonts w:ascii="Arial" w:hAnsi="Arial" w:cs="Arial"/>
          <w:b/>
          <w:bCs/>
          <w:color w:val="auto"/>
          <w:sz w:val="24"/>
          <w:szCs w:val="24"/>
        </w:rPr>
        <w:t xml:space="preserve">insert </w:t>
      </w:r>
      <w:r w:rsidR="00D535E4">
        <w:rPr>
          <w:rFonts w:ascii="Arial" w:hAnsi="Arial" w:cs="Arial"/>
          <w:color w:val="auto"/>
          <w:sz w:val="24"/>
          <w:szCs w:val="24"/>
        </w:rPr>
        <w:t xml:space="preserve">the word </w:t>
      </w:r>
      <w:r w:rsidR="00177DAC">
        <w:rPr>
          <w:rFonts w:ascii="Arial" w:hAnsi="Arial" w:cs="Arial"/>
          <w:color w:val="auto"/>
          <w:sz w:val="24"/>
          <w:szCs w:val="24"/>
        </w:rPr>
        <w:t>‘</w:t>
      </w:r>
      <w:r w:rsidRPr="00EF7D65" w:rsidR="00D535E4">
        <w:rPr>
          <w:rFonts w:ascii="Arial" w:hAnsi="Arial" w:cs="Arial"/>
          <w:i/>
          <w:iCs/>
          <w:color w:val="auto"/>
          <w:sz w:val="24"/>
          <w:szCs w:val="24"/>
        </w:rPr>
        <w:t>plans</w:t>
      </w:r>
      <w:r w:rsidR="00177DAC">
        <w:rPr>
          <w:rFonts w:ascii="Arial" w:hAnsi="Arial" w:cs="Arial"/>
          <w:color w:val="auto"/>
          <w:sz w:val="24"/>
          <w:szCs w:val="24"/>
        </w:rPr>
        <w:t>’</w:t>
      </w:r>
    </w:p>
    <w:p w:rsidR="00177DAC" w:rsidP="008E551E" w:rsidRDefault="00746682" w14:paraId="2B3F703D" w14:textId="4B87F0EE">
      <w:pPr>
        <w:pStyle w:val="Style1"/>
        <w:numPr>
          <w:ilvl w:val="0"/>
          <w:numId w:val="31"/>
        </w:numPr>
        <w:rPr>
          <w:rFonts w:ascii="Arial" w:hAnsi="Arial" w:cs="Arial"/>
          <w:color w:val="auto"/>
          <w:sz w:val="24"/>
          <w:szCs w:val="24"/>
        </w:rPr>
      </w:pPr>
      <w:r>
        <w:rPr>
          <w:rFonts w:ascii="Arial" w:hAnsi="Arial" w:cs="Arial"/>
          <w:color w:val="auto"/>
          <w:sz w:val="24"/>
          <w:szCs w:val="24"/>
        </w:rPr>
        <w:lastRenderedPageBreak/>
        <w:t>On the Order S</w:t>
      </w:r>
      <w:r w:rsidR="0057785E">
        <w:rPr>
          <w:rFonts w:ascii="Arial" w:hAnsi="Arial" w:cs="Arial"/>
          <w:color w:val="auto"/>
          <w:sz w:val="24"/>
          <w:szCs w:val="24"/>
        </w:rPr>
        <w:t>c</w:t>
      </w:r>
      <w:r>
        <w:rPr>
          <w:rFonts w:ascii="Arial" w:hAnsi="Arial" w:cs="Arial"/>
          <w:color w:val="auto"/>
          <w:sz w:val="24"/>
          <w:szCs w:val="24"/>
        </w:rPr>
        <w:t>hedule</w:t>
      </w:r>
      <w:r w:rsidR="0057785E">
        <w:rPr>
          <w:rFonts w:ascii="Arial" w:hAnsi="Arial" w:cs="Arial"/>
          <w:color w:val="auto"/>
          <w:sz w:val="24"/>
          <w:szCs w:val="24"/>
        </w:rPr>
        <w:t>, Part I, Description of path affected by variation,</w:t>
      </w:r>
      <w:r w:rsidR="000F6B60">
        <w:rPr>
          <w:rFonts w:ascii="Arial" w:hAnsi="Arial" w:cs="Arial"/>
          <w:color w:val="auto"/>
          <w:sz w:val="24"/>
          <w:szCs w:val="24"/>
        </w:rPr>
        <w:t xml:space="preserve"> Byway Open to All Traffic</w:t>
      </w:r>
      <w:r w:rsidR="00FD534A">
        <w:rPr>
          <w:rFonts w:ascii="Arial" w:hAnsi="Arial" w:cs="Arial"/>
          <w:color w:val="auto"/>
          <w:sz w:val="24"/>
          <w:szCs w:val="24"/>
        </w:rPr>
        <w:t xml:space="preserve">, </w:t>
      </w:r>
      <w:r w:rsidR="007805B9">
        <w:rPr>
          <w:rFonts w:ascii="Arial" w:hAnsi="Arial" w:cs="Arial"/>
          <w:color w:val="auto"/>
          <w:sz w:val="24"/>
          <w:szCs w:val="24"/>
        </w:rPr>
        <w:t xml:space="preserve">after the words </w:t>
      </w:r>
      <w:r w:rsidR="00FA4DF1">
        <w:rPr>
          <w:rFonts w:ascii="Arial" w:hAnsi="Arial" w:cs="Arial"/>
          <w:color w:val="auto"/>
          <w:sz w:val="24"/>
          <w:szCs w:val="24"/>
        </w:rPr>
        <w:t>‘</w:t>
      </w:r>
      <w:r w:rsidR="007805B9">
        <w:rPr>
          <w:rFonts w:ascii="Arial" w:hAnsi="Arial" w:cs="Arial"/>
          <w:color w:val="auto"/>
          <w:sz w:val="24"/>
          <w:szCs w:val="24"/>
        </w:rPr>
        <w:t>The width of the byway open to all</w:t>
      </w:r>
      <w:r w:rsidR="00FA4DF1">
        <w:rPr>
          <w:rFonts w:ascii="Arial" w:hAnsi="Arial" w:cs="Arial"/>
          <w:color w:val="auto"/>
          <w:sz w:val="24"/>
          <w:szCs w:val="24"/>
        </w:rPr>
        <w:t xml:space="preserve"> traffic</w:t>
      </w:r>
      <w:r w:rsidR="007805B9">
        <w:rPr>
          <w:rFonts w:ascii="Arial" w:hAnsi="Arial" w:cs="Arial"/>
          <w:color w:val="auto"/>
          <w:sz w:val="24"/>
          <w:szCs w:val="24"/>
        </w:rPr>
        <w:t xml:space="preserve"> is shaded brown</w:t>
      </w:r>
      <w:r w:rsidR="00FA4DF1">
        <w:rPr>
          <w:rFonts w:ascii="Arial" w:hAnsi="Arial" w:cs="Arial"/>
          <w:color w:val="auto"/>
          <w:sz w:val="24"/>
          <w:szCs w:val="24"/>
        </w:rPr>
        <w:t xml:space="preserve">’ insert </w:t>
      </w:r>
      <w:r w:rsidR="002E5CB4">
        <w:rPr>
          <w:rFonts w:ascii="Arial" w:hAnsi="Arial" w:cs="Arial"/>
          <w:color w:val="auto"/>
          <w:sz w:val="24"/>
          <w:szCs w:val="24"/>
        </w:rPr>
        <w:t>‘</w:t>
      </w:r>
      <w:r w:rsidRPr="0061553A" w:rsidR="002E5CB4">
        <w:rPr>
          <w:rFonts w:ascii="Arial" w:hAnsi="Arial" w:cs="Arial"/>
          <w:i/>
          <w:iCs/>
          <w:color w:val="auto"/>
          <w:sz w:val="24"/>
          <w:szCs w:val="24"/>
        </w:rPr>
        <w:t>with the exception of those widths extinguished</w:t>
      </w:r>
      <w:r w:rsidRPr="0061553A" w:rsidR="00AC0C18">
        <w:rPr>
          <w:rFonts w:ascii="Arial" w:hAnsi="Arial" w:cs="Arial"/>
          <w:i/>
          <w:iCs/>
          <w:color w:val="auto"/>
          <w:sz w:val="24"/>
          <w:szCs w:val="24"/>
        </w:rPr>
        <w:t xml:space="preserve"> by The Stopping up of Highways </w:t>
      </w:r>
      <w:r w:rsidRPr="0061553A" w:rsidR="00EF7D65">
        <w:rPr>
          <w:rFonts w:ascii="Arial" w:hAnsi="Arial" w:cs="Arial"/>
          <w:i/>
          <w:iCs/>
          <w:color w:val="auto"/>
          <w:sz w:val="24"/>
          <w:szCs w:val="24"/>
        </w:rPr>
        <w:t>(South West)(No. 03) Order 2024</w:t>
      </w:r>
      <w:r w:rsidR="008971DE">
        <w:rPr>
          <w:rFonts w:ascii="Arial" w:hAnsi="Arial" w:cs="Arial"/>
          <w:i/>
          <w:iCs/>
          <w:color w:val="auto"/>
          <w:sz w:val="24"/>
          <w:szCs w:val="24"/>
        </w:rPr>
        <w:t>,</w:t>
      </w:r>
      <w:r w:rsidR="001B5E96">
        <w:rPr>
          <w:rFonts w:ascii="Arial" w:hAnsi="Arial" w:cs="Arial"/>
          <w:i/>
          <w:iCs/>
          <w:color w:val="auto"/>
          <w:sz w:val="24"/>
          <w:szCs w:val="24"/>
        </w:rPr>
        <w:t xml:space="preserve"> plan annexed hereto’</w:t>
      </w:r>
      <w:r w:rsidR="00EF7D65">
        <w:rPr>
          <w:rFonts w:ascii="Arial" w:hAnsi="Arial" w:cs="Arial"/>
          <w:color w:val="auto"/>
          <w:sz w:val="24"/>
          <w:szCs w:val="24"/>
        </w:rPr>
        <w:t>.</w:t>
      </w:r>
      <w:r w:rsidR="0057785E">
        <w:rPr>
          <w:rFonts w:ascii="Arial" w:hAnsi="Arial" w:cs="Arial"/>
          <w:color w:val="auto"/>
          <w:sz w:val="24"/>
          <w:szCs w:val="24"/>
        </w:rPr>
        <w:t xml:space="preserve"> </w:t>
      </w:r>
    </w:p>
    <w:p w:rsidR="000353FA" w:rsidP="000353FA" w:rsidRDefault="000353FA" w14:paraId="4D678DC1" w14:textId="30986362">
      <w:pPr>
        <w:pStyle w:val="Style1"/>
        <w:numPr>
          <w:ilvl w:val="0"/>
          <w:numId w:val="31"/>
        </w:numPr>
        <w:rPr>
          <w:rFonts w:ascii="Arial" w:hAnsi="Arial" w:cs="Arial"/>
          <w:color w:val="auto"/>
          <w:sz w:val="24"/>
          <w:szCs w:val="24"/>
        </w:rPr>
      </w:pPr>
      <w:r>
        <w:rPr>
          <w:rFonts w:ascii="Arial" w:hAnsi="Arial" w:cs="Arial"/>
          <w:color w:val="auto"/>
          <w:sz w:val="24"/>
          <w:szCs w:val="24"/>
        </w:rPr>
        <w:t xml:space="preserve">On the Order Schedule, Part I, Description of path affected by variation, Width, after the </w:t>
      </w:r>
      <w:r w:rsidR="0029726E">
        <w:rPr>
          <w:rFonts w:ascii="Arial" w:hAnsi="Arial" w:cs="Arial"/>
          <w:color w:val="auto"/>
          <w:sz w:val="24"/>
          <w:szCs w:val="24"/>
        </w:rPr>
        <w:t>text</w:t>
      </w:r>
      <w:r w:rsidR="002D02C4">
        <w:rPr>
          <w:rFonts w:ascii="Arial" w:hAnsi="Arial" w:cs="Arial"/>
          <w:color w:val="auto"/>
          <w:sz w:val="24"/>
          <w:szCs w:val="24"/>
        </w:rPr>
        <w:t xml:space="preserve"> </w:t>
      </w:r>
      <w:r>
        <w:rPr>
          <w:rFonts w:ascii="Arial" w:hAnsi="Arial" w:cs="Arial"/>
          <w:color w:val="auto"/>
          <w:sz w:val="24"/>
          <w:szCs w:val="24"/>
        </w:rPr>
        <w:t>’</w:t>
      </w:r>
      <w:r w:rsidR="002D02C4">
        <w:rPr>
          <w:rFonts w:ascii="Arial" w:hAnsi="Arial" w:cs="Arial"/>
          <w:color w:val="auto"/>
          <w:sz w:val="24"/>
          <w:szCs w:val="24"/>
        </w:rPr>
        <w:t>(survey 1874 Revised 1900)</w:t>
      </w:r>
      <w:r>
        <w:rPr>
          <w:rFonts w:ascii="Arial" w:hAnsi="Arial" w:cs="Arial"/>
          <w:color w:val="auto"/>
          <w:sz w:val="24"/>
          <w:szCs w:val="24"/>
        </w:rPr>
        <w:t xml:space="preserve"> </w:t>
      </w:r>
      <w:r w:rsidRPr="009F236C">
        <w:rPr>
          <w:rFonts w:ascii="Arial" w:hAnsi="Arial" w:cs="Arial"/>
          <w:b/>
          <w:bCs/>
          <w:color w:val="auto"/>
          <w:sz w:val="24"/>
          <w:szCs w:val="24"/>
        </w:rPr>
        <w:t xml:space="preserve">insert </w:t>
      </w:r>
      <w:r>
        <w:rPr>
          <w:rFonts w:ascii="Arial" w:hAnsi="Arial" w:cs="Arial"/>
          <w:color w:val="auto"/>
          <w:sz w:val="24"/>
          <w:szCs w:val="24"/>
        </w:rPr>
        <w:t>‘</w:t>
      </w:r>
      <w:r w:rsidRPr="0061553A">
        <w:rPr>
          <w:rFonts w:ascii="Arial" w:hAnsi="Arial" w:cs="Arial"/>
          <w:i/>
          <w:iCs/>
          <w:color w:val="auto"/>
          <w:sz w:val="24"/>
          <w:szCs w:val="24"/>
        </w:rPr>
        <w:t>with the exception of those widths extinguished by The Stopping up of Highways (South West)(No. 03) Order 2024</w:t>
      </w:r>
      <w:r w:rsidR="001B694B">
        <w:rPr>
          <w:rFonts w:ascii="Arial" w:hAnsi="Arial" w:cs="Arial"/>
          <w:i/>
          <w:iCs/>
          <w:color w:val="auto"/>
          <w:sz w:val="24"/>
          <w:szCs w:val="24"/>
        </w:rPr>
        <w:t xml:space="preserve">, plan </w:t>
      </w:r>
      <w:r w:rsidR="003D610A">
        <w:rPr>
          <w:rFonts w:ascii="Arial" w:hAnsi="Arial" w:cs="Arial"/>
          <w:i/>
          <w:iCs/>
          <w:color w:val="auto"/>
          <w:sz w:val="24"/>
          <w:szCs w:val="24"/>
        </w:rPr>
        <w:t>also attached hereto</w:t>
      </w:r>
      <w:r>
        <w:rPr>
          <w:rFonts w:ascii="Arial" w:hAnsi="Arial" w:cs="Arial"/>
          <w:color w:val="auto"/>
          <w:sz w:val="24"/>
          <w:szCs w:val="24"/>
        </w:rPr>
        <w:t xml:space="preserve">. </w:t>
      </w:r>
    </w:p>
    <w:p w:rsidRPr="00472AB5" w:rsidR="000353FA" w:rsidP="008E551E" w:rsidRDefault="00C94EA0" w14:paraId="154D047E" w14:textId="545DA97B">
      <w:pPr>
        <w:pStyle w:val="Style1"/>
        <w:numPr>
          <w:ilvl w:val="0"/>
          <w:numId w:val="31"/>
        </w:numPr>
        <w:rPr>
          <w:rFonts w:ascii="Arial" w:hAnsi="Arial" w:cs="Arial"/>
          <w:color w:val="auto"/>
          <w:sz w:val="24"/>
          <w:szCs w:val="24"/>
        </w:rPr>
      </w:pPr>
      <w:r>
        <w:rPr>
          <w:rFonts w:ascii="Arial" w:hAnsi="Arial" w:cs="Arial"/>
          <w:color w:val="auto"/>
          <w:sz w:val="24"/>
          <w:szCs w:val="24"/>
        </w:rPr>
        <w:t>On the Order Schedule, Part II</w:t>
      </w:r>
      <w:r w:rsidR="00806187">
        <w:rPr>
          <w:rFonts w:ascii="Arial" w:hAnsi="Arial" w:cs="Arial"/>
          <w:color w:val="auto"/>
          <w:sz w:val="24"/>
          <w:szCs w:val="24"/>
        </w:rPr>
        <w:t>, Modification of Definitive Statement</w:t>
      </w:r>
      <w:r w:rsidR="00CB102D">
        <w:rPr>
          <w:rFonts w:ascii="Arial" w:hAnsi="Arial" w:cs="Arial"/>
          <w:color w:val="auto"/>
          <w:sz w:val="24"/>
          <w:szCs w:val="24"/>
        </w:rPr>
        <w:t>, Description of path affected by variation</w:t>
      </w:r>
      <w:r w:rsidR="009F236C">
        <w:rPr>
          <w:rFonts w:ascii="Arial" w:hAnsi="Arial" w:cs="Arial"/>
          <w:color w:val="auto"/>
          <w:sz w:val="24"/>
          <w:szCs w:val="24"/>
        </w:rPr>
        <w:t>, Width, after the text ’(survey 1874 Revised 1900) i</w:t>
      </w:r>
      <w:r w:rsidRPr="009F236C" w:rsidR="009F236C">
        <w:rPr>
          <w:rFonts w:ascii="Arial" w:hAnsi="Arial" w:cs="Arial"/>
          <w:b/>
          <w:bCs/>
          <w:color w:val="auto"/>
          <w:sz w:val="24"/>
          <w:szCs w:val="24"/>
        </w:rPr>
        <w:t>nsert</w:t>
      </w:r>
      <w:r w:rsidR="009F236C">
        <w:rPr>
          <w:rFonts w:ascii="Arial" w:hAnsi="Arial" w:cs="Arial"/>
          <w:color w:val="auto"/>
          <w:sz w:val="24"/>
          <w:szCs w:val="24"/>
        </w:rPr>
        <w:t xml:space="preserve"> ‘</w:t>
      </w:r>
      <w:r w:rsidRPr="0061553A" w:rsidR="009F236C">
        <w:rPr>
          <w:rFonts w:ascii="Arial" w:hAnsi="Arial" w:cs="Arial"/>
          <w:i/>
          <w:iCs/>
          <w:color w:val="auto"/>
          <w:sz w:val="24"/>
          <w:szCs w:val="24"/>
        </w:rPr>
        <w:t>with the exception of those widths extinguished by</w:t>
      </w:r>
      <w:r w:rsidR="00B22AEB">
        <w:rPr>
          <w:rFonts w:ascii="Arial" w:hAnsi="Arial" w:cs="Arial"/>
          <w:i/>
          <w:iCs/>
          <w:color w:val="auto"/>
          <w:sz w:val="24"/>
          <w:szCs w:val="24"/>
        </w:rPr>
        <w:t xml:space="preserve"> </w:t>
      </w:r>
      <w:r w:rsidR="008719F5">
        <w:rPr>
          <w:rFonts w:ascii="Arial" w:hAnsi="Arial" w:cs="Arial"/>
          <w:i/>
          <w:iCs/>
          <w:color w:val="auto"/>
          <w:sz w:val="24"/>
          <w:szCs w:val="24"/>
        </w:rPr>
        <w:t>T</w:t>
      </w:r>
      <w:r w:rsidR="00B22AEB">
        <w:rPr>
          <w:rFonts w:ascii="Arial" w:hAnsi="Arial" w:cs="Arial"/>
          <w:i/>
          <w:iCs/>
          <w:color w:val="auto"/>
          <w:sz w:val="24"/>
          <w:szCs w:val="24"/>
        </w:rPr>
        <w:t>he</w:t>
      </w:r>
      <w:r w:rsidRPr="0061553A" w:rsidR="009F236C">
        <w:rPr>
          <w:rFonts w:ascii="Arial" w:hAnsi="Arial" w:cs="Arial"/>
          <w:i/>
          <w:iCs/>
          <w:color w:val="auto"/>
          <w:sz w:val="24"/>
          <w:szCs w:val="24"/>
        </w:rPr>
        <w:t xml:space="preserve"> Stopping up of Highways (South West)(No. 03) Order 2024</w:t>
      </w:r>
      <w:r w:rsidR="009F236C">
        <w:rPr>
          <w:rFonts w:ascii="Arial" w:hAnsi="Arial" w:cs="Arial"/>
          <w:i/>
          <w:iCs/>
          <w:color w:val="auto"/>
          <w:sz w:val="24"/>
          <w:szCs w:val="24"/>
        </w:rPr>
        <w:t xml:space="preserve"> </w:t>
      </w:r>
      <w:r w:rsidR="00355F76">
        <w:rPr>
          <w:rFonts w:ascii="Arial" w:hAnsi="Arial" w:cs="Arial"/>
          <w:i/>
          <w:iCs/>
          <w:color w:val="auto"/>
          <w:sz w:val="24"/>
          <w:szCs w:val="24"/>
        </w:rPr>
        <w:t xml:space="preserve">annexed to </w:t>
      </w:r>
      <w:r w:rsidR="002D1EA3">
        <w:rPr>
          <w:rFonts w:ascii="Arial" w:hAnsi="Arial" w:cs="Arial"/>
          <w:i/>
          <w:iCs/>
          <w:color w:val="auto"/>
          <w:sz w:val="24"/>
          <w:szCs w:val="24"/>
        </w:rPr>
        <w:t>the Wiltshire Council Winterslow Path</w:t>
      </w:r>
      <w:r w:rsidR="00AF184E">
        <w:rPr>
          <w:rFonts w:ascii="Arial" w:hAnsi="Arial" w:cs="Arial"/>
          <w:i/>
          <w:iCs/>
          <w:color w:val="auto"/>
          <w:sz w:val="24"/>
          <w:szCs w:val="24"/>
        </w:rPr>
        <w:t xml:space="preserve"> No.94 Rights of Way Modification Order 2023</w:t>
      </w:r>
      <w:r w:rsidR="00B250FD">
        <w:rPr>
          <w:rFonts w:ascii="Arial" w:hAnsi="Arial" w:cs="Arial"/>
          <w:i/>
          <w:iCs/>
          <w:color w:val="auto"/>
          <w:sz w:val="24"/>
          <w:szCs w:val="24"/>
        </w:rPr>
        <w:t>’.</w:t>
      </w:r>
    </w:p>
    <w:p w:rsidR="00472AB5" w:rsidP="008E551E" w:rsidRDefault="00472AB5" w14:paraId="3E503FC3" w14:textId="0A96D3C5">
      <w:pPr>
        <w:pStyle w:val="Style1"/>
        <w:numPr>
          <w:ilvl w:val="0"/>
          <w:numId w:val="31"/>
        </w:numPr>
        <w:rPr>
          <w:rFonts w:ascii="Arial" w:hAnsi="Arial" w:cs="Arial"/>
          <w:color w:val="auto"/>
          <w:sz w:val="24"/>
          <w:szCs w:val="24"/>
        </w:rPr>
      </w:pPr>
      <w:r w:rsidRPr="00962480">
        <w:rPr>
          <w:rFonts w:ascii="Arial" w:hAnsi="Arial" w:cs="Arial"/>
          <w:color w:val="auto"/>
          <w:sz w:val="24"/>
          <w:szCs w:val="24"/>
        </w:rPr>
        <w:t xml:space="preserve">On the Order </w:t>
      </w:r>
      <w:r w:rsidR="00B76394">
        <w:rPr>
          <w:rFonts w:ascii="Arial" w:hAnsi="Arial" w:cs="Arial"/>
          <w:color w:val="auto"/>
          <w:sz w:val="24"/>
          <w:szCs w:val="24"/>
        </w:rPr>
        <w:t>Plan</w:t>
      </w:r>
      <w:r w:rsidR="001E6F6C">
        <w:rPr>
          <w:rFonts w:ascii="Arial" w:hAnsi="Arial" w:cs="Arial"/>
          <w:color w:val="auto"/>
          <w:sz w:val="24"/>
          <w:szCs w:val="24"/>
        </w:rPr>
        <w:t>,</w:t>
      </w:r>
      <w:r w:rsidRPr="00962480" w:rsidR="007830A4">
        <w:rPr>
          <w:rFonts w:ascii="Arial" w:hAnsi="Arial" w:cs="Arial"/>
          <w:color w:val="auto"/>
          <w:sz w:val="24"/>
          <w:szCs w:val="24"/>
        </w:rPr>
        <w:t xml:space="preserve"> </w:t>
      </w:r>
      <w:r w:rsidRPr="00962480" w:rsidR="007830A4">
        <w:rPr>
          <w:rFonts w:ascii="Arial" w:hAnsi="Arial" w:cs="Arial"/>
          <w:b/>
          <w:bCs/>
          <w:color w:val="auto"/>
          <w:sz w:val="24"/>
          <w:szCs w:val="24"/>
        </w:rPr>
        <w:t>hatch in red</w:t>
      </w:r>
      <w:r w:rsidRPr="00962480" w:rsidR="007830A4">
        <w:rPr>
          <w:rFonts w:ascii="Arial" w:hAnsi="Arial" w:cs="Arial"/>
          <w:color w:val="auto"/>
          <w:sz w:val="24"/>
          <w:szCs w:val="24"/>
        </w:rPr>
        <w:t xml:space="preserve"> those part</w:t>
      </w:r>
      <w:r w:rsidR="001E6F6C">
        <w:rPr>
          <w:rFonts w:ascii="Arial" w:hAnsi="Arial" w:cs="Arial"/>
          <w:color w:val="auto"/>
          <w:sz w:val="24"/>
          <w:szCs w:val="24"/>
        </w:rPr>
        <w:t>s</w:t>
      </w:r>
      <w:r w:rsidRPr="00962480" w:rsidR="007830A4">
        <w:rPr>
          <w:rFonts w:ascii="Arial" w:hAnsi="Arial" w:cs="Arial"/>
          <w:color w:val="auto"/>
          <w:sz w:val="24"/>
          <w:szCs w:val="24"/>
        </w:rPr>
        <w:t xml:space="preserve"> of the widths of the byway extinguished by </w:t>
      </w:r>
      <w:r w:rsidRPr="00962480" w:rsidR="00962480">
        <w:rPr>
          <w:rFonts w:ascii="Arial" w:hAnsi="Arial" w:cs="Arial"/>
          <w:color w:val="auto"/>
          <w:sz w:val="24"/>
          <w:szCs w:val="24"/>
        </w:rPr>
        <w:t>The Stopping up of Highways (South West)(No. 03) Order 2024</w:t>
      </w:r>
    </w:p>
    <w:p w:rsidR="00962480" w:rsidP="008E551E" w:rsidRDefault="00962480" w14:paraId="196AE365" w14:textId="05618E6A">
      <w:pPr>
        <w:pStyle w:val="Style1"/>
        <w:numPr>
          <w:ilvl w:val="0"/>
          <w:numId w:val="31"/>
        </w:numPr>
        <w:rPr>
          <w:rFonts w:ascii="Arial" w:hAnsi="Arial" w:cs="Arial"/>
          <w:color w:val="auto"/>
          <w:sz w:val="24"/>
          <w:szCs w:val="24"/>
        </w:rPr>
      </w:pPr>
      <w:r>
        <w:rPr>
          <w:rFonts w:ascii="Arial" w:hAnsi="Arial" w:cs="Arial"/>
          <w:color w:val="auto"/>
          <w:sz w:val="24"/>
          <w:szCs w:val="24"/>
        </w:rPr>
        <w:t xml:space="preserve">On the Order </w:t>
      </w:r>
      <w:r w:rsidR="00B76394">
        <w:rPr>
          <w:rFonts w:ascii="Arial" w:hAnsi="Arial" w:cs="Arial"/>
          <w:color w:val="auto"/>
          <w:sz w:val="24"/>
          <w:szCs w:val="24"/>
        </w:rPr>
        <w:t>Plan, under Additional width of Byway Open To All Traffic to add</w:t>
      </w:r>
      <w:r w:rsidR="005023A0">
        <w:rPr>
          <w:rFonts w:ascii="Arial" w:hAnsi="Arial" w:cs="Arial"/>
          <w:color w:val="auto"/>
          <w:sz w:val="24"/>
          <w:szCs w:val="24"/>
        </w:rPr>
        <w:t xml:space="preserve"> </w:t>
      </w:r>
      <w:r w:rsidR="00B76394">
        <w:rPr>
          <w:rFonts w:ascii="Arial" w:hAnsi="Arial" w:cs="Arial"/>
          <w:color w:val="auto"/>
          <w:sz w:val="24"/>
          <w:szCs w:val="24"/>
        </w:rPr>
        <w:t>= brown colouring</w:t>
      </w:r>
      <w:r w:rsidR="00661069">
        <w:rPr>
          <w:rFonts w:ascii="Arial" w:hAnsi="Arial" w:cs="Arial"/>
          <w:color w:val="auto"/>
          <w:sz w:val="24"/>
          <w:szCs w:val="24"/>
        </w:rPr>
        <w:t xml:space="preserve">, </w:t>
      </w:r>
      <w:r w:rsidRPr="00803097" w:rsidR="00661069">
        <w:rPr>
          <w:rFonts w:ascii="Arial" w:hAnsi="Arial" w:cs="Arial"/>
          <w:b/>
          <w:bCs/>
          <w:color w:val="auto"/>
          <w:sz w:val="24"/>
          <w:szCs w:val="24"/>
        </w:rPr>
        <w:t>add</w:t>
      </w:r>
      <w:r w:rsidR="00661069">
        <w:rPr>
          <w:rFonts w:ascii="Arial" w:hAnsi="Arial" w:cs="Arial"/>
          <w:color w:val="auto"/>
          <w:sz w:val="24"/>
          <w:szCs w:val="24"/>
        </w:rPr>
        <w:t xml:space="preserve"> </w:t>
      </w:r>
      <w:r w:rsidRPr="005023A0" w:rsidR="00661069">
        <w:rPr>
          <w:rFonts w:ascii="Arial" w:hAnsi="Arial" w:cs="Arial"/>
          <w:i/>
          <w:iCs/>
          <w:color w:val="auto"/>
          <w:sz w:val="24"/>
          <w:szCs w:val="24"/>
        </w:rPr>
        <w:t xml:space="preserve">‘Width of Byway Open To All Traffic </w:t>
      </w:r>
      <w:r w:rsidRPr="005023A0" w:rsidR="00803097">
        <w:rPr>
          <w:rFonts w:ascii="Arial" w:hAnsi="Arial" w:cs="Arial"/>
          <w:i/>
          <w:iCs/>
          <w:color w:val="auto"/>
          <w:sz w:val="24"/>
          <w:szCs w:val="24"/>
        </w:rPr>
        <w:t>extinguished = red hatching</w:t>
      </w:r>
      <w:r w:rsidRPr="005023A0" w:rsidR="00480990">
        <w:rPr>
          <w:rFonts w:ascii="Arial" w:hAnsi="Arial" w:cs="Arial"/>
          <w:i/>
          <w:iCs/>
          <w:color w:val="auto"/>
          <w:sz w:val="24"/>
          <w:szCs w:val="24"/>
        </w:rPr>
        <w:t>.’</w:t>
      </w:r>
      <w:r w:rsidR="00803097">
        <w:rPr>
          <w:rFonts w:ascii="Arial" w:hAnsi="Arial" w:cs="Arial"/>
          <w:color w:val="auto"/>
          <w:sz w:val="24"/>
          <w:szCs w:val="24"/>
        </w:rPr>
        <w:t xml:space="preserve"> </w:t>
      </w:r>
      <w:r w:rsidR="005023A0">
        <w:rPr>
          <w:rFonts w:ascii="Arial" w:hAnsi="Arial" w:cs="Arial"/>
          <w:color w:val="auto"/>
          <w:sz w:val="24"/>
          <w:szCs w:val="24"/>
        </w:rPr>
        <w:t xml:space="preserve">Then </w:t>
      </w:r>
      <w:r w:rsidRPr="005023A0" w:rsidR="005023A0">
        <w:rPr>
          <w:rFonts w:ascii="Arial" w:hAnsi="Arial" w:cs="Arial"/>
          <w:b/>
          <w:bCs/>
          <w:color w:val="auto"/>
          <w:sz w:val="24"/>
          <w:szCs w:val="24"/>
        </w:rPr>
        <w:t>add</w:t>
      </w:r>
      <w:r w:rsidR="005023A0">
        <w:rPr>
          <w:rFonts w:ascii="Arial" w:hAnsi="Arial" w:cs="Arial"/>
          <w:color w:val="auto"/>
          <w:sz w:val="24"/>
          <w:szCs w:val="24"/>
        </w:rPr>
        <w:t xml:space="preserve"> a box with red hatching.</w:t>
      </w:r>
    </w:p>
    <w:p w:rsidRPr="00962480" w:rsidR="006C45A2" w:rsidP="008E551E" w:rsidRDefault="006C45A2" w14:paraId="1135EDDD" w14:textId="6839C26A">
      <w:pPr>
        <w:pStyle w:val="Style1"/>
        <w:numPr>
          <w:ilvl w:val="0"/>
          <w:numId w:val="31"/>
        </w:numPr>
        <w:rPr>
          <w:rFonts w:ascii="Arial" w:hAnsi="Arial" w:cs="Arial"/>
          <w:color w:val="auto"/>
          <w:sz w:val="24"/>
          <w:szCs w:val="24"/>
        </w:rPr>
      </w:pPr>
      <w:r w:rsidRPr="007950CD">
        <w:rPr>
          <w:rFonts w:ascii="Arial" w:hAnsi="Arial" w:cs="Arial"/>
          <w:b/>
          <w:bCs/>
          <w:color w:val="auto"/>
          <w:sz w:val="24"/>
          <w:szCs w:val="24"/>
        </w:rPr>
        <w:t>Attach</w:t>
      </w:r>
      <w:r>
        <w:rPr>
          <w:rFonts w:ascii="Arial" w:hAnsi="Arial" w:cs="Arial"/>
          <w:color w:val="auto"/>
          <w:sz w:val="24"/>
          <w:szCs w:val="24"/>
        </w:rPr>
        <w:t xml:space="preserve"> a copy of The Stopping up o</w:t>
      </w:r>
      <w:r w:rsidR="0004455E">
        <w:rPr>
          <w:rFonts w:ascii="Arial" w:hAnsi="Arial" w:cs="Arial"/>
          <w:color w:val="auto"/>
          <w:sz w:val="24"/>
          <w:szCs w:val="24"/>
        </w:rPr>
        <w:t>f</w:t>
      </w:r>
      <w:r>
        <w:rPr>
          <w:rFonts w:ascii="Arial" w:hAnsi="Arial" w:cs="Arial"/>
          <w:color w:val="auto"/>
          <w:sz w:val="24"/>
          <w:szCs w:val="24"/>
        </w:rPr>
        <w:t xml:space="preserve"> Highways</w:t>
      </w:r>
      <w:r w:rsidR="0004455E">
        <w:rPr>
          <w:rFonts w:ascii="Arial" w:hAnsi="Arial" w:cs="Arial"/>
          <w:color w:val="auto"/>
          <w:sz w:val="24"/>
          <w:szCs w:val="24"/>
        </w:rPr>
        <w:t xml:space="preserve"> (South West) (No.03) Order 2024 to the Order</w:t>
      </w:r>
      <w:r w:rsidR="00EC1222">
        <w:rPr>
          <w:rFonts w:ascii="Arial" w:hAnsi="Arial" w:cs="Arial"/>
          <w:color w:val="auto"/>
          <w:sz w:val="24"/>
          <w:szCs w:val="24"/>
        </w:rPr>
        <w:t>.</w:t>
      </w:r>
    </w:p>
    <w:p w:rsidRPr="006667CF" w:rsidR="002A4E73" w:rsidP="003956E9" w:rsidRDefault="002A4E73" w14:paraId="3BB1E1E4" w14:textId="77777777">
      <w:pPr>
        <w:pStyle w:val="Style1"/>
        <w:numPr>
          <w:ilvl w:val="0"/>
          <w:numId w:val="0"/>
        </w:numPr>
        <w:rPr>
          <w:rFonts w:ascii="Arial" w:hAnsi="Arial" w:cs="Arial"/>
          <w:color w:val="auto"/>
          <w:sz w:val="24"/>
          <w:szCs w:val="24"/>
        </w:rPr>
      </w:pPr>
    </w:p>
    <w:p w:rsidRPr="00A53594" w:rsidR="00B947FA" w:rsidP="003A5D43" w:rsidRDefault="005055AD" w14:paraId="225189AB" w14:textId="20DD0927">
      <w:pPr>
        <w:pStyle w:val="Style1"/>
        <w:numPr>
          <w:ilvl w:val="0"/>
          <w:numId w:val="0"/>
        </w:numPr>
        <w:rPr>
          <w:rFonts w:ascii="Monotype Corsiva" w:hAnsi="Monotype Corsiva" w:cs="Sanskrit Text"/>
          <w:i/>
          <w:iCs/>
          <w:color w:val="auto"/>
          <w:sz w:val="36"/>
          <w:szCs w:val="36"/>
        </w:rPr>
      </w:pPr>
      <w:r w:rsidRPr="00A53594">
        <w:rPr>
          <w:rFonts w:ascii="Monotype Corsiva" w:hAnsi="Monotype Corsiva" w:cs="Sanskrit Text"/>
          <w:i/>
          <w:iCs/>
          <w:color w:val="auto"/>
          <w:sz w:val="36"/>
          <w:szCs w:val="36"/>
        </w:rPr>
        <w:t>Mrs A Behn</w:t>
      </w:r>
    </w:p>
    <w:p w:rsidRPr="004A46D5" w:rsidR="00B947FA" w:rsidP="003A5D43" w:rsidRDefault="00B947FA" w14:paraId="3137B341" w14:textId="2D1B1933">
      <w:pPr>
        <w:pStyle w:val="Style1"/>
        <w:numPr>
          <w:ilvl w:val="0"/>
          <w:numId w:val="0"/>
        </w:numPr>
        <w:ind w:left="431" w:hanging="431"/>
        <w:rPr>
          <w:rFonts w:ascii="Arial" w:hAnsi="Arial" w:cs="Arial"/>
          <w:b/>
          <w:bCs/>
          <w:color w:val="auto"/>
          <w:sz w:val="24"/>
          <w:szCs w:val="24"/>
        </w:rPr>
      </w:pPr>
      <w:r w:rsidRPr="004A46D5">
        <w:rPr>
          <w:rFonts w:ascii="Arial" w:hAnsi="Arial" w:cs="Arial"/>
          <w:b/>
          <w:bCs/>
          <w:color w:val="auto"/>
          <w:sz w:val="24"/>
          <w:szCs w:val="24"/>
        </w:rPr>
        <w:t>INSPECTOR</w:t>
      </w:r>
    </w:p>
    <w:p w:rsidRPr="007D1B20" w:rsidR="00341AA2" w:rsidP="00341AA2" w:rsidRDefault="00341AA2" w14:paraId="12EDA34F" w14:textId="419EC658">
      <w:pPr>
        <w:pStyle w:val="Style1"/>
        <w:numPr>
          <w:ilvl w:val="0"/>
          <w:numId w:val="0"/>
        </w:numPr>
        <w:ind w:left="431" w:hanging="431"/>
        <w:rPr>
          <w:rFonts w:ascii="Arial" w:hAnsi="Arial" w:cs="Arial"/>
          <w:sz w:val="24"/>
          <w:szCs w:val="24"/>
        </w:rPr>
      </w:pPr>
    </w:p>
    <w:p w:rsidR="00341AA2" w:rsidP="003956E9" w:rsidRDefault="00341AA2" w14:paraId="5CDAC779" w14:textId="502342E6">
      <w:pPr>
        <w:pStyle w:val="Style1"/>
        <w:numPr>
          <w:ilvl w:val="0"/>
          <w:numId w:val="0"/>
        </w:numPr>
        <w:rPr>
          <w:rFonts w:ascii="Arial" w:hAnsi="Arial" w:cs="Arial"/>
          <w:sz w:val="24"/>
          <w:szCs w:val="24"/>
        </w:rPr>
      </w:pPr>
    </w:p>
    <w:p w:rsidR="00A06321" w:rsidP="003956E9" w:rsidRDefault="00A06321" w14:paraId="62AF9858" w14:textId="77777777">
      <w:pPr>
        <w:pStyle w:val="Style1"/>
        <w:numPr>
          <w:ilvl w:val="0"/>
          <w:numId w:val="0"/>
        </w:numPr>
        <w:rPr>
          <w:rFonts w:ascii="Arial" w:hAnsi="Arial" w:cs="Arial"/>
          <w:sz w:val="24"/>
          <w:szCs w:val="24"/>
        </w:rPr>
      </w:pPr>
    </w:p>
    <w:p w:rsidR="00A06321" w:rsidP="4326EECD" w:rsidRDefault="00A06321" w14:paraId="47E99E41" w14:textId="646FDEC5">
      <w:pPr>
        <w:pStyle w:val="Style1"/>
        <w:numPr>
          <w:ilvl w:val="0"/>
          <w:numId w:val="0"/>
        </w:numPr>
        <w:ind w:left="0"/>
        <w:rPr>
          <w:rFonts w:ascii="Arial" w:hAnsi="Arial" w:cs="Arial"/>
          <w:sz w:val="24"/>
          <w:szCs w:val="24"/>
        </w:rPr>
      </w:pPr>
    </w:p>
    <w:p w:rsidR="00A06321" w:rsidP="003956E9" w:rsidRDefault="00A06321" w14:paraId="1FEF8FE2" w14:textId="09E7848D">
      <w:pPr>
        <w:pStyle w:val="Style1"/>
        <w:numPr>
          <w:ilvl w:val="0"/>
          <w:numId w:val="0"/>
        </w:numPr>
        <w:rPr>
          <w:rFonts w:ascii="Arial" w:hAnsi="Arial" w:cs="Arial"/>
          <w:sz w:val="24"/>
          <w:szCs w:val="24"/>
        </w:rPr>
      </w:pPr>
      <w:r w:rsidRPr="00A06321">
        <w:rPr>
          <w:rFonts w:ascii="Arial" w:hAnsi="Arial" w:cs="Arial"/>
          <w:noProof/>
          <w:sz w:val="24"/>
          <w:szCs w:val="24"/>
        </w:rPr>
        <w:lastRenderedPageBreak/>
        <w:drawing>
          <wp:inline distT="0" distB="0" distL="0" distR="0" wp14:anchorId="11D4C6D4" wp14:editId="45734F19">
            <wp:extent cx="5704764" cy="8253470"/>
            <wp:effectExtent l="0" t="0" r="0" b="0"/>
            <wp:docPr id="198382223" name="Picture 1" descr="Modified order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2223" name="Picture 1" descr="Modified order page 1"/>
                    <pic:cNvPicPr/>
                  </pic:nvPicPr>
                  <pic:blipFill>
                    <a:blip r:embed="rId13"/>
                    <a:stretch>
                      <a:fillRect/>
                    </a:stretch>
                  </pic:blipFill>
                  <pic:spPr>
                    <a:xfrm>
                      <a:off x="0" y="0"/>
                      <a:ext cx="5717894" cy="8272466"/>
                    </a:xfrm>
                    <a:prstGeom prst="rect">
                      <a:avLst/>
                    </a:prstGeom>
                  </pic:spPr>
                </pic:pic>
              </a:graphicData>
            </a:graphic>
          </wp:inline>
        </w:drawing>
      </w:r>
    </w:p>
    <w:p w:rsidRPr="007D1B20" w:rsidR="00A06321" w:rsidP="003956E9" w:rsidRDefault="00A06321" w14:paraId="06A82325" w14:textId="7ADCB3FA">
      <w:pPr>
        <w:pStyle w:val="Style1"/>
        <w:numPr>
          <w:ilvl w:val="0"/>
          <w:numId w:val="0"/>
        </w:numPr>
        <w:rPr>
          <w:rFonts w:ascii="Arial" w:hAnsi="Arial" w:cs="Arial"/>
          <w:sz w:val="24"/>
          <w:szCs w:val="24"/>
        </w:rPr>
      </w:pPr>
      <w:r w:rsidRPr="00A06321">
        <w:rPr>
          <w:rFonts w:ascii="Arial" w:hAnsi="Arial" w:cs="Arial"/>
          <w:noProof/>
          <w:sz w:val="24"/>
          <w:szCs w:val="24"/>
        </w:rPr>
        <w:lastRenderedPageBreak/>
        <w:drawing>
          <wp:inline distT="0" distB="0" distL="0" distR="0" wp14:anchorId="7FF169A3" wp14:editId="192CBC92">
            <wp:extent cx="6100549" cy="8536604"/>
            <wp:effectExtent l="0" t="0" r="0" b="0"/>
            <wp:docPr id="786383587" name="Picture 1" descr="Modified orde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83587" name="Picture 1" descr="Modified order page 2"/>
                    <pic:cNvPicPr/>
                  </pic:nvPicPr>
                  <pic:blipFill>
                    <a:blip r:embed="rId14"/>
                    <a:stretch>
                      <a:fillRect/>
                    </a:stretch>
                  </pic:blipFill>
                  <pic:spPr>
                    <a:xfrm>
                      <a:off x="0" y="0"/>
                      <a:ext cx="6112592" cy="8553456"/>
                    </a:xfrm>
                    <a:prstGeom prst="rect">
                      <a:avLst/>
                    </a:prstGeom>
                  </pic:spPr>
                </pic:pic>
              </a:graphicData>
            </a:graphic>
          </wp:inline>
        </w:drawing>
      </w:r>
    </w:p>
    <w:p w:rsidRPr="007D1B20" w:rsidR="00341AA2" w:rsidP="00341AA2" w:rsidRDefault="00A001F5" w14:paraId="73CA5881" w14:textId="5B0C4D73">
      <w:pPr>
        <w:pStyle w:val="Style1"/>
        <w:numPr>
          <w:ilvl w:val="0"/>
          <w:numId w:val="0"/>
        </w:numPr>
        <w:ind w:left="431" w:hanging="431"/>
        <w:rPr>
          <w:rFonts w:ascii="Arial" w:hAnsi="Arial" w:cs="Arial"/>
          <w:sz w:val="24"/>
          <w:szCs w:val="24"/>
        </w:rPr>
      </w:pPr>
      <w:r w:rsidRPr="00A001F5">
        <w:rPr>
          <w:rFonts w:ascii="Arial" w:hAnsi="Arial" w:cs="Arial"/>
          <w:noProof/>
          <w:sz w:val="24"/>
          <w:szCs w:val="24"/>
        </w:rPr>
        <w:lastRenderedPageBreak/>
        <w:drawing>
          <wp:inline distT="0" distB="0" distL="0" distR="0" wp14:anchorId="020408C7" wp14:editId="478F51D4">
            <wp:extent cx="6154228" cy="7246962"/>
            <wp:effectExtent l="0" t="0" r="0" b="0"/>
            <wp:docPr id="1163466711" name="Picture 1" descr="Modified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66711" name="Picture 1" descr="Modified order map"/>
                    <pic:cNvPicPr/>
                  </pic:nvPicPr>
                  <pic:blipFill>
                    <a:blip r:embed="rId15"/>
                    <a:stretch>
                      <a:fillRect/>
                    </a:stretch>
                  </pic:blipFill>
                  <pic:spPr>
                    <a:xfrm>
                      <a:off x="0" y="0"/>
                      <a:ext cx="6162826" cy="7257086"/>
                    </a:xfrm>
                    <a:prstGeom prst="rect">
                      <a:avLst/>
                    </a:prstGeom>
                  </pic:spPr>
                </pic:pic>
              </a:graphicData>
            </a:graphic>
          </wp:inline>
        </w:drawing>
      </w:r>
    </w:p>
    <w:p w:rsidR="00341AA2" w:rsidP="003956E9" w:rsidRDefault="00341AA2" w14:paraId="33922FC8" w14:textId="1A65322D">
      <w:pPr>
        <w:rPr>
          <w:rFonts w:ascii="Arial" w:hAnsi="Arial" w:cs="Arial"/>
          <w:color w:val="000000"/>
          <w:kern w:val="28"/>
          <w:sz w:val="24"/>
          <w:szCs w:val="24"/>
        </w:rPr>
      </w:pPr>
    </w:p>
    <w:p w:rsidR="00695B81" w:rsidP="003956E9" w:rsidRDefault="00695B81" w14:paraId="74EAD1CE" w14:textId="77777777">
      <w:pPr>
        <w:rPr>
          <w:rFonts w:ascii="Arial" w:hAnsi="Arial" w:cs="Arial"/>
          <w:color w:val="000000"/>
          <w:kern w:val="28"/>
          <w:sz w:val="24"/>
          <w:szCs w:val="24"/>
        </w:rPr>
      </w:pPr>
    </w:p>
    <w:p w:rsidR="00551E2C" w:rsidP="003956E9" w:rsidRDefault="00551E2C" w14:paraId="34A4B2AB" w14:textId="77777777">
      <w:pPr>
        <w:rPr>
          <w:rFonts w:ascii="Arial" w:hAnsi="Arial" w:cs="Arial"/>
          <w:color w:val="000000"/>
          <w:kern w:val="28"/>
          <w:sz w:val="24"/>
          <w:szCs w:val="24"/>
        </w:rPr>
      </w:pPr>
    </w:p>
    <w:p w:rsidR="00551E2C" w:rsidP="003956E9" w:rsidRDefault="00551E2C" w14:paraId="65380FF0" w14:textId="77777777">
      <w:pPr>
        <w:rPr>
          <w:rFonts w:ascii="Arial" w:hAnsi="Arial" w:cs="Arial"/>
          <w:color w:val="000000"/>
          <w:kern w:val="28"/>
          <w:sz w:val="24"/>
          <w:szCs w:val="24"/>
        </w:rPr>
      </w:pPr>
    </w:p>
    <w:p w:rsidR="00551E2C" w:rsidP="003956E9" w:rsidRDefault="00551E2C" w14:paraId="4C759DB5" w14:textId="77777777">
      <w:pPr>
        <w:rPr>
          <w:rFonts w:ascii="Arial" w:hAnsi="Arial" w:cs="Arial"/>
          <w:color w:val="000000"/>
          <w:kern w:val="28"/>
          <w:sz w:val="24"/>
          <w:szCs w:val="24"/>
        </w:rPr>
      </w:pPr>
    </w:p>
    <w:p w:rsidR="00551E2C" w:rsidP="003956E9" w:rsidRDefault="00551E2C" w14:paraId="6A083A0F" w14:textId="77777777">
      <w:pPr>
        <w:rPr>
          <w:rFonts w:ascii="Arial" w:hAnsi="Arial" w:cs="Arial"/>
          <w:color w:val="000000"/>
          <w:kern w:val="28"/>
          <w:sz w:val="24"/>
          <w:szCs w:val="24"/>
        </w:rPr>
      </w:pPr>
    </w:p>
    <w:p w:rsidR="00551E2C" w:rsidP="003956E9" w:rsidRDefault="00551E2C" w14:paraId="48A82F80" w14:textId="77777777">
      <w:pPr>
        <w:rPr>
          <w:rFonts w:ascii="Arial" w:hAnsi="Arial" w:cs="Arial"/>
          <w:color w:val="000000"/>
          <w:kern w:val="28"/>
          <w:sz w:val="24"/>
          <w:szCs w:val="24"/>
        </w:rPr>
      </w:pPr>
    </w:p>
    <w:p w:rsidR="00551E2C" w:rsidP="700FBFF9" w:rsidRDefault="00551E2C" w14:paraId="4809A59F" w14:textId="6B9A3706">
      <w:pPr>
        <w:pStyle w:val="Normal"/>
        <w:rPr>
          <w:rFonts w:ascii="Arial" w:hAnsi="Arial" w:cs="Arial"/>
          <w:color w:val="000000"/>
          <w:kern w:val="28"/>
          <w:sz w:val="24"/>
          <w:szCs w:val="24"/>
        </w:rPr>
      </w:pPr>
    </w:p>
    <w:p w:rsidR="00551E2C" w:rsidP="003956E9" w:rsidRDefault="00551E2C" w14:paraId="33C75D43" w14:textId="0251AFA8">
      <w:pPr>
        <w:rPr>
          <w:rFonts w:ascii="Arial" w:hAnsi="Arial" w:cs="Arial"/>
          <w:color w:val="000000"/>
          <w:kern w:val="28"/>
          <w:sz w:val="24"/>
          <w:szCs w:val="24"/>
        </w:rPr>
      </w:pPr>
      <w:r w:rsidRPr="004634B2">
        <w:rPr>
          <w:noProof/>
        </w:rPr>
        <w:lastRenderedPageBreak/>
        <w:drawing>
          <wp:inline distT="0" distB="0" distL="0" distR="0" wp14:anchorId="12CC6B1E" wp14:editId="47362263">
            <wp:extent cx="5721644" cy="7664844"/>
            <wp:effectExtent l="0" t="0" r="0" b="0"/>
            <wp:docPr id="64145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53407" name=""/>
                    <pic:cNvPicPr/>
                  </pic:nvPicPr>
                  <pic:blipFill>
                    <a:blip r:embed="rId16"/>
                    <a:stretch>
                      <a:fillRect/>
                    </a:stretch>
                  </pic:blipFill>
                  <pic:spPr>
                    <a:xfrm>
                      <a:off x="0" y="0"/>
                      <a:ext cx="5721644" cy="7664844"/>
                    </a:xfrm>
                    <a:prstGeom prst="rect">
                      <a:avLst/>
                    </a:prstGeom>
                  </pic:spPr>
                </pic:pic>
              </a:graphicData>
            </a:graphic>
          </wp:inline>
        </w:drawing>
      </w:r>
    </w:p>
    <w:p w:rsidRPr="003956E9" w:rsidR="00695B81" w:rsidP="003956E9" w:rsidRDefault="00D87FC5" w14:paraId="428E6E2F" w14:textId="74015D13">
      <w:pPr>
        <w:rPr>
          <w:rFonts w:ascii="Arial" w:hAnsi="Arial" w:cs="Arial"/>
          <w:color w:val="000000"/>
          <w:kern w:val="28"/>
          <w:sz w:val="24"/>
          <w:szCs w:val="24"/>
        </w:rPr>
      </w:pPr>
      <w:r w:rsidRPr="00D87FC5">
        <w:rPr>
          <w:rFonts w:ascii="Arial" w:hAnsi="Arial" w:cs="Arial"/>
          <w:noProof/>
          <w:color w:val="000000"/>
          <w:kern w:val="28"/>
          <w:sz w:val="24"/>
          <w:szCs w:val="24"/>
        </w:rPr>
        <w:lastRenderedPageBreak/>
        <w:drawing>
          <wp:inline distT="0" distB="0" distL="0" distR="0" wp14:anchorId="735C94EA" wp14:editId="6C7B9C54">
            <wp:extent cx="5908040" cy="4196715"/>
            <wp:effectExtent l="0" t="0" r="0" b="0"/>
            <wp:docPr id="2079746059" name="Picture 1" descr="modified order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46059" name="Picture 1" descr="modified order map 2"/>
                    <pic:cNvPicPr/>
                  </pic:nvPicPr>
                  <pic:blipFill>
                    <a:blip r:embed="rId17"/>
                    <a:stretch>
                      <a:fillRect/>
                    </a:stretch>
                  </pic:blipFill>
                  <pic:spPr>
                    <a:xfrm>
                      <a:off x="0" y="0"/>
                      <a:ext cx="5908040" cy="4196715"/>
                    </a:xfrm>
                    <a:prstGeom prst="rect">
                      <a:avLst/>
                    </a:prstGeom>
                  </pic:spPr>
                </pic:pic>
              </a:graphicData>
            </a:graphic>
          </wp:inline>
        </w:drawing>
      </w:r>
    </w:p>
    <w:sectPr w:rsidRPr="003956E9" w:rsidR="00695B81" w:rsidSect="00E674DD">
      <w:headerReference w:type="default" r:id="rId18"/>
      <w:footerReference w:type="even" r:id="rId19"/>
      <w:footerReference w:type="default" r:id="rId20"/>
      <w:headerReference w:type="first" r:id="rId21"/>
      <w:footerReference w:type="first" r:id="rId22"/>
      <w:pgSz w:w="11906" w:h="16838" w:orient="portrait"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73622" w:rsidP="00F62916" w:rsidRDefault="00273622" w14:paraId="0CB6742D" w14:textId="77777777">
      <w:r>
        <w:separator/>
      </w:r>
    </w:p>
  </w:endnote>
  <w:endnote w:type="continuationSeparator" w:id="0">
    <w:p w:rsidR="00273622" w:rsidP="00F62916" w:rsidRDefault="00273622" w14:paraId="1146160A" w14:textId="77777777">
      <w:r>
        <w:continuationSeparator/>
      </w:r>
    </w:p>
  </w:endnote>
  <w:endnote w:type="continuationNotice" w:id="1">
    <w:p w:rsidR="00273622" w:rsidRDefault="00273622" w14:paraId="44EB1B8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anskrit Text">
    <w:charset w:val="00"/>
    <w:family w:val="roman"/>
    <w:pitch w:val="variable"/>
    <w:sig w:usb0="A000804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6F95" w:rsidRDefault="00366F95" w14:paraId="4B83A74B"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6F95" w:rsidRDefault="00366F95" w14:paraId="14B5B354"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16sdtdh w16sdtfl w16du wp14">
  <w:p w:rsidR="00366F95" w:rsidRDefault="00366F95" w14:paraId="290EB1B0" w14:textId="77777777">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62E57AD1" wp14:editId="71125800">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from="-.2pt,12.55pt" to="467.8pt,12.55pt" w14:anchorId="147FAA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rsidRPr="00E45340" w:rsidR="00366F95" w:rsidP="00E45340" w:rsidRDefault="004F274A" w14:paraId="33C37E16" w14:textId="77777777">
    <w:pPr>
      <w:pStyle w:val="Footer"/>
      <w:ind w:right="-52"/>
      <w:rPr>
        <w:sz w:val="16"/>
        <w:szCs w:val="16"/>
      </w:rPr>
    </w:pPr>
    <w:hyperlink w:history="1" r:id="rId1">
      <w:r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16sdtdh w16sdtfl w16du wp14">
  <w:p w:rsidR="00366F95" w:rsidP="006D4757" w:rsidRDefault="00366F95" w14:paraId="71B0B13A" w14:textId="77777777">
    <w:pPr>
      <w:pStyle w:val="Footer"/>
      <w:pBdr>
        <w:bottom w:val="none" w:color="000000" w:sz="0" w:space="0"/>
      </w:pBdr>
      <w:ind w:right="-52"/>
    </w:pPr>
    <w:r>
      <w:rPr>
        <w:noProof/>
      </w:rPr>
      <mc:AlternateContent>
        <mc:Choice Requires="wps">
          <w:drawing>
            <wp:anchor distT="0" distB="0" distL="114300" distR="114300" simplePos="0" relativeHeight="251658240" behindDoc="0" locked="0" layoutInCell="1" allowOverlap="1" wp14:anchorId="2318345F" wp14:editId="67C6F281">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weight=".5pt" from="-.2pt,9.55pt" to="467.8pt,9.55pt" w14:anchorId="6C1CF8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w:pict>
        </mc:Fallback>
      </mc:AlternateContent>
    </w:r>
  </w:p>
  <w:p w:rsidRPr="00451EE4" w:rsidR="00366F95" w:rsidRDefault="004F274A" w14:paraId="228BF7FB" w14:textId="77777777">
    <w:pPr>
      <w:pStyle w:val="Footer"/>
      <w:ind w:right="-52"/>
      <w:rPr>
        <w:sz w:val="16"/>
        <w:szCs w:val="16"/>
      </w:rPr>
    </w:pPr>
    <w:hyperlink w:history="1" r:id="rId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73622" w:rsidP="00F62916" w:rsidRDefault="00273622" w14:paraId="7ABC6449" w14:textId="77777777">
      <w:r>
        <w:separator/>
      </w:r>
    </w:p>
  </w:footnote>
  <w:footnote w:type="continuationSeparator" w:id="0">
    <w:p w:rsidR="00273622" w:rsidP="00F62916" w:rsidRDefault="00273622" w14:paraId="0CD805F6" w14:textId="77777777">
      <w:r>
        <w:continuationSeparator/>
      </w:r>
    </w:p>
  </w:footnote>
  <w:footnote w:type="continuationNotice" w:id="1">
    <w:p w:rsidR="00273622" w:rsidRDefault="00273622" w14:paraId="220CA1F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38CE913F" w14:textId="77777777">
      <w:tc>
        <w:tcPr>
          <w:tcW w:w="9520" w:type="dxa"/>
        </w:tcPr>
        <w:p w:rsidRPr="0031213F" w:rsidR="00366F95" w:rsidRDefault="0024642A" w14:paraId="170BBFEC" w14:textId="51370069">
          <w:pPr>
            <w:pStyle w:val="Footer"/>
            <w:rPr>
              <w:rFonts w:ascii="Arial" w:hAnsi="Arial" w:cs="Arial"/>
            </w:rPr>
          </w:pPr>
          <w:r w:rsidRPr="0031213F">
            <w:rPr>
              <w:rFonts w:ascii="Arial" w:hAnsi="Arial" w:cs="Arial"/>
            </w:rPr>
            <w:t xml:space="preserve">Order Decision: </w:t>
          </w:r>
          <w:r w:rsidRPr="0031213F" w:rsidR="00142BDE">
            <w:rPr>
              <w:rFonts w:ascii="Arial" w:hAnsi="Arial" w:cs="Arial"/>
            </w:rPr>
            <w:t>ROW/</w:t>
          </w:r>
          <w:r w:rsidRPr="0031213F" w:rsidR="00D52D58">
            <w:rPr>
              <w:rFonts w:ascii="Arial" w:hAnsi="Arial" w:cs="Arial"/>
            </w:rPr>
            <w:t>3</w:t>
          </w:r>
          <w:r w:rsidR="004769B7">
            <w:rPr>
              <w:rFonts w:ascii="Arial" w:hAnsi="Arial" w:cs="Arial"/>
            </w:rPr>
            <w:t>3</w:t>
          </w:r>
          <w:r w:rsidR="00CB26AA">
            <w:rPr>
              <w:rFonts w:ascii="Arial" w:hAnsi="Arial" w:cs="Arial"/>
            </w:rPr>
            <w:t>3</w:t>
          </w:r>
          <w:r w:rsidR="00914C89">
            <w:rPr>
              <w:rFonts w:ascii="Arial" w:hAnsi="Arial" w:cs="Arial"/>
            </w:rPr>
            <w:t>8079</w:t>
          </w:r>
        </w:p>
      </w:tc>
    </w:tr>
  </w:tbl>
  <w:p w:rsidR="00366F95" w:rsidP="00087477" w:rsidRDefault="00366F95" w14:paraId="67A6EB2C" w14:textId="77777777">
    <w:pPr>
      <w:pStyle w:val="Footer"/>
      <w:spacing w:after="180"/>
    </w:pPr>
    <w:r>
      <w:rPr>
        <w:noProof/>
      </w:rPr>
      <mc:AlternateContent>
        <mc:Choice Requires="wps">
          <w:drawing>
            <wp:anchor distT="0" distB="0" distL="114300" distR="114300" simplePos="0" relativeHeight="251668480" behindDoc="0" locked="0" layoutInCell="1" allowOverlap="1" wp14:anchorId="167DFBFA" wp14:editId="77541E11">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weight=".5pt" from="0,9pt" to="468pt,9pt" w14:anchorId="41A152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6F95" w:rsidRDefault="00366F95" w14:paraId="4E6B4ECD" w14:textId="77777777">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1A53341"/>
    <w:multiLevelType w:val="hybridMultilevel"/>
    <w:tmpl w:val="0978B5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6F60CDB"/>
    <w:multiLevelType w:val="hybridMultilevel"/>
    <w:tmpl w:val="AFDE7B8C"/>
    <w:lvl w:ilvl="0" w:tplc="08090001">
      <w:start w:val="1"/>
      <w:numFmt w:val="bullet"/>
      <w:lvlText w:val=""/>
      <w:lvlJc w:val="left"/>
      <w:pPr>
        <w:ind w:left="1151" w:hanging="360"/>
      </w:pPr>
      <w:rPr>
        <w:rFonts w:hint="default" w:ascii="Symbol" w:hAnsi="Symbol"/>
      </w:rPr>
    </w:lvl>
    <w:lvl w:ilvl="1" w:tplc="08090003" w:tentative="1">
      <w:start w:val="1"/>
      <w:numFmt w:val="bullet"/>
      <w:lvlText w:val="o"/>
      <w:lvlJc w:val="left"/>
      <w:pPr>
        <w:ind w:left="1871" w:hanging="360"/>
      </w:pPr>
      <w:rPr>
        <w:rFonts w:hint="default" w:ascii="Courier New" w:hAnsi="Courier New" w:cs="Courier New"/>
      </w:rPr>
    </w:lvl>
    <w:lvl w:ilvl="2" w:tplc="08090005" w:tentative="1">
      <w:start w:val="1"/>
      <w:numFmt w:val="bullet"/>
      <w:lvlText w:val=""/>
      <w:lvlJc w:val="left"/>
      <w:pPr>
        <w:ind w:left="2591" w:hanging="360"/>
      </w:pPr>
      <w:rPr>
        <w:rFonts w:hint="default" w:ascii="Wingdings" w:hAnsi="Wingdings"/>
      </w:rPr>
    </w:lvl>
    <w:lvl w:ilvl="3" w:tplc="08090001" w:tentative="1">
      <w:start w:val="1"/>
      <w:numFmt w:val="bullet"/>
      <w:lvlText w:val=""/>
      <w:lvlJc w:val="left"/>
      <w:pPr>
        <w:ind w:left="3311" w:hanging="360"/>
      </w:pPr>
      <w:rPr>
        <w:rFonts w:hint="default" w:ascii="Symbol" w:hAnsi="Symbol"/>
      </w:rPr>
    </w:lvl>
    <w:lvl w:ilvl="4" w:tplc="08090003" w:tentative="1">
      <w:start w:val="1"/>
      <w:numFmt w:val="bullet"/>
      <w:lvlText w:val="o"/>
      <w:lvlJc w:val="left"/>
      <w:pPr>
        <w:ind w:left="4031" w:hanging="360"/>
      </w:pPr>
      <w:rPr>
        <w:rFonts w:hint="default" w:ascii="Courier New" w:hAnsi="Courier New" w:cs="Courier New"/>
      </w:rPr>
    </w:lvl>
    <w:lvl w:ilvl="5" w:tplc="08090005" w:tentative="1">
      <w:start w:val="1"/>
      <w:numFmt w:val="bullet"/>
      <w:lvlText w:val=""/>
      <w:lvlJc w:val="left"/>
      <w:pPr>
        <w:ind w:left="4751" w:hanging="360"/>
      </w:pPr>
      <w:rPr>
        <w:rFonts w:hint="default" w:ascii="Wingdings" w:hAnsi="Wingdings"/>
      </w:rPr>
    </w:lvl>
    <w:lvl w:ilvl="6" w:tplc="08090001" w:tentative="1">
      <w:start w:val="1"/>
      <w:numFmt w:val="bullet"/>
      <w:lvlText w:val=""/>
      <w:lvlJc w:val="left"/>
      <w:pPr>
        <w:ind w:left="5471" w:hanging="360"/>
      </w:pPr>
      <w:rPr>
        <w:rFonts w:hint="default" w:ascii="Symbol" w:hAnsi="Symbol"/>
      </w:rPr>
    </w:lvl>
    <w:lvl w:ilvl="7" w:tplc="08090003" w:tentative="1">
      <w:start w:val="1"/>
      <w:numFmt w:val="bullet"/>
      <w:lvlText w:val="o"/>
      <w:lvlJc w:val="left"/>
      <w:pPr>
        <w:ind w:left="6191" w:hanging="360"/>
      </w:pPr>
      <w:rPr>
        <w:rFonts w:hint="default" w:ascii="Courier New" w:hAnsi="Courier New" w:cs="Courier New"/>
      </w:rPr>
    </w:lvl>
    <w:lvl w:ilvl="8" w:tplc="08090005" w:tentative="1">
      <w:start w:val="1"/>
      <w:numFmt w:val="bullet"/>
      <w:lvlText w:val=""/>
      <w:lvlJc w:val="left"/>
      <w:pPr>
        <w:ind w:left="6911" w:hanging="360"/>
      </w:pPr>
      <w:rPr>
        <w:rFonts w:hint="default" w:ascii="Wingdings" w:hAnsi="Wingdings"/>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hint="default" w:ascii="Symbol" w:hAnsi="Symbol"/>
      </w:rPr>
    </w:lvl>
    <w:lvl w:ilvl="1" w:tplc="08090003" w:tentative="1">
      <w:start w:val="1"/>
      <w:numFmt w:val="bullet"/>
      <w:lvlText w:val="o"/>
      <w:lvlJc w:val="left"/>
      <w:pPr>
        <w:ind w:left="2517" w:hanging="360"/>
      </w:pPr>
      <w:rPr>
        <w:rFonts w:hint="default" w:ascii="Courier New" w:hAnsi="Courier New" w:cs="Courier New"/>
      </w:rPr>
    </w:lvl>
    <w:lvl w:ilvl="2" w:tplc="08090005" w:tentative="1">
      <w:start w:val="1"/>
      <w:numFmt w:val="bullet"/>
      <w:lvlText w:val=""/>
      <w:lvlJc w:val="left"/>
      <w:pPr>
        <w:ind w:left="3237" w:hanging="360"/>
      </w:pPr>
      <w:rPr>
        <w:rFonts w:hint="default" w:ascii="Wingdings" w:hAnsi="Wingdings"/>
      </w:rPr>
    </w:lvl>
    <w:lvl w:ilvl="3" w:tplc="08090001" w:tentative="1">
      <w:start w:val="1"/>
      <w:numFmt w:val="bullet"/>
      <w:lvlText w:val=""/>
      <w:lvlJc w:val="left"/>
      <w:pPr>
        <w:ind w:left="3957" w:hanging="360"/>
      </w:pPr>
      <w:rPr>
        <w:rFonts w:hint="default" w:ascii="Symbol" w:hAnsi="Symbol"/>
      </w:rPr>
    </w:lvl>
    <w:lvl w:ilvl="4" w:tplc="08090003" w:tentative="1">
      <w:start w:val="1"/>
      <w:numFmt w:val="bullet"/>
      <w:lvlText w:val="o"/>
      <w:lvlJc w:val="left"/>
      <w:pPr>
        <w:ind w:left="4677" w:hanging="360"/>
      </w:pPr>
      <w:rPr>
        <w:rFonts w:hint="default" w:ascii="Courier New" w:hAnsi="Courier New" w:cs="Courier New"/>
      </w:rPr>
    </w:lvl>
    <w:lvl w:ilvl="5" w:tplc="08090005" w:tentative="1">
      <w:start w:val="1"/>
      <w:numFmt w:val="bullet"/>
      <w:lvlText w:val=""/>
      <w:lvlJc w:val="left"/>
      <w:pPr>
        <w:ind w:left="5397" w:hanging="360"/>
      </w:pPr>
      <w:rPr>
        <w:rFonts w:hint="default" w:ascii="Wingdings" w:hAnsi="Wingdings"/>
      </w:rPr>
    </w:lvl>
    <w:lvl w:ilvl="6" w:tplc="08090001" w:tentative="1">
      <w:start w:val="1"/>
      <w:numFmt w:val="bullet"/>
      <w:lvlText w:val=""/>
      <w:lvlJc w:val="left"/>
      <w:pPr>
        <w:ind w:left="6117" w:hanging="360"/>
      </w:pPr>
      <w:rPr>
        <w:rFonts w:hint="default" w:ascii="Symbol" w:hAnsi="Symbol"/>
      </w:rPr>
    </w:lvl>
    <w:lvl w:ilvl="7" w:tplc="08090003" w:tentative="1">
      <w:start w:val="1"/>
      <w:numFmt w:val="bullet"/>
      <w:lvlText w:val="o"/>
      <w:lvlJc w:val="left"/>
      <w:pPr>
        <w:ind w:left="6837" w:hanging="360"/>
      </w:pPr>
      <w:rPr>
        <w:rFonts w:hint="default" w:ascii="Courier New" w:hAnsi="Courier New" w:cs="Courier New"/>
      </w:rPr>
    </w:lvl>
    <w:lvl w:ilvl="8" w:tplc="08090005" w:tentative="1">
      <w:start w:val="1"/>
      <w:numFmt w:val="bullet"/>
      <w:lvlText w:val=""/>
      <w:lvlJc w:val="left"/>
      <w:pPr>
        <w:ind w:left="7557" w:hanging="360"/>
      </w:pPr>
      <w:rPr>
        <w:rFonts w:hint="default" w:ascii="Wingdings" w:hAnsi="Wingdings"/>
      </w:rPr>
    </w:lvl>
  </w:abstractNum>
  <w:abstractNum w:abstractNumId="7" w15:restartNumberingAfterBreak="0">
    <w:nsid w:val="22FE313E"/>
    <w:multiLevelType w:val="hybridMultilevel"/>
    <w:tmpl w:val="B74426D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284238AD"/>
    <w:multiLevelType w:val="multilevel"/>
    <w:tmpl w:val="A22611FC"/>
    <w:numStyleLink w:val="ConditionsList"/>
  </w:abstractNum>
  <w:abstractNum w:abstractNumId="9"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0" w15:restartNumberingAfterBreak="0">
    <w:nsid w:val="297D571E"/>
    <w:multiLevelType w:val="multilevel"/>
    <w:tmpl w:val="A22611FC"/>
    <w:numStyleLink w:val="ConditionsList"/>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7361AF4"/>
    <w:multiLevelType w:val="hybridMultilevel"/>
    <w:tmpl w:val="4DECD2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8DD7A15"/>
    <w:multiLevelType w:val="multilevel"/>
    <w:tmpl w:val="54F0E88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4" w15:restartNumberingAfterBreak="0">
    <w:nsid w:val="4AB7177F"/>
    <w:multiLevelType w:val="multilevel"/>
    <w:tmpl w:val="A22611FC"/>
    <w:numStyleLink w:val="ConditionsList"/>
  </w:abstractNum>
  <w:abstractNum w:abstractNumId="15"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hint="default" w:ascii="Verdana" w:hAnsi="Verdana"/>
        <w:sz w:val="22"/>
      </w:rPr>
    </w:lvl>
    <w:lvl w:ilvl="1">
      <w:start w:val="1"/>
      <w:numFmt w:val="none"/>
      <w:lvlRestart w:val="0"/>
      <w:pStyle w:val="ConditionsNoNumber"/>
      <w:lvlText w:val="%2"/>
      <w:lvlJc w:val="left"/>
      <w:pPr>
        <w:tabs>
          <w:tab w:val="num" w:pos="1077"/>
        </w:tabs>
        <w:ind w:left="1077" w:hanging="646"/>
      </w:pPr>
      <w:rPr>
        <w:rFonts w:hint="default" w:ascii="Verdana" w:hAnsi="Verdana"/>
        <w:b w:val="0"/>
        <w:i w:val="0"/>
        <w:sz w:val="22"/>
      </w:rPr>
    </w:lvl>
    <w:lvl w:ilvl="2">
      <w:start w:val="1"/>
      <w:numFmt w:val="lowerRoman"/>
      <w:pStyle w:val="Conditions2"/>
      <w:lvlText w:val="%3)"/>
      <w:lvlJc w:val="left"/>
      <w:pPr>
        <w:tabs>
          <w:tab w:val="num" w:pos="1616"/>
        </w:tabs>
        <w:ind w:left="1616" w:hanging="539"/>
      </w:pPr>
      <w:rPr>
        <w:rFonts w:hint="default" w:ascii="Verdana" w:hAnsi="Verdana"/>
        <w:b w:val="0"/>
        <w:i w:val="0"/>
        <w:sz w:val="22"/>
      </w:rPr>
    </w:lvl>
    <w:lvl w:ilvl="3">
      <w:start w:val="1"/>
      <w:numFmt w:val="bullet"/>
      <w:lvlRestart w:val="2"/>
      <w:pStyle w:val="ConditionsBullet"/>
      <w:lvlText w:val=""/>
      <w:lvlJc w:val="left"/>
      <w:pPr>
        <w:tabs>
          <w:tab w:val="num" w:pos="2155"/>
        </w:tabs>
        <w:ind w:left="2155" w:hanging="539"/>
      </w:pPr>
      <w:rPr>
        <w:rFonts w:hint="default" w:ascii="Symbol" w:hAnsi="Symbol"/>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2342F1"/>
    <w:multiLevelType w:val="multilevel"/>
    <w:tmpl w:val="A22611FC"/>
    <w:numStyleLink w:val="ConditionsList"/>
  </w:abstractNum>
  <w:abstractNum w:abstractNumId="17" w15:restartNumberingAfterBreak="0">
    <w:nsid w:val="5137716E"/>
    <w:multiLevelType w:val="multilevel"/>
    <w:tmpl w:val="A22611FC"/>
    <w:numStyleLink w:val="ConditionsList"/>
  </w:abstractNum>
  <w:abstractNum w:abstractNumId="18" w15:restartNumberingAfterBreak="0">
    <w:nsid w:val="53F51752"/>
    <w:multiLevelType w:val="multilevel"/>
    <w:tmpl w:val="A22611FC"/>
    <w:numStyleLink w:val="ConditionsList"/>
  </w:abstractNum>
  <w:abstractNum w:abstractNumId="19"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0" w15:restartNumberingAfterBreak="0">
    <w:nsid w:val="61665F71"/>
    <w:multiLevelType w:val="hybridMultilevel"/>
    <w:tmpl w:val="630E82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hint="default" w:ascii="Lucida Sans Unicode" w:hAnsi="Lucida Sans Unicode"/>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3" w15:restartNumberingAfterBreak="0">
    <w:nsid w:val="65B7639F"/>
    <w:multiLevelType w:val="multilevel"/>
    <w:tmpl w:val="A22611FC"/>
    <w:numStyleLink w:val="ConditionsList"/>
  </w:abstractNum>
  <w:abstractNum w:abstractNumId="2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hint="default" w:ascii="Symbol" w:hAnsi="Symbol"/>
      </w:rPr>
    </w:lvl>
  </w:abstractNum>
  <w:abstractNum w:abstractNumId="25" w15:restartNumberingAfterBreak="0">
    <w:nsid w:val="71760FA2"/>
    <w:multiLevelType w:val="hybridMultilevel"/>
    <w:tmpl w:val="D5E8B3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299198A"/>
    <w:multiLevelType w:val="hybridMultilevel"/>
    <w:tmpl w:val="EAA45E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822379841">
    <w:abstractNumId w:val="22"/>
  </w:num>
  <w:num w:numId="2" w16cid:durableId="438916841">
    <w:abstractNumId w:val="22"/>
  </w:num>
  <w:num w:numId="3" w16cid:durableId="925385952">
    <w:abstractNumId w:val="24"/>
  </w:num>
  <w:num w:numId="4" w16cid:durableId="1243176018">
    <w:abstractNumId w:val="0"/>
  </w:num>
  <w:num w:numId="5" w16cid:durableId="497572853">
    <w:abstractNumId w:val="11"/>
  </w:num>
  <w:num w:numId="6" w16cid:durableId="232161266">
    <w:abstractNumId w:val="21"/>
  </w:num>
  <w:num w:numId="7" w16cid:durableId="2145190804">
    <w:abstractNumId w:val="27"/>
  </w:num>
  <w:num w:numId="8" w16cid:durableId="1227496060">
    <w:abstractNumId w:val="19"/>
  </w:num>
  <w:num w:numId="9" w16cid:durableId="337772693">
    <w:abstractNumId w:val="5"/>
  </w:num>
  <w:num w:numId="10" w16cid:durableId="1205294155">
    <w:abstractNumId w:val="6"/>
  </w:num>
  <w:num w:numId="11" w16cid:durableId="870189104">
    <w:abstractNumId w:val="15"/>
  </w:num>
  <w:num w:numId="12" w16cid:durableId="950166715">
    <w:abstractNumId w:val="16"/>
  </w:num>
  <w:num w:numId="13" w16cid:durableId="1889947644">
    <w:abstractNumId w:val="10"/>
  </w:num>
  <w:num w:numId="14" w16cid:durableId="1679960692">
    <w:abstractNumId w:val="14"/>
  </w:num>
  <w:num w:numId="15" w16cid:durableId="2060204679">
    <w:abstractNumId w:val="17"/>
  </w:num>
  <w:num w:numId="16" w16cid:durableId="1083796611">
    <w:abstractNumId w:val="2"/>
  </w:num>
  <w:num w:numId="17" w16cid:durableId="1421750852">
    <w:abstractNumId w:val="18"/>
  </w:num>
  <w:num w:numId="18" w16cid:durableId="1035154793">
    <w:abstractNumId w:val="8"/>
  </w:num>
  <w:num w:numId="19" w16cid:durableId="1258054030">
    <w:abstractNumId w:val="3"/>
  </w:num>
  <w:num w:numId="20" w16cid:durableId="669329765">
    <w:abstractNumId w:val="9"/>
  </w:num>
  <w:num w:numId="21" w16cid:durableId="1604530108">
    <w:abstractNumId w:val="13"/>
  </w:num>
  <w:num w:numId="22" w16cid:durableId="1166475530">
    <w:abstractNumId w:val="13"/>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783351999">
    <w:abstractNumId w:val="23"/>
  </w:num>
  <w:num w:numId="24" w16cid:durableId="648173524">
    <w:abstractNumId w:val="20"/>
  </w:num>
  <w:num w:numId="25" w16cid:durableId="136533378">
    <w:abstractNumId w:val="1"/>
  </w:num>
  <w:num w:numId="26" w16cid:durableId="1048073540">
    <w:abstractNumId w:val="25"/>
  </w:num>
  <w:num w:numId="27" w16cid:durableId="665978146">
    <w:abstractNumId w:val="4"/>
  </w:num>
  <w:num w:numId="28" w16cid:durableId="2058118931">
    <w:abstractNumId w:val="13"/>
    <w:lvlOverride w:ilvl="0">
      <w:lvl w:ilvl="0">
        <w:start w:val="1"/>
        <w:numFmt w:val="decimal"/>
        <w:pStyle w:val="Style1"/>
        <w:lvlText w:val="%1."/>
        <w:lvlJc w:val="left"/>
        <w:pPr>
          <w:tabs>
            <w:tab w:val="num" w:pos="861"/>
          </w:tabs>
          <w:ind w:left="572"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9" w16cid:durableId="427581949">
    <w:abstractNumId w:val="13"/>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2046058224">
    <w:abstractNumId w:val="13"/>
    <w:lvlOverride w:ilvl="0">
      <w:lvl w:ilvl="0">
        <w:start w:val="1"/>
        <w:numFmt w:val="decimal"/>
        <w:pStyle w:val="Style1"/>
        <w:lvlText w:val="%1."/>
        <w:lvlJc w:val="left"/>
        <w:pPr>
          <w:tabs>
            <w:tab w:val="num" w:pos="720"/>
          </w:tabs>
          <w:ind w:left="431" w:hanging="431"/>
        </w:pPr>
        <w:rPr>
          <w:b w:val="0"/>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31" w16cid:durableId="1431582305">
    <w:abstractNumId w:val="26"/>
  </w:num>
  <w:num w:numId="32" w16cid:durableId="185827248">
    <w:abstractNumId w:val="12"/>
  </w:num>
  <w:num w:numId="33" w16cid:durableId="201552595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D4757"/>
    <w:rsid w:val="00000337"/>
    <w:rsid w:val="000003D0"/>
    <w:rsid w:val="0000061D"/>
    <w:rsid w:val="00000C26"/>
    <w:rsid w:val="0000110A"/>
    <w:rsid w:val="000011B8"/>
    <w:rsid w:val="000013D9"/>
    <w:rsid w:val="00001516"/>
    <w:rsid w:val="000016F8"/>
    <w:rsid w:val="0000217C"/>
    <w:rsid w:val="00002645"/>
    <w:rsid w:val="00003082"/>
    <w:rsid w:val="00003143"/>
    <w:rsid w:val="0000335F"/>
    <w:rsid w:val="000033C6"/>
    <w:rsid w:val="00003581"/>
    <w:rsid w:val="000036F8"/>
    <w:rsid w:val="000037AF"/>
    <w:rsid w:val="00003E91"/>
    <w:rsid w:val="000041DB"/>
    <w:rsid w:val="0000434B"/>
    <w:rsid w:val="00004545"/>
    <w:rsid w:val="00004596"/>
    <w:rsid w:val="0000467E"/>
    <w:rsid w:val="00004E98"/>
    <w:rsid w:val="00005F69"/>
    <w:rsid w:val="0000609D"/>
    <w:rsid w:val="000060E8"/>
    <w:rsid w:val="000075F7"/>
    <w:rsid w:val="00007E88"/>
    <w:rsid w:val="00007EDE"/>
    <w:rsid w:val="0001014A"/>
    <w:rsid w:val="000103E0"/>
    <w:rsid w:val="000109B8"/>
    <w:rsid w:val="00010BA3"/>
    <w:rsid w:val="000117FC"/>
    <w:rsid w:val="00011B65"/>
    <w:rsid w:val="00011F7A"/>
    <w:rsid w:val="00012019"/>
    <w:rsid w:val="00012575"/>
    <w:rsid w:val="000126BA"/>
    <w:rsid w:val="0001299F"/>
    <w:rsid w:val="00012BE1"/>
    <w:rsid w:val="00012C42"/>
    <w:rsid w:val="00012D0A"/>
    <w:rsid w:val="00012D5A"/>
    <w:rsid w:val="00012E05"/>
    <w:rsid w:val="00013315"/>
    <w:rsid w:val="000134EF"/>
    <w:rsid w:val="00013D7F"/>
    <w:rsid w:val="00014290"/>
    <w:rsid w:val="00014BB1"/>
    <w:rsid w:val="000157DC"/>
    <w:rsid w:val="00015DA0"/>
    <w:rsid w:val="00015FAE"/>
    <w:rsid w:val="0001652D"/>
    <w:rsid w:val="00016899"/>
    <w:rsid w:val="00016D0F"/>
    <w:rsid w:val="00016F53"/>
    <w:rsid w:val="0001763F"/>
    <w:rsid w:val="000202CB"/>
    <w:rsid w:val="00020B95"/>
    <w:rsid w:val="00021A99"/>
    <w:rsid w:val="00021E21"/>
    <w:rsid w:val="00021E5C"/>
    <w:rsid w:val="00021F9C"/>
    <w:rsid w:val="0002269B"/>
    <w:rsid w:val="00023415"/>
    <w:rsid w:val="0002361A"/>
    <w:rsid w:val="00023DDE"/>
    <w:rsid w:val="00024500"/>
    <w:rsid w:val="0002474A"/>
    <w:rsid w:val="000247B2"/>
    <w:rsid w:val="0002569D"/>
    <w:rsid w:val="00025856"/>
    <w:rsid w:val="0002586A"/>
    <w:rsid w:val="000261CE"/>
    <w:rsid w:val="00026765"/>
    <w:rsid w:val="00026820"/>
    <w:rsid w:val="00026AFA"/>
    <w:rsid w:val="00026EDF"/>
    <w:rsid w:val="000270DD"/>
    <w:rsid w:val="0002765B"/>
    <w:rsid w:val="00027930"/>
    <w:rsid w:val="00027E13"/>
    <w:rsid w:val="000304E2"/>
    <w:rsid w:val="00030CDD"/>
    <w:rsid w:val="0003143E"/>
    <w:rsid w:val="0003144C"/>
    <w:rsid w:val="00031544"/>
    <w:rsid w:val="00031698"/>
    <w:rsid w:val="000322A8"/>
    <w:rsid w:val="00032BEF"/>
    <w:rsid w:val="00032E12"/>
    <w:rsid w:val="000338C9"/>
    <w:rsid w:val="0003399A"/>
    <w:rsid w:val="00033A3B"/>
    <w:rsid w:val="00033B54"/>
    <w:rsid w:val="00033B95"/>
    <w:rsid w:val="00033C82"/>
    <w:rsid w:val="000340EC"/>
    <w:rsid w:val="0003454F"/>
    <w:rsid w:val="0003465F"/>
    <w:rsid w:val="00034EA8"/>
    <w:rsid w:val="00034EFE"/>
    <w:rsid w:val="000353FA"/>
    <w:rsid w:val="00035404"/>
    <w:rsid w:val="00035B56"/>
    <w:rsid w:val="00035F96"/>
    <w:rsid w:val="00036312"/>
    <w:rsid w:val="000364DC"/>
    <w:rsid w:val="000368B6"/>
    <w:rsid w:val="00036B79"/>
    <w:rsid w:val="00036C28"/>
    <w:rsid w:val="000373A6"/>
    <w:rsid w:val="000375FC"/>
    <w:rsid w:val="0003785A"/>
    <w:rsid w:val="00037903"/>
    <w:rsid w:val="00037C9C"/>
    <w:rsid w:val="0004021F"/>
    <w:rsid w:val="00040436"/>
    <w:rsid w:val="00040485"/>
    <w:rsid w:val="00040972"/>
    <w:rsid w:val="00040E15"/>
    <w:rsid w:val="00041263"/>
    <w:rsid w:val="00041BE3"/>
    <w:rsid w:val="000420E9"/>
    <w:rsid w:val="00042384"/>
    <w:rsid w:val="0004244E"/>
    <w:rsid w:val="00042C0D"/>
    <w:rsid w:val="00042CD2"/>
    <w:rsid w:val="00042FAF"/>
    <w:rsid w:val="000438FD"/>
    <w:rsid w:val="00043F75"/>
    <w:rsid w:val="000440F1"/>
    <w:rsid w:val="00044368"/>
    <w:rsid w:val="0004455E"/>
    <w:rsid w:val="00044FC6"/>
    <w:rsid w:val="0004512D"/>
    <w:rsid w:val="00045839"/>
    <w:rsid w:val="000458C9"/>
    <w:rsid w:val="000459F7"/>
    <w:rsid w:val="00045F29"/>
    <w:rsid w:val="00046145"/>
    <w:rsid w:val="0004619E"/>
    <w:rsid w:val="0004625F"/>
    <w:rsid w:val="0004665F"/>
    <w:rsid w:val="0004686F"/>
    <w:rsid w:val="000477D5"/>
    <w:rsid w:val="0005080F"/>
    <w:rsid w:val="00050AF7"/>
    <w:rsid w:val="0005101D"/>
    <w:rsid w:val="0005105F"/>
    <w:rsid w:val="000512E9"/>
    <w:rsid w:val="000519B6"/>
    <w:rsid w:val="00051D57"/>
    <w:rsid w:val="00051D6A"/>
    <w:rsid w:val="00051EE9"/>
    <w:rsid w:val="00052411"/>
    <w:rsid w:val="0005244F"/>
    <w:rsid w:val="000526C0"/>
    <w:rsid w:val="000530B6"/>
    <w:rsid w:val="00053135"/>
    <w:rsid w:val="000531B7"/>
    <w:rsid w:val="00053948"/>
    <w:rsid w:val="000539D1"/>
    <w:rsid w:val="00053CB1"/>
    <w:rsid w:val="00053FB6"/>
    <w:rsid w:val="00054962"/>
    <w:rsid w:val="00054C90"/>
    <w:rsid w:val="00055129"/>
    <w:rsid w:val="00055159"/>
    <w:rsid w:val="000552AD"/>
    <w:rsid w:val="0005578F"/>
    <w:rsid w:val="0005598C"/>
    <w:rsid w:val="00055BB9"/>
    <w:rsid w:val="0005603F"/>
    <w:rsid w:val="00056340"/>
    <w:rsid w:val="000566FA"/>
    <w:rsid w:val="000568F4"/>
    <w:rsid w:val="000570EE"/>
    <w:rsid w:val="000571A3"/>
    <w:rsid w:val="00057214"/>
    <w:rsid w:val="000575E9"/>
    <w:rsid w:val="00057FF6"/>
    <w:rsid w:val="00060937"/>
    <w:rsid w:val="00060B11"/>
    <w:rsid w:val="00060F57"/>
    <w:rsid w:val="0006192F"/>
    <w:rsid w:val="00062872"/>
    <w:rsid w:val="00062F60"/>
    <w:rsid w:val="000630AC"/>
    <w:rsid w:val="0006336A"/>
    <w:rsid w:val="00063429"/>
    <w:rsid w:val="00063455"/>
    <w:rsid w:val="000636BF"/>
    <w:rsid w:val="00063CB7"/>
    <w:rsid w:val="00064846"/>
    <w:rsid w:val="00064C50"/>
    <w:rsid w:val="00065106"/>
    <w:rsid w:val="0006552B"/>
    <w:rsid w:val="000660FB"/>
    <w:rsid w:val="00066C59"/>
    <w:rsid w:val="00066D83"/>
    <w:rsid w:val="00066E24"/>
    <w:rsid w:val="00066E2D"/>
    <w:rsid w:val="0006727A"/>
    <w:rsid w:val="000676FD"/>
    <w:rsid w:val="000679AA"/>
    <w:rsid w:val="00070122"/>
    <w:rsid w:val="00071054"/>
    <w:rsid w:val="000716A4"/>
    <w:rsid w:val="0007170E"/>
    <w:rsid w:val="00071BAA"/>
    <w:rsid w:val="00071C28"/>
    <w:rsid w:val="00071FFD"/>
    <w:rsid w:val="0007202B"/>
    <w:rsid w:val="00072718"/>
    <w:rsid w:val="00072ACF"/>
    <w:rsid w:val="00072D0A"/>
    <w:rsid w:val="00073439"/>
    <w:rsid w:val="0007377E"/>
    <w:rsid w:val="00073AE0"/>
    <w:rsid w:val="000742B3"/>
    <w:rsid w:val="0007472B"/>
    <w:rsid w:val="00074E12"/>
    <w:rsid w:val="00074F77"/>
    <w:rsid w:val="00075102"/>
    <w:rsid w:val="00075142"/>
    <w:rsid w:val="0007535D"/>
    <w:rsid w:val="0007541A"/>
    <w:rsid w:val="00075926"/>
    <w:rsid w:val="00075B53"/>
    <w:rsid w:val="00076677"/>
    <w:rsid w:val="000766A8"/>
    <w:rsid w:val="00076725"/>
    <w:rsid w:val="00076BEF"/>
    <w:rsid w:val="00076D99"/>
    <w:rsid w:val="00077358"/>
    <w:rsid w:val="00077D0B"/>
    <w:rsid w:val="00077DB9"/>
    <w:rsid w:val="00077FAB"/>
    <w:rsid w:val="00080547"/>
    <w:rsid w:val="00080DFE"/>
    <w:rsid w:val="00080EF3"/>
    <w:rsid w:val="00080FD4"/>
    <w:rsid w:val="000814B7"/>
    <w:rsid w:val="00081AE9"/>
    <w:rsid w:val="00081D16"/>
    <w:rsid w:val="00082159"/>
    <w:rsid w:val="00082418"/>
    <w:rsid w:val="00082BE2"/>
    <w:rsid w:val="00082DA7"/>
    <w:rsid w:val="00084263"/>
    <w:rsid w:val="000842E4"/>
    <w:rsid w:val="00084332"/>
    <w:rsid w:val="000847B9"/>
    <w:rsid w:val="00084D42"/>
    <w:rsid w:val="0008510A"/>
    <w:rsid w:val="00085A54"/>
    <w:rsid w:val="00085AEB"/>
    <w:rsid w:val="00085BF5"/>
    <w:rsid w:val="00085CE8"/>
    <w:rsid w:val="00086A5B"/>
    <w:rsid w:val="00086ABA"/>
    <w:rsid w:val="00086B04"/>
    <w:rsid w:val="000871E3"/>
    <w:rsid w:val="00087477"/>
    <w:rsid w:val="000876C7"/>
    <w:rsid w:val="00087DEC"/>
    <w:rsid w:val="00090025"/>
    <w:rsid w:val="00090120"/>
    <w:rsid w:val="0009018C"/>
    <w:rsid w:val="00090671"/>
    <w:rsid w:val="000915F7"/>
    <w:rsid w:val="00091A26"/>
    <w:rsid w:val="00091A2E"/>
    <w:rsid w:val="00091B15"/>
    <w:rsid w:val="00091D2C"/>
    <w:rsid w:val="00092BE1"/>
    <w:rsid w:val="0009359B"/>
    <w:rsid w:val="00093C77"/>
    <w:rsid w:val="00093F4A"/>
    <w:rsid w:val="00094A44"/>
    <w:rsid w:val="00094EC9"/>
    <w:rsid w:val="000953ED"/>
    <w:rsid w:val="00095796"/>
    <w:rsid w:val="000957B8"/>
    <w:rsid w:val="000959D0"/>
    <w:rsid w:val="00095A8A"/>
    <w:rsid w:val="00095F26"/>
    <w:rsid w:val="00095FA2"/>
    <w:rsid w:val="000963FA"/>
    <w:rsid w:val="00096535"/>
    <w:rsid w:val="00096809"/>
    <w:rsid w:val="00097E1A"/>
    <w:rsid w:val="000A0104"/>
    <w:rsid w:val="000A01EF"/>
    <w:rsid w:val="000A02AF"/>
    <w:rsid w:val="000A0383"/>
    <w:rsid w:val="000A05CF"/>
    <w:rsid w:val="000A070B"/>
    <w:rsid w:val="000A0751"/>
    <w:rsid w:val="000A0B67"/>
    <w:rsid w:val="000A0EDF"/>
    <w:rsid w:val="000A1741"/>
    <w:rsid w:val="000A1960"/>
    <w:rsid w:val="000A1B2A"/>
    <w:rsid w:val="000A23AD"/>
    <w:rsid w:val="000A27C8"/>
    <w:rsid w:val="000A2A9B"/>
    <w:rsid w:val="000A2DFC"/>
    <w:rsid w:val="000A3197"/>
    <w:rsid w:val="000A355E"/>
    <w:rsid w:val="000A3EA0"/>
    <w:rsid w:val="000A3FAD"/>
    <w:rsid w:val="000A40AD"/>
    <w:rsid w:val="000A453E"/>
    <w:rsid w:val="000A4AEB"/>
    <w:rsid w:val="000A4E42"/>
    <w:rsid w:val="000A504E"/>
    <w:rsid w:val="000A5286"/>
    <w:rsid w:val="000A5E6A"/>
    <w:rsid w:val="000A6130"/>
    <w:rsid w:val="000A62E2"/>
    <w:rsid w:val="000A64AE"/>
    <w:rsid w:val="000A66B2"/>
    <w:rsid w:val="000A673C"/>
    <w:rsid w:val="000A68DE"/>
    <w:rsid w:val="000A7AB8"/>
    <w:rsid w:val="000A7C4D"/>
    <w:rsid w:val="000B02BC"/>
    <w:rsid w:val="000B0589"/>
    <w:rsid w:val="000B09E9"/>
    <w:rsid w:val="000B0AB8"/>
    <w:rsid w:val="000B1E73"/>
    <w:rsid w:val="000B1F64"/>
    <w:rsid w:val="000B2091"/>
    <w:rsid w:val="000B2562"/>
    <w:rsid w:val="000B2632"/>
    <w:rsid w:val="000B2F8A"/>
    <w:rsid w:val="000B30DF"/>
    <w:rsid w:val="000B31B0"/>
    <w:rsid w:val="000B341E"/>
    <w:rsid w:val="000B3706"/>
    <w:rsid w:val="000B3B4F"/>
    <w:rsid w:val="000B4775"/>
    <w:rsid w:val="000B480F"/>
    <w:rsid w:val="000B4D2A"/>
    <w:rsid w:val="000B4D66"/>
    <w:rsid w:val="000B4F83"/>
    <w:rsid w:val="000B524D"/>
    <w:rsid w:val="000B525C"/>
    <w:rsid w:val="000B58F0"/>
    <w:rsid w:val="000B5F12"/>
    <w:rsid w:val="000B5F52"/>
    <w:rsid w:val="000B6021"/>
    <w:rsid w:val="000B6049"/>
    <w:rsid w:val="000B62EA"/>
    <w:rsid w:val="000B6E21"/>
    <w:rsid w:val="000B719C"/>
    <w:rsid w:val="000B7428"/>
    <w:rsid w:val="000B7719"/>
    <w:rsid w:val="000B7A78"/>
    <w:rsid w:val="000B7CF3"/>
    <w:rsid w:val="000C03E7"/>
    <w:rsid w:val="000C0569"/>
    <w:rsid w:val="000C0ABD"/>
    <w:rsid w:val="000C0B3E"/>
    <w:rsid w:val="000C0D2B"/>
    <w:rsid w:val="000C0F64"/>
    <w:rsid w:val="000C129B"/>
    <w:rsid w:val="000C1350"/>
    <w:rsid w:val="000C13C6"/>
    <w:rsid w:val="000C153D"/>
    <w:rsid w:val="000C1543"/>
    <w:rsid w:val="000C186A"/>
    <w:rsid w:val="000C1900"/>
    <w:rsid w:val="000C1969"/>
    <w:rsid w:val="000C1AEE"/>
    <w:rsid w:val="000C237A"/>
    <w:rsid w:val="000C2425"/>
    <w:rsid w:val="000C2B07"/>
    <w:rsid w:val="000C3643"/>
    <w:rsid w:val="000C3785"/>
    <w:rsid w:val="000C3A31"/>
    <w:rsid w:val="000C3A9B"/>
    <w:rsid w:val="000C3B8E"/>
    <w:rsid w:val="000C3F13"/>
    <w:rsid w:val="000C4367"/>
    <w:rsid w:val="000C4D54"/>
    <w:rsid w:val="000C4DBA"/>
    <w:rsid w:val="000C5098"/>
    <w:rsid w:val="000C5CE9"/>
    <w:rsid w:val="000C607C"/>
    <w:rsid w:val="000C6445"/>
    <w:rsid w:val="000C66DF"/>
    <w:rsid w:val="000C694B"/>
    <w:rsid w:val="000C698E"/>
    <w:rsid w:val="000C7DC6"/>
    <w:rsid w:val="000D00E6"/>
    <w:rsid w:val="000D0478"/>
    <w:rsid w:val="000D0673"/>
    <w:rsid w:val="000D11CF"/>
    <w:rsid w:val="000D149D"/>
    <w:rsid w:val="000D165C"/>
    <w:rsid w:val="000D18D3"/>
    <w:rsid w:val="000D2235"/>
    <w:rsid w:val="000D2503"/>
    <w:rsid w:val="000D264E"/>
    <w:rsid w:val="000D2867"/>
    <w:rsid w:val="000D28CD"/>
    <w:rsid w:val="000D2BED"/>
    <w:rsid w:val="000D2F21"/>
    <w:rsid w:val="000D30AA"/>
    <w:rsid w:val="000D30FF"/>
    <w:rsid w:val="000D353B"/>
    <w:rsid w:val="000D3B5E"/>
    <w:rsid w:val="000D3D54"/>
    <w:rsid w:val="000D4496"/>
    <w:rsid w:val="000D450D"/>
    <w:rsid w:val="000D45BA"/>
    <w:rsid w:val="000D4721"/>
    <w:rsid w:val="000D472A"/>
    <w:rsid w:val="000D473C"/>
    <w:rsid w:val="000D4763"/>
    <w:rsid w:val="000D489A"/>
    <w:rsid w:val="000D4A2B"/>
    <w:rsid w:val="000D5361"/>
    <w:rsid w:val="000D55E5"/>
    <w:rsid w:val="000D56E9"/>
    <w:rsid w:val="000D59FE"/>
    <w:rsid w:val="000D6C3C"/>
    <w:rsid w:val="000D6E3F"/>
    <w:rsid w:val="000D6EC0"/>
    <w:rsid w:val="000D70D7"/>
    <w:rsid w:val="000D7436"/>
    <w:rsid w:val="000D7894"/>
    <w:rsid w:val="000D7DE2"/>
    <w:rsid w:val="000E0665"/>
    <w:rsid w:val="000E0680"/>
    <w:rsid w:val="000E0FB1"/>
    <w:rsid w:val="000E13D5"/>
    <w:rsid w:val="000E185C"/>
    <w:rsid w:val="000E1FC5"/>
    <w:rsid w:val="000E2690"/>
    <w:rsid w:val="000E269A"/>
    <w:rsid w:val="000E26EE"/>
    <w:rsid w:val="000E3600"/>
    <w:rsid w:val="000E3736"/>
    <w:rsid w:val="000E3E4C"/>
    <w:rsid w:val="000E4223"/>
    <w:rsid w:val="000E4356"/>
    <w:rsid w:val="000E4406"/>
    <w:rsid w:val="000E49EC"/>
    <w:rsid w:val="000E4DF3"/>
    <w:rsid w:val="000E4E14"/>
    <w:rsid w:val="000E5102"/>
    <w:rsid w:val="000E5160"/>
    <w:rsid w:val="000E57C1"/>
    <w:rsid w:val="000E591E"/>
    <w:rsid w:val="000E5C03"/>
    <w:rsid w:val="000E6394"/>
    <w:rsid w:val="000E6427"/>
    <w:rsid w:val="000E64CC"/>
    <w:rsid w:val="000E671C"/>
    <w:rsid w:val="000E683F"/>
    <w:rsid w:val="000E693D"/>
    <w:rsid w:val="000E6A3A"/>
    <w:rsid w:val="000E72BC"/>
    <w:rsid w:val="000E7EA9"/>
    <w:rsid w:val="000E7F97"/>
    <w:rsid w:val="000F050E"/>
    <w:rsid w:val="000F058F"/>
    <w:rsid w:val="000F159F"/>
    <w:rsid w:val="000F1646"/>
    <w:rsid w:val="000F16F4"/>
    <w:rsid w:val="000F1899"/>
    <w:rsid w:val="000F1BA2"/>
    <w:rsid w:val="000F1DC6"/>
    <w:rsid w:val="000F1F8D"/>
    <w:rsid w:val="000F23C4"/>
    <w:rsid w:val="000F374C"/>
    <w:rsid w:val="000F3784"/>
    <w:rsid w:val="000F381A"/>
    <w:rsid w:val="000F3B40"/>
    <w:rsid w:val="000F3ED0"/>
    <w:rsid w:val="000F4138"/>
    <w:rsid w:val="000F4957"/>
    <w:rsid w:val="000F4D90"/>
    <w:rsid w:val="000F4EEA"/>
    <w:rsid w:val="000F536E"/>
    <w:rsid w:val="000F5555"/>
    <w:rsid w:val="000F5753"/>
    <w:rsid w:val="000F5993"/>
    <w:rsid w:val="000F5BB2"/>
    <w:rsid w:val="000F5C9A"/>
    <w:rsid w:val="000F5CFE"/>
    <w:rsid w:val="000F6978"/>
    <w:rsid w:val="000F6A3C"/>
    <w:rsid w:val="000F6B60"/>
    <w:rsid w:val="000F6EC2"/>
    <w:rsid w:val="000F748B"/>
    <w:rsid w:val="000F75E0"/>
    <w:rsid w:val="000F762F"/>
    <w:rsid w:val="000F7765"/>
    <w:rsid w:val="000F791F"/>
    <w:rsid w:val="000F7931"/>
    <w:rsid w:val="000F7A23"/>
    <w:rsid w:val="000F7EC1"/>
    <w:rsid w:val="001000CB"/>
    <w:rsid w:val="001001F1"/>
    <w:rsid w:val="001002BF"/>
    <w:rsid w:val="001003AC"/>
    <w:rsid w:val="001004C2"/>
    <w:rsid w:val="00100525"/>
    <w:rsid w:val="0010068C"/>
    <w:rsid w:val="001007C8"/>
    <w:rsid w:val="00100C93"/>
    <w:rsid w:val="00100CB5"/>
    <w:rsid w:val="00100E42"/>
    <w:rsid w:val="00101CC3"/>
    <w:rsid w:val="0010289C"/>
    <w:rsid w:val="00102BED"/>
    <w:rsid w:val="00102EF1"/>
    <w:rsid w:val="00103153"/>
    <w:rsid w:val="0010333C"/>
    <w:rsid w:val="001034C6"/>
    <w:rsid w:val="00103B2D"/>
    <w:rsid w:val="00103FFF"/>
    <w:rsid w:val="0010422A"/>
    <w:rsid w:val="0010456D"/>
    <w:rsid w:val="0010499D"/>
    <w:rsid w:val="00104A46"/>
    <w:rsid w:val="00104D93"/>
    <w:rsid w:val="00105221"/>
    <w:rsid w:val="00105666"/>
    <w:rsid w:val="00105EB5"/>
    <w:rsid w:val="00105F1F"/>
    <w:rsid w:val="00105FD2"/>
    <w:rsid w:val="00106552"/>
    <w:rsid w:val="001068C9"/>
    <w:rsid w:val="00106C41"/>
    <w:rsid w:val="00106FE3"/>
    <w:rsid w:val="00107022"/>
    <w:rsid w:val="00107473"/>
    <w:rsid w:val="0010754E"/>
    <w:rsid w:val="00107590"/>
    <w:rsid w:val="0010790A"/>
    <w:rsid w:val="00107ED2"/>
    <w:rsid w:val="0011033A"/>
    <w:rsid w:val="0011041E"/>
    <w:rsid w:val="00110BD5"/>
    <w:rsid w:val="00110EA1"/>
    <w:rsid w:val="00110F08"/>
    <w:rsid w:val="0011110E"/>
    <w:rsid w:val="0011199F"/>
    <w:rsid w:val="00111AF2"/>
    <w:rsid w:val="00111BF4"/>
    <w:rsid w:val="00112463"/>
    <w:rsid w:val="001126EE"/>
    <w:rsid w:val="00112808"/>
    <w:rsid w:val="001129CC"/>
    <w:rsid w:val="00112B06"/>
    <w:rsid w:val="00113140"/>
    <w:rsid w:val="00113432"/>
    <w:rsid w:val="00113467"/>
    <w:rsid w:val="001138B9"/>
    <w:rsid w:val="00113CEA"/>
    <w:rsid w:val="0011447D"/>
    <w:rsid w:val="0011492D"/>
    <w:rsid w:val="00115171"/>
    <w:rsid w:val="001152B6"/>
    <w:rsid w:val="00115514"/>
    <w:rsid w:val="0011597B"/>
    <w:rsid w:val="00115DE2"/>
    <w:rsid w:val="0011639D"/>
    <w:rsid w:val="00116477"/>
    <w:rsid w:val="001167FA"/>
    <w:rsid w:val="00116DF1"/>
    <w:rsid w:val="00116F7B"/>
    <w:rsid w:val="0011712E"/>
    <w:rsid w:val="00117614"/>
    <w:rsid w:val="001177C6"/>
    <w:rsid w:val="001179E4"/>
    <w:rsid w:val="00117F61"/>
    <w:rsid w:val="00120A21"/>
    <w:rsid w:val="00121381"/>
    <w:rsid w:val="0012140F"/>
    <w:rsid w:val="00121AE1"/>
    <w:rsid w:val="001228EE"/>
    <w:rsid w:val="001229A4"/>
    <w:rsid w:val="00122DE1"/>
    <w:rsid w:val="00123050"/>
    <w:rsid w:val="0012376F"/>
    <w:rsid w:val="00123936"/>
    <w:rsid w:val="00123E3E"/>
    <w:rsid w:val="00123F2B"/>
    <w:rsid w:val="0012486C"/>
    <w:rsid w:val="00124EFE"/>
    <w:rsid w:val="001257B5"/>
    <w:rsid w:val="00125F18"/>
    <w:rsid w:val="00125F57"/>
    <w:rsid w:val="001260D7"/>
    <w:rsid w:val="00127134"/>
    <w:rsid w:val="0012719C"/>
    <w:rsid w:val="00127591"/>
    <w:rsid w:val="00127B93"/>
    <w:rsid w:val="00127DE6"/>
    <w:rsid w:val="00127F3D"/>
    <w:rsid w:val="001301A3"/>
    <w:rsid w:val="001304A3"/>
    <w:rsid w:val="00130661"/>
    <w:rsid w:val="0013091B"/>
    <w:rsid w:val="00130DEB"/>
    <w:rsid w:val="001316C3"/>
    <w:rsid w:val="0013199C"/>
    <w:rsid w:val="00131BD4"/>
    <w:rsid w:val="00131D69"/>
    <w:rsid w:val="00132204"/>
    <w:rsid w:val="0013230C"/>
    <w:rsid w:val="0013274F"/>
    <w:rsid w:val="00132C35"/>
    <w:rsid w:val="00132C6D"/>
    <w:rsid w:val="001332D8"/>
    <w:rsid w:val="0013330B"/>
    <w:rsid w:val="001333CE"/>
    <w:rsid w:val="001334C3"/>
    <w:rsid w:val="00133A7F"/>
    <w:rsid w:val="00134132"/>
    <w:rsid w:val="00134171"/>
    <w:rsid w:val="00134AC7"/>
    <w:rsid w:val="00134CB8"/>
    <w:rsid w:val="00134CD3"/>
    <w:rsid w:val="00134CF0"/>
    <w:rsid w:val="001351AE"/>
    <w:rsid w:val="0013593F"/>
    <w:rsid w:val="00136096"/>
    <w:rsid w:val="0013635F"/>
    <w:rsid w:val="00136CF2"/>
    <w:rsid w:val="00137568"/>
    <w:rsid w:val="00137890"/>
    <w:rsid w:val="001378C7"/>
    <w:rsid w:val="00137955"/>
    <w:rsid w:val="00137E85"/>
    <w:rsid w:val="00140761"/>
    <w:rsid w:val="0014080A"/>
    <w:rsid w:val="00140AF0"/>
    <w:rsid w:val="00140B83"/>
    <w:rsid w:val="00140E09"/>
    <w:rsid w:val="00141106"/>
    <w:rsid w:val="00141243"/>
    <w:rsid w:val="001412DD"/>
    <w:rsid w:val="001416BB"/>
    <w:rsid w:val="0014173F"/>
    <w:rsid w:val="001418ED"/>
    <w:rsid w:val="00141A41"/>
    <w:rsid w:val="00141A7C"/>
    <w:rsid w:val="00141F50"/>
    <w:rsid w:val="001428A1"/>
    <w:rsid w:val="00142BDE"/>
    <w:rsid w:val="00142C0B"/>
    <w:rsid w:val="00142F59"/>
    <w:rsid w:val="0014331E"/>
    <w:rsid w:val="00143482"/>
    <w:rsid w:val="0014376C"/>
    <w:rsid w:val="00143893"/>
    <w:rsid w:val="00143998"/>
    <w:rsid w:val="00143C82"/>
    <w:rsid w:val="001440C3"/>
    <w:rsid w:val="001441C3"/>
    <w:rsid w:val="0014423C"/>
    <w:rsid w:val="00144847"/>
    <w:rsid w:val="00144B75"/>
    <w:rsid w:val="00144C38"/>
    <w:rsid w:val="00144D03"/>
    <w:rsid w:val="00144F55"/>
    <w:rsid w:val="001451AB"/>
    <w:rsid w:val="0014545D"/>
    <w:rsid w:val="0014548F"/>
    <w:rsid w:val="00145FA8"/>
    <w:rsid w:val="0014643B"/>
    <w:rsid w:val="001465E3"/>
    <w:rsid w:val="00146B31"/>
    <w:rsid w:val="00147867"/>
    <w:rsid w:val="00147F2B"/>
    <w:rsid w:val="001506CA"/>
    <w:rsid w:val="00150D47"/>
    <w:rsid w:val="00152338"/>
    <w:rsid w:val="001525F4"/>
    <w:rsid w:val="00152667"/>
    <w:rsid w:val="00152C92"/>
    <w:rsid w:val="00152E43"/>
    <w:rsid w:val="00153774"/>
    <w:rsid w:val="00153AF4"/>
    <w:rsid w:val="00153F3F"/>
    <w:rsid w:val="00154C59"/>
    <w:rsid w:val="00154CDD"/>
    <w:rsid w:val="00154CFC"/>
    <w:rsid w:val="00154EE0"/>
    <w:rsid w:val="00154F37"/>
    <w:rsid w:val="001554FE"/>
    <w:rsid w:val="00155552"/>
    <w:rsid w:val="00155655"/>
    <w:rsid w:val="001556A8"/>
    <w:rsid w:val="0015571A"/>
    <w:rsid w:val="00155765"/>
    <w:rsid w:val="00155B49"/>
    <w:rsid w:val="00155CB5"/>
    <w:rsid w:val="00155F31"/>
    <w:rsid w:val="0015623B"/>
    <w:rsid w:val="001562F3"/>
    <w:rsid w:val="001565CD"/>
    <w:rsid w:val="00156F97"/>
    <w:rsid w:val="00157B6B"/>
    <w:rsid w:val="00157D95"/>
    <w:rsid w:val="00157F70"/>
    <w:rsid w:val="001604FE"/>
    <w:rsid w:val="001606BF"/>
    <w:rsid w:val="001608FE"/>
    <w:rsid w:val="00160ACF"/>
    <w:rsid w:val="00160DE7"/>
    <w:rsid w:val="001612DE"/>
    <w:rsid w:val="001615A7"/>
    <w:rsid w:val="00161968"/>
    <w:rsid w:val="00161B5C"/>
    <w:rsid w:val="00161C98"/>
    <w:rsid w:val="0016203C"/>
    <w:rsid w:val="00163796"/>
    <w:rsid w:val="001637A0"/>
    <w:rsid w:val="00163840"/>
    <w:rsid w:val="00163B48"/>
    <w:rsid w:val="00164D7F"/>
    <w:rsid w:val="00165465"/>
    <w:rsid w:val="0016548D"/>
    <w:rsid w:val="00165B04"/>
    <w:rsid w:val="00165B88"/>
    <w:rsid w:val="00165FFA"/>
    <w:rsid w:val="0016639B"/>
    <w:rsid w:val="00166D78"/>
    <w:rsid w:val="00167772"/>
    <w:rsid w:val="001677A2"/>
    <w:rsid w:val="00167D82"/>
    <w:rsid w:val="0017008E"/>
    <w:rsid w:val="001703EC"/>
    <w:rsid w:val="0017081E"/>
    <w:rsid w:val="00170C90"/>
    <w:rsid w:val="00171ADA"/>
    <w:rsid w:val="00171B1C"/>
    <w:rsid w:val="00171E01"/>
    <w:rsid w:val="0017231C"/>
    <w:rsid w:val="00173652"/>
    <w:rsid w:val="00173712"/>
    <w:rsid w:val="001739C3"/>
    <w:rsid w:val="00173DF5"/>
    <w:rsid w:val="00173FB4"/>
    <w:rsid w:val="00174994"/>
    <w:rsid w:val="0017505A"/>
    <w:rsid w:val="00175738"/>
    <w:rsid w:val="001759F5"/>
    <w:rsid w:val="00175D1A"/>
    <w:rsid w:val="00175DA9"/>
    <w:rsid w:val="00175DCA"/>
    <w:rsid w:val="001761EB"/>
    <w:rsid w:val="001768C7"/>
    <w:rsid w:val="00176AAD"/>
    <w:rsid w:val="00176B0D"/>
    <w:rsid w:val="00176F98"/>
    <w:rsid w:val="00177433"/>
    <w:rsid w:val="00177542"/>
    <w:rsid w:val="001775FC"/>
    <w:rsid w:val="00177A63"/>
    <w:rsid w:val="00177C61"/>
    <w:rsid w:val="00177D97"/>
    <w:rsid w:val="00177DAC"/>
    <w:rsid w:val="00177E20"/>
    <w:rsid w:val="00177EAB"/>
    <w:rsid w:val="00180018"/>
    <w:rsid w:val="0018035C"/>
    <w:rsid w:val="00180421"/>
    <w:rsid w:val="00180FDA"/>
    <w:rsid w:val="001810D3"/>
    <w:rsid w:val="00181283"/>
    <w:rsid w:val="001812E4"/>
    <w:rsid w:val="00181548"/>
    <w:rsid w:val="0018166C"/>
    <w:rsid w:val="001819D0"/>
    <w:rsid w:val="00181A84"/>
    <w:rsid w:val="00181B2F"/>
    <w:rsid w:val="00181E35"/>
    <w:rsid w:val="0018277F"/>
    <w:rsid w:val="00182AC4"/>
    <w:rsid w:val="00183D6F"/>
    <w:rsid w:val="001842DF"/>
    <w:rsid w:val="001846E2"/>
    <w:rsid w:val="001846E4"/>
    <w:rsid w:val="001849A7"/>
    <w:rsid w:val="00184A14"/>
    <w:rsid w:val="00184B93"/>
    <w:rsid w:val="00184BB3"/>
    <w:rsid w:val="00184CEF"/>
    <w:rsid w:val="00184F8A"/>
    <w:rsid w:val="00185600"/>
    <w:rsid w:val="00185601"/>
    <w:rsid w:val="001857A0"/>
    <w:rsid w:val="001860D6"/>
    <w:rsid w:val="001861B8"/>
    <w:rsid w:val="0018631D"/>
    <w:rsid w:val="00186380"/>
    <w:rsid w:val="001865A5"/>
    <w:rsid w:val="001870BC"/>
    <w:rsid w:val="001874D5"/>
    <w:rsid w:val="0018772A"/>
    <w:rsid w:val="00187897"/>
    <w:rsid w:val="0018799B"/>
    <w:rsid w:val="00187C45"/>
    <w:rsid w:val="00187F1A"/>
    <w:rsid w:val="0019069E"/>
    <w:rsid w:val="00190711"/>
    <w:rsid w:val="00190CE6"/>
    <w:rsid w:val="00190F0B"/>
    <w:rsid w:val="001910F3"/>
    <w:rsid w:val="00191735"/>
    <w:rsid w:val="0019188B"/>
    <w:rsid w:val="00191B82"/>
    <w:rsid w:val="0019306E"/>
    <w:rsid w:val="001934B5"/>
    <w:rsid w:val="00193663"/>
    <w:rsid w:val="00193804"/>
    <w:rsid w:val="0019396A"/>
    <w:rsid w:val="00193F88"/>
    <w:rsid w:val="00194218"/>
    <w:rsid w:val="0019443D"/>
    <w:rsid w:val="0019448D"/>
    <w:rsid w:val="001950C1"/>
    <w:rsid w:val="00195470"/>
    <w:rsid w:val="0019594D"/>
    <w:rsid w:val="00195FF6"/>
    <w:rsid w:val="00196043"/>
    <w:rsid w:val="00196058"/>
    <w:rsid w:val="001962C6"/>
    <w:rsid w:val="001962DB"/>
    <w:rsid w:val="00196578"/>
    <w:rsid w:val="00196613"/>
    <w:rsid w:val="00196AD1"/>
    <w:rsid w:val="00196C0D"/>
    <w:rsid w:val="001970DC"/>
    <w:rsid w:val="00197180"/>
    <w:rsid w:val="00197657"/>
    <w:rsid w:val="001978D0"/>
    <w:rsid w:val="00197A21"/>
    <w:rsid w:val="00197B5B"/>
    <w:rsid w:val="00197C60"/>
    <w:rsid w:val="001A09B0"/>
    <w:rsid w:val="001A102B"/>
    <w:rsid w:val="001A10B8"/>
    <w:rsid w:val="001A13D8"/>
    <w:rsid w:val="001A1584"/>
    <w:rsid w:val="001A15D3"/>
    <w:rsid w:val="001A1819"/>
    <w:rsid w:val="001A1A54"/>
    <w:rsid w:val="001A1F53"/>
    <w:rsid w:val="001A252D"/>
    <w:rsid w:val="001A2665"/>
    <w:rsid w:val="001A2E45"/>
    <w:rsid w:val="001A2E9F"/>
    <w:rsid w:val="001A32E6"/>
    <w:rsid w:val="001A382F"/>
    <w:rsid w:val="001A3C87"/>
    <w:rsid w:val="001A3EA5"/>
    <w:rsid w:val="001A3ED5"/>
    <w:rsid w:val="001A3EEC"/>
    <w:rsid w:val="001A40FE"/>
    <w:rsid w:val="001A48AE"/>
    <w:rsid w:val="001A4D73"/>
    <w:rsid w:val="001A521B"/>
    <w:rsid w:val="001A54B0"/>
    <w:rsid w:val="001A56CB"/>
    <w:rsid w:val="001A5C68"/>
    <w:rsid w:val="001A5C81"/>
    <w:rsid w:val="001A5CB3"/>
    <w:rsid w:val="001A5D6B"/>
    <w:rsid w:val="001A5D76"/>
    <w:rsid w:val="001A609A"/>
    <w:rsid w:val="001A6156"/>
    <w:rsid w:val="001A652D"/>
    <w:rsid w:val="001A6650"/>
    <w:rsid w:val="001A6A1C"/>
    <w:rsid w:val="001A73E5"/>
    <w:rsid w:val="001A75DB"/>
    <w:rsid w:val="001A7741"/>
    <w:rsid w:val="001B0257"/>
    <w:rsid w:val="001B0258"/>
    <w:rsid w:val="001B03AD"/>
    <w:rsid w:val="001B0560"/>
    <w:rsid w:val="001B0E0F"/>
    <w:rsid w:val="001B0E19"/>
    <w:rsid w:val="001B104D"/>
    <w:rsid w:val="001B14A8"/>
    <w:rsid w:val="001B15D4"/>
    <w:rsid w:val="001B2D3B"/>
    <w:rsid w:val="001B3198"/>
    <w:rsid w:val="001B31FF"/>
    <w:rsid w:val="001B37BF"/>
    <w:rsid w:val="001B3836"/>
    <w:rsid w:val="001B387A"/>
    <w:rsid w:val="001B3AC5"/>
    <w:rsid w:val="001B4311"/>
    <w:rsid w:val="001B4A51"/>
    <w:rsid w:val="001B5560"/>
    <w:rsid w:val="001B596A"/>
    <w:rsid w:val="001B5B43"/>
    <w:rsid w:val="001B5E56"/>
    <w:rsid w:val="001B5E96"/>
    <w:rsid w:val="001B647F"/>
    <w:rsid w:val="001B694B"/>
    <w:rsid w:val="001B6D1C"/>
    <w:rsid w:val="001B7472"/>
    <w:rsid w:val="001B76E5"/>
    <w:rsid w:val="001B79F7"/>
    <w:rsid w:val="001B7A38"/>
    <w:rsid w:val="001C0348"/>
    <w:rsid w:val="001C0754"/>
    <w:rsid w:val="001C0BAD"/>
    <w:rsid w:val="001C148E"/>
    <w:rsid w:val="001C1502"/>
    <w:rsid w:val="001C1C2D"/>
    <w:rsid w:val="001C222C"/>
    <w:rsid w:val="001C25E8"/>
    <w:rsid w:val="001C2FE7"/>
    <w:rsid w:val="001C3259"/>
    <w:rsid w:val="001C35A8"/>
    <w:rsid w:val="001C442C"/>
    <w:rsid w:val="001C44ED"/>
    <w:rsid w:val="001C4572"/>
    <w:rsid w:val="001C49B9"/>
    <w:rsid w:val="001C4AD2"/>
    <w:rsid w:val="001C4B60"/>
    <w:rsid w:val="001C4E2F"/>
    <w:rsid w:val="001C4F57"/>
    <w:rsid w:val="001C5042"/>
    <w:rsid w:val="001C523D"/>
    <w:rsid w:val="001C5357"/>
    <w:rsid w:val="001C664F"/>
    <w:rsid w:val="001C6AA1"/>
    <w:rsid w:val="001C6CAC"/>
    <w:rsid w:val="001C6FBD"/>
    <w:rsid w:val="001C741C"/>
    <w:rsid w:val="001C7C3C"/>
    <w:rsid w:val="001D05D5"/>
    <w:rsid w:val="001D0650"/>
    <w:rsid w:val="001D1892"/>
    <w:rsid w:val="001D1D41"/>
    <w:rsid w:val="001D1E8C"/>
    <w:rsid w:val="001D23A7"/>
    <w:rsid w:val="001D2625"/>
    <w:rsid w:val="001D2A03"/>
    <w:rsid w:val="001D3240"/>
    <w:rsid w:val="001D38B6"/>
    <w:rsid w:val="001D3AD8"/>
    <w:rsid w:val="001D3C41"/>
    <w:rsid w:val="001D3FC6"/>
    <w:rsid w:val="001D4C46"/>
    <w:rsid w:val="001D50BB"/>
    <w:rsid w:val="001D52BD"/>
    <w:rsid w:val="001D585F"/>
    <w:rsid w:val="001D5CB3"/>
    <w:rsid w:val="001D5F40"/>
    <w:rsid w:val="001D619B"/>
    <w:rsid w:val="001D680D"/>
    <w:rsid w:val="001D6A66"/>
    <w:rsid w:val="001D6DB7"/>
    <w:rsid w:val="001D756B"/>
    <w:rsid w:val="001D791A"/>
    <w:rsid w:val="001D7A3E"/>
    <w:rsid w:val="001D7A96"/>
    <w:rsid w:val="001E0537"/>
    <w:rsid w:val="001E1766"/>
    <w:rsid w:val="001E1A4F"/>
    <w:rsid w:val="001E1EC1"/>
    <w:rsid w:val="001E230E"/>
    <w:rsid w:val="001E290F"/>
    <w:rsid w:val="001E2C5E"/>
    <w:rsid w:val="001E3347"/>
    <w:rsid w:val="001E353B"/>
    <w:rsid w:val="001E3A38"/>
    <w:rsid w:val="001E3CB2"/>
    <w:rsid w:val="001E3D50"/>
    <w:rsid w:val="001E4B50"/>
    <w:rsid w:val="001E5132"/>
    <w:rsid w:val="001E5BC9"/>
    <w:rsid w:val="001E6015"/>
    <w:rsid w:val="001E6288"/>
    <w:rsid w:val="001E635A"/>
    <w:rsid w:val="001E6763"/>
    <w:rsid w:val="001E6A02"/>
    <w:rsid w:val="001E6BE8"/>
    <w:rsid w:val="001E6C89"/>
    <w:rsid w:val="001E6F6C"/>
    <w:rsid w:val="001E7099"/>
    <w:rsid w:val="001E7110"/>
    <w:rsid w:val="001F05A2"/>
    <w:rsid w:val="001F0909"/>
    <w:rsid w:val="001F09EF"/>
    <w:rsid w:val="001F09F9"/>
    <w:rsid w:val="001F0A8B"/>
    <w:rsid w:val="001F0DB6"/>
    <w:rsid w:val="001F0E65"/>
    <w:rsid w:val="001F0E97"/>
    <w:rsid w:val="001F1020"/>
    <w:rsid w:val="001F1EB7"/>
    <w:rsid w:val="001F2E21"/>
    <w:rsid w:val="001F3214"/>
    <w:rsid w:val="001F32F7"/>
    <w:rsid w:val="001F34B6"/>
    <w:rsid w:val="001F399E"/>
    <w:rsid w:val="001F3A43"/>
    <w:rsid w:val="001F3BBE"/>
    <w:rsid w:val="001F3D26"/>
    <w:rsid w:val="001F3DC5"/>
    <w:rsid w:val="001F4356"/>
    <w:rsid w:val="001F43B1"/>
    <w:rsid w:val="001F4E0F"/>
    <w:rsid w:val="001F4E72"/>
    <w:rsid w:val="001F5194"/>
    <w:rsid w:val="001F5990"/>
    <w:rsid w:val="001F59DF"/>
    <w:rsid w:val="001F5BD6"/>
    <w:rsid w:val="001F5F31"/>
    <w:rsid w:val="001F6850"/>
    <w:rsid w:val="001F6AA9"/>
    <w:rsid w:val="001F6BB7"/>
    <w:rsid w:val="001F6E92"/>
    <w:rsid w:val="001F7201"/>
    <w:rsid w:val="001F7480"/>
    <w:rsid w:val="001F7712"/>
    <w:rsid w:val="001F79A8"/>
    <w:rsid w:val="00200451"/>
    <w:rsid w:val="00200704"/>
    <w:rsid w:val="00200A16"/>
    <w:rsid w:val="00200D9C"/>
    <w:rsid w:val="00200DEE"/>
    <w:rsid w:val="00201398"/>
    <w:rsid w:val="00201882"/>
    <w:rsid w:val="00201B1B"/>
    <w:rsid w:val="002021AD"/>
    <w:rsid w:val="0020278E"/>
    <w:rsid w:val="00202DD1"/>
    <w:rsid w:val="00202E37"/>
    <w:rsid w:val="00203746"/>
    <w:rsid w:val="002038AD"/>
    <w:rsid w:val="0020396F"/>
    <w:rsid w:val="00204100"/>
    <w:rsid w:val="002043BD"/>
    <w:rsid w:val="00204AF7"/>
    <w:rsid w:val="00204EC7"/>
    <w:rsid w:val="00205222"/>
    <w:rsid w:val="0020546B"/>
    <w:rsid w:val="002058C5"/>
    <w:rsid w:val="00205ACF"/>
    <w:rsid w:val="00205EDD"/>
    <w:rsid w:val="00205FE6"/>
    <w:rsid w:val="002060C7"/>
    <w:rsid w:val="00206798"/>
    <w:rsid w:val="00206C7C"/>
    <w:rsid w:val="00206E0F"/>
    <w:rsid w:val="00206E71"/>
    <w:rsid w:val="00206EE4"/>
    <w:rsid w:val="00207371"/>
    <w:rsid w:val="0020742E"/>
    <w:rsid w:val="00207653"/>
    <w:rsid w:val="00207816"/>
    <w:rsid w:val="00207EF7"/>
    <w:rsid w:val="002103E3"/>
    <w:rsid w:val="00210711"/>
    <w:rsid w:val="00210B9E"/>
    <w:rsid w:val="00210C52"/>
    <w:rsid w:val="00210CCC"/>
    <w:rsid w:val="00211028"/>
    <w:rsid w:val="002112BA"/>
    <w:rsid w:val="002115E3"/>
    <w:rsid w:val="00211C37"/>
    <w:rsid w:val="00211DC8"/>
    <w:rsid w:val="002123B7"/>
    <w:rsid w:val="0021256A"/>
    <w:rsid w:val="0021279B"/>
    <w:rsid w:val="00212814"/>
    <w:rsid w:val="00212C8F"/>
    <w:rsid w:val="00212DB9"/>
    <w:rsid w:val="00212DD2"/>
    <w:rsid w:val="00213280"/>
    <w:rsid w:val="00213638"/>
    <w:rsid w:val="002142F0"/>
    <w:rsid w:val="002145C2"/>
    <w:rsid w:val="002145FE"/>
    <w:rsid w:val="00214BE3"/>
    <w:rsid w:val="00214CE3"/>
    <w:rsid w:val="00214F2D"/>
    <w:rsid w:val="0021541B"/>
    <w:rsid w:val="00215645"/>
    <w:rsid w:val="0021655A"/>
    <w:rsid w:val="002169C7"/>
    <w:rsid w:val="00217706"/>
    <w:rsid w:val="00217917"/>
    <w:rsid w:val="00217C8F"/>
    <w:rsid w:val="002209B0"/>
    <w:rsid w:val="002209E1"/>
    <w:rsid w:val="00220C98"/>
    <w:rsid w:val="00220D1B"/>
    <w:rsid w:val="00221213"/>
    <w:rsid w:val="002219E6"/>
    <w:rsid w:val="00221C6F"/>
    <w:rsid w:val="00221D41"/>
    <w:rsid w:val="0022220E"/>
    <w:rsid w:val="00222D77"/>
    <w:rsid w:val="0022335D"/>
    <w:rsid w:val="002236B6"/>
    <w:rsid w:val="00223C66"/>
    <w:rsid w:val="00223DAC"/>
    <w:rsid w:val="00223DF8"/>
    <w:rsid w:val="0022404A"/>
    <w:rsid w:val="00224679"/>
    <w:rsid w:val="0022475B"/>
    <w:rsid w:val="002247CC"/>
    <w:rsid w:val="00224D63"/>
    <w:rsid w:val="00225031"/>
    <w:rsid w:val="00225190"/>
    <w:rsid w:val="00225386"/>
    <w:rsid w:val="00226595"/>
    <w:rsid w:val="002265B2"/>
    <w:rsid w:val="002266C3"/>
    <w:rsid w:val="00226A3E"/>
    <w:rsid w:val="00226C3E"/>
    <w:rsid w:val="0022712A"/>
    <w:rsid w:val="0022781F"/>
    <w:rsid w:val="002278F0"/>
    <w:rsid w:val="00227CFA"/>
    <w:rsid w:val="00227DF9"/>
    <w:rsid w:val="0023009A"/>
    <w:rsid w:val="002304AD"/>
    <w:rsid w:val="00230659"/>
    <w:rsid w:val="00230E28"/>
    <w:rsid w:val="00231064"/>
    <w:rsid w:val="002310E4"/>
    <w:rsid w:val="00231407"/>
    <w:rsid w:val="002319D1"/>
    <w:rsid w:val="00232179"/>
    <w:rsid w:val="00232B2B"/>
    <w:rsid w:val="00232BED"/>
    <w:rsid w:val="00232C74"/>
    <w:rsid w:val="00232E46"/>
    <w:rsid w:val="00232EFD"/>
    <w:rsid w:val="00233467"/>
    <w:rsid w:val="0023385E"/>
    <w:rsid w:val="00233A1F"/>
    <w:rsid w:val="00233EA4"/>
    <w:rsid w:val="00234D0F"/>
    <w:rsid w:val="00234DE0"/>
    <w:rsid w:val="002350E7"/>
    <w:rsid w:val="00235338"/>
    <w:rsid w:val="00235BD5"/>
    <w:rsid w:val="00235E57"/>
    <w:rsid w:val="0023601B"/>
    <w:rsid w:val="002364FC"/>
    <w:rsid w:val="00237771"/>
    <w:rsid w:val="0023777F"/>
    <w:rsid w:val="00237780"/>
    <w:rsid w:val="0023780B"/>
    <w:rsid w:val="00237B18"/>
    <w:rsid w:val="00237B41"/>
    <w:rsid w:val="00237E47"/>
    <w:rsid w:val="00237F6F"/>
    <w:rsid w:val="0024020E"/>
    <w:rsid w:val="002403B5"/>
    <w:rsid w:val="002409CF"/>
    <w:rsid w:val="00240A9D"/>
    <w:rsid w:val="00240BC6"/>
    <w:rsid w:val="00240DF7"/>
    <w:rsid w:val="00241030"/>
    <w:rsid w:val="002411AF"/>
    <w:rsid w:val="0024131B"/>
    <w:rsid w:val="00241564"/>
    <w:rsid w:val="002417A6"/>
    <w:rsid w:val="002419FB"/>
    <w:rsid w:val="00241A1F"/>
    <w:rsid w:val="00241D5E"/>
    <w:rsid w:val="00242029"/>
    <w:rsid w:val="00242488"/>
    <w:rsid w:val="002426F6"/>
    <w:rsid w:val="00242A5E"/>
    <w:rsid w:val="00242CB3"/>
    <w:rsid w:val="00243392"/>
    <w:rsid w:val="002435C7"/>
    <w:rsid w:val="00243605"/>
    <w:rsid w:val="00243943"/>
    <w:rsid w:val="00243CB9"/>
    <w:rsid w:val="00243FFF"/>
    <w:rsid w:val="00244138"/>
    <w:rsid w:val="00244290"/>
    <w:rsid w:val="00244585"/>
    <w:rsid w:val="002449EF"/>
    <w:rsid w:val="0024536C"/>
    <w:rsid w:val="00245581"/>
    <w:rsid w:val="00245644"/>
    <w:rsid w:val="002462B9"/>
    <w:rsid w:val="002462E5"/>
    <w:rsid w:val="0024642A"/>
    <w:rsid w:val="00246DD5"/>
    <w:rsid w:val="00246F53"/>
    <w:rsid w:val="0025016D"/>
    <w:rsid w:val="002507F1"/>
    <w:rsid w:val="0025088F"/>
    <w:rsid w:val="00250C93"/>
    <w:rsid w:val="00250D69"/>
    <w:rsid w:val="00250EDB"/>
    <w:rsid w:val="00251174"/>
    <w:rsid w:val="002511E3"/>
    <w:rsid w:val="00251434"/>
    <w:rsid w:val="00251929"/>
    <w:rsid w:val="0025243A"/>
    <w:rsid w:val="00252684"/>
    <w:rsid w:val="00252EB3"/>
    <w:rsid w:val="002530DB"/>
    <w:rsid w:val="002531FA"/>
    <w:rsid w:val="002542E1"/>
    <w:rsid w:val="00254389"/>
    <w:rsid w:val="002545B9"/>
    <w:rsid w:val="002547AB"/>
    <w:rsid w:val="0025491E"/>
    <w:rsid w:val="00254CBF"/>
    <w:rsid w:val="00255354"/>
    <w:rsid w:val="00255C29"/>
    <w:rsid w:val="00255C40"/>
    <w:rsid w:val="002568FA"/>
    <w:rsid w:val="00256AEB"/>
    <w:rsid w:val="00256DCB"/>
    <w:rsid w:val="00257060"/>
    <w:rsid w:val="0025735A"/>
    <w:rsid w:val="002573B2"/>
    <w:rsid w:val="00257874"/>
    <w:rsid w:val="00257A6D"/>
    <w:rsid w:val="00257BB1"/>
    <w:rsid w:val="0026043C"/>
    <w:rsid w:val="0026075D"/>
    <w:rsid w:val="00260867"/>
    <w:rsid w:val="00260AEC"/>
    <w:rsid w:val="00260C4F"/>
    <w:rsid w:val="00260F5C"/>
    <w:rsid w:val="002610DE"/>
    <w:rsid w:val="002611F5"/>
    <w:rsid w:val="00261274"/>
    <w:rsid w:val="002619E9"/>
    <w:rsid w:val="00262384"/>
    <w:rsid w:val="00262524"/>
    <w:rsid w:val="0026259D"/>
    <w:rsid w:val="0026317F"/>
    <w:rsid w:val="002632B1"/>
    <w:rsid w:val="00263670"/>
    <w:rsid w:val="00263FF1"/>
    <w:rsid w:val="0026408F"/>
    <w:rsid w:val="002641C0"/>
    <w:rsid w:val="002646B9"/>
    <w:rsid w:val="00264B97"/>
    <w:rsid w:val="002651A1"/>
    <w:rsid w:val="0026563B"/>
    <w:rsid w:val="0026575C"/>
    <w:rsid w:val="002659B7"/>
    <w:rsid w:val="0026653F"/>
    <w:rsid w:val="002666C0"/>
    <w:rsid w:val="00266E55"/>
    <w:rsid w:val="00267088"/>
    <w:rsid w:val="0026742E"/>
    <w:rsid w:val="00267B7D"/>
    <w:rsid w:val="002703B1"/>
    <w:rsid w:val="0027097B"/>
    <w:rsid w:val="00270C75"/>
    <w:rsid w:val="00271235"/>
    <w:rsid w:val="00271405"/>
    <w:rsid w:val="00271481"/>
    <w:rsid w:val="00271482"/>
    <w:rsid w:val="002717C3"/>
    <w:rsid w:val="00271823"/>
    <w:rsid w:val="002719CE"/>
    <w:rsid w:val="00271A3F"/>
    <w:rsid w:val="00271ACF"/>
    <w:rsid w:val="00271E17"/>
    <w:rsid w:val="00272B69"/>
    <w:rsid w:val="002735A8"/>
    <w:rsid w:val="00273622"/>
    <w:rsid w:val="00274C52"/>
    <w:rsid w:val="00275382"/>
    <w:rsid w:val="002754F9"/>
    <w:rsid w:val="002757B4"/>
    <w:rsid w:val="00275B1C"/>
    <w:rsid w:val="00275C4C"/>
    <w:rsid w:val="00275ED9"/>
    <w:rsid w:val="0027653B"/>
    <w:rsid w:val="002767AE"/>
    <w:rsid w:val="00276F91"/>
    <w:rsid w:val="00277339"/>
    <w:rsid w:val="00277837"/>
    <w:rsid w:val="00277AAA"/>
    <w:rsid w:val="00277BE0"/>
    <w:rsid w:val="00277C3D"/>
    <w:rsid w:val="00280731"/>
    <w:rsid w:val="00280FA1"/>
    <w:rsid w:val="00281432"/>
    <w:rsid w:val="002819AB"/>
    <w:rsid w:val="00281B22"/>
    <w:rsid w:val="00281FDF"/>
    <w:rsid w:val="0028291C"/>
    <w:rsid w:val="00282D0F"/>
    <w:rsid w:val="00282E6D"/>
    <w:rsid w:val="002833D2"/>
    <w:rsid w:val="002835B6"/>
    <w:rsid w:val="002836D6"/>
    <w:rsid w:val="00283726"/>
    <w:rsid w:val="0028422B"/>
    <w:rsid w:val="002845EB"/>
    <w:rsid w:val="00284646"/>
    <w:rsid w:val="0028464A"/>
    <w:rsid w:val="00284AF1"/>
    <w:rsid w:val="00285029"/>
    <w:rsid w:val="00286043"/>
    <w:rsid w:val="00286505"/>
    <w:rsid w:val="00286724"/>
    <w:rsid w:val="00286CA4"/>
    <w:rsid w:val="00286DD6"/>
    <w:rsid w:val="00287F46"/>
    <w:rsid w:val="00290629"/>
    <w:rsid w:val="00290830"/>
    <w:rsid w:val="00290B10"/>
    <w:rsid w:val="00290ECF"/>
    <w:rsid w:val="00290EDE"/>
    <w:rsid w:val="0029149F"/>
    <w:rsid w:val="0029153C"/>
    <w:rsid w:val="002915B4"/>
    <w:rsid w:val="00291A79"/>
    <w:rsid w:val="00291CEA"/>
    <w:rsid w:val="002923D3"/>
    <w:rsid w:val="00292477"/>
    <w:rsid w:val="00292D6D"/>
    <w:rsid w:val="0029325F"/>
    <w:rsid w:val="00293A83"/>
    <w:rsid w:val="00293C74"/>
    <w:rsid w:val="00293E5B"/>
    <w:rsid w:val="002941F7"/>
    <w:rsid w:val="0029442A"/>
    <w:rsid w:val="002948CB"/>
    <w:rsid w:val="0029513A"/>
    <w:rsid w:val="002955FC"/>
    <w:rsid w:val="002958D9"/>
    <w:rsid w:val="00295A56"/>
    <w:rsid w:val="00295E26"/>
    <w:rsid w:val="00295E2B"/>
    <w:rsid w:val="00295F70"/>
    <w:rsid w:val="00296212"/>
    <w:rsid w:val="00296249"/>
    <w:rsid w:val="00296572"/>
    <w:rsid w:val="002965C8"/>
    <w:rsid w:val="0029663D"/>
    <w:rsid w:val="0029726E"/>
    <w:rsid w:val="00297566"/>
    <w:rsid w:val="0029778C"/>
    <w:rsid w:val="00297922"/>
    <w:rsid w:val="00297A4D"/>
    <w:rsid w:val="002A02E6"/>
    <w:rsid w:val="002A0338"/>
    <w:rsid w:val="002A0A5E"/>
    <w:rsid w:val="002A0D49"/>
    <w:rsid w:val="002A0E2F"/>
    <w:rsid w:val="002A0FF8"/>
    <w:rsid w:val="002A119C"/>
    <w:rsid w:val="002A1495"/>
    <w:rsid w:val="002A20D7"/>
    <w:rsid w:val="002A2DD0"/>
    <w:rsid w:val="002A3582"/>
    <w:rsid w:val="002A368F"/>
    <w:rsid w:val="002A3A62"/>
    <w:rsid w:val="002A3AE2"/>
    <w:rsid w:val="002A3D77"/>
    <w:rsid w:val="002A422F"/>
    <w:rsid w:val="002A4274"/>
    <w:rsid w:val="002A4341"/>
    <w:rsid w:val="002A43B8"/>
    <w:rsid w:val="002A4450"/>
    <w:rsid w:val="002A4662"/>
    <w:rsid w:val="002A4A56"/>
    <w:rsid w:val="002A4C9A"/>
    <w:rsid w:val="002A4DE2"/>
    <w:rsid w:val="002A4E73"/>
    <w:rsid w:val="002A5BE2"/>
    <w:rsid w:val="002A5BFD"/>
    <w:rsid w:val="002A5D04"/>
    <w:rsid w:val="002A636B"/>
    <w:rsid w:val="002A6483"/>
    <w:rsid w:val="002A6643"/>
    <w:rsid w:val="002A76A4"/>
    <w:rsid w:val="002A7CFB"/>
    <w:rsid w:val="002B0585"/>
    <w:rsid w:val="002B0A72"/>
    <w:rsid w:val="002B0AA5"/>
    <w:rsid w:val="002B0B1B"/>
    <w:rsid w:val="002B0C27"/>
    <w:rsid w:val="002B0E26"/>
    <w:rsid w:val="002B0E61"/>
    <w:rsid w:val="002B1060"/>
    <w:rsid w:val="002B1130"/>
    <w:rsid w:val="002B123D"/>
    <w:rsid w:val="002B128A"/>
    <w:rsid w:val="002B142D"/>
    <w:rsid w:val="002B1874"/>
    <w:rsid w:val="002B1BEA"/>
    <w:rsid w:val="002B1C51"/>
    <w:rsid w:val="002B1E27"/>
    <w:rsid w:val="002B2621"/>
    <w:rsid w:val="002B26D2"/>
    <w:rsid w:val="002B271E"/>
    <w:rsid w:val="002B29D6"/>
    <w:rsid w:val="002B2FA9"/>
    <w:rsid w:val="002B3B00"/>
    <w:rsid w:val="002B4B10"/>
    <w:rsid w:val="002B4C30"/>
    <w:rsid w:val="002B5018"/>
    <w:rsid w:val="002B571D"/>
    <w:rsid w:val="002B5A3A"/>
    <w:rsid w:val="002B5A74"/>
    <w:rsid w:val="002B5BA2"/>
    <w:rsid w:val="002B60CF"/>
    <w:rsid w:val="002B61C3"/>
    <w:rsid w:val="002B629B"/>
    <w:rsid w:val="002B69EE"/>
    <w:rsid w:val="002B6A93"/>
    <w:rsid w:val="002B76CC"/>
    <w:rsid w:val="002B7F7F"/>
    <w:rsid w:val="002C03AB"/>
    <w:rsid w:val="002C068A"/>
    <w:rsid w:val="002C06E6"/>
    <w:rsid w:val="002C106A"/>
    <w:rsid w:val="002C1333"/>
    <w:rsid w:val="002C17CB"/>
    <w:rsid w:val="002C188F"/>
    <w:rsid w:val="002C1FC5"/>
    <w:rsid w:val="002C21EB"/>
    <w:rsid w:val="002C2524"/>
    <w:rsid w:val="002C2847"/>
    <w:rsid w:val="002C327D"/>
    <w:rsid w:val="002C342F"/>
    <w:rsid w:val="002C344E"/>
    <w:rsid w:val="002C36AC"/>
    <w:rsid w:val="002C3B6A"/>
    <w:rsid w:val="002C3B9D"/>
    <w:rsid w:val="002C3BA2"/>
    <w:rsid w:val="002C3BB2"/>
    <w:rsid w:val="002C3CA8"/>
    <w:rsid w:val="002C402B"/>
    <w:rsid w:val="002C4037"/>
    <w:rsid w:val="002C49C5"/>
    <w:rsid w:val="002C49DF"/>
    <w:rsid w:val="002C4A81"/>
    <w:rsid w:val="002C4BD6"/>
    <w:rsid w:val="002C4F07"/>
    <w:rsid w:val="002C54D1"/>
    <w:rsid w:val="002C5CBD"/>
    <w:rsid w:val="002C5F38"/>
    <w:rsid w:val="002C6015"/>
    <w:rsid w:val="002C6107"/>
    <w:rsid w:val="002C64F7"/>
    <w:rsid w:val="002C68DB"/>
    <w:rsid w:val="002C6947"/>
    <w:rsid w:val="002C69D0"/>
    <w:rsid w:val="002C6F2A"/>
    <w:rsid w:val="002C7571"/>
    <w:rsid w:val="002C79F5"/>
    <w:rsid w:val="002C7B4D"/>
    <w:rsid w:val="002D02C4"/>
    <w:rsid w:val="002D0436"/>
    <w:rsid w:val="002D05BD"/>
    <w:rsid w:val="002D0642"/>
    <w:rsid w:val="002D075E"/>
    <w:rsid w:val="002D0760"/>
    <w:rsid w:val="002D0A14"/>
    <w:rsid w:val="002D15C9"/>
    <w:rsid w:val="002D18FC"/>
    <w:rsid w:val="002D1A52"/>
    <w:rsid w:val="002D1DA4"/>
    <w:rsid w:val="002D1EA3"/>
    <w:rsid w:val="002D248C"/>
    <w:rsid w:val="002D2D37"/>
    <w:rsid w:val="002D2EE8"/>
    <w:rsid w:val="002D30A4"/>
    <w:rsid w:val="002D38A6"/>
    <w:rsid w:val="002D40CC"/>
    <w:rsid w:val="002D44EA"/>
    <w:rsid w:val="002D4894"/>
    <w:rsid w:val="002D4C3B"/>
    <w:rsid w:val="002D5010"/>
    <w:rsid w:val="002D51A6"/>
    <w:rsid w:val="002D51C9"/>
    <w:rsid w:val="002D55CF"/>
    <w:rsid w:val="002D56BB"/>
    <w:rsid w:val="002D5A7C"/>
    <w:rsid w:val="002D5E66"/>
    <w:rsid w:val="002D610E"/>
    <w:rsid w:val="002D6216"/>
    <w:rsid w:val="002D6385"/>
    <w:rsid w:val="002D6969"/>
    <w:rsid w:val="002D6A30"/>
    <w:rsid w:val="002D6D2E"/>
    <w:rsid w:val="002D7044"/>
    <w:rsid w:val="002D7332"/>
    <w:rsid w:val="002D75C6"/>
    <w:rsid w:val="002D7E7C"/>
    <w:rsid w:val="002E004D"/>
    <w:rsid w:val="002E01EA"/>
    <w:rsid w:val="002E0205"/>
    <w:rsid w:val="002E02E9"/>
    <w:rsid w:val="002E0E69"/>
    <w:rsid w:val="002E118C"/>
    <w:rsid w:val="002E1DD5"/>
    <w:rsid w:val="002E1FED"/>
    <w:rsid w:val="002E22EC"/>
    <w:rsid w:val="002E248E"/>
    <w:rsid w:val="002E2596"/>
    <w:rsid w:val="002E25F1"/>
    <w:rsid w:val="002E294C"/>
    <w:rsid w:val="002E2D1B"/>
    <w:rsid w:val="002E393A"/>
    <w:rsid w:val="002E3CE0"/>
    <w:rsid w:val="002E4611"/>
    <w:rsid w:val="002E5CB4"/>
    <w:rsid w:val="002E6693"/>
    <w:rsid w:val="002E6BAD"/>
    <w:rsid w:val="002E6D05"/>
    <w:rsid w:val="002E6E12"/>
    <w:rsid w:val="002E7104"/>
    <w:rsid w:val="002E7454"/>
    <w:rsid w:val="002E7B84"/>
    <w:rsid w:val="002F0265"/>
    <w:rsid w:val="002F052E"/>
    <w:rsid w:val="002F0A19"/>
    <w:rsid w:val="002F11E4"/>
    <w:rsid w:val="002F163C"/>
    <w:rsid w:val="002F1924"/>
    <w:rsid w:val="002F1AB6"/>
    <w:rsid w:val="002F1B65"/>
    <w:rsid w:val="002F1CED"/>
    <w:rsid w:val="002F1CFD"/>
    <w:rsid w:val="002F1E37"/>
    <w:rsid w:val="002F2EEB"/>
    <w:rsid w:val="002F3037"/>
    <w:rsid w:val="002F3807"/>
    <w:rsid w:val="002F396B"/>
    <w:rsid w:val="002F3E62"/>
    <w:rsid w:val="002F401E"/>
    <w:rsid w:val="002F4450"/>
    <w:rsid w:val="002F453C"/>
    <w:rsid w:val="002F4687"/>
    <w:rsid w:val="002F48F8"/>
    <w:rsid w:val="002F4E11"/>
    <w:rsid w:val="002F52C9"/>
    <w:rsid w:val="002F57BD"/>
    <w:rsid w:val="002F57E0"/>
    <w:rsid w:val="002F619F"/>
    <w:rsid w:val="002F61D4"/>
    <w:rsid w:val="002F628A"/>
    <w:rsid w:val="002F6A32"/>
    <w:rsid w:val="002F6F9B"/>
    <w:rsid w:val="002F6FD0"/>
    <w:rsid w:val="00300083"/>
    <w:rsid w:val="003006FF"/>
    <w:rsid w:val="0030078B"/>
    <w:rsid w:val="0030102C"/>
    <w:rsid w:val="00301331"/>
    <w:rsid w:val="00301460"/>
    <w:rsid w:val="00301542"/>
    <w:rsid w:val="003018BA"/>
    <w:rsid w:val="00301CEE"/>
    <w:rsid w:val="003020BF"/>
    <w:rsid w:val="00302726"/>
    <w:rsid w:val="00302EF9"/>
    <w:rsid w:val="00303518"/>
    <w:rsid w:val="00303A35"/>
    <w:rsid w:val="00303BEA"/>
    <w:rsid w:val="00303CA5"/>
    <w:rsid w:val="00303E26"/>
    <w:rsid w:val="00303EEE"/>
    <w:rsid w:val="00304643"/>
    <w:rsid w:val="00304AD0"/>
    <w:rsid w:val="00304EA2"/>
    <w:rsid w:val="00304FCC"/>
    <w:rsid w:val="0030500E"/>
    <w:rsid w:val="00305561"/>
    <w:rsid w:val="00305C67"/>
    <w:rsid w:val="003060F0"/>
    <w:rsid w:val="00306618"/>
    <w:rsid w:val="00306635"/>
    <w:rsid w:val="00306A0F"/>
    <w:rsid w:val="00306B46"/>
    <w:rsid w:val="00306C91"/>
    <w:rsid w:val="003072E4"/>
    <w:rsid w:val="003075FD"/>
    <w:rsid w:val="00307E6F"/>
    <w:rsid w:val="00307F16"/>
    <w:rsid w:val="003103D4"/>
    <w:rsid w:val="00310604"/>
    <w:rsid w:val="00310792"/>
    <w:rsid w:val="00310F2B"/>
    <w:rsid w:val="003110CD"/>
    <w:rsid w:val="00311CB8"/>
    <w:rsid w:val="00311D26"/>
    <w:rsid w:val="00311EF2"/>
    <w:rsid w:val="0031213F"/>
    <w:rsid w:val="00312190"/>
    <w:rsid w:val="00312324"/>
    <w:rsid w:val="00312433"/>
    <w:rsid w:val="00312A74"/>
    <w:rsid w:val="003132F4"/>
    <w:rsid w:val="00313B1E"/>
    <w:rsid w:val="00313BC7"/>
    <w:rsid w:val="00313F71"/>
    <w:rsid w:val="0031462A"/>
    <w:rsid w:val="00314753"/>
    <w:rsid w:val="00314CA1"/>
    <w:rsid w:val="00315041"/>
    <w:rsid w:val="0031588D"/>
    <w:rsid w:val="00315915"/>
    <w:rsid w:val="00316D2D"/>
    <w:rsid w:val="003171B3"/>
    <w:rsid w:val="003171CA"/>
    <w:rsid w:val="00317329"/>
    <w:rsid w:val="003173D9"/>
    <w:rsid w:val="00317849"/>
    <w:rsid w:val="00317CD9"/>
    <w:rsid w:val="0032006E"/>
    <w:rsid w:val="00320592"/>
    <w:rsid w:val="003206FD"/>
    <w:rsid w:val="00320823"/>
    <w:rsid w:val="00320C66"/>
    <w:rsid w:val="00320DE0"/>
    <w:rsid w:val="0032125F"/>
    <w:rsid w:val="003214BB"/>
    <w:rsid w:val="00321B0F"/>
    <w:rsid w:val="00321F01"/>
    <w:rsid w:val="00323048"/>
    <w:rsid w:val="0032358D"/>
    <w:rsid w:val="00324646"/>
    <w:rsid w:val="0032481B"/>
    <w:rsid w:val="00324950"/>
    <w:rsid w:val="00324D99"/>
    <w:rsid w:val="00324EFC"/>
    <w:rsid w:val="00325381"/>
    <w:rsid w:val="003257AF"/>
    <w:rsid w:val="00325958"/>
    <w:rsid w:val="00325ADD"/>
    <w:rsid w:val="0032632F"/>
    <w:rsid w:val="00326442"/>
    <w:rsid w:val="00326476"/>
    <w:rsid w:val="00326492"/>
    <w:rsid w:val="003268DD"/>
    <w:rsid w:val="003269FB"/>
    <w:rsid w:val="00326B61"/>
    <w:rsid w:val="00326BEA"/>
    <w:rsid w:val="00326DEF"/>
    <w:rsid w:val="00327373"/>
    <w:rsid w:val="00330425"/>
    <w:rsid w:val="003307FE"/>
    <w:rsid w:val="0033091E"/>
    <w:rsid w:val="00330DCF"/>
    <w:rsid w:val="00331017"/>
    <w:rsid w:val="003316FE"/>
    <w:rsid w:val="00331949"/>
    <w:rsid w:val="00332400"/>
    <w:rsid w:val="003324E1"/>
    <w:rsid w:val="00332A3F"/>
    <w:rsid w:val="0033354B"/>
    <w:rsid w:val="003338C1"/>
    <w:rsid w:val="00333C7E"/>
    <w:rsid w:val="0033425A"/>
    <w:rsid w:val="003347D9"/>
    <w:rsid w:val="003347F9"/>
    <w:rsid w:val="00334BE3"/>
    <w:rsid w:val="00334FC2"/>
    <w:rsid w:val="003355E9"/>
    <w:rsid w:val="00336222"/>
    <w:rsid w:val="0033630F"/>
    <w:rsid w:val="00336E93"/>
    <w:rsid w:val="0033739B"/>
    <w:rsid w:val="00337461"/>
    <w:rsid w:val="00337B17"/>
    <w:rsid w:val="003400FB"/>
    <w:rsid w:val="00340E3E"/>
    <w:rsid w:val="00341339"/>
    <w:rsid w:val="0034158A"/>
    <w:rsid w:val="003416B0"/>
    <w:rsid w:val="003416DA"/>
    <w:rsid w:val="00341AA2"/>
    <w:rsid w:val="00342178"/>
    <w:rsid w:val="003426BC"/>
    <w:rsid w:val="00342B71"/>
    <w:rsid w:val="00342E50"/>
    <w:rsid w:val="00342EA9"/>
    <w:rsid w:val="0034341C"/>
    <w:rsid w:val="00343660"/>
    <w:rsid w:val="0034382E"/>
    <w:rsid w:val="00343A10"/>
    <w:rsid w:val="00343A1F"/>
    <w:rsid w:val="00344294"/>
    <w:rsid w:val="00344563"/>
    <w:rsid w:val="003449E8"/>
    <w:rsid w:val="00344A88"/>
    <w:rsid w:val="00344CD1"/>
    <w:rsid w:val="00344DC7"/>
    <w:rsid w:val="00345074"/>
    <w:rsid w:val="00345F21"/>
    <w:rsid w:val="003463F7"/>
    <w:rsid w:val="003501D4"/>
    <w:rsid w:val="0035022C"/>
    <w:rsid w:val="00350921"/>
    <w:rsid w:val="00350FED"/>
    <w:rsid w:val="0035117D"/>
    <w:rsid w:val="00351852"/>
    <w:rsid w:val="00351D85"/>
    <w:rsid w:val="003523FE"/>
    <w:rsid w:val="0035284A"/>
    <w:rsid w:val="00353076"/>
    <w:rsid w:val="0035307B"/>
    <w:rsid w:val="00353197"/>
    <w:rsid w:val="00353246"/>
    <w:rsid w:val="00353389"/>
    <w:rsid w:val="003534FA"/>
    <w:rsid w:val="00353629"/>
    <w:rsid w:val="0035383D"/>
    <w:rsid w:val="00353A47"/>
    <w:rsid w:val="003540A9"/>
    <w:rsid w:val="00354195"/>
    <w:rsid w:val="00354208"/>
    <w:rsid w:val="003542CF"/>
    <w:rsid w:val="00354986"/>
    <w:rsid w:val="003556B1"/>
    <w:rsid w:val="003556EC"/>
    <w:rsid w:val="00355BF5"/>
    <w:rsid w:val="00355F76"/>
    <w:rsid w:val="00355FA4"/>
    <w:rsid w:val="00355FB5"/>
    <w:rsid w:val="00355FCC"/>
    <w:rsid w:val="00357227"/>
    <w:rsid w:val="003573F4"/>
    <w:rsid w:val="0035777E"/>
    <w:rsid w:val="00357987"/>
    <w:rsid w:val="00357A27"/>
    <w:rsid w:val="00357D69"/>
    <w:rsid w:val="003604F3"/>
    <w:rsid w:val="00360664"/>
    <w:rsid w:val="003607E1"/>
    <w:rsid w:val="00360A5C"/>
    <w:rsid w:val="00360C1A"/>
    <w:rsid w:val="00360F97"/>
    <w:rsid w:val="003610D1"/>
    <w:rsid w:val="00361285"/>
    <w:rsid w:val="00361890"/>
    <w:rsid w:val="00361D9B"/>
    <w:rsid w:val="003622D8"/>
    <w:rsid w:val="00362980"/>
    <w:rsid w:val="00362AE5"/>
    <w:rsid w:val="00362E3C"/>
    <w:rsid w:val="00362EB7"/>
    <w:rsid w:val="00363892"/>
    <w:rsid w:val="00363A27"/>
    <w:rsid w:val="00363B59"/>
    <w:rsid w:val="00363D89"/>
    <w:rsid w:val="0036429A"/>
    <w:rsid w:val="00364304"/>
    <w:rsid w:val="00364645"/>
    <w:rsid w:val="003648C8"/>
    <w:rsid w:val="00364A7A"/>
    <w:rsid w:val="00364BA1"/>
    <w:rsid w:val="00364E17"/>
    <w:rsid w:val="00365162"/>
    <w:rsid w:val="00365603"/>
    <w:rsid w:val="00365D35"/>
    <w:rsid w:val="0036627F"/>
    <w:rsid w:val="00366AD2"/>
    <w:rsid w:val="00366F95"/>
    <w:rsid w:val="003671E7"/>
    <w:rsid w:val="0036734F"/>
    <w:rsid w:val="0036760F"/>
    <w:rsid w:val="00367821"/>
    <w:rsid w:val="00367CD5"/>
    <w:rsid w:val="00367EE3"/>
    <w:rsid w:val="0037014C"/>
    <w:rsid w:val="00370470"/>
    <w:rsid w:val="003706EB"/>
    <w:rsid w:val="00370813"/>
    <w:rsid w:val="00370C8C"/>
    <w:rsid w:val="00370DB7"/>
    <w:rsid w:val="00370EAD"/>
    <w:rsid w:val="0037157F"/>
    <w:rsid w:val="0037169D"/>
    <w:rsid w:val="00371BAF"/>
    <w:rsid w:val="00371E6E"/>
    <w:rsid w:val="00371FD0"/>
    <w:rsid w:val="003724BD"/>
    <w:rsid w:val="00372BEC"/>
    <w:rsid w:val="00373269"/>
    <w:rsid w:val="003736F5"/>
    <w:rsid w:val="00373773"/>
    <w:rsid w:val="00373959"/>
    <w:rsid w:val="00373C58"/>
    <w:rsid w:val="0037414B"/>
    <w:rsid w:val="00374382"/>
    <w:rsid w:val="00374709"/>
    <w:rsid w:val="00374AFB"/>
    <w:rsid w:val="00374F16"/>
    <w:rsid w:val="00374FA5"/>
    <w:rsid w:val="003753FE"/>
    <w:rsid w:val="0037541C"/>
    <w:rsid w:val="003756B0"/>
    <w:rsid w:val="0037570F"/>
    <w:rsid w:val="003758FC"/>
    <w:rsid w:val="0037593C"/>
    <w:rsid w:val="00375948"/>
    <w:rsid w:val="00376839"/>
    <w:rsid w:val="003771B4"/>
    <w:rsid w:val="00377596"/>
    <w:rsid w:val="0037782C"/>
    <w:rsid w:val="0037784C"/>
    <w:rsid w:val="00377BB9"/>
    <w:rsid w:val="003800D5"/>
    <w:rsid w:val="003800E6"/>
    <w:rsid w:val="00381180"/>
    <w:rsid w:val="00381615"/>
    <w:rsid w:val="00381824"/>
    <w:rsid w:val="003822E9"/>
    <w:rsid w:val="00382335"/>
    <w:rsid w:val="00382E01"/>
    <w:rsid w:val="00383194"/>
    <w:rsid w:val="00383284"/>
    <w:rsid w:val="003836CA"/>
    <w:rsid w:val="00383CF0"/>
    <w:rsid w:val="00384398"/>
    <w:rsid w:val="003844DE"/>
    <w:rsid w:val="00384629"/>
    <w:rsid w:val="003847CA"/>
    <w:rsid w:val="00384AE3"/>
    <w:rsid w:val="00384D4D"/>
    <w:rsid w:val="003850D5"/>
    <w:rsid w:val="00385279"/>
    <w:rsid w:val="00385424"/>
    <w:rsid w:val="00385460"/>
    <w:rsid w:val="00385881"/>
    <w:rsid w:val="0038592B"/>
    <w:rsid w:val="003859E9"/>
    <w:rsid w:val="00385EC3"/>
    <w:rsid w:val="00385F60"/>
    <w:rsid w:val="003862AE"/>
    <w:rsid w:val="00386416"/>
    <w:rsid w:val="003866BC"/>
    <w:rsid w:val="00387124"/>
    <w:rsid w:val="00387208"/>
    <w:rsid w:val="00387300"/>
    <w:rsid w:val="0038764C"/>
    <w:rsid w:val="00387665"/>
    <w:rsid w:val="0038780B"/>
    <w:rsid w:val="00387B55"/>
    <w:rsid w:val="00387BED"/>
    <w:rsid w:val="00387F67"/>
    <w:rsid w:val="00387F7C"/>
    <w:rsid w:val="0039021B"/>
    <w:rsid w:val="0039034B"/>
    <w:rsid w:val="00390676"/>
    <w:rsid w:val="00390894"/>
    <w:rsid w:val="00390D8E"/>
    <w:rsid w:val="0039102D"/>
    <w:rsid w:val="003917CC"/>
    <w:rsid w:val="003917D9"/>
    <w:rsid w:val="00391ED1"/>
    <w:rsid w:val="0039255C"/>
    <w:rsid w:val="00392CF8"/>
    <w:rsid w:val="0039324C"/>
    <w:rsid w:val="003937C8"/>
    <w:rsid w:val="00393968"/>
    <w:rsid w:val="00393C57"/>
    <w:rsid w:val="00393F9E"/>
    <w:rsid w:val="003941CF"/>
    <w:rsid w:val="00394304"/>
    <w:rsid w:val="0039465A"/>
    <w:rsid w:val="003949E4"/>
    <w:rsid w:val="003956E9"/>
    <w:rsid w:val="003956FD"/>
    <w:rsid w:val="00395ADD"/>
    <w:rsid w:val="00395F0F"/>
    <w:rsid w:val="0039671B"/>
    <w:rsid w:val="00396774"/>
    <w:rsid w:val="00396974"/>
    <w:rsid w:val="00396F8F"/>
    <w:rsid w:val="0039724B"/>
    <w:rsid w:val="00397286"/>
    <w:rsid w:val="003972E9"/>
    <w:rsid w:val="0039737B"/>
    <w:rsid w:val="0039763A"/>
    <w:rsid w:val="00397887"/>
    <w:rsid w:val="0039788C"/>
    <w:rsid w:val="003979E2"/>
    <w:rsid w:val="00397B97"/>
    <w:rsid w:val="003A0896"/>
    <w:rsid w:val="003A0AE4"/>
    <w:rsid w:val="003A0B58"/>
    <w:rsid w:val="003A0E76"/>
    <w:rsid w:val="003A109C"/>
    <w:rsid w:val="003A1D30"/>
    <w:rsid w:val="003A1D41"/>
    <w:rsid w:val="003A23DE"/>
    <w:rsid w:val="003A247F"/>
    <w:rsid w:val="003A268B"/>
    <w:rsid w:val="003A3412"/>
    <w:rsid w:val="003A3D8E"/>
    <w:rsid w:val="003A3EFE"/>
    <w:rsid w:val="003A3F40"/>
    <w:rsid w:val="003A48C1"/>
    <w:rsid w:val="003A4C4F"/>
    <w:rsid w:val="003A4CA1"/>
    <w:rsid w:val="003A54C0"/>
    <w:rsid w:val="003A5D43"/>
    <w:rsid w:val="003A5D8F"/>
    <w:rsid w:val="003A5DFC"/>
    <w:rsid w:val="003A61AA"/>
    <w:rsid w:val="003A6773"/>
    <w:rsid w:val="003A6888"/>
    <w:rsid w:val="003A70C1"/>
    <w:rsid w:val="003A718A"/>
    <w:rsid w:val="003A7663"/>
    <w:rsid w:val="003A7A71"/>
    <w:rsid w:val="003A7BD2"/>
    <w:rsid w:val="003A7E72"/>
    <w:rsid w:val="003B0667"/>
    <w:rsid w:val="003B09F6"/>
    <w:rsid w:val="003B0B3C"/>
    <w:rsid w:val="003B0DDB"/>
    <w:rsid w:val="003B0F8A"/>
    <w:rsid w:val="003B1525"/>
    <w:rsid w:val="003B1877"/>
    <w:rsid w:val="003B1DF0"/>
    <w:rsid w:val="003B261D"/>
    <w:rsid w:val="003B2648"/>
    <w:rsid w:val="003B265A"/>
    <w:rsid w:val="003B28ED"/>
    <w:rsid w:val="003B2FE6"/>
    <w:rsid w:val="003B347F"/>
    <w:rsid w:val="003B352D"/>
    <w:rsid w:val="003B35C3"/>
    <w:rsid w:val="003B3A5E"/>
    <w:rsid w:val="003B3C85"/>
    <w:rsid w:val="003B3DF3"/>
    <w:rsid w:val="003B3EDD"/>
    <w:rsid w:val="003B41FE"/>
    <w:rsid w:val="003B4654"/>
    <w:rsid w:val="003B4AAD"/>
    <w:rsid w:val="003B4EC3"/>
    <w:rsid w:val="003B5B16"/>
    <w:rsid w:val="003B6097"/>
    <w:rsid w:val="003B65E6"/>
    <w:rsid w:val="003B674C"/>
    <w:rsid w:val="003B67C9"/>
    <w:rsid w:val="003B748B"/>
    <w:rsid w:val="003C025B"/>
    <w:rsid w:val="003C0AE7"/>
    <w:rsid w:val="003C0FED"/>
    <w:rsid w:val="003C1463"/>
    <w:rsid w:val="003C14DC"/>
    <w:rsid w:val="003C19E6"/>
    <w:rsid w:val="003C19EF"/>
    <w:rsid w:val="003C20EB"/>
    <w:rsid w:val="003C2216"/>
    <w:rsid w:val="003C2506"/>
    <w:rsid w:val="003C274F"/>
    <w:rsid w:val="003C290F"/>
    <w:rsid w:val="003C2AD4"/>
    <w:rsid w:val="003C2DF4"/>
    <w:rsid w:val="003C3178"/>
    <w:rsid w:val="003C31A8"/>
    <w:rsid w:val="003C321C"/>
    <w:rsid w:val="003C33DC"/>
    <w:rsid w:val="003C33EF"/>
    <w:rsid w:val="003C3773"/>
    <w:rsid w:val="003C3833"/>
    <w:rsid w:val="003C3E71"/>
    <w:rsid w:val="003C4452"/>
    <w:rsid w:val="003C44C9"/>
    <w:rsid w:val="003C4770"/>
    <w:rsid w:val="003C4F10"/>
    <w:rsid w:val="003C5030"/>
    <w:rsid w:val="003C5543"/>
    <w:rsid w:val="003C572C"/>
    <w:rsid w:val="003C5ACF"/>
    <w:rsid w:val="003C5C83"/>
    <w:rsid w:val="003C5E10"/>
    <w:rsid w:val="003C5FAC"/>
    <w:rsid w:val="003C63DE"/>
    <w:rsid w:val="003C6665"/>
    <w:rsid w:val="003C66CE"/>
    <w:rsid w:val="003C67D3"/>
    <w:rsid w:val="003C67F9"/>
    <w:rsid w:val="003C6C89"/>
    <w:rsid w:val="003C6D23"/>
    <w:rsid w:val="003C6F41"/>
    <w:rsid w:val="003C6F5B"/>
    <w:rsid w:val="003C7009"/>
    <w:rsid w:val="003C710A"/>
    <w:rsid w:val="003C7BB8"/>
    <w:rsid w:val="003C7C29"/>
    <w:rsid w:val="003C7FD8"/>
    <w:rsid w:val="003D0905"/>
    <w:rsid w:val="003D0946"/>
    <w:rsid w:val="003D097E"/>
    <w:rsid w:val="003D1050"/>
    <w:rsid w:val="003D1171"/>
    <w:rsid w:val="003D1742"/>
    <w:rsid w:val="003D1C6B"/>
    <w:rsid w:val="003D1C81"/>
    <w:rsid w:val="003D1CEA"/>
    <w:rsid w:val="003D1D4A"/>
    <w:rsid w:val="003D1D4B"/>
    <w:rsid w:val="003D1D94"/>
    <w:rsid w:val="003D23A9"/>
    <w:rsid w:val="003D2777"/>
    <w:rsid w:val="003D33DA"/>
    <w:rsid w:val="003D34C0"/>
    <w:rsid w:val="003D3599"/>
    <w:rsid w:val="003D3715"/>
    <w:rsid w:val="003D375C"/>
    <w:rsid w:val="003D38A4"/>
    <w:rsid w:val="003D398B"/>
    <w:rsid w:val="003D3F74"/>
    <w:rsid w:val="003D417B"/>
    <w:rsid w:val="003D41DC"/>
    <w:rsid w:val="003D4481"/>
    <w:rsid w:val="003D454E"/>
    <w:rsid w:val="003D48A5"/>
    <w:rsid w:val="003D4D02"/>
    <w:rsid w:val="003D53CF"/>
    <w:rsid w:val="003D55B4"/>
    <w:rsid w:val="003D5752"/>
    <w:rsid w:val="003D59A2"/>
    <w:rsid w:val="003D5B54"/>
    <w:rsid w:val="003D5BB1"/>
    <w:rsid w:val="003D610A"/>
    <w:rsid w:val="003D6706"/>
    <w:rsid w:val="003D69FC"/>
    <w:rsid w:val="003D72FE"/>
    <w:rsid w:val="003D7BF3"/>
    <w:rsid w:val="003D7FB3"/>
    <w:rsid w:val="003E0197"/>
    <w:rsid w:val="003E0204"/>
    <w:rsid w:val="003E0536"/>
    <w:rsid w:val="003E056A"/>
    <w:rsid w:val="003E08BD"/>
    <w:rsid w:val="003E0BB7"/>
    <w:rsid w:val="003E0EEB"/>
    <w:rsid w:val="003E1F33"/>
    <w:rsid w:val="003E1FB1"/>
    <w:rsid w:val="003E227C"/>
    <w:rsid w:val="003E2679"/>
    <w:rsid w:val="003E2A61"/>
    <w:rsid w:val="003E2C86"/>
    <w:rsid w:val="003E2F77"/>
    <w:rsid w:val="003E2FC1"/>
    <w:rsid w:val="003E3B10"/>
    <w:rsid w:val="003E3E56"/>
    <w:rsid w:val="003E4742"/>
    <w:rsid w:val="003E4D0D"/>
    <w:rsid w:val="003E4D50"/>
    <w:rsid w:val="003E4DA0"/>
    <w:rsid w:val="003E52A9"/>
    <w:rsid w:val="003E54CC"/>
    <w:rsid w:val="003E5BE4"/>
    <w:rsid w:val="003E5E45"/>
    <w:rsid w:val="003E65ED"/>
    <w:rsid w:val="003E6703"/>
    <w:rsid w:val="003E6915"/>
    <w:rsid w:val="003E7414"/>
    <w:rsid w:val="003E75A0"/>
    <w:rsid w:val="003E7631"/>
    <w:rsid w:val="003E7724"/>
    <w:rsid w:val="003E77C2"/>
    <w:rsid w:val="003F047F"/>
    <w:rsid w:val="003F056E"/>
    <w:rsid w:val="003F070C"/>
    <w:rsid w:val="003F07D8"/>
    <w:rsid w:val="003F0A01"/>
    <w:rsid w:val="003F0C1E"/>
    <w:rsid w:val="003F0E8A"/>
    <w:rsid w:val="003F0E92"/>
    <w:rsid w:val="003F0F28"/>
    <w:rsid w:val="003F0F49"/>
    <w:rsid w:val="003F123E"/>
    <w:rsid w:val="003F1A78"/>
    <w:rsid w:val="003F2F81"/>
    <w:rsid w:val="003F31B3"/>
    <w:rsid w:val="003F3533"/>
    <w:rsid w:val="003F39E9"/>
    <w:rsid w:val="003F3F91"/>
    <w:rsid w:val="003F42FA"/>
    <w:rsid w:val="003F4A65"/>
    <w:rsid w:val="003F508E"/>
    <w:rsid w:val="003F548E"/>
    <w:rsid w:val="003F5642"/>
    <w:rsid w:val="003F5A00"/>
    <w:rsid w:val="003F5A02"/>
    <w:rsid w:val="003F5BB9"/>
    <w:rsid w:val="003F5DCB"/>
    <w:rsid w:val="003F6773"/>
    <w:rsid w:val="003F67A3"/>
    <w:rsid w:val="003F6A65"/>
    <w:rsid w:val="003F6C5B"/>
    <w:rsid w:val="003F6F6D"/>
    <w:rsid w:val="003F7401"/>
    <w:rsid w:val="003F7591"/>
    <w:rsid w:val="003F7A64"/>
    <w:rsid w:val="003F7CA6"/>
    <w:rsid w:val="003F7DFB"/>
    <w:rsid w:val="003F7ECE"/>
    <w:rsid w:val="004002BE"/>
    <w:rsid w:val="0040066E"/>
    <w:rsid w:val="00400D1C"/>
    <w:rsid w:val="00400F80"/>
    <w:rsid w:val="00401094"/>
    <w:rsid w:val="004013AB"/>
    <w:rsid w:val="004017AD"/>
    <w:rsid w:val="00401A5A"/>
    <w:rsid w:val="00401C7B"/>
    <w:rsid w:val="0040201B"/>
    <w:rsid w:val="00402780"/>
    <w:rsid w:val="004028F7"/>
    <w:rsid w:val="004029F3"/>
    <w:rsid w:val="00402A9E"/>
    <w:rsid w:val="0040320C"/>
    <w:rsid w:val="0040325A"/>
    <w:rsid w:val="0040346A"/>
    <w:rsid w:val="0040359E"/>
    <w:rsid w:val="004036B2"/>
    <w:rsid w:val="00403B3E"/>
    <w:rsid w:val="00403F7B"/>
    <w:rsid w:val="00404375"/>
    <w:rsid w:val="00404420"/>
    <w:rsid w:val="004046FD"/>
    <w:rsid w:val="00404EFB"/>
    <w:rsid w:val="0040538E"/>
    <w:rsid w:val="004054F5"/>
    <w:rsid w:val="0040571D"/>
    <w:rsid w:val="004057B6"/>
    <w:rsid w:val="004058F3"/>
    <w:rsid w:val="004058F4"/>
    <w:rsid w:val="00406B93"/>
    <w:rsid w:val="00406E97"/>
    <w:rsid w:val="004100D5"/>
    <w:rsid w:val="00410B20"/>
    <w:rsid w:val="00410D4B"/>
    <w:rsid w:val="004111DF"/>
    <w:rsid w:val="0041183E"/>
    <w:rsid w:val="00411A1B"/>
    <w:rsid w:val="00411F66"/>
    <w:rsid w:val="00412086"/>
    <w:rsid w:val="00412789"/>
    <w:rsid w:val="00412850"/>
    <w:rsid w:val="004128FB"/>
    <w:rsid w:val="00412E79"/>
    <w:rsid w:val="00413028"/>
    <w:rsid w:val="0041327D"/>
    <w:rsid w:val="004136E6"/>
    <w:rsid w:val="00413B9C"/>
    <w:rsid w:val="00413FE6"/>
    <w:rsid w:val="00414141"/>
    <w:rsid w:val="00414830"/>
    <w:rsid w:val="004148AB"/>
    <w:rsid w:val="004155A3"/>
    <w:rsid w:val="004156F0"/>
    <w:rsid w:val="004158CC"/>
    <w:rsid w:val="00415E78"/>
    <w:rsid w:val="00415F45"/>
    <w:rsid w:val="00415F88"/>
    <w:rsid w:val="00416191"/>
    <w:rsid w:val="00416B12"/>
    <w:rsid w:val="00416E34"/>
    <w:rsid w:val="00417234"/>
    <w:rsid w:val="004172D7"/>
    <w:rsid w:val="004173E8"/>
    <w:rsid w:val="00417580"/>
    <w:rsid w:val="00417A12"/>
    <w:rsid w:val="00417C89"/>
    <w:rsid w:val="004201CC"/>
    <w:rsid w:val="00420534"/>
    <w:rsid w:val="0042130B"/>
    <w:rsid w:val="0042198C"/>
    <w:rsid w:val="00421AEA"/>
    <w:rsid w:val="00422767"/>
    <w:rsid w:val="004228D3"/>
    <w:rsid w:val="00422BD8"/>
    <w:rsid w:val="00422C19"/>
    <w:rsid w:val="00423144"/>
    <w:rsid w:val="004236F4"/>
    <w:rsid w:val="00423C0A"/>
    <w:rsid w:val="00424279"/>
    <w:rsid w:val="00424759"/>
    <w:rsid w:val="00424C35"/>
    <w:rsid w:val="00425851"/>
    <w:rsid w:val="00425A35"/>
    <w:rsid w:val="00426455"/>
    <w:rsid w:val="004265E2"/>
    <w:rsid w:val="004268FF"/>
    <w:rsid w:val="00426F72"/>
    <w:rsid w:val="00427AF9"/>
    <w:rsid w:val="00427B05"/>
    <w:rsid w:val="00430164"/>
    <w:rsid w:val="0043023A"/>
    <w:rsid w:val="0043035B"/>
    <w:rsid w:val="00430446"/>
    <w:rsid w:val="004306BB"/>
    <w:rsid w:val="00430D36"/>
    <w:rsid w:val="00430E9A"/>
    <w:rsid w:val="00431657"/>
    <w:rsid w:val="00431E03"/>
    <w:rsid w:val="004324E4"/>
    <w:rsid w:val="00432539"/>
    <w:rsid w:val="00432929"/>
    <w:rsid w:val="00432959"/>
    <w:rsid w:val="00433AB4"/>
    <w:rsid w:val="00433B7E"/>
    <w:rsid w:val="00433EA1"/>
    <w:rsid w:val="00434071"/>
    <w:rsid w:val="004343D8"/>
    <w:rsid w:val="00434739"/>
    <w:rsid w:val="00434A9F"/>
    <w:rsid w:val="00434C0C"/>
    <w:rsid w:val="00434E11"/>
    <w:rsid w:val="00434FA3"/>
    <w:rsid w:val="004356EC"/>
    <w:rsid w:val="004372FB"/>
    <w:rsid w:val="00437356"/>
    <w:rsid w:val="00437980"/>
    <w:rsid w:val="00437A2F"/>
    <w:rsid w:val="00440587"/>
    <w:rsid w:val="004405C5"/>
    <w:rsid w:val="0044090C"/>
    <w:rsid w:val="00440945"/>
    <w:rsid w:val="00440A7B"/>
    <w:rsid w:val="00440CCB"/>
    <w:rsid w:val="00441ADF"/>
    <w:rsid w:val="00441B7F"/>
    <w:rsid w:val="004421B8"/>
    <w:rsid w:val="00442391"/>
    <w:rsid w:val="00442881"/>
    <w:rsid w:val="004429DA"/>
    <w:rsid w:val="004429E1"/>
    <w:rsid w:val="00442AD6"/>
    <w:rsid w:val="00442CD7"/>
    <w:rsid w:val="00443498"/>
    <w:rsid w:val="0044393C"/>
    <w:rsid w:val="004439CB"/>
    <w:rsid w:val="00443B34"/>
    <w:rsid w:val="00443CF5"/>
    <w:rsid w:val="0044432C"/>
    <w:rsid w:val="004444C5"/>
    <w:rsid w:val="0044497B"/>
    <w:rsid w:val="00444C81"/>
    <w:rsid w:val="00444D33"/>
    <w:rsid w:val="00445136"/>
    <w:rsid w:val="0044515D"/>
    <w:rsid w:val="00445244"/>
    <w:rsid w:val="00445514"/>
    <w:rsid w:val="00445614"/>
    <w:rsid w:val="0044635B"/>
    <w:rsid w:val="00446EFE"/>
    <w:rsid w:val="004471B5"/>
    <w:rsid w:val="004474DE"/>
    <w:rsid w:val="0044780D"/>
    <w:rsid w:val="00450099"/>
    <w:rsid w:val="00450177"/>
    <w:rsid w:val="0045036B"/>
    <w:rsid w:val="004503B2"/>
    <w:rsid w:val="00450E3F"/>
    <w:rsid w:val="00450F03"/>
    <w:rsid w:val="00451097"/>
    <w:rsid w:val="004511BF"/>
    <w:rsid w:val="00451353"/>
    <w:rsid w:val="00451B98"/>
    <w:rsid w:val="00451EE4"/>
    <w:rsid w:val="00452104"/>
    <w:rsid w:val="004522C1"/>
    <w:rsid w:val="0045240A"/>
    <w:rsid w:val="0045319C"/>
    <w:rsid w:val="00453504"/>
    <w:rsid w:val="0045350F"/>
    <w:rsid w:val="00453897"/>
    <w:rsid w:val="00453A91"/>
    <w:rsid w:val="00453E15"/>
    <w:rsid w:val="00453F66"/>
    <w:rsid w:val="00454069"/>
    <w:rsid w:val="0045485E"/>
    <w:rsid w:val="0045498D"/>
    <w:rsid w:val="00454997"/>
    <w:rsid w:val="00454C0B"/>
    <w:rsid w:val="00454E45"/>
    <w:rsid w:val="004554A1"/>
    <w:rsid w:val="00455555"/>
    <w:rsid w:val="004555F2"/>
    <w:rsid w:val="00456195"/>
    <w:rsid w:val="0045648F"/>
    <w:rsid w:val="00456FA5"/>
    <w:rsid w:val="00457088"/>
    <w:rsid w:val="004572C6"/>
    <w:rsid w:val="00457642"/>
    <w:rsid w:val="00457908"/>
    <w:rsid w:val="00457AF7"/>
    <w:rsid w:val="00457BE6"/>
    <w:rsid w:val="00457C33"/>
    <w:rsid w:val="00457E6E"/>
    <w:rsid w:val="00460533"/>
    <w:rsid w:val="00460858"/>
    <w:rsid w:val="004608B5"/>
    <w:rsid w:val="00460F6E"/>
    <w:rsid w:val="00461D26"/>
    <w:rsid w:val="0046219D"/>
    <w:rsid w:val="00462226"/>
    <w:rsid w:val="00462257"/>
    <w:rsid w:val="004625B6"/>
    <w:rsid w:val="00462A66"/>
    <w:rsid w:val="004632B9"/>
    <w:rsid w:val="00463714"/>
    <w:rsid w:val="0046372D"/>
    <w:rsid w:val="00463BEA"/>
    <w:rsid w:val="00464C8E"/>
    <w:rsid w:val="0046517A"/>
    <w:rsid w:val="004651B3"/>
    <w:rsid w:val="0046568E"/>
    <w:rsid w:val="00465F9D"/>
    <w:rsid w:val="004660BB"/>
    <w:rsid w:val="0046630E"/>
    <w:rsid w:val="00466571"/>
    <w:rsid w:val="00466966"/>
    <w:rsid w:val="00466B72"/>
    <w:rsid w:val="00466C0F"/>
    <w:rsid w:val="00467064"/>
    <w:rsid w:val="004672AF"/>
    <w:rsid w:val="00467A1B"/>
    <w:rsid w:val="00467A3F"/>
    <w:rsid w:val="00467B88"/>
    <w:rsid w:val="00470EAB"/>
    <w:rsid w:val="00470FCA"/>
    <w:rsid w:val="004711F5"/>
    <w:rsid w:val="00471514"/>
    <w:rsid w:val="0047169E"/>
    <w:rsid w:val="00471917"/>
    <w:rsid w:val="0047196B"/>
    <w:rsid w:val="0047210C"/>
    <w:rsid w:val="0047221E"/>
    <w:rsid w:val="004724F4"/>
    <w:rsid w:val="00472622"/>
    <w:rsid w:val="00472743"/>
    <w:rsid w:val="00472AB5"/>
    <w:rsid w:val="00472B4E"/>
    <w:rsid w:val="00472D08"/>
    <w:rsid w:val="00473214"/>
    <w:rsid w:val="00473451"/>
    <w:rsid w:val="00473A5B"/>
    <w:rsid w:val="00473AA4"/>
    <w:rsid w:val="00473BB3"/>
    <w:rsid w:val="00474370"/>
    <w:rsid w:val="004749A9"/>
    <w:rsid w:val="004750CD"/>
    <w:rsid w:val="004755F0"/>
    <w:rsid w:val="00475D7D"/>
    <w:rsid w:val="004765C8"/>
    <w:rsid w:val="004769B7"/>
    <w:rsid w:val="00476D00"/>
    <w:rsid w:val="00476FBB"/>
    <w:rsid w:val="0047718B"/>
    <w:rsid w:val="004771E8"/>
    <w:rsid w:val="004771F8"/>
    <w:rsid w:val="00477B7E"/>
    <w:rsid w:val="0048036C"/>
    <w:rsid w:val="0048041A"/>
    <w:rsid w:val="004806F3"/>
    <w:rsid w:val="00480990"/>
    <w:rsid w:val="00480BD9"/>
    <w:rsid w:val="00480F43"/>
    <w:rsid w:val="00481952"/>
    <w:rsid w:val="00481B14"/>
    <w:rsid w:val="00481C19"/>
    <w:rsid w:val="004822DF"/>
    <w:rsid w:val="004829C7"/>
    <w:rsid w:val="00482D60"/>
    <w:rsid w:val="004831CB"/>
    <w:rsid w:val="00483766"/>
    <w:rsid w:val="004837FC"/>
    <w:rsid w:val="004837FD"/>
    <w:rsid w:val="00483D15"/>
    <w:rsid w:val="00483DBB"/>
    <w:rsid w:val="00483ECF"/>
    <w:rsid w:val="004841D6"/>
    <w:rsid w:val="00484703"/>
    <w:rsid w:val="00484F20"/>
    <w:rsid w:val="00484F78"/>
    <w:rsid w:val="00485382"/>
    <w:rsid w:val="004858D1"/>
    <w:rsid w:val="004868AD"/>
    <w:rsid w:val="00486A3C"/>
    <w:rsid w:val="00486C3E"/>
    <w:rsid w:val="00487099"/>
    <w:rsid w:val="004870EE"/>
    <w:rsid w:val="004873EE"/>
    <w:rsid w:val="004877BA"/>
    <w:rsid w:val="00490005"/>
    <w:rsid w:val="00490212"/>
    <w:rsid w:val="00490D23"/>
    <w:rsid w:val="00490F38"/>
    <w:rsid w:val="004910BF"/>
    <w:rsid w:val="004914CA"/>
    <w:rsid w:val="004919B0"/>
    <w:rsid w:val="00491BA6"/>
    <w:rsid w:val="00491BA7"/>
    <w:rsid w:val="004926B0"/>
    <w:rsid w:val="004935E1"/>
    <w:rsid w:val="00493693"/>
    <w:rsid w:val="00493917"/>
    <w:rsid w:val="00493D9A"/>
    <w:rsid w:val="00493E12"/>
    <w:rsid w:val="0049438A"/>
    <w:rsid w:val="004944DC"/>
    <w:rsid w:val="00494FBF"/>
    <w:rsid w:val="004950AB"/>
    <w:rsid w:val="004950EA"/>
    <w:rsid w:val="00495477"/>
    <w:rsid w:val="00495A4F"/>
    <w:rsid w:val="00495F00"/>
    <w:rsid w:val="004961B9"/>
    <w:rsid w:val="00496775"/>
    <w:rsid w:val="00497227"/>
    <w:rsid w:val="004972FA"/>
    <w:rsid w:val="004976CF"/>
    <w:rsid w:val="00497BF9"/>
    <w:rsid w:val="00497D60"/>
    <w:rsid w:val="00497E6D"/>
    <w:rsid w:val="00497EE5"/>
    <w:rsid w:val="00497FA4"/>
    <w:rsid w:val="004A00F8"/>
    <w:rsid w:val="004A0324"/>
    <w:rsid w:val="004A0598"/>
    <w:rsid w:val="004A0FF4"/>
    <w:rsid w:val="004A11ED"/>
    <w:rsid w:val="004A1560"/>
    <w:rsid w:val="004A183B"/>
    <w:rsid w:val="004A20D2"/>
    <w:rsid w:val="004A22EE"/>
    <w:rsid w:val="004A23CE"/>
    <w:rsid w:val="004A24A0"/>
    <w:rsid w:val="004A24AC"/>
    <w:rsid w:val="004A27EF"/>
    <w:rsid w:val="004A2EB8"/>
    <w:rsid w:val="004A3022"/>
    <w:rsid w:val="004A3758"/>
    <w:rsid w:val="004A377F"/>
    <w:rsid w:val="004A39BA"/>
    <w:rsid w:val="004A3A2C"/>
    <w:rsid w:val="004A3B43"/>
    <w:rsid w:val="004A40A2"/>
    <w:rsid w:val="004A4219"/>
    <w:rsid w:val="004A4351"/>
    <w:rsid w:val="004A4415"/>
    <w:rsid w:val="004A4486"/>
    <w:rsid w:val="004A46A8"/>
    <w:rsid w:val="004A46D5"/>
    <w:rsid w:val="004A4795"/>
    <w:rsid w:val="004A48C4"/>
    <w:rsid w:val="004A4E8B"/>
    <w:rsid w:val="004A525D"/>
    <w:rsid w:val="004A5798"/>
    <w:rsid w:val="004A5B7D"/>
    <w:rsid w:val="004A5B8D"/>
    <w:rsid w:val="004A5E64"/>
    <w:rsid w:val="004A60AA"/>
    <w:rsid w:val="004A62B1"/>
    <w:rsid w:val="004A663D"/>
    <w:rsid w:val="004A7486"/>
    <w:rsid w:val="004A75B6"/>
    <w:rsid w:val="004A75B9"/>
    <w:rsid w:val="004A794E"/>
    <w:rsid w:val="004A7C72"/>
    <w:rsid w:val="004A7D8E"/>
    <w:rsid w:val="004A7E8C"/>
    <w:rsid w:val="004A7FC1"/>
    <w:rsid w:val="004B0071"/>
    <w:rsid w:val="004B08BC"/>
    <w:rsid w:val="004B08D1"/>
    <w:rsid w:val="004B0C18"/>
    <w:rsid w:val="004B0E37"/>
    <w:rsid w:val="004B1140"/>
    <w:rsid w:val="004B1BF7"/>
    <w:rsid w:val="004B22BD"/>
    <w:rsid w:val="004B24F1"/>
    <w:rsid w:val="004B25CB"/>
    <w:rsid w:val="004B2E8A"/>
    <w:rsid w:val="004B2F14"/>
    <w:rsid w:val="004B3E62"/>
    <w:rsid w:val="004B3EBC"/>
    <w:rsid w:val="004B3FB4"/>
    <w:rsid w:val="004B4160"/>
    <w:rsid w:val="004B431F"/>
    <w:rsid w:val="004B460E"/>
    <w:rsid w:val="004B520C"/>
    <w:rsid w:val="004B539B"/>
    <w:rsid w:val="004B53DF"/>
    <w:rsid w:val="004B5753"/>
    <w:rsid w:val="004B5C24"/>
    <w:rsid w:val="004B60F9"/>
    <w:rsid w:val="004B6233"/>
    <w:rsid w:val="004B6517"/>
    <w:rsid w:val="004B668E"/>
    <w:rsid w:val="004B6AFF"/>
    <w:rsid w:val="004B6DAC"/>
    <w:rsid w:val="004B6E31"/>
    <w:rsid w:val="004B6E8E"/>
    <w:rsid w:val="004B78DE"/>
    <w:rsid w:val="004B7AE5"/>
    <w:rsid w:val="004C02E5"/>
    <w:rsid w:val="004C064C"/>
    <w:rsid w:val="004C07CB"/>
    <w:rsid w:val="004C0B1F"/>
    <w:rsid w:val="004C0DA6"/>
    <w:rsid w:val="004C13AF"/>
    <w:rsid w:val="004C177F"/>
    <w:rsid w:val="004C1912"/>
    <w:rsid w:val="004C192E"/>
    <w:rsid w:val="004C1A34"/>
    <w:rsid w:val="004C1D23"/>
    <w:rsid w:val="004C2301"/>
    <w:rsid w:val="004C2363"/>
    <w:rsid w:val="004C2F84"/>
    <w:rsid w:val="004C3679"/>
    <w:rsid w:val="004C387E"/>
    <w:rsid w:val="004C38AA"/>
    <w:rsid w:val="004C3B78"/>
    <w:rsid w:val="004C4053"/>
    <w:rsid w:val="004C4AAD"/>
    <w:rsid w:val="004C4B94"/>
    <w:rsid w:val="004C4C7E"/>
    <w:rsid w:val="004C50CB"/>
    <w:rsid w:val="004C56B1"/>
    <w:rsid w:val="004C5922"/>
    <w:rsid w:val="004C5A79"/>
    <w:rsid w:val="004C61B3"/>
    <w:rsid w:val="004C6456"/>
    <w:rsid w:val="004C691E"/>
    <w:rsid w:val="004C6DB1"/>
    <w:rsid w:val="004C6F28"/>
    <w:rsid w:val="004C71ED"/>
    <w:rsid w:val="004C75F4"/>
    <w:rsid w:val="004C7943"/>
    <w:rsid w:val="004C7C21"/>
    <w:rsid w:val="004C7D65"/>
    <w:rsid w:val="004C7FB5"/>
    <w:rsid w:val="004D0C1E"/>
    <w:rsid w:val="004D0C65"/>
    <w:rsid w:val="004D153D"/>
    <w:rsid w:val="004D2484"/>
    <w:rsid w:val="004D2689"/>
    <w:rsid w:val="004D26AD"/>
    <w:rsid w:val="004D2E82"/>
    <w:rsid w:val="004D3240"/>
    <w:rsid w:val="004D33E3"/>
    <w:rsid w:val="004D3729"/>
    <w:rsid w:val="004D38C7"/>
    <w:rsid w:val="004D3DF5"/>
    <w:rsid w:val="004D3F16"/>
    <w:rsid w:val="004D3F17"/>
    <w:rsid w:val="004D407B"/>
    <w:rsid w:val="004D4278"/>
    <w:rsid w:val="004D42DF"/>
    <w:rsid w:val="004D436E"/>
    <w:rsid w:val="004D4C31"/>
    <w:rsid w:val="004D4DB9"/>
    <w:rsid w:val="004D4DEC"/>
    <w:rsid w:val="004D5101"/>
    <w:rsid w:val="004D53F7"/>
    <w:rsid w:val="004D5B79"/>
    <w:rsid w:val="004D5BE6"/>
    <w:rsid w:val="004D5F81"/>
    <w:rsid w:val="004D629C"/>
    <w:rsid w:val="004D69DD"/>
    <w:rsid w:val="004D6A87"/>
    <w:rsid w:val="004D6C56"/>
    <w:rsid w:val="004D6C9E"/>
    <w:rsid w:val="004D6D26"/>
    <w:rsid w:val="004D724D"/>
    <w:rsid w:val="004D7F63"/>
    <w:rsid w:val="004E04A7"/>
    <w:rsid w:val="004E04E0"/>
    <w:rsid w:val="004E1259"/>
    <w:rsid w:val="004E16A9"/>
    <w:rsid w:val="004E17CB"/>
    <w:rsid w:val="004E26E3"/>
    <w:rsid w:val="004E2764"/>
    <w:rsid w:val="004E3115"/>
    <w:rsid w:val="004E3477"/>
    <w:rsid w:val="004E3B40"/>
    <w:rsid w:val="004E49BD"/>
    <w:rsid w:val="004E4A3E"/>
    <w:rsid w:val="004E5637"/>
    <w:rsid w:val="004E5874"/>
    <w:rsid w:val="004E58B3"/>
    <w:rsid w:val="004E5B9A"/>
    <w:rsid w:val="004E5BC5"/>
    <w:rsid w:val="004E6091"/>
    <w:rsid w:val="004E63E7"/>
    <w:rsid w:val="004E685F"/>
    <w:rsid w:val="004E69F3"/>
    <w:rsid w:val="004E73F3"/>
    <w:rsid w:val="004E772F"/>
    <w:rsid w:val="004E7BC7"/>
    <w:rsid w:val="004F0A6C"/>
    <w:rsid w:val="004F0DDA"/>
    <w:rsid w:val="004F0F94"/>
    <w:rsid w:val="004F14F3"/>
    <w:rsid w:val="004F18C6"/>
    <w:rsid w:val="004F1AEB"/>
    <w:rsid w:val="004F1D07"/>
    <w:rsid w:val="004F1EF3"/>
    <w:rsid w:val="004F2049"/>
    <w:rsid w:val="004F2292"/>
    <w:rsid w:val="004F274A"/>
    <w:rsid w:val="004F2CB7"/>
    <w:rsid w:val="004F3380"/>
    <w:rsid w:val="004F3AA2"/>
    <w:rsid w:val="004F3FD9"/>
    <w:rsid w:val="004F41A2"/>
    <w:rsid w:val="004F45F2"/>
    <w:rsid w:val="004F53AD"/>
    <w:rsid w:val="004F5A6A"/>
    <w:rsid w:val="004F5C29"/>
    <w:rsid w:val="004F5F86"/>
    <w:rsid w:val="004F654D"/>
    <w:rsid w:val="004F6621"/>
    <w:rsid w:val="004F68D5"/>
    <w:rsid w:val="004F6B6E"/>
    <w:rsid w:val="004F7316"/>
    <w:rsid w:val="004F74A2"/>
    <w:rsid w:val="004F7A23"/>
    <w:rsid w:val="0050009D"/>
    <w:rsid w:val="005000E8"/>
    <w:rsid w:val="00500789"/>
    <w:rsid w:val="00500845"/>
    <w:rsid w:val="005008FD"/>
    <w:rsid w:val="00500FC8"/>
    <w:rsid w:val="0050149F"/>
    <w:rsid w:val="005018BC"/>
    <w:rsid w:val="00501D05"/>
    <w:rsid w:val="0050229F"/>
    <w:rsid w:val="005023A0"/>
    <w:rsid w:val="005026F2"/>
    <w:rsid w:val="0050337D"/>
    <w:rsid w:val="00503466"/>
    <w:rsid w:val="00503693"/>
    <w:rsid w:val="005036AF"/>
    <w:rsid w:val="00503803"/>
    <w:rsid w:val="0050382A"/>
    <w:rsid w:val="0050383B"/>
    <w:rsid w:val="00504BC1"/>
    <w:rsid w:val="00505063"/>
    <w:rsid w:val="0050509E"/>
    <w:rsid w:val="005050B6"/>
    <w:rsid w:val="00505582"/>
    <w:rsid w:val="005055AD"/>
    <w:rsid w:val="005059B5"/>
    <w:rsid w:val="00505BEC"/>
    <w:rsid w:val="00506851"/>
    <w:rsid w:val="00506961"/>
    <w:rsid w:val="00506C31"/>
    <w:rsid w:val="00506D45"/>
    <w:rsid w:val="00506D6B"/>
    <w:rsid w:val="00507855"/>
    <w:rsid w:val="00507881"/>
    <w:rsid w:val="005078B6"/>
    <w:rsid w:val="0051008F"/>
    <w:rsid w:val="00510123"/>
    <w:rsid w:val="00510356"/>
    <w:rsid w:val="00511271"/>
    <w:rsid w:val="00511415"/>
    <w:rsid w:val="00511762"/>
    <w:rsid w:val="00511795"/>
    <w:rsid w:val="0051284C"/>
    <w:rsid w:val="00512945"/>
    <w:rsid w:val="00512A3C"/>
    <w:rsid w:val="00512A56"/>
    <w:rsid w:val="00513C4A"/>
    <w:rsid w:val="0051449B"/>
    <w:rsid w:val="00514F79"/>
    <w:rsid w:val="0051509B"/>
    <w:rsid w:val="005153F9"/>
    <w:rsid w:val="005154CA"/>
    <w:rsid w:val="00515C4B"/>
    <w:rsid w:val="0051635F"/>
    <w:rsid w:val="005163E3"/>
    <w:rsid w:val="005166D6"/>
    <w:rsid w:val="00516B55"/>
    <w:rsid w:val="00516D15"/>
    <w:rsid w:val="0051749B"/>
    <w:rsid w:val="00517C67"/>
    <w:rsid w:val="00520952"/>
    <w:rsid w:val="00521119"/>
    <w:rsid w:val="00521863"/>
    <w:rsid w:val="0052215F"/>
    <w:rsid w:val="00522531"/>
    <w:rsid w:val="0052266E"/>
    <w:rsid w:val="00522C8F"/>
    <w:rsid w:val="00522F2A"/>
    <w:rsid w:val="00522F55"/>
    <w:rsid w:val="0052347F"/>
    <w:rsid w:val="00523706"/>
    <w:rsid w:val="00523D20"/>
    <w:rsid w:val="00523E1A"/>
    <w:rsid w:val="00524B5C"/>
    <w:rsid w:val="00525662"/>
    <w:rsid w:val="00525BCE"/>
    <w:rsid w:val="00526046"/>
    <w:rsid w:val="00526495"/>
    <w:rsid w:val="005266CD"/>
    <w:rsid w:val="00526A81"/>
    <w:rsid w:val="00526B1B"/>
    <w:rsid w:val="005271B0"/>
    <w:rsid w:val="00527553"/>
    <w:rsid w:val="005275B3"/>
    <w:rsid w:val="00527798"/>
    <w:rsid w:val="00527F71"/>
    <w:rsid w:val="0053093C"/>
    <w:rsid w:val="005309E5"/>
    <w:rsid w:val="00530A7D"/>
    <w:rsid w:val="0053117D"/>
    <w:rsid w:val="005312F0"/>
    <w:rsid w:val="0053152A"/>
    <w:rsid w:val="005315A8"/>
    <w:rsid w:val="005316A5"/>
    <w:rsid w:val="00531794"/>
    <w:rsid w:val="00531810"/>
    <w:rsid w:val="00531ADC"/>
    <w:rsid w:val="00532000"/>
    <w:rsid w:val="00532439"/>
    <w:rsid w:val="00533658"/>
    <w:rsid w:val="005337AC"/>
    <w:rsid w:val="005337AD"/>
    <w:rsid w:val="00533B55"/>
    <w:rsid w:val="005358E8"/>
    <w:rsid w:val="005362CF"/>
    <w:rsid w:val="0053656C"/>
    <w:rsid w:val="00536F34"/>
    <w:rsid w:val="0053710C"/>
    <w:rsid w:val="00537326"/>
    <w:rsid w:val="005373A1"/>
    <w:rsid w:val="005373BE"/>
    <w:rsid w:val="00537440"/>
    <w:rsid w:val="005376FF"/>
    <w:rsid w:val="00537BB5"/>
    <w:rsid w:val="00537CD3"/>
    <w:rsid w:val="00540A7D"/>
    <w:rsid w:val="00540CD0"/>
    <w:rsid w:val="00540F94"/>
    <w:rsid w:val="00541584"/>
    <w:rsid w:val="0054165D"/>
    <w:rsid w:val="00541734"/>
    <w:rsid w:val="00541CBD"/>
    <w:rsid w:val="00542006"/>
    <w:rsid w:val="005420D2"/>
    <w:rsid w:val="005421D5"/>
    <w:rsid w:val="00542B4C"/>
    <w:rsid w:val="00542C74"/>
    <w:rsid w:val="00543258"/>
    <w:rsid w:val="0054334B"/>
    <w:rsid w:val="005448EB"/>
    <w:rsid w:val="00545D39"/>
    <w:rsid w:val="00545FB2"/>
    <w:rsid w:val="0054633C"/>
    <w:rsid w:val="0054679C"/>
    <w:rsid w:val="00546DCC"/>
    <w:rsid w:val="0054722D"/>
    <w:rsid w:val="005478D9"/>
    <w:rsid w:val="00547CD9"/>
    <w:rsid w:val="00550616"/>
    <w:rsid w:val="00550EFC"/>
    <w:rsid w:val="00551E2C"/>
    <w:rsid w:val="0055218E"/>
    <w:rsid w:val="005526C7"/>
    <w:rsid w:val="00552801"/>
    <w:rsid w:val="00552CCD"/>
    <w:rsid w:val="005536AC"/>
    <w:rsid w:val="00554826"/>
    <w:rsid w:val="00554983"/>
    <w:rsid w:val="005549B2"/>
    <w:rsid w:val="00554C0C"/>
    <w:rsid w:val="00555507"/>
    <w:rsid w:val="00555598"/>
    <w:rsid w:val="00555D4C"/>
    <w:rsid w:val="00555DBD"/>
    <w:rsid w:val="0055636D"/>
    <w:rsid w:val="00556EE5"/>
    <w:rsid w:val="005571AA"/>
    <w:rsid w:val="00557789"/>
    <w:rsid w:val="005579D9"/>
    <w:rsid w:val="00557B21"/>
    <w:rsid w:val="005604B7"/>
    <w:rsid w:val="00560814"/>
    <w:rsid w:val="00560A38"/>
    <w:rsid w:val="00560B9A"/>
    <w:rsid w:val="00560C7E"/>
    <w:rsid w:val="0056114C"/>
    <w:rsid w:val="0056117E"/>
    <w:rsid w:val="00561E69"/>
    <w:rsid w:val="00562296"/>
    <w:rsid w:val="0056258E"/>
    <w:rsid w:val="00562796"/>
    <w:rsid w:val="005639AE"/>
    <w:rsid w:val="00563A88"/>
    <w:rsid w:val="005646C1"/>
    <w:rsid w:val="005646C3"/>
    <w:rsid w:val="00564D16"/>
    <w:rsid w:val="00564F8A"/>
    <w:rsid w:val="005650E1"/>
    <w:rsid w:val="0056528C"/>
    <w:rsid w:val="005654A5"/>
    <w:rsid w:val="00565647"/>
    <w:rsid w:val="00565E72"/>
    <w:rsid w:val="0056634F"/>
    <w:rsid w:val="0056654C"/>
    <w:rsid w:val="00567496"/>
    <w:rsid w:val="00567798"/>
    <w:rsid w:val="00567932"/>
    <w:rsid w:val="0057017E"/>
    <w:rsid w:val="0057045E"/>
    <w:rsid w:val="00570574"/>
    <w:rsid w:val="0057098A"/>
    <w:rsid w:val="00570ED6"/>
    <w:rsid w:val="00571144"/>
    <w:rsid w:val="005718AF"/>
    <w:rsid w:val="00571A05"/>
    <w:rsid w:val="00571A27"/>
    <w:rsid w:val="00571FD4"/>
    <w:rsid w:val="005720D2"/>
    <w:rsid w:val="0057245A"/>
    <w:rsid w:val="00572879"/>
    <w:rsid w:val="00572B86"/>
    <w:rsid w:val="00572F8C"/>
    <w:rsid w:val="00572F90"/>
    <w:rsid w:val="00573038"/>
    <w:rsid w:val="005731F8"/>
    <w:rsid w:val="0057375F"/>
    <w:rsid w:val="005737E6"/>
    <w:rsid w:val="00573DF2"/>
    <w:rsid w:val="005742C6"/>
    <w:rsid w:val="0057471E"/>
    <w:rsid w:val="0057495C"/>
    <w:rsid w:val="00574A30"/>
    <w:rsid w:val="00574C1F"/>
    <w:rsid w:val="0057517B"/>
    <w:rsid w:val="00575319"/>
    <w:rsid w:val="00575987"/>
    <w:rsid w:val="005760D8"/>
    <w:rsid w:val="00576418"/>
    <w:rsid w:val="00576BBE"/>
    <w:rsid w:val="00576DE5"/>
    <w:rsid w:val="00577659"/>
    <w:rsid w:val="0057782A"/>
    <w:rsid w:val="0057785E"/>
    <w:rsid w:val="005779E2"/>
    <w:rsid w:val="005800E5"/>
    <w:rsid w:val="005805DE"/>
    <w:rsid w:val="00580961"/>
    <w:rsid w:val="0058179F"/>
    <w:rsid w:val="00582908"/>
    <w:rsid w:val="00583628"/>
    <w:rsid w:val="00584243"/>
    <w:rsid w:val="00584565"/>
    <w:rsid w:val="0058501F"/>
    <w:rsid w:val="0058584F"/>
    <w:rsid w:val="00585C93"/>
    <w:rsid w:val="00586402"/>
    <w:rsid w:val="00586496"/>
    <w:rsid w:val="0058658A"/>
    <w:rsid w:val="00590358"/>
    <w:rsid w:val="00591235"/>
    <w:rsid w:val="00591ABE"/>
    <w:rsid w:val="00591DEF"/>
    <w:rsid w:val="00592699"/>
    <w:rsid w:val="0059332D"/>
    <w:rsid w:val="00593457"/>
    <w:rsid w:val="005934C7"/>
    <w:rsid w:val="00593542"/>
    <w:rsid w:val="00593575"/>
    <w:rsid w:val="005944AF"/>
    <w:rsid w:val="00594721"/>
    <w:rsid w:val="005949E8"/>
    <w:rsid w:val="0059552B"/>
    <w:rsid w:val="00596642"/>
    <w:rsid w:val="0059719E"/>
    <w:rsid w:val="00597A58"/>
    <w:rsid w:val="005A004E"/>
    <w:rsid w:val="005A0724"/>
    <w:rsid w:val="005A0756"/>
    <w:rsid w:val="005A0799"/>
    <w:rsid w:val="005A0C37"/>
    <w:rsid w:val="005A0EA1"/>
    <w:rsid w:val="005A0F02"/>
    <w:rsid w:val="005A122D"/>
    <w:rsid w:val="005A2805"/>
    <w:rsid w:val="005A2824"/>
    <w:rsid w:val="005A2BD6"/>
    <w:rsid w:val="005A3049"/>
    <w:rsid w:val="005A36BC"/>
    <w:rsid w:val="005A3A64"/>
    <w:rsid w:val="005A3A7A"/>
    <w:rsid w:val="005A3F10"/>
    <w:rsid w:val="005A404E"/>
    <w:rsid w:val="005A4233"/>
    <w:rsid w:val="005A4555"/>
    <w:rsid w:val="005A45C2"/>
    <w:rsid w:val="005A4735"/>
    <w:rsid w:val="005A4A3F"/>
    <w:rsid w:val="005A4FA0"/>
    <w:rsid w:val="005A5434"/>
    <w:rsid w:val="005A5A6B"/>
    <w:rsid w:val="005A5F90"/>
    <w:rsid w:val="005A63C1"/>
    <w:rsid w:val="005A65E6"/>
    <w:rsid w:val="005A67E3"/>
    <w:rsid w:val="005A6985"/>
    <w:rsid w:val="005A6990"/>
    <w:rsid w:val="005A69CA"/>
    <w:rsid w:val="005A6ED0"/>
    <w:rsid w:val="005A7098"/>
    <w:rsid w:val="005A7189"/>
    <w:rsid w:val="005A719C"/>
    <w:rsid w:val="005A734F"/>
    <w:rsid w:val="005A7718"/>
    <w:rsid w:val="005A774D"/>
    <w:rsid w:val="005A7FA7"/>
    <w:rsid w:val="005B00E6"/>
    <w:rsid w:val="005B00FE"/>
    <w:rsid w:val="005B1636"/>
    <w:rsid w:val="005B168B"/>
    <w:rsid w:val="005B1D03"/>
    <w:rsid w:val="005B20B5"/>
    <w:rsid w:val="005B2307"/>
    <w:rsid w:val="005B2CAF"/>
    <w:rsid w:val="005B31F5"/>
    <w:rsid w:val="005B44D7"/>
    <w:rsid w:val="005B4612"/>
    <w:rsid w:val="005B4962"/>
    <w:rsid w:val="005B4B3C"/>
    <w:rsid w:val="005B5300"/>
    <w:rsid w:val="005B5671"/>
    <w:rsid w:val="005B5824"/>
    <w:rsid w:val="005B595B"/>
    <w:rsid w:val="005B5A2A"/>
    <w:rsid w:val="005B5E91"/>
    <w:rsid w:val="005B5E93"/>
    <w:rsid w:val="005B601A"/>
    <w:rsid w:val="005B68E9"/>
    <w:rsid w:val="005B778D"/>
    <w:rsid w:val="005B7C4A"/>
    <w:rsid w:val="005C062C"/>
    <w:rsid w:val="005C06CE"/>
    <w:rsid w:val="005C07AC"/>
    <w:rsid w:val="005C0BBD"/>
    <w:rsid w:val="005C1906"/>
    <w:rsid w:val="005C1CCE"/>
    <w:rsid w:val="005C1E16"/>
    <w:rsid w:val="005C1F68"/>
    <w:rsid w:val="005C1FBD"/>
    <w:rsid w:val="005C249F"/>
    <w:rsid w:val="005C2992"/>
    <w:rsid w:val="005C2B9D"/>
    <w:rsid w:val="005C2BEF"/>
    <w:rsid w:val="005C3173"/>
    <w:rsid w:val="005C3446"/>
    <w:rsid w:val="005C3FA2"/>
    <w:rsid w:val="005C42AC"/>
    <w:rsid w:val="005C4B7E"/>
    <w:rsid w:val="005C4C26"/>
    <w:rsid w:val="005C4EAC"/>
    <w:rsid w:val="005C4F71"/>
    <w:rsid w:val="005C557B"/>
    <w:rsid w:val="005C5CE1"/>
    <w:rsid w:val="005C5D91"/>
    <w:rsid w:val="005C5DC4"/>
    <w:rsid w:val="005C6171"/>
    <w:rsid w:val="005C68AD"/>
    <w:rsid w:val="005C68D5"/>
    <w:rsid w:val="005C6E6D"/>
    <w:rsid w:val="005C6EDA"/>
    <w:rsid w:val="005C7060"/>
    <w:rsid w:val="005C7CDF"/>
    <w:rsid w:val="005D0806"/>
    <w:rsid w:val="005D0C98"/>
    <w:rsid w:val="005D1498"/>
    <w:rsid w:val="005D1845"/>
    <w:rsid w:val="005D1BE6"/>
    <w:rsid w:val="005D1F5E"/>
    <w:rsid w:val="005D283B"/>
    <w:rsid w:val="005D2F07"/>
    <w:rsid w:val="005D2F44"/>
    <w:rsid w:val="005D3399"/>
    <w:rsid w:val="005D345A"/>
    <w:rsid w:val="005D354C"/>
    <w:rsid w:val="005D3856"/>
    <w:rsid w:val="005D396E"/>
    <w:rsid w:val="005D3B9F"/>
    <w:rsid w:val="005D3CC3"/>
    <w:rsid w:val="005D4243"/>
    <w:rsid w:val="005D42EA"/>
    <w:rsid w:val="005D4567"/>
    <w:rsid w:val="005D4EDC"/>
    <w:rsid w:val="005D5179"/>
    <w:rsid w:val="005D562D"/>
    <w:rsid w:val="005D5A74"/>
    <w:rsid w:val="005D5B61"/>
    <w:rsid w:val="005D5BAE"/>
    <w:rsid w:val="005D6042"/>
    <w:rsid w:val="005D6279"/>
    <w:rsid w:val="005D66A5"/>
    <w:rsid w:val="005D6A64"/>
    <w:rsid w:val="005D7043"/>
    <w:rsid w:val="005D739E"/>
    <w:rsid w:val="005D7564"/>
    <w:rsid w:val="005D7566"/>
    <w:rsid w:val="005D76B2"/>
    <w:rsid w:val="005D78C7"/>
    <w:rsid w:val="005D7955"/>
    <w:rsid w:val="005D7FF6"/>
    <w:rsid w:val="005E075B"/>
    <w:rsid w:val="005E0AB5"/>
    <w:rsid w:val="005E0CD5"/>
    <w:rsid w:val="005E0E19"/>
    <w:rsid w:val="005E13B4"/>
    <w:rsid w:val="005E16D8"/>
    <w:rsid w:val="005E1F0D"/>
    <w:rsid w:val="005E20A1"/>
    <w:rsid w:val="005E2131"/>
    <w:rsid w:val="005E285C"/>
    <w:rsid w:val="005E2F93"/>
    <w:rsid w:val="005E2FF5"/>
    <w:rsid w:val="005E34E1"/>
    <w:rsid w:val="005E34FF"/>
    <w:rsid w:val="005E3542"/>
    <w:rsid w:val="005E3707"/>
    <w:rsid w:val="005E37C1"/>
    <w:rsid w:val="005E3926"/>
    <w:rsid w:val="005E4182"/>
    <w:rsid w:val="005E41AA"/>
    <w:rsid w:val="005E44F3"/>
    <w:rsid w:val="005E45FA"/>
    <w:rsid w:val="005E4743"/>
    <w:rsid w:val="005E4B2A"/>
    <w:rsid w:val="005E4BAD"/>
    <w:rsid w:val="005E52F9"/>
    <w:rsid w:val="005E545E"/>
    <w:rsid w:val="005E553F"/>
    <w:rsid w:val="005E5DFB"/>
    <w:rsid w:val="005E5F2E"/>
    <w:rsid w:val="005E61E9"/>
    <w:rsid w:val="005E679A"/>
    <w:rsid w:val="005E67EF"/>
    <w:rsid w:val="005E71B8"/>
    <w:rsid w:val="005E72EB"/>
    <w:rsid w:val="005E73A0"/>
    <w:rsid w:val="005E77FB"/>
    <w:rsid w:val="005E7A30"/>
    <w:rsid w:val="005F0371"/>
    <w:rsid w:val="005F0427"/>
    <w:rsid w:val="005F07F4"/>
    <w:rsid w:val="005F0D34"/>
    <w:rsid w:val="005F0F17"/>
    <w:rsid w:val="005F1261"/>
    <w:rsid w:val="005F13D1"/>
    <w:rsid w:val="005F145D"/>
    <w:rsid w:val="005F14EF"/>
    <w:rsid w:val="005F182D"/>
    <w:rsid w:val="005F229C"/>
    <w:rsid w:val="005F24ED"/>
    <w:rsid w:val="005F2632"/>
    <w:rsid w:val="005F2F3C"/>
    <w:rsid w:val="005F30F2"/>
    <w:rsid w:val="005F3149"/>
    <w:rsid w:val="005F366F"/>
    <w:rsid w:val="005F3738"/>
    <w:rsid w:val="005F378E"/>
    <w:rsid w:val="005F4344"/>
    <w:rsid w:val="005F4BB0"/>
    <w:rsid w:val="005F4D1C"/>
    <w:rsid w:val="005F4D57"/>
    <w:rsid w:val="005F537D"/>
    <w:rsid w:val="005F54E4"/>
    <w:rsid w:val="005F5536"/>
    <w:rsid w:val="005F5598"/>
    <w:rsid w:val="005F56EF"/>
    <w:rsid w:val="005F593F"/>
    <w:rsid w:val="005F5D1F"/>
    <w:rsid w:val="005F680E"/>
    <w:rsid w:val="005F6CA1"/>
    <w:rsid w:val="005F7C19"/>
    <w:rsid w:val="0060020C"/>
    <w:rsid w:val="00600318"/>
    <w:rsid w:val="00600417"/>
    <w:rsid w:val="00600509"/>
    <w:rsid w:val="00600C90"/>
    <w:rsid w:val="00600FD6"/>
    <w:rsid w:val="0060132F"/>
    <w:rsid w:val="006015FC"/>
    <w:rsid w:val="00601733"/>
    <w:rsid w:val="00601C05"/>
    <w:rsid w:val="00601C6D"/>
    <w:rsid w:val="00602315"/>
    <w:rsid w:val="00602843"/>
    <w:rsid w:val="00602A0F"/>
    <w:rsid w:val="00602DC8"/>
    <w:rsid w:val="0060334A"/>
    <w:rsid w:val="006039A2"/>
    <w:rsid w:val="00603C8C"/>
    <w:rsid w:val="006040D8"/>
    <w:rsid w:val="006042BB"/>
    <w:rsid w:val="006046D6"/>
    <w:rsid w:val="00604929"/>
    <w:rsid w:val="00604B55"/>
    <w:rsid w:val="00604CA0"/>
    <w:rsid w:val="00605266"/>
    <w:rsid w:val="006052EF"/>
    <w:rsid w:val="0060533D"/>
    <w:rsid w:val="00605365"/>
    <w:rsid w:val="006053D1"/>
    <w:rsid w:val="00605AA0"/>
    <w:rsid w:val="006063DB"/>
    <w:rsid w:val="00607A9A"/>
    <w:rsid w:val="0061065D"/>
    <w:rsid w:val="006114A6"/>
    <w:rsid w:val="00611648"/>
    <w:rsid w:val="006127C2"/>
    <w:rsid w:val="006127F0"/>
    <w:rsid w:val="006128C7"/>
    <w:rsid w:val="00612A53"/>
    <w:rsid w:val="006132C8"/>
    <w:rsid w:val="0061335C"/>
    <w:rsid w:val="00613754"/>
    <w:rsid w:val="006138D1"/>
    <w:rsid w:val="00614466"/>
    <w:rsid w:val="006149EE"/>
    <w:rsid w:val="00614AB0"/>
    <w:rsid w:val="00614D3F"/>
    <w:rsid w:val="00614E46"/>
    <w:rsid w:val="0061513B"/>
    <w:rsid w:val="00615462"/>
    <w:rsid w:val="0061553A"/>
    <w:rsid w:val="00615BF0"/>
    <w:rsid w:val="00615FB3"/>
    <w:rsid w:val="006165B3"/>
    <w:rsid w:val="006165DD"/>
    <w:rsid w:val="00616750"/>
    <w:rsid w:val="006169B4"/>
    <w:rsid w:val="00616C62"/>
    <w:rsid w:val="00617100"/>
    <w:rsid w:val="006175FB"/>
    <w:rsid w:val="00617BC9"/>
    <w:rsid w:val="00620480"/>
    <w:rsid w:val="00620663"/>
    <w:rsid w:val="00620B43"/>
    <w:rsid w:val="006211C4"/>
    <w:rsid w:val="00621226"/>
    <w:rsid w:val="00621400"/>
    <w:rsid w:val="00621559"/>
    <w:rsid w:val="006215B7"/>
    <w:rsid w:val="00621C5B"/>
    <w:rsid w:val="00621DF3"/>
    <w:rsid w:val="0062260B"/>
    <w:rsid w:val="00622C7A"/>
    <w:rsid w:val="00623595"/>
    <w:rsid w:val="006236C8"/>
    <w:rsid w:val="006238E5"/>
    <w:rsid w:val="00623967"/>
    <w:rsid w:val="00623E9B"/>
    <w:rsid w:val="0062456C"/>
    <w:rsid w:val="00624A86"/>
    <w:rsid w:val="00625212"/>
    <w:rsid w:val="0062523B"/>
    <w:rsid w:val="0062538F"/>
    <w:rsid w:val="0062602E"/>
    <w:rsid w:val="006262BA"/>
    <w:rsid w:val="0062654B"/>
    <w:rsid w:val="006266B7"/>
    <w:rsid w:val="00626A7B"/>
    <w:rsid w:val="00626E1A"/>
    <w:rsid w:val="0062742A"/>
    <w:rsid w:val="0062766A"/>
    <w:rsid w:val="00627B2C"/>
    <w:rsid w:val="0063064A"/>
    <w:rsid w:val="006309B4"/>
    <w:rsid w:val="00630A73"/>
    <w:rsid w:val="00630A85"/>
    <w:rsid w:val="00630B7A"/>
    <w:rsid w:val="00630F76"/>
    <w:rsid w:val="00631121"/>
    <w:rsid w:val="00631183"/>
    <w:rsid w:val="0063138B"/>
    <w:rsid w:val="00631461"/>
    <w:rsid w:val="00631647"/>
    <w:rsid w:val="006319E6"/>
    <w:rsid w:val="00631A9C"/>
    <w:rsid w:val="00631BC3"/>
    <w:rsid w:val="00631F88"/>
    <w:rsid w:val="00632128"/>
    <w:rsid w:val="00632372"/>
    <w:rsid w:val="00632613"/>
    <w:rsid w:val="006327E5"/>
    <w:rsid w:val="00632DF8"/>
    <w:rsid w:val="00632F18"/>
    <w:rsid w:val="0063373D"/>
    <w:rsid w:val="00633F16"/>
    <w:rsid w:val="00634127"/>
    <w:rsid w:val="00634CD3"/>
    <w:rsid w:val="006354E7"/>
    <w:rsid w:val="00635ACB"/>
    <w:rsid w:val="006361A8"/>
    <w:rsid w:val="00636697"/>
    <w:rsid w:val="00636820"/>
    <w:rsid w:val="00636A34"/>
    <w:rsid w:val="00636D63"/>
    <w:rsid w:val="00636FAD"/>
    <w:rsid w:val="00637A69"/>
    <w:rsid w:val="00637CB5"/>
    <w:rsid w:val="00637E29"/>
    <w:rsid w:val="0064004D"/>
    <w:rsid w:val="006400DC"/>
    <w:rsid w:val="006406D0"/>
    <w:rsid w:val="0064086A"/>
    <w:rsid w:val="00640921"/>
    <w:rsid w:val="00640CA2"/>
    <w:rsid w:val="00640FB6"/>
    <w:rsid w:val="00641B2C"/>
    <w:rsid w:val="00641C7B"/>
    <w:rsid w:val="00641D48"/>
    <w:rsid w:val="0064215B"/>
    <w:rsid w:val="00642165"/>
    <w:rsid w:val="006424F5"/>
    <w:rsid w:val="006428E5"/>
    <w:rsid w:val="00642C9D"/>
    <w:rsid w:val="00642DBE"/>
    <w:rsid w:val="00642EE3"/>
    <w:rsid w:val="00642F5C"/>
    <w:rsid w:val="00643158"/>
    <w:rsid w:val="006432BB"/>
    <w:rsid w:val="00644529"/>
    <w:rsid w:val="00644B24"/>
    <w:rsid w:val="00644C55"/>
    <w:rsid w:val="00646183"/>
    <w:rsid w:val="00647485"/>
    <w:rsid w:val="00650A39"/>
    <w:rsid w:val="00650D9F"/>
    <w:rsid w:val="00650EAE"/>
    <w:rsid w:val="0065119A"/>
    <w:rsid w:val="00651628"/>
    <w:rsid w:val="006517A1"/>
    <w:rsid w:val="00651C0C"/>
    <w:rsid w:val="00651C5C"/>
    <w:rsid w:val="00651C94"/>
    <w:rsid w:val="00651E76"/>
    <w:rsid w:val="00652003"/>
    <w:rsid w:val="00652E61"/>
    <w:rsid w:val="00653788"/>
    <w:rsid w:val="00653A09"/>
    <w:rsid w:val="00654058"/>
    <w:rsid w:val="0065466C"/>
    <w:rsid w:val="00654ED6"/>
    <w:rsid w:val="0065508F"/>
    <w:rsid w:val="00655C5A"/>
    <w:rsid w:val="00656138"/>
    <w:rsid w:val="0065647B"/>
    <w:rsid w:val="00656C6F"/>
    <w:rsid w:val="00656DB2"/>
    <w:rsid w:val="0065719B"/>
    <w:rsid w:val="006575A9"/>
    <w:rsid w:val="00657981"/>
    <w:rsid w:val="00657EB7"/>
    <w:rsid w:val="00660050"/>
    <w:rsid w:val="00660412"/>
    <w:rsid w:val="006607F8"/>
    <w:rsid w:val="00660A4D"/>
    <w:rsid w:val="00660B73"/>
    <w:rsid w:val="00660CBB"/>
    <w:rsid w:val="00661069"/>
    <w:rsid w:val="0066151B"/>
    <w:rsid w:val="00661626"/>
    <w:rsid w:val="006617AC"/>
    <w:rsid w:val="00661951"/>
    <w:rsid w:val="00661E56"/>
    <w:rsid w:val="00662469"/>
    <w:rsid w:val="006626AA"/>
    <w:rsid w:val="00662CD2"/>
    <w:rsid w:val="00662FBE"/>
    <w:rsid w:val="0066322F"/>
    <w:rsid w:val="00663FA2"/>
    <w:rsid w:val="006643AA"/>
    <w:rsid w:val="006649A9"/>
    <w:rsid w:val="00664B15"/>
    <w:rsid w:val="00664D16"/>
    <w:rsid w:val="00664D86"/>
    <w:rsid w:val="00665044"/>
    <w:rsid w:val="0066548A"/>
    <w:rsid w:val="00665505"/>
    <w:rsid w:val="006658BD"/>
    <w:rsid w:val="00665BA3"/>
    <w:rsid w:val="00665DD7"/>
    <w:rsid w:val="0066624B"/>
    <w:rsid w:val="006667CF"/>
    <w:rsid w:val="00666C89"/>
    <w:rsid w:val="00666EF3"/>
    <w:rsid w:val="0067033C"/>
    <w:rsid w:val="00670AB4"/>
    <w:rsid w:val="00670F1C"/>
    <w:rsid w:val="00671A5B"/>
    <w:rsid w:val="0067241E"/>
    <w:rsid w:val="0067277D"/>
    <w:rsid w:val="00672A6F"/>
    <w:rsid w:val="00672A84"/>
    <w:rsid w:val="00672B45"/>
    <w:rsid w:val="006731AF"/>
    <w:rsid w:val="00673C98"/>
    <w:rsid w:val="00673DBA"/>
    <w:rsid w:val="00674270"/>
    <w:rsid w:val="006742A0"/>
    <w:rsid w:val="006746DD"/>
    <w:rsid w:val="006747F5"/>
    <w:rsid w:val="00674C98"/>
    <w:rsid w:val="00674DFF"/>
    <w:rsid w:val="00675132"/>
    <w:rsid w:val="006753CC"/>
    <w:rsid w:val="006757A1"/>
    <w:rsid w:val="006759F4"/>
    <w:rsid w:val="0067638D"/>
    <w:rsid w:val="0067690F"/>
    <w:rsid w:val="00676A45"/>
    <w:rsid w:val="0067709F"/>
    <w:rsid w:val="006770E1"/>
    <w:rsid w:val="0067728A"/>
    <w:rsid w:val="006777D5"/>
    <w:rsid w:val="006778DE"/>
    <w:rsid w:val="006802E1"/>
    <w:rsid w:val="00680641"/>
    <w:rsid w:val="0068065E"/>
    <w:rsid w:val="0068092B"/>
    <w:rsid w:val="006809E1"/>
    <w:rsid w:val="00680C35"/>
    <w:rsid w:val="00681108"/>
    <w:rsid w:val="006813BB"/>
    <w:rsid w:val="0068158A"/>
    <w:rsid w:val="00682232"/>
    <w:rsid w:val="0068254F"/>
    <w:rsid w:val="00682CA2"/>
    <w:rsid w:val="00683417"/>
    <w:rsid w:val="00683727"/>
    <w:rsid w:val="006837E9"/>
    <w:rsid w:val="006838AA"/>
    <w:rsid w:val="00684149"/>
    <w:rsid w:val="006842D5"/>
    <w:rsid w:val="006845DD"/>
    <w:rsid w:val="006848C4"/>
    <w:rsid w:val="00684C37"/>
    <w:rsid w:val="00685120"/>
    <w:rsid w:val="00685A46"/>
    <w:rsid w:val="00685C2A"/>
    <w:rsid w:val="006862C1"/>
    <w:rsid w:val="0068670E"/>
    <w:rsid w:val="006869E5"/>
    <w:rsid w:val="00686D7E"/>
    <w:rsid w:val="0068746A"/>
    <w:rsid w:val="006875A1"/>
    <w:rsid w:val="00687F97"/>
    <w:rsid w:val="00690172"/>
    <w:rsid w:val="0069087E"/>
    <w:rsid w:val="00690D7B"/>
    <w:rsid w:val="0069150F"/>
    <w:rsid w:val="00691532"/>
    <w:rsid w:val="00691B4F"/>
    <w:rsid w:val="00692243"/>
    <w:rsid w:val="00692288"/>
    <w:rsid w:val="0069246C"/>
    <w:rsid w:val="00692703"/>
    <w:rsid w:val="00692BF5"/>
    <w:rsid w:val="00692E83"/>
    <w:rsid w:val="006932A4"/>
    <w:rsid w:val="00693560"/>
    <w:rsid w:val="006936AE"/>
    <w:rsid w:val="006938CE"/>
    <w:rsid w:val="0069399F"/>
    <w:rsid w:val="00693B3C"/>
    <w:rsid w:val="00693C64"/>
    <w:rsid w:val="0069420B"/>
    <w:rsid w:val="00694331"/>
    <w:rsid w:val="006950EB"/>
    <w:rsid w:val="00695156"/>
    <w:rsid w:val="0069519D"/>
    <w:rsid w:val="0069540F"/>
    <w:rsid w:val="00695446"/>
    <w:rsid w:val="0069559D"/>
    <w:rsid w:val="00695B81"/>
    <w:rsid w:val="00695CA8"/>
    <w:rsid w:val="00695FA2"/>
    <w:rsid w:val="00696126"/>
    <w:rsid w:val="00696368"/>
    <w:rsid w:val="0069697C"/>
    <w:rsid w:val="00696E6E"/>
    <w:rsid w:val="0069702B"/>
    <w:rsid w:val="00697351"/>
    <w:rsid w:val="0069748A"/>
    <w:rsid w:val="0069773B"/>
    <w:rsid w:val="006979FD"/>
    <w:rsid w:val="00697A98"/>
    <w:rsid w:val="00697C30"/>
    <w:rsid w:val="00697E28"/>
    <w:rsid w:val="006A000A"/>
    <w:rsid w:val="006A0480"/>
    <w:rsid w:val="006A04E7"/>
    <w:rsid w:val="006A0802"/>
    <w:rsid w:val="006A0BBC"/>
    <w:rsid w:val="006A0F69"/>
    <w:rsid w:val="006A1354"/>
    <w:rsid w:val="006A16D4"/>
    <w:rsid w:val="006A17E9"/>
    <w:rsid w:val="006A1B9E"/>
    <w:rsid w:val="006A1FB1"/>
    <w:rsid w:val="006A3E33"/>
    <w:rsid w:val="006A41EA"/>
    <w:rsid w:val="006A4261"/>
    <w:rsid w:val="006A4626"/>
    <w:rsid w:val="006A4719"/>
    <w:rsid w:val="006A4BEA"/>
    <w:rsid w:val="006A5010"/>
    <w:rsid w:val="006A5106"/>
    <w:rsid w:val="006A53A5"/>
    <w:rsid w:val="006A5872"/>
    <w:rsid w:val="006A5B26"/>
    <w:rsid w:val="006A5BB3"/>
    <w:rsid w:val="006A71F2"/>
    <w:rsid w:val="006A72EC"/>
    <w:rsid w:val="006A75A9"/>
    <w:rsid w:val="006A75BE"/>
    <w:rsid w:val="006A7B8B"/>
    <w:rsid w:val="006B0E41"/>
    <w:rsid w:val="006B0F98"/>
    <w:rsid w:val="006B192D"/>
    <w:rsid w:val="006B1EF4"/>
    <w:rsid w:val="006B2397"/>
    <w:rsid w:val="006B243A"/>
    <w:rsid w:val="006B2596"/>
    <w:rsid w:val="006B37D6"/>
    <w:rsid w:val="006B3E1E"/>
    <w:rsid w:val="006B4564"/>
    <w:rsid w:val="006B46CC"/>
    <w:rsid w:val="006B4C31"/>
    <w:rsid w:val="006B4C97"/>
    <w:rsid w:val="006B5122"/>
    <w:rsid w:val="006B52DF"/>
    <w:rsid w:val="006B5851"/>
    <w:rsid w:val="006B5CA3"/>
    <w:rsid w:val="006B5CA9"/>
    <w:rsid w:val="006B62DB"/>
    <w:rsid w:val="006B65C8"/>
    <w:rsid w:val="006B681D"/>
    <w:rsid w:val="006B6E6B"/>
    <w:rsid w:val="006B7225"/>
    <w:rsid w:val="006B7893"/>
    <w:rsid w:val="006B78D7"/>
    <w:rsid w:val="006B7B58"/>
    <w:rsid w:val="006C05C3"/>
    <w:rsid w:val="006C06E0"/>
    <w:rsid w:val="006C0715"/>
    <w:rsid w:val="006C0CAF"/>
    <w:rsid w:val="006C0FD4"/>
    <w:rsid w:val="006C1285"/>
    <w:rsid w:val="006C1294"/>
    <w:rsid w:val="006C18ED"/>
    <w:rsid w:val="006C1DAD"/>
    <w:rsid w:val="006C1FCC"/>
    <w:rsid w:val="006C2188"/>
    <w:rsid w:val="006C2738"/>
    <w:rsid w:val="006C2780"/>
    <w:rsid w:val="006C29DE"/>
    <w:rsid w:val="006C2A04"/>
    <w:rsid w:val="006C31A8"/>
    <w:rsid w:val="006C328D"/>
    <w:rsid w:val="006C3415"/>
    <w:rsid w:val="006C3A11"/>
    <w:rsid w:val="006C3AB2"/>
    <w:rsid w:val="006C45A2"/>
    <w:rsid w:val="006C4C25"/>
    <w:rsid w:val="006C5045"/>
    <w:rsid w:val="006C5125"/>
    <w:rsid w:val="006C5354"/>
    <w:rsid w:val="006C56BB"/>
    <w:rsid w:val="006C575B"/>
    <w:rsid w:val="006C59C3"/>
    <w:rsid w:val="006C5AD9"/>
    <w:rsid w:val="006C5BDD"/>
    <w:rsid w:val="006C6012"/>
    <w:rsid w:val="006C65AD"/>
    <w:rsid w:val="006C6D1A"/>
    <w:rsid w:val="006C7340"/>
    <w:rsid w:val="006D0248"/>
    <w:rsid w:val="006D032F"/>
    <w:rsid w:val="006D09CD"/>
    <w:rsid w:val="006D1154"/>
    <w:rsid w:val="006D18AD"/>
    <w:rsid w:val="006D1CDE"/>
    <w:rsid w:val="006D1D2F"/>
    <w:rsid w:val="006D1E18"/>
    <w:rsid w:val="006D2094"/>
    <w:rsid w:val="006D2270"/>
    <w:rsid w:val="006D2842"/>
    <w:rsid w:val="006D2C73"/>
    <w:rsid w:val="006D300D"/>
    <w:rsid w:val="006D3074"/>
    <w:rsid w:val="006D311A"/>
    <w:rsid w:val="006D3344"/>
    <w:rsid w:val="006D3539"/>
    <w:rsid w:val="006D4366"/>
    <w:rsid w:val="006D4757"/>
    <w:rsid w:val="006D4A40"/>
    <w:rsid w:val="006D4DFC"/>
    <w:rsid w:val="006D50AA"/>
    <w:rsid w:val="006D5133"/>
    <w:rsid w:val="006D59F1"/>
    <w:rsid w:val="006D5EF2"/>
    <w:rsid w:val="006D6207"/>
    <w:rsid w:val="006D6346"/>
    <w:rsid w:val="006D73E4"/>
    <w:rsid w:val="006D7D97"/>
    <w:rsid w:val="006D7FA0"/>
    <w:rsid w:val="006E00F1"/>
    <w:rsid w:val="006E050D"/>
    <w:rsid w:val="006E0C7D"/>
    <w:rsid w:val="006E1161"/>
    <w:rsid w:val="006E20DC"/>
    <w:rsid w:val="006E2186"/>
    <w:rsid w:val="006E2454"/>
    <w:rsid w:val="006E2645"/>
    <w:rsid w:val="006E2863"/>
    <w:rsid w:val="006E309F"/>
    <w:rsid w:val="006E30C5"/>
    <w:rsid w:val="006E3583"/>
    <w:rsid w:val="006E37E6"/>
    <w:rsid w:val="006E3DDF"/>
    <w:rsid w:val="006E4AEF"/>
    <w:rsid w:val="006E4F52"/>
    <w:rsid w:val="006E500F"/>
    <w:rsid w:val="006E51FA"/>
    <w:rsid w:val="006E5C5D"/>
    <w:rsid w:val="006E621F"/>
    <w:rsid w:val="006E6A70"/>
    <w:rsid w:val="006E6B85"/>
    <w:rsid w:val="006E6CD2"/>
    <w:rsid w:val="006E7180"/>
    <w:rsid w:val="006E71CE"/>
    <w:rsid w:val="006E7970"/>
    <w:rsid w:val="006E7E17"/>
    <w:rsid w:val="006E7F7F"/>
    <w:rsid w:val="006F05D1"/>
    <w:rsid w:val="006F067C"/>
    <w:rsid w:val="006F11F0"/>
    <w:rsid w:val="006F16D9"/>
    <w:rsid w:val="006F1A59"/>
    <w:rsid w:val="006F1D45"/>
    <w:rsid w:val="006F1F2C"/>
    <w:rsid w:val="006F1F87"/>
    <w:rsid w:val="006F2463"/>
    <w:rsid w:val="006F24B7"/>
    <w:rsid w:val="006F27D9"/>
    <w:rsid w:val="006F29EF"/>
    <w:rsid w:val="006F3737"/>
    <w:rsid w:val="006F37C2"/>
    <w:rsid w:val="006F3C29"/>
    <w:rsid w:val="006F4156"/>
    <w:rsid w:val="006F4482"/>
    <w:rsid w:val="006F48FF"/>
    <w:rsid w:val="006F4AEE"/>
    <w:rsid w:val="006F4BC6"/>
    <w:rsid w:val="006F4D3F"/>
    <w:rsid w:val="006F4DE5"/>
    <w:rsid w:val="006F52F7"/>
    <w:rsid w:val="006F530C"/>
    <w:rsid w:val="006F54B3"/>
    <w:rsid w:val="006F5C20"/>
    <w:rsid w:val="006F61D1"/>
    <w:rsid w:val="006F6496"/>
    <w:rsid w:val="006F6543"/>
    <w:rsid w:val="006F679F"/>
    <w:rsid w:val="006F68DA"/>
    <w:rsid w:val="006F6C85"/>
    <w:rsid w:val="006F6E15"/>
    <w:rsid w:val="006F6EF9"/>
    <w:rsid w:val="006F7004"/>
    <w:rsid w:val="006F72BB"/>
    <w:rsid w:val="006F767B"/>
    <w:rsid w:val="006F7DCD"/>
    <w:rsid w:val="0070031D"/>
    <w:rsid w:val="00700670"/>
    <w:rsid w:val="00700A44"/>
    <w:rsid w:val="00700C95"/>
    <w:rsid w:val="00700FCE"/>
    <w:rsid w:val="0070115A"/>
    <w:rsid w:val="00701869"/>
    <w:rsid w:val="00701B4D"/>
    <w:rsid w:val="007023CB"/>
    <w:rsid w:val="007029C1"/>
    <w:rsid w:val="00703005"/>
    <w:rsid w:val="007035C1"/>
    <w:rsid w:val="0070397A"/>
    <w:rsid w:val="00703CAC"/>
    <w:rsid w:val="00704126"/>
    <w:rsid w:val="00704972"/>
    <w:rsid w:val="00704A3F"/>
    <w:rsid w:val="00704B44"/>
    <w:rsid w:val="00704D2A"/>
    <w:rsid w:val="00704E05"/>
    <w:rsid w:val="00704FEC"/>
    <w:rsid w:val="0070587E"/>
    <w:rsid w:val="00705FC6"/>
    <w:rsid w:val="00705FCE"/>
    <w:rsid w:val="007065F4"/>
    <w:rsid w:val="00706986"/>
    <w:rsid w:val="00706B5F"/>
    <w:rsid w:val="00706C26"/>
    <w:rsid w:val="007070EE"/>
    <w:rsid w:val="0070718D"/>
    <w:rsid w:val="00707399"/>
    <w:rsid w:val="00707951"/>
    <w:rsid w:val="00710320"/>
    <w:rsid w:val="00710ECF"/>
    <w:rsid w:val="007111F5"/>
    <w:rsid w:val="007114DC"/>
    <w:rsid w:val="007115D1"/>
    <w:rsid w:val="00711C99"/>
    <w:rsid w:val="00711CC9"/>
    <w:rsid w:val="007123B1"/>
    <w:rsid w:val="00712548"/>
    <w:rsid w:val="007129FA"/>
    <w:rsid w:val="00712E80"/>
    <w:rsid w:val="0071361C"/>
    <w:rsid w:val="007140A7"/>
    <w:rsid w:val="007146DD"/>
    <w:rsid w:val="0071519E"/>
    <w:rsid w:val="0071532D"/>
    <w:rsid w:val="00715BD7"/>
    <w:rsid w:val="00715C95"/>
    <w:rsid w:val="00715D63"/>
    <w:rsid w:val="0071604A"/>
    <w:rsid w:val="00716A60"/>
    <w:rsid w:val="00716D77"/>
    <w:rsid w:val="00716F86"/>
    <w:rsid w:val="007171A0"/>
    <w:rsid w:val="007174B2"/>
    <w:rsid w:val="007202E2"/>
    <w:rsid w:val="007203ED"/>
    <w:rsid w:val="007204F3"/>
    <w:rsid w:val="007206A8"/>
    <w:rsid w:val="0072088B"/>
    <w:rsid w:val="00720E5B"/>
    <w:rsid w:val="0072171A"/>
    <w:rsid w:val="00721961"/>
    <w:rsid w:val="00721AE7"/>
    <w:rsid w:val="00721D3B"/>
    <w:rsid w:val="00721DC4"/>
    <w:rsid w:val="00721F6C"/>
    <w:rsid w:val="0072269B"/>
    <w:rsid w:val="007226EE"/>
    <w:rsid w:val="00722BA4"/>
    <w:rsid w:val="0072302B"/>
    <w:rsid w:val="00723633"/>
    <w:rsid w:val="007237EF"/>
    <w:rsid w:val="00723801"/>
    <w:rsid w:val="00723ACC"/>
    <w:rsid w:val="00724191"/>
    <w:rsid w:val="007241F3"/>
    <w:rsid w:val="00724C57"/>
    <w:rsid w:val="00724C88"/>
    <w:rsid w:val="00724CA3"/>
    <w:rsid w:val="00725559"/>
    <w:rsid w:val="007255C4"/>
    <w:rsid w:val="00725C7D"/>
    <w:rsid w:val="00725CDF"/>
    <w:rsid w:val="00725EDE"/>
    <w:rsid w:val="007261BD"/>
    <w:rsid w:val="00726666"/>
    <w:rsid w:val="0072673E"/>
    <w:rsid w:val="007267FF"/>
    <w:rsid w:val="00726925"/>
    <w:rsid w:val="00726E48"/>
    <w:rsid w:val="00726E69"/>
    <w:rsid w:val="007273C4"/>
    <w:rsid w:val="00727848"/>
    <w:rsid w:val="00727C3E"/>
    <w:rsid w:val="00730445"/>
    <w:rsid w:val="00730698"/>
    <w:rsid w:val="00730D4F"/>
    <w:rsid w:val="00730DA9"/>
    <w:rsid w:val="00731166"/>
    <w:rsid w:val="00731274"/>
    <w:rsid w:val="00731930"/>
    <w:rsid w:val="00731A8B"/>
    <w:rsid w:val="00731C1F"/>
    <w:rsid w:val="00731FD5"/>
    <w:rsid w:val="007323F3"/>
    <w:rsid w:val="0073259F"/>
    <w:rsid w:val="00732A2A"/>
    <w:rsid w:val="00732F61"/>
    <w:rsid w:val="007331C2"/>
    <w:rsid w:val="0073339D"/>
    <w:rsid w:val="007337DE"/>
    <w:rsid w:val="00733DBF"/>
    <w:rsid w:val="00733FBA"/>
    <w:rsid w:val="00734379"/>
    <w:rsid w:val="0073484E"/>
    <w:rsid w:val="00734F28"/>
    <w:rsid w:val="0073507A"/>
    <w:rsid w:val="0073612F"/>
    <w:rsid w:val="007361D6"/>
    <w:rsid w:val="00736400"/>
    <w:rsid w:val="007367DA"/>
    <w:rsid w:val="007370F4"/>
    <w:rsid w:val="007371F7"/>
    <w:rsid w:val="00737501"/>
    <w:rsid w:val="00740233"/>
    <w:rsid w:val="007403B6"/>
    <w:rsid w:val="0074047B"/>
    <w:rsid w:val="00740E3F"/>
    <w:rsid w:val="0074104E"/>
    <w:rsid w:val="007414E8"/>
    <w:rsid w:val="007415F8"/>
    <w:rsid w:val="00741BB3"/>
    <w:rsid w:val="00741EAE"/>
    <w:rsid w:val="00742B79"/>
    <w:rsid w:val="00743B42"/>
    <w:rsid w:val="0074458B"/>
    <w:rsid w:val="007446F1"/>
    <w:rsid w:val="007458C1"/>
    <w:rsid w:val="00745BB0"/>
    <w:rsid w:val="00745CFE"/>
    <w:rsid w:val="00745D01"/>
    <w:rsid w:val="00745ECB"/>
    <w:rsid w:val="00746682"/>
    <w:rsid w:val="00746A5F"/>
    <w:rsid w:val="00746A7A"/>
    <w:rsid w:val="00746C71"/>
    <w:rsid w:val="007472CE"/>
    <w:rsid w:val="00747D42"/>
    <w:rsid w:val="00747F5D"/>
    <w:rsid w:val="00750255"/>
    <w:rsid w:val="007502B9"/>
    <w:rsid w:val="007507EB"/>
    <w:rsid w:val="00751092"/>
    <w:rsid w:val="00751142"/>
    <w:rsid w:val="0075144B"/>
    <w:rsid w:val="0075155B"/>
    <w:rsid w:val="0075157E"/>
    <w:rsid w:val="0075189D"/>
    <w:rsid w:val="0075214D"/>
    <w:rsid w:val="00753615"/>
    <w:rsid w:val="0075387B"/>
    <w:rsid w:val="00753CDC"/>
    <w:rsid w:val="00753E2A"/>
    <w:rsid w:val="00754050"/>
    <w:rsid w:val="0075456B"/>
    <w:rsid w:val="00754671"/>
    <w:rsid w:val="007556E1"/>
    <w:rsid w:val="00755AC2"/>
    <w:rsid w:val="00755ACE"/>
    <w:rsid w:val="00755B05"/>
    <w:rsid w:val="00756484"/>
    <w:rsid w:val="007567C5"/>
    <w:rsid w:val="00757104"/>
    <w:rsid w:val="007571BE"/>
    <w:rsid w:val="0075768E"/>
    <w:rsid w:val="007578B7"/>
    <w:rsid w:val="00757A66"/>
    <w:rsid w:val="00757E58"/>
    <w:rsid w:val="00757FE8"/>
    <w:rsid w:val="007603EB"/>
    <w:rsid w:val="007611CB"/>
    <w:rsid w:val="00761AF8"/>
    <w:rsid w:val="00761D46"/>
    <w:rsid w:val="007623FC"/>
    <w:rsid w:val="00762420"/>
    <w:rsid w:val="00762699"/>
    <w:rsid w:val="00762870"/>
    <w:rsid w:val="00762EA5"/>
    <w:rsid w:val="00763455"/>
    <w:rsid w:val="00764654"/>
    <w:rsid w:val="00764746"/>
    <w:rsid w:val="00765246"/>
    <w:rsid w:val="007654E8"/>
    <w:rsid w:val="0076570E"/>
    <w:rsid w:val="00765A7C"/>
    <w:rsid w:val="00765E12"/>
    <w:rsid w:val="0076602E"/>
    <w:rsid w:val="0076607B"/>
    <w:rsid w:val="007662A5"/>
    <w:rsid w:val="00766503"/>
    <w:rsid w:val="007667C7"/>
    <w:rsid w:val="007669AB"/>
    <w:rsid w:val="00766D21"/>
    <w:rsid w:val="0076711A"/>
    <w:rsid w:val="0076715C"/>
    <w:rsid w:val="007675A3"/>
    <w:rsid w:val="007678E4"/>
    <w:rsid w:val="007679BF"/>
    <w:rsid w:val="00767C95"/>
    <w:rsid w:val="00770024"/>
    <w:rsid w:val="007702AA"/>
    <w:rsid w:val="007705C3"/>
    <w:rsid w:val="007707CC"/>
    <w:rsid w:val="0077084C"/>
    <w:rsid w:val="00770A43"/>
    <w:rsid w:val="00770D49"/>
    <w:rsid w:val="007713E1"/>
    <w:rsid w:val="00771714"/>
    <w:rsid w:val="00771890"/>
    <w:rsid w:val="00771CE1"/>
    <w:rsid w:val="00771EFC"/>
    <w:rsid w:val="00772316"/>
    <w:rsid w:val="00772667"/>
    <w:rsid w:val="00772693"/>
    <w:rsid w:val="007728B1"/>
    <w:rsid w:val="00772AD0"/>
    <w:rsid w:val="00772D2F"/>
    <w:rsid w:val="007735E4"/>
    <w:rsid w:val="007737BC"/>
    <w:rsid w:val="00774FE8"/>
    <w:rsid w:val="0077546B"/>
    <w:rsid w:val="0077578D"/>
    <w:rsid w:val="007758F0"/>
    <w:rsid w:val="0077676B"/>
    <w:rsid w:val="00776772"/>
    <w:rsid w:val="00776A36"/>
    <w:rsid w:val="00776AC4"/>
    <w:rsid w:val="0077724E"/>
    <w:rsid w:val="00777F74"/>
    <w:rsid w:val="007801F3"/>
    <w:rsid w:val="007805B9"/>
    <w:rsid w:val="0078063B"/>
    <w:rsid w:val="007809FD"/>
    <w:rsid w:val="00781628"/>
    <w:rsid w:val="00781739"/>
    <w:rsid w:val="00781800"/>
    <w:rsid w:val="00781A97"/>
    <w:rsid w:val="00781AF0"/>
    <w:rsid w:val="007827D2"/>
    <w:rsid w:val="007830A4"/>
    <w:rsid w:val="00783155"/>
    <w:rsid w:val="007832BC"/>
    <w:rsid w:val="007834D3"/>
    <w:rsid w:val="0078355F"/>
    <w:rsid w:val="0078385D"/>
    <w:rsid w:val="00783EDE"/>
    <w:rsid w:val="0078472F"/>
    <w:rsid w:val="00784753"/>
    <w:rsid w:val="007848C7"/>
    <w:rsid w:val="00784C90"/>
    <w:rsid w:val="00784E92"/>
    <w:rsid w:val="007851F6"/>
    <w:rsid w:val="00785480"/>
    <w:rsid w:val="00785862"/>
    <w:rsid w:val="00786676"/>
    <w:rsid w:val="0078698B"/>
    <w:rsid w:val="00786C6B"/>
    <w:rsid w:val="00786F65"/>
    <w:rsid w:val="007871C9"/>
    <w:rsid w:val="007871DE"/>
    <w:rsid w:val="00787222"/>
    <w:rsid w:val="00787BF2"/>
    <w:rsid w:val="00787D63"/>
    <w:rsid w:val="007903B4"/>
    <w:rsid w:val="0079094A"/>
    <w:rsid w:val="0079129F"/>
    <w:rsid w:val="00791A14"/>
    <w:rsid w:val="00791A4F"/>
    <w:rsid w:val="00791F65"/>
    <w:rsid w:val="007921B4"/>
    <w:rsid w:val="00792AF5"/>
    <w:rsid w:val="00792C6F"/>
    <w:rsid w:val="00792C78"/>
    <w:rsid w:val="00792E4C"/>
    <w:rsid w:val="007930C8"/>
    <w:rsid w:val="007932C1"/>
    <w:rsid w:val="00793518"/>
    <w:rsid w:val="007937C7"/>
    <w:rsid w:val="00793CDC"/>
    <w:rsid w:val="00794151"/>
    <w:rsid w:val="007943E1"/>
    <w:rsid w:val="007946F2"/>
    <w:rsid w:val="00794E21"/>
    <w:rsid w:val="00794FDA"/>
    <w:rsid w:val="007950CD"/>
    <w:rsid w:val="007951B0"/>
    <w:rsid w:val="007951BB"/>
    <w:rsid w:val="00795A3D"/>
    <w:rsid w:val="00795A98"/>
    <w:rsid w:val="00795C3E"/>
    <w:rsid w:val="00795C84"/>
    <w:rsid w:val="00795DBD"/>
    <w:rsid w:val="007969D6"/>
    <w:rsid w:val="00797033"/>
    <w:rsid w:val="0079757B"/>
    <w:rsid w:val="00797CB8"/>
    <w:rsid w:val="007A0348"/>
    <w:rsid w:val="007A038E"/>
    <w:rsid w:val="007A0537"/>
    <w:rsid w:val="007A06BE"/>
    <w:rsid w:val="007A0B25"/>
    <w:rsid w:val="007A18E0"/>
    <w:rsid w:val="007A2197"/>
    <w:rsid w:val="007A2C24"/>
    <w:rsid w:val="007A2E78"/>
    <w:rsid w:val="007A3486"/>
    <w:rsid w:val="007A44E4"/>
    <w:rsid w:val="007A46EE"/>
    <w:rsid w:val="007A48A7"/>
    <w:rsid w:val="007A4E20"/>
    <w:rsid w:val="007A4F57"/>
    <w:rsid w:val="007A51B8"/>
    <w:rsid w:val="007A5842"/>
    <w:rsid w:val="007A5920"/>
    <w:rsid w:val="007A5EC2"/>
    <w:rsid w:val="007A6346"/>
    <w:rsid w:val="007A637A"/>
    <w:rsid w:val="007A643A"/>
    <w:rsid w:val="007A66D0"/>
    <w:rsid w:val="007A671A"/>
    <w:rsid w:val="007A67C2"/>
    <w:rsid w:val="007A6939"/>
    <w:rsid w:val="007A7A5F"/>
    <w:rsid w:val="007A7EE8"/>
    <w:rsid w:val="007B0592"/>
    <w:rsid w:val="007B070C"/>
    <w:rsid w:val="007B1150"/>
    <w:rsid w:val="007B12B7"/>
    <w:rsid w:val="007B183E"/>
    <w:rsid w:val="007B1D6F"/>
    <w:rsid w:val="007B2029"/>
    <w:rsid w:val="007B226D"/>
    <w:rsid w:val="007B228B"/>
    <w:rsid w:val="007B2823"/>
    <w:rsid w:val="007B2B7C"/>
    <w:rsid w:val="007B2E11"/>
    <w:rsid w:val="007B30AA"/>
    <w:rsid w:val="007B3263"/>
    <w:rsid w:val="007B33A1"/>
    <w:rsid w:val="007B3DEF"/>
    <w:rsid w:val="007B4571"/>
    <w:rsid w:val="007B4867"/>
    <w:rsid w:val="007B4C9B"/>
    <w:rsid w:val="007B596C"/>
    <w:rsid w:val="007B5FD0"/>
    <w:rsid w:val="007B6050"/>
    <w:rsid w:val="007B609E"/>
    <w:rsid w:val="007B6310"/>
    <w:rsid w:val="007B639F"/>
    <w:rsid w:val="007B67A3"/>
    <w:rsid w:val="007B6A45"/>
    <w:rsid w:val="007B6B38"/>
    <w:rsid w:val="007B74F6"/>
    <w:rsid w:val="007B75FA"/>
    <w:rsid w:val="007C02F8"/>
    <w:rsid w:val="007C0553"/>
    <w:rsid w:val="007C0B19"/>
    <w:rsid w:val="007C0E12"/>
    <w:rsid w:val="007C0F5F"/>
    <w:rsid w:val="007C102B"/>
    <w:rsid w:val="007C1425"/>
    <w:rsid w:val="007C17EF"/>
    <w:rsid w:val="007C1C87"/>
    <w:rsid w:val="007C1DBC"/>
    <w:rsid w:val="007C1E03"/>
    <w:rsid w:val="007C1E6F"/>
    <w:rsid w:val="007C2578"/>
    <w:rsid w:val="007C2636"/>
    <w:rsid w:val="007C2A62"/>
    <w:rsid w:val="007C2D7A"/>
    <w:rsid w:val="007C3351"/>
    <w:rsid w:val="007C3C7A"/>
    <w:rsid w:val="007C4D91"/>
    <w:rsid w:val="007C523B"/>
    <w:rsid w:val="007C562F"/>
    <w:rsid w:val="007C63A7"/>
    <w:rsid w:val="007C642C"/>
    <w:rsid w:val="007C6F18"/>
    <w:rsid w:val="007C70BE"/>
    <w:rsid w:val="007C73FE"/>
    <w:rsid w:val="007C77BE"/>
    <w:rsid w:val="007C7E38"/>
    <w:rsid w:val="007D016E"/>
    <w:rsid w:val="007D0436"/>
    <w:rsid w:val="007D0E61"/>
    <w:rsid w:val="007D111D"/>
    <w:rsid w:val="007D1123"/>
    <w:rsid w:val="007D195F"/>
    <w:rsid w:val="007D1B20"/>
    <w:rsid w:val="007D1B2C"/>
    <w:rsid w:val="007D1B8D"/>
    <w:rsid w:val="007D2234"/>
    <w:rsid w:val="007D2613"/>
    <w:rsid w:val="007D2A4B"/>
    <w:rsid w:val="007D2EB5"/>
    <w:rsid w:val="007D3207"/>
    <w:rsid w:val="007D3534"/>
    <w:rsid w:val="007D37CD"/>
    <w:rsid w:val="007D3925"/>
    <w:rsid w:val="007D3BD7"/>
    <w:rsid w:val="007D40DD"/>
    <w:rsid w:val="007D425C"/>
    <w:rsid w:val="007D48B9"/>
    <w:rsid w:val="007D49AC"/>
    <w:rsid w:val="007D4DD2"/>
    <w:rsid w:val="007D5030"/>
    <w:rsid w:val="007D5BD4"/>
    <w:rsid w:val="007D5E1C"/>
    <w:rsid w:val="007D6340"/>
    <w:rsid w:val="007D65B4"/>
    <w:rsid w:val="007D66FD"/>
    <w:rsid w:val="007D6F1C"/>
    <w:rsid w:val="007D713C"/>
    <w:rsid w:val="007D720E"/>
    <w:rsid w:val="007D7888"/>
    <w:rsid w:val="007D7FB5"/>
    <w:rsid w:val="007E02C6"/>
    <w:rsid w:val="007E0865"/>
    <w:rsid w:val="007E0AB1"/>
    <w:rsid w:val="007E0E60"/>
    <w:rsid w:val="007E105B"/>
    <w:rsid w:val="007E1692"/>
    <w:rsid w:val="007E1869"/>
    <w:rsid w:val="007E194F"/>
    <w:rsid w:val="007E1B1C"/>
    <w:rsid w:val="007E207E"/>
    <w:rsid w:val="007E2092"/>
    <w:rsid w:val="007E235F"/>
    <w:rsid w:val="007E23DA"/>
    <w:rsid w:val="007E25DE"/>
    <w:rsid w:val="007E2679"/>
    <w:rsid w:val="007E285B"/>
    <w:rsid w:val="007E33FB"/>
    <w:rsid w:val="007E3E25"/>
    <w:rsid w:val="007E3E5C"/>
    <w:rsid w:val="007E41E1"/>
    <w:rsid w:val="007E4373"/>
    <w:rsid w:val="007E48A8"/>
    <w:rsid w:val="007E527D"/>
    <w:rsid w:val="007E57F0"/>
    <w:rsid w:val="007E6643"/>
    <w:rsid w:val="007E66BF"/>
    <w:rsid w:val="007E67F7"/>
    <w:rsid w:val="007E6CF4"/>
    <w:rsid w:val="007E745A"/>
    <w:rsid w:val="007E77AF"/>
    <w:rsid w:val="007E7C68"/>
    <w:rsid w:val="007F0D45"/>
    <w:rsid w:val="007F1122"/>
    <w:rsid w:val="007F11CE"/>
    <w:rsid w:val="007F1352"/>
    <w:rsid w:val="007F14A2"/>
    <w:rsid w:val="007F2341"/>
    <w:rsid w:val="007F2C1D"/>
    <w:rsid w:val="007F3861"/>
    <w:rsid w:val="007F3C0A"/>
    <w:rsid w:val="007F3F10"/>
    <w:rsid w:val="007F4A06"/>
    <w:rsid w:val="007F4D97"/>
    <w:rsid w:val="007F59EB"/>
    <w:rsid w:val="007F5A68"/>
    <w:rsid w:val="007F6663"/>
    <w:rsid w:val="007F675D"/>
    <w:rsid w:val="007F6A97"/>
    <w:rsid w:val="007F6B43"/>
    <w:rsid w:val="007F6BA9"/>
    <w:rsid w:val="007F74B7"/>
    <w:rsid w:val="007F79E9"/>
    <w:rsid w:val="007F7A93"/>
    <w:rsid w:val="007F7C29"/>
    <w:rsid w:val="007F7F5E"/>
    <w:rsid w:val="00800430"/>
    <w:rsid w:val="00800BC8"/>
    <w:rsid w:val="00800D29"/>
    <w:rsid w:val="0080121D"/>
    <w:rsid w:val="008013FB"/>
    <w:rsid w:val="00801478"/>
    <w:rsid w:val="008018BE"/>
    <w:rsid w:val="008018E7"/>
    <w:rsid w:val="00801A57"/>
    <w:rsid w:val="00801BB1"/>
    <w:rsid w:val="00801BFF"/>
    <w:rsid w:val="00802570"/>
    <w:rsid w:val="00802AB1"/>
    <w:rsid w:val="00802E6F"/>
    <w:rsid w:val="00803097"/>
    <w:rsid w:val="00803787"/>
    <w:rsid w:val="0080392E"/>
    <w:rsid w:val="00803CC8"/>
    <w:rsid w:val="00803EAD"/>
    <w:rsid w:val="008042AA"/>
    <w:rsid w:val="00804381"/>
    <w:rsid w:val="00804450"/>
    <w:rsid w:val="0080456A"/>
    <w:rsid w:val="008048BB"/>
    <w:rsid w:val="00804C2C"/>
    <w:rsid w:val="008051E7"/>
    <w:rsid w:val="008051E8"/>
    <w:rsid w:val="008058CF"/>
    <w:rsid w:val="00805D73"/>
    <w:rsid w:val="00805F23"/>
    <w:rsid w:val="00806187"/>
    <w:rsid w:val="008063A7"/>
    <w:rsid w:val="00806BE0"/>
    <w:rsid w:val="00806E42"/>
    <w:rsid w:val="00806F2A"/>
    <w:rsid w:val="00806F51"/>
    <w:rsid w:val="0080723C"/>
    <w:rsid w:val="0080734E"/>
    <w:rsid w:val="0080743C"/>
    <w:rsid w:val="008074BD"/>
    <w:rsid w:val="00807996"/>
    <w:rsid w:val="00807F10"/>
    <w:rsid w:val="0081003C"/>
    <w:rsid w:val="008106BA"/>
    <w:rsid w:val="008107A7"/>
    <w:rsid w:val="00811116"/>
    <w:rsid w:val="008116D1"/>
    <w:rsid w:val="008117D0"/>
    <w:rsid w:val="00811BA4"/>
    <w:rsid w:val="00811F61"/>
    <w:rsid w:val="008120CD"/>
    <w:rsid w:val="0081259C"/>
    <w:rsid w:val="00812E63"/>
    <w:rsid w:val="0081350E"/>
    <w:rsid w:val="0081388C"/>
    <w:rsid w:val="00813AD1"/>
    <w:rsid w:val="00813DEA"/>
    <w:rsid w:val="008141B9"/>
    <w:rsid w:val="008141F9"/>
    <w:rsid w:val="0081491F"/>
    <w:rsid w:val="00814962"/>
    <w:rsid w:val="00815072"/>
    <w:rsid w:val="0081522E"/>
    <w:rsid w:val="0081574A"/>
    <w:rsid w:val="008157A7"/>
    <w:rsid w:val="00815E3F"/>
    <w:rsid w:val="00816265"/>
    <w:rsid w:val="00816392"/>
    <w:rsid w:val="008163F4"/>
    <w:rsid w:val="00816E5C"/>
    <w:rsid w:val="008178AE"/>
    <w:rsid w:val="00817E98"/>
    <w:rsid w:val="00817FC5"/>
    <w:rsid w:val="00820767"/>
    <w:rsid w:val="00820D3F"/>
    <w:rsid w:val="00821029"/>
    <w:rsid w:val="00821352"/>
    <w:rsid w:val="008213A7"/>
    <w:rsid w:val="00821535"/>
    <w:rsid w:val="008215BD"/>
    <w:rsid w:val="0082169E"/>
    <w:rsid w:val="0082199E"/>
    <w:rsid w:val="0082237A"/>
    <w:rsid w:val="00822CF1"/>
    <w:rsid w:val="00822E3C"/>
    <w:rsid w:val="00823A4B"/>
    <w:rsid w:val="008241B6"/>
    <w:rsid w:val="0082464A"/>
    <w:rsid w:val="00824B54"/>
    <w:rsid w:val="00824D92"/>
    <w:rsid w:val="00825396"/>
    <w:rsid w:val="0082590C"/>
    <w:rsid w:val="00825972"/>
    <w:rsid w:val="00825ADC"/>
    <w:rsid w:val="00826671"/>
    <w:rsid w:val="0082667B"/>
    <w:rsid w:val="00826C53"/>
    <w:rsid w:val="00826D22"/>
    <w:rsid w:val="00827937"/>
    <w:rsid w:val="00827D60"/>
    <w:rsid w:val="008305B3"/>
    <w:rsid w:val="0083088C"/>
    <w:rsid w:val="00830C07"/>
    <w:rsid w:val="00831106"/>
    <w:rsid w:val="00831285"/>
    <w:rsid w:val="0083153E"/>
    <w:rsid w:val="00831743"/>
    <w:rsid w:val="008317B5"/>
    <w:rsid w:val="00831893"/>
    <w:rsid w:val="00831F93"/>
    <w:rsid w:val="00832264"/>
    <w:rsid w:val="008323DF"/>
    <w:rsid w:val="008324E6"/>
    <w:rsid w:val="008325EE"/>
    <w:rsid w:val="0083264D"/>
    <w:rsid w:val="008333C7"/>
    <w:rsid w:val="008334A6"/>
    <w:rsid w:val="008338DD"/>
    <w:rsid w:val="00833FC9"/>
    <w:rsid w:val="00834368"/>
    <w:rsid w:val="008347C4"/>
    <w:rsid w:val="008357D1"/>
    <w:rsid w:val="00835E82"/>
    <w:rsid w:val="00836102"/>
    <w:rsid w:val="00836316"/>
    <w:rsid w:val="00836428"/>
    <w:rsid w:val="00836673"/>
    <w:rsid w:val="00836775"/>
    <w:rsid w:val="00837144"/>
    <w:rsid w:val="008371D9"/>
    <w:rsid w:val="00837C6D"/>
    <w:rsid w:val="00840669"/>
    <w:rsid w:val="0084071B"/>
    <w:rsid w:val="00840930"/>
    <w:rsid w:val="00840A83"/>
    <w:rsid w:val="008411A4"/>
    <w:rsid w:val="008411D2"/>
    <w:rsid w:val="0084163E"/>
    <w:rsid w:val="008417D7"/>
    <w:rsid w:val="00841A00"/>
    <w:rsid w:val="00841B27"/>
    <w:rsid w:val="00841DAF"/>
    <w:rsid w:val="00841F14"/>
    <w:rsid w:val="00842644"/>
    <w:rsid w:val="00842ED7"/>
    <w:rsid w:val="0084368A"/>
    <w:rsid w:val="00843A17"/>
    <w:rsid w:val="00843A9F"/>
    <w:rsid w:val="00844218"/>
    <w:rsid w:val="008442FC"/>
    <w:rsid w:val="0084462A"/>
    <w:rsid w:val="00845164"/>
    <w:rsid w:val="008452E3"/>
    <w:rsid w:val="008453E0"/>
    <w:rsid w:val="00845739"/>
    <w:rsid w:val="00845975"/>
    <w:rsid w:val="00845A6B"/>
    <w:rsid w:val="00845D55"/>
    <w:rsid w:val="00845F86"/>
    <w:rsid w:val="0084620C"/>
    <w:rsid w:val="00846850"/>
    <w:rsid w:val="00846A62"/>
    <w:rsid w:val="0084706B"/>
    <w:rsid w:val="0084719E"/>
    <w:rsid w:val="0084775C"/>
    <w:rsid w:val="00847D8F"/>
    <w:rsid w:val="00850007"/>
    <w:rsid w:val="00850041"/>
    <w:rsid w:val="00850067"/>
    <w:rsid w:val="00850103"/>
    <w:rsid w:val="00850421"/>
    <w:rsid w:val="0085045E"/>
    <w:rsid w:val="00850EBC"/>
    <w:rsid w:val="00851238"/>
    <w:rsid w:val="0085126B"/>
    <w:rsid w:val="008517A4"/>
    <w:rsid w:val="008518ED"/>
    <w:rsid w:val="00851A4E"/>
    <w:rsid w:val="00851C16"/>
    <w:rsid w:val="00851D8B"/>
    <w:rsid w:val="00852551"/>
    <w:rsid w:val="008528B6"/>
    <w:rsid w:val="00852BA4"/>
    <w:rsid w:val="00852CB2"/>
    <w:rsid w:val="00852D9B"/>
    <w:rsid w:val="0085306C"/>
    <w:rsid w:val="008530E6"/>
    <w:rsid w:val="0085324F"/>
    <w:rsid w:val="008532D6"/>
    <w:rsid w:val="00854758"/>
    <w:rsid w:val="00854F2F"/>
    <w:rsid w:val="00855329"/>
    <w:rsid w:val="008556EC"/>
    <w:rsid w:val="00855917"/>
    <w:rsid w:val="00855A38"/>
    <w:rsid w:val="00855A3C"/>
    <w:rsid w:val="00855E5E"/>
    <w:rsid w:val="00856178"/>
    <w:rsid w:val="00856487"/>
    <w:rsid w:val="00856507"/>
    <w:rsid w:val="0085658C"/>
    <w:rsid w:val="00856AED"/>
    <w:rsid w:val="00857081"/>
    <w:rsid w:val="0085727B"/>
    <w:rsid w:val="008572BA"/>
    <w:rsid w:val="00857361"/>
    <w:rsid w:val="00857427"/>
    <w:rsid w:val="0085796C"/>
    <w:rsid w:val="0085798A"/>
    <w:rsid w:val="00857E36"/>
    <w:rsid w:val="0086087F"/>
    <w:rsid w:val="00860905"/>
    <w:rsid w:val="0086103B"/>
    <w:rsid w:val="00861315"/>
    <w:rsid w:val="008623B2"/>
    <w:rsid w:val="0086285F"/>
    <w:rsid w:val="00862975"/>
    <w:rsid w:val="00862F0D"/>
    <w:rsid w:val="008631CC"/>
    <w:rsid w:val="00863284"/>
    <w:rsid w:val="00863336"/>
    <w:rsid w:val="008636BB"/>
    <w:rsid w:val="00863F18"/>
    <w:rsid w:val="008644FD"/>
    <w:rsid w:val="008645D2"/>
    <w:rsid w:val="008646ED"/>
    <w:rsid w:val="00864913"/>
    <w:rsid w:val="00864A38"/>
    <w:rsid w:val="00864C5A"/>
    <w:rsid w:val="00864DF8"/>
    <w:rsid w:val="00864FB0"/>
    <w:rsid w:val="00865335"/>
    <w:rsid w:val="00865A89"/>
    <w:rsid w:val="008664AF"/>
    <w:rsid w:val="008667CA"/>
    <w:rsid w:val="008667FF"/>
    <w:rsid w:val="00866C41"/>
    <w:rsid w:val="00866C4E"/>
    <w:rsid w:val="00867452"/>
    <w:rsid w:val="00867468"/>
    <w:rsid w:val="0086747A"/>
    <w:rsid w:val="008679FD"/>
    <w:rsid w:val="00867B43"/>
    <w:rsid w:val="00867DB9"/>
    <w:rsid w:val="00870276"/>
    <w:rsid w:val="00870D10"/>
    <w:rsid w:val="00871294"/>
    <w:rsid w:val="008717F4"/>
    <w:rsid w:val="00871987"/>
    <w:rsid w:val="008719F5"/>
    <w:rsid w:val="00871A7F"/>
    <w:rsid w:val="00871BF5"/>
    <w:rsid w:val="00871C73"/>
    <w:rsid w:val="008721C0"/>
    <w:rsid w:val="008729A4"/>
    <w:rsid w:val="00873009"/>
    <w:rsid w:val="008732E7"/>
    <w:rsid w:val="00873A12"/>
    <w:rsid w:val="00873B58"/>
    <w:rsid w:val="00873F95"/>
    <w:rsid w:val="008741B4"/>
    <w:rsid w:val="008742B0"/>
    <w:rsid w:val="0087441A"/>
    <w:rsid w:val="008744DC"/>
    <w:rsid w:val="00874571"/>
    <w:rsid w:val="00874F31"/>
    <w:rsid w:val="008751D0"/>
    <w:rsid w:val="00875353"/>
    <w:rsid w:val="0087543F"/>
    <w:rsid w:val="00875F42"/>
    <w:rsid w:val="00875F78"/>
    <w:rsid w:val="00876546"/>
    <w:rsid w:val="00876565"/>
    <w:rsid w:val="00876765"/>
    <w:rsid w:val="008767AD"/>
    <w:rsid w:val="0087697F"/>
    <w:rsid w:val="00876CFC"/>
    <w:rsid w:val="00877477"/>
    <w:rsid w:val="00880805"/>
    <w:rsid w:val="008809F2"/>
    <w:rsid w:val="00880C4F"/>
    <w:rsid w:val="00880CE2"/>
    <w:rsid w:val="00881072"/>
    <w:rsid w:val="00881376"/>
    <w:rsid w:val="008813EE"/>
    <w:rsid w:val="0088159E"/>
    <w:rsid w:val="0088196B"/>
    <w:rsid w:val="00882236"/>
    <w:rsid w:val="0088234F"/>
    <w:rsid w:val="008827DF"/>
    <w:rsid w:val="00882952"/>
    <w:rsid w:val="00882982"/>
    <w:rsid w:val="00882B66"/>
    <w:rsid w:val="00883C91"/>
    <w:rsid w:val="00883E61"/>
    <w:rsid w:val="00883FC1"/>
    <w:rsid w:val="00884157"/>
    <w:rsid w:val="00884271"/>
    <w:rsid w:val="008842C2"/>
    <w:rsid w:val="00884629"/>
    <w:rsid w:val="00885D02"/>
    <w:rsid w:val="00886667"/>
    <w:rsid w:val="00886719"/>
    <w:rsid w:val="00886DC4"/>
    <w:rsid w:val="00886E9F"/>
    <w:rsid w:val="008871FB"/>
    <w:rsid w:val="0088731C"/>
    <w:rsid w:val="00887409"/>
    <w:rsid w:val="00887AE7"/>
    <w:rsid w:val="00890082"/>
    <w:rsid w:val="00890093"/>
    <w:rsid w:val="00890910"/>
    <w:rsid w:val="00890956"/>
    <w:rsid w:val="00891585"/>
    <w:rsid w:val="008915C2"/>
    <w:rsid w:val="00891C3E"/>
    <w:rsid w:val="00891E3A"/>
    <w:rsid w:val="00891E4A"/>
    <w:rsid w:val="0089202C"/>
    <w:rsid w:val="008923BE"/>
    <w:rsid w:val="008924FA"/>
    <w:rsid w:val="008928BF"/>
    <w:rsid w:val="00893222"/>
    <w:rsid w:val="00893861"/>
    <w:rsid w:val="00893AEE"/>
    <w:rsid w:val="00893D08"/>
    <w:rsid w:val="00893E1C"/>
    <w:rsid w:val="00893FAC"/>
    <w:rsid w:val="00894671"/>
    <w:rsid w:val="00894878"/>
    <w:rsid w:val="00894A91"/>
    <w:rsid w:val="008958B1"/>
    <w:rsid w:val="00895A82"/>
    <w:rsid w:val="00895B02"/>
    <w:rsid w:val="00895F58"/>
    <w:rsid w:val="00896030"/>
    <w:rsid w:val="008966B8"/>
    <w:rsid w:val="00896B31"/>
    <w:rsid w:val="00896B40"/>
    <w:rsid w:val="00896CEE"/>
    <w:rsid w:val="008971DE"/>
    <w:rsid w:val="008979E1"/>
    <w:rsid w:val="00897DCA"/>
    <w:rsid w:val="008A014E"/>
    <w:rsid w:val="008A03E3"/>
    <w:rsid w:val="008A07B3"/>
    <w:rsid w:val="008A0B3F"/>
    <w:rsid w:val="008A0B55"/>
    <w:rsid w:val="008A0BBC"/>
    <w:rsid w:val="008A0EA4"/>
    <w:rsid w:val="008A0EF1"/>
    <w:rsid w:val="008A109A"/>
    <w:rsid w:val="008A10C7"/>
    <w:rsid w:val="008A117F"/>
    <w:rsid w:val="008A1F63"/>
    <w:rsid w:val="008A2171"/>
    <w:rsid w:val="008A2CDB"/>
    <w:rsid w:val="008A3141"/>
    <w:rsid w:val="008A31DD"/>
    <w:rsid w:val="008A40AF"/>
    <w:rsid w:val="008A40E1"/>
    <w:rsid w:val="008A445B"/>
    <w:rsid w:val="008A495E"/>
    <w:rsid w:val="008A4BA9"/>
    <w:rsid w:val="008A5598"/>
    <w:rsid w:val="008A57DE"/>
    <w:rsid w:val="008A582F"/>
    <w:rsid w:val="008A5B86"/>
    <w:rsid w:val="008A63B6"/>
    <w:rsid w:val="008A64E6"/>
    <w:rsid w:val="008A6F3F"/>
    <w:rsid w:val="008A7228"/>
    <w:rsid w:val="008A7780"/>
    <w:rsid w:val="008A7E87"/>
    <w:rsid w:val="008B036F"/>
    <w:rsid w:val="008B08C7"/>
    <w:rsid w:val="008B1231"/>
    <w:rsid w:val="008B17E5"/>
    <w:rsid w:val="008B1CEC"/>
    <w:rsid w:val="008B2652"/>
    <w:rsid w:val="008B26EF"/>
    <w:rsid w:val="008B2998"/>
    <w:rsid w:val="008B33C3"/>
    <w:rsid w:val="008B3F91"/>
    <w:rsid w:val="008B48A4"/>
    <w:rsid w:val="008B4D78"/>
    <w:rsid w:val="008B534A"/>
    <w:rsid w:val="008B5741"/>
    <w:rsid w:val="008B5748"/>
    <w:rsid w:val="008B592F"/>
    <w:rsid w:val="008B5CA7"/>
    <w:rsid w:val="008B634D"/>
    <w:rsid w:val="008B651D"/>
    <w:rsid w:val="008B6D1C"/>
    <w:rsid w:val="008B6EC3"/>
    <w:rsid w:val="008B7323"/>
    <w:rsid w:val="008B79E5"/>
    <w:rsid w:val="008C0283"/>
    <w:rsid w:val="008C06D0"/>
    <w:rsid w:val="008C06E9"/>
    <w:rsid w:val="008C0819"/>
    <w:rsid w:val="008C0C81"/>
    <w:rsid w:val="008C0D27"/>
    <w:rsid w:val="008C1171"/>
    <w:rsid w:val="008C16A0"/>
    <w:rsid w:val="008C2C1B"/>
    <w:rsid w:val="008C2F4C"/>
    <w:rsid w:val="008C35B5"/>
    <w:rsid w:val="008C36BE"/>
    <w:rsid w:val="008C43F5"/>
    <w:rsid w:val="008C4770"/>
    <w:rsid w:val="008C48D1"/>
    <w:rsid w:val="008C491A"/>
    <w:rsid w:val="008C50BC"/>
    <w:rsid w:val="008C53C9"/>
    <w:rsid w:val="008C53EE"/>
    <w:rsid w:val="008C5618"/>
    <w:rsid w:val="008C5736"/>
    <w:rsid w:val="008C592F"/>
    <w:rsid w:val="008C5A82"/>
    <w:rsid w:val="008C5C91"/>
    <w:rsid w:val="008C6404"/>
    <w:rsid w:val="008C6FA3"/>
    <w:rsid w:val="008C7347"/>
    <w:rsid w:val="008C7B9E"/>
    <w:rsid w:val="008D00C2"/>
    <w:rsid w:val="008D0481"/>
    <w:rsid w:val="008D16C8"/>
    <w:rsid w:val="008D1959"/>
    <w:rsid w:val="008D1A78"/>
    <w:rsid w:val="008D1FCD"/>
    <w:rsid w:val="008D205D"/>
    <w:rsid w:val="008D25E6"/>
    <w:rsid w:val="008D28A0"/>
    <w:rsid w:val="008D2A99"/>
    <w:rsid w:val="008D303B"/>
    <w:rsid w:val="008D38A8"/>
    <w:rsid w:val="008D3FA3"/>
    <w:rsid w:val="008D4350"/>
    <w:rsid w:val="008D4594"/>
    <w:rsid w:val="008D5594"/>
    <w:rsid w:val="008D58B4"/>
    <w:rsid w:val="008D5D43"/>
    <w:rsid w:val="008D642F"/>
    <w:rsid w:val="008D64A7"/>
    <w:rsid w:val="008D6769"/>
    <w:rsid w:val="008D67F2"/>
    <w:rsid w:val="008D6FB5"/>
    <w:rsid w:val="008D75DC"/>
    <w:rsid w:val="008D7628"/>
    <w:rsid w:val="008D769A"/>
    <w:rsid w:val="008D77D9"/>
    <w:rsid w:val="008E005A"/>
    <w:rsid w:val="008E0478"/>
    <w:rsid w:val="008E0EA2"/>
    <w:rsid w:val="008E1035"/>
    <w:rsid w:val="008E1C34"/>
    <w:rsid w:val="008E1DEB"/>
    <w:rsid w:val="008E1F75"/>
    <w:rsid w:val="008E2129"/>
    <w:rsid w:val="008E21AC"/>
    <w:rsid w:val="008E2279"/>
    <w:rsid w:val="008E23E6"/>
    <w:rsid w:val="008E24A7"/>
    <w:rsid w:val="008E2A8F"/>
    <w:rsid w:val="008E2E0E"/>
    <w:rsid w:val="008E31F6"/>
    <w:rsid w:val="008E33D4"/>
    <w:rsid w:val="008E3561"/>
    <w:rsid w:val="008E359C"/>
    <w:rsid w:val="008E35C9"/>
    <w:rsid w:val="008E3D6A"/>
    <w:rsid w:val="008E40AC"/>
    <w:rsid w:val="008E42C1"/>
    <w:rsid w:val="008E44A8"/>
    <w:rsid w:val="008E51AE"/>
    <w:rsid w:val="008E52B8"/>
    <w:rsid w:val="008E551E"/>
    <w:rsid w:val="008E6554"/>
    <w:rsid w:val="008E7A65"/>
    <w:rsid w:val="008E7DDF"/>
    <w:rsid w:val="008E7E51"/>
    <w:rsid w:val="008F08D8"/>
    <w:rsid w:val="008F16A6"/>
    <w:rsid w:val="008F1AD2"/>
    <w:rsid w:val="008F1BAE"/>
    <w:rsid w:val="008F20D2"/>
    <w:rsid w:val="008F2147"/>
    <w:rsid w:val="008F2458"/>
    <w:rsid w:val="008F25B6"/>
    <w:rsid w:val="008F28E2"/>
    <w:rsid w:val="008F31F3"/>
    <w:rsid w:val="008F32A9"/>
    <w:rsid w:val="008F37C4"/>
    <w:rsid w:val="008F3FDC"/>
    <w:rsid w:val="008F3FF4"/>
    <w:rsid w:val="008F41E7"/>
    <w:rsid w:val="008F4636"/>
    <w:rsid w:val="008F4C6C"/>
    <w:rsid w:val="008F4D4E"/>
    <w:rsid w:val="008F4F15"/>
    <w:rsid w:val="008F4FB2"/>
    <w:rsid w:val="008F5164"/>
    <w:rsid w:val="008F520C"/>
    <w:rsid w:val="008F532D"/>
    <w:rsid w:val="008F5724"/>
    <w:rsid w:val="008F59F4"/>
    <w:rsid w:val="008F5A78"/>
    <w:rsid w:val="008F5C85"/>
    <w:rsid w:val="008F5C8C"/>
    <w:rsid w:val="008F61AD"/>
    <w:rsid w:val="008F61D5"/>
    <w:rsid w:val="008F63F9"/>
    <w:rsid w:val="008F68B7"/>
    <w:rsid w:val="008F6A50"/>
    <w:rsid w:val="008F727E"/>
    <w:rsid w:val="008F7741"/>
    <w:rsid w:val="008F7A8E"/>
    <w:rsid w:val="009002A0"/>
    <w:rsid w:val="00901334"/>
    <w:rsid w:val="00901733"/>
    <w:rsid w:val="00901DF6"/>
    <w:rsid w:val="00901E4B"/>
    <w:rsid w:val="009020AC"/>
    <w:rsid w:val="0090214B"/>
    <w:rsid w:val="00902357"/>
    <w:rsid w:val="0090255C"/>
    <w:rsid w:val="00902B63"/>
    <w:rsid w:val="00902DC6"/>
    <w:rsid w:val="00902DE8"/>
    <w:rsid w:val="0090351A"/>
    <w:rsid w:val="00903576"/>
    <w:rsid w:val="00904605"/>
    <w:rsid w:val="00904CCF"/>
    <w:rsid w:val="0090560C"/>
    <w:rsid w:val="009064AB"/>
    <w:rsid w:val="009064CB"/>
    <w:rsid w:val="00906812"/>
    <w:rsid w:val="00906F15"/>
    <w:rsid w:val="009070AF"/>
    <w:rsid w:val="00907211"/>
    <w:rsid w:val="00907D78"/>
    <w:rsid w:val="009100F9"/>
    <w:rsid w:val="0091080F"/>
    <w:rsid w:val="009110E5"/>
    <w:rsid w:val="009113F0"/>
    <w:rsid w:val="00911601"/>
    <w:rsid w:val="00911C8D"/>
    <w:rsid w:val="009120B5"/>
    <w:rsid w:val="00912327"/>
    <w:rsid w:val="00912408"/>
    <w:rsid w:val="009124CE"/>
    <w:rsid w:val="00912801"/>
    <w:rsid w:val="00912954"/>
    <w:rsid w:val="00913008"/>
    <w:rsid w:val="0091351A"/>
    <w:rsid w:val="00913696"/>
    <w:rsid w:val="009136B3"/>
    <w:rsid w:val="00913A5A"/>
    <w:rsid w:val="00913FA1"/>
    <w:rsid w:val="00914402"/>
    <w:rsid w:val="009147CC"/>
    <w:rsid w:val="00914C89"/>
    <w:rsid w:val="00914E7B"/>
    <w:rsid w:val="00914FFC"/>
    <w:rsid w:val="00915070"/>
    <w:rsid w:val="009152AA"/>
    <w:rsid w:val="009158C3"/>
    <w:rsid w:val="00915DB8"/>
    <w:rsid w:val="0091603E"/>
    <w:rsid w:val="0091608D"/>
    <w:rsid w:val="00916583"/>
    <w:rsid w:val="009166DA"/>
    <w:rsid w:val="009167B2"/>
    <w:rsid w:val="0091687F"/>
    <w:rsid w:val="00916C01"/>
    <w:rsid w:val="00916CA0"/>
    <w:rsid w:val="00916D5A"/>
    <w:rsid w:val="00916D7F"/>
    <w:rsid w:val="00916FB7"/>
    <w:rsid w:val="00917453"/>
    <w:rsid w:val="00917659"/>
    <w:rsid w:val="00917824"/>
    <w:rsid w:val="00917964"/>
    <w:rsid w:val="00920BE7"/>
    <w:rsid w:val="0092102A"/>
    <w:rsid w:val="009210FE"/>
    <w:rsid w:val="00921C7F"/>
    <w:rsid w:val="00921EC7"/>
    <w:rsid w:val="00921F34"/>
    <w:rsid w:val="00922204"/>
    <w:rsid w:val="00922389"/>
    <w:rsid w:val="0092252A"/>
    <w:rsid w:val="00922780"/>
    <w:rsid w:val="00922782"/>
    <w:rsid w:val="0092304C"/>
    <w:rsid w:val="009230FD"/>
    <w:rsid w:val="009233AD"/>
    <w:rsid w:val="00923524"/>
    <w:rsid w:val="00923F06"/>
    <w:rsid w:val="00924382"/>
    <w:rsid w:val="009246A0"/>
    <w:rsid w:val="009248A1"/>
    <w:rsid w:val="00924B3B"/>
    <w:rsid w:val="00924C0F"/>
    <w:rsid w:val="00924FFC"/>
    <w:rsid w:val="009250E5"/>
    <w:rsid w:val="00925198"/>
    <w:rsid w:val="00925339"/>
    <w:rsid w:val="00925373"/>
    <w:rsid w:val="009254EB"/>
    <w:rsid w:val="0092562E"/>
    <w:rsid w:val="009259B3"/>
    <w:rsid w:val="00925EF9"/>
    <w:rsid w:val="00926028"/>
    <w:rsid w:val="009260C9"/>
    <w:rsid w:val="00926310"/>
    <w:rsid w:val="009265B8"/>
    <w:rsid w:val="009267CC"/>
    <w:rsid w:val="00926F82"/>
    <w:rsid w:val="009271F2"/>
    <w:rsid w:val="0092720F"/>
    <w:rsid w:val="009274A0"/>
    <w:rsid w:val="00927714"/>
    <w:rsid w:val="00927814"/>
    <w:rsid w:val="00927928"/>
    <w:rsid w:val="00927AD8"/>
    <w:rsid w:val="00927E5A"/>
    <w:rsid w:val="0093019D"/>
    <w:rsid w:val="0093054B"/>
    <w:rsid w:val="009311FB"/>
    <w:rsid w:val="00931981"/>
    <w:rsid w:val="009319D3"/>
    <w:rsid w:val="00931D6D"/>
    <w:rsid w:val="0093241A"/>
    <w:rsid w:val="0093256D"/>
    <w:rsid w:val="0093275C"/>
    <w:rsid w:val="00933E39"/>
    <w:rsid w:val="00933F04"/>
    <w:rsid w:val="0093429B"/>
    <w:rsid w:val="00934957"/>
    <w:rsid w:val="009354F5"/>
    <w:rsid w:val="009355DE"/>
    <w:rsid w:val="009359DD"/>
    <w:rsid w:val="00937929"/>
    <w:rsid w:val="00937DD2"/>
    <w:rsid w:val="00937E29"/>
    <w:rsid w:val="009403F6"/>
    <w:rsid w:val="00940F08"/>
    <w:rsid w:val="00941111"/>
    <w:rsid w:val="00941193"/>
    <w:rsid w:val="009413E4"/>
    <w:rsid w:val="009416E1"/>
    <w:rsid w:val="0094200A"/>
    <w:rsid w:val="00942878"/>
    <w:rsid w:val="00942A4B"/>
    <w:rsid w:val="009433B0"/>
    <w:rsid w:val="00943913"/>
    <w:rsid w:val="00943A30"/>
    <w:rsid w:val="00944372"/>
    <w:rsid w:val="0094464C"/>
    <w:rsid w:val="00944780"/>
    <w:rsid w:val="00944D26"/>
    <w:rsid w:val="00944D6F"/>
    <w:rsid w:val="0094502F"/>
    <w:rsid w:val="00945576"/>
    <w:rsid w:val="00945769"/>
    <w:rsid w:val="00945998"/>
    <w:rsid w:val="00945A19"/>
    <w:rsid w:val="00945DA0"/>
    <w:rsid w:val="00945ECF"/>
    <w:rsid w:val="00946326"/>
    <w:rsid w:val="00946A60"/>
    <w:rsid w:val="00946DC6"/>
    <w:rsid w:val="00947177"/>
    <w:rsid w:val="009473B8"/>
    <w:rsid w:val="00947771"/>
    <w:rsid w:val="00947A79"/>
    <w:rsid w:val="00947DA2"/>
    <w:rsid w:val="00950051"/>
    <w:rsid w:val="009500BD"/>
    <w:rsid w:val="00950283"/>
    <w:rsid w:val="0095060A"/>
    <w:rsid w:val="0095073D"/>
    <w:rsid w:val="00950C7D"/>
    <w:rsid w:val="009510EC"/>
    <w:rsid w:val="00951631"/>
    <w:rsid w:val="0095172E"/>
    <w:rsid w:val="00951961"/>
    <w:rsid w:val="00951EE3"/>
    <w:rsid w:val="00951FF1"/>
    <w:rsid w:val="009524B0"/>
    <w:rsid w:val="009531AE"/>
    <w:rsid w:val="00953D9B"/>
    <w:rsid w:val="00953DF9"/>
    <w:rsid w:val="0095448B"/>
    <w:rsid w:val="009547FD"/>
    <w:rsid w:val="00954BB5"/>
    <w:rsid w:val="009550F0"/>
    <w:rsid w:val="00955595"/>
    <w:rsid w:val="0095595E"/>
    <w:rsid w:val="00955CFB"/>
    <w:rsid w:val="009564CE"/>
    <w:rsid w:val="00956559"/>
    <w:rsid w:val="00956A48"/>
    <w:rsid w:val="00956ABF"/>
    <w:rsid w:val="00956AFE"/>
    <w:rsid w:val="0095733D"/>
    <w:rsid w:val="009574DA"/>
    <w:rsid w:val="009576BD"/>
    <w:rsid w:val="009576F7"/>
    <w:rsid w:val="009603F8"/>
    <w:rsid w:val="0096073D"/>
    <w:rsid w:val="00960B10"/>
    <w:rsid w:val="00960C61"/>
    <w:rsid w:val="00960D23"/>
    <w:rsid w:val="00961306"/>
    <w:rsid w:val="00961CA1"/>
    <w:rsid w:val="00962338"/>
    <w:rsid w:val="00962480"/>
    <w:rsid w:val="009629BB"/>
    <w:rsid w:val="00962F2B"/>
    <w:rsid w:val="009633F1"/>
    <w:rsid w:val="009634B2"/>
    <w:rsid w:val="00963CF9"/>
    <w:rsid w:val="00963D9E"/>
    <w:rsid w:val="00963E65"/>
    <w:rsid w:val="00964920"/>
    <w:rsid w:val="009650A2"/>
    <w:rsid w:val="009654E0"/>
    <w:rsid w:val="009658C1"/>
    <w:rsid w:val="00966041"/>
    <w:rsid w:val="009669C8"/>
    <w:rsid w:val="009669EA"/>
    <w:rsid w:val="009670D5"/>
    <w:rsid w:val="0096740A"/>
    <w:rsid w:val="009676B2"/>
    <w:rsid w:val="009676EF"/>
    <w:rsid w:val="0096775A"/>
    <w:rsid w:val="00967965"/>
    <w:rsid w:val="00967B0F"/>
    <w:rsid w:val="00967C22"/>
    <w:rsid w:val="00967DF4"/>
    <w:rsid w:val="009707D1"/>
    <w:rsid w:val="00970B64"/>
    <w:rsid w:val="00971447"/>
    <w:rsid w:val="00971464"/>
    <w:rsid w:val="0097194C"/>
    <w:rsid w:val="00971CC9"/>
    <w:rsid w:val="00971D9C"/>
    <w:rsid w:val="009724E1"/>
    <w:rsid w:val="009725F5"/>
    <w:rsid w:val="00972828"/>
    <w:rsid w:val="009729D7"/>
    <w:rsid w:val="00972A40"/>
    <w:rsid w:val="00972F73"/>
    <w:rsid w:val="0097347B"/>
    <w:rsid w:val="00973568"/>
    <w:rsid w:val="009735D9"/>
    <w:rsid w:val="00973737"/>
    <w:rsid w:val="00973DF3"/>
    <w:rsid w:val="00973F3C"/>
    <w:rsid w:val="00974C7F"/>
    <w:rsid w:val="00975697"/>
    <w:rsid w:val="00975909"/>
    <w:rsid w:val="00975BD4"/>
    <w:rsid w:val="00976223"/>
    <w:rsid w:val="00976783"/>
    <w:rsid w:val="00976969"/>
    <w:rsid w:val="00980138"/>
    <w:rsid w:val="009809D2"/>
    <w:rsid w:val="00980C89"/>
    <w:rsid w:val="00980E03"/>
    <w:rsid w:val="00981100"/>
    <w:rsid w:val="00981959"/>
    <w:rsid w:val="00981B81"/>
    <w:rsid w:val="00981E72"/>
    <w:rsid w:val="00982231"/>
    <w:rsid w:val="00982245"/>
    <w:rsid w:val="00982ADC"/>
    <w:rsid w:val="00982B93"/>
    <w:rsid w:val="009831D3"/>
    <w:rsid w:val="0098350B"/>
    <w:rsid w:val="009839DE"/>
    <w:rsid w:val="00983E2C"/>
    <w:rsid w:val="009841DA"/>
    <w:rsid w:val="00984564"/>
    <w:rsid w:val="009846A4"/>
    <w:rsid w:val="00984705"/>
    <w:rsid w:val="009848F5"/>
    <w:rsid w:val="0098503E"/>
    <w:rsid w:val="0098539A"/>
    <w:rsid w:val="00985B62"/>
    <w:rsid w:val="00985F5B"/>
    <w:rsid w:val="00985F98"/>
    <w:rsid w:val="00986024"/>
    <w:rsid w:val="00986627"/>
    <w:rsid w:val="00986CD5"/>
    <w:rsid w:val="00987103"/>
    <w:rsid w:val="0098714F"/>
    <w:rsid w:val="009872E5"/>
    <w:rsid w:val="009876BE"/>
    <w:rsid w:val="009877C9"/>
    <w:rsid w:val="0098794E"/>
    <w:rsid w:val="00987F1F"/>
    <w:rsid w:val="0099040F"/>
    <w:rsid w:val="00990590"/>
    <w:rsid w:val="0099081E"/>
    <w:rsid w:val="009909E7"/>
    <w:rsid w:val="00990E00"/>
    <w:rsid w:val="00991204"/>
    <w:rsid w:val="009919F9"/>
    <w:rsid w:val="00991AD5"/>
    <w:rsid w:val="009920B0"/>
    <w:rsid w:val="00992388"/>
    <w:rsid w:val="00992476"/>
    <w:rsid w:val="0099254A"/>
    <w:rsid w:val="00992C7A"/>
    <w:rsid w:val="0099312F"/>
    <w:rsid w:val="00993198"/>
    <w:rsid w:val="0099336E"/>
    <w:rsid w:val="0099362F"/>
    <w:rsid w:val="009936BF"/>
    <w:rsid w:val="0099372E"/>
    <w:rsid w:val="009939C3"/>
    <w:rsid w:val="00993D32"/>
    <w:rsid w:val="00993E4F"/>
    <w:rsid w:val="00993FFE"/>
    <w:rsid w:val="00994081"/>
    <w:rsid w:val="0099495D"/>
    <w:rsid w:val="00994A8E"/>
    <w:rsid w:val="00995898"/>
    <w:rsid w:val="00995AFF"/>
    <w:rsid w:val="00995D9D"/>
    <w:rsid w:val="00995DE6"/>
    <w:rsid w:val="009960C9"/>
    <w:rsid w:val="00996236"/>
    <w:rsid w:val="00996679"/>
    <w:rsid w:val="0099674E"/>
    <w:rsid w:val="00996B6C"/>
    <w:rsid w:val="00996CE5"/>
    <w:rsid w:val="009974E9"/>
    <w:rsid w:val="009977AB"/>
    <w:rsid w:val="009978CA"/>
    <w:rsid w:val="009978D7"/>
    <w:rsid w:val="00997A74"/>
    <w:rsid w:val="00997B52"/>
    <w:rsid w:val="009A0191"/>
    <w:rsid w:val="009A0707"/>
    <w:rsid w:val="009A07B1"/>
    <w:rsid w:val="009A07BC"/>
    <w:rsid w:val="009A0941"/>
    <w:rsid w:val="009A0CA7"/>
    <w:rsid w:val="009A1109"/>
    <w:rsid w:val="009A13C6"/>
    <w:rsid w:val="009A1A92"/>
    <w:rsid w:val="009A22AA"/>
    <w:rsid w:val="009A2692"/>
    <w:rsid w:val="009A2B76"/>
    <w:rsid w:val="009A2C21"/>
    <w:rsid w:val="009A3037"/>
    <w:rsid w:val="009A36F0"/>
    <w:rsid w:val="009A38C2"/>
    <w:rsid w:val="009A39E1"/>
    <w:rsid w:val="009A42E3"/>
    <w:rsid w:val="009A444D"/>
    <w:rsid w:val="009A4787"/>
    <w:rsid w:val="009A4BCD"/>
    <w:rsid w:val="009A4C23"/>
    <w:rsid w:val="009A4C27"/>
    <w:rsid w:val="009A5245"/>
    <w:rsid w:val="009A58C2"/>
    <w:rsid w:val="009A62F9"/>
    <w:rsid w:val="009A6550"/>
    <w:rsid w:val="009A6EF5"/>
    <w:rsid w:val="009A7285"/>
    <w:rsid w:val="009A7CA8"/>
    <w:rsid w:val="009B03AC"/>
    <w:rsid w:val="009B049A"/>
    <w:rsid w:val="009B08F9"/>
    <w:rsid w:val="009B0B2D"/>
    <w:rsid w:val="009B10BB"/>
    <w:rsid w:val="009B1D35"/>
    <w:rsid w:val="009B2DE9"/>
    <w:rsid w:val="009B3075"/>
    <w:rsid w:val="009B309C"/>
    <w:rsid w:val="009B3387"/>
    <w:rsid w:val="009B3559"/>
    <w:rsid w:val="009B39CE"/>
    <w:rsid w:val="009B3A93"/>
    <w:rsid w:val="009B3DF5"/>
    <w:rsid w:val="009B49BF"/>
    <w:rsid w:val="009B5282"/>
    <w:rsid w:val="009B5369"/>
    <w:rsid w:val="009B53F0"/>
    <w:rsid w:val="009B5455"/>
    <w:rsid w:val="009B545F"/>
    <w:rsid w:val="009B5C1E"/>
    <w:rsid w:val="009B5D9A"/>
    <w:rsid w:val="009B5EFA"/>
    <w:rsid w:val="009B609F"/>
    <w:rsid w:val="009B632D"/>
    <w:rsid w:val="009B653B"/>
    <w:rsid w:val="009B6888"/>
    <w:rsid w:val="009B72ED"/>
    <w:rsid w:val="009B7967"/>
    <w:rsid w:val="009B7BB1"/>
    <w:rsid w:val="009B7BD4"/>
    <w:rsid w:val="009B7F3F"/>
    <w:rsid w:val="009B7F7C"/>
    <w:rsid w:val="009C0037"/>
    <w:rsid w:val="009C052F"/>
    <w:rsid w:val="009C0BD9"/>
    <w:rsid w:val="009C0E35"/>
    <w:rsid w:val="009C1BA7"/>
    <w:rsid w:val="009C1BE0"/>
    <w:rsid w:val="009C1C8A"/>
    <w:rsid w:val="009C1D2D"/>
    <w:rsid w:val="009C1E04"/>
    <w:rsid w:val="009C2A62"/>
    <w:rsid w:val="009C2AE6"/>
    <w:rsid w:val="009C30D6"/>
    <w:rsid w:val="009C31B0"/>
    <w:rsid w:val="009C31FE"/>
    <w:rsid w:val="009C320D"/>
    <w:rsid w:val="009C3657"/>
    <w:rsid w:val="009C39BF"/>
    <w:rsid w:val="009C3A0F"/>
    <w:rsid w:val="009C3E84"/>
    <w:rsid w:val="009C403C"/>
    <w:rsid w:val="009C4144"/>
    <w:rsid w:val="009C42EB"/>
    <w:rsid w:val="009C452F"/>
    <w:rsid w:val="009C46CD"/>
    <w:rsid w:val="009C497F"/>
    <w:rsid w:val="009C4B75"/>
    <w:rsid w:val="009C4C69"/>
    <w:rsid w:val="009C517E"/>
    <w:rsid w:val="009C51FF"/>
    <w:rsid w:val="009C5606"/>
    <w:rsid w:val="009C5724"/>
    <w:rsid w:val="009C5C11"/>
    <w:rsid w:val="009C5D32"/>
    <w:rsid w:val="009C60F5"/>
    <w:rsid w:val="009C6388"/>
    <w:rsid w:val="009C66B5"/>
    <w:rsid w:val="009C6713"/>
    <w:rsid w:val="009C6F9D"/>
    <w:rsid w:val="009C6FB0"/>
    <w:rsid w:val="009C6FFA"/>
    <w:rsid w:val="009C70FC"/>
    <w:rsid w:val="009C72EE"/>
    <w:rsid w:val="009C756F"/>
    <w:rsid w:val="009C78B4"/>
    <w:rsid w:val="009C7B81"/>
    <w:rsid w:val="009C7E6F"/>
    <w:rsid w:val="009D02B7"/>
    <w:rsid w:val="009D0705"/>
    <w:rsid w:val="009D1D08"/>
    <w:rsid w:val="009D29C4"/>
    <w:rsid w:val="009D2E86"/>
    <w:rsid w:val="009D324F"/>
    <w:rsid w:val="009D3A28"/>
    <w:rsid w:val="009D407C"/>
    <w:rsid w:val="009D43E6"/>
    <w:rsid w:val="009D52C9"/>
    <w:rsid w:val="009D5914"/>
    <w:rsid w:val="009D59E7"/>
    <w:rsid w:val="009D5F11"/>
    <w:rsid w:val="009D630C"/>
    <w:rsid w:val="009D6C56"/>
    <w:rsid w:val="009D7ACF"/>
    <w:rsid w:val="009D7BB8"/>
    <w:rsid w:val="009D7DF0"/>
    <w:rsid w:val="009E0018"/>
    <w:rsid w:val="009E0849"/>
    <w:rsid w:val="009E11F6"/>
    <w:rsid w:val="009E1447"/>
    <w:rsid w:val="009E14AF"/>
    <w:rsid w:val="009E1720"/>
    <w:rsid w:val="009E179D"/>
    <w:rsid w:val="009E17AA"/>
    <w:rsid w:val="009E2182"/>
    <w:rsid w:val="009E2398"/>
    <w:rsid w:val="009E2455"/>
    <w:rsid w:val="009E248D"/>
    <w:rsid w:val="009E24DD"/>
    <w:rsid w:val="009E2B08"/>
    <w:rsid w:val="009E2B4F"/>
    <w:rsid w:val="009E3BE8"/>
    <w:rsid w:val="009E3C69"/>
    <w:rsid w:val="009E3E66"/>
    <w:rsid w:val="009E4076"/>
    <w:rsid w:val="009E45F7"/>
    <w:rsid w:val="009E4925"/>
    <w:rsid w:val="009E4F01"/>
    <w:rsid w:val="009E54A2"/>
    <w:rsid w:val="009E5CD4"/>
    <w:rsid w:val="009E5FB9"/>
    <w:rsid w:val="009E62F6"/>
    <w:rsid w:val="009E6536"/>
    <w:rsid w:val="009E68E8"/>
    <w:rsid w:val="009E6F25"/>
    <w:rsid w:val="009E6FB7"/>
    <w:rsid w:val="009E72FE"/>
    <w:rsid w:val="009E75D3"/>
    <w:rsid w:val="009E7E70"/>
    <w:rsid w:val="009F115A"/>
    <w:rsid w:val="009F16A3"/>
    <w:rsid w:val="009F1D0C"/>
    <w:rsid w:val="009F1DAC"/>
    <w:rsid w:val="009F1EBE"/>
    <w:rsid w:val="009F1F02"/>
    <w:rsid w:val="009F236C"/>
    <w:rsid w:val="009F255D"/>
    <w:rsid w:val="009F2FED"/>
    <w:rsid w:val="009F3CF6"/>
    <w:rsid w:val="009F3D07"/>
    <w:rsid w:val="009F3E72"/>
    <w:rsid w:val="009F4B81"/>
    <w:rsid w:val="009F4F3D"/>
    <w:rsid w:val="009F5461"/>
    <w:rsid w:val="009F56C3"/>
    <w:rsid w:val="009F5CF9"/>
    <w:rsid w:val="009F6077"/>
    <w:rsid w:val="009F60A0"/>
    <w:rsid w:val="009F6247"/>
    <w:rsid w:val="009F66AD"/>
    <w:rsid w:val="009F6DC2"/>
    <w:rsid w:val="009F6E1C"/>
    <w:rsid w:val="009F7536"/>
    <w:rsid w:val="009F780A"/>
    <w:rsid w:val="009F7826"/>
    <w:rsid w:val="009F7A1D"/>
    <w:rsid w:val="009F7B9A"/>
    <w:rsid w:val="009F7CE7"/>
    <w:rsid w:val="009F7E1A"/>
    <w:rsid w:val="00A00159"/>
    <w:rsid w:val="00A001F5"/>
    <w:rsid w:val="00A008DF"/>
    <w:rsid w:val="00A00C65"/>
    <w:rsid w:val="00A00FCD"/>
    <w:rsid w:val="00A01846"/>
    <w:rsid w:val="00A01950"/>
    <w:rsid w:val="00A0227C"/>
    <w:rsid w:val="00A023BD"/>
    <w:rsid w:val="00A025FE"/>
    <w:rsid w:val="00A026D7"/>
    <w:rsid w:val="00A032D0"/>
    <w:rsid w:val="00A03723"/>
    <w:rsid w:val="00A04E66"/>
    <w:rsid w:val="00A04E80"/>
    <w:rsid w:val="00A051F5"/>
    <w:rsid w:val="00A05B97"/>
    <w:rsid w:val="00A05FA8"/>
    <w:rsid w:val="00A0629B"/>
    <w:rsid w:val="00A06321"/>
    <w:rsid w:val="00A0658B"/>
    <w:rsid w:val="00A068E2"/>
    <w:rsid w:val="00A06BB7"/>
    <w:rsid w:val="00A06DF8"/>
    <w:rsid w:val="00A06F34"/>
    <w:rsid w:val="00A075E4"/>
    <w:rsid w:val="00A0764C"/>
    <w:rsid w:val="00A07C7C"/>
    <w:rsid w:val="00A07E41"/>
    <w:rsid w:val="00A07E60"/>
    <w:rsid w:val="00A101CD"/>
    <w:rsid w:val="00A103A2"/>
    <w:rsid w:val="00A1047C"/>
    <w:rsid w:val="00A10CC8"/>
    <w:rsid w:val="00A11342"/>
    <w:rsid w:val="00A11434"/>
    <w:rsid w:val="00A11861"/>
    <w:rsid w:val="00A12293"/>
    <w:rsid w:val="00A1272F"/>
    <w:rsid w:val="00A1285E"/>
    <w:rsid w:val="00A12CF2"/>
    <w:rsid w:val="00A13783"/>
    <w:rsid w:val="00A13BC0"/>
    <w:rsid w:val="00A13D19"/>
    <w:rsid w:val="00A13F33"/>
    <w:rsid w:val="00A1463E"/>
    <w:rsid w:val="00A15627"/>
    <w:rsid w:val="00A15DC1"/>
    <w:rsid w:val="00A15EF7"/>
    <w:rsid w:val="00A1607A"/>
    <w:rsid w:val="00A161E8"/>
    <w:rsid w:val="00A162BD"/>
    <w:rsid w:val="00A166FE"/>
    <w:rsid w:val="00A169E6"/>
    <w:rsid w:val="00A16B26"/>
    <w:rsid w:val="00A17736"/>
    <w:rsid w:val="00A1793D"/>
    <w:rsid w:val="00A20078"/>
    <w:rsid w:val="00A212D1"/>
    <w:rsid w:val="00A22417"/>
    <w:rsid w:val="00A227B5"/>
    <w:rsid w:val="00A22BCD"/>
    <w:rsid w:val="00A22BFE"/>
    <w:rsid w:val="00A234FB"/>
    <w:rsid w:val="00A23745"/>
    <w:rsid w:val="00A2391A"/>
    <w:rsid w:val="00A23C62"/>
    <w:rsid w:val="00A23E4A"/>
    <w:rsid w:val="00A23FC7"/>
    <w:rsid w:val="00A24085"/>
    <w:rsid w:val="00A24DED"/>
    <w:rsid w:val="00A24EA4"/>
    <w:rsid w:val="00A25177"/>
    <w:rsid w:val="00A2528F"/>
    <w:rsid w:val="00A255D2"/>
    <w:rsid w:val="00A25629"/>
    <w:rsid w:val="00A257AA"/>
    <w:rsid w:val="00A257F8"/>
    <w:rsid w:val="00A260B2"/>
    <w:rsid w:val="00A262B6"/>
    <w:rsid w:val="00A263BE"/>
    <w:rsid w:val="00A26907"/>
    <w:rsid w:val="00A2692A"/>
    <w:rsid w:val="00A26C6C"/>
    <w:rsid w:val="00A26D7F"/>
    <w:rsid w:val="00A271D7"/>
    <w:rsid w:val="00A271DE"/>
    <w:rsid w:val="00A271FA"/>
    <w:rsid w:val="00A272F9"/>
    <w:rsid w:val="00A2770F"/>
    <w:rsid w:val="00A27973"/>
    <w:rsid w:val="00A27B8C"/>
    <w:rsid w:val="00A30343"/>
    <w:rsid w:val="00A30888"/>
    <w:rsid w:val="00A30BAD"/>
    <w:rsid w:val="00A3242A"/>
    <w:rsid w:val="00A3270F"/>
    <w:rsid w:val="00A3277B"/>
    <w:rsid w:val="00A328C5"/>
    <w:rsid w:val="00A329DE"/>
    <w:rsid w:val="00A32BCB"/>
    <w:rsid w:val="00A33D0F"/>
    <w:rsid w:val="00A33D6F"/>
    <w:rsid w:val="00A33E14"/>
    <w:rsid w:val="00A34294"/>
    <w:rsid w:val="00A347AB"/>
    <w:rsid w:val="00A34A27"/>
    <w:rsid w:val="00A34D90"/>
    <w:rsid w:val="00A354C4"/>
    <w:rsid w:val="00A35ADA"/>
    <w:rsid w:val="00A35D4E"/>
    <w:rsid w:val="00A35EC0"/>
    <w:rsid w:val="00A36122"/>
    <w:rsid w:val="00A36572"/>
    <w:rsid w:val="00A365E2"/>
    <w:rsid w:val="00A36645"/>
    <w:rsid w:val="00A36B48"/>
    <w:rsid w:val="00A36B82"/>
    <w:rsid w:val="00A36F70"/>
    <w:rsid w:val="00A37501"/>
    <w:rsid w:val="00A37E48"/>
    <w:rsid w:val="00A4022A"/>
    <w:rsid w:val="00A4043A"/>
    <w:rsid w:val="00A4064E"/>
    <w:rsid w:val="00A407B9"/>
    <w:rsid w:val="00A40951"/>
    <w:rsid w:val="00A409E1"/>
    <w:rsid w:val="00A40C23"/>
    <w:rsid w:val="00A40C9E"/>
    <w:rsid w:val="00A411EF"/>
    <w:rsid w:val="00A414AE"/>
    <w:rsid w:val="00A418A7"/>
    <w:rsid w:val="00A41A92"/>
    <w:rsid w:val="00A41CDF"/>
    <w:rsid w:val="00A423B3"/>
    <w:rsid w:val="00A42732"/>
    <w:rsid w:val="00A42975"/>
    <w:rsid w:val="00A42DC1"/>
    <w:rsid w:val="00A42EFA"/>
    <w:rsid w:val="00A42FFD"/>
    <w:rsid w:val="00A4395A"/>
    <w:rsid w:val="00A43F61"/>
    <w:rsid w:val="00A43FE2"/>
    <w:rsid w:val="00A4446B"/>
    <w:rsid w:val="00A445F1"/>
    <w:rsid w:val="00A4463E"/>
    <w:rsid w:val="00A44C01"/>
    <w:rsid w:val="00A44F69"/>
    <w:rsid w:val="00A4505B"/>
    <w:rsid w:val="00A45C60"/>
    <w:rsid w:val="00A469DA"/>
    <w:rsid w:val="00A46A55"/>
    <w:rsid w:val="00A46B0C"/>
    <w:rsid w:val="00A46FB2"/>
    <w:rsid w:val="00A4723B"/>
    <w:rsid w:val="00A473AE"/>
    <w:rsid w:val="00A4767B"/>
    <w:rsid w:val="00A47B7E"/>
    <w:rsid w:val="00A50309"/>
    <w:rsid w:val="00A50409"/>
    <w:rsid w:val="00A505B3"/>
    <w:rsid w:val="00A505F9"/>
    <w:rsid w:val="00A50D73"/>
    <w:rsid w:val="00A51BFC"/>
    <w:rsid w:val="00A526D0"/>
    <w:rsid w:val="00A52B1B"/>
    <w:rsid w:val="00A52BAD"/>
    <w:rsid w:val="00A52F20"/>
    <w:rsid w:val="00A53316"/>
    <w:rsid w:val="00A53494"/>
    <w:rsid w:val="00A53594"/>
    <w:rsid w:val="00A53DE6"/>
    <w:rsid w:val="00A54126"/>
    <w:rsid w:val="00A54218"/>
    <w:rsid w:val="00A54713"/>
    <w:rsid w:val="00A54BE8"/>
    <w:rsid w:val="00A553C3"/>
    <w:rsid w:val="00A5575C"/>
    <w:rsid w:val="00A55A14"/>
    <w:rsid w:val="00A55DE9"/>
    <w:rsid w:val="00A568A9"/>
    <w:rsid w:val="00A56C30"/>
    <w:rsid w:val="00A56DDC"/>
    <w:rsid w:val="00A573DB"/>
    <w:rsid w:val="00A5757B"/>
    <w:rsid w:val="00A5760C"/>
    <w:rsid w:val="00A57966"/>
    <w:rsid w:val="00A57B10"/>
    <w:rsid w:val="00A57BE5"/>
    <w:rsid w:val="00A60DB3"/>
    <w:rsid w:val="00A6131A"/>
    <w:rsid w:val="00A61375"/>
    <w:rsid w:val="00A6142D"/>
    <w:rsid w:val="00A6161C"/>
    <w:rsid w:val="00A6183E"/>
    <w:rsid w:val="00A61A4A"/>
    <w:rsid w:val="00A61E6C"/>
    <w:rsid w:val="00A62208"/>
    <w:rsid w:val="00A627C4"/>
    <w:rsid w:val="00A62832"/>
    <w:rsid w:val="00A62917"/>
    <w:rsid w:val="00A62A6D"/>
    <w:rsid w:val="00A63012"/>
    <w:rsid w:val="00A63340"/>
    <w:rsid w:val="00A63425"/>
    <w:rsid w:val="00A63740"/>
    <w:rsid w:val="00A63A02"/>
    <w:rsid w:val="00A63DFF"/>
    <w:rsid w:val="00A645FD"/>
    <w:rsid w:val="00A64E54"/>
    <w:rsid w:val="00A6588F"/>
    <w:rsid w:val="00A65B72"/>
    <w:rsid w:val="00A65E54"/>
    <w:rsid w:val="00A65F47"/>
    <w:rsid w:val="00A660E9"/>
    <w:rsid w:val="00A66113"/>
    <w:rsid w:val="00A664C0"/>
    <w:rsid w:val="00A664D7"/>
    <w:rsid w:val="00A66533"/>
    <w:rsid w:val="00A66DEA"/>
    <w:rsid w:val="00A66EE5"/>
    <w:rsid w:val="00A671AF"/>
    <w:rsid w:val="00A674C8"/>
    <w:rsid w:val="00A67537"/>
    <w:rsid w:val="00A675F5"/>
    <w:rsid w:val="00A6760F"/>
    <w:rsid w:val="00A70160"/>
    <w:rsid w:val="00A70484"/>
    <w:rsid w:val="00A704BC"/>
    <w:rsid w:val="00A70AC5"/>
    <w:rsid w:val="00A70FCE"/>
    <w:rsid w:val="00A716B5"/>
    <w:rsid w:val="00A71DBB"/>
    <w:rsid w:val="00A71E1A"/>
    <w:rsid w:val="00A7207F"/>
    <w:rsid w:val="00A72286"/>
    <w:rsid w:val="00A722DD"/>
    <w:rsid w:val="00A72A01"/>
    <w:rsid w:val="00A72C08"/>
    <w:rsid w:val="00A72D68"/>
    <w:rsid w:val="00A730D8"/>
    <w:rsid w:val="00A735E7"/>
    <w:rsid w:val="00A7360D"/>
    <w:rsid w:val="00A73BB7"/>
    <w:rsid w:val="00A73F69"/>
    <w:rsid w:val="00A73F97"/>
    <w:rsid w:val="00A743C1"/>
    <w:rsid w:val="00A74748"/>
    <w:rsid w:val="00A7483D"/>
    <w:rsid w:val="00A7513C"/>
    <w:rsid w:val="00A754EB"/>
    <w:rsid w:val="00A75923"/>
    <w:rsid w:val="00A75CA8"/>
    <w:rsid w:val="00A75CC3"/>
    <w:rsid w:val="00A75D1C"/>
    <w:rsid w:val="00A76024"/>
    <w:rsid w:val="00A76181"/>
    <w:rsid w:val="00A763B3"/>
    <w:rsid w:val="00A763F1"/>
    <w:rsid w:val="00A76781"/>
    <w:rsid w:val="00A76CAA"/>
    <w:rsid w:val="00A778E6"/>
    <w:rsid w:val="00A8033A"/>
    <w:rsid w:val="00A805EC"/>
    <w:rsid w:val="00A81175"/>
    <w:rsid w:val="00A8125E"/>
    <w:rsid w:val="00A81AA8"/>
    <w:rsid w:val="00A81E06"/>
    <w:rsid w:val="00A821F8"/>
    <w:rsid w:val="00A82A24"/>
    <w:rsid w:val="00A830A3"/>
    <w:rsid w:val="00A83219"/>
    <w:rsid w:val="00A83387"/>
    <w:rsid w:val="00A83919"/>
    <w:rsid w:val="00A83A50"/>
    <w:rsid w:val="00A83E6C"/>
    <w:rsid w:val="00A84C9A"/>
    <w:rsid w:val="00A85364"/>
    <w:rsid w:val="00A85572"/>
    <w:rsid w:val="00A85635"/>
    <w:rsid w:val="00A859F9"/>
    <w:rsid w:val="00A85A50"/>
    <w:rsid w:val="00A85C04"/>
    <w:rsid w:val="00A86575"/>
    <w:rsid w:val="00A87423"/>
    <w:rsid w:val="00A874DD"/>
    <w:rsid w:val="00A8778A"/>
    <w:rsid w:val="00A879C9"/>
    <w:rsid w:val="00A90232"/>
    <w:rsid w:val="00A906D1"/>
    <w:rsid w:val="00A9070C"/>
    <w:rsid w:val="00A90809"/>
    <w:rsid w:val="00A90A90"/>
    <w:rsid w:val="00A90F9A"/>
    <w:rsid w:val="00A91317"/>
    <w:rsid w:val="00A91946"/>
    <w:rsid w:val="00A91DAA"/>
    <w:rsid w:val="00A91E6B"/>
    <w:rsid w:val="00A924A3"/>
    <w:rsid w:val="00A92E68"/>
    <w:rsid w:val="00A93499"/>
    <w:rsid w:val="00A934AB"/>
    <w:rsid w:val="00A934E2"/>
    <w:rsid w:val="00A93F6A"/>
    <w:rsid w:val="00A93FFA"/>
    <w:rsid w:val="00A94089"/>
    <w:rsid w:val="00A941DC"/>
    <w:rsid w:val="00A9430D"/>
    <w:rsid w:val="00A943D0"/>
    <w:rsid w:val="00A94B78"/>
    <w:rsid w:val="00A953C9"/>
    <w:rsid w:val="00A956CE"/>
    <w:rsid w:val="00A95865"/>
    <w:rsid w:val="00A95E2C"/>
    <w:rsid w:val="00A95FED"/>
    <w:rsid w:val="00A96A2A"/>
    <w:rsid w:val="00A96A51"/>
    <w:rsid w:val="00A96E11"/>
    <w:rsid w:val="00A97543"/>
    <w:rsid w:val="00A976A2"/>
    <w:rsid w:val="00A97767"/>
    <w:rsid w:val="00A97AF6"/>
    <w:rsid w:val="00A97C41"/>
    <w:rsid w:val="00A97E64"/>
    <w:rsid w:val="00A97E75"/>
    <w:rsid w:val="00A97F10"/>
    <w:rsid w:val="00AA098A"/>
    <w:rsid w:val="00AA0E73"/>
    <w:rsid w:val="00AA1199"/>
    <w:rsid w:val="00AA156A"/>
    <w:rsid w:val="00AA1C4E"/>
    <w:rsid w:val="00AA1C5F"/>
    <w:rsid w:val="00AA24E8"/>
    <w:rsid w:val="00AA296D"/>
    <w:rsid w:val="00AA2AC6"/>
    <w:rsid w:val="00AA2EBC"/>
    <w:rsid w:val="00AA384F"/>
    <w:rsid w:val="00AA3891"/>
    <w:rsid w:val="00AA38B5"/>
    <w:rsid w:val="00AA39F8"/>
    <w:rsid w:val="00AA3B75"/>
    <w:rsid w:val="00AA3B7B"/>
    <w:rsid w:val="00AA3BCB"/>
    <w:rsid w:val="00AA3DE9"/>
    <w:rsid w:val="00AA459D"/>
    <w:rsid w:val="00AA45A8"/>
    <w:rsid w:val="00AA4727"/>
    <w:rsid w:val="00AA4849"/>
    <w:rsid w:val="00AA49FC"/>
    <w:rsid w:val="00AA53AA"/>
    <w:rsid w:val="00AA55A1"/>
    <w:rsid w:val="00AA5ABF"/>
    <w:rsid w:val="00AA5D7A"/>
    <w:rsid w:val="00AA67EB"/>
    <w:rsid w:val="00AA6820"/>
    <w:rsid w:val="00AA689D"/>
    <w:rsid w:val="00AA6D1E"/>
    <w:rsid w:val="00AA74AD"/>
    <w:rsid w:val="00AA74B2"/>
    <w:rsid w:val="00AA783C"/>
    <w:rsid w:val="00AA7FB0"/>
    <w:rsid w:val="00AB020F"/>
    <w:rsid w:val="00AB21AC"/>
    <w:rsid w:val="00AB2409"/>
    <w:rsid w:val="00AB282E"/>
    <w:rsid w:val="00AB2B57"/>
    <w:rsid w:val="00AB34B3"/>
    <w:rsid w:val="00AB353D"/>
    <w:rsid w:val="00AB3AF6"/>
    <w:rsid w:val="00AB3B43"/>
    <w:rsid w:val="00AB4955"/>
    <w:rsid w:val="00AB5172"/>
    <w:rsid w:val="00AB5391"/>
    <w:rsid w:val="00AB53AE"/>
    <w:rsid w:val="00AB5648"/>
    <w:rsid w:val="00AB56FA"/>
    <w:rsid w:val="00AB5858"/>
    <w:rsid w:val="00AB5BC5"/>
    <w:rsid w:val="00AB5DD7"/>
    <w:rsid w:val="00AB6B05"/>
    <w:rsid w:val="00AB6F14"/>
    <w:rsid w:val="00AB7185"/>
    <w:rsid w:val="00AB7193"/>
    <w:rsid w:val="00AB75F3"/>
    <w:rsid w:val="00AC012D"/>
    <w:rsid w:val="00AC05A8"/>
    <w:rsid w:val="00AC0632"/>
    <w:rsid w:val="00AC0C18"/>
    <w:rsid w:val="00AC0E44"/>
    <w:rsid w:val="00AC19AE"/>
    <w:rsid w:val="00AC204C"/>
    <w:rsid w:val="00AC22BB"/>
    <w:rsid w:val="00AC23B8"/>
    <w:rsid w:val="00AC2453"/>
    <w:rsid w:val="00AC25B9"/>
    <w:rsid w:val="00AC278A"/>
    <w:rsid w:val="00AC3245"/>
    <w:rsid w:val="00AC345B"/>
    <w:rsid w:val="00AC35CF"/>
    <w:rsid w:val="00AC399C"/>
    <w:rsid w:val="00AC495A"/>
    <w:rsid w:val="00AC515C"/>
    <w:rsid w:val="00AC558F"/>
    <w:rsid w:val="00AC5882"/>
    <w:rsid w:val="00AC5A6A"/>
    <w:rsid w:val="00AC5F63"/>
    <w:rsid w:val="00AC5FD0"/>
    <w:rsid w:val="00AC6414"/>
    <w:rsid w:val="00AC67D5"/>
    <w:rsid w:val="00AC716D"/>
    <w:rsid w:val="00AC7184"/>
    <w:rsid w:val="00AC73E3"/>
    <w:rsid w:val="00AC78BC"/>
    <w:rsid w:val="00AC7BF3"/>
    <w:rsid w:val="00AC7C48"/>
    <w:rsid w:val="00AC7D2A"/>
    <w:rsid w:val="00AC7FCB"/>
    <w:rsid w:val="00AD0600"/>
    <w:rsid w:val="00AD0802"/>
    <w:rsid w:val="00AD0908"/>
    <w:rsid w:val="00AD0BD3"/>
    <w:rsid w:val="00AD0D22"/>
    <w:rsid w:val="00AD0DF9"/>
    <w:rsid w:val="00AD0E39"/>
    <w:rsid w:val="00AD1260"/>
    <w:rsid w:val="00AD144B"/>
    <w:rsid w:val="00AD1934"/>
    <w:rsid w:val="00AD1A2A"/>
    <w:rsid w:val="00AD1ABB"/>
    <w:rsid w:val="00AD1E6D"/>
    <w:rsid w:val="00AD208A"/>
    <w:rsid w:val="00AD215D"/>
    <w:rsid w:val="00AD2231"/>
    <w:rsid w:val="00AD267B"/>
    <w:rsid w:val="00AD27DD"/>
    <w:rsid w:val="00AD2A92"/>
    <w:rsid w:val="00AD2AC9"/>
    <w:rsid w:val="00AD2B7F"/>
    <w:rsid w:val="00AD2F18"/>
    <w:rsid w:val="00AD2F56"/>
    <w:rsid w:val="00AD2FF5"/>
    <w:rsid w:val="00AD3515"/>
    <w:rsid w:val="00AD3534"/>
    <w:rsid w:val="00AD38E9"/>
    <w:rsid w:val="00AD3CAF"/>
    <w:rsid w:val="00AD3E1D"/>
    <w:rsid w:val="00AD3E1E"/>
    <w:rsid w:val="00AD3F6F"/>
    <w:rsid w:val="00AD4DD5"/>
    <w:rsid w:val="00AD4DE5"/>
    <w:rsid w:val="00AD4E99"/>
    <w:rsid w:val="00AD4F95"/>
    <w:rsid w:val="00AD54CB"/>
    <w:rsid w:val="00AD59A4"/>
    <w:rsid w:val="00AD5D8A"/>
    <w:rsid w:val="00AD72B7"/>
    <w:rsid w:val="00AD77D0"/>
    <w:rsid w:val="00AD791C"/>
    <w:rsid w:val="00AE0055"/>
    <w:rsid w:val="00AE0350"/>
    <w:rsid w:val="00AE0694"/>
    <w:rsid w:val="00AE069A"/>
    <w:rsid w:val="00AE0827"/>
    <w:rsid w:val="00AE089B"/>
    <w:rsid w:val="00AE0C5B"/>
    <w:rsid w:val="00AE11B5"/>
    <w:rsid w:val="00AE1A94"/>
    <w:rsid w:val="00AE1FB7"/>
    <w:rsid w:val="00AE2A97"/>
    <w:rsid w:val="00AE2C2B"/>
    <w:rsid w:val="00AE2CFB"/>
    <w:rsid w:val="00AE2FAA"/>
    <w:rsid w:val="00AE2FB0"/>
    <w:rsid w:val="00AE30B2"/>
    <w:rsid w:val="00AE3186"/>
    <w:rsid w:val="00AE348C"/>
    <w:rsid w:val="00AE355F"/>
    <w:rsid w:val="00AE3CC0"/>
    <w:rsid w:val="00AE4541"/>
    <w:rsid w:val="00AE4E84"/>
    <w:rsid w:val="00AE5370"/>
    <w:rsid w:val="00AE582E"/>
    <w:rsid w:val="00AE6187"/>
    <w:rsid w:val="00AE66AE"/>
    <w:rsid w:val="00AE6A34"/>
    <w:rsid w:val="00AE6AA3"/>
    <w:rsid w:val="00AE797A"/>
    <w:rsid w:val="00AE7F07"/>
    <w:rsid w:val="00AF0372"/>
    <w:rsid w:val="00AF05D8"/>
    <w:rsid w:val="00AF0B8F"/>
    <w:rsid w:val="00AF0CFD"/>
    <w:rsid w:val="00AF1477"/>
    <w:rsid w:val="00AF184E"/>
    <w:rsid w:val="00AF1856"/>
    <w:rsid w:val="00AF2B0D"/>
    <w:rsid w:val="00AF2CA4"/>
    <w:rsid w:val="00AF2DFA"/>
    <w:rsid w:val="00AF309C"/>
    <w:rsid w:val="00AF3754"/>
    <w:rsid w:val="00AF382A"/>
    <w:rsid w:val="00AF392B"/>
    <w:rsid w:val="00AF44FC"/>
    <w:rsid w:val="00AF482F"/>
    <w:rsid w:val="00AF4D62"/>
    <w:rsid w:val="00AF4F6E"/>
    <w:rsid w:val="00AF5052"/>
    <w:rsid w:val="00AF53F6"/>
    <w:rsid w:val="00AF5769"/>
    <w:rsid w:val="00AF57D7"/>
    <w:rsid w:val="00AF57FA"/>
    <w:rsid w:val="00AF5AEA"/>
    <w:rsid w:val="00AF5C22"/>
    <w:rsid w:val="00AF5C36"/>
    <w:rsid w:val="00AF5C58"/>
    <w:rsid w:val="00AF5DBA"/>
    <w:rsid w:val="00AF5F5F"/>
    <w:rsid w:val="00AF6443"/>
    <w:rsid w:val="00AF6740"/>
    <w:rsid w:val="00AF6980"/>
    <w:rsid w:val="00AF6B59"/>
    <w:rsid w:val="00AF6C66"/>
    <w:rsid w:val="00AF72C3"/>
    <w:rsid w:val="00AF73A3"/>
    <w:rsid w:val="00AF7500"/>
    <w:rsid w:val="00AF7BFE"/>
    <w:rsid w:val="00AF7ED4"/>
    <w:rsid w:val="00B01CC8"/>
    <w:rsid w:val="00B01E61"/>
    <w:rsid w:val="00B02295"/>
    <w:rsid w:val="00B0243C"/>
    <w:rsid w:val="00B02799"/>
    <w:rsid w:val="00B02857"/>
    <w:rsid w:val="00B03069"/>
    <w:rsid w:val="00B031D4"/>
    <w:rsid w:val="00B0335C"/>
    <w:rsid w:val="00B03AC3"/>
    <w:rsid w:val="00B03E2B"/>
    <w:rsid w:val="00B042D4"/>
    <w:rsid w:val="00B04343"/>
    <w:rsid w:val="00B04838"/>
    <w:rsid w:val="00B049F2"/>
    <w:rsid w:val="00B04EA3"/>
    <w:rsid w:val="00B057F7"/>
    <w:rsid w:val="00B062DE"/>
    <w:rsid w:val="00B067A4"/>
    <w:rsid w:val="00B07664"/>
    <w:rsid w:val="00B07ED1"/>
    <w:rsid w:val="00B1012B"/>
    <w:rsid w:val="00B102D2"/>
    <w:rsid w:val="00B10ED7"/>
    <w:rsid w:val="00B11BCA"/>
    <w:rsid w:val="00B1208D"/>
    <w:rsid w:val="00B12250"/>
    <w:rsid w:val="00B124AB"/>
    <w:rsid w:val="00B12692"/>
    <w:rsid w:val="00B12B36"/>
    <w:rsid w:val="00B12CCE"/>
    <w:rsid w:val="00B12F01"/>
    <w:rsid w:val="00B1324A"/>
    <w:rsid w:val="00B139BE"/>
    <w:rsid w:val="00B139D7"/>
    <w:rsid w:val="00B140E8"/>
    <w:rsid w:val="00B14684"/>
    <w:rsid w:val="00B15025"/>
    <w:rsid w:val="00B16680"/>
    <w:rsid w:val="00B16959"/>
    <w:rsid w:val="00B16A8D"/>
    <w:rsid w:val="00B16F13"/>
    <w:rsid w:val="00B1768D"/>
    <w:rsid w:val="00B17863"/>
    <w:rsid w:val="00B17DD5"/>
    <w:rsid w:val="00B207B4"/>
    <w:rsid w:val="00B221F7"/>
    <w:rsid w:val="00B22233"/>
    <w:rsid w:val="00B22AEB"/>
    <w:rsid w:val="00B22DB8"/>
    <w:rsid w:val="00B23392"/>
    <w:rsid w:val="00B23397"/>
    <w:rsid w:val="00B23467"/>
    <w:rsid w:val="00B23CE6"/>
    <w:rsid w:val="00B23F96"/>
    <w:rsid w:val="00B24143"/>
    <w:rsid w:val="00B250FD"/>
    <w:rsid w:val="00B2513A"/>
    <w:rsid w:val="00B252B0"/>
    <w:rsid w:val="00B25316"/>
    <w:rsid w:val="00B25473"/>
    <w:rsid w:val="00B26170"/>
    <w:rsid w:val="00B26BBD"/>
    <w:rsid w:val="00B26C2E"/>
    <w:rsid w:val="00B30121"/>
    <w:rsid w:val="00B30C5E"/>
    <w:rsid w:val="00B30DDA"/>
    <w:rsid w:val="00B31051"/>
    <w:rsid w:val="00B31A9F"/>
    <w:rsid w:val="00B31E3E"/>
    <w:rsid w:val="00B31E5B"/>
    <w:rsid w:val="00B31E69"/>
    <w:rsid w:val="00B31EDA"/>
    <w:rsid w:val="00B32063"/>
    <w:rsid w:val="00B32324"/>
    <w:rsid w:val="00B32535"/>
    <w:rsid w:val="00B32759"/>
    <w:rsid w:val="00B32917"/>
    <w:rsid w:val="00B32C48"/>
    <w:rsid w:val="00B333A2"/>
    <w:rsid w:val="00B3358B"/>
    <w:rsid w:val="00B336B1"/>
    <w:rsid w:val="00B3384A"/>
    <w:rsid w:val="00B338EC"/>
    <w:rsid w:val="00B33F8C"/>
    <w:rsid w:val="00B3402D"/>
    <w:rsid w:val="00B342E5"/>
    <w:rsid w:val="00B343F6"/>
    <w:rsid w:val="00B3457C"/>
    <w:rsid w:val="00B345C9"/>
    <w:rsid w:val="00B34791"/>
    <w:rsid w:val="00B348CB"/>
    <w:rsid w:val="00B352ED"/>
    <w:rsid w:val="00B35632"/>
    <w:rsid w:val="00B3568A"/>
    <w:rsid w:val="00B35A7A"/>
    <w:rsid w:val="00B35BA3"/>
    <w:rsid w:val="00B370BF"/>
    <w:rsid w:val="00B370D0"/>
    <w:rsid w:val="00B3716B"/>
    <w:rsid w:val="00B373F3"/>
    <w:rsid w:val="00B37841"/>
    <w:rsid w:val="00B37983"/>
    <w:rsid w:val="00B37AEA"/>
    <w:rsid w:val="00B37B20"/>
    <w:rsid w:val="00B40043"/>
    <w:rsid w:val="00B4024E"/>
    <w:rsid w:val="00B4061D"/>
    <w:rsid w:val="00B4069F"/>
    <w:rsid w:val="00B40AA0"/>
    <w:rsid w:val="00B40F62"/>
    <w:rsid w:val="00B4179C"/>
    <w:rsid w:val="00B419B0"/>
    <w:rsid w:val="00B41A3E"/>
    <w:rsid w:val="00B421D5"/>
    <w:rsid w:val="00B4279F"/>
    <w:rsid w:val="00B42A09"/>
    <w:rsid w:val="00B42E56"/>
    <w:rsid w:val="00B43271"/>
    <w:rsid w:val="00B434C7"/>
    <w:rsid w:val="00B43E54"/>
    <w:rsid w:val="00B44656"/>
    <w:rsid w:val="00B45249"/>
    <w:rsid w:val="00B45E5B"/>
    <w:rsid w:val="00B46262"/>
    <w:rsid w:val="00B468C3"/>
    <w:rsid w:val="00B46907"/>
    <w:rsid w:val="00B47361"/>
    <w:rsid w:val="00B477C7"/>
    <w:rsid w:val="00B50608"/>
    <w:rsid w:val="00B50763"/>
    <w:rsid w:val="00B50DA9"/>
    <w:rsid w:val="00B51439"/>
    <w:rsid w:val="00B51539"/>
    <w:rsid w:val="00B5174F"/>
    <w:rsid w:val="00B518AF"/>
    <w:rsid w:val="00B51CE2"/>
    <w:rsid w:val="00B51D9F"/>
    <w:rsid w:val="00B52136"/>
    <w:rsid w:val="00B528E7"/>
    <w:rsid w:val="00B531A8"/>
    <w:rsid w:val="00B53802"/>
    <w:rsid w:val="00B53D00"/>
    <w:rsid w:val="00B540B6"/>
    <w:rsid w:val="00B54105"/>
    <w:rsid w:val="00B54B19"/>
    <w:rsid w:val="00B54EDC"/>
    <w:rsid w:val="00B55138"/>
    <w:rsid w:val="00B55214"/>
    <w:rsid w:val="00B5572C"/>
    <w:rsid w:val="00B55737"/>
    <w:rsid w:val="00B55818"/>
    <w:rsid w:val="00B55ACD"/>
    <w:rsid w:val="00B55CCE"/>
    <w:rsid w:val="00B56490"/>
    <w:rsid w:val="00B56900"/>
    <w:rsid w:val="00B56976"/>
    <w:rsid w:val="00B56990"/>
    <w:rsid w:val="00B56B52"/>
    <w:rsid w:val="00B56BF3"/>
    <w:rsid w:val="00B56EE5"/>
    <w:rsid w:val="00B57998"/>
    <w:rsid w:val="00B60249"/>
    <w:rsid w:val="00B60D96"/>
    <w:rsid w:val="00B61366"/>
    <w:rsid w:val="00B616DE"/>
    <w:rsid w:val="00B617B7"/>
    <w:rsid w:val="00B61A59"/>
    <w:rsid w:val="00B61F1E"/>
    <w:rsid w:val="00B62585"/>
    <w:rsid w:val="00B629AC"/>
    <w:rsid w:val="00B62B5B"/>
    <w:rsid w:val="00B632B9"/>
    <w:rsid w:val="00B635D6"/>
    <w:rsid w:val="00B636E9"/>
    <w:rsid w:val="00B63A39"/>
    <w:rsid w:val="00B64074"/>
    <w:rsid w:val="00B642EB"/>
    <w:rsid w:val="00B64341"/>
    <w:rsid w:val="00B6438B"/>
    <w:rsid w:val="00B64948"/>
    <w:rsid w:val="00B650ED"/>
    <w:rsid w:val="00B653CA"/>
    <w:rsid w:val="00B656EE"/>
    <w:rsid w:val="00B664C2"/>
    <w:rsid w:val="00B6664C"/>
    <w:rsid w:val="00B66668"/>
    <w:rsid w:val="00B66879"/>
    <w:rsid w:val="00B66985"/>
    <w:rsid w:val="00B66EB1"/>
    <w:rsid w:val="00B675D8"/>
    <w:rsid w:val="00B67A2E"/>
    <w:rsid w:val="00B67AC0"/>
    <w:rsid w:val="00B67C23"/>
    <w:rsid w:val="00B70986"/>
    <w:rsid w:val="00B7140A"/>
    <w:rsid w:val="00B7142C"/>
    <w:rsid w:val="00B71A2A"/>
    <w:rsid w:val="00B72045"/>
    <w:rsid w:val="00B72123"/>
    <w:rsid w:val="00B722F8"/>
    <w:rsid w:val="00B72459"/>
    <w:rsid w:val="00B724E0"/>
    <w:rsid w:val="00B7255A"/>
    <w:rsid w:val="00B72A97"/>
    <w:rsid w:val="00B72B51"/>
    <w:rsid w:val="00B730D3"/>
    <w:rsid w:val="00B7388D"/>
    <w:rsid w:val="00B739B1"/>
    <w:rsid w:val="00B73E4D"/>
    <w:rsid w:val="00B745B2"/>
    <w:rsid w:val="00B74713"/>
    <w:rsid w:val="00B74B30"/>
    <w:rsid w:val="00B752AD"/>
    <w:rsid w:val="00B75AD3"/>
    <w:rsid w:val="00B762D6"/>
    <w:rsid w:val="00B76394"/>
    <w:rsid w:val="00B76693"/>
    <w:rsid w:val="00B76E75"/>
    <w:rsid w:val="00B77173"/>
    <w:rsid w:val="00B771E7"/>
    <w:rsid w:val="00B77415"/>
    <w:rsid w:val="00B7758F"/>
    <w:rsid w:val="00B81183"/>
    <w:rsid w:val="00B818FD"/>
    <w:rsid w:val="00B81CD2"/>
    <w:rsid w:val="00B823EF"/>
    <w:rsid w:val="00B82660"/>
    <w:rsid w:val="00B833D5"/>
    <w:rsid w:val="00B836F7"/>
    <w:rsid w:val="00B83C51"/>
    <w:rsid w:val="00B8429D"/>
    <w:rsid w:val="00B845D2"/>
    <w:rsid w:val="00B846CC"/>
    <w:rsid w:val="00B84743"/>
    <w:rsid w:val="00B84A6C"/>
    <w:rsid w:val="00B84AFF"/>
    <w:rsid w:val="00B84B71"/>
    <w:rsid w:val="00B84D38"/>
    <w:rsid w:val="00B85512"/>
    <w:rsid w:val="00B85704"/>
    <w:rsid w:val="00B85C80"/>
    <w:rsid w:val="00B85F9B"/>
    <w:rsid w:val="00B86063"/>
    <w:rsid w:val="00B86A0F"/>
    <w:rsid w:val="00B90038"/>
    <w:rsid w:val="00B90627"/>
    <w:rsid w:val="00B9067C"/>
    <w:rsid w:val="00B90729"/>
    <w:rsid w:val="00B9095E"/>
    <w:rsid w:val="00B90ADE"/>
    <w:rsid w:val="00B90EBB"/>
    <w:rsid w:val="00B91062"/>
    <w:rsid w:val="00B9147F"/>
    <w:rsid w:val="00B91D58"/>
    <w:rsid w:val="00B929AA"/>
    <w:rsid w:val="00B92D74"/>
    <w:rsid w:val="00B932A5"/>
    <w:rsid w:val="00B935A9"/>
    <w:rsid w:val="00B936C9"/>
    <w:rsid w:val="00B939D3"/>
    <w:rsid w:val="00B93DB4"/>
    <w:rsid w:val="00B94157"/>
    <w:rsid w:val="00B942BE"/>
    <w:rsid w:val="00B9465E"/>
    <w:rsid w:val="00B947FA"/>
    <w:rsid w:val="00B94D2D"/>
    <w:rsid w:val="00B94EFD"/>
    <w:rsid w:val="00B95303"/>
    <w:rsid w:val="00B956F5"/>
    <w:rsid w:val="00B95EDE"/>
    <w:rsid w:val="00B966A1"/>
    <w:rsid w:val="00B966DA"/>
    <w:rsid w:val="00B969FB"/>
    <w:rsid w:val="00B96B67"/>
    <w:rsid w:val="00B96C02"/>
    <w:rsid w:val="00B96C58"/>
    <w:rsid w:val="00B97113"/>
    <w:rsid w:val="00BA01E0"/>
    <w:rsid w:val="00BA075C"/>
    <w:rsid w:val="00BA0909"/>
    <w:rsid w:val="00BA1145"/>
    <w:rsid w:val="00BA12B9"/>
    <w:rsid w:val="00BA1907"/>
    <w:rsid w:val="00BA1CF9"/>
    <w:rsid w:val="00BA2190"/>
    <w:rsid w:val="00BA2B40"/>
    <w:rsid w:val="00BA2C88"/>
    <w:rsid w:val="00BA33C3"/>
    <w:rsid w:val="00BA346E"/>
    <w:rsid w:val="00BA3588"/>
    <w:rsid w:val="00BA3C3A"/>
    <w:rsid w:val="00BA3EBB"/>
    <w:rsid w:val="00BA3F94"/>
    <w:rsid w:val="00BA3FD2"/>
    <w:rsid w:val="00BA432A"/>
    <w:rsid w:val="00BA4465"/>
    <w:rsid w:val="00BA483D"/>
    <w:rsid w:val="00BA4F7F"/>
    <w:rsid w:val="00BA53E6"/>
    <w:rsid w:val="00BA5A37"/>
    <w:rsid w:val="00BA5D01"/>
    <w:rsid w:val="00BA5E7A"/>
    <w:rsid w:val="00BA5EE6"/>
    <w:rsid w:val="00BA5FB8"/>
    <w:rsid w:val="00BA6A10"/>
    <w:rsid w:val="00BA6B18"/>
    <w:rsid w:val="00BA6D8D"/>
    <w:rsid w:val="00BA73C9"/>
    <w:rsid w:val="00BA75D9"/>
    <w:rsid w:val="00BA7A41"/>
    <w:rsid w:val="00BB05AC"/>
    <w:rsid w:val="00BB10B8"/>
    <w:rsid w:val="00BB10E2"/>
    <w:rsid w:val="00BB1104"/>
    <w:rsid w:val="00BB16EA"/>
    <w:rsid w:val="00BB1BF9"/>
    <w:rsid w:val="00BB285A"/>
    <w:rsid w:val="00BB3553"/>
    <w:rsid w:val="00BB37E2"/>
    <w:rsid w:val="00BB3849"/>
    <w:rsid w:val="00BB3A02"/>
    <w:rsid w:val="00BB3BE8"/>
    <w:rsid w:val="00BB3D75"/>
    <w:rsid w:val="00BB3F36"/>
    <w:rsid w:val="00BB4895"/>
    <w:rsid w:val="00BB48F0"/>
    <w:rsid w:val="00BB49B8"/>
    <w:rsid w:val="00BB4CB4"/>
    <w:rsid w:val="00BB4D75"/>
    <w:rsid w:val="00BB4FAF"/>
    <w:rsid w:val="00BB549E"/>
    <w:rsid w:val="00BB5CEE"/>
    <w:rsid w:val="00BB6715"/>
    <w:rsid w:val="00BB69BC"/>
    <w:rsid w:val="00BB6EA6"/>
    <w:rsid w:val="00BB70E4"/>
    <w:rsid w:val="00BB714A"/>
    <w:rsid w:val="00BB744F"/>
    <w:rsid w:val="00BB7943"/>
    <w:rsid w:val="00BB7DAD"/>
    <w:rsid w:val="00BC023E"/>
    <w:rsid w:val="00BC0524"/>
    <w:rsid w:val="00BC064D"/>
    <w:rsid w:val="00BC0B12"/>
    <w:rsid w:val="00BC0E76"/>
    <w:rsid w:val="00BC1E20"/>
    <w:rsid w:val="00BC1F08"/>
    <w:rsid w:val="00BC1F88"/>
    <w:rsid w:val="00BC206D"/>
    <w:rsid w:val="00BC20B4"/>
    <w:rsid w:val="00BC2702"/>
    <w:rsid w:val="00BC27B7"/>
    <w:rsid w:val="00BC2BC9"/>
    <w:rsid w:val="00BC2F5B"/>
    <w:rsid w:val="00BC2FE6"/>
    <w:rsid w:val="00BC312A"/>
    <w:rsid w:val="00BC3FFC"/>
    <w:rsid w:val="00BC4021"/>
    <w:rsid w:val="00BC448A"/>
    <w:rsid w:val="00BC4D61"/>
    <w:rsid w:val="00BC605A"/>
    <w:rsid w:val="00BC60E5"/>
    <w:rsid w:val="00BC66B2"/>
    <w:rsid w:val="00BC6A29"/>
    <w:rsid w:val="00BC7044"/>
    <w:rsid w:val="00BC7066"/>
    <w:rsid w:val="00BC7895"/>
    <w:rsid w:val="00BC7DAD"/>
    <w:rsid w:val="00BC7FC1"/>
    <w:rsid w:val="00BD01EC"/>
    <w:rsid w:val="00BD07ED"/>
    <w:rsid w:val="00BD09CD"/>
    <w:rsid w:val="00BD0B39"/>
    <w:rsid w:val="00BD1623"/>
    <w:rsid w:val="00BD2055"/>
    <w:rsid w:val="00BD2513"/>
    <w:rsid w:val="00BD2ED2"/>
    <w:rsid w:val="00BD3179"/>
    <w:rsid w:val="00BD3459"/>
    <w:rsid w:val="00BD367A"/>
    <w:rsid w:val="00BD3940"/>
    <w:rsid w:val="00BD3AD9"/>
    <w:rsid w:val="00BD4C89"/>
    <w:rsid w:val="00BD5218"/>
    <w:rsid w:val="00BD55A8"/>
    <w:rsid w:val="00BD5807"/>
    <w:rsid w:val="00BD5D85"/>
    <w:rsid w:val="00BD63ED"/>
    <w:rsid w:val="00BD6576"/>
    <w:rsid w:val="00BD6689"/>
    <w:rsid w:val="00BD6F07"/>
    <w:rsid w:val="00BD7B0C"/>
    <w:rsid w:val="00BD7B38"/>
    <w:rsid w:val="00BD7BCE"/>
    <w:rsid w:val="00BD7BD1"/>
    <w:rsid w:val="00BD7F71"/>
    <w:rsid w:val="00BD7FB8"/>
    <w:rsid w:val="00BE0AC6"/>
    <w:rsid w:val="00BE12E2"/>
    <w:rsid w:val="00BE1359"/>
    <w:rsid w:val="00BE149B"/>
    <w:rsid w:val="00BE1D72"/>
    <w:rsid w:val="00BE1E2C"/>
    <w:rsid w:val="00BE1F37"/>
    <w:rsid w:val="00BE200D"/>
    <w:rsid w:val="00BE2153"/>
    <w:rsid w:val="00BE2287"/>
    <w:rsid w:val="00BE239A"/>
    <w:rsid w:val="00BE25F9"/>
    <w:rsid w:val="00BE38F8"/>
    <w:rsid w:val="00BE3C3E"/>
    <w:rsid w:val="00BE3CA0"/>
    <w:rsid w:val="00BE4555"/>
    <w:rsid w:val="00BE547D"/>
    <w:rsid w:val="00BE56D9"/>
    <w:rsid w:val="00BE5705"/>
    <w:rsid w:val="00BE6377"/>
    <w:rsid w:val="00BE6386"/>
    <w:rsid w:val="00BE688A"/>
    <w:rsid w:val="00BE6B62"/>
    <w:rsid w:val="00BE6D39"/>
    <w:rsid w:val="00BE7081"/>
    <w:rsid w:val="00BE7176"/>
    <w:rsid w:val="00BE72B9"/>
    <w:rsid w:val="00BE737D"/>
    <w:rsid w:val="00BE7548"/>
    <w:rsid w:val="00BE761F"/>
    <w:rsid w:val="00BE7F0B"/>
    <w:rsid w:val="00BF0728"/>
    <w:rsid w:val="00BF0B13"/>
    <w:rsid w:val="00BF0B99"/>
    <w:rsid w:val="00BF0E3E"/>
    <w:rsid w:val="00BF19A4"/>
    <w:rsid w:val="00BF1B84"/>
    <w:rsid w:val="00BF31C1"/>
    <w:rsid w:val="00BF31E9"/>
    <w:rsid w:val="00BF3384"/>
    <w:rsid w:val="00BF34D7"/>
    <w:rsid w:val="00BF3969"/>
    <w:rsid w:val="00BF3A15"/>
    <w:rsid w:val="00BF4341"/>
    <w:rsid w:val="00BF437E"/>
    <w:rsid w:val="00BF49BF"/>
    <w:rsid w:val="00BF4D6D"/>
    <w:rsid w:val="00BF5C49"/>
    <w:rsid w:val="00BF5E2B"/>
    <w:rsid w:val="00BF6020"/>
    <w:rsid w:val="00BF65ED"/>
    <w:rsid w:val="00BF67AD"/>
    <w:rsid w:val="00BF6DB1"/>
    <w:rsid w:val="00BF6FD4"/>
    <w:rsid w:val="00BF7164"/>
    <w:rsid w:val="00BF7868"/>
    <w:rsid w:val="00BF7D72"/>
    <w:rsid w:val="00C00485"/>
    <w:rsid w:val="00C0055B"/>
    <w:rsid w:val="00C0064A"/>
    <w:rsid w:val="00C006B1"/>
    <w:rsid w:val="00C00A0F"/>
    <w:rsid w:val="00C00E8A"/>
    <w:rsid w:val="00C010CF"/>
    <w:rsid w:val="00C01146"/>
    <w:rsid w:val="00C01492"/>
    <w:rsid w:val="00C01609"/>
    <w:rsid w:val="00C0176D"/>
    <w:rsid w:val="00C01C3A"/>
    <w:rsid w:val="00C02244"/>
    <w:rsid w:val="00C027B1"/>
    <w:rsid w:val="00C028E4"/>
    <w:rsid w:val="00C02FA9"/>
    <w:rsid w:val="00C02FCF"/>
    <w:rsid w:val="00C031B9"/>
    <w:rsid w:val="00C03356"/>
    <w:rsid w:val="00C03727"/>
    <w:rsid w:val="00C03AA4"/>
    <w:rsid w:val="00C04C43"/>
    <w:rsid w:val="00C0503F"/>
    <w:rsid w:val="00C0523F"/>
    <w:rsid w:val="00C0530B"/>
    <w:rsid w:val="00C05C29"/>
    <w:rsid w:val="00C06746"/>
    <w:rsid w:val="00C06D17"/>
    <w:rsid w:val="00C06FCE"/>
    <w:rsid w:val="00C074A1"/>
    <w:rsid w:val="00C07E28"/>
    <w:rsid w:val="00C07F0E"/>
    <w:rsid w:val="00C1172F"/>
    <w:rsid w:val="00C11AEA"/>
    <w:rsid w:val="00C11B8E"/>
    <w:rsid w:val="00C11BD0"/>
    <w:rsid w:val="00C11EC0"/>
    <w:rsid w:val="00C11F41"/>
    <w:rsid w:val="00C12658"/>
    <w:rsid w:val="00C142FE"/>
    <w:rsid w:val="00C15070"/>
    <w:rsid w:val="00C153DF"/>
    <w:rsid w:val="00C154D8"/>
    <w:rsid w:val="00C154E9"/>
    <w:rsid w:val="00C15E43"/>
    <w:rsid w:val="00C16369"/>
    <w:rsid w:val="00C16444"/>
    <w:rsid w:val="00C1687A"/>
    <w:rsid w:val="00C168C9"/>
    <w:rsid w:val="00C171F0"/>
    <w:rsid w:val="00C17B18"/>
    <w:rsid w:val="00C2017F"/>
    <w:rsid w:val="00C2034F"/>
    <w:rsid w:val="00C2084E"/>
    <w:rsid w:val="00C20CF4"/>
    <w:rsid w:val="00C20EB9"/>
    <w:rsid w:val="00C2105F"/>
    <w:rsid w:val="00C2136B"/>
    <w:rsid w:val="00C218AD"/>
    <w:rsid w:val="00C21FB0"/>
    <w:rsid w:val="00C22451"/>
    <w:rsid w:val="00C22531"/>
    <w:rsid w:val="00C22640"/>
    <w:rsid w:val="00C22B01"/>
    <w:rsid w:val="00C22E65"/>
    <w:rsid w:val="00C23696"/>
    <w:rsid w:val="00C23E1E"/>
    <w:rsid w:val="00C2414A"/>
    <w:rsid w:val="00C24666"/>
    <w:rsid w:val="00C247CF"/>
    <w:rsid w:val="00C248FE"/>
    <w:rsid w:val="00C24DA7"/>
    <w:rsid w:val="00C2523F"/>
    <w:rsid w:val="00C2551C"/>
    <w:rsid w:val="00C255A3"/>
    <w:rsid w:val="00C255D5"/>
    <w:rsid w:val="00C25EE4"/>
    <w:rsid w:val="00C2666E"/>
    <w:rsid w:val="00C268E2"/>
    <w:rsid w:val="00C26BFE"/>
    <w:rsid w:val="00C26CF9"/>
    <w:rsid w:val="00C26FAB"/>
    <w:rsid w:val="00C274BD"/>
    <w:rsid w:val="00C274C9"/>
    <w:rsid w:val="00C2764C"/>
    <w:rsid w:val="00C30181"/>
    <w:rsid w:val="00C30247"/>
    <w:rsid w:val="00C30DA9"/>
    <w:rsid w:val="00C30E9E"/>
    <w:rsid w:val="00C310BF"/>
    <w:rsid w:val="00C313D8"/>
    <w:rsid w:val="00C313EF"/>
    <w:rsid w:val="00C315BD"/>
    <w:rsid w:val="00C31C6E"/>
    <w:rsid w:val="00C31CA7"/>
    <w:rsid w:val="00C31E31"/>
    <w:rsid w:val="00C31F2A"/>
    <w:rsid w:val="00C3222C"/>
    <w:rsid w:val="00C32C28"/>
    <w:rsid w:val="00C32C54"/>
    <w:rsid w:val="00C3346B"/>
    <w:rsid w:val="00C334B5"/>
    <w:rsid w:val="00C33F46"/>
    <w:rsid w:val="00C345DD"/>
    <w:rsid w:val="00C3461C"/>
    <w:rsid w:val="00C348F1"/>
    <w:rsid w:val="00C34C96"/>
    <w:rsid w:val="00C34CBF"/>
    <w:rsid w:val="00C34DBD"/>
    <w:rsid w:val="00C34FF7"/>
    <w:rsid w:val="00C3522C"/>
    <w:rsid w:val="00C352E6"/>
    <w:rsid w:val="00C355F7"/>
    <w:rsid w:val="00C3651E"/>
    <w:rsid w:val="00C36797"/>
    <w:rsid w:val="00C3714A"/>
    <w:rsid w:val="00C372D0"/>
    <w:rsid w:val="00C37D11"/>
    <w:rsid w:val="00C37D27"/>
    <w:rsid w:val="00C37E84"/>
    <w:rsid w:val="00C40005"/>
    <w:rsid w:val="00C4017E"/>
    <w:rsid w:val="00C404A1"/>
    <w:rsid w:val="00C40983"/>
    <w:rsid w:val="00C40B99"/>
    <w:rsid w:val="00C40DDE"/>
    <w:rsid w:val="00C40EA6"/>
    <w:rsid w:val="00C40EF1"/>
    <w:rsid w:val="00C40F8D"/>
    <w:rsid w:val="00C4100D"/>
    <w:rsid w:val="00C41283"/>
    <w:rsid w:val="00C41B04"/>
    <w:rsid w:val="00C41C72"/>
    <w:rsid w:val="00C42CD8"/>
    <w:rsid w:val="00C42CF7"/>
    <w:rsid w:val="00C42DC2"/>
    <w:rsid w:val="00C42EC5"/>
    <w:rsid w:val="00C42F83"/>
    <w:rsid w:val="00C4305C"/>
    <w:rsid w:val="00C43ACD"/>
    <w:rsid w:val="00C43D76"/>
    <w:rsid w:val="00C43E57"/>
    <w:rsid w:val="00C43FF5"/>
    <w:rsid w:val="00C4412A"/>
    <w:rsid w:val="00C443A8"/>
    <w:rsid w:val="00C445C2"/>
    <w:rsid w:val="00C44AFF"/>
    <w:rsid w:val="00C44C30"/>
    <w:rsid w:val="00C45042"/>
    <w:rsid w:val="00C45576"/>
    <w:rsid w:val="00C45CE5"/>
    <w:rsid w:val="00C4631F"/>
    <w:rsid w:val="00C46BB3"/>
    <w:rsid w:val="00C46FC8"/>
    <w:rsid w:val="00C47157"/>
    <w:rsid w:val="00C47186"/>
    <w:rsid w:val="00C473C6"/>
    <w:rsid w:val="00C4747D"/>
    <w:rsid w:val="00C50DAE"/>
    <w:rsid w:val="00C515C7"/>
    <w:rsid w:val="00C527A7"/>
    <w:rsid w:val="00C528D7"/>
    <w:rsid w:val="00C52969"/>
    <w:rsid w:val="00C529E8"/>
    <w:rsid w:val="00C52B9C"/>
    <w:rsid w:val="00C53012"/>
    <w:rsid w:val="00C530CD"/>
    <w:rsid w:val="00C53A79"/>
    <w:rsid w:val="00C53D09"/>
    <w:rsid w:val="00C54308"/>
    <w:rsid w:val="00C549AA"/>
    <w:rsid w:val="00C54BEB"/>
    <w:rsid w:val="00C54D6D"/>
    <w:rsid w:val="00C54D88"/>
    <w:rsid w:val="00C54D8C"/>
    <w:rsid w:val="00C551E6"/>
    <w:rsid w:val="00C56387"/>
    <w:rsid w:val="00C56679"/>
    <w:rsid w:val="00C5671D"/>
    <w:rsid w:val="00C5685B"/>
    <w:rsid w:val="00C577CC"/>
    <w:rsid w:val="00C57B84"/>
    <w:rsid w:val="00C60307"/>
    <w:rsid w:val="00C603A7"/>
    <w:rsid w:val="00C60540"/>
    <w:rsid w:val="00C6093B"/>
    <w:rsid w:val="00C60BFA"/>
    <w:rsid w:val="00C61035"/>
    <w:rsid w:val="00C6125A"/>
    <w:rsid w:val="00C614B0"/>
    <w:rsid w:val="00C6169E"/>
    <w:rsid w:val="00C61B42"/>
    <w:rsid w:val="00C61B9A"/>
    <w:rsid w:val="00C622F6"/>
    <w:rsid w:val="00C623B6"/>
    <w:rsid w:val="00C63369"/>
    <w:rsid w:val="00C63F55"/>
    <w:rsid w:val="00C64248"/>
    <w:rsid w:val="00C648F4"/>
    <w:rsid w:val="00C64B35"/>
    <w:rsid w:val="00C64FE6"/>
    <w:rsid w:val="00C65872"/>
    <w:rsid w:val="00C65A60"/>
    <w:rsid w:val="00C65CA6"/>
    <w:rsid w:val="00C65FAB"/>
    <w:rsid w:val="00C66311"/>
    <w:rsid w:val="00C66356"/>
    <w:rsid w:val="00C6639D"/>
    <w:rsid w:val="00C66C57"/>
    <w:rsid w:val="00C66CAD"/>
    <w:rsid w:val="00C67537"/>
    <w:rsid w:val="00C67CC6"/>
    <w:rsid w:val="00C70310"/>
    <w:rsid w:val="00C704E5"/>
    <w:rsid w:val="00C7057F"/>
    <w:rsid w:val="00C7074F"/>
    <w:rsid w:val="00C70C6D"/>
    <w:rsid w:val="00C71135"/>
    <w:rsid w:val="00C712DD"/>
    <w:rsid w:val="00C7147A"/>
    <w:rsid w:val="00C72363"/>
    <w:rsid w:val="00C731CD"/>
    <w:rsid w:val="00C7380C"/>
    <w:rsid w:val="00C73E51"/>
    <w:rsid w:val="00C740CC"/>
    <w:rsid w:val="00C74249"/>
    <w:rsid w:val="00C74873"/>
    <w:rsid w:val="00C755A1"/>
    <w:rsid w:val="00C7576A"/>
    <w:rsid w:val="00C75ADE"/>
    <w:rsid w:val="00C76541"/>
    <w:rsid w:val="00C76DFA"/>
    <w:rsid w:val="00C76FF8"/>
    <w:rsid w:val="00C77175"/>
    <w:rsid w:val="00C77AC4"/>
    <w:rsid w:val="00C77AD4"/>
    <w:rsid w:val="00C77D80"/>
    <w:rsid w:val="00C77E34"/>
    <w:rsid w:val="00C80651"/>
    <w:rsid w:val="00C809EF"/>
    <w:rsid w:val="00C80BCB"/>
    <w:rsid w:val="00C80CA0"/>
    <w:rsid w:val="00C8100C"/>
    <w:rsid w:val="00C8104F"/>
    <w:rsid w:val="00C81091"/>
    <w:rsid w:val="00C814E1"/>
    <w:rsid w:val="00C81865"/>
    <w:rsid w:val="00C8190D"/>
    <w:rsid w:val="00C819A5"/>
    <w:rsid w:val="00C81DF1"/>
    <w:rsid w:val="00C82046"/>
    <w:rsid w:val="00C8263E"/>
    <w:rsid w:val="00C82976"/>
    <w:rsid w:val="00C83389"/>
    <w:rsid w:val="00C8343C"/>
    <w:rsid w:val="00C835C3"/>
    <w:rsid w:val="00C84081"/>
    <w:rsid w:val="00C841E0"/>
    <w:rsid w:val="00C84DCC"/>
    <w:rsid w:val="00C84F4D"/>
    <w:rsid w:val="00C8527C"/>
    <w:rsid w:val="00C85475"/>
    <w:rsid w:val="00C857CB"/>
    <w:rsid w:val="00C85805"/>
    <w:rsid w:val="00C859D6"/>
    <w:rsid w:val="00C85D2A"/>
    <w:rsid w:val="00C85E73"/>
    <w:rsid w:val="00C86679"/>
    <w:rsid w:val="00C8740F"/>
    <w:rsid w:val="00C876A6"/>
    <w:rsid w:val="00C87FBB"/>
    <w:rsid w:val="00C904F9"/>
    <w:rsid w:val="00C90F10"/>
    <w:rsid w:val="00C915A8"/>
    <w:rsid w:val="00C91B97"/>
    <w:rsid w:val="00C91CAA"/>
    <w:rsid w:val="00C92038"/>
    <w:rsid w:val="00C92196"/>
    <w:rsid w:val="00C9244D"/>
    <w:rsid w:val="00C92EB6"/>
    <w:rsid w:val="00C92F6D"/>
    <w:rsid w:val="00C9307C"/>
    <w:rsid w:val="00C93211"/>
    <w:rsid w:val="00C9324A"/>
    <w:rsid w:val="00C939CC"/>
    <w:rsid w:val="00C93EC7"/>
    <w:rsid w:val="00C9468F"/>
    <w:rsid w:val="00C94BD7"/>
    <w:rsid w:val="00C94E86"/>
    <w:rsid w:val="00C94EA0"/>
    <w:rsid w:val="00C951A7"/>
    <w:rsid w:val="00C954D9"/>
    <w:rsid w:val="00C95B33"/>
    <w:rsid w:val="00C95C4D"/>
    <w:rsid w:val="00C95D7F"/>
    <w:rsid w:val="00C95EAF"/>
    <w:rsid w:val="00C961F9"/>
    <w:rsid w:val="00C965BB"/>
    <w:rsid w:val="00C9684D"/>
    <w:rsid w:val="00C968D8"/>
    <w:rsid w:val="00C969C2"/>
    <w:rsid w:val="00C969D9"/>
    <w:rsid w:val="00C97148"/>
    <w:rsid w:val="00CA0063"/>
    <w:rsid w:val="00CA0399"/>
    <w:rsid w:val="00CA054F"/>
    <w:rsid w:val="00CA08D2"/>
    <w:rsid w:val="00CA0BA5"/>
    <w:rsid w:val="00CA0F61"/>
    <w:rsid w:val="00CA2A8B"/>
    <w:rsid w:val="00CA2E56"/>
    <w:rsid w:val="00CA3058"/>
    <w:rsid w:val="00CA32B4"/>
    <w:rsid w:val="00CA361C"/>
    <w:rsid w:val="00CA42ED"/>
    <w:rsid w:val="00CA464C"/>
    <w:rsid w:val="00CA54B9"/>
    <w:rsid w:val="00CA55B6"/>
    <w:rsid w:val="00CA56AB"/>
    <w:rsid w:val="00CA5B41"/>
    <w:rsid w:val="00CA5F5F"/>
    <w:rsid w:val="00CA6192"/>
    <w:rsid w:val="00CA65A7"/>
    <w:rsid w:val="00CA6791"/>
    <w:rsid w:val="00CA69FB"/>
    <w:rsid w:val="00CA6AAD"/>
    <w:rsid w:val="00CA6F60"/>
    <w:rsid w:val="00CA7216"/>
    <w:rsid w:val="00CA797C"/>
    <w:rsid w:val="00CB0295"/>
    <w:rsid w:val="00CB02BE"/>
    <w:rsid w:val="00CB0890"/>
    <w:rsid w:val="00CB0AD1"/>
    <w:rsid w:val="00CB102D"/>
    <w:rsid w:val="00CB1593"/>
    <w:rsid w:val="00CB1E80"/>
    <w:rsid w:val="00CB204C"/>
    <w:rsid w:val="00CB20A3"/>
    <w:rsid w:val="00CB26AA"/>
    <w:rsid w:val="00CB2C16"/>
    <w:rsid w:val="00CB3007"/>
    <w:rsid w:val="00CB34DF"/>
    <w:rsid w:val="00CB3AC9"/>
    <w:rsid w:val="00CB4315"/>
    <w:rsid w:val="00CB4515"/>
    <w:rsid w:val="00CB4B9C"/>
    <w:rsid w:val="00CB4D66"/>
    <w:rsid w:val="00CB4D7D"/>
    <w:rsid w:val="00CB4FB3"/>
    <w:rsid w:val="00CB5386"/>
    <w:rsid w:val="00CB5D65"/>
    <w:rsid w:val="00CB627D"/>
    <w:rsid w:val="00CB6622"/>
    <w:rsid w:val="00CB7446"/>
    <w:rsid w:val="00CB7C15"/>
    <w:rsid w:val="00CB7D5D"/>
    <w:rsid w:val="00CC0F93"/>
    <w:rsid w:val="00CC11FA"/>
    <w:rsid w:val="00CC1607"/>
    <w:rsid w:val="00CC1A35"/>
    <w:rsid w:val="00CC1BCC"/>
    <w:rsid w:val="00CC20B0"/>
    <w:rsid w:val="00CC2400"/>
    <w:rsid w:val="00CC2758"/>
    <w:rsid w:val="00CC29F2"/>
    <w:rsid w:val="00CC2E7D"/>
    <w:rsid w:val="00CC357E"/>
    <w:rsid w:val="00CC3AC2"/>
    <w:rsid w:val="00CC4540"/>
    <w:rsid w:val="00CC4691"/>
    <w:rsid w:val="00CC4BBB"/>
    <w:rsid w:val="00CC4D68"/>
    <w:rsid w:val="00CC50AC"/>
    <w:rsid w:val="00CC5321"/>
    <w:rsid w:val="00CC5600"/>
    <w:rsid w:val="00CC5B50"/>
    <w:rsid w:val="00CC60F8"/>
    <w:rsid w:val="00CC637E"/>
    <w:rsid w:val="00CC6712"/>
    <w:rsid w:val="00CC7253"/>
    <w:rsid w:val="00CC7520"/>
    <w:rsid w:val="00CC779C"/>
    <w:rsid w:val="00CC7E17"/>
    <w:rsid w:val="00CC7EB5"/>
    <w:rsid w:val="00CC7F49"/>
    <w:rsid w:val="00CD00E2"/>
    <w:rsid w:val="00CD1659"/>
    <w:rsid w:val="00CD18E2"/>
    <w:rsid w:val="00CD1CB0"/>
    <w:rsid w:val="00CD2358"/>
    <w:rsid w:val="00CD274A"/>
    <w:rsid w:val="00CD36B0"/>
    <w:rsid w:val="00CD383C"/>
    <w:rsid w:val="00CD3D4B"/>
    <w:rsid w:val="00CD419A"/>
    <w:rsid w:val="00CD4203"/>
    <w:rsid w:val="00CD44AF"/>
    <w:rsid w:val="00CD496C"/>
    <w:rsid w:val="00CD5542"/>
    <w:rsid w:val="00CD55D2"/>
    <w:rsid w:val="00CD594F"/>
    <w:rsid w:val="00CD5E5C"/>
    <w:rsid w:val="00CD6840"/>
    <w:rsid w:val="00CD7642"/>
    <w:rsid w:val="00CD7880"/>
    <w:rsid w:val="00CD7D61"/>
    <w:rsid w:val="00CE04F8"/>
    <w:rsid w:val="00CE0C28"/>
    <w:rsid w:val="00CE1B53"/>
    <w:rsid w:val="00CE1E4D"/>
    <w:rsid w:val="00CE21C0"/>
    <w:rsid w:val="00CE255D"/>
    <w:rsid w:val="00CE38EC"/>
    <w:rsid w:val="00CE3A25"/>
    <w:rsid w:val="00CE3AE6"/>
    <w:rsid w:val="00CE3D54"/>
    <w:rsid w:val="00CE49D6"/>
    <w:rsid w:val="00CE4C57"/>
    <w:rsid w:val="00CE4EF2"/>
    <w:rsid w:val="00CE4F98"/>
    <w:rsid w:val="00CE5543"/>
    <w:rsid w:val="00CE5C23"/>
    <w:rsid w:val="00CE60E9"/>
    <w:rsid w:val="00CE61B6"/>
    <w:rsid w:val="00CE6817"/>
    <w:rsid w:val="00CE6E49"/>
    <w:rsid w:val="00CE77ED"/>
    <w:rsid w:val="00CE7CAE"/>
    <w:rsid w:val="00CE7EAD"/>
    <w:rsid w:val="00CE7FD5"/>
    <w:rsid w:val="00CF0319"/>
    <w:rsid w:val="00CF065A"/>
    <w:rsid w:val="00CF1FE4"/>
    <w:rsid w:val="00CF2366"/>
    <w:rsid w:val="00CF24D4"/>
    <w:rsid w:val="00CF2804"/>
    <w:rsid w:val="00CF2873"/>
    <w:rsid w:val="00CF2B12"/>
    <w:rsid w:val="00CF2B77"/>
    <w:rsid w:val="00CF32D3"/>
    <w:rsid w:val="00CF33BD"/>
    <w:rsid w:val="00CF349F"/>
    <w:rsid w:val="00CF36D8"/>
    <w:rsid w:val="00CF386E"/>
    <w:rsid w:val="00CF416E"/>
    <w:rsid w:val="00CF4A65"/>
    <w:rsid w:val="00CF4E3B"/>
    <w:rsid w:val="00CF4FF5"/>
    <w:rsid w:val="00CF5748"/>
    <w:rsid w:val="00CF613E"/>
    <w:rsid w:val="00CF614D"/>
    <w:rsid w:val="00CF717D"/>
    <w:rsid w:val="00CF73FB"/>
    <w:rsid w:val="00CF7659"/>
    <w:rsid w:val="00CF7BE1"/>
    <w:rsid w:val="00CF7E44"/>
    <w:rsid w:val="00CF7E50"/>
    <w:rsid w:val="00D000E1"/>
    <w:rsid w:val="00D00192"/>
    <w:rsid w:val="00D00E71"/>
    <w:rsid w:val="00D013F9"/>
    <w:rsid w:val="00D019B4"/>
    <w:rsid w:val="00D019B6"/>
    <w:rsid w:val="00D01AD0"/>
    <w:rsid w:val="00D01D38"/>
    <w:rsid w:val="00D0215B"/>
    <w:rsid w:val="00D0227D"/>
    <w:rsid w:val="00D02288"/>
    <w:rsid w:val="00D0229A"/>
    <w:rsid w:val="00D02394"/>
    <w:rsid w:val="00D02895"/>
    <w:rsid w:val="00D02A13"/>
    <w:rsid w:val="00D02B48"/>
    <w:rsid w:val="00D02BFF"/>
    <w:rsid w:val="00D02C83"/>
    <w:rsid w:val="00D02ED5"/>
    <w:rsid w:val="00D0301F"/>
    <w:rsid w:val="00D0319E"/>
    <w:rsid w:val="00D03C71"/>
    <w:rsid w:val="00D04000"/>
    <w:rsid w:val="00D04434"/>
    <w:rsid w:val="00D0470F"/>
    <w:rsid w:val="00D05F8F"/>
    <w:rsid w:val="00D06A02"/>
    <w:rsid w:val="00D06B64"/>
    <w:rsid w:val="00D0726E"/>
    <w:rsid w:val="00D0759D"/>
    <w:rsid w:val="00D079C0"/>
    <w:rsid w:val="00D100F9"/>
    <w:rsid w:val="00D1071D"/>
    <w:rsid w:val="00D107F5"/>
    <w:rsid w:val="00D109E4"/>
    <w:rsid w:val="00D10B85"/>
    <w:rsid w:val="00D10E76"/>
    <w:rsid w:val="00D11075"/>
    <w:rsid w:val="00D1120A"/>
    <w:rsid w:val="00D11BBB"/>
    <w:rsid w:val="00D11BC9"/>
    <w:rsid w:val="00D125BE"/>
    <w:rsid w:val="00D125F2"/>
    <w:rsid w:val="00D12634"/>
    <w:rsid w:val="00D126A0"/>
    <w:rsid w:val="00D12730"/>
    <w:rsid w:val="00D1279D"/>
    <w:rsid w:val="00D12FAB"/>
    <w:rsid w:val="00D134CE"/>
    <w:rsid w:val="00D13848"/>
    <w:rsid w:val="00D13C0C"/>
    <w:rsid w:val="00D13E73"/>
    <w:rsid w:val="00D140C6"/>
    <w:rsid w:val="00D1410D"/>
    <w:rsid w:val="00D14145"/>
    <w:rsid w:val="00D1466E"/>
    <w:rsid w:val="00D14871"/>
    <w:rsid w:val="00D14882"/>
    <w:rsid w:val="00D14CF1"/>
    <w:rsid w:val="00D152C3"/>
    <w:rsid w:val="00D15812"/>
    <w:rsid w:val="00D15C78"/>
    <w:rsid w:val="00D15F25"/>
    <w:rsid w:val="00D15FE6"/>
    <w:rsid w:val="00D16194"/>
    <w:rsid w:val="00D163D3"/>
    <w:rsid w:val="00D1672E"/>
    <w:rsid w:val="00D16FE2"/>
    <w:rsid w:val="00D17656"/>
    <w:rsid w:val="00D17786"/>
    <w:rsid w:val="00D17831"/>
    <w:rsid w:val="00D17967"/>
    <w:rsid w:val="00D17BA4"/>
    <w:rsid w:val="00D20489"/>
    <w:rsid w:val="00D20826"/>
    <w:rsid w:val="00D20909"/>
    <w:rsid w:val="00D20A02"/>
    <w:rsid w:val="00D218FD"/>
    <w:rsid w:val="00D21E2A"/>
    <w:rsid w:val="00D2200C"/>
    <w:rsid w:val="00D2273A"/>
    <w:rsid w:val="00D23216"/>
    <w:rsid w:val="00D2397F"/>
    <w:rsid w:val="00D24300"/>
    <w:rsid w:val="00D2446C"/>
    <w:rsid w:val="00D2488E"/>
    <w:rsid w:val="00D24EF9"/>
    <w:rsid w:val="00D24FE8"/>
    <w:rsid w:val="00D251D5"/>
    <w:rsid w:val="00D25DF4"/>
    <w:rsid w:val="00D25F76"/>
    <w:rsid w:val="00D2616D"/>
    <w:rsid w:val="00D2642E"/>
    <w:rsid w:val="00D266B2"/>
    <w:rsid w:val="00D26BE0"/>
    <w:rsid w:val="00D26FD2"/>
    <w:rsid w:val="00D27579"/>
    <w:rsid w:val="00D27F54"/>
    <w:rsid w:val="00D3005B"/>
    <w:rsid w:val="00D30157"/>
    <w:rsid w:val="00D30589"/>
    <w:rsid w:val="00D308B6"/>
    <w:rsid w:val="00D314F3"/>
    <w:rsid w:val="00D314F8"/>
    <w:rsid w:val="00D31549"/>
    <w:rsid w:val="00D316D5"/>
    <w:rsid w:val="00D31786"/>
    <w:rsid w:val="00D32055"/>
    <w:rsid w:val="00D324C8"/>
    <w:rsid w:val="00D328F4"/>
    <w:rsid w:val="00D32B31"/>
    <w:rsid w:val="00D32EF3"/>
    <w:rsid w:val="00D332BB"/>
    <w:rsid w:val="00D3360E"/>
    <w:rsid w:val="00D336DE"/>
    <w:rsid w:val="00D33816"/>
    <w:rsid w:val="00D33932"/>
    <w:rsid w:val="00D34470"/>
    <w:rsid w:val="00D345CF"/>
    <w:rsid w:val="00D34C5E"/>
    <w:rsid w:val="00D3501B"/>
    <w:rsid w:val="00D3503F"/>
    <w:rsid w:val="00D35451"/>
    <w:rsid w:val="00D354A3"/>
    <w:rsid w:val="00D36183"/>
    <w:rsid w:val="00D36301"/>
    <w:rsid w:val="00D36690"/>
    <w:rsid w:val="00D3689B"/>
    <w:rsid w:val="00D368D2"/>
    <w:rsid w:val="00D370A0"/>
    <w:rsid w:val="00D37704"/>
    <w:rsid w:val="00D37C3B"/>
    <w:rsid w:val="00D40058"/>
    <w:rsid w:val="00D40085"/>
    <w:rsid w:val="00D4088C"/>
    <w:rsid w:val="00D41176"/>
    <w:rsid w:val="00D41226"/>
    <w:rsid w:val="00D41698"/>
    <w:rsid w:val="00D418D0"/>
    <w:rsid w:val="00D4203A"/>
    <w:rsid w:val="00D42158"/>
    <w:rsid w:val="00D423EB"/>
    <w:rsid w:val="00D427AC"/>
    <w:rsid w:val="00D428D2"/>
    <w:rsid w:val="00D42EEE"/>
    <w:rsid w:val="00D4342E"/>
    <w:rsid w:val="00D436FD"/>
    <w:rsid w:val="00D43A7D"/>
    <w:rsid w:val="00D43D36"/>
    <w:rsid w:val="00D44073"/>
    <w:rsid w:val="00D44167"/>
    <w:rsid w:val="00D44675"/>
    <w:rsid w:val="00D4481F"/>
    <w:rsid w:val="00D4498E"/>
    <w:rsid w:val="00D44D37"/>
    <w:rsid w:val="00D45119"/>
    <w:rsid w:val="00D452FF"/>
    <w:rsid w:val="00D4540A"/>
    <w:rsid w:val="00D4597F"/>
    <w:rsid w:val="00D45B2B"/>
    <w:rsid w:val="00D46075"/>
    <w:rsid w:val="00D4612D"/>
    <w:rsid w:val="00D4629F"/>
    <w:rsid w:val="00D46500"/>
    <w:rsid w:val="00D46566"/>
    <w:rsid w:val="00D4683B"/>
    <w:rsid w:val="00D4686B"/>
    <w:rsid w:val="00D5066C"/>
    <w:rsid w:val="00D51475"/>
    <w:rsid w:val="00D5203E"/>
    <w:rsid w:val="00D5212F"/>
    <w:rsid w:val="00D52D58"/>
    <w:rsid w:val="00D52DD2"/>
    <w:rsid w:val="00D53393"/>
    <w:rsid w:val="00D53416"/>
    <w:rsid w:val="00D535E4"/>
    <w:rsid w:val="00D53A6A"/>
    <w:rsid w:val="00D53E26"/>
    <w:rsid w:val="00D54105"/>
    <w:rsid w:val="00D5411C"/>
    <w:rsid w:val="00D5462E"/>
    <w:rsid w:val="00D547A6"/>
    <w:rsid w:val="00D54F43"/>
    <w:rsid w:val="00D550FA"/>
    <w:rsid w:val="00D5519B"/>
    <w:rsid w:val="00D555DA"/>
    <w:rsid w:val="00D55B45"/>
    <w:rsid w:val="00D55CDD"/>
    <w:rsid w:val="00D56374"/>
    <w:rsid w:val="00D5695C"/>
    <w:rsid w:val="00D56A22"/>
    <w:rsid w:val="00D56D20"/>
    <w:rsid w:val="00D570C0"/>
    <w:rsid w:val="00D57112"/>
    <w:rsid w:val="00D57383"/>
    <w:rsid w:val="00D575F3"/>
    <w:rsid w:val="00D576DB"/>
    <w:rsid w:val="00D57CB6"/>
    <w:rsid w:val="00D57DC3"/>
    <w:rsid w:val="00D601EC"/>
    <w:rsid w:val="00D603CD"/>
    <w:rsid w:val="00D603F5"/>
    <w:rsid w:val="00D6082B"/>
    <w:rsid w:val="00D611AB"/>
    <w:rsid w:val="00D61344"/>
    <w:rsid w:val="00D61987"/>
    <w:rsid w:val="00D61D03"/>
    <w:rsid w:val="00D61DA2"/>
    <w:rsid w:val="00D620D1"/>
    <w:rsid w:val="00D62932"/>
    <w:rsid w:val="00D62F47"/>
    <w:rsid w:val="00D63C0A"/>
    <w:rsid w:val="00D63DAD"/>
    <w:rsid w:val="00D63F4B"/>
    <w:rsid w:val="00D63FC2"/>
    <w:rsid w:val="00D645A8"/>
    <w:rsid w:val="00D653CC"/>
    <w:rsid w:val="00D65AEB"/>
    <w:rsid w:val="00D65D08"/>
    <w:rsid w:val="00D65DAD"/>
    <w:rsid w:val="00D66B10"/>
    <w:rsid w:val="00D66C92"/>
    <w:rsid w:val="00D67657"/>
    <w:rsid w:val="00D67A5C"/>
    <w:rsid w:val="00D700FC"/>
    <w:rsid w:val="00D70160"/>
    <w:rsid w:val="00D701D1"/>
    <w:rsid w:val="00D70567"/>
    <w:rsid w:val="00D709A0"/>
    <w:rsid w:val="00D70D18"/>
    <w:rsid w:val="00D715D8"/>
    <w:rsid w:val="00D71E69"/>
    <w:rsid w:val="00D72430"/>
    <w:rsid w:val="00D7260B"/>
    <w:rsid w:val="00D72D50"/>
    <w:rsid w:val="00D7365F"/>
    <w:rsid w:val="00D7387A"/>
    <w:rsid w:val="00D73AF3"/>
    <w:rsid w:val="00D74DD0"/>
    <w:rsid w:val="00D76BC8"/>
    <w:rsid w:val="00D76D16"/>
    <w:rsid w:val="00D76D52"/>
    <w:rsid w:val="00D772A9"/>
    <w:rsid w:val="00D77537"/>
    <w:rsid w:val="00D775F8"/>
    <w:rsid w:val="00D779EE"/>
    <w:rsid w:val="00D77C39"/>
    <w:rsid w:val="00D77E45"/>
    <w:rsid w:val="00D77F13"/>
    <w:rsid w:val="00D77FC4"/>
    <w:rsid w:val="00D80600"/>
    <w:rsid w:val="00D80A9E"/>
    <w:rsid w:val="00D81014"/>
    <w:rsid w:val="00D813DD"/>
    <w:rsid w:val="00D81D8E"/>
    <w:rsid w:val="00D82717"/>
    <w:rsid w:val="00D82857"/>
    <w:rsid w:val="00D829F0"/>
    <w:rsid w:val="00D82FD9"/>
    <w:rsid w:val="00D83059"/>
    <w:rsid w:val="00D839AC"/>
    <w:rsid w:val="00D83ACA"/>
    <w:rsid w:val="00D83B00"/>
    <w:rsid w:val="00D83F76"/>
    <w:rsid w:val="00D84687"/>
    <w:rsid w:val="00D84A86"/>
    <w:rsid w:val="00D84B04"/>
    <w:rsid w:val="00D84D6C"/>
    <w:rsid w:val="00D84DBA"/>
    <w:rsid w:val="00D84EDD"/>
    <w:rsid w:val="00D8588C"/>
    <w:rsid w:val="00D85CB2"/>
    <w:rsid w:val="00D86139"/>
    <w:rsid w:val="00D86294"/>
    <w:rsid w:val="00D86300"/>
    <w:rsid w:val="00D8646A"/>
    <w:rsid w:val="00D8652A"/>
    <w:rsid w:val="00D86566"/>
    <w:rsid w:val="00D86672"/>
    <w:rsid w:val="00D86A12"/>
    <w:rsid w:val="00D86F02"/>
    <w:rsid w:val="00D870A1"/>
    <w:rsid w:val="00D873CB"/>
    <w:rsid w:val="00D87595"/>
    <w:rsid w:val="00D87A59"/>
    <w:rsid w:val="00D87A85"/>
    <w:rsid w:val="00D87C8E"/>
    <w:rsid w:val="00D87FC5"/>
    <w:rsid w:val="00D901CD"/>
    <w:rsid w:val="00D901F2"/>
    <w:rsid w:val="00D903BD"/>
    <w:rsid w:val="00D90624"/>
    <w:rsid w:val="00D90A91"/>
    <w:rsid w:val="00D90CE1"/>
    <w:rsid w:val="00D90ECA"/>
    <w:rsid w:val="00D90F2C"/>
    <w:rsid w:val="00D90FC1"/>
    <w:rsid w:val="00D91377"/>
    <w:rsid w:val="00D91688"/>
    <w:rsid w:val="00D91F3D"/>
    <w:rsid w:val="00D91FCE"/>
    <w:rsid w:val="00D922EE"/>
    <w:rsid w:val="00D92990"/>
    <w:rsid w:val="00D92AE4"/>
    <w:rsid w:val="00D92D1D"/>
    <w:rsid w:val="00D9307B"/>
    <w:rsid w:val="00D93127"/>
    <w:rsid w:val="00D9313B"/>
    <w:rsid w:val="00D93237"/>
    <w:rsid w:val="00D932DB"/>
    <w:rsid w:val="00D9351D"/>
    <w:rsid w:val="00D937D8"/>
    <w:rsid w:val="00D93A5E"/>
    <w:rsid w:val="00D93F3B"/>
    <w:rsid w:val="00D941C8"/>
    <w:rsid w:val="00D94374"/>
    <w:rsid w:val="00D94A61"/>
    <w:rsid w:val="00D94A80"/>
    <w:rsid w:val="00D94D4B"/>
    <w:rsid w:val="00D94F0C"/>
    <w:rsid w:val="00D953E6"/>
    <w:rsid w:val="00D95952"/>
    <w:rsid w:val="00D95D04"/>
    <w:rsid w:val="00D95D28"/>
    <w:rsid w:val="00D9613F"/>
    <w:rsid w:val="00D963EE"/>
    <w:rsid w:val="00D96442"/>
    <w:rsid w:val="00D96845"/>
    <w:rsid w:val="00D96C8C"/>
    <w:rsid w:val="00D9720A"/>
    <w:rsid w:val="00D97AF3"/>
    <w:rsid w:val="00DA0213"/>
    <w:rsid w:val="00DA0715"/>
    <w:rsid w:val="00DA0A98"/>
    <w:rsid w:val="00DA0BB7"/>
    <w:rsid w:val="00DA12F1"/>
    <w:rsid w:val="00DA1891"/>
    <w:rsid w:val="00DA2423"/>
    <w:rsid w:val="00DA2B33"/>
    <w:rsid w:val="00DA2F9D"/>
    <w:rsid w:val="00DA349F"/>
    <w:rsid w:val="00DA3663"/>
    <w:rsid w:val="00DA39FE"/>
    <w:rsid w:val="00DA3AE7"/>
    <w:rsid w:val="00DA3E85"/>
    <w:rsid w:val="00DA4AAC"/>
    <w:rsid w:val="00DA4F53"/>
    <w:rsid w:val="00DA544C"/>
    <w:rsid w:val="00DA5685"/>
    <w:rsid w:val="00DA57F5"/>
    <w:rsid w:val="00DA601F"/>
    <w:rsid w:val="00DA6673"/>
    <w:rsid w:val="00DA676C"/>
    <w:rsid w:val="00DA6946"/>
    <w:rsid w:val="00DA6A8E"/>
    <w:rsid w:val="00DA7699"/>
    <w:rsid w:val="00DA77CD"/>
    <w:rsid w:val="00DA787D"/>
    <w:rsid w:val="00DA7A27"/>
    <w:rsid w:val="00DB0A7C"/>
    <w:rsid w:val="00DB1128"/>
    <w:rsid w:val="00DB137F"/>
    <w:rsid w:val="00DB1EC1"/>
    <w:rsid w:val="00DB22A3"/>
    <w:rsid w:val="00DB2A23"/>
    <w:rsid w:val="00DB2C84"/>
    <w:rsid w:val="00DB43DF"/>
    <w:rsid w:val="00DB4477"/>
    <w:rsid w:val="00DB49EE"/>
    <w:rsid w:val="00DB4D95"/>
    <w:rsid w:val="00DB4E72"/>
    <w:rsid w:val="00DB642A"/>
    <w:rsid w:val="00DB64EC"/>
    <w:rsid w:val="00DB64FD"/>
    <w:rsid w:val="00DB6950"/>
    <w:rsid w:val="00DB6985"/>
    <w:rsid w:val="00DB7038"/>
    <w:rsid w:val="00DB7937"/>
    <w:rsid w:val="00DB79BE"/>
    <w:rsid w:val="00DC0641"/>
    <w:rsid w:val="00DC0D2A"/>
    <w:rsid w:val="00DC195F"/>
    <w:rsid w:val="00DC1B7A"/>
    <w:rsid w:val="00DC2511"/>
    <w:rsid w:val="00DC2576"/>
    <w:rsid w:val="00DC26D9"/>
    <w:rsid w:val="00DC28C7"/>
    <w:rsid w:val="00DC2B93"/>
    <w:rsid w:val="00DC3487"/>
    <w:rsid w:val="00DC37F3"/>
    <w:rsid w:val="00DC38BA"/>
    <w:rsid w:val="00DC3CE6"/>
    <w:rsid w:val="00DC5139"/>
    <w:rsid w:val="00DC51D2"/>
    <w:rsid w:val="00DC52E0"/>
    <w:rsid w:val="00DC5553"/>
    <w:rsid w:val="00DC55C5"/>
    <w:rsid w:val="00DC5840"/>
    <w:rsid w:val="00DC59DF"/>
    <w:rsid w:val="00DC5D06"/>
    <w:rsid w:val="00DC5EBA"/>
    <w:rsid w:val="00DC6022"/>
    <w:rsid w:val="00DC67CB"/>
    <w:rsid w:val="00DC690C"/>
    <w:rsid w:val="00DC6CDF"/>
    <w:rsid w:val="00DC6EF7"/>
    <w:rsid w:val="00DC6FBC"/>
    <w:rsid w:val="00DC709B"/>
    <w:rsid w:val="00DC7E1D"/>
    <w:rsid w:val="00DD03A1"/>
    <w:rsid w:val="00DD0D60"/>
    <w:rsid w:val="00DD0E1D"/>
    <w:rsid w:val="00DD0F21"/>
    <w:rsid w:val="00DD0FF0"/>
    <w:rsid w:val="00DD12DC"/>
    <w:rsid w:val="00DD14E9"/>
    <w:rsid w:val="00DD177D"/>
    <w:rsid w:val="00DD21BC"/>
    <w:rsid w:val="00DD2487"/>
    <w:rsid w:val="00DD29EA"/>
    <w:rsid w:val="00DD2D45"/>
    <w:rsid w:val="00DD2D49"/>
    <w:rsid w:val="00DD31B9"/>
    <w:rsid w:val="00DD3454"/>
    <w:rsid w:val="00DD3760"/>
    <w:rsid w:val="00DD3946"/>
    <w:rsid w:val="00DD3AD6"/>
    <w:rsid w:val="00DD3B86"/>
    <w:rsid w:val="00DD401C"/>
    <w:rsid w:val="00DD4151"/>
    <w:rsid w:val="00DD43B0"/>
    <w:rsid w:val="00DD43F8"/>
    <w:rsid w:val="00DD491E"/>
    <w:rsid w:val="00DD49AF"/>
    <w:rsid w:val="00DD522C"/>
    <w:rsid w:val="00DD53A2"/>
    <w:rsid w:val="00DD6800"/>
    <w:rsid w:val="00DD6C11"/>
    <w:rsid w:val="00DD6C12"/>
    <w:rsid w:val="00DD6CF6"/>
    <w:rsid w:val="00DD7E20"/>
    <w:rsid w:val="00DE049C"/>
    <w:rsid w:val="00DE138D"/>
    <w:rsid w:val="00DE161B"/>
    <w:rsid w:val="00DE1A45"/>
    <w:rsid w:val="00DE1D70"/>
    <w:rsid w:val="00DE226D"/>
    <w:rsid w:val="00DE265F"/>
    <w:rsid w:val="00DE2755"/>
    <w:rsid w:val="00DE2930"/>
    <w:rsid w:val="00DE2A52"/>
    <w:rsid w:val="00DE32BD"/>
    <w:rsid w:val="00DE3619"/>
    <w:rsid w:val="00DE370D"/>
    <w:rsid w:val="00DE3A0F"/>
    <w:rsid w:val="00DE3A53"/>
    <w:rsid w:val="00DE3BF7"/>
    <w:rsid w:val="00DE3D0F"/>
    <w:rsid w:val="00DE4128"/>
    <w:rsid w:val="00DE49EB"/>
    <w:rsid w:val="00DE4A55"/>
    <w:rsid w:val="00DE4CB3"/>
    <w:rsid w:val="00DE4D2B"/>
    <w:rsid w:val="00DE4FCB"/>
    <w:rsid w:val="00DE5054"/>
    <w:rsid w:val="00DE5087"/>
    <w:rsid w:val="00DE50FA"/>
    <w:rsid w:val="00DE560E"/>
    <w:rsid w:val="00DE5699"/>
    <w:rsid w:val="00DE57C9"/>
    <w:rsid w:val="00DE5959"/>
    <w:rsid w:val="00DE5E17"/>
    <w:rsid w:val="00DE5F70"/>
    <w:rsid w:val="00DE6B4A"/>
    <w:rsid w:val="00DE6F64"/>
    <w:rsid w:val="00DE719E"/>
    <w:rsid w:val="00DE76C9"/>
    <w:rsid w:val="00DE794D"/>
    <w:rsid w:val="00DE7BA9"/>
    <w:rsid w:val="00DE7CC5"/>
    <w:rsid w:val="00DE7D7F"/>
    <w:rsid w:val="00DE7F3A"/>
    <w:rsid w:val="00DF007B"/>
    <w:rsid w:val="00DF0276"/>
    <w:rsid w:val="00DF03AA"/>
    <w:rsid w:val="00DF0538"/>
    <w:rsid w:val="00DF081E"/>
    <w:rsid w:val="00DF08F5"/>
    <w:rsid w:val="00DF0B78"/>
    <w:rsid w:val="00DF0E57"/>
    <w:rsid w:val="00DF145F"/>
    <w:rsid w:val="00DF157C"/>
    <w:rsid w:val="00DF18C9"/>
    <w:rsid w:val="00DF1C27"/>
    <w:rsid w:val="00DF1DB5"/>
    <w:rsid w:val="00DF1FC2"/>
    <w:rsid w:val="00DF217A"/>
    <w:rsid w:val="00DF2D52"/>
    <w:rsid w:val="00DF2F30"/>
    <w:rsid w:val="00DF36B2"/>
    <w:rsid w:val="00DF3961"/>
    <w:rsid w:val="00DF3987"/>
    <w:rsid w:val="00DF3991"/>
    <w:rsid w:val="00DF3DCA"/>
    <w:rsid w:val="00DF3E59"/>
    <w:rsid w:val="00DF489F"/>
    <w:rsid w:val="00DF4999"/>
    <w:rsid w:val="00DF5177"/>
    <w:rsid w:val="00DF5915"/>
    <w:rsid w:val="00DF60FF"/>
    <w:rsid w:val="00DF6288"/>
    <w:rsid w:val="00DF66AD"/>
    <w:rsid w:val="00E00016"/>
    <w:rsid w:val="00E0009C"/>
    <w:rsid w:val="00E00274"/>
    <w:rsid w:val="00E008E3"/>
    <w:rsid w:val="00E00B5C"/>
    <w:rsid w:val="00E01365"/>
    <w:rsid w:val="00E013B2"/>
    <w:rsid w:val="00E01439"/>
    <w:rsid w:val="00E0153A"/>
    <w:rsid w:val="00E016DB"/>
    <w:rsid w:val="00E01829"/>
    <w:rsid w:val="00E01962"/>
    <w:rsid w:val="00E0352F"/>
    <w:rsid w:val="00E03C7B"/>
    <w:rsid w:val="00E03E88"/>
    <w:rsid w:val="00E04299"/>
    <w:rsid w:val="00E04332"/>
    <w:rsid w:val="00E043A4"/>
    <w:rsid w:val="00E04632"/>
    <w:rsid w:val="00E0471F"/>
    <w:rsid w:val="00E04DA7"/>
    <w:rsid w:val="00E05125"/>
    <w:rsid w:val="00E05400"/>
    <w:rsid w:val="00E05877"/>
    <w:rsid w:val="00E05F86"/>
    <w:rsid w:val="00E06383"/>
    <w:rsid w:val="00E06501"/>
    <w:rsid w:val="00E06831"/>
    <w:rsid w:val="00E06B7A"/>
    <w:rsid w:val="00E07017"/>
    <w:rsid w:val="00E07031"/>
    <w:rsid w:val="00E0790A"/>
    <w:rsid w:val="00E07E1F"/>
    <w:rsid w:val="00E10090"/>
    <w:rsid w:val="00E10145"/>
    <w:rsid w:val="00E10410"/>
    <w:rsid w:val="00E1054E"/>
    <w:rsid w:val="00E105CA"/>
    <w:rsid w:val="00E105EC"/>
    <w:rsid w:val="00E10CB8"/>
    <w:rsid w:val="00E10D20"/>
    <w:rsid w:val="00E10FE9"/>
    <w:rsid w:val="00E11017"/>
    <w:rsid w:val="00E1109D"/>
    <w:rsid w:val="00E111AF"/>
    <w:rsid w:val="00E11222"/>
    <w:rsid w:val="00E1123E"/>
    <w:rsid w:val="00E11244"/>
    <w:rsid w:val="00E11F1A"/>
    <w:rsid w:val="00E12163"/>
    <w:rsid w:val="00E12664"/>
    <w:rsid w:val="00E12C24"/>
    <w:rsid w:val="00E12C6A"/>
    <w:rsid w:val="00E12D3B"/>
    <w:rsid w:val="00E12E62"/>
    <w:rsid w:val="00E133C7"/>
    <w:rsid w:val="00E1354F"/>
    <w:rsid w:val="00E1358B"/>
    <w:rsid w:val="00E135CC"/>
    <w:rsid w:val="00E1361F"/>
    <w:rsid w:val="00E13A84"/>
    <w:rsid w:val="00E14298"/>
    <w:rsid w:val="00E1437B"/>
    <w:rsid w:val="00E146D5"/>
    <w:rsid w:val="00E15353"/>
    <w:rsid w:val="00E1552E"/>
    <w:rsid w:val="00E155ED"/>
    <w:rsid w:val="00E15ABB"/>
    <w:rsid w:val="00E16CAE"/>
    <w:rsid w:val="00E1720F"/>
    <w:rsid w:val="00E1757F"/>
    <w:rsid w:val="00E178C3"/>
    <w:rsid w:val="00E17C70"/>
    <w:rsid w:val="00E2022A"/>
    <w:rsid w:val="00E20238"/>
    <w:rsid w:val="00E20889"/>
    <w:rsid w:val="00E20B34"/>
    <w:rsid w:val="00E20D5E"/>
    <w:rsid w:val="00E2125B"/>
    <w:rsid w:val="00E21465"/>
    <w:rsid w:val="00E21B6A"/>
    <w:rsid w:val="00E22034"/>
    <w:rsid w:val="00E22064"/>
    <w:rsid w:val="00E22298"/>
    <w:rsid w:val="00E227A7"/>
    <w:rsid w:val="00E22B2E"/>
    <w:rsid w:val="00E22CF0"/>
    <w:rsid w:val="00E23008"/>
    <w:rsid w:val="00E2315D"/>
    <w:rsid w:val="00E23D0B"/>
    <w:rsid w:val="00E23D2A"/>
    <w:rsid w:val="00E23ED4"/>
    <w:rsid w:val="00E23F06"/>
    <w:rsid w:val="00E23F2D"/>
    <w:rsid w:val="00E2406F"/>
    <w:rsid w:val="00E240AA"/>
    <w:rsid w:val="00E2445B"/>
    <w:rsid w:val="00E246FC"/>
    <w:rsid w:val="00E2493C"/>
    <w:rsid w:val="00E24AD0"/>
    <w:rsid w:val="00E24B9E"/>
    <w:rsid w:val="00E24C80"/>
    <w:rsid w:val="00E26020"/>
    <w:rsid w:val="00E26CDE"/>
    <w:rsid w:val="00E27251"/>
    <w:rsid w:val="00E27AB2"/>
    <w:rsid w:val="00E27F0E"/>
    <w:rsid w:val="00E302F6"/>
    <w:rsid w:val="00E30EE1"/>
    <w:rsid w:val="00E30F60"/>
    <w:rsid w:val="00E3106E"/>
    <w:rsid w:val="00E31404"/>
    <w:rsid w:val="00E320AC"/>
    <w:rsid w:val="00E32791"/>
    <w:rsid w:val="00E329A2"/>
    <w:rsid w:val="00E32A36"/>
    <w:rsid w:val="00E32A7D"/>
    <w:rsid w:val="00E331F7"/>
    <w:rsid w:val="00E335DE"/>
    <w:rsid w:val="00E3365D"/>
    <w:rsid w:val="00E3405F"/>
    <w:rsid w:val="00E3407E"/>
    <w:rsid w:val="00E3434D"/>
    <w:rsid w:val="00E34C2D"/>
    <w:rsid w:val="00E34E95"/>
    <w:rsid w:val="00E35232"/>
    <w:rsid w:val="00E352C3"/>
    <w:rsid w:val="00E3541E"/>
    <w:rsid w:val="00E362A7"/>
    <w:rsid w:val="00E362B9"/>
    <w:rsid w:val="00E36535"/>
    <w:rsid w:val="00E36F93"/>
    <w:rsid w:val="00E371AF"/>
    <w:rsid w:val="00E37202"/>
    <w:rsid w:val="00E37677"/>
    <w:rsid w:val="00E378F5"/>
    <w:rsid w:val="00E37966"/>
    <w:rsid w:val="00E37DD6"/>
    <w:rsid w:val="00E37E2F"/>
    <w:rsid w:val="00E4038E"/>
    <w:rsid w:val="00E403F0"/>
    <w:rsid w:val="00E405E0"/>
    <w:rsid w:val="00E40C67"/>
    <w:rsid w:val="00E41019"/>
    <w:rsid w:val="00E410BF"/>
    <w:rsid w:val="00E41663"/>
    <w:rsid w:val="00E41934"/>
    <w:rsid w:val="00E41FFA"/>
    <w:rsid w:val="00E4210F"/>
    <w:rsid w:val="00E42CCB"/>
    <w:rsid w:val="00E42D38"/>
    <w:rsid w:val="00E42D62"/>
    <w:rsid w:val="00E43384"/>
    <w:rsid w:val="00E43435"/>
    <w:rsid w:val="00E43BE0"/>
    <w:rsid w:val="00E43D2C"/>
    <w:rsid w:val="00E43EE2"/>
    <w:rsid w:val="00E4406C"/>
    <w:rsid w:val="00E440B9"/>
    <w:rsid w:val="00E4453C"/>
    <w:rsid w:val="00E44546"/>
    <w:rsid w:val="00E44834"/>
    <w:rsid w:val="00E44837"/>
    <w:rsid w:val="00E45340"/>
    <w:rsid w:val="00E454AA"/>
    <w:rsid w:val="00E45856"/>
    <w:rsid w:val="00E46087"/>
    <w:rsid w:val="00E462F2"/>
    <w:rsid w:val="00E46B5D"/>
    <w:rsid w:val="00E46C50"/>
    <w:rsid w:val="00E46FFC"/>
    <w:rsid w:val="00E4715A"/>
    <w:rsid w:val="00E4715B"/>
    <w:rsid w:val="00E471F1"/>
    <w:rsid w:val="00E47568"/>
    <w:rsid w:val="00E477A0"/>
    <w:rsid w:val="00E478A8"/>
    <w:rsid w:val="00E47A4D"/>
    <w:rsid w:val="00E47CB4"/>
    <w:rsid w:val="00E47D3C"/>
    <w:rsid w:val="00E502E0"/>
    <w:rsid w:val="00E50425"/>
    <w:rsid w:val="00E509B0"/>
    <w:rsid w:val="00E51080"/>
    <w:rsid w:val="00E515DB"/>
    <w:rsid w:val="00E51802"/>
    <w:rsid w:val="00E52911"/>
    <w:rsid w:val="00E52DF7"/>
    <w:rsid w:val="00E53A7B"/>
    <w:rsid w:val="00E5467E"/>
    <w:rsid w:val="00E54988"/>
    <w:rsid w:val="00E549E5"/>
    <w:rsid w:val="00E54B2F"/>
    <w:rsid w:val="00E54F2C"/>
    <w:rsid w:val="00E54F7C"/>
    <w:rsid w:val="00E5563D"/>
    <w:rsid w:val="00E55954"/>
    <w:rsid w:val="00E55F0F"/>
    <w:rsid w:val="00E55F55"/>
    <w:rsid w:val="00E560FC"/>
    <w:rsid w:val="00E563C3"/>
    <w:rsid w:val="00E56B98"/>
    <w:rsid w:val="00E56EB6"/>
    <w:rsid w:val="00E570A1"/>
    <w:rsid w:val="00E57328"/>
    <w:rsid w:val="00E57532"/>
    <w:rsid w:val="00E57A5E"/>
    <w:rsid w:val="00E601A9"/>
    <w:rsid w:val="00E606D5"/>
    <w:rsid w:val="00E607FD"/>
    <w:rsid w:val="00E608A4"/>
    <w:rsid w:val="00E60BE6"/>
    <w:rsid w:val="00E61089"/>
    <w:rsid w:val="00E61C05"/>
    <w:rsid w:val="00E623FC"/>
    <w:rsid w:val="00E62C00"/>
    <w:rsid w:val="00E630EF"/>
    <w:rsid w:val="00E63663"/>
    <w:rsid w:val="00E63839"/>
    <w:rsid w:val="00E63E68"/>
    <w:rsid w:val="00E651BC"/>
    <w:rsid w:val="00E65366"/>
    <w:rsid w:val="00E6538B"/>
    <w:rsid w:val="00E65600"/>
    <w:rsid w:val="00E65744"/>
    <w:rsid w:val="00E657A5"/>
    <w:rsid w:val="00E65823"/>
    <w:rsid w:val="00E65AA4"/>
    <w:rsid w:val="00E65F1E"/>
    <w:rsid w:val="00E65F7E"/>
    <w:rsid w:val="00E65F9B"/>
    <w:rsid w:val="00E6615A"/>
    <w:rsid w:val="00E664DC"/>
    <w:rsid w:val="00E66726"/>
    <w:rsid w:val="00E67055"/>
    <w:rsid w:val="00E674DD"/>
    <w:rsid w:val="00E6760C"/>
    <w:rsid w:val="00E67984"/>
    <w:rsid w:val="00E67A76"/>
    <w:rsid w:val="00E67B22"/>
    <w:rsid w:val="00E67ECD"/>
    <w:rsid w:val="00E706CA"/>
    <w:rsid w:val="00E70709"/>
    <w:rsid w:val="00E708C3"/>
    <w:rsid w:val="00E7129A"/>
    <w:rsid w:val="00E71EA3"/>
    <w:rsid w:val="00E71F23"/>
    <w:rsid w:val="00E71FDE"/>
    <w:rsid w:val="00E7225E"/>
    <w:rsid w:val="00E7247D"/>
    <w:rsid w:val="00E725F7"/>
    <w:rsid w:val="00E7276F"/>
    <w:rsid w:val="00E72794"/>
    <w:rsid w:val="00E72977"/>
    <w:rsid w:val="00E72E8D"/>
    <w:rsid w:val="00E72F27"/>
    <w:rsid w:val="00E73446"/>
    <w:rsid w:val="00E739E4"/>
    <w:rsid w:val="00E73B39"/>
    <w:rsid w:val="00E73E49"/>
    <w:rsid w:val="00E742EF"/>
    <w:rsid w:val="00E74444"/>
    <w:rsid w:val="00E7465A"/>
    <w:rsid w:val="00E746FD"/>
    <w:rsid w:val="00E74C60"/>
    <w:rsid w:val="00E75298"/>
    <w:rsid w:val="00E754B7"/>
    <w:rsid w:val="00E754D4"/>
    <w:rsid w:val="00E75912"/>
    <w:rsid w:val="00E759CA"/>
    <w:rsid w:val="00E76382"/>
    <w:rsid w:val="00E768E3"/>
    <w:rsid w:val="00E7713E"/>
    <w:rsid w:val="00E771F5"/>
    <w:rsid w:val="00E7739E"/>
    <w:rsid w:val="00E77702"/>
    <w:rsid w:val="00E8006C"/>
    <w:rsid w:val="00E80262"/>
    <w:rsid w:val="00E805C9"/>
    <w:rsid w:val="00E80712"/>
    <w:rsid w:val="00E80912"/>
    <w:rsid w:val="00E80A4E"/>
    <w:rsid w:val="00E80ADD"/>
    <w:rsid w:val="00E810D9"/>
    <w:rsid w:val="00E81323"/>
    <w:rsid w:val="00E81475"/>
    <w:rsid w:val="00E814F6"/>
    <w:rsid w:val="00E81E5B"/>
    <w:rsid w:val="00E82794"/>
    <w:rsid w:val="00E82A06"/>
    <w:rsid w:val="00E82A67"/>
    <w:rsid w:val="00E82A98"/>
    <w:rsid w:val="00E8303C"/>
    <w:rsid w:val="00E83193"/>
    <w:rsid w:val="00E8339D"/>
    <w:rsid w:val="00E8399E"/>
    <w:rsid w:val="00E84B03"/>
    <w:rsid w:val="00E84C3E"/>
    <w:rsid w:val="00E84FA8"/>
    <w:rsid w:val="00E85063"/>
    <w:rsid w:val="00E85555"/>
    <w:rsid w:val="00E85658"/>
    <w:rsid w:val="00E85E3D"/>
    <w:rsid w:val="00E862BE"/>
    <w:rsid w:val="00E86308"/>
    <w:rsid w:val="00E869D0"/>
    <w:rsid w:val="00E86B4D"/>
    <w:rsid w:val="00E86F0B"/>
    <w:rsid w:val="00E872B8"/>
    <w:rsid w:val="00E87688"/>
    <w:rsid w:val="00E87D85"/>
    <w:rsid w:val="00E90297"/>
    <w:rsid w:val="00E90378"/>
    <w:rsid w:val="00E90D44"/>
    <w:rsid w:val="00E90E38"/>
    <w:rsid w:val="00E9137F"/>
    <w:rsid w:val="00E926F2"/>
    <w:rsid w:val="00E93A04"/>
    <w:rsid w:val="00E94745"/>
    <w:rsid w:val="00E947E6"/>
    <w:rsid w:val="00E94825"/>
    <w:rsid w:val="00E949E5"/>
    <w:rsid w:val="00E94ACD"/>
    <w:rsid w:val="00E94BD1"/>
    <w:rsid w:val="00E94FCA"/>
    <w:rsid w:val="00E95301"/>
    <w:rsid w:val="00E95444"/>
    <w:rsid w:val="00E95AC9"/>
    <w:rsid w:val="00E960BB"/>
    <w:rsid w:val="00E96D2F"/>
    <w:rsid w:val="00E9718D"/>
    <w:rsid w:val="00E972A6"/>
    <w:rsid w:val="00E974ED"/>
    <w:rsid w:val="00E97F53"/>
    <w:rsid w:val="00EA0BB7"/>
    <w:rsid w:val="00EA1143"/>
    <w:rsid w:val="00EA1196"/>
    <w:rsid w:val="00EA1FDF"/>
    <w:rsid w:val="00EA2460"/>
    <w:rsid w:val="00EA26AC"/>
    <w:rsid w:val="00EA2A34"/>
    <w:rsid w:val="00EA2C89"/>
    <w:rsid w:val="00EA30AF"/>
    <w:rsid w:val="00EA3125"/>
    <w:rsid w:val="00EA331F"/>
    <w:rsid w:val="00EA36B1"/>
    <w:rsid w:val="00EA37D3"/>
    <w:rsid w:val="00EA406E"/>
    <w:rsid w:val="00EA43AC"/>
    <w:rsid w:val="00EA4741"/>
    <w:rsid w:val="00EA4D1F"/>
    <w:rsid w:val="00EA4F5B"/>
    <w:rsid w:val="00EA5192"/>
    <w:rsid w:val="00EA52D3"/>
    <w:rsid w:val="00EA53FF"/>
    <w:rsid w:val="00EA5EE1"/>
    <w:rsid w:val="00EA5F86"/>
    <w:rsid w:val="00EA60B8"/>
    <w:rsid w:val="00EA64C5"/>
    <w:rsid w:val="00EA6C1C"/>
    <w:rsid w:val="00EA6CA9"/>
    <w:rsid w:val="00EA73CE"/>
    <w:rsid w:val="00EA74E3"/>
    <w:rsid w:val="00EA790C"/>
    <w:rsid w:val="00EA79DE"/>
    <w:rsid w:val="00EA7C3E"/>
    <w:rsid w:val="00EA7FE6"/>
    <w:rsid w:val="00EB04CC"/>
    <w:rsid w:val="00EB0C53"/>
    <w:rsid w:val="00EB1098"/>
    <w:rsid w:val="00EB1790"/>
    <w:rsid w:val="00EB1819"/>
    <w:rsid w:val="00EB1D24"/>
    <w:rsid w:val="00EB1F2C"/>
    <w:rsid w:val="00EB22C7"/>
    <w:rsid w:val="00EB2329"/>
    <w:rsid w:val="00EB255D"/>
    <w:rsid w:val="00EB2901"/>
    <w:rsid w:val="00EB3584"/>
    <w:rsid w:val="00EB386F"/>
    <w:rsid w:val="00EB3A1D"/>
    <w:rsid w:val="00EB3DF8"/>
    <w:rsid w:val="00EB3EB8"/>
    <w:rsid w:val="00EB42E2"/>
    <w:rsid w:val="00EB4B03"/>
    <w:rsid w:val="00EB4CF6"/>
    <w:rsid w:val="00EB52CA"/>
    <w:rsid w:val="00EB53B5"/>
    <w:rsid w:val="00EB65A9"/>
    <w:rsid w:val="00EB6AF5"/>
    <w:rsid w:val="00EB6B26"/>
    <w:rsid w:val="00EB6FB6"/>
    <w:rsid w:val="00EB7553"/>
    <w:rsid w:val="00EB759A"/>
    <w:rsid w:val="00EB7CC2"/>
    <w:rsid w:val="00EC0B1C"/>
    <w:rsid w:val="00EC0C17"/>
    <w:rsid w:val="00EC0CBF"/>
    <w:rsid w:val="00EC1166"/>
    <w:rsid w:val="00EC1222"/>
    <w:rsid w:val="00EC137F"/>
    <w:rsid w:val="00EC183D"/>
    <w:rsid w:val="00EC193F"/>
    <w:rsid w:val="00EC1F5D"/>
    <w:rsid w:val="00EC20B4"/>
    <w:rsid w:val="00EC2413"/>
    <w:rsid w:val="00EC29A6"/>
    <w:rsid w:val="00EC2D2E"/>
    <w:rsid w:val="00EC2E76"/>
    <w:rsid w:val="00EC2F06"/>
    <w:rsid w:val="00EC316C"/>
    <w:rsid w:val="00EC3666"/>
    <w:rsid w:val="00EC40BC"/>
    <w:rsid w:val="00EC41D1"/>
    <w:rsid w:val="00EC49A2"/>
    <w:rsid w:val="00EC4FBF"/>
    <w:rsid w:val="00EC538A"/>
    <w:rsid w:val="00EC54DC"/>
    <w:rsid w:val="00EC55BD"/>
    <w:rsid w:val="00EC55D9"/>
    <w:rsid w:val="00EC5944"/>
    <w:rsid w:val="00EC5AF6"/>
    <w:rsid w:val="00EC5DF4"/>
    <w:rsid w:val="00EC63F0"/>
    <w:rsid w:val="00EC67F2"/>
    <w:rsid w:val="00EC6A00"/>
    <w:rsid w:val="00EC6EE9"/>
    <w:rsid w:val="00EC75B5"/>
    <w:rsid w:val="00EC7B08"/>
    <w:rsid w:val="00ED043A"/>
    <w:rsid w:val="00ED0578"/>
    <w:rsid w:val="00ED0AE1"/>
    <w:rsid w:val="00ED0C79"/>
    <w:rsid w:val="00ED1139"/>
    <w:rsid w:val="00ED2376"/>
    <w:rsid w:val="00ED2B35"/>
    <w:rsid w:val="00ED32B8"/>
    <w:rsid w:val="00ED342C"/>
    <w:rsid w:val="00ED36F0"/>
    <w:rsid w:val="00ED3727"/>
    <w:rsid w:val="00ED3D57"/>
    <w:rsid w:val="00ED3DDF"/>
    <w:rsid w:val="00ED3FF4"/>
    <w:rsid w:val="00ED42E4"/>
    <w:rsid w:val="00ED43E6"/>
    <w:rsid w:val="00ED47DD"/>
    <w:rsid w:val="00ED4844"/>
    <w:rsid w:val="00ED495E"/>
    <w:rsid w:val="00ED4F44"/>
    <w:rsid w:val="00ED4FF9"/>
    <w:rsid w:val="00ED509F"/>
    <w:rsid w:val="00ED50F4"/>
    <w:rsid w:val="00ED50F6"/>
    <w:rsid w:val="00ED523D"/>
    <w:rsid w:val="00ED5A63"/>
    <w:rsid w:val="00ED5E01"/>
    <w:rsid w:val="00ED60D1"/>
    <w:rsid w:val="00ED702E"/>
    <w:rsid w:val="00ED72F3"/>
    <w:rsid w:val="00ED73C5"/>
    <w:rsid w:val="00ED7C9F"/>
    <w:rsid w:val="00ED7D1D"/>
    <w:rsid w:val="00ED7E57"/>
    <w:rsid w:val="00EE0476"/>
    <w:rsid w:val="00EE0964"/>
    <w:rsid w:val="00EE11AF"/>
    <w:rsid w:val="00EE137C"/>
    <w:rsid w:val="00EE1C1A"/>
    <w:rsid w:val="00EE1D7B"/>
    <w:rsid w:val="00EE2613"/>
    <w:rsid w:val="00EE27DB"/>
    <w:rsid w:val="00EE2927"/>
    <w:rsid w:val="00EE2D41"/>
    <w:rsid w:val="00EE31D6"/>
    <w:rsid w:val="00EE492B"/>
    <w:rsid w:val="00EE4BB2"/>
    <w:rsid w:val="00EE4BB3"/>
    <w:rsid w:val="00EE4ED7"/>
    <w:rsid w:val="00EE550A"/>
    <w:rsid w:val="00EE5558"/>
    <w:rsid w:val="00EE55F4"/>
    <w:rsid w:val="00EE5C51"/>
    <w:rsid w:val="00EE61EB"/>
    <w:rsid w:val="00EE6219"/>
    <w:rsid w:val="00EE6B4B"/>
    <w:rsid w:val="00EE6FA0"/>
    <w:rsid w:val="00EE73CC"/>
    <w:rsid w:val="00EE743F"/>
    <w:rsid w:val="00EE77FF"/>
    <w:rsid w:val="00EE7BED"/>
    <w:rsid w:val="00EE7C85"/>
    <w:rsid w:val="00EF035D"/>
    <w:rsid w:val="00EF0BCB"/>
    <w:rsid w:val="00EF0F3C"/>
    <w:rsid w:val="00EF109D"/>
    <w:rsid w:val="00EF10A2"/>
    <w:rsid w:val="00EF172C"/>
    <w:rsid w:val="00EF1CBF"/>
    <w:rsid w:val="00EF1E98"/>
    <w:rsid w:val="00EF2AF6"/>
    <w:rsid w:val="00EF376F"/>
    <w:rsid w:val="00EF3C6B"/>
    <w:rsid w:val="00EF44FA"/>
    <w:rsid w:val="00EF464E"/>
    <w:rsid w:val="00EF47D7"/>
    <w:rsid w:val="00EF4CA5"/>
    <w:rsid w:val="00EF4D5D"/>
    <w:rsid w:val="00EF4DF0"/>
    <w:rsid w:val="00EF5027"/>
    <w:rsid w:val="00EF5306"/>
    <w:rsid w:val="00EF5329"/>
    <w:rsid w:val="00EF5820"/>
    <w:rsid w:val="00EF5B3B"/>
    <w:rsid w:val="00EF5B59"/>
    <w:rsid w:val="00EF5D93"/>
    <w:rsid w:val="00EF65D9"/>
    <w:rsid w:val="00EF68F6"/>
    <w:rsid w:val="00EF6B55"/>
    <w:rsid w:val="00EF7269"/>
    <w:rsid w:val="00EF733A"/>
    <w:rsid w:val="00EF73DF"/>
    <w:rsid w:val="00EF74FF"/>
    <w:rsid w:val="00EF7A22"/>
    <w:rsid w:val="00EF7A94"/>
    <w:rsid w:val="00EF7D65"/>
    <w:rsid w:val="00F0009E"/>
    <w:rsid w:val="00F00399"/>
    <w:rsid w:val="00F0041A"/>
    <w:rsid w:val="00F00494"/>
    <w:rsid w:val="00F0074E"/>
    <w:rsid w:val="00F00B1C"/>
    <w:rsid w:val="00F01D1B"/>
    <w:rsid w:val="00F0205B"/>
    <w:rsid w:val="00F02296"/>
    <w:rsid w:val="00F027F4"/>
    <w:rsid w:val="00F0415E"/>
    <w:rsid w:val="00F04200"/>
    <w:rsid w:val="00F045BF"/>
    <w:rsid w:val="00F0468F"/>
    <w:rsid w:val="00F04780"/>
    <w:rsid w:val="00F04C30"/>
    <w:rsid w:val="00F04D44"/>
    <w:rsid w:val="00F0549A"/>
    <w:rsid w:val="00F0557D"/>
    <w:rsid w:val="00F0563C"/>
    <w:rsid w:val="00F05BE8"/>
    <w:rsid w:val="00F05C61"/>
    <w:rsid w:val="00F05D52"/>
    <w:rsid w:val="00F05D98"/>
    <w:rsid w:val="00F067C9"/>
    <w:rsid w:val="00F06A0F"/>
    <w:rsid w:val="00F06B70"/>
    <w:rsid w:val="00F07569"/>
    <w:rsid w:val="00F0758E"/>
    <w:rsid w:val="00F1025A"/>
    <w:rsid w:val="00F10C05"/>
    <w:rsid w:val="00F10C64"/>
    <w:rsid w:val="00F11310"/>
    <w:rsid w:val="00F11875"/>
    <w:rsid w:val="00F121EA"/>
    <w:rsid w:val="00F12555"/>
    <w:rsid w:val="00F12AFD"/>
    <w:rsid w:val="00F12CEA"/>
    <w:rsid w:val="00F131C7"/>
    <w:rsid w:val="00F1397F"/>
    <w:rsid w:val="00F13B04"/>
    <w:rsid w:val="00F13BD0"/>
    <w:rsid w:val="00F13FA3"/>
    <w:rsid w:val="00F14044"/>
    <w:rsid w:val="00F14699"/>
    <w:rsid w:val="00F1490C"/>
    <w:rsid w:val="00F14C9B"/>
    <w:rsid w:val="00F14CCA"/>
    <w:rsid w:val="00F156C4"/>
    <w:rsid w:val="00F15715"/>
    <w:rsid w:val="00F15E0A"/>
    <w:rsid w:val="00F16114"/>
    <w:rsid w:val="00F17780"/>
    <w:rsid w:val="00F1791B"/>
    <w:rsid w:val="00F201B0"/>
    <w:rsid w:val="00F2020B"/>
    <w:rsid w:val="00F2040E"/>
    <w:rsid w:val="00F2085D"/>
    <w:rsid w:val="00F20887"/>
    <w:rsid w:val="00F20CF3"/>
    <w:rsid w:val="00F216C4"/>
    <w:rsid w:val="00F219E6"/>
    <w:rsid w:val="00F22588"/>
    <w:rsid w:val="00F225A2"/>
    <w:rsid w:val="00F2297F"/>
    <w:rsid w:val="00F22CDB"/>
    <w:rsid w:val="00F2384E"/>
    <w:rsid w:val="00F24ADD"/>
    <w:rsid w:val="00F24D45"/>
    <w:rsid w:val="00F2510B"/>
    <w:rsid w:val="00F25117"/>
    <w:rsid w:val="00F2573C"/>
    <w:rsid w:val="00F25999"/>
    <w:rsid w:val="00F2610A"/>
    <w:rsid w:val="00F264D3"/>
    <w:rsid w:val="00F26FDA"/>
    <w:rsid w:val="00F26FF7"/>
    <w:rsid w:val="00F272F8"/>
    <w:rsid w:val="00F27367"/>
    <w:rsid w:val="00F27CAE"/>
    <w:rsid w:val="00F27F1C"/>
    <w:rsid w:val="00F27F65"/>
    <w:rsid w:val="00F302B7"/>
    <w:rsid w:val="00F30534"/>
    <w:rsid w:val="00F3055F"/>
    <w:rsid w:val="00F30792"/>
    <w:rsid w:val="00F30C31"/>
    <w:rsid w:val="00F30DFF"/>
    <w:rsid w:val="00F30E08"/>
    <w:rsid w:val="00F30FD8"/>
    <w:rsid w:val="00F3109B"/>
    <w:rsid w:val="00F31465"/>
    <w:rsid w:val="00F3156B"/>
    <w:rsid w:val="00F315C2"/>
    <w:rsid w:val="00F31794"/>
    <w:rsid w:val="00F317D1"/>
    <w:rsid w:val="00F31C99"/>
    <w:rsid w:val="00F31F75"/>
    <w:rsid w:val="00F32A3D"/>
    <w:rsid w:val="00F3300E"/>
    <w:rsid w:val="00F337C1"/>
    <w:rsid w:val="00F337D6"/>
    <w:rsid w:val="00F338BA"/>
    <w:rsid w:val="00F33A22"/>
    <w:rsid w:val="00F3419D"/>
    <w:rsid w:val="00F34333"/>
    <w:rsid w:val="00F351B6"/>
    <w:rsid w:val="00F35D6C"/>
    <w:rsid w:val="00F35EDC"/>
    <w:rsid w:val="00F36382"/>
    <w:rsid w:val="00F36615"/>
    <w:rsid w:val="00F36763"/>
    <w:rsid w:val="00F36E9B"/>
    <w:rsid w:val="00F371E8"/>
    <w:rsid w:val="00F376CA"/>
    <w:rsid w:val="00F37715"/>
    <w:rsid w:val="00F37A7F"/>
    <w:rsid w:val="00F37AFC"/>
    <w:rsid w:val="00F37C9E"/>
    <w:rsid w:val="00F406F7"/>
    <w:rsid w:val="00F40B1D"/>
    <w:rsid w:val="00F40F0C"/>
    <w:rsid w:val="00F410EE"/>
    <w:rsid w:val="00F412C6"/>
    <w:rsid w:val="00F42132"/>
    <w:rsid w:val="00F42C16"/>
    <w:rsid w:val="00F42CEF"/>
    <w:rsid w:val="00F43255"/>
    <w:rsid w:val="00F43298"/>
    <w:rsid w:val="00F43698"/>
    <w:rsid w:val="00F43DCB"/>
    <w:rsid w:val="00F4454E"/>
    <w:rsid w:val="00F448AC"/>
    <w:rsid w:val="00F44A10"/>
    <w:rsid w:val="00F44D53"/>
    <w:rsid w:val="00F450F2"/>
    <w:rsid w:val="00F452E7"/>
    <w:rsid w:val="00F45498"/>
    <w:rsid w:val="00F45F11"/>
    <w:rsid w:val="00F46556"/>
    <w:rsid w:val="00F46EAC"/>
    <w:rsid w:val="00F474BD"/>
    <w:rsid w:val="00F47773"/>
    <w:rsid w:val="00F47A3C"/>
    <w:rsid w:val="00F47D0E"/>
    <w:rsid w:val="00F514CB"/>
    <w:rsid w:val="00F51B51"/>
    <w:rsid w:val="00F51CC6"/>
    <w:rsid w:val="00F51DCC"/>
    <w:rsid w:val="00F52155"/>
    <w:rsid w:val="00F521BA"/>
    <w:rsid w:val="00F526D1"/>
    <w:rsid w:val="00F532E7"/>
    <w:rsid w:val="00F53424"/>
    <w:rsid w:val="00F53545"/>
    <w:rsid w:val="00F5400A"/>
    <w:rsid w:val="00F54DD9"/>
    <w:rsid w:val="00F54FAD"/>
    <w:rsid w:val="00F5520D"/>
    <w:rsid w:val="00F5521E"/>
    <w:rsid w:val="00F5524D"/>
    <w:rsid w:val="00F55BCD"/>
    <w:rsid w:val="00F55F3A"/>
    <w:rsid w:val="00F56931"/>
    <w:rsid w:val="00F569AA"/>
    <w:rsid w:val="00F56AA0"/>
    <w:rsid w:val="00F56D83"/>
    <w:rsid w:val="00F56F3D"/>
    <w:rsid w:val="00F5704D"/>
    <w:rsid w:val="00F570E1"/>
    <w:rsid w:val="00F5758E"/>
    <w:rsid w:val="00F57F09"/>
    <w:rsid w:val="00F57F84"/>
    <w:rsid w:val="00F60324"/>
    <w:rsid w:val="00F613B8"/>
    <w:rsid w:val="00F61485"/>
    <w:rsid w:val="00F61812"/>
    <w:rsid w:val="00F61C92"/>
    <w:rsid w:val="00F623E3"/>
    <w:rsid w:val="00F624B6"/>
    <w:rsid w:val="00F628FE"/>
    <w:rsid w:val="00F62916"/>
    <w:rsid w:val="00F6344D"/>
    <w:rsid w:val="00F63C45"/>
    <w:rsid w:val="00F63D9A"/>
    <w:rsid w:val="00F64165"/>
    <w:rsid w:val="00F6498F"/>
    <w:rsid w:val="00F64B7E"/>
    <w:rsid w:val="00F651A3"/>
    <w:rsid w:val="00F6547F"/>
    <w:rsid w:val="00F656FB"/>
    <w:rsid w:val="00F659A3"/>
    <w:rsid w:val="00F659FC"/>
    <w:rsid w:val="00F65B5A"/>
    <w:rsid w:val="00F66076"/>
    <w:rsid w:val="00F66441"/>
    <w:rsid w:val="00F66783"/>
    <w:rsid w:val="00F66EBA"/>
    <w:rsid w:val="00F67C2D"/>
    <w:rsid w:val="00F700B8"/>
    <w:rsid w:val="00F70332"/>
    <w:rsid w:val="00F70528"/>
    <w:rsid w:val="00F70599"/>
    <w:rsid w:val="00F70A47"/>
    <w:rsid w:val="00F70A60"/>
    <w:rsid w:val="00F70B44"/>
    <w:rsid w:val="00F70D3C"/>
    <w:rsid w:val="00F70E5D"/>
    <w:rsid w:val="00F71064"/>
    <w:rsid w:val="00F710C7"/>
    <w:rsid w:val="00F71B3C"/>
    <w:rsid w:val="00F71D85"/>
    <w:rsid w:val="00F721B7"/>
    <w:rsid w:val="00F734C2"/>
    <w:rsid w:val="00F7381B"/>
    <w:rsid w:val="00F73CB6"/>
    <w:rsid w:val="00F73CD2"/>
    <w:rsid w:val="00F7417F"/>
    <w:rsid w:val="00F741E8"/>
    <w:rsid w:val="00F749AA"/>
    <w:rsid w:val="00F74FE7"/>
    <w:rsid w:val="00F7561F"/>
    <w:rsid w:val="00F7608F"/>
    <w:rsid w:val="00F764DE"/>
    <w:rsid w:val="00F7656D"/>
    <w:rsid w:val="00F76BB3"/>
    <w:rsid w:val="00F77092"/>
    <w:rsid w:val="00F774B3"/>
    <w:rsid w:val="00F775CC"/>
    <w:rsid w:val="00F77845"/>
    <w:rsid w:val="00F77A88"/>
    <w:rsid w:val="00F77C22"/>
    <w:rsid w:val="00F8011F"/>
    <w:rsid w:val="00F8023F"/>
    <w:rsid w:val="00F80CD6"/>
    <w:rsid w:val="00F810FE"/>
    <w:rsid w:val="00F81275"/>
    <w:rsid w:val="00F8180E"/>
    <w:rsid w:val="00F8308C"/>
    <w:rsid w:val="00F830CE"/>
    <w:rsid w:val="00F83345"/>
    <w:rsid w:val="00F83986"/>
    <w:rsid w:val="00F8398D"/>
    <w:rsid w:val="00F8414D"/>
    <w:rsid w:val="00F844EA"/>
    <w:rsid w:val="00F8465D"/>
    <w:rsid w:val="00F84B58"/>
    <w:rsid w:val="00F84EFC"/>
    <w:rsid w:val="00F84FE0"/>
    <w:rsid w:val="00F8525B"/>
    <w:rsid w:val="00F85314"/>
    <w:rsid w:val="00F855A9"/>
    <w:rsid w:val="00F863B4"/>
    <w:rsid w:val="00F864F6"/>
    <w:rsid w:val="00F8678F"/>
    <w:rsid w:val="00F86D12"/>
    <w:rsid w:val="00F872E7"/>
    <w:rsid w:val="00F87461"/>
    <w:rsid w:val="00F87E2F"/>
    <w:rsid w:val="00F87FB3"/>
    <w:rsid w:val="00F90618"/>
    <w:rsid w:val="00F90806"/>
    <w:rsid w:val="00F90A73"/>
    <w:rsid w:val="00F90BED"/>
    <w:rsid w:val="00F90D76"/>
    <w:rsid w:val="00F9106B"/>
    <w:rsid w:val="00F917A5"/>
    <w:rsid w:val="00F919BE"/>
    <w:rsid w:val="00F91A43"/>
    <w:rsid w:val="00F91D60"/>
    <w:rsid w:val="00F926CC"/>
    <w:rsid w:val="00F93066"/>
    <w:rsid w:val="00F93279"/>
    <w:rsid w:val="00F934D4"/>
    <w:rsid w:val="00F9375B"/>
    <w:rsid w:val="00F9415F"/>
    <w:rsid w:val="00F9486C"/>
    <w:rsid w:val="00F94B45"/>
    <w:rsid w:val="00F9508B"/>
    <w:rsid w:val="00F967B2"/>
    <w:rsid w:val="00F96803"/>
    <w:rsid w:val="00F968C9"/>
    <w:rsid w:val="00F969A6"/>
    <w:rsid w:val="00F969FC"/>
    <w:rsid w:val="00F978E3"/>
    <w:rsid w:val="00F97BC6"/>
    <w:rsid w:val="00F97C28"/>
    <w:rsid w:val="00FA0272"/>
    <w:rsid w:val="00FA02D2"/>
    <w:rsid w:val="00FA03E8"/>
    <w:rsid w:val="00FA0537"/>
    <w:rsid w:val="00FA1254"/>
    <w:rsid w:val="00FA180C"/>
    <w:rsid w:val="00FA1A21"/>
    <w:rsid w:val="00FA1ABF"/>
    <w:rsid w:val="00FA21F7"/>
    <w:rsid w:val="00FA24D8"/>
    <w:rsid w:val="00FA2BE1"/>
    <w:rsid w:val="00FA2E17"/>
    <w:rsid w:val="00FA2F63"/>
    <w:rsid w:val="00FA30D4"/>
    <w:rsid w:val="00FA3261"/>
    <w:rsid w:val="00FA3B43"/>
    <w:rsid w:val="00FA3EA6"/>
    <w:rsid w:val="00FA45BB"/>
    <w:rsid w:val="00FA4DF1"/>
    <w:rsid w:val="00FA4FF0"/>
    <w:rsid w:val="00FA5334"/>
    <w:rsid w:val="00FA5846"/>
    <w:rsid w:val="00FA59B9"/>
    <w:rsid w:val="00FA5C54"/>
    <w:rsid w:val="00FA6214"/>
    <w:rsid w:val="00FA6502"/>
    <w:rsid w:val="00FA6CFC"/>
    <w:rsid w:val="00FA6E79"/>
    <w:rsid w:val="00FA7251"/>
    <w:rsid w:val="00FA75D2"/>
    <w:rsid w:val="00FA7632"/>
    <w:rsid w:val="00FA7B4E"/>
    <w:rsid w:val="00FB015C"/>
    <w:rsid w:val="00FB051D"/>
    <w:rsid w:val="00FB071F"/>
    <w:rsid w:val="00FB0BB9"/>
    <w:rsid w:val="00FB0D0F"/>
    <w:rsid w:val="00FB0D4E"/>
    <w:rsid w:val="00FB0DC6"/>
    <w:rsid w:val="00FB1547"/>
    <w:rsid w:val="00FB1588"/>
    <w:rsid w:val="00FB15CD"/>
    <w:rsid w:val="00FB2492"/>
    <w:rsid w:val="00FB2562"/>
    <w:rsid w:val="00FB262E"/>
    <w:rsid w:val="00FB2639"/>
    <w:rsid w:val="00FB32FD"/>
    <w:rsid w:val="00FB35B6"/>
    <w:rsid w:val="00FB370B"/>
    <w:rsid w:val="00FB37A7"/>
    <w:rsid w:val="00FB3B9F"/>
    <w:rsid w:val="00FB3D3D"/>
    <w:rsid w:val="00FB4344"/>
    <w:rsid w:val="00FB44E2"/>
    <w:rsid w:val="00FB4DD7"/>
    <w:rsid w:val="00FB4F33"/>
    <w:rsid w:val="00FB5AE9"/>
    <w:rsid w:val="00FB5B27"/>
    <w:rsid w:val="00FB6285"/>
    <w:rsid w:val="00FB676B"/>
    <w:rsid w:val="00FB7225"/>
    <w:rsid w:val="00FB743C"/>
    <w:rsid w:val="00FB795A"/>
    <w:rsid w:val="00FB7B09"/>
    <w:rsid w:val="00FB7FA9"/>
    <w:rsid w:val="00FC024A"/>
    <w:rsid w:val="00FC0EFE"/>
    <w:rsid w:val="00FC181A"/>
    <w:rsid w:val="00FC1A68"/>
    <w:rsid w:val="00FC2063"/>
    <w:rsid w:val="00FC21CB"/>
    <w:rsid w:val="00FC2603"/>
    <w:rsid w:val="00FC2874"/>
    <w:rsid w:val="00FC2915"/>
    <w:rsid w:val="00FC2A80"/>
    <w:rsid w:val="00FC2D68"/>
    <w:rsid w:val="00FC2E81"/>
    <w:rsid w:val="00FC35F4"/>
    <w:rsid w:val="00FC3613"/>
    <w:rsid w:val="00FC3D04"/>
    <w:rsid w:val="00FC3E47"/>
    <w:rsid w:val="00FC479C"/>
    <w:rsid w:val="00FC4F46"/>
    <w:rsid w:val="00FC5213"/>
    <w:rsid w:val="00FC540E"/>
    <w:rsid w:val="00FC5417"/>
    <w:rsid w:val="00FC547D"/>
    <w:rsid w:val="00FC59B4"/>
    <w:rsid w:val="00FC59EE"/>
    <w:rsid w:val="00FC5EBB"/>
    <w:rsid w:val="00FC5FEB"/>
    <w:rsid w:val="00FC6233"/>
    <w:rsid w:val="00FC64ED"/>
    <w:rsid w:val="00FC6E8D"/>
    <w:rsid w:val="00FC718C"/>
    <w:rsid w:val="00FC727C"/>
    <w:rsid w:val="00FC73FF"/>
    <w:rsid w:val="00FC75FF"/>
    <w:rsid w:val="00FC7AA3"/>
    <w:rsid w:val="00FC7F30"/>
    <w:rsid w:val="00FD0374"/>
    <w:rsid w:val="00FD071B"/>
    <w:rsid w:val="00FD0A94"/>
    <w:rsid w:val="00FD1BCB"/>
    <w:rsid w:val="00FD1F2A"/>
    <w:rsid w:val="00FD2458"/>
    <w:rsid w:val="00FD267F"/>
    <w:rsid w:val="00FD2715"/>
    <w:rsid w:val="00FD28B4"/>
    <w:rsid w:val="00FD2B4F"/>
    <w:rsid w:val="00FD2D2E"/>
    <w:rsid w:val="00FD307B"/>
    <w:rsid w:val="00FD33EB"/>
    <w:rsid w:val="00FD3C00"/>
    <w:rsid w:val="00FD3D9B"/>
    <w:rsid w:val="00FD3F7B"/>
    <w:rsid w:val="00FD40C7"/>
    <w:rsid w:val="00FD423E"/>
    <w:rsid w:val="00FD4393"/>
    <w:rsid w:val="00FD4455"/>
    <w:rsid w:val="00FD4721"/>
    <w:rsid w:val="00FD4B4D"/>
    <w:rsid w:val="00FD4C4D"/>
    <w:rsid w:val="00FD4E9F"/>
    <w:rsid w:val="00FD514D"/>
    <w:rsid w:val="00FD51C6"/>
    <w:rsid w:val="00FD534A"/>
    <w:rsid w:val="00FD586F"/>
    <w:rsid w:val="00FD6065"/>
    <w:rsid w:val="00FD63CB"/>
    <w:rsid w:val="00FD672D"/>
    <w:rsid w:val="00FD67D5"/>
    <w:rsid w:val="00FD6B1B"/>
    <w:rsid w:val="00FD6B3B"/>
    <w:rsid w:val="00FD6E1C"/>
    <w:rsid w:val="00FD6E7B"/>
    <w:rsid w:val="00FD7024"/>
    <w:rsid w:val="00FD719D"/>
    <w:rsid w:val="00FD72AB"/>
    <w:rsid w:val="00FD7AEB"/>
    <w:rsid w:val="00FD7D6F"/>
    <w:rsid w:val="00FD7FC3"/>
    <w:rsid w:val="00FE0590"/>
    <w:rsid w:val="00FE08D5"/>
    <w:rsid w:val="00FE0E51"/>
    <w:rsid w:val="00FE21FE"/>
    <w:rsid w:val="00FE25D6"/>
    <w:rsid w:val="00FE2B9E"/>
    <w:rsid w:val="00FE2D37"/>
    <w:rsid w:val="00FE2E52"/>
    <w:rsid w:val="00FE3420"/>
    <w:rsid w:val="00FE354D"/>
    <w:rsid w:val="00FE37EC"/>
    <w:rsid w:val="00FE42CF"/>
    <w:rsid w:val="00FE494F"/>
    <w:rsid w:val="00FE4CEE"/>
    <w:rsid w:val="00FE5751"/>
    <w:rsid w:val="00FE62CC"/>
    <w:rsid w:val="00FE63BA"/>
    <w:rsid w:val="00FE6705"/>
    <w:rsid w:val="00FE68E4"/>
    <w:rsid w:val="00FE6D6D"/>
    <w:rsid w:val="00FE7342"/>
    <w:rsid w:val="00FE73B7"/>
    <w:rsid w:val="00FE764F"/>
    <w:rsid w:val="00FE7B95"/>
    <w:rsid w:val="00FE7CCA"/>
    <w:rsid w:val="00FF067E"/>
    <w:rsid w:val="00FF076C"/>
    <w:rsid w:val="00FF0AD8"/>
    <w:rsid w:val="00FF0EB0"/>
    <w:rsid w:val="00FF1280"/>
    <w:rsid w:val="00FF1F72"/>
    <w:rsid w:val="00FF2815"/>
    <w:rsid w:val="00FF31C1"/>
    <w:rsid w:val="00FF333B"/>
    <w:rsid w:val="00FF3475"/>
    <w:rsid w:val="00FF34A3"/>
    <w:rsid w:val="00FF3CA6"/>
    <w:rsid w:val="00FF3F29"/>
    <w:rsid w:val="00FF40BF"/>
    <w:rsid w:val="00FF4181"/>
    <w:rsid w:val="00FF449E"/>
    <w:rsid w:val="00FF515A"/>
    <w:rsid w:val="00FF5367"/>
    <w:rsid w:val="00FF548A"/>
    <w:rsid w:val="00FF5A71"/>
    <w:rsid w:val="00FF5D06"/>
    <w:rsid w:val="00FF5D2F"/>
    <w:rsid w:val="00FF6107"/>
    <w:rsid w:val="00FF614D"/>
    <w:rsid w:val="00FF7763"/>
    <w:rsid w:val="00FF7798"/>
    <w:rsid w:val="00FF7912"/>
    <w:rsid w:val="00FF7988"/>
    <w:rsid w:val="3770BFE7"/>
    <w:rsid w:val="4326EECD"/>
    <w:rsid w:val="700FB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DD0DF"/>
  <w15:docId w15:val="{1ADFE98B-313B-4CAD-8BE1-16AB9AE7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block" w:customStyle="1">
    <w:name w:val="N_block"/>
    <w:basedOn w:val="Normal"/>
    <w:pPr>
      <w:tabs>
        <w:tab w:val="left" w:pos="851"/>
      </w:tabs>
      <w:spacing w:before="120"/>
      <w:ind w:left="851" w:right="515"/>
    </w:pPr>
    <w:rPr>
      <w:sz w:val="20"/>
    </w:rPr>
  </w:style>
  <w:style w:type="paragraph" w:styleId="Ninset" w:customStyle="1">
    <w:name w:val="N_inset"/>
    <w:basedOn w:val="Normal"/>
    <w:pPr>
      <w:tabs>
        <w:tab w:val="left" w:pos="425"/>
      </w:tabs>
      <w:ind w:left="426"/>
    </w:pPr>
  </w:style>
  <w:style w:type="paragraph" w:styleId="Nlista" w:customStyle="1">
    <w:name w:val="N_list (a)"/>
    <w:basedOn w:val="Normal"/>
    <w:pPr>
      <w:numPr>
        <w:ilvl w:val="1"/>
        <w:numId w:val="20"/>
      </w:numPr>
      <w:spacing w:before="80"/>
      <w:ind w:right="369"/>
    </w:pPr>
  </w:style>
  <w:style w:type="paragraph" w:styleId="Nlisti" w:customStyle="1">
    <w:name w:val="N_list (i)"/>
    <w:basedOn w:val="Normal"/>
    <w:pPr>
      <w:numPr>
        <w:ilvl w:val="2"/>
        <w:numId w:val="19"/>
      </w:numPr>
      <w:spacing w:before="60"/>
      <w:ind w:right="511"/>
    </w:pPr>
    <w:rPr>
      <w:sz w:val="20"/>
    </w:rPr>
  </w:style>
  <w:style w:type="paragraph" w:styleId="Singleline" w:customStyle="1">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styleId="Nnumber" w:customStyle="1">
    <w:name w:val="N_number"/>
    <w:rsid w:val="00C8740F"/>
    <w:pPr>
      <w:tabs>
        <w:tab w:val="left" w:pos="426"/>
        <w:tab w:val="num" w:pos="720"/>
      </w:tabs>
      <w:spacing w:before="180"/>
      <w:ind w:left="425" w:hanging="425"/>
    </w:pPr>
    <w:rPr>
      <w:rFonts w:ascii="Verdana" w:hAnsi="Verdana"/>
      <w:sz w:val="22"/>
    </w:rPr>
  </w:style>
  <w:style w:type="paragraph" w:styleId="Table" w:customStyle="1">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styleId="Nlisti0" w:customStyle="1">
    <w:name w:val="N_list i"/>
    <w:pPr>
      <w:numPr>
        <w:ilvl w:val="3"/>
        <w:numId w:val="2"/>
      </w:numPr>
      <w:spacing w:before="40"/>
      <w:ind w:right="516"/>
    </w:pPr>
    <w:rPr>
      <w:rFonts w:ascii="Lucida Sans Unicode" w:hAnsi="Lucida Sans Unicode"/>
      <w:noProof/>
      <w:sz w:val="16"/>
    </w:rPr>
  </w:style>
  <w:style w:type="paragraph" w:styleId="Noindent" w:customStyle="1">
    <w:name w:val="No indent"/>
    <w:basedOn w:val="Normal"/>
    <w:pPr>
      <w:tabs>
        <w:tab w:val="left" w:pos="426"/>
      </w:tabs>
    </w:pPr>
  </w:style>
  <w:style w:type="paragraph" w:styleId="TBullet" w:customStyle="1">
    <w:name w:val="T_Bullet"/>
    <w:basedOn w:val="Normal"/>
    <w:rsid w:val="00C8740F"/>
    <w:pPr>
      <w:numPr>
        <w:numId w:val="3"/>
      </w:numPr>
      <w:tabs>
        <w:tab w:val="left" w:pos="851"/>
      </w:tabs>
    </w:pPr>
    <w:rPr>
      <w:color w:val="000000"/>
      <w:sz w:val="20"/>
    </w:rPr>
  </w:style>
  <w:style w:type="paragraph" w:styleId="Style1" w:custom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styleId="Style5" w:customStyle="1">
    <w:name w:val="Style5"/>
    <w:basedOn w:val="Normal"/>
    <w:rsid w:val="00C8740F"/>
    <w:pPr>
      <w:spacing w:after="60"/>
    </w:pPr>
    <w:rPr>
      <w:b/>
      <w:color w:val="000000"/>
    </w:rPr>
  </w:style>
  <w:style w:type="paragraph" w:styleId="Style2" w:customStyle="1">
    <w:name w:val="Style2"/>
    <w:basedOn w:val="Heading2"/>
    <w:rsid w:val="00C8740F"/>
    <w:pPr>
      <w:keepNext w:val="0"/>
      <w:spacing w:before="180" w:after="0"/>
    </w:pPr>
    <w:rPr>
      <w:sz w:val="22"/>
    </w:rPr>
  </w:style>
  <w:style w:type="paragraph" w:styleId="Style3" w:customStyle="1">
    <w:name w:val="Style3"/>
    <w:basedOn w:val="Heading3"/>
    <w:rsid w:val="00C8740F"/>
    <w:pPr>
      <w:keepNext w:val="0"/>
      <w:widowControl/>
      <w:spacing w:before="180" w:after="0"/>
      <w:ind w:left="432" w:hanging="432"/>
    </w:pPr>
    <w:rPr>
      <w:caps w:val="0"/>
      <w:sz w:val="22"/>
    </w:rPr>
  </w:style>
  <w:style w:type="paragraph" w:styleId="Style4" w:customStyle="1">
    <w:name w:val="Style4"/>
    <w:basedOn w:val="Heading4"/>
    <w:rsid w:val="00C8740F"/>
    <w:pPr>
      <w:keepNext w:val="0"/>
      <w:widowControl/>
      <w:spacing w:before="180" w:after="0"/>
      <w:ind w:left="288" w:hanging="288"/>
    </w:pPr>
    <w:rPr>
      <w:b w:val="0"/>
      <w:i w:val="0"/>
      <w:sz w:val="20"/>
    </w:rPr>
  </w:style>
  <w:style w:type="paragraph" w:styleId="Conditions1" w:customStyle="1">
    <w:name w:val="Conditions1"/>
    <w:rsid w:val="00BC2702"/>
    <w:pPr>
      <w:numPr>
        <w:numId w:val="23"/>
      </w:numPr>
      <w:spacing w:before="120"/>
    </w:pPr>
    <w:rPr>
      <w:rFonts w:ascii="Verdana" w:hAnsi="Verdana"/>
      <w:sz w:val="22"/>
    </w:rPr>
  </w:style>
  <w:style w:type="paragraph" w:styleId="Conditions2" w:customStyle="1">
    <w:name w:val="Conditions2"/>
    <w:rsid w:val="00BC2702"/>
    <w:pPr>
      <w:numPr>
        <w:ilvl w:val="2"/>
        <w:numId w:val="23"/>
      </w:numPr>
      <w:spacing w:before="60"/>
    </w:pPr>
    <w:rPr>
      <w:rFonts w:ascii="Verdana" w:hAnsi="Verdana"/>
      <w:sz w:val="22"/>
    </w:rPr>
  </w:style>
  <w:style w:type="paragraph" w:styleId="Conditions3" w:customStyle="1">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styleId="Long1" w:customStyle="1">
    <w:name w:val="Long1"/>
    <w:basedOn w:val="Normal"/>
    <w:next w:val="Style1"/>
    <w:rsid w:val="005F1261"/>
    <w:pPr>
      <w:keepNext/>
      <w:spacing w:before="180"/>
    </w:pPr>
    <w:rPr>
      <w:b/>
      <w:caps/>
      <w:color w:val="000000"/>
    </w:rPr>
  </w:style>
  <w:style w:type="paragraph" w:styleId="Long2" w:customStyle="1">
    <w:name w:val="Long2"/>
    <w:basedOn w:val="Normal"/>
    <w:next w:val="Style2"/>
    <w:rsid w:val="005F1261"/>
    <w:pPr>
      <w:keepNext/>
      <w:spacing w:before="180"/>
    </w:pPr>
    <w:rPr>
      <w:b/>
      <w:color w:val="000000"/>
    </w:rPr>
  </w:style>
  <w:style w:type="paragraph" w:styleId="Long3" w:customStyle="1">
    <w:name w:val="Long3"/>
    <w:basedOn w:val="Normal"/>
    <w:next w:val="Style3"/>
    <w:rsid w:val="005F1261"/>
    <w:pPr>
      <w:keepNext/>
      <w:spacing w:before="180"/>
    </w:pPr>
    <w:rPr>
      <w:b/>
      <w:i/>
      <w:color w:val="000000"/>
    </w:rPr>
  </w:style>
  <w:style w:type="paragraph" w:styleId="Long4" w:customStyle="1">
    <w:name w:val="Long4"/>
    <w:basedOn w:val="Normal"/>
    <w:next w:val="Style4"/>
    <w:rsid w:val="005F1261"/>
    <w:pPr>
      <w:keepNext/>
      <w:spacing w:before="180"/>
    </w:pPr>
    <w:rPr>
      <w:i/>
      <w:color w:val="000000"/>
    </w:rPr>
  </w:style>
  <w:style w:type="paragraph" w:styleId="Heading6blackfont" w:customStyle="1">
    <w:name w:val="Heading 6 + black font"/>
    <w:basedOn w:val="Heading6"/>
    <w:next w:val="Style1"/>
    <w:rsid w:val="000A64AE"/>
  </w:style>
  <w:style w:type="character" w:styleId="StyleVerdana7ptBlack" w:customStyle="1">
    <w:name w:val="Style Verdana 7 pt Black"/>
    <w:basedOn w:val="DefaultParagraphFont"/>
    <w:rsid w:val="00FB743C"/>
    <w:rPr>
      <w:rFonts w:ascii="Verdana" w:hAnsi="Verdana"/>
      <w:color w:val="000000"/>
      <w:sz w:val="14"/>
      <w:szCs w:val="14"/>
    </w:rPr>
  </w:style>
  <w:style w:type="paragraph" w:styleId="StyleSinglelineTimesNewRoman" w:customStyle="1">
    <w:name w:val="Style Single line + Times New Roman"/>
    <w:basedOn w:val="Singleline"/>
    <w:rsid w:val="00C8740F"/>
    <w:rPr>
      <w:sz w:val="20"/>
    </w:rPr>
  </w:style>
  <w:style w:type="paragraph" w:styleId="Style20ptBoldGreenRight031cmBefore12pt" w:customStyle="1">
    <w:name w:val="Style 20 pt Bold Green Right:  0.31 cm Before:  12 pt"/>
    <w:basedOn w:val="Normal"/>
    <w:rsid w:val="009E1447"/>
    <w:pPr>
      <w:spacing w:before="240"/>
      <w:ind w:right="176"/>
    </w:pPr>
    <w:rPr>
      <w:b/>
      <w:bCs/>
      <w:color w:val="000000"/>
      <w:sz w:val="40"/>
      <w:szCs w:val="40"/>
    </w:rPr>
  </w:style>
  <w:style w:type="paragraph" w:styleId="Style20ptBoldGreenRight031cmBefore12pt1" w:customStyle="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styleId="BalloonTextChar" w:customStyle="1">
    <w:name w:val="Balloon Text Char"/>
    <w:basedOn w:val="DefaultParagraphFont"/>
    <w:link w:val="BalloonText"/>
    <w:rsid w:val="00F1025A"/>
    <w:rPr>
      <w:rFonts w:ascii="Tahoma" w:hAnsi="Tahoma" w:cs="Tahoma"/>
      <w:sz w:val="16"/>
      <w:szCs w:val="16"/>
    </w:rPr>
  </w:style>
  <w:style w:type="paragraph" w:styleId="ConditionsA" w:customStyle="1">
    <w:name w:val="ConditionsA"/>
    <w:basedOn w:val="Conditions2"/>
    <w:qFormat/>
    <w:rsid w:val="00901334"/>
  </w:style>
  <w:style w:type="paragraph" w:styleId="ConditionsBullet" w:customStyle="1">
    <w:name w:val="ConditionsBullet"/>
    <w:basedOn w:val="Conditions2"/>
    <w:qFormat/>
    <w:rsid w:val="00901334"/>
    <w:pPr>
      <w:numPr>
        <w:ilvl w:val="3"/>
      </w:numPr>
      <w:spacing w:before="0"/>
    </w:pPr>
  </w:style>
  <w:style w:type="numbering" w:styleId="ConditionsList" w:customStyle="1">
    <w:name w:val="ConditionsList"/>
    <w:uiPriority w:val="99"/>
    <w:rsid w:val="00BC2702"/>
    <w:pPr>
      <w:numPr>
        <w:numId w:val="11"/>
      </w:numPr>
    </w:pPr>
  </w:style>
  <w:style w:type="paragraph" w:styleId="ConditionsNoNumber" w:customStyle="1">
    <w:name w:val="ConditionsNoNumber"/>
    <w:basedOn w:val="Normal"/>
    <w:qFormat/>
    <w:rsid w:val="00BC2702"/>
    <w:pPr>
      <w:numPr>
        <w:ilvl w:val="1"/>
        <w:numId w:val="23"/>
      </w:numPr>
      <w:spacing w:before="120"/>
    </w:pPr>
  </w:style>
  <w:style w:type="paragraph" w:styleId="ConditionsNoNumberNoSpaceBefore" w:customStyle="1">
    <w:name w:val="ConditionsNoNumberNoSpaceBefore"/>
    <w:basedOn w:val="ConditionsNoNumber"/>
    <w:qFormat/>
    <w:rsid w:val="00A5760C"/>
    <w:pPr>
      <w:numPr>
        <w:ilvl w:val="4"/>
      </w:numPr>
      <w:spacing w:before="0"/>
    </w:pPr>
  </w:style>
  <w:style w:type="numbering" w:styleId="nListiList" w:customStyle="1">
    <w:name w:val="nList(i)List"/>
    <w:uiPriority w:val="99"/>
    <w:rsid w:val="00E974ED"/>
    <w:pPr>
      <w:numPr>
        <w:numId w:val="19"/>
      </w:numPr>
    </w:pPr>
  </w:style>
  <w:style w:type="numbering" w:styleId="nListaList" w:customStyle="1">
    <w:name w:val="nList(a)List"/>
    <w:uiPriority w:val="99"/>
    <w:rsid w:val="0057782A"/>
    <w:pPr>
      <w:numPr>
        <w:numId w:val="20"/>
      </w:numPr>
    </w:pPr>
  </w:style>
  <w:style w:type="numbering" w:styleId="StylesList" w:customStyle="1">
    <w:name w:val="StylesList"/>
    <w:uiPriority w:val="99"/>
    <w:rsid w:val="006127F0"/>
    <w:pPr>
      <w:numPr>
        <w:numId w:val="21"/>
      </w:numPr>
    </w:pPr>
  </w:style>
  <w:style w:type="character" w:styleId="CommentReference">
    <w:name w:val="annotation reference"/>
    <w:basedOn w:val="DefaultParagraphFont"/>
    <w:semiHidden/>
    <w:unhideWhenUsed/>
    <w:rsid w:val="00B32C48"/>
    <w:rPr>
      <w:sz w:val="16"/>
      <w:szCs w:val="16"/>
    </w:rPr>
  </w:style>
  <w:style w:type="paragraph" w:styleId="CommentText">
    <w:name w:val="annotation text"/>
    <w:basedOn w:val="Normal"/>
    <w:link w:val="CommentTextChar"/>
    <w:semiHidden/>
    <w:unhideWhenUsed/>
    <w:rsid w:val="00B32C48"/>
    <w:rPr>
      <w:sz w:val="20"/>
    </w:rPr>
  </w:style>
  <w:style w:type="character" w:styleId="CommentTextChar" w:customStyle="1">
    <w:name w:val="Comment Text Char"/>
    <w:basedOn w:val="DefaultParagraphFont"/>
    <w:link w:val="CommentText"/>
    <w:semiHidden/>
    <w:rsid w:val="00B32C48"/>
    <w:rPr>
      <w:rFonts w:ascii="Verdana" w:hAnsi="Verdana"/>
    </w:rPr>
  </w:style>
  <w:style w:type="paragraph" w:styleId="CommentSubject">
    <w:name w:val="annotation subject"/>
    <w:basedOn w:val="CommentText"/>
    <w:next w:val="CommentText"/>
    <w:link w:val="CommentSubjectChar"/>
    <w:semiHidden/>
    <w:unhideWhenUsed/>
    <w:rsid w:val="00B32C48"/>
    <w:rPr>
      <w:b/>
      <w:bCs/>
    </w:rPr>
  </w:style>
  <w:style w:type="character" w:styleId="CommentSubjectChar" w:customStyle="1">
    <w:name w:val="Comment Subject Char"/>
    <w:basedOn w:val="CommentTextChar"/>
    <w:link w:val="CommentSubject"/>
    <w:semiHidden/>
    <w:rsid w:val="00B32C48"/>
    <w:rPr>
      <w:rFonts w:ascii="Verdana" w:hAnsi="Verdana"/>
      <w:b/>
      <w:bCs/>
    </w:rPr>
  </w:style>
  <w:style w:type="paragraph" w:styleId="Default" w:customStyle="1">
    <w:name w:val="Default"/>
    <w:rsid w:val="008C592F"/>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6C1285"/>
    <w:pPr>
      <w:ind w:left="720"/>
      <w:contextualSpacing/>
    </w:pPr>
  </w:style>
  <w:style w:type="paragraph" w:styleId="Revision">
    <w:name w:val="Revision"/>
    <w:hidden/>
    <w:uiPriority w:val="99"/>
    <w:semiHidden/>
    <w:rsid w:val="00240DF7"/>
    <w:rPr>
      <w:rFonts w:ascii="Verdana" w:hAnsi="Verdana"/>
      <w:sz w:val="22"/>
    </w:rPr>
  </w:style>
  <w:style w:type="character" w:styleId="Style1Char" w:customStyle="1">
    <w:name w:val="Style1 Char"/>
    <w:basedOn w:val="DefaultParagraphFont"/>
    <w:link w:val="Style1"/>
    <w:locked/>
    <w:rsid w:val="003F0E8A"/>
    <w:rPr>
      <w:rFonts w:ascii="Verdana" w:hAnsi="Verdana"/>
      <w:color w:val="000000"/>
      <w:kern w:val="28"/>
      <w:sz w:val="22"/>
    </w:rPr>
  </w:style>
  <w:style w:type="paragraph" w:styleId="NormalWeb">
    <w:name w:val="Normal (Web)"/>
    <w:basedOn w:val="Normal"/>
    <w:uiPriority w:val="99"/>
    <w:unhideWhenUsed/>
    <w:rsid w:val="00DC28C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04768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84866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theme" Target="theme/theme1.xml" Id="rId24"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fontTable" Target="fontTable.xml" Id="rId23" /><Relationship Type="http://schemas.openxmlformats.org/officeDocument/2006/relationships/footnotes" Target="foot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footer" Target="footer3.xml" Id="rId22" /></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NUMBER xmlns="171a6d4e-846b-4045-8024-24f3590889ec" xsi:nil="true"/>
  </documentManagement>
</p:properti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45f17faf259447875b4216d073a34e60">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511911d17b24026412858371a1d7a6a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865E0-DE9C-4ABF-980B-134E31899974}">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873A7DB-1CEF-4D3B-9C66-A4156F8AB6D3}"/>
</file>

<file path=customXml/itemProps4.xml><?xml version="1.0" encoding="utf-8"?>
<ds:datastoreItem xmlns:ds="http://schemas.openxmlformats.org/officeDocument/2006/customXml" ds:itemID="{232AA2D6-D746-464B-AAFF-360457940D26}">
  <ds:schemaRefs>
    <ds:schemaRef ds:uri="http://schemas.microsoft.com/sharepoint/v3/contenttype/forms"/>
  </ds:schemaRefs>
</ds:datastoreItem>
</file>

<file path=customXml/itemProps5.xml><?xml version="1.0" encoding="utf-8"?>
<ds:datastoreItem xmlns:ds="http://schemas.openxmlformats.org/officeDocument/2006/customXml" ds:itemID="{3397683F-BA00-4F10-B8D5-6C1E659ED80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Decisions</ap:Template>
  <ap:Application>Microsoft Word for the web</ap:Application>
  <ap:DocSecurity>0</ap:DocSecurity>
  <ap:ScaleCrop>false</ap:ScaleCrop>
  <ap:Company>Department for Communities and Local Government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Annmarie.Behn.UK@planninginspectorate.gov.uk</dc:creator>
  <cp:lastModifiedBy>Dobbs, Dom</cp:lastModifiedBy>
  <cp:revision>7</cp:revision>
  <cp:lastPrinted>2025-03-06T15:26:00Z</cp:lastPrinted>
  <dcterms:created xsi:type="dcterms:W3CDTF">2025-12-09T10:01:00Z</dcterms:created>
  <dcterms:modified xsi:type="dcterms:W3CDTF">2025-12-09T15:05:59Z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y fmtid="{D5CDD505-2E9C-101B-9397-08002B2CF9AE}" pid="12" name="MediaServiceImageTags">
    <vt:lpwstr/>
  </property>
</Properties>
</file>