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5B529" w14:textId="16FF2231" w:rsidR="0011132E" w:rsidRPr="0016445A" w:rsidRDefault="0011132E" w:rsidP="0011132E">
      <w:pPr>
        <w:spacing w:after="0" w:line="240" w:lineRule="auto"/>
        <w:rPr>
          <w:rFonts w:ascii="Verdana" w:eastAsia="Times New Roman" w:hAnsi="Verdana" w:cs="Times New Roman"/>
          <w:szCs w:val="20"/>
          <w:lang w:eastAsia="en-GB"/>
        </w:rPr>
      </w:pPr>
      <w:r>
        <w:rPr>
          <w:i/>
          <w:noProof/>
        </w:rPr>
        <w:drawing>
          <wp:inline distT="0" distB="0" distL="0" distR="0" wp14:anchorId="54CF7190" wp14:editId="192D774A">
            <wp:extent cx="3352800" cy="397545"/>
            <wp:effectExtent l="0" t="0" r="0" b="2540"/>
            <wp:docPr id="1533999768" name="Picture 2" descr="Planning Inspectorat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9768" name="Picture 2" descr="Planning Inspectorate logo&#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335" cy="412311"/>
                    </a:xfrm>
                    <a:prstGeom prst="rect">
                      <a:avLst/>
                    </a:prstGeom>
                    <a:noFill/>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FA487F">
        <w:trPr>
          <w:gridAfter w:val="1"/>
          <w:wAfter w:w="57" w:type="dxa"/>
          <w:cantSplit/>
          <w:trHeight w:val="577"/>
        </w:trPr>
        <w:tc>
          <w:tcPr>
            <w:tcW w:w="9462" w:type="dxa"/>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FA487F">
        <w:trPr>
          <w:gridAfter w:val="1"/>
          <w:wAfter w:w="57" w:type="dxa"/>
          <w:cantSplit/>
          <w:trHeight w:val="372"/>
        </w:trPr>
        <w:tc>
          <w:tcPr>
            <w:tcW w:w="9462" w:type="dxa"/>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FA487F">
        <w:trPr>
          <w:gridAfter w:val="1"/>
          <w:wAfter w:w="57" w:type="dxa"/>
          <w:cantSplit/>
          <w:trHeight w:val="327"/>
        </w:trPr>
        <w:tc>
          <w:tcPr>
            <w:tcW w:w="9462" w:type="dxa"/>
          </w:tcPr>
          <w:p w14:paraId="40E803C0" w14:textId="49640CA0"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by </w:t>
            </w:r>
            <w:r w:rsidR="00BC53CC">
              <w:rPr>
                <w:rFonts w:ascii="Arial" w:eastAsia="Times New Roman" w:hAnsi="Arial" w:cs="Arial"/>
                <w:b/>
                <w:color w:val="000000"/>
                <w:sz w:val="24"/>
                <w:szCs w:val="24"/>
                <w:lang w:eastAsia="en-GB"/>
              </w:rPr>
              <w:t>Harry Wood</w:t>
            </w:r>
          </w:p>
        </w:tc>
      </w:tr>
      <w:tr w:rsidR="0016445A" w:rsidRPr="0016445A" w14:paraId="4F6A20F6" w14:textId="77777777" w:rsidTr="00FA487F">
        <w:trPr>
          <w:gridAfter w:val="1"/>
          <w:wAfter w:w="57" w:type="dxa"/>
          <w:cantSplit/>
          <w:trHeight w:val="312"/>
        </w:trPr>
        <w:tc>
          <w:tcPr>
            <w:tcW w:w="9462" w:type="dxa"/>
            <w:tcBorders>
              <w:bottom w:val="nil"/>
            </w:tcBorders>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FA487F">
        <w:trPr>
          <w:gridAfter w:val="1"/>
          <w:wAfter w:w="57" w:type="dxa"/>
          <w:cantSplit/>
          <w:trHeight w:val="293"/>
        </w:trPr>
        <w:tc>
          <w:tcPr>
            <w:tcW w:w="9462" w:type="dxa"/>
            <w:tcBorders>
              <w:top w:val="nil"/>
              <w:bottom w:val="single" w:sz="4" w:space="0" w:color="auto"/>
            </w:tcBorders>
          </w:tcPr>
          <w:p w14:paraId="357F54BC" w14:textId="15F66F8D"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Decision date:</w:t>
            </w:r>
            <w:r w:rsidR="00B02F8C">
              <w:rPr>
                <w:rFonts w:ascii="Arial" w:eastAsia="Times New Roman" w:hAnsi="Arial" w:cs="Arial"/>
                <w:b/>
                <w:color w:val="000000"/>
                <w:sz w:val="24"/>
                <w:szCs w:val="24"/>
                <w:lang w:eastAsia="en-GB"/>
              </w:rPr>
              <w:t xml:space="preserve"> </w:t>
            </w:r>
            <w:r w:rsidR="00F04318">
              <w:rPr>
                <w:rFonts w:ascii="Arial" w:eastAsia="Times New Roman" w:hAnsi="Arial" w:cs="Arial"/>
                <w:b/>
                <w:color w:val="000000"/>
                <w:sz w:val="24"/>
                <w:szCs w:val="24"/>
                <w:lang w:eastAsia="en-GB"/>
              </w:rPr>
              <w:t>18</w:t>
            </w:r>
            <w:r w:rsidR="0036631D">
              <w:rPr>
                <w:rFonts w:ascii="Arial" w:eastAsia="Times New Roman" w:hAnsi="Arial" w:cs="Arial"/>
                <w:b/>
                <w:color w:val="000000"/>
                <w:sz w:val="24"/>
                <w:szCs w:val="24"/>
                <w:lang w:eastAsia="en-GB"/>
              </w:rPr>
              <w:t xml:space="preserve"> </w:t>
            </w:r>
            <w:r w:rsidR="00CD2D96">
              <w:rPr>
                <w:rFonts w:ascii="Arial" w:eastAsia="Times New Roman" w:hAnsi="Arial" w:cs="Arial"/>
                <w:b/>
                <w:color w:val="000000"/>
                <w:sz w:val="24"/>
                <w:szCs w:val="24"/>
                <w:lang w:eastAsia="en-GB"/>
              </w:rPr>
              <w:t>Dec</w:t>
            </w:r>
            <w:r w:rsidR="0036631D">
              <w:rPr>
                <w:rFonts w:ascii="Arial" w:eastAsia="Times New Roman" w:hAnsi="Arial" w:cs="Arial"/>
                <w:b/>
                <w:color w:val="000000"/>
                <w:sz w:val="24"/>
                <w:szCs w:val="24"/>
                <w:lang w:eastAsia="en-GB"/>
              </w:rPr>
              <w:t>ember</w:t>
            </w:r>
            <w:r w:rsidR="00F36DCD">
              <w:rPr>
                <w:rFonts w:ascii="Arial" w:eastAsia="Times New Roman" w:hAnsi="Arial" w:cs="Arial"/>
                <w:b/>
                <w:color w:val="000000"/>
                <w:sz w:val="24"/>
                <w:szCs w:val="24"/>
                <w:lang w:eastAsia="en-GB"/>
              </w:rPr>
              <w:t xml:space="preserve"> 2025</w:t>
            </w:r>
          </w:p>
        </w:tc>
      </w:tr>
      <w:tr w:rsidR="000A6121" w14:paraId="64562D09" w14:textId="77777777" w:rsidTr="0016445A">
        <w:tblPrEx>
          <w:tblBorders>
            <w:top w:val="none" w:sz="0" w:space="0" w:color="auto"/>
            <w:bottom w:val="none" w:sz="0" w:space="0" w:color="auto"/>
          </w:tblBorders>
        </w:tblPrEx>
        <w:trPr>
          <w:trHeight w:val="3470"/>
        </w:trPr>
        <w:tc>
          <w:tcPr>
            <w:tcW w:w="9519" w:type="dxa"/>
            <w:gridSpan w:val="2"/>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7F9AFA08"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w:t>
            </w:r>
            <w:r w:rsidR="0036631D" w:rsidRPr="0036631D">
              <w:rPr>
                <w:rFonts w:ascii="Arial" w:eastAsia="Times New Roman" w:hAnsi="Arial" w:cs="Arial"/>
                <w:b/>
                <w:color w:val="000000"/>
                <w:sz w:val="24"/>
                <w:szCs w:val="24"/>
                <w:lang w:eastAsia="en-GB"/>
              </w:rPr>
              <w:t>3366055</w:t>
            </w:r>
          </w:p>
          <w:p w14:paraId="27C510CB" w14:textId="453E7738" w:rsidR="0016445A" w:rsidRPr="005E5E37" w:rsidRDefault="0036631D"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Summerhill Marsh, South Walney, </w:t>
            </w:r>
            <w:r w:rsidR="00CA16EE">
              <w:rPr>
                <w:rFonts w:ascii="Arial" w:eastAsia="Times New Roman" w:hAnsi="Arial" w:cs="Arial"/>
                <w:b/>
                <w:color w:val="000000"/>
                <w:sz w:val="24"/>
                <w:szCs w:val="24"/>
                <w:lang w:eastAsia="en-GB"/>
              </w:rPr>
              <w:t xml:space="preserve">Walney Island, </w:t>
            </w:r>
            <w:r>
              <w:rPr>
                <w:rFonts w:ascii="Arial" w:eastAsia="Times New Roman" w:hAnsi="Arial" w:cs="Arial"/>
                <w:b/>
                <w:color w:val="000000"/>
                <w:sz w:val="24"/>
                <w:szCs w:val="24"/>
                <w:lang w:eastAsia="en-GB"/>
              </w:rPr>
              <w:t>Cumbria</w:t>
            </w:r>
          </w:p>
          <w:p w14:paraId="4E21FD28" w14:textId="722F7A51"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9F2449">
              <w:rPr>
                <w:rFonts w:ascii="Arial" w:eastAsia="Times New Roman" w:hAnsi="Arial" w:cs="Arial"/>
                <w:sz w:val="24"/>
                <w:szCs w:val="24"/>
                <w:lang w:eastAsia="en-GB"/>
              </w:rPr>
              <w:t>L</w:t>
            </w:r>
            <w:r w:rsidR="0036631D">
              <w:rPr>
                <w:rFonts w:ascii="Arial" w:eastAsia="Times New Roman" w:hAnsi="Arial" w:cs="Arial"/>
                <w:sz w:val="24"/>
                <w:szCs w:val="24"/>
                <w:lang w:eastAsia="en-GB"/>
              </w:rPr>
              <w:t>3</w:t>
            </w:r>
          </w:p>
          <w:p w14:paraId="08F9D754" w14:textId="79D0D46F"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36631D">
              <w:rPr>
                <w:rFonts w:ascii="Arial" w:eastAsia="Times New Roman" w:hAnsi="Arial" w:cs="Arial"/>
                <w:sz w:val="24"/>
                <w:szCs w:val="24"/>
                <w:lang w:eastAsia="en-GB"/>
              </w:rPr>
              <w:t>Westmorland &amp; Furness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2CECB067"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application</w:t>
            </w:r>
            <w:r w:rsidR="007464A9">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 xml:space="preserve">dated </w:t>
            </w:r>
            <w:r w:rsidR="0036631D">
              <w:rPr>
                <w:rFonts w:ascii="Arial" w:eastAsia="Times New Roman" w:hAnsi="Arial" w:cs="Arial"/>
                <w:color w:val="000000"/>
                <w:sz w:val="24"/>
                <w:szCs w:val="24"/>
                <w:lang w:eastAsia="en-GB"/>
              </w:rPr>
              <w:t>19</w:t>
            </w:r>
            <w:r w:rsidR="004016D8">
              <w:rPr>
                <w:rFonts w:ascii="Arial" w:eastAsia="Times New Roman" w:hAnsi="Arial" w:cs="Arial"/>
                <w:color w:val="000000"/>
                <w:sz w:val="24"/>
                <w:szCs w:val="24"/>
                <w:lang w:eastAsia="en-GB"/>
              </w:rPr>
              <w:t xml:space="preserve"> </w:t>
            </w:r>
            <w:r w:rsidR="0098183F">
              <w:rPr>
                <w:rFonts w:ascii="Arial" w:eastAsia="Times New Roman" w:hAnsi="Arial" w:cs="Arial"/>
                <w:color w:val="000000"/>
                <w:sz w:val="24"/>
                <w:szCs w:val="24"/>
                <w:lang w:eastAsia="en-GB"/>
              </w:rPr>
              <w:t>Ma</w:t>
            </w:r>
            <w:r w:rsidR="0036631D">
              <w:rPr>
                <w:rFonts w:ascii="Arial" w:eastAsia="Times New Roman" w:hAnsi="Arial" w:cs="Arial"/>
                <w:color w:val="000000"/>
                <w:sz w:val="24"/>
                <w:szCs w:val="24"/>
                <w:lang w:eastAsia="en-GB"/>
              </w:rPr>
              <w:t>y</w:t>
            </w:r>
            <w:r w:rsidRPr="005E5E37">
              <w:rPr>
                <w:rFonts w:ascii="Arial" w:eastAsia="Times New Roman" w:hAnsi="Arial" w:cs="Arial"/>
                <w:color w:val="000000"/>
                <w:sz w:val="24"/>
                <w:szCs w:val="24"/>
                <w:lang w:eastAsia="en-GB"/>
              </w:rPr>
              <w:t xml:space="preserve"> 202</w:t>
            </w:r>
            <w:r w:rsidR="00894D0C">
              <w:rPr>
                <w:rFonts w:ascii="Arial" w:eastAsia="Times New Roman" w:hAnsi="Arial" w:cs="Arial"/>
                <w:color w:val="000000"/>
                <w:sz w:val="24"/>
                <w:szCs w:val="24"/>
                <w:lang w:eastAsia="en-GB"/>
              </w:rPr>
              <w:t>5</w:t>
            </w:r>
            <w:r w:rsidR="002E1E11">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is made under Section 38 of the Commons Act 2006 (the 2006 Act) for consent to carry out restricted works on common land.</w:t>
            </w:r>
          </w:p>
          <w:p w14:paraId="3DC50604" w14:textId="3C7CD61F"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application is made by</w:t>
            </w:r>
            <w:r w:rsidR="004016D8">
              <w:rPr>
                <w:rFonts w:ascii="Arial" w:eastAsia="Times New Roman" w:hAnsi="Arial" w:cs="Arial"/>
                <w:color w:val="000000"/>
                <w:kern w:val="28"/>
                <w:sz w:val="24"/>
                <w:szCs w:val="24"/>
                <w:lang w:eastAsia="en-GB"/>
              </w:rPr>
              <w:t xml:space="preserve"> </w:t>
            </w:r>
            <w:r w:rsidR="0036631D">
              <w:rPr>
                <w:rFonts w:ascii="Arial" w:eastAsia="Times New Roman" w:hAnsi="Arial" w:cs="Arial"/>
                <w:color w:val="000000"/>
                <w:kern w:val="28"/>
                <w:sz w:val="24"/>
                <w:szCs w:val="24"/>
                <w:lang w:eastAsia="en-GB"/>
              </w:rPr>
              <w:t>WSP UK Limited for</w:t>
            </w:r>
            <w:r w:rsidR="0098183F">
              <w:rPr>
                <w:rFonts w:ascii="Arial" w:eastAsia="Times New Roman" w:hAnsi="Arial" w:cs="Arial"/>
                <w:color w:val="000000"/>
                <w:kern w:val="28"/>
                <w:sz w:val="24"/>
                <w:szCs w:val="24"/>
                <w:lang w:eastAsia="en-GB"/>
              </w:rPr>
              <w:t xml:space="preserve"> </w:t>
            </w:r>
            <w:r w:rsidR="0036631D">
              <w:rPr>
                <w:rFonts w:ascii="Arial" w:eastAsia="Times New Roman" w:hAnsi="Arial" w:cs="Arial"/>
                <w:color w:val="000000"/>
                <w:kern w:val="28"/>
                <w:sz w:val="24"/>
                <w:szCs w:val="24"/>
                <w:lang w:eastAsia="en-GB"/>
              </w:rPr>
              <w:t>Westmorland &amp; Furness Council</w:t>
            </w:r>
            <w:r w:rsidR="00BF333C">
              <w:rPr>
                <w:rFonts w:ascii="Arial" w:eastAsia="Times New Roman" w:hAnsi="Arial" w:cs="Arial"/>
                <w:color w:val="000000"/>
                <w:kern w:val="28"/>
                <w:sz w:val="24"/>
                <w:szCs w:val="24"/>
                <w:lang w:eastAsia="en-GB"/>
              </w:rPr>
              <w:t>.</w:t>
            </w:r>
            <w:r w:rsidR="00292C7E">
              <w:rPr>
                <w:rFonts w:ascii="Arial" w:eastAsia="Times New Roman" w:hAnsi="Arial" w:cs="Arial"/>
                <w:color w:val="000000"/>
                <w:kern w:val="28"/>
                <w:sz w:val="24"/>
                <w:szCs w:val="24"/>
                <w:lang w:eastAsia="en-GB"/>
              </w:rPr>
              <w:t xml:space="preserve"> </w:t>
            </w:r>
          </w:p>
          <w:p w14:paraId="52C7718E" w14:textId="6DA1814A" w:rsidR="00B85F5F" w:rsidRPr="00B85F5F" w:rsidRDefault="0016445A" w:rsidP="00B85F5F">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works </w:t>
            </w:r>
            <w:r w:rsidR="009778D0">
              <w:rPr>
                <w:rFonts w:ascii="Arial" w:eastAsia="Times New Roman" w:hAnsi="Arial" w:cs="Arial"/>
                <w:color w:val="000000"/>
                <w:sz w:val="24"/>
                <w:szCs w:val="24"/>
                <w:lang w:eastAsia="en-GB"/>
              </w:rPr>
              <w:t>comprise</w:t>
            </w:r>
            <w:r w:rsidR="00D525B4">
              <w:rPr>
                <w:rFonts w:ascii="Arial" w:eastAsia="Times New Roman" w:hAnsi="Arial" w:cs="Arial"/>
                <w:color w:val="000000"/>
                <w:sz w:val="24"/>
                <w:szCs w:val="24"/>
                <w:lang w:eastAsia="en-GB"/>
              </w:rPr>
              <w:t xml:space="preserve"> </w:t>
            </w:r>
            <w:r w:rsidR="004016D8">
              <w:rPr>
                <w:rFonts w:ascii="Arial" w:eastAsia="Times New Roman" w:hAnsi="Arial" w:cs="Arial"/>
                <w:color w:val="000000"/>
                <w:sz w:val="24"/>
                <w:szCs w:val="24"/>
                <w:lang w:eastAsia="en-GB"/>
              </w:rPr>
              <w:t>(a</w:t>
            </w:r>
            <w:r w:rsidR="00D525B4">
              <w:rPr>
                <w:rFonts w:ascii="Arial" w:eastAsia="Times New Roman" w:hAnsi="Arial" w:cs="Arial"/>
                <w:color w:val="000000"/>
                <w:sz w:val="24"/>
                <w:szCs w:val="24"/>
                <w:lang w:eastAsia="en-GB"/>
              </w:rPr>
              <w:t>ll measurements are approximate</w:t>
            </w:r>
            <w:r w:rsidR="004016D8">
              <w:rPr>
                <w:rFonts w:ascii="Arial" w:eastAsia="Times New Roman" w:hAnsi="Arial" w:cs="Arial"/>
                <w:color w:val="000000"/>
                <w:sz w:val="24"/>
                <w:szCs w:val="24"/>
                <w:lang w:eastAsia="en-GB"/>
              </w:rPr>
              <w:t>)</w:t>
            </w:r>
            <w:r w:rsidR="003D7AE7">
              <w:rPr>
                <w:rFonts w:ascii="Arial" w:eastAsia="Times New Roman" w:hAnsi="Arial" w:cs="Arial"/>
                <w:color w:val="000000"/>
                <w:sz w:val="24"/>
                <w:szCs w:val="24"/>
                <w:lang w:eastAsia="en-GB"/>
              </w:rPr>
              <w:t>:</w:t>
            </w:r>
          </w:p>
          <w:p w14:paraId="485C3312" w14:textId="3D03B1B1" w:rsidR="00B85F5F" w:rsidRPr="00D87549" w:rsidRDefault="00415CE5" w:rsidP="00B85F5F">
            <w:pPr>
              <w:pStyle w:val="ListParagraph"/>
              <w:numPr>
                <w:ilvl w:val="0"/>
                <w:numId w:val="29"/>
              </w:numPr>
              <w:spacing w:after="0" w:line="240" w:lineRule="auto"/>
              <w:rPr>
                <w:rFonts w:ascii="Arial" w:hAnsi="Arial" w:cs="Arial"/>
                <w:sz w:val="24"/>
                <w:szCs w:val="24"/>
              </w:rPr>
            </w:pPr>
            <w:r>
              <w:rPr>
                <w:rFonts w:ascii="Arial" w:hAnsi="Arial" w:cs="Arial"/>
                <w:sz w:val="24"/>
                <w:szCs w:val="24"/>
              </w:rPr>
              <w:t xml:space="preserve">reprofiling of landfill site edge facing the beach </w:t>
            </w:r>
            <w:r w:rsidR="00F23396">
              <w:rPr>
                <w:rFonts w:ascii="Arial" w:hAnsi="Arial" w:cs="Arial"/>
                <w:sz w:val="24"/>
                <w:szCs w:val="24"/>
              </w:rPr>
              <w:t>to create a gentle slope topped with coir matting to promote vegetation re-growth</w:t>
            </w:r>
            <w:r w:rsidR="00B85F5F" w:rsidRPr="00D87549">
              <w:rPr>
                <w:rFonts w:ascii="Arial" w:hAnsi="Arial" w:cs="Arial"/>
                <w:sz w:val="24"/>
                <w:szCs w:val="24"/>
              </w:rPr>
              <w:t>;</w:t>
            </w:r>
          </w:p>
          <w:p w14:paraId="14201541" w14:textId="75306994" w:rsidR="00B85F5F" w:rsidRPr="00D87549" w:rsidRDefault="00B420C0" w:rsidP="00B85F5F">
            <w:pPr>
              <w:pStyle w:val="ListParagraph"/>
              <w:numPr>
                <w:ilvl w:val="0"/>
                <w:numId w:val="29"/>
              </w:numPr>
              <w:spacing w:after="0" w:line="240" w:lineRule="auto"/>
              <w:rPr>
                <w:rFonts w:ascii="Arial" w:hAnsi="Arial" w:cs="Arial"/>
                <w:sz w:val="24"/>
                <w:szCs w:val="24"/>
              </w:rPr>
            </w:pPr>
            <w:r>
              <w:rPr>
                <w:rFonts w:ascii="Arial" w:hAnsi="Arial" w:cs="Arial"/>
                <w:sz w:val="24"/>
                <w:szCs w:val="24"/>
              </w:rPr>
              <w:t xml:space="preserve">construction of a 250m length of improved </w:t>
            </w:r>
            <w:r w:rsidR="00912135">
              <w:rPr>
                <w:rFonts w:ascii="Arial" w:hAnsi="Arial" w:cs="Arial"/>
                <w:sz w:val="24"/>
                <w:szCs w:val="24"/>
              </w:rPr>
              <w:t xml:space="preserve">erosion protection revetment re-using existing rock armour </w:t>
            </w:r>
            <w:r w:rsidR="001C4430">
              <w:rPr>
                <w:rFonts w:ascii="Arial" w:hAnsi="Arial" w:cs="Arial"/>
                <w:sz w:val="24"/>
                <w:szCs w:val="24"/>
              </w:rPr>
              <w:t>where appropriate</w:t>
            </w:r>
            <w:r w:rsidR="00B85F5F">
              <w:rPr>
                <w:rFonts w:ascii="Arial" w:eastAsia="Times New Roman" w:hAnsi="Arial" w:cs="Arial"/>
                <w:color w:val="000000"/>
                <w:sz w:val="24"/>
                <w:szCs w:val="24"/>
                <w:lang w:eastAsia="en-GB"/>
              </w:rPr>
              <w:t>;</w:t>
            </w:r>
          </w:p>
          <w:p w14:paraId="3D42E9DC" w14:textId="123D0F37" w:rsidR="003439C0" w:rsidRDefault="001C4430" w:rsidP="00B85F5F">
            <w:pPr>
              <w:pStyle w:val="ListParagraph"/>
              <w:numPr>
                <w:ilvl w:val="0"/>
                <w:numId w:val="29"/>
              </w:numPr>
              <w:spacing w:after="0" w:line="240" w:lineRule="auto"/>
              <w:rPr>
                <w:rFonts w:ascii="Arial" w:hAnsi="Arial" w:cs="Arial"/>
                <w:sz w:val="24"/>
                <w:szCs w:val="24"/>
              </w:rPr>
            </w:pPr>
            <w:r>
              <w:rPr>
                <w:rFonts w:ascii="Arial" w:hAnsi="Arial" w:cs="Arial"/>
                <w:sz w:val="24"/>
                <w:szCs w:val="24"/>
              </w:rPr>
              <w:t xml:space="preserve">landscaping and enhancement measures to </w:t>
            </w:r>
            <w:r w:rsidR="009B1D9B">
              <w:rPr>
                <w:rFonts w:ascii="Arial" w:hAnsi="Arial" w:cs="Arial"/>
                <w:sz w:val="24"/>
                <w:szCs w:val="24"/>
              </w:rPr>
              <w:t xml:space="preserve">provide improved slope stabilisation </w:t>
            </w:r>
            <w:r w:rsidR="00D2409E">
              <w:rPr>
                <w:rFonts w:ascii="Arial" w:hAnsi="Arial" w:cs="Arial"/>
                <w:sz w:val="24"/>
                <w:szCs w:val="24"/>
              </w:rPr>
              <w:t xml:space="preserve">and </w:t>
            </w:r>
            <w:r w:rsidR="00885B5D">
              <w:rPr>
                <w:rFonts w:ascii="Arial" w:hAnsi="Arial" w:cs="Arial"/>
                <w:sz w:val="24"/>
                <w:szCs w:val="24"/>
              </w:rPr>
              <w:t>to work towards</w:t>
            </w:r>
            <w:r w:rsidR="00E16B9B">
              <w:rPr>
                <w:rFonts w:ascii="Arial" w:hAnsi="Arial" w:cs="Arial"/>
                <w:sz w:val="24"/>
                <w:szCs w:val="24"/>
              </w:rPr>
              <w:t xml:space="preserve"> </w:t>
            </w:r>
            <w:r w:rsidR="00885B5D">
              <w:rPr>
                <w:rFonts w:ascii="Arial" w:hAnsi="Arial" w:cs="Arial"/>
                <w:sz w:val="24"/>
                <w:szCs w:val="24"/>
              </w:rPr>
              <w:t>10% biodiversity enhancement</w:t>
            </w:r>
            <w:r w:rsidR="00E92F2F">
              <w:rPr>
                <w:rFonts w:ascii="Arial" w:hAnsi="Arial" w:cs="Arial"/>
                <w:sz w:val="24"/>
                <w:szCs w:val="24"/>
              </w:rPr>
              <w:t>;</w:t>
            </w:r>
            <w:r w:rsidR="00C8330F">
              <w:rPr>
                <w:rFonts w:ascii="Arial" w:hAnsi="Arial" w:cs="Arial"/>
                <w:sz w:val="24"/>
                <w:szCs w:val="24"/>
              </w:rPr>
              <w:t xml:space="preserve"> </w:t>
            </w:r>
            <w:r w:rsidR="0004692E">
              <w:rPr>
                <w:rFonts w:ascii="Arial" w:hAnsi="Arial" w:cs="Arial"/>
                <w:sz w:val="24"/>
                <w:szCs w:val="24"/>
              </w:rPr>
              <w:t>and</w:t>
            </w:r>
          </w:p>
          <w:p w14:paraId="01DFA920" w14:textId="162871FE" w:rsidR="007A65CF" w:rsidRPr="00CC59A0" w:rsidRDefault="0026372E" w:rsidP="00CC59A0">
            <w:pPr>
              <w:pStyle w:val="ListParagraph"/>
              <w:numPr>
                <w:ilvl w:val="0"/>
                <w:numId w:val="29"/>
              </w:numPr>
              <w:spacing w:after="0" w:line="240" w:lineRule="auto"/>
              <w:rPr>
                <w:rFonts w:ascii="Arial" w:hAnsi="Arial" w:cs="Arial"/>
                <w:sz w:val="24"/>
                <w:szCs w:val="24"/>
              </w:rPr>
            </w:pPr>
            <w:r>
              <w:rPr>
                <w:rFonts w:ascii="Arial" w:hAnsi="Arial" w:cs="Arial"/>
                <w:sz w:val="24"/>
                <w:szCs w:val="24"/>
              </w:rPr>
              <w:t>375m</w:t>
            </w:r>
            <w:r>
              <w:rPr>
                <w:rFonts w:ascii="Segoe UI Emoji" w:hAnsi="Segoe UI Emoji" w:cs="Arial"/>
                <w:sz w:val="24"/>
                <w:szCs w:val="24"/>
              </w:rPr>
              <w:t>²</w:t>
            </w:r>
            <w:r w:rsidR="007A65CF">
              <w:rPr>
                <w:rFonts w:ascii="Arial" w:hAnsi="Arial" w:cs="Arial"/>
                <w:sz w:val="24"/>
                <w:szCs w:val="24"/>
              </w:rPr>
              <w:t xml:space="preserve"> </w:t>
            </w:r>
            <w:r w:rsidR="00E73611">
              <w:rPr>
                <w:rFonts w:ascii="Arial" w:hAnsi="Arial" w:cs="Arial"/>
                <w:sz w:val="24"/>
                <w:szCs w:val="24"/>
              </w:rPr>
              <w:t>temporar</w:t>
            </w:r>
            <w:r w:rsidR="000D7F7E">
              <w:rPr>
                <w:rFonts w:ascii="Arial" w:hAnsi="Arial" w:cs="Arial"/>
                <w:sz w:val="24"/>
                <w:szCs w:val="24"/>
              </w:rPr>
              <w:t>ily f</w:t>
            </w:r>
            <w:r>
              <w:rPr>
                <w:rFonts w:ascii="Arial" w:hAnsi="Arial" w:cs="Arial"/>
                <w:sz w:val="24"/>
                <w:szCs w:val="24"/>
              </w:rPr>
              <w:t>enced works compound</w:t>
            </w:r>
            <w:r w:rsidR="00CC59A0">
              <w:rPr>
                <w:rFonts w:ascii="Arial" w:hAnsi="Arial" w:cs="Arial"/>
                <w:sz w:val="24"/>
                <w:szCs w:val="24"/>
              </w:rPr>
              <w:t>.</w:t>
            </w:r>
          </w:p>
          <w:p w14:paraId="05CBF469" w14:textId="21460B7E" w:rsidR="009B464D" w:rsidRPr="005E5E37" w:rsidRDefault="009B464D" w:rsidP="00E604D6">
            <w:pPr>
              <w:tabs>
                <w:tab w:val="left" w:pos="851"/>
              </w:tabs>
              <w:spacing w:after="0" w:line="240" w:lineRule="auto"/>
              <w:rPr>
                <w:rFonts w:ascii="Arial" w:eastAsia="Times New Roman" w:hAnsi="Arial" w:cs="Arial"/>
                <w:color w:val="000000"/>
                <w:sz w:val="24"/>
                <w:szCs w:val="24"/>
                <w:lang w:eastAsia="en-GB"/>
              </w:rPr>
            </w:pPr>
          </w:p>
        </w:tc>
      </w:tr>
    </w:tbl>
    <w:p w14:paraId="078C18CA" w14:textId="2683F21A" w:rsidR="00693CC1" w:rsidRPr="001F3F7D" w:rsidRDefault="0016445A" w:rsidP="001F3F7D">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b/>
          <w:color w:val="000000"/>
          <w:sz w:val="24"/>
          <w:szCs w:val="24"/>
          <w:lang w:eastAsia="en-GB"/>
        </w:rPr>
        <w:t>Decision</w:t>
      </w:r>
    </w:p>
    <w:p w14:paraId="7C565B60" w14:textId="12971004" w:rsidR="00A54D5A" w:rsidRPr="005F071B"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Consent is granted for the work</w:t>
      </w:r>
      <w:r w:rsidR="008A0605">
        <w:rPr>
          <w:rFonts w:ascii="Arial" w:eastAsia="Times New Roman" w:hAnsi="Arial" w:cs="Arial"/>
          <w:color w:val="000000"/>
          <w:kern w:val="28"/>
          <w:sz w:val="24"/>
          <w:szCs w:val="24"/>
          <w:lang w:eastAsia="en-GB"/>
        </w:rPr>
        <w:t>s described in</w:t>
      </w:r>
      <w:r w:rsidRPr="005E5E37">
        <w:rPr>
          <w:rFonts w:ascii="Arial" w:eastAsia="Times New Roman" w:hAnsi="Arial" w:cs="Arial"/>
          <w:color w:val="000000"/>
          <w:kern w:val="28"/>
          <w:sz w:val="24"/>
          <w:szCs w:val="24"/>
          <w:lang w:eastAsia="en-GB"/>
        </w:rPr>
        <w:t xml:space="preserve"> the application dated</w:t>
      </w:r>
      <w:r w:rsidR="003831F0">
        <w:rPr>
          <w:rFonts w:ascii="Arial" w:eastAsia="Times New Roman" w:hAnsi="Arial" w:cs="Arial"/>
          <w:color w:val="000000"/>
          <w:kern w:val="28"/>
          <w:sz w:val="24"/>
          <w:szCs w:val="24"/>
          <w:lang w:eastAsia="en-GB"/>
        </w:rPr>
        <w:t xml:space="preserve"> </w:t>
      </w:r>
      <w:r w:rsidR="00575BE5">
        <w:rPr>
          <w:rFonts w:ascii="Arial" w:eastAsia="Times New Roman" w:hAnsi="Arial" w:cs="Arial"/>
          <w:color w:val="000000"/>
          <w:kern w:val="28"/>
          <w:sz w:val="24"/>
          <w:szCs w:val="24"/>
          <w:lang w:eastAsia="en-GB"/>
        </w:rPr>
        <w:t>19</w:t>
      </w:r>
      <w:r w:rsidR="00A12351">
        <w:rPr>
          <w:rFonts w:ascii="Arial" w:eastAsia="Times New Roman" w:hAnsi="Arial" w:cs="Arial"/>
          <w:color w:val="000000"/>
          <w:kern w:val="28"/>
          <w:sz w:val="24"/>
          <w:szCs w:val="24"/>
          <w:lang w:eastAsia="en-GB"/>
        </w:rPr>
        <w:t xml:space="preserve"> </w:t>
      </w:r>
      <w:r w:rsidR="00B85F5F">
        <w:rPr>
          <w:rFonts w:ascii="Arial" w:eastAsia="Times New Roman" w:hAnsi="Arial" w:cs="Arial"/>
          <w:color w:val="000000"/>
          <w:kern w:val="28"/>
          <w:sz w:val="24"/>
          <w:szCs w:val="24"/>
          <w:lang w:eastAsia="en-GB"/>
        </w:rPr>
        <w:t>Ma</w:t>
      </w:r>
      <w:r w:rsidR="00575BE5">
        <w:rPr>
          <w:rFonts w:ascii="Arial" w:eastAsia="Times New Roman" w:hAnsi="Arial" w:cs="Arial"/>
          <w:color w:val="000000"/>
          <w:kern w:val="28"/>
          <w:sz w:val="24"/>
          <w:szCs w:val="24"/>
          <w:lang w:eastAsia="en-GB"/>
        </w:rPr>
        <w:t>y</w:t>
      </w:r>
      <w:r w:rsidRPr="005E5E37">
        <w:rPr>
          <w:rFonts w:ascii="Arial" w:eastAsia="Times New Roman" w:hAnsi="Arial" w:cs="Arial"/>
          <w:color w:val="000000"/>
          <w:kern w:val="28"/>
          <w:sz w:val="24"/>
          <w:szCs w:val="24"/>
          <w:lang w:eastAsia="en-GB"/>
        </w:rPr>
        <w:t xml:space="preserve"> 202</w:t>
      </w:r>
      <w:r w:rsidR="00FC0C83">
        <w:rPr>
          <w:rFonts w:ascii="Arial" w:eastAsia="Times New Roman" w:hAnsi="Arial" w:cs="Arial"/>
          <w:color w:val="000000"/>
          <w:kern w:val="28"/>
          <w:sz w:val="24"/>
          <w:szCs w:val="24"/>
          <w:lang w:eastAsia="en-GB"/>
        </w:rPr>
        <w:t>5</w:t>
      </w:r>
      <w:r w:rsidR="001E611D">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 the plans submitted with it</w:t>
      </w:r>
      <w:r w:rsidR="008A0605">
        <w:rPr>
          <w:rFonts w:ascii="Arial" w:eastAsia="Times New Roman" w:hAnsi="Arial" w:cs="Arial"/>
          <w:color w:val="000000"/>
          <w:kern w:val="28"/>
          <w:sz w:val="24"/>
          <w:szCs w:val="24"/>
          <w:lang w:eastAsia="en-GB"/>
        </w:rPr>
        <w:t>,</w:t>
      </w:r>
      <w:r w:rsidRPr="005E5E37">
        <w:rPr>
          <w:rFonts w:ascii="Arial" w:eastAsia="Times New Roman" w:hAnsi="Arial" w:cs="Arial"/>
          <w:color w:val="000000"/>
          <w:kern w:val="28"/>
          <w:sz w:val="24"/>
          <w:szCs w:val="24"/>
          <w:lang w:eastAsia="en-GB"/>
        </w:rPr>
        <w:t xml:space="preserve"> subject to the </w:t>
      </w:r>
      <w:r w:rsidR="00A54D5A">
        <w:rPr>
          <w:rFonts w:ascii="Arial" w:eastAsia="Times New Roman" w:hAnsi="Arial" w:cs="Arial"/>
          <w:color w:val="000000"/>
          <w:kern w:val="28"/>
          <w:sz w:val="24"/>
          <w:szCs w:val="24"/>
          <w:lang w:eastAsia="en-GB"/>
        </w:rPr>
        <w:t>following conditions:</w:t>
      </w:r>
    </w:p>
    <w:p w14:paraId="1008AFCC" w14:textId="1983DC4C" w:rsidR="008A0605" w:rsidRDefault="008A0605" w:rsidP="00C853F7">
      <w:pPr>
        <w:pStyle w:val="Style1"/>
        <w:numPr>
          <w:ilvl w:val="0"/>
          <w:numId w:val="27"/>
        </w:numPr>
        <w:tabs>
          <w:tab w:val="left" w:pos="284"/>
        </w:tabs>
        <w:rPr>
          <w:rFonts w:ascii="Arial" w:hAnsi="Arial" w:cs="Arial"/>
          <w:sz w:val="24"/>
          <w:szCs w:val="24"/>
        </w:rPr>
      </w:pPr>
      <w:r>
        <w:rPr>
          <w:rFonts w:ascii="Arial" w:hAnsi="Arial" w:cs="Arial"/>
          <w:sz w:val="24"/>
          <w:szCs w:val="24"/>
        </w:rPr>
        <w:t>T</w:t>
      </w:r>
      <w:r w:rsidRPr="00A54D5A">
        <w:rPr>
          <w:rFonts w:ascii="Arial" w:hAnsi="Arial" w:cs="Arial"/>
          <w:sz w:val="24"/>
          <w:szCs w:val="24"/>
        </w:rPr>
        <w:t>he</w:t>
      </w:r>
      <w:r>
        <w:rPr>
          <w:rFonts w:ascii="Arial" w:hAnsi="Arial" w:cs="Arial"/>
          <w:sz w:val="24"/>
          <w:szCs w:val="24"/>
        </w:rPr>
        <w:t xml:space="preserve"> works shall begin no later than 3 years from the date of this decision.</w:t>
      </w:r>
    </w:p>
    <w:p w14:paraId="384CDA16" w14:textId="4090E2E8" w:rsidR="008A0605" w:rsidRPr="009B2C29" w:rsidRDefault="008A0605" w:rsidP="008A0605">
      <w:pPr>
        <w:pStyle w:val="Style1"/>
        <w:numPr>
          <w:ilvl w:val="0"/>
          <w:numId w:val="0"/>
        </w:numPr>
        <w:tabs>
          <w:tab w:val="left" w:pos="284"/>
        </w:tabs>
        <w:ind w:left="708"/>
        <w:rPr>
          <w:rFonts w:ascii="Arial" w:hAnsi="Arial" w:cs="Arial"/>
          <w:sz w:val="24"/>
          <w:szCs w:val="24"/>
        </w:rPr>
      </w:pPr>
      <w:r>
        <w:rPr>
          <w:rFonts w:ascii="Arial" w:hAnsi="Arial" w:cs="Arial"/>
          <w:sz w:val="24"/>
          <w:szCs w:val="24"/>
        </w:rPr>
        <w:t xml:space="preserve">REASON: To provide certainty to users of </w:t>
      </w:r>
      <w:r w:rsidR="00D17C19">
        <w:rPr>
          <w:rFonts w:ascii="Arial" w:hAnsi="Arial" w:cs="Arial"/>
          <w:sz w:val="24"/>
          <w:szCs w:val="24"/>
        </w:rPr>
        <w:t>the c</w:t>
      </w:r>
      <w:r>
        <w:rPr>
          <w:rFonts w:ascii="Arial" w:hAnsi="Arial" w:cs="Arial"/>
          <w:sz w:val="24"/>
          <w:szCs w:val="24"/>
        </w:rPr>
        <w:t>ommon</w:t>
      </w:r>
      <w:r w:rsidR="00D17C19">
        <w:rPr>
          <w:rFonts w:ascii="Arial" w:hAnsi="Arial" w:cs="Arial"/>
          <w:sz w:val="24"/>
          <w:szCs w:val="24"/>
        </w:rPr>
        <w:t xml:space="preserve"> land</w:t>
      </w:r>
      <w:r>
        <w:rPr>
          <w:rFonts w:ascii="Arial" w:hAnsi="Arial" w:cs="Arial"/>
          <w:sz w:val="24"/>
          <w:szCs w:val="24"/>
        </w:rPr>
        <w:t>.</w:t>
      </w:r>
    </w:p>
    <w:p w14:paraId="467AEAA9" w14:textId="2188DE95" w:rsidR="008A0605" w:rsidRPr="00C853F7" w:rsidRDefault="00645D1A" w:rsidP="00C853F7">
      <w:pPr>
        <w:pStyle w:val="ListParagraph"/>
        <w:numPr>
          <w:ilvl w:val="0"/>
          <w:numId w:val="27"/>
        </w:numPr>
        <w:tabs>
          <w:tab w:val="left" w:pos="284"/>
        </w:tabs>
        <w:spacing w:before="180" w:after="0" w:line="240" w:lineRule="auto"/>
        <w:outlineLvl w:val="0"/>
        <w:rPr>
          <w:rStyle w:val="normaltextrun"/>
          <w:rFonts w:ascii="Arial" w:eastAsia="Times New Roman" w:hAnsi="Arial" w:cs="Arial"/>
          <w:color w:val="000000"/>
          <w:kern w:val="28"/>
          <w:sz w:val="24"/>
          <w:szCs w:val="24"/>
          <w:lang w:eastAsia="en-GB"/>
        </w:rPr>
      </w:pPr>
      <w:r>
        <w:rPr>
          <w:rStyle w:val="normaltextrun"/>
          <w:rFonts w:ascii="Arial" w:hAnsi="Arial" w:cs="Arial"/>
          <w:color w:val="000000"/>
          <w:sz w:val="24"/>
          <w:szCs w:val="24"/>
          <w:bdr w:val="none" w:sz="0" w:space="0" w:color="auto" w:frame="1"/>
        </w:rPr>
        <w:t>All temporary fencing shall be removed and a</w:t>
      </w:r>
      <w:r w:rsidR="008A0605" w:rsidRPr="00C853F7">
        <w:rPr>
          <w:rStyle w:val="normaltextrun"/>
          <w:rFonts w:ascii="Arial" w:hAnsi="Arial" w:cs="Arial"/>
          <w:color w:val="000000"/>
          <w:sz w:val="24"/>
          <w:szCs w:val="24"/>
          <w:bdr w:val="none" w:sz="0" w:space="0" w:color="auto" w:frame="1"/>
        </w:rPr>
        <w:t>ny common land impacted by the works shall be fully reinstated within one month from the completion of the works (note that this does not apply to any physical changes or permanent features introduced as part of the works for which consent is granted).</w:t>
      </w:r>
    </w:p>
    <w:p w14:paraId="15A59944" w14:textId="7A051595" w:rsidR="00F265FF" w:rsidRPr="00D17C19" w:rsidRDefault="008A0605" w:rsidP="00D17C19">
      <w:pPr>
        <w:tabs>
          <w:tab w:val="left" w:pos="284"/>
        </w:tabs>
        <w:spacing w:before="180" w:after="0" w:line="240" w:lineRule="auto"/>
        <w:ind w:left="708"/>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REASON: To retain access for the public ove</w:t>
      </w:r>
      <w:r w:rsidR="00D17C19">
        <w:rPr>
          <w:rFonts w:ascii="Arial" w:eastAsia="Times New Roman" w:hAnsi="Arial" w:cs="Arial"/>
          <w:color w:val="000000"/>
          <w:kern w:val="28"/>
          <w:sz w:val="24"/>
          <w:szCs w:val="24"/>
          <w:lang w:eastAsia="en-GB"/>
        </w:rPr>
        <w:t>r the c</w:t>
      </w:r>
      <w:r>
        <w:rPr>
          <w:rFonts w:ascii="Arial" w:eastAsia="Times New Roman" w:hAnsi="Arial" w:cs="Arial"/>
          <w:color w:val="000000"/>
          <w:kern w:val="28"/>
          <w:sz w:val="24"/>
          <w:szCs w:val="24"/>
          <w:lang w:eastAsia="en-GB"/>
        </w:rPr>
        <w:t>ommon</w:t>
      </w:r>
      <w:r w:rsidR="00D17C19">
        <w:rPr>
          <w:rFonts w:ascii="Arial" w:eastAsia="Times New Roman" w:hAnsi="Arial" w:cs="Arial"/>
          <w:color w:val="000000"/>
          <w:kern w:val="28"/>
          <w:sz w:val="24"/>
          <w:szCs w:val="24"/>
          <w:lang w:eastAsia="en-GB"/>
        </w:rPr>
        <w:t xml:space="preserve"> land.</w:t>
      </w:r>
    </w:p>
    <w:p w14:paraId="098741C9" w14:textId="3937B1E5"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the location of the proposed works</w:t>
      </w:r>
      <w:r w:rsidR="00343071">
        <w:rPr>
          <w:rFonts w:ascii="Arial" w:eastAsia="Times New Roman" w:hAnsi="Arial" w:cs="Arial"/>
          <w:color w:val="000000"/>
          <w:kern w:val="28"/>
          <w:sz w:val="24"/>
          <w:szCs w:val="24"/>
          <w:lang w:eastAsia="en-GB"/>
        </w:rPr>
        <w:t xml:space="preserve"> </w:t>
      </w:r>
      <w:r w:rsidR="00693BCA">
        <w:rPr>
          <w:rFonts w:ascii="Arial" w:eastAsia="Times New Roman" w:hAnsi="Arial" w:cs="Arial"/>
          <w:color w:val="000000"/>
          <w:kern w:val="28"/>
          <w:sz w:val="24"/>
          <w:szCs w:val="24"/>
          <w:lang w:eastAsia="en-GB"/>
        </w:rPr>
        <w:t xml:space="preserve">in relation to the common land boundary </w:t>
      </w:r>
      <w:r w:rsidR="00343071">
        <w:rPr>
          <w:rFonts w:ascii="Arial" w:eastAsia="Times New Roman" w:hAnsi="Arial" w:cs="Arial"/>
          <w:color w:val="000000"/>
          <w:kern w:val="28"/>
          <w:sz w:val="24"/>
          <w:szCs w:val="24"/>
          <w:lang w:eastAsia="en-GB"/>
        </w:rPr>
        <w:t>is shown</w:t>
      </w:r>
      <w:r w:rsidR="001C0C9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r w:rsidR="00117695">
        <w:rPr>
          <w:rFonts w:ascii="Arial" w:eastAsia="Times New Roman" w:hAnsi="Arial" w:cs="Arial"/>
          <w:color w:val="000000"/>
          <w:kern w:val="28"/>
          <w:sz w:val="24"/>
          <w:szCs w:val="24"/>
          <w:lang w:eastAsia="en-GB"/>
        </w:rPr>
        <w:t>s</w:t>
      </w:r>
      <w:r w:rsidR="00F45586">
        <w:rPr>
          <w:rFonts w:ascii="Arial" w:eastAsia="Times New Roman" w:hAnsi="Arial" w:cs="Arial"/>
          <w:color w:val="000000"/>
          <w:kern w:val="28"/>
          <w:sz w:val="24"/>
          <w:szCs w:val="24"/>
          <w:lang w:eastAsia="en-GB"/>
        </w:rPr>
        <w:t>.</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251C929" w14:textId="6769EA3C" w:rsidR="00DC2CAE" w:rsidRDefault="0016445A" w:rsidP="00CD2CB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0B562643" w14:textId="5EB6225F" w:rsidR="00414FCB" w:rsidRDefault="00414FCB" w:rsidP="00CD2CB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lastRenderedPageBreak/>
        <w:t>The full name of common land unit CL3, as recorded in the common land register, is ‘Areas of land known as Summerhill Marsh, Wylock Marsh, Robin Whin, Largreen Point, Creephaw Marsh, Law Bank, Hillock Whins and Trough Head, South Walney’. I refer to it in this Application Decision as ‘the common’.</w:t>
      </w:r>
    </w:p>
    <w:p w14:paraId="319387CF" w14:textId="77777777" w:rsidR="00645D1A" w:rsidRDefault="00645D1A" w:rsidP="00645D1A">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0885852" w14:textId="355A7A5D" w:rsidR="00492DEF" w:rsidRPr="00492DEF" w:rsidRDefault="00273469" w:rsidP="00492DEF">
      <w:pPr>
        <w:pStyle w:val="ListParagraph"/>
        <w:numPr>
          <w:ilvl w:val="0"/>
          <w:numId w:val="6"/>
        </w:numPr>
        <w:rPr>
          <w:rFonts w:ascii="Arial" w:hAnsi="Arial" w:cs="Arial"/>
          <w:sz w:val="24"/>
          <w:szCs w:val="24"/>
          <w:shd w:val="clear" w:color="auto" w:fill="FFFFFF"/>
        </w:rPr>
      </w:pPr>
      <w:r>
        <w:rPr>
          <w:rStyle w:val="normaltextrun"/>
          <w:rFonts w:ascii="Arial" w:hAnsi="Arial" w:cs="Arial"/>
          <w:sz w:val="24"/>
          <w:szCs w:val="24"/>
          <w:shd w:val="clear" w:color="auto" w:fill="FFFFFF"/>
        </w:rPr>
        <w:t>Separate p</w:t>
      </w:r>
      <w:r w:rsidR="00492DEF" w:rsidRPr="00492DEF">
        <w:rPr>
          <w:rStyle w:val="normaltextrun"/>
          <w:rFonts w:ascii="Arial" w:hAnsi="Arial" w:cs="Arial"/>
          <w:sz w:val="24"/>
          <w:szCs w:val="24"/>
          <w:shd w:val="clear" w:color="auto" w:fill="FFFFFF"/>
        </w:rPr>
        <w:t>lanning permission </w:t>
      </w:r>
      <w:r w:rsidR="00191FD4">
        <w:rPr>
          <w:rStyle w:val="normaltextrun"/>
          <w:rFonts w:ascii="Arial" w:hAnsi="Arial" w:cs="Arial"/>
          <w:sz w:val="24"/>
          <w:szCs w:val="24"/>
          <w:shd w:val="clear" w:color="auto" w:fill="FFFFFF"/>
        </w:rPr>
        <w:t>determination is ongoing</w:t>
      </w:r>
      <w:r w:rsidR="00247B0A">
        <w:rPr>
          <w:rStyle w:val="normaltextrun"/>
          <w:rFonts w:ascii="Arial" w:hAnsi="Arial" w:cs="Arial"/>
          <w:sz w:val="24"/>
          <w:szCs w:val="24"/>
          <w:shd w:val="clear" w:color="auto" w:fill="FFFFFF"/>
        </w:rPr>
        <w:t>.</w:t>
      </w:r>
    </w:p>
    <w:p w14:paraId="62F3A79E" w14:textId="77777777" w:rsidR="006C093E" w:rsidRPr="006C093E" w:rsidRDefault="006C093E" w:rsidP="006C093E">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4117A7AE" w14:textId="6231CB59" w:rsidR="0016445A" w:rsidRPr="00600951" w:rsidRDefault="0070337A" w:rsidP="00600951">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3740B">
        <w:rPr>
          <w:rFonts w:ascii="Arial" w:eastAsia="Times New Roman" w:hAnsi="Arial" w:cs="Arial"/>
          <w:sz w:val="24"/>
          <w:szCs w:val="24"/>
          <w:lang w:eastAsia="en-GB"/>
        </w:rPr>
        <w:t xml:space="preserve">The </w:t>
      </w:r>
      <w:r w:rsidRPr="0053740B">
        <w:rPr>
          <w:rFonts w:ascii="Arial" w:eastAsia="Times New Roman" w:hAnsi="Arial" w:cs="Arial"/>
          <w:color w:val="000000"/>
          <w:kern w:val="28"/>
          <w:sz w:val="24"/>
          <w:szCs w:val="24"/>
          <w:lang w:eastAsia="en-GB"/>
        </w:rPr>
        <w:t>application</w:t>
      </w:r>
      <w:r w:rsidRPr="0053740B">
        <w:rPr>
          <w:rFonts w:ascii="Arial" w:eastAsia="Times New Roman" w:hAnsi="Arial" w:cs="Arial"/>
          <w:sz w:val="24"/>
          <w:szCs w:val="24"/>
          <w:lang w:eastAsia="en-GB"/>
        </w:rPr>
        <w:t xml:space="preserve"> has been </w:t>
      </w:r>
      <w:r w:rsidRPr="0053740B">
        <w:rPr>
          <w:rFonts w:ascii="Arial" w:eastAsia="Times New Roman" w:hAnsi="Arial" w:cs="Arial"/>
          <w:color w:val="000000"/>
          <w:kern w:val="28"/>
          <w:sz w:val="24"/>
          <w:szCs w:val="24"/>
          <w:lang w:eastAsia="en-GB"/>
        </w:rPr>
        <w:t>determined</w:t>
      </w:r>
      <w:r w:rsidRPr="0053740B">
        <w:rPr>
          <w:rFonts w:ascii="Arial" w:eastAsia="Times New Roman" w:hAnsi="Arial" w:cs="Arial"/>
          <w:sz w:val="24"/>
          <w:szCs w:val="24"/>
          <w:lang w:eastAsia="en-GB"/>
        </w:rPr>
        <w:t xml:space="preserve"> solely </w:t>
      </w:r>
      <w:r w:rsidRPr="0053740B">
        <w:rPr>
          <w:rFonts w:ascii="Arial" w:eastAsia="Times New Roman" w:hAnsi="Arial" w:cs="Arial"/>
          <w:color w:val="000000"/>
          <w:kern w:val="28"/>
          <w:sz w:val="24"/>
          <w:szCs w:val="24"/>
          <w:lang w:eastAsia="en-GB"/>
        </w:rPr>
        <w:t>on</w:t>
      </w:r>
      <w:r w:rsidRPr="0053740B">
        <w:rPr>
          <w:rFonts w:ascii="Arial" w:eastAsia="Times New Roman" w:hAnsi="Arial" w:cs="Arial"/>
          <w:sz w:val="24"/>
          <w:szCs w:val="24"/>
          <w:lang w:eastAsia="en-GB"/>
        </w:rPr>
        <w:t xml:space="preserve"> </w:t>
      </w:r>
      <w:r w:rsidRPr="0053740B">
        <w:rPr>
          <w:rFonts w:ascii="Arial" w:eastAsia="Times New Roman" w:hAnsi="Arial" w:cs="Arial"/>
          <w:color w:val="000000"/>
          <w:kern w:val="28"/>
          <w:sz w:val="24"/>
          <w:szCs w:val="24"/>
          <w:lang w:eastAsia="en-GB"/>
        </w:rPr>
        <w:t>the</w:t>
      </w:r>
      <w:r w:rsidRPr="0053740B">
        <w:rPr>
          <w:rFonts w:ascii="Arial" w:eastAsia="Times New Roman" w:hAnsi="Arial" w:cs="Arial"/>
          <w:sz w:val="24"/>
          <w:szCs w:val="24"/>
          <w:lang w:eastAsia="en-GB"/>
        </w:rPr>
        <w:t xml:space="preserve"> basis of written evidence. </w:t>
      </w:r>
      <w:r w:rsidRPr="00600951">
        <w:rPr>
          <w:rFonts w:ascii="Arial" w:eastAsia="Times New Roman" w:hAnsi="Arial" w:cs="Arial"/>
          <w:sz w:val="24"/>
          <w:szCs w:val="24"/>
          <w:lang w:eastAsia="en-GB"/>
        </w:rPr>
        <w:t>I have taken account of representations made by</w:t>
      </w:r>
      <w:r w:rsidR="00900243" w:rsidRPr="00600951">
        <w:rPr>
          <w:rFonts w:ascii="Arial" w:eastAsia="Times New Roman" w:hAnsi="Arial" w:cs="Arial"/>
          <w:sz w:val="24"/>
          <w:szCs w:val="24"/>
          <w:lang w:eastAsia="en-GB"/>
        </w:rPr>
        <w:t xml:space="preserve"> Natural England (NE)</w:t>
      </w:r>
      <w:r w:rsidR="00CD2CBA">
        <w:rPr>
          <w:rFonts w:ascii="Arial" w:eastAsia="Times New Roman" w:hAnsi="Arial" w:cs="Arial"/>
          <w:sz w:val="24"/>
          <w:szCs w:val="24"/>
          <w:lang w:eastAsia="en-GB"/>
        </w:rPr>
        <w:t>,</w:t>
      </w:r>
      <w:r w:rsidR="0000758C">
        <w:rPr>
          <w:rFonts w:ascii="Arial" w:eastAsia="Times New Roman" w:hAnsi="Arial" w:cs="Arial"/>
          <w:sz w:val="24"/>
          <w:szCs w:val="24"/>
          <w:lang w:eastAsia="en-GB"/>
        </w:rPr>
        <w:t xml:space="preserve"> </w:t>
      </w:r>
      <w:r w:rsidR="00A53BA0" w:rsidRPr="00600951">
        <w:rPr>
          <w:rFonts w:ascii="Arial" w:eastAsia="Times New Roman" w:hAnsi="Arial" w:cs="Arial"/>
          <w:sz w:val="24"/>
          <w:szCs w:val="24"/>
          <w:lang w:eastAsia="en-GB"/>
        </w:rPr>
        <w:t>Open Spaces Society (OSS)</w:t>
      </w:r>
      <w:r w:rsidR="00191FD4">
        <w:rPr>
          <w:rFonts w:ascii="Arial" w:eastAsia="Times New Roman" w:hAnsi="Arial" w:cs="Arial"/>
          <w:sz w:val="24"/>
          <w:szCs w:val="24"/>
          <w:lang w:eastAsia="en-GB"/>
        </w:rPr>
        <w:t xml:space="preserve"> and Friends of the Lake District (FLD).</w:t>
      </w:r>
      <w:r w:rsidR="004078F9" w:rsidRPr="00600951">
        <w:rPr>
          <w:rFonts w:ascii="Arial" w:eastAsia="Times New Roman" w:hAnsi="Arial" w:cs="Arial"/>
          <w:sz w:val="24"/>
          <w:szCs w:val="24"/>
          <w:lang w:eastAsia="en-GB"/>
        </w:rPr>
        <w:br w:type="textWrapping" w:clear="all"/>
      </w:r>
    </w:p>
    <w:p w14:paraId="692FC88D" w14:textId="37642ADD"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63B18E58" w:rsidR="0016445A" w:rsidRPr="00BF333C"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Reasons</w:t>
      </w:r>
      <w:r w:rsidR="00BF333C">
        <w:rPr>
          <w:rFonts w:ascii="Arial" w:eastAsia="Times New Roman" w:hAnsi="Arial" w:cs="Arial"/>
          <w:b/>
          <w:color w:val="000000"/>
          <w:sz w:val="24"/>
          <w:szCs w:val="24"/>
          <w:lang w:eastAsia="en-GB"/>
        </w:rPr>
        <w:t xml:space="preserve"> </w:t>
      </w:r>
    </w:p>
    <w:p w14:paraId="322A0DE6" w14:textId="6BB454EE" w:rsidR="008946A6" w:rsidRDefault="00C0459C" w:rsidP="003505B7">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applicant advises that </w:t>
      </w:r>
      <w:r w:rsidR="008946A6">
        <w:rPr>
          <w:rFonts w:ascii="Arial" w:eastAsia="Times New Roman" w:hAnsi="Arial" w:cs="Arial"/>
          <w:sz w:val="24"/>
          <w:szCs w:val="24"/>
          <w:lang w:eastAsia="en-GB"/>
        </w:rPr>
        <w:t>m</w:t>
      </w:r>
      <w:r w:rsidR="008946A6" w:rsidRPr="008946A6">
        <w:rPr>
          <w:rFonts w:ascii="Arial" w:eastAsia="Times New Roman" w:hAnsi="Arial" w:cs="Arial"/>
          <w:sz w:val="24"/>
          <w:szCs w:val="24"/>
          <w:lang w:eastAsia="en-GB"/>
        </w:rPr>
        <w:t xml:space="preserve">aterial (including inert, commercial, and household wastes, special waste, hard/bonded asbestos, and liquid sludge) was deposited over South Walney former landfill site across an area of approximately 17ha in three stages </w:t>
      </w:r>
      <w:r w:rsidR="00273469">
        <w:rPr>
          <w:rFonts w:ascii="Arial" w:eastAsia="Times New Roman" w:hAnsi="Arial" w:cs="Arial"/>
          <w:sz w:val="24"/>
          <w:szCs w:val="24"/>
          <w:lang w:eastAsia="en-GB"/>
        </w:rPr>
        <w:t>from</w:t>
      </w:r>
      <w:r w:rsidR="00550F73">
        <w:rPr>
          <w:rFonts w:ascii="Arial" w:eastAsia="Times New Roman" w:hAnsi="Arial" w:cs="Arial"/>
          <w:sz w:val="24"/>
          <w:szCs w:val="24"/>
          <w:lang w:eastAsia="en-GB"/>
        </w:rPr>
        <w:t xml:space="preserve"> </w:t>
      </w:r>
      <w:r w:rsidR="008946A6" w:rsidRPr="008946A6">
        <w:rPr>
          <w:rFonts w:ascii="Arial" w:eastAsia="Times New Roman" w:hAnsi="Arial" w:cs="Arial"/>
          <w:sz w:val="24"/>
          <w:szCs w:val="24"/>
          <w:lang w:eastAsia="en-GB"/>
        </w:rPr>
        <w:t xml:space="preserve">1969 </w:t>
      </w:r>
      <w:r w:rsidR="00273469">
        <w:rPr>
          <w:rFonts w:ascii="Arial" w:eastAsia="Times New Roman" w:hAnsi="Arial" w:cs="Arial"/>
          <w:sz w:val="24"/>
          <w:szCs w:val="24"/>
          <w:lang w:eastAsia="en-GB"/>
        </w:rPr>
        <w:t xml:space="preserve">to </w:t>
      </w:r>
      <w:r w:rsidR="008946A6" w:rsidRPr="008946A6">
        <w:rPr>
          <w:rFonts w:ascii="Arial" w:eastAsia="Times New Roman" w:hAnsi="Arial" w:cs="Arial"/>
          <w:sz w:val="24"/>
          <w:szCs w:val="24"/>
          <w:lang w:eastAsia="en-GB"/>
        </w:rPr>
        <w:t>1987. The coastline is actively eroding and a rudimentary rock armour defence was constructed along the landfill frontage in the late 1980s once the deposition of material had ceased. However, despite the presence of these defences, tipped material has washed out from the landfill</w:t>
      </w:r>
      <w:r w:rsidR="008946A6">
        <w:rPr>
          <w:rFonts w:ascii="Arial" w:eastAsia="Times New Roman" w:hAnsi="Arial" w:cs="Arial"/>
          <w:sz w:val="24"/>
          <w:szCs w:val="24"/>
          <w:lang w:eastAsia="en-GB"/>
        </w:rPr>
        <w:t xml:space="preserve"> site</w:t>
      </w:r>
      <w:r w:rsidR="008946A6" w:rsidRPr="008946A6">
        <w:rPr>
          <w:rFonts w:ascii="Arial" w:eastAsia="Times New Roman" w:hAnsi="Arial" w:cs="Arial"/>
          <w:sz w:val="24"/>
          <w:szCs w:val="24"/>
          <w:lang w:eastAsia="en-GB"/>
        </w:rPr>
        <w:t xml:space="preserve"> onto the beach and into the Irish Sea.</w:t>
      </w:r>
    </w:p>
    <w:p w14:paraId="1E692A7C" w14:textId="77777777" w:rsidR="008946A6" w:rsidRDefault="008946A6" w:rsidP="008946A6">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3A7D83B8" w14:textId="6A98F0C7" w:rsidR="00833035" w:rsidRPr="008946A6" w:rsidRDefault="008946A6" w:rsidP="008946A6">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8946A6">
        <w:rPr>
          <w:rFonts w:ascii="Arial" w:eastAsia="Times New Roman" w:hAnsi="Arial" w:cs="Arial"/>
          <w:sz w:val="24"/>
          <w:szCs w:val="24"/>
          <w:lang w:eastAsia="en-GB"/>
        </w:rPr>
        <w:t>There is a need for extension and augmentation of the existing erosion controls</w:t>
      </w:r>
      <w:r>
        <w:rPr>
          <w:rFonts w:ascii="Arial" w:eastAsia="Times New Roman" w:hAnsi="Arial" w:cs="Arial"/>
          <w:sz w:val="24"/>
          <w:szCs w:val="24"/>
          <w:lang w:eastAsia="en-GB"/>
        </w:rPr>
        <w:t>, including within the common land boundary,</w:t>
      </w:r>
      <w:r w:rsidRPr="008946A6">
        <w:rPr>
          <w:rFonts w:ascii="Arial" w:eastAsia="Times New Roman" w:hAnsi="Arial" w:cs="Arial"/>
          <w:sz w:val="24"/>
          <w:szCs w:val="24"/>
          <w:lang w:eastAsia="en-GB"/>
        </w:rPr>
        <w:t xml:space="preserve"> to provide adequate protection to the former landfill site from wave action and rainfall impacts. The </w:t>
      </w:r>
      <w:r>
        <w:rPr>
          <w:rFonts w:ascii="Arial" w:eastAsia="Times New Roman" w:hAnsi="Arial" w:cs="Arial"/>
          <w:sz w:val="24"/>
          <w:szCs w:val="24"/>
          <w:lang w:eastAsia="en-GB"/>
        </w:rPr>
        <w:t>s</w:t>
      </w:r>
      <w:r w:rsidRPr="008946A6">
        <w:rPr>
          <w:rFonts w:ascii="Arial" w:eastAsia="Times New Roman" w:hAnsi="Arial" w:cs="Arial"/>
          <w:sz w:val="24"/>
          <w:szCs w:val="24"/>
          <w:lang w:eastAsia="en-GB"/>
        </w:rPr>
        <w:t>cheme will be extended inland to reinforce the existing land-fill containment area, rather than further onto the foreshore, to avoid altering sediment movements and lateral drift of sands along the coastal zone.</w:t>
      </w:r>
    </w:p>
    <w:p w14:paraId="1BAA2D92" w14:textId="3C455718" w:rsidR="00D14694" w:rsidRPr="00A23A9F" w:rsidRDefault="00454198" w:rsidP="00A23A9F">
      <w:pPr>
        <w:tabs>
          <w:tab w:val="left" w:pos="284"/>
        </w:tabs>
        <w:spacing w:before="180" w:after="0" w:line="240" w:lineRule="auto"/>
        <w:outlineLvl w:val="0"/>
        <w:rPr>
          <w:rFonts w:ascii="Arial" w:eastAsia="Times New Roman" w:hAnsi="Arial" w:cs="Arial"/>
          <w:sz w:val="24"/>
          <w:szCs w:val="24"/>
          <w:lang w:eastAsia="en-GB"/>
        </w:rPr>
      </w:pPr>
      <w:r w:rsidRPr="00A23A9F">
        <w:rPr>
          <w:rFonts w:ascii="Arial" w:eastAsia="Times New Roman" w:hAnsi="Arial" w:cs="Arial"/>
          <w:b/>
          <w:i/>
          <w:color w:val="000000"/>
          <w:kern w:val="28"/>
          <w:sz w:val="24"/>
          <w:szCs w:val="24"/>
          <w:lang w:eastAsia="en-GB"/>
        </w:rPr>
        <w:t>The interests of those occupying or having rights over the land</w:t>
      </w:r>
    </w:p>
    <w:p w14:paraId="7CF9DE77" w14:textId="77777777" w:rsidR="00D14694" w:rsidRPr="00D14694" w:rsidRDefault="00D14694" w:rsidP="00D14694">
      <w:pPr>
        <w:tabs>
          <w:tab w:val="left" w:pos="432"/>
        </w:tabs>
        <w:spacing w:after="0" w:line="240" w:lineRule="auto"/>
        <w:ind w:left="284" w:hanging="284"/>
        <w:outlineLvl w:val="0"/>
        <w:rPr>
          <w:rFonts w:ascii="Arial" w:eastAsia="Times New Roman" w:hAnsi="Arial" w:cs="Arial"/>
          <w:b/>
          <w:i/>
          <w:color w:val="FF0000"/>
          <w:kern w:val="28"/>
          <w:sz w:val="24"/>
          <w:szCs w:val="24"/>
          <w:lang w:eastAsia="en-GB"/>
        </w:rPr>
      </w:pPr>
    </w:p>
    <w:p w14:paraId="359A14A4" w14:textId="3249F450" w:rsidR="003D38F9" w:rsidRDefault="003505B7" w:rsidP="003D38F9">
      <w:pPr>
        <w:pStyle w:val="ListParagraph"/>
        <w:numPr>
          <w:ilvl w:val="0"/>
          <w:numId w:val="6"/>
        </w:numPr>
        <w:rPr>
          <w:rFonts w:ascii="Arial" w:eastAsia="Times New Roman" w:hAnsi="Arial" w:cs="Arial"/>
          <w:sz w:val="24"/>
          <w:szCs w:val="24"/>
          <w:lang w:eastAsia="en-GB"/>
        </w:rPr>
      </w:pPr>
      <w:r>
        <w:rPr>
          <w:rStyle w:val="normaltextrun"/>
          <w:rFonts w:ascii="Arial" w:hAnsi="Arial" w:cs="Arial"/>
          <w:sz w:val="24"/>
          <w:szCs w:val="24"/>
          <w:shd w:val="clear" w:color="auto" w:fill="FFFFFF"/>
        </w:rPr>
        <w:t>The applicant</w:t>
      </w:r>
      <w:r w:rsidR="00634E33">
        <w:rPr>
          <w:rStyle w:val="normaltextrun"/>
          <w:rFonts w:ascii="Arial" w:hAnsi="Arial" w:cs="Arial"/>
          <w:sz w:val="24"/>
          <w:szCs w:val="24"/>
          <w:shd w:val="clear" w:color="auto" w:fill="FFFFFF"/>
        </w:rPr>
        <w:t xml:space="preserve"> </w:t>
      </w:r>
      <w:r w:rsidR="00933FE6">
        <w:rPr>
          <w:rStyle w:val="normaltextrun"/>
          <w:rFonts w:ascii="Arial" w:hAnsi="Arial" w:cs="Arial"/>
          <w:sz w:val="24"/>
          <w:szCs w:val="24"/>
          <w:shd w:val="clear" w:color="auto" w:fill="FFFFFF"/>
        </w:rPr>
        <w:t xml:space="preserve">owns part of the common and has identified two other landowners; The Broughton Estates Limited and Walney Island South End Caravan Site Limited. </w:t>
      </w:r>
      <w:r w:rsidR="001B03B9">
        <w:rPr>
          <w:rStyle w:val="normaltextrun"/>
          <w:rFonts w:ascii="Arial" w:hAnsi="Arial" w:cs="Arial"/>
          <w:sz w:val="24"/>
          <w:szCs w:val="24"/>
          <w:shd w:val="clear" w:color="auto" w:fill="FFFFFF"/>
        </w:rPr>
        <w:t>The applicant has also ide</w:t>
      </w:r>
      <w:r w:rsidR="00317A78">
        <w:rPr>
          <w:rStyle w:val="normaltextrun"/>
          <w:rFonts w:ascii="Arial" w:hAnsi="Arial" w:cs="Arial"/>
          <w:sz w:val="24"/>
          <w:szCs w:val="24"/>
          <w:shd w:val="clear" w:color="auto" w:fill="FFFFFF"/>
        </w:rPr>
        <w:t>ntified various</w:t>
      </w:r>
      <w:r w:rsidR="001B03B9">
        <w:rPr>
          <w:rStyle w:val="normaltextrun"/>
          <w:rFonts w:ascii="Arial" w:hAnsi="Arial" w:cs="Arial"/>
          <w:sz w:val="24"/>
          <w:szCs w:val="24"/>
          <w:shd w:val="clear" w:color="auto" w:fill="FFFFFF"/>
        </w:rPr>
        <w:t xml:space="preserve"> other parties with interests in the land</w:t>
      </w:r>
      <w:r w:rsidR="00222C3A">
        <w:rPr>
          <w:rStyle w:val="normaltextrun"/>
          <w:rFonts w:ascii="Arial" w:hAnsi="Arial" w:cs="Arial"/>
          <w:sz w:val="24"/>
          <w:szCs w:val="24"/>
          <w:shd w:val="clear" w:color="auto" w:fill="FFFFFF"/>
        </w:rPr>
        <w:t xml:space="preserve"> and two common land rights holders who may exercise grazing rights.</w:t>
      </w:r>
      <w:r w:rsidR="003D38F9">
        <w:rPr>
          <w:rStyle w:val="normaltextrun"/>
          <w:rFonts w:ascii="Arial" w:hAnsi="Arial" w:cs="Arial"/>
          <w:sz w:val="24"/>
          <w:szCs w:val="24"/>
          <w:shd w:val="clear" w:color="auto" w:fill="FFFFFF"/>
        </w:rPr>
        <w:t xml:space="preserve"> </w:t>
      </w:r>
      <w:r w:rsidR="002C4B6B" w:rsidRPr="003D38F9">
        <w:rPr>
          <w:rFonts w:ascii="Arial" w:eastAsia="Times New Roman" w:hAnsi="Arial" w:cs="Arial"/>
          <w:sz w:val="24"/>
          <w:szCs w:val="24"/>
          <w:lang w:eastAsia="en-GB"/>
        </w:rPr>
        <w:t xml:space="preserve">I am satisfied that </w:t>
      </w:r>
      <w:r w:rsidR="00222C3A" w:rsidRPr="003D38F9">
        <w:rPr>
          <w:rFonts w:ascii="Arial" w:eastAsia="Times New Roman" w:hAnsi="Arial" w:cs="Arial"/>
          <w:sz w:val="24"/>
          <w:szCs w:val="24"/>
          <w:lang w:eastAsia="en-GB"/>
        </w:rPr>
        <w:t xml:space="preserve">all the above were consulted about </w:t>
      </w:r>
      <w:r w:rsidR="00B53FA0" w:rsidRPr="003D38F9">
        <w:rPr>
          <w:rFonts w:ascii="Arial" w:eastAsia="Times New Roman" w:hAnsi="Arial" w:cs="Arial"/>
          <w:sz w:val="24"/>
          <w:szCs w:val="24"/>
          <w:lang w:eastAsia="en-GB"/>
        </w:rPr>
        <w:t xml:space="preserve">the proposed works </w:t>
      </w:r>
      <w:r w:rsidR="00222C3A" w:rsidRPr="003D38F9">
        <w:rPr>
          <w:rFonts w:ascii="Arial" w:eastAsia="Times New Roman" w:hAnsi="Arial" w:cs="Arial"/>
          <w:sz w:val="24"/>
          <w:szCs w:val="24"/>
          <w:lang w:eastAsia="en-GB"/>
        </w:rPr>
        <w:t>as required and that none have commented.</w:t>
      </w:r>
    </w:p>
    <w:p w14:paraId="1E656114" w14:textId="77777777" w:rsidR="003D38F9" w:rsidRDefault="003D38F9" w:rsidP="003D38F9">
      <w:pPr>
        <w:pStyle w:val="ListParagraph"/>
        <w:ind w:left="785"/>
        <w:rPr>
          <w:rFonts w:ascii="Arial" w:eastAsia="Times New Roman" w:hAnsi="Arial" w:cs="Arial"/>
          <w:sz w:val="24"/>
          <w:szCs w:val="24"/>
          <w:lang w:eastAsia="en-GB"/>
        </w:rPr>
      </w:pPr>
    </w:p>
    <w:p w14:paraId="6261C824" w14:textId="061E7EC6" w:rsidR="00017E66" w:rsidRPr="003D38F9" w:rsidRDefault="003D38F9" w:rsidP="003D38F9">
      <w:pPr>
        <w:pStyle w:val="ListParagraph"/>
        <w:numPr>
          <w:ilvl w:val="0"/>
          <w:numId w:val="6"/>
        </w:numPr>
        <w:rPr>
          <w:rFonts w:ascii="Arial" w:eastAsia="Times New Roman" w:hAnsi="Arial" w:cs="Arial"/>
          <w:sz w:val="24"/>
          <w:szCs w:val="24"/>
          <w:lang w:eastAsia="en-GB"/>
        </w:rPr>
      </w:pPr>
      <w:r>
        <w:rPr>
          <w:rFonts w:ascii="Arial" w:eastAsia="Times New Roman" w:hAnsi="Arial" w:cs="Arial"/>
          <w:sz w:val="24"/>
          <w:szCs w:val="24"/>
          <w:lang w:eastAsia="en-GB"/>
        </w:rPr>
        <w:lastRenderedPageBreak/>
        <w:t>The applicant suggests that the works will favour the continued use of the common for grazing</w:t>
      </w:r>
      <w:r w:rsidR="00D75D79">
        <w:rPr>
          <w:rFonts w:ascii="Arial" w:eastAsia="Times New Roman" w:hAnsi="Arial" w:cs="Arial"/>
          <w:sz w:val="24"/>
          <w:szCs w:val="24"/>
          <w:lang w:eastAsia="en-GB"/>
        </w:rPr>
        <w:t xml:space="preserve"> although no explanation has been provided to support this. Nevertheless, t</w:t>
      </w:r>
      <w:r w:rsidR="00222C3A" w:rsidRPr="003D38F9">
        <w:rPr>
          <w:rFonts w:ascii="Arial" w:eastAsia="Times New Roman" w:hAnsi="Arial" w:cs="Arial"/>
          <w:sz w:val="24"/>
          <w:szCs w:val="24"/>
          <w:lang w:eastAsia="en-GB"/>
        </w:rPr>
        <w:t xml:space="preserve">here is no evidence </w:t>
      </w:r>
      <w:r w:rsidR="00D75D79">
        <w:rPr>
          <w:rFonts w:ascii="Arial" w:eastAsia="Times New Roman" w:hAnsi="Arial" w:cs="Arial"/>
          <w:sz w:val="24"/>
          <w:szCs w:val="24"/>
          <w:lang w:eastAsia="en-GB"/>
        </w:rPr>
        <w:t xml:space="preserve">either </w:t>
      </w:r>
      <w:r w:rsidR="00222C3A" w:rsidRPr="003D38F9">
        <w:rPr>
          <w:rFonts w:ascii="Arial" w:eastAsia="Times New Roman" w:hAnsi="Arial" w:cs="Arial"/>
          <w:sz w:val="24"/>
          <w:szCs w:val="24"/>
          <w:lang w:eastAsia="en-GB"/>
        </w:rPr>
        <w:t xml:space="preserve">to suggest that </w:t>
      </w:r>
      <w:r w:rsidR="00D75D79">
        <w:rPr>
          <w:rFonts w:ascii="Arial" w:eastAsia="Times New Roman" w:hAnsi="Arial" w:cs="Arial"/>
          <w:sz w:val="24"/>
          <w:szCs w:val="24"/>
          <w:lang w:eastAsia="en-GB"/>
        </w:rPr>
        <w:t>grazing rights</w:t>
      </w:r>
      <w:r w:rsidR="00222C3A" w:rsidRPr="003D38F9">
        <w:rPr>
          <w:rFonts w:ascii="Arial" w:eastAsia="Times New Roman" w:hAnsi="Arial" w:cs="Arial"/>
          <w:sz w:val="24"/>
          <w:szCs w:val="24"/>
          <w:lang w:eastAsia="en-GB"/>
        </w:rPr>
        <w:t xml:space="preserve"> will be harmed by the works.</w:t>
      </w:r>
    </w:p>
    <w:p w14:paraId="7402CCBC" w14:textId="30C6F90F" w:rsidR="00B04D56" w:rsidRPr="00094275" w:rsidRDefault="0016445A" w:rsidP="00E747F2">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1735E8D4" w14:textId="3FCC70D0" w:rsidR="008A4504" w:rsidRPr="002237DC" w:rsidRDefault="00A7410D" w:rsidP="003F2932">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application land is a strip along the west coast of Walney Island </w:t>
      </w:r>
      <w:r w:rsidR="008A4504">
        <w:rPr>
          <w:rFonts w:ascii="Arial" w:eastAsia="Times New Roman" w:hAnsi="Arial" w:cs="Arial"/>
          <w:sz w:val="24"/>
          <w:szCs w:val="24"/>
          <w:lang w:eastAsia="en-GB"/>
        </w:rPr>
        <w:t>at its narrowest point</w:t>
      </w:r>
      <w:r w:rsidR="003F2932">
        <w:rPr>
          <w:rFonts w:ascii="Arial" w:eastAsia="Times New Roman" w:hAnsi="Arial" w:cs="Arial"/>
          <w:sz w:val="24"/>
          <w:szCs w:val="24"/>
          <w:lang w:eastAsia="en-GB"/>
        </w:rPr>
        <w:t>,</w:t>
      </w:r>
      <w:r w:rsidR="008A450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through which the King Charles III England </w:t>
      </w:r>
      <w:r w:rsidR="000D7F7E">
        <w:rPr>
          <w:rFonts w:ascii="Arial" w:eastAsia="Times New Roman" w:hAnsi="Arial" w:cs="Arial"/>
          <w:sz w:val="24"/>
          <w:szCs w:val="24"/>
          <w:lang w:eastAsia="en-GB"/>
        </w:rPr>
        <w:t>Coast Path</w:t>
      </w:r>
      <w:r>
        <w:rPr>
          <w:rFonts w:ascii="Arial" w:eastAsia="Times New Roman" w:hAnsi="Arial" w:cs="Arial"/>
          <w:sz w:val="24"/>
          <w:szCs w:val="24"/>
          <w:lang w:eastAsia="en-GB"/>
        </w:rPr>
        <w:t xml:space="preserve"> </w:t>
      </w:r>
      <w:r w:rsidR="00E545D1">
        <w:rPr>
          <w:rFonts w:ascii="Arial" w:eastAsia="Times New Roman" w:hAnsi="Arial" w:cs="Arial"/>
          <w:sz w:val="24"/>
          <w:szCs w:val="24"/>
          <w:lang w:eastAsia="en-GB"/>
        </w:rPr>
        <w:t>(</w:t>
      </w:r>
      <w:r w:rsidR="000D7F7E">
        <w:rPr>
          <w:rFonts w:ascii="Arial" w:eastAsia="Times New Roman" w:hAnsi="Arial" w:cs="Arial"/>
          <w:sz w:val="24"/>
          <w:szCs w:val="24"/>
          <w:lang w:eastAsia="en-GB"/>
        </w:rPr>
        <w:t>ECP</w:t>
      </w:r>
      <w:r w:rsidR="00E545D1">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runs. The public can also </w:t>
      </w:r>
      <w:r w:rsidR="009646FD">
        <w:rPr>
          <w:rFonts w:ascii="Arial" w:eastAsia="Times New Roman" w:hAnsi="Arial" w:cs="Arial"/>
          <w:sz w:val="24"/>
          <w:szCs w:val="24"/>
          <w:lang w:eastAsia="en-GB"/>
        </w:rPr>
        <w:t xml:space="preserve">enter the common </w:t>
      </w:r>
      <w:r w:rsidR="00AD2265">
        <w:rPr>
          <w:rFonts w:ascii="Arial" w:eastAsia="Times New Roman" w:hAnsi="Arial" w:cs="Arial"/>
          <w:sz w:val="24"/>
          <w:szCs w:val="24"/>
          <w:lang w:eastAsia="en-GB"/>
        </w:rPr>
        <w:t xml:space="preserve">from </w:t>
      </w:r>
      <w:r w:rsidR="0041428E">
        <w:rPr>
          <w:rFonts w:ascii="Arial" w:eastAsia="Times New Roman" w:hAnsi="Arial" w:cs="Arial"/>
          <w:sz w:val="24"/>
          <w:szCs w:val="24"/>
          <w:lang w:eastAsia="en-GB"/>
        </w:rPr>
        <w:t xml:space="preserve">the east </w:t>
      </w:r>
      <w:r w:rsidR="00AD2265">
        <w:rPr>
          <w:rFonts w:ascii="Arial" w:eastAsia="Times New Roman" w:hAnsi="Arial" w:cs="Arial"/>
          <w:sz w:val="24"/>
          <w:szCs w:val="24"/>
          <w:lang w:eastAsia="en-GB"/>
        </w:rPr>
        <w:t>via Honey Pot Lane.</w:t>
      </w:r>
      <w:r w:rsidR="00327306">
        <w:rPr>
          <w:rFonts w:ascii="Arial" w:eastAsia="Times New Roman" w:hAnsi="Arial" w:cs="Arial"/>
          <w:sz w:val="24"/>
          <w:szCs w:val="24"/>
          <w:lang w:eastAsia="en-GB"/>
        </w:rPr>
        <w:t xml:space="preserve"> </w:t>
      </w:r>
    </w:p>
    <w:p w14:paraId="5375CAC5" w14:textId="77777777" w:rsidR="008A4504" w:rsidRPr="008A4504" w:rsidRDefault="008A4504" w:rsidP="008A4504">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5E7B5BC0" w14:textId="77777777" w:rsidR="00021C3F" w:rsidRPr="00021C3F" w:rsidRDefault="00B022AC" w:rsidP="003F2932">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E44AC6">
        <w:rPr>
          <w:rFonts w:ascii="Arial" w:eastAsia="Times New Roman" w:hAnsi="Arial" w:cs="Arial"/>
          <w:sz w:val="24"/>
          <w:szCs w:val="24"/>
          <w:lang w:eastAsia="en-GB"/>
        </w:rPr>
        <w:t xml:space="preserve">The interests of the neighbourhood test relates to whether the </w:t>
      </w:r>
      <w:r w:rsidRPr="00E44AC6">
        <w:rPr>
          <w:rFonts w:ascii="Arial" w:eastAsia="Times New Roman" w:hAnsi="Arial" w:cs="Arial"/>
          <w:color w:val="000000"/>
          <w:kern w:val="28"/>
          <w:sz w:val="24"/>
          <w:szCs w:val="24"/>
          <w:lang w:eastAsia="en-GB"/>
        </w:rPr>
        <w:t>works</w:t>
      </w:r>
      <w:r w:rsidRPr="00E44AC6">
        <w:rPr>
          <w:rFonts w:ascii="Arial" w:eastAsia="Times New Roman" w:hAnsi="Arial" w:cs="Arial"/>
          <w:sz w:val="24"/>
          <w:szCs w:val="24"/>
          <w:lang w:eastAsia="en-GB"/>
        </w:rPr>
        <w:t xml:space="preserve"> will impact on the way the common land is used by local people and is closely linked with interests of public access.</w:t>
      </w:r>
      <w:r w:rsidR="008A4504">
        <w:rPr>
          <w:rFonts w:ascii="Arial" w:eastAsia="Times New Roman" w:hAnsi="Arial" w:cs="Arial"/>
          <w:sz w:val="24"/>
          <w:szCs w:val="24"/>
          <w:lang w:eastAsia="en-GB"/>
        </w:rPr>
        <w:t xml:space="preserve"> NE advises that Walney island is a popular destination for both day visitors and holidaymakers, with the South End Caravan site just over 1km away and South Walney Nature Rese</w:t>
      </w:r>
      <w:r w:rsidR="009549C3">
        <w:rPr>
          <w:rFonts w:ascii="Arial" w:eastAsia="Times New Roman" w:hAnsi="Arial" w:cs="Arial"/>
          <w:sz w:val="24"/>
          <w:szCs w:val="24"/>
          <w:lang w:eastAsia="en-GB"/>
        </w:rPr>
        <w:t xml:space="preserve">rve nearby. There is high use of the common along the shoreline </w:t>
      </w:r>
      <w:r w:rsidR="00605444">
        <w:rPr>
          <w:rFonts w:ascii="Arial" w:eastAsia="Times New Roman" w:hAnsi="Arial" w:cs="Arial"/>
          <w:sz w:val="24"/>
          <w:szCs w:val="24"/>
          <w:lang w:eastAsia="en-GB"/>
        </w:rPr>
        <w:t xml:space="preserve">(beach) </w:t>
      </w:r>
      <w:r w:rsidR="009549C3">
        <w:rPr>
          <w:rFonts w:ascii="Arial" w:eastAsia="Times New Roman" w:hAnsi="Arial" w:cs="Arial"/>
          <w:sz w:val="24"/>
          <w:szCs w:val="24"/>
          <w:lang w:eastAsia="en-GB"/>
        </w:rPr>
        <w:t>where the works are proposed due to the proximity of the car park next to the common.</w:t>
      </w:r>
      <w:r w:rsidR="008A4504">
        <w:rPr>
          <w:rFonts w:ascii="Arial" w:eastAsia="Times New Roman" w:hAnsi="Arial" w:cs="Arial"/>
          <w:sz w:val="24"/>
          <w:szCs w:val="24"/>
          <w:lang w:eastAsia="en-GB"/>
        </w:rPr>
        <w:t xml:space="preserve"> </w:t>
      </w:r>
    </w:p>
    <w:p w14:paraId="3D7BCC30" w14:textId="77777777" w:rsidR="00021C3F" w:rsidRPr="00021C3F" w:rsidRDefault="00021C3F" w:rsidP="00021C3F">
      <w:pPr>
        <w:pStyle w:val="ListParagraph"/>
        <w:rPr>
          <w:rFonts w:ascii="Arial" w:eastAsia="Times New Roman" w:hAnsi="Arial" w:cs="Arial"/>
          <w:sz w:val="24"/>
          <w:szCs w:val="24"/>
          <w:lang w:eastAsia="en-GB"/>
        </w:rPr>
      </w:pPr>
    </w:p>
    <w:p w14:paraId="61A69BD3" w14:textId="6243CF7A" w:rsidR="003F2932" w:rsidRPr="003F2932" w:rsidRDefault="00327306" w:rsidP="003F2932">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The applicant indicates that t</w:t>
      </w:r>
      <w:r w:rsidRPr="00327306">
        <w:rPr>
          <w:rFonts w:ascii="Arial" w:eastAsia="Times New Roman" w:hAnsi="Arial" w:cs="Arial"/>
          <w:sz w:val="24"/>
          <w:szCs w:val="24"/>
          <w:lang w:eastAsia="en-GB"/>
        </w:rPr>
        <w:t>he common is subject to section 193 of the Law of Property Act 1925, which gives the public a right of access for air and exercise on horseback</w:t>
      </w:r>
      <w:r w:rsidR="00132E82">
        <w:rPr>
          <w:rFonts w:ascii="Arial" w:eastAsia="Times New Roman" w:hAnsi="Arial" w:cs="Arial"/>
          <w:sz w:val="24"/>
          <w:szCs w:val="24"/>
          <w:lang w:eastAsia="en-GB"/>
        </w:rPr>
        <w:t xml:space="preserve"> as well as on foot</w:t>
      </w:r>
      <w:r>
        <w:rPr>
          <w:rFonts w:ascii="Arial" w:eastAsia="Times New Roman" w:hAnsi="Arial" w:cs="Arial"/>
          <w:sz w:val="24"/>
          <w:szCs w:val="24"/>
          <w:lang w:eastAsia="en-GB"/>
        </w:rPr>
        <w:t>, although no evidence has been submitted to support this.</w:t>
      </w:r>
      <w:r w:rsidR="003F2932">
        <w:rPr>
          <w:rFonts w:ascii="Arial" w:eastAsia="Times New Roman" w:hAnsi="Arial" w:cs="Arial"/>
          <w:sz w:val="24"/>
          <w:szCs w:val="24"/>
          <w:lang w:eastAsia="en-GB"/>
        </w:rPr>
        <w:t xml:space="preserve"> </w:t>
      </w:r>
    </w:p>
    <w:p w14:paraId="4FB4E144" w14:textId="77777777" w:rsidR="003F2932" w:rsidRPr="003F2932" w:rsidRDefault="003F2932" w:rsidP="003F2932">
      <w:pPr>
        <w:pStyle w:val="ListParagraph"/>
        <w:rPr>
          <w:rFonts w:ascii="Arial" w:eastAsia="Times New Roman" w:hAnsi="Arial" w:cs="Arial"/>
          <w:sz w:val="24"/>
          <w:szCs w:val="24"/>
          <w:lang w:eastAsia="en-GB"/>
        </w:rPr>
      </w:pPr>
    </w:p>
    <w:p w14:paraId="2E440C7F" w14:textId="1ACBE32F" w:rsidR="00021C3F" w:rsidRDefault="007C0FE6" w:rsidP="00820E06">
      <w:pPr>
        <w:pStyle w:val="ListParagraph"/>
        <w:numPr>
          <w:ilvl w:val="0"/>
          <w:numId w:val="6"/>
        </w:numPr>
        <w:tabs>
          <w:tab w:val="left" w:pos="284"/>
          <w:tab w:val="left" w:pos="432"/>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only section of </w:t>
      </w:r>
      <w:r w:rsidR="000D7F7E">
        <w:rPr>
          <w:rFonts w:ascii="Arial" w:eastAsia="Times New Roman" w:hAnsi="Arial" w:cs="Arial"/>
          <w:sz w:val="24"/>
          <w:szCs w:val="24"/>
          <w:lang w:eastAsia="en-GB"/>
        </w:rPr>
        <w:t>ECP</w:t>
      </w:r>
      <w:r>
        <w:rPr>
          <w:rFonts w:ascii="Arial" w:eastAsia="Times New Roman" w:hAnsi="Arial" w:cs="Arial"/>
          <w:sz w:val="24"/>
          <w:szCs w:val="24"/>
          <w:lang w:eastAsia="en-GB"/>
        </w:rPr>
        <w:t xml:space="preserve"> within both the common land boundary and the works area is </w:t>
      </w:r>
      <w:r w:rsidR="00014D79">
        <w:rPr>
          <w:rFonts w:ascii="Arial" w:eastAsia="Times New Roman" w:hAnsi="Arial" w:cs="Arial"/>
          <w:sz w:val="24"/>
          <w:szCs w:val="24"/>
          <w:lang w:eastAsia="en-GB"/>
        </w:rPr>
        <w:t xml:space="preserve">where it crosses the southern end of Honey Pot Lane. It is here that the fenced works compound </w:t>
      </w:r>
      <w:r w:rsidR="00FD1AC2">
        <w:rPr>
          <w:rFonts w:ascii="Arial" w:eastAsia="Times New Roman" w:hAnsi="Arial" w:cs="Arial"/>
          <w:sz w:val="24"/>
          <w:szCs w:val="24"/>
          <w:lang w:eastAsia="en-GB"/>
        </w:rPr>
        <w:t xml:space="preserve">(the compound) </w:t>
      </w:r>
      <w:r w:rsidR="00014D79">
        <w:rPr>
          <w:rFonts w:ascii="Arial" w:eastAsia="Times New Roman" w:hAnsi="Arial" w:cs="Arial"/>
          <w:sz w:val="24"/>
          <w:szCs w:val="24"/>
          <w:lang w:eastAsia="en-GB"/>
        </w:rPr>
        <w:t xml:space="preserve">is to be sited and the application plan shows that </w:t>
      </w:r>
      <w:r w:rsidR="00820E06">
        <w:rPr>
          <w:rFonts w:ascii="Arial" w:eastAsia="Times New Roman" w:hAnsi="Arial" w:cs="Arial"/>
          <w:sz w:val="24"/>
          <w:szCs w:val="24"/>
          <w:lang w:eastAsia="en-GB"/>
        </w:rPr>
        <w:t>it</w:t>
      </w:r>
      <w:r w:rsidR="00014D79">
        <w:rPr>
          <w:rFonts w:ascii="Arial" w:eastAsia="Times New Roman" w:hAnsi="Arial" w:cs="Arial"/>
          <w:sz w:val="24"/>
          <w:szCs w:val="24"/>
          <w:lang w:eastAsia="en-GB"/>
        </w:rPr>
        <w:t xml:space="preserve"> will occupy the </w:t>
      </w:r>
      <w:r w:rsidR="000D7F7E">
        <w:rPr>
          <w:rFonts w:ascii="Arial" w:eastAsia="Times New Roman" w:hAnsi="Arial" w:cs="Arial"/>
          <w:sz w:val="24"/>
          <w:szCs w:val="24"/>
          <w:lang w:eastAsia="en-GB"/>
        </w:rPr>
        <w:t>ECP</w:t>
      </w:r>
      <w:r w:rsidR="00014D79">
        <w:rPr>
          <w:rFonts w:ascii="Arial" w:eastAsia="Times New Roman" w:hAnsi="Arial" w:cs="Arial"/>
          <w:sz w:val="24"/>
          <w:szCs w:val="24"/>
          <w:lang w:eastAsia="en-GB"/>
        </w:rPr>
        <w:t xml:space="preserve">. The applicant advises that the compound site was chosen because it is an existing area of hard standing on the land side of the </w:t>
      </w:r>
      <w:r w:rsidR="000D7F7E">
        <w:rPr>
          <w:rFonts w:ascii="Arial" w:eastAsia="Times New Roman" w:hAnsi="Arial" w:cs="Arial"/>
          <w:sz w:val="24"/>
          <w:szCs w:val="24"/>
          <w:lang w:eastAsia="en-GB"/>
        </w:rPr>
        <w:t>ECP</w:t>
      </w:r>
      <w:r w:rsidR="00014D79">
        <w:rPr>
          <w:rFonts w:ascii="Arial" w:eastAsia="Times New Roman" w:hAnsi="Arial" w:cs="Arial"/>
          <w:sz w:val="24"/>
          <w:szCs w:val="24"/>
          <w:lang w:eastAsia="en-GB"/>
        </w:rPr>
        <w:t xml:space="preserve">. </w:t>
      </w:r>
      <w:r w:rsidR="00014D79" w:rsidRPr="00E545D1">
        <w:rPr>
          <w:rFonts w:ascii="Arial" w:eastAsia="Times New Roman" w:hAnsi="Arial" w:cs="Arial"/>
          <w:sz w:val="24"/>
          <w:szCs w:val="24"/>
          <w:lang w:eastAsia="en-GB"/>
        </w:rPr>
        <w:t>For security and safety reasons</w:t>
      </w:r>
      <w:r w:rsidR="00014D79">
        <w:rPr>
          <w:rFonts w:ascii="Arial" w:eastAsia="Times New Roman" w:hAnsi="Arial" w:cs="Arial"/>
          <w:sz w:val="24"/>
          <w:szCs w:val="24"/>
          <w:lang w:eastAsia="en-GB"/>
        </w:rPr>
        <w:t xml:space="preserve"> </w:t>
      </w:r>
      <w:r w:rsidR="00014D79" w:rsidRPr="00E545D1">
        <w:rPr>
          <w:rFonts w:ascii="Arial" w:eastAsia="Times New Roman" w:hAnsi="Arial" w:cs="Arial"/>
          <w:sz w:val="24"/>
          <w:szCs w:val="24"/>
          <w:lang w:eastAsia="en-GB"/>
        </w:rPr>
        <w:t xml:space="preserve">the compound cannot </w:t>
      </w:r>
      <w:r w:rsidR="00014D79">
        <w:rPr>
          <w:rFonts w:ascii="Arial" w:eastAsia="Times New Roman" w:hAnsi="Arial" w:cs="Arial"/>
          <w:sz w:val="24"/>
          <w:szCs w:val="24"/>
          <w:lang w:eastAsia="en-GB"/>
        </w:rPr>
        <w:t>be sited</w:t>
      </w:r>
      <w:r w:rsidR="00014D79" w:rsidRPr="00E545D1">
        <w:rPr>
          <w:rFonts w:ascii="Arial" w:eastAsia="Times New Roman" w:hAnsi="Arial" w:cs="Arial"/>
          <w:sz w:val="24"/>
          <w:szCs w:val="24"/>
          <w:lang w:eastAsia="en-GB"/>
        </w:rPr>
        <w:t xml:space="preserve"> on the beach </w:t>
      </w:r>
      <w:r w:rsidR="00014D79">
        <w:rPr>
          <w:rFonts w:ascii="Arial" w:eastAsia="Times New Roman" w:hAnsi="Arial" w:cs="Arial"/>
          <w:sz w:val="24"/>
          <w:szCs w:val="24"/>
          <w:lang w:eastAsia="en-GB"/>
        </w:rPr>
        <w:t>side.</w:t>
      </w:r>
    </w:p>
    <w:p w14:paraId="03A03C1B" w14:textId="77777777" w:rsidR="00021C3F" w:rsidRPr="00021C3F" w:rsidRDefault="00021C3F" w:rsidP="00021C3F">
      <w:pPr>
        <w:pStyle w:val="ListParagraph"/>
        <w:rPr>
          <w:rFonts w:ascii="Arial" w:eastAsia="Times New Roman" w:hAnsi="Arial" w:cs="Arial"/>
          <w:sz w:val="24"/>
          <w:szCs w:val="24"/>
          <w:lang w:eastAsia="en-GB"/>
        </w:rPr>
      </w:pPr>
    </w:p>
    <w:p w14:paraId="088E858E" w14:textId="3A971E66" w:rsidR="00021C3F" w:rsidRDefault="00014D79" w:rsidP="00820E06">
      <w:pPr>
        <w:pStyle w:val="ListParagraph"/>
        <w:numPr>
          <w:ilvl w:val="0"/>
          <w:numId w:val="6"/>
        </w:numPr>
        <w:tabs>
          <w:tab w:val="left" w:pos="284"/>
          <w:tab w:val="left" w:pos="432"/>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 It may be possible to reduce the size of the compound </w:t>
      </w:r>
      <w:r w:rsidR="00BA34D4">
        <w:rPr>
          <w:rFonts w:ascii="Arial" w:eastAsia="Times New Roman" w:hAnsi="Arial" w:cs="Arial"/>
          <w:sz w:val="24"/>
          <w:szCs w:val="24"/>
          <w:lang w:eastAsia="en-GB"/>
        </w:rPr>
        <w:t xml:space="preserve">so that it doesn’t occupy the </w:t>
      </w:r>
      <w:r w:rsidR="000D7F7E">
        <w:rPr>
          <w:rFonts w:ascii="Arial" w:eastAsia="Times New Roman" w:hAnsi="Arial" w:cs="Arial"/>
          <w:sz w:val="24"/>
          <w:szCs w:val="24"/>
          <w:lang w:eastAsia="en-GB"/>
        </w:rPr>
        <w:t>ECP</w:t>
      </w:r>
      <w:r w:rsidR="00BA34D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but that will necessarily be a decision for the appointed contractor once the works begin. In any case, the applicant advises that </w:t>
      </w:r>
      <w:r w:rsidR="00FD1AC2">
        <w:rPr>
          <w:rFonts w:ascii="Arial" w:eastAsia="Times New Roman" w:hAnsi="Arial" w:cs="Arial"/>
          <w:sz w:val="24"/>
          <w:szCs w:val="24"/>
          <w:lang w:eastAsia="en-GB"/>
        </w:rPr>
        <w:t xml:space="preserve">outside of works hours </w:t>
      </w:r>
      <w:r>
        <w:rPr>
          <w:rFonts w:ascii="Arial" w:eastAsia="Times New Roman" w:hAnsi="Arial" w:cs="Arial"/>
          <w:sz w:val="24"/>
          <w:szCs w:val="24"/>
          <w:lang w:eastAsia="en-GB"/>
        </w:rPr>
        <w:t xml:space="preserve">the public will safely be able to leave the </w:t>
      </w:r>
      <w:r w:rsidR="000D7F7E">
        <w:rPr>
          <w:rFonts w:ascii="Arial" w:eastAsia="Times New Roman" w:hAnsi="Arial" w:cs="Arial"/>
          <w:sz w:val="24"/>
          <w:szCs w:val="24"/>
          <w:lang w:eastAsia="en-GB"/>
        </w:rPr>
        <w:t>ECP</w:t>
      </w:r>
      <w:r>
        <w:rPr>
          <w:rFonts w:ascii="Arial" w:eastAsia="Times New Roman" w:hAnsi="Arial" w:cs="Arial"/>
          <w:sz w:val="24"/>
          <w:szCs w:val="24"/>
          <w:lang w:eastAsia="en-GB"/>
        </w:rPr>
        <w:t xml:space="preserve"> to walk around the compound and </w:t>
      </w:r>
      <w:r w:rsidR="00FD1AC2">
        <w:rPr>
          <w:rFonts w:ascii="Arial" w:eastAsia="Times New Roman" w:hAnsi="Arial" w:cs="Arial"/>
          <w:sz w:val="24"/>
          <w:szCs w:val="24"/>
          <w:lang w:eastAsia="en-GB"/>
        </w:rPr>
        <w:t xml:space="preserve">during work hours </w:t>
      </w:r>
      <w:r>
        <w:rPr>
          <w:rFonts w:ascii="Arial" w:eastAsia="Times New Roman" w:hAnsi="Arial" w:cs="Arial"/>
          <w:sz w:val="24"/>
          <w:szCs w:val="24"/>
          <w:lang w:eastAsia="en-GB"/>
        </w:rPr>
        <w:t>will be escorted around it by banksmen.</w:t>
      </w:r>
      <w:r w:rsidR="00820E06">
        <w:rPr>
          <w:rFonts w:ascii="Arial" w:eastAsia="Times New Roman" w:hAnsi="Arial" w:cs="Arial"/>
          <w:sz w:val="24"/>
          <w:szCs w:val="24"/>
          <w:lang w:eastAsia="en-GB"/>
        </w:rPr>
        <w:t xml:space="preserve"> </w:t>
      </w:r>
    </w:p>
    <w:p w14:paraId="5EA655E0" w14:textId="77777777" w:rsidR="00021C3F" w:rsidRPr="00021C3F" w:rsidRDefault="00021C3F" w:rsidP="00021C3F">
      <w:pPr>
        <w:pStyle w:val="ListParagraph"/>
        <w:rPr>
          <w:rFonts w:ascii="Arial" w:eastAsia="Times New Roman" w:hAnsi="Arial" w:cs="Arial"/>
          <w:sz w:val="24"/>
          <w:szCs w:val="24"/>
          <w:lang w:eastAsia="en-GB"/>
        </w:rPr>
      </w:pPr>
    </w:p>
    <w:p w14:paraId="372E0DE8" w14:textId="40A6663B" w:rsidR="00014D79" w:rsidRDefault="00820E06" w:rsidP="00820E06">
      <w:pPr>
        <w:pStyle w:val="ListParagraph"/>
        <w:numPr>
          <w:ilvl w:val="0"/>
          <w:numId w:val="6"/>
        </w:numPr>
        <w:tabs>
          <w:tab w:val="left" w:pos="284"/>
          <w:tab w:val="left" w:pos="432"/>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OSS suggest</w:t>
      </w:r>
      <w:r w:rsidR="00021C3F">
        <w:rPr>
          <w:rFonts w:ascii="Arial" w:eastAsia="Times New Roman" w:hAnsi="Arial" w:cs="Arial"/>
          <w:sz w:val="24"/>
          <w:szCs w:val="24"/>
          <w:lang w:eastAsia="en-GB"/>
        </w:rPr>
        <w:t>s</w:t>
      </w:r>
      <w:r>
        <w:rPr>
          <w:rFonts w:ascii="Arial" w:eastAsia="Times New Roman" w:hAnsi="Arial" w:cs="Arial"/>
          <w:sz w:val="24"/>
          <w:szCs w:val="24"/>
          <w:lang w:eastAsia="en-GB"/>
        </w:rPr>
        <w:t xml:space="preserve"> that a</w:t>
      </w:r>
      <w:r w:rsidRPr="00820E06">
        <w:rPr>
          <w:rFonts w:ascii="Arial" w:eastAsia="Times New Roman" w:hAnsi="Arial" w:cs="Arial"/>
          <w:sz w:val="24"/>
          <w:szCs w:val="24"/>
          <w:lang w:eastAsia="en-GB"/>
        </w:rPr>
        <w:t xml:space="preserve"> safer and more ready-made site </w:t>
      </w:r>
      <w:r>
        <w:rPr>
          <w:rFonts w:ascii="Arial" w:eastAsia="Times New Roman" w:hAnsi="Arial" w:cs="Arial"/>
          <w:sz w:val="24"/>
          <w:szCs w:val="24"/>
          <w:lang w:eastAsia="en-GB"/>
        </w:rPr>
        <w:t>for the compound might</w:t>
      </w:r>
      <w:r w:rsidRPr="00820E06">
        <w:rPr>
          <w:rFonts w:ascii="Arial" w:eastAsia="Times New Roman" w:hAnsi="Arial" w:cs="Arial"/>
          <w:sz w:val="24"/>
          <w:szCs w:val="24"/>
          <w:lang w:eastAsia="en-GB"/>
        </w:rPr>
        <w:t xml:space="preserve"> be the existing area of land (open to but not part of the common) at (about) grid reference SD19764</w:t>
      </w:r>
      <w:r w:rsidR="00EB7375">
        <w:rPr>
          <w:rFonts w:ascii="Arial" w:eastAsia="Times New Roman" w:hAnsi="Arial" w:cs="Arial"/>
          <w:sz w:val="24"/>
          <w:szCs w:val="24"/>
          <w:lang w:eastAsia="en-GB"/>
        </w:rPr>
        <w:t xml:space="preserve">1 </w:t>
      </w:r>
      <w:r w:rsidRPr="00820E06">
        <w:rPr>
          <w:rFonts w:ascii="Arial" w:eastAsia="Times New Roman" w:hAnsi="Arial" w:cs="Arial"/>
          <w:sz w:val="24"/>
          <w:szCs w:val="24"/>
          <w:lang w:eastAsia="en-GB"/>
        </w:rPr>
        <w:t>but acknowledge</w:t>
      </w:r>
      <w:r w:rsidR="00021C3F">
        <w:rPr>
          <w:rFonts w:ascii="Arial" w:eastAsia="Times New Roman" w:hAnsi="Arial" w:cs="Arial"/>
          <w:sz w:val="24"/>
          <w:szCs w:val="24"/>
          <w:lang w:eastAsia="en-GB"/>
        </w:rPr>
        <w:t>s</w:t>
      </w:r>
      <w:r w:rsidRPr="00820E06">
        <w:rPr>
          <w:rFonts w:ascii="Arial" w:eastAsia="Times New Roman" w:hAnsi="Arial" w:cs="Arial"/>
          <w:sz w:val="24"/>
          <w:szCs w:val="24"/>
          <w:lang w:eastAsia="en-GB"/>
        </w:rPr>
        <w:t xml:space="preserve"> that beach access is not readily achievable from th</w:t>
      </w:r>
      <w:r w:rsidR="00EB7375">
        <w:rPr>
          <w:rFonts w:ascii="Arial" w:eastAsia="Times New Roman" w:hAnsi="Arial" w:cs="Arial"/>
          <w:sz w:val="24"/>
          <w:szCs w:val="24"/>
          <w:lang w:eastAsia="en-GB"/>
        </w:rPr>
        <w:t>ere</w:t>
      </w:r>
      <w:r w:rsidRPr="00820E06">
        <w:rPr>
          <w:rFonts w:ascii="Arial" w:eastAsia="Times New Roman" w:hAnsi="Arial" w:cs="Arial"/>
          <w:sz w:val="24"/>
          <w:szCs w:val="24"/>
          <w:lang w:eastAsia="en-GB"/>
        </w:rPr>
        <w:t>.</w:t>
      </w:r>
    </w:p>
    <w:p w14:paraId="2E9E8709" w14:textId="77777777" w:rsidR="00820E06" w:rsidRDefault="00820E06" w:rsidP="00820E06">
      <w:pPr>
        <w:pStyle w:val="ListParagraph"/>
        <w:tabs>
          <w:tab w:val="left" w:pos="284"/>
          <w:tab w:val="left" w:pos="432"/>
        </w:tabs>
        <w:spacing w:before="180" w:after="0" w:line="240" w:lineRule="auto"/>
        <w:ind w:left="1211"/>
        <w:outlineLvl w:val="0"/>
        <w:rPr>
          <w:rFonts w:ascii="Arial" w:eastAsia="Times New Roman" w:hAnsi="Arial" w:cs="Arial"/>
          <w:sz w:val="24"/>
          <w:szCs w:val="24"/>
          <w:lang w:eastAsia="en-GB"/>
        </w:rPr>
      </w:pPr>
    </w:p>
    <w:p w14:paraId="4333F0A7" w14:textId="2523D51C" w:rsidR="00BA34D4" w:rsidRPr="00820E06" w:rsidRDefault="00820E06" w:rsidP="00820E0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820E06">
        <w:rPr>
          <w:rFonts w:ascii="Arial" w:eastAsia="Times New Roman" w:hAnsi="Arial" w:cs="Arial"/>
          <w:sz w:val="24"/>
          <w:szCs w:val="24"/>
          <w:lang w:eastAsia="en-GB"/>
        </w:rPr>
        <w:t>C</w:t>
      </w:r>
      <w:r w:rsidR="003F2932" w:rsidRPr="00820E06">
        <w:rPr>
          <w:rFonts w:ascii="Arial" w:eastAsia="Times New Roman" w:hAnsi="Arial" w:cs="Arial"/>
          <w:sz w:val="24"/>
          <w:szCs w:val="24"/>
          <w:lang w:eastAsia="en-GB"/>
        </w:rPr>
        <w:t>ontractor access to the works site and compound will be via Honey Pot Lane</w:t>
      </w:r>
      <w:r w:rsidRPr="00820E06">
        <w:rPr>
          <w:rFonts w:ascii="Arial" w:eastAsia="Times New Roman" w:hAnsi="Arial" w:cs="Arial"/>
          <w:sz w:val="24"/>
          <w:szCs w:val="24"/>
          <w:lang w:eastAsia="en-GB"/>
        </w:rPr>
        <w:t xml:space="preserve"> but </w:t>
      </w:r>
      <w:r w:rsidR="003F2932" w:rsidRPr="00820E06">
        <w:rPr>
          <w:rFonts w:ascii="Arial" w:eastAsia="Times New Roman" w:hAnsi="Arial" w:cs="Arial"/>
          <w:sz w:val="24"/>
          <w:szCs w:val="24"/>
          <w:lang w:eastAsia="en-GB"/>
        </w:rPr>
        <w:t xml:space="preserve">it will not be closed to public use during the works so </w:t>
      </w:r>
      <w:r w:rsidR="00BA34D4" w:rsidRPr="00820E06">
        <w:rPr>
          <w:rFonts w:ascii="Arial" w:eastAsia="Times New Roman" w:hAnsi="Arial" w:cs="Arial"/>
          <w:sz w:val="24"/>
          <w:szCs w:val="24"/>
          <w:lang w:eastAsia="en-GB"/>
        </w:rPr>
        <w:t xml:space="preserve">public </w:t>
      </w:r>
      <w:r w:rsidR="003F2932" w:rsidRPr="00820E06">
        <w:rPr>
          <w:rFonts w:ascii="Arial" w:eastAsia="Times New Roman" w:hAnsi="Arial" w:cs="Arial"/>
          <w:sz w:val="24"/>
          <w:szCs w:val="24"/>
          <w:lang w:eastAsia="en-GB"/>
        </w:rPr>
        <w:t xml:space="preserve">access onto the common via this route will remain. </w:t>
      </w:r>
      <w:r w:rsidR="00BA34D4" w:rsidRPr="00820E06">
        <w:rPr>
          <w:rFonts w:ascii="Arial" w:eastAsia="Times New Roman" w:hAnsi="Arial" w:cs="Arial"/>
          <w:sz w:val="24"/>
          <w:szCs w:val="24"/>
          <w:lang w:eastAsia="en-GB"/>
        </w:rPr>
        <w:t>From the end of Honey Pot Lane w</w:t>
      </w:r>
      <w:r w:rsidR="002237DC" w:rsidRPr="00820E06">
        <w:rPr>
          <w:rFonts w:ascii="Arial" w:eastAsia="Times New Roman" w:hAnsi="Arial" w:cs="Arial"/>
          <w:sz w:val="24"/>
          <w:szCs w:val="24"/>
          <w:lang w:eastAsia="en-GB"/>
        </w:rPr>
        <w:t xml:space="preserve">orks materials will be transported along the </w:t>
      </w:r>
      <w:r w:rsidR="00605444" w:rsidRPr="00820E06">
        <w:rPr>
          <w:rFonts w:ascii="Arial" w:eastAsia="Times New Roman" w:hAnsi="Arial" w:cs="Arial"/>
          <w:sz w:val="24"/>
          <w:szCs w:val="24"/>
          <w:lang w:eastAsia="en-GB"/>
        </w:rPr>
        <w:t>beach</w:t>
      </w:r>
      <w:r w:rsidR="002237DC" w:rsidRPr="00820E06">
        <w:rPr>
          <w:rFonts w:ascii="Arial" w:eastAsia="Times New Roman" w:hAnsi="Arial" w:cs="Arial"/>
          <w:sz w:val="24"/>
          <w:szCs w:val="24"/>
          <w:lang w:eastAsia="en-GB"/>
        </w:rPr>
        <w:t xml:space="preserve"> section of the common to the works site. Only the</w:t>
      </w:r>
      <w:r w:rsidR="00FD1AC2" w:rsidRPr="00820E06">
        <w:rPr>
          <w:rFonts w:ascii="Arial" w:eastAsia="Times New Roman" w:hAnsi="Arial" w:cs="Arial"/>
          <w:sz w:val="24"/>
          <w:szCs w:val="24"/>
          <w:lang w:eastAsia="en-GB"/>
        </w:rPr>
        <w:t xml:space="preserve"> </w:t>
      </w:r>
      <w:r w:rsidR="002237DC" w:rsidRPr="00820E06">
        <w:rPr>
          <w:rFonts w:ascii="Arial" w:eastAsia="Times New Roman" w:hAnsi="Arial" w:cs="Arial"/>
          <w:sz w:val="24"/>
          <w:szCs w:val="24"/>
          <w:lang w:eastAsia="en-GB"/>
        </w:rPr>
        <w:t xml:space="preserve">compound will be fenced so users of the </w:t>
      </w:r>
      <w:r w:rsidR="00605444" w:rsidRPr="00820E06">
        <w:rPr>
          <w:rFonts w:ascii="Arial" w:eastAsia="Times New Roman" w:hAnsi="Arial" w:cs="Arial"/>
          <w:sz w:val="24"/>
          <w:szCs w:val="24"/>
          <w:lang w:eastAsia="en-GB"/>
        </w:rPr>
        <w:t xml:space="preserve">remaining </w:t>
      </w:r>
      <w:r w:rsidR="002237DC" w:rsidRPr="00820E06">
        <w:rPr>
          <w:rFonts w:ascii="Arial" w:eastAsia="Times New Roman" w:hAnsi="Arial" w:cs="Arial"/>
          <w:sz w:val="24"/>
          <w:szCs w:val="24"/>
          <w:lang w:eastAsia="en-GB"/>
        </w:rPr>
        <w:t xml:space="preserve">common will not be physically separated from works vehicle movements. </w:t>
      </w:r>
      <w:r w:rsidR="00E545D1" w:rsidRPr="00820E06">
        <w:rPr>
          <w:rFonts w:ascii="Arial" w:eastAsia="Times New Roman" w:hAnsi="Arial" w:cs="Arial"/>
          <w:sz w:val="24"/>
          <w:szCs w:val="24"/>
          <w:lang w:eastAsia="en-GB"/>
        </w:rPr>
        <w:t xml:space="preserve">In order to keep the public safe banksmen </w:t>
      </w:r>
      <w:r w:rsidR="00BA34D4" w:rsidRPr="00820E06">
        <w:rPr>
          <w:rFonts w:ascii="Arial" w:eastAsia="Times New Roman" w:hAnsi="Arial" w:cs="Arial"/>
          <w:sz w:val="24"/>
          <w:szCs w:val="24"/>
          <w:lang w:eastAsia="en-GB"/>
        </w:rPr>
        <w:t xml:space="preserve">will be further used </w:t>
      </w:r>
      <w:r w:rsidR="00E545D1" w:rsidRPr="00820E06">
        <w:rPr>
          <w:rFonts w:ascii="Arial" w:eastAsia="Times New Roman" w:hAnsi="Arial" w:cs="Arial"/>
          <w:sz w:val="24"/>
          <w:szCs w:val="24"/>
          <w:lang w:eastAsia="en-GB"/>
        </w:rPr>
        <w:t>to escort the public where necessary. Outside of works hours, and with the exception of the compound, the public will be free to access the common in the usual way.</w:t>
      </w:r>
    </w:p>
    <w:p w14:paraId="5A630FAC" w14:textId="77777777" w:rsidR="00820E06" w:rsidRPr="00820E06" w:rsidRDefault="00820E06" w:rsidP="00820E06">
      <w:pPr>
        <w:pStyle w:val="ListParagraph"/>
        <w:rPr>
          <w:rFonts w:ascii="Arial" w:eastAsia="Times New Roman" w:hAnsi="Arial" w:cs="Arial"/>
          <w:color w:val="000000"/>
          <w:kern w:val="28"/>
          <w:sz w:val="24"/>
          <w:szCs w:val="24"/>
          <w:lang w:eastAsia="en-GB"/>
        </w:rPr>
      </w:pPr>
    </w:p>
    <w:p w14:paraId="4E6F18D6" w14:textId="0F79A652" w:rsidR="00314123" w:rsidRPr="00820E06" w:rsidRDefault="001031ED" w:rsidP="00820E0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820E06">
        <w:rPr>
          <w:rFonts w:ascii="Arial" w:eastAsia="Times New Roman" w:hAnsi="Arial" w:cs="Arial"/>
          <w:color w:val="000000" w:themeColor="text1"/>
          <w:sz w:val="24"/>
          <w:szCs w:val="24"/>
          <w:lang w:eastAsia="en-GB"/>
        </w:rPr>
        <w:t>OSS contends that the existing rock armour prevents public access to parts of the common</w:t>
      </w:r>
      <w:r w:rsidR="00983DBD" w:rsidRPr="00820E06">
        <w:rPr>
          <w:rFonts w:ascii="Arial" w:eastAsia="Times New Roman" w:hAnsi="Arial" w:cs="Arial"/>
          <w:color w:val="000000" w:themeColor="text1"/>
          <w:sz w:val="24"/>
          <w:szCs w:val="24"/>
          <w:lang w:eastAsia="en-GB"/>
        </w:rPr>
        <w:t xml:space="preserve"> and that the installation of more rock armour</w:t>
      </w:r>
      <w:r w:rsidRPr="00820E06">
        <w:rPr>
          <w:rFonts w:ascii="Arial" w:eastAsia="Times New Roman" w:hAnsi="Arial" w:cs="Arial"/>
          <w:color w:val="000000" w:themeColor="text1"/>
          <w:sz w:val="24"/>
          <w:szCs w:val="24"/>
          <w:lang w:eastAsia="en-GB"/>
        </w:rPr>
        <w:t xml:space="preserve"> will </w:t>
      </w:r>
      <w:r w:rsidR="00983DBD" w:rsidRPr="00820E06">
        <w:rPr>
          <w:rFonts w:ascii="Arial" w:eastAsia="Times New Roman" w:hAnsi="Arial" w:cs="Arial"/>
          <w:color w:val="000000" w:themeColor="text1"/>
          <w:sz w:val="24"/>
          <w:szCs w:val="24"/>
          <w:lang w:eastAsia="en-GB"/>
        </w:rPr>
        <w:t xml:space="preserve">cause an additional permanent impediment to access. Furthermore, accidents may arise from the public trying to cross </w:t>
      </w:r>
      <w:r w:rsidR="003F2932" w:rsidRPr="00820E06">
        <w:rPr>
          <w:rFonts w:ascii="Arial" w:eastAsia="Times New Roman" w:hAnsi="Arial" w:cs="Arial"/>
          <w:color w:val="000000" w:themeColor="text1"/>
          <w:sz w:val="24"/>
          <w:szCs w:val="24"/>
          <w:lang w:eastAsia="en-GB"/>
        </w:rPr>
        <w:t>the rock armour</w:t>
      </w:r>
      <w:r w:rsidR="00983DBD" w:rsidRPr="00820E06">
        <w:rPr>
          <w:rFonts w:ascii="Arial" w:eastAsia="Times New Roman" w:hAnsi="Arial" w:cs="Arial"/>
          <w:color w:val="000000" w:themeColor="text1"/>
          <w:sz w:val="24"/>
          <w:szCs w:val="24"/>
          <w:lang w:eastAsia="en-GB"/>
        </w:rPr>
        <w:t xml:space="preserve"> to exercise their access rights. </w:t>
      </w:r>
      <w:r w:rsidR="00AB7DB9" w:rsidRPr="00820E06">
        <w:rPr>
          <w:rFonts w:ascii="Arial" w:eastAsia="Times New Roman" w:hAnsi="Arial" w:cs="Arial"/>
          <w:color w:val="000000" w:themeColor="text1"/>
          <w:sz w:val="24"/>
          <w:szCs w:val="24"/>
          <w:lang w:eastAsia="en-GB"/>
        </w:rPr>
        <w:t xml:space="preserve">The applicant </w:t>
      </w:r>
      <w:r w:rsidR="003F2932" w:rsidRPr="00820E06">
        <w:rPr>
          <w:rFonts w:ascii="Arial" w:eastAsia="Times New Roman" w:hAnsi="Arial" w:cs="Arial"/>
          <w:color w:val="000000" w:themeColor="text1"/>
          <w:sz w:val="24"/>
          <w:szCs w:val="24"/>
          <w:lang w:eastAsia="en-GB"/>
        </w:rPr>
        <w:t>advises</w:t>
      </w:r>
      <w:r w:rsidR="00983DBD" w:rsidRPr="00820E06">
        <w:rPr>
          <w:rFonts w:ascii="Arial" w:eastAsia="Times New Roman" w:hAnsi="Arial" w:cs="Arial"/>
          <w:color w:val="000000" w:themeColor="text1"/>
          <w:sz w:val="24"/>
          <w:szCs w:val="24"/>
          <w:lang w:eastAsia="en-GB"/>
        </w:rPr>
        <w:t xml:space="preserve"> </w:t>
      </w:r>
      <w:r w:rsidR="00983DBD" w:rsidRPr="00820E06">
        <w:rPr>
          <w:rFonts w:ascii="Arial" w:eastAsia="Times New Roman" w:hAnsi="Arial" w:cs="Arial"/>
          <w:color w:val="000000" w:themeColor="text1"/>
          <w:sz w:val="24"/>
          <w:szCs w:val="24"/>
          <w:lang w:eastAsia="en-GB"/>
        </w:rPr>
        <w:lastRenderedPageBreak/>
        <w:t>that they are</w:t>
      </w:r>
      <w:r w:rsidR="00AB7DB9" w:rsidRPr="00820E06">
        <w:rPr>
          <w:rFonts w:ascii="Arial" w:eastAsia="Times New Roman" w:hAnsi="Arial" w:cs="Arial"/>
          <w:color w:val="000000" w:themeColor="text1"/>
          <w:sz w:val="24"/>
          <w:szCs w:val="24"/>
          <w:lang w:eastAsia="en-GB"/>
        </w:rPr>
        <w:t xml:space="preserve"> not altering the access arrangements to the coastline or the common</w:t>
      </w:r>
      <w:r w:rsidR="003F2932" w:rsidRPr="00820E06">
        <w:rPr>
          <w:rFonts w:ascii="Arial" w:eastAsia="Times New Roman" w:hAnsi="Arial" w:cs="Arial"/>
          <w:color w:val="000000" w:themeColor="text1"/>
          <w:sz w:val="24"/>
          <w:szCs w:val="24"/>
          <w:lang w:eastAsia="en-GB"/>
        </w:rPr>
        <w:t>,</w:t>
      </w:r>
      <w:r w:rsidR="00AB7DB9" w:rsidRPr="00820E06">
        <w:rPr>
          <w:rFonts w:ascii="Arial" w:eastAsia="Times New Roman" w:hAnsi="Arial" w:cs="Arial"/>
          <w:color w:val="000000" w:themeColor="text1"/>
          <w:sz w:val="24"/>
          <w:szCs w:val="24"/>
          <w:lang w:eastAsia="en-GB"/>
        </w:rPr>
        <w:t xml:space="preserve"> with both being retained after the construction phase has been completed. Current </w:t>
      </w:r>
      <w:r w:rsidR="003F2932" w:rsidRPr="00820E06">
        <w:rPr>
          <w:rFonts w:ascii="Arial" w:eastAsia="Times New Roman" w:hAnsi="Arial" w:cs="Arial"/>
          <w:color w:val="000000" w:themeColor="text1"/>
          <w:sz w:val="24"/>
          <w:szCs w:val="24"/>
          <w:lang w:eastAsia="en-GB"/>
        </w:rPr>
        <w:t xml:space="preserve">and future </w:t>
      </w:r>
      <w:r w:rsidR="00AB7DB9" w:rsidRPr="00820E06">
        <w:rPr>
          <w:rFonts w:ascii="Arial" w:eastAsia="Times New Roman" w:hAnsi="Arial" w:cs="Arial"/>
          <w:color w:val="000000" w:themeColor="text1"/>
          <w:sz w:val="24"/>
          <w:szCs w:val="24"/>
          <w:lang w:eastAsia="en-GB"/>
        </w:rPr>
        <w:t xml:space="preserve">access to the </w:t>
      </w:r>
      <w:r w:rsidR="003F2932" w:rsidRPr="00820E06">
        <w:rPr>
          <w:rFonts w:ascii="Arial" w:eastAsia="Times New Roman" w:hAnsi="Arial" w:cs="Arial"/>
          <w:color w:val="000000" w:themeColor="text1"/>
          <w:sz w:val="24"/>
          <w:szCs w:val="24"/>
          <w:lang w:eastAsia="en-GB"/>
        </w:rPr>
        <w:t>beach</w:t>
      </w:r>
      <w:r w:rsidR="00AB7DB9" w:rsidRPr="00820E06">
        <w:rPr>
          <w:rFonts w:ascii="Arial" w:eastAsia="Times New Roman" w:hAnsi="Arial" w:cs="Arial"/>
          <w:color w:val="000000" w:themeColor="text1"/>
          <w:sz w:val="24"/>
          <w:szCs w:val="24"/>
          <w:lang w:eastAsia="en-GB"/>
        </w:rPr>
        <w:t xml:space="preserve"> is via the concrete ramp </w:t>
      </w:r>
      <w:r w:rsidR="003F2932" w:rsidRPr="00820E06">
        <w:rPr>
          <w:rFonts w:ascii="Arial" w:eastAsia="Times New Roman" w:hAnsi="Arial" w:cs="Arial"/>
          <w:color w:val="000000" w:themeColor="text1"/>
          <w:sz w:val="24"/>
          <w:szCs w:val="24"/>
          <w:lang w:eastAsia="en-GB"/>
        </w:rPr>
        <w:t>next to the works compound</w:t>
      </w:r>
      <w:r w:rsidR="00AB7DB9" w:rsidRPr="00820E06">
        <w:rPr>
          <w:rFonts w:ascii="Arial" w:eastAsia="Times New Roman" w:hAnsi="Arial" w:cs="Arial"/>
          <w:color w:val="000000" w:themeColor="text1"/>
          <w:sz w:val="24"/>
          <w:szCs w:val="24"/>
          <w:lang w:eastAsia="en-GB"/>
        </w:rPr>
        <w:t>.</w:t>
      </w:r>
    </w:p>
    <w:p w14:paraId="5F71EDF2" w14:textId="77777777" w:rsidR="00274386" w:rsidRPr="00274386" w:rsidRDefault="00274386" w:rsidP="00274386">
      <w:pPr>
        <w:pStyle w:val="ListParagraph"/>
        <w:rPr>
          <w:rFonts w:ascii="Arial" w:eastAsia="Times New Roman" w:hAnsi="Arial" w:cs="Arial"/>
          <w:color w:val="000000"/>
          <w:kern w:val="28"/>
          <w:sz w:val="24"/>
          <w:szCs w:val="24"/>
          <w:lang w:eastAsia="en-GB"/>
        </w:rPr>
      </w:pPr>
    </w:p>
    <w:p w14:paraId="4672A7B6" w14:textId="262A08B8" w:rsidR="00274386" w:rsidRDefault="00274386" w:rsidP="0027438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works that will affect the interests of the neighbourhood and public rights of access </w:t>
      </w:r>
      <w:r w:rsidR="00BA34D4">
        <w:rPr>
          <w:rFonts w:ascii="Arial" w:eastAsia="Times New Roman" w:hAnsi="Arial" w:cs="Arial"/>
          <w:color w:val="000000"/>
          <w:kern w:val="28"/>
          <w:sz w:val="24"/>
          <w:szCs w:val="24"/>
          <w:lang w:eastAsia="en-GB"/>
        </w:rPr>
        <w:t>are</w:t>
      </w:r>
      <w:r>
        <w:rPr>
          <w:rFonts w:ascii="Arial" w:eastAsia="Times New Roman" w:hAnsi="Arial" w:cs="Arial"/>
          <w:color w:val="000000"/>
          <w:kern w:val="28"/>
          <w:sz w:val="24"/>
          <w:szCs w:val="24"/>
          <w:lang w:eastAsia="en-GB"/>
        </w:rPr>
        <w:t xml:space="preserve"> the permanent new rock armour and the temporary fenced compound. </w:t>
      </w:r>
    </w:p>
    <w:p w14:paraId="3798BE72" w14:textId="77777777" w:rsidR="00274386" w:rsidRPr="00274386" w:rsidRDefault="00274386" w:rsidP="00274386">
      <w:pPr>
        <w:pStyle w:val="ListParagraph"/>
        <w:rPr>
          <w:rFonts w:ascii="Arial" w:eastAsia="Times New Roman" w:hAnsi="Arial" w:cs="Arial"/>
          <w:color w:val="000000"/>
          <w:kern w:val="28"/>
          <w:sz w:val="24"/>
          <w:szCs w:val="24"/>
          <w:lang w:eastAsia="en-GB"/>
        </w:rPr>
      </w:pPr>
    </w:p>
    <w:p w14:paraId="56CD07CF" w14:textId="6AB3606C" w:rsidR="00C542EC" w:rsidRDefault="00274386" w:rsidP="0027438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I accept that rock armour is not something over which the public can safely move and for that reason its presence impedes or prevents public access. It follows that the installation of more rock armour will f</w:t>
      </w:r>
      <w:r w:rsidR="00C542EC">
        <w:rPr>
          <w:rFonts w:ascii="Arial" w:eastAsia="Times New Roman" w:hAnsi="Arial" w:cs="Arial"/>
          <w:color w:val="000000"/>
          <w:kern w:val="28"/>
          <w:sz w:val="24"/>
          <w:szCs w:val="24"/>
          <w:lang w:eastAsia="en-GB"/>
        </w:rPr>
        <w:t>urther harm</w:t>
      </w:r>
      <w:r>
        <w:rPr>
          <w:rFonts w:ascii="Arial" w:eastAsia="Times New Roman" w:hAnsi="Arial" w:cs="Arial"/>
          <w:color w:val="000000"/>
          <w:kern w:val="28"/>
          <w:sz w:val="24"/>
          <w:szCs w:val="24"/>
          <w:lang w:eastAsia="en-GB"/>
        </w:rPr>
        <w:t xml:space="preserve"> </w:t>
      </w:r>
      <w:r w:rsidR="00C542EC">
        <w:rPr>
          <w:rFonts w:ascii="Arial" w:eastAsia="Times New Roman" w:hAnsi="Arial" w:cs="Arial"/>
          <w:color w:val="000000"/>
          <w:kern w:val="28"/>
          <w:sz w:val="24"/>
          <w:szCs w:val="24"/>
          <w:lang w:eastAsia="en-GB"/>
        </w:rPr>
        <w:t>such access</w:t>
      </w:r>
      <w:r>
        <w:rPr>
          <w:rFonts w:ascii="Arial" w:eastAsia="Times New Roman" w:hAnsi="Arial" w:cs="Arial"/>
          <w:color w:val="000000"/>
          <w:kern w:val="28"/>
          <w:sz w:val="24"/>
          <w:szCs w:val="24"/>
          <w:lang w:eastAsia="en-GB"/>
        </w:rPr>
        <w:t xml:space="preserve">. However, I consider that </w:t>
      </w:r>
      <w:r w:rsidR="00C542EC">
        <w:rPr>
          <w:rFonts w:ascii="Arial" w:eastAsia="Times New Roman" w:hAnsi="Arial" w:cs="Arial"/>
          <w:color w:val="000000"/>
          <w:kern w:val="28"/>
          <w:sz w:val="24"/>
          <w:szCs w:val="24"/>
          <w:lang w:eastAsia="en-GB"/>
        </w:rPr>
        <w:t>this harm will be outweighed b</w:t>
      </w:r>
      <w:r w:rsidR="00821A1F">
        <w:rPr>
          <w:rFonts w:ascii="Arial" w:eastAsia="Times New Roman" w:hAnsi="Arial" w:cs="Arial"/>
          <w:color w:val="000000"/>
          <w:kern w:val="28"/>
          <w:sz w:val="24"/>
          <w:szCs w:val="24"/>
          <w:lang w:eastAsia="en-GB"/>
        </w:rPr>
        <w:t>y the use of rock armour to</w:t>
      </w:r>
      <w:r w:rsidR="00C542EC">
        <w:rPr>
          <w:rFonts w:ascii="Arial" w:eastAsia="Times New Roman" w:hAnsi="Arial" w:cs="Arial"/>
          <w:color w:val="000000"/>
          <w:kern w:val="28"/>
          <w:sz w:val="24"/>
          <w:szCs w:val="24"/>
          <w:lang w:eastAsia="en-GB"/>
        </w:rPr>
        <w:t xml:space="preserve"> reduc</w:t>
      </w:r>
      <w:r w:rsidR="00821A1F">
        <w:rPr>
          <w:rFonts w:ascii="Arial" w:eastAsia="Times New Roman" w:hAnsi="Arial" w:cs="Arial"/>
          <w:color w:val="000000"/>
          <w:kern w:val="28"/>
          <w:sz w:val="24"/>
          <w:szCs w:val="24"/>
          <w:lang w:eastAsia="en-GB"/>
        </w:rPr>
        <w:t>e</w:t>
      </w:r>
      <w:r w:rsidR="00C542EC">
        <w:rPr>
          <w:rFonts w:ascii="Arial" w:eastAsia="Times New Roman" w:hAnsi="Arial" w:cs="Arial"/>
          <w:color w:val="000000"/>
          <w:kern w:val="28"/>
          <w:sz w:val="24"/>
          <w:szCs w:val="24"/>
          <w:lang w:eastAsia="en-GB"/>
        </w:rPr>
        <w:t xml:space="preserve"> further erosion of the coastline</w:t>
      </w:r>
      <w:r w:rsidR="00820E06">
        <w:rPr>
          <w:rFonts w:ascii="Arial" w:eastAsia="Times New Roman" w:hAnsi="Arial" w:cs="Arial"/>
          <w:color w:val="000000"/>
          <w:kern w:val="28"/>
          <w:sz w:val="24"/>
          <w:szCs w:val="24"/>
          <w:lang w:eastAsia="en-GB"/>
        </w:rPr>
        <w:t>, which will be</w:t>
      </w:r>
      <w:r w:rsidR="00C542EC">
        <w:rPr>
          <w:rFonts w:ascii="Arial" w:eastAsia="Times New Roman" w:hAnsi="Arial" w:cs="Arial"/>
          <w:color w:val="000000"/>
          <w:kern w:val="28"/>
          <w:sz w:val="24"/>
          <w:szCs w:val="24"/>
          <w:lang w:eastAsia="en-GB"/>
        </w:rPr>
        <w:t xml:space="preserve"> in the long term interests of public access over the common.</w:t>
      </w:r>
    </w:p>
    <w:p w14:paraId="47194F51" w14:textId="77777777" w:rsidR="00821A1F" w:rsidRPr="00821A1F" w:rsidRDefault="00821A1F" w:rsidP="00821A1F">
      <w:pPr>
        <w:pStyle w:val="ListParagraph"/>
        <w:rPr>
          <w:rFonts w:ascii="Arial" w:eastAsia="Times New Roman" w:hAnsi="Arial" w:cs="Arial"/>
          <w:color w:val="000000"/>
          <w:kern w:val="28"/>
          <w:sz w:val="24"/>
          <w:szCs w:val="24"/>
          <w:lang w:eastAsia="en-GB"/>
        </w:rPr>
      </w:pPr>
    </w:p>
    <w:p w14:paraId="0BFEC006" w14:textId="58D2CB22" w:rsidR="00821A1F" w:rsidRPr="00251976" w:rsidRDefault="00BA34D4" w:rsidP="0027438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251976">
        <w:rPr>
          <w:rFonts w:ascii="Arial" w:eastAsia="Times New Roman" w:hAnsi="Arial" w:cs="Arial"/>
          <w:color w:val="000000"/>
          <w:kern w:val="28"/>
          <w:sz w:val="24"/>
          <w:szCs w:val="24"/>
          <w:lang w:eastAsia="en-GB"/>
        </w:rPr>
        <w:t xml:space="preserve">The </w:t>
      </w:r>
      <w:r w:rsidR="00FD1AC2" w:rsidRPr="00251976">
        <w:rPr>
          <w:rFonts w:ascii="Arial" w:eastAsia="Times New Roman" w:hAnsi="Arial" w:cs="Arial"/>
          <w:color w:val="000000"/>
          <w:kern w:val="28"/>
          <w:sz w:val="24"/>
          <w:szCs w:val="24"/>
          <w:lang w:eastAsia="en-GB"/>
        </w:rPr>
        <w:t xml:space="preserve">compound will occupy </w:t>
      </w:r>
      <w:r w:rsidR="00FD1AC2" w:rsidRPr="00251976">
        <w:rPr>
          <w:rFonts w:ascii="Arial" w:hAnsi="Arial" w:cs="Arial"/>
          <w:sz w:val="24"/>
          <w:szCs w:val="24"/>
        </w:rPr>
        <w:t xml:space="preserve">375m² and will only be in place for the duration of the works, which is expected to be around </w:t>
      </w:r>
      <w:r w:rsidR="00251976" w:rsidRPr="00251976">
        <w:rPr>
          <w:rFonts w:ascii="Arial" w:hAnsi="Arial" w:cs="Arial"/>
          <w:sz w:val="24"/>
          <w:szCs w:val="24"/>
        </w:rPr>
        <w:t>two months.</w:t>
      </w:r>
      <w:r w:rsidR="00251976">
        <w:rPr>
          <w:rFonts w:ascii="Arial" w:hAnsi="Arial" w:cs="Arial"/>
          <w:sz w:val="24"/>
          <w:szCs w:val="24"/>
        </w:rPr>
        <w:t xml:space="preserve"> </w:t>
      </w:r>
      <w:r w:rsidR="00820E06">
        <w:rPr>
          <w:rFonts w:ascii="Arial" w:hAnsi="Arial" w:cs="Arial"/>
          <w:sz w:val="24"/>
          <w:szCs w:val="24"/>
        </w:rPr>
        <w:t xml:space="preserve">Whilst the current assumption is that it will occupy the </w:t>
      </w:r>
      <w:r w:rsidR="000D7F7E">
        <w:rPr>
          <w:rFonts w:ascii="Arial" w:hAnsi="Arial" w:cs="Arial"/>
          <w:sz w:val="24"/>
          <w:szCs w:val="24"/>
        </w:rPr>
        <w:t>ECP</w:t>
      </w:r>
      <w:r w:rsidR="00820E06">
        <w:rPr>
          <w:rFonts w:ascii="Arial" w:hAnsi="Arial" w:cs="Arial"/>
          <w:sz w:val="24"/>
          <w:szCs w:val="24"/>
        </w:rPr>
        <w:t>, I am satisfied that the public will safely be able to walk around the short</w:t>
      </w:r>
      <w:r w:rsidR="00EB7375">
        <w:rPr>
          <w:rFonts w:ascii="Arial" w:hAnsi="Arial" w:cs="Arial"/>
          <w:sz w:val="24"/>
          <w:szCs w:val="24"/>
        </w:rPr>
        <w:t>,</w:t>
      </w:r>
      <w:r w:rsidR="00820E06">
        <w:rPr>
          <w:rFonts w:ascii="Arial" w:hAnsi="Arial" w:cs="Arial"/>
          <w:sz w:val="24"/>
          <w:szCs w:val="24"/>
        </w:rPr>
        <w:t xml:space="preserve"> occupied section and rejoin the </w:t>
      </w:r>
      <w:r w:rsidR="000D7F7E">
        <w:rPr>
          <w:rFonts w:ascii="Arial" w:hAnsi="Arial" w:cs="Arial"/>
          <w:sz w:val="24"/>
          <w:szCs w:val="24"/>
        </w:rPr>
        <w:t>ECP</w:t>
      </w:r>
      <w:r w:rsidR="00820E06">
        <w:rPr>
          <w:rFonts w:ascii="Arial" w:hAnsi="Arial" w:cs="Arial"/>
          <w:sz w:val="24"/>
          <w:szCs w:val="24"/>
        </w:rPr>
        <w:t xml:space="preserve"> at only minor inconvenience.</w:t>
      </w:r>
    </w:p>
    <w:p w14:paraId="12B16DB6" w14:textId="77777777" w:rsidR="00C542EC" w:rsidRPr="00C542EC" w:rsidRDefault="00C542EC" w:rsidP="00C542EC">
      <w:pPr>
        <w:pStyle w:val="ListParagraph"/>
        <w:rPr>
          <w:rFonts w:ascii="Arial" w:eastAsia="Times New Roman" w:hAnsi="Arial" w:cs="Arial"/>
          <w:color w:val="000000"/>
          <w:kern w:val="28"/>
          <w:sz w:val="24"/>
          <w:szCs w:val="24"/>
          <w:lang w:eastAsia="en-GB"/>
        </w:rPr>
      </w:pPr>
    </w:p>
    <w:p w14:paraId="1F7B7CDD" w14:textId="606D1646" w:rsidR="00274386" w:rsidRPr="00274386" w:rsidRDefault="00274386" w:rsidP="00274386">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Whilst the movement of works vehicles through the common will also have an impact on public access, that movement does not in itself constitute restricted works for which consent is required. I am nevertheless satisfied that the appropriate use of banksmen during working hours will ensure safe public access over the common.</w:t>
      </w:r>
      <w:r w:rsidR="00EB7375">
        <w:rPr>
          <w:rFonts w:ascii="Arial" w:eastAsia="Times New Roman" w:hAnsi="Arial" w:cs="Arial"/>
          <w:color w:val="000000"/>
          <w:kern w:val="28"/>
          <w:sz w:val="24"/>
          <w:szCs w:val="24"/>
          <w:lang w:eastAsia="en-GB"/>
        </w:rPr>
        <w:t xml:space="preserve"> </w:t>
      </w:r>
    </w:p>
    <w:p w14:paraId="3DEC3CAA" w14:textId="77777777" w:rsidR="00274386" w:rsidRPr="00274386" w:rsidRDefault="00274386" w:rsidP="00274386">
      <w:pPr>
        <w:pStyle w:val="ListParagraph"/>
        <w:rPr>
          <w:rFonts w:ascii="Arial" w:eastAsia="Times New Roman" w:hAnsi="Arial" w:cs="Arial"/>
          <w:strike/>
          <w:color w:val="000000"/>
          <w:kern w:val="28"/>
          <w:sz w:val="24"/>
          <w:szCs w:val="24"/>
          <w:lang w:eastAsia="en-GB"/>
        </w:rPr>
      </w:pPr>
    </w:p>
    <w:p w14:paraId="691D4C1B" w14:textId="1CAAF9AD" w:rsidR="00300AA5" w:rsidRPr="005B3842" w:rsidRDefault="003D5E12" w:rsidP="00356326">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6751D3">
        <w:rPr>
          <w:rFonts w:ascii="Arial" w:eastAsia="Times New Roman" w:hAnsi="Arial" w:cs="Arial"/>
          <w:b/>
          <w:i/>
          <w:color w:val="000000"/>
          <w:kern w:val="28"/>
          <w:sz w:val="24"/>
          <w:szCs w:val="24"/>
          <w:lang w:eastAsia="en-GB"/>
        </w:rPr>
        <w:t>The public interest</w:t>
      </w:r>
    </w:p>
    <w:p w14:paraId="1D1860C4" w14:textId="0D4A8E6A" w:rsidR="00CE4896" w:rsidRDefault="00E0705E" w:rsidP="009E1FE0">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r w:rsidRPr="005E5E37">
        <w:rPr>
          <w:rFonts w:ascii="Arial" w:eastAsia="Times New Roman" w:hAnsi="Arial" w:cs="Arial"/>
          <w:i/>
          <w:kern w:val="28"/>
          <w:sz w:val="24"/>
          <w:szCs w:val="24"/>
          <w:lang w:eastAsia="en-GB"/>
        </w:rPr>
        <w:t>Nature conservation</w:t>
      </w:r>
    </w:p>
    <w:p w14:paraId="4234D5AB" w14:textId="77777777" w:rsidR="009E1FE0" w:rsidRPr="009E1FE0" w:rsidRDefault="009E1FE0" w:rsidP="009E1FE0">
      <w:pPr>
        <w:pStyle w:val="ListParagraph"/>
        <w:tabs>
          <w:tab w:val="left" w:pos="284"/>
        </w:tabs>
        <w:spacing w:before="180" w:after="0" w:line="240" w:lineRule="auto"/>
        <w:ind w:left="0"/>
        <w:outlineLvl w:val="0"/>
        <w:rPr>
          <w:rFonts w:ascii="Arial" w:eastAsia="Times New Roman" w:hAnsi="Arial" w:cs="Arial"/>
          <w:i/>
          <w:kern w:val="28"/>
          <w:sz w:val="24"/>
          <w:szCs w:val="24"/>
          <w:lang w:eastAsia="en-GB"/>
        </w:rPr>
      </w:pPr>
    </w:p>
    <w:p w14:paraId="775F1C08" w14:textId="790C2334" w:rsidR="009E1FE0" w:rsidRDefault="009E1FE0"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CE4896">
        <w:rPr>
          <w:rFonts w:ascii="Arial" w:eastAsia="Times New Roman" w:hAnsi="Arial" w:cs="Arial"/>
          <w:kern w:val="28"/>
          <w:sz w:val="24"/>
          <w:szCs w:val="24"/>
          <w:lang w:eastAsia="en-GB"/>
        </w:rPr>
        <w:t xml:space="preserve">The site is located within the South Walney and Piel Channel Flat </w:t>
      </w:r>
      <w:r>
        <w:rPr>
          <w:rFonts w:ascii="Arial" w:eastAsia="Times New Roman" w:hAnsi="Arial" w:cs="Arial"/>
          <w:kern w:val="28"/>
          <w:sz w:val="24"/>
          <w:szCs w:val="24"/>
          <w:lang w:eastAsia="en-GB"/>
        </w:rPr>
        <w:t>S</w:t>
      </w:r>
      <w:r w:rsidRPr="006D4A52">
        <w:rPr>
          <w:rFonts w:ascii="Arial" w:eastAsia="Times New Roman" w:hAnsi="Arial" w:cs="Arial"/>
          <w:kern w:val="28"/>
          <w:sz w:val="24"/>
          <w:szCs w:val="24"/>
          <w:lang w:eastAsia="en-GB"/>
        </w:rPr>
        <w:t xml:space="preserve">ite of </w:t>
      </w:r>
      <w:r>
        <w:rPr>
          <w:rFonts w:ascii="Arial" w:eastAsia="Times New Roman" w:hAnsi="Arial" w:cs="Arial"/>
          <w:kern w:val="28"/>
          <w:sz w:val="24"/>
          <w:szCs w:val="24"/>
          <w:lang w:eastAsia="en-GB"/>
        </w:rPr>
        <w:t>S</w:t>
      </w:r>
      <w:r w:rsidRPr="006D4A52">
        <w:rPr>
          <w:rFonts w:ascii="Arial" w:eastAsia="Times New Roman" w:hAnsi="Arial" w:cs="Arial"/>
          <w:kern w:val="28"/>
          <w:sz w:val="24"/>
          <w:szCs w:val="24"/>
          <w:lang w:eastAsia="en-GB"/>
        </w:rPr>
        <w:t xml:space="preserve">pecial </w:t>
      </w:r>
      <w:r>
        <w:rPr>
          <w:rFonts w:ascii="Arial" w:eastAsia="Times New Roman" w:hAnsi="Arial" w:cs="Arial"/>
          <w:kern w:val="28"/>
          <w:sz w:val="24"/>
          <w:szCs w:val="24"/>
          <w:lang w:eastAsia="en-GB"/>
        </w:rPr>
        <w:t>S</w:t>
      </w:r>
      <w:r w:rsidRPr="006D4A52">
        <w:rPr>
          <w:rFonts w:ascii="Arial" w:eastAsia="Times New Roman" w:hAnsi="Arial" w:cs="Arial"/>
          <w:kern w:val="28"/>
          <w:sz w:val="24"/>
          <w:szCs w:val="24"/>
          <w:lang w:eastAsia="en-GB"/>
        </w:rPr>
        <w:t xml:space="preserve">cientific </w:t>
      </w:r>
      <w:r>
        <w:rPr>
          <w:rFonts w:ascii="Arial" w:eastAsia="Times New Roman" w:hAnsi="Arial" w:cs="Arial"/>
          <w:kern w:val="28"/>
          <w:sz w:val="24"/>
          <w:szCs w:val="24"/>
          <w:lang w:eastAsia="en-GB"/>
        </w:rPr>
        <w:t>I</w:t>
      </w:r>
      <w:r w:rsidRPr="006D4A52">
        <w:rPr>
          <w:rFonts w:ascii="Arial" w:eastAsia="Times New Roman" w:hAnsi="Arial" w:cs="Arial"/>
          <w:kern w:val="28"/>
          <w:sz w:val="24"/>
          <w:szCs w:val="24"/>
          <w:lang w:eastAsia="en-GB"/>
        </w:rPr>
        <w:t>nterest</w:t>
      </w:r>
      <w:r>
        <w:rPr>
          <w:rFonts w:ascii="Arial" w:eastAsia="Times New Roman" w:hAnsi="Arial" w:cs="Arial"/>
          <w:kern w:val="28"/>
          <w:sz w:val="24"/>
          <w:szCs w:val="24"/>
          <w:lang w:eastAsia="en-GB"/>
        </w:rPr>
        <w:t xml:space="preserve"> </w:t>
      </w:r>
      <w:r w:rsidRPr="00CE4896">
        <w:rPr>
          <w:rFonts w:ascii="Arial" w:eastAsia="Times New Roman" w:hAnsi="Arial" w:cs="Arial"/>
          <w:kern w:val="28"/>
          <w:sz w:val="24"/>
          <w:szCs w:val="24"/>
          <w:lang w:eastAsia="en-GB"/>
        </w:rPr>
        <w:t>SSSI.</w:t>
      </w:r>
    </w:p>
    <w:p w14:paraId="365FB625" w14:textId="77777777" w:rsidR="002237DC" w:rsidRDefault="002237DC" w:rsidP="002237DC">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27825187" w14:textId="287DA84B" w:rsidR="00247B0A" w:rsidRPr="00247B0A" w:rsidRDefault="00247B0A"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247B0A">
        <w:rPr>
          <w:rFonts w:ascii="Arial" w:hAnsi="Arial" w:cs="Arial"/>
          <w:color w:val="000000"/>
          <w:sz w:val="24"/>
          <w:szCs w:val="24"/>
        </w:rPr>
        <w:t xml:space="preserve">The works include the installation of coir matting to encourage vegetation growth </w:t>
      </w:r>
      <w:r w:rsidR="003D6D48">
        <w:rPr>
          <w:rFonts w:ascii="Arial" w:hAnsi="Arial" w:cs="Arial"/>
          <w:sz w:val="24"/>
          <w:szCs w:val="24"/>
        </w:rPr>
        <w:t>and</w:t>
      </w:r>
      <w:r w:rsidRPr="00247B0A">
        <w:rPr>
          <w:rFonts w:ascii="Arial" w:hAnsi="Arial" w:cs="Arial"/>
          <w:sz w:val="24"/>
          <w:szCs w:val="24"/>
        </w:rPr>
        <w:t xml:space="preserve"> additional landscaping enhancements towards providing a 10% biodiversity net gain</w:t>
      </w:r>
      <w:r w:rsidR="00273469">
        <w:rPr>
          <w:rFonts w:ascii="Arial" w:hAnsi="Arial" w:cs="Arial"/>
          <w:sz w:val="24"/>
          <w:szCs w:val="24"/>
        </w:rPr>
        <w:t>. This includes</w:t>
      </w:r>
      <w:r w:rsidRPr="00247B0A">
        <w:rPr>
          <w:rFonts w:ascii="Arial" w:hAnsi="Arial" w:cs="Arial"/>
          <w:sz w:val="24"/>
          <w:szCs w:val="24"/>
        </w:rPr>
        <w:t xml:space="preserve"> </w:t>
      </w:r>
      <w:r w:rsidR="00273469">
        <w:rPr>
          <w:rFonts w:ascii="Arial" w:hAnsi="Arial" w:cs="Arial"/>
          <w:sz w:val="24"/>
          <w:szCs w:val="24"/>
        </w:rPr>
        <w:t>sowing</w:t>
      </w:r>
      <w:r w:rsidRPr="00247B0A">
        <w:rPr>
          <w:rFonts w:ascii="Arial" w:hAnsi="Arial" w:cs="Arial"/>
          <w:sz w:val="24"/>
          <w:szCs w:val="24"/>
        </w:rPr>
        <w:t xml:space="preserve"> a coastal meadow seed mixture, reus</w:t>
      </w:r>
      <w:r w:rsidR="00273469">
        <w:rPr>
          <w:rFonts w:ascii="Arial" w:hAnsi="Arial" w:cs="Arial"/>
          <w:sz w:val="24"/>
          <w:szCs w:val="24"/>
        </w:rPr>
        <w:t>ing</w:t>
      </w:r>
      <w:r w:rsidRPr="00247B0A">
        <w:rPr>
          <w:rFonts w:ascii="Arial" w:hAnsi="Arial" w:cs="Arial"/>
          <w:sz w:val="24"/>
          <w:szCs w:val="24"/>
        </w:rPr>
        <w:t xml:space="preserve"> existing turf and coastal vegetated shingle plug planting. The applicant advises that the </w:t>
      </w:r>
      <w:r w:rsidR="00F5296F">
        <w:rPr>
          <w:rFonts w:ascii="Arial" w:hAnsi="Arial" w:cs="Arial"/>
          <w:sz w:val="24"/>
          <w:szCs w:val="24"/>
        </w:rPr>
        <w:t>works</w:t>
      </w:r>
      <w:r w:rsidRPr="00247B0A">
        <w:rPr>
          <w:rFonts w:ascii="Arial" w:hAnsi="Arial" w:cs="Arial"/>
          <w:sz w:val="24"/>
          <w:szCs w:val="24"/>
        </w:rPr>
        <w:t xml:space="preserve"> </w:t>
      </w:r>
      <w:r w:rsidR="003D6D48">
        <w:rPr>
          <w:rFonts w:ascii="Arial" w:hAnsi="Arial" w:cs="Arial"/>
          <w:sz w:val="24"/>
          <w:szCs w:val="24"/>
        </w:rPr>
        <w:t>must</w:t>
      </w:r>
      <w:r w:rsidRPr="00247B0A">
        <w:rPr>
          <w:rFonts w:ascii="Arial" w:hAnsi="Arial" w:cs="Arial"/>
          <w:sz w:val="24"/>
          <w:szCs w:val="24"/>
        </w:rPr>
        <w:t xml:space="preserve"> </w:t>
      </w:r>
      <w:r w:rsidR="003D6D48">
        <w:rPr>
          <w:rFonts w:ascii="Arial" w:hAnsi="Arial" w:cs="Arial"/>
          <w:sz w:val="24"/>
          <w:szCs w:val="24"/>
        </w:rPr>
        <w:t>take place</w:t>
      </w:r>
      <w:r w:rsidRPr="00247B0A">
        <w:rPr>
          <w:rFonts w:ascii="Arial" w:hAnsi="Arial" w:cs="Arial"/>
          <w:sz w:val="24"/>
          <w:szCs w:val="24"/>
        </w:rPr>
        <w:t xml:space="preserve"> between June and August to prevent harm to wildlife</w:t>
      </w:r>
      <w:r w:rsidR="003D6D48">
        <w:rPr>
          <w:rFonts w:ascii="Arial" w:hAnsi="Arial" w:cs="Arial"/>
          <w:sz w:val="24"/>
          <w:szCs w:val="24"/>
        </w:rPr>
        <w:t>,</w:t>
      </w:r>
      <w:r w:rsidRPr="00247B0A">
        <w:rPr>
          <w:rFonts w:ascii="Arial" w:hAnsi="Arial" w:cs="Arial"/>
          <w:sz w:val="24"/>
          <w:szCs w:val="24"/>
        </w:rPr>
        <w:t xml:space="preserve"> including nesting birds.</w:t>
      </w:r>
    </w:p>
    <w:p w14:paraId="037DBE82" w14:textId="2880FC63" w:rsidR="009E1FE0" w:rsidRPr="009E1FE0" w:rsidRDefault="009E1FE0" w:rsidP="009E1FE0">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r w:rsidRPr="009E1FE0">
        <w:rPr>
          <w:rFonts w:ascii="Arial" w:eastAsia="Times New Roman" w:hAnsi="Arial" w:cs="Arial"/>
          <w:kern w:val="28"/>
          <w:sz w:val="24"/>
          <w:szCs w:val="24"/>
          <w:lang w:eastAsia="en-GB"/>
        </w:rPr>
        <w:t xml:space="preserve"> </w:t>
      </w:r>
    </w:p>
    <w:p w14:paraId="6E78DFE7" w14:textId="63FABD0C" w:rsidR="0043143E" w:rsidRDefault="009E1FE0"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OSS contends that </w:t>
      </w:r>
      <w:r w:rsidRPr="006D4A52">
        <w:rPr>
          <w:rFonts w:ascii="Arial" w:eastAsia="Times New Roman" w:hAnsi="Arial" w:cs="Arial"/>
          <w:kern w:val="28"/>
          <w:sz w:val="24"/>
          <w:szCs w:val="24"/>
          <w:lang w:eastAsia="en-GB"/>
        </w:rPr>
        <w:t xml:space="preserve">the application is an inadequate basis for granting consent in relation to works which are partly on a </w:t>
      </w:r>
      <w:r>
        <w:rPr>
          <w:rFonts w:ascii="Arial" w:eastAsia="Times New Roman" w:hAnsi="Arial" w:cs="Arial"/>
          <w:kern w:val="28"/>
          <w:sz w:val="24"/>
          <w:szCs w:val="24"/>
          <w:lang w:eastAsia="en-GB"/>
        </w:rPr>
        <w:t xml:space="preserve">SSSI </w:t>
      </w:r>
      <w:r w:rsidRPr="006D4A52">
        <w:rPr>
          <w:rFonts w:ascii="Arial" w:eastAsia="Times New Roman" w:hAnsi="Arial" w:cs="Arial"/>
          <w:kern w:val="28"/>
          <w:sz w:val="24"/>
          <w:szCs w:val="24"/>
          <w:lang w:eastAsia="en-GB"/>
        </w:rPr>
        <w:t xml:space="preserve">and are immediately adjacent to a </w:t>
      </w:r>
      <w:r>
        <w:rPr>
          <w:rFonts w:ascii="Arial" w:eastAsia="Times New Roman" w:hAnsi="Arial" w:cs="Arial"/>
          <w:kern w:val="28"/>
          <w:sz w:val="24"/>
          <w:szCs w:val="24"/>
          <w:lang w:eastAsia="en-GB"/>
        </w:rPr>
        <w:t>S</w:t>
      </w:r>
      <w:r w:rsidRPr="006D4A52">
        <w:rPr>
          <w:rFonts w:ascii="Arial" w:eastAsia="Times New Roman" w:hAnsi="Arial" w:cs="Arial"/>
          <w:kern w:val="28"/>
          <w:sz w:val="24"/>
          <w:szCs w:val="24"/>
          <w:lang w:eastAsia="en-GB"/>
        </w:rPr>
        <w:t xml:space="preserve">pecial </w:t>
      </w:r>
      <w:r>
        <w:rPr>
          <w:rFonts w:ascii="Arial" w:eastAsia="Times New Roman" w:hAnsi="Arial" w:cs="Arial"/>
          <w:kern w:val="28"/>
          <w:sz w:val="24"/>
          <w:szCs w:val="24"/>
          <w:lang w:eastAsia="en-GB"/>
        </w:rPr>
        <w:t>A</w:t>
      </w:r>
      <w:r w:rsidRPr="006D4A52">
        <w:rPr>
          <w:rFonts w:ascii="Arial" w:eastAsia="Times New Roman" w:hAnsi="Arial" w:cs="Arial"/>
          <w:kern w:val="28"/>
          <w:sz w:val="24"/>
          <w:szCs w:val="24"/>
          <w:lang w:eastAsia="en-GB"/>
        </w:rPr>
        <w:t xml:space="preserve">rea of </w:t>
      </w:r>
      <w:r>
        <w:rPr>
          <w:rFonts w:ascii="Arial" w:eastAsia="Times New Roman" w:hAnsi="Arial" w:cs="Arial"/>
          <w:kern w:val="28"/>
          <w:sz w:val="24"/>
          <w:szCs w:val="24"/>
          <w:lang w:eastAsia="en-GB"/>
        </w:rPr>
        <w:t>C</w:t>
      </w:r>
      <w:r w:rsidRPr="006D4A52">
        <w:rPr>
          <w:rFonts w:ascii="Arial" w:eastAsia="Times New Roman" w:hAnsi="Arial" w:cs="Arial"/>
          <w:kern w:val="28"/>
          <w:sz w:val="24"/>
          <w:szCs w:val="24"/>
          <w:lang w:eastAsia="en-GB"/>
        </w:rPr>
        <w:t xml:space="preserve">onservation </w:t>
      </w:r>
      <w:r>
        <w:rPr>
          <w:rFonts w:ascii="Arial" w:eastAsia="Times New Roman" w:hAnsi="Arial" w:cs="Arial"/>
          <w:kern w:val="28"/>
          <w:sz w:val="24"/>
          <w:szCs w:val="24"/>
          <w:lang w:eastAsia="en-GB"/>
        </w:rPr>
        <w:t xml:space="preserve">(SAC) </w:t>
      </w:r>
      <w:r w:rsidRPr="006D4A52">
        <w:rPr>
          <w:rFonts w:ascii="Arial" w:eastAsia="Times New Roman" w:hAnsi="Arial" w:cs="Arial"/>
          <w:kern w:val="28"/>
          <w:sz w:val="24"/>
          <w:szCs w:val="24"/>
          <w:lang w:eastAsia="en-GB"/>
        </w:rPr>
        <w:t>and Ramsar site.</w:t>
      </w:r>
      <w:r>
        <w:rPr>
          <w:rFonts w:ascii="Arial" w:eastAsia="Times New Roman" w:hAnsi="Arial" w:cs="Arial"/>
          <w:kern w:val="28"/>
          <w:sz w:val="24"/>
          <w:szCs w:val="24"/>
          <w:lang w:eastAsia="en-GB"/>
        </w:rPr>
        <w:t xml:space="preserve"> </w:t>
      </w:r>
      <w:r w:rsidR="006C3139" w:rsidRPr="004153B6">
        <w:rPr>
          <w:rFonts w:ascii="Arial" w:eastAsia="Times New Roman" w:hAnsi="Arial" w:cs="Arial"/>
          <w:kern w:val="28"/>
          <w:sz w:val="24"/>
          <w:szCs w:val="24"/>
          <w:lang w:eastAsia="en-GB"/>
        </w:rPr>
        <w:t>During the higher tides, the Walney coastal strip is an important bird roosting area.</w:t>
      </w:r>
      <w:r w:rsidR="006C3139">
        <w:rPr>
          <w:rFonts w:ascii="Arial" w:eastAsia="Times New Roman" w:hAnsi="Arial" w:cs="Arial"/>
          <w:kern w:val="28"/>
          <w:sz w:val="24"/>
          <w:szCs w:val="24"/>
          <w:lang w:eastAsia="en-GB"/>
        </w:rPr>
        <w:t xml:space="preserve"> </w:t>
      </w:r>
      <w:r>
        <w:rPr>
          <w:rFonts w:ascii="Arial" w:eastAsia="Times New Roman" w:hAnsi="Arial" w:cs="Arial"/>
          <w:kern w:val="28"/>
          <w:sz w:val="24"/>
          <w:szCs w:val="24"/>
          <w:lang w:eastAsia="en-GB"/>
        </w:rPr>
        <w:t>OSS further contends that t</w:t>
      </w:r>
      <w:r w:rsidRPr="004153B6">
        <w:rPr>
          <w:rFonts w:ascii="Arial" w:eastAsia="Times New Roman" w:hAnsi="Arial" w:cs="Arial"/>
          <w:kern w:val="28"/>
          <w:sz w:val="24"/>
          <w:szCs w:val="24"/>
          <w:lang w:eastAsia="en-GB"/>
        </w:rPr>
        <w:t>he works</w:t>
      </w:r>
      <w:r w:rsidR="003D6D48">
        <w:rPr>
          <w:rFonts w:ascii="Arial" w:eastAsia="Times New Roman" w:hAnsi="Arial" w:cs="Arial"/>
          <w:kern w:val="28"/>
          <w:sz w:val="24"/>
          <w:szCs w:val="24"/>
          <w:lang w:eastAsia="en-GB"/>
        </w:rPr>
        <w:t>,</w:t>
      </w:r>
      <w:r w:rsidRPr="004153B6">
        <w:rPr>
          <w:rFonts w:ascii="Arial" w:eastAsia="Times New Roman" w:hAnsi="Arial" w:cs="Arial"/>
          <w:kern w:val="28"/>
          <w:sz w:val="24"/>
          <w:szCs w:val="24"/>
          <w:lang w:eastAsia="en-GB"/>
        </w:rPr>
        <w:t xml:space="preserve"> especially the rock-armour works, </w:t>
      </w:r>
      <w:r w:rsidR="003D6D48">
        <w:rPr>
          <w:rFonts w:ascii="Arial" w:eastAsia="Times New Roman" w:hAnsi="Arial" w:cs="Arial"/>
          <w:kern w:val="28"/>
          <w:sz w:val="24"/>
          <w:szCs w:val="24"/>
          <w:lang w:eastAsia="en-GB"/>
        </w:rPr>
        <w:t xml:space="preserve">will </w:t>
      </w:r>
      <w:r w:rsidRPr="004153B6">
        <w:rPr>
          <w:rFonts w:ascii="Arial" w:eastAsia="Times New Roman" w:hAnsi="Arial" w:cs="Arial"/>
          <w:kern w:val="28"/>
          <w:sz w:val="24"/>
          <w:szCs w:val="24"/>
          <w:lang w:eastAsia="en-GB"/>
        </w:rPr>
        <w:t>significantly and negatively affect the biodiversity of the application site.</w:t>
      </w:r>
    </w:p>
    <w:p w14:paraId="2E32955C" w14:textId="77777777" w:rsidR="0043143E" w:rsidRPr="0043143E" w:rsidRDefault="0043143E" w:rsidP="0043143E">
      <w:pPr>
        <w:pStyle w:val="ListParagraph"/>
        <w:rPr>
          <w:rFonts w:ascii="Arial" w:eastAsia="Times New Roman" w:hAnsi="Arial" w:cs="Arial"/>
          <w:kern w:val="28"/>
          <w:sz w:val="24"/>
          <w:szCs w:val="24"/>
          <w:lang w:eastAsia="en-GB"/>
        </w:rPr>
      </w:pPr>
    </w:p>
    <w:p w14:paraId="199D6F7B" w14:textId="5B5D6A44" w:rsidR="009E1FE0" w:rsidRPr="007C45E1" w:rsidRDefault="009E1FE0"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4153B6">
        <w:rPr>
          <w:rFonts w:ascii="Arial" w:eastAsia="Times New Roman" w:hAnsi="Arial" w:cs="Arial"/>
          <w:kern w:val="28"/>
          <w:sz w:val="24"/>
          <w:szCs w:val="24"/>
          <w:lang w:eastAsia="en-GB"/>
        </w:rPr>
        <w:t xml:space="preserve">OSS </w:t>
      </w:r>
      <w:r w:rsidR="004A55D4">
        <w:rPr>
          <w:rFonts w:ascii="Arial" w:eastAsia="Times New Roman" w:hAnsi="Arial" w:cs="Arial"/>
          <w:kern w:val="28"/>
          <w:sz w:val="24"/>
          <w:szCs w:val="24"/>
          <w:lang w:eastAsia="en-GB"/>
        </w:rPr>
        <w:t>raise</w:t>
      </w:r>
      <w:r w:rsidR="003D6D48">
        <w:rPr>
          <w:rFonts w:ascii="Arial" w:eastAsia="Times New Roman" w:hAnsi="Arial" w:cs="Arial"/>
          <w:kern w:val="28"/>
          <w:sz w:val="24"/>
          <w:szCs w:val="24"/>
          <w:lang w:eastAsia="en-GB"/>
        </w:rPr>
        <w:t>s</w:t>
      </w:r>
      <w:r w:rsidR="004A55D4">
        <w:rPr>
          <w:rFonts w:ascii="Arial" w:eastAsia="Times New Roman" w:hAnsi="Arial" w:cs="Arial"/>
          <w:kern w:val="28"/>
          <w:sz w:val="24"/>
          <w:szCs w:val="24"/>
          <w:lang w:eastAsia="en-GB"/>
        </w:rPr>
        <w:t xml:space="preserve"> </w:t>
      </w:r>
      <w:r w:rsidR="00BF6F2D">
        <w:rPr>
          <w:rFonts w:ascii="Arial" w:eastAsia="Times New Roman" w:hAnsi="Arial" w:cs="Arial"/>
          <w:kern w:val="28"/>
          <w:sz w:val="24"/>
          <w:szCs w:val="24"/>
          <w:lang w:eastAsia="en-GB"/>
        </w:rPr>
        <w:t>particular</w:t>
      </w:r>
      <w:r w:rsidR="006E643D">
        <w:rPr>
          <w:rFonts w:ascii="Arial" w:eastAsia="Times New Roman" w:hAnsi="Arial" w:cs="Arial"/>
          <w:kern w:val="28"/>
          <w:sz w:val="24"/>
          <w:szCs w:val="24"/>
          <w:lang w:eastAsia="en-GB"/>
        </w:rPr>
        <w:t xml:space="preserve"> </w:t>
      </w:r>
      <w:r w:rsidR="004A55D4">
        <w:rPr>
          <w:rFonts w:ascii="Arial" w:eastAsia="Times New Roman" w:hAnsi="Arial" w:cs="Arial"/>
          <w:kern w:val="28"/>
          <w:sz w:val="24"/>
          <w:szCs w:val="24"/>
          <w:lang w:eastAsia="en-GB"/>
        </w:rPr>
        <w:t>concerns</w:t>
      </w:r>
      <w:r w:rsidRPr="004153B6">
        <w:rPr>
          <w:rFonts w:ascii="Arial" w:eastAsia="Times New Roman" w:hAnsi="Arial" w:cs="Arial"/>
          <w:kern w:val="28"/>
          <w:sz w:val="24"/>
          <w:szCs w:val="24"/>
          <w:lang w:eastAsia="en-GB"/>
        </w:rPr>
        <w:t xml:space="preserve"> that a general application of ‘coastal mix seeds’ to the proposed coir layer will </w:t>
      </w:r>
      <w:r w:rsidR="006C3139">
        <w:rPr>
          <w:rFonts w:ascii="Arial" w:eastAsia="Times New Roman" w:hAnsi="Arial" w:cs="Arial"/>
          <w:kern w:val="28"/>
          <w:sz w:val="24"/>
          <w:szCs w:val="24"/>
          <w:lang w:eastAsia="en-GB"/>
        </w:rPr>
        <w:t xml:space="preserve">not </w:t>
      </w:r>
      <w:r w:rsidRPr="004153B6">
        <w:rPr>
          <w:rFonts w:ascii="Arial" w:eastAsia="Times New Roman" w:hAnsi="Arial" w:cs="Arial"/>
          <w:kern w:val="28"/>
          <w:sz w:val="24"/>
          <w:szCs w:val="24"/>
          <w:lang w:eastAsia="en-GB"/>
        </w:rPr>
        <w:t>be appropriate nor will it replace the scrub vegetation vital for nesting birds.</w:t>
      </w:r>
      <w:r w:rsidR="0043143E">
        <w:rPr>
          <w:rFonts w:ascii="Arial" w:eastAsia="Times New Roman" w:hAnsi="Arial" w:cs="Arial"/>
          <w:kern w:val="28"/>
          <w:sz w:val="24"/>
          <w:szCs w:val="24"/>
          <w:lang w:eastAsia="en-GB"/>
        </w:rPr>
        <w:t xml:space="preserve"> W</w:t>
      </w:r>
      <w:r w:rsidR="0043143E" w:rsidRPr="0043143E">
        <w:rPr>
          <w:rFonts w:ascii="Arial" w:eastAsia="Times New Roman" w:hAnsi="Arial" w:cs="Arial"/>
          <w:kern w:val="28"/>
          <w:sz w:val="24"/>
          <w:szCs w:val="24"/>
          <w:lang w:eastAsia="en-GB"/>
        </w:rPr>
        <w:t xml:space="preserve">ithout prejudice to </w:t>
      </w:r>
      <w:r w:rsidR="0043143E">
        <w:rPr>
          <w:rFonts w:ascii="Arial" w:eastAsia="Times New Roman" w:hAnsi="Arial" w:cs="Arial"/>
          <w:kern w:val="28"/>
          <w:sz w:val="24"/>
          <w:szCs w:val="24"/>
          <w:lang w:eastAsia="en-GB"/>
        </w:rPr>
        <w:t>their</w:t>
      </w:r>
      <w:r w:rsidR="0043143E" w:rsidRPr="0043143E">
        <w:rPr>
          <w:rFonts w:ascii="Arial" w:eastAsia="Times New Roman" w:hAnsi="Arial" w:cs="Arial"/>
          <w:kern w:val="28"/>
          <w:sz w:val="24"/>
          <w:szCs w:val="24"/>
          <w:lang w:eastAsia="en-GB"/>
        </w:rPr>
        <w:t xml:space="preserve"> opposition to the scheme</w:t>
      </w:r>
      <w:r w:rsidR="003D6D48">
        <w:rPr>
          <w:rFonts w:ascii="Arial" w:eastAsia="Times New Roman" w:hAnsi="Arial" w:cs="Arial"/>
          <w:kern w:val="28"/>
          <w:sz w:val="24"/>
          <w:szCs w:val="24"/>
          <w:lang w:eastAsia="en-GB"/>
        </w:rPr>
        <w:t>,</w:t>
      </w:r>
      <w:r w:rsidR="0043143E" w:rsidRPr="0043143E">
        <w:rPr>
          <w:rFonts w:ascii="Arial" w:eastAsia="Times New Roman" w:hAnsi="Arial" w:cs="Arial"/>
          <w:kern w:val="28"/>
          <w:sz w:val="24"/>
          <w:szCs w:val="24"/>
          <w:lang w:eastAsia="en-GB"/>
        </w:rPr>
        <w:t xml:space="preserve"> OSS suggests that</w:t>
      </w:r>
      <w:r w:rsidR="003D6D48">
        <w:rPr>
          <w:rFonts w:ascii="Arial" w:eastAsia="Times New Roman" w:hAnsi="Arial" w:cs="Arial"/>
          <w:kern w:val="28"/>
          <w:sz w:val="24"/>
          <w:szCs w:val="24"/>
          <w:lang w:eastAsia="en-GB"/>
        </w:rPr>
        <w:t xml:space="preserve"> if</w:t>
      </w:r>
      <w:r w:rsidR="0043143E" w:rsidRPr="0043143E">
        <w:rPr>
          <w:rFonts w:ascii="Arial" w:eastAsia="Times New Roman" w:hAnsi="Arial" w:cs="Arial"/>
          <w:kern w:val="28"/>
          <w:sz w:val="24"/>
          <w:szCs w:val="24"/>
          <w:lang w:eastAsia="en-GB"/>
        </w:rPr>
        <w:t xml:space="preserve"> the application </w:t>
      </w:r>
      <w:r w:rsidR="003D6D48">
        <w:rPr>
          <w:rFonts w:ascii="Arial" w:eastAsia="Times New Roman" w:hAnsi="Arial" w:cs="Arial"/>
          <w:kern w:val="28"/>
          <w:sz w:val="24"/>
          <w:szCs w:val="24"/>
          <w:lang w:eastAsia="en-GB"/>
        </w:rPr>
        <w:t>is</w:t>
      </w:r>
      <w:r w:rsidR="0043143E" w:rsidRPr="0043143E">
        <w:rPr>
          <w:rFonts w:ascii="Arial" w:eastAsia="Times New Roman" w:hAnsi="Arial" w:cs="Arial"/>
          <w:kern w:val="28"/>
          <w:sz w:val="24"/>
          <w:szCs w:val="24"/>
          <w:lang w:eastAsia="en-GB"/>
        </w:rPr>
        <w:t xml:space="preserve"> granted, it </w:t>
      </w:r>
      <w:r w:rsidR="003D6D48">
        <w:rPr>
          <w:rFonts w:ascii="Arial" w:eastAsia="Times New Roman" w:hAnsi="Arial" w:cs="Arial"/>
          <w:kern w:val="28"/>
          <w:sz w:val="24"/>
          <w:szCs w:val="24"/>
          <w:lang w:eastAsia="en-GB"/>
        </w:rPr>
        <w:t xml:space="preserve">should </w:t>
      </w:r>
      <w:r w:rsidR="0043143E" w:rsidRPr="0043143E">
        <w:rPr>
          <w:rFonts w:ascii="Arial" w:eastAsia="Times New Roman" w:hAnsi="Arial" w:cs="Arial"/>
          <w:kern w:val="28"/>
          <w:sz w:val="24"/>
          <w:szCs w:val="24"/>
          <w:lang w:eastAsia="en-GB"/>
        </w:rPr>
        <w:t>be conditional to the seeds used being naturally-occurring local species and be of a local provenance.</w:t>
      </w:r>
      <w:r w:rsidR="00C10E90">
        <w:rPr>
          <w:rFonts w:ascii="Arial" w:eastAsia="Times New Roman" w:hAnsi="Arial" w:cs="Arial"/>
          <w:kern w:val="28"/>
          <w:sz w:val="24"/>
          <w:szCs w:val="24"/>
          <w:lang w:eastAsia="en-GB"/>
        </w:rPr>
        <w:t xml:space="preserve"> </w:t>
      </w:r>
      <w:r w:rsidR="00E34991">
        <w:rPr>
          <w:rFonts w:ascii="Arial" w:eastAsia="Times New Roman" w:hAnsi="Arial" w:cs="Arial"/>
          <w:kern w:val="28"/>
          <w:sz w:val="24"/>
          <w:szCs w:val="24"/>
          <w:lang w:eastAsia="en-GB"/>
        </w:rPr>
        <w:t xml:space="preserve">In response the applicant clarified that </w:t>
      </w:r>
      <w:r w:rsidR="00E34991" w:rsidRPr="00E34991">
        <w:rPr>
          <w:rFonts w:ascii="Arial" w:eastAsia="Times New Roman" w:hAnsi="Arial" w:cs="Arial"/>
          <w:kern w:val="28"/>
          <w:sz w:val="24"/>
          <w:szCs w:val="24"/>
          <w:lang w:eastAsia="en-GB"/>
        </w:rPr>
        <w:t>both the coastal vegetation shingle and coir areas will u</w:t>
      </w:r>
      <w:r w:rsidR="00E34991">
        <w:rPr>
          <w:rFonts w:ascii="Arial" w:eastAsia="Times New Roman" w:hAnsi="Arial" w:cs="Arial"/>
          <w:kern w:val="28"/>
          <w:sz w:val="24"/>
          <w:szCs w:val="24"/>
          <w:lang w:eastAsia="en-GB"/>
        </w:rPr>
        <w:t>se</w:t>
      </w:r>
      <w:r w:rsidR="00E34991" w:rsidRPr="00E34991">
        <w:rPr>
          <w:rFonts w:ascii="Arial" w:eastAsia="Times New Roman" w:hAnsi="Arial" w:cs="Arial"/>
          <w:kern w:val="28"/>
          <w:sz w:val="24"/>
          <w:szCs w:val="24"/>
          <w:lang w:eastAsia="en-GB"/>
        </w:rPr>
        <w:t xml:space="preserve"> a bespoke seed mixture tailored to the site’s unique characteristics and existing habitats.</w:t>
      </w:r>
      <w:r w:rsidR="00E34991">
        <w:rPr>
          <w:rFonts w:ascii="Arial" w:eastAsia="Times New Roman" w:hAnsi="Arial" w:cs="Arial"/>
          <w:kern w:val="28"/>
          <w:sz w:val="24"/>
          <w:szCs w:val="24"/>
          <w:lang w:eastAsia="en-GB"/>
        </w:rPr>
        <w:t xml:space="preserve"> The applicant listed the </w:t>
      </w:r>
      <w:r w:rsidR="00E34991" w:rsidRPr="00E34991">
        <w:rPr>
          <w:rFonts w:ascii="Arial" w:eastAsia="Times New Roman" w:hAnsi="Arial" w:cs="Arial"/>
          <w:color w:val="000000" w:themeColor="text1"/>
          <w:kern w:val="28"/>
          <w:sz w:val="24"/>
          <w:szCs w:val="24"/>
          <w:lang w:eastAsia="en-GB"/>
        </w:rPr>
        <w:t>choice of plants to be used</w:t>
      </w:r>
      <w:r w:rsidR="00E34991">
        <w:rPr>
          <w:rFonts w:ascii="Arial" w:eastAsia="Times New Roman" w:hAnsi="Arial" w:cs="Arial"/>
          <w:color w:val="000000" w:themeColor="text1"/>
          <w:kern w:val="28"/>
          <w:sz w:val="24"/>
          <w:szCs w:val="24"/>
          <w:lang w:eastAsia="en-GB"/>
        </w:rPr>
        <w:t>, which</w:t>
      </w:r>
      <w:r w:rsidR="00E34991">
        <w:rPr>
          <w:rFonts w:ascii="Arial" w:eastAsia="Times New Roman" w:hAnsi="Arial" w:cs="Arial"/>
          <w:kern w:val="28"/>
          <w:sz w:val="24"/>
          <w:szCs w:val="24"/>
          <w:lang w:eastAsia="en-GB"/>
        </w:rPr>
        <w:t xml:space="preserve"> </w:t>
      </w:r>
      <w:r w:rsidR="00E34991" w:rsidRPr="00E34991">
        <w:rPr>
          <w:rFonts w:ascii="Arial" w:eastAsia="Times New Roman" w:hAnsi="Arial" w:cs="Arial"/>
          <w:color w:val="000000" w:themeColor="text1"/>
          <w:kern w:val="28"/>
          <w:sz w:val="24"/>
          <w:szCs w:val="24"/>
          <w:lang w:eastAsia="en-GB"/>
        </w:rPr>
        <w:t>OSS</w:t>
      </w:r>
      <w:r w:rsidR="00C10E90" w:rsidRPr="00E34991">
        <w:rPr>
          <w:rFonts w:ascii="Arial" w:eastAsia="Times New Roman" w:hAnsi="Arial" w:cs="Arial"/>
          <w:color w:val="000000" w:themeColor="text1"/>
          <w:kern w:val="28"/>
          <w:sz w:val="24"/>
          <w:szCs w:val="24"/>
          <w:lang w:eastAsia="en-GB"/>
        </w:rPr>
        <w:t xml:space="preserve"> </w:t>
      </w:r>
      <w:r w:rsidR="00E34991">
        <w:rPr>
          <w:rFonts w:ascii="Arial" w:eastAsia="Times New Roman" w:hAnsi="Arial" w:cs="Arial"/>
          <w:color w:val="000000" w:themeColor="text1"/>
          <w:kern w:val="28"/>
          <w:sz w:val="24"/>
          <w:szCs w:val="24"/>
          <w:lang w:eastAsia="en-GB"/>
        </w:rPr>
        <w:t xml:space="preserve">mostly </w:t>
      </w:r>
      <w:r w:rsidR="00C10E90" w:rsidRPr="00E34991">
        <w:rPr>
          <w:rFonts w:ascii="Arial" w:eastAsia="Times New Roman" w:hAnsi="Arial" w:cs="Arial"/>
          <w:color w:val="000000" w:themeColor="text1"/>
          <w:kern w:val="28"/>
          <w:sz w:val="24"/>
          <w:szCs w:val="24"/>
          <w:lang w:eastAsia="en-GB"/>
        </w:rPr>
        <w:t>welcome</w:t>
      </w:r>
      <w:r w:rsidR="00BC7ED5">
        <w:rPr>
          <w:rFonts w:ascii="Arial" w:eastAsia="Times New Roman" w:hAnsi="Arial" w:cs="Arial"/>
          <w:color w:val="000000" w:themeColor="text1"/>
          <w:kern w:val="28"/>
          <w:sz w:val="24"/>
          <w:szCs w:val="24"/>
          <w:lang w:eastAsia="en-GB"/>
        </w:rPr>
        <w:t>s</w:t>
      </w:r>
      <w:r w:rsidR="003D6D48">
        <w:rPr>
          <w:rFonts w:ascii="Arial" w:eastAsia="Times New Roman" w:hAnsi="Arial" w:cs="Arial"/>
          <w:color w:val="000000" w:themeColor="text1"/>
          <w:kern w:val="28"/>
          <w:sz w:val="24"/>
          <w:szCs w:val="24"/>
          <w:lang w:eastAsia="en-GB"/>
        </w:rPr>
        <w:t>, and I see no need to include a specific condition in this decision relating to seed mix.</w:t>
      </w:r>
    </w:p>
    <w:p w14:paraId="22ADE013" w14:textId="77777777" w:rsidR="007C45E1" w:rsidRPr="007C45E1" w:rsidRDefault="007C45E1" w:rsidP="007C45E1">
      <w:pPr>
        <w:pStyle w:val="ListParagraph"/>
        <w:rPr>
          <w:rFonts w:ascii="Arial" w:eastAsia="Times New Roman" w:hAnsi="Arial" w:cs="Arial"/>
          <w:kern w:val="28"/>
          <w:sz w:val="24"/>
          <w:szCs w:val="24"/>
          <w:lang w:eastAsia="en-GB"/>
        </w:rPr>
      </w:pPr>
    </w:p>
    <w:p w14:paraId="7A79718A" w14:textId="14FAA8CA" w:rsidR="007C45E1" w:rsidRPr="00150FAB" w:rsidRDefault="007C45E1"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FLD raise</w:t>
      </w:r>
      <w:r w:rsidR="003D6D48">
        <w:rPr>
          <w:rFonts w:ascii="Arial" w:eastAsia="Times New Roman" w:hAnsi="Arial" w:cs="Arial"/>
          <w:kern w:val="28"/>
          <w:sz w:val="24"/>
          <w:szCs w:val="24"/>
          <w:lang w:eastAsia="en-GB"/>
        </w:rPr>
        <w:t>s</w:t>
      </w:r>
      <w:r>
        <w:rPr>
          <w:rFonts w:ascii="Arial" w:eastAsia="Times New Roman" w:hAnsi="Arial" w:cs="Arial"/>
          <w:kern w:val="28"/>
          <w:sz w:val="24"/>
          <w:szCs w:val="24"/>
          <w:lang w:eastAsia="en-GB"/>
        </w:rPr>
        <w:t xml:space="preserve"> concerns that </w:t>
      </w:r>
      <w:r w:rsidRPr="00150FAB">
        <w:rPr>
          <w:rFonts w:ascii="Arial" w:eastAsia="Times New Roman" w:hAnsi="Arial" w:cs="Arial"/>
          <w:kern w:val="28"/>
          <w:sz w:val="24"/>
          <w:szCs w:val="24"/>
          <w:lang w:eastAsia="en-GB"/>
        </w:rPr>
        <w:t xml:space="preserve">the works will significantly and negatively affect the </w:t>
      </w:r>
    </w:p>
    <w:p w14:paraId="172C89C4" w14:textId="4174AA67" w:rsidR="007C45E1" w:rsidRPr="007C45E1" w:rsidRDefault="007C45E1" w:rsidP="007C45E1">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r w:rsidRPr="00150FAB">
        <w:rPr>
          <w:rFonts w:ascii="Arial" w:eastAsia="Times New Roman" w:hAnsi="Arial" w:cs="Arial"/>
          <w:kern w:val="28"/>
          <w:sz w:val="24"/>
          <w:szCs w:val="24"/>
          <w:lang w:eastAsia="en-GB"/>
        </w:rPr>
        <w:t>biodiversity of the common</w:t>
      </w:r>
      <w:r>
        <w:rPr>
          <w:rFonts w:ascii="Arial" w:eastAsia="Times New Roman" w:hAnsi="Arial" w:cs="Arial"/>
          <w:kern w:val="28"/>
          <w:sz w:val="24"/>
          <w:szCs w:val="24"/>
          <w:lang w:eastAsia="en-GB"/>
        </w:rPr>
        <w:t xml:space="preserve"> and that there appeared to be no ecological report to refer to. FLD concerns were also raised about the proposed timing of the works, between June and August, when some species of nesting birds will be present.</w:t>
      </w:r>
    </w:p>
    <w:p w14:paraId="68AB4825" w14:textId="77777777" w:rsidR="009E1FE0" w:rsidRPr="009E1FE0" w:rsidRDefault="009E1FE0" w:rsidP="009E1FE0">
      <w:pPr>
        <w:pStyle w:val="ListParagraph"/>
        <w:rPr>
          <w:rFonts w:ascii="Arial" w:eastAsia="Times New Roman" w:hAnsi="Arial" w:cs="Arial"/>
          <w:kern w:val="28"/>
          <w:sz w:val="24"/>
          <w:szCs w:val="24"/>
          <w:lang w:eastAsia="en-GB"/>
        </w:rPr>
      </w:pPr>
    </w:p>
    <w:p w14:paraId="34F4AA73" w14:textId="72BEDF80" w:rsidR="007C45E1" w:rsidRDefault="007C45E1"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I</w:t>
      </w:r>
      <w:r w:rsidR="00150A10">
        <w:rPr>
          <w:rFonts w:ascii="Arial" w:eastAsia="Times New Roman" w:hAnsi="Arial" w:cs="Arial"/>
          <w:kern w:val="28"/>
          <w:sz w:val="24"/>
          <w:szCs w:val="24"/>
          <w:lang w:eastAsia="en-GB"/>
        </w:rPr>
        <w:t>n</w:t>
      </w:r>
      <w:r>
        <w:rPr>
          <w:rFonts w:ascii="Arial" w:eastAsia="Times New Roman" w:hAnsi="Arial" w:cs="Arial"/>
          <w:kern w:val="28"/>
          <w:sz w:val="24"/>
          <w:szCs w:val="24"/>
          <w:lang w:eastAsia="en-GB"/>
        </w:rPr>
        <w:t xml:space="preserve"> response the applicant pointed</w:t>
      </w:r>
      <w:r w:rsidRPr="007C45E1">
        <w:rPr>
          <w:rFonts w:ascii="Arial" w:eastAsia="Times New Roman" w:hAnsi="Arial" w:cs="Arial"/>
          <w:kern w:val="28"/>
          <w:sz w:val="24"/>
          <w:szCs w:val="24"/>
          <w:lang w:eastAsia="en-GB"/>
        </w:rPr>
        <w:t xml:space="preserve"> </w:t>
      </w:r>
      <w:r w:rsidR="003D6D48">
        <w:rPr>
          <w:rFonts w:ascii="Arial" w:eastAsia="Times New Roman" w:hAnsi="Arial" w:cs="Arial"/>
          <w:kern w:val="28"/>
          <w:sz w:val="24"/>
          <w:szCs w:val="24"/>
          <w:lang w:eastAsia="en-GB"/>
        </w:rPr>
        <w:t xml:space="preserve">to </w:t>
      </w:r>
      <w:r w:rsidRPr="007C45E1">
        <w:rPr>
          <w:rFonts w:ascii="Arial" w:eastAsia="Times New Roman" w:hAnsi="Arial" w:cs="Arial"/>
          <w:kern w:val="28"/>
          <w:sz w:val="24"/>
          <w:szCs w:val="24"/>
          <w:lang w:eastAsia="en-GB"/>
        </w:rPr>
        <w:t xml:space="preserve">the ecological reports available </w:t>
      </w:r>
      <w:r w:rsidR="003D6D48">
        <w:rPr>
          <w:rFonts w:ascii="Arial" w:eastAsia="Times New Roman" w:hAnsi="Arial" w:cs="Arial"/>
          <w:kern w:val="28"/>
          <w:sz w:val="24"/>
          <w:szCs w:val="24"/>
          <w:lang w:eastAsia="en-GB"/>
        </w:rPr>
        <w:t>at</w:t>
      </w:r>
      <w:r w:rsidRPr="007C45E1">
        <w:rPr>
          <w:rFonts w:ascii="Arial" w:eastAsia="Times New Roman" w:hAnsi="Arial" w:cs="Arial"/>
          <w:kern w:val="28"/>
          <w:sz w:val="24"/>
          <w:szCs w:val="24"/>
          <w:lang w:eastAsia="en-GB"/>
        </w:rPr>
        <w:t xml:space="preserve"> the Barrow Borough Council planning </w:t>
      </w:r>
      <w:r w:rsidRPr="008B463A">
        <w:rPr>
          <w:rFonts w:ascii="Arial" w:eastAsia="Times New Roman" w:hAnsi="Arial" w:cs="Arial"/>
          <w:kern w:val="28"/>
          <w:sz w:val="24"/>
          <w:szCs w:val="24"/>
          <w:lang w:eastAsia="en-GB"/>
        </w:rPr>
        <w:t>register via reference B12/2024/0537. As part of th</w:t>
      </w:r>
      <w:r w:rsidR="008B463A">
        <w:rPr>
          <w:rFonts w:ascii="Arial" w:eastAsia="Times New Roman" w:hAnsi="Arial" w:cs="Arial"/>
          <w:kern w:val="28"/>
          <w:sz w:val="24"/>
          <w:szCs w:val="24"/>
          <w:lang w:eastAsia="en-GB"/>
        </w:rPr>
        <w:t>e</w:t>
      </w:r>
      <w:r w:rsidRPr="008B463A">
        <w:rPr>
          <w:rFonts w:ascii="Arial" w:eastAsia="Times New Roman" w:hAnsi="Arial" w:cs="Arial"/>
          <w:kern w:val="28"/>
          <w:sz w:val="24"/>
          <w:szCs w:val="24"/>
          <w:lang w:eastAsia="en-GB"/>
        </w:rPr>
        <w:t xml:space="preserve"> planning application</w:t>
      </w:r>
      <w:r w:rsidR="008B463A">
        <w:rPr>
          <w:rFonts w:ascii="Arial" w:eastAsia="Times New Roman" w:hAnsi="Arial" w:cs="Arial"/>
          <w:kern w:val="28"/>
          <w:sz w:val="24"/>
          <w:szCs w:val="24"/>
          <w:lang w:eastAsia="en-GB"/>
        </w:rPr>
        <w:t xml:space="preserve"> </w:t>
      </w:r>
      <w:r w:rsidRPr="008B463A">
        <w:rPr>
          <w:rFonts w:ascii="Arial" w:eastAsia="Times New Roman" w:hAnsi="Arial" w:cs="Arial"/>
          <w:kern w:val="28"/>
          <w:sz w:val="24"/>
          <w:szCs w:val="24"/>
          <w:lang w:eastAsia="en-GB"/>
        </w:rPr>
        <w:t xml:space="preserve">a Habitat Regulations Assessment (HRA) and </w:t>
      </w:r>
      <w:r w:rsidR="006C3139">
        <w:rPr>
          <w:rFonts w:ascii="Arial" w:eastAsia="Times New Roman" w:hAnsi="Arial" w:cs="Arial"/>
          <w:kern w:val="28"/>
          <w:sz w:val="24"/>
          <w:szCs w:val="24"/>
          <w:lang w:eastAsia="en-GB"/>
        </w:rPr>
        <w:t xml:space="preserve">an </w:t>
      </w:r>
      <w:r w:rsidRPr="008B463A">
        <w:rPr>
          <w:rFonts w:ascii="Arial" w:eastAsia="Times New Roman" w:hAnsi="Arial" w:cs="Arial"/>
          <w:kern w:val="28"/>
          <w:sz w:val="24"/>
          <w:szCs w:val="24"/>
          <w:lang w:eastAsia="en-GB"/>
        </w:rPr>
        <w:t>Ecological Impact Assessment (EcIA) were completed and are available to view. These documents were supported by reptile surveys, invertebrate surveys, breeding bird surveys, habitat surveys and intertidal bird surveys undertaken between 2019 to 2024.</w:t>
      </w:r>
    </w:p>
    <w:p w14:paraId="57E689B6" w14:textId="77777777" w:rsidR="008B463A" w:rsidRDefault="008B463A" w:rsidP="008B463A">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61802319" w14:textId="77777777" w:rsidR="00021C3F" w:rsidRDefault="008B463A"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applicant confirms that </w:t>
      </w:r>
      <w:r w:rsidRPr="008B463A">
        <w:rPr>
          <w:rFonts w:ascii="Arial" w:eastAsia="Times New Roman" w:hAnsi="Arial" w:cs="Arial"/>
          <w:kern w:val="28"/>
          <w:sz w:val="24"/>
          <w:szCs w:val="24"/>
          <w:lang w:eastAsia="en-GB"/>
        </w:rPr>
        <w:t>the timing of the proposed works is scheduled between June and August</w:t>
      </w:r>
      <w:r>
        <w:rPr>
          <w:rFonts w:ascii="Arial" w:eastAsia="Times New Roman" w:hAnsi="Arial" w:cs="Arial"/>
          <w:kern w:val="28"/>
          <w:sz w:val="24"/>
          <w:szCs w:val="24"/>
          <w:lang w:eastAsia="en-GB"/>
        </w:rPr>
        <w:t xml:space="preserve"> </w:t>
      </w:r>
      <w:r w:rsidRPr="008B463A">
        <w:rPr>
          <w:rFonts w:ascii="Arial" w:eastAsia="Times New Roman" w:hAnsi="Arial" w:cs="Arial"/>
          <w:kern w:val="28"/>
          <w:sz w:val="24"/>
          <w:szCs w:val="24"/>
          <w:lang w:eastAsia="en-GB"/>
        </w:rPr>
        <w:t>wh</w:t>
      </w:r>
      <w:r>
        <w:rPr>
          <w:rFonts w:ascii="Arial" w:eastAsia="Times New Roman" w:hAnsi="Arial" w:cs="Arial"/>
          <w:kern w:val="28"/>
          <w:sz w:val="24"/>
          <w:szCs w:val="24"/>
          <w:lang w:eastAsia="en-GB"/>
        </w:rPr>
        <w:t>en</w:t>
      </w:r>
      <w:r w:rsidRPr="008B463A">
        <w:rPr>
          <w:rFonts w:ascii="Arial" w:eastAsia="Times New Roman" w:hAnsi="Arial" w:cs="Arial"/>
          <w:kern w:val="28"/>
          <w:sz w:val="24"/>
          <w:szCs w:val="24"/>
          <w:lang w:eastAsia="en-GB"/>
        </w:rPr>
        <w:t xml:space="preserve"> the species assemblage and counts are considered lower than the passage/winter period (June to July are considered the lowest activity period).</w:t>
      </w:r>
      <w:r>
        <w:rPr>
          <w:rFonts w:ascii="Arial" w:eastAsia="Times New Roman" w:hAnsi="Arial" w:cs="Arial"/>
          <w:kern w:val="28"/>
          <w:sz w:val="24"/>
          <w:szCs w:val="24"/>
          <w:lang w:eastAsia="en-GB"/>
        </w:rPr>
        <w:t xml:space="preserve"> This</w:t>
      </w:r>
      <w:r w:rsidRPr="008B463A">
        <w:rPr>
          <w:rFonts w:ascii="Arial" w:eastAsia="Times New Roman" w:hAnsi="Arial" w:cs="Arial"/>
          <w:kern w:val="28"/>
          <w:sz w:val="24"/>
          <w:szCs w:val="24"/>
          <w:lang w:eastAsia="en-GB"/>
        </w:rPr>
        <w:t xml:space="preserve"> was agreed with NE as part of the separate SSSI assent process</w:t>
      </w:r>
      <w:r>
        <w:rPr>
          <w:rFonts w:ascii="Arial" w:eastAsia="Times New Roman" w:hAnsi="Arial" w:cs="Arial"/>
          <w:kern w:val="28"/>
          <w:sz w:val="24"/>
          <w:szCs w:val="24"/>
          <w:lang w:eastAsia="en-GB"/>
        </w:rPr>
        <w:t xml:space="preserve">. </w:t>
      </w:r>
    </w:p>
    <w:p w14:paraId="0BCF6428" w14:textId="77777777" w:rsidR="00021C3F" w:rsidRPr="00021C3F" w:rsidRDefault="00021C3F" w:rsidP="00021C3F">
      <w:pPr>
        <w:pStyle w:val="ListParagraph"/>
        <w:rPr>
          <w:rFonts w:ascii="Arial" w:eastAsia="Times New Roman" w:hAnsi="Arial" w:cs="Arial"/>
          <w:kern w:val="28"/>
          <w:sz w:val="24"/>
          <w:szCs w:val="24"/>
          <w:lang w:eastAsia="en-GB"/>
        </w:rPr>
      </w:pPr>
    </w:p>
    <w:p w14:paraId="456F31EE" w14:textId="53703E5F" w:rsidR="008B463A" w:rsidRDefault="008B463A"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The applicant advises that </w:t>
      </w:r>
      <w:r w:rsidR="00280EAC">
        <w:rPr>
          <w:rFonts w:ascii="Arial" w:eastAsia="Times New Roman" w:hAnsi="Arial" w:cs="Arial"/>
          <w:kern w:val="28"/>
          <w:sz w:val="24"/>
          <w:szCs w:val="24"/>
          <w:lang w:eastAsia="en-GB"/>
        </w:rPr>
        <w:t>n</w:t>
      </w:r>
      <w:r w:rsidRPr="008B463A">
        <w:rPr>
          <w:rFonts w:ascii="Arial" w:eastAsia="Times New Roman" w:hAnsi="Arial" w:cs="Arial"/>
          <w:kern w:val="28"/>
          <w:sz w:val="24"/>
          <w:szCs w:val="24"/>
          <w:lang w:eastAsia="en-GB"/>
        </w:rPr>
        <w:t xml:space="preserve">o nesting birds were found during surveys in 2022 or 2025 within the areas of rock armour or </w:t>
      </w:r>
      <w:r w:rsidRPr="00280EAC">
        <w:rPr>
          <w:rFonts w:ascii="Arial" w:eastAsia="Times New Roman" w:hAnsi="Arial" w:cs="Arial"/>
          <w:kern w:val="28"/>
          <w:sz w:val="24"/>
          <w:szCs w:val="24"/>
          <w:lang w:eastAsia="en-GB"/>
        </w:rPr>
        <w:t>foreshore that would be directly impacted. However, there is a low risk that birds may nest within the rock armour</w:t>
      </w:r>
      <w:r w:rsidR="000D7F7E">
        <w:rPr>
          <w:rFonts w:ascii="Arial" w:eastAsia="Times New Roman" w:hAnsi="Arial" w:cs="Arial"/>
          <w:kern w:val="28"/>
          <w:sz w:val="24"/>
          <w:szCs w:val="24"/>
          <w:lang w:eastAsia="en-GB"/>
        </w:rPr>
        <w:t xml:space="preserve"> and </w:t>
      </w:r>
      <w:r w:rsidRPr="00280EAC">
        <w:rPr>
          <w:rFonts w:ascii="Arial" w:eastAsia="Times New Roman" w:hAnsi="Arial" w:cs="Arial"/>
          <w:kern w:val="28"/>
          <w:sz w:val="24"/>
          <w:szCs w:val="24"/>
          <w:lang w:eastAsia="en-GB"/>
        </w:rPr>
        <w:t>scrub on the embankment</w:t>
      </w:r>
      <w:r w:rsidR="000D7F7E">
        <w:rPr>
          <w:rFonts w:ascii="Arial" w:eastAsia="Times New Roman" w:hAnsi="Arial" w:cs="Arial"/>
          <w:kern w:val="28"/>
          <w:sz w:val="24"/>
          <w:szCs w:val="24"/>
          <w:lang w:eastAsia="en-GB"/>
        </w:rPr>
        <w:t xml:space="preserve"> and </w:t>
      </w:r>
      <w:r w:rsidRPr="00280EAC">
        <w:rPr>
          <w:rFonts w:ascii="Arial" w:eastAsia="Times New Roman" w:hAnsi="Arial" w:cs="Arial"/>
          <w:kern w:val="28"/>
          <w:sz w:val="24"/>
          <w:szCs w:val="24"/>
          <w:lang w:eastAsia="en-GB"/>
        </w:rPr>
        <w:t>foreshore and may be disturbed, or the nest d</w:t>
      </w:r>
      <w:r w:rsidR="000D7F7E">
        <w:rPr>
          <w:rFonts w:ascii="Arial" w:eastAsia="Times New Roman" w:hAnsi="Arial" w:cs="Arial"/>
          <w:kern w:val="28"/>
          <w:sz w:val="24"/>
          <w:szCs w:val="24"/>
          <w:lang w:eastAsia="en-GB"/>
        </w:rPr>
        <w:t>isturbed</w:t>
      </w:r>
      <w:r w:rsidRPr="00280EAC">
        <w:rPr>
          <w:rFonts w:ascii="Arial" w:eastAsia="Times New Roman" w:hAnsi="Arial" w:cs="Arial"/>
          <w:kern w:val="28"/>
          <w:sz w:val="24"/>
          <w:szCs w:val="24"/>
          <w:lang w:eastAsia="en-GB"/>
        </w:rPr>
        <w:t xml:space="preserve"> through works affecting the rock armour. As works </w:t>
      </w:r>
      <w:r w:rsidR="00280EAC">
        <w:rPr>
          <w:rFonts w:ascii="Arial" w:eastAsia="Times New Roman" w:hAnsi="Arial" w:cs="Arial"/>
          <w:kern w:val="28"/>
          <w:sz w:val="24"/>
          <w:szCs w:val="24"/>
          <w:lang w:eastAsia="en-GB"/>
        </w:rPr>
        <w:t>will</w:t>
      </w:r>
      <w:r w:rsidRPr="00280EAC">
        <w:rPr>
          <w:rFonts w:ascii="Arial" w:eastAsia="Times New Roman" w:hAnsi="Arial" w:cs="Arial"/>
          <w:kern w:val="28"/>
          <w:sz w:val="24"/>
          <w:szCs w:val="24"/>
          <w:lang w:eastAsia="en-GB"/>
        </w:rPr>
        <w:t xml:space="preserve"> be undertaken </w:t>
      </w:r>
      <w:r w:rsidR="00280EAC">
        <w:rPr>
          <w:rFonts w:ascii="Arial" w:eastAsia="Times New Roman" w:hAnsi="Arial" w:cs="Arial"/>
          <w:kern w:val="28"/>
          <w:sz w:val="24"/>
          <w:szCs w:val="24"/>
          <w:lang w:eastAsia="en-GB"/>
        </w:rPr>
        <w:t>during</w:t>
      </w:r>
      <w:r w:rsidRPr="00280EAC">
        <w:rPr>
          <w:rFonts w:ascii="Arial" w:eastAsia="Times New Roman" w:hAnsi="Arial" w:cs="Arial"/>
          <w:kern w:val="28"/>
          <w:sz w:val="24"/>
          <w:szCs w:val="24"/>
          <w:lang w:eastAsia="en-GB"/>
        </w:rPr>
        <w:t xml:space="preserve"> the nesting bird season (March to August inclusive), breeding bird checks and monitoring are required and embedded within the </w:t>
      </w:r>
      <w:r w:rsidR="00280EAC">
        <w:rPr>
          <w:rFonts w:ascii="Arial" w:eastAsia="Times New Roman" w:hAnsi="Arial" w:cs="Arial"/>
          <w:kern w:val="28"/>
          <w:sz w:val="24"/>
          <w:szCs w:val="24"/>
          <w:lang w:eastAsia="en-GB"/>
        </w:rPr>
        <w:t>s</w:t>
      </w:r>
      <w:r w:rsidRPr="00280EAC">
        <w:rPr>
          <w:rFonts w:ascii="Arial" w:eastAsia="Times New Roman" w:hAnsi="Arial" w:cs="Arial"/>
          <w:kern w:val="28"/>
          <w:sz w:val="24"/>
          <w:szCs w:val="24"/>
          <w:lang w:eastAsia="en-GB"/>
        </w:rPr>
        <w:t>cheme.</w:t>
      </w:r>
    </w:p>
    <w:p w14:paraId="50E638A0" w14:textId="77777777" w:rsidR="00280EAC" w:rsidRPr="00280EAC" w:rsidRDefault="00280EAC" w:rsidP="00280EAC">
      <w:pPr>
        <w:pStyle w:val="ListParagraph"/>
        <w:rPr>
          <w:rFonts w:ascii="Arial" w:eastAsia="Times New Roman" w:hAnsi="Arial" w:cs="Arial"/>
          <w:kern w:val="28"/>
          <w:sz w:val="24"/>
          <w:szCs w:val="24"/>
          <w:lang w:eastAsia="en-GB"/>
        </w:rPr>
      </w:pPr>
    </w:p>
    <w:p w14:paraId="1847E53D" w14:textId="64D50F62" w:rsidR="009E1FE0" w:rsidRPr="00687E75" w:rsidRDefault="005911B6" w:rsidP="003F2932">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Pr>
          <w:rFonts w:ascii="Arial" w:eastAsia="Times New Roman" w:hAnsi="Arial" w:cs="Arial"/>
          <w:color w:val="000000" w:themeColor="text1"/>
          <w:kern w:val="28"/>
          <w:sz w:val="24"/>
          <w:szCs w:val="24"/>
          <w:lang w:eastAsia="en-GB"/>
        </w:rPr>
        <w:t>I</w:t>
      </w:r>
      <w:r w:rsidRPr="00BD54BB">
        <w:rPr>
          <w:rFonts w:ascii="Arial" w:eastAsia="Times New Roman" w:hAnsi="Arial" w:cs="Arial"/>
          <w:color w:val="000000" w:themeColor="text1"/>
          <w:kern w:val="28"/>
          <w:sz w:val="24"/>
          <w:szCs w:val="24"/>
          <w:lang w:eastAsia="en-GB"/>
        </w:rPr>
        <w:t>n</w:t>
      </w:r>
      <w:r w:rsidR="00687E75">
        <w:rPr>
          <w:rFonts w:ascii="Arial" w:eastAsia="Times New Roman" w:hAnsi="Arial" w:cs="Arial"/>
          <w:color w:val="000000" w:themeColor="text1"/>
          <w:kern w:val="28"/>
          <w:sz w:val="24"/>
          <w:szCs w:val="24"/>
          <w:lang w:eastAsia="en-GB"/>
        </w:rPr>
        <w:t xml:space="preserve"> deciding an application </w:t>
      </w:r>
      <w:r>
        <w:rPr>
          <w:rFonts w:ascii="Arial" w:eastAsia="Times New Roman" w:hAnsi="Arial" w:cs="Arial"/>
          <w:color w:val="000000" w:themeColor="text1"/>
          <w:kern w:val="28"/>
          <w:sz w:val="24"/>
          <w:szCs w:val="24"/>
          <w:lang w:eastAsia="en-GB"/>
        </w:rPr>
        <w:t>for</w:t>
      </w:r>
      <w:r w:rsidRPr="00BD54BB">
        <w:rPr>
          <w:rFonts w:ascii="Arial" w:eastAsia="Times New Roman" w:hAnsi="Arial" w:cs="Arial"/>
          <w:color w:val="000000" w:themeColor="text1"/>
          <w:kern w:val="28"/>
          <w:sz w:val="24"/>
          <w:szCs w:val="24"/>
          <w:lang w:eastAsia="en-GB"/>
        </w:rPr>
        <w:t xml:space="preserve"> works under section 38, </w:t>
      </w:r>
      <w:r>
        <w:rPr>
          <w:rFonts w:ascii="Arial" w:eastAsia="Times New Roman" w:hAnsi="Arial" w:cs="Arial"/>
          <w:color w:val="000000" w:themeColor="text1"/>
          <w:kern w:val="28"/>
          <w:sz w:val="24"/>
          <w:szCs w:val="24"/>
          <w:lang w:eastAsia="en-GB"/>
        </w:rPr>
        <w:t xml:space="preserve">the Planning Inspectorate </w:t>
      </w:r>
      <w:r w:rsidRPr="00BD54BB">
        <w:rPr>
          <w:rFonts w:ascii="Arial" w:eastAsia="Times New Roman" w:hAnsi="Arial" w:cs="Arial"/>
          <w:color w:val="000000" w:themeColor="text1"/>
          <w:kern w:val="28"/>
          <w:sz w:val="24"/>
          <w:szCs w:val="24"/>
          <w:lang w:eastAsia="en-GB"/>
        </w:rPr>
        <w:t>is acting as an authority under section 28G</w:t>
      </w:r>
      <w:r w:rsidR="00021C3F">
        <w:rPr>
          <w:rFonts w:ascii="Arial" w:eastAsia="Times New Roman" w:hAnsi="Arial" w:cs="Arial"/>
          <w:color w:val="000000" w:themeColor="text1"/>
          <w:kern w:val="28"/>
          <w:sz w:val="24"/>
          <w:szCs w:val="24"/>
          <w:lang w:eastAsia="en-GB"/>
        </w:rPr>
        <w:t>(3)</w:t>
      </w:r>
      <w:r w:rsidRPr="00BD54BB">
        <w:rPr>
          <w:rFonts w:ascii="Arial" w:eastAsia="Times New Roman" w:hAnsi="Arial" w:cs="Arial"/>
          <w:color w:val="000000" w:themeColor="text1"/>
          <w:kern w:val="28"/>
          <w:sz w:val="24"/>
          <w:szCs w:val="24"/>
          <w:lang w:eastAsia="en-GB"/>
        </w:rPr>
        <w:t xml:space="preserve"> of the Wildlife and Countryside Act 1981</w:t>
      </w:r>
      <w:r w:rsidR="00021C3F">
        <w:rPr>
          <w:rFonts w:ascii="Arial" w:eastAsia="Times New Roman" w:hAnsi="Arial" w:cs="Arial"/>
          <w:color w:val="000000" w:themeColor="text1"/>
          <w:kern w:val="28"/>
          <w:sz w:val="24"/>
          <w:szCs w:val="24"/>
          <w:lang w:eastAsia="en-GB"/>
        </w:rPr>
        <w:t xml:space="preserve"> and</w:t>
      </w:r>
      <w:r w:rsidRPr="00BD54BB">
        <w:rPr>
          <w:rFonts w:ascii="Arial" w:eastAsia="Times New Roman" w:hAnsi="Arial" w:cs="Arial"/>
          <w:color w:val="000000" w:themeColor="text1"/>
          <w:kern w:val="28"/>
          <w:sz w:val="24"/>
          <w:szCs w:val="24"/>
          <w:lang w:eastAsia="en-GB"/>
        </w:rPr>
        <w:t xml:space="preserve"> must give notice to NE</w:t>
      </w:r>
      <w:r>
        <w:rPr>
          <w:rFonts w:ascii="Arial" w:eastAsia="Times New Roman" w:hAnsi="Arial" w:cs="Arial"/>
          <w:color w:val="000000" w:themeColor="text1"/>
          <w:kern w:val="28"/>
          <w:sz w:val="24"/>
          <w:szCs w:val="24"/>
          <w:lang w:eastAsia="en-GB"/>
        </w:rPr>
        <w:t xml:space="preserve">, </w:t>
      </w:r>
      <w:r w:rsidRPr="00BD54BB">
        <w:rPr>
          <w:rFonts w:ascii="Arial" w:eastAsia="Times New Roman" w:hAnsi="Arial" w:cs="Arial"/>
          <w:color w:val="000000" w:themeColor="text1"/>
          <w:kern w:val="28"/>
          <w:sz w:val="24"/>
          <w:szCs w:val="24"/>
          <w:lang w:eastAsia="en-GB"/>
        </w:rPr>
        <w:t>as the statutory nature conservation body</w:t>
      </w:r>
      <w:r>
        <w:rPr>
          <w:rFonts w:ascii="Arial" w:eastAsia="Times New Roman" w:hAnsi="Arial" w:cs="Arial"/>
          <w:color w:val="000000" w:themeColor="text1"/>
          <w:kern w:val="28"/>
          <w:sz w:val="24"/>
          <w:szCs w:val="24"/>
          <w:lang w:eastAsia="en-GB"/>
        </w:rPr>
        <w:t>,</w:t>
      </w:r>
      <w:r w:rsidRPr="00BD54BB">
        <w:rPr>
          <w:rFonts w:ascii="Arial" w:eastAsia="Times New Roman" w:hAnsi="Arial" w:cs="Arial"/>
          <w:color w:val="000000" w:themeColor="text1"/>
          <w:kern w:val="28"/>
          <w:sz w:val="24"/>
          <w:szCs w:val="24"/>
          <w:lang w:eastAsia="en-GB"/>
        </w:rPr>
        <w:t xml:space="preserve"> before permitting the carrying out of operations likely to affect a</w:t>
      </w:r>
      <w:r>
        <w:rPr>
          <w:rFonts w:ascii="Arial" w:eastAsia="Times New Roman" w:hAnsi="Arial" w:cs="Arial"/>
          <w:color w:val="000000" w:themeColor="text1"/>
          <w:kern w:val="28"/>
          <w:sz w:val="24"/>
          <w:szCs w:val="24"/>
          <w:lang w:eastAsia="en-GB"/>
        </w:rPr>
        <w:t>n</w:t>
      </w:r>
      <w:r w:rsidRPr="00BD54BB">
        <w:rPr>
          <w:rFonts w:ascii="Arial" w:eastAsia="Times New Roman" w:hAnsi="Arial" w:cs="Arial"/>
          <w:color w:val="000000" w:themeColor="text1"/>
          <w:kern w:val="28"/>
          <w:sz w:val="24"/>
          <w:szCs w:val="24"/>
          <w:lang w:eastAsia="en-GB"/>
        </w:rPr>
        <w:t xml:space="preserve"> S</w:t>
      </w:r>
      <w:r>
        <w:rPr>
          <w:rFonts w:ascii="Arial" w:eastAsia="Times New Roman" w:hAnsi="Arial" w:cs="Arial"/>
          <w:color w:val="000000" w:themeColor="text1"/>
          <w:kern w:val="28"/>
          <w:sz w:val="24"/>
          <w:szCs w:val="24"/>
          <w:lang w:eastAsia="en-GB"/>
        </w:rPr>
        <w:t>SSI</w:t>
      </w:r>
      <w:r w:rsidRPr="00BD54BB">
        <w:rPr>
          <w:rFonts w:ascii="Arial" w:eastAsia="Times New Roman" w:hAnsi="Arial" w:cs="Arial"/>
          <w:color w:val="000000" w:themeColor="text1"/>
          <w:kern w:val="28"/>
          <w:sz w:val="24"/>
          <w:szCs w:val="24"/>
          <w:lang w:eastAsia="en-GB"/>
        </w:rPr>
        <w:t xml:space="preserve">. In addition, in relation to applications under section 38 the Planning Inspectorate is competent authority under the Habitat Regulations 2017. Under the requirements of Regulation 63(3) the competent authority must consult NE for the purposes of undertaking an assessment and have regard to any representations made. </w:t>
      </w:r>
    </w:p>
    <w:p w14:paraId="0659DD38" w14:textId="77777777" w:rsidR="009E1FE0" w:rsidRDefault="009E1FE0" w:rsidP="009E1FE0">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7630CF97" w14:textId="529E1A28" w:rsidR="009E1FE0" w:rsidRDefault="00BF6F2D"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NE, a</w:t>
      </w:r>
      <w:r w:rsidR="00687E75">
        <w:rPr>
          <w:rFonts w:ascii="Arial" w:eastAsia="Times New Roman" w:hAnsi="Arial" w:cs="Arial"/>
          <w:kern w:val="28"/>
          <w:sz w:val="24"/>
          <w:szCs w:val="24"/>
          <w:lang w:eastAsia="en-GB"/>
        </w:rPr>
        <w:t>s the statutory conservation body</w:t>
      </w:r>
      <w:r>
        <w:rPr>
          <w:rFonts w:ascii="Arial" w:eastAsia="Times New Roman" w:hAnsi="Arial" w:cs="Arial"/>
          <w:kern w:val="28"/>
          <w:sz w:val="24"/>
          <w:szCs w:val="24"/>
          <w:lang w:eastAsia="en-GB"/>
        </w:rPr>
        <w:t xml:space="preserve">, </w:t>
      </w:r>
      <w:r w:rsidR="009E1FE0">
        <w:rPr>
          <w:rFonts w:ascii="Arial" w:eastAsia="Times New Roman" w:hAnsi="Arial" w:cs="Arial"/>
          <w:kern w:val="28"/>
          <w:sz w:val="24"/>
          <w:szCs w:val="24"/>
          <w:lang w:eastAsia="en-GB"/>
        </w:rPr>
        <w:t>advises the following:</w:t>
      </w:r>
    </w:p>
    <w:p w14:paraId="052E43E5" w14:textId="77777777" w:rsidR="00CE4896" w:rsidRDefault="00CE4896" w:rsidP="00CE4896">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3F258C64" w14:textId="5E9E1E5A" w:rsidR="00CD2D96" w:rsidRDefault="00CE4896" w:rsidP="00CE4896">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CE4896">
        <w:rPr>
          <w:rFonts w:ascii="Arial" w:eastAsia="Times New Roman" w:hAnsi="Arial" w:cs="Arial"/>
          <w:kern w:val="28"/>
          <w:sz w:val="24"/>
          <w:szCs w:val="24"/>
          <w:lang w:eastAsia="en-GB"/>
        </w:rPr>
        <w:t>T</w:t>
      </w:r>
      <w:r w:rsidR="001E7A9E" w:rsidRPr="00CE4896">
        <w:rPr>
          <w:rFonts w:ascii="Arial" w:eastAsia="Times New Roman" w:hAnsi="Arial" w:cs="Arial"/>
          <w:kern w:val="28"/>
          <w:sz w:val="24"/>
          <w:szCs w:val="24"/>
          <w:lang w:eastAsia="en-GB"/>
        </w:rPr>
        <w:t xml:space="preserve">he </w:t>
      </w:r>
      <w:r w:rsidR="009E1FE0">
        <w:rPr>
          <w:rFonts w:ascii="Arial" w:eastAsia="Times New Roman" w:hAnsi="Arial" w:cs="Arial"/>
          <w:kern w:val="28"/>
          <w:sz w:val="24"/>
          <w:szCs w:val="24"/>
          <w:lang w:eastAsia="en-GB"/>
        </w:rPr>
        <w:t>SSSI</w:t>
      </w:r>
      <w:r w:rsidR="001E7A9E" w:rsidRPr="00CE4896">
        <w:rPr>
          <w:rFonts w:ascii="Arial" w:eastAsia="Times New Roman" w:hAnsi="Arial" w:cs="Arial"/>
          <w:kern w:val="28"/>
          <w:sz w:val="24"/>
          <w:szCs w:val="24"/>
          <w:lang w:eastAsia="en-GB"/>
        </w:rPr>
        <w:t xml:space="preserve"> is of both geological and biological interest and displays a diverse association of maritime habitats</w:t>
      </w:r>
      <w:r w:rsidR="00EE23C0">
        <w:rPr>
          <w:rFonts w:ascii="Arial" w:eastAsia="Times New Roman" w:hAnsi="Arial" w:cs="Arial"/>
          <w:kern w:val="28"/>
          <w:sz w:val="24"/>
          <w:szCs w:val="24"/>
          <w:lang w:eastAsia="en-GB"/>
        </w:rPr>
        <w:t xml:space="preserve"> </w:t>
      </w:r>
      <w:r w:rsidR="001E7A9E" w:rsidRPr="00CE4896">
        <w:rPr>
          <w:rFonts w:ascii="Arial" w:eastAsia="Times New Roman" w:hAnsi="Arial" w:cs="Arial"/>
          <w:kern w:val="28"/>
          <w:sz w:val="24"/>
          <w:szCs w:val="24"/>
          <w:lang w:eastAsia="en-GB"/>
        </w:rPr>
        <w:t>includ</w:t>
      </w:r>
      <w:r w:rsidR="00EE23C0">
        <w:rPr>
          <w:rFonts w:ascii="Arial" w:eastAsia="Times New Roman" w:hAnsi="Arial" w:cs="Arial"/>
          <w:kern w:val="28"/>
          <w:sz w:val="24"/>
          <w:szCs w:val="24"/>
          <w:lang w:eastAsia="en-GB"/>
        </w:rPr>
        <w:t>ing</w:t>
      </w:r>
      <w:r w:rsidR="001E7A9E" w:rsidRPr="00CE4896">
        <w:rPr>
          <w:rFonts w:ascii="Arial" w:eastAsia="Times New Roman" w:hAnsi="Arial" w:cs="Arial"/>
          <w:kern w:val="28"/>
          <w:sz w:val="24"/>
          <w:szCs w:val="24"/>
          <w:lang w:eastAsia="en-GB"/>
        </w:rPr>
        <w:t xml:space="preserve"> shingle, mudflats and rocky shores. It is notified for its geomorphological features and aggregations of breeding and non-breeding birds. Extensive areas of shingle around South Walney and Foulney Island support one of the richest shingle beach flora in Britain. In the channel between Walney Island and the mainland extensive intertidal flats have formed, protected from strong wave action.</w:t>
      </w:r>
    </w:p>
    <w:p w14:paraId="50E41A49" w14:textId="77777777" w:rsidR="009E1FE0" w:rsidRDefault="009E1FE0" w:rsidP="009E1FE0">
      <w:pPr>
        <w:pStyle w:val="ListParagraph"/>
        <w:tabs>
          <w:tab w:val="left" w:pos="284"/>
        </w:tabs>
        <w:spacing w:before="180" w:after="0" w:line="240" w:lineRule="auto"/>
        <w:ind w:left="1931"/>
        <w:outlineLvl w:val="0"/>
        <w:rPr>
          <w:rFonts w:ascii="Arial" w:eastAsia="Times New Roman" w:hAnsi="Arial" w:cs="Arial"/>
          <w:kern w:val="28"/>
          <w:sz w:val="24"/>
          <w:szCs w:val="24"/>
          <w:lang w:eastAsia="en-GB"/>
        </w:rPr>
      </w:pPr>
    </w:p>
    <w:p w14:paraId="4F42D315" w14:textId="1F7D3371" w:rsidR="009E1FE0" w:rsidRDefault="009E1FE0" w:rsidP="00CE4896">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9E1FE0">
        <w:rPr>
          <w:rFonts w:ascii="Arial" w:eastAsia="Times New Roman" w:hAnsi="Arial" w:cs="Arial"/>
          <w:kern w:val="28"/>
          <w:sz w:val="24"/>
          <w:szCs w:val="24"/>
          <w:lang w:eastAsia="en-GB"/>
        </w:rPr>
        <w:t xml:space="preserve">As part of the current planning application process, NE have been consulted and an Appropriate Assessment has been undertaken </w:t>
      </w:r>
      <w:r w:rsidR="00EE23C0">
        <w:rPr>
          <w:rFonts w:ascii="Arial" w:eastAsia="Times New Roman" w:hAnsi="Arial" w:cs="Arial"/>
          <w:kern w:val="28"/>
          <w:sz w:val="24"/>
          <w:szCs w:val="24"/>
          <w:lang w:eastAsia="en-GB"/>
        </w:rPr>
        <w:t xml:space="preserve">as </w:t>
      </w:r>
      <w:r w:rsidRPr="009E1FE0">
        <w:rPr>
          <w:rFonts w:ascii="Arial" w:eastAsia="Times New Roman" w:hAnsi="Arial" w:cs="Arial"/>
          <w:kern w:val="28"/>
          <w:sz w:val="24"/>
          <w:szCs w:val="24"/>
          <w:lang w:eastAsia="en-GB"/>
        </w:rPr>
        <w:t xml:space="preserve">required </w:t>
      </w:r>
      <w:r w:rsidR="00EE23C0">
        <w:rPr>
          <w:rFonts w:ascii="Arial" w:eastAsia="Times New Roman" w:hAnsi="Arial" w:cs="Arial"/>
          <w:kern w:val="28"/>
          <w:sz w:val="24"/>
          <w:szCs w:val="24"/>
          <w:lang w:eastAsia="en-GB"/>
        </w:rPr>
        <w:t>under</w:t>
      </w:r>
      <w:r w:rsidRPr="009E1FE0">
        <w:rPr>
          <w:rFonts w:ascii="Arial" w:eastAsia="Times New Roman" w:hAnsi="Arial" w:cs="Arial"/>
          <w:kern w:val="28"/>
          <w:sz w:val="24"/>
          <w:szCs w:val="24"/>
          <w:lang w:eastAsia="en-GB"/>
        </w:rPr>
        <w:t xml:space="preserve"> The Conservation of Habitat and Species Regulations 2017 (as amended)</w:t>
      </w:r>
      <w:r w:rsidR="00EE23C0">
        <w:rPr>
          <w:rFonts w:ascii="Arial" w:eastAsia="Times New Roman" w:hAnsi="Arial" w:cs="Arial"/>
          <w:kern w:val="28"/>
          <w:sz w:val="24"/>
          <w:szCs w:val="24"/>
          <w:lang w:eastAsia="en-GB"/>
        </w:rPr>
        <w:t>.</w:t>
      </w:r>
      <w:r w:rsidRPr="009E1FE0">
        <w:rPr>
          <w:rFonts w:ascii="Arial" w:eastAsia="Times New Roman" w:hAnsi="Arial" w:cs="Arial"/>
          <w:kern w:val="28"/>
          <w:sz w:val="24"/>
          <w:szCs w:val="24"/>
          <w:lang w:eastAsia="en-GB"/>
        </w:rPr>
        <w:t xml:space="preserve"> This Habitat Regulations Assessment (HRA) was completed prior to the submission of the s38 common land consent application. N</w:t>
      </w:r>
      <w:r w:rsidR="006C3139">
        <w:rPr>
          <w:rFonts w:ascii="Arial" w:eastAsia="Times New Roman" w:hAnsi="Arial" w:cs="Arial"/>
          <w:kern w:val="28"/>
          <w:sz w:val="24"/>
          <w:szCs w:val="24"/>
          <w:lang w:eastAsia="en-GB"/>
        </w:rPr>
        <w:t>E</w:t>
      </w:r>
      <w:r w:rsidRPr="009E1FE0">
        <w:rPr>
          <w:rFonts w:ascii="Arial" w:eastAsia="Times New Roman" w:hAnsi="Arial" w:cs="Arial"/>
          <w:kern w:val="28"/>
          <w:sz w:val="24"/>
          <w:szCs w:val="24"/>
          <w:lang w:eastAsia="en-GB"/>
        </w:rPr>
        <w:t xml:space="preserve"> provided advice in relation to the HRA and</w:t>
      </w:r>
      <w:r w:rsidR="00D85B10">
        <w:rPr>
          <w:rFonts w:ascii="Arial" w:eastAsia="Times New Roman" w:hAnsi="Arial" w:cs="Arial"/>
          <w:kern w:val="28"/>
          <w:sz w:val="24"/>
          <w:szCs w:val="24"/>
          <w:lang w:eastAsia="en-GB"/>
        </w:rPr>
        <w:t>,</w:t>
      </w:r>
      <w:r w:rsidRPr="009E1FE0">
        <w:rPr>
          <w:rFonts w:ascii="Arial" w:eastAsia="Times New Roman" w:hAnsi="Arial" w:cs="Arial"/>
          <w:kern w:val="28"/>
          <w:sz w:val="24"/>
          <w:szCs w:val="24"/>
          <w:lang w:eastAsia="en-GB"/>
        </w:rPr>
        <w:t xml:space="preserve"> as part of the current planning application</w:t>
      </w:r>
      <w:r w:rsidR="00D85B10">
        <w:rPr>
          <w:rFonts w:ascii="Arial" w:eastAsia="Times New Roman" w:hAnsi="Arial" w:cs="Arial"/>
          <w:kern w:val="28"/>
          <w:sz w:val="24"/>
          <w:szCs w:val="24"/>
          <w:lang w:eastAsia="en-GB"/>
        </w:rPr>
        <w:t>, advise</w:t>
      </w:r>
      <w:r w:rsidRPr="009E1FE0">
        <w:rPr>
          <w:rFonts w:ascii="Arial" w:eastAsia="Times New Roman" w:hAnsi="Arial" w:cs="Arial"/>
          <w:kern w:val="28"/>
          <w:sz w:val="24"/>
          <w:szCs w:val="24"/>
          <w:lang w:eastAsia="en-GB"/>
        </w:rPr>
        <w:t xml:space="preserve"> that they have no concerns provided that the Construction Environmental Management Plan (CEMP) is secured.</w:t>
      </w:r>
    </w:p>
    <w:p w14:paraId="7152C1F8" w14:textId="77777777" w:rsidR="00CE4896" w:rsidRDefault="00CE4896" w:rsidP="00CE4896">
      <w:pPr>
        <w:pStyle w:val="ListParagraph"/>
        <w:tabs>
          <w:tab w:val="left" w:pos="284"/>
        </w:tabs>
        <w:spacing w:before="180" w:after="0" w:line="240" w:lineRule="auto"/>
        <w:ind w:left="1931"/>
        <w:outlineLvl w:val="0"/>
        <w:rPr>
          <w:rFonts w:ascii="Arial" w:eastAsia="Times New Roman" w:hAnsi="Arial" w:cs="Arial"/>
          <w:kern w:val="28"/>
          <w:sz w:val="24"/>
          <w:szCs w:val="24"/>
          <w:lang w:eastAsia="en-GB"/>
        </w:rPr>
      </w:pPr>
    </w:p>
    <w:p w14:paraId="5051AB52" w14:textId="654CF829" w:rsidR="00CD2D96" w:rsidRDefault="00CD2D96" w:rsidP="00CE4896">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CE4896">
        <w:rPr>
          <w:rFonts w:ascii="Arial" w:eastAsia="Times New Roman" w:hAnsi="Arial" w:cs="Arial"/>
          <w:kern w:val="28"/>
          <w:sz w:val="24"/>
          <w:szCs w:val="24"/>
          <w:lang w:eastAsia="en-GB"/>
        </w:rPr>
        <w:t>The area adjacent to the proposed works on the seaward side is a shingle beach. NE considers that as this part of the coast is close to a car park with regular heavy recreational disturbance, it poses a very low risk area for breeding birds.</w:t>
      </w:r>
    </w:p>
    <w:p w14:paraId="10D528FF" w14:textId="77777777" w:rsidR="00CE4896" w:rsidRPr="00CE4896" w:rsidRDefault="00CE4896" w:rsidP="00CE4896">
      <w:pPr>
        <w:pStyle w:val="ListParagraph"/>
        <w:rPr>
          <w:rFonts w:ascii="Arial" w:eastAsia="Times New Roman" w:hAnsi="Arial" w:cs="Arial"/>
          <w:kern w:val="28"/>
          <w:sz w:val="24"/>
          <w:szCs w:val="24"/>
          <w:lang w:eastAsia="en-GB"/>
        </w:rPr>
      </w:pPr>
    </w:p>
    <w:p w14:paraId="13430F1F" w14:textId="381B672F" w:rsidR="006C3139" w:rsidRDefault="00CD2D96" w:rsidP="006C3139">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6C3139">
        <w:rPr>
          <w:rFonts w:ascii="Arial" w:eastAsia="Times New Roman" w:hAnsi="Arial" w:cs="Arial"/>
          <w:kern w:val="28"/>
          <w:sz w:val="24"/>
          <w:szCs w:val="24"/>
          <w:lang w:eastAsia="en-GB"/>
        </w:rPr>
        <w:t>Exposing land waste material and the destabilisation of the shoreline, if left untreated, could negatively impact the environment and result in waste entering the Irish Sea.</w:t>
      </w:r>
    </w:p>
    <w:p w14:paraId="3100AF6B" w14:textId="77777777" w:rsidR="006C3139" w:rsidRPr="006C3139" w:rsidRDefault="006C3139" w:rsidP="006C3139">
      <w:pPr>
        <w:pStyle w:val="ListParagraph"/>
        <w:rPr>
          <w:rFonts w:ascii="Arial" w:eastAsia="Times New Roman" w:hAnsi="Arial" w:cs="Arial"/>
          <w:kern w:val="28"/>
          <w:sz w:val="24"/>
          <w:szCs w:val="24"/>
          <w:lang w:eastAsia="en-GB"/>
        </w:rPr>
      </w:pPr>
    </w:p>
    <w:p w14:paraId="493C87CA" w14:textId="77777777" w:rsidR="00627E26" w:rsidRDefault="00CD2D96" w:rsidP="00627E26">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6C3139">
        <w:rPr>
          <w:rFonts w:ascii="Arial" w:eastAsia="Times New Roman" w:hAnsi="Arial" w:cs="Arial"/>
          <w:kern w:val="28"/>
          <w:sz w:val="24"/>
          <w:szCs w:val="24"/>
          <w:lang w:eastAsia="en-GB"/>
        </w:rPr>
        <w:t xml:space="preserve">Coir matting over the rock armour, covered in a coastal Meadow mix, is intended to encourage vegetated shingle growth. </w:t>
      </w:r>
      <w:r w:rsidR="003737A1" w:rsidRPr="006C3139">
        <w:rPr>
          <w:rFonts w:ascii="Arial" w:eastAsia="Times New Roman" w:hAnsi="Arial" w:cs="Arial"/>
          <w:kern w:val="28"/>
          <w:sz w:val="24"/>
          <w:szCs w:val="24"/>
          <w:lang w:eastAsia="en-GB"/>
        </w:rPr>
        <w:t xml:space="preserve"> </w:t>
      </w:r>
      <w:r w:rsidR="00627E26" w:rsidRPr="00CE4896">
        <w:rPr>
          <w:rFonts w:ascii="Arial" w:eastAsia="Times New Roman" w:hAnsi="Arial" w:cs="Arial"/>
          <w:kern w:val="28"/>
          <w:sz w:val="24"/>
          <w:szCs w:val="24"/>
          <w:lang w:eastAsia="en-GB"/>
        </w:rPr>
        <w:t>The proposed works aim to enhance biodiversity by approximately 10%.</w:t>
      </w:r>
    </w:p>
    <w:p w14:paraId="66A10398" w14:textId="77777777" w:rsidR="00CE4896" w:rsidRPr="00CE4896" w:rsidRDefault="00CE4896" w:rsidP="00CE4896">
      <w:pPr>
        <w:pStyle w:val="ListParagraph"/>
        <w:rPr>
          <w:rFonts w:ascii="Arial" w:eastAsia="Times New Roman" w:hAnsi="Arial" w:cs="Arial"/>
          <w:kern w:val="28"/>
          <w:sz w:val="24"/>
          <w:szCs w:val="24"/>
          <w:lang w:eastAsia="en-GB"/>
        </w:rPr>
      </w:pPr>
    </w:p>
    <w:p w14:paraId="1D64F734" w14:textId="27B0D9BA" w:rsidR="00CE4896" w:rsidRPr="00CE4896" w:rsidRDefault="00CE4896" w:rsidP="00CE4896">
      <w:pPr>
        <w:pStyle w:val="ListParagraph"/>
        <w:numPr>
          <w:ilvl w:val="0"/>
          <w:numId w:val="31"/>
        </w:numPr>
        <w:tabs>
          <w:tab w:val="left" w:pos="284"/>
        </w:tabs>
        <w:spacing w:before="180" w:after="0" w:line="240" w:lineRule="auto"/>
        <w:outlineLvl w:val="0"/>
        <w:rPr>
          <w:rFonts w:ascii="Arial" w:eastAsia="Times New Roman" w:hAnsi="Arial" w:cs="Arial"/>
          <w:kern w:val="28"/>
          <w:sz w:val="24"/>
          <w:szCs w:val="24"/>
          <w:lang w:eastAsia="en-GB"/>
        </w:rPr>
      </w:pPr>
      <w:r w:rsidRPr="00CE4896">
        <w:rPr>
          <w:rFonts w:ascii="Arial" w:eastAsia="Times New Roman" w:hAnsi="Arial" w:cs="Arial"/>
          <w:kern w:val="28"/>
          <w:sz w:val="24"/>
          <w:szCs w:val="24"/>
          <w:lang w:eastAsia="en-GB"/>
        </w:rPr>
        <w:t>Based on the information provided, NE considers that the proposed works are unlikely to cause a significant adverse effect on statutory designated sites for nature conservation. Furthermore, NE believes the works will help protect the island and support its biodiversity.</w:t>
      </w:r>
    </w:p>
    <w:p w14:paraId="404E66B2" w14:textId="77777777" w:rsidR="00314123" w:rsidRPr="00314123" w:rsidRDefault="00314123" w:rsidP="00314123">
      <w:pPr>
        <w:pStyle w:val="ListParagraph"/>
        <w:rPr>
          <w:rFonts w:ascii="Arial" w:eastAsia="Times New Roman" w:hAnsi="Arial" w:cs="Arial"/>
          <w:kern w:val="28"/>
          <w:sz w:val="24"/>
          <w:szCs w:val="24"/>
          <w:lang w:eastAsia="en-GB"/>
        </w:rPr>
      </w:pPr>
    </w:p>
    <w:p w14:paraId="5CC8491A" w14:textId="212B42A1" w:rsidR="00150A10" w:rsidRDefault="00150A10"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I accept that OSS remains </w:t>
      </w:r>
      <w:r w:rsidR="00D85B10">
        <w:rPr>
          <w:rFonts w:ascii="Arial" w:eastAsia="Times New Roman" w:hAnsi="Arial" w:cs="Arial"/>
          <w:kern w:val="28"/>
          <w:sz w:val="24"/>
          <w:szCs w:val="24"/>
          <w:lang w:eastAsia="en-GB"/>
        </w:rPr>
        <w:t>opposed</w:t>
      </w:r>
      <w:r>
        <w:rPr>
          <w:rFonts w:ascii="Arial" w:eastAsia="Times New Roman" w:hAnsi="Arial" w:cs="Arial"/>
          <w:kern w:val="28"/>
          <w:sz w:val="24"/>
          <w:szCs w:val="24"/>
          <w:lang w:eastAsia="en-GB"/>
        </w:rPr>
        <w:t xml:space="preserve"> to the application and that FLD may still have reservations about the impact of the works on </w:t>
      </w:r>
      <w:r w:rsidR="00EE23C0">
        <w:rPr>
          <w:rFonts w:ascii="Arial" w:eastAsia="Times New Roman" w:hAnsi="Arial" w:cs="Arial"/>
          <w:kern w:val="28"/>
          <w:sz w:val="24"/>
          <w:szCs w:val="24"/>
          <w:lang w:eastAsia="en-GB"/>
        </w:rPr>
        <w:t>breeding birds</w:t>
      </w:r>
      <w:r>
        <w:rPr>
          <w:rFonts w:ascii="Arial" w:eastAsia="Times New Roman" w:hAnsi="Arial" w:cs="Arial"/>
          <w:kern w:val="28"/>
          <w:sz w:val="24"/>
          <w:szCs w:val="24"/>
          <w:lang w:eastAsia="en-GB"/>
        </w:rPr>
        <w:t xml:space="preserve">. </w:t>
      </w:r>
      <w:r w:rsidR="00BD54BB">
        <w:rPr>
          <w:rFonts w:ascii="Arial" w:eastAsia="Times New Roman" w:hAnsi="Arial" w:cs="Arial"/>
          <w:kern w:val="28"/>
          <w:sz w:val="24"/>
          <w:szCs w:val="24"/>
          <w:lang w:eastAsia="en-GB"/>
        </w:rPr>
        <w:t>However, I give greater weight to the views of NE</w:t>
      </w:r>
      <w:r w:rsidR="00FE0D87">
        <w:rPr>
          <w:rFonts w:ascii="Arial" w:eastAsia="Times New Roman" w:hAnsi="Arial" w:cs="Arial"/>
          <w:kern w:val="28"/>
          <w:sz w:val="24"/>
          <w:szCs w:val="24"/>
          <w:lang w:eastAsia="en-GB"/>
        </w:rPr>
        <w:t xml:space="preserve"> </w:t>
      </w:r>
      <w:r w:rsidR="00BD54BB">
        <w:rPr>
          <w:rFonts w:ascii="Arial" w:eastAsia="Times New Roman" w:hAnsi="Arial" w:cs="Arial"/>
          <w:kern w:val="28"/>
          <w:sz w:val="24"/>
          <w:szCs w:val="24"/>
          <w:lang w:eastAsia="en-GB"/>
        </w:rPr>
        <w:t xml:space="preserve">in its capacity as statutory conservation body. I am satisfied that the works will not significantly harm conservation interests and that they will help to </w:t>
      </w:r>
      <w:r w:rsidR="00206D91">
        <w:rPr>
          <w:rFonts w:ascii="Arial" w:eastAsia="Times New Roman" w:hAnsi="Arial" w:cs="Arial"/>
          <w:kern w:val="28"/>
          <w:sz w:val="24"/>
          <w:szCs w:val="24"/>
          <w:lang w:eastAsia="en-GB"/>
        </w:rPr>
        <w:t xml:space="preserve">support Walney </w:t>
      </w:r>
      <w:r w:rsidR="00E26D95">
        <w:rPr>
          <w:rFonts w:ascii="Arial" w:eastAsia="Times New Roman" w:hAnsi="Arial" w:cs="Arial"/>
          <w:kern w:val="28"/>
          <w:sz w:val="24"/>
          <w:szCs w:val="24"/>
          <w:lang w:eastAsia="en-GB"/>
        </w:rPr>
        <w:t>I</w:t>
      </w:r>
      <w:r w:rsidR="00206D91">
        <w:rPr>
          <w:rFonts w:ascii="Arial" w:eastAsia="Times New Roman" w:hAnsi="Arial" w:cs="Arial"/>
          <w:kern w:val="28"/>
          <w:sz w:val="24"/>
          <w:szCs w:val="24"/>
          <w:lang w:eastAsia="en-GB"/>
        </w:rPr>
        <w:t>sland’s biodiversity.</w:t>
      </w:r>
    </w:p>
    <w:p w14:paraId="1BF4D737" w14:textId="77777777" w:rsidR="00036A8F" w:rsidRDefault="00036A8F" w:rsidP="00036A8F">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30ADA5AE" w14:textId="379E86D8" w:rsidR="00036A8F" w:rsidRPr="00FE0D87" w:rsidRDefault="00036A8F" w:rsidP="00036A8F">
      <w:pPr>
        <w:pStyle w:val="ListParagraph"/>
        <w:tabs>
          <w:tab w:val="left" w:pos="284"/>
        </w:tabs>
        <w:spacing w:before="180" w:after="0" w:line="240" w:lineRule="auto"/>
        <w:ind w:left="0"/>
        <w:outlineLvl w:val="0"/>
        <w:rPr>
          <w:rFonts w:ascii="Arial" w:eastAsia="Times New Roman" w:hAnsi="Arial" w:cs="Arial"/>
          <w:i/>
          <w:color w:val="FF0000"/>
          <w:kern w:val="28"/>
          <w:sz w:val="24"/>
          <w:szCs w:val="24"/>
          <w:lang w:eastAsia="en-GB"/>
        </w:rPr>
      </w:pPr>
      <w:r>
        <w:rPr>
          <w:rFonts w:ascii="Arial" w:eastAsia="Times New Roman" w:hAnsi="Arial" w:cs="Arial"/>
          <w:i/>
          <w:kern w:val="28"/>
          <w:sz w:val="24"/>
          <w:szCs w:val="24"/>
          <w:lang w:eastAsia="en-GB"/>
        </w:rPr>
        <w:t>Conservation of the landscape</w:t>
      </w:r>
    </w:p>
    <w:p w14:paraId="39B31A8A" w14:textId="77777777" w:rsidR="00BD54BB" w:rsidRPr="00280EAC" w:rsidRDefault="00BD54BB" w:rsidP="00FE0D87">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141EC2AE" w14:textId="747D0802" w:rsidR="00941B34" w:rsidRDefault="00F5296F"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F5296F">
        <w:rPr>
          <w:rFonts w:ascii="Arial" w:eastAsia="Times New Roman" w:hAnsi="Arial" w:cs="Arial"/>
          <w:kern w:val="28"/>
          <w:sz w:val="24"/>
          <w:szCs w:val="24"/>
          <w:lang w:eastAsia="en-GB"/>
        </w:rPr>
        <w:t xml:space="preserve">The section of the common </w:t>
      </w:r>
      <w:r w:rsidR="00941B34">
        <w:rPr>
          <w:rFonts w:ascii="Arial" w:eastAsia="Times New Roman" w:hAnsi="Arial" w:cs="Arial"/>
          <w:kern w:val="28"/>
          <w:sz w:val="24"/>
          <w:szCs w:val="24"/>
          <w:lang w:eastAsia="en-GB"/>
        </w:rPr>
        <w:t>affected by</w:t>
      </w:r>
      <w:r w:rsidRPr="00F5296F">
        <w:rPr>
          <w:rFonts w:ascii="Arial" w:eastAsia="Times New Roman" w:hAnsi="Arial" w:cs="Arial"/>
          <w:kern w:val="28"/>
          <w:sz w:val="24"/>
          <w:szCs w:val="24"/>
          <w:lang w:eastAsia="en-GB"/>
        </w:rPr>
        <w:t xml:space="preserve"> the </w:t>
      </w:r>
      <w:r>
        <w:rPr>
          <w:rFonts w:ascii="Arial" w:eastAsia="Times New Roman" w:hAnsi="Arial" w:cs="Arial"/>
          <w:kern w:val="28"/>
          <w:sz w:val="24"/>
          <w:szCs w:val="24"/>
          <w:lang w:eastAsia="en-GB"/>
        </w:rPr>
        <w:t>works</w:t>
      </w:r>
      <w:r w:rsidRPr="00F5296F">
        <w:rPr>
          <w:rFonts w:ascii="Arial" w:eastAsia="Times New Roman" w:hAnsi="Arial" w:cs="Arial"/>
          <w:kern w:val="28"/>
          <w:sz w:val="24"/>
          <w:szCs w:val="24"/>
          <w:lang w:eastAsia="en-GB"/>
        </w:rPr>
        <w:t xml:space="preserve"> is located on a historic </w:t>
      </w:r>
      <w:r w:rsidRPr="00941B34">
        <w:rPr>
          <w:rFonts w:ascii="Arial" w:eastAsia="Times New Roman" w:hAnsi="Arial" w:cs="Arial"/>
          <w:kern w:val="28"/>
          <w:sz w:val="24"/>
          <w:szCs w:val="24"/>
          <w:lang w:eastAsia="en-GB"/>
        </w:rPr>
        <w:t>landfill site covered in a layer of grassland. The section of coastline adjacent to the common is currently being eroded by the Irish Sea</w:t>
      </w:r>
      <w:r w:rsidR="00941B34">
        <w:rPr>
          <w:rFonts w:ascii="Arial" w:eastAsia="Times New Roman" w:hAnsi="Arial" w:cs="Arial"/>
          <w:kern w:val="28"/>
          <w:sz w:val="24"/>
          <w:szCs w:val="24"/>
          <w:lang w:eastAsia="en-GB"/>
        </w:rPr>
        <w:t>.</w:t>
      </w:r>
    </w:p>
    <w:p w14:paraId="25C8627C" w14:textId="77777777" w:rsidR="00941B34" w:rsidRDefault="00941B34" w:rsidP="00941B34">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p>
    <w:p w14:paraId="156FB207" w14:textId="772D3A9D" w:rsidR="00941B34" w:rsidRPr="002C450C" w:rsidRDefault="00F5296F"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941B34">
        <w:rPr>
          <w:rFonts w:ascii="Arial" w:eastAsia="Times New Roman" w:hAnsi="Arial" w:cs="Arial"/>
          <w:kern w:val="28"/>
          <w:sz w:val="24"/>
          <w:szCs w:val="24"/>
          <w:lang w:eastAsia="en-GB"/>
        </w:rPr>
        <w:t xml:space="preserve">The </w:t>
      </w:r>
      <w:r w:rsidR="00941B34" w:rsidRPr="00941B34">
        <w:rPr>
          <w:rFonts w:ascii="Arial" w:eastAsia="Times New Roman" w:hAnsi="Arial" w:cs="Arial"/>
          <w:kern w:val="28"/>
          <w:sz w:val="24"/>
          <w:szCs w:val="24"/>
          <w:lang w:eastAsia="en-GB"/>
        </w:rPr>
        <w:t>works</w:t>
      </w:r>
      <w:r w:rsidRPr="00941B34">
        <w:rPr>
          <w:rFonts w:ascii="Arial" w:eastAsia="Times New Roman" w:hAnsi="Arial" w:cs="Arial"/>
          <w:kern w:val="28"/>
          <w:sz w:val="24"/>
          <w:szCs w:val="24"/>
          <w:lang w:eastAsia="en-GB"/>
        </w:rPr>
        <w:t xml:space="preserve"> </w:t>
      </w:r>
      <w:r w:rsidR="00941B34" w:rsidRPr="00941B34">
        <w:rPr>
          <w:rFonts w:ascii="Arial" w:eastAsia="Times New Roman" w:hAnsi="Arial" w:cs="Arial"/>
          <w:kern w:val="28"/>
          <w:sz w:val="24"/>
          <w:szCs w:val="24"/>
          <w:lang w:eastAsia="en-GB"/>
        </w:rPr>
        <w:t>are intended</w:t>
      </w:r>
      <w:r w:rsidRPr="00941B34">
        <w:rPr>
          <w:rFonts w:ascii="Arial" w:eastAsia="Times New Roman" w:hAnsi="Arial" w:cs="Arial"/>
          <w:kern w:val="28"/>
          <w:sz w:val="24"/>
          <w:szCs w:val="24"/>
          <w:lang w:eastAsia="en-GB"/>
        </w:rPr>
        <w:t xml:space="preserve"> to prevent further erosion of the common and </w:t>
      </w:r>
      <w:r w:rsidR="00EE23C0">
        <w:rPr>
          <w:rFonts w:ascii="Arial" w:eastAsia="Times New Roman" w:hAnsi="Arial" w:cs="Arial"/>
          <w:kern w:val="28"/>
          <w:sz w:val="24"/>
          <w:szCs w:val="24"/>
          <w:lang w:eastAsia="en-GB"/>
        </w:rPr>
        <w:t xml:space="preserve">the </w:t>
      </w:r>
      <w:r w:rsidRPr="00941B34">
        <w:rPr>
          <w:rFonts w:ascii="Arial" w:eastAsia="Times New Roman" w:hAnsi="Arial" w:cs="Arial"/>
          <w:kern w:val="28"/>
          <w:sz w:val="24"/>
          <w:szCs w:val="24"/>
          <w:lang w:eastAsia="en-GB"/>
        </w:rPr>
        <w:t xml:space="preserve">visual impact of </w:t>
      </w:r>
      <w:r w:rsidR="00487B32">
        <w:rPr>
          <w:rFonts w:ascii="Arial" w:eastAsia="Times New Roman" w:hAnsi="Arial" w:cs="Arial"/>
          <w:kern w:val="28"/>
          <w:sz w:val="24"/>
          <w:szCs w:val="24"/>
          <w:lang w:eastAsia="en-GB"/>
        </w:rPr>
        <w:t>exposing</w:t>
      </w:r>
      <w:r w:rsidRPr="00941B34">
        <w:rPr>
          <w:rFonts w:ascii="Arial" w:eastAsia="Times New Roman" w:hAnsi="Arial" w:cs="Arial"/>
          <w:kern w:val="28"/>
          <w:sz w:val="24"/>
          <w:szCs w:val="24"/>
          <w:lang w:eastAsia="en-GB"/>
        </w:rPr>
        <w:t xml:space="preserve"> historic landfill waste.</w:t>
      </w:r>
      <w:r w:rsidR="00941B34" w:rsidRPr="00941B34">
        <w:rPr>
          <w:rFonts w:ascii="Arial" w:eastAsia="Times New Roman" w:hAnsi="Arial" w:cs="Arial"/>
          <w:kern w:val="28"/>
          <w:sz w:val="24"/>
          <w:szCs w:val="24"/>
          <w:lang w:eastAsia="en-GB"/>
        </w:rPr>
        <w:t xml:space="preserve"> The applicant advises that </w:t>
      </w:r>
      <w:r w:rsidR="00941B34" w:rsidRPr="00941B34">
        <w:rPr>
          <w:rFonts w:ascii="Arial" w:hAnsi="Arial" w:cs="Arial"/>
          <w:sz w:val="24"/>
          <w:szCs w:val="24"/>
        </w:rPr>
        <w:t xml:space="preserve">the rock armour to be used </w:t>
      </w:r>
      <w:r w:rsidR="00941B34">
        <w:rPr>
          <w:rFonts w:ascii="Arial" w:hAnsi="Arial" w:cs="Arial"/>
          <w:sz w:val="24"/>
          <w:szCs w:val="24"/>
        </w:rPr>
        <w:t>will</w:t>
      </w:r>
      <w:r w:rsidR="00941B34" w:rsidRPr="00941B34">
        <w:rPr>
          <w:rFonts w:ascii="Arial" w:hAnsi="Arial" w:cs="Arial"/>
          <w:sz w:val="24"/>
          <w:szCs w:val="24"/>
        </w:rPr>
        <w:t xml:space="preserve"> match the existing rock armour in place on the site.</w:t>
      </w:r>
    </w:p>
    <w:p w14:paraId="6C09FB25" w14:textId="77777777" w:rsidR="002C450C" w:rsidRPr="002C450C" w:rsidRDefault="002C450C" w:rsidP="002C450C">
      <w:pPr>
        <w:pStyle w:val="ListParagraph"/>
        <w:rPr>
          <w:rFonts w:ascii="Arial" w:eastAsia="Times New Roman" w:hAnsi="Arial" w:cs="Arial"/>
          <w:kern w:val="28"/>
          <w:sz w:val="24"/>
          <w:szCs w:val="24"/>
          <w:lang w:eastAsia="en-GB"/>
        </w:rPr>
      </w:pPr>
    </w:p>
    <w:p w14:paraId="6BB78004" w14:textId="77777777" w:rsidR="00487B32" w:rsidRPr="00307E3C" w:rsidRDefault="002C450C" w:rsidP="003F2932">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307E3C">
        <w:rPr>
          <w:rFonts w:ascii="Arial" w:eastAsia="Times New Roman" w:hAnsi="Arial" w:cs="Arial"/>
          <w:color w:val="000000" w:themeColor="text1"/>
          <w:kern w:val="28"/>
          <w:sz w:val="24"/>
          <w:szCs w:val="24"/>
          <w:lang w:eastAsia="en-GB"/>
        </w:rPr>
        <w:t xml:space="preserve">NE </w:t>
      </w:r>
      <w:r w:rsidR="00494B8B" w:rsidRPr="00307E3C">
        <w:rPr>
          <w:rFonts w:ascii="Arial" w:eastAsia="Times New Roman" w:hAnsi="Arial" w:cs="Arial"/>
          <w:color w:val="000000" w:themeColor="text1"/>
          <w:kern w:val="28"/>
          <w:sz w:val="24"/>
          <w:szCs w:val="24"/>
          <w:lang w:eastAsia="en-GB"/>
        </w:rPr>
        <w:t>sugges</w:t>
      </w:r>
      <w:r w:rsidRPr="00307E3C">
        <w:rPr>
          <w:rFonts w:ascii="Arial" w:eastAsia="Times New Roman" w:hAnsi="Arial" w:cs="Arial"/>
          <w:color w:val="000000" w:themeColor="text1"/>
          <w:kern w:val="28"/>
          <w:sz w:val="24"/>
          <w:szCs w:val="24"/>
          <w:lang w:eastAsia="en-GB"/>
        </w:rPr>
        <w:t>t</w:t>
      </w:r>
      <w:r w:rsidR="00494B8B" w:rsidRPr="00307E3C">
        <w:rPr>
          <w:rFonts w:ascii="Arial" w:eastAsia="Times New Roman" w:hAnsi="Arial" w:cs="Arial"/>
          <w:color w:val="000000" w:themeColor="text1"/>
          <w:kern w:val="28"/>
          <w:sz w:val="24"/>
          <w:szCs w:val="24"/>
          <w:lang w:eastAsia="en-GB"/>
        </w:rPr>
        <w:t>s</w:t>
      </w:r>
      <w:r w:rsidRPr="00307E3C">
        <w:rPr>
          <w:rFonts w:ascii="Arial" w:eastAsia="Times New Roman" w:hAnsi="Arial" w:cs="Arial"/>
          <w:color w:val="000000" w:themeColor="text1"/>
          <w:kern w:val="28"/>
          <w:sz w:val="24"/>
          <w:szCs w:val="24"/>
          <w:lang w:eastAsia="en-GB"/>
        </w:rPr>
        <w:t xml:space="preserve"> that the restoration an expansion of the rock armour will have a minimal visual impact on landscape</w:t>
      </w:r>
      <w:r w:rsidR="00494B8B" w:rsidRPr="00307E3C">
        <w:rPr>
          <w:rFonts w:ascii="Arial" w:eastAsia="Times New Roman" w:hAnsi="Arial" w:cs="Arial"/>
          <w:color w:val="000000" w:themeColor="text1"/>
          <w:kern w:val="28"/>
          <w:sz w:val="24"/>
          <w:szCs w:val="24"/>
          <w:lang w:eastAsia="en-GB"/>
        </w:rPr>
        <w:t xml:space="preserve"> and that o</w:t>
      </w:r>
      <w:r w:rsidRPr="00307E3C">
        <w:rPr>
          <w:rFonts w:ascii="Arial" w:eastAsia="Times New Roman" w:hAnsi="Arial" w:cs="Arial"/>
          <w:color w:val="000000" w:themeColor="text1"/>
          <w:kern w:val="28"/>
          <w:sz w:val="24"/>
          <w:szCs w:val="24"/>
          <w:lang w:eastAsia="en-GB"/>
        </w:rPr>
        <w:t>ver time these features are likely to blend naturally into the surroundings. Additionally</w:t>
      </w:r>
      <w:r w:rsidR="00494B8B" w:rsidRPr="00307E3C">
        <w:rPr>
          <w:rFonts w:ascii="Arial" w:eastAsia="Times New Roman" w:hAnsi="Arial" w:cs="Arial"/>
          <w:color w:val="000000" w:themeColor="text1"/>
          <w:kern w:val="28"/>
          <w:sz w:val="24"/>
          <w:szCs w:val="24"/>
          <w:lang w:eastAsia="en-GB"/>
        </w:rPr>
        <w:t>,</w:t>
      </w:r>
      <w:r w:rsidRPr="00307E3C">
        <w:rPr>
          <w:rFonts w:ascii="Arial" w:eastAsia="Times New Roman" w:hAnsi="Arial" w:cs="Arial"/>
          <w:color w:val="000000" w:themeColor="text1"/>
          <w:kern w:val="28"/>
          <w:sz w:val="24"/>
          <w:szCs w:val="24"/>
          <w:lang w:eastAsia="en-GB"/>
        </w:rPr>
        <w:t xml:space="preserve"> increasing vegetated shingle could enhance ecology interests and appeal in the area. </w:t>
      </w:r>
      <w:r w:rsidR="00494B8B" w:rsidRPr="00307E3C">
        <w:rPr>
          <w:rFonts w:ascii="Arial" w:eastAsia="Times New Roman" w:hAnsi="Arial" w:cs="Arial"/>
          <w:color w:val="000000" w:themeColor="text1"/>
          <w:kern w:val="28"/>
          <w:sz w:val="24"/>
          <w:szCs w:val="24"/>
          <w:lang w:eastAsia="en-GB"/>
        </w:rPr>
        <w:t xml:space="preserve">I consider this to be a reasonable expectation, especially as failing to act at all is likely to result in further damage to the landscape through </w:t>
      </w:r>
      <w:r w:rsidR="00487B32" w:rsidRPr="00307E3C">
        <w:rPr>
          <w:rFonts w:ascii="Arial" w:eastAsia="Times New Roman" w:hAnsi="Arial" w:cs="Arial"/>
          <w:color w:val="000000" w:themeColor="text1"/>
          <w:kern w:val="28"/>
          <w:sz w:val="24"/>
          <w:szCs w:val="24"/>
          <w:lang w:eastAsia="en-GB"/>
        </w:rPr>
        <w:t xml:space="preserve">continued </w:t>
      </w:r>
      <w:r w:rsidR="00494B8B" w:rsidRPr="00307E3C">
        <w:rPr>
          <w:rFonts w:ascii="Arial" w:eastAsia="Times New Roman" w:hAnsi="Arial" w:cs="Arial"/>
          <w:color w:val="000000" w:themeColor="text1"/>
          <w:kern w:val="28"/>
          <w:sz w:val="24"/>
          <w:szCs w:val="24"/>
          <w:lang w:eastAsia="en-GB"/>
        </w:rPr>
        <w:t>erosion of the coastli</w:t>
      </w:r>
      <w:r w:rsidR="00487B32" w:rsidRPr="00307E3C">
        <w:rPr>
          <w:rFonts w:ascii="Arial" w:eastAsia="Times New Roman" w:hAnsi="Arial" w:cs="Arial"/>
          <w:color w:val="000000" w:themeColor="text1"/>
          <w:kern w:val="28"/>
          <w:sz w:val="24"/>
          <w:szCs w:val="24"/>
          <w:lang w:eastAsia="en-GB"/>
        </w:rPr>
        <w:t>n</w:t>
      </w:r>
      <w:r w:rsidR="00494B8B" w:rsidRPr="00307E3C">
        <w:rPr>
          <w:rFonts w:ascii="Arial" w:eastAsia="Times New Roman" w:hAnsi="Arial" w:cs="Arial"/>
          <w:color w:val="000000" w:themeColor="text1"/>
          <w:kern w:val="28"/>
          <w:sz w:val="24"/>
          <w:szCs w:val="24"/>
          <w:lang w:eastAsia="en-GB"/>
        </w:rPr>
        <w:t>e</w:t>
      </w:r>
      <w:r w:rsidR="00487B32" w:rsidRPr="00307E3C">
        <w:rPr>
          <w:rFonts w:ascii="Arial" w:eastAsia="Times New Roman" w:hAnsi="Arial" w:cs="Arial"/>
          <w:color w:val="000000" w:themeColor="text1"/>
          <w:kern w:val="28"/>
          <w:sz w:val="24"/>
          <w:szCs w:val="24"/>
          <w:lang w:eastAsia="en-GB"/>
        </w:rPr>
        <w:t>.</w:t>
      </w:r>
    </w:p>
    <w:p w14:paraId="79B70EB6" w14:textId="77777777" w:rsidR="00487B32" w:rsidRPr="00307E3C" w:rsidRDefault="00487B32" w:rsidP="00487B32">
      <w:pPr>
        <w:pStyle w:val="ListParagraph"/>
        <w:rPr>
          <w:rFonts w:ascii="Arial" w:eastAsia="Times New Roman" w:hAnsi="Arial" w:cs="Arial"/>
          <w:color w:val="000000" w:themeColor="text1"/>
          <w:kern w:val="28"/>
          <w:sz w:val="24"/>
          <w:szCs w:val="24"/>
          <w:lang w:eastAsia="en-GB"/>
        </w:rPr>
      </w:pPr>
    </w:p>
    <w:p w14:paraId="4168C994" w14:textId="13A7E665" w:rsidR="002C450C" w:rsidRPr="00307E3C" w:rsidRDefault="00487B32" w:rsidP="003F2932">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lang w:eastAsia="en-GB"/>
        </w:rPr>
      </w:pPr>
      <w:r w:rsidRPr="00307E3C">
        <w:rPr>
          <w:rFonts w:ascii="Arial" w:eastAsia="Times New Roman" w:hAnsi="Arial" w:cs="Arial"/>
          <w:color w:val="000000" w:themeColor="text1"/>
          <w:kern w:val="28"/>
          <w:sz w:val="24"/>
          <w:szCs w:val="24"/>
          <w:lang w:eastAsia="en-GB"/>
        </w:rPr>
        <w:t>NE, OSS and FLD all raise concerns about the</w:t>
      </w:r>
      <w:r w:rsidR="00494B8B" w:rsidRPr="00307E3C">
        <w:rPr>
          <w:rFonts w:ascii="Arial" w:eastAsia="Times New Roman" w:hAnsi="Arial" w:cs="Arial"/>
          <w:color w:val="000000" w:themeColor="text1"/>
          <w:kern w:val="28"/>
          <w:sz w:val="24"/>
          <w:szCs w:val="24"/>
          <w:lang w:eastAsia="en-GB"/>
        </w:rPr>
        <w:t xml:space="preserve"> temporary disruption to the tranquillity of the common while works are taking place</w:t>
      </w:r>
      <w:r w:rsidRPr="00307E3C">
        <w:rPr>
          <w:rFonts w:ascii="Arial" w:eastAsia="Times New Roman" w:hAnsi="Arial" w:cs="Arial"/>
          <w:color w:val="000000" w:themeColor="text1"/>
          <w:kern w:val="28"/>
          <w:sz w:val="24"/>
          <w:szCs w:val="24"/>
          <w:lang w:eastAsia="en-GB"/>
        </w:rPr>
        <w:t>, including</w:t>
      </w:r>
      <w:r w:rsidR="00494B8B" w:rsidRPr="00307E3C">
        <w:rPr>
          <w:rFonts w:ascii="Arial" w:eastAsia="Times New Roman" w:hAnsi="Arial" w:cs="Arial"/>
          <w:color w:val="000000" w:themeColor="text1"/>
          <w:kern w:val="28"/>
          <w:sz w:val="24"/>
          <w:szCs w:val="24"/>
          <w:lang w:eastAsia="en-GB"/>
        </w:rPr>
        <w:t xml:space="preserve"> the visual impact of the construction site and the movement of heavy vehicles. OSS </w:t>
      </w:r>
      <w:r w:rsidRPr="00307E3C">
        <w:rPr>
          <w:rFonts w:ascii="Arial" w:eastAsia="Times New Roman" w:hAnsi="Arial" w:cs="Arial"/>
          <w:color w:val="000000" w:themeColor="text1"/>
          <w:kern w:val="28"/>
          <w:sz w:val="24"/>
          <w:szCs w:val="24"/>
          <w:lang w:eastAsia="en-GB"/>
        </w:rPr>
        <w:t xml:space="preserve">and FLD </w:t>
      </w:r>
      <w:r w:rsidR="00494B8B" w:rsidRPr="00307E3C">
        <w:rPr>
          <w:rFonts w:ascii="Arial" w:eastAsia="Times New Roman" w:hAnsi="Arial" w:cs="Arial"/>
          <w:color w:val="000000" w:themeColor="text1"/>
          <w:kern w:val="28"/>
          <w:sz w:val="24"/>
          <w:szCs w:val="24"/>
          <w:lang w:eastAsia="en-GB"/>
        </w:rPr>
        <w:t xml:space="preserve">say the proposed compound site will be a </w:t>
      </w:r>
      <w:r w:rsidR="000D7F7E">
        <w:rPr>
          <w:rFonts w:ascii="Arial" w:eastAsia="Times New Roman" w:hAnsi="Arial" w:cs="Arial"/>
          <w:color w:val="000000" w:themeColor="text1"/>
          <w:kern w:val="28"/>
          <w:sz w:val="24"/>
          <w:szCs w:val="24"/>
          <w:lang w:eastAsia="en-GB"/>
        </w:rPr>
        <w:t>significant</w:t>
      </w:r>
      <w:r w:rsidR="00494B8B" w:rsidRPr="00307E3C">
        <w:rPr>
          <w:rFonts w:ascii="Arial" w:eastAsia="Times New Roman" w:hAnsi="Arial" w:cs="Arial"/>
          <w:color w:val="000000" w:themeColor="text1"/>
          <w:kern w:val="28"/>
          <w:sz w:val="24"/>
          <w:szCs w:val="24"/>
          <w:lang w:eastAsia="en-GB"/>
        </w:rPr>
        <w:t xml:space="preserve"> intrusion of an unsightly vertical structure into a relatively flat landscape. </w:t>
      </w:r>
      <w:r w:rsidRPr="00307E3C">
        <w:rPr>
          <w:rFonts w:ascii="Arial" w:eastAsia="Times New Roman" w:hAnsi="Arial" w:cs="Arial"/>
          <w:color w:val="000000" w:themeColor="text1"/>
          <w:kern w:val="28"/>
          <w:sz w:val="24"/>
          <w:szCs w:val="24"/>
          <w:lang w:eastAsia="en-GB"/>
        </w:rPr>
        <w:t xml:space="preserve">Whilst I accept that this will be the case, the works compound will be a temporary structure </w:t>
      </w:r>
      <w:r w:rsidR="00040340" w:rsidRPr="00307E3C">
        <w:rPr>
          <w:rFonts w:ascii="Arial" w:eastAsia="Times New Roman" w:hAnsi="Arial" w:cs="Arial"/>
          <w:color w:val="000000" w:themeColor="text1"/>
          <w:kern w:val="28"/>
          <w:sz w:val="24"/>
          <w:szCs w:val="24"/>
          <w:lang w:eastAsia="en-GB"/>
        </w:rPr>
        <w:t>tied to the duration of the works, as will the movement of vehicles.</w:t>
      </w:r>
      <w:r w:rsidR="00307E3C" w:rsidRPr="00307E3C">
        <w:rPr>
          <w:rFonts w:ascii="Arial" w:eastAsia="Times New Roman" w:hAnsi="Arial" w:cs="Arial"/>
          <w:color w:val="000000" w:themeColor="text1"/>
          <w:kern w:val="28"/>
          <w:sz w:val="24"/>
          <w:szCs w:val="24"/>
          <w:lang w:eastAsia="en-GB"/>
        </w:rPr>
        <w:t xml:space="preserve"> On completion of the works the compound will be removed and </w:t>
      </w:r>
      <w:r w:rsidR="00307E3C" w:rsidRPr="00307E3C">
        <w:rPr>
          <w:rStyle w:val="normaltextrun"/>
          <w:rFonts w:ascii="Arial" w:hAnsi="Arial" w:cs="Arial"/>
          <w:color w:val="000000" w:themeColor="text1"/>
          <w:sz w:val="24"/>
          <w:szCs w:val="24"/>
          <w:bdr w:val="none" w:sz="0" w:space="0" w:color="auto" w:frame="1"/>
        </w:rPr>
        <w:t>common land impacted by the works shall be fully reinstated</w:t>
      </w:r>
      <w:r w:rsidR="00307E3C" w:rsidRPr="00307E3C">
        <w:rPr>
          <w:rFonts w:ascii="Arial" w:eastAsia="Times New Roman" w:hAnsi="Arial" w:cs="Arial"/>
          <w:color w:val="000000" w:themeColor="text1"/>
          <w:kern w:val="28"/>
          <w:sz w:val="24"/>
          <w:szCs w:val="24"/>
          <w:lang w:eastAsia="en-GB"/>
        </w:rPr>
        <w:t>, which can be ensured by attaching a suitable condition to the consent.  </w:t>
      </w:r>
    </w:p>
    <w:p w14:paraId="0D441398" w14:textId="07B06718" w:rsidR="00941B34" w:rsidRDefault="00F5296F" w:rsidP="00941B34">
      <w:pPr>
        <w:pStyle w:val="ListParagraph"/>
        <w:tabs>
          <w:tab w:val="left" w:pos="284"/>
        </w:tabs>
        <w:spacing w:before="180" w:after="0" w:line="240" w:lineRule="auto"/>
        <w:ind w:left="1211"/>
        <w:outlineLvl w:val="0"/>
        <w:rPr>
          <w:rFonts w:ascii="Arial" w:eastAsia="Times New Roman" w:hAnsi="Arial" w:cs="Arial"/>
          <w:kern w:val="28"/>
          <w:sz w:val="24"/>
          <w:szCs w:val="24"/>
          <w:lang w:eastAsia="en-GB"/>
        </w:rPr>
      </w:pPr>
      <w:r w:rsidRPr="00941B34">
        <w:rPr>
          <w:rFonts w:ascii="Arial" w:eastAsia="Times New Roman" w:hAnsi="Arial" w:cs="Arial"/>
          <w:kern w:val="28"/>
          <w:sz w:val="24"/>
          <w:szCs w:val="24"/>
          <w:lang w:eastAsia="en-GB"/>
        </w:rPr>
        <w:t xml:space="preserve"> </w:t>
      </w:r>
    </w:p>
    <w:p w14:paraId="44521672" w14:textId="663033E5" w:rsidR="007E30FD" w:rsidRPr="00021C3F" w:rsidRDefault="00307E3C" w:rsidP="00021C3F">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lastRenderedPageBreak/>
        <w:t>I am satisfied that the permanent works are in the interests of preserving the landscape of the common and that the associated temporary works will have no lasting harmful impact on the landscape.</w:t>
      </w:r>
    </w:p>
    <w:p w14:paraId="29608B0B" w14:textId="043E2638" w:rsidR="008A4A8C" w:rsidRPr="008A4A8C" w:rsidRDefault="006B070D" w:rsidP="008A4A8C">
      <w:pPr>
        <w:tabs>
          <w:tab w:val="left" w:pos="284"/>
        </w:tabs>
        <w:spacing w:before="180" w:after="0" w:line="240" w:lineRule="auto"/>
        <w:outlineLvl w:val="0"/>
        <w:rPr>
          <w:rFonts w:ascii="Arial" w:eastAsia="Times New Roman" w:hAnsi="Arial" w:cs="Arial"/>
          <w:color w:val="FF0000"/>
          <w:kern w:val="28"/>
          <w:sz w:val="24"/>
          <w:szCs w:val="24"/>
          <w:lang w:eastAsia="en-GB"/>
        </w:rPr>
      </w:pPr>
      <w:r w:rsidRPr="00AF7E4B">
        <w:rPr>
          <w:rFonts w:ascii="Arial" w:eastAsia="Times New Roman" w:hAnsi="Arial" w:cs="Arial"/>
          <w:i/>
          <w:kern w:val="28"/>
          <w:sz w:val="24"/>
          <w:szCs w:val="24"/>
          <w:lang w:eastAsia="en-GB"/>
        </w:rPr>
        <w:t>Archaeological remains and features of historic interest</w:t>
      </w:r>
    </w:p>
    <w:p w14:paraId="1ECF297B" w14:textId="7C6805D6" w:rsidR="008A4A8C" w:rsidRPr="006E08F1" w:rsidRDefault="006E08F1"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The applicant advises that n</w:t>
      </w:r>
      <w:r w:rsidRPr="006E08F1">
        <w:rPr>
          <w:rFonts w:ascii="Arial" w:eastAsia="Times New Roman" w:hAnsi="Arial" w:cs="Arial"/>
          <w:kern w:val="28"/>
          <w:sz w:val="24"/>
          <w:szCs w:val="24"/>
          <w:lang w:eastAsia="en-GB"/>
        </w:rPr>
        <w:t>o historic features are located in or on the common. A</w:t>
      </w:r>
      <w:r w:rsidR="007773D5">
        <w:rPr>
          <w:rFonts w:ascii="Arial" w:eastAsia="Times New Roman" w:hAnsi="Arial" w:cs="Arial"/>
          <w:kern w:val="28"/>
          <w:sz w:val="24"/>
          <w:szCs w:val="24"/>
          <w:lang w:eastAsia="en-GB"/>
        </w:rPr>
        <w:t>n</w:t>
      </w:r>
      <w:r w:rsidRPr="006E08F1">
        <w:rPr>
          <w:rFonts w:ascii="Arial" w:eastAsia="Times New Roman" w:hAnsi="Arial" w:cs="Arial"/>
          <w:kern w:val="28"/>
          <w:sz w:val="24"/>
          <w:szCs w:val="24"/>
          <w:lang w:eastAsia="en-GB"/>
        </w:rPr>
        <w:t xml:space="preserve"> historic shipwreck is located adjacent to the common land boundary </w:t>
      </w:r>
      <w:r>
        <w:rPr>
          <w:rFonts w:ascii="Arial" w:eastAsia="Times New Roman" w:hAnsi="Arial" w:cs="Arial"/>
          <w:kern w:val="28"/>
          <w:sz w:val="24"/>
          <w:szCs w:val="24"/>
          <w:lang w:eastAsia="en-GB"/>
        </w:rPr>
        <w:t>for</w:t>
      </w:r>
      <w:r w:rsidRPr="006E08F1">
        <w:rPr>
          <w:rFonts w:ascii="Arial" w:eastAsia="Times New Roman" w:hAnsi="Arial" w:cs="Arial"/>
          <w:kern w:val="28"/>
          <w:sz w:val="24"/>
          <w:szCs w:val="24"/>
          <w:lang w:eastAsia="en-GB"/>
        </w:rPr>
        <w:t xml:space="preserve"> which an Archaeological </w:t>
      </w:r>
      <w:r>
        <w:rPr>
          <w:rFonts w:ascii="Arial" w:eastAsia="Times New Roman" w:hAnsi="Arial" w:cs="Arial"/>
          <w:kern w:val="28"/>
          <w:sz w:val="24"/>
          <w:szCs w:val="24"/>
          <w:lang w:eastAsia="en-GB"/>
        </w:rPr>
        <w:t>W</w:t>
      </w:r>
      <w:r w:rsidRPr="006E08F1">
        <w:rPr>
          <w:rFonts w:ascii="Arial" w:eastAsia="Times New Roman" w:hAnsi="Arial" w:cs="Arial"/>
          <w:kern w:val="28"/>
          <w:sz w:val="24"/>
          <w:szCs w:val="24"/>
          <w:lang w:eastAsia="en-GB"/>
        </w:rPr>
        <w:t xml:space="preserve">atching </w:t>
      </w:r>
      <w:r>
        <w:rPr>
          <w:rFonts w:ascii="Arial" w:eastAsia="Times New Roman" w:hAnsi="Arial" w:cs="Arial"/>
          <w:kern w:val="28"/>
          <w:sz w:val="24"/>
          <w:szCs w:val="24"/>
          <w:lang w:eastAsia="en-GB"/>
        </w:rPr>
        <w:t>B</w:t>
      </w:r>
      <w:r w:rsidRPr="006E08F1">
        <w:rPr>
          <w:rFonts w:ascii="Arial" w:eastAsia="Times New Roman" w:hAnsi="Arial" w:cs="Arial"/>
          <w:kern w:val="28"/>
          <w:sz w:val="24"/>
          <w:szCs w:val="24"/>
          <w:lang w:eastAsia="en-GB"/>
        </w:rPr>
        <w:t>rief will be completed pri</w:t>
      </w:r>
      <w:r>
        <w:rPr>
          <w:rFonts w:ascii="Arial" w:eastAsia="Times New Roman" w:hAnsi="Arial" w:cs="Arial"/>
          <w:kern w:val="28"/>
          <w:sz w:val="24"/>
          <w:szCs w:val="24"/>
          <w:lang w:eastAsia="en-GB"/>
        </w:rPr>
        <w:t xml:space="preserve">or to </w:t>
      </w:r>
      <w:r w:rsidRPr="006E08F1">
        <w:rPr>
          <w:rFonts w:ascii="Arial" w:eastAsia="Times New Roman" w:hAnsi="Arial" w:cs="Arial"/>
          <w:kern w:val="28"/>
          <w:sz w:val="24"/>
          <w:szCs w:val="24"/>
          <w:lang w:eastAsia="en-GB"/>
        </w:rPr>
        <w:t xml:space="preserve">commencement </w:t>
      </w:r>
      <w:r>
        <w:rPr>
          <w:rFonts w:ascii="Arial" w:eastAsia="Times New Roman" w:hAnsi="Arial" w:cs="Arial"/>
          <w:kern w:val="28"/>
          <w:sz w:val="24"/>
          <w:szCs w:val="24"/>
          <w:lang w:eastAsia="en-GB"/>
        </w:rPr>
        <w:t>of the works.</w:t>
      </w:r>
    </w:p>
    <w:p w14:paraId="179C6511" w14:textId="77777777" w:rsidR="001B5608" w:rsidRDefault="001B5608" w:rsidP="001B5608">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3833B47" w14:textId="084C8C65" w:rsidR="008A7431" w:rsidRPr="008A7431" w:rsidRDefault="008A4A8C"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1B5608">
        <w:rPr>
          <w:rFonts w:ascii="Arial" w:eastAsia="Times New Roman" w:hAnsi="Arial" w:cs="Arial"/>
          <w:sz w:val="24"/>
          <w:szCs w:val="24"/>
          <w:lang w:eastAsia="en-GB"/>
        </w:rPr>
        <w:t xml:space="preserve">HE was consulted about the application </w:t>
      </w:r>
      <w:r w:rsidR="001F55CB">
        <w:rPr>
          <w:rFonts w:ascii="Arial" w:eastAsia="Times New Roman" w:hAnsi="Arial" w:cs="Arial"/>
          <w:sz w:val="24"/>
          <w:szCs w:val="24"/>
          <w:lang w:eastAsia="en-GB"/>
        </w:rPr>
        <w:t xml:space="preserve">but did not comment. </w:t>
      </w:r>
      <w:r w:rsidR="001F55CB">
        <w:rPr>
          <w:rFonts w:ascii="Arial" w:eastAsia="Times New Roman" w:hAnsi="Arial" w:cs="Arial"/>
          <w:iCs/>
          <w:kern w:val="28"/>
          <w:sz w:val="24"/>
          <w:szCs w:val="24"/>
          <w:lang w:eastAsia="en-GB"/>
        </w:rPr>
        <w:t xml:space="preserve">There is no evidence to suggest that there are any </w:t>
      </w:r>
      <w:r w:rsidR="001F55CB" w:rsidRPr="001F55CB">
        <w:rPr>
          <w:rFonts w:ascii="Arial" w:eastAsia="Times New Roman" w:hAnsi="Arial" w:cs="Arial"/>
          <w:iCs/>
          <w:kern w:val="28"/>
          <w:sz w:val="24"/>
          <w:szCs w:val="24"/>
          <w:lang w:eastAsia="en-GB"/>
        </w:rPr>
        <w:t>archaeological remains or features of historic interest</w:t>
      </w:r>
      <w:r w:rsidR="001F55CB">
        <w:rPr>
          <w:rFonts w:ascii="Arial" w:eastAsia="Times New Roman" w:hAnsi="Arial" w:cs="Arial"/>
          <w:iCs/>
          <w:kern w:val="28"/>
          <w:sz w:val="24"/>
          <w:szCs w:val="24"/>
          <w:lang w:eastAsia="en-GB"/>
        </w:rPr>
        <w:t xml:space="preserve"> within the common to be harmed by the proposed works.</w:t>
      </w:r>
    </w:p>
    <w:p w14:paraId="6720F99D" w14:textId="77777777" w:rsidR="008A7431" w:rsidRPr="00F32FAA" w:rsidRDefault="008A7431" w:rsidP="008A7431">
      <w:pPr>
        <w:tabs>
          <w:tab w:val="left" w:pos="284"/>
        </w:tabs>
        <w:spacing w:before="180" w:after="0" w:line="240" w:lineRule="auto"/>
        <w:outlineLvl w:val="0"/>
        <w:rPr>
          <w:rFonts w:ascii="Arial" w:eastAsia="Times New Roman" w:hAnsi="Arial" w:cs="Arial"/>
          <w:b/>
          <w:bCs/>
          <w:kern w:val="28"/>
          <w:sz w:val="24"/>
          <w:szCs w:val="24"/>
          <w:lang w:eastAsia="en-GB"/>
        </w:rPr>
      </w:pPr>
      <w:r w:rsidRPr="00F32FAA">
        <w:rPr>
          <w:rFonts w:ascii="Arial" w:eastAsia="Times New Roman" w:hAnsi="Arial" w:cs="Arial"/>
          <w:b/>
          <w:bCs/>
          <w:kern w:val="28"/>
          <w:sz w:val="24"/>
          <w:szCs w:val="24"/>
          <w:lang w:eastAsia="en-GB"/>
        </w:rPr>
        <w:t>Other matters</w:t>
      </w:r>
    </w:p>
    <w:p w14:paraId="028B1C41" w14:textId="77777777" w:rsidR="008A7431" w:rsidRPr="008A7431" w:rsidRDefault="008A7431" w:rsidP="008A7431">
      <w:pPr>
        <w:pStyle w:val="ListParagraph"/>
        <w:rPr>
          <w:rFonts w:ascii="Arial" w:eastAsia="Times New Roman" w:hAnsi="Arial" w:cs="Arial"/>
          <w:kern w:val="28"/>
          <w:sz w:val="24"/>
          <w:szCs w:val="24"/>
          <w:lang w:eastAsia="en-GB"/>
        </w:rPr>
      </w:pPr>
    </w:p>
    <w:p w14:paraId="2B36265F" w14:textId="70C624E3" w:rsidR="00A62A14" w:rsidRPr="00A62A14" w:rsidRDefault="00EE23C0" w:rsidP="003F2932">
      <w:pPr>
        <w:pStyle w:val="ListParagraph"/>
        <w:numPr>
          <w:ilvl w:val="0"/>
          <w:numId w:val="6"/>
        </w:numPr>
        <w:tabs>
          <w:tab w:val="left" w:pos="284"/>
        </w:tabs>
        <w:spacing w:before="180" w:after="0" w:line="240" w:lineRule="auto"/>
        <w:outlineLvl w:val="0"/>
        <w:rPr>
          <w:rFonts w:ascii="Arial" w:eastAsia="Times New Roman" w:hAnsi="Arial" w:cs="Arial"/>
          <w:color w:val="000000" w:themeColor="text1"/>
          <w:kern w:val="28"/>
          <w:sz w:val="24"/>
          <w:szCs w:val="24"/>
          <w:u w:val="single"/>
          <w:lang w:eastAsia="en-GB"/>
        </w:rPr>
      </w:pPr>
      <w:r>
        <w:rPr>
          <w:rFonts w:ascii="Arial" w:eastAsia="Times New Roman" w:hAnsi="Arial" w:cs="Arial"/>
          <w:color w:val="000000" w:themeColor="text1"/>
          <w:kern w:val="28"/>
          <w:sz w:val="24"/>
          <w:szCs w:val="24"/>
          <w:lang w:eastAsia="en-GB"/>
        </w:rPr>
        <w:t xml:space="preserve">Works vehicle access to the site will be via </w:t>
      </w:r>
      <w:r w:rsidR="00E647EF" w:rsidRPr="00D74BAF">
        <w:rPr>
          <w:rFonts w:ascii="Arial" w:eastAsia="Times New Roman" w:hAnsi="Arial" w:cs="Arial"/>
          <w:color w:val="000000" w:themeColor="text1"/>
          <w:kern w:val="28"/>
          <w:sz w:val="24"/>
          <w:szCs w:val="24"/>
          <w:lang w:eastAsia="en-GB"/>
        </w:rPr>
        <w:t xml:space="preserve">Honey Pot Lane. </w:t>
      </w:r>
      <w:r w:rsidR="00985A2F" w:rsidRPr="00A62A14">
        <w:rPr>
          <w:rFonts w:ascii="Arial" w:eastAsia="Times New Roman" w:hAnsi="Arial" w:cs="Arial"/>
          <w:color w:val="000000" w:themeColor="text1"/>
          <w:kern w:val="28"/>
          <w:sz w:val="24"/>
          <w:szCs w:val="24"/>
          <w:lang w:eastAsia="en-GB"/>
        </w:rPr>
        <w:t xml:space="preserve">OSS </w:t>
      </w:r>
      <w:r w:rsidR="00E93B09" w:rsidRPr="00A62A14">
        <w:rPr>
          <w:rFonts w:ascii="Arial" w:eastAsia="Times New Roman" w:hAnsi="Arial" w:cs="Arial"/>
          <w:color w:val="000000" w:themeColor="text1"/>
          <w:kern w:val="28"/>
          <w:sz w:val="24"/>
          <w:szCs w:val="24"/>
          <w:lang w:eastAsia="en-GB"/>
        </w:rPr>
        <w:t>and FLD</w:t>
      </w:r>
      <w:r w:rsidR="00AC7DDB" w:rsidRPr="00A62A14">
        <w:rPr>
          <w:rFonts w:ascii="Arial" w:eastAsia="Times New Roman" w:hAnsi="Arial" w:cs="Arial"/>
          <w:color w:val="000000" w:themeColor="text1"/>
          <w:kern w:val="28"/>
          <w:sz w:val="24"/>
          <w:szCs w:val="24"/>
          <w:lang w:eastAsia="en-GB"/>
        </w:rPr>
        <w:t xml:space="preserve"> </w:t>
      </w:r>
      <w:r w:rsidR="00425731" w:rsidRPr="00A62A14">
        <w:rPr>
          <w:rFonts w:ascii="Arial" w:eastAsia="Times New Roman" w:hAnsi="Arial" w:cs="Arial"/>
          <w:color w:val="000000" w:themeColor="text1"/>
          <w:kern w:val="28"/>
          <w:sz w:val="24"/>
          <w:szCs w:val="24"/>
          <w:lang w:eastAsia="en-GB"/>
        </w:rPr>
        <w:t xml:space="preserve">contend that the current </w:t>
      </w:r>
      <w:r w:rsidR="00A62A14">
        <w:rPr>
          <w:rFonts w:ascii="Arial" w:eastAsia="Times New Roman" w:hAnsi="Arial" w:cs="Arial"/>
          <w:color w:val="000000" w:themeColor="text1"/>
          <w:kern w:val="28"/>
          <w:sz w:val="24"/>
          <w:szCs w:val="24"/>
          <w:lang w:eastAsia="en-GB"/>
        </w:rPr>
        <w:t xml:space="preserve">very </w:t>
      </w:r>
      <w:r w:rsidR="00425731" w:rsidRPr="00A62A14">
        <w:rPr>
          <w:rFonts w:ascii="Arial" w:eastAsia="Times New Roman" w:hAnsi="Arial" w:cs="Arial"/>
          <w:color w:val="000000" w:themeColor="text1"/>
          <w:kern w:val="28"/>
          <w:sz w:val="24"/>
          <w:szCs w:val="24"/>
          <w:lang w:eastAsia="en-GB"/>
        </w:rPr>
        <w:t xml:space="preserve">poor state of </w:t>
      </w:r>
      <w:r w:rsidR="00E47946">
        <w:rPr>
          <w:rFonts w:ascii="Arial" w:eastAsia="Times New Roman" w:hAnsi="Arial" w:cs="Arial"/>
          <w:color w:val="000000" w:themeColor="text1"/>
          <w:kern w:val="28"/>
          <w:sz w:val="24"/>
          <w:szCs w:val="24"/>
          <w:lang w:eastAsia="en-GB"/>
        </w:rPr>
        <w:t>it</w:t>
      </w:r>
      <w:r w:rsidR="00657B41">
        <w:rPr>
          <w:rFonts w:ascii="Arial" w:eastAsia="Times New Roman" w:hAnsi="Arial" w:cs="Arial"/>
          <w:color w:val="000000" w:themeColor="text1"/>
          <w:kern w:val="28"/>
          <w:sz w:val="24"/>
          <w:szCs w:val="24"/>
          <w:lang w:eastAsia="en-GB"/>
        </w:rPr>
        <w:t>s surface</w:t>
      </w:r>
      <w:r w:rsidR="004B7A52">
        <w:rPr>
          <w:rFonts w:ascii="Arial" w:eastAsia="Times New Roman" w:hAnsi="Arial" w:cs="Arial"/>
          <w:color w:val="000000" w:themeColor="text1"/>
          <w:kern w:val="28"/>
          <w:sz w:val="24"/>
          <w:szCs w:val="24"/>
          <w:lang w:eastAsia="en-GB"/>
        </w:rPr>
        <w:t xml:space="preserve"> </w:t>
      </w:r>
      <w:r w:rsidR="00425731" w:rsidRPr="00A62A14">
        <w:rPr>
          <w:rFonts w:ascii="Arial" w:eastAsia="Times New Roman" w:hAnsi="Arial" w:cs="Arial"/>
          <w:color w:val="000000" w:themeColor="text1"/>
          <w:kern w:val="28"/>
          <w:sz w:val="24"/>
          <w:szCs w:val="24"/>
          <w:lang w:eastAsia="en-GB"/>
        </w:rPr>
        <w:t>deter</w:t>
      </w:r>
      <w:r w:rsidR="004B7A52">
        <w:rPr>
          <w:rFonts w:ascii="Arial" w:eastAsia="Times New Roman" w:hAnsi="Arial" w:cs="Arial"/>
          <w:color w:val="000000" w:themeColor="text1"/>
          <w:kern w:val="28"/>
          <w:sz w:val="24"/>
          <w:szCs w:val="24"/>
          <w:lang w:eastAsia="en-GB"/>
        </w:rPr>
        <w:t>s</w:t>
      </w:r>
      <w:r w:rsidR="00425731" w:rsidRPr="00A62A14">
        <w:rPr>
          <w:rFonts w:ascii="Arial" w:eastAsia="Times New Roman" w:hAnsi="Arial" w:cs="Arial"/>
          <w:color w:val="000000" w:themeColor="text1"/>
          <w:kern w:val="28"/>
          <w:sz w:val="24"/>
          <w:szCs w:val="24"/>
          <w:lang w:eastAsia="en-GB"/>
        </w:rPr>
        <w:t xml:space="preserve"> most drivers from</w:t>
      </w:r>
      <w:r>
        <w:rPr>
          <w:rFonts w:ascii="Arial" w:eastAsia="Times New Roman" w:hAnsi="Arial" w:cs="Arial"/>
          <w:color w:val="000000" w:themeColor="text1"/>
          <w:kern w:val="28"/>
          <w:sz w:val="24"/>
          <w:szCs w:val="24"/>
          <w:lang w:eastAsia="en-GB"/>
        </w:rPr>
        <w:t xml:space="preserve"> using it</w:t>
      </w:r>
      <w:r w:rsidR="00A62A14" w:rsidRPr="00A62A14">
        <w:rPr>
          <w:rFonts w:ascii="Arial" w:eastAsia="Times New Roman" w:hAnsi="Arial" w:cs="Arial"/>
          <w:color w:val="000000" w:themeColor="text1"/>
          <w:kern w:val="28"/>
          <w:sz w:val="24"/>
          <w:szCs w:val="24"/>
          <w:lang w:eastAsia="en-GB"/>
        </w:rPr>
        <w:t>. However,</w:t>
      </w:r>
      <w:r w:rsidR="00425731" w:rsidRPr="00A62A14">
        <w:rPr>
          <w:rFonts w:ascii="Arial" w:eastAsia="Times New Roman" w:hAnsi="Arial" w:cs="Arial"/>
          <w:color w:val="000000" w:themeColor="text1"/>
          <w:kern w:val="28"/>
          <w:sz w:val="24"/>
          <w:szCs w:val="24"/>
          <w:lang w:eastAsia="en-GB"/>
        </w:rPr>
        <w:t xml:space="preserve"> there are still instances of </w:t>
      </w:r>
      <w:r w:rsidR="00E47946">
        <w:rPr>
          <w:rFonts w:ascii="Arial" w:eastAsia="Times New Roman" w:hAnsi="Arial" w:cs="Arial"/>
          <w:color w:val="000000" w:themeColor="text1"/>
          <w:kern w:val="28"/>
          <w:sz w:val="24"/>
          <w:szCs w:val="24"/>
          <w:lang w:eastAsia="en-GB"/>
        </w:rPr>
        <w:t xml:space="preserve">drivers using it to make </w:t>
      </w:r>
      <w:r w:rsidR="00AC7DDB" w:rsidRPr="00A62A14">
        <w:rPr>
          <w:rFonts w:ascii="Arial" w:eastAsia="Times New Roman" w:hAnsi="Arial" w:cs="Arial"/>
          <w:color w:val="000000" w:themeColor="text1"/>
          <w:kern w:val="28"/>
          <w:sz w:val="24"/>
          <w:szCs w:val="24"/>
          <w:lang w:eastAsia="en-GB"/>
        </w:rPr>
        <w:t xml:space="preserve">unlawful use of the common </w:t>
      </w:r>
      <w:r w:rsidR="00A62A14" w:rsidRPr="00A62A14">
        <w:rPr>
          <w:rFonts w:ascii="Arial" w:eastAsia="Times New Roman" w:hAnsi="Arial" w:cs="Arial"/>
          <w:color w:val="000000" w:themeColor="text1"/>
          <w:kern w:val="28"/>
          <w:sz w:val="24"/>
          <w:szCs w:val="24"/>
          <w:lang w:eastAsia="en-GB"/>
        </w:rPr>
        <w:t xml:space="preserve">for parking by dog walkers and </w:t>
      </w:r>
      <w:r w:rsidR="00AC7DDB" w:rsidRPr="00A62A14">
        <w:rPr>
          <w:rFonts w:ascii="Arial" w:eastAsia="Times New Roman" w:hAnsi="Arial" w:cs="Arial"/>
          <w:color w:val="000000" w:themeColor="text1"/>
          <w:kern w:val="28"/>
          <w:sz w:val="24"/>
          <w:szCs w:val="24"/>
          <w:lang w:eastAsia="en-GB"/>
        </w:rPr>
        <w:t>as an overnight motor-camping area</w:t>
      </w:r>
      <w:r w:rsidR="00425731" w:rsidRPr="00A62A14">
        <w:rPr>
          <w:rFonts w:ascii="Arial" w:eastAsia="Times New Roman" w:hAnsi="Arial" w:cs="Arial"/>
          <w:color w:val="000000" w:themeColor="text1"/>
          <w:kern w:val="28"/>
          <w:sz w:val="24"/>
          <w:szCs w:val="24"/>
          <w:lang w:eastAsia="en-GB"/>
        </w:rPr>
        <w:t>. They are concerned that such unlawful use</w:t>
      </w:r>
      <w:r w:rsidR="00AC7DDB" w:rsidRPr="00A62A14">
        <w:rPr>
          <w:rFonts w:ascii="Arial" w:eastAsia="Times New Roman" w:hAnsi="Arial" w:cs="Arial"/>
          <w:color w:val="000000" w:themeColor="text1"/>
          <w:kern w:val="28"/>
          <w:sz w:val="24"/>
          <w:szCs w:val="24"/>
          <w:lang w:eastAsia="en-GB"/>
        </w:rPr>
        <w:t xml:space="preserve"> could be exacerbated</w:t>
      </w:r>
      <w:r w:rsidR="00425731" w:rsidRPr="00A62A14">
        <w:rPr>
          <w:rFonts w:ascii="Arial" w:eastAsia="Times New Roman" w:hAnsi="Arial" w:cs="Arial"/>
          <w:color w:val="000000" w:themeColor="text1"/>
          <w:kern w:val="28"/>
          <w:sz w:val="24"/>
          <w:szCs w:val="24"/>
          <w:lang w:eastAsia="en-GB"/>
        </w:rPr>
        <w:t xml:space="preserve"> by</w:t>
      </w:r>
      <w:r w:rsidR="00AC7DDB" w:rsidRPr="00A62A14">
        <w:rPr>
          <w:rFonts w:ascii="Arial" w:eastAsia="Times New Roman" w:hAnsi="Arial" w:cs="Arial"/>
          <w:color w:val="000000" w:themeColor="text1"/>
          <w:kern w:val="28"/>
          <w:sz w:val="24"/>
          <w:szCs w:val="24"/>
          <w:lang w:eastAsia="en-GB"/>
        </w:rPr>
        <w:t xml:space="preserve"> </w:t>
      </w:r>
      <w:r w:rsidR="00C563F9">
        <w:rPr>
          <w:rFonts w:ascii="Arial" w:eastAsia="Times New Roman" w:hAnsi="Arial" w:cs="Arial"/>
          <w:color w:val="000000" w:themeColor="text1"/>
          <w:kern w:val="28"/>
          <w:sz w:val="24"/>
          <w:szCs w:val="24"/>
          <w:lang w:eastAsia="en-GB"/>
        </w:rPr>
        <w:t xml:space="preserve">surface </w:t>
      </w:r>
      <w:r w:rsidR="00425731" w:rsidRPr="00A62A14">
        <w:rPr>
          <w:rFonts w:ascii="Arial" w:eastAsia="Times New Roman" w:hAnsi="Arial" w:cs="Arial"/>
          <w:color w:val="000000" w:themeColor="text1"/>
          <w:kern w:val="28"/>
          <w:sz w:val="24"/>
          <w:szCs w:val="24"/>
          <w:lang w:eastAsia="en-GB"/>
        </w:rPr>
        <w:t xml:space="preserve">improvements made </w:t>
      </w:r>
      <w:r w:rsidR="00E47946">
        <w:rPr>
          <w:rFonts w:ascii="Arial" w:eastAsia="Times New Roman" w:hAnsi="Arial" w:cs="Arial"/>
          <w:color w:val="000000" w:themeColor="text1"/>
          <w:kern w:val="28"/>
          <w:sz w:val="24"/>
          <w:szCs w:val="24"/>
          <w:lang w:eastAsia="en-GB"/>
        </w:rPr>
        <w:t xml:space="preserve">by the applicant </w:t>
      </w:r>
      <w:r w:rsidR="00425731" w:rsidRPr="00A62A14">
        <w:rPr>
          <w:rFonts w:ascii="Arial" w:eastAsia="Times New Roman" w:hAnsi="Arial" w:cs="Arial"/>
          <w:color w:val="000000" w:themeColor="text1"/>
          <w:kern w:val="28"/>
          <w:sz w:val="24"/>
          <w:szCs w:val="24"/>
          <w:lang w:eastAsia="en-GB"/>
        </w:rPr>
        <w:t>to facilitate use by works vehicles.</w:t>
      </w:r>
      <w:r w:rsidR="00A62A14" w:rsidRPr="00A62A14">
        <w:rPr>
          <w:rFonts w:ascii="Arial" w:eastAsia="Times New Roman" w:hAnsi="Arial" w:cs="Arial"/>
          <w:color w:val="000000" w:themeColor="text1"/>
          <w:kern w:val="28"/>
          <w:sz w:val="24"/>
          <w:szCs w:val="24"/>
          <w:lang w:eastAsia="en-GB"/>
        </w:rPr>
        <w:t xml:space="preserve"> FLD suggests that improving the surface could also lead to fly-tipping, which has already been a problem at the </w:t>
      </w:r>
      <w:r w:rsidR="00E47946">
        <w:rPr>
          <w:rFonts w:ascii="Arial" w:eastAsia="Times New Roman" w:hAnsi="Arial" w:cs="Arial"/>
          <w:color w:val="000000" w:themeColor="text1"/>
          <w:kern w:val="28"/>
          <w:sz w:val="24"/>
          <w:szCs w:val="24"/>
          <w:lang w:eastAsia="en-GB"/>
        </w:rPr>
        <w:t xml:space="preserve">other </w:t>
      </w:r>
      <w:r w:rsidR="00A62A14" w:rsidRPr="00A62A14">
        <w:rPr>
          <w:rFonts w:ascii="Arial" w:eastAsia="Times New Roman" w:hAnsi="Arial" w:cs="Arial"/>
          <w:color w:val="000000" w:themeColor="text1"/>
          <w:kern w:val="28"/>
          <w:sz w:val="24"/>
          <w:szCs w:val="24"/>
          <w:lang w:eastAsia="en-GB"/>
        </w:rPr>
        <w:t>end of Honey Pot Lane.</w:t>
      </w:r>
    </w:p>
    <w:p w14:paraId="42014AC3" w14:textId="77777777" w:rsidR="00A62A14" w:rsidRPr="00A62A14" w:rsidRDefault="00A62A14" w:rsidP="00A62A14">
      <w:pPr>
        <w:pStyle w:val="ListParagraph"/>
        <w:tabs>
          <w:tab w:val="left" w:pos="284"/>
        </w:tabs>
        <w:spacing w:before="180" w:after="0" w:line="240" w:lineRule="auto"/>
        <w:ind w:left="1211"/>
        <w:outlineLvl w:val="0"/>
        <w:rPr>
          <w:rFonts w:ascii="Arial" w:eastAsia="Times New Roman" w:hAnsi="Arial" w:cs="Arial"/>
          <w:color w:val="4472C4" w:themeColor="accent1"/>
          <w:kern w:val="28"/>
          <w:sz w:val="24"/>
          <w:szCs w:val="24"/>
          <w:u w:val="single"/>
          <w:lang w:eastAsia="en-GB"/>
        </w:rPr>
      </w:pPr>
    </w:p>
    <w:p w14:paraId="716C3F28" w14:textId="3882EB15" w:rsidR="00657B41" w:rsidRPr="00657B41" w:rsidRDefault="00A62A14" w:rsidP="003F2932">
      <w:pPr>
        <w:pStyle w:val="ListParagraph"/>
        <w:numPr>
          <w:ilvl w:val="0"/>
          <w:numId w:val="6"/>
        </w:numPr>
        <w:tabs>
          <w:tab w:val="left" w:pos="284"/>
        </w:tabs>
        <w:spacing w:before="180" w:after="0" w:line="240" w:lineRule="auto"/>
        <w:outlineLvl w:val="0"/>
        <w:rPr>
          <w:rFonts w:ascii="Arial" w:eastAsia="Times New Roman" w:hAnsi="Arial" w:cs="Arial"/>
          <w:b/>
          <w:iCs/>
          <w:color w:val="000000" w:themeColor="text1"/>
          <w:kern w:val="28"/>
          <w:sz w:val="24"/>
          <w:szCs w:val="24"/>
          <w:lang w:eastAsia="en-GB"/>
        </w:rPr>
      </w:pPr>
      <w:r w:rsidRPr="00657B41">
        <w:rPr>
          <w:rFonts w:ascii="Arial" w:eastAsia="Times New Roman" w:hAnsi="Arial" w:cs="Arial"/>
          <w:color w:val="000000" w:themeColor="text1"/>
          <w:kern w:val="28"/>
          <w:sz w:val="24"/>
          <w:szCs w:val="24"/>
          <w:lang w:eastAsia="en-GB"/>
        </w:rPr>
        <w:t>OSS</w:t>
      </w:r>
      <w:r w:rsidR="00657B41" w:rsidRPr="00657B41">
        <w:rPr>
          <w:rFonts w:ascii="Arial" w:eastAsia="Times New Roman" w:hAnsi="Arial" w:cs="Arial"/>
          <w:color w:val="000000" w:themeColor="text1"/>
          <w:kern w:val="28"/>
          <w:sz w:val="24"/>
          <w:szCs w:val="24"/>
          <w:lang w:eastAsia="en-GB"/>
        </w:rPr>
        <w:t xml:space="preserve"> contends that t</w:t>
      </w:r>
      <w:r w:rsidR="008A7CDC" w:rsidRPr="00657B41">
        <w:rPr>
          <w:rFonts w:ascii="Arial" w:eastAsia="Times New Roman" w:hAnsi="Arial" w:cs="Arial"/>
          <w:color w:val="000000" w:themeColor="text1"/>
          <w:kern w:val="28"/>
          <w:sz w:val="24"/>
          <w:szCs w:val="24"/>
          <w:lang w:eastAsia="en-GB"/>
        </w:rPr>
        <w:t>he council c</w:t>
      </w:r>
      <w:r w:rsidR="00657B41" w:rsidRPr="00657B41">
        <w:rPr>
          <w:rFonts w:ascii="Arial" w:eastAsia="Times New Roman" w:hAnsi="Arial" w:cs="Arial"/>
          <w:color w:val="000000" w:themeColor="text1"/>
          <w:kern w:val="28"/>
          <w:sz w:val="24"/>
          <w:szCs w:val="24"/>
          <w:lang w:eastAsia="en-GB"/>
        </w:rPr>
        <w:t>ould</w:t>
      </w:r>
      <w:r w:rsidR="008A7CDC" w:rsidRPr="00657B41">
        <w:rPr>
          <w:rFonts w:ascii="Arial" w:eastAsia="Times New Roman" w:hAnsi="Arial" w:cs="Arial"/>
          <w:color w:val="000000" w:themeColor="text1"/>
          <w:kern w:val="28"/>
          <w:sz w:val="24"/>
          <w:szCs w:val="24"/>
          <w:lang w:eastAsia="en-GB"/>
        </w:rPr>
        <w:t xml:space="preserve"> put a </w:t>
      </w:r>
      <w:r w:rsidR="00657B41">
        <w:rPr>
          <w:rFonts w:ascii="Arial" w:eastAsia="Times New Roman" w:hAnsi="Arial" w:cs="Arial"/>
          <w:color w:val="000000" w:themeColor="text1"/>
          <w:kern w:val="28"/>
          <w:sz w:val="24"/>
          <w:szCs w:val="24"/>
          <w:lang w:eastAsia="en-GB"/>
        </w:rPr>
        <w:t>T</w:t>
      </w:r>
      <w:r w:rsidR="008A7CDC" w:rsidRPr="00657B41">
        <w:rPr>
          <w:rFonts w:ascii="Arial" w:eastAsia="Times New Roman" w:hAnsi="Arial" w:cs="Arial"/>
          <w:color w:val="000000" w:themeColor="text1"/>
          <w:kern w:val="28"/>
          <w:sz w:val="24"/>
          <w:szCs w:val="24"/>
          <w:lang w:eastAsia="en-GB"/>
        </w:rPr>
        <w:t xml:space="preserve">raffic </w:t>
      </w:r>
      <w:r w:rsidR="00657B41">
        <w:rPr>
          <w:rFonts w:ascii="Arial" w:eastAsia="Times New Roman" w:hAnsi="Arial" w:cs="Arial"/>
          <w:color w:val="000000" w:themeColor="text1"/>
          <w:kern w:val="28"/>
          <w:sz w:val="24"/>
          <w:szCs w:val="24"/>
          <w:lang w:eastAsia="en-GB"/>
        </w:rPr>
        <w:t>R</w:t>
      </w:r>
      <w:r w:rsidR="008A7CDC" w:rsidRPr="00657B41">
        <w:rPr>
          <w:rFonts w:ascii="Arial" w:eastAsia="Times New Roman" w:hAnsi="Arial" w:cs="Arial"/>
          <w:color w:val="000000" w:themeColor="text1"/>
          <w:kern w:val="28"/>
          <w:sz w:val="24"/>
          <w:szCs w:val="24"/>
          <w:lang w:eastAsia="en-GB"/>
        </w:rPr>
        <w:t xml:space="preserve">egulation </w:t>
      </w:r>
      <w:r w:rsidR="00657B41">
        <w:rPr>
          <w:rFonts w:ascii="Arial" w:eastAsia="Times New Roman" w:hAnsi="Arial" w:cs="Arial"/>
          <w:color w:val="000000" w:themeColor="text1"/>
          <w:kern w:val="28"/>
          <w:sz w:val="24"/>
          <w:szCs w:val="24"/>
          <w:lang w:eastAsia="en-GB"/>
        </w:rPr>
        <w:t>O</w:t>
      </w:r>
      <w:r w:rsidR="008A7CDC" w:rsidRPr="00657B41">
        <w:rPr>
          <w:rFonts w:ascii="Arial" w:eastAsia="Times New Roman" w:hAnsi="Arial" w:cs="Arial"/>
          <w:color w:val="000000" w:themeColor="text1"/>
          <w:kern w:val="28"/>
          <w:sz w:val="24"/>
          <w:szCs w:val="24"/>
          <w:lang w:eastAsia="en-GB"/>
        </w:rPr>
        <w:t xml:space="preserve">rder </w:t>
      </w:r>
      <w:r w:rsidR="009B1746">
        <w:rPr>
          <w:rFonts w:ascii="Arial" w:eastAsia="Times New Roman" w:hAnsi="Arial" w:cs="Arial"/>
          <w:color w:val="000000" w:themeColor="text1"/>
          <w:kern w:val="28"/>
          <w:sz w:val="24"/>
          <w:szCs w:val="24"/>
          <w:lang w:eastAsia="en-GB"/>
        </w:rPr>
        <w:t xml:space="preserve">(TRO) </w:t>
      </w:r>
      <w:r w:rsidR="00657B41" w:rsidRPr="00657B41">
        <w:rPr>
          <w:rFonts w:ascii="Arial" w:eastAsia="Times New Roman" w:hAnsi="Arial" w:cs="Arial"/>
          <w:color w:val="000000" w:themeColor="text1"/>
          <w:kern w:val="28"/>
          <w:sz w:val="24"/>
          <w:szCs w:val="24"/>
          <w:lang w:eastAsia="en-GB"/>
        </w:rPr>
        <w:t>in place</w:t>
      </w:r>
      <w:r w:rsidR="008A7CDC" w:rsidRPr="00657B41">
        <w:rPr>
          <w:rFonts w:ascii="Arial" w:eastAsia="Times New Roman" w:hAnsi="Arial" w:cs="Arial"/>
          <w:color w:val="000000" w:themeColor="text1"/>
          <w:kern w:val="28"/>
          <w:sz w:val="24"/>
          <w:szCs w:val="24"/>
          <w:lang w:eastAsia="en-GB"/>
        </w:rPr>
        <w:t xml:space="preserve"> to prohibit motor-vehicular use</w:t>
      </w:r>
      <w:r w:rsidR="00C563F9">
        <w:rPr>
          <w:rFonts w:ascii="Arial" w:eastAsia="Times New Roman" w:hAnsi="Arial" w:cs="Arial"/>
          <w:color w:val="000000" w:themeColor="text1"/>
          <w:kern w:val="28"/>
          <w:sz w:val="24"/>
          <w:szCs w:val="24"/>
          <w:lang w:eastAsia="en-GB"/>
        </w:rPr>
        <w:t xml:space="preserve"> </w:t>
      </w:r>
      <w:r w:rsidR="008A7CDC" w:rsidRPr="00657B41">
        <w:rPr>
          <w:rFonts w:ascii="Arial" w:eastAsia="Times New Roman" w:hAnsi="Arial" w:cs="Arial"/>
          <w:color w:val="000000" w:themeColor="text1"/>
          <w:kern w:val="28"/>
          <w:sz w:val="24"/>
          <w:szCs w:val="24"/>
          <w:lang w:eastAsia="en-GB"/>
        </w:rPr>
        <w:t>and</w:t>
      </w:r>
      <w:r w:rsidR="00657B41" w:rsidRPr="00657B41">
        <w:rPr>
          <w:rFonts w:ascii="Arial" w:eastAsia="Times New Roman" w:hAnsi="Arial" w:cs="Arial"/>
          <w:color w:val="000000" w:themeColor="text1"/>
          <w:kern w:val="28"/>
          <w:sz w:val="24"/>
          <w:szCs w:val="24"/>
          <w:lang w:eastAsia="en-GB"/>
        </w:rPr>
        <w:t xml:space="preserve"> advises that they are</w:t>
      </w:r>
      <w:r w:rsidR="008A7CDC" w:rsidRPr="00657B41">
        <w:rPr>
          <w:rFonts w:ascii="Arial" w:eastAsia="Times New Roman" w:hAnsi="Arial" w:cs="Arial"/>
          <w:color w:val="000000" w:themeColor="text1"/>
          <w:kern w:val="28"/>
          <w:sz w:val="24"/>
          <w:szCs w:val="24"/>
          <w:lang w:eastAsia="en-GB"/>
        </w:rPr>
        <w:t xml:space="preserve"> currently seeking to persuade the council to apply a Public Space Protection Order </w:t>
      </w:r>
      <w:r w:rsidR="009B1746">
        <w:rPr>
          <w:rFonts w:ascii="Arial" w:eastAsia="Times New Roman" w:hAnsi="Arial" w:cs="Arial"/>
          <w:color w:val="000000" w:themeColor="text1"/>
          <w:kern w:val="28"/>
          <w:sz w:val="24"/>
          <w:szCs w:val="24"/>
          <w:lang w:eastAsia="en-GB"/>
        </w:rPr>
        <w:t xml:space="preserve">(PSPO) </w:t>
      </w:r>
      <w:r w:rsidR="008A7CDC" w:rsidRPr="00657B41">
        <w:rPr>
          <w:rFonts w:ascii="Arial" w:eastAsia="Times New Roman" w:hAnsi="Arial" w:cs="Arial"/>
          <w:color w:val="000000" w:themeColor="text1"/>
          <w:kern w:val="28"/>
          <w:sz w:val="24"/>
          <w:szCs w:val="24"/>
          <w:lang w:eastAsia="en-GB"/>
        </w:rPr>
        <w:t xml:space="preserve">for the district. </w:t>
      </w:r>
      <w:r w:rsidR="00657B41" w:rsidRPr="00657B41">
        <w:rPr>
          <w:rFonts w:ascii="Arial" w:eastAsia="Times New Roman" w:hAnsi="Arial" w:cs="Arial"/>
          <w:color w:val="000000" w:themeColor="text1"/>
          <w:kern w:val="28"/>
          <w:sz w:val="24"/>
          <w:szCs w:val="24"/>
          <w:lang w:eastAsia="en-GB"/>
        </w:rPr>
        <w:t>OSS adds that they</w:t>
      </w:r>
      <w:r w:rsidR="008A7CDC" w:rsidRPr="00657B41">
        <w:rPr>
          <w:rFonts w:ascii="Arial" w:eastAsia="Times New Roman" w:hAnsi="Arial" w:cs="Arial"/>
          <w:color w:val="000000" w:themeColor="text1"/>
          <w:kern w:val="28"/>
          <w:sz w:val="24"/>
          <w:szCs w:val="24"/>
          <w:lang w:eastAsia="en-GB"/>
        </w:rPr>
        <w:t xml:space="preserve"> ha</w:t>
      </w:r>
      <w:r w:rsidR="00657B41" w:rsidRPr="00657B41">
        <w:rPr>
          <w:rFonts w:ascii="Arial" w:eastAsia="Times New Roman" w:hAnsi="Arial" w:cs="Arial"/>
          <w:color w:val="000000" w:themeColor="text1"/>
          <w:kern w:val="28"/>
          <w:sz w:val="24"/>
          <w:szCs w:val="24"/>
          <w:lang w:eastAsia="en-GB"/>
        </w:rPr>
        <w:t>ve</w:t>
      </w:r>
      <w:r w:rsidR="008A7CDC" w:rsidRPr="00657B41">
        <w:rPr>
          <w:rFonts w:ascii="Arial" w:eastAsia="Times New Roman" w:hAnsi="Arial" w:cs="Arial"/>
          <w:color w:val="000000" w:themeColor="text1"/>
          <w:kern w:val="28"/>
          <w:sz w:val="24"/>
          <w:szCs w:val="24"/>
          <w:lang w:eastAsia="en-GB"/>
        </w:rPr>
        <w:t xml:space="preserve"> no wish to restrict public access on foot or with dogs appropriately kept on leads as required by the </w:t>
      </w:r>
      <w:r w:rsidR="00657B41" w:rsidRPr="00657B41">
        <w:rPr>
          <w:rFonts w:ascii="Arial" w:eastAsia="Times New Roman" w:hAnsi="Arial" w:cs="Arial"/>
          <w:color w:val="000000" w:themeColor="text1"/>
          <w:kern w:val="28"/>
          <w:sz w:val="24"/>
          <w:szCs w:val="24"/>
          <w:lang w:eastAsia="en-GB"/>
        </w:rPr>
        <w:t xml:space="preserve">Countryside and Rights of Way Act </w:t>
      </w:r>
      <w:r w:rsidR="008A7CDC" w:rsidRPr="00657B41">
        <w:rPr>
          <w:rFonts w:ascii="Arial" w:eastAsia="Times New Roman" w:hAnsi="Arial" w:cs="Arial"/>
          <w:color w:val="000000" w:themeColor="text1"/>
          <w:kern w:val="28"/>
          <w:sz w:val="24"/>
          <w:szCs w:val="24"/>
          <w:lang w:eastAsia="en-GB"/>
        </w:rPr>
        <w:t>2000 Act</w:t>
      </w:r>
      <w:r w:rsidR="00657B41" w:rsidRPr="00657B41">
        <w:rPr>
          <w:rFonts w:ascii="Arial" w:eastAsia="Times New Roman" w:hAnsi="Arial" w:cs="Arial"/>
          <w:color w:val="000000" w:themeColor="text1"/>
          <w:kern w:val="28"/>
          <w:sz w:val="24"/>
          <w:szCs w:val="24"/>
          <w:lang w:eastAsia="en-GB"/>
        </w:rPr>
        <w:t>, n</w:t>
      </w:r>
      <w:r w:rsidR="008A7CDC" w:rsidRPr="00657B41">
        <w:rPr>
          <w:rFonts w:ascii="Arial" w:eastAsia="Times New Roman" w:hAnsi="Arial" w:cs="Arial"/>
          <w:color w:val="000000" w:themeColor="text1"/>
          <w:kern w:val="28"/>
          <w:sz w:val="24"/>
          <w:szCs w:val="24"/>
          <w:lang w:eastAsia="en-GB"/>
        </w:rPr>
        <w:t xml:space="preserve">or would </w:t>
      </w:r>
      <w:r w:rsidR="00657B41" w:rsidRPr="00657B41">
        <w:rPr>
          <w:rFonts w:ascii="Arial" w:eastAsia="Times New Roman" w:hAnsi="Arial" w:cs="Arial"/>
          <w:color w:val="000000" w:themeColor="text1"/>
          <w:kern w:val="28"/>
          <w:sz w:val="24"/>
          <w:szCs w:val="24"/>
          <w:lang w:eastAsia="en-GB"/>
        </w:rPr>
        <w:t>their</w:t>
      </w:r>
      <w:r w:rsidR="004B7A52">
        <w:rPr>
          <w:rFonts w:ascii="Arial" w:eastAsia="Times New Roman" w:hAnsi="Arial" w:cs="Arial"/>
          <w:color w:val="000000" w:themeColor="text1"/>
          <w:kern w:val="28"/>
          <w:sz w:val="24"/>
          <w:szCs w:val="24"/>
          <w:lang w:eastAsia="en-GB"/>
        </w:rPr>
        <w:t xml:space="preserve"> </w:t>
      </w:r>
      <w:r w:rsidR="008A7CDC" w:rsidRPr="00657B41">
        <w:rPr>
          <w:rFonts w:ascii="Arial" w:eastAsia="Times New Roman" w:hAnsi="Arial" w:cs="Arial"/>
          <w:color w:val="000000" w:themeColor="text1"/>
          <w:kern w:val="28"/>
          <w:sz w:val="24"/>
          <w:szCs w:val="24"/>
          <w:lang w:eastAsia="en-GB"/>
        </w:rPr>
        <w:t>proposals prevent cyclists and equestrians reaching the foreshore.</w:t>
      </w:r>
    </w:p>
    <w:p w14:paraId="60BFE687" w14:textId="77777777" w:rsidR="00657B41" w:rsidRPr="00657B41" w:rsidRDefault="00657B41" w:rsidP="00657B41">
      <w:pPr>
        <w:pStyle w:val="ListParagraph"/>
        <w:rPr>
          <w:rFonts w:ascii="Arial" w:eastAsia="Times New Roman" w:hAnsi="Arial" w:cs="Arial"/>
          <w:color w:val="000000" w:themeColor="text1"/>
          <w:kern w:val="28"/>
          <w:sz w:val="24"/>
          <w:szCs w:val="24"/>
          <w:lang w:eastAsia="en-GB"/>
        </w:rPr>
      </w:pPr>
    </w:p>
    <w:p w14:paraId="58A0A329" w14:textId="74B48616" w:rsidR="00D74BAF" w:rsidRDefault="00E647EF" w:rsidP="003F2932">
      <w:pPr>
        <w:pStyle w:val="ListParagraph"/>
        <w:numPr>
          <w:ilvl w:val="0"/>
          <w:numId w:val="6"/>
        </w:numPr>
        <w:tabs>
          <w:tab w:val="left" w:pos="284"/>
        </w:tabs>
        <w:spacing w:before="180" w:after="0" w:line="240" w:lineRule="auto"/>
        <w:outlineLvl w:val="0"/>
        <w:rPr>
          <w:rFonts w:ascii="Arial" w:eastAsia="Times New Roman" w:hAnsi="Arial" w:cs="Arial"/>
          <w:color w:val="0070C0"/>
          <w:kern w:val="28"/>
          <w:sz w:val="24"/>
          <w:szCs w:val="24"/>
          <w:lang w:eastAsia="en-GB"/>
        </w:rPr>
      </w:pPr>
      <w:r>
        <w:rPr>
          <w:rFonts w:ascii="Arial" w:eastAsia="Times New Roman" w:hAnsi="Arial" w:cs="Arial"/>
          <w:color w:val="000000" w:themeColor="text1"/>
          <w:kern w:val="28"/>
          <w:sz w:val="24"/>
          <w:szCs w:val="24"/>
          <w:lang w:eastAsia="en-GB"/>
        </w:rPr>
        <w:t>The applicant respond</w:t>
      </w:r>
      <w:r w:rsidR="00E47946">
        <w:rPr>
          <w:rFonts w:ascii="Arial" w:eastAsia="Times New Roman" w:hAnsi="Arial" w:cs="Arial"/>
          <w:color w:val="000000" w:themeColor="text1"/>
          <w:kern w:val="28"/>
          <w:sz w:val="24"/>
          <w:szCs w:val="24"/>
          <w:lang w:eastAsia="en-GB"/>
        </w:rPr>
        <w:t>s</w:t>
      </w:r>
      <w:r>
        <w:rPr>
          <w:rFonts w:ascii="Arial" w:eastAsia="Times New Roman" w:hAnsi="Arial" w:cs="Arial"/>
          <w:color w:val="000000" w:themeColor="text1"/>
          <w:kern w:val="28"/>
          <w:sz w:val="24"/>
          <w:szCs w:val="24"/>
          <w:lang w:eastAsia="en-GB"/>
        </w:rPr>
        <w:t xml:space="preserve"> to say</w:t>
      </w:r>
      <w:r w:rsidR="00AB7DB9">
        <w:rPr>
          <w:rFonts w:ascii="Arial" w:eastAsia="Times New Roman" w:hAnsi="Arial" w:cs="Arial"/>
          <w:color w:val="000000" w:themeColor="text1"/>
          <w:kern w:val="28"/>
          <w:sz w:val="24"/>
          <w:szCs w:val="24"/>
          <w:lang w:eastAsia="en-GB"/>
        </w:rPr>
        <w:t xml:space="preserve"> </w:t>
      </w:r>
      <w:r>
        <w:rPr>
          <w:rFonts w:ascii="Arial" w:eastAsia="Times New Roman" w:hAnsi="Arial" w:cs="Arial"/>
          <w:color w:val="000000" w:themeColor="text1"/>
          <w:kern w:val="28"/>
          <w:sz w:val="24"/>
          <w:szCs w:val="24"/>
          <w:lang w:eastAsia="en-GB"/>
        </w:rPr>
        <w:t>that t</w:t>
      </w:r>
      <w:r w:rsidR="00AB7DB9" w:rsidRPr="003229A2">
        <w:rPr>
          <w:rFonts w:ascii="Arial" w:eastAsia="Times New Roman" w:hAnsi="Arial" w:cs="Arial"/>
          <w:color w:val="000000" w:themeColor="text1"/>
          <w:kern w:val="28"/>
          <w:sz w:val="24"/>
          <w:szCs w:val="24"/>
          <w:lang w:eastAsia="en-GB"/>
        </w:rPr>
        <w:t xml:space="preserve">he </w:t>
      </w:r>
      <w:r w:rsidR="00D85B10">
        <w:rPr>
          <w:rFonts w:ascii="Arial" w:eastAsia="Times New Roman" w:hAnsi="Arial" w:cs="Arial"/>
          <w:color w:val="000000" w:themeColor="text1"/>
          <w:kern w:val="28"/>
          <w:sz w:val="24"/>
          <w:szCs w:val="24"/>
          <w:lang w:eastAsia="en-GB"/>
        </w:rPr>
        <w:t>matters raised</w:t>
      </w:r>
      <w:r w:rsidR="00AB7DB9" w:rsidRPr="003229A2">
        <w:rPr>
          <w:rFonts w:ascii="Arial" w:eastAsia="Times New Roman" w:hAnsi="Arial" w:cs="Arial"/>
          <w:color w:val="000000" w:themeColor="text1"/>
          <w:kern w:val="28"/>
          <w:sz w:val="24"/>
          <w:szCs w:val="24"/>
          <w:lang w:eastAsia="en-GB"/>
        </w:rPr>
        <w:t xml:space="preserve"> </w:t>
      </w:r>
      <w:r w:rsidR="00D85B10">
        <w:rPr>
          <w:rFonts w:ascii="Arial" w:eastAsia="Times New Roman" w:hAnsi="Arial" w:cs="Arial"/>
          <w:color w:val="000000" w:themeColor="text1"/>
          <w:kern w:val="28"/>
          <w:sz w:val="24"/>
          <w:szCs w:val="24"/>
          <w:lang w:eastAsia="en-GB"/>
        </w:rPr>
        <w:t>about</w:t>
      </w:r>
      <w:r w:rsidR="00AB7DB9" w:rsidRPr="003229A2">
        <w:rPr>
          <w:rFonts w:ascii="Arial" w:eastAsia="Times New Roman" w:hAnsi="Arial" w:cs="Arial"/>
          <w:color w:val="000000" w:themeColor="text1"/>
          <w:kern w:val="28"/>
          <w:sz w:val="24"/>
          <w:szCs w:val="24"/>
          <w:lang w:eastAsia="en-GB"/>
        </w:rPr>
        <w:t xml:space="preserve"> vehicle movements on the </w:t>
      </w:r>
      <w:r w:rsidR="00D85B10">
        <w:rPr>
          <w:rFonts w:ascii="Arial" w:eastAsia="Times New Roman" w:hAnsi="Arial" w:cs="Arial"/>
          <w:color w:val="000000" w:themeColor="text1"/>
          <w:kern w:val="28"/>
          <w:sz w:val="24"/>
          <w:szCs w:val="24"/>
          <w:lang w:eastAsia="en-GB"/>
        </w:rPr>
        <w:t>c</w:t>
      </w:r>
      <w:r w:rsidR="00AB7DB9" w:rsidRPr="003229A2">
        <w:rPr>
          <w:rFonts w:ascii="Arial" w:eastAsia="Times New Roman" w:hAnsi="Arial" w:cs="Arial"/>
          <w:color w:val="000000" w:themeColor="text1"/>
          <w:kern w:val="28"/>
          <w:sz w:val="24"/>
          <w:szCs w:val="24"/>
          <w:lang w:eastAsia="en-GB"/>
        </w:rPr>
        <w:t>ommon a</w:t>
      </w:r>
      <w:r w:rsidRPr="003229A2">
        <w:rPr>
          <w:rFonts w:ascii="Arial" w:eastAsia="Times New Roman" w:hAnsi="Arial" w:cs="Arial"/>
          <w:color w:val="000000" w:themeColor="text1"/>
          <w:kern w:val="28"/>
          <w:sz w:val="24"/>
          <w:szCs w:val="24"/>
          <w:lang w:eastAsia="en-GB"/>
        </w:rPr>
        <w:t>nd</w:t>
      </w:r>
      <w:r w:rsidR="00AB7DB9" w:rsidRPr="003229A2">
        <w:rPr>
          <w:rFonts w:ascii="Arial" w:eastAsia="Times New Roman" w:hAnsi="Arial" w:cs="Arial"/>
          <w:color w:val="000000" w:themeColor="text1"/>
          <w:kern w:val="28"/>
          <w:sz w:val="24"/>
          <w:szCs w:val="24"/>
          <w:lang w:eastAsia="en-GB"/>
        </w:rPr>
        <w:t xml:space="preserve"> </w:t>
      </w:r>
      <w:r w:rsidRPr="003229A2">
        <w:rPr>
          <w:rFonts w:ascii="Arial" w:eastAsia="Times New Roman" w:hAnsi="Arial" w:cs="Arial"/>
          <w:color w:val="000000" w:themeColor="text1"/>
          <w:kern w:val="28"/>
          <w:sz w:val="24"/>
          <w:szCs w:val="24"/>
          <w:lang w:eastAsia="en-GB"/>
        </w:rPr>
        <w:t xml:space="preserve">potential </w:t>
      </w:r>
      <w:r w:rsidR="00AB7DB9" w:rsidRPr="003229A2">
        <w:rPr>
          <w:rFonts w:ascii="Arial" w:eastAsia="Times New Roman" w:hAnsi="Arial" w:cs="Arial"/>
          <w:color w:val="000000" w:themeColor="text1"/>
          <w:kern w:val="28"/>
          <w:sz w:val="24"/>
          <w:szCs w:val="24"/>
          <w:lang w:eastAsia="en-GB"/>
        </w:rPr>
        <w:t xml:space="preserve">works at Honey Pot Lane have been </w:t>
      </w:r>
      <w:r w:rsidRPr="003229A2">
        <w:rPr>
          <w:rFonts w:ascii="Arial" w:eastAsia="Times New Roman" w:hAnsi="Arial" w:cs="Arial"/>
          <w:color w:val="000000" w:themeColor="text1"/>
          <w:kern w:val="28"/>
          <w:sz w:val="24"/>
          <w:szCs w:val="24"/>
          <w:lang w:eastAsia="en-GB"/>
        </w:rPr>
        <w:t>noted but</w:t>
      </w:r>
      <w:r w:rsidR="00AB7DB9" w:rsidRPr="003229A2">
        <w:rPr>
          <w:rFonts w:ascii="Arial" w:eastAsia="Times New Roman" w:hAnsi="Arial" w:cs="Arial"/>
          <w:color w:val="000000" w:themeColor="text1"/>
          <w:kern w:val="28"/>
          <w:sz w:val="24"/>
          <w:szCs w:val="24"/>
          <w:lang w:eastAsia="en-GB"/>
        </w:rPr>
        <w:t xml:space="preserve"> do not form part of the </w:t>
      </w:r>
      <w:r w:rsidR="00D85B10">
        <w:rPr>
          <w:rFonts w:ascii="Arial" w:eastAsia="Times New Roman" w:hAnsi="Arial" w:cs="Arial"/>
          <w:color w:val="000000" w:themeColor="text1"/>
          <w:kern w:val="28"/>
          <w:sz w:val="24"/>
          <w:szCs w:val="24"/>
          <w:lang w:eastAsia="en-GB"/>
        </w:rPr>
        <w:t>application</w:t>
      </w:r>
      <w:r w:rsidR="00AB7DB9" w:rsidRPr="003229A2">
        <w:rPr>
          <w:rFonts w:ascii="Arial" w:eastAsia="Times New Roman" w:hAnsi="Arial" w:cs="Arial"/>
          <w:color w:val="000000" w:themeColor="text1"/>
          <w:kern w:val="28"/>
          <w:sz w:val="24"/>
          <w:szCs w:val="24"/>
          <w:lang w:eastAsia="en-GB"/>
        </w:rPr>
        <w:t>. As such, th</w:t>
      </w:r>
      <w:r w:rsidRPr="003229A2">
        <w:rPr>
          <w:rFonts w:ascii="Arial" w:eastAsia="Times New Roman" w:hAnsi="Arial" w:cs="Arial"/>
          <w:color w:val="000000" w:themeColor="text1"/>
          <w:kern w:val="28"/>
          <w:sz w:val="24"/>
          <w:szCs w:val="24"/>
          <w:lang w:eastAsia="en-GB"/>
        </w:rPr>
        <w:t>ey are</w:t>
      </w:r>
      <w:r w:rsidR="00AB7DB9" w:rsidRPr="003229A2">
        <w:rPr>
          <w:rFonts w:ascii="Arial" w:eastAsia="Times New Roman" w:hAnsi="Arial" w:cs="Arial"/>
          <w:color w:val="000000" w:themeColor="text1"/>
          <w:kern w:val="28"/>
          <w:sz w:val="24"/>
          <w:szCs w:val="24"/>
          <w:lang w:eastAsia="en-GB"/>
        </w:rPr>
        <w:t xml:space="preserve"> not material consideration</w:t>
      </w:r>
      <w:r w:rsidRPr="003229A2">
        <w:rPr>
          <w:rFonts w:ascii="Arial" w:eastAsia="Times New Roman" w:hAnsi="Arial" w:cs="Arial"/>
          <w:color w:val="000000" w:themeColor="text1"/>
          <w:kern w:val="28"/>
          <w:sz w:val="24"/>
          <w:szCs w:val="24"/>
          <w:lang w:eastAsia="en-GB"/>
        </w:rPr>
        <w:t>s</w:t>
      </w:r>
      <w:r w:rsidR="00AB7DB9" w:rsidRPr="003229A2">
        <w:rPr>
          <w:rFonts w:ascii="Arial" w:eastAsia="Times New Roman" w:hAnsi="Arial" w:cs="Arial"/>
          <w:color w:val="000000" w:themeColor="text1"/>
          <w:kern w:val="28"/>
          <w:sz w:val="24"/>
          <w:szCs w:val="24"/>
          <w:lang w:eastAsia="en-GB"/>
        </w:rPr>
        <w:t xml:space="preserve"> </w:t>
      </w:r>
      <w:r w:rsidRPr="003229A2">
        <w:rPr>
          <w:rFonts w:ascii="Arial" w:eastAsia="Times New Roman" w:hAnsi="Arial" w:cs="Arial"/>
          <w:color w:val="000000" w:themeColor="text1"/>
          <w:kern w:val="28"/>
          <w:sz w:val="24"/>
          <w:szCs w:val="24"/>
          <w:lang w:eastAsia="en-GB"/>
        </w:rPr>
        <w:t>for this application</w:t>
      </w:r>
      <w:r w:rsidR="00AB7DB9" w:rsidRPr="003229A2">
        <w:rPr>
          <w:rFonts w:ascii="Arial" w:eastAsia="Times New Roman" w:hAnsi="Arial" w:cs="Arial"/>
          <w:color w:val="000000" w:themeColor="text1"/>
          <w:kern w:val="28"/>
          <w:sz w:val="24"/>
          <w:szCs w:val="24"/>
          <w:lang w:eastAsia="en-GB"/>
        </w:rPr>
        <w:t xml:space="preserve">. </w:t>
      </w:r>
      <w:r w:rsidRPr="003229A2">
        <w:rPr>
          <w:rFonts w:ascii="Arial" w:eastAsia="Times New Roman" w:hAnsi="Arial" w:cs="Arial"/>
          <w:color w:val="000000" w:themeColor="text1"/>
          <w:kern w:val="28"/>
          <w:sz w:val="24"/>
          <w:szCs w:val="24"/>
          <w:lang w:eastAsia="en-GB"/>
        </w:rPr>
        <w:t>Nevertheless, the</w:t>
      </w:r>
      <w:r w:rsidR="00D74BAF" w:rsidRPr="003229A2">
        <w:rPr>
          <w:rFonts w:ascii="Arial" w:eastAsia="Times New Roman" w:hAnsi="Arial" w:cs="Arial"/>
          <w:color w:val="000000" w:themeColor="text1"/>
          <w:kern w:val="28"/>
          <w:sz w:val="24"/>
          <w:szCs w:val="24"/>
          <w:lang w:eastAsia="en-GB"/>
        </w:rPr>
        <w:t xml:space="preserve"> applicant</w:t>
      </w:r>
      <w:r w:rsidRPr="003229A2">
        <w:rPr>
          <w:rFonts w:ascii="Arial" w:eastAsia="Times New Roman" w:hAnsi="Arial" w:cs="Arial"/>
          <w:color w:val="000000" w:themeColor="text1"/>
          <w:kern w:val="28"/>
          <w:sz w:val="24"/>
          <w:szCs w:val="24"/>
          <w:lang w:eastAsia="en-GB"/>
        </w:rPr>
        <w:t xml:space="preserve"> add</w:t>
      </w:r>
      <w:r w:rsidR="00D74BAF" w:rsidRPr="003229A2">
        <w:rPr>
          <w:rFonts w:ascii="Arial" w:eastAsia="Times New Roman" w:hAnsi="Arial" w:cs="Arial"/>
          <w:color w:val="000000" w:themeColor="text1"/>
          <w:kern w:val="28"/>
          <w:sz w:val="24"/>
          <w:szCs w:val="24"/>
          <w:lang w:eastAsia="en-GB"/>
        </w:rPr>
        <w:t>s</w:t>
      </w:r>
      <w:r w:rsidRPr="003229A2">
        <w:rPr>
          <w:rFonts w:ascii="Arial" w:eastAsia="Times New Roman" w:hAnsi="Arial" w:cs="Arial"/>
          <w:color w:val="000000" w:themeColor="text1"/>
          <w:kern w:val="28"/>
          <w:sz w:val="24"/>
          <w:szCs w:val="24"/>
          <w:lang w:eastAsia="en-GB"/>
        </w:rPr>
        <w:t xml:space="preserve"> that a</w:t>
      </w:r>
      <w:r w:rsidR="00AB7DB9" w:rsidRPr="003229A2">
        <w:rPr>
          <w:rFonts w:ascii="Arial" w:eastAsia="Times New Roman" w:hAnsi="Arial" w:cs="Arial"/>
          <w:color w:val="000000" w:themeColor="text1"/>
          <w:kern w:val="28"/>
          <w:sz w:val="24"/>
          <w:szCs w:val="24"/>
          <w:lang w:eastAsia="en-GB"/>
        </w:rPr>
        <w:t xml:space="preserve">side from general maintenance, </w:t>
      </w:r>
      <w:r w:rsidR="00C563F9" w:rsidRPr="003229A2">
        <w:rPr>
          <w:rFonts w:ascii="Arial" w:eastAsia="Times New Roman" w:hAnsi="Arial" w:cs="Arial"/>
          <w:color w:val="000000" w:themeColor="text1"/>
          <w:kern w:val="28"/>
          <w:sz w:val="24"/>
          <w:szCs w:val="24"/>
          <w:lang w:eastAsia="en-GB"/>
        </w:rPr>
        <w:t xml:space="preserve">which will be established with the contractor prior to construction on site, </w:t>
      </w:r>
      <w:r w:rsidR="00AB7DB9" w:rsidRPr="003229A2">
        <w:rPr>
          <w:rFonts w:ascii="Arial" w:eastAsia="Times New Roman" w:hAnsi="Arial" w:cs="Arial"/>
          <w:color w:val="000000" w:themeColor="text1"/>
          <w:kern w:val="28"/>
          <w:sz w:val="24"/>
          <w:szCs w:val="24"/>
          <w:lang w:eastAsia="en-GB"/>
        </w:rPr>
        <w:t>there are no proposed works on Honey Pot Lane as part of th</w:t>
      </w:r>
      <w:r w:rsidR="00C563F9" w:rsidRPr="003229A2">
        <w:rPr>
          <w:rFonts w:ascii="Arial" w:eastAsia="Times New Roman" w:hAnsi="Arial" w:cs="Arial"/>
          <w:color w:val="000000" w:themeColor="text1"/>
          <w:kern w:val="28"/>
          <w:sz w:val="24"/>
          <w:szCs w:val="24"/>
          <w:lang w:eastAsia="en-GB"/>
        </w:rPr>
        <w:t>is application</w:t>
      </w:r>
      <w:r w:rsidR="00AB7DB9" w:rsidRPr="003229A2">
        <w:rPr>
          <w:rFonts w:ascii="Arial" w:eastAsia="Times New Roman" w:hAnsi="Arial" w:cs="Arial"/>
          <w:color w:val="000000" w:themeColor="text1"/>
          <w:kern w:val="28"/>
          <w:sz w:val="24"/>
          <w:szCs w:val="24"/>
          <w:lang w:eastAsia="en-GB"/>
        </w:rPr>
        <w:t xml:space="preserve"> or associated planning application</w:t>
      </w:r>
      <w:r w:rsidR="00C563F9" w:rsidRPr="003229A2">
        <w:rPr>
          <w:rFonts w:ascii="Arial" w:eastAsia="Times New Roman" w:hAnsi="Arial" w:cs="Arial"/>
          <w:color w:val="000000" w:themeColor="text1"/>
          <w:kern w:val="28"/>
          <w:sz w:val="24"/>
          <w:szCs w:val="24"/>
          <w:lang w:eastAsia="en-GB"/>
        </w:rPr>
        <w:t>.</w:t>
      </w:r>
      <w:r w:rsidR="00AB7DB9" w:rsidRPr="003229A2">
        <w:rPr>
          <w:rFonts w:ascii="Arial" w:eastAsia="Times New Roman" w:hAnsi="Arial" w:cs="Arial"/>
          <w:color w:val="000000" w:themeColor="text1"/>
          <w:kern w:val="28"/>
          <w:sz w:val="24"/>
          <w:szCs w:val="24"/>
          <w:lang w:eastAsia="en-GB"/>
        </w:rPr>
        <w:t xml:space="preserve"> </w:t>
      </w:r>
    </w:p>
    <w:p w14:paraId="25A03CB4" w14:textId="77777777" w:rsidR="00D74BAF" w:rsidRPr="00D74BAF" w:rsidRDefault="00D74BAF" w:rsidP="00D74BAF">
      <w:pPr>
        <w:pStyle w:val="ListParagraph"/>
        <w:rPr>
          <w:rFonts w:ascii="Arial" w:eastAsia="Times New Roman" w:hAnsi="Arial" w:cs="Arial"/>
          <w:color w:val="0070C0"/>
          <w:kern w:val="28"/>
          <w:sz w:val="24"/>
          <w:szCs w:val="24"/>
          <w:lang w:eastAsia="en-GB"/>
        </w:rPr>
      </w:pPr>
    </w:p>
    <w:p w14:paraId="005D4690" w14:textId="45299B4E" w:rsidR="00D74BAF" w:rsidRDefault="00D74BAF" w:rsidP="003F2932">
      <w:pPr>
        <w:pStyle w:val="ListParagraph"/>
        <w:numPr>
          <w:ilvl w:val="0"/>
          <w:numId w:val="6"/>
        </w:numPr>
        <w:tabs>
          <w:tab w:val="left" w:pos="284"/>
        </w:tabs>
        <w:spacing w:before="180" w:after="0" w:line="240" w:lineRule="auto"/>
        <w:outlineLvl w:val="0"/>
        <w:rPr>
          <w:rFonts w:ascii="Arial" w:eastAsia="Times New Roman" w:hAnsi="Arial" w:cs="Arial"/>
          <w:color w:val="0070C0"/>
          <w:kern w:val="28"/>
          <w:sz w:val="24"/>
          <w:szCs w:val="24"/>
          <w:lang w:eastAsia="en-GB"/>
        </w:rPr>
      </w:pPr>
      <w:r w:rsidRPr="004B7A52">
        <w:rPr>
          <w:rFonts w:ascii="Arial" w:eastAsia="Times New Roman" w:hAnsi="Arial" w:cs="Arial"/>
          <w:color w:val="000000" w:themeColor="text1"/>
          <w:kern w:val="28"/>
          <w:sz w:val="24"/>
          <w:szCs w:val="24"/>
          <w:lang w:eastAsia="en-GB"/>
        </w:rPr>
        <w:t xml:space="preserve">The applicant further adds that </w:t>
      </w:r>
      <w:r w:rsidR="00AB7DB9" w:rsidRPr="004B7A52">
        <w:rPr>
          <w:rFonts w:ascii="Arial" w:eastAsia="Times New Roman" w:hAnsi="Arial" w:cs="Arial"/>
          <w:color w:val="000000" w:themeColor="text1"/>
          <w:kern w:val="28"/>
          <w:sz w:val="24"/>
          <w:szCs w:val="24"/>
          <w:lang w:eastAsia="en-GB"/>
        </w:rPr>
        <w:t>under guidance set out by the Local Government Association, a proposal for a P</w:t>
      </w:r>
      <w:r w:rsidR="009B1746">
        <w:rPr>
          <w:rFonts w:ascii="Arial" w:eastAsia="Times New Roman" w:hAnsi="Arial" w:cs="Arial"/>
          <w:color w:val="000000" w:themeColor="text1"/>
          <w:kern w:val="28"/>
          <w:sz w:val="24"/>
          <w:szCs w:val="24"/>
          <w:lang w:eastAsia="en-GB"/>
        </w:rPr>
        <w:t>SP</w:t>
      </w:r>
      <w:r w:rsidR="00AB7DB9" w:rsidRPr="004B7A52">
        <w:rPr>
          <w:rFonts w:ascii="Arial" w:eastAsia="Times New Roman" w:hAnsi="Arial" w:cs="Arial"/>
          <w:color w:val="000000" w:themeColor="text1"/>
          <w:kern w:val="28"/>
          <w:sz w:val="24"/>
          <w:szCs w:val="24"/>
          <w:lang w:eastAsia="en-GB"/>
        </w:rPr>
        <w:t>O only limits activities considered determinantal to the quality of life to those locally</w:t>
      </w:r>
      <w:r w:rsidR="004B7A52">
        <w:rPr>
          <w:rFonts w:ascii="Arial" w:eastAsia="Times New Roman" w:hAnsi="Arial" w:cs="Arial"/>
          <w:color w:val="000000" w:themeColor="text1"/>
          <w:kern w:val="28"/>
          <w:sz w:val="24"/>
          <w:szCs w:val="24"/>
          <w:lang w:eastAsia="en-GB"/>
        </w:rPr>
        <w:t xml:space="preserve">, and </w:t>
      </w:r>
      <w:r w:rsidR="00AB7DB9" w:rsidRPr="004B7A52">
        <w:rPr>
          <w:rFonts w:ascii="Arial" w:eastAsia="Times New Roman" w:hAnsi="Arial" w:cs="Arial"/>
          <w:color w:val="000000" w:themeColor="text1"/>
          <w:kern w:val="28"/>
          <w:sz w:val="24"/>
          <w:szCs w:val="24"/>
          <w:lang w:eastAsia="en-GB"/>
        </w:rPr>
        <w:t xml:space="preserve">parking and dog walking are not considered detrimental to the quality of life of locals. </w:t>
      </w:r>
      <w:r w:rsidR="004B7A52" w:rsidRPr="004B7A52">
        <w:rPr>
          <w:rFonts w:ascii="Arial" w:eastAsia="Times New Roman" w:hAnsi="Arial" w:cs="Arial"/>
          <w:color w:val="000000" w:themeColor="text1"/>
          <w:kern w:val="28"/>
          <w:sz w:val="24"/>
          <w:szCs w:val="24"/>
          <w:lang w:eastAsia="en-GB"/>
        </w:rPr>
        <w:t>Further, t</w:t>
      </w:r>
      <w:r w:rsidR="00AB7DB9" w:rsidRPr="004B7A52">
        <w:rPr>
          <w:rFonts w:ascii="Arial" w:eastAsia="Times New Roman" w:hAnsi="Arial" w:cs="Arial"/>
          <w:color w:val="000000" w:themeColor="text1"/>
          <w:kern w:val="28"/>
          <w:sz w:val="24"/>
          <w:szCs w:val="24"/>
          <w:lang w:eastAsia="en-GB"/>
        </w:rPr>
        <w:t xml:space="preserve">he </w:t>
      </w:r>
      <w:r w:rsidR="004B7A52" w:rsidRPr="004B7A52">
        <w:rPr>
          <w:rFonts w:ascii="Arial" w:eastAsia="Times New Roman" w:hAnsi="Arial" w:cs="Arial"/>
          <w:color w:val="000000" w:themeColor="text1"/>
          <w:kern w:val="28"/>
          <w:sz w:val="24"/>
          <w:szCs w:val="24"/>
          <w:lang w:eastAsia="en-GB"/>
        </w:rPr>
        <w:t>a</w:t>
      </w:r>
      <w:r w:rsidR="00AB7DB9" w:rsidRPr="004B7A52">
        <w:rPr>
          <w:rFonts w:ascii="Arial" w:eastAsia="Times New Roman" w:hAnsi="Arial" w:cs="Arial"/>
          <w:color w:val="000000" w:themeColor="text1"/>
          <w:kern w:val="28"/>
          <w:sz w:val="24"/>
          <w:szCs w:val="24"/>
          <w:lang w:eastAsia="en-GB"/>
        </w:rPr>
        <w:t xml:space="preserve">pplicant </w:t>
      </w:r>
      <w:r w:rsidR="004B7A52" w:rsidRPr="004B7A52">
        <w:rPr>
          <w:rFonts w:ascii="Arial" w:eastAsia="Times New Roman" w:hAnsi="Arial" w:cs="Arial"/>
          <w:color w:val="000000" w:themeColor="text1"/>
          <w:kern w:val="28"/>
          <w:sz w:val="24"/>
          <w:szCs w:val="24"/>
          <w:lang w:eastAsia="en-GB"/>
        </w:rPr>
        <w:t>see</w:t>
      </w:r>
      <w:r w:rsidR="009B1746">
        <w:rPr>
          <w:rFonts w:ascii="Arial" w:eastAsia="Times New Roman" w:hAnsi="Arial" w:cs="Arial"/>
          <w:color w:val="000000" w:themeColor="text1"/>
          <w:kern w:val="28"/>
          <w:sz w:val="24"/>
          <w:szCs w:val="24"/>
          <w:lang w:eastAsia="en-GB"/>
        </w:rPr>
        <w:t>s</w:t>
      </w:r>
      <w:r w:rsidR="004B7A52" w:rsidRPr="004B7A52">
        <w:rPr>
          <w:rFonts w:ascii="Arial" w:eastAsia="Times New Roman" w:hAnsi="Arial" w:cs="Arial"/>
          <w:color w:val="000000" w:themeColor="text1"/>
          <w:kern w:val="28"/>
          <w:sz w:val="24"/>
          <w:szCs w:val="24"/>
          <w:lang w:eastAsia="en-GB"/>
        </w:rPr>
        <w:t xml:space="preserve"> no need for</w:t>
      </w:r>
      <w:r w:rsidR="00AB7DB9" w:rsidRPr="004B7A52">
        <w:rPr>
          <w:rFonts w:ascii="Arial" w:eastAsia="Times New Roman" w:hAnsi="Arial" w:cs="Arial"/>
          <w:color w:val="000000" w:themeColor="text1"/>
          <w:kern w:val="28"/>
          <w:sz w:val="24"/>
          <w:szCs w:val="24"/>
          <w:lang w:eastAsia="en-GB"/>
        </w:rPr>
        <w:t xml:space="preserve"> a district wide PSPO </w:t>
      </w:r>
      <w:r w:rsidR="004B7A52" w:rsidRPr="004B7A52">
        <w:rPr>
          <w:rFonts w:ascii="Arial" w:eastAsia="Times New Roman" w:hAnsi="Arial" w:cs="Arial"/>
          <w:color w:val="000000" w:themeColor="text1"/>
          <w:kern w:val="28"/>
          <w:sz w:val="24"/>
          <w:szCs w:val="24"/>
          <w:lang w:eastAsia="en-GB"/>
        </w:rPr>
        <w:t>given</w:t>
      </w:r>
      <w:r w:rsidR="00AB7DB9" w:rsidRPr="004B7A52">
        <w:rPr>
          <w:rFonts w:ascii="Arial" w:eastAsia="Times New Roman" w:hAnsi="Arial" w:cs="Arial"/>
          <w:color w:val="000000" w:themeColor="text1"/>
          <w:kern w:val="28"/>
          <w:sz w:val="24"/>
          <w:szCs w:val="24"/>
          <w:lang w:eastAsia="en-GB"/>
        </w:rPr>
        <w:t xml:space="preserve"> the scale of the site.</w:t>
      </w:r>
    </w:p>
    <w:p w14:paraId="1568ACCD" w14:textId="77777777" w:rsidR="00D74BAF" w:rsidRPr="00D74BAF" w:rsidRDefault="00D74BAF" w:rsidP="00D74BAF">
      <w:pPr>
        <w:pStyle w:val="ListParagraph"/>
        <w:rPr>
          <w:rFonts w:ascii="Arial" w:eastAsia="Times New Roman" w:hAnsi="Arial" w:cs="Arial"/>
          <w:color w:val="0070C0"/>
          <w:kern w:val="28"/>
          <w:sz w:val="24"/>
          <w:szCs w:val="24"/>
          <w:lang w:eastAsia="en-GB"/>
        </w:rPr>
      </w:pPr>
    </w:p>
    <w:p w14:paraId="06F32FB1" w14:textId="582F995C" w:rsidR="00E93B09" w:rsidRPr="00D74BAF" w:rsidRDefault="004B7A52" w:rsidP="003F2932">
      <w:pPr>
        <w:pStyle w:val="ListParagraph"/>
        <w:numPr>
          <w:ilvl w:val="0"/>
          <w:numId w:val="6"/>
        </w:numPr>
        <w:tabs>
          <w:tab w:val="left" w:pos="284"/>
        </w:tabs>
        <w:spacing w:before="180" w:after="0" w:line="240" w:lineRule="auto"/>
        <w:outlineLvl w:val="0"/>
        <w:rPr>
          <w:rFonts w:ascii="Arial" w:eastAsia="Times New Roman" w:hAnsi="Arial" w:cs="Arial"/>
          <w:color w:val="0070C0"/>
          <w:kern w:val="28"/>
          <w:sz w:val="24"/>
          <w:szCs w:val="24"/>
          <w:lang w:eastAsia="en-GB"/>
        </w:rPr>
      </w:pPr>
      <w:r>
        <w:rPr>
          <w:rFonts w:ascii="Arial" w:eastAsia="Times New Roman" w:hAnsi="Arial" w:cs="Arial"/>
          <w:color w:val="000000" w:themeColor="text1"/>
          <w:kern w:val="28"/>
          <w:sz w:val="24"/>
          <w:szCs w:val="24"/>
          <w:lang w:eastAsia="en-GB"/>
        </w:rPr>
        <w:t xml:space="preserve">The submitted plans show that the </w:t>
      </w:r>
      <w:r w:rsidR="009B1746">
        <w:rPr>
          <w:rFonts w:ascii="Arial" w:eastAsia="Times New Roman" w:hAnsi="Arial" w:cs="Arial"/>
          <w:color w:val="000000" w:themeColor="text1"/>
          <w:kern w:val="28"/>
          <w:sz w:val="24"/>
          <w:szCs w:val="24"/>
          <w:lang w:eastAsia="en-GB"/>
        </w:rPr>
        <w:t xml:space="preserve">boundary of the common lies at the </w:t>
      </w:r>
      <w:r>
        <w:rPr>
          <w:rFonts w:ascii="Arial" w:eastAsia="Times New Roman" w:hAnsi="Arial" w:cs="Arial"/>
          <w:color w:val="000000" w:themeColor="text1"/>
          <w:kern w:val="28"/>
          <w:sz w:val="24"/>
          <w:szCs w:val="24"/>
          <w:lang w:eastAsia="en-GB"/>
        </w:rPr>
        <w:t>southern end of Honey Pot Lane</w:t>
      </w:r>
      <w:r w:rsidR="009B1746">
        <w:rPr>
          <w:rFonts w:ascii="Arial" w:eastAsia="Times New Roman" w:hAnsi="Arial" w:cs="Arial"/>
          <w:color w:val="000000" w:themeColor="text1"/>
          <w:kern w:val="28"/>
          <w:sz w:val="24"/>
          <w:szCs w:val="24"/>
          <w:lang w:eastAsia="en-GB"/>
        </w:rPr>
        <w:t xml:space="preserve">. The lane itself is not within the common and I am satisfied that any works to improve its surface are outside the scope of the application before me. </w:t>
      </w:r>
      <w:r w:rsidR="00524D27">
        <w:rPr>
          <w:rFonts w:ascii="Arial" w:eastAsia="Times New Roman" w:hAnsi="Arial" w:cs="Arial"/>
          <w:color w:val="000000" w:themeColor="text1"/>
          <w:kern w:val="28"/>
          <w:sz w:val="24"/>
          <w:szCs w:val="24"/>
          <w:lang w:eastAsia="en-GB"/>
        </w:rPr>
        <w:t>T</w:t>
      </w:r>
      <w:r w:rsidR="009B1746">
        <w:rPr>
          <w:rFonts w:ascii="Arial" w:eastAsia="Times New Roman" w:hAnsi="Arial" w:cs="Arial"/>
          <w:color w:val="000000" w:themeColor="text1"/>
          <w:kern w:val="28"/>
          <w:sz w:val="24"/>
          <w:szCs w:val="24"/>
          <w:lang w:eastAsia="en-GB"/>
        </w:rPr>
        <w:t xml:space="preserve">he issuing of TROs and PSPOs </w:t>
      </w:r>
      <w:r w:rsidR="00524D27">
        <w:rPr>
          <w:rFonts w:ascii="Arial" w:eastAsia="Times New Roman" w:hAnsi="Arial" w:cs="Arial"/>
          <w:color w:val="000000" w:themeColor="text1"/>
          <w:kern w:val="28"/>
          <w:sz w:val="24"/>
          <w:szCs w:val="24"/>
          <w:lang w:eastAsia="en-GB"/>
        </w:rPr>
        <w:t>are matters separate to the consideration of this application to carry out restricted works on common land.</w:t>
      </w:r>
      <w:r w:rsidR="00AB7DB9" w:rsidRPr="00D74BAF">
        <w:rPr>
          <w:rFonts w:ascii="Arial" w:eastAsia="Times New Roman" w:hAnsi="Arial" w:cs="Arial"/>
          <w:color w:val="0070C0"/>
          <w:kern w:val="28"/>
          <w:sz w:val="24"/>
          <w:szCs w:val="24"/>
          <w:u w:val="single"/>
          <w:lang w:eastAsia="en-GB"/>
        </w:rPr>
        <w:cr/>
      </w:r>
      <w:r w:rsidR="008A7CDC" w:rsidRPr="00D74BAF">
        <w:rPr>
          <w:rFonts w:ascii="Arial" w:eastAsia="Times New Roman" w:hAnsi="Arial" w:cs="Arial"/>
          <w:color w:val="000000" w:themeColor="text1"/>
          <w:kern w:val="28"/>
          <w:sz w:val="24"/>
          <w:szCs w:val="24"/>
          <w:lang w:eastAsia="en-GB"/>
        </w:rPr>
        <w:t xml:space="preserve"> </w:t>
      </w:r>
    </w:p>
    <w:p w14:paraId="07DD077A" w14:textId="77777777" w:rsidR="00881F81" w:rsidRDefault="00881F81" w:rsidP="00E93B09">
      <w:pPr>
        <w:tabs>
          <w:tab w:val="left" w:pos="284"/>
        </w:tabs>
        <w:spacing w:before="180" w:after="0" w:line="240" w:lineRule="auto"/>
        <w:outlineLvl w:val="0"/>
        <w:rPr>
          <w:rFonts w:ascii="Arial" w:eastAsia="Times New Roman" w:hAnsi="Arial" w:cs="Arial"/>
          <w:b/>
          <w:iCs/>
          <w:color w:val="000000"/>
          <w:kern w:val="28"/>
          <w:sz w:val="24"/>
          <w:szCs w:val="24"/>
          <w:lang w:eastAsia="en-GB"/>
        </w:rPr>
      </w:pPr>
    </w:p>
    <w:p w14:paraId="45AA8720" w14:textId="4D45BFD4" w:rsidR="00237C93" w:rsidRPr="00E93B09" w:rsidRDefault="00356326" w:rsidP="00E93B09">
      <w:pPr>
        <w:tabs>
          <w:tab w:val="left" w:pos="284"/>
        </w:tabs>
        <w:spacing w:before="180" w:after="0" w:line="240" w:lineRule="auto"/>
        <w:outlineLvl w:val="0"/>
        <w:rPr>
          <w:rStyle w:val="normaltextrun"/>
          <w:rFonts w:ascii="Arial" w:eastAsia="Times New Roman" w:hAnsi="Arial" w:cs="Arial"/>
          <w:b/>
          <w:iCs/>
          <w:color w:val="000000"/>
          <w:kern w:val="28"/>
          <w:sz w:val="24"/>
          <w:szCs w:val="24"/>
          <w:lang w:eastAsia="en-GB"/>
        </w:rPr>
      </w:pPr>
      <w:r w:rsidRPr="00E93B09">
        <w:rPr>
          <w:rFonts w:ascii="Arial" w:eastAsia="Times New Roman" w:hAnsi="Arial" w:cs="Arial"/>
          <w:b/>
          <w:iCs/>
          <w:color w:val="000000"/>
          <w:kern w:val="28"/>
          <w:sz w:val="24"/>
          <w:szCs w:val="24"/>
          <w:lang w:eastAsia="en-GB"/>
        </w:rPr>
        <w:lastRenderedPageBreak/>
        <w:t>Conclusion</w:t>
      </w:r>
      <w:r w:rsidR="00B33265" w:rsidRPr="00E93B09">
        <w:rPr>
          <w:rFonts w:ascii="Arial" w:eastAsia="Times New Roman" w:hAnsi="Arial" w:cs="Arial"/>
          <w:b/>
          <w:iCs/>
          <w:color w:val="000000"/>
          <w:kern w:val="28"/>
          <w:sz w:val="24"/>
          <w:szCs w:val="24"/>
          <w:lang w:eastAsia="en-GB"/>
        </w:rPr>
        <w:t xml:space="preserve"> </w:t>
      </w:r>
      <w:r w:rsidR="00237C93" w:rsidRPr="00E93B09">
        <w:rPr>
          <w:rFonts w:ascii="Arial" w:eastAsia="Times New Roman" w:hAnsi="Arial" w:cs="Arial"/>
          <w:iCs/>
          <w:kern w:val="28"/>
          <w:sz w:val="24"/>
          <w:szCs w:val="24"/>
          <w:lang w:eastAsia="en-GB"/>
        </w:rPr>
        <w:t xml:space="preserve"> </w:t>
      </w:r>
    </w:p>
    <w:p w14:paraId="607E9471" w14:textId="309ADB95" w:rsidR="00190051" w:rsidRPr="00190051" w:rsidRDefault="000B5D70"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kern w:val="28"/>
          <w:sz w:val="24"/>
          <w:szCs w:val="24"/>
          <w:lang w:eastAsia="en-GB"/>
        </w:rPr>
        <w:t xml:space="preserve">I conclude </w:t>
      </w:r>
      <w:r w:rsidRPr="008B5415">
        <w:rPr>
          <w:rFonts w:ascii="Arial" w:hAnsi="Arial" w:cs="Arial"/>
          <w:sz w:val="24"/>
          <w:szCs w:val="24"/>
        </w:rPr>
        <w:t xml:space="preserve">that </w:t>
      </w:r>
      <w:r>
        <w:rPr>
          <w:rFonts w:ascii="Arial" w:hAnsi="Arial" w:cs="Arial"/>
          <w:sz w:val="24"/>
          <w:szCs w:val="24"/>
        </w:rPr>
        <w:t xml:space="preserve">the proposed works are unlikely to harm the interests of those occupying or having rights over the land or harm the public interests in </w:t>
      </w:r>
      <w:r w:rsidRPr="00237C93">
        <w:rPr>
          <w:rFonts w:ascii="Arial" w:eastAsia="Times New Roman" w:hAnsi="Arial" w:cs="Arial"/>
          <w:iCs/>
          <w:kern w:val="28"/>
          <w:sz w:val="24"/>
          <w:szCs w:val="24"/>
          <w:lang w:eastAsia="en-GB"/>
        </w:rPr>
        <w:t>archaeological remains and features of historic interest</w:t>
      </w:r>
      <w:r>
        <w:rPr>
          <w:rFonts w:ascii="Arial" w:eastAsia="Times New Roman" w:hAnsi="Arial" w:cs="Arial"/>
          <w:iCs/>
          <w:kern w:val="28"/>
          <w:sz w:val="24"/>
          <w:szCs w:val="24"/>
          <w:lang w:eastAsia="en-GB"/>
        </w:rPr>
        <w:t xml:space="preserve">. I further conclude that the works </w:t>
      </w:r>
      <w:r w:rsidR="00DE21A4">
        <w:rPr>
          <w:rFonts w:ascii="Arial" w:eastAsia="Times New Roman" w:hAnsi="Arial" w:cs="Arial"/>
          <w:iCs/>
          <w:kern w:val="28"/>
          <w:sz w:val="24"/>
          <w:szCs w:val="24"/>
          <w:lang w:eastAsia="en-GB"/>
        </w:rPr>
        <w:t xml:space="preserve">will not unacceptably interfere with public rights of access or unacceptably impact on landscape interests. Furthermore, the works </w:t>
      </w:r>
      <w:r w:rsidR="00524D27">
        <w:rPr>
          <w:rFonts w:ascii="Arial" w:eastAsia="Times New Roman" w:hAnsi="Arial" w:cs="Arial"/>
          <w:iCs/>
          <w:kern w:val="28"/>
          <w:sz w:val="24"/>
          <w:szCs w:val="24"/>
          <w:lang w:eastAsia="en-GB"/>
        </w:rPr>
        <w:t>will slow coastal erosion</w:t>
      </w:r>
      <w:r w:rsidR="006A201D">
        <w:rPr>
          <w:rFonts w:ascii="Arial" w:eastAsia="Times New Roman" w:hAnsi="Arial" w:cs="Arial"/>
          <w:iCs/>
          <w:kern w:val="28"/>
          <w:sz w:val="24"/>
          <w:szCs w:val="24"/>
          <w:lang w:eastAsia="en-GB"/>
        </w:rPr>
        <w:t>, help to prevent the release of landfill material into the Irish Sea</w:t>
      </w:r>
      <w:r w:rsidR="00DE21A4">
        <w:rPr>
          <w:rFonts w:ascii="Arial" w:eastAsia="Times New Roman" w:hAnsi="Arial" w:cs="Arial"/>
          <w:iCs/>
          <w:kern w:val="28"/>
          <w:sz w:val="24"/>
          <w:szCs w:val="24"/>
          <w:lang w:eastAsia="en-GB"/>
        </w:rPr>
        <w:t xml:space="preserve"> and</w:t>
      </w:r>
      <w:r w:rsidR="006A201D">
        <w:rPr>
          <w:rFonts w:ascii="Arial" w:eastAsia="Times New Roman" w:hAnsi="Arial" w:cs="Arial"/>
          <w:iCs/>
          <w:kern w:val="28"/>
          <w:sz w:val="24"/>
          <w:szCs w:val="24"/>
          <w:lang w:eastAsia="en-GB"/>
        </w:rPr>
        <w:t>,</w:t>
      </w:r>
      <w:r w:rsidR="00DE21A4">
        <w:rPr>
          <w:rFonts w:ascii="Arial" w:eastAsia="Times New Roman" w:hAnsi="Arial" w:cs="Arial"/>
          <w:iCs/>
          <w:kern w:val="28"/>
          <w:sz w:val="24"/>
          <w:szCs w:val="24"/>
          <w:lang w:eastAsia="en-GB"/>
        </w:rPr>
        <w:t xml:space="preserve"> through </w:t>
      </w:r>
      <w:r w:rsidR="00524D27">
        <w:rPr>
          <w:rFonts w:ascii="Arial" w:eastAsia="Times New Roman" w:hAnsi="Arial" w:cs="Arial"/>
          <w:iCs/>
          <w:kern w:val="28"/>
          <w:sz w:val="24"/>
          <w:szCs w:val="24"/>
          <w:lang w:eastAsia="en-GB"/>
        </w:rPr>
        <w:t>appropriate seeding</w:t>
      </w:r>
      <w:r w:rsidR="006A201D">
        <w:rPr>
          <w:rFonts w:ascii="Arial" w:eastAsia="Times New Roman" w:hAnsi="Arial" w:cs="Arial"/>
          <w:iCs/>
          <w:kern w:val="28"/>
          <w:sz w:val="24"/>
          <w:szCs w:val="24"/>
          <w:lang w:eastAsia="en-GB"/>
        </w:rPr>
        <w:t>,</w:t>
      </w:r>
      <w:r w:rsidR="00524D27">
        <w:rPr>
          <w:rFonts w:ascii="Arial" w:eastAsia="Times New Roman" w:hAnsi="Arial" w:cs="Arial"/>
          <w:iCs/>
          <w:kern w:val="28"/>
          <w:sz w:val="24"/>
          <w:szCs w:val="24"/>
          <w:lang w:eastAsia="en-GB"/>
        </w:rPr>
        <w:t xml:space="preserve"> will </w:t>
      </w:r>
      <w:r w:rsidR="00524D27" w:rsidRPr="00CE4896">
        <w:rPr>
          <w:rFonts w:ascii="Arial" w:eastAsia="Times New Roman" w:hAnsi="Arial" w:cs="Arial"/>
          <w:kern w:val="28"/>
          <w:sz w:val="24"/>
          <w:szCs w:val="24"/>
          <w:lang w:eastAsia="en-GB"/>
        </w:rPr>
        <w:t xml:space="preserve">support </w:t>
      </w:r>
      <w:r w:rsidR="00524D27">
        <w:rPr>
          <w:rFonts w:ascii="Arial" w:eastAsia="Times New Roman" w:hAnsi="Arial" w:cs="Arial"/>
          <w:kern w:val="28"/>
          <w:sz w:val="24"/>
          <w:szCs w:val="24"/>
          <w:lang w:eastAsia="en-GB"/>
        </w:rPr>
        <w:t>Walney Island’s</w:t>
      </w:r>
      <w:r w:rsidR="00524D27" w:rsidRPr="00CE4896">
        <w:rPr>
          <w:rFonts w:ascii="Arial" w:eastAsia="Times New Roman" w:hAnsi="Arial" w:cs="Arial"/>
          <w:kern w:val="28"/>
          <w:sz w:val="24"/>
          <w:szCs w:val="24"/>
          <w:lang w:eastAsia="en-GB"/>
        </w:rPr>
        <w:t xml:space="preserve"> biodiversity</w:t>
      </w:r>
      <w:r w:rsidR="002D3126">
        <w:rPr>
          <w:rFonts w:ascii="Arial" w:eastAsia="Times New Roman" w:hAnsi="Arial" w:cs="Arial"/>
          <w:iCs/>
          <w:kern w:val="28"/>
          <w:sz w:val="24"/>
          <w:szCs w:val="24"/>
          <w:lang w:eastAsia="en-GB"/>
        </w:rPr>
        <w:t>.</w:t>
      </w:r>
    </w:p>
    <w:p w14:paraId="2B7F5CEE" w14:textId="77777777" w:rsidR="00190051" w:rsidRPr="00190051" w:rsidRDefault="00190051" w:rsidP="00190051">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72A08FD0" w14:textId="7811F353" w:rsidR="00442077" w:rsidRPr="0064044A" w:rsidRDefault="00356326" w:rsidP="003F2932">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8B5415">
        <w:rPr>
          <w:rFonts w:ascii="Arial" w:hAnsi="Arial" w:cs="Arial"/>
          <w:sz w:val="24"/>
          <w:szCs w:val="24"/>
        </w:rPr>
        <w:t xml:space="preserve">Consent is therefore granted for the </w:t>
      </w:r>
      <w:r w:rsidR="000459DD">
        <w:rPr>
          <w:rFonts w:ascii="Arial" w:hAnsi="Arial" w:cs="Arial"/>
          <w:sz w:val="24"/>
          <w:szCs w:val="24"/>
        </w:rPr>
        <w:t xml:space="preserve">proposed </w:t>
      </w:r>
      <w:r w:rsidRPr="008B5415">
        <w:rPr>
          <w:rFonts w:ascii="Arial" w:hAnsi="Arial" w:cs="Arial"/>
          <w:sz w:val="24"/>
          <w:szCs w:val="24"/>
        </w:rPr>
        <w:t>works subject to the conditions set out in paragraph 1</w:t>
      </w:r>
      <w:r w:rsidR="00600951">
        <w:rPr>
          <w:rFonts w:ascii="Arial" w:hAnsi="Arial" w:cs="Arial"/>
          <w:sz w:val="24"/>
          <w:szCs w:val="24"/>
        </w:rPr>
        <w:t>.</w:t>
      </w:r>
    </w:p>
    <w:p w14:paraId="57C1ACFD" w14:textId="77777777" w:rsidR="0064044A" w:rsidRPr="000459DD" w:rsidRDefault="0064044A" w:rsidP="0064044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09401D68" w14:textId="621FF543" w:rsidR="00DE21A4" w:rsidRPr="00AC44F6" w:rsidRDefault="004C4CFA" w:rsidP="00AC44F6">
      <w:pPr>
        <w:pStyle w:val="ListParagraph"/>
        <w:tabs>
          <w:tab w:val="left" w:pos="284"/>
        </w:tabs>
        <w:spacing w:before="180" w:after="0" w:line="240" w:lineRule="auto"/>
        <w:ind w:left="785"/>
        <w:outlineLvl w:val="0"/>
        <w:rPr>
          <w:rFonts w:ascii="Monotype Corsiva" w:eastAsia="Times New Roman" w:hAnsi="Monotype Corsiva" w:cs="Times New Roman"/>
          <w:b/>
          <w:color w:val="000000"/>
          <w:kern w:val="28"/>
          <w:sz w:val="36"/>
          <w:szCs w:val="36"/>
          <w:lang w:eastAsia="en-GB"/>
        </w:rPr>
      </w:pPr>
      <w:r w:rsidRPr="00600951">
        <w:rPr>
          <w:rFonts w:ascii="Monotype Corsiva" w:eastAsia="Times New Roman" w:hAnsi="Monotype Corsiva" w:cs="Times New Roman"/>
          <w:b/>
          <w:color w:val="000000"/>
          <w:kern w:val="28"/>
          <w:sz w:val="36"/>
          <w:szCs w:val="36"/>
          <w:lang w:eastAsia="en-GB"/>
        </w:rPr>
        <w:t>Harry Wood</w:t>
      </w:r>
      <w:r w:rsidR="00600951">
        <w:rPr>
          <w:rFonts w:ascii="Monotype Corsiva" w:eastAsia="Times New Roman" w:hAnsi="Monotype Corsiva" w:cs="Times New Roman"/>
          <w:b/>
          <w:color w:val="000000"/>
          <w:kern w:val="28"/>
          <w:sz w:val="36"/>
          <w:szCs w:val="36"/>
          <w:lang w:eastAsia="en-GB"/>
        </w:rPr>
        <w:t xml:space="preserve"> </w:t>
      </w:r>
    </w:p>
    <w:p w14:paraId="25F8DCAE" w14:textId="77777777" w:rsidR="00190051" w:rsidRPr="0064044A" w:rsidRDefault="00190051" w:rsidP="0064044A">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4E52EF86" w14:textId="39A901CF" w:rsidR="001C0C97" w:rsidRDefault="001C0C97" w:rsidP="00BA20D4">
      <w:pPr>
        <w:spacing w:before="180" w:after="0" w:line="240" w:lineRule="auto"/>
        <w:jc w:val="center"/>
        <w:outlineLvl w:val="0"/>
        <w:rPr>
          <w:rFonts w:ascii="Monotype Corsiva" w:eastAsia="Times New Roman" w:hAnsi="Monotype Corsiva" w:cs="Times New Roman"/>
          <w:b/>
          <w:bCs/>
          <w:noProof/>
          <w:color w:val="000000"/>
          <w:kern w:val="28"/>
          <w:sz w:val="36"/>
          <w:szCs w:val="36"/>
          <w:lang w:eastAsia="en-GB"/>
        </w:rPr>
      </w:pPr>
    </w:p>
    <w:p w14:paraId="245EBC25" w14:textId="77777777" w:rsidR="007C0CD2" w:rsidRDefault="007C0CD2"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sectPr w:rsidR="007C0CD2" w:rsidSect="00FA487F">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720" w:left="720" w:header="561" w:footer="822" w:gutter="0"/>
          <w:cols w:space="720"/>
          <w:titlePg/>
          <w:docGrid w:linePitch="299"/>
        </w:sectPr>
      </w:pPr>
    </w:p>
    <w:p w14:paraId="44E0BBD3" w14:textId="184B6B58" w:rsidR="00343071" w:rsidRDefault="001267AD" w:rsidP="00BA20D4">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sidRPr="001267AD">
        <w:rPr>
          <w:rFonts w:ascii="Monotype Corsiva" w:eastAsia="Times New Roman" w:hAnsi="Monotype Corsiva" w:cs="Times New Roman"/>
          <w:b/>
          <w:bCs/>
          <w:noProof/>
          <w:color w:val="000000"/>
          <w:kern w:val="28"/>
          <w:sz w:val="36"/>
          <w:szCs w:val="36"/>
          <w:lang w:eastAsia="en-GB"/>
        </w:rPr>
        <w:lastRenderedPageBreak/>
        <w:drawing>
          <wp:inline distT="0" distB="0" distL="0" distR="0" wp14:anchorId="2061CFA2" wp14:editId="1BCEE3DE">
            <wp:extent cx="9123268" cy="6423597"/>
            <wp:effectExtent l="0" t="0" r="1905" b="0"/>
            <wp:docPr id="1601959138" name="Picture 1" descr="First 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59138" name="Picture 1" descr="First plan referred to in paragraph 2"/>
                    <pic:cNvPicPr/>
                  </pic:nvPicPr>
                  <pic:blipFill>
                    <a:blip r:embed="rId18"/>
                    <a:stretch>
                      <a:fillRect/>
                    </a:stretch>
                  </pic:blipFill>
                  <pic:spPr>
                    <a:xfrm>
                      <a:off x="0" y="0"/>
                      <a:ext cx="9167891" cy="6455016"/>
                    </a:xfrm>
                    <a:prstGeom prst="rect">
                      <a:avLst/>
                    </a:prstGeom>
                  </pic:spPr>
                </pic:pic>
              </a:graphicData>
            </a:graphic>
          </wp:inline>
        </w:drawing>
      </w:r>
    </w:p>
    <w:p w14:paraId="17B371F5" w14:textId="4543DD05" w:rsidR="00343071" w:rsidRPr="00B258A1" w:rsidRDefault="0055576A" w:rsidP="00016365">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sidRPr="0055576A">
        <w:rPr>
          <w:rFonts w:ascii="Monotype Corsiva" w:eastAsia="Times New Roman" w:hAnsi="Monotype Corsiva" w:cs="Times New Roman"/>
          <w:b/>
          <w:bCs/>
          <w:noProof/>
          <w:color w:val="000000"/>
          <w:kern w:val="28"/>
          <w:sz w:val="36"/>
          <w:szCs w:val="36"/>
          <w:lang w:eastAsia="en-GB"/>
        </w:rPr>
        <w:lastRenderedPageBreak/>
        <w:drawing>
          <wp:inline distT="0" distB="0" distL="0" distR="0" wp14:anchorId="3BF73B04" wp14:editId="4EED5B85">
            <wp:extent cx="8978364" cy="6361033"/>
            <wp:effectExtent l="0" t="0" r="0" b="1905"/>
            <wp:docPr id="946614062" name="Picture 1" descr="Second plan referred to in p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14062" name="Picture 1" descr="Second plan referred to in pparagraph 2."/>
                    <pic:cNvPicPr/>
                  </pic:nvPicPr>
                  <pic:blipFill>
                    <a:blip r:embed="rId19"/>
                    <a:stretch>
                      <a:fillRect/>
                    </a:stretch>
                  </pic:blipFill>
                  <pic:spPr>
                    <a:xfrm>
                      <a:off x="0" y="0"/>
                      <a:ext cx="9002238" cy="6377948"/>
                    </a:xfrm>
                    <a:prstGeom prst="rect">
                      <a:avLst/>
                    </a:prstGeom>
                  </pic:spPr>
                </pic:pic>
              </a:graphicData>
            </a:graphic>
          </wp:inline>
        </w:drawing>
      </w:r>
    </w:p>
    <w:sectPr w:rsidR="00343071" w:rsidRPr="00B258A1" w:rsidSect="007C0CD2">
      <w:pgSz w:w="16838" w:h="11906" w:orient="landscape"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B072" w14:textId="77777777" w:rsidR="006015E9" w:rsidRDefault="006015E9" w:rsidP="0016445A">
      <w:pPr>
        <w:spacing w:after="0" w:line="240" w:lineRule="auto"/>
      </w:pPr>
      <w:r>
        <w:separator/>
      </w:r>
    </w:p>
  </w:endnote>
  <w:endnote w:type="continuationSeparator" w:id="0">
    <w:p w14:paraId="7B1B3A49" w14:textId="77777777" w:rsidR="006015E9" w:rsidRDefault="006015E9" w:rsidP="0016445A">
      <w:pPr>
        <w:spacing w:after="0" w:line="240" w:lineRule="auto"/>
      </w:pPr>
      <w:r>
        <w:continuationSeparator/>
      </w:r>
    </w:p>
  </w:endnote>
  <w:endnote w:type="continuationNotice" w:id="1">
    <w:p w14:paraId="05AAE79E" w14:textId="77777777" w:rsidR="006015E9" w:rsidRDefault="006015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2CE23" w14:textId="77777777" w:rsidR="006015E9" w:rsidRDefault="006015E9" w:rsidP="0016445A">
      <w:pPr>
        <w:spacing w:after="0" w:line="240" w:lineRule="auto"/>
      </w:pPr>
      <w:r>
        <w:separator/>
      </w:r>
    </w:p>
  </w:footnote>
  <w:footnote w:type="continuationSeparator" w:id="0">
    <w:p w14:paraId="6FD6258E" w14:textId="77777777" w:rsidR="006015E9" w:rsidRDefault="006015E9" w:rsidP="0016445A">
      <w:pPr>
        <w:spacing w:after="0" w:line="240" w:lineRule="auto"/>
      </w:pPr>
      <w:r>
        <w:continuationSeparator/>
      </w:r>
    </w:p>
  </w:footnote>
  <w:footnote w:type="continuationNotice" w:id="1">
    <w:p w14:paraId="10385396" w14:textId="77777777" w:rsidR="006015E9" w:rsidRDefault="006015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57B74"/>
    <w:multiLevelType w:val="hybridMultilevel"/>
    <w:tmpl w:val="1CD45800"/>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C262D1"/>
    <w:multiLevelType w:val="hybridMultilevel"/>
    <w:tmpl w:val="864CA6C8"/>
    <w:lvl w:ilvl="0" w:tplc="8B34C31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4" w15:restartNumberingAfterBreak="0">
    <w:nsid w:val="19F91700"/>
    <w:multiLevelType w:val="hybridMultilevel"/>
    <w:tmpl w:val="D99E279E"/>
    <w:lvl w:ilvl="0" w:tplc="7F684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63CDE"/>
    <w:multiLevelType w:val="hybridMultilevel"/>
    <w:tmpl w:val="52922CD8"/>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276BD6"/>
    <w:multiLevelType w:val="hybridMultilevel"/>
    <w:tmpl w:val="BFACD934"/>
    <w:lvl w:ilvl="0" w:tplc="08090011">
      <w:start w:val="1"/>
      <w:numFmt w:val="decimal"/>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255154AF"/>
    <w:multiLevelType w:val="hybridMultilevel"/>
    <w:tmpl w:val="F0AA6C06"/>
    <w:lvl w:ilvl="0" w:tplc="19ECDCAA">
      <w:start w:val="1"/>
      <w:numFmt w:val="lowerRoman"/>
      <w:lvlText w:val="%1)"/>
      <w:lvlJc w:val="left"/>
      <w:pPr>
        <w:ind w:left="1080" w:hanging="72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9" w15:restartNumberingAfterBreak="0">
    <w:nsid w:val="2AB94854"/>
    <w:multiLevelType w:val="hybridMultilevel"/>
    <w:tmpl w:val="73948DF4"/>
    <w:lvl w:ilvl="0" w:tplc="FFFFFFFF">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9B1C49"/>
    <w:multiLevelType w:val="hybridMultilevel"/>
    <w:tmpl w:val="788E56F4"/>
    <w:lvl w:ilvl="0" w:tplc="FFFFFFFF">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2" w15:restartNumberingAfterBreak="0">
    <w:nsid w:val="374D37A5"/>
    <w:multiLevelType w:val="hybridMultilevel"/>
    <w:tmpl w:val="0AF47AFC"/>
    <w:lvl w:ilvl="0" w:tplc="0809001B">
      <w:start w:val="1"/>
      <w:numFmt w:val="lowerRoman"/>
      <w:lvlText w:val="%1."/>
      <w:lvlJc w:val="right"/>
      <w:pPr>
        <w:ind w:left="1931" w:hanging="360"/>
      </w:p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3"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70A45"/>
    <w:multiLevelType w:val="hybridMultilevel"/>
    <w:tmpl w:val="38A2F698"/>
    <w:lvl w:ilvl="0" w:tplc="4A1EF562">
      <w:start w:val="8"/>
      <w:numFmt w:val="decimal"/>
      <w:lvlText w:val="%1."/>
      <w:lvlJc w:val="center"/>
      <w:pPr>
        <w:ind w:left="360" w:hanging="360"/>
      </w:pPr>
      <w:rPr>
        <w:rFonts w:hint="default"/>
        <w:b w:val="0"/>
        <w:bCs/>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CC0574"/>
    <w:multiLevelType w:val="hybridMultilevel"/>
    <w:tmpl w:val="F07EC90A"/>
    <w:lvl w:ilvl="0" w:tplc="FFFFFFFF">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863D65"/>
    <w:multiLevelType w:val="hybridMultilevel"/>
    <w:tmpl w:val="148E0ECE"/>
    <w:lvl w:ilvl="0" w:tplc="FFFFFFFF">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20" w15:restartNumberingAfterBreak="0">
    <w:nsid w:val="534F55A0"/>
    <w:multiLevelType w:val="hybridMultilevel"/>
    <w:tmpl w:val="148E0ECE"/>
    <w:lvl w:ilvl="0" w:tplc="FFFFFFFF">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8A3680"/>
    <w:multiLevelType w:val="hybridMultilevel"/>
    <w:tmpl w:val="51024B04"/>
    <w:lvl w:ilvl="0" w:tplc="6A9078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63823447"/>
    <w:multiLevelType w:val="hybridMultilevel"/>
    <w:tmpl w:val="9774C1B4"/>
    <w:lvl w:ilvl="0" w:tplc="C4CC79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1C3A3F"/>
    <w:multiLevelType w:val="hybridMultilevel"/>
    <w:tmpl w:val="D49E50AA"/>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321536"/>
    <w:multiLevelType w:val="hybridMultilevel"/>
    <w:tmpl w:val="E9864BAA"/>
    <w:lvl w:ilvl="0" w:tplc="EE3642C4">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62834A0"/>
    <w:multiLevelType w:val="hybridMultilevel"/>
    <w:tmpl w:val="688A00AE"/>
    <w:lvl w:ilvl="0" w:tplc="B038C608">
      <w:start w:val="1"/>
      <w:numFmt w:val="decimal"/>
      <w:lvlText w:val="%1."/>
      <w:lvlJc w:val="left"/>
      <w:pPr>
        <w:ind w:left="1211"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38512A"/>
    <w:multiLevelType w:val="hybridMultilevel"/>
    <w:tmpl w:val="D510418C"/>
    <w:lvl w:ilvl="0" w:tplc="35FA1A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013011">
    <w:abstractNumId w:val="13"/>
  </w:num>
  <w:num w:numId="2" w16cid:durableId="1386367332">
    <w:abstractNumId w:val="22"/>
  </w:num>
  <w:num w:numId="3" w16cid:durableId="879438805">
    <w:abstractNumId w:val="3"/>
  </w:num>
  <w:num w:numId="4" w16cid:durableId="949124058">
    <w:abstractNumId w:val="11"/>
  </w:num>
  <w:num w:numId="5" w16cid:durableId="940455185">
    <w:abstractNumId w:val="19"/>
  </w:num>
  <w:num w:numId="6" w16cid:durableId="1213614950">
    <w:abstractNumId w:val="29"/>
  </w:num>
  <w:num w:numId="7" w16cid:durableId="1487936841">
    <w:abstractNumId w:val="8"/>
  </w:num>
  <w:num w:numId="8" w16cid:durableId="16779964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4094712">
    <w:abstractNumId w:val="15"/>
  </w:num>
  <w:num w:numId="10" w16cid:durableId="1701855064">
    <w:abstractNumId w:val="23"/>
  </w:num>
  <w:num w:numId="11" w16cid:durableId="31462354">
    <w:abstractNumId w:val="32"/>
  </w:num>
  <w:num w:numId="12" w16cid:durableId="174733052">
    <w:abstractNumId w:val="17"/>
  </w:num>
  <w:num w:numId="13" w16cid:durableId="62342169">
    <w:abstractNumId w:val="6"/>
  </w:num>
  <w:num w:numId="14" w16cid:durableId="18191489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7788955">
    <w:abstractNumId w:val="13"/>
    <w:lvlOverride w:ilvl="0"/>
    <w:lvlOverride w:ilvl="1">
      <w:startOverride w:val="1"/>
    </w:lvlOverride>
    <w:lvlOverride w:ilvl="2"/>
    <w:lvlOverride w:ilvl="3">
      <w:startOverride w:val="1"/>
    </w:lvlOverride>
    <w:lvlOverride w:ilvl="4"/>
    <w:lvlOverride w:ilvl="5"/>
    <w:lvlOverride w:ilvl="6"/>
    <w:lvlOverride w:ilvl="7"/>
    <w:lvlOverride w:ilvl="8"/>
  </w:num>
  <w:num w:numId="16" w16cid:durableId="445782070">
    <w:abstractNumId w:val="24"/>
  </w:num>
  <w:num w:numId="17" w16cid:durableId="1551965299">
    <w:abstractNumId w:val="26"/>
  </w:num>
  <w:num w:numId="18" w16cid:durableId="2038116567">
    <w:abstractNumId w:val="0"/>
  </w:num>
  <w:num w:numId="19" w16cid:durableId="443041926">
    <w:abstractNumId w:val="31"/>
  </w:num>
  <w:num w:numId="20" w16cid:durableId="1195341937">
    <w:abstractNumId w:val="25"/>
  </w:num>
  <w:num w:numId="21" w16cid:durableId="1188645001">
    <w:abstractNumId w:val="21"/>
  </w:num>
  <w:num w:numId="22" w16cid:durableId="1226650401">
    <w:abstractNumId w:val="27"/>
  </w:num>
  <w:num w:numId="23" w16cid:durableId="1775205998">
    <w:abstractNumId w:val="30"/>
  </w:num>
  <w:num w:numId="24" w16cid:durableId="1041051954">
    <w:abstractNumId w:val="28"/>
  </w:num>
  <w:num w:numId="25" w16cid:durableId="486674988">
    <w:abstractNumId w:val="14"/>
  </w:num>
  <w:num w:numId="26" w16cid:durableId="1292250217">
    <w:abstractNumId w:val="5"/>
  </w:num>
  <w:num w:numId="27" w16cid:durableId="260070754">
    <w:abstractNumId w:val="2"/>
  </w:num>
  <w:num w:numId="28" w16cid:durableId="1603999288">
    <w:abstractNumId w:val="7"/>
  </w:num>
  <w:num w:numId="29" w16cid:durableId="1018776869">
    <w:abstractNumId w:val="4"/>
  </w:num>
  <w:num w:numId="30" w16cid:durableId="1654867287">
    <w:abstractNumId w:val="1"/>
  </w:num>
  <w:num w:numId="31" w16cid:durableId="1067921542">
    <w:abstractNumId w:val="12"/>
  </w:num>
  <w:num w:numId="32" w16cid:durableId="1586374203">
    <w:abstractNumId w:val="16"/>
  </w:num>
  <w:num w:numId="33" w16cid:durableId="633293457">
    <w:abstractNumId w:val="20"/>
  </w:num>
  <w:num w:numId="34" w16cid:durableId="444233228">
    <w:abstractNumId w:val="18"/>
  </w:num>
  <w:num w:numId="35" w16cid:durableId="34932832">
    <w:abstractNumId w:val="9"/>
  </w:num>
  <w:num w:numId="36" w16cid:durableId="1218978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B3C"/>
    <w:rsid w:val="00001900"/>
    <w:rsid w:val="00006ED9"/>
    <w:rsid w:val="0000758C"/>
    <w:rsid w:val="00014D79"/>
    <w:rsid w:val="00016365"/>
    <w:rsid w:val="0001672F"/>
    <w:rsid w:val="00016830"/>
    <w:rsid w:val="00017E66"/>
    <w:rsid w:val="00021629"/>
    <w:rsid w:val="00021C3F"/>
    <w:rsid w:val="00023E6C"/>
    <w:rsid w:val="00024CFF"/>
    <w:rsid w:val="00026608"/>
    <w:rsid w:val="000269EF"/>
    <w:rsid w:val="00026B44"/>
    <w:rsid w:val="00032BE1"/>
    <w:rsid w:val="0003457B"/>
    <w:rsid w:val="0003573C"/>
    <w:rsid w:val="00036A8F"/>
    <w:rsid w:val="00036E69"/>
    <w:rsid w:val="00040340"/>
    <w:rsid w:val="000408CA"/>
    <w:rsid w:val="0004251C"/>
    <w:rsid w:val="000459DD"/>
    <w:rsid w:val="00046263"/>
    <w:rsid w:val="0004692E"/>
    <w:rsid w:val="000479D3"/>
    <w:rsid w:val="0005108C"/>
    <w:rsid w:val="00054CF7"/>
    <w:rsid w:val="0006114B"/>
    <w:rsid w:val="000611AF"/>
    <w:rsid w:val="00061E08"/>
    <w:rsid w:val="000628BF"/>
    <w:rsid w:val="00063672"/>
    <w:rsid w:val="00063C72"/>
    <w:rsid w:val="0006465E"/>
    <w:rsid w:val="000670C4"/>
    <w:rsid w:val="000724E7"/>
    <w:rsid w:val="00075349"/>
    <w:rsid w:val="00075826"/>
    <w:rsid w:val="0008085A"/>
    <w:rsid w:val="000865E7"/>
    <w:rsid w:val="00086725"/>
    <w:rsid w:val="00086F56"/>
    <w:rsid w:val="000902F2"/>
    <w:rsid w:val="00090E56"/>
    <w:rsid w:val="00093458"/>
    <w:rsid w:val="00094275"/>
    <w:rsid w:val="00094F65"/>
    <w:rsid w:val="000964D3"/>
    <w:rsid w:val="00097D13"/>
    <w:rsid w:val="000A0586"/>
    <w:rsid w:val="000A2D5A"/>
    <w:rsid w:val="000A32B5"/>
    <w:rsid w:val="000A32EF"/>
    <w:rsid w:val="000A3B47"/>
    <w:rsid w:val="000A46F6"/>
    <w:rsid w:val="000A4F79"/>
    <w:rsid w:val="000A5BE1"/>
    <w:rsid w:val="000A6121"/>
    <w:rsid w:val="000B5761"/>
    <w:rsid w:val="000B5D70"/>
    <w:rsid w:val="000B7782"/>
    <w:rsid w:val="000C4298"/>
    <w:rsid w:val="000C4F66"/>
    <w:rsid w:val="000C54ED"/>
    <w:rsid w:val="000C5A14"/>
    <w:rsid w:val="000C6803"/>
    <w:rsid w:val="000D16BA"/>
    <w:rsid w:val="000D1B4D"/>
    <w:rsid w:val="000D395B"/>
    <w:rsid w:val="000D3DBA"/>
    <w:rsid w:val="000D74C5"/>
    <w:rsid w:val="000D7F7E"/>
    <w:rsid w:val="000E16CB"/>
    <w:rsid w:val="000E25A9"/>
    <w:rsid w:val="000E31B2"/>
    <w:rsid w:val="000E328D"/>
    <w:rsid w:val="000E36CC"/>
    <w:rsid w:val="000E5D34"/>
    <w:rsid w:val="000E5E7F"/>
    <w:rsid w:val="000E6134"/>
    <w:rsid w:val="000F0F81"/>
    <w:rsid w:val="000F1F33"/>
    <w:rsid w:val="000F242E"/>
    <w:rsid w:val="000F35AA"/>
    <w:rsid w:val="000F52BA"/>
    <w:rsid w:val="000F73EA"/>
    <w:rsid w:val="000F7F4D"/>
    <w:rsid w:val="00102860"/>
    <w:rsid w:val="001031ED"/>
    <w:rsid w:val="001035B0"/>
    <w:rsid w:val="0011132E"/>
    <w:rsid w:val="00112A48"/>
    <w:rsid w:val="00114CE9"/>
    <w:rsid w:val="001158F9"/>
    <w:rsid w:val="00117614"/>
    <w:rsid w:val="00117695"/>
    <w:rsid w:val="001267AD"/>
    <w:rsid w:val="0012778F"/>
    <w:rsid w:val="00130D96"/>
    <w:rsid w:val="00132E82"/>
    <w:rsid w:val="00134107"/>
    <w:rsid w:val="00141079"/>
    <w:rsid w:val="00141D8E"/>
    <w:rsid w:val="001444B8"/>
    <w:rsid w:val="001448D3"/>
    <w:rsid w:val="00144998"/>
    <w:rsid w:val="00146CA5"/>
    <w:rsid w:val="00150221"/>
    <w:rsid w:val="001504FA"/>
    <w:rsid w:val="00150A10"/>
    <w:rsid w:val="00150BE9"/>
    <w:rsid w:val="00150FAB"/>
    <w:rsid w:val="0015214C"/>
    <w:rsid w:val="00153875"/>
    <w:rsid w:val="00154B82"/>
    <w:rsid w:val="00155942"/>
    <w:rsid w:val="00156DAF"/>
    <w:rsid w:val="00157734"/>
    <w:rsid w:val="00160C64"/>
    <w:rsid w:val="00160E06"/>
    <w:rsid w:val="00161793"/>
    <w:rsid w:val="00161DB7"/>
    <w:rsid w:val="0016445A"/>
    <w:rsid w:val="00167866"/>
    <w:rsid w:val="0017194F"/>
    <w:rsid w:val="00172D34"/>
    <w:rsid w:val="00176880"/>
    <w:rsid w:val="00176BDE"/>
    <w:rsid w:val="00177186"/>
    <w:rsid w:val="00180A3B"/>
    <w:rsid w:val="001824CE"/>
    <w:rsid w:val="00184001"/>
    <w:rsid w:val="001858C9"/>
    <w:rsid w:val="00186814"/>
    <w:rsid w:val="00187593"/>
    <w:rsid w:val="00187DB0"/>
    <w:rsid w:val="00190051"/>
    <w:rsid w:val="00190D2D"/>
    <w:rsid w:val="00191CFF"/>
    <w:rsid w:val="00191FD4"/>
    <w:rsid w:val="0019582C"/>
    <w:rsid w:val="00197CF3"/>
    <w:rsid w:val="001A091A"/>
    <w:rsid w:val="001A35DB"/>
    <w:rsid w:val="001A3667"/>
    <w:rsid w:val="001A3B38"/>
    <w:rsid w:val="001B03B9"/>
    <w:rsid w:val="001B0BF1"/>
    <w:rsid w:val="001B23AC"/>
    <w:rsid w:val="001B2A91"/>
    <w:rsid w:val="001B43C1"/>
    <w:rsid w:val="001B5608"/>
    <w:rsid w:val="001C04FE"/>
    <w:rsid w:val="001C0C97"/>
    <w:rsid w:val="001C2C50"/>
    <w:rsid w:val="001C4430"/>
    <w:rsid w:val="001C5789"/>
    <w:rsid w:val="001D1535"/>
    <w:rsid w:val="001D3749"/>
    <w:rsid w:val="001D4128"/>
    <w:rsid w:val="001D644F"/>
    <w:rsid w:val="001E01D5"/>
    <w:rsid w:val="001E1089"/>
    <w:rsid w:val="001E11A2"/>
    <w:rsid w:val="001E1323"/>
    <w:rsid w:val="001E2CAB"/>
    <w:rsid w:val="001E35C3"/>
    <w:rsid w:val="001E57EF"/>
    <w:rsid w:val="001E611D"/>
    <w:rsid w:val="001E6975"/>
    <w:rsid w:val="001E6B9E"/>
    <w:rsid w:val="001E6CBF"/>
    <w:rsid w:val="001E7A9E"/>
    <w:rsid w:val="001F0C3D"/>
    <w:rsid w:val="001F126E"/>
    <w:rsid w:val="001F14E8"/>
    <w:rsid w:val="001F3F7D"/>
    <w:rsid w:val="001F55CB"/>
    <w:rsid w:val="001F62B9"/>
    <w:rsid w:val="00206C7E"/>
    <w:rsid w:val="00206D91"/>
    <w:rsid w:val="00207008"/>
    <w:rsid w:val="00207E59"/>
    <w:rsid w:val="00210776"/>
    <w:rsid w:val="00210DB5"/>
    <w:rsid w:val="00212C39"/>
    <w:rsid w:val="0021585A"/>
    <w:rsid w:val="002172AB"/>
    <w:rsid w:val="00222C3A"/>
    <w:rsid w:val="002237DC"/>
    <w:rsid w:val="002243D9"/>
    <w:rsid w:val="00224C01"/>
    <w:rsid w:val="002258BC"/>
    <w:rsid w:val="00226233"/>
    <w:rsid w:val="0022759D"/>
    <w:rsid w:val="00234C1F"/>
    <w:rsid w:val="00235739"/>
    <w:rsid w:val="00237A43"/>
    <w:rsid w:val="00237C93"/>
    <w:rsid w:val="00241248"/>
    <w:rsid w:val="00241646"/>
    <w:rsid w:val="002435D3"/>
    <w:rsid w:val="00244AE0"/>
    <w:rsid w:val="0024622C"/>
    <w:rsid w:val="00246368"/>
    <w:rsid w:val="00247B0A"/>
    <w:rsid w:val="00251976"/>
    <w:rsid w:val="0025374C"/>
    <w:rsid w:val="002554A0"/>
    <w:rsid w:val="0025735A"/>
    <w:rsid w:val="00260005"/>
    <w:rsid w:val="00260F23"/>
    <w:rsid w:val="00261F3B"/>
    <w:rsid w:val="0026372E"/>
    <w:rsid w:val="00264452"/>
    <w:rsid w:val="00266E2D"/>
    <w:rsid w:val="00267070"/>
    <w:rsid w:val="00273469"/>
    <w:rsid w:val="002740E9"/>
    <w:rsid w:val="00274386"/>
    <w:rsid w:val="0027661E"/>
    <w:rsid w:val="00276AD8"/>
    <w:rsid w:val="002801FD"/>
    <w:rsid w:val="00280EAC"/>
    <w:rsid w:val="00281A55"/>
    <w:rsid w:val="00281ADF"/>
    <w:rsid w:val="00282021"/>
    <w:rsid w:val="00282120"/>
    <w:rsid w:val="0028390E"/>
    <w:rsid w:val="002858C0"/>
    <w:rsid w:val="002859C8"/>
    <w:rsid w:val="00285ECC"/>
    <w:rsid w:val="00291B7B"/>
    <w:rsid w:val="00292730"/>
    <w:rsid w:val="00292C7E"/>
    <w:rsid w:val="002935F3"/>
    <w:rsid w:val="00293F17"/>
    <w:rsid w:val="00294124"/>
    <w:rsid w:val="00295100"/>
    <w:rsid w:val="002A141E"/>
    <w:rsid w:val="002A25D9"/>
    <w:rsid w:val="002A3757"/>
    <w:rsid w:val="002A3BA7"/>
    <w:rsid w:val="002A5D0A"/>
    <w:rsid w:val="002A6B8F"/>
    <w:rsid w:val="002B02FF"/>
    <w:rsid w:val="002B45D8"/>
    <w:rsid w:val="002B66C2"/>
    <w:rsid w:val="002C088B"/>
    <w:rsid w:val="002C0906"/>
    <w:rsid w:val="002C0E3B"/>
    <w:rsid w:val="002C1D13"/>
    <w:rsid w:val="002C25AD"/>
    <w:rsid w:val="002C3699"/>
    <w:rsid w:val="002C3914"/>
    <w:rsid w:val="002C450C"/>
    <w:rsid w:val="002C4B6B"/>
    <w:rsid w:val="002D0195"/>
    <w:rsid w:val="002D1E96"/>
    <w:rsid w:val="002D3126"/>
    <w:rsid w:val="002D5018"/>
    <w:rsid w:val="002D7FF8"/>
    <w:rsid w:val="002E0A02"/>
    <w:rsid w:val="002E1E11"/>
    <w:rsid w:val="002E32E0"/>
    <w:rsid w:val="002E3DE3"/>
    <w:rsid w:val="002E3F1D"/>
    <w:rsid w:val="002E5798"/>
    <w:rsid w:val="002E61D7"/>
    <w:rsid w:val="002E7414"/>
    <w:rsid w:val="002F152E"/>
    <w:rsid w:val="002F4730"/>
    <w:rsid w:val="002F6B18"/>
    <w:rsid w:val="002F77E9"/>
    <w:rsid w:val="00300AA5"/>
    <w:rsid w:val="00302A16"/>
    <w:rsid w:val="00303989"/>
    <w:rsid w:val="00304C9F"/>
    <w:rsid w:val="00307E3C"/>
    <w:rsid w:val="00312962"/>
    <w:rsid w:val="00314123"/>
    <w:rsid w:val="00317A78"/>
    <w:rsid w:val="003212BF"/>
    <w:rsid w:val="003218C0"/>
    <w:rsid w:val="003229A2"/>
    <w:rsid w:val="003234AA"/>
    <w:rsid w:val="003238FF"/>
    <w:rsid w:val="00324CFB"/>
    <w:rsid w:val="00327306"/>
    <w:rsid w:val="00332E44"/>
    <w:rsid w:val="00334203"/>
    <w:rsid w:val="003365F6"/>
    <w:rsid w:val="00341BAE"/>
    <w:rsid w:val="00342D53"/>
    <w:rsid w:val="00343071"/>
    <w:rsid w:val="003439C0"/>
    <w:rsid w:val="00343AAC"/>
    <w:rsid w:val="00344542"/>
    <w:rsid w:val="003455CF"/>
    <w:rsid w:val="003505B7"/>
    <w:rsid w:val="00352A3B"/>
    <w:rsid w:val="00356326"/>
    <w:rsid w:val="00357F69"/>
    <w:rsid w:val="003647F8"/>
    <w:rsid w:val="0036631D"/>
    <w:rsid w:val="003664C6"/>
    <w:rsid w:val="00370ABE"/>
    <w:rsid w:val="003724D5"/>
    <w:rsid w:val="003737A1"/>
    <w:rsid w:val="00373D21"/>
    <w:rsid w:val="00377330"/>
    <w:rsid w:val="003831F0"/>
    <w:rsid w:val="0039061A"/>
    <w:rsid w:val="00393163"/>
    <w:rsid w:val="00394DDD"/>
    <w:rsid w:val="003962AB"/>
    <w:rsid w:val="0039766F"/>
    <w:rsid w:val="003A04FE"/>
    <w:rsid w:val="003A2D12"/>
    <w:rsid w:val="003A3109"/>
    <w:rsid w:val="003A5AE3"/>
    <w:rsid w:val="003A621F"/>
    <w:rsid w:val="003A6A38"/>
    <w:rsid w:val="003B1ABF"/>
    <w:rsid w:val="003B23C4"/>
    <w:rsid w:val="003B4B31"/>
    <w:rsid w:val="003B52A8"/>
    <w:rsid w:val="003C06BD"/>
    <w:rsid w:val="003C45F7"/>
    <w:rsid w:val="003C6085"/>
    <w:rsid w:val="003D38F9"/>
    <w:rsid w:val="003D3F5F"/>
    <w:rsid w:val="003D4128"/>
    <w:rsid w:val="003D52D1"/>
    <w:rsid w:val="003D5E12"/>
    <w:rsid w:val="003D64CF"/>
    <w:rsid w:val="003D6D48"/>
    <w:rsid w:val="003D7AE7"/>
    <w:rsid w:val="003E03D7"/>
    <w:rsid w:val="003E3642"/>
    <w:rsid w:val="003E48EC"/>
    <w:rsid w:val="003E6226"/>
    <w:rsid w:val="003F2932"/>
    <w:rsid w:val="003F4913"/>
    <w:rsid w:val="003F65E9"/>
    <w:rsid w:val="003F6A9D"/>
    <w:rsid w:val="003F770A"/>
    <w:rsid w:val="003F7D63"/>
    <w:rsid w:val="004016D8"/>
    <w:rsid w:val="004032C8"/>
    <w:rsid w:val="004046AD"/>
    <w:rsid w:val="004078F9"/>
    <w:rsid w:val="00407B69"/>
    <w:rsid w:val="00410412"/>
    <w:rsid w:val="00410AFA"/>
    <w:rsid w:val="0041428E"/>
    <w:rsid w:val="00414FCB"/>
    <w:rsid w:val="00415077"/>
    <w:rsid w:val="004153B6"/>
    <w:rsid w:val="00415CE5"/>
    <w:rsid w:val="00417E69"/>
    <w:rsid w:val="00421096"/>
    <w:rsid w:val="004233EF"/>
    <w:rsid w:val="00424260"/>
    <w:rsid w:val="00424656"/>
    <w:rsid w:val="00425731"/>
    <w:rsid w:val="004279CB"/>
    <w:rsid w:val="00430438"/>
    <w:rsid w:val="0043143E"/>
    <w:rsid w:val="00436572"/>
    <w:rsid w:val="00440509"/>
    <w:rsid w:val="00442077"/>
    <w:rsid w:val="00442DAA"/>
    <w:rsid w:val="00442EB5"/>
    <w:rsid w:val="00443A64"/>
    <w:rsid w:val="00445943"/>
    <w:rsid w:val="00447C9D"/>
    <w:rsid w:val="00454198"/>
    <w:rsid w:val="00454985"/>
    <w:rsid w:val="00454E1C"/>
    <w:rsid w:val="0045594C"/>
    <w:rsid w:val="00457666"/>
    <w:rsid w:val="0046119C"/>
    <w:rsid w:val="00467026"/>
    <w:rsid w:val="0047072C"/>
    <w:rsid w:val="00471DB5"/>
    <w:rsid w:val="004726CE"/>
    <w:rsid w:val="00473858"/>
    <w:rsid w:val="0047497D"/>
    <w:rsid w:val="00482E58"/>
    <w:rsid w:val="0048487F"/>
    <w:rsid w:val="00484AF4"/>
    <w:rsid w:val="00486E37"/>
    <w:rsid w:val="00487B32"/>
    <w:rsid w:val="004920DB"/>
    <w:rsid w:val="00492DEF"/>
    <w:rsid w:val="00494B8B"/>
    <w:rsid w:val="004A05CF"/>
    <w:rsid w:val="004A2F97"/>
    <w:rsid w:val="004A30C8"/>
    <w:rsid w:val="004A55D4"/>
    <w:rsid w:val="004A7DE7"/>
    <w:rsid w:val="004B203C"/>
    <w:rsid w:val="004B4FD1"/>
    <w:rsid w:val="004B7A52"/>
    <w:rsid w:val="004C2201"/>
    <w:rsid w:val="004C378A"/>
    <w:rsid w:val="004C3E13"/>
    <w:rsid w:val="004C4CFA"/>
    <w:rsid w:val="004D008F"/>
    <w:rsid w:val="004D0E43"/>
    <w:rsid w:val="004D2604"/>
    <w:rsid w:val="004F0DD8"/>
    <w:rsid w:val="004F3B01"/>
    <w:rsid w:val="004F3DA4"/>
    <w:rsid w:val="005019E2"/>
    <w:rsid w:val="00501C18"/>
    <w:rsid w:val="005020B0"/>
    <w:rsid w:val="005031D5"/>
    <w:rsid w:val="00503626"/>
    <w:rsid w:val="005074F9"/>
    <w:rsid w:val="005108C2"/>
    <w:rsid w:val="00512F18"/>
    <w:rsid w:val="005152EC"/>
    <w:rsid w:val="00521C57"/>
    <w:rsid w:val="00521F84"/>
    <w:rsid w:val="00522184"/>
    <w:rsid w:val="0052373C"/>
    <w:rsid w:val="00524D27"/>
    <w:rsid w:val="00526917"/>
    <w:rsid w:val="00527678"/>
    <w:rsid w:val="00530E2D"/>
    <w:rsid w:val="005318C6"/>
    <w:rsid w:val="00531D11"/>
    <w:rsid w:val="00531E9C"/>
    <w:rsid w:val="00531EBA"/>
    <w:rsid w:val="00532642"/>
    <w:rsid w:val="00536939"/>
    <w:rsid w:val="0053740B"/>
    <w:rsid w:val="0054080B"/>
    <w:rsid w:val="00541777"/>
    <w:rsid w:val="00547A3A"/>
    <w:rsid w:val="00550C1E"/>
    <w:rsid w:val="00550F73"/>
    <w:rsid w:val="00551218"/>
    <w:rsid w:val="00551DCD"/>
    <w:rsid w:val="005546DC"/>
    <w:rsid w:val="0055576A"/>
    <w:rsid w:val="00556EF5"/>
    <w:rsid w:val="0056735A"/>
    <w:rsid w:val="00575BE5"/>
    <w:rsid w:val="00576EE4"/>
    <w:rsid w:val="00576F16"/>
    <w:rsid w:val="00577135"/>
    <w:rsid w:val="0058502F"/>
    <w:rsid w:val="00585E9A"/>
    <w:rsid w:val="00585EFA"/>
    <w:rsid w:val="00586AF0"/>
    <w:rsid w:val="00587874"/>
    <w:rsid w:val="00587A6A"/>
    <w:rsid w:val="005911B6"/>
    <w:rsid w:val="005915AC"/>
    <w:rsid w:val="00592968"/>
    <w:rsid w:val="00593A18"/>
    <w:rsid w:val="005952C2"/>
    <w:rsid w:val="00597F3C"/>
    <w:rsid w:val="005A18E9"/>
    <w:rsid w:val="005A3D34"/>
    <w:rsid w:val="005A7505"/>
    <w:rsid w:val="005B0E15"/>
    <w:rsid w:val="005B1D90"/>
    <w:rsid w:val="005B22E3"/>
    <w:rsid w:val="005B2EC8"/>
    <w:rsid w:val="005B3842"/>
    <w:rsid w:val="005B7F66"/>
    <w:rsid w:val="005C2943"/>
    <w:rsid w:val="005C4F1E"/>
    <w:rsid w:val="005C710D"/>
    <w:rsid w:val="005C7E50"/>
    <w:rsid w:val="005D0CE1"/>
    <w:rsid w:val="005D42A5"/>
    <w:rsid w:val="005D5E49"/>
    <w:rsid w:val="005D5EC1"/>
    <w:rsid w:val="005D7F86"/>
    <w:rsid w:val="005E248A"/>
    <w:rsid w:val="005E29AB"/>
    <w:rsid w:val="005E2E40"/>
    <w:rsid w:val="005E5E37"/>
    <w:rsid w:val="005E78B0"/>
    <w:rsid w:val="005E7C48"/>
    <w:rsid w:val="005F071B"/>
    <w:rsid w:val="005F1CD6"/>
    <w:rsid w:val="005F305E"/>
    <w:rsid w:val="005F4836"/>
    <w:rsid w:val="005F5A7F"/>
    <w:rsid w:val="005F7147"/>
    <w:rsid w:val="00600709"/>
    <w:rsid w:val="00600951"/>
    <w:rsid w:val="006015E9"/>
    <w:rsid w:val="00603208"/>
    <w:rsid w:val="00604436"/>
    <w:rsid w:val="00605444"/>
    <w:rsid w:val="00607D9A"/>
    <w:rsid w:val="0061637C"/>
    <w:rsid w:val="00621DB2"/>
    <w:rsid w:val="006273CE"/>
    <w:rsid w:val="00627E26"/>
    <w:rsid w:val="006313D5"/>
    <w:rsid w:val="0063486F"/>
    <w:rsid w:val="00634E33"/>
    <w:rsid w:val="00635708"/>
    <w:rsid w:val="0064044A"/>
    <w:rsid w:val="0064127C"/>
    <w:rsid w:val="00641865"/>
    <w:rsid w:val="00642514"/>
    <w:rsid w:val="0064421C"/>
    <w:rsid w:val="00645D1A"/>
    <w:rsid w:val="00645D4E"/>
    <w:rsid w:val="00646833"/>
    <w:rsid w:val="0065006E"/>
    <w:rsid w:val="0065055B"/>
    <w:rsid w:val="0065154F"/>
    <w:rsid w:val="0065213F"/>
    <w:rsid w:val="00653B6B"/>
    <w:rsid w:val="0065757E"/>
    <w:rsid w:val="00657B41"/>
    <w:rsid w:val="00657D4C"/>
    <w:rsid w:val="0066682A"/>
    <w:rsid w:val="0067389C"/>
    <w:rsid w:val="00673EDC"/>
    <w:rsid w:val="00673EF4"/>
    <w:rsid w:val="00674F8D"/>
    <w:rsid w:val="006751D3"/>
    <w:rsid w:val="006759E4"/>
    <w:rsid w:val="006826B1"/>
    <w:rsid w:val="00685F68"/>
    <w:rsid w:val="00686206"/>
    <w:rsid w:val="006870A2"/>
    <w:rsid w:val="00687E75"/>
    <w:rsid w:val="00693BCA"/>
    <w:rsid w:val="00693CC1"/>
    <w:rsid w:val="00694AEE"/>
    <w:rsid w:val="00694B36"/>
    <w:rsid w:val="00695118"/>
    <w:rsid w:val="00695F98"/>
    <w:rsid w:val="00696F54"/>
    <w:rsid w:val="00697125"/>
    <w:rsid w:val="006A201D"/>
    <w:rsid w:val="006A286F"/>
    <w:rsid w:val="006A5EB2"/>
    <w:rsid w:val="006A7D79"/>
    <w:rsid w:val="006B070D"/>
    <w:rsid w:val="006B0B1B"/>
    <w:rsid w:val="006B329F"/>
    <w:rsid w:val="006B66BD"/>
    <w:rsid w:val="006C093E"/>
    <w:rsid w:val="006C241C"/>
    <w:rsid w:val="006C3139"/>
    <w:rsid w:val="006C4055"/>
    <w:rsid w:val="006C43E3"/>
    <w:rsid w:val="006C4AAC"/>
    <w:rsid w:val="006C4ABF"/>
    <w:rsid w:val="006C517F"/>
    <w:rsid w:val="006C59D3"/>
    <w:rsid w:val="006D3FEB"/>
    <w:rsid w:val="006D4A52"/>
    <w:rsid w:val="006D5178"/>
    <w:rsid w:val="006E08F1"/>
    <w:rsid w:val="006E08F5"/>
    <w:rsid w:val="006E1578"/>
    <w:rsid w:val="006E1D93"/>
    <w:rsid w:val="006E4A18"/>
    <w:rsid w:val="006E643D"/>
    <w:rsid w:val="006E75CC"/>
    <w:rsid w:val="006F13B0"/>
    <w:rsid w:val="006F18D8"/>
    <w:rsid w:val="006F239F"/>
    <w:rsid w:val="006F302B"/>
    <w:rsid w:val="00702196"/>
    <w:rsid w:val="00702D87"/>
    <w:rsid w:val="0070337A"/>
    <w:rsid w:val="00706CA4"/>
    <w:rsid w:val="00706F8F"/>
    <w:rsid w:val="00714CA6"/>
    <w:rsid w:val="007168CE"/>
    <w:rsid w:val="007200C8"/>
    <w:rsid w:val="007217C9"/>
    <w:rsid w:val="00723E3A"/>
    <w:rsid w:val="00732BE0"/>
    <w:rsid w:val="007345C7"/>
    <w:rsid w:val="00735257"/>
    <w:rsid w:val="0074256B"/>
    <w:rsid w:val="007434DE"/>
    <w:rsid w:val="00744DE0"/>
    <w:rsid w:val="0074523E"/>
    <w:rsid w:val="00745F22"/>
    <w:rsid w:val="00746110"/>
    <w:rsid w:val="007464A9"/>
    <w:rsid w:val="00750D5E"/>
    <w:rsid w:val="00751E9F"/>
    <w:rsid w:val="0075499E"/>
    <w:rsid w:val="00754CCB"/>
    <w:rsid w:val="00755DF8"/>
    <w:rsid w:val="00756350"/>
    <w:rsid w:val="00757CC1"/>
    <w:rsid w:val="00757D74"/>
    <w:rsid w:val="007635B0"/>
    <w:rsid w:val="007647A8"/>
    <w:rsid w:val="0077020B"/>
    <w:rsid w:val="0077392E"/>
    <w:rsid w:val="00773997"/>
    <w:rsid w:val="00774927"/>
    <w:rsid w:val="0077681E"/>
    <w:rsid w:val="007773D5"/>
    <w:rsid w:val="00782694"/>
    <w:rsid w:val="00782788"/>
    <w:rsid w:val="0078283F"/>
    <w:rsid w:val="007832CA"/>
    <w:rsid w:val="00783A28"/>
    <w:rsid w:val="00783F5C"/>
    <w:rsid w:val="007851BC"/>
    <w:rsid w:val="00790030"/>
    <w:rsid w:val="007909BA"/>
    <w:rsid w:val="00790BE3"/>
    <w:rsid w:val="00790C70"/>
    <w:rsid w:val="00791A31"/>
    <w:rsid w:val="00791F2D"/>
    <w:rsid w:val="00792611"/>
    <w:rsid w:val="00794F59"/>
    <w:rsid w:val="007960A7"/>
    <w:rsid w:val="007A1B52"/>
    <w:rsid w:val="007A49C7"/>
    <w:rsid w:val="007A4D32"/>
    <w:rsid w:val="007A521C"/>
    <w:rsid w:val="007A593B"/>
    <w:rsid w:val="007A65CF"/>
    <w:rsid w:val="007B3FAF"/>
    <w:rsid w:val="007B6AEC"/>
    <w:rsid w:val="007B7111"/>
    <w:rsid w:val="007C0CD2"/>
    <w:rsid w:val="007C0FE6"/>
    <w:rsid w:val="007C18F3"/>
    <w:rsid w:val="007C192D"/>
    <w:rsid w:val="007C1F14"/>
    <w:rsid w:val="007C45E1"/>
    <w:rsid w:val="007C49F2"/>
    <w:rsid w:val="007C4E99"/>
    <w:rsid w:val="007C574B"/>
    <w:rsid w:val="007C72F9"/>
    <w:rsid w:val="007D52C0"/>
    <w:rsid w:val="007D5AA7"/>
    <w:rsid w:val="007D6148"/>
    <w:rsid w:val="007D78E8"/>
    <w:rsid w:val="007E30FD"/>
    <w:rsid w:val="007E4935"/>
    <w:rsid w:val="007E7B03"/>
    <w:rsid w:val="007F26FB"/>
    <w:rsid w:val="007F37DD"/>
    <w:rsid w:val="007F41BD"/>
    <w:rsid w:val="007F50B4"/>
    <w:rsid w:val="007F5364"/>
    <w:rsid w:val="007F6216"/>
    <w:rsid w:val="007F7051"/>
    <w:rsid w:val="007F761C"/>
    <w:rsid w:val="00800096"/>
    <w:rsid w:val="00801132"/>
    <w:rsid w:val="00803888"/>
    <w:rsid w:val="0080519A"/>
    <w:rsid w:val="00805AEA"/>
    <w:rsid w:val="00807F96"/>
    <w:rsid w:val="00810D96"/>
    <w:rsid w:val="00812F82"/>
    <w:rsid w:val="008156D3"/>
    <w:rsid w:val="00820E06"/>
    <w:rsid w:val="00821A1F"/>
    <w:rsid w:val="00823011"/>
    <w:rsid w:val="00823CF7"/>
    <w:rsid w:val="00825E96"/>
    <w:rsid w:val="008262A5"/>
    <w:rsid w:val="00827DFA"/>
    <w:rsid w:val="00827FBB"/>
    <w:rsid w:val="0083085E"/>
    <w:rsid w:val="00832313"/>
    <w:rsid w:val="00832426"/>
    <w:rsid w:val="00832585"/>
    <w:rsid w:val="008329BE"/>
    <w:rsid w:val="00833035"/>
    <w:rsid w:val="00833984"/>
    <w:rsid w:val="00842ECD"/>
    <w:rsid w:val="0084335F"/>
    <w:rsid w:val="0084585B"/>
    <w:rsid w:val="00854A0F"/>
    <w:rsid w:val="00854F46"/>
    <w:rsid w:val="00856847"/>
    <w:rsid w:val="00856DC9"/>
    <w:rsid w:val="008578E8"/>
    <w:rsid w:val="00857B64"/>
    <w:rsid w:val="00860C53"/>
    <w:rsid w:val="008611D9"/>
    <w:rsid w:val="008622CA"/>
    <w:rsid w:val="0086306E"/>
    <w:rsid w:val="00863719"/>
    <w:rsid w:val="0086582C"/>
    <w:rsid w:val="00866706"/>
    <w:rsid w:val="00866E97"/>
    <w:rsid w:val="008750BB"/>
    <w:rsid w:val="00875C6C"/>
    <w:rsid w:val="00875D17"/>
    <w:rsid w:val="00876B15"/>
    <w:rsid w:val="00877D16"/>
    <w:rsid w:val="00880F5F"/>
    <w:rsid w:val="00881F81"/>
    <w:rsid w:val="00884AAD"/>
    <w:rsid w:val="00885799"/>
    <w:rsid w:val="00885B5D"/>
    <w:rsid w:val="00886408"/>
    <w:rsid w:val="00891955"/>
    <w:rsid w:val="008946A6"/>
    <w:rsid w:val="00894D0C"/>
    <w:rsid w:val="008A0605"/>
    <w:rsid w:val="008A4504"/>
    <w:rsid w:val="008A4A8C"/>
    <w:rsid w:val="008A65F9"/>
    <w:rsid w:val="008A6942"/>
    <w:rsid w:val="008A6A10"/>
    <w:rsid w:val="008A6CE1"/>
    <w:rsid w:val="008A7431"/>
    <w:rsid w:val="008A784D"/>
    <w:rsid w:val="008A7CDC"/>
    <w:rsid w:val="008B0788"/>
    <w:rsid w:val="008B170D"/>
    <w:rsid w:val="008B36DE"/>
    <w:rsid w:val="008B463A"/>
    <w:rsid w:val="008B4942"/>
    <w:rsid w:val="008B5415"/>
    <w:rsid w:val="008B6428"/>
    <w:rsid w:val="008B6CCC"/>
    <w:rsid w:val="008C0866"/>
    <w:rsid w:val="008C2C7F"/>
    <w:rsid w:val="008C5797"/>
    <w:rsid w:val="008C6BED"/>
    <w:rsid w:val="008C76F6"/>
    <w:rsid w:val="008C7B0D"/>
    <w:rsid w:val="008D27DF"/>
    <w:rsid w:val="008D3C2C"/>
    <w:rsid w:val="008D5669"/>
    <w:rsid w:val="008D675B"/>
    <w:rsid w:val="008E0B1E"/>
    <w:rsid w:val="008E28C9"/>
    <w:rsid w:val="008E3FA7"/>
    <w:rsid w:val="008E5008"/>
    <w:rsid w:val="008E6F0F"/>
    <w:rsid w:val="008E7DD2"/>
    <w:rsid w:val="008F033F"/>
    <w:rsid w:val="008F2A44"/>
    <w:rsid w:val="008F2BBB"/>
    <w:rsid w:val="008F607A"/>
    <w:rsid w:val="008F6C52"/>
    <w:rsid w:val="008F6D68"/>
    <w:rsid w:val="00900243"/>
    <w:rsid w:val="00901885"/>
    <w:rsid w:val="00901D74"/>
    <w:rsid w:val="00904026"/>
    <w:rsid w:val="009051BC"/>
    <w:rsid w:val="0090525D"/>
    <w:rsid w:val="009055D8"/>
    <w:rsid w:val="00905FF2"/>
    <w:rsid w:val="00911E93"/>
    <w:rsid w:val="0091203A"/>
    <w:rsid w:val="00912135"/>
    <w:rsid w:val="00912EBB"/>
    <w:rsid w:val="00914EE3"/>
    <w:rsid w:val="00915883"/>
    <w:rsid w:val="00915CA6"/>
    <w:rsid w:val="0092041E"/>
    <w:rsid w:val="00920EF2"/>
    <w:rsid w:val="00922300"/>
    <w:rsid w:val="00925A14"/>
    <w:rsid w:val="009308F4"/>
    <w:rsid w:val="009311D1"/>
    <w:rsid w:val="00932219"/>
    <w:rsid w:val="00932333"/>
    <w:rsid w:val="00933FE6"/>
    <w:rsid w:val="0093490B"/>
    <w:rsid w:val="009356C7"/>
    <w:rsid w:val="00940EAD"/>
    <w:rsid w:val="00941B34"/>
    <w:rsid w:val="009436D7"/>
    <w:rsid w:val="00945B12"/>
    <w:rsid w:val="00946252"/>
    <w:rsid w:val="00947366"/>
    <w:rsid w:val="0095058D"/>
    <w:rsid w:val="009549C3"/>
    <w:rsid w:val="0095708C"/>
    <w:rsid w:val="009646FD"/>
    <w:rsid w:val="0096517E"/>
    <w:rsid w:val="00965198"/>
    <w:rsid w:val="0096578E"/>
    <w:rsid w:val="00967334"/>
    <w:rsid w:val="00972052"/>
    <w:rsid w:val="00972281"/>
    <w:rsid w:val="009778D0"/>
    <w:rsid w:val="00977976"/>
    <w:rsid w:val="0098183F"/>
    <w:rsid w:val="009829B8"/>
    <w:rsid w:val="009839BD"/>
    <w:rsid w:val="00983DBD"/>
    <w:rsid w:val="00985A2F"/>
    <w:rsid w:val="009876BA"/>
    <w:rsid w:val="00987E01"/>
    <w:rsid w:val="00990D8B"/>
    <w:rsid w:val="00995385"/>
    <w:rsid w:val="00995E58"/>
    <w:rsid w:val="0099771D"/>
    <w:rsid w:val="009A4F76"/>
    <w:rsid w:val="009A520D"/>
    <w:rsid w:val="009A5577"/>
    <w:rsid w:val="009A5AB8"/>
    <w:rsid w:val="009B0135"/>
    <w:rsid w:val="009B0300"/>
    <w:rsid w:val="009B1746"/>
    <w:rsid w:val="009B1D9B"/>
    <w:rsid w:val="009B23DD"/>
    <w:rsid w:val="009B25B8"/>
    <w:rsid w:val="009B2C29"/>
    <w:rsid w:val="009B32D8"/>
    <w:rsid w:val="009B464D"/>
    <w:rsid w:val="009B5304"/>
    <w:rsid w:val="009B5D78"/>
    <w:rsid w:val="009B62FB"/>
    <w:rsid w:val="009B69F3"/>
    <w:rsid w:val="009C0A8C"/>
    <w:rsid w:val="009C4965"/>
    <w:rsid w:val="009C4EB1"/>
    <w:rsid w:val="009D0BD1"/>
    <w:rsid w:val="009D1E00"/>
    <w:rsid w:val="009D385D"/>
    <w:rsid w:val="009D71DD"/>
    <w:rsid w:val="009D7984"/>
    <w:rsid w:val="009E1FE0"/>
    <w:rsid w:val="009E35E0"/>
    <w:rsid w:val="009E7243"/>
    <w:rsid w:val="009F200D"/>
    <w:rsid w:val="009F2449"/>
    <w:rsid w:val="009F2546"/>
    <w:rsid w:val="009F2B7C"/>
    <w:rsid w:val="009F319A"/>
    <w:rsid w:val="009F66C5"/>
    <w:rsid w:val="00A03078"/>
    <w:rsid w:val="00A045A3"/>
    <w:rsid w:val="00A05516"/>
    <w:rsid w:val="00A07A2F"/>
    <w:rsid w:val="00A11FF6"/>
    <w:rsid w:val="00A12351"/>
    <w:rsid w:val="00A13DA6"/>
    <w:rsid w:val="00A1402E"/>
    <w:rsid w:val="00A22724"/>
    <w:rsid w:val="00A23A9F"/>
    <w:rsid w:val="00A25AA9"/>
    <w:rsid w:val="00A269A6"/>
    <w:rsid w:val="00A279DF"/>
    <w:rsid w:val="00A301DC"/>
    <w:rsid w:val="00A342FF"/>
    <w:rsid w:val="00A46D66"/>
    <w:rsid w:val="00A5153C"/>
    <w:rsid w:val="00A53BA0"/>
    <w:rsid w:val="00A547B5"/>
    <w:rsid w:val="00A54D5A"/>
    <w:rsid w:val="00A62A14"/>
    <w:rsid w:val="00A6312B"/>
    <w:rsid w:val="00A640A4"/>
    <w:rsid w:val="00A646D3"/>
    <w:rsid w:val="00A67271"/>
    <w:rsid w:val="00A71F78"/>
    <w:rsid w:val="00A72AFD"/>
    <w:rsid w:val="00A73F3F"/>
    <w:rsid w:val="00A7410D"/>
    <w:rsid w:val="00A766BD"/>
    <w:rsid w:val="00A807EB"/>
    <w:rsid w:val="00A80F06"/>
    <w:rsid w:val="00A81022"/>
    <w:rsid w:val="00A83B9C"/>
    <w:rsid w:val="00A859C4"/>
    <w:rsid w:val="00A8709B"/>
    <w:rsid w:val="00A87206"/>
    <w:rsid w:val="00A877E5"/>
    <w:rsid w:val="00A87FD1"/>
    <w:rsid w:val="00A924D9"/>
    <w:rsid w:val="00A95234"/>
    <w:rsid w:val="00A9551A"/>
    <w:rsid w:val="00A95D23"/>
    <w:rsid w:val="00A96861"/>
    <w:rsid w:val="00AA3F01"/>
    <w:rsid w:val="00AA49E7"/>
    <w:rsid w:val="00AA6524"/>
    <w:rsid w:val="00AA742E"/>
    <w:rsid w:val="00AB03F8"/>
    <w:rsid w:val="00AB4E07"/>
    <w:rsid w:val="00AB71E0"/>
    <w:rsid w:val="00AB7DB9"/>
    <w:rsid w:val="00AC2614"/>
    <w:rsid w:val="00AC2EB0"/>
    <w:rsid w:val="00AC3B64"/>
    <w:rsid w:val="00AC44F6"/>
    <w:rsid w:val="00AC45AA"/>
    <w:rsid w:val="00AC5437"/>
    <w:rsid w:val="00AC6610"/>
    <w:rsid w:val="00AC6BB3"/>
    <w:rsid w:val="00AC7A7C"/>
    <w:rsid w:val="00AC7BA2"/>
    <w:rsid w:val="00AC7DDB"/>
    <w:rsid w:val="00AC7F28"/>
    <w:rsid w:val="00AD062D"/>
    <w:rsid w:val="00AD172B"/>
    <w:rsid w:val="00AD2265"/>
    <w:rsid w:val="00AE0F02"/>
    <w:rsid w:val="00AE138D"/>
    <w:rsid w:val="00AE248E"/>
    <w:rsid w:val="00AE2913"/>
    <w:rsid w:val="00AE52F7"/>
    <w:rsid w:val="00AE5C3D"/>
    <w:rsid w:val="00AE71BE"/>
    <w:rsid w:val="00AF10FB"/>
    <w:rsid w:val="00AF187B"/>
    <w:rsid w:val="00AF6926"/>
    <w:rsid w:val="00AF7E4B"/>
    <w:rsid w:val="00B0167F"/>
    <w:rsid w:val="00B022AC"/>
    <w:rsid w:val="00B02F8C"/>
    <w:rsid w:val="00B043C5"/>
    <w:rsid w:val="00B04D56"/>
    <w:rsid w:val="00B04EBB"/>
    <w:rsid w:val="00B06233"/>
    <w:rsid w:val="00B06A9B"/>
    <w:rsid w:val="00B079FD"/>
    <w:rsid w:val="00B11ABB"/>
    <w:rsid w:val="00B13685"/>
    <w:rsid w:val="00B13F98"/>
    <w:rsid w:val="00B2047A"/>
    <w:rsid w:val="00B21519"/>
    <w:rsid w:val="00B22AA7"/>
    <w:rsid w:val="00B22C44"/>
    <w:rsid w:val="00B258A1"/>
    <w:rsid w:val="00B27DA4"/>
    <w:rsid w:val="00B33044"/>
    <w:rsid w:val="00B33265"/>
    <w:rsid w:val="00B37583"/>
    <w:rsid w:val="00B40276"/>
    <w:rsid w:val="00B40D58"/>
    <w:rsid w:val="00B4172A"/>
    <w:rsid w:val="00B4181E"/>
    <w:rsid w:val="00B420C0"/>
    <w:rsid w:val="00B442A6"/>
    <w:rsid w:val="00B4530B"/>
    <w:rsid w:val="00B4755A"/>
    <w:rsid w:val="00B50C23"/>
    <w:rsid w:val="00B53874"/>
    <w:rsid w:val="00B53FA0"/>
    <w:rsid w:val="00B54232"/>
    <w:rsid w:val="00B54E4C"/>
    <w:rsid w:val="00B610EF"/>
    <w:rsid w:val="00B61227"/>
    <w:rsid w:val="00B61D77"/>
    <w:rsid w:val="00B63BE8"/>
    <w:rsid w:val="00B65993"/>
    <w:rsid w:val="00B66651"/>
    <w:rsid w:val="00B81BE8"/>
    <w:rsid w:val="00B85F5F"/>
    <w:rsid w:val="00B90523"/>
    <w:rsid w:val="00B92A3B"/>
    <w:rsid w:val="00B93112"/>
    <w:rsid w:val="00BA0342"/>
    <w:rsid w:val="00BA20D4"/>
    <w:rsid w:val="00BA34D4"/>
    <w:rsid w:val="00BA3983"/>
    <w:rsid w:val="00BA3D23"/>
    <w:rsid w:val="00BA3F5D"/>
    <w:rsid w:val="00BB1E79"/>
    <w:rsid w:val="00BB347A"/>
    <w:rsid w:val="00BB4F1A"/>
    <w:rsid w:val="00BB5237"/>
    <w:rsid w:val="00BB74BE"/>
    <w:rsid w:val="00BC192D"/>
    <w:rsid w:val="00BC219B"/>
    <w:rsid w:val="00BC53CC"/>
    <w:rsid w:val="00BC6035"/>
    <w:rsid w:val="00BC6072"/>
    <w:rsid w:val="00BC7ED5"/>
    <w:rsid w:val="00BD2873"/>
    <w:rsid w:val="00BD3199"/>
    <w:rsid w:val="00BD38DF"/>
    <w:rsid w:val="00BD4118"/>
    <w:rsid w:val="00BD54BB"/>
    <w:rsid w:val="00BD5CD1"/>
    <w:rsid w:val="00BD5E94"/>
    <w:rsid w:val="00BD7E7C"/>
    <w:rsid w:val="00BE15E4"/>
    <w:rsid w:val="00BE1B37"/>
    <w:rsid w:val="00BE2181"/>
    <w:rsid w:val="00BE23A7"/>
    <w:rsid w:val="00BE28B3"/>
    <w:rsid w:val="00BE77A0"/>
    <w:rsid w:val="00BE7838"/>
    <w:rsid w:val="00BF1946"/>
    <w:rsid w:val="00BF2DD7"/>
    <w:rsid w:val="00BF333C"/>
    <w:rsid w:val="00BF3B2C"/>
    <w:rsid w:val="00BF4485"/>
    <w:rsid w:val="00BF5B0D"/>
    <w:rsid w:val="00BF6864"/>
    <w:rsid w:val="00BF6F2D"/>
    <w:rsid w:val="00BF79D5"/>
    <w:rsid w:val="00BF7BFA"/>
    <w:rsid w:val="00C01D3B"/>
    <w:rsid w:val="00C02FAE"/>
    <w:rsid w:val="00C031CE"/>
    <w:rsid w:val="00C0459C"/>
    <w:rsid w:val="00C10E90"/>
    <w:rsid w:val="00C127D7"/>
    <w:rsid w:val="00C2280E"/>
    <w:rsid w:val="00C2308F"/>
    <w:rsid w:val="00C25136"/>
    <w:rsid w:val="00C31B9A"/>
    <w:rsid w:val="00C325FB"/>
    <w:rsid w:val="00C331B9"/>
    <w:rsid w:val="00C37374"/>
    <w:rsid w:val="00C4176A"/>
    <w:rsid w:val="00C433E4"/>
    <w:rsid w:val="00C4682B"/>
    <w:rsid w:val="00C542EC"/>
    <w:rsid w:val="00C563F9"/>
    <w:rsid w:val="00C565A0"/>
    <w:rsid w:val="00C573D6"/>
    <w:rsid w:val="00C576A8"/>
    <w:rsid w:val="00C578E2"/>
    <w:rsid w:val="00C57B64"/>
    <w:rsid w:val="00C6108F"/>
    <w:rsid w:val="00C619FC"/>
    <w:rsid w:val="00C6261A"/>
    <w:rsid w:val="00C676FB"/>
    <w:rsid w:val="00C7338F"/>
    <w:rsid w:val="00C76523"/>
    <w:rsid w:val="00C82BE4"/>
    <w:rsid w:val="00C8330F"/>
    <w:rsid w:val="00C83335"/>
    <w:rsid w:val="00C84A4B"/>
    <w:rsid w:val="00C853F7"/>
    <w:rsid w:val="00C85976"/>
    <w:rsid w:val="00C85982"/>
    <w:rsid w:val="00C90C1A"/>
    <w:rsid w:val="00C92D3D"/>
    <w:rsid w:val="00C96C5F"/>
    <w:rsid w:val="00CA16EE"/>
    <w:rsid w:val="00CA173F"/>
    <w:rsid w:val="00CA21CF"/>
    <w:rsid w:val="00CA306E"/>
    <w:rsid w:val="00CA3A09"/>
    <w:rsid w:val="00CA4A7D"/>
    <w:rsid w:val="00CA55C4"/>
    <w:rsid w:val="00CB2248"/>
    <w:rsid w:val="00CB26EF"/>
    <w:rsid w:val="00CB301D"/>
    <w:rsid w:val="00CB315F"/>
    <w:rsid w:val="00CB4F1D"/>
    <w:rsid w:val="00CC33C7"/>
    <w:rsid w:val="00CC3CA6"/>
    <w:rsid w:val="00CC59A0"/>
    <w:rsid w:val="00CC6359"/>
    <w:rsid w:val="00CC695E"/>
    <w:rsid w:val="00CC7C1D"/>
    <w:rsid w:val="00CD2CBA"/>
    <w:rsid w:val="00CD2D96"/>
    <w:rsid w:val="00CD3FBC"/>
    <w:rsid w:val="00CD63E5"/>
    <w:rsid w:val="00CE022A"/>
    <w:rsid w:val="00CE04F9"/>
    <w:rsid w:val="00CE4381"/>
    <w:rsid w:val="00CE4896"/>
    <w:rsid w:val="00CE4AD3"/>
    <w:rsid w:val="00CE6A50"/>
    <w:rsid w:val="00CE75C8"/>
    <w:rsid w:val="00CF01A7"/>
    <w:rsid w:val="00CF107A"/>
    <w:rsid w:val="00CF1892"/>
    <w:rsid w:val="00CF55C0"/>
    <w:rsid w:val="00CF58E5"/>
    <w:rsid w:val="00CF61BB"/>
    <w:rsid w:val="00CF6807"/>
    <w:rsid w:val="00D0037D"/>
    <w:rsid w:val="00D009DA"/>
    <w:rsid w:val="00D00D21"/>
    <w:rsid w:val="00D01F54"/>
    <w:rsid w:val="00D036CC"/>
    <w:rsid w:val="00D0396E"/>
    <w:rsid w:val="00D05C49"/>
    <w:rsid w:val="00D07719"/>
    <w:rsid w:val="00D07F44"/>
    <w:rsid w:val="00D1027C"/>
    <w:rsid w:val="00D14694"/>
    <w:rsid w:val="00D14CE2"/>
    <w:rsid w:val="00D177E1"/>
    <w:rsid w:val="00D17C19"/>
    <w:rsid w:val="00D21090"/>
    <w:rsid w:val="00D234BD"/>
    <w:rsid w:val="00D2409E"/>
    <w:rsid w:val="00D24B71"/>
    <w:rsid w:val="00D256D5"/>
    <w:rsid w:val="00D26459"/>
    <w:rsid w:val="00D30FF1"/>
    <w:rsid w:val="00D314D1"/>
    <w:rsid w:val="00D33D5A"/>
    <w:rsid w:val="00D3443B"/>
    <w:rsid w:val="00D40E2E"/>
    <w:rsid w:val="00D42839"/>
    <w:rsid w:val="00D4414A"/>
    <w:rsid w:val="00D44C7B"/>
    <w:rsid w:val="00D46175"/>
    <w:rsid w:val="00D4796A"/>
    <w:rsid w:val="00D525B4"/>
    <w:rsid w:val="00D527BE"/>
    <w:rsid w:val="00D52AF5"/>
    <w:rsid w:val="00D52C25"/>
    <w:rsid w:val="00D53E2D"/>
    <w:rsid w:val="00D53E82"/>
    <w:rsid w:val="00D551EA"/>
    <w:rsid w:val="00D57563"/>
    <w:rsid w:val="00D602CD"/>
    <w:rsid w:val="00D60540"/>
    <w:rsid w:val="00D72524"/>
    <w:rsid w:val="00D72CAB"/>
    <w:rsid w:val="00D74BAF"/>
    <w:rsid w:val="00D75D79"/>
    <w:rsid w:val="00D77316"/>
    <w:rsid w:val="00D82733"/>
    <w:rsid w:val="00D85B10"/>
    <w:rsid w:val="00D86D62"/>
    <w:rsid w:val="00D87169"/>
    <w:rsid w:val="00D90CE8"/>
    <w:rsid w:val="00D917A0"/>
    <w:rsid w:val="00D92698"/>
    <w:rsid w:val="00D93432"/>
    <w:rsid w:val="00D95322"/>
    <w:rsid w:val="00D96E74"/>
    <w:rsid w:val="00D9776A"/>
    <w:rsid w:val="00DA17BD"/>
    <w:rsid w:val="00DA17D6"/>
    <w:rsid w:val="00DA27E1"/>
    <w:rsid w:val="00DA2917"/>
    <w:rsid w:val="00DA62D8"/>
    <w:rsid w:val="00DA702F"/>
    <w:rsid w:val="00DB0377"/>
    <w:rsid w:val="00DC2A2A"/>
    <w:rsid w:val="00DC2CAE"/>
    <w:rsid w:val="00DC51EB"/>
    <w:rsid w:val="00DC65AF"/>
    <w:rsid w:val="00DC6B86"/>
    <w:rsid w:val="00DC7BB1"/>
    <w:rsid w:val="00DD0486"/>
    <w:rsid w:val="00DD126C"/>
    <w:rsid w:val="00DD42B8"/>
    <w:rsid w:val="00DD5B9B"/>
    <w:rsid w:val="00DD6452"/>
    <w:rsid w:val="00DD6634"/>
    <w:rsid w:val="00DD726E"/>
    <w:rsid w:val="00DE1165"/>
    <w:rsid w:val="00DE21A4"/>
    <w:rsid w:val="00DE6FCD"/>
    <w:rsid w:val="00DF1D8C"/>
    <w:rsid w:val="00DF3712"/>
    <w:rsid w:val="00DF4486"/>
    <w:rsid w:val="00DF5E1C"/>
    <w:rsid w:val="00E0322F"/>
    <w:rsid w:val="00E05395"/>
    <w:rsid w:val="00E0645D"/>
    <w:rsid w:val="00E0705E"/>
    <w:rsid w:val="00E128C3"/>
    <w:rsid w:val="00E128F6"/>
    <w:rsid w:val="00E14947"/>
    <w:rsid w:val="00E153D4"/>
    <w:rsid w:val="00E16991"/>
    <w:rsid w:val="00E16B9B"/>
    <w:rsid w:val="00E202F3"/>
    <w:rsid w:val="00E2038C"/>
    <w:rsid w:val="00E205B1"/>
    <w:rsid w:val="00E2146F"/>
    <w:rsid w:val="00E24CBB"/>
    <w:rsid w:val="00E26D95"/>
    <w:rsid w:val="00E273B3"/>
    <w:rsid w:val="00E31822"/>
    <w:rsid w:val="00E32A4B"/>
    <w:rsid w:val="00E34991"/>
    <w:rsid w:val="00E350DF"/>
    <w:rsid w:val="00E359CB"/>
    <w:rsid w:val="00E368BD"/>
    <w:rsid w:val="00E375C6"/>
    <w:rsid w:val="00E4099B"/>
    <w:rsid w:val="00E41510"/>
    <w:rsid w:val="00E43043"/>
    <w:rsid w:val="00E44AC6"/>
    <w:rsid w:val="00E47946"/>
    <w:rsid w:val="00E52BF6"/>
    <w:rsid w:val="00E545D1"/>
    <w:rsid w:val="00E57EFD"/>
    <w:rsid w:val="00E604D6"/>
    <w:rsid w:val="00E6143A"/>
    <w:rsid w:val="00E63793"/>
    <w:rsid w:val="00E6440B"/>
    <w:rsid w:val="00E647EF"/>
    <w:rsid w:val="00E65800"/>
    <w:rsid w:val="00E66752"/>
    <w:rsid w:val="00E67393"/>
    <w:rsid w:val="00E67B4A"/>
    <w:rsid w:val="00E727FD"/>
    <w:rsid w:val="00E72946"/>
    <w:rsid w:val="00E73611"/>
    <w:rsid w:val="00E73758"/>
    <w:rsid w:val="00E747F2"/>
    <w:rsid w:val="00E748A8"/>
    <w:rsid w:val="00E75891"/>
    <w:rsid w:val="00E80586"/>
    <w:rsid w:val="00E81715"/>
    <w:rsid w:val="00E819EE"/>
    <w:rsid w:val="00E8326E"/>
    <w:rsid w:val="00E8686D"/>
    <w:rsid w:val="00E91122"/>
    <w:rsid w:val="00E92AEC"/>
    <w:rsid w:val="00E92CE4"/>
    <w:rsid w:val="00E92F2F"/>
    <w:rsid w:val="00E93B09"/>
    <w:rsid w:val="00E9659B"/>
    <w:rsid w:val="00E973DC"/>
    <w:rsid w:val="00E97837"/>
    <w:rsid w:val="00EA00AE"/>
    <w:rsid w:val="00EA0245"/>
    <w:rsid w:val="00EA0F6C"/>
    <w:rsid w:val="00EA7CE0"/>
    <w:rsid w:val="00EB01FF"/>
    <w:rsid w:val="00EB15E1"/>
    <w:rsid w:val="00EB4E8A"/>
    <w:rsid w:val="00EB6E38"/>
    <w:rsid w:val="00EB7375"/>
    <w:rsid w:val="00EB7992"/>
    <w:rsid w:val="00EB7B00"/>
    <w:rsid w:val="00EC27BB"/>
    <w:rsid w:val="00EC2DA1"/>
    <w:rsid w:val="00EC4B54"/>
    <w:rsid w:val="00EC6C31"/>
    <w:rsid w:val="00ED25A1"/>
    <w:rsid w:val="00ED7C2B"/>
    <w:rsid w:val="00ED7FE2"/>
    <w:rsid w:val="00EE23C0"/>
    <w:rsid w:val="00EE3B85"/>
    <w:rsid w:val="00EE6837"/>
    <w:rsid w:val="00EF4522"/>
    <w:rsid w:val="00EF5B4F"/>
    <w:rsid w:val="00F04318"/>
    <w:rsid w:val="00F04C50"/>
    <w:rsid w:val="00F05702"/>
    <w:rsid w:val="00F05914"/>
    <w:rsid w:val="00F10271"/>
    <w:rsid w:val="00F1144F"/>
    <w:rsid w:val="00F129E9"/>
    <w:rsid w:val="00F13512"/>
    <w:rsid w:val="00F1505C"/>
    <w:rsid w:val="00F1662C"/>
    <w:rsid w:val="00F17F1E"/>
    <w:rsid w:val="00F21AB8"/>
    <w:rsid w:val="00F23396"/>
    <w:rsid w:val="00F265FF"/>
    <w:rsid w:val="00F27BD9"/>
    <w:rsid w:val="00F31F39"/>
    <w:rsid w:val="00F32FAA"/>
    <w:rsid w:val="00F3340C"/>
    <w:rsid w:val="00F343CB"/>
    <w:rsid w:val="00F36DCD"/>
    <w:rsid w:val="00F43380"/>
    <w:rsid w:val="00F447C6"/>
    <w:rsid w:val="00F45586"/>
    <w:rsid w:val="00F45775"/>
    <w:rsid w:val="00F47435"/>
    <w:rsid w:val="00F50908"/>
    <w:rsid w:val="00F50D8B"/>
    <w:rsid w:val="00F5296F"/>
    <w:rsid w:val="00F55792"/>
    <w:rsid w:val="00F57701"/>
    <w:rsid w:val="00F60A05"/>
    <w:rsid w:val="00F649B7"/>
    <w:rsid w:val="00F674DF"/>
    <w:rsid w:val="00F7131E"/>
    <w:rsid w:val="00F722F3"/>
    <w:rsid w:val="00F73394"/>
    <w:rsid w:val="00F7648F"/>
    <w:rsid w:val="00F775F5"/>
    <w:rsid w:val="00F77EB2"/>
    <w:rsid w:val="00F82615"/>
    <w:rsid w:val="00F83EE4"/>
    <w:rsid w:val="00F85923"/>
    <w:rsid w:val="00F86925"/>
    <w:rsid w:val="00F87B53"/>
    <w:rsid w:val="00F94236"/>
    <w:rsid w:val="00F95E8B"/>
    <w:rsid w:val="00F96D20"/>
    <w:rsid w:val="00F97EA0"/>
    <w:rsid w:val="00FA0388"/>
    <w:rsid w:val="00FA3AD3"/>
    <w:rsid w:val="00FA487F"/>
    <w:rsid w:val="00FA64C7"/>
    <w:rsid w:val="00FA68FF"/>
    <w:rsid w:val="00FA75B2"/>
    <w:rsid w:val="00FB0AF6"/>
    <w:rsid w:val="00FB138C"/>
    <w:rsid w:val="00FB3EF4"/>
    <w:rsid w:val="00FB4C60"/>
    <w:rsid w:val="00FB7071"/>
    <w:rsid w:val="00FC00A1"/>
    <w:rsid w:val="00FC0C83"/>
    <w:rsid w:val="00FC4060"/>
    <w:rsid w:val="00FC5C27"/>
    <w:rsid w:val="00FC68C5"/>
    <w:rsid w:val="00FC6EE2"/>
    <w:rsid w:val="00FC6F89"/>
    <w:rsid w:val="00FD1AC2"/>
    <w:rsid w:val="00FE0D87"/>
    <w:rsid w:val="00FE2B9A"/>
    <w:rsid w:val="00FF03D0"/>
    <w:rsid w:val="00FF53FF"/>
    <w:rsid w:val="16373D49"/>
    <w:rsid w:val="239331A5"/>
    <w:rsid w:val="2783C1E5"/>
    <w:rsid w:val="2AD23742"/>
    <w:rsid w:val="2D4CCB52"/>
    <w:rsid w:val="2EAFE2AD"/>
    <w:rsid w:val="38815370"/>
    <w:rsid w:val="4082E3ED"/>
    <w:rsid w:val="42A145AB"/>
    <w:rsid w:val="435DC77A"/>
    <w:rsid w:val="56C661F7"/>
    <w:rsid w:val="58637F23"/>
    <w:rsid w:val="5F582EA6"/>
    <w:rsid w:val="6360566D"/>
    <w:rsid w:val="6BAE3004"/>
    <w:rsid w:val="6F9AE2D7"/>
    <w:rsid w:val="7D3DAE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docId w15:val="{8A5C5E70-9E8D-4675-81EF-043D1B98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05108C"/>
  </w:style>
  <w:style w:type="paragraph" w:styleId="Revision">
    <w:name w:val="Revision"/>
    <w:hidden/>
    <w:uiPriority w:val="99"/>
    <w:semiHidden/>
    <w:rsid w:val="00AD062D"/>
    <w:pPr>
      <w:spacing w:after="0" w:line="240" w:lineRule="auto"/>
    </w:pPr>
  </w:style>
  <w:style w:type="character" w:styleId="Hyperlink">
    <w:name w:val="Hyperlink"/>
    <w:basedOn w:val="DefaultParagraphFont"/>
    <w:uiPriority w:val="99"/>
    <w:semiHidden/>
    <w:unhideWhenUsed/>
    <w:rsid w:val="00695F98"/>
    <w:rPr>
      <w:color w:val="0000FF"/>
      <w:u w:val="single"/>
    </w:rPr>
  </w:style>
  <w:style w:type="paragraph" w:customStyle="1" w:styleId="Default">
    <w:name w:val="Default"/>
    <w:rsid w:val="008A7431"/>
    <w:pPr>
      <w:autoSpaceDE w:val="0"/>
      <w:autoSpaceDN w:val="0"/>
      <w:adjustRightInd w:val="0"/>
      <w:spacing w:after="0" w:line="240" w:lineRule="auto"/>
    </w:pPr>
    <w:rPr>
      <w:rFonts w:ascii="Aptos" w:hAnsi="Aptos" w:cs="Apto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405038454">
      <w:bodyDiv w:val="1"/>
      <w:marLeft w:val="0"/>
      <w:marRight w:val="0"/>
      <w:marTop w:val="0"/>
      <w:marBottom w:val="0"/>
      <w:divBdr>
        <w:top w:val="none" w:sz="0" w:space="0" w:color="auto"/>
        <w:left w:val="none" w:sz="0" w:space="0" w:color="auto"/>
        <w:bottom w:val="none" w:sz="0" w:space="0" w:color="auto"/>
        <w:right w:val="none" w:sz="0" w:space="0" w:color="auto"/>
      </w:divBdr>
    </w:div>
    <w:div w:id="1149009719">
      <w:bodyDiv w:val="1"/>
      <w:marLeft w:val="0"/>
      <w:marRight w:val="0"/>
      <w:marTop w:val="0"/>
      <w:marBottom w:val="0"/>
      <w:divBdr>
        <w:top w:val="none" w:sz="0" w:space="0" w:color="auto"/>
        <w:left w:val="none" w:sz="0" w:space="0" w:color="auto"/>
        <w:bottom w:val="none" w:sz="0" w:space="0" w:color="auto"/>
        <w:right w:val="none" w:sz="0" w:space="0" w:color="auto"/>
      </w:divBdr>
    </w:div>
    <w:div w:id="1948001365">
      <w:bodyDiv w:val="1"/>
      <w:marLeft w:val="0"/>
      <w:marRight w:val="0"/>
      <w:marTop w:val="0"/>
      <w:marBottom w:val="0"/>
      <w:divBdr>
        <w:top w:val="none" w:sz="0" w:space="0" w:color="auto"/>
        <w:left w:val="none" w:sz="0" w:space="0" w:color="auto"/>
        <w:bottom w:val="none" w:sz="0" w:space="0" w:color="auto"/>
        <w:right w:val="none" w:sz="0" w:space="0" w:color="auto"/>
      </w:divBdr>
      <w:divsChild>
        <w:div w:id="1570192798">
          <w:marLeft w:val="0"/>
          <w:marRight w:val="0"/>
          <w:marTop w:val="0"/>
          <w:marBottom w:val="0"/>
          <w:divBdr>
            <w:top w:val="none" w:sz="0" w:space="0" w:color="auto"/>
            <w:left w:val="none" w:sz="0" w:space="0" w:color="auto"/>
            <w:bottom w:val="none" w:sz="0" w:space="0" w:color="auto"/>
            <w:right w:val="none" w:sz="0" w:space="0" w:color="auto"/>
          </w:divBdr>
        </w:div>
        <w:div w:id="767698104">
          <w:marLeft w:val="0"/>
          <w:marRight w:val="0"/>
          <w:marTop w:val="0"/>
          <w:marBottom w:val="0"/>
          <w:divBdr>
            <w:top w:val="none" w:sz="0" w:space="0" w:color="auto"/>
            <w:left w:val="none" w:sz="0" w:space="0" w:color="auto"/>
            <w:bottom w:val="none" w:sz="0" w:space="0" w:color="auto"/>
            <w:right w:val="none" w:sz="0" w:space="0" w:color="auto"/>
          </w:divBdr>
        </w:div>
        <w:div w:id="1094058385">
          <w:marLeft w:val="0"/>
          <w:marRight w:val="0"/>
          <w:marTop w:val="0"/>
          <w:marBottom w:val="0"/>
          <w:divBdr>
            <w:top w:val="none" w:sz="0" w:space="0" w:color="auto"/>
            <w:left w:val="none" w:sz="0" w:space="0" w:color="auto"/>
            <w:bottom w:val="none" w:sz="0" w:space="0" w:color="auto"/>
            <w:right w:val="none" w:sz="0" w:space="0" w:color="auto"/>
          </w:divBdr>
        </w:div>
        <w:div w:id="916551170">
          <w:marLeft w:val="0"/>
          <w:marRight w:val="0"/>
          <w:marTop w:val="0"/>
          <w:marBottom w:val="0"/>
          <w:divBdr>
            <w:top w:val="none" w:sz="0" w:space="0" w:color="auto"/>
            <w:left w:val="none" w:sz="0" w:space="0" w:color="auto"/>
            <w:bottom w:val="none" w:sz="0" w:space="0" w:color="auto"/>
            <w:right w:val="none" w:sz="0" w:space="0" w:color="auto"/>
          </w:divBdr>
        </w:div>
        <w:div w:id="1141113085">
          <w:marLeft w:val="0"/>
          <w:marRight w:val="0"/>
          <w:marTop w:val="0"/>
          <w:marBottom w:val="0"/>
          <w:divBdr>
            <w:top w:val="none" w:sz="0" w:space="0" w:color="auto"/>
            <w:left w:val="none" w:sz="0" w:space="0" w:color="auto"/>
            <w:bottom w:val="none" w:sz="0" w:space="0" w:color="auto"/>
            <w:right w:val="none" w:sz="0" w:space="0" w:color="auto"/>
          </w:divBdr>
        </w:div>
      </w:divsChild>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Wood, Harry</DisplayName>
        <AccountId>5488</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3.xml><?xml version="1.0" encoding="utf-8"?>
<ds:datastoreItem xmlns:ds="http://schemas.openxmlformats.org/officeDocument/2006/customXml" ds:itemID="{3AB5CCA9-7F79-4CEB-B90D-7BA221BA773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4.xml><?xml version="1.0" encoding="utf-8"?>
<ds:datastoreItem xmlns:ds="http://schemas.openxmlformats.org/officeDocument/2006/customXml" ds:itemID="{1A55B073-7D86-4E69-8ECC-3B73A5E15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3285</Words>
  <Characters>18729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Bunten, James</cp:lastModifiedBy>
  <cp:revision>3</cp:revision>
  <cp:lastPrinted>2023-05-03T10:14:00Z</cp:lastPrinted>
  <dcterms:created xsi:type="dcterms:W3CDTF">2025-12-09T15:15:00Z</dcterms:created>
  <dcterms:modified xsi:type="dcterms:W3CDTF">2025-12-18T16:08:00Z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y fmtid="{D5CDD505-2E9C-101B-9397-08002B2CF9AE}" pid="4" name="_ColorHex">
    <vt:lpwstr/>
  </property>
  <property fmtid="{D5CDD505-2E9C-101B-9397-08002B2CF9AE}" pid="5" name="ComplianceAssetId">
    <vt:lpwstr/>
  </property>
  <property fmtid="{D5CDD505-2E9C-101B-9397-08002B2CF9AE}" pid="6" name="_ExtendedDescription">
    <vt:lpwstr/>
  </property>
  <property fmtid="{D5CDD505-2E9C-101B-9397-08002B2CF9AE}" pid="7" name="_ColorTag">
    <vt:lpwstr/>
  </property>
  <property fmtid="{D5CDD505-2E9C-101B-9397-08002B2CF9AE}" pid="8" name="TriggerFlowInfo">
    <vt:lpwstr/>
  </property>
  <property fmtid="{D5CDD505-2E9C-101B-9397-08002B2CF9AE}" pid="9" name="_Emoji">
    <vt:lpwstr/>
  </property>
</Properties>
</file>