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Look w:val="04A0" w:firstRow="1" w:lastRow="0" w:firstColumn="1" w:lastColumn="0" w:noHBand="0" w:noVBand="1"/>
      </w:tblPr>
      <w:tblGrid>
        <w:gridCol w:w="11080"/>
      </w:tblGrid>
      <w:tr w:rsidR="00000FBE" w:rsidRPr="00C24077" w14:paraId="6B1ABFBE" w14:textId="77777777" w:rsidTr="00254A95">
        <w:trPr>
          <w:trHeight w:val="1408"/>
        </w:trPr>
        <w:tc>
          <w:tcPr>
            <w:tcW w:w="11080" w:type="dxa"/>
          </w:tcPr>
          <w:p w14:paraId="2169F98B" w14:textId="70AA8E61" w:rsidR="00000FBE" w:rsidRPr="00FF7981" w:rsidRDefault="00E062ED" w:rsidP="00F70750">
            <w:pPr>
              <w:spacing w:before="120"/>
              <w:jc w:val="center"/>
              <w:rPr>
                <w:rFonts w:ascii="Arial" w:hAnsi="Arial" w:cs="Arial"/>
                <w:b/>
                <w:bCs/>
                <w:sz w:val="40"/>
                <w:szCs w:val="40"/>
              </w:rPr>
            </w:pPr>
            <w:r>
              <w:rPr>
                <w:noProof/>
                <w:sz w:val="16"/>
                <w:szCs w:val="16"/>
              </w:rPr>
              <w:drawing>
                <wp:inline distT="0" distB="0" distL="0" distR="0" wp14:anchorId="5A25061D" wp14:editId="59686F82">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1419225" cy="828675"/>
                          </a:xfrm>
                          <a:prstGeom prst="rect">
                            <a:avLst/>
                          </a:prstGeom>
                        </pic:spPr>
                      </pic:pic>
                    </a:graphicData>
                  </a:graphic>
                </wp:inline>
              </w:drawing>
            </w:r>
          </w:p>
          <w:p w14:paraId="6B1ABFBD" w14:textId="6D55E18B" w:rsidR="00000FBE" w:rsidRPr="00C731BB" w:rsidRDefault="00000FBE" w:rsidP="00C731BB">
            <w:pPr>
              <w:spacing w:before="120" w:line="276" w:lineRule="auto"/>
              <w:rPr>
                <w:rFonts w:ascii="Arial" w:hAnsi="Arial" w:cs="Arial"/>
                <w:b/>
                <w:bCs/>
                <w:sz w:val="28"/>
                <w:szCs w:val="28"/>
              </w:rPr>
            </w:pPr>
            <w:r w:rsidRPr="00C731BB">
              <w:rPr>
                <w:rFonts w:ascii="Arial" w:hAnsi="Arial" w:cs="Arial"/>
                <w:b/>
                <w:bCs/>
                <w:sz w:val="28"/>
                <w:szCs w:val="28"/>
              </w:rPr>
              <w:t xml:space="preserve">SCH1CC – Notification of class consent </w:t>
            </w:r>
            <w:r w:rsidRPr="0007600F">
              <w:rPr>
                <w:rFonts w:ascii="Arial" w:hAnsi="Arial" w:cs="Arial"/>
                <w:b/>
                <w:bCs/>
                <w:sz w:val="28"/>
                <w:szCs w:val="28"/>
              </w:rPr>
              <w:t xml:space="preserve">under </w:t>
            </w:r>
            <w:r w:rsidR="00807EFD" w:rsidRPr="00807EFD">
              <w:rPr>
                <w:rFonts w:ascii="Arial" w:hAnsi="Arial" w:cs="Times New Roman"/>
                <w:b/>
                <w:bCs/>
                <w:sz w:val="28"/>
                <w:szCs w:val="28"/>
                <w:lang w:eastAsia="en-US"/>
              </w:rPr>
              <w:t>The Academies General Disposal and Appropriation Class Consent (No 4) 2023</w:t>
            </w:r>
          </w:p>
        </w:tc>
      </w:tr>
      <w:tr w:rsidR="0014246A" w:rsidRPr="004A69EE" w14:paraId="6B1ABFC0" w14:textId="77777777" w:rsidTr="00000FBE">
        <w:trPr>
          <w:trHeight w:val="1122"/>
        </w:trPr>
        <w:tc>
          <w:tcPr>
            <w:tcW w:w="11080" w:type="dxa"/>
            <w:vAlign w:val="center"/>
          </w:tcPr>
          <w:p w14:paraId="6B1ABFBF" w14:textId="21252E4C" w:rsidR="0003682D" w:rsidRPr="00CB7854" w:rsidRDefault="005836D9" w:rsidP="00085823">
            <w:pPr>
              <w:jc w:val="center"/>
              <w:rPr>
                <w:rFonts w:ascii="Arial" w:hAnsi="Arial" w:cs="Arial"/>
                <w:b/>
                <w:bCs/>
                <w:color w:val="000000" w:themeColor="text1"/>
              </w:rPr>
            </w:pPr>
            <w:r w:rsidRPr="00CB7854">
              <w:rPr>
                <w:rFonts w:ascii="Arial" w:hAnsi="Arial" w:cs="Arial"/>
                <w:b/>
                <w:bCs/>
                <w:color w:val="000000" w:themeColor="text1"/>
              </w:rPr>
              <w:t xml:space="preserve">This </w:t>
            </w:r>
            <w:r w:rsidR="00085823">
              <w:rPr>
                <w:rFonts w:ascii="Arial" w:hAnsi="Arial" w:cs="Arial"/>
                <w:b/>
                <w:bCs/>
                <w:color w:val="000000" w:themeColor="text1"/>
              </w:rPr>
              <w:t>notification</w:t>
            </w:r>
            <w:r w:rsidRPr="00CB7854">
              <w:rPr>
                <w:rFonts w:ascii="Arial" w:hAnsi="Arial" w:cs="Arial"/>
                <w:b/>
                <w:bCs/>
                <w:color w:val="000000" w:themeColor="text1"/>
              </w:rPr>
              <w:t xml:space="preserve"> form must be completed by an official authorised to act on behalf of the Authority, or by an authorised member of staff or in the case of a disposal</w:t>
            </w:r>
            <w:r w:rsidR="00085823">
              <w:rPr>
                <w:rFonts w:ascii="Arial" w:hAnsi="Arial" w:cs="Arial"/>
                <w:b/>
                <w:bCs/>
                <w:color w:val="000000" w:themeColor="text1"/>
              </w:rPr>
              <w:t xml:space="preserve"> or change of use</w:t>
            </w:r>
            <w:r w:rsidRPr="00CB7854">
              <w:rPr>
                <w:rFonts w:ascii="Arial" w:hAnsi="Arial" w:cs="Arial"/>
                <w:b/>
                <w:bCs/>
                <w:color w:val="000000" w:themeColor="text1"/>
              </w:rPr>
              <w:t xml:space="preserve"> at a foundation school, a governing body.</w:t>
            </w:r>
            <w:r w:rsidR="00A4325F" w:rsidRPr="00CB7854">
              <w:rPr>
                <w:rFonts w:ascii="Arial" w:hAnsi="Arial" w:cs="Arial"/>
                <w:b/>
                <w:bCs/>
                <w:color w:val="000000" w:themeColor="text1"/>
              </w:rPr>
              <w:t xml:space="preserve"> Where the disposal</w:t>
            </w:r>
            <w:r w:rsidR="00085823">
              <w:rPr>
                <w:rFonts w:ascii="Arial" w:hAnsi="Arial" w:cs="Arial"/>
                <w:b/>
                <w:bCs/>
                <w:color w:val="000000" w:themeColor="text1"/>
              </w:rPr>
              <w:t xml:space="preserve"> or change of use</w:t>
            </w:r>
            <w:r w:rsidR="00A4325F" w:rsidRPr="00CB7854">
              <w:rPr>
                <w:rFonts w:ascii="Arial" w:hAnsi="Arial" w:cs="Arial"/>
                <w:b/>
                <w:bCs/>
                <w:color w:val="000000" w:themeColor="text1"/>
              </w:rPr>
              <w:t xml:space="preserve"> is at an </w:t>
            </w:r>
            <w:r w:rsidR="0099498F" w:rsidRPr="00CB7854">
              <w:rPr>
                <w:rFonts w:ascii="Arial" w:hAnsi="Arial" w:cs="Arial"/>
                <w:b/>
                <w:bCs/>
                <w:color w:val="000000" w:themeColor="text1"/>
              </w:rPr>
              <w:t>a</w:t>
            </w:r>
            <w:r w:rsidR="00A4325F" w:rsidRPr="00CB7854">
              <w:rPr>
                <w:rFonts w:ascii="Arial" w:hAnsi="Arial" w:cs="Arial"/>
                <w:b/>
                <w:bCs/>
                <w:color w:val="000000" w:themeColor="text1"/>
              </w:rPr>
              <w:t xml:space="preserve">cademy that leases its land from the local authority, </w:t>
            </w:r>
            <w:r w:rsidR="00A4325F" w:rsidRPr="00CB7854">
              <w:rPr>
                <w:rFonts w:ascii="Arial" w:hAnsi="Arial" w:cs="Arial"/>
                <w:b/>
                <w:color w:val="000000" w:themeColor="text1"/>
              </w:rPr>
              <w:t xml:space="preserve">the local authority </w:t>
            </w:r>
            <w:r w:rsidR="00A4325F" w:rsidRPr="00CB7854">
              <w:rPr>
                <w:rFonts w:ascii="Arial" w:hAnsi="Arial" w:cs="Arial"/>
                <w:b/>
                <w:color w:val="000000" w:themeColor="text1"/>
                <w:u w:val="single"/>
              </w:rPr>
              <w:t>must</w:t>
            </w:r>
            <w:r w:rsidR="00A4325F" w:rsidRPr="00CB7854">
              <w:rPr>
                <w:rFonts w:ascii="Arial" w:hAnsi="Arial" w:cs="Arial"/>
                <w:b/>
                <w:color w:val="000000" w:themeColor="text1"/>
              </w:rPr>
              <w:t xml:space="preserve"> confirm that the proposal is supported.</w:t>
            </w:r>
          </w:p>
        </w:tc>
      </w:tr>
      <w:tr w:rsidR="005836D9" w:rsidRPr="004A69EE" w14:paraId="6B1ABFC2" w14:textId="77777777" w:rsidTr="00000FBE">
        <w:trPr>
          <w:trHeight w:val="412"/>
        </w:trPr>
        <w:tc>
          <w:tcPr>
            <w:tcW w:w="11080" w:type="dxa"/>
            <w:vAlign w:val="center"/>
          </w:tcPr>
          <w:p w14:paraId="6B1ABFC1" w14:textId="12B64397" w:rsidR="005836D9" w:rsidRPr="004A1787" w:rsidRDefault="00A4325F" w:rsidP="00085823">
            <w:pPr>
              <w:rPr>
                <w:rFonts w:ascii="Arial" w:hAnsi="Arial" w:cs="Arial"/>
                <w:bCs/>
              </w:rPr>
            </w:pPr>
            <w:r w:rsidRPr="004A1787">
              <w:rPr>
                <w:rFonts w:ascii="Arial" w:hAnsi="Arial" w:cs="Arial"/>
                <w:bCs/>
              </w:rPr>
              <w:t xml:space="preserve">Date of </w:t>
            </w:r>
            <w:r w:rsidR="00085823" w:rsidRPr="004A1787">
              <w:rPr>
                <w:rFonts w:ascii="Arial" w:hAnsi="Arial" w:cs="Arial"/>
                <w:bCs/>
              </w:rPr>
              <w:t>notifi</w:t>
            </w:r>
            <w:r w:rsidRPr="004A1787">
              <w:rPr>
                <w:rFonts w:ascii="Arial" w:hAnsi="Arial" w:cs="Arial"/>
                <w:bCs/>
              </w:rPr>
              <w:t xml:space="preserve">cation: </w:t>
            </w:r>
            <w:sdt>
              <w:sdtPr>
                <w:rPr>
                  <w:rFonts w:ascii="Arial" w:hAnsi="Arial" w:cs="Arial"/>
                  <w:bCs/>
                </w:rPr>
                <w:id w:val="-860360340"/>
                <w:placeholder>
                  <w:docPart w:val="F23FCA8355184D87BA16E4C3FF74AAAC"/>
                </w:placeholder>
                <w:showingPlcHdr/>
                <w:text/>
              </w:sdtPr>
              <w:sdtContent>
                <w:r w:rsidR="00D87EA5" w:rsidRPr="004A1787">
                  <w:rPr>
                    <w:rStyle w:val="PlaceholderText"/>
                    <w:color w:val="auto"/>
                    <w:highlight w:val="lightGray"/>
                  </w:rPr>
                  <w:t>Click here to enter text.</w:t>
                </w:r>
              </w:sdtContent>
            </w:sdt>
          </w:p>
        </w:tc>
      </w:tr>
      <w:tr w:rsidR="00A4325F" w:rsidRPr="004A69EE" w14:paraId="6B1ABFC4" w14:textId="77777777" w:rsidTr="00000FBE">
        <w:trPr>
          <w:trHeight w:val="412"/>
        </w:trPr>
        <w:tc>
          <w:tcPr>
            <w:tcW w:w="11080" w:type="dxa"/>
            <w:vAlign w:val="center"/>
          </w:tcPr>
          <w:p w14:paraId="6B1ABFC3" w14:textId="642C48E3" w:rsidR="00A4325F" w:rsidRPr="004A1787" w:rsidRDefault="00A4325F" w:rsidP="00A4325F">
            <w:pPr>
              <w:rPr>
                <w:rFonts w:ascii="Arial" w:hAnsi="Arial" w:cs="Arial"/>
                <w:bCs/>
              </w:rPr>
            </w:pPr>
            <w:r w:rsidRPr="004A1787">
              <w:rPr>
                <w:rFonts w:ascii="Arial" w:hAnsi="Arial" w:cs="Arial"/>
                <w:bCs/>
              </w:rPr>
              <w:t xml:space="preserve">Name of local authority: </w:t>
            </w:r>
            <w:sdt>
              <w:sdtPr>
                <w:rPr>
                  <w:rFonts w:ascii="Arial" w:hAnsi="Arial" w:cs="Arial"/>
                  <w:bCs/>
                </w:rPr>
                <w:id w:val="-518701328"/>
                <w:placeholder>
                  <w:docPart w:val="84741299DEDD4CF08353A302D62E0A7F"/>
                </w:placeholder>
                <w:showingPlcHdr/>
                <w:text/>
              </w:sdtPr>
              <w:sdtContent>
                <w:r w:rsidR="00D87EA5" w:rsidRPr="004A1787">
                  <w:rPr>
                    <w:rStyle w:val="PlaceholderText"/>
                    <w:color w:val="auto"/>
                    <w:highlight w:val="lightGray"/>
                  </w:rPr>
                  <w:t>Click here to enter text.</w:t>
                </w:r>
              </w:sdtContent>
            </w:sdt>
          </w:p>
        </w:tc>
      </w:tr>
      <w:tr w:rsidR="00E86680" w:rsidRPr="004A69EE" w14:paraId="6B1ABFC6" w14:textId="77777777" w:rsidTr="00000FBE">
        <w:trPr>
          <w:trHeight w:val="417"/>
        </w:trPr>
        <w:tc>
          <w:tcPr>
            <w:tcW w:w="11080" w:type="dxa"/>
            <w:vAlign w:val="center"/>
          </w:tcPr>
          <w:p w14:paraId="6B1ABFC5" w14:textId="22DBE373" w:rsidR="00E86680" w:rsidRPr="004A1787" w:rsidRDefault="00E86680" w:rsidP="00E9259B">
            <w:pPr>
              <w:spacing w:line="276" w:lineRule="auto"/>
              <w:rPr>
                <w:rFonts w:ascii="Arial" w:hAnsi="Arial" w:cs="Arial"/>
                <w:bCs/>
              </w:rPr>
            </w:pPr>
            <w:r w:rsidRPr="004A1787">
              <w:rPr>
                <w:rFonts w:ascii="Arial" w:hAnsi="Arial" w:cs="Arial"/>
                <w:bCs/>
              </w:rPr>
              <w:t xml:space="preserve">Address: </w:t>
            </w:r>
            <w:sdt>
              <w:sdtPr>
                <w:rPr>
                  <w:rFonts w:ascii="Arial" w:hAnsi="Arial" w:cs="Arial"/>
                  <w:bCs/>
                </w:rPr>
                <w:id w:val="1761181912"/>
                <w:placeholder>
                  <w:docPart w:val="ACCAAB6C7654499FBC7C5E9A76033327"/>
                </w:placeholder>
                <w:showingPlcHdr/>
                <w:text/>
              </w:sdtPr>
              <w:sdtContent>
                <w:r w:rsidR="00D87EA5" w:rsidRPr="004A1787">
                  <w:rPr>
                    <w:rStyle w:val="PlaceholderText"/>
                    <w:color w:val="auto"/>
                    <w:highlight w:val="lightGray"/>
                  </w:rPr>
                  <w:t>Click here to enter text.</w:t>
                </w:r>
              </w:sdtContent>
            </w:sdt>
          </w:p>
        </w:tc>
      </w:tr>
      <w:tr w:rsidR="0014246A" w:rsidRPr="004A69EE" w14:paraId="6B1ABFC8" w14:textId="77777777" w:rsidTr="00000FBE">
        <w:trPr>
          <w:trHeight w:val="423"/>
        </w:trPr>
        <w:tc>
          <w:tcPr>
            <w:tcW w:w="11080" w:type="dxa"/>
          </w:tcPr>
          <w:p w14:paraId="6B1ABFC7" w14:textId="507B2391" w:rsidR="0014246A" w:rsidRPr="004A1787" w:rsidRDefault="0014246A" w:rsidP="003E129D">
            <w:pPr>
              <w:spacing w:before="120" w:line="276" w:lineRule="auto"/>
              <w:rPr>
                <w:rFonts w:ascii="Arial" w:hAnsi="Arial" w:cs="Arial"/>
                <w:bCs/>
              </w:rPr>
            </w:pPr>
            <w:r w:rsidRPr="004A1787">
              <w:rPr>
                <w:rFonts w:ascii="Arial" w:hAnsi="Arial" w:cs="Arial"/>
                <w:bCs/>
              </w:rPr>
              <w:t>School</w:t>
            </w:r>
            <w:r w:rsidR="00A4325F" w:rsidRPr="004A1787">
              <w:rPr>
                <w:rFonts w:ascii="Arial" w:hAnsi="Arial" w:cs="Arial"/>
                <w:bCs/>
              </w:rPr>
              <w:t>/Academy</w:t>
            </w:r>
            <w:r w:rsidRPr="004A1787">
              <w:rPr>
                <w:rFonts w:ascii="Arial" w:hAnsi="Arial" w:cs="Arial"/>
                <w:bCs/>
              </w:rPr>
              <w:t xml:space="preserve"> </w:t>
            </w:r>
            <w:r w:rsidR="003E129D" w:rsidRPr="004A1787">
              <w:rPr>
                <w:rFonts w:ascii="Arial" w:hAnsi="Arial" w:cs="Arial"/>
                <w:bCs/>
              </w:rPr>
              <w:t>n</w:t>
            </w:r>
            <w:r w:rsidRPr="004A1787">
              <w:rPr>
                <w:rFonts w:ascii="Arial" w:hAnsi="Arial" w:cs="Arial"/>
                <w:bCs/>
              </w:rPr>
              <w:t xml:space="preserve">ame: </w:t>
            </w:r>
            <w:sdt>
              <w:sdtPr>
                <w:rPr>
                  <w:rFonts w:ascii="Arial" w:hAnsi="Arial" w:cs="Arial"/>
                  <w:bCs/>
                </w:rPr>
                <w:id w:val="-105507012"/>
                <w:placeholder>
                  <w:docPart w:val="A109DDBD90CE4786B5891073BA3FA2FE"/>
                </w:placeholder>
                <w:showingPlcHdr/>
                <w:text/>
              </w:sdtPr>
              <w:sdtContent>
                <w:r w:rsidR="00D87EA5" w:rsidRPr="004A1787">
                  <w:rPr>
                    <w:rStyle w:val="PlaceholderText"/>
                    <w:color w:val="auto"/>
                    <w:highlight w:val="lightGray"/>
                  </w:rPr>
                  <w:t>Click here to enter text.</w:t>
                </w:r>
              </w:sdtContent>
            </w:sdt>
          </w:p>
        </w:tc>
      </w:tr>
      <w:tr w:rsidR="0014246A" w:rsidRPr="004A69EE" w14:paraId="6B1ABFCA" w14:textId="77777777" w:rsidTr="00000FBE">
        <w:trPr>
          <w:trHeight w:val="402"/>
        </w:trPr>
        <w:tc>
          <w:tcPr>
            <w:tcW w:w="11080" w:type="dxa"/>
          </w:tcPr>
          <w:p w14:paraId="6B1ABFC9" w14:textId="62445BF9" w:rsidR="0014246A" w:rsidRPr="004A1787" w:rsidRDefault="0014246A" w:rsidP="003E129D">
            <w:pPr>
              <w:spacing w:before="120" w:line="276" w:lineRule="auto"/>
              <w:rPr>
                <w:rFonts w:ascii="Arial" w:hAnsi="Arial" w:cs="Arial"/>
                <w:bCs/>
              </w:rPr>
            </w:pPr>
            <w:r w:rsidRPr="004A1787">
              <w:rPr>
                <w:rFonts w:ascii="Arial" w:hAnsi="Arial" w:cs="Arial"/>
                <w:bCs/>
              </w:rPr>
              <w:t>School</w:t>
            </w:r>
            <w:r w:rsidR="00A4325F" w:rsidRPr="004A1787">
              <w:rPr>
                <w:rFonts w:ascii="Arial" w:hAnsi="Arial" w:cs="Arial"/>
                <w:bCs/>
              </w:rPr>
              <w:t>/Academy</w:t>
            </w:r>
            <w:r w:rsidRPr="004A1787">
              <w:rPr>
                <w:rFonts w:ascii="Arial" w:hAnsi="Arial" w:cs="Arial"/>
                <w:bCs/>
              </w:rPr>
              <w:t xml:space="preserve"> </w:t>
            </w:r>
            <w:r w:rsidR="003E129D" w:rsidRPr="004A1787">
              <w:rPr>
                <w:rFonts w:ascii="Arial" w:hAnsi="Arial" w:cs="Arial"/>
                <w:bCs/>
              </w:rPr>
              <w:t>a</w:t>
            </w:r>
            <w:r w:rsidRPr="004A1787">
              <w:rPr>
                <w:rFonts w:ascii="Arial" w:hAnsi="Arial" w:cs="Arial"/>
                <w:bCs/>
              </w:rPr>
              <w:t xml:space="preserve">ddress: </w:t>
            </w:r>
            <w:sdt>
              <w:sdtPr>
                <w:rPr>
                  <w:rFonts w:ascii="Arial" w:hAnsi="Arial" w:cs="Arial"/>
                  <w:bCs/>
                </w:rPr>
                <w:id w:val="-1621066776"/>
                <w:placeholder>
                  <w:docPart w:val="9F8ECCAEAF11412B971EA0E6033A8792"/>
                </w:placeholder>
                <w:showingPlcHdr/>
                <w:text/>
              </w:sdtPr>
              <w:sdtContent>
                <w:r w:rsidR="00D87EA5" w:rsidRPr="004A1787">
                  <w:rPr>
                    <w:rStyle w:val="PlaceholderText"/>
                    <w:color w:val="auto"/>
                    <w:highlight w:val="lightGray"/>
                  </w:rPr>
                  <w:t>Click here to enter text.</w:t>
                </w:r>
              </w:sdtContent>
            </w:sdt>
          </w:p>
        </w:tc>
      </w:tr>
      <w:tr w:rsidR="00F70750" w:rsidRPr="004A69EE" w14:paraId="6B1ABFCC" w14:textId="77777777" w:rsidTr="00000FBE">
        <w:trPr>
          <w:trHeight w:val="394"/>
        </w:trPr>
        <w:tc>
          <w:tcPr>
            <w:tcW w:w="11080" w:type="dxa"/>
          </w:tcPr>
          <w:p w14:paraId="6B1ABFCB" w14:textId="74C64F2C" w:rsidR="00F70750" w:rsidRPr="004A1787" w:rsidRDefault="00A4325F" w:rsidP="00E9259B">
            <w:pPr>
              <w:spacing w:before="120" w:line="276" w:lineRule="auto"/>
              <w:rPr>
                <w:rFonts w:ascii="Arial" w:hAnsi="Arial" w:cs="Arial"/>
                <w:bCs/>
              </w:rPr>
            </w:pPr>
            <w:r w:rsidRPr="004A1787">
              <w:rPr>
                <w:rFonts w:ascii="Arial" w:hAnsi="Arial" w:cs="Arial"/>
                <w:bCs/>
              </w:rPr>
              <w:t>DfE reference number (if applicable)</w:t>
            </w:r>
            <w:r w:rsidR="003508DE" w:rsidRPr="004A1787">
              <w:rPr>
                <w:rFonts w:ascii="Arial" w:hAnsi="Arial" w:cs="Arial"/>
                <w:bCs/>
              </w:rPr>
              <w:t>:</w:t>
            </w:r>
            <w:r w:rsidR="00E9259B" w:rsidRPr="004A1787">
              <w:rPr>
                <w:rFonts w:ascii="Arial" w:hAnsi="Arial" w:cs="Arial"/>
                <w:bCs/>
              </w:rPr>
              <w:t xml:space="preserve"> </w:t>
            </w:r>
            <w:sdt>
              <w:sdtPr>
                <w:rPr>
                  <w:rFonts w:ascii="Arial" w:hAnsi="Arial" w:cs="Arial"/>
                  <w:bCs/>
                </w:rPr>
                <w:id w:val="670913566"/>
                <w:placeholder>
                  <w:docPart w:val="8F8057B3179141F59B00B0088889FFFC"/>
                </w:placeholder>
                <w:showingPlcHdr/>
                <w:text/>
              </w:sdtPr>
              <w:sdtContent>
                <w:r w:rsidR="0007600F" w:rsidRPr="004A1787">
                  <w:rPr>
                    <w:rStyle w:val="PlaceholderText"/>
                    <w:color w:val="auto"/>
                    <w:highlight w:val="lightGray"/>
                  </w:rPr>
                  <w:t>Click here to enter text.</w:t>
                </w:r>
              </w:sdtContent>
            </w:sdt>
          </w:p>
        </w:tc>
      </w:tr>
      <w:tr w:rsidR="009A6090" w:rsidRPr="004A69EE" w14:paraId="6B1ABFCE" w14:textId="77777777" w:rsidTr="00000FBE">
        <w:trPr>
          <w:trHeight w:val="387"/>
        </w:trPr>
        <w:tc>
          <w:tcPr>
            <w:tcW w:w="11080" w:type="dxa"/>
            <w:tcBorders>
              <w:top w:val="single" w:sz="4" w:space="0" w:color="auto"/>
            </w:tcBorders>
            <w:vAlign w:val="center"/>
          </w:tcPr>
          <w:p w14:paraId="6B1ABFCD" w14:textId="5668B131" w:rsidR="00D9722D" w:rsidRPr="004A1787" w:rsidRDefault="00A4325F" w:rsidP="00D87EA5">
            <w:pPr>
              <w:spacing w:line="276" w:lineRule="auto"/>
              <w:rPr>
                <w:rFonts w:ascii="Arial" w:hAnsi="Arial" w:cs="Arial"/>
                <w:bCs/>
              </w:rPr>
            </w:pPr>
            <w:r w:rsidRPr="004A1787">
              <w:rPr>
                <w:rFonts w:ascii="Arial" w:hAnsi="Arial" w:cs="Arial"/>
                <w:bCs/>
              </w:rPr>
              <w:t>Signed authorised officer of local authority/governing body agreeing to proposal</w:t>
            </w:r>
            <w:r w:rsidR="003508DE" w:rsidRPr="004A1787">
              <w:rPr>
                <w:rFonts w:ascii="Arial" w:hAnsi="Arial" w:cs="Arial"/>
                <w:bCs/>
              </w:rPr>
              <w:t>:</w:t>
            </w:r>
            <w:r w:rsidR="00E9259B" w:rsidRPr="004A1787">
              <w:rPr>
                <w:rFonts w:ascii="Arial" w:hAnsi="Arial" w:cs="Arial"/>
                <w:bCs/>
              </w:rPr>
              <w:t xml:space="preserve"> </w:t>
            </w:r>
            <w:sdt>
              <w:sdtPr>
                <w:rPr>
                  <w:rFonts w:ascii="Arial" w:hAnsi="Arial" w:cs="Arial"/>
                  <w:bCs/>
                </w:rPr>
                <w:id w:val="-1228991692"/>
                <w:placeholder>
                  <w:docPart w:val="AC22F961BFFC44189133D42A4BF12050"/>
                </w:placeholder>
                <w:showingPlcHdr/>
                <w:text/>
              </w:sdtPr>
              <w:sdtContent>
                <w:r w:rsidR="00D87EA5" w:rsidRPr="004A1787">
                  <w:rPr>
                    <w:rStyle w:val="PlaceholderText"/>
                    <w:color w:val="auto"/>
                    <w:highlight w:val="lightGray"/>
                  </w:rPr>
                  <w:t>Click here to enter text.</w:t>
                </w:r>
              </w:sdtContent>
            </w:sdt>
          </w:p>
        </w:tc>
      </w:tr>
      <w:tr w:rsidR="001C7DF8" w:rsidRPr="004A69EE" w14:paraId="6B1ABFD0" w14:textId="77777777" w:rsidTr="00000FBE">
        <w:trPr>
          <w:trHeight w:val="387"/>
        </w:trPr>
        <w:tc>
          <w:tcPr>
            <w:tcW w:w="11080" w:type="dxa"/>
            <w:tcBorders>
              <w:top w:val="single" w:sz="4" w:space="0" w:color="auto"/>
            </w:tcBorders>
            <w:vAlign w:val="center"/>
          </w:tcPr>
          <w:p w14:paraId="6B1ABFCF" w14:textId="79E7C073" w:rsidR="001C7DF8" w:rsidRPr="004A1787" w:rsidRDefault="001C7DF8" w:rsidP="00E9259B">
            <w:pPr>
              <w:rPr>
                <w:rFonts w:ascii="Arial" w:hAnsi="Arial" w:cs="Arial"/>
                <w:bCs/>
              </w:rPr>
            </w:pPr>
            <w:r w:rsidRPr="004A1787">
              <w:rPr>
                <w:rFonts w:ascii="Arial" w:hAnsi="Arial" w:cs="Arial"/>
                <w:bCs/>
              </w:rPr>
              <w:t xml:space="preserve">Name of officer: </w:t>
            </w:r>
            <w:sdt>
              <w:sdtPr>
                <w:rPr>
                  <w:rFonts w:ascii="Arial" w:hAnsi="Arial" w:cs="Arial"/>
                  <w:bCs/>
                </w:rPr>
                <w:id w:val="-1142416734"/>
                <w:placeholder>
                  <w:docPart w:val="0B7BC9D3EC374F7EA7F29B73ED4CA4A6"/>
                </w:placeholder>
                <w:showingPlcHdr/>
                <w:text/>
              </w:sdtPr>
              <w:sdtContent>
                <w:r w:rsidR="0007600F" w:rsidRPr="004A1787">
                  <w:rPr>
                    <w:rStyle w:val="PlaceholderText"/>
                    <w:color w:val="auto"/>
                    <w:highlight w:val="lightGray"/>
                  </w:rPr>
                  <w:t>Click here to enter text.</w:t>
                </w:r>
              </w:sdtContent>
            </w:sdt>
          </w:p>
        </w:tc>
      </w:tr>
      <w:tr w:rsidR="001C7DF8" w:rsidRPr="004A69EE" w14:paraId="6B1ABFD2" w14:textId="77777777" w:rsidTr="00000FBE">
        <w:trPr>
          <w:trHeight w:val="298"/>
        </w:trPr>
        <w:tc>
          <w:tcPr>
            <w:tcW w:w="11080" w:type="dxa"/>
            <w:tcBorders>
              <w:top w:val="single" w:sz="4" w:space="0" w:color="auto"/>
            </w:tcBorders>
          </w:tcPr>
          <w:p w14:paraId="6B1ABFD1" w14:textId="6C213209" w:rsidR="001C7DF8" w:rsidRPr="004A1787" w:rsidRDefault="001C7DF8" w:rsidP="00A4325F">
            <w:pPr>
              <w:spacing w:before="120" w:line="276" w:lineRule="auto"/>
              <w:rPr>
                <w:rFonts w:ascii="Arial" w:hAnsi="Arial" w:cs="Arial"/>
                <w:bCs/>
              </w:rPr>
            </w:pPr>
            <w:r w:rsidRPr="004A1787">
              <w:rPr>
                <w:rFonts w:ascii="Arial" w:hAnsi="Arial" w:cs="Arial"/>
                <w:bCs/>
              </w:rPr>
              <w:t xml:space="preserve">Position held: </w:t>
            </w:r>
            <w:sdt>
              <w:sdtPr>
                <w:rPr>
                  <w:rFonts w:ascii="Arial" w:hAnsi="Arial" w:cs="Arial"/>
                  <w:bCs/>
                </w:rPr>
                <w:id w:val="258255491"/>
                <w:placeholder>
                  <w:docPart w:val="02B2EFB2DFF441F49A0333FC5F6ECCFD"/>
                </w:placeholder>
                <w:showingPlcHdr/>
                <w:text/>
              </w:sdtPr>
              <w:sdtContent>
                <w:r w:rsidR="00D87EA5" w:rsidRPr="004A1787">
                  <w:rPr>
                    <w:rStyle w:val="PlaceholderText"/>
                    <w:color w:val="auto"/>
                    <w:highlight w:val="lightGray"/>
                  </w:rPr>
                  <w:t>Click here to enter text.</w:t>
                </w:r>
              </w:sdtContent>
            </w:sdt>
          </w:p>
        </w:tc>
      </w:tr>
      <w:tr w:rsidR="001C7DF8" w:rsidRPr="004A69EE" w14:paraId="6B1ABFD4" w14:textId="77777777" w:rsidTr="00000FBE">
        <w:trPr>
          <w:trHeight w:val="387"/>
        </w:trPr>
        <w:tc>
          <w:tcPr>
            <w:tcW w:w="11080" w:type="dxa"/>
            <w:tcBorders>
              <w:top w:val="single" w:sz="4" w:space="0" w:color="auto"/>
            </w:tcBorders>
          </w:tcPr>
          <w:p w14:paraId="6B1ABFD3" w14:textId="021B2891" w:rsidR="001C7DF8" w:rsidRPr="004A1787" w:rsidRDefault="001C7DF8" w:rsidP="008D53A0">
            <w:pPr>
              <w:spacing w:before="120" w:line="276" w:lineRule="auto"/>
              <w:rPr>
                <w:rFonts w:ascii="Arial" w:hAnsi="Arial" w:cs="Arial"/>
                <w:bCs/>
              </w:rPr>
            </w:pPr>
            <w:r w:rsidRPr="004A1787">
              <w:rPr>
                <w:rFonts w:ascii="Arial" w:hAnsi="Arial" w:cs="Arial"/>
                <w:bCs/>
              </w:rPr>
              <w:t xml:space="preserve">Direct </w:t>
            </w:r>
            <w:r w:rsidR="008D53A0" w:rsidRPr="004A1787">
              <w:rPr>
                <w:rFonts w:ascii="Arial" w:hAnsi="Arial" w:cs="Arial"/>
                <w:bCs/>
              </w:rPr>
              <w:t>contact t</w:t>
            </w:r>
            <w:r w:rsidRPr="004A1787">
              <w:rPr>
                <w:rFonts w:ascii="Arial" w:hAnsi="Arial" w:cs="Arial"/>
                <w:bCs/>
              </w:rPr>
              <w:t xml:space="preserve">elephone no: </w:t>
            </w:r>
            <w:sdt>
              <w:sdtPr>
                <w:rPr>
                  <w:rFonts w:ascii="Arial" w:hAnsi="Arial" w:cs="Arial"/>
                  <w:bCs/>
                </w:rPr>
                <w:id w:val="-742254946"/>
                <w:placeholder>
                  <w:docPart w:val="0BF81F3D8B7949E1AFC1F1F52E6813B5"/>
                </w:placeholder>
                <w:showingPlcHdr/>
                <w:text/>
              </w:sdtPr>
              <w:sdtContent>
                <w:r w:rsidR="00D87EA5" w:rsidRPr="004A1787">
                  <w:rPr>
                    <w:rStyle w:val="PlaceholderText"/>
                    <w:color w:val="auto"/>
                    <w:highlight w:val="lightGray"/>
                  </w:rPr>
                  <w:t>Click here to enter text.</w:t>
                </w:r>
              </w:sdtContent>
            </w:sdt>
          </w:p>
        </w:tc>
      </w:tr>
      <w:tr w:rsidR="001C7DF8" w:rsidRPr="004A69EE" w14:paraId="6B1ABFD6" w14:textId="77777777" w:rsidTr="00000FBE">
        <w:trPr>
          <w:trHeight w:val="387"/>
        </w:trPr>
        <w:tc>
          <w:tcPr>
            <w:tcW w:w="11080" w:type="dxa"/>
            <w:tcBorders>
              <w:top w:val="single" w:sz="4" w:space="0" w:color="auto"/>
            </w:tcBorders>
          </w:tcPr>
          <w:p w14:paraId="6B1ABFD5" w14:textId="472590CF" w:rsidR="00D9722D" w:rsidRPr="004A1787" w:rsidRDefault="00A4325F" w:rsidP="0007600F">
            <w:pPr>
              <w:spacing w:before="120" w:line="276" w:lineRule="auto"/>
              <w:rPr>
                <w:rFonts w:ascii="Arial" w:hAnsi="Arial" w:cs="Arial"/>
                <w:bCs/>
              </w:rPr>
            </w:pPr>
            <w:r w:rsidRPr="004A1787">
              <w:rPr>
                <w:rFonts w:ascii="Arial" w:hAnsi="Arial" w:cs="Arial"/>
                <w:bCs/>
              </w:rPr>
              <w:t xml:space="preserve">Contact </w:t>
            </w:r>
            <w:r w:rsidR="001C7DF8" w:rsidRPr="004A1787">
              <w:rPr>
                <w:rFonts w:ascii="Arial" w:hAnsi="Arial" w:cs="Arial"/>
                <w:bCs/>
              </w:rPr>
              <w:t xml:space="preserve">E-mail: </w:t>
            </w:r>
            <w:sdt>
              <w:sdtPr>
                <w:rPr>
                  <w:rFonts w:ascii="Arial" w:hAnsi="Arial" w:cs="Arial"/>
                  <w:bCs/>
                </w:rPr>
                <w:id w:val="2088578003"/>
                <w:placeholder>
                  <w:docPart w:val="79B81A34206947908D3AF6BB18DEAFC9"/>
                </w:placeholder>
                <w:showingPlcHdr/>
                <w:text/>
              </w:sdtPr>
              <w:sdtContent>
                <w:r w:rsidR="00D87EA5" w:rsidRPr="004A1787">
                  <w:rPr>
                    <w:rStyle w:val="PlaceholderText"/>
                    <w:color w:val="auto"/>
                    <w:highlight w:val="lightGray"/>
                  </w:rPr>
                  <w:t>Click here to enter text.</w:t>
                </w:r>
              </w:sdtContent>
            </w:sdt>
          </w:p>
        </w:tc>
      </w:tr>
      <w:tr w:rsidR="001C7DF8" w:rsidRPr="00C24077" w14:paraId="6B1ABFE6" w14:textId="77777777" w:rsidTr="00000FBE">
        <w:trPr>
          <w:trHeight w:val="409"/>
        </w:trPr>
        <w:tc>
          <w:tcPr>
            <w:tcW w:w="11080" w:type="dxa"/>
          </w:tcPr>
          <w:p w14:paraId="6B1ABFD7" w14:textId="67015C62" w:rsidR="00A4325F" w:rsidRPr="0099586C" w:rsidRDefault="00A4325F" w:rsidP="00A4325F">
            <w:pPr>
              <w:spacing w:before="120" w:line="276" w:lineRule="auto"/>
              <w:rPr>
                <w:rFonts w:ascii="Arial" w:hAnsi="Arial" w:cs="Arial"/>
                <w:b/>
                <w:color w:val="000000" w:themeColor="text1"/>
                <w:u w:val="single"/>
              </w:rPr>
            </w:pPr>
            <w:r w:rsidRPr="0099586C">
              <w:rPr>
                <w:rFonts w:ascii="Arial" w:hAnsi="Arial" w:cs="Arial"/>
                <w:b/>
                <w:color w:val="000000" w:themeColor="text1"/>
                <w:u w:val="single"/>
              </w:rPr>
              <w:t xml:space="preserve">Please read the following prior to </w:t>
            </w:r>
            <w:r w:rsidR="0099586C" w:rsidRPr="0099586C">
              <w:rPr>
                <w:rFonts w:ascii="Arial" w:hAnsi="Arial" w:cs="Arial"/>
                <w:b/>
                <w:color w:val="000000" w:themeColor="text1"/>
                <w:u w:val="single"/>
              </w:rPr>
              <w:t>sendin</w:t>
            </w:r>
            <w:r w:rsidRPr="0099586C">
              <w:rPr>
                <w:rFonts w:ascii="Arial" w:hAnsi="Arial" w:cs="Arial"/>
                <w:b/>
                <w:color w:val="000000" w:themeColor="text1"/>
                <w:u w:val="single"/>
              </w:rPr>
              <w:t xml:space="preserve">g </w:t>
            </w:r>
            <w:r w:rsidR="0099586C" w:rsidRPr="0099586C">
              <w:rPr>
                <w:rFonts w:ascii="Arial" w:hAnsi="Arial" w:cs="Arial"/>
                <w:b/>
                <w:color w:val="000000" w:themeColor="text1"/>
                <w:u w:val="single"/>
              </w:rPr>
              <w:t>the</w:t>
            </w:r>
            <w:r w:rsidRPr="0099586C">
              <w:rPr>
                <w:rFonts w:ascii="Arial" w:hAnsi="Arial" w:cs="Arial"/>
                <w:b/>
                <w:color w:val="000000" w:themeColor="text1"/>
                <w:u w:val="single"/>
              </w:rPr>
              <w:t xml:space="preserve"> </w:t>
            </w:r>
            <w:r w:rsidR="0099586C" w:rsidRPr="0099586C">
              <w:rPr>
                <w:rFonts w:ascii="Arial" w:hAnsi="Arial" w:cs="Arial"/>
                <w:b/>
                <w:color w:val="000000" w:themeColor="text1"/>
                <w:u w:val="single"/>
              </w:rPr>
              <w:t>notifi</w:t>
            </w:r>
            <w:r w:rsidR="0099586C">
              <w:rPr>
                <w:rFonts w:ascii="Arial" w:hAnsi="Arial" w:cs="Arial"/>
                <w:b/>
                <w:color w:val="000000" w:themeColor="text1"/>
                <w:u w:val="single"/>
              </w:rPr>
              <w:t>cation</w:t>
            </w:r>
          </w:p>
          <w:p w14:paraId="6B1ABFD8" w14:textId="77777777" w:rsidR="00A4325F" w:rsidRPr="00CB7854" w:rsidRDefault="00A4325F" w:rsidP="00A4325F">
            <w:pPr>
              <w:spacing w:line="276" w:lineRule="auto"/>
              <w:rPr>
                <w:rFonts w:ascii="Arial" w:hAnsi="Arial" w:cs="Arial"/>
                <w:b/>
                <w:color w:val="000000" w:themeColor="text1"/>
                <w:sz w:val="16"/>
                <w:szCs w:val="16"/>
              </w:rPr>
            </w:pPr>
          </w:p>
          <w:p w14:paraId="2184E088" w14:textId="77777777" w:rsidR="00021E85" w:rsidRPr="00021E85" w:rsidRDefault="00D87EA5" w:rsidP="00021E85">
            <w:pPr>
              <w:spacing w:after="240" w:line="288" w:lineRule="auto"/>
              <w:ind w:left="567" w:hanging="567"/>
              <w:rPr>
                <w:rFonts w:ascii="Arial" w:hAnsi="Arial" w:cs="Arial"/>
              </w:rPr>
            </w:pPr>
            <w:r>
              <w:rPr>
                <w:rFonts w:ascii="Arial" w:hAnsi="Arial" w:cs="Arial"/>
              </w:rPr>
              <w:t xml:space="preserve">1.     </w:t>
            </w:r>
            <w:r w:rsidR="00021E85" w:rsidRPr="00021E85">
              <w:rPr>
                <w:rFonts w:ascii="Arial" w:hAnsi="Arial" w:cs="Arial"/>
              </w:rPr>
              <w:t>The Secretary of State for Education, in exercise of the powers conferred by Part 1 of Schedule 1 to the Academies Act 2010, hereby grants the following consent.</w:t>
            </w:r>
          </w:p>
          <w:p w14:paraId="01A683CC" w14:textId="77777777" w:rsidR="00021E85" w:rsidRPr="00021E85" w:rsidRDefault="00021E85" w:rsidP="00021E85">
            <w:pPr>
              <w:spacing w:after="240" w:line="288" w:lineRule="auto"/>
              <w:ind w:left="567" w:hanging="567"/>
              <w:rPr>
                <w:rFonts w:ascii="Arial" w:hAnsi="Arial" w:cs="Arial"/>
              </w:rPr>
            </w:pPr>
            <w:r w:rsidRPr="00021E85">
              <w:rPr>
                <w:rFonts w:ascii="Arial" w:hAnsi="Arial" w:cs="Arial"/>
              </w:rPr>
              <w:t>2.</w:t>
            </w:r>
            <w:r w:rsidRPr="00021E85">
              <w:rPr>
                <w:rFonts w:ascii="Arial" w:hAnsi="Arial" w:cs="Arial"/>
              </w:rPr>
              <w:tab/>
              <w:t>This consent comes into force on 15 May 2023 and may be cited as “The Academies General Disposal and Appropriation Class Consent (No 4) 2023”.</w:t>
            </w:r>
          </w:p>
          <w:p w14:paraId="6C1ADA09" w14:textId="77777777" w:rsidR="00021E85" w:rsidRPr="00021E85" w:rsidRDefault="00021E85" w:rsidP="00021E85">
            <w:pPr>
              <w:spacing w:after="240" w:line="288" w:lineRule="auto"/>
              <w:ind w:left="567" w:hanging="567"/>
              <w:rPr>
                <w:rFonts w:ascii="Arial" w:hAnsi="Arial" w:cs="Arial"/>
              </w:rPr>
            </w:pPr>
            <w:r w:rsidRPr="00021E85">
              <w:rPr>
                <w:rFonts w:ascii="Arial" w:hAnsi="Arial" w:cs="Arial"/>
              </w:rPr>
              <w:t>3.</w:t>
            </w:r>
            <w:r w:rsidRPr="00021E85">
              <w:rPr>
                <w:rFonts w:ascii="Arial" w:hAnsi="Arial" w:cs="Arial"/>
              </w:rPr>
              <w:tab/>
              <w:t>In this consent:</w:t>
            </w:r>
          </w:p>
          <w:p w14:paraId="5D2B7C90" w14:textId="77777777" w:rsidR="00021E85" w:rsidRDefault="00021E85" w:rsidP="00CD6E6D">
            <w:pPr>
              <w:spacing w:line="288" w:lineRule="auto"/>
              <w:ind w:left="627"/>
              <w:rPr>
                <w:rFonts w:ascii="Arial" w:hAnsi="Arial" w:cs="Arial"/>
              </w:rPr>
            </w:pPr>
            <w:r w:rsidRPr="00021E85">
              <w:rPr>
                <w:rFonts w:ascii="Arial" w:hAnsi="Arial" w:cs="Arial"/>
              </w:rPr>
              <w:t>‘the 2010 Act’ means the Academies Act 2010;</w:t>
            </w:r>
          </w:p>
          <w:p w14:paraId="304A22EC" w14:textId="77777777" w:rsidR="008F381E" w:rsidRPr="00021E85" w:rsidRDefault="008F381E" w:rsidP="00CD6E6D">
            <w:pPr>
              <w:spacing w:line="288" w:lineRule="auto"/>
              <w:ind w:left="627"/>
              <w:rPr>
                <w:rFonts w:ascii="Arial" w:hAnsi="Arial" w:cs="Arial"/>
              </w:rPr>
            </w:pPr>
          </w:p>
          <w:p w14:paraId="6024DA04" w14:textId="77777777" w:rsidR="00591D1F" w:rsidRDefault="00021E85" w:rsidP="00CD6E6D">
            <w:pPr>
              <w:spacing w:line="288" w:lineRule="auto"/>
              <w:ind w:left="627"/>
              <w:rPr>
                <w:rFonts w:ascii="Arial" w:hAnsi="Arial" w:cs="Arial"/>
              </w:rPr>
            </w:pPr>
            <w:r w:rsidRPr="00021E85">
              <w:rPr>
                <w:rFonts w:ascii="Arial" w:hAnsi="Arial" w:cs="Arial"/>
              </w:rPr>
              <w:t xml:space="preserve">‘appropriation’ means an appropriation of land under section 122 of the Local Government Act 1972; </w:t>
            </w:r>
          </w:p>
          <w:p w14:paraId="23F7CA6B" w14:textId="77777777" w:rsidR="008F381E" w:rsidRDefault="008F381E" w:rsidP="00CD6E6D">
            <w:pPr>
              <w:spacing w:line="288" w:lineRule="auto"/>
              <w:ind w:left="627"/>
              <w:rPr>
                <w:rFonts w:ascii="Arial" w:hAnsi="Arial" w:cs="Arial"/>
              </w:rPr>
            </w:pPr>
          </w:p>
          <w:p w14:paraId="5842BFB8" w14:textId="64F32D7C" w:rsidR="00021E85" w:rsidRDefault="00021E85" w:rsidP="00CD6E6D">
            <w:pPr>
              <w:spacing w:line="288" w:lineRule="auto"/>
              <w:ind w:left="627"/>
              <w:rPr>
                <w:rFonts w:ascii="Arial" w:hAnsi="Arial" w:cs="Arial"/>
              </w:rPr>
            </w:pPr>
            <w:r w:rsidRPr="00021E85">
              <w:rPr>
                <w:rFonts w:ascii="Arial" w:hAnsi="Arial" w:cs="Arial"/>
              </w:rPr>
              <w:t xml:space="preserve">a ‘disposal’ includes </w:t>
            </w:r>
            <w:proofErr w:type="gramStart"/>
            <w:r w:rsidRPr="00021E85">
              <w:rPr>
                <w:rFonts w:ascii="Arial" w:hAnsi="Arial" w:cs="Arial"/>
              </w:rPr>
              <w:t>entering into</w:t>
            </w:r>
            <w:proofErr w:type="gramEnd"/>
            <w:r w:rsidRPr="00021E85">
              <w:rPr>
                <w:rFonts w:ascii="Arial" w:hAnsi="Arial" w:cs="Arial"/>
              </w:rPr>
              <w:t xml:space="preserve"> a contract to dispose of land, and granting an option to acquire a freehold or leasehold interest in </w:t>
            </w:r>
            <w:proofErr w:type="gramStart"/>
            <w:r w:rsidRPr="00021E85">
              <w:rPr>
                <w:rFonts w:ascii="Arial" w:hAnsi="Arial" w:cs="Arial"/>
              </w:rPr>
              <w:t>land;</w:t>
            </w:r>
            <w:proofErr w:type="gramEnd"/>
          </w:p>
          <w:p w14:paraId="1D21E27F" w14:textId="77777777" w:rsidR="008F381E" w:rsidRPr="00021E85" w:rsidRDefault="008F381E" w:rsidP="00CD6E6D">
            <w:pPr>
              <w:spacing w:line="288" w:lineRule="auto"/>
              <w:ind w:left="627"/>
              <w:rPr>
                <w:rFonts w:ascii="Arial" w:hAnsi="Arial" w:cs="Arial"/>
              </w:rPr>
            </w:pPr>
          </w:p>
          <w:p w14:paraId="13C1D7C7" w14:textId="77777777" w:rsidR="00021E85" w:rsidRDefault="00021E85" w:rsidP="00CD6E6D">
            <w:pPr>
              <w:spacing w:after="240" w:line="288" w:lineRule="auto"/>
              <w:ind w:left="627"/>
              <w:rPr>
                <w:rFonts w:ascii="Arial" w:hAnsi="Arial" w:cs="Arial"/>
              </w:rPr>
            </w:pPr>
            <w:r w:rsidRPr="00021E85">
              <w:rPr>
                <w:rFonts w:ascii="Arial" w:hAnsi="Arial" w:cs="Arial"/>
              </w:rPr>
              <w:t>‘playing fields’ has the same meaning as in section 77(7) of the School Standards and Framework Act 1998.</w:t>
            </w:r>
          </w:p>
          <w:p w14:paraId="2F5A1D42" w14:textId="77777777" w:rsidR="008F381E" w:rsidRPr="00021E85" w:rsidRDefault="008F381E" w:rsidP="00CD6E6D">
            <w:pPr>
              <w:spacing w:after="240" w:line="288" w:lineRule="auto"/>
              <w:ind w:left="627"/>
              <w:rPr>
                <w:rFonts w:ascii="Arial" w:hAnsi="Arial" w:cs="Arial"/>
              </w:rPr>
            </w:pPr>
          </w:p>
          <w:p w14:paraId="0E7FB048" w14:textId="77777777" w:rsidR="00021E85" w:rsidRPr="00021E85" w:rsidRDefault="00021E85" w:rsidP="00021E85">
            <w:pPr>
              <w:spacing w:after="240" w:line="288" w:lineRule="auto"/>
              <w:ind w:left="567" w:hanging="567"/>
              <w:rPr>
                <w:rFonts w:ascii="Arial" w:hAnsi="Arial" w:cs="Arial"/>
              </w:rPr>
            </w:pPr>
            <w:r w:rsidRPr="00021E85">
              <w:rPr>
                <w:rFonts w:ascii="Arial" w:hAnsi="Arial" w:cs="Arial"/>
              </w:rPr>
              <w:lastRenderedPageBreak/>
              <w:t>4.</w:t>
            </w:r>
            <w:r w:rsidRPr="00021E85">
              <w:rPr>
                <w:rFonts w:ascii="Arial" w:hAnsi="Arial" w:cs="Arial"/>
              </w:rPr>
              <w:tab/>
              <w:t>Consent is hereby granted to the disposal or the appropriation of a freehold or leasehold interest in land to which sub-paragraph 4(2) or 6(2) of Schedule 1 to the 2010 Act applies, where the disposal or appropriation is of a description specified in the Schedule.</w:t>
            </w:r>
          </w:p>
          <w:p w14:paraId="539A7C78" w14:textId="77777777" w:rsidR="00021E85" w:rsidRPr="00021E85" w:rsidRDefault="00021E85" w:rsidP="00021E85">
            <w:pPr>
              <w:spacing w:after="240" w:line="288" w:lineRule="auto"/>
              <w:ind w:left="567" w:hanging="567"/>
              <w:rPr>
                <w:rFonts w:ascii="Arial" w:hAnsi="Arial" w:cs="Arial"/>
              </w:rPr>
            </w:pPr>
            <w:r w:rsidRPr="00021E85">
              <w:rPr>
                <w:rFonts w:ascii="Arial" w:hAnsi="Arial" w:cs="Arial"/>
              </w:rPr>
              <w:t>5.</w:t>
            </w:r>
            <w:r w:rsidRPr="00021E85">
              <w:rPr>
                <w:rFonts w:ascii="Arial" w:hAnsi="Arial" w:cs="Arial"/>
              </w:rPr>
              <w:tab/>
              <w:t>This consent is granted subject to the condition that the local authority disposing of or appropriating the land adheres to any relevant guidance published from time to time by the Secretary of State and provides the Secretary of State with:</w:t>
            </w:r>
          </w:p>
          <w:p w14:paraId="3D59216C" w14:textId="1210F196" w:rsidR="00021E85" w:rsidRPr="00021E85" w:rsidRDefault="00021E85" w:rsidP="006A499E">
            <w:pPr>
              <w:spacing w:after="240" w:line="288" w:lineRule="auto"/>
              <w:ind w:left="1201" w:hanging="567"/>
              <w:rPr>
                <w:rFonts w:ascii="Arial" w:hAnsi="Arial" w:cs="Arial"/>
              </w:rPr>
            </w:pPr>
            <w:r w:rsidRPr="00021E85">
              <w:rPr>
                <w:rFonts w:ascii="Arial" w:hAnsi="Arial" w:cs="Arial"/>
              </w:rPr>
              <w:t>a)</w:t>
            </w:r>
            <w:r w:rsidRPr="00021E85">
              <w:rPr>
                <w:rFonts w:ascii="Arial" w:hAnsi="Arial" w:cs="Arial"/>
              </w:rPr>
              <w:tab/>
              <w:t xml:space="preserve">details of the location and area (in square metres) of the land to be disposed of or appropriated; </w:t>
            </w:r>
          </w:p>
          <w:p w14:paraId="592A9104" w14:textId="5D690EAC" w:rsidR="00021E85" w:rsidRPr="00021E85" w:rsidRDefault="00021E85" w:rsidP="006A499E">
            <w:pPr>
              <w:spacing w:after="240" w:line="288" w:lineRule="auto"/>
              <w:ind w:left="1201" w:hanging="567"/>
              <w:rPr>
                <w:rFonts w:ascii="Arial" w:hAnsi="Arial" w:cs="Arial"/>
              </w:rPr>
            </w:pPr>
            <w:r w:rsidRPr="00021E85">
              <w:rPr>
                <w:rFonts w:ascii="Arial" w:hAnsi="Arial" w:cs="Arial"/>
              </w:rPr>
              <w:t>b)</w:t>
            </w:r>
            <w:r w:rsidRPr="00021E85">
              <w:rPr>
                <w:rFonts w:ascii="Arial" w:hAnsi="Arial" w:cs="Arial"/>
              </w:rPr>
              <w:tab/>
              <w:t xml:space="preserve">details of the total site area (in square metres) of the school or former school; </w:t>
            </w:r>
          </w:p>
          <w:p w14:paraId="0E31FBA7" w14:textId="7FB0EF62" w:rsidR="00021E85" w:rsidRPr="00021E85" w:rsidRDefault="00021E85" w:rsidP="006A499E">
            <w:pPr>
              <w:spacing w:after="240" w:line="288" w:lineRule="auto"/>
              <w:ind w:left="1201" w:hanging="567"/>
              <w:rPr>
                <w:rFonts w:ascii="Arial" w:hAnsi="Arial" w:cs="Arial"/>
              </w:rPr>
            </w:pPr>
            <w:r w:rsidRPr="00021E85">
              <w:rPr>
                <w:rFonts w:ascii="Arial" w:hAnsi="Arial" w:cs="Arial"/>
              </w:rPr>
              <w:t>c)</w:t>
            </w:r>
            <w:r w:rsidRPr="00021E85">
              <w:rPr>
                <w:rFonts w:ascii="Arial" w:hAnsi="Arial" w:cs="Arial"/>
              </w:rPr>
              <w:tab/>
              <w:t xml:space="preserve">the date or proposed date of the disposal or appropriation; </w:t>
            </w:r>
          </w:p>
          <w:p w14:paraId="61D62347" w14:textId="75E3BF09" w:rsidR="00021E85" w:rsidRPr="00021E85" w:rsidRDefault="00021E85" w:rsidP="006A499E">
            <w:pPr>
              <w:spacing w:after="240" w:line="288" w:lineRule="auto"/>
              <w:ind w:left="1201" w:hanging="567"/>
              <w:rPr>
                <w:rFonts w:ascii="Arial" w:hAnsi="Arial" w:cs="Arial"/>
              </w:rPr>
            </w:pPr>
            <w:r w:rsidRPr="00021E85">
              <w:rPr>
                <w:rFonts w:ascii="Arial" w:hAnsi="Arial" w:cs="Arial"/>
              </w:rPr>
              <w:t>d)</w:t>
            </w:r>
            <w:r w:rsidRPr="00021E85">
              <w:rPr>
                <w:rFonts w:ascii="Arial" w:hAnsi="Arial" w:cs="Arial"/>
              </w:rPr>
              <w:tab/>
              <w:t xml:space="preserve">an explanation as to why the local authority thinks that the disposal or appropriation is covered by a class consent; </w:t>
            </w:r>
          </w:p>
          <w:p w14:paraId="74F1DF7F" w14:textId="2FBDDB15" w:rsidR="00021E85" w:rsidRPr="00021E85" w:rsidRDefault="00021E85" w:rsidP="006A499E">
            <w:pPr>
              <w:spacing w:after="240" w:line="288" w:lineRule="auto"/>
              <w:ind w:left="1201" w:hanging="567"/>
              <w:rPr>
                <w:rFonts w:ascii="Arial" w:hAnsi="Arial" w:cs="Arial"/>
              </w:rPr>
            </w:pPr>
            <w:r w:rsidRPr="00021E85">
              <w:rPr>
                <w:rFonts w:ascii="Arial" w:hAnsi="Arial" w:cs="Arial"/>
              </w:rPr>
              <w:t>e)</w:t>
            </w:r>
            <w:r w:rsidRPr="00021E85">
              <w:rPr>
                <w:rFonts w:ascii="Arial" w:hAnsi="Arial" w:cs="Arial"/>
              </w:rPr>
              <w:tab/>
              <w:t>a plan clearly identifying the area in question in relation to the whole of the school site; and</w:t>
            </w:r>
          </w:p>
          <w:p w14:paraId="59F4B931" w14:textId="5FC63ED7" w:rsidR="00B63BE9" w:rsidRDefault="00021E85" w:rsidP="00590A40">
            <w:pPr>
              <w:spacing w:after="240" w:line="288" w:lineRule="auto"/>
              <w:ind w:left="1201" w:hanging="567"/>
              <w:rPr>
                <w:rFonts w:ascii="Arial" w:hAnsi="Arial" w:cs="Arial"/>
              </w:rPr>
            </w:pPr>
            <w:r w:rsidRPr="00021E85">
              <w:rPr>
                <w:rFonts w:ascii="Arial" w:hAnsi="Arial" w:cs="Arial"/>
              </w:rPr>
              <w:t>f)</w:t>
            </w:r>
            <w:r w:rsidRPr="00021E85">
              <w:rPr>
                <w:rFonts w:ascii="Arial" w:hAnsi="Arial" w:cs="Arial"/>
              </w:rPr>
              <w:tab/>
              <w:t>where the disposal or appropriation is at an operating school, the views of the headteacher and governing body.</w:t>
            </w:r>
          </w:p>
          <w:p w14:paraId="7B7D30D7" w14:textId="77777777" w:rsidR="00590A40" w:rsidRPr="00B63BE9" w:rsidRDefault="00590A40" w:rsidP="00590A40">
            <w:pPr>
              <w:spacing w:after="240" w:line="288" w:lineRule="auto"/>
              <w:ind w:left="1201" w:hanging="567"/>
              <w:rPr>
                <w:rFonts w:ascii="Arial" w:hAnsi="Arial" w:cs="Arial"/>
              </w:rPr>
            </w:pPr>
          </w:p>
          <w:p w14:paraId="6B1ABFE2" w14:textId="5A6B416B" w:rsidR="001C7DF8" w:rsidRPr="00CB7854" w:rsidRDefault="001C7DF8" w:rsidP="006C2079">
            <w:pPr>
              <w:spacing w:after="200" w:line="276" w:lineRule="auto"/>
              <w:rPr>
                <w:rFonts w:ascii="Arial" w:hAnsi="Arial" w:cs="Arial"/>
                <w:bCs/>
                <w:color w:val="000000" w:themeColor="text1"/>
              </w:rPr>
            </w:pPr>
            <w:r w:rsidRPr="00CB7854">
              <w:rPr>
                <w:rFonts w:ascii="Arial" w:hAnsi="Arial" w:cs="Arial"/>
                <w:bCs/>
                <w:color w:val="000000" w:themeColor="text1"/>
              </w:rPr>
              <w:t>If you have any queries, please contact:</w:t>
            </w:r>
          </w:p>
          <w:p w14:paraId="6B1ABFE3" w14:textId="56AE71B2" w:rsidR="001C7DF8" w:rsidRPr="00A4325F" w:rsidRDefault="005D0EA3" w:rsidP="00E9259B">
            <w:pPr>
              <w:spacing w:line="276" w:lineRule="auto"/>
              <w:rPr>
                <w:rFonts w:ascii="Arial" w:hAnsi="Arial" w:cs="Arial"/>
                <w:b/>
                <w:bCs/>
              </w:rPr>
            </w:pPr>
            <w:r>
              <w:rPr>
                <w:rFonts w:ascii="Arial" w:hAnsi="Arial" w:cs="Arial"/>
                <w:b/>
                <w:bCs/>
              </w:rPr>
              <w:t xml:space="preserve">Land Transactions </w:t>
            </w:r>
            <w:r w:rsidR="00553520">
              <w:rPr>
                <w:rFonts w:ascii="Arial" w:hAnsi="Arial" w:cs="Arial"/>
                <w:b/>
                <w:bCs/>
              </w:rPr>
              <w:t>Team</w:t>
            </w:r>
          </w:p>
          <w:p w14:paraId="6B1ABFE5" w14:textId="64DA1EDC" w:rsidR="001C7DF8" w:rsidRPr="00D87EA5" w:rsidRDefault="001C7DF8" w:rsidP="00E9259B">
            <w:pPr>
              <w:spacing w:after="200" w:line="276" w:lineRule="auto"/>
              <w:rPr>
                <w:rFonts w:ascii="Arial" w:hAnsi="Arial" w:cs="Arial"/>
              </w:rPr>
            </w:pPr>
            <w:r w:rsidRPr="00A4325F">
              <w:rPr>
                <w:rFonts w:ascii="Arial" w:hAnsi="Arial" w:cs="Arial"/>
                <w:b/>
                <w:bCs/>
              </w:rPr>
              <w:t>E-mail:</w:t>
            </w:r>
            <w:r w:rsidRPr="00A4325F">
              <w:rPr>
                <w:rFonts w:ascii="Arial" w:hAnsi="Arial" w:cs="Arial"/>
              </w:rPr>
              <w:t xml:space="preserve"> </w:t>
            </w:r>
            <w:hyperlink r:id="rId15" w:history="1">
              <w:r w:rsidR="00D87EA5" w:rsidRPr="00967D3E">
                <w:rPr>
                  <w:rStyle w:val="Hyperlink"/>
                  <w:rFonts w:ascii="Arial" w:hAnsi="Arial" w:cs="Arial"/>
                </w:rPr>
                <w:t>land.transactions@education.gov.uk</w:t>
              </w:r>
            </w:hyperlink>
          </w:p>
        </w:tc>
      </w:tr>
    </w:tbl>
    <w:tbl>
      <w:tblPr>
        <w:tblStyle w:val="TableGrid"/>
        <w:tblpPr w:leftFromText="180" w:rightFromText="180" w:vertAnchor="text" w:tblpY="-115"/>
        <w:tblOverlap w:val="never"/>
        <w:tblW w:w="11052" w:type="dxa"/>
        <w:tblLook w:val="04A0" w:firstRow="1" w:lastRow="0" w:firstColumn="1" w:lastColumn="0" w:noHBand="0" w:noVBand="1"/>
      </w:tblPr>
      <w:tblGrid>
        <w:gridCol w:w="11052"/>
      </w:tblGrid>
      <w:tr w:rsidR="00CB7854" w:rsidRPr="0021785B" w14:paraId="6B1ABFE8" w14:textId="77777777" w:rsidTr="00112752">
        <w:tc>
          <w:tcPr>
            <w:tcW w:w="11052" w:type="dxa"/>
            <w:shd w:val="clear" w:color="auto" w:fill="D9D9D9" w:themeFill="background1" w:themeFillShade="D9"/>
          </w:tcPr>
          <w:p w14:paraId="6B1ABFE7" w14:textId="24AD1C55" w:rsidR="00A4325F" w:rsidRPr="0021785B" w:rsidRDefault="00C86137" w:rsidP="0099586C">
            <w:pPr>
              <w:spacing w:before="120" w:line="276" w:lineRule="auto"/>
              <w:rPr>
                <w:rFonts w:ascii="Arial" w:hAnsi="Arial" w:cs="Arial"/>
                <w:b/>
                <w:bCs/>
                <w:color w:val="000000" w:themeColor="text1"/>
              </w:rPr>
            </w:pPr>
            <w:r w:rsidRPr="0021785B">
              <w:rPr>
                <w:rFonts w:ascii="Arial" w:hAnsi="Arial" w:cs="Arial"/>
                <w:b/>
                <w:bCs/>
                <w:color w:val="000000" w:themeColor="text1"/>
              </w:rPr>
              <w:lastRenderedPageBreak/>
              <w:t xml:space="preserve">Section </w:t>
            </w:r>
            <w:r w:rsidR="0099586C" w:rsidRPr="0021785B">
              <w:rPr>
                <w:rFonts w:ascii="Arial" w:hAnsi="Arial" w:cs="Arial"/>
                <w:b/>
                <w:bCs/>
                <w:color w:val="000000" w:themeColor="text1"/>
              </w:rPr>
              <w:t>A</w:t>
            </w:r>
            <w:r w:rsidRPr="0021785B">
              <w:rPr>
                <w:rFonts w:ascii="Arial" w:hAnsi="Arial" w:cs="Arial"/>
                <w:b/>
                <w:bCs/>
                <w:color w:val="000000" w:themeColor="text1"/>
              </w:rPr>
              <w:t xml:space="preserve">: </w:t>
            </w:r>
            <w:r w:rsidR="0099586C" w:rsidRPr="0021785B">
              <w:rPr>
                <w:rFonts w:ascii="Arial" w:hAnsi="Arial" w:cs="Arial"/>
                <w:b/>
                <w:bCs/>
                <w:color w:val="000000" w:themeColor="text1"/>
              </w:rPr>
              <w:t>Schedule</w:t>
            </w:r>
          </w:p>
        </w:tc>
      </w:tr>
      <w:tr w:rsidR="00C86137" w:rsidRPr="0021785B" w14:paraId="04EE2F96" w14:textId="77777777" w:rsidTr="00112752">
        <w:trPr>
          <w:trHeight w:val="2400"/>
        </w:trPr>
        <w:tc>
          <w:tcPr>
            <w:tcW w:w="11052" w:type="dxa"/>
            <w:vAlign w:val="center"/>
          </w:tcPr>
          <w:p w14:paraId="47BB6083" w14:textId="77777777" w:rsidR="0000004F" w:rsidRDefault="0000004F" w:rsidP="0000004F">
            <w:pPr>
              <w:pStyle w:val="ListParagraph"/>
              <w:spacing w:after="240" w:line="288" w:lineRule="auto"/>
              <w:ind w:left="567"/>
              <w:jc w:val="both"/>
              <w:rPr>
                <w:rFonts w:ascii="Arial" w:hAnsi="Arial" w:cs="Arial"/>
              </w:rPr>
            </w:pPr>
            <w:bookmarkStart w:id="0" w:name="_Hlk92729436"/>
          </w:p>
          <w:p w14:paraId="1CF6DEA4" w14:textId="2FE6E3BC" w:rsidR="001052AF" w:rsidRPr="001052AF" w:rsidRDefault="001052AF" w:rsidP="001052AF">
            <w:pPr>
              <w:pStyle w:val="ListParagraph"/>
              <w:numPr>
                <w:ilvl w:val="0"/>
                <w:numId w:val="6"/>
              </w:numPr>
              <w:spacing w:after="240" w:line="288" w:lineRule="auto"/>
              <w:ind w:left="567" w:hanging="567"/>
              <w:jc w:val="both"/>
              <w:rPr>
                <w:rFonts w:ascii="Arial" w:hAnsi="Arial" w:cs="Arial"/>
              </w:rPr>
            </w:pPr>
            <w:r w:rsidRPr="001052AF">
              <w:rPr>
                <w:rFonts w:ascii="Arial" w:hAnsi="Arial" w:cs="Arial"/>
              </w:rPr>
              <w:t>The disposal of an interest in land in favour of a person for the purposes of an academy for no (or nominal) consideration where an Academy Order has effect in respect of a maintained school which uses the land and the school is to be an academy (including free schools, studio schools and university technical colleges).</w:t>
            </w:r>
          </w:p>
          <w:bookmarkEnd w:id="0"/>
          <w:p w14:paraId="45C7F24C" w14:textId="77777777" w:rsidR="001052AF" w:rsidRPr="001052AF" w:rsidRDefault="001052AF" w:rsidP="001052AF">
            <w:pPr>
              <w:pStyle w:val="ListParagraph"/>
              <w:ind w:left="567"/>
              <w:jc w:val="both"/>
              <w:rPr>
                <w:rFonts w:ascii="Arial" w:hAnsi="Arial" w:cs="Arial"/>
              </w:rPr>
            </w:pPr>
          </w:p>
          <w:p w14:paraId="22A73AB5" w14:textId="77777777" w:rsidR="001052AF" w:rsidRPr="001052AF" w:rsidRDefault="001052AF" w:rsidP="001052AF">
            <w:pPr>
              <w:pStyle w:val="ListParagraph"/>
              <w:numPr>
                <w:ilvl w:val="0"/>
                <w:numId w:val="6"/>
              </w:numPr>
              <w:spacing w:before="180" w:after="120"/>
              <w:ind w:left="567" w:hanging="567"/>
              <w:rPr>
                <w:rFonts w:ascii="Arial" w:hAnsi="Arial" w:cs="Arial"/>
              </w:rPr>
            </w:pPr>
            <w:r w:rsidRPr="001052AF">
              <w:rPr>
                <w:rFonts w:ascii="Arial" w:hAnsi="Arial" w:cs="Arial"/>
              </w:rPr>
              <w:t xml:space="preserve">The disposal or appropriation of an area of land less than 50 square metres, where such land is required for the purposes of: </w:t>
            </w:r>
          </w:p>
          <w:p w14:paraId="0483F737" w14:textId="77777777" w:rsidR="001052AF" w:rsidRPr="001052AF" w:rsidRDefault="001052AF" w:rsidP="001052AF">
            <w:pPr>
              <w:pStyle w:val="ListParagraph"/>
              <w:ind w:left="567"/>
              <w:rPr>
                <w:rFonts w:ascii="Arial" w:hAnsi="Arial" w:cs="Arial"/>
              </w:rPr>
            </w:pPr>
          </w:p>
          <w:p w14:paraId="55AFBB11" w14:textId="77777777" w:rsidR="001052AF" w:rsidRPr="001052AF" w:rsidRDefault="001052AF" w:rsidP="001052AF">
            <w:pPr>
              <w:pStyle w:val="ListParagraph"/>
              <w:numPr>
                <w:ilvl w:val="0"/>
                <w:numId w:val="15"/>
              </w:numPr>
              <w:ind w:hanging="371"/>
              <w:contextualSpacing w:val="0"/>
              <w:rPr>
                <w:rFonts w:ascii="Arial" w:hAnsi="Arial" w:cs="Arial"/>
              </w:rPr>
            </w:pPr>
            <w:r w:rsidRPr="001052AF">
              <w:rPr>
                <w:rFonts w:ascii="Arial" w:hAnsi="Arial" w:cs="Arial"/>
              </w:rPr>
              <w:t>constructing, maintaining, or servicing a highway; or</w:t>
            </w:r>
          </w:p>
          <w:p w14:paraId="51A85CF5" w14:textId="77777777" w:rsidR="001052AF" w:rsidRPr="001052AF" w:rsidRDefault="001052AF" w:rsidP="001052AF">
            <w:pPr>
              <w:pStyle w:val="ListParagraph"/>
              <w:ind w:left="709"/>
              <w:rPr>
                <w:rFonts w:ascii="Arial" w:hAnsi="Arial" w:cs="Arial"/>
              </w:rPr>
            </w:pPr>
          </w:p>
          <w:p w14:paraId="4302FE6B" w14:textId="77777777" w:rsidR="001052AF" w:rsidRPr="001052AF" w:rsidRDefault="001052AF" w:rsidP="001052AF">
            <w:pPr>
              <w:pStyle w:val="ListParagraph"/>
              <w:numPr>
                <w:ilvl w:val="0"/>
                <w:numId w:val="15"/>
              </w:numPr>
              <w:ind w:hanging="371"/>
              <w:contextualSpacing w:val="0"/>
              <w:rPr>
                <w:rFonts w:ascii="Arial" w:hAnsi="Arial" w:cs="Arial"/>
              </w:rPr>
            </w:pPr>
            <w:r w:rsidRPr="001052AF">
              <w:rPr>
                <w:rFonts w:ascii="Arial" w:hAnsi="Arial" w:cs="Arial"/>
              </w:rPr>
              <w:t xml:space="preserve">health and safety requirements; or </w:t>
            </w:r>
          </w:p>
          <w:p w14:paraId="64E7196C" w14:textId="77777777" w:rsidR="001052AF" w:rsidRPr="001052AF" w:rsidRDefault="001052AF" w:rsidP="001052AF">
            <w:pPr>
              <w:ind w:hanging="371"/>
              <w:rPr>
                <w:rFonts w:ascii="Arial" w:hAnsi="Arial" w:cs="Arial"/>
              </w:rPr>
            </w:pPr>
          </w:p>
          <w:p w14:paraId="10C73A2D" w14:textId="77777777" w:rsidR="001052AF" w:rsidRPr="001052AF" w:rsidRDefault="001052AF" w:rsidP="001052AF">
            <w:pPr>
              <w:pStyle w:val="ListParagraph"/>
              <w:numPr>
                <w:ilvl w:val="0"/>
                <w:numId w:val="15"/>
              </w:numPr>
              <w:ind w:hanging="371"/>
              <w:contextualSpacing w:val="0"/>
              <w:rPr>
                <w:rFonts w:ascii="Arial" w:hAnsi="Arial" w:cs="Arial"/>
              </w:rPr>
            </w:pPr>
            <w:r w:rsidRPr="001052AF">
              <w:rPr>
                <w:rFonts w:ascii="Arial" w:hAnsi="Arial" w:cs="Arial"/>
              </w:rPr>
              <w:t>enabling the provision of gas, water, electricity or broadband;</w:t>
            </w:r>
          </w:p>
          <w:p w14:paraId="460F8014" w14:textId="77777777" w:rsidR="001052AF" w:rsidRPr="001052AF" w:rsidRDefault="001052AF" w:rsidP="001052AF">
            <w:pPr>
              <w:pStyle w:val="ListParagraph"/>
              <w:rPr>
                <w:rFonts w:ascii="Arial" w:hAnsi="Arial" w:cs="Arial"/>
              </w:rPr>
            </w:pPr>
          </w:p>
          <w:p w14:paraId="5BB14DCA" w14:textId="77777777" w:rsidR="001052AF" w:rsidRPr="001052AF" w:rsidRDefault="001052AF" w:rsidP="001052AF">
            <w:pPr>
              <w:ind w:firstLine="709"/>
              <w:rPr>
                <w:rFonts w:ascii="Arial" w:hAnsi="Arial" w:cs="Arial"/>
              </w:rPr>
            </w:pPr>
            <w:r w:rsidRPr="001052AF">
              <w:rPr>
                <w:rFonts w:ascii="Arial" w:hAnsi="Arial" w:cs="Arial"/>
              </w:rPr>
              <w:t xml:space="preserve">subject to the school supporting the proposal. </w:t>
            </w:r>
          </w:p>
          <w:p w14:paraId="3C022602" w14:textId="77777777" w:rsidR="001052AF" w:rsidRPr="001052AF" w:rsidRDefault="001052AF" w:rsidP="001052AF">
            <w:pPr>
              <w:ind w:firstLine="709"/>
              <w:rPr>
                <w:rFonts w:ascii="Arial" w:hAnsi="Arial" w:cs="Arial"/>
              </w:rPr>
            </w:pPr>
          </w:p>
          <w:p w14:paraId="3978FC95" w14:textId="77777777" w:rsidR="001052AF" w:rsidRPr="001052AF" w:rsidRDefault="001052AF" w:rsidP="001052AF">
            <w:pPr>
              <w:ind w:left="567"/>
              <w:rPr>
                <w:rFonts w:ascii="Arial" w:hAnsi="Arial" w:cs="Arial"/>
              </w:rPr>
            </w:pPr>
            <w:r w:rsidRPr="001052AF">
              <w:rPr>
                <w:rFonts w:ascii="Arial" w:hAnsi="Arial" w:cs="Arial"/>
              </w:rPr>
              <w:t xml:space="preserve">‘broadband’ means the provision of broadband internet via underground cables. </w:t>
            </w:r>
          </w:p>
          <w:p w14:paraId="717EC282" w14:textId="77777777" w:rsidR="001052AF" w:rsidRPr="001052AF" w:rsidRDefault="001052AF" w:rsidP="001052AF">
            <w:pPr>
              <w:jc w:val="both"/>
              <w:rPr>
                <w:rFonts w:ascii="Arial" w:hAnsi="Arial" w:cs="Arial"/>
              </w:rPr>
            </w:pPr>
          </w:p>
          <w:p w14:paraId="26F8E206" w14:textId="77777777" w:rsidR="001052AF" w:rsidRPr="001052AF" w:rsidRDefault="001052AF" w:rsidP="001052AF">
            <w:pPr>
              <w:pStyle w:val="ListParagraph"/>
              <w:numPr>
                <w:ilvl w:val="0"/>
                <w:numId w:val="6"/>
              </w:numPr>
              <w:spacing w:after="240" w:line="288" w:lineRule="auto"/>
              <w:ind w:left="567" w:hanging="567"/>
              <w:jc w:val="both"/>
              <w:rPr>
                <w:rFonts w:ascii="Arial" w:hAnsi="Arial" w:cs="Arial"/>
              </w:rPr>
            </w:pPr>
            <w:r w:rsidRPr="001052AF">
              <w:rPr>
                <w:rFonts w:ascii="Arial" w:hAnsi="Arial" w:cs="Arial"/>
              </w:rPr>
              <w:t>The disposal in respect of land consisting of a grant of a lease to facilitate an existing agreement under the Private Finance Initiative or a Public Private Partnership.</w:t>
            </w:r>
          </w:p>
          <w:p w14:paraId="3503D021" w14:textId="77777777" w:rsidR="001052AF" w:rsidRPr="001052AF" w:rsidRDefault="001052AF" w:rsidP="001052AF">
            <w:pPr>
              <w:pStyle w:val="ListParagraph"/>
              <w:ind w:left="567"/>
              <w:jc w:val="both"/>
              <w:rPr>
                <w:rFonts w:ascii="Arial" w:hAnsi="Arial" w:cs="Arial"/>
              </w:rPr>
            </w:pPr>
          </w:p>
          <w:p w14:paraId="6E54548F" w14:textId="77777777" w:rsidR="001052AF" w:rsidRPr="001052AF" w:rsidRDefault="001052AF" w:rsidP="001052AF">
            <w:pPr>
              <w:pStyle w:val="ListParagraph"/>
              <w:numPr>
                <w:ilvl w:val="0"/>
                <w:numId w:val="6"/>
              </w:numPr>
              <w:spacing w:after="240" w:line="288" w:lineRule="auto"/>
              <w:ind w:left="567" w:hanging="567"/>
              <w:jc w:val="both"/>
              <w:rPr>
                <w:rFonts w:ascii="Arial" w:hAnsi="Arial" w:cs="Arial"/>
              </w:rPr>
            </w:pPr>
            <w:r w:rsidRPr="001052AF">
              <w:rPr>
                <w:rFonts w:ascii="Arial" w:hAnsi="Arial" w:cs="Arial"/>
              </w:rPr>
              <w:t>Temporary disposal of a school playing field provided that:</w:t>
            </w:r>
          </w:p>
          <w:p w14:paraId="343CD23C" w14:textId="77777777" w:rsidR="001052AF" w:rsidRPr="001052AF" w:rsidRDefault="001052AF" w:rsidP="001052AF">
            <w:pPr>
              <w:pStyle w:val="ListParagraph"/>
              <w:rPr>
                <w:rFonts w:ascii="Arial" w:hAnsi="Arial" w:cs="Arial"/>
              </w:rPr>
            </w:pPr>
          </w:p>
          <w:p w14:paraId="1C5A0B03" w14:textId="77777777" w:rsidR="001052AF" w:rsidRPr="001052AF" w:rsidRDefault="001052AF" w:rsidP="001052AF">
            <w:pPr>
              <w:pStyle w:val="ListParagraph"/>
              <w:numPr>
                <w:ilvl w:val="0"/>
                <w:numId w:val="7"/>
              </w:numPr>
              <w:spacing w:before="180" w:after="240" w:line="288" w:lineRule="auto"/>
              <w:ind w:left="1066" w:hanging="357"/>
              <w:jc w:val="both"/>
              <w:rPr>
                <w:rFonts w:ascii="Arial" w:hAnsi="Arial" w:cs="Arial"/>
              </w:rPr>
            </w:pPr>
            <w:r w:rsidRPr="001052AF">
              <w:rPr>
                <w:rFonts w:ascii="Arial" w:hAnsi="Arial" w:cs="Arial"/>
              </w:rPr>
              <w:t xml:space="preserve">the temporary disposal is for no longer than 3 school terms; </w:t>
            </w:r>
          </w:p>
          <w:p w14:paraId="456522F1" w14:textId="77777777" w:rsidR="001052AF" w:rsidRPr="001052AF" w:rsidRDefault="001052AF" w:rsidP="001052AF">
            <w:pPr>
              <w:pStyle w:val="ListParagraph"/>
              <w:ind w:left="1066"/>
              <w:jc w:val="both"/>
              <w:rPr>
                <w:rFonts w:ascii="Arial" w:hAnsi="Arial" w:cs="Arial"/>
              </w:rPr>
            </w:pPr>
          </w:p>
          <w:p w14:paraId="53FA61E0" w14:textId="77777777" w:rsidR="001052AF" w:rsidRPr="001052AF" w:rsidRDefault="001052AF" w:rsidP="001052AF">
            <w:pPr>
              <w:pStyle w:val="ListParagraph"/>
              <w:numPr>
                <w:ilvl w:val="0"/>
                <w:numId w:val="7"/>
              </w:numPr>
              <w:spacing w:before="180" w:after="240" w:line="288" w:lineRule="auto"/>
              <w:ind w:left="1066" w:hanging="357"/>
              <w:jc w:val="both"/>
              <w:rPr>
                <w:rFonts w:ascii="Arial" w:hAnsi="Arial" w:cs="Arial"/>
              </w:rPr>
            </w:pPr>
            <w:r w:rsidRPr="001052AF">
              <w:rPr>
                <w:rFonts w:ascii="Arial" w:hAnsi="Arial" w:cs="Arial"/>
              </w:rPr>
              <w:t>the Secretary of State is satisfied that the school is still able to deliver the curriculum to at least the same extent as it was able to pre-disposal; and</w:t>
            </w:r>
          </w:p>
          <w:p w14:paraId="47899E8C" w14:textId="77777777" w:rsidR="001052AF" w:rsidRPr="001052AF" w:rsidRDefault="001052AF" w:rsidP="00D03349">
            <w:pPr>
              <w:ind w:left="1066" w:hanging="331"/>
              <w:jc w:val="both"/>
              <w:rPr>
                <w:rFonts w:ascii="Arial" w:hAnsi="Arial" w:cs="Arial"/>
              </w:rPr>
            </w:pPr>
            <w:r w:rsidRPr="001052AF">
              <w:rPr>
                <w:rFonts w:ascii="Arial" w:hAnsi="Arial" w:cs="Arial"/>
              </w:rPr>
              <w:t>c)</w:t>
            </w:r>
            <w:r w:rsidRPr="001052AF">
              <w:rPr>
                <w:rFonts w:ascii="Arial" w:hAnsi="Arial" w:cs="Arial"/>
              </w:rPr>
              <w:tab/>
              <w:t>the applicant has provided written confirmation to the Department for Education that the land will be returned to at least the same condition that it was beforehand.</w:t>
            </w:r>
          </w:p>
          <w:p w14:paraId="05944857" w14:textId="77777777" w:rsidR="001052AF" w:rsidRPr="001052AF" w:rsidRDefault="001052AF" w:rsidP="001052AF">
            <w:pPr>
              <w:ind w:left="1066" w:hanging="499"/>
              <w:jc w:val="both"/>
              <w:rPr>
                <w:rFonts w:ascii="Arial" w:hAnsi="Arial" w:cs="Arial"/>
              </w:rPr>
            </w:pPr>
          </w:p>
          <w:p w14:paraId="24A7DF2A" w14:textId="77777777" w:rsidR="001052AF" w:rsidRPr="001052AF" w:rsidRDefault="001052AF" w:rsidP="001052AF">
            <w:pPr>
              <w:pStyle w:val="ListParagraph"/>
              <w:numPr>
                <w:ilvl w:val="0"/>
                <w:numId w:val="6"/>
              </w:numPr>
              <w:spacing w:after="240" w:line="288" w:lineRule="auto"/>
              <w:ind w:left="567" w:hanging="567"/>
              <w:jc w:val="both"/>
              <w:rPr>
                <w:rFonts w:ascii="Arial" w:hAnsi="Arial" w:cs="Arial"/>
              </w:rPr>
            </w:pPr>
            <w:bookmarkStart w:id="1" w:name="_Hlk92731031"/>
            <w:r w:rsidRPr="001052AF">
              <w:rPr>
                <w:rFonts w:ascii="Arial" w:hAnsi="Arial" w:cs="Arial"/>
              </w:rPr>
              <w:t>The disposal of playing fields to a not-for-profit organisation when the following conditions are met:</w:t>
            </w:r>
          </w:p>
          <w:p w14:paraId="57291284" w14:textId="77777777" w:rsidR="001052AF" w:rsidRPr="001052AF" w:rsidRDefault="001052AF" w:rsidP="001052AF">
            <w:pPr>
              <w:spacing w:after="240"/>
              <w:ind w:left="1066" w:hanging="357"/>
              <w:jc w:val="both"/>
              <w:rPr>
                <w:rFonts w:ascii="Arial" w:hAnsi="Arial" w:cs="Arial"/>
              </w:rPr>
            </w:pPr>
            <w:r w:rsidRPr="001052AF">
              <w:rPr>
                <w:rFonts w:ascii="Arial" w:hAnsi="Arial" w:cs="Arial"/>
              </w:rPr>
              <w:t>a)</w:t>
            </w:r>
            <w:r w:rsidRPr="001052AF">
              <w:rPr>
                <w:rFonts w:ascii="Arial" w:hAnsi="Arial" w:cs="Arial"/>
              </w:rPr>
              <w:tab/>
              <w:t>the terms of the disposal agreement provide that any school or community user group using the playing fields in the 6 months immediately before the transfer may continue to do so for at least 10 years following the date of the disposal, during which time they will have access to the playing fields for at least the same periods and on the same, or more favourable, terms as they did before the disposal; and either</w:t>
            </w:r>
          </w:p>
          <w:p w14:paraId="5DB83E00" w14:textId="77777777" w:rsidR="001052AF" w:rsidRPr="001052AF" w:rsidRDefault="001052AF" w:rsidP="001052AF">
            <w:pPr>
              <w:spacing w:after="240"/>
              <w:ind w:left="1066" w:hanging="357"/>
              <w:jc w:val="both"/>
              <w:rPr>
                <w:rFonts w:ascii="Arial" w:hAnsi="Arial" w:cs="Arial"/>
              </w:rPr>
            </w:pPr>
            <w:r w:rsidRPr="001052AF">
              <w:rPr>
                <w:rFonts w:ascii="Arial" w:hAnsi="Arial" w:cs="Arial"/>
              </w:rPr>
              <w:t>b)</w:t>
            </w:r>
            <w:r w:rsidRPr="001052AF">
              <w:rPr>
                <w:rFonts w:ascii="Arial" w:hAnsi="Arial" w:cs="Arial"/>
              </w:rPr>
              <w:tab/>
              <w:t>the constitution of the receiving organisation obliges that organisation to maintain them as playing fields; or</w:t>
            </w:r>
          </w:p>
          <w:p w14:paraId="002F5CFF" w14:textId="77777777" w:rsidR="001052AF" w:rsidRPr="001052AF" w:rsidRDefault="001052AF" w:rsidP="001052AF">
            <w:pPr>
              <w:spacing w:after="240"/>
              <w:ind w:left="1066" w:hanging="357"/>
              <w:jc w:val="both"/>
              <w:rPr>
                <w:rFonts w:ascii="Arial" w:hAnsi="Arial" w:cs="Arial"/>
              </w:rPr>
            </w:pPr>
            <w:r w:rsidRPr="001052AF">
              <w:rPr>
                <w:rFonts w:ascii="Arial" w:hAnsi="Arial" w:cs="Arial"/>
              </w:rPr>
              <w:t>c)</w:t>
            </w:r>
            <w:r w:rsidRPr="001052AF">
              <w:rPr>
                <w:rFonts w:ascii="Arial" w:hAnsi="Arial" w:cs="Arial"/>
              </w:rPr>
              <w:tab/>
              <w:t>the terms of the disposal agreement require that organisation to maintain them as playing fields for at least 10 years from the date of disposal; or</w:t>
            </w:r>
          </w:p>
          <w:p w14:paraId="340F51B1" w14:textId="77777777" w:rsidR="001052AF" w:rsidRPr="001052AF" w:rsidRDefault="001052AF" w:rsidP="001052AF">
            <w:pPr>
              <w:spacing w:after="240"/>
              <w:ind w:left="1066" w:hanging="357"/>
              <w:jc w:val="both"/>
              <w:rPr>
                <w:rFonts w:ascii="Arial" w:hAnsi="Arial" w:cs="Arial"/>
              </w:rPr>
            </w:pPr>
            <w:r w:rsidRPr="001052AF">
              <w:rPr>
                <w:rFonts w:ascii="Arial" w:hAnsi="Arial" w:cs="Arial"/>
              </w:rPr>
              <w:t>d)</w:t>
            </w:r>
            <w:r w:rsidRPr="001052AF">
              <w:rPr>
                <w:rFonts w:ascii="Arial" w:hAnsi="Arial" w:cs="Arial"/>
              </w:rPr>
              <w:tab/>
              <w:t>the disposal is to a local authority and the receiving authority has given an undertaking that the playing fields will continue to be used as school/community playing fields for at least 10 years from the date of disposal</w:t>
            </w:r>
            <w:bookmarkEnd w:id="1"/>
            <w:r w:rsidRPr="001052AF">
              <w:rPr>
                <w:rFonts w:ascii="Arial" w:hAnsi="Arial" w:cs="Arial"/>
              </w:rPr>
              <w:t xml:space="preserve">. </w:t>
            </w:r>
          </w:p>
          <w:p w14:paraId="4ABDCFD7" w14:textId="77777777" w:rsidR="001052AF" w:rsidRPr="001052AF" w:rsidRDefault="001052AF" w:rsidP="001052AF">
            <w:pPr>
              <w:pStyle w:val="ListParagraph"/>
              <w:numPr>
                <w:ilvl w:val="0"/>
                <w:numId w:val="6"/>
              </w:numPr>
              <w:spacing w:after="240" w:line="288" w:lineRule="auto"/>
              <w:ind w:left="567" w:hanging="567"/>
              <w:jc w:val="both"/>
              <w:rPr>
                <w:rFonts w:ascii="Arial" w:hAnsi="Arial" w:cs="Arial"/>
              </w:rPr>
            </w:pPr>
            <w:bookmarkStart w:id="2" w:name="_Hlk104232835"/>
            <w:r w:rsidRPr="001052AF">
              <w:rPr>
                <w:rFonts w:ascii="Arial" w:hAnsi="Arial" w:cs="Arial"/>
              </w:rPr>
              <w:t>The disposal or appropriation of an area of land which is less than 250 square metres provided that the following qualifications are met:</w:t>
            </w:r>
          </w:p>
          <w:p w14:paraId="6EDB397A" w14:textId="77777777" w:rsidR="001052AF" w:rsidRPr="001052AF" w:rsidRDefault="001052AF" w:rsidP="001052AF">
            <w:pPr>
              <w:pStyle w:val="ListParagraph"/>
              <w:ind w:left="567"/>
              <w:jc w:val="both"/>
              <w:rPr>
                <w:rFonts w:ascii="Arial" w:hAnsi="Arial" w:cs="Arial"/>
              </w:rPr>
            </w:pPr>
          </w:p>
          <w:p w14:paraId="6B38FD5F" w14:textId="77777777" w:rsidR="001052AF" w:rsidRPr="001052AF" w:rsidRDefault="001052AF" w:rsidP="001052AF">
            <w:pPr>
              <w:pStyle w:val="ListParagraph"/>
              <w:numPr>
                <w:ilvl w:val="0"/>
                <w:numId w:val="8"/>
              </w:numPr>
              <w:spacing w:before="180" w:after="240" w:line="288" w:lineRule="auto"/>
              <w:ind w:left="1066" w:hanging="357"/>
              <w:jc w:val="both"/>
              <w:rPr>
                <w:rFonts w:ascii="Arial" w:hAnsi="Arial" w:cs="Arial"/>
              </w:rPr>
            </w:pPr>
            <w:r w:rsidRPr="001052AF">
              <w:rPr>
                <w:rFonts w:ascii="Arial" w:hAnsi="Arial" w:cs="Arial"/>
              </w:rPr>
              <w:t>the disposal or appropriation is not part of a disposal or appropriation of a larger area of land;</w:t>
            </w:r>
          </w:p>
          <w:p w14:paraId="045D0FB0" w14:textId="77777777" w:rsidR="001052AF" w:rsidRPr="001052AF" w:rsidRDefault="001052AF" w:rsidP="001052AF">
            <w:pPr>
              <w:pStyle w:val="ListParagraph"/>
              <w:ind w:left="1134"/>
              <w:jc w:val="both"/>
              <w:rPr>
                <w:rFonts w:ascii="Arial" w:hAnsi="Arial" w:cs="Arial"/>
              </w:rPr>
            </w:pPr>
          </w:p>
          <w:p w14:paraId="012F9541" w14:textId="77777777" w:rsidR="001052AF" w:rsidRPr="001052AF" w:rsidRDefault="001052AF" w:rsidP="001052AF">
            <w:pPr>
              <w:pStyle w:val="ListParagraph"/>
              <w:numPr>
                <w:ilvl w:val="0"/>
                <w:numId w:val="8"/>
              </w:numPr>
              <w:spacing w:before="180" w:after="240" w:line="288" w:lineRule="auto"/>
              <w:ind w:left="1066" w:hanging="357"/>
              <w:jc w:val="both"/>
              <w:rPr>
                <w:rFonts w:ascii="Arial" w:hAnsi="Arial" w:cs="Arial"/>
              </w:rPr>
            </w:pPr>
            <w:r w:rsidRPr="001052AF">
              <w:rPr>
                <w:rFonts w:ascii="Arial" w:hAnsi="Arial" w:cs="Arial"/>
              </w:rPr>
              <w:t xml:space="preserve">the land to be disposed of or appropriated does not, taken together with any areas of land in which the local authority holds a leasehold or freehold interest at that school and which have been disposed of or appropriated in the last 5 years, form a combined area of 250 square metres or more; and </w:t>
            </w:r>
          </w:p>
          <w:p w14:paraId="197D8893" w14:textId="77777777" w:rsidR="001052AF" w:rsidRPr="001052AF" w:rsidRDefault="001052AF" w:rsidP="001052AF">
            <w:pPr>
              <w:pStyle w:val="ListParagraph"/>
              <w:rPr>
                <w:rFonts w:ascii="Arial" w:hAnsi="Arial" w:cs="Arial"/>
              </w:rPr>
            </w:pPr>
          </w:p>
          <w:p w14:paraId="7FED3E73" w14:textId="77777777" w:rsidR="001052AF" w:rsidRPr="001052AF" w:rsidRDefault="001052AF" w:rsidP="001052AF">
            <w:pPr>
              <w:pStyle w:val="ListParagraph"/>
              <w:numPr>
                <w:ilvl w:val="0"/>
                <w:numId w:val="8"/>
              </w:numPr>
              <w:spacing w:before="180" w:after="240" w:line="288" w:lineRule="auto"/>
              <w:ind w:left="1066" w:hanging="357"/>
              <w:jc w:val="both"/>
              <w:rPr>
                <w:rFonts w:ascii="Arial" w:hAnsi="Arial" w:cs="Arial"/>
              </w:rPr>
            </w:pPr>
            <w:r w:rsidRPr="001052AF">
              <w:rPr>
                <w:rFonts w:ascii="Arial" w:hAnsi="Arial" w:cs="Arial"/>
              </w:rPr>
              <w:t>the proposed disposal or appropriation does not create legal or practical access problems for the school or the local authority.</w:t>
            </w:r>
            <w:bookmarkEnd w:id="2"/>
          </w:p>
          <w:p w14:paraId="4B81BF52" w14:textId="77777777" w:rsidR="001052AF" w:rsidRPr="001052AF" w:rsidRDefault="001052AF" w:rsidP="001052AF">
            <w:pPr>
              <w:pStyle w:val="ListParagraph"/>
              <w:rPr>
                <w:rFonts w:ascii="Arial" w:hAnsi="Arial" w:cs="Arial"/>
              </w:rPr>
            </w:pPr>
          </w:p>
          <w:p w14:paraId="4B95807C" w14:textId="77777777" w:rsidR="001052AF" w:rsidRPr="001052AF" w:rsidRDefault="001052AF" w:rsidP="001052AF">
            <w:pPr>
              <w:pStyle w:val="ListParagraph"/>
              <w:numPr>
                <w:ilvl w:val="0"/>
                <w:numId w:val="6"/>
              </w:numPr>
              <w:spacing w:after="120"/>
              <w:ind w:hanging="720"/>
              <w:rPr>
                <w:rFonts w:ascii="Arial" w:hAnsi="Arial" w:cs="Arial"/>
              </w:rPr>
            </w:pPr>
            <w:r w:rsidRPr="001052AF">
              <w:rPr>
                <w:rFonts w:ascii="Arial" w:hAnsi="Arial" w:cs="Arial"/>
              </w:rPr>
              <w:t>The disposal of land in the following circumstances:</w:t>
            </w:r>
          </w:p>
          <w:p w14:paraId="416EEAC4" w14:textId="77777777" w:rsidR="001052AF" w:rsidRPr="001052AF" w:rsidRDefault="001052AF" w:rsidP="001052AF">
            <w:pPr>
              <w:pStyle w:val="ListParagraph"/>
              <w:rPr>
                <w:rFonts w:ascii="Arial" w:hAnsi="Arial" w:cs="Arial"/>
              </w:rPr>
            </w:pPr>
          </w:p>
          <w:p w14:paraId="57313340" w14:textId="77777777" w:rsidR="001052AF" w:rsidRPr="001052AF" w:rsidRDefault="001052AF" w:rsidP="001052AF">
            <w:pPr>
              <w:pStyle w:val="ListParagraph"/>
              <w:numPr>
                <w:ilvl w:val="0"/>
                <w:numId w:val="13"/>
              </w:numPr>
              <w:ind w:left="1134"/>
              <w:contextualSpacing w:val="0"/>
              <w:rPr>
                <w:rFonts w:ascii="Arial" w:hAnsi="Arial" w:cs="Arial"/>
              </w:rPr>
            </w:pPr>
            <w:r w:rsidRPr="001052AF">
              <w:rPr>
                <w:rFonts w:ascii="Arial" w:hAnsi="Arial" w:cs="Arial"/>
              </w:rPr>
              <w:t>the transfer of a freehold interest, the grant of a leasehold interest or an assured shorthold tenancy in a caretaker’s property; or  </w:t>
            </w:r>
          </w:p>
          <w:p w14:paraId="1587F41F" w14:textId="77777777" w:rsidR="001052AF" w:rsidRPr="001052AF" w:rsidRDefault="001052AF" w:rsidP="001052AF">
            <w:pPr>
              <w:pStyle w:val="ListParagraph"/>
              <w:ind w:left="1134"/>
              <w:rPr>
                <w:rFonts w:ascii="Arial" w:hAnsi="Arial" w:cs="Arial"/>
              </w:rPr>
            </w:pPr>
          </w:p>
          <w:p w14:paraId="1BAD02E2" w14:textId="77777777" w:rsidR="001052AF" w:rsidRPr="001052AF" w:rsidRDefault="001052AF" w:rsidP="001052AF">
            <w:pPr>
              <w:pStyle w:val="ListParagraph"/>
              <w:numPr>
                <w:ilvl w:val="0"/>
                <w:numId w:val="13"/>
              </w:numPr>
              <w:ind w:left="1134"/>
              <w:contextualSpacing w:val="0"/>
              <w:rPr>
                <w:rFonts w:ascii="Arial" w:hAnsi="Arial" w:cs="Arial"/>
              </w:rPr>
            </w:pPr>
            <w:r w:rsidRPr="001052AF">
              <w:rPr>
                <w:rFonts w:ascii="Arial" w:hAnsi="Arial" w:cs="Arial"/>
              </w:rPr>
              <w:t xml:space="preserve">the grant of a leasehold interest for nil consideration to another public sector education provider; or </w:t>
            </w:r>
          </w:p>
          <w:p w14:paraId="575465BA" w14:textId="77777777" w:rsidR="001052AF" w:rsidRPr="001052AF" w:rsidRDefault="001052AF" w:rsidP="001052AF">
            <w:pPr>
              <w:ind w:left="1134"/>
              <w:rPr>
                <w:rFonts w:ascii="Arial" w:hAnsi="Arial" w:cs="Arial"/>
              </w:rPr>
            </w:pPr>
          </w:p>
          <w:p w14:paraId="5BCF714D" w14:textId="77777777" w:rsidR="001052AF" w:rsidRPr="001052AF" w:rsidRDefault="001052AF" w:rsidP="001052AF">
            <w:pPr>
              <w:pStyle w:val="ListParagraph"/>
              <w:numPr>
                <w:ilvl w:val="0"/>
                <w:numId w:val="13"/>
              </w:numPr>
              <w:ind w:left="1134"/>
              <w:contextualSpacing w:val="0"/>
              <w:rPr>
                <w:rFonts w:ascii="Arial" w:hAnsi="Arial" w:cs="Arial"/>
              </w:rPr>
            </w:pPr>
            <w:r w:rsidRPr="001052AF">
              <w:rPr>
                <w:rFonts w:ascii="Arial" w:hAnsi="Arial" w:cs="Arial"/>
              </w:rPr>
              <w:t>the renewal of a leasehold interest for continued use as a nursery;</w:t>
            </w:r>
          </w:p>
          <w:p w14:paraId="403A83EB" w14:textId="77777777" w:rsidR="001052AF" w:rsidRPr="001052AF" w:rsidRDefault="001052AF" w:rsidP="001052AF">
            <w:pPr>
              <w:pStyle w:val="ListParagraph"/>
              <w:rPr>
                <w:rFonts w:ascii="Arial" w:hAnsi="Arial" w:cs="Arial"/>
              </w:rPr>
            </w:pPr>
          </w:p>
          <w:p w14:paraId="1FE3AC42" w14:textId="77777777" w:rsidR="001052AF" w:rsidRPr="001052AF" w:rsidRDefault="001052AF" w:rsidP="001052AF">
            <w:pPr>
              <w:ind w:firstLine="720"/>
              <w:rPr>
                <w:rFonts w:ascii="Arial" w:hAnsi="Arial" w:cs="Arial"/>
              </w:rPr>
            </w:pPr>
            <w:r w:rsidRPr="001052AF">
              <w:rPr>
                <w:rFonts w:ascii="Arial" w:hAnsi="Arial" w:cs="Arial"/>
              </w:rPr>
              <w:t xml:space="preserve">where the following requirements are met: </w:t>
            </w:r>
          </w:p>
          <w:p w14:paraId="7C542A4D" w14:textId="77777777" w:rsidR="001052AF" w:rsidRPr="001052AF" w:rsidRDefault="001052AF" w:rsidP="001052AF">
            <w:pPr>
              <w:ind w:firstLine="720"/>
              <w:rPr>
                <w:rFonts w:ascii="Arial" w:hAnsi="Arial" w:cs="Arial"/>
              </w:rPr>
            </w:pPr>
          </w:p>
          <w:p w14:paraId="43E7D35E" w14:textId="77777777" w:rsidR="001052AF" w:rsidRPr="001052AF" w:rsidRDefault="001052AF" w:rsidP="001052AF">
            <w:pPr>
              <w:pStyle w:val="ListParagraph"/>
              <w:numPr>
                <w:ilvl w:val="0"/>
                <w:numId w:val="14"/>
              </w:numPr>
              <w:ind w:left="1134"/>
              <w:contextualSpacing w:val="0"/>
              <w:rPr>
                <w:rFonts w:ascii="Arial" w:hAnsi="Arial" w:cs="Arial"/>
              </w:rPr>
            </w:pPr>
            <w:r w:rsidRPr="001052AF">
              <w:rPr>
                <w:rFonts w:ascii="Arial" w:hAnsi="Arial" w:cs="Arial"/>
              </w:rPr>
              <w:t xml:space="preserve">the proposal does not include the disposal of playing fields; </w:t>
            </w:r>
          </w:p>
          <w:p w14:paraId="2FA49FAE" w14:textId="77777777" w:rsidR="001052AF" w:rsidRPr="001052AF" w:rsidRDefault="001052AF" w:rsidP="001052AF">
            <w:pPr>
              <w:pStyle w:val="ListParagraph"/>
              <w:ind w:left="1134"/>
              <w:contextualSpacing w:val="0"/>
              <w:rPr>
                <w:rFonts w:ascii="Arial" w:hAnsi="Arial" w:cs="Arial"/>
              </w:rPr>
            </w:pPr>
          </w:p>
          <w:p w14:paraId="598EAA94" w14:textId="77777777" w:rsidR="001052AF" w:rsidRPr="001052AF" w:rsidRDefault="001052AF" w:rsidP="001052AF">
            <w:pPr>
              <w:pStyle w:val="ListParagraph"/>
              <w:numPr>
                <w:ilvl w:val="0"/>
                <w:numId w:val="14"/>
              </w:numPr>
              <w:ind w:left="1134"/>
              <w:contextualSpacing w:val="0"/>
              <w:rPr>
                <w:rFonts w:ascii="Arial" w:hAnsi="Arial" w:cs="Arial"/>
              </w:rPr>
            </w:pPr>
            <w:r w:rsidRPr="001052AF">
              <w:rPr>
                <w:rFonts w:ascii="Arial" w:hAnsi="Arial" w:cs="Arial"/>
              </w:rPr>
              <w:t xml:space="preserve">any lease granted must be for a term not exceeding 30 years; </w:t>
            </w:r>
          </w:p>
          <w:p w14:paraId="5132DDD6" w14:textId="77777777" w:rsidR="001052AF" w:rsidRPr="001052AF" w:rsidRDefault="001052AF" w:rsidP="001052AF">
            <w:pPr>
              <w:ind w:left="1134"/>
              <w:rPr>
                <w:rFonts w:ascii="Arial" w:hAnsi="Arial" w:cs="Arial"/>
              </w:rPr>
            </w:pPr>
            <w:r w:rsidRPr="001052AF">
              <w:rPr>
                <w:rFonts w:ascii="Arial" w:hAnsi="Arial" w:cs="Arial"/>
              </w:rPr>
              <w:t xml:space="preserve"> </w:t>
            </w:r>
          </w:p>
          <w:p w14:paraId="27752E10" w14:textId="77777777" w:rsidR="001052AF" w:rsidRPr="001052AF" w:rsidRDefault="001052AF" w:rsidP="001052AF">
            <w:pPr>
              <w:pStyle w:val="ListParagraph"/>
              <w:numPr>
                <w:ilvl w:val="0"/>
                <w:numId w:val="14"/>
              </w:numPr>
              <w:ind w:left="1134"/>
              <w:contextualSpacing w:val="0"/>
              <w:rPr>
                <w:rFonts w:ascii="Arial" w:hAnsi="Arial" w:cs="Arial"/>
              </w:rPr>
            </w:pPr>
            <w:r w:rsidRPr="001052AF">
              <w:rPr>
                <w:rFonts w:ascii="Arial" w:hAnsi="Arial" w:cs="Arial"/>
              </w:rPr>
              <w:t xml:space="preserve">any lease granted must be an excluded lease; </w:t>
            </w:r>
          </w:p>
          <w:p w14:paraId="5574F50D" w14:textId="77777777" w:rsidR="001052AF" w:rsidRPr="001052AF" w:rsidRDefault="001052AF" w:rsidP="001052AF">
            <w:pPr>
              <w:ind w:left="1134"/>
              <w:rPr>
                <w:rFonts w:ascii="Arial" w:hAnsi="Arial" w:cs="Arial"/>
              </w:rPr>
            </w:pPr>
          </w:p>
          <w:p w14:paraId="02E9DA61" w14:textId="77777777" w:rsidR="001052AF" w:rsidRPr="001052AF" w:rsidRDefault="001052AF" w:rsidP="001052AF">
            <w:pPr>
              <w:pStyle w:val="ListParagraph"/>
              <w:numPr>
                <w:ilvl w:val="0"/>
                <w:numId w:val="14"/>
              </w:numPr>
              <w:ind w:left="1134"/>
              <w:contextualSpacing w:val="0"/>
              <w:rPr>
                <w:rFonts w:ascii="Arial" w:hAnsi="Arial" w:cs="Arial"/>
              </w:rPr>
            </w:pPr>
            <w:r w:rsidRPr="001052AF">
              <w:rPr>
                <w:rFonts w:ascii="Arial" w:hAnsi="Arial" w:cs="Arial"/>
              </w:rPr>
              <w:t xml:space="preserve">any income is reinvested in the school’s revenue budget and any capital receipt is reinvested in school capital projects; and  </w:t>
            </w:r>
          </w:p>
          <w:p w14:paraId="606B68DE" w14:textId="77777777" w:rsidR="001052AF" w:rsidRPr="001052AF" w:rsidRDefault="001052AF" w:rsidP="001052AF">
            <w:pPr>
              <w:ind w:left="1134"/>
              <w:rPr>
                <w:rFonts w:ascii="Arial" w:hAnsi="Arial" w:cs="Arial"/>
              </w:rPr>
            </w:pPr>
          </w:p>
          <w:p w14:paraId="13A2FE3F" w14:textId="77777777" w:rsidR="001052AF" w:rsidRPr="001052AF" w:rsidRDefault="001052AF" w:rsidP="001052AF">
            <w:pPr>
              <w:pStyle w:val="ListParagraph"/>
              <w:numPr>
                <w:ilvl w:val="0"/>
                <w:numId w:val="14"/>
              </w:numPr>
              <w:ind w:left="1134"/>
              <w:contextualSpacing w:val="0"/>
              <w:rPr>
                <w:rFonts w:ascii="Arial" w:hAnsi="Arial" w:cs="Arial"/>
              </w:rPr>
            </w:pPr>
            <w:r w:rsidRPr="001052AF">
              <w:rPr>
                <w:rFonts w:ascii="Arial" w:hAnsi="Arial" w:cs="Arial"/>
              </w:rPr>
              <w:t xml:space="preserve">the school supports the proposal.  </w:t>
            </w:r>
          </w:p>
          <w:p w14:paraId="6F006916" w14:textId="77777777" w:rsidR="001052AF" w:rsidRPr="001052AF" w:rsidRDefault="001052AF" w:rsidP="001052AF">
            <w:pPr>
              <w:rPr>
                <w:rFonts w:ascii="Arial" w:hAnsi="Arial" w:cs="Arial"/>
              </w:rPr>
            </w:pPr>
          </w:p>
          <w:p w14:paraId="7DCC65A7" w14:textId="77777777" w:rsidR="001052AF" w:rsidRPr="001052AF" w:rsidRDefault="001052AF" w:rsidP="001052AF">
            <w:pPr>
              <w:pStyle w:val="ListParagraph"/>
              <w:numPr>
                <w:ilvl w:val="0"/>
                <w:numId w:val="6"/>
              </w:numPr>
              <w:spacing w:line="288" w:lineRule="auto"/>
              <w:jc w:val="both"/>
              <w:rPr>
                <w:rFonts w:ascii="Arial" w:hAnsi="Arial" w:cs="Arial"/>
              </w:rPr>
            </w:pPr>
            <w:r w:rsidRPr="001052AF">
              <w:rPr>
                <w:rFonts w:ascii="Arial" w:hAnsi="Arial" w:cs="Arial"/>
              </w:rPr>
              <w:t xml:space="preserve">For the avoidance of doubt, any disposal of an interest in land by a local authority </w:t>
            </w:r>
            <w:proofErr w:type="gramStart"/>
            <w:r w:rsidRPr="001052AF">
              <w:rPr>
                <w:rFonts w:ascii="Arial" w:hAnsi="Arial" w:cs="Arial"/>
              </w:rPr>
              <w:t>in order to</w:t>
            </w:r>
            <w:proofErr w:type="gramEnd"/>
            <w:r w:rsidRPr="001052AF">
              <w:rPr>
                <w:rFonts w:ascii="Arial" w:hAnsi="Arial" w:cs="Arial"/>
              </w:rPr>
              <w:t xml:space="preserve"> fulfil its statutory duty; for example, under paragraph 9 of Schedule 3 to the School Standards and Framework 1998 Act to transfer to an existing voluntary aided school any premises which it is providing for that school to use by way of assistance.</w:t>
            </w:r>
          </w:p>
          <w:p w14:paraId="15266047" w14:textId="77777777" w:rsidR="001052AF" w:rsidRPr="001052AF" w:rsidRDefault="001052AF" w:rsidP="001052AF">
            <w:pPr>
              <w:rPr>
                <w:rFonts w:ascii="Arial" w:hAnsi="Arial" w:cs="Arial"/>
              </w:rPr>
            </w:pPr>
          </w:p>
          <w:p w14:paraId="558C5D90" w14:textId="2C743F99" w:rsidR="00487ED6" w:rsidRPr="003A026D" w:rsidRDefault="00487ED6" w:rsidP="003A026D"/>
        </w:tc>
      </w:tr>
      <w:tr w:rsidR="0099586C" w:rsidRPr="0021785B" w14:paraId="39F0BF36" w14:textId="77777777" w:rsidTr="00112752">
        <w:tc>
          <w:tcPr>
            <w:tcW w:w="11052" w:type="dxa"/>
            <w:shd w:val="clear" w:color="auto" w:fill="D9D9D9" w:themeFill="background1" w:themeFillShade="D9"/>
          </w:tcPr>
          <w:p w14:paraId="0CBC96C5" w14:textId="6ECB6C0E" w:rsidR="0099586C" w:rsidRPr="0021785B" w:rsidRDefault="0099586C" w:rsidP="00487ED6">
            <w:pPr>
              <w:spacing w:before="120" w:line="276" w:lineRule="auto"/>
              <w:rPr>
                <w:rFonts w:ascii="Arial" w:hAnsi="Arial" w:cs="Arial"/>
                <w:b/>
                <w:bCs/>
                <w:color w:val="000000" w:themeColor="text1"/>
              </w:rPr>
            </w:pPr>
            <w:r w:rsidRPr="0021785B">
              <w:rPr>
                <w:rFonts w:ascii="Arial" w:hAnsi="Arial" w:cs="Arial"/>
                <w:b/>
                <w:bCs/>
                <w:color w:val="000000" w:themeColor="text1"/>
              </w:rPr>
              <w:t>Section B: Relating Information</w:t>
            </w:r>
            <w:r w:rsidR="00487ED6" w:rsidRPr="0021785B">
              <w:rPr>
                <w:rFonts w:ascii="Arial" w:hAnsi="Arial" w:cs="Arial"/>
                <w:b/>
                <w:bCs/>
                <w:color w:val="000000" w:themeColor="text1"/>
              </w:rPr>
              <w:t>/Evidence</w:t>
            </w:r>
          </w:p>
        </w:tc>
      </w:tr>
      <w:tr w:rsidR="001C3C9C" w:rsidRPr="0021785B" w14:paraId="6C5FF7C3" w14:textId="77777777" w:rsidTr="00112752">
        <w:trPr>
          <w:trHeight w:val="989"/>
        </w:trPr>
        <w:tc>
          <w:tcPr>
            <w:tcW w:w="11052" w:type="dxa"/>
            <w:vAlign w:val="center"/>
          </w:tcPr>
          <w:p w14:paraId="53886994" w14:textId="32EB95F4" w:rsidR="001C3C9C" w:rsidRPr="004A1787" w:rsidRDefault="001C3C9C" w:rsidP="001C3C9C">
            <w:pPr>
              <w:spacing w:line="288" w:lineRule="auto"/>
              <w:rPr>
                <w:rFonts w:ascii="Arial" w:hAnsi="Arial" w:cs="Arial"/>
              </w:rPr>
            </w:pPr>
            <w:r w:rsidRPr="004A1787">
              <w:rPr>
                <w:rFonts w:ascii="Arial" w:hAnsi="Arial" w:cs="Arial"/>
                <w:b/>
              </w:rPr>
              <w:t xml:space="preserve">Q.1 </w:t>
            </w:r>
            <w:r w:rsidRPr="004A1787">
              <w:rPr>
                <w:rFonts w:ascii="Arial" w:hAnsi="Arial" w:cs="Arial"/>
              </w:rPr>
              <w:t xml:space="preserve">Which </w:t>
            </w:r>
            <w:r w:rsidR="000B6878">
              <w:rPr>
                <w:rFonts w:ascii="Arial" w:hAnsi="Arial" w:cs="Arial"/>
              </w:rPr>
              <w:t>class</w:t>
            </w:r>
            <w:r w:rsidR="00002AB0">
              <w:rPr>
                <w:rFonts w:ascii="Arial" w:hAnsi="Arial" w:cs="Arial"/>
              </w:rPr>
              <w:t xml:space="preserve"> </w:t>
            </w:r>
            <w:r w:rsidRPr="004A1787">
              <w:rPr>
                <w:rFonts w:ascii="Arial" w:hAnsi="Arial" w:cs="Arial"/>
              </w:rPr>
              <w:t xml:space="preserve">consent applies </w:t>
            </w:r>
            <w:r w:rsidR="00831FE6">
              <w:rPr>
                <w:rFonts w:ascii="Arial" w:hAnsi="Arial" w:cs="Arial"/>
              </w:rPr>
              <w:t>to the proposal</w:t>
            </w:r>
            <w:r w:rsidRPr="004A1787">
              <w:rPr>
                <w:rFonts w:ascii="Arial" w:hAnsi="Arial" w:cs="Arial"/>
              </w:rPr>
              <w:t xml:space="preserve"> (paragraph number will be sufficient):</w:t>
            </w:r>
          </w:p>
          <w:p w14:paraId="43714B3B" w14:textId="2887FC68" w:rsidR="001C3C9C" w:rsidRPr="004A1787" w:rsidRDefault="001C3C9C" w:rsidP="001C3C9C">
            <w:pPr>
              <w:spacing w:before="240"/>
            </w:pPr>
            <w:r w:rsidRPr="004A1787">
              <w:rPr>
                <w:rFonts w:ascii="Arial" w:hAnsi="Arial" w:cs="Arial"/>
                <w:bCs/>
              </w:rPr>
              <w:t xml:space="preserve">Answer: </w:t>
            </w:r>
            <w:r w:rsidR="00116553" w:rsidRPr="004A1787">
              <w:rPr>
                <w:rFonts w:ascii="Arial" w:hAnsi="Arial" w:cs="Arial"/>
                <w:bCs/>
              </w:rPr>
              <w:t xml:space="preserve"> </w:t>
            </w:r>
            <w:sdt>
              <w:sdtPr>
                <w:rPr>
                  <w:rFonts w:ascii="Arial" w:hAnsi="Arial" w:cs="Arial"/>
                  <w:bCs/>
                </w:rPr>
                <w:id w:val="-1470977740"/>
                <w:placeholder>
                  <w:docPart w:val="11D1BB10090C4A2AA68C22207540B22B"/>
                </w:placeholder>
                <w:showingPlcHdr/>
                <w:text/>
              </w:sdtPr>
              <w:sdtContent>
                <w:r w:rsidR="00116553" w:rsidRPr="004A1787">
                  <w:rPr>
                    <w:rStyle w:val="PlaceholderText"/>
                    <w:color w:val="auto"/>
                    <w:highlight w:val="lightGray"/>
                  </w:rPr>
                  <w:t>Click here to enter text.</w:t>
                </w:r>
              </w:sdtContent>
            </w:sdt>
          </w:p>
        </w:tc>
      </w:tr>
      <w:tr w:rsidR="0099586C" w:rsidRPr="0021785B" w14:paraId="5040024E" w14:textId="77777777" w:rsidTr="00112752">
        <w:trPr>
          <w:trHeight w:val="1107"/>
        </w:trPr>
        <w:tc>
          <w:tcPr>
            <w:tcW w:w="11052" w:type="dxa"/>
            <w:vAlign w:val="center"/>
          </w:tcPr>
          <w:p w14:paraId="2D9AA928" w14:textId="41D199CA" w:rsidR="0099586C" w:rsidRPr="004A1787" w:rsidRDefault="0099586C" w:rsidP="001723DA">
            <w:pPr>
              <w:spacing w:line="288" w:lineRule="auto"/>
              <w:rPr>
                <w:rFonts w:ascii="Arial" w:hAnsi="Arial" w:cs="Arial"/>
                <w:sz w:val="20"/>
                <w:szCs w:val="20"/>
              </w:rPr>
            </w:pPr>
            <w:r w:rsidRPr="004A1787">
              <w:rPr>
                <w:rFonts w:ascii="Arial" w:hAnsi="Arial" w:cs="Arial"/>
                <w:b/>
                <w:bCs/>
              </w:rPr>
              <w:t>Q.</w:t>
            </w:r>
            <w:r w:rsidR="00993348">
              <w:rPr>
                <w:rFonts w:ascii="Arial" w:hAnsi="Arial" w:cs="Arial"/>
                <w:b/>
                <w:bCs/>
              </w:rPr>
              <w:t>2</w:t>
            </w:r>
            <w:r w:rsidRPr="004A1787">
              <w:rPr>
                <w:rFonts w:ascii="Arial" w:hAnsi="Arial" w:cs="Arial"/>
                <w:bCs/>
              </w:rPr>
              <w:t xml:space="preserve"> </w:t>
            </w:r>
            <w:r w:rsidR="001C3C9C" w:rsidRPr="004A1787">
              <w:t xml:space="preserve"> </w:t>
            </w:r>
            <w:r w:rsidR="001C3C9C" w:rsidRPr="004A1787">
              <w:rPr>
                <w:rFonts w:ascii="Arial" w:hAnsi="Arial" w:cs="Arial"/>
              </w:rPr>
              <w:t>Details of the location and area (</w:t>
            </w:r>
            <w:r w:rsidR="001C3C9C" w:rsidRPr="004A1787">
              <w:rPr>
                <w:rFonts w:ascii="Arial" w:hAnsi="Arial" w:cs="Arial"/>
                <w:b/>
                <w:u w:val="single"/>
              </w:rPr>
              <w:t>in m²</w:t>
            </w:r>
            <w:r w:rsidR="001C3C9C" w:rsidRPr="004A1787">
              <w:rPr>
                <w:rFonts w:ascii="Arial" w:hAnsi="Arial" w:cs="Arial"/>
              </w:rPr>
              <w:t>) of the land to be disposed of or appropriated</w:t>
            </w:r>
            <w:r w:rsidR="00FE0481" w:rsidRPr="004A1787">
              <w:rPr>
                <w:rFonts w:ascii="Arial" w:hAnsi="Arial" w:cs="Arial"/>
              </w:rPr>
              <w:t>:</w:t>
            </w:r>
          </w:p>
          <w:p w14:paraId="215836EE" w14:textId="0F2750F0" w:rsidR="0099586C" w:rsidRPr="004A1787" w:rsidRDefault="0099586C" w:rsidP="001723DA">
            <w:pPr>
              <w:spacing w:before="120" w:line="276" w:lineRule="auto"/>
              <w:rPr>
                <w:rFonts w:ascii="Arial" w:hAnsi="Arial" w:cs="Arial"/>
                <w:bCs/>
                <w:sz w:val="24"/>
                <w:szCs w:val="24"/>
              </w:rPr>
            </w:pPr>
            <w:r w:rsidRPr="004A1787">
              <w:rPr>
                <w:rFonts w:ascii="Arial" w:hAnsi="Arial" w:cs="Arial"/>
                <w:bCs/>
              </w:rPr>
              <w:t xml:space="preserve">Answer: </w:t>
            </w:r>
            <w:r w:rsidR="00116553" w:rsidRPr="004A1787">
              <w:rPr>
                <w:rFonts w:ascii="Arial" w:hAnsi="Arial" w:cs="Arial"/>
                <w:bCs/>
              </w:rPr>
              <w:t xml:space="preserve"> </w:t>
            </w:r>
            <w:sdt>
              <w:sdtPr>
                <w:rPr>
                  <w:rFonts w:ascii="Arial" w:hAnsi="Arial" w:cs="Arial"/>
                  <w:bCs/>
                </w:rPr>
                <w:id w:val="11118396"/>
                <w:placeholder>
                  <w:docPart w:val="5F02C3633615435482DA471E3A9E32A7"/>
                </w:placeholder>
                <w:showingPlcHdr/>
                <w:text/>
              </w:sdtPr>
              <w:sdtContent>
                <w:r w:rsidR="00116553" w:rsidRPr="004A1787">
                  <w:rPr>
                    <w:rStyle w:val="PlaceholderText"/>
                    <w:color w:val="auto"/>
                    <w:highlight w:val="lightGray"/>
                  </w:rPr>
                  <w:t>Click here to enter text.</w:t>
                </w:r>
              </w:sdtContent>
            </w:sdt>
          </w:p>
        </w:tc>
      </w:tr>
      <w:tr w:rsidR="0099586C" w:rsidRPr="0021785B" w14:paraId="02235290" w14:textId="77777777" w:rsidTr="00112752">
        <w:trPr>
          <w:trHeight w:val="997"/>
        </w:trPr>
        <w:tc>
          <w:tcPr>
            <w:tcW w:w="11052" w:type="dxa"/>
            <w:vAlign w:val="center"/>
          </w:tcPr>
          <w:p w14:paraId="0C561001" w14:textId="4A31B0FB" w:rsidR="0099586C" w:rsidRPr="004A1787" w:rsidRDefault="0099586C" w:rsidP="001723DA">
            <w:pPr>
              <w:tabs>
                <w:tab w:val="left" w:pos="8079"/>
              </w:tabs>
              <w:rPr>
                <w:rFonts w:ascii="Arial" w:hAnsi="Arial" w:cs="Arial"/>
                <w:bCs/>
              </w:rPr>
            </w:pPr>
            <w:r w:rsidRPr="004A1787">
              <w:rPr>
                <w:rFonts w:ascii="Arial" w:hAnsi="Arial" w:cs="Arial"/>
                <w:b/>
                <w:bCs/>
              </w:rPr>
              <w:t>Q.</w:t>
            </w:r>
            <w:r w:rsidR="00996061">
              <w:rPr>
                <w:rFonts w:ascii="Arial" w:hAnsi="Arial" w:cs="Arial"/>
                <w:b/>
                <w:bCs/>
              </w:rPr>
              <w:t>3</w:t>
            </w:r>
            <w:r w:rsidRPr="004A1787">
              <w:rPr>
                <w:rFonts w:ascii="Arial" w:hAnsi="Arial" w:cs="Arial"/>
                <w:b/>
                <w:bCs/>
              </w:rPr>
              <w:t xml:space="preserve"> </w:t>
            </w:r>
            <w:r w:rsidR="001C3C9C" w:rsidRPr="004A1787">
              <w:t xml:space="preserve"> </w:t>
            </w:r>
            <w:r w:rsidR="001C3C9C" w:rsidRPr="004A1787">
              <w:rPr>
                <w:rFonts w:ascii="Arial" w:hAnsi="Arial" w:cs="Arial"/>
              </w:rPr>
              <w:t>Details of the total site area (</w:t>
            </w:r>
            <w:r w:rsidR="001C3C9C" w:rsidRPr="004A1787">
              <w:rPr>
                <w:rFonts w:ascii="Arial" w:hAnsi="Arial" w:cs="Arial"/>
                <w:b/>
                <w:u w:val="single"/>
              </w:rPr>
              <w:t>in m²</w:t>
            </w:r>
            <w:r w:rsidR="001C3C9C" w:rsidRPr="004A1787">
              <w:rPr>
                <w:rFonts w:ascii="Arial" w:hAnsi="Arial" w:cs="Arial"/>
              </w:rPr>
              <w:t>) of the school or former school</w:t>
            </w:r>
            <w:r w:rsidR="00FE0481" w:rsidRPr="004A1787">
              <w:rPr>
                <w:rFonts w:ascii="Arial" w:hAnsi="Arial" w:cs="Arial"/>
              </w:rPr>
              <w:t>:</w:t>
            </w:r>
          </w:p>
          <w:p w14:paraId="5CB0A93D" w14:textId="77777777" w:rsidR="0099586C" w:rsidRPr="004A1787" w:rsidRDefault="0099586C" w:rsidP="001723DA">
            <w:pPr>
              <w:tabs>
                <w:tab w:val="left" w:pos="8079"/>
              </w:tabs>
              <w:ind w:left="360"/>
              <w:rPr>
                <w:rFonts w:ascii="Arial" w:hAnsi="Arial" w:cs="Arial"/>
                <w:bCs/>
                <w:sz w:val="16"/>
              </w:rPr>
            </w:pPr>
          </w:p>
          <w:p w14:paraId="00596FD1" w14:textId="0CFDE54B" w:rsidR="0099586C" w:rsidRPr="004A1787" w:rsidRDefault="0099586C" w:rsidP="001723DA">
            <w:pPr>
              <w:tabs>
                <w:tab w:val="left" w:pos="8079"/>
              </w:tabs>
              <w:rPr>
                <w:rFonts w:ascii="Arial" w:hAnsi="Arial" w:cs="Arial"/>
                <w:bCs/>
              </w:rPr>
            </w:pPr>
            <w:r w:rsidRPr="004A1787">
              <w:rPr>
                <w:rFonts w:ascii="Arial" w:hAnsi="Arial" w:cs="Arial"/>
                <w:bCs/>
              </w:rPr>
              <w:t xml:space="preserve">Answer: </w:t>
            </w:r>
            <w:r w:rsidR="00116553" w:rsidRPr="004A1787">
              <w:rPr>
                <w:rFonts w:ascii="Arial" w:hAnsi="Arial" w:cs="Arial"/>
                <w:bCs/>
              </w:rPr>
              <w:t xml:space="preserve"> </w:t>
            </w:r>
            <w:sdt>
              <w:sdtPr>
                <w:rPr>
                  <w:rFonts w:ascii="Arial" w:hAnsi="Arial" w:cs="Arial"/>
                  <w:bCs/>
                </w:rPr>
                <w:id w:val="-1843915982"/>
                <w:placeholder>
                  <w:docPart w:val="B1D8E72B98984CCFB6BB767D0120259B"/>
                </w:placeholder>
                <w:showingPlcHdr/>
                <w:text/>
              </w:sdtPr>
              <w:sdtContent>
                <w:r w:rsidR="00116553" w:rsidRPr="004A1787">
                  <w:rPr>
                    <w:rStyle w:val="PlaceholderText"/>
                    <w:color w:val="auto"/>
                    <w:highlight w:val="lightGray"/>
                  </w:rPr>
                  <w:t>Click here to enter text.</w:t>
                </w:r>
              </w:sdtContent>
            </w:sdt>
          </w:p>
        </w:tc>
      </w:tr>
      <w:tr w:rsidR="0099586C" w:rsidRPr="0021785B" w14:paraId="2FBA71FD" w14:textId="77777777" w:rsidTr="00112752">
        <w:trPr>
          <w:trHeight w:val="948"/>
        </w:trPr>
        <w:tc>
          <w:tcPr>
            <w:tcW w:w="11052" w:type="dxa"/>
            <w:tcBorders>
              <w:bottom w:val="single" w:sz="4" w:space="0" w:color="auto"/>
            </w:tcBorders>
            <w:vAlign w:val="center"/>
          </w:tcPr>
          <w:p w14:paraId="2023032E" w14:textId="38201873" w:rsidR="0099586C" w:rsidRPr="004A1787" w:rsidRDefault="0099586C" w:rsidP="001723DA">
            <w:pPr>
              <w:spacing w:before="120" w:line="276" w:lineRule="auto"/>
              <w:rPr>
                <w:rFonts w:ascii="Arial" w:hAnsi="Arial" w:cs="Arial"/>
                <w:bCs/>
                <w:sz w:val="20"/>
                <w:szCs w:val="20"/>
              </w:rPr>
            </w:pPr>
            <w:r w:rsidRPr="004A1787">
              <w:rPr>
                <w:rFonts w:ascii="Arial" w:hAnsi="Arial" w:cs="Arial"/>
                <w:b/>
                <w:bCs/>
              </w:rPr>
              <w:t>Q.</w:t>
            </w:r>
            <w:r w:rsidR="00996061">
              <w:rPr>
                <w:rFonts w:ascii="Arial" w:hAnsi="Arial" w:cs="Arial"/>
                <w:b/>
                <w:bCs/>
              </w:rPr>
              <w:t>4</w:t>
            </w:r>
            <w:r w:rsidRPr="004A1787">
              <w:rPr>
                <w:rFonts w:ascii="Arial" w:hAnsi="Arial" w:cs="Arial"/>
                <w:bCs/>
              </w:rPr>
              <w:t xml:space="preserve"> </w:t>
            </w:r>
            <w:r w:rsidR="001C3C9C" w:rsidRPr="004A1787">
              <w:t xml:space="preserve"> </w:t>
            </w:r>
            <w:r w:rsidR="001C3C9C" w:rsidRPr="004A1787">
              <w:rPr>
                <w:rFonts w:ascii="Arial" w:hAnsi="Arial" w:cs="Arial"/>
              </w:rPr>
              <w:t>The date (or the proposed date) of the disposal or appropriation</w:t>
            </w:r>
            <w:r w:rsidR="00FE0481" w:rsidRPr="004A1787">
              <w:rPr>
                <w:rFonts w:ascii="Arial" w:hAnsi="Arial" w:cs="Arial"/>
              </w:rPr>
              <w:t>:</w:t>
            </w:r>
          </w:p>
          <w:p w14:paraId="7A3DCBA5" w14:textId="5523D368" w:rsidR="0099586C" w:rsidRPr="004A1787" w:rsidRDefault="0099586C" w:rsidP="001723DA">
            <w:pPr>
              <w:spacing w:before="120" w:line="276" w:lineRule="auto"/>
              <w:rPr>
                <w:rFonts w:ascii="Arial" w:hAnsi="Arial" w:cs="Arial"/>
                <w:bCs/>
              </w:rPr>
            </w:pPr>
            <w:r w:rsidRPr="004A1787">
              <w:rPr>
                <w:rFonts w:ascii="Arial" w:hAnsi="Arial" w:cs="Arial"/>
                <w:bCs/>
              </w:rPr>
              <w:t xml:space="preserve">Answer: </w:t>
            </w:r>
            <w:r w:rsidR="00116553" w:rsidRPr="004A1787">
              <w:rPr>
                <w:rFonts w:ascii="Arial" w:hAnsi="Arial" w:cs="Arial"/>
                <w:bCs/>
              </w:rPr>
              <w:t xml:space="preserve"> </w:t>
            </w:r>
            <w:sdt>
              <w:sdtPr>
                <w:rPr>
                  <w:rFonts w:ascii="Arial" w:hAnsi="Arial" w:cs="Arial"/>
                  <w:bCs/>
                </w:rPr>
                <w:id w:val="-611046407"/>
                <w:placeholder>
                  <w:docPart w:val="3539278F20994722BAAD475DD3DE19FD"/>
                </w:placeholder>
                <w:showingPlcHdr/>
                <w:text/>
              </w:sdtPr>
              <w:sdtContent>
                <w:r w:rsidR="00116553" w:rsidRPr="004A1787">
                  <w:rPr>
                    <w:rStyle w:val="PlaceholderText"/>
                    <w:color w:val="auto"/>
                    <w:highlight w:val="lightGray"/>
                  </w:rPr>
                  <w:t>Click here to enter text.</w:t>
                </w:r>
              </w:sdtContent>
            </w:sdt>
          </w:p>
        </w:tc>
      </w:tr>
      <w:tr w:rsidR="00996061" w:rsidRPr="0021785B" w14:paraId="37BAEFA6" w14:textId="77777777" w:rsidTr="00563CF7">
        <w:trPr>
          <w:trHeight w:val="1091"/>
        </w:trPr>
        <w:tc>
          <w:tcPr>
            <w:tcW w:w="11052" w:type="dxa"/>
            <w:vAlign w:val="center"/>
          </w:tcPr>
          <w:p w14:paraId="5D016863" w14:textId="10BFD8A3" w:rsidR="00996061" w:rsidRPr="004A1787" w:rsidRDefault="00996061" w:rsidP="00996061">
            <w:pPr>
              <w:spacing w:line="288" w:lineRule="auto"/>
              <w:rPr>
                <w:rFonts w:ascii="Arial" w:hAnsi="Arial" w:cs="Arial"/>
              </w:rPr>
            </w:pPr>
            <w:r w:rsidRPr="004A1787">
              <w:rPr>
                <w:rFonts w:ascii="Arial" w:hAnsi="Arial" w:cs="Arial"/>
                <w:b/>
                <w:bCs/>
              </w:rPr>
              <w:t>Q.</w:t>
            </w:r>
            <w:r>
              <w:rPr>
                <w:rFonts w:ascii="Arial" w:hAnsi="Arial" w:cs="Arial"/>
                <w:b/>
                <w:bCs/>
              </w:rPr>
              <w:t>5</w:t>
            </w:r>
            <w:r w:rsidRPr="004A1787">
              <w:rPr>
                <w:rFonts w:ascii="Arial" w:hAnsi="Arial" w:cs="Arial"/>
                <w:bCs/>
              </w:rPr>
              <w:t xml:space="preserve"> </w:t>
            </w:r>
            <w:r w:rsidRPr="004A1787">
              <w:rPr>
                <w:rFonts w:ascii="Arial" w:hAnsi="Arial" w:cs="Arial"/>
              </w:rPr>
              <w:t>A (</w:t>
            </w:r>
            <w:r w:rsidRPr="004A1787">
              <w:rPr>
                <w:rFonts w:ascii="Arial" w:hAnsi="Arial" w:cs="Arial"/>
                <w:b/>
                <w:u w:val="single"/>
              </w:rPr>
              <w:t>comprehensive</w:t>
            </w:r>
            <w:r w:rsidRPr="004A1787">
              <w:rPr>
                <w:rFonts w:ascii="Arial" w:hAnsi="Arial" w:cs="Arial"/>
              </w:rPr>
              <w:t xml:space="preserve">) explanation </w:t>
            </w:r>
            <w:r>
              <w:rPr>
                <w:rFonts w:ascii="Arial" w:hAnsi="Arial" w:cs="Arial"/>
              </w:rPr>
              <w:t>as to why the proposal</w:t>
            </w:r>
            <w:r w:rsidRPr="004A1787">
              <w:rPr>
                <w:rFonts w:ascii="Arial" w:hAnsi="Arial" w:cs="Arial"/>
              </w:rPr>
              <w:t xml:space="preserve"> is covered by the class consent listed:</w:t>
            </w:r>
          </w:p>
          <w:p w14:paraId="1A0E7569" w14:textId="77777777" w:rsidR="00996061" w:rsidRPr="004A1787" w:rsidRDefault="00996061" w:rsidP="00996061">
            <w:pPr>
              <w:shd w:val="clear" w:color="auto" w:fill="ECECEC"/>
              <w:rPr>
                <w:rFonts w:ascii="Arial" w:hAnsi="Arial" w:cs="Arial"/>
                <w:b/>
                <w:bCs/>
              </w:rPr>
            </w:pPr>
            <w:r w:rsidRPr="004A1787">
              <w:rPr>
                <w:rFonts w:ascii="Arial" w:hAnsi="Arial" w:cs="Arial"/>
                <w:bCs/>
              </w:rPr>
              <w:t xml:space="preserve">Answer: </w:t>
            </w:r>
            <w:r w:rsidRPr="004A1787">
              <w:rPr>
                <w:rFonts w:ascii="Arial" w:hAnsi="Arial" w:cs="Arial"/>
                <w:b/>
                <w:bCs/>
              </w:rPr>
              <w:t xml:space="preserve"> </w:t>
            </w:r>
            <w:r w:rsidRPr="004A1787">
              <w:rPr>
                <w:rFonts w:ascii="Arial" w:hAnsi="Arial" w:cs="Arial"/>
                <w:bCs/>
              </w:rPr>
              <w:t xml:space="preserve"> </w:t>
            </w:r>
            <w:sdt>
              <w:sdtPr>
                <w:rPr>
                  <w:rFonts w:ascii="Arial" w:hAnsi="Arial" w:cs="Arial"/>
                  <w:bCs/>
                </w:rPr>
                <w:id w:val="-1592689282"/>
                <w:placeholder>
                  <w:docPart w:val="68BC6DBD8A654F60894C0272DD6609A3"/>
                </w:placeholder>
                <w:showingPlcHdr/>
                <w:text/>
              </w:sdtPr>
              <w:sdtContent>
                <w:r w:rsidRPr="004A1787">
                  <w:rPr>
                    <w:rStyle w:val="PlaceholderText"/>
                    <w:color w:val="auto"/>
                    <w:highlight w:val="lightGray"/>
                  </w:rPr>
                  <w:t>Click here to enter text.</w:t>
                </w:r>
              </w:sdtContent>
            </w:sdt>
          </w:p>
        </w:tc>
      </w:tr>
      <w:tr w:rsidR="0099586C" w:rsidRPr="0021785B" w14:paraId="4520CAE7" w14:textId="77777777" w:rsidTr="00112752">
        <w:trPr>
          <w:trHeight w:val="981"/>
        </w:trPr>
        <w:tc>
          <w:tcPr>
            <w:tcW w:w="11052" w:type="dxa"/>
            <w:tcBorders>
              <w:left w:val="single" w:sz="4" w:space="0" w:color="auto"/>
            </w:tcBorders>
            <w:vAlign w:val="center"/>
          </w:tcPr>
          <w:p w14:paraId="7305EB4C" w14:textId="3867871B" w:rsidR="0099586C" w:rsidRPr="00547E05" w:rsidRDefault="00547E05" w:rsidP="001723DA">
            <w:pPr>
              <w:spacing w:before="120" w:line="276" w:lineRule="auto"/>
              <w:rPr>
                <w:rFonts w:ascii="Arial" w:hAnsi="Arial" w:cs="Arial"/>
                <w:bCs/>
              </w:rPr>
            </w:pPr>
            <w:r w:rsidRPr="00547E05">
              <w:rPr>
                <w:rFonts w:ascii="Arial" w:hAnsi="Arial" w:cs="Arial"/>
                <w:b/>
                <w:bCs/>
                <w:color w:val="000000" w:themeColor="text1"/>
              </w:rPr>
              <w:t>Q.</w:t>
            </w:r>
            <w:r w:rsidR="00F51A7A">
              <w:rPr>
                <w:rFonts w:ascii="Arial" w:hAnsi="Arial" w:cs="Arial"/>
                <w:b/>
                <w:bCs/>
                <w:color w:val="000000" w:themeColor="text1"/>
              </w:rPr>
              <w:t>6</w:t>
            </w:r>
            <w:r w:rsidRPr="00547E05">
              <w:rPr>
                <w:rFonts w:ascii="Arial" w:hAnsi="Arial" w:cs="Arial"/>
                <w:b/>
                <w:bCs/>
                <w:color w:val="000000" w:themeColor="text1"/>
              </w:rPr>
              <w:t xml:space="preserve">  </w:t>
            </w:r>
            <w:r w:rsidRPr="00547E05">
              <w:rPr>
                <w:rFonts w:ascii="Arial" w:hAnsi="Arial" w:cs="Arial"/>
                <w:color w:val="000000" w:themeColor="text1"/>
              </w:rPr>
              <w:t>Please attach a plan (to scale) and a photograph</w:t>
            </w:r>
            <w:r w:rsidRPr="00547E05">
              <w:rPr>
                <w:rFonts w:ascii="Arial" w:hAnsi="Arial" w:cs="Arial"/>
              </w:rPr>
              <w:t xml:space="preserve"> clearly showing the area in question in relation to the whole of the school site.</w:t>
            </w:r>
          </w:p>
        </w:tc>
      </w:tr>
      <w:tr w:rsidR="00547E05" w:rsidRPr="0021785B" w14:paraId="4EECC588" w14:textId="77777777" w:rsidTr="00112752">
        <w:trPr>
          <w:trHeight w:val="981"/>
        </w:trPr>
        <w:tc>
          <w:tcPr>
            <w:tcW w:w="11052" w:type="dxa"/>
            <w:tcBorders>
              <w:left w:val="single" w:sz="4" w:space="0" w:color="auto"/>
            </w:tcBorders>
            <w:vAlign w:val="center"/>
          </w:tcPr>
          <w:p w14:paraId="6C62E21F" w14:textId="6B170946" w:rsidR="00547E05" w:rsidRPr="004A1787" w:rsidRDefault="00547E05" w:rsidP="00547E05">
            <w:pPr>
              <w:spacing w:before="120" w:line="276" w:lineRule="auto"/>
              <w:rPr>
                <w:rFonts w:ascii="Arial" w:hAnsi="Arial" w:cs="Arial"/>
                <w:bCs/>
              </w:rPr>
            </w:pPr>
            <w:r w:rsidRPr="004A1787">
              <w:rPr>
                <w:rFonts w:ascii="Arial" w:hAnsi="Arial" w:cs="Arial"/>
                <w:b/>
                <w:bCs/>
              </w:rPr>
              <w:t>Q.</w:t>
            </w:r>
            <w:r w:rsidR="00F51A7A">
              <w:rPr>
                <w:rFonts w:ascii="Arial" w:hAnsi="Arial" w:cs="Arial"/>
                <w:b/>
                <w:bCs/>
              </w:rPr>
              <w:t>7</w:t>
            </w:r>
            <w:r w:rsidRPr="004A1787">
              <w:rPr>
                <w:rFonts w:ascii="Arial" w:hAnsi="Arial" w:cs="Arial"/>
                <w:bCs/>
              </w:rPr>
              <w:t xml:space="preserve"> </w:t>
            </w:r>
            <w:r w:rsidRPr="004A1787">
              <w:t xml:space="preserve"> </w:t>
            </w:r>
            <w:r w:rsidRPr="00381ABA">
              <w:rPr>
                <w:rFonts w:ascii="Arial" w:hAnsi="Arial" w:cs="Arial"/>
                <w:color w:val="000000" w:themeColor="text1"/>
              </w:rPr>
              <w:t xml:space="preserve"> Where the disposal or change of use is at an operating school, please state the views of the head teacher and governing body:</w:t>
            </w:r>
          </w:p>
          <w:p w14:paraId="6EDDD2CC" w14:textId="2889B8CC" w:rsidR="00547E05" w:rsidRPr="004A1787" w:rsidRDefault="00547E05" w:rsidP="00547E05">
            <w:pPr>
              <w:spacing w:before="120"/>
              <w:rPr>
                <w:rFonts w:ascii="Arial" w:hAnsi="Arial" w:cs="Arial"/>
                <w:bCs/>
              </w:rPr>
            </w:pPr>
            <w:r w:rsidRPr="004A1787">
              <w:rPr>
                <w:rFonts w:ascii="Arial" w:hAnsi="Arial" w:cs="Arial"/>
                <w:bCs/>
              </w:rPr>
              <w:t xml:space="preserve">Answer:  </w:t>
            </w:r>
            <w:sdt>
              <w:sdtPr>
                <w:rPr>
                  <w:rFonts w:ascii="Arial" w:hAnsi="Arial" w:cs="Arial"/>
                  <w:bCs/>
                </w:rPr>
                <w:id w:val="1027831736"/>
                <w:placeholder>
                  <w:docPart w:val="F84CB430C26344B983FA14CDFC433459"/>
                </w:placeholder>
                <w:showingPlcHdr/>
                <w:text/>
              </w:sdtPr>
              <w:sdtContent>
                <w:r w:rsidRPr="004A1787">
                  <w:rPr>
                    <w:rStyle w:val="PlaceholderText"/>
                    <w:color w:val="auto"/>
                    <w:highlight w:val="lightGray"/>
                  </w:rPr>
                  <w:t>Click here to enter text.</w:t>
                </w:r>
              </w:sdtContent>
            </w:sdt>
          </w:p>
        </w:tc>
      </w:tr>
      <w:tr w:rsidR="0099586C" w:rsidRPr="00CB7854" w14:paraId="45B01127" w14:textId="77777777" w:rsidTr="00112752">
        <w:trPr>
          <w:trHeight w:val="545"/>
        </w:trPr>
        <w:tc>
          <w:tcPr>
            <w:tcW w:w="11052" w:type="dxa"/>
          </w:tcPr>
          <w:p w14:paraId="17F5A462" w14:textId="650419EF" w:rsidR="00A77747" w:rsidRPr="00FC05A1" w:rsidRDefault="00464E12" w:rsidP="00FC05A1">
            <w:pPr>
              <w:spacing w:before="120"/>
              <w:jc w:val="center"/>
              <w:rPr>
                <w:rFonts w:ascii="Arial" w:hAnsi="Arial" w:cs="Arial"/>
                <w:color w:val="0000FF"/>
                <w:u w:val="single"/>
              </w:rPr>
            </w:pPr>
            <w:r w:rsidRPr="006E4D3E">
              <w:rPr>
                <w:rFonts w:ascii="Arial" w:hAnsi="Arial" w:cs="Arial"/>
                <w:b/>
                <w:bCs/>
                <w:color w:val="000000" w:themeColor="text1"/>
              </w:rPr>
              <w:t>Please send the completed form to:</w:t>
            </w:r>
            <w:r>
              <w:rPr>
                <w:b/>
                <w:bCs/>
              </w:rPr>
              <w:t xml:space="preserve"> </w:t>
            </w:r>
            <w:hyperlink r:id="rId16" w:history="1">
              <w:r w:rsidRPr="006E4D3E">
                <w:rPr>
                  <w:rStyle w:val="Hyperlink"/>
                  <w:rFonts w:ascii="Arial" w:hAnsi="Arial" w:cs="Arial"/>
                  <w:sz w:val="24"/>
                  <w:szCs w:val="24"/>
                </w:rPr>
                <w:t>land.transactions@education.gov.uk</w:t>
              </w:r>
            </w:hyperlink>
          </w:p>
        </w:tc>
      </w:tr>
    </w:tbl>
    <w:p w14:paraId="6B1AC0FA" w14:textId="77777777" w:rsidR="00CD2D1C" w:rsidRDefault="00CD2D1C" w:rsidP="00BF4BE3"/>
    <w:sectPr w:rsidR="00CD2D1C" w:rsidSect="00A4325F">
      <w:headerReference w:type="even" r:id="rId17"/>
      <w:headerReference w:type="default" r:id="rId18"/>
      <w:footerReference w:type="even" r:id="rId19"/>
      <w:footerReference w:type="default" r:id="rId20"/>
      <w:headerReference w:type="first" r:id="rId21"/>
      <w:footerReference w:type="first" r:id="rId22"/>
      <w:pgSz w:w="11906" w:h="16838"/>
      <w:pgMar w:top="567" w:right="425"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D1B3" w14:textId="77777777" w:rsidR="00806FB0" w:rsidRDefault="00806FB0" w:rsidP="001E34B0">
      <w:pPr>
        <w:spacing w:after="0" w:line="240" w:lineRule="auto"/>
      </w:pPr>
      <w:r>
        <w:separator/>
      </w:r>
    </w:p>
  </w:endnote>
  <w:endnote w:type="continuationSeparator" w:id="0">
    <w:p w14:paraId="1D0BC83C" w14:textId="77777777" w:rsidR="00806FB0" w:rsidRDefault="00806FB0" w:rsidP="001E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6DD3" w14:textId="77777777" w:rsidR="00BE30F4" w:rsidRDefault="00BE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3B8D" w14:textId="77777777" w:rsidR="00BE30F4" w:rsidRDefault="00BE3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3E69" w14:textId="77777777" w:rsidR="00BE30F4" w:rsidRDefault="00BE3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47B6" w14:textId="77777777" w:rsidR="00806FB0" w:rsidRDefault="00806FB0" w:rsidP="001E34B0">
      <w:pPr>
        <w:spacing w:after="0" w:line="240" w:lineRule="auto"/>
      </w:pPr>
      <w:r>
        <w:separator/>
      </w:r>
    </w:p>
  </w:footnote>
  <w:footnote w:type="continuationSeparator" w:id="0">
    <w:p w14:paraId="041F6DC9" w14:textId="77777777" w:rsidR="00806FB0" w:rsidRDefault="00806FB0" w:rsidP="001E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8470" w14:textId="15CF9A0F" w:rsidR="00BE30F4" w:rsidRDefault="00770FF0">
    <w:pPr>
      <w:pStyle w:val="Header"/>
    </w:pPr>
    <w:r>
      <w:rPr>
        <w:noProof/>
      </w:rPr>
      <mc:AlternateContent>
        <mc:Choice Requires="wps">
          <w:drawing>
            <wp:inline distT="0" distB="0" distL="0" distR="0" wp14:anchorId="5855E107" wp14:editId="2DC9DE32">
              <wp:extent cx="443865" cy="443865"/>
              <wp:effectExtent l="0" t="0" r="10795" b="18415"/>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8A91C3" w14:textId="4106AFDF" w:rsidR="00770FF0" w:rsidRPr="00770FF0" w:rsidRDefault="00770FF0">
                          <w:pPr>
                            <w:rPr>
                              <w:rFonts w:ascii="Calibri" w:eastAsia="Calibri" w:hAnsi="Calibri" w:cs="Calibri"/>
                              <w:color w:val="000000"/>
                              <w:sz w:val="20"/>
                              <w:szCs w:val="20"/>
                            </w:rPr>
                          </w:pPr>
                          <w:r w:rsidRPr="00770FF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5855E107"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" filled="f" stroked="f">
              <v:textbox style="mso-fit-shape-to-text:t" inset="5pt,0,0,0">
                <w:txbxContent>
                  <w:p w14:paraId="4A8A91C3" w14:textId="4106AFDF" w:rsidR="00770FF0" w:rsidRPr="00770FF0" w:rsidRDefault="00770FF0">
                    <w:pPr>
                      <w:rPr>
                        <w:rFonts w:ascii="Calibri" w:eastAsia="Calibri" w:hAnsi="Calibri" w:cs="Calibri"/>
                        <w:color w:val="000000"/>
                        <w:sz w:val="20"/>
                        <w:szCs w:val="20"/>
                      </w:rPr>
                    </w:pPr>
                    <w:r w:rsidRPr="00770FF0">
                      <w:rPr>
                        <w:rFonts w:ascii="Calibri" w:eastAsia="Calibri" w:hAnsi="Calibri" w:cs="Calibri"/>
                        <w:color w:val="000000"/>
                        <w:sz w:val="20"/>
                        <w:szCs w:val="20"/>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0E2" w14:textId="25F0B984" w:rsidR="001E34B0" w:rsidRDefault="00770FF0">
    <w:pPr>
      <w:pStyle w:val="Header"/>
    </w:pPr>
    <w:r>
      <w:rPr>
        <w:noProof/>
      </w:rPr>
      <mc:AlternateContent>
        <mc:Choice Requires="wps">
          <w:drawing>
            <wp:inline distT="0" distB="0" distL="0" distR="0" wp14:anchorId="1F09B454" wp14:editId="32318AAE">
              <wp:extent cx="443865" cy="443865"/>
              <wp:effectExtent l="0" t="0" r="10795" b="18415"/>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DE84B" w14:textId="77515A76" w:rsidR="00770FF0" w:rsidRPr="00770FF0" w:rsidRDefault="00770FF0">
                          <w:pPr>
                            <w:rPr>
                              <w:rFonts w:ascii="Calibri" w:eastAsia="Calibri" w:hAnsi="Calibri" w:cs="Calibri"/>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1F09B454" id="_x0000_t202" coordsize="21600,21600" o:spt="202" path="m,l,21600r21600,l21600,xe">
              <v:stroke joinstyle="miter"/>
              <v:path gradientshapeok="t" o:connecttype="rect"/>
            </v:shapetype>
            <v:shape id="Text Box 6"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" filled="f" stroked="f">
              <v:textbox style="mso-fit-shape-to-text:t" inset="5pt,0,0,0">
                <w:txbxContent>
                  <w:p w14:paraId="415DE84B" w14:textId="77515A76" w:rsidR="00770FF0" w:rsidRPr="00770FF0" w:rsidRDefault="00770FF0">
                    <w:pPr>
                      <w:rPr>
                        <w:rFonts w:ascii="Calibri" w:eastAsia="Calibri" w:hAnsi="Calibri" w:cs="Calibri"/>
                        <w:color w:val="000000"/>
                        <w:sz w:val="20"/>
                        <w:szCs w:val="20"/>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666" w14:textId="05D51F51" w:rsidR="00BE30F4" w:rsidRDefault="00770FF0">
    <w:pPr>
      <w:pStyle w:val="Header"/>
    </w:pPr>
    <w:r>
      <w:rPr>
        <w:noProof/>
      </w:rPr>
      <mc:AlternateContent>
        <mc:Choice Requires="wps">
          <w:drawing>
            <wp:inline distT="0" distB="0" distL="0" distR="0" wp14:anchorId="5C1F2AE9" wp14:editId="1062B207">
              <wp:extent cx="443865" cy="443865"/>
              <wp:effectExtent l="0" t="0" r="10795" b="18415"/>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8536D" w14:textId="09155325" w:rsidR="00770FF0" w:rsidRPr="00770FF0" w:rsidRDefault="00770FF0">
                          <w:pPr>
                            <w:rPr>
                              <w:rFonts w:ascii="Calibri" w:eastAsia="Calibri" w:hAnsi="Calibri" w:cs="Calibri"/>
                              <w:color w:val="000000"/>
                              <w:sz w:val="20"/>
                              <w:szCs w:val="20"/>
                            </w:rPr>
                          </w:pPr>
                          <w:r w:rsidRPr="00770FF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type w14:anchorId="5C1F2AE9"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" filled="f" stroked="f">
              <v:textbox style="mso-fit-shape-to-text:t" inset="5pt,0,0,0">
                <w:txbxContent>
                  <w:p w14:paraId="3F28536D" w14:textId="09155325" w:rsidR="00770FF0" w:rsidRPr="00770FF0" w:rsidRDefault="00770FF0">
                    <w:pPr>
                      <w:rPr>
                        <w:rFonts w:ascii="Calibri" w:eastAsia="Calibri" w:hAnsi="Calibri" w:cs="Calibri"/>
                        <w:color w:val="000000"/>
                        <w:sz w:val="20"/>
                        <w:szCs w:val="20"/>
                      </w:rPr>
                    </w:pPr>
                    <w:r w:rsidRPr="00770FF0">
                      <w:rPr>
                        <w:rFonts w:ascii="Calibri" w:eastAsia="Calibri" w:hAnsi="Calibri" w:cs="Calibri"/>
                        <w:color w:val="000000"/>
                        <w:sz w:val="20"/>
                        <w:szCs w:val="20"/>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F5"/>
    <w:multiLevelType w:val="hybridMultilevel"/>
    <w:tmpl w:val="28048E32"/>
    <w:lvl w:ilvl="0" w:tplc="95C0940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A084D"/>
    <w:multiLevelType w:val="hybridMultilevel"/>
    <w:tmpl w:val="695A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BA11A58"/>
    <w:multiLevelType w:val="hybridMultilevel"/>
    <w:tmpl w:val="C85860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65F3EBB"/>
    <w:multiLevelType w:val="hybridMultilevel"/>
    <w:tmpl w:val="C73E412E"/>
    <w:lvl w:ilvl="0" w:tplc="5804083E">
      <w:start w:val="1"/>
      <w:numFmt w:val="bullet"/>
      <w:pStyle w:val="KeyMessages"/>
      <w:lvlText w:val=""/>
      <w:lvlJc w:val="left"/>
      <w:pPr>
        <w:tabs>
          <w:tab w:val="num" w:pos="540"/>
        </w:tabs>
        <w:ind w:left="540" w:hanging="360"/>
      </w:pPr>
      <w:rPr>
        <w:rFonts w:ascii="Symbol" w:hAnsi="Symbol" w:hint="default"/>
      </w:rPr>
    </w:lvl>
    <w:lvl w:ilvl="1" w:tplc="A042A32E" w:tentative="1">
      <w:start w:val="1"/>
      <w:numFmt w:val="bullet"/>
      <w:lvlText w:val="o"/>
      <w:lvlJc w:val="left"/>
      <w:pPr>
        <w:tabs>
          <w:tab w:val="num" w:pos="1440"/>
        </w:tabs>
        <w:ind w:left="1440" w:hanging="360"/>
      </w:pPr>
      <w:rPr>
        <w:rFonts w:ascii="Courier New" w:hAnsi="Courier New" w:cs="Courier New" w:hint="default"/>
      </w:rPr>
    </w:lvl>
    <w:lvl w:ilvl="2" w:tplc="B65EE010" w:tentative="1">
      <w:start w:val="1"/>
      <w:numFmt w:val="bullet"/>
      <w:lvlText w:val=""/>
      <w:lvlJc w:val="left"/>
      <w:pPr>
        <w:tabs>
          <w:tab w:val="num" w:pos="2160"/>
        </w:tabs>
        <w:ind w:left="2160" w:hanging="360"/>
      </w:pPr>
      <w:rPr>
        <w:rFonts w:ascii="Wingdings" w:hAnsi="Wingdings" w:hint="default"/>
      </w:rPr>
    </w:lvl>
    <w:lvl w:ilvl="3" w:tplc="5FC806AC" w:tentative="1">
      <w:start w:val="1"/>
      <w:numFmt w:val="bullet"/>
      <w:lvlText w:val=""/>
      <w:lvlJc w:val="left"/>
      <w:pPr>
        <w:tabs>
          <w:tab w:val="num" w:pos="2880"/>
        </w:tabs>
        <w:ind w:left="2880" w:hanging="360"/>
      </w:pPr>
      <w:rPr>
        <w:rFonts w:ascii="Symbol" w:hAnsi="Symbol" w:hint="default"/>
      </w:rPr>
    </w:lvl>
    <w:lvl w:ilvl="4" w:tplc="5EB6F662" w:tentative="1">
      <w:start w:val="1"/>
      <w:numFmt w:val="bullet"/>
      <w:lvlText w:val="o"/>
      <w:lvlJc w:val="left"/>
      <w:pPr>
        <w:tabs>
          <w:tab w:val="num" w:pos="3600"/>
        </w:tabs>
        <w:ind w:left="3600" w:hanging="360"/>
      </w:pPr>
      <w:rPr>
        <w:rFonts w:ascii="Courier New" w:hAnsi="Courier New" w:cs="Courier New" w:hint="default"/>
      </w:rPr>
    </w:lvl>
    <w:lvl w:ilvl="5" w:tplc="90B4CAE8" w:tentative="1">
      <w:start w:val="1"/>
      <w:numFmt w:val="bullet"/>
      <w:lvlText w:val=""/>
      <w:lvlJc w:val="left"/>
      <w:pPr>
        <w:tabs>
          <w:tab w:val="num" w:pos="4320"/>
        </w:tabs>
        <w:ind w:left="4320" w:hanging="360"/>
      </w:pPr>
      <w:rPr>
        <w:rFonts w:ascii="Wingdings" w:hAnsi="Wingdings" w:hint="default"/>
      </w:rPr>
    </w:lvl>
    <w:lvl w:ilvl="6" w:tplc="C65C4946" w:tentative="1">
      <w:start w:val="1"/>
      <w:numFmt w:val="bullet"/>
      <w:lvlText w:val=""/>
      <w:lvlJc w:val="left"/>
      <w:pPr>
        <w:tabs>
          <w:tab w:val="num" w:pos="5040"/>
        </w:tabs>
        <w:ind w:left="5040" w:hanging="360"/>
      </w:pPr>
      <w:rPr>
        <w:rFonts w:ascii="Symbol" w:hAnsi="Symbol" w:hint="default"/>
      </w:rPr>
    </w:lvl>
    <w:lvl w:ilvl="7" w:tplc="88E09FF8" w:tentative="1">
      <w:start w:val="1"/>
      <w:numFmt w:val="bullet"/>
      <w:lvlText w:val="o"/>
      <w:lvlJc w:val="left"/>
      <w:pPr>
        <w:tabs>
          <w:tab w:val="num" w:pos="5760"/>
        </w:tabs>
        <w:ind w:left="5760" w:hanging="360"/>
      </w:pPr>
      <w:rPr>
        <w:rFonts w:ascii="Courier New" w:hAnsi="Courier New" w:cs="Courier New" w:hint="default"/>
      </w:rPr>
    </w:lvl>
    <w:lvl w:ilvl="8" w:tplc="8890907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5778F"/>
    <w:multiLevelType w:val="hybridMultilevel"/>
    <w:tmpl w:val="9146CB7C"/>
    <w:lvl w:ilvl="0" w:tplc="51080B5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182243B"/>
    <w:multiLevelType w:val="hybridMultilevel"/>
    <w:tmpl w:val="C85860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51474"/>
    <w:multiLevelType w:val="hybridMultilevel"/>
    <w:tmpl w:val="03680A68"/>
    <w:lvl w:ilvl="0" w:tplc="08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8D7E9F"/>
    <w:multiLevelType w:val="hybridMultilevel"/>
    <w:tmpl w:val="307A2CEA"/>
    <w:lvl w:ilvl="0" w:tplc="DE2CF69E">
      <w:start w:val="1"/>
      <w:numFmt w:val="lowerRoman"/>
      <w:lvlText w:val="%1)"/>
      <w:lvlJc w:val="left"/>
      <w:pPr>
        <w:ind w:left="2749" w:hanging="360"/>
      </w:pPr>
    </w:lvl>
    <w:lvl w:ilvl="1" w:tplc="FFFFFFFF">
      <w:start w:val="1"/>
      <w:numFmt w:val="lowerLetter"/>
      <w:lvlText w:val="%2."/>
      <w:lvlJc w:val="left"/>
      <w:pPr>
        <w:ind w:left="3469" w:hanging="360"/>
      </w:pPr>
    </w:lvl>
    <w:lvl w:ilvl="2" w:tplc="FFFFFFFF">
      <w:start w:val="1"/>
      <w:numFmt w:val="lowerRoman"/>
      <w:lvlText w:val="%3."/>
      <w:lvlJc w:val="right"/>
      <w:pPr>
        <w:ind w:left="4189" w:hanging="180"/>
      </w:pPr>
    </w:lvl>
    <w:lvl w:ilvl="3" w:tplc="FFFFFFFF">
      <w:start w:val="1"/>
      <w:numFmt w:val="decimal"/>
      <w:lvlText w:val="%4."/>
      <w:lvlJc w:val="left"/>
      <w:pPr>
        <w:ind w:left="4909" w:hanging="360"/>
      </w:pPr>
    </w:lvl>
    <w:lvl w:ilvl="4" w:tplc="FFFFFFFF">
      <w:start w:val="1"/>
      <w:numFmt w:val="lowerLetter"/>
      <w:lvlText w:val="%5."/>
      <w:lvlJc w:val="left"/>
      <w:pPr>
        <w:ind w:left="5629" w:hanging="360"/>
      </w:pPr>
    </w:lvl>
    <w:lvl w:ilvl="5" w:tplc="FFFFFFFF">
      <w:start w:val="1"/>
      <w:numFmt w:val="lowerRoman"/>
      <w:lvlText w:val="%6."/>
      <w:lvlJc w:val="right"/>
      <w:pPr>
        <w:ind w:left="6349" w:hanging="180"/>
      </w:pPr>
    </w:lvl>
    <w:lvl w:ilvl="6" w:tplc="FFFFFFFF">
      <w:start w:val="1"/>
      <w:numFmt w:val="decimal"/>
      <w:lvlText w:val="%7."/>
      <w:lvlJc w:val="left"/>
      <w:pPr>
        <w:ind w:left="7069" w:hanging="360"/>
      </w:pPr>
    </w:lvl>
    <w:lvl w:ilvl="7" w:tplc="FFFFFFFF">
      <w:start w:val="1"/>
      <w:numFmt w:val="lowerLetter"/>
      <w:lvlText w:val="%8."/>
      <w:lvlJc w:val="left"/>
      <w:pPr>
        <w:ind w:left="7789" w:hanging="360"/>
      </w:pPr>
    </w:lvl>
    <w:lvl w:ilvl="8" w:tplc="FFFFFFFF">
      <w:start w:val="1"/>
      <w:numFmt w:val="lowerRoman"/>
      <w:lvlText w:val="%9."/>
      <w:lvlJc w:val="right"/>
      <w:pPr>
        <w:ind w:left="8509" w:hanging="180"/>
      </w:pPr>
    </w:lvl>
  </w:abstractNum>
  <w:abstractNum w:abstractNumId="11" w15:restartNumberingAfterBreak="0">
    <w:nsid w:val="5E7A32A1"/>
    <w:multiLevelType w:val="hybridMultilevel"/>
    <w:tmpl w:val="55B8FBAC"/>
    <w:lvl w:ilvl="0" w:tplc="8B302F70">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BD77339"/>
    <w:multiLevelType w:val="hybridMultilevel"/>
    <w:tmpl w:val="F8429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779777">
    <w:abstractNumId w:val="2"/>
  </w:num>
  <w:num w:numId="2" w16cid:durableId="1108743606">
    <w:abstractNumId w:val="7"/>
  </w:num>
  <w:num w:numId="3" w16cid:durableId="331031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526153">
    <w:abstractNumId w:val="12"/>
  </w:num>
  <w:num w:numId="5" w16cid:durableId="1871601216">
    <w:abstractNumId w:val="4"/>
  </w:num>
  <w:num w:numId="6" w16cid:durableId="212354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1619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2760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8218561">
    <w:abstractNumId w:val="0"/>
  </w:num>
  <w:num w:numId="10" w16cid:durableId="1645890225">
    <w:abstractNumId w:val="3"/>
  </w:num>
  <w:num w:numId="11" w16cid:durableId="2009942257">
    <w:abstractNumId w:val="1"/>
  </w:num>
  <w:num w:numId="12" w16cid:durableId="1384330398">
    <w:abstractNumId w:val="6"/>
  </w:num>
  <w:num w:numId="13" w16cid:durableId="657805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8641669">
    <w:abstractNumId w:val="5"/>
  </w:num>
  <w:num w:numId="15" w16cid:durableId="74325612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61"/>
    <w:rsid w:val="0000004F"/>
    <w:rsid w:val="00000FBE"/>
    <w:rsid w:val="00002AB0"/>
    <w:rsid w:val="000041D7"/>
    <w:rsid w:val="0000568A"/>
    <w:rsid w:val="0001181F"/>
    <w:rsid w:val="00015B1F"/>
    <w:rsid w:val="00021E85"/>
    <w:rsid w:val="000235C4"/>
    <w:rsid w:val="0002461B"/>
    <w:rsid w:val="00035051"/>
    <w:rsid w:val="0003682D"/>
    <w:rsid w:val="00036E92"/>
    <w:rsid w:val="00055203"/>
    <w:rsid w:val="000677BB"/>
    <w:rsid w:val="00073A3B"/>
    <w:rsid w:val="00074D3E"/>
    <w:rsid w:val="0007600F"/>
    <w:rsid w:val="000815E8"/>
    <w:rsid w:val="00085823"/>
    <w:rsid w:val="00091EEF"/>
    <w:rsid w:val="00092BD0"/>
    <w:rsid w:val="00093E88"/>
    <w:rsid w:val="0009400C"/>
    <w:rsid w:val="000A72AF"/>
    <w:rsid w:val="000A7E4F"/>
    <w:rsid w:val="000B2756"/>
    <w:rsid w:val="000B6878"/>
    <w:rsid w:val="000B7E24"/>
    <w:rsid w:val="000C0D20"/>
    <w:rsid w:val="000D08F9"/>
    <w:rsid w:val="000E32CF"/>
    <w:rsid w:val="000E5692"/>
    <w:rsid w:val="000E5797"/>
    <w:rsid w:val="000E6355"/>
    <w:rsid w:val="000F380E"/>
    <w:rsid w:val="00100FCB"/>
    <w:rsid w:val="001050AD"/>
    <w:rsid w:val="001052AF"/>
    <w:rsid w:val="00112752"/>
    <w:rsid w:val="00116553"/>
    <w:rsid w:val="00132F71"/>
    <w:rsid w:val="00137016"/>
    <w:rsid w:val="00140BB4"/>
    <w:rsid w:val="0014246A"/>
    <w:rsid w:val="00150F35"/>
    <w:rsid w:val="00163A99"/>
    <w:rsid w:val="00171DED"/>
    <w:rsid w:val="00173775"/>
    <w:rsid w:val="0017645A"/>
    <w:rsid w:val="00187648"/>
    <w:rsid w:val="00193BBE"/>
    <w:rsid w:val="001A3430"/>
    <w:rsid w:val="001A360B"/>
    <w:rsid w:val="001A40E6"/>
    <w:rsid w:val="001A48D2"/>
    <w:rsid w:val="001B30F4"/>
    <w:rsid w:val="001B5ECA"/>
    <w:rsid w:val="001B63A4"/>
    <w:rsid w:val="001C3C9C"/>
    <w:rsid w:val="001C66C2"/>
    <w:rsid w:val="001C7DF8"/>
    <w:rsid w:val="001D1A48"/>
    <w:rsid w:val="001E34B0"/>
    <w:rsid w:val="001F084F"/>
    <w:rsid w:val="0020743D"/>
    <w:rsid w:val="00211EF3"/>
    <w:rsid w:val="002170D3"/>
    <w:rsid w:val="0021785B"/>
    <w:rsid w:val="0022060F"/>
    <w:rsid w:val="00246861"/>
    <w:rsid w:val="00254641"/>
    <w:rsid w:val="002549F9"/>
    <w:rsid w:val="00263EA6"/>
    <w:rsid w:val="00266810"/>
    <w:rsid w:val="002712D2"/>
    <w:rsid w:val="00276785"/>
    <w:rsid w:val="00282C65"/>
    <w:rsid w:val="00292D83"/>
    <w:rsid w:val="002B54CF"/>
    <w:rsid w:val="002B5718"/>
    <w:rsid w:val="002C01F8"/>
    <w:rsid w:val="002C02EE"/>
    <w:rsid w:val="002D45BA"/>
    <w:rsid w:val="002D7B7E"/>
    <w:rsid w:val="002E16C4"/>
    <w:rsid w:val="002E3792"/>
    <w:rsid w:val="002E37E2"/>
    <w:rsid w:val="002E4C04"/>
    <w:rsid w:val="002E4E5B"/>
    <w:rsid w:val="002E5A8A"/>
    <w:rsid w:val="002F0F79"/>
    <w:rsid w:val="002F5A1F"/>
    <w:rsid w:val="00306258"/>
    <w:rsid w:val="00313C67"/>
    <w:rsid w:val="003241CD"/>
    <w:rsid w:val="00330A61"/>
    <w:rsid w:val="00337A24"/>
    <w:rsid w:val="003508DE"/>
    <w:rsid w:val="003521E0"/>
    <w:rsid w:val="00365D03"/>
    <w:rsid w:val="0036732B"/>
    <w:rsid w:val="00373B8A"/>
    <w:rsid w:val="003A026D"/>
    <w:rsid w:val="003A5618"/>
    <w:rsid w:val="003C5E55"/>
    <w:rsid w:val="003D4986"/>
    <w:rsid w:val="003E129D"/>
    <w:rsid w:val="003F536D"/>
    <w:rsid w:val="003F7386"/>
    <w:rsid w:val="004230BF"/>
    <w:rsid w:val="004567AC"/>
    <w:rsid w:val="00462588"/>
    <w:rsid w:val="00464E12"/>
    <w:rsid w:val="00466A1F"/>
    <w:rsid w:val="00467012"/>
    <w:rsid w:val="00470FCE"/>
    <w:rsid w:val="00474574"/>
    <w:rsid w:val="0047592C"/>
    <w:rsid w:val="00487ED6"/>
    <w:rsid w:val="00491EEF"/>
    <w:rsid w:val="00495138"/>
    <w:rsid w:val="004A1787"/>
    <w:rsid w:val="004A69EE"/>
    <w:rsid w:val="004B1F10"/>
    <w:rsid w:val="004C1EC2"/>
    <w:rsid w:val="004C2620"/>
    <w:rsid w:val="004C6E30"/>
    <w:rsid w:val="004E018B"/>
    <w:rsid w:val="004E58C3"/>
    <w:rsid w:val="004F3334"/>
    <w:rsid w:val="004F6D95"/>
    <w:rsid w:val="00507678"/>
    <w:rsid w:val="00511847"/>
    <w:rsid w:val="005268A5"/>
    <w:rsid w:val="00530D63"/>
    <w:rsid w:val="005320A7"/>
    <w:rsid w:val="00532806"/>
    <w:rsid w:val="005358D6"/>
    <w:rsid w:val="00536491"/>
    <w:rsid w:val="00544F3F"/>
    <w:rsid w:val="00546153"/>
    <w:rsid w:val="00547E05"/>
    <w:rsid w:val="00553520"/>
    <w:rsid w:val="00556FEE"/>
    <w:rsid w:val="00571965"/>
    <w:rsid w:val="005836D9"/>
    <w:rsid w:val="00587CE8"/>
    <w:rsid w:val="00590A40"/>
    <w:rsid w:val="00591D1F"/>
    <w:rsid w:val="00592687"/>
    <w:rsid w:val="00593272"/>
    <w:rsid w:val="00595D48"/>
    <w:rsid w:val="005A3B43"/>
    <w:rsid w:val="005B62C2"/>
    <w:rsid w:val="005B7F1B"/>
    <w:rsid w:val="005C116F"/>
    <w:rsid w:val="005C3401"/>
    <w:rsid w:val="005D0EA3"/>
    <w:rsid w:val="005D7D04"/>
    <w:rsid w:val="005F2D36"/>
    <w:rsid w:val="005F6EC2"/>
    <w:rsid w:val="00601AAF"/>
    <w:rsid w:val="00616EC5"/>
    <w:rsid w:val="006234FA"/>
    <w:rsid w:val="00632DBB"/>
    <w:rsid w:val="00635450"/>
    <w:rsid w:val="00641F8D"/>
    <w:rsid w:val="00642EB4"/>
    <w:rsid w:val="00654F83"/>
    <w:rsid w:val="00655942"/>
    <w:rsid w:val="0066385E"/>
    <w:rsid w:val="0067297B"/>
    <w:rsid w:val="00676209"/>
    <w:rsid w:val="006773C8"/>
    <w:rsid w:val="00683B7D"/>
    <w:rsid w:val="00686EF2"/>
    <w:rsid w:val="006906B1"/>
    <w:rsid w:val="00695635"/>
    <w:rsid w:val="006A499E"/>
    <w:rsid w:val="006A4B42"/>
    <w:rsid w:val="006A542B"/>
    <w:rsid w:val="006B5837"/>
    <w:rsid w:val="006B6C54"/>
    <w:rsid w:val="006B7D7C"/>
    <w:rsid w:val="006C2079"/>
    <w:rsid w:val="006F310A"/>
    <w:rsid w:val="006F7CCA"/>
    <w:rsid w:val="00703774"/>
    <w:rsid w:val="007205D3"/>
    <w:rsid w:val="0074322F"/>
    <w:rsid w:val="007506A6"/>
    <w:rsid w:val="00750797"/>
    <w:rsid w:val="00755BEC"/>
    <w:rsid w:val="0076145E"/>
    <w:rsid w:val="00761AF4"/>
    <w:rsid w:val="00763371"/>
    <w:rsid w:val="0076616E"/>
    <w:rsid w:val="00770FF0"/>
    <w:rsid w:val="00776B95"/>
    <w:rsid w:val="007860BF"/>
    <w:rsid w:val="0079325A"/>
    <w:rsid w:val="00795FD5"/>
    <w:rsid w:val="007A1A1F"/>
    <w:rsid w:val="007A3E0A"/>
    <w:rsid w:val="007A516A"/>
    <w:rsid w:val="007C3732"/>
    <w:rsid w:val="007D0579"/>
    <w:rsid w:val="007D3078"/>
    <w:rsid w:val="007E01CA"/>
    <w:rsid w:val="007F27A8"/>
    <w:rsid w:val="007F4FED"/>
    <w:rsid w:val="007F5EB6"/>
    <w:rsid w:val="007F5EB8"/>
    <w:rsid w:val="00802C9D"/>
    <w:rsid w:val="00806FB0"/>
    <w:rsid w:val="00807EFD"/>
    <w:rsid w:val="00814A4B"/>
    <w:rsid w:val="008177E9"/>
    <w:rsid w:val="00817D56"/>
    <w:rsid w:val="00826BA0"/>
    <w:rsid w:val="00831FE6"/>
    <w:rsid w:val="00853490"/>
    <w:rsid w:val="008548BF"/>
    <w:rsid w:val="0085712C"/>
    <w:rsid w:val="00862FFF"/>
    <w:rsid w:val="008703E2"/>
    <w:rsid w:val="00870FA6"/>
    <w:rsid w:val="00875C93"/>
    <w:rsid w:val="00882D0C"/>
    <w:rsid w:val="0088784D"/>
    <w:rsid w:val="00887BB6"/>
    <w:rsid w:val="008A0886"/>
    <w:rsid w:val="008A2AB2"/>
    <w:rsid w:val="008A5BA4"/>
    <w:rsid w:val="008A7CC9"/>
    <w:rsid w:val="008C5FCF"/>
    <w:rsid w:val="008C6D63"/>
    <w:rsid w:val="008D223B"/>
    <w:rsid w:val="008D383D"/>
    <w:rsid w:val="008D5002"/>
    <w:rsid w:val="008D53A0"/>
    <w:rsid w:val="008F0812"/>
    <w:rsid w:val="008F0ED7"/>
    <w:rsid w:val="008F381E"/>
    <w:rsid w:val="00901454"/>
    <w:rsid w:val="00903CFB"/>
    <w:rsid w:val="009170EF"/>
    <w:rsid w:val="00927074"/>
    <w:rsid w:val="009272F0"/>
    <w:rsid w:val="0093537A"/>
    <w:rsid w:val="0094208D"/>
    <w:rsid w:val="00943D88"/>
    <w:rsid w:val="0095023F"/>
    <w:rsid w:val="00951854"/>
    <w:rsid w:val="0095207C"/>
    <w:rsid w:val="0095326D"/>
    <w:rsid w:val="009622B1"/>
    <w:rsid w:val="00967C6B"/>
    <w:rsid w:val="009713E3"/>
    <w:rsid w:val="009718B1"/>
    <w:rsid w:val="00986F01"/>
    <w:rsid w:val="00993348"/>
    <w:rsid w:val="0099498F"/>
    <w:rsid w:val="0099586C"/>
    <w:rsid w:val="00996061"/>
    <w:rsid w:val="00997FD4"/>
    <w:rsid w:val="009A0244"/>
    <w:rsid w:val="009A3356"/>
    <w:rsid w:val="009A6090"/>
    <w:rsid w:val="009A748C"/>
    <w:rsid w:val="009B26DD"/>
    <w:rsid w:val="009B4961"/>
    <w:rsid w:val="009C0B88"/>
    <w:rsid w:val="009C11F8"/>
    <w:rsid w:val="009C5BDB"/>
    <w:rsid w:val="00A039BE"/>
    <w:rsid w:val="00A166C0"/>
    <w:rsid w:val="00A2073B"/>
    <w:rsid w:val="00A338C3"/>
    <w:rsid w:val="00A34B06"/>
    <w:rsid w:val="00A41716"/>
    <w:rsid w:val="00A4325F"/>
    <w:rsid w:val="00A46397"/>
    <w:rsid w:val="00A5295F"/>
    <w:rsid w:val="00A75D23"/>
    <w:rsid w:val="00A76781"/>
    <w:rsid w:val="00A77747"/>
    <w:rsid w:val="00AA5416"/>
    <w:rsid w:val="00AB6073"/>
    <w:rsid w:val="00AC2F03"/>
    <w:rsid w:val="00AE62C8"/>
    <w:rsid w:val="00AF1B74"/>
    <w:rsid w:val="00B17C67"/>
    <w:rsid w:val="00B21D08"/>
    <w:rsid w:val="00B21DBE"/>
    <w:rsid w:val="00B21F88"/>
    <w:rsid w:val="00B41524"/>
    <w:rsid w:val="00B45544"/>
    <w:rsid w:val="00B46978"/>
    <w:rsid w:val="00B47509"/>
    <w:rsid w:val="00B53A4A"/>
    <w:rsid w:val="00B567CB"/>
    <w:rsid w:val="00B62536"/>
    <w:rsid w:val="00B63BE9"/>
    <w:rsid w:val="00B64ED8"/>
    <w:rsid w:val="00B71523"/>
    <w:rsid w:val="00B82776"/>
    <w:rsid w:val="00B8558F"/>
    <w:rsid w:val="00B954D5"/>
    <w:rsid w:val="00B95E0C"/>
    <w:rsid w:val="00B96EED"/>
    <w:rsid w:val="00B97937"/>
    <w:rsid w:val="00BA32B9"/>
    <w:rsid w:val="00BA6558"/>
    <w:rsid w:val="00BB0E03"/>
    <w:rsid w:val="00BB37B5"/>
    <w:rsid w:val="00BC0AB3"/>
    <w:rsid w:val="00BC2EF5"/>
    <w:rsid w:val="00BD22A8"/>
    <w:rsid w:val="00BD6F41"/>
    <w:rsid w:val="00BE30F4"/>
    <w:rsid w:val="00BE4E01"/>
    <w:rsid w:val="00BE7D20"/>
    <w:rsid w:val="00BF4BE3"/>
    <w:rsid w:val="00C11A20"/>
    <w:rsid w:val="00C22356"/>
    <w:rsid w:val="00C22427"/>
    <w:rsid w:val="00C24077"/>
    <w:rsid w:val="00C249DA"/>
    <w:rsid w:val="00C2699D"/>
    <w:rsid w:val="00C34F2F"/>
    <w:rsid w:val="00C37356"/>
    <w:rsid w:val="00C40DBA"/>
    <w:rsid w:val="00C41E1C"/>
    <w:rsid w:val="00C467A4"/>
    <w:rsid w:val="00C647AF"/>
    <w:rsid w:val="00C731BB"/>
    <w:rsid w:val="00C774D9"/>
    <w:rsid w:val="00C82152"/>
    <w:rsid w:val="00C86137"/>
    <w:rsid w:val="00C86CA0"/>
    <w:rsid w:val="00CA0B46"/>
    <w:rsid w:val="00CA2191"/>
    <w:rsid w:val="00CB7854"/>
    <w:rsid w:val="00CC5F3D"/>
    <w:rsid w:val="00CC6F32"/>
    <w:rsid w:val="00CD2D1C"/>
    <w:rsid w:val="00CD6E6D"/>
    <w:rsid w:val="00CE0099"/>
    <w:rsid w:val="00CE4679"/>
    <w:rsid w:val="00CF6B46"/>
    <w:rsid w:val="00D03349"/>
    <w:rsid w:val="00D06E3C"/>
    <w:rsid w:val="00D0793E"/>
    <w:rsid w:val="00D10F7E"/>
    <w:rsid w:val="00D25436"/>
    <w:rsid w:val="00D30E4E"/>
    <w:rsid w:val="00D41EE0"/>
    <w:rsid w:val="00D506CA"/>
    <w:rsid w:val="00D77F2B"/>
    <w:rsid w:val="00D815E8"/>
    <w:rsid w:val="00D825A6"/>
    <w:rsid w:val="00D84F01"/>
    <w:rsid w:val="00D87EA5"/>
    <w:rsid w:val="00D9722D"/>
    <w:rsid w:val="00DA4BF6"/>
    <w:rsid w:val="00DB3696"/>
    <w:rsid w:val="00DB5AEC"/>
    <w:rsid w:val="00DD05C6"/>
    <w:rsid w:val="00DD0DBA"/>
    <w:rsid w:val="00DE08E8"/>
    <w:rsid w:val="00DE217D"/>
    <w:rsid w:val="00DE228F"/>
    <w:rsid w:val="00DE3578"/>
    <w:rsid w:val="00DF2753"/>
    <w:rsid w:val="00DF6B97"/>
    <w:rsid w:val="00E062ED"/>
    <w:rsid w:val="00E071D9"/>
    <w:rsid w:val="00E11249"/>
    <w:rsid w:val="00E15A09"/>
    <w:rsid w:val="00E176C0"/>
    <w:rsid w:val="00E22870"/>
    <w:rsid w:val="00E31BDA"/>
    <w:rsid w:val="00E3696E"/>
    <w:rsid w:val="00E37DED"/>
    <w:rsid w:val="00E65C1C"/>
    <w:rsid w:val="00E83DE7"/>
    <w:rsid w:val="00E86680"/>
    <w:rsid w:val="00E9259B"/>
    <w:rsid w:val="00E94798"/>
    <w:rsid w:val="00E954B0"/>
    <w:rsid w:val="00EA4E17"/>
    <w:rsid w:val="00EA62F9"/>
    <w:rsid w:val="00EA7CC2"/>
    <w:rsid w:val="00EB61FC"/>
    <w:rsid w:val="00ED0FC0"/>
    <w:rsid w:val="00EE02FB"/>
    <w:rsid w:val="00EE0D01"/>
    <w:rsid w:val="00EE4BBF"/>
    <w:rsid w:val="00F03FC2"/>
    <w:rsid w:val="00F203B9"/>
    <w:rsid w:val="00F2085B"/>
    <w:rsid w:val="00F2514E"/>
    <w:rsid w:val="00F3095A"/>
    <w:rsid w:val="00F34307"/>
    <w:rsid w:val="00F45FAA"/>
    <w:rsid w:val="00F47FF9"/>
    <w:rsid w:val="00F50A24"/>
    <w:rsid w:val="00F51A7A"/>
    <w:rsid w:val="00F53A9F"/>
    <w:rsid w:val="00F54CFC"/>
    <w:rsid w:val="00F70750"/>
    <w:rsid w:val="00F74BA3"/>
    <w:rsid w:val="00F76F4E"/>
    <w:rsid w:val="00F7727A"/>
    <w:rsid w:val="00F85BC7"/>
    <w:rsid w:val="00FA5338"/>
    <w:rsid w:val="00FA6920"/>
    <w:rsid w:val="00FB4BFA"/>
    <w:rsid w:val="00FB5D24"/>
    <w:rsid w:val="00FB7722"/>
    <w:rsid w:val="00FC05A1"/>
    <w:rsid w:val="00FC55A5"/>
    <w:rsid w:val="00FD47B0"/>
    <w:rsid w:val="00FE0481"/>
    <w:rsid w:val="00FF1216"/>
    <w:rsid w:val="00FF4573"/>
    <w:rsid w:val="00FF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BFBC"/>
  <w15:docId w15:val="{78A02E3B-081E-4490-96FB-CA175A16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C0"/>
  </w:style>
  <w:style w:type="paragraph" w:styleId="Heading1">
    <w:name w:val="heading 1"/>
    <w:basedOn w:val="Normal"/>
    <w:next w:val="Normal"/>
    <w:link w:val="Heading1Char"/>
    <w:qFormat/>
    <w:rsid w:val="00CD2D1C"/>
    <w:pPr>
      <w:pageBreakBefore/>
      <w:spacing w:after="240" w:line="240" w:lineRule="auto"/>
      <w:outlineLvl w:val="0"/>
    </w:pPr>
    <w:rPr>
      <w:rFonts w:ascii="Arial" w:eastAsia="Times New Roman" w:hAnsi="Arial" w:cs="Times New Roman"/>
      <w:b/>
      <w:color w:val="104F75"/>
      <w:sz w:val="36"/>
      <w:szCs w:val="24"/>
    </w:rPr>
  </w:style>
  <w:style w:type="paragraph" w:styleId="Heading2">
    <w:name w:val="heading 2"/>
    <w:basedOn w:val="Normal"/>
    <w:next w:val="Normal"/>
    <w:link w:val="Heading2Char"/>
    <w:qFormat/>
    <w:rsid w:val="00CD2D1C"/>
    <w:pPr>
      <w:keepNext/>
      <w:spacing w:after="240" w:line="240" w:lineRule="auto"/>
      <w:outlineLvl w:val="1"/>
    </w:pPr>
    <w:rPr>
      <w:rFonts w:ascii="Arial" w:eastAsia="Times New Roman" w:hAnsi="Arial" w:cs="Times New Roman"/>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next w:val="Normal"/>
    <w:qFormat/>
    <w:rsid w:val="00AE62C8"/>
    <w:pPr>
      <w:jc w:val="both"/>
    </w:pPr>
    <w:rPr>
      <w:rFonts w:ascii="Arial" w:eastAsia="Calibri" w:hAnsi="Arial" w:cs="Arial"/>
    </w:rPr>
  </w:style>
  <w:style w:type="character" w:styleId="Hyperlink">
    <w:name w:val="Hyperlink"/>
    <w:basedOn w:val="DefaultParagraphFont"/>
    <w:uiPriority w:val="99"/>
    <w:rsid w:val="00246861"/>
    <w:rPr>
      <w:color w:val="0000FF"/>
      <w:u w:val="single"/>
    </w:rPr>
  </w:style>
  <w:style w:type="paragraph" w:customStyle="1" w:styleId="DfESBullets">
    <w:name w:val="DfESBullets"/>
    <w:basedOn w:val="Normal"/>
    <w:uiPriority w:val="99"/>
    <w:rsid w:val="00D41EE0"/>
    <w:pPr>
      <w:widowControl w:val="0"/>
      <w:overflowPunct w:val="0"/>
      <w:autoSpaceDE w:val="0"/>
      <w:autoSpaceDN w:val="0"/>
      <w:adjustRightInd w:val="0"/>
      <w:spacing w:after="240" w:line="240" w:lineRule="auto"/>
      <w:textAlignment w:val="baseline"/>
    </w:pPr>
    <w:rPr>
      <w:rFonts w:ascii="Arial" w:eastAsia="Times New Roman" w:hAnsi="Arial" w:cs="Arial"/>
      <w:sz w:val="24"/>
      <w:szCs w:val="24"/>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1050AD"/>
    <w:pPr>
      <w:ind w:left="720"/>
      <w:contextualSpacing/>
    </w:pPr>
  </w:style>
  <w:style w:type="character" w:styleId="PlaceholderText">
    <w:name w:val="Placeholder Text"/>
    <w:basedOn w:val="DefaultParagraphFont"/>
    <w:uiPriority w:val="99"/>
    <w:semiHidden/>
    <w:rsid w:val="002170D3"/>
    <w:rPr>
      <w:color w:val="808080"/>
    </w:rPr>
  </w:style>
  <w:style w:type="paragraph" w:styleId="BalloonText">
    <w:name w:val="Balloon Text"/>
    <w:basedOn w:val="Normal"/>
    <w:link w:val="BalloonTextChar"/>
    <w:uiPriority w:val="99"/>
    <w:semiHidden/>
    <w:unhideWhenUsed/>
    <w:rsid w:val="00217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0D3"/>
    <w:rPr>
      <w:rFonts w:ascii="Tahoma" w:hAnsi="Tahoma" w:cs="Tahoma"/>
      <w:sz w:val="16"/>
      <w:szCs w:val="16"/>
    </w:rPr>
  </w:style>
  <w:style w:type="table" w:styleId="TableGrid">
    <w:name w:val="Table Grid"/>
    <w:basedOn w:val="TableNormal"/>
    <w:uiPriority w:val="59"/>
    <w:rsid w:val="00C240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fESOutNumbered">
    <w:name w:val="DfESOutNumbered"/>
    <w:basedOn w:val="Normal"/>
    <w:link w:val="DfESOutNumberedChar"/>
    <w:rsid w:val="000235C4"/>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235C4"/>
    <w:rPr>
      <w:rFonts w:ascii="Arial" w:eastAsia="Times New Roman" w:hAnsi="Arial" w:cs="Arial"/>
      <w:szCs w:val="20"/>
    </w:rPr>
  </w:style>
  <w:style w:type="paragraph" w:customStyle="1" w:styleId="DeptBullets">
    <w:name w:val="DeptBullets"/>
    <w:basedOn w:val="Normal"/>
    <w:link w:val="DeptBulletsChar"/>
    <w:rsid w:val="000235C4"/>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235C4"/>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semiHidden/>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semiHidden/>
    <w:rsid w:val="000235C4"/>
    <w:rPr>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b/>
      <w:bCs/>
      <w:sz w:val="20"/>
      <w:szCs w:val="20"/>
    </w:rPr>
  </w:style>
  <w:style w:type="paragraph" w:styleId="Revision">
    <w:name w:val="Revision"/>
    <w:hidden/>
    <w:uiPriority w:val="99"/>
    <w:semiHidden/>
    <w:rsid w:val="00776B95"/>
    <w:pPr>
      <w:spacing w:after="0" w:line="240" w:lineRule="auto"/>
    </w:pPr>
  </w:style>
  <w:style w:type="table" w:customStyle="1" w:styleId="TableGrid1">
    <w:name w:val="Table Grid1"/>
    <w:basedOn w:val="TableNormal"/>
    <w:next w:val="TableGrid"/>
    <w:uiPriority w:val="59"/>
    <w:rsid w:val="007A3E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D2D1C"/>
    <w:rPr>
      <w:rFonts w:ascii="Arial" w:eastAsia="Times New Roman" w:hAnsi="Arial" w:cs="Times New Roman"/>
      <w:b/>
      <w:color w:val="104F75"/>
      <w:sz w:val="36"/>
      <w:szCs w:val="24"/>
    </w:rPr>
  </w:style>
  <w:style w:type="character" w:customStyle="1" w:styleId="Heading2Char">
    <w:name w:val="Heading 2 Char"/>
    <w:basedOn w:val="DefaultParagraphFont"/>
    <w:link w:val="Heading2"/>
    <w:rsid w:val="00CD2D1C"/>
    <w:rPr>
      <w:rFonts w:ascii="Arial" w:eastAsia="Times New Roman" w:hAnsi="Arial" w:cs="Times New Roman"/>
      <w:b/>
      <w:color w:val="104F75"/>
      <w:sz w:val="32"/>
      <w:szCs w:val="32"/>
    </w:rPr>
  </w:style>
  <w:style w:type="paragraph" w:styleId="TOCHeading">
    <w:name w:val="TOC Heading"/>
    <w:basedOn w:val="Normal"/>
    <w:next w:val="Normal"/>
    <w:uiPriority w:val="39"/>
    <w:unhideWhenUsed/>
    <w:qFormat/>
    <w:rsid w:val="00CD2D1C"/>
    <w:pPr>
      <w:pageBreakBefore/>
      <w:spacing w:after="240" w:line="288" w:lineRule="auto"/>
    </w:pPr>
    <w:rPr>
      <w:rFonts w:ascii="Arial" w:eastAsia="Times New Roman" w:hAnsi="Arial" w:cs="Arial"/>
      <w:b/>
      <w:color w:val="365F91"/>
      <w:sz w:val="36"/>
      <w:szCs w:val="28"/>
      <w:lang w:eastAsia="ja-JP"/>
    </w:rPr>
  </w:style>
  <w:style w:type="paragraph" w:styleId="TOC1">
    <w:name w:val="toc 1"/>
    <w:basedOn w:val="Normal"/>
    <w:next w:val="Normal"/>
    <w:autoRedefine/>
    <w:uiPriority w:val="39"/>
    <w:unhideWhenUsed/>
    <w:qFormat/>
    <w:rsid w:val="00CD2D1C"/>
    <w:pPr>
      <w:tabs>
        <w:tab w:val="right" w:pos="9498"/>
      </w:tabs>
      <w:spacing w:after="240" w:line="288" w:lineRule="auto"/>
    </w:pPr>
    <w:rPr>
      <w:rFonts w:ascii="Arial" w:eastAsia="Times New Roman" w:hAnsi="Arial" w:cs="Times New Roman"/>
      <w:noProof/>
      <w:sz w:val="24"/>
      <w:szCs w:val="24"/>
    </w:rPr>
  </w:style>
  <w:style w:type="paragraph" w:styleId="TOC2">
    <w:name w:val="toc 2"/>
    <w:basedOn w:val="Normal"/>
    <w:next w:val="Normal"/>
    <w:autoRedefine/>
    <w:uiPriority w:val="39"/>
    <w:unhideWhenUsed/>
    <w:qFormat/>
    <w:rsid w:val="00CD2D1C"/>
    <w:pPr>
      <w:tabs>
        <w:tab w:val="right" w:pos="9498"/>
      </w:tabs>
      <w:spacing w:after="240" w:line="288" w:lineRule="auto"/>
      <w:ind w:left="238"/>
    </w:pPr>
    <w:rPr>
      <w:rFonts w:ascii="Arial" w:eastAsia="Times New Roman" w:hAnsi="Arial" w:cs="Times New Roman"/>
      <w:noProof/>
      <w:sz w:val="24"/>
      <w:szCs w:val="24"/>
    </w:rPr>
  </w:style>
  <w:style w:type="paragraph" w:customStyle="1" w:styleId="CopyrightBox">
    <w:name w:val="CopyrightBox"/>
    <w:basedOn w:val="Normal"/>
    <w:link w:val="CopyrightBoxChar"/>
    <w:unhideWhenUsed/>
    <w:qFormat/>
    <w:rsid w:val="00CD2D1C"/>
    <w:pPr>
      <w:spacing w:after="240" w:line="288" w:lineRule="auto"/>
    </w:pPr>
    <w:rPr>
      <w:rFonts w:ascii="Arial" w:eastAsia="Times New Roman" w:hAnsi="Arial" w:cs="Times New Roman"/>
      <w:sz w:val="24"/>
      <w:szCs w:val="24"/>
    </w:rPr>
  </w:style>
  <w:style w:type="character" w:customStyle="1" w:styleId="CopyrightBoxChar">
    <w:name w:val="CopyrightBox Char"/>
    <w:link w:val="CopyrightBox"/>
    <w:rsid w:val="00CD2D1C"/>
    <w:rPr>
      <w:rFonts w:ascii="Arial" w:eastAsia="Times New Roman" w:hAnsi="Arial" w:cs="Times New Roman"/>
      <w:sz w:val="24"/>
      <w:szCs w:val="24"/>
    </w:rPr>
  </w:style>
  <w:style w:type="paragraph" w:customStyle="1" w:styleId="ListBullet1">
    <w:name w:val="List Bullet 1"/>
    <w:basedOn w:val="ListBullet"/>
    <w:qFormat/>
    <w:rsid w:val="00CD2D1C"/>
    <w:pPr>
      <w:tabs>
        <w:tab w:val="left" w:pos="709"/>
      </w:tabs>
      <w:spacing w:after="60" w:line="288" w:lineRule="auto"/>
      <w:ind w:left="720"/>
    </w:pPr>
    <w:rPr>
      <w:rFonts w:ascii="Arial" w:eastAsia="Times New Roman" w:hAnsi="Arial" w:cs="Times New Roman"/>
      <w:sz w:val="24"/>
      <w:szCs w:val="24"/>
    </w:rPr>
  </w:style>
  <w:style w:type="paragraph" w:customStyle="1" w:styleId="Bold">
    <w:name w:val="Bold"/>
    <w:basedOn w:val="Default"/>
    <w:link w:val="BoldChar"/>
    <w:rsid w:val="00CD2D1C"/>
    <w:pPr>
      <w:adjustRightInd/>
      <w:spacing w:after="240" w:line="288" w:lineRule="auto"/>
    </w:pPr>
    <w:rPr>
      <w:b/>
    </w:rPr>
  </w:style>
  <w:style w:type="character" w:customStyle="1" w:styleId="BoldChar">
    <w:name w:val="Bold Char"/>
    <w:link w:val="Bold"/>
    <w:rsid w:val="00CD2D1C"/>
    <w:rPr>
      <w:rFonts w:ascii="Arial" w:eastAsia="Times New Roman" w:hAnsi="Arial" w:cs="Arial"/>
      <w:b/>
      <w:color w:val="000000"/>
      <w:sz w:val="24"/>
      <w:szCs w:val="24"/>
    </w:rPr>
  </w:style>
  <w:style w:type="paragraph" w:customStyle="1" w:styleId="Default">
    <w:name w:val="Default"/>
    <w:rsid w:val="00CD2D1C"/>
    <w:pPr>
      <w:autoSpaceDE w:val="0"/>
      <w:autoSpaceDN w:val="0"/>
      <w:adjustRightInd w:val="0"/>
      <w:spacing w:after="0" w:line="240" w:lineRule="auto"/>
    </w:pPr>
    <w:rPr>
      <w:rFonts w:ascii="Arial" w:eastAsia="Times New Roman" w:hAnsi="Arial" w:cs="Arial"/>
      <w:color w:val="000000"/>
      <w:sz w:val="24"/>
      <w:szCs w:val="24"/>
    </w:rPr>
  </w:style>
  <w:style w:type="paragraph" w:styleId="ListBullet">
    <w:name w:val="List Bullet"/>
    <w:basedOn w:val="Normal"/>
    <w:uiPriority w:val="99"/>
    <w:semiHidden/>
    <w:unhideWhenUsed/>
    <w:rsid w:val="00CD2D1C"/>
    <w:pPr>
      <w:ind w:left="709" w:hanging="360"/>
      <w:contextualSpacing/>
    </w:pPr>
  </w:style>
  <w:style w:type="character" w:styleId="FollowedHyperlink">
    <w:name w:val="FollowedHyperlink"/>
    <w:basedOn w:val="DefaultParagraphFont"/>
    <w:uiPriority w:val="99"/>
    <w:semiHidden/>
    <w:unhideWhenUsed/>
    <w:rsid w:val="00CD2D1C"/>
    <w:rPr>
      <w:color w:val="800080" w:themeColor="followedHyperlink"/>
      <w:u w:val="single"/>
    </w:rPr>
  </w:style>
  <w:style w:type="character" w:styleId="UnresolvedMention">
    <w:name w:val="Unresolved Mention"/>
    <w:basedOn w:val="DefaultParagraphFont"/>
    <w:uiPriority w:val="99"/>
    <w:semiHidden/>
    <w:unhideWhenUsed/>
    <w:rsid w:val="00D9722D"/>
    <w:rPr>
      <w:color w:val="605E5C"/>
      <w:shd w:val="clear" w:color="auto" w:fill="E1DFDD"/>
    </w:rPr>
  </w:style>
  <w:style w:type="paragraph" w:styleId="Header">
    <w:name w:val="header"/>
    <w:basedOn w:val="Normal"/>
    <w:link w:val="HeaderChar"/>
    <w:uiPriority w:val="99"/>
    <w:unhideWhenUsed/>
    <w:rsid w:val="001E3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4B0"/>
  </w:style>
  <w:style w:type="paragraph" w:styleId="Footer">
    <w:name w:val="footer"/>
    <w:basedOn w:val="Normal"/>
    <w:link w:val="FooterChar"/>
    <w:uiPriority w:val="99"/>
    <w:unhideWhenUsed/>
    <w:rsid w:val="001E3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B0"/>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5D0EA3"/>
  </w:style>
  <w:style w:type="paragraph" w:customStyle="1" w:styleId="KeyMessages">
    <w:name w:val="Key Messages"/>
    <w:basedOn w:val="Normal"/>
    <w:rsid w:val="00373B8A"/>
    <w:pPr>
      <w:numPr>
        <w:numId w:val="5"/>
      </w:numPr>
      <w:spacing w:before="60" w:after="120" w:line="240" w:lineRule="auto"/>
    </w:pPr>
    <w:rPr>
      <w:rFonts w:eastAsia="Times New Roman" w:cstheme="minorHAnsi"/>
      <w:color w:val="000000"/>
      <w:sz w:val="24"/>
      <w:szCs w:val="28"/>
    </w:rPr>
  </w:style>
  <w:style w:type="paragraph" w:customStyle="1" w:styleId="EndBox">
    <w:name w:val="EndBox"/>
    <w:basedOn w:val="Normal"/>
    <w:qFormat/>
    <w:rsid w:val="001052AF"/>
    <w:pPr>
      <w:spacing w:after="160" w:line="288"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nd.transactions@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land.transactions@education.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8057B3179141F59B00B0088889FFFC"/>
        <w:category>
          <w:name w:val="General"/>
          <w:gallery w:val="placeholder"/>
        </w:category>
        <w:types>
          <w:type w:val="bbPlcHdr"/>
        </w:types>
        <w:behaviors>
          <w:behavior w:val="content"/>
        </w:behaviors>
        <w:guid w:val="{76E9B95A-96CE-41E8-BEB5-090F65568760}"/>
      </w:docPartPr>
      <w:docPartBody>
        <w:p w:rsidR="005B76B8" w:rsidRDefault="00A24891" w:rsidP="00A24891">
          <w:pPr>
            <w:pStyle w:val="8F8057B3179141F59B00B0088889FFFC"/>
          </w:pPr>
          <w:r w:rsidRPr="00074D3E">
            <w:rPr>
              <w:rStyle w:val="PlaceholderText"/>
              <w:highlight w:val="lightGray"/>
            </w:rPr>
            <w:t>Click here to enter text.</w:t>
          </w:r>
        </w:p>
      </w:docPartBody>
    </w:docPart>
    <w:docPart>
      <w:docPartPr>
        <w:name w:val="0B7BC9D3EC374F7EA7F29B73ED4CA4A6"/>
        <w:category>
          <w:name w:val="General"/>
          <w:gallery w:val="placeholder"/>
        </w:category>
        <w:types>
          <w:type w:val="bbPlcHdr"/>
        </w:types>
        <w:behaviors>
          <w:behavior w:val="content"/>
        </w:behaviors>
        <w:guid w:val="{0F46C578-C45F-49A4-B6A3-E337E474DA5F}"/>
      </w:docPartPr>
      <w:docPartBody>
        <w:p w:rsidR="00DB6913" w:rsidRDefault="00F65B2E" w:rsidP="00F65B2E">
          <w:pPr>
            <w:pStyle w:val="0B7BC9D3EC374F7EA7F29B73ED4CA4A6"/>
          </w:pPr>
          <w:r w:rsidRPr="00074D3E">
            <w:rPr>
              <w:rStyle w:val="PlaceholderText"/>
              <w:highlight w:val="lightGray"/>
            </w:rPr>
            <w:t>Click here to enter text.</w:t>
          </w:r>
        </w:p>
      </w:docPartBody>
    </w:docPart>
    <w:docPart>
      <w:docPartPr>
        <w:name w:val="AC22F961BFFC44189133D42A4BF12050"/>
        <w:category>
          <w:name w:val="General"/>
          <w:gallery w:val="placeholder"/>
        </w:category>
        <w:types>
          <w:type w:val="bbPlcHdr"/>
        </w:types>
        <w:behaviors>
          <w:behavior w:val="content"/>
        </w:behaviors>
        <w:guid w:val="{7DEA9FA3-C2AD-435B-B4B5-FB64E353E39A}"/>
      </w:docPartPr>
      <w:docPartBody>
        <w:p w:rsidR="00D96776" w:rsidRDefault="00AA7434" w:rsidP="00AA7434">
          <w:pPr>
            <w:pStyle w:val="AC22F961BFFC44189133D42A4BF12050"/>
          </w:pPr>
          <w:r w:rsidRPr="00074D3E">
            <w:rPr>
              <w:rStyle w:val="PlaceholderText"/>
              <w:highlight w:val="lightGray"/>
            </w:rPr>
            <w:t>Click here to enter text.</w:t>
          </w:r>
        </w:p>
      </w:docPartBody>
    </w:docPart>
    <w:docPart>
      <w:docPartPr>
        <w:name w:val="F23FCA8355184D87BA16E4C3FF74AAAC"/>
        <w:category>
          <w:name w:val="General"/>
          <w:gallery w:val="placeholder"/>
        </w:category>
        <w:types>
          <w:type w:val="bbPlcHdr"/>
        </w:types>
        <w:behaviors>
          <w:behavior w:val="content"/>
        </w:behaviors>
        <w:guid w:val="{089B39F7-771A-4F20-8A67-6CCEAE714F20}"/>
      </w:docPartPr>
      <w:docPartBody>
        <w:p w:rsidR="00D96776" w:rsidRDefault="00AA7434" w:rsidP="00AA7434">
          <w:pPr>
            <w:pStyle w:val="F23FCA8355184D87BA16E4C3FF74AAAC"/>
          </w:pPr>
          <w:r w:rsidRPr="00074D3E">
            <w:rPr>
              <w:rStyle w:val="PlaceholderText"/>
              <w:highlight w:val="lightGray"/>
            </w:rPr>
            <w:t>Click here to enter text.</w:t>
          </w:r>
        </w:p>
      </w:docPartBody>
    </w:docPart>
    <w:docPart>
      <w:docPartPr>
        <w:name w:val="84741299DEDD4CF08353A302D62E0A7F"/>
        <w:category>
          <w:name w:val="General"/>
          <w:gallery w:val="placeholder"/>
        </w:category>
        <w:types>
          <w:type w:val="bbPlcHdr"/>
        </w:types>
        <w:behaviors>
          <w:behavior w:val="content"/>
        </w:behaviors>
        <w:guid w:val="{9FC7168F-2327-40EB-8F17-B81163788E37}"/>
      </w:docPartPr>
      <w:docPartBody>
        <w:p w:rsidR="00D96776" w:rsidRDefault="00AA7434" w:rsidP="00AA7434">
          <w:pPr>
            <w:pStyle w:val="84741299DEDD4CF08353A302D62E0A7F"/>
          </w:pPr>
          <w:r w:rsidRPr="00074D3E">
            <w:rPr>
              <w:rStyle w:val="PlaceholderText"/>
              <w:highlight w:val="lightGray"/>
            </w:rPr>
            <w:t>Click here to enter text.</w:t>
          </w:r>
        </w:p>
      </w:docPartBody>
    </w:docPart>
    <w:docPart>
      <w:docPartPr>
        <w:name w:val="ACCAAB6C7654499FBC7C5E9A76033327"/>
        <w:category>
          <w:name w:val="General"/>
          <w:gallery w:val="placeholder"/>
        </w:category>
        <w:types>
          <w:type w:val="bbPlcHdr"/>
        </w:types>
        <w:behaviors>
          <w:behavior w:val="content"/>
        </w:behaviors>
        <w:guid w:val="{03316D3A-FEBF-44F7-A3C7-44D7CA991F6B}"/>
      </w:docPartPr>
      <w:docPartBody>
        <w:p w:rsidR="00D96776" w:rsidRDefault="00AA7434" w:rsidP="00AA7434">
          <w:pPr>
            <w:pStyle w:val="ACCAAB6C7654499FBC7C5E9A76033327"/>
          </w:pPr>
          <w:r w:rsidRPr="00074D3E">
            <w:rPr>
              <w:rStyle w:val="PlaceholderText"/>
              <w:highlight w:val="lightGray"/>
            </w:rPr>
            <w:t>Click here to enter text.</w:t>
          </w:r>
        </w:p>
      </w:docPartBody>
    </w:docPart>
    <w:docPart>
      <w:docPartPr>
        <w:name w:val="A109DDBD90CE4786B5891073BA3FA2FE"/>
        <w:category>
          <w:name w:val="General"/>
          <w:gallery w:val="placeholder"/>
        </w:category>
        <w:types>
          <w:type w:val="bbPlcHdr"/>
        </w:types>
        <w:behaviors>
          <w:behavior w:val="content"/>
        </w:behaviors>
        <w:guid w:val="{9A4CE00B-8058-45EF-8547-3761B55C1A36}"/>
      </w:docPartPr>
      <w:docPartBody>
        <w:p w:rsidR="00D96776" w:rsidRDefault="00AA7434" w:rsidP="00AA7434">
          <w:pPr>
            <w:pStyle w:val="A109DDBD90CE4786B5891073BA3FA2FE"/>
          </w:pPr>
          <w:r w:rsidRPr="00074D3E">
            <w:rPr>
              <w:rStyle w:val="PlaceholderText"/>
              <w:highlight w:val="lightGray"/>
            </w:rPr>
            <w:t>Click here to enter text.</w:t>
          </w:r>
        </w:p>
      </w:docPartBody>
    </w:docPart>
    <w:docPart>
      <w:docPartPr>
        <w:name w:val="9F8ECCAEAF11412B971EA0E6033A8792"/>
        <w:category>
          <w:name w:val="General"/>
          <w:gallery w:val="placeholder"/>
        </w:category>
        <w:types>
          <w:type w:val="bbPlcHdr"/>
        </w:types>
        <w:behaviors>
          <w:behavior w:val="content"/>
        </w:behaviors>
        <w:guid w:val="{DB04B0D3-2E83-4D05-B8C5-0275AFA376A2}"/>
      </w:docPartPr>
      <w:docPartBody>
        <w:p w:rsidR="00D96776" w:rsidRDefault="00AA7434" w:rsidP="00AA7434">
          <w:pPr>
            <w:pStyle w:val="9F8ECCAEAF11412B971EA0E6033A8792"/>
          </w:pPr>
          <w:r w:rsidRPr="00074D3E">
            <w:rPr>
              <w:rStyle w:val="PlaceholderText"/>
              <w:highlight w:val="lightGray"/>
            </w:rPr>
            <w:t>Click here to enter text.</w:t>
          </w:r>
        </w:p>
      </w:docPartBody>
    </w:docPart>
    <w:docPart>
      <w:docPartPr>
        <w:name w:val="02B2EFB2DFF441F49A0333FC5F6ECCFD"/>
        <w:category>
          <w:name w:val="General"/>
          <w:gallery w:val="placeholder"/>
        </w:category>
        <w:types>
          <w:type w:val="bbPlcHdr"/>
        </w:types>
        <w:behaviors>
          <w:behavior w:val="content"/>
        </w:behaviors>
        <w:guid w:val="{341996EB-58CF-4607-ADED-2FAAB9930308}"/>
      </w:docPartPr>
      <w:docPartBody>
        <w:p w:rsidR="00D96776" w:rsidRDefault="00AA7434" w:rsidP="00AA7434">
          <w:pPr>
            <w:pStyle w:val="02B2EFB2DFF441F49A0333FC5F6ECCFD"/>
          </w:pPr>
          <w:r w:rsidRPr="00074D3E">
            <w:rPr>
              <w:rStyle w:val="PlaceholderText"/>
              <w:highlight w:val="lightGray"/>
            </w:rPr>
            <w:t>Click here to enter text.</w:t>
          </w:r>
        </w:p>
      </w:docPartBody>
    </w:docPart>
    <w:docPart>
      <w:docPartPr>
        <w:name w:val="0BF81F3D8B7949E1AFC1F1F52E6813B5"/>
        <w:category>
          <w:name w:val="General"/>
          <w:gallery w:val="placeholder"/>
        </w:category>
        <w:types>
          <w:type w:val="bbPlcHdr"/>
        </w:types>
        <w:behaviors>
          <w:behavior w:val="content"/>
        </w:behaviors>
        <w:guid w:val="{FC25B5DA-C743-4F7E-A38D-C8FC8F653FE1}"/>
      </w:docPartPr>
      <w:docPartBody>
        <w:p w:rsidR="00D96776" w:rsidRDefault="00AA7434" w:rsidP="00AA7434">
          <w:pPr>
            <w:pStyle w:val="0BF81F3D8B7949E1AFC1F1F52E6813B5"/>
          </w:pPr>
          <w:r w:rsidRPr="00074D3E">
            <w:rPr>
              <w:rStyle w:val="PlaceholderText"/>
              <w:highlight w:val="lightGray"/>
            </w:rPr>
            <w:t>Click here to enter text.</w:t>
          </w:r>
        </w:p>
      </w:docPartBody>
    </w:docPart>
    <w:docPart>
      <w:docPartPr>
        <w:name w:val="79B81A34206947908D3AF6BB18DEAFC9"/>
        <w:category>
          <w:name w:val="General"/>
          <w:gallery w:val="placeholder"/>
        </w:category>
        <w:types>
          <w:type w:val="bbPlcHdr"/>
        </w:types>
        <w:behaviors>
          <w:behavior w:val="content"/>
        </w:behaviors>
        <w:guid w:val="{3DF08D17-2FE8-41E9-A576-2C59F9738BE6}"/>
      </w:docPartPr>
      <w:docPartBody>
        <w:p w:rsidR="00D96776" w:rsidRDefault="00AA7434" w:rsidP="00AA7434">
          <w:pPr>
            <w:pStyle w:val="79B81A34206947908D3AF6BB18DEAFC9"/>
          </w:pPr>
          <w:r w:rsidRPr="00074D3E">
            <w:rPr>
              <w:rStyle w:val="PlaceholderText"/>
              <w:highlight w:val="lightGray"/>
            </w:rPr>
            <w:t>Click here to enter text.</w:t>
          </w:r>
        </w:p>
      </w:docPartBody>
    </w:docPart>
    <w:docPart>
      <w:docPartPr>
        <w:name w:val="11D1BB10090C4A2AA68C22207540B22B"/>
        <w:category>
          <w:name w:val="General"/>
          <w:gallery w:val="placeholder"/>
        </w:category>
        <w:types>
          <w:type w:val="bbPlcHdr"/>
        </w:types>
        <w:behaviors>
          <w:behavior w:val="content"/>
        </w:behaviors>
        <w:guid w:val="{9CA6F32F-1D68-48F9-A810-8DC85ABD52AC}"/>
      </w:docPartPr>
      <w:docPartBody>
        <w:p w:rsidR="00D96776" w:rsidRDefault="00AA7434" w:rsidP="00AA7434">
          <w:pPr>
            <w:pStyle w:val="11D1BB10090C4A2AA68C22207540B22B"/>
          </w:pPr>
          <w:r w:rsidRPr="00074D3E">
            <w:rPr>
              <w:rStyle w:val="PlaceholderText"/>
              <w:highlight w:val="lightGray"/>
            </w:rPr>
            <w:t>Click here to enter text.</w:t>
          </w:r>
        </w:p>
      </w:docPartBody>
    </w:docPart>
    <w:docPart>
      <w:docPartPr>
        <w:name w:val="5F02C3633615435482DA471E3A9E32A7"/>
        <w:category>
          <w:name w:val="General"/>
          <w:gallery w:val="placeholder"/>
        </w:category>
        <w:types>
          <w:type w:val="bbPlcHdr"/>
        </w:types>
        <w:behaviors>
          <w:behavior w:val="content"/>
        </w:behaviors>
        <w:guid w:val="{53B1BF55-AC8D-49E5-B549-2221D3110475}"/>
      </w:docPartPr>
      <w:docPartBody>
        <w:p w:rsidR="00D96776" w:rsidRDefault="00AA7434" w:rsidP="00AA7434">
          <w:pPr>
            <w:pStyle w:val="5F02C3633615435482DA471E3A9E32A7"/>
          </w:pPr>
          <w:r w:rsidRPr="00074D3E">
            <w:rPr>
              <w:rStyle w:val="PlaceholderText"/>
              <w:highlight w:val="lightGray"/>
            </w:rPr>
            <w:t>Click here to enter text.</w:t>
          </w:r>
        </w:p>
      </w:docPartBody>
    </w:docPart>
    <w:docPart>
      <w:docPartPr>
        <w:name w:val="B1D8E72B98984CCFB6BB767D0120259B"/>
        <w:category>
          <w:name w:val="General"/>
          <w:gallery w:val="placeholder"/>
        </w:category>
        <w:types>
          <w:type w:val="bbPlcHdr"/>
        </w:types>
        <w:behaviors>
          <w:behavior w:val="content"/>
        </w:behaviors>
        <w:guid w:val="{AA6144B4-67C5-4714-A162-C0805F2641DC}"/>
      </w:docPartPr>
      <w:docPartBody>
        <w:p w:rsidR="00D96776" w:rsidRDefault="00AA7434" w:rsidP="00AA7434">
          <w:pPr>
            <w:pStyle w:val="B1D8E72B98984CCFB6BB767D0120259B"/>
          </w:pPr>
          <w:r w:rsidRPr="00074D3E">
            <w:rPr>
              <w:rStyle w:val="PlaceholderText"/>
              <w:highlight w:val="lightGray"/>
            </w:rPr>
            <w:t>Click here to enter text.</w:t>
          </w:r>
        </w:p>
      </w:docPartBody>
    </w:docPart>
    <w:docPart>
      <w:docPartPr>
        <w:name w:val="3539278F20994722BAAD475DD3DE19FD"/>
        <w:category>
          <w:name w:val="General"/>
          <w:gallery w:val="placeholder"/>
        </w:category>
        <w:types>
          <w:type w:val="bbPlcHdr"/>
        </w:types>
        <w:behaviors>
          <w:behavior w:val="content"/>
        </w:behaviors>
        <w:guid w:val="{3D5C5924-2661-4D12-A0C4-A57C3A674535}"/>
      </w:docPartPr>
      <w:docPartBody>
        <w:p w:rsidR="00D96776" w:rsidRDefault="00AA7434" w:rsidP="00AA7434">
          <w:pPr>
            <w:pStyle w:val="3539278F20994722BAAD475DD3DE19FD"/>
          </w:pPr>
          <w:r w:rsidRPr="00074D3E">
            <w:rPr>
              <w:rStyle w:val="PlaceholderText"/>
              <w:highlight w:val="lightGray"/>
            </w:rPr>
            <w:t>Click here to enter text.</w:t>
          </w:r>
        </w:p>
      </w:docPartBody>
    </w:docPart>
    <w:docPart>
      <w:docPartPr>
        <w:name w:val="68BC6DBD8A654F60894C0272DD6609A3"/>
        <w:category>
          <w:name w:val="General"/>
          <w:gallery w:val="placeholder"/>
        </w:category>
        <w:types>
          <w:type w:val="bbPlcHdr"/>
        </w:types>
        <w:behaviors>
          <w:behavior w:val="content"/>
        </w:behaviors>
        <w:guid w:val="{73680C70-821E-45A2-9793-25E90E965E9C}"/>
      </w:docPartPr>
      <w:docPartBody>
        <w:p w:rsidR="000E1EA2" w:rsidRDefault="0022133B" w:rsidP="0022133B">
          <w:pPr>
            <w:pStyle w:val="68BC6DBD8A654F60894C0272DD6609A3"/>
          </w:pPr>
          <w:r w:rsidRPr="00074D3E">
            <w:rPr>
              <w:rStyle w:val="PlaceholderText"/>
              <w:highlight w:val="lightGray"/>
            </w:rPr>
            <w:t>Click here to enter text.</w:t>
          </w:r>
        </w:p>
      </w:docPartBody>
    </w:docPart>
    <w:docPart>
      <w:docPartPr>
        <w:name w:val="F84CB430C26344B983FA14CDFC433459"/>
        <w:category>
          <w:name w:val="General"/>
          <w:gallery w:val="placeholder"/>
        </w:category>
        <w:types>
          <w:type w:val="bbPlcHdr"/>
        </w:types>
        <w:behaviors>
          <w:behavior w:val="content"/>
        </w:behaviors>
        <w:guid w:val="{13559AB8-6030-42F7-A812-DC9C532DD333}"/>
      </w:docPartPr>
      <w:docPartBody>
        <w:p w:rsidR="000E1EA2" w:rsidRDefault="0022133B" w:rsidP="0022133B">
          <w:pPr>
            <w:pStyle w:val="F84CB430C26344B983FA14CDFC433459"/>
          </w:pPr>
          <w:r w:rsidRPr="00074D3E">
            <w:rPr>
              <w:rStyle w:val="PlaceholderText"/>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7FB"/>
    <w:rsid w:val="000B78AB"/>
    <w:rsid w:val="000E0201"/>
    <w:rsid w:val="000E1EA2"/>
    <w:rsid w:val="001065E9"/>
    <w:rsid w:val="00115FA3"/>
    <w:rsid w:val="00151432"/>
    <w:rsid w:val="0022133B"/>
    <w:rsid w:val="00256D3F"/>
    <w:rsid w:val="00286E9F"/>
    <w:rsid w:val="0036041A"/>
    <w:rsid w:val="003978CD"/>
    <w:rsid w:val="003D2982"/>
    <w:rsid w:val="0044610A"/>
    <w:rsid w:val="004B59B1"/>
    <w:rsid w:val="004F4C62"/>
    <w:rsid w:val="005076EE"/>
    <w:rsid w:val="005219AF"/>
    <w:rsid w:val="0056548A"/>
    <w:rsid w:val="005B5CA4"/>
    <w:rsid w:val="005B76B8"/>
    <w:rsid w:val="005F6EC2"/>
    <w:rsid w:val="00610AB8"/>
    <w:rsid w:val="00614AB0"/>
    <w:rsid w:val="00622187"/>
    <w:rsid w:val="006572BA"/>
    <w:rsid w:val="00661DE1"/>
    <w:rsid w:val="006C7DB3"/>
    <w:rsid w:val="007343CF"/>
    <w:rsid w:val="00741C47"/>
    <w:rsid w:val="0074687D"/>
    <w:rsid w:val="007C2A7A"/>
    <w:rsid w:val="00833B9A"/>
    <w:rsid w:val="00841FAB"/>
    <w:rsid w:val="00852156"/>
    <w:rsid w:val="008B14B3"/>
    <w:rsid w:val="008E3D17"/>
    <w:rsid w:val="009637FB"/>
    <w:rsid w:val="009B769A"/>
    <w:rsid w:val="00A24891"/>
    <w:rsid w:val="00A56C67"/>
    <w:rsid w:val="00A60C1B"/>
    <w:rsid w:val="00AA7434"/>
    <w:rsid w:val="00AD0326"/>
    <w:rsid w:val="00B25E6F"/>
    <w:rsid w:val="00B8389D"/>
    <w:rsid w:val="00B861A4"/>
    <w:rsid w:val="00BF2678"/>
    <w:rsid w:val="00D229BA"/>
    <w:rsid w:val="00D237CB"/>
    <w:rsid w:val="00D96776"/>
    <w:rsid w:val="00DB6913"/>
    <w:rsid w:val="00E36E50"/>
    <w:rsid w:val="00E5384E"/>
    <w:rsid w:val="00E730C4"/>
    <w:rsid w:val="00F1374E"/>
    <w:rsid w:val="00F41BDE"/>
    <w:rsid w:val="00F449A8"/>
    <w:rsid w:val="00F45404"/>
    <w:rsid w:val="00F540E2"/>
    <w:rsid w:val="00F65B2E"/>
    <w:rsid w:val="00F71A09"/>
    <w:rsid w:val="00FA4907"/>
    <w:rsid w:val="00FB5BDF"/>
    <w:rsid w:val="00FE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4B33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33B"/>
    <w:rPr>
      <w:color w:val="808080"/>
    </w:rPr>
  </w:style>
  <w:style w:type="paragraph" w:customStyle="1" w:styleId="8F8057B3179141F59B00B0088889FFFC">
    <w:name w:val="8F8057B3179141F59B00B0088889FFFC"/>
    <w:rsid w:val="00A24891"/>
  </w:style>
  <w:style w:type="paragraph" w:customStyle="1" w:styleId="AC22F961BFFC44189133D42A4BF12050">
    <w:name w:val="AC22F961BFFC44189133D42A4BF12050"/>
    <w:rsid w:val="00AA7434"/>
    <w:pPr>
      <w:spacing w:after="160" w:line="259" w:lineRule="auto"/>
    </w:pPr>
  </w:style>
  <w:style w:type="paragraph" w:customStyle="1" w:styleId="F23FCA8355184D87BA16E4C3FF74AAAC">
    <w:name w:val="F23FCA8355184D87BA16E4C3FF74AAAC"/>
    <w:rsid w:val="00AA7434"/>
    <w:pPr>
      <w:spacing w:after="160" w:line="259" w:lineRule="auto"/>
    </w:pPr>
  </w:style>
  <w:style w:type="paragraph" w:customStyle="1" w:styleId="84741299DEDD4CF08353A302D62E0A7F">
    <w:name w:val="84741299DEDD4CF08353A302D62E0A7F"/>
    <w:rsid w:val="00AA7434"/>
    <w:pPr>
      <w:spacing w:after="160" w:line="259" w:lineRule="auto"/>
    </w:pPr>
  </w:style>
  <w:style w:type="paragraph" w:customStyle="1" w:styleId="0B7BC9D3EC374F7EA7F29B73ED4CA4A6">
    <w:name w:val="0B7BC9D3EC374F7EA7F29B73ED4CA4A6"/>
    <w:rsid w:val="00F65B2E"/>
  </w:style>
  <w:style w:type="paragraph" w:customStyle="1" w:styleId="ACCAAB6C7654499FBC7C5E9A76033327">
    <w:name w:val="ACCAAB6C7654499FBC7C5E9A76033327"/>
    <w:rsid w:val="00AA7434"/>
    <w:pPr>
      <w:spacing w:after="160" w:line="259" w:lineRule="auto"/>
    </w:pPr>
  </w:style>
  <w:style w:type="paragraph" w:customStyle="1" w:styleId="A109DDBD90CE4786B5891073BA3FA2FE">
    <w:name w:val="A109DDBD90CE4786B5891073BA3FA2FE"/>
    <w:rsid w:val="00AA7434"/>
    <w:pPr>
      <w:spacing w:after="160" w:line="259" w:lineRule="auto"/>
    </w:pPr>
  </w:style>
  <w:style w:type="paragraph" w:customStyle="1" w:styleId="9F8ECCAEAF11412B971EA0E6033A8792">
    <w:name w:val="9F8ECCAEAF11412B971EA0E6033A8792"/>
    <w:rsid w:val="00AA7434"/>
    <w:pPr>
      <w:spacing w:after="160" w:line="259" w:lineRule="auto"/>
    </w:pPr>
  </w:style>
  <w:style w:type="paragraph" w:customStyle="1" w:styleId="02B2EFB2DFF441F49A0333FC5F6ECCFD">
    <w:name w:val="02B2EFB2DFF441F49A0333FC5F6ECCFD"/>
    <w:rsid w:val="00AA7434"/>
    <w:pPr>
      <w:spacing w:after="160" w:line="259" w:lineRule="auto"/>
    </w:pPr>
  </w:style>
  <w:style w:type="paragraph" w:customStyle="1" w:styleId="0BF81F3D8B7949E1AFC1F1F52E6813B5">
    <w:name w:val="0BF81F3D8B7949E1AFC1F1F52E6813B5"/>
    <w:rsid w:val="00AA7434"/>
    <w:pPr>
      <w:spacing w:after="160" w:line="259" w:lineRule="auto"/>
    </w:pPr>
  </w:style>
  <w:style w:type="paragraph" w:customStyle="1" w:styleId="79B81A34206947908D3AF6BB18DEAFC9">
    <w:name w:val="79B81A34206947908D3AF6BB18DEAFC9"/>
    <w:rsid w:val="00AA7434"/>
    <w:pPr>
      <w:spacing w:after="160" w:line="259" w:lineRule="auto"/>
    </w:pPr>
  </w:style>
  <w:style w:type="paragraph" w:customStyle="1" w:styleId="11D1BB10090C4A2AA68C22207540B22B">
    <w:name w:val="11D1BB10090C4A2AA68C22207540B22B"/>
    <w:rsid w:val="00AA7434"/>
    <w:pPr>
      <w:spacing w:after="160" w:line="259" w:lineRule="auto"/>
    </w:pPr>
  </w:style>
  <w:style w:type="paragraph" w:customStyle="1" w:styleId="5F02C3633615435482DA471E3A9E32A7">
    <w:name w:val="5F02C3633615435482DA471E3A9E32A7"/>
    <w:rsid w:val="00AA7434"/>
    <w:pPr>
      <w:spacing w:after="160" w:line="259" w:lineRule="auto"/>
    </w:pPr>
  </w:style>
  <w:style w:type="paragraph" w:customStyle="1" w:styleId="B1D8E72B98984CCFB6BB767D0120259B">
    <w:name w:val="B1D8E72B98984CCFB6BB767D0120259B"/>
    <w:rsid w:val="00AA7434"/>
    <w:pPr>
      <w:spacing w:after="160" w:line="259" w:lineRule="auto"/>
    </w:pPr>
  </w:style>
  <w:style w:type="paragraph" w:customStyle="1" w:styleId="3539278F20994722BAAD475DD3DE19FD">
    <w:name w:val="3539278F20994722BAAD475DD3DE19FD"/>
    <w:rsid w:val="00AA7434"/>
    <w:pPr>
      <w:spacing w:after="160" w:line="259" w:lineRule="auto"/>
    </w:pPr>
  </w:style>
  <w:style w:type="paragraph" w:customStyle="1" w:styleId="68BC6DBD8A654F60894C0272DD6609A3">
    <w:name w:val="68BC6DBD8A654F60894C0272DD6609A3"/>
    <w:rsid w:val="0022133B"/>
    <w:pPr>
      <w:spacing w:after="160" w:line="259" w:lineRule="auto"/>
    </w:pPr>
    <w:rPr>
      <w:kern w:val="2"/>
      <w14:ligatures w14:val="standardContextual"/>
    </w:rPr>
  </w:style>
  <w:style w:type="paragraph" w:customStyle="1" w:styleId="F84CB430C26344B983FA14CDFC433459">
    <w:name w:val="F84CB430C26344B983FA14CDFC433459"/>
    <w:rsid w:val="0022133B"/>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D2A8DD940853548BD0FE7B4AB5F225A" ma:contentTypeVersion="2503" ma:contentTypeDescription="" ma:contentTypeScope="" ma:versionID="703e714c1f63fb0b0ff3275cf1530da3">
  <xsd:schema xmlns:xsd="http://www.w3.org/2001/XMLSchema" xmlns:xs="http://www.w3.org/2001/XMLSchema" xmlns:p="http://schemas.microsoft.com/office/2006/metadata/properties" xmlns:ns2="a8a264df-1c08-4c49-a50a-9f017d416f69" xmlns:ns3="8c566321-f672-4e06-a901-b5e72b4c4357" targetNamespace="http://schemas.microsoft.com/office/2006/metadata/properties" ma:root="true" ma:fieldsID="e79579af190f4e106bf9ce9524639faa" ns2:_="" ns3:_="">
    <xsd:import namespace="a8a264df-1c08-4c49-a50a-9f017d416f69"/>
    <xsd:import namespace="8c566321-f672-4e06-a901-b5e72b4c4357"/>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264df-1c08-4c49-a50a-9f017d416f6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87daad-efe1-40bf-a1aa-b5eb85dca2a5}" ma:internalName="TaxCatchAll" ma:showField="CatchAllData" ma:web="a8a264df-1c08-4c49-a50a-9f017d416f6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87daad-efe1-40bf-a1aa-b5eb85dca2a5}" ma:internalName="TaxCatchAllLabel" ma:readOnly="true" ma:showField="CatchAllDataLabel" ma:web="a8a264df-1c08-4c49-a50a-9f017d416f69">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5;#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4;#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8a264df-1c08-4c49-a50a-9f017d416f69">
      <Value>5</Value>
      <Value>4</Value>
      <Value>1</Value>
    </TaxCatchAll>
    <_dlc_DocId xmlns="a8a264df-1c08-4c49-a50a-9f017d416f69">EWW5WYVFYK7W-1393486812-245757</_dlc_DocId>
    <_dlc_DocIdUrl xmlns="a8a264df-1c08-4c49-a50a-9f017d416f69">
      <Url>https://educationgovuk.sharepoint.com/sites/efacpf/_layouts/15/DocIdRedir.aspx?ID=EWW5WYVFYK7W-1393486812-245757</Url>
      <Description>EWW5WYVFYK7W-1393486812-245757</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Props1.xml><?xml version="1.0" encoding="utf-8"?>
<ds:datastoreItem xmlns:ds="http://schemas.openxmlformats.org/officeDocument/2006/customXml" ds:itemID="{35B0C8BF-0143-4CEA-9D9B-8F374321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264df-1c08-4c49-a50a-9f017d416f69"/>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B93D7-3145-46C8-84E0-6F6A13C848C7}">
  <ds:schemaRefs>
    <ds:schemaRef ds:uri="http://schemas.openxmlformats.org/officeDocument/2006/bibliography"/>
  </ds:schemaRefs>
</ds:datastoreItem>
</file>

<file path=customXml/itemProps3.xml><?xml version="1.0" encoding="utf-8"?>
<ds:datastoreItem xmlns:ds="http://schemas.openxmlformats.org/officeDocument/2006/customXml" ds:itemID="{52AF3B24-6E34-4E54-9271-4FBB5846DC5D}">
  <ds:schemaRefs>
    <ds:schemaRef ds:uri="http://schemas.microsoft.com/office/2006/metadata/properties"/>
    <ds:schemaRef ds:uri="http://schemas.microsoft.com/office/infopath/2007/PartnerControls"/>
    <ds:schemaRef ds:uri="a8a264df-1c08-4c49-a50a-9f017d416f69"/>
    <ds:schemaRef ds:uri="8c566321-f672-4e06-a901-b5e72b4c4357"/>
  </ds:schemaRefs>
</ds:datastoreItem>
</file>

<file path=customXml/itemProps4.xml><?xml version="1.0" encoding="utf-8"?>
<ds:datastoreItem xmlns:ds="http://schemas.openxmlformats.org/officeDocument/2006/customXml" ds:itemID="{FBF6FF19-0761-4ACA-AD2F-49E868B5F59E}">
  <ds:schemaRefs>
    <ds:schemaRef ds:uri="http://schemas.microsoft.com/sharepoint/events"/>
  </ds:schemaRefs>
</ds:datastoreItem>
</file>

<file path=customXml/itemProps5.xml><?xml version="1.0" encoding="utf-8"?>
<ds:datastoreItem xmlns:ds="http://schemas.openxmlformats.org/officeDocument/2006/customXml" ds:itemID="{EB80BD6E-A720-4FE2-B0FA-AB979FAAEB8A}">
  <ds:schemaRefs>
    <ds:schemaRef ds:uri="http://schemas.microsoft.com/sharepoint/v3/contenttype/forms"/>
  </ds:schemaRefs>
</ds:datastoreItem>
</file>

<file path=customXml/itemProps6.xml><?xml version="1.0" encoding="utf-8"?>
<ds:datastoreItem xmlns:ds="http://schemas.openxmlformats.org/officeDocument/2006/customXml" ds:itemID="{886A46C8-52D7-483E-9E94-52985E52DA6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SCH1CC Notification of class consent template</vt:lpstr>
    </vt:vector>
  </TitlesOfParts>
  <Company>Partnerships For Schools</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SCH1CC Notification of class consent template</dc:title>
  <dc:creator>DepartmentforEducation146@Educationgovuk.onmicrosoft.com</dc:creator>
  <cp:lastModifiedBy>GOWRAN, Elaine</cp:lastModifiedBy>
  <cp:revision>5</cp:revision>
  <cp:lastPrinted>2017-10-30T11:49:00Z</cp:lastPrinted>
  <dcterms:created xsi:type="dcterms:W3CDTF">2023-05-17T08:13:00Z</dcterms:created>
  <dcterms:modified xsi:type="dcterms:W3CDTF">2025-10-29T12:30:00Z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0x010100545E941595ED5448BA61900FDDAFF313002D2A8DD940853548BD0FE7B4AB5F225A</vt:lpwstr>
  </property>
  <property fmtid="{D5CDD505-2E9C-101B-9397-08002B2CF9AE}" pid="3" name="_dlc_DocIdItemGuid">
    <vt:lpwstr>d8668c7d-ebd0-44c8-bc87-4182fe6b724b</vt:lpwstr>
  </property>
  <property fmtid="{D5CDD505-2E9C-101B-9397-08002B2CF9AE}" pid="4" name="IWPOrganisationalUnit">
    <vt:lpwstr/>
  </property>
  <property fmtid="{D5CDD505-2E9C-101B-9397-08002B2CF9AE}" pid="5" name="IWPOwner">
    <vt:lpwstr/>
  </property>
  <property fmtid="{D5CDD505-2E9C-101B-9397-08002B2CF9AE}" pid="6" name="IWPFunction">
    <vt:lpwstr/>
  </property>
  <property fmtid="{D5CDD505-2E9C-101B-9397-08002B2CF9AE}" pid="7" name="IWPRightsProtectiveMarking">
    <vt:lpwstr>1;#Official|0884c477-2e62-47ea-b19c-5af6e91124c5</vt:lpwstr>
  </property>
  <property fmtid="{D5CDD505-2E9C-101B-9397-08002B2CF9AE}" pid="8" name="IWPSubject">
    <vt:lpwstr/>
  </property>
  <property fmtid="{D5CDD505-2E9C-101B-9397-08002B2CF9AE}" pid="9" name="IWPSiteType">
    <vt:lpwstr/>
  </property>
  <property fmtid="{D5CDD505-2E9C-101B-9397-08002B2CF9AE}" pid="10" name="ClassificationContentMarkingHeaderShapeIds">
    <vt:lpwstr>3,4,6</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MSIP_Label_763da656-5c75-4f6d-9461-4a3ce9a537cc_Enabled">
    <vt:lpwstr>true</vt:lpwstr>
  </property>
  <property fmtid="{D5CDD505-2E9C-101B-9397-08002B2CF9AE}" pid="14" name="MSIP_Label_763da656-5c75-4f6d-9461-4a3ce9a537cc_SetDate">
    <vt:lpwstr>2022-02-07T18:14:07Z</vt:lpwstr>
  </property>
  <property fmtid="{D5CDD505-2E9C-101B-9397-08002B2CF9AE}" pid="15" name="MSIP_Label_763da656-5c75-4f6d-9461-4a3ce9a537cc_Method">
    <vt:lpwstr>Standard</vt:lpwstr>
  </property>
  <property fmtid="{D5CDD505-2E9C-101B-9397-08002B2CF9AE}" pid="16" name="MSIP_Label_763da656-5c75-4f6d-9461-4a3ce9a537cc_Name">
    <vt:lpwstr>763da656-5c75-4f6d-9461-4a3ce9a537cc</vt:lpwstr>
  </property>
  <property fmtid="{D5CDD505-2E9C-101B-9397-08002B2CF9AE}" pid="17" name="MSIP_Label_763da656-5c75-4f6d-9461-4a3ce9a537cc_SiteId">
    <vt:lpwstr>d9d3f5ac-f803-49be-949f-14a7074d74a7</vt:lpwstr>
  </property>
  <property fmtid="{D5CDD505-2E9C-101B-9397-08002B2CF9AE}" pid="18" name="MSIP_Label_763da656-5c75-4f6d-9461-4a3ce9a537cc_ActionId">
    <vt:lpwstr>714cc09f-86eb-461f-9663-95026a21e49f</vt:lpwstr>
  </property>
  <property fmtid="{D5CDD505-2E9C-101B-9397-08002B2CF9AE}" pid="19" name="MSIP_Label_763da656-5c75-4f6d-9461-4a3ce9a537cc_ContentBits">
    <vt:lpwstr>1</vt:lpwstr>
  </property>
  <property fmtid="{D5CDD505-2E9C-101B-9397-08002B2CF9AE}" pid="20" name="DfeSubject">
    <vt:lpwstr/>
  </property>
  <property fmtid="{D5CDD505-2E9C-101B-9397-08002B2CF9AE}" pid="21" name="hc8c9d6f9af3400280cc5986ca9e71f2">
    <vt:lpwstr/>
  </property>
  <property fmtid="{D5CDD505-2E9C-101B-9397-08002B2CF9AE}" pid="22" name="dfb6f701c815457f833fc35319f9755d">
    <vt:lpwstr/>
  </property>
  <property fmtid="{D5CDD505-2E9C-101B-9397-08002B2CF9AE}" pid="23" name="id989b3a929f4cbca523ed074d7191ca">
    <vt:lpwstr/>
  </property>
  <property fmtid="{D5CDD505-2E9C-101B-9397-08002B2CF9AE}" pid="24" name="if53a77a53f14bcebab0b5394b10eb8d">
    <vt:lpwstr/>
  </property>
  <property fmtid="{D5CDD505-2E9C-101B-9397-08002B2CF9AE}" pid="25" name="DfeOrganisationalUnit">
    <vt:lpwstr>5;#DfE|cc08a6d4-dfde-4d0f-bd85-069ebcef80d5</vt:lpwstr>
  </property>
  <property fmtid="{D5CDD505-2E9C-101B-9397-08002B2CF9AE}" pid="26" name="DfeRights:ProtectiveMarking">
    <vt:lpwstr>1;#Official|0884c477-2e62-47ea-b19c-5af6e91124c5</vt:lpwstr>
  </property>
  <property fmtid="{D5CDD505-2E9C-101B-9397-08002B2CF9AE}" pid="27" name="hfc4e629dd024f3fb1f9e657043767db">
    <vt:lpwstr>Official|0884c477-2e62-47ea-b19c-5af6e91124c5</vt:lpwstr>
  </property>
  <property fmtid="{D5CDD505-2E9C-101B-9397-08002B2CF9AE}" pid="28" name="DfeOwner">
    <vt:lpwstr>4;#DfE|a484111e-5b24-4ad9-9778-c536c8c88985</vt:lpwstr>
  </property>
  <property fmtid="{D5CDD505-2E9C-101B-9397-08002B2CF9AE}" pid="29" name="f0a4500ebddf43b289cf4786b7154b33">
    <vt:lpwstr/>
  </property>
</Properties>
</file>