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A4D89" w14:textId="023DC5BC" w:rsidR="0043619F" w:rsidRDefault="0078388D" w:rsidP="00BC2702">
      <w:pPr>
        <w:pStyle w:val="Conditions1"/>
        <w:numPr>
          <w:ilvl w:val="0"/>
          <w:numId w:val="0"/>
        </w:numPr>
      </w:pPr>
      <w:r>
        <w:t xml:space="preserve"> </w:t>
      </w:r>
      <w:r w:rsidR="006A112D">
        <w:t xml:space="preserve">                                                                                                                                                                                                                                                                                                                                                                                                                                                                                                                                                                                                                                                                                                                                                                                                                                                                                                                                                                                                                                                                                                                                                                                                                                                                                                                                                                                                                                                                                                                                                                                                                                                                                                                                                                                                                                                                                                                                                                                                                                                                                                                                                                                                                                                                                                                                                                                                                                                                                                                                                                                                                                                                                                                                                                                                                                                                                                                                                                                                                                                                                                                                                                                                                                                                                                                                                                                                                                                                                                                                                                                                                                                                                                                                                                                                                                                                                                                                                                                                                                                                                </w:t>
      </w:r>
      <w:r w:rsidR="00CB352B">
        <w:t xml:space="preserve"> </w:t>
      </w:r>
    </w:p>
    <w:p w14:paraId="0EEF1116" w14:textId="02A6F67F" w:rsidR="000B0589" w:rsidRDefault="00A12CCA" w:rsidP="00BC2702">
      <w:pPr>
        <w:pStyle w:val="Conditions1"/>
        <w:numPr>
          <w:ilvl w:val="0"/>
          <w:numId w:val="0"/>
        </w:numPr>
      </w:pPr>
      <w:r>
        <w:rPr>
          <w:noProof/>
        </w:rPr>
        <w:drawing>
          <wp:inline distT="0" distB="0" distL="0" distR="0" wp14:anchorId="31A9D0AD" wp14:editId="1BC3E772">
            <wp:extent cx="3426460" cy="408305"/>
            <wp:effectExtent l="0" t="0" r="2540" b="0"/>
            <wp:docPr id="1603118335" name="Picture 1" descr="Planning Inspector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118335" name="Picture 1" descr="Planning Inspectorate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26460" cy="408305"/>
                    </a:xfrm>
                    <a:prstGeom prst="rect">
                      <a:avLst/>
                    </a:prstGeom>
                    <a:noFill/>
                  </pic:spPr>
                </pic:pic>
              </a:graphicData>
            </a:graphic>
          </wp:inline>
        </w:drawing>
      </w:r>
    </w:p>
    <w:p w14:paraId="046F305E" w14:textId="77777777" w:rsidR="000B0589" w:rsidRDefault="000B0589" w:rsidP="00A5760C"/>
    <w:p w14:paraId="389F428B" w14:textId="77777777" w:rsidR="000B0589" w:rsidRDefault="000B0589" w:rsidP="000B0589">
      <w:pPr>
        <w:spacing w:before="60" w:after="60"/>
      </w:pPr>
    </w:p>
    <w:tbl>
      <w:tblPr>
        <w:tblW w:w="9356" w:type="dxa"/>
        <w:tblInd w:w="108" w:type="dxa"/>
        <w:tblBorders>
          <w:top w:val="single" w:sz="4" w:space="0" w:color="000000"/>
          <w:bottom w:val="single" w:sz="4" w:space="0" w:color="000000"/>
        </w:tblBorders>
        <w:tblLayout w:type="fixed"/>
        <w:tblLook w:val="0000" w:firstRow="0" w:lastRow="0" w:firstColumn="0" w:lastColumn="0" w:noHBand="0" w:noVBand="0"/>
      </w:tblPr>
      <w:tblGrid>
        <w:gridCol w:w="9356"/>
      </w:tblGrid>
      <w:tr w:rsidR="000B0589" w:rsidRPr="005A0799" w14:paraId="397F247D" w14:textId="77777777" w:rsidTr="00554559">
        <w:trPr>
          <w:cantSplit/>
          <w:trHeight w:val="23"/>
        </w:trPr>
        <w:tc>
          <w:tcPr>
            <w:tcW w:w="9356" w:type="dxa"/>
          </w:tcPr>
          <w:p w14:paraId="50C89168" w14:textId="6B357E78" w:rsidR="000B0589" w:rsidRPr="00E60E1B" w:rsidRDefault="008C5E1B" w:rsidP="002E2646">
            <w:pPr>
              <w:spacing w:before="120"/>
              <w:ind w:left="-108" w:right="34"/>
              <w:rPr>
                <w:rFonts w:ascii="Arial" w:hAnsi="Arial" w:cs="Arial"/>
                <w:b/>
                <w:color w:val="000000"/>
                <w:sz w:val="40"/>
                <w:szCs w:val="40"/>
              </w:rPr>
            </w:pPr>
            <w:bookmarkStart w:id="0" w:name="bmkTable00"/>
            <w:bookmarkEnd w:id="0"/>
            <w:r>
              <w:rPr>
                <w:rFonts w:ascii="Arial" w:hAnsi="Arial" w:cs="Arial"/>
                <w:b/>
                <w:color w:val="000000"/>
                <w:sz w:val="40"/>
                <w:szCs w:val="40"/>
              </w:rPr>
              <w:t>Application</w:t>
            </w:r>
            <w:r w:rsidR="00554559" w:rsidRPr="00E60E1B">
              <w:rPr>
                <w:rFonts w:ascii="Arial" w:hAnsi="Arial" w:cs="Arial"/>
                <w:b/>
                <w:color w:val="000000"/>
                <w:sz w:val="40"/>
                <w:szCs w:val="40"/>
              </w:rPr>
              <w:t xml:space="preserve"> Decision</w:t>
            </w:r>
          </w:p>
        </w:tc>
      </w:tr>
      <w:tr w:rsidR="000B0589" w:rsidRPr="000C3F13" w14:paraId="0345D73D" w14:textId="77777777" w:rsidTr="00554559">
        <w:trPr>
          <w:cantSplit/>
          <w:trHeight w:val="23"/>
        </w:trPr>
        <w:tc>
          <w:tcPr>
            <w:tcW w:w="9356" w:type="dxa"/>
            <w:vAlign w:val="center"/>
          </w:tcPr>
          <w:p w14:paraId="5DA7A3DA" w14:textId="1852D252" w:rsidR="000B0589" w:rsidRPr="00E60E1B" w:rsidRDefault="00530A68" w:rsidP="00554559">
            <w:pPr>
              <w:spacing w:before="60"/>
              <w:ind w:left="-108" w:right="34"/>
              <w:rPr>
                <w:rFonts w:ascii="Arial" w:hAnsi="Arial" w:cs="Arial"/>
                <w:color w:val="000000"/>
                <w:szCs w:val="22"/>
              </w:rPr>
            </w:pPr>
            <w:r>
              <w:rPr>
                <w:rFonts w:ascii="Arial" w:hAnsi="Arial" w:cs="Arial"/>
                <w:color w:val="000000"/>
                <w:szCs w:val="22"/>
              </w:rPr>
              <w:t>Hearing held</w:t>
            </w:r>
            <w:r w:rsidR="00554559" w:rsidRPr="00E60E1B">
              <w:rPr>
                <w:rFonts w:ascii="Arial" w:hAnsi="Arial" w:cs="Arial"/>
                <w:color w:val="000000"/>
                <w:szCs w:val="22"/>
              </w:rPr>
              <w:t xml:space="preserve"> on </w:t>
            </w:r>
            <w:r w:rsidR="00CE784E">
              <w:rPr>
                <w:rFonts w:ascii="Arial" w:hAnsi="Arial" w:cs="Arial"/>
                <w:color w:val="000000"/>
                <w:szCs w:val="22"/>
              </w:rPr>
              <w:t xml:space="preserve">2 </w:t>
            </w:r>
            <w:r w:rsidR="00F076FA">
              <w:rPr>
                <w:rFonts w:ascii="Arial" w:hAnsi="Arial" w:cs="Arial"/>
                <w:color w:val="000000"/>
                <w:szCs w:val="22"/>
              </w:rPr>
              <w:t>October</w:t>
            </w:r>
            <w:r w:rsidR="004D3E48">
              <w:rPr>
                <w:rFonts w:ascii="Arial" w:hAnsi="Arial" w:cs="Arial"/>
                <w:color w:val="000000"/>
                <w:szCs w:val="22"/>
              </w:rPr>
              <w:t xml:space="preserve"> 2025</w:t>
            </w:r>
          </w:p>
        </w:tc>
      </w:tr>
      <w:tr w:rsidR="000B0589" w:rsidRPr="00361890" w14:paraId="38F6FB41" w14:textId="77777777" w:rsidTr="00554559">
        <w:trPr>
          <w:cantSplit/>
          <w:trHeight w:val="23"/>
        </w:trPr>
        <w:tc>
          <w:tcPr>
            <w:tcW w:w="9356" w:type="dxa"/>
          </w:tcPr>
          <w:p w14:paraId="295EE7FF" w14:textId="42328299" w:rsidR="000B0589" w:rsidRPr="00E60E1B" w:rsidRDefault="00554559" w:rsidP="00554559">
            <w:pPr>
              <w:spacing w:before="180"/>
              <w:ind w:left="-108" w:right="34"/>
              <w:rPr>
                <w:rFonts w:ascii="Arial" w:hAnsi="Arial" w:cs="Arial"/>
                <w:b/>
                <w:color w:val="000000"/>
                <w:sz w:val="16"/>
                <w:szCs w:val="22"/>
              </w:rPr>
            </w:pPr>
            <w:r w:rsidRPr="00E60E1B">
              <w:rPr>
                <w:rFonts w:ascii="Arial" w:hAnsi="Arial" w:cs="Arial"/>
                <w:b/>
                <w:color w:val="000000"/>
                <w:szCs w:val="22"/>
              </w:rPr>
              <w:t>by Nigel Farthing LLB</w:t>
            </w:r>
          </w:p>
        </w:tc>
      </w:tr>
      <w:tr w:rsidR="000B0589" w:rsidRPr="00361890" w14:paraId="220E4C4A" w14:textId="77777777" w:rsidTr="00554559">
        <w:trPr>
          <w:cantSplit/>
          <w:trHeight w:val="23"/>
        </w:trPr>
        <w:tc>
          <w:tcPr>
            <w:tcW w:w="9356" w:type="dxa"/>
          </w:tcPr>
          <w:p w14:paraId="7611C061" w14:textId="6FF08E98" w:rsidR="000B0589" w:rsidRPr="00E60E1B" w:rsidRDefault="00554559" w:rsidP="002E2646">
            <w:pPr>
              <w:spacing w:before="120"/>
              <w:ind w:left="-108" w:right="34"/>
              <w:rPr>
                <w:rFonts w:ascii="Arial" w:hAnsi="Arial" w:cs="Arial"/>
                <w:b/>
                <w:color w:val="000000"/>
                <w:sz w:val="16"/>
                <w:szCs w:val="16"/>
              </w:rPr>
            </w:pPr>
            <w:r w:rsidRPr="00E60E1B">
              <w:rPr>
                <w:rFonts w:ascii="Arial" w:hAnsi="Arial" w:cs="Arial"/>
                <w:b/>
                <w:color w:val="000000"/>
                <w:sz w:val="16"/>
                <w:szCs w:val="16"/>
              </w:rPr>
              <w:t>an Inspector appointed by the Secretary of State for Environment, Food and Rural Affairs</w:t>
            </w:r>
          </w:p>
        </w:tc>
      </w:tr>
      <w:tr w:rsidR="000B0589" w:rsidRPr="00A101CD" w14:paraId="7E0A3B4F" w14:textId="77777777" w:rsidTr="00554559">
        <w:trPr>
          <w:cantSplit/>
          <w:trHeight w:val="23"/>
        </w:trPr>
        <w:tc>
          <w:tcPr>
            <w:tcW w:w="9356" w:type="dxa"/>
          </w:tcPr>
          <w:p w14:paraId="199180E3" w14:textId="1346614F" w:rsidR="000B0589" w:rsidRPr="00E60E1B" w:rsidRDefault="000B0589" w:rsidP="002E2646">
            <w:pPr>
              <w:spacing w:before="120"/>
              <w:ind w:left="-108" w:right="176"/>
              <w:rPr>
                <w:rFonts w:ascii="Arial" w:hAnsi="Arial" w:cs="Arial"/>
                <w:b/>
                <w:color w:val="000000"/>
                <w:sz w:val="16"/>
                <w:szCs w:val="16"/>
              </w:rPr>
            </w:pPr>
            <w:r w:rsidRPr="00E60E1B">
              <w:rPr>
                <w:rFonts w:ascii="Arial" w:hAnsi="Arial" w:cs="Arial"/>
                <w:b/>
                <w:color w:val="000000"/>
                <w:sz w:val="16"/>
                <w:szCs w:val="16"/>
              </w:rPr>
              <w:t>Decision date:</w:t>
            </w:r>
            <w:r w:rsidR="00C25657">
              <w:rPr>
                <w:rFonts w:ascii="Arial" w:hAnsi="Arial" w:cs="Arial"/>
                <w:b/>
                <w:color w:val="000000"/>
                <w:sz w:val="16"/>
                <w:szCs w:val="16"/>
              </w:rPr>
              <w:t xml:space="preserve"> 17 October 2025</w:t>
            </w:r>
          </w:p>
        </w:tc>
      </w:tr>
    </w:tbl>
    <w:p w14:paraId="531C9B21" w14:textId="77777777" w:rsidR="00554559" w:rsidRDefault="00554559" w:rsidP="000B0589"/>
    <w:tbl>
      <w:tblPr>
        <w:tblW w:w="0" w:type="auto"/>
        <w:tblLayout w:type="fixed"/>
        <w:tblLook w:val="0000" w:firstRow="0" w:lastRow="0" w:firstColumn="0" w:lastColumn="0" w:noHBand="0" w:noVBand="0"/>
      </w:tblPr>
      <w:tblGrid>
        <w:gridCol w:w="9520"/>
      </w:tblGrid>
      <w:tr w:rsidR="00554559" w14:paraId="0B388307" w14:textId="77777777" w:rsidTr="00C7060C">
        <w:tc>
          <w:tcPr>
            <w:tcW w:w="9520" w:type="dxa"/>
          </w:tcPr>
          <w:p w14:paraId="68F1A7B8" w14:textId="637BE075" w:rsidR="00554559" w:rsidRPr="00606DE7" w:rsidRDefault="00FB73EA" w:rsidP="00554559">
            <w:pPr>
              <w:spacing w:after="60"/>
              <w:rPr>
                <w:rFonts w:ascii="Arial" w:hAnsi="Arial" w:cs="Arial"/>
                <w:b/>
                <w:color w:val="000000"/>
                <w:sz w:val="20"/>
              </w:rPr>
            </w:pPr>
            <w:r w:rsidRPr="00606DE7">
              <w:rPr>
                <w:rFonts w:ascii="Arial" w:hAnsi="Arial" w:cs="Arial"/>
                <w:b/>
                <w:color w:val="000000"/>
                <w:sz w:val="20"/>
              </w:rPr>
              <w:t>Application</w:t>
            </w:r>
            <w:r w:rsidR="00554559" w:rsidRPr="00606DE7">
              <w:rPr>
                <w:rFonts w:ascii="Arial" w:hAnsi="Arial" w:cs="Arial"/>
                <w:b/>
                <w:color w:val="000000"/>
                <w:sz w:val="20"/>
              </w:rPr>
              <w:t xml:space="preserve"> Ref: </w:t>
            </w:r>
            <w:r w:rsidR="007803A6">
              <w:rPr>
                <w:rFonts w:ascii="Arial" w:hAnsi="Arial" w:cs="Arial"/>
                <w:b/>
                <w:color w:val="000000"/>
                <w:sz w:val="20"/>
              </w:rPr>
              <w:t>COM</w:t>
            </w:r>
            <w:r w:rsidR="00023269">
              <w:rPr>
                <w:rFonts w:ascii="Arial" w:hAnsi="Arial" w:cs="Arial"/>
                <w:b/>
                <w:color w:val="000000"/>
                <w:sz w:val="20"/>
              </w:rPr>
              <w:t xml:space="preserve">/3338634 </w:t>
            </w:r>
            <w:r w:rsidR="00670522" w:rsidRPr="00670522">
              <w:rPr>
                <w:rFonts w:ascii="Arial" w:hAnsi="Arial" w:cs="Arial"/>
                <w:b/>
                <w:color w:val="000000"/>
                <w:sz w:val="20"/>
              </w:rPr>
              <w:t>L</w:t>
            </w:r>
            <w:r w:rsidR="00ED7F97">
              <w:rPr>
                <w:rFonts w:ascii="Arial" w:hAnsi="Arial" w:cs="Arial"/>
                <w:b/>
                <w:color w:val="000000"/>
                <w:sz w:val="20"/>
              </w:rPr>
              <w:t>and at Perran Common, south of the village of Cubert</w:t>
            </w:r>
            <w:r w:rsidR="00D345EE">
              <w:rPr>
                <w:rFonts w:ascii="Arial" w:hAnsi="Arial" w:cs="Arial"/>
                <w:b/>
                <w:color w:val="000000"/>
                <w:sz w:val="20"/>
              </w:rPr>
              <w:t>, in the parish of Cubert, Cornwall</w:t>
            </w:r>
            <w:r w:rsidR="00670522" w:rsidRPr="00670522">
              <w:rPr>
                <w:rFonts w:ascii="Arial" w:hAnsi="Arial" w:cs="Arial"/>
                <w:b/>
                <w:color w:val="000000"/>
                <w:sz w:val="20"/>
              </w:rPr>
              <w:t xml:space="preserve"> </w:t>
            </w:r>
          </w:p>
          <w:p w14:paraId="4C6B8AF5" w14:textId="472CF015" w:rsidR="00277F0B" w:rsidRPr="00606DE7" w:rsidRDefault="00277F0B" w:rsidP="00554559">
            <w:pPr>
              <w:spacing w:after="60"/>
              <w:rPr>
                <w:rFonts w:ascii="Arial" w:hAnsi="Arial" w:cs="Arial"/>
                <w:bCs/>
                <w:color w:val="000000"/>
                <w:sz w:val="20"/>
              </w:rPr>
            </w:pPr>
            <w:r w:rsidRPr="00606DE7">
              <w:rPr>
                <w:rFonts w:ascii="Arial" w:hAnsi="Arial" w:cs="Arial"/>
                <w:bCs/>
                <w:color w:val="000000"/>
                <w:sz w:val="20"/>
              </w:rPr>
              <w:t>Register Unit</w:t>
            </w:r>
            <w:r w:rsidR="00E224F1" w:rsidRPr="00606DE7">
              <w:rPr>
                <w:rFonts w:ascii="Arial" w:hAnsi="Arial" w:cs="Arial"/>
                <w:bCs/>
                <w:color w:val="000000"/>
                <w:sz w:val="20"/>
              </w:rPr>
              <w:t>:</w:t>
            </w:r>
            <w:r w:rsidR="004E1DA1" w:rsidRPr="00606DE7">
              <w:rPr>
                <w:rFonts w:ascii="Arial" w:hAnsi="Arial" w:cs="Arial"/>
                <w:bCs/>
                <w:color w:val="000000"/>
                <w:sz w:val="20"/>
              </w:rPr>
              <w:t xml:space="preserve"> CL </w:t>
            </w:r>
            <w:r w:rsidR="008E045A" w:rsidRPr="00606DE7">
              <w:rPr>
                <w:rFonts w:ascii="Arial" w:hAnsi="Arial" w:cs="Arial"/>
                <w:bCs/>
                <w:color w:val="000000"/>
                <w:sz w:val="20"/>
              </w:rPr>
              <w:t>543</w:t>
            </w:r>
          </w:p>
          <w:p w14:paraId="1BF46E4F" w14:textId="6BE4CDFB" w:rsidR="00277F0B" w:rsidRPr="00606DE7" w:rsidRDefault="00E224F1" w:rsidP="00F56856">
            <w:pPr>
              <w:spacing w:after="60"/>
              <w:rPr>
                <w:rFonts w:ascii="Arial" w:hAnsi="Arial" w:cs="Arial"/>
                <w:bCs/>
                <w:color w:val="000000"/>
                <w:sz w:val="20"/>
              </w:rPr>
            </w:pPr>
            <w:r w:rsidRPr="00606DE7">
              <w:rPr>
                <w:rFonts w:ascii="Arial" w:hAnsi="Arial" w:cs="Arial"/>
                <w:bCs/>
                <w:color w:val="000000"/>
                <w:sz w:val="20"/>
              </w:rPr>
              <w:t>Registration Authority: Co</w:t>
            </w:r>
            <w:r w:rsidR="008E045A" w:rsidRPr="00606DE7">
              <w:rPr>
                <w:rFonts w:ascii="Arial" w:hAnsi="Arial" w:cs="Arial"/>
                <w:bCs/>
                <w:color w:val="000000"/>
                <w:sz w:val="20"/>
              </w:rPr>
              <w:t>rnwall</w:t>
            </w:r>
            <w:r w:rsidRPr="00606DE7">
              <w:rPr>
                <w:rFonts w:ascii="Arial" w:hAnsi="Arial" w:cs="Arial"/>
                <w:bCs/>
                <w:color w:val="000000"/>
                <w:sz w:val="20"/>
              </w:rPr>
              <w:t xml:space="preserve"> Council</w:t>
            </w:r>
          </w:p>
        </w:tc>
      </w:tr>
      <w:tr w:rsidR="00554559" w14:paraId="55070675" w14:textId="77777777" w:rsidTr="00C7060C">
        <w:tc>
          <w:tcPr>
            <w:tcW w:w="9520" w:type="dxa"/>
            <w:tcBorders>
              <w:bottom w:val="single" w:sz="4" w:space="0" w:color="auto"/>
            </w:tcBorders>
          </w:tcPr>
          <w:p w14:paraId="27556406" w14:textId="4393ACCB" w:rsidR="00F56856" w:rsidRPr="00606DE7" w:rsidRDefault="00F56856" w:rsidP="00F56856">
            <w:pPr>
              <w:pStyle w:val="TBullet"/>
              <w:rPr>
                <w:rFonts w:ascii="Arial" w:hAnsi="Arial" w:cs="Arial"/>
              </w:rPr>
            </w:pPr>
            <w:r w:rsidRPr="00606DE7">
              <w:rPr>
                <w:rFonts w:ascii="Arial" w:hAnsi="Arial" w:cs="Arial"/>
              </w:rPr>
              <w:t xml:space="preserve">The application, dated </w:t>
            </w:r>
            <w:r w:rsidR="001F47E5" w:rsidRPr="00606DE7">
              <w:rPr>
                <w:rFonts w:ascii="Arial" w:hAnsi="Arial" w:cs="Arial"/>
              </w:rPr>
              <w:t>31</w:t>
            </w:r>
            <w:r w:rsidR="001238F9" w:rsidRPr="00606DE7">
              <w:rPr>
                <w:rFonts w:ascii="Arial" w:hAnsi="Arial" w:cs="Arial"/>
              </w:rPr>
              <w:t xml:space="preserve"> December </w:t>
            </w:r>
            <w:r w:rsidR="007A60DF" w:rsidRPr="00606DE7">
              <w:rPr>
                <w:rFonts w:ascii="Arial" w:hAnsi="Arial" w:cs="Arial"/>
              </w:rPr>
              <w:t>2020</w:t>
            </w:r>
            <w:r w:rsidR="00200054" w:rsidRPr="00606DE7">
              <w:rPr>
                <w:rFonts w:ascii="Arial" w:hAnsi="Arial" w:cs="Arial"/>
              </w:rPr>
              <w:t>,</w:t>
            </w:r>
            <w:r w:rsidRPr="00606DE7">
              <w:rPr>
                <w:rFonts w:ascii="Arial" w:hAnsi="Arial" w:cs="Arial"/>
              </w:rPr>
              <w:t xml:space="preserve"> is made under Schedule 2, paragraph 4 of the Commons Act 2006</w:t>
            </w:r>
            <w:r w:rsidR="008C0E59" w:rsidRPr="00606DE7">
              <w:rPr>
                <w:rFonts w:ascii="Arial" w:hAnsi="Arial" w:cs="Arial"/>
              </w:rPr>
              <w:t xml:space="preserve"> (the 2006 Act)</w:t>
            </w:r>
            <w:r w:rsidR="002A422F" w:rsidRPr="00606DE7">
              <w:rPr>
                <w:rFonts w:ascii="Arial" w:hAnsi="Arial" w:cs="Arial"/>
              </w:rPr>
              <w:t>.</w:t>
            </w:r>
          </w:p>
          <w:p w14:paraId="5A178E81" w14:textId="12CE8595" w:rsidR="00F56856" w:rsidRPr="00606DE7" w:rsidRDefault="00423412" w:rsidP="00554559">
            <w:pPr>
              <w:pStyle w:val="TBullet"/>
              <w:rPr>
                <w:rFonts w:ascii="Arial" w:hAnsi="Arial" w:cs="Arial"/>
              </w:rPr>
            </w:pPr>
            <w:r w:rsidRPr="00606DE7">
              <w:rPr>
                <w:rFonts w:ascii="Arial" w:hAnsi="Arial" w:cs="Arial"/>
              </w:rPr>
              <w:t>The application is made by</w:t>
            </w:r>
            <w:r w:rsidR="003E5BEE" w:rsidRPr="00606DE7">
              <w:rPr>
                <w:rFonts w:ascii="Arial" w:hAnsi="Arial" w:cs="Arial"/>
              </w:rPr>
              <w:t xml:space="preserve"> </w:t>
            </w:r>
            <w:r w:rsidR="00EB434E" w:rsidRPr="00606DE7">
              <w:rPr>
                <w:rFonts w:ascii="Arial" w:hAnsi="Arial" w:cs="Arial"/>
              </w:rPr>
              <w:t xml:space="preserve">Tomas Hill on behalf of </w:t>
            </w:r>
            <w:r w:rsidR="001238F9" w:rsidRPr="00606DE7">
              <w:rPr>
                <w:rFonts w:ascii="Arial" w:hAnsi="Arial" w:cs="Arial"/>
              </w:rPr>
              <w:t>The Open Spaces Society</w:t>
            </w:r>
            <w:r w:rsidR="002A422F" w:rsidRPr="00606DE7">
              <w:rPr>
                <w:rFonts w:ascii="Arial" w:hAnsi="Arial" w:cs="Arial"/>
              </w:rPr>
              <w:t>.</w:t>
            </w:r>
          </w:p>
          <w:p w14:paraId="643E88FD" w14:textId="2E5EDFBB" w:rsidR="00423412" w:rsidRPr="00606DE7" w:rsidRDefault="00423412" w:rsidP="00554559">
            <w:pPr>
              <w:pStyle w:val="TBullet"/>
              <w:rPr>
                <w:rFonts w:ascii="Arial" w:hAnsi="Arial" w:cs="Arial"/>
              </w:rPr>
            </w:pPr>
            <w:r w:rsidRPr="00606DE7">
              <w:rPr>
                <w:rFonts w:ascii="Arial" w:hAnsi="Arial" w:cs="Arial"/>
              </w:rPr>
              <w:t xml:space="preserve">The application is to </w:t>
            </w:r>
            <w:r w:rsidR="00F81437" w:rsidRPr="00606DE7">
              <w:rPr>
                <w:rFonts w:ascii="Arial" w:hAnsi="Arial" w:cs="Arial"/>
              </w:rPr>
              <w:t>register wa</w:t>
            </w:r>
            <w:r w:rsidR="002A422F" w:rsidRPr="00606DE7">
              <w:rPr>
                <w:rFonts w:ascii="Arial" w:hAnsi="Arial" w:cs="Arial"/>
              </w:rPr>
              <w:t>s</w:t>
            </w:r>
            <w:r w:rsidR="00F81437" w:rsidRPr="00606DE7">
              <w:rPr>
                <w:rFonts w:ascii="Arial" w:hAnsi="Arial" w:cs="Arial"/>
              </w:rPr>
              <w:t>te land of the manor as common land in the Register of Common Land</w:t>
            </w:r>
            <w:r w:rsidR="00185557" w:rsidRPr="00606DE7">
              <w:rPr>
                <w:rFonts w:ascii="Arial" w:hAnsi="Arial" w:cs="Arial"/>
              </w:rPr>
              <w:t>.</w:t>
            </w:r>
            <w:r w:rsidR="002B391E">
              <w:rPr>
                <w:rFonts w:ascii="Arial" w:hAnsi="Arial" w:cs="Arial"/>
              </w:rPr>
              <w:t xml:space="preserve"> The land for which registration is sought is shown </w:t>
            </w:r>
            <w:r w:rsidR="00A453F6">
              <w:rPr>
                <w:rFonts w:ascii="Arial" w:hAnsi="Arial" w:cs="Arial"/>
              </w:rPr>
              <w:t>tinted blue</w:t>
            </w:r>
            <w:r w:rsidR="008B52B9">
              <w:rPr>
                <w:rFonts w:ascii="Arial" w:hAnsi="Arial" w:cs="Arial"/>
              </w:rPr>
              <w:t xml:space="preserve"> on the plan attached </w:t>
            </w:r>
            <w:r w:rsidR="004B59A1">
              <w:rPr>
                <w:rFonts w:ascii="Arial" w:hAnsi="Arial" w:cs="Arial"/>
              </w:rPr>
              <w:t>to this decision (the application land)</w:t>
            </w:r>
          </w:p>
          <w:p w14:paraId="70D5CC2E" w14:textId="409964B3" w:rsidR="00554559" w:rsidRPr="00606DE7" w:rsidRDefault="00554559" w:rsidP="00D118E0">
            <w:pPr>
              <w:pStyle w:val="TBullet"/>
              <w:numPr>
                <w:ilvl w:val="0"/>
                <w:numId w:val="0"/>
              </w:numPr>
              <w:rPr>
                <w:rFonts w:ascii="Arial" w:hAnsi="Arial" w:cs="Arial"/>
                <w:i/>
                <w:iCs/>
              </w:rPr>
            </w:pPr>
          </w:p>
        </w:tc>
      </w:tr>
    </w:tbl>
    <w:p w14:paraId="1CB12884" w14:textId="687295E2" w:rsidR="00554559" w:rsidRPr="00827007" w:rsidRDefault="008F55DF" w:rsidP="00554559">
      <w:pPr>
        <w:pStyle w:val="Heading6blackfont"/>
        <w:rPr>
          <w:rFonts w:ascii="Arial" w:hAnsi="Arial" w:cs="Arial"/>
          <w:sz w:val="24"/>
          <w:szCs w:val="24"/>
        </w:rPr>
      </w:pPr>
      <w:r>
        <w:rPr>
          <w:rFonts w:ascii="Arial" w:hAnsi="Arial" w:cs="Arial"/>
          <w:sz w:val="24"/>
          <w:szCs w:val="24"/>
        </w:rPr>
        <w:t>Decision</w:t>
      </w:r>
    </w:p>
    <w:p w14:paraId="0E21C27F" w14:textId="0FC91993" w:rsidR="00554559" w:rsidRDefault="0022416C" w:rsidP="0022416C">
      <w:pPr>
        <w:pStyle w:val="Style1"/>
        <w:numPr>
          <w:ilvl w:val="0"/>
          <w:numId w:val="0"/>
        </w:numPr>
        <w:rPr>
          <w:rFonts w:ascii="Arial" w:hAnsi="Arial" w:cs="Arial"/>
          <w:sz w:val="24"/>
          <w:szCs w:val="24"/>
        </w:rPr>
      </w:pPr>
      <w:r>
        <w:rPr>
          <w:rFonts w:ascii="Arial" w:hAnsi="Arial" w:cs="Arial"/>
          <w:sz w:val="24"/>
          <w:szCs w:val="24"/>
        </w:rPr>
        <w:t>1.</w:t>
      </w:r>
      <w:r w:rsidR="00A67F74">
        <w:rPr>
          <w:rFonts w:ascii="Arial" w:hAnsi="Arial" w:cs="Arial"/>
          <w:sz w:val="24"/>
          <w:szCs w:val="24"/>
        </w:rPr>
        <w:t xml:space="preserve">  </w:t>
      </w:r>
      <w:r w:rsidR="008F55DF">
        <w:rPr>
          <w:rFonts w:ascii="Arial" w:hAnsi="Arial" w:cs="Arial"/>
          <w:sz w:val="24"/>
          <w:szCs w:val="24"/>
        </w:rPr>
        <w:t xml:space="preserve">The </w:t>
      </w:r>
      <w:r w:rsidR="00FF021E">
        <w:rPr>
          <w:rFonts w:ascii="Arial" w:hAnsi="Arial" w:cs="Arial"/>
          <w:sz w:val="24"/>
          <w:szCs w:val="24"/>
        </w:rPr>
        <w:t xml:space="preserve">application </w:t>
      </w:r>
      <w:r w:rsidR="003779DC">
        <w:rPr>
          <w:rFonts w:ascii="Arial" w:hAnsi="Arial" w:cs="Arial"/>
          <w:sz w:val="24"/>
          <w:szCs w:val="24"/>
        </w:rPr>
        <w:t>is</w:t>
      </w:r>
      <w:r w:rsidR="002F4EB0">
        <w:rPr>
          <w:rFonts w:ascii="Arial" w:hAnsi="Arial" w:cs="Arial"/>
          <w:sz w:val="24"/>
          <w:szCs w:val="24"/>
        </w:rPr>
        <w:t xml:space="preserve"> </w:t>
      </w:r>
      <w:r w:rsidR="00BD5FD4">
        <w:rPr>
          <w:rFonts w:ascii="Arial" w:hAnsi="Arial" w:cs="Arial"/>
          <w:sz w:val="24"/>
          <w:szCs w:val="24"/>
        </w:rPr>
        <w:t xml:space="preserve">not </w:t>
      </w:r>
      <w:r w:rsidR="00495E0D" w:rsidRPr="00BD5FD4">
        <w:rPr>
          <w:rFonts w:ascii="Arial" w:hAnsi="Arial" w:cs="Arial"/>
          <w:sz w:val="24"/>
          <w:szCs w:val="24"/>
        </w:rPr>
        <w:t>a</w:t>
      </w:r>
      <w:r w:rsidR="00D53955" w:rsidRPr="00BD5FD4">
        <w:rPr>
          <w:rFonts w:ascii="Arial" w:hAnsi="Arial" w:cs="Arial"/>
          <w:sz w:val="24"/>
          <w:szCs w:val="24"/>
        </w:rPr>
        <w:t>llowed</w:t>
      </w:r>
      <w:r w:rsidR="002F4EB0" w:rsidRPr="00BD5FD4">
        <w:rPr>
          <w:rFonts w:ascii="Arial" w:hAnsi="Arial" w:cs="Arial"/>
          <w:sz w:val="24"/>
          <w:szCs w:val="24"/>
        </w:rPr>
        <w:t>.</w:t>
      </w:r>
    </w:p>
    <w:p w14:paraId="6967BAA0" w14:textId="49D3A49D" w:rsidR="001B38BE" w:rsidRPr="00C66336" w:rsidRDefault="00C66336" w:rsidP="0022416C">
      <w:pPr>
        <w:pStyle w:val="Style1"/>
        <w:numPr>
          <w:ilvl w:val="0"/>
          <w:numId w:val="0"/>
        </w:numPr>
        <w:rPr>
          <w:rFonts w:ascii="Arial" w:hAnsi="Arial" w:cs="Arial"/>
          <w:b/>
          <w:bCs/>
          <w:sz w:val="24"/>
          <w:szCs w:val="24"/>
        </w:rPr>
      </w:pPr>
      <w:r w:rsidRPr="00C66336">
        <w:rPr>
          <w:rFonts w:ascii="Arial" w:hAnsi="Arial" w:cs="Arial"/>
          <w:b/>
          <w:bCs/>
          <w:sz w:val="24"/>
          <w:szCs w:val="24"/>
        </w:rPr>
        <w:t>Pr</w:t>
      </w:r>
      <w:r w:rsidR="00D6431C">
        <w:rPr>
          <w:rFonts w:ascii="Arial" w:hAnsi="Arial" w:cs="Arial"/>
          <w:b/>
          <w:bCs/>
          <w:sz w:val="24"/>
          <w:szCs w:val="24"/>
        </w:rPr>
        <w:t>ocedural</w:t>
      </w:r>
      <w:r w:rsidR="00495E0D">
        <w:rPr>
          <w:rFonts w:ascii="Arial" w:hAnsi="Arial" w:cs="Arial"/>
          <w:b/>
          <w:bCs/>
          <w:sz w:val="24"/>
          <w:szCs w:val="24"/>
        </w:rPr>
        <w:t xml:space="preserve"> </w:t>
      </w:r>
      <w:r w:rsidR="004A46AE">
        <w:rPr>
          <w:rFonts w:ascii="Arial" w:hAnsi="Arial" w:cs="Arial"/>
          <w:b/>
          <w:bCs/>
          <w:sz w:val="24"/>
          <w:szCs w:val="24"/>
        </w:rPr>
        <w:t>M</w:t>
      </w:r>
      <w:r w:rsidRPr="00C66336">
        <w:rPr>
          <w:rFonts w:ascii="Arial" w:hAnsi="Arial" w:cs="Arial"/>
          <w:b/>
          <w:bCs/>
          <w:sz w:val="24"/>
          <w:szCs w:val="24"/>
        </w:rPr>
        <w:t>atters</w:t>
      </w:r>
    </w:p>
    <w:p w14:paraId="5D68E12C" w14:textId="3B626820" w:rsidR="00A453F6" w:rsidRDefault="00DF5F29" w:rsidP="00634849">
      <w:pPr>
        <w:pStyle w:val="Style1"/>
        <w:numPr>
          <w:ilvl w:val="0"/>
          <w:numId w:val="0"/>
        </w:numPr>
        <w:rPr>
          <w:rFonts w:ascii="Arial" w:hAnsi="Arial" w:cs="Arial"/>
          <w:sz w:val="24"/>
          <w:szCs w:val="24"/>
        </w:rPr>
      </w:pPr>
      <w:r>
        <w:rPr>
          <w:rFonts w:ascii="Arial" w:hAnsi="Arial" w:cs="Arial"/>
          <w:sz w:val="24"/>
          <w:szCs w:val="24"/>
        </w:rPr>
        <w:t>2.</w:t>
      </w:r>
      <w:r w:rsidR="00A67F74">
        <w:rPr>
          <w:rFonts w:ascii="Arial" w:hAnsi="Arial" w:cs="Arial"/>
          <w:sz w:val="24"/>
          <w:szCs w:val="24"/>
        </w:rPr>
        <w:t xml:space="preserve"> </w:t>
      </w:r>
      <w:r w:rsidR="008B59CD">
        <w:rPr>
          <w:rFonts w:ascii="Arial" w:hAnsi="Arial" w:cs="Arial"/>
          <w:sz w:val="24"/>
          <w:szCs w:val="24"/>
        </w:rPr>
        <w:t xml:space="preserve"> </w:t>
      </w:r>
      <w:r w:rsidR="00A67F74">
        <w:rPr>
          <w:rFonts w:ascii="Arial" w:hAnsi="Arial" w:cs="Arial"/>
          <w:sz w:val="24"/>
          <w:szCs w:val="24"/>
        </w:rPr>
        <w:t xml:space="preserve"> </w:t>
      </w:r>
      <w:r w:rsidR="00D76B07" w:rsidRPr="00C66336">
        <w:rPr>
          <w:rFonts w:ascii="Arial" w:hAnsi="Arial" w:cs="Arial"/>
          <w:sz w:val="24"/>
          <w:szCs w:val="24"/>
        </w:rPr>
        <w:t>I</w:t>
      </w:r>
      <w:r w:rsidR="00C66336" w:rsidRPr="00C66336">
        <w:rPr>
          <w:rFonts w:ascii="Arial" w:hAnsi="Arial" w:cs="Arial"/>
          <w:sz w:val="24"/>
          <w:szCs w:val="24"/>
        </w:rPr>
        <w:t xml:space="preserve"> carried out an </w:t>
      </w:r>
      <w:r w:rsidR="00FA0589">
        <w:rPr>
          <w:rFonts w:ascii="Arial" w:hAnsi="Arial" w:cs="Arial"/>
          <w:sz w:val="24"/>
          <w:szCs w:val="24"/>
        </w:rPr>
        <w:t>unaccompanied site visit on</w:t>
      </w:r>
      <w:r w:rsidR="00855A90">
        <w:rPr>
          <w:rFonts w:ascii="Arial" w:hAnsi="Arial" w:cs="Arial"/>
          <w:sz w:val="24"/>
          <w:szCs w:val="24"/>
        </w:rPr>
        <w:t xml:space="preserve"> </w:t>
      </w:r>
      <w:r w:rsidR="00035FE9">
        <w:rPr>
          <w:rFonts w:ascii="Arial" w:hAnsi="Arial" w:cs="Arial"/>
          <w:sz w:val="24"/>
          <w:szCs w:val="24"/>
        </w:rPr>
        <w:t xml:space="preserve">1 October </w:t>
      </w:r>
      <w:r w:rsidR="00855A90">
        <w:rPr>
          <w:rFonts w:ascii="Arial" w:hAnsi="Arial" w:cs="Arial"/>
          <w:sz w:val="24"/>
          <w:szCs w:val="24"/>
        </w:rPr>
        <w:t>2025.</w:t>
      </w:r>
    </w:p>
    <w:p w14:paraId="345BB7D8" w14:textId="165B198B" w:rsidR="00BD43CB" w:rsidRDefault="00BD43CB" w:rsidP="00E362A2">
      <w:pPr>
        <w:pStyle w:val="Style1"/>
        <w:numPr>
          <w:ilvl w:val="0"/>
          <w:numId w:val="0"/>
        </w:numPr>
        <w:ind w:left="432" w:hanging="432"/>
        <w:rPr>
          <w:rFonts w:ascii="Arial" w:hAnsi="Arial" w:cs="Arial"/>
          <w:sz w:val="24"/>
          <w:szCs w:val="24"/>
        </w:rPr>
      </w:pPr>
      <w:r>
        <w:rPr>
          <w:rFonts w:ascii="Arial" w:hAnsi="Arial" w:cs="Arial"/>
          <w:sz w:val="24"/>
          <w:szCs w:val="24"/>
        </w:rPr>
        <w:t xml:space="preserve">3. </w:t>
      </w:r>
      <w:r w:rsidR="008B59CD">
        <w:rPr>
          <w:rFonts w:ascii="Arial" w:hAnsi="Arial" w:cs="Arial"/>
          <w:sz w:val="24"/>
          <w:szCs w:val="24"/>
        </w:rPr>
        <w:t xml:space="preserve"> </w:t>
      </w:r>
      <w:r w:rsidR="00A67F74">
        <w:rPr>
          <w:rFonts w:ascii="Arial" w:hAnsi="Arial" w:cs="Arial"/>
          <w:sz w:val="24"/>
          <w:szCs w:val="24"/>
        </w:rPr>
        <w:t xml:space="preserve"> </w:t>
      </w:r>
      <w:r w:rsidR="00EE74AE" w:rsidRPr="00EE74AE">
        <w:rPr>
          <w:rFonts w:ascii="Arial" w:hAnsi="Arial" w:cs="Arial"/>
          <w:sz w:val="24"/>
          <w:szCs w:val="24"/>
        </w:rPr>
        <w:t>I held a hearing at the offices of Cornwall Council, Treyew Road, Truro, on 2 October 2025.</w:t>
      </w:r>
    </w:p>
    <w:p w14:paraId="49EBACDD" w14:textId="4AFD5EEE" w:rsidR="00A17439" w:rsidRDefault="00A17439" w:rsidP="00E362A2">
      <w:pPr>
        <w:pStyle w:val="Style1"/>
        <w:numPr>
          <w:ilvl w:val="0"/>
          <w:numId w:val="0"/>
        </w:numPr>
        <w:ind w:left="432" w:hanging="432"/>
        <w:rPr>
          <w:rFonts w:ascii="Arial" w:hAnsi="Arial" w:cs="Arial"/>
          <w:sz w:val="24"/>
          <w:szCs w:val="24"/>
        </w:rPr>
      </w:pPr>
      <w:r>
        <w:rPr>
          <w:rFonts w:ascii="Arial" w:hAnsi="Arial" w:cs="Arial"/>
          <w:sz w:val="24"/>
          <w:szCs w:val="24"/>
        </w:rPr>
        <w:t xml:space="preserve">4. </w:t>
      </w:r>
      <w:r w:rsidR="00D37EC1">
        <w:rPr>
          <w:rFonts w:ascii="Arial" w:hAnsi="Arial" w:cs="Arial"/>
          <w:sz w:val="24"/>
          <w:szCs w:val="24"/>
        </w:rPr>
        <w:t xml:space="preserve">  </w:t>
      </w:r>
      <w:r>
        <w:rPr>
          <w:rFonts w:ascii="Arial" w:hAnsi="Arial" w:cs="Arial"/>
          <w:sz w:val="24"/>
          <w:szCs w:val="24"/>
        </w:rPr>
        <w:t xml:space="preserve">The application is objected to </w:t>
      </w:r>
      <w:r w:rsidR="00F76D93">
        <w:rPr>
          <w:rFonts w:ascii="Arial" w:hAnsi="Arial" w:cs="Arial"/>
          <w:sz w:val="24"/>
          <w:szCs w:val="24"/>
        </w:rPr>
        <w:t xml:space="preserve">by </w:t>
      </w:r>
      <w:r w:rsidR="00D762FD">
        <w:rPr>
          <w:rFonts w:ascii="Arial" w:hAnsi="Arial" w:cs="Arial"/>
          <w:sz w:val="24"/>
          <w:szCs w:val="24"/>
        </w:rPr>
        <w:t xml:space="preserve">two </w:t>
      </w:r>
      <w:r w:rsidR="00D11E3F">
        <w:rPr>
          <w:rFonts w:ascii="Arial" w:hAnsi="Arial" w:cs="Arial"/>
          <w:sz w:val="24"/>
          <w:szCs w:val="24"/>
        </w:rPr>
        <w:t xml:space="preserve">individuals who are each </w:t>
      </w:r>
      <w:r w:rsidR="00900522">
        <w:rPr>
          <w:rFonts w:ascii="Arial" w:hAnsi="Arial" w:cs="Arial"/>
          <w:sz w:val="24"/>
          <w:szCs w:val="24"/>
        </w:rPr>
        <w:t xml:space="preserve">an </w:t>
      </w:r>
      <w:r w:rsidR="00D11E3F">
        <w:rPr>
          <w:rFonts w:ascii="Arial" w:hAnsi="Arial" w:cs="Arial"/>
          <w:sz w:val="24"/>
          <w:szCs w:val="24"/>
        </w:rPr>
        <w:t>owner of part of the application land</w:t>
      </w:r>
      <w:r w:rsidR="00D762FD">
        <w:rPr>
          <w:rFonts w:ascii="Arial" w:hAnsi="Arial" w:cs="Arial"/>
          <w:sz w:val="24"/>
          <w:szCs w:val="24"/>
        </w:rPr>
        <w:t xml:space="preserve"> and </w:t>
      </w:r>
      <w:r w:rsidR="00632185">
        <w:rPr>
          <w:rFonts w:ascii="Arial" w:hAnsi="Arial" w:cs="Arial"/>
          <w:sz w:val="24"/>
          <w:szCs w:val="24"/>
        </w:rPr>
        <w:t xml:space="preserve">by </w:t>
      </w:r>
      <w:r w:rsidR="00D762FD">
        <w:rPr>
          <w:rFonts w:ascii="Arial" w:hAnsi="Arial" w:cs="Arial"/>
          <w:sz w:val="24"/>
          <w:szCs w:val="24"/>
        </w:rPr>
        <w:t xml:space="preserve">Cubert Parish Council </w:t>
      </w:r>
      <w:r w:rsidR="001F32BE">
        <w:rPr>
          <w:rFonts w:ascii="Arial" w:hAnsi="Arial" w:cs="Arial"/>
          <w:sz w:val="24"/>
          <w:szCs w:val="24"/>
        </w:rPr>
        <w:t>(‘the Objector</w:t>
      </w:r>
      <w:r w:rsidR="00632185">
        <w:rPr>
          <w:rFonts w:ascii="Arial" w:hAnsi="Arial" w:cs="Arial"/>
          <w:sz w:val="24"/>
          <w:szCs w:val="24"/>
        </w:rPr>
        <w:t>s</w:t>
      </w:r>
      <w:r w:rsidR="001F32BE">
        <w:rPr>
          <w:rFonts w:ascii="Arial" w:hAnsi="Arial" w:cs="Arial"/>
          <w:sz w:val="24"/>
          <w:szCs w:val="24"/>
        </w:rPr>
        <w:t>’)</w:t>
      </w:r>
      <w:r w:rsidR="00077515">
        <w:rPr>
          <w:rFonts w:ascii="Arial" w:hAnsi="Arial" w:cs="Arial"/>
          <w:sz w:val="24"/>
          <w:szCs w:val="24"/>
        </w:rPr>
        <w:t>.</w:t>
      </w:r>
      <w:r w:rsidR="004310D4">
        <w:rPr>
          <w:rFonts w:ascii="Arial" w:hAnsi="Arial" w:cs="Arial"/>
          <w:sz w:val="24"/>
          <w:szCs w:val="24"/>
        </w:rPr>
        <w:t xml:space="preserve"> Cubert Parish Council did not submit a statement of case and did not participate in the hearing.</w:t>
      </w:r>
    </w:p>
    <w:p w14:paraId="0587317A" w14:textId="20F11DB0" w:rsidR="00D80D99" w:rsidRPr="00D80D99" w:rsidRDefault="00D80D99" w:rsidP="00D173AA">
      <w:pPr>
        <w:pStyle w:val="Style1"/>
        <w:numPr>
          <w:ilvl w:val="0"/>
          <w:numId w:val="0"/>
        </w:numPr>
        <w:ind w:left="432" w:hanging="432"/>
        <w:rPr>
          <w:rFonts w:ascii="Arial" w:hAnsi="Arial" w:cs="Arial"/>
          <w:b/>
          <w:bCs/>
          <w:sz w:val="24"/>
          <w:szCs w:val="24"/>
        </w:rPr>
      </w:pPr>
      <w:r w:rsidRPr="00D80D99">
        <w:rPr>
          <w:rFonts w:ascii="Arial" w:hAnsi="Arial" w:cs="Arial"/>
          <w:b/>
          <w:bCs/>
          <w:sz w:val="24"/>
          <w:szCs w:val="24"/>
        </w:rPr>
        <w:t>The Application Land</w:t>
      </w:r>
    </w:p>
    <w:p w14:paraId="124307E4" w14:textId="6CE91E4C" w:rsidR="00725E32" w:rsidRDefault="004E44BA" w:rsidP="00CB754C">
      <w:pPr>
        <w:pStyle w:val="Style1"/>
        <w:numPr>
          <w:ilvl w:val="0"/>
          <w:numId w:val="0"/>
        </w:numPr>
        <w:ind w:left="432" w:hanging="432"/>
        <w:rPr>
          <w:rFonts w:ascii="Arial" w:hAnsi="Arial" w:cs="Arial"/>
          <w:sz w:val="24"/>
          <w:szCs w:val="24"/>
        </w:rPr>
      </w:pPr>
      <w:r>
        <w:rPr>
          <w:rFonts w:ascii="Arial" w:hAnsi="Arial" w:cs="Arial"/>
          <w:sz w:val="24"/>
          <w:szCs w:val="24"/>
        </w:rPr>
        <w:t>5</w:t>
      </w:r>
      <w:r w:rsidR="002118A5">
        <w:rPr>
          <w:rFonts w:ascii="Arial" w:hAnsi="Arial" w:cs="Arial"/>
          <w:b/>
          <w:bCs/>
          <w:sz w:val="24"/>
          <w:szCs w:val="24"/>
        </w:rPr>
        <w:t>.</w:t>
      </w:r>
      <w:r w:rsidR="002118A5">
        <w:rPr>
          <w:rFonts w:ascii="Arial" w:hAnsi="Arial" w:cs="Arial"/>
          <w:sz w:val="24"/>
          <w:szCs w:val="24"/>
        </w:rPr>
        <w:tab/>
      </w:r>
      <w:r w:rsidR="00645118">
        <w:rPr>
          <w:rFonts w:ascii="Arial" w:hAnsi="Arial" w:cs="Arial"/>
          <w:sz w:val="24"/>
          <w:szCs w:val="24"/>
        </w:rPr>
        <w:t xml:space="preserve">For </w:t>
      </w:r>
      <w:r w:rsidR="00645118" w:rsidRPr="00645118">
        <w:rPr>
          <w:rFonts w:ascii="Arial" w:hAnsi="Arial" w:cs="Arial"/>
          <w:sz w:val="24"/>
          <w:szCs w:val="24"/>
        </w:rPr>
        <w:t xml:space="preserve">ease of reference I have annotated the application plan with the letters A to </w:t>
      </w:r>
      <w:r w:rsidR="005C5D5B">
        <w:rPr>
          <w:rFonts w:ascii="Arial" w:hAnsi="Arial" w:cs="Arial"/>
          <w:sz w:val="24"/>
          <w:szCs w:val="24"/>
        </w:rPr>
        <w:t>E</w:t>
      </w:r>
      <w:r w:rsidR="00645118" w:rsidRPr="00645118">
        <w:rPr>
          <w:rFonts w:ascii="Arial" w:hAnsi="Arial" w:cs="Arial"/>
          <w:sz w:val="24"/>
          <w:szCs w:val="24"/>
        </w:rPr>
        <w:t xml:space="preserve">. </w:t>
      </w:r>
    </w:p>
    <w:p w14:paraId="0EE04003" w14:textId="5E42B6D9" w:rsidR="009D4101" w:rsidRDefault="00002B2D" w:rsidP="00CB754C">
      <w:pPr>
        <w:pStyle w:val="Style1"/>
        <w:numPr>
          <w:ilvl w:val="0"/>
          <w:numId w:val="0"/>
        </w:numPr>
        <w:ind w:left="432" w:hanging="432"/>
        <w:rPr>
          <w:rFonts w:ascii="Arial" w:hAnsi="Arial" w:cs="Arial"/>
          <w:sz w:val="24"/>
          <w:szCs w:val="24"/>
        </w:rPr>
      </w:pPr>
      <w:r>
        <w:rPr>
          <w:rFonts w:ascii="Arial" w:hAnsi="Arial" w:cs="Arial"/>
          <w:sz w:val="24"/>
          <w:szCs w:val="24"/>
        </w:rPr>
        <w:t xml:space="preserve">6.   The application land does not include the parcel of land shown tinted brown </w:t>
      </w:r>
      <w:r w:rsidR="00806A59">
        <w:rPr>
          <w:rFonts w:ascii="Arial" w:hAnsi="Arial" w:cs="Arial"/>
          <w:sz w:val="24"/>
          <w:szCs w:val="24"/>
        </w:rPr>
        <w:t xml:space="preserve">on the application </w:t>
      </w:r>
      <w:r w:rsidR="00CD48B3">
        <w:rPr>
          <w:rFonts w:ascii="Arial" w:hAnsi="Arial" w:cs="Arial"/>
          <w:sz w:val="24"/>
          <w:szCs w:val="24"/>
        </w:rPr>
        <w:t>plan</w:t>
      </w:r>
      <w:r w:rsidR="00806A59">
        <w:rPr>
          <w:rFonts w:ascii="Arial" w:hAnsi="Arial" w:cs="Arial"/>
          <w:sz w:val="24"/>
          <w:szCs w:val="24"/>
        </w:rPr>
        <w:t xml:space="preserve">. This land was included in the provisional registration </w:t>
      </w:r>
      <w:r w:rsidR="003F0EE2">
        <w:rPr>
          <w:rFonts w:ascii="Arial" w:hAnsi="Arial" w:cs="Arial"/>
          <w:sz w:val="24"/>
          <w:szCs w:val="24"/>
        </w:rPr>
        <w:t xml:space="preserve">of CL543 </w:t>
      </w:r>
      <w:r w:rsidR="00806A59">
        <w:rPr>
          <w:rFonts w:ascii="Arial" w:hAnsi="Arial" w:cs="Arial"/>
          <w:sz w:val="24"/>
          <w:szCs w:val="24"/>
        </w:rPr>
        <w:t xml:space="preserve">under the 1965 Act but the Applicant states that it has been excluded </w:t>
      </w:r>
      <w:r w:rsidR="00CD48B3">
        <w:rPr>
          <w:rFonts w:ascii="Arial" w:hAnsi="Arial" w:cs="Arial"/>
          <w:sz w:val="24"/>
          <w:szCs w:val="24"/>
        </w:rPr>
        <w:t xml:space="preserve">from the application </w:t>
      </w:r>
      <w:r w:rsidR="00806A59">
        <w:rPr>
          <w:rFonts w:ascii="Arial" w:hAnsi="Arial" w:cs="Arial"/>
          <w:sz w:val="24"/>
          <w:szCs w:val="24"/>
        </w:rPr>
        <w:t xml:space="preserve">because it is accepted to be </w:t>
      </w:r>
      <w:r w:rsidR="00287C92">
        <w:rPr>
          <w:rFonts w:ascii="Arial" w:hAnsi="Arial" w:cs="Arial"/>
          <w:sz w:val="24"/>
          <w:szCs w:val="24"/>
        </w:rPr>
        <w:t>enclosed</w:t>
      </w:r>
      <w:r w:rsidR="00D01404">
        <w:rPr>
          <w:rFonts w:ascii="Arial" w:hAnsi="Arial" w:cs="Arial"/>
          <w:sz w:val="24"/>
          <w:szCs w:val="24"/>
        </w:rPr>
        <w:t xml:space="preserve"> </w:t>
      </w:r>
      <w:r w:rsidR="00287C92">
        <w:rPr>
          <w:rFonts w:ascii="Arial" w:hAnsi="Arial" w:cs="Arial"/>
          <w:sz w:val="24"/>
          <w:szCs w:val="24"/>
        </w:rPr>
        <w:t xml:space="preserve">and thus does not meet the requirement for it to be </w:t>
      </w:r>
      <w:r w:rsidR="008B7B57">
        <w:rPr>
          <w:rFonts w:ascii="Arial" w:hAnsi="Arial" w:cs="Arial"/>
          <w:sz w:val="24"/>
          <w:szCs w:val="24"/>
        </w:rPr>
        <w:t>waste of the manor</w:t>
      </w:r>
      <w:r w:rsidR="00287C92">
        <w:rPr>
          <w:rFonts w:ascii="Arial" w:hAnsi="Arial" w:cs="Arial"/>
          <w:sz w:val="24"/>
          <w:szCs w:val="24"/>
        </w:rPr>
        <w:t>.</w:t>
      </w:r>
    </w:p>
    <w:p w14:paraId="06471F15" w14:textId="65232545" w:rsidR="00A631E3" w:rsidRDefault="00100767" w:rsidP="00351C8B">
      <w:pPr>
        <w:pStyle w:val="Style1"/>
        <w:numPr>
          <w:ilvl w:val="0"/>
          <w:numId w:val="0"/>
        </w:numPr>
        <w:ind w:left="432" w:hanging="432"/>
        <w:rPr>
          <w:rFonts w:ascii="Arial" w:hAnsi="Arial" w:cs="Arial"/>
          <w:sz w:val="24"/>
          <w:szCs w:val="24"/>
        </w:rPr>
      </w:pPr>
      <w:r>
        <w:rPr>
          <w:rFonts w:ascii="Arial" w:hAnsi="Arial" w:cs="Arial"/>
          <w:sz w:val="24"/>
          <w:szCs w:val="24"/>
        </w:rPr>
        <w:t>7</w:t>
      </w:r>
      <w:r w:rsidR="00507975">
        <w:rPr>
          <w:rFonts w:ascii="Arial" w:hAnsi="Arial" w:cs="Arial"/>
          <w:sz w:val="24"/>
          <w:szCs w:val="24"/>
        </w:rPr>
        <w:t xml:space="preserve">. </w:t>
      </w:r>
      <w:r w:rsidR="001F499A">
        <w:rPr>
          <w:rFonts w:ascii="Arial" w:hAnsi="Arial" w:cs="Arial"/>
          <w:sz w:val="24"/>
          <w:szCs w:val="24"/>
        </w:rPr>
        <w:t xml:space="preserve">  </w:t>
      </w:r>
      <w:r w:rsidR="00645118" w:rsidRPr="00645118">
        <w:rPr>
          <w:rFonts w:ascii="Arial" w:hAnsi="Arial" w:cs="Arial"/>
          <w:sz w:val="24"/>
          <w:szCs w:val="24"/>
        </w:rPr>
        <w:t>The application land is situated to the north of the boundary</w:t>
      </w:r>
      <w:r w:rsidR="006D5177">
        <w:rPr>
          <w:rFonts w:ascii="Arial" w:hAnsi="Arial" w:cs="Arial"/>
          <w:sz w:val="24"/>
          <w:szCs w:val="24"/>
        </w:rPr>
        <w:t xml:space="preserve"> between the parishes of C</w:t>
      </w:r>
      <w:r w:rsidR="000F5975">
        <w:rPr>
          <w:rFonts w:ascii="Arial" w:hAnsi="Arial" w:cs="Arial"/>
          <w:sz w:val="24"/>
          <w:szCs w:val="24"/>
        </w:rPr>
        <w:t>ubert and Peranzabuloe</w:t>
      </w:r>
      <w:r w:rsidR="00645118" w:rsidRPr="00645118">
        <w:rPr>
          <w:rFonts w:ascii="Arial" w:hAnsi="Arial" w:cs="Arial"/>
          <w:sz w:val="24"/>
          <w:szCs w:val="24"/>
        </w:rPr>
        <w:t>. A stream runs along the northern boundary of the application land</w:t>
      </w:r>
      <w:r w:rsidR="000036D7">
        <w:rPr>
          <w:rFonts w:ascii="Arial" w:hAnsi="Arial" w:cs="Arial"/>
          <w:sz w:val="24"/>
          <w:szCs w:val="24"/>
        </w:rPr>
        <w:t xml:space="preserve"> between points A and B</w:t>
      </w:r>
      <w:r w:rsidR="00645118" w:rsidRPr="00645118">
        <w:rPr>
          <w:rFonts w:ascii="Arial" w:hAnsi="Arial" w:cs="Arial"/>
          <w:sz w:val="24"/>
          <w:szCs w:val="24"/>
        </w:rPr>
        <w:t xml:space="preserve">. </w:t>
      </w:r>
      <w:r w:rsidR="0068164C">
        <w:rPr>
          <w:rFonts w:ascii="Arial" w:hAnsi="Arial" w:cs="Arial"/>
          <w:sz w:val="24"/>
          <w:szCs w:val="24"/>
        </w:rPr>
        <w:t>At point B t</w:t>
      </w:r>
      <w:r w:rsidR="00645118" w:rsidRPr="00645118">
        <w:rPr>
          <w:rFonts w:ascii="Arial" w:hAnsi="Arial" w:cs="Arial"/>
          <w:sz w:val="24"/>
          <w:szCs w:val="24"/>
        </w:rPr>
        <w:t>he stream divides and both elements run through the application land in a south or south-easterly direction</w:t>
      </w:r>
      <w:r w:rsidR="00B644E9">
        <w:rPr>
          <w:rFonts w:ascii="Arial" w:hAnsi="Arial" w:cs="Arial"/>
          <w:sz w:val="24"/>
          <w:szCs w:val="24"/>
        </w:rPr>
        <w:t>. T</w:t>
      </w:r>
      <w:r w:rsidR="00645118" w:rsidRPr="00645118">
        <w:rPr>
          <w:rFonts w:ascii="Arial" w:hAnsi="Arial" w:cs="Arial"/>
          <w:sz w:val="24"/>
          <w:szCs w:val="24"/>
        </w:rPr>
        <w:t>his has the effect of dividing the application land physically into three parcels, south-west of the stream, between the streams and to the north-east of the stream.</w:t>
      </w:r>
    </w:p>
    <w:p w14:paraId="357CB682" w14:textId="33401852" w:rsidR="000163A6" w:rsidRDefault="00100767" w:rsidP="00351C8B">
      <w:pPr>
        <w:pStyle w:val="Style1"/>
        <w:numPr>
          <w:ilvl w:val="0"/>
          <w:numId w:val="0"/>
        </w:numPr>
        <w:ind w:left="432" w:hanging="432"/>
        <w:rPr>
          <w:rFonts w:ascii="Arial" w:hAnsi="Arial" w:cs="Arial"/>
          <w:sz w:val="24"/>
          <w:szCs w:val="24"/>
        </w:rPr>
      </w:pPr>
      <w:r>
        <w:rPr>
          <w:rFonts w:ascii="Arial" w:hAnsi="Arial" w:cs="Arial"/>
          <w:sz w:val="24"/>
          <w:szCs w:val="24"/>
        </w:rPr>
        <w:lastRenderedPageBreak/>
        <w:t>8</w:t>
      </w:r>
      <w:r w:rsidR="000163A6">
        <w:rPr>
          <w:rFonts w:ascii="Arial" w:hAnsi="Arial" w:cs="Arial"/>
          <w:sz w:val="24"/>
          <w:szCs w:val="24"/>
        </w:rPr>
        <w:t xml:space="preserve">.   The </w:t>
      </w:r>
      <w:r w:rsidR="00824441">
        <w:rPr>
          <w:rFonts w:ascii="Arial" w:hAnsi="Arial" w:cs="Arial"/>
          <w:sz w:val="24"/>
          <w:szCs w:val="24"/>
        </w:rPr>
        <w:t xml:space="preserve">character of the application land is </w:t>
      </w:r>
      <w:r w:rsidR="00DF613C">
        <w:rPr>
          <w:rFonts w:ascii="Arial" w:hAnsi="Arial" w:cs="Arial"/>
          <w:sz w:val="24"/>
          <w:szCs w:val="24"/>
        </w:rPr>
        <w:t xml:space="preserve">determined significantly by the presence of the streams. </w:t>
      </w:r>
      <w:r w:rsidR="00280092">
        <w:rPr>
          <w:rFonts w:ascii="Arial" w:hAnsi="Arial" w:cs="Arial"/>
          <w:sz w:val="24"/>
          <w:szCs w:val="24"/>
        </w:rPr>
        <w:t xml:space="preserve">The land between the </w:t>
      </w:r>
      <w:r w:rsidR="007F266D">
        <w:rPr>
          <w:rFonts w:ascii="Arial" w:hAnsi="Arial" w:cs="Arial"/>
          <w:sz w:val="24"/>
          <w:szCs w:val="24"/>
        </w:rPr>
        <w:t xml:space="preserve">streams </w:t>
      </w:r>
      <w:r w:rsidR="003923C6">
        <w:rPr>
          <w:rFonts w:ascii="Arial" w:hAnsi="Arial" w:cs="Arial"/>
          <w:sz w:val="24"/>
          <w:szCs w:val="24"/>
        </w:rPr>
        <w:t>is covered by</w:t>
      </w:r>
      <w:r w:rsidR="006426C6">
        <w:rPr>
          <w:rFonts w:ascii="Arial" w:hAnsi="Arial" w:cs="Arial"/>
          <w:sz w:val="24"/>
          <w:szCs w:val="24"/>
        </w:rPr>
        <w:t xml:space="preserve"> what appear to be naturally</w:t>
      </w:r>
      <w:r w:rsidR="003923C6">
        <w:rPr>
          <w:rFonts w:ascii="Arial" w:hAnsi="Arial" w:cs="Arial"/>
          <w:sz w:val="24"/>
          <w:szCs w:val="24"/>
        </w:rPr>
        <w:t xml:space="preserve"> generated</w:t>
      </w:r>
      <w:r w:rsidR="00470ED1">
        <w:rPr>
          <w:rFonts w:ascii="Arial" w:hAnsi="Arial" w:cs="Arial"/>
          <w:sz w:val="24"/>
          <w:szCs w:val="24"/>
        </w:rPr>
        <w:t xml:space="preserve"> trees</w:t>
      </w:r>
      <w:r w:rsidR="007F266D">
        <w:rPr>
          <w:rFonts w:ascii="Arial" w:hAnsi="Arial" w:cs="Arial"/>
          <w:sz w:val="24"/>
          <w:szCs w:val="24"/>
        </w:rPr>
        <w:t xml:space="preserve"> and </w:t>
      </w:r>
      <w:r w:rsidR="00EF5922">
        <w:rPr>
          <w:rFonts w:ascii="Arial" w:hAnsi="Arial" w:cs="Arial"/>
          <w:sz w:val="24"/>
          <w:szCs w:val="24"/>
        </w:rPr>
        <w:t>scrub</w:t>
      </w:r>
      <w:r w:rsidR="007F266D">
        <w:rPr>
          <w:rFonts w:ascii="Arial" w:hAnsi="Arial" w:cs="Arial"/>
          <w:sz w:val="24"/>
          <w:szCs w:val="24"/>
        </w:rPr>
        <w:t xml:space="preserve">, making </w:t>
      </w:r>
      <w:r w:rsidR="00327E83">
        <w:rPr>
          <w:rFonts w:ascii="Arial" w:hAnsi="Arial" w:cs="Arial"/>
          <w:sz w:val="24"/>
          <w:szCs w:val="24"/>
        </w:rPr>
        <w:t>access difficult</w:t>
      </w:r>
      <w:r w:rsidR="00737957">
        <w:rPr>
          <w:rFonts w:ascii="Arial" w:hAnsi="Arial" w:cs="Arial"/>
          <w:sz w:val="24"/>
          <w:szCs w:val="24"/>
        </w:rPr>
        <w:t xml:space="preserve">. The land in the vicinity of the </w:t>
      </w:r>
      <w:r w:rsidR="00402DCF">
        <w:rPr>
          <w:rFonts w:ascii="Arial" w:hAnsi="Arial" w:cs="Arial"/>
          <w:sz w:val="24"/>
          <w:szCs w:val="24"/>
        </w:rPr>
        <w:t>stream</w:t>
      </w:r>
      <w:r w:rsidR="0038659F">
        <w:rPr>
          <w:rFonts w:ascii="Arial" w:hAnsi="Arial" w:cs="Arial"/>
          <w:sz w:val="24"/>
          <w:szCs w:val="24"/>
        </w:rPr>
        <w:t>s</w:t>
      </w:r>
      <w:r w:rsidR="00402DCF">
        <w:rPr>
          <w:rFonts w:ascii="Arial" w:hAnsi="Arial" w:cs="Arial"/>
          <w:sz w:val="24"/>
          <w:szCs w:val="24"/>
        </w:rPr>
        <w:t xml:space="preserve"> is low-lying, </w:t>
      </w:r>
      <w:r w:rsidR="006D0F24">
        <w:rPr>
          <w:rFonts w:ascii="Arial" w:hAnsi="Arial" w:cs="Arial"/>
          <w:sz w:val="24"/>
          <w:szCs w:val="24"/>
        </w:rPr>
        <w:t>soft and susceptible to flooding</w:t>
      </w:r>
      <w:r w:rsidR="00940076">
        <w:rPr>
          <w:rFonts w:ascii="Arial" w:hAnsi="Arial" w:cs="Arial"/>
          <w:sz w:val="24"/>
          <w:szCs w:val="24"/>
        </w:rPr>
        <w:t>. Trees and s</w:t>
      </w:r>
      <w:r w:rsidR="00A40F38">
        <w:rPr>
          <w:rFonts w:ascii="Arial" w:hAnsi="Arial" w:cs="Arial"/>
          <w:sz w:val="24"/>
          <w:szCs w:val="24"/>
        </w:rPr>
        <w:t>c</w:t>
      </w:r>
      <w:r w:rsidR="00940076">
        <w:rPr>
          <w:rFonts w:ascii="Arial" w:hAnsi="Arial" w:cs="Arial"/>
          <w:sz w:val="24"/>
          <w:szCs w:val="24"/>
        </w:rPr>
        <w:t>rub extend away from the stream</w:t>
      </w:r>
      <w:r w:rsidR="00247177">
        <w:rPr>
          <w:rFonts w:ascii="Arial" w:hAnsi="Arial" w:cs="Arial"/>
          <w:sz w:val="24"/>
          <w:szCs w:val="24"/>
        </w:rPr>
        <w:t xml:space="preserve">s, becoming smaller and less dense </w:t>
      </w:r>
      <w:r w:rsidR="002F0264">
        <w:rPr>
          <w:rFonts w:ascii="Arial" w:hAnsi="Arial" w:cs="Arial"/>
          <w:sz w:val="24"/>
          <w:szCs w:val="24"/>
        </w:rPr>
        <w:t>further away from the streams</w:t>
      </w:r>
      <w:r w:rsidR="00B86BBE">
        <w:rPr>
          <w:rFonts w:ascii="Arial" w:hAnsi="Arial" w:cs="Arial"/>
          <w:sz w:val="24"/>
          <w:szCs w:val="24"/>
        </w:rPr>
        <w:t>. B</w:t>
      </w:r>
      <w:r w:rsidR="001D09F4">
        <w:rPr>
          <w:rFonts w:ascii="Arial" w:hAnsi="Arial" w:cs="Arial"/>
          <w:sz w:val="24"/>
          <w:szCs w:val="24"/>
        </w:rPr>
        <w:t xml:space="preserve">efore the line between points </w:t>
      </w:r>
      <w:r w:rsidR="004978DC">
        <w:rPr>
          <w:rFonts w:ascii="Arial" w:hAnsi="Arial" w:cs="Arial"/>
          <w:sz w:val="24"/>
          <w:szCs w:val="24"/>
        </w:rPr>
        <w:t xml:space="preserve">D and E is reached </w:t>
      </w:r>
      <w:r w:rsidR="00C57155">
        <w:rPr>
          <w:rFonts w:ascii="Arial" w:hAnsi="Arial" w:cs="Arial"/>
          <w:sz w:val="24"/>
          <w:szCs w:val="24"/>
        </w:rPr>
        <w:t>there are no trees or s</w:t>
      </w:r>
      <w:r w:rsidR="00FF4233">
        <w:rPr>
          <w:rFonts w:ascii="Arial" w:hAnsi="Arial" w:cs="Arial"/>
          <w:sz w:val="24"/>
          <w:szCs w:val="24"/>
        </w:rPr>
        <w:t>c</w:t>
      </w:r>
      <w:r w:rsidR="00C57155">
        <w:rPr>
          <w:rFonts w:ascii="Arial" w:hAnsi="Arial" w:cs="Arial"/>
          <w:sz w:val="24"/>
          <w:szCs w:val="24"/>
        </w:rPr>
        <w:t>rub</w:t>
      </w:r>
      <w:r w:rsidR="0092038D">
        <w:rPr>
          <w:rFonts w:ascii="Arial" w:hAnsi="Arial" w:cs="Arial"/>
          <w:sz w:val="24"/>
          <w:szCs w:val="24"/>
        </w:rPr>
        <w:t>,</w:t>
      </w:r>
      <w:r w:rsidR="00C57155">
        <w:rPr>
          <w:rFonts w:ascii="Arial" w:hAnsi="Arial" w:cs="Arial"/>
          <w:sz w:val="24"/>
          <w:szCs w:val="24"/>
        </w:rPr>
        <w:t xml:space="preserve"> and the </w:t>
      </w:r>
      <w:r w:rsidR="006825C5">
        <w:rPr>
          <w:rFonts w:ascii="Arial" w:hAnsi="Arial" w:cs="Arial"/>
          <w:sz w:val="24"/>
          <w:szCs w:val="24"/>
        </w:rPr>
        <w:t xml:space="preserve">character of the </w:t>
      </w:r>
      <w:r w:rsidR="00C57155">
        <w:rPr>
          <w:rFonts w:ascii="Arial" w:hAnsi="Arial" w:cs="Arial"/>
          <w:sz w:val="24"/>
          <w:szCs w:val="24"/>
        </w:rPr>
        <w:t xml:space="preserve">land </w:t>
      </w:r>
      <w:r w:rsidR="006825C5">
        <w:rPr>
          <w:rFonts w:ascii="Arial" w:hAnsi="Arial" w:cs="Arial"/>
          <w:sz w:val="24"/>
          <w:szCs w:val="24"/>
        </w:rPr>
        <w:t xml:space="preserve">here </w:t>
      </w:r>
      <w:r w:rsidR="00C57155">
        <w:rPr>
          <w:rFonts w:ascii="Arial" w:hAnsi="Arial" w:cs="Arial"/>
          <w:sz w:val="24"/>
          <w:szCs w:val="24"/>
        </w:rPr>
        <w:t xml:space="preserve">is </w:t>
      </w:r>
      <w:r w:rsidR="006825C5">
        <w:rPr>
          <w:rFonts w:ascii="Arial" w:hAnsi="Arial" w:cs="Arial"/>
          <w:sz w:val="24"/>
          <w:szCs w:val="24"/>
        </w:rPr>
        <w:t xml:space="preserve">undulating </w:t>
      </w:r>
      <w:r w:rsidR="00C57155">
        <w:rPr>
          <w:rFonts w:ascii="Arial" w:hAnsi="Arial" w:cs="Arial"/>
          <w:sz w:val="24"/>
          <w:szCs w:val="24"/>
        </w:rPr>
        <w:t>rough grass</w:t>
      </w:r>
      <w:r w:rsidR="0092038D">
        <w:rPr>
          <w:rFonts w:ascii="Arial" w:hAnsi="Arial" w:cs="Arial"/>
          <w:sz w:val="24"/>
          <w:szCs w:val="24"/>
        </w:rPr>
        <w:t>.</w:t>
      </w:r>
    </w:p>
    <w:p w14:paraId="39914ADF" w14:textId="39442DEC" w:rsidR="0092038D" w:rsidRDefault="00100767" w:rsidP="00351C8B">
      <w:pPr>
        <w:pStyle w:val="Style1"/>
        <w:numPr>
          <w:ilvl w:val="0"/>
          <w:numId w:val="0"/>
        </w:numPr>
        <w:ind w:left="432" w:hanging="432"/>
        <w:rPr>
          <w:rFonts w:ascii="Arial" w:hAnsi="Arial" w:cs="Arial"/>
          <w:sz w:val="24"/>
          <w:szCs w:val="24"/>
        </w:rPr>
      </w:pPr>
      <w:r>
        <w:rPr>
          <w:rFonts w:ascii="Arial" w:hAnsi="Arial" w:cs="Arial"/>
          <w:sz w:val="24"/>
          <w:szCs w:val="24"/>
        </w:rPr>
        <w:t>9</w:t>
      </w:r>
      <w:r w:rsidR="0092038D">
        <w:rPr>
          <w:rFonts w:ascii="Arial" w:hAnsi="Arial" w:cs="Arial"/>
          <w:sz w:val="24"/>
          <w:szCs w:val="24"/>
        </w:rPr>
        <w:t xml:space="preserve">.   </w:t>
      </w:r>
      <w:r w:rsidR="00D52318">
        <w:rPr>
          <w:rFonts w:ascii="Arial" w:hAnsi="Arial" w:cs="Arial"/>
          <w:sz w:val="24"/>
          <w:szCs w:val="24"/>
        </w:rPr>
        <w:t xml:space="preserve">The </w:t>
      </w:r>
      <w:r w:rsidR="00E05CB3">
        <w:rPr>
          <w:rFonts w:ascii="Arial" w:hAnsi="Arial" w:cs="Arial"/>
          <w:sz w:val="24"/>
          <w:szCs w:val="24"/>
        </w:rPr>
        <w:t xml:space="preserve">only </w:t>
      </w:r>
      <w:r w:rsidR="00D74F6F">
        <w:rPr>
          <w:rFonts w:ascii="Arial" w:hAnsi="Arial" w:cs="Arial"/>
          <w:sz w:val="24"/>
          <w:szCs w:val="24"/>
        </w:rPr>
        <w:t xml:space="preserve">public access </w:t>
      </w:r>
      <w:r w:rsidR="00365F81">
        <w:rPr>
          <w:rFonts w:ascii="Arial" w:hAnsi="Arial" w:cs="Arial"/>
          <w:sz w:val="24"/>
          <w:szCs w:val="24"/>
        </w:rPr>
        <w:t>in the vicinity</w:t>
      </w:r>
      <w:r w:rsidR="00D74F6F">
        <w:rPr>
          <w:rFonts w:ascii="Arial" w:hAnsi="Arial" w:cs="Arial"/>
          <w:sz w:val="24"/>
          <w:szCs w:val="24"/>
        </w:rPr>
        <w:t xml:space="preserve"> </w:t>
      </w:r>
      <w:r w:rsidR="00FF4233">
        <w:rPr>
          <w:rFonts w:ascii="Arial" w:hAnsi="Arial" w:cs="Arial"/>
          <w:sz w:val="24"/>
          <w:szCs w:val="24"/>
        </w:rPr>
        <w:t xml:space="preserve">of </w:t>
      </w:r>
      <w:r w:rsidR="00D74F6F">
        <w:rPr>
          <w:rFonts w:ascii="Arial" w:hAnsi="Arial" w:cs="Arial"/>
          <w:sz w:val="24"/>
          <w:szCs w:val="24"/>
        </w:rPr>
        <w:t>the application land is by way of a public footpath</w:t>
      </w:r>
      <w:r w:rsidR="00C078B0">
        <w:rPr>
          <w:rFonts w:ascii="Arial" w:hAnsi="Arial" w:cs="Arial"/>
          <w:sz w:val="24"/>
          <w:szCs w:val="24"/>
        </w:rPr>
        <w:t xml:space="preserve"> which commences </w:t>
      </w:r>
      <w:r w:rsidR="005C44E0">
        <w:rPr>
          <w:rFonts w:ascii="Arial" w:hAnsi="Arial" w:cs="Arial"/>
          <w:sz w:val="24"/>
          <w:szCs w:val="24"/>
        </w:rPr>
        <w:t xml:space="preserve">on the corner of the highway south-east of point D and runs </w:t>
      </w:r>
      <w:r w:rsidR="00A2265C">
        <w:rPr>
          <w:rFonts w:ascii="Arial" w:hAnsi="Arial" w:cs="Arial"/>
          <w:sz w:val="24"/>
          <w:szCs w:val="24"/>
        </w:rPr>
        <w:t>in a north-westerly direction</w:t>
      </w:r>
      <w:r w:rsidR="00AB2FBE">
        <w:rPr>
          <w:rFonts w:ascii="Arial" w:hAnsi="Arial" w:cs="Arial"/>
          <w:sz w:val="24"/>
          <w:szCs w:val="24"/>
        </w:rPr>
        <w:t xml:space="preserve"> to a point</w:t>
      </w:r>
      <w:r w:rsidR="00786F16">
        <w:rPr>
          <w:rFonts w:ascii="Arial" w:hAnsi="Arial" w:cs="Arial"/>
          <w:sz w:val="24"/>
          <w:szCs w:val="24"/>
        </w:rPr>
        <w:t xml:space="preserve"> mid-way </w:t>
      </w:r>
      <w:r w:rsidR="00F0113F">
        <w:rPr>
          <w:rFonts w:ascii="Arial" w:hAnsi="Arial" w:cs="Arial"/>
          <w:sz w:val="24"/>
          <w:szCs w:val="24"/>
        </w:rPr>
        <w:t xml:space="preserve">along the boundary </w:t>
      </w:r>
      <w:r w:rsidR="005E66C5">
        <w:rPr>
          <w:rFonts w:ascii="Arial" w:hAnsi="Arial" w:cs="Arial"/>
          <w:sz w:val="24"/>
          <w:szCs w:val="24"/>
        </w:rPr>
        <w:t>between</w:t>
      </w:r>
      <w:r w:rsidR="00786F16">
        <w:rPr>
          <w:rFonts w:ascii="Arial" w:hAnsi="Arial" w:cs="Arial"/>
          <w:sz w:val="24"/>
          <w:szCs w:val="24"/>
        </w:rPr>
        <w:t xml:space="preserve"> points </w:t>
      </w:r>
      <w:r w:rsidR="005E66C5">
        <w:rPr>
          <w:rFonts w:ascii="Arial" w:hAnsi="Arial" w:cs="Arial"/>
          <w:sz w:val="24"/>
          <w:szCs w:val="24"/>
        </w:rPr>
        <w:t xml:space="preserve">A and E. </w:t>
      </w:r>
      <w:r w:rsidR="00352179">
        <w:rPr>
          <w:rFonts w:ascii="Arial" w:hAnsi="Arial" w:cs="Arial"/>
          <w:sz w:val="24"/>
          <w:szCs w:val="24"/>
        </w:rPr>
        <w:t>The precise location of the public footpath in relation to the parish boundary is not clear on the ground</w:t>
      </w:r>
      <w:r w:rsidR="00E96CF6">
        <w:rPr>
          <w:rFonts w:ascii="Arial" w:hAnsi="Arial" w:cs="Arial"/>
          <w:sz w:val="24"/>
          <w:szCs w:val="24"/>
        </w:rPr>
        <w:t xml:space="preserve"> and </w:t>
      </w:r>
      <w:r w:rsidR="00AB2FBE">
        <w:rPr>
          <w:rFonts w:ascii="Arial" w:hAnsi="Arial" w:cs="Arial"/>
          <w:sz w:val="24"/>
          <w:szCs w:val="24"/>
        </w:rPr>
        <w:t>therefore</w:t>
      </w:r>
      <w:r w:rsidR="00FB1E83">
        <w:rPr>
          <w:rFonts w:ascii="Arial" w:hAnsi="Arial" w:cs="Arial"/>
          <w:sz w:val="24"/>
          <w:szCs w:val="24"/>
        </w:rPr>
        <w:t xml:space="preserve"> the extent to which, if at all, the footpath runs within the application land is</w:t>
      </w:r>
      <w:r w:rsidR="00AB2FBE">
        <w:rPr>
          <w:rFonts w:ascii="Arial" w:hAnsi="Arial" w:cs="Arial"/>
          <w:sz w:val="24"/>
          <w:szCs w:val="24"/>
        </w:rPr>
        <w:t xml:space="preserve"> </w:t>
      </w:r>
      <w:r w:rsidR="00FB1E83">
        <w:rPr>
          <w:rFonts w:ascii="Arial" w:hAnsi="Arial" w:cs="Arial"/>
          <w:sz w:val="24"/>
          <w:szCs w:val="24"/>
        </w:rPr>
        <w:t>uncertain</w:t>
      </w:r>
      <w:r w:rsidR="005561CC">
        <w:rPr>
          <w:rFonts w:ascii="Arial" w:hAnsi="Arial" w:cs="Arial"/>
          <w:sz w:val="24"/>
          <w:szCs w:val="24"/>
        </w:rPr>
        <w:t>.</w:t>
      </w:r>
      <w:r w:rsidR="00FB1E83">
        <w:rPr>
          <w:rFonts w:ascii="Arial" w:hAnsi="Arial" w:cs="Arial"/>
          <w:sz w:val="24"/>
          <w:szCs w:val="24"/>
        </w:rPr>
        <w:t xml:space="preserve"> </w:t>
      </w:r>
    </w:p>
    <w:p w14:paraId="4B6EE10E" w14:textId="184D033E" w:rsidR="00A941BC" w:rsidRDefault="00100767" w:rsidP="00351C8B">
      <w:pPr>
        <w:pStyle w:val="Style1"/>
        <w:numPr>
          <w:ilvl w:val="0"/>
          <w:numId w:val="0"/>
        </w:numPr>
        <w:ind w:left="432" w:hanging="432"/>
        <w:rPr>
          <w:rFonts w:ascii="Arial" w:hAnsi="Arial" w:cs="Arial"/>
          <w:sz w:val="24"/>
          <w:szCs w:val="24"/>
        </w:rPr>
      </w:pPr>
      <w:r>
        <w:rPr>
          <w:rFonts w:ascii="Arial" w:hAnsi="Arial" w:cs="Arial"/>
          <w:sz w:val="24"/>
          <w:szCs w:val="24"/>
        </w:rPr>
        <w:t>10</w:t>
      </w:r>
      <w:r w:rsidR="005E66C5">
        <w:rPr>
          <w:rFonts w:ascii="Arial" w:hAnsi="Arial" w:cs="Arial"/>
          <w:sz w:val="24"/>
          <w:szCs w:val="24"/>
        </w:rPr>
        <w:t xml:space="preserve">. </w:t>
      </w:r>
      <w:r w:rsidR="002A5B54">
        <w:rPr>
          <w:rFonts w:ascii="Arial" w:hAnsi="Arial" w:cs="Arial"/>
          <w:sz w:val="24"/>
          <w:szCs w:val="24"/>
        </w:rPr>
        <w:t xml:space="preserve"> </w:t>
      </w:r>
      <w:r w:rsidR="00B0014F">
        <w:rPr>
          <w:rFonts w:ascii="Arial" w:hAnsi="Arial" w:cs="Arial"/>
          <w:sz w:val="24"/>
          <w:szCs w:val="24"/>
        </w:rPr>
        <w:t>Between points A and B</w:t>
      </w:r>
      <w:r w:rsidR="00F92143">
        <w:rPr>
          <w:rFonts w:ascii="Arial" w:hAnsi="Arial" w:cs="Arial"/>
          <w:sz w:val="24"/>
          <w:szCs w:val="24"/>
        </w:rPr>
        <w:t>,</w:t>
      </w:r>
      <w:r w:rsidR="00B0014F">
        <w:rPr>
          <w:rFonts w:ascii="Arial" w:hAnsi="Arial" w:cs="Arial"/>
          <w:sz w:val="24"/>
          <w:szCs w:val="24"/>
        </w:rPr>
        <w:t xml:space="preserve"> the stream marks the boundary of the application land</w:t>
      </w:r>
      <w:r w:rsidR="005E63E5">
        <w:rPr>
          <w:rFonts w:ascii="Arial" w:hAnsi="Arial" w:cs="Arial"/>
          <w:sz w:val="24"/>
          <w:szCs w:val="24"/>
        </w:rPr>
        <w:t>. Between points B and C t</w:t>
      </w:r>
      <w:r w:rsidR="00414F66">
        <w:rPr>
          <w:rFonts w:ascii="Arial" w:hAnsi="Arial" w:cs="Arial"/>
          <w:sz w:val="24"/>
          <w:szCs w:val="24"/>
        </w:rPr>
        <w:t>here is a post and barbed wire fence</w:t>
      </w:r>
      <w:r w:rsidR="00B36EB5">
        <w:rPr>
          <w:rFonts w:ascii="Arial" w:hAnsi="Arial" w:cs="Arial"/>
          <w:sz w:val="24"/>
          <w:szCs w:val="24"/>
        </w:rPr>
        <w:t>. There is no boundary feature between points C and D</w:t>
      </w:r>
      <w:r w:rsidR="003E08F1">
        <w:rPr>
          <w:rFonts w:ascii="Arial" w:hAnsi="Arial" w:cs="Arial"/>
          <w:sz w:val="24"/>
          <w:szCs w:val="24"/>
        </w:rPr>
        <w:t xml:space="preserve">. </w:t>
      </w:r>
      <w:r w:rsidR="00A941BC" w:rsidRPr="00A941BC">
        <w:rPr>
          <w:rFonts w:ascii="Arial" w:hAnsi="Arial" w:cs="Arial"/>
          <w:sz w:val="24"/>
          <w:szCs w:val="24"/>
        </w:rPr>
        <w:t>The boundary between points A and E is marked by a post and barbed-wire fence.</w:t>
      </w:r>
    </w:p>
    <w:p w14:paraId="3142DB8B" w14:textId="0EC55FEA" w:rsidR="00364C4D" w:rsidRDefault="00297111" w:rsidP="00351C8B">
      <w:pPr>
        <w:pStyle w:val="Style1"/>
        <w:numPr>
          <w:ilvl w:val="0"/>
          <w:numId w:val="0"/>
        </w:numPr>
        <w:ind w:left="432" w:hanging="432"/>
        <w:rPr>
          <w:rFonts w:ascii="Arial" w:hAnsi="Arial" w:cs="Arial"/>
          <w:sz w:val="24"/>
          <w:szCs w:val="24"/>
        </w:rPr>
      </w:pPr>
      <w:r>
        <w:rPr>
          <w:rFonts w:ascii="Arial" w:hAnsi="Arial" w:cs="Arial"/>
          <w:sz w:val="24"/>
          <w:szCs w:val="24"/>
        </w:rPr>
        <w:t>1</w:t>
      </w:r>
      <w:r w:rsidR="002F6EC3">
        <w:rPr>
          <w:rFonts w:ascii="Arial" w:hAnsi="Arial" w:cs="Arial"/>
          <w:sz w:val="24"/>
          <w:szCs w:val="24"/>
        </w:rPr>
        <w:t>1</w:t>
      </w:r>
      <w:r>
        <w:rPr>
          <w:rFonts w:ascii="Arial" w:hAnsi="Arial" w:cs="Arial"/>
          <w:sz w:val="24"/>
          <w:szCs w:val="24"/>
        </w:rPr>
        <w:t xml:space="preserve">. </w:t>
      </w:r>
      <w:r w:rsidR="003E08F1">
        <w:rPr>
          <w:rFonts w:ascii="Arial" w:hAnsi="Arial" w:cs="Arial"/>
          <w:sz w:val="24"/>
          <w:szCs w:val="24"/>
        </w:rPr>
        <w:t>The boundary between points D and E is not represented by any physical feature on the ground</w:t>
      </w:r>
      <w:r w:rsidR="00924B97">
        <w:rPr>
          <w:rFonts w:ascii="Arial" w:hAnsi="Arial" w:cs="Arial"/>
          <w:sz w:val="24"/>
          <w:szCs w:val="24"/>
        </w:rPr>
        <w:t xml:space="preserve"> but does </w:t>
      </w:r>
      <w:r w:rsidR="00372AD8">
        <w:rPr>
          <w:rFonts w:ascii="Arial" w:hAnsi="Arial" w:cs="Arial"/>
          <w:sz w:val="24"/>
          <w:szCs w:val="24"/>
        </w:rPr>
        <w:t xml:space="preserve">follow the Cubert parish boundary. </w:t>
      </w:r>
      <w:r w:rsidR="00D76B4C">
        <w:rPr>
          <w:rFonts w:ascii="Arial" w:hAnsi="Arial" w:cs="Arial"/>
          <w:sz w:val="24"/>
          <w:szCs w:val="24"/>
        </w:rPr>
        <w:t xml:space="preserve">The boundary of the application land is drawn in this position because </w:t>
      </w:r>
      <w:r w:rsidR="00D417C4">
        <w:rPr>
          <w:rFonts w:ascii="Arial" w:hAnsi="Arial" w:cs="Arial"/>
          <w:sz w:val="24"/>
          <w:szCs w:val="24"/>
        </w:rPr>
        <w:t>Schedule 2, paragraph 4 of the 2006 Act</w:t>
      </w:r>
      <w:r w:rsidR="00B73E53">
        <w:rPr>
          <w:rFonts w:ascii="Arial" w:hAnsi="Arial" w:cs="Arial"/>
          <w:sz w:val="24"/>
          <w:szCs w:val="24"/>
        </w:rPr>
        <w:t xml:space="preserve">, which </w:t>
      </w:r>
      <w:r w:rsidR="00371CA3">
        <w:rPr>
          <w:rFonts w:ascii="Arial" w:hAnsi="Arial" w:cs="Arial"/>
          <w:sz w:val="24"/>
          <w:szCs w:val="24"/>
        </w:rPr>
        <w:t>concerns</w:t>
      </w:r>
      <w:r w:rsidR="00B73E53">
        <w:rPr>
          <w:rFonts w:ascii="Arial" w:hAnsi="Arial" w:cs="Arial"/>
          <w:sz w:val="24"/>
          <w:szCs w:val="24"/>
        </w:rPr>
        <w:t xml:space="preserve"> waste of the manor not registered a</w:t>
      </w:r>
      <w:r w:rsidR="007B05FB">
        <w:rPr>
          <w:rFonts w:ascii="Arial" w:hAnsi="Arial" w:cs="Arial"/>
          <w:sz w:val="24"/>
          <w:szCs w:val="24"/>
        </w:rPr>
        <w:t>s</w:t>
      </w:r>
      <w:r w:rsidR="00B73E53">
        <w:rPr>
          <w:rFonts w:ascii="Arial" w:hAnsi="Arial" w:cs="Arial"/>
          <w:sz w:val="24"/>
          <w:szCs w:val="24"/>
        </w:rPr>
        <w:t xml:space="preserve"> common land, </w:t>
      </w:r>
      <w:r w:rsidR="00371CA3">
        <w:rPr>
          <w:rFonts w:ascii="Arial" w:hAnsi="Arial" w:cs="Arial"/>
          <w:sz w:val="24"/>
          <w:szCs w:val="24"/>
        </w:rPr>
        <w:t xml:space="preserve">relates only </w:t>
      </w:r>
      <w:r w:rsidR="00CC770E">
        <w:rPr>
          <w:rFonts w:ascii="Arial" w:hAnsi="Arial" w:cs="Arial"/>
          <w:sz w:val="24"/>
          <w:szCs w:val="24"/>
        </w:rPr>
        <w:t xml:space="preserve">to land which was provisionally registered as common land under section 4 </w:t>
      </w:r>
      <w:r w:rsidR="00E33AEE">
        <w:rPr>
          <w:rFonts w:ascii="Arial" w:hAnsi="Arial" w:cs="Arial"/>
          <w:sz w:val="24"/>
          <w:szCs w:val="24"/>
        </w:rPr>
        <w:t>of the Commons Registration Act 1965 (the 1965 Act).</w:t>
      </w:r>
      <w:r w:rsidR="000F1475">
        <w:rPr>
          <w:rFonts w:ascii="Arial" w:hAnsi="Arial" w:cs="Arial"/>
          <w:sz w:val="24"/>
          <w:szCs w:val="24"/>
        </w:rPr>
        <w:t xml:space="preserve"> Cubert Parish Council made an application under the 1965 Act to register </w:t>
      </w:r>
      <w:r w:rsidR="004C24AB">
        <w:rPr>
          <w:rFonts w:ascii="Arial" w:hAnsi="Arial" w:cs="Arial"/>
          <w:sz w:val="24"/>
          <w:szCs w:val="24"/>
        </w:rPr>
        <w:t xml:space="preserve">land within that parish. </w:t>
      </w:r>
      <w:r w:rsidR="009909FD">
        <w:rPr>
          <w:rFonts w:ascii="Arial" w:hAnsi="Arial" w:cs="Arial"/>
          <w:sz w:val="24"/>
          <w:szCs w:val="24"/>
        </w:rPr>
        <w:t xml:space="preserve">No application was made to </w:t>
      </w:r>
      <w:r w:rsidR="00131C88">
        <w:rPr>
          <w:rFonts w:ascii="Arial" w:hAnsi="Arial" w:cs="Arial"/>
          <w:sz w:val="24"/>
          <w:szCs w:val="24"/>
        </w:rPr>
        <w:t>register the land to the south-west of the parish boundary</w:t>
      </w:r>
      <w:r w:rsidR="00C7322D">
        <w:rPr>
          <w:rFonts w:ascii="Arial" w:hAnsi="Arial" w:cs="Arial"/>
          <w:sz w:val="24"/>
          <w:szCs w:val="24"/>
        </w:rPr>
        <w:t>,</w:t>
      </w:r>
      <w:r w:rsidR="00131C88">
        <w:rPr>
          <w:rFonts w:ascii="Arial" w:hAnsi="Arial" w:cs="Arial"/>
          <w:sz w:val="24"/>
          <w:szCs w:val="24"/>
        </w:rPr>
        <w:t xml:space="preserve"> </w:t>
      </w:r>
      <w:r w:rsidR="008370F3">
        <w:rPr>
          <w:rFonts w:ascii="Arial" w:hAnsi="Arial" w:cs="Arial"/>
          <w:sz w:val="24"/>
          <w:szCs w:val="24"/>
        </w:rPr>
        <w:t>which is in the parish of Peranz</w:t>
      </w:r>
      <w:r w:rsidR="00C7322D">
        <w:rPr>
          <w:rFonts w:ascii="Arial" w:hAnsi="Arial" w:cs="Arial"/>
          <w:sz w:val="24"/>
          <w:szCs w:val="24"/>
        </w:rPr>
        <w:t xml:space="preserve">abuloe, </w:t>
      </w:r>
      <w:r w:rsidR="00131C88">
        <w:rPr>
          <w:rFonts w:ascii="Arial" w:hAnsi="Arial" w:cs="Arial"/>
          <w:sz w:val="24"/>
          <w:szCs w:val="24"/>
        </w:rPr>
        <w:t xml:space="preserve">and in consequence does not qualify </w:t>
      </w:r>
      <w:r w:rsidR="007B05FB">
        <w:rPr>
          <w:rFonts w:ascii="Arial" w:hAnsi="Arial" w:cs="Arial"/>
          <w:sz w:val="24"/>
          <w:szCs w:val="24"/>
        </w:rPr>
        <w:t xml:space="preserve">for registration under the 2006 Act. </w:t>
      </w:r>
      <w:r w:rsidR="004C24AB">
        <w:rPr>
          <w:rFonts w:ascii="Arial" w:hAnsi="Arial" w:cs="Arial"/>
          <w:sz w:val="24"/>
          <w:szCs w:val="24"/>
        </w:rPr>
        <w:t>Thus</w:t>
      </w:r>
      <w:r w:rsidR="008B41F7">
        <w:rPr>
          <w:rFonts w:ascii="Arial" w:hAnsi="Arial" w:cs="Arial"/>
          <w:sz w:val="24"/>
          <w:szCs w:val="24"/>
        </w:rPr>
        <w:t>,</w:t>
      </w:r>
      <w:r w:rsidR="004C24AB">
        <w:rPr>
          <w:rFonts w:ascii="Arial" w:hAnsi="Arial" w:cs="Arial"/>
          <w:sz w:val="24"/>
          <w:szCs w:val="24"/>
        </w:rPr>
        <w:t xml:space="preserve"> the line </w:t>
      </w:r>
      <w:r w:rsidR="008A6A8C">
        <w:rPr>
          <w:rFonts w:ascii="Arial" w:hAnsi="Arial" w:cs="Arial"/>
          <w:sz w:val="24"/>
          <w:szCs w:val="24"/>
        </w:rPr>
        <w:t>had to be</w:t>
      </w:r>
      <w:r w:rsidR="004C24AB">
        <w:rPr>
          <w:rFonts w:ascii="Arial" w:hAnsi="Arial" w:cs="Arial"/>
          <w:sz w:val="24"/>
          <w:szCs w:val="24"/>
        </w:rPr>
        <w:t xml:space="preserve"> drawn at the parish boundary notwithstanding that the </w:t>
      </w:r>
      <w:r w:rsidR="00D81F0E">
        <w:rPr>
          <w:rFonts w:ascii="Arial" w:hAnsi="Arial" w:cs="Arial"/>
          <w:sz w:val="24"/>
          <w:szCs w:val="24"/>
        </w:rPr>
        <w:t xml:space="preserve">parcel of land </w:t>
      </w:r>
      <w:r w:rsidR="002F6EC3">
        <w:rPr>
          <w:rFonts w:ascii="Arial" w:hAnsi="Arial" w:cs="Arial"/>
          <w:sz w:val="24"/>
          <w:szCs w:val="24"/>
        </w:rPr>
        <w:t xml:space="preserve">of which the </w:t>
      </w:r>
      <w:r w:rsidR="0082122D">
        <w:rPr>
          <w:rFonts w:ascii="Arial" w:hAnsi="Arial" w:cs="Arial"/>
          <w:sz w:val="24"/>
          <w:szCs w:val="24"/>
        </w:rPr>
        <w:t xml:space="preserve">application land forms part, </w:t>
      </w:r>
      <w:r w:rsidR="00B96920">
        <w:rPr>
          <w:rFonts w:ascii="Arial" w:hAnsi="Arial" w:cs="Arial"/>
          <w:sz w:val="24"/>
          <w:szCs w:val="24"/>
        </w:rPr>
        <w:t>extends</w:t>
      </w:r>
      <w:r w:rsidR="00D81F0E">
        <w:rPr>
          <w:rFonts w:ascii="Arial" w:hAnsi="Arial" w:cs="Arial"/>
          <w:sz w:val="24"/>
          <w:szCs w:val="24"/>
        </w:rPr>
        <w:t xml:space="preserve"> </w:t>
      </w:r>
      <w:r w:rsidR="00825037">
        <w:rPr>
          <w:rFonts w:ascii="Arial" w:hAnsi="Arial" w:cs="Arial"/>
          <w:sz w:val="24"/>
          <w:szCs w:val="24"/>
        </w:rPr>
        <w:t>some distance to the sout</w:t>
      </w:r>
      <w:r w:rsidR="00A941BC">
        <w:rPr>
          <w:rFonts w:ascii="Arial" w:hAnsi="Arial" w:cs="Arial"/>
          <w:sz w:val="24"/>
          <w:szCs w:val="24"/>
        </w:rPr>
        <w:t>h</w:t>
      </w:r>
      <w:r w:rsidR="00825037">
        <w:rPr>
          <w:rFonts w:ascii="Arial" w:hAnsi="Arial" w:cs="Arial"/>
          <w:sz w:val="24"/>
          <w:szCs w:val="24"/>
        </w:rPr>
        <w:t>-west</w:t>
      </w:r>
      <w:r w:rsidR="00B96920">
        <w:rPr>
          <w:rFonts w:ascii="Arial" w:hAnsi="Arial" w:cs="Arial"/>
          <w:sz w:val="24"/>
          <w:szCs w:val="24"/>
        </w:rPr>
        <w:t xml:space="preserve"> </w:t>
      </w:r>
      <w:r w:rsidR="00363377">
        <w:rPr>
          <w:rFonts w:ascii="Arial" w:hAnsi="Arial" w:cs="Arial"/>
          <w:sz w:val="24"/>
          <w:szCs w:val="24"/>
        </w:rPr>
        <w:t xml:space="preserve">where it meets a tarmac road. At this point there is a </w:t>
      </w:r>
      <w:r w:rsidR="00AE72AD">
        <w:rPr>
          <w:rFonts w:ascii="Arial" w:hAnsi="Arial" w:cs="Arial"/>
          <w:sz w:val="24"/>
          <w:szCs w:val="24"/>
        </w:rPr>
        <w:t xml:space="preserve">post and wire fence </w:t>
      </w:r>
      <w:r w:rsidR="000F27D7">
        <w:rPr>
          <w:rFonts w:ascii="Arial" w:hAnsi="Arial" w:cs="Arial"/>
          <w:sz w:val="24"/>
          <w:szCs w:val="24"/>
        </w:rPr>
        <w:t>on the east side of the road</w:t>
      </w:r>
      <w:r w:rsidR="00825037">
        <w:rPr>
          <w:rFonts w:ascii="Arial" w:hAnsi="Arial" w:cs="Arial"/>
          <w:sz w:val="24"/>
          <w:szCs w:val="24"/>
        </w:rPr>
        <w:t>.</w:t>
      </w:r>
      <w:r w:rsidR="00AC6E4B">
        <w:rPr>
          <w:rFonts w:ascii="Arial" w:hAnsi="Arial" w:cs="Arial"/>
          <w:sz w:val="24"/>
          <w:szCs w:val="24"/>
        </w:rPr>
        <w:t xml:space="preserve"> The road</w:t>
      </w:r>
      <w:r w:rsidR="00E2671E">
        <w:rPr>
          <w:rFonts w:ascii="Arial" w:hAnsi="Arial" w:cs="Arial"/>
          <w:sz w:val="24"/>
          <w:szCs w:val="24"/>
        </w:rPr>
        <w:t xml:space="preserve">, although having a tarmac surface, is </w:t>
      </w:r>
      <w:r w:rsidR="007B5296">
        <w:rPr>
          <w:rFonts w:ascii="Arial" w:hAnsi="Arial" w:cs="Arial"/>
          <w:sz w:val="24"/>
          <w:szCs w:val="24"/>
        </w:rPr>
        <w:t>a private access with no public right of way of any status over it.</w:t>
      </w:r>
    </w:p>
    <w:p w14:paraId="3F0EC2B5" w14:textId="6BE5BF36" w:rsidR="005E66C5" w:rsidRDefault="00EF250D" w:rsidP="00351C8B">
      <w:pPr>
        <w:pStyle w:val="Style1"/>
        <w:numPr>
          <w:ilvl w:val="0"/>
          <w:numId w:val="0"/>
        </w:numPr>
        <w:ind w:left="432" w:hanging="432"/>
        <w:rPr>
          <w:rFonts w:ascii="Arial" w:hAnsi="Arial" w:cs="Arial"/>
          <w:sz w:val="24"/>
          <w:szCs w:val="24"/>
        </w:rPr>
      </w:pPr>
      <w:r>
        <w:rPr>
          <w:rFonts w:ascii="Arial" w:hAnsi="Arial" w:cs="Arial"/>
          <w:sz w:val="24"/>
          <w:szCs w:val="24"/>
        </w:rPr>
        <w:t xml:space="preserve">12. Within the application land </w:t>
      </w:r>
      <w:r w:rsidR="002F0696">
        <w:rPr>
          <w:rFonts w:ascii="Arial" w:hAnsi="Arial" w:cs="Arial"/>
          <w:sz w:val="24"/>
          <w:szCs w:val="24"/>
        </w:rPr>
        <w:t xml:space="preserve">the stream </w:t>
      </w:r>
      <w:r w:rsidR="00861CA0">
        <w:rPr>
          <w:rFonts w:ascii="Arial" w:hAnsi="Arial" w:cs="Arial"/>
          <w:sz w:val="24"/>
          <w:szCs w:val="24"/>
        </w:rPr>
        <w:t xml:space="preserve">which runs due south from point B is fenced on the west side by a post and barbed wire fence. </w:t>
      </w:r>
      <w:r w:rsidR="00F44F69">
        <w:rPr>
          <w:rFonts w:ascii="Arial" w:hAnsi="Arial" w:cs="Arial"/>
          <w:sz w:val="24"/>
          <w:szCs w:val="24"/>
        </w:rPr>
        <w:t xml:space="preserve">Within the </w:t>
      </w:r>
      <w:r w:rsidR="0053325D">
        <w:rPr>
          <w:rFonts w:ascii="Arial" w:hAnsi="Arial" w:cs="Arial"/>
          <w:sz w:val="24"/>
          <w:szCs w:val="24"/>
        </w:rPr>
        <w:t xml:space="preserve">land to the north of the streams (Tithe map parcels </w:t>
      </w:r>
      <w:r w:rsidR="00491213">
        <w:rPr>
          <w:rFonts w:ascii="Arial" w:hAnsi="Arial" w:cs="Arial"/>
          <w:sz w:val="24"/>
          <w:szCs w:val="24"/>
        </w:rPr>
        <w:t>464, 492 and 494)</w:t>
      </w:r>
      <w:r w:rsidR="00A941BC">
        <w:rPr>
          <w:rFonts w:ascii="Arial" w:hAnsi="Arial" w:cs="Arial"/>
          <w:sz w:val="24"/>
          <w:szCs w:val="24"/>
        </w:rPr>
        <w:t xml:space="preserve"> </w:t>
      </w:r>
      <w:r w:rsidR="00A14B72">
        <w:rPr>
          <w:rFonts w:ascii="Arial" w:hAnsi="Arial" w:cs="Arial"/>
          <w:sz w:val="24"/>
          <w:szCs w:val="24"/>
        </w:rPr>
        <w:t>there is evidence of ancient banks and hedges</w:t>
      </w:r>
      <w:r w:rsidR="0099661D">
        <w:rPr>
          <w:rFonts w:ascii="Arial" w:hAnsi="Arial" w:cs="Arial"/>
          <w:sz w:val="24"/>
          <w:szCs w:val="24"/>
        </w:rPr>
        <w:t xml:space="preserve"> enclosing those parcels although these structures are </w:t>
      </w:r>
      <w:r w:rsidR="002844D8">
        <w:rPr>
          <w:rFonts w:ascii="Arial" w:hAnsi="Arial" w:cs="Arial"/>
          <w:sz w:val="24"/>
          <w:szCs w:val="24"/>
        </w:rPr>
        <w:t>currently dilapidated and would not be effective to contain stock.</w:t>
      </w:r>
    </w:p>
    <w:p w14:paraId="5EE9C6B3" w14:textId="77777777" w:rsidR="00A57EB7" w:rsidRDefault="00794180" w:rsidP="00A57EB7">
      <w:pPr>
        <w:pStyle w:val="Style1"/>
        <w:numPr>
          <w:ilvl w:val="0"/>
          <w:numId w:val="0"/>
        </w:numPr>
        <w:ind w:left="432" w:hanging="432"/>
        <w:rPr>
          <w:rFonts w:ascii="Arial" w:hAnsi="Arial" w:cs="Arial"/>
          <w:b/>
          <w:bCs/>
          <w:sz w:val="24"/>
          <w:szCs w:val="24"/>
        </w:rPr>
      </w:pPr>
      <w:r w:rsidRPr="00794180">
        <w:rPr>
          <w:rFonts w:ascii="Arial" w:hAnsi="Arial" w:cs="Arial"/>
          <w:b/>
          <w:bCs/>
          <w:sz w:val="24"/>
          <w:szCs w:val="24"/>
        </w:rPr>
        <w:t>The Main Issues</w:t>
      </w:r>
    </w:p>
    <w:p w14:paraId="2F3C31B9" w14:textId="3435D556" w:rsidR="00A57EB7" w:rsidRDefault="00441032" w:rsidP="00A57EB7">
      <w:pPr>
        <w:pStyle w:val="Style1"/>
        <w:numPr>
          <w:ilvl w:val="0"/>
          <w:numId w:val="0"/>
        </w:numPr>
        <w:ind w:left="432" w:hanging="432"/>
        <w:rPr>
          <w:rFonts w:ascii="Arial" w:hAnsi="Arial" w:cs="Arial"/>
          <w:sz w:val="24"/>
          <w:szCs w:val="24"/>
        </w:rPr>
      </w:pPr>
      <w:r>
        <w:rPr>
          <w:rFonts w:ascii="Arial" w:hAnsi="Arial" w:cs="Arial"/>
          <w:sz w:val="24"/>
          <w:szCs w:val="24"/>
        </w:rPr>
        <w:t>1</w:t>
      </w:r>
      <w:r w:rsidR="00A55254">
        <w:rPr>
          <w:rFonts w:ascii="Arial" w:hAnsi="Arial" w:cs="Arial"/>
          <w:sz w:val="24"/>
          <w:szCs w:val="24"/>
        </w:rPr>
        <w:t>3</w:t>
      </w:r>
      <w:r w:rsidR="00A57EB7">
        <w:rPr>
          <w:rFonts w:ascii="Arial" w:hAnsi="Arial" w:cs="Arial"/>
          <w:sz w:val="24"/>
          <w:szCs w:val="24"/>
        </w:rPr>
        <w:t>.</w:t>
      </w:r>
      <w:r w:rsidR="00A57EB7">
        <w:rPr>
          <w:rFonts w:ascii="Arial" w:hAnsi="Arial" w:cs="Arial"/>
          <w:sz w:val="24"/>
          <w:szCs w:val="24"/>
        </w:rPr>
        <w:tab/>
      </w:r>
      <w:r w:rsidR="009A0E1A" w:rsidRPr="009A0E1A">
        <w:rPr>
          <w:rFonts w:ascii="Arial" w:hAnsi="Arial" w:cs="Arial"/>
          <w:sz w:val="24"/>
          <w:szCs w:val="24"/>
        </w:rPr>
        <w:t>The main issue</w:t>
      </w:r>
      <w:r w:rsidR="00354E0E">
        <w:rPr>
          <w:rFonts w:ascii="Arial" w:hAnsi="Arial" w:cs="Arial"/>
          <w:sz w:val="24"/>
          <w:szCs w:val="24"/>
        </w:rPr>
        <w:t>s are</w:t>
      </w:r>
      <w:r w:rsidR="009A0E1A" w:rsidRPr="009A0E1A">
        <w:rPr>
          <w:rFonts w:ascii="Arial" w:hAnsi="Arial" w:cs="Arial"/>
          <w:sz w:val="24"/>
          <w:szCs w:val="24"/>
        </w:rPr>
        <w:t xml:space="preserve"> whether</w:t>
      </w:r>
      <w:r w:rsidR="008A7EDD">
        <w:rPr>
          <w:rFonts w:ascii="Arial" w:hAnsi="Arial" w:cs="Arial"/>
          <w:sz w:val="24"/>
          <w:szCs w:val="24"/>
        </w:rPr>
        <w:t xml:space="preserve"> </w:t>
      </w:r>
      <w:r w:rsidR="009A0E1A" w:rsidRPr="009A0E1A">
        <w:rPr>
          <w:rFonts w:ascii="Arial" w:hAnsi="Arial" w:cs="Arial"/>
          <w:sz w:val="24"/>
          <w:szCs w:val="24"/>
        </w:rPr>
        <w:t xml:space="preserve">the </w:t>
      </w:r>
      <w:r w:rsidR="00E1549A">
        <w:rPr>
          <w:rFonts w:ascii="Arial" w:hAnsi="Arial" w:cs="Arial"/>
          <w:sz w:val="24"/>
          <w:szCs w:val="24"/>
        </w:rPr>
        <w:t xml:space="preserve">application </w:t>
      </w:r>
      <w:r w:rsidR="009A0E1A" w:rsidRPr="009A0E1A">
        <w:rPr>
          <w:rFonts w:ascii="Arial" w:hAnsi="Arial" w:cs="Arial"/>
          <w:sz w:val="24"/>
          <w:szCs w:val="24"/>
        </w:rPr>
        <w:t>land was waste land of manorial origin at the date of the application</w:t>
      </w:r>
      <w:r w:rsidR="00D77CE3">
        <w:rPr>
          <w:rFonts w:ascii="Arial" w:hAnsi="Arial" w:cs="Arial"/>
          <w:sz w:val="24"/>
          <w:szCs w:val="24"/>
        </w:rPr>
        <w:t xml:space="preserve">, </w:t>
      </w:r>
      <w:r w:rsidR="006225A8">
        <w:rPr>
          <w:rFonts w:ascii="Arial" w:hAnsi="Arial" w:cs="Arial"/>
          <w:sz w:val="24"/>
          <w:szCs w:val="24"/>
        </w:rPr>
        <w:t>31 December</w:t>
      </w:r>
      <w:r w:rsidR="00784D11" w:rsidRPr="00784D11">
        <w:rPr>
          <w:rFonts w:ascii="Arial" w:hAnsi="Arial" w:cs="Arial"/>
          <w:sz w:val="24"/>
          <w:szCs w:val="24"/>
        </w:rPr>
        <w:t xml:space="preserve"> 2020</w:t>
      </w:r>
      <w:r w:rsidR="008F5B29">
        <w:rPr>
          <w:rFonts w:ascii="Arial" w:hAnsi="Arial" w:cs="Arial"/>
          <w:sz w:val="24"/>
          <w:szCs w:val="24"/>
        </w:rPr>
        <w:t>,</w:t>
      </w:r>
      <w:r w:rsidR="009A0E1A" w:rsidRPr="009A0E1A">
        <w:rPr>
          <w:rFonts w:ascii="Arial" w:hAnsi="Arial" w:cs="Arial"/>
          <w:sz w:val="24"/>
          <w:szCs w:val="24"/>
        </w:rPr>
        <w:t xml:space="preserve"> and whether</w:t>
      </w:r>
      <w:r w:rsidR="00FB54E1">
        <w:rPr>
          <w:rFonts w:ascii="Arial" w:hAnsi="Arial" w:cs="Arial"/>
          <w:sz w:val="24"/>
          <w:szCs w:val="24"/>
        </w:rPr>
        <w:t>,</w:t>
      </w:r>
      <w:r w:rsidR="009A0E1A" w:rsidRPr="009A0E1A">
        <w:rPr>
          <w:rFonts w:ascii="Arial" w:hAnsi="Arial" w:cs="Arial"/>
          <w:sz w:val="24"/>
          <w:szCs w:val="24"/>
        </w:rPr>
        <w:t xml:space="preserve"> </w:t>
      </w:r>
      <w:r w:rsidR="00FB54E1" w:rsidRPr="00FB54E1">
        <w:rPr>
          <w:rFonts w:ascii="Arial" w:hAnsi="Arial" w:cs="Arial"/>
          <w:sz w:val="24"/>
          <w:szCs w:val="24"/>
        </w:rPr>
        <w:t xml:space="preserve">in accordance with paragraph 4 of Schedule 2 of the 2006 Act, </w:t>
      </w:r>
      <w:r w:rsidR="009A0E1A" w:rsidRPr="009A0E1A">
        <w:rPr>
          <w:rFonts w:ascii="Arial" w:hAnsi="Arial" w:cs="Arial"/>
          <w:sz w:val="24"/>
          <w:szCs w:val="24"/>
        </w:rPr>
        <w:t xml:space="preserve">before </w:t>
      </w:r>
      <w:r w:rsidR="009A0E1A" w:rsidRPr="00864869">
        <w:rPr>
          <w:rFonts w:ascii="Arial" w:hAnsi="Arial" w:cs="Arial"/>
          <w:sz w:val="24"/>
          <w:szCs w:val="24"/>
        </w:rPr>
        <w:t>1 October 2008:</w:t>
      </w:r>
    </w:p>
    <w:p w14:paraId="754C73DA" w14:textId="338637D7" w:rsidR="00E848C2" w:rsidRDefault="00A57EB7" w:rsidP="00E848C2">
      <w:pPr>
        <w:pStyle w:val="Style1"/>
        <w:numPr>
          <w:ilvl w:val="0"/>
          <w:numId w:val="0"/>
        </w:numPr>
        <w:ind w:left="432" w:hanging="432"/>
        <w:rPr>
          <w:rFonts w:ascii="Arial" w:hAnsi="Arial" w:cs="Arial"/>
          <w:sz w:val="24"/>
          <w:szCs w:val="24"/>
        </w:rPr>
      </w:pPr>
      <w:r>
        <w:rPr>
          <w:rFonts w:ascii="Arial" w:hAnsi="Arial" w:cs="Arial"/>
          <w:sz w:val="24"/>
          <w:szCs w:val="24"/>
        </w:rPr>
        <w:tab/>
      </w:r>
      <w:r w:rsidR="009423B8">
        <w:rPr>
          <w:rFonts w:ascii="Arial" w:hAnsi="Arial" w:cs="Arial"/>
          <w:sz w:val="24"/>
          <w:szCs w:val="24"/>
        </w:rPr>
        <w:t xml:space="preserve">(a) </w:t>
      </w:r>
      <w:r w:rsidR="009A0E1A" w:rsidRPr="009A0E1A">
        <w:rPr>
          <w:rFonts w:ascii="Arial" w:hAnsi="Arial" w:cs="Arial"/>
          <w:sz w:val="24"/>
          <w:szCs w:val="24"/>
        </w:rPr>
        <w:t xml:space="preserve">the land was provisionally registered as common land under section 4 of the </w:t>
      </w:r>
      <w:r w:rsidR="009423B8">
        <w:rPr>
          <w:rFonts w:ascii="Arial" w:hAnsi="Arial" w:cs="Arial"/>
          <w:sz w:val="24"/>
          <w:szCs w:val="24"/>
        </w:rPr>
        <w:t xml:space="preserve">   </w:t>
      </w:r>
      <w:r w:rsidR="009A0E1A" w:rsidRPr="009A0E1A">
        <w:rPr>
          <w:rFonts w:ascii="Arial" w:hAnsi="Arial" w:cs="Arial"/>
          <w:sz w:val="24"/>
          <w:szCs w:val="24"/>
        </w:rPr>
        <w:t>Commons Act 1965 (the 1965 Act</w:t>
      </w:r>
      <w:r w:rsidR="007D240D" w:rsidRPr="009A0E1A">
        <w:rPr>
          <w:rFonts w:ascii="Arial" w:hAnsi="Arial" w:cs="Arial"/>
          <w:sz w:val="24"/>
          <w:szCs w:val="24"/>
        </w:rPr>
        <w:t>)</w:t>
      </w:r>
      <w:r w:rsidR="008E0964">
        <w:rPr>
          <w:rFonts w:ascii="Arial" w:hAnsi="Arial" w:cs="Arial"/>
          <w:sz w:val="24"/>
          <w:szCs w:val="24"/>
        </w:rPr>
        <w:t>,</w:t>
      </w:r>
    </w:p>
    <w:p w14:paraId="7ED0D442" w14:textId="3DD08012" w:rsidR="00E848C2" w:rsidRDefault="00E848C2" w:rsidP="00E848C2">
      <w:pPr>
        <w:pStyle w:val="Style1"/>
        <w:numPr>
          <w:ilvl w:val="0"/>
          <w:numId w:val="0"/>
        </w:numPr>
        <w:ind w:left="432" w:hanging="432"/>
        <w:rPr>
          <w:rFonts w:ascii="Arial" w:hAnsi="Arial" w:cs="Arial"/>
          <w:sz w:val="24"/>
          <w:szCs w:val="24"/>
        </w:rPr>
      </w:pPr>
      <w:r>
        <w:rPr>
          <w:rFonts w:ascii="Arial" w:hAnsi="Arial" w:cs="Arial"/>
          <w:sz w:val="24"/>
          <w:szCs w:val="24"/>
        </w:rPr>
        <w:tab/>
      </w:r>
      <w:r w:rsidR="009A0E1A" w:rsidRPr="009A0E1A">
        <w:rPr>
          <w:rFonts w:ascii="Arial" w:hAnsi="Arial" w:cs="Arial"/>
          <w:sz w:val="24"/>
          <w:szCs w:val="24"/>
        </w:rPr>
        <w:t>(b) an objection was made in relation to the provisional registration</w:t>
      </w:r>
      <w:r w:rsidR="008E0964">
        <w:rPr>
          <w:rFonts w:ascii="Arial" w:hAnsi="Arial" w:cs="Arial"/>
          <w:sz w:val="24"/>
          <w:szCs w:val="24"/>
        </w:rPr>
        <w:t>,</w:t>
      </w:r>
      <w:r w:rsidR="009A0E1A" w:rsidRPr="009A0E1A">
        <w:rPr>
          <w:rFonts w:ascii="Arial" w:hAnsi="Arial" w:cs="Arial"/>
          <w:sz w:val="24"/>
          <w:szCs w:val="24"/>
        </w:rPr>
        <w:t xml:space="preserve"> and</w:t>
      </w:r>
    </w:p>
    <w:p w14:paraId="59659EE9" w14:textId="77777777" w:rsidR="00E848C2" w:rsidRDefault="00E848C2" w:rsidP="00E848C2">
      <w:pPr>
        <w:pStyle w:val="Style1"/>
        <w:numPr>
          <w:ilvl w:val="0"/>
          <w:numId w:val="0"/>
        </w:numPr>
        <w:ind w:left="432" w:hanging="432"/>
        <w:rPr>
          <w:rFonts w:ascii="Arial" w:hAnsi="Arial" w:cs="Arial"/>
          <w:sz w:val="24"/>
          <w:szCs w:val="24"/>
        </w:rPr>
      </w:pPr>
      <w:r>
        <w:rPr>
          <w:rFonts w:ascii="Arial" w:hAnsi="Arial" w:cs="Arial"/>
          <w:sz w:val="24"/>
          <w:szCs w:val="24"/>
        </w:rPr>
        <w:lastRenderedPageBreak/>
        <w:tab/>
      </w:r>
      <w:r w:rsidR="009A0E1A" w:rsidRPr="009A0E1A">
        <w:rPr>
          <w:rFonts w:ascii="Arial" w:hAnsi="Arial" w:cs="Arial"/>
          <w:sz w:val="24"/>
          <w:szCs w:val="24"/>
        </w:rPr>
        <w:t>(c) the provisional registration was cancelled in the circumstances specified in sub-</w:t>
      </w:r>
      <w:r w:rsidR="009423B8">
        <w:rPr>
          <w:rFonts w:ascii="Arial" w:hAnsi="Arial" w:cs="Arial"/>
          <w:sz w:val="24"/>
          <w:szCs w:val="24"/>
        </w:rPr>
        <w:t>p</w:t>
      </w:r>
      <w:r w:rsidR="009A0E1A" w:rsidRPr="009A0E1A">
        <w:rPr>
          <w:rFonts w:ascii="Arial" w:hAnsi="Arial" w:cs="Arial"/>
          <w:sz w:val="24"/>
          <w:szCs w:val="24"/>
        </w:rPr>
        <w:t>aragraphs (3), (4) or (5) of paragraph 4 to Schedule 2 of the</w:t>
      </w:r>
      <w:r w:rsidR="00864869">
        <w:rPr>
          <w:rFonts w:ascii="Arial" w:hAnsi="Arial" w:cs="Arial"/>
          <w:sz w:val="24"/>
          <w:szCs w:val="24"/>
        </w:rPr>
        <w:t xml:space="preserve"> </w:t>
      </w:r>
      <w:r w:rsidR="009A0E1A" w:rsidRPr="009A0E1A">
        <w:rPr>
          <w:rFonts w:ascii="Arial" w:hAnsi="Arial" w:cs="Arial"/>
          <w:sz w:val="24"/>
          <w:szCs w:val="24"/>
        </w:rPr>
        <w:t>2006</w:t>
      </w:r>
      <w:r w:rsidR="00885A27">
        <w:rPr>
          <w:rFonts w:ascii="Arial" w:hAnsi="Arial" w:cs="Arial"/>
          <w:sz w:val="24"/>
          <w:szCs w:val="24"/>
        </w:rPr>
        <w:t xml:space="preserve"> Act</w:t>
      </w:r>
      <w:r w:rsidR="009A0E1A" w:rsidRPr="009A0E1A">
        <w:rPr>
          <w:rFonts w:ascii="Arial" w:hAnsi="Arial" w:cs="Arial"/>
          <w:sz w:val="24"/>
          <w:szCs w:val="24"/>
        </w:rPr>
        <w:t>.</w:t>
      </w:r>
    </w:p>
    <w:p w14:paraId="395C7D8A" w14:textId="54A37201" w:rsidR="0043719E" w:rsidRPr="00196A13" w:rsidRDefault="00096BAC" w:rsidP="00196A13">
      <w:pPr>
        <w:pStyle w:val="Style1"/>
        <w:numPr>
          <w:ilvl w:val="0"/>
          <w:numId w:val="0"/>
        </w:numPr>
        <w:ind w:left="432" w:hanging="432"/>
        <w:rPr>
          <w:rFonts w:ascii="Arial" w:hAnsi="Arial" w:cs="Arial"/>
          <w:sz w:val="24"/>
          <w:szCs w:val="24"/>
        </w:rPr>
      </w:pPr>
      <w:r>
        <w:rPr>
          <w:rFonts w:ascii="Arial" w:hAnsi="Arial" w:cs="Arial"/>
          <w:sz w:val="24"/>
          <w:szCs w:val="24"/>
        </w:rPr>
        <w:t>1</w:t>
      </w:r>
      <w:r w:rsidR="006809FF">
        <w:rPr>
          <w:rFonts w:ascii="Arial" w:hAnsi="Arial" w:cs="Arial"/>
          <w:sz w:val="24"/>
          <w:szCs w:val="24"/>
        </w:rPr>
        <w:t>4</w:t>
      </w:r>
      <w:r w:rsidR="00E848C2">
        <w:rPr>
          <w:rFonts w:ascii="Arial" w:hAnsi="Arial" w:cs="Arial"/>
          <w:sz w:val="24"/>
          <w:szCs w:val="24"/>
        </w:rPr>
        <w:t>.</w:t>
      </w:r>
      <w:r w:rsidR="00E848C2">
        <w:rPr>
          <w:rFonts w:ascii="Arial" w:hAnsi="Arial" w:cs="Arial"/>
          <w:sz w:val="24"/>
          <w:szCs w:val="24"/>
        </w:rPr>
        <w:tab/>
      </w:r>
      <w:r w:rsidR="008C1EE2" w:rsidRPr="008C1EE2">
        <w:rPr>
          <w:rFonts w:ascii="Arial" w:hAnsi="Arial" w:cs="Arial"/>
          <w:sz w:val="24"/>
          <w:szCs w:val="24"/>
        </w:rPr>
        <w:t>Sub-paragraph (</w:t>
      </w:r>
      <w:r w:rsidR="00346B91">
        <w:rPr>
          <w:rFonts w:ascii="Arial" w:hAnsi="Arial" w:cs="Arial"/>
          <w:sz w:val="24"/>
          <w:szCs w:val="24"/>
        </w:rPr>
        <w:t>5</w:t>
      </w:r>
      <w:r w:rsidR="008C1EE2" w:rsidRPr="008C1EE2">
        <w:rPr>
          <w:rFonts w:ascii="Arial" w:hAnsi="Arial" w:cs="Arial"/>
          <w:sz w:val="24"/>
          <w:szCs w:val="24"/>
        </w:rPr>
        <w:t>), on which the applicant relies,</w:t>
      </w:r>
      <w:r w:rsidR="0073067F">
        <w:rPr>
          <w:rFonts w:ascii="Arial" w:hAnsi="Arial" w:cs="Arial"/>
          <w:sz w:val="24"/>
          <w:szCs w:val="24"/>
        </w:rPr>
        <w:t xml:space="preserve"> requir</w:t>
      </w:r>
      <w:r w:rsidR="008C1EE2" w:rsidRPr="008C1EE2">
        <w:rPr>
          <w:rFonts w:ascii="Arial" w:hAnsi="Arial" w:cs="Arial"/>
          <w:sz w:val="24"/>
          <w:szCs w:val="24"/>
        </w:rPr>
        <w:t>es that</w:t>
      </w:r>
      <w:r w:rsidR="00456D1F">
        <w:rPr>
          <w:rFonts w:ascii="Arial" w:hAnsi="Arial" w:cs="Arial"/>
          <w:sz w:val="24"/>
          <w:szCs w:val="24"/>
        </w:rPr>
        <w:t xml:space="preserve"> </w:t>
      </w:r>
      <w:r w:rsidR="00482BC0">
        <w:rPr>
          <w:rFonts w:ascii="Arial" w:hAnsi="Arial" w:cs="Arial"/>
          <w:sz w:val="24"/>
          <w:szCs w:val="24"/>
        </w:rPr>
        <w:t>the person on whose application the provisional registration was made</w:t>
      </w:r>
      <w:r w:rsidR="007974B0">
        <w:rPr>
          <w:rFonts w:ascii="Arial" w:hAnsi="Arial" w:cs="Arial"/>
          <w:sz w:val="24"/>
          <w:szCs w:val="24"/>
        </w:rPr>
        <w:t>,</w:t>
      </w:r>
      <w:r w:rsidR="00482BC0">
        <w:rPr>
          <w:rFonts w:ascii="Arial" w:hAnsi="Arial" w:cs="Arial"/>
          <w:sz w:val="24"/>
          <w:szCs w:val="24"/>
        </w:rPr>
        <w:t xml:space="preserve"> requested </w:t>
      </w:r>
      <w:r w:rsidR="00091B24">
        <w:rPr>
          <w:rFonts w:ascii="Arial" w:hAnsi="Arial" w:cs="Arial"/>
          <w:sz w:val="24"/>
          <w:szCs w:val="24"/>
        </w:rPr>
        <w:t>or agreed to its cancellation.</w:t>
      </w:r>
    </w:p>
    <w:p w14:paraId="0A4B625B" w14:textId="403E73AF" w:rsidR="00642197" w:rsidRPr="00495D8E" w:rsidRDefault="008C1EE2" w:rsidP="00495D8E">
      <w:pPr>
        <w:pStyle w:val="Style1"/>
        <w:numPr>
          <w:ilvl w:val="0"/>
          <w:numId w:val="0"/>
        </w:numPr>
        <w:ind w:left="432" w:hanging="432"/>
        <w:rPr>
          <w:rFonts w:ascii="Arial" w:hAnsi="Arial" w:cs="Arial"/>
          <w:b/>
          <w:bCs/>
          <w:i/>
          <w:iCs/>
          <w:sz w:val="24"/>
          <w:szCs w:val="24"/>
        </w:rPr>
      </w:pPr>
      <w:r w:rsidRPr="008C1EE2">
        <w:rPr>
          <w:rFonts w:ascii="Arial" w:hAnsi="Arial" w:cs="Arial"/>
          <w:b/>
          <w:bCs/>
          <w:i/>
          <w:iCs/>
          <w:sz w:val="24"/>
          <w:szCs w:val="24"/>
        </w:rPr>
        <w:t>The requirements of paragraph 4 of Schedule 2</w:t>
      </w:r>
    </w:p>
    <w:p w14:paraId="7FD4C5AB" w14:textId="42DB1612" w:rsidR="000C047F" w:rsidRDefault="00495D8E" w:rsidP="000C047F">
      <w:pPr>
        <w:pStyle w:val="Style1"/>
        <w:numPr>
          <w:ilvl w:val="0"/>
          <w:numId w:val="0"/>
        </w:numPr>
        <w:tabs>
          <w:tab w:val="num" w:pos="1305"/>
        </w:tabs>
        <w:ind w:left="432" w:hanging="432"/>
        <w:rPr>
          <w:rFonts w:ascii="Arial" w:hAnsi="Arial" w:cs="Arial"/>
          <w:sz w:val="24"/>
          <w:szCs w:val="24"/>
        </w:rPr>
      </w:pPr>
      <w:r>
        <w:rPr>
          <w:rFonts w:ascii="Arial" w:hAnsi="Arial" w:cs="Arial"/>
          <w:sz w:val="24"/>
          <w:szCs w:val="24"/>
        </w:rPr>
        <w:t>1</w:t>
      </w:r>
      <w:r w:rsidR="006809FF">
        <w:rPr>
          <w:rFonts w:ascii="Arial" w:hAnsi="Arial" w:cs="Arial"/>
          <w:sz w:val="24"/>
          <w:szCs w:val="24"/>
        </w:rPr>
        <w:t>5</w:t>
      </w:r>
      <w:r w:rsidR="00096BAC">
        <w:rPr>
          <w:rFonts w:ascii="Arial" w:hAnsi="Arial" w:cs="Arial"/>
          <w:sz w:val="24"/>
          <w:szCs w:val="24"/>
        </w:rPr>
        <w:t>.</w:t>
      </w:r>
      <w:r w:rsidR="00BB4D52">
        <w:rPr>
          <w:rFonts w:ascii="Arial" w:hAnsi="Arial" w:cs="Arial"/>
          <w:sz w:val="24"/>
          <w:szCs w:val="24"/>
        </w:rPr>
        <w:tab/>
      </w:r>
      <w:r w:rsidR="00444121" w:rsidRPr="00444121">
        <w:rPr>
          <w:rFonts w:ascii="Arial" w:hAnsi="Arial" w:cs="Arial"/>
          <w:sz w:val="24"/>
          <w:szCs w:val="24"/>
        </w:rPr>
        <w:t xml:space="preserve">The application land was provisionally registered as common land unit CL </w:t>
      </w:r>
      <w:r w:rsidR="00D911DA">
        <w:rPr>
          <w:rFonts w:ascii="Arial" w:hAnsi="Arial" w:cs="Arial"/>
          <w:sz w:val="24"/>
          <w:szCs w:val="24"/>
        </w:rPr>
        <w:t>543</w:t>
      </w:r>
      <w:r w:rsidR="00444121" w:rsidRPr="00444121">
        <w:rPr>
          <w:rFonts w:ascii="Arial" w:hAnsi="Arial" w:cs="Arial"/>
          <w:sz w:val="24"/>
          <w:szCs w:val="24"/>
        </w:rPr>
        <w:t xml:space="preserve"> on 1</w:t>
      </w:r>
      <w:r w:rsidR="0031088D">
        <w:rPr>
          <w:rFonts w:ascii="Arial" w:hAnsi="Arial" w:cs="Arial"/>
          <w:sz w:val="24"/>
          <w:szCs w:val="24"/>
        </w:rPr>
        <w:t>0</w:t>
      </w:r>
      <w:r w:rsidR="00444121">
        <w:rPr>
          <w:rFonts w:ascii="Arial" w:hAnsi="Arial" w:cs="Arial"/>
          <w:sz w:val="24"/>
          <w:szCs w:val="24"/>
        </w:rPr>
        <w:t xml:space="preserve"> </w:t>
      </w:r>
      <w:r w:rsidR="0031088D">
        <w:rPr>
          <w:rFonts w:ascii="Arial" w:hAnsi="Arial" w:cs="Arial"/>
          <w:sz w:val="24"/>
          <w:szCs w:val="24"/>
        </w:rPr>
        <w:t>December</w:t>
      </w:r>
      <w:r w:rsidR="00444121">
        <w:rPr>
          <w:rFonts w:ascii="Arial" w:hAnsi="Arial" w:cs="Arial"/>
          <w:sz w:val="24"/>
          <w:szCs w:val="24"/>
        </w:rPr>
        <w:t xml:space="preserve"> </w:t>
      </w:r>
      <w:r>
        <w:rPr>
          <w:rFonts w:ascii="Arial" w:hAnsi="Arial" w:cs="Arial"/>
          <w:sz w:val="24"/>
          <w:szCs w:val="24"/>
        </w:rPr>
        <w:t>196</w:t>
      </w:r>
      <w:r w:rsidR="00C31F0D">
        <w:rPr>
          <w:rFonts w:ascii="Arial" w:hAnsi="Arial" w:cs="Arial"/>
          <w:sz w:val="24"/>
          <w:szCs w:val="24"/>
        </w:rPr>
        <w:t>9</w:t>
      </w:r>
      <w:r>
        <w:rPr>
          <w:rFonts w:ascii="Arial" w:hAnsi="Arial" w:cs="Arial"/>
          <w:sz w:val="24"/>
          <w:szCs w:val="24"/>
        </w:rPr>
        <w:t>.</w:t>
      </w:r>
    </w:p>
    <w:p w14:paraId="7839485C" w14:textId="4361EE87" w:rsidR="00BB4D52" w:rsidRDefault="00495D8E" w:rsidP="000C047F">
      <w:pPr>
        <w:pStyle w:val="Style1"/>
        <w:numPr>
          <w:ilvl w:val="0"/>
          <w:numId w:val="0"/>
        </w:numPr>
        <w:tabs>
          <w:tab w:val="num" w:pos="1305"/>
        </w:tabs>
        <w:ind w:left="432" w:hanging="432"/>
        <w:rPr>
          <w:rFonts w:ascii="Arial" w:hAnsi="Arial" w:cs="Arial"/>
          <w:sz w:val="24"/>
          <w:szCs w:val="24"/>
        </w:rPr>
      </w:pPr>
      <w:r>
        <w:rPr>
          <w:rFonts w:ascii="Arial" w:hAnsi="Arial" w:cs="Arial"/>
          <w:sz w:val="24"/>
          <w:szCs w:val="24"/>
        </w:rPr>
        <w:t>1</w:t>
      </w:r>
      <w:r w:rsidR="00E046F9">
        <w:rPr>
          <w:rFonts w:ascii="Arial" w:hAnsi="Arial" w:cs="Arial"/>
          <w:sz w:val="24"/>
          <w:szCs w:val="24"/>
        </w:rPr>
        <w:t>6</w:t>
      </w:r>
      <w:r w:rsidR="00444121">
        <w:rPr>
          <w:rFonts w:ascii="Arial" w:hAnsi="Arial" w:cs="Arial"/>
          <w:sz w:val="24"/>
          <w:szCs w:val="24"/>
        </w:rPr>
        <w:t xml:space="preserve">. </w:t>
      </w:r>
      <w:r w:rsidR="00E65AA7">
        <w:rPr>
          <w:rFonts w:ascii="Arial" w:hAnsi="Arial" w:cs="Arial"/>
          <w:sz w:val="24"/>
          <w:szCs w:val="24"/>
        </w:rPr>
        <w:t xml:space="preserve">On </w:t>
      </w:r>
      <w:r w:rsidR="00C31F0D">
        <w:rPr>
          <w:rFonts w:ascii="Arial" w:hAnsi="Arial" w:cs="Arial"/>
          <w:sz w:val="24"/>
          <w:szCs w:val="24"/>
        </w:rPr>
        <w:t>4</w:t>
      </w:r>
      <w:r w:rsidR="00E65AA7">
        <w:rPr>
          <w:rFonts w:ascii="Arial" w:hAnsi="Arial" w:cs="Arial"/>
          <w:sz w:val="24"/>
          <w:szCs w:val="24"/>
        </w:rPr>
        <w:t xml:space="preserve"> December 1969 </w:t>
      </w:r>
      <w:r w:rsidR="00980F49">
        <w:rPr>
          <w:rFonts w:ascii="Arial" w:hAnsi="Arial" w:cs="Arial"/>
          <w:sz w:val="24"/>
          <w:szCs w:val="24"/>
        </w:rPr>
        <w:t>(received 7 December 1969)</w:t>
      </w:r>
      <w:r w:rsidR="007B403A">
        <w:rPr>
          <w:rFonts w:ascii="Arial" w:hAnsi="Arial" w:cs="Arial"/>
          <w:sz w:val="24"/>
          <w:szCs w:val="24"/>
        </w:rPr>
        <w:t xml:space="preserve"> </w:t>
      </w:r>
      <w:r w:rsidR="00E65AA7">
        <w:rPr>
          <w:rFonts w:ascii="Arial" w:hAnsi="Arial" w:cs="Arial"/>
          <w:sz w:val="24"/>
          <w:szCs w:val="24"/>
        </w:rPr>
        <w:t>a</w:t>
      </w:r>
      <w:r w:rsidR="000E521A">
        <w:rPr>
          <w:rFonts w:ascii="Arial" w:hAnsi="Arial" w:cs="Arial"/>
          <w:sz w:val="24"/>
          <w:szCs w:val="24"/>
        </w:rPr>
        <w:t xml:space="preserve">n objection (Objection </w:t>
      </w:r>
      <w:r w:rsidR="007B403A">
        <w:rPr>
          <w:rFonts w:ascii="Arial" w:hAnsi="Arial" w:cs="Arial"/>
          <w:sz w:val="24"/>
          <w:szCs w:val="24"/>
        </w:rPr>
        <w:t>X681</w:t>
      </w:r>
      <w:r w:rsidR="000E521A">
        <w:rPr>
          <w:rFonts w:ascii="Arial" w:hAnsi="Arial" w:cs="Arial"/>
          <w:sz w:val="24"/>
          <w:szCs w:val="24"/>
        </w:rPr>
        <w:t>)</w:t>
      </w:r>
      <w:r w:rsidR="00BA6FC8" w:rsidRPr="00475F50">
        <w:rPr>
          <w:rFonts w:ascii="Arial" w:hAnsi="Arial" w:cs="Arial"/>
          <w:sz w:val="24"/>
          <w:szCs w:val="24"/>
        </w:rPr>
        <w:t xml:space="preserve"> </w:t>
      </w:r>
      <w:r w:rsidR="000E521A">
        <w:rPr>
          <w:rFonts w:ascii="Arial" w:hAnsi="Arial" w:cs="Arial"/>
          <w:sz w:val="24"/>
          <w:szCs w:val="24"/>
        </w:rPr>
        <w:t>was made to the provisional registration by</w:t>
      </w:r>
      <w:r w:rsidR="007B403A">
        <w:rPr>
          <w:rFonts w:ascii="Arial" w:hAnsi="Arial" w:cs="Arial"/>
          <w:sz w:val="24"/>
          <w:szCs w:val="24"/>
        </w:rPr>
        <w:t xml:space="preserve"> </w:t>
      </w:r>
      <w:r w:rsidR="004F69C6">
        <w:rPr>
          <w:rFonts w:ascii="Arial" w:hAnsi="Arial" w:cs="Arial"/>
          <w:sz w:val="24"/>
          <w:szCs w:val="24"/>
        </w:rPr>
        <w:t>The Secretary of State for Defence</w:t>
      </w:r>
      <w:r w:rsidR="00652303">
        <w:rPr>
          <w:rFonts w:ascii="Arial" w:hAnsi="Arial" w:cs="Arial"/>
          <w:sz w:val="24"/>
          <w:szCs w:val="24"/>
        </w:rPr>
        <w:t xml:space="preserve">. The basis of the objection was that the land was not common land </w:t>
      </w:r>
      <w:r w:rsidR="007E1904">
        <w:rPr>
          <w:rFonts w:ascii="Arial" w:hAnsi="Arial" w:cs="Arial"/>
          <w:sz w:val="24"/>
          <w:szCs w:val="24"/>
        </w:rPr>
        <w:t xml:space="preserve">at the date of the </w:t>
      </w:r>
      <w:r w:rsidR="000428A0">
        <w:rPr>
          <w:rFonts w:ascii="Arial" w:hAnsi="Arial" w:cs="Arial"/>
          <w:sz w:val="24"/>
          <w:szCs w:val="24"/>
        </w:rPr>
        <w:t>registr</w:t>
      </w:r>
      <w:r w:rsidR="007E1904">
        <w:rPr>
          <w:rFonts w:ascii="Arial" w:hAnsi="Arial" w:cs="Arial"/>
          <w:sz w:val="24"/>
          <w:szCs w:val="24"/>
        </w:rPr>
        <w:t>ation</w:t>
      </w:r>
      <w:r w:rsidR="00483A6E">
        <w:rPr>
          <w:rFonts w:ascii="Arial" w:hAnsi="Arial" w:cs="Arial"/>
          <w:sz w:val="24"/>
          <w:szCs w:val="24"/>
        </w:rPr>
        <w:t>.</w:t>
      </w:r>
      <w:r w:rsidR="007E1904">
        <w:rPr>
          <w:rFonts w:ascii="Arial" w:hAnsi="Arial" w:cs="Arial"/>
          <w:sz w:val="24"/>
          <w:szCs w:val="24"/>
        </w:rPr>
        <w:t xml:space="preserve"> </w:t>
      </w:r>
    </w:p>
    <w:p w14:paraId="4AE4135E" w14:textId="1C729F34" w:rsidR="000428A0" w:rsidRDefault="000428A0" w:rsidP="000C047F">
      <w:pPr>
        <w:pStyle w:val="Style1"/>
        <w:numPr>
          <w:ilvl w:val="0"/>
          <w:numId w:val="0"/>
        </w:numPr>
        <w:tabs>
          <w:tab w:val="num" w:pos="1305"/>
        </w:tabs>
        <w:ind w:left="432" w:hanging="432"/>
        <w:rPr>
          <w:rFonts w:ascii="Arial" w:hAnsi="Arial" w:cs="Arial"/>
          <w:sz w:val="24"/>
          <w:szCs w:val="24"/>
        </w:rPr>
      </w:pPr>
      <w:r>
        <w:rPr>
          <w:rFonts w:ascii="Arial" w:hAnsi="Arial" w:cs="Arial"/>
          <w:sz w:val="24"/>
          <w:szCs w:val="24"/>
        </w:rPr>
        <w:t>1</w:t>
      </w:r>
      <w:r w:rsidR="00DC3A16">
        <w:rPr>
          <w:rFonts w:ascii="Arial" w:hAnsi="Arial" w:cs="Arial"/>
          <w:sz w:val="24"/>
          <w:szCs w:val="24"/>
        </w:rPr>
        <w:t>7</w:t>
      </w:r>
      <w:r>
        <w:rPr>
          <w:rFonts w:ascii="Arial" w:hAnsi="Arial" w:cs="Arial"/>
          <w:sz w:val="24"/>
          <w:szCs w:val="24"/>
        </w:rPr>
        <w:t xml:space="preserve">. A </w:t>
      </w:r>
      <w:r w:rsidR="008502B2">
        <w:rPr>
          <w:rFonts w:ascii="Arial" w:hAnsi="Arial" w:cs="Arial"/>
          <w:sz w:val="24"/>
          <w:szCs w:val="24"/>
        </w:rPr>
        <w:t xml:space="preserve">further objection, dated 15 July </w:t>
      </w:r>
      <w:r w:rsidR="00AD33DE">
        <w:rPr>
          <w:rFonts w:ascii="Arial" w:hAnsi="Arial" w:cs="Arial"/>
          <w:sz w:val="24"/>
          <w:szCs w:val="24"/>
        </w:rPr>
        <w:t xml:space="preserve">1972, </w:t>
      </w:r>
      <w:r w:rsidR="00EC062B">
        <w:rPr>
          <w:rFonts w:ascii="Arial" w:hAnsi="Arial" w:cs="Arial"/>
          <w:sz w:val="24"/>
          <w:szCs w:val="24"/>
        </w:rPr>
        <w:t>and</w:t>
      </w:r>
      <w:r w:rsidR="00AD33DE">
        <w:rPr>
          <w:rFonts w:ascii="Arial" w:hAnsi="Arial" w:cs="Arial"/>
          <w:sz w:val="24"/>
          <w:szCs w:val="24"/>
        </w:rPr>
        <w:t xml:space="preserve"> received on 17 July 1972</w:t>
      </w:r>
      <w:r w:rsidR="00EC062B">
        <w:rPr>
          <w:rFonts w:ascii="Arial" w:hAnsi="Arial" w:cs="Arial"/>
          <w:sz w:val="24"/>
          <w:szCs w:val="24"/>
        </w:rPr>
        <w:t xml:space="preserve">, was made </w:t>
      </w:r>
      <w:r w:rsidR="00A9504C">
        <w:rPr>
          <w:rFonts w:ascii="Arial" w:hAnsi="Arial" w:cs="Arial"/>
          <w:sz w:val="24"/>
          <w:szCs w:val="24"/>
        </w:rPr>
        <w:t xml:space="preserve">by </w:t>
      </w:r>
      <w:r w:rsidR="00EC062B">
        <w:rPr>
          <w:rFonts w:ascii="Arial" w:hAnsi="Arial" w:cs="Arial"/>
          <w:sz w:val="24"/>
          <w:szCs w:val="24"/>
        </w:rPr>
        <w:t>William Ever</w:t>
      </w:r>
      <w:r w:rsidR="00A9504C">
        <w:rPr>
          <w:rFonts w:ascii="Arial" w:hAnsi="Arial" w:cs="Arial"/>
          <w:sz w:val="24"/>
          <w:szCs w:val="24"/>
        </w:rPr>
        <w:t>ett Tyzzer</w:t>
      </w:r>
      <w:r w:rsidR="00CA471D">
        <w:rPr>
          <w:rFonts w:ascii="Arial" w:hAnsi="Arial" w:cs="Arial"/>
          <w:sz w:val="24"/>
          <w:szCs w:val="24"/>
        </w:rPr>
        <w:t xml:space="preserve">. The basis of this further objection was the land was not </w:t>
      </w:r>
      <w:r w:rsidR="00483A6E">
        <w:rPr>
          <w:rFonts w:ascii="Arial" w:hAnsi="Arial" w:cs="Arial"/>
          <w:sz w:val="24"/>
          <w:szCs w:val="24"/>
        </w:rPr>
        <w:t>Common Land at the date of registration.</w:t>
      </w:r>
    </w:p>
    <w:p w14:paraId="2301AB44" w14:textId="13DEB699" w:rsidR="004131BC" w:rsidRDefault="00495D8E" w:rsidP="004131BC">
      <w:pPr>
        <w:pStyle w:val="Style1"/>
        <w:numPr>
          <w:ilvl w:val="0"/>
          <w:numId w:val="0"/>
        </w:numPr>
        <w:tabs>
          <w:tab w:val="num" w:pos="1305"/>
        </w:tabs>
        <w:ind w:left="432" w:hanging="432"/>
        <w:rPr>
          <w:rFonts w:ascii="Arial" w:hAnsi="Arial" w:cs="Arial"/>
          <w:sz w:val="24"/>
          <w:szCs w:val="24"/>
        </w:rPr>
      </w:pPr>
      <w:r>
        <w:rPr>
          <w:rFonts w:ascii="Arial" w:hAnsi="Arial" w:cs="Arial"/>
          <w:sz w:val="24"/>
          <w:szCs w:val="24"/>
        </w:rPr>
        <w:t>1</w:t>
      </w:r>
      <w:r w:rsidR="00DC3A16">
        <w:rPr>
          <w:rFonts w:ascii="Arial" w:hAnsi="Arial" w:cs="Arial"/>
          <w:sz w:val="24"/>
          <w:szCs w:val="24"/>
        </w:rPr>
        <w:t>8</w:t>
      </w:r>
      <w:r w:rsidR="004131BC">
        <w:rPr>
          <w:rFonts w:ascii="Arial" w:hAnsi="Arial" w:cs="Arial"/>
          <w:sz w:val="24"/>
          <w:szCs w:val="24"/>
        </w:rPr>
        <w:t>.</w:t>
      </w:r>
      <w:r w:rsidR="004131BC">
        <w:rPr>
          <w:rFonts w:ascii="Arial" w:hAnsi="Arial" w:cs="Arial"/>
          <w:sz w:val="24"/>
          <w:szCs w:val="24"/>
        </w:rPr>
        <w:tab/>
      </w:r>
      <w:r w:rsidR="007B5D9D">
        <w:rPr>
          <w:rFonts w:ascii="Arial" w:hAnsi="Arial" w:cs="Arial"/>
          <w:sz w:val="24"/>
          <w:szCs w:val="24"/>
        </w:rPr>
        <w:t xml:space="preserve">On </w:t>
      </w:r>
      <w:r w:rsidR="00C631F3">
        <w:rPr>
          <w:rFonts w:ascii="Arial" w:hAnsi="Arial" w:cs="Arial"/>
          <w:sz w:val="24"/>
          <w:szCs w:val="24"/>
        </w:rPr>
        <w:t>14 November 1972 the provision</w:t>
      </w:r>
      <w:r w:rsidR="00A04BA7">
        <w:rPr>
          <w:rFonts w:ascii="Arial" w:hAnsi="Arial" w:cs="Arial"/>
          <w:sz w:val="24"/>
          <w:szCs w:val="24"/>
        </w:rPr>
        <w:t>a</w:t>
      </w:r>
      <w:r w:rsidR="00C631F3">
        <w:rPr>
          <w:rFonts w:ascii="Arial" w:hAnsi="Arial" w:cs="Arial"/>
          <w:sz w:val="24"/>
          <w:szCs w:val="24"/>
        </w:rPr>
        <w:t xml:space="preserve">l registration was cancelled on the application of </w:t>
      </w:r>
      <w:r w:rsidR="00A04BA7">
        <w:rPr>
          <w:rFonts w:ascii="Arial" w:hAnsi="Arial" w:cs="Arial"/>
          <w:sz w:val="24"/>
          <w:szCs w:val="24"/>
        </w:rPr>
        <w:t xml:space="preserve">Cubert Parish Council. </w:t>
      </w:r>
    </w:p>
    <w:p w14:paraId="48FCBED4" w14:textId="121E68BE" w:rsidR="004131BC" w:rsidRDefault="00495D8E" w:rsidP="004131BC">
      <w:pPr>
        <w:pStyle w:val="Style1"/>
        <w:numPr>
          <w:ilvl w:val="0"/>
          <w:numId w:val="0"/>
        </w:numPr>
        <w:tabs>
          <w:tab w:val="num" w:pos="1305"/>
        </w:tabs>
        <w:ind w:left="432" w:hanging="432"/>
        <w:rPr>
          <w:rFonts w:ascii="Arial" w:hAnsi="Arial" w:cs="Arial"/>
          <w:sz w:val="24"/>
          <w:szCs w:val="24"/>
        </w:rPr>
      </w:pPr>
      <w:r>
        <w:rPr>
          <w:rFonts w:ascii="Arial" w:hAnsi="Arial" w:cs="Arial"/>
          <w:sz w:val="24"/>
          <w:szCs w:val="24"/>
        </w:rPr>
        <w:t>1</w:t>
      </w:r>
      <w:r w:rsidR="00DC3A16">
        <w:rPr>
          <w:rFonts w:ascii="Arial" w:hAnsi="Arial" w:cs="Arial"/>
          <w:sz w:val="24"/>
          <w:szCs w:val="24"/>
        </w:rPr>
        <w:t>9</w:t>
      </w:r>
      <w:r w:rsidR="004131BC">
        <w:rPr>
          <w:rFonts w:ascii="Arial" w:hAnsi="Arial" w:cs="Arial"/>
          <w:sz w:val="24"/>
          <w:szCs w:val="24"/>
        </w:rPr>
        <w:t>.</w:t>
      </w:r>
      <w:r w:rsidR="004131BC">
        <w:rPr>
          <w:rFonts w:ascii="Arial" w:hAnsi="Arial" w:cs="Arial"/>
          <w:sz w:val="24"/>
          <w:szCs w:val="24"/>
        </w:rPr>
        <w:tab/>
      </w:r>
      <w:r w:rsidR="00DC5676">
        <w:rPr>
          <w:rFonts w:ascii="Arial" w:hAnsi="Arial" w:cs="Arial"/>
          <w:sz w:val="24"/>
          <w:szCs w:val="24"/>
        </w:rPr>
        <w:t xml:space="preserve">By reason of the foregoing the </w:t>
      </w:r>
      <w:r w:rsidR="00F97314">
        <w:rPr>
          <w:rFonts w:ascii="Arial" w:hAnsi="Arial" w:cs="Arial"/>
          <w:sz w:val="24"/>
          <w:szCs w:val="24"/>
        </w:rPr>
        <w:t>Applicant and Objector</w:t>
      </w:r>
      <w:r w:rsidR="00A04BA7">
        <w:rPr>
          <w:rFonts w:ascii="Arial" w:hAnsi="Arial" w:cs="Arial"/>
          <w:sz w:val="24"/>
          <w:szCs w:val="24"/>
        </w:rPr>
        <w:t>s</w:t>
      </w:r>
      <w:r w:rsidR="00F97314">
        <w:rPr>
          <w:rFonts w:ascii="Arial" w:hAnsi="Arial" w:cs="Arial"/>
          <w:sz w:val="24"/>
          <w:szCs w:val="24"/>
        </w:rPr>
        <w:t xml:space="preserve"> </w:t>
      </w:r>
      <w:r w:rsidR="007A6707">
        <w:rPr>
          <w:rFonts w:ascii="Arial" w:hAnsi="Arial" w:cs="Arial"/>
          <w:sz w:val="24"/>
          <w:szCs w:val="24"/>
        </w:rPr>
        <w:t xml:space="preserve">agree that the </w:t>
      </w:r>
      <w:r w:rsidR="00CE4D7E">
        <w:rPr>
          <w:rFonts w:ascii="Arial" w:hAnsi="Arial" w:cs="Arial"/>
          <w:sz w:val="24"/>
          <w:szCs w:val="24"/>
        </w:rPr>
        <w:t>requirements</w:t>
      </w:r>
      <w:r w:rsidR="00DC5676">
        <w:rPr>
          <w:rFonts w:ascii="Arial" w:hAnsi="Arial" w:cs="Arial"/>
          <w:sz w:val="24"/>
          <w:szCs w:val="24"/>
        </w:rPr>
        <w:t xml:space="preserve"> </w:t>
      </w:r>
      <w:r w:rsidR="00CE4D7E">
        <w:rPr>
          <w:rFonts w:ascii="Arial" w:hAnsi="Arial" w:cs="Arial"/>
          <w:sz w:val="24"/>
          <w:szCs w:val="24"/>
        </w:rPr>
        <w:t xml:space="preserve">of Schedule </w:t>
      </w:r>
      <w:r w:rsidR="00E939BF">
        <w:rPr>
          <w:rFonts w:ascii="Arial" w:hAnsi="Arial" w:cs="Arial"/>
          <w:sz w:val="24"/>
          <w:szCs w:val="24"/>
        </w:rPr>
        <w:t>2, paragraph 4(</w:t>
      </w:r>
      <w:r w:rsidR="00B72EC5">
        <w:rPr>
          <w:rFonts w:ascii="Arial" w:hAnsi="Arial" w:cs="Arial"/>
          <w:sz w:val="24"/>
          <w:szCs w:val="24"/>
        </w:rPr>
        <w:t>5</w:t>
      </w:r>
      <w:r w:rsidR="00E939BF">
        <w:rPr>
          <w:rFonts w:ascii="Arial" w:hAnsi="Arial" w:cs="Arial"/>
          <w:sz w:val="24"/>
          <w:szCs w:val="24"/>
        </w:rPr>
        <w:t xml:space="preserve">) </w:t>
      </w:r>
      <w:r w:rsidR="00350A1B">
        <w:rPr>
          <w:rFonts w:ascii="Arial" w:hAnsi="Arial" w:cs="Arial"/>
          <w:sz w:val="24"/>
          <w:szCs w:val="24"/>
        </w:rPr>
        <w:t xml:space="preserve">of the 2006 Act </w:t>
      </w:r>
      <w:r w:rsidR="00E939BF">
        <w:rPr>
          <w:rFonts w:ascii="Arial" w:hAnsi="Arial" w:cs="Arial"/>
          <w:sz w:val="24"/>
          <w:szCs w:val="24"/>
        </w:rPr>
        <w:t>are satisfie</w:t>
      </w:r>
      <w:r w:rsidR="007A6707">
        <w:rPr>
          <w:rFonts w:ascii="Arial" w:hAnsi="Arial" w:cs="Arial"/>
          <w:sz w:val="24"/>
          <w:szCs w:val="24"/>
        </w:rPr>
        <w:t>d</w:t>
      </w:r>
      <w:r w:rsidR="00031B40">
        <w:rPr>
          <w:rFonts w:ascii="Arial" w:hAnsi="Arial" w:cs="Arial"/>
          <w:sz w:val="24"/>
          <w:szCs w:val="24"/>
        </w:rPr>
        <w:t>,</w:t>
      </w:r>
      <w:r w:rsidR="00791AE8">
        <w:rPr>
          <w:rFonts w:ascii="Arial" w:hAnsi="Arial" w:cs="Arial"/>
          <w:sz w:val="24"/>
          <w:szCs w:val="24"/>
        </w:rPr>
        <w:t xml:space="preserve"> </w:t>
      </w:r>
      <w:r w:rsidR="00395103">
        <w:rPr>
          <w:rFonts w:ascii="Arial" w:hAnsi="Arial" w:cs="Arial"/>
          <w:sz w:val="24"/>
          <w:szCs w:val="24"/>
        </w:rPr>
        <w:t xml:space="preserve">and I </w:t>
      </w:r>
      <w:r w:rsidR="001D638E">
        <w:rPr>
          <w:rFonts w:ascii="Arial" w:hAnsi="Arial" w:cs="Arial"/>
          <w:sz w:val="24"/>
          <w:szCs w:val="24"/>
        </w:rPr>
        <w:t>concur</w:t>
      </w:r>
      <w:r w:rsidR="007A6707">
        <w:rPr>
          <w:rFonts w:ascii="Arial" w:hAnsi="Arial" w:cs="Arial"/>
          <w:sz w:val="24"/>
          <w:szCs w:val="24"/>
        </w:rPr>
        <w:t>.</w:t>
      </w:r>
    </w:p>
    <w:p w14:paraId="08C05C83" w14:textId="6E858ECD" w:rsidR="00792A19" w:rsidRPr="00034E9B" w:rsidRDefault="001627F7" w:rsidP="00034E9B">
      <w:pPr>
        <w:pStyle w:val="Style1"/>
        <w:numPr>
          <w:ilvl w:val="0"/>
          <w:numId w:val="0"/>
        </w:numPr>
        <w:tabs>
          <w:tab w:val="num" w:pos="1305"/>
        </w:tabs>
        <w:ind w:left="432" w:hanging="432"/>
        <w:rPr>
          <w:rFonts w:ascii="Arial" w:hAnsi="Arial" w:cs="Arial"/>
          <w:b/>
          <w:bCs/>
          <w:i/>
          <w:iCs/>
          <w:sz w:val="24"/>
          <w:szCs w:val="24"/>
        </w:rPr>
      </w:pPr>
      <w:r w:rsidRPr="004353B3">
        <w:rPr>
          <w:rFonts w:ascii="Arial" w:hAnsi="Arial" w:cs="Arial"/>
          <w:b/>
          <w:bCs/>
          <w:i/>
          <w:iCs/>
          <w:sz w:val="24"/>
          <w:szCs w:val="24"/>
        </w:rPr>
        <w:t xml:space="preserve">Whether the application land </w:t>
      </w:r>
      <w:r w:rsidR="004353B3" w:rsidRPr="004353B3">
        <w:rPr>
          <w:rFonts w:ascii="Arial" w:hAnsi="Arial" w:cs="Arial"/>
          <w:b/>
          <w:bCs/>
          <w:i/>
          <w:iCs/>
          <w:sz w:val="24"/>
          <w:szCs w:val="24"/>
        </w:rPr>
        <w:t xml:space="preserve">is </w:t>
      </w:r>
      <w:r w:rsidR="00737AFD">
        <w:rPr>
          <w:rFonts w:ascii="Arial" w:hAnsi="Arial" w:cs="Arial"/>
          <w:b/>
          <w:bCs/>
          <w:i/>
          <w:iCs/>
          <w:sz w:val="24"/>
          <w:szCs w:val="24"/>
        </w:rPr>
        <w:t xml:space="preserve">waste land </w:t>
      </w:r>
      <w:r w:rsidR="004353B3" w:rsidRPr="004353B3">
        <w:rPr>
          <w:rFonts w:ascii="Arial" w:hAnsi="Arial" w:cs="Arial"/>
          <w:b/>
          <w:bCs/>
          <w:i/>
          <w:iCs/>
          <w:sz w:val="24"/>
          <w:szCs w:val="24"/>
        </w:rPr>
        <w:t>of manorial origin</w:t>
      </w:r>
    </w:p>
    <w:p w14:paraId="14DE8D8D" w14:textId="4497D9A8" w:rsidR="00023423" w:rsidRDefault="00DC3A16" w:rsidP="00023423">
      <w:pPr>
        <w:pStyle w:val="Style1"/>
        <w:numPr>
          <w:ilvl w:val="0"/>
          <w:numId w:val="0"/>
        </w:numPr>
        <w:tabs>
          <w:tab w:val="num" w:pos="1305"/>
        </w:tabs>
        <w:ind w:left="432" w:hanging="432"/>
        <w:rPr>
          <w:rFonts w:ascii="Arial" w:hAnsi="Arial" w:cs="Arial"/>
          <w:sz w:val="24"/>
          <w:szCs w:val="24"/>
        </w:rPr>
      </w:pPr>
      <w:r>
        <w:rPr>
          <w:rFonts w:ascii="Arial" w:hAnsi="Arial" w:cs="Arial"/>
          <w:sz w:val="24"/>
          <w:szCs w:val="24"/>
        </w:rPr>
        <w:t>20</w:t>
      </w:r>
      <w:r w:rsidR="00023423">
        <w:rPr>
          <w:rFonts w:ascii="Arial" w:hAnsi="Arial" w:cs="Arial"/>
          <w:sz w:val="24"/>
          <w:szCs w:val="24"/>
        </w:rPr>
        <w:t>.</w:t>
      </w:r>
      <w:r w:rsidR="004131BC">
        <w:rPr>
          <w:rFonts w:ascii="Arial" w:hAnsi="Arial" w:cs="Arial"/>
          <w:i/>
          <w:iCs/>
          <w:sz w:val="24"/>
          <w:szCs w:val="24"/>
        </w:rPr>
        <w:tab/>
      </w:r>
      <w:r w:rsidR="003546BD">
        <w:rPr>
          <w:rFonts w:ascii="Arial" w:hAnsi="Arial" w:cs="Arial"/>
          <w:sz w:val="24"/>
          <w:szCs w:val="24"/>
        </w:rPr>
        <w:t>P</w:t>
      </w:r>
      <w:r w:rsidR="00236BB0">
        <w:rPr>
          <w:rFonts w:ascii="Arial" w:hAnsi="Arial" w:cs="Arial"/>
          <w:sz w:val="24"/>
          <w:szCs w:val="24"/>
        </w:rPr>
        <w:t xml:space="preserve">aragraph 4(2) applies to </w:t>
      </w:r>
      <w:r w:rsidR="00411B78">
        <w:rPr>
          <w:rFonts w:ascii="Arial" w:hAnsi="Arial" w:cs="Arial"/>
          <w:sz w:val="24"/>
          <w:szCs w:val="24"/>
        </w:rPr>
        <w:t>‘</w:t>
      </w:r>
      <w:r w:rsidR="00411B78" w:rsidRPr="00C00E6C">
        <w:rPr>
          <w:rFonts w:ascii="Arial" w:hAnsi="Arial" w:cs="Arial"/>
          <w:i/>
          <w:iCs/>
          <w:sz w:val="24"/>
          <w:szCs w:val="24"/>
        </w:rPr>
        <w:t>land which at the time of the applicatio</w:t>
      </w:r>
      <w:r w:rsidR="007D6A80" w:rsidRPr="00C00E6C">
        <w:rPr>
          <w:rFonts w:ascii="Arial" w:hAnsi="Arial" w:cs="Arial"/>
          <w:i/>
          <w:iCs/>
          <w:sz w:val="24"/>
          <w:szCs w:val="24"/>
        </w:rPr>
        <w:t xml:space="preserve">n </w:t>
      </w:r>
      <w:r w:rsidR="000F1D7E" w:rsidRPr="00C00E6C">
        <w:rPr>
          <w:rFonts w:ascii="Arial" w:hAnsi="Arial" w:cs="Arial"/>
          <w:i/>
          <w:iCs/>
          <w:sz w:val="24"/>
          <w:szCs w:val="24"/>
        </w:rPr>
        <w:t>under sub</w:t>
      </w:r>
      <w:r w:rsidR="00C00E6C" w:rsidRPr="00C00E6C">
        <w:rPr>
          <w:rFonts w:ascii="Arial" w:hAnsi="Arial" w:cs="Arial"/>
          <w:i/>
          <w:iCs/>
          <w:sz w:val="24"/>
          <w:szCs w:val="24"/>
        </w:rPr>
        <w:t xml:space="preserve">-paragraph (1) </w:t>
      </w:r>
      <w:r w:rsidR="00411B78" w:rsidRPr="00C00E6C">
        <w:rPr>
          <w:rFonts w:ascii="Arial" w:hAnsi="Arial" w:cs="Arial"/>
          <w:i/>
          <w:iCs/>
          <w:sz w:val="24"/>
          <w:szCs w:val="24"/>
        </w:rPr>
        <w:t xml:space="preserve">is </w:t>
      </w:r>
      <w:r w:rsidR="00086EF9" w:rsidRPr="00C00E6C">
        <w:rPr>
          <w:rFonts w:ascii="Arial" w:hAnsi="Arial" w:cs="Arial"/>
          <w:i/>
          <w:iCs/>
          <w:sz w:val="24"/>
          <w:szCs w:val="24"/>
        </w:rPr>
        <w:t>waste land of a manor.</w:t>
      </w:r>
      <w:r w:rsidR="00C00E6C" w:rsidRPr="00C00E6C">
        <w:rPr>
          <w:rFonts w:ascii="Arial" w:hAnsi="Arial" w:cs="Arial"/>
          <w:i/>
          <w:iCs/>
          <w:sz w:val="24"/>
          <w:szCs w:val="24"/>
        </w:rPr>
        <w:t>’</w:t>
      </w:r>
      <w:r w:rsidR="00086EF9">
        <w:rPr>
          <w:rFonts w:ascii="Arial" w:hAnsi="Arial" w:cs="Arial"/>
          <w:sz w:val="24"/>
          <w:szCs w:val="24"/>
        </w:rPr>
        <w:t xml:space="preserve"> </w:t>
      </w:r>
    </w:p>
    <w:p w14:paraId="48ABCFB9" w14:textId="7D13EBDE" w:rsidR="00023423" w:rsidRDefault="00B35631" w:rsidP="00023423">
      <w:pPr>
        <w:pStyle w:val="Style1"/>
        <w:numPr>
          <w:ilvl w:val="0"/>
          <w:numId w:val="0"/>
        </w:numPr>
        <w:tabs>
          <w:tab w:val="num" w:pos="1305"/>
        </w:tabs>
        <w:ind w:left="432" w:hanging="432"/>
        <w:rPr>
          <w:rFonts w:ascii="Arial" w:hAnsi="Arial" w:cs="Arial"/>
          <w:sz w:val="24"/>
          <w:szCs w:val="24"/>
        </w:rPr>
      </w:pPr>
      <w:r>
        <w:rPr>
          <w:rFonts w:ascii="Arial" w:hAnsi="Arial" w:cs="Arial"/>
          <w:sz w:val="24"/>
          <w:szCs w:val="24"/>
        </w:rPr>
        <w:t>2</w:t>
      </w:r>
      <w:r w:rsidR="00DC3A16">
        <w:rPr>
          <w:rFonts w:ascii="Arial" w:hAnsi="Arial" w:cs="Arial"/>
          <w:sz w:val="24"/>
          <w:szCs w:val="24"/>
        </w:rPr>
        <w:t>1</w:t>
      </w:r>
      <w:r w:rsidR="00023423">
        <w:rPr>
          <w:rFonts w:ascii="Arial" w:hAnsi="Arial" w:cs="Arial"/>
          <w:sz w:val="24"/>
          <w:szCs w:val="24"/>
        </w:rPr>
        <w:t>.</w:t>
      </w:r>
      <w:r w:rsidR="00023423">
        <w:rPr>
          <w:rFonts w:ascii="Arial" w:hAnsi="Arial" w:cs="Arial"/>
          <w:sz w:val="24"/>
          <w:szCs w:val="24"/>
        </w:rPr>
        <w:tab/>
      </w:r>
      <w:r w:rsidR="001E6651" w:rsidRPr="001E6651">
        <w:rPr>
          <w:rFonts w:ascii="Arial" w:hAnsi="Arial" w:cs="Arial"/>
          <w:sz w:val="24"/>
          <w:szCs w:val="24"/>
        </w:rPr>
        <w:t>The definition of waste land of a manor</w:t>
      </w:r>
      <w:r w:rsidR="002473E4">
        <w:rPr>
          <w:rFonts w:ascii="Arial" w:hAnsi="Arial" w:cs="Arial"/>
          <w:sz w:val="24"/>
          <w:szCs w:val="24"/>
        </w:rPr>
        <w:t xml:space="preserve"> was considered in</w:t>
      </w:r>
      <w:r w:rsidR="001E6651" w:rsidRPr="001E6651">
        <w:rPr>
          <w:rFonts w:ascii="Arial" w:hAnsi="Arial" w:cs="Arial"/>
          <w:sz w:val="24"/>
          <w:szCs w:val="24"/>
        </w:rPr>
        <w:t xml:space="preserve"> the case of </w:t>
      </w:r>
      <w:r w:rsidR="001E6651" w:rsidRPr="00C276A4">
        <w:rPr>
          <w:rFonts w:ascii="Arial" w:hAnsi="Arial" w:cs="Arial"/>
          <w:i/>
          <w:iCs/>
          <w:sz w:val="24"/>
          <w:szCs w:val="24"/>
        </w:rPr>
        <w:t>Attorney General v Hanmer</w:t>
      </w:r>
      <w:r w:rsidR="001E6651" w:rsidRPr="001E6651">
        <w:rPr>
          <w:rFonts w:ascii="Arial" w:hAnsi="Arial" w:cs="Arial"/>
          <w:sz w:val="24"/>
          <w:szCs w:val="24"/>
        </w:rPr>
        <w:t xml:space="preserve"> [1858] (2 LJ Ch 837) </w:t>
      </w:r>
      <w:r w:rsidR="006B6C98">
        <w:rPr>
          <w:rFonts w:ascii="Arial" w:hAnsi="Arial" w:cs="Arial"/>
          <w:sz w:val="24"/>
          <w:szCs w:val="24"/>
        </w:rPr>
        <w:t>(</w:t>
      </w:r>
      <w:r w:rsidR="006B6C98" w:rsidRPr="006B6C98">
        <w:rPr>
          <w:rFonts w:ascii="Arial" w:hAnsi="Arial" w:cs="Arial"/>
          <w:i/>
          <w:iCs/>
          <w:sz w:val="24"/>
          <w:szCs w:val="24"/>
        </w:rPr>
        <w:t>Hanmer</w:t>
      </w:r>
      <w:r w:rsidR="006B6C98">
        <w:rPr>
          <w:rFonts w:ascii="Arial" w:hAnsi="Arial" w:cs="Arial"/>
          <w:sz w:val="24"/>
          <w:szCs w:val="24"/>
        </w:rPr>
        <w:t>)</w:t>
      </w:r>
      <w:r w:rsidR="002473E4">
        <w:rPr>
          <w:rFonts w:ascii="Arial" w:hAnsi="Arial" w:cs="Arial"/>
          <w:sz w:val="24"/>
          <w:szCs w:val="24"/>
        </w:rPr>
        <w:t xml:space="preserve"> which established the </w:t>
      </w:r>
      <w:r w:rsidR="00C45CFA">
        <w:rPr>
          <w:rFonts w:ascii="Arial" w:hAnsi="Arial" w:cs="Arial"/>
          <w:sz w:val="24"/>
          <w:szCs w:val="24"/>
        </w:rPr>
        <w:t>now accepted principle that it</w:t>
      </w:r>
      <w:r w:rsidR="006B6C98">
        <w:rPr>
          <w:rFonts w:ascii="Arial" w:hAnsi="Arial" w:cs="Arial"/>
          <w:sz w:val="24"/>
          <w:szCs w:val="24"/>
        </w:rPr>
        <w:t xml:space="preserve"> </w:t>
      </w:r>
      <w:r w:rsidR="001E6651" w:rsidRPr="001E6651">
        <w:rPr>
          <w:rFonts w:ascii="Arial" w:hAnsi="Arial" w:cs="Arial"/>
          <w:sz w:val="24"/>
          <w:szCs w:val="24"/>
        </w:rPr>
        <w:t>is “</w:t>
      </w:r>
      <w:r w:rsidR="001E6651" w:rsidRPr="00C45CFA">
        <w:rPr>
          <w:rFonts w:ascii="Arial" w:hAnsi="Arial" w:cs="Arial"/>
          <w:i/>
          <w:iCs/>
          <w:sz w:val="24"/>
          <w:szCs w:val="24"/>
        </w:rPr>
        <w:t>the open, uncultivated and unoccupied lands parcel of the manor other than the demesne lands of the manor</w:t>
      </w:r>
      <w:r w:rsidR="001E6651" w:rsidRPr="001E6651">
        <w:rPr>
          <w:rFonts w:ascii="Arial" w:hAnsi="Arial" w:cs="Arial"/>
          <w:sz w:val="24"/>
          <w:szCs w:val="24"/>
        </w:rPr>
        <w:t>”.</w:t>
      </w:r>
    </w:p>
    <w:p w14:paraId="7264D096" w14:textId="47AA347B" w:rsidR="00023423" w:rsidRDefault="00B35631" w:rsidP="00023423">
      <w:pPr>
        <w:pStyle w:val="Style1"/>
        <w:numPr>
          <w:ilvl w:val="0"/>
          <w:numId w:val="0"/>
        </w:numPr>
        <w:tabs>
          <w:tab w:val="num" w:pos="1305"/>
        </w:tabs>
        <w:ind w:left="432" w:hanging="432"/>
        <w:rPr>
          <w:rFonts w:ascii="Arial" w:hAnsi="Arial" w:cs="Arial"/>
          <w:sz w:val="24"/>
          <w:szCs w:val="24"/>
        </w:rPr>
      </w:pPr>
      <w:r>
        <w:rPr>
          <w:rFonts w:ascii="Arial" w:hAnsi="Arial" w:cs="Arial"/>
          <w:sz w:val="24"/>
          <w:szCs w:val="24"/>
        </w:rPr>
        <w:t>2</w:t>
      </w:r>
      <w:r w:rsidR="00031F58">
        <w:rPr>
          <w:rFonts w:ascii="Arial" w:hAnsi="Arial" w:cs="Arial"/>
          <w:sz w:val="24"/>
          <w:szCs w:val="24"/>
        </w:rPr>
        <w:t>2</w:t>
      </w:r>
      <w:r w:rsidR="00023423">
        <w:rPr>
          <w:rFonts w:ascii="Arial" w:hAnsi="Arial" w:cs="Arial"/>
          <w:sz w:val="24"/>
          <w:szCs w:val="24"/>
        </w:rPr>
        <w:t>.</w:t>
      </w:r>
      <w:r w:rsidR="00023423">
        <w:rPr>
          <w:rFonts w:ascii="Arial" w:hAnsi="Arial" w:cs="Arial"/>
          <w:sz w:val="24"/>
          <w:szCs w:val="24"/>
        </w:rPr>
        <w:tab/>
      </w:r>
      <w:r w:rsidR="005D2C4A" w:rsidRPr="005D2C4A">
        <w:rPr>
          <w:rFonts w:ascii="Arial" w:hAnsi="Arial" w:cs="Arial"/>
          <w:sz w:val="24"/>
          <w:szCs w:val="24"/>
        </w:rPr>
        <w:t xml:space="preserve">In the case of </w:t>
      </w:r>
      <w:r w:rsidR="005D2C4A" w:rsidRPr="002A2E76">
        <w:rPr>
          <w:rFonts w:ascii="Arial" w:hAnsi="Arial" w:cs="Arial"/>
          <w:i/>
          <w:iCs/>
          <w:sz w:val="24"/>
          <w:szCs w:val="24"/>
        </w:rPr>
        <w:t xml:space="preserve">Hampshire County Council and others v Milburn </w:t>
      </w:r>
      <w:r w:rsidR="002660A6" w:rsidRPr="002660A6">
        <w:rPr>
          <w:rFonts w:ascii="Arial" w:hAnsi="Arial" w:cs="Arial"/>
          <w:sz w:val="24"/>
          <w:szCs w:val="24"/>
        </w:rPr>
        <w:t>[</w:t>
      </w:r>
      <w:r w:rsidR="005D2C4A" w:rsidRPr="005D2C4A">
        <w:rPr>
          <w:rFonts w:ascii="Arial" w:hAnsi="Arial" w:cs="Arial"/>
          <w:sz w:val="24"/>
          <w:szCs w:val="24"/>
        </w:rPr>
        <w:t xml:space="preserve">1990] 2 ALL ER 257 (the </w:t>
      </w:r>
      <w:r w:rsidR="005D2C4A" w:rsidRPr="002660A6">
        <w:rPr>
          <w:rFonts w:ascii="Arial" w:hAnsi="Arial" w:cs="Arial"/>
          <w:i/>
          <w:iCs/>
          <w:sz w:val="24"/>
          <w:szCs w:val="24"/>
        </w:rPr>
        <w:t>Hazeley Heath</w:t>
      </w:r>
      <w:r w:rsidR="005D2C4A" w:rsidRPr="005D2C4A">
        <w:rPr>
          <w:rFonts w:ascii="Arial" w:hAnsi="Arial" w:cs="Arial"/>
          <w:sz w:val="24"/>
          <w:szCs w:val="24"/>
        </w:rPr>
        <w:t xml:space="preserve"> case) the House of Lords decided that ‘waste land of a manor’ means waste land of manorial origin and accordingly refers to both waste land which belongs to a manor and waste land which formerly belonged to a manor. </w:t>
      </w:r>
    </w:p>
    <w:p w14:paraId="5EC3A11D" w14:textId="55656922" w:rsidR="00023423" w:rsidRDefault="002F592C" w:rsidP="00023423">
      <w:pPr>
        <w:pStyle w:val="Style1"/>
        <w:numPr>
          <w:ilvl w:val="0"/>
          <w:numId w:val="0"/>
        </w:numPr>
        <w:tabs>
          <w:tab w:val="num" w:pos="1305"/>
        </w:tabs>
        <w:ind w:left="432" w:hanging="432"/>
        <w:rPr>
          <w:rFonts w:ascii="Arial" w:hAnsi="Arial" w:cs="Arial"/>
          <w:sz w:val="24"/>
          <w:szCs w:val="24"/>
        </w:rPr>
      </w:pPr>
      <w:r>
        <w:rPr>
          <w:rFonts w:ascii="Arial" w:hAnsi="Arial" w:cs="Arial"/>
          <w:sz w:val="24"/>
          <w:szCs w:val="24"/>
        </w:rPr>
        <w:t>2</w:t>
      </w:r>
      <w:r w:rsidR="00031F58">
        <w:rPr>
          <w:rFonts w:ascii="Arial" w:hAnsi="Arial" w:cs="Arial"/>
          <w:sz w:val="24"/>
          <w:szCs w:val="24"/>
        </w:rPr>
        <w:t>3</w:t>
      </w:r>
      <w:r w:rsidR="00023423">
        <w:rPr>
          <w:rFonts w:ascii="Arial" w:hAnsi="Arial" w:cs="Arial"/>
          <w:sz w:val="24"/>
          <w:szCs w:val="24"/>
        </w:rPr>
        <w:t>.</w:t>
      </w:r>
      <w:r w:rsidR="00023423">
        <w:rPr>
          <w:rFonts w:ascii="Arial" w:hAnsi="Arial" w:cs="Arial"/>
          <w:sz w:val="24"/>
          <w:szCs w:val="24"/>
        </w:rPr>
        <w:tab/>
      </w:r>
      <w:r w:rsidR="00423727">
        <w:rPr>
          <w:rFonts w:ascii="Arial" w:hAnsi="Arial" w:cs="Arial"/>
          <w:sz w:val="24"/>
          <w:szCs w:val="24"/>
        </w:rPr>
        <w:t xml:space="preserve">In the light of the decision in the </w:t>
      </w:r>
      <w:r w:rsidR="00423727" w:rsidRPr="002660A6">
        <w:rPr>
          <w:rFonts w:ascii="Arial" w:hAnsi="Arial" w:cs="Arial"/>
          <w:i/>
          <w:iCs/>
          <w:sz w:val="24"/>
          <w:szCs w:val="24"/>
        </w:rPr>
        <w:t>Haze</w:t>
      </w:r>
      <w:r w:rsidR="00681FDD" w:rsidRPr="002660A6">
        <w:rPr>
          <w:rFonts w:ascii="Arial" w:hAnsi="Arial" w:cs="Arial"/>
          <w:i/>
          <w:iCs/>
          <w:sz w:val="24"/>
          <w:szCs w:val="24"/>
        </w:rPr>
        <w:t>ley Heath</w:t>
      </w:r>
      <w:r w:rsidR="00681FDD">
        <w:rPr>
          <w:rFonts w:ascii="Arial" w:hAnsi="Arial" w:cs="Arial"/>
          <w:sz w:val="24"/>
          <w:szCs w:val="24"/>
        </w:rPr>
        <w:t xml:space="preserve"> case</w:t>
      </w:r>
      <w:r w:rsidR="00D65E87">
        <w:rPr>
          <w:rFonts w:ascii="Arial" w:hAnsi="Arial" w:cs="Arial"/>
          <w:sz w:val="24"/>
          <w:szCs w:val="24"/>
        </w:rPr>
        <w:t>,</w:t>
      </w:r>
      <w:r w:rsidR="00681FDD">
        <w:rPr>
          <w:rFonts w:ascii="Arial" w:hAnsi="Arial" w:cs="Arial"/>
          <w:sz w:val="24"/>
          <w:szCs w:val="24"/>
        </w:rPr>
        <w:t xml:space="preserve"> the test to be applied is whether the land is </w:t>
      </w:r>
      <w:r w:rsidR="00AC4C58">
        <w:rPr>
          <w:rFonts w:ascii="Arial" w:hAnsi="Arial" w:cs="Arial"/>
          <w:sz w:val="24"/>
          <w:szCs w:val="24"/>
        </w:rPr>
        <w:t xml:space="preserve">waste </w:t>
      </w:r>
      <w:r w:rsidR="00271FCD">
        <w:rPr>
          <w:rFonts w:ascii="Arial" w:hAnsi="Arial" w:cs="Arial"/>
          <w:sz w:val="24"/>
          <w:szCs w:val="24"/>
        </w:rPr>
        <w:t xml:space="preserve">which is </w:t>
      </w:r>
      <w:r w:rsidR="00681FDD">
        <w:rPr>
          <w:rFonts w:ascii="Arial" w:hAnsi="Arial" w:cs="Arial"/>
          <w:sz w:val="24"/>
          <w:szCs w:val="24"/>
        </w:rPr>
        <w:t>now, or was formerly</w:t>
      </w:r>
      <w:r w:rsidR="00271FCD">
        <w:rPr>
          <w:rFonts w:ascii="Arial" w:hAnsi="Arial" w:cs="Arial"/>
          <w:sz w:val="24"/>
          <w:szCs w:val="24"/>
        </w:rPr>
        <w:t>,</w:t>
      </w:r>
      <w:r w:rsidR="00281515">
        <w:rPr>
          <w:rFonts w:ascii="Arial" w:hAnsi="Arial" w:cs="Arial"/>
          <w:sz w:val="24"/>
          <w:szCs w:val="24"/>
        </w:rPr>
        <w:t xml:space="preserve"> of a manor. I will come to the test of </w:t>
      </w:r>
      <w:r w:rsidR="004A220D">
        <w:rPr>
          <w:rFonts w:ascii="Arial" w:hAnsi="Arial" w:cs="Arial"/>
          <w:sz w:val="24"/>
          <w:szCs w:val="24"/>
        </w:rPr>
        <w:t xml:space="preserve">the character of waste land but will first address whether the </w:t>
      </w:r>
      <w:r w:rsidR="00663893">
        <w:rPr>
          <w:rFonts w:ascii="Arial" w:hAnsi="Arial" w:cs="Arial"/>
          <w:sz w:val="24"/>
          <w:szCs w:val="24"/>
        </w:rPr>
        <w:t>manorial</w:t>
      </w:r>
      <w:r w:rsidR="004A220D">
        <w:rPr>
          <w:rFonts w:ascii="Arial" w:hAnsi="Arial" w:cs="Arial"/>
          <w:sz w:val="24"/>
          <w:szCs w:val="24"/>
        </w:rPr>
        <w:t xml:space="preserve"> connection</w:t>
      </w:r>
      <w:r w:rsidR="002214DA">
        <w:rPr>
          <w:rFonts w:ascii="Arial" w:hAnsi="Arial" w:cs="Arial"/>
          <w:sz w:val="24"/>
          <w:szCs w:val="24"/>
        </w:rPr>
        <w:t xml:space="preserve"> of the land</w:t>
      </w:r>
      <w:r w:rsidR="004A220D">
        <w:rPr>
          <w:rFonts w:ascii="Arial" w:hAnsi="Arial" w:cs="Arial"/>
          <w:sz w:val="24"/>
          <w:szCs w:val="24"/>
        </w:rPr>
        <w:t xml:space="preserve"> is demonstrated</w:t>
      </w:r>
      <w:r w:rsidR="003F6E65">
        <w:rPr>
          <w:rFonts w:ascii="Arial" w:hAnsi="Arial" w:cs="Arial"/>
          <w:sz w:val="24"/>
          <w:szCs w:val="24"/>
        </w:rPr>
        <w:t xml:space="preserve"> sufficiently</w:t>
      </w:r>
      <w:r w:rsidR="004A220D">
        <w:rPr>
          <w:rFonts w:ascii="Arial" w:hAnsi="Arial" w:cs="Arial"/>
          <w:sz w:val="24"/>
          <w:szCs w:val="24"/>
        </w:rPr>
        <w:t>.</w:t>
      </w:r>
    </w:p>
    <w:p w14:paraId="1CE87734" w14:textId="48BB83F9" w:rsidR="0019774C" w:rsidRDefault="00B43151" w:rsidP="00023423">
      <w:pPr>
        <w:pStyle w:val="Style1"/>
        <w:numPr>
          <w:ilvl w:val="0"/>
          <w:numId w:val="0"/>
        </w:numPr>
        <w:tabs>
          <w:tab w:val="num" w:pos="1305"/>
        </w:tabs>
        <w:ind w:left="432" w:hanging="432"/>
        <w:rPr>
          <w:rFonts w:ascii="Arial" w:hAnsi="Arial" w:cs="Arial"/>
          <w:sz w:val="24"/>
          <w:szCs w:val="24"/>
        </w:rPr>
      </w:pPr>
      <w:r>
        <w:rPr>
          <w:rFonts w:ascii="Arial" w:hAnsi="Arial" w:cs="Arial"/>
          <w:sz w:val="24"/>
          <w:szCs w:val="24"/>
        </w:rPr>
        <w:t>2</w:t>
      </w:r>
      <w:r w:rsidR="00111E2A">
        <w:rPr>
          <w:rFonts w:ascii="Arial" w:hAnsi="Arial" w:cs="Arial"/>
          <w:sz w:val="24"/>
          <w:szCs w:val="24"/>
        </w:rPr>
        <w:t>4</w:t>
      </w:r>
      <w:r>
        <w:rPr>
          <w:rFonts w:ascii="Arial" w:hAnsi="Arial" w:cs="Arial"/>
          <w:sz w:val="24"/>
          <w:szCs w:val="24"/>
        </w:rPr>
        <w:t xml:space="preserve">. </w:t>
      </w:r>
      <w:r w:rsidRPr="00B43151">
        <w:rPr>
          <w:rFonts w:ascii="Arial" w:hAnsi="Arial" w:cs="Arial"/>
          <w:sz w:val="24"/>
          <w:szCs w:val="24"/>
        </w:rPr>
        <w:t>It is often very difficult to prove reliably that any specific parcel of land was within a particular manor. In assessing the evidence, it is often sufficient that it is credible and that no persuasive evidence has been adduced to the contrary.</w:t>
      </w:r>
    </w:p>
    <w:p w14:paraId="0E2CC51F" w14:textId="774128CC" w:rsidR="005F15AC" w:rsidRPr="00EC2A60" w:rsidRDefault="002F592C" w:rsidP="00B42982">
      <w:pPr>
        <w:pStyle w:val="Style1"/>
        <w:numPr>
          <w:ilvl w:val="0"/>
          <w:numId w:val="0"/>
        </w:numPr>
        <w:tabs>
          <w:tab w:val="num" w:pos="1305"/>
        </w:tabs>
        <w:ind w:left="432" w:hanging="432"/>
        <w:rPr>
          <w:rFonts w:ascii="Arial" w:hAnsi="Arial" w:cs="Arial"/>
          <w:sz w:val="24"/>
          <w:szCs w:val="24"/>
        </w:rPr>
      </w:pPr>
      <w:r>
        <w:rPr>
          <w:rFonts w:ascii="Arial" w:hAnsi="Arial" w:cs="Arial"/>
          <w:sz w:val="24"/>
          <w:szCs w:val="24"/>
        </w:rPr>
        <w:t>2</w:t>
      </w:r>
      <w:r w:rsidR="00111E2A">
        <w:rPr>
          <w:rFonts w:ascii="Arial" w:hAnsi="Arial" w:cs="Arial"/>
          <w:sz w:val="24"/>
          <w:szCs w:val="24"/>
        </w:rPr>
        <w:t>5</w:t>
      </w:r>
      <w:r w:rsidR="00CF2BC7">
        <w:rPr>
          <w:rFonts w:ascii="Arial" w:hAnsi="Arial" w:cs="Arial"/>
          <w:sz w:val="24"/>
          <w:szCs w:val="24"/>
        </w:rPr>
        <w:t xml:space="preserve">. </w:t>
      </w:r>
      <w:r w:rsidR="009350D0">
        <w:rPr>
          <w:rFonts w:ascii="Arial" w:hAnsi="Arial" w:cs="Arial"/>
          <w:sz w:val="24"/>
          <w:szCs w:val="24"/>
        </w:rPr>
        <w:t>In t</w:t>
      </w:r>
      <w:r w:rsidR="00CF2BC7">
        <w:rPr>
          <w:rFonts w:ascii="Arial" w:hAnsi="Arial" w:cs="Arial"/>
          <w:sz w:val="24"/>
          <w:szCs w:val="24"/>
        </w:rPr>
        <w:t>h</w:t>
      </w:r>
      <w:r w:rsidR="00EA2AD8">
        <w:rPr>
          <w:rFonts w:ascii="Arial" w:hAnsi="Arial" w:cs="Arial"/>
          <w:sz w:val="24"/>
          <w:szCs w:val="24"/>
        </w:rPr>
        <w:t>is</w:t>
      </w:r>
      <w:r w:rsidR="00CF2BC7">
        <w:rPr>
          <w:rFonts w:ascii="Arial" w:hAnsi="Arial" w:cs="Arial"/>
          <w:sz w:val="24"/>
          <w:szCs w:val="24"/>
        </w:rPr>
        <w:t xml:space="preserve"> </w:t>
      </w:r>
      <w:r w:rsidR="009350D0">
        <w:rPr>
          <w:rFonts w:ascii="Arial" w:hAnsi="Arial" w:cs="Arial"/>
          <w:sz w:val="24"/>
          <w:szCs w:val="24"/>
        </w:rPr>
        <w:t xml:space="preserve">application the </w:t>
      </w:r>
      <w:r w:rsidR="00CF2BC7">
        <w:rPr>
          <w:rFonts w:ascii="Arial" w:hAnsi="Arial" w:cs="Arial"/>
          <w:sz w:val="24"/>
          <w:szCs w:val="24"/>
        </w:rPr>
        <w:t xml:space="preserve">Applicant </w:t>
      </w:r>
      <w:r w:rsidR="009350D0">
        <w:rPr>
          <w:rFonts w:ascii="Arial" w:hAnsi="Arial" w:cs="Arial"/>
          <w:sz w:val="24"/>
          <w:szCs w:val="24"/>
        </w:rPr>
        <w:t xml:space="preserve">asserted that the application land </w:t>
      </w:r>
      <w:r w:rsidR="00B712B7">
        <w:rPr>
          <w:rFonts w:ascii="Arial" w:hAnsi="Arial" w:cs="Arial"/>
          <w:sz w:val="24"/>
          <w:szCs w:val="24"/>
        </w:rPr>
        <w:t xml:space="preserve">lay within the manor of </w:t>
      </w:r>
      <w:r w:rsidR="000D141D">
        <w:rPr>
          <w:rFonts w:ascii="Arial" w:hAnsi="Arial" w:cs="Arial"/>
          <w:sz w:val="24"/>
          <w:szCs w:val="24"/>
        </w:rPr>
        <w:t>Ty</w:t>
      </w:r>
      <w:r w:rsidR="00EC3427">
        <w:rPr>
          <w:rFonts w:ascii="Arial" w:hAnsi="Arial" w:cs="Arial"/>
          <w:sz w:val="24"/>
          <w:szCs w:val="24"/>
        </w:rPr>
        <w:t xml:space="preserve">warnhaile. </w:t>
      </w:r>
      <w:r w:rsidR="00646593">
        <w:rPr>
          <w:rFonts w:ascii="Arial" w:hAnsi="Arial" w:cs="Arial"/>
          <w:sz w:val="24"/>
          <w:szCs w:val="24"/>
        </w:rPr>
        <w:t xml:space="preserve">The Applicant has produced in evidence a copy of a map of the Manor of </w:t>
      </w:r>
      <w:r w:rsidR="00E355EF">
        <w:rPr>
          <w:rFonts w:ascii="Arial" w:hAnsi="Arial" w:cs="Arial"/>
          <w:sz w:val="24"/>
          <w:szCs w:val="24"/>
        </w:rPr>
        <w:t>Tywarnhaile which shows a significant part of the application land to lie within that manor.</w:t>
      </w:r>
      <w:r w:rsidR="000654AD">
        <w:rPr>
          <w:rFonts w:ascii="Arial" w:hAnsi="Arial" w:cs="Arial"/>
          <w:sz w:val="24"/>
          <w:szCs w:val="24"/>
        </w:rPr>
        <w:t xml:space="preserve"> Following research undertaken after the application was </w:t>
      </w:r>
      <w:r w:rsidR="000654AD">
        <w:rPr>
          <w:rFonts w:ascii="Arial" w:hAnsi="Arial" w:cs="Arial"/>
          <w:sz w:val="24"/>
          <w:szCs w:val="24"/>
        </w:rPr>
        <w:lastRenderedPageBreak/>
        <w:t>submitted the Applicant concluded</w:t>
      </w:r>
      <w:r w:rsidR="00F91FF8">
        <w:rPr>
          <w:rFonts w:ascii="Arial" w:hAnsi="Arial" w:cs="Arial"/>
          <w:sz w:val="24"/>
          <w:szCs w:val="24"/>
        </w:rPr>
        <w:t>, on a ba</w:t>
      </w:r>
      <w:r w:rsidR="007E3EDF">
        <w:rPr>
          <w:rFonts w:ascii="Arial" w:hAnsi="Arial" w:cs="Arial"/>
          <w:sz w:val="24"/>
          <w:szCs w:val="24"/>
        </w:rPr>
        <w:t>lance of probability,</w:t>
      </w:r>
      <w:r w:rsidR="000654AD">
        <w:rPr>
          <w:rFonts w:ascii="Arial" w:hAnsi="Arial" w:cs="Arial"/>
          <w:sz w:val="24"/>
          <w:szCs w:val="24"/>
        </w:rPr>
        <w:t xml:space="preserve"> that </w:t>
      </w:r>
      <w:r w:rsidR="007E3EDF">
        <w:rPr>
          <w:rFonts w:ascii="Arial" w:hAnsi="Arial" w:cs="Arial"/>
          <w:sz w:val="24"/>
          <w:szCs w:val="24"/>
        </w:rPr>
        <w:t xml:space="preserve">the remaining </w:t>
      </w:r>
      <w:r w:rsidR="00627155">
        <w:rPr>
          <w:rFonts w:ascii="Arial" w:hAnsi="Arial" w:cs="Arial"/>
          <w:sz w:val="24"/>
          <w:szCs w:val="24"/>
        </w:rPr>
        <w:t>part of the application land lay within the Manor of Ellenglaze.</w:t>
      </w:r>
      <w:r w:rsidR="007E3EDF">
        <w:rPr>
          <w:rFonts w:ascii="Arial" w:hAnsi="Arial" w:cs="Arial"/>
          <w:sz w:val="24"/>
          <w:szCs w:val="24"/>
        </w:rPr>
        <w:t xml:space="preserve"> Whilst </w:t>
      </w:r>
      <w:r w:rsidR="00084FFB">
        <w:rPr>
          <w:rFonts w:ascii="Arial" w:hAnsi="Arial" w:cs="Arial"/>
          <w:sz w:val="24"/>
          <w:szCs w:val="24"/>
        </w:rPr>
        <w:t xml:space="preserve">there is no conclusive evidence to this effect, the Objectors do not dispute the Applicant’s conclusions in respect of the manorial </w:t>
      </w:r>
      <w:r w:rsidR="00A4109F">
        <w:rPr>
          <w:rFonts w:ascii="Arial" w:hAnsi="Arial" w:cs="Arial"/>
          <w:sz w:val="24"/>
          <w:szCs w:val="24"/>
        </w:rPr>
        <w:t>origin of the land</w:t>
      </w:r>
      <w:r w:rsidR="00104A21">
        <w:rPr>
          <w:rFonts w:ascii="Arial" w:hAnsi="Arial" w:cs="Arial"/>
          <w:sz w:val="24"/>
          <w:szCs w:val="24"/>
        </w:rPr>
        <w:t>,</w:t>
      </w:r>
      <w:r w:rsidR="00A4109F">
        <w:rPr>
          <w:rFonts w:ascii="Arial" w:hAnsi="Arial" w:cs="Arial"/>
          <w:sz w:val="24"/>
          <w:szCs w:val="24"/>
        </w:rPr>
        <w:t xml:space="preserve"> and I am content to accept that this requirement is fulfilled.</w:t>
      </w:r>
    </w:p>
    <w:p w14:paraId="3C1DE083" w14:textId="17584E0B" w:rsidR="002826FA" w:rsidRPr="00C72697" w:rsidRDefault="00C31667" w:rsidP="00C72697">
      <w:pPr>
        <w:pStyle w:val="Style1"/>
        <w:numPr>
          <w:ilvl w:val="0"/>
          <w:numId w:val="0"/>
        </w:numPr>
        <w:tabs>
          <w:tab w:val="num" w:pos="1305"/>
        </w:tabs>
        <w:ind w:left="432" w:hanging="432"/>
        <w:rPr>
          <w:rFonts w:ascii="Arial" w:hAnsi="Arial" w:cs="Arial"/>
          <w:b/>
          <w:bCs/>
          <w:i/>
          <w:iCs/>
          <w:sz w:val="24"/>
          <w:szCs w:val="24"/>
        </w:rPr>
      </w:pPr>
      <w:r w:rsidRPr="00C46932">
        <w:rPr>
          <w:rFonts w:ascii="Arial" w:hAnsi="Arial" w:cs="Arial"/>
          <w:b/>
          <w:bCs/>
          <w:i/>
          <w:iCs/>
          <w:sz w:val="24"/>
          <w:szCs w:val="24"/>
        </w:rPr>
        <w:t>Whether the application land</w:t>
      </w:r>
      <w:r w:rsidR="00660AF8">
        <w:rPr>
          <w:rFonts w:ascii="Arial" w:hAnsi="Arial" w:cs="Arial"/>
          <w:b/>
          <w:bCs/>
          <w:i/>
          <w:iCs/>
          <w:sz w:val="24"/>
          <w:szCs w:val="24"/>
        </w:rPr>
        <w:t xml:space="preserve"> fulfils the character of</w:t>
      </w:r>
      <w:r w:rsidRPr="00C46932">
        <w:rPr>
          <w:rFonts w:ascii="Arial" w:hAnsi="Arial" w:cs="Arial"/>
          <w:b/>
          <w:bCs/>
          <w:i/>
          <w:iCs/>
          <w:sz w:val="24"/>
          <w:szCs w:val="24"/>
        </w:rPr>
        <w:t xml:space="preserve"> waste</w:t>
      </w:r>
      <w:r w:rsidR="00660AF8">
        <w:rPr>
          <w:rFonts w:ascii="Arial" w:hAnsi="Arial" w:cs="Arial"/>
          <w:b/>
          <w:bCs/>
          <w:i/>
          <w:iCs/>
          <w:sz w:val="24"/>
          <w:szCs w:val="24"/>
        </w:rPr>
        <w:t xml:space="preserve"> land of a manor</w:t>
      </w:r>
    </w:p>
    <w:p w14:paraId="51770A3A" w14:textId="5FAF9FDB" w:rsidR="00AB409D" w:rsidRDefault="00B42982" w:rsidP="00AB409D">
      <w:pPr>
        <w:pStyle w:val="Style1"/>
        <w:numPr>
          <w:ilvl w:val="0"/>
          <w:numId w:val="0"/>
        </w:numPr>
        <w:tabs>
          <w:tab w:val="num" w:pos="1305"/>
        </w:tabs>
        <w:ind w:left="432" w:hanging="432"/>
        <w:rPr>
          <w:rFonts w:ascii="Arial" w:hAnsi="Arial" w:cs="Arial"/>
          <w:sz w:val="24"/>
          <w:szCs w:val="24"/>
        </w:rPr>
      </w:pPr>
      <w:r>
        <w:rPr>
          <w:rFonts w:ascii="Arial" w:hAnsi="Arial" w:cs="Arial"/>
          <w:sz w:val="24"/>
          <w:szCs w:val="24"/>
        </w:rPr>
        <w:t>2</w:t>
      </w:r>
      <w:r w:rsidR="00EC32CF">
        <w:rPr>
          <w:rFonts w:ascii="Arial" w:hAnsi="Arial" w:cs="Arial"/>
          <w:sz w:val="24"/>
          <w:szCs w:val="24"/>
        </w:rPr>
        <w:t>6</w:t>
      </w:r>
      <w:r w:rsidR="00504FD8">
        <w:rPr>
          <w:rFonts w:ascii="Arial" w:hAnsi="Arial" w:cs="Arial"/>
          <w:sz w:val="24"/>
          <w:szCs w:val="24"/>
        </w:rPr>
        <w:t>.</w:t>
      </w:r>
      <w:r w:rsidR="00AB409D">
        <w:rPr>
          <w:rFonts w:ascii="Arial" w:hAnsi="Arial" w:cs="Arial"/>
          <w:i/>
          <w:iCs/>
          <w:sz w:val="24"/>
          <w:szCs w:val="24"/>
        </w:rPr>
        <w:tab/>
      </w:r>
      <w:r w:rsidR="00E9482B" w:rsidRPr="00E9482B">
        <w:rPr>
          <w:rFonts w:ascii="Arial" w:hAnsi="Arial" w:cs="Arial"/>
          <w:sz w:val="24"/>
          <w:szCs w:val="24"/>
        </w:rPr>
        <w:t xml:space="preserve">Paragraph 4(2) </w:t>
      </w:r>
      <w:r w:rsidR="00884AD4">
        <w:rPr>
          <w:rFonts w:ascii="Arial" w:hAnsi="Arial" w:cs="Arial"/>
          <w:sz w:val="24"/>
          <w:szCs w:val="24"/>
        </w:rPr>
        <w:t>of Schedule 2 to the 2006 Act</w:t>
      </w:r>
      <w:r w:rsidR="00725728">
        <w:rPr>
          <w:rFonts w:ascii="Arial" w:hAnsi="Arial" w:cs="Arial"/>
          <w:sz w:val="24"/>
          <w:szCs w:val="24"/>
        </w:rPr>
        <w:t xml:space="preserve"> </w:t>
      </w:r>
      <w:r w:rsidR="001A601D">
        <w:rPr>
          <w:rFonts w:ascii="Arial" w:hAnsi="Arial" w:cs="Arial"/>
          <w:sz w:val="24"/>
          <w:szCs w:val="24"/>
        </w:rPr>
        <w:t xml:space="preserve">applies to land ‘which at the time of the application </w:t>
      </w:r>
      <w:r w:rsidR="0000303F">
        <w:rPr>
          <w:rFonts w:ascii="Arial" w:hAnsi="Arial" w:cs="Arial"/>
          <w:sz w:val="24"/>
          <w:szCs w:val="24"/>
        </w:rPr>
        <w:t xml:space="preserve">under sub-paragraph </w:t>
      </w:r>
      <w:r w:rsidR="0031731E">
        <w:rPr>
          <w:rFonts w:ascii="Arial" w:hAnsi="Arial" w:cs="Arial"/>
          <w:sz w:val="24"/>
          <w:szCs w:val="24"/>
        </w:rPr>
        <w:t>(1) is waste of a mano</w:t>
      </w:r>
      <w:r w:rsidR="00CA4CD2">
        <w:rPr>
          <w:rFonts w:ascii="Arial" w:hAnsi="Arial" w:cs="Arial"/>
          <w:sz w:val="24"/>
          <w:szCs w:val="24"/>
        </w:rPr>
        <w:t>r</w:t>
      </w:r>
      <w:r w:rsidR="0031731E">
        <w:rPr>
          <w:rFonts w:ascii="Arial" w:hAnsi="Arial" w:cs="Arial"/>
          <w:sz w:val="24"/>
          <w:szCs w:val="24"/>
        </w:rPr>
        <w:t>’.</w:t>
      </w:r>
      <w:r w:rsidR="000C11A9">
        <w:rPr>
          <w:rFonts w:ascii="Arial" w:hAnsi="Arial" w:cs="Arial"/>
          <w:sz w:val="24"/>
          <w:szCs w:val="24"/>
        </w:rPr>
        <w:t xml:space="preserve"> Accordingly, I must be satisfied </w:t>
      </w:r>
      <w:r w:rsidR="00495717">
        <w:rPr>
          <w:rFonts w:ascii="Arial" w:hAnsi="Arial" w:cs="Arial"/>
          <w:sz w:val="24"/>
          <w:szCs w:val="24"/>
        </w:rPr>
        <w:t>that on</w:t>
      </w:r>
      <w:r w:rsidR="00627667">
        <w:rPr>
          <w:rFonts w:ascii="Arial" w:hAnsi="Arial" w:cs="Arial"/>
          <w:sz w:val="24"/>
          <w:szCs w:val="24"/>
        </w:rPr>
        <w:t xml:space="preserve"> 31 December</w:t>
      </w:r>
      <w:r w:rsidR="00E9482B" w:rsidRPr="00E9482B">
        <w:rPr>
          <w:rFonts w:ascii="Arial" w:hAnsi="Arial" w:cs="Arial"/>
          <w:sz w:val="24"/>
          <w:szCs w:val="24"/>
        </w:rPr>
        <w:t xml:space="preserve"> 2020</w:t>
      </w:r>
      <w:r w:rsidR="00495717">
        <w:rPr>
          <w:rFonts w:ascii="Arial" w:hAnsi="Arial" w:cs="Arial"/>
          <w:sz w:val="24"/>
          <w:szCs w:val="24"/>
        </w:rPr>
        <w:t xml:space="preserve"> the application land was waste of the manor.</w:t>
      </w:r>
    </w:p>
    <w:p w14:paraId="097F3E7F" w14:textId="2E2DBBC7" w:rsidR="00896150" w:rsidRPr="00140E97" w:rsidRDefault="00CB03C1" w:rsidP="00896150">
      <w:pPr>
        <w:pStyle w:val="Style1"/>
        <w:numPr>
          <w:ilvl w:val="0"/>
          <w:numId w:val="0"/>
        </w:numPr>
        <w:tabs>
          <w:tab w:val="num" w:pos="1305"/>
        </w:tabs>
        <w:ind w:left="432" w:hanging="432"/>
        <w:rPr>
          <w:rFonts w:ascii="Arial" w:hAnsi="Arial" w:cs="Arial"/>
          <w:sz w:val="24"/>
          <w:szCs w:val="24"/>
        </w:rPr>
      </w:pPr>
      <w:r>
        <w:rPr>
          <w:rFonts w:ascii="Arial" w:hAnsi="Arial" w:cs="Arial"/>
          <w:sz w:val="24"/>
          <w:szCs w:val="24"/>
        </w:rPr>
        <w:t>2</w:t>
      </w:r>
      <w:r w:rsidR="00EC32CF">
        <w:rPr>
          <w:rFonts w:ascii="Arial" w:hAnsi="Arial" w:cs="Arial"/>
          <w:sz w:val="24"/>
          <w:szCs w:val="24"/>
        </w:rPr>
        <w:t>7</w:t>
      </w:r>
      <w:r w:rsidR="00504FD8">
        <w:rPr>
          <w:rFonts w:ascii="Arial" w:hAnsi="Arial" w:cs="Arial"/>
          <w:sz w:val="24"/>
          <w:szCs w:val="24"/>
        </w:rPr>
        <w:t>.</w:t>
      </w:r>
      <w:r w:rsidR="00504FD8">
        <w:rPr>
          <w:rFonts w:ascii="Arial" w:hAnsi="Arial" w:cs="Arial"/>
          <w:sz w:val="24"/>
          <w:szCs w:val="24"/>
        </w:rPr>
        <w:tab/>
      </w:r>
      <w:r w:rsidR="0022734B">
        <w:rPr>
          <w:rFonts w:ascii="Arial" w:hAnsi="Arial" w:cs="Arial"/>
          <w:sz w:val="24"/>
          <w:szCs w:val="24"/>
        </w:rPr>
        <w:t xml:space="preserve">Evidence of the status of the </w:t>
      </w:r>
      <w:r w:rsidR="00B326DF">
        <w:rPr>
          <w:rFonts w:ascii="Arial" w:hAnsi="Arial" w:cs="Arial"/>
          <w:sz w:val="24"/>
          <w:szCs w:val="24"/>
        </w:rPr>
        <w:t xml:space="preserve">land may come from historical sources and </w:t>
      </w:r>
      <w:r w:rsidR="00B72571">
        <w:rPr>
          <w:rFonts w:ascii="Arial" w:hAnsi="Arial" w:cs="Arial"/>
          <w:sz w:val="24"/>
          <w:szCs w:val="24"/>
        </w:rPr>
        <w:t xml:space="preserve">by reason of </w:t>
      </w:r>
      <w:r w:rsidR="00CF5647">
        <w:rPr>
          <w:rFonts w:ascii="Arial" w:hAnsi="Arial" w:cs="Arial"/>
          <w:sz w:val="24"/>
          <w:szCs w:val="24"/>
        </w:rPr>
        <w:t>its</w:t>
      </w:r>
      <w:r w:rsidR="00B72571">
        <w:rPr>
          <w:rFonts w:ascii="Arial" w:hAnsi="Arial" w:cs="Arial"/>
          <w:sz w:val="24"/>
          <w:szCs w:val="24"/>
        </w:rPr>
        <w:t xml:space="preserve"> character</w:t>
      </w:r>
      <w:r w:rsidR="00EA5E2F">
        <w:rPr>
          <w:rFonts w:ascii="Arial" w:hAnsi="Arial" w:cs="Arial"/>
          <w:sz w:val="24"/>
          <w:szCs w:val="24"/>
        </w:rPr>
        <w:t>,</w:t>
      </w:r>
      <w:r w:rsidR="00B72571">
        <w:rPr>
          <w:rFonts w:ascii="Arial" w:hAnsi="Arial" w:cs="Arial"/>
          <w:sz w:val="24"/>
          <w:szCs w:val="24"/>
        </w:rPr>
        <w:t xml:space="preserve"> applying the criteria set out </w:t>
      </w:r>
      <w:r w:rsidR="003D7FC4">
        <w:rPr>
          <w:rFonts w:ascii="Arial" w:hAnsi="Arial" w:cs="Arial"/>
          <w:sz w:val="24"/>
          <w:szCs w:val="24"/>
        </w:rPr>
        <w:t xml:space="preserve">in </w:t>
      </w:r>
      <w:r w:rsidR="003D7FC4" w:rsidRPr="003D7FC4">
        <w:rPr>
          <w:rFonts w:ascii="Arial" w:hAnsi="Arial" w:cs="Arial"/>
          <w:i/>
          <w:iCs/>
          <w:sz w:val="24"/>
          <w:szCs w:val="24"/>
        </w:rPr>
        <w:t>Hanmer</w:t>
      </w:r>
      <w:r w:rsidR="00140E97">
        <w:rPr>
          <w:rFonts w:ascii="Arial" w:hAnsi="Arial" w:cs="Arial"/>
          <w:i/>
          <w:iCs/>
          <w:sz w:val="24"/>
          <w:szCs w:val="24"/>
        </w:rPr>
        <w:t xml:space="preserve">; </w:t>
      </w:r>
      <w:r w:rsidR="00140E97">
        <w:rPr>
          <w:rFonts w:ascii="Arial" w:hAnsi="Arial" w:cs="Arial"/>
          <w:sz w:val="24"/>
          <w:szCs w:val="24"/>
        </w:rPr>
        <w:t xml:space="preserve">that it is </w:t>
      </w:r>
      <w:r w:rsidR="004C2358">
        <w:rPr>
          <w:rFonts w:ascii="Arial" w:hAnsi="Arial" w:cs="Arial"/>
          <w:sz w:val="24"/>
          <w:szCs w:val="24"/>
        </w:rPr>
        <w:t>open, uncultivated and unocc</w:t>
      </w:r>
      <w:r w:rsidR="00A21D4D">
        <w:rPr>
          <w:rFonts w:ascii="Arial" w:hAnsi="Arial" w:cs="Arial"/>
          <w:sz w:val="24"/>
          <w:szCs w:val="24"/>
        </w:rPr>
        <w:t>u</w:t>
      </w:r>
      <w:r w:rsidR="004C2358">
        <w:rPr>
          <w:rFonts w:ascii="Arial" w:hAnsi="Arial" w:cs="Arial"/>
          <w:sz w:val="24"/>
          <w:szCs w:val="24"/>
        </w:rPr>
        <w:t>pied</w:t>
      </w:r>
      <w:r w:rsidR="00A21D4D">
        <w:rPr>
          <w:rFonts w:ascii="Arial" w:hAnsi="Arial" w:cs="Arial"/>
          <w:sz w:val="24"/>
          <w:szCs w:val="24"/>
        </w:rPr>
        <w:t>.</w:t>
      </w:r>
    </w:p>
    <w:p w14:paraId="3AB95A33" w14:textId="56AFD470" w:rsidR="00CF7DB0" w:rsidRDefault="00746633" w:rsidP="0081483A">
      <w:pPr>
        <w:pStyle w:val="Style1"/>
        <w:numPr>
          <w:ilvl w:val="0"/>
          <w:numId w:val="0"/>
        </w:numPr>
        <w:tabs>
          <w:tab w:val="num" w:pos="1305"/>
        </w:tabs>
        <w:ind w:left="432" w:hanging="432"/>
        <w:rPr>
          <w:rFonts w:ascii="Arial" w:hAnsi="Arial" w:cs="Arial"/>
          <w:sz w:val="24"/>
          <w:szCs w:val="24"/>
        </w:rPr>
      </w:pPr>
      <w:r>
        <w:rPr>
          <w:rFonts w:ascii="Arial" w:hAnsi="Arial" w:cs="Arial"/>
          <w:sz w:val="24"/>
          <w:szCs w:val="24"/>
        </w:rPr>
        <w:t>2</w:t>
      </w:r>
      <w:r w:rsidR="00EC32CF">
        <w:rPr>
          <w:rFonts w:ascii="Arial" w:hAnsi="Arial" w:cs="Arial"/>
          <w:sz w:val="24"/>
          <w:szCs w:val="24"/>
        </w:rPr>
        <w:t>8</w:t>
      </w:r>
      <w:r w:rsidR="0081483A">
        <w:rPr>
          <w:rFonts w:ascii="Arial" w:hAnsi="Arial" w:cs="Arial"/>
          <w:sz w:val="24"/>
          <w:szCs w:val="24"/>
        </w:rPr>
        <w:t>.</w:t>
      </w:r>
      <w:r w:rsidR="0081483A">
        <w:rPr>
          <w:rFonts w:ascii="Arial" w:hAnsi="Arial" w:cs="Arial"/>
          <w:sz w:val="24"/>
          <w:szCs w:val="24"/>
        </w:rPr>
        <w:tab/>
      </w:r>
      <w:r w:rsidR="00B96283">
        <w:rPr>
          <w:rFonts w:ascii="Arial" w:hAnsi="Arial" w:cs="Arial"/>
          <w:sz w:val="24"/>
          <w:szCs w:val="24"/>
        </w:rPr>
        <w:t xml:space="preserve">Where </w:t>
      </w:r>
      <w:r w:rsidR="00921A5B">
        <w:rPr>
          <w:rFonts w:ascii="Arial" w:hAnsi="Arial" w:cs="Arial"/>
          <w:sz w:val="24"/>
          <w:szCs w:val="24"/>
        </w:rPr>
        <w:t xml:space="preserve">historical evidence shows that land was </w:t>
      </w:r>
      <w:r w:rsidR="00CA4CD2">
        <w:rPr>
          <w:rFonts w:ascii="Arial" w:hAnsi="Arial" w:cs="Arial"/>
          <w:sz w:val="24"/>
          <w:szCs w:val="24"/>
        </w:rPr>
        <w:t xml:space="preserve">once </w:t>
      </w:r>
      <w:r w:rsidR="00921A5B">
        <w:rPr>
          <w:rFonts w:ascii="Arial" w:hAnsi="Arial" w:cs="Arial"/>
          <w:sz w:val="24"/>
          <w:szCs w:val="24"/>
        </w:rPr>
        <w:t>waste</w:t>
      </w:r>
      <w:r w:rsidR="00FE6C10">
        <w:rPr>
          <w:rFonts w:ascii="Arial" w:hAnsi="Arial" w:cs="Arial"/>
          <w:sz w:val="24"/>
          <w:szCs w:val="24"/>
        </w:rPr>
        <w:t>,</w:t>
      </w:r>
      <w:r w:rsidR="00E95698">
        <w:rPr>
          <w:rFonts w:ascii="Arial" w:hAnsi="Arial" w:cs="Arial"/>
          <w:sz w:val="24"/>
          <w:szCs w:val="24"/>
        </w:rPr>
        <w:t xml:space="preserve"> it can lose that status by subsequent </w:t>
      </w:r>
      <w:r w:rsidR="002A5271">
        <w:rPr>
          <w:rFonts w:ascii="Arial" w:hAnsi="Arial" w:cs="Arial"/>
          <w:sz w:val="24"/>
          <w:szCs w:val="24"/>
        </w:rPr>
        <w:t>e</w:t>
      </w:r>
      <w:r w:rsidR="00E95698">
        <w:rPr>
          <w:rFonts w:ascii="Arial" w:hAnsi="Arial" w:cs="Arial"/>
          <w:sz w:val="24"/>
          <w:szCs w:val="24"/>
        </w:rPr>
        <w:t>nclosure.</w:t>
      </w:r>
      <w:r w:rsidR="00FD2253">
        <w:rPr>
          <w:rFonts w:ascii="Arial" w:hAnsi="Arial" w:cs="Arial"/>
          <w:sz w:val="24"/>
          <w:szCs w:val="24"/>
        </w:rPr>
        <w:t xml:space="preserve"> </w:t>
      </w:r>
      <w:r w:rsidR="00E100C5">
        <w:rPr>
          <w:rFonts w:ascii="Arial" w:hAnsi="Arial" w:cs="Arial"/>
          <w:sz w:val="24"/>
          <w:szCs w:val="24"/>
        </w:rPr>
        <w:t>Thus</w:t>
      </w:r>
      <w:r>
        <w:rPr>
          <w:rFonts w:ascii="Arial" w:hAnsi="Arial" w:cs="Arial"/>
          <w:sz w:val="24"/>
          <w:szCs w:val="24"/>
        </w:rPr>
        <w:t>,</w:t>
      </w:r>
      <w:r w:rsidR="00E100C5">
        <w:rPr>
          <w:rFonts w:ascii="Arial" w:hAnsi="Arial" w:cs="Arial"/>
          <w:sz w:val="24"/>
          <w:szCs w:val="24"/>
        </w:rPr>
        <w:t xml:space="preserve"> where </w:t>
      </w:r>
      <w:r w:rsidR="0019356F">
        <w:rPr>
          <w:rFonts w:ascii="Arial" w:hAnsi="Arial" w:cs="Arial"/>
          <w:sz w:val="24"/>
          <w:szCs w:val="24"/>
        </w:rPr>
        <w:t>there is historical evidence that the application land was considered waste</w:t>
      </w:r>
      <w:r w:rsidR="00B66D73">
        <w:rPr>
          <w:rFonts w:ascii="Arial" w:hAnsi="Arial" w:cs="Arial"/>
          <w:sz w:val="24"/>
          <w:szCs w:val="24"/>
        </w:rPr>
        <w:t xml:space="preserve"> if, at the date of the application it fails to meet the </w:t>
      </w:r>
      <w:r w:rsidR="00B66D73" w:rsidRPr="00B66D73">
        <w:rPr>
          <w:rFonts w:ascii="Arial" w:hAnsi="Arial" w:cs="Arial"/>
          <w:i/>
          <w:iCs/>
          <w:sz w:val="24"/>
          <w:szCs w:val="24"/>
        </w:rPr>
        <w:t>Hanmer</w:t>
      </w:r>
      <w:r w:rsidR="00B66D73">
        <w:rPr>
          <w:rFonts w:ascii="Arial" w:hAnsi="Arial" w:cs="Arial"/>
          <w:sz w:val="24"/>
          <w:szCs w:val="24"/>
        </w:rPr>
        <w:t xml:space="preserve"> test of character it will not qualify to be registered as it will have ceased to be waste.</w:t>
      </w:r>
    </w:p>
    <w:p w14:paraId="6D517652" w14:textId="6AE36847" w:rsidR="00F863E2" w:rsidRDefault="00746633" w:rsidP="00C61B6E">
      <w:pPr>
        <w:pStyle w:val="Style1"/>
        <w:numPr>
          <w:ilvl w:val="0"/>
          <w:numId w:val="0"/>
        </w:numPr>
        <w:tabs>
          <w:tab w:val="num" w:pos="1305"/>
        </w:tabs>
        <w:ind w:left="432" w:hanging="432"/>
        <w:rPr>
          <w:rFonts w:ascii="Arial" w:hAnsi="Arial" w:cs="Arial"/>
          <w:sz w:val="24"/>
          <w:szCs w:val="24"/>
        </w:rPr>
      </w:pPr>
      <w:r>
        <w:rPr>
          <w:rFonts w:ascii="Arial" w:hAnsi="Arial" w:cs="Arial"/>
          <w:sz w:val="24"/>
          <w:szCs w:val="24"/>
        </w:rPr>
        <w:t>2</w:t>
      </w:r>
      <w:r w:rsidR="00EC32CF">
        <w:rPr>
          <w:rFonts w:ascii="Arial" w:hAnsi="Arial" w:cs="Arial"/>
          <w:sz w:val="24"/>
          <w:szCs w:val="24"/>
        </w:rPr>
        <w:t>9</w:t>
      </w:r>
      <w:r w:rsidR="008A5D65">
        <w:rPr>
          <w:rFonts w:ascii="Arial" w:hAnsi="Arial" w:cs="Arial"/>
          <w:sz w:val="24"/>
          <w:szCs w:val="24"/>
        </w:rPr>
        <w:t xml:space="preserve">. </w:t>
      </w:r>
      <w:r w:rsidR="00DC22BE">
        <w:rPr>
          <w:rFonts w:ascii="Arial" w:hAnsi="Arial" w:cs="Arial"/>
          <w:sz w:val="24"/>
          <w:szCs w:val="24"/>
        </w:rPr>
        <w:t>T</w:t>
      </w:r>
      <w:r w:rsidR="00BD62E6">
        <w:rPr>
          <w:rFonts w:ascii="Arial" w:hAnsi="Arial" w:cs="Arial"/>
          <w:sz w:val="24"/>
          <w:szCs w:val="24"/>
        </w:rPr>
        <w:t>he</w:t>
      </w:r>
      <w:r w:rsidR="000039E5">
        <w:rPr>
          <w:rFonts w:ascii="Arial" w:hAnsi="Arial" w:cs="Arial"/>
          <w:sz w:val="24"/>
          <w:szCs w:val="24"/>
        </w:rPr>
        <w:t xml:space="preserve">re is evidence that </w:t>
      </w:r>
      <w:r w:rsidR="001157CE">
        <w:rPr>
          <w:rFonts w:ascii="Arial" w:hAnsi="Arial" w:cs="Arial"/>
          <w:sz w:val="24"/>
          <w:szCs w:val="24"/>
        </w:rPr>
        <w:t>the application land has historically been considered common or w</w:t>
      </w:r>
      <w:r w:rsidR="006B598E">
        <w:rPr>
          <w:rFonts w:ascii="Arial" w:hAnsi="Arial" w:cs="Arial"/>
          <w:sz w:val="24"/>
          <w:szCs w:val="24"/>
        </w:rPr>
        <w:t>aste.</w:t>
      </w:r>
      <w:r w:rsidR="00BD62E6">
        <w:rPr>
          <w:rFonts w:ascii="Arial" w:hAnsi="Arial" w:cs="Arial"/>
          <w:sz w:val="24"/>
          <w:szCs w:val="24"/>
        </w:rPr>
        <w:t xml:space="preserve"> </w:t>
      </w:r>
      <w:r w:rsidR="006B598E">
        <w:rPr>
          <w:rFonts w:ascii="Arial" w:hAnsi="Arial" w:cs="Arial"/>
          <w:sz w:val="24"/>
          <w:szCs w:val="24"/>
        </w:rPr>
        <w:t>The Tithe map and apportionment for the parish of Cubert</w:t>
      </w:r>
      <w:r w:rsidR="00D161F6">
        <w:rPr>
          <w:rFonts w:ascii="Arial" w:hAnsi="Arial" w:cs="Arial"/>
          <w:sz w:val="24"/>
          <w:szCs w:val="24"/>
        </w:rPr>
        <w:t xml:space="preserve"> describe parcel 506, which includes part of the application land </w:t>
      </w:r>
      <w:r w:rsidR="004C25BD">
        <w:rPr>
          <w:rFonts w:ascii="Arial" w:hAnsi="Arial" w:cs="Arial"/>
          <w:sz w:val="24"/>
          <w:szCs w:val="24"/>
        </w:rPr>
        <w:t>lying south of the strea</w:t>
      </w:r>
      <w:r w:rsidR="00323719">
        <w:rPr>
          <w:rFonts w:ascii="Arial" w:hAnsi="Arial" w:cs="Arial"/>
          <w:sz w:val="24"/>
          <w:szCs w:val="24"/>
        </w:rPr>
        <w:t>m</w:t>
      </w:r>
      <w:r w:rsidR="00FB07E3">
        <w:rPr>
          <w:rFonts w:ascii="Arial" w:hAnsi="Arial" w:cs="Arial"/>
          <w:sz w:val="24"/>
          <w:szCs w:val="24"/>
        </w:rPr>
        <w:t>,</w:t>
      </w:r>
      <w:r w:rsidR="00323719">
        <w:rPr>
          <w:rFonts w:ascii="Arial" w:hAnsi="Arial" w:cs="Arial"/>
          <w:sz w:val="24"/>
          <w:szCs w:val="24"/>
        </w:rPr>
        <w:t xml:space="preserve"> </w:t>
      </w:r>
      <w:r w:rsidR="00D161F6">
        <w:rPr>
          <w:rFonts w:ascii="Arial" w:hAnsi="Arial" w:cs="Arial"/>
          <w:sz w:val="24"/>
          <w:szCs w:val="24"/>
        </w:rPr>
        <w:t xml:space="preserve">as ‘part of Perran Common’. It also describes parcels 464 and </w:t>
      </w:r>
      <w:r w:rsidR="006562B3">
        <w:rPr>
          <w:rFonts w:ascii="Arial" w:hAnsi="Arial" w:cs="Arial"/>
          <w:sz w:val="24"/>
          <w:szCs w:val="24"/>
        </w:rPr>
        <w:t xml:space="preserve">492, which </w:t>
      </w:r>
      <w:r w:rsidR="00323719">
        <w:rPr>
          <w:rFonts w:ascii="Arial" w:hAnsi="Arial" w:cs="Arial"/>
          <w:sz w:val="24"/>
          <w:szCs w:val="24"/>
        </w:rPr>
        <w:t>form part of the application land lying north of the stream,</w:t>
      </w:r>
      <w:r w:rsidR="006562B3">
        <w:rPr>
          <w:rFonts w:ascii="Arial" w:hAnsi="Arial" w:cs="Arial"/>
          <w:sz w:val="24"/>
          <w:szCs w:val="24"/>
        </w:rPr>
        <w:t xml:space="preserve"> as ‘waste</w:t>
      </w:r>
      <w:r w:rsidR="00602F67">
        <w:rPr>
          <w:rFonts w:ascii="Arial" w:hAnsi="Arial" w:cs="Arial"/>
          <w:sz w:val="24"/>
          <w:szCs w:val="24"/>
        </w:rPr>
        <w:t xml:space="preserve">’. </w:t>
      </w:r>
      <w:r w:rsidR="006322B0">
        <w:rPr>
          <w:rFonts w:ascii="Arial" w:hAnsi="Arial" w:cs="Arial"/>
          <w:sz w:val="24"/>
          <w:szCs w:val="24"/>
        </w:rPr>
        <w:t>The tithe map and apportion</w:t>
      </w:r>
      <w:r w:rsidR="00840507">
        <w:rPr>
          <w:rFonts w:ascii="Arial" w:hAnsi="Arial" w:cs="Arial"/>
          <w:sz w:val="24"/>
          <w:szCs w:val="24"/>
        </w:rPr>
        <w:t xml:space="preserve">ment for the adjoining parish of Peranzabuloe </w:t>
      </w:r>
      <w:r w:rsidR="002D1DD5">
        <w:rPr>
          <w:rFonts w:ascii="Arial" w:hAnsi="Arial" w:cs="Arial"/>
          <w:sz w:val="24"/>
          <w:szCs w:val="24"/>
        </w:rPr>
        <w:t>show that the land</w:t>
      </w:r>
      <w:r w:rsidR="00C24AFC">
        <w:rPr>
          <w:rFonts w:ascii="Arial" w:hAnsi="Arial" w:cs="Arial"/>
          <w:sz w:val="24"/>
          <w:szCs w:val="24"/>
        </w:rPr>
        <w:t xml:space="preserve"> adjoining parcel 506</w:t>
      </w:r>
      <w:r w:rsidR="000A152F">
        <w:rPr>
          <w:rFonts w:ascii="Arial" w:hAnsi="Arial" w:cs="Arial"/>
          <w:sz w:val="24"/>
          <w:szCs w:val="24"/>
        </w:rPr>
        <w:t xml:space="preserve"> (which was part of the same wider parcel of land) </w:t>
      </w:r>
      <w:r w:rsidR="00F863E2">
        <w:rPr>
          <w:rFonts w:ascii="Arial" w:hAnsi="Arial" w:cs="Arial"/>
          <w:sz w:val="24"/>
          <w:szCs w:val="24"/>
        </w:rPr>
        <w:t>is described a</w:t>
      </w:r>
      <w:r w:rsidR="000F27D7">
        <w:rPr>
          <w:rFonts w:ascii="Arial" w:hAnsi="Arial" w:cs="Arial"/>
          <w:sz w:val="24"/>
          <w:szCs w:val="24"/>
        </w:rPr>
        <w:t>s</w:t>
      </w:r>
      <w:r w:rsidR="00F863E2">
        <w:rPr>
          <w:rFonts w:ascii="Arial" w:hAnsi="Arial" w:cs="Arial"/>
          <w:sz w:val="24"/>
          <w:szCs w:val="24"/>
        </w:rPr>
        <w:t xml:space="preserve"> Treworthen Common.</w:t>
      </w:r>
      <w:r w:rsidR="00686B1C">
        <w:rPr>
          <w:rFonts w:ascii="Arial" w:hAnsi="Arial" w:cs="Arial"/>
          <w:sz w:val="24"/>
          <w:szCs w:val="24"/>
        </w:rPr>
        <w:t xml:space="preserve"> </w:t>
      </w:r>
      <w:r w:rsidR="00686B1C" w:rsidRPr="00686B1C">
        <w:rPr>
          <w:rFonts w:ascii="Arial" w:hAnsi="Arial" w:cs="Arial"/>
          <w:sz w:val="24"/>
          <w:szCs w:val="24"/>
        </w:rPr>
        <w:t>The description of land as common does not necessarily establish that the land was waste.</w:t>
      </w:r>
    </w:p>
    <w:p w14:paraId="3E77AB46" w14:textId="2B649B64" w:rsidR="00D57C6B" w:rsidRDefault="00EC32CF" w:rsidP="00C61B6E">
      <w:pPr>
        <w:pStyle w:val="Style1"/>
        <w:numPr>
          <w:ilvl w:val="0"/>
          <w:numId w:val="0"/>
        </w:numPr>
        <w:tabs>
          <w:tab w:val="num" w:pos="1305"/>
        </w:tabs>
        <w:ind w:left="432" w:hanging="432"/>
        <w:rPr>
          <w:rFonts w:ascii="Arial" w:hAnsi="Arial" w:cs="Arial"/>
          <w:sz w:val="24"/>
          <w:szCs w:val="24"/>
        </w:rPr>
      </w:pPr>
      <w:r>
        <w:rPr>
          <w:rFonts w:ascii="Arial" w:hAnsi="Arial" w:cs="Arial"/>
          <w:sz w:val="24"/>
          <w:szCs w:val="24"/>
        </w:rPr>
        <w:t>30</w:t>
      </w:r>
      <w:r w:rsidR="00F863E2">
        <w:rPr>
          <w:rFonts w:ascii="Arial" w:hAnsi="Arial" w:cs="Arial"/>
          <w:sz w:val="24"/>
          <w:szCs w:val="24"/>
        </w:rPr>
        <w:t xml:space="preserve">. </w:t>
      </w:r>
      <w:r w:rsidR="00071E97">
        <w:rPr>
          <w:rFonts w:ascii="Arial" w:hAnsi="Arial" w:cs="Arial"/>
          <w:sz w:val="24"/>
          <w:szCs w:val="24"/>
        </w:rPr>
        <w:t>Alt</w:t>
      </w:r>
      <w:r w:rsidR="00555202">
        <w:rPr>
          <w:rFonts w:ascii="Arial" w:hAnsi="Arial" w:cs="Arial"/>
          <w:sz w:val="24"/>
          <w:szCs w:val="24"/>
        </w:rPr>
        <w:t>h</w:t>
      </w:r>
      <w:r w:rsidR="00071E97">
        <w:rPr>
          <w:rFonts w:ascii="Arial" w:hAnsi="Arial" w:cs="Arial"/>
          <w:sz w:val="24"/>
          <w:szCs w:val="24"/>
        </w:rPr>
        <w:t xml:space="preserve">ough there is historical evidence suggestive of common land or waste </w:t>
      </w:r>
      <w:r w:rsidR="00311D4A">
        <w:rPr>
          <w:rFonts w:ascii="Arial" w:hAnsi="Arial" w:cs="Arial"/>
          <w:sz w:val="24"/>
          <w:szCs w:val="24"/>
        </w:rPr>
        <w:t>status</w:t>
      </w:r>
      <w:r w:rsidR="00C61B6E">
        <w:rPr>
          <w:rFonts w:ascii="Arial" w:hAnsi="Arial" w:cs="Arial"/>
          <w:sz w:val="24"/>
          <w:szCs w:val="24"/>
        </w:rPr>
        <w:t xml:space="preserve">, </w:t>
      </w:r>
      <w:r w:rsidR="00555202">
        <w:rPr>
          <w:rFonts w:ascii="Arial" w:hAnsi="Arial" w:cs="Arial"/>
          <w:sz w:val="24"/>
          <w:szCs w:val="24"/>
        </w:rPr>
        <w:t xml:space="preserve">to qualify for registration the land must also meet the </w:t>
      </w:r>
      <w:r w:rsidR="00311D4A">
        <w:rPr>
          <w:rFonts w:ascii="Arial" w:hAnsi="Arial" w:cs="Arial"/>
          <w:sz w:val="24"/>
          <w:szCs w:val="24"/>
        </w:rPr>
        <w:t>requirements of being open, uncultivated and unoccupied at the date of application.</w:t>
      </w:r>
      <w:r w:rsidR="00632E26">
        <w:rPr>
          <w:rFonts w:ascii="Arial" w:hAnsi="Arial" w:cs="Arial"/>
          <w:sz w:val="24"/>
          <w:szCs w:val="24"/>
        </w:rPr>
        <w:t xml:space="preserve"> </w:t>
      </w:r>
    </w:p>
    <w:p w14:paraId="0FC2F547" w14:textId="6CC78661" w:rsidR="00006D47" w:rsidRPr="001E300D" w:rsidRDefault="00006D47" w:rsidP="0081483A">
      <w:pPr>
        <w:pStyle w:val="Style1"/>
        <w:numPr>
          <w:ilvl w:val="0"/>
          <w:numId w:val="0"/>
        </w:numPr>
        <w:tabs>
          <w:tab w:val="num" w:pos="1305"/>
        </w:tabs>
        <w:ind w:left="432" w:hanging="432"/>
        <w:rPr>
          <w:rFonts w:ascii="Arial" w:hAnsi="Arial" w:cs="Arial"/>
          <w:i/>
          <w:iCs/>
          <w:sz w:val="24"/>
          <w:szCs w:val="24"/>
        </w:rPr>
      </w:pPr>
      <w:r w:rsidRPr="001E300D">
        <w:rPr>
          <w:rFonts w:ascii="Arial" w:hAnsi="Arial" w:cs="Arial"/>
          <w:i/>
          <w:iCs/>
          <w:sz w:val="24"/>
          <w:szCs w:val="24"/>
        </w:rPr>
        <w:t>Open</w:t>
      </w:r>
    </w:p>
    <w:p w14:paraId="3E015236" w14:textId="0EFFA6BC" w:rsidR="00C93091" w:rsidRDefault="00CA5F72" w:rsidP="0081483A">
      <w:pPr>
        <w:pStyle w:val="Style1"/>
        <w:numPr>
          <w:ilvl w:val="0"/>
          <w:numId w:val="0"/>
        </w:numPr>
        <w:tabs>
          <w:tab w:val="num" w:pos="1305"/>
        </w:tabs>
        <w:ind w:left="432" w:hanging="432"/>
        <w:rPr>
          <w:rFonts w:ascii="Arial" w:hAnsi="Arial" w:cs="Arial"/>
          <w:i/>
          <w:iCs/>
          <w:sz w:val="24"/>
          <w:szCs w:val="24"/>
        </w:rPr>
      </w:pPr>
      <w:r>
        <w:rPr>
          <w:rFonts w:ascii="Arial" w:hAnsi="Arial" w:cs="Arial"/>
          <w:sz w:val="24"/>
          <w:szCs w:val="24"/>
        </w:rPr>
        <w:t>3</w:t>
      </w:r>
      <w:r w:rsidR="00EC32CF">
        <w:rPr>
          <w:rFonts w:ascii="Arial" w:hAnsi="Arial" w:cs="Arial"/>
          <w:sz w:val="24"/>
          <w:szCs w:val="24"/>
        </w:rPr>
        <w:t>1</w:t>
      </w:r>
      <w:r w:rsidR="00833BAB">
        <w:rPr>
          <w:rFonts w:ascii="Arial" w:hAnsi="Arial" w:cs="Arial"/>
          <w:sz w:val="24"/>
          <w:szCs w:val="24"/>
        </w:rPr>
        <w:t xml:space="preserve">. </w:t>
      </w:r>
      <w:r w:rsidR="00A5283D">
        <w:rPr>
          <w:rFonts w:ascii="Arial" w:hAnsi="Arial" w:cs="Arial"/>
          <w:sz w:val="24"/>
          <w:szCs w:val="24"/>
        </w:rPr>
        <w:t xml:space="preserve">Gadsden </w:t>
      </w:r>
      <w:r w:rsidR="003350E3">
        <w:rPr>
          <w:rFonts w:ascii="Arial" w:hAnsi="Arial" w:cs="Arial"/>
          <w:sz w:val="24"/>
          <w:szCs w:val="24"/>
        </w:rPr>
        <w:t>at para. 3.28 says</w:t>
      </w:r>
      <w:r w:rsidR="00A24369">
        <w:rPr>
          <w:rFonts w:ascii="Arial" w:hAnsi="Arial" w:cs="Arial"/>
          <w:sz w:val="24"/>
          <w:szCs w:val="24"/>
        </w:rPr>
        <w:t xml:space="preserve"> ‘</w:t>
      </w:r>
      <w:r w:rsidR="00A24369" w:rsidRPr="00D65C19">
        <w:rPr>
          <w:rFonts w:ascii="Arial" w:hAnsi="Arial" w:cs="Arial"/>
          <w:i/>
          <w:iCs/>
          <w:sz w:val="24"/>
          <w:szCs w:val="24"/>
        </w:rPr>
        <w:t>Open, in this context</w:t>
      </w:r>
      <w:r w:rsidR="008E22EA" w:rsidRPr="00D65C19">
        <w:rPr>
          <w:rFonts w:ascii="Arial" w:hAnsi="Arial" w:cs="Arial"/>
          <w:i/>
          <w:iCs/>
          <w:sz w:val="24"/>
          <w:szCs w:val="24"/>
        </w:rPr>
        <w:t>, mean unenclosed. It does not have the same meaning as in common open fields which were invariably enclosed to some extent</w:t>
      </w:r>
      <w:r w:rsidR="00D3084E" w:rsidRPr="00D65C19">
        <w:rPr>
          <w:rFonts w:ascii="Arial" w:hAnsi="Arial" w:cs="Arial"/>
          <w:i/>
          <w:iCs/>
          <w:sz w:val="24"/>
          <w:szCs w:val="24"/>
        </w:rPr>
        <w:t>.</w:t>
      </w:r>
      <w:r w:rsidR="004C26E8" w:rsidRPr="00D65C19">
        <w:rPr>
          <w:rFonts w:ascii="Arial" w:hAnsi="Arial" w:cs="Arial"/>
          <w:i/>
          <w:iCs/>
          <w:sz w:val="24"/>
          <w:szCs w:val="24"/>
        </w:rPr>
        <w:t>’</w:t>
      </w:r>
      <w:r w:rsidR="004C26E8">
        <w:rPr>
          <w:rFonts w:ascii="Arial" w:hAnsi="Arial" w:cs="Arial"/>
          <w:sz w:val="24"/>
          <w:szCs w:val="24"/>
        </w:rPr>
        <w:t xml:space="preserve"> ‘</w:t>
      </w:r>
      <w:r w:rsidR="004C26E8" w:rsidRPr="00D65C19">
        <w:rPr>
          <w:rFonts w:ascii="Arial" w:hAnsi="Arial" w:cs="Arial"/>
          <w:i/>
          <w:iCs/>
          <w:sz w:val="24"/>
          <w:szCs w:val="24"/>
        </w:rPr>
        <w:t>What might be said to distinguish enclosure</w:t>
      </w:r>
      <w:r w:rsidR="007B14E7" w:rsidRPr="00D65C19">
        <w:rPr>
          <w:rFonts w:ascii="Arial" w:hAnsi="Arial" w:cs="Arial"/>
          <w:i/>
          <w:iCs/>
          <w:sz w:val="24"/>
          <w:szCs w:val="24"/>
        </w:rPr>
        <w:t xml:space="preserve"> </w:t>
      </w:r>
      <w:r w:rsidR="00042802" w:rsidRPr="00D65C19">
        <w:rPr>
          <w:rFonts w:ascii="Arial" w:hAnsi="Arial" w:cs="Arial"/>
          <w:i/>
          <w:iCs/>
          <w:sz w:val="24"/>
          <w:szCs w:val="24"/>
        </w:rPr>
        <w:t xml:space="preserve">for the purposes of determining whether the land is “open” </w:t>
      </w:r>
      <w:r w:rsidR="007B14E7" w:rsidRPr="00D65C19">
        <w:rPr>
          <w:rFonts w:ascii="Arial" w:hAnsi="Arial" w:cs="Arial"/>
          <w:i/>
          <w:iCs/>
          <w:sz w:val="24"/>
          <w:szCs w:val="24"/>
        </w:rPr>
        <w:t xml:space="preserve">is whether the land has been modified to create new internal or </w:t>
      </w:r>
      <w:r w:rsidR="006F48FD" w:rsidRPr="00D65C19">
        <w:rPr>
          <w:rFonts w:ascii="Arial" w:hAnsi="Arial" w:cs="Arial"/>
          <w:i/>
          <w:iCs/>
          <w:sz w:val="24"/>
          <w:szCs w:val="24"/>
        </w:rPr>
        <w:t xml:space="preserve">perimetral boundaries for the benefit of those managing the land – as opposed to </w:t>
      </w:r>
      <w:r w:rsidR="00E2557C" w:rsidRPr="00D65C19">
        <w:rPr>
          <w:rFonts w:ascii="Arial" w:hAnsi="Arial" w:cs="Arial"/>
          <w:i/>
          <w:iCs/>
          <w:sz w:val="24"/>
          <w:szCs w:val="24"/>
        </w:rPr>
        <w:t>existing perimetral boundaries for the benefit of</w:t>
      </w:r>
      <w:r w:rsidR="00E40144">
        <w:rPr>
          <w:rFonts w:ascii="Arial" w:hAnsi="Arial" w:cs="Arial"/>
          <w:i/>
          <w:iCs/>
          <w:sz w:val="24"/>
          <w:szCs w:val="24"/>
        </w:rPr>
        <w:t xml:space="preserve"> </w:t>
      </w:r>
      <w:r w:rsidR="00E2557C" w:rsidRPr="00D65C19">
        <w:rPr>
          <w:rFonts w:ascii="Arial" w:hAnsi="Arial" w:cs="Arial"/>
          <w:i/>
          <w:iCs/>
          <w:sz w:val="24"/>
          <w:szCs w:val="24"/>
        </w:rPr>
        <w:t>and</w:t>
      </w:r>
      <w:r w:rsidR="007E6BE8">
        <w:rPr>
          <w:rFonts w:ascii="Arial" w:hAnsi="Arial" w:cs="Arial"/>
          <w:i/>
          <w:iCs/>
          <w:sz w:val="24"/>
          <w:szCs w:val="24"/>
        </w:rPr>
        <w:t xml:space="preserve"> </w:t>
      </w:r>
      <w:r w:rsidR="00E2557C" w:rsidRPr="00D65C19">
        <w:rPr>
          <w:rFonts w:ascii="Arial" w:hAnsi="Arial" w:cs="Arial"/>
          <w:i/>
          <w:iCs/>
          <w:sz w:val="24"/>
          <w:szCs w:val="24"/>
        </w:rPr>
        <w:t xml:space="preserve">generally maintained by </w:t>
      </w:r>
      <w:r w:rsidR="00D65C19" w:rsidRPr="00D65C19">
        <w:rPr>
          <w:rFonts w:ascii="Arial" w:hAnsi="Arial" w:cs="Arial"/>
          <w:i/>
          <w:iCs/>
          <w:sz w:val="24"/>
          <w:szCs w:val="24"/>
        </w:rPr>
        <w:t>those managing the adjoining land’.</w:t>
      </w:r>
    </w:p>
    <w:p w14:paraId="1916C51B" w14:textId="2646446F" w:rsidR="00200FD2" w:rsidRDefault="00963D64" w:rsidP="0081483A">
      <w:pPr>
        <w:pStyle w:val="Style1"/>
        <w:numPr>
          <w:ilvl w:val="0"/>
          <w:numId w:val="0"/>
        </w:numPr>
        <w:tabs>
          <w:tab w:val="num" w:pos="1305"/>
        </w:tabs>
        <w:ind w:left="432" w:hanging="432"/>
        <w:rPr>
          <w:rFonts w:ascii="Arial" w:hAnsi="Arial" w:cs="Arial"/>
          <w:sz w:val="24"/>
          <w:szCs w:val="24"/>
        </w:rPr>
      </w:pPr>
      <w:r>
        <w:rPr>
          <w:rFonts w:ascii="Arial" w:hAnsi="Arial" w:cs="Arial"/>
          <w:sz w:val="24"/>
          <w:szCs w:val="24"/>
        </w:rPr>
        <w:t>3</w:t>
      </w:r>
      <w:r w:rsidR="00A65A43">
        <w:rPr>
          <w:rFonts w:ascii="Arial" w:hAnsi="Arial" w:cs="Arial"/>
          <w:sz w:val="24"/>
          <w:szCs w:val="24"/>
        </w:rPr>
        <w:t>2</w:t>
      </w:r>
      <w:r>
        <w:rPr>
          <w:rFonts w:ascii="Arial" w:hAnsi="Arial" w:cs="Arial"/>
          <w:sz w:val="24"/>
          <w:szCs w:val="24"/>
        </w:rPr>
        <w:t xml:space="preserve">. </w:t>
      </w:r>
      <w:r w:rsidR="00C64428">
        <w:rPr>
          <w:rFonts w:ascii="Arial" w:hAnsi="Arial" w:cs="Arial"/>
          <w:sz w:val="24"/>
          <w:szCs w:val="24"/>
        </w:rPr>
        <w:t>The</w:t>
      </w:r>
      <w:r w:rsidR="00304AF8">
        <w:rPr>
          <w:rFonts w:ascii="Arial" w:hAnsi="Arial" w:cs="Arial"/>
          <w:sz w:val="24"/>
          <w:szCs w:val="24"/>
        </w:rPr>
        <w:t xml:space="preserve"> application states </w:t>
      </w:r>
      <w:r w:rsidR="00B92757">
        <w:rPr>
          <w:rFonts w:ascii="Arial" w:hAnsi="Arial" w:cs="Arial"/>
          <w:sz w:val="24"/>
          <w:szCs w:val="24"/>
        </w:rPr>
        <w:t>‘The application land is self-evidently open being unfenced and open</w:t>
      </w:r>
      <w:r w:rsidR="00356816">
        <w:rPr>
          <w:rFonts w:ascii="Arial" w:hAnsi="Arial" w:cs="Arial"/>
          <w:sz w:val="24"/>
          <w:szCs w:val="24"/>
        </w:rPr>
        <w:t xml:space="preserve">’. </w:t>
      </w:r>
      <w:r w:rsidR="00B57F74">
        <w:rPr>
          <w:rFonts w:ascii="Arial" w:hAnsi="Arial" w:cs="Arial"/>
          <w:sz w:val="24"/>
          <w:szCs w:val="24"/>
        </w:rPr>
        <w:t xml:space="preserve">In </w:t>
      </w:r>
      <w:r w:rsidR="00256E70">
        <w:rPr>
          <w:rFonts w:ascii="Arial" w:hAnsi="Arial" w:cs="Arial"/>
          <w:sz w:val="24"/>
          <w:szCs w:val="24"/>
        </w:rPr>
        <w:t xml:space="preserve">the statement of case the Applicant asserts that the application land ‘is </w:t>
      </w:r>
      <w:r w:rsidR="000C3881">
        <w:rPr>
          <w:rFonts w:ascii="Arial" w:hAnsi="Arial" w:cs="Arial"/>
          <w:sz w:val="24"/>
          <w:szCs w:val="24"/>
        </w:rPr>
        <w:t>open on the southern boundary.’</w:t>
      </w:r>
    </w:p>
    <w:p w14:paraId="26FA7D6B" w14:textId="63E7392E" w:rsidR="00013DCC" w:rsidRDefault="00013DCC" w:rsidP="0081483A">
      <w:pPr>
        <w:pStyle w:val="Style1"/>
        <w:numPr>
          <w:ilvl w:val="0"/>
          <w:numId w:val="0"/>
        </w:numPr>
        <w:tabs>
          <w:tab w:val="num" w:pos="1305"/>
        </w:tabs>
        <w:ind w:left="432" w:hanging="432"/>
        <w:rPr>
          <w:rFonts w:ascii="Arial" w:hAnsi="Arial" w:cs="Arial"/>
          <w:sz w:val="24"/>
          <w:szCs w:val="24"/>
        </w:rPr>
      </w:pPr>
      <w:r>
        <w:rPr>
          <w:rFonts w:ascii="Arial" w:hAnsi="Arial" w:cs="Arial"/>
          <w:sz w:val="24"/>
          <w:szCs w:val="24"/>
        </w:rPr>
        <w:t>3</w:t>
      </w:r>
      <w:r w:rsidR="00A65A43">
        <w:rPr>
          <w:rFonts w:ascii="Arial" w:hAnsi="Arial" w:cs="Arial"/>
          <w:sz w:val="24"/>
          <w:szCs w:val="24"/>
        </w:rPr>
        <w:t>3</w:t>
      </w:r>
      <w:r>
        <w:rPr>
          <w:rFonts w:ascii="Arial" w:hAnsi="Arial" w:cs="Arial"/>
          <w:sz w:val="24"/>
          <w:szCs w:val="24"/>
        </w:rPr>
        <w:t>. At the hearing there was discussion over the question of whether the appli</w:t>
      </w:r>
      <w:r w:rsidR="007246B2">
        <w:rPr>
          <w:rFonts w:ascii="Arial" w:hAnsi="Arial" w:cs="Arial"/>
          <w:sz w:val="24"/>
          <w:szCs w:val="24"/>
        </w:rPr>
        <w:t xml:space="preserve">cation land meets the requirement to be ‘open’. </w:t>
      </w:r>
      <w:r w:rsidR="006B0354">
        <w:rPr>
          <w:rFonts w:ascii="Arial" w:hAnsi="Arial" w:cs="Arial"/>
          <w:sz w:val="24"/>
          <w:szCs w:val="24"/>
        </w:rPr>
        <w:t xml:space="preserve">The </w:t>
      </w:r>
      <w:r w:rsidR="00EC32CF">
        <w:rPr>
          <w:rFonts w:ascii="Arial" w:hAnsi="Arial" w:cs="Arial"/>
          <w:sz w:val="24"/>
          <w:szCs w:val="24"/>
        </w:rPr>
        <w:t>O</w:t>
      </w:r>
      <w:r w:rsidR="006B0354">
        <w:rPr>
          <w:rFonts w:ascii="Arial" w:hAnsi="Arial" w:cs="Arial"/>
          <w:sz w:val="24"/>
          <w:szCs w:val="24"/>
        </w:rPr>
        <w:t>bjectors argue that the</w:t>
      </w:r>
      <w:r w:rsidR="00B039C7">
        <w:rPr>
          <w:rFonts w:ascii="Arial" w:hAnsi="Arial" w:cs="Arial"/>
          <w:sz w:val="24"/>
          <w:szCs w:val="24"/>
        </w:rPr>
        <w:t xml:space="preserve"> southern boundary of the application land (</w:t>
      </w:r>
      <w:r w:rsidR="006F7769">
        <w:rPr>
          <w:rFonts w:ascii="Arial" w:hAnsi="Arial" w:cs="Arial"/>
          <w:sz w:val="24"/>
          <w:szCs w:val="24"/>
        </w:rPr>
        <w:t xml:space="preserve">D to E) is an artificial line on the map, </w:t>
      </w:r>
      <w:r w:rsidR="006F7769">
        <w:rPr>
          <w:rFonts w:ascii="Arial" w:hAnsi="Arial" w:cs="Arial"/>
          <w:sz w:val="24"/>
          <w:szCs w:val="24"/>
        </w:rPr>
        <w:lastRenderedPageBreak/>
        <w:t xml:space="preserve">representing the parish boundary but not represented by any structure on the ground, nor reflecting the </w:t>
      </w:r>
      <w:r w:rsidR="00E87463">
        <w:rPr>
          <w:rFonts w:ascii="Arial" w:hAnsi="Arial" w:cs="Arial"/>
          <w:sz w:val="24"/>
          <w:szCs w:val="24"/>
        </w:rPr>
        <w:t xml:space="preserve">way in which the land is managed. </w:t>
      </w:r>
      <w:r w:rsidR="002809E3">
        <w:rPr>
          <w:rFonts w:ascii="Arial" w:hAnsi="Arial" w:cs="Arial"/>
          <w:sz w:val="24"/>
          <w:szCs w:val="24"/>
        </w:rPr>
        <w:t xml:space="preserve">The </w:t>
      </w:r>
      <w:r w:rsidR="005C1761">
        <w:rPr>
          <w:rFonts w:ascii="Arial" w:hAnsi="Arial" w:cs="Arial"/>
          <w:sz w:val="24"/>
          <w:szCs w:val="24"/>
        </w:rPr>
        <w:t>O</w:t>
      </w:r>
      <w:r w:rsidR="002809E3">
        <w:rPr>
          <w:rFonts w:ascii="Arial" w:hAnsi="Arial" w:cs="Arial"/>
          <w:sz w:val="24"/>
          <w:szCs w:val="24"/>
        </w:rPr>
        <w:t>bjectors explain that they regard the application land to be</w:t>
      </w:r>
      <w:r w:rsidR="00EC29F7">
        <w:rPr>
          <w:rFonts w:ascii="Arial" w:hAnsi="Arial" w:cs="Arial"/>
          <w:sz w:val="24"/>
          <w:szCs w:val="24"/>
        </w:rPr>
        <w:t xml:space="preserve"> part of a larger parcel of land extending to the </w:t>
      </w:r>
      <w:r w:rsidR="00B10CB3">
        <w:rPr>
          <w:rFonts w:ascii="Arial" w:hAnsi="Arial" w:cs="Arial"/>
          <w:sz w:val="24"/>
          <w:szCs w:val="24"/>
        </w:rPr>
        <w:t xml:space="preserve">road where the boundary with the road </w:t>
      </w:r>
      <w:r w:rsidR="00704FDA">
        <w:rPr>
          <w:rFonts w:ascii="Arial" w:hAnsi="Arial" w:cs="Arial"/>
          <w:sz w:val="24"/>
          <w:szCs w:val="24"/>
        </w:rPr>
        <w:t xml:space="preserve">is fenced by the </w:t>
      </w:r>
      <w:r w:rsidR="005C1761">
        <w:rPr>
          <w:rFonts w:ascii="Arial" w:hAnsi="Arial" w:cs="Arial"/>
          <w:sz w:val="24"/>
          <w:szCs w:val="24"/>
        </w:rPr>
        <w:t>O</w:t>
      </w:r>
      <w:r w:rsidR="00704FDA">
        <w:rPr>
          <w:rFonts w:ascii="Arial" w:hAnsi="Arial" w:cs="Arial"/>
          <w:sz w:val="24"/>
          <w:szCs w:val="24"/>
        </w:rPr>
        <w:t>bjectors for the purpose of retaining stock within t</w:t>
      </w:r>
      <w:r w:rsidR="00B8130B">
        <w:rPr>
          <w:rFonts w:ascii="Arial" w:hAnsi="Arial" w:cs="Arial"/>
          <w:sz w:val="24"/>
          <w:szCs w:val="24"/>
        </w:rPr>
        <w:t>he</w:t>
      </w:r>
      <w:r w:rsidR="002D0677">
        <w:rPr>
          <w:rFonts w:ascii="Arial" w:hAnsi="Arial" w:cs="Arial"/>
          <w:sz w:val="24"/>
          <w:szCs w:val="24"/>
        </w:rPr>
        <w:t xml:space="preserve"> compartment</w:t>
      </w:r>
      <w:r w:rsidR="00B8130B">
        <w:rPr>
          <w:rFonts w:ascii="Arial" w:hAnsi="Arial" w:cs="Arial"/>
          <w:sz w:val="24"/>
          <w:szCs w:val="24"/>
        </w:rPr>
        <w:t xml:space="preserve"> which includes the application land. They </w:t>
      </w:r>
      <w:r w:rsidR="006A2202">
        <w:rPr>
          <w:rFonts w:ascii="Arial" w:hAnsi="Arial" w:cs="Arial"/>
          <w:sz w:val="24"/>
          <w:szCs w:val="24"/>
        </w:rPr>
        <w:t>also point</w:t>
      </w:r>
      <w:r w:rsidR="00C25DF5">
        <w:rPr>
          <w:rFonts w:ascii="Arial" w:hAnsi="Arial" w:cs="Arial"/>
          <w:sz w:val="24"/>
          <w:szCs w:val="24"/>
        </w:rPr>
        <w:t xml:space="preserve"> </w:t>
      </w:r>
      <w:r w:rsidR="006A2202">
        <w:rPr>
          <w:rFonts w:ascii="Arial" w:hAnsi="Arial" w:cs="Arial"/>
          <w:sz w:val="24"/>
          <w:szCs w:val="24"/>
        </w:rPr>
        <w:t xml:space="preserve">to the fence along the boundary B to C which was said to </w:t>
      </w:r>
      <w:r w:rsidR="00097B47">
        <w:rPr>
          <w:rFonts w:ascii="Arial" w:hAnsi="Arial" w:cs="Arial"/>
          <w:sz w:val="24"/>
          <w:szCs w:val="24"/>
        </w:rPr>
        <w:t>be for the purpose of retaining stock within the application land</w:t>
      </w:r>
      <w:r w:rsidR="00C25DF5">
        <w:rPr>
          <w:rFonts w:ascii="Arial" w:hAnsi="Arial" w:cs="Arial"/>
          <w:sz w:val="24"/>
          <w:szCs w:val="24"/>
        </w:rPr>
        <w:t>, and to the fence alongside the strea</w:t>
      </w:r>
      <w:r w:rsidR="00BF7CC2">
        <w:rPr>
          <w:rFonts w:ascii="Arial" w:hAnsi="Arial" w:cs="Arial"/>
          <w:sz w:val="24"/>
          <w:szCs w:val="24"/>
        </w:rPr>
        <w:t>m</w:t>
      </w:r>
      <w:r w:rsidR="00C25DF5">
        <w:rPr>
          <w:rFonts w:ascii="Arial" w:hAnsi="Arial" w:cs="Arial"/>
          <w:sz w:val="24"/>
          <w:szCs w:val="24"/>
        </w:rPr>
        <w:t xml:space="preserve"> south of B which serves to retain stock and </w:t>
      </w:r>
      <w:r w:rsidR="0032079D">
        <w:rPr>
          <w:rFonts w:ascii="Arial" w:hAnsi="Arial" w:cs="Arial"/>
          <w:sz w:val="24"/>
          <w:szCs w:val="24"/>
        </w:rPr>
        <w:t>has the effect of</w:t>
      </w:r>
      <w:r w:rsidR="00C25DF5">
        <w:rPr>
          <w:rFonts w:ascii="Arial" w:hAnsi="Arial" w:cs="Arial"/>
          <w:sz w:val="24"/>
          <w:szCs w:val="24"/>
        </w:rPr>
        <w:t xml:space="preserve"> </w:t>
      </w:r>
      <w:r w:rsidR="00A94F11">
        <w:rPr>
          <w:rFonts w:ascii="Arial" w:hAnsi="Arial" w:cs="Arial"/>
          <w:sz w:val="24"/>
          <w:szCs w:val="24"/>
        </w:rPr>
        <w:t xml:space="preserve">internally </w:t>
      </w:r>
      <w:r w:rsidR="00C25DF5">
        <w:rPr>
          <w:rFonts w:ascii="Arial" w:hAnsi="Arial" w:cs="Arial"/>
          <w:sz w:val="24"/>
          <w:szCs w:val="24"/>
        </w:rPr>
        <w:t>compartmenta</w:t>
      </w:r>
      <w:r w:rsidR="00BF7CC2">
        <w:rPr>
          <w:rFonts w:ascii="Arial" w:hAnsi="Arial" w:cs="Arial"/>
          <w:sz w:val="24"/>
          <w:szCs w:val="24"/>
        </w:rPr>
        <w:t>lis</w:t>
      </w:r>
      <w:r w:rsidR="0032079D">
        <w:rPr>
          <w:rFonts w:ascii="Arial" w:hAnsi="Arial" w:cs="Arial"/>
          <w:sz w:val="24"/>
          <w:szCs w:val="24"/>
        </w:rPr>
        <w:t>ing</w:t>
      </w:r>
      <w:r w:rsidR="00BF7CC2">
        <w:rPr>
          <w:rFonts w:ascii="Arial" w:hAnsi="Arial" w:cs="Arial"/>
          <w:sz w:val="24"/>
          <w:szCs w:val="24"/>
        </w:rPr>
        <w:t xml:space="preserve"> the application land.</w:t>
      </w:r>
      <w:r w:rsidR="00704FDA">
        <w:rPr>
          <w:rFonts w:ascii="Arial" w:hAnsi="Arial" w:cs="Arial"/>
          <w:sz w:val="24"/>
          <w:szCs w:val="24"/>
        </w:rPr>
        <w:t xml:space="preserve"> </w:t>
      </w:r>
    </w:p>
    <w:p w14:paraId="2CBEB15C" w14:textId="0B46546A" w:rsidR="00AE43F3" w:rsidRDefault="00FE5BEE" w:rsidP="0081483A">
      <w:pPr>
        <w:pStyle w:val="Style1"/>
        <w:numPr>
          <w:ilvl w:val="0"/>
          <w:numId w:val="0"/>
        </w:numPr>
        <w:tabs>
          <w:tab w:val="num" w:pos="1305"/>
        </w:tabs>
        <w:ind w:left="432" w:hanging="432"/>
        <w:rPr>
          <w:rFonts w:ascii="Arial" w:hAnsi="Arial" w:cs="Arial"/>
          <w:sz w:val="24"/>
          <w:szCs w:val="24"/>
        </w:rPr>
      </w:pPr>
      <w:r>
        <w:rPr>
          <w:rFonts w:ascii="Arial" w:hAnsi="Arial" w:cs="Arial"/>
          <w:sz w:val="24"/>
          <w:szCs w:val="24"/>
        </w:rPr>
        <w:t>3</w:t>
      </w:r>
      <w:r w:rsidR="005D6EF8">
        <w:rPr>
          <w:rFonts w:ascii="Arial" w:hAnsi="Arial" w:cs="Arial"/>
          <w:sz w:val="24"/>
          <w:szCs w:val="24"/>
        </w:rPr>
        <w:t>4</w:t>
      </w:r>
      <w:r>
        <w:rPr>
          <w:rFonts w:ascii="Arial" w:hAnsi="Arial" w:cs="Arial"/>
          <w:sz w:val="24"/>
          <w:szCs w:val="24"/>
        </w:rPr>
        <w:t xml:space="preserve">. </w:t>
      </w:r>
      <w:r w:rsidR="00C32348">
        <w:rPr>
          <w:rFonts w:ascii="Arial" w:hAnsi="Arial" w:cs="Arial"/>
          <w:sz w:val="24"/>
          <w:szCs w:val="24"/>
        </w:rPr>
        <w:t xml:space="preserve">The impression I formed on my site visit was that </w:t>
      </w:r>
      <w:r w:rsidR="00CB7D9E">
        <w:rPr>
          <w:rFonts w:ascii="Arial" w:hAnsi="Arial" w:cs="Arial"/>
          <w:sz w:val="24"/>
          <w:szCs w:val="24"/>
        </w:rPr>
        <w:t xml:space="preserve">a reasonable person </w:t>
      </w:r>
      <w:r w:rsidR="005B308C">
        <w:rPr>
          <w:rFonts w:ascii="Arial" w:hAnsi="Arial" w:cs="Arial"/>
          <w:sz w:val="24"/>
          <w:szCs w:val="24"/>
        </w:rPr>
        <w:t xml:space="preserve">inspecting the </w:t>
      </w:r>
      <w:r w:rsidR="002B3D07">
        <w:rPr>
          <w:rFonts w:ascii="Arial" w:hAnsi="Arial" w:cs="Arial"/>
          <w:sz w:val="24"/>
          <w:szCs w:val="24"/>
        </w:rPr>
        <w:t>site</w:t>
      </w:r>
      <w:r w:rsidR="00F95B4C">
        <w:rPr>
          <w:rFonts w:ascii="Arial" w:hAnsi="Arial" w:cs="Arial"/>
          <w:sz w:val="24"/>
          <w:szCs w:val="24"/>
        </w:rPr>
        <w:t xml:space="preserve"> would conclude that </w:t>
      </w:r>
      <w:r w:rsidR="00410CEE">
        <w:rPr>
          <w:rFonts w:ascii="Arial" w:hAnsi="Arial" w:cs="Arial"/>
          <w:sz w:val="24"/>
          <w:szCs w:val="24"/>
        </w:rPr>
        <w:t>the application land is an intrinsic part of a larger compartment</w:t>
      </w:r>
      <w:r w:rsidR="00EC343E">
        <w:rPr>
          <w:rFonts w:ascii="Arial" w:hAnsi="Arial" w:cs="Arial"/>
          <w:sz w:val="24"/>
          <w:szCs w:val="24"/>
        </w:rPr>
        <w:t xml:space="preserve"> which is </w:t>
      </w:r>
      <w:r w:rsidR="007B2213">
        <w:rPr>
          <w:rFonts w:ascii="Arial" w:hAnsi="Arial" w:cs="Arial"/>
          <w:sz w:val="24"/>
          <w:szCs w:val="24"/>
        </w:rPr>
        <w:t>substantially enclosed by fencing</w:t>
      </w:r>
      <w:r w:rsidR="002B3D07">
        <w:rPr>
          <w:rFonts w:ascii="Arial" w:hAnsi="Arial" w:cs="Arial"/>
          <w:sz w:val="24"/>
          <w:szCs w:val="24"/>
        </w:rPr>
        <w:t xml:space="preserve">. </w:t>
      </w:r>
      <w:r w:rsidR="00CD3B3A">
        <w:rPr>
          <w:rFonts w:ascii="Arial" w:hAnsi="Arial" w:cs="Arial"/>
          <w:sz w:val="24"/>
          <w:szCs w:val="24"/>
        </w:rPr>
        <w:t xml:space="preserve">The boundary </w:t>
      </w:r>
      <w:r w:rsidR="0038333D">
        <w:rPr>
          <w:rFonts w:ascii="Arial" w:hAnsi="Arial" w:cs="Arial"/>
          <w:sz w:val="24"/>
          <w:szCs w:val="24"/>
        </w:rPr>
        <w:t xml:space="preserve">south-west from point A is fenced to the road via point E. </w:t>
      </w:r>
      <w:r w:rsidR="00B444AE">
        <w:rPr>
          <w:rFonts w:ascii="Arial" w:hAnsi="Arial" w:cs="Arial"/>
          <w:sz w:val="24"/>
          <w:szCs w:val="24"/>
        </w:rPr>
        <w:t xml:space="preserve">It is partly this fence which enabled the Applicant to conclude that </w:t>
      </w:r>
      <w:r w:rsidR="006D5CFB">
        <w:rPr>
          <w:rFonts w:ascii="Arial" w:hAnsi="Arial" w:cs="Arial"/>
          <w:sz w:val="24"/>
          <w:szCs w:val="24"/>
        </w:rPr>
        <w:t>the brown tinted land is no</w:t>
      </w:r>
      <w:r w:rsidR="009C4BB1">
        <w:rPr>
          <w:rFonts w:ascii="Arial" w:hAnsi="Arial" w:cs="Arial"/>
          <w:sz w:val="24"/>
          <w:szCs w:val="24"/>
        </w:rPr>
        <w:t>t</w:t>
      </w:r>
      <w:r w:rsidR="006D5CFB">
        <w:rPr>
          <w:rFonts w:ascii="Arial" w:hAnsi="Arial" w:cs="Arial"/>
          <w:sz w:val="24"/>
          <w:szCs w:val="24"/>
        </w:rPr>
        <w:t xml:space="preserve"> ‘open’. The </w:t>
      </w:r>
      <w:r w:rsidR="00882180">
        <w:rPr>
          <w:rFonts w:ascii="Arial" w:hAnsi="Arial" w:cs="Arial"/>
          <w:sz w:val="24"/>
          <w:szCs w:val="24"/>
        </w:rPr>
        <w:t xml:space="preserve">boundary along the </w:t>
      </w:r>
      <w:r w:rsidR="007B5296">
        <w:rPr>
          <w:rFonts w:ascii="Arial" w:hAnsi="Arial" w:cs="Arial"/>
          <w:sz w:val="24"/>
          <w:szCs w:val="24"/>
        </w:rPr>
        <w:t xml:space="preserve">private </w:t>
      </w:r>
      <w:r w:rsidR="00882180">
        <w:rPr>
          <w:rFonts w:ascii="Arial" w:hAnsi="Arial" w:cs="Arial"/>
          <w:sz w:val="24"/>
          <w:szCs w:val="24"/>
        </w:rPr>
        <w:t xml:space="preserve">road is securely fenced </w:t>
      </w:r>
      <w:r w:rsidR="00223FC8">
        <w:rPr>
          <w:rFonts w:ascii="Arial" w:hAnsi="Arial" w:cs="Arial"/>
          <w:sz w:val="24"/>
          <w:szCs w:val="24"/>
        </w:rPr>
        <w:t xml:space="preserve">to the point where it meets the public road. </w:t>
      </w:r>
      <w:r w:rsidR="004956CE">
        <w:rPr>
          <w:rFonts w:ascii="Arial" w:hAnsi="Arial" w:cs="Arial"/>
          <w:sz w:val="24"/>
          <w:szCs w:val="24"/>
        </w:rPr>
        <w:t>It is at this point the footpath</w:t>
      </w:r>
      <w:r w:rsidR="00C70796">
        <w:rPr>
          <w:rFonts w:ascii="Arial" w:hAnsi="Arial" w:cs="Arial"/>
          <w:sz w:val="24"/>
          <w:szCs w:val="24"/>
        </w:rPr>
        <w:t xml:space="preserve"> commences. </w:t>
      </w:r>
      <w:r w:rsidR="00DF65A7">
        <w:rPr>
          <w:rFonts w:ascii="Arial" w:hAnsi="Arial" w:cs="Arial"/>
          <w:sz w:val="24"/>
          <w:szCs w:val="24"/>
        </w:rPr>
        <w:t xml:space="preserve">It is the footpath which provides the only ‘open’ means of access to the application land. </w:t>
      </w:r>
      <w:r w:rsidR="006F00FE">
        <w:rPr>
          <w:rFonts w:ascii="Arial" w:hAnsi="Arial" w:cs="Arial"/>
          <w:sz w:val="24"/>
          <w:szCs w:val="24"/>
        </w:rPr>
        <w:t xml:space="preserve">Whilst there is no </w:t>
      </w:r>
      <w:r w:rsidR="008C08CF">
        <w:rPr>
          <w:rFonts w:ascii="Arial" w:hAnsi="Arial" w:cs="Arial"/>
          <w:sz w:val="24"/>
          <w:szCs w:val="24"/>
        </w:rPr>
        <w:t>boundary structure between points C and D, nor between points A and B</w:t>
      </w:r>
      <w:r w:rsidR="007F49AA">
        <w:rPr>
          <w:rFonts w:ascii="Arial" w:hAnsi="Arial" w:cs="Arial"/>
          <w:sz w:val="24"/>
          <w:szCs w:val="24"/>
        </w:rPr>
        <w:t>, the internal fencing and the streams serve to contain livestock.</w:t>
      </w:r>
    </w:p>
    <w:p w14:paraId="0D39FE43" w14:textId="00F02E6D" w:rsidR="00B85F33" w:rsidRDefault="00B85F33" w:rsidP="0081483A">
      <w:pPr>
        <w:pStyle w:val="Style1"/>
        <w:numPr>
          <w:ilvl w:val="0"/>
          <w:numId w:val="0"/>
        </w:numPr>
        <w:tabs>
          <w:tab w:val="num" w:pos="1305"/>
        </w:tabs>
        <w:ind w:left="432" w:hanging="432"/>
        <w:rPr>
          <w:rFonts w:ascii="Arial" w:hAnsi="Arial" w:cs="Arial"/>
          <w:sz w:val="24"/>
          <w:szCs w:val="24"/>
        </w:rPr>
      </w:pPr>
      <w:r>
        <w:rPr>
          <w:rFonts w:ascii="Arial" w:hAnsi="Arial" w:cs="Arial"/>
          <w:sz w:val="24"/>
          <w:szCs w:val="24"/>
        </w:rPr>
        <w:t>3</w:t>
      </w:r>
      <w:r w:rsidR="005D6EF8">
        <w:rPr>
          <w:rFonts w:ascii="Arial" w:hAnsi="Arial" w:cs="Arial"/>
          <w:sz w:val="24"/>
          <w:szCs w:val="24"/>
        </w:rPr>
        <w:t>5</w:t>
      </w:r>
      <w:r>
        <w:rPr>
          <w:rFonts w:ascii="Arial" w:hAnsi="Arial" w:cs="Arial"/>
          <w:sz w:val="24"/>
          <w:szCs w:val="24"/>
        </w:rPr>
        <w:t>. Gadsden differentiates between p</w:t>
      </w:r>
      <w:r w:rsidR="00BF7BFC">
        <w:rPr>
          <w:rFonts w:ascii="Arial" w:hAnsi="Arial" w:cs="Arial"/>
          <w:sz w:val="24"/>
          <w:szCs w:val="24"/>
        </w:rPr>
        <w:t>erimetral fencing maintained by those managing the application land and those maintained by those occupying the adjoining land</w:t>
      </w:r>
      <w:r w:rsidR="001B4803">
        <w:rPr>
          <w:rFonts w:ascii="Arial" w:hAnsi="Arial" w:cs="Arial"/>
          <w:sz w:val="24"/>
          <w:szCs w:val="24"/>
        </w:rPr>
        <w:t xml:space="preserve">. </w:t>
      </w:r>
      <w:r w:rsidR="00181CD2">
        <w:rPr>
          <w:rFonts w:ascii="Arial" w:hAnsi="Arial" w:cs="Arial"/>
          <w:sz w:val="24"/>
          <w:szCs w:val="24"/>
        </w:rPr>
        <w:t>In this case the o</w:t>
      </w:r>
      <w:r w:rsidR="002D1220">
        <w:rPr>
          <w:rFonts w:ascii="Arial" w:hAnsi="Arial" w:cs="Arial"/>
          <w:sz w:val="24"/>
          <w:szCs w:val="24"/>
        </w:rPr>
        <w:t xml:space="preserve">bjectors confirmed at the hearing that they are responsible for the fencing referred to </w:t>
      </w:r>
      <w:r w:rsidR="0014786F">
        <w:rPr>
          <w:rFonts w:ascii="Arial" w:hAnsi="Arial" w:cs="Arial"/>
          <w:sz w:val="24"/>
          <w:szCs w:val="24"/>
        </w:rPr>
        <w:t xml:space="preserve">which </w:t>
      </w:r>
      <w:r w:rsidR="00663E89">
        <w:rPr>
          <w:rFonts w:ascii="Arial" w:hAnsi="Arial" w:cs="Arial"/>
          <w:sz w:val="24"/>
          <w:szCs w:val="24"/>
        </w:rPr>
        <w:t>includes</w:t>
      </w:r>
      <w:r w:rsidR="0014786F">
        <w:rPr>
          <w:rFonts w:ascii="Arial" w:hAnsi="Arial" w:cs="Arial"/>
          <w:sz w:val="24"/>
          <w:szCs w:val="24"/>
        </w:rPr>
        <w:t xml:space="preserve"> </w:t>
      </w:r>
      <w:r w:rsidR="00535B59">
        <w:rPr>
          <w:rFonts w:ascii="Arial" w:hAnsi="Arial" w:cs="Arial"/>
          <w:sz w:val="24"/>
          <w:szCs w:val="24"/>
        </w:rPr>
        <w:t>both boundary and internal fencing</w:t>
      </w:r>
      <w:r w:rsidR="00E06BFE">
        <w:rPr>
          <w:rFonts w:ascii="Arial" w:hAnsi="Arial" w:cs="Arial"/>
          <w:sz w:val="24"/>
          <w:szCs w:val="24"/>
        </w:rPr>
        <w:t xml:space="preserve">. </w:t>
      </w:r>
      <w:r w:rsidR="006F6936">
        <w:rPr>
          <w:rFonts w:ascii="Arial" w:hAnsi="Arial" w:cs="Arial"/>
          <w:sz w:val="24"/>
          <w:szCs w:val="24"/>
        </w:rPr>
        <w:t xml:space="preserve"> </w:t>
      </w:r>
      <w:r w:rsidR="00E06BFE">
        <w:rPr>
          <w:rFonts w:ascii="Arial" w:hAnsi="Arial" w:cs="Arial"/>
          <w:sz w:val="24"/>
          <w:szCs w:val="24"/>
        </w:rPr>
        <w:t>T</w:t>
      </w:r>
      <w:r w:rsidR="006F6936">
        <w:rPr>
          <w:rFonts w:ascii="Arial" w:hAnsi="Arial" w:cs="Arial"/>
          <w:sz w:val="24"/>
          <w:szCs w:val="24"/>
        </w:rPr>
        <w:t xml:space="preserve">he purpose of </w:t>
      </w:r>
      <w:r w:rsidR="00E06BFE">
        <w:rPr>
          <w:rFonts w:ascii="Arial" w:hAnsi="Arial" w:cs="Arial"/>
          <w:sz w:val="24"/>
          <w:szCs w:val="24"/>
        </w:rPr>
        <w:t>the fencing</w:t>
      </w:r>
      <w:r w:rsidR="002D1220">
        <w:rPr>
          <w:rFonts w:ascii="Arial" w:hAnsi="Arial" w:cs="Arial"/>
          <w:sz w:val="24"/>
          <w:szCs w:val="24"/>
        </w:rPr>
        <w:t xml:space="preserve"> is to retain livestock, in this case sheep, grazing </w:t>
      </w:r>
      <w:r w:rsidR="00F37CFB">
        <w:rPr>
          <w:rFonts w:ascii="Arial" w:hAnsi="Arial" w:cs="Arial"/>
          <w:sz w:val="24"/>
          <w:szCs w:val="24"/>
        </w:rPr>
        <w:t xml:space="preserve">the </w:t>
      </w:r>
      <w:r w:rsidR="00AA56B0">
        <w:rPr>
          <w:rFonts w:ascii="Arial" w:hAnsi="Arial" w:cs="Arial"/>
          <w:sz w:val="24"/>
          <w:szCs w:val="24"/>
        </w:rPr>
        <w:t>wider</w:t>
      </w:r>
      <w:r w:rsidR="00F37CFB">
        <w:rPr>
          <w:rFonts w:ascii="Arial" w:hAnsi="Arial" w:cs="Arial"/>
          <w:sz w:val="24"/>
          <w:szCs w:val="24"/>
        </w:rPr>
        <w:t xml:space="preserve"> compartment bounded by the private road</w:t>
      </w:r>
      <w:r w:rsidR="00AA56B0">
        <w:rPr>
          <w:rFonts w:ascii="Arial" w:hAnsi="Arial" w:cs="Arial"/>
          <w:sz w:val="24"/>
          <w:szCs w:val="24"/>
        </w:rPr>
        <w:t>, of which the application land is part</w:t>
      </w:r>
      <w:r w:rsidR="00F37CFB">
        <w:rPr>
          <w:rFonts w:ascii="Arial" w:hAnsi="Arial" w:cs="Arial"/>
          <w:sz w:val="24"/>
          <w:szCs w:val="24"/>
        </w:rPr>
        <w:t>.</w:t>
      </w:r>
      <w:r w:rsidR="0015669B">
        <w:rPr>
          <w:rFonts w:ascii="Arial" w:hAnsi="Arial" w:cs="Arial"/>
          <w:sz w:val="24"/>
          <w:szCs w:val="24"/>
        </w:rPr>
        <w:t xml:space="preserve"> </w:t>
      </w:r>
      <w:r w:rsidR="00A71544">
        <w:rPr>
          <w:rFonts w:ascii="Arial" w:hAnsi="Arial" w:cs="Arial"/>
          <w:sz w:val="24"/>
          <w:szCs w:val="24"/>
        </w:rPr>
        <w:t xml:space="preserve">I regard </w:t>
      </w:r>
      <w:r w:rsidR="00E40144">
        <w:rPr>
          <w:rFonts w:ascii="Arial" w:hAnsi="Arial" w:cs="Arial"/>
          <w:sz w:val="24"/>
          <w:szCs w:val="24"/>
        </w:rPr>
        <w:t xml:space="preserve">this to </w:t>
      </w:r>
      <w:r w:rsidR="00D63DFF">
        <w:rPr>
          <w:rFonts w:ascii="Arial" w:hAnsi="Arial" w:cs="Arial"/>
          <w:sz w:val="24"/>
          <w:szCs w:val="24"/>
        </w:rPr>
        <w:t xml:space="preserve">constitute management </w:t>
      </w:r>
      <w:r w:rsidR="00D84BC5">
        <w:rPr>
          <w:rFonts w:ascii="Arial" w:hAnsi="Arial" w:cs="Arial"/>
          <w:sz w:val="24"/>
          <w:szCs w:val="24"/>
        </w:rPr>
        <w:t>of the boundary structures for the benef</w:t>
      </w:r>
      <w:r w:rsidR="00D0122B">
        <w:rPr>
          <w:rFonts w:ascii="Arial" w:hAnsi="Arial" w:cs="Arial"/>
          <w:sz w:val="24"/>
          <w:szCs w:val="24"/>
        </w:rPr>
        <w:t>icial use</w:t>
      </w:r>
      <w:r w:rsidR="00D84BC5">
        <w:rPr>
          <w:rFonts w:ascii="Arial" w:hAnsi="Arial" w:cs="Arial"/>
          <w:sz w:val="24"/>
          <w:szCs w:val="24"/>
        </w:rPr>
        <w:t xml:space="preserve"> of </w:t>
      </w:r>
      <w:r w:rsidR="001518D9">
        <w:rPr>
          <w:rFonts w:ascii="Arial" w:hAnsi="Arial" w:cs="Arial"/>
          <w:sz w:val="24"/>
          <w:szCs w:val="24"/>
        </w:rPr>
        <w:t>the application land by the objectors</w:t>
      </w:r>
      <w:r w:rsidR="00D0122B">
        <w:rPr>
          <w:rFonts w:ascii="Arial" w:hAnsi="Arial" w:cs="Arial"/>
          <w:sz w:val="24"/>
          <w:szCs w:val="24"/>
        </w:rPr>
        <w:t xml:space="preserve"> which is counter-indicative of the land being </w:t>
      </w:r>
      <w:r w:rsidR="00E867E6">
        <w:rPr>
          <w:rFonts w:ascii="Arial" w:hAnsi="Arial" w:cs="Arial"/>
          <w:sz w:val="24"/>
          <w:szCs w:val="24"/>
        </w:rPr>
        <w:t>‘</w:t>
      </w:r>
      <w:r w:rsidR="00D0122B">
        <w:rPr>
          <w:rFonts w:ascii="Arial" w:hAnsi="Arial" w:cs="Arial"/>
          <w:sz w:val="24"/>
          <w:szCs w:val="24"/>
        </w:rPr>
        <w:t>open</w:t>
      </w:r>
      <w:r w:rsidR="00E867E6">
        <w:rPr>
          <w:rFonts w:ascii="Arial" w:hAnsi="Arial" w:cs="Arial"/>
          <w:sz w:val="24"/>
          <w:szCs w:val="24"/>
        </w:rPr>
        <w:t xml:space="preserve">’ within the </w:t>
      </w:r>
      <w:r w:rsidR="00E867E6" w:rsidRPr="00E867E6">
        <w:rPr>
          <w:rFonts w:ascii="Arial" w:hAnsi="Arial" w:cs="Arial"/>
          <w:i/>
          <w:iCs/>
          <w:sz w:val="24"/>
          <w:szCs w:val="24"/>
        </w:rPr>
        <w:t>Harmer</w:t>
      </w:r>
      <w:r w:rsidR="00E867E6">
        <w:rPr>
          <w:rFonts w:ascii="Arial" w:hAnsi="Arial" w:cs="Arial"/>
          <w:sz w:val="24"/>
          <w:szCs w:val="24"/>
        </w:rPr>
        <w:t xml:space="preserve"> principles.</w:t>
      </w:r>
      <w:r w:rsidR="00F77722">
        <w:rPr>
          <w:rFonts w:ascii="Arial" w:hAnsi="Arial" w:cs="Arial"/>
          <w:sz w:val="24"/>
          <w:szCs w:val="24"/>
        </w:rPr>
        <w:t xml:space="preserve"> The presence of internal fencing reinforces </w:t>
      </w:r>
      <w:r w:rsidR="00FA0FF0">
        <w:rPr>
          <w:rFonts w:ascii="Arial" w:hAnsi="Arial" w:cs="Arial"/>
          <w:sz w:val="24"/>
          <w:szCs w:val="24"/>
        </w:rPr>
        <w:t>this conclusion.</w:t>
      </w:r>
    </w:p>
    <w:p w14:paraId="625494F0" w14:textId="7A5A436D" w:rsidR="00530D65" w:rsidRDefault="00E867E6" w:rsidP="00657DEE">
      <w:pPr>
        <w:pStyle w:val="Style1"/>
        <w:numPr>
          <w:ilvl w:val="0"/>
          <w:numId w:val="0"/>
        </w:numPr>
        <w:tabs>
          <w:tab w:val="num" w:pos="1305"/>
        </w:tabs>
        <w:ind w:left="432" w:hanging="432"/>
        <w:rPr>
          <w:rFonts w:ascii="Arial" w:hAnsi="Arial" w:cs="Arial"/>
          <w:sz w:val="24"/>
          <w:szCs w:val="24"/>
        </w:rPr>
      </w:pPr>
      <w:r>
        <w:rPr>
          <w:rFonts w:ascii="Arial" w:hAnsi="Arial" w:cs="Arial"/>
          <w:sz w:val="24"/>
          <w:szCs w:val="24"/>
        </w:rPr>
        <w:t>3</w:t>
      </w:r>
      <w:r w:rsidR="005D6EF8">
        <w:rPr>
          <w:rFonts w:ascii="Arial" w:hAnsi="Arial" w:cs="Arial"/>
          <w:sz w:val="24"/>
          <w:szCs w:val="24"/>
        </w:rPr>
        <w:t>6</w:t>
      </w:r>
      <w:r w:rsidR="00CE4CC0">
        <w:rPr>
          <w:rFonts w:ascii="Arial" w:hAnsi="Arial" w:cs="Arial"/>
          <w:sz w:val="24"/>
          <w:szCs w:val="24"/>
        </w:rPr>
        <w:t xml:space="preserve">. I should deal with the Applicant’s argument that the application land is open on its southern boundary. </w:t>
      </w:r>
      <w:r w:rsidR="00DB15F5">
        <w:rPr>
          <w:rFonts w:ascii="Arial" w:hAnsi="Arial" w:cs="Arial"/>
          <w:sz w:val="24"/>
          <w:szCs w:val="24"/>
        </w:rPr>
        <w:t xml:space="preserve">I accept that the </w:t>
      </w:r>
      <w:r w:rsidR="00DF19AA">
        <w:rPr>
          <w:rFonts w:ascii="Arial" w:hAnsi="Arial" w:cs="Arial"/>
          <w:sz w:val="24"/>
          <w:szCs w:val="24"/>
        </w:rPr>
        <w:t xml:space="preserve">land is </w:t>
      </w:r>
      <w:r w:rsidR="00D4088A">
        <w:rPr>
          <w:rFonts w:ascii="Arial" w:hAnsi="Arial" w:cs="Arial"/>
          <w:sz w:val="24"/>
          <w:szCs w:val="24"/>
        </w:rPr>
        <w:t xml:space="preserve">physically </w:t>
      </w:r>
      <w:r w:rsidR="00DF19AA">
        <w:rPr>
          <w:rFonts w:ascii="Arial" w:hAnsi="Arial" w:cs="Arial"/>
          <w:sz w:val="24"/>
          <w:szCs w:val="24"/>
        </w:rPr>
        <w:t xml:space="preserve">open between </w:t>
      </w:r>
      <w:r w:rsidR="00ED77ED">
        <w:rPr>
          <w:rFonts w:ascii="Arial" w:hAnsi="Arial" w:cs="Arial"/>
          <w:sz w:val="24"/>
          <w:szCs w:val="24"/>
        </w:rPr>
        <w:t>D and E</w:t>
      </w:r>
      <w:r w:rsidR="00890C28">
        <w:rPr>
          <w:rFonts w:ascii="Arial" w:hAnsi="Arial" w:cs="Arial"/>
          <w:sz w:val="24"/>
          <w:szCs w:val="24"/>
        </w:rPr>
        <w:t xml:space="preserve"> but the reason for this is because it is </w:t>
      </w:r>
      <w:r w:rsidR="00A34FFC">
        <w:rPr>
          <w:rFonts w:ascii="Arial" w:hAnsi="Arial" w:cs="Arial"/>
          <w:sz w:val="24"/>
          <w:szCs w:val="24"/>
        </w:rPr>
        <w:t xml:space="preserve">effectively an arbitrary line drawn through a compartment of land which I find is enclosed. I do not accept that the requirement for </w:t>
      </w:r>
      <w:r w:rsidR="00A6067B">
        <w:rPr>
          <w:rFonts w:ascii="Arial" w:hAnsi="Arial" w:cs="Arial"/>
          <w:sz w:val="24"/>
          <w:szCs w:val="24"/>
        </w:rPr>
        <w:t>the land to be open can be met by drawing a line across a</w:t>
      </w:r>
      <w:r w:rsidR="009F36D4">
        <w:rPr>
          <w:rFonts w:ascii="Arial" w:hAnsi="Arial" w:cs="Arial"/>
          <w:sz w:val="24"/>
          <w:szCs w:val="24"/>
        </w:rPr>
        <w:t>n enclosed parcel of land</w:t>
      </w:r>
      <w:r w:rsidR="001045B3">
        <w:rPr>
          <w:rFonts w:ascii="Arial" w:hAnsi="Arial" w:cs="Arial"/>
          <w:sz w:val="24"/>
          <w:szCs w:val="24"/>
        </w:rPr>
        <w:t>. The test is one of c</w:t>
      </w:r>
      <w:r w:rsidR="007D4E2C">
        <w:rPr>
          <w:rFonts w:ascii="Arial" w:hAnsi="Arial" w:cs="Arial"/>
          <w:sz w:val="24"/>
          <w:szCs w:val="24"/>
        </w:rPr>
        <w:t>haracter. If the subject land lies within a wider enclosed parcel, its character cannot change</w:t>
      </w:r>
      <w:r w:rsidR="002E5BBE">
        <w:rPr>
          <w:rFonts w:ascii="Arial" w:hAnsi="Arial" w:cs="Arial"/>
          <w:sz w:val="24"/>
          <w:szCs w:val="24"/>
        </w:rPr>
        <w:t xml:space="preserve"> to being open</w:t>
      </w:r>
      <w:r w:rsidR="007D4E2C">
        <w:rPr>
          <w:rFonts w:ascii="Arial" w:hAnsi="Arial" w:cs="Arial"/>
          <w:sz w:val="24"/>
          <w:szCs w:val="24"/>
        </w:rPr>
        <w:t xml:space="preserve"> by the drawing of a </w:t>
      </w:r>
      <w:r w:rsidR="005C29F8">
        <w:rPr>
          <w:rFonts w:ascii="Arial" w:hAnsi="Arial" w:cs="Arial"/>
          <w:sz w:val="24"/>
          <w:szCs w:val="24"/>
        </w:rPr>
        <w:t>line in a different place to the existing boundaries.</w:t>
      </w:r>
    </w:p>
    <w:p w14:paraId="21253499" w14:textId="05B0C61A" w:rsidR="00E867E6" w:rsidRPr="00963D64" w:rsidRDefault="00B50E85" w:rsidP="0081483A">
      <w:pPr>
        <w:pStyle w:val="Style1"/>
        <w:numPr>
          <w:ilvl w:val="0"/>
          <w:numId w:val="0"/>
        </w:numPr>
        <w:tabs>
          <w:tab w:val="num" w:pos="1305"/>
        </w:tabs>
        <w:ind w:left="432" w:hanging="432"/>
        <w:rPr>
          <w:rFonts w:ascii="Arial" w:hAnsi="Arial" w:cs="Arial"/>
          <w:sz w:val="24"/>
          <w:szCs w:val="24"/>
        </w:rPr>
      </w:pPr>
      <w:r>
        <w:rPr>
          <w:rFonts w:ascii="Arial" w:hAnsi="Arial" w:cs="Arial"/>
          <w:sz w:val="24"/>
          <w:szCs w:val="24"/>
        </w:rPr>
        <w:t>3</w:t>
      </w:r>
      <w:r w:rsidR="005D6EF8">
        <w:rPr>
          <w:rFonts w:ascii="Arial" w:hAnsi="Arial" w:cs="Arial"/>
          <w:sz w:val="24"/>
          <w:szCs w:val="24"/>
        </w:rPr>
        <w:t>7</w:t>
      </w:r>
      <w:r>
        <w:rPr>
          <w:rFonts w:ascii="Arial" w:hAnsi="Arial" w:cs="Arial"/>
          <w:sz w:val="24"/>
          <w:szCs w:val="24"/>
        </w:rPr>
        <w:t xml:space="preserve">. For the reasons given I </w:t>
      </w:r>
      <w:r w:rsidR="0068146B">
        <w:rPr>
          <w:rFonts w:ascii="Arial" w:hAnsi="Arial" w:cs="Arial"/>
          <w:sz w:val="24"/>
          <w:szCs w:val="24"/>
        </w:rPr>
        <w:t xml:space="preserve">conclude that the land does not satisfy the requirement for it to be open. </w:t>
      </w:r>
      <w:r w:rsidR="00DF19AA">
        <w:rPr>
          <w:rFonts w:ascii="Arial" w:hAnsi="Arial" w:cs="Arial"/>
          <w:sz w:val="24"/>
          <w:szCs w:val="24"/>
        </w:rPr>
        <w:t xml:space="preserve">                               </w:t>
      </w:r>
      <w:r w:rsidR="00ED77ED">
        <w:rPr>
          <w:rFonts w:ascii="Arial" w:hAnsi="Arial" w:cs="Arial"/>
          <w:sz w:val="24"/>
          <w:szCs w:val="24"/>
        </w:rPr>
        <w:t xml:space="preserve">              </w:t>
      </w:r>
    </w:p>
    <w:p w14:paraId="3AF3BCD5" w14:textId="22EADA3C" w:rsidR="00006D47" w:rsidRDefault="00A24369" w:rsidP="0081483A">
      <w:pPr>
        <w:pStyle w:val="Style1"/>
        <w:numPr>
          <w:ilvl w:val="0"/>
          <w:numId w:val="0"/>
        </w:numPr>
        <w:tabs>
          <w:tab w:val="num" w:pos="1305"/>
        </w:tabs>
        <w:ind w:left="432" w:hanging="432"/>
        <w:rPr>
          <w:rFonts w:ascii="Arial" w:hAnsi="Arial" w:cs="Arial"/>
          <w:sz w:val="24"/>
          <w:szCs w:val="24"/>
        </w:rPr>
      </w:pPr>
      <w:r>
        <w:rPr>
          <w:rFonts w:ascii="Arial" w:hAnsi="Arial" w:cs="Arial"/>
          <w:sz w:val="24"/>
          <w:szCs w:val="24"/>
        </w:rPr>
        <w:t xml:space="preserve">       </w:t>
      </w:r>
      <w:r w:rsidR="00006D47">
        <w:rPr>
          <w:rFonts w:ascii="Arial" w:hAnsi="Arial" w:cs="Arial"/>
          <w:sz w:val="24"/>
          <w:szCs w:val="24"/>
        </w:rPr>
        <w:t>Uncultivated</w:t>
      </w:r>
    </w:p>
    <w:p w14:paraId="489B7FAD" w14:textId="2958A2C4" w:rsidR="00146FF6" w:rsidRDefault="005D6EF8" w:rsidP="0081483A">
      <w:pPr>
        <w:pStyle w:val="Style1"/>
        <w:numPr>
          <w:ilvl w:val="0"/>
          <w:numId w:val="0"/>
        </w:numPr>
        <w:tabs>
          <w:tab w:val="num" w:pos="1305"/>
        </w:tabs>
        <w:ind w:left="432" w:hanging="432"/>
        <w:rPr>
          <w:rFonts w:ascii="Arial" w:hAnsi="Arial" w:cs="Arial"/>
          <w:sz w:val="24"/>
          <w:szCs w:val="24"/>
        </w:rPr>
      </w:pPr>
      <w:r>
        <w:rPr>
          <w:rFonts w:ascii="Arial" w:hAnsi="Arial" w:cs="Arial"/>
          <w:sz w:val="24"/>
          <w:szCs w:val="24"/>
        </w:rPr>
        <w:t>38</w:t>
      </w:r>
      <w:r w:rsidR="00FA5BC3">
        <w:rPr>
          <w:rFonts w:ascii="Arial" w:hAnsi="Arial" w:cs="Arial"/>
          <w:sz w:val="24"/>
          <w:szCs w:val="24"/>
        </w:rPr>
        <w:t xml:space="preserve">. </w:t>
      </w:r>
      <w:r w:rsidR="00333D55">
        <w:rPr>
          <w:rFonts w:ascii="Arial" w:hAnsi="Arial" w:cs="Arial"/>
          <w:sz w:val="24"/>
          <w:szCs w:val="24"/>
        </w:rPr>
        <w:t xml:space="preserve">There is no single definition of cultivation for </w:t>
      </w:r>
      <w:r w:rsidR="00182F2C">
        <w:rPr>
          <w:rFonts w:ascii="Arial" w:hAnsi="Arial" w:cs="Arial"/>
          <w:sz w:val="24"/>
          <w:szCs w:val="24"/>
        </w:rPr>
        <w:t xml:space="preserve">this purpose. Gadsden </w:t>
      </w:r>
      <w:r w:rsidR="002776C7">
        <w:rPr>
          <w:rFonts w:ascii="Arial" w:hAnsi="Arial" w:cs="Arial"/>
          <w:sz w:val="24"/>
          <w:szCs w:val="24"/>
        </w:rPr>
        <w:t>suggests that it is partly a question of degree</w:t>
      </w:r>
      <w:r w:rsidR="00017594">
        <w:rPr>
          <w:rFonts w:ascii="Arial" w:hAnsi="Arial" w:cs="Arial"/>
          <w:sz w:val="24"/>
          <w:szCs w:val="24"/>
        </w:rPr>
        <w:t>. Usually</w:t>
      </w:r>
      <w:r w:rsidR="0004134B">
        <w:rPr>
          <w:rFonts w:ascii="Arial" w:hAnsi="Arial" w:cs="Arial"/>
          <w:sz w:val="24"/>
          <w:szCs w:val="24"/>
        </w:rPr>
        <w:t>,</w:t>
      </w:r>
      <w:r w:rsidR="00017594">
        <w:rPr>
          <w:rFonts w:ascii="Arial" w:hAnsi="Arial" w:cs="Arial"/>
          <w:sz w:val="24"/>
          <w:szCs w:val="24"/>
        </w:rPr>
        <w:t xml:space="preserve"> cultivation will involve some element of breaking the soil</w:t>
      </w:r>
      <w:r w:rsidR="003F031A">
        <w:rPr>
          <w:rFonts w:ascii="Arial" w:hAnsi="Arial" w:cs="Arial"/>
          <w:sz w:val="24"/>
          <w:szCs w:val="24"/>
        </w:rPr>
        <w:t xml:space="preserve"> and raising a crop.</w:t>
      </w:r>
    </w:p>
    <w:p w14:paraId="61D9638C" w14:textId="39FCA82D" w:rsidR="0004134B" w:rsidRDefault="005D6EF8" w:rsidP="0081483A">
      <w:pPr>
        <w:pStyle w:val="Style1"/>
        <w:numPr>
          <w:ilvl w:val="0"/>
          <w:numId w:val="0"/>
        </w:numPr>
        <w:tabs>
          <w:tab w:val="num" w:pos="1305"/>
        </w:tabs>
        <w:ind w:left="432" w:hanging="432"/>
        <w:rPr>
          <w:rFonts w:ascii="Arial" w:hAnsi="Arial" w:cs="Arial"/>
          <w:sz w:val="24"/>
          <w:szCs w:val="24"/>
        </w:rPr>
      </w:pPr>
      <w:r>
        <w:rPr>
          <w:rFonts w:ascii="Arial" w:hAnsi="Arial" w:cs="Arial"/>
          <w:sz w:val="24"/>
          <w:szCs w:val="24"/>
        </w:rPr>
        <w:t>39</w:t>
      </w:r>
      <w:r w:rsidR="0004134B">
        <w:rPr>
          <w:rFonts w:ascii="Arial" w:hAnsi="Arial" w:cs="Arial"/>
          <w:sz w:val="24"/>
          <w:szCs w:val="24"/>
        </w:rPr>
        <w:t xml:space="preserve">. Neither </w:t>
      </w:r>
      <w:r w:rsidR="001E13BC">
        <w:rPr>
          <w:rFonts w:ascii="Arial" w:hAnsi="Arial" w:cs="Arial"/>
          <w:sz w:val="24"/>
          <w:szCs w:val="24"/>
        </w:rPr>
        <w:t>landowner objector appears to contend seriously that the application land has been cultivated</w:t>
      </w:r>
      <w:r w:rsidR="00AF334C">
        <w:rPr>
          <w:rFonts w:ascii="Arial" w:hAnsi="Arial" w:cs="Arial"/>
          <w:sz w:val="24"/>
          <w:szCs w:val="24"/>
        </w:rPr>
        <w:t xml:space="preserve">. I have described the application land to be in part wooded scrub and the remainder </w:t>
      </w:r>
      <w:r w:rsidR="00394533">
        <w:rPr>
          <w:rFonts w:ascii="Arial" w:hAnsi="Arial" w:cs="Arial"/>
          <w:sz w:val="24"/>
          <w:szCs w:val="24"/>
        </w:rPr>
        <w:t xml:space="preserve">what appears to be largely unimproved rough grass. The </w:t>
      </w:r>
      <w:r w:rsidR="00394533">
        <w:rPr>
          <w:rFonts w:ascii="Arial" w:hAnsi="Arial" w:cs="Arial"/>
          <w:sz w:val="24"/>
          <w:szCs w:val="24"/>
        </w:rPr>
        <w:lastRenderedPageBreak/>
        <w:t xml:space="preserve">objectors have explained that the </w:t>
      </w:r>
      <w:r w:rsidR="00C02D88">
        <w:rPr>
          <w:rFonts w:ascii="Arial" w:hAnsi="Arial" w:cs="Arial"/>
          <w:sz w:val="24"/>
          <w:szCs w:val="24"/>
        </w:rPr>
        <w:t>application land lies within a Special Area of Conservation</w:t>
      </w:r>
      <w:r w:rsidR="00FD2F33">
        <w:rPr>
          <w:rFonts w:ascii="Arial" w:hAnsi="Arial" w:cs="Arial"/>
          <w:sz w:val="24"/>
          <w:szCs w:val="24"/>
        </w:rPr>
        <w:t xml:space="preserve"> and a</w:t>
      </w:r>
      <w:r w:rsidR="005C07E9">
        <w:rPr>
          <w:rFonts w:ascii="Arial" w:hAnsi="Arial" w:cs="Arial"/>
          <w:sz w:val="24"/>
          <w:szCs w:val="24"/>
        </w:rPr>
        <w:t xml:space="preserve"> Site of </w:t>
      </w:r>
      <w:r w:rsidR="00366DBB">
        <w:rPr>
          <w:rFonts w:ascii="Arial" w:hAnsi="Arial" w:cs="Arial"/>
          <w:sz w:val="24"/>
          <w:szCs w:val="24"/>
        </w:rPr>
        <w:t>Special Scientific Interest</w:t>
      </w:r>
      <w:r w:rsidR="00D715B6">
        <w:rPr>
          <w:rFonts w:ascii="Arial" w:hAnsi="Arial" w:cs="Arial"/>
          <w:sz w:val="24"/>
          <w:szCs w:val="24"/>
        </w:rPr>
        <w:t xml:space="preserve">. These designations significantly restrict the </w:t>
      </w:r>
      <w:r w:rsidR="00402FC2">
        <w:rPr>
          <w:rFonts w:ascii="Arial" w:hAnsi="Arial" w:cs="Arial"/>
          <w:sz w:val="24"/>
          <w:szCs w:val="24"/>
        </w:rPr>
        <w:t>management of the land and the opportunities for cultivation</w:t>
      </w:r>
      <w:r w:rsidR="003303EA">
        <w:rPr>
          <w:rFonts w:ascii="Arial" w:hAnsi="Arial" w:cs="Arial"/>
          <w:sz w:val="24"/>
          <w:szCs w:val="24"/>
        </w:rPr>
        <w:t>.</w:t>
      </w:r>
      <w:r w:rsidR="00287ED5">
        <w:rPr>
          <w:rFonts w:ascii="Arial" w:hAnsi="Arial" w:cs="Arial"/>
          <w:sz w:val="24"/>
          <w:szCs w:val="24"/>
        </w:rPr>
        <w:t xml:space="preserve"> </w:t>
      </w:r>
      <w:r w:rsidR="003303EA">
        <w:rPr>
          <w:rFonts w:ascii="Arial" w:hAnsi="Arial" w:cs="Arial"/>
          <w:sz w:val="24"/>
          <w:szCs w:val="24"/>
        </w:rPr>
        <w:t>O</w:t>
      </w:r>
      <w:r w:rsidR="00287ED5">
        <w:rPr>
          <w:rFonts w:ascii="Arial" w:hAnsi="Arial" w:cs="Arial"/>
          <w:sz w:val="24"/>
          <w:szCs w:val="24"/>
        </w:rPr>
        <w:t>n inspection</w:t>
      </w:r>
      <w:r w:rsidR="00564233">
        <w:rPr>
          <w:rFonts w:ascii="Arial" w:hAnsi="Arial" w:cs="Arial"/>
          <w:sz w:val="24"/>
          <w:szCs w:val="24"/>
        </w:rPr>
        <w:t xml:space="preserve"> </w:t>
      </w:r>
      <w:r w:rsidR="00564233" w:rsidRPr="00564233">
        <w:rPr>
          <w:rFonts w:ascii="Arial" w:hAnsi="Arial" w:cs="Arial"/>
          <w:sz w:val="24"/>
          <w:szCs w:val="24"/>
        </w:rPr>
        <w:t>there was no evidence that any part of the application land had been subject to cultivation in the sense of breaking the surface of the soil for the purposes of growing a crop.</w:t>
      </w:r>
    </w:p>
    <w:p w14:paraId="79145D1E" w14:textId="08647FFC" w:rsidR="00A85B21" w:rsidRDefault="00A85B21" w:rsidP="0081483A">
      <w:pPr>
        <w:pStyle w:val="Style1"/>
        <w:numPr>
          <w:ilvl w:val="0"/>
          <w:numId w:val="0"/>
        </w:numPr>
        <w:tabs>
          <w:tab w:val="num" w:pos="1305"/>
        </w:tabs>
        <w:ind w:left="432" w:hanging="432"/>
        <w:rPr>
          <w:rFonts w:ascii="Arial" w:hAnsi="Arial" w:cs="Arial"/>
          <w:sz w:val="24"/>
          <w:szCs w:val="24"/>
        </w:rPr>
      </w:pPr>
      <w:r>
        <w:rPr>
          <w:rFonts w:ascii="Arial" w:hAnsi="Arial" w:cs="Arial"/>
          <w:sz w:val="24"/>
          <w:szCs w:val="24"/>
        </w:rPr>
        <w:t>4</w:t>
      </w:r>
      <w:r w:rsidR="00D84AB8">
        <w:rPr>
          <w:rFonts w:ascii="Arial" w:hAnsi="Arial" w:cs="Arial"/>
          <w:sz w:val="24"/>
          <w:szCs w:val="24"/>
        </w:rPr>
        <w:t>0</w:t>
      </w:r>
      <w:r>
        <w:rPr>
          <w:rFonts w:ascii="Arial" w:hAnsi="Arial" w:cs="Arial"/>
          <w:sz w:val="24"/>
          <w:szCs w:val="24"/>
        </w:rPr>
        <w:t>. I find that the application land is uncultivated</w:t>
      </w:r>
      <w:r w:rsidR="00564233">
        <w:rPr>
          <w:rFonts w:ascii="Arial" w:hAnsi="Arial" w:cs="Arial"/>
          <w:sz w:val="24"/>
          <w:szCs w:val="24"/>
        </w:rPr>
        <w:t xml:space="preserve"> and that it was so at the date of the application</w:t>
      </w:r>
      <w:r>
        <w:rPr>
          <w:rFonts w:ascii="Arial" w:hAnsi="Arial" w:cs="Arial"/>
          <w:sz w:val="24"/>
          <w:szCs w:val="24"/>
        </w:rPr>
        <w:t>.</w:t>
      </w:r>
    </w:p>
    <w:p w14:paraId="6B7B2A5B" w14:textId="5B31FE60" w:rsidR="00DD33FD" w:rsidRDefault="005A5C85" w:rsidP="0081483A">
      <w:pPr>
        <w:pStyle w:val="Style1"/>
        <w:numPr>
          <w:ilvl w:val="0"/>
          <w:numId w:val="0"/>
        </w:numPr>
        <w:tabs>
          <w:tab w:val="num" w:pos="1305"/>
        </w:tabs>
        <w:ind w:left="432" w:hanging="432"/>
        <w:rPr>
          <w:rFonts w:ascii="Arial" w:hAnsi="Arial" w:cs="Arial"/>
          <w:sz w:val="24"/>
          <w:szCs w:val="24"/>
        </w:rPr>
      </w:pPr>
      <w:r>
        <w:rPr>
          <w:rFonts w:ascii="Arial" w:hAnsi="Arial" w:cs="Arial"/>
          <w:sz w:val="24"/>
          <w:szCs w:val="24"/>
        </w:rPr>
        <w:t>Unoccupied</w:t>
      </w:r>
    </w:p>
    <w:p w14:paraId="30C0CE5A" w14:textId="05FC4FBB" w:rsidR="005A5C85" w:rsidRDefault="005A5C85" w:rsidP="0081483A">
      <w:pPr>
        <w:pStyle w:val="Style1"/>
        <w:numPr>
          <w:ilvl w:val="0"/>
          <w:numId w:val="0"/>
        </w:numPr>
        <w:tabs>
          <w:tab w:val="num" w:pos="1305"/>
        </w:tabs>
        <w:ind w:left="432" w:hanging="432"/>
        <w:rPr>
          <w:rFonts w:ascii="Arial" w:hAnsi="Arial" w:cs="Arial"/>
          <w:sz w:val="24"/>
          <w:szCs w:val="24"/>
        </w:rPr>
      </w:pPr>
      <w:r>
        <w:rPr>
          <w:rFonts w:ascii="Arial" w:hAnsi="Arial" w:cs="Arial"/>
          <w:sz w:val="24"/>
          <w:szCs w:val="24"/>
        </w:rPr>
        <w:t>4</w:t>
      </w:r>
      <w:r w:rsidR="00D84AB8">
        <w:rPr>
          <w:rFonts w:ascii="Arial" w:hAnsi="Arial" w:cs="Arial"/>
          <w:sz w:val="24"/>
          <w:szCs w:val="24"/>
        </w:rPr>
        <w:t>1</w:t>
      </w:r>
      <w:r>
        <w:rPr>
          <w:rFonts w:ascii="Arial" w:hAnsi="Arial" w:cs="Arial"/>
          <w:sz w:val="24"/>
          <w:szCs w:val="24"/>
        </w:rPr>
        <w:t xml:space="preserve">. </w:t>
      </w:r>
      <w:r w:rsidR="00AA4A5E">
        <w:rPr>
          <w:rFonts w:ascii="Arial" w:hAnsi="Arial" w:cs="Arial"/>
          <w:sz w:val="24"/>
          <w:szCs w:val="24"/>
        </w:rPr>
        <w:t xml:space="preserve">The </w:t>
      </w:r>
      <w:r w:rsidR="00CE3D9D">
        <w:rPr>
          <w:rFonts w:ascii="Arial" w:hAnsi="Arial" w:cs="Arial"/>
          <w:sz w:val="24"/>
          <w:szCs w:val="24"/>
        </w:rPr>
        <w:t xml:space="preserve">correct approach to determining whether land is ‘unoccupied’ </w:t>
      </w:r>
      <w:r w:rsidR="00D17B5C">
        <w:rPr>
          <w:rFonts w:ascii="Arial" w:hAnsi="Arial" w:cs="Arial"/>
          <w:sz w:val="24"/>
          <w:szCs w:val="24"/>
        </w:rPr>
        <w:t xml:space="preserve">for the present purposes was reviewed thoroughly </w:t>
      </w:r>
      <w:r w:rsidR="00357707">
        <w:rPr>
          <w:rFonts w:ascii="Arial" w:hAnsi="Arial" w:cs="Arial"/>
          <w:sz w:val="24"/>
          <w:szCs w:val="24"/>
        </w:rPr>
        <w:t>by Alan Evans KC</w:t>
      </w:r>
      <w:r w:rsidR="003D366A">
        <w:rPr>
          <w:rFonts w:ascii="Arial" w:hAnsi="Arial" w:cs="Arial"/>
          <w:sz w:val="24"/>
          <w:szCs w:val="24"/>
        </w:rPr>
        <w:t xml:space="preserve"> (‘the inspector’)</w:t>
      </w:r>
      <w:r w:rsidR="006026A8">
        <w:rPr>
          <w:rFonts w:ascii="Arial" w:hAnsi="Arial" w:cs="Arial"/>
          <w:sz w:val="24"/>
          <w:szCs w:val="24"/>
        </w:rPr>
        <w:t xml:space="preserve"> in a report to Cumbria County Council i</w:t>
      </w:r>
      <w:r w:rsidR="00DF4A1C">
        <w:rPr>
          <w:rFonts w:ascii="Arial" w:hAnsi="Arial" w:cs="Arial"/>
          <w:sz w:val="24"/>
          <w:szCs w:val="24"/>
        </w:rPr>
        <w:t>n</w:t>
      </w:r>
      <w:r w:rsidR="006026A8">
        <w:rPr>
          <w:rFonts w:ascii="Arial" w:hAnsi="Arial" w:cs="Arial"/>
          <w:sz w:val="24"/>
          <w:szCs w:val="24"/>
        </w:rPr>
        <w:t xml:space="preserve">to </w:t>
      </w:r>
      <w:r w:rsidR="0034232B">
        <w:rPr>
          <w:rFonts w:ascii="Arial" w:hAnsi="Arial" w:cs="Arial"/>
          <w:sz w:val="24"/>
          <w:szCs w:val="24"/>
        </w:rPr>
        <w:t>Commo</w:t>
      </w:r>
      <w:r w:rsidR="00DF4A1C">
        <w:rPr>
          <w:rFonts w:ascii="Arial" w:hAnsi="Arial" w:cs="Arial"/>
          <w:sz w:val="24"/>
          <w:szCs w:val="24"/>
        </w:rPr>
        <w:t xml:space="preserve">ns Act 2006 </w:t>
      </w:r>
      <w:r w:rsidR="0034232B">
        <w:rPr>
          <w:rFonts w:ascii="Arial" w:hAnsi="Arial" w:cs="Arial"/>
          <w:sz w:val="24"/>
          <w:szCs w:val="24"/>
        </w:rPr>
        <w:t>registration</w:t>
      </w:r>
      <w:r w:rsidR="00DF4A1C">
        <w:rPr>
          <w:rFonts w:ascii="Arial" w:hAnsi="Arial" w:cs="Arial"/>
          <w:sz w:val="24"/>
          <w:szCs w:val="24"/>
        </w:rPr>
        <w:t xml:space="preserve"> applications concerning</w:t>
      </w:r>
      <w:r w:rsidR="00301A1F">
        <w:rPr>
          <w:rFonts w:ascii="Arial" w:hAnsi="Arial" w:cs="Arial"/>
          <w:sz w:val="24"/>
          <w:szCs w:val="24"/>
        </w:rPr>
        <w:t xml:space="preserve"> </w:t>
      </w:r>
      <w:r w:rsidR="00365C25">
        <w:rPr>
          <w:rFonts w:ascii="Arial" w:hAnsi="Arial" w:cs="Arial"/>
          <w:sz w:val="24"/>
          <w:szCs w:val="24"/>
        </w:rPr>
        <w:t>Hilton Fell, Burton Fell, Warcop Fell and Murton Fell (‘</w:t>
      </w:r>
      <w:r w:rsidR="00365C25" w:rsidRPr="00C93D0F">
        <w:rPr>
          <w:rFonts w:ascii="Arial" w:hAnsi="Arial" w:cs="Arial"/>
          <w:i/>
          <w:iCs/>
          <w:sz w:val="24"/>
          <w:szCs w:val="24"/>
        </w:rPr>
        <w:t>Warcop’</w:t>
      </w:r>
      <w:r w:rsidR="00365C25">
        <w:rPr>
          <w:rFonts w:ascii="Arial" w:hAnsi="Arial" w:cs="Arial"/>
          <w:sz w:val="24"/>
          <w:szCs w:val="24"/>
        </w:rPr>
        <w:t>)</w:t>
      </w:r>
      <w:r w:rsidR="003F4ABC">
        <w:rPr>
          <w:rFonts w:ascii="Arial" w:hAnsi="Arial" w:cs="Arial"/>
          <w:sz w:val="24"/>
          <w:szCs w:val="24"/>
        </w:rPr>
        <w:t>.</w:t>
      </w:r>
    </w:p>
    <w:p w14:paraId="2F6FCF2D" w14:textId="707436AC" w:rsidR="00F507E0" w:rsidRDefault="004F0FD2" w:rsidP="0081483A">
      <w:pPr>
        <w:pStyle w:val="Style1"/>
        <w:numPr>
          <w:ilvl w:val="0"/>
          <w:numId w:val="0"/>
        </w:numPr>
        <w:tabs>
          <w:tab w:val="num" w:pos="1305"/>
        </w:tabs>
        <w:ind w:left="432" w:hanging="432"/>
        <w:rPr>
          <w:rFonts w:ascii="Arial" w:hAnsi="Arial" w:cs="Arial"/>
          <w:sz w:val="24"/>
          <w:szCs w:val="24"/>
        </w:rPr>
      </w:pPr>
      <w:r>
        <w:rPr>
          <w:rFonts w:ascii="Arial" w:hAnsi="Arial" w:cs="Arial"/>
          <w:sz w:val="24"/>
          <w:szCs w:val="24"/>
        </w:rPr>
        <w:t>4</w:t>
      </w:r>
      <w:r w:rsidR="00D84AB8">
        <w:rPr>
          <w:rFonts w:ascii="Arial" w:hAnsi="Arial" w:cs="Arial"/>
          <w:sz w:val="24"/>
          <w:szCs w:val="24"/>
        </w:rPr>
        <w:t>2</w:t>
      </w:r>
      <w:r>
        <w:rPr>
          <w:rFonts w:ascii="Arial" w:hAnsi="Arial" w:cs="Arial"/>
          <w:sz w:val="24"/>
          <w:szCs w:val="24"/>
        </w:rPr>
        <w:t xml:space="preserve">. Having reviewed a number of authorities </w:t>
      </w:r>
      <w:r w:rsidR="004532DE">
        <w:rPr>
          <w:rFonts w:ascii="Arial" w:hAnsi="Arial" w:cs="Arial"/>
          <w:sz w:val="24"/>
          <w:szCs w:val="24"/>
        </w:rPr>
        <w:t>from</w:t>
      </w:r>
      <w:r>
        <w:rPr>
          <w:rFonts w:ascii="Arial" w:hAnsi="Arial" w:cs="Arial"/>
          <w:sz w:val="24"/>
          <w:szCs w:val="24"/>
        </w:rPr>
        <w:t xml:space="preserve"> </w:t>
      </w:r>
      <w:r w:rsidR="003D366A">
        <w:rPr>
          <w:rFonts w:ascii="Arial" w:hAnsi="Arial" w:cs="Arial"/>
          <w:sz w:val="24"/>
          <w:szCs w:val="24"/>
        </w:rPr>
        <w:t>different context</w:t>
      </w:r>
      <w:r w:rsidR="001829DD">
        <w:rPr>
          <w:rFonts w:ascii="Arial" w:hAnsi="Arial" w:cs="Arial"/>
          <w:sz w:val="24"/>
          <w:szCs w:val="24"/>
        </w:rPr>
        <w:t>s</w:t>
      </w:r>
      <w:r w:rsidR="003D366A">
        <w:rPr>
          <w:rFonts w:ascii="Arial" w:hAnsi="Arial" w:cs="Arial"/>
          <w:sz w:val="24"/>
          <w:szCs w:val="24"/>
        </w:rPr>
        <w:t xml:space="preserve">, the inspector </w:t>
      </w:r>
      <w:r w:rsidR="00A12963">
        <w:rPr>
          <w:rFonts w:ascii="Arial" w:hAnsi="Arial" w:cs="Arial"/>
          <w:sz w:val="24"/>
          <w:szCs w:val="24"/>
        </w:rPr>
        <w:t>set out some basic principles distilled from case law</w:t>
      </w:r>
      <w:r w:rsidR="00F540D5">
        <w:rPr>
          <w:rFonts w:ascii="Arial" w:hAnsi="Arial" w:cs="Arial"/>
          <w:sz w:val="24"/>
          <w:szCs w:val="24"/>
        </w:rPr>
        <w:t>. These principles are:</w:t>
      </w:r>
      <w:r w:rsidR="00514F4C">
        <w:rPr>
          <w:rFonts w:ascii="Arial" w:hAnsi="Arial" w:cs="Arial"/>
          <w:sz w:val="24"/>
          <w:szCs w:val="24"/>
        </w:rPr>
        <w:t xml:space="preserve"> </w:t>
      </w:r>
      <w:r w:rsidR="00F540D5">
        <w:rPr>
          <w:rFonts w:ascii="Arial" w:hAnsi="Arial" w:cs="Arial"/>
          <w:sz w:val="24"/>
          <w:szCs w:val="24"/>
        </w:rPr>
        <w:t>-</w:t>
      </w:r>
    </w:p>
    <w:p w14:paraId="0F81217B" w14:textId="099EFB86" w:rsidR="004D7017" w:rsidRPr="00C67E5F" w:rsidRDefault="003B7AD6" w:rsidP="00C67E5F">
      <w:pPr>
        <w:pStyle w:val="Style1"/>
        <w:numPr>
          <w:ilvl w:val="0"/>
          <w:numId w:val="46"/>
        </w:numPr>
        <w:rPr>
          <w:rFonts w:ascii="Arial" w:hAnsi="Arial" w:cs="Arial"/>
          <w:sz w:val="24"/>
          <w:szCs w:val="24"/>
        </w:rPr>
      </w:pPr>
      <w:r w:rsidRPr="004D7017">
        <w:rPr>
          <w:rFonts w:ascii="Arial" w:hAnsi="Arial" w:cs="Arial"/>
          <w:sz w:val="24"/>
          <w:szCs w:val="24"/>
        </w:rPr>
        <w:t>The question of whether land is occupied is essentially a factual one.</w:t>
      </w:r>
    </w:p>
    <w:p w14:paraId="04F5F4E8" w14:textId="01975417" w:rsidR="00C67E5F" w:rsidRPr="00C67E5F" w:rsidRDefault="003B7AD6" w:rsidP="00C67E5F">
      <w:pPr>
        <w:pStyle w:val="Style1"/>
        <w:numPr>
          <w:ilvl w:val="0"/>
          <w:numId w:val="46"/>
        </w:numPr>
        <w:rPr>
          <w:rFonts w:ascii="Arial" w:hAnsi="Arial" w:cs="Arial"/>
          <w:sz w:val="24"/>
          <w:szCs w:val="24"/>
        </w:rPr>
      </w:pPr>
      <w:r w:rsidRPr="003B7AD6">
        <w:rPr>
          <w:rFonts w:ascii="Arial" w:hAnsi="Arial" w:cs="Arial"/>
          <w:sz w:val="24"/>
          <w:szCs w:val="24"/>
        </w:rPr>
        <w:t>The basic factual elements relevant to occupation are physical presence or user, and control.</w:t>
      </w:r>
    </w:p>
    <w:p w14:paraId="2F49E0D1" w14:textId="2FE6A07F" w:rsidR="007A7C35" w:rsidRPr="007A7C35" w:rsidRDefault="003B7AD6" w:rsidP="007A7C35">
      <w:pPr>
        <w:pStyle w:val="Style1"/>
        <w:numPr>
          <w:ilvl w:val="0"/>
          <w:numId w:val="46"/>
        </w:numPr>
        <w:rPr>
          <w:rFonts w:ascii="Arial" w:hAnsi="Arial" w:cs="Arial"/>
          <w:sz w:val="24"/>
          <w:szCs w:val="24"/>
        </w:rPr>
      </w:pPr>
      <w:r w:rsidRPr="003B7AD6">
        <w:rPr>
          <w:rFonts w:ascii="Arial" w:hAnsi="Arial" w:cs="Arial"/>
          <w:sz w:val="24"/>
          <w:szCs w:val="24"/>
        </w:rPr>
        <w:t>It is necessary to assess the whole situation where the element of use and control may exist in variable degrees.</w:t>
      </w:r>
    </w:p>
    <w:p w14:paraId="2373F18E" w14:textId="29E04488" w:rsidR="003B7AD6" w:rsidRPr="003B7AD6" w:rsidRDefault="003B7AD6" w:rsidP="007A7C35">
      <w:pPr>
        <w:pStyle w:val="Style1"/>
        <w:numPr>
          <w:ilvl w:val="0"/>
          <w:numId w:val="47"/>
        </w:numPr>
        <w:rPr>
          <w:rFonts w:ascii="Arial" w:hAnsi="Arial" w:cs="Arial"/>
          <w:sz w:val="24"/>
          <w:szCs w:val="24"/>
        </w:rPr>
      </w:pPr>
      <w:r w:rsidRPr="003B7AD6">
        <w:rPr>
          <w:rFonts w:ascii="Arial" w:hAnsi="Arial" w:cs="Arial"/>
          <w:sz w:val="24"/>
          <w:szCs w:val="24"/>
        </w:rPr>
        <w:t>The physical aspect of occupation does not have to be continuous.</w:t>
      </w:r>
    </w:p>
    <w:p w14:paraId="32068990" w14:textId="283FFD01" w:rsidR="003B7AD6" w:rsidRPr="003B7AD6" w:rsidRDefault="003B7AD6" w:rsidP="007A7C35">
      <w:pPr>
        <w:pStyle w:val="Style1"/>
        <w:numPr>
          <w:ilvl w:val="0"/>
          <w:numId w:val="47"/>
        </w:numPr>
        <w:tabs>
          <w:tab w:val="num" w:pos="1305"/>
        </w:tabs>
        <w:rPr>
          <w:rFonts w:ascii="Arial" w:hAnsi="Arial" w:cs="Arial"/>
          <w:sz w:val="24"/>
          <w:szCs w:val="24"/>
        </w:rPr>
      </w:pPr>
      <w:r w:rsidRPr="003B7AD6">
        <w:rPr>
          <w:rFonts w:ascii="Arial" w:hAnsi="Arial" w:cs="Arial"/>
          <w:sz w:val="24"/>
          <w:szCs w:val="24"/>
        </w:rPr>
        <w:t>The consistency, or inconsistency of the activities undertaken is relevant.</w:t>
      </w:r>
    </w:p>
    <w:p w14:paraId="61FD1529" w14:textId="1B41BFBD" w:rsidR="001E5A09" w:rsidRDefault="003B7AD6" w:rsidP="00394C7C">
      <w:pPr>
        <w:pStyle w:val="Style1"/>
        <w:numPr>
          <w:ilvl w:val="0"/>
          <w:numId w:val="0"/>
        </w:numPr>
        <w:tabs>
          <w:tab w:val="num" w:pos="1305"/>
        </w:tabs>
        <w:ind w:left="432" w:hanging="432"/>
        <w:rPr>
          <w:rFonts w:ascii="Arial" w:hAnsi="Arial" w:cs="Arial"/>
          <w:sz w:val="24"/>
          <w:szCs w:val="24"/>
        </w:rPr>
      </w:pPr>
      <w:r>
        <w:rPr>
          <w:rFonts w:ascii="Arial" w:hAnsi="Arial" w:cs="Arial"/>
          <w:sz w:val="24"/>
          <w:szCs w:val="24"/>
        </w:rPr>
        <w:t>4</w:t>
      </w:r>
      <w:r w:rsidR="00D84AB8">
        <w:rPr>
          <w:rFonts w:ascii="Arial" w:hAnsi="Arial" w:cs="Arial"/>
          <w:sz w:val="24"/>
          <w:szCs w:val="24"/>
        </w:rPr>
        <w:t>3</w:t>
      </w:r>
      <w:r>
        <w:rPr>
          <w:rFonts w:ascii="Arial" w:hAnsi="Arial" w:cs="Arial"/>
          <w:sz w:val="24"/>
          <w:szCs w:val="24"/>
        </w:rPr>
        <w:t>.</w:t>
      </w:r>
      <w:r w:rsidR="007A7C35">
        <w:rPr>
          <w:rFonts w:ascii="Arial" w:hAnsi="Arial" w:cs="Arial"/>
          <w:sz w:val="24"/>
          <w:szCs w:val="24"/>
        </w:rPr>
        <w:t xml:space="preserve"> </w:t>
      </w:r>
      <w:r w:rsidR="00394C7C">
        <w:rPr>
          <w:rFonts w:ascii="Arial" w:hAnsi="Arial" w:cs="Arial"/>
          <w:sz w:val="24"/>
          <w:szCs w:val="24"/>
        </w:rPr>
        <w:t xml:space="preserve">The objectors argue that the application land was at the date of the application </w:t>
      </w:r>
      <w:r w:rsidR="004E170C">
        <w:rPr>
          <w:rFonts w:ascii="Arial" w:hAnsi="Arial" w:cs="Arial"/>
          <w:sz w:val="24"/>
          <w:szCs w:val="24"/>
        </w:rPr>
        <w:t xml:space="preserve">used for low level seasonal sheep grazing. </w:t>
      </w:r>
      <w:r w:rsidR="000E56EC">
        <w:rPr>
          <w:rFonts w:ascii="Arial" w:hAnsi="Arial" w:cs="Arial"/>
          <w:sz w:val="24"/>
          <w:szCs w:val="24"/>
        </w:rPr>
        <w:t xml:space="preserve">The extent of grazing is constrained by the environmental designations outlined earlier. </w:t>
      </w:r>
    </w:p>
    <w:p w14:paraId="543C8BCA" w14:textId="7759F556" w:rsidR="00DF72F7" w:rsidRPr="00B87DD6" w:rsidRDefault="00464A62" w:rsidP="00B87DD6">
      <w:pPr>
        <w:pStyle w:val="Style1"/>
        <w:numPr>
          <w:ilvl w:val="0"/>
          <w:numId w:val="0"/>
        </w:numPr>
        <w:tabs>
          <w:tab w:val="num" w:pos="1305"/>
        </w:tabs>
        <w:ind w:left="432" w:hanging="432"/>
        <w:rPr>
          <w:rFonts w:ascii="Arial" w:hAnsi="Arial" w:cs="Arial"/>
          <w:i/>
          <w:iCs/>
          <w:sz w:val="24"/>
          <w:szCs w:val="24"/>
        </w:rPr>
      </w:pPr>
      <w:r>
        <w:rPr>
          <w:rFonts w:ascii="Arial" w:hAnsi="Arial" w:cs="Arial"/>
          <w:sz w:val="24"/>
          <w:szCs w:val="24"/>
        </w:rPr>
        <w:t>44</w:t>
      </w:r>
      <w:r w:rsidR="00095853">
        <w:rPr>
          <w:rFonts w:ascii="Arial" w:hAnsi="Arial" w:cs="Arial"/>
          <w:sz w:val="24"/>
          <w:szCs w:val="24"/>
        </w:rPr>
        <w:t xml:space="preserve">.  </w:t>
      </w:r>
      <w:r w:rsidR="009C1B4B">
        <w:rPr>
          <w:rFonts w:ascii="Arial" w:hAnsi="Arial" w:cs="Arial"/>
          <w:sz w:val="24"/>
          <w:szCs w:val="24"/>
        </w:rPr>
        <w:t xml:space="preserve">In </w:t>
      </w:r>
      <w:r w:rsidR="009C1B4B" w:rsidRPr="007D4D48">
        <w:rPr>
          <w:rFonts w:ascii="Arial" w:hAnsi="Arial" w:cs="Arial"/>
          <w:i/>
          <w:iCs/>
          <w:sz w:val="24"/>
          <w:szCs w:val="24"/>
        </w:rPr>
        <w:t>Warcop</w:t>
      </w:r>
      <w:r w:rsidR="009C1B4B">
        <w:rPr>
          <w:rFonts w:ascii="Arial" w:hAnsi="Arial" w:cs="Arial"/>
          <w:sz w:val="24"/>
          <w:szCs w:val="24"/>
        </w:rPr>
        <w:t xml:space="preserve"> the Inspector</w:t>
      </w:r>
      <w:r w:rsidR="00C323EF">
        <w:rPr>
          <w:rFonts w:ascii="Arial" w:hAnsi="Arial" w:cs="Arial"/>
          <w:sz w:val="24"/>
          <w:szCs w:val="24"/>
        </w:rPr>
        <w:t xml:space="preserve"> </w:t>
      </w:r>
      <w:r w:rsidR="001C2D94">
        <w:rPr>
          <w:rFonts w:ascii="Arial" w:hAnsi="Arial" w:cs="Arial"/>
          <w:sz w:val="24"/>
          <w:szCs w:val="24"/>
        </w:rPr>
        <w:t xml:space="preserve">concluded that </w:t>
      </w:r>
      <w:r w:rsidR="00C37133">
        <w:rPr>
          <w:rFonts w:ascii="Arial" w:hAnsi="Arial" w:cs="Arial"/>
          <w:sz w:val="24"/>
          <w:szCs w:val="24"/>
        </w:rPr>
        <w:t>‘low-leve</w:t>
      </w:r>
      <w:r w:rsidR="00883365">
        <w:rPr>
          <w:rFonts w:ascii="Arial" w:hAnsi="Arial" w:cs="Arial"/>
          <w:sz w:val="24"/>
          <w:szCs w:val="24"/>
        </w:rPr>
        <w:t>l</w:t>
      </w:r>
      <w:r w:rsidR="00C37133">
        <w:rPr>
          <w:rFonts w:ascii="Arial" w:hAnsi="Arial" w:cs="Arial"/>
          <w:sz w:val="24"/>
          <w:szCs w:val="24"/>
        </w:rPr>
        <w:t>’ grazing</w:t>
      </w:r>
      <w:r w:rsidR="00883365">
        <w:rPr>
          <w:rFonts w:ascii="Arial" w:hAnsi="Arial" w:cs="Arial"/>
          <w:sz w:val="24"/>
          <w:szCs w:val="24"/>
        </w:rPr>
        <w:t xml:space="preserve"> </w:t>
      </w:r>
      <w:r w:rsidR="00C37133">
        <w:rPr>
          <w:rFonts w:ascii="Arial" w:hAnsi="Arial" w:cs="Arial"/>
          <w:sz w:val="24"/>
          <w:szCs w:val="24"/>
        </w:rPr>
        <w:t>did not give rise to a sufficient use</w:t>
      </w:r>
      <w:r w:rsidR="00883365">
        <w:rPr>
          <w:rFonts w:ascii="Arial" w:hAnsi="Arial" w:cs="Arial"/>
          <w:sz w:val="24"/>
          <w:szCs w:val="24"/>
        </w:rPr>
        <w:t xml:space="preserve"> to amount to occupation</w:t>
      </w:r>
      <w:r w:rsidR="00682D15">
        <w:rPr>
          <w:rFonts w:ascii="Arial" w:hAnsi="Arial" w:cs="Arial"/>
          <w:sz w:val="24"/>
          <w:szCs w:val="24"/>
        </w:rPr>
        <w:t xml:space="preserve"> and that the control of wha</w:t>
      </w:r>
      <w:r w:rsidR="00E77C63">
        <w:rPr>
          <w:rFonts w:ascii="Arial" w:hAnsi="Arial" w:cs="Arial"/>
          <w:sz w:val="24"/>
          <w:szCs w:val="24"/>
        </w:rPr>
        <w:t xml:space="preserve">t was ‘only a </w:t>
      </w:r>
      <w:r w:rsidR="00F55B82">
        <w:rPr>
          <w:rFonts w:ascii="Arial" w:hAnsi="Arial" w:cs="Arial"/>
          <w:sz w:val="24"/>
          <w:szCs w:val="24"/>
        </w:rPr>
        <w:t>low-level</w:t>
      </w:r>
      <w:r w:rsidR="00E77C63">
        <w:rPr>
          <w:rFonts w:ascii="Arial" w:hAnsi="Arial" w:cs="Arial"/>
          <w:sz w:val="24"/>
          <w:szCs w:val="24"/>
        </w:rPr>
        <w:t xml:space="preserve"> activity’ </w:t>
      </w:r>
      <w:r w:rsidR="00FD2756">
        <w:rPr>
          <w:rFonts w:ascii="Arial" w:hAnsi="Arial" w:cs="Arial"/>
          <w:sz w:val="24"/>
          <w:szCs w:val="24"/>
        </w:rPr>
        <w:t>was insufficient to found a conclusion of occupation.</w:t>
      </w:r>
      <w:r w:rsidR="00136C93">
        <w:rPr>
          <w:rFonts w:ascii="Arial" w:hAnsi="Arial" w:cs="Arial"/>
          <w:sz w:val="24"/>
          <w:szCs w:val="24"/>
        </w:rPr>
        <w:t xml:space="preserve"> The Inspector </w:t>
      </w:r>
      <w:r w:rsidR="001C13F8">
        <w:rPr>
          <w:rFonts w:ascii="Arial" w:hAnsi="Arial" w:cs="Arial"/>
          <w:sz w:val="24"/>
          <w:szCs w:val="24"/>
        </w:rPr>
        <w:t>also found there to be no inconsistency</w:t>
      </w:r>
      <w:r w:rsidR="00E74F68">
        <w:rPr>
          <w:rFonts w:ascii="Arial" w:hAnsi="Arial" w:cs="Arial"/>
          <w:sz w:val="24"/>
          <w:szCs w:val="24"/>
        </w:rPr>
        <w:t xml:space="preserve"> </w:t>
      </w:r>
      <w:r w:rsidR="000D0174">
        <w:rPr>
          <w:rFonts w:ascii="Arial" w:hAnsi="Arial" w:cs="Arial"/>
          <w:sz w:val="24"/>
          <w:szCs w:val="24"/>
        </w:rPr>
        <w:t>between</w:t>
      </w:r>
      <w:r w:rsidR="00E74F68">
        <w:rPr>
          <w:rFonts w:ascii="Arial" w:hAnsi="Arial" w:cs="Arial"/>
          <w:sz w:val="24"/>
          <w:szCs w:val="24"/>
        </w:rPr>
        <w:t xml:space="preserve"> such </w:t>
      </w:r>
      <w:r w:rsidR="00F55B82">
        <w:rPr>
          <w:rFonts w:ascii="Arial" w:hAnsi="Arial" w:cs="Arial"/>
          <w:sz w:val="24"/>
          <w:szCs w:val="24"/>
        </w:rPr>
        <w:t>low-level</w:t>
      </w:r>
      <w:r w:rsidR="00E74F68">
        <w:rPr>
          <w:rFonts w:ascii="Arial" w:hAnsi="Arial" w:cs="Arial"/>
          <w:sz w:val="24"/>
          <w:szCs w:val="24"/>
        </w:rPr>
        <w:t xml:space="preserve"> grazing and land being </w:t>
      </w:r>
      <w:r w:rsidR="000D0174">
        <w:rPr>
          <w:rFonts w:ascii="Arial" w:hAnsi="Arial" w:cs="Arial"/>
          <w:sz w:val="24"/>
          <w:szCs w:val="24"/>
        </w:rPr>
        <w:t xml:space="preserve">waste land of a manor. He approved </w:t>
      </w:r>
      <w:r w:rsidR="00A2075D">
        <w:rPr>
          <w:rFonts w:ascii="Arial" w:hAnsi="Arial" w:cs="Arial"/>
          <w:sz w:val="24"/>
          <w:szCs w:val="24"/>
        </w:rPr>
        <w:t xml:space="preserve">a passage from </w:t>
      </w:r>
      <w:r w:rsidR="00A2075D" w:rsidRPr="00957F29">
        <w:rPr>
          <w:rFonts w:ascii="Arial" w:hAnsi="Arial" w:cs="Arial"/>
          <w:i/>
          <w:iCs/>
          <w:sz w:val="24"/>
          <w:szCs w:val="24"/>
        </w:rPr>
        <w:t>Re Arden Gre</w:t>
      </w:r>
      <w:r w:rsidR="00DF761A">
        <w:rPr>
          <w:rFonts w:ascii="Arial" w:hAnsi="Arial" w:cs="Arial"/>
          <w:i/>
          <w:iCs/>
          <w:sz w:val="24"/>
          <w:szCs w:val="24"/>
        </w:rPr>
        <w:t>at</w:t>
      </w:r>
      <w:r w:rsidR="00A2075D" w:rsidRPr="00957F29">
        <w:rPr>
          <w:rFonts w:ascii="Arial" w:hAnsi="Arial" w:cs="Arial"/>
          <w:i/>
          <w:iCs/>
          <w:sz w:val="24"/>
          <w:szCs w:val="24"/>
        </w:rPr>
        <w:t xml:space="preserve"> Moor</w:t>
      </w:r>
      <w:r w:rsidR="00A2075D">
        <w:rPr>
          <w:rFonts w:ascii="Arial" w:hAnsi="Arial" w:cs="Arial"/>
          <w:sz w:val="24"/>
          <w:szCs w:val="24"/>
        </w:rPr>
        <w:t xml:space="preserve"> </w:t>
      </w:r>
      <w:r w:rsidR="00A2075D" w:rsidRPr="003B60E1">
        <w:rPr>
          <w:rFonts w:ascii="Arial" w:hAnsi="Arial" w:cs="Arial"/>
          <w:i/>
          <w:iCs/>
          <w:sz w:val="24"/>
          <w:szCs w:val="24"/>
        </w:rPr>
        <w:t>“[l]and</w:t>
      </w:r>
      <w:r w:rsidR="003356FC" w:rsidRPr="003B60E1">
        <w:rPr>
          <w:rFonts w:ascii="Arial" w:hAnsi="Arial" w:cs="Arial"/>
          <w:i/>
          <w:iCs/>
          <w:sz w:val="24"/>
          <w:szCs w:val="24"/>
        </w:rPr>
        <w:t xml:space="preserve"> which is used for grazing cannot ipso facto be regarded as being occupied </w:t>
      </w:r>
      <w:r w:rsidR="00CD7D9E" w:rsidRPr="003B60E1">
        <w:rPr>
          <w:rFonts w:ascii="Arial" w:hAnsi="Arial" w:cs="Arial"/>
          <w:i/>
          <w:iCs/>
          <w:sz w:val="24"/>
          <w:szCs w:val="24"/>
        </w:rPr>
        <w:t xml:space="preserve">in the sense in which Watson B used that word in </w:t>
      </w:r>
      <w:r w:rsidR="0089700B" w:rsidRPr="003B60E1">
        <w:rPr>
          <w:rFonts w:ascii="Arial" w:hAnsi="Arial" w:cs="Arial"/>
          <w:i/>
          <w:iCs/>
          <w:sz w:val="24"/>
          <w:szCs w:val="24"/>
        </w:rPr>
        <w:t>his definition of wa</w:t>
      </w:r>
      <w:r w:rsidR="00DE2600" w:rsidRPr="003B60E1">
        <w:rPr>
          <w:rFonts w:ascii="Arial" w:hAnsi="Arial" w:cs="Arial"/>
          <w:i/>
          <w:iCs/>
          <w:sz w:val="24"/>
          <w:szCs w:val="24"/>
        </w:rPr>
        <w:t xml:space="preserve">ste </w:t>
      </w:r>
      <w:r w:rsidR="00F23369" w:rsidRPr="003B60E1">
        <w:rPr>
          <w:rFonts w:ascii="Arial" w:hAnsi="Arial" w:cs="Arial"/>
          <w:i/>
          <w:iCs/>
          <w:sz w:val="24"/>
          <w:szCs w:val="24"/>
        </w:rPr>
        <w:t>land, for the waste land of manors was frequently used for grazing by manorial</w:t>
      </w:r>
      <w:r w:rsidR="00DE2600" w:rsidRPr="003B60E1">
        <w:rPr>
          <w:rFonts w:ascii="Arial" w:hAnsi="Arial" w:cs="Arial"/>
          <w:i/>
          <w:iCs/>
          <w:sz w:val="24"/>
          <w:szCs w:val="24"/>
        </w:rPr>
        <w:t xml:space="preserve"> tenants who had rights of common”.</w:t>
      </w:r>
    </w:p>
    <w:p w14:paraId="0D7FC2E2" w14:textId="6B1FE12C" w:rsidR="000D3C20" w:rsidRDefault="00464A62" w:rsidP="007A64F3">
      <w:pPr>
        <w:pStyle w:val="Style1"/>
        <w:numPr>
          <w:ilvl w:val="0"/>
          <w:numId w:val="0"/>
        </w:numPr>
        <w:tabs>
          <w:tab w:val="num" w:pos="1305"/>
        </w:tabs>
        <w:ind w:left="432" w:hanging="432"/>
        <w:rPr>
          <w:rFonts w:ascii="Arial" w:hAnsi="Arial" w:cs="Arial"/>
          <w:sz w:val="24"/>
          <w:szCs w:val="24"/>
        </w:rPr>
      </w:pPr>
      <w:r>
        <w:rPr>
          <w:rFonts w:ascii="Arial" w:hAnsi="Arial" w:cs="Arial"/>
          <w:sz w:val="24"/>
          <w:szCs w:val="24"/>
        </w:rPr>
        <w:t>45</w:t>
      </w:r>
      <w:r w:rsidR="00DF72F7">
        <w:rPr>
          <w:rFonts w:ascii="Arial" w:hAnsi="Arial" w:cs="Arial"/>
          <w:sz w:val="24"/>
          <w:szCs w:val="24"/>
        </w:rPr>
        <w:t>. On the basis of the</w:t>
      </w:r>
      <w:r w:rsidR="008C0243">
        <w:rPr>
          <w:rFonts w:ascii="Arial" w:hAnsi="Arial" w:cs="Arial"/>
          <w:sz w:val="24"/>
          <w:szCs w:val="24"/>
        </w:rPr>
        <w:t xml:space="preserve"> </w:t>
      </w:r>
      <w:r w:rsidR="004E75B2">
        <w:rPr>
          <w:rFonts w:ascii="Arial" w:hAnsi="Arial" w:cs="Arial"/>
          <w:sz w:val="24"/>
          <w:szCs w:val="24"/>
        </w:rPr>
        <w:t>evidence before me</w:t>
      </w:r>
      <w:r w:rsidR="00424F29">
        <w:rPr>
          <w:rFonts w:ascii="Arial" w:hAnsi="Arial" w:cs="Arial"/>
          <w:sz w:val="24"/>
          <w:szCs w:val="24"/>
        </w:rPr>
        <w:t xml:space="preserve">, and applying the principles set out in </w:t>
      </w:r>
      <w:r w:rsidR="00424F29" w:rsidRPr="0069101E">
        <w:rPr>
          <w:rFonts w:ascii="Arial" w:hAnsi="Arial" w:cs="Arial"/>
          <w:i/>
          <w:iCs/>
          <w:sz w:val="24"/>
          <w:szCs w:val="24"/>
        </w:rPr>
        <w:t>Warcop</w:t>
      </w:r>
      <w:r w:rsidR="00424F29">
        <w:rPr>
          <w:rFonts w:ascii="Arial" w:hAnsi="Arial" w:cs="Arial"/>
          <w:sz w:val="24"/>
          <w:szCs w:val="24"/>
        </w:rPr>
        <w:t xml:space="preserve">, </w:t>
      </w:r>
      <w:r w:rsidR="004E75B2">
        <w:rPr>
          <w:rFonts w:ascii="Arial" w:hAnsi="Arial" w:cs="Arial"/>
          <w:sz w:val="24"/>
          <w:szCs w:val="24"/>
        </w:rPr>
        <w:t xml:space="preserve">I </w:t>
      </w:r>
      <w:r w:rsidR="00E66774">
        <w:rPr>
          <w:rFonts w:ascii="Arial" w:hAnsi="Arial" w:cs="Arial"/>
          <w:sz w:val="24"/>
          <w:szCs w:val="24"/>
        </w:rPr>
        <w:t>conclude that the</w:t>
      </w:r>
      <w:r w:rsidR="0001591E">
        <w:rPr>
          <w:rFonts w:ascii="Arial" w:hAnsi="Arial" w:cs="Arial"/>
          <w:sz w:val="24"/>
          <w:szCs w:val="24"/>
        </w:rPr>
        <w:t>re is no evidence of sufficient ac</w:t>
      </w:r>
      <w:r w:rsidR="003A35BD">
        <w:rPr>
          <w:rFonts w:ascii="Arial" w:hAnsi="Arial" w:cs="Arial"/>
          <w:sz w:val="24"/>
          <w:szCs w:val="24"/>
        </w:rPr>
        <w:t>t</w:t>
      </w:r>
      <w:r w:rsidR="0001591E">
        <w:rPr>
          <w:rFonts w:ascii="Arial" w:hAnsi="Arial" w:cs="Arial"/>
          <w:sz w:val="24"/>
          <w:szCs w:val="24"/>
        </w:rPr>
        <w:t>s to constitute</w:t>
      </w:r>
      <w:r w:rsidR="00D73748">
        <w:rPr>
          <w:rFonts w:ascii="Arial" w:hAnsi="Arial" w:cs="Arial"/>
          <w:sz w:val="24"/>
          <w:szCs w:val="24"/>
        </w:rPr>
        <w:t xml:space="preserve"> </w:t>
      </w:r>
      <w:r w:rsidR="003A35BD">
        <w:rPr>
          <w:rFonts w:ascii="Arial" w:hAnsi="Arial" w:cs="Arial"/>
          <w:sz w:val="24"/>
          <w:szCs w:val="24"/>
        </w:rPr>
        <w:t>occupation</w:t>
      </w:r>
      <w:r w:rsidR="00E66774">
        <w:rPr>
          <w:rFonts w:ascii="Arial" w:hAnsi="Arial" w:cs="Arial"/>
          <w:sz w:val="24"/>
          <w:szCs w:val="24"/>
        </w:rPr>
        <w:t xml:space="preserve"> </w:t>
      </w:r>
      <w:r w:rsidR="00EC5B4D">
        <w:rPr>
          <w:rFonts w:ascii="Arial" w:hAnsi="Arial" w:cs="Arial"/>
          <w:sz w:val="24"/>
          <w:szCs w:val="24"/>
        </w:rPr>
        <w:t xml:space="preserve">of the </w:t>
      </w:r>
      <w:r w:rsidR="00E66774">
        <w:rPr>
          <w:rFonts w:ascii="Arial" w:hAnsi="Arial" w:cs="Arial"/>
          <w:sz w:val="24"/>
          <w:szCs w:val="24"/>
        </w:rPr>
        <w:t xml:space="preserve">application land </w:t>
      </w:r>
      <w:r w:rsidR="00D73748">
        <w:rPr>
          <w:rFonts w:ascii="Arial" w:hAnsi="Arial" w:cs="Arial"/>
          <w:sz w:val="24"/>
          <w:szCs w:val="24"/>
        </w:rPr>
        <w:t>at the date of the application</w:t>
      </w:r>
    </w:p>
    <w:p w14:paraId="5F5E7620" w14:textId="2D795183" w:rsidR="005A17B5" w:rsidRDefault="005A17B5" w:rsidP="007A64F3">
      <w:pPr>
        <w:pStyle w:val="Style1"/>
        <w:numPr>
          <w:ilvl w:val="0"/>
          <w:numId w:val="0"/>
        </w:numPr>
        <w:tabs>
          <w:tab w:val="num" w:pos="1305"/>
        </w:tabs>
        <w:ind w:left="432" w:hanging="432"/>
        <w:rPr>
          <w:rFonts w:ascii="Arial" w:hAnsi="Arial" w:cs="Arial"/>
          <w:sz w:val="24"/>
          <w:szCs w:val="24"/>
        </w:rPr>
      </w:pPr>
      <w:r>
        <w:rPr>
          <w:rFonts w:ascii="Arial" w:hAnsi="Arial" w:cs="Arial"/>
          <w:sz w:val="24"/>
          <w:szCs w:val="24"/>
        </w:rPr>
        <w:t xml:space="preserve">Conclusions on </w:t>
      </w:r>
      <w:r w:rsidR="004E154C">
        <w:rPr>
          <w:rFonts w:ascii="Arial" w:hAnsi="Arial" w:cs="Arial"/>
          <w:sz w:val="24"/>
          <w:szCs w:val="24"/>
        </w:rPr>
        <w:t>status as waste of the manor</w:t>
      </w:r>
    </w:p>
    <w:p w14:paraId="49C02DCC" w14:textId="7A97F9F2" w:rsidR="00607B69" w:rsidRDefault="006B6ED7" w:rsidP="007A64F3">
      <w:pPr>
        <w:pStyle w:val="Style1"/>
        <w:numPr>
          <w:ilvl w:val="0"/>
          <w:numId w:val="0"/>
        </w:numPr>
        <w:tabs>
          <w:tab w:val="num" w:pos="1305"/>
        </w:tabs>
        <w:ind w:left="432" w:hanging="432"/>
        <w:rPr>
          <w:rFonts w:ascii="Arial" w:hAnsi="Arial" w:cs="Arial"/>
          <w:sz w:val="24"/>
          <w:szCs w:val="24"/>
        </w:rPr>
      </w:pPr>
      <w:r>
        <w:rPr>
          <w:rFonts w:ascii="Arial" w:hAnsi="Arial" w:cs="Arial"/>
          <w:sz w:val="24"/>
          <w:szCs w:val="24"/>
        </w:rPr>
        <w:t>46</w:t>
      </w:r>
      <w:r w:rsidR="000F254E">
        <w:rPr>
          <w:rFonts w:ascii="Arial" w:hAnsi="Arial" w:cs="Arial"/>
          <w:sz w:val="24"/>
          <w:szCs w:val="24"/>
        </w:rPr>
        <w:t xml:space="preserve">. </w:t>
      </w:r>
      <w:r w:rsidR="00F8147F">
        <w:rPr>
          <w:rFonts w:ascii="Arial" w:hAnsi="Arial" w:cs="Arial"/>
          <w:sz w:val="24"/>
          <w:szCs w:val="24"/>
        </w:rPr>
        <w:t xml:space="preserve">In order to fulfil the requirements of the </w:t>
      </w:r>
      <w:r w:rsidR="00F8147F" w:rsidRPr="00FF564E">
        <w:rPr>
          <w:rFonts w:ascii="Arial" w:hAnsi="Arial" w:cs="Arial"/>
          <w:i/>
          <w:iCs/>
          <w:sz w:val="24"/>
          <w:szCs w:val="24"/>
        </w:rPr>
        <w:t>Hanmer</w:t>
      </w:r>
      <w:r w:rsidR="00F8147F">
        <w:rPr>
          <w:rFonts w:ascii="Arial" w:hAnsi="Arial" w:cs="Arial"/>
          <w:sz w:val="24"/>
          <w:szCs w:val="24"/>
        </w:rPr>
        <w:t xml:space="preserve"> </w:t>
      </w:r>
      <w:r w:rsidR="00FF564E">
        <w:rPr>
          <w:rFonts w:ascii="Arial" w:hAnsi="Arial" w:cs="Arial"/>
          <w:sz w:val="24"/>
          <w:szCs w:val="24"/>
        </w:rPr>
        <w:t xml:space="preserve">test it is necessary for the land in question to </w:t>
      </w:r>
      <w:r w:rsidR="009F4548">
        <w:rPr>
          <w:rFonts w:ascii="Arial" w:hAnsi="Arial" w:cs="Arial"/>
          <w:sz w:val="24"/>
          <w:szCs w:val="24"/>
        </w:rPr>
        <w:t xml:space="preserve">satisfy all three elements, being open, uncultivated and unoccupied. </w:t>
      </w:r>
      <w:r w:rsidR="00866AF5">
        <w:rPr>
          <w:rFonts w:ascii="Arial" w:hAnsi="Arial" w:cs="Arial"/>
          <w:sz w:val="24"/>
          <w:szCs w:val="24"/>
        </w:rPr>
        <w:t xml:space="preserve">I have concluded that whilst the land was at the date of the application </w:t>
      </w:r>
      <w:r w:rsidR="00100211">
        <w:rPr>
          <w:rFonts w:ascii="Arial" w:hAnsi="Arial" w:cs="Arial"/>
          <w:sz w:val="24"/>
          <w:szCs w:val="24"/>
        </w:rPr>
        <w:t xml:space="preserve">both </w:t>
      </w:r>
      <w:r w:rsidR="00100211">
        <w:rPr>
          <w:rFonts w:ascii="Arial" w:hAnsi="Arial" w:cs="Arial"/>
          <w:sz w:val="24"/>
          <w:szCs w:val="24"/>
        </w:rPr>
        <w:lastRenderedPageBreak/>
        <w:t xml:space="preserve">uncultivated and unoccupied, it did qualify as open, and on that basis the land does not qualify for registration </w:t>
      </w:r>
      <w:r w:rsidR="007A4D6A">
        <w:rPr>
          <w:rFonts w:ascii="Arial" w:hAnsi="Arial" w:cs="Arial"/>
          <w:sz w:val="24"/>
          <w:szCs w:val="24"/>
        </w:rPr>
        <w:t>as waste of the manor.</w:t>
      </w:r>
    </w:p>
    <w:p w14:paraId="25760BC1" w14:textId="327E287F" w:rsidR="004B0ADF" w:rsidRPr="004B0ADF" w:rsidRDefault="004B0ADF" w:rsidP="007A64F3">
      <w:pPr>
        <w:pStyle w:val="Style1"/>
        <w:numPr>
          <w:ilvl w:val="0"/>
          <w:numId w:val="0"/>
        </w:numPr>
        <w:tabs>
          <w:tab w:val="num" w:pos="1305"/>
        </w:tabs>
        <w:ind w:left="432" w:hanging="432"/>
        <w:rPr>
          <w:rFonts w:ascii="Arial" w:hAnsi="Arial" w:cs="Arial"/>
          <w:b/>
          <w:bCs/>
          <w:sz w:val="24"/>
          <w:szCs w:val="24"/>
        </w:rPr>
      </w:pPr>
      <w:r w:rsidRPr="004B0ADF">
        <w:rPr>
          <w:rFonts w:ascii="Arial" w:hAnsi="Arial" w:cs="Arial"/>
          <w:b/>
          <w:bCs/>
          <w:sz w:val="24"/>
          <w:szCs w:val="24"/>
        </w:rPr>
        <w:t>Conclusion</w:t>
      </w:r>
    </w:p>
    <w:p w14:paraId="29771851" w14:textId="0E1409B8" w:rsidR="00EE4158" w:rsidRDefault="00624E64" w:rsidP="00FF3027">
      <w:pPr>
        <w:pStyle w:val="Style1"/>
        <w:numPr>
          <w:ilvl w:val="0"/>
          <w:numId w:val="0"/>
        </w:numPr>
        <w:tabs>
          <w:tab w:val="num" w:pos="1305"/>
        </w:tabs>
        <w:ind w:left="432" w:hanging="432"/>
        <w:rPr>
          <w:rFonts w:ascii="Arial" w:hAnsi="Arial" w:cs="Arial"/>
          <w:sz w:val="24"/>
          <w:szCs w:val="24"/>
        </w:rPr>
      </w:pPr>
      <w:r>
        <w:rPr>
          <w:rFonts w:ascii="Arial" w:hAnsi="Arial" w:cs="Arial"/>
          <w:sz w:val="24"/>
          <w:szCs w:val="24"/>
        </w:rPr>
        <w:t>47</w:t>
      </w:r>
      <w:r w:rsidR="00EE4158" w:rsidRPr="009C1960">
        <w:rPr>
          <w:rFonts w:ascii="Arial" w:hAnsi="Arial" w:cs="Arial"/>
          <w:sz w:val="24"/>
          <w:szCs w:val="24"/>
        </w:rPr>
        <w:t>.</w:t>
      </w:r>
      <w:r w:rsidR="009C1960" w:rsidRPr="009C1960">
        <w:rPr>
          <w:rFonts w:ascii="Arial" w:hAnsi="Arial" w:cs="Arial"/>
          <w:sz w:val="24"/>
          <w:szCs w:val="24"/>
        </w:rPr>
        <w:t xml:space="preserve"> Having regard to these and all other matters raised at the Hearing and in the written      representations, I conclude that the application land </w:t>
      </w:r>
      <w:r w:rsidR="006B6ED7">
        <w:rPr>
          <w:rFonts w:ascii="Arial" w:hAnsi="Arial" w:cs="Arial"/>
          <w:sz w:val="24"/>
          <w:szCs w:val="24"/>
        </w:rPr>
        <w:t xml:space="preserve">does </w:t>
      </w:r>
      <w:r>
        <w:rPr>
          <w:rFonts w:ascii="Arial" w:hAnsi="Arial" w:cs="Arial"/>
          <w:sz w:val="24"/>
          <w:szCs w:val="24"/>
        </w:rPr>
        <w:t xml:space="preserve">not </w:t>
      </w:r>
      <w:r w:rsidR="009C1960" w:rsidRPr="009C1960">
        <w:rPr>
          <w:rFonts w:ascii="Arial" w:hAnsi="Arial" w:cs="Arial"/>
          <w:sz w:val="24"/>
          <w:szCs w:val="24"/>
        </w:rPr>
        <w:t xml:space="preserve">fulfil the necessary criteria for registration, and consequently, I </w:t>
      </w:r>
      <w:r>
        <w:rPr>
          <w:rFonts w:ascii="Arial" w:hAnsi="Arial" w:cs="Arial"/>
          <w:sz w:val="24"/>
          <w:szCs w:val="24"/>
        </w:rPr>
        <w:t xml:space="preserve">do not </w:t>
      </w:r>
      <w:r w:rsidR="009C1960" w:rsidRPr="009C1960">
        <w:rPr>
          <w:rFonts w:ascii="Arial" w:hAnsi="Arial" w:cs="Arial"/>
          <w:sz w:val="24"/>
          <w:szCs w:val="24"/>
        </w:rPr>
        <w:t>a</w:t>
      </w:r>
      <w:r w:rsidR="00D53955">
        <w:rPr>
          <w:rFonts w:ascii="Arial" w:hAnsi="Arial" w:cs="Arial"/>
          <w:sz w:val="24"/>
          <w:szCs w:val="24"/>
        </w:rPr>
        <w:t>llow</w:t>
      </w:r>
      <w:r w:rsidR="009C1960" w:rsidRPr="009C1960">
        <w:rPr>
          <w:rFonts w:ascii="Arial" w:hAnsi="Arial" w:cs="Arial"/>
          <w:sz w:val="24"/>
          <w:szCs w:val="24"/>
        </w:rPr>
        <w:t xml:space="preserve"> the application.</w:t>
      </w:r>
    </w:p>
    <w:p w14:paraId="1D430E62" w14:textId="3FE02751" w:rsidR="000F595D" w:rsidRPr="000F595D" w:rsidRDefault="000F595D" w:rsidP="00FF3027">
      <w:pPr>
        <w:pStyle w:val="Style1"/>
        <w:numPr>
          <w:ilvl w:val="0"/>
          <w:numId w:val="0"/>
        </w:numPr>
        <w:tabs>
          <w:tab w:val="num" w:pos="1305"/>
        </w:tabs>
        <w:ind w:left="432" w:hanging="432"/>
        <w:rPr>
          <w:rFonts w:ascii="Arial" w:hAnsi="Arial" w:cs="Arial"/>
          <w:b/>
          <w:bCs/>
          <w:sz w:val="24"/>
          <w:szCs w:val="24"/>
        </w:rPr>
      </w:pPr>
      <w:r w:rsidRPr="000F595D">
        <w:rPr>
          <w:rFonts w:ascii="Arial" w:hAnsi="Arial" w:cs="Arial"/>
          <w:b/>
          <w:bCs/>
          <w:sz w:val="24"/>
          <w:szCs w:val="24"/>
        </w:rPr>
        <w:t>Formal decision</w:t>
      </w:r>
    </w:p>
    <w:p w14:paraId="7E630D8B" w14:textId="64626D3C" w:rsidR="001F6859" w:rsidRPr="000F595D" w:rsidRDefault="008B0AC6" w:rsidP="000F595D">
      <w:pPr>
        <w:pStyle w:val="Style1"/>
        <w:numPr>
          <w:ilvl w:val="0"/>
          <w:numId w:val="0"/>
        </w:numPr>
        <w:tabs>
          <w:tab w:val="num" w:pos="1305"/>
        </w:tabs>
        <w:ind w:left="432" w:hanging="432"/>
        <w:rPr>
          <w:rFonts w:ascii="Arial" w:hAnsi="Arial" w:cs="Arial"/>
          <w:sz w:val="24"/>
          <w:szCs w:val="24"/>
        </w:rPr>
      </w:pPr>
      <w:r>
        <w:rPr>
          <w:rFonts w:ascii="Arial" w:hAnsi="Arial" w:cs="Arial"/>
          <w:sz w:val="24"/>
          <w:szCs w:val="24"/>
        </w:rPr>
        <w:t>48</w:t>
      </w:r>
      <w:r w:rsidR="000F595D">
        <w:rPr>
          <w:rFonts w:ascii="Arial" w:hAnsi="Arial" w:cs="Arial"/>
          <w:sz w:val="24"/>
          <w:szCs w:val="24"/>
        </w:rPr>
        <w:t xml:space="preserve">.The application is </w:t>
      </w:r>
      <w:r w:rsidR="004B0ADF">
        <w:rPr>
          <w:rFonts w:ascii="Arial" w:hAnsi="Arial" w:cs="Arial"/>
          <w:sz w:val="24"/>
          <w:szCs w:val="24"/>
        </w:rPr>
        <w:t xml:space="preserve">not </w:t>
      </w:r>
      <w:r w:rsidR="000F595D">
        <w:rPr>
          <w:rFonts w:ascii="Arial" w:hAnsi="Arial" w:cs="Arial"/>
          <w:sz w:val="24"/>
          <w:szCs w:val="24"/>
        </w:rPr>
        <w:t>allowed</w:t>
      </w:r>
      <w:r w:rsidR="004A054D">
        <w:rPr>
          <w:rFonts w:ascii="Arial" w:hAnsi="Arial" w:cs="Arial"/>
          <w:sz w:val="24"/>
          <w:szCs w:val="24"/>
        </w:rPr>
        <w:t>.</w:t>
      </w:r>
    </w:p>
    <w:p w14:paraId="13D3CB19" w14:textId="77777777" w:rsidR="00EE4158" w:rsidRDefault="00EE4158" w:rsidP="00FF3027">
      <w:pPr>
        <w:pStyle w:val="Style1"/>
        <w:numPr>
          <w:ilvl w:val="0"/>
          <w:numId w:val="0"/>
        </w:numPr>
        <w:tabs>
          <w:tab w:val="num" w:pos="1305"/>
        </w:tabs>
        <w:ind w:left="432" w:hanging="432"/>
        <w:rPr>
          <w:rFonts w:ascii="Arial" w:hAnsi="Arial" w:cs="Arial"/>
          <w:b/>
          <w:bCs/>
          <w:sz w:val="24"/>
          <w:szCs w:val="24"/>
        </w:rPr>
      </w:pPr>
    </w:p>
    <w:p w14:paraId="2B570341" w14:textId="43DAA5B2" w:rsidR="00355FCC" w:rsidRPr="000F595D" w:rsidRDefault="00ED0CA2" w:rsidP="00CF719B">
      <w:pPr>
        <w:pStyle w:val="Style1"/>
        <w:numPr>
          <w:ilvl w:val="0"/>
          <w:numId w:val="0"/>
        </w:numPr>
        <w:tabs>
          <w:tab w:val="num" w:pos="1305"/>
        </w:tabs>
        <w:ind w:left="432" w:hanging="432"/>
        <w:rPr>
          <w:rFonts w:ascii="Monotype Corsiva" w:hAnsi="Monotype Corsiva" w:cs="Arial"/>
          <w:sz w:val="48"/>
          <w:szCs w:val="48"/>
        </w:rPr>
      </w:pPr>
      <w:r w:rsidRPr="000F595D">
        <w:rPr>
          <w:rFonts w:ascii="Monotype Corsiva" w:hAnsi="Monotype Corsiva" w:cs="Arial"/>
          <w:sz w:val="48"/>
          <w:szCs w:val="48"/>
        </w:rPr>
        <w:t>Nigel Farthing</w:t>
      </w:r>
    </w:p>
    <w:p w14:paraId="46487744" w14:textId="65143AC0" w:rsidR="00ED0CA2" w:rsidRPr="004B0ADF" w:rsidRDefault="00ED0CA2" w:rsidP="00E1172D">
      <w:pPr>
        <w:pStyle w:val="Noindent"/>
        <w:rPr>
          <w:rFonts w:ascii="Arial" w:hAnsi="Arial" w:cs="Arial"/>
          <w:b/>
          <w:bCs/>
          <w:sz w:val="24"/>
          <w:szCs w:val="24"/>
        </w:rPr>
      </w:pPr>
    </w:p>
    <w:p w14:paraId="541EC9CA" w14:textId="2A9CB0F7" w:rsidR="00ED0CA2" w:rsidRPr="004B0ADF" w:rsidRDefault="00ED0CA2" w:rsidP="00E1172D">
      <w:pPr>
        <w:pStyle w:val="Noindent"/>
        <w:rPr>
          <w:rFonts w:ascii="Arial" w:hAnsi="Arial" w:cs="Arial"/>
          <w:b/>
          <w:bCs/>
          <w:sz w:val="24"/>
          <w:szCs w:val="24"/>
        </w:rPr>
      </w:pPr>
      <w:r w:rsidRPr="004B0ADF">
        <w:rPr>
          <w:rFonts w:ascii="Arial" w:hAnsi="Arial" w:cs="Arial"/>
          <w:b/>
          <w:bCs/>
          <w:sz w:val="24"/>
          <w:szCs w:val="24"/>
        </w:rPr>
        <w:t>Inspector</w:t>
      </w:r>
    </w:p>
    <w:p w14:paraId="462DE285" w14:textId="77777777" w:rsidR="00351C8B" w:rsidRDefault="00351C8B" w:rsidP="00E1172D">
      <w:pPr>
        <w:pStyle w:val="Noindent"/>
        <w:rPr>
          <w:rFonts w:ascii="Arial" w:hAnsi="Arial" w:cs="Arial"/>
          <w:sz w:val="24"/>
          <w:szCs w:val="24"/>
        </w:rPr>
      </w:pPr>
    </w:p>
    <w:p w14:paraId="6B01F069" w14:textId="77777777" w:rsidR="00351C8B" w:rsidRDefault="00351C8B" w:rsidP="00E1172D">
      <w:pPr>
        <w:pStyle w:val="Noindent"/>
        <w:rPr>
          <w:rFonts w:ascii="Arial" w:hAnsi="Arial" w:cs="Arial"/>
          <w:sz w:val="24"/>
          <w:szCs w:val="24"/>
        </w:rPr>
      </w:pPr>
    </w:p>
    <w:p w14:paraId="363CDCB9" w14:textId="77777777" w:rsidR="00351C8B" w:rsidRDefault="00351C8B" w:rsidP="00E1172D">
      <w:pPr>
        <w:pStyle w:val="Noindent"/>
        <w:rPr>
          <w:rFonts w:ascii="Arial" w:hAnsi="Arial" w:cs="Arial"/>
          <w:sz w:val="24"/>
          <w:szCs w:val="24"/>
        </w:rPr>
      </w:pPr>
    </w:p>
    <w:p w14:paraId="2817926B" w14:textId="77777777" w:rsidR="00351C8B" w:rsidRDefault="00351C8B" w:rsidP="00E1172D">
      <w:pPr>
        <w:pStyle w:val="Noindent"/>
        <w:rPr>
          <w:rFonts w:ascii="Arial" w:hAnsi="Arial" w:cs="Arial"/>
          <w:sz w:val="24"/>
          <w:szCs w:val="24"/>
        </w:rPr>
      </w:pPr>
    </w:p>
    <w:p w14:paraId="374073F8" w14:textId="77777777" w:rsidR="006A4F32" w:rsidRDefault="006A4F32" w:rsidP="00E1172D">
      <w:pPr>
        <w:pStyle w:val="Noindent"/>
        <w:rPr>
          <w:rFonts w:ascii="Arial" w:hAnsi="Arial" w:cs="Arial"/>
          <w:sz w:val="24"/>
          <w:szCs w:val="24"/>
        </w:rPr>
      </w:pPr>
    </w:p>
    <w:p w14:paraId="293B67EF" w14:textId="77777777" w:rsidR="006A4F32" w:rsidRDefault="006A4F32" w:rsidP="00E1172D">
      <w:pPr>
        <w:pStyle w:val="Noindent"/>
        <w:rPr>
          <w:rFonts w:ascii="Arial" w:hAnsi="Arial" w:cs="Arial"/>
          <w:sz w:val="24"/>
          <w:szCs w:val="24"/>
        </w:rPr>
      </w:pPr>
    </w:p>
    <w:p w14:paraId="456C12B6" w14:textId="77777777" w:rsidR="006A4F32" w:rsidRDefault="006A4F32" w:rsidP="00E1172D">
      <w:pPr>
        <w:pStyle w:val="Noindent"/>
        <w:rPr>
          <w:rFonts w:ascii="Arial" w:hAnsi="Arial" w:cs="Arial"/>
          <w:sz w:val="24"/>
          <w:szCs w:val="24"/>
        </w:rPr>
      </w:pPr>
    </w:p>
    <w:p w14:paraId="2546BBE7" w14:textId="77777777" w:rsidR="006A4F32" w:rsidRDefault="006A4F32" w:rsidP="00E1172D">
      <w:pPr>
        <w:pStyle w:val="Noindent"/>
        <w:rPr>
          <w:rFonts w:ascii="Arial" w:hAnsi="Arial" w:cs="Arial"/>
          <w:sz w:val="24"/>
          <w:szCs w:val="24"/>
        </w:rPr>
      </w:pPr>
    </w:p>
    <w:p w14:paraId="078A7F16" w14:textId="77777777" w:rsidR="006A4F32" w:rsidRDefault="006A4F32" w:rsidP="00E1172D">
      <w:pPr>
        <w:pStyle w:val="Noindent"/>
        <w:rPr>
          <w:rFonts w:ascii="Arial" w:hAnsi="Arial" w:cs="Arial"/>
          <w:sz w:val="24"/>
          <w:szCs w:val="24"/>
        </w:rPr>
      </w:pPr>
    </w:p>
    <w:p w14:paraId="3ABC791D" w14:textId="77777777" w:rsidR="006A4F32" w:rsidRDefault="006A4F32" w:rsidP="00E1172D">
      <w:pPr>
        <w:pStyle w:val="Noindent"/>
        <w:rPr>
          <w:rFonts w:ascii="Arial" w:hAnsi="Arial" w:cs="Arial"/>
          <w:sz w:val="24"/>
          <w:szCs w:val="24"/>
        </w:rPr>
      </w:pPr>
    </w:p>
    <w:p w14:paraId="07026BF7" w14:textId="77777777" w:rsidR="006A4F32" w:rsidRDefault="006A4F32" w:rsidP="00E1172D">
      <w:pPr>
        <w:pStyle w:val="Noindent"/>
        <w:rPr>
          <w:rFonts w:ascii="Arial" w:hAnsi="Arial" w:cs="Arial"/>
          <w:sz w:val="24"/>
          <w:szCs w:val="24"/>
        </w:rPr>
      </w:pPr>
    </w:p>
    <w:p w14:paraId="7DF3ACBF" w14:textId="77777777" w:rsidR="006A4F32" w:rsidRDefault="006A4F32" w:rsidP="00E1172D">
      <w:pPr>
        <w:pStyle w:val="Noindent"/>
        <w:rPr>
          <w:rFonts w:ascii="Arial" w:hAnsi="Arial" w:cs="Arial"/>
          <w:sz w:val="24"/>
          <w:szCs w:val="24"/>
        </w:rPr>
      </w:pPr>
    </w:p>
    <w:p w14:paraId="467D8945" w14:textId="77777777" w:rsidR="006A4F32" w:rsidRDefault="006A4F32" w:rsidP="00E1172D">
      <w:pPr>
        <w:pStyle w:val="Noindent"/>
        <w:rPr>
          <w:rFonts w:ascii="Arial" w:hAnsi="Arial" w:cs="Arial"/>
          <w:sz w:val="24"/>
          <w:szCs w:val="24"/>
        </w:rPr>
      </w:pPr>
    </w:p>
    <w:p w14:paraId="21E1B1E9" w14:textId="77777777" w:rsidR="006A4F32" w:rsidRDefault="006A4F32" w:rsidP="00E1172D">
      <w:pPr>
        <w:pStyle w:val="Noindent"/>
        <w:rPr>
          <w:rFonts w:ascii="Arial" w:hAnsi="Arial" w:cs="Arial"/>
          <w:sz w:val="24"/>
          <w:szCs w:val="24"/>
        </w:rPr>
      </w:pPr>
    </w:p>
    <w:p w14:paraId="5A4A810A" w14:textId="77777777" w:rsidR="006A4F32" w:rsidRDefault="006A4F32" w:rsidP="00E1172D">
      <w:pPr>
        <w:pStyle w:val="Noindent"/>
        <w:rPr>
          <w:rFonts w:ascii="Arial" w:hAnsi="Arial" w:cs="Arial"/>
          <w:sz w:val="24"/>
          <w:szCs w:val="24"/>
        </w:rPr>
      </w:pPr>
    </w:p>
    <w:p w14:paraId="27E02950" w14:textId="77777777" w:rsidR="006A4F32" w:rsidRDefault="006A4F32" w:rsidP="00E1172D">
      <w:pPr>
        <w:pStyle w:val="Noindent"/>
        <w:rPr>
          <w:rFonts w:ascii="Arial" w:hAnsi="Arial" w:cs="Arial"/>
          <w:sz w:val="24"/>
          <w:szCs w:val="24"/>
        </w:rPr>
      </w:pPr>
    </w:p>
    <w:p w14:paraId="01C39DB4" w14:textId="77777777" w:rsidR="006A4F32" w:rsidRDefault="006A4F32" w:rsidP="00E1172D">
      <w:pPr>
        <w:pStyle w:val="Noindent"/>
        <w:rPr>
          <w:rFonts w:ascii="Arial" w:hAnsi="Arial" w:cs="Arial"/>
          <w:sz w:val="24"/>
          <w:szCs w:val="24"/>
        </w:rPr>
      </w:pPr>
    </w:p>
    <w:p w14:paraId="4EFA7C2A" w14:textId="77777777" w:rsidR="006A4F32" w:rsidRDefault="006A4F32" w:rsidP="00E1172D">
      <w:pPr>
        <w:pStyle w:val="Noindent"/>
        <w:rPr>
          <w:rFonts w:ascii="Arial" w:hAnsi="Arial" w:cs="Arial"/>
          <w:sz w:val="24"/>
          <w:szCs w:val="24"/>
        </w:rPr>
      </w:pPr>
    </w:p>
    <w:p w14:paraId="3CE57BD1" w14:textId="77777777" w:rsidR="006A4F32" w:rsidRDefault="006A4F32" w:rsidP="00E1172D">
      <w:pPr>
        <w:pStyle w:val="Noindent"/>
        <w:rPr>
          <w:rFonts w:ascii="Arial" w:hAnsi="Arial" w:cs="Arial"/>
          <w:sz w:val="24"/>
          <w:szCs w:val="24"/>
        </w:rPr>
      </w:pPr>
    </w:p>
    <w:p w14:paraId="06024C01" w14:textId="77777777" w:rsidR="006A4F32" w:rsidRDefault="006A4F32" w:rsidP="00E1172D">
      <w:pPr>
        <w:pStyle w:val="Noindent"/>
        <w:rPr>
          <w:rFonts w:ascii="Arial" w:hAnsi="Arial" w:cs="Arial"/>
          <w:sz w:val="24"/>
          <w:szCs w:val="24"/>
        </w:rPr>
      </w:pPr>
    </w:p>
    <w:p w14:paraId="75D200F2" w14:textId="77777777" w:rsidR="006A4F32" w:rsidRDefault="006A4F32" w:rsidP="00E1172D">
      <w:pPr>
        <w:pStyle w:val="Noindent"/>
        <w:rPr>
          <w:rFonts w:ascii="Arial" w:hAnsi="Arial" w:cs="Arial"/>
          <w:sz w:val="24"/>
          <w:szCs w:val="24"/>
        </w:rPr>
      </w:pPr>
    </w:p>
    <w:p w14:paraId="56EE5049" w14:textId="77777777" w:rsidR="006A4F32" w:rsidRDefault="006A4F32" w:rsidP="00E1172D">
      <w:pPr>
        <w:pStyle w:val="Noindent"/>
        <w:rPr>
          <w:rFonts w:ascii="Arial" w:hAnsi="Arial" w:cs="Arial"/>
          <w:sz w:val="24"/>
          <w:szCs w:val="24"/>
        </w:rPr>
      </w:pPr>
    </w:p>
    <w:p w14:paraId="5BF937D4" w14:textId="77777777" w:rsidR="006A4F32" w:rsidRDefault="006A4F32" w:rsidP="00E1172D">
      <w:pPr>
        <w:pStyle w:val="Noindent"/>
        <w:rPr>
          <w:rFonts w:ascii="Arial" w:hAnsi="Arial" w:cs="Arial"/>
          <w:sz w:val="24"/>
          <w:szCs w:val="24"/>
        </w:rPr>
      </w:pPr>
    </w:p>
    <w:p w14:paraId="56915E91" w14:textId="77777777" w:rsidR="006A4F32" w:rsidRDefault="006A4F32" w:rsidP="00E1172D">
      <w:pPr>
        <w:pStyle w:val="Noindent"/>
        <w:rPr>
          <w:rFonts w:ascii="Arial" w:hAnsi="Arial" w:cs="Arial"/>
          <w:sz w:val="24"/>
          <w:szCs w:val="24"/>
        </w:rPr>
      </w:pPr>
    </w:p>
    <w:p w14:paraId="06A411F3" w14:textId="77777777" w:rsidR="006A4F32" w:rsidRDefault="006A4F32" w:rsidP="00E1172D">
      <w:pPr>
        <w:pStyle w:val="Noindent"/>
        <w:rPr>
          <w:rFonts w:ascii="Arial" w:hAnsi="Arial" w:cs="Arial"/>
          <w:sz w:val="24"/>
          <w:szCs w:val="24"/>
        </w:rPr>
      </w:pPr>
    </w:p>
    <w:p w14:paraId="4C1266C5" w14:textId="77777777" w:rsidR="006A4F32" w:rsidRDefault="006A4F32" w:rsidP="00E1172D">
      <w:pPr>
        <w:pStyle w:val="Noindent"/>
        <w:rPr>
          <w:rFonts w:ascii="Arial" w:hAnsi="Arial" w:cs="Arial"/>
          <w:sz w:val="24"/>
          <w:szCs w:val="24"/>
        </w:rPr>
      </w:pPr>
    </w:p>
    <w:p w14:paraId="2C248E6C" w14:textId="77777777" w:rsidR="006A4F32" w:rsidRDefault="006A4F32" w:rsidP="00E1172D">
      <w:pPr>
        <w:pStyle w:val="Noindent"/>
        <w:rPr>
          <w:rFonts w:ascii="Arial" w:hAnsi="Arial" w:cs="Arial"/>
          <w:sz w:val="24"/>
          <w:szCs w:val="24"/>
        </w:rPr>
      </w:pPr>
    </w:p>
    <w:p w14:paraId="59258879" w14:textId="77777777" w:rsidR="006A4F32" w:rsidRDefault="006A4F32" w:rsidP="00E1172D">
      <w:pPr>
        <w:pStyle w:val="Noindent"/>
        <w:rPr>
          <w:rFonts w:ascii="Arial" w:hAnsi="Arial" w:cs="Arial"/>
          <w:sz w:val="24"/>
          <w:szCs w:val="24"/>
        </w:rPr>
      </w:pPr>
    </w:p>
    <w:p w14:paraId="3C7704CC" w14:textId="77777777" w:rsidR="006A4F32" w:rsidRDefault="006A4F32" w:rsidP="00E1172D">
      <w:pPr>
        <w:pStyle w:val="Noindent"/>
        <w:rPr>
          <w:rFonts w:ascii="Arial" w:hAnsi="Arial" w:cs="Arial"/>
          <w:sz w:val="24"/>
          <w:szCs w:val="24"/>
        </w:rPr>
      </w:pPr>
    </w:p>
    <w:p w14:paraId="3DACD10E" w14:textId="77777777" w:rsidR="006A4F32" w:rsidRDefault="006A4F32" w:rsidP="00E1172D">
      <w:pPr>
        <w:pStyle w:val="Noindent"/>
        <w:rPr>
          <w:rFonts w:ascii="Arial" w:hAnsi="Arial" w:cs="Arial"/>
          <w:sz w:val="24"/>
          <w:szCs w:val="24"/>
        </w:rPr>
      </w:pPr>
    </w:p>
    <w:p w14:paraId="19AF96F6" w14:textId="77777777" w:rsidR="006A4F32" w:rsidRDefault="006A4F32" w:rsidP="00E1172D">
      <w:pPr>
        <w:pStyle w:val="Noindent"/>
        <w:rPr>
          <w:rFonts w:ascii="Arial" w:hAnsi="Arial" w:cs="Arial"/>
          <w:sz w:val="24"/>
          <w:szCs w:val="24"/>
        </w:rPr>
      </w:pPr>
    </w:p>
    <w:p w14:paraId="35952E23" w14:textId="77777777" w:rsidR="006A4F32" w:rsidRDefault="006A4F32" w:rsidP="00E1172D">
      <w:pPr>
        <w:pStyle w:val="Noindent"/>
        <w:rPr>
          <w:rFonts w:ascii="Arial" w:hAnsi="Arial" w:cs="Arial"/>
          <w:sz w:val="24"/>
          <w:szCs w:val="24"/>
        </w:rPr>
      </w:pPr>
    </w:p>
    <w:p w14:paraId="0CA07DC0" w14:textId="77777777" w:rsidR="00351C8B" w:rsidRDefault="00351C8B" w:rsidP="00E1172D">
      <w:pPr>
        <w:pStyle w:val="Noindent"/>
        <w:rPr>
          <w:rFonts w:ascii="Arial" w:hAnsi="Arial" w:cs="Arial"/>
          <w:sz w:val="24"/>
          <w:szCs w:val="24"/>
        </w:rPr>
      </w:pPr>
    </w:p>
    <w:p w14:paraId="4BE5EB8B" w14:textId="77777777" w:rsidR="00351C8B" w:rsidRDefault="00351C8B" w:rsidP="00E1172D">
      <w:pPr>
        <w:pStyle w:val="Noindent"/>
        <w:rPr>
          <w:rFonts w:ascii="Arial" w:hAnsi="Arial" w:cs="Arial"/>
          <w:sz w:val="24"/>
          <w:szCs w:val="24"/>
        </w:rPr>
      </w:pPr>
    </w:p>
    <w:p w14:paraId="1F76A1B4" w14:textId="21F743A2" w:rsidR="00351C8B" w:rsidRDefault="00351C8B" w:rsidP="00E1172D">
      <w:pPr>
        <w:pStyle w:val="Noindent"/>
        <w:rPr>
          <w:rFonts w:ascii="Arial" w:hAnsi="Arial" w:cs="Arial"/>
          <w:b/>
          <w:bCs/>
          <w:sz w:val="24"/>
          <w:szCs w:val="24"/>
        </w:rPr>
      </w:pPr>
      <w:r w:rsidRPr="00351C8B">
        <w:rPr>
          <w:rFonts w:ascii="Arial" w:hAnsi="Arial" w:cs="Arial"/>
          <w:b/>
          <w:bCs/>
          <w:sz w:val="24"/>
          <w:szCs w:val="24"/>
        </w:rPr>
        <w:lastRenderedPageBreak/>
        <w:t>APPEARANCES</w:t>
      </w:r>
    </w:p>
    <w:p w14:paraId="1AFD06F9" w14:textId="77777777" w:rsidR="00833E28" w:rsidRDefault="00833E28" w:rsidP="00E1172D">
      <w:pPr>
        <w:pStyle w:val="Noindent"/>
        <w:rPr>
          <w:rFonts w:ascii="Arial" w:hAnsi="Arial" w:cs="Arial"/>
          <w:b/>
          <w:bCs/>
          <w:sz w:val="24"/>
          <w:szCs w:val="24"/>
        </w:rPr>
      </w:pPr>
    </w:p>
    <w:p w14:paraId="61C5A568" w14:textId="4CBC8F13" w:rsidR="00833E28" w:rsidRDefault="00833E28" w:rsidP="00E1172D">
      <w:pPr>
        <w:pStyle w:val="Noindent"/>
        <w:rPr>
          <w:rFonts w:ascii="Arial" w:hAnsi="Arial" w:cs="Arial"/>
          <w:sz w:val="24"/>
          <w:szCs w:val="24"/>
        </w:rPr>
      </w:pPr>
      <w:r w:rsidRPr="00833E28">
        <w:rPr>
          <w:rFonts w:ascii="Arial" w:hAnsi="Arial" w:cs="Arial"/>
          <w:sz w:val="24"/>
          <w:szCs w:val="24"/>
        </w:rPr>
        <w:t>F</w:t>
      </w:r>
      <w:r>
        <w:rPr>
          <w:rFonts w:ascii="Arial" w:hAnsi="Arial" w:cs="Arial"/>
          <w:sz w:val="24"/>
          <w:szCs w:val="24"/>
        </w:rPr>
        <w:t xml:space="preserve">or the Applicant  -  </w:t>
      </w:r>
      <w:r w:rsidR="00C1114D">
        <w:rPr>
          <w:rFonts w:ascii="Arial" w:hAnsi="Arial" w:cs="Arial"/>
          <w:sz w:val="24"/>
          <w:szCs w:val="24"/>
        </w:rPr>
        <w:t xml:space="preserve">   </w:t>
      </w:r>
      <w:r w:rsidR="00A5526B">
        <w:rPr>
          <w:rFonts w:ascii="Arial" w:hAnsi="Arial" w:cs="Arial"/>
          <w:sz w:val="24"/>
          <w:szCs w:val="24"/>
        </w:rPr>
        <w:t>Dr. Frances Kerner</w:t>
      </w:r>
    </w:p>
    <w:p w14:paraId="60141735" w14:textId="61CEA9F0" w:rsidR="009A2AF7" w:rsidRDefault="009A2AF7" w:rsidP="009A2AF7">
      <w:pPr>
        <w:pStyle w:val="Noindent"/>
        <w:rPr>
          <w:rFonts w:ascii="Arial" w:hAnsi="Arial" w:cs="Arial"/>
          <w:sz w:val="24"/>
          <w:szCs w:val="24"/>
        </w:rPr>
      </w:pPr>
      <w:r>
        <w:rPr>
          <w:rFonts w:ascii="Arial" w:hAnsi="Arial" w:cs="Arial"/>
          <w:sz w:val="24"/>
          <w:szCs w:val="24"/>
        </w:rPr>
        <w:t xml:space="preserve">                      </w:t>
      </w:r>
    </w:p>
    <w:p w14:paraId="31F3E3E7" w14:textId="2C4E5D5B" w:rsidR="009A2AF7" w:rsidRDefault="009A2AF7" w:rsidP="009A2AF7">
      <w:pPr>
        <w:pStyle w:val="Noindent"/>
        <w:numPr>
          <w:ilvl w:val="0"/>
          <w:numId w:val="50"/>
        </w:numPr>
        <w:rPr>
          <w:rFonts w:ascii="Arial" w:hAnsi="Arial" w:cs="Arial"/>
          <w:sz w:val="24"/>
          <w:szCs w:val="24"/>
        </w:rPr>
      </w:pPr>
      <w:r>
        <w:rPr>
          <w:rFonts w:ascii="Arial" w:hAnsi="Arial" w:cs="Arial"/>
          <w:sz w:val="24"/>
          <w:szCs w:val="24"/>
        </w:rPr>
        <w:t>Tomas Hill</w:t>
      </w:r>
    </w:p>
    <w:p w14:paraId="106AA001" w14:textId="77777777" w:rsidR="00CD2016" w:rsidRDefault="00CD2016" w:rsidP="00E1172D">
      <w:pPr>
        <w:pStyle w:val="Noindent"/>
        <w:rPr>
          <w:rFonts w:ascii="Arial" w:hAnsi="Arial" w:cs="Arial"/>
          <w:sz w:val="24"/>
          <w:szCs w:val="24"/>
        </w:rPr>
      </w:pPr>
    </w:p>
    <w:p w14:paraId="4CF4FE12" w14:textId="55ACF07E" w:rsidR="00CD2016" w:rsidRDefault="00CD2016" w:rsidP="00E1172D">
      <w:pPr>
        <w:pStyle w:val="Noindent"/>
        <w:rPr>
          <w:rFonts w:ascii="Arial" w:hAnsi="Arial" w:cs="Arial"/>
          <w:sz w:val="24"/>
          <w:szCs w:val="24"/>
        </w:rPr>
      </w:pPr>
      <w:r>
        <w:rPr>
          <w:rFonts w:ascii="Arial" w:hAnsi="Arial" w:cs="Arial"/>
          <w:sz w:val="24"/>
          <w:szCs w:val="24"/>
        </w:rPr>
        <w:t>For the Objector</w:t>
      </w:r>
      <w:r w:rsidR="007D31E6">
        <w:rPr>
          <w:rFonts w:ascii="Arial" w:hAnsi="Arial" w:cs="Arial"/>
          <w:sz w:val="24"/>
          <w:szCs w:val="24"/>
        </w:rPr>
        <w:t>s</w:t>
      </w:r>
      <w:r w:rsidR="0093127A">
        <w:rPr>
          <w:rFonts w:ascii="Arial" w:hAnsi="Arial" w:cs="Arial"/>
          <w:sz w:val="24"/>
          <w:szCs w:val="24"/>
        </w:rPr>
        <w:t xml:space="preserve"> </w:t>
      </w:r>
      <w:r>
        <w:rPr>
          <w:rFonts w:ascii="Arial" w:hAnsi="Arial" w:cs="Arial"/>
          <w:sz w:val="24"/>
          <w:szCs w:val="24"/>
        </w:rPr>
        <w:t xml:space="preserve"> - </w:t>
      </w:r>
      <w:r w:rsidR="0093127A">
        <w:rPr>
          <w:rFonts w:ascii="Arial" w:hAnsi="Arial" w:cs="Arial"/>
          <w:sz w:val="24"/>
          <w:szCs w:val="24"/>
        </w:rPr>
        <w:t xml:space="preserve">    </w:t>
      </w:r>
      <w:r w:rsidR="001D2A70">
        <w:rPr>
          <w:rFonts w:ascii="Arial" w:hAnsi="Arial" w:cs="Arial"/>
          <w:sz w:val="24"/>
          <w:szCs w:val="24"/>
        </w:rPr>
        <w:t>Bob Coad</w:t>
      </w:r>
    </w:p>
    <w:p w14:paraId="2713DF97" w14:textId="77777777" w:rsidR="001D2A70" w:rsidRDefault="001D2A70" w:rsidP="00E1172D">
      <w:pPr>
        <w:pStyle w:val="Noindent"/>
        <w:rPr>
          <w:rFonts w:ascii="Arial" w:hAnsi="Arial" w:cs="Arial"/>
          <w:sz w:val="24"/>
          <w:szCs w:val="24"/>
        </w:rPr>
      </w:pPr>
    </w:p>
    <w:p w14:paraId="31D23BA0" w14:textId="117A2264" w:rsidR="00025265" w:rsidRDefault="001D2A70" w:rsidP="00025265">
      <w:pPr>
        <w:pStyle w:val="Noindent"/>
        <w:numPr>
          <w:ilvl w:val="0"/>
          <w:numId w:val="50"/>
        </w:numPr>
        <w:rPr>
          <w:rFonts w:ascii="Arial" w:hAnsi="Arial" w:cs="Arial"/>
          <w:sz w:val="24"/>
          <w:szCs w:val="24"/>
        </w:rPr>
      </w:pPr>
      <w:r>
        <w:rPr>
          <w:rFonts w:ascii="Arial" w:hAnsi="Arial" w:cs="Arial"/>
          <w:sz w:val="24"/>
          <w:szCs w:val="24"/>
        </w:rPr>
        <w:t xml:space="preserve"> </w:t>
      </w:r>
      <w:r w:rsidR="00025265">
        <w:rPr>
          <w:rFonts w:ascii="Arial" w:hAnsi="Arial" w:cs="Arial"/>
          <w:sz w:val="24"/>
          <w:szCs w:val="24"/>
        </w:rPr>
        <w:t>Alan Glanville</w:t>
      </w:r>
    </w:p>
    <w:p w14:paraId="5341295A" w14:textId="7ED4C5B0" w:rsidR="00025265" w:rsidRDefault="00025265" w:rsidP="00210FFB">
      <w:pPr>
        <w:pStyle w:val="Noindent"/>
        <w:ind w:left="2360"/>
        <w:rPr>
          <w:rFonts w:ascii="Arial" w:hAnsi="Arial" w:cs="Arial"/>
          <w:sz w:val="24"/>
          <w:szCs w:val="24"/>
        </w:rPr>
      </w:pPr>
    </w:p>
    <w:p w14:paraId="00834691" w14:textId="49EC06FC" w:rsidR="00025265" w:rsidRPr="00025265" w:rsidRDefault="00025265" w:rsidP="00025265">
      <w:pPr>
        <w:pStyle w:val="Noindent"/>
        <w:numPr>
          <w:ilvl w:val="0"/>
          <w:numId w:val="50"/>
        </w:numPr>
        <w:rPr>
          <w:rFonts w:ascii="Arial" w:hAnsi="Arial" w:cs="Arial"/>
          <w:sz w:val="24"/>
          <w:szCs w:val="24"/>
        </w:rPr>
      </w:pPr>
      <w:r>
        <w:rPr>
          <w:rFonts w:ascii="Arial" w:hAnsi="Arial" w:cs="Arial"/>
          <w:sz w:val="24"/>
          <w:szCs w:val="24"/>
        </w:rPr>
        <w:t xml:space="preserve"> </w:t>
      </w:r>
      <w:r w:rsidR="003F5EEB">
        <w:rPr>
          <w:rFonts w:ascii="Arial" w:hAnsi="Arial" w:cs="Arial"/>
          <w:sz w:val="24"/>
          <w:szCs w:val="24"/>
        </w:rPr>
        <w:t>Bob Mos</w:t>
      </w:r>
      <w:r w:rsidR="00210FFB">
        <w:rPr>
          <w:rFonts w:ascii="Arial" w:hAnsi="Arial" w:cs="Arial"/>
          <w:sz w:val="24"/>
          <w:szCs w:val="24"/>
        </w:rPr>
        <w:t>ley representing Mr Glanville</w:t>
      </w:r>
    </w:p>
    <w:p w14:paraId="2B012B90" w14:textId="77777777" w:rsidR="0093127A" w:rsidRDefault="0093127A" w:rsidP="00E1172D">
      <w:pPr>
        <w:pStyle w:val="Noindent"/>
        <w:rPr>
          <w:rFonts w:ascii="Arial" w:hAnsi="Arial" w:cs="Arial"/>
          <w:sz w:val="24"/>
          <w:szCs w:val="24"/>
        </w:rPr>
      </w:pPr>
    </w:p>
    <w:p w14:paraId="0E30D07B" w14:textId="4563561A" w:rsidR="00CD2016" w:rsidRDefault="00CD2016" w:rsidP="00E1172D">
      <w:pPr>
        <w:pStyle w:val="Noindent"/>
        <w:rPr>
          <w:rFonts w:ascii="Arial" w:hAnsi="Arial" w:cs="Arial"/>
          <w:sz w:val="24"/>
          <w:szCs w:val="24"/>
        </w:rPr>
      </w:pPr>
      <w:r>
        <w:rPr>
          <w:rFonts w:ascii="Arial" w:hAnsi="Arial" w:cs="Arial"/>
          <w:sz w:val="24"/>
          <w:szCs w:val="24"/>
        </w:rPr>
        <w:t xml:space="preserve">For the CRA         -  </w:t>
      </w:r>
      <w:r w:rsidR="00210FFB">
        <w:rPr>
          <w:rFonts w:ascii="Arial" w:hAnsi="Arial" w:cs="Arial"/>
          <w:sz w:val="24"/>
          <w:szCs w:val="24"/>
        </w:rPr>
        <w:t xml:space="preserve">   Tim Passmore</w:t>
      </w:r>
    </w:p>
    <w:p w14:paraId="1F8BD095" w14:textId="77777777" w:rsidR="006675B3" w:rsidRDefault="006675B3" w:rsidP="00E1172D">
      <w:pPr>
        <w:pStyle w:val="Noindent"/>
        <w:rPr>
          <w:rFonts w:ascii="Arial" w:hAnsi="Arial" w:cs="Arial"/>
          <w:sz w:val="24"/>
          <w:szCs w:val="24"/>
        </w:rPr>
      </w:pPr>
    </w:p>
    <w:p w14:paraId="5B0C5B23" w14:textId="77777777" w:rsidR="006675B3" w:rsidRDefault="006675B3" w:rsidP="00E1172D">
      <w:pPr>
        <w:pStyle w:val="Noindent"/>
        <w:rPr>
          <w:rFonts w:ascii="Arial" w:hAnsi="Arial" w:cs="Arial"/>
          <w:sz w:val="24"/>
          <w:szCs w:val="24"/>
        </w:rPr>
      </w:pPr>
    </w:p>
    <w:p w14:paraId="24717E5E" w14:textId="77777777" w:rsidR="006675B3" w:rsidRDefault="006675B3" w:rsidP="00E1172D">
      <w:pPr>
        <w:pStyle w:val="Noindent"/>
        <w:rPr>
          <w:rFonts w:ascii="Arial" w:hAnsi="Arial" w:cs="Arial"/>
          <w:sz w:val="24"/>
          <w:szCs w:val="24"/>
        </w:rPr>
      </w:pPr>
    </w:p>
    <w:p w14:paraId="7DC25BFE" w14:textId="77777777" w:rsidR="000B2A7D" w:rsidRDefault="000B2A7D" w:rsidP="00E1172D">
      <w:pPr>
        <w:pStyle w:val="Noindent"/>
        <w:rPr>
          <w:rFonts w:ascii="Arial" w:hAnsi="Arial" w:cs="Arial"/>
          <w:sz w:val="24"/>
          <w:szCs w:val="24"/>
        </w:rPr>
      </w:pPr>
    </w:p>
    <w:p w14:paraId="5B6F8E2E" w14:textId="77777777" w:rsidR="006675B3" w:rsidRDefault="006675B3" w:rsidP="00E1172D">
      <w:pPr>
        <w:pStyle w:val="Noindent"/>
        <w:rPr>
          <w:rFonts w:ascii="Arial" w:hAnsi="Arial" w:cs="Arial"/>
          <w:sz w:val="24"/>
          <w:szCs w:val="24"/>
        </w:rPr>
      </w:pPr>
    </w:p>
    <w:p w14:paraId="78B7ADD7" w14:textId="77777777" w:rsidR="006675B3" w:rsidRDefault="006675B3" w:rsidP="00E1172D">
      <w:pPr>
        <w:pStyle w:val="Noindent"/>
        <w:rPr>
          <w:rFonts w:ascii="Arial" w:hAnsi="Arial" w:cs="Arial"/>
          <w:sz w:val="24"/>
          <w:szCs w:val="24"/>
        </w:rPr>
      </w:pPr>
    </w:p>
    <w:p w14:paraId="23B7F8A0" w14:textId="77777777" w:rsidR="006675B3" w:rsidRDefault="006675B3" w:rsidP="00E1172D">
      <w:pPr>
        <w:pStyle w:val="Noindent"/>
        <w:rPr>
          <w:rFonts w:ascii="Arial" w:hAnsi="Arial" w:cs="Arial"/>
          <w:sz w:val="24"/>
          <w:szCs w:val="24"/>
        </w:rPr>
      </w:pPr>
    </w:p>
    <w:p w14:paraId="50EA7CE1" w14:textId="77777777" w:rsidR="006675B3" w:rsidRDefault="006675B3" w:rsidP="00E1172D">
      <w:pPr>
        <w:pStyle w:val="Noindent"/>
        <w:rPr>
          <w:rFonts w:ascii="Arial" w:hAnsi="Arial" w:cs="Arial"/>
          <w:sz w:val="24"/>
          <w:szCs w:val="24"/>
        </w:rPr>
      </w:pPr>
    </w:p>
    <w:p w14:paraId="11BEBFF6" w14:textId="77777777" w:rsidR="006675B3" w:rsidRDefault="006675B3" w:rsidP="00E1172D">
      <w:pPr>
        <w:pStyle w:val="Noindent"/>
        <w:rPr>
          <w:rFonts w:ascii="Arial" w:hAnsi="Arial" w:cs="Arial"/>
          <w:sz w:val="24"/>
          <w:szCs w:val="24"/>
        </w:rPr>
      </w:pPr>
    </w:p>
    <w:p w14:paraId="1C6EFEF6" w14:textId="77777777" w:rsidR="006675B3" w:rsidRDefault="006675B3" w:rsidP="00E1172D">
      <w:pPr>
        <w:pStyle w:val="Noindent"/>
        <w:rPr>
          <w:rFonts w:ascii="Arial" w:hAnsi="Arial" w:cs="Arial"/>
          <w:sz w:val="24"/>
          <w:szCs w:val="24"/>
        </w:rPr>
      </w:pPr>
    </w:p>
    <w:p w14:paraId="1DA754BD" w14:textId="77777777" w:rsidR="006675B3" w:rsidRDefault="006675B3" w:rsidP="00E1172D">
      <w:pPr>
        <w:pStyle w:val="Noindent"/>
        <w:rPr>
          <w:rFonts w:ascii="Arial" w:hAnsi="Arial" w:cs="Arial"/>
          <w:sz w:val="24"/>
          <w:szCs w:val="24"/>
        </w:rPr>
      </w:pPr>
    </w:p>
    <w:p w14:paraId="0FF1337B" w14:textId="77777777" w:rsidR="006675B3" w:rsidRDefault="006675B3" w:rsidP="00E1172D">
      <w:pPr>
        <w:pStyle w:val="Noindent"/>
        <w:rPr>
          <w:rFonts w:ascii="Arial" w:hAnsi="Arial" w:cs="Arial"/>
          <w:sz w:val="24"/>
          <w:szCs w:val="24"/>
        </w:rPr>
      </w:pPr>
    </w:p>
    <w:p w14:paraId="3A4526BF" w14:textId="77777777" w:rsidR="006675B3" w:rsidRDefault="006675B3" w:rsidP="00E1172D">
      <w:pPr>
        <w:pStyle w:val="Noindent"/>
        <w:rPr>
          <w:rFonts w:ascii="Arial" w:hAnsi="Arial" w:cs="Arial"/>
          <w:sz w:val="24"/>
          <w:szCs w:val="24"/>
        </w:rPr>
      </w:pPr>
    </w:p>
    <w:p w14:paraId="46B2020C" w14:textId="77777777" w:rsidR="006675B3" w:rsidRDefault="006675B3" w:rsidP="00E1172D">
      <w:pPr>
        <w:pStyle w:val="Noindent"/>
        <w:rPr>
          <w:rFonts w:ascii="Arial" w:hAnsi="Arial" w:cs="Arial"/>
          <w:sz w:val="24"/>
          <w:szCs w:val="24"/>
        </w:rPr>
      </w:pPr>
    </w:p>
    <w:p w14:paraId="0670BFE7" w14:textId="77777777" w:rsidR="006675B3" w:rsidRDefault="006675B3" w:rsidP="00E1172D">
      <w:pPr>
        <w:pStyle w:val="Noindent"/>
        <w:rPr>
          <w:rFonts w:ascii="Arial" w:hAnsi="Arial" w:cs="Arial"/>
          <w:sz w:val="24"/>
          <w:szCs w:val="24"/>
        </w:rPr>
      </w:pPr>
    </w:p>
    <w:p w14:paraId="4E1D7563" w14:textId="77777777" w:rsidR="006675B3" w:rsidRDefault="006675B3" w:rsidP="00E1172D">
      <w:pPr>
        <w:pStyle w:val="Noindent"/>
        <w:rPr>
          <w:rFonts w:ascii="Arial" w:hAnsi="Arial" w:cs="Arial"/>
          <w:sz w:val="24"/>
          <w:szCs w:val="24"/>
        </w:rPr>
      </w:pPr>
    </w:p>
    <w:p w14:paraId="72AFDE3C" w14:textId="77777777" w:rsidR="006675B3" w:rsidRDefault="006675B3" w:rsidP="00E1172D">
      <w:pPr>
        <w:pStyle w:val="Noindent"/>
        <w:rPr>
          <w:rFonts w:ascii="Arial" w:hAnsi="Arial" w:cs="Arial"/>
          <w:sz w:val="24"/>
          <w:szCs w:val="24"/>
        </w:rPr>
      </w:pPr>
    </w:p>
    <w:p w14:paraId="37F92582" w14:textId="77777777" w:rsidR="006675B3" w:rsidRDefault="006675B3" w:rsidP="00E1172D">
      <w:pPr>
        <w:pStyle w:val="Noindent"/>
        <w:rPr>
          <w:rFonts w:ascii="Arial" w:hAnsi="Arial" w:cs="Arial"/>
          <w:sz w:val="24"/>
          <w:szCs w:val="24"/>
        </w:rPr>
      </w:pPr>
    </w:p>
    <w:p w14:paraId="3E7581B4" w14:textId="77777777" w:rsidR="006675B3" w:rsidRDefault="006675B3" w:rsidP="00E1172D">
      <w:pPr>
        <w:pStyle w:val="Noindent"/>
        <w:rPr>
          <w:rFonts w:ascii="Arial" w:hAnsi="Arial" w:cs="Arial"/>
          <w:sz w:val="24"/>
          <w:szCs w:val="24"/>
        </w:rPr>
      </w:pPr>
    </w:p>
    <w:p w14:paraId="6C334F88" w14:textId="77777777" w:rsidR="006675B3" w:rsidRDefault="006675B3" w:rsidP="00E1172D">
      <w:pPr>
        <w:pStyle w:val="Noindent"/>
        <w:rPr>
          <w:rFonts w:ascii="Arial" w:hAnsi="Arial" w:cs="Arial"/>
          <w:sz w:val="24"/>
          <w:szCs w:val="24"/>
        </w:rPr>
      </w:pPr>
    </w:p>
    <w:p w14:paraId="317FF3D5" w14:textId="77777777" w:rsidR="006675B3" w:rsidRDefault="006675B3" w:rsidP="00E1172D">
      <w:pPr>
        <w:pStyle w:val="Noindent"/>
        <w:rPr>
          <w:rFonts w:ascii="Arial" w:hAnsi="Arial" w:cs="Arial"/>
          <w:sz w:val="24"/>
          <w:szCs w:val="24"/>
        </w:rPr>
      </w:pPr>
    </w:p>
    <w:p w14:paraId="40933098" w14:textId="77777777" w:rsidR="006675B3" w:rsidRDefault="006675B3" w:rsidP="00E1172D">
      <w:pPr>
        <w:pStyle w:val="Noindent"/>
        <w:rPr>
          <w:rFonts w:ascii="Arial" w:hAnsi="Arial" w:cs="Arial"/>
          <w:sz w:val="24"/>
          <w:szCs w:val="24"/>
        </w:rPr>
      </w:pPr>
    </w:p>
    <w:p w14:paraId="6DCAAAEC" w14:textId="77777777" w:rsidR="006675B3" w:rsidRDefault="006675B3" w:rsidP="00E1172D">
      <w:pPr>
        <w:pStyle w:val="Noindent"/>
        <w:rPr>
          <w:rFonts w:ascii="Arial" w:hAnsi="Arial" w:cs="Arial"/>
          <w:sz w:val="24"/>
          <w:szCs w:val="24"/>
        </w:rPr>
      </w:pPr>
    </w:p>
    <w:p w14:paraId="510744F8" w14:textId="77777777" w:rsidR="006675B3" w:rsidRDefault="006675B3" w:rsidP="00E1172D">
      <w:pPr>
        <w:pStyle w:val="Noindent"/>
        <w:rPr>
          <w:rFonts w:ascii="Arial" w:hAnsi="Arial" w:cs="Arial"/>
          <w:sz w:val="24"/>
          <w:szCs w:val="24"/>
        </w:rPr>
      </w:pPr>
    </w:p>
    <w:p w14:paraId="2131B7F0" w14:textId="77777777" w:rsidR="006675B3" w:rsidRDefault="006675B3" w:rsidP="00E1172D">
      <w:pPr>
        <w:pStyle w:val="Noindent"/>
        <w:rPr>
          <w:rFonts w:ascii="Arial" w:hAnsi="Arial" w:cs="Arial"/>
          <w:sz w:val="24"/>
          <w:szCs w:val="24"/>
        </w:rPr>
      </w:pPr>
    </w:p>
    <w:p w14:paraId="045303FE" w14:textId="77777777" w:rsidR="006675B3" w:rsidRDefault="006675B3" w:rsidP="00E1172D">
      <w:pPr>
        <w:pStyle w:val="Noindent"/>
        <w:rPr>
          <w:rFonts w:ascii="Arial" w:hAnsi="Arial" w:cs="Arial"/>
          <w:sz w:val="24"/>
          <w:szCs w:val="24"/>
        </w:rPr>
      </w:pPr>
    </w:p>
    <w:p w14:paraId="6F21FE3E" w14:textId="77777777" w:rsidR="006675B3" w:rsidRDefault="006675B3" w:rsidP="00E1172D">
      <w:pPr>
        <w:pStyle w:val="Noindent"/>
        <w:rPr>
          <w:rFonts w:ascii="Arial" w:hAnsi="Arial" w:cs="Arial"/>
          <w:sz w:val="24"/>
          <w:szCs w:val="24"/>
        </w:rPr>
      </w:pPr>
    </w:p>
    <w:p w14:paraId="1957F0A7" w14:textId="77777777" w:rsidR="006675B3" w:rsidRDefault="006675B3" w:rsidP="00E1172D">
      <w:pPr>
        <w:pStyle w:val="Noindent"/>
        <w:rPr>
          <w:rFonts w:ascii="Arial" w:hAnsi="Arial" w:cs="Arial"/>
          <w:sz w:val="24"/>
          <w:szCs w:val="24"/>
        </w:rPr>
      </w:pPr>
    </w:p>
    <w:p w14:paraId="766A1EE8" w14:textId="77777777" w:rsidR="006675B3" w:rsidRDefault="006675B3" w:rsidP="00E1172D">
      <w:pPr>
        <w:pStyle w:val="Noindent"/>
        <w:rPr>
          <w:rFonts w:ascii="Arial" w:hAnsi="Arial" w:cs="Arial"/>
          <w:sz w:val="24"/>
          <w:szCs w:val="24"/>
        </w:rPr>
      </w:pPr>
    </w:p>
    <w:p w14:paraId="476AB8F6" w14:textId="77777777" w:rsidR="006675B3" w:rsidRDefault="006675B3" w:rsidP="00E1172D">
      <w:pPr>
        <w:pStyle w:val="Noindent"/>
        <w:rPr>
          <w:rFonts w:ascii="Arial" w:hAnsi="Arial" w:cs="Arial"/>
          <w:sz w:val="24"/>
          <w:szCs w:val="24"/>
        </w:rPr>
      </w:pPr>
    </w:p>
    <w:p w14:paraId="02BCCCBF" w14:textId="77777777" w:rsidR="006675B3" w:rsidRDefault="006675B3" w:rsidP="00E1172D">
      <w:pPr>
        <w:pStyle w:val="Noindent"/>
        <w:rPr>
          <w:rFonts w:ascii="Arial" w:hAnsi="Arial" w:cs="Arial"/>
          <w:sz w:val="24"/>
          <w:szCs w:val="24"/>
        </w:rPr>
      </w:pPr>
    </w:p>
    <w:p w14:paraId="5A48AE08" w14:textId="77777777" w:rsidR="006675B3" w:rsidRDefault="006675B3" w:rsidP="00E1172D">
      <w:pPr>
        <w:pStyle w:val="Noindent"/>
        <w:rPr>
          <w:rFonts w:ascii="Arial" w:hAnsi="Arial" w:cs="Arial"/>
          <w:sz w:val="24"/>
          <w:szCs w:val="24"/>
        </w:rPr>
      </w:pPr>
    </w:p>
    <w:p w14:paraId="66AE7BB9" w14:textId="77777777" w:rsidR="006675B3" w:rsidRDefault="006675B3" w:rsidP="00E1172D">
      <w:pPr>
        <w:pStyle w:val="Noindent"/>
        <w:rPr>
          <w:rFonts w:ascii="Arial" w:hAnsi="Arial" w:cs="Arial"/>
          <w:sz w:val="24"/>
          <w:szCs w:val="24"/>
        </w:rPr>
      </w:pPr>
    </w:p>
    <w:p w14:paraId="37486B8B" w14:textId="77777777" w:rsidR="006675B3" w:rsidRDefault="006675B3" w:rsidP="00E1172D">
      <w:pPr>
        <w:pStyle w:val="Noindent"/>
        <w:rPr>
          <w:rFonts w:ascii="Arial" w:hAnsi="Arial" w:cs="Arial"/>
          <w:sz w:val="24"/>
          <w:szCs w:val="24"/>
        </w:rPr>
      </w:pPr>
    </w:p>
    <w:p w14:paraId="2A38AB96" w14:textId="77777777" w:rsidR="006675B3" w:rsidRDefault="006675B3" w:rsidP="00E1172D">
      <w:pPr>
        <w:pStyle w:val="Noindent"/>
        <w:rPr>
          <w:rFonts w:ascii="Arial" w:hAnsi="Arial" w:cs="Arial"/>
          <w:sz w:val="24"/>
          <w:szCs w:val="24"/>
        </w:rPr>
      </w:pPr>
    </w:p>
    <w:p w14:paraId="4774D1EE" w14:textId="77777777" w:rsidR="006675B3" w:rsidRDefault="006675B3" w:rsidP="00E1172D">
      <w:pPr>
        <w:pStyle w:val="Noindent"/>
        <w:rPr>
          <w:rFonts w:ascii="Arial" w:hAnsi="Arial" w:cs="Arial"/>
          <w:sz w:val="24"/>
          <w:szCs w:val="24"/>
        </w:rPr>
      </w:pPr>
    </w:p>
    <w:p w14:paraId="7738A9EF" w14:textId="77777777" w:rsidR="006675B3" w:rsidRDefault="006675B3" w:rsidP="00E1172D">
      <w:pPr>
        <w:pStyle w:val="Noindent"/>
        <w:rPr>
          <w:rFonts w:ascii="Arial" w:hAnsi="Arial" w:cs="Arial"/>
          <w:sz w:val="24"/>
          <w:szCs w:val="24"/>
        </w:rPr>
      </w:pPr>
    </w:p>
    <w:p w14:paraId="426D7827" w14:textId="77777777" w:rsidR="006675B3" w:rsidRDefault="006675B3" w:rsidP="00E1172D">
      <w:pPr>
        <w:pStyle w:val="Noindent"/>
        <w:rPr>
          <w:rFonts w:ascii="Arial" w:hAnsi="Arial" w:cs="Arial"/>
          <w:sz w:val="24"/>
          <w:szCs w:val="24"/>
        </w:rPr>
      </w:pPr>
    </w:p>
    <w:p w14:paraId="3745321E" w14:textId="77777777" w:rsidR="006675B3" w:rsidRDefault="006675B3" w:rsidP="00E1172D">
      <w:pPr>
        <w:pStyle w:val="Noindent"/>
        <w:rPr>
          <w:rFonts w:ascii="Arial" w:hAnsi="Arial" w:cs="Arial"/>
          <w:sz w:val="24"/>
          <w:szCs w:val="24"/>
        </w:rPr>
      </w:pPr>
    </w:p>
    <w:p w14:paraId="4B1531BB" w14:textId="77777777" w:rsidR="006675B3" w:rsidRDefault="006675B3" w:rsidP="00E1172D">
      <w:pPr>
        <w:pStyle w:val="Noindent"/>
        <w:rPr>
          <w:rFonts w:ascii="Arial" w:hAnsi="Arial" w:cs="Arial"/>
          <w:sz w:val="24"/>
          <w:szCs w:val="24"/>
        </w:rPr>
      </w:pPr>
    </w:p>
    <w:p w14:paraId="2F7E4C62" w14:textId="494BA155" w:rsidR="000B2A7D" w:rsidRPr="008C3DBF" w:rsidRDefault="006675B3" w:rsidP="006675B3">
      <w:pPr>
        <w:pStyle w:val="Noindent"/>
        <w:jc w:val="center"/>
        <w:rPr>
          <w:rFonts w:ascii="Arial" w:hAnsi="Arial" w:cs="Arial"/>
          <w:b/>
          <w:bCs/>
          <w:sz w:val="24"/>
          <w:szCs w:val="24"/>
        </w:rPr>
      </w:pPr>
      <w:r>
        <w:rPr>
          <w:noProof/>
        </w:rPr>
        <w:drawing>
          <wp:inline distT="0" distB="0" distL="0" distR="0" wp14:anchorId="75790867" wp14:editId="51B42A6F">
            <wp:extent cx="6029864" cy="8039819"/>
            <wp:effectExtent l="0" t="0" r="9525" b="0"/>
            <wp:docPr id="1780370460" name="D5134E0B-BF39-47BB-B902-0DDC3B7EAFF5" descr="Plan referred to in paragrap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370460" name="D5134E0B-BF39-47BB-B902-0DDC3B7EAFF5" descr="Plan referred to in paragraph 5."/>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56046" cy="8074729"/>
                    </a:xfrm>
                    <a:prstGeom prst="rect">
                      <a:avLst/>
                    </a:prstGeom>
                    <a:noFill/>
                    <a:ln>
                      <a:noFill/>
                    </a:ln>
                  </pic:spPr>
                </pic:pic>
              </a:graphicData>
            </a:graphic>
          </wp:inline>
        </w:drawing>
      </w:r>
    </w:p>
    <w:sectPr w:rsidR="000B2A7D" w:rsidRPr="008C3DBF" w:rsidSect="00E345BF">
      <w:headerReference w:type="default" r:id="rId14"/>
      <w:footerReference w:type="even" r:id="rId15"/>
      <w:footerReference w:type="default" r:id="rId16"/>
      <w:headerReference w:type="first" r:id="rId17"/>
      <w:footerReference w:type="first" r:id="rId18"/>
      <w:pgSz w:w="11906" w:h="16838" w:code="9"/>
      <w:pgMar w:top="680" w:right="1077" w:bottom="1276" w:left="1525" w:header="624" w:footer="81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2688D" w14:textId="77777777" w:rsidR="00783942" w:rsidRDefault="00783942" w:rsidP="00F62916">
      <w:r>
        <w:separator/>
      </w:r>
    </w:p>
  </w:endnote>
  <w:endnote w:type="continuationSeparator" w:id="0">
    <w:p w14:paraId="7F67108D" w14:textId="77777777" w:rsidR="00783942" w:rsidRDefault="00783942" w:rsidP="00F62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D6AFD" w14:textId="77777777" w:rsidR="00366F95" w:rsidRDefault="00366F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CE68F7" w14:textId="77777777" w:rsidR="00366F95" w:rsidRDefault="00366F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98FBB" w14:textId="77777777" w:rsidR="006A3C6A" w:rsidRDefault="00366F95" w:rsidP="00E345BF">
    <w:pPr>
      <w:pStyle w:val="Noindent"/>
      <w:spacing w:before="120"/>
      <w:rPr>
        <w:sz w:val="16"/>
        <w:szCs w:val="16"/>
      </w:rPr>
    </w:pPr>
    <w:r>
      <w:rPr>
        <w:noProof/>
        <w:sz w:val="18"/>
      </w:rPr>
      <mc:AlternateContent>
        <mc:Choice Requires="wps">
          <w:drawing>
            <wp:anchor distT="0" distB="0" distL="114300" distR="114300" simplePos="0" relativeHeight="251658752" behindDoc="0" locked="0" layoutInCell="1" allowOverlap="1" wp14:anchorId="5498B315" wp14:editId="328372E1">
              <wp:simplePos x="0" y="0"/>
              <wp:positionH relativeFrom="column">
                <wp:posOffset>3810</wp:posOffset>
              </wp:positionH>
              <wp:positionV relativeFrom="paragraph">
                <wp:posOffset>140335</wp:posOffset>
              </wp:positionV>
              <wp:extent cx="5943600" cy="0"/>
              <wp:effectExtent l="0" t="0" r="0" b="0"/>
              <wp:wrapNone/>
              <wp:docPr id="2" name="Lin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F3658E" id="Line 17" o:spid="_x0000_s1026" alt="&quot;&quot;"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1.05pt" to="468.3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AiufMnZAAAABgEAAA8AAABkcnMvZG93bnJldi54bWxMjs1O&#10;wzAQhO9IvIO1SFyq1mkqRTTEqRCQGxdaENdtvCQR8TqN3Tbw9CziAMf50cxXbCbXqxONofNsYLlI&#10;QBHX3nbcGHjZVfMbUCEiW+w9k4FPCrApLy8KzK0/8zOdtrFRMsIhRwNtjEOudahbchgWfiCW7N2P&#10;DqPIsdF2xLOMu16nSZJphx3LQ4sD3bdUf2yPzkCoXulQfc3qWfK2ajylh4enRzTm+mq6uwUVaYp/&#10;ZfjBF3QohWnvj2yD6g1k0jOQpktQkq5XmRj7X0OXhf6PX34DAAD//wMAUEsBAi0AFAAGAAgAAAAh&#10;ALaDOJL+AAAA4QEAABMAAAAAAAAAAAAAAAAAAAAAAFtDb250ZW50X1R5cGVzXS54bWxQSwECLQAU&#10;AAYACAAAACEAOP0h/9YAAACUAQAACwAAAAAAAAAAAAAAAAAvAQAAX3JlbHMvLnJlbHNQSwECLQAU&#10;AAYACAAAACEAG0G59rABAABIAwAADgAAAAAAAAAAAAAAAAAuAgAAZHJzL2Uyb0RvYy54bWxQSwEC&#10;LQAUAAYACAAAACEACK58ydkAAAAGAQAADwAAAAAAAAAAAAAAAAAKBAAAZHJzL2Rvd25yZXYueG1s&#10;UEsFBgAAAAAEAAQA8wAAABAFAAAAAA==&#10;"/>
          </w:pict>
        </mc:Fallback>
      </mc:AlternateContent>
    </w:r>
    <w:r w:rsidR="00E45340">
      <w:rPr>
        <w:sz w:val="16"/>
        <w:szCs w:val="16"/>
      </w:rPr>
      <w:t xml:space="preserve">                        </w:t>
    </w:r>
    <w:r w:rsidR="004A0255">
      <w:rPr>
        <w:sz w:val="16"/>
        <w:szCs w:val="16"/>
      </w:rPr>
      <w:t xml:space="preserve">                                                         </w:t>
    </w:r>
  </w:p>
  <w:p w14:paraId="6E54418A" w14:textId="29EF6B06" w:rsidR="00366F95" w:rsidRPr="00E345BF" w:rsidRDefault="00366F95" w:rsidP="00CF460B">
    <w:pPr>
      <w:pStyle w:val="Noindent"/>
      <w:spacing w:before="120"/>
      <w:jc w:val="center"/>
      <w:rPr>
        <w:sz w:val="18"/>
      </w:rPr>
    </w:pPr>
    <w:r>
      <w:rPr>
        <w:rStyle w:val="PageNumber"/>
      </w:rPr>
      <w:fldChar w:fldCharType="begin"/>
    </w:r>
    <w:r>
      <w:rPr>
        <w:rStyle w:val="PageNumber"/>
      </w:rPr>
      <w:instrText xml:space="preserve"> PAGE </w:instrText>
    </w:r>
    <w:r>
      <w:rPr>
        <w:rStyle w:val="PageNumber"/>
      </w:rPr>
      <w:fldChar w:fldCharType="separate"/>
    </w:r>
    <w:r w:rsidR="007A06BE">
      <w:rPr>
        <w:rStyle w:val="PageNumber"/>
        <w:noProof/>
      </w:rPr>
      <w:t>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4D47B" w14:textId="53E91616" w:rsidR="00366F95" w:rsidRPr="00677AF4" w:rsidRDefault="00366F95" w:rsidP="00677AF4">
    <w:pPr>
      <w:pStyle w:val="Footer"/>
      <w:pBdr>
        <w:bottom w:val="none" w:sz="0" w:space="0" w:color="000000"/>
      </w:pBdr>
      <w:ind w:right="-52"/>
    </w:pPr>
    <w:r>
      <w:rPr>
        <w:noProof/>
      </w:rPr>
      <mc:AlternateContent>
        <mc:Choice Requires="wps">
          <w:drawing>
            <wp:anchor distT="0" distB="0" distL="114300" distR="114300" simplePos="0" relativeHeight="251656704" behindDoc="0" locked="0" layoutInCell="1" allowOverlap="1" wp14:anchorId="067A93B9" wp14:editId="77DAE4A5">
              <wp:simplePos x="0" y="0"/>
              <wp:positionH relativeFrom="column">
                <wp:posOffset>-2540</wp:posOffset>
              </wp:positionH>
              <wp:positionV relativeFrom="paragraph">
                <wp:posOffset>121285</wp:posOffset>
              </wp:positionV>
              <wp:extent cx="5943600" cy="0"/>
              <wp:effectExtent l="0" t="0" r="0" b="0"/>
              <wp:wrapNone/>
              <wp:docPr id="1" name="Lin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480437" id="Line 11" o:spid="_x0000_s1026" alt="&quot;&quot;"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9.55pt" to="467.8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GkByv/ZAAAABwEAAA8AAABkcnMvZG93bnJldi54bWxMjs1O&#10;wzAQhO9IvIO1SNxaJ0AqGuJUCCmICwcK4uzGSxIRryPbjQNPzyIO9Dg/mvmq3WJHMaMPgyMF+ToD&#10;gdQ6M1Cn4O21Wd2CCFGT0aMjVPCFAXb1+VmlS+MSveC8j53gEQqlVtDHOJVShrZHq8PaTUicfThv&#10;dWTpO2m8TjxuR3mVZRtp9UD80OsJH3psP/dHq4Dy+D6mFNPsv4vHIi+ap+y5UeryYrm/AxFxif9l&#10;+MVndKiZ6eCOZIIYFaxuuMj2NgfB8fa62IA4/BmyruQpf/0DAAD//wMAUEsBAi0AFAAGAAgAAAAh&#10;ALaDOJL+AAAA4QEAABMAAAAAAAAAAAAAAAAAAAAAAFtDb250ZW50X1R5cGVzXS54bWxQSwECLQAU&#10;AAYACAAAACEAOP0h/9YAAACUAQAACwAAAAAAAAAAAAAAAAAvAQAAX3JlbHMvLnJlbHNQSwECLQAU&#10;AAYACAAAACEAEADqlrABAABIAwAADgAAAAAAAAAAAAAAAAAuAgAAZHJzL2Uyb0RvYy54bWxQSwEC&#10;LQAUAAYACAAAACEAaQHK/9kAAAAHAQAADwAAAAAAAAAAAAAAAAAKBAAAZHJzL2Rvd25yZXYueG1s&#10;UEsFBgAAAAAEAAQA8wAAABAFAAAAAA==&#10;" strokeweight=".5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48506" w14:textId="77777777" w:rsidR="00783942" w:rsidRDefault="00783942" w:rsidP="00F62916">
      <w:r>
        <w:separator/>
      </w:r>
    </w:p>
  </w:footnote>
  <w:footnote w:type="continuationSeparator" w:id="0">
    <w:p w14:paraId="18101FF8" w14:textId="77777777" w:rsidR="00783942" w:rsidRDefault="00783942" w:rsidP="00F629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9520"/>
    </w:tblGrid>
    <w:tr w:rsidR="00366F95" w14:paraId="10132351" w14:textId="77777777">
      <w:tc>
        <w:tcPr>
          <w:tcW w:w="9520" w:type="dxa"/>
        </w:tcPr>
        <w:p w14:paraId="368B10E0" w14:textId="001604DA" w:rsidR="00366F95" w:rsidRPr="004755BC" w:rsidRDefault="00554559">
          <w:pPr>
            <w:pStyle w:val="Footer"/>
            <w:rPr>
              <w:rFonts w:ascii="Arial" w:hAnsi="Arial" w:cs="Arial"/>
            </w:rPr>
          </w:pPr>
          <w:r w:rsidRPr="004755BC">
            <w:rPr>
              <w:rFonts w:ascii="Arial" w:hAnsi="Arial" w:cs="Arial"/>
            </w:rPr>
            <w:t xml:space="preserve">Order Decision </w:t>
          </w:r>
          <w:r w:rsidR="00936BDC" w:rsidRPr="004755BC">
            <w:rPr>
              <w:rFonts w:ascii="Arial" w:hAnsi="Arial" w:cs="Arial"/>
            </w:rPr>
            <w:t>COM</w:t>
          </w:r>
          <w:r w:rsidR="00EE56BC" w:rsidRPr="004755BC">
            <w:rPr>
              <w:rFonts w:ascii="Arial" w:hAnsi="Arial" w:cs="Arial"/>
            </w:rPr>
            <w:t>/3</w:t>
          </w:r>
          <w:r w:rsidR="00530A68" w:rsidRPr="004755BC">
            <w:rPr>
              <w:rFonts w:ascii="Arial" w:hAnsi="Arial" w:cs="Arial"/>
            </w:rPr>
            <w:t>3</w:t>
          </w:r>
          <w:r w:rsidR="009001AE">
            <w:rPr>
              <w:rFonts w:ascii="Arial" w:hAnsi="Arial" w:cs="Arial"/>
            </w:rPr>
            <w:t>38634</w:t>
          </w:r>
        </w:p>
      </w:tc>
    </w:tr>
  </w:tbl>
  <w:p w14:paraId="493E87E8" w14:textId="77777777" w:rsidR="00366F95" w:rsidRDefault="00366F95" w:rsidP="00087477">
    <w:pPr>
      <w:pStyle w:val="Footer"/>
      <w:spacing w:after="180"/>
    </w:pPr>
    <w:r>
      <w:rPr>
        <w:noProof/>
      </w:rPr>
      <mc:AlternateContent>
        <mc:Choice Requires="wps">
          <w:drawing>
            <wp:anchor distT="0" distB="0" distL="114300" distR="114300" simplePos="0" relativeHeight="251661312" behindDoc="0" locked="0" layoutInCell="1" allowOverlap="1" wp14:anchorId="17C1CC89" wp14:editId="0721B0AC">
              <wp:simplePos x="0" y="0"/>
              <wp:positionH relativeFrom="column">
                <wp:posOffset>0</wp:posOffset>
              </wp:positionH>
              <wp:positionV relativeFrom="paragraph">
                <wp:posOffset>114300</wp:posOffset>
              </wp:positionV>
              <wp:extent cx="5943600" cy="0"/>
              <wp:effectExtent l="0" t="0" r="0" b="0"/>
              <wp:wrapNone/>
              <wp:docPr id="3" name="Lin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F32FAE" id="Line 14" o:spid="_x0000_s1026" alt="&quot;&quot;"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6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A3554/ZAAAABgEAAA8AAABkcnMvZG93bnJldi54bWxMj0FP&#10;wzAMhe9I/IfISNxYWlCnUZpOCKmICwc2xDlrvLZa4lRN1hR+PUYc4GT7Pev5c7VdnBUzTmHwpCBf&#10;ZSCQWm8G6hS875ubDYgQNRltPaGCTwywrS8vKl0an+gN513sBIdQKLWCPsaxlDK0PTodVn5EYu/o&#10;J6cjj1MnzaQThzsrb7NsLZ0eiC/0esSnHtvT7uwUUB4/bEoxzdNX8VzkRfOSvTZKXV8tjw8gIi7x&#10;bxl+8BkdamY6+DOZIKwCfiSyuuHK7v3dmpvDryDrSv7Hr78BAAD//wMAUEsBAi0AFAAGAAgAAAAh&#10;ALaDOJL+AAAA4QEAABMAAAAAAAAAAAAAAAAAAAAAAFtDb250ZW50X1R5cGVzXS54bWxQSwECLQAU&#10;AAYACAAAACEAOP0h/9YAAACUAQAACwAAAAAAAAAAAAAAAAAvAQAAX3JlbHMvLnJlbHNQSwECLQAU&#10;AAYACAAAACEAEADqlrABAABIAwAADgAAAAAAAAAAAAAAAAAuAgAAZHJzL2Uyb0RvYy54bWxQSwEC&#10;LQAUAAYACAAAACEADfnnj9kAAAAGAQAADwAAAAAAAAAAAAAAAAAKBAAAZHJzL2Rvd25yZXYueG1s&#10;UEsFBgAAAAAEAAQA8wAAABAFAAAAAA==&#10;" strokeweight=".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B354D" w14:textId="77777777" w:rsidR="00366F95" w:rsidRDefault="00366F95">
    <w:pPr>
      <w:pStyle w:val="Header"/>
      <w:rPr>
        <w:sz w:val="12"/>
      </w:rPr>
    </w:pPr>
    <w:r>
      <w:rPr>
        <w:sz w:val="1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0F293D0"/>
    <w:lvl w:ilvl="0">
      <w:start w:val="1"/>
      <w:numFmt w:val="decimal"/>
      <w:pStyle w:val="ListNumber"/>
      <w:lvlText w:val="%1."/>
      <w:lvlJc w:val="left"/>
      <w:pPr>
        <w:tabs>
          <w:tab w:val="num" w:pos="3744"/>
        </w:tabs>
        <w:ind w:left="3744" w:hanging="360"/>
      </w:pPr>
    </w:lvl>
  </w:abstractNum>
  <w:abstractNum w:abstractNumId="1" w15:restartNumberingAfterBreak="0">
    <w:nsid w:val="05F54B23"/>
    <w:multiLevelType w:val="hybridMultilevel"/>
    <w:tmpl w:val="699AC46A"/>
    <w:lvl w:ilvl="0" w:tplc="5A840D9C">
      <w:start w:val="71"/>
      <w:numFmt w:val="bullet"/>
      <w:lvlText w:val="-"/>
      <w:lvlJc w:val="left"/>
      <w:pPr>
        <w:ind w:left="2360" w:hanging="360"/>
      </w:pPr>
      <w:rPr>
        <w:rFonts w:ascii="Arial" w:eastAsia="Times New Roman" w:hAnsi="Arial" w:cs="Arial" w:hint="default"/>
      </w:rPr>
    </w:lvl>
    <w:lvl w:ilvl="1" w:tplc="08090003" w:tentative="1">
      <w:start w:val="1"/>
      <w:numFmt w:val="bullet"/>
      <w:lvlText w:val="o"/>
      <w:lvlJc w:val="left"/>
      <w:pPr>
        <w:ind w:left="3080" w:hanging="360"/>
      </w:pPr>
      <w:rPr>
        <w:rFonts w:ascii="Courier New" w:hAnsi="Courier New" w:cs="Courier New" w:hint="default"/>
      </w:rPr>
    </w:lvl>
    <w:lvl w:ilvl="2" w:tplc="08090005" w:tentative="1">
      <w:start w:val="1"/>
      <w:numFmt w:val="bullet"/>
      <w:lvlText w:val=""/>
      <w:lvlJc w:val="left"/>
      <w:pPr>
        <w:ind w:left="3800" w:hanging="360"/>
      </w:pPr>
      <w:rPr>
        <w:rFonts w:ascii="Wingdings" w:hAnsi="Wingdings" w:hint="default"/>
      </w:rPr>
    </w:lvl>
    <w:lvl w:ilvl="3" w:tplc="08090001" w:tentative="1">
      <w:start w:val="1"/>
      <w:numFmt w:val="bullet"/>
      <w:lvlText w:val=""/>
      <w:lvlJc w:val="left"/>
      <w:pPr>
        <w:ind w:left="4520" w:hanging="360"/>
      </w:pPr>
      <w:rPr>
        <w:rFonts w:ascii="Symbol" w:hAnsi="Symbol" w:hint="default"/>
      </w:rPr>
    </w:lvl>
    <w:lvl w:ilvl="4" w:tplc="08090003" w:tentative="1">
      <w:start w:val="1"/>
      <w:numFmt w:val="bullet"/>
      <w:lvlText w:val="o"/>
      <w:lvlJc w:val="left"/>
      <w:pPr>
        <w:ind w:left="5240" w:hanging="360"/>
      </w:pPr>
      <w:rPr>
        <w:rFonts w:ascii="Courier New" w:hAnsi="Courier New" w:cs="Courier New" w:hint="default"/>
      </w:rPr>
    </w:lvl>
    <w:lvl w:ilvl="5" w:tplc="08090005" w:tentative="1">
      <w:start w:val="1"/>
      <w:numFmt w:val="bullet"/>
      <w:lvlText w:val=""/>
      <w:lvlJc w:val="left"/>
      <w:pPr>
        <w:ind w:left="5960" w:hanging="360"/>
      </w:pPr>
      <w:rPr>
        <w:rFonts w:ascii="Wingdings" w:hAnsi="Wingdings" w:hint="default"/>
      </w:rPr>
    </w:lvl>
    <w:lvl w:ilvl="6" w:tplc="08090001" w:tentative="1">
      <w:start w:val="1"/>
      <w:numFmt w:val="bullet"/>
      <w:lvlText w:val=""/>
      <w:lvlJc w:val="left"/>
      <w:pPr>
        <w:ind w:left="6680" w:hanging="360"/>
      </w:pPr>
      <w:rPr>
        <w:rFonts w:ascii="Symbol" w:hAnsi="Symbol" w:hint="default"/>
      </w:rPr>
    </w:lvl>
    <w:lvl w:ilvl="7" w:tplc="08090003" w:tentative="1">
      <w:start w:val="1"/>
      <w:numFmt w:val="bullet"/>
      <w:lvlText w:val="o"/>
      <w:lvlJc w:val="left"/>
      <w:pPr>
        <w:ind w:left="7400" w:hanging="360"/>
      </w:pPr>
      <w:rPr>
        <w:rFonts w:ascii="Courier New" w:hAnsi="Courier New" w:cs="Courier New" w:hint="default"/>
      </w:rPr>
    </w:lvl>
    <w:lvl w:ilvl="8" w:tplc="08090005" w:tentative="1">
      <w:start w:val="1"/>
      <w:numFmt w:val="bullet"/>
      <w:lvlText w:val=""/>
      <w:lvlJc w:val="left"/>
      <w:pPr>
        <w:ind w:left="8120" w:hanging="360"/>
      </w:pPr>
      <w:rPr>
        <w:rFonts w:ascii="Wingdings" w:hAnsi="Wingdings" w:hint="default"/>
      </w:rPr>
    </w:lvl>
  </w:abstractNum>
  <w:abstractNum w:abstractNumId="2" w15:restartNumberingAfterBreak="0">
    <w:nsid w:val="07700615"/>
    <w:multiLevelType w:val="multilevel"/>
    <w:tmpl w:val="A22611FC"/>
    <w:numStyleLink w:val="ConditionsList"/>
  </w:abstractNum>
  <w:abstractNum w:abstractNumId="3" w15:restartNumberingAfterBreak="0">
    <w:nsid w:val="0E3067F5"/>
    <w:multiLevelType w:val="hybridMultilevel"/>
    <w:tmpl w:val="D6DAF638"/>
    <w:lvl w:ilvl="0" w:tplc="08090001">
      <w:start w:val="1"/>
      <w:numFmt w:val="bullet"/>
      <w:lvlText w:val=""/>
      <w:lvlJc w:val="left"/>
      <w:pPr>
        <w:ind w:left="1121" w:hanging="360"/>
      </w:pPr>
      <w:rPr>
        <w:rFonts w:ascii="Symbol" w:hAnsi="Symbol" w:hint="default"/>
      </w:rPr>
    </w:lvl>
    <w:lvl w:ilvl="1" w:tplc="08090003" w:tentative="1">
      <w:start w:val="1"/>
      <w:numFmt w:val="bullet"/>
      <w:lvlText w:val="o"/>
      <w:lvlJc w:val="left"/>
      <w:pPr>
        <w:ind w:left="1841" w:hanging="360"/>
      </w:pPr>
      <w:rPr>
        <w:rFonts w:ascii="Courier New" w:hAnsi="Courier New" w:cs="Courier New" w:hint="default"/>
      </w:rPr>
    </w:lvl>
    <w:lvl w:ilvl="2" w:tplc="08090005" w:tentative="1">
      <w:start w:val="1"/>
      <w:numFmt w:val="bullet"/>
      <w:lvlText w:val=""/>
      <w:lvlJc w:val="left"/>
      <w:pPr>
        <w:ind w:left="2561" w:hanging="360"/>
      </w:pPr>
      <w:rPr>
        <w:rFonts w:ascii="Wingdings" w:hAnsi="Wingdings" w:hint="default"/>
      </w:rPr>
    </w:lvl>
    <w:lvl w:ilvl="3" w:tplc="08090001" w:tentative="1">
      <w:start w:val="1"/>
      <w:numFmt w:val="bullet"/>
      <w:lvlText w:val=""/>
      <w:lvlJc w:val="left"/>
      <w:pPr>
        <w:ind w:left="3281" w:hanging="360"/>
      </w:pPr>
      <w:rPr>
        <w:rFonts w:ascii="Symbol" w:hAnsi="Symbol" w:hint="default"/>
      </w:rPr>
    </w:lvl>
    <w:lvl w:ilvl="4" w:tplc="08090003" w:tentative="1">
      <w:start w:val="1"/>
      <w:numFmt w:val="bullet"/>
      <w:lvlText w:val="o"/>
      <w:lvlJc w:val="left"/>
      <w:pPr>
        <w:ind w:left="4001" w:hanging="360"/>
      </w:pPr>
      <w:rPr>
        <w:rFonts w:ascii="Courier New" w:hAnsi="Courier New" w:cs="Courier New" w:hint="default"/>
      </w:rPr>
    </w:lvl>
    <w:lvl w:ilvl="5" w:tplc="08090005" w:tentative="1">
      <w:start w:val="1"/>
      <w:numFmt w:val="bullet"/>
      <w:lvlText w:val=""/>
      <w:lvlJc w:val="left"/>
      <w:pPr>
        <w:ind w:left="4721" w:hanging="360"/>
      </w:pPr>
      <w:rPr>
        <w:rFonts w:ascii="Wingdings" w:hAnsi="Wingdings" w:hint="default"/>
      </w:rPr>
    </w:lvl>
    <w:lvl w:ilvl="6" w:tplc="08090001" w:tentative="1">
      <w:start w:val="1"/>
      <w:numFmt w:val="bullet"/>
      <w:lvlText w:val=""/>
      <w:lvlJc w:val="left"/>
      <w:pPr>
        <w:ind w:left="5441" w:hanging="360"/>
      </w:pPr>
      <w:rPr>
        <w:rFonts w:ascii="Symbol" w:hAnsi="Symbol" w:hint="default"/>
      </w:rPr>
    </w:lvl>
    <w:lvl w:ilvl="7" w:tplc="08090003" w:tentative="1">
      <w:start w:val="1"/>
      <w:numFmt w:val="bullet"/>
      <w:lvlText w:val="o"/>
      <w:lvlJc w:val="left"/>
      <w:pPr>
        <w:ind w:left="6161" w:hanging="360"/>
      </w:pPr>
      <w:rPr>
        <w:rFonts w:ascii="Courier New" w:hAnsi="Courier New" w:cs="Courier New" w:hint="default"/>
      </w:rPr>
    </w:lvl>
    <w:lvl w:ilvl="8" w:tplc="08090005" w:tentative="1">
      <w:start w:val="1"/>
      <w:numFmt w:val="bullet"/>
      <w:lvlText w:val=""/>
      <w:lvlJc w:val="left"/>
      <w:pPr>
        <w:ind w:left="6881" w:hanging="360"/>
      </w:pPr>
      <w:rPr>
        <w:rFonts w:ascii="Wingdings" w:hAnsi="Wingdings" w:hint="default"/>
      </w:rPr>
    </w:lvl>
  </w:abstractNum>
  <w:abstractNum w:abstractNumId="4" w15:restartNumberingAfterBreak="0">
    <w:nsid w:val="10497561"/>
    <w:multiLevelType w:val="multilevel"/>
    <w:tmpl w:val="65B42758"/>
    <w:styleLink w:val="nListiList"/>
    <w:lvl w:ilvl="0">
      <w:start w:val="1"/>
      <w:numFmt w:val="lowerRoman"/>
      <w:lvlText w:val="%1)"/>
      <w:lvlJc w:val="left"/>
      <w:pPr>
        <w:tabs>
          <w:tab w:val="num" w:pos="1077"/>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pStyle w:val="Nlisti"/>
      <w:lvlText w:val="%3)"/>
      <w:lvlJc w:val="left"/>
      <w:pPr>
        <w:tabs>
          <w:tab w:val="num" w:pos="1797"/>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797"/>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17"/>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38"/>
        </w:tabs>
        <w:ind w:left="3240" w:hanging="360"/>
      </w:pPr>
      <w:rPr>
        <w:rFonts w:hint="default"/>
      </w:rPr>
    </w:lvl>
  </w:abstractNum>
  <w:abstractNum w:abstractNumId="5" w15:restartNumberingAfterBreak="0">
    <w:nsid w:val="193673BD"/>
    <w:multiLevelType w:val="hybridMultilevel"/>
    <w:tmpl w:val="5030C398"/>
    <w:lvl w:ilvl="0" w:tplc="5150D588">
      <w:start w:val="71"/>
      <w:numFmt w:val="bullet"/>
      <w:lvlText w:val="-"/>
      <w:lvlJc w:val="left"/>
      <w:pPr>
        <w:ind w:left="2360" w:hanging="360"/>
      </w:pPr>
      <w:rPr>
        <w:rFonts w:ascii="Arial" w:eastAsia="Times New Roman" w:hAnsi="Arial" w:cs="Arial" w:hint="default"/>
      </w:rPr>
    </w:lvl>
    <w:lvl w:ilvl="1" w:tplc="08090003" w:tentative="1">
      <w:start w:val="1"/>
      <w:numFmt w:val="bullet"/>
      <w:lvlText w:val="o"/>
      <w:lvlJc w:val="left"/>
      <w:pPr>
        <w:ind w:left="3080" w:hanging="360"/>
      </w:pPr>
      <w:rPr>
        <w:rFonts w:ascii="Courier New" w:hAnsi="Courier New" w:cs="Courier New" w:hint="default"/>
      </w:rPr>
    </w:lvl>
    <w:lvl w:ilvl="2" w:tplc="08090005" w:tentative="1">
      <w:start w:val="1"/>
      <w:numFmt w:val="bullet"/>
      <w:lvlText w:val=""/>
      <w:lvlJc w:val="left"/>
      <w:pPr>
        <w:ind w:left="3800" w:hanging="360"/>
      </w:pPr>
      <w:rPr>
        <w:rFonts w:ascii="Wingdings" w:hAnsi="Wingdings" w:hint="default"/>
      </w:rPr>
    </w:lvl>
    <w:lvl w:ilvl="3" w:tplc="08090001" w:tentative="1">
      <w:start w:val="1"/>
      <w:numFmt w:val="bullet"/>
      <w:lvlText w:val=""/>
      <w:lvlJc w:val="left"/>
      <w:pPr>
        <w:ind w:left="4520" w:hanging="360"/>
      </w:pPr>
      <w:rPr>
        <w:rFonts w:ascii="Symbol" w:hAnsi="Symbol" w:hint="default"/>
      </w:rPr>
    </w:lvl>
    <w:lvl w:ilvl="4" w:tplc="08090003" w:tentative="1">
      <w:start w:val="1"/>
      <w:numFmt w:val="bullet"/>
      <w:lvlText w:val="o"/>
      <w:lvlJc w:val="left"/>
      <w:pPr>
        <w:ind w:left="5240" w:hanging="360"/>
      </w:pPr>
      <w:rPr>
        <w:rFonts w:ascii="Courier New" w:hAnsi="Courier New" w:cs="Courier New" w:hint="default"/>
      </w:rPr>
    </w:lvl>
    <w:lvl w:ilvl="5" w:tplc="08090005" w:tentative="1">
      <w:start w:val="1"/>
      <w:numFmt w:val="bullet"/>
      <w:lvlText w:val=""/>
      <w:lvlJc w:val="left"/>
      <w:pPr>
        <w:ind w:left="5960" w:hanging="360"/>
      </w:pPr>
      <w:rPr>
        <w:rFonts w:ascii="Wingdings" w:hAnsi="Wingdings" w:hint="default"/>
      </w:rPr>
    </w:lvl>
    <w:lvl w:ilvl="6" w:tplc="08090001" w:tentative="1">
      <w:start w:val="1"/>
      <w:numFmt w:val="bullet"/>
      <w:lvlText w:val=""/>
      <w:lvlJc w:val="left"/>
      <w:pPr>
        <w:ind w:left="6680" w:hanging="360"/>
      </w:pPr>
      <w:rPr>
        <w:rFonts w:ascii="Symbol" w:hAnsi="Symbol" w:hint="default"/>
      </w:rPr>
    </w:lvl>
    <w:lvl w:ilvl="7" w:tplc="08090003" w:tentative="1">
      <w:start w:val="1"/>
      <w:numFmt w:val="bullet"/>
      <w:lvlText w:val="o"/>
      <w:lvlJc w:val="left"/>
      <w:pPr>
        <w:ind w:left="7400" w:hanging="360"/>
      </w:pPr>
      <w:rPr>
        <w:rFonts w:ascii="Courier New" w:hAnsi="Courier New" w:cs="Courier New" w:hint="default"/>
      </w:rPr>
    </w:lvl>
    <w:lvl w:ilvl="8" w:tplc="08090005" w:tentative="1">
      <w:start w:val="1"/>
      <w:numFmt w:val="bullet"/>
      <w:lvlText w:val=""/>
      <w:lvlJc w:val="left"/>
      <w:pPr>
        <w:ind w:left="8120" w:hanging="360"/>
      </w:pPr>
      <w:rPr>
        <w:rFonts w:ascii="Wingdings" w:hAnsi="Wingdings" w:hint="default"/>
      </w:rPr>
    </w:lvl>
  </w:abstractNum>
  <w:abstractNum w:abstractNumId="6" w15:restartNumberingAfterBreak="0">
    <w:nsid w:val="1BD14CD6"/>
    <w:multiLevelType w:val="hybridMultilevel"/>
    <w:tmpl w:val="7280079A"/>
    <w:lvl w:ilvl="0" w:tplc="12F232B4">
      <w:start w:val="1"/>
      <w:numFmt w:val="lowerLetter"/>
      <w:lvlText w:val="%1)"/>
      <w:lvlJc w:val="left"/>
      <w:pPr>
        <w:ind w:left="2336" w:hanging="360"/>
      </w:pPr>
    </w:lvl>
    <w:lvl w:ilvl="1" w:tplc="08090019" w:tentative="1">
      <w:start w:val="1"/>
      <w:numFmt w:val="lowerLetter"/>
      <w:lvlText w:val="%2."/>
      <w:lvlJc w:val="left"/>
      <w:pPr>
        <w:ind w:left="3056" w:hanging="360"/>
      </w:pPr>
    </w:lvl>
    <w:lvl w:ilvl="2" w:tplc="0809001B" w:tentative="1">
      <w:start w:val="1"/>
      <w:numFmt w:val="lowerRoman"/>
      <w:lvlText w:val="%3."/>
      <w:lvlJc w:val="right"/>
      <w:pPr>
        <w:ind w:left="3776" w:hanging="180"/>
      </w:pPr>
    </w:lvl>
    <w:lvl w:ilvl="3" w:tplc="0809000F" w:tentative="1">
      <w:start w:val="1"/>
      <w:numFmt w:val="decimal"/>
      <w:lvlText w:val="%4."/>
      <w:lvlJc w:val="left"/>
      <w:pPr>
        <w:ind w:left="4496" w:hanging="360"/>
      </w:pPr>
    </w:lvl>
    <w:lvl w:ilvl="4" w:tplc="08090019" w:tentative="1">
      <w:start w:val="1"/>
      <w:numFmt w:val="lowerLetter"/>
      <w:lvlText w:val="%5."/>
      <w:lvlJc w:val="left"/>
      <w:pPr>
        <w:ind w:left="5216" w:hanging="360"/>
      </w:pPr>
    </w:lvl>
    <w:lvl w:ilvl="5" w:tplc="0809001B" w:tentative="1">
      <w:start w:val="1"/>
      <w:numFmt w:val="lowerRoman"/>
      <w:lvlText w:val="%6."/>
      <w:lvlJc w:val="right"/>
      <w:pPr>
        <w:ind w:left="5936" w:hanging="180"/>
      </w:pPr>
    </w:lvl>
    <w:lvl w:ilvl="6" w:tplc="0809000F" w:tentative="1">
      <w:start w:val="1"/>
      <w:numFmt w:val="decimal"/>
      <w:lvlText w:val="%7."/>
      <w:lvlJc w:val="left"/>
      <w:pPr>
        <w:ind w:left="6656" w:hanging="360"/>
      </w:pPr>
    </w:lvl>
    <w:lvl w:ilvl="7" w:tplc="08090019" w:tentative="1">
      <w:start w:val="1"/>
      <w:numFmt w:val="lowerLetter"/>
      <w:lvlText w:val="%8."/>
      <w:lvlJc w:val="left"/>
      <w:pPr>
        <w:ind w:left="7376" w:hanging="360"/>
      </w:pPr>
    </w:lvl>
    <w:lvl w:ilvl="8" w:tplc="0809001B" w:tentative="1">
      <w:start w:val="1"/>
      <w:numFmt w:val="lowerRoman"/>
      <w:lvlText w:val="%9."/>
      <w:lvlJc w:val="right"/>
      <w:pPr>
        <w:ind w:left="8096" w:hanging="180"/>
      </w:pPr>
    </w:lvl>
  </w:abstractNum>
  <w:abstractNum w:abstractNumId="7" w15:restartNumberingAfterBreak="0">
    <w:nsid w:val="209A62F5"/>
    <w:multiLevelType w:val="hybridMultilevel"/>
    <w:tmpl w:val="25DE3A94"/>
    <w:lvl w:ilvl="0" w:tplc="3286AFD0">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8" w15:restartNumberingAfterBreak="0">
    <w:nsid w:val="284238AD"/>
    <w:multiLevelType w:val="multilevel"/>
    <w:tmpl w:val="A22611FC"/>
    <w:numStyleLink w:val="ConditionsList"/>
  </w:abstractNum>
  <w:abstractNum w:abstractNumId="9" w15:restartNumberingAfterBreak="0">
    <w:nsid w:val="29461538"/>
    <w:multiLevelType w:val="multilevel"/>
    <w:tmpl w:val="A1DC0ECC"/>
    <w:styleLink w:val="nListaList"/>
    <w:lvl w:ilvl="0">
      <w:start w:val="1"/>
      <w:numFmt w:val="decimal"/>
      <w:pStyle w:val="Table"/>
      <w:lvlText w:val="%1."/>
      <w:lvlJc w:val="left"/>
      <w:pPr>
        <w:tabs>
          <w:tab w:val="num" w:pos="720"/>
        </w:tabs>
        <w:ind w:left="425" w:hanging="425"/>
      </w:pPr>
      <w:rPr>
        <w:rFonts w:hint="default"/>
      </w:rPr>
    </w:lvl>
    <w:lvl w:ilvl="1">
      <w:start w:val="1"/>
      <w:numFmt w:val="lowerLetter"/>
      <w:pStyle w:val="Nlista"/>
      <w:lvlText w:val="(%2)"/>
      <w:lvlJc w:val="right"/>
      <w:pPr>
        <w:tabs>
          <w:tab w:val="num" w:pos="851"/>
        </w:tabs>
        <w:ind w:left="851" w:hanging="142"/>
      </w:pPr>
      <w:rPr>
        <w:rFonts w:hint="default"/>
      </w:rPr>
    </w:lvl>
    <w:lvl w:ilvl="2">
      <w:start w:val="1"/>
      <w:numFmt w:val="lowerRoman"/>
      <w:lvlText w:val="(%3)"/>
      <w:lvlJc w:val="right"/>
      <w:pPr>
        <w:tabs>
          <w:tab w:val="num" w:pos="1134"/>
        </w:tabs>
        <w:ind w:left="1134" w:hanging="113"/>
      </w:pPr>
      <w:rPr>
        <w:rFonts w:hint="default"/>
      </w:rPr>
    </w:lvl>
    <w:lvl w:ilvl="3">
      <w:start w:val="1"/>
      <w:numFmt w:val="lowerRoman"/>
      <w:lvlText w:val="%4"/>
      <w:lvlJc w:val="left"/>
      <w:pPr>
        <w:tabs>
          <w:tab w:val="num" w:pos="1361"/>
        </w:tabs>
        <w:ind w:left="1361" w:hanging="114"/>
      </w:pPr>
      <w:rPr>
        <w:rFonts w:hint="default"/>
      </w:rPr>
    </w:lvl>
    <w:lvl w:ilvl="4">
      <w:start w:val="1"/>
      <w:numFmt w:val="none"/>
      <w:lvlText w:val=""/>
      <w:lvlJc w:val="left"/>
      <w:pPr>
        <w:tabs>
          <w:tab w:val="num" w:pos="1797"/>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17"/>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38"/>
        </w:tabs>
        <w:ind w:left="3240" w:hanging="360"/>
      </w:pPr>
      <w:rPr>
        <w:rFonts w:hint="default"/>
      </w:rPr>
    </w:lvl>
  </w:abstractNum>
  <w:abstractNum w:abstractNumId="10" w15:restartNumberingAfterBreak="0">
    <w:nsid w:val="297D571E"/>
    <w:multiLevelType w:val="multilevel"/>
    <w:tmpl w:val="A22611FC"/>
    <w:numStyleLink w:val="ConditionsList"/>
  </w:abstractNum>
  <w:abstractNum w:abstractNumId="11" w15:restartNumberingAfterBreak="0">
    <w:nsid w:val="304A42AA"/>
    <w:multiLevelType w:val="hybridMultilevel"/>
    <w:tmpl w:val="50B0D4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8194B88"/>
    <w:multiLevelType w:val="hybridMultilevel"/>
    <w:tmpl w:val="71AE9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38074C"/>
    <w:multiLevelType w:val="hybridMultilevel"/>
    <w:tmpl w:val="A2E83516"/>
    <w:lvl w:ilvl="0" w:tplc="7C2C43A6">
      <w:start w:val="1"/>
      <w:numFmt w:val="lowerLetter"/>
      <w:lvlText w:val="%1)"/>
      <w:lvlJc w:val="left"/>
      <w:pPr>
        <w:ind w:left="791" w:hanging="360"/>
      </w:pPr>
      <w:rPr>
        <w:rFonts w:hint="default"/>
      </w:rPr>
    </w:lvl>
    <w:lvl w:ilvl="1" w:tplc="08090019" w:tentative="1">
      <w:start w:val="1"/>
      <w:numFmt w:val="lowerLetter"/>
      <w:lvlText w:val="%2."/>
      <w:lvlJc w:val="left"/>
      <w:pPr>
        <w:ind w:left="1511" w:hanging="360"/>
      </w:pPr>
    </w:lvl>
    <w:lvl w:ilvl="2" w:tplc="0809001B" w:tentative="1">
      <w:start w:val="1"/>
      <w:numFmt w:val="lowerRoman"/>
      <w:lvlText w:val="%3."/>
      <w:lvlJc w:val="right"/>
      <w:pPr>
        <w:ind w:left="2231" w:hanging="180"/>
      </w:pPr>
    </w:lvl>
    <w:lvl w:ilvl="3" w:tplc="0809000F" w:tentative="1">
      <w:start w:val="1"/>
      <w:numFmt w:val="decimal"/>
      <w:lvlText w:val="%4."/>
      <w:lvlJc w:val="left"/>
      <w:pPr>
        <w:ind w:left="2951" w:hanging="360"/>
      </w:pPr>
    </w:lvl>
    <w:lvl w:ilvl="4" w:tplc="08090019" w:tentative="1">
      <w:start w:val="1"/>
      <w:numFmt w:val="lowerLetter"/>
      <w:lvlText w:val="%5."/>
      <w:lvlJc w:val="left"/>
      <w:pPr>
        <w:ind w:left="3671" w:hanging="360"/>
      </w:pPr>
    </w:lvl>
    <w:lvl w:ilvl="5" w:tplc="0809001B" w:tentative="1">
      <w:start w:val="1"/>
      <w:numFmt w:val="lowerRoman"/>
      <w:lvlText w:val="%6."/>
      <w:lvlJc w:val="right"/>
      <w:pPr>
        <w:ind w:left="4391" w:hanging="180"/>
      </w:pPr>
    </w:lvl>
    <w:lvl w:ilvl="6" w:tplc="0809000F" w:tentative="1">
      <w:start w:val="1"/>
      <w:numFmt w:val="decimal"/>
      <w:lvlText w:val="%7."/>
      <w:lvlJc w:val="left"/>
      <w:pPr>
        <w:ind w:left="5111" w:hanging="360"/>
      </w:pPr>
    </w:lvl>
    <w:lvl w:ilvl="7" w:tplc="08090019" w:tentative="1">
      <w:start w:val="1"/>
      <w:numFmt w:val="lowerLetter"/>
      <w:lvlText w:val="%8."/>
      <w:lvlJc w:val="left"/>
      <w:pPr>
        <w:ind w:left="5831" w:hanging="360"/>
      </w:pPr>
    </w:lvl>
    <w:lvl w:ilvl="8" w:tplc="0809001B" w:tentative="1">
      <w:start w:val="1"/>
      <w:numFmt w:val="lowerRoman"/>
      <w:lvlText w:val="%9."/>
      <w:lvlJc w:val="right"/>
      <w:pPr>
        <w:ind w:left="6551" w:hanging="180"/>
      </w:pPr>
    </w:lvl>
  </w:abstractNum>
  <w:abstractNum w:abstractNumId="14" w15:restartNumberingAfterBreak="0">
    <w:nsid w:val="3F3C2DED"/>
    <w:multiLevelType w:val="hybridMultilevel"/>
    <w:tmpl w:val="2066430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313C9E"/>
    <w:multiLevelType w:val="multilevel"/>
    <w:tmpl w:val="1C30B3AE"/>
    <w:lvl w:ilvl="0">
      <w:start w:val="1"/>
      <w:numFmt w:val="decimal"/>
      <w:pStyle w:val="Conditions3"/>
      <w:lvlText w:val="%1."/>
      <w:lvlJc w:val="left"/>
      <w:pPr>
        <w:tabs>
          <w:tab w:val="num" w:pos="72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48390764"/>
    <w:multiLevelType w:val="hybridMultilevel"/>
    <w:tmpl w:val="5A168E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8DD7A15"/>
    <w:multiLevelType w:val="multilevel"/>
    <w:tmpl w:val="B5C86AC2"/>
    <w:styleLink w:val="StylesList"/>
    <w:lvl w:ilvl="0">
      <w:start w:val="1"/>
      <w:numFmt w:val="decimal"/>
      <w:pStyle w:val="Style1"/>
      <w:lvlText w:val="%1."/>
      <w:lvlJc w:val="left"/>
      <w:pPr>
        <w:tabs>
          <w:tab w:val="num" w:pos="862"/>
        </w:tabs>
        <w:ind w:left="573" w:hanging="431"/>
      </w:pPr>
      <w:rPr>
        <w:rFonts w:hint="default"/>
      </w:rPr>
    </w:lvl>
    <w:lvl w:ilvl="1">
      <w:start w:val="1"/>
      <w:numFmt w:val="decimal"/>
      <w:pStyle w:val="Heading2"/>
      <w:lvlText w:val="%1.%2"/>
      <w:lvlJc w:val="left"/>
      <w:pPr>
        <w:tabs>
          <w:tab w:val="num" w:pos="578"/>
        </w:tabs>
        <w:ind w:left="578" w:hanging="578"/>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2"/>
        </w:tabs>
        <w:ind w:left="862" w:hanging="862"/>
      </w:pPr>
      <w:rPr>
        <w:rFonts w:hint="default"/>
      </w:rPr>
    </w:lvl>
    <w:lvl w:ilvl="4">
      <w:start w:val="1"/>
      <w:numFmt w:val="decimal"/>
      <w:pStyle w:val="Heading5"/>
      <w:lvlText w:val="%1.%2.%3.%4.%5"/>
      <w:lvlJc w:val="left"/>
      <w:pPr>
        <w:tabs>
          <w:tab w:val="num" w:pos="1009"/>
        </w:tabs>
        <w:ind w:left="1009" w:hanging="1009"/>
      </w:pPr>
      <w:rPr>
        <w:rFonts w:hint="default"/>
      </w:rPr>
    </w:lvl>
    <w:lvl w:ilvl="5">
      <w:start w:val="1"/>
      <w:numFmt w:val="decimal"/>
      <w:lvlText w:val="%1.%2.%3.%4.%5.%6"/>
      <w:lvlJc w:val="left"/>
      <w:pPr>
        <w:tabs>
          <w:tab w:val="num" w:pos="1151"/>
        </w:tabs>
        <w:ind w:left="1151" w:hanging="1151"/>
      </w:pPr>
      <w:rPr>
        <w:rFonts w:hint="default"/>
      </w:rPr>
    </w:lvl>
    <w:lvl w:ilvl="6">
      <w:start w:val="1"/>
      <w:numFmt w:val="decimal"/>
      <w:pStyle w:val="Heading7"/>
      <w:lvlText w:val="%1.%2.%3.%4.%5.%6.%7"/>
      <w:lvlJc w:val="left"/>
      <w:pPr>
        <w:tabs>
          <w:tab w:val="num" w:pos="1298"/>
        </w:tabs>
        <w:ind w:left="1298" w:hanging="1298"/>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2"/>
        </w:tabs>
        <w:ind w:left="1582" w:hanging="1582"/>
      </w:pPr>
      <w:rPr>
        <w:rFonts w:hint="default"/>
      </w:rPr>
    </w:lvl>
  </w:abstractNum>
  <w:abstractNum w:abstractNumId="18" w15:restartNumberingAfterBreak="0">
    <w:nsid w:val="4AB7177F"/>
    <w:multiLevelType w:val="multilevel"/>
    <w:tmpl w:val="A22611FC"/>
    <w:numStyleLink w:val="ConditionsList"/>
  </w:abstractNum>
  <w:abstractNum w:abstractNumId="19" w15:restartNumberingAfterBreak="0">
    <w:nsid w:val="4DED4C13"/>
    <w:multiLevelType w:val="multilevel"/>
    <w:tmpl w:val="A22611FC"/>
    <w:styleLink w:val="ConditionsList"/>
    <w:lvl w:ilvl="0">
      <w:start w:val="1"/>
      <w:numFmt w:val="decimal"/>
      <w:pStyle w:val="Conditions1"/>
      <w:lvlText w:val="%1)"/>
      <w:lvlJc w:val="left"/>
      <w:pPr>
        <w:tabs>
          <w:tab w:val="num" w:pos="1077"/>
        </w:tabs>
        <w:ind w:left="1077" w:hanging="646"/>
      </w:pPr>
      <w:rPr>
        <w:rFonts w:ascii="Verdana" w:hAnsi="Verdana" w:hint="default"/>
        <w:sz w:val="22"/>
      </w:rPr>
    </w:lvl>
    <w:lvl w:ilvl="1">
      <w:start w:val="1"/>
      <w:numFmt w:val="none"/>
      <w:lvlRestart w:val="0"/>
      <w:pStyle w:val="ConditionsNoNumber"/>
      <w:lvlText w:val="%2"/>
      <w:lvlJc w:val="left"/>
      <w:pPr>
        <w:tabs>
          <w:tab w:val="num" w:pos="1077"/>
        </w:tabs>
        <w:ind w:left="1077" w:hanging="646"/>
      </w:pPr>
      <w:rPr>
        <w:rFonts w:ascii="Verdana" w:hAnsi="Verdana" w:hint="default"/>
        <w:b w:val="0"/>
        <w:i w:val="0"/>
        <w:sz w:val="22"/>
      </w:rPr>
    </w:lvl>
    <w:lvl w:ilvl="2">
      <w:start w:val="1"/>
      <w:numFmt w:val="lowerRoman"/>
      <w:pStyle w:val="Conditions2"/>
      <w:lvlText w:val="%3)"/>
      <w:lvlJc w:val="left"/>
      <w:pPr>
        <w:tabs>
          <w:tab w:val="num" w:pos="1616"/>
        </w:tabs>
        <w:ind w:left="1616" w:hanging="539"/>
      </w:pPr>
      <w:rPr>
        <w:rFonts w:ascii="Verdana" w:hAnsi="Verdana" w:hint="default"/>
        <w:b w:val="0"/>
        <w:i w:val="0"/>
        <w:sz w:val="22"/>
      </w:rPr>
    </w:lvl>
    <w:lvl w:ilvl="3">
      <w:start w:val="1"/>
      <w:numFmt w:val="bullet"/>
      <w:lvlRestart w:val="2"/>
      <w:pStyle w:val="ConditionsBullet"/>
      <w:lvlText w:val=""/>
      <w:lvlJc w:val="left"/>
      <w:pPr>
        <w:tabs>
          <w:tab w:val="num" w:pos="2155"/>
        </w:tabs>
        <w:ind w:left="2155" w:hanging="539"/>
      </w:pPr>
      <w:rPr>
        <w:rFonts w:ascii="Symbol" w:hAnsi="Symbol" w:hint="default"/>
      </w:rPr>
    </w:lvl>
    <w:lvl w:ilvl="4">
      <w:start w:val="1"/>
      <w:numFmt w:val="none"/>
      <w:pStyle w:val="ConditionsNoNumberNoSpaceBefore"/>
      <w:lvlText w:val=""/>
      <w:lvlJc w:val="left"/>
      <w:pPr>
        <w:tabs>
          <w:tab w:val="num" w:pos="1077"/>
        </w:tabs>
        <w:ind w:left="1077" w:hanging="646"/>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F2342F1"/>
    <w:multiLevelType w:val="multilevel"/>
    <w:tmpl w:val="A22611FC"/>
    <w:numStyleLink w:val="ConditionsList"/>
  </w:abstractNum>
  <w:abstractNum w:abstractNumId="21" w15:restartNumberingAfterBreak="0">
    <w:nsid w:val="5137716E"/>
    <w:multiLevelType w:val="multilevel"/>
    <w:tmpl w:val="A22611FC"/>
    <w:numStyleLink w:val="ConditionsList"/>
  </w:abstractNum>
  <w:abstractNum w:abstractNumId="22" w15:restartNumberingAfterBreak="0">
    <w:nsid w:val="53F51752"/>
    <w:multiLevelType w:val="multilevel"/>
    <w:tmpl w:val="A22611FC"/>
    <w:numStyleLink w:val="ConditionsList"/>
  </w:abstractNum>
  <w:abstractNum w:abstractNumId="23" w15:restartNumberingAfterBreak="0">
    <w:nsid w:val="5A40003E"/>
    <w:multiLevelType w:val="hybridMultilevel"/>
    <w:tmpl w:val="DFF2C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0F1B4D"/>
    <w:multiLevelType w:val="singleLevel"/>
    <w:tmpl w:val="6DEEB6D6"/>
    <w:lvl w:ilvl="0">
      <w:start w:val="1"/>
      <w:numFmt w:val="decimal"/>
      <w:lvlText w:val="%1)"/>
      <w:lvlJc w:val="left"/>
      <w:pPr>
        <w:tabs>
          <w:tab w:val="num" w:pos="1152"/>
        </w:tabs>
        <w:ind w:left="648" w:hanging="216"/>
      </w:pPr>
    </w:lvl>
  </w:abstractNum>
  <w:abstractNum w:abstractNumId="25" w15:restartNumberingAfterBreak="0">
    <w:nsid w:val="6134653A"/>
    <w:multiLevelType w:val="hybridMultilevel"/>
    <w:tmpl w:val="447CD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CA1CF1"/>
    <w:multiLevelType w:val="multilevel"/>
    <w:tmpl w:val="195AE940"/>
    <w:lvl w:ilvl="0">
      <w:start w:val="1"/>
      <w:numFmt w:val="decimal"/>
      <w:lvlText w:val="%1."/>
      <w:lvlJc w:val="left"/>
      <w:pPr>
        <w:tabs>
          <w:tab w:val="num" w:pos="72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7" w15:restartNumberingAfterBreak="0">
    <w:nsid w:val="62CB6406"/>
    <w:multiLevelType w:val="multilevel"/>
    <w:tmpl w:val="83DADDA6"/>
    <w:lvl w:ilvl="0">
      <w:start w:val="1"/>
      <w:numFmt w:val="decimal"/>
      <w:lvlText w:val="%1."/>
      <w:lvlJc w:val="left"/>
      <w:pPr>
        <w:tabs>
          <w:tab w:val="num" w:pos="720"/>
        </w:tabs>
        <w:ind w:left="425" w:hanging="425"/>
      </w:pPr>
    </w:lvl>
    <w:lvl w:ilvl="1">
      <w:start w:val="1"/>
      <w:numFmt w:val="lowerLetter"/>
      <w:lvlText w:val="(%2)"/>
      <w:lvlJc w:val="right"/>
      <w:pPr>
        <w:tabs>
          <w:tab w:val="num" w:pos="851"/>
        </w:tabs>
        <w:ind w:left="851" w:hanging="142"/>
      </w:pPr>
    </w:lvl>
    <w:lvl w:ilvl="2">
      <w:start w:val="1"/>
      <w:numFmt w:val="lowerRoman"/>
      <w:lvlText w:val="(%3)"/>
      <w:lvlJc w:val="right"/>
      <w:pPr>
        <w:tabs>
          <w:tab w:val="num" w:pos="1134"/>
        </w:tabs>
        <w:ind w:left="1134" w:hanging="113"/>
      </w:pPr>
    </w:lvl>
    <w:lvl w:ilvl="3">
      <w:start w:val="1"/>
      <w:numFmt w:val="lowerRoman"/>
      <w:pStyle w:val="Nlisti0"/>
      <w:lvlText w:val="%4"/>
      <w:lvlJc w:val="right"/>
      <w:pPr>
        <w:tabs>
          <w:tab w:val="num" w:pos="1361"/>
        </w:tabs>
        <w:ind w:left="1361" w:hanging="114"/>
      </w:pPr>
      <w:rPr>
        <w:rFonts w:ascii="Lucida Sans Unicode" w:hAnsi="Lucida Sans Unicode" w:hint="default"/>
        <w:b w:val="0"/>
        <w:i w:val="0"/>
        <w:sz w:val="16"/>
      </w:r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Restart w:val="0"/>
      <w:lvlText w:val=""/>
      <w:lvlJc w:val="left"/>
      <w:pPr>
        <w:tabs>
          <w:tab w:val="num" w:pos="3240"/>
        </w:tabs>
        <w:ind w:left="3240" w:hanging="360"/>
      </w:pPr>
    </w:lvl>
  </w:abstractNum>
  <w:abstractNum w:abstractNumId="28" w15:restartNumberingAfterBreak="0">
    <w:nsid w:val="65B7639F"/>
    <w:multiLevelType w:val="multilevel"/>
    <w:tmpl w:val="A22611FC"/>
    <w:numStyleLink w:val="ConditionsList"/>
  </w:abstractNum>
  <w:abstractNum w:abstractNumId="29" w15:restartNumberingAfterBreak="0">
    <w:nsid w:val="69647561"/>
    <w:multiLevelType w:val="hybridMultilevel"/>
    <w:tmpl w:val="CA3A9F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B27798A"/>
    <w:multiLevelType w:val="singleLevel"/>
    <w:tmpl w:val="D06A0C46"/>
    <w:lvl w:ilvl="0">
      <w:start w:val="1"/>
      <w:numFmt w:val="bullet"/>
      <w:pStyle w:val="TBullet"/>
      <w:lvlText w:val=""/>
      <w:lvlJc w:val="left"/>
      <w:pPr>
        <w:tabs>
          <w:tab w:val="num" w:pos="360"/>
        </w:tabs>
        <w:ind w:left="360" w:hanging="360"/>
      </w:pPr>
      <w:rPr>
        <w:rFonts w:ascii="Symbol" w:hAnsi="Symbol" w:hint="default"/>
      </w:rPr>
    </w:lvl>
  </w:abstractNum>
  <w:abstractNum w:abstractNumId="31" w15:restartNumberingAfterBreak="0">
    <w:nsid w:val="712320BE"/>
    <w:multiLevelType w:val="hybridMultilevel"/>
    <w:tmpl w:val="B60C94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96D2BDA"/>
    <w:multiLevelType w:val="hybridMultilevel"/>
    <w:tmpl w:val="2E560BE8"/>
    <w:lvl w:ilvl="0" w:tplc="456CC0CE">
      <w:start w:val="71"/>
      <w:numFmt w:val="bullet"/>
      <w:lvlText w:val="-"/>
      <w:lvlJc w:val="left"/>
      <w:pPr>
        <w:ind w:left="2360" w:hanging="360"/>
      </w:pPr>
      <w:rPr>
        <w:rFonts w:ascii="Arial" w:eastAsia="Times New Roman" w:hAnsi="Arial" w:cs="Arial" w:hint="default"/>
      </w:rPr>
    </w:lvl>
    <w:lvl w:ilvl="1" w:tplc="08090003" w:tentative="1">
      <w:start w:val="1"/>
      <w:numFmt w:val="bullet"/>
      <w:lvlText w:val="o"/>
      <w:lvlJc w:val="left"/>
      <w:pPr>
        <w:ind w:left="3080" w:hanging="360"/>
      </w:pPr>
      <w:rPr>
        <w:rFonts w:ascii="Courier New" w:hAnsi="Courier New" w:cs="Courier New" w:hint="default"/>
      </w:rPr>
    </w:lvl>
    <w:lvl w:ilvl="2" w:tplc="08090005" w:tentative="1">
      <w:start w:val="1"/>
      <w:numFmt w:val="bullet"/>
      <w:lvlText w:val=""/>
      <w:lvlJc w:val="left"/>
      <w:pPr>
        <w:ind w:left="3800" w:hanging="360"/>
      </w:pPr>
      <w:rPr>
        <w:rFonts w:ascii="Wingdings" w:hAnsi="Wingdings" w:hint="default"/>
      </w:rPr>
    </w:lvl>
    <w:lvl w:ilvl="3" w:tplc="08090001" w:tentative="1">
      <w:start w:val="1"/>
      <w:numFmt w:val="bullet"/>
      <w:lvlText w:val=""/>
      <w:lvlJc w:val="left"/>
      <w:pPr>
        <w:ind w:left="4520" w:hanging="360"/>
      </w:pPr>
      <w:rPr>
        <w:rFonts w:ascii="Symbol" w:hAnsi="Symbol" w:hint="default"/>
      </w:rPr>
    </w:lvl>
    <w:lvl w:ilvl="4" w:tplc="08090003" w:tentative="1">
      <w:start w:val="1"/>
      <w:numFmt w:val="bullet"/>
      <w:lvlText w:val="o"/>
      <w:lvlJc w:val="left"/>
      <w:pPr>
        <w:ind w:left="5240" w:hanging="360"/>
      </w:pPr>
      <w:rPr>
        <w:rFonts w:ascii="Courier New" w:hAnsi="Courier New" w:cs="Courier New" w:hint="default"/>
      </w:rPr>
    </w:lvl>
    <w:lvl w:ilvl="5" w:tplc="08090005" w:tentative="1">
      <w:start w:val="1"/>
      <w:numFmt w:val="bullet"/>
      <w:lvlText w:val=""/>
      <w:lvlJc w:val="left"/>
      <w:pPr>
        <w:ind w:left="5960" w:hanging="360"/>
      </w:pPr>
      <w:rPr>
        <w:rFonts w:ascii="Wingdings" w:hAnsi="Wingdings" w:hint="default"/>
      </w:rPr>
    </w:lvl>
    <w:lvl w:ilvl="6" w:tplc="08090001" w:tentative="1">
      <w:start w:val="1"/>
      <w:numFmt w:val="bullet"/>
      <w:lvlText w:val=""/>
      <w:lvlJc w:val="left"/>
      <w:pPr>
        <w:ind w:left="6680" w:hanging="360"/>
      </w:pPr>
      <w:rPr>
        <w:rFonts w:ascii="Symbol" w:hAnsi="Symbol" w:hint="default"/>
      </w:rPr>
    </w:lvl>
    <w:lvl w:ilvl="7" w:tplc="08090003" w:tentative="1">
      <w:start w:val="1"/>
      <w:numFmt w:val="bullet"/>
      <w:lvlText w:val="o"/>
      <w:lvlJc w:val="left"/>
      <w:pPr>
        <w:ind w:left="7400" w:hanging="360"/>
      </w:pPr>
      <w:rPr>
        <w:rFonts w:ascii="Courier New" w:hAnsi="Courier New" w:cs="Courier New" w:hint="default"/>
      </w:rPr>
    </w:lvl>
    <w:lvl w:ilvl="8" w:tplc="08090005" w:tentative="1">
      <w:start w:val="1"/>
      <w:numFmt w:val="bullet"/>
      <w:lvlText w:val=""/>
      <w:lvlJc w:val="left"/>
      <w:pPr>
        <w:ind w:left="8120" w:hanging="360"/>
      </w:pPr>
      <w:rPr>
        <w:rFonts w:ascii="Wingdings" w:hAnsi="Wingdings" w:hint="default"/>
      </w:rPr>
    </w:lvl>
  </w:abstractNum>
  <w:abstractNum w:abstractNumId="33" w15:restartNumberingAfterBreak="0">
    <w:nsid w:val="79E7572F"/>
    <w:multiLevelType w:val="hybridMultilevel"/>
    <w:tmpl w:val="2C9A95F2"/>
    <w:lvl w:ilvl="0" w:tplc="08090001">
      <w:start w:val="1"/>
      <w:numFmt w:val="bullet"/>
      <w:lvlText w:val=""/>
      <w:lvlJc w:val="left"/>
      <w:pPr>
        <w:ind w:left="1121" w:hanging="360"/>
      </w:pPr>
      <w:rPr>
        <w:rFonts w:ascii="Symbol" w:hAnsi="Symbol" w:hint="default"/>
      </w:rPr>
    </w:lvl>
    <w:lvl w:ilvl="1" w:tplc="08090003" w:tentative="1">
      <w:start w:val="1"/>
      <w:numFmt w:val="bullet"/>
      <w:lvlText w:val="o"/>
      <w:lvlJc w:val="left"/>
      <w:pPr>
        <w:ind w:left="1841" w:hanging="360"/>
      </w:pPr>
      <w:rPr>
        <w:rFonts w:ascii="Courier New" w:hAnsi="Courier New" w:cs="Courier New" w:hint="default"/>
      </w:rPr>
    </w:lvl>
    <w:lvl w:ilvl="2" w:tplc="08090005" w:tentative="1">
      <w:start w:val="1"/>
      <w:numFmt w:val="bullet"/>
      <w:lvlText w:val=""/>
      <w:lvlJc w:val="left"/>
      <w:pPr>
        <w:ind w:left="2561" w:hanging="360"/>
      </w:pPr>
      <w:rPr>
        <w:rFonts w:ascii="Wingdings" w:hAnsi="Wingdings" w:hint="default"/>
      </w:rPr>
    </w:lvl>
    <w:lvl w:ilvl="3" w:tplc="08090001" w:tentative="1">
      <w:start w:val="1"/>
      <w:numFmt w:val="bullet"/>
      <w:lvlText w:val=""/>
      <w:lvlJc w:val="left"/>
      <w:pPr>
        <w:ind w:left="3281" w:hanging="360"/>
      </w:pPr>
      <w:rPr>
        <w:rFonts w:ascii="Symbol" w:hAnsi="Symbol" w:hint="default"/>
      </w:rPr>
    </w:lvl>
    <w:lvl w:ilvl="4" w:tplc="08090003" w:tentative="1">
      <w:start w:val="1"/>
      <w:numFmt w:val="bullet"/>
      <w:lvlText w:val="o"/>
      <w:lvlJc w:val="left"/>
      <w:pPr>
        <w:ind w:left="4001" w:hanging="360"/>
      </w:pPr>
      <w:rPr>
        <w:rFonts w:ascii="Courier New" w:hAnsi="Courier New" w:cs="Courier New" w:hint="default"/>
      </w:rPr>
    </w:lvl>
    <w:lvl w:ilvl="5" w:tplc="08090005" w:tentative="1">
      <w:start w:val="1"/>
      <w:numFmt w:val="bullet"/>
      <w:lvlText w:val=""/>
      <w:lvlJc w:val="left"/>
      <w:pPr>
        <w:ind w:left="4721" w:hanging="360"/>
      </w:pPr>
      <w:rPr>
        <w:rFonts w:ascii="Wingdings" w:hAnsi="Wingdings" w:hint="default"/>
      </w:rPr>
    </w:lvl>
    <w:lvl w:ilvl="6" w:tplc="08090001" w:tentative="1">
      <w:start w:val="1"/>
      <w:numFmt w:val="bullet"/>
      <w:lvlText w:val=""/>
      <w:lvlJc w:val="left"/>
      <w:pPr>
        <w:ind w:left="5441" w:hanging="360"/>
      </w:pPr>
      <w:rPr>
        <w:rFonts w:ascii="Symbol" w:hAnsi="Symbol" w:hint="default"/>
      </w:rPr>
    </w:lvl>
    <w:lvl w:ilvl="7" w:tplc="08090003" w:tentative="1">
      <w:start w:val="1"/>
      <w:numFmt w:val="bullet"/>
      <w:lvlText w:val="o"/>
      <w:lvlJc w:val="left"/>
      <w:pPr>
        <w:ind w:left="6161" w:hanging="360"/>
      </w:pPr>
      <w:rPr>
        <w:rFonts w:ascii="Courier New" w:hAnsi="Courier New" w:cs="Courier New" w:hint="default"/>
      </w:rPr>
    </w:lvl>
    <w:lvl w:ilvl="8" w:tplc="08090005" w:tentative="1">
      <w:start w:val="1"/>
      <w:numFmt w:val="bullet"/>
      <w:lvlText w:val=""/>
      <w:lvlJc w:val="left"/>
      <w:pPr>
        <w:ind w:left="6881" w:hanging="360"/>
      </w:pPr>
      <w:rPr>
        <w:rFonts w:ascii="Wingdings" w:hAnsi="Wingdings" w:hint="default"/>
      </w:rPr>
    </w:lvl>
  </w:abstractNum>
  <w:abstractNum w:abstractNumId="34" w15:restartNumberingAfterBreak="0">
    <w:nsid w:val="7CDC568F"/>
    <w:multiLevelType w:val="multilevel"/>
    <w:tmpl w:val="2BFCC7F2"/>
    <w:lvl w:ilvl="0">
      <w:start w:val="1"/>
      <w:numFmt w:val="lowerRoman"/>
      <w:lvlText w:val="%1)"/>
      <w:lvlJc w:val="left"/>
      <w:pPr>
        <w:tabs>
          <w:tab w:val="num" w:pos="108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80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7E600DCF"/>
    <w:multiLevelType w:val="hybridMultilevel"/>
    <w:tmpl w:val="F1B8D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2441426">
    <w:abstractNumId w:val="27"/>
  </w:num>
  <w:num w:numId="2" w16cid:durableId="2116899226">
    <w:abstractNumId w:val="27"/>
  </w:num>
  <w:num w:numId="3" w16cid:durableId="1134326257">
    <w:abstractNumId w:val="30"/>
  </w:num>
  <w:num w:numId="4" w16cid:durableId="1142844107">
    <w:abstractNumId w:val="0"/>
  </w:num>
  <w:num w:numId="5" w16cid:durableId="965621640">
    <w:abstractNumId w:val="15"/>
  </w:num>
  <w:num w:numId="6" w16cid:durableId="1930232288">
    <w:abstractNumId w:val="26"/>
  </w:num>
  <w:num w:numId="7" w16cid:durableId="1632319424">
    <w:abstractNumId w:val="34"/>
  </w:num>
  <w:num w:numId="8" w16cid:durableId="1981229025">
    <w:abstractNumId w:val="24"/>
  </w:num>
  <w:num w:numId="9" w16cid:durableId="24137681">
    <w:abstractNumId w:val="6"/>
  </w:num>
  <w:num w:numId="10" w16cid:durableId="148058868">
    <w:abstractNumId w:val="7"/>
  </w:num>
  <w:num w:numId="11" w16cid:durableId="1403134599">
    <w:abstractNumId w:val="19"/>
  </w:num>
  <w:num w:numId="12" w16cid:durableId="1205868367">
    <w:abstractNumId w:val="20"/>
  </w:num>
  <w:num w:numId="13" w16cid:durableId="962880327">
    <w:abstractNumId w:val="10"/>
  </w:num>
  <w:num w:numId="14" w16cid:durableId="1812751563">
    <w:abstractNumId w:val="18"/>
  </w:num>
  <w:num w:numId="15" w16cid:durableId="1362172383">
    <w:abstractNumId w:val="21"/>
  </w:num>
  <w:num w:numId="16" w16cid:durableId="768699736">
    <w:abstractNumId w:val="2"/>
  </w:num>
  <w:num w:numId="17" w16cid:durableId="548733531">
    <w:abstractNumId w:val="22"/>
  </w:num>
  <w:num w:numId="18" w16cid:durableId="615721647">
    <w:abstractNumId w:val="8"/>
  </w:num>
  <w:num w:numId="19" w16cid:durableId="917715568">
    <w:abstractNumId w:val="4"/>
  </w:num>
  <w:num w:numId="20" w16cid:durableId="1929149025">
    <w:abstractNumId w:val="9"/>
  </w:num>
  <w:num w:numId="21" w16cid:durableId="2018073472">
    <w:abstractNumId w:val="17"/>
  </w:num>
  <w:num w:numId="22" w16cid:durableId="2123762122">
    <w:abstractNumId w:val="17"/>
    <w:lvlOverride w:ilvl="0">
      <w:lvl w:ilvl="0">
        <w:start w:val="1"/>
        <w:numFmt w:val="decimal"/>
        <w:pStyle w:val="Style1"/>
        <w:lvlText w:val="%1."/>
        <w:lvlJc w:val="left"/>
        <w:pPr>
          <w:tabs>
            <w:tab w:val="num" w:pos="1305"/>
          </w:tabs>
          <w:ind w:left="1016" w:hanging="431"/>
        </w:pPr>
        <w:rPr>
          <w:rFonts w:hint="default"/>
          <w:b w:val="0"/>
          <w:bCs w:val="0"/>
        </w:rPr>
      </w:lvl>
    </w:lvlOverride>
  </w:num>
  <w:num w:numId="23" w16cid:durableId="96870897">
    <w:abstractNumId w:val="28"/>
  </w:num>
  <w:num w:numId="24" w16cid:durableId="810437372">
    <w:abstractNumId w:val="13"/>
  </w:num>
  <w:num w:numId="25" w16cid:durableId="2134324518">
    <w:abstractNumId w:val="14"/>
  </w:num>
  <w:num w:numId="26" w16cid:durableId="1601985050">
    <w:abstractNumId w:val="17"/>
    <w:lvlOverride w:ilvl="0">
      <w:startOverride w:val="25"/>
    </w:lvlOverride>
  </w:num>
  <w:num w:numId="27" w16cid:durableId="106699409">
    <w:abstractNumId w:val="16"/>
  </w:num>
  <w:num w:numId="28" w16cid:durableId="345251022">
    <w:abstractNumId w:val="11"/>
  </w:num>
  <w:num w:numId="29" w16cid:durableId="754664782">
    <w:abstractNumId w:val="31"/>
  </w:num>
  <w:num w:numId="30" w16cid:durableId="1994722602">
    <w:abstractNumId w:val="17"/>
    <w:lvlOverride w:ilvl="0">
      <w:startOverride w:val="29"/>
    </w:lvlOverride>
  </w:num>
  <w:num w:numId="31" w16cid:durableId="2119133820">
    <w:abstractNumId w:val="17"/>
    <w:lvlOverride w:ilvl="0">
      <w:startOverride w:val="33"/>
    </w:lvlOverride>
  </w:num>
  <w:num w:numId="32" w16cid:durableId="1551258433">
    <w:abstractNumId w:val="17"/>
    <w:lvlOverride w:ilvl="0">
      <w:startOverride w:val="1"/>
      <w:lvl w:ilvl="0">
        <w:start w:val="1"/>
        <w:numFmt w:val="decimal"/>
        <w:pStyle w:val="Style1"/>
        <w:lvlText w:val="%1."/>
        <w:lvlJc w:val="left"/>
        <w:pPr>
          <w:tabs>
            <w:tab w:val="num" w:pos="720"/>
          </w:tabs>
          <w:ind w:left="431" w:hanging="431"/>
        </w:pPr>
        <w:rPr>
          <w:rFonts w:hint="default"/>
          <w:iCs w:val="0"/>
        </w:rPr>
      </w:lvl>
    </w:lvlOverride>
  </w:num>
  <w:num w:numId="33" w16cid:durableId="1678926441">
    <w:abstractNumId w:val="17"/>
    <w:lvlOverride w:ilvl="0">
      <w:startOverride w:val="37"/>
    </w:lvlOverride>
  </w:num>
  <w:num w:numId="34" w16cid:durableId="117991455">
    <w:abstractNumId w:val="17"/>
    <w:lvlOverride w:ilvl="0">
      <w:startOverride w:val="41"/>
    </w:lvlOverride>
  </w:num>
  <w:num w:numId="35" w16cid:durableId="1291862392">
    <w:abstractNumId w:val="17"/>
    <w:lvlOverride w:ilvl="0">
      <w:startOverride w:val="36"/>
    </w:lvlOverride>
  </w:num>
  <w:num w:numId="36" w16cid:durableId="521017821">
    <w:abstractNumId w:val="17"/>
    <w:lvlOverride w:ilvl="0">
      <w:startOverride w:val="40"/>
    </w:lvlOverride>
  </w:num>
  <w:num w:numId="37" w16cid:durableId="1907915636">
    <w:abstractNumId w:val="17"/>
    <w:lvlOverride w:ilvl="0">
      <w:startOverride w:val="34"/>
    </w:lvlOverride>
  </w:num>
  <w:num w:numId="38" w16cid:durableId="1031690559">
    <w:abstractNumId w:val="17"/>
    <w:lvlOverride w:ilvl="0">
      <w:startOverride w:val="38"/>
    </w:lvlOverride>
  </w:num>
  <w:num w:numId="39" w16cid:durableId="244532808">
    <w:abstractNumId w:val="17"/>
    <w:lvlOverride w:ilvl="0">
      <w:startOverride w:val="33"/>
    </w:lvlOverride>
  </w:num>
  <w:num w:numId="40" w16cid:durableId="517891166">
    <w:abstractNumId w:val="17"/>
    <w:lvlOverride w:ilvl="0">
      <w:startOverride w:val="37"/>
    </w:lvlOverride>
  </w:num>
  <w:num w:numId="41" w16cid:durableId="108402224">
    <w:abstractNumId w:val="25"/>
  </w:num>
  <w:num w:numId="42" w16cid:durableId="882207463">
    <w:abstractNumId w:val="29"/>
  </w:num>
  <w:num w:numId="43" w16cid:durableId="279538001">
    <w:abstractNumId w:val="3"/>
  </w:num>
  <w:num w:numId="44" w16cid:durableId="325519419">
    <w:abstractNumId w:val="33"/>
  </w:num>
  <w:num w:numId="45" w16cid:durableId="1658998448">
    <w:abstractNumId w:val="35"/>
  </w:num>
  <w:num w:numId="46" w16cid:durableId="1348866910">
    <w:abstractNumId w:val="12"/>
  </w:num>
  <w:num w:numId="47" w16cid:durableId="508756620">
    <w:abstractNumId w:val="23"/>
  </w:num>
  <w:num w:numId="48" w16cid:durableId="1350184309">
    <w:abstractNumId w:val="32"/>
  </w:num>
  <w:num w:numId="49" w16cid:durableId="1946377276">
    <w:abstractNumId w:val="1"/>
  </w:num>
  <w:num w:numId="50" w16cid:durableId="211650952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ACTIVE" w:val="Decision or Report.dot"/>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554559"/>
    <w:rsid w:val="00000256"/>
    <w:rsid w:val="000011DF"/>
    <w:rsid w:val="00001374"/>
    <w:rsid w:val="000015A8"/>
    <w:rsid w:val="00001D16"/>
    <w:rsid w:val="0000216E"/>
    <w:rsid w:val="0000248F"/>
    <w:rsid w:val="00002B2D"/>
    <w:rsid w:val="0000303F"/>
    <w:rsid w:val="0000335F"/>
    <w:rsid w:val="000036D7"/>
    <w:rsid w:val="000039E5"/>
    <w:rsid w:val="00003CD7"/>
    <w:rsid w:val="0000415A"/>
    <w:rsid w:val="00005411"/>
    <w:rsid w:val="00006182"/>
    <w:rsid w:val="00006CC5"/>
    <w:rsid w:val="00006D47"/>
    <w:rsid w:val="00007B58"/>
    <w:rsid w:val="00007B86"/>
    <w:rsid w:val="00010C13"/>
    <w:rsid w:val="00011CBE"/>
    <w:rsid w:val="00011DFB"/>
    <w:rsid w:val="00012CCA"/>
    <w:rsid w:val="00013C89"/>
    <w:rsid w:val="00013DCC"/>
    <w:rsid w:val="000146FC"/>
    <w:rsid w:val="00015115"/>
    <w:rsid w:val="0001529A"/>
    <w:rsid w:val="0001591E"/>
    <w:rsid w:val="00015BC9"/>
    <w:rsid w:val="000163A6"/>
    <w:rsid w:val="000171E5"/>
    <w:rsid w:val="000171F5"/>
    <w:rsid w:val="00017594"/>
    <w:rsid w:val="00017915"/>
    <w:rsid w:val="000179C3"/>
    <w:rsid w:val="00017BA2"/>
    <w:rsid w:val="000201D6"/>
    <w:rsid w:val="00021141"/>
    <w:rsid w:val="0002126B"/>
    <w:rsid w:val="0002217C"/>
    <w:rsid w:val="000221F5"/>
    <w:rsid w:val="00023073"/>
    <w:rsid w:val="00023269"/>
    <w:rsid w:val="00023423"/>
    <w:rsid w:val="000238B1"/>
    <w:rsid w:val="00023C21"/>
    <w:rsid w:val="00024500"/>
    <w:rsid w:val="00024629"/>
    <w:rsid w:val="000246C8"/>
    <w:rsid w:val="000247B2"/>
    <w:rsid w:val="00024BEC"/>
    <w:rsid w:val="00024D9A"/>
    <w:rsid w:val="00025265"/>
    <w:rsid w:val="000265F4"/>
    <w:rsid w:val="00026753"/>
    <w:rsid w:val="000270E0"/>
    <w:rsid w:val="0002716D"/>
    <w:rsid w:val="0003056E"/>
    <w:rsid w:val="0003184C"/>
    <w:rsid w:val="00031B40"/>
    <w:rsid w:val="00031F58"/>
    <w:rsid w:val="00033043"/>
    <w:rsid w:val="000332B1"/>
    <w:rsid w:val="00033E07"/>
    <w:rsid w:val="00034E9B"/>
    <w:rsid w:val="000351D0"/>
    <w:rsid w:val="00035662"/>
    <w:rsid w:val="00035FE9"/>
    <w:rsid w:val="00036FC6"/>
    <w:rsid w:val="00037271"/>
    <w:rsid w:val="000373E3"/>
    <w:rsid w:val="00040DEF"/>
    <w:rsid w:val="0004134B"/>
    <w:rsid w:val="000415A8"/>
    <w:rsid w:val="0004173D"/>
    <w:rsid w:val="00041ABA"/>
    <w:rsid w:val="00041D1F"/>
    <w:rsid w:val="00042802"/>
    <w:rsid w:val="000428A0"/>
    <w:rsid w:val="0004402E"/>
    <w:rsid w:val="00046145"/>
    <w:rsid w:val="00046185"/>
    <w:rsid w:val="0004625F"/>
    <w:rsid w:val="0004670B"/>
    <w:rsid w:val="00046AB8"/>
    <w:rsid w:val="0005021B"/>
    <w:rsid w:val="0005084D"/>
    <w:rsid w:val="00050DFC"/>
    <w:rsid w:val="00050FB9"/>
    <w:rsid w:val="00051725"/>
    <w:rsid w:val="0005195B"/>
    <w:rsid w:val="00053135"/>
    <w:rsid w:val="00053D3C"/>
    <w:rsid w:val="00054343"/>
    <w:rsid w:val="00056E70"/>
    <w:rsid w:val="00057A27"/>
    <w:rsid w:val="0006115C"/>
    <w:rsid w:val="000615D6"/>
    <w:rsid w:val="000617D5"/>
    <w:rsid w:val="00062DF2"/>
    <w:rsid w:val="00063572"/>
    <w:rsid w:val="00064039"/>
    <w:rsid w:val="00064FA0"/>
    <w:rsid w:val="000654AD"/>
    <w:rsid w:val="00065707"/>
    <w:rsid w:val="0006664F"/>
    <w:rsid w:val="00067378"/>
    <w:rsid w:val="00070339"/>
    <w:rsid w:val="0007063E"/>
    <w:rsid w:val="000709B1"/>
    <w:rsid w:val="000712A2"/>
    <w:rsid w:val="00071E97"/>
    <w:rsid w:val="00072011"/>
    <w:rsid w:val="00072409"/>
    <w:rsid w:val="0007274E"/>
    <w:rsid w:val="00073514"/>
    <w:rsid w:val="000736A9"/>
    <w:rsid w:val="00073897"/>
    <w:rsid w:val="00074272"/>
    <w:rsid w:val="000748BC"/>
    <w:rsid w:val="00074C44"/>
    <w:rsid w:val="00077358"/>
    <w:rsid w:val="00077515"/>
    <w:rsid w:val="00077DD1"/>
    <w:rsid w:val="0008067C"/>
    <w:rsid w:val="00081139"/>
    <w:rsid w:val="00081D2A"/>
    <w:rsid w:val="00083EBC"/>
    <w:rsid w:val="00084761"/>
    <w:rsid w:val="00084FFB"/>
    <w:rsid w:val="00085F3B"/>
    <w:rsid w:val="00086EF9"/>
    <w:rsid w:val="00087477"/>
    <w:rsid w:val="00087A77"/>
    <w:rsid w:val="00087DEC"/>
    <w:rsid w:val="00090F4A"/>
    <w:rsid w:val="00091A69"/>
    <w:rsid w:val="00091B24"/>
    <w:rsid w:val="0009215C"/>
    <w:rsid w:val="000934F8"/>
    <w:rsid w:val="00094452"/>
    <w:rsid w:val="000946EC"/>
    <w:rsid w:val="00094A44"/>
    <w:rsid w:val="000954E6"/>
    <w:rsid w:val="00095853"/>
    <w:rsid w:val="00096A42"/>
    <w:rsid w:val="00096BAC"/>
    <w:rsid w:val="000970EF"/>
    <w:rsid w:val="00097732"/>
    <w:rsid w:val="00097B47"/>
    <w:rsid w:val="000A067A"/>
    <w:rsid w:val="000A0DB9"/>
    <w:rsid w:val="000A152F"/>
    <w:rsid w:val="000A2C4F"/>
    <w:rsid w:val="000A3B70"/>
    <w:rsid w:val="000A4632"/>
    <w:rsid w:val="000A4AEB"/>
    <w:rsid w:val="000A4E15"/>
    <w:rsid w:val="000A5047"/>
    <w:rsid w:val="000A50D3"/>
    <w:rsid w:val="000A581A"/>
    <w:rsid w:val="000A6391"/>
    <w:rsid w:val="000A6417"/>
    <w:rsid w:val="000A64AE"/>
    <w:rsid w:val="000B02BC"/>
    <w:rsid w:val="000B0524"/>
    <w:rsid w:val="000B0589"/>
    <w:rsid w:val="000B089D"/>
    <w:rsid w:val="000B09A7"/>
    <w:rsid w:val="000B1C2B"/>
    <w:rsid w:val="000B223F"/>
    <w:rsid w:val="000B2A7D"/>
    <w:rsid w:val="000B2E57"/>
    <w:rsid w:val="000B3207"/>
    <w:rsid w:val="000B45BE"/>
    <w:rsid w:val="000B66E8"/>
    <w:rsid w:val="000B695E"/>
    <w:rsid w:val="000C02DD"/>
    <w:rsid w:val="000C047F"/>
    <w:rsid w:val="000C0FF8"/>
    <w:rsid w:val="000C1023"/>
    <w:rsid w:val="000C11A9"/>
    <w:rsid w:val="000C31DF"/>
    <w:rsid w:val="000C353D"/>
    <w:rsid w:val="000C3881"/>
    <w:rsid w:val="000C3F13"/>
    <w:rsid w:val="000C4608"/>
    <w:rsid w:val="000C5098"/>
    <w:rsid w:val="000C62AE"/>
    <w:rsid w:val="000C698E"/>
    <w:rsid w:val="000C7C2F"/>
    <w:rsid w:val="000C7D5F"/>
    <w:rsid w:val="000D0174"/>
    <w:rsid w:val="000D0673"/>
    <w:rsid w:val="000D0DC6"/>
    <w:rsid w:val="000D1253"/>
    <w:rsid w:val="000D141D"/>
    <w:rsid w:val="000D231C"/>
    <w:rsid w:val="000D26E4"/>
    <w:rsid w:val="000D2ECE"/>
    <w:rsid w:val="000D3C20"/>
    <w:rsid w:val="000D4EFF"/>
    <w:rsid w:val="000D62B2"/>
    <w:rsid w:val="000D7238"/>
    <w:rsid w:val="000D763E"/>
    <w:rsid w:val="000E051E"/>
    <w:rsid w:val="000E1160"/>
    <w:rsid w:val="000E192C"/>
    <w:rsid w:val="000E2527"/>
    <w:rsid w:val="000E278E"/>
    <w:rsid w:val="000E2EAC"/>
    <w:rsid w:val="000E3B4A"/>
    <w:rsid w:val="000E3CCB"/>
    <w:rsid w:val="000E3D07"/>
    <w:rsid w:val="000E42B7"/>
    <w:rsid w:val="000E521A"/>
    <w:rsid w:val="000E5393"/>
    <w:rsid w:val="000E54C7"/>
    <w:rsid w:val="000E56EC"/>
    <w:rsid w:val="000E57C1"/>
    <w:rsid w:val="000E6876"/>
    <w:rsid w:val="000E6EF2"/>
    <w:rsid w:val="000E70E0"/>
    <w:rsid w:val="000E715C"/>
    <w:rsid w:val="000E7B5A"/>
    <w:rsid w:val="000F1475"/>
    <w:rsid w:val="000F15AA"/>
    <w:rsid w:val="000F16F4"/>
    <w:rsid w:val="000F1BA9"/>
    <w:rsid w:val="000F1D7E"/>
    <w:rsid w:val="000F1F94"/>
    <w:rsid w:val="000F254E"/>
    <w:rsid w:val="000F27D7"/>
    <w:rsid w:val="000F375B"/>
    <w:rsid w:val="000F431C"/>
    <w:rsid w:val="000F4870"/>
    <w:rsid w:val="000F595D"/>
    <w:rsid w:val="000F5975"/>
    <w:rsid w:val="000F6BF8"/>
    <w:rsid w:val="000F6EC2"/>
    <w:rsid w:val="000F7363"/>
    <w:rsid w:val="000F73BA"/>
    <w:rsid w:val="000F79CF"/>
    <w:rsid w:val="000F7CF2"/>
    <w:rsid w:val="000F7DAB"/>
    <w:rsid w:val="000F7E33"/>
    <w:rsid w:val="001000CB"/>
    <w:rsid w:val="00100211"/>
    <w:rsid w:val="00100767"/>
    <w:rsid w:val="001012A5"/>
    <w:rsid w:val="001018AD"/>
    <w:rsid w:val="00102BE5"/>
    <w:rsid w:val="001031ED"/>
    <w:rsid w:val="00103369"/>
    <w:rsid w:val="00103CE3"/>
    <w:rsid w:val="001045B3"/>
    <w:rsid w:val="00104A21"/>
    <w:rsid w:val="00104D93"/>
    <w:rsid w:val="00104EE3"/>
    <w:rsid w:val="00106E97"/>
    <w:rsid w:val="00110043"/>
    <w:rsid w:val="00110A5C"/>
    <w:rsid w:val="00111D93"/>
    <w:rsid w:val="00111E2A"/>
    <w:rsid w:val="00113CC6"/>
    <w:rsid w:val="001157CE"/>
    <w:rsid w:val="00115C65"/>
    <w:rsid w:val="00117494"/>
    <w:rsid w:val="0011764D"/>
    <w:rsid w:val="001205B6"/>
    <w:rsid w:val="00120C35"/>
    <w:rsid w:val="00121CBC"/>
    <w:rsid w:val="00121E30"/>
    <w:rsid w:val="00122C34"/>
    <w:rsid w:val="00122FE9"/>
    <w:rsid w:val="00123289"/>
    <w:rsid w:val="001232ED"/>
    <w:rsid w:val="001238F9"/>
    <w:rsid w:val="00123BC5"/>
    <w:rsid w:val="00124DCC"/>
    <w:rsid w:val="00125C25"/>
    <w:rsid w:val="00126D1D"/>
    <w:rsid w:val="0012784B"/>
    <w:rsid w:val="001306B9"/>
    <w:rsid w:val="00130851"/>
    <w:rsid w:val="0013111D"/>
    <w:rsid w:val="001319F8"/>
    <w:rsid w:val="00131C88"/>
    <w:rsid w:val="00131D7D"/>
    <w:rsid w:val="0013264F"/>
    <w:rsid w:val="00132B30"/>
    <w:rsid w:val="0013300E"/>
    <w:rsid w:val="00133663"/>
    <w:rsid w:val="001337D4"/>
    <w:rsid w:val="00134902"/>
    <w:rsid w:val="00134F65"/>
    <w:rsid w:val="00136313"/>
    <w:rsid w:val="00136C93"/>
    <w:rsid w:val="00137602"/>
    <w:rsid w:val="00137F40"/>
    <w:rsid w:val="00140E97"/>
    <w:rsid w:val="001417F4"/>
    <w:rsid w:val="00141D2C"/>
    <w:rsid w:val="001423AA"/>
    <w:rsid w:val="0014284A"/>
    <w:rsid w:val="001440C3"/>
    <w:rsid w:val="001441CA"/>
    <w:rsid w:val="00145737"/>
    <w:rsid w:val="0014648D"/>
    <w:rsid w:val="00146697"/>
    <w:rsid w:val="00146BE1"/>
    <w:rsid w:val="00146FF6"/>
    <w:rsid w:val="00147781"/>
    <w:rsid w:val="0014786F"/>
    <w:rsid w:val="001478E4"/>
    <w:rsid w:val="0015039C"/>
    <w:rsid w:val="001505CF"/>
    <w:rsid w:val="001509A6"/>
    <w:rsid w:val="001518D9"/>
    <w:rsid w:val="00151F50"/>
    <w:rsid w:val="00152C92"/>
    <w:rsid w:val="00153060"/>
    <w:rsid w:val="00155B95"/>
    <w:rsid w:val="0015669B"/>
    <w:rsid w:val="0015751F"/>
    <w:rsid w:val="00157F1D"/>
    <w:rsid w:val="00160CBB"/>
    <w:rsid w:val="00161339"/>
    <w:rsid w:val="00161859"/>
    <w:rsid w:val="00161B5C"/>
    <w:rsid w:val="00161EC3"/>
    <w:rsid w:val="00161FD9"/>
    <w:rsid w:val="0016211B"/>
    <w:rsid w:val="001622B8"/>
    <w:rsid w:val="0016233A"/>
    <w:rsid w:val="001627F7"/>
    <w:rsid w:val="00162C55"/>
    <w:rsid w:val="0016333C"/>
    <w:rsid w:val="00164165"/>
    <w:rsid w:val="001643DD"/>
    <w:rsid w:val="00164535"/>
    <w:rsid w:val="001647ED"/>
    <w:rsid w:val="0016636E"/>
    <w:rsid w:val="00166F55"/>
    <w:rsid w:val="00172848"/>
    <w:rsid w:val="00173832"/>
    <w:rsid w:val="001744D5"/>
    <w:rsid w:val="00174E20"/>
    <w:rsid w:val="00174EBE"/>
    <w:rsid w:val="0017519A"/>
    <w:rsid w:val="00175FA0"/>
    <w:rsid w:val="00176172"/>
    <w:rsid w:val="00177FAA"/>
    <w:rsid w:val="0018002F"/>
    <w:rsid w:val="00181CD2"/>
    <w:rsid w:val="00181F7D"/>
    <w:rsid w:val="0018296B"/>
    <w:rsid w:val="001829DD"/>
    <w:rsid w:val="00182B07"/>
    <w:rsid w:val="00182DE3"/>
    <w:rsid w:val="00182F2C"/>
    <w:rsid w:val="00183045"/>
    <w:rsid w:val="001832AF"/>
    <w:rsid w:val="001836E1"/>
    <w:rsid w:val="00185293"/>
    <w:rsid w:val="0018531E"/>
    <w:rsid w:val="00185557"/>
    <w:rsid w:val="00185DE2"/>
    <w:rsid w:val="001864E3"/>
    <w:rsid w:val="0018653A"/>
    <w:rsid w:val="00187D3D"/>
    <w:rsid w:val="00190569"/>
    <w:rsid w:val="00191BED"/>
    <w:rsid w:val="00192C04"/>
    <w:rsid w:val="00192EBD"/>
    <w:rsid w:val="0019356F"/>
    <w:rsid w:val="00194135"/>
    <w:rsid w:val="0019435F"/>
    <w:rsid w:val="00195AB3"/>
    <w:rsid w:val="00196804"/>
    <w:rsid w:val="00196940"/>
    <w:rsid w:val="00196A13"/>
    <w:rsid w:val="00196D52"/>
    <w:rsid w:val="00197182"/>
    <w:rsid w:val="0019774C"/>
    <w:rsid w:val="00197812"/>
    <w:rsid w:val="00197B5B"/>
    <w:rsid w:val="001A35A5"/>
    <w:rsid w:val="001A5043"/>
    <w:rsid w:val="001A5560"/>
    <w:rsid w:val="001A576E"/>
    <w:rsid w:val="001A5A1A"/>
    <w:rsid w:val="001A5A69"/>
    <w:rsid w:val="001A5D2A"/>
    <w:rsid w:val="001A601D"/>
    <w:rsid w:val="001A6940"/>
    <w:rsid w:val="001A7F88"/>
    <w:rsid w:val="001B0513"/>
    <w:rsid w:val="001B0CB1"/>
    <w:rsid w:val="001B164D"/>
    <w:rsid w:val="001B16F4"/>
    <w:rsid w:val="001B18DB"/>
    <w:rsid w:val="001B1CF8"/>
    <w:rsid w:val="001B1DEC"/>
    <w:rsid w:val="001B343F"/>
    <w:rsid w:val="001B37BF"/>
    <w:rsid w:val="001B38BE"/>
    <w:rsid w:val="001B4048"/>
    <w:rsid w:val="001B405E"/>
    <w:rsid w:val="001B40A9"/>
    <w:rsid w:val="001B4803"/>
    <w:rsid w:val="001B5A19"/>
    <w:rsid w:val="001B67FB"/>
    <w:rsid w:val="001B6ABB"/>
    <w:rsid w:val="001B7099"/>
    <w:rsid w:val="001B7F16"/>
    <w:rsid w:val="001C028C"/>
    <w:rsid w:val="001C0842"/>
    <w:rsid w:val="001C0D96"/>
    <w:rsid w:val="001C13F8"/>
    <w:rsid w:val="001C17A8"/>
    <w:rsid w:val="001C2D94"/>
    <w:rsid w:val="001C30EF"/>
    <w:rsid w:val="001C3DDE"/>
    <w:rsid w:val="001C421A"/>
    <w:rsid w:val="001C429A"/>
    <w:rsid w:val="001C47CB"/>
    <w:rsid w:val="001C5A8A"/>
    <w:rsid w:val="001C5B6F"/>
    <w:rsid w:val="001C60E9"/>
    <w:rsid w:val="001C69A2"/>
    <w:rsid w:val="001C78C5"/>
    <w:rsid w:val="001D095D"/>
    <w:rsid w:val="001D09F4"/>
    <w:rsid w:val="001D0C82"/>
    <w:rsid w:val="001D20D5"/>
    <w:rsid w:val="001D2A70"/>
    <w:rsid w:val="001D638E"/>
    <w:rsid w:val="001D6DA9"/>
    <w:rsid w:val="001E0AB8"/>
    <w:rsid w:val="001E1006"/>
    <w:rsid w:val="001E13BC"/>
    <w:rsid w:val="001E14D1"/>
    <w:rsid w:val="001E27AC"/>
    <w:rsid w:val="001E28E2"/>
    <w:rsid w:val="001E2D32"/>
    <w:rsid w:val="001E300D"/>
    <w:rsid w:val="001E3482"/>
    <w:rsid w:val="001E34EC"/>
    <w:rsid w:val="001E5A09"/>
    <w:rsid w:val="001E5CE2"/>
    <w:rsid w:val="001E5E4B"/>
    <w:rsid w:val="001E649C"/>
    <w:rsid w:val="001E6651"/>
    <w:rsid w:val="001E6EB7"/>
    <w:rsid w:val="001E7685"/>
    <w:rsid w:val="001E7775"/>
    <w:rsid w:val="001E77D5"/>
    <w:rsid w:val="001F073A"/>
    <w:rsid w:val="001F24AD"/>
    <w:rsid w:val="001F25ED"/>
    <w:rsid w:val="001F2775"/>
    <w:rsid w:val="001F2F1D"/>
    <w:rsid w:val="001F32BE"/>
    <w:rsid w:val="001F47E5"/>
    <w:rsid w:val="001F499A"/>
    <w:rsid w:val="001F5990"/>
    <w:rsid w:val="001F6859"/>
    <w:rsid w:val="001F6943"/>
    <w:rsid w:val="001F7BC2"/>
    <w:rsid w:val="00200054"/>
    <w:rsid w:val="002001FD"/>
    <w:rsid w:val="00200FD2"/>
    <w:rsid w:val="002013E5"/>
    <w:rsid w:val="00202A4F"/>
    <w:rsid w:val="002033BB"/>
    <w:rsid w:val="00204211"/>
    <w:rsid w:val="00204EC2"/>
    <w:rsid w:val="0020518D"/>
    <w:rsid w:val="002063ED"/>
    <w:rsid w:val="002065DD"/>
    <w:rsid w:val="002067D3"/>
    <w:rsid w:val="002069AD"/>
    <w:rsid w:val="00206D5F"/>
    <w:rsid w:val="00206F68"/>
    <w:rsid w:val="00207532"/>
    <w:rsid w:val="002075A0"/>
    <w:rsid w:val="00207816"/>
    <w:rsid w:val="0021051A"/>
    <w:rsid w:val="00210FFB"/>
    <w:rsid w:val="002118A5"/>
    <w:rsid w:val="00211ADA"/>
    <w:rsid w:val="00211BEA"/>
    <w:rsid w:val="00211DD1"/>
    <w:rsid w:val="002121CE"/>
    <w:rsid w:val="00212C8F"/>
    <w:rsid w:val="002134FA"/>
    <w:rsid w:val="00214E72"/>
    <w:rsid w:val="00216231"/>
    <w:rsid w:val="00217567"/>
    <w:rsid w:val="00217AF2"/>
    <w:rsid w:val="002200AE"/>
    <w:rsid w:val="002200F7"/>
    <w:rsid w:val="002202FB"/>
    <w:rsid w:val="0022062E"/>
    <w:rsid w:val="0022063B"/>
    <w:rsid w:val="002214DA"/>
    <w:rsid w:val="00223F3B"/>
    <w:rsid w:val="00223FC8"/>
    <w:rsid w:val="0022416C"/>
    <w:rsid w:val="00224742"/>
    <w:rsid w:val="00225CEF"/>
    <w:rsid w:val="0022679D"/>
    <w:rsid w:val="0022734B"/>
    <w:rsid w:val="002305E0"/>
    <w:rsid w:val="00230914"/>
    <w:rsid w:val="00231C7D"/>
    <w:rsid w:val="00232483"/>
    <w:rsid w:val="00233062"/>
    <w:rsid w:val="00234534"/>
    <w:rsid w:val="00236203"/>
    <w:rsid w:val="00236BB0"/>
    <w:rsid w:val="002402D3"/>
    <w:rsid w:val="00240AB5"/>
    <w:rsid w:val="002413EC"/>
    <w:rsid w:val="002415F6"/>
    <w:rsid w:val="00241FAF"/>
    <w:rsid w:val="0024203B"/>
    <w:rsid w:val="00242361"/>
    <w:rsid w:val="00242478"/>
    <w:rsid w:val="002427B6"/>
    <w:rsid w:val="00242A5E"/>
    <w:rsid w:val="00242A98"/>
    <w:rsid w:val="00242B16"/>
    <w:rsid w:val="00243222"/>
    <w:rsid w:val="0024324D"/>
    <w:rsid w:val="002434EE"/>
    <w:rsid w:val="00243704"/>
    <w:rsid w:val="00243B86"/>
    <w:rsid w:val="00244CD8"/>
    <w:rsid w:val="00247109"/>
    <w:rsid w:val="00247177"/>
    <w:rsid w:val="002473E4"/>
    <w:rsid w:val="00247BE3"/>
    <w:rsid w:val="00250C81"/>
    <w:rsid w:val="002537D6"/>
    <w:rsid w:val="00253F2F"/>
    <w:rsid w:val="0025412B"/>
    <w:rsid w:val="00254DA4"/>
    <w:rsid w:val="002550FC"/>
    <w:rsid w:val="00256E70"/>
    <w:rsid w:val="00257270"/>
    <w:rsid w:val="0025783F"/>
    <w:rsid w:val="00257C88"/>
    <w:rsid w:val="00260912"/>
    <w:rsid w:val="00261E11"/>
    <w:rsid w:val="00262448"/>
    <w:rsid w:val="002638A6"/>
    <w:rsid w:val="00266002"/>
    <w:rsid w:val="002660A6"/>
    <w:rsid w:val="00266201"/>
    <w:rsid w:val="00266397"/>
    <w:rsid w:val="00266B92"/>
    <w:rsid w:val="00266D63"/>
    <w:rsid w:val="00266D9C"/>
    <w:rsid w:val="00271FCD"/>
    <w:rsid w:val="0027394D"/>
    <w:rsid w:val="00275E33"/>
    <w:rsid w:val="002763C4"/>
    <w:rsid w:val="002776C7"/>
    <w:rsid w:val="002778D5"/>
    <w:rsid w:val="00277F0B"/>
    <w:rsid w:val="00280092"/>
    <w:rsid w:val="002809E3"/>
    <w:rsid w:val="00280C15"/>
    <w:rsid w:val="00280FD3"/>
    <w:rsid w:val="00281515"/>
    <w:rsid w:val="002819AB"/>
    <w:rsid w:val="00281BE1"/>
    <w:rsid w:val="002826FA"/>
    <w:rsid w:val="002829AC"/>
    <w:rsid w:val="00284031"/>
    <w:rsid w:val="002844D8"/>
    <w:rsid w:val="00285144"/>
    <w:rsid w:val="00285E04"/>
    <w:rsid w:val="00285E9E"/>
    <w:rsid w:val="002862F7"/>
    <w:rsid w:val="00286ACC"/>
    <w:rsid w:val="00287C92"/>
    <w:rsid w:val="00287ED5"/>
    <w:rsid w:val="00287FFA"/>
    <w:rsid w:val="0029085E"/>
    <w:rsid w:val="00290B34"/>
    <w:rsid w:val="002911D7"/>
    <w:rsid w:val="00291283"/>
    <w:rsid w:val="00292192"/>
    <w:rsid w:val="00292229"/>
    <w:rsid w:val="0029371D"/>
    <w:rsid w:val="002958D9"/>
    <w:rsid w:val="00295C47"/>
    <w:rsid w:val="00296EBC"/>
    <w:rsid w:val="00296FFF"/>
    <w:rsid w:val="00297111"/>
    <w:rsid w:val="002A2E76"/>
    <w:rsid w:val="002A3535"/>
    <w:rsid w:val="002A422F"/>
    <w:rsid w:val="002A512A"/>
    <w:rsid w:val="002A5271"/>
    <w:rsid w:val="002A52D7"/>
    <w:rsid w:val="002A5B54"/>
    <w:rsid w:val="002A780E"/>
    <w:rsid w:val="002A7D1A"/>
    <w:rsid w:val="002A7DF8"/>
    <w:rsid w:val="002B13F2"/>
    <w:rsid w:val="002B298C"/>
    <w:rsid w:val="002B32B7"/>
    <w:rsid w:val="002B391E"/>
    <w:rsid w:val="002B3B28"/>
    <w:rsid w:val="002B3D07"/>
    <w:rsid w:val="002B3D8F"/>
    <w:rsid w:val="002B5A3A"/>
    <w:rsid w:val="002B6974"/>
    <w:rsid w:val="002B70FE"/>
    <w:rsid w:val="002B776A"/>
    <w:rsid w:val="002B7920"/>
    <w:rsid w:val="002B7ABF"/>
    <w:rsid w:val="002C04F2"/>
    <w:rsid w:val="002C068A"/>
    <w:rsid w:val="002C0B3E"/>
    <w:rsid w:val="002C1D50"/>
    <w:rsid w:val="002C2524"/>
    <w:rsid w:val="002C2C5E"/>
    <w:rsid w:val="002C3B95"/>
    <w:rsid w:val="002C74CF"/>
    <w:rsid w:val="002C7F94"/>
    <w:rsid w:val="002D02A6"/>
    <w:rsid w:val="002D05C9"/>
    <w:rsid w:val="002D0677"/>
    <w:rsid w:val="002D1220"/>
    <w:rsid w:val="002D1DD5"/>
    <w:rsid w:val="002D1F0F"/>
    <w:rsid w:val="002D2DE5"/>
    <w:rsid w:val="002D3873"/>
    <w:rsid w:val="002D5A7C"/>
    <w:rsid w:val="002D6A79"/>
    <w:rsid w:val="002E0453"/>
    <w:rsid w:val="002E12D2"/>
    <w:rsid w:val="002E391F"/>
    <w:rsid w:val="002E3FA4"/>
    <w:rsid w:val="002E5BBE"/>
    <w:rsid w:val="002E754B"/>
    <w:rsid w:val="002E7FC3"/>
    <w:rsid w:val="002F0264"/>
    <w:rsid w:val="002F0696"/>
    <w:rsid w:val="002F12DC"/>
    <w:rsid w:val="002F149A"/>
    <w:rsid w:val="002F38EF"/>
    <w:rsid w:val="002F4EB0"/>
    <w:rsid w:val="002F5481"/>
    <w:rsid w:val="002F550C"/>
    <w:rsid w:val="002F592C"/>
    <w:rsid w:val="002F60A2"/>
    <w:rsid w:val="002F64A7"/>
    <w:rsid w:val="002F6955"/>
    <w:rsid w:val="002F6A1A"/>
    <w:rsid w:val="002F6EC3"/>
    <w:rsid w:val="002F75CB"/>
    <w:rsid w:val="002F7B61"/>
    <w:rsid w:val="00300118"/>
    <w:rsid w:val="00300D06"/>
    <w:rsid w:val="0030165D"/>
    <w:rsid w:val="0030196A"/>
    <w:rsid w:val="00301A1F"/>
    <w:rsid w:val="00302217"/>
    <w:rsid w:val="003029F5"/>
    <w:rsid w:val="00303018"/>
    <w:rsid w:val="00303CA5"/>
    <w:rsid w:val="00304AF8"/>
    <w:rsid w:val="00304F59"/>
    <w:rsid w:val="0030500E"/>
    <w:rsid w:val="00305508"/>
    <w:rsid w:val="0030706E"/>
    <w:rsid w:val="00307FF0"/>
    <w:rsid w:val="0031088D"/>
    <w:rsid w:val="00311073"/>
    <w:rsid w:val="00311C80"/>
    <w:rsid w:val="00311D4A"/>
    <w:rsid w:val="003120C1"/>
    <w:rsid w:val="00312994"/>
    <w:rsid w:val="00314C93"/>
    <w:rsid w:val="003152F9"/>
    <w:rsid w:val="003166E8"/>
    <w:rsid w:val="00316C32"/>
    <w:rsid w:val="0031731E"/>
    <w:rsid w:val="003178BD"/>
    <w:rsid w:val="003206FD"/>
    <w:rsid w:val="0032079D"/>
    <w:rsid w:val="00320889"/>
    <w:rsid w:val="00320897"/>
    <w:rsid w:val="003223D3"/>
    <w:rsid w:val="00323277"/>
    <w:rsid w:val="003232C9"/>
    <w:rsid w:val="00323719"/>
    <w:rsid w:val="003248F1"/>
    <w:rsid w:val="003269E5"/>
    <w:rsid w:val="00327E83"/>
    <w:rsid w:val="003303EA"/>
    <w:rsid w:val="00330EF4"/>
    <w:rsid w:val="0033110D"/>
    <w:rsid w:val="00331DED"/>
    <w:rsid w:val="0033242C"/>
    <w:rsid w:val="00332DEC"/>
    <w:rsid w:val="003337BE"/>
    <w:rsid w:val="0033394E"/>
    <w:rsid w:val="00333D55"/>
    <w:rsid w:val="003350E3"/>
    <w:rsid w:val="003356FC"/>
    <w:rsid w:val="00335C99"/>
    <w:rsid w:val="00335D7E"/>
    <w:rsid w:val="003367AC"/>
    <w:rsid w:val="00336C84"/>
    <w:rsid w:val="003374A8"/>
    <w:rsid w:val="00340BB9"/>
    <w:rsid w:val="0034232B"/>
    <w:rsid w:val="00342364"/>
    <w:rsid w:val="003424FC"/>
    <w:rsid w:val="00342DC3"/>
    <w:rsid w:val="003434E7"/>
    <w:rsid w:val="00343A1F"/>
    <w:rsid w:val="00344294"/>
    <w:rsid w:val="003446D4"/>
    <w:rsid w:val="00344BB1"/>
    <w:rsid w:val="00344CD1"/>
    <w:rsid w:val="00346B91"/>
    <w:rsid w:val="0034761A"/>
    <w:rsid w:val="00347826"/>
    <w:rsid w:val="00350A1B"/>
    <w:rsid w:val="00351148"/>
    <w:rsid w:val="00351C8B"/>
    <w:rsid w:val="0035214A"/>
    <w:rsid w:val="00352179"/>
    <w:rsid w:val="00354408"/>
    <w:rsid w:val="003546BD"/>
    <w:rsid w:val="0035479C"/>
    <w:rsid w:val="00354E0E"/>
    <w:rsid w:val="00355FCC"/>
    <w:rsid w:val="00356816"/>
    <w:rsid w:val="003575CA"/>
    <w:rsid w:val="00357678"/>
    <w:rsid w:val="00357707"/>
    <w:rsid w:val="003579D5"/>
    <w:rsid w:val="003603CD"/>
    <w:rsid w:val="00360664"/>
    <w:rsid w:val="003609F5"/>
    <w:rsid w:val="00361890"/>
    <w:rsid w:val="0036202B"/>
    <w:rsid w:val="003622E2"/>
    <w:rsid w:val="00362C28"/>
    <w:rsid w:val="00363377"/>
    <w:rsid w:val="00363511"/>
    <w:rsid w:val="00363B5D"/>
    <w:rsid w:val="00364C22"/>
    <w:rsid w:val="00364C4D"/>
    <w:rsid w:val="00364E17"/>
    <w:rsid w:val="00365C25"/>
    <w:rsid w:val="00365F3D"/>
    <w:rsid w:val="00365F81"/>
    <w:rsid w:val="0036603F"/>
    <w:rsid w:val="0036670D"/>
    <w:rsid w:val="00366DBB"/>
    <w:rsid w:val="00366F95"/>
    <w:rsid w:val="00367AD1"/>
    <w:rsid w:val="003700F5"/>
    <w:rsid w:val="00371CA3"/>
    <w:rsid w:val="003725C1"/>
    <w:rsid w:val="00372AD8"/>
    <w:rsid w:val="00372EBD"/>
    <w:rsid w:val="003733AC"/>
    <w:rsid w:val="003735F1"/>
    <w:rsid w:val="0037463F"/>
    <w:rsid w:val="0037485D"/>
    <w:rsid w:val="00374D5B"/>
    <w:rsid w:val="003753FE"/>
    <w:rsid w:val="003756A5"/>
    <w:rsid w:val="00375E95"/>
    <w:rsid w:val="00376DE7"/>
    <w:rsid w:val="0037752B"/>
    <w:rsid w:val="003779DC"/>
    <w:rsid w:val="00377BA9"/>
    <w:rsid w:val="00381A01"/>
    <w:rsid w:val="00381CB0"/>
    <w:rsid w:val="003821A6"/>
    <w:rsid w:val="003824FE"/>
    <w:rsid w:val="003829FC"/>
    <w:rsid w:val="00382CEA"/>
    <w:rsid w:val="0038312C"/>
    <w:rsid w:val="003832E8"/>
    <w:rsid w:val="0038333D"/>
    <w:rsid w:val="00383F28"/>
    <w:rsid w:val="00383FC6"/>
    <w:rsid w:val="00384EF9"/>
    <w:rsid w:val="0038659F"/>
    <w:rsid w:val="003867A8"/>
    <w:rsid w:val="00390B4E"/>
    <w:rsid w:val="003919C5"/>
    <w:rsid w:val="003923C6"/>
    <w:rsid w:val="00392D5D"/>
    <w:rsid w:val="00393626"/>
    <w:rsid w:val="003938C9"/>
    <w:rsid w:val="00393BC7"/>
    <w:rsid w:val="00393DE7"/>
    <w:rsid w:val="003941CF"/>
    <w:rsid w:val="00394533"/>
    <w:rsid w:val="00394BE0"/>
    <w:rsid w:val="00394C7C"/>
    <w:rsid w:val="00394D09"/>
    <w:rsid w:val="00395103"/>
    <w:rsid w:val="00396A64"/>
    <w:rsid w:val="003970DB"/>
    <w:rsid w:val="003A03F4"/>
    <w:rsid w:val="003A1B01"/>
    <w:rsid w:val="003A1E17"/>
    <w:rsid w:val="003A273F"/>
    <w:rsid w:val="003A35BD"/>
    <w:rsid w:val="003A38B3"/>
    <w:rsid w:val="003A4A47"/>
    <w:rsid w:val="003A4FBF"/>
    <w:rsid w:val="003A519C"/>
    <w:rsid w:val="003A5977"/>
    <w:rsid w:val="003A6142"/>
    <w:rsid w:val="003A6850"/>
    <w:rsid w:val="003A70BD"/>
    <w:rsid w:val="003A7F8E"/>
    <w:rsid w:val="003B03A9"/>
    <w:rsid w:val="003B0A9B"/>
    <w:rsid w:val="003B0B54"/>
    <w:rsid w:val="003B12B2"/>
    <w:rsid w:val="003B1436"/>
    <w:rsid w:val="003B1B01"/>
    <w:rsid w:val="003B216C"/>
    <w:rsid w:val="003B2FE6"/>
    <w:rsid w:val="003B3D50"/>
    <w:rsid w:val="003B4028"/>
    <w:rsid w:val="003B43A7"/>
    <w:rsid w:val="003B4AA3"/>
    <w:rsid w:val="003B52E4"/>
    <w:rsid w:val="003B60E1"/>
    <w:rsid w:val="003B6507"/>
    <w:rsid w:val="003B6DB0"/>
    <w:rsid w:val="003B7AD6"/>
    <w:rsid w:val="003C0449"/>
    <w:rsid w:val="003C11E3"/>
    <w:rsid w:val="003C1244"/>
    <w:rsid w:val="003C1714"/>
    <w:rsid w:val="003C4D56"/>
    <w:rsid w:val="003C4D7D"/>
    <w:rsid w:val="003C4F03"/>
    <w:rsid w:val="003C6EAB"/>
    <w:rsid w:val="003D156C"/>
    <w:rsid w:val="003D16AF"/>
    <w:rsid w:val="003D1D4A"/>
    <w:rsid w:val="003D1F7D"/>
    <w:rsid w:val="003D3623"/>
    <w:rsid w:val="003D366A"/>
    <w:rsid w:val="003D3715"/>
    <w:rsid w:val="003D437A"/>
    <w:rsid w:val="003D57E6"/>
    <w:rsid w:val="003D5CF1"/>
    <w:rsid w:val="003D6448"/>
    <w:rsid w:val="003D6BF6"/>
    <w:rsid w:val="003D6FED"/>
    <w:rsid w:val="003D7FC4"/>
    <w:rsid w:val="003E057A"/>
    <w:rsid w:val="003E06CC"/>
    <w:rsid w:val="003E08F1"/>
    <w:rsid w:val="003E10A8"/>
    <w:rsid w:val="003E1F1E"/>
    <w:rsid w:val="003E2722"/>
    <w:rsid w:val="003E39FC"/>
    <w:rsid w:val="003E485D"/>
    <w:rsid w:val="003E54CC"/>
    <w:rsid w:val="003E5BEE"/>
    <w:rsid w:val="003E7514"/>
    <w:rsid w:val="003E75EA"/>
    <w:rsid w:val="003F031A"/>
    <w:rsid w:val="003F031F"/>
    <w:rsid w:val="003F0EE2"/>
    <w:rsid w:val="003F191A"/>
    <w:rsid w:val="003F2930"/>
    <w:rsid w:val="003F317C"/>
    <w:rsid w:val="003F3533"/>
    <w:rsid w:val="003F3A4E"/>
    <w:rsid w:val="003F3B29"/>
    <w:rsid w:val="003F4059"/>
    <w:rsid w:val="003F47E2"/>
    <w:rsid w:val="003F49CA"/>
    <w:rsid w:val="003F4ABC"/>
    <w:rsid w:val="003F5BA0"/>
    <w:rsid w:val="003F5EEB"/>
    <w:rsid w:val="003F6025"/>
    <w:rsid w:val="003F6B67"/>
    <w:rsid w:val="003F6E65"/>
    <w:rsid w:val="003F7DFB"/>
    <w:rsid w:val="003F7FED"/>
    <w:rsid w:val="00400A78"/>
    <w:rsid w:val="00400AEF"/>
    <w:rsid w:val="00402623"/>
    <w:rsid w:val="004029F3"/>
    <w:rsid w:val="00402DCF"/>
    <w:rsid w:val="00402E8A"/>
    <w:rsid w:val="00402FC2"/>
    <w:rsid w:val="00404081"/>
    <w:rsid w:val="00404E4C"/>
    <w:rsid w:val="00410CEE"/>
    <w:rsid w:val="004116EC"/>
    <w:rsid w:val="00411B78"/>
    <w:rsid w:val="0041291E"/>
    <w:rsid w:val="004131BC"/>
    <w:rsid w:val="00414F66"/>
    <w:rsid w:val="004156F0"/>
    <w:rsid w:val="004169A0"/>
    <w:rsid w:val="00417585"/>
    <w:rsid w:val="00422397"/>
    <w:rsid w:val="00423412"/>
    <w:rsid w:val="00423727"/>
    <w:rsid w:val="004242BB"/>
    <w:rsid w:val="00424BCE"/>
    <w:rsid w:val="00424D97"/>
    <w:rsid w:val="00424F29"/>
    <w:rsid w:val="004254AB"/>
    <w:rsid w:val="00427DE8"/>
    <w:rsid w:val="00427E20"/>
    <w:rsid w:val="004310D4"/>
    <w:rsid w:val="0043166A"/>
    <w:rsid w:val="00431A46"/>
    <w:rsid w:val="00433FB6"/>
    <w:rsid w:val="004343DC"/>
    <w:rsid w:val="00434739"/>
    <w:rsid w:val="00435030"/>
    <w:rsid w:val="004353B3"/>
    <w:rsid w:val="0043596B"/>
    <w:rsid w:val="00435EEB"/>
    <w:rsid w:val="0043619F"/>
    <w:rsid w:val="0043620A"/>
    <w:rsid w:val="0043651D"/>
    <w:rsid w:val="00436791"/>
    <w:rsid w:val="004370AF"/>
    <w:rsid w:val="00437142"/>
    <w:rsid w:val="0043719E"/>
    <w:rsid w:val="004405A8"/>
    <w:rsid w:val="0044084D"/>
    <w:rsid w:val="00440FD2"/>
    <w:rsid w:val="00441032"/>
    <w:rsid w:val="00441285"/>
    <w:rsid w:val="00442DF4"/>
    <w:rsid w:val="004439A2"/>
    <w:rsid w:val="00443FCF"/>
    <w:rsid w:val="00444121"/>
    <w:rsid w:val="00444EFF"/>
    <w:rsid w:val="00446401"/>
    <w:rsid w:val="00447134"/>
    <w:rsid w:val="00447327"/>
    <w:rsid w:val="004474DE"/>
    <w:rsid w:val="00447C10"/>
    <w:rsid w:val="00450448"/>
    <w:rsid w:val="00450870"/>
    <w:rsid w:val="00450A56"/>
    <w:rsid w:val="00451EE4"/>
    <w:rsid w:val="004522C1"/>
    <w:rsid w:val="00453263"/>
    <w:rsid w:val="004532DE"/>
    <w:rsid w:val="00453E15"/>
    <w:rsid w:val="00454272"/>
    <w:rsid w:val="004545F1"/>
    <w:rsid w:val="00456C48"/>
    <w:rsid w:val="00456CBF"/>
    <w:rsid w:val="00456D1F"/>
    <w:rsid w:val="00456F2B"/>
    <w:rsid w:val="00457B1F"/>
    <w:rsid w:val="00460221"/>
    <w:rsid w:val="00460551"/>
    <w:rsid w:val="004613BA"/>
    <w:rsid w:val="0046154D"/>
    <w:rsid w:val="00461561"/>
    <w:rsid w:val="0046193A"/>
    <w:rsid w:val="004619B1"/>
    <w:rsid w:val="00462DEA"/>
    <w:rsid w:val="004632CD"/>
    <w:rsid w:val="00464A62"/>
    <w:rsid w:val="00464B70"/>
    <w:rsid w:val="00465438"/>
    <w:rsid w:val="0046656F"/>
    <w:rsid w:val="004665C2"/>
    <w:rsid w:val="00466728"/>
    <w:rsid w:val="00466B2A"/>
    <w:rsid w:val="00470ED1"/>
    <w:rsid w:val="004713C3"/>
    <w:rsid w:val="00471D37"/>
    <w:rsid w:val="00473189"/>
    <w:rsid w:val="004755BC"/>
    <w:rsid w:val="00475F50"/>
    <w:rsid w:val="004770C7"/>
    <w:rsid w:val="0047718B"/>
    <w:rsid w:val="004772BE"/>
    <w:rsid w:val="00477CDE"/>
    <w:rsid w:val="00477F80"/>
    <w:rsid w:val="004800FA"/>
    <w:rsid w:val="0048041A"/>
    <w:rsid w:val="00480727"/>
    <w:rsid w:val="00482BC0"/>
    <w:rsid w:val="00482DC1"/>
    <w:rsid w:val="00483A6E"/>
    <w:rsid w:val="00483D15"/>
    <w:rsid w:val="0048508A"/>
    <w:rsid w:val="00485169"/>
    <w:rsid w:val="00485843"/>
    <w:rsid w:val="00485E4F"/>
    <w:rsid w:val="004860F0"/>
    <w:rsid w:val="00486546"/>
    <w:rsid w:val="00487A74"/>
    <w:rsid w:val="00487B16"/>
    <w:rsid w:val="004907D2"/>
    <w:rsid w:val="00491213"/>
    <w:rsid w:val="00491750"/>
    <w:rsid w:val="00491A4D"/>
    <w:rsid w:val="00492518"/>
    <w:rsid w:val="004926DF"/>
    <w:rsid w:val="004926E9"/>
    <w:rsid w:val="00493D7C"/>
    <w:rsid w:val="004956CE"/>
    <w:rsid w:val="00495717"/>
    <w:rsid w:val="00495D8E"/>
    <w:rsid w:val="00495E0D"/>
    <w:rsid w:val="00497435"/>
    <w:rsid w:val="0049767D"/>
    <w:rsid w:val="004976CF"/>
    <w:rsid w:val="004978DC"/>
    <w:rsid w:val="00497A45"/>
    <w:rsid w:val="00497A74"/>
    <w:rsid w:val="00497F0F"/>
    <w:rsid w:val="004A0255"/>
    <w:rsid w:val="004A054D"/>
    <w:rsid w:val="004A0F67"/>
    <w:rsid w:val="004A13E7"/>
    <w:rsid w:val="004A1493"/>
    <w:rsid w:val="004A15A4"/>
    <w:rsid w:val="004A15DF"/>
    <w:rsid w:val="004A16F7"/>
    <w:rsid w:val="004A1DEE"/>
    <w:rsid w:val="004A220D"/>
    <w:rsid w:val="004A2463"/>
    <w:rsid w:val="004A2EB8"/>
    <w:rsid w:val="004A375F"/>
    <w:rsid w:val="004A41BA"/>
    <w:rsid w:val="004A46AE"/>
    <w:rsid w:val="004A480F"/>
    <w:rsid w:val="004A5956"/>
    <w:rsid w:val="004A78D0"/>
    <w:rsid w:val="004A7F67"/>
    <w:rsid w:val="004B038C"/>
    <w:rsid w:val="004B0ADF"/>
    <w:rsid w:val="004B0D28"/>
    <w:rsid w:val="004B1175"/>
    <w:rsid w:val="004B193D"/>
    <w:rsid w:val="004B1AA6"/>
    <w:rsid w:val="004B1E95"/>
    <w:rsid w:val="004B1FF1"/>
    <w:rsid w:val="004B23A4"/>
    <w:rsid w:val="004B2EF3"/>
    <w:rsid w:val="004B3EBC"/>
    <w:rsid w:val="004B44FD"/>
    <w:rsid w:val="004B4595"/>
    <w:rsid w:val="004B580B"/>
    <w:rsid w:val="004B59A1"/>
    <w:rsid w:val="004B5A88"/>
    <w:rsid w:val="004B6275"/>
    <w:rsid w:val="004C0244"/>
    <w:rsid w:val="004C07CB"/>
    <w:rsid w:val="004C11FF"/>
    <w:rsid w:val="004C1B16"/>
    <w:rsid w:val="004C2358"/>
    <w:rsid w:val="004C24AB"/>
    <w:rsid w:val="004C2556"/>
    <w:rsid w:val="004C25BD"/>
    <w:rsid w:val="004C26E8"/>
    <w:rsid w:val="004C390D"/>
    <w:rsid w:val="004C47EF"/>
    <w:rsid w:val="004C67A4"/>
    <w:rsid w:val="004C6C8A"/>
    <w:rsid w:val="004C6F33"/>
    <w:rsid w:val="004C7865"/>
    <w:rsid w:val="004D0E87"/>
    <w:rsid w:val="004D2649"/>
    <w:rsid w:val="004D3C62"/>
    <w:rsid w:val="004D3E48"/>
    <w:rsid w:val="004D4945"/>
    <w:rsid w:val="004D5465"/>
    <w:rsid w:val="004D6828"/>
    <w:rsid w:val="004D6CF0"/>
    <w:rsid w:val="004D7017"/>
    <w:rsid w:val="004D731B"/>
    <w:rsid w:val="004E04E0"/>
    <w:rsid w:val="004E0E9D"/>
    <w:rsid w:val="004E14B3"/>
    <w:rsid w:val="004E154C"/>
    <w:rsid w:val="004E170C"/>
    <w:rsid w:val="004E17CB"/>
    <w:rsid w:val="004E1CEA"/>
    <w:rsid w:val="004E1DA1"/>
    <w:rsid w:val="004E2443"/>
    <w:rsid w:val="004E2BF6"/>
    <w:rsid w:val="004E2DFF"/>
    <w:rsid w:val="004E3DFF"/>
    <w:rsid w:val="004E4218"/>
    <w:rsid w:val="004E44BA"/>
    <w:rsid w:val="004E6091"/>
    <w:rsid w:val="004E63B4"/>
    <w:rsid w:val="004E6A10"/>
    <w:rsid w:val="004E75B2"/>
    <w:rsid w:val="004E7FEE"/>
    <w:rsid w:val="004F036B"/>
    <w:rsid w:val="004F0FD2"/>
    <w:rsid w:val="004F12CA"/>
    <w:rsid w:val="004F1CF3"/>
    <w:rsid w:val="004F2352"/>
    <w:rsid w:val="004F238C"/>
    <w:rsid w:val="004F2648"/>
    <w:rsid w:val="004F2685"/>
    <w:rsid w:val="004F274A"/>
    <w:rsid w:val="004F2F82"/>
    <w:rsid w:val="004F322A"/>
    <w:rsid w:val="004F3E3C"/>
    <w:rsid w:val="004F4164"/>
    <w:rsid w:val="004F47A8"/>
    <w:rsid w:val="004F4C14"/>
    <w:rsid w:val="004F5024"/>
    <w:rsid w:val="004F55C0"/>
    <w:rsid w:val="004F69C6"/>
    <w:rsid w:val="00501D79"/>
    <w:rsid w:val="00502B16"/>
    <w:rsid w:val="00502DB1"/>
    <w:rsid w:val="005037D0"/>
    <w:rsid w:val="0050414F"/>
    <w:rsid w:val="005043FE"/>
    <w:rsid w:val="00504A57"/>
    <w:rsid w:val="00504FD8"/>
    <w:rsid w:val="005064BF"/>
    <w:rsid w:val="00506851"/>
    <w:rsid w:val="00507072"/>
    <w:rsid w:val="0050762D"/>
    <w:rsid w:val="005078D2"/>
    <w:rsid w:val="00507975"/>
    <w:rsid w:val="005105DD"/>
    <w:rsid w:val="00511550"/>
    <w:rsid w:val="00511A92"/>
    <w:rsid w:val="0051320C"/>
    <w:rsid w:val="00513382"/>
    <w:rsid w:val="005137C0"/>
    <w:rsid w:val="00514F4C"/>
    <w:rsid w:val="00515A0C"/>
    <w:rsid w:val="00515E50"/>
    <w:rsid w:val="00516776"/>
    <w:rsid w:val="00520264"/>
    <w:rsid w:val="00521210"/>
    <w:rsid w:val="005212EE"/>
    <w:rsid w:val="005231D2"/>
    <w:rsid w:val="0052321F"/>
    <w:rsid w:val="00523421"/>
    <w:rsid w:val="0052347F"/>
    <w:rsid w:val="00523706"/>
    <w:rsid w:val="00524583"/>
    <w:rsid w:val="0052575C"/>
    <w:rsid w:val="005264A8"/>
    <w:rsid w:val="00526535"/>
    <w:rsid w:val="00526B90"/>
    <w:rsid w:val="005302EF"/>
    <w:rsid w:val="005309C1"/>
    <w:rsid w:val="00530A68"/>
    <w:rsid w:val="00530D65"/>
    <w:rsid w:val="00532828"/>
    <w:rsid w:val="0053325D"/>
    <w:rsid w:val="005340CF"/>
    <w:rsid w:val="00534530"/>
    <w:rsid w:val="005354B5"/>
    <w:rsid w:val="00535B59"/>
    <w:rsid w:val="00535C37"/>
    <w:rsid w:val="00535E4D"/>
    <w:rsid w:val="00535FD0"/>
    <w:rsid w:val="00536215"/>
    <w:rsid w:val="00536B99"/>
    <w:rsid w:val="00541734"/>
    <w:rsid w:val="00542B4C"/>
    <w:rsid w:val="00542FCE"/>
    <w:rsid w:val="00543571"/>
    <w:rsid w:val="00543E7F"/>
    <w:rsid w:val="00544005"/>
    <w:rsid w:val="00544F17"/>
    <w:rsid w:val="00545048"/>
    <w:rsid w:val="005462EA"/>
    <w:rsid w:val="00546F69"/>
    <w:rsid w:val="00547610"/>
    <w:rsid w:val="005509F1"/>
    <w:rsid w:val="00550DA3"/>
    <w:rsid w:val="00550EEC"/>
    <w:rsid w:val="00550F47"/>
    <w:rsid w:val="00551189"/>
    <w:rsid w:val="0055295D"/>
    <w:rsid w:val="00552D69"/>
    <w:rsid w:val="005530E9"/>
    <w:rsid w:val="00554559"/>
    <w:rsid w:val="00554CF8"/>
    <w:rsid w:val="00555202"/>
    <w:rsid w:val="00555E3F"/>
    <w:rsid w:val="005561CC"/>
    <w:rsid w:val="00556204"/>
    <w:rsid w:val="005570B0"/>
    <w:rsid w:val="00560DCF"/>
    <w:rsid w:val="0056182A"/>
    <w:rsid w:val="00561E69"/>
    <w:rsid w:val="00561FB8"/>
    <w:rsid w:val="00562409"/>
    <w:rsid w:val="005628D2"/>
    <w:rsid w:val="005630FE"/>
    <w:rsid w:val="00564233"/>
    <w:rsid w:val="00564E5C"/>
    <w:rsid w:val="005652C3"/>
    <w:rsid w:val="0056577E"/>
    <w:rsid w:val="0056634F"/>
    <w:rsid w:val="005668DD"/>
    <w:rsid w:val="0056738C"/>
    <w:rsid w:val="0057098A"/>
    <w:rsid w:val="00570B47"/>
    <w:rsid w:val="005713B0"/>
    <w:rsid w:val="005718AF"/>
    <w:rsid w:val="00571EB7"/>
    <w:rsid w:val="00571ECF"/>
    <w:rsid w:val="00571FD4"/>
    <w:rsid w:val="00572879"/>
    <w:rsid w:val="00572B3A"/>
    <w:rsid w:val="00573452"/>
    <w:rsid w:val="0057386B"/>
    <w:rsid w:val="00573AB5"/>
    <w:rsid w:val="0057471E"/>
    <w:rsid w:val="005747DF"/>
    <w:rsid w:val="00574D47"/>
    <w:rsid w:val="00574DAF"/>
    <w:rsid w:val="005758D4"/>
    <w:rsid w:val="00575C00"/>
    <w:rsid w:val="005764C6"/>
    <w:rsid w:val="005764D6"/>
    <w:rsid w:val="005770C4"/>
    <w:rsid w:val="005776DB"/>
    <w:rsid w:val="0057782A"/>
    <w:rsid w:val="005810D9"/>
    <w:rsid w:val="005827C1"/>
    <w:rsid w:val="005829F0"/>
    <w:rsid w:val="00584C58"/>
    <w:rsid w:val="00584EA9"/>
    <w:rsid w:val="00585B0A"/>
    <w:rsid w:val="00585BDF"/>
    <w:rsid w:val="005864CA"/>
    <w:rsid w:val="00586539"/>
    <w:rsid w:val="00586927"/>
    <w:rsid w:val="00591235"/>
    <w:rsid w:val="0059126B"/>
    <w:rsid w:val="0059136A"/>
    <w:rsid w:val="005915F5"/>
    <w:rsid w:val="005917E9"/>
    <w:rsid w:val="00591B32"/>
    <w:rsid w:val="00592319"/>
    <w:rsid w:val="005927FD"/>
    <w:rsid w:val="00592A89"/>
    <w:rsid w:val="005937BC"/>
    <w:rsid w:val="00594C14"/>
    <w:rsid w:val="00594F84"/>
    <w:rsid w:val="005953FA"/>
    <w:rsid w:val="00595590"/>
    <w:rsid w:val="0059673F"/>
    <w:rsid w:val="005A0799"/>
    <w:rsid w:val="005A07B4"/>
    <w:rsid w:val="005A088B"/>
    <w:rsid w:val="005A17B5"/>
    <w:rsid w:val="005A2569"/>
    <w:rsid w:val="005A30C7"/>
    <w:rsid w:val="005A3A64"/>
    <w:rsid w:val="005A47D9"/>
    <w:rsid w:val="005A5C85"/>
    <w:rsid w:val="005A7CA2"/>
    <w:rsid w:val="005B11A5"/>
    <w:rsid w:val="005B1A97"/>
    <w:rsid w:val="005B2068"/>
    <w:rsid w:val="005B2520"/>
    <w:rsid w:val="005B25C5"/>
    <w:rsid w:val="005B27B7"/>
    <w:rsid w:val="005B2CB0"/>
    <w:rsid w:val="005B308C"/>
    <w:rsid w:val="005B3685"/>
    <w:rsid w:val="005B4001"/>
    <w:rsid w:val="005B528E"/>
    <w:rsid w:val="005B7143"/>
    <w:rsid w:val="005B7A11"/>
    <w:rsid w:val="005C07E9"/>
    <w:rsid w:val="005C15C4"/>
    <w:rsid w:val="005C1761"/>
    <w:rsid w:val="005C1887"/>
    <w:rsid w:val="005C1F14"/>
    <w:rsid w:val="005C2006"/>
    <w:rsid w:val="005C2375"/>
    <w:rsid w:val="005C29F8"/>
    <w:rsid w:val="005C426E"/>
    <w:rsid w:val="005C44E0"/>
    <w:rsid w:val="005C5D5B"/>
    <w:rsid w:val="005C6431"/>
    <w:rsid w:val="005C7386"/>
    <w:rsid w:val="005D0049"/>
    <w:rsid w:val="005D0BD5"/>
    <w:rsid w:val="005D0C92"/>
    <w:rsid w:val="005D2285"/>
    <w:rsid w:val="005D2C4A"/>
    <w:rsid w:val="005D2FC1"/>
    <w:rsid w:val="005D485F"/>
    <w:rsid w:val="005D4C14"/>
    <w:rsid w:val="005D52FC"/>
    <w:rsid w:val="005D61DE"/>
    <w:rsid w:val="005D6482"/>
    <w:rsid w:val="005D6EF8"/>
    <w:rsid w:val="005D739E"/>
    <w:rsid w:val="005E0A8D"/>
    <w:rsid w:val="005E14C9"/>
    <w:rsid w:val="005E2A98"/>
    <w:rsid w:val="005E2AAB"/>
    <w:rsid w:val="005E301A"/>
    <w:rsid w:val="005E34E1"/>
    <w:rsid w:val="005E34FF"/>
    <w:rsid w:val="005E3542"/>
    <w:rsid w:val="005E35EB"/>
    <w:rsid w:val="005E3AB3"/>
    <w:rsid w:val="005E52F9"/>
    <w:rsid w:val="005E63E5"/>
    <w:rsid w:val="005E66C5"/>
    <w:rsid w:val="005E69B7"/>
    <w:rsid w:val="005E75BA"/>
    <w:rsid w:val="005E77B2"/>
    <w:rsid w:val="005F0B74"/>
    <w:rsid w:val="005F1261"/>
    <w:rsid w:val="005F13B0"/>
    <w:rsid w:val="005F15AC"/>
    <w:rsid w:val="005F179C"/>
    <w:rsid w:val="005F1A2C"/>
    <w:rsid w:val="005F1DBB"/>
    <w:rsid w:val="005F3DB9"/>
    <w:rsid w:val="005F5064"/>
    <w:rsid w:val="005F717E"/>
    <w:rsid w:val="005F76E1"/>
    <w:rsid w:val="005F78F9"/>
    <w:rsid w:val="00602315"/>
    <w:rsid w:val="006026A8"/>
    <w:rsid w:val="0060273A"/>
    <w:rsid w:val="006029CB"/>
    <w:rsid w:val="00602F67"/>
    <w:rsid w:val="00602FD4"/>
    <w:rsid w:val="006034AE"/>
    <w:rsid w:val="00603A43"/>
    <w:rsid w:val="006052EF"/>
    <w:rsid w:val="006056A9"/>
    <w:rsid w:val="00605D6A"/>
    <w:rsid w:val="00606688"/>
    <w:rsid w:val="00606DE7"/>
    <w:rsid w:val="00607B53"/>
    <w:rsid w:val="00607B69"/>
    <w:rsid w:val="006102C4"/>
    <w:rsid w:val="00610F71"/>
    <w:rsid w:val="00611BAC"/>
    <w:rsid w:val="006121FF"/>
    <w:rsid w:val="0061225A"/>
    <w:rsid w:val="006127F0"/>
    <w:rsid w:val="00613644"/>
    <w:rsid w:val="00613F5E"/>
    <w:rsid w:val="006146D4"/>
    <w:rsid w:val="00614E46"/>
    <w:rsid w:val="00615164"/>
    <w:rsid w:val="00615462"/>
    <w:rsid w:val="0061676F"/>
    <w:rsid w:val="00616BC8"/>
    <w:rsid w:val="006172E6"/>
    <w:rsid w:val="00620955"/>
    <w:rsid w:val="00621819"/>
    <w:rsid w:val="006225A8"/>
    <w:rsid w:val="00622D6D"/>
    <w:rsid w:val="00624E64"/>
    <w:rsid w:val="00624F2A"/>
    <w:rsid w:val="00625471"/>
    <w:rsid w:val="00625C1D"/>
    <w:rsid w:val="00625DBB"/>
    <w:rsid w:val="0062639D"/>
    <w:rsid w:val="00626418"/>
    <w:rsid w:val="00627155"/>
    <w:rsid w:val="00627555"/>
    <w:rsid w:val="00627667"/>
    <w:rsid w:val="0062771D"/>
    <w:rsid w:val="0063005F"/>
    <w:rsid w:val="006319E6"/>
    <w:rsid w:val="00632185"/>
    <w:rsid w:val="006322B0"/>
    <w:rsid w:val="0063295B"/>
    <w:rsid w:val="00632E26"/>
    <w:rsid w:val="0063373D"/>
    <w:rsid w:val="00634849"/>
    <w:rsid w:val="0063579E"/>
    <w:rsid w:val="00636A11"/>
    <w:rsid w:val="00636C55"/>
    <w:rsid w:val="00636CE3"/>
    <w:rsid w:val="00636EAB"/>
    <w:rsid w:val="00637504"/>
    <w:rsid w:val="00641C3C"/>
    <w:rsid w:val="00642197"/>
    <w:rsid w:val="0064237B"/>
    <w:rsid w:val="006426C6"/>
    <w:rsid w:val="0064282F"/>
    <w:rsid w:val="00643907"/>
    <w:rsid w:val="006450A5"/>
    <w:rsid w:val="00645118"/>
    <w:rsid w:val="00645CC5"/>
    <w:rsid w:val="006462B4"/>
    <w:rsid w:val="00646593"/>
    <w:rsid w:val="006466F1"/>
    <w:rsid w:val="0064698C"/>
    <w:rsid w:val="00646C66"/>
    <w:rsid w:val="006474DC"/>
    <w:rsid w:val="006477A3"/>
    <w:rsid w:val="0064788C"/>
    <w:rsid w:val="00647B9B"/>
    <w:rsid w:val="00651D6A"/>
    <w:rsid w:val="00651F89"/>
    <w:rsid w:val="00652303"/>
    <w:rsid w:val="00652B76"/>
    <w:rsid w:val="006534B3"/>
    <w:rsid w:val="0065440A"/>
    <w:rsid w:val="006562B3"/>
    <w:rsid w:val="0065719B"/>
    <w:rsid w:val="00657DEE"/>
    <w:rsid w:val="00660396"/>
    <w:rsid w:val="00660AF8"/>
    <w:rsid w:val="00661C08"/>
    <w:rsid w:val="00661D3D"/>
    <w:rsid w:val="0066200D"/>
    <w:rsid w:val="0066322F"/>
    <w:rsid w:val="00663594"/>
    <w:rsid w:val="006635C1"/>
    <w:rsid w:val="00663893"/>
    <w:rsid w:val="00663E89"/>
    <w:rsid w:val="006643FD"/>
    <w:rsid w:val="0066452B"/>
    <w:rsid w:val="00664973"/>
    <w:rsid w:val="0066670A"/>
    <w:rsid w:val="006675B3"/>
    <w:rsid w:val="00667AEB"/>
    <w:rsid w:val="00670522"/>
    <w:rsid w:val="00670C25"/>
    <w:rsid w:val="00670CFC"/>
    <w:rsid w:val="00672FB5"/>
    <w:rsid w:val="006735F2"/>
    <w:rsid w:val="006742E6"/>
    <w:rsid w:val="006745E1"/>
    <w:rsid w:val="006766DB"/>
    <w:rsid w:val="00676760"/>
    <w:rsid w:val="00676D85"/>
    <w:rsid w:val="00676FC1"/>
    <w:rsid w:val="006774B5"/>
    <w:rsid w:val="00677AF4"/>
    <w:rsid w:val="006809FF"/>
    <w:rsid w:val="00681108"/>
    <w:rsid w:val="0068145D"/>
    <w:rsid w:val="0068146B"/>
    <w:rsid w:val="006814B5"/>
    <w:rsid w:val="0068164C"/>
    <w:rsid w:val="00681FDD"/>
    <w:rsid w:val="006825C5"/>
    <w:rsid w:val="00682D15"/>
    <w:rsid w:val="0068302B"/>
    <w:rsid w:val="00683417"/>
    <w:rsid w:val="00684B8A"/>
    <w:rsid w:val="00685A46"/>
    <w:rsid w:val="006863CC"/>
    <w:rsid w:val="0068640A"/>
    <w:rsid w:val="00686B1C"/>
    <w:rsid w:val="00686C48"/>
    <w:rsid w:val="00686CCD"/>
    <w:rsid w:val="00686DB1"/>
    <w:rsid w:val="0068786F"/>
    <w:rsid w:val="00687D4C"/>
    <w:rsid w:val="00690B46"/>
    <w:rsid w:val="00690F7E"/>
    <w:rsid w:val="0069101E"/>
    <w:rsid w:val="006916F6"/>
    <w:rsid w:val="00691731"/>
    <w:rsid w:val="006934A4"/>
    <w:rsid w:val="006942BC"/>
    <w:rsid w:val="0069559D"/>
    <w:rsid w:val="006959BD"/>
    <w:rsid w:val="00696368"/>
    <w:rsid w:val="00696880"/>
    <w:rsid w:val="00697B79"/>
    <w:rsid w:val="006A095F"/>
    <w:rsid w:val="006A112D"/>
    <w:rsid w:val="006A1511"/>
    <w:rsid w:val="006A165D"/>
    <w:rsid w:val="006A17FB"/>
    <w:rsid w:val="006A1EEB"/>
    <w:rsid w:val="006A2202"/>
    <w:rsid w:val="006A23D3"/>
    <w:rsid w:val="006A2C2E"/>
    <w:rsid w:val="006A3C6A"/>
    <w:rsid w:val="006A49E7"/>
    <w:rsid w:val="006A4F32"/>
    <w:rsid w:val="006A5489"/>
    <w:rsid w:val="006A5807"/>
    <w:rsid w:val="006A5BB3"/>
    <w:rsid w:val="006A6C20"/>
    <w:rsid w:val="006A6EF5"/>
    <w:rsid w:val="006A7226"/>
    <w:rsid w:val="006A7929"/>
    <w:rsid w:val="006A7B8B"/>
    <w:rsid w:val="006B006E"/>
    <w:rsid w:val="006B0354"/>
    <w:rsid w:val="006B1065"/>
    <w:rsid w:val="006B13B1"/>
    <w:rsid w:val="006B13DD"/>
    <w:rsid w:val="006B148A"/>
    <w:rsid w:val="006B1852"/>
    <w:rsid w:val="006B27F9"/>
    <w:rsid w:val="006B297B"/>
    <w:rsid w:val="006B4CDD"/>
    <w:rsid w:val="006B598E"/>
    <w:rsid w:val="006B60BE"/>
    <w:rsid w:val="006B6C98"/>
    <w:rsid w:val="006B6ED7"/>
    <w:rsid w:val="006B707B"/>
    <w:rsid w:val="006B7391"/>
    <w:rsid w:val="006C0FD4"/>
    <w:rsid w:val="006C11E2"/>
    <w:rsid w:val="006C18D1"/>
    <w:rsid w:val="006C2E68"/>
    <w:rsid w:val="006C34AE"/>
    <w:rsid w:val="006C42B8"/>
    <w:rsid w:val="006C4C25"/>
    <w:rsid w:val="006C52FA"/>
    <w:rsid w:val="006C5773"/>
    <w:rsid w:val="006C6D1A"/>
    <w:rsid w:val="006C6FD7"/>
    <w:rsid w:val="006C7BBC"/>
    <w:rsid w:val="006D0F24"/>
    <w:rsid w:val="006D177B"/>
    <w:rsid w:val="006D2842"/>
    <w:rsid w:val="006D2DFC"/>
    <w:rsid w:val="006D30FE"/>
    <w:rsid w:val="006D3F60"/>
    <w:rsid w:val="006D4369"/>
    <w:rsid w:val="006D47AC"/>
    <w:rsid w:val="006D5133"/>
    <w:rsid w:val="006D5177"/>
    <w:rsid w:val="006D5CFB"/>
    <w:rsid w:val="006D5D56"/>
    <w:rsid w:val="006D661D"/>
    <w:rsid w:val="006D6E79"/>
    <w:rsid w:val="006D7B33"/>
    <w:rsid w:val="006E0507"/>
    <w:rsid w:val="006E1BAA"/>
    <w:rsid w:val="006E1FD4"/>
    <w:rsid w:val="006E258E"/>
    <w:rsid w:val="006E29D1"/>
    <w:rsid w:val="006E3022"/>
    <w:rsid w:val="006E538C"/>
    <w:rsid w:val="006E5615"/>
    <w:rsid w:val="006E6E4C"/>
    <w:rsid w:val="006E7FD3"/>
    <w:rsid w:val="006F00FE"/>
    <w:rsid w:val="006F11F8"/>
    <w:rsid w:val="006F16D9"/>
    <w:rsid w:val="006F2895"/>
    <w:rsid w:val="006F2C88"/>
    <w:rsid w:val="006F31AB"/>
    <w:rsid w:val="006F417A"/>
    <w:rsid w:val="006F48FD"/>
    <w:rsid w:val="006F4B7E"/>
    <w:rsid w:val="006F4F04"/>
    <w:rsid w:val="006F5B86"/>
    <w:rsid w:val="006F615A"/>
    <w:rsid w:val="006F6496"/>
    <w:rsid w:val="006F6936"/>
    <w:rsid w:val="006F7769"/>
    <w:rsid w:val="0070096A"/>
    <w:rsid w:val="00701E5B"/>
    <w:rsid w:val="00701EA6"/>
    <w:rsid w:val="00701F62"/>
    <w:rsid w:val="007027C0"/>
    <w:rsid w:val="00704126"/>
    <w:rsid w:val="007041CC"/>
    <w:rsid w:val="00704924"/>
    <w:rsid w:val="00704FDA"/>
    <w:rsid w:val="007053C3"/>
    <w:rsid w:val="00706788"/>
    <w:rsid w:val="00706817"/>
    <w:rsid w:val="00707770"/>
    <w:rsid w:val="00710FC2"/>
    <w:rsid w:val="00711816"/>
    <w:rsid w:val="0071251C"/>
    <w:rsid w:val="00712525"/>
    <w:rsid w:val="00712C9C"/>
    <w:rsid w:val="007141CF"/>
    <w:rsid w:val="00714E70"/>
    <w:rsid w:val="00714F69"/>
    <w:rsid w:val="0071604A"/>
    <w:rsid w:val="00716FD7"/>
    <w:rsid w:val="00717C90"/>
    <w:rsid w:val="00721427"/>
    <w:rsid w:val="00723D68"/>
    <w:rsid w:val="007240A7"/>
    <w:rsid w:val="007246B2"/>
    <w:rsid w:val="00725728"/>
    <w:rsid w:val="00725E32"/>
    <w:rsid w:val="0072666D"/>
    <w:rsid w:val="00727322"/>
    <w:rsid w:val="00727DE3"/>
    <w:rsid w:val="0073067F"/>
    <w:rsid w:val="00732B95"/>
    <w:rsid w:val="007360A4"/>
    <w:rsid w:val="00736DF0"/>
    <w:rsid w:val="00736FA1"/>
    <w:rsid w:val="007372D4"/>
    <w:rsid w:val="00737957"/>
    <w:rsid w:val="00737AFD"/>
    <w:rsid w:val="00740257"/>
    <w:rsid w:val="007412F1"/>
    <w:rsid w:val="0074325B"/>
    <w:rsid w:val="00743C39"/>
    <w:rsid w:val="00745CAD"/>
    <w:rsid w:val="00745DAC"/>
    <w:rsid w:val="00746633"/>
    <w:rsid w:val="0074749A"/>
    <w:rsid w:val="00747612"/>
    <w:rsid w:val="00747820"/>
    <w:rsid w:val="0074785F"/>
    <w:rsid w:val="0075058A"/>
    <w:rsid w:val="0075123E"/>
    <w:rsid w:val="0075333C"/>
    <w:rsid w:val="007564EE"/>
    <w:rsid w:val="00756866"/>
    <w:rsid w:val="00756FAE"/>
    <w:rsid w:val="007570D6"/>
    <w:rsid w:val="00757164"/>
    <w:rsid w:val="00757D09"/>
    <w:rsid w:val="0076063B"/>
    <w:rsid w:val="00760EC8"/>
    <w:rsid w:val="007632B7"/>
    <w:rsid w:val="00763852"/>
    <w:rsid w:val="00763B14"/>
    <w:rsid w:val="00764DE2"/>
    <w:rsid w:val="00765263"/>
    <w:rsid w:val="0076567C"/>
    <w:rsid w:val="0077022C"/>
    <w:rsid w:val="0077123D"/>
    <w:rsid w:val="00771573"/>
    <w:rsid w:val="00771882"/>
    <w:rsid w:val="00771A7A"/>
    <w:rsid w:val="00772E2B"/>
    <w:rsid w:val="00773B23"/>
    <w:rsid w:val="00773E72"/>
    <w:rsid w:val="0077748F"/>
    <w:rsid w:val="0077793A"/>
    <w:rsid w:val="00777A3F"/>
    <w:rsid w:val="00777AC7"/>
    <w:rsid w:val="007803A6"/>
    <w:rsid w:val="0078057A"/>
    <w:rsid w:val="00781CFB"/>
    <w:rsid w:val="0078329B"/>
    <w:rsid w:val="0078388D"/>
    <w:rsid w:val="00783942"/>
    <w:rsid w:val="00783F10"/>
    <w:rsid w:val="00784D11"/>
    <w:rsid w:val="00785862"/>
    <w:rsid w:val="007860B1"/>
    <w:rsid w:val="0078620B"/>
    <w:rsid w:val="00786F16"/>
    <w:rsid w:val="00790CB9"/>
    <w:rsid w:val="00790EB1"/>
    <w:rsid w:val="00791AE8"/>
    <w:rsid w:val="00791C1F"/>
    <w:rsid w:val="0079214A"/>
    <w:rsid w:val="00792A19"/>
    <w:rsid w:val="00793060"/>
    <w:rsid w:val="00794180"/>
    <w:rsid w:val="00794479"/>
    <w:rsid w:val="0079468D"/>
    <w:rsid w:val="007947A4"/>
    <w:rsid w:val="00794D62"/>
    <w:rsid w:val="00794F4D"/>
    <w:rsid w:val="0079596F"/>
    <w:rsid w:val="007969D1"/>
    <w:rsid w:val="007974B0"/>
    <w:rsid w:val="007A0192"/>
    <w:rsid w:val="007A04DB"/>
    <w:rsid w:val="007A0537"/>
    <w:rsid w:val="007A06BE"/>
    <w:rsid w:val="007A1EBF"/>
    <w:rsid w:val="007A42EE"/>
    <w:rsid w:val="007A4880"/>
    <w:rsid w:val="007A4B19"/>
    <w:rsid w:val="007A4D6A"/>
    <w:rsid w:val="007A5128"/>
    <w:rsid w:val="007A5B45"/>
    <w:rsid w:val="007A60DF"/>
    <w:rsid w:val="007A64F3"/>
    <w:rsid w:val="007A6707"/>
    <w:rsid w:val="007A7C35"/>
    <w:rsid w:val="007A7FCA"/>
    <w:rsid w:val="007B006A"/>
    <w:rsid w:val="007B05FB"/>
    <w:rsid w:val="007B0ED9"/>
    <w:rsid w:val="007B14E7"/>
    <w:rsid w:val="007B15CF"/>
    <w:rsid w:val="007B2213"/>
    <w:rsid w:val="007B2297"/>
    <w:rsid w:val="007B2E76"/>
    <w:rsid w:val="007B3DEC"/>
    <w:rsid w:val="007B403A"/>
    <w:rsid w:val="007B4C9B"/>
    <w:rsid w:val="007B5296"/>
    <w:rsid w:val="007B5D9D"/>
    <w:rsid w:val="007B648B"/>
    <w:rsid w:val="007B6BF9"/>
    <w:rsid w:val="007B6EB6"/>
    <w:rsid w:val="007B7CF5"/>
    <w:rsid w:val="007C0D46"/>
    <w:rsid w:val="007C1DBC"/>
    <w:rsid w:val="007C483A"/>
    <w:rsid w:val="007C4AB4"/>
    <w:rsid w:val="007C5619"/>
    <w:rsid w:val="007C5B24"/>
    <w:rsid w:val="007C5E06"/>
    <w:rsid w:val="007C7219"/>
    <w:rsid w:val="007C72C1"/>
    <w:rsid w:val="007D1456"/>
    <w:rsid w:val="007D14D6"/>
    <w:rsid w:val="007D23BF"/>
    <w:rsid w:val="007D240D"/>
    <w:rsid w:val="007D2C0A"/>
    <w:rsid w:val="007D31E6"/>
    <w:rsid w:val="007D4289"/>
    <w:rsid w:val="007D4D48"/>
    <w:rsid w:val="007D4E2C"/>
    <w:rsid w:val="007D59A3"/>
    <w:rsid w:val="007D5C56"/>
    <w:rsid w:val="007D5F09"/>
    <w:rsid w:val="007D631F"/>
    <w:rsid w:val="007D65B4"/>
    <w:rsid w:val="007D6A80"/>
    <w:rsid w:val="007E0D80"/>
    <w:rsid w:val="007E1904"/>
    <w:rsid w:val="007E1D89"/>
    <w:rsid w:val="007E20E4"/>
    <w:rsid w:val="007E222E"/>
    <w:rsid w:val="007E375B"/>
    <w:rsid w:val="007E38A4"/>
    <w:rsid w:val="007E3EDF"/>
    <w:rsid w:val="007E6812"/>
    <w:rsid w:val="007E6BE8"/>
    <w:rsid w:val="007F027D"/>
    <w:rsid w:val="007F1352"/>
    <w:rsid w:val="007F1391"/>
    <w:rsid w:val="007F2646"/>
    <w:rsid w:val="007F266D"/>
    <w:rsid w:val="007F3F10"/>
    <w:rsid w:val="007F4664"/>
    <w:rsid w:val="007F46AE"/>
    <w:rsid w:val="007F49AA"/>
    <w:rsid w:val="007F59EB"/>
    <w:rsid w:val="007F607D"/>
    <w:rsid w:val="00801465"/>
    <w:rsid w:val="00802820"/>
    <w:rsid w:val="00802D01"/>
    <w:rsid w:val="008039F8"/>
    <w:rsid w:val="00803DFB"/>
    <w:rsid w:val="00804D24"/>
    <w:rsid w:val="00805CCE"/>
    <w:rsid w:val="00806966"/>
    <w:rsid w:val="00806A59"/>
    <w:rsid w:val="00806F2A"/>
    <w:rsid w:val="008078D3"/>
    <w:rsid w:val="00807A0C"/>
    <w:rsid w:val="00810A67"/>
    <w:rsid w:val="008113FA"/>
    <w:rsid w:val="00811B6A"/>
    <w:rsid w:val="00811DB0"/>
    <w:rsid w:val="00812508"/>
    <w:rsid w:val="00813338"/>
    <w:rsid w:val="0081478D"/>
    <w:rsid w:val="0081483A"/>
    <w:rsid w:val="0081536F"/>
    <w:rsid w:val="0081539B"/>
    <w:rsid w:val="00817658"/>
    <w:rsid w:val="008176EE"/>
    <w:rsid w:val="0082100D"/>
    <w:rsid w:val="0082112B"/>
    <w:rsid w:val="0082122D"/>
    <w:rsid w:val="00821E22"/>
    <w:rsid w:val="0082263A"/>
    <w:rsid w:val="0082271D"/>
    <w:rsid w:val="00822AF9"/>
    <w:rsid w:val="00823F6C"/>
    <w:rsid w:val="008240B7"/>
    <w:rsid w:val="00824441"/>
    <w:rsid w:val="00825037"/>
    <w:rsid w:val="00825D82"/>
    <w:rsid w:val="00826995"/>
    <w:rsid w:val="00827007"/>
    <w:rsid w:val="0082752C"/>
    <w:rsid w:val="00827937"/>
    <w:rsid w:val="0083059D"/>
    <w:rsid w:val="00831A44"/>
    <w:rsid w:val="00832020"/>
    <w:rsid w:val="0083303F"/>
    <w:rsid w:val="00833BAB"/>
    <w:rsid w:val="00833E28"/>
    <w:rsid w:val="00834368"/>
    <w:rsid w:val="00835C4F"/>
    <w:rsid w:val="00835E2E"/>
    <w:rsid w:val="008363F7"/>
    <w:rsid w:val="008370F3"/>
    <w:rsid w:val="00840388"/>
    <w:rsid w:val="00840507"/>
    <w:rsid w:val="008409B7"/>
    <w:rsid w:val="008411A4"/>
    <w:rsid w:val="00842081"/>
    <w:rsid w:val="008420A0"/>
    <w:rsid w:val="008421F6"/>
    <w:rsid w:val="008425AC"/>
    <w:rsid w:val="00842DAF"/>
    <w:rsid w:val="00843485"/>
    <w:rsid w:val="00844846"/>
    <w:rsid w:val="00845074"/>
    <w:rsid w:val="0084548E"/>
    <w:rsid w:val="008461DC"/>
    <w:rsid w:val="008466DF"/>
    <w:rsid w:val="00846897"/>
    <w:rsid w:val="008500D4"/>
    <w:rsid w:val="008502B2"/>
    <w:rsid w:val="00851DF6"/>
    <w:rsid w:val="00852965"/>
    <w:rsid w:val="0085345A"/>
    <w:rsid w:val="00855858"/>
    <w:rsid w:val="00855A90"/>
    <w:rsid w:val="00855ACA"/>
    <w:rsid w:val="00855BC5"/>
    <w:rsid w:val="00856C6E"/>
    <w:rsid w:val="00857CA8"/>
    <w:rsid w:val="00857FC7"/>
    <w:rsid w:val="008600FF"/>
    <w:rsid w:val="0086041D"/>
    <w:rsid w:val="00860A4B"/>
    <w:rsid w:val="00860B4F"/>
    <w:rsid w:val="00860CEC"/>
    <w:rsid w:val="00860D8A"/>
    <w:rsid w:val="00861CA0"/>
    <w:rsid w:val="008624CA"/>
    <w:rsid w:val="00863D2B"/>
    <w:rsid w:val="00864869"/>
    <w:rsid w:val="008652ED"/>
    <w:rsid w:val="00865B65"/>
    <w:rsid w:val="00865C55"/>
    <w:rsid w:val="00866AC9"/>
    <w:rsid w:val="00866AF5"/>
    <w:rsid w:val="00870034"/>
    <w:rsid w:val="00870F03"/>
    <w:rsid w:val="00870FDE"/>
    <w:rsid w:val="0087416B"/>
    <w:rsid w:val="00875721"/>
    <w:rsid w:val="00875C29"/>
    <w:rsid w:val="008768B7"/>
    <w:rsid w:val="00876FFB"/>
    <w:rsid w:val="0087751C"/>
    <w:rsid w:val="0088100E"/>
    <w:rsid w:val="008818B5"/>
    <w:rsid w:val="00882180"/>
    <w:rsid w:val="00882546"/>
    <w:rsid w:val="00882B66"/>
    <w:rsid w:val="00883365"/>
    <w:rsid w:val="00883418"/>
    <w:rsid w:val="00883442"/>
    <w:rsid w:val="0088344A"/>
    <w:rsid w:val="008834CF"/>
    <w:rsid w:val="008849CD"/>
    <w:rsid w:val="00884AD4"/>
    <w:rsid w:val="00885A27"/>
    <w:rsid w:val="0088662F"/>
    <w:rsid w:val="008874CB"/>
    <w:rsid w:val="00887B85"/>
    <w:rsid w:val="008908C9"/>
    <w:rsid w:val="00890C1B"/>
    <w:rsid w:val="00890C28"/>
    <w:rsid w:val="00891C2B"/>
    <w:rsid w:val="00892340"/>
    <w:rsid w:val="00893677"/>
    <w:rsid w:val="008957BB"/>
    <w:rsid w:val="00895AE8"/>
    <w:rsid w:val="00895DC5"/>
    <w:rsid w:val="00895E5F"/>
    <w:rsid w:val="00896150"/>
    <w:rsid w:val="008966A0"/>
    <w:rsid w:val="00896765"/>
    <w:rsid w:val="00896947"/>
    <w:rsid w:val="0089700B"/>
    <w:rsid w:val="00897675"/>
    <w:rsid w:val="008A03E3"/>
    <w:rsid w:val="008A1084"/>
    <w:rsid w:val="008A1A01"/>
    <w:rsid w:val="008A1C65"/>
    <w:rsid w:val="008A273A"/>
    <w:rsid w:val="008A2BE3"/>
    <w:rsid w:val="008A2D89"/>
    <w:rsid w:val="008A5D65"/>
    <w:rsid w:val="008A6A8C"/>
    <w:rsid w:val="008A70E6"/>
    <w:rsid w:val="008A7EDD"/>
    <w:rsid w:val="008B065E"/>
    <w:rsid w:val="008B0AC6"/>
    <w:rsid w:val="008B1C30"/>
    <w:rsid w:val="008B402F"/>
    <w:rsid w:val="008B41F7"/>
    <w:rsid w:val="008B425A"/>
    <w:rsid w:val="008B49B7"/>
    <w:rsid w:val="008B52B9"/>
    <w:rsid w:val="008B59CD"/>
    <w:rsid w:val="008B6417"/>
    <w:rsid w:val="008B7960"/>
    <w:rsid w:val="008B7B57"/>
    <w:rsid w:val="008C0243"/>
    <w:rsid w:val="008C0286"/>
    <w:rsid w:val="008C0855"/>
    <w:rsid w:val="008C08CF"/>
    <w:rsid w:val="008C0E59"/>
    <w:rsid w:val="008C137E"/>
    <w:rsid w:val="008C164F"/>
    <w:rsid w:val="008C1804"/>
    <w:rsid w:val="008C1EE2"/>
    <w:rsid w:val="008C26E3"/>
    <w:rsid w:val="008C27A0"/>
    <w:rsid w:val="008C2866"/>
    <w:rsid w:val="008C3875"/>
    <w:rsid w:val="008C3DBF"/>
    <w:rsid w:val="008C4225"/>
    <w:rsid w:val="008C4CC8"/>
    <w:rsid w:val="008C56D4"/>
    <w:rsid w:val="008C5723"/>
    <w:rsid w:val="008C5E1B"/>
    <w:rsid w:val="008C6021"/>
    <w:rsid w:val="008C6FA3"/>
    <w:rsid w:val="008C7C82"/>
    <w:rsid w:val="008C7EF1"/>
    <w:rsid w:val="008D11CE"/>
    <w:rsid w:val="008D3790"/>
    <w:rsid w:val="008D402E"/>
    <w:rsid w:val="008D4056"/>
    <w:rsid w:val="008D5175"/>
    <w:rsid w:val="008D555E"/>
    <w:rsid w:val="008D6E20"/>
    <w:rsid w:val="008D73A6"/>
    <w:rsid w:val="008D760B"/>
    <w:rsid w:val="008E0050"/>
    <w:rsid w:val="008E045A"/>
    <w:rsid w:val="008E0964"/>
    <w:rsid w:val="008E22EA"/>
    <w:rsid w:val="008E328B"/>
    <w:rsid w:val="008E359C"/>
    <w:rsid w:val="008E3661"/>
    <w:rsid w:val="008E38C9"/>
    <w:rsid w:val="008E4A5F"/>
    <w:rsid w:val="008E76B5"/>
    <w:rsid w:val="008F0872"/>
    <w:rsid w:val="008F0AD4"/>
    <w:rsid w:val="008F1BA9"/>
    <w:rsid w:val="008F24A8"/>
    <w:rsid w:val="008F25BA"/>
    <w:rsid w:val="008F33AC"/>
    <w:rsid w:val="008F55DF"/>
    <w:rsid w:val="008F5A3D"/>
    <w:rsid w:val="008F5B29"/>
    <w:rsid w:val="008F6150"/>
    <w:rsid w:val="009001AE"/>
    <w:rsid w:val="00900522"/>
    <w:rsid w:val="00900F47"/>
    <w:rsid w:val="00901334"/>
    <w:rsid w:val="0090259C"/>
    <w:rsid w:val="00903FDF"/>
    <w:rsid w:val="00904380"/>
    <w:rsid w:val="0090598B"/>
    <w:rsid w:val="00905A49"/>
    <w:rsid w:val="00906CBE"/>
    <w:rsid w:val="0090760D"/>
    <w:rsid w:val="00910F18"/>
    <w:rsid w:val="00911086"/>
    <w:rsid w:val="0091131C"/>
    <w:rsid w:val="00911921"/>
    <w:rsid w:val="009124CE"/>
    <w:rsid w:val="00912954"/>
    <w:rsid w:val="009140DE"/>
    <w:rsid w:val="00915EC3"/>
    <w:rsid w:val="00917D84"/>
    <w:rsid w:val="0092038D"/>
    <w:rsid w:val="009203FF"/>
    <w:rsid w:val="0092044E"/>
    <w:rsid w:val="00921228"/>
    <w:rsid w:val="00921A5B"/>
    <w:rsid w:val="00921F34"/>
    <w:rsid w:val="0092297E"/>
    <w:rsid w:val="00922E38"/>
    <w:rsid w:val="0092304C"/>
    <w:rsid w:val="00923F06"/>
    <w:rsid w:val="00924297"/>
    <w:rsid w:val="00924729"/>
    <w:rsid w:val="00924B97"/>
    <w:rsid w:val="0092562E"/>
    <w:rsid w:val="00926120"/>
    <w:rsid w:val="00926246"/>
    <w:rsid w:val="00926ECD"/>
    <w:rsid w:val="009270FD"/>
    <w:rsid w:val="0092725E"/>
    <w:rsid w:val="00927782"/>
    <w:rsid w:val="00930C48"/>
    <w:rsid w:val="0093127A"/>
    <w:rsid w:val="009318F7"/>
    <w:rsid w:val="00931C87"/>
    <w:rsid w:val="009322CE"/>
    <w:rsid w:val="00932AE8"/>
    <w:rsid w:val="0093310F"/>
    <w:rsid w:val="009347D0"/>
    <w:rsid w:val="00934D62"/>
    <w:rsid w:val="009350D0"/>
    <w:rsid w:val="00935945"/>
    <w:rsid w:val="00936599"/>
    <w:rsid w:val="00936BDC"/>
    <w:rsid w:val="009371B0"/>
    <w:rsid w:val="009374A2"/>
    <w:rsid w:val="00937866"/>
    <w:rsid w:val="00940076"/>
    <w:rsid w:val="009400A7"/>
    <w:rsid w:val="00940C5D"/>
    <w:rsid w:val="0094153F"/>
    <w:rsid w:val="0094231D"/>
    <w:rsid w:val="009423B8"/>
    <w:rsid w:val="00942FCE"/>
    <w:rsid w:val="00943362"/>
    <w:rsid w:val="00944394"/>
    <w:rsid w:val="009451A4"/>
    <w:rsid w:val="0094702F"/>
    <w:rsid w:val="0095173F"/>
    <w:rsid w:val="00951CA6"/>
    <w:rsid w:val="00951D12"/>
    <w:rsid w:val="009524F9"/>
    <w:rsid w:val="00953905"/>
    <w:rsid w:val="00953C92"/>
    <w:rsid w:val="00953E47"/>
    <w:rsid w:val="009553D6"/>
    <w:rsid w:val="009561AD"/>
    <w:rsid w:val="0095719D"/>
    <w:rsid w:val="00957F29"/>
    <w:rsid w:val="00960245"/>
    <w:rsid w:val="00960A9B"/>
    <w:rsid w:val="00960B10"/>
    <w:rsid w:val="00961671"/>
    <w:rsid w:val="00963D64"/>
    <w:rsid w:val="00964E58"/>
    <w:rsid w:val="0096576F"/>
    <w:rsid w:val="009669A6"/>
    <w:rsid w:val="00966BF9"/>
    <w:rsid w:val="00970004"/>
    <w:rsid w:val="009705AB"/>
    <w:rsid w:val="009709AB"/>
    <w:rsid w:val="00971B0C"/>
    <w:rsid w:val="009729CC"/>
    <w:rsid w:val="00972FF5"/>
    <w:rsid w:val="0097348E"/>
    <w:rsid w:val="009737C0"/>
    <w:rsid w:val="009738C4"/>
    <w:rsid w:val="00974C00"/>
    <w:rsid w:val="00976302"/>
    <w:rsid w:val="00976415"/>
    <w:rsid w:val="009774AC"/>
    <w:rsid w:val="00980011"/>
    <w:rsid w:val="00980F49"/>
    <w:rsid w:val="00981DA2"/>
    <w:rsid w:val="009821DE"/>
    <w:rsid w:val="00983432"/>
    <w:rsid w:val="009841DA"/>
    <w:rsid w:val="009843DB"/>
    <w:rsid w:val="00985DC6"/>
    <w:rsid w:val="00986064"/>
    <w:rsid w:val="00986627"/>
    <w:rsid w:val="00986756"/>
    <w:rsid w:val="009869BA"/>
    <w:rsid w:val="009909FD"/>
    <w:rsid w:val="00991BAF"/>
    <w:rsid w:val="009937A0"/>
    <w:rsid w:val="00993870"/>
    <w:rsid w:val="00993C17"/>
    <w:rsid w:val="00993FB1"/>
    <w:rsid w:val="00994A8E"/>
    <w:rsid w:val="00994CC1"/>
    <w:rsid w:val="0099661D"/>
    <w:rsid w:val="00996B7D"/>
    <w:rsid w:val="009A01FF"/>
    <w:rsid w:val="009A0E1A"/>
    <w:rsid w:val="009A2AF7"/>
    <w:rsid w:val="009A3785"/>
    <w:rsid w:val="009A42A3"/>
    <w:rsid w:val="009A6A3E"/>
    <w:rsid w:val="009B0464"/>
    <w:rsid w:val="009B1692"/>
    <w:rsid w:val="009B2F25"/>
    <w:rsid w:val="009B2F46"/>
    <w:rsid w:val="009B2F79"/>
    <w:rsid w:val="009B3075"/>
    <w:rsid w:val="009B3106"/>
    <w:rsid w:val="009B40E2"/>
    <w:rsid w:val="009B5E4F"/>
    <w:rsid w:val="009B60B8"/>
    <w:rsid w:val="009B7236"/>
    <w:rsid w:val="009B72ED"/>
    <w:rsid w:val="009B7572"/>
    <w:rsid w:val="009B7BD4"/>
    <w:rsid w:val="009B7D29"/>
    <w:rsid w:val="009B7F3F"/>
    <w:rsid w:val="009C1343"/>
    <w:rsid w:val="009C147B"/>
    <w:rsid w:val="009C1657"/>
    <w:rsid w:val="009C1960"/>
    <w:rsid w:val="009C1B4B"/>
    <w:rsid w:val="009C1BA7"/>
    <w:rsid w:val="009C277D"/>
    <w:rsid w:val="009C3A01"/>
    <w:rsid w:val="009C4BB1"/>
    <w:rsid w:val="009C531F"/>
    <w:rsid w:val="009D0249"/>
    <w:rsid w:val="009D0403"/>
    <w:rsid w:val="009D0E8E"/>
    <w:rsid w:val="009D1A7B"/>
    <w:rsid w:val="009D2702"/>
    <w:rsid w:val="009D31A2"/>
    <w:rsid w:val="009D4101"/>
    <w:rsid w:val="009D4251"/>
    <w:rsid w:val="009D4A9C"/>
    <w:rsid w:val="009D6E61"/>
    <w:rsid w:val="009D71F0"/>
    <w:rsid w:val="009D7705"/>
    <w:rsid w:val="009D7E82"/>
    <w:rsid w:val="009D7FE8"/>
    <w:rsid w:val="009E1034"/>
    <w:rsid w:val="009E1447"/>
    <w:rsid w:val="009E179D"/>
    <w:rsid w:val="009E22F1"/>
    <w:rsid w:val="009E2C4A"/>
    <w:rsid w:val="009E2CF2"/>
    <w:rsid w:val="009E35F5"/>
    <w:rsid w:val="009E3C69"/>
    <w:rsid w:val="009E3D47"/>
    <w:rsid w:val="009E3F32"/>
    <w:rsid w:val="009E4076"/>
    <w:rsid w:val="009E41BD"/>
    <w:rsid w:val="009E5519"/>
    <w:rsid w:val="009E5AF2"/>
    <w:rsid w:val="009E6072"/>
    <w:rsid w:val="009E65EC"/>
    <w:rsid w:val="009E6FB7"/>
    <w:rsid w:val="009F1E7D"/>
    <w:rsid w:val="009F2BBD"/>
    <w:rsid w:val="009F36D4"/>
    <w:rsid w:val="009F4548"/>
    <w:rsid w:val="009F518A"/>
    <w:rsid w:val="009F58AA"/>
    <w:rsid w:val="009F59DC"/>
    <w:rsid w:val="009F6F18"/>
    <w:rsid w:val="00A009AE"/>
    <w:rsid w:val="00A00FCD"/>
    <w:rsid w:val="00A01291"/>
    <w:rsid w:val="00A01B31"/>
    <w:rsid w:val="00A02D5B"/>
    <w:rsid w:val="00A0416B"/>
    <w:rsid w:val="00A04BA7"/>
    <w:rsid w:val="00A04E79"/>
    <w:rsid w:val="00A07801"/>
    <w:rsid w:val="00A07860"/>
    <w:rsid w:val="00A07FC4"/>
    <w:rsid w:val="00A101CD"/>
    <w:rsid w:val="00A11CA5"/>
    <w:rsid w:val="00A1225D"/>
    <w:rsid w:val="00A12593"/>
    <w:rsid w:val="00A12963"/>
    <w:rsid w:val="00A12CCA"/>
    <w:rsid w:val="00A135BD"/>
    <w:rsid w:val="00A13857"/>
    <w:rsid w:val="00A143E7"/>
    <w:rsid w:val="00A14B5B"/>
    <w:rsid w:val="00A14B72"/>
    <w:rsid w:val="00A151F3"/>
    <w:rsid w:val="00A15ED2"/>
    <w:rsid w:val="00A168A6"/>
    <w:rsid w:val="00A17439"/>
    <w:rsid w:val="00A17CCF"/>
    <w:rsid w:val="00A2045C"/>
    <w:rsid w:val="00A2075D"/>
    <w:rsid w:val="00A21CCD"/>
    <w:rsid w:val="00A21D4D"/>
    <w:rsid w:val="00A2265C"/>
    <w:rsid w:val="00A2311A"/>
    <w:rsid w:val="00A235B5"/>
    <w:rsid w:val="00A239B2"/>
    <w:rsid w:val="00A23FC7"/>
    <w:rsid w:val="00A24369"/>
    <w:rsid w:val="00A260A8"/>
    <w:rsid w:val="00A260C6"/>
    <w:rsid w:val="00A26A32"/>
    <w:rsid w:val="00A30638"/>
    <w:rsid w:val="00A306A8"/>
    <w:rsid w:val="00A3174D"/>
    <w:rsid w:val="00A323D0"/>
    <w:rsid w:val="00A345CE"/>
    <w:rsid w:val="00A34FFC"/>
    <w:rsid w:val="00A3504A"/>
    <w:rsid w:val="00A35236"/>
    <w:rsid w:val="00A35E18"/>
    <w:rsid w:val="00A35F96"/>
    <w:rsid w:val="00A373E1"/>
    <w:rsid w:val="00A40F38"/>
    <w:rsid w:val="00A4109F"/>
    <w:rsid w:val="00A414C1"/>
    <w:rsid w:val="00A418A7"/>
    <w:rsid w:val="00A422B7"/>
    <w:rsid w:val="00A432A2"/>
    <w:rsid w:val="00A43867"/>
    <w:rsid w:val="00A441DB"/>
    <w:rsid w:val="00A444C0"/>
    <w:rsid w:val="00A453F6"/>
    <w:rsid w:val="00A46596"/>
    <w:rsid w:val="00A47C83"/>
    <w:rsid w:val="00A50198"/>
    <w:rsid w:val="00A517D4"/>
    <w:rsid w:val="00A51ADB"/>
    <w:rsid w:val="00A527F8"/>
    <w:rsid w:val="00A5283D"/>
    <w:rsid w:val="00A53C6F"/>
    <w:rsid w:val="00A546B7"/>
    <w:rsid w:val="00A5480E"/>
    <w:rsid w:val="00A54A50"/>
    <w:rsid w:val="00A55254"/>
    <w:rsid w:val="00A5526B"/>
    <w:rsid w:val="00A55C76"/>
    <w:rsid w:val="00A56552"/>
    <w:rsid w:val="00A5760C"/>
    <w:rsid w:val="00A5766A"/>
    <w:rsid w:val="00A57EB7"/>
    <w:rsid w:val="00A6067B"/>
    <w:rsid w:val="00A60DB3"/>
    <w:rsid w:val="00A6202B"/>
    <w:rsid w:val="00A631E3"/>
    <w:rsid w:val="00A631FB"/>
    <w:rsid w:val="00A64250"/>
    <w:rsid w:val="00A645D7"/>
    <w:rsid w:val="00A65A43"/>
    <w:rsid w:val="00A65C0B"/>
    <w:rsid w:val="00A6606B"/>
    <w:rsid w:val="00A66703"/>
    <w:rsid w:val="00A67DDB"/>
    <w:rsid w:val="00A67F74"/>
    <w:rsid w:val="00A70C88"/>
    <w:rsid w:val="00A71544"/>
    <w:rsid w:val="00A753A3"/>
    <w:rsid w:val="00A77074"/>
    <w:rsid w:val="00A80B51"/>
    <w:rsid w:val="00A80CB1"/>
    <w:rsid w:val="00A80D4E"/>
    <w:rsid w:val="00A80EE6"/>
    <w:rsid w:val="00A81364"/>
    <w:rsid w:val="00A83302"/>
    <w:rsid w:val="00A83631"/>
    <w:rsid w:val="00A85B21"/>
    <w:rsid w:val="00A86FB8"/>
    <w:rsid w:val="00A87B9F"/>
    <w:rsid w:val="00A90AA3"/>
    <w:rsid w:val="00A90AD6"/>
    <w:rsid w:val="00A920F9"/>
    <w:rsid w:val="00A941BC"/>
    <w:rsid w:val="00A9427D"/>
    <w:rsid w:val="00A948FF"/>
    <w:rsid w:val="00A94ECD"/>
    <w:rsid w:val="00A94F11"/>
    <w:rsid w:val="00A9504C"/>
    <w:rsid w:val="00A9562E"/>
    <w:rsid w:val="00A960A4"/>
    <w:rsid w:val="00A970CB"/>
    <w:rsid w:val="00AA2D8A"/>
    <w:rsid w:val="00AA3FCA"/>
    <w:rsid w:val="00AA40C7"/>
    <w:rsid w:val="00AA4A5E"/>
    <w:rsid w:val="00AA56B0"/>
    <w:rsid w:val="00AA6017"/>
    <w:rsid w:val="00AA643C"/>
    <w:rsid w:val="00AA70A0"/>
    <w:rsid w:val="00AA7D1C"/>
    <w:rsid w:val="00AA7E99"/>
    <w:rsid w:val="00AB0B05"/>
    <w:rsid w:val="00AB1E37"/>
    <w:rsid w:val="00AB2B72"/>
    <w:rsid w:val="00AB2F11"/>
    <w:rsid w:val="00AB2FBE"/>
    <w:rsid w:val="00AB350F"/>
    <w:rsid w:val="00AB3F6B"/>
    <w:rsid w:val="00AB409D"/>
    <w:rsid w:val="00AB48D8"/>
    <w:rsid w:val="00AB54B9"/>
    <w:rsid w:val="00AB551B"/>
    <w:rsid w:val="00AB58EC"/>
    <w:rsid w:val="00AB63B7"/>
    <w:rsid w:val="00AB7690"/>
    <w:rsid w:val="00AC0D0D"/>
    <w:rsid w:val="00AC19B2"/>
    <w:rsid w:val="00AC2137"/>
    <w:rsid w:val="00AC2151"/>
    <w:rsid w:val="00AC2314"/>
    <w:rsid w:val="00AC3146"/>
    <w:rsid w:val="00AC33A9"/>
    <w:rsid w:val="00AC4C58"/>
    <w:rsid w:val="00AC5FAC"/>
    <w:rsid w:val="00AC6067"/>
    <w:rsid w:val="00AC6367"/>
    <w:rsid w:val="00AC6621"/>
    <w:rsid w:val="00AC6E4B"/>
    <w:rsid w:val="00AC78E0"/>
    <w:rsid w:val="00AC7C02"/>
    <w:rsid w:val="00AD0AC7"/>
    <w:rsid w:val="00AD0D3D"/>
    <w:rsid w:val="00AD0E39"/>
    <w:rsid w:val="00AD132E"/>
    <w:rsid w:val="00AD2F56"/>
    <w:rsid w:val="00AD33DE"/>
    <w:rsid w:val="00AD5163"/>
    <w:rsid w:val="00AD581E"/>
    <w:rsid w:val="00AD6056"/>
    <w:rsid w:val="00AD60E0"/>
    <w:rsid w:val="00AE02D4"/>
    <w:rsid w:val="00AE02EA"/>
    <w:rsid w:val="00AE085E"/>
    <w:rsid w:val="00AE0ED8"/>
    <w:rsid w:val="00AE1C33"/>
    <w:rsid w:val="00AE1CBF"/>
    <w:rsid w:val="00AE2FAA"/>
    <w:rsid w:val="00AE43D0"/>
    <w:rsid w:val="00AE43F3"/>
    <w:rsid w:val="00AE46F5"/>
    <w:rsid w:val="00AE495B"/>
    <w:rsid w:val="00AE4B9D"/>
    <w:rsid w:val="00AE631F"/>
    <w:rsid w:val="00AE72AD"/>
    <w:rsid w:val="00AE7643"/>
    <w:rsid w:val="00AF02E8"/>
    <w:rsid w:val="00AF0BBC"/>
    <w:rsid w:val="00AF0F75"/>
    <w:rsid w:val="00AF22EA"/>
    <w:rsid w:val="00AF28B5"/>
    <w:rsid w:val="00AF2B21"/>
    <w:rsid w:val="00AF3196"/>
    <w:rsid w:val="00AF334C"/>
    <w:rsid w:val="00AF3DE5"/>
    <w:rsid w:val="00AF3F2F"/>
    <w:rsid w:val="00AF4747"/>
    <w:rsid w:val="00AF4D15"/>
    <w:rsid w:val="00AF5789"/>
    <w:rsid w:val="00AF5BDE"/>
    <w:rsid w:val="00AF5C94"/>
    <w:rsid w:val="00AF5E82"/>
    <w:rsid w:val="00AF6D6C"/>
    <w:rsid w:val="00AF761A"/>
    <w:rsid w:val="00AF7BAF"/>
    <w:rsid w:val="00AF7E8B"/>
    <w:rsid w:val="00B0014F"/>
    <w:rsid w:val="00B0136D"/>
    <w:rsid w:val="00B018D2"/>
    <w:rsid w:val="00B02021"/>
    <w:rsid w:val="00B039B2"/>
    <w:rsid w:val="00B039C7"/>
    <w:rsid w:val="00B049F2"/>
    <w:rsid w:val="00B05292"/>
    <w:rsid w:val="00B058C4"/>
    <w:rsid w:val="00B05E8F"/>
    <w:rsid w:val="00B079B6"/>
    <w:rsid w:val="00B106D0"/>
    <w:rsid w:val="00B10A0F"/>
    <w:rsid w:val="00B10C88"/>
    <w:rsid w:val="00B10CB3"/>
    <w:rsid w:val="00B12D64"/>
    <w:rsid w:val="00B138FD"/>
    <w:rsid w:val="00B14875"/>
    <w:rsid w:val="00B153F0"/>
    <w:rsid w:val="00B1601E"/>
    <w:rsid w:val="00B162D1"/>
    <w:rsid w:val="00B177C8"/>
    <w:rsid w:val="00B17E90"/>
    <w:rsid w:val="00B17FFE"/>
    <w:rsid w:val="00B20A06"/>
    <w:rsid w:val="00B20C01"/>
    <w:rsid w:val="00B2386C"/>
    <w:rsid w:val="00B24783"/>
    <w:rsid w:val="00B24C7C"/>
    <w:rsid w:val="00B26B34"/>
    <w:rsid w:val="00B2701E"/>
    <w:rsid w:val="00B306FD"/>
    <w:rsid w:val="00B30A82"/>
    <w:rsid w:val="00B31DCC"/>
    <w:rsid w:val="00B321EE"/>
    <w:rsid w:val="00B32324"/>
    <w:rsid w:val="00B326DF"/>
    <w:rsid w:val="00B33406"/>
    <w:rsid w:val="00B33F32"/>
    <w:rsid w:val="00B345C9"/>
    <w:rsid w:val="00B34AAD"/>
    <w:rsid w:val="00B35071"/>
    <w:rsid w:val="00B35631"/>
    <w:rsid w:val="00B36EB5"/>
    <w:rsid w:val="00B37639"/>
    <w:rsid w:val="00B37C52"/>
    <w:rsid w:val="00B40B0E"/>
    <w:rsid w:val="00B42982"/>
    <w:rsid w:val="00B43151"/>
    <w:rsid w:val="00B43B1C"/>
    <w:rsid w:val="00B444AE"/>
    <w:rsid w:val="00B45515"/>
    <w:rsid w:val="00B45E46"/>
    <w:rsid w:val="00B46CFE"/>
    <w:rsid w:val="00B46F98"/>
    <w:rsid w:val="00B47C09"/>
    <w:rsid w:val="00B5074C"/>
    <w:rsid w:val="00B50E85"/>
    <w:rsid w:val="00B51107"/>
    <w:rsid w:val="00B51D9F"/>
    <w:rsid w:val="00B51E45"/>
    <w:rsid w:val="00B5200D"/>
    <w:rsid w:val="00B52B9D"/>
    <w:rsid w:val="00B52F0C"/>
    <w:rsid w:val="00B5389B"/>
    <w:rsid w:val="00B55A66"/>
    <w:rsid w:val="00B55EEA"/>
    <w:rsid w:val="00B5601D"/>
    <w:rsid w:val="00B56695"/>
    <w:rsid w:val="00B56962"/>
    <w:rsid w:val="00B56990"/>
    <w:rsid w:val="00B57800"/>
    <w:rsid w:val="00B57F74"/>
    <w:rsid w:val="00B60005"/>
    <w:rsid w:val="00B60CBE"/>
    <w:rsid w:val="00B61A59"/>
    <w:rsid w:val="00B62302"/>
    <w:rsid w:val="00B62CB0"/>
    <w:rsid w:val="00B63079"/>
    <w:rsid w:val="00B631F2"/>
    <w:rsid w:val="00B64348"/>
    <w:rsid w:val="00B644E9"/>
    <w:rsid w:val="00B65A3F"/>
    <w:rsid w:val="00B65D19"/>
    <w:rsid w:val="00B65DC8"/>
    <w:rsid w:val="00B661E9"/>
    <w:rsid w:val="00B669A6"/>
    <w:rsid w:val="00B66D73"/>
    <w:rsid w:val="00B67060"/>
    <w:rsid w:val="00B676E2"/>
    <w:rsid w:val="00B67E37"/>
    <w:rsid w:val="00B712B7"/>
    <w:rsid w:val="00B7142C"/>
    <w:rsid w:val="00B719B0"/>
    <w:rsid w:val="00B71CD2"/>
    <w:rsid w:val="00B72571"/>
    <w:rsid w:val="00B72EC5"/>
    <w:rsid w:val="00B73108"/>
    <w:rsid w:val="00B734C6"/>
    <w:rsid w:val="00B73E53"/>
    <w:rsid w:val="00B7541F"/>
    <w:rsid w:val="00B77BE1"/>
    <w:rsid w:val="00B805C0"/>
    <w:rsid w:val="00B8103F"/>
    <w:rsid w:val="00B81117"/>
    <w:rsid w:val="00B8130B"/>
    <w:rsid w:val="00B81BF8"/>
    <w:rsid w:val="00B81CD0"/>
    <w:rsid w:val="00B81E2A"/>
    <w:rsid w:val="00B8247A"/>
    <w:rsid w:val="00B82F6E"/>
    <w:rsid w:val="00B83BAA"/>
    <w:rsid w:val="00B83DBC"/>
    <w:rsid w:val="00B84A3B"/>
    <w:rsid w:val="00B85CEC"/>
    <w:rsid w:val="00B85F33"/>
    <w:rsid w:val="00B86BBE"/>
    <w:rsid w:val="00B86F81"/>
    <w:rsid w:val="00B87152"/>
    <w:rsid w:val="00B871FB"/>
    <w:rsid w:val="00B87D33"/>
    <w:rsid w:val="00B87DD6"/>
    <w:rsid w:val="00B90A19"/>
    <w:rsid w:val="00B9206F"/>
    <w:rsid w:val="00B92757"/>
    <w:rsid w:val="00B937E6"/>
    <w:rsid w:val="00B93C3B"/>
    <w:rsid w:val="00B9403F"/>
    <w:rsid w:val="00B94241"/>
    <w:rsid w:val="00B95638"/>
    <w:rsid w:val="00B95D5F"/>
    <w:rsid w:val="00B96283"/>
    <w:rsid w:val="00B96920"/>
    <w:rsid w:val="00B96931"/>
    <w:rsid w:val="00B96BAF"/>
    <w:rsid w:val="00BA1EFE"/>
    <w:rsid w:val="00BA498F"/>
    <w:rsid w:val="00BA6FC8"/>
    <w:rsid w:val="00BB0F2A"/>
    <w:rsid w:val="00BB104B"/>
    <w:rsid w:val="00BB340A"/>
    <w:rsid w:val="00BB4759"/>
    <w:rsid w:val="00BB4D52"/>
    <w:rsid w:val="00BB52FA"/>
    <w:rsid w:val="00BB5FAD"/>
    <w:rsid w:val="00BB6900"/>
    <w:rsid w:val="00BC0524"/>
    <w:rsid w:val="00BC1C91"/>
    <w:rsid w:val="00BC2702"/>
    <w:rsid w:val="00BC2FFB"/>
    <w:rsid w:val="00BC326B"/>
    <w:rsid w:val="00BC4930"/>
    <w:rsid w:val="00BC52CF"/>
    <w:rsid w:val="00BC52EC"/>
    <w:rsid w:val="00BC5F1C"/>
    <w:rsid w:val="00BC66D9"/>
    <w:rsid w:val="00BC726B"/>
    <w:rsid w:val="00BC7F33"/>
    <w:rsid w:val="00BD0638"/>
    <w:rsid w:val="00BD09CD"/>
    <w:rsid w:val="00BD15F5"/>
    <w:rsid w:val="00BD327F"/>
    <w:rsid w:val="00BD351D"/>
    <w:rsid w:val="00BD35EF"/>
    <w:rsid w:val="00BD43CB"/>
    <w:rsid w:val="00BD5FD4"/>
    <w:rsid w:val="00BD62E6"/>
    <w:rsid w:val="00BD63B2"/>
    <w:rsid w:val="00BD7967"/>
    <w:rsid w:val="00BE016D"/>
    <w:rsid w:val="00BE1632"/>
    <w:rsid w:val="00BE1C8E"/>
    <w:rsid w:val="00BE409D"/>
    <w:rsid w:val="00BE6377"/>
    <w:rsid w:val="00BF1A12"/>
    <w:rsid w:val="00BF34D7"/>
    <w:rsid w:val="00BF3BE9"/>
    <w:rsid w:val="00BF7BFC"/>
    <w:rsid w:val="00BF7CC2"/>
    <w:rsid w:val="00C00E6C"/>
    <w:rsid w:val="00C00E8A"/>
    <w:rsid w:val="00C0287C"/>
    <w:rsid w:val="00C02D88"/>
    <w:rsid w:val="00C02DA1"/>
    <w:rsid w:val="00C0377E"/>
    <w:rsid w:val="00C04F7D"/>
    <w:rsid w:val="00C05148"/>
    <w:rsid w:val="00C05E49"/>
    <w:rsid w:val="00C06039"/>
    <w:rsid w:val="00C0629E"/>
    <w:rsid w:val="00C071CA"/>
    <w:rsid w:val="00C078B0"/>
    <w:rsid w:val="00C07CE9"/>
    <w:rsid w:val="00C106E0"/>
    <w:rsid w:val="00C107F9"/>
    <w:rsid w:val="00C10F69"/>
    <w:rsid w:val="00C1114D"/>
    <w:rsid w:val="00C116D0"/>
    <w:rsid w:val="00C11BD0"/>
    <w:rsid w:val="00C12F18"/>
    <w:rsid w:val="00C13237"/>
    <w:rsid w:val="00C1343F"/>
    <w:rsid w:val="00C13621"/>
    <w:rsid w:val="00C13A73"/>
    <w:rsid w:val="00C143E4"/>
    <w:rsid w:val="00C14950"/>
    <w:rsid w:val="00C15EC0"/>
    <w:rsid w:val="00C16533"/>
    <w:rsid w:val="00C17333"/>
    <w:rsid w:val="00C21ACE"/>
    <w:rsid w:val="00C21DE2"/>
    <w:rsid w:val="00C22632"/>
    <w:rsid w:val="00C22C88"/>
    <w:rsid w:val="00C2375E"/>
    <w:rsid w:val="00C24AFC"/>
    <w:rsid w:val="00C25657"/>
    <w:rsid w:val="00C25A8B"/>
    <w:rsid w:val="00C25DF5"/>
    <w:rsid w:val="00C274BD"/>
    <w:rsid w:val="00C276A4"/>
    <w:rsid w:val="00C300FF"/>
    <w:rsid w:val="00C30223"/>
    <w:rsid w:val="00C303E0"/>
    <w:rsid w:val="00C30B44"/>
    <w:rsid w:val="00C30D0E"/>
    <w:rsid w:val="00C30F5C"/>
    <w:rsid w:val="00C31667"/>
    <w:rsid w:val="00C31BFF"/>
    <w:rsid w:val="00C31F0D"/>
    <w:rsid w:val="00C32348"/>
    <w:rsid w:val="00C323EF"/>
    <w:rsid w:val="00C331C1"/>
    <w:rsid w:val="00C332F4"/>
    <w:rsid w:val="00C333BB"/>
    <w:rsid w:val="00C3415F"/>
    <w:rsid w:val="00C344FB"/>
    <w:rsid w:val="00C34B65"/>
    <w:rsid w:val="00C35434"/>
    <w:rsid w:val="00C362C5"/>
    <w:rsid w:val="00C36451"/>
    <w:rsid w:val="00C36797"/>
    <w:rsid w:val="00C370AB"/>
    <w:rsid w:val="00C37133"/>
    <w:rsid w:val="00C37647"/>
    <w:rsid w:val="00C3783E"/>
    <w:rsid w:val="00C40EA6"/>
    <w:rsid w:val="00C41AA5"/>
    <w:rsid w:val="00C421EF"/>
    <w:rsid w:val="00C43055"/>
    <w:rsid w:val="00C443E6"/>
    <w:rsid w:val="00C445D6"/>
    <w:rsid w:val="00C4529E"/>
    <w:rsid w:val="00C45472"/>
    <w:rsid w:val="00C459C3"/>
    <w:rsid w:val="00C45CFA"/>
    <w:rsid w:val="00C46932"/>
    <w:rsid w:val="00C46F68"/>
    <w:rsid w:val="00C54769"/>
    <w:rsid w:val="00C5514B"/>
    <w:rsid w:val="00C56028"/>
    <w:rsid w:val="00C56D9C"/>
    <w:rsid w:val="00C57155"/>
    <w:rsid w:val="00C574F3"/>
    <w:rsid w:val="00C57A51"/>
    <w:rsid w:val="00C57B84"/>
    <w:rsid w:val="00C607D8"/>
    <w:rsid w:val="00C61B6E"/>
    <w:rsid w:val="00C62245"/>
    <w:rsid w:val="00C631F3"/>
    <w:rsid w:val="00C63B1A"/>
    <w:rsid w:val="00C64428"/>
    <w:rsid w:val="00C6484E"/>
    <w:rsid w:val="00C6487F"/>
    <w:rsid w:val="00C64DB5"/>
    <w:rsid w:val="00C653DD"/>
    <w:rsid w:val="00C65A9E"/>
    <w:rsid w:val="00C66336"/>
    <w:rsid w:val="00C6702B"/>
    <w:rsid w:val="00C67E5F"/>
    <w:rsid w:val="00C70337"/>
    <w:rsid w:val="00C7060C"/>
    <w:rsid w:val="00C7078D"/>
    <w:rsid w:val="00C70796"/>
    <w:rsid w:val="00C7147E"/>
    <w:rsid w:val="00C71909"/>
    <w:rsid w:val="00C72697"/>
    <w:rsid w:val="00C7322D"/>
    <w:rsid w:val="00C74873"/>
    <w:rsid w:val="00C74C21"/>
    <w:rsid w:val="00C74D58"/>
    <w:rsid w:val="00C75149"/>
    <w:rsid w:val="00C7725A"/>
    <w:rsid w:val="00C774AF"/>
    <w:rsid w:val="00C7768D"/>
    <w:rsid w:val="00C80523"/>
    <w:rsid w:val="00C809C4"/>
    <w:rsid w:val="00C80B5E"/>
    <w:rsid w:val="00C80DDA"/>
    <w:rsid w:val="00C82026"/>
    <w:rsid w:val="00C8343C"/>
    <w:rsid w:val="00C83D8B"/>
    <w:rsid w:val="00C83DAA"/>
    <w:rsid w:val="00C857CB"/>
    <w:rsid w:val="00C8740F"/>
    <w:rsid w:val="00C87A37"/>
    <w:rsid w:val="00C87C99"/>
    <w:rsid w:val="00C87F36"/>
    <w:rsid w:val="00C901A0"/>
    <w:rsid w:val="00C915A8"/>
    <w:rsid w:val="00C91E5D"/>
    <w:rsid w:val="00C920C5"/>
    <w:rsid w:val="00C92223"/>
    <w:rsid w:val="00C9253B"/>
    <w:rsid w:val="00C93091"/>
    <w:rsid w:val="00C93305"/>
    <w:rsid w:val="00C93CDD"/>
    <w:rsid w:val="00C93D0F"/>
    <w:rsid w:val="00C94835"/>
    <w:rsid w:val="00C950B9"/>
    <w:rsid w:val="00C950C2"/>
    <w:rsid w:val="00C95844"/>
    <w:rsid w:val="00C9614F"/>
    <w:rsid w:val="00C96EBF"/>
    <w:rsid w:val="00C97D19"/>
    <w:rsid w:val="00CA20BC"/>
    <w:rsid w:val="00CA2C8C"/>
    <w:rsid w:val="00CA471D"/>
    <w:rsid w:val="00CA48C5"/>
    <w:rsid w:val="00CA4CD2"/>
    <w:rsid w:val="00CA5BD9"/>
    <w:rsid w:val="00CA5F72"/>
    <w:rsid w:val="00CA6B0B"/>
    <w:rsid w:val="00CA7496"/>
    <w:rsid w:val="00CA7891"/>
    <w:rsid w:val="00CB013F"/>
    <w:rsid w:val="00CB03C1"/>
    <w:rsid w:val="00CB19B0"/>
    <w:rsid w:val="00CB2012"/>
    <w:rsid w:val="00CB2D6F"/>
    <w:rsid w:val="00CB352B"/>
    <w:rsid w:val="00CB3D3C"/>
    <w:rsid w:val="00CB4476"/>
    <w:rsid w:val="00CB5136"/>
    <w:rsid w:val="00CB5346"/>
    <w:rsid w:val="00CB539B"/>
    <w:rsid w:val="00CB5E48"/>
    <w:rsid w:val="00CB70BD"/>
    <w:rsid w:val="00CB754C"/>
    <w:rsid w:val="00CB7927"/>
    <w:rsid w:val="00CB7D9E"/>
    <w:rsid w:val="00CB7FDB"/>
    <w:rsid w:val="00CC2612"/>
    <w:rsid w:val="00CC44C6"/>
    <w:rsid w:val="00CC4F5D"/>
    <w:rsid w:val="00CC50AC"/>
    <w:rsid w:val="00CC5D8B"/>
    <w:rsid w:val="00CC687A"/>
    <w:rsid w:val="00CC7278"/>
    <w:rsid w:val="00CC770E"/>
    <w:rsid w:val="00CD2016"/>
    <w:rsid w:val="00CD3A89"/>
    <w:rsid w:val="00CD3B3A"/>
    <w:rsid w:val="00CD3D77"/>
    <w:rsid w:val="00CD4475"/>
    <w:rsid w:val="00CD48B3"/>
    <w:rsid w:val="00CD50E0"/>
    <w:rsid w:val="00CD5154"/>
    <w:rsid w:val="00CD6BF5"/>
    <w:rsid w:val="00CD740D"/>
    <w:rsid w:val="00CD7D9E"/>
    <w:rsid w:val="00CE0177"/>
    <w:rsid w:val="00CE0BD8"/>
    <w:rsid w:val="00CE1B9F"/>
    <w:rsid w:val="00CE1DF1"/>
    <w:rsid w:val="00CE21C0"/>
    <w:rsid w:val="00CE3D9D"/>
    <w:rsid w:val="00CE4254"/>
    <w:rsid w:val="00CE4A4C"/>
    <w:rsid w:val="00CE4CC0"/>
    <w:rsid w:val="00CE4D7E"/>
    <w:rsid w:val="00CE54CD"/>
    <w:rsid w:val="00CE784E"/>
    <w:rsid w:val="00CF09F9"/>
    <w:rsid w:val="00CF1CBF"/>
    <w:rsid w:val="00CF2275"/>
    <w:rsid w:val="00CF23A2"/>
    <w:rsid w:val="00CF2668"/>
    <w:rsid w:val="00CF2BC7"/>
    <w:rsid w:val="00CF3D8A"/>
    <w:rsid w:val="00CF460B"/>
    <w:rsid w:val="00CF4E60"/>
    <w:rsid w:val="00CF5647"/>
    <w:rsid w:val="00CF57EF"/>
    <w:rsid w:val="00CF5824"/>
    <w:rsid w:val="00CF59EF"/>
    <w:rsid w:val="00CF5CDE"/>
    <w:rsid w:val="00CF60AF"/>
    <w:rsid w:val="00CF6A0F"/>
    <w:rsid w:val="00CF719B"/>
    <w:rsid w:val="00CF7546"/>
    <w:rsid w:val="00CF77FE"/>
    <w:rsid w:val="00CF7DB0"/>
    <w:rsid w:val="00D00F0A"/>
    <w:rsid w:val="00D0122B"/>
    <w:rsid w:val="00D0128B"/>
    <w:rsid w:val="00D0132D"/>
    <w:rsid w:val="00D01404"/>
    <w:rsid w:val="00D01A16"/>
    <w:rsid w:val="00D01D12"/>
    <w:rsid w:val="00D02B48"/>
    <w:rsid w:val="00D03572"/>
    <w:rsid w:val="00D03C19"/>
    <w:rsid w:val="00D03EA5"/>
    <w:rsid w:val="00D05ACE"/>
    <w:rsid w:val="00D06B3B"/>
    <w:rsid w:val="00D07089"/>
    <w:rsid w:val="00D07605"/>
    <w:rsid w:val="00D07634"/>
    <w:rsid w:val="00D07C91"/>
    <w:rsid w:val="00D10069"/>
    <w:rsid w:val="00D107E4"/>
    <w:rsid w:val="00D10BC9"/>
    <w:rsid w:val="00D1120A"/>
    <w:rsid w:val="00D118E0"/>
    <w:rsid w:val="00D11E3F"/>
    <w:rsid w:val="00D12453"/>
    <w:rsid w:val="00D125BE"/>
    <w:rsid w:val="00D135A2"/>
    <w:rsid w:val="00D1410D"/>
    <w:rsid w:val="00D15229"/>
    <w:rsid w:val="00D1522B"/>
    <w:rsid w:val="00D15A27"/>
    <w:rsid w:val="00D160DD"/>
    <w:rsid w:val="00D161F6"/>
    <w:rsid w:val="00D173AA"/>
    <w:rsid w:val="00D17B5C"/>
    <w:rsid w:val="00D2048A"/>
    <w:rsid w:val="00D22041"/>
    <w:rsid w:val="00D24423"/>
    <w:rsid w:val="00D24EF4"/>
    <w:rsid w:val="00D25676"/>
    <w:rsid w:val="00D256BD"/>
    <w:rsid w:val="00D27B59"/>
    <w:rsid w:val="00D27D16"/>
    <w:rsid w:val="00D301C6"/>
    <w:rsid w:val="00D3082B"/>
    <w:rsid w:val="00D3084E"/>
    <w:rsid w:val="00D31231"/>
    <w:rsid w:val="00D322DE"/>
    <w:rsid w:val="00D32548"/>
    <w:rsid w:val="00D345EE"/>
    <w:rsid w:val="00D34915"/>
    <w:rsid w:val="00D354A3"/>
    <w:rsid w:val="00D35619"/>
    <w:rsid w:val="00D35827"/>
    <w:rsid w:val="00D36816"/>
    <w:rsid w:val="00D36915"/>
    <w:rsid w:val="00D37EC1"/>
    <w:rsid w:val="00D40534"/>
    <w:rsid w:val="00D4088A"/>
    <w:rsid w:val="00D408EA"/>
    <w:rsid w:val="00D415CB"/>
    <w:rsid w:val="00D417C4"/>
    <w:rsid w:val="00D41A6D"/>
    <w:rsid w:val="00D42181"/>
    <w:rsid w:val="00D423EB"/>
    <w:rsid w:val="00D451E4"/>
    <w:rsid w:val="00D457E2"/>
    <w:rsid w:val="00D45DF4"/>
    <w:rsid w:val="00D46031"/>
    <w:rsid w:val="00D46713"/>
    <w:rsid w:val="00D474C7"/>
    <w:rsid w:val="00D504C3"/>
    <w:rsid w:val="00D52318"/>
    <w:rsid w:val="00D52753"/>
    <w:rsid w:val="00D52794"/>
    <w:rsid w:val="00D52AEA"/>
    <w:rsid w:val="00D5343D"/>
    <w:rsid w:val="00D537D0"/>
    <w:rsid w:val="00D53955"/>
    <w:rsid w:val="00D555DA"/>
    <w:rsid w:val="00D5702F"/>
    <w:rsid w:val="00D57529"/>
    <w:rsid w:val="00D57772"/>
    <w:rsid w:val="00D57C6B"/>
    <w:rsid w:val="00D62C6E"/>
    <w:rsid w:val="00D631BB"/>
    <w:rsid w:val="00D63213"/>
    <w:rsid w:val="00D63DFF"/>
    <w:rsid w:val="00D6431C"/>
    <w:rsid w:val="00D65C19"/>
    <w:rsid w:val="00D65E87"/>
    <w:rsid w:val="00D668A5"/>
    <w:rsid w:val="00D70052"/>
    <w:rsid w:val="00D70133"/>
    <w:rsid w:val="00D715B6"/>
    <w:rsid w:val="00D71C62"/>
    <w:rsid w:val="00D730E1"/>
    <w:rsid w:val="00D73748"/>
    <w:rsid w:val="00D74195"/>
    <w:rsid w:val="00D748B3"/>
    <w:rsid w:val="00D74F6F"/>
    <w:rsid w:val="00D7537D"/>
    <w:rsid w:val="00D75C76"/>
    <w:rsid w:val="00D762FD"/>
    <w:rsid w:val="00D76B07"/>
    <w:rsid w:val="00D76B4C"/>
    <w:rsid w:val="00D76CA8"/>
    <w:rsid w:val="00D7732E"/>
    <w:rsid w:val="00D776F2"/>
    <w:rsid w:val="00D778B1"/>
    <w:rsid w:val="00D77CE3"/>
    <w:rsid w:val="00D77DF7"/>
    <w:rsid w:val="00D80132"/>
    <w:rsid w:val="00D80D99"/>
    <w:rsid w:val="00D81F0E"/>
    <w:rsid w:val="00D84AB8"/>
    <w:rsid w:val="00D84BC5"/>
    <w:rsid w:val="00D855A2"/>
    <w:rsid w:val="00D85DD7"/>
    <w:rsid w:val="00D861BA"/>
    <w:rsid w:val="00D864A4"/>
    <w:rsid w:val="00D8715B"/>
    <w:rsid w:val="00D871BB"/>
    <w:rsid w:val="00D87682"/>
    <w:rsid w:val="00D87E0A"/>
    <w:rsid w:val="00D911DA"/>
    <w:rsid w:val="00D91568"/>
    <w:rsid w:val="00D91BEF"/>
    <w:rsid w:val="00D92F2E"/>
    <w:rsid w:val="00D938E2"/>
    <w:rsid w:val="00D93CEB"/>
    <w:rsid w:val="00D9565E"/>
    <w:rsid w:val="00D96565"/>
    <w:rsid w:val="00D96621"/>
    <w:rsid w:val="00D96785"/>
    <w:rsid w:val="00D972ED"/>
    <w:rsid w:val="00DA04C3"/>
    <w:rsid w:val="00DA07C2"/>
    <w:rsid w:val="00DA1261"/>
    <w:rsid w:val="00DA2876"/>
    <w:rsid w:val="00DA2E43"/>
    <w:rsid w:val="00DA34B7"/>
    <w:rsid w:val="00DA435B"/>
    <w:rsid w:val="00DA5AC0"/>
    <w:rsid w:val="00DA748A"/>
    <w:rsid w:val="00DB057C"/>
    <w:rsid w:val="00DB1128"/>
    <w:rsid w:val="00DB15F5"/>
    <w:rsid w:val="00DB1D7A"/>
    <w:rsid w:val="00DB2083"/>
    <w:rsid w:val="00DB2503"/>
    <w:rsid w:val="00DB287C"/>
    <w:rsid w:val="00DB3C64"/>
    <w:rsid w:val="00DB5822"/>
    <w:rsid w:val="00DB7298"/>
    <w:rsid w:val="00DB7937"/>
    <w:rsid w:val="00DC22B0"/>
    <w:rsid w:val="00DC22BE"/>
    <w:rsid w:val="00DC2682"/>
    <w:rsid w:val="00DC2935"/>
    <w:rsid w:val="00DC326B"/>
    <w:rsid w:val="00DC3A16"/>
    <w:rsid w:val="00DC3A5F"/>
    <w:rsid w:val="00DC3C2C"/>
    <w:rsid w:val="00DC42D4"/>
    <w:rsid w:val="00DC5676"/>
    <w:rsid w:val="00DC5777"/>
    <w:rsid w:val="00DC5B25"/>
    <w:rsid w:val="00DC6602"/>
    <w:rsid w:val="00DC68B3"/>
    <w:rsid w:val="00DC7900"/>
    <w:rsid w:val="00DD0704"/>
    <w:rsid w:val="00DD0F21"/>
    <w:rsid w:val="00DD1CF7"/>
    <w:rsid w:val="00DD33FD"/>
    <w:rsid w:val="00DD3FEA"/>
    <w:rsid w:val="00DD447E"/>
    <w:rsid w:val="00DD5449"/>
    <w:rsid w:val="00DD589D"/>
    <w:rsid w:val="00DD7B96"/>
    <w:rsid w:val="00DE0F31"/>
    <w:rsid w:val="00DE16E8"/>
    <w:rsid w:val="00DE1706"/>
    <w:rsid w:val="00DE2600"/>
    <w:rsid w:val="00DE265F"/>
    <w:rsid w:val="00DE2938"/>
    <w:rsid w:val="00DE3867"/>
    <w:rsid w:val="00DE3925"/>
    <w:rsid w:val="00DE4259"/>
    <w:rsid w:val="00DE4507"/>
    <w:rsid w:val="00DE498E"/>
    <w:rsid w:val="00DE6411"/>
    <w:rsid w:val="00DE64EA"/>
    <w:rsid w:val="00DE65B8"/>
    <w:rsid w:val="00DF0CE1"/>
    <w:rsid w:val="00DF19AA"/>
    <w:rsid w:val="00DF2269"/>
    <w:rsid w:val="00DF23C8"/>
    <w:rsid w:val="00DF2655"/>
    <w:rsid w:val="00DF2CD5"/>
    <w:rsid w:val="00DF3A74"/>
    <w:rsid w:val="00DF4A1C"/>
    <w:rsid w:val="00DF583A"/>
    <w:rsid w:val="00DF5B02"/>
    <w:rsid w:val="00DF5F29"/>
    <w:rsid w:val="00DF6113"/>
    <w:rsid w:val="00DF613C"/>
    <w:rsid w:val="00DF65A7"/>
    <w:rsid w:val="00DF65BF"/>
    <w:rsid w:val="00DF72F7"/>
    <w:rsid w:val="00DF75F1"/>
    <w:rsid w:val="00DF761A"/>
    <w:rsid w:val="00DF7D02"/>
    <w:rsid w:val="00E007B7"/>
    <w:rsid w:val="00E01915"/>
    <w:rsid w:val="00E01A32"/>
    <w:rsid w:val="00E025B0"/>
    <w:rsid w:val="00E0374E"/>
    <w:rsid w:val="00E03843"/>
    <w:rsid w:val="00E046F9"/>
    <w:rsid w:val="00E04E00"/>
    <w:rsid w:val="00E04FCF"/>
    <w:rsid w:val="00E055FA"/>
    <w:rsid w:val="00E05654"/>
    <w:rsid w:val="00E05CB3"/>
    <w:rsid w:val="00E06BFE"/>
    <w:rsid w:val="00E07554"/>
    <w:rsid w:val="00E07F0D"/>
    <w:rsid w:val="00E100B7"/>
    <w:rsid w:val="00E100C5"/>
    <w:rsid w:val="00E10C8F"/>
    <w:rsid w:val="00E11244"/>
    <w:rsid w:val="00E1172D"/>
    <w:rsid w:val="00E1285F"/>
    <w:rsid w:val="00E138DA"/>
    <w:rsid w:val="00E13E46"/>
    <w:rsid w:val="00E1443D"/>
    <w:rsid w:val="00E14F9F"/>
    <w:rsid w:val="00E15353"/>
    <w:rsid w:val="00E1549A"/>
    <w:rsid w:val="00E15F37"/>
    <w:rsid w:val="00E16CAE"/>
    <w:rsid w:val="00E17A61"/>
    <w:rsid w:val="00E20E30"/>
    <w:rsid w:val="00E224F1"/>
    <w:rsid w:val="00E23099"/>
    <w:rsid w:val="00E2474D"/>
    <w:rsid w:val="00E25127"/>
    <w:rsid w:val="00E2557C"/>
    <w:rsid w:val="00E25862"/>
    <w:rsid w:val="00E25A56"/>
    <w:rsid w:val="00E262CF"/>
    <w:rsid w:val="00E2671E"/>
    <w:rsid w:val="00E310B4"/>
    <w:rsid w:val="00E3134D"/>
    <w:rsid w:val="00E3174A"/>
    <w:rsid w:val="00E31D99"/>
    <w:rsid w:val="00E32139"/>
    <w:rsid w:val="00E32B98"/>
    <w:rsid w:val="00E336E3"/>
    <w:rsid w:val="00E337AA"/>
    <w:rsid w:val="00E33AEE"/>
    <w:rsid w:val="00E33DA0"/>
    <w:rsid w:val="00E345BF"/>
    <w:rsid w:val="00E34CF3"/>
    <w:rsid w:val="00E355EF"/>
    <w:rsid w:val="00E3575F"/>
    <w:rsid w:val="00E362A2"/>
    <w:rsid w:val="00E36F3D"/>
    <w:rsid w:val="00E375C3"/>
    <w:rsid w:val="00E4003D"/>
    <w:rsid w:val="00E40144"/>
    <w:rsid w:val="00E409E5"/>
    <w:rsid w:val="00E42613"/>
    <w:rsid w:val="00E4317A"/>
    <w:rsid w:val="00E43874"/>
    <w:rsid w:val="00E4492A"/>
    <w:rsid w:val="00E452A8"/>
    <w:rsid w:val="00E45340"/>
    <w:rsid w:val="00E4538E"/>
    <w:rsid w:val="00E4732E"/>
    <w:rsid w:val="00E47B51"/>
    <w:rsid w:val="00E50BF1"/>
    <w:rsid w:val="00E515DB"/>
    <w:rsid w:val="00E51A3B"/>
    <w:rsid w:val="00E532D4"/>
    <w:rsid w:val="00E54F7C"/>
    <w:rsid w:val="00E55449"/>
    <w:rsid w:val="00E5570C"/>
    <w:rsid w:val="00E55BF2"/>
    <w:rsid w:val="00E55FF5"/>
    <w:rsid w:val="00E577EA"/>
    <w:rsid w:val="00E5788C"/>
    <w:rsid w:val="00E57907"/>
    <w:rsid w:val="00E57E7F"/>
    <w:rsid w:val="00E60A39"/>
    <w:rsid w:val="00E60E1B"/>
    <w:rsid w:val="00E6138C"/>
    <w:rsid w:val="00E63568"/>
    <w:rsid w:val="00E64FA1"/>
    <w:rsid w:val="00E65AA7"/>
    <w:rsid w:val="00E66269"/>
    <w:rsid w:val="00E665E1"/>
    <w:rsid w:val="00E66774"/>
    <w:rsid w:val="00E674DD"/>
    <w:rsid w:val="00E67B22"/>
    <w:rsid w:val="00E70316"/>
    <w:rsid w:val="00E70563"/>
    <w:rsid w:val="00E70C82"/>
    <w:rsid w:val="00E70DEA"/>
    <w:rsid w:val="00E71627"/>
    <w:rsid w:val="00E71A35"/>
    <w:rsid w:val="00E723A6"/>
    <w:rsid w:val="00E725E4"/>
    <w:rsid w:val="00E74125"/>
    <w:rsid w:val="00E741B5"/>
    <w:rsid w:val="00E741F8"/>
    <w:rsid w:val="00E74F68"/>
    <w:rsid w:val="00E75029"/>
    <w:rsid w:val="00E75544"/>
    <w:rsid w:val="00E75BDA"/>
    <w:rsid w:val="00E75E5D"/>
    <w:rsid w:val="00E76151"/>
    <w:rsid w:val="00E76349"/>
    <w:rsid w:val="00E76BB3"/>
    <w:rsid w:val="00E76BCB"/>
    <w:rsid w:val="00E774A1"/>
    <w:rsid w:val="00E77C63"/>
    <w:rsid w:val="00E80E80"/>
    <w:rsid w:val="00E81323"/>
    <w:rsid w:val="00E8175D"/>
    <w:rsid w:val="00E82EEA"/>
    <w:rsid w:val="00E82F66"/>
    <w:rsid w:val="00E8302E"/>
    <w:rsid w:val="00E838A7"/>
    <w:rsid w:val="00E848C2"/>
    <w:rsid w:val="00E85E3D"/>
    <w:rsid w:val="00E867E6"/>
    <w:rsid w:val="00E87463"/>
    <w:rsid w:val="00E9196E"/>
    <w:rsid w:val="00E91F5E"/>
    <w:rsid w:val="00E92217"/>
    <w:rsid w:val="00E9238F"/>
    <w:rsid w:val="00E92BE9"/>
    <w:rsid w:val="00E938F1"/>
    <w:rsid w:val="00E939BF"/>
    <w:rsid w:val="00E9482B"/>
    <w:rsid w:val="00E95698"/>
    <w:rsid w:val="00E967A0"/>
    <w:rsid w:val="00E96CF6"/>
    <w:rsid w:val="00E974ED"/>
    <w:rsid w:val="00E97BDC"/>
    <w:rsid w:val="00EA02B1"/>
    <w:rsid w:val="00EA089C"/>
    <w:rsid w:val="00EA0C3E"/>
    <w:rsid w:val="00EA1FB8"/>
    <w:rsid w:val="00EA26AA"/>
    <w:rsid w:val="00EA28E3"/>
    <w:rsid w:val="00EA2AD8"/>
    <w:rsid w:val="00EA312A"/>
    <w:rsid w:val="00EA406E"/>
    <w:rsid w:val="00EA43AC"/>
    <w:rsid w:val="00EA4522"/>
    <w:rsid w:val="00EA52D3"/>
    <w:rsid w:val="00EA597D"/>
    <w:rsid w:val="00EA5A66"/>
    <w:rsid w:val="00EA5E2F"/>
    <w:rsid w:val="00EA69FD"/>
    <w:rsid w:val="00EA6B40"/>
    <w:rsid w:val="00EA6DB9"/>
    <w:rsid w:val="00EA73CE"/>
    <w:rsid w:val="00EA7711"/>
    <w:rsid w:val="00EB1160"/>
    <w:rsid w:val="00EB21DC"/>
    <w:rsid w:val="00EB2329"/>
    <w:rsid w:val="00EB434E"/>
    <w:rsid w:val="00EB6562"/>
    <w:rsid w:val="00EB67F0"/>
    <w:rsid w:val="00EB69DE"/>
    <w:rsid w:val="00EB6A8B"/>
    <w:rsid w:val="00EC01F9"/>
    <w:rsid w:val="00EC062B"/>
    <w:rsid w:val="00EC09A9"/>
    <w:rsid w:val="00EC0CAE"/>
    <w:rsid w:val="00EC11F0"/>
    <w:rsid w:val="00EC1704"/>
    <w:rsid w:val="00EC21C4"/>
    <w:rsid w:val="00EC2599"/>
    <w:rsid w:val="00EC29F7"/>
    <w:rsid w:val="00EC2A60"/>
    <w:rsid w:val="00EC32CF"/>
    <w:rsid w:val="00EC3427"/>
    <w:rsid w:val="00EC343E"/>
    <w:rsid w:val="00EC3AFC"/>
    <w:rsid w:val="00EC3EB4"/>
    <w:rsid w:val="00EC5391"/>
    <w:rsid w:val="00EC592C"/>
    <w:rsid w:val="00EC5B4D"/>
    <w:rsid w:val="00EC5C2D"/>
    <w:rsid w:val="00EC5D70"/>
    <w:rsid w:val="00EC6446"/>
    <w:rsid w:val="00EC64FF"/>
    <w:rsid w:val="00EC7AB9"/>
    <w:rsid w:val="00ED043A"/>
    <w:rsid w:val="00ED0CA2"/>
    <w:rsid w:val="00ED195D"/>
    <w:rsid w:val="00ED1A4F"/>
    <w:rsid w:val="00ED1CC6"/>
    <w:rsid w:val="00ED3192"/>
    <w:rsid w:val="00ED3727"/>
    <w:rsid w:val="00ED3DDF"/>
    <w:rsid w:val="00ED3FF4"/>
    <w:rsid w:val="00ED422D"/>
    <w:rsid w:val="00ED50F4"/>
    <w:rsid w:val="00ED5776"/>
    <w:rsid w:val="00ED77ED"/>
    <w:rsid w:val="00ED7F97"/>
    <w:rsid w:val="00EE0B12"/>
    <w:rsid w:val="00EE1C1A"/>
    <w:rsid w:val="00EE225C"/>
    <w:rsid w:val="00EE2613"/>
    <w:rsid w:val="00EE2DF3"/>
    <w:rsid w:val="00EE30AC"/>
    <w:rsid w:val="00EE4158"/>
    <w:rsid w:val="00EE54D4"/>
    <w:rsid w:val="00EE550A"/>
    <w:rsid w:val="00EE56BC"/>
    <w:rsid w:val="00EE5AB7"/>
    <w:rsid w:val="00EE6391"/>
    <w:rsid w:val="00EE73C7"/>
    <w:rsid w:val="00EE74AE"/>
    <w:rsid w:val="00EF107B"/>
    <w:rsid w:val="00EF19AF"/>
    <w:rsid w:val="00EF1E98"/>
    <w:rsid w:val="00EF250D"/>
    <w:rsid w:val="00EF2AE0"/>
    <w:rsid w:val="00EF2F55"/>
    <w:rsid w:val="00EF545C"/>
    <w:rsid w:val="00EF5820"/>
    <w:rsid w:val="00EF5922"/>
    <w:rsid w:val="00EF69A2"/>
    <w:rsid w:val="00EF6C9A"/>
    <w:rsid w:val="00EF6E6A"/>
    <w:rsid w:val="00EF7920"/>
    <w:rsid w:val="00EF7EB4"/>
    <w:rsid w:val="00F0057D"/>
    <w:rsid w:val="00F010B2"/>
    <w:rsid w:val="00F0113F"/>
    <w:rsid w:val="00F01464"/>
    <w:rsid w:val="00F01B09"/>
    <w:rsid w:val="00F023E3"/>
    <w:rsid w:val="00F0308A"/>
    <w:rsid w:val="00F03DF2"/>
    <w:rsid w:val="00F04DA2"/>
    <w:rsid w:val="00F04F8F"/>
    <w:rsid w:val="00F05192"/>
    <w:rsid w:val="00F05733"/>
    <w:rsid w:val="00F06487"/>
    <w:rsid w:val="00F0744C"/>
    <w:rsid w:val="00F076FA"/>
    <w:rsid w:val="00F1019A"/>
    <w:rsid w:val="00F1025A"/>
    <w:rsid w:val="00F12C0B"/>
    <w:rsid w:val="00F12F13"/>
    <w:rsid w:val="00F138EB"/>
    <w:rsid w:val="00F14FBB"/>
    <w:rsid w:val="00F165D7"/>
    <w:rsid w:val="00F20E49"/>
    <w:rsid w:val="00F215A0"/>
    <w:rsid w:val="00F220B7"/>
    <w:rsid w:val="00F2297F"/>
    <w:rsid w:val="00F229A1"/>
    <w:rsid w:val="00F23369"/>
    <w:rsid w:val="00F24928"/>
    <w:rsid w:val="00F24B14"/>
    <w:rsid w:val="00F24B9B"/>
    <w:rsid w:val="00F254E2"/>
    <w:rsid w:val="00F26B2A"/>
    <w:rsid w:val="00F26B83"/>
    <w:rsid w:val="00F26C47"/>
    <w:rsid w:val="00F2708E"/>
    <w:rsid w:val="00F2745D"/>
    <w:rsid w:val="00F3002E"/>
    <w:rsid w:val="00F30487"/>
    <w:rsid w:val="00F30EB1"/>
    <w:rsid w:val="00F32719"/>
    <w:rsid w:val="00F343E7"/>
    <w:rsid w:val="00F34EBE"/>
    <w:rsid w:val="00F34EFC"/>
    <w:rsid w:val="00F35485"/>
    <w:rsid w:val="00F35EDC"/>
    <w:rsid w:val="00F36138"/>
    <w:rsid w:val="00F36899"/>
    <w:rsid w:val="00F37CFB"/>
    <w:rsid w:val="00F37F69"/>
    <w:rsid w:val="00F4153A"/>
    <w:rsid w:val="00F4304D"/>
    <w:rsid w:val="00F4475A"/>
    <w:rsid w:val="00F44F69"/>
    <w:rsid w:val="00F46D7A"/>
    <w:rsid w:val="00F507E0"/>
    <w:rsid w:val="00F52CCA"/>
    <w:rsid w:val="00F53262"/>
    <w:rsid w:val="00F53480"/>
    <w:rsid w:val="00F540D5"/>
    <w:rsid w:val="00F54BD9"/>
    <w:rsid w:val="00F55B82"/>
    <w:rsid w:val="00F56856"/>
    <w:rsid w:val="00F56875"/>
    <w:rsid w:val="00F56B4C"/>
    <w:rsid w:val="00F573C9"/>
    <w:rsid w:val="00F574E3"/>
    <w:rsid w:val="00F57676"/>
    <w:rsid w:val="00F57905"/>
    <w:rsid w:val="00F57E3B"/>
    <w:rsid w:val="00F6103E"/>
    <w:rsid w:val="00F616AA"/>
    <w:rsid w:val="00F62916"/>
    <w:rsid w:val="00F63D9A"/>
    <w:rsid w:val="00F64620"/>
    <w:rsid w:val="00F64CC8"/>
    <w:rsid w:val="00F64E21"/>
    <w:rsid w:val="00F65212"/>
    <w:rsid w:val="00F657C9"/>
    <w:rsid w:val="00F659A3"/>
    <w:rsid w:val="00F65B94"/>
    <w:rsid w:val="00F66F86"/>
    <w:rsid w:val="00F67EBB"/>
    <w:rsid w:val="00F7017D"/>
    <w:rsid w:val="00F7116F"/>
    <w:rsid w:val="00F71948"/>
    <w:rsid w:val="00F7417F"/>
    <w:rsid w:val="00F7637C"/>
    <w:rsid w:val="00F7658A"/>
    <w:rsid w:val="00F76D93"/>
    <w:rsid w:val="00F77260"/>
    <w:rsid w:val="00F77722"/>
    <w:rsid w:val="00F81284"/>
    <w:rsid w:val="00F81437"/>
    <w:rsid w:val="00F8147F"/>
    <w:rsid w:val="00F82DCF"/>
    <w:rsid w:val="00F83131"/>
    <w:rsid w:val="00F83A58"/>
    <w:rsid w:val="00F859A0"/>
    <w:rsid w:val="00F863E2"/>
    <w:rsid w:val="00F86989"/>
    <w:rsid w:val="00F86DB9"/>
    <w:rsid w:val="00F86F99"/>
    <w:rsid w:val="00F8737A"/>
    <w:rsid w:val="00F90997"/>
    <w:rsid w:val="00F9105A"/>
    <w:rsid w:val="00F91FF8"/>
    <w:rsid w:val="00F92143"/>
    <w:rsid w:val="00F9399C"/>
    <w:rsid w:val="00F95950"/>
    <w:rsid w:val="00F95A03"/>
    <w:rsid w:val="00F95B4C"/>
    <w:rsid w:val="00F96000"/>
    <w:rsid w:val="00F962C9"/>
    <w:rsid w:val="00F963B8"/>
    <w:rsid w:val="00F96417"/>
    <w:rsid w:val="00F967CE"/>
    <w:rsid w:val="00F96EFD"/>
    <w:rsid w:val="00F97314"/>
    <w:rsid w:val="00FA02D2"/>
    <w:rsid w:val="00FA0589"/>
    <w:rsid w:val="00FA0FF0"/>
    <w:rsid w:val="00FA155F"/>
    <w:rsid w:val="00FA1935"/>
    <w:rsid w:val="00FA1999"/>
    <w:rsid w:val="00FA55FB"/>
    <w:rsid w:val="00FA5BC3"/>
    <w:rsid w:val="00FA6272"/>
    <w:rsid w:val="00FA6716"/>
    <w:rsid w:val="00FA6ADA"/>
    <w:rsid w:val="00FA6D68"/>
    <w:rsid w:val="00FA7A7B"/>
    <w:rsid w:val="00FA7BC4"/>
    <w:rsid w:val="00FB04A4"/>
    <w:rsid w:val="00FB07E3"/>
    <w:rsid w:val="00FB0BF0"/>
    <w:rsid w:val="00FB1E83"/>
    <w:rsid w:val="00FB227B"/>
    <w:rsid w:val="00FB2F17"/>
    <w:rsid w:val="00FB326D"/>
    <w:rsid w:val="00FB3D10"/>
    <w:rsid w:val="00FB54C9"/>
    <w:rsid w:val="00FB54E1"/>
    <w:rsid w:val="00FB5A09"/>
    <w:rsid w:val="00FB61D2"/>
    <w:rsid w:val="00FB73EA"/>
    <w:rsid w:val="00FB743C"/>
    <w:rsid w:val="00FC07CC"/>
    <w:rsid w:val="00FC11EA"/>
    <w:rsid w:val="00FC1B74"/>
    <w:rsid w:val="00FC26D6"/>
    <w:rsid w:val="00FC2C55"/>
    <w:rsid w:val="00FC3E49"/>
    <w:rsid w:val="00FC3F2F"/>
    <w:rsid w:val="00FC5132"/>
    <w:rsid w:val="00FC5E8C"/>
    <w:rsid w:val="00FC6980"/>
    <w:rsid w:val="00FC6E8D"/>
    <w:rsid w:val="00FC7896"/>
    <w:rsid w:val="00FC7E36"/>
    <w:rsid w:val="00FD0BFB"/>
    <w:rsid w:val="00FD11E8"/>
    <w:rsid w:val="00FD1CAC"/>
    <w:rsid w:val="00FD1EF1"/>
    <w:rsid w:val="00FD216C"/>
    <w:rsid w:val="00FD2253"/>
    <w:rsid w:val="00FD2756"/>
    <w:rsid w:val="00FD2F33"/>
    <w:rsid w:val="00FD307B"/>
    <w:rsid w:val="00FD3144"/>
    <w:rsid w:val="00FD3209"/>
    <w:rsid w:val="00FD35CD"/>
    <w:rsid w:val="00FD4FA0"/>
    <w:rsid w:val="00FD538F"/>
    <w:rsid w:val="00FD5840"/>
    <w:rsid w:val="00FD5C62"/>
    <w:rsid w:val="00FD6D87"/>
    <w:rsid w:val="00FD6E79"/>
    <w:rsid w:val="00FE0397"/>
    <w:rsid w:val="00FE2D8F"/>
    <w:rsid w:val="00FE2D92"/>
    <w:rsid w:val="00FE30EA"/>
    <w:rsid w:val="00FE3919"/>
    <w:rsid w:val="00FE4916"/>
    <w:rsid w:val="00FE5BEE"/>
    <w:rsid w:val="00FE6885"/>
    <w:rsid w:val="00FE68E4"/>
    <w:rsid w:val="00FE69AA"/>
    <w:rsid w:val="00FE6C10"/>
    <w:rsid w:val="00FF021E"/>
    <w:rsid w:val="00FF150D"/>
    <w:rsid w:val="00FF1A28"/>
    <w:rsid w:val="00FF2D13"/>
    <w:rsid w:val="00FF2D83"/>
    <w:rsid w:val="00FF3027"/>
    <w:rsid w:val="00FF325A"/>
    <w:rsid w:val="00FF34A3"/>
    <w:rsid w:val="00FF4233"/>
    <w:rsid w:val="00FF441B"/>
    <w:rsid w:val="00FF46DA"/>
    <w:rsid w:val="00FF4B9F"/>
    <w:rsid w:val="00FF514B"/>
    <w:rsid w:val="00FF564E"/>
    <w:rsid w:val="00FF6D8B"/>
    <w:rsid w:val="00FF6DD6"/>
    <w:rsid w:val="00FF7339"/>
    <w:rsid w:val="00FF77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AF8712"/>
  <w15:docId w15:val="{76F1132B-F10F-4016-B0B1-B4AD9A705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740F"/>
    <w:rPr>
      <w:rFonts w:ascii="Verdana" w:hAnsi="Verdana"/>
      <w:sz w:val="22"/>
    </w:rPr>
  </w:style>
  <w:style w:type="paragraph" w:styleId="Heading1">
    <w:name w:val="heading 1"/>
    <w:basedOn w:val="Normal"/>
    <w:next w:val="Normal"/>
    <w:qFormat/>
    <w:pPr>
      <w:keepNext/>
      <w:widowControl w:val="0"/>
      <w:spacing w:before="480" w:after="60"/>
      <w:outlineLvl w:val="0"/>
    </w:pPr>
    <w:rPr>
      <w:color w:val="808080"/>
      <w:kern w:val="28"/>
      <w:sz w:val="72"/>
    </w:rPr>
  </w:style>
  <w:style w:type="paragraph" w:styleId="Heading2">
    <w:name w:val="heading 2"/>
    <w:basedOn w:val="Normal"/>
    <w:next w:val="Normal"/>
    <w:qFormat/>
    <w:rsid w:val="00591235"/>
    <w:pPr>
      <w:keepNext/>
      <w:numPr>
        <w:ilvl w:val="1"/>
        <w:numId w:val="22"/>
      </w:numPr>
      <w:spacing w:before="360" w:after="60"/>
      <w:outlineLvl w:val="1"/>
    </w:pPr>
    <w:rPr>
      <w:color w:val="000000"/>
      <w:sz w:val="44"/>
    </w:rPr>
  </w:style>
  <w:style w:type="paragraph" w:styleId="Heading3">
    <w:name w:val="heading 3"/>
    <w:basedOn w:val="Normal"/>
    <w:next w:val="Normal"/>
    <w:qFormat/>
    <w:rsid w:val="00591235"/>
    <w:pPr>
      <w:keepNext/>
      <w:widowControl w:val="0"/>
      <w:numPr>
        <w:ilvl w:val="2"/>
        <w:numId w:val="22"/>
      </w:numPr>
      <w:spacing w:before="320" w:after="60"/>
      <w:outlineLvl w:val="2"/>
    </w:pPr>
    <w:rPr>
      <w:caps/>
      <w:color w:val="000000"/>
      <w:sz w:val="28"/>
    </w:rPr>
  </w:style>
  <w:style w:type="paragraph" w:styleId="Heading4">
    <w:name w:val="heading 4"/>
    <w:basedOn w:val="Normal"/>
    <w:next w:val="Normal"/>
    <w:qFormat/>
    <w:rsid w:val="00591235"/>
    <w:pPr>
      <w:keepNext/>
      <w:widowControl w:val="0"/>
      <w:numPr>
        <w:ilvl w:val="3"/>
        <w:numId w:val="22"/>
      </w:numPr>
      <w:spacing w:before="240" w:after="40"/>
      <w:outlineLvl w:val="3"/>
    </w:pPr>
    <w:rPr>
      <w:b/>
      <w:i/>
      <w:color w:val="000000"/>
    </w:rPr>
  </w:style>
  <w:style w:type="paragraph" w:styleId="Heading5">
    <w:name w:val="heading 5"/>
    <w:basedOn w:val="Normal"/>
    <w:next w:val="Normal"/>
    <w:qFormat/>
    <w:rsid w:val="00591235"/>
    <w:pPr>
      <w:keepNext/>
      <w:numPr>
        <w:ilvl w:val="4"/>
        <w:numId w:val="22"/>
      </w:numPr>
      <w:spacing w:before="220" w:after="40"/>
      <w:outlineLvl w:val="4"/>
    </w:pPr>
    <w:rPr>
      <w:color w:val="000000"/>
    </w:rPr>
  </w:style>
  <w:style w:type="paragraph" w:styleId="Heading6">
    <w:name w:val="heading 6"/>
    <w:basedOn w:val="Normal"/>
    <w:next w:val="Style1"/>
    <w:qFormat/>
    <w:rsid w:val="009E1447"/>
    <w:pPr>
      <w:keepNext/>
      <w:widowControl w:val="0"/>
      <w:spacing w:before="180"/>
      <w:outlineLvl w:val="5"/>
    </w:pPr>
    <w:rPr>
      <w:b/>
      <w:color w:val="000000"/>
      <w:szCs w:val="22"/>
    </w:rPr>
  </w:style>
  <w:style w:type="paragraph" w:styleId="Heading7">
    <w:name w:val="heading 7"/>
    <w:basedOn w:val="Normal"/>
    <w:next w:val="Normal"/>
    <w:qFormat/>
    <w:rsid w:val="00591235"/>
    <w:pPr>
      <w:numPr>
        <w:ilvl w:val="6"/>
        <w:numId w:val="22"/>
      </w:numPr>
      <w:tabs>
        <w:tab w:val="left" w:pos="993"/>
      </w:tabs>
      <w:spacing w:after="60"/>
      <w:outlineLvl w:val="6"/>
    </w:pPr>
    <w:rPr>
      <w:color w:val="000000"/>
      <w:sz w:val="20"/>
    </w:rPr>
  </w:style>
  <w:style w:type="paragraph" w:styleId="Heading8">
    <w:name w:val="heading 8"/>
    <w:basedOn w:val="Normal"/>
    <w:next w:val="Normal"/>
    <w:qFormat/>
    <w:rsid w:val="00591235"/>
    <w:pPr>
      <w:numPr>
        <w:ilvl w:val="7"/>
        <w:numId w:val="22"/>
      </w:numPr>
      <w:spacing w:before="140" w:after="20"/>
      <w:outlineLvl w:val="7"/>
    </w:pPr>
    <w:rPr>
      <w:i/>
      <w:color w:val="000000"/>
      <w:sz w:val="18"/>
    </w:rPr>
  </w:style>
  <w:style w:type="paragraph" w:styleId="Heading9">
    <w:name w:val="heading 9"/>
    <w:basedOn w:val="Normal"/>
    <w:next w:val="Normal"/>
    <w:qFormat/>
    <w:rsid w:val="00591235"/>
    <w:pPr>
      <w:keepNext/>
      <w:widowControl w:val="0"/>
      <w:numPr>
        <w:ilvl w:val="8"/>
        <w:numId w:val="22"/>
      </w:numPr>
      <w:spacing w:before="120"/>
      <w:outlineLvl w:val="8"/>
    </w:pPr>
    <w:rPr>
      <w:color w:val="000000"/>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block">
    <w:name w:val="N_block"/>
    <w:basedOn w:val="Normal"/>
    <w:pPr>
      <w:tabs>
        <w:tab w:val="left" w:pos="851"/>
      </w:tabs>
      <w:spacing w:before="120"/>
      <w:ind w:left="851" w:right="515"/>
    </w:pPr>
    <w:rPr>
      <w:sz w:val="20"/>
    </w:rPr>
  </w:style>
  <w:style w:type="paragraph" w:customStyle="1" w:styleId="Ninset">
    <w:name w:val="N_inset"/>
    <w:basedOn w:val="Normal"/>
    <w:pPr>
      <w:tabs>
        <w:tab w:val="left" w:pos="425"/>
      </w:tabs>
      <w:ind w:left="426"/>
    </w:pPr>
  </w:style>
  <w:style w:type="paragraph" w:customStyle="1" w:styleId="Nlista">
    <w:name w:val="N_list (a)"/>
    <w:basedOn w:val="Normal"/>
    <w:pPr>
      <w:numPr>
        <w:ilvl w:val="1"/>
        <w:numId w:val="20"/>
      </w:numPr>
      <w:spacing w:before="80"/>
      <w:ind w:right="369"/>
    </w:pPr>
  </w:style>
  <w:style w:type="paragraph" w:customStyle="1" w:styleId="Nlisti">
    <w:name w:val="N_list (i)"/>
    <w:basedOn w:val="Normal"/>
    <w:pPr>
      <w:numPr>
        <w:ilvl w:val="2"/>
        <w:numId w:val="19"/>
      </w:numPr>
      <w:spacing w:before="60"/>
      <w:ind w:right="511"/>
    </w:pPr>
    <w:rPr>
      <w:sz w:val="20"/>
    </w:rPr>
  </w:style>
  <w:style w:type="paragraph" w:customStyle="1" w:styleId="Singleline">
    <w:name w:val="Single line"/>
    <w:basedOn w:val="Normal"/>
    <w:rsid w:val="0030500E"/>
  </w:style>
  <w:style w:type="paragraph" w:styleId="Header">
    <w:name w:val="header"/>
    <w:basedOn w:val="Normal"/>
    <w:pPr>
      <w:tabs>
        <w:tab w:val="center" w:pos="4153"/>
        <w:tab w:val="right" w:pos="8306"/>
      </w:tabs>
    </w:pPr>
  </w:style>
  <w:style w:type="paragraph" w:styleId="Footer">
    <w:name w:val="footer"/>
    <w:basedOn w:val="Normal"/>
    <w:rsid w:val="00834368"/>
    <w:pPr>
      <w:tabs>
        <w:tab w:val="center" w:pos="4153"/>
        <w:tab w:val="right" w:pos="8306"/>
      </w:tabs>
    </w:pPr>
    <w:rPr>
      <w:sz w:val="18"/>
    </w:rPr>
  </w:style>
  <w:style w:type="paragraph" w:customStyle="1" w:styleId="Nnumber">
    <w:name w:val="N_number"/>
    <w:rsid w:val="00C8740F"/>
    <w:pPr>
      <w:tabs>
        <w:tab w:val="left" w:pos="426"/>
        <w:tab w:val="num" w:pos="720"/>
      </w:tabs>
      <w:spacing w:before="180"/>
      <w:ind w:left="425" w:hanging="425"/>
    </w:pPr>
    <w:rPr>
      <w:rFonts w:ascii="Verdana" w:hAnsi="Verdana"/>
      <w:sz w:val="22"/>
    </w:rPr>
  </w:style>
  <w:style w:type="paragraph" w:customStyle="1" w:styleId="Table">
    <w:name w:val="Table"/>
    <w:basedOn w:val="Normal"/>
    <w:rsid w:val="004A2EB8"/>
    <w:pPr>
      <w:numPr>
        <w:numId w:val="20"/>
      </w:numPr>
      <w:tabs>
        <w:tab w:val="left" w:pos="851"/>
      </w:tabs>
      <w:spacing w:before="60" w:after="60"/>
    </w:pPr>
    <w:rPr>
      <w:sz w:val="20"/>
    </w:rPr>
  </w:style>
  <w:style w:type="character" w:styleId="PageNumber">
    <w:name w:val="page number"/>
    <w:basedOn w:val="DefaultParagraphFont"/>
    <w:rsid w:val="007C1DBC"/>
    <w:rPr>
      <w:rFonts w:ascii="Verdana" w:hAnsi="Verdana"/>
      <w:sz w:val="18"/>
    </w:rPr>
  </w:style>
  <w:style w:type="paragraph" w:customStyle="1" w:styleId="Nlisti0">
    <w:name w:val="N_list i"/>
    <w:pPr>
      <w:numPr>
        <w:ilvl w:val="3"/>
        <w:numId w:val="2"/>
      </w:numPr>
      <w:spacing w:before="40"/>
      <w:ind w:right="516"/>
    </w:pPr>
    <w:rPr>
      <w:rFonts w:ascii="Lucida Sans Unicode" w:hAnsi="Lucida Sans Unicode"/>
      <w:noProof/>
      <w:sz w:val="16"/>
    </w:rPr>
  </w:style>
  <w:style w:type="paragraph" w:customStyle="1" w:styleId="Noindent">
    <w:name w:val="No indent"/>
    <w:basedOn w:val="Normal"/>
    <w:pPr>
      <w:tabs>
        <w:tab w:val="left" w:pos="426"/>
      </w:tabs>
    </w:pPr>
  </w:style>
  <w:style w:type="paragraph" w:customStyle="1" w:styleId="TBullet">
    <w:name w:val="T_Bullet"/>
    <w:basedOn w:val="Normal"/>
    <w:rsid w:val="00C8740F"/>
    <w:pPr>
      <w:numPr>
        <w:numId w:val="3"/>
      </w:numPr>
      <w:tabs>
        <w:tab w:val="left" w:pos="851"/>
      </w:tabs>
    </w:pPr>
    <w:rPr>
      <w:color w:val="000000"/>
      <w:sz w:val="20"/>
    </w:rPr>
  </w:style>
  <w:style w:type="paragraph" w:customStyle="1" w:styleId="Style1">
    <w:name w:val="Style1"/>
    <w:basedOn w:val="Heading1"/>
    <w:rsid w:val="00BE6377"/>
    <w:pPr>
      <w:keepNext w:val="0"/>
      <w:widowControl/>
      <w:numPr>
        <w:numId w:val="22"/>
      </w:numPr>
      <w:tabs>
        <w:tab w:val="left" w:pos="432"/>
      </w:tabs>
      <w:spacing w:before="180" w:after="0"/>
    </w:pPr>
    <w:rPr>
      <w:color w:val="000000"/>
      <w:sz w:val="22"/>
    </w:rPr>
  </w:style>
  <w:style w:type="paragraph" w:customStyle="1" w:styleId="Style5">
    <w:name w:val="Style5"/>
    <w:basedOn w:val="Normal"/>
    <w:rsid w:val="00C8740F"/>
    <w:pPr>
      <w:spacing w:after="60"/>
    </w:pPr>
    <w:rPr>
      <w:b/>
      <w:color w:val="000000"/>
    </w:rPr>
  </w:style>
  <w:style w:type="paragraph" w:customStyle="1" w:styleId="Style2">
    <w:name w:val="Style2"/>
    <w:basedOn w:val="Heading2"/>
    <w:rsid w:val="00C8740F"/>
    <w:pPr>
      <w:keepNext w:val="0"/>
      <w:spacing w:before="180" w:after="0"/>
    </w:pPr>
    <w:rPr>
      <w:sz w:val="22"/>
    </w:rPr>
  </w:style>
  <w:style w:type="paragraph" w:customStyle="1" w:styleId="Style3">
    <w:name w:val="Style3"/>
    <w:basedOn w:val="Heading3"/>
    <w:rsid w:val="00C8740F"/>
    <w:pPr>
      <w:keepNext w:val="0"/>
      <w:widowControl/>
      <w:spacing w:before="180" w:after="0"/>
      <w:ind w:left="432" w:hanging="432"/>
    </w:pPr>
    <w:rPr>
      <w:caps w:val="0"/>
      <w:sz w:val="22"/>
    </w:rPr>
  </w:style>
  <w:style w:type="paragraph" w:customStyle="1" w:styleId="Style4">
    <w:name w:val="Style4"/>
    <w:basedOn w:val="Heading4"/>
    <w:rsid w:val="00C8740F"/>
    <w:pPr>
      <w:keepNext w:val="0"/>
      <w:widowControl/>
      <w:spacing w:before="180" w:after="0"/>
      <w:ind w:left="288" w:hanging="288"/>
    </w:pPr>
    <w:rPr>
      <w:b w:val="0"/>
      <w:i w:val="0"/>
      <w:sz w:val="20"/>
    </w:rPr>
  </w:style>
  <w:style w:type="paragraph" w:customStyle="1" w:styleId="Conditions1">
    <w:name w:val="Conditions1"/>
    <w:rsid w:val="00BC2702"/>
    <w:pPr>
      <w:numPr>
        <w:numId w:val="23"/>
      </w:numPr>
      <w:spacing w:before="120"/>
    </w:pPr>
    <w:rPr>
      <w:rFonts w:ascii="Verdana" w:hAnsi="Verdana"/>
      <w:sz w:val="22"/>
    </w:rPr>
  </w:style>
  <w:style w:type="paragraph" w:customStyle="1" w:styleId="Conditions2">
    <w:name w:val="Conditions2"/>
    <w:rsid w:val="00BC2702"/>
    <w:pPr>
      <w:numPr>
        <w:ilvl w:val="2"/>
        <w:numId w:val="23"/>
      </w:numPr>
      <w:spacing w:before="60"/>
    </w:pPr>
    <w:rPr>
      <w:rFonts w:ascii="Verdana" w:hAnsi="Verdana"/>
      <w:sz w:val="22"/>
    </w:rPr>
  </w:style>
  <w:style w:type="paragraph" w:customStyle="1" w:styleId="Conditions3">
    <w:name w:val="Conditions3"/>
    <w:rsid w:val="009B7BD4"/>
    <w:pPr>
      <w:numPr>
        <w:numId w:val="5"/>
      </w:numPr>
      <w:tabs>
        <w:tab w:val="clear" w:pos="720"/>
      </w:tabs>
      <w:spacing w:before="60"/>
      <w:ind w:left="2174" w:hanging="547"/>
    </w:pPr>
    <w:rPr>
      <w:rFonts w:ascii="Verdana" w:hAnsi="Verdana"/>
    </w:rPr>
  </w:style>
  <w:style w:type="paragraph" w:styleId="ListNumber">
    <w:name w:val="List Number"/>
    <w:basedOn w:val="Normal"/>
    <w:pPr>
      <w:numPr>
        <w:numId w:val="4"/>
      </w:numPr>
    </w:pPr>
  </w:style>
  <w:style w:type="paragraph" w:customStyle="1" w:styleId="Long1">
    <w:name w:val="Long1"/>
    <w:basedOn w:val="Normal"/>
    <w:next w:val="Style1"/>
    <w:rsid w:val="005F1261"/>
    <w:pPr>
      <w:keepNext/>
      <w:spacing w:before="180"/>
    </w:pPr>
    <w:rPr>
      <w:b/>
      <w:caps/>
      <w:color w:val="000000"/>
    </w:rPr>
  </w:style>
  <w:style w:type="paragraph" w:customStyle="1" w:styleId="Long2">
    <w:name w:val="Long2"/>
    <w:basedOn w:val="Normal"/>
    <w:next w:val="Style2"/>
    <w:rsid w:val="005F1261"/>
    <w:pPr>
      <w:keepNext/>
      <w:spacing w:before="180"/>
    </w:pPr>
    <w:rPr>
      <w:b/>
      <w:color w:val="000000"/>
    </w:rPr>
  </w:style>
  <w:style w:type="paragraph" w:customStyle="1" w:styleId="Long3">
    <w:name w:val="Long3"/>
    <w:basedOn w:val="Normal"/>
    <w:next w:val="Style3"/>
    <w:rsid w:val="005F1261"/>
    <w:pPr>
      <w:keepNext/>
      <w:spacing w:before="180"/>
    </w:pPr>
    <w:rPr>
      <w:b/>
      <w:i/>
      <w:color w:val="000000"/>
    </w:rPr>
  </w:style>
  <w:style w:type="paragraph" w:customStyle="1" w:styleId="Long4">
    <w:name w:val="Long4"/>
    <w:basedOn w:val="Normal"/>
    <w:next w:val="Style4"/>
    <w:rsid w:val="005F1261"/>
    <w:pPr>
      <w:keepNext/>
      <w:spacing w:before="180"/>
    </w:pPr>
    <w:rPr>
      <w:i/>
      <w:color w:val="000000"/>
    </w:rPr>
  </w:style>
  <w:style w:type="paragraph" w:customStyle="1" w:styleId="Heading6blackfont">
    <w:name w:val="Heading 6 + black font"/>
    <w:basedOn w:val="Heading6"/>
    <w:next w:val="Style1"/>
    <w:rsid w:val="000A64AE"/>
  </w:style>
  <w:style w:type="character" w:customStyle="1" w:styleId="StyleVerdana7ptBlack">
    <w:name w:val="Style Verdana 7 pt Black"/>
    <w:basedOn w:val="DefaultParagraphFont"/>
    <w:rsid w:val="00FB743C"/>
    <w:rPr>
      <w:rFonts w:ascii="Verdana" w:hAnsi="Verdana"/>
      <w:color w:val="000000"/>
      <w:sz w:val="14"/>
      <w:szCs w:val="14"/>
    </w:rPr>
  </w:style>
  <w:style w:type="paragraph" w:customStyle="1" w:styleId="StyleSinglelineTimesNewRoman">
    <w:name w:val="Style Single line + Times New Roman"/>
    <w:basedOn w:val="Singleline"/>
    <w:rsid w:val="00C8740F"/>
    <w:rPr>
      <w:sz w:val="20"/>
    </w:rPr>
  </w:style>
  <w:style w:type="paragraph" w:customStyle="1" w:styleId="Style20ptBoldGreenRight031cmBefore12pt">
    <w:name w:val="Style 20 pt Bold Green Right:  0.31 cm Before:  12 pt"/>
    <w:basedOn w:val="Normal"/>
    <w:rsid w:val="009E1447"/>
    <w:pPr>
      <w:spacing w:before="240"/>
      <w:ind w:right="176"/>
    </w:pPr>
    <w:rPr>
      <w:b/>
      <w:bCs/>
      <w:color w:val="000000"/>
      <w:sz w:val="40"/>
      <w:szCs w:val="40"/>
    </w:rPr>
  </w:style>
  <w:style w:type="paragraph" w:customStyle="1" w:styleId="Style20ptBoldGreenRight031cmBefore12pt1">
    <w:name w:val="Style 20 pt Bold Green Right:  0.31 cm Before:  12 pt1"/>
    <w:basedOn w:val="Normal"/>
    <w:rsid w:val="0030500E"/>
    <w:pPr>
      <w:spacing w:before="240"/>
      <w:ind w:right="176"/>
    </w:pPr>
    <w:rPr>
      <w:b/>
      <w:bCs/>
      <w:color w:val="000000"/>
      <w:sz w:val="40"/>
      <w:szCs w:val="40"/>
    </w:rPr>
  </w:style>
  <w:style w:type="paragraph" w:styleId="FootnoteText">
    <w:name w:val="footnote text"/>
    <w:basedOn w:val="Normal"/>
    <w:semiHidden/>
    <w:rsid w:val="006F6496"/>
    <w:rPr>
      <w:sz w:val="16"/>
    </w:rPr>
  </w:style>
  <w:style w:type="character" w:styleId="Hyperlink">
    <w:name w:val="Hyperlink"/>
    <w:basedOn w:val="DefaultParagraphFont"/>
    <w:rsid w:val="008A03E3"/>
    <w:rPr>
      <w:color w:val="0000FF"/>
      <w:u w:val="single"/>
    </w:rPr>
  </w:style>
  <w:style w:type="paragraph" w:styleId="BalloonText">
    <w:name w:val="Balloon Text"/>
    <w:basedOn w:val="Normal"/>
    <w:link w:val="BalloonTextChar"/>
    <w:rsid w:val="00F1025A"/>
    <w:rPr>
      <w:rFonts w:ascii="Tahoma" w:hAnsi="Tahoma" w:cs="Tahoma"/>
      <w:sz w:val="16"/>
      <w:szCs w:val="16"/>
    </w:rPr>
  </w:style>
  <w:style w:type="character" w:customStyle="1" w:styleId="BalloonTextChar">
    <w:name w:val="Balloon Text Char"/>
    <w:basedOn w:val="DefaultParagraphFont"/>
    <w:link w:val="BalloonText"/>
    <w:rsid w:val="00F1025A"/>
    <w:rPr>
      <w:rFonts w:ascii="Tahoma" w:hAnsi="Tahoma" w:cs="Tahoma"/>
      <w:sz w:val="16"/>
      <w:szCs w:val="16"/>
    </w:rPr>
  </w:style>
  <w:style w:type="paragraph" w:customStyle="1" w:styleId="ConditionsA">
    <w:name w:val="ConditionsA"/>
    <w:basedOn w:val="Conditions2"/>
    <w:qFormat/>
    <w:rsid w:val="00901334"/>
  </w:style>
  <w:style w:type="paragraph" w:customStyle="1" w:styleId="ConditionsBullet">
    <w:name w:val="ConditionsBullet"/>
    <w:basedOn w:val="Conditions2"/>
    <w:qFormat/>
    <w:rsid w:val="00901334"/>
    <w:pPr>
      <w:numPr>
        <w:ilvl w:val="3"/>
      </w:numPr>
      <w:spacing w:before="0"/>
    </w:pPr>
  </w:style>
  <w:style w:type="numbering" w:customStyle="1" w:styleId="ConditionsList">
    <w:name w:val="ConditionsList"/>
    <w:uiPriority w:val="99"/>
    <w:rsid w:val="00BC2702"/>
    <w:pPr>
      <w:numPr>
        <w:numId w:val="11"/>
      </w:numPr>
    </w:pPr>
  </w:style>
  <w:style w:type="paragraph" w:customStyle="1" w:styleId="ConditionsNoNumber">
    <w:name w:val="ConditionsNoNumber"/>
    <w:basedOn w:val="Normal"/>
    <w:qFormat/>
    <w:rsid w:val="00BC2702"/>
    <w:pPr>
      <w:numPr>
        <w:ilvl w:val="1"/>
        <w:numId w:val="23"/>
      </w:numPr>
      <w:spacing w:before="120"/>
    </w:pPr>
  </w:style>
  <w:style w:type="paragraph" w:customStyle="1" w:styleId="ConditionsNoNumberNoSpaceBefore">
    <w:name w:val="ConditionsNoNumberNoSpaceBefore"/>
    <w:basedOn w:val="ConditionsNoNumber"/>
    <w:qFormat/>
    <w:rsid w:val="00A5760C"/>
    <w:pPr>
      <w:numPr>
        <w:ilvl w:val="4"/>
      </w:numPr>
      <w:spacing w:before="0"/>
    </w:pPr>
  </w:style>
  <w:style w:type="numbering" w:customStyle="1" w:styleId="nListiList">
    <w:name w:val="nList(i)List"/>
    <w:uiPriority w:val="99"/>
    <w:rsid w:val="00E974ED"/>
    <w:pPr>
      <w:numPr>
        <w:numId w:val="19"/>
      </w:numPr>
    </w:pPr>
  </w:style>
  <w:style w:type="numbering" w:customStyle="1" w:styleId="nListaList">
    <w:name w:val="nList(a)List"/>
    <w:uiPriority w:val="99"/>
    <w:rsid w:val="0057782A"/>
    <w:pPr>
      <w:numPr>
        <w:numId w:val="20"/>
      </w:numPr>
    </w:pPr>
  </w:style>
  <w:style w:type="numbering" w:customStyle="1" w:styleId="StylesList">
    <w:name w:val="StylesList"/>
    <w:uiPriority w:val="99"/>
    <w:rsid w:val="006127F0"/>
    <w:pPr>
      <w:numPr>
        <w:numId w:val="21"/>
      </w:numPr>
    </w:pPr>
  </w:style>
  <w:style w:type="character" w:styleId="UnresolvedMention">
    <w:name w:val="Unresolved Mention"/>
    <w:basedOn w:val="DefaultParagraphFont"/>
    <w:uiPriority w:val="99"/>
    <w:semiHidden/>
    <w:unhideWhenUsed/>
    <w:rsid w:val="004C67A4"/>
    <w:rPr>
      <w:color w:val="605E5C"/>
      <w:shd w:val="clear" w:color="auto" w:fill="E1DFDD"/>
    </w:rPr>
  </w:style>
  <w:style w:type="paragraph" w:styleId="ListParagraph">
    <w:name w:val="List Paragraph"/>
    <w:basedOn w:val="Normal"/>
    <w:uiPriority w:val="34"/>
    <w:qFormat/>
    <w:rsid w:val="008A2D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341772">
      <w:bodyDiv w:val="1"/>
      <w:marLeft w:val="0"/>
      <w:marRight w:val="0"/>
      <w:marTop w:val="0"/>
      <w:marBottom w:val="0"/>
      <w:divBdr>
        <w:top w:val="none" w:sz="0" w:space="0" w:color="auto"/>
        <w:left w:val="none" w:sz="0" w:space="0" w:color="auto"/>
        <w:bottom w:val="none" w:sz="0" w:space="0" w:color="auto"/>
        <w:right w:val="none" w:sz="0" w:space="0" w:color="auto"/>
      </w:divBdr>
    </w:div>
    <w:div w:id="135549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RDS\decision%20templates\casework\Decision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a4cad7d-cde0-4c4b-9900-a6ca365b2969" xsi:nil="true"/>
    <NUMBER xmlns="171a6d4e-846b-4045-8024-24f3590889ec" xsi:nil="true"/>
    <lcf76f155ced4ddcb4097134ff3c332f xmlns="171a6d4e-846b-4045-8024-24f3590889e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AA54CDEF871A647AC44520C841F1B03" ma:contentTypeVersion="20" ma:contentTypeDescription="Create a new document." ma:contentTypeScope="" ma:versionID="6af1e11678603c4587cd9c3955e49d05">
  <xsd:schema xmlns:xsd="http://www.w3.org/2001/XMLSchema" xmlns:xs="http://www.w3.org/2001/XMLSchema" xmlns:p="http://schemas.microsoft.com/office/2006/metadata/properties" xmlns:ns2="171a6d4e-846b-4045-8024-24f3590889ec" xmlns:ns3="9a4cad7d-cde0-4c4b-9900-a6ca365b2969" targetNamespace="http://schemas.microsoft.com/office/2006/metadata/properties" ma:root="true" ma:fieldsID="866854056e2584975cf643e6e915a0f6" ns2:_="" ns3:_="">
    <xsd:import namespace="171a6d4e-846b-4045-8024-24f3590889ec"/>
    <xsd:import namespace="9a4cad7d-cde0-4c4b-9900-a6ca365b29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NUMB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a6d4e-846b-4045-8024-24f359088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UMBER" ma:index="25" nillable="true" ma:displayName="NUMBER" ma:format="Dropdown" ma:internalName="NUMBER"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4cad7d-cde0-4c4b-9900-a6ca365b29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80e5bd-9034-4779-a205-51963e987fe9}" ma:internalName="TaxCatchAll" ma:showField="CatchAllData" ma:web="9a4cad7d-cde0-4c4b-9900-a6ca365b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isl xmlns:xsi="http://www.w3.org/2001/XMLSchema-instance" xmlns:xsd="http://www.w3.org/2001/XMLSchema" xmlns="http://www.boldonjames.com/2008/01/sie/internal/label" sislVersion="0" policy="8270c081-d9f3-48ae-83c7-c2320a8ca25c"/>
</file>

<file path=customXml/itemProps1.xml><?xml version="1.0" encoding="utf-8"?>
<ds:datastoreItem xmlns:ds="http://schemas.openxmlformats.org/officeDocument/2006/customXml" ds:itemID="{AC9D43AF-ABFE-4FA2-B7B5-ED211BBA6BC8}">
  <ds:schemaRefs>
    <ds:schemaRef ds:uri="http://schemas.openxmlformats.org/officeDocument/2006/bibliography"/>
  </ds:schemaRefs>
</ds:datastoreItem>
</file>

<file path=customXml/itemProps2.xml><?xml version="1.0" encoding="utf-8"?>
<ds:datastoreItem xmlns:ds="http://schemas.openxmlformats.org/officeDocument/2006/customXml" ds:itemID="{A10507C4-5E0A-4FA4-AAB2-319F13A61A8C}">
  <ds:schemaRefs>
    <ds:schemaRef ds:uri="http://schemas.microsoft.com/office/2006/metadata/properties"/>
    <ds:schemaRef ds:uri="http://schemas.microsoft.com/office/infopath/2007/PartnerControls"/>
    <ds:schemaRef ds:uri="9a4cad7d-cde0-4c4b-9900-a6ca365b2969"/>
    <ds:schemaRef ds:uri="171a6d4e-846b-4045-8024-24f3590889ec"/>
  </ds:schemaRefs>
</ds:datastoreItem>
</file>

<file path=customXml/itemProps3.xml><?xml version="1.0" encoding="utf-8"?>
<ds:datastoreItem xmlns:ds="http://schemas.openxmlformats.org/officeDocument/2006/customXml" ds:itemID="{BE804147-654F-4ECF-9262-A9269EEE196B}">
  <ds:schemaRefs>
    <ds:schemaRef ds:uri="http://schemas.microsoft.com/sharepoint/v3/contenttype/forms"/>
  </ds:schemaRefs>
</ds:datastoreItem>
</file>

<file path=customXml/itemProps4.xml><?xml version="1.0" encoding="utf-8"?>
<ds:datastoreItem xmlns:ds="http://schemas.openxmlformats.org/officeDocument/2006/customXml" ds:itemID="{3F16E24F-E240-4B04-9374-7208FA3E60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1a6d4e-846b-4045-8024-24f3590889ec"/>
    <ds:schemaRef ds:uri="9a4cad7d-cde0-4c4b-9900-a6ca365b2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85D5DB0-66EE-44C6-AD4C-D062A299249D}">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Decisions</Template>
  <TotalTime>20</TotalTime>
  <Pages>9</Pages>
  <Words>3390</Words>
  <Characters>19329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Heading 9</vt:lpstr>
    </vt:vector>
  </TitlesOfParts>
  <Company>Department for Communities and Local Government</Company>
  <LinksUpToDate>false</LinksUpToDate>
  <CharactersWithSpaces>22674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 9</dc:title>
  <dc:creator>Farthing, Nigel</dc:creator>
  <cp:lastModifiedBy>McPhail, Zoe</cp:lastModifiedBy>
  <cp:revision>3</cp:revision>
  <cp:lastPrinted>2013-05-29T14:27:00Z</cp:lastPrinted>
  <dcterms:created xsi:type="dcterms:W3CDTF">2025-10-16T10:31:00Z</dcterms:created>
  <dcterms:modified xsi:type="dcterms:W3CDTF">2025-10-17T06:45:00Z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rName">
    <vt:lpwstr>wwww</vt:lpwstr>
  </property>
  <property fmtid="{D5CDD505-2E9C-101B-9397-08002B2CF9AE}" pid="3" name="UserQuals">
    <vt:lpwstr>wwww</vt:lpwstr>
  </property>
  <property fmtid="{D5CDD505-2E9C-101B-9397-08002B2CF9AE}" pid="4" name="UserStatus">
    <vt:lpwstr/>
  </property>
  <property fmtid="{D5CDD505-2E9C-101B-9397-08002B2CF9AE}" pid="5" name="docIndexRef">
    <vt:lpwstr>34c1df10-71ae-46b8-8faa-bfc4649544e6</vt:lpwstr>
  </property>
  <property fmtid="{D5CDD505-2E9C-101B-9397-08002B2CF9AE}" pid="6" name="bjSaver">
    <vt:lpwstr>SVhjgXkoP7P+TAOxhFkd4y5K4Csl790e</vt:lpwstr>
  </property>
  <property fmtid="{D5CDD505-2E9C-101B-9397-08002B2CF9AE}" pid="7" name="bjDocumentSecurityLabel">
    <vt:lpwstr>No Marking</vt:lpwstr>
  </property>
  <property fmtid="{D5CDD505-2E9C-101B-9397-08002B2CF9AE}" pid="8" name="DRDSDocumentType">
    <vt:lpwstr>Order Decision</vt:lpwstr>
  </property>
  <property fmtid="{D5CDD505-2E9C-101B-9397-08002B2CF9AE}" pid="9" name="DRDSLanguage">
    <vt:lpwstr>English</vt:lpwstr>
  </property>
  <property fmtid="{D5CDD505-2E9C-101B-9397-08002B2CF9AE}" pid="10" name="DRDSShortForm">
    <vt:lpwstr>No</vt:lpwstr>
  </property>
  <property fmtid="{D5CDD505-2E9C-101B-9397-08002B2CF9AE}" pid="11" name="ContentTypeId">
    <vt:lpwstr>0x0101002AA54CDEF871A647AC44520C841F1B03</vt:lpwstr>
  </property>
  <property fmtid="{D5CDD505-2E9C-101B-9397-08002B2CF9AE}" pid="12" name="MediaServiceImageTags">
    <vt:lpwstr/>
  </property>
</Properties>
</file>