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B8198" w14:textId="6B0008A1" w:rsidR="000B0589" w:rsidRDefault="00090425" w:rsidP="00BC2702">
      <w:pPr>
        <w:pStyle w:val="Conditions1"/>
        <w:numPr>
          <w:ilvl w:val="0"/>
          <w:numId w:val="0"/>
        </w:numPr>
      </w:pPr>
      <w:r w:rsidRPr="00370DB7">
        <w:rPr>
          <w:noProof/>
        </w:rPr>
        <w:drawing>
          <wp:inline distT="0" distB="0" distL="0" distR="0" wp14:anchorId="7B57E9E4" wp14:editId="602677B1">
            <wp:extent cx="4155180" cy="645160"/>
            <wp:effectExtent l="0" t="0" r="0" b="2540"/>
            <wp:docPr id="1899701578"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701578" name="Picture 1" descr="LOGO"/>
                    <pic:cNvPicPr/>
                  </pic:nvPicPr>
                  <pic:blipFill>
                    <a:blip r:embed="rId12"/>
                    <a:stretch>
                      <a:fillRect/>
                    </a:stretch>
                  </pic:blipFill>
                  <pic:spPr>
                    <a:xfrm>
                      <a:off x="0" y="0"/>
                      <a:ext cx="4281888" cy="664834"/>
                    </a:xfrm>
                    <a:prstGeom prst="rect">
                      <a:avLst/>
                    </a:prstGeom>
                  </pic:spPr>
                </pic:pic>
              </a:graphicData>
            </a:graphic>
          </wp:inline>
        </w:drawing>
      </w:r>
    </w:p>
    <w:p w14:paraId="27477CC9" w14:textId="77777777" w:rsidR="000B0589" w:rsidRDefault="000B0589" w:rsidP="00A5760C"/>
    <w:tbl>
      <w:tblPr>
        <w:tblW w:w="9520" w:type="dxa"/>
        <w:tblBorders>
          <w:top w:val="single" w:sz="4" w:space="0" w:color="000000"/>
          <w:bottom w:val="single" w:sz="4" w:space="0" w:color="000000"/>
        </w:tblBorders>
        <w:tblLayout w:type="fixed"/>
        <w:tblLook w:val="0000" w:firstRow="0" w:lastRow="0" w:firstColumn="0" w:lastColumn="0" w:noHBand="0" w:noVBand="0"/>
      </w:tblPr>
      <w:tblGrid>
        <w:gridCol w:w="4760"/>
        <w:gridCol w:w="4738"/>
        <w:gridCol w:w="22"/>
      </w:tblGrid>
      <w:tr w:rsidR="000B0589" w:rsidRPr="004969C7" w14:paraId="575A1672" w14:textId="77777777" w:rsidTr="00E23141">
        <w:trPr>
          <w:gridAfter w:val="1"/>
          <w:wAfter w:w="22" w:type="dxa"/>
          <w:cantSplit/>
          <w:trHeight w:val="23"/>
        </w:trPr>
        <w:tc>
          <w:tcPr>
            <w:tcW w:w="9498" w:type="dxa"/>
            <w:gridSpan w:val="2"/>
            <w:tcBorders>
              <w:top w:val="single" w:sz="4" w:space="0" w:color="000000"/>
              <w:bottom w:val="nil"/>
            </w:tcBorders>
          </w:tcPr>
          <w:p w14:paraId="7A8B9182" w14:textId="538E9DFE" w:rsidR="000B0589" w:rsidRPr="004969C7" w:rsidRDefault="00C85EEF" w:rsidP="00960A29">
            <w:pPr>
              <w:spacing w:before="120"/>
              <w:ind w:left="-105" w:right="34"/>
              <w:rPr>
                <w:rFonts w:ascii="Arial" w:hAnsi="Arial" w:cs="Arial"/>
                <w:b/>
                <w:color w:val="000000"/>
                <w:sz w:val="40"/>
                <w:szCs w:val="40"/>
              </w:rPr>
            </w:pPr>
            <w:bookmarkStart w:id="0" w:name="bmkTable00"/>
            <w:bookmarkEnd w:id="0"/>
            <w:r w:rsidRPr="004969C7">
              <w:rPr>
                <w:rFonts w:ascii="Arial" w:hAnsi="Arial" w:cs="Arial"/>
                <w:b/>
                <w:color w:val="000000"/>
                <w:sz w:val="40"/>
                <w:szCs w:val="40"/>
              </w:rPr>
              <w:t>Order Decision</w:t>
            </w:r>
          </w:p>
        </w:tc>
      </w:tr>
      <w:tr w:rsidR="000B0589" w:rsidRPr="004969C7" w14:paraId="69891B5A" w14:textId="77777777" w:rsidTr="00E23141">
        <w:trPr>
          <w:gridAfter w:val="1"/>
          <w:wAfter w:w="22" w:type="dxa"/>
          <w:cantSplit/>
          <w:trHeight w:val="23"/>
        </w:trPr>
        <w:tc>
          <w:tcPr>
            <w:tcW w:w="9498" w:type="dxa"/>
            <w:gridSpan w:val="2"/>
            <w:tcBorders>
              <w:top w:val="nil"/>
            </w:tcBorders>
            <w:vAlign w:val="center"/>
          </w:tcPr>
          <w:p w14:paraId="361BF4BF" w14:textId="009A3732" w:rsidR="00C85EEF" w:rsidRPr="00E06E7C" w:rsidRDefault="004969C7" w:rsidP="00711288">
            <w:pPr>
              <w:spacing w:before="60"/>
              <w:ind w:left="-105" w:right="34"/>
              <w:rPr>
                <w:rFonts w:ascii="Arial" w:hAnsi="Arial" w:cs="Arial"/>
                <w:color w:val="000000"/>
                <w:sz w:val="24"/>
                <w:szCs w:val="24"/>
              </w:rPr>
            </w:pPr>
            <w:r w:rsidRPr="00E06E7C">
              <w:rPr>
                <w:rFonts w:ascii="Arial" w:hAnsi="Arial" w:cs="Arial"/>
                <w:color w:val="000000"/>
                <w:sz w:val="24"/>
                <w:szCs w:val="24"/>
              </w:rPr>
              <w:t xml:space="preserve">Site visit made on </w:t>
            </w:r>
            <w:r w:rsidR="005A2EDC">
              <w:rPr>
                <w:rFonts w:ascii="Arial" w:hAnsi="Arial" w:cs="Arial"/>
                <w:color w:val="000000"/>
                <w:sz w:val="24"/>
                <w:szCs w:val="24"/>
              </w:rPr>
              <w:t>Tues</w:t>
            </w:r>
            <w:r w:rsidRPr="00E06E7C">
              <w:rPr>
                <w:rFonts w:ascii="Arial" w:hAnsi="Arial" w:cs="Arial"/>
                <w:color w:val="000000"/>
                <w:sz w:val="24"/>
                <w:szCs w:val="24"/>
              </w:rPr>
              <w:t>day 1</w:t>
            </w:r>
            <w:r w:rsidR="005A2EDC">
              <w:rPr>
                <w:rFonts w:ascii="Arial" w:hAnsi="Arial" w:cs="Arial"/>
                <w:color w:val="000000"/>
                <w:sz w:val="24"/>
                <w:szCs w:val="24"/>
              </w:rPr>
              <w:t>2</w:t>
            </w:r>
            <w:r w:rsidRPr="00E06E7C">
              <w:rPr>
                <w:rFonts w:ascii="Arial" w:hAnsi="Arial" w:cs="Arial"/>
                <w:color w:val="000000"/>
                <w:sz w:val="24"/>
                <w:szCs w:val="24"/>
              </w:rPr>
              <w:t xml:space="preserve"> </w:t>
            </w:r>
            <w:r w:rsidR="005A2EDC">
              <w:rPr>
                <w:rFonts w:ascii="Arial" w:hAnsi="Arial" w:cs="Arial"/>
                <w:color w:val="000000"/>
                <w:sz w:val="24"/>
                <w:szCs w:val="24"/>
              </w:rPr>
              <w:t>August</w:t>
            </w:r>
            <w:r w:rsidRPr="00E06E7C">
              <w:rPr>
                <w:rFonts w:ascii="Arial" w:hAnsi="Arial" w:cs="Arial"/>
                <w:color w:val="000000"/>
                <w:sz w:val="24"/>
                <w:szCs w:val="24"/>
              </w:rPr>
              <w:t xml:space="preserve"> 202</w:t>
            </w:r>
            <w:r w:rsidR="005A2EDC">
              <w:rPr>
                <w:rFonts w:ascii="Arial" w:hAnsi="Arial" w:cs="Arial"/>
                <w:color w:val="000000"/>
                <w:sz w:val="24"/>
                <w:szCs w:val="24"/>
              </w:rPr>
              <w:t>5</w:t>
            </w:r>
          </w:p>
        </w:tc>
      </w:tr>
      <w:tr w:rsidR="000B0589" w:rsidRPr="004969C7" w14:paraId="1875FA26" w14:textId="77777777" w:rsidTr="00E23141">
        <w:trPr>
          <w:gridAfter w:val="1"/>
          <w:wAfter w:w="22" w:type="dxa"/>
          <w:cantSplit/>
          <w:trHeight w:val="23"/>
        </w:trPr>
        <w:tc>
          <w:tcPr>
            <w:tcW w:w="9498" w:type="dxa"/>
            <w:gridSpan w:val="2"/>
          </w:tcPr>
          <w:p w14:paraId="4BEB2EFA" w14:textId="430552B3" w:rsidR="000B0589" w:rsidRPr="00CD3823" w:rsidRDefault="00546A4C" w:rsidP="00960A29">
            <w:pPr>
              <w:spacing w:before="180"/>
              <w:ind w:left="-105" w:right="34"/>
              <w:rPr>
                <w:rFonts w:ascii="Arial" w:hAnsi="Arial" w:cs="Arial"/>
                <w:b/>
                <w:color w:val="000000"/>
                <w:sz w:val="28"/>
                <w:szCs w:val="28"/>
              </w:rPr>
            </w:pPr>
            <w:r w:rsidRPr="00CD3823">
              <w:rPr>
                <w:rFonts w:ascii="Arial" w:hAnsi="Arial" w:cs="Arial"/>
                <w:b/>
                <w:color w:val="000000"/>
                <w:sz w:val="28"/>
                <w:szCs w:val="28"/>
              </w:rPr>
              <w:t>b</w:t>
            </w:r>
            <w:r w:rsidR="00C85EEF" w:rsidRPr="00CD3823">
              <w:rPr>
                <w:rFonts w:ascii="Arial" w:hAnsi="Arial" w:cs="Arial"/>
                <w:b/>
                <w:color w:val="000000"/>
                <w:sz w:val="28"/>
                <w:szCs w:val="28"/>
              </w:rPr>
              <w:t>y</w:t>
            </w:r>
            <w:r w:rsidRPr="00CD3823">
              <w:rPr>
                <w:rFonts w:ascii="Arial" w:hAnsi="Arial" w:cs="Arial"/>
                <w:b/>
                <w:color w:val="000000"/>
                <w:sz w:val="28"/>
                <w:szCs w:val="28"/>
              </w:rPr>
              <w:t xml:space="preserve"> Mrs</w:t>
            </w:r>
            <w:r w:rsidR="00C85EEF" w:rsidRPr="00CD3823">
              <w:rPr>
                <w:rFonts w:ascii="Arial" w:hAnsi="Arial" w:cs="Arial"/>
                <w:b/>
                <w:sz w:val="28"/>
                <w:szCs w:val="28"/>
              </w:rPr>
              <w:t xml:space="preserve"> </w:t>
            </w:r>
            <w:r w:rsidRPr="00CD3823">
              <w:rPr>
                <w:rFonts w:ascii="Arial" w:hAnsi="Arial" w:cs="Arial"/>
                <w:b/>
                <w:sz w:val="28"/>
                <w:szCs w:val="28"/>
              </w:rPr>
              <w:t>A Behn Dip MS</w:t>
            </w:r>
            <w:r w:rsidR="00B11CCF" w:rsidRPr="00CD3823">
              <w:rPr>
                <w:rFonts w:ascii="Arial" w:hAnsi="Arial" w:cs="Arial"/>
                <w:b/>
                <w:color w:val="000000"/>
                <w:sz w:val="28"/>
                <w:szCs w:val="28"/>
              </w:rPr>
              <w:t xml:space="preserve"> MIPROW</w:t>
            </w:r>
          </w:p>
        </w:tc>
      </w:tr>
      <w:tr w:rsidR="000B0589" w:rsidRPr="004969C7" w14:paraId="029278D4" w14:textId="77777777" w:rsidTr="00E23141">
        <w:trPr>
          <w:gridAfter w:val="1"/>
          <w:wAfter w:w="22" w:type="dxa"/>
          <w:cantSplit/>
          <w:trHeight w:val="23"/>
        </w:trPr>
        <w:tc>
          <w:tcPr>
            <w:tcW w:w="9498" w:type="dxa"/>
            <w:gridSpan w:val="2"/>
          </w:tcPr>
          <w:p w14:paraId="010A48AB" w14:textId="13197D9D" w:rsidR="000B0589" w:rsidRPr="00CD3823" w:rsidRDefault="00C85EEF" w:rsidP="00960A29">
            <w:pPr>
              <w:spacing w:before="120"/>
              <w:ind w:left="-105" w:right="34"/>
              <w:rPr>
                <w:rFonts w:ascii="Arial" w:hAnsi="Arial" w:cs="Arial"/>
                <w:b/>
                <w:color w:val="000000"/>
                <w:sz w:val="20"/>
              </w:rPr>
            </w:pPr>
            <w:r w:rsidRPr="00CD3823">
              <w:rPr>
                <w:rFonts w:ascii="Arial" w:hAnsi="Arial" w:cs="Arial"/>
                <w:b/>
                <w:color w:val="000000"/>
                <w:sz w:val="20"/>
              </w:rPr>
              <w:t>An Inspector appointed by the Secretary of State for Environment, Food and Rural Affairs</w:t>
            </w:r>
          </w:p>
        </w:tc>
      </w:tr>
      <w:tr w:rsidR="000B0589" w:rsidRPr="004969C7" w14:paraId="44114A8C" w14:textId="77777777" w:rsidTr="00E23141">
        <w:trPr>
          <w:gridAfter w:val="1"/>
          <w:wAfter w:w="22" w:type="dxa"/>
          <w:cantSplit/>
          <w:trHeight w:val="23"/>
        </w:trPr>
        <w:tc>
          <w:tcPr>
            <w:tcW w:w="9498" w:type="dxa"/>
            <w:gridSpan w:val="2"/>
          </w:tcPr>
          <w:p w14:paraId="4832130A" w14:textId="373B2C61" w:rsidR="000B0589" w:rsidRPr="00CD3823" w:rsidRDefault="000B0589" w:rsidP="002129F0">
            <w:pPr>
              <w:spacing w:before="120" w:after="120"/>
              <w:ind w:left="-108" w:right="176"/>
              <w:rPr>
                <w:rFonts w:ascii="Arial" w:hAnsi="Arial" w:cs="Arial"/>
                <w:b/>
                <w:color w:val="000000"/>
                <w:sz w:val="20"/>
              </w:rPr>
            </w:pPr>
            <w:r w:rsidRPr="00CD3823">
              <w:rPr>
                <w:rFonts w:ascii="Arial" w:hAnsi="Arial" w:cs="Arial"/>
                <w:b/>
                <w:color w:val="000000"/>
                <w:sz w:val="20"/>
              </w:rPr>
              <w:t>Decision date:</w:t>
            </w:r>
            <w:r w:rsidR="009625FD">
              <w:rPr>
                <w:rFonts w:ascii="Arial" w:hAnsi="Arial" w:cs="Arial"/>
                <w:b/>
                <w:color w:val="000000"/>
                <w:sz w:val="20"/>
              </w:rPr>
              <w:t xml:space="preserve"> 11 September 2025</w:t>
            </w:r>
          </w:p>
        </w:tc>
      </w:tr>
      <w:tr w:rsidR="00C85EEF" w:rsidRPr="004969C7" w14:paraId="55EAA159" w14:textId="77777777" w:rsidTr="00E23141">
        <w:tblPrEx>
          <w:tblBorders>
            <w:top w:val="none" w:sz="0" w:space="0" w:color="auto"/>
            <w:bottom w:val="none" w:sz="0" w:space="0" w:color="auto"/>
          </w:tblBorders>
        </w:tblPrEx>
        <w:trPr>
          <w:trHeight w:val="53"/>
        </w:trPr>
        <w:tc>
          <w:tcPr>
            <w:tcW w:w="9520" w:type="dxa"/>
            <w:gridSpan w:val="3"/>
            <w:tcBorders>
              <w:bottom w:val="single" w:sz="6" w:space="0" w:color="000000"/>
            </w:tcBorders>
          </w:tcPr>
          <w:p w14:paraId="38635618" w14:textId="77777777" w:rsidR="00C85EEF" w:rsidRPr="004969C7" w:rsidRDefault="00C85EEF" w:rsidP="00C85EEF">
            <w:pPr>
              <w:spacing w:before="60"/>
              <w:rPr>
                <w:rFonts w:ascii="Arial" w:hAnsi="Arial" w:cs="Arial"/>
                <w:b/>
                <w:color w:val="000000"/>
                <w:sz w:val="2"/>
              </w:rPr>
            </w:pPr>
            <w:bookmarkStart w:id="1" w:name="_Hlk176268112"/>
          </w:p>
        </w:tc>
      </w:tr>
      <w:tr w:rsidR="0030783D" w:rsidRPr="004969C7" w14:paraId="3CA8937A" w14:textId="77777777" w:rsidTr="00E23141">
        <w:tblPrEx>
          <w:tblBorders>
            <w:top w:val="none" w:sz="0" w:space="0" w:color="auto"/>
            <w:bottom w:val="none" w:sz="0" w:space="0" w:color="auto"/>
          </w:tblBorders>
        </w:tblPrEx>
        <w:tc>
          <w:tcPr>
            <w:tcW w:w="4760" w:type="dxa"/>
          </w:tcPr>
          <w:p w14:paraId="6F4F0122" w14:textId="77777777" w:rsidR="0030783D" w:rsidRPr="004969C7" w:rsidRDefault="0030783D" w:rsidP="0004272C">
            <w:pPr>
              <w:spacing w:after="60"/>
              <w:rPr>
                <w:rFonts w:ascii="Arial" w:hAnsi="Arial" w:cs="Arial"/>
                <w:b/>
                <w:color w:val="000000"/>
                <w:sz w:val="4"/>
                <w:szCs w:val="4"/>
              </w:rPr>
            </w:pPr>
          </w:p>
          <w:p w14:paraId="44EB7075" w14:textId="7DB0F0DB" w:rsidR="0030783D" w:rsidRPr="004969C7" w:rsidRDefault="0030783D" w:rsidP="002129F0">
            <w:pPr>
              <w:spacing w:after="60"/>
              <w:rPr>
                <w:rFonts w:ascii="Arial" w:hAnsi="Arial" w:cs="Arial"/>
                <w:b/>
                <w:color w:val="000000"/>
                <w:sz w:val="24"/>
                <w:szCs w:val="24"/>
              </w:rPr>
            </w:pPr>
            <w:r w:rsidRPr="004969C7">
              <w:rPr>
                <w:rFonts w:ascii="Arial" w:hAnsi="Arial" w:cs="Arial"/>
                <w:b/>
                <w:color w:val="000000"/>
                <w:sz w:val="24"/>
                <w:szCs w:val="24"/>
              </w:rPr>
              <w:t>Order Ref: ROW/3</w:t>
            </w:r>
            <w:r w:rsidR="00C32D54">
              <w:rPr>
                <w:rFonts w:ascii="Arial" w:hAnsi="Arial" w:cs="Arial"/>
                <w:b/>
                <w:color w:val="000000"/>
                <w:sz w:val="24"/>
                <w:szCs w:val="24"/>
              </w:rPr>
              <w:t>3</w:t>
            </w:r>
            <w:r w:rsidR="00981F40">
              <w:rPr>
                <w:rFonts w:ascii="Arial" w:hAnsi="Arial" w:cs="Arial"/>
                <w:b/>
                <w:color w:val="000000"/>
                <w:sz w:val="24"/>
                <w:szCs w:val="24"/>
              </w:rPr>
              <w:t>42447</w:t>
            </w:r>
          </w:p>
        </w:tc>
        <w:tc>
          <w:tcPr>
            <w:tcW w:w="4760" w:type="dxa"/>
            <w:gridSpan w:val="2"/>
          </w:tcPr>
          <w:p w14:paraId="17462321" w14:textId="77777777" w:rsidR="0030783D" w:rsidRPr="004969C7" w:rsidRDefault="0030783D" w:rsidP="0004272C">
            <w:pPr>
              <w:spacing w:after="60"/>
              <w:ind w:left="1797"/>
              <w:rPr>
                <w:rFonts w:ascii="Arial" w:hAnsi="Arial" w:cs="Arial"/>
                <w:b/>
                <w:color w:val="000000"/>
                <w:sz w:val="4"/>
                <w:szCs w:val="4"/>
              </w:rPr>
            </w:pPr>
          </w:p>
          <w:p w14:paraId="78BE6EAB" w14:textId="65155612" w:rsidR="0030783D" w:rsidRPr="004969C7" w:rsidRDefault="0030783D" w:rsidP="0004272C">
            <w:pPr>
              <w:spacing w:after="60"/>
              <w:ind w:left="1797"/>
              <w:jc w:val="right"/>
              <w:rPr>
                <w:rFonts w:ascii="Arial" w:hAnsi="Arial" w:cs="Arial"/>
                <w:b/>
                <w:color w:val="000000"/>
                <w:sz w:val="24"/>
                <w:szCs w:val="24"/>
              </w:rPr>
            </w:pPr>
          </w:p>
        </w:tc>
      </w:tr>
      <w:tr w:rsidR="0030783D" w:rsidRPr="004969C7" w14:paraId="55AA0311" w14:textId="77777777" w:rsidTr="00E23141">
        <w:tblPrEx>
          <w:tblBorders>
            <w:top w:val="none" w:sz="0" w:space="0" w:color="auto"/>
            <w:bottom w:val="none" w:sz="0" w:space="0" w:color="auto"/>
          </w:tblBorders>
        </w:tblPrEx>
        <w:tc>
          <w:tcPr>
            <w:tcW w:w="9520" w:type="dxa"/>
            <w:gridSpan w:val="3"/>
          </w:tcPr>
          <w:p w14:paraId="2A2E84D1" w14:textId="09286020" w:rsidR="0030783D" w:rsidRPr="00A625E9" w:rsidRDefault="0030783D" w:rsidP="0004272C">
            <w:pPr>
              <w:pStyle w:val="TBullet"/>
              <w:ind w:left="357" w:hanging="357"/>
              <w:rPr>
                <w:rFonts w:ascii="Arial" w:hAnsi="Arial" w:cs="Arial"/>
              </w:rPr>
            </w:pPr>
            <w:r w:rsidRPr="00A625E9">
              <w:rPr>
                <w:rFonts w:ascii="Arial" w:hAnsi="Arial" w:cs="Arial"/>
              </w:rPr>
              <w:t xml:space="preserve">This Order is made under Section </w:t>
            </w:r>
            <w:r w:rsidR="0022590C" w:rsidRPr="00A625E9">
              <w:rPr>
                <w:rFonts w:ascii="Arial" w:hAnsi="Arial" w:cs="Arial"/>
              </w:rPr>
              <w:t>118</w:t>
            </w:r>
            <w:r w:rsidR="00023B87" w:rsidRPr="00A625E9">
              <w:rPr>
                <w:rFonts w:ascii="Arial" w:hAnsi="Arial" w:cs="Arial"/>
              </w:rPr>
              <w:t>A</w:t>
            </w:r>
            <w:r w:rsidRPr="00A625E9">
              <w:rPr>
                <w:rFonts w:ascii="Arial" w:hAnsi="Arial" w:cs="Arial"/>
              </w:rPr>
              <w:t xml:space="preserve"> of the Highways Act 1980 and is known as </w:t>
            </w:r>
            <w:r w:rsidR="002E2723" w:rsidRPr="00A625E9">
              <w:rPr>
                <w:rFonts w:ascii="Arial" w:hAnsi="Arial" w:cs="Arial"/>
              </w:rPr>
              <w:t xml:space="preserve">the </w:t>
            </w:r>
            <w:r w:rsidR="00370D29">
              <w:rPr>
                <w:rFonts w:ascii="Arial" w:hAnsi="Arial" w:cs="Arial"/>
              </w:rPr>
              <w:t>Essex</w:t>
            </w:r>
            <w:r w:rsidR="00123519" w:rsidRPr="00A625E9">
              <w:rPr>
                <w:rFonts w:ascii="Arial" w:hAnsi="Arial" w:cs="Arial"/>
              </w:rPr>
              <w:t xml:space="preserve"> County </w:t>
            </w:r>
            <w:r w:rsidR="00FB7396" w:rsidRPr="00A625E9">
              <w:rPr>
                <w:rFonts w:ascii="Arial" w:hAnsi="Arial" w:cs="Arial"/>
              </w:rPr>
              <w:t>Council</w:t>
            </w:r>
            <w:r w:rsidR="00123519" w:rsidRPr="00A625E9">
              <w:rPr>
                <w:rFonts w:ascii="Arial" w:hAnsi="Arial" w:cs="Arial"/>
              </w:rPr>
              <w:t xml:space="preserve"> </w:t>
            </w:r>
            <w:r w:rsidR="00370D29">
              <w:rPr>
                <w:rFonts w:ascii="Arial" w:hAnsi="Arial" w:cs="Arial"/>
              </w:rPr>
              <w:t xml:space="preserve">Rail </w:t>
            </w:r>
            <w:r w:rsidR="0022590C" w:rsidRPr="00A625E9">
              <w:rPr>
                <w:rFonts w:ascii="Arial" w:hAnsi="Arial" w:cs="Arial"/>
              </w:rPr>
              <w:t xml:space="preserve">Crossing Extinguishment Order </w:t>
            </w:r>
            <w:r w:rsidR="00405CAA">
              <w:rPr>
                <w:rFonts w:ascii="Arial" w:hAnsi="Arial" w:cs="Arial"/>
              </w:rPr>
              <w:t>2023</w:t>
            </w:r>
            <w:r w:rsidR="003B3BFE">
              <w:rPr>
                <w:rFonts w:ascii="Arial" w:hAnsi="Arial" w:cs="Arial"/>
              </w:rPr>
              <w:t>,</w:t>
            </w:r>
            <w:r w:rsidR="00C01B23">
              <w:rPr>
                <w:rFonts w:ascii="Arial" w:hAnsi="Arial" w:cs="Arial"/>
              </w:rPr>
              <w:t xml:space="preserve"> </w:t>
            </w:r>
            <w:r w:rsidR="00A1396C">
              <w:rPr>
                <w:rFonts w:ascii="Arial" w:hAnsi="Arial" w:cs="Arial"/>
              </w:rPr>
              <w:t>Footpath 25 Great Clacton</w:t>
            </w:r>
            <w:r w:rsidR="00C01B23">
              <w:rPr>
                <w:rFonts w:ascii="Arial" w:hAnsi="Arial" w:cs="Arial"/>
              </w:rPr>
              <w:t>, in the district of Tendring</w:t>
            </w:r>
            <w:r w:rsidR="00A1396C">
              <w:rPr>
                <w:rFonts w:ascii="Arial" w:hAnsi="Arial" w:cs="Arial"/>
              </w:rPr>
              <w:t>.</w:t>
            </w:r>
          </w:p>
        </w:tc>
      </w:tr>
      <w:tr w:rsidR="0030783D" w:rsidRPr="004969C7" w14:paraId="3DBEC5A4" w14:textId="77777777" w:rsidTr="00E23141">
        <w:tblPrEx>
          <w:tblBorders>
            <w:top w:val="none" w:sz="0" w:space="0" w:color="auto"/>
            <w:bottom w:val="none" w:sz="0" w:space="0" w:color="auto"/>
          </w:tblBorders>
        </w:tblPrEx>
        <w:tc>
          <w:tcPr>
            <w:tcW w:w="9520" w:type="dxa"/>
            <w:gridSpan w:val="3"/>
          </w:tcPr>
          <w:p w14:paraId="76448567" w14:textId="017BF549" w:rsidR="0030783D" w:rsidRPr="00A625E9" w:rsidRDefault="0030783D" w:rsidP="0004272C">
            <w:pPr>
              <w:pStyle w:val="TBullet"/>
              <w:ind w:left="357" w:hanging="357"/>
              <w:rPr>
                <w:rFonts w:ascii="Arial" w:hAnsi="Arial" w:cs="Arial"/>
              </w:rPr>
            </w:pPr>
            <w:r w:rsidRPr="00A625E9">
              <w:rPr>
                <w:rFonts w:ascii="Arial" w:hAnsi="Arial" w:cs="Arial"/>
              </w:rPr>
              <w:t xml:space="preserve">The Order is dated </w:t>
            </w:r>
            <w:r w:rsidR="008936E6">
              <w:rPr>
                <w:rFonts w:ascii="Arial" w:hAnsi="Arial" w:cs="Arial"/>
              </w:rPr>
              <w:t>8</w:t>
            </w:r>
            <w:r w:rsidR="00974863" w:rsidRPr="00A625E9">
              <w:rPr>
                <w:rFonts w:ascii="Arial" w:hAnsi="Arial" w:cs="Arial"/>
              </w:rPr>
              <w:t xml:space="preserve"> </w:t>
            </w:r>
            <w:r w:rsidR="008936E6">
              <w:rPr>
                <w:rFonts w:ascii="Arial" w:hAnsi="Arial" w:cs="Arial"/>
              </w:rPr>
              <w:t>November</w:t>
            </w:r>
            <w:r w:rsidR="00974863" w:rsidRPr="00A625E9">
              <w:rPr>
                <w:rFonts w:ascii="Arial" w:hAnsi="Arial" w:cs="Arial"/>
              </w:rPr>
              <w:t xml:space="preserve"> 20</w:t>
            </w:r>
            <w:r w:rsidR="008936E6">
              <w:rPr>
                <w:rFonts w:ascii="Arial" w:hAnsi="Arial" w:cs="Arial"/>
              </w:rPr>
              <w:t>23</w:t>
            </w:r>
            <w:r w:rsidRPr="00A625E9">
              <w:rPr>
                <w:rFonts w:ascii="Arial" w:hAnsi="Arial" w:cs="Arial"/>
              </w:rPr>
              <w:t xml:space="preserve"> and proposes to </w:t>
            </w:r>
            <w:r w:rsidR="00C432E6" w:rsidRPr="00A625E9">
              <w:rPr>
                <w:rFonts w:ascii="Arial" w:hAnsi="Arial" w:cs="Arial"/>
              </w:rPr>
              <w:t>extinguish the public right of way as shown on the Order plan and described in the Order Schedule.</w:t>
            </w:r>
          </w:p>
        </w:tc>
      </w:tr>
      <w:tr w:rsidR="0030783D" w:rsidRPr="004969C7" w14:paraId="52E3A321" w14:textId="77777777" w:rsidTr="00E23141">
        <w:tblPrEx>
          <w:tblBorders>
            <w:top w:val="none" w:sz="0" w:space="0" w:color="auto"/>
            <w:bottom w:val="none" w:sz="0" w:space="0" w:color="auto"/>
          </w:tblBorders>
        </w:tblPrEx>
        <w:tc>
          <w:tcPr>
            <w:tcW w:w="9520" w:type="dxa"/>
            <w:gridSpan w:val="3"/>
          </w:tcPr>
          <w:p w14:paraId="3C66200D" w14:textId="08E57A24" w:rsidR="0030783D" w:rsidRPr="00A625E9" w:rsidRDefault="0030783D" w:rsidP="0004272C">
            <w:pPr>
              <w:pStyle w:val="TBullet"/>
              <w:ind w:left="357" w:hanging="357"/>
              <w:rPr>
                <w:rFonts w:ascii="Arial" w:hAnsi="Arial" w:cs="Arial"/>
              </w:rPr>
            </w:pPr>
            <w:r w:rsidRPr="00A625E9">
              <w:rPr>
                <w:rFonts w:ascii="Arial" w:hAnsi="Arial" w:cs="Arial"/>
              </w:rPr>
              <w:t xml:space="preserve">There </w:t>
            </w:r>
            <w:r w:rsidR="007D72CF" w:rsidRPr="00A625E9">
              <w:rPr>
                <w:rFonts w:ascii="Arial" w:hAnsi="Arial" w:cs="Arial"/>
              </w:rPr>
              <w:t xml:space="preserve">was </w:t>
            </w:r>
            <w:r w:rsidR="0048042E" w:rsidRPr="00A625E9">
              <w:rPr>
                <w:rFonts w:ascii="Arial" w:hAnsi="Arial" w:cs="Arial"/>
              </w:rPr>
              <w:t>one</w:t>
            </w:r>
            <w:r w:rsidR="00974863" w:rsidRPr="00A625E9">
              <w:rPr>
                <w:rFonts w:ascii="Arial" w:hAnsi="Arial" w:cs="Arial"/>
              </w:rPr>
              <w:t xml:space="preserve"> </w:t>
            </w:r>
            <w:r w:rsidRPr="00A625E9">
              <w:rPr>
                <w:rFonts w:ascii="Arial" w:hAnsi="Arial" w:cs="Arial"/>
              </w:rPr>
              <w:t>objection outstanding when</w:t>
            </w:r>
            <w:r w:rsidR="00EB141D">
              <w:rPr>
                <w:rFonts w:ascii="Arial" w:hAnsi="Arial" w:cs="Arial"/>
              </w:rPr>
              <w:t xml:space="preserve"> Essex</w:t>
            </w:r>
            <w:r w:rsidR="006D5E5D" w:rsidRPr="00A625E9">
              <w:rPr>
                <w:rFonts w:ascii="Arial" w:hAnsi="Arial" w:cs="Arial"/>
              </w:rPr>
              <w:t xml:space="preserve"> County </w:t>
            </w:r>
            <w:r w:rsidR="00974863" w:rsidRPr="00A625E9">
              <w:rPr>
                <w:rFonts w:ascii="Arial" w:hAnsi="Arial" w:cs="Arial"/>
              </w:rPr>
              <w:t>Council</w:t>
            </w:r>
            <w:r w:rsidR="008D729C">
              <w:rPr>
                <w:rFonts w:ascii="Arial" w:hAnsi="Arial" w:cs="Arial"/>
              </w:rPr>
              <w:t xml:space="preserve"> </w:t>
            </w:r>
            <w:r w:rsidRPr="00A625E9">
              <w:rPr>
                <w:rFonts w:ascii="Arial" w:hAnsi="Arial" w:cs="Arial"/>
              </w:rPr>
              <w:t>submitted the Order to the Secretary of State for Environment, Food and Rural Affairs for confirmation.</w:t>
            </w:r>
          </w:p>
          <w:p w14:paraId="5AB0FCEB" w14:textId="1EBE3B7F" w:rsidR="00AA5E7F" w:rsidRPr="00A625E9" w:rsidRDefault="00AA5E7F" w:rsidP="00AA5E7F">
            <w:pPr>
              <w:pStyle w:val="TBullet"/>
              <w:numPr>
                <w:ilvl w:val="0"/>
                <w:numId w:val="0"/>
              </w:numPr>
              <w:rPr>
                <w:rFonts w:ascii="Arial" w:hAnsi="Arial" w:cs="Arial"/>
              </w:rPr>
            </w:pPr>
          </w:p>
        </w:tc>
      </w:tr>
      <w:tr w:rsidR="0030783D" w:rsidRPr="004969C7" w14:paraId="56A087A2" w14:textId="77777777" w:rsidTr="00E23141">
        <w:tblPrEx>
          <w:tblBorders>
            <w:top w:val="none" w:sz="0" w:space="0" w:color="auto"/>
            <w:bottom w:val="none" w:sz="0" w:space="0" w:color="auto"/>
          </w:tblBorders>
        </w:tblPrEx>
        <w:tc>
          <w:tcPr>
            <w:tcW w:w="9520" w:type="dxa"/>
            <w:gridSpan w:val="3"/>
          </w:tcPr>
          <w:p w14:paraId="01F60814" w14:textId="0961779B" w:rsidR="0030783D" w:rsidRPr="004969C7" w:rsidRDefault="0030783D" w:rsidP="0004272C">
            <w:pPr>
              <w:tabs>
                <w:tab w:val="num" w:pos="360"/>
              </w:tabs>
              <w:spacing w:before="60"/>
              <w:rPr>
                <w:rFonts w:ascii="Arial" w:hAnsi="Arial" w:cs="Arial"/>
                <w:b/>
                <w:color w:val="000000"/>
                <w:sz w:val="24"/>
                <w:szCs w:val="24"/>
              </w:rPr>
            </w:pPr>
            <w:r w:rsidRPr="004969C7">
              <w:rPr>
                <w:rFonts w:ascii="Arial" w:hAnsi="Arial" w:cs="Arial"/>
                <w:b/>
                <w:color w:val="000000"/>
                <w:sz w:val="24"/>
                <w:szCs w:val="24"/>
              </w:rPr>
              <w:t>Summary of Decision:</w:t>
            </w:r>
            <w:r w:rsidRPr="004969C7">
              <w:rPr>
                <w:rFonts w:ascii="Arial" w:hAnsi="Arial" w:cs="Arial"/>
                <w:b/>
                <w:color w:val="FF0000"/>
                <w:sz w:val="24"/>
                <w:szCs w:val="24"/>
              </w:rPr>
              <w:t xml:space="preserve"> </w:t>
            </w:r>
            <w:r w:rsidRPr="004969C7">
              <w:rPr>
                <w:rFonts w:ascii="Arial" w:hAnsi="Arial" w:cs="Arial"/>
                <w:b/>
                <w:sz w:val="24"/>
                <w:szCs w:val="24"/>
              </w:rPr>
              <w:t>The Order is confirmed.</w:t>
            </w:r>
          </w:p>
        </w:tc>
      </w:tr>
      <w:tr w:rsidR="0030783D" w:rsidRPr="004969C7" w14:paraId="3DCAEEF0" w14:textId="77777777" w:rsidTr="00E23141">
        <w:tblPrEx>
          <w:tblBorders>
            <w:top w:val="none" w:sz="0" w:space="0" w:color="auto"/>
            <w:bottom w:val="none" w:sz="0" w:space="0" w:color="auto"/>
          </w:tblBorders>
        </w:tblPrEx>
        <w:tc>
          <w:tcPr>
            <w:tcW w:w="9520" w:type="dxa"/>
            <w:gridSpan w:val="3"/>
            <w:tcBorders>
              <w:bottom w:val="single" w:sz="6" w:space="0" w:color="000000"/>
            </w:tcBorders>
          </w:tcPr>
          <w:p w14:paraId="67803DAC" w14:textId="77777777" w:rsidR="0030783D" w:rsidRPr="004969C7" w:rsidRDefault="0030783D" w:rsidP="0004272C">
            <w:pPr>
              <w:tabs>
                <w:tab w:val="num" w:pos="360"/>
              </w:tabs>
              <w:spacing w:before="60"/>
              <w:rPr>
                <w:rFonts w:ascii="Arial" w:hAnsi="Arial" w:cs="Arial"/>
                <w:b/>
                <w:color w:val="000000"/>
                <w:sz w:val="2"/>
              </w:rPr>
            </w:pPr>
          </w:p>
        </w:tc>
      </w:tr>
      <w:bookmarkEnd w:id="1"/>
    </w:tbl>
    <w:p w14:paraId="5FEB9ED2" w14:textId="77777777" w:rsidR="00A625E9" w:rsidRDefault="00A625E9" w:rsidP="000E0C12">
      <w:pPr>
        <w:pStyle w:val="Style1"/>
        <w:numPr>
          <w:ilvl w:val="0"/>
          <w:numId w:val="0"/>
        </w:numPr>
        <w:rPr>
          <w:rFonts w:ascii="Arial" w:hAnsi="Arial" w:cs="Arial"/>
          <w:b/>
          <w:bCs/>
          <w:sz w:val="24"/>
          <w:szCs w:val="24"/>
        </w:rPr>
      </w:pPr>
    </w:p>
    <w:p w14:paraId="3F39115B" w14:textId="3CB1955B" w:rsidR="00E65B04" w:rsidRPr="00E65B04" w:rsidRDefault="00E65B04" w:rsidP="00E65B04">
      <w:pPr>
        <w:pStyle w:val="Style1"/>
        <w:numPr>
          <w:ilvl w:val="0"/>
          <w:numId w:val="0"/>
        </w:numPr>
        <w:tabs>
          <w:tab w:val="clear" w:pos="432"/>
        </w:tabs>
        <w:rPr>
          <w:rFonts w:ascii="Arial" w:hAnsi="Arial" w:cs="Arial"/>
          <w:b/>
          <w:bCs/>
          <w:sz w:val="24"/>
          <w:szCs w:val="24"/>
        </w:rPr>
      </w:pPr>
      <w:r w:rsidRPr="00E65B04">
        <w:rPr>
          <w:rFonts w:ascii="Arial" w:hAnsi="Arial" w:cs="Arial"/>
          <w:b/>
          <w:bCs/>
          <w:sz w:val="24"/>
          <w:szCs w:val="24"/>
        </w:rPr>
        <w:t>Background</w:t>
      </w:r>
    </w:p>
    <w:p w14:paraId="4A8CF80A" w14:textId="40DA005B" w:rsidR="004C756E" w:rsidRDefault="00D90DA6" w:rsidP="004C756E">
      <w:pPr>
        <w:pStyle w:val="Style1"/>
        <w:tabs>
          <w:tab w:val="clear" w:pos="432"/>
          <w:tab w:val="clear" w:pos="720"/>
        </w:tabs>
        <w:ind w:left="425" w:hanging="425"/>
        <w:rPr>
          <w:rFonts w:ascii="Arial" w:hAnsi="Arial" w:cs="Arial"/>
          <w:sz w:val="24"/>
          <w:szCs w:val="24"/>
        </w:rPr>
      </w:pPr>
      <w:r w:rsidRPr="00E65B04">
        <w:rPr>
          <w:rFonts w:ascii="Arial" w:hAnsi="Arial" w:cs="Arial"/>
          <w:sz w:val="24"/>
          <w:szCs w:val="24"/>
        </w:rPr>
        <w:t>The</w:t>
      </w:r>
      <w:r w:rsidR="002E1106" w:rsidRPr="00E65B04">
        <w:rPr>
          <w:rFonts w:ascii="Arial" w:hAnsi="Arial" w:cs="Arial"/>
          <w:sz w:val="24"/>
          <w:szCs w:val="24"/>
        </w:rPr>
        <w:t xml:space="preserve"> footpath that </w:t>
      </w:r>
      <w:r w:rsidR="0028209A">
        <w:rPr>
          <w:rFonts w:ascii="Arial" w:hAnsi="Arial" w:cs="Arial"/>
          <w:sz w:val="24"/>
          <w:szCs w:val="24"/>
        </w:rPr>
        <w:t>is</w:t>
      </w:r>
      <w:r w:rsidR="002E1106" w:rsidRPr="00E65B04">
        <w:rPr>
          <w:rFonts w:ascii="Arial" w:hAnsi="Arial" w:cs="Arial"/>
          <w:sz w:val="24"/>
          <w:szCs w:val="24"/>
        </w:rPr>
        <w:t xml:space="preserve"> the subject of th</w:t>
      </w:r>
      <w:r w:rsidR="007C7FB9">
        <w:rPr>
          <w:rFonts w:ascii="Arial" w:hAnsi="Arial" w:cs="Arial"/>
          <w:sz w:val="24"/>
          <w:szCs w:val="24"/>
        </w:rPr>
        <w:t>is</w:t>
      </w:r>
      <w:r w:rsidR="002E1106" w:rsidRPr="00E65B04">
        <w:rPr>
          <w:rFonts w:ascii="Arial" w:hAnsi="Arial" w:cs="Arial"/>
          <w:sz w:val="24"/>
          <w:szCs w:val="24"/>
        </w:rPr>
        <w:t xml:space="preserve"> Order </w:t>
      </w:r>
      <w:r w:rsidR="0028209A">
        <w:rPr>
          <w:rFonts w:ascii="Arial" w:hAnsi="Arial" w:cs="Arial"/>
          <w:sz w:val="24"/>
          <w:szCs w:val="24"/>
        </w:rPr>
        <w:t>is</w:t>
      </w:r>
      <w:r w:rsidR="004C042B" w:rsidRPr="00E65B04">
        <w:rPr>
          <w:rFonts w:ascii="Arial" w:hAnsi="Arial" w:cs="Arial"/>
          <w:sz w:val="24"/>
          <w:szCs w:val="24"/>
        </w:rPr>
        <w:t xml:space="preserve"> located in the Parish of T</w:t>
      </w:r>
      <w:r w:rsidR="0028209A">
        <w:rPr>
          <w:rFonts w:ascii="Arial" w:hAnsi="Arial" w:cs="Arial"/>
          <w:sz w:val="24"/>
          <w:szCs w:val="24"/>
        </w:rPr>
        <w:t>endring</w:t>
      </w:r>
      <w:r w:rsidR="004C042B" w:rsidRPr="00E65B04">
        <w:rPr>
          <w:rFonts w:ascii="Arial" w:hAnsi="Arial" w:cs="Arial"/>
          <w:sz w:val="24"/>
          <w:szCs w:val="24"/>
        </w:rPr>
        <w:t xml:space="preserve"> in </w:t>
      </w:r>
      <w:r w:rsidR="0028209A">
        <w:rPr>
          <w:rFonts w:ascii="Arial" w:hAnsi="Arial" w:cs="Arial"/>
          <w:sz w:val="24"/>
          <w:szCs w:val="24"/>
        </w:rPr>
        <w:t>Essex</w:t>
      </w:r>
      <w:r w:rsidR="00D322EB" w:rsidRPr="00E65B04">
        <w:rPr>
          <w:rFonts w:ascii="Arial" w:hAnsi="Arial" w:cs="Arial"/>
          <w:sz w:val="24"/>
          <w:szCs w:val="24"/>
        </w:rPr>
        <w:t>.</w:t>
      </w:r>
      <w:r w:rsidR="00CE5954" w:rsidRPr="00E65B04">
        <w:rPr>
          <w:rFonts w:ascii="Arial" w:hAnsi="Arial" w:cs="Arial"/>
          <w:sz w:val="24"/>
          <w:szCs w:val="24"/>
        </w:rPr>
        <w:t xml:space="preserve"> The footpath </w:t>
      </w:r>
      <w:r w:rsidR="00856A4D">
        <w:rPr>
          <w:rFonts w:ascii="Arial" w:hAnsi="Arial" w:cs="Arial"/>
          <w:sz w:val="24"/>
          <w:szCs w:val="24"/>
        </w:rPr>
        <w:t>commences on an Industrial Estate</w:t>
      </w:r>
      <w:r w:rsidR="00F95768">
        <w:rPr>
          <w:rFonts w:ascii="Arial" w:hAnsi="Arial" w:cs="Arial"/>
          <w:sz w:val="24"/>
          <w:szCs w:val="24"/>
        </w:rPr>
        <w:t xml:space="preserve"> before heading east until it reaches </w:t>
      </w:r>
      <w:r w:rsidR="000A2F34">
        <w:rPr>
          <w:rFonts w:ascii="Arial" w:hAnsi="Arial" w:cs="Arial"/>
          <w:sz w:val="24"/>
          <w:szCs w:val="24"/>
        </w:rPr>
        <w:t>the railway line, where it then runs in a</w:t>
      </w:r>
      <w:r w:rsidR="007456A1">
        <w:rPr>
          <w:rFonts w:ascii="Arial" w:hAnsi="Arial" w:cs="Arial"/>
          <w:sz w:val="24"/>
          <w:szCs w:val="24"/>
        </w:rPr>
        <w:t>n approximate</w:t>
      </w:r>
      <w:r w:rsidR="000A2F34">
        <w:rPr>
          <w:rFonts w:ascii="Arial" w:hAnsi="Arial" w:cs="Arial"/>
          <w:sz w:val="24"/>
          <w:szCs w:val="24"/>
        </w:rPr>
        <w:t xml:space="preserve"> northerly direction</w:t>
      </w:r>
      <w:r w:rsidR="004C756E">
        <w:rPr>
          <w:rFonts w:ascii="Arial" w:hAnsi="Arial" w:cs="Arial"/>
          <w:sz w:val="24"/>
          <w:szCs w:val="24"/>
        </w:rPr>
        <w:t>,</w:t>
      </w:r>
      <w:r w:rsidR="000A2F34">
        <w:rPr>
          <w:rFonts w:ascii="Arial" w:hAnsi="Arial" w:cs="Arial"/>
          <w:sz w:val="24"/>
          <w:szCs w:val="24"/>
        </w:rPr>
        <w:t xml:space="preserve"> parallel to the railway</w:t>
      </w:r>
      <w:r w:rsidR="004C756E">
        <w:rPr>
          <w:rFonts w:ascii="Arial" w:hAnsi="Arial" w:cs="Arial"/>
          <w:sz w:val="24"/>
          <w:szCs w:val="24"/>
        </w:rPr>
        <w:t>,</w:t>
      </w:r>
      <w:r w:rsidR="000C29DB">
        <w:rPr>
          <w:rFonts w:ascii="Arial" w:hAnsi="Arial" w:cs="Arial"/>
          <w:sz w:val="24"/>
          <w:szCs w:val="24"/>
        </w:rPr>
        <w:t xml:space="preserve"> </w:t>
      </w:r>
      <w:r w:rsidR="00070982">
        <w:rPr>
          <w:rFonts w:ascii="Arial" w:hAnsi="Arial" w:cs="Arial"/>
          <w:sz w:val="24"/>
          <w:szCs w:val="24"/>
        </w:rPr>
        <w:t>before crossing the li</w:t>
      </w:r>
      <w:r w:rsidR="00A7590F">
        <w:rPr>
          <w:rFonts w:ascii="Arial" w:hAnsi="Arial" w:cs="Arial"/>
          <w:sz w:val="24"/>
          <w:szCs w:val="24"/>
        </w:rPr>
        <w:t>ne and heading north east to Sladbury’s Lane.</w:t>
      </w:r>
      <w:r w:rsidR="00434E1B">
        <w:rPr>
          <w:rFonts w:ascii="Arial" w:hAnsi="Arial" w:cs="Arial"/>
          <w:sz w:val="24"/>
          <w:szCs w:val="24"/>
        </w:rPr>
        <w:t xml:space="preserve"> </w:t>
      </w:r>
      <w:r w:rsidR="00757372">
        <w:rPr>
          <w:rFonts w:ascii="Arial" w:hAnsi="Arial" w:cs="Arial"/>
          <w:sz w:val="24"/>
          <w:szCs w:val="24"/>
        </w:rPr>
        <w:t>There is</w:t>
      </w:r>
      <w:r w:rsidR="00DA0898">
        <w:rPr>
          <w:rFonts w:ascii="Arial" w:hAnsi="Arial" w:cs="Arial"/>
          <w:sz w:val="24"/>
          <w:szCs w:val="24"/>
        </w:rPr>
        <w:t xml:space="preserve"> also</w:t>
      </w:r>
      <w:r w:rsidR="00757372">
        <w:rPr>
          <w:rFonts w:ascii="Arial" w:hAnsi="Arial" w:cs="Arial"/>
          <w:sz w:val="24"/>
          <w:szCs w:val="24"/>
        </w:rPr>
        <w:t xml:space="preserve"> a private</w:t>
      </w:r>
      <w:r w:rsidR="00DA0898">
        <w:rPr>
          <w:rFonts w:ascii="Arial" w:hAnsi="Arial" w:cs="Arial"/>
          <w:sz w:val="24"/>
          <w:szCs w:val="24"/>
        </w:rPr>
        <w:t xml:space="preserve"> vehicular</w:t>
      </w:r>
      <w:r w:rsidR="00757372">
        <w:rPr>
          <w:rFonts w:ascii="Arial" w:hAnsi="Arial" w:cs="Arial"/>
          <w:sz w:val="24"/>
          <w:szCs w:val="24"/>
        </w:rPr>
        <w:t xml:space="preserve"> right of way across the </w:t>
      </w:r>
      <w:r w:rsidR="00DA0898">
        <w:rPr>
          <w:rFonts w:ascii="Arial" w:hAnsi="Arial" w:cs="Arial"/>
          <w:sz w:val="24"/>
          <w:szCs w:val="24"/>
        </w:rPr>
        <w:t xml:space="preserve">level crossing </w:t>
      </w:r>
      <w:r w:rsidR="00426329">
        <w:rPr>
          <w:rFonts w:ascii="Arial" w:hAnsi="Arial" w:cs="Arial"/>
          <w:sz w:val="24"/>
          <w:szCs w:val="24"/>
        </w:rPr>
        <w:t>for the accommodation of landowners</w:t>
      </w:r>
      <w:r w:rsidR="0001771C">
        <w:rPr>
          <w:rFonts w:ascii="Arial" w:hAnsi="Arial" w:cs="Arial"/>
          <w:sz w:val="24"/>
          <w:szCs w:val="24"/>
        </w:rPr>
        <w:t>.</w:t>
      </w:r>
      <w:r w:rsidR="00426329">
        <w:rPr>
          <w:rFonts w:ascii="Arial" w:hAnsi="Arial" w:cs="Arial"/>
          <w:sz w:val="24"/>
          <w:szCs w:val="24"/>
        </w:rPr>
        <w:t xml:space="preserve"> </w:t>
      </w:r>
      <w:r w:rsidR="0001771C">
        <w:rPr>
          <w:rFonts w:ascii="Arial" w:hAnsi="Arial" w:cs="Arial"/>
          <w:sz w:val="24"/>
          <w:szCs w:val="24"/>
        </w:rPr>
        <w:t>This</w:t>
      </w:r>
      <w:r w:rsidR="00426329">
        <w:rPr>
          <w:rFonts w:ascii="Arial" w:hAnsi="Arial" w:cs="Arial"/>
          <w:sz w:val="24"/>
          <w:szCs w:val="24"/>
        </w:rPr>
        <w:t xml:space="preserve"> w</w:t>
      </w:r>
      <w:r w:rsidR="00970730">
        <w:rPr>
          <w:rFonts w:ascii="Arial" w:hAnsi="Arial" w:cs="Arial"/>
          <w:sz w:val="24"/>
          <w:szCs w:val="24"/>
        </w:rPr>
        <w:t>ould</w:t>
      </w:r>
      <w:r w:rsidR="00426329">
        <w:rPr>
          <w:rFonts w:ascii="Arial" w:hAnsi="Arial" w:cs="Arial"/>
          <w:sz w:val="24"/>
          <w:szCs w:val="24"/>
        </w:rPr>
        <w:t xml:space="preserve"> </w:t>
      </w:r>
      <w:r w:rsidR="0001771C">
        <w:rPr>
          <w:rFonts w:ascii="Arial" w:hAnsi="Arial" w:cs="Arial"/>
          <w:sz w:val="24"/>
          <w:szCs w:val="24"/>
        </w:rPr>
        <w:t>remain</w:t>
      </w:r>
      <w:r w:rsidR="00426329">
        <w:rPr>
          <w:rFonts w:ascii="Arial" w:hAnsi="Arial" w:cs="Arial"/>
          <w:sz w:val="24"/>
          <w:szCs w:val="24"/>
        </w:rPr>
        <w:t xml:space="preserve"> unaffected by the proposed footpath extinguishment.</w:t>
      </w:r>
    </w:p>
    <w:p w14:paraId="7732E68D" w14:textId="3B84C6DB" w:rsidR="00870B36" w:rsidRDefault="00CF6F19" w:rsidP="00870B36">
      <w:pPr>
        <w:pStyle w:val="Style1"/>
        <w:tabs>
          <w:tab w:val="clear" w:pos="432"/>
          <w:tab w:val="clear" w:pos="720"/>
        </w:tabs>
        <w:ind w:left="425" w:hanging="425"/>
        <w:rPr>
          <w:rFonts w:ascii="Arial" w:hAnsi="Arial" w:cs="Arial"/>
          <w:sz w:val="24"/>
          <w:szCs w:val="24"/>
        </w:rPr>
      </w:pPr>
      <w:r>
        <w:rPr>
          <w:rFonts w:ascii="Arial" w:hAnsi="Arial" w:cs="Arial"/>
          <w:sz w:val="24"/>
          <w:szCs w:val="24"/>
        </w:rPr>
        <w:t>Network Ra</w:t>
      </w:r>
      <w:r w:rsidR="00AC1E86">
        <w:rPr>
          <w:rFonts w:ascii="Arial" w:hAnsi="Arial" w:cs="Arial"/>
          <w:sz w:val="24"/>
          <w:szCs w:val="24"/>
        </w:rPr>
        <w:t>i</w:t>
      </w:r>
      <w:r>
        <w:rPr>
          <w:rFonts w:ascii="Arial" w:hAnsi="Arial" w:cs="Arial"/>
          <w:sz w:val="24"/>
          <w:szCs w:val="24"/>
        </w:rPr>
        <w:t xml:space="preserve">l (NR) wish to close </w:t>
      </w:r>
      <w:r w:rsidR="00B10193">
        <w:rPr>
          <w:rFonts w:ascii="Arial" w:hAnsi="Arial" w:cs="Arial"/>
          <w:sz w:val="24"/>
          <w:szCs w:val="24"/>
        </w:rPr>
        <w:t>public rights over the level crossing to remove the</w:t>
      </w:r>
      <w:r w:rsidR="00475A3C">
        <w:rPr>
          <w:rFonts w:ascii="Arial" w:hAnsi="Arial" w:cs="Arial"/>
          <w:sz w:val="24"/>
          <w:szCs w:val="24"/>
        </w:rPr>
        <w:t xml:space="preserve"> safety risk </w:t>
      </w:r>
      <w:r w:rsidR="00BD644C">
        <w:rPr>
          <w:rFonts w:ascii="Arial" w:hAnsi="Arial" w:cs="Arial"/>
          <w:sz w:val="24"/>
          <w:szCs w:val="24"/>
        </w:rPr>
        <w:t xml:space="preserve">that </w:t>
      </w:r>
      <w:r w:rsidR="00475A3C">
        <w:rPr>
          <w:rFonts w:ascii="Arial" w:hAnsi="Arial" w:cs="Arial"/>
          <w:sz w:val="24"/>
          <w:szCs w:val="24"/>
        </w:rPr>
        <w:t xml:space="preserve">they consider it poses to </w:t>
      </w:r>
      <w:r w:rsidR="00AD55A4">
        <w:rPr>
          <w:rFonts w:ascii="Arial" w:hAnsi="Arial" w:cs="Arial"/>
          <w:sz w:val="24"/>
          <w:szCs w:val="24"/>
        </w:rPr>
        <w:t xml:space="preserve">pedestrians. </w:t>
      </w:r>
      <w:r w:rsidR="00A85F8D">
        <w:rPr>
          <w:rFonts w:ascii="Arial" w:hAnsi="Arial" w:cs="Arial"/>
          <w:sz w:val="24"/>
          <w:szCs w:val="24"/>
        </w:rPr>
        <w:t xml:space="preserve">Essex County </w:t>
      </w:r>
      <w:r w:rsidR="000F610D">
        <w:rPr>
          <w:rFonts w:ascii="Arial" w:hAnsi="Arial" w:cs="Arial"/>
          <w:sz w:val="24"/>
          <w:szCs w:val="24"/>
        </w:rPr>
        <w:t>Council</w:t>
      </w:r>
      <w:r w:rsidR="00A85F8D">
        <w:rPr>
          <w:rFonts w:ascii="Arial" w:hAnsi="Arial" w:cs="Arial"/>
          <w:sz w:val="24"/>
          <w:szCs w:val="24"/>
        </w:rPr>
        <w:t xml:space="preserve"> (</w:t>
      </w:r>
      <w:r w:rsidR="00BD644C">
        <w:rPr>
          <w:rFonts w:ascii="Arial" w:hAnsi="Arial" w:cs="Arial"/>
          <w:sz w:val="24"/>
          <w:szCs w:val="24"/>
        </w:rPr>
        <w:t>t</w:t>
      </w:r>
      <w:r w:rsidR="00A85F8D">
        <w:rPr>
          <w:rFonts w:ascii="Arial" w:hAnsi="Arial" w:cs="Arial"/>
          <w:sz w:val="24"/>
          <w:szCs w:val="24"/>
        </w:rPr>
        <w:t>he Council)</w:t>
      </w:r>
      <w:r w:rsidR="000F610D">
        <w:rPr>
          <w:rFonts w:ascii="Arial" w:hAnsi="Arial" w:cs="Arial"/>
          <w:sz w:val="24"/>
          <w:szCs w:val="24"/>
        </w:rPr>
        <w:t xml:space="preserve"> feel that </w:t>
      </w:r>
      <w:r w:rsidR="00836819">
        <w:rPr>
          <w:rFonts w:ascii="Arial" w:hAnsi="Arial" w:cs="Arial"/>
          <w:sz w:val="24"/>
          <w:szCs w:val="24"/>
        </w:rPr>
        <w:t>Foot</w:t>
      </w:r>
      <w:r w:rsidR="000F610D">
        <w:rPr>
          <w:rFonts w:ascii="Arial" w:hAnsi="Arial" w:cs="Arial"/>
          <w:sz w:val="24"/>
          <w:szCs w:val="24"/>
        </w:rPr>
        <w:t>path</w:t>
      </w:r>
      <w:r w:rsidR="00836819">
        <w:rPr>
          <w:rFonts w:ascii="Arial" w:hAnsi="Arial" w:cs="Arial"/>
          <w:sz w:val="24"/>
          <w:szCs w:val="24"/>
        </w:rPr>
        <w:t xml:space="preserve"> 25 (FP25)</w:t>
      </w:r>
      <w:r w:rsidR="000F610D">
        <w:rPr>
          <w:rFonts w:ascii="Arial" w:hAnsi="Arial" w:cs="Arial"/>
          <w:sz w:val="24"/>
          <w:szCs w:val="24"/>
        </w:rPr>
        <w:t xml:space="preserve"> is isolated </w:t>
      </w:r>
      <w:r w:rsidR="00C71C13">
        <w:rPr>
          <w:rFonts w:ascii="Arial" w:hAnsi="Arial" w:cs="Arial"/>
          <w:sz w:val="24"/>
          <w:szCs w:val="24"/>
        </w:rPr>
        <w:t xml:space="preserve">from </w:t>
      </w:r>
      <w:r w:rsidR="00103F6F">
        <w:rPr>
          <w:rFonts w:ascii="Arial" w:hAnsi="Arial" w:cs="Arial"/>
          <w:sz w:val="24"/>
          <w:szCs w:val="24"/>
        </w:rPr>
        <w:t xml:space="preserve">the </w:t>
      </w:r>
      <w:r w:rsidR="001926F6">
        <w:rPr>
          <w:rFonts w:ascii="Arial" w:hAnsi="Arial" w:cs="Arial"/>
          <w:sz w:val="24"/>
          <w:szCs w:val="24"/>
        </w:rPr>
        <w:t xml:space="preserve">rest of the </w:t>
      </w:r>
      <w:r w:rsidR="000B3FB4">
        <w:rPr>
          <w:rFonts w:ascii="Arial" w:hAnsi="Arial" w:cs="Arial"/>
          <w:sz w:val="24"/>
          <w:szCs w:val="24"/>
        </w:rPr>
        <w:t xml:space="preserve">public rights of way </w:t>
      </w:r>
      <w:r w:rsidR="00103F6F">
        <w:rPr>
          <w:rFonts w:ascii="Arial" w:hAnsi="Arial" w:cs="Arial"/>
          <w:sz w:val="24"/>
          <w:szCs w:val="24"/>
        </w:rPr>
        <w:t xml:space="preserve">network and that the </w:t>
      </w:r>
      <w:r w:rsidR="00F535EC">
        <w:rPr>
          <w:rFonts w:ascii="Arial" w:hAnsi="Arial" w:cs="Arial"/>
          <w:sz w:val="24"/>
          <w:szCs w:val="24"/>
        </w:rPr>
        <w:t xml:space="preserve">proposed </w:t>
      </w:r>
      <w:r w:rsidR="00103F6F">
        <w:rPr>
          <w:rFonts w:ascii="Arial" w:hAnsi="Arial" w:cs="Arial"/>
          <w:sz w:val="24"/>
          <w:szCs w:val="24"/>
        </w:rPr>
        <w:t xml:space="preserve">closure of the level crossing would </w:t>
      </w:r>
      <w:r w:rsidR="00836819">
        <w:rPr>
          <w:rFonts w:ascii="Arial" w:hAnsi="Arial" w:cs="Arial"/>
          <w:sz w:val="24"/>
          <w:szCs w:val="24"/>
        </w:rPr>
        <w:t>leave</w:t>
      </w:r>
      <w:r w:rsidR="00870B36">
        <w:rPr>
          <w:rFonts w:ascii="Arial" w:hAnsi="Arial" w:cs="Arial"/>
          <w:sz w:val="24"/>
          <w:szCs w:val="24"/>
        </w:rPr>
        <w:t xml:space="preserve"> </w:t>
      </w:r>
      <w:r w:rsidR="00103F6F">
        <w:rPr>
          <w:rFonts w:ascii="Arial" w:hAnsi="Arial" w:cs="Arial"/>
          <w:sz w:val="24"/>
          <w:szCs w:val="24"/>
        </w:rPr>
        <w:t>t</w:t>
      </w:r>
      <w:r w:rsidR="00E84B7F">
        <w:rPr>
          <w:rFonts w:ascii="Arial" w:hAnsi="Arial" w:cs="Arial"/>
          <w:sz w:val="24"/>
          <w:szCs w:val="24"/>
        </w:rPr>
        <w:t>wo dead ends</w:t>
      </w:r>
      <w:r w:rsidR="00870B36">
        <w:rPr>
          <w:rFonts w:ascii="Arial" w:hAnsi="Arial" w:cs="Arial"/>
          <w:sz w:val="24"/>
          <w:szCs w:val="24"/>
        </w:rPr>
        <w:t>,</w:t>
      </w:r>
      <w:r w:rsidR="00E84B7F">
        <w:rPr>
          <w:rFonts w:ascii="Arial" w:hAnsi="Arial" w:cs="Arial"/>
          <w:sz w:val="24"/>
          <w:szCs w:val="24"/>
        </w:rPr>
        <w:t xml:space="preserve"> which could encourage </w:t>
      </w:r>
      <w:r w:rsidR="004A3747">
        <w:rPr>
          <w:rFonts w:ascii="Arial" w:hAnsi="Arial" w:cs="Arial"/>
          <w:sz w:val="24"/>
          <w:szCs w:val="24"/>
        </w:rPr>
        <w:t>users to trespass onto the railway. They therefore consider it expedient to extinguish the full length of F</w:t>
      </w:r>
      <w:r w:rsidR="00836819">
        <w:rPr>
          <w:rFonts w:ascii="Arial" w:hAnsi="Arial" w:cs="Arial"/>
          <w:sz w:val="24"/>
          <w:szCs w:val="24"/>
        </w:rPr>
        <w:t>P</w:t>
      </w:r>
      <w:r w:rsidR="004A3747">
        <w:rPr>
          <w:rFonts w:ascii="Arial" w:hAnsi="Arial" w:cs="Arial"/>
          <w:sz w:val="24"/>
          <w:szCs w:val="24"/>
        </w:rPr>
        <w:t>25.</w:t>
      </w:r>
    </w:p>
    <w:p w14:paraId="396E660B" w14:textId="6FE16571" w:rsidR="00870B36" w:rsidRPr="0085218A" w:rsidRDefault="00870B36" w:rsidP="00870B36">
      <w:pPr>
        <w:pStyle w:val="Style1"/>
        <w:numPr>
          <w:ilvl w:val="0"/>
          <w:numId w:val="0"/>
        </w:numPr>
        <w:tabs>
          <w:tab w:val="clear" w:pos="432"/>
        </w:tabs>
        <w:rPr>
          <w:rFonts w:ascii="Arial" w:hAnsi="Arial" w:cs="Arial"/>
          <w:b/>
          <w:bCs/>
          <w:sz w:val="24"/>
          <w:szCs w:val="24"/>
        </w:rPr>
      </w:pPr>
      <w:r w:rsidRPr="0085218A">
        <w:rPr>
          <w:rFonts w:ascii="Arial" w:hAnsi="Arial" w:cs="Arial"/>
          <w:b/>
          <w:bCs/>
          <w:sz w:val="24"/>
          <w:szCs w:val="24"/>
        </w:rPr>
        <w:t>Preliminary Matters</w:t>
      </w:r>
    </w:p>
    <w:p w14:paraId="3B2674E9" w14:textId="4A4AF09B" w:rsidR="00870B36" w:rsidRDefault="00870B36" w:rsidP="008C06D1">
      <w:pPr>
        <w:pStyle w:val="Style1"/>
        <w:tabs>
          <w:tab w:val="clear" w:pos="432"/>
          <w:tab w:val="clear" w:pos="720"/>
        </w:tabs>
        <w:rPr>
          <w:rFonts w:ascii="Arial" w:hAnsi="Arial" w:cs="Arial"/>
          <w:sz w:val="24"/>
          <w:szCs w:val="24"/>
        </w:rPr>
      </w:pPr>
      <w:r w:rsidRPr="00870B36">
        <w:rPr>
          <w:rFonts w:ascii="Arial" w:hAnsi="Arial" w:cs="Arial"/>
          <w:sz w:val="24"/>
          <w:szCs w:val="24"/>
        </w:rPr>
        <w:t xml:space="preserve">I made an unaccompanied site visit of the Order route on 12 August 2025 when I was able to walk that part of </w:t>
      </w:r>
      <w:r w:rsidR="00682A3B">
        <w:rPr>
          <w:rFonts w:ascii="Arial" w:hAnsi="Arial" w:cs="Arial"/>
          <w:sz w:val="24"/>
          <w:szCs w:val="24"/>
        </w:rPr>
        <w:t>FP25</w:t>
      </w:r>
      <w:r w:rsidRPr="00870B36">
        <w:rPr>
          <w:rFonts w:ascii="Arial" w:hAnsi="Arial" w:cs="Arial"/>
          <w:sz w:val="24"/>
          <w:szCs w:val="24"/>
        </w:rPr>
        <w:t xml:space="preserve"> from Sladbury’s Lane to, and across the railway line. The remainder of the path was very overgrown, at points, above head height. </w:t>
      </w:r>
      <w:r w:rsidR="00682A3B">
        <w:rPr>
          <w:rFonts w:ascii="Arial" w:hAnsi="Arial" w:cs="Arial"/>
          <w:sz w:val="24"/>
          <w:szCs w:val="24"/>
        </w:rPr>
        <w:t>Adjacent</w:t>
      </w:r>
      <w:r w:rsidRPr="00870B36">
        <w:rPr>
          <w:rFonts w:ascii="Arial" w:hAnsi="Arial" w:cs="Arial"/>
          <w:sz w:val="24"/>
          <w:szCs w:val="24"/>
        </w:rPr>
        <w:t xml:space="preserve"> industrial </w:t>
      </w:r>
      <w:r w:rsidR="00682A3B">
        <w:rPr>
          <w:rFonts w:ascii="Arial" w:hAnsi="Arial" w:cs="Arial"/>
          <w:sz w:val="24"/>
          <w:szCs w:val="24"/>
        </w:rPr>
        <w:t>businesses</w:t>
      </w:r>
      <w:r w:rsidR="00BB66E4">
        <w:rPr>
          <w:rFonts w:ascii="Arial" w:hAnsi="Arial" w:cs="Arial"/>
          <w:sz w:val="24"/>
          <w:szCs w:val="24"/>
        </w:rPr>
        <w:t xml:space="preserve"> kindly</w:t>
      </w:r>
      <w:r w:rsidRPr="00870B36">
        <w:rPr>
          <w:rFonts w:ascii="Arial" w:hAnsi="Arial" w:cs="Arial"/>
          <w:sz w:val="24"/>
          <w:szCs w:val="24"/>
        </w:rPr>
        <w:t xml:space="preserve"> allowed me to view the overgrown section of </w:t>
      </w:r>
      <w:r w:rsidR="00BB66E4">
        <w:rPr>
          <w:rFonts w:ascii="Arial" w:hAnsi="Arial" w:cs="Arial"/>
          <w:sz w:val="24"/>
          <w:szCs w:val="24"/>
        </w:rPr>
        <w:t>FP25</w:t>
      </w:r>
      <w:r w:rsidRPr="00870B36">
        <w:rPr>
          <w:rFonts w:ascii="Arial" w:hAnsi="Arial" w:cs="Arial"/>
          <w:sz w:val="24"/>
          <w:szCs w:val="24"/>
        </w:rPr>
        <w:t xml:space="preserve"> from various points on their land.</w:t>
      </w:r>
      <w:r w:rsidR="008C06D1">
        <w:rPr>
          <w:rFonts w:ascii="Arial" w:hAnsi="Arial" w:cs="Arial"/>
          <w:sz w:val="24"/>
          <w:szCs w:val="24"/>
        </w:rPr>
        <w:t xml:space="preserve"> </w:t>
      </w:r>
      <w:r w:rsidRPr="008C06D1">
        <w:rPr>
          <w:rFonts w:ascii="Arial" w:hAnsi="Arial" w:cs="Arial"/>
          <w:sz w:val="24"/>
          <w:szCs w:val="24"/>
        </w:rPr>
        <w:t>In writing this decision I have found it convenient to refer to points marked on the Order Map and I therefore attach</w:t>
      </w:r>
      <w:r w:rsidR="005A534F" w:rsidRPr="008C06D1">
        <w:rPr>
          <w:rFonts w:ascii="Arial" w:hAnsi="Arial" w:cs="Arial"/>
          <w:sz w:val="24"/>
          <w:szCs w:val="24"/>
        </w:rPr>
        <w:t xml:space="preserve"> a</w:t>
      </w:r>
      <w:r w:rsidRPr="008C06D1">
        <w:rPr>
          <w:rFonts w:ascii="Arial" w:hAnsi="Arial" w:cs="Arial"/>
          <w:sz w:val="24"/>
          <w:szCs w:val="24"/>
        </w:rPr>
        <w:t xml:space="preserve"> cop</w:t>
      </w:r>
      <w:r w:rsidR="005A534F" w:rsidRPr="008C06D1">
        <w:rPr>
          <w:rFonts w:ascii="Arial" w:hAnsi="Arial" w:cs="Arial"/>
          <w:sz w:val="24"/>
          <w:szCs w:val="24"/>
        </w:rPr>
        <w:t>y</w:t>
      </w:r>
      <w:r w:rsidRPr="008C06D1">
        <w:rPr>
          <w:rFonts w:ascii="Arial" w:hAnsi="Arial" w:cs="Arial"/>
          <w:sz w:val="24"/>
          <w:szCs w:val="24"/>
        </w:rPr>
        <w:t xml:space="preserve"> of th</w:t>
      </w:r>
      <w:r w:rsidR="005A534F" w:rsidRPr="008C06D1">
        <w:rPr>
          <w:rFonts w:ascii="Arial" w:hAnsi="Arial" w:cs="Arial"/>
          <w:sz w:val="24"/>
          <w:szCs w:val="24"/>
        </w:rPr>
        <w:t>is</w:t>
      </w:r>
      <w:r w:rsidRPr="008C06D1">
        <w:rPr>
          <w:rFonts w:ascii="Arial" w:hAnsi="Arial" w:cs="Arial"/>
          <w:sz w:val="24"/>
          <w:szCs w:val="24"/>
        </w:rPr>
        <w:t xml:space="preserve"> map.</w:t>
      </w:r>
    </w:p>
    <w:p w14:paraId="23C5EE2A" w14:textId="5D6702F7" w:rsidR="004B2BBE" w:rsidRPr="00460613" w:rsidRDefault="008C06D1" w:rsidP="00460613">
      <w:pPr>
        <w:pStyle w:val="Style1"/>
        <w:tabs>
          <w:tab w:val="clear" w:pos="432"/>
          <w:tab w:val="clear" w:pos="720"/>
        </w:tabs>
        <w:rPr>
          <w:rFonts w:ascii="Arial" w:hAnsi="Arial" w:cs="Arial"/>
          <w:sz w:val="24"/>
          <w:szCs w:val="24"/>
        </w:rPr>
      </w:pPr>
      <w:r>
        <w:rPr>
          <w:rFonts w:ascii="Arial" w:hAnsi="Arial" w:cs="Arial"/>
          <w:sz w:val="24"/>
          <w:szCs w:val="24"/>
        </w:rPr>
        <w:t xml:space="preserve">Mr Loach (the objector) was concerned that </w:t>
      </w:r>
      <w:r w:rsidR="003839B4">
        <w:rPr>
          <w:rFonts w:ascii="Arial" w:hAnsi="Arial" w:cs="Arial"/>
          <w:sz w:val="24"/>
          <w:szCs w:val="24"/>
        </w:rPr>
        <w:t xml:space="preserve">he may not have received </w:t>
      </w:r>
      <w:r w:rsidR="00FC531A">
        <w:rPr>
          <w:rFonts w:ascii="Arial" w:hAnsi="Arial" w:cs="Arial"/>
          <w:sz w:val="24"/>
          <w:szCs w:val="24"/>
        </w:rPr>
        <w:t xml:space="preserve">a </w:t>
      </w:r>
      <w:r w:rsidR="00D70CF9">
        <w:rPr>
          <w:rFonts w:ascii="Arial" w:hAnsi="Arial" w:cs="Arial"/>
          <w:sz w:val="24"/>
          <w:szCs w:val="24"/>
        </w:rPr>
        <w:t xml:space="preserve">document referred to </w:t>
      </w:r>
      <w:r w:rsidR="0066291F">
        <w:rPr>
          <w:rFonts w:ascii="Arial" w:hAnsi="Arial" w:cs="Arial"/>
          <w:sz w:val="24"/>
          <w:szCs w:val="24"/>
        </w:rPr>
        <w:t>in the Council’s statement of reasons</w:t>
      </w:r>
      <w:r w:rsidR="003C7548">
        <w:rPr>
          <w:rFonts w:ascii="Arial" w:hAnsi="Arial" w:cs="Arial"/>
          <w:sz w:val="24"/>
          <w:szCs w:val="24"/>
        </w:rPr>
        <w:t xml:space="preserve">, however the Council </w:t>
      </w:r>
      <w:r w:rsidR="003A00DD">
        <w:rPr>
          <w:rFonts w:ascii="Arial" w:hAnsi="Arial" w:cs="Arial"/>
          <w:sz w:val="24"/>
          <w:szCs w:val="24"/>
        </w:rPr>
        <w:t xml:space="preserve">and NR </w:t>
      </w:r>
      <w:r w:rsidR="003C7548">
        <w:rPr>
          <w:rFonts w:ascii="Arial" w:hAnsi="Arial" w:cs="Arial"/>
          <w:sz w:val="24"/>
          <w:szCs w:val="24"/>
        </w:rPr>
        <w:lastRenderedPageBreak/>
        <w:t xml:space="preserve">clarified that </w:t>
      </w:r>
      <w:r w:rsidR="006A50DD">
        <w:rPr>
          <w:rFonts w:ascii="Arial" w:hAnsi="Arial" w:cs="Arial"/>
          <w:sz w:val="24"/>
          <w:szCs w:val="24"/>
        </w:rPr>
        <w:t xml:space="preserve">the </w:t>
      </w:r>
      <w:r w:rsidR="00003573">
        <w:rPr>
          <w:rFonts w:ascii="Arial" w:hAnsi="Arial" w:cs="Arial"/>
          <w:sz w:val="24"/>
          <w:szCs w:val="24"/>
        </w:rPr>
        <w:t xml:space="preserve">document </w:t>
      </w:r>
      <w:r w:rsidR="004D3929">
        <w:rPr>
          <w:rFonts w:ascii="Arial" w:hAnsi="Arial" w:cs="Arial"/>
          <w:sz w:val="24"/>
          <w:szCs w:val="24"/>
        </w:rPr>
        <w:t>referred to was</w:t>
      </w:r>
      <w:r w:rsidR="001D0E7E">
        <w:rPr>
          <w:rFonts w:ascii="Arial" w:hAnsi="Arial" w:cs="Arial"/>
          <w:sz w:val="24"/>
          <w:szCs w:val="24"/>
        </w:rPr>
        <w:t xml:space="preserve"> the same document that </w:t>
      </w:r>
      <w:r w:rsidR="00937532">
        <w:rPr>
          <w:rFonts w:ascii="Arial" w:hAnsi="Arial" w:cs="Arial"/>
          <w:sz w:val="24"/>
          <w:szCs w:val="24"/>
        </w:rPr>
        <w:t xml:space="preserve">was </w:t>
      </w:r>
      <w:r w:rsidR="002E351B">
        <w:rPr>
          <w:rFonts w:ascii="Arial" w:hAnsi="Arial" w:cs="Arial"/>
          <w:sz w:val="24"/>
          <w:szCs w:val="24"/>
        </w:rPr>
        <w:t>sent to the objector in December 2023</w:t>
      </w:r>
      <w:r w:rsidR="002E207D">
        <w:rPr>
          <w:rFonts w:ascii="Arial" w:hAnsi="Arial" w:cs="Arial"/>
          <w:sz w:val="24"/>
          <w:szCs w:val="24"/>
        </w:rPr>
        <w:t>.</w:t>
      </w:r>
      <w:r w:rsidR="00DE414A">
        <w:rPr>
          <w:rFonts w:ascii="Arial" w:hAnsi="Arial" w:cs="Arial"/>
          <w:sz w:val="24"/>
          <w:szCs w:val="24"/>
        </w:rPr>
        <w:t xml:space="preserve"> </w:t>
      </w:r>
      <w:r w:rsidR="002E207D">
        <w:rPr>
          <w:rFonts w:ascii="Arial" w:hAnsi="Arial" w:cs="Arial"/>
          <w:sz w:val="24"/>
          <w:szCs w:val="24"/>
        </w:rPr>
        <w:t>I note that</w:t>
      </w:r>
      <w:r w:rsidR="00342D15">
        <w:rPr>
          <w:rFonts w:ascii="Arial" w:hAnsi="Arial" w:cs="Arial"/>
          <w:sz w:val="24"/>
          <w:szCs w:val="24"/>
        </w:rPr>
        <w:t xml:space="preserve"> the objector included </w:t>
      </w:r>
      <w:r w:rsidR="002E207D">
        <w:rPr>
          <w:rFonts w:ascii="Arial" w:hAnsi="Arial" w:cs="Arial"/>
          <w:sz w:val="24"/>
          <w:szCs w:val="24"/>
        </w:rPr>
        <w:t xml:space="preserve">this document </w:t>
      </w:r>
      <w:r w:rsidR="00342D15">
        <w:rPr>
          <w:rFonts w:ascii="Arial" w:hAnsi="Arial" w:cs="Arial"/>
          <w:sz w:val="24"/>
          <w:szCs w:val="24"/>
        </w:rPr>
        <w:t>as a</w:t>
      </w:r>
      <w:r w:rsidR="00F33AE8">
        <w:rPr>
          <w:rFonts w:ascii="Arial" w:hAnsi="Arial" w:cs="Arial"/>
          <w:sz w:val="24"/>
          <w:szCs w:val="24"/>
        </w:rPr>
        <w:t>n appendix to his statement of case</w:t>
      </w:r>
      <w:r w:rsidR="002E207D">
        <w:rPr>
          <w:rFonts w:ascii="Arial" w:hAnsi="Arial" w:cs="Arial"/>
          <w:sz w:val="24"/>
          <w:szCs w:val="24"/>
        </w:rPr>
        <w:t xml:space="preserve"> and I am therefore satisfied </w:t>
      </w:r>
      <w:r w:rsidR="00541661">
        <w:rPr>
          <w:rFonts w:ascii="Arial" w:hAnsi="Arial" w:cs="Arial"/>
          <w:sz w:val="24"/>
          <w:szCs w:val="24"/>
        </w:rPr>
        <w:t>that the document was received</w:t>
      </w:r>
      <w:r w:rsidR="002E351B">
        <w:rPr>
          <w:rFonts w:ascii="Arial" w:hAnsi="Arial" w:cs="Arial"/>
          <w:sz w:val="24"/>
          <w:szCs w:val="24"/>
        </w:rPr>
        <w:t>.</w:t>
      </w:r>
    </w:p>
    <w:p w14:paraId="7ABB665C" w14:textId="3D37E12A" w:rsidR="007E0CA5" w:rsidRPr="004B2BBE" w:rsidRDefault="00846B17" w:rsidP="004B2BBE">
      <w:pPr>
        <w:pStyle w:val="Style1"/>
        <w:numPr>
          <w:ilvl w:val="0"/>
          <w:numId w:val="0"/>
        </w:numPr>
        <w:ind w:left="431" w:hanging="431"/>
        <w:rPr>
          <w:rFonts w:ascii="Arial" w:hAnsi="Arial" w:cs="Arial"/>
          <w:b/>
          <w:bCs/>
          <w:sz w:val="24"/>
          <w:szCs w:val="24"/>
        </w:rPr>
      </w:pPr>
      <w:r w:rsidRPr="00846B17">
        <w:rPr>
          <w:rFonts w:ascii="Arial" w:hAnsi="Arial" w:cs="Arial"/>
          <w:b/>
          <w:bCs/>
          <w:sz w:val="24"/>
          <w:szCs w:val="24"/>
        </w:rPr>
        <w:t>The Main Issues</w:t>
      </w:r>
    </w:p>
    <w:p w14:paraId="62D2B895" w14:textId="00E406CB" w:rsidR="00583833" w:rsidRPr="004969C7" w:rsidRDefault="00146264" w:rsidP="00583833">
      <w:pPr>
        <w:pStyle w:val="Style1"/>
        <w:ind w:left="425" w:hanging="425"/>
        <w:rPr>
          <w:rFonts w:ascii="Arial" w:hAnsi="Arial" w:cs="Arial"/>
          <w:sz w:val="24"/>
          <w:szCs w:val="24"/>
        </w:rPr>
      </w:pPr>
      <w:r w:rsidRPr="004969C7">
        <w:rPr>
          <w:rFonts w:ascii="Arial" w:hAnsi="Arial" w:cs="Arial"/>
          <w:sz w:val="24"/>
          <w:szCs w:val="24"/>
        </w:rPr>
        <w:t xml:space="preserve">Under Section 118A of the </w:t>
      </w:r>
      <w:r w:rsidR="00D2116A">
        <w:rPr>
          <w:rFonts w:ascii="Arial" w:hAnsi="Arial" w:cs="Arial"/>
          <w:sz w:val="24"/>
          <w:szCs w:val="24"/>
        </w:rPr>
        <w:t xml:space="preserve"> Highways Act </w:t>
      </w:r>
      <w:r w:rsidRPr="004969C7">
        <w:rPr>
          <w:rFonts w:ascii="Arial" w:hAnsi="Arial" w:cs="Arial"/>
          <w:sz w:val="24"/>
          <w:szCs w:val="24"/>
        </w:rPr>
        <w:t>1980, if</w:t>
      </w:r>
      <w:r w:rsidR="00583833" w:rsidRPr="004969C7">
        <w:rPr>
          <w:rFonts w:ascii="Arial" w:hAnsi="Arial" w:cs="Arial"/>
          <w:sz w:val="24"/>
          <w:szCs w:val="24"/>
        </w:rPr>
        <w:t xml:space="preserve"> I am to confirm the </w:t>
      </w:r>
      <w:r w:rsidR="00F040C7" w:rsidRPr="004969C7">
        <w:rPr>
          <w:rFonts w:ascii="Arial" w:hAnsi="Arial" w:cs="Arial"/>
          <w:sz w:val="24"/>
          <w:szCs w:val="24"/>
        </w:rPr>
        <w:t>E</w:t>
      </w:r>
      <w:r w:rsidR="00A961C9">
        <w:rPr>
          <w:rFonts w:ascii="Arial" w:hAnsi="Arial" w:cs="Arial"/>
          <w:sz w:val="24"/>
          <w:szCs w:val="24"/>
        </w:rPr>
        <w:t xml:space="preserve">xtinguishment </w:t>
      </w:r>
      <w:r w:rsidR="00F040C7" w:rsidRPr="004969C7">
        <w:rPr>
          <w:rFonts w:ascii="Arial" w:hAnsi="Arial" w:cs="Arial"/>
          <w:sz w:val="24"/>
          <w:szCs w:val="24"/>
        </w:rPr>
        <w:t>O</w:t>
      </w:r>
      <w:r w:rsidR="00A961C9">
        <w:rPr>
          <w:rFonts w:ascii="Arial" w:hAnsi="Arial" w:cs="Arial"/>
          <w:sz w:val="24"/>
          <w:szCs w:val="24"/>
        </w:rPr>
        <w:t>rder</w:t>
      </w:r>
      <w:r w:rsidR="00583833" w:rsidRPr="004969C7">
        <w:rPr>
          <w:rFonts w:ascii="Arial" w:hAnsi="Arial" w:cs="Arial"/>
          <w:sz w:val="24"/>
          <w:szCs w:val="24"/>
        </w:rPr>
        <w:t>, I need to be satisfied that it is expedient to</w:t>
      </w:r>
      <w:r w:rsidR="00585809">
        <w:rPr>
          <w:rFonts w:ascii="Arial" w:hAnsi="Arial" w:cs="Arial"/>
          <w:sz w:val="24"/>
          <w:szCs w:val="24"/>
        </w:rPr>
        <w:t xml:space="preserve"> do so</w:t>
      </w:r>
      <w:r w:rsidR="00583833" w:rsidRPr="004969C7">
        <w:rPr>
          <w:rFonts w:ascii="Arial" w:hAnsi="Arial" w:cs="Arial"/>
          <w:sz w:val="24"/>
          <w:szCs w:val="24"/>
        </w:rPr>
        <w:t>, having regard to all the circumstances, and in particular to:</w:t>
      </w:r>
    </w:p>
    <w:p w14:paraId="49002117" w14:textId="3AAC3112" w:rsidR="00583833" w:rsidRPr="004969C7" w:rsidRDefault="00583833" w:rsidP="004621DF">
      <w:pPr>
        <w:pStyle w:val="Style1"/>
        <w:numPr>
          <w:ilvl w:val="0"/>
          <w:numId w:val="0"/>
        </w:numPr>
        <w:tabs>
          <w:tab w:val="clear" w:pos="432"/>
          <w:tab w:val="left" w:pos="851"/>
        </w:tabs>
        <w:ind w:left="851" w:hanging="419"/>
        <w:rPr>
          <w:rFonts w:ascii="Arial" w:hAnsi="Arial" w:cs="Arial"/>
          <w:sz w:val="24"/>
          <w:szCs w:val="24"/>
        </w:rPr>
      </w:pPr>
      <w:r w:rsidRPr="004969C7">
        <w:rPr>
          <w:rFonts w:ascii="Arial" w:hAnsi="Arial" w:cs="Arial"/>
          <w:sz w:val="24"/>
          <w:szCs w:val="24"/>
        </w:rPr>
        <w:t xml:space="preserve">a) </w:t>
      </w:r>
      <w:r w:rsidR="004621DF" w:rsidRPr="004969C7">
        <w:rPr>
          <w:rFonts w:ascii="Arial" w:hAnsi="Arial" w:cs="Arial"/>
          <w:sz w:val="24"/>
          <w:szCs w:val="24"/>
        </w:rPr>
        <w:tab/>
      </w:r>
      <w:r w:rsidRPr="004969C7">
        <w:rPr>
          <w:rFonts w:ascii="Arial" w:hAnsi="Arial" w:cs="Arial"/>
          <w:sz w:val="24"/>
          <w:szCs w:val="24"/>
        </w:rPr>
        <w:t>whether it is reasonably practicable to make the crossing safe for use by the public</w:t>
      </w:r>
      <w:r w:rsidR="002F4F7C" w:rsidRPr="004969C7">
        <w:rPr>
          <w:rFonts w:ascii="Arial" w:hAnsi="Arial" w:cs="Arial"/>
          <w:sz w:val="24"/>
          <w:szCs w:val="24"/>
        </w:rPr>
        <w:t>,</w:t>
      </w:r>
      <w:r w:rsidRPr="004969C7">
        <w:rPr>
          <w:rFonts w:ascii="Arial" w:hAnsi="Arial" w:cs="Arial"/>
          <w:sz w:val="24"/>
          <w:szCs w:val="24"/>
        </w:rPr>
        <w:t xml:space="preserve"> and</w:t>
      </w:r>
    </w:p>
    <w:p w14:paraId="103FEFDD" w14:textId="7C3590D2" w:rsidR="009F13A8" w:rsidRPr="004969C7" w:rsidRDefault="00583833" w:rsidP="00DD5757">
      <w:pPr>
        <w:pStyle w:val="Style1"/>
        <w:numPr>
          <w:ilvl w:val="0"/>
          <w:numId w:val="0"/>
        </w:numPr>
        <w:tabs>
          <w:tab w:val="clear" w:pos="432"/>
          <w:tab w:val="left" w:pos="851"/>
        </w:tabs>
        <w:ind w:left="851" w:hanging="425"/>
        <w:rPr>
          <w:rFonts w:ascii="Arial" w:hAnsi="Arial" w:cs="Arial"/>
          <w:sz w:val="24"/>
          <w:szCs w:val="24"/>
        </w:rPr>
      </w:pPr>
      <w:r w:rsidRPr="004969C7">
        <w:rPr>
          <w:rFonts w:ascii="Arial" w:hAnsi="Arial" w:cs="Arial"/>
          <w:sz w:val="24"/>
          <w:szCs w:val="24"/>
        </w:rPr>
        <w:t>b)</w:t>
      </w:r>
      <w:r w:rsidR="000B7DB4" w:rsidRPr="004969C7">
        <w:rPr>
          <w:rFonts w:ascii="Arial" w:hAnsi="Arial" w:cs="Arial"/>
          <w:sz w:val="24"/>
          <w:szCs w:val="24"/>
        </w:rPr>
        <w:tab/>
      </w:r>
      <w:r w:rsidRPr="004969C7">
        <w:rPr>
          <w:rFonts w:ascii="Arial" w:hAnsi="Arial" w:cs="Arial"/>
          <w:sz w:val="24"/>
          <w:szCs w:val="24"/>
        </w:rPr>
        <w:t>what arrangements have been made for ensuring that, if the Order is confirmed, any appropriate barriers and signs are erected and maintained.</w:t>
      </w:r>
    </w:p>
    <w:p w14:paraId="02F84A5A" w14:textId="5F0849B0" w:rsidR="007422CC" w:rsidRPr="007422CC" w:rsidRDefault="007422CC" w:rsidP="007422CC">
      <w:pPr>
        <w:pStyle w:val="Style1"/>
        <w:numPr>
          <w:ilvl w:val="0"/>
          <w:numId w:val="36"/>
        </w:numPr>
        <w:rPr>
          <w:rFonts w:ascii="Arial" w:hAnsi="Arial" w:cs="Arial"/>
          <w:sz w:val="24"/>
          <w:szCs w:val="24"/>
        </w:rPr>
      </w:pPr>
      <w:r w:rsidRPr="007422CC">
        <w:rPr>
          <w:rFonts w:ascii="Arial" w:hAnsi="Arial" w:cs="Arial"/>
          <w:sz w:val="24"/>
          <w:szCs w:val="24"/>
        </w:rPr>
        <w:t>I must have regard to ‘all the circumstances’ and these could include the use currently made of the existing path</w:t>
      </w:r>
      <w:r w:rsidR="00083605">
        <w:rPr>
          <w:rFonts w:ascii="Arial" w:hAnsi="Arial" w:cs="Arial"/>
          <w:sz w:val="24"/>
          <w:szCs w:val="24"/>
        </w:rPr>
        <w:t xml:space="preserve">, </w:t>
      </w:r>
      <w:r w:rsidRPr="007422CC">
        <w:rPr>
          <w:rFonts w:ascii="Arial" w:hAnsi="Arial" w:cs="Arial"/>
          <w:sz w:val="24"/>
          <w:szCs w:val="24"/>
        </w:rPr>
        <w:t>the risk to the public of the continuing of such use, the effect the loss of the path would have on users of the public right of way network as a whole, the options for alternative measures and the relative cost of such measures.</w:t>
      </w:r>
    </w:p>
    <w:p w14:paraId="55D2E181" w14:textId="46B375C5" w:rsidR="0075468F" w:rsidRPr="004969C7" w:rsidRDefault="00653C2D" w:rsidP="00614768">
      <w:pPr>
        <w:pStyle w:val="Style1"/>
        <w:keepNext/>
        <w:numPr>
          <w:ilvl w:val="0"/>
          <w:numId w:val="0"/>
        </w:numPr>
        <w:rPr>
          <w:rFonts w:ascii="Arial" w:hAnsi="Arial" w:cs="Arial"/>
          <w:b/>
          <w:bCs/>
          <w:i/>
          <w:iCs/>
          <w:sz w:val="24"/>
          <w:szCs w:val="24"/>
        </w:rPr>
      </w:pPr>
      <w:r w:rsidRPr="00653C2D">
        <w:rPr>
          <w:rFonts w:ascii="Arial" w:hAnsi="Arial" w:cs="Arial"/>
          <w:b/>
          <w:bCs/>
          <w:sz w:val="24"/>
          <w:szCs w:val="24"/>
        </w:rPr>
        <w:t>Reasoning</w:t>
      </w:r>
    </w:p>
    <w:p w14:paraId="1BB5A4B9" w14:textId="1522C882" w:rsidR="00A555A5" w:rsidRPr="00BF2F40" w:rsidRDefault="00A555A5" w:rsidP="0060792E">
      <w:pPr>
        <w:pStyle w:val="Style1"/>
        <w:keepNext/>
        <w:numPr>
          <w:ilvl w:val="0"/>
          <w:numId w:val="0"/>
        </w:numPr>
        <w:rPr>
          <w:rFonts w:ascii="Arial" w:hAnsi="Arial" w:cs="Arial"/>
          <w:sz w:val="24"/>
          <w:szCs w:val="24"/>
        </w:rPr>
      </w:pPr>
      <w:r w:rsidRPr="00BF2F40">
        <w:rPr>
          <w:rFonts w:ascii="Arial" w:hAnsi="Arial" w:cs="Arial"/>
          <w:i/>
          <w:iCs/>
          <w:sz w:val="24"/>
          <w:szCs w:val="24"/>
        </w:rPr>
        <w:t xml:space="preserve">Whether the current crossing </w:t>
      </w:r>
      <w:r w:rsidR="00B27E7B">
        <w:rPr>
          <w:rFonts w:ascii="Arial" w:hAnsi="Arial" w:cs="Arial"/>
          <w:i/>
          <w:iCs/>
          <w:sz w:val="24"/>
          <w:szCs w:val="24"/>
        </w:rPr>
        <w:t>is</w:t>
      </w:r>
      <w:r w:rsidRPr="00BF2F40">
        <w:rPr>
          <w:rFonts w:ascii="Arial" w:hAnsi="Arial" w:cs="Arial"/>
          <w:i/>
          <w:iCs/>
          <w:sz w:val="24"/>
          <w:szCs w:val="24"/>
        </w:rPr>
        <w:t xml:space="preserve"> safe</w:t>
      </w:r>
    </w:p>
    <w:p w14:paraId="4F0EC081" w14:textId="0797D148" w:rsidR="00F45664" w:rsidRPr="001D7389" w:rsidRDefault="0043771D" w:rsidP="00D921B8">
      <w:pPr>
        <w:pStyle w:val="Style1"/>
        <w:rPr>
          <w:rFonts w:ascii="Arial" w:hAnsi="Arial" w:cs="Arial"/>
          <w:sz w:val="24"/>
          <w:szCs w:val="24"/>
        </w:rPr>
      </w:pPr>
      <w:r w:rsidRPr="001D7389">
        <w:rPr>
          <w:rFonts w:ascii="Arial" w:hAnsi="Arial" w:cs="Arial"/>
          <w:sz w:val="24"/>
          <w:szCs w:val="24"/>
        </w:rPr>
        <w:t>The crossing</w:t>
      </w:r>
      <w:r w:rsidR="008B32A9" w:rsidRPr="001D7389">
        <w:rPr>
          <w:rFonts w:ascii="Arial" w:hAnsi="Arial" w:cs="Arial"/>
          <w:sz w:val="24"/>
          <w:szCs w:val="24"/>
        </w:rPr>
        <w:t xml:space="preserve"> in question</w:t>
      </w:r>
      <w:r w:rsidRPr="001D7389">
        <w:rPr>
          <w:rFonts w:ascii="Arial" w:hAnsi="Arial" w:cs="Arial"/>
          <w:sz w:val="24"/>
          <w:szCs w:val="24"/>
        </w:rPr>
        <w:t xml:space="preserve"> </w:t>
      </w:r>
      <w:r w:rsidR="00E55A49">
        <w:rPr>
          <w:rFonts w:ascii="Arial" w:hAnsi="Arial" w:cs="Arial"/>
          <w:sz w:val="24"/>
          <w:szCs w:val="24"/>
        </w:rPr>
        <w:t>is</w:t>
      </w:r>
      <w:r w:rsidRPr="001D7389">
        <w:rPr>
          <w:rFonts w:ascii="Arial" w:hAnsi="Arial" w:cs="Arial"/>
          <w:sz w:val="24"/>
          <w:szCs w:val="24"/>
        </w:rPr>
        <w:t xml:space="preserve"> located</w:t>
      </w:r>
      <w:r w:rsidR="00761CFD" w:rsidRPr="001D7389">
        <w:rPr>
          <w:rFonts w:ascii="Arial" w:hAnsi="Arial" w:cs="Arial"/>
          <w:sz w:val="24"/>
          <w:szCs w:val="24"/>
        </w:rPr>
        <w:t xml:space="preserve"> on the </w:t>
      </w:r>
      <w:r w:rsidR="004D50A3">
        <w:rPr>
          <w:rFonts w:ascii="Arial" w:hAnsi="Arial" w:cs="Arial"/>
          <w:sz w:val="24"/>
          <w:szCs w:val="24"/>
        </w:rPr>
        <w:t>Colchester to Clacton-on-Se</w:t>
      </w:r>
      <w:r w:rsidR="00E55A49">
        <w:rPr>
          <w:rFonts w:ascii="Arial" w:hAnsi="Arial" w:cs="Arial"/>
          <w:sz w:val="24"/>
          <w:szCs w:val="24"/>
        </w:rPr>
        <w:t>a</w:t>
      </w:r>
      <w:r w:rsidR="004D50A3">
        <w:rPr>
          <w:rFonts w:ascii="Arial" w:hAnsi="Arial" w:cs="Arial"/>
          <w:sz w:val="24"/>
          <w:szCs w:val="24"/>
        </w:rPr>
        <w:t xml:space="preserve"> railway line</w:t>
      </w:r>
      <w:r w:rsidR="00AC162C" w:rsidRPr="001D7389">
        <w:rPr>
          <w:rFonts w:ascii="Arial" w:hAnsi="Arial" w:cs="Arial"/>
          <w:sz w:val="24"/>
          <w:szCs w:val="24"/>
        </w:rPr>
        <w:t>,</w:t>
      </w:r>
      <w:r w:rsidR="00380C5B" w:rsidRPr="001D7389">
        <w:rPr>
          <w:rFonts w:ascii="Arial" w:hAnsi="Arial" w:cs="Arial"/>
          <w:sz w:val="24"/>
          <w:szCs w:val="24"/>
        </w:rPr>
        <w:t xml:space="preserve"> </w:t>
      </w:r>
      <w:r w:rsidR="00AD47DE" w:rsidRPr="001D7389">
        <w:rPr>
          <w:rFonts w:ascii="Arial" w:hAnsi="Arial" w:cs="Arial"/>
          <w:sz w:val="24"/>
          <w:szCs w:val="24"/>
        </w:rPr>
        <w:t xml:space="preserve">on a shallow </w:t>
      </w:r>
      <w:r w:rsidR="00E55A49">
        <w:rPr>
          <w:rFonts w:ascii="Arial" w:hAnsi="Arial" w:cs="Arial"/>
          <w:sz w:val="24"/>
          <w:szCs w:val="24"/>
        </w:rPr>
        <w:t>curve</w:t>
      </w:r>
      <w:r w:rsidR="007C7C83" w:rsidRPr="001D7389">
        <w:rPr>
          <w:rFonts w:ascii="Arial" w:hAnsi="Arial" w:cs="Arial"/>
          <w:sz w:val="24"/>
          <w:szCs w:val="24"/>
        </w:rPr>
        <w:t xml:space="preserve">. </w:t>
      </w:r>
      <w:r w:rsidR="00FC1D7E">
        <w:rPr>
          <w:rFonts w:ascii="Arial" w:hAnsi="Arial" w:cs="Arial"/>
          <w:sz w:val="24"/>
          <w:szCs w:val="24"/>
        </w:rPr>
        <w:t xml:space="preserve">The </w:t>
      </w:r>
      <w:r w:rsidR="007C7C83" w:rsidRPr="001D7389">
        <w:rPr>
          <w:rFonts w:ascii="Arial" w:hAnsi="Arial" w:cs="Arial"/>
          <w:sz w:val="24"/>
          <w:szCs w:val="24"/>
        </w:rPr>
        <w:t xml:space="preserve">crossing </w:t>
      </w:r>
      <w:r w:rsidR="00774119" w:rsidRPr="001D7389">
        <w:rPr>
          <w:rFonts w:ascii="Arial" w:hAnsi="Arial" w:cs="Arial"/>
          <w:sz w:val="24"/>
          <w:szCs w:val="24"/>
        </w:rPr>
        <w:t>span</w:t>
      </w:r>
      <w:r w:rsidR="00FC1D7E">
        <w:rPr>
          <w:rFonts w:ascii="Arial" w:hAnsi="Arial" w:cs="Arial"/>
          <w:sz w:val="24"/>
          <w:szCs w:val="24"/>
        </w:rPr>
        <w:t>s</w:t>
      </w:r>
      <w:r w:rsidR="00774119" w:rsidRPr="001D7389">
        <w:rPr>
          <w:rFonts w:ascii="Arial" w:hAnsi="Arial" w:cs="Arial"/>
          <w:sz w:val="24"/>
          <w:szCs w:val="24"/>
        </w:rPr>
        <w:t xml:space="preserve"> </w:t>
      </w:r>
      <w:r w:rsidR="00FC1D7E">
        <w:rPr>
          <w:rFonts w:ascii="Arial" w:hAnsi="Arial" w:cs="Arial"/>
          <w:sz w:val="24"/>
          <w:szCs w:val="24"/>
        </w:rPr>
        <w:t>two</w:t>
      </w:r>
      <w:r w:rsidR="00774119" w:rsidRPr="001D7389">
        <w:rPr>
          <w:rFonts w:ascii="Arial" w:hAnsi="Arial" w:cs="Arial"/>
          <w:sz w:val="24"/>
          <w:szCs w:val="24"/>
        </w:rPr>
        <w:t xml:space="preserve"> tracks </w:t>
      </w:r>
      <w:r w:rsidR="007D52C0" w:rsidRPr="001D7389">
        <w:rPr>
          <w:rFonts w:ascii="Arial" w:hAnsi="Arial" w:cs="Arial"/>
          <w:sz w:val="24"/>
          <w:szCs w:val="24"/>
        </w:rPr>
        <w:t xml:space="preserve">that carry </w:t>
      </w:r>
      <w:r w:rsidR="003C23DD" w:rsidRPr="001D7389">
        <w:rPr>
          <w:rFonts w:ascii="Arial" w:hAnsi="Arial" w:cs="Arial"/>
          <w:sz w:val="24"/>
          <w:szCs w:val="24"/>
        </w:rPr>
        <w:t xml:space="preserve">circa </w:t>
      </w:r>
      <w:r w:rsidR="00DC182A">
        <w:rPr>
          <w:rFonts w:ascii="Arial" w:hAnsi="Arial" w:cs="Arial"/>
          <w:sz w:val="24"/>
          <w:szCs w:val="24"/>
        </w:rPr>
        <w:t>47</w:t>
      </w:r>
      <w:r w:rsidR="003C23DD" w:rsidRPr="001D7389">
        <w:rPr>
          <w:rFonts w:ascii="Arial" w:hAnsi="Arial" w:cs="Arial"/>
          <w:sz w:val="24"/>
          <w:szCs w:val="24"/>
        </w:rPr>
        <w:t xml:space="preserve"> trains over a 2</w:t>
      </w:r>
      <w:r w:rsidR="00DC182A">
        <w:rPr>
          <w:rFonts w:ascii="Arial" w:hAnsi="Arial" w:cs="Arial"/>
          <w:sz w:val="24"/>
          <w:szCs w:val="24"/>
        </w:rPr>
        <w:t>0</w:t>
      </w:r>
      <w:r w:rsidR="003C23DD" w:rsidRPr="001D7389">
        <w:rPr>
          <w:rFonts w:ascii="Arial" w:hAnsi="Arial" w:cs="Arial"/>
          <w:sz w:val="24"/>
          <w:szCs w:val="24"/>
        </w:rPr>
        <w:t xml:space="preserve"> hour</w:t>
      </w:r>
      <w:r w:rsidR="00DC182A">
        <w:rPr>
          <w:rFonts w:ascii="Arial" w:hAnsi="Arial" w:cs="Arial"/>
          <w:sz w:val="24"/>
          <w:szCs w:val="24"/>
        </w:rPr>
        <w:t xml:space="preserve"> time</w:t>
      </w:r>
      <w:r w:rsidR="003C23DD" w:rsidRPr="001D7389">
        <w:rPr>
          <w:rFonts w:ascii="Arial" w:hAnsi="Arial" w:cs="Arial"/>
          <w:sz w:val="24"/>
          <w:szCs w:val="24"/>
        </w:rPr>
        <w:t xml:space="preserve"> period. </w:t>
      </w:r>
      <w:r w:rsidR="00F45664" w:rsidRPr="001D7389">
        <w:rPr>
          <w:rFonts w:ascii="Arial" w:hAnsi="Arial" w:cs="Arial"/>
          <w:sz w:val="24"/>
          <w:szCs w:val="24"/>
        </w:rPr>
        <w:t xml:space="preserve">In addition to this there are </w:t>
      </w:r>
      <w:r w:rsidR="00442918" w:rsidRPr="001D7389">
        <w:rPr>
          <w:rFonts w:ascii="Arial" w:hAnsi="Arial" w:cs="Arial"/>
          <w:sz w:val="24"/>
          <w:szCs w:val="24"/>
        </w:rPr>
        <w:t xml:space="preserve">unscheduled </w:t>
      </w:r>
      <w:r w:rsidR="00F45664" w:rsidRPr="001D7389">
        <w:rPr>
          <w:rFonts w:ascii="Arial" w:hAnsi="Arial" w:cs="Arial"/>
          <w:sz w:val="24"/>
          <w:szCs w:val="24"/>
        </w:rPr>
        <w:t>ad</w:t>
      </w:r>
      <w:r w:rsidR="008773BD" w:rsidRPr="001D7389">
        <w:rPr>
          <w:rFonts w:ascii="Arial" w:hAnsi="Arial" w:cs="Arial"/>
          <w:sz w:val="24"/>
          <w:szCs w:val="24"/>
        </w:rPr>
        <w:t xml:space="preserve">-hoc movements of empty stock trains, </w:t>
      </w:r>
      <w:r w:rsidR="0006537B">
        <w:rPr>
          <w:rFonts w:ascii="Arial" w:hAnsi="Arial" w:cs="Arial"/>
          <w:sz w:val="24"/>
          <w:szCs w:val="24"/>
        </w:rPr>
        <w:t>Rail Head Treatment trains</w:t>
      </w:r>
      <w:r w:rsidR="008773BD" w:rsidRPr="001D7389">
        <w:rPr>
          <w:rFonts w:ascii="Arial" w:hAnsi="Arial" w:cs="Arial"/>
          <w:sz w:val="24"/>
          <w:szCs w:val="24"/>
        </w:rPr>
        <w:t xml:space="preserve"> and engineering trains</w:t>
      </w:r>
      <w:r w:rsidR="00442918" w:rsidRPr="001D7389">
        <w:rPr>
          <w:rFonts w:ascii="Arial" w:hAnsi="Arial" w:cs="Arial"/>
          <w:sz w:val="24"/>
          <w:szCs w:val="24"/>
        </w:rPr>
        <w:t>.</w:t>
      </w:r>
      <w:r w:rsidR="002706E3" w:rsidRPr="001D7389">
        <w:rPr>
          <w:rFonts w:ascii="Arial" w:hAnsi="Arial" w:cs="Arial"/>
          <w:sz w:val="24"/>
          <w:szCs w:val="24"/>
        </w:rPr>
        <w:t xml:space="preserve"> Speeds </w:t>
      </w:r>
      <w:r w:rsidR="00815294" w:rsidRPr="001D7389">
        <w:rPr>
          <w:rFonts w:ascii="Arial" w:hAnsi="Arial" w:cs="Arial"/>
          <w:sz w:val="24"/>
          <w:szCs w:val="24"/>
        </w:rPr>
        <w:t xml:space="preserve">of the trains </w:t>
      </w:r>
      <w:r w:rsidR="002706E3" w:rsidRPr="001D7389">
        <w:rPr>
          <w:rFonts w:ascii="Arial" w:hAnsi="Arial" w:cs="Arial"/>
          <w:sz w:val="24"/>
          <w:szCs w:val="24"/>
        </w:rPr>
        <w:t>vary between</w:t>
      </w:r>
      <w:r w:rsidR="00083C7D">
        <w:rPr>
          <w:rFonts w:ascii="Arial" w:hAnsi="Arial" w:cs="Arial"/>
          <w:sz w:val="24"/>
          <w:szCs w:val="24"/>
        </w:rPr>
        <w:t xml:space="preserve"> 35mph to 50mph, with </w:t>
      </w:r>
      <w:r w:rsidR="006771B3">
        <w:rPr>
          <w:rFonts w:ascii="Arial" w:hAnsi="Arial" w:cs="Arial"/>
          <w:sz w:val="24"/>
          <w:szCs w:val="24"/>
        </w:rPr>
        <w:t>most trains</w:t>
      </w:r>
      <w:r w:rsidR="00083C7D">
        <w:rPr>
          <w:rFonts w:ascii="Arial" w:hAnsi="Arial" w:cs="Arial"/>
          <w:sz w:val="24"/>
          <w:szCs w:val="24"/>
        </w:rPr>
        <w:t xml:space="preserve"> being </w:t>
      </w:r>
      <w:r w:rsidR="006771B3">
        <w:rPr>
          <w:rFonts w:ascii="Arial" w:hAnsi="Arial" w:cs="Arial"/>
          <w:sz w:val="24"/>
          <w:szCs w:val="24"/>
        </w:rPr>
        <w:t>in the latter category</w:t>
      </w:r>
      <w:r w:rsidR="001D7389" w:rsidRPr="001D7389">
        <w:rPr>
          <w:rFonts w:ascii="Arial" w:hAnsi="Arial" w:cs="Arial"/>
          <w:sz w:val="24"/>
          <w:szCs w:val="24"/>
        </w:rPr>
        <w:t>.</w:t>
      </w:r>
    </w:p>
    <w:p w14:paraId="02501010" w14:textId="41D60259" w:rsidR="00F728DC" w:rsidRPr="00532ABC" w:rsidRDefault="00B650B4" w:rsidP="00532ABC">
      <w:pPr>
        <w:pStyle w:val="Style1"/>
        <w:rPr>
          <w:rFonts w:ascii="Arial" w:hAnsi="Arial" w:cs="Arial"/>
          <w:sz w:val="24"/>
          <w:szCs w:val="24"/>
        </w:rPr>
      </w:pPr>
      <w:r w:rsidRPr="00721716">
        <w:rPr>
          <w:rFonts w:ascii="Arial" w:hAnsi="Arial" w:cs="Arial"/>
          <w:sz w:val="24"/>
          <w:szCs w:val="24"/>
        </w:rPr>
        <w:t xml:space="preserve">The pedestrian crossing point over the railway </w:t>
      </w:r>
      <w:r w:rsidR="00401A98">
        <w:rPr>
          <w:rFonts w:ascii="Arial" w:hAnsi="Arial" w:cs="Arial"/>
          <w:sz w:val="24"/>
          <w:szCs w:val="24"/>
        </w:rPr>
        <w:t>is</w:t>
      </w:r>
      <w:r w:rsidRPr="00721716">
        <w:rPr>
          <w:rFonts w:ascii="Arial" w:hAnsi="Arial" w:cs="Arial"/>
          <w:sz w:val="24"/>
          <w:szCs w:val="24"/>
        </w:rPr>
        <w:t xml:space="preserve"> </w:t>
      </w:r>
      <w:r w:rsidR="006C288A">
        <w:rPr>
          <w:rFonts w:ascii="Arial" w:hAnsi="Arial" w:cs="Arial"/>
          <w:sz w:val="24"/>
          <w:szCs w:val="24"/>
        </w:rPr>
        <w:t>‘</w:t>
      </w:r>
      <w:r w:rsidRPr="00721716">
        <w:rPr>
          <w:rFonts w:ascii="Arial" w:hAnsi="Arial" w:cs="Arial"/>
          <w:sz w:val="24"/>
          <w:szCs w:val="24"/>
        </w:rPr>
        <w:t>passive</w:t>
      </w:r>
      <w:r w:rsidR="006C288A">
        <w:rPr>
          <w:rFonts w:ascii="Arial" w:hAnsi="Arial" w:cs="Arial"/>
          <w:sz w:val="24"/>
          <w:szCs w:val="24"/>
        </w:rPr>
        <w:t>’</w:t>
      </w:r>
      <w:r w:rsidRPr="00721716">
        <w:rPr>
          <w:rFonts w:ascii="Arial" w:hAnsi="Arial" w:cs="Arial"/>
          <w:sz w:val="24"/>
          <w:szCs w:val="24"/>
        </w:rPr>
        <w:t xml:space="preserve"> which rel</w:t>
      </w:r>
      <w:r w:rsidR="00401A98">
        <w:rPr>
          <w:rFonts w:ascii="Arial" w:hAnsi="Arial" w:cs="Arial"/>
          <w:sz w:val="24"/>
          <w:szCs w:val="24"/>
        </w:rPr>
        <w:t>ies</w:t>
      </w:r>
      <w:r w:rsidRPr="00721716">
        <w:rPr>
          <w:rFonts w:ascii="Arial" w:hAnsi="Arial" w:cs="Arial"/>
          <w:sz w:val="24"/>
          <w:szCs w:val="24"/>
        </w:rPr>
        <w:t xml:space="preserve"> on those using </w:t>
      </w:r>
      <w:r w:rsidR="000855A8">
        <w:rPr>
          <w:rFonts w:ascii="Arial" w:hAnsi="Arial" w:cs="Arial"/>
          <w:sz w:val="24"/>
          <w:szCs w:val="24"/>
        </w:rPr>
        <w:t>it</w:t>
      </w:r>
      <w:r w:rsidRPr="00721716">
        <w:rPr>
          <w:rFonts w:ascii="Arial" w:hAnsi="Arial" w:cs="Arial"/>
          <w:sz w:val="24"/>
          <w:szCs w:val="24"/>
        </w:rPr>
        <w:t xml:space="preserve"> to ‘stop, look, and listen.’ </w:t>
      </w:r>
      <w:r w:rsidR="00D80528" w:rsidRPr="00721716">
        <w:rPr>
          <w:rFonts w:ascii="Arial" w:hAnsi="Arial" w:cs="Arial"/>
          <w:sz w:val="24"/>
          <w:szCs w:val="24"/>
        </w:rPr>
        <w:t xml:space="preserve">The crossing </w:t>
      </w:r>
      <w:r w:rsidR="000855A8">
        <w:rPr>
          <w:rFonts w:ascii="Arial" w:hAnsi="Arial" w:cs="Arial"/>
          <w:sz w:val="24"/>
          <w:szCs w:val="24"/>
        </w:rPr>
        <w:t>is</w:t>
      </w:r>
      <w:r w:rsidR="00D80528" w:rsidRPr="00721716">
        <w:rPr>
          <w:rFonts w:ascii="Arial" w:hAnsi="Arial" w:cs="Arial"/>
          <w:sz w:val="24"/>
          <w:szCs w:val="24"/>
        </w:rPr>
        <w:t xml:space="preserve"> not controlled </w:t>
      </w:r>
      <w:r w:rsidR="000855A8">
        <w:rPr>
          <w:rFonts w:ascii="Arial" w:hAnsi="Arial" w:cs="Arial"/>
          <w:sz w:val="24"/>
          <w:szCs w:val="24"/>
        </w:rPr>
        <w:t>however</w:t>
      </w:r>
      <w:r w:rsidR="00D80528" w:rsidRPr="00721716">
        <w:rPr>
          <w:rFonts w:ascii="Arial" w:hAnsi="Arial" w:cs="Arial"/>
          <w:sz w:val="24"/>
          <w:szCs w:val="24"/>
        </w:rPr>
        <w:t xml:space="preserve"> there are audible warning system</w:t>
      </w:r>
      <w:r w:rsidR="008B32A9" w:rsidRPr="00721716">
        <w:rPr>
          <w:rFonts w:ascii="Arial" w:hAnsi="Arial" w:cs="Arial"/>
          <w:sz w:val="24"/>
          <w:szCs w:val="24"/>
        </w:rPr>
        <w:t>s to advise of oncoming trains</w:t>
      </w:r>
      <w:r w:rsidR="00363C17">
        <w:rPr>
          <w:rFonts w:ascii="Arial" w:hAnsi="Arial" w:cs="Arial"/>
          <w:sz w:val="24"/>
          <w:szCs w:val="24"/>
        </w:rPr>
        <w:t>.</w:t>
      </w:r>
    </w:p>
    <w:p w14:paraId="0575A6DE" w14:textId="0CBF0F9D" w:rsidR="00BF78F8" w:rsidRDefault="000B1A7F" w:rsidP="00B90D6E">
      <w:pPr>
        <w:pStyle w:val="Style1"/>
        <w:rPr>
          <w:rFonts w:ascii="Arial" w:hAnsi="Arial" w:cs="Arial"/>
          <w:color w:val="000000" w:themeColor="text1"/>
          <w:sz w:val="24"/>
          <w:szCs w:val="24"/>
        </w:rPr>
      </w:pPr>
      <w:r>
        <w:rPr>
          <w:rFonts w:ascii="Arial" w:hAnsi="Arial" w:cs="Arial"/>
          <w:sz w:val="24"/>
          <w:szCs w:val="24"/>
        </w:rPr>
        <w:t xml:space="preserve">Use of the </w:t>
      </w:r>
      <w:r w:rsidR="000C7B75">
        <w:rPr>
          <w:rFonts w:ascii="Arial" w:hAnsi="Arial" w:cs="Arial"/>
          <w:sz w:val="24"/>
          <w:szCs w:val="24"/>
        </w:rPr>
        <w:t>crossing has been measured as consistently</w:t>
      </w:r>
      <w:r w:rsidR="00212835">
        <w:rPr>
          <w:rFonts w:ascii="Arial" w:hAnsi="Arial" w:cs="Arial"/>
          <w:sz w:val="24"/>
          <w:szCs w:val="24"/>
        </w:rPr>
        <w:t xml:space="preserve"> very</w:t>
      </w:r>
      <w:r w:rsidR="000C7B75">
        <w:rPr>
          <w:rFonts w:ascii="Arial" w:hAnsi="Arial" w:cs="Arial"/>
          <w:sz w:val="24"/>
          <w:szCs w:val="24"/>
        </w:rPr>
        <w:t xml:space="preserve"> low, with</w:t>
      </w:r>
      <w:r w:rsidR="00CC571B">
        <w:rPr>
          <w:rFonts w:ascii="Arial" w:hAnsi="Arial" w:cs="Arial"/>
          <w:sz w:val="24"/>
          <w:szCs w:val="24"/>
        </w:rPr>
        <w:t xml:space="preserve"> a 2017 census recording a single user </w:t>
      </w:r>
      <w:r w:rsidR="009A2A0A">
        <w:rPr>
          <w:rFonts w:ascii="Arial" w:hAnsi="Arial" w:cs="Arial"/>
          <w:sz w:val="24"/>
          <w:szCs w:val="24"/>
        </w:rPr>
        <w:t>in 25 days, a 2021 census showing an average of 2 users per day,</w:t>
      </w:r>
      <w:r w:rsidR="00722BE7">
        <w:rPr>
          <w:rFonts w:ascii="Arial" w:hAnsi="Arial" w:cs="Arial"/>
          <w:sz w:val="24"/>
          <w:szCs w:val="24"/>
        </w:rPr>
        <w:t xml:space="preserve"> </w:t>
      </w:r>
      <w:r w:rsidR="008D3EAE">
        <w:rPr>
          <w:rFonts w:ascii="Arial" w:hAnsi="Arial" w:cs="Arial"/>
          <w:sz w:val="24"/>
          <w:szCs w:val="24"/>
        </w:rPr>
        <w:t>and</w:t>
      </w:r>
      <w:r w:rsidR="00722BE7">
        <w:rPr>
          <w:rFonts w:ascii="Arial" w:hAnsi="Arial" w:cs="Arial"/>
          <w:sz w:val="24"/>
          <w:szCs w:val="24"/>
        </w:rPr>
        <w:t xml:space="preserve"> </w:t>
      </w:r>
      <w:r w:rsidR="00943593">
        <w:rPr>
          <w:rFonts w:ascii="Arial" w:hAnsi="Arial" w:cs="Arial"/>
          <w:sz w:val="24"/>
          <w:szCs w:val="24"/>
        </w:rPr>
        <w:t>a</w:t>
      </w:r>
      <w:r w:rsidR="00722BE7">
        <w:rPr>
          <w:rFonts w:ascii="Arial" w:hAnsi="Arial" w:cs="Arial"/>
          <w:sz w:val="24"/>
          <w:szCs w:val="24"/>
        </w:rPr>
        <w:t xml:space="preserve"> 2022 census</w:t>
      </w:r>
      <w:r w:rsidR="000A523A">
        <w:rPr>
          <w:rFonts w:ascii="Arial" w:hAnsi="Arial" w:cs="Arial"/>
          <w:sz w:val="24"/>
          <w:szCs w:val="24"/>
        </w:rPr>
        <w:t xml:space="preserve"> </w:t>
      </w:r>
      <w:r w:rsidR="00EF5AE6">
        <w:rPr>
          <w:rFonts w:ascii="Arial" w:hAnsi="Arial" w:cs="Arial"/>
          <w:sz w:val="24"/>
          <w:szCs w:val="24"/>
        </w:rPr>
        <w:t>which took place over</w:t>
      </w:r>
      <w:r w:rsidR="000A523A">
        <w:rPr>
          <w:rFonts w:ascii="Arial" w:hAnsi="Arial" w:cs="Arial"/>
          <w:sz w:val="24"/>
          <w:szCs w:val="24"/>
        </w:rPr>
        <w:t xml:space="preserve"> </w:t>
      </w:r>
      <w:r w:rsidR="00EF5AE6">
        <w:rPr>
          <w:rFonts w:ascii="Arial" w:hAnsi="Arial" w:cs="Arial"/>
          <w:sz w:val="24"/>
          <w:szCs w:val="24"/>
        </w:rPr>
        <w:t xml:space="preserve">a </w:t>
      </w:r>
      <w:r w:rsidR="000A523A">
        <w:rPr>
          <w:rFonts w:ascii="Arial" w:hAnsi="Arial" w:cs="Arial"/>
          <w:sz w:val="24"/>
          <w:szCs w:val="24"/>
        </w:rPr>
        <w:t>41 day</w:t>
      </w:r>
      <w:r w:rsidR="00EF5AE6">
        <w:rPr>
          <w:rFonts w:ascii="Arial" w:hAnsi="Arial" w:cs="Arial"/>
          <w:sz w:val="24"/>
          <w:szCs w:val="24"/>
        </w:rPr>
        <w:t xml:space="preserve"> time period</w:t>
      </w:r>
      <w:r w:rsidR="006F1D15">
        <w:rPr>
          <w:rFonts w:ascii="Arial" w:hAnsi="Arial" w:cs="Arial"/>
          <w:sz w:val="24"/>
          <w:szCs w:val="24"/>
        </w:rPr>
        <w:t>,</w:t>
      </w:r>
      <w:r w:rsidR="008D3EAE">
        <w:rPr>
          <w:rFonts w:ascii="Arial" w:hAnsi="Arial" w:cs="Arial"/>
          <w:sz w:val="24"/>
          <w:szCs w:val="24"/>
        </w:rPr>
        <w:t xml:space="preserve"> showing an average of </w:t>
      </w:r>
      <w:r w:rsidR="006F1D15">
        <w:rPr>
          <w:rFonts w:ascii="Arial" w:hAnsi="Arial" w:cs="Arial"/>
          <w:sz w:val="24"/>
          <w:szCs w:val="24"/>
        </w:rPr>
        <w:t>1 user</w:t>
      </w:r>
      <w:r w:rsidR="00412817">
        <w:rPr>
          <w:rFonts w:ascii="Arial" w:hAnsi="Arial" w:cs="Arial"/>
          <w:sz w:val="24"/>
          <w:szCs w:val="24"/>
        </w:rPr>
        <w:t>.</w:t>
      </w:r>
      <w:r w:rsidR="000C7B75">
        <w:rPr>
          <w:rFonts w:ascii="Arial" w:hAnsi="Arial" w:cs="Arial"/>
          <w:sz w:val="24"/>
          <w:szCs w:val="24"/>
        </w:rPr>
        <w:t xml:space="preserve"> </w:t>
      </w:r>
      <w:r w:rsidR="00117593" w:rsidRPr="00117593">
        <w:rPr>
          <w:rFonts w:ascii="Arial" w:hAnsi="Arial" w:cs="Arial"/>
          <w:sz w:val="24"/>
          <w:szCs w:val="24"/>
        </w:rPr>
        <w:t>A census</w:t>
      </w:r>
      <w:r w:rsidR="00E61E5E">
        <w:rPr>
          <w:rFonts w:ascii="Arial" w:hAnsi="Arial" w:cs="Arial"/>
          <w:sz w:val="24"/>
          <w:szCs w:val="24"/>
        </w:rPr>
        <w:t xml:space="preserve"> </w:t>
      </w:r>
      <w:r w:rsidR="006F1D15">
        <w:rPr>
          <w:rFonts w:ascii="Arial" w:hAnsi="Arial" w:cs="Arial"/>
          <w:sz w:val="24"/>
          <w:szCs w:val="24"/>
        </w:rPr>
        <w:t xml:space="preserve">was then </w:t>
      </w:r>
      <w:r w:rsidR="00025627">
        <w:rPr>
          <w:rFonts w:ascii="Arial" w:hAnsi="Arial" w:cs="Arial"/>
          <w:sz w:val="24"/>
          <w:szCs w:val="24"/>
        </w:rPr>
        <w:t>undertaken</w:t>
      </w:r>
      <w:r w:rsidR="00117593" w:rsidRPr="00117593">
        <w:rPr>
          <w:rFonts w:ascii="Arial" w:hAnsi="Arial" w:cs="Arial"/>
          <w:sz w:val="24"/>
          <w:szCs w:val="24"/>
        </w:rPr>
        <w:t xml:space="preserve"> in 202</w:t>
      </w:r>
      <w:r w:rsidR="00412817">
        <w:rPr>
          <w:rFonts w:ascii="Arial" w:hAnsi="Arial" w:cs="Arial"/>
          <w:sz w:val="24"/>
          <w:szCs w:val="24"/>
        </w:rPr>
        <w:t>3</w:t>
      </w:r>
      <w:r w:rsidR="00BB3C0B">
        <w:rPr>
          <w:rFonts w:ascii="Arial" w:hAnsi="Arial" w:cs="Arial"/>
          <w:sz w:val="24"/>
          <w:szCs w:val="24"/>
        </w:rPr>
        <w:t xml:space="preserve"> </w:t>
      </w:r>
      <w:r w:rsidR="006F1D15">
        <w:rPr>
          <w:rFonts w:ascii="Arial" w:hAnsi="Arial" w:cs="Arial"/>
          <w:sz w:val="24"/>
          <w:szCs w:val="24"/>
        </w:rPr>
        <w:t xml:space="preserve">and </w:t>
      </w:r>
      <w:r w:rsidR="00BB3C0B">
        <w:rPr>
          <w:rFonts w:ascii="Arial" w:hAnsi="Arial" w:cs="Arial"/>
          <w:sz w:val="24"/>
          <w:szCs w:val="24"/>
        </w:rPr>
        <w:t>recorded</w:t>
      </w:r>
      <w:r w:rsidR="000A07A7">
        <w:rPr>
          <w:rFonts w:ascii="Arial" w:hAnsi="Arial" w:cs="Arial"/>
          <w:sz w:val="24"/>
          <w:szCs w:val="24"/>
        </w:rPr>
        <w:t xml:space="preserve"> only</w:t>
      </w:r>
      <w:r w:rsidR="00BB3C0B">
        <w:rPr>
          <w:rFonts w:ascii="Arial" w:hAnsi="Arial" w:cs="Arial"/>
          <w:sz w:val="24"/>
          <w:szCs w:val="24"/>
        </w:rPr>
        <w:t xml:space="preserve"> 6 users in 11 days</w:t>
      </w:r>
      <w:r w:rsidR="00A6239B">
        <w:rPr>
          <w:rFonts w:ascii="Arial" w:hAnsi="Arial" w:cs="Arial"/>
          <w:sz w:val="24"/>
          <w:szCs w:val="24"/>
        </w:rPr>
        <w:t>, equating to less than one user per day</w:t>
      </w:r>
      <w:r w:rsidR="00212835">
        <w:rPr>
          <w:rFonts w:ascii="Arial" w:hAnsi="Arial" w:cs="Arial"/>
          <w:sz w:val="24"/>
          <w:szCs w:val="24"/>
        </w:rPr>
        <w:t>.</w:t>
      </w:r>
    </w:p>
    <w:p w14:paraId="690C6E99" w14:textId="7E78F294" w:rsidR="00825D81" w:rsidRPr="00825D81" w:rsidRDefault="00DA6C1B" w:rsidP="00B90D6E">
      <w:pPr>
        <w:pStyle w:val="Style1"/>
        <w:rPr>
          <w:rFonts w:ascii="Arial" w:hAnsi="Arial" w:cs="Arial"/>
          <w:color w:val="000000" w:themeColor="text1"/>
          <w:sz w:val="24"/>
          <w:szCs w:val="24"/>
        </w:rPr>
      </w:pPr>
      <w:r>
        <w:rPr>
          <w:rFonts w:ascii="Arial" w:hAnsi="Arial" w:cs="Arial"/>
          <w:color w:val="000000" w:themeColor="text1"/>
          <w:sz w:val="24"/>
          <w:szCs w:val="24"/>
        </w:rPr>
        <w:t>The objector noted that the</w:t>
      </w:r>
      <w:r w:rsidR="00BC0B8E">
        <w:rPr>
          <w:rFonts w:ascii="Arial" w:hAnsi="Arial" w:cs="Arial"/>
          <w:color w:val="000000" w:themeColor="text1"/>
          <w:sz w:val="24"/>
          <w:szCs w:val="24"/>
        </w:rPr>
        <w:t xml:space="preserve"> 2022</w:t>
      </w:r>
      <w:r>
        <w:rPr>
          <w:rFonts w:ascii="Arial" w:hAnsi="Arial" w:cs="Arial"/>
          <w:color w:val="000000" w:themeColor="text1"/>
          <w:sz w:val="24"/>
          <w:szCs w:val="24"/>
        </w:rPr>
        <w:t xml:space="preserve"> census was carried out </w:t>
      </w:r>
      <w:r w:rsidR="00BC0B8E">
        <w:rPr>
          <w:rFonts w:ascii="Arial" w:hAnsi="Arial" w:cs="Arial"/>
          <w:color w:val="000000" w:themeColor="text1"/>
          <w:sz w:val="24"/>
          <w:szCs w:val="24"/>
        </w:rPr>
        <w:t xml:space="preserve">in September and October </w:t>
      </w:r>
      <w:r>
        <w:rPr>
          <w:rFonts w:ascii="Arial" w:hAnsi="Arial" w:cs="Arial"/>
          <w:color w:val="000000" w:themeColor="text1"/>
          <w:sz w:val="24"/>
          <w:szCs w:val="24"/>
        </w:rPr>
        <w:t xml:space="preserve">when the </w:t>
      </w:r>
      <w:r w:rsidR="00453DB6">
        <w:rPr>
          <w:rFonts w:ascii="Arial" w:hAnsi="Arial" w:cs="Arial"/>
          <w:color w:val="000000" w:themeColor="text1"/>
          <w:sz w:val="24"/>
          <w:szCs w:val="24"/>
        </w:rPr>
        <w:t xml:space="preserve">schools were </w:t>
      </w:r>
      <w:r w:rsidR="00BC0B8E">
        <w:rPr>
          <w:rFonts w:ascii="Arial" w:hAnsi="Arial" w:cs="Arial"/>
          <w:color w:val="000000" w:themeColor="text1"/>
          <w:sz w:val="24"/>
          <w:szCs w:val="24"/>
        </w:rPr>
        <w:t>in session</w:t>
      </w:r>
      <w:r w:rsidR="00453DB6">
        <w:rPr>
          <w:rFonts w:ascii="Arial" w:hAnsi="Arial" w:cs="Arial"/>
          <w:color w:val="000000" w:themeColor="text1"/>
          <w:sz w:val="24"/>
          <w:szCs w:val="24"/>
        </w:rPr>
        <w:t xml:space="preserve"> and </w:t>
      </w:r>
      <w:r w:rsidR="00853D9A">
        <w:rPr>
          <w:rFonts w:ascii="Arial" w:hAnsi="Arial" w:cs="Arial"/>
          <w:color w:val="000000" w:themeColor="text1"/>
          <w:sz w:val="24"/>
          <w:szCs w:val="24"/>
        </w:rPr>
        <w:t xml:space="preserve">as such </w:t>
      </w:r>
      <w:r w:rsidR="005A34A2">
        <w:rPr>
          <w:rFonts w:ascii="Arial" w:hAnsi="Arial" w:cs="Arial"/>
          <w:color w:val="000000" w:themeColor="text1"/>
          <w:sz w:val="24"/>
          <w:szCs w:val="24"/>
        </w:rPr>
        <w:t>felt that the footpath was likely to be use</w:t>
      </w:r>
      <w:r w:rsidR="00A6239B">
        <w:rPr>
          <w:rFonts w:ascii="Arial" w:hAnsi="Arial" w:cs="Arial"/>
          <w:color w:val="000000" w:themeColor="text1"/>
          <w:sz w:val="24"/>
          <w:szCs w:val="24"/>
        </w:rPr>
        <w:t>d</w:t>
      </w:r>
      <w:r w:rsidR="005A34A2">
        <w:rPr>
          <w:rFonts w:ascii="Arial" w:hAnsi="Arial" w:cs="Arial"/>
          <w:color w:val="000000" w:themeColor="text1"/>
          <w:sz w:val="24"/>
          <w:szCs w:val="24"/>
        </w:rPr>
        <w:t xml:space="preserve"> </w:t>
      </w:r>
      <w:r w:rsidR="006F0C3B">
        <w:rPr>
          <w:rFonts w:ascii="Arial" w:hAnsi="Arial" w:cs="Arial"/>
          <w:color w:val="000000" w:themeColor="text1"/>
          <w:sz w:val="24"/>
          <w:szCs w:val="24"/>
        </w:rPr>
        <w:t xml:space="preserve">more </w:t>
      </w:r>
      <w:r w:rsidR="005A34A2">
        <w:rPr>
          <w:rFonts w:ascii="Arial" w:hAnsi="Arial" w:cs="Arial"/>
          <w:color w:val="000000" w:themeColor="text1"/>
          <w:sz w:val="24"/>
          <w:szCs w:val="24"/>
        </w:rPr>
        <w:t>in the summer</w:t>
      </w:r>
      <w:r w:rsidR="00645036">
        <w:rPr>
          <w:rFonts w:ascii="Arial" w:hAnsi="Arial" w:cs="Arial"/>
          <w:color w:val="000000" w:themeColor="text1"/>
          <w:sz w:val="24"/>
          <w:szCs w:val="24"/>
        </w:rPr>
        <w:t>.</w:t>
      </w:r>
      <w:r w:rsidR="00390B39">
        <w:rPr>
          <w:rFonts w:ascii="Arial" w:hAnsi="Arial" w:cs="Arial"/>
          <w:color w:val="000000" w:themeColor="text1"/>
          <w:sz w:val="24"/>
          <w:szCs w:val="24"/>
        </w:rPr>
        <w:t xml:space="preserve"> </w:t>
      </w:r>
      <w:r w:rsidR="00CF6DDB">
        <w:rPr>
          <w:rFonts w:ascii="Arial" w:hAnsi="Arial" w:cs="Arial"/>
          <w:color w:val="000000" w:themeColor="text1"/>
          <w:sz w:val="24"/>
          <w:szCs w:val="24"/>
        </w:rPr>
        <w:t>Whilst</w:t>
      </w:r>
      <w:r w:rsidR="00390B39">
        <w:rPr>
          <w:rFonts w:ascii="Arial" w:hAnsi="Arial" w:cs="Arial"/>
          <w:color w:val="000000" w:themeColor="text1"/>
          <w:sz w:val="24"/>
          <w:szCs w:val="24"/>
        </w:rPr>
        <w:t xml:space="preserve"> I accept this reasoning</w:t>
      </w:r>
      <w:r w:rsidR="00CF6DDB">
        <w:rPr>
          <w:rFonts w:ascii="Arial" w:hAnsi="Arial" w:cs="Arial"/>
          <w:color w:val="000000" w:themeColor="text1"/>
          <w:sz w:val="24"/>
          <w:szCs w:val="24"/>
        </w:rPr>
        <w:t>,</w:t>
      </w:r>
      <w:r w:rsidR="005A34A2">
        <w:rPr>
          <w:rFonts w:ascii="Arial" w:hAnsi="Arial" w:cs="Arial"/>
          <w:color w:val="000000" w:themeColor="text1"/>
          <w:sz w:val="24"/>
          <w:szCs w:val="24"/>
        </w:rPr>
        <w:t xml:space="preserve"> </w:t>
      </w:r>
      <w:r w:rsidR="00F02B7E" w:rsidRPr="00117593">
        <w:rPr>
          <w:rFonts w:ascii="Arial" w:hAnsi="Arial" w:cs="Arial"/>
          <w:sz w:val="24"/>
          <w:szCs w:val="24"/>
        </w:rPr>
        <w:t>my site visit</w:t>
      </w:r>
      <w:r w:rsidR="00444C18">
        <w:rPr>
          <w:rFonts w:ascii="Arial" w:hAnsi="Arial" w:cs="Arial"/>
          <w:sz w:val="24"/>
          <w:szCs w:val="24"/>
        </w:rPr>
        <w:t xml:space="preserve"> </w:t>
      </w:r>
      <w:r w:rsidR="00CF6DDB">
        <w:rPr>
          <w:rFonts w:ascii="Arial" w:hAnsi="Arial" w:cs="Arial"/>
          <w:sz w:val="24"/>
          <w:szCs w:val="24"/>
        </w:rPr>
        <w:t>was</w:t>
      </w:r>
      <w:r w:rsidR="00853D9A">
        <w:rPr>
          <w:rFonts w:ascii="Arial" w:hAnsi="Arial" w:cs="Arial"/>
          <w:sz w:val="24"/>
          <w:szCs w:val="24"/>
        </w:rPr>
        <w:t xml:space="preserve"> undertaken</w:t>
      </w:r>
      <w:r w:rsidR="00CF6DDB">
        <w:rPr>
          <w:rFonts w:ascii="Arial" w:hAnsi="Arial" w:cs="Arial"/>
          <w:sz w:val="24"/>
          <w:szCs w:val="24"/>
        </w:rPr>
        <w:t xml:space="preserve"> on a warm and sunny day </w:t>
      </w:r>
      <w:r w:rsidR="00FD766B">
        <w:rPr>
          <w:rFonts w:ascii="Arial" w:hAnsi="Arial" w:cs="Arial"/>
          <w:sz w:val="24"/>
          <w:szCs w:val="24"/>
        </w:rPr>
        <w:t xml:space="preserve">during school holidays and </w:t>
      </w:r>
      <w:r w:rsidR="00F02B7E" w:rsidRPr="00117593">
        <w:rPr>
          <w:rFonts w:ascii="Arial" w:hAnsi="Arial" w:cs="Arial"/>
          <w:sz w:val="24"/>
          <w:szCs w:val="24"/>
        </w:rPr>
        <w:t xml:space="preserve">I </w:t>
      </w:r>
      <w:r w:rsidR="00032EFC">
        <w:rPr>
          <w:rFonts w:ascii="Arial" w:hAnsi="Arial" w:cs="Arial"/>
          <w:sz w:val="24"/>
          <w:szCs w:val="24"/>
        </w:rPr>
        <w:t>observed</w:t>
      </w:r>
      <w:r w:rsidR="00F02B7E" w:rsidRPr="00117593">
        <w:rPr>
          <w:rFonts w:ascii="Arial" w:hAnsi="Arial" w:cs="Arial"/>
          <w:sz w:val="24"/>
          <w:szCs w:val="24"/>
        </w:rPr>
        <w:t xml:space="preserve"> </w:t>
      </w:r>
      <w:r w:rsidR="00292789">
        <w:rPr>
          <w:rFonts w:ascii="Arial" w:hAnsi="Arial" w:cs="Arial"/>
          <w:sz w:val="24"/>
          <w:szCs w:val="24"/>
        </w:rPr>
        <w:t>no use</w:t>
      </w:r>
      <w:r w:rsidR="00BA6C52">
        <w:rPr>
          <w:rFonts w:ascii="Arial" w:hAnsi="Arial" w:cs="Arial"/>
          <w:sz w:val="24"/>
          <w:szCs w:val="24"/>
        </w:rPr>
        <w:t xml:space="preserve"> of FP25</w:t>
      </w:r>
      <w:r w:rsidR="00F02B7E" w:rsidRPr="00117593">
        <w:rPr>
          <w:rFonts w:ascii="Arial" w:hAnsi="Arial" w:cs="Arial"/>
          <w:sz w:val="24"/>
          <w:szCs w:val="24"/>
        </w:rPr>
        <w:t>.</w:t>
      </w:r>
      <w:r w:rsidR="00FD766B">
        <w:rPr>
          <w:rFonts w:ascii="Arial" w:hAnsi="Arial" w:cs="Arial"/>
          <w:sz w:val="24"/>
          <w:szCs w:val="24"/>
        </w:rPr>
        <w:t xml:space="preserve"> I acknowledge that my visit was a snapshot in time, however </w:t>
      </w:r>
      <w:r w:rsidR="00B21975">
        <w:rPr>
          <w:rFonts w:ascii="Arial" w:hAnsi="Arial" w:cs="Arial"/>
          <w:sz w:val="24"/>
          <w:szCs w:val="24"/>
        </w:rPr>
        <w:t xml:space="preserve">at the time of my visit </w:t>
      </w:r>
      <w:r w:rsidR="00FD766B">
        <w:rPr>
          <w:rFonts w:ascii="Arial" w:hAnsi="Arial" w:cs="Arial"/>
          <w:sz w:val="24"/>
          <w:szCs w:val="24"/>
        </w:rPr>
        <w:t xml:space="preserve">the </w:t>
      </w:r>
      <w:r w:rsidR="005F25E5">
        <w:rPr>
          <w:rFonts w:ascii="Arial" w:hAnsi="Arial" w:cs="Arial"/>
          <w:sz w:val="24"/>
          <w:szCs w:val="24"/>
        </w:rPr>
        <w:t>footpath was very overgrown</w:t>
      </w:r>
      <w:r w:rsidR="00E23055">
        <w:rPr>
          <w:rFonts w:ascii="Arial" w:hAnsi="Arial" w:cs="Arial"/>
          <w:sz w:val="24"/>
          <w:szCs w:val="24"/>
        </w:rPr>
        <w:t xml:space="preserve">, especially at </w:t>
      </w:r>
      <w:r w:rsidR="00AA40BD">
        <w:rPr>
          <w:rFonts w:ascii="Arial" w:hAnsi="Arial" w:cs="Arial"/>
          <w:sz w:val="24"/>
          <w:szCs w:val="24"/>
        </w:rPr>
        <w:t xml:space="preserve">point A, where the vegetation was </w:t>
      </w:r>
      <w:r w:rsidR="00815AA8">
        <w:rPr>
          <w:rFonts w:ascii="Arial" w:hAnsi="Arial" w:cs="Arial"/>
          <w:sz w:val="24"/>
          <w:szCs w:val="24"/>
        </w:rPr>
        <w:t xml:space="preserve">head height in places and looked like it had not been </w:t>
      </w:r>
      <w:r w:rsidR="00160842">
        <w:rPr>
          <w:rFonts w:ascii="Arial" w:hAnsi="Arial" w:cs="Arial"/>
          <w:sz w:val="24"/>
          <w:szCs w:val="24"/>
        </w:rPr>
        <w:t>used</w:t>
      </w:r>
      <w:r w:rsidR="00BF78F8">
        <w:rPr>
          <w:rFonts w:ascii="Arial" w:hAnsi="Arial" w:cs="Arial"/>
          <w:sz w:val="24"/>
          <w:szCs w:val="24"/>
        </w:rPr>
        <w:t xml:space="preserve"> </w:t>
      </w:r>
      <w:r w:rsidR="00C135B4">
        <w:rPr>
          <w:rFonts w:ascii="Arial" w:hAnsi="Arial" w:cs="Arial"/>
          <w:sz w:val="24"/>
          <w:szCs w:val="24"/>
        </w:rPr>
        <w:t>for some time</w:t>
      </w:r>
      <w:r w:rsidR="00BF78F8">
        <w:rPr>
          <w:rFonts w:ascii="Arial" w:hAnsi="Arial" w:cs="Arial"/>
          <w:sz w:val="24"/>
          <w:szCs w:val="24"/>
        </w:rPr>
        <w:t>.</w:t>
      </w:r>
    </w:p>
    <w:p w14:paraId="4C604B51" w14:textId="048C8152" w:rsidR="00117593" w:rsidRPr="00B90D6E" w:rsidRDefault="005642A2" w:rsidP="00B90D6E">
      <w:pPr>
        <w:pStyle w:val="Style1"/>
        <w:rPr>
          <w:rFonts w:ascii="Arial" w:hAnsi="Arial" w:cs="Arial"/>
          <w:color w:val="000000" w:themeColor="text1"/>
          <w:sz w:val="24"/>
          <w:szCs w:val="24"/>
        </w:rPr>
      </w:pPr>
      <w:r>
        <w:rPr>
          <w:rFonts w:ascii="Arial" w:hAnsi="Arial" w:cs="Arial"/>
          <w:sz w:val="24"/>
          <w:szCs w:val="24"/>
        </w:rPr>
        <w:t xml:space="preserve">Staff at the adjoining industrial units </w:t>
      </w:r>
      <w:r w:rsidR="009D5B58">
        <w:rPr>
          <w:rFonts w:ascii="Arial" w:hAnsi="Arial" w:cs="Arial"/>
          <w:sz w:val="24"/>
          <w:szCs w:val="24"/>
        </w:rPr>
        <w:t xml:space="preserve">who facilitated </w:t>
      </w:r>
      <w:r w:rsidR="00AD3A95">
        <w:rPr>
          <w:rFonts w:ascii="Arial" w:hAnsi="Arial" w:cs="Arial"/>
          <w:sz w:val="24"/>
          <w:szCs w:val="24"/>
        </w:rPr>
        <w:t xml:space="preserve">access so that I could better view those areas of the path that were impassable, or that could not </w:t>
      </w:r>
      <w:r w:rsidR="00F2160B">
        <w:rPr>
          <w:rFonts w:ascii="Arial" w:hAnsi="Arial" w:cs="Arial"/>
          <w:sz w:val="24"/>
          <w:szCs w:val="24"/>
        </w:rPr>
        <w:t xml:space="preserve">be </w:t>
      </w:r>
      <w:r w:rsidR="00AD3A95">
        <w:rPr>
          <w:rFonts w:ascii="Arial" w:hAnsi="Arial" w:cs="Arial"/>
          <w:sz w:val="24"/>
          <w:szCs w:val="24"/>
        </w:rPr>
        <w:t>reach</w:t>
      </w:r>
      <w:r w:rsidR="00F2160B">
        <w:rPr>
          <w:rFonts w:ascii="Arial" w:hAnsi="Arial" w:cs="Arial"/>
          <w:sz w:val="24"/>
          <w:szCs w:val="24"/>
        </w:rPr>
        <w:t>ed</w:t>
      </w:r>
      <w:r w:rsidR="00AD3A95">
        <w:rPr>
          <w:rFonts w:ascii="Arial" w:hAnsi="Arial" w:cs="Arial"/>
          <w:sz w:val="24"/>
          <w:szCs w:val="24"/>
        </w:rPr>
        <w:t xml:space="preserve"> </w:t>
      </w:r>
      <w:r w:rsidR="00C46C3D">
        <w:rPr>
          <w:rFonts w:ascii="Arial" w:hAnsi="Arial" w:cs="Arial"/>
          <w:sz w:val="24"/>
          <w:szCs w:val="24"/>
        </w:rPr>
        <w:lastRenderedPageBreak/>
        <w:t xml:space="preserve">due to the impassable sections, </w:t>
      </w:r>
      <w:r>
        <w:rPr>
          <w:rFonts w:ascii="Arial" w:hAnsi="Arial" w:cs="Arial"/>
          <w:sz w:val="24"/>
          <w:szCs w:val="24"/>
        </w:rPr>
        <w:t xml:space="preserve">made comment that it was extremely rare to see anyone </w:t>
      </w:r>
      <w:r w:rsidR="00003D25">
        <w:rPr>
          <w:rFonts w:ascii="Arial" w:hAnsi="Arial" w:cs="Arial"/>
          <w:sz w:val="24"/>
          <w:szCs w:val="24"/>
        </w:rPr>
        <w:t>using the footpath</w:t>
      </w:r>
      <w:r w:rsidR="00D01644">
        <w:rPr>
          <w:rFonts w:ascii="Arial" w:hAnsi="Arial" w:cs="Arial"/>
          <w:sz w:val="24"/>
          <w:szCs w:val="24"/>
        </w:rPr>
        <w:t>.</w:t>
      </w:r>
      <w:r w:rsidR="00E70681">
        <w:rPr>
          <w:rFonts w:ascii="Arial" w:hAnsi="Arial" w:cs="Arial"/>
          <w:sz w:val="24"/>
          <w:szCs w:val="24"/>
        </w:rPr>
        <w:t xml:space="preserve"> This</w:t>
      </w:r>
      <w:r w:rsidR="00857AE9">
        <w:rPr>
          <w:rFonts w:ascii="Arial" w:hAnsi="Arial" w:cs="Arial"/>
          <w:sz w:val="24"/>
          <w:szCs w:val="24"/>
        </w:rPr>
        <w:t xml:space="preserve"> </w:t>
      </w:r>
      <w:r w:rsidR="00E70681">
        <w:rPr>
          <w:rFonts w:ascii="Arial" w:hAnsi="Arial" w:cs="Arial"/>
          <w:sz w:val="24"/>
          <w:szCs w:val="24"/>
        </w:rPr>
        <w:t xml:space="preserve">supports the </w:t>
      </w:r>
      <w:r w:rsidR="00C352FB">
        <w:rPr>
          <w:rFonts w:ascii="Arial" w:hAnsi="Arial" w:cs="Arial"/>
          <w:sz w:val="24"/>
          <w:szCs w:val="24"/>
        </w:rPr>
        <w:t xml:space="preserve">findings of the NR census and the comment by the Council that they had no evidence </w:t>
      </w:r>
      <w:r w:rsidR="001A60DA">
        <w:rPr>
          <w:rFonts w:ascii="Arial" w:hAnsi="Arial" w:cs="Arial"/>
          <w:sz w:val="24"/>
          <w:szCs w:val="24"/>
        </w:rPr>
        <w:t>of wider use of this footpath or of the onward r</w:t>
      </w:r>
      <w:r w:rsidR="008005F8">
        <w:rPr>
          <w:rFonts w:ascii="Arial" w:hAnsi="Arial" w:cs="Arial"/>
          <w:sz w:val="24"/>
          <w:szCs w:val="24"/>
        </w:rPr>
        <w:t xml:space="preserve">oad walking route that the objector </w:t>
      </w:r>
      <w:r w:rsidR="00C546DB">
        <w:rPr>
          <w:rFonts w:ascii="Arial" w:hAnsi="Arial" w:cs="Arial"/>
          <w:sz w:val="24"/>
          <w:szCs w:val="24"/>
        </w:rPr>
        <w:t>outlined in his evidence</w:t>
      </w:r>
      <w:r w:rsidR="008005F8">
        <w:rPr>
          <w:rFonts w:ascii="Arial" w:hAnsi="Arial" w:cs="Arial"/>
          <w:sz w:val="24"/>
          <w:szCs w:val="24"/>
        </w:rPr>
        <w:t>.</w:t>
      </w:r>
    </w:p>
    <w:p w14:paraId="5A01FB6D" w14:textId="0BDECB2C" w:rsidR="00EC3364" w:rsidRPr="004969C7" w:rsidRDefault="00EC3364" w:rsidP="00EC3364">
      <w:pPr>
        <w:pStyle w:val="Style1"/>
        <w:rPr>
          <w:rFonts w:ascii="Arial" w:hAnsi="Arial" w:cs="Arial"/>
          <w:sz w:val="24"/>
          <w:szCs w:val="24"/>
        </w:rPr>
      </w:pPr>
      <w:r w:rsidRPr="004969C7">
        <w:rPr>
          <w:rFonts w:ascii="Arial" w:hAnsi="Arial" w:cs="Arial"/>
          <w:sz w:val="24"/>
          <w:szCs w:val="24"/>
        </w:rPr>
        <w:t>NR us</w:t>
      </w:r>
      <w:r w:rsidR="000229A6">
        <w:rPr>
          <w:rFonts w:ascii="Arial" w:hAnsi="Arial" w:cs="Arial"/>
          <w:sz w:val="24"/>
          <w:szCs w:val="24"/>
        </w:rPr>
        <w:t>e the census data to feed into</w:t>
      </w:r>
      <w:r w:rsidRPr="004969C7">
        <w:rPr>
          <w:rFonts w:ascii="Arial" w:hAnsi="Arial" w:cs="Arial"/>
          <w:sz w:val="24"/>
          <w:szCs w:val="24"/>
        </w:rPr>
        <w:t xml:space="preserve"> an application called All-Level Crossing Risk Model </w:t>
      </w:r>
      <w:r w:rsidRPr="004969C7">
        <w:rPr>
          <w:rFonts w:ascii="Arial" w:hAnsi="Arial" w:cs="Arial"/>
          <w:color w:val="000000" w:themeColor="text1"/>
          <w:sz w:val="24"/>
          <w:szCs w:val="24"/>
        </w:rPr>
        <w:t xml:space="preserve">(ALCRM) </w:t>
      </w:r>
      <w:r w:rsidRPr="004969C7">
        <w:rPr>
          <w:rFonts w:ascii="Arial" w:hAnsi="Arial" w:cs="Arial"/>
          <w:sz w:val="24"/>
          <w:szCs w:val="24"/>
        </w:rPr>
        <w:t xml:space="preserve">to provide a consistent method of assessing safety </w:t>
      </w:r>
      <w:r w:rsidR="00050506" w:rsidRPr="004969C7">
        <w:rPr>
          <w:rFonts w:ascii="Arial" w:hAnsi="Arial" w:cs="Arial"/>
          <w:sz w:val="24"/>
          <w:szCs w:val="24"/>
        </w:rPr>
        <w:t xml:space="preserve">risk </w:t>
      </w:r>
      <w:r w:rsidRPr="004969C7">
        <w:rPr>
          <w:rFonts w:ascii="Arial" w:hAnsi="Arial" w:cs="Arial"/>
          <w:sz w:val="24"/>
          <w:szCs w:val="24"/>
        </w:rPr>
        <w:t>at level crossings. It incorporates a quantitative and qualitative approach to achieve a rounded and balanced analysis of risk. It has been developed through extensive research and a collaborative partnership between NR and the Rail Safety Standards Board.</w:t>
      </w:r>
    </w:p>
    <w:p w14:paraId="391B84C3" w14:textId="00FF24B6" w:rsidR="001A098F" w:rsidRDefault="000E7F15" w:rsidP="00564F36">
      <w:pPr>
        <w:pStyle w:val="Style1"/>
        <w:rPr>
          <w:rFonts w:ascii="Arial" w:hAnsi="Arial" w:cs="Arial"/>
          <w:sz w:val="24"/>
          <w:szCs w:val="24"/>
        </w:rPr>
      </w:pPr>
      <w:r w:rsidRPr="004969C7">
        <w:rPr>
          <w:rFonts w:ascii="Arial" w:hAnsi="Arial" w:cs="Arial"/>
          <w:sz w:val="24"/>
          <w:szCs w:val="24"/>
        </w:rPr>
        <w:t>The</w:t>
      </w:r>
      <w:r w:rsidR="00747FBD" w:rsidRPr="004969C7">
        <w:rPr>
          <w:rFonts w:ascii="Arial" w:hAnsi="Arial" w:cs="Arial"/>
          <w:sz w:val="24"/>
          <w:szCs w:val="24"/>
        </w:rPr>
        <w:t xml:space="preserve"> most recent</w:t>
      </w:r>
      <w:r w:rsidRPr="004969C7">
        <w:rPr>
          <w:rFonts w:ascii="Arial" w:hAnsi="Arial" w:cs="Arial"/>
          <w:sz w:val="24"/>
          <w:szCs w:val="24"/>
        </w:rPr>
        <w:t xml:space="preserve"> risk assessment </w:t>
      </w:r>
      <w:r w:rsidR="00B90D6E">
        <w:rPr>
          <w:rFonts w:ascii="Arial" w:hAnsi="Arial" w:cs="Arial"/>
          <w:sz w:val="24"/>
          <w:szCs w:val="24"/>
        </w:rPr>
        <w:t>for the crossing</w:t>
      </w:r>
      <w:r w:rsidR="00DD3029">
        <w:rPr>
          <w:rFonts w:ascii="Arial" w:hAnsi="Arial" w:cs="Arial"/>
          <w:sz w:val="24"/>
          <w:szCs w:val="24"/>
        </w:rPr>
        <w:t>,</w:t>
      </w:r>
      <w:r w:rsidR="00B90D6E">
        <w:rPr>
          <w:rFonts w:ascii="Arial" w:hAnsi="Arial" w:cs="Arial"/>
          <w:sz w:val="24"/>
          <w:szCs w:val="24"/>
        </w:rPr>
        <w:t xml:space="preserve"> </w:t>
      </w:r>
      <w:r w:rsidRPr="004969C7">
        <w:rPr>
          <w:rFonts w:ascii="Arial" w:hAnsi="Arial" w:cs="Arial"/>
          <w:sz w:val="24"/>
          <w:szCs w:val="24"/>
        </w:rPr>
        <w:t xml:space="preserve">determined an ALCRM Risk Rating of </w:t>
      </w:r>
      <w:r w:rsidR="0039104E">
        <w:rPr>
          <w:rFonts w:ascii="Arial" w:hAnsi="Arial" w:cs="Arial"/>
          <w:sz w:val="24"/>
          <w:szCs w:val="24"/>
        </w:rPr>
        <w:t>C9</w:t>
      </w:r>
      <w:r w:rsidR="00244E89">
        <w:rPr>
          <w:rFonts w:ascii="Arial" w:hAnsi="Arial" w:cs="Arial"/>
          <w:sz w:val="24"/>
          <w:szCs w:val="24"/>
        </w:rPr>
        <w:t xml:space="preserve">. </w:t>
      </w:r>
      <w:r w:rsidRPr="004969C7">
        <w:rPr>
          <w:rFonts w:ascii="Arial" w:hAnsi="Arial" w:cs="Arial"/>
          <w:sz w:val="24"/>
          <w:szCs w:val="24"/>
        </w:rPr>
        <w:t>The letter represents the risk to an individual per traverse. A represents the highest risk and M the lowest. The number represents the collective risk based on total harm or safety loss with 1 representing the highest risk and 13 representing no risk.</w:t>
      </w:r>
      <w:r w:rsidR="00182A60">
        <w:rPr>
          <w:rFonts w:ascii="Arial" w:hAnsi="Arial" w:cs="Arial"/>
          <w:sz w:val="24"/>
          <w:szCs w:val="24"/>
        </w:rPr>
        <w:t xml:space="preserve"> </w:t>
      </w:r>
      <w:r w:rsidR="00EC14E2">
        <w:rPr>
          <w:rFonts w:ascii="Arial" w:hAnsi="Arial" w:cs="Arial"/>
          <w:sz w:val="24"/>
          <w:szCs w:val="24"/>
        </w:rPr>
        <w:t xml:space="preserve">While the </w:t>
      </w:r>
      <w:r w:rsidR="00540ECD">
        <w:rPr>
          <w:rFonts w:ascii="Arial" w:hAnsi="Arial" w:cs="Arial"/>
          <w:sz w:val="24"/>
          <w:szCs w:val="24"/>
        </w:rPr>
        <w:t>risk per traverse is high, the collective risk is much lower</w:t>
      </w:r>
      <w:r w:rsidR="00AC2F61">
        <w:rPr>
          <w:rFonts w:ascii="Arial" w:hAnsi="Arial" w:cs="Arial"/>
          <w:sz w:val="24"/>
          <w:szCs w:val="24"/>
        </w:rPr>
        <w:t xml:space="preserve">, which NR explained was from </w:t>
      </w:r>
      <w:r w:rsidR="00F800B6">
        <w:rPr>
          <w:rFonts w:ascii="Arial" w:hAnsi="Arial" w:cs="Arial"/>
          <w:sz w:val="24"/>
          <w:szCs w:val="24"/>
        </w:rPr>
        <w:t xml:space="preserve">the extremely low use recorded by the census </w:t>
      </w:r>
      <w:r w:rsidR="00F800B6" w:rsidRPr="001C27F9">
        <w:rPr>
          <w:rFonts w:ascii="Arial" w:hAnsi="Arial" w:cs="Arial"/>
          <w:sz w:val="24"/>
          <w:szCs w:val="24"/>
        </w:rPr>
        <w:t xml:space="preserve">information. </w:t>
      </w:r>
      <w:r w:rsidR="00872142" w:rsidRPr="001C27F9">
        <w:rPr>
          <w:rFonts w:ascii="Arial" w:hAnsi="Arial" w:cs="Arial"/>
          <w:sz w:val="24"/>
          <w:szCs w:val="24"/>
        </w:rPr>
        <w:t>As</w:t>
      </w:r>
      <w:r w:rsidR="00182A60" w:rsidRPr="001C27F9">
        <w:rPr>
          <w:rFonts w:ascii="Arial" w:hAnsi="Arial" w:cs="Arial"/>
          <w:sz w:val="24"/>
          <w:szCs w:val="24"/>
        </w:rPr>
        <w:t xml:space="preserve"> this risk</w:t>
      </w:r>
      <w:r w:rsidR="00DD3029" w:rsidRPr="001C27F9">
        <w:rPr>
          <w:rFonts w:ascii="Arial" w:hAnsi="Arial" w:cs="Arial"/>
          <w:sz w:val="24"/>
          <w:szCs w:val="24"/>
        </w:rPr>
        <w:t xml:space="preserve"> </w:t>
      </w:r>
      <w:r w:rsidR="008622BA" w:rsidRPr="001C27F9">
        <w:rPr>
          <w:rFonts w:ascii="Arial" w:hAnsi="Arial" w:cs="Arial"/>
          <w:sz w:val="24"/>
          <w:szCs w:val="24"/>
        </w:rPr>
        <w:t>rating</w:t>
      </w:r>
      <w:r w:rsidR="00182A60" w:rsidRPr="001C27F9">
        <w:rPr>
          <w:rFonts w:ascii="Arial" w:hAnsi="Arial" w:cs="Arial"/>
          <w:sz w:val="24"/>
          <w:szCs w:val="24"/>
        </w:rPr>
        <w:t xml:space="preserve"> was </w:t>
      </w:r>
      <w:r w:rsidR="002D025A" w:rsidRPr="001C27F9">
        <w:rPr>
          <w:rFonts w:ascii="Arial" w:hAnsi="Arial" w:cs="Arial"/>
          <w:sz w:val="24"/>
          <w:szCs w:val="24"/>
        </w:rPr>
        <w:t>assessed</w:t>
      </w:r>
      <w:r w:rsidR="00182A60" w:rsidRPr="001C27F9">
        <w:rPr>
          <w:rFonts w:ascii="Arial" w:hAnsi="Arial" w:cs="Arial"/>
          <w:sz w:val="24"/>
          <w:szCs w:val="24"/>
        </w:rPr>
        <w:t xml:space="preserve"> on use by </w:t>
      </w:r>
      <w:r w:rsidR="003B2007" w:rsidRPr="001C27F9">
        <w:rPr>
          <w:rFonts w:ascii="Arial" w:hAnsi="Arial" w:cs="Arial"/>
          <w:sz w:val="24"/>
          <w:szCs w:val="24"/>
        </w:rPr>
        <w:t>one</w:t>
      </w:r>
      <w:r w:rsidR="00876A55" w:rsidRPr="001C27F9">
        <w:rPr>
          <w:rFonts w:ascii="Arial" w:hAnsi="Arial" w:cs="Arial"/>
          <w:sz w:val="24"/>
          <w:szCs w:val="24"/>
        </w:rPr>
        <w:t xml:space="preserve"> </w:t>
      </w:r>
      <w:r w:rsidR="003B2007" w:rsidRPr="001C27F9">
        <w:rPr>
          <w:rFonts w:ascii="Arial" w:hAnsi="Arial" w:cs="Arial"/>
          <w:sz w:val="24"/>
          <w:szCs w:val="24"/>
        </w:rPr>
        <w:t>individual as per</w:t>
      </w:r>
      <w:r w:rsidR="000F5293" w:rsidRPr="001C27F9">
        <w:rPr>
          <w:rFonts w:ascii="Arial" w:hAnsi="Arial" w:cs="Arial"/>
          <w:sz w:val="24"/>
          <w:szCs w:val="24"/>
        </w:rPr>
        <w:t xml:space="preserve"> the census,</w:t>
      </w:r>
      <w:r w:rsidR="00A34E09" w:rsidRPr="001C27F9">
        <w:rPr>
          <w:rFonts w:ascii="Arial" w:hAnsi="Arial" w:cs="Arial"/>
          <w:sz w:val="24"/>
          <w:szCs w:val="24"/>
        </w:rPr>
        <w:t xml:space="preserve"> just a minimal increase of use</w:t>
      </w:r>
      <w:r w:rsidR="00F02E6E" w:rsidRPr="001C27F9">
        <w:rPr>
          <w:rFonts w:ascii="Arial" w:hAnsi="Arial" w:cs="Arial"/>
          <w:sz w:val="24"/>
          <w:szCs w:val="24"/>
        </w:rPr>
        <w:t xml:space="preserve"> would</w:t>
      </w:r>
      <w:r w:rsidR="00A34E09" w:rsidRPr="001C27F9">
        <w:rPr>
          <w:rFonts w:ascii="Arial" w:hAnsi="Arial" w:cs="Arial"/>
          <w:sz w:val="24"/>
          <w:szCs w:val="24"/>
        </w:rPr>
        <w:t xml:space="preserve"> </w:t>
      </w:r>
      <w:r w:rsidR="006F087D" w:rsidRPr="001C27F9">
        <w:rPr>
          <w:rFonts w:ascii="Arial" w:hAnsi="Arial" w:cs="Arial"/>
          <w:sz w:val="24"/>
          <w:szCs w:val="24"/>
        </w:rPr>
        <w:t>increase the risk factor exponentially.</w:t>
      </w:r>
    </w:p>
    <w:p w14:paraId="3DC5C345" w14:textId="573000DB" w:rsidR="00616A21" w:rsidRPr="00241A3C" w:rsidRDefault="00F05C35" w:rsidP="00241A3C">
      <w:pPr>
        <w:pStyle w:val="Style1"/>
        <w:rPr>
          <w:rFonts w:ascii="Arial" w:hAnsi="Arial" w:cs="Arial"/>
          <w:sz w:val="24"/>
          <w:szCs w:val="24"/>
        </w:rPr>
      </w:pPr>
      <w:r w:rsidRPr="003A0A6E">
        <w:rPr>
          <w:rFonts w:ascii="Arial" w:hAnsi="Arial" w:cs="Arial"/>
          <w:sz w:val="24"/>
          <w:szCs w:val="24"/>
        </w:rPr>
        <w:t xml:space="preserve">Although </w:t>
      </w:r>
      <w:r w:rsidR="00A81BF6" w:rsidRPr="003A0A6E">
        <w:rPr>
          <w:rFonts w:ascii="Arial" w:hAnsi="Arial" w:cs="Arial"/>
          <w:sz w:val="24"/>
          <w:szCs w:val="24"/>
        </w:rPr>
        <w:t>the crossing</w:t>
      </w:r>
      <w:r w:rsidRPr="003A0A6E">
        <w:rPr>
          <w:rFonts w:ascii="Arial" w:hAnsi="Arial" w:cs="Arial"/>
          <w:sz w:val="24"/>
          <w:szCs w:val="24"/>
        </w:rPr>
        <w:t xml:space="preserve"> </w:t>
      </w:r>
      <w:r w:rsidR="00FE7D7C" w:rsidRPr="003A0A6E">
        <w:rPr>
          <w:rFonts w:ascii="Arial" w:hAnsi="Arial" w:cs="Arial"/>
          <w:sz w:val="24"/>
          <w:szCs w:val="24"/>
        </w:rPr>
        <w:t>might</w:t>
      </w:r>
      <w:r w:rsidR="00F96365" w:rsidRPr="003A0A6E">
        <w:rPr>
          <w:rFonts w:ascii="Arial" w:hAnsi="Arial" w:cs="Arial"/>
          <w:sz w:val="24"/>
          <w:szCs w:val="24"/>
        </w:rPr>
        <w:t xml:space="preserve"> appear to have reasonable sight lines, </w:t>
      </w:r>
      <w:r w:rsidR="003F7D91">
        <w:rPr>
          <w:rFonts w:ascii="Arial" w:hAnsi="Arial" w:cs="Arial"/>
          <w:sz w:val="24"/>
          <w:szCs w:val="24"/>
        </w:rPr>
        <w:t>it is</w:t>
      </w:r>
      <w:r w:rsidR="00E63511" w:rsidRPr="003A0A6E">
        <w:rPr>
          <w:rFonts w:ascii="Arial" w:hAnsi="Arial" w:cs="Arial"/>
          <w:sz w:val="24"/>
          <w:szCs w:val="24"/>
        </w:rPr>
        <w:t xml:space="preserve"> located on a sweeping curve</w:t>
      </w:r>
      <w:r w:rsidR="003E163C" w:rsidRPr="003A0A6E">
        <w:rPr>
          <w:rFonts w:ascii="Arial" w:hAnsi="Arial" w:cs="Arial"/>
          <w:sz w:val="24"/>
          <w:szCs w:val="24"/>
        </w:rPr>
        <w:t>,</w:t>
      </w:r>
      <w:r w:rsidR="00E63511" w:rsidRPr="003A0A6E">
        <w:rPr>
          <w:rFonts w:ascii="Arial" w:hAnsi="Arial" w:cs="Arial"/>
          <w:sz w:val="24"/>
          <w:szCs w:val="24"/>
        </w:rPr>
        <w:t xml:space="preserve"> </w:t>
      </w:r>
      <w:r w:rsidR="00C513B7" w:rsidRPr="003A0A6E">
        <w:rPr>
          <w:rFonts w:ascii="Arial" w:hAnsi="Arial" w:cs="Arial"/>
          <w:sz w:val="24"/>
          <w:szCs w:val="24"/>
        </w:rPr>
        <w:t xml:space="preserve">giving the user minimal </w:t>
      </w:r>
      <w:r w:rsidR="003E163C" w:rsidRPr="003A0A6E">
        <w:rPr>
          <w:rFonts w:ascii="Arial" w:hAnsi="Arial" w:cs="Arial"/>
          <w:sz w:val="24"/>
          <w:szCs w:val="24"/>
        </w:rPr>
        <w:t>sighting of approaching trains.</w:t>
      </w:r>
      <w:r w:rsidR="00564F36" w:rsidRPr="003A0A6E">
        <w:rPr>
          <w:rFonts w:ascii="Arial" w:hAnsi="Arial" w:cs="Arial"/>
          <w:sz w:val="24"/>
          <w:szCs w:val="24"/>
        </w:rPr>
        <w:t xml:space="preserve"> </w:t>
      </w:r>
      <w:r w:rsidR="004801FA" w:rsidRPr="00241A3C">
        <w:rPr>
          <w:rFonts w:ascii="Arial" w:hAnsi="Arial" w:cs="Arial"/>
          <w:sz w:val="24"/>
          <w:szCs w:val="24"/>
        </w:rPr>
        <w:t xml:space="preserve">To </w:t>
      </w:r>
      <w:r w:rsidR="008C25C9" w:rsidRPr="00241A3C">
        <w:rPr>
          <w:rFonts w:ascii="Arial" w:hAnsi="Arial" w:cs="Arial"/>
          <w:sz w:val="24"/>
          <w:szCs w:val="24"/>
        </w:rPr>
        <w:t>traverse</w:t>
      </w:r>
      <w:r w:rsidR="004801FA" w:rsidRPr="00241A3C">
        <w:rPr>
          <w:rFonts w:ascii="Arial" w:hAnsi="Arial" w:cs="Arial"/>
          <w:sz w:val="24"/>
          <w:szCs w:val="24"/>
        </w:rPr>
        <w:t xml:space="preserve"> th</w:t>
      </w:r>
      <w:r w:rsidR="00B3793E" w:rsidRPr="00241A3C">
        <w:rPr>
          <w:rFonts w:ascii="Arial" w:hAnsi="Arial" w:cs="Arial"/>
          <w:sz w:val="24"/>
          <w:szCs w:val="24"/>
        </w:rPr>
        <w:t>is</w:t>
      </w:r>
      <w:r w:rsidR="004801FA" w:rsidRPr="00241A3C">
        <w:rPr>
          <w:rFonts w:ascii="Arial" w:hAnsi="Arial" w:cs="Arial"/>
          <w:sz w:val="24"/>
          <w:szCs w:val="24"/>
        </w:rPr>
        <w:t xml:space="preserve"> 9.1 metre</w:t>
      </w:r>
      <w:r w:rsidR="00B3793E" w:rsidRPr="00241A3C">
        <w:rPr>
          <w:rFonts w:ascii="Arial" w:hAnsi="Arial" w:cs="Arial"/>
          <w:sz w:val="24"/>
          <w:szCs w:val="24"/>
        </w:rPr>
        <w:t xml:space="preserve"> level </w:t>
      </w:r>
      <w:r w:rsidR="006C6FB8" w:rsidRPr="00241A3C">
        <w:rPr>
          <w:rFonts w:ascii="Arial" w:hAnsi="Arial" w:cs="Arial"/>
          <w:sz w:val="24"/>
          <w:szCs w:val="24"/>
        </w:rPr>
        <w:t>crossing</w:t>
      </w:r>
      <w:r w:rsidR="00002DD7" w:rsidRPr="00241A3C">
        <w:rPr>
          <w:rFonts w:ascii="Arial" w:hAnsi="Arial" w:cs="Arial"/>
          <w:sz w:val="24"/>
          <w:szCs w:val="24"/>
        </w:rPr>
        <w:t>,</w:t>
      </w:r>
      <w:r w:rsidR="006C6FB8" w:rsidRPr="00241A3C">
        <w:rPr>
          <w:rFonts w:ascii="Arial" w:hAnsi="Arial" w:cs="Arial"/>
          <w:sz w:val="24"/>
          <w:szCs w:val="24"/>
        </w:rPr>
        <w:t xml:space="preserve"> </w:t>
      </w:r>
      <w:r w:rsidR="00564F36" w:rsidRPr="00241A3C">
        <w:rPr>
          <w:rFonts w:ascii="Arial" w:hAnsi="Arial" w:cs="Arial"/>
          <w:sz w:val="24"/>
          <w:szCs w:val="24"/>
        </w:rPr>
        <w:t xml:space="preserve">a fit and healthy person </w:t>
      </w:r>
      <w:r w:rsidR="00002DD7" w:rsidRPr="00241A3C">
        <w:rPr>
          <w:rFonts w:ascii="Arial" w:hAnsi="Arial" w:cs="Arial"/>
          <w:sz w:val="24"/>
          <w:szCs w:val="24"/>
        </w:rPr>
        <w:t>needs</w:t>
      </w:r>
      <w:r w:rsidR="00564F36" w:rsidRPr="00241A3C">
        <w:rPr>
          <w:rFonts w:ascii="Arial" w:hAnsi="Arial" w:cs="Arial"/>
          <w:sz w:val="24"/>
          <w:szCs w:val="24"/>
        </w:rPr>
        <w:t xml:space="preserve"> 7</w:t>
      </w:r>
      <w:r w:rsidR="00E93036" w:rsidRPr="00241A3C">
        <w:rPr>
          <w:rFonts w:ascii="Arial" w:hAnsi="Arial" w:cs="Arial"/>
          <w:sz w:val="24"/>
          <w:szCs w:val="24"/>
        </w:rPr>
        <w:t>.65</w:t>
      </w:r>
      <w:r w:rsidR="00564F36" w:rsidRPr="00241A3C">
        <w:rPr>
          <w:rFonts w:ascii="Arial" w:hAnsi="Arial" w:cs="Arial"/>
          <w:sz w:val="24"/>
          <w:szCs w:val="24"/>
        </w:rPr>
        <w:t xml:space="preserve"> seconds to cross the rails</w:t>
      </w:r>
      <w:r w:rsidR="008C25C9" w:rsidRPr="00241A3C">
        <w:rPr>
          <w:rFonts w:ascii="Arial" w:hAnsi="Arial" w:cs="Arial"/>
          <w:sz w:val="24"/>
          <w:szCs w:val="24"/>
        </w:rPr>
        <w:t xml:space="preserve"> and </w:t>
      </w:r>
      <w:r w:rsidR="00341E2D" w:rsidRPr="00241A3C">
        <w:rPr>
          <w:rFonts w:ascii="Arial" w:hAnsi="Arial" w:cs="Arial"/>
          <w:sz w:val="24"/>
          <w:szCs w:val="24"/>
        </w:rPr>
        <w:t xml:space="preserve">requires a sighting distance of </w:t>
      </w:r>
      <w:r w:rsidR="00BA511B" w:rsidRPr="00241A3C">
        <w:rPr>
          <w:rFonts w:ascii="Arial" w:hAnsi="Arial" w:cs="Arial"/>
          <w:sz w:val="24"/>
          <w:szCs w:val="24"/>
        </w:rPr>
        <w:t>an oncoming train of 172 metres</w:t>
      </w:r>
      <w:r w:rsidR="009574C7" w:rsidRPr="00241A3C">
        <w:rPr>
          <w:rFonts w:ascii="Arial" w:hAnsi="Arial" w:cs="Arial"/>
          <w:sz w:val="24"/>
          <w:szCs w:val="24"/>
        </w:rPr>
        <w:t xml:space="preserve">. </w:t>
      </w:r>
      <w:r w:rsidR="00972CAC" w:rsidRPr="00241A3C">
        <w:rPr>
          <w:rFonts w:ascii="Arial" w:hAnsi="Arial" w:cs="Arial"/>
          <w:sz w:val="24"/>
          <w:szCs w:val="24"/>
        </w:rPr>
        <w:t xml:space="preserve">Whilst this was achieved for </w:t>
      </w:r>
      <w:r w:rsidR="008E1E44" w:rsidRPr="00241A3C">
        <w:rPr>
          <w:rFonts w:ascii="Arial" w:hAnsi="Arial" w:cs="Arial"/>
          <w:sz w:val="24"/>
          <w:szCs w:val="24"/>
        </w:rPr>
        <w:t>t</w:t>
      </w:r>
      <w:r w:rsidR="00A166C8" w:rsidRPr="00241A3C">
        <w:rPr>
          <w:rFonts w:ascii="Arial" w:hAnsi="Arial" w:cs="Arial"/>
          <w:sz w:val="24"/>
          <w:szCs w:val="24"/>
        </w:rPr>
        <w:t xml:space="preserve">hree of the </w:t>
      </w:r>
      <w:r w:rsidR="00B5747C" w:rsidRPr="00241A3C">
        <w:rPr>
          <w:rFonts w:ascii="Arial" w:hAnsi="Arial" w:cs="Arial"/>
          <w:sz w:val="24"/>
          <w:szCs w:val="24"/>
        </w:rPr>
        <w:t>aspects,</w:t>
      </w:r>
      <w:r w:rsidR="000F42DF" w:rsidRPr="00241A3C">
        <w:rPr>
          <w:rFonts w:ascii="Arial" w:hAnsi="Arial" w:cs="Arial"/>
          <w:sz w:val="24"/>
          <w:szCs w:val="24"/>
        </w:rPr>
        <w:t xml:space="preserve"> </w:t>
      </w:r>
      <w:r w:rsidR="003F7D91" w:rsidRPr="00241A3C">
        <w:rPr>
          <w:rFonts w:ascii="Arial" w:hAnsi="Arial" w:cs="Arial"/>
          <w:sz w:val="24"/>
          <w:szCs w:val="24"/>
        </w:rPr>
        <w:t xml:space="preserve">NR  identified that the sighting on the up side (western side) </w:t>
      </w:r>
      <w:r w:rsidR="00002DD7" w:rsidRPr="00241A3C">
        <w:rPr>
          <w:rFonts w:ascii="Arial" w:hAnsi="Arial" w:cs="Arial"/>
          <w:sz w:val="24"/>
          <w:szCs w:val="24"/>
        </w:rPr>
        <w:t>was</w:t>
      </w:r>
      <w:r w:rsidR="003F7D91" w:rsidRPr="00241A3C">
        <w:rPr>
          <w:rFonts w:ascii="Arial" w:hAnsi="Arial" w:cs="Arial"/>
          <w:sz w:val="24"/>
          <w:szCs w:val="24"/>
        </w:rPr>
        <w:t xml:space="preserve"> inadequate</w:t>
      </w:r>
      <w:r w:rsidR="006379E6" w:rsidRPr="00241A3C">
        <w:rPr>
          <w:rFonts w:ascii="Arial" w:hAnsi="Arial" w:cs="Arial"/>
          <w:sz w:val="24"/>
          <w:szCs w:val="24"/>
        </w:rPr>
        <w:t xml:space="preserve"> at 126 metres</w:t>
      </w:r>
      <w:r w:rsidR="00437E37" w:rsidRPr="00241A3C">
        <w:rPr>
          <w:rFonts w:ascii="Arial" w:hAnsi="Arial" w:cs="Arial"/>
          <w:sz w:val="24"/>
          <w:szCs w:val="24"/>
        </w:rPr>
        <w:t xml:space="preserve"> and </w:t>
      </w:r>
      <w:r w:rsidR="00FE1A7F" w:rsidRPr="00241A3C">
        <w:rPr>
          <w:rFonts w:ascii="Arial" w:hAnsi="Arial" w:cs="Arial"/>
          <w:sz w:val="24"/>
          <w:szCs w:val="24"/>
        </w:rPr>
        <w:t>could only be made compliant by reducing train speeds to 35mph</w:t>
      </w:r>
      <w:r w:rsidR="00616A21" w:rsidRPr="00241A3C">
        <w:rPr>
          <w:rFonts w:ascii="Arial" w:hAnsi="Arial" w:cs="Arial"/>
          <w:sz w:val="24"/>
          <w:szCs w:val="24"/>
        </w:rPr>
        <w:t>.</w:t>
      </w:r>
    </w:p>
    <w:p w14:paraId="0A88E8AC" w14:textId="0BE9C4A7" w:rsidR="00C61298" w:rsidRPr="00FE1A7F" w:rsidRDefault="00616A21" w:rsidP="00FE1A7F">
      <w:pPr>
        <w:pStyle w:val="Style1"/>
        <w:rPr>
          <w:rFonts w:ascii="Arial" w:hAnsi="Arial" w:cs="Arial"/>
          <w:sz w:val="24"/>
          <w:szCs w:val="24"/>
        </w:rPr>
      </w:pPr>
      <w:r>
        <w:rPr>
          <w:rFonts w:ascii="Arial" w:hAnsi="Arial" w:cs="Arial"/>
          <w:sz w:val="24"/>
          <w:szCs w:val="24"/>
        </w:rPr>
        <w:t>V</w:t>
      </w:r>
      <w:r w:rsidRPr="003A0A6E">
        <w:rPr>
          <w:rFonts w:ascii="Arial" w:hAnsi="Arial" w:cs="Arial"/>
          <w:sz w:val="24"/>
          <w:szCs w:val="24"/>
        </w:rPr>
        <w:t>ulnerable users such as those with mobility issues and dog walkers requir</w:t>
      </w:r>
      <w:r>
        <w:rPr>
          <w:rFonts w:ascii="Arial" w:hAnsi="Arial" w:cs="Arial"/>
          <w:sz w:val="24"/>
          <w:szCs w:val="24"/>
        </w:rPr>
        <w:t>e a crossing time of</w:t>
      </w:r>
      <w:r w:rsidRPr="003A0A6E">
        <w:rPr>
          <w:rFonts w:ascii="Arial" w:hAnsi="Arial" w:cs="Arial"/>
          <w:sz w:val="24"/>
          <w:szCs w:val="24"/>
        </w:rPr>
        <w:t xml:space="preserve"> </w:t>
      </w:r>
      <w:r>
        <w:rPr>
          <w:rFonts w:ascii="Arial" w:hAnsi="Arial" w:cs="Arial"/>
          <w:sz w:val="24"/>
          <w:szCs w:val="24"/>
        </w:rPr>
        <w:t>11.48 seconds</w:t>
      </w:r>
      <w:r w:rsidR="00541661">
        <w:rPr>
          <w:rFonts w:ascii="Arial" w:hAnsi="Arial" w:cs="Arial"/>
          <w:sz w:val="24"/>
          <w:szCs w:val="24"/>
        </w:rPr>
        <w:t>.</w:t>
      </w:r>
      <w:r>
        <w:rPr>
          <w:rFonts w:ascii="Arial" w:hAnsi="Arial" w:cs="Arial"/>
          <w:sz w:val="24"/>
          <w:szCs w:val="24"/>
        </w:rPr>
        <w:t xml:space="preserve"> The required sighting for vulnerable users would be 258 metres, meaning</w:t>
      </w:r>
      <w:r w:rsidR="00541661">
        <w:rPr>
          <w:rFonts w:ascii="Arial" w:hAnsi="Arial" w:cs="Arial"/>
          <w:sz w:val="24"/>
          <w:szCs w:val="24"/>
        </w:rPr>
        <w:t xml:space="preserve"> that for such users,</w:t>
      </w:r>
      <w:r>
        <w:rPr>
          <w:rFonts w:ascii="Arial" w:hAnsi="Arial" w:cs="Arial"/>
          <w:sz w:val="24"/>
          <w:szCs w:val="24"/>
        </w:rPr>
        <w:t xml:space="preserve"> three out of 4 aspects are not currently compliant</w:t>
      </w:r>
      <w:r w:rsidR="00FE1A7F">
        <w:rPr>
          <w:rFonts w:ascii="Arial" w:hAnsi="Arial" w:cs="Arial"/>
          <w:sz w:val="24"/>
          <w:szCs w:val="24"/>
        </w:rPr>
        <w:t xml:space="preserve"> </w:t>
      </w:r>
      <w:r w:rsidR="00C42CD0" w:rsidRPr="00FE1A7F">
        <w:rPr>
          <w:rFonts w:ascii="Arial" w:hAnsi="Arial" w:cs="Arial"/>
          <w:sz w:val="24"/>
          <w:szCs w:val="24"/>
        </w:rPr>
        <w:t xml:space="preserve">and could </w:t>
      </w:r>
      <w:r w:rsidR="008C25C9" w:rsidRPr="00FE1A7F">
        <w:rPr>
          <w:rFonts w:ascii="Arial" w:hAnsi="Arial" w:cs="Arial"/>
          <w:sz w:val="24"/>
          <w:szCs w:val="24"/>
        </w:rPr>
        <w:t xml:space="preserve">not be made </w:t>
      </w:r>
      <w:r w:rsidR="00541661">
        <w:rPr>
          <w:rFonts w:ascii="Arial" w:hAnsi="Arial" w:cs="Arial"/>
          <w:sz w:val="24"/>
          <w:szCs w:val="24"/>
        </w:rPr>
        <w:t>so</w:t>
      </w:r>
      <w:r w:rsidR="008C25C9" w:rsidRPr="00FE1A7F">
        <w:rPr>
          <w:rFonts w:ascii="Arial" w:hAnsi="Arial" w:cs="Arial"/>
          <w:sz w:val="24"/>
          <w:szCs w:val="24"/>
        </w:rPr>
        <w:t xml:space="preserve"> without reducing train speeds to 20mph</w:t>
      </w:r>
      <w:r w:rsidR="00FE2967">
        <w:rPr>
          <w:rFonts w:ascii="Arial" w:hAnsi="Arial" w:cs="Arial"/>
          <w:sz w:val="24"/>
          <w:szCs w:val="24"/>
        </w:rPr>
        <w:t>.</w:t>
      </w:r>
      <w:r w:rsidR="008C25C9" w:rsidRPr="00FE1A7F">
        <w:rPr>
          <w:rFonts w:ascii="Arial" w:hAnsi="Arial" w:cs="Arial"/>
          <w:sz w:val="24"/>
          <w:szCs w:val="24"/>
        </w:rPr>
        <w:t xml:space="preserve"> Such a speed would be considered unacceptable under the Network Licence.</w:t>
      </w:r>
    </w:p>
    <w:p w14:paraId="1F55F31F" w14:textId="62023C56" w:rsidR="00F42BCC" w:rsidRPr="003A0A6E" w:rsidRDefault="00F07B1C" w:rsidP="003A0A6E">
      <w:pPr>
        <w:pStyle w:val="Style1"/>
        <w:rPr>
          <w:rFonts w:ascii="Arial" w:hAnsi="Arial" w:cs="Arial"/>
          <w:sz w:val="24"/>
          <w:szCs w:val="24"/>
        </w:rPr>
      </w:pPr>
      <w:r>
        <w:rPr>
          <w:rFonts w:ascii="Arial" w:hAnsi="Arial" w:cs="Arial"/>
          <w:sz w:val="24"/>
          <w:szCs w:val="24"/>
        </w:rPr>
        <w:t xml:space="preserve">Whilst the audible devices </w:t>
      </w:r>
      <w:r w:rsidR="00A0627B">
        <w:rPr>
          <w:rFonts w:ascii="Arial" w:hAnsi="Arial" w:cs="Arial"/>
          <w:sz w:val="24"/>
          <w:szCs w:val="24"/>
        </w:rPr>
        <w:t xml:space="preserve">could be moved further up the crossing to </w:t>
      </w:r>
      <w:r w:rsidR="007162C0">
        <w:rPr>
          <w:rFonts w:ascii="Arial" w:hAnsi="Arial" w:cs="Arial"/>
          <w:sz w:val="24"/>
          <w:szCs w:val="24"/>
        </w:rPr>
        <w:t>partially mitigate this, their effectiveness is limited by other factors</w:t>
      </w:r>
      <w:r w:rsidR="00B24CF5">
        <w:rPr>
          <w:rFonts w:ascii="Arial" w:hAnsi="Arial" w:cs="Arial"/>
          <w:sz w:val="24"/>
          <w:szCs w:val="24"/>
        </w:rPr>
        <w:t xml:space="preserve"> such as ambient noise, </w:t>
      </w:r>
      <w:r w:rsidR="00AF21F7">
        <w:rPr>
          <w:rFonts w:ascii="Arial" w:hAnsi="Arial" w:cs="Arial"/>
          <w:sz w:val="24"/>
          <w:szCs w:val="24"/>
        </w:rPr>
        <w:t xml:space="preserve">breakdown, </w:t>
      </w:r>
      <w:r w:rsidR="007456B6">
        <w:rPr>
          <w:rFonts w:ascii="Arial" w:hAnsi="Arial" w:cs="Arial"/>
          <w:sz w:val="24"/>
          <w:szCs w:val="24"/>
        </w:rPr>
        <w:t xml:space="preserve">and </w:t>
      </w:r>
      <w:r w:rsidR="00AF21F7">
        <w:rPr>
          <w:rFonts w:ascii="Arial" w:hAnsi="Arial" w:cs="Arial"/>
          <w:sz w:val="24"/>
          <w:szCs w:val="24"/>
        </w:rPr>
        <w:t xml:space="preserve">physical </w:t>
      </w:r>
      <w:r w:rsidR="007456B6">
        <w:rPr>
          <w:rFonts w:ascii="Arial" w:hAnsi="Arial" w:cs="Arial"/>
          <w:sz w:val="24"/>
          <w:szCs w:val="24"/>
        </w:rPr>
        <w:t>features</w:t>
      </w:r>
      <w:r w:rsidR="0080206A">
        <w:rPr>
          <w:rFonts w:ascii="Arial" w:hAnsi="Arial" w:cs="Arial"/>
          <w:sz w:val="24"/>
          <w:szCs w:val="24"/>
        </w:rPr>
        <w:t xml:space="preserve">. NR advised that </w:t>
      </w:r>
      <w:r w:rsidR="002B734F">
        <w:rPr>
          <w:rFonts w:ascii="Arial" w:hAnsi="Arial" w:cs="Arial"/>
          <w:sz w:val="24"/>
          <w:szCs w:val="24"/>
        </w:rPr>
        <w:t>audible</w:t>
      </w:r>
      <w:r w:rsidR="00095EEC">
        <w:rPr>
          <w:rFonts w:ascii="Arial" w:hAnsi="Arial" w:cs="Arial"/>
          <w:sz w:val="24"/>
          <w:szCs w:val="24"/>
        </w:rPr>
        <w:t xml:space="preserve"> protection</w:t>
      </w:r>
      <w:r w:rsidR="002B734F">
        <w:rPr>
          <w:rFonts w:ascii="Arial" w:hAnsi="Arial" w:cs="Arial"/>
          <w:sz w:val="24"/>
          <w:szCs w:val="24"/>
        </w:rPr>
        <w:t xml:space="preserve"> devices</w:t>
      </w:r>
      <w:r w:rsidR="00095EEC">
        <w:rPr>
          <w:rFonts w:ascii="Arial" w:hAnsi="Arial" w:cs="Arial"/>
          <w:sz w:val="24"/>
          <w:szCs w:val="24"/>
        </w:rPr>
        <w:t xml:space="preserve"> </w:t>
      </w:r>
      <w:r w:rsidR="002B734F">
        <w:rPr>
          <w:rFonts w:ascii="Arial" w:hAnsi="Arial" w:cs="Arial"/>
          <w:sz w:val="24"/>
          <w:szCs w:val="24"/>
        </w:rPr>
        <w:t>are</w:t>
      </w:r>
      <w:r w:rsidR="00095EEC">
        <w:rPr>
          <w:rFonts w:ascii="Arial" w:hAnsi="Arial" w:cs="Arial"/>
          <w:sz w:val="24"/>
          <w:szCs w:val="24"/>
        </w:rPr>
        <w:t xml:space="preserve"> now recognised as being </w:t>
      </w:r>
      <w:r w:rsidR="00C63617">
        <w:rPr>
          <w:rFonts w:ascii="Arial" w:hAnsi="Arial" w:cs="Arial"/>
          <w:sz w:val="24"/>
          <w:szCs w:val="24"/>
        </w:rPr>
        <w:t>inherently</w:t>
      </w:r>
      <w:r w:rsidR="00D77703">
        <w:rPr>
          <w:rFonts w:ascii="Arial" w:hAnsi="Arial" w:cs="Arial"/>
          <w:sz w:val="24"/>
          <w:szCs w:val="24"/>
        </w:rPr>
        <w:t xml:space="preserve"> </w:t>
      </w:r>
      <w:r w:rsidR="000E28D7">
        <w:rPr>
          <w:rFonts w:ascii="Arial" w:hAnsi="Arial" w:cs="Arial"/>
          <w:sz w:val="24"/>
          <w:szCs w:val="24"/>
        </w:rPr>
        <w:t>flawed</w:t>
      </w:r>
      <w:r w:rsidR="0090050E">
        <w:rPr>
          <w:rFonts w:ascii="Arial" w:hAnsi="Arial" w:cs="Arial"/>
          <w:sz w:val="24"/>
          <w:szCs w:val="24"/>
        </w:rPr>
        <w:t xml:space="preserve"> and are seeking to phase </w:t>
      </w:r>
      <w:r w:rsidR="002378CE">
        <w:rPr>
          <w:rFonts w:ascii="Arial" w:hAnsi="Arial" w:cs="Arial"/>
          <w:sz w:val="24"/>
          <w:szCs w:val="24"/>
        </w:rPr>
        <w:t>them out</w:t>
      </w:r>
      <w:r w:rsidR="00D477F5">
        <w:rPr>
          <w:rFonts w:ascii="Arial" w:hAnsi="Arial" w:cs="Arial"/>
          <w:sz w:val="24"/>
          <w:szCs w:val="24"/>
        </w:rPr>
        <w:t>.</w:t>
      </w:r>
    </w:p>
    <w:p w14:paraId="1D4D1ABF" w14:textId="01BE1DFA" w:rsidR="00ED6214" w:rsidRPr="009C20F9" w:rsidRDefault="00241A3C" w:rsidP="009C20F9">
      <w:pPr>
        <w:pStyle w:val="Style1"/>
        <w:rPr>
          <w:rFonts w:ascii="Arial" w:hAnsi="Arial" w:cs="Arial"/>
          <w:sz w:val="24"/>
          <w:szCs w:val="24"/>
        </w:rPr>
      </w:pPr>
      <w:r>
        <w:rPr>
          <w:rFonts w:ascii="Arial" w:hAnsi="Arial" w:cs="Arial"/>
          <w:sz w:val="24"/>
          <w:szCs w:val="24"/>
        </w:rPr>
        <w:t xml:space="preserve">NR </w:t>
      </w:r>
      <w:r w:rsidR="002B4BDB">
        <w:rPr>
          <w:rFonts w:ascii="Arial" w:hAnsi="Arial" w:cs="Arial"/>
          <w:sz w:val="24"/>
          <w:szCs w:val="24"/>
        </w:rPr>
        <w:t>stated</w:t>
      </w:r>
      <w:r>
        <w:rPr>
          <w:rFonts w:ascii="Arial" w:hAnsi="Arial" w:cs="Arial"/>
          <w:sz w:val="24"/>
          <w:szCs w:val="24"/>
        </w:rPr>
        <w:t xml:space="preserve"> that the</w:t>
      </w:r>
      <w:r w:rsidR="0005129E">
        <w:rPr>
          <w:rFonts w:ascii="Arial" w:hAnsi="Arial" w:cs="Arial"/>
          <w:sz w:val="24"/>
          <w:szCs w:val="24"/>
        </w:rPr>
        <w:t xml:space="preserve"> s</w:t>
      </w:r>
      <w:r w:rsidR="00731E03" w:rsidRPr="004969C7">
        <w:rPr>
          <w:rFonts w:ascii="Arial" w:hAnsi="Arial" w:cs="Arial"/>
          <w:sz w:val="24"/>
          <w:szCs w:val="24"/>
        </w:rPr>
        <w:t xml:space="preserve">ight lines </w:t>
      </w:r>
      <w:r w:rsidR="0005129E">
        <w:rPr>
          <w:rFonts w:ascii="Arial" w:hAnsi="Arial" w:cs="Arial"/>
          <w:sz w:val="24"/>
          <w:szCs w:val="24"/>
        </w:rPr>
        <w:t>at th</w:t>
      </w:r>
      <w:r>
        <w:rPr>
          <w:rFonts w:ascii="Arial" w:hAnsi="Arial" w:cs="Arial"/>
          <w:sz w:val="24"/>
          <w:szCs w:val="24"/>
        </w:rPr>
        <w:t>is</w:t>
      </w:r>
      <w:r w:rsidR="00996531">
        <w:rPr>
          <w:rFonts w:ascii="Arial" w:hAnsi="Arial" w:cs="Arial"/>
          <w:sz w:val="24"/>
          <w:szCs w:val="24"/>
        </w:rPr>
        <w:t xml:space="preserve"> level</w:t>
      </w:r>
      <w:r w:rsidR="0005129E">
        <w:rPr>
          <w:rFonts w:ascii="Arial" w:hAnsi="Arial" w:cs="Arial"/>
          <w:sz w:val="24"/>
          <w:szCs w:val="24"/>
        </w:rPr>
        <w:t xml:space="preserve"> crossing </w:t>
      </w:r>
      <w:r w:rsidR="00731E03" w:rsidRPr="004969C7">
        <w:rPr>
          <w:rFonts w:ascii="Arial" w:hAnsi="Arial" w:cs="Arial"/>
          <w:sz w:val="24"/>
          <w:szCs w:val="24"/>
        </w:rPr>
        <w:t>c</w:t>
      </w:r>
      <w:r w:rsidR="0005129E">
        <w:rPr>
          <w:rFonts w:ascii="Arial" w:hAnsi="Arial" w:cs="Arial"/>
          <w:sz w:val="24"/>
          <w:szCs w:val="24"/>
        </w:rPr>
        <w:t>ould</w:t>
      </w:r>
      <w:r w:rsidR="00731E03" w:rsidRPr="004969C7">
        <w:rPr>
          <w:rFonts w:ascii="Arial" w:hAnsi="Arial" w:cs="Arial"/>
          <w:sz w:val="24"/>
          <w:szCs w:val="24"/>
        </w:rPr>
        <w:t xml:space="preserve"> be </w:t>
      </w:r>
      <w:r w:rsidR="0005129E">
        <w:rPr>
          <w:rFonts w:ascii="Arial" w:hAnsi="Arial" w:cs="Arial"/>
          <w:sz w:val="24"/>
          <w:szCs w:val="24"/>
        </w:rPr>
        <w:t xml:space="preserve">further </w:t>
      </w:r>
      <w:r w:rsidR="00731E03" w:rsidRPr="004969C7">
        <w:rPr>
          <w:rFonts w:ascii="Arial" w:hAnsi="Arial" w:cs="Arial"/>
          <w:sz w:val="24"/>
          <w:szCs w:val="24"/>
        </w:rPr>
        <w:t>reduced by</w:t>
      </w:r>
      <w:r w:rsidR="00F6433E">
        <w:rPr>
          <w:rFonts w:ascii="Arial" w:hAnsi="Arial" w:cs="Arial"/>
          <w:sz w:val="24"/>
          <w:szCs w:val="24"/>
        </w:rPr>
        <w:t xml:space="preserve"> factors outside of the</w:t>
      </w:r>
      <w:r w:rsidR="002378CE">
        <w:rPr>
          <w:rFonts w:ascii="Arial" w:hAnsi="Arial" w:cs="Arial"/>
          <w:sz w:val="24"/>
          <w:szCs w:val="24"/>
        </w:rPr>
        <w:t>ir</w:t>
      </w:r>
      <w:r w:rsidR="00F6433E">
        <w:rPr>
          <w:rFonts w:ascii="Arial" w:hAnsi="Arial" w:cs="Arial"/>
          <w:sz w:val="24"/>
          <w:szCs w:val="24"/>
        </w:rPr>
        <w:t xml:space="preserve"> control</w:t>
      </w:r>
      <w:r w:rsidR="00386A25">
        <w:rPr>
          <w:rFonts w:ascii="Arial" w:hAnsi="Arial" w:cs="Arial"/>
          <w:sz w:val="24"/>
          <w:szCs w:val="24"/>
        </w:rPr>
        <w:t>, including</w:t>
      </w:r>
      <w:r w:rsidR="00731E03" w:rsidRPr="004969C7">
        <w:rPr>
          <w:rFonts w:ascii="Arial" w:hAnsi="Arial" w:cs="Arial"/>
          <w:sz w:val="24"/>
          <w:szCs w:val="24"/>
        </w:rPr>
        <w:t xml:space="preserve"> rain, fog,</w:t>
      </w:r>
      <w:r w:rsidR="00286F6F">
        <w:rPr>
          <w:rFonts w:ascii="Arial" w:hAnsi="Arial" w:cs="Arial"/>
          <w:sz w:val="24"/>
          <w:szCs w:val="24"/>
        </w:rPr>
        <w:t xml:space="preserve"> sun glare and</w:t>
      </w:r>
      <w:r w:rsidR="00731E03" w:rsidRPr="004969C7">
        <w:rPr>
          <w:rFonts w:ascii="Arial" w:hAnsi="Arial" w:cs="Arial"/>
          <w:sz w:val="24"/>
          <w:szCs w:val="24"/>
        </w:rPr>
        <w:t xml:space="preserve"> </w:t>
      </w:r>
      <w:r w:rsidR="00E915CF">
        <w:rPr>
          <w:rFonts w:ascii="Arial" w:hAnsi="Arial" w:cs="Arial"/>
          <w:sz w:val="24"/>
          <w:szCs w:val="24"/>
        </w:rPr>
        <w:t>vegetation outside of NR</w:t>
      </w:r>
      <w:r w:rsidR="00386A25">
        <w:rPr>
          <w:rFonts w:ascii="Arial" w:hAnsi="Arial" w:cs="Arial"/>
          <w:sz w:val="24"/>
          <w:szCs w:val="24"/>
        </w:rPr>
        <w:t xml:space="preserve"> land</w:t>
      </w:r>
      <w:r w:rsidR="00996531">
        <w:rPr>
          <w:rFonts w:ascii="Arial" w:hAnsi="Arial" w:cs="Arial"/>
          <w:sz w:val="24"/>
          <w:szCs w:val="24"/>
        </w:rPr>
        <w:t>.</w:t>
      </w:r>
      <w:r w:rsidR="00574D62">
        <w:rPr>
          <w:rFonts w:ascii="Arial" w:hAnsi="Arial" w:cs="Arial"/>
          <w:sz w:val="24"/>
          <w:szCs w:val="24"/>
        </w:rPr>
        <w:t xml:space="preserve"> </w:t>
      </w:r>
      <w:r w:rsidR="00996531">
        <w:rPr>
          <w:rFonts w:ascii="Arial" w:hAnsi="Arial" w:cs="Arial"/>
          <w:sz w:val="24"/>
          <w:szCs w:val="24"/>
        </w:rPr>
        <w:t>It was also felt that the</w:t>
      </w:r>
      <w:r w:rsidR="00D27562" w:rsidRPr="00574D62">
        <w:rPr>
          <w:rFonts w:ascii="Arial" w:hAnsi="Arial" w:cs="Arial"/>
          <w:sz w:val="24"/>
          <w:szCs w:val="24"/>
        </w:rPr>
        <w:t xml:space="preserve"> variations in </w:t>
      </w:r>
      <w:r w:rsidR="00F31E90">
        <w:rPr>
          <w:rFonts w:ascii="Arial" w:hAnsi="Arial" w:cs="Arial"/>
          <w:sz w:val="24"/>
          <w:szCs w:val="24"/>
        </w:rPr>
        <w:t xml:space="preserve">the </w:t>
      </w:r>
      <w:r w:rsidR="00D27562" w:rsidRPr="00574D62">
        <w:rPr>
          <w:rFonts w:ascii="Arial" w:hAnsi="Arial" w:cs="Arial"/>
          <w:sz w:val="24"/>
          <w:szCs w:val="24"/>
        </w:rPr>
        <w:t xml:space="preserve">speed </w:t>
      </w:r>
      <w:r w:rsidR="00574D62">
        <w:rPr>
          <w:rFonts w:ascii="Arial" w:hAnsi="Arial" w:cs="Arial"/>
          <w:sz w:val="24"/>
          <w:szCs w:val="24"/>
        </w:rPr>
        <w:t xml:space="preserve">of the </w:t>
      </w:r>
      <w:r w:rsidR="0035671C" w:rsidRPr="00574D62">
        <w:rPr>
          <w:rFonts w:ascii="Arial" w:hAnsi="Arial" w:cs="Arial"/>
          <w:sz w:val="24"/>
          <w:szCs w:val="24"/>
        </w:rPr>
        <w:t xml:space="preserve">trains </w:t>
      </w:r>
      <w:r w:rsidR="003E2B7A">
        <w:rPr>
          <w:rFonts w:ascii="Arial" w:hAnsi="Arial" w:cs="Arial"/>
          <w:sz w:val="24"/>
          <w:szCs w:val="24"/>
        </w:rPr>
        <w:t>c</w:t>
      </w:r>
      <w:r w:rsidR="00996531">
        <w:rPr>
          <w:rFonts w:ascii="Arial" w:hAnsi="Arial" w:cs="Arial"/>
          <w:sz w:val="24"/>
          <w:szCs w:val="24"/>
        </w:rPr>
        <w:t>ould</w:t>
      </w:r>
      <w:r w:rsidR="003E2B7A">
        <w:rPr>
          <w:rFonts w:ascii="Arial" w:hAnsi="Arial" w:cs="Arial"/>
          <w:sz w:val="24"/>
          <w:szCs w:val="24"/>
        </w:rPr>
        <w:t xml:space="preserve"> </w:t>
      </w:r>
      <w:r w:rsidR="0035671C" w:rsidRPr="00574D62">
        <w:rPr>
          <w:rFonts w:ascii="Arial" w:hAnsi="Arial" w:cs="Arial"/>
          <w:sz w:val="24"/>
          <w:szCs w:val="24"/>
        </w:rPr>
        <w:t xml:space="preserve">make </w:t>
      </w:r>
      <w:r w:rsidR="00F06304" w:rsidRPr="00574D62">
        <w:rPr>
          <w:rFonts w:ascii="Arial" w:hAnsi="Arial" w:cs="Arial"/>
          <w:sz w:val="24"/>
          <w:szCs w:val="24"/>
        </w:rPr>
        <w:t xml:space="preserve">it more difficult for path users to </w:t>
      </w:r>
      <w:r w:rsidR="000433E9" w:rsidRPr="00574D62">
        <w:rPr>
          <w:rFonts w:ascii="Arial" w:hAnsi="Arial" w:cs="Arial"/>
          <w:sz w:val="24"/>
          <w:szCs w:val="24"/>
        </w:rPr>
        <w:t>judge the speed</w:t>
      </w:r>
      <w:r w:rsidR="00452709" w:rsidRPr="00574D62">
        <w:rPr>
          <w:rFonts w:ascii="Arial" w:hAnsi="Arial" w:cs="Arial"/>
          <w:sz w:val="24"/>
          <w:szCs w:val="24"/>
        </w:rPr>
        <w:t xml:space="preserve">. </w:t>
      </w:r>
      <w:r w:rsidR="00942646">
        <w:rPr>
          <w:rFonts w:ascii="Arial" w:hAnsi="Arial" w:cs="Arial"/>
          <w:sz w:val="24"/>
          <w:szCs w:val="24"/>
        </w:rPr>
        <w:t>Slower trains m</w:t>
      </w:r>
      <w:r w:rsidR="002D10C9">
        <w:rPr>
          <w:rFonts w:ascii="Arial" w:hAnsi="Arial" w:cs="Arial"/>
          <w:sz w:val="24"/>
          <w:szCs w:val="24"/>
        </w:rPr>
        <w:t>ight also encourage</w:t>
      </w:r>
      <w:r w:rsidR="006016FA">
        <w:rPr>
          <w:rFonts w:ascii="Arial" w:hAnsi="Arial" w:cs="Arial"/>
          <w:sz w:val="24"/>
          <w:szCs w:val="24"/>
        </w:rPr>
        <w:t xml:space="preserve"> impatience and the </w:t>
      </w:r>
      <w:r w:rsidR="00406278">
        <w:rPr>
          <w:rFonts w:ascii="Arial" w:hAnsi="Arial" w:cs="Arial"/>
          <w:sz w:val="24"/>
          <w:szCs w:val="24"/>
        </w:rPr>
        <w:t>risk of users</w:t>
      </w:r>
      <w:r w:rsidR="002D10C9">
        <w:rPr>
          <w:rFonts w:ascii="Arial" w:hAnsi="Arial" w:cs="Arial"/>
          <w:sz w:val="24"/>
          <w:szCs w:val="24"/>
        </w:rPr>
        <w:t xml:space="preserve"> cross</w:t>
      </w:r>
      <w:r w:rsidR="00406278">
        <w:rPr>
          <w:rFonts w:ascii="Arial" w:hAnsi="Arial" w:cs="Arial"/>
          <w:sz w:val="24"/>
          <w:szCs w:val="24"/>
        </w:rPr>
        <w:t>ing</w:t>
      </w:r>
      <w:r w:rsidR="00ED212A">
        <w:rPr>
          <w:rFonts w:ascii="Arial" w:hAnsi="Arial" w:cs="Arial"/>
          <w:sz w:val="24"/>
          <w:szCs w:val="24"/>
        </w:rPr>
        <w:t xml:space="preserve"> the rails having misjudged the speed at which </w:t>
      </w:r>
      <w:r w:rsidR="007C3024">
        <w:rPr>
          <w:rFonts w:ascii="Arial" w:hAnsi="Arial" w:cs="Arial"/>
          <w:sz w:val="24"/>
          <w:szCs w:val="24"/>
        </w:rPr>
        <w:t>a</w:t>
      </w:r>
      <w:r w:rsidR="00ED212A">
        <w:rPr>
          <w:rFonts w:ascii="Arial" w:hAnsi="Arial" w:cs="Arial"/>
          <w:sz w:val="24"/>
          <w:szCs w:val="24"/>
        </w:rPr>
        <w:t xml:space="preserve"> train is travelling.</w:t>
      </w:r>
      <w:r w:rsidR="009C20F9">
        <w:rPr>
          <w:rFonts w:ascii="Arial" w:hAnsi="Arial" w:cs="Arial"/>
          <w:sz w:val="24"/>
          <w:szCs w:val="24"/>
        </w:rPr>
        <w:t xml:space="preserve"> </w:t>
      </w:r>
      <w:r w:rsidR="00545D78" w:rsidRPr="009C20F9">
        <w:rPr>
          <w:rFonts w:ascii="Arial" w:hAnsi="Arial" w:cs="Arial"/>
          <w:sz w:val="24"/>
          <w:szCs w:val="24"/>
        </w:rPr>
        <w:t>H</w:t>
      </w:r>
      <w:r w:rsidR="00561343" w:rsidRPr="009C20F9">
        <w:rPr>
          <w:rFonts w:ascii="Arial" w:hAnsi="Arial" w:cs="Arial"/>
          <w:sz w:val="24"/>
          <w:szCs w:val="24"/>
        </w:rPr>
        <w:t>idden trains</w:t>
      </w:r>
      <w:r w:rsidR="00545D78" w:rsidRPr="009C20F9">
        <w:rPr>
          <w:rFonts w:ascii="Arial" w:hAnsi="Arial" w:cs="Arial"/>
          <w:sz w:val="24"/>
          <w:szCs w:val="24"/>
        </w:rPr>
        <w:t xml:space="preserve"> c</w:t>
      </w:r>
      <w:r w:rsidR="009E300F">
        <w:rPr>
          <w:rFonts w:ascii="Arial" w:hAnsi="Arial" w:cs="Arial"/>
          <w:sz w:val="24"/>
          <w:szCs w:val="24"/>
        </w:rPr>
        <w:t>ould</w:t>
      </w:r>
      <w:r w:rsidR="00545D78" w:rsidRPr="009C20F9">
        <w:rPr>
          <w:rFonts w:ascii="Arial" w:hAnsi="Arial" w:cs="Arial"/>
          <w:sz w:val="24"/>
          <w:szCs w:val="24"/>
        </w:rPr>
        <w:t xml:space="preserve"> also </w:t>
      </w:r>
      <w:r w:rsidR="00EF079C">
        <w:rPr>
          <w:rFonts w:ascii="Arial" w:hAnsi="Arial" w:cs="Arial"/>
          <w:sz w:val="24"/>
          <w:szCs w:val="24"/>
        </w:rPr>
        <w:t>present</w:t>
      </w:r>
      <w:r w:rsidR="00545D78" w:rsidRPr="009C20F9">
        <w:rPr>
          <w:rFonts w:ascii="Arial" w:hAnsi="Arial" w:cs="Arial"/>
          <w:sz w:val="24"/>
          <w:szCs w:val="24"/>
        </w:rPr>
        <w:t xml:space="preserve"> </w:t>
      </w:r>
      <w:r w:rsidR="00561343" w:rsidRPr="009C20F9">
        <w:rPr>
          <w:rFonts w:ascii="Arial" w:hAnsi="Arial" w:cs="Arial"/>
          <w:sz w:val="24"/>
          <w:szCs w:val="24"/>
        </w:rPr>
        <w:t>a risk to public safety</w:t>
      </w:r>
      <w:r w:rsidR="00EF079C">
        <w:rPr>
          <w:rFonts w:ascii="Arial" w:hAnsi="Arial" w:cs="Arial"/>
          <w:sz w:val="24"/>
          <w:szCs w:val="24"/>
        </w:rPr>
        <w:t xml:space="preserve"> and I noted on my site visit a warning sign to that effect</w:t>
      </w:r>
      <w:r w:rsidR="00545D78" w:rsidRPr="009C20F9">
        <w:rPr>
          <w:rFonts w:ascii="Arial" w:hAnsi="Arial" w:cs="Arial"/>
          <w:sz w:val="24"/>
          <w:szCs w:val="24"/>
        </w:rPr>
        <w:t>.</w:t>
      </w:r>
    </w:p>
    <w:p w14:paraId="4DDF3F11" w14:textId="09CB144A" w:rsidR="004213E9" w:rsidRPr="00945AF9" w:rsidRDefault="007A759A" w:rsidP="006254B2">
      <w:pPr>
        <w:pStyle w:val="Style1"/>
        <w:rPr>
          <w:rFonts w:ascii="Arial" w:hAnsi="Arial" w:cs="Arial"/>
          <w:sz w:val="24"/>
          <w:szCs w:val="24"/>
        </w:rPr>
      </w:pPr>
      <w:r w:rsidRPr="00945AF9">
        <w:rPr>
          <w:rFonts w:ascii="Arial" w:hAnsi="Arial" w:cs="Arial"/>
          <w:sz w:val="24"/>
          <w:szCs w:val="24"/>
        </w:rPr>
        <w:t xml:space="preserve">When </w:t>
      </w:r>
      <w:r w:rsidR="00DD5CE6" w:rsidRPr="00945AF9">
        <w:rPr>
          <w:rFonts w:ascii="Arial" w:hAnsi="Arial" w:cs="Arial"/>
          <w:sz w:val="24"/>
          <w:szCs w:val="24"/>
        </w:rPr>
        <w:t xml:space="preserve">combining </w:t>
      </w:r>
      <w:r w:rsidR="00B15F12" w:rsidRPr="00945AF9">
        <w:rPr>
          <w:rFonts w:ascii="Arial" w:hAnsi="Arial" w:cs="Arial"/>
          <w:sz w:val="24"/>
          <w:szCs w:val="24"/>
        </w:rPr>
        <w:t xml:space="preserve">the </w:t>
      </w:r>
      <w:r w:rsidRPr="00945AF9">
        <w:rPr>
          <w:rFonts w:ascii="Arial" w:hAnsi="Arial" w:cs="Arial"/>
          <w:sz w:val="24"/>
          <w:szCs w:val="24"/>
        </w:rPr>
        <w:t>sighting issues</w:t>
      </w:r>
      <w:r w:rsidR="00DD5CE6" w:rsidRPr="00945AF9">
        <w:rPr>
          <w:rFonts w:ascii="Arial" w:hAnsi="Arial" w:cs="Arial"/>
          <w:sz w:val="24"/>
          <w:szCs w:val="24"/>
        </w:rPr>
        <w:t>, the</w:t>
      </w:r>
      <w:r w:rsidRPr="00945AF9">
        <w:rPr>
          <w:rFonts w:ascii="Arial" w:hAnsi="Arial" w:cs="Arial"/>
          <w:sz w:val="24"/>
          <w:szCs w:val="24"/>
        </w:rPr>
        <w:t xml:space="preserve"> </w:t>
      </w:r>
      <w:r w:rsidR="00B15F12" w:rsidRPr="00945AF9">
        <w:rPr>
          <w:rFonts w:ascii="Arial" w:hAnsi="Arial" w:cs="Arial"/>
          <w:sz w:val="24"/>
          <w:szCs w:val="24"/>
        </w:rPr>
        <w:t>ALCRM risk rating</w:t>
      </w:r>
      <w:r w:rsidR="00E3442E" w:rsidRPr="00945AF9">
        <w:rPr>
          <w:rFonts w:ascii="Arial" w:hAnsi="Arial" w:cs="Arial"/>
          <w:sz w:val="24"/>
          <w:szCs w:val="24"/>
        </w:rPr>
        <w:t xml:space="preserve"> </w:t>
      </w:r>
      <w:r w:rsidR="007F2637" w:rsidRPr="00945AF9">
        <w:rPr>
          <w:rFonts w:ascii="Arial" w:hAnsi="Arial" w:cs="Arial"/>
          <w:sz w:val="24"/>
          <w:szCs w:val="24"/>
        </w:rPr>
        <w:t>and the</w:t>
      </w:r>
      <w:r w:rsidR="00E3442E" w:rsidRPr="00945AF9">
        <w:rPr>
          <w:rFonts w:ascii="Arial" w:hAnsi="Arial" w:cs="Arial"/>
          <w:sz w:val="24"/>
          <w:szCs w:val="24"/>
        </w:rPr>
        <w:t xml:space="preserve"> inevitability of </w:t>
      </w:r>
      <w:r w:rsidR="007F2637" w:rsidRPr="00945AF9">
        <w:rPr>
          <w:rFonts w:ascii="Arial" w:hAnsi="Arial" w:cs="Arial"/>
          <w:sz w:val="24"/>
          <w:szCs w:val="24"/>
        </w:rPr>
        <w:t xml:space="preserve">it </w:t>
      </w:r>
      <w:r w:rsidR="00E3442E" w:rsidRPr="00945AF9">
        <w:rPr>
          <w:rFonts w:ascii="Arial" w:hAnsi="Arial" w:cs="Arial"/>
          <w:sz w:val="24"/>
          <w:szCs w:val="24"/>
        </w:rPr>
        <w:t xml:space="preserve">rising sharply should just a few </w:t>
      </w:r>
      <w:r w:rsidR="00421AF3" w:rsidRPr="00945AF9">
        <w:rPr>
          <w:rFonts w:ascii="Arial" w:hAnsi="Arial" w:cs="Arial"/>
          <w:sz w:val="24"/>
          <w:szCs w:val="24"/>
        </w:rPr>
        <w:t xml:space="preserve">more </w:t>
      </w:r>
      <w:r w:rsidR="00E3442E" w:rsidRPr="00945AF9">
        <w:rPr>
          <w:rFonts w:ascii="Arial" w:hAnsi="Arial" w:cs="Arial"/>
          <w:sz w:val="24"/>
          <w:szCs w:val="24"/>
        </w:rPr>
        <w:t xml:space="preserve">users </w:t>
      </w:r>
      <w:r w:rsidR="00CE0492" w:rsidRPr="00945AF9">
        <w:rPr>
          <w:rFonts w:ascii="Arial" w:hAnsi="Arial" w:cs="Arial"/>
          <w:sz w:val="24"/>
          <w:szCs w:val="24"/>
        </w:rPr>
        <w:t>cross the track</w:t>
      </w:r>
      <w:r w:rsidR="0068201D" w:rsidRPr="00945AF9">
        <w:rPr>
          <w:rFonts w:ascii="Arial" w:hAnsi="Arial" w:cs="Arial"/>
          <w:sz w:val="24"/>
          <w:szCs w:val="24"/>
        </w:rPr>
        <w:t>,</w:t>
      </w:r>
      <w:r w:rsidR="00C1600F" w:rsidRPr="00945AF9">
        <w:rPr>
          <w:rFonts w:ascii="Arial" w:hAnsi="Arial" w:cs="Arial"/>
          <w:sz w:val="24"/>
          <w:szCs w:val="24"/>
        </w:rPr>
        <w:t xml:space="preserve"> </w:t>
      </w:r>
      <w:r w:rsidR="00C04268" w:rsidRPr="00945AF9">
        <w:rPr>
          <w:rFonts w:ascii="Arial" w:hAnsi="Arial" w:cs="Arial"/>
          <w:sz w:val="24"/>
          <w:szCs w:val="24"/>
        </w:rPr>
        <w:t>alongside</w:t>
      </w:r>
      <w:r w:rsidR="00421AF3" w:rsidRPr="00945AF9">
        <w:rPr>
          <w:rFonts w:ascii="Arial" w:hAnsi="Arial" w:cs="Arial"/>
          <w:sz w:val="24"/>
          <w:szCs w:val="24"/>
        </w:rPr>
        <w:t xml:space="preserve"> </w:t>
      </w:r>
      <w:r w:rsidR="00F767C9" w:rsidRPr="00945AF9">
        <w:rPr>
          <w:rFonts w:ascii="Arial" w:hAnsi="Arial" w:cs="Arial"/>
          <w:sz w:val="24"/>
          <w:szCs w:val="24"/>
        </w:rPr>
        <w:t xml:space="preserve">the </w:t>
      </w:r>
      <w:r w:rsidR="00B60055" w:rsidRPr="00945AF9">
        <w:rPr>
          <w:rFonts w:ascii="Arial" w:hAnsi="Arial" w:cs="Arial"/>
          <w:sz w:val="24"/>
          <w:szCs w:val="24"/>
        </w:rPr>
        <w:t xml:space="preserve">variation of </w:t>
      </w:r>
      <w:r w:rsidR="0068201D" w:rsidRPr="00945AF9">
        <w:rPr>
          <w:rFonts w:ascii="Arial" w:hAnsi="Arial" w:cs="Arial"/>
          <w:sz w:val="24"/>
          <w:szCs w:val="24"/>
        </w:rPr>
        <w:t>train speeds</w:t>
      </w:r>
      <w:r w:rsidR="00B07B74" w:rsidRPr="00945AF9">
        <w:rPr>
          <w:rFonts w:ascii="Arial" w:hAnsi="Arial" w:cs="Arial"/>
          <w:sz w:val="24"/>
          <w:szCs w:val="24"/>
        </w:rPr>
        <w:t xml:space="preserve"> </w:t>
      </w:r>
      <w:r w:rsidR="008A60C9" w:rsidRPr="00945AF9">
        <w:rPr>
          <w:rFonts w:ascii="Arial" w:hAnsi="Arial" w:cs="Arial"/>
          <w:sz w:val="24"/>
          <w:szCs w:val="24"/>
        </w:rPr>
        <w:t>a</w:t>
      </w:r>
      <w:r w:rsidR="00C04268" w:rsidRPr="00945AF9">
        <w:rPr>
          <w:rFonts w:ascii="Arial" w:hAnsi="Arial" w:cs="Arial"/>
          <w:sz w:val="24"/>
          <w:szCs w:val="24"/>
        </w:rPr>
        <w:t>nd</w:t>
      </w:r>
      <w:r w:rsidR="00605147" w:rsidRPr="00945AF9">
        <w:rPr>
          <w:rFonts w:ascii="Arial" w:hAnsi="Arial" w:cs="Arial"/>
          <w:sz w:val="24"/>
          <w:szCs w:val="24"/>
        </w:rPr>
        <w:t xml:space="preserve"> </w:t>
      </w:r>
      <w:r w:rsidR="0068201D" w:rsidRPr="00945AF9">
        <w:rPr>
          <w:rFonts w:ascii="Arial" w:hAnsi="Arial" w:cs="Arial"/>
          <w:sz w:val="24"/>
          <w:szCs w:val="24"/>
        </w:rPr>
        <w:t>the risk of hidden trains</w:t>
      </w:r>
      <w:r w:rsidR="00C70ABA" w:rsidRPr="00945AF9">
        <w:rPr>
          <w:rFonts w:ascii="Arial" w:hAnsi="Arial" w:cs="Arial"/>
          <w:sz w:val="24"/>
          <w:szCs w:val="24"/>
        </w:rPr>
        <w:t xml:space="preserve">, I consider </w:t>
      </w:r>
      <w:r w:rsidR="00A12344" w:rsidRPr="00945AF9">
        <w:rPr>
          <w:rFonts w:ascii="Arial" w:hAnsi="Arial" w:cs="Arial"/>
          <w:sz w:val="24"/>
          <w:szCs w:val="24"/>
        </w:rPr>
        <w:t xml:space="preserve">the </w:t>
      </w:r>
      <w:r w:rsidR="00C04268" w:rsidRPr="00945AF9">
        <w:rPr>
          <w:rFonts w:ascii="Arial" w:hAnsi="Arial" w:cs="Arial"/>
          <w:sz w:val="24"/>
          <w:szCs w:val="24"/>
        </w:rPr>
        <w:t>level</w:t>
      </w:r>
      <w:r w:rsidR="00C70ABA" w:rsidRPr="00945AF9">
        <w:rPr>
          <w:rFonts w:ascii="Arial" w:hAnsi="Arial" w:cs="Arial"/>
          <w:sz w:val="24"/>
          <w:szCs w:val="24"/>
        </w:rPr>
        <w:t xml:space="preserve"> </w:t>
      </w:r>
      <w:r w:rsidR="00453B9A" w:rsidRPr="00945AF9">
        <w:rPr>
          <w:rFonts w:ascii="Arial" w:hAnsi="Arial" w:cs="Arial"/>
          <w:sz w:val="24"/>
          <w:szCs w:val="24"/>
        </w:rPr>
        <w:t>c</w:t>
      </w:r>
      <w:r w:rsidR="00C70ABA" w:rsidRPr="00945AF9">
        <w:rPr>
          <w:rFonts w:ascii="Arial" w:hAnsi="Arial" w:cs="Arial"/>
          <w:sz w:val="24"/>
          <w:szCs w:val="24"/>
        </w:rPr>
        <w:t>rossing</w:t>
      </w:r>
      <w:r w:rsidR="0058060E" w:rsidRPr="00945AF9">
        <w:rPr>
          <w:rFonts w:ascii="Arial" w:hAnsi="Arial" w:cs="Arial"/>
          <w:sz w:val="24"/>
          <w:szCs w:val="24"/>
        </w:rPr>
        <w:t xml:space="preserve"> </w:t>
      </w:r>
      <w:r w:rsidR="0026588B" w:rsidRPr="00945AF9">
        <w:rPr>
          <w:rFonts w:ascii="Arial" w:hAnsi="Arial" w:cs="Arial"/>
          <w:sz w:val="24"/>
          <w:szCs w:val="24"/>
        </w:rPr>
        <w:t>present</w:t>
      </w:r>
      <w:r w:rsidR="00CE6EF2" w:rsidRPr="00945AF9">
        <w:rPr>
          <w:rFonts w:ascii="Arial" w:hAnsi="Arial" w:cs="Arial"/>
          <w:sz w:val="24"/>
          <w:szCs w:val="24"/>
        </w:rPr>
        <w:t>s</w:t>
      </w:r>
      <w:r w:rsidR="0026588B" w:rsidRPr="00945AF9">
        <w:rPr>
          <w:rFonts w:ascii="Arial" w:hAnsi="Arial" w:cs="Arial"/>
          <w:sz w:val="24"/>
          <w:szCs w:val="24"/>
        </w:rPr>
        <w:t xml:space="preserve"> a</w:t>
      </w:r>
      <w:r w:rsidR="0058060E" w:rsidRPr="00945AF9">
        <w:rPr>
          <w:rFonts w:ascii="Arial" w:hAnsi="Arial" w:cs="Arial"/>
          <w:sz w:val="24"/>
          <w:szCs w:val="24"/>
        </w:rPr>
        <w:t xml:space="preserve"> </w:t>
      </w:r>
      <w:r w:rsidR="00302A00" w:rsidRPr="00945AF9">
        <w:rPr>
          <w:rFonts w:ascii="Arial" w:hAnsi="Arial" w:cs="Arial"/>
          <w:sz w:val="24"/>
          <w:szCs w:val="24"/>
        </w:rPr>
        <w:t>recognisable</w:t>
      </w:r>
      <w:r w:rsidR="00F767C9" w:rsidRPr="00945AF9">
        <w:rPr>
          <w:rFonts w:ascii="Arial" w:hAnsi="Arial" w:cs="Arial"/>
          <w:sz w:val="24"/>
          <w:szCs w:val="24"/>
        </w:rPr>
        <w:t xml:space="preserve"> </w:t>
      </w:r>
      <w:r w:rsidR="0058060E" w:rsidRPr="00945AF9">
        <w:rPr>
          <w:rFonts w:ascii="Arial" w:hAnsi="Arial" w:cs="Arial"/>
          <w:sz w:val="24"/>
          <w:szCs w:val="24"/>
        </w:rPr>
        <w:t>safety</w:t>
      </w:r>
      <w:r w:rsidR="0026588B" w:rsidRPr="00945AF9">
        <w:rPr>
          <w:rFonts w:ascii="Arial" w:hAnsi="Arial" w:cs="Arial"/>
          <w:sz w:val="24"/>
          <w:szCs w:val="24"/>
        </w:rPr>
        <w:t xml:space="preserve"> risk to the public.</w:t>
      </w:r>
    </w:p>
    <w:p w14:paraId="1AF5B2C6" w14:textId="023E9EB0" w:rsidR="00521A05" w:rsidRPr="00CE5AC5" w:rsidRDefault="00A555A5" w:rsidP="00CE5AC5">
      <w:pPr>
        <w:pStyle w:val="Style1"/>
        <w:keepNext/>
        <w:numPr>
          <w:ilvl w:val="0"/>
          <w:numId w:val="0"/>
        </w:numPr>
        <w:rPr>
          <w:rFonts w:ascii="Arial" w:hAnsi="Arial" w:cs="Arial"/>
          <w:i/>
          <w:iCs/>
          <w:sz w:val="24"/>
          <w:szCs w:val="24"/>
        </w:rPr>
      </w:pPr>
      <w:r w:rsidRPr="004969C7">
        <w:rPr>
          <w:rFonts w:ascii="Arial" w:hAnsi="Arial" w:cs="Arial"/>
          <w:i/>
          <w:iCs/>
          <w:sz w:val="24"/>
          <w:szCs w:val="24"/>
        </w:rPr>
        <w:lastRenderedPageBreak/>
        <w:t>Whether it is reasonably practicable to make the crossing safe for use by the public</w:t>
      </w:r>
    </w:p>
    <w:p w14:paraId="4AACA1AB" w14:textId="2A6E532F" w:rsidR="00A92C31" w:rsidRDefault="00413214" w:rsidP="0060792E">
      <w:pPr>
        <w:pStyle w:val="Style1"/>
        <w:keepNext/>
        <w:rPr>
          <w:rFonts w:ascii="Arial" w:hAnsi="Arial" w:cs="Arial"/>
          <w:sz w:val="24"/>
          <w:szCs w:val="24"/>
        </w:rPr>
      </w:pPr>
      <w:r>
        <w:rPr>
          <w:rFonts w:ascii="Arial" w:hAnsi="Arial" w:cs="Arial"/>
          <w:sz w:val="24"/>
          <w:szCs w:val="24"/>
        </w:rPr>
        <w:t xml:space="preserve">NR have considered </w:t>
      </w:r>
      <w:r w:rsidR="00170871">
        <w:rPr>
          <w:rFonts w:ascii="Arial" w:hAnsi="Arial" w:cs="Arial"/>
          <w:sz w:val="24"/>
          <w:szCs w:val="24"/>
        </w:rPr>
        <w:t>various mitigations to reduce risk</w:t>
      </w:r>
      <w:r w:rsidR="008B636F">
        <w:rPr>
          <w:rFonts w:ascii="Arial" w:hAnsi="Arial" w:cs="Arial"/>
          <w:sz w:val="24"/>
          <w:szCs w:val="24"/>
        </w:rPr>
        <w:t xml:space="preserve"> at the crossing</w:t>
      </w:r>
      <w:r w:rsidR="00EA0F6D">
        <w:rPr>
          <w:rFonts w:ascii="Arial" w:hAnsi="Arial" w:cs="Arial"/>
          <w:sz w:val="24"/>
          <w:szCs w:val="24"/>
        </w:rPr>
        <w:t xml:space="preserve">, </w:t>
      </w:r>
      <w:r w:rsidR="008B636F">
        <w:rPr>
          <w:rFonts w:ascii="Arial" w:hAnsi="Arial" w:cs="Arial"/>
          <w:sz w:val="24"/>
          <w:szCs w:val="24"/>
        </w:rPr>
        <w:t>so far as is reasonably practica</w:t>
      </w:r>
      <w:r w:rsidR="00A34586">
        <w:rPr>
          <w:rFonts w:ascii="Arial" w:hAnsi="Arial" w:cs="Arial"/>
          <w:sz w:val="24"/>
          <w:szCs w:val="24"/>
        </w:rPr>
        <w:t>ble</w:t>
      </w:r>
      <w:r w:rsidR="00C24B1A">
        <w:rPr>
          <w:rFonts w:ascii="Arial" w:hAnsi="Arial" w:cs="Arial"/>
          <w:sz w:val="24"/>
          <w:szCs w:val="24"/>
        </w:rPr>
        <w:t>.</w:t>
      </w:r>
      <w:r w:rsidR="00053BC1">
        <w:rPr>
          <w:rFonts w:ascii="Arial" w:hAnsi="Arial" w:cs="Arial"/>
          <w:sz w:val="24"/>
          <w:szCs w:val="24"/>
        </w:rPr>
        <w:t xml:space="preserve"> </w:t>
      </w:r>
      <w:r w:rsidR="002C0099">
        <w:rPr>
          <w:rFonts w:ascii="Arial" w:hAnsi="Arial" w:cs="Arial"/>
          <w:sz w:val="24"/>
          <w:szCs w:val="24"/>
        </w:rPr>
        <w:t xml:space="preserve">Critically, mitigations undergo a </w:t>
      </w:r>
      <w:r w:rsidR="009F0771">
        <w:rPr>
          <w:rFonts w:ascii="Arial" w:hAnsi="Arial" w:cs="Arial"/>
          <w:sz w:val="24"/>
          <w:szCs w:val="24"/>
        </w:rPr>
        <w:t>C</w:t>
      </w:r>
      <w:r w:rsidR="002C0099">
        <w:rPr>
          <w:rFonts w:ascii="Arial" w:hAnsi="Arial" w:cs="Arial"/>
          <w:sz w:val="24"/>
          <w:szCs w:val="24"/>
        </w:rPr>
        <w:t xml:space="preserve">ost </w:t>
      </w:r>
      <w:r w:rsidR="009F0771">
        <w:rPr>
          <w:rFonts w:ascii="Arial" w:hAnsi="Arial" w:cs="Arial"/>
          <w:sz w:val="24"/>
          <w:szCs w:val="24"/>
        </w:rPr>
        <w:t>B</w:t>
      </w:r>
      <w:r w:rsidR="002C0099">
        <w:rPr>
          <w:rFonts w:ascii="Arial" w:hAnsi="Arial" w:cs="Arial"/>
          <w:sz w:val="24"/>
          <w:szCs w:val="24"/>
        </w:rPr>
        <w:t xml:space="preserve">enefit </w:t>
      </w:r>
      <w:r w:rsidR="009F0771">
        <w:rPr>
          <w:rFonts w:ascii="Arial" w:hAnsi="Arial" w:cs="Arial"/>
          <w:sz w:val="24"/>
          <w:szCs w:val="24"/>
        </w:rPr>
        <w:t>A</w:t>
      </w:r>
      <w:r w:rsidR="002C0099">
        <w:rPr>
          <w:rFonts w:ascii="Arial" w:hAnsi="Arial" w:cs="Arial"/>
          <w:sz w:val="24"/>
          <w:szCs w:val="24"/>
        </w:rPr>
        <w:t>nalysis</w:t>
      </w:r>
      <w:r w:rsidR="009F0771">
        <w:rPr>
          <w:rFonts w:ascii="Arial" w:hAnsi="Arial" w:cs="Arial"/>
          <w:sz w:val="24"/>
          <w:szCs w:val="24"/>
        </w:rPr>
        <w:t xml:space="preserve"> </w:t>
      </w:r>
      <w:r w:rsidR="008D1DCB">
        <w:rPr>
          <w:rFonts w:ascii="Arial" w:hAnsi="Arial" w:cs="Arial"/>
          <w:sz w:val="24"/>
          <w:szCs w:val="24"/>
        </w:rPr>
        <w:t xml:space="preserve">to determine a </w:t>
      </w:r>
      <w:r w:rsidR="006C468B">
        <w:rPr>
          <w:rFonts w:ascii="Arial" w:hAnsi="Arial" w:cs="Arial"/>
          <w:sz w:val="24"/>
          <w:szCs w:val="24"/>
        </w:rPr>
        <w:t xml:space="preserve">benefit-cost ratio, </w:t>
      </w:r>
      <w:r w:rsidR="009F0771">
        <w:rPr>
          <w:rFonts w:ascii="Arial" w:hAnsi="Arial" w:cs="Arial"/>
          <w:sz w:val="24"/>
          <w:szCs w:val="24"/>
        </w:rPr>
        <w:t xml:space="preserve">and a Gross Disproportionality </w:t>
      </w:r>
      <w:r w:rsidR="008D2371">
        <w:rPr>
          <w:rFonts w:ascii="Arial" w:hAnsi="Arial" w:cs="Arial"/>
          <w:sz w:val="24"/>
          <w:szCs w:val="24"/>
        </w:rPr>
        <w:t>t</w:t>
      </w:r>
      <w:r w:rsidR="009F0771">
        <w:rPr>
          <w:rFonts w:ascii="Arial" w:hAnsi="Arial" w:cs="Arial"/>
          <w:sz w:val="24"/>
          <w:szCs w:val="24"/>
        </w:rPr>
        <w:t>est</w:t>
      </w:r>
      <w:r w:rsidR="00653045">
        <w:rPr>
          <w:rFonts w:ascii="Arial" w:hAnsi="Arial" w:cs="Arial"/>
          <w:sz w:val="24"/>
          <w:szCs w:val="24"/>
        </w:rPr>
        <w:t xml:space="preserve"> to determine </w:t>
      </w:r>
      <w:r w:rsidR="00617022">
        <w:rPr>
          <w:rFonts w:ascii="Arial" w:hAnsi="Arial" w:cs="Arial"/>
          <w:sz w:val="24"/>
          <w:szCs w:val="24"/>
        </w:rPr>
        <w:t>whether</w:t>
      </w:r>
      <w:r w:rsidR="0079629D">
        <w:rPr>
          <w:rFonts w:ascii="Arial" w:hAnsi="Arial" w:cs="Arial"/>
          <w:sz w:val="24"/>
          <w:szCs w:val="24"/>
        </w:rPr>
        <w:t xml:space="preserve"> the cost of implementing a mitigation </w:t>
      </w:r>
      <w:r w:rsidR="00617022">
        <w:rPr>
          <w:rFonts w:ascii="Arial" w:hAnsi="Arial" w:cs="Arial"/>
          <w:sz w:val="24"/>
          <w:szCs w:val="24"/>
        </w:rPr>
        <w:t>is grossly disproportionate to the reduction in risk achieved.</w:t>
      </w:r>
    </w:p>
    <w:p w14:paraId="7801BCAC" w14:textId="3F5C6811" w:rsidR="00A555A5" w:rsidRPr="00024582" w:rsidRDefault="00261893" w:rsidP="00544D52">
      <w:pPr>
        <w:pStyle w:val="Style1"/>
        <w:keepNext/>
        <w:rPr>
          <w:rFonts w:ascii="Arial" w:hAnsi="Arial" w:cs="Arial"/>
          <w:sz w:val="24"/>
          <w:szCs w:val="24"/>
        </w:rPr>
      </w:pPr>
      <w:r w:rsidRPr="00024582">
        <w:rPr>
          <w:rFonts w:ascii="Arial" w:hAnsi="Arial" w:cs="Arial"/>
          <w:sz w:val="24"/>
          <w:szCs w:val="24"/>
        </w:rPr>
        <w:t xml:space="preserve">The option of requiring footpath users to </w:t>
      </w:r>
      <w:r w:rsidR="00CA6715" w:rsidRPr="00024582">
        <w:rPr>
          <w:rFonts w:ascii="Arial" w:hAnsi="Arial" w:cs="Arial"/>
          <w:sz w:val="24"/>
          <w:szCs w:val="24"/>
        </w:rPr>
        <w:t xml:space="preserve">telephone the signaller for permission to cross the line </w:t>
      </w:r>
      <w:r w:rsidR="00334CC0" w:rsidRPr="00024582">
        <w:rPr>
          <w:rFonts w:ascii="Arial" w:hAnsi="Arial" w:cs="Arial"/>
          <w:sz w:val="24"/>
          <w:szCs w:val="24"/>
        </w:rPr>
        <w:t>was</w:t>
      </w:r>
      <w:r w:rsidR="006E786A">
        <w:rPr>
          <w:rFonts w:ascii="Arial" w:hAnsi="Arial" w:cs="Arial"/>
          <w:sz w:val="24"/>
          <w:szCs w:val="24"/>
        </w:rPr>
        <w:t xml:space="preserve"> a low level mitigation</w:t>
      </w:r>
      <w:r w:rsidR="00334CC0" w:rsidRPr="00024582">
        <w:rPr>
          <w:rFonts w:ascii="Arial" w:hAnsi="Arial" w:cs="Arial"/>
          <w:sz w:val="24"/>
          <w:szCs w:val="24"/>
        </w:rPr>
        <w:t xml:space="preserve"> considered</w:t>
      </w:r>
      <w:r w:rsidR="0031505A">
        <w:rPr>
          <w:rFonts w:ascii="Arial" w:hAnsi="Arial" w:cs="Arial"/>
          <w:sz w:val="24"/>
          <w:szCs w:val="24"/>
        </w:rPr>
        <w:t>. Whilst instances of non-compliance</w:t>
      </w:r>
      <w:r w:rsidR="00063257">
        <w:rPr>
          <w:rFonts w:ascii="Arial" w:hAnsi="Arial" w:cs="Arial"/>
          <w:sz w:val="24"/>
          <w:szCs w:val="24"/>
        </w:rPr>
        <w:t xml:space="preserve"> with this requirement</w:t>
      </w:r>
      <w:r w:rsidR="0031505A">
        <w:rPr>
          <w:rFonts w:ascii="Arial" w:hAnsi="Arial" w:cs="Arial"/>
          <w:sz w:val="24"/>
          <w:szCs w:val="24"/>
        </w:rPr>
        <w:t xml:space="preserve"> on private level crossings can be policed</w:t>
      </w:r>
      <w:r w:rsidR="00334CC0" w:rsidRPr="00024582">
        <w:rPr>
          <w:rFonts w:ascii="Arial" w:hAnsi="Arial" w:cs="Arial"/>
          <w:sz w:val="24"/>
          <w:szCs w:val="24"/>
        </w:rPr>
        <w:t xml:space="preserve">, </w:t>
      </w:r>
      <w:r w:rsidR="00453C6C">
        <w:rPr>
          <w:rFonts w:ascii="Arial" w:hAnsi="Arial" w:cs="Arial"/>
          <w:sz w:val="24"/>
          <w:szCs w:val="24"/>
        </w:rPr>
        <w:t xml:space="preserve">this is not the case </w:t>
      </w:r>
      <w:r w:rsidR="00D0272F">
        <w:rPr>
          <w:rFonts w:ascii="Arial" w:hAnsi="Arial" w:cs="Arial"/>
          <w:sz w:val="24"/>
          <w:szCs w:val="24"/>
        </w:rPr>
        <w:t xml:space="preserve">on level crossings </w:t>
      </w:r>
      <w:r w:rsidR="00453C6C">
        <w:rPr>
          <w:rFonts w:ascii="Arial" w:hAnsi="Arial" w:cs="Arial"/>
          <w:sz w:val="24"/>
          <w:szCs w:val="24"/>
        </w:rPr>
        <w:t>use</w:t>
      </w:r>
      <w:r w:rsidR="00D0272F">
        <w:rPr>
          <w:rFonts w:ascii="Arial" w:hAnsi="Arial" w:cs="Arial"/>
          <w:sz w:val="24"/>
          <w:szCs w:val="24"/>
        </w:rPr>
        <w:t>d</w:t>
      </w:r>
      <w:r w:rsidR="00453C6C">
        <w:rPr>
          <w:rFonts w:ascii="Arial" w:hAnsi="Arial" w:cs="Arial"/>
          <w:sz w:val="24"/>
          <w:szCs w:val="24"/>
        </w:rPr>
        <w:t xml:space="preserve"> </w:t>
      </w:r>
      <w:r w:rsidR="0048773C">
        <w:rPr>
          <w:rFonts w:ascii="Arial" w:hAnsi="Arial" w:cs="Arial"/>
          <w:sz w:val="24"/>
          <w:szCs w:val="24"/>
        </w:rPr>
        <w:t>by the general public</w:t>
      </w:r>
      <w:r w:rsidR="00C21AD4">
        <w:rPr>
          <w:rFonts w:ascii="Arial" w:hAnsi="Arial" w:cs="Arial"/>
          <w:sz w:val="24"/>
          <w:szCs w:val="24"/>
        </w:rPr>
        <w:t>. Here,</w:t>
      </w:r>
      <w:r w:rsidR="0017486C">
        <w:rPr>
          <w:rFonts w:ascii="Arial" w:hAnsi="Arial" w:cs="Arial"/>
          <w:sz w:val="24"/>
          <w:szCs w:val="24"/>
        </w:rPr>
        <w:t xml:space="preserve"> NR feel that</w:t>
      </w:r>
      <w:r w:rsidR="0048773C">
        <w:rPr>
          <w:rFonts w:ascii="Arial" w:hAnsi="Arial" w:cs="Arial"/>
          <w:sz w:val="24"/>
          <w:szCs w:val="24"/>
        </w:rPr>
        <w:t xml:space="preserve"> there is a real risk of </w:t>
      </w:r>
      <w:r w:rsidR="00C21AD4">
        <w:rPr>
          <w:rFonts w:ascii="Arial" w:hAnsi="Arial" w:cs="Arial"/>
          <w:sz w:val="24"/>
          <w:szCs w:val="24"/>
        </w:rPr>
        <w:t>footpath</w:t>
      </w:r>
      <w:r w:rsidR="00990BFB">
        <w:rPr>
          <w:rFonts w:ascii="Arial" w:hAnsi="Arial" w:cs="Arial"/>
          <w:sz w:val="24"/>
          <w:szCs w:val="24"/>
        </w:rPr>
        <w:t xml:space="preserve"> </w:t>
      </w:r>
      <w:r w:rsidR="00C21AD4">
        <w:rPr>
          <w:rFonts w:ascii="Arial" w:hAnsi="Arial" w:cs="Arial"/>
          <w:sz w:val="24"/>
          <w:szCs w:val="24"/>
        </w:rPr>
        <w:t>users</w:t>
      </w:r>
      <w:r w:rsidR="005368C1" w:rsidRPr="00024582">
        <w:rPr>
          <w:rFonts w:ascii="Arial" w:hAnsi="Arial" w:cs="Arial"/>
          <w:sz w:val="24"/>
          <w:szCs w:val="24"/>
        </w:rPr>
        <w:t xml:space="preserve"> not heeding the i</w:t>
      </w:r>
      <w:r w:rsidR="0016116A" w:rsidRPr="00024582">
        <w:rPr>
          <w:rFonts w:ascii="Arial" w:hAnsi="Arial" w:cs="Arial"/>
          <w:sz w:val="24"/>
          <w:szCs w:val="24"/>
        </w:rPr>
        <w:t>n</w:t>
      </w:r>
      <w:r w:rsidR="005368C1" w:rsidRPr="00024582">
        <w:rPr>
          <w:rFonts w:ascii="Arial" w:hAnsi="Arial" w:cs="Arial"/>
          <w:sz w:val="24"/>
          <w:szCs w:val="24"/>
        </w:rPr>
        <w:t>struction</w:t>
      </w:r>
      <w:r w:rsidR="00990BFB">
        <w:rPr>
          <w:rFonts w:ascii="Arial" w:hAnsi="Arial" w:cs="Arial"/>
          <w:sz w:val="24"/>
          <w:szCs w:val="24"/>
        </w:rPr>
        <w:t xml:space="preserve"> to seek permission to cross the line</w:t>
      </w:r>
      <w:r w:rsidRPr="00024582">
        <w:rPr>
          <w:rFonts w:ascii="Arial" w:hAnsi="Arial" w:cs="Arial"/>
          <w:sz w:val="24"/>
          <w:szCs w:val="24"/>
        </w:rPr>
        <w:t>,</w:t>
      </w:r>
      <w:r w:rsidR="00F95DA9" w:rsidRPr="00024582">
        <w:rPr>
          <w:rFonts w:ascii="Arial" w:hAnsi="Arial" w:cs="Arial"/>
          <w:sz w:val="24"/>
          <w:szCs w:val="24"/>
        </w:rPr>
        <w:t xml:space="preserve"> </w:t>
      </w:r>
      <w:r w:rsidR="00990BFB">
        <w:rPr>
          <w:rFonts w:ascii="Arial" w:hAnsi="Arial" w:cs="Arial"/>
          <w:sz w:val="24"/>
          <w:szCs w:val="24"/>
        </w:rPr>
        <w:t>an</w:t>
      </w:r>
      <w:r w:rsidR="00C34681">
        <w:rPr>
          <w:rFonts w:ascii="Arial" w:hAnsi="Arial" w:cs="Arial"/>
          <w:sz w:val="24"/>
          <w:szCs w:val="24"/>
        </w:rPr>
        <w:t>d</w:t>
      </w:r>
      <w:r w:rsidR="001B1E08">
        <w:rPr>
          <w:rFonts w:ascii="Arial" w:hAnsi="Arial" w:cs="Arial"/>
          <w:sz w:val="24"/>
          <w:szCs w:val="24"/>
        </w:rPr>
        <w:t xml:space="preserve"> non-compliance would be difficult to </w:t>
      </w:r>
      <w:r w:rsidR="00024582" w:rsidRPr="00024582">
        <w:rPr>
          <w:rFonts w:ascii="Arial" w:hAnsi="Arial" w:cs="Arial"/>
          <w:sz w:val="24"/>
          <w:szCs w:val="24"/>
        </w:rPr>
        <w:t>police</w:t>
      </w:r>
      <w:r w:rsidR="00544D52" w:rsidRPr="00024582">
        <w:rPr>
          <w:rFonts w:ascii="Arial" w:hAnsi="Arial" w:cs="Arial"/>
          <w:sz w:val="24"/>
          <w:szCs w:val="24"/>
        </w:rPr>
        <w:t>.</w:t>
      </w:r>
    </w:p>
    <w:p w14:paraId="6D9770D3" w14:textId="679DA7E0" w:rsidR="004C557C" w:rsidRDefault="00786DA4" w:rsidP="00324A59">
      <w:pPr>
        <w:pStyle w:val="Style1"/>
        <w:keepNext/>
        <w:rPr>
          <w:rFonts w:ascii="Arial" w:hAnsi="Arial" w:cs="Arial"/>
          <w:sz w:val="24"/>
          <w:szCs w:val="24"/>
        </w:rPr>
      </w:pPr>
      <w:r>
        <w:rPr>
          <w:rFonts w:ascii="Arial" w:hAnsi="Arial" w:cs="Arial"/>
          <w:sz w:val="24"/>
          <w:szCs w:val="24"/>
        </w:rPr>
        <w:t xml:space="preserve">Installation of </w:t>
      </w:r>
      <w:r w:rsidR="00673032" w:rsidRPr="004969C7">
        <w:rPr>
          <w:rFonts w:ascii="Arial" w:hAnsi="Arial" w:cs="Arial"/>
          <w:sz w:val="24"/>
          <w:szCs w:val="24"/>
        </w:rPr>
        <w:t>Miniature Stop Lights</w:t>
      </w:r>
      <w:r w:rsidR="006346C0" w:rsidRPr="004969C7">
        <w:rPr>
          <w:rFonts w:ascii="Arial" w:hAnsi="Arial" w:cs="Arial"/>
          <w:sz w:val="24"/>
          <w:szCs w:val="24"/>
        </w:rPr>
        <w:t xml:space="preserve"> (MSL</w:t>
      </w:r>
      <w:r w:rsidR="0095728C">
        <w:rPr>
          <w:rFonts w:ascii="Arial" w:hAnsi="Arial" w:cs="Arial"/>
          <w:sz w:val="24"/>
          <w:szCs w:val="24"/>
        </w:rPr>
        <w:t>’s</w:t>
      </w:r>
      <w:r w:rsidR="006346C0" w:rsidRPr="004969C7">
        <w:rPr>
          <w:rFonts w:ascii="Arial" w:hAnsi="Arial" w:cs="Arial"/>
          <w:sz w:val="24"/>
          <w:szCs w:val="24"/>
        </w:rPr>
        <w:t>)</w:t>
      </w:r>
      <w:r w:rsidR="00673032" w:rsidRPr="004969C7">
        <w:rPr>
          <w:rFonts w:ascii="Arial" w:hAnsi="Arial" w:cs="Arial"/>
          <w:sz w:val="24"/>
          <w:szCs w:val="24"/>
        </w:rPr>
        <w:t xml:space="preserve"> </w:t>
      </w:r>
      <w:r w:rsidR="004770A8">
        <w:rPr>
          <w:rFonts w:ascii="Arial" w:hAnsi="Arial" w:cs="Arial"/>
          <w:sz w:val="24"/>
          <w:szCs w:val="24"/>
        </w:rPr>
        <w:t xml:space="preserve">were considered as a mitigation </w:t>
      </w:r>
      <w:r w:rsidR="006C3908">
        <w:rPr>
          <w:rFonts w:ascii="Arial" w:hAnsi="Arial" w:cs="Arial"/>
          <w:sz w:val="24"/>
          <w:szCs w:val="24"/>
        </w:rPr>
        <w:t xml:space="preserve">at </w:t>
      </w:r>
      <w:r w:rsidR="0095728C">
        <w:rPr>
          <w:rFonts w:ascii="Arial" w:hAnsi="Arial" w:cs="Arial"/>
          <w:sz w:val="24"/>
          <w:szCs w:val="24"/>
        </w:rPr>
        <w:t>the</w:t>
      </w:r>
      <w:r w:rsidR="006C3908">
        <w:rPr>
          <w:rFonts w:ascii="Arial" w:hAnsi="Arial" w:cs="Arial"/>
          <w:sz w:val="24"/>
          <w:szCs w:val="24"/>
        </w:rPr>
        <w:t xml:space="preserve"> crossing </w:t>
      </w:r>
      <w:r w:rsidR="004724C8">
        <w:rPr>
          <w:rFonts w:ascii="Arial" w:hAnsi="Arial" w:cs="Arial"/>
          <w:sz w:val="24"/>
          <w:szCs w:val="24"/>
        </w:rPr>
        <w:t>to give an audible and visual warning where the</w:t>
      </w:r>
      <w:r w:rsidR="00CC5F4C">
        <w:rPr>
          <w:rFonts w:ascii="Arial" w:hAnsi="Arial" w:cs="Arial"/>
          <w:sz w:val="24"/>
          <w:szCs w:val="24"/>
        </w:rPr>
        <w:t xml:space="preserve"> sighting i</w:t>
      </w:r>
      <w:r w:rsidR="004724C8">
        <w:rPr>
          <w:rFonts w:ascii="Arial" w:hAnsi="Arial" w:cs="Arial"/>
          <w:sz w:val="24"/>
          <w:szCs w:val="24"/>
        </w:rPr>
        <w:t>s</w:t>
      </w:r>
      <w:r w:rsidR="00CC5F4C">
        <w:rPr>
          <w:rFonts w:ascii="Arial" w:hAnsi="Arial" w:cs="Arial"/>
          <w:sz w:val="24"/>
          <w:szCs w:val="24"/>
        </w:rPr>
        <w:t xml:space="preserve"> deficient</w:t>
      </w:r>
      <w:r w:rsidR="004943A9" w:rsidRPr="004969C7">
        <w:rPr>
          <w:rFonts w:ascii="Arial" w:hAnsi="Arial" w:cs="Arial"/>
          <w:sz w:val="24"/>
          <w:szCs w:val="24"/>
        </w:rPr>
        <w:t>.</w:t>
      </w:r>
      <w:r w:rsidR="0095728C">
        <w:rPr>
          <w:rFonts w:ascii="Arial" w:hAnsi="Arial" w:cs="Arial"/>
          <w:sz w:val="24"/>
          <w:szCs w:val="24"/>
        </w:rPr>
        <w:t xml:space="preserve"> </w:t>
      </w:r>
      <w:r w:rsidR="001E2E4A">
        <w:rPr>
          <w:rFonts w:ascii="Arial" w:hAnsi="Arial" w:cs="Arial"/>
          <w:sz w:val="24"/>
          <w:szCs w:val="24"/>
        </w:rPr>
        <w:t>The minimum cost of this would be £250,000</w:t>
      </w:r>
      <w:r w:rsidR="004943A9" w:rsidRPr="004969C7">
        <w:rPr>
          <w:rFonts w:ascii="Arial" w:hAnsi="Arial" w:cs="Arial"/>
          <w:sz w:val="24"/>
          <w:szCs w:val="24"/>
        </w:rPr>
        <w:t xml:space="preserve"> </w:t>
      </w:r>
      <w:r w:rsidR="0071235F">
        <w:rPr>
          <w:rFonts w:ascii="Arial" w:hAnsi="Arial" w:cs="Arial"/>
          <w:sz w:val="24"/>
          <w:szCs w:val="24"/>
        </w:rPr>
        <w:t>and</w:t>
      </w:r>
      <w:r w:rsidR="007F6EB5" w:rsidRPr="004969C7">
        <w:rPr>
          <w:rFonts w:ascii="Arial" w:hAnsi="Arial" w:cs="Arial"/>
          <w:sz w:val="24"/>
          <w:szCs w:val="24"/>
        </w:rPr>
        <w:t xml:space="preserve"> </w:t>
      </w:r>
      <w:r w:rsidR="00523F68" w:rsidRPr="004969C7">
        <w:rPr>
          <w:rFonts w:ascii="Arial" w:hAnsi="Arial" w:cs="Arial"/>
          <w:sz w:val="24"/>
          <w:szCs w:val="24"/>
        </w:rPr>
        <w:t xml:space="preserve">the </w:t>
      </w:r>
      <w:r w:rsidR="006E6D99" w:rsidRPr="004969C7">
        <w:rPr>
          <w:rFonts w:ascii="Arial" w:hAnsi="Arial" w:cs="Arial"/>
          <w:sz w:val="24"/>
          <w:szCs w:val="24"/>
        </w:rPr>
        <w:t>cost-benefit</w:t>
      </w:r>
      <w:r w:rsidR="00523F68" w:rsidRPr="004969C7">
        <w:rPr>
          <w:rFonts w:ascii="Arial" w:hAnsi="Arial" w:cs="Arial"/>
          <w:sz w:val="24"/>
          <w:szCs w:val="24"/>
        </w:rPr>
        <w:t xml:space="preserve"> </w:t>
      </w:r>
      <w:r w:rsidR="00CE4779" w:rsidRPr="004969C7">
        <w:rPr>
          <w:rFonts w:ascii="Arial" w:hAnsi="Arial" w:cs="Arial"/>
          <w:sz w:val="24"/>
          <w:szCs w:val="24"/>
        </w:rPr>
        <w:t>analysis</w:t>
      </w:r>
      <w:r w:rsidR="00523F68" w:rsidRPr="004969C7">
        <w:rPr>
          <w:rFonts w:ascii="Arial" w:hAnsi="Arial" w:cs="Arial"/>
          <w:sz w:val="24"/>
          <w:szCs w:val="24"/>
        </w:rPr>
        <w:t xml:space="preserve"> determined th</w:t>
      </w:r>
      <w:r w:rsidR="00E56A9F" w:rsidRPr="004969C7">
        <w:rPr>
          <w:rFonts w:ascii="Arial" w:hAnsi="Arial" w:cs="Arial"/>
          <w:sz w:val="24"/>
          <w:szCs w:val="24"/>
        </w:rPr>
        <w:t xml:space="preserve">is </w:t>
      </w:r>
      <w:r w:rsidR="00523F68" w:rsidRPr="004969C7">
        <w:rPr>
          <w:rFonts w:ascii="Arial" w:hAnsi="Arial" w:cs="Arial"/>
          <w:sz w:val="24"/>
          <w:szCs w:val="24"/>
        </w:rPr>
        <w:t xml:space="preserve">would be </w:t>
      </w:r>
      <w:r w:rsidR="00AD73B0">
        <w:rPr>
          <w:rFonts w:ascii="Arial" w:hAnsi="Arial" w:cs="Arial"/>
          <w:sz w:val="24"/>
          <w:szCs w:val="24"/>
        </w:rPr>
        <w:t xml:space="preserve">grossly </w:t>
      </w:r>
      <w:r w:rsidR="00DD3867" w:rsidRPr="004969C7">
        <w:rPr>
          <w:rFonts w:ascii="Arial" w:hAnsi="Arial" w:cs="Arial"/>
          <w:sz w:val="24"/>
          <w:szCs w:val="24"/>
        </w:rPr>
        <w:t>disproportionate</w:t>
      </w:r>
      <w:r w:rsidR="00CE4779" w:rsidRPr="004969C7">
        <w:rPr>
          <w:rFonts w:ascii="Arial" w:hAnsi="Arial" w:cs="Arial"/>
          <w:sz w:val="24"/>
          <w:szCs w:val="24"/>
        </w:rPr>
        <w:t xml:space="preserve"> to the benefits it would give</w:t>
      </w:r>
      <w:r w:rsidR="00D772D0">
        <w:rPr>
          <w:rFonts w:ascii="Arial" w:hAnsi="Arial" w:cs="Arial"/>
          <w:sz w:val="24"/>
          <w:szCs w:val="24"/>
        </w:rPr>
        <w:t xml:space="preserve"> </w:t>
      </w:r>
      <w:r w:rsidR="0000498C">
        <w:rPr>
          <w:rFonts w:ascii="Arial" w:hAnsi="Arial" w:cs="Arial"/>
          <w:sz w:val="24"/>
          <w:szCs w:val="24"/>
        </w:rPr>
        <w:t>for such</w:t>
      </w:r>
      <w:r w:rsidR="001E2E4A">
        <w:rPr>
          <w:rFonts w:ascii="Arial" w:hAnsi="Arial" w:cs="Arial"/>
          <w:sz w:val="24"/>
          <w:szCs w:val="24"/>
        </w:rPr>
        <w:t xml:space="preserve"> a</w:t>
      </w:r>
      <w:r w:rsidR="0000498C">
        <w:rPr>
          <w:rFonts w:ascii="Arial" w:hAnsi="Arial" w:cs="Arial"/>
          <w:sz w:val="24"/>
          <w:szCs w:val="24"/>
        </w:rPr>
        <w:t xml:space="preserve"> lightly used crossing</w:t>
      </w:r>
      <w:r w:rsidR="00CE4779" w:rsidRPr="004969C7">
        <w:rPr>
          <w:rFonts w:ascii="Arial" w:hAnsi="Arial" w:cs="Arial"/>
          <w:sz w:val="24"/>
          <w:szCs w:val="24"/>
        </w:rPr>
        <w:t>.</w:t>
      </w:r>
    </w:p>
    <w:p w14:paraId="20A6CA93" w14:textId="01D714F5" w:rsidR="00A20F60" w:rsidRPr="002F256C" w:rsidRDefault="003725F6" w:rsidP="002F256C">
      <w:pPr>
        <w:pStyle w:val="Style1"/>
        <w:keepNext/>
        <w:rPr>
          <w:rFonts w:ascii="Arial" w:hAnsi="Arial" w:cs="Arial"/>
          <w:sz w:val="24"/>
          <w:szCs w:val="24"/>
        </w:rPr>
      </w:pPr>
      <w:r>
        <w:rPr>
          <w:rFonts w:ascii="Arial" w:hAnsi="Arial" w:cs="Arial"/>
          <w:sz w:val="24"/>
          <w:szCs w:val="24"/>
        </w:rPr>
        <w:t>Th</w:t>
      </w:r>
      <w:r w:rsidR="00453EF3">
        <w:rPr>
          <w:rFonts w:ascii="Arial" w:hAnsi="Arial" w:cs="Arial"/>
          <w:sz w:val="24"/>
          <w:szCs w:val="24"/>
        </w:rPr>
        <w:t xml:space="preserve">e option of </w:t>
      </w:r>
      <w:r w:rsidR="007808F4">
        <w:rPr>
          <w:rFonts w:ascii="Arial" w:hAnsi="Arial" w:cs="Arial"/>
          <w:sz w:val="24"/>
          <w:szCs w:val="24"/>
        </w:rPr>
        <w:t xml:space="preserve">a bridge </w:t>
      </w:r>
      <w:r w:rsidR="001A61C3">
        <w:rPr>
          <w:rFonts w:ascii="Arial" w:hAnsi="Arial" w:cs="Arial"/>
          <w:sz w:val="24"/>
          <w:szCs w:val="24"/>
        </w:rPr>
        <w:t>or subway</w:t>
      </w:r>
      <w:r w:rsidR="007C14B0">
        <w:rPr>
          <w:rFonts w:ascii="Arial" w:hAnsi="Arial" w:cs="Arial"/>
          <w:sz w:val="24"/>
          <w:szCs w:val="24"/>
        </w:rPr>
        <w:t xml:space="preserve"> </w:t>
      </w:r>
      <w:r w:rsidR="007808F4">
        <w:rPr>
          <w:rFonts w:ascii="Arial" w:hAnsi="Arial" w:cs="Arial"/>
          <w:sz w:val="24"/>
          <w:szCs w:val="24"/>
        </w:rPr>
        <w:t>be</w:t>
      </w:r>
      <w:r w:rsidR="00360C8B">
        <w:rPr>
          <w:rFonts w:ascii="Arial" w:hAnsi="Arial" w:cs="Arial"/>
          <w:sz w:val="24"/>
          <w:szCs w:val="24"/>
        </w:rPr>
        <w:t>ing</w:t>
      </w:r>
      <w:r w:rsidR="007808F4">
        <w:rPr>
          <w:rFonts w:ascii="Arial" w:hAnsi="Arial" w:cs="Arial"/>
          <w:sz w:val="24"/>
          <w:szCs w:val="24"/>
        </w:rPr>
        <w:t xml:space="preserve"> installed</w:t>
      </w:r>
      <w:r w:rsidR="00360C8B">
        <w:rPr>
          <w:rFonts w:ascii="Arial" w:hAnsi="Arial" w:cs="Arial"/>
          <w:sz w:val="24"/>
          <w:szCs w:val="24"/>
        </w:rPr>
        <w:t xml:space="preserve"> at th</w:t>
      </w:r>
      <w:r w:rsidR="00533AC2">
        <w:rPr>
          <w:rFonts w:ascii="Arial" w:hAnsi="Arial" w:cs="Arial"/>
          <w:sz w:val="24"/>
          <w:szCs w:val="24"/>
        </w:rPr>
        <w:t xml:space="preserve">e crossing were also </w:t>
      </w:r>
      <w:r w:rsidR="00C0272F">
        <w:rPr>
          <w:rFonts w:ascii="Arial" w:hAnsi="Arial" w:cs="Arial"/>
          <w:sz w:val="24"/>
          <w:szCs w:val="24"/>
        </w:rPr>
        <w:t>appraised</w:t>
      </w:r>
      <w:r w:rsidR="00706625">
        <w:rPr>
          <w:rFonts w:ascii="Arial" w:hAnsi="Arial" w:cs="Arial"/>
          <w:sz w:val="24"/>
          <w:szCs w:val="24"/>
        </w:rPr>
        <w:t>. However the costs of a</w:t>
      </w:r>
      <w:r w:rsidR="005523EF" w:rsidRPr="004969C7">
        <w:rPr>
          <w:rFonts w:ascii="Arial" w:hAnsi="Arial" w:cs="Arial"/>
          <w:sz w:val="24"/>
          <w:szCs w:val="24"/>
        </w:rPr>
        <w:t xml:space="preserve"> stepped footbridge </w:t>
      </w:r>
      <w:r w:rsidR="00706625">
        <w:rPr>
          <w:rFonts w:ascii="Arial" w:hAnsi="Arial" w:cs="Arial"/>
          <w:sz w:val="24"/>
          <w:szCs w:val="24"/>
        </w:rPr>
        <w:t xml:space="preserve">at </w:t>
      </w:r>
      <w:r w:rsidR="008162C5" w:rsidRPr="004969C7">
        <w:rPr>
          <w:rFonts w:ascii="Arial" w:hAnsi="Arial" w:cs="Arial"/>
          <w:sz w:val="24"/>
          <w:szCs w:val="24"/>
        </w:rPr>
        <w:t>£2 million</w:t>
      </w:r>
      <w:r w:rsidR="001A61C3">
        <w:rPr>
          <w:rFonts w:ascii="Arial" w:hAnsi="Arial" w:cs="Arial"/>
          <w:sz w:val="24"/>
          <w:szCs w:val="24"/>
        </w:rPr>
        <w:t>,</w:t>
      </w:r>
      <w:r w:rsidR="008B3825" w:rsidRPr="004969C7">
        <w:rPr>
          <w:rFonts w:ascii="Arial" w:hAnsi="Arial" w:cs="Arial"/>
          <w:sz w:val="24"/>
          <w:szCs w:val="24"/>
        </w:rPr>
        <w:t xml:space="preserve"> </w:t>
      </w:r>
      <w:r w:rsidR="004033F0" w:rsidRPr="004969C7">
        <w:rPr>
          <w:rFonts w:ascii="Arial" w:hAnsi="Arial" w:cs="Arial"/>
          <w:sz w:val="24"/>
          <w:szCs w:val="24"/>
        </w:rPr>
        <w:t xml:space="preserve">a ramped </w:t>
      </w:r>
      <w:r w:rsidR="002A75E7" w:rsidRPr="004969C7">
        <w:rPr>
          <w:rFonts w:ascii="Arial" w:hAnsi="Arial" w:cs="Arial"/>
          <w:sz w:val="24"/>
          <w:szCs w:val="24"/>
        </w:rPr>
        <w:t>foot</w:t>
      </w:r>
      <w:r w:rsidR="008B3825" w:rsidRPr="004969C7">
        <w:rPr>
          <w:rFonts w:ascii="Arial" w:hAnsi="Arial" w:cs="Arial"/>
          <w:sz w:val="24"/>
          <w:szCs w:val="24"/>
        </w:rPr>
        <w:t xml:space="preserve">bridge </w:t>
      </w:r>
      <w:r w:rsidR="005159A9" w:rsidRPr="004969C7">
        <w:rPr>
          <w:rFonts w:ascii="Arial" w:hAnsi="Arial" w:cs="Arial"/>
          <w:sz w:val="24"/>
          <w:szCs w:val="24"/>
        </w:rPr>
        <w:t>a</w:t>
      </w:r>
      <w:r w:rsidR="001A61C3">
        <w:rPr>
          <w:rFonts w:ascii="Arial" w:hAnsi="Arial" w:cs="Arial"/>
          <w:sz w:val="24"/>
          <w:szCs w:val="24"/>
        </w:rPr>
        <w:t xml:space="preserve">t </w:t>
      </w:r>
      <w:r w:rsidR="005159A9" w:rsidRPr="004969C7">
        <w:rPr>
          <w:rFonts w:ascii="Arial" w:hAnsi="Arial" w:cs="Arial"/>
          <w:sz w:val="24"/>
          <w:szCs w:val="24"/>
        </w:rPr>
        <w:t xml:space="preserve"> £</w:t>
      </w:r>
      <w:r w:rsidR="00042489">
        <w:rPr>
          <w:rFonts w:ascii="Arial" w:hAnsi="Arial" w:cs="Arial"/>
          <w:sz w:val="24"/>
          <w:szCs w:val="24"/>
        </w:rPr>
        <w:t>4</w:t>
      </w:r>
      <w:r w:rsidR="005159A9" w:rsidRPr="004969C7">
        <w:rPr>
          <w:rFonts w:ascii="Arial" w:hAnsi="Arial" w:cs="Arial"/>
          <w:sz w:val="24"/>
          <w:szCs w:val="24"/>
        </w:rPr>
        <w:t xml:space="preserve"> million</w:t>
      </w:r>
      <w:r w:rsidR="000E2BF4" w:rsidRPr="004969C7">
        <w:rPr>
          <w:rFonts w:ascii="Arial" w:hAnsi="Arial" w:cs="Arial"/>
          <w:sz w:val="24"/>
          <w:szCs w:val="24"/>
        </w:rPr>
        <w:t xml:space="preserve"> </w:t>
      </w:r>
      <w:r w:rsidR="00DA01B3">
        <w:rPr>
          <w:rFonts w:ascii="Arial" w:hAnsi="Arial" w:cs="Arial"/>
          <w:sz w:val="24"/>
          <w:szCs w:val="24"/>
        </w:rPr>
        <w:t>or</w:t>
      </w:r>
      <w:r w:rsidR="005159A9" w:rsidRPr="004969C7">
        <w:rPr>
          <w:rFonts w:ascii="Arial" w:hAnsi="Arial" w:cs="Arial"/>
          <w:sz w:val="24"/>
          <w:szCs w:val="24"/>
        </w:rPr>
        <w:t xml:space="preserve"> a subway </w:t>
      </w:r>
      <w:r w:rsidR="004B746B" w:rsidRPr="004969C7">
        <w:rPr>
          <w:rFonts w:ascii="Arial" w:hAnsi="Arial" w:cs="Arial"/>
          <w:sz w:val="24"/>
          <w:szCs w:val="24"/>
        </w:rPr>
        <w:t>a</w:t>
      </w:r>
      <w:r w:rsidR="001A61C3">
        <w:rPr>
          <w:rFonts w:ascii="Arial" w:hAnsi="Arial" w:cs="Arial"/>
          <w:sz w:val="24"/>
          <w:szCs w:val="24"/>
        </w:rPr>
        <w:t xml:space="preserve">t </w:t>
      </w:r>
      <w:r w:rsidR="004B746B" w:rsidRPr="004969C7">
        <w:rPr>
          <w:rFonts w:ascii="Arial" w:hAnsi="Arial" w:cs="Arial"/>
          <w:sz w:val="24"/>
          <w:szCs w:val="24"/>
        </w:rPr>
        <w:t xml:space="preserve"> £</w:t>
      </w:r>
      <w:r w:rsidR="001A61C3">
        <w:rPr>
          <w:rFonts w:ascii="Arial" w:hAnsi="Arial" w:cs="Arial"/>
          <w:sz w:val="24"/>
          <w:szCs w:val="24"/>
        </w:rPr>
        <w:t>8</w:t>
      </w:r>
      <w:r w:rsidR="004B746B" w:rsidRPr="004969C7">
        <w:rPr>
          <w:rFonts w:ascii="Arial" w:hAnsi="Arial" w:cs="Arial"/>
          <w:sz w:val="24"/>
          <w:szCs w:val="24"/>
        </w:rPr>
        <w:t xml:space="preserve"> million</w:t>
      </w:r>
      <w:r w:rsidR="009A4819">
        <w:rPr>
          <w:rFonts w:ascii="Arial" w:hAnsi="Arial" w:cs="Arial"/>
          <w:sz w:val="24"/>
          <w:szCs w:val="24"/>
        </w:rPr>
        <w:t xml:space="preserve"> are again</w:t>
      </w:r>
      <w:r w:rsidR="00C0272F">
        <w:rPr>
          <w:rFonts w:ascii="Arial" w:hAnsi="Arial" w:cs="Arial"/>
          <w:sz w:val="24"/>
          <w:szCs w:val="24"/>
        </w:rPr>
        <w:t xml:space="preserve"> very</w:t>
      </w:r>
      <w:r w:rsidR="009A4819">
        <w:rPr>
          <w:rFonts w:ascii="Arial" w:hAnsi="Arial" w:cs="Arial"/>
          <w:sz w:val="24"/>
          <w:szCs w:val="24"/>
        </w:rPr>
        <w:t xml:space="preserve"> </w:t>
      </w:r>
      <w:r w:rsidR="009C1726">
        <w:rPr>
          <w:rFonts w:ascii="Arial" w:hAnsi="Arial" w:cs="Arial"/>
          <w:sz w:val="24"/>
          <w:szCs w:val="24"/>
        </w:rPr>
        <w:t>heavily</w:t>
      </w:r>
      <w:r w:rsidR="004C330B">
        <w:rPr>
          <w:rFonts w:ascii="Arial" w:hAnsi="Arial" w:cs="Arial"/>
          <w:sz w:val="24"/>
          <w:szCs w:val="24"/>
        </w:rPr>
        <w:t xml:space="preserve"> </w:t>
      </w:r>
      <w:r w:rsidR="009A4819">
        <w:rPr>
          <w:rFonts w:ascii="Arial" w:hAnsi="Arial" w:cs="Arial"/>
          <w:sz w:val="24"/>
          <w:szCs w:val="24"/>
        </w:rPr>
        <w:t>disproportionate</w:t>
      </w:r>
      <w:r w:rsidR="009B7261">
        <w:rPr>
          <w:rFonts w:ascii="Arial" w:hAnsi="Arial" w:cs="Arial"/>
          <w:sz w:val="24"/>
          <w:szCs w:val="24"/>
        </w:rPr>
        <w:t xml:space="preserve"> and a substantial cost to the public purse</w:t>
      </w:r>
      <w:r w:rsidR="004B746B" w:rsidRPr="004969C7">
        <w:rPr>
          <w:rFonts w:ascii="Arial" w:hAnsi="Arial" w:cs="Arial"/>
          <w:sz w:val="24"/>
          <w:szCs w:val="24"/>
        </w:rPr>
        <w:t>.</w:t>
      </w:r>
      <w:r w:rsidR="001A61C3">
        <w:rPr>
          <w:rFonts w:ascii="Arial" w:hAnsi="Arial" w:cs="Arial"/>
          <w:sz w:val="24"/>
          <w:szCs w:val="24"/>
        </w:rPr>
        <w:t xml:space="preserve"> </w:t>
      </w:r>
      <w:r w:rsidR="00603B45">
        <w:rPr>
          <w:rFonts w:ascii="Arial" w:hAnsi="Arial" w:cs="Arial"/>
          <w:sz w:val="24"/>
          <w:szCs w:val="24"/>
        </w:rPr>
        <w:t xml:space="preserve">To allow </w:t>
      </w:r>
      <w:r w:rsidR="00072CF7">
        <w:rPr>
          <w:rFonts w:ascii="Arial" w:hAnsi="Arial" w:cs="Arial"/>
          <w:sz w:val="24"/>
          <w:szCs w:val="24"/>
        </w:rPr>
        <w:t>for safety margins should a train derail</w:t>
      </w:r>
      <w:r w:rsidR="00162C91">
        <w:rPr>
          <w:rFonts w:ascii="Arial" w:hAnsi="Arial" w:cs="Arial"/>
          <w:sz w:val="24"/>
          <w:szCs w:val="24"/>
        </w:rPr>
        <w:t>,</w:t>
      </w:r>
      <w:r w:rsidR="006C065C">
        <w:rPr>
          <w:rFonts w:ascii="Arial" w:hAnsi="Arial" w:cs="Arial"/>
          <w:sz w:val="24"/>
          <w:szCs w:val="24"/>
        </w:rPr>
        <w:t xml:space="preserve"> </w:t>
      </w:r>
      <w:r w:rsidR="00162C91">
        <w:rPr>
          <w:rFonts w:ascii="Arial" w:hAnsi="Arial" w:cs="Arial"/>
          <w:sz w:val="24"/>
          <w:szCs w:val="24"/>
        </w:rPr>
        <w:t>t</w:t>
      </w:r>
      <w:r w:rsidR="006C065C">
        <w:rPr>
          <w:rFonts w:ascii="Arial" w:hAnsi="Arial" w:cs="Arial"/>
          <w:sz w:val="24"/>
          <w:szCs w:val="24"/>
        </w:rPr>
        <w:t>he footprint of the bridge w</w:t>
      </w:r>
      <w:r w:rsidR="00F45D4B">
        <w:rPr>
          <w:rFonts w:ascii="Arial" w:hAnsi="Arial" w:cs="Arial"/>
          <w:sz w:val="24"/>
          <w:szCs w:val="24"/>
        </w:rPr>
        <w:t xml:space="preserve">ould </w:t>
      </w:r>
      <w:r w:rsidR="00BD504C">
        <w:rPr>
          <w:rFonts w:ascii="Arial" w:hAnsi="Arial" w:cs="Arial"/>
          <w:sz w:val="24"/>
          <w:szCs w:val="24"/>
        </w:rPr>
        <w:t xml:space="preserve">have to </w:t>
      </w:r>
      <w:r w:rsidR="00F45D4B">
        <w:rPr>
          <w:rFonts w:ascii="Arial" w:hAnsi="Arial" w:cs="Arial"/>
          <w:sz w:val="24"/>
          <w:szCs w:val="24"/>
        </w:rPr>
        <w:t xml:space="preserve">extend outside </w:t>
      </w:r>
      <w:r w:rsidR="00BE5F73">
        <w:rPr>
          <w:rFonts w:ascii="Arial" w:hAnsi="Arial" w:cs="Arial"/>
          <w:sz w:val="24"/>
          <w:szCs w:val="24"/>
        </w:rPr>
        <w:t>of NR’s land ownership, necessitating purchase of third party land</w:t>
      </w:r>
      <w:r w:rsidR="00500E7D">
        <w:rPr>
          <w:rFonts w:ascii="Arial" w:hAnsi="Arial" w:cs="Arial"/>
          <w:sz w:val="24"/>
          <w:szCs w:val="24"/>
        </w:rPr>
        <w:t xml:space="preserve"> and</w:t>
      </w:r>
      <w:r w:rsidR="00442BCF">
        <w:rPr>
          <w:rFonts w:ascii="Arial" w:hAnsi="Arial" w:cs="Arial"/>
          <w:sz w:val="24"/>
          <w:szCs w:val="24"/>
        </w:rPr>
        <w:t xml:space="preserve"> adding further costs. </w:t>
      </w:r>
      <w:r w:rsidR="00442BCF" w:rsidRPr="002F256C">
        <w:rPr>
          <w:rFonts w:ascii="Arial" w:hAnsi="Arial" w:cs="Arial"/>
          <w:sz w:val="24"/>
          <w:szCs w:val="24"/>
        </w:rPr>
        <w:t>When weighed against the</w:t>
      </w:r>
      <w:r w:rsidR="006C2FC7" w:rsidRPr="002F256C">
        <w:rPr>
          <w:rFonts w:ascii="Arial" w:hAnsi="Arial" w:cs="Arial"/>
          <w:sz w:val="24"/>
          <w:szCs w:val="24"/>
        </w:rPr>
        <w:t xml:space="preserve"> </w:t>
      </w:r>
      <w:r w:rsidR="00847CC9">
        <w:rPr>
          <w:rFonts w:ascii="Arial" w:hAnsi="Arial" w:cs="Arial"/>
          <w:sz w:val="24"/>
          <w:szCs w:val="24"/>
        </w:rPr>
        <w:t>extremely</w:t>
      </w:r>
      <w:r w:rsidR="00442BCF" w:rsidRPr="002F256C">
        <w:rPr>
          <w:rFonts w:ascii="Arial" w:hAnsi="Arial" w:cs="Arial"/>
          <w:sz w:val="24"/>
          <w:szCs w:val="24"/>
        </w:rPr>
        <w:t xml:space="preserve"> low user base of the footpath</w:t>
      </w:r>
      <w:r w:rsidR="00E70CE2" w:rsidRPr="002F256C">
        <w:rPr>
          <w:rFonts w:ascii="Arial" w:hAnsi="Arial" w:cs="Arial"/>
          <w:sz w:val="24"/>
          <w:szCs w:val="24"/>
        </w:rPr>
        <w:t xml:space="preserve">, I </w:t>
      </w:r>
      <w:r w:rsidR="0020272E" w:rsidRPr="002F256C">
        <w:rPr>
          <w:rFonts w:ascii="Arial" w:hAnsi="Arial" w:cs="Arial"/>
          <w:sz w:val="24"/>
          <w:szCs w:val="24"/>
        </w:rPr>
        <w:t xml:space="preserve">consider that such costs are </w:t>
      </w:r>
      <w:r w:rsidR="002E5052" w:rsidRPr="002F256C">
        <w:rPr>
          <w:rFonts w:ascii="Arial" w:hAnsi="Arial" w:cs="Arial"/>
          <w:sz w:val="24"/>
          <w:szCs w:val="24"/>
        </w:rPr>
        <w:t>not justifiable</w:t>
      </w:r>
      <w:r w:rsidR="00D8163E" w:rsidRPr="002F256C">
        <w:rPr>
          <w:rFonts w:ascii="Arial" w:hAnsi="Arial" w:cs="Arial"/>
          <w:sz w:val="24"/>
          <w:szCs w:val="24"/>
        </w:rPr>
        <w:t>.</w:t>
      </w:r>
    </w:p>
    <w:p w14:paraId="2FB1EAC9" w14:textId="02C65EE0" w:rsidR="003304C1" w:rsidRPr="004969C7" w:rsidRDefault="002E3BC2" w:rsidP="003304C1">
      <w:pPr>
        <w:pStyle w:val="Style1"/>
        <w:rPr>
          <w:rFonts w:ascii="Arial" w:hAnsi="Arial" w:cs="Arial"/>
        </w:rPr>
      </w:pPr>
      <w:r>
        <w:rPr>
          <w:rFonts w:ascii="Arial" w:hAnsi="Arial" w:cs="Arial"/>
          <w:sz w:val="24"/>
          <w:szCs w:val="24"/>
        </w:rPr>
        <w:t xml:space="preserve">Taking into account all of the mitigations </w:t>
      </w:r>
      <w:r w:rsidR="00DC4346">
        <w:rPr>
          <w:rFonts w:ascii="Arial" w:hAnsi="Arial" w:cs="Arial"/>
          <w:sz w:val="24"/>
          <w:szCs w:val="24"/>
        </w:rPr>
        <w:t>examined above</w:t>
      </w:r>
      <w:r w:rsidR="005F3CAC" w:rsidRPr="004969C7">
        <w:rPr>
          <w:rFonts w:ascii="Arial" w:hAnsi="Arial" w:cs="Arial"/>
          <w:sz w:val="24"/>
          <w:szCs w:val="24"/>
        </w:rPr>
        <w:t>, I consider it is not reasonably practicable to make the crossing safe for use by the public.</w:t>
      </w:r>
    </w:p>
    <w:p w14:paraId="6A42FD29" w14:textId="7498AE9A" w:rsidR="00021AB6" w:rsidRDefault="004213E9" w:rsidP="00CE5E3B">
      <w:pPr>
        <w:pStyle w:val="Style1"/>
        <w:numPr>
          <w:ilvl w:val="0"/>
          <w:numId w:val="0"/>
        </w:numPr>
        <w:rPr>
          <w:rFonts w:ascii="Arial" w:hAnsi="Arial" w:cs="Arial"/>
          <w:i/>
          <w:iCs/>
          <w:sz w:val="24"/>
          <w:szCs w:val="24"/>
        </w:rPr>
      </w:pPr>
      <w:r w:rsidRPr="004969C7">
        <w:rPr>
          <w:rFonts w:ascii="Arial" w:hAnsi="Arial" w:cs="Arial"/>
          <w:i/>
          <w:iCs/>
          <w:sz w:val="24"/>
          <w:szCs w:val="24"/>
        </w:rPr>
        <w:t>Other Considerations</w:t>
      </w:r>
    </w:p>
    <w:p w14:paraId="6BFE1A6C" w14:textId="3D0FFF92" w:rsidR="00380082" w:rsidRPr="00CE5E3B" w:rsidRDefault="00380082" w:rsidP="00CE5E3B">
      <w:pPr>
        <w:pStyle w:val="Style1"/>
        <w:numPr>
          <w:ilvl w:val="0"/>
          <w:numId w:val="0"/>
        </w:numPr>
        <w:rPr>
          <w:rFonts w:ascii="Arial" w:hAnsi="Arial" w:cs="Arial"/>
          <w:i/>
          <w:iCs/>
          <w:sz w:val="24"/>
          <w:szCs w:val="24"/>
        </w:rPr>
      </w:pPr>
      <w:r>
        <w:rPr>
          <w:rFonts w:ascii="Arial" w:hAnsi="Arial" w:cs="Arial"/>
          <w:i/>
          <w:iCs/>
          <w:sz w:val="24"/>
          <w:szCs w:val="24"/>
        </w:rPr>
        <w:t>Diversion</w:t>
      </w:r>
      <w:r w:rsidR="00BE66F7">
        <w:rPr>
          <w:rFonts w:ascii="Arial" w:hAnsi="Arial" w:cs="Arial"/>
          <w:i/>
          <w:iCs/>
          <w:sz w:val="24"/>
          <w:szCs w:val="24"/>
        </w:rPr>
        <w:t xml:space="preserve"> of the path as an alternative</w:t>
      </w:r>
      <w:r w:rsidR="00157A49">
        <w:rPr>
          <w:rFonts w:ascii="Arial" w:hAnsi="Arial" w:cs="Arial"/>
          <w:i/>
          <w:iCs/>
          <w:sz w:val="24"/>
          <w:szCs w:val="24"/>
        </w:rPr>
        <w:t xml:space="preserve"> measure</w:t>
      </w:r>
    </w:p>
    <w:p w14:paraId="0F54A350" w14:textId="478AC116" w:rsidR="003E1E68" w:rsidRDefault="00A86213" w:rsidP="00CB6F0F">
      <w:pPr>
        <w:pStyle w:val="Style1"/>
        <w:tabs>
          <w:tab w:val="clear" w:pos="720"/>
        </w:tabs>
        <w:rPr>
          <w:rFonts w:ascii="Arial" w:hAnsi="Arial" w:cs="Arial"/>
          <w:sz w:val="24"/>
          <w:szCs w:val="24"/>
        </w:rPr>
      </w:pPr>
      <w:r>
        <w:rPr>
          <w:rFonts w:ascii="Arial" w:hAnsi="Arial" w:cs="Arial"/>
          <w:sz w:val="24"/>
          <w:szCs w:val="24"/>
        </w:rPr>
        <w:t xml:space="preserve">The objector </w:t>
      </w:r>
      <w:r w:rsidR="00323252">
        <w:rPr>
          <w:rFonts w:ascii="Arial" w:hAnsi="Arial" w:cs="Arial"/>
          <w:sz w:val="24"/>
          <w:szCs w:val="24"/>
        </w:rPr>
        <w:t>was no</w:t>
      </w:r>
      <w:r w:rsidR="00E348CA">
        <w:rPr>
          <w:rFonts w:ascii="Arial" w:hAnsi="Arial" w:cs="Arial"/>
          <w:sz w:val="24"/>
          <w:szCs w:val="24"/>
        </w:rPr>
        <w:t xml:space="preserve">t </w:t>
      </w:r>
      <w:r w:rsidR="00E063A5">
        <w:rPr>
          <w:rFonts w:ascii="Arial" w:hAnsi="Arial" w:cs="Arial"/>
          <w:sz w:val="24"/>
          <w:szCs w:val="24"/>
        </w:rPr>
        <w:t>oppos</w:t>
      </w:r>
      <w:r w:rsidR="00E348CA">
        <w:rPr>
          <w:rFonts w:ascii="Arial" w:hAnsi="Arial" w:cs="Arial"/>
          <w:sz w:val="24"/>
          <w:szCs w:val="24"/>
        </w:rPr>
        <w:t>ed</w:t>
      </w:r>
      <w:r w:rsidR="00133C45">
        <w:rPr>
          <w:rFonts w:ascii="Arial" w:hAnsi="Arial" w:cs="Arial"/>
          <w:sz w:val="24"/>
          <w:szCs w:val="24"/>
        </w:rPr>
        <w:t xml:space="preserve"> to the closure</w:t>
      </w:r>
      <w:r w:rsidR="00E063A5">
        <w:rPr>
          <w:rFonts w:ascii="Arial" w:hAnsi="Arial" w:cs="Arial"/>
          <w:sz w:val="24"/>
          <w:szCs w:val="24"/>
        </w:rPr>
        <w:t xml:space="preserve"> of the level crossing, but</w:t>
      </w:r>
      <w:r w:rsidR="00384797">
        <w:rPr>
          <w:rFonts w:ascii="Arial" w:hAnsi="Arial" w:cs="Arial"/>
          <w:sz w:val="24"/>
          <w:szCs w:val="24"/>
        </w:rPr>
        <w:t xml:space="preserve"> </w:t>
      </w:r>
      <w:r w:rsidR="008A154D">
        <w:rPr>
          <w:rFonts w:ascii="Arial" w:hAnsi="Arial" w:cs="Arial"/>
          <w:sz w:val="24"/>
          <w:szCs w:val="24"/>
        </w:rPr>
        <w:t>felt that the footpath could have easily been diverted</w:t>
      </w:r>
      <w:r w:rsidR="00137DCA">
        <w:rPr>
          <w:rFonts w:ascii="Arial" w:hAnsi="Arial" w:cs="Arial"/>
          <w:sz w:val="24"/>
          <w:szCs w:val="24"/>
        </w:rPr>
        <w:t>, rather than being extinguished in its entirety.</w:t>
      </w:r>
      <w:r w:rsidR="00CB6F0F">
        <w:rPr>
          <w:rFonts w:ascii="Arial" w:hAnsi="Arial" w:cs="Arial"/>
          <w:sz w:val="24"/>
          <w:szCs w:val="24"/>
        </w:rPr>
        <w:t xml:space="preserve"> </w:t>
      </w:r>
      <w:r w:rsidR="0011312C" w:rsidRPr="00CB6F0F">
        <w:rPr>
          <w:rFonts w:ascii="Arial" w:hAnsi="Arial" w:cs="Arial"/>
          <w:sz w:val="24"/>
          <w:szCs w:val="24"/>
        </w:rPr>
        <w:t>He</w:t>
      </w:r>
      <w:r w:rsidR="005C2E66" w:rsidRPr="00CB6F0F">
        <w:rPr>
          <w:rFonts w:ascii="Arial" w:hAnsi="Arial" w:cs="Arial"/>
          <w:sz w:val="24"/>
          <w:szCs w:val="24"/>
        </w:rPr>
        <w:t xml:space="preserve"> </w:t>
      </w:r>
      <w:r w:rsidR="00133C45" w:rsidRPr="00CB6F0F">
        <w:rPr>
          <w:rFonts w:ascii="Arial" w:hAnsi="Arial" w:cs="Arial"/>
          <w:sz w:val="24"/>
          <w:szCs w:val="24"/>
        </w:rPr>
        <w:t>reference</w:t>
      </w:r>
      <w:r w:rsidR="005C2E66" w:rsidRPr="00CB6F0F">
        <w:rPr>
          <w:rFonts w:ascii="Arial" w:hAnsi="Arial" w:cs="Arial"/>
          <w:sz w:val="24"/>
          <w:szCs w:val="24"/>
        </w:rPr>
        <w:t>d</w:t>
      </w:r>
      <w:r w:rsidR="005C41BD" w:rsidRPr="00CB6F0F">
        <w:rPr>
          <w:rFonts w:ascii="Arial" w:hAnsi="Arial" w:cs="Arial"/>
          <w:sz w:val="24"/>
          <w:szCs w:val="24"/>
        </w:rPr>
        <w:t xml:space="preserve"> the</w:t>
      </w:r>
      <w:r w:rsidR="003962F8" w:rsidRPr="00CB6F0F">
        <w:rPr>
          <w:rFonts w:ascii="Arial" w:hAnsi="Arial" w:cs="Arial"/>
          <w:sz w:val="24"/>
          <w:szCs w:val="24"/>
        </w:rPr>
        <w:t xml:space="preserve"> nearby</w:t>
      </w:r>
      <w:r w:rsidR="003F30EF" w:rsidRPr="00CB6F0F">
        <w:rPr>
          <w:rFonts w:ascii="Arial" w:hAnsi="Arial" w:cs="Arial"/>
          <w:sz w:val="24"/>
          <w:szCs w:val="24"/>
        </w:rPr>
        <w:t xml:space="preserve"> Bluehouse Crossing Closure</w:t>
      </w:r>
      <w:r w:rsidR="00133C45" w:rsidRPr="00CB6F0F">
        <w:rPr>
          <w:rFonts w:ascii="Arial" w:hAnsi="Arial" w:cs="Arial"/>
          <w:sz w:val="24"/>
          <w:szCs w:val="24"/>
        </w:rPr>
        <w:t xml:space="preserve"> </w:t>
      </w:r>
      <w:r w:rsidR="00EB6EA0" w:rsidRPr="00CB6F0F">
        <w:rPr>
          <w:rFonts w:ascii="Arial" w:hAnsi="Arial" w:cs="Arial"/>
          <w:sz w:val="24"/>
          <w:szCs w:val="24"/>
        </w:rPr>
        <w:t>wh</w:t>
      </w:r>
      <w:r w:rsidR="0068744B" w:rsidRPr="00CB6F0F">
        <w:rPr>
          <w:rFonts w:ascii="Arial" w:hAnsi="Arial" w:cs="Arial"/>
          <w:sz w:val="24"/>
          <w:szCs w:val="24"/>
        </w:rPr>
        <w:t>ere</w:t>
      </w:r>
      <w:r w:rsidR="00EB6EA0" w:rsidRPr="00CB6F0F">
        <w:rPr>
          <w:rFonts w:ascii="Arial" w:hAnsi="Arial" w:cs="Arial"/>
          <w:sz w:val="24"/>
          <w:szCs w:val="24"/>
        </w:rPr>
        <w:t xml:space="preserve"> NR had </w:t>
      </w:r>
      <w:r w:rsidR="003E1E68" w:rsidRPr="00CB6F0F">
        <w:rPr>
          <w:rFonts w:ascii="Arial" w:hAnsi="Arial" w:cs="Arial"/>
          <w:sz w:val="24"/>
          <w:szCs w:val="24"/>
        </w:rPr>
        <w:t xml:space="preserve">provided a </w:t>
      </w:r>
      <w:r w:rsidR="009D7A2F">
        <w:rPr>
          <w:rFonts w:ascii="Arial" w:hAnsi="Arial" w:cs="Arial"/>
          <w:sz w:val="24"/>
          <w:szCs w:val="24"/>
        </w:rPr>
        <w:t xml:space="preserve">280 metre </w:t>
      </w:r>
      <w:r w:rsidR="003E1E68" w:rsidRPr="00CB6F0F">
        <w:rPr>
          <w:rFonts w:ascii="Arial" w:hAnsi="Arial" w:cs="Arial"/>
          <w:sz w:val="24"/>
          <w:szCs w:val="24"/>
        </w:rPr>
        <w:t xml:space="preserve">diversion for </w:t>
      </w:r>
      <w:r w:rsidR="00EB6EA0" w:rsidRPr="00CB6F0F">
        <w:rPr>
          <w:rFonts w:ascii="Arial" w:hAnsi="Arial" w:cs="Arial"/>
          <w:sz w:val="24"/>
          <w:szCs w:val="24"/>
        </w:rPr>
        <w:t>the Frinton and Walton footpath</w:t>
      </w:r>
      <w:r w:rsidR="00133C45" w:rsidRPr="00CB6F0F">
        <w:rPr>
          <w:rFonts w:ascii="Arial" w:hAnsi="Arial" w:cs="Arial"/>
          <w:sz w:val="24"/>
          <w:szCs w:val="24"/>
        </w:rPr>
        <w:t xml:space="preserve"> as part of the closure</w:t>
      </w:r>
      <w:r w:rsidR="003E1E68" w:rsidRPr="00CB6F0F">
        <w:rPr>
          <w:rFonts w:ascii="Arial" w:hAnsi="Arial" w:cs="Arial"/>
          <w:sz w:val="24"/>
          <w:szCs w:val="24"/>
        </w:rPr>
        <w:t xml:space="preserve"> of the route</w:t>
      </w:r>
      <w:r w:rsidR="00133C45" w:rsidRPr="00CB6F0F">
        <w:rPr>
          <w:rFonts w:ascii="Arial" w:hAnsi="Arial" w:cs="Arial"/>
          <w:sz w:val="24"/>
          <w:szCs w:val="24"/>
        </w:rPr>
        <w:t xml:space="preserve"> across the railway line.</w:t>
      </w:r>
    </w:p>
    <w:p w14:paraId="25DECFB3" w14:textId="2229E36E" w:rsidR="00CB6F0F" w:rsidRPr="00CB6F0F" w:rsidRDefault="00F3247A" w:rsidP="00CB6F0F">
      <w:pPr>
        <w:pStyle w:val="Style1"/>
        <w:tabs>
          <w:tab w:val="clear" w:pos="720"/>
        </w:tabs>
        <w:rPr>
          <w:rFonts w:ascii="Arial" w:hAnsi="Arial" w:cs="Arial"/>
          <w:sz w:val="24"/>
          <w:szCs w:val="24"/>
        </w:rPr>
      </w:pPr>
      <w:r>
        <w:rPr>
          <w:rFonts w:ascii="Arial" w:hAnsi="Arial" w:cs="Arial"/>
          <w:sz w:val="24"/>
          <w:szCs w:val="24"/>
        </w:rPr>
        <w:t xml:space="preserve">NR explained that </w:t>
      </w:r>
      <w:r w:rsidR="001C5CE8">
        <w:rPr>
          <w:rFonts w:ascii="Arial" w:hAnsi="Arial" w:cs="Arial"/>
          <w:sz w:val="24"/>
          <w:szCs w:val="24"/>
        </w:rPr>
        <w:t xml:space="preserve">this closure and accompanying diversion were undertaken </w:t>
      </w:r>
      <w:r w:rsidR="0022773D">
        <w:rPr>
          <w:rFonts w:ascii="Arial" w:hAnsi="Arial" w:cs="Arial"/>
          <w:sz w:val="24"/>
          <w:szCs w:val="24"/>
        </w:rPr>
        <w:t>using the Transport and Works Act</w:t>
      </w:r>
      <w:r w:rsidR="00D96AD4">
        <w:rPr>
          <w:rFonts w:ascii="Arial" w:hAnsi="Arial" w:cs="Arial"/>
          <w:sz w:val="24"/>
          <w:szCs w:val="24"/>
        </w:rPr>
        <w:t xml:space="preserve">, </w:t>
      </w:r>
      <w:r w:rsidR="003E6EE8">
        <w:rPr>
          <w:rFonts w:ascii="Arial" w:hAnsi="Arial" w:cs="Arial"/>
          <w:sz w:val="24"/>
          <w:szCs w:val="24"/>
        </w:rPr>
        <w:t>and as there were no private rights</w:t>
      </w:r>
      <w:r w:rsidR="00B827A7">
        <w:rPr>
          <w:rFonts w:ascii="Arial" w:hAnsi="Arial" w:cs="Arial"/>
          <w:sz w:val="24"/>
          <w:szCs w:val="24"/>
        </w:rPr>
        <w:t xml:space="preserve"> across </w:t>
      </w:r>
      <w:r w:rsidR="00891FE6">
        <w:rPr>
          <w:rFonts w:ascii="Arial" w:hAnsi="Arial" w:cs="Arial"/>
          <w:sz w:val="24"/>
          <w:szCs w:val="24"/>
        </w:rPr>
        <w:t>the Bluehouse crossing</w:t>
      </w:r>
      <w:r w:rsidR="00541661">
        <w:rPr>
          <w:rFonts w:ascii="Arial" w:hAnsi="Arial" w:cs="Arial"/>
          <w:sz w:val="24"/>
          <w:szCs w:val="24"/>
        </w:rPr>
        <w:t>,</w:t>
      </w:r>
      <w:r w:rsidR="00891FE6">
        <w:rPr>
          <w:rFonts w:ascii="Arial" w:hAnsi="Arial" w:cs="Arial"/>
          <w:sz w:val="24"/>
          <w:szCs w:val="24"/>
        </w:rPr>
        <w:t xml:space="preserve"> the powers enable</w:t>
      </w:r>
      <w:r w:rsidR="005D089E">
        <w:rPr>
          <w:rFonts w:ascii="Arial" w:hAnsi="Arial" w:cs="Arial"/>
          <w:sz w:val="24"/>
          <w:szCs w:val="24"/>
        </w:rPr>
        <w:t>d</w:t>
      </w:r>
      <w:r w:rsidR="00891FE6">
        <w:rPr>
          <w:rFonts w:ascii="Arial" w:hAnsi="Arial" w:cs="Arial"/>
          <w:sz w:val="24"/>
          <w:szCs w:val="24"/>
        </w:rPr>
        <w:t xml:space="preserve"> outright closure and removal of </w:t>
      </w:r>
      <w:r w:rsidR="009F13E0">
        <w:rPr>
          <w:rFonts w:ascii="Arial" w:hAnsi="Arial" w:cs="Arial"/>
          <w:sz w:val="24"/>
          <w:szCs w:val="24"/>
        </w:rPr>
        <w:t xml:space="preserve">that level crossing. </w:t>
      </w:r>
      <w:r w:rsidR="007F48A4">
        <w:rPr>
          <w:rFonts w:ascii="Arial" w:hAnsi="Arial" w:cs="Arial"/>
          <w:sz w:val="24"/>
          <w:szCs w:val="24"/>
        </w:rPr>
        <w:t>Level crossings that held both public and private rights</w:t>
      </w:r>
      <w:r w:rsidR="005D089E">
        <w:rPr>
          <w:rFonts w:ascii="Arial" w:hAnsi="Arial" w:cs="Arial"/>
          <w:sz w:val="24"/>
          <w:szCs w:val="24"/>
        </w:rPr>
        <w:t xml:space="preserve">, such as the </w:t>
      </w:r>
      <w:r w:rsidR="00B97486">
        <w:rPr>
          <w:rFonts w:ascii="Arial" w:hAnsi="Arial" w:cs="Arial"/>
          <w:sz w:val="24"/>
          <w:szCs w:val="24"/>
        </w:rPr>
        <w:t xml:space="preserve">one crossed by FP25 </w:t>
      </w:r>
      <w:r w:rsidR="007F48A4">
        <w:rPr>
          <w:rFonts w:ascii="Arial" w:hAnsi="Arial" w:cs="Arial"/>
          <w:sz w:val="24"/>
          <w:szCs w:val="24"/>
        </w:rPr>
        <w:t>were not included in the scope</w:t>
      </w:r>
      <w:r w:rsidR="00E96012">
        <w:rPr>
          <w:rFonts w:ascii="Arial" w:hAnsi="Arial" w:cs="Arial"/>
          <w:sz w:val="24"/>
          <w:szCs w:val="24"/>
        </w:rPr>
        <w:t xml:space="preserve"> of that particular project</w:t>
      </w:r>
      <w:r w:rsidR="00023EC1">
        <w:rPr>
          <w:rFonts w:ascii="Arial" w:hAnsi="Arial" w:cs="Arial"/>
          <w:sz w:val="24"/>
          <w:szCs w:val="24"/>
        </w:rPr>
        <w:t xml:space="preserve"> unless both sets of rights could be extinguished</w:t>
      </w:r>
      <w:r w:rsidR="00CA186B">
        <w:rPr>
          <w:rFonts w:ascii="Arial" w:hAnsi="Arial" w:cs="Arial"/>
          <w:sz w:val="24"/>
          <w:szCs w:val="24"/>
        </w:rPr>
        <w:t xml:space="preserve"> or a low cost diversion could </w:t>
      </w:r>
      <w:r w:rsidR="00BA6E44">
        <w:rPr>
          <w:rFonts w:ascii="Arial" w:hAnsi="Arial" w:cs="Arial"/>
          <w:sz w:val="24"/>
          <w:szCs w:val="24"/>
        </w:rPr>
        <w:t xml:space="preserve">be achieved. </w:t>
      </w:r>
    </w:p>
    <w:p w14:paraId="08D45032" w14:textId="37DFB4DA" w:rsidR="000A29D1" w:rsidRPr="00585B26" w:rsidRDefault="000A29D1" w:rsidP="00585B26">
      <w:pPr>
        <w:pStyle w:val="Style1"/>
        <w:tabs>
          <w:tab w:val="clear" w:pos="720"/>
        </w:tabs>
        <w:rPr>
          <w:rFonts w:ascii="Arial" w:hAnsi="Arial" w:cs="Arial"/>
          <w:sz w:val="24"/>
          <w:szCs w:val="24"/>
        </w:rPr>
      </w:pPr>
      <w:r w:rsidRPr="000A29D1">
        <w:rPr>
          <w:rFonts w:ascii="Arial" w:hAnsi="Arial" w:cs="Arial"/>
          <w:sz w:val="24"/>
          <w:szCs w:val="24"/>
        </w:rPr>
        <w:t xml:space="preserve">The objector, while acknowledging that he was not aware of what costs were involved in diverting a footpath, thought that not providing a diversion </w:t>
      </w:r>
      <w:r w:rsidRPr="000A29D1">
        <w:rPr>
          <w:rFonts w:ascii="Arial" w:hAnsi="Arial" w:cs="Arial"/>
          <w:i/>
          <w:iCs/>
          <w:sz w:val="24"/>
          <w:szCs w:val="24"/>
        </w:rPr>
        <w:t>‘put little value on public safety</w:t>
      </w:r>
      <w:r w:rsidR="00875842" w:rsidRPr="000A29D1">
        <w:rPr>
          <w:rFonts w:ascii="Arial" w:hAnsi="Arial" w:cs="Arial"/>
          <w:i/>
          <w:iCs/>
          <w:sz w:val="24"/>
          <w:szCs w:val="24"/>
        </w:rPr>
        <w:t>.’</w:t>
      </w:r>
      <w:r w:rsidRPr="000A29D1">
        <w:rPr>
          <w:rFonts w:ascii="Arial" w:hAnsi="Arial" w:cs="Arial"/>
          <w:sz w:val="24"/>
          <w:szCs w:val="24"/>
        </w:rPr>
        <w:t xml:space="preserve"> As such he considered that the proposed extinguishment was not in the interests of the public and so use of S118A was not appropriate</w:t>
      </w:r>
      <w:r w:rsidR="00E3616B">
        <w:rPr>
          <w:rFonts w:ascii="Arial" w:hAnsi="Arial" w:cs="Arial"/>
          <w:sz w:val="24"/>
          <w:szCs w:val="24"/>
        </w:rPr>
        <w:t xml:space="preserve"> for this application</w:t>
      </w:r>
      <w:r w:rsidRPr="000A29D1">
        <w:rPr>
          <w:rFonts w:ascii="Arial" w:hAnsi="Arial" w:cs="Arial"/>
          <w:sz w:val="24"/>
          <w:szCs w:val="24"/>
        </w:rPr>
        <w:t xml:space="preserve">. </w:t>
      </w:r>
      <w:r w:rsidR="002537C5">
        <w:rPr>
          <w:rFonts w:ascii="Arial" w:hAnsi="Arial" w:cs="Arial"/>
          <w:sz w:val="24"/>
          <w:szCs w:val="24"/>
        </w:rPr>
        <w:t>Whilst I follow the objectors reasoning</w:t>
      </w:r>
      <w:r w:rsidR="007942AA">
        <w:rPr>
          <w:rFonts w:ascii="Arial" w:hAnsi="Arial" w:cs="Arial"/>
          <w:sz w:val="24"/>
          <w:szCs w:val="24"/>
        </w:rPr>
        <w:t>, the application before me</w:t>
      </w:r>
      <w:r w:rsidR="00D93483">
        <w:rPr>
          <w:rFonts w:ascii="Arial" w:hAnsi="Arial" w:cs="Arial"/>
          <w:sz w:val="24"/>
          <w:szCs w:val="24"/>
        </w:rPr>
        <w:t xml:space="preserve"> </w:t>
      </w:r>
      <w:r w:rsidR="00D93483">
        <w:rPr>
          <w:rFonts w:ascii="Arial" w:hAnsi="Arial" w:cs="Arial"/>
          <w:sz w:val="24"/>
          <w:szCs w:val="24"/>
        </w:rPr>
        <w:lastRenderedPageBreak/>
        <w:t xml:space="preserve">has been made </w:t>
      </w:r>
      <w:r w:rsidR="002B6880">
        <w:rPr>
          <w:rFonts w:ascii="Arial" w:hAnsi="Arial" w:cs="Arial"/>
          <w:sz w:val="24"/>
          <w:szCs w:val="24"/>
        </w:rPr>
        <w:t>under S118A</w:t>
      </w:r>
      <w:r w:rsidR="00823B4B">
        <w:rPr>
          <w:rFonts w:ascii="Arial" w:hAnsi="Arial" w:cs="Arial"/>
          <w:sz w:val="24"/>
          <w:szCs w:val="24"/>
        </w:rPr>
        <w:t xml:space="preserve"> to remove the risk to public safety</w:t>
      </w:r>
      <w:r w:rsidR="002B6880">
        <w:rPr>
          <w:rFonts w:ascii="Arial" w:hAnsi="Arial" w:cs="Arial"/>
          <w:sz w:val="24"/>
          <w:szCs w:val="24"/>
        </w:rPr>
        <w:t xml:space="preserve"> by extinguishing public rights</w:t>
      </w:r>
      <w:r w:rsidR="00E20940">
        <w:rPr>
          <w:rFonts w:ascii="Arial" w:hAnsi="Arial" w:cs="Arial"/>
          <w:sz w:val="24"/>
          <w:szCs w:val="24"/>
        </w:rPr>
        <w:t xml:space="preserve"> across the crossing</w:t>
      </w:r>
      <w:r w:rsidR="00041405">
        <w:rPr>
          <w:rFonts w:ascii="Arial" w:hAnsi="Arial" w:cs="Arial"/>
          <w:sz w:val="24"/>
          <w:szCs w:val="24"/>
        </w:rPr>
        <w:t>. There is undoubtedly public risk in crossing the railway</w:t>
      </w:r>
      <w:r w:rsidR="00D470A3">
        <w:rPr>
          <w:rFonts w:ascii="Arial" w:hAnsi="Arial" w:cs="Arial"/>
          <w:sz w:val="24"/>
          <w:szCs w:val="24"/>
        </w:rPr>
        <w:t xml:space="preserve"> line </w:t>
      </w:r>
      <w:r w:rsidR="00044034">
        <w:rPr>
          <w:rFonts w:ascii="Arial" w:hAnsi="Arial" w:cs="Arial"/>
          <w:sz w:val="24"/>
          <w:szCs w:val="24"/>
        </w:rPr>
        <w:t xml:space="preserve">and </w:t>
      </w:r>
      <w:r w:rsidR="0019779E">
        <w:rPr>
          <w:rFonts w:ascii="Arial" w:hAnsi="Arial" w:cs="Arial"/>
          <w:sz w:val="24"/>
          <w:szCs w:val="24"/>
        </w:rPr>
        <w:t>it therefore follows that</w:t>
      </w:r>
      <w:r w:rsidR="00044034">
        <w:rPr>
          <w:rFonts w:ascii="Arial" w:hAnsi="Arial" w:cs="Arial"/>
          <w:sz w:val="24"/>
          <w:szCs w:val="24"/>
        </w:rPr>
        <w:t xml:space="preserve"> the application is duly made.</w:t>
      </w:r>
    </w:p>
    <w:p w14:paraId="61D13A0D" w14:textId="263E2B45" w:rsidR="00DF2232" w:rsidRDefault="00F26AD8" w:rsidP="009307AF">
      <w:pPr>
        <w:pStyle w:val="Style1"/>
        <w:tabs>
          <w:tab w:val="clear" w:pos="720"/>
        </w:tabs>
        <w:rPr>
          <w:rFonts w:ascii="Arial" w:hAnsi="Arial" w:cs="Arial"/>
          <w:sz w:val="24"/>
          <w:szCs w:val="24"/>
        </w:rPr>
      </w:pPr>
      <w:r>
        <w:rPr>
          <w:rFonts w:ascii="Arial" w:hAnsi="Arial" w:cs="Arial"/>
          <w:sz w:val="24"/>
          <w:szCs w:val="24"/>
        </w:rPr>
        <w:t>In their statement of case</w:t>
      </w:r>
      <w:r w:rsidR="00EB6F2E">
        <w:rPr>
          <w:rFonts w:ascii="Arial" w:hAnsi="Arial" w:cs="Arial"/>
          <w:sz w:val="24"/>
          <w:szCs w:val="24"/>
        </w:rPr>
        <w:t>,</w:t>
      </w:r>
      <w:r>
        <w:rPr>
          <w:rFonts w:ascii="Arial" w:hAnsi="Arial" w:cs="Arial"/>
          <w:sz w:val="24"/>
          <w:szCs w:val="24"/>
        </w:rPr>
        <w:t xml:space="preserve"> NR sought to address the objector’s </w:t>
      </w:r>
      <w:r w:rsidR="008F32F5">
        <w:rPr>
          <w:rFonts w:ascii="Arial" w:hAnsi="Arial" w:cs="Arial"/>
          <w:sz w:val="24"/>
          <w:szCs w:val="24"/>
        </w:rPr>
        <w:t>suggestion</w:t>
      </w:r>
      <w:r w:rsidR="00EB6F2E">
        <w:rPr>
          <w:rFonts w:ascii="Arial" w:hAnsi="Arial" w:cs="Arial"/>
          <w:sz w:val="24"/>
          <w:szCs w:val="24"/>
        </w:rPr>
        <w:t xml:space="preserve"> of a diversion</w:t>
      </w:r>
      <w:r>
        <w:rPr>
          <w:rFonts w:ascii="Arial" w:hAnsi="Arial" w:cs="Arial"/>
          <w:sz w:val="24"/>
          <w:szCs w:val="24"/>
        </w:rPr>
        <w:t xml:space="preserve"> </w:t>
      </w:r>
      <w:r w:rsidR="005E2BD0">
        <w:rPr>
          <w:rFonts w:ascii="Arial" w:hAnsi="Arial" w:cs="Arial"/>
          <w:sz w:val="24"/>
          <w:szCs w:val="24"/>
        </w:rPr>
        <w:t xml:space="preserve">by </w:t>
      </w:r>
      <w:r w:rsidR="0039026D">
        <w:rPr>
          <w:rFonts w:ascii="Arial" w:hAnsi="Arial" w:cs="Arial"/>
          <w:sz w:val="24"/>
          <w:szCs w:val="24"/>
        </w:rPr>
        <w:t xml:space="preserve">considering </w:t>
      </w:r>
      <w:r w:rsidR="005C759C">
        <w:rPr>
          <w:rFonts w:ascii="Arial" w:hAnsi="Arial" w:cs="Arial"/>
          <w:sz w:val="24"/>
          <w:szCs w:val="24"/>
        </w:rPr>
        <w:t>the</w:t>
      </w:r>
      <w:r w:rsidR="0039026D">
        <w:rPr>
          <w:rFonts w:ascii="Arial" w:hAnsi="Arial" w:cs="Arial"/>
          <w:sz w:val="24"/>
          <w:szCs w:val="24"/>
        </w:rPr>
        <w:t xml:space="preserve"> diversionary route</w:t>
      </w:r>
      <w:r w:rsidR="004934A4">
        <w:rPr>
          <w:rFonts w:ascii="Arial" w:hAnsi="Arial" w:cs="Arial"/>
          <w:sz w:val="24"/>
          <w:szCs w:val="24"/>
        </w:rPr>
        <w:t xml:space="preserve"> he had proposed</w:t>
      </w:r>
      <w:r w:rsidR="00692B6F">
        <w:rPr>
          <w:rFonts w:ascii="Arial" w:hAnsi="Arial" w:cs="Arial"/>
          <w:sz w:val="24"/>
          <w:szCs w:val="24"/>
        </w:rPr>
        <w:t>,</w:t>
      </w:r>
      <w:r w:rsidR="004934A4">
        <w:rPr>
          <w:rFonts w:ascii="Arial" w:hAnsi="Arial" w:cs="Arial"/>
          <w:sz w:val="24"/>
          <w:szCs w:val="24"/>
        </w:rPr>
        <w:t xml:space="preserve"> which would run</w:t>
      </w:r>
      <w:r w:rsidR="0039026D">
        <w:rPr>
          <w:rFonts w:ascii="Arial" w:hAnsi="Arial" w:cs="Arial"/>
          <w:sz w:val="24"/>
          <w:szCs w:val="24"/>
        </w:rPr>
        <w:t xml:space="preserve"> </w:t>
      </w:r>
      <w:r w:rsidR="00CB7B40">
        <w:rPr>
          <w:rFonts w:ascii="Arial" w:hAnsi="Arial" w:cs="Arial"/>
          <w:sz w:val="24"/>
          <w:szCs w:val="24"/>
        </w:rPr>
        <w:t>ea</w:t>
      </w:r>
      <w:r w:rsidR="0039026D">
        <w:rPr>
          <w:rFonts w:ascii="Arial" w:hAnsi="Arial" w:cs="Arial"/>
          <w:sz w:val="24"/>
          <w:szCs w:val="24"/>
        </w:rPr>
        <w:t xml:space="preserve">st of the railway </w:t>
      </w:r>
      <w:r w:rsidR="00E13A69">
        <w:rPr>
          <w:rFonts w:ascii="Arial" w:hAnsi="Arial" w:cs="Arial"/>
          <w:sz w:val="24"/>
          <w:szCs w:val="24"/>
        </w:rPr>
        <w:t xml:space="preserve">heading south towards the automated </w:t>
      </w:r>
      <w:r w:rsidR="00B85769">
        <w:rPr>
          <w:rFonts w:ascii="Arial" w:hAnsi="Arial" w:cs="Arial"/>
          <w:sz w:val="24"/>
          <w:szCs w:val="24"/>
        </w:rPr>
        <w:t>level crossing at Burrs Road</w:t>
      </w:r>
      <w:r w:rsidR="00BB008D">
        <w:rPr>
          <w:rFonts w:ascii="Arial" w:hAnsi="Arial" w:cs="Arial"/>
          <w:sz w:val="24"/>
          <w:szCs w:val="24"/>
        </w:rPr>
        <w:t xml:space="preserve">. </w:t>
      </w:r>
      <w:r w:rsidR="00692B6F">
        <w:rPr>
          <w:rFonts w:ascii="Arial" w:hAnsi="Arial" w:cs="Arial"/>
          <w:sz w:val="24"/>
          <w:szCs w:val="24"/>
        </w:rPr>
        <w:t>NR advised that</w:t>
      </w:r>
      <w:r w:rsidR="00BB008D">
        <w:rPr>
          <w:rFonts w:ascii="Arial" w:hAnsi="Arial" w:cs="Arial"/>
          <w:sz w:val="24"/>
          <w:szCs w:val="24"/>
        </w:rPr>
        <w:t xml:space="preserve"> </w:t>
      </w:r>
      <w:r w:rsidR="00335AD0">
        <w:rPr>
          <w:rFonts w:ascii="Arial" w:hAnsi="Arial" w:cs="Arial"/>
          <w:sz w:val="24"/>
          <w:szCs w:val="24"/>
        </w:rPr>
        <w:t>such a diversion would</w:t>
      </w:r>
      <w:r w:rsidR="00E13EAF">
        <w:rPr>
          <w:rFonts w:ascii="Arial" w:hAnsi="Arial" w:cs="Arial"/>
          <w:sz w:val="24"/>
          <w:szCs w:val="24"/>
        </w:rPr>
        <w:t xml:space="preserve"> have to</w:t>
      </w:r>
      <w:r w:rsidR="00335AD0">
        <w:rPr>
          <w:rFonts w:ascii="Arial" w:hAnsi="Arial" w:cs="Arial"/>
          <w:sz w:val="24"/>
          <w:szCs w:val="24"/>
        </w:rPr>
        <w:t xml:space="preserve"> pass over land not belonging to </w:t>
      </w:r>
      <w:r w:rsidR="00E13EAF">
        <w:rPr>
          <w:rFonts w:ascii="Arial" w:hAnsi="Arial" w:cs="Arial"/>
          <w:sz w:val="24"/>
          <w:szCs w:val="24"/>
        </w:rPr>
        <w:t>them</w:t>
      </w:r>
      <w:r w:rsidR="006730D2">
        <w:rPr>
          <w:rFonts w:ascii="Arial" w:hAnsi="Arial" w:cs="Arial"/>
          <w:sz w:val="24"/>
          <w:szCs w:val="24"/>
        </w:rPr>
        <w:t xml:space="preserve"> and</w:t>
      </w:r>
      <w:r w:rsidR="00335AD0">
        <w:rPr>
          <w:rFonts w:ascii="Arial" w:hAnsi="Arial" w:cs="Arial"/>
          <w:sz w:val="24"/>
          <w:szCs w:val="24"/>
        </w:rPr>
        <w:t xml:space="preserve"> </w:t>
      </w:r>
      <w:r w:rsidR="00F45B22">
        <w:rPr>
          <w:rFonts w:ascii="Arial" w:hAnsi="Arial" w:cs="Arial"/>
          <w:sz w:val="24"/>
          <w:szCs w:val="24"/>
        </w:rPr>
        <w:t xml:space="preserve">they </w:t>
      </w:r>
      <w:r w:rsidR="00DF0EBD">
        <w:rPr>
          <w:rFonts w:ascii="Arial" w:hAnsi="Arial" w:cs="Arial"/>
          <w:sz w:val="24"/>
          <w:szCs w:val="24"/>
        </w:rPr>
        <w:t xml:space="preserve">had </w:t>
      </w:r>
      <w:r w:rsidR="00335AD0">
        <w:rPr>
          <w:rFonts w:ascii="Arial" w:hAnsi="Arial" w:cs="Arial"/>
          <w:sz w:val="24"/>
          <w:szCs w:val="24"/>
        </w:rPr>
        <w:t xml:space="preserve">contacted </w:t>
      </w:r>
      <w:r w:rsidR="00A308D7">
        <w:rPr>
          <w:rFonts w:ascii="Arial" w:hAnsi="Arial" w:cs="Arial"/>
          <w:sz w:val="24"/>
          <w:szCs w:val="24"/>
        </w:rPr>
        <w:t>both</w:t>
      </w:r>
      <w:r w:rsidR="00335AD0">
        <w:rPr>
          <w:rFonts w:ascii="Arial" w:hAnsi="Arial" w:cs="Arial"/>
          <w:sz w:val="24"/>
          <w:szCs w:val="24"/>
        </w:rPr>
        <w:t xml:space="preserve"> landowners </w:t>
      </w:r>
      <w:r w:rsidR="00C40FC5">
        <w:rPr>
          <w:rFonts w:ascii="Arial" w:hAnsi="Arial" w:cs="Arial"/>
          <w:sz w:val="24"/>
          <w:szCs w:val="24"/>
        </w:rPr>
        <w:t>who</w:t>
      </w:r>
      <w:r w:rsidR="00F22936">
        <w:rPr>
          <w:rFonts w:ascii="Arial" w:hAnsi="Arial" w:cs="Arial"/>
          <w:sz w:val="24"/>
          <w:szCs w:val="24"/>
        </w:rPr>
        <w:t xml:space="preserve">se land would be affected by </w:t>
      </w:r>
      <w:r w:rsidR="006730D2">
        <w:rPr>
          <w:rFonts w:ascii="Arial" w:hAnsi="Arial" w:cs="Arial"/>
          <w:sz w:val="24"/>
          <w:szCs w:val="24"/>
        </w:rPr>
        <w:t>th</w:t>
      </w:r>
      <w:r w:rsidR="00995834">
        <w:rPr>
          <w:rFonts w:ascii="Arial" w:hAnsi="Arial" w:cs="Arial"/>
          <w:sz w:val="24"/>
          <w:szCs w:val="24"/>
        </w:rPr>
        <w:t>e</w:t>
      </w:r>
      <w:r w:rsidR="00AA0508">
        <w:rPr>
          <w:rFonts w:ascii="Arial" w:hAnsi="Arial" w:cs="Arial"/>
          <w:sz w:val="24"/>
          <w:szCs w:val="24"/>
        </w:rPr>
        <w:t xml:space="preserve"> propos</w:t>
      </w:r>
      <w:r w:rsidR="00995834">
        <w:rPr>
          <w:rFonts w:ascii="Arial" w:hAnsi="Arial" w:cs="Arial"/>
          <w:sz w:val="24"/>
          <w:szCs w:val="24"/>
        </w:rPr>
        <w:t>al.</w:t>
      </w:r>
      <w:r w:rsidR="00C10A51">
        <w:rPr>
          <w:rFonts w:ascii="Arial" w:hAnsi="Arial" w:cs="Arial"/>
          <w:sz w:val="24"/>
          <w:szCs w:val="24"/>
        </w:rPr>
        <w:t xml:space="preserve"> </w:t>
      </w:r>
      <w:r w:rsidR="00995834">
        <w:rPr>
          <w:rFonts w:ascii="Arial" w:hAnsi="Arial" w:cs="Arial"/>
          <w:sz w:val="24"/>
          <w:szCs w:val="24"/>
        </w:rPr>
        <w:t>T</w:t>
      </w:r>
      <w:r w:rsidR="00C10A51">
        <w:rPr>
          <w:rFonts w:ascii="Arial" w:hAnsi="Arial" w:cs="Arial"/>
          <w:sz w:val="24"/>
          <w:szCs w:val="24"/>
        </w:rPr>
        <w:t>he landowners in response</w:t>
      </w:r>
      <w:r w:rsidR="00F45B22">
        <w:rPr>
          <w:rFonts w:ascii="Arial" w:hAnsi="Arial" w:cs="Arial"/>
          <w:sz w:val="24"/>
          <w:szCs w:val="24"/>
        </w:rPr>
        <w:t>,</w:t>
      </w:r>
      <w:r w:rsidR="00A308D7">
        <w:rPr>
          <w:rFonts w:ascii="Arial" w:hAnsi="Arial" w:cs="Arial"/>
          <w:sz w:val="24"/>
          <w:szCs w:val="24"/>
        </w:rPr>
        <w:t xml:space="preserve"> made</w:t>
      </w:r>
      <w:r w:rsidR="00E402AF">
        <w:rPr>
          <w:rFonts w:ascii="Arial" w:hAnsi="Arial" w:cs="Arial"/>
          <w:sz w:val="24"/>
          <w:szCs w:val="24"/>
        </w:rPr>
        <w:t xml:space="preserve"> it</w:t>
      </w:r>
      <w:r w:rsidR="00A308D7">
        <w:rPr>
          <w:rFonts w:ascii="Arial" w:hAnsi="Arial" w:cs="Arial"/>
          <w:sz w:val="24"/>
          <w:szCs w:val="24"/>
        </w:rPr>
        <w:t xml:space="preserve"> clear that</w:t>
      </w:r>
      <w:r w:rsidR="00E402AF">
        <w:rPr>
          <w:rFonts w:ascii="Arial" w:hAnsi="Arial" w:cs="Arial"/>
          <w:sz w:val="24"/>
          <w:szCs w:val="24"/>
        </w:rPr>
        <w:t xml:space="preserve"> they</w:t>
      </w:r>
      <w:r w:rsidR="00C40FC5">
        <w:rPr>
          <w:rFonts w:ascii="Arial" w:hAnsi="Arial" w:cs="Arial"/>
          <w:sz w:val="24"/>
          <w:szCs w:val="24"/>
        </w:rPr>
        <w:t xml:space="preserve"> were not prepared to consent to </w:t>
      </w:r>
      <w:r w:rsidR="00995834">
        <w:rPr>
          <w:rFonts w:ascii="Arial" w:hAnsi="Arial" w:cs="Arial"/>
          <w:sz w:val="24"/>
          <w:szCs w:val="24"/>
        </w:rPr>
        <w:t xml:space="preserve">such </w:t>
      </w:r>
      <w:r w:rsidR="00C40FC5">
        <w:rPr>
          <w:rFonts w:ascii="Arial" w:hAnsi="Arial" w:cs="Arial"/>
          <w:sz w:val="24"/>
          <w:szCs w:val="24"/>
        </w:rPr>
        <w:t xml:space="preserve">a </w:t>
      </w:r>
      <w:r w:rsidR="00770465">
        <w:rPr>
          <w:rFonts w:ascii="Arial" w:hAnsi="Arial" w:cs="Arial"/>
          <w:sz w:val="24"/>
          <w:szCs w:val="24"/>
        </w:rPr>
        <w:t>footpath creatio</w:t>
      </w:r>
      <w:r w:rsidR="00E2705A">
        <w:rPr>
          <w:rFonts w:ascii="Arial" w:hAnsi="Arial" w:cs="Arial"/>
          <w:sz w:val="24"/>
          <w:szCs w:val="24"/>
        </w:rPr>
        <w:t>n</w:t>
      </w:r>
      <w:r w:rsidR="00A31778">
        <w:rPr>
          <w:rFonts w:ascii="Arial" w:hAnsi="Arial" w:cs="Arial"/>
          <w:sz w:val="24"/>
          <w:szCs w:val="24"/>
        </w:rPr>
        <w:t>,</w:t>
      </w:r>
      <w:r w:rsidR="00995834">
        <w:rPr>
          <w:rFonts w:ascii="Arial" w:hAnsi="Arial" w:cs="Arial"/>
          <w:sz w:val="24"/>
          <w:szCs w:val="24"/>
        </w:rPr>
        <w:t xml:space="preserve"> with</w:t>
      </w:r>
      <w:r w:rsidR="00F51B04">
        <w:rPr>
          <w:rFonts w:ascii="Arial" w:hAnsi="Arial" w:cs="Arial"/>
          <w:sz w:val="24"/>
          <w:szCs w:val="24"/>
        </w:rPr>
        <w:t xml:space="preserve"> </w:t>
      </w:r>
      <w:r w:rsidR="00995834">
        <w:rPr>
          <w:rFonts w:ascii="Arial" w:hAnsi="Arial" w:cs="Arial"/>
          <w:sz w:val="24"/>
          <w:szCs w:val="24"/>
        </w:rPr>
        <w:t>o</w:t>
      </w:r>
      <w:r w:rsidR="00F51B04">
        <w:rPr>
          <w:rFonts w:ascii="Arial" w:hAnsi="Arial" w:cs="Arial"/>
          <w:sz w:val="24"/>
          <w:szCs w:val="24"/>
        </w:rPr>
        <w:t xml:space="preserve">ne </w:t>
      </w:r>
      <w:r w:rsidR="00E2705A">
        <w:rPr>
          <w:rFonts w:ascii="Arial" w:hAnsi="Arial" w:cs="Arial"/>
          <w:sz w:val="24"/>
          <w:szCs w:val="24"/>
        </w:rPr>
        <w:t xml:space="preserve">landowner </w:t>
      </w:r>
      <w:r w:rsidR="00F51B04">
        <w:rPr>
          <w:rFonts w:ascii="Arial" w:hAnsi="Arial" w:cs="Arial"/>
          <w:sz w:val="24"/>
          <w:szCs w:val="24"/>
        </w:rPr>
        <w:t>advis</w:t>
      </w:r>
      <w:r w:rsidR="00995834">
        <w:rPr>
          <w:rFonts w:ascii="Arial" w:hAnsi="Arial" w:cs="Arial"/>
          <w:sz w:val="24"/>
          <w:szCs w:val="24"/>
        </w:rPr>
        <w:t>ing</w:t>
      </w:r>
      <w:r w:rsidR="00F51B04">
        <w:rPr>
          <w:rFonts w:ascii="Arial" w:hAnsi="Arial" w:cs="Arial"/>
          <w:sz w:val="24"/>
          <w:szCs w:val="24"/>
        </w:rPr>
        <w:t xml:space="preserve"> that </w:t>
      </w:r>
      <w:r w:rsidR="007E08DF">
        <w:rPr>
          <w:rFonts w:ascii="Arial" w:hAnsi="Arial" w:cs="Arial"/>
          <w:sz w:val="24"/>
          <w:szCs w:val="24"/>
        </w:rPr>
        <w:t>they</w:t>
      </w:r>
      <w:r w:rsidR="00F51B04">
        <w:rPr>
          <w:rFonts w:ascii="Arial" w:hAnsi="Arial" w:cs="Arial"/>
          <w:sz w:val="24"/>
          <w:szCs w:val="24"/>
        </w:rPr>
        <w:t xml:space="preserve"> </w:t>
      </w:r>
      <w:r w:rsidR="00C347A5">
        <w:rPr>
          <w:rFonts w:ascii="Arial" w:hAnsi="Arial" w:cs="Arial"/>
          <w:sz w:val="24"/>
          <w:szCs w:val="24"/>
        </w:rPr>
        <w:t xml:space="preserve">would </w:t>
      </w:r>
      <w:r w:rsidR="00F45B22">
        <w:rPr>
          <w:rFonts w:ascii="Arial" w:hAnsi="Arial" w:cs="Arial"/>
          <w:sz w:val="24"/>
          <w:szCs w:val="24"/>
        </w:rPr>
        <w:t xml:space="preserve">actively </w:t>
      </w:r>
      <w:r w:rsidR="00C347A5">
        <w:rPr>
          <w:rFonts w:ascii="Arial" w:hAnsi="Arial" w:cs="Arial"/>
          <w:sz w:val="24"/>
          <w:szCs w:val="24"/>
        </w:rPr>
        <w:t>object</w:t>
      </w:r>
      <w:r w:rsidR="00F51B04">
        <w:rPr>
          <w:rFonts w:ascii="Arial" w:hAnsi="Arial" w:cs="Arial"/>
          <w:sz w:val="24"/>
          <w:szCs w:val="24"/>
        </w:rPr>
        <w:t xml:space="preserve"> to any such diversion</w:t>
      </w:r>
      <w:r w:rsidR="00BE5E7B">
        <w:rPr>
          <w:rFonts w:ascii="Arial" w:hAnsi="Arial" w:cs="Arial"/>
          <w:sz w:val="24"/>
          <w:szCs w:val="24"/>
        </w:rPr>
        <w:t xml:space="preserve"> proposal</w:t>
      </w:r>
      <w:r w:rsidR="00F51B04">
        <w:rPr>
          <w:rFonts w:ascii="Arial" w:hAnsi="Arial" w:cs="Arial"/>
          <w:sz w:val="24"/>
          <w:szCs w:val="24"/>
        </w:rPr>
        <w:t xml:space="preserve"> as it would </w:t>
      </w:r>
      <w:r w:rsidR="002E4EA2">
        <w:rPr>
          <w:rFonts w:ascii="Arial" w:hAnsi="Arial" w:cs="Arial"/>
          <w:sz w:val="24"/>
          <w:szCs w:val="24"/>
        </w:rPr>
        <w:t xml:space="preserve">negatively affect </w:t>
      </w:r>
      <w:r w:rsidR="00EE5DF0">
        <w:rPr>
          <w:rFonts w:ascii="Arial" w:hAnsi="Arial" w:cs="Arial"/>
          <w:sz w:val="24"/>
          <w:szCs w:val="24"/>
        </w:rPr>
        <w:t xml:space="preserve">their </w:t>
      </w:r>
      <w:r w:rsidR="002E4EA2">
        <w:rPr>
          <w:rFonts w:ascii="Arial" w:hAnsi="Arial" w:cs="Arial"/>
          <w:sz w:val="24"/>
          <w:szCs w:val="24"/>
        </w:rPr>
        <w:t>farming operations.</w:t>
      </w:r>
    </w:p>
    <w:p w14:paraId="119CAC13" w14:textId="3A0EC950" w:rsidR="00DF2232" w:rsidRPr="00486DFD" w:rsidRDefault="001051D9" w:rsidP="00486DFD">
      <w:pPr>
        <w:pStyle w:val="Style1"/>
        <w:tabs>
          <w:tab w:val="clear" w:pos="720"/>
        </w:tabs>
        <w:rPr>
          <w:rFonts w:ascii="Arial" w:hAnsi="Arial" w:cs="Arial"/>
          <w:sz w:val="24"/>
          <w:szCs w:val="24"/>
        </w:rPr>
      </w:pPr>
      <w:r w:rsidRPr="001051D9">
        <w:rPr>
          <w:rFonts w:ascii="Arial" w:hAnsi="Arial" w:cs="Arial"/>
          <w:sz w:val="24"/>
          <w:szCs w:val="24"/>
        </w:rPr>
        <w:t xml:space="preserve">Whilst NR acknowledged that there were legislative provisions that could impose the creation of such a diversion without landowner consent, they stated that such a process was </w:t>
      </w:r>
      <w:r w:rsidR="00645E96">
        <w:rPr>
          <w:rFonts w:ascii="Arial" w:hAnsi="Arial" w:cs="Arial"/>
          <w:sz w:val="24"/>
          <w:szCs w:val="24"/>
        </w:rPr>
        <w:t xml:space="preserve">both </w:t>
      </w:r>
      <w:r w:rsidRPr="001051D9">
        <w:rPr>
          <w:rFonts w:ascii="Arial" w:hAnsi="Arial" w:cs="Arial"/>
          <w:sz w:val="24"/>
          <w:szCs w:val="24"/>
        </w:rPr>
        <w:t>costly</w:t>
      </w:r>
      <w:r w:rsidR="00645E96">
        <w:rPr>
          <w:rFonts w:ascii="Arial" w:hAnsi="Arial" w:cs="Arial"/>
          <w:sz w:val="24"/>
          <w:szCs w:val="24"/>
        </w:rPr>
        <w:t xml:space="preserve"> and difficult</w:t>
      </w:r>
      <w:r w:rsidRPr="001051D9">
        <w:rPr>
          <w:rFonts w:ascii="Arial" w:hAnsi="Arial" w:cs="Arial"/>
          <w:sz w:val="24"/>
          <w:szCs w:val="24"/>
        </w:rPr>
        <w:t xml:space="preserve">. </w:t>
      </w:r>
      <w:r w:rsidR="00B055FD">
        <w:rPr>
          <w:rFonts w:ascii="Arial" w:hAnsi="Arial" w:cs="Arial"/>
          <w:sz w:val="24"/>
          <w:szCs w:val="24"/>
        </w:rPr>
        <w:t>They</w:t>
      </w:r>
      <w:r w:rsidRPr="001051D9">
        <w:rPr>
          <w:rFonts w:ascii="Arial" w:hAnsi="Arial" w:cs="Arial"/>
          <w:sz w:val="24"/>
          <w:szCs w:val="24"/>
        </w:rPr>
        <w:t xml:space="preserve"> calculated that the total costs of bringing </w:t>
      </w:r>
      <w:r w:rsidR="005B2D5A">
        <w:rPr>
          <w:rFonts w:ascii="Arial" w:hAnsi="Arial" w:cs="Arial"/>
          <w:sz w:val="24"/>
          <w:szCs w:val="24"/>
        </w:rPr>
        <w:t>an approximate 900 metre</w:t>
      </w:r>
      <w:r w:rsidRPr="001051D9">
        <w:rPr>
          <w:rFonts w:ascii="Arial" w:hAnsi="Arial" w:cs="Arial"/>
          <w:sz w:val="24"/>
          <w:szCs w:val="24"/>
        </w:rPr>
        <w:t xml:space="preserve"> diversion into being</w:t>
      </w:r>
      <w:r w:rsidR="00E03D4E">
        <w:rPr>
          <w:rFonts w:ascii="Arial" w:hAnsi="Arial" w:cs="Arial"/>
          <w:sz w:val="24"/>
          <w:szCs w:val="24"/>
        </w:rPr>
        <w:t>,</w:t>
      </w:r>
      <w:r w:rsidRPr="001051D9">
        <w:rPr>
          <w:rFonts w:ascii="Arial" w:hAnsi="Arial" w:cs="Arial"/>
          <w:sz w:val="24"/>
          <w:szCs w:val="24"/>
        </w:rPr>
        <w:t xml:space="preserve"> would likely be in excess of £110,000.</w:t>
      </w:r>
    </w:p>
    <w:p w14:paraId="2447CE73" w14:textId="791BC628" w:rsidR="002E4EA2" w:rsidRDefault="00BA1DDE" w:rsidP="00D22D46">
      <w:pPr>
        <w:pStyle w:val="Style1"/>
        <w:tabs>
          <w:tab w:val="clear" w:pos="720"/>
        </w:tabs>
        <w:rPr>
          <w:rFonts w:ascii="Arial" w:hAnsi="Arial" w:cs="Arial"/>
          <w:sz w:val="24"/>
          <w:szCs w:val="24"/>
        </w:rPr>
      </w:pPr>
      <w:r w:rsidRPr="00837834">
        <w:rPr>
          <w:rFonts w:ascii="Arial" w:hAnsi="Arial" w:cs="Arial"/>
          <w:sz w:val="24"/>
          <w:szCs w:val="24"/>
        </w:rPr>
        <w:t>As pointed</w:t>
      </w:r>
      <w:r>
        <w:rPr>
          <w:rFonts w:ascii="Arial" w:hAnsi="Arial" w:cs="Arial"/>
          <w:sz w:val="24"/>
          <w:szCs w:val="24"/>
        </w:rPr>
        <w:t xml:space="preserve"> out by the objector</w:t>
      </w:r>
      <w:r w:rsidR="00494D06">
        <w:rPr>
          <w:rFonts w:ascii="Arial" w:hAnsi="Arial" w:cs="Arial"/>
          <w:sz w:val="24"/>
          <w:szCs w:val="24"/>
        </w:rPr>
        <w:t>,</w:t>
      </w:r>
      <w:r>
        <w:rPr>
          <w:rFonts w:ascii="Arial" w:hAnsi="Arial" w:cs="Arial"/>
          <w:sz w:val="24"/>
          <w:szCs w:val="24"/>
        </w:rPr>
        <w:t xml:space="preserve"> </w:t>
      </w:r>
      <w:r w:rsidR="0029331A">
        <w:rPr>
          <w:rFonts w:ascii="Arial" w:hAnsi="Arial" w:cs="Arial"/>
          <w:sz w:val="24"/>
          <w:szCs w:val="24"/>
        </w:rPr>
        <w:t xml:space="preserve">NR acknowledged that </w:t>
      </w:r>
      <w:r w:rsidR="00162460">
        <w:rPr>
          <w:rFonts w:ascii="Arial" w:hAnsi="Arial" w:cs="Arial"/>
          <w:sz w:val="24"/>
          <w:szCs w:val="24"/>
        </w:rPr>
        <w:t xml:space="preserve">such a diversion would </w:t>
      </w:r>
      <w:r w:rsidR="00494D06">
        <w:rPr>
          <w:rFonts w:ascii="Arial" w:hAnsi="Arial" w:cs="Arial"/>
          <w:sz w:val="24"/>
          <w:szCs w:val="24"/>
        </w:rPr>
        <w:t>protect</w:t>
      </w:r>
      <w:r w:rsidR="00162460">
        <w:rPr>
          <w:rFonts w:ascii="Arial" w:hAnsi="Arial" w:cs="Arial"/>
          <w:sz w:val="24"/>
          <w:szCs w:val="24"/>
        </w:rPr>
        <w:t xml:space="preserve"> onward </w:t>
      </w:r>
      <w:r w:rsidR="00494D06">
        <w:rPr>
          <w:rFonts w:ascii="Arial" w:hAnsi="Arial" w:cs="Arial"/>
          <w:sz w:val="24"/>
          <w:szCs w:val="24"/>
        </w:rPr>
        <w:t>connectivity</w:t>
      </w:r>
      <w:r w:rsidR="004E42DA">
        <w:rPr>
          <w:rFonts w:ascii="Arial" w:hAnsi="Arial" w:cs="Arial"/>
          <w:sz w:val="24"/>
          <w:szCs w:val="24"/>
        </w:rPr>
        <w:t>, however it was the</w:t>
      </w:r>
      <w:r w:rsidR="00837834">
        <w:rPr>
          <w:rFonts w:ascii="Arial" w:hAnsi="Arial" w:cs="Arial"/>
          <w:sz w:val="24"/>
          <w:szCs w:val="24"/>
        </w:rPr>
        <w:t>ir</w:t>
      </w:r>
      <w:r w:rsidR="004E42DA">
        <w:rPr>
          <w:rFonts w:ascii="Arial" w:hAnsi="Arial" w:cs="Arial"/>
          <w:sz w:val="24"/>
          <w:szCs w:val="24"/>
        </w:rPr>
        <w:t xml:space="preserve"> view that </w:t>
      </w:r>
      <w:r w:rsidR="00C3711F">
        <w:rPr>
          <w:rFonts w:ascii="Arial" w:hAnsi="Arial" w:cs="Arial"/>
          <w:sz w:val="24"/>
          <w:szCs w:val="24"/>
        </w:rPr>
        <w:t>the value of preserving this connectivity was</w:t>
      </w:r>
      <w:r w:rsidR="00837834">
        <w:rPr>
          <w:rFonts w:ascii="Arial" w:hAnsi="Arial" w:cs="Arial"/>
          <w:sz w:val="24"/>
          <w:szCs w:val="24"/>
        </w:rPr>
        <w:t xml:space="preserve"> severely</w:t>
      </w:r>
      <w:r w:rsidR="00C3711F">
        <w:rPr>
          <w:rFonts w:ascii="Arial" w:hAnsi="Arial" w:cs="Arial"/>
          <w:sz w:val="24"/>
          <w:szCs w:val="24"/>
        </w:rPr>
        <w:t xml:space="preserve"> curtailed by the </w:t>
      </w:r>
      <w:r w:rsidR="00A57EF4">
        <w:rPr>
          <w:rFonts w:ascii="Arial" w:hAnsi="Arial" w:cs="Arial"/>
          <w:sz w:val="24"/>
          <w:szCs w:val="24"/>
        </w:rPr>
        <w:t xml:space="preserve">very low use of the path </w:t>
      </w:r>
      <w:r w:rsidR="00601369">
        <w:rPr>
          <w:rFonts w:ascii="Arial" w:hAnsi="Arial" w:cs="Arial"/>
          <w:sz w:val="24"/>
          <w:szCs w:val="24"/>
        </w:rPr>
        <w:t xml:space="preserve">and </w:t>
      </w:r>
      <w:r w:rsidR="00512685">
        <w:rPr>
          <w:rFonts w:ascii="Arial" w:hAnsi="Arial" w:cs="Arial"/>
          <w:sz w:val="24"/>
          <w:szCs w:val="24"/>
        </w:rPr>
        <w:t xml:space="preserve">what they perceived as </w:t>
      </w:r>
      <w:r w:rsidR="00601369">
        <w:rPr>
          <w:rFonts w:ascii="Arial" w:hAnsi="Arial" w:cs="Arial"/>
          <w:sz w:val="24"/>
          <w:szCs w:val="24"/>
        </w:rPr>
        <w:t xml:space="preserve">the unsuitability of </w:t>
      </w:r>
      <w:r w:rsidR="0031312E">
        <w:rPr>
          <w:rFonts w:ascii="Arial" w:hAnsi="Arial" w:cs="Arial"/>
          <w:sz w:val="24"/>
          <w:szCs w:val="24"/>
        </w:rPr>
        <w:t xml:space="preserve">the </w:t>
      </w:r>
      <w:r w:rsidR="00601369">
        <w:rPr>
          <w:rFonts w:ascii="Arial" w:hAnsi="Arial" w:cs="Arial"/>
          <w:sz w:val="24"/>
          <w:szCs w:val="24"/>
        </w:rPr>
        <w:t xml:space="preserve">onward </w:t>
      </w:r>
      <w:r w:rsidR="0031312E">
        <w:rPr>
          <w:rFonts w:ascii="Arial" w:hAnsi="Arial" w:cs="Arial"/>
          <w:sz w:val="24"/>
          <w:szCs w:val="24"/>
        </w:rPr>
        <w:t>highway routes</w:t>
      </w:r>
      <w:r w:rsidR="00512685">
        <w:rPr>
          <w:rFonts w:ascii="Arial" w:hAnsi="Arial" w:cs="Arial"/>
          <w:sz w:val="24"/>
          <w:szCs w:val="24"/>
        </w:rPr>
        <w:t>.</w:t>
      </w:r>
    </w:p>
    <w:p w14:paraId="25AC3820" w14:textId="0938E380" w:rsidR="001F2BEB" w:rsidRPr="00793416" w:rsidRDefault="00DC241C" w:rsidP="00793416">
      <w:pPr>
        <w:pStyle w:val="Style1"/>
        <w:tabs>
          <w:tab w:val="clear" w:pos="720"/>
        </w:tabs>
        <w:rPr>
          <w:rFonts w:ascii="Arial" w:hAnsi="Arial" w:cs="Arial"/>
          <w:sz w:val="24"/>
          <w:szCs w:val="24"/>
        </w:rPr>
      </w:pPr>
      <w:r>
        <w:rPr>
          <w:rFonts w:ascii="Arial" w:hAnsi="Arial" w:cs="Arial"/>
          <w:sz w:val="24"/>
          <w:szCs w:val="24"/>
        </w:rPr>
        <w:t xml:space="preserve">The objector did not </w:t>
      </w:r>
      <w:r w:rsidR="0057256A">
        <w:rPr>
          <w:rFonts w:ascii="Arial" w:hAnsi="Arial" w:cs="Arial"/>
          <w:sz w:val="24"/>
          <w:szCs w:val="24"/>
        </w:rPr>
        <w:t>agr</w:t>
      </w:r>
      <w:r w:rsidR="00F82007">
        <w:rPr>
          <w:rFonts w:ascii="Arial" w:hAnsi="Arial" w:cs="Arial"/>
          <w:sz w:val="24"/>
          <w:szCs w:val="24"/>
        </w:rPr>
        <w:t xml:space="preserve">ee, </w:t>
      </w:r>
      <w:r w:rsidR="00684109">
        <w:rPr>
          <w:rFonts w:ascii="Arial" w:hAnsi="Arial" w:cs="Arial"/>
          <w:sz w:val="24"/>
          <w:szCs w:val="24"/>
        </w:rPr>
        <w:t>saying</w:t>
      </w:r>
      <w:r w:rsidR="00AB4AC9">
        <w:rPr>
          <w:rFonts w:ascii="Arial" w:hAnsi="Arial" w:cs="Arial"/>
          <w:sz w:val="24"/>
          <w:szCs w:val="24"/>
        </w:rPr>
        <w:t xml:space="preserve"> that such a diversion would allow the closure of the level crossing and</w:t>
      </w:r>
      <w:r w:rsidR="00E87173">
        <w:rPr>
          <w:rFonts w:ascii="Arial" w:hAnsi="Arial" w:cs="Arial"/>
          <w:sz w:val="24"/>
          <w:szCs w:val="24"/>
        </w:rPr>
        <w:t xml:space="preserve"> that</w:t>
      </w:r>
      <w:r w:rsidR="00AB4AC9">
        <w:rPr>
          <w:rFonts w:ascii="Arial" w:hAnsi="Arial" w:cs="Arial"/>
          <w:sz w:val="24"/>
          <w:szCs w:val="24"/>
        </w:rPr>
        <w:t xml:space="preserve"> it would not </w:t>
      </w:r>
      <w:r w:rsidR="00684109">
        <w:rPr>
          <w:rFonts w:ascii="Arial" w:hAnsi="Arial" w:cs="Arial"/>
          <w:sz w:val="24"/>
          <w:szCs w:val="24"/>
        </w:rPr>
        <w:t>make</w:t>
      </w:r>
      <w:r w:rsidR="00AB4AC9">
        <w:rPr>
          <w:rFonts w:ascii="Arial" w:hAnsi="Arial" w:cs="Arial"/>
          <w:sz w:val="24"/>
          <w:szCs w:val="24"/>
        </w:rPr>
        <w:t xml:space="preserve"> </w:t>
      </w:r>
      <w:r w:rsidR="00684109">
        <w:rPr>
          <w:rFonts w:ascii="Arial" w:hAnsi="Arial" w:cs="Arial"/>
          <w:sz w:val="24"/>
          <w:szCs w:val="24"/>
        </w:rPr>
        <w:t>the onward</w:t>
      </w:r>
      <w:r w:rsidR="00042712">
        <w:rPr>
          <w:rFonts w:ascii="Arial" w:hAnsi="Arial" w:cs="Arial"/>
          <w:sz w:val="24"/>
          <w:szCs w:val="24"/>
        </w:rPr>
        <w:t xml:space="preserve"> road</w:t>
      </w:r>
      <w:r w:rsidR="00684109">
        <w:rPr>
          <w:rFonts w:ascii="Arial" w:hAnsi="Arial" w:cs="Arial"/>
          <w:sz w:val="24"/>
          <w:szCs w:val="24"/>
        </w:rPr>
        <w:t xml:space="preserve"> travel </w:t>
      </w:r>
      <w:r w:rsidR="00212E83">
        <w:rPr>
          <w:rFonts w:ascii="Arial" w:hAnsi="Arial" w:cs="Arial"/>
          <w:sz w:val="24"/>
          <w:szCs w:val="24"/>
        </w:rPr>
        <w:t xml:space="preserve">from FP25 </w:t>
      </w:r>
      <w:r w:rsidR="00120AB9" w:rsidRPr="00350C2B">
        <w:rPr>
          <w:rFonts w:ascii="Arial" w:hAnsi="Arial" w:cs="Arial"/>
          <w:i/>
          <w:iCs/>
          <w:sz w:val="24"/>
          <w:szCs w:val="24"/>
        </w:rPr>
        <w:t>‘</w:t>
      </w:r>
      <w:r w:rsidR="00684109" w:rsidRPr="00350C2B">
        <w:rPr>
          <w:rFonts w:ascii="Arial" w:hAnsi="Arial" w:cs="Arial"/>
          <w:i/>
          <w:iCs/>
          <w:sz w:val="24"/>
          <w:szCs w:val="24"/>
        </w:rPr>
        <w:t>any worse</w:t>
      </w:r>
      <w:r w:rsidR="00120AB9" w:rsidRPr="00350C2B">
        <w:rPr>
          <w:rFonts w:ascii="Arial" w:hAnsi="Arial" w:cs="Arial"/>
          <w:i/>
          <w:iCs/>
          <w:sz w:val="24"/>
          <w:szCs w:val="24"/>
        </w:rPr>
        <w:t>’</w:t>
      </w:r>
      <w:r w:rsidR="00516032">
        <w:rPr>
          <w:rFonts w:ascii="Arial" w:hAnsi="Arial" w:cs="Arial"/>
          <w:sz w:val="24"/>
          <w:szCs w:val="24"/>
        </w:rPr>
        <w:t xml:space="preserve">. </w:t>
      </w:r>
      <w:r w:rsidR="005177C7" w:rsidRPr="00793416">
        <w:rPr>
          <w:rFonts w:ascii="Arial" w:hAnsi="Arial" w:cs="Arial"/>
          <w:sz w:val="24"/>
          <w:szCs w:val="24"/>
        </w:rPr>
        <w:t>He further felt that the cost of the diversion was far less than the cost of a foot</w:t>
      </w:r>
      <w:r w:rsidR="00F4107B" w:rsidRPr="00793416">
        <w:rPr>
          <w:rFonts w:ascii="Arial" w:hAnsi="Arial" w:cs="Arial"/>
          <w:sz w:val="24"/>
          <w:szCs w:val="24"/>
        </w:rPr>
        <w:t>bridge or subway</w:t>
      </w:r>
      <w:r w:rsidR="00402489" w:rsidRPr="00793416">
        <w:rPr>
          <w:rFonts w:ascii="Arial" w:hAnsi="Arial" w:cs="Arial"/>
          <w:sz w:val="24"/>
          <w:szCs w:val="24"/>
        </w:rPr>
        <w:t xml:space="preserve"> and </w:t>
      </w:r>
      <w:r w:rsidR="0063780B" w:rsidRPr="00793416">
        <w:rPr>
          <w:rFonts w:ascii="Arial" w:hAnsi="Arial" w:cs="Arial"/>
          <w:sz w:val="24"/>
          <w:szCs w:val="24"/>
        </w:rPr>
        <w:t xml:space="preserve">when compared to the cost of increasing rail capacity or savings saved from </w:t>
      </w:r>
      <w:r w:rsidR="00797D96" w:rsidRPr="00793416">
        <w:rPr>
          <w:rFonts w:ascii="Arial" w:hAnsi="Arial" w:cs="Arial"/>
          <w:sz w:val="24"/>
          <w:szCs w:val="24"/>
        </w:rPr>
        <w:t xml:space="preserve">not having to pay compensation payments for </w:t>
      </w:r>
      <w:r w:rsidR="003E2A4A" w:rsidRPr="00793416">
        <w:rPr>
          <w:rFonts w:ascii="Arial" w:hAnsi="Arial" w:cs="Arial"/>
          <w:sz w:val="24"/>
          <w:szCs w:val="24"/>
        </w:rPr>
        <w:t xml:space="preserve">cancelled or </w:t>
      </w:r>
      <w:r w:rsidR="00797D96" w:rsidRPr="00793416">
        <w:rPr>
          <w:rFonts w:ascii="Arial" w:hAnsi="Arial" w:cs="Arial"/>
          <w:sz w:val="24"/>
          <w:szCs w:val="24"/>
        </w:rPr>
        <w:t>delayed trains</w:t>
      </w:r>
      <w:r w:rsidR="00B90F43" w:rsidRPr="00793416">
        <w:rPr>
          <w:rFonts w:ascii="Arial" w:hAnsi="Arial" w:cs="Arial"/>
          <w:sz w:val="24"/>
          <w:szCs w:val="24"/>
        </w:rPr>
        <w:t xml:space="preserve">, </w:t>
      </w:r>
      <w:r w:rsidR="00190E67" w:rsidRPr="00793416">
        <w:rPr>
          <w:rFonts w:ascii="Arial" w:hAnsi="Arial" w:cs="Arial"/>
          <w:sz w:val="24"/>
          <w:szCs w:val="24"/>
        </w:rPr>
        <w:t xml:space="preserve">the diversion </w:t>
      </w:r>
      <w:r w:rsidR="00B90F43" w:rsidRPr="00793416">
        <w:rPr>
          <w:rFonts w:ascii="Arial" w:hAnsi="Arial" w:cs="Arial"/>
          <w:sz w:val="24"/>
          <w:szCs w:val="24"/>
        </w:rPr>
        <w:t>should be seen as a reasonable investment</w:t>
      </w:r>
      <w:r w:rsidR="00CA47D7" w:rsidRPr="00793416">
        <w:rPr>
          <w:rFonts w:ascii="Arial" w:hAnsi="Arial" w:cs="Arial"/>
          <w:sz w:val="24"/>
          <w:szCs w:val="24"/>
        </w:rPr>
        <w:t xml:space="preserve"> in improving their network.</w:t>
      </w:r>
    </w:p>
    <w:p w14:paraId="133823FC" w14:textId="5BB6F8C7" w:rsidR="005177C7" w:rsidRDefault="00D13755" w:rsidP="00D22D46">
      <w:pPr>
        <w:pStyle w:val="Style1"/>
        <w:tabs>
          <w:tab w:val="clear" w:pos="720"/>
        </w:tabs>
        <w:rPr>
          <w:rFonts w:ascii="Arial" w:hAnsi="Arial" w:cs="Arial"/>
          <w:sz w:val="24"/>
          <w:szCs w:val="24"/>
        </w:rPr>
      </w:pPr>
      <w:r>
        <w:rPr>
          <w:rFonts w:ascii="Arial" w:hAnsi="Arial" w:cs="Arial"/>
          <w:sz w:val="24"/>
          <w:szCs w:val="24"/>
        </w:rPr>
        <w:t xml:space="preserve">While I accept the objectors </w:t>
      </w:r>
      <w:r w:rsidR="00190E67">
        <w:rPr>
          <w:rFonts w:ascii="Arial" w:hAnsi="Arial" w:cs="Arial"/>
          <w:sz w:val="24"/>
          <w:szCs w:val="24"/>
        </w:rPr>
        <w:t>view</w:t>
      </w:r>
      <w:r>
        <w:rPr>
          <w:rFonts w:ascii="Arial" w:hAnsi="Arial" w:cs="Arial"/>
          <w:sz w:val="24"/>
          <w:szCs w:val="24"/>
        </w:rPr>
        <w:t>point</w:t>
      </w:r>
      <w:r w:rsidR="003F1262">
        <w:rPr>
          <w:rFonts w:ascii="Arial" w:hAnsi="Arial" w:cs="Arial"/>
          <w:sz w:val="24"/>
          <w:szCs w:val="24"/>
        </w:rPr>
        <w:t xml:space="preserve"> that </w:t>
      </w:r>
      <w:r w:rsidR="00727EF3">
        <w:rPr>
          <w:rFonts w:ascii="Arial" w:hAnsi="Arial" w:cs="Arial"/>
          <w:sz w:val="24"/>
          <w:szCs w:val="24"/>
        </w:rPr>
        <w:t>a diversion on the grounds of safety would be preferable</w:t>
      </w:r>
      <w:r w:rsidR="005F2C6A">
        <w:rPr>
          <w:rFonts w:ascii="Arial" w:hAnsi="Arial" w:cs="Arial"/>
          <w:sz w:val="24"/>
          <w:szCs w:val="24"/>
        </w:rPr>
        <w:t>,</w:t>
      </w:r>
      <w:r w:rsidR="00842AD4">
        <w:rPr>
          <w:rFonts w:ascii="Arial" w:hAnsi="Arial" w:cs="Arial"/>
          <w:sz w:val="24"/>
          <w:szCs w:val="24"/>
        </w:rPr>
        <w:t xml:space="preserve"> </w:t>
      </w:r>
      <w:r w:rsidR="005F2C6A">
        <w:rPr>
          <w:rFonts w:ascii="Arial" w:hAnsi="Arial" w:cs="Arial"/>
          <w:sz w:val="24"/>
          <w:szCs w:val="24"/>
        </w:rPr>
        <w:t>the costs of such</w:t>
      </w:r>
      <w:r w:rsidR="004B5955">
        <w:rPr>
          <w:rFonts w:ascii="Arial" w:hAnsi="Arial" w:cs="Arial"/>
          <w:sz w:val="24"/>
          <w:szCs w:val="24"/>
        </w:rPr>
        <w:t xml:space="preserve"> a diversion</w:t>
      </w:r>
      <w:r w:rsidR="00842AD4">
        <w:rPr>
          <w:rFonts w:ascii="Arial" w:hAnsi="Arial" w:cs="Arial"/>
          <w:sz w:val="24"/>
          <w:szCs w:val="24"/>
        </w:rPr>
        <w:t xml:space="preserve"> must be considered against the backdrop </w:t>
      </w:r>
      <w:r w:rsidR="00190E67">
        <w:rPr>
          <w:rFonts w:ascii="Arial" w:hAnsi="Arial" w:cs="Arial"/>
          <w:sz w:val="24"/>
          <w:szCs w:val="24"/>
        </w:rPr>
        <w:t>of use</w:t>
      </w:r>
      <w:r w:rsidR="004E38FD">
        <w:rPr>
          <w:rFonts w:ascii="Arial" w:hAnsi="Arial" w:cs="Arial"/>
          <w:sz w:val="24"/>
          <w:szCs w:val="24"/>
        </w:rPr>
        <w:t>.</w:t>
      </w:r>
      <w:r w:rsidR="0097198F">
        <w:rPr>
          <w:rFonts w:ascii="Arial" w:hAnsi="Arial" w:cs="Arial"/>
          <w:sz w:val="24"/>
          <w:szCs w:val="24"/>
        </w:rPr>
        <w:t xml:space="preserve"> </w:t>
      </w:r>
      <w:r w:rsidR="00DA3C3C">
        <w:rPr>
          <w:rFonts w:ascii="Arial" w:hAnsi="Arial" w:cs="Arial"/>
          <w:sz w:val="24"/>
          <w:szCs w:val="24"/>
        </w:rPr>
        <w:t>Both t</w:t>
      </w:r>
      <w:r w:rsidR="005045F3">
        <w:rPr>
          <w:rFonts w:ascii="Arial" w:hAnsi="Arial" w:cs="Arial"/>
          <w:sz w:val="24"/>
          <w:szCs w:val="24"/>
        </w:rPr>
        <w:t xml:space="preserve">he </w:t>
      </w:r>
      <w:r w:rsidR="00AA3930">
        <w:rPr>
          <w:rFonts w:ascii="Arial" w:hAnsi="Arial" w:cs="Arial"/>
          <w:sz w:val="24"/>
          <w:szCs w:val="24"/>
        </w:rPr>
        <w:t>evidence</w:t>
      </w:r>
      <w:r w:rsidR="005045F3">
        <w:rPr>
          <w:rFonts w:ascii="Arial" w:hAnsi="Arial" w:cs="Arial"/>
          <w:sz w:val="24"/>
          <w:szCs w:val="24"/>
        </w:rPr>
        <w:t xml:space="preserve"> before me and my </w:t>
      </w:r>
      <w:r w:rsidR="00FA6660">
        <w:rPr>
          <w:rFonts w:ascii="Arial" w:hAnsi="Arial" w:cs="Arial"/>
          <w:sz w:val="24"/>
          <w:szCs w:val="24"/>
        </w:rPr>
        <w:t xml:space="preserve">observations </w:t>
      </w:r>
      <w:r w:rsidR="0097198F">
        <w:rPr>
          <w:rFonts w:ascii="Arial" w:hAnsi="Arial" w:cs="Arial"/>
          <w:sz w:val="24"/>
          <w:szCs w:val="24"/>
        </w:rPr>
        <w:t>o</w:t>
      </w:r>
      <w:r w:rsidR="005045F3">
        <w:rPr>
          <w:rFonts w:ascii="Arial" w:hAnsi="Arial" w:cs="Arial"/>
          <w:sz w:val="24"/>
          <w:szCs w:val="24"/>
        </w:rPr>
        <w:t>n site,</w:t>
      </w:r>
      <w:r w:rsidR="0097198F">
        <w:rPr>
          <w:rFonts w:ascii="Arial" w:hAnsi="Arial" w:cs="Arial"/>
          <w:sz w:val="24"/>
          <w:szCs w:val="24"/>
        </w:rPr>
        <w:t xml:space="preserve"> </w:t>
      </w:r>
      <w:r w:rsidR="00EC6138">
        <w:rPr>
          <w:rFonts w:ascii="Arial" w:hAnsi="Arial" w:cs="Arial"/>
          <w:sz w:val="24"/>
          <w:szCs w:val="24"/>
        </w:rPr>
        <w:t xml:space="preserve">appear to </w:t>
      </w:r>
      <w:r w:rsidR="0097198F">
        <w:rPr>
          <w:rFonts w:ascii="Arial" w:hAnsi="Arial" w:cs="Arial"/>
          <w:sz w:val="24"/>
          <w:szCs w:val="24"/>
        </w:rPr>
        <w:t xml:space="preserve">indicate extremely low </w:t>
      </w:r>
      <w:r w:rsidR="00096C7E">
        <w:rPr>
          <w:rFonts w:ascii="Arial" w:hAnsi="Arial" w:cs="Arial"/>
          <w:sz w:val="24"/>
          <w:szCs w:val="24"/>
        </w:rPr>
        <w:t>use of this path</w:t>
      </w:r>
      <w:r w:rsidR="002B4866">
        <w:rPr>
          <w:rFonts w:ascii="Arial" w:hAnsi="Arial" w:cs="Arial"/>
          <w:sz w:val="24"/>
          <w:szCs w:val="24"/>
        </w:rPr>
        <w:t xml:space="preserve">. The </w:t>
      </w:r>
      <w:r w:rsidR="00842B7F">
        <w:rPr>
          <w:rFonts w:ascii="Arial" w:hAnsi="Arial" w:cs="Arial"/>
          <w:sz w:val="24"/>
          <w:szCs w:val="24"/>
        </w:rPr>
        <w:t xml:space="preserve">fact that the </w:t>
      </w:r>
      <w:r w:rsidR="002B4866">
        <w:rPr>
          <w:rFonts w:ascii="Arial" w:hAnsi="Arial" w:cs="Arial"/>
          <w:sz w:val="24"/>
          <w:szCs w:val="24"/>
        </w:rPr>
        <w:t xml:space="preserve">Council </w:t>
      </w:r>
      <w:r w:rsidR="00620C2B">
        <w:rPr>
          <w:rFonts w:ascii="Arial" w:hAnsi="Arial" w:cs="Arial"/>
          <w:sz w:val="24"/>
          <w:szCs w:val="24"/>
        </w:rPr>
        <w:t xml:space="preserve">have received no complaints about the </w:t>
      </w:r>
      <w:r w:rsidR="007335DD">
        <w:rPr>
          <w:rFonts w:ascii="Arial" w:hAnsi="Arial" w:cs="Arial"/>
          <w:sz w:val="24"/>
          <w:szCs w:val="24"/>
        </w:rPr>
        <w:t xml:space="preserve">regular </w:t>
      </w:r>
      <w:r w:rsidR="00620C2B">
        <w:rPr>
          <w:rFonts w:ascii="Arial" w:hAnsi="Arial" w:cs="Arial"/>
          <w:sz w:val="24"/>
          <w:szCs w:val="24"/>
        </w:rPr>
        <w:t xml:space="preserve">overgrown vegetation and </w:t>
      </w:r>
      <w:r w:rsidR="008A5BB6">
        <w:rPr>
          <w:rFonts w:ascii="Arial" w:hAnsi="Arial" w:cs="Arial"/>
          <w:sz w:val="24"/>
          <w:szCs w:val="24"/>
        </w:rPr>
        <w:t>no other objections</w:t>
      </w:r>
      <w:r w:rsidR="00371D62">
        <w:rPr>
          <w:rFonts w:ascii="Arial" w:hAnsi="Arial" w:cs="Arial"/>
          <w:sz w:val="24"/>
          <w:szCs w:val="24"/>
        </w:rPr>
        <w:t xml:space="preserve"> </w:t>
      </w:r>
      <w:r w:rsidR="00E75CF7">
        <w:rPr>
          <w:rFonts w:ascii="Arial" w:hAnsi="Arial" w:cs="Arial"/>
          <w:sz w:val="24"/>
          <w:szCs w:val="24"/>
        </w:rPr>
        <w:t xml:space="preserve">were received </w:t>
      </w:r>
      <w:r w:rsidR="00371D62">
        <w:rPr>
          <w:rFonts w:ascii="Arial" w:hAnsi="Arial" w:cs="Arial"/>
          <w:sz w:val="24"/>
          <w:szCs w:val="24"/>
        </w:rPr>
        <w:t xml:space="preserve">following consultation </w:t>
      </w:r>
      <w:r w:rsidR="006C59E3">
        <w:rPr>
          <w:rFonts w:ascii="Arial" w:hAnsi="Arial" w:cs="Arial"/>
          <w:sz w:val="24"/>
          <w:szCs w:val="24"/>
        </w:rPr>
        <w:t>about</w:t>
      </w:r>
      <w:r w:rsidR="008A5BB6">
        <w:rPr>
          <w:rFonts w:ascii="Arial" w:hAnsi="Arial" w:cs="Arial"/>
          <w:sz w:val="24"/>
          <w:szCs w:val="24"/>
        </w:rPr>
        <w:t xml:space="preserve"> the </w:t>
      </w:r>
      <w:r w:rsidR="0056488E">
        <w:rPr>
          <w:rFonts w:ascii="Arial" w:hAnsi="Arial" w:cs="Arial"/>
          <w:sz w:val="24"/>
          <w:szCs w:val="24"/>
        </w:rPr>
        <w:t>Extinguishment Orde</w:t>
      </w:r>
      <w:r w:rsidR="00E75CF7">
        <w:rPr>
          <w:rFonts w:ascii="Arial" w:hAnsi="Arial" w:cs="Arial"/>
          <w:sz w:val="24"/>
          <w:szCs w:val="24"/>
        </w:rPr>
        <w:t>r</w:t>
      </w:r>
      <w:r w:rsidR="006C59E3">
        <w:rPr>
          <w:rFonts w:ascii="Arial" w:hAnsi="Arial" w:cs="Arial"/>
          <w:sz w:val="24"/>
          <w:szCs w:val="24"/>
        </w:rPr>
        <w:t>,</w:t>
      </w:r>
      <w:r w:rsidR="00842B7F">
        <w:rPr>
          <w:rFonts w:ascii="Arial" w:hAnsi="Arial" w:cs="Arial"/>
          <w:sz w:val="24"/>
          <w:szCs w:val="24"/>
        </w:rPr>
        <w:t xml:space="preserve"> appear to support th</w:t>
      </w:r>
      <w:r w:rsidR="00DF40DF">
        <w:rPr>
          <w:rFonts w:ascii="Arial" w:hAnsi="Arial" w:cs="Arial"/>
          <w:sz w:val="24"/>
          <w:szCs w:val="24"/>
        </w:rPr>
        <w:t xml:space="preserve">e </w:t>
      </w:r>
      <w:r w:rsidR="00CA4A04">
        <w:rPr>
          <w:rFonts w:ascii="Arial" w:hAnsi="Arial" w:cs="Arial"/>
          <w:sz w:val="24"/>
          <w:szCs w:val="24"/>
        </w:rPr>
        <w:t>apparent lack of use of FP25</w:t>
      </w:r>
      <w:r w:rsidR="0056488E">
        <w:rPr>
          <w:rFonts w:ascii="Arial" w:hAnsi="Arial" w:cs="Arial"/>
          <w:sz w:val="24"/>
          <w:szCs w:val="24"/>
        </w:rPr>
        <w:t>.</w:t>
      </w:r>
    </w:p>
    <w:p w14:paraId="596EA7B9" w14:textId="644DD455" w:rsidR="00463C3B" w:rsidRDefault="00463C3B" w:rsidP="00D22D46">
      <w:pPr>
        <w:pStyle w:val="Style1"/>
        <w:tabs>
          <w:tab w:val="clear" w:pos="720"/>
        </w:tabs>
        <w:rPr>
          <w:rFonts w:ascii="Arial" w:hAnsi="Arial" w:cs="Arial"/>
          <w:sz w:val="24"/>
          <w:szCs w:val="24"/>
        </w:rPr>
      </w:pPr>
      <w:r w:rsidRPr="00392DFC">
        <w:rPr>
          <w:rFonts w:ascii="Arial" w:hAnsi="Arial" w:cs="Arial"/>
          <w:sz w:val="24"/>
          <w:szCs w:val="24"/>
        </w:rPr>
        <w:t xml:space="preserve">I consider that the </w:t>
      </w:r>
      <w:r w:rsidR="00190C97" w:rsidRPr="00392DFC">
        <w:rPr>
          <w:rFonts w:ascii="Arial" w:hAnsi="Arial" w:cs="Arial"/>
          <w:sz w:val="24"/>
          <w:szCs w:val="24"/>
        </w:rPr>
        <w:t xml:space="preserve">estimated costs of over £100,000 to divert the path, </w:t>
      </w:r>
      <w:r w:rsidR="00872A2C" w:rsidRPr="00392DFC">
        <w:rPr>
          <w:rFonts w:ascii="Arial" w:hAnsi="Arial" w:cs="Arial"/>
          <w:sz w:val="24"/>
          <w:szCs w:val="24"/>
        </w:rPr>
        <w:t xml:space="preserve">are disproportionate to the </w:t>
      </w:r>
      <w:r w:rsidR="006661B7" w:rsidRPr="00392DFC">
        <w:rPr>
          <w:rFonts w:ascii="Arial" w:hAnsi="Arial" w:cs="Arial"/>
          <w:sz w:val="24"/>
          <w:szCs w:val="24"/>
        </w:rPr>
        <w:t xml:space="preserve">benefit that would be gained from </w:t>
      </w:r>
      <w:r w:rsidR="00934168" w:rsidRPr="00392DFC">
        <w:rPr>
          <w:rFonts w:ascii="Arial" w:hAnsi="Arial" w:cs="Arial"/>
          <w:sz w:val="24"/>
          <w:szCs w:val="24"/>
        </w:rPr>
        <w:t>such a l</w:t>
      </w:r>
      <w:r w:rsidR="00587BDA" w:rsidRPr="00392DFC">
        <w:rPr>
          <w:rFonts w:ascii="Arial" w:hAnsi="Arial" w:cs="Arial"/>
          <w:sz w:val="24"/>
          <w:szCs w:val="24"/>
        </w:rPr>
        <w:t>ittle</w:t>
      </w:r>
      <w:r w:rsidR="00934168" w:rsidRPr="00392DFC">
        <w:rPr>
          <w:rFonts w:ascii="Arial" w:hAnsi="Arial" w:cs="Arial"/>
          <w:sz w:val="24"/>
          <w:szCs w:val="24"/>
        </w:rPr>
        <w:t xml:space="preserve"> used path.</w:t>
      </w:r>
      <w:r w:rsidR="009E6323" w:rsidRPr="00392DFC">
        <w:rPr>
          <w:rFonts w:ascii="Arial" w:hAnsi="Arial" w:cs="Arial"/>
          <w:sz w:val="24"/>
          <w:szCs w:val="24"/>
        </w:rPr>
        <w:t xml:space="preserve"> Moreover both NR and the Council </w:t>
      </w:r>
      <w:r w:rsidR="009E6323" w:rsidRPr="0019149D">
        <w:rPr>
          <w:rFonts w:ascii="Arial" w:hAnsi="Arial" w:cs="Arial"/>
          <w:i/>
          <w:iCs/>
          <w:sz w:val="24"/>
          <w:szCs w:val="24"/>
        </w:rPr>
        <w:t>‘felt the cost of providing a bespoke solution of a diversion for potentially only one user… which would not remove the need for onward road walking, makes no sense in terms of cost or either organisation’s responsibilities to the tax payer</w:t>
      </w:r>
      <w:r w:rsidR="00875842" w:rsidRPr="0019149D">
        <w:rPr>
          <w:rFonts w:ascii="Arial" w:hAnsi="Arial" w:cs="Arial"/>
          <w:i/>
          <w:iCs/>
          <w:sz w:val="24"/>
          <w:szCs w:val="24"/>
        </w:rPr>
        <w:t>.’</w:t>
      </w:r>
      <w:r w:rsidR="00934168" w:rsidRPr="00392DFC">
        <w:rPr>
          <w:rFonts w:ascii="Arial" w:hAnsi="Arial" w:cs="Arial"/>
          <w:sz w:val="24"/>
          <w:szCs w:val="24"/>
        </w:rPr>
        <w:t xml:space="preserve"> Whilst the objector points out that future development</w:t>
      </w:r>
      <w:r w:rsidR="00D53689" w:rsidRPr="00392DFC">
        <w:rPr>
          <w:rFonts w:ascii="Arial" w:hAnsi="Arial" w:cs="Arial"/>
          <w:sz w:val="24"/>
          <w:szCs w:val="24"/>
        </w:rPr>
        <w:t xml:space="preserve"> in the area</w:t>
      </w:r>
      <w:r w:rsidR="00934168" w:rsidRPr="00392DFC">
        <w:rPr>
          <w:rFonts w:ascii="Arial" w:hAnsi="Arial" w:cs="Arial"/>
          <w:sz w:val="24"/>
          <w:szCs w:val="24"/>
        </w:rPr>
        <w:t xml:space="preserve"> may mean </w:t>
      </w:r>
      <w:r w:rsidR="00D53689" w:rsidRPr="00392DFC">
        <w:rPr>
          <w:rFonts w:ascii="Arial" w:hAnsi="Arial" w:cs="Arial"/>
          <w:sz w:val="24"/>
          <w:szCs w:val="24"/>
        </w:rPr>
        <w:t>more use of the path</w:t>
      </w:r>
      <w:r w:rsidR="00BC7584" w:rsidRPr="00392DFC">
        <w:rPr>
          <w:rFonts w:ascii="Arial" w:hAnsi="Arial" w:cs="Arial"/>
          <w:sz w:val="24"/>
          <w:szCs w:val="24"/>
        </w:rPr>
        <w:t xml:space="preserve"> by others, </w:t>
      </w:r>
      <w:r w:rsidR="007F0AF9" w:rsidRPr="00392DFC">
        <w:rPr>
          <w:rFonts w:ascii="Arial" w:hAnsi="Arial" w:cs="Arial"/>
          <w:sz w:val="24"/>
          <w:szCs w:val="24"/>
        </w:rPr>
        <w:t xml:space="preserve">it is not </w:t>
      </w:r>
      <w:r w:rsidR="00014DF6">
        <w:rPr>
          <w:rFonts w:ascii="Arial" w:hAnsi="Arial" w:cs="Arial"/>
          <w:sz w:val="24"/>
          <w:szCs w:val="24"/>
        </w:rPr>
        <w:t>appropriate</w:t>
      </w:r>
      <w:r w:rsidR="007F0AF9" w:rsidRPr="00392DFC">
        <w:rPr>
          <w:rFonts w:ascii="Arial" w:hAnsi="Arial" w:cs="Arial"/>
          <w:sz w:val="24"/>
          <w:szCs w:val="24"/>
        </w:rPr>
        <w:t xml:space="preserve"> to </w:t>
      </w:r>
      <w:r w:rsidR="00486736" w:rsidRPr="00392DFC">
        <w:rPr>
          <w:rFonts w:ascii="Arial" w:hAnsi="Arial" w:cs="Arial"/>
          <w:sz w:val="24"/>
          <w:szCs w:val="24"/>
        </w:rPr>
        <w:t>determine</w:t>
      </w:r>
      <w:r w:rsidR="00B62F8B" w:rsidRPr="00392DFC">
        <w:rPr>
          <w:rFonts w:ascii="Arial" w:hAnsi="Arial" w:cs="Arial"/>
          <w:sz w:val="24"/>
          <w:szCs w:val="24"/>
        </w:rPr>
        <w:t xml:space="preserve"> </w:t>
      </w:r>
      <w:r w:rsidR="00FF23C6" w:rsidRPr="00392DFC">
        <w:rPr>
          <w:rFonts w:ascii="Arial" w:hAnsi="Arial" w:cs="Arial"/>
          <w:sz w:val="24"/>
          <w:szCs w:val="24"/>
        </w:rPr>
        <w:t>the matter based on speculation of</w:t>
      </w:r>
      <w:r w:rsidR="007F0AF9" w:rsidRPr="00392DFC">
        <w:rPr>
          <w:rFonts w:ascii="Arial" w:hAnsi="Arial" w:cs="Arial"/>
          <w:sz w:val="24"/>
          <w:szCs w:val="24"/>
        </w:rPr>
        <w:t xml:space="preserve"> </w:t>
      </w:r>
      <w:r w:rsidR="004864DA" w:rsidRPr="00392DFC">
        <w:rPr>
          <w:rFonts w:ascii="Arial" w:hAnsi="Arial" w:cs="Arial"/>
          <w:sz w:val="24"/>
          <w:szCs w:val="24"/>
        </w:rPr>
        <w:t>what may or may not happen in the future.</w:t>
      </w:r>
    </w:p>
    <w:p w14:paraId="261E16AB" w14:textId="77777777" w:rsidR="00C0272E" w:rsidRDefault="00C0272E" w:rsidP="00C0272E">
      <w:pPr>
        <w:pStyle w:val="Style1"/>
        <w:numPr>
          <w:ilvl w:val="0"/>
          <w:numId w:val="0"/>
        </w:numPr>
        <w:ind w:left="431" w:hanging="431"/>
        <w:rPr>
          <w:rFonts w:ascii="Arial" w:hAnsi="Arial" w:cs="Arial"/>
          <w:sz w:val="24"/>
          <w:szCs w:val="24"/>
        </w:rPr>
      </w:pPr>
    </w:p>
    <w:p w14:paraId="39446977" w14:textId="77777777" w:rsidR="00C0272E" w:rsidRPr="00392DFC" w:rsidRDefault="00C0272E" w:rsidP="00C0272E">
      <w:pPr>
        <w:pStyle w:val="Style1"/>
        <w:numPr>
          <w:ilvl w:val="0"/>
          <w:numId w:val="0"/>
        </w:numPr>
        <w:ind w:left="431" w:hanging="431"/>
        <w:rPr>
          <w:rFonts w:ascii="Arial" w:hAnsi="Arial" w:cs="Arial"/>
          <w:sz w:val="24"/>
          <w:szCs w:val="24"/>
        </w:rPr>
      </w:pPr>
    </w:p>
    <w:p w14:paraId="50E6153C" w14:textId="67BE18ED" w:rsidR="00D33864" w:rsidRPr="00EB285E" w:rsidRDefault="00D33864" w:rsidP="00D33864">
      <w:pPr>
        <w:pStyle w:val="Style1"/>
        <w:numPr>
          <w:ilvl w:val="0"/>
          <w:numId w:val="0"/>
        </w:numPr>
        <w:rPr>
          <w:rFonts w:ascii="Arial" w:hAnsi="Arial" w:cs="Arial"/>
          <w:i/>
          <w:iCs/>
          <w:sz w:val="24"/>
          <w:szCs w:val="24"/>
        </w:rPr>
      </w:pPr>
      <w:r w:rsidRPr="00EB285E">
        <w:rPr>
          <w:rFonts w:ascii="Arial" w:hAnsi="Arial" w:cs="Arial"/>
          <w:i/>
          <w:iCs/>
          <w:sz w:val="24"/>
          <w:szCs w:val="24"/>
        </w:rPr>
        <w:lastRenderedPageBreak/>
        <w:t>The effect the loss of the path would have on use of the PROW network as a whole</w:t>
      </w:r>
    </w:p>
    <w:p w14:paraId="0BC46C4F" w14:textId="5A289267" w:rsidR="00014DF6" w:rsidRDefault="009C3F95" w:rsidP="00D22D46">
      <w:pPr>
        <w:pStyle w:val="Style1"/>
        <w:tabs>
          <w:tab w:val="clear" w:pos="720"/>
        </w:tabs>
        <w:rPr>
          <w:rFonts w:ascii="Arial" w:hAnsi="Arial" w:cs="Arial"/>
          <w:sz w:val="24"/>
          <w:szCs w:val="24"/>
        </w:rPr>
      </w:pPr>
      <w:r>
        <w:rPr>
          <w:rFonts w:ascii="Arial" w:hAnsi="Arial" w:cs="Arial"/>
          <w:sz w:val="24"/>
          <w:szCs w:val="24"/>
        </w:rPr>
        <w:t>There was much discussion in the evidence</w:t>
      </w:r>
      <w:r w:rsidR="000B4D47">
        <w:rPr>
          <w:rFonts w:ascii="Arial" w:hAnsi="Arial" w:cs="Arial"/>
          <w:sz w:val="24"/>
          <w:szCs w:val="24"/>
        </w:rPr>
        <w:t xml:space="preserve"> of the </w:t>
      </w:r>
      <w:r w:rsidR="0070629E">
        <w:rPr>
          <w:rFonts w:ascii="Arial" w:hAnsi="Arial" w:cs="Arial"/>
          <w:sz w:val="24"/>
          <w:szCs w:val="24"/>
        </w:rPr>
        <w:t>onward routes from FP25</w:t>
      </w:r>
      <w:r w:rsidR="007D593C">
        <w:rPr>
          <w:rFonts w:ascii="Arial" w:hAnsi="Arial" w:cs="Arial"/>
          <w:sz w:val="24"/>
          <w:szCs w:val="24"/>
        </w:rPr>
        <w:t xml:space="preserve"> </w:t>
      </w:r>
      <w:r>
        <w:rPr>
          <w:rFonts w:ascii="Arial" w:hAnsi="Arial" w:cs="Arial"/>
          <w:sz w:val="24"/>
          <w:szCs w:val="24"/>
        </w:rPr>
        <w:t>requiring</w:t>
      </w:r>
      <w:r w:rsidR="007D593C">
        <w:rPr>
          <w:rFonts w:ascii="Arial" w:hAnsi="Arial" w:cs="Arial"/>
          <w:sz w:val="24"/>
          <w:szCs w:val="24"/>
        </w:rPr>
        <w:t xml:space="preserve"> use of the roads and lanes, as well as</w:t>
      </w:r>
      <w:r w:rsidR="00446E76">
        <w:rPr>
          <w:rFonts w:ascii="Arial" w:hAnsi="Arial" w:cs="Arial"/>
          <w:sz w:val="24"/>
          <w:szCs w:val="24"/>
        </w:rPr>
        <w:t xml:space="preserve"> use of</w:t>
      </w:r>
      <w:r w:rsidR="007D593C">
        <w:rPr>
          <w:rFonts w:ascii="Arial" w:hAnsi="Arial" w:cs="Arial"/>
          <w:sz w:val="24"/>
          <w:szCs w:val="24"/>
        </w:rPr>
        <w:t xml:space="preserve"> F</w:t>
      </w:r>
      <w:r w:rsidR="004471DE">
        <w:rPr>
          <w:rFonts w:ascii="Arial" w:hAnsi="Arial" w:cs="Arial"/>
          <w:sz w:val="24"/>
          <w:szCs w:val="24"/>
        </w:rPr>
        <w:t xml:space="preserve">ootpath </w:t>
      </w:r>
      <w:r w:rsidR="007D593C">
        <w:rPr>
          <w:rFonts w:ascii="Arial" w:hAnsi="Arial" w:cs="Arial"/>
          <w:sz w:val="24"/>
          <w:szCs w:val="24"/>
        </w:rPr>
        <w:t>28</w:t>
      </w:r>
      <w:r w:rsidR="004471DE">
        <w:rPr>
          <w:rFonts w:ascii="Arial" w:hAnsi="Arial" w:cs="Arial"/>
          <w:sz w:val="24"/>
          <w:szCs w:val="24"/>
        </w:rPr>
        <w:t xml:space="preserve"> (FP28)</w:t>
      </w:r>
      <w:r w:rsidR="00B73B25">
        <w:rPr>
          <w:rFonts w:ascii="Arial" w:hAnsi="Arial" w:cs="Arial"/>
          <w:sz w:val="24"/>
          <w:szCs w:val="24"/>
        </w:rPr>
        <w:t>,</w:t>
      </w:r>
      <w:r w:rsidR="007D593C">
        <w:rPr>
          <w:rFonts w:ascii="Arial" w:hAnsi="Arial" w:cs="Arial"/>
          <w:sz w:val="24"/>
          <w:szCs w:val="24"/>
        </w:rPr>
        <w:t xml:space="preserve"> to reach such destinations </w:t>
      </w:r>
      <w:r w:rsidR="002D4B83">
        <w:rPr>
          <w:rFonts w:ascii="Arial" w:hAnsi="Arial" w:cs="Arial"/>
          <w:sz w:val="24"/>
          <w:szCs w:val="24"/>
        </w:rPr>
        <w:t>as</w:t>
      </w:r>
      <w:r w:rsidR="007D593C">
        <w:rPr>
          <w:rFonts w:ascii="Arial" w:hAnsi="Arial" w:cs="Arial"/>
          <w:sz w:val="24"/>
          <w:szCs w:val="24"/>
        </w:rPr>
        <w:t xml:space="preserve"> </w:t>
      </w:r>
      <w:r w:rsidR="00904C60">
        <w:rPr>
          <w:rFonts w:ascii="Arial" w:hAnsi="Arial" w:cs="Arial"/>
          <w:sz w:val="24"/>
          <w:szCs w:val="24"/>
        </w:rPr>
        <w:t xml:space="preserve">the nature reserve approximately 2km distant and </w:t>
      </w:r>
      <w:r w:rsidR="002D4B83">
        <w:rPr>
          <w:rFonts w:ascii="Arial" w:hAnsi="Arial" w:cs="Arial"/>
          <w:sz w:val="24"/>
          <w:szCs w:val="24"/>
        </w:rPr>
        <w:t>other settlements</w:t>
      </w:r>
      <w:r w:rsidR="00904C60">
        <w:rPr>
          <w:rFonts w:ascii="Arial" w:hAnsi="Arial" w:cs="Arial"/>
          <w:sz w:val="24"/>
          <w:szCs w:val="24"/>
        </w:rPr>
        <w:t xml:space="preserve"> further afield</w:t>
      </w:r>
      <w:r w:rsidR="00DC6AF9">
        <w:rPr>
          <w:rFonts w:ascii="Arial" w:hAnsi="Arial" w:cs="Arial"/>
          <w:sz w:val="24"/>
          <w:szCs w:val="24"/>
        </w:rPr>
        <w:t>.</w:t>
      </w:r>
    </w:p>
    <w:p w14:paraId="52F48201" w14:textId="1C29DE2C" w:rsidR="00C0272E" w:rsidRPr="0024468A" w:rsidRDefault="00C0272E" w:rsidP="0024468A">
      <w:pPr>
        <w:pStyle w:val="Style1"/>
        <w:tabs>
          <w:tab w:val="clear" w:pos="720"/>
        </w:tabs>
        <w:rPr>
          <w:rFonts w:ascii="Arial" w:hAnsi="Arial" w:cs="Arial"/>
          <w:sz w:val="24"/>
          <w:szCs w:val="24"/>
        </w:rPr>
      </w:pPr>
      <w:r w:rsidRPr="0024468A">
        <w:rPr>
          <w:rFonts w:ascii="Arial" w:hAnsi="Arial" w:cs="Arial"/>
          <w:sz w:val="24"/>
          <w:szCs w:val="24"/>
        </w:rPr>
        <w:t xml:space="preserve">Whilst it was the view of the Council </w:t>
      </w:r>
      <w:r w:rsidR="00ED0030" w:rsidRPr="0024468A">
        <w:rPr>
          <w:rFonts w:ascii="Arial" w:hAnsi="Arial" w:cs="Arial"/>
          <w:sz w:val="24"/>
          <w:szCs w:val="24"/>
        </w:rPr>
        <w:t>and NR that FP25 was isolated from the rest of the Public Right of Way (PROW) network</w:t>
      </w:r>
      <w:r w:rsidR="00963C4B">
        <w:rPr>
          <w:rFonts w:ascii="Arial" w:hAnsi="Arial" w:cs="Arial"/>
          <w:sz w:val="24"/>
          <w:szCs w:val="24"/>
        </w:rPr>
        <w:t xml:space="preserve"> </w:t>
      </w:r>
      <w:r w:rsidR="00D65427">
        <w:rPr>
          <w:rFonts w:ascii="Arial" w:hAnsi="Arial" w:cs="Arial"/>
          <w:sz w:val="24"/>
          <w:szCs w:val="24"/>
        </w:rPr>
        <w:t xml:space="preserve">and that the low number of users of FP25 supported their opinion that there </w:t>
      </w:r>
      <w:r w:rsidR="00496D80">
        <w:rPr>
          <w:rFonts w:ascii="Arial" w:hAnsi="Arial" w:cs="Arial"/>
          <w:sz w:val="24"/>
          <w:szCs w:val="24"/>
        </w:rPr>
        <w:t>we</w:t>
      </w:r>
      <w:r w:rsidR="00D65427">
        <w:rPr>
          <w:rFonts w:ascii="Arial" w:hAnsi="Arial" w:cs="Arial"/>
          <w:sz w:val="24"/>
          <w:szCs w:val="24"/>
        </w:rPr>
        <w:t xml:space="preserve">re </w:t>
      </w:r>
      <w:r w:rsidR="00496D80">
        <w:rPr>
          <w:rFonts w:ascii="Arial" w:hAnsi="Arial" w:cs="Arial"/>
          <w:sz w:val="24"/>
          <w:szCs w:val="24"/>
        </w:rPr>
        <w:t>few</w:t>
      </w:r>
      <w:r w:rsidR="00D65427">
        <w:rPr>
          <w:rFonts w:ascii="Arial" w:hAnsi="Arial" w:cs="Arial"/>
          <w:sz w:val="24"/>
          <w:szCs w:val="24"/>
        </w:rPr>
        <w:t xml:space="preserve"> safe onward connections for walkers</w:t>
      </w:r>
      <w:r w:rsidR="00D85247" w:rsidRPr="0024468A">
        <w:rPr>
          <w:rFonts w:ascii="Arial" w:hAnsi="Arial" w:cs="Arial"/>
          <w:sz w:val="24"/>
          <w:szCs w:val="24"/>
        </w:rPr>
        <w:t>, the objector did not agree.</w:t>
      </w:r>
      <w:r w:rsidR="0024468A" w:rsidRPr="0024468A">
        <w:rPr>
          <w:rFonts w:ascii="Arial" w:hAnsi="Arial" w:cs="Arial"/>
          <w:sz w:val="24"/>
          <w:szCs w:val="24"/>
        </w:rPr>
        <w:t xml:space="preserve"> He pointed out that FP25 connected with the highway Sladbury’s Lane, and that by travelling along Sladbury’s Lane for less than 200 metres</w:t>
      </w:r>
      <w:r w:rsidR="0066219A">
        <w:rPr>
          <w:rFonts w:ascii="Arial" w:hAnsi="Arial" w:cs="Arial"/>
          <w:sz w:val="24"/>
          <w:szCs w:val="24"/>
        </w:rPr>
        <w:t>,</w:t>
      </w:r>
      <w:r w:rsidR="0024468A" w:rsidRPr="0024468A">
        <w:rPr>
          <w:rFonts w:ascii="Arial" w:hAnsi="Arial" w:cs="Arial"/>
          <w:sz w:val="24"/>
          <w:szCs w:val="24"/>
        </w:rPr>
        <w:t xml:space="preserve"> a user would meet up with FP28, a cross field path. At the end of FP28, there was a less than 250 metre walk along another highway bearing a national speed limit, before the speed limit reduced to 30mph making </w:t>
      </w:r>
      <w:r w:rsidR="0024468A" w:rsidRPr="000C7783">
        <w:rPr>
          <w:rFonts w:ascii="Arial" w:hAnsi="Arial" w:cs="Arial"/>
          <w:i/>
          <w:iCs/>
          <w:sz w:val="24"/>
          <w:szCs w:val="24"/>
        </w:rPr>
        <w:t>‘walking along that lane much safer’</w:t>
      </w:r>
      <w:r w:rsidR="0024468A" w:rsidRPr="0024468A">
        <w:rPr>
          <w:rFonts w:ascii="Arial" w:hAnsi="Arial" w:cs="Arial"/>
          <w:sz w:val="24"/>
          <w:szCs w:val="24"/>
        </w:rPr>
        <w:t>.</w:t>
      </w:r>
    </w:p>
    <w:p w14:paraId="58D4F5E4" w14:textId="628048C6" w:rsidR="00D14175" w:rsidRDefault="00DC6AF9" w:rsidP="004660B1">
      <w:pPr>
        <w:pStyle w:val="Style1"/>
        <w:tabs>
          <w:tab w:val="clear" w:pos="720"/>
        </w:tabs>
        <w:rPr>
          <w:rFonts w:ascii="Arial" w:hAnsi="Arial" w:cs="Arial"/>
          <w:sz w:val="24"/>
          <w:szCs w:val="24"/>
        </w:rPr>
      </w:pPr>
      <w:r>
        <w:rPr>
          <w:rFonts w:ascii="Arial" w:hAnsi="Arial" w:cs="Arial"/>
          <w:sz w:val="24"/>
          <w:szCs w:val="24"/>
        </w:rPr>
        <w:t xml:space="preserve"> On my site visit I </w:t>
      </w:r>
      <w:r w:rsidR="002164AD">
        <w:rPr>
          <w:rFonts w:ascii="Arial" w:hAnsi="Arial" w:cs="Arial"/>
          <w:sz w:val="24"/>
          <w:szCs w:val="24"/>
        </w:rPr>
        <w:t>travelled</w:t>
      </w:r>
      <w:r>
        <w:rPr>
          <w:rFonts w:ascii="Arial" w:hAnsi="Arial" w:cs="Arial"/>
          <w:sz w:val="24"/>
          <w:szCs w:val="24"/>
        </w:rPr>
        <w:t xml:space="preserve"> </w:t>
      </w:r>
      <w:r w:rsidR="00342950">
        <w:rPr>
          <w:rFonts w:ascii="Arial" w:hAnsi="Arial" w:cs="Arial"/>
          <w:sz w:val="24"/>
          <w:szCs w:val="24"/>
        </w:rPr>
        <w:t xml:space="preserve">the local lanes </w:t>
      </w:r>
      <w:r w:rsidR="002164AD">
        <w:rPr>
          <w:rFonts w:ascii="Arial" w:hAnsi="Arial" w:cs="Arial"/>
          <w:sz w:val="24"/>
          <w:szCs w:val="24"/>
        </w:rPr>
        <w:t xml:space="preserve">and observed </w:t>
      </w:r>
      <w:r w:rsidR="00A452AC">
        <w:rPr>
          <w:rFonts w:ascii="Arial" w:hAnsi="Arial" w:cs="Arial"/>
          <w:sz w:val="24"/>
          <w:szCs w:val="24"/>
        </w:rPr>
        <w:t xml:space="preserve">the passing traffic and any pedestrian footfall. The </w:t>
      </w:r>
      <w:r w:rsidR="001B6F04">
        <w:rPr>
          <w:rFonts w:ascii="Arial" w:hAnsi="Arial" w:cs="Arial"/>
          <w:sz w:val="24"/>
          <w:szCs w:val="24"/>
        </w:rPr>
        <w:t xml:space="preserve">lanes were not </w:t>
      </w:r>
      <w:r w:rsidR="00B8563C">
        <w:rPr>
          <w:rFonts w:ascii="Arial" w:hAnsi="Arial" w:cs="Arial"/>
          <w:sz w:val="24"/>
          <w:szCs w:val="24"/>
        </w:rPr>
        <w:t>overtly busy</w:t>
      </w:r>
      <w:r w:rsidR="0016448E">
        <w:rPr>
          <w:rFonts w:ascii="Arial" w:hAnsi="Arial" w:cs="Arial"/>
          <w:sz w:val="24"/>
          <w:szCs w:val="24"/>
        </w:rPr>
        <w:t xml:space="preserve"> being late morning,</w:t>
      </w:r>
      <w:r w:rsidR="00B8563C">
        <w:rPr>
          <w:rFonts w:ascii="Arial" w:hAnsi="Arial" w:cs="Arial"/>
          <w:sz w:val="24"/>
          <w:szCs w:val="24"/>
        </w:rPr>
        <w:t xml:space="preserve"> but the traffic travelling along </w:t>
      </w:r>
      <w:r w:rsidR="007D259A">
        <w:rPr>
          <w:rFonts w:ascii="Arial" w:hAnsi="Arial" w:cs="Arial"/>
          <w:sz w:val="24"/>
          <w:szCs w:val="24"/>
        </w:rPr>
        <w:t xml:space="preserve">Sladbury’s Lane between the end of FP25 and the commencement of FP28 </w:t>
      </w:r>
      <w:r w:rsidR="00E54523">
        <w:rPr>
          <w:rFonts w:ascii="Arial" w:hAnsi="Arial" w:cs="Arial"/>
          <w:sz w:val="24"/>
          <w:szCs w:val="24"/>
        </w:rPr>
        <w:t>travelled at some speed</w:t>
      </w:r>
      <w:r w:rsidR="0089268F">
        <w:rPr>
          <w:rFonts w:ascii="Arial" w:hAnsi="Arial" w:cs="Arial"/>
          <w:sz w:val="24"/>
          <w:szCs w:val="24"/>
        </w:rPr>
        <w:t>. The lane</w:t>
      </w:r>
      <w:r w:rsidR="00AB1915">
        <w:rPr>
          <w:rFonts w:ascii="Arial" w:hAnsi="Arial" w:cs="Arial"/>
          <w:sz w:val="24"/>
          <w:szCs w:val="24"/>
        </w:rPr>
        <w:t xml:space="preserve"> has no footway,</w:t>
      </w:r>
      <w:r w:rsidR="0089268F">
        <w:rPr>
          <w:rFonts w:ascii="Arial" w:hAnsi="Arial" w:cs="Arial"/>
          <w:sz w:val="24"/>
          <w:szCs w:val="24"/>
        </w:rPr>
        <w:t xml:space="preserve"> is hedged on</w:t>
      </w:r>
      <w:r w:rsidR="0066219A">
        <w:rPr>
          <w:rFonts w:ascii="Arial" w:hAnsi="Arial" w:cs="Arial"/>
          <w:sz w:val="24"/>
          <w:szCs w:val="24"/>
        </w:rPr>
        <w:t xml:space="preserve"> one</w:t>
      </w:r>
      <w:r w:rsidR="0089268F">
        <w:rPr>
          <w:rFonts w:ascii="Arial" w:hAnsi="Arial" w:cs="Arial"/>
          <w:sz w:val="24"/>
          <w:szCs w:val="24"/>
        </w:rPr>
        <w:t xml:space="preserve"> side</w:t>
      </w:r>
      <w:r w:rsidR="0066219A">
        <w:rPr>
          <w:rFonts w:ascii="Arial" w:hAnsi="Arial" w:cs="Arial"/>
          <w:sz w:val="24"/>
          <w:szCs w:val="24"/>
        </w:rPr>
        <w:t>,</w:t>
      </w:r>
      <w:r w:rsidR="0089268F">
        <w:rPr>
          <w:rFonts w:ascii="Arial" w:hAnsi="Arial" w:cs="Arial"/>
          <w:sz w:val="24"/>
          <w:szCs w:val="24"/>
        </w:rPr>
        <w:t xml:space="preserve"> </w:t>
      </w:r>
      <w:r w:rsidR="00AB1915">
        <w:rPr>
          <w:rFonts w:ascii="Arial" w:hAnsi="Arial" w:cs="Arial"/>
          <w:sz w:val="24"/>
          <w:szCs w:val="24"/>
        </w:rPr>
        <w:t>with</w:t>
      </w:r>
      <w:r w:rsidR="00644FAB">
        <w:rPr>
          <w:rFonts w:ascii="Arial" w:hAnsi="Arial" w:cs="Arial"/>
          <w:sz w:val="24"/>
          <w:szCs w:val="24"/>
        </w:rPr>
        <w:t xml:space="preserve"> a narrow grass verge on the other side</w:t>
      </w:r>
      <w:r w:rsidR="00AB1915">
        <w:rPr>
          <w:rFonts w:ascii="Arial" w:hAnsi="Arial" w:cs="Arial"/>
          <w:sz w:val="24"/>
          <w:szCs w:val="24"/>
        </w:rPr>
        <w:t>,</w:t>
      </w:r>
      <w:r w:rsidR="00B966EF">
        <w:rPr>
          <w:rFonts w:ascii="Arial" w:hAnsi="Arial" w:cs="Arial"/>
          <w:sz w:val="24"/>
          <w:szCs w:val="24"/>
        </w:rPr>
        <w:t xml:space="preserve"> </w:t>
      </w:r>
      <w:r w:rsidR="00667C3C">
        <w:rPr>
          <w:rFonts w:ascii="Arial" w:hAnsi="Arial" w:cs="Arial"/>
          <w:sz w:val="24"/>
          <w:szCs w:val="24"/>
        </w:rPr>
        <w:t>that</w:t>
      </w:r>
      <w:r w:rsidR="009F431B">
        <w:rPr>
          <w:rFonts w:ascii="Arial" w:hAnsi="Arial" w:cs="Arial"/>
          <w:sz w:val="24"/>
          <w:szCs w:val="24"/>
        </w:rPr>
        <w:t xml:space="preserve"> opened</w:t>
      </w:r>
      <w:r w:rsidR="00B966EF">
        <w:rPr>
          <w:rFonts w:ascii="Arial" w:hAnsi="Arial" w:cs="Arial"/>
          <w:sz w:val="24"/>
          <w:szCs w:val="24"/>
        </w:rPr>
        <w:t xml:space="preserve"> onto farmland. While I appreciate that</w:t>
      </w:r>
      <w:r w:rsidR="00AE31D8">
        <w:rPr>
          <w:rFonts w:ascii="Arial" w:hAnsi="Arial" w:cs="Arial"/>
          <w:sz w:val="24"/>
          <w:szCs w:val="24"/>
        </w:rPr>
        <w:t xml:space="preserve"> some</w:t>
      </w:r>
      <w:r w:rsidR="00C9585C">
        <w:rPr>
          <w:rFonts w:ascii="Arial" w:hAnsi="Arial" w:cs="Arial"/>
          <w:sz w:val="24"/>
          <w:szCs w:val="24"/>
        </w:rPr>
        <w:t xml:space="preserve"> </w:t>
      </w:r>
      <w:r w:rsidR="005F670F">
        <w:rPr>
          <w:rFonts w:ascii="Arial" w:hAnsi="Arial" w:cs="Arial"/>
          <w:sz w:val="24"/>
          <w:szCs w:val="24"/>
        </w:rPr>
        <w:t>pedestrians</w:t>
      </w:r>
      <w:r w:rsidR="0016771A">
        <w:rPr>
          <w:rFonts w:ascii="Arial" w:hAnsi="Arial" w:cs="Arial"/>
          <w:sz w:val="24"/>
          <w:szCs w:val="24"/>
        </w:rPr>
        <w:t xml:space="preserve"> may </w:t>
      </w:r>
      <w:r w:rsidR="00364947">
        <w:rPr>
          <w:rFonts w:ascii="Arial" w:hAnsi="Arial" w:cs="Arial"/>
          <w:sz w:val="24"/>
          <w:szCs w:val="24"/>
        </w:rPr>
        <w:t xml:space="preserve">be happy to walk </w:t>
      </w:r>
      <w:r w:rsidR="00A00EFE">
        <w:rPr>
          <w:rFonts w:ascii="Arial" w:hAnsi="Arial" w:cs="Arial"/>
          <w:sz w:val="24"/>
          <w:szCs w:val="24"/>
        </w:rPr>
        <w:t>along</w:t>
      </w:r>
      <w:r w:rsidR="00364947">
        <w:rPr>
          <w:rFonts w:ascii="Arial" w:hAnsi="Arial" w:cs="Arial"/>
          <w:sz w:val="24"/>
          <w:szCs w:val="24"/>
        </w:rPr>
        <w:t xml:space="preserve"> these lanes</w:t>
      </w:r>
      <w:r w:rsidR="00206CDA">
        <w:rPr>
          <w:rFonts w:ascii="Arial" w:hAnsi="Arial" w:cs="Arial"/>
          <w:sz w:val="24"/>
          <w:szCs w:val="24"/>
        </w:rPr>
        <w:t>,</w:t>
      </w:r>
      <w:r w:rsidR="00AE31D8">
        <w:rPr>
          <w:rFonts w:ascii="Arial" w:hAnsi="Arial" w:cs="Arial"/>
          <w:sz w:val="24"/>
          <w:szCs w:val="24"/>
        </w:rPr>
        <w:t xml:space="preserve"> others </w:t>
      </w:r>
      <w:r w:rsidR="00C9585C">
        <w:rPr>
          <w:rFonts w:ascii="Arial" w:hAnsi="Arial" w:cs="Arial"/>
          <w:sz w:val="24"/>
          <w:szCs w:val="24"/>
        </w:rPr>
        <w:t xml:space="preserve">might </w:t>
      </w:r>
      <w:r w:rsidR="000375CC">
        <w:rPr>
          <w:rFonts w:ascii="Arial" w:hAnsi="Arial" w:cs="Arial"/>
          <w:sz w:val="24"/>
          <w:szCs w:val="24"/>
        </w:rPr>
        <w:t xml:space="preserve">feel </w:t>
      </w:r>
      <w:r w:rsidR="00C9585C">
        <w:rPr>
          <w:rFonts w:ascii="Arial" w:hAnsi="Arial" w:cs="Arial"/>
          <w:sz w:val="24"/>
          <w:szCs w:val="24"/>
        </w:rPr>
        <w:t>unsafe walking</w:t>
      </w:r>
      <w:r w:rsidR="000375CC">
        <w:rPr>
          <w:rFonts w:ascii="Arial" w:hAnsi="Arial" w:cs="Arial"/>
          <w:sz w:val="24"/>
          <w:szCs w:val="24"/>
        </w:rPr>
        <w:t xml:space="preserve"> in an environment</w:t>
      </w:r>
      <w:r w:rsidR="00364947">
        <w:rPr>
          <w:rFonts w:ascii="Arial" w:hAnsi="Arial" w:cs="Arial"/>
          <w:sz w:val="24"/>
          <w:szCs w:val="24"/>
        </w:rPr>
        <w:t xml:space="preserve"> where there are very limited footways</w:t>
      </w:r>
      <w:r w:rsidR="005F670F">
        <w:rPr>
          <w:rFonts w:ascii="Arial" w:hAnsi="Arial" w:cs="Arial"/>
          <w:sz w:val="24"/>
          <w:szCs w:val="24"/>
        </w:rPr>
        <w:t>.</w:t>
      </w:r>
      <w:r w:rsidR="00075AC0">
        <w:rPr>
          <w:rFonts w:ascii="Arial" w:hAnsi="Arial" w:cs="Arial"/>
          <w:sz w:val="24"/>
          <w:szCs w:val="24"/>
        </w:rPr>
        <w:t xml:space="preserve"> I did not observe any pedestrians using the surrounding lanes</w:t>
      </w:r>
      <w:r w:rsidR="002917BB">
        <w:rPr>
          <w:rFonts w:ascii="Arial" w:hAnsi="Arial" w:cs="Arial"/>
          <w:sz w:val="24"/>
          <w:szCs w:val="24"/>
        </w:rPr>
        <w:t xml:space="preserve"> or </w:t>
      </w:r>
      <w:r w:rsidR="0056168A">
        <w:rPr>
          <w:rFonts w:ascii="Arial" w:hAnsi="Arial" w:cs="Arial"/>
          <w:sz w:val="24"/>
          <w:szCs w:val="24"/>
        </w:rPr>
        <w:t>FP</w:t>
      </w:r>
      <w:r w:rsidR="00275437">
        <w:rPr>
          <w:rFonts w:ascii="Arial" w:hAnsi="Arial" w:cs="Arial"/>
          <w:sz w:val="24"/>
          <w:szCs w:val="24"/>
        </w:rPr>
        <w:t xml:space="preserve">28, which </w:t>
      </w:r>
      <w:r w:rsidR="00C949F7">
        <w:rPr>
          <w:rFonts w:ascii="Arial" w:hAnsi="Arial" w:cs="Arial"/>
          <w:sz w:val="24"/>
          <w:szCs w:val="24"/>
        </w:rPr>
        <w:t>was clear</w:t>
      </w:r>
      <w:r w:rsidR="00B52158">
        <w:rPr>
          <w:rFonts w:ascii="Arial" w:hAnsi="Arial" w:cs="Arial"/>
          <w:sz w:val="24"/>
          <w:szCs w:val="24"/>
        </w:rPr>
        <w:t>ed of crops on the line of the path</w:t>
      </w:r>
      <w:r w:rsidR="00F0525F">
        <w:rPr>
          <w:rFonts w:ascii="Arial" w:hAnsi="Arial" w:cs="Arial"/>
          <w:sz w:val="24"/>
          <w:szCs w:val="24"/>
        </w:rPr>
        <w:t>,</w:t>
      </w:r>
      <w:r w:rsidR="00075AC0">
        <w:rPr>
          <w:rFonts w:ascii="Arial" w:hAnsi="Arial" w:cs="Arial"/>
          <w:sz w:val="24"/>
          <w:szCs w:val="24"/>
        </w:rPr>
        <w:t xml:space="preserve"> </w:t>
      </w:r>
      <w:r w:rsidR="0076412C">
        <w:rPr>
          <w:rFonts w:ascii="Arial" w:hAnsi="Arial" w:cs="Arial"/>
          <w:sz w:val="24"/>
          <w:szCs w:val="24"/>
        </w:rPr>
        <w:t>on my site visit</w:t>
      </w:r>
      <w:r w:rsidR="001C2B4E">
        <w:rPr>
          <w:rFonts w:ascii="Arial" w:hAnsi="Arial" w:cs="Arial"/>
          <w:sz w:val="24"/>
          <w:szCs w:val="24"/>
        </w:rPr>
        <w:t>.</w:t>
      </w:r>
    </w:p>
    <w:p w14:paraId="5ED1ED62" w14:textId="0F01E1B0" w:rsidR="007F1C33" w:rsidRPr="004660B1" w:rsidRDefault="00D14175" w:rsidP="004660B1">
      <w:pPr>
        <w:pStyle w:val="Style1"/>
        <w:tabs>
          <w:tab w:val="clear" w:pos="720"/>
        </w:tabs>
        <w:rPr>
          <w:rFonts w:ascii="Arial" w:hAnsi="Arial" w:cs="Arial"/>
          <w:sz w:val="24"/>
          <w:szCs w:val="24"/>
        </w:rPr>
      </w:pPr>
      <w:r>
        <w:rPr>
          <w:rFonts w:ascii="Arial" w:hAnsi="Arial" w:cs="Arial"/>
          <w:sz w:val="24"/>
          <w:szCs w:val="24"/>
        </w:rPr>
        <w:t xml:space="preserve">I note the objectors point that there could be opportunities to make these lanes safer for pedestrians, however </w:t>
      </w:r>
      <w:r w:rsidR="00BD5B91">
        <w:rPr>
          <w:rFonts w:ascii="Arial" w:hAnsi="Arial" w:cs="Arial"/>
          <w:sz w:val="24"/>
          <w:szCs w:val="24"/>
        </w:rPr>
        <w:t xml:space="preserve">it is </w:t>
      </w:r>
      <w:r w:rsidR="00F9483D">
        <w:rPr>
          <w:rFonts w:ascii="Arial" w:hAnsi="Arial" w:cs="Arial"/>
          <w:sz w:val="24"/>
          <w:szCs w:val="24"/>
        </w:rPr>
        <w:t>outside of the</w:t>
      </w:r>
      <w:r w:rsidR="00891BC5">
        <w:rPr>
          <w:rFonts w:ascii="Arial" w:hAnsi="Arial" w:cs="Arial"/>
          <w:sz w:val="24"/>
          <w:szCs w:val="24"/>
        </w:rPr>
        <w:t xml:space="preserve"> remit </w:t>
      </w:r>
      <w:r w:rsidR="00F9483D">
        <w:rPr>
          <w:rFonts w:ascii="Arial" w:hAnsi="Arial" w:cs="Arial"/>
          <w:sz w:val="24"/>
          <w:szCs w:val="24"/>
        </w:rPr>
        <w:t xml:space="preserve">of </w:t>
      </w:r>
      <w:r w:rsidR="005E7063">
        <w:rPr>
          <w:rFonts w:ascii="Arial" w:hAnsi="Arial" w:cs="Arial"/>
          <w:sz w:val="24"/>
          <w:szCs w:val="24"/>
        </w:rPr>
        <w:t>my determining of this Order</w:t>
      </w:r>
      <w:r w:rsidR="006351E7">
        <w:rPr>
          <w:rFonts w:ascii="Arial" w:hAnsi="Arial" w:cs="Arial"/>
          <w:sz w:val="24"/>
          <w:szCs w:val="24"/>
        </w:rPr>
        <w:t>,</w:t>
      </w:r>
      <w:r w:rsidR="005E7063">
        <w:rPr>
          <w:rFonts w:ascii="Arial" w:hAnsi="Arial" w:cs="Arial"/>
          <w:sz w:val="24"/>
          <w:szCs w:val="24"/>
        </w:rPr>
        <w:t xml:space="preserve"> </w:t>
      </w:r>
      <w:r w:rsidR="00891BC5">
        <w:rPr>
          <w:rFonts w:ascii="Arial" w:hAnsi="Arial" w:cs="Arial"/>
          <w:sz w:val="24"/>
          <w:szCs w:val="24"/>
        </w:rPr>
        <w:t xml:space="preserve">to </w:t>
      </w:r>
      <w:r w:rsidR="00F0352C">
        <w:rPr>
          <w:rFonts w:ascii="Arial" w:hAnsi="Arial" w:cs="Arial"/>
          <w:sz w:val="24"/>
          <w:szCs w:val="24"/>
        </w:rPr>
        <w:t xml:space="preserve">consider </w:t>
      </w:r>
      <w:r w:rsidR="005E7063">
        <w:rPr>
          <w:rFonts w:ascii="Arial" w:hAnsi="Arial" w:cs="Arial"/>
          <w:sz w:val="24"/>
          <w:szCs w:val="24"/>
        </w:rPr>
        <w:t xml:space="preserve">potential </w:t>
      </w:r>
      <w:r w:rsidR="00F0352C">
        <w:rPr>
          <w:rFonts w:ascii="Arial" w:hAnsi="Arial" w:cs="Arial"/>
          <w:sz w:val="24"/>
          <w:szCs w:val="24"/>
        </w:rPr>
        <w:t>highway improvements</w:t>
      </w:r>
      <w:r w:rsidR="00FA1535">
        <w:rPr>
          <w:rFonts w:ascii="Arial" w:hAnsi="Arial" w:cs="Arial"/>
          <w:sz w:val="24"/>
          <w:szCs w:val="24"/>
        </w:rPr>
        <w:t xml:space="preserve"> that could make walking </w:t>
      </w:r>
      <w:r w:rsidR="002F4D88">
        <w:rPr>
          <w:rFonts w:ascii="Arial" w:hAnsi="Arial" w:cs="Arial"/>
          <w:sz w:val="24"/>
          <w:szCs w:val="24"/>
        </w:rPr>
        <w:t xml:space="preserve">along these lanes </w:t>
      </w:r>
      <w:r w:rsidR="001E75A9">
        <w:rPr>
          <w:rFonts w:ascii="Arial" w:hAnsi="Arial" w:cs="Arial"/>
          <w:sz w:val="24"/>
          <w:szCs w:val="24"/>
        </w:rPr>
        <w:t>less of a risk</w:t>
      </w:r>
      <w:r w:rsidR="00F0352C">
        <w:rPr>
          <w:rFonts w:ascii="Arial" w:hAnsi="Arial" w:cs="Arial"/>
          <w:sz w:val="24"/>
          <w:szCs w:val="24"/>
        </w:rPr>
        <w:t>.</w:t>
      </w:r>
    </w:p>
    <w:p w14:paraId="60017D94" w14:textId="2C00DAAC" w:rsidR="00693B5C" w:rsidRDefault="00693B5C" w:rsidP="00D22D46">
      <w:pPr>
        <w:pStyle w:val="Style1"/>
        <w:tabs>
          <w:tab w:val="clear" w:pos="720"/>
        </w:tabs>
        <w:rPr>
          <w:rFonts w:ascii="Arial" w:hAnsi="Arial" w:cs="Arial"/>
          <w:sz w:val="24"/>
          <w:szCs w:val="24"/>
        </w:rPr>
      </w:pPr>
      <w:r>
        <w:rPr>
          <w:rFonts w:ascii="Arial" w:hAnsi="Arial" w:cs="Arial"/>
          <w:sz w:val="24"/>
          <w:szCs w:val="24"/>
        </w:rPr>
        <w:t>I appreciate the closure of FP25 w</w:t>
      </w:r>
      <w:r w:rsidR="002B68DC">
        <w:rPr>
          <w:rFonts w:ascii="Arial" w:hAnsi="Arial" w:cs="Arial"/>
          <w:sz w:val="24"/>
          <w:szCs w:val="24"/>
        </w:rPr>
        <w:t>ould</w:t>
      </w:r>
      <w:r>
        <w:rPr>
          <w:rFonts w:ascii="Arial" w:hAnsi="Arial" w:cs="Arial"/>
          <w:sz w:val="24"/>
          <w:szCs w:val="24"/>
        </w:rPr>
        <w:t xml:space="preserve"> </w:t>
      </w:r>
      <w:r w:rsidR="00910B4B">
        <w:rPr>
          <w:rFonts w:ascii="Arial" w:hAnsi="Arial" w:cs="Arial"/>
          <w:sz w:val="24"/>
          <w:szCs w:val="24"/>
        </w:rPr>
        <w:t xml:space="preserve">affect the objector, when wanting to walk </w:t>
      </w:r>
      <w:r w:rsidR="00B02DEC">
        <w:rPr>
          <w:rFonts w:ascii="Arial" w:hAnsi="Arial" w:cs="Arial"/>
          <w:sz w:val="24"/>
          <w:szCs w:val="24"/>
        </w:rPr>
        <w:t xml:space="preserve">in the direction of the nature reserve and </w:t>
      </w:r>
      <w:r w:rsidR="00627600">
        <w:rPr>
          <w:rFonts w:ascii="Arial" w:hAnsi="Arial" w:cs="Arial"/>
          <w:sz w:val="24"/>
          <w:szCs w:val="24"/>
        </w:rPr>
        <w:t>the much further distant</w:t>
      </w:r>
      <w:r w:rsidR="005A634F">
        <w:rPr>
          <w:rFonts w:ascii="Arial" w:hAnsi="Arial" w:cs="Arial"/>
          <w:sz w:val="24"/>
          <w:szCs w:val="24"/>
        </w:rPr>
        <w:t xml:space="preserve"> settlements of</w:t>
      </w:r>
      <w:r w:rsidR="00627600">
        <w:rPr>
          <w:rFonts w:ascii="Arial" w:hAnsi="Arial" w:cs="Arial"/>
          <w:sz w:val="24"/>
          <w:szCs w:val="24"/>
        </w:rPr>
        <w:t xml:space="preserve"> Kirby Cross and Kirby </w:t>
      </w:r>
      <w:r w:rsidR="005A634F">
        <w:rPr>
          <w:rFonts w:ascii="Arial" w:hAnsi="Arial" w:cs="Arial"/>
          <w:sz w:val="24"/>
          <w:szCs w:val="24"/>
        </w:rPr>
        <w:t>le Soken</w:t>
      </w:r>
      <w:r w:rsidR="002B68DC">
        <w:rPr>
          <w:rFonts w:ascii="Arial" w:hAnsi="Arial" w:cs="Arial"/>
          <w:sz w:val="24"/>
          <w:szCs w:val="24"/>
        </w:rPr>
        <w:t xml:space="preserve">. </w:t>
      </w:r>
      <w:r w:rsidR="001F5614">
        <w:rPr>
          <w:rFonts w:ascii="Arial" w:hAnsi="Arial" w:cs="Arial"/>
          <w:sz w:val="24"/>
          <w:szCs w:val="24"/>
        </w:rPr>
        <w:t xml:space="preserve">However when considering the </w:t>
      </w:r>
      <w:r w:rsidR="008035EA">
        <w:rPr>
          <w:rFonts w:ascii="Arial" w:hAnsi="Arial" w:cs="Arial"/>
          <w:sz w:val="24"/>
          <w:szCs w:val="24"/>
        </w:rPr>
        <w:t>PROW</w:t>
      </w:r>
      <w:r w:rsidR="001F5614">
        <w:rPr>
          <w:rFonts w:ascii="Arial" w:hAnsi="Arial" w:cs="Arial"/>
          <w:sz w:val="24"/>
          <w:szCs w:val="24"/>
        </w:rPr>
        <w:t xml:space="preserve"> network as a whole, while </w:t>
      </w:r>
      <w:r w:rsidR="00E370AA">
        <w:rPr>
          <w:rFonts w:ascii="Arial" w:hAnsi="Arial" w:cs="Arial"/>
          <w:sz w:val="24"/>
          <w:szCs w:val="24"/>
        </w:rPr>
        <w:t>FP25</w:t>
      </w:r>
      <w:r w:rsidR="001F5614">
        <w:rPr>
          <w:rFonts w:ascii="Arial" w:hAnsi="Arial" w:cs="Arial"/>
          <w:sz w:val="24"/>
          <w:szCs w:val="24"/>
        </w:rPr>
        <w:t xml:space="preserve"> links to </w:t>
      </w:r>
      <w:r w:rsidR="00E370AA">
        <w:rPr>
          <w:rFonts w:ascii="Arial" w:hAnsi="Arial" w:cs="Arial"/>
          <w:sz w:val="24"/>
          <w:szCs w:val="24"/>
        </w:rPr>
        <w:t>a local rural lane, it</w:t>
      </w:r>
      <w:r w:rsidR="00960B0F">
        <w:rPr>
          <w:rFonts w:ascii="Arial" w:hAnsi="Arial" w:cs="Arial"/>
          <w:sz w:val="24"/>
          <w:szCs w:val="24"/>
        </w:rPr>
        <w:t xml:space="preserve"> </w:t>
      </w:r>
      <w:r w:rsidR="00BD139C">
        <w:rPr>
          <w:rFonts w:ascii="Arial" w:hAnsi="Arial" w:cs="Arial"/>
          <w:sz w:val="24"/>
          <w:szCs w:val="24"/>
        </w:rPr>
        <w:t>does not lead to a point of interest</w:t>
      </w:r>
      <w:r w:rsidR="00610BB7">
        <w:rPr>
          <w:rFonts w:ascii="Arial" w:hAnsi="Arial" w:cs="Arial"/>
          <w:sz w:val="24"/>
          <w:szCs w:val="24"/>
        </w:rPr>
        <w:t xml:space="preserve">, </w:t>
      </w:r>
      <w:r w:rsidR="00187E03">
        <w:rPr>
          <w:rFonts w:ascii="Arial" w:hAnsi="Arial" w:cs="Arial"/>
          <w:sz w:val="24"/>
          <w:szCs w:val="24"/>
        </w:rPr>
        <w:t xml:space="preserve">or immediately to another </w:t>
      </w:r>
      <w:r w:rsidR="00603E04">
        <w:rPr>
          <w:rFonts w:ascii="Arial" w:hAnsi="Arial" w:cs="Arial"/>
          <w:sz w:val="24"/>
          <w:szCs w:val="24"/>
        </w:rPr>
        <w:t>footpath. It opens out onto country lanes with few verges</w:t>
      </w:r>
      <w:r w:rsidR="001C3254">
        <w:rPr>
          <w:rFonts w:ascii="Arial" w:hAnsi="Arial" w:cs="Arial"/>
          <w:sz w:val="24"/>
          <w:szCs w:val="24"/>
        </w:rPr>
        <w:t xml:space="preserve">, and although FP28 is nearby, this itself is a short cross field path that terminates on another lane </w:t>
      </w:r>
      <w:r w:rsidR="005C5728">
        <w:rPr>
          <w:rFonts w:ascii="Arial" w:hAnsi="Arial" w:cs="Arial"/>
          <w:sz w:val="24"/>
          <w:szCs w:val="24"/>
        </w:rPr>
        <w:t xml:space="preserve">with </w:t>
      </w:r>
      <w:r w:rsidR="007C6712">
        <w:rPr>
          <w:rFonts w:ascii="Arial" w:hAnsi="Arial" w:cs="Arial"/>
          <w:sz w:val="24"/>
          <w:szCs w:val="24"/>
        </w:rPr>
        <w:t>few verges o</w:t>
      </w:r>
      <w:r w:rsidR="009C66E9">
        <w:rPr>
          <w:rFonts w:ascii="Arial" w:hAnsi="Arial" w:cs="Arial"/>
          <w:sz w:val="24"/>
          <w:szCs w:val="24"/>
        </w:rPr>
        <w:t>ffering respite</w:t>
      </w:r>
      <w:r w:rsidR="007C6712">
        <w:rPr>
          <w:rFonts w:ascii="Arial" w:hAnsi="Arial" w:cs="Arial"/>
          <w:sz w:val="24"/>
          <w:szCs w:val="24"/>
        </w:rPr>
        <w:t xml:space="preserve"> for those </w:t>
      </w:r>
      <w:r w:rsidR="00557B0C">
        <w:rPr>
          <w:rFonts w:ascii="Arial" w:hAnsi="Arial" w:cs="Arial"/>
          <w:sz w:val="24"/>
          <w:szCs w:val="24"/>
        </w:rPr>
        <w:t xml:space="preserve">pedestrians </w:t>
      </w:r>
      <w:r w:rsidR="007C6712">
        <w:rPr>
          <w:rFonts w:ascii="Arial" w:hAnsi="Arial" w:cs="Arial"/>
          <w:sz w:val="24"/>
          <w:szCs w:val="24"/>
        </w:rPr>
        <w:t>that choose to share the lanes with vehicular traffic.</w:t>
      </w:r>
      <w:r w:rsidR="00371FBF">
        <w:rPr>
          <w:rFonts w:ascii="Arial" w:hAnsi="Arial" w:cs="Arial"/>
          <w:sz w:val="24"/>
          <w:szCs w:val="24"/>
        </w:rPr>
        <w:t xml:space="preserve"> The </w:t>
      </w:r>
      <w:r w:rsidR="00FB31D7">
        <w:rPr>
          <w:rFonts w:ascii="Arial" w:hAnsi="Arial" w:cs="Arial"/>
          <w:sz w:val="24"/>
          <w:szCs w:val="24"/>
        </w:rPr>
        <w:t xml:space="preserve">indications are that </w:t>
      </w:r>
      <w:r w:rsidR="001D00E7">
        <w:rPr>
          <w:rFonts w:ascii="Arial" w:hAnsi="Arial" w:cs="Arial"/>
          <w:sz w:val="24"/>
          <w:szCs w:val="24"/>
        </w:rPr>
        <w:t>FP25</w:t>
      </w:r>
      <w:r w:rsidR="00FB31D7">
        <w:rPr>
          <w:rFonts w:ascii="Arial" w:hAnsi="Arial" w:cs="Arial"/>
          <w:sz w:val="24"/>
          <w:szCs w:val="24"/>
        </w:rPr>
        <w:t xml:space="preserve"> is</w:t>
      </w:r>
      <w:r w:rsidR="00557B0C">
        <w:rPr>
          <w:rFonts w:ascii="Arial" w:hAnsi="Arial" w:cs="Arial"/>
          <w:sz w:val="24"/>
          <w:szCs w:val="24"/>
        </w:rPr>
        <w:t xml:space="preserve"> </w:t>
      </w:r>
      <w:r w:rsidR="00FB31D7">
        <w:rPr>
          <w:rFonts w:ascii="Arial" w:hAnsi="Arial" w:cs="Arial"/>
          <w:sz w:val="24"/>
          <w:szCs w:val="24"/>
        </w:rPr>
        <w:t>rarely used and any use</w:t>
      </w:r>
      <w:r w:rsidR="00557B0C">
        <w:rPr>
          <w:rFonts w:ascii="Arial" w:hAnsi="Arial" w:cs="Arial"/>
          <w:sz w:val="24"/>
          <w:szCs w:val="24"/>
        </w:rPr>
        <w:t>r</w:t>
      </w:r>
      <w:r w:rsidR="00FB31D7">
        <w:rPr>
          <w:rFonts w:ascii="Arial" w:hAnsi="Arial" w:cs="Arial"/>
          <w:sz w:val="24"/>
          <w:szCs w:val="24"/>
        </w:rPr>
        <w:t>s would undoubtedly</w:t>
      </w:r>
      <w:r w:rsidR="00557B0C">
        <w:rPr>
          <w:rFonts w:ascii="Arial" w:hAnsi="Arial" w:cs="Arial"/>
          <w:sz w:val="24"/>
          <w:szCs w:val="24"/>
        </w:rPr>
        <w:t xml:space="preserve"> then</w:t>
      </w:r>
      <w:r w:rsidR="00FB31D7">
        <w:rPr>
          <w:rFonts w:ascii="Arial" w:hAnsi="Arial" w:cs="Arial"/>
          <w:sz w:val="24"/>
          <w:szCs w:val="24"/>
        </w:rPr>
        <w:t xml:space="preserve"> need to walk</w:t>
      </w:r>
      <w:r w:rsidR="00B630EB">
        <w:rPr>
          <w:rFonts w:ascii="Arial" w:hAnsi="Arial" w:cs="Arial"/>
          <w:sz w:val="24"/>
          <w:szCs w:val="24"/>
        </w:rPr>
        <w:t xml:space="preserve"> much further</w:t>
      </w:r>
      <w:r w:rsidR="00FB31D7">
        <w:rPr>
          <w:rFonts w:ascii="Arial" w:hAnsi="Arial" w:cs="Arial"/>
          <w:sz w:val="24"/>
          <w:szCs w:val="24"/>
        </w:rPr>
        <w:t xml:space="preserve"> along these</w:t>
      </w:r>
      <w:r w:rsidR="00B630EB">
        <w:rPr>
          <w:rFonts w:ascii="Arial" w:hAnsi="Arial" w:cs="Arial"/>
          <w:sz w:val="24"/>
          <w:szCs w:val="24"/>
        </w:rPr>
        <w:t xml:space="preserve"> country</w:t>
      </w:r>
      <w:r w:rsidR="00FB31D7">
        <w:rPr>
          <w:rFonts w:ascii="Arial" w:hAnsi="Arial" w:cs="Arial"/>
          <w:sz w:val="24"/>
          <w:szCs w:val="24"/>
        </w:rPr>
        <w:t xml:space="preserve"> lanes to an onward destination</w:t>
      </w:r>
      <w:r w:rsidR="00B630EB">
        <w:rPr>
          <w:rFonts w:ascii="Arial" w:hAnsi="Arial" w:cs="Arial"/>
          <w:sz w:val="24"/>
          <w:szCs w:val="24"/>
        </w:rPr>
        <w:t xml:space="preserve">. </w:t>
      </w:r>
      <w:r w:rsidR="00225B09">
        <w:rPr>
          <w:rFonts w:ascii="Arial" w:hAnsi="Arial" w:cs="Arial"/>
          <w:sz w:val="24"/>
          <w:szCs w:val="24"/>
        </w:rPr>
        <w:t xml:space="preserve">As such I do not consider the loss of the path would </w:t>
      </w:r>
      <w:r w:rsidR="00532D9A">
        <w:rPr>
          <w:rFonts w:ascii="Arial" w:hAnsi="Arial" w:cs="Arial"/>
          <w:sz w:val="24"/>
          <w:szCs w:val="24"/>
        </w:rPr>
        <w:t>be substantially detrimental to the PROW network as a whole.</w:t>
      </w:r>
    </w:p>
    <w:p w14:paraId="2709903D" w14:textId="77777777" w:rsidR="00F61B9E" w:rsidRPr="004969C7" w:rsidRDefault="00F61B9E" w:rsidP="00F61B9E">
      <w:pPr>
        <w:pStyle w:val="Style1"/>
        <w:keepNext/>
        <w:numPr>
          <w:ilvl w:val="0"/>
          <w:numId w:val="0"/>
        </w:numPr>
        <w:rPr>
          <w:rFonts w:ascii="Arial" w:hAnsi="Arial" w:cs="Arial"/>
          <w:sz w:val="24"/>
          <w:szCs w:val="24"/>
        </w:rPr>
      </w:pPr>
      <w:r w:rsidRPr="00356CD6">
        <w:rPr>
          <w:rFonts w:ascii="Arial" w:hAnsi="Arial" w:cs="Arial"/>
          <w:i/>
          <w:iCs/>
          <w:sz w:val="24"/>
          <w:szCs w:val="24"/>
        </w:rPr>
        <w:t>Arrangements for appropriate barriers and signs to be erected and maintained</w:t>
      </w:r>
    </w:p>
    <w:p w14:paraId="0140C595" w14:textId="38C04C04" w:rsidR="00C70FF9" w:rsidRPr="00C70FF9" w:rsidRDefault="00F61B9E" w:rsidP="00C70FF9">
      <w:pPr>
        <w:pStyle w:val="Style1"/>
        <w:keepNext/>
        <w:rPr>
          <w:rFonts w:ascii="Arial" w:hAnsi="Arial" w:cs="Arial"/>
          <w:sz w:val="24"/>
          <w:szCs w:val="24"/>
        </w:rPr>
      </w:pPr>
      <w:r w:rsidRPr="00F61B9E">
        <w:rPr>
          <w:rFonts w:ascii="Arial" w:hAnsi="Arial" w:cs="Arial"/>
          <w:sz w:val="24"/>
          <w:szCs w:val="24"/>
        </w:rPr>
        <w:t>In the event that the Extinguishment Order is confirmed, NR have undertaken to remove the stiles and fingerposts and erect and maintain all appropriate</w:t>
      </w:r>
      <w:r w:rsidR="00E11036">
        <w:rPr>
          <w:rFonts w:ascii="Arial" w:hAnsi="Arial" w:cs="Arial"/>
          <w:sz w:val="24"/>
          <w:szCs w:val="24"/>
        </w:rPr>
        <w:t xml:space="preserve"> fencing and</w:t>
      </w:r>
      <w:r w:rsidRPr="00F61B9E">
        <w:rPr>
          <w:rFonts w:ascii="Arial" w:hAnsi="Arial" w:cs="Arial"/>
          <w:sz w:val="24"/>
          <w:szCs w:val="24"/>
        </w:rPr>
        <w:t xml:space="preserve"> signage</w:t>
      </w:r>
      <w:r w:rsidR="008474E8">
        <w:rPr>
          <w:rFonts w:ascii="Arial" w:hAnsi="Arial" w:cs="Arial"/>
          <w:sz w:val="24"/>
          <w:szCs w:val="24"/>
        </w:rPr>
        <w:t xml:space="preserve"> to secure the railway</w:t>
      </w:r>
      <w:r w:rsidRPr="00F61B9E">
        <w:rPr>
          <w:rFonts w:ascii="Arial" w:hAnsi="Arial" w:cs="Arial"/>
          <w:sz w:val="24"/>
          <w:szCs w:val="24"/>
        </w:rPr>
        <w:t>.</w:t>
      </w:r>
      <w:r w:rsidR="00A35301">
        <w:rPr>
          <w:rFonts w:ascii="Arial" w:hAnsi="Arial" w:cs="Arial"/>
          <w:sz w:val="24"/>
          <w:szCs w:val="24"/>
        </w:rPr>
        <w:t xml:space="preserve"> The landowners to the west </w:t>
      </w:r>
      <w:r w:rsidR="000F61E6">
        <w:rPr>
          <w:rFonts w:ascii="Arial" w:hAnsi="Arial" w:cs="Arial"/>
          <w:sz w:val="24"/>
          <w:szCs w:val="24"/>
        </w:rPr>
        <w:t xml:space="preserve">of the railway have undertaken to fence </w:t>
      </w:r>
      <w:r w:rsidR="00464ED4">
        <w:rPr>
          <w:rFonts w:ascii="Arial" w:hAnsi="Arial" w:cs="Arial"/>
          <w:sz w:val="24"/>
          <w:szCs w:val="24"/>
        </w:rPr>
        <w:t>both</w:t>
      </w:r>
      <w:r w:rsidR="001B4AA6">
        <w:rPr>
          <w:rFonts w:ascii="Arial" w:hAnsi="Arial" w:cs="Arial"/>
          <w:sz w:val="24"/>
          <w:szCs w:val="24"/>
        </w:rPr>
        <w:t xml:space="preserve"> ends of the footpath</w:t>
      </w:r>
      <w:r w:rsidR="00464ED4">
        <w:rPr>
          <w:rFonts w:ascii="Arial" w:hAnsi="Arial" w:cs="Arial"/>
          <w:sz w:val="24"/>
          <w:szCs w:val="24"/>
        </w:rPr>
        <w:t xml:space="preserve"> to the</w:t>
      </w:r>
      <w:r w:rsidR="00812880">
        <w:rPr>
          <w:rFonts w:ascii="Arial" w:hAnsi="Arial" w:cs="Arial"/>
          <w:sz w:val="24"/>
          <w:szCs w:val="24"/>
        </w:rPr>
        <w:t xml:space="preserve"> west of the railway</w:t>
      </w:r>
      <w:r w:rsidR="001B4AA6">
        <w:rPr>
          <w:rFonts w:ascii="Arial" w:hAnsi="Arial" w:cs="Arial"/>
          <w:sz w:val="24"/>
          <w:szCs w:val="24"/>
        </w:rPr>
        <w:t>.</w:t>
      </w:r>
      <w:r w:rsidRPr="00F61B9E">
        <w:rPr>
          <w:rFonts w:ascii="Arial" w:hAnsi="Arial" w:cs="Arial"/>
          <w:sz w:val="24"/>
          <w:szCs w:val="24"/>
        </w:rPr>
        <w:t xml:space="preserve"> I am </w:t>
      </w:r>
      <w:r w:rsidRPr="001B4AA6">
        <w:rPr>
          <w:rFonts w:ascii="Arial" w:hAnsi="Arial" w:cs="Arial"/>
          <w:sz w:val="24"/>
          <w:szCs w:val="24"/>
        </w:rPr>
        <w:t>therefore satisfied in this respect.</w:t>
      </w:r>
    </w:p>
    <w:p w14:paraId="2ED2FD25" w14:textId="77777777" w:rsidR="000F2D3C" w:rsidRDefault="000F2D3C" w:rsidP="00EC4E78">
      <w:pPr>
        <w:pStyle w:val="Style1"/>
        <w:numPr>
          <w:ilvl w:val="0"/>
          <w:numId w:val="0"/>
        </w:numPr>
        <w:rPr>
          <w:rFonts w:ascii="Arial" w:hAnsi="Arial" w:cs="Arial"/>
          <w:b/>
          <w:bCs/>
          <w:sz w:val="24"/>
          <w:szCs w:val="24"/>
          <w:highlight w:val="yellow"/>
        </w:rPr>
      </w:pPr>
    </w:p>
    <w:p w14:paraId="657278C3" w14:textId="3836F147" w:rsidR="00390D8A" w:rsidRPr="009968DE" w:rsidRDefault="00390D8A" w:rsidP="00EC4E78">
      <w:pPr>
        <w:pStyle w:val="Style1"/>
        <w:numPr>
          <w:ilvl w:val="0"/>
          <w:numId w:val="0"/>
        </w:numPr>
        <w:rPr>
          <w:rFonts w:ascii="Arial" w:hAnsi="Arial" w:cs="Arial"/>
          <w:b/>
          <w:bCs/>
          <w:sz w:val="24"/>
          <w:szCs w:val="24"/>
        </w:rPr>
      </w:pPr>
      <w:r w:rsidRPr="006E6FC3">
        <w:rPr>
          <w:rFonts w:ascii="Arial" w:hAnsi="Arial" w:cs="Arial"/>
          <w:b/>
          <w:bCs/>
          <w:sz w:val="24"/>
          <w:szCs w:val="24"/>
        </w:rPr>
        <w:lastRenderedPageBreak/>
        <w:t>Conclusions</w:t>
      </w:r>
      <w:r w:rsidRPr="009968DE">
        <w:rPr>
          <w:rFonts w:ascii="Arial" w:hAnsi="Arial" w:cs="Arial"/>
          <w:b/>
          <w:bCs/>
          <w:sz w:val="24"/>
          <w:szCs w:val="24"/>
        </w:rPr>
        <w:t xml:space="preserve"> </w:t>
      </w:r>
    </w:p>
    <w:p w14:paraId="48590921" w14:textId="10BB3901" w:rsidR="00E16B18" w:rsidRDefault="00EF4387" w:rsidP="00ED3493">
      <w:pPr>
        <w:pStyle w:val="Style1"/>
        <w:rPr>
          <w:rFonts w:ascii="Arial" w:hAnsi="Arial" w:cs="Arial"/>
          <w:sz w:val="24"/>
          <w:szCs w:val="24"/>
        </w:rPr>
      </w:pPr>
      <w:r>
        <w:rPr>
          <w:rFonts w:ascii="Arial" w:hAnsi="Arial" w:cs="Arial"/>
          <w:sz w:val="24"/>
          <w:szCs w:val="24"/>
        </w:rPr>
        <w:t xml:space="preserve">From the evidence submitted </w:t>
      </w:r>
      <w:r w:rsidR="00827549">
        <w:rPr>
          <w:rFonts w:ascii="Arial" w:hAnsi="Arial" w:cs="Arial"/>
          <w:sz w:val="24"/>
          <w:szCs w:val="24"/>
        </w:rPr>
        <w:t xml:space="preserve">it is clear </w:t>
      </w:r>
      <w:r w:rsidR="000B44C1">
        <w:rPr>
          <w:rFonts w:ascii="Arial" w:hAnsi="Arial" w:cs="Arial"/>
          <w:sz w:val="24"/>
          <w:szCs w:val="24"/>
        </w:rPr>
        <w:t>that the</w:t>
      </w:r>
      <w:r w:rsidR="00827549">
        <w:rPr>
          <w:rFonts w:ascii="Arial" w:hAnsi="Arial" w:cs="Arial"/>
          <w:sz w:val="24"/>
          <w:szCs w:val="24"/>
        </w:rPr>
        <w:t xml:space="preserve"> level</w:t>
      </w:r>
      <w:r w:rsidR="000B44C1">
        <w:rPr>
          <w:rFonts w:ascii="Arial" w:hAnsi="Arial" w:cs="Arial"/>
          <w:sz w:val="24"/>
          <w:szCs w:val="24"/>
        </w:rPr>
        <w:t xml:space="preserve"> crossing </w:t>
      </w:r>
      <w:r w:rsidR="00827549">
        <w:rPr>
          <w:rFonts w:ascii="Arial" w:hAnsi="Arial" w:cs="Arial"/>
          <w:sz w:val="24"/>
          <w:szCs w:val="24"/>
        </w:rPr>
        <w:t>provides a safety risk</w:t>
      </w:r>
      <w:r w:rsidR="006B192C">
        <w:rPr>
          <w:rFonts w:ascii="Arial" w:hAnsi="Arial" w:cs="Arial"/>
          <w:sz w:val="24"/>
          <w:szCs w:val="24"/>
        </w:rPr>
        <w:t xml:space="preserve"> to the public</w:t>
      </w:r>
      <w:r w:rsidR="004936D8">
        <w:rPr>
          <w:rFonts w:ascii="Arial" w:hAnsi="Arial" w:cs="Arial"/>
          <w:sz w:val="24"/>
          <w:szCs w:val="24"/>
        </w:rPr>
        <w:t>.</w:t>
      </w:r>
      <w:r w:rsidR="006B192C">
        <w:rPr>
          <w:rFonts w:ascii="Arial" w:hAnsi="Arial" w:cs="Arial"/>
          <w:sz w:val="24"/>
          <w:szCs w:val="24"/>
        </w:rPr>
        <w:t xml:space="preserve"> </w:t>
      </w:r>
      <w:r w:rsidR="00A84D3E">
        <w:rPr>
          <w:rFonts w:ascii="Arial" w:hAnsi="Arial" w:cs="Arial"/>
          <w:sz w:val="24"/>
          <w:szCs w:val="24"/>
        </w:rPr>
        <w:t>The costs of providing mitigation measures</w:t>
      </w:r>
      <w:r w:rsidR="00FD6833">
        <w:rPr>
          <w:rFonts w:ascii="Arial" w:hAnsi="Arial" w:cs="Arial"/>
          <w:sz w:val="24"/>
          <w:szCs w:val="24"/>
        </w:rPr>
        <w:t xml:space="preserve"> or a diversion</w:t>
      </w:r>
      <w:r w:rsidR="00A84D3E">
        <w:rPr>
          <w:rFonts w:ascii="Arial" w:hAnsi="Arial" w:cs="Arial"/>
          <w:sz w:val="24"/>
          <w:szCs w:val="24"/>
        </w:rPr>
        <w:t xml:space="preserve"> </w:t>
      </w:r>
      <w:r w:rsidR="00FD6833">
        <w:rPr>
          <w:rFonts w:ascii="Arial" w:hAnsi="Arial" w:cs="Arial"/>
          <w:sz w:val="24"/>
          <w:szCs w:val="24"/>
        </w:rPr>
        <w:t>are</w:t>
      </w:r>
      <w:r w:rsidR="00A84D3E">
        <w:rPr>
          <w:rFonts w:ascii="Arial" w:hAnsi="Arial" w:cs="Arial"/>
          <w:sz w:val="24"/>
          <w:szCs w:val="24"/>
        </w:rPr>
        <w:t xml:space="preserve"> grossly disproportionate to the net benefit achieved, when weighed against the </w:t>
      </w:r>
      <w:r w:rsidR="009573FA">
        <w:rPr>
          <w:rFonts w:ascii="Arial" w:hAnsi="Arial" w:cs="Arial"/>
          <w:sz w:val="24"/>
          <w:szCs w:val="24"/>
        </w:rPr>
        <w:t>extremely</w:t>
      </w:r>
      <w:r w:rsidR="00A84D3E">
        <w:rPr>
          <w:rFonts w:ascii="Arial" w:hAnsi="Arial" w:cs="Arial"/>
          <w:sz w:val="24"/>
          <w:szCs w:val="24"/>
        </w:rPr>
        <w:t xml:space="preserve"> low use of the footpath.</w:t>
      </w:r>
    </w:p>
    <w:p w14:paraId="38ED99D8" w14:textId="496D82DA" w:rsidR="00C73E7B" w:rsidRDefault="002C3F35" w:rsidP="00ED3493">
      <w:pPr>
        <w:pStyle w:val="Style1"/>
        <w:rPr>
          <w:rFonts w:ascii="Arial" w:hAnsi="Arial" w:cs="Arial"/>
          <w:sz w:val="24"/>
          <w:szCs w:val="24"/>
        </w:rPr>
      </w:pPr>
      <w:r>
        <w:rPr>
          <w:rFonts w:ascii="Arial" w:hAnsi="Arial" w:cs="Arial"/>
          <w:sz w:val="24"/>
          <w:szCs w:val="24"/>
        </w:rPr>
        <w:t xml:space="preserve">Looking at </w:t>
      </w:r>
      <w:r w:rsidR="004C6AD9">
        <w:rPr>
          <w:rFonts w:ascii="Arial" w:hAnsi="Arial" w:cs="Arial"/>
          <w:sz w:val="24"/>
          <w:szCs w:val="24"/>
        </w:rPr>
        <w:t>FP25 in the context of the local PROW network,</w:t>
      </w:r>
      <w:r w:rsidR="00807AAF">
        <w:rPr>
          <w:rFonts w:ascii="Arial" w:hAnsi="Arial" w:cs="Arial"/>
          <w:sz w:val="24"/>
          <w:szCs w:val="24"/>
        </w:rPr>
        <w:t xml:space="preserve"> there is little provision</w:t>
      </w:r>
      <w:r w:rsidR="007A5A2A">
        <w:rPr>
          <w:rFonts w:ascii="Arial" w:hAnsi="Arial" w:cs="Arial"/>
          <w:sz w:val="24"/>
          <w:szCs w:val="24"/>
        </w:rPr>
        <w:t xml:space="preserve"> </w:t>
      </w:r>
      <w:r w:rsidR="00807AAF">
        <w:rPr>
          <w:rFonts w:ascii="Arial" w:hAnsi="Arial" w:cs="Arial"/>
          <w:sz w:val="24"/>
          <w:szCs w:val="24"/>
        </w:rPr>
        <w:t>for safe onward travel</w:t>
      </w:r>
      <w:r w:rsidR="00A70778">
        <w:rPr>
          <w:rFonts w:ascii="Arial" w:hAnsi="Arial" w:cs="Arial"/>
          <w:sz w:val="24"/>
          <w:szCs w:val="24"/>
        </w:rPr>
        <w:t xml:space="preserve"> from FP25,</w:t>
      </w:r>
      <w:r w:rsidR="00592FE1">
        <w:rPr>
          <w:rFonts w:ascii="Arial" w:hAnsi="Arial" w:cs="Arial"/>
          <w:sz w:val="24"/>
          <w:szCs w:val="24"/>
        </w:rPr>
        <w:t xml:space="preserve"> along the </w:t>
      </w:r>
      <w:r w:rsidR="007915A5">
        <w:rPr>
          <w:rFonts w:ascii="Arial" w:hAnsi="Arial" w:cs="Arial"/>
          <w:sz w:val="24"/>
          <w:szCs w:val="24"/>
        </w:rPr>
        <w:t>winding lanes</w:t>
      </w:r>
      <w:r w:rsidR="00DA69FD">
        <w:rPr>
          <w:rFonts w:ascii="Arial" w:hAnsi="Arial" w:cs="Arial"/>
          <w:sz w:val="24"/>
          <w:szCs w:val="24"/>
        </w:rPr>
        <w:t xml:space="preserve"> </w:t>
      </w:r>
      <w:r w:rsidR="00A510C3">
        <w:rPr>
          <w:rFonts w:ascii="Arial" w:hAnsi="Arial" w:cs="Arial"/>
          <w:sz w:val="24"/>
          <w:szCs w:val="24"/>
        </w:rPr>
        <w:t>which</w:t>
      </w:r>
      <w:r w:rsidR="00A70778">
        <w:rPr>
          <w:rFonts w:ascii="Arial" w:hAnsi="Arial" w:cs="Arial"/>
          <w:sz w:val="24"/>
          <w:szCs w:val="24"/>
        </w:rPr>
        <w:t xml:space="preserve"> in the</w:t>
      </w:r>
      <w:r w:rsidR="00AE3FF8">
        <w:rPr>
          <w:rFonts w:ascii="Arial" w:hAnsi="Arial" w:cs="Arial"/>
          <w:sz w:val="24"/>
          <w:szCs w:val="24"/>
        </w:rPr>
        <w:t xml:space="preserve"> main</w:t>
      </w:r>
      <w:r w:rsidR="00FD66BF">
        <w:rPr>
          <w:rFonts w:ascii="Arial" w:hAnsi="Arial" w:cs="Arial"/>
          <w:sz w:val="24"/>
          <w:szCs w:val="24"/>
        </w:rPr>
        <w:t>,</w:t>
      </w:r>
      <w:r w:rsidR="00AE3FF8">
        <w:rPr>
          <w:rFonts w:ascii="Arial" w:hAnsi="Arial" w:cs="Arial"/>
          <w:sz w:val="24"/>
          <w:szCs w:val="24"/>
        </w:rPr>
        <w:t xml:space="preserve"> hold</w:t>
      </w:r>
      <w:r w:rsidR="00592FE1">
        <w:rPr>
          <w:rFonts w:ascii="Arial" w:hAnsi="Arial" w:cs="Arial"/>
          <w:sz w:val="24"/>
          <w:szCs w:val="24"/>
        </w:rPr>
        <w:t xml:space="preserve"> national speed limit </w:t>
      </w:r>
      <w:r w:rsidR="00AE3FF8">
        <w:rPr>
          <w:rFonts w:ascii="Arial" w:hAnsi="Arial" w:cs="Arial"/>
          <w:sz w:val="24"/>
          <w:szCs w:val="24"/>
        </w:rPr>
        <w:t>status</w:t>
      </w:r>
      <w:r w:rsidR="00016B9F">
        <w:rPr>
          <w:rFonts w:ascii="Arial" w:hAnsi="Arial" w:cs="Arial"/>
          <w:sz w:val="24"/>
          <w:szCs w:val="24"/>
        </w:rPr>
        <w:t xml:space="preserve"> and </w:t>
      </w:r>
      <w:r w:rsidR="00875673">
        <w:rPr>
          <w:rFonts w:ascii="Arial" w:hAnsi="Arial" w:cs="Arial"/>
          <w:sz w:val="24"/>
          <w:szCs w:val="24"/>
        </w:rPr>
        <w:t>little in the way of verges of footways</w:t>
      </w:r>
      <w:r w:rsidR="00AE3FF8">
        <w:rPr>
          <w:rFonts w:ascii="Arial" w:hAnsi="Arial" w:cs="Arial"/>
          <w:sz w:val="24"/>
          <w:szCs w:val="24"/>
        </w:rPr>
        <w:t>.</w:t>
      </w:r>
      <w:r w:rsidR="00C62B32">
        <w:rPr>
          <w:rFonts w:ascii="Arial" w:hAnsi="Arial" w:cs="Arial"/>
          <w:sz w:val="24"/>
          <w:szCs w:val="24"/>
        </w:rPr>
        <w:t xml:space="preserve"> </w:t>
      </w:r>
      <w:r w:rsidR="00A7434E">
        <w:rPr>
          <w:rFonts w:ascii="Arial" w:hAnsi="Arial" w:cs="Arial"/>
          <w:sz w:val="24"/>
          <w:szCs w:val="24"/>
        </w:rPr>
        <w:t xml:space="preserve">When combining this with </w:t>
      </w:r>
      <w:r w:rsidR="00AF1038">
        <w:rPr>
          <w:rFonts w:ascii="Arial" w:hAnsi="Arial" w:cs="Arial"/>
          <w:sz w:val="24"/>
          <w:szCs w:val="24"/>
        </w:rPr>
        <w:t>such</w:t>
      </w:r>
      <w:r w:rsidR="00A7434E">
        <w:rPr>
          <w:rFonts w:ascii="Arial" w:hAnsi="Arial" w:cs="Arial"/>
          <w:sz w:val="24"/>
          <w:szCs w:val="24"/>
        </w:rPr>
        <w:t xml:space="preserve"> </w:t>
      </w:r>
      <w:r w:rsidR="006E73A7">
        <w:rPr>
          <w:rFonts w:ascii="Arial" w:hAnsi="Arial" w:cs="Arial"/>
          <w:sz w:val="24"/>
          <w:szCs w:val="24"/>
        </w:rPr>
        <w:t>scarcity of use</w:t>
      </w:r>
      <w:r w:rsidR="00E302B4">
        <w:rPr>
          <w:rFonts w:ascii="Arial" w:hAnsi="Arial" w:cs="Arial"/>
          <w:sz w:val="24"/>
          <w:szCs w:val="24"/>
        </w:rPr>
        <w:t xml:space="preserve"> of the footpath</w:t>
      </w:r>
      <w:r w:rsidR="006E73A7">
        <w:rPr>
          <w:rFonts w:ascii="Arial" w:hAnsi="Arial" w:cs="Arial"/>
          <w:sz w:val="24"/>
          <w:szCs w:val="24"/>
        </w:rPr>
        <w:t xml:space="preserve"> by the public, I </w:t>
      </w:r>
      <w:r w:rsidR="00B73AF7">
        <w:rPr>
          <w:rFonts w:ascii="Arial" w:hAnsi="Arial" w:cs="Arial"/>
          <w:sz w:val="24"/>
          <w:szCs w:val="24"/>
        </w:rPr>
        <w:t>do not consider</w:t>
      </w:r>
      <w:r w:rsidR="00946B49">
        <w:rPr>
          <w:rFonts w:ascii="Arial" w:hAnsi="Arial" w:cs="Arial"/>
          <w:sz w:val="24"/>
          <w:szCs w:val="24"/>
        </w:rPr>
        <w:t xml:space="preserve"> that the extinguishment </w:t>
      </w:r>
      <w:r w:rsidR="00D03F1B">
        <w:rPr>
          <w:rFonts w:ascii="Arial" w:hAnsi="Arial" w:cs="Arial"/>
          <w:sz w:val="24"/>
          <w:szCs w:val="24"/>
        </w:rPr>
        <w:t xml:space="preserve">of </w:t>
      </w:r>
      <w:r w:rsidR="00DD3B03">
        <w:rPr>
          <w:rFonts w:ascii="Arial" w:hAnsi="Arial" w:cs="Arial"/>
          <w:sz w:val="24"/>
          <w:szCs w:val="24"/>
        </w:rPr>
        <w:t>FP25</w:t>
      </w:r>
      <w:r w:rsidR="00D03F1B">
        <w:rPr>
          <w:rFonts w:ascii="Arial" w:hAnsi="Arial" w:cs="Arial"/>
          <w:sz w:val="24"/>
          <w:szCs w:val="24"/>
        </w:rPr>
        <w:t xml:space="preserve"> w</w:t>
      </w:r>
      <w:r w:rsidR="006E6FC3">
        <w:rPr>
          <w:rFonts w:ascii="Arial" w:hAnsi="Arial" w:cs="Arial"/>
          <w:sz w:val="24"/>
          <w:szCs w:val="24"/>
        </w:rPr>
        <w:t>ould</w:t>
      </w:r>
      <w:r w:rsidR="0096373D">
        <w:rPr>
          <w:rFonts w:ascii="Arial" w:hAnsi="Arial" w:cs="Arial"/>
          <w:sz w:val="24"/>
          <w:szCs w:val="24"/>
        </w:rPr>
        <w:t xml:space="preserve"> have an undue effect on the PROW network as a whole.</w:t>
      </w:r>
    </w:p>
    <w:p w14:paraId="416B84F7" w14:textId="6E15A2AE" w:rsidR="00A93270" w:rsidRDefault="00A93270" w:rsidP="00A93270">
      <w:pPr>
        <w:pStyle w:val="Style1"/>
        <w:rPr>
          <w:rFonts w:ascii="Arial" w:hAnsi="Arial" w:cs="Arial"/>
          <w:sz w:val="24"/>
          <w:szCs w:val="24"/>
        </w:rPr>
      </w:pPr>
      <w:r w:rsidRPr="004969C7">
        <w:rPr>
          <w:rFonts w:ascii="Arial" w:hAnsi="Arial" w:cs="Arial"/>
          <w:sz w:val="24"/>
          <w:szCs w:val="24"/>
        </w:rPr>
        <w:t>Having regard to all matters raised</w:t>
      </w:r>
      <w:r w:rsidR="003F380C" w:rsidRPr="004969C7">
        <w:rPr>
          <w:rFonts w:ascii="Arial" w:hAnsi="Arial" w:cs="Arial"/>
          <w:sz w:val="24"/>
          <w:szCs w:val="24"/>
        </w:rPr>
        <w:t xml:space="preserve"> in the written representations</w:t>
      </w:r>
      <w:r w:rsidR="00C06C1F">
        <w:rPr>
          <w:rFonts w:ascii="Arial" w:hAnsi="Arial" w:cs="Arial"/>
          <w:sz w:val="24"/>
          <w:szCs w:val="24"/>
        </w:rPr>
        <w:t>,</w:t>
      </w:r>
      <w:r w:rsidR="003F380C" w:rsidRPr="004969C7">
        <w:rPr>
          <w:rFonts w:ascii="Arial" w:hAnsi="Arial" w:cs="Arial"/>
          <w:sz w:val="24"/>
          <w:szCs w:val="24"/>
        </w:rPr>
        <w:t xml:space="preserve"> I conclude that </w:t>
      </w:r>
      <w:r w:rsidR="00A146FA">
        <w:rPr>
          <w:rFonts w:ascii="Arial" w:hAnsi="Arial" w:cs="Arial"/>
          <w:sz w:val="24"/>
          <w:szCs w:val="24"/>
        </w:rPr>
        <w:t xml:space="preserve">it is expedient in all circumstances that </w:t>
      </w:r>
      <w:r w:rsidR="003F380C" w:rsidRPr="004969C7">
        <w:rPr>
          <w:rFonts w:ascii="Arial" w:hAnsi="Arial" w:cs="Arial"/>
          <w:sz w:val="24"/>
          <w:szCs w:val="24"/>
        </w:rPr>
        <w:t xml:space="preserve">the </w:t>
      </w:r>
      <w:r w:rsidR="002E3D77" w:rsidRPr="004969C7">
        <w:rPr>
          <w:rFonts w:ascii="Arial" w:hAnsi="Arial" w:cs="Arial"/>
          <w:sz w:val="24"/>
          <w:szCs w:val="24"/>
        </w:rPr>
        <w:t>E</w:t>
      </w:r>
      <w:r w:rsidR="002E3D77">
        <w:rPr>
          <w:rFonts w:ascii="Arial" w:hAnsi="Arial" w:cs="Arial"/>
          <w:sz w:val="24"/>
          <w:szCs w:val="24"/>
        </w:rPr>
        <w:t xml:space="preserve">xtinguishment </w:t>
      </w:r>
      <w:r w:rsidR="005A637C" w:rsidRPr="004969C7">
        <w:rPr>
          <w:rFonts w:ascii="Arial" w:hAnsi="Arial" w:cs="Arial"/>
          <w:sz w:val="24"/>
          <w:szCs w:val="24"/>
        </w:rPr>
        <w:t>O</w:t>
      </w:r>
      <w:r w:rsidR="002E3D77">
        <w:rPr>
          <w:rFonts w:ascii="Arial" w:hAnsi="Arial" w:cs="Arial"/>
          <w:sz w:val="24"/>
          <w:szCs w:val="24"/>
        </w:rPr>
        <w:t>rder</w:t>
      </w:r>
      <w:r w:rsidR="004346D6">
        <w:rPr>
          <w:rFonts w:ascii="Arial" w:hAnsi="Arial" w:cs="Arial"/>
          <w:sz w:val="24"/>
          <w:szCs w:val="24"/>
        </w:rPr>
        <w:t xml:space="preserve"> </w:t>
      </w:r>
      <w:r w:rsidR="003F380C" w:rsidRPr="004969C7">
        <w:rPr>
          <w:rFonts w:ascii="Arial" w:hAnsi="Arial" w:cs="Arial"/>
          <w:sz w:val="24"/>
          <w:szCs w:val="24"/>
        </w:rPr>
        <w:t>should be confirmed</w:t>
      </w:r>
      <w:r w:rsidR="00E85E0D" w:rsidRPr="004969C7">
        <w:rPr>
          <w:rFonts w:ascii="Arial" w:hAnsi="Arial" w:cs="Arial"/>
          <w:sz w:val="24"/>
          <w:szCs w:val="24"/>
        </w:rPr>
        <w:t>.</w:t>
      </w:r>
    </w:p>
    <w:p w14:paraId="701967DA" w14:textId="4DAD9B55" w:rsidR="00CA1FCC" w:rsidRPr="00CA1FCC" w:rsidRDefault="00CA1FCC" w:rsidP="00CA1FCC">
      <w:pPr>
        <w:pStyle w:val="Style1"/>
        <w:numPr>
          <w:ilvl w:val="0"/>
          <w:numId w:val="0"/>
        </w:numPr>
        <w:rPr>
          <w:rFonts w:ascii="Arial" w:hAnsi="Arial" w:cs="Arial"/>
          <w:b/>
          <w:bCs/>
          <w:sz w:val="24"/>
          <w:szCs w:val="24"/>
        </w:rPr>
      </w:pPr>
      <w:r w:rsidRPr="00CA1FCC">
        <w:rPr>
          <w:rFonts w:ascii="Arial" w:hAnsi="Arial" w:cs="Arial"/>
          <w:b/>
          <w:bCs/>
          <w:sz w:val="24"/>
          <w:szCs w:val="24"/>
        </w:rPr>
        <w:t>Formal Decision</w:t>
      </w:r>
    </w:p>
    <w:p w14:paraId="750BA989" w14:textId="3C8FF51A" w:rsidR="00C85EEF" w:rsidRDefault="00C85EEF" w:rsidP="0047626E">
      <w:pPr>
        <w:pStyle w:val="Style1"/>
        <w:rPr>
          <w:rFonts w:ascii="Arial" w:hAnsi="Arial" w:cs="Arial"/>
          <w:sz w:val="24"/>
          <w:szCs w:val="24"/>
        </w:rPr>
      </w:pPr>
      <w:r w:rsidRPr="004969C7">
        <w:rPr>
          <w:rFonts w:ascii="Arial" w:hAnsi="Arial" w:cs="Arial"/>
          <w:sz w:val="24"/>
          <w:szCs w:val="24"/>
        </w:rPr>
        <w:t>I confirm the Order.</w:t>
      </w:r>
    </w:p>
    <w:p w14:paraId="67CE1ACF" w14:textId="465C50A1" w:rsidR="00355FCC" w:rsidRPr="00927B0B" w:rsidRDefault="00414FB3" w:rsidP="00C85EEF">
      <w:pPr>
        <w:pStyle w:val="Style1"/>
        <w:numPr>
          <w:ilvl w:val="0"/>
          <w:numId w:val="0"/>
        </w:numPr>
        <w:rPr>
          <w:rFonts w:ascii="Monotype Corsiva" w:hAnsi="Monotype Corsiva" w:cs="Arial"/>
          <w:sz w:val="44"/>
          <w:szCs w:val="44"/>
        </w:rPr>
      </w:pPr>
      <w:r w:rsidRPr="00927B0B">
        <w:rPr>
          <w:rFonts w:ascii="Monotype Corsiva" w:hAnsi="Monotype Corsiva" w:cs="Arial"/>
          <w:sz w:val="44"/>
          <w:szCs w:val="44"/>
        </w:rPr>
        <w:t xml:space="preserve">Mrs </w:t>
      </w:r>
      <w:r w:rsidR="00E06917" w:rsidRPr="00927B0B">
        <w:rPr>
          <w:rFonts w:ascii="Monotype Corsiva" w:hAnsi="Monotype Corsiva" w:cs="Arial"/>
          <w:sz w:val="44"/>
          <w:szCs w:val="44"/>
        </w:rPr>
        <w:t>A Behn</w:t>
      </w:r>
    </w:p>
    <w:p w14:paraId="68F9131D" w14:textId="1DE8632A" w:rsidR="00C85EEF" w:rsidRPr="00414FB3" w:rsidRDefault="00C85EEF" w:rsidP="00C85EEF">
      <w:pPr>
        <w:pStyle w:val="Style1"/>
        <w:numPr>
          <w:ilvl w:val="0"/>
          <w:numId w:val="0"/>
        </w:numPr>
        <w:ind w:left="431" w:hanging="431"/>
        <w:rPr>
          <w:rFonts w:ascii="Arial" w:hAnsi="Arial" w:cs="Arial"/>
          <w:b/>
          <w:bCs/>
          <w:sz w:val="24"/>
          <w:szCs w:val="24"/>
        </w:rPr>
      </w:pPr>
      <w:r w:rsidRPr="00414FB3">
        <w:rPr>
          <w:rFonts w:ascii="Arial" w:hAnsi="Arial" w:cs="Arial"/>
          <w:b/>
          <w:bCs/>
          <w:sz w:val="24"/>
          <w:szCs w:val="24"/>
        </w:rPr>
        <w:t>I</w:t>
      </w:r>
      <w:r w:rsidR="00414FB3" w:rsidRPr="00414FB3">
        <w:rPr>
          <w:rFonts w:ascii="Arial" w:hAnsi="Arial" w:cs="Arial"/>
          <w:b/>
          <w:bCs/>
          <w:sz w:val="24"/>
          <w:szCs w:val="24"/>
        </w:rPr>
        <w:t>nspector</w:t>
      </w:r>
    </w:p>
    <w:p w14:paraId="560807A7" w14:textId="77777777" w:rsidR="0071700A" w:rsidRDefault="0071700A" w:rsidP="00C85EEF">
      <w:pPr>
        <w:pStyle w:val="Style1"/>
        <w:numPr>
          <w:ilvl w:val="0"/>
          <w:numId w:val="0"/>
        </w:numPr>
        <w:ind w:left="431" w:hanging="431"/>
        <w:rPr>
          <w:rFonts w:ascii="Arial" w:hAnsi="Arial" w:cs="Arial"/>
          <w:sz w:val="24"/>
          <w:szCs w:val="24"/>
        </w:rPr>
      </w:pPr>
    </w:p>
    <w:p w14:paraId="43CDF2B5" w14:textId="0DBDC0EB" w:rsidR="00893F8C" w:rsidRDefault="00893F8C" w:rsidP="00C85EEF">
      <w:pPr>
        <w:pStyle w:val="Style1"/>
        <w:numPr>
          <w:ilvl w:val="0"/>
          <w:numId w:val="0"/>
        </w:numPr>
        <w:ind w:left="431" w:hanging="431"/>
        <w:rPr>
          <w:rFonts w:ascii="Arial" w:hAnsi="Arial" w:cs="Arial"/>
          <w:sz w:val="24"/>
          <w:szCs w:val="24"/>
        </w:rPr>
      </w:pPr>
    </w:p>
    <w:p w14:paraId="6DCC74B6" w14:textId="77777777" w:rsidR="00084893" w:rsidRDefault="00084893" w:rsidP="00C85EEF">
      <w:pPr>
        <w:pStyle w:val="Style1"/>
        <w:numPr>
          <w:ilvl w:val="0"/>
          <w:numId w:val="0"/>
        </w:numPr>
        <w:ind w:left="431" w:hanging="431"/>
        <w:rPr>
          <w:rFonts w:ascii="Arial" w:hAnsi="Arial" w:cs="Arial"/>
          <w:sz w:val="24"/>
          <w:szCs w:val="24"/>
        </w:rPr>
      </w:pPr>
    </w:p>
    <w:p w14:paraId="24107725" w14:textId="77777777" w:rsidR="00084893" w:rsidRDefault="00084893" w:rsidP="00C85EEF">
      <w:pPr>
        <w:pStyle w:val="Style1"/>
        <w:numPr>
          <w:ilvl w:val="0"/>
          <w:numId w:val="0"/>
        </w:numPr>
        <w:ind w:left="431" w:hanging="431"/>
        <w:rPr>
          <w:rFonts w:ascii="Arial" w:hAnsi="Arial" w:cs="Arial"/>
          <w:sz w:val="24"/>
          <w:szCs w:val="24"/>
        </w:rPr>
      </w:pPr>
    </w:p>
    <w:p w14:paraId="797CC913" w14:textId="4A3A1B61" w:rsidR="00F4360D" w:rsidRDefault="00A35DB1" w:rsidP="00C85EEF">
      <w:pPr>
        <w:pStyle w:val="Style1"/>
        <w:numPr>
          <w:ilvl w:val="0"/>
          <w:numId w:val="0"/>
        </w:numPr>
        <w:ind w:left="431" w:hanging="431"/>
        <w:rPr>
          <w:rFonts w:ascii="Arial" w:hAnsi="Arial" w:cs="Arial"/>
          <w:sz w:val="24"/>
          <w:szCs w:val="24"/>
        </w:rPr>
      </w:pPr>
      <w:r w:rsidRPr="00A35DB1">
        <w:rPr>
          <w:rFonts w:ascii="Arial" w:hAnsi="Arial" w:cs="Arial"/>
          <w:noProof/>
          <w:sz w:val="24"/>
          <w:szCs w:val="24"/>
        </w:rPr>
        <w:lastRenderedPageBreak/>
        <w:drawing>
          <wp:inline distT="0" distB="0" distL="0" distR="0" wp14:anchorId="32394051" wp14:editId="5F11E618">
            <wp:extent cx="8255952" cy="5837022"/>
            <wp:effectExtent l="9208" t="0" r="2222" b="2223"/>
            <wp:docPr id="1349512118" name="Picture 1" descr="ORDER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512118" name="Picture 1" descr="ORDER MAP"/>
                    <pic:cNvPicPr/>
                  </pic:nvPicPr>
                  <pic:blipFill>
                    <a:blip r:embed="rId13"/>
                    <a:stretch>
                      <a:fillRect/>
                    </a:stretch>
                  </pic:blipFill>
                  <pic:spPr>
                    <a:xfrm rot="5400000">
                      <a:off x="0" y="0"/>
                      <a:ext cx="8268065" cy="5845586"/>
                    </a:xfrm>
                    <a:prstGeom prst="rect">
                      <a:avLst/>
                    </a:prstGeom>
                  </pic:spPr>
                </pic:pic>
              </a:graphicData>
            </a:graphic>
          </wp:inline>
        </w:drawing>
      </w:r>
    </w:p>
    <w:p w14:paraId="3FB6BBFA" w14:textId="4419078B" w:rsidR="00893F8C" w:rsidRDefault="00893F8C" w:rsidP="00C85EEF">
      <w:pPr>
        <w:pStyle w:val="Style1"/>
        <w:numPr>
          <w:ilvl w:val="0"/>
          <w:numId w:val="0"/>
        </w:numPr>
        <w:ind w:left="431" w:hanging="431"/>
        <w:rPr>
          <w:rFonts w:ascii="Arial" w:hAnsi="Arial" w:cs="Arial"/>
          <w:sz w:val="24"/>
          <w:szCs w:val="24"/>
        </w:rPr>
      </w:pPr>
    </w:p>
    <w:p w14:paraId="4C166F51" w14:textId="49AE9245" w:rsidR="0071700A" w:rsidRPr="00954720" w:rsidRDefault="0071700A" w:rsidP="00A92EF1">
      <w:pPr>
        <w:pStyle w:val="Style1"/>
        <w:numPr>
          <w:ilvl w:val="0"/>
          <w:numId w:val="0"/>
        </w:numPr>
        <w:rPr>
          <w:rFonts w:ascii="Arial" w:hAnsi="Arial" w:cs="Arial"/>
          <w:sz w:val="24"/>
          <w:szCs w:val="24"/>
        </w:rPr>
      </w:pPr>
    </w:p>
    <w:sectPr w:rsidR="0071700A" w:rsidRPr="00954720" w:rsidSect="00E674DD">
      <w:headerReference w:type="default" r:id="rId14"/>
      <w:footerReference w:type="even" r:id="rId15"/>
      <w:footerReference w:type="default" r:id="rId16"/>
      <w:headerReference w:type="first" r:id="rId17"/>
      <w:footerReference w:type="first" r:id="rId18"/>
      <w:pgSz w:w="11906" w:h="16838" w:code="9"/>
      <w:pgMar w:top="680" w:right="1077" w:bottom="1276" w:left="1525" w:header="624" w:footer="81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9E965" w14:textId="77777777" w:rsidR="006B4871" w:rsidRDefault="006B4871" w:rsidP="00F62916">
      <w:r>
        <w:separator/>
      </w:r>
    </w:p>
  </w:endnote>
  <w:endnote w:type="continuationSeparator" w:id="0">
    <w:p w14:paraId="3603D66A" w14:textId="77777777" w:rsidR="006B4871" w:rsidRDefault="006B4871" w:rsidP="00F62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3F930" w14:textId="77777777" w:rsidR="00366F95" w:rsidRDefault="00366F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9B7DF3" w14:textId="77777777" w:rsidR="00366F95" w:rsidRDefault="00366F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2DD17" w14:textId="56FB3C5B" w:rsidR="00366F95" w:rsidRPr="00936061" w:rsidRDefault="00366F95" w:rsidP="00936061">
    <w:pPr>
      <w:pStyle w:val="Noindent"/>
      <w:jc w:val="center"/>
      <w:rPr>
        <w:rStyle w:val="PageNumber"/>
        <w:rFonts w:ascii="Arial" w:hAnsi="Arial" w:cs="Arial"/>
        <w:sz w:val="2"/>
        <w:szCs w:val="2"/>
      </w:rPr>
    </w:pPr>
  </w:p>
  <w:p w14:paraId="7F47607F" w14:textId="77777777" w:rsidR="0043018E" w:rsidRPr="0043018E" w:rsidRDefault="0043018E" w:rsidP="00BD7249">
    <w:pPr>
      <w:pStyle w:val="Footer"/>
      <w:tabs>
        <w:tab w:val="clear" w:pos="8306"/>
        <w:tab w:val="right" w:pos="9072"/>
      </w:tabs>
      <w:ind w:right="-52"/>
      <w:jc w:val="center"/>
      <w:rPr>
        <w:rFonts w:ascii="Arial" w:hAnsi="Arial" w:cs="Arial"/>
        <w:sz w:val="2"/>
        <w:szCs w:val="2"/>
      </w:rPr>
    </w:pPr>
  </w:p>
  <w:p w14:paraId="2193C0DE" w14:textId="33A445BB" w:rsidR="00936061" w:rsidRDefault="00BD7249" w:rsidP="0043018E">
    <w:pPr>
      <w:pStyle w:val="Footer"/>
      <w:ind w:right="-52"/>
      <w:rPr>
        <w:rFonts w:ascii="Arial" w:hAnsi="Arial" w:cs="Arial"/>
        <w:sz w:val="20"/>
      </w:rPr>
    </w:pPr>
    <w:r>
      <w:rPr>
        <w:noProof/>
      </w:rPr>
      <mc:AlternateContent>
        <mc:Choice Requires="wps">
          <w:drawing>
            <wp:anchor distT="0" distB="0" distL="114300" distR="114300" simplePos="0" relativeHeight="251664384" behindDoc="0" locked="0" layoutInCell="1" allowOverlap="1" wp14:anchorId="657852C8" wp14:editId="6E141F0D">
              <wp:simplePos x="0" y="0"/>
              <wp:positionH relativeFrom="column">
                <wp:posOffset>0</wp:posOffset>
              </wp:positionH>
              <wp:positionV relativeFrom="paragraph">
                <wp:posOffset>0</wp:posOffset>
              </wp:positionV>
              <wp:extent cx="5943600" cy="0"/>
              <wp:effectExtent l="0" t="0" r="0" b="0"/>
              <wp:wrapNone/>
              <wp:docPr id="5" name="Lin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025A9F" id="Line 14" o:spid="_x0000_s1026" alt="&quot;&quot;"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" strokeweight=".5pt"/>
          </w:pict>
        </mc:Fallback>
      </mc:AlternateContent>
    </w:r>
    <w:hyperlink r:id="rId1" w:history="1">
      <w:r w:rsidR="0043018E" w:rsidRPr="000263E7">
        <w:rPr>
          <w:rStyle w:val="Hyperlink"/>
          <w:rFonts w:ascii="Arial" w:hAnsi="Arial" w:cs="Arial"/>
          <w:sz w:val="20"/>
        </w:rPr>
        <w:t>https://www.gov.uk/planning-inspectorate</w:t>
      </w:r>
    </w:hyperlink>
  </w:p>
  <w:p w14:paraId="4BB85E92" w14:textId="48F607BD" w:rsidR="00366F95" w:rsidRPr="00936061" w:rsidRDefault="00366F95" w:rsidP="00936061">
    <w:pPr>
      <w:pStyle w:val="Footer"/>
      <w:ind w:right="-52"/>
      <w:jc w:val="center"/>
      <w:rPr>
        <w:rFonts w:ascii="Arial" w:hAnsi="Arial" w:cs="Arial"/>
        <w:sz w:val="20"/>
      </w:rPr>
    </w:pPr>
    <w:r w:rsidRPr="00936061">
      <w:rPr>
        <w:rStyle w:val="PageNumber"/>
        <w:rFonts w:ascii="Arial" w:hAnsi="Arial" w:cs="Arial"/>
        <w:sz w:val="20"/>
      </w:rPr>
      <w:fldChar w:fldCharType="begin"/>
    </w:r>
    <w:r w:rsidRPr="00936061">
      <w:rPr>
        <w:rStyle w:val="PageNumber"/>
        <w:rFonts w:ascii="Arial" w:hAnsi="Arial" w:cs="Arial"/>
        <w:sz w:val="20"/>
      </w:rPr>
      <w:instrText xml:space="preserve"> PAGE </w:instrText>
    </w:r>
    <w:r w:rsidRPr="00936061">
      <w:rPr>
        <w:rStyle w:val="PageNumber"/>
        <w:rFonts w:ascii="Arial" w:hAnsi="Arial" w:cs="Arial"/>
        <w:sz w:val="20"/>
      </w:rPr>
      <w:fldChar w:fldCharType="separate"/>
    </w:r>
    <w:r w:rsidR="007A06BE" w:rsidRPr="00936061">
      <w:rPr>
        <w:rStyle w:val="PageNumber"/>
        <w:rFonts w:ascii="Arial" w:hAnsi="Arial" w:cs="Arial"/>
        <w:noProof/>
        <w:sz w:val="20"/>
      </w:rPr>
      <w:t>2</w:t>
    </w:r>
    <w:r w:rsidRPr="00936061">
      <w:rPr>
        <w:rStyle w:val="PageNumber"/>
        <w:rFonts w:ascii="Arial" w:hAnsi="Arial"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017AA" w14:textId="77777777" w:rsidR="00366F95" w:rsidRDefault="00366F95" w:rsidP="00C85EEF">
    <w:pPr>
      <w:pStyle w:val="Footer"/>
      <w:pBdr>
        <w:bottom w:val="none" w:sz="0" w:space="0" w:color="000000"/>
      </w:pBdr>
      <w:ind w:right="-52"/>
    </w:pPr>
    <w:r>
      <w:rPr>
        <w:noProof/>
      </w:rPr>
      <mc:AlternateContent>
        <mc:Choice Requires="wps">
          <w:drawing>
            <wp:anchor distT="0" distB="0" distL="114300" distR="114300" simplePos="0" relativeHeight="251656704" behindDoc="0" locked="0" layoutInCell="1" allowOverlap="1" wp14:anchorId="7C038F4E" wp14:editId="3DF7FF90">
              <wp:simplePos x="0" y="0"/>
              <wp:positionH relativeFrom="column">
                <wp:posOffset>-2540</wp:posOffset>
              </wp:positionH>
              <wp:positionV relativeFrom="paragraph">
                <wp:posOffset>121285</wp:posOffset>
              </wp:positionV>
              <wp:extent cx="5943600" cy="0"/>
              <wp:effectExtent l="0" t="0" r="0" b="0"/>
              <wp:wrapNone/>
              <wp:docPr id="1" name="Lin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548812" id="Line 11" o:spid="_x0000_s1026" alt="&quot;&quot;"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9.55pt" to="467.8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" strokeweight=".5pt"/>
          </w:pict>
        </mc:Fallback>
      </mc:AlternateContent>
    </w:r>
  </w:p>
  <w:p w14:paraId="5A789E69" w14:textId="77777777" w:rsidR="00366F95" w:rsidRPr="00954720" w:rsidRDefault="004F274A">
    <w:pPr>
      <w:pStyle w:val="Footer"/>
      <w:ind w:right="-52"/>
      <w:rPr>
        <w:rFonts w:ascii="Arial" w:hAnsi="Arial" w:cs="Arial"/>
        <w:sz w:val="16"/>
        <w:szCs w:val="16"/>
      </w:rPr>
    </w:pPr>
    <w:hyperlink r:id="rId1" w:history="1">
      <w:r w:rsidRPr="00954720">
        <w:rPr>
          <w:rStyle w:val="Hyperlink"/>
          <w:rFonts w:ascii="Arial" w:hAnsi="Arial" w:cs="Arial"/>
          <w:sz w:val="16"/>
          <w:szCs w:val="16"/>
        </w:rPr>
        <w:t>https://www.gov.uk/planning-inspectorate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FCFA3" w14:textId="77777777" w:rsidR="006B4871" w:rsidRDefault="006B4871" w:rsidP="00F62916">
      <w:r>
        <w:separator/>
      </w:r>
    </w:p>
  </w:footnote>
  <w:footnote w:type="continuationSeparator" w:id="0">
    <w:p w14:paraId="144DE9D3" w14:textId="77777777" w:rsidR="006B4871" w:rsidRDefault="006B4871" w:rsidP="00F62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9520"/>
    </w:tblGrid>
    <w:tr w:rsidR="00366F95" w14:paraId="295CD3F7" w14:textId="77777777">
      <w:tc>
        <w:tcPr>
          <w:tcW w:w="9520" w:type="dxa"/>
        </w:tcPr>
        <w:p w14:paraId="32F62E59" w14:textId="783BBA41" w:rsidR="00366F95" w:rsidRPr="00954720" w:rsidRDefault="00C85EEF">
          <w:pPr>
            <w:pStyle w:val="Footer"/>
            <w:rPr>
              <w:rFonts w:ascii="Arial" w:hAnsi="Arial" w:cs="Arial"/>
              <w:sz w:val="20"/>
            </w:rPr>
          </w:pPr>
          <w:r w:rsidRPr="00954720">
            <w:rPr>
              <w:rFonts w:ascii="Arial" w:hAnsi="Arial" w:cs="Arial"/>
              <w:sz w:val="20"/>
            </w:rPr>
            <w:t xml:space="preserve">Order Decision </w:t>
          </w:r>
          <w:r w:rsidR="00AB489D">
            <w:rPr>
              <w:rFonts w:ascii="Arial" w:hAnsi="Arial" w:cs="Arial"/>
              <w:sz w:val="20"/>
            </w:rPr>
            <w:t>ROW/33</w:t>
          </w:r>
          <w:r w:rsidR="005D748C">
            <w:rPr>
              <w:rFonts w:ascii="Arial" w:hAnsi="Arial" w:cs="Arial"/>
              <w:sz w:val="20"/>
            </w:rPr>
            <w:t>42447</w:t>
          </w:r>
        </w:p>
      </w:tc>
    </w:tr>
  </w:tbl>
  <w:p w14:paraId="693C7715" w14:textId="77777777" w:rsidR="00366F95" w:rsidRDefault="00366F95" w:rsidP="00087477">
    <w:pPr>
      <w:pStyle w:val="Footer"/>
      <w:spacing w:after="180"/>
    </w:pPr>
    <w:r>
      <w:rPr>
        <w:noProof/>
      </w:rPr>
      <mc:AlternateContent>
        <mc:Choice Requires="wps">
          <w:drawing>
            <wp:anchor distT="0" distB="0" distL="114300" distR="114300" simplePos="0" relativeHeight="251662336" behindDoc="0" locked="0" layoutInCell="1" allowOverlap="1" wp14:anchorId="2EA780CB" wp14:editId="14F81A5B">
              <wp:simplePos x="0" y="0"/>
              <wp:positionH relativeFrom="column">
                <wp:posOffset>0</wp:posOffset>
              </wp:positionH>
              <wp:positionV relativeFrom="paragraph">
                <wp:posOffset>114300</wp:posOffset>
              </wp:positionV>
              <wp:extent cx="5943600" cy="0"/>
              <wp:effectExtent l="0" t="0" r="0" b="0"/>
              <wp:wrapNone/>
              <wp:docPr id="3" name="Lin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8B6CA" id="Line 14" o:spid="_x0000_s1026" alt="&quot;&quot;"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" strokeweight=".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21C4D" w14:textId="77777777" w:rsidR="00366F95" w:rsidRDefault="00366F95">
    <w:pPr>
      <w:pStyle w:val="Header"/>
      <w:rPr>
        <w:sz w:val="12"/>
      </w:rPr>
    </w:pPr>
    <w:r>
      <w:rPr>
        <w:sz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0F293D0"/>
    <w:lvl w:ilvl="0">
      <w:start w:val="1"/>
      <w:numFmt w:val="decimal"/>
      <w:pStyle w:val="ListNumber"/>
      <w:lvlText w:val="%1."/>
      <w:lvlJc w:val="left"/>
      <w:pPr>
        <w:tabs>
          <w:tab w:val="num" w:pos="360"/>
        </w:tabs>
        <w:ind w:left="360" w:hanging="360"/>
      </w:pPr>
    </w:lvl>
  </w:abstractNum>
  <w:abstractNum w:abstractNumId="1" w15:restartNumberingAfterBreak="0">
    <w:nsid w:val="06D36C4C"/>
    <w:multiLevelType w:val="multilevel"/>
    <w:tmpl w:val="B92431E4"/>
    <w:numStyleLink w:val="StylesList"/>
  </w:abstractNum>
  <w:abstractNum w:abstractNumId="2" w15:restartNumberingAfterBreak="0">
    <w:nsid w:val="07700615"/>
    <w:multiLevelType w:val="multilevel"/>
    <w:tmpl w:val="A22611FC"/>
    <w:numStyleLink w:val="ConditionsList"/>
  </w:abstractNum>
  <w:abstractNum w:abstractNumId="3" w15:restartNumberingAfterBreak="0">
    <w:nsid w:val="07851967"/>
    <w:multiLevelType w:val="hybridMultilevel"/>
    <w:tmpl w:val="97F6238A"/>
    <w:lvl w:ilvl="0" w:tplc="30CC57E6">
      <w:start w:val="1"/>
      <w:numFmt w:val="lowerLetter"/>
      <w:lvlText w:val="%1)"/>
      <w:lvlJc w:val="left"/>
      <w:pPr>
        <w:ind w:left="795" w:hanging="360"/>
      </w:pPr>
      <w:rPr>
        <w:rFonts w:hint="default"/>
      </w:r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4" w15:restartNumberingAfterBreak="0">
    <w:nsid w:val="10497561"/>
    <w:multiLevelType w:val="multilevel"/>
    <w:tmpl w:val="65B42758"/>
    <w:styleLink w:val="nListiList"/>
    <w:lvl w:ilvl="0">
      <w:start w:val="1"/>
      <w:numFmt w:val="lowerRoman"/>
      <w:lvlText w:val="%1)"/>
      <w:lvlJc w:val="left"/>
      <w:pPr>
        <w:tabs>
          <w:tab w:val="num" w:pos="1077"/>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pStyle w:val="Nlisti"/>
      <w:lvlText w:val="%3)"/>
      <w:lvlJc w:val="left"/>
      <w:pPr>
        <w:tabs>
          <w:tab w:val="num" w:pos="1797"/>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797"/>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17"/>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38"/>
        </w:tabs>
        <w:ind w:left="3240" w:hanging="360"/>
      </w:pPr>
      <w:rPr>
        <w:rFonts w:hint="default"/>
      </w:rPr>
    </w:lvl>
  </w:abstractNum>
  <w:abstractNum w:abstractNumId="5" w15:restartNumberingAfterBreak="0">
    <w:nsid w:val="1BD14CD6"/>
    <w:multiLevelType w:val="hybridMultilevel"/>
    <w:tmpl w:val="7280079A"/>
    <w:lvl w:ilvl="0" w:tplc="12F232B4">
      <w:start w:val="1"/>
      <w:numFmt w:val="lowerLetter"/>
      <w:lvlText w:val="%1)"/>
      <w:lvlJc w:val="left"/>
      <w:pPr>
        <w:ind w:left="2336" w:hanging="360"/>
      </w:pPr>
    </w:lvl>
    <w:lvl w:ilvl="1" w:tplc="08090019" w:tentative="1">
      <w:start w:val="1"/>
      <w:numFmt w:val="lowerLetter"/>
      <w:lvlText w:val="%2."/>
      <w:lvlJc w:val="left"/>
      <w:pPr>
        <w:ind w:left="3056" w:hanging="360"/>
      </w:pPr>
    </w:lvl>
    <w:lvl w:ilvl="2" w:tplc="0809001B" w:tentative="1">
      <w:start w:val="1"/>
      <w:numFmt w:val="lowerRoman"/>
      <w:lvlText w:val="%3."/>
      <w:lvlJc w:val="right"/>
      <w:pPr>
        <w:ind w:left="3776" w:hanging="180"/>
      </w:pPr>
    </w:lvl>
    <w:lvl w:ilvl="3" w:tplc="0809000F" w:tentative="1">
      <w:start w:val="1"/>
      <w:numFmt w:val="decimal"/>
      <w:lvlText w:val="%4."/>
      <w:lvlJc w:val="left"/>
      <w:pPr>
        <w:ind w:left="4496" w:hanging="360"/>
      </w:pPr>
    </w:lvl>
    <w:lvl w:ilvl="4" w:tplc="08090019" w:tentative="1">
      <w:start w:val="1"/>
      <w:numFmt w:val="lowerLetter"/>
      <w:lvlText w:val="%5."/>
      <w:lvlJc w:val="left"/>
      <w:pPr>
        <w:ind w:left="5216" w:hanging="360"/>
      </w:pPr>
    </w:lvl>
    <w:lvl w:ilvl="5" w:tplc="0809001B" w:tentative="1">
      <w:start w:val="1"/>
      <w:numFmt w:val="lowerRoman"/>
      <w:lvlText w:val="%6."/>
      <w:lvlJc w:val="right"/>
      <w:pPr>
        <w:ind w:left="5936" w:hanging="180"/>
      </w:pPr>
    </w:lvl>
    <w:lvl w:ilvl="6" w:tplc="0809000F" w:tentative="1">
      <w:start w:val="1"/>
      <w:numFmt w:val="decimal"/>
      <w:lvlText w:val="%7."/>
      <w:lvlJc w:val="left"/>
      <w:pPr>
        <w:ind w:left="6656" w:hanging="360"/>
      </w:pPr>
    </w:lvl>
    <w:lvl w:ilvl="7" w:tplc="08090019" w:tentative="1">
      <w:start w:val="1"/>
      <w:numFmt w:val="lowerLetter"/>
      <w:lvlText w:val="%8."/>
      <w:lvlJc w:val="left"/>
      <w:pPr>
        <w:ind w:left="7376" w:hanging="360"/>
      </w:pPr>
    </w:lvl>
    <w:lvl w:ilvl="8" w:tplc="0809001B" w:tentative="1">
      <w:start w:val="1"/>
      <w:numFmt w:val="lowerRoman"/>
      <w:lvlText w:val="%9."/>
      <w:lvlJc w:val="right"/>
      <w:pPr>
        <w:ind w:left="8096" w:hanging="180"/>
      </w:pPr>
    </w:lvl>
  </w:abstractNum>
  <w:abstractNum w:abstractNumId="6" w15:restartNumberingAfterBreak="0">
    <w:nsid w:val="1C687633"/>
    <w:multiLevelType w:val="hybridMultilevel"/>
    <w:tmpl w:val="2E5E427E"/>
    <w:lvl w:ilvl="0" w:tplc="9B22DDA2">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15:restartNumberingAfterBreak="0">
    <w:nsid w:val="209A62F5"/>
    <w:multiLevelType w:val="hybridMultilevel"/>
    <w:tmpl w:val="25DE3A94"/>
    <w:lvl w:ilvl="0" w:tplc="3286AFD0">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8" w15:restartNumberingAfterBreak="0">
    <w:nsid w:val="2137613E"/>
    <w:multiLevelType w:val="hybridMultilevel"/>
    <w:tmpl w:val="AB660DDC"/>
    <w:lvl w:ilvl="0" w:tplc="6DF857CA">
      <w:start w:val="1"/>
      <w:numFmt w:val="lowerLetter"/>
      <w:lvlText w:val="(%1)"/>
      <w:lvlJc w:val="left"/>
      <w:pPr>
        <w:ind w:left="1151" w:hanging="360"/>
      </w:pPr>
      <w:rPr>
        <w:rFonts w:hint="default"/>
      </w:rPr>
    </w:lvl>
    <w:lvl w:ilvl="1" w:tplc="08090019" w:tentative="1">
      <w:start w:val="1"/>
      <w:numFmt w:val="lowerLetter"/>
      <w:lvlText w:val="%2."/>
      <w:lvlJc w:val="left"/>
      <w:pPr>
        <w:ind w:left="1871" w:hanging="360"/>
      </w:pPr>
    </w:lvl>
    <w:lvl w:ilvl="2" w:tplc="0809001B" w:tentative="1">
      <w:start w:val="1"/>
      <w:numFmt w:val="lowerRoman"/>
      <w:lvlText w:val="%3."/>
      <w:lvlJc w:val="right"/>
      <w:pPr>
        <w:ind w:left="2591" w:hanging="180"/>
      </w:pPr>
    </w:lvl>
    <w:lvl w:ilvl="3" w:tplc="0809000F" w:tentative="1">
      <w:start w:val="1"/>
      <w:numFmt w:val="decimal"/>
      <w:lvlText w:val="%4."/>
      <w:lvlJc w:val="left"/>
      <w:pPr>
        <w:ind w:left="3311" w:hanging="360"/>
      </w:pPr>
    </w:lvl>
    <w:lvl w:ilvl="4" w:tplc="08090019" w:tentative="1">
      <w:start w:val="1"/>
      <w:numFmt w:val="lowerLetter"/>
      <w:lvlText w:val="%5."/>
      <w:lvlJc w:val="left"/>
      <w:pPr>
        <w:ind w:left="4031" w:hanging="360"/>
      </w:pPr>
    </w:lvl>
    <w:lvl w:ilvl="5" w:tplc="0809001B" w:tentative="1">
      <w:start w:val="1"/>
      <w:numFmt w:val="lowerRoman"/>
      <w:lvlText w:val="%6."/>
      <w:lvlJc w:val="right"/>
      <w:pPr>
        <w:ind w:left="4751" w:hanging="180"/>
      </w:pPr>
    </w:lvl>
    <w:lvl w:ilvl="6" w:tplc="0809000F" w:tentative="1">
      <w:start w:val="1"/>
      <w:numFmt w:val="decimal"/>
      <w:lvlText w:val="%7."/>
      <w:lvlJc w:val="left"/>
      <w:pPr>
        <w:ind w:left="5471" w:hanging="360"/>
      </w:pPr>
    </w:lvl>
    <w:lvl w:ilvl="7" w:tplc="08090019" w:tentative="1">
      <w:start w:val="1"/>
      <w:numFmt w:val="lowerLetter"/>
      <w:lvlText w:val="%8."/>
      <w:lvlJc w:val="left"/>
      <w:pPr>
        <w:ind w:left="6191" w:hanging="360"/>
      </w:pPr>
    </w:lvl>
    <w:lvl w:ilvl="8" w:tplc="0809001B" w:tentative="1">
      <w:start w:val="1"/>
      <w:numFmt w:val="lowerRoman"/>
      <w:lvlText w:val="%9."/>
      <w:lvlJc w:val="right"/>
      <w:pPr>
        <w:ind w:left="6911" w:hanging="180"/>
      </w:pPr>
    </w:lvl>
  </w:abstractNum>
  <w:abstractNum w:abstractNumId="9" w15:restartNumberingAfterBreak="0">
    <w:nsid w:val="284238AD"/>
    <w:multiLevelType w:val="multilevel"/>
    <w:tmpl w:val="A22611FC"/>
    <w:numStyleLink w:val="ConditionsList"/>
  </w:abstractNum>
  <w:abstractNum w:abstractNumId="10" w15:restartNumberingAfterBreak="0">
    <w:nsid w:val="29461538"/>
    <w:multiLevelType w:val="multilevel"/>
    <w:tmpl w:val="A1DC0ECC"/>
    <w:styleLink w:val="nListaList"/>
    <w:lvl w:ilvl="0">
      <w:start w:val="1"/>
      <w:numFmt w:val="decimal"/>
      <w:pStyle w:val="Table"/>
      <w:lvlText w:val="%1."/>
      <w:lvlJc w:val="left"/>
      <w:pPr>
        <w:tabs>
          <w:tab w:val="num" w:pos="720"/>
        </w:tabs>
        <w:ind w:left="425" w:hanging="425"/>
      </w:pPr>
      <w:rPr>
        <w:rFonts w:hint="default"/>
      </w:rPr>
    </w:lvl>
    <w:lvl w:ilvl="1">
      <w:start w:val="1"/>
      <w:numFmt w:val="lowerLetter"/>
      <w:pStyle w:val="Nlista"/>
      <w:lvlText w:val="(%2)"/>
      <w:lvlJc w:val="right"/>
      <w:pPr>
        <w:tabs>
          <w:tab w:val="num" w:pos="851"/>
        </w:tabs>
        <w:ind w:left="851" w:hanging="142"/>
      </w:pPr>
      <w:rPr>
        <w:rFonts w:hint="default"/>
      </w:rPr>
    </w:lvl>
    <w:lvl w:ilvl="2">
      <w:start w:val="1"/>
      <w:numFmt w:val="lowerRoman"/>
      <w:lvlText w:val="(%3)"/>
      <w:lvlJc w:val="right"/>
      <w:pPr>
        <w:tabs>
          <w:tab w:val="num" w:pos="1134"/>
        </w:tabs>
        <w:ind w:left="1134" w:hanging="113"/>
      </w:pPr>
      <w:rPr>
        <w:rFonts w:hint="default"/>
      </w:rPr>
    </w:lvl>
    <w:lvl w:ilvl="3">
      <w:start w:val="1"/>
      <w:numFmt w:val="lowerRoman"/>
      <w:lvlText w:val="%4"/>
      <w:lvlJc w:val="left"/>
      <w:pPr>
        <w:tabs>
          <w:tab w:val="num" w:pos="1361"/>
        </w:tabs>
        <w:ind w:left="1361" w:hanging="114"/>
      </w:pPr>
      <w:rPr>
        <w:rFonts w:hint="default"/>
      </w:rPr>
    </w:lvl>
    <w:lvl w:ilvl="4">
      <w:start w:val="1"/>
      <w:numFmt w:val="none"/>
      <w:lvlText w:val=""/>
      <w:lvlJc w:val="left"/>
      <w:pPr>
        <w:tabs>
          <w:tab w:val="num" w:pos="1797"/>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17"/>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38"/>
        </w:tabs>
        <w:ind w:left="3240" w:hanging="360"/>
      </w:pPr>
      <w:rPr>
        <w:rFonts w:hint="default"/>
      </w:rPr>
    </w:lvl>
  </w:abstractNum>
  <w:abstractNum w:abstractNumId="11" w15:restartNumberingAfterBreak="0">
    <w:nsid w:val="297D571E"/>
    <w:multiLevelType w:val="multilevel"/>
    <w:tmpl w:val="A22611FC"/>
    <w:numStyleLink w:val="ConditionsList"/>
  </w:abstractNum>
  <w:abstractNum w:abstractNumId="12" w15:restartNumberingAfterBreak="0">
    <w:nsid w:val="2DE72114"/>
    <w:multiLevelType w:val="hybridMultilevel"/>
    <w:tmpl w:val="888E2DCE"/>
    <w:lvl w:ilvl="0" w:tplc="08090017">
      <w:start w:val="1"/>
      <w:numFmt w:val="lowerLetter"/>
      <w:lvlText w:val="%1)"/>
      <w:lvlJc w:val="left"/>
      <w:pPr>
        <w:ind w:left="1151" w:hanging="360"/>
      </w:pPr>
    </w:lvl>
    <w:lvl w:ilvl="1" w:tplc="08090019" w:tentative="1">
      <w:start w:val="1"/>
      <w:numFmt w:val="lowerLetter"/>
      <w:lvlText w:val="%2."/>
      <w:lvlJc w:val="left"/>
      <w:pPr>
        <w:ind w:left="1871" w:hanging="360"/>
      </w:pPr>
    </w:lvl>
    <w:lvl w:ilvl="2" w:tplc="0809001B" w:tentative="1">
      <w:start w:val="1"/>
      <w:numFmt w:val="lowerRoman"/>
      <w:lvlText w:val="%3."/>
      <w:lvlJc w:val="right"/>
      <w:pPr>
        <w:ind w:left="2591" w:hanging="180"/>
      </w:pPr>
    </w:lvl>
    <w:lvl w:ilvl="3" w:tplc="0809000F" w:tentative="1">
      <w:start w:val="1"/>
      <w:numFmt w:val="decimal"/>
      <w:lvlText w:val="%4."/>
      <w:lvlJc w:val="left"/>
      <w:pPr>
        <w:ind w:left="3311" w:hanging="360"/>
      </w:pPr>
    </w:lvl>
    <w:lvl w:ilvl="4" w:tplc="08090019" w:tentative="1">
      <w:start w:val="1"/>
      <w:numFmt w:val="lowerLetter"/>
      <w:lvlText w:val="%5."/>
      <w:lvlJc w:val="left"/>
      <w:pPr>
        <w:ind w:left="4031" w:hanging="360"/>
      </w:pPr>
    </w:lvl>
    <w:lvl w:ilvl="5" w:tplc="0809001B" w:tentative="1">
      <w:start w:val="1"/>
      <w:numFmt w:val="lowerRoman"/>
      <w:lvlText w:val="%6."/>
      <w:lvlJc w:val="right"/>
      <w:pPr>
        <w:ind w:left="4751" w:hanging="180"/>
      </w:pPr>
    </w:lvl>
    <w:lvl w:ilvl="6" w:tplc="0809000F" w:tentative="1">
      <w:start w:val="1"/>
      <w:numFmt w:val="decimal"/>
      <w:lvlText w:val="%7."/>
      <w:lvlJc w:val="left"/>
      <w:pPr>
        <w:ind w:left="5471" w:hanging="360"/>
      </w:pPr>
    </w:lvl>
    <w:lvl w:ilvl="7" w:tplc="08090019" w:tentative="1">
      <w:start w:val="1"/>
      <w:numFmt w:val="lowerLetter"/>
      <w:lvlText w:val="%8."/>
      <w:lvlJc w:val="left"/>
      <w:pPr>
        <w:ind w:left="6191" w:hanging="360"/>
      </w:pPr>
    </w:lvl>
    <w:lvl w:ilvl="8" w:tplc="0809001B" w:tentative="1">
      <w:start w:val="1"/>
      <w:numFmt w:val="lowerRoman"/>
      <w:lvlText w:val="%9."/>
      <w:lvlJc w:val="right"/>
      <w:pPr>
        <w:ind w:left="6911" w:hanging="180"/>
      </w:pPr>
    </w:lvl>
  </w:abstractNum>
  <w:abstractNum w:abstractNumId="13" w15:restartNumberingAfterBreak="0">
    <w:nsid w:val="41313C9E"/>
    <w:multiLevelType w:val="multilevel"/>
    <w:tmpl w:val="1C30B3AE"/>
    <w:lvl w:ilvl="0">
      <w:start w:val="1"/>
      <w:numFmt w:val="decimal"/>
      <w:pStyle w:val="Conditions3"/>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48DD7A15"/>
    <w:multiLevelType w:val="multilevel"/>
    <w:tmpl w:val="B92431E4"/>
    <w:styleLink w:val="StylesList"/>
    <w:lvl w:ilvl="0">
      <w:start w:val="1"/>
      <w:numFmt w:val="decimal"/>
      <w:pStyle w:val="Style1"/>
      <w:lvlText w:val="%1."/>
      <w:lvlJc w:val="left"/>
      <w:pPr>
        <w:tabs>
          <w:tab w:val="num" w:pos="720"/>
        </w:tabs>
        <w:ind w:left="431" w:hanging="431"/>
      </w:pPr>
      <w:rPr>
        <w:rFonts w:hint="default"/>
      </w:rPr>
    </w:lvl>
    <w:lvl w:ilvl="1">
      <w:start w:val="1"/>
      <w:numFmt w:val="decimal"/>
      <w:pStyle w:val="Heading2"/>
      <w:lvlText w:val="%1.%2"/>
      <w:lvlJc w:val="left"/>
      <w:pPr>
        <w:tabs>
          <w:tab w:val="num" w:pos="578"/>
        </w:tabs>
        <w:ind w:left="578" w:hanging="578"/>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2"/>
        </w:tabs>
        <w:ind w:left="862" w:hanging="862"/>
      </w:pPr>
      <w:rPr>
        <w:rFonts w:hint="default"/>
      </w:rPr>
    </w:lvl>
    <w:lvl w:ilvl="4">
      <w:start w:val="1"/>
      <w:numFmt w:val="decimal"/>
      <w:pStyle w:val="Heading5"/>
      <w:lvlText w:val="%1.%2.%3.%4.%5"/>
      <w:lvlJc w:val="left"/>
      <w:pPr>
        <w:tabs>
          <w:tab w:val="num" w:pos="1009"/>
        </w:tabs>
        <w:ind w:left="1009" w:hanging="1009"/>
      </w:pPr>
      <w:rPr>
        <w:rFonts w:hint="default"/>
      </w:rPr>
    </w:lvl>
    <w:lvl w:ilvl="5">
      <w:start w:val="1"/>
      <w:numFmt w:val="decimal"/>
      <w:lvlText w:val="%1.%2.%3.%4.%5.%6"/>
      <w:lvlJc w:val="left"/>
      <w:pPr>
        <w:tabs>
          <w:tab w:val="num" w:pos="1151"/>
        </w:tabs>
        <w:ind w:left="1151" w:hanging="1151"/>
      </w:pPr>
      <w:rPr>
        <w:rFonts w:hint="default"/>
      </w:rPr>
    </w:lvl>
    <w:lvl w:ilvl="6">
      <w:start w:val="1"/>
      <w:numFmt w:val="decimal"/>
      <w:pStyle w:val="Heading7"/>
      <w:lvlText w:val="%1.%2.%3.%4.%5.%6.%7"/>
      <w:lvlJc w:val="left"/>
      <w:pPr>
        <w:tabs>
          <w:tab w:val="num" w:pos="1298"/>
        </w:tabs>
        <w:ind w:left="1298" w:hanging="1298"/>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2"/>
        </w:tabs>
        <w:ind w:left="1582" w:hanging="1582"/>
      </w:pPr>
      <w:rPr>
        <w:rFonts w:hint="default"/>
      </w:rPr>
    </w:lvl>
  </w:abstractNum>
  <w:abstractNum w:abstractNumId="15" w15:restartNumberingAfterBreak="0">
    <w:nsid w:val="4AB7177F"/>
    <w:multiLevelType w:val="multilevel"/>
    <w:tmpl w:val="A22611FC"/>
    <w:numStyleLink w:val="ConditionsList"/>
  </w:abstractNum>
  <w:abstractNum w:abstractNumId="16" w15:restartNumberingAfterBreak="0">
    <w:nsid w:val="4DED4C13"/>
    <w:multiLevelType w:val="multilevel"/>
    <w:tmpl w:val="A22611FC"/>
    <w:styleLink w:val="ConditionsList"/>
    <w:lvl w:ilvl="0">
      <w:start w:val="1"/>
      <w:numFmt w:val="decimal"/>
      <w:pStyle w:val="Conditions1"/>
      <w:lvlText w:val="%1)"/>
      <w:lvlJc w:val="left"/>
      <w:pPr>
        <w:tabs>
          <w:tab w:val="num" w:pos="1077"/>
        </w:tabs>
        <w:ind w:left="1077" w:hanging="646"/>
      </w:pPr>
      <w:rPr>
        <w:rFonts w:ascii="Verdana" w:hAnsi="Verdana" w:hint="default"/>
        <w:sz w:val="22"/>
      </w:rPr>
    </w:lvl>
    <w:lvl w:ilvl="1">
      <w:start w:val="1"/>
      <w:numFmt w:val="none"/>
      <w:lvlRestart w:val="0"/>
      <w:pStyle w:val="ConditionsNoNumber"/>
      <w:lvlText w:val="%2"/>
      <w:lvlJc w:val="left"/>
      <w:pPr>
        <w:tabs>
          <w:tab w:val="num" w:pos="1077"/>
        </w:tabs>
        <w:ind w:left="1077" w:hanging="646"/>
      </w:pPr>
      <w:rPr>
        <w:rFonts w:ascii="Verdana" w:hAnsi="Verdana" w:hint="default"/>
        <w:b w:val="0"/>
        <w:i w:val="0"/>
        <w:sz w:val="22"/>
      </w:rPr>
    </w:lvl>
    <w:lvl w:ilvl="2">
      <w:start w:val="1"/>
      <w:numFmt w:val="lowerRoman"/>
      <w:pStyle w:val="Conditions2"/>
      <w:lvlText w:val="%3)"/>
      <w:lvlJc w:val="left"/>
      <w:pPr>
        <w:tabs>
          <w:tab w:val="num" w:pos="1616"/>
        </w:tabs>
        <w:ind w:left="1616" w:hanging="539"/>
      </w:pPr>
      <w:rPr>
        <w:rFonts w:ascii="Verdana" w:hAnsi="Verdana" w:hint="default"/>
        <w:b w:val="0"/>
        <w:i w:val="0"/>
        <w:sz w:val="22"/>
      </w:rPr>
    </w:lvl>
    <w:lvl w:ilvl="3">
      <w:start w:val="1"/>
      <w:numFmt w:val="bullet"/>
      <w:lvlRestart w:val="2"/>
      <w:pStyle w:val="ConditionsBullet"/>
      <w:lvlText w:val=""/>
      <w:lvlJc w:val="left"/>
      <w:pPr>
        <w:tabs>
          <w:tab w:val="num" w:pos="2155"/>
        </w:tabs>
        <w:ind w:left="2155" w:hanging="539"/>
      </w:pPr>
      <w:rPr>
        <w:rFonts w:ascii="Symbol" w:hAnsi="Symbol" w:hint="default"/>
      </w:rPr>
    </w:lvl>
    <w:lvl w:ilvl="4">
      <w:start w:val="1"/>
      <w:numFmt w:val="none"/>
      <w:pStyle w:val="ConditionsNoNumberNoSpaceBefore"/>
      <w:lvlText w:val=""/>
      <w:lvlJc w:val="left"/>
      <w:pPr>
        <w:tabs>
          <w:tab w:val="num" w:pos="1077"/>
        </w:tabs>
        <w:ind w:left="1077" w:hanging="646"/>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F2342F1"/>
    <w:multiLevelType w:val="multilevel"/>
    <w:tmpl w:val="A22611FC"/>
    <w:numStyleLink w:val="ConditionsList"/>
  </w:abstractNum>
  <w:abstractNum w:abstractNumId="18" w15:restartNumberingAfterBreak="0">
    <w:nsid w:val="5137716E"/>
    <w:multiLevelType w:val="multilevel"/>
    <w:tmpl w:val="A22611FC"/>
    <w:numStyleLink w:val="ConditionsList"/>
  </w:abstractNum>
  <w:abstractNum w:abstractNumId="19" w15:restartNumberingAfterBreak="0">
    <w:nsid w:val="53F51752"/>
    <w:multiLevelType w:val="multilevel"/>
    <w:tmpl w:val="A22611FC"/>
    <w:numStyleLink w:val="ConditionsList"/>
  </w:abstractNum>
  <w:abstractNum w:abstractNumId="20" w15:restartNumberingAfterBreak="0">
    <w:nsid w:val="5B0F1B4D"/>
    <w:multiLevelType w:val="singleLevel"/>
    <w:tmpl w:val="6DEEB6D6"/>
    <w:lvl w:ilvl="0">
      <w:start w:val="1"/>
      <w:numFmt w:val="decimal"/>
      <w:lvlText w:val="%1)"/>
      <w:lvlJc w:val="left"/>
      <w:pPr>
        <w:tabs>
          <w:tab w:val="num" w:pos="1152"/>
        </w:tabs>
        <w:ind w:left="648" w:hanging="216"/>
      </w:pPr>
    </w:lvl>
  </w:abstractNum>
  <w:abstractNum w:abstractNumId="21" w15:restartNumberingAfterBreak="0">
    <w:nsid w:val="61665F71"/>
    <w:multiLevelType w:val="hybridMultilevel"/>
    <w:tmpl w:val="4BBCDC84"/>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CA1CF1"/>
    <w:multiLevelType w:val="multilevel"/>
    <w:tmpl w:val="195AE940"/>
    <w:lvl w:ilvl="0">
      <w:start w:val="1"/>
      <w:numFmt w:val="decimal"/>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62CB6406"/>
    <w:multiLevelType w:val="multilevel"/>
    <w:tmpl w:val="83DADDA6"/>
    <w:lvl w:ilvl="0">
      <w:start w:val="1"/>
      <w:numFmt w:val="decimal"/>
      <w:lvlText w:val="%1."/>
      <w:lvlJc w:val="left"/>
      <w:pPr>
        <w:tabs>
          <w:tab w:val="num" w:pos="720"/>
        </w:tabs>
        <w:ind w:left="425" w:hanging="425"/>
      </w:pPr>
    </w:lvl>
    <w:lvl w:ilvl="1">
      <w:start w:val="1"/>
      <w:numFmt w:val="lowerLetter"/>
      <w:lvlText w:val="(%2)"/>
      <w:lvlJc w:val="right"/>
      <w:pPr>
        <w:tabs>
          <w:tab w:val="num" w:pos="851"/>
        </w:tabs>
        <w:ind w:left="851" w:hanging="142"/>
      </w:pPr>
    </w:lvl>
    <w:lvl w:ilvl="2">
      <w:start w:val="1"/>
      <w:numFmt w:val="lowerRoman"/>
      <w:lvlText w:val="(%3)"/>
      <w:lvlJc w:val="right"/>
      <w:pPr>
        <w:tabs>
          <w:tab w:val="num" w:pos="1134"/>
        </w:tabs>
        <w:ind w:left="1134" w:hanging="113"/>
      </w:pPr>
    </w:lvl>
    <w:lvl w:ilvl="3">
      <w:start w:val="1"/>
      <w:numFmt w:val="lowerRoman"/>
      <w:pStyle w:val="Nlisti0"/>
      <w:lvlText w:val="%4"/>
      <w:lvlJc w:val="right"/>
      <w:pPr>
        <w:tabs>
          <w:tab w:val="num" w:pos="1361"/>
        </w:tabs>
        <w:ind w:left="1361" w:hanging="114"/>
      </w:pPr>
      <w:rPr>
        <w:rFonts w:ascii="Lucida Sans Unicode" w:hAnsi="Lucida Sans Unicode" w:hint="default"/>
        <w:b w:val="0"/>
        <w:i w:val="0"/>
        <w:sz w:val="16"/>
      </w:r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Restart w:val="0"/>
      <w:lvlText w:val=""/>
      <w:lvlJc w:val="left"/>
      <w:pPr>
        <w:tabs>
          <w:tab w:val="num" w:pos="3240"/>
        </w:tabs>
        <w:ind w:left="3240" w:hanging="360"/>
      </w:pPr>
    </w:lvl>
  </w:abstractNum>
  <w:abstractNum w:abstractNumId="24" w15:restartNumberingAfterBreak="0">
    <w:nsid w:val="65B7639F"/>
    <w:multiLevelType w:val="multilevel"/>
    <w:tmpl w:val="A22611FC"/>
    <w:numStyleLink w:val="ConditionsList"/>
  </w:abstractNum>
  <w:abstractNum w:abstractNumId="25" w15:restartNumberingAfterBreak="0">
    <w:nsid w:val="6B27798A"/>
    <w:multiLevelType w:val="singleLevel"/>
    <w:tmpl w:val="D06A0C46"/>
    <w:lvl w:ilvl="0">
      <w:start w:val="1"/>
      <w:numFmt w:val="bullet"/>
      <w:pStyle w:val="TBullet"/>
      <w:lvlText w:val=""/>
      <w:lvlJc w:val="left"/>
      <w:pPr>
        <w:tabs>
          <w:tab w:val="num" w:pos="360"/>
        </w:tabs>
        <w:ind w:left="360" w:hanging="360"/>
      </w:pPr>
      <w:rPr>
        <w:rFonts w:ascii="Symbol" w:hAnsi="Symbol" w:hint="default"/>
      </w:rPr>
    </w:lvl>
  </w:abstractNum>
  <w:abstractNum w:abstractNumId="26" w15:restartNumberingAfterBreak="0">
    <w:nsid w:val="707F078F"/>
    <w:multiLevelType w:val="hybridMultilevel"/>
    <w:tmpl w:val="57D29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DC568F"/>
    <w:multiLevelType w:val="multilevel"/>
    <w:tmpl w:val="2BFCC7F2"/>
    <w:lvl w:ilvl="0">
      <w:start w:val="1"/>
      <w:numFmt w:val="lowerRoman"/>
      <w:lvlText w:val="%1)"/>
      <w:lvlJc w:val="left"/>
      <w:pPr>
        <w:tabs>
          <w:tab w:val="num" w:pos="108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80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45045123">
    <w:abstractNumId w:val="23"/>
  </w:num>
  <w:num w:numId="2" w16cid:durableId="2122528894">
    <w:abstractNumId w:val="23"/>
  </w:num>
  <w:num w:numId="3" w16cid:durableId="1978754561">
    <w:abstractNumId w:val="25"/>
  </w:num>
  <w:num w:numId="4" w16cid:durableId="638265141">
    <w:abstractNumId w:val="0"/>
  </w:num>
  <w:num w:numId="5" w16cid:durableId="1575124706">
    <w:abstractNumId w:val="13"/>
  </w:num>
  <w:num w:numId="6" w16cid:durableId="196898068">
    <w:abstractNumId w:val="22"/>
  </w:num>
  <w:num w:numId="7" w16cid:durableId="810368357">
    <w:abstractNumId w:val="27"/>
  </w:num>
  <w:num w:numId="8" w16cid:durableId="23948282">
    <w:abstractNumId w:val="20"/>
  </w:num>
  <w:num w:numId="9" w16cid:durableId="1920364862">
    <w:abstractNumId w:val="5"/>
  </w:num>
  <w:num w:numId="10" w16cid:durableId="1512454713">
    <w:abstractNumId w:val="7"/>
  </w:num>
  <w:num w:numId="11" w16cid:durableId="1524398408">
    <w:abstractNumId w:val="16"/>
  </w:num>
  <w:num w:numId="12" w16cid:durableId="1383283807">
    <w:abstractNumId w:val="17"/>
  </w:num>
  <w:num w:numId="13" w16cid:durableId="1550724319">
    <w:abstractNumId w:val="11"/>
  </w:num>
  <w:num w:numId="14" w16cid:durableId="1431124320">
    <w:abstractNumId w:val="15"/>
  </w:num>
  <w:num w:numId="15" w16cid:durableId="1462960168">
    <w:abstractNumId w:val="18"/>
  </w:num>
  <w:num w:numId="16" w16cid:durableId="886836678">
    <w:abstractNumId w:val="2"/>
  </w:num>
  <w:num w:numId="17" w16cid:durableId="1544559494">
    <w:abstractNumId w:val="19"/>
  </w:num>
  <w:num w:numId="18" w16cid:durableId="2009403395">
    <w:abstractNumId w:val="9"/>
  </w:num>
  <w:num w:numId="19" w16cid:durableId="1170876983">
    <w:abstractNumId w:val="4"/>
  </w:num>
  <w:num w:numId="20" w16cid:durableId="32579546">
    <w:abstractNumId w:val="10"/>
  </w:num>
  <w:num w:numId="21" w16cid:durableId="541867864">
    <w:abstractNumId w:val="14"/>
  </w:num>
  <w:num w:numId="22" w16cid:durableId="639305949">
    <w:abstractNumId w:val="14"/>
    <w:lvlOverride w:ilvl="0">
      <w:lvl w:ilvl="0">
        <w:start w:val="1"/>
        <w:numFmt w:val="decimal"/>
        <w:pStyle w:val="Style1"/>
        <w:lvlText w:val="%1."/>
        <w:lvlJc w:val="left"/>
        <w:pPr>
          <w:tabs>
            <w:tab w:val="num" w:pos="720"/>
          </w:tabs>
          <w:ind w:left="431" w:hanging="431"/>
        </w:pPr>
        <w:rPr>
          <w:rFonts w:ascii="Arial" w:hAnsi="Arial" w:cs="Arial" w:hint="default"/>
          <w:sz w:val="24"/>
          <w:szCs w:val="24"/>
        </w:rPr>
      </w:lvl>
    </w:lvlOverride>
  </w:num>
  <w:num w:numId="23" w16cid:durableId="436146747">
    <w:abstractNumId w:val="24"/>
  </w:num>
  <w:num w:numId="24" w16cid:durableId="1979187418">
    <w:abstractNumId w:val="14"/>
    <w:lvlOverride w:ilvl="0">
      <w:lvl w:ilvl="0">
        <w:start w:val="1"/>
        <w:numFmt w:val="decimal"/>
        <w:pStyle w:val="Style1"/>
        <w:lvlText w:val="%1."/>
        <w:lvlJc w:val="left"/>
        <w:pPr>
          <w:tabs>
            <w:tab w:val="num" w:pos="720"/>
          </w:tabs>
          <w:ind w:left="431" w:hanging="431"/>
        </w:pPr>
        <w:rPr>
          <w:rFonts w:hint="default"/>
        </w:rPr>
      </w:lvl>
    </w:lvlOverride>
    <w:lvlOverride w:ilvl="1">
      <w:lvl w:ilvl="1">
        <w:start w:val="1"/>
        <w:numFmt w:val="decimal"/>
        <w:pStyle w:val="Heading2"/>
        <w:lvlText w:val="%1.%2"/>
        <w:lvlJc w:val="left"/>
        <w:pPr>
          <w:tabs>
            <w:tab w:val="num" w:pos="578"/>
          </w:tabs>
          <w:ind w:left="578" w:hanging="578"/>
        </w:pPr>
        <w:rPr>
          <w:rFonts w:hint="default"/>
        </w:rPr>
      </w:lvl>
    </w:lvlOverride>
    <w:lvlOverride w:ilvl="2">
      <w:lvl w:ilvl="2">
        <w:start w:val="1"/>
        <w:numFmt w:val="decimal"/>
        <w:pStyle w:val="Heading3"/>
        <w:lvlText w:val="%1.%2.%3"/>
        <w:lvlJc w:val="left"/>
        <w:pPr>
          <w:tabs>
            <w:tab w:val="num" w:pos="720"/>
          </w:tabs>
          <w:ind w:left="720" w:hanging="720"/>
        </w:pPr>
        <w:rPr>
          <w:rFonts w:hint="default"/>
        </w:rPr>
      </w:lvl>
    </w:lvlOverride>
    <w:lvlOverride w:ilvl="3">
      <w:lvl w:ilvl="3">
        <w:start w:val="1"/>
        <w:numFmt w:val="decimal"/>
        <w:pStyle w:val="Heading4"/>
        <w:lvlText w:val="%1.%2.%3.%4"/>
        <w:lvlJc w:val="left"/>
        <w:pPr>
          <w:tabs>
            <w:tab w:val="num" w:pos="862"/>
          </w:tabs>
          <w:ind w:left="862" w:hanging="862"/>
        </w:pPr>
        <w:rPr>
          <w:rFonts w:hint="default"/>
        </w:rPr>
      </w:lvl>
    </w:lvlOverride>
    <w:lvlOverride w:ilvl="4">
      <w:lvl w:ilvl="4">
        <w:start w:val="1"/>
        <w:numFmt w:val="decimal"/>
        <w:pStyle w:val="Heading5"/>
        <w:lvlText w:val="%1.%2.%3.%4.%5"/>
        <w:lvlJc w:val="left"/>
        <w:pPr>
          <w:tabs>
            <w:tab w:val="num" w:pos="1009"/>
          </w:tabs>
          <w:ind w:left="1009" w:hanging="1009"/>
        </w:pPr>
        <w:rPr>
          <w:rFonts w:hint="default"/>
        </w:rPr>
      </w:lvl>
    </w:lvlOverride>
    <w:lvlOverride w:ilvl="5">
      <w:lvl w:ilvl="5">
        <w:start w:val="1"/>
        <w:numFmt w:val="decimal"/>
        <w:lvlText w:val="%1.%2.%3.%4.%5.%6"/>
        <w:lvlJc w:val="left"/>
        <w:pPr>
          <w:tabs>
            <w:tab w:val="num" w:pos="1151"/>
          </w:tabs>
          <w:ind w:left="1151" w:hanging="1151"/>
        </w:pPr>
        <w:rPr>
          <w:rFonts w:hint="default"/>
        </w:rPr>
      </w:lvl>
    </w:lvlOverride>
    <w:lvlOverride w:ilvl="6">
      <w:lvl w:ilvl="6">
        <w:start w:val="1"/>
        <w:numFmt w:val="decimal"/>
        <w:pStyle w:val="Heading7"/>
        <w:lvlText w:val="%1.%2.%3.%4.%5.%6.%7"/>
        <w:lvlJc w:val="left"/>
        <w:pPr>
          <w:tabs>
            <w:tab w:val="num" w:pos="1298"/>
          </w:tabs>
          <w:ind w:left="1298" w:hanging="1298"/>
        </w:pPr>
        <w:rPr>
          <w:rFonts w:hint="default"/>
        </w:rPr>
      </w:lvl>
    </w:lvlOverride>
    <w:lvlOverride w:ilvl="7">
      <w:lvl w:ilvl="7">
        <w:start w:val="1"/>
        <w:numFmt w:val="decimal"/>
        <w:pStyle w:val="Heading8"/>
        <w:lvlText w:val="%1.%2.%3.%4.%5.%6.%7.%8"/>
        <w:lvlJc w:val="left"/>
        <w:pPr>
          <w:tabs>
            <w:tab w:val="num" w:pos="1440"/>
          </w:tabs>
          <w:ind w:left="1440" w:hanging="1440"/>
        </w:pPr>
        <w:rPr>
          <w:rFonts w:hint="default"/>
        </w:rPr>
      </w:lvl>
    </w:lvlOverride>
    <w:lvlOverride w:ilvl="8">
      <w:lvl w:ilvl="8">
        <w:start w:val="1"/>
        <w:numFmt w:val="decimal"/>
        <w:pStyle w:val="Heading9"/>
        <w:lvlText w:val="%1.%2.%3.%4.%5.%6.%7.%8.%9"/>
        <w:lvlJc w:val="left"/>
        <w:pPr>
          <w:tabs>
            <w:tab w:val="num" w:pos="1582"/>
          </w:tabs>
          <w:ind w:left="1582" w:hanging="1582"/>
        </w:pPr>
        <w:rPr>
          <w:rFonts w:hint="default"/>
        </w:rPr>
      </w:lvl>
    </w:lvlOverride>
  </w:num>
  <w:num w:numId="25" w16cid:durableId="13357201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4730991">
    <w:abstractNumId w:val="14"/>
  </w:num>
  <w:num w:numId="27" w16cid:durableId="299386577">
    <w:abstractNumId w:val="26"/>
  </w:num>
  <w:num w:numId="28" w16cid:durableId="55399693">
    <w:abstractNumId w:val="3"/>
  </w:num>
  <w:num w:numId="29" w16cid:durableId="339158254">
    <w:abstractNumId w:val="14"/>
    <w:lvlOverride w:ilvl="0">
      <w:lvl w:ilvl="0">
        <w:start w:val="1"/>
        <w:numFmt w:val="decimal"/>
        <w:pStyle w:val="Style1"/>
        <w:lvlText w:val="%1."/>
        <w:lvlJc w:val="left"/>
        <w:pPr>
          <w:tabs>
            <w:tab w:val="num" w:pos="720"/>
          </w:tabs>
          <w:ind w:left="431" w:hanging="431"/>
        </w:pPr>
        <w:rPr>
          <w:rFonts w:hint="default"/>
          <w:b w:val="0"/>
          <w:bCs/>
          <w:i w:val="0"/>
          <w:iCs/>
          <w:color w:val="000000" w:themeColor="text1"/>
        </w:rPr>
      </w:lvl>
    </w:lvlOverride>
    <w:lvlOverride w:ilvl="1">
      <w:lvl w:ilvl="1">
        <w:start w:val="1"/>
        <w:numFmt w:val="decimal"/>
        <w:pStyle w:val="Heading2"/>
        <w:lvlText w:val="%1.%2"/>
        <w:lvlJc w:val="left"/>
        <w:pPr>
          <w:tabs>
            <w:tab w:val="num" w:pos="578"/>
          </w:tabs>
          <w:ind w:left="578" w:hanging="578"/>
        </w:pPr>
        <w:rPr>
          <w:rFonts w:hint="default"/>
        </w:rPr>
      </w:lvl>
    </w:lvlOverride>
    <w:lvlOverride w:ilvl="2">
      <w:lvl w:ilvl="2">
        <w:start w:val="1"/>
        <w:numFmt w:val="decimal"/>
        <w:pStyle w:val="Heading3"/>
        <w:lvlText w:val="%1.%2.%3"/>
        <w:lvlJc w:val="left"/>
        <w:pPr>
          <w:tabs>
            <w:tab w:val="num" w:pos="720"/>
          </w:tabs>
          <w:ind w:left="720" w:hanging="720"/>
        </w:pPr>
        <w:rPr>
          <w:rFonts w:hint="default"/>
        </w:rPr>
      </w:lvl>
    </w:lvlOverride>
    <w:lvlOverride w:ilvl="3">
      <w:lvl w:ilvl="3">
        <w:start w:val="1"/>
        <w:numFmt w:val="decimal"/>
        <w:pStyle w:val="Heading4"/>
        <w:lvlText w:val="%1.%2.%3.%4"/>
        <w:lvlJc w:val="left"/>
        <w:pPr>
          <w:tabs>
            <w:tab w:val="num" w:pos="862"/>
          </w:tabs>
          <w:ind w:left="862" w:hanging="862"/>
        </w:pPr>
        <w:rPr>
          <w:rFonts w:hint="default"/>
        </w:rPr>
      </w:lvl>
    </w:lvlOverride>
    <w:lvlOverride w:ilvl="4">
      <w:lvl w:ilvl="4">
        <w:start w:val="1"/>
        <w:numFmt w:val="decimal"/>
        <w:pStyle w:val="Heading5"/>
        <w:lvlText w:val="%1.%2.%3.%4.%5"/>
        <w:lvlJc w:val="left"/>
        <w:pPr>
          <w:tabs>
            <w:tab w:val="num" w:pos="1009"/>
          </w:tabs>
          <w:ind w:left="1009" w:hanging="1009"/>
        </w:pPr>
        <w:rPr>
          <w:rFonts w:hint="default"/>
        </w:rPr>
      </w:lvl>
    </w:lvlOverride>
    <w:lvlOverride w:ilvl="5">
      <w:lvl w:ilvl="5">
        <w:start w:val="1"/>
        <w:numFmt w:val="decimal"/>
        <w:lvlText w:val="%1.%2.%3.%4.%5.%6"/>
        <w:lvlJc w:val="left"/>
        <w:pPr>
          <w:tabs>
            <w:tab w:val="num" w:pos="1151"/>
          </w:tabs>
          <w:ind w:left="1151" w:hanging="1151"/>
        </w:pPr>
        <w:rPr>
          <w:rFonts w:hint="default"/>
        </w:rPr>
      </w:lvl>
    </w:lvlOverride>
    <w:lvlOverride w:ilvl="6">
      <w:lvl w:ilvl="6">
        <w:start w:val="1"/>
        <w:numFmt w:val="decimal"/>
        <w:pStyle w:val="Heading7"/>
        <w:lvlText w:val="%1.%2.%3.%4.%5.%6.%7"/>
        <w:lvlJc w:val="left"/>
        <w:pPr>
          <w:tabs>
            <w:tab w:val="num" w:pos="1298"/>
          </w:tabs>
          <w:ind w:left="1298" w:hanging="1298"/>
        </w:pPr>
        <w:rPr>
          <w:rFonts w:hint="default"/>
        </w:rPr>
      </w:lvl>
    </w:lvlOverride>
    <w:lvlOverride w:ilvl="7">
      <w:lvl w:ilvl="7">
        <w:start w:val="1"/>
        <w:numFmt w:val="decimal"/>
        <w:pStyle w:val="Heading8"/>
        <w:lvlText w:val="%1.%2.%3.%4.%5.%6.%7.%8"/>
        <w:lvlJc w:val="left"/>
        <w:pPr>
          <w:tabs>
            <w:tab w:val="num" w:pos="1440"/>
          </w:tabs>
          <w:ind w:left="1440" w:hanging="1440"/>
        </w:pPr>
        <w:rPr>
          <w:rFonts w:hint="default"/>
        </w:rPr>
      </w:lvl>
    </w:lvlOverride>
    <w:lvlOverride w:ilvl="8">
      <w:lvl w:ilvl="8">
        <w:start w:val="1"/>
        <w:numFmt w:val="decimal"/>
        <w:pStyle w:val="Heading9"/>
        <w:lvlText w:val="%1.%2.%3.%4.%5.%6.%7.%8.%9"/>
        <w:lvlJc w:val="left"/>
        <w:pPr>
          <w:tabs>
            <w:tab w:val="num" w:pos="1582"/>
          </w:tabs>
          <w:ind w:left="1582" w:hanging="1582"/>
        </w:pPr>
        <w:rPr>
          <w:rFonts w:hint="default"/>
        </w:rPr>
      </w:lvl>
    </w:lvlOverride>
  </w:num>
  <w:num w:numId="30" w16cid:durableId="617180586">
    <w:abstractNumId w:val="14"/>
    <w:lvlOverride w:ilvl="0">
      <w:lvl w:ilvl="0">
        <w:start w:val="1"/>
        <w:numFmt w:val="decimal"/>
        <w:pStyle w:val="Style1"/>
        <w:lvlText w:val="%1."/>
        <w:lvlJc w:val="left"/>
        <w:pPr>
          <w:tabs>
            <w:tab w:val="num" w:pos="720"/>
          </w:tabs>
          <w:ind w:left="431" w:hanging="431"/>
        </w:pPr>
        <w:rPr>
          <w:rFonts w:hint="default"/>
          <w:b w:val="0"/>
        </w:rPr>
      </w:lvl>
    </w:lvlOverride>
    <w:lvlOverride w:ilvl="1">
      <w:lvl w:ilvl="1">
        <w:start w:val="1"/>
        <w:numFmt w:val="decimal"/>
        <w:pStyle w:val="Heading2"/>
        <w:lvlText w:val="%1.%2"/>
        <w:lvlJc w:val="left"/>
        <w:pPr>
          <w:tabs>
            <w:tab w:val="num" w:pos="578"/>
          </w:tabs>
          <w:ind w:left="578" w:hanging="578"/>
        </w:pPr>
        <w:rPr>
          <w:rFonts w:hint="default"/>
        </w:rPr>
      </w:lvl>
    </w:lvlOverride>
    <w:lvlOverride w:ilvl="2">
      <w:lvl w:ilvl="2">
        <w:start w:val="1"/>
        <w:numFmt w:val="decimal"/>
        <w:pStyle w:val="Heading3"/>
        <w:lvlText w:val="%1.%2.%3"/>
        <w:lvlJc w:val="left"/>
        <w:pPr>
          <w:tabs>
            <w:tab w:val="num" w:pos="720"/>
          </w:tabs>
          <w:ind w:left="720" w:hanging="720"/>
        </w:pPr>
        <w:rPr>
          <w:rFonts w:hint="default"/>
        </w:rPr>
      </w:lvl>
    </w:lvlOverride>
    <w:lvlOverride w:ilvl="3">
      <w:lvl w:ilvl="3">
        <w:start w:val="1"/>
        <w:numFmt w:val="decimal"/>
        <w:pStyle w:val="Heading4"/>
        <w:lvlText w:val="%1.%2.%3.%4"/>
        <w:lvlJc w:val="left"/>
        <w:pPr>
          <w:tabs>
            <w:tab w:val="num" w:pos="862"/>
          </w:tabs>
          <w:ind w:left="862" w:hanging="862"/>
        </w:pPr>
        <w:rPr>
          <w:rFonts w:hint="default"/>
        </w:rPr>
      </w:lvl>
    </w:lvlOverride>
    <w:lvlOverride w:ilvl="4">
      <w:lvl w:ilvl="4">
        <w:start w:val="1"/>
        <w:numFmt w:val="decimal"/>
        <w:pStyle w:val="Heading5"/>
        <w:lvlText w:val="%1.%2.%3.%4.%5"/>
        <w:lvlJc w:val="left"/>
        <w:pPr>
          <w:tabs>
            <w:tab w:val="num" w:pos="1009"/>
          </w:tabs>
          <w:ind w:left="1009" w:hanging="1009"/>
        </w:pPr>
        <w:rPr>
          <w:rFonts w:hint="default"/>
        </w:rPr>
      </w:lvl>
    </w:lvlOverride>
    <w:lvlOverride w:ilvl="5">
      <w:lvl w:ilvl="5">
        <w:start w:val="1"/>
        <w:numFmt w:val="decimal"/>
        <w:lvlText w:val="%1.%2.%3.%4.%5.%6"/>
        <w:lvlJc w:val="left"/>
        <w:pPr>
          <w:tabs>
            <w:tab w:val="num" w:pos="1151"/>
          </w:tabs>
          <w:ind w:left="1151" w:hanging="1151"/>
        </w:pPr>
        <w:rPr>
          <w:rFonts w:hint="default"/>
        </w:rPr>
      </w:lvl>
    </w:lvlOverride>
    <w:lvlOverride w:ilvl="6">
      <w:lvl w:ilvl="6">
        <w:start w:val="1"/>
        <w:numFmt w:val="decimal"/>
        <w:pStyle w:val="Heading7"/>
        <w:lvlText w:val="%1.%2.%3.%4.%5.%6.%7"/>
        <w:lvlJc w:val="left"/>
        <w:pPr>
          <w:tabs>
            <w:tab w:val="num" w:pos="1298"/>
          </w:tabs>
          <w:ind w:left="1298" w:hanging="1298"/>
        </w:pPr>
        <w:rPr>
          <w:rFonts w:hint="default"/>
        </w:rPr>
      </w:lvl>
    </w:lvlOverride>
    <w:lvlOverride w:ilvl="7">
      <w:lvl w:ilvl="7">
        <w:start w:val="1"/>
        <w:numFmt w:val="decimal"/>
        <w:pStyle w:val="Heading8"/>
        <w:lvlText w:val="%1.%2.%3.%4.%5.%6.%7.%8"/>
        <w:lvlJc w:val="left"/>
        <w:pPr>
          <w:tabs>
            <w:tab w:val="num" w:pos="1440"/>
          </w:tabs>
          <w:ind w:left="1440" w:hanging="1440"/>
        </w:pPr>
        <w:rPr>
          <w:rFonts w:hint="default"/>
        </w:rPr>
      </w:lvl>
    </w:lvlOverride>
    <w:lvlOverride w:ilvl="8">
      <w:lvl w:ilvl="8">
        <w:start w:val="1"/>
        <w:numFmt w:val="decimal"/>
        <w:pStyle w:val="Heading9"/>
        <w:lvlText w:val="%1.%2.%3.%4.%5.%6.%7.%8.%9"/>
        <w:lvlJc w:val="left"/>
        <w:pPr>
          <w:tabs>
            <w:tab w:val="num" w:pos="1582"/>
          </w:tabs>
          <w:ind w:left="1582" w:hanging="1582"/>
        </w:pPr>
        <w:rPr>
          <w:rFonts w:hint="default"/>
        </w:rPr>
      </w:lvl>
    </w:lvlOverride>
  </w:num>
  <w:num w:numId="31" w16cid:durableId="1295260162">
    <w:abstractNumId w:val="8"/>
  </w:num>
  <w:num w:numId="32" w16cid:durableId="1849634854">
    <w:abstractNumId w:val="6"/>
  </w:num>
  <w:num w:numId="33" w16cid:durableId="1509177428">
    <w:abstractNumId w:val="14"/>
    <w:lvlOverride w:ilvl="0">
      <w:startOverride w:val="1"/>
      <w:lvl w:ilvl="0">
        <w:start w:val="1"/>
        <w:numFmt w:val="decimal"/>
        <w:pStyle w:val="Style1"/>
        <w:lvlText w:val="%1."/>
        <w:lvlJc w:val="left"/>
        <w:pPr>
          <w:tabs>
            <w:tab w:val="num" w:pos="720"/>
          </w:tabs>
          <w:ind w:left="431" w:hanging="431"/>
        </w:pPr>
        <w:rPr>
          <w:rFonts w:ascii="Arial" w:hAnsi="Arial" w:cs="Arial" w:hint="default"/>
          <w:color w:val="000000" w:themeColor="text1"/>
          <w:sz w:val="24"/>
          <w:szCs w:val="24"/>
        </w:rPr>
      </w:lvl>
    </w:lvlOverride>
    <w:lvlOverride w:ilvl="1">
      <w:startOverride w:val="1"/>
      <w:lvl w:ilvl="1">
        <w:start w:val="1"/>
        <w:numFmt w:val="decimal"/>
        <w:pStyle w:val="Heading2"/>
        <w:lvlText w:val=""/>
        <w:lvlJc w:val="left"/>
      </w:lvl>
    </w:lvlOverride>
    <w:lvlOverride w:ilvl="2">
      <w:startOverride w:val="1"/>
      <w:lvl w:ilvl="2">
        <w:start w:val="1"/>
        <w:numFmt w:val="decimal"/>
        <w:pStyle w:val="Heading3"/>
        <w:lvlText w:val=""/>
        <w:lvlJc w:val="left"/>
      </w:lvl>
    </w:lvlOverride>
    <w:lvlOverride w:ilvl="3">
      <w:startOverride w:val="1"/>
      <w:lvl w:ilvl="3">
        <w:start w:val="1"/>
        <w:numFmt w:val="decimal"/>
        <w:pStyle w:val="Heading4"/>
        <w:lvlText w:val=""/>
        <w:lvlJc w:val="left"/>
      </w:lvl>
    </w:lvlOverride>
    <w:lvlOverride w:ilvl="4">
      <w:startOverride w:val="1"/>
      <w:lvl w:ilvl="4">
        <w:start w:val="1"/>
        <w:numFmt w:val="decimal"/>
        <w:pStyle w:val="Heading5"/>
        <w:lvlText w:val=""/>
        <w:lvlJc w:val="left"/>
      </w:lvl>
    </w:lvlOverride>
    <w:lvlOverride w:ilvl="5">
      <w:startOverride w:val="1"/>
      <w:lvl w:ilvl="5">
        <w:start w:val="1"/>
        <w:numFmt w:val="decimal"/>
        <w:lvlText w:val=""/>
        <w:lvlJc w:val="left"/>
      </w:lvl>
    </w:lvlOverride>
    <w:lvlOverride w:ilvl="6">
      <w:startOverride w:val="1"/>
      <w:lvl w:ilvl="6">
        <w:start w:val="1"/>
        <w:numFmt w:val="decimal"/>
        <w:pStyle w:val="Heading7"/>
        <w:lvlText w:val=""/>
        <w:lvlJc w:val="left"/>
      </w:lvl>
    </w:lvlOverride>
    <w:lvlOverride w:ilvl="7">
      <w:startOverride w:val="1"/>
      <w:lvl w:ilvl="7">
        <w:start w:val="1"/>
        <w:numFmt w:val="decimal"/>
        <w:pStyle w:val="Heading8"/>
        <w:lvlText w:val=""/>
        <w:lvlJc w:val="left"/>
      </w:lvl>
    </w:lvlOverride>
    <w:lvlOverride w:ilvl="8">
      <w:startOverride w:val="1"/>
      <w:lvl w:ilvl="8">
        <w:start w:val="1"/>
        <w:numFmt w:val="decimal"/>
        <w:pStyle w:val="Heading9"/>
        <w:lvlText w:val=""/>
        <w:lvlJc w:val="left"/>
      </w:lvl>
    </w:lvlOverride>
  </w:num>
  <w:num w:numId="34" w16cid:durableId="411895341">
    <w:abstractNumId w:val="12"/>
  </w:num>
  <w:num w:numId="35" w16cid:durableId="428089659">
    <w:abstractNumId w:val="14"/>
    <w:lvlOverride w:ilvl="0">
      <w:lvl w:ilvl="0">
        <w:start w:val="1"/>
        <w:numFmt w:val="decimal"/>
        <w:pStyle w:val="Style1"/>
        <w:lvlText w:val="%1."/>
        <w:lvlJc w:val="left"/>
        <w:pPr>
          <w:tabs>
            <w:tab w:val="num" w:pos="720"/>
          </w:tabs>
          <w:ind w:left="431" w:hanging="431"/>
        </w:pPr>
        <w:rPr>
          <w:rFonts w:ascii="Arial" w:hAnsi="Arial" w:cs="Arial" w:hint="default"/>
          <w:sz w:val="24"/>
          <w:szCs w:val="24"/>
        </w:rPr>
      </w:lvl>
    </w:lvlOverride>
  </w:num>
  <w:num w:numId="36" w16cid:durableId="1964925759">
    <w:abstractNumId w:val="14"/>
    <w:lvlOverride w:ilvl="0">
      <w:lvl w:ilvl="0">
        <w:start w:val="1"/>
        <w:numFmt w:val="decimal"/>
        <w:pStyle w:val="Style1"/>
        <w:lvlText w:val="%1."/>
        <w:lvlJc w:val="left"/>
        <w:pPr>
          <w:tabs>
            <w:tab w:val="num" w:pos="720"/>
          </w:tabs>
          <w:ind w:left="431" w:hanging="431"/>
        </w:pPr>
        <w:rPr>
          <w:rFonts w:hint="default"/>
        </w:rPr>
      </w:lvl>
    </w:lvlOverride>
    <w:lvlOverride w:ilvl="1">
      <w:lvl w:ilvl="1">
        <w:start w:val="1"/>
        <w:numFmt w:val="decimal"/>
        <w:pStyle w:val="Heading2"/>
        <w:lvlText w:val="%1.%2"/>
        <w:lvlJc w:val="left"/>
        <w:pPr>
          <w:tabs>
            <w:tab w:val="num" w:pos="578"/>
          </w:tabs>
          <w:ind w:left="578" w:hanging="578"/>
        </w:pPr>
        <w:rPr>
          <w:rFonts w:hint="default"/>
        </w:rPr>
      </w:lvl>
    </w:lvlOverride>
    <w:lvlOverride w:ilvl="2">
      <w:lvl w:ilvl="2">
        <w:start w:val="1"/>
        <w:numFmt w:val="decimal"/>
        <w:pStyle w:val="Heading3"/>
        <w:lvlText w:val="%1.%2.%3"/>
        <w:lvlJc w:val="left"/>
        <w:pPr>
          <w:tabs>
            <w:tab w:val="num" w:pos="720"/>
          </w:tabs>
          <w:ind w:left="720" w:hanging="720"/>
        </w:pPr>
        <w:rPr>
          <w:rFonts w:hint="default"/>
        </w:rPr>
      </w:lvl>
    </w:lvlOverride>
    <w:lvlOverride w:ilvl="3">
      <w:lvl w:ilvl="3">
        <w:start w:val="1"/>
        <w:numFmt w:val="decimal"/>
        <w:pStyle w:val="Heading4"/>
        <w:lvlText w:val="%1.%2.%3.%4"/>
        <w:lvlJc w:val="left"/>
        <w:pPr>
          <w:tabs>
            <w:tab w:val="num" w:pos="862"/>
          </w:tabs>
          <w:ind w:left="862" w:hanging="862"/>
        </w:pPr>
        <w:rPr>
          <w:rFonts w:hint="default"/>
        </w:rPr>
      </w:lvl>
    </w:lvlOverride>
    <w:lvlOverride w:ilvl="4">
      <w:lvl w:ilvl="4">
        <w:start w:val="1"/>
        <w:numFmt w:val="decimal"/>
        <w:pStyle w:val="Heading5"/>
        <w:lvlText w:val="%1.%2.%3.%4.%5"/>
        <w:lvlJc w:val="left"/>
        <w:pPr>
          <w:tabs>
            <w:tab w:val="num" w:pos="1009"/>
          </w:tabs>
          <w:ind w:left="1009" w:hanging="1009"/>
        </w:pPr>
        <w:rPr>
          <w:rFonts w:hint="default"/>
        </w:rPr>
      </w:lvl>
    </w:lvlOverride>
    <w:lvlOverride w:ilvl="5">
      <w:lvl w:ilvl="5">
        <w:start w:val="1"/>
        <w:numFmt w:val="decimal"/>
        <w:lvlText w:val="%1.%2.%3.%4.%5.%6"/>
        <w:lvlJc w:val="left"/>
        <w:pPr>
          <w:tabs>
            <w:tab w:val="num" w:pos="1151"/>
          </w:tabs>
          <w:ind w:left="1151" w:hanging="1151"/>
        </w:pPr>
        <w:rPr>
          <w:rFonts w:hint="default"/>
        </w:rPr>
      </w:lvl>
    </w:lvlOverride>
    <w:lvlOverride w:ilvl="6">
      <w:lvl w:ilvl="6">
        <w:start w:val="1"/>
        <w:numFmt w:val="decimal"/>
        <w:pStyle w:val="Heading7"/>
        <w:lvlText w:val="%1.%2.%3.%4.%5.%6.%7"/>
        <w:lvlJc w:val="left"/>
        <w:pPr>
          <w:tabs>
            <w:tab w:val="num" w:pos="1298"/>
          </w:tabs>
          <w:ind w:left="1298" w:hanging="1298"/>
        </w:pPr>
        <w:rPr>
          <w:rFonts w:hint="default"/>
        </w:rPr>
      </w:lvl>
    </w:lvlOverride>
    <w:lvlOverride w:ilvl="7">
      <w:lvl w:ilvl="7">
        <w:start w:val="1"/>
        <w:numFmt w:val="decimal"/>
        <w:pStyle w:val="Heading8"/>
        <w:lvlText w:val="%1.%2.%3.%4.%5.%6.%7.%8"/>
        <w:lvlJc w:val="left"/>
        <w:pPr>
          <w:tabs>
            <w:tab w:val="num" w:pos="1440"/>
          </w:tabs>
          <w:ind w:left="1440" w:hanging="1440"/>
        </w:pPr>
        <w:rPr>
          <w:rFonts w:hint="default"/>
        </w:rPr>
      </w:lvl>
    </w:lvlOverride>
    <w:lvlOverride w:ilvl="8">
      <w:lvl w:ilvl="8">
        <w:start w:val="1"/>
        <w:numFmt w:val="decimal"/>
        <w:pStyle w:val="Heading9"/>
        <w:lvlText w:val="%1.%2.%3.%4.%5.%6.%7.%8.%9"/>
        <w:lvlJc w:val="left"/>
        <w:pPr>
          <w:tabs>
            <w:tab w:val="num" w:pos="1582"/>
          </w:tabs>
          <w:ind w:left="1582" w:hanging="1582"/>
        </w:pPr>
        <w:rPr>
          <w:rFonts w:hint="default"/>
        </w:rPr>
      </w:lvl>
    </w:lvlOverride>
  </w:num>
  <w:num w:numId="37" w16cid:durableId="648173524">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Decision or Report.dot"/>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C85EEF"/>
    <w:rsid w:val="000001EA"/>
    <w:rsid w:val="00000A54"/>
    <w:rsid w:val="00001236"/>
    <w:rsid w:val="000015F6"/>
    <w:rsid w:val="00001ACF"/>
    <w:rsid w:val="00001C42"/>
    <w:rsid w:val="000022F7"/>
    <w:rsid w:val="00002913"/>
    <w:rsid w:val="00002AF2"/>
    <w:rsid w:val="00002BC2"/>
    <w:rsid w:val="00002DD7"/>
    <w:rsid w:val="0000335F"/>
    <w:rsid w:val="00003573"/>
    <w:rsid w:val="000039C0"/>
    <w:rsid w:val="00003D25"/>
    <w:rsid w:val="0000437F"/>
    <w:rsid w:val="000046EF"/>
    <w:rsid w:val="0000498C"/>
    <w:rsid w:val="00004A9F"/>
    <w:rsid w:val="00004FFF"/>
    <w:rsid w:val="000051BE"/>
    <w:rsid w:val="000055A9"/>
    <w:rsid w:val="00005844"/>
    <w:rsid w:val="0000588A"/>
    <w:rsid w:val="00005FC3"/>
    <w:rsid w:val="00006225"/>
    <w:rsid w:val="0000767A"/>
    <w:rsid w:val="00007B2F"/>
    <w:rsid w:val="0001003D"/>
    <w:rsid w:val="00010140"/>
    <w:rsid w:val="00011121"/>
    <w:rsid w:val="000112FB"/>
    <w:rsid w:val="00011A8A"/>
    <w:rsid w:val="00012415"/>
    <w:rsid w:val="00013743"/>
    <w:rsid w:val="00013D6D"/>
    <w:rsid w:val="0001472B"/>
    <w:rsid w:val="00014B92"/>
    <w:rsid w:val="00014DF6"/>
    <w:rsid w:val="00016B9F"/>
    <w:rsid w:val="00016C79"/>
    <w:rsid w:val="00016F0E"/>
    <w:rsid w:val="0001706B"/>
    <w:rsid w:val="00017655"/>
    <w:rsid w:val="0001771C"/>
    <w:rsid w:val="00017ADF"/>
    <w:rsid w:val="00017EC8"/>
    <w:rsid w:val="00021289"/>
    <w:rsid w:val="00021580"/>
    <w:rsid w:val="000215F9"/>
    <w:rsid w:val="00021AB6"/>
    <w:rsid w:val="00021E27"/>
    <w:rsid w:val="000229A6"/>
    <w:rsid w:val="00022A93"/>
    <w:rsid w:val="00022F01"/>
    <w:rsid w:val="0002309B"/>
    <w:rsid w:val="00023734"/>
    <w:rsid w:val="00023B87"/>
    <w:rsid w:val="00023EC1"/>
    <w:rsid w:val="00024500"/>
    <w:rsid w:val="00024582"/>
    <w:rsid w:val="00024716"/>
    <w:rsid w:val="000247B2"/>
    <w:rsid w:val="00024E76"/>
    <w:rsid w:val="00025627"/>
    <w:rsid w:val="00026686"/>
    <w:rsid w:val="00026CD3"/>
    <w:rsid w:val="00026FF5"/>
    <w:rsid w:val="00027660"/>
    <w:rsid w:val="00027E41"/>
    <w:rsid w:val="00030434"/>
    <w:rsid w:val="00030876"/>
    <w:rsid w:val="00032B70"/>
    <w:rsid w:val="00032EFC"/>
    <w:rsid w:val="00033467"/>
    <w:rsid w:val="00034209"/>
    <w:rsid w:val="000343BA"/>
    <w:rsid w:val="0003509E"/>
    <w:rsid w:val="00035C7E"/>
    <w:rsid w:val="000360AA"/>
    <w:rsid w:val="00036936"/>
    <w:rsid w:val="000375CC"/>
    <w:rsid w:val="00040551"/>
    <w:rsid w:val="00040AC3"/>
    <w:rsid w:val="00041129"/>
    <w:rsid w:val="00041405"/>
    <w:rsid w:val="00042489"/>
    <w:rsid w:val="00042593"/>
    <w:rsid w:val="00042712"/>
    <w:rsid w:val="000433E9"/>
    <w:rsid w:val="00043485"/>
    <w:rsid w:val="00044034"/>
    <w:rsid w:val="00044701"/>
    <w:rsid w:val="00046145"/>
    <w:rsid w:val="0004625F"/>
    <w:rsid w:val="00050506"/>
    <w:rsid w:val="0005129E"/>
    <w:rsid w:val="00053135"/>
    <w:rsid w:val="00053BC1"/>
    <w:rsid w:val="00053C64"/>
    <w:rsid w:val="0005404B"/>
    <w:rsid w:val="000558EE"/>
    <w:rsid w:val="00056226"/>
    <w:rsid w:val="00056521"/>
    <w:rsid w:val="00056A48"/>
    <w:rsid w:val="00056B4A"/>
    <w:rsid w:val="00057228"/>
    <w:rsid w:val="00057A62"/>
    <w:rsid w:val="00057C3E"/>
    <w:rsid w:val="00060664"/>
    <w:rsid w:val="000610F5"/>
    <w:rsid w:val="00061AA1"/>
    <w:rsid w:val="00062CF9"/>
    <w:rsid w:val="00062E3A"/>
    <w:rsid w:val="00063257"/>
    <w:rsid w:val="00063A91"/>
    <w:rsid w:val="000650AD"/>
    <w:rsid w:val="0006537B"/>
    <w:rsid w:val="000664AE"/>
    <w:rsid w:val="00066A52"/>
    <w:rsid w:val="00070254"/>
    <w:rsid w:val="00070982"/>
    <w:rsid w:val="00070B12"/>
    <w:rsid w:val="00071C8C"/>
    <w:rsid w:val="00071F88"/>
    <w:rsid w:val="00072510"/>
    <w:rsid w:val="00072CF7"/>
    <w:rsid w:val="00072FED"/>
    <w:rsid w:val="00075AC0"/>
    <w:rsid w:val="00076096"/>
    <w:rsid w:val="00076EE4"/>
    <w:rsid w:val="00077358"/>
    <w:rsid w:val="000807ED"/>
    <w:rsid w:val="00081963"/>
    <w:rsid w:val="000828C6"/>
    <w:rsid w:val="00082DCF"/>
    <w:rsid w:val="00082DD1"/>
    <w:rsid w:val="00082F7F"/>
    <w:rsid w:val="00083605"/>
    <w:rsid w:val="00083C7D"/>
    <w:rsid w:val="00084501"/>
    <w:rsid w:val="00084543"/>
    <w:rsid w:val="00084893"/>
    <w:rsid w:val="000855A8"/>
    <w:rsid w:val="00086D87"/>
    <w:rsid w:val="00086F9E"/>
    <w:rsid w:val="00087477"/>
    <w:rsid w:val="0008762A"/>
    <w:rsid w:val="00087866"/>
    <w:rsid w:val="00087DEC"/>
    <w:rsid w:val="000902CB"/>
    <w:rsid w:val="00090425"/>
    <w:rsid w:val="000904BC"/>
    <w:rsid w:val="00090CA4"/>
    <w:rsid w:val="000927C7"/>
    <w:rsid w:val="00092987"/>
    <w:rsid w:val="00093879"/>
    <w:rsid w:val="00093A6B"/>
    <w:rsid w:val="00093D47"/>
    <w:rsid w:val="00094A44"/>
    <w:rsid w:val="0009562B"/>
    <w:rsid w:val="00095EEC"/>
    <w:rsid w:val="00096C61"/>
    <w:rsid w:val="00096C7E"/>
    <w:rsid w:val="000976A1"/>
    <w:rsid w:val="00097B93"/>
    <w:rsid w:val="000A07A7"/>
    <w:rsid w:val="000A1064"/>
    <w:rsid w:val="000A163A"/>
    <w:rsid w:val="000A179C"/>
    <w:rsid w:val="000A29D1"/>
    <w:rsid w:val="000A2F34"/>
    <w:rsid w:val="000A2FC5"/>
    <w:rsid w:val="000A32C4"/>
    <w:rsid w:val="000A4525"/>
    <w:rsid w:val="000A4AEB"/>
    <w:rsid w:val="000A4DDB"/>
    <w:rsid w:val="000A523A"/>
    <w:rsid w:val="000A64AE"/>
    <w:rsid w:val="000A7937"/>
    <w:rsid w:val="000A7A47"/>
    <w:rsid w:val="000B02BC"/>
    <w:rsid w:val="000B0589"/>
    <w:rsid w:val="000B0AB7"/>
    <w:rsid w:val="000B12A0"/>
    <w:rsid w:val="000B1A7F"/>
    <w:rsid w:val="000B1D91"/>
    <w:rsid w:val="000B2508"/>
    <w:rsid w:val="000B2FFE"/>
    <w:rsid w:val="000B36D5"/>
    <w:rsid w:val="000B3770"/>
    <w:rsid w:val="000B3FB4"/>
    <w:rsid w:val="000B41E3"/>
    <w:rsid w:val="000B436C"/>
    <w:rsid w:val="000B44C1"/>
    <w:rsid w:val="000B478C"/>
    <w:rsid w:val="000B4D47"/>
    <w:rsid w:val="000B4D8E"/>
    <w:rsid w:val="000B4EDB"/>
    <w:rsid w:val="000B7DB4"/>
    <w:rsid w:val="000C17B6"/>
    <w:rsid w:val="000C28E6"/>
    <w:rsid w:val="000C29DB"/>
    <w:rsid w:val="000C2E2D"/>
    <w:rsid w:val="000C3679"/>
    <w:rsid w:val="000C3E93"/>
    <w:rsid w:val="000C3F13"/>
    <w:rsid w:val="000C5098"/>
    <w:rsid w:val="000C589A"/>
    <w:rsid w:val="000C6121"/>
    <w:rsid w:val="000C698E"/>
    <w:rsid w:val="000C6A4E"/>
    <w:rsid w:val="000C6A99"/>
    <w:rsid w:val="000C7783"/>
    <w:rsid w:val="000C7B75"/>
    <w:rsid w:val="000D05FC"/>
    <w:rsid w:val="000D0673"/>
    <w:rsid w:val="000D08C6"/>
    <w:rsid w:val="000D1395"/>
    <w:rsid w:val="000D1BFF"/>
    <w:rsid w:val="000D1EEE"/>
    <w:rsid w:val="000D2CC2"/>
    <w:rsid w:val="000D48BC"/>
    <w:rsid w:val="000D5B9C"/>
    <w:rsid w:val="000D6A26"/>
    <w:rsid w:val="000D6B80"/>
    <w:rsid w:val="000E0285"/>
    <w:rsid w:val="000E0447"/>
    <w:rsid w:val="000E087F"/>
    <w:rsid w:val="000E0C12"/>
    <w:rsid w:val="000E1E9F"/>
    <w:rsid w:val="000E246D"/>
    <w:rsid w:val="000E28D7"/>
    <w:rsid w:val="000E2BF4"/>
    <w:rsid w:val="000E5683"/>
    <w:rsid w:val="000E57C1"/>
    <w:rsid w:val="000E5B3E"/>
    <w:rsid w:val="000E5F6F"/>
    <w:rsid w:val="000E639F"/>
    <w:rsid w:val="000E692F"/>
    <w:rsid w:val="000E7F15"/>
    <w:rsid w:val="000F0060"/>
    <w:rsid w:val="000F0553"/>
    <w:rsid w:val="000F16F4"/>
    <w:rsid w:val="000F1884"/>
    <w:rsid w:val="000F2197"/>
    <w:rsid w:val="000F23DA"/>
    <w:rsid w:val="000F2D3C"/>
    <w:rsid w:val="000F3090"/>
    <w:rsid w:val="000F3572"/>
    <w:rsid w:val="000F42DF"/>
    <w:rsid w:val="000F4853"/>
    <w:rsid w:val="000F5293"/>
    <w:rsid w:val="000F52BA"/>
    <w:rsid w:val="000F5FAF"/>
    <w:rsid w:val="000F610D"/>
    <w:rsid w:val="000F61E6"/>
    <w:rsid w:val="000F6471"/>
    <w:rsid w:val="000F6897"/>
    <w:rsid w:val="000F6EC2"/>
    <w:rsid w:val="000F6FA8"/>
    <w:rsid w:val="00100017"/>
    <w:rsid w:val="001000CB"/>
    <w:rsid w:val="001005BF"/>
    <w:rsid w:val="00101105"/>
    <w:rsid w:val="00101253"/>
    <w:rsid w:val="001016BD"/>
    <w:rsid w:val="00102031"/>
    <w:rsid w:val="00102182"/>
    <w:rsid w:val="00103F6F"/>
    <w:rsid w:val="00104A40"/>
    <w:rsid w:val="00104D93"/>
    <w:rsid w:val="00104F63"/>
    <w:rsid w:val="00104F98"/>
    <w:rsid w:val="001051D9"/>
    <w:rsid w:val="001064C6"/>
    <w:rsid w:val="001067F6"/>
    <w:rsid w:val="00106AAD"/>
    <w:rsid w:val="00107D99"/>
    <w:rsid w:val="001102F5"/>
    <w:rsid w:val="001115A6"/>
    <w:rsid w:val="0011312C"/>
    <w:rsid w:val="001137E5"/>
    <w:rsid w:val="00113FE5"/>
    <w:rsid w:val="0011460B"/>
    <w:rsid w:val="00115E94"/>
    <w:rsid w:val="00115FDB"/>
    <w:rsid w:val="00117245"/>
    <w:rsid w:val="00117593"/>
    <w:rsid w:val="00117981"/>
    <w:rsid w:val="001207AA"/>
    <w:rsid w:val="00120AB9"/>
    <w:rsid w:val="00121EF6"/>
    <w:rsid w:val="0012209C"/>
    <w:rsid w:val="001222C2"/>
    <w:rsid w:val="00123519"/>
    <w:rsid w:val="00123F4A"/>
    <w:rsid w:val="00124777"/>
    <w:rsid w:val="00124ADC"/>
    <w:rsid w:val="00124FC1"/>
    <w:rsid w:val="00125120"/>
    <w:rsid w:val="00126814"/>
    <w:rsid w:val="00127E4F"/>
    <w:rsid w:val="00127E73"/>
    <w:rsid w:val="00131DE4"/>
    <w:rsid w:val="00132B27"/>
    <w:rsid w:val="00132F8B"/>
    <w:rsid w:val="001331C6"/>
    <w:rsid w:val="00133B85"/>
    <w:rsid w:val="00133C45"/>
    <w:rsid w:val="001359E3"/>
    <w:rsid w:val="00136136"/>
    <w:rsid w:val="00136B7F"/>
    <w:rsid w:val="00137AA2"/>
    <w:rsid w:val="00137DCA"/>
    <w:rsid w:val="00137DCF"/>
    <w:rsid w:val="00140ADE"/>
    <w:rsid w:val="001419EF"/>
    <w:rsid w:val="00143948"/>
    <w:rsid w:val="00143D80"/>
    <w:rsid w:val="00143F81"/>
    <w:rsid w:val="001440C3"/>
    <w:rsid w:val="0014471A"/>
    <w:rsid w:val="0014522B"/>
    <w:rsid w:val="0014625B"/>
    <w:rsid w:val="00146264"/>
    <w:rsid w:val="001476B5"/>
    <w:rsid w:val="001479BB"/>
    <w:rsid w:val="001503DE"/>
    <w:rsid w:val="00150F81"/>
    <w:rsid w:val="00151D82"/>
    <w:rsid w:val="00152857"/>
    <w:rsid w:val="00152C92"/>
    <w:rsid w:val="00155572"/>
    <w:rsid w:val="001556BE"/>
    <w:rsid w:val="00156B68"/>
    <w:rsid w:val="00157A49"/>
    <w:rsid w:val="00157C47"/>
    <w:rsid w:val="00157E1F"/>
    <w:rsid w:val="00160252"/>
    <w:rsid w:val="0016057C"/>
    <w:rsid w:val="00160842"/>
    <w:rsid w:val="0016116A"/>
    <w:rsid w:val="00161B5C"/>
    <w:rsid w:val="00161CA5"/>
    <w:rsid w:val="0016213D"/>
    <w:rsid w:val="00162460"/>
    <w:rsid w:val="00162C91"/>
    <w:rsid w:val="00162D71"/>
    <w:rsid w:val="0016448E"/>
    <w:rsid w:val="0016692D"/>
    <w:rsid w:val="0016771A"/>
    <w:rsid w:val="00170871"/>
    <w:rsid w:val="00170AC1"/>
    <w:rsid w:val="00172DB1"/>
    <w:rsid w:val="001747BA"/>
    <w:rsid w:val="0017486C"/>
    <w:rsid w:val="00176DC5"/>
    <w:rsid w:val="00177CA1"/>
    <w:rsid w:val="00177E65"/>
    <w:rsid w:val="00180038"/>
    <w:rsid w:val="00180885"/>
    <w:rsid w:val="00181EEF"/>
    <w:rsid w:val="0018254D"/>
    <w:rsid w:val="00182A60"/>
    <w:rsid w:val="00182F5B"/>
    <w:rsid w:val="001851A0"/>
    <w:rsid w:val="00185692"/>
    <w:rsid w:val="00187190"/>
    <w:rsid w:val="00187751"/>
    <w:rsid w:val="00187E03"/>
    <w:rsid w:val="00190894"/>
    <w:rsid w:val="00190C97"/>
    <w:rsid w:val="00190CEE"/>
    <w:rsid w:val="00190E67"/>
    <w:rsid w:val="0019149D"/>
    <w:rsid w:val="001926F6"/>
    <w:rsid w:val="00192B54"/>
    <w:rsid w:val="001930A0"/>
    <w:rsid w:val="00193D3E"/>
    <w:rsid w:val="001948B9"/>
    <w:rsid w:val="00194F2E"/>
    <w:rsid w:val="00195B30"/>
    <w:rsid w:val="0019652A"/>
    <w:rsid w:val="001967D0"/>
    <w:rsid w:val="00196E79"/>
    <w:rsid w:val="0019779E"/>
    <w:rsid w:val="00197B28"/>
    <w:rsid w:val="00197B5B"/>
    <w:rsid w:val="00197F16"/>
    <w:rsid w:val="001A020D"/>
    <w:rsid w:val="001A098F"/>
    <w:rsid w:val="001A230B"/>
    <w:rsid w:val="001A2DF6"/>
    <w:rsid w:val="001A2F41"/>
    <w:rsid w:val="001A37DB"/>
    <w:rsid w:val="001A4371"/>
    <w:rsid w:val="001A521E"/>
    <w:rsid w:val="001A57B5"/>
    <w:rsid w:val="001A5AB6"/>
    <w:rsid w:val="001A5C29"/>
    <w:rsid w:val="001A60DA"/>
    <w:rsid w:val="001A6152"/>
    <w:rsid w:val="001A61C3"/>
    <w:rsid w:val="001A6D5F"/>
    <w:rsid w:val="001A72F0"/>
    <w:rsid w:val="001A7892"/>
    <w:rsid w:val="001B03CD"/>
    <w:rsid w:val="001B04AE"/>
    <w:rsid w:val="001B083C"/>
    <w:rsid w:val="001B0C75"/>
    <w:rsid w:val="001B1476"/>
    <w:rsid w:val="001B192D"/>
    <w:rsid w:val="001B1E08"/>
    <w:rsid w:val="001B1FEC"/>
    <w:rsid w:val="001B254E"/>
    <w:rsid w:val="001B2A9D"/>
    <w:rsid w:val="001B3391"/>
    <w:rsid w:val="001B37BF"/>
    <w:rsid w:val="001B3C2C"/>
    <w:rsid w:val="001B3EBC"/>
    <w:rsid w:val="001B4AA6"/>
    <w:rsid w:val="001B4C32"/>
    <w:rsid w:val="001B4EE7"/>
    <w:rsid w:val="001B6695"/>
    <w:rsid w:val="001B6F04"/>
    <w:rsid w:val="001B797F"/>
    <w:rsid w:val="001B7F1B"/>
    <w:rsid w:val="001C09FC"/>
    <w:rsid w:val="001C1826"/>
    <w:rsid w:val="001C1BFA"/>
    <w:rsid w:val="001C1CCD"/>
    <w:rsid w:val="001C27F9"/>
    <w:rsid w:val="001C2B4E"/>
    <w:rsid w:val="001C3254"/>
    <w:rsid w:val="001C3B79"/>
    <w:rsid w:val="001C3BBB"/>
    <w:rsid w:val="001C4336"/>
    <w:rsid w:val="001C45CD"/>
    <w:rsid w:val="001C5611"/>
    <w:rsid w:val="001C5861"/>
    <w:rsid w:val="001C5CE8"/>
    <w:rsid w:val="001C6582"/>
    <w:rsid w:val="001C6DBF"/>
    <w:rsid w:val="001C6DFA"/>
    <w:rsid w:val="001C6FB0"/>
    <w:rsid w:val="001C79A1"/>
    <w:rsid w:val="001C79AA"/>
    <w:rsid w:val="001D00AF"/>
    <w:rsid w:val="001D00E7"/>
    <w:rsid w:val="001D0E7E"/>
    <w:rsid w:val="001D1969"/>
    <w:rsid w:val="001D1A14"/>
    <w:rsid w:val="001D20CA"/>
    <w:rsid w:val="001D2991"/>
    <w:rsid w:val="001D3C86"/>
    <w:rsid w:val="001D5731"/>
    <w:rsid w:val="001D7389"/>
    <w:rsid w:val="001D7A44"/>
    <w:rsid w:val="001D7CE3"/>
    <w:rsid w:val="001D7D8C"/>
    <w:rsid w:val="001E015F"/>
    <w:rsid w:val="001E0CD5"/>
    <w:rsid w:val="001E14BC"/>
    <w:rsid w:val="001E244E"/>
    <w:rsid w:val="001E2A6A"/>
    <w:rsid w:val="001E2E4A"/>
    <w:rsid w:val="001E3B34"/>
    <w:rsid w:val="001E4286"/>
    <w:rsid w:val="001E4C42"/>
    <w:rsid w:val="001E5D92"/>
    <w:rsid w:val="001E6396"/>
    <w:rsid w:val="001E69D1"/>
    <w:rsid w:val="001E6DF4"/>
    <w:rsid w:val="001E75A9"/>
    <w:rsid w:val="001E7E4F"/>
    <w:rsid w:val="001F2572"/>
    <w:rsid w:val="001F2BEB"/>
    <w:rsid w:val="001F3715"/>
    <w:rsid w:val="001F3DA9"/>
    <w:rsid w:val="001F4200"/>
    <w:rsid w:val="001F53FD"/>
    <w:rsid w:val="001F5614"/>
    <w:rsid w:val="001F5990"/>
    <w:rsid w:val="001F6F06"/>
    <w:rsid w:val="00200986"/>
    <w:rsid w:val="00200B38"/>
    <w:rsid w:val="00200EAE"/>
    <w:rsid w:val="00200F5D"/>
    <w:rsid w:val="002020BA"/>
    <w:rsid w:val="00202513"/>
    <w:rsid w:val="00202614"/>
    <w:rsid w:val="0020272E"/>
    <w:rsid w:val="002038CB"/>
    <w:rsid w:val="00203A2D"/>
    <w:rsid w:val="00203AD0"/>
    <w:rsid w:val="00204213"/>
    <w:rsid w:val="00204405"/>
    <w:rsid w:val="002049BC"/>
    <w:rsid w:val="00205AB8"/>
    <w:rsid w:val="00206CDA"/>
    <w:rsid w:val="00207816"/>
    <w:rsid w:val="00210295"/>
    <w:rsid w:val="002103A7"/>
    <w:rsid w:val="002104FB"/>
    <w:rsid w:val="00210D35"/>
    <w:rsid w:val="00210F38"/>
    <w:rsid w:val="0021178D"/>
    <w:rsid w:val="00212835"/>
    <w:rsid w:val="002129F0"/>
    <w:rsid w:val="00212C8F"/>
    <w:rsid w:val="00212E83"/>
    <w:rsid w:val="00213934"/>
    <w:rsid w:val="00213FAA"/>
    <w:rsid w:val="00214CAD"/>
    <w:rsid w:val="002156D0"/>
    <w:rsid w:val="00215E6E"/>
    <w:rsid w:val="0021605C"/>
    <w:rsid w:val="002164AD"/>
    <w:rsid w:val="00216BAD"/>
    <w:rsid w:val="00217D79"/>
    <w:rsid w:val="00220042"/>
    <w:rsid w:val="00220825"/>
    <w:rsid w:val="00220FDF"/>
    <w:rsid w:val="0022200D"/>
    <w:rsid w:val="002221AA"/>
    <w:rsid w:val="00222E6D"/>
    <w:rsid w:val="00223FAF"/>
    <w:rsid w:val="0022462C"/>
    <w:rsid w:val="00224632"/>
    <w:rsid w:val="00224DB2"/>
    <w:rsid w:val="002254C5"/>
    <w:rsid w:val="0022590C"/>
    <w:rsid w:val="00225B09"/>
    <w:rsid w:val="0022632F"/>
    <w:rsid w:val="0022773D"/>
    <w:rsid w:val="00231252"/>
    <w:rsid w:val="0023129A"/>
    <w:rsid w:val="002317A1"/>
    <w:rsid w:val="002319C5"/>
    <w:rsid w:val="0023249C"/>
    <w:rsid w:val="00232F3D"/>
    <w:rsid w:val="00233C12"/>
    <w:rsid w:val="00233C65"/>
    <w:rsid w:val="00233E6C"/>
    <w:rsid w:val="00234B7D"/>
    <w:rsid w:val="0023536F"/>
    <w:rsid w:val="0023587E"/>
    <w:rsid w:val="00235B3C"/>
    <w:rsid w:val="002369E4"/>
    <w:rsid w:val="002372CD"/>
    <w:rsid w:val="0023732A"/>
    <w:rsid w:val="002378CE"/>
    <w:rsid w:val="0023791D"/>
    <w:rsid w:val="002400C3"/>
    <w:rsid w:val="00240121"/>
    <w:rsid w:val="002403FC"/>
    <w:rsid w:val="002404CB"/>
    <w:rsid w:val="00240735"/>
    <w:rsid w:val="00240CA4"/>
    <w:rsid w:val="00240FD9"/>
    <w:rsid w:val="0024115C"/>
    <w:rsid w:val="002412ED"/>
    <w:rsid w:val="00241A3C"/>
    <w:rsid w:val="00241ECC"/>
    <w:rsid w:val="0024224E"/>
    <w:rsid w:val="002427DA"/>
    <w:rsid w:val="00242A5E"/>
    <w:rsid w:val="002430E8"/>
    <w:rsid w:val="00243B0B"/>
    <w:rsid w:val="002441DB"/>
    <w:rsid w:val="0024468A"/>
    <w:rsid w:val="00244E89"/>
    <w:rsid w:val="002450BD"/>
    <w:rsid w:val="002452C6"/>
    <w:rsid w:val="00247007"/>
    <w:rsid w:val="00247300"/>
    <w:rsid w:val="00247BBD"/>
    <w:rsid w:val="00247C19"/>
    <w:rsid w:val="00247E60"/>
    <w:rsid w:val="00250431"/>
    <w:rsid w:val="00250565"/>
    <w:rsid w:val="0025120E"/>
    <w:rsid w:val="0025211B"/>
    <w:rsid w:val="002537C5"/>
    <w:rsid w:val="00253B41"/>
    <w:rsid w:val="00255159"/>
    <w:rsid w:val="00255401"/>
    <w:rsid w:val="0025606D"/>
    <w:rsid w:val="0026024C"/>
    <w:rsid w:val="00261131"/>
    <w:rsid w:val="0026179C"/>
    <w:rsid w:val="002617FC"/>
    <w:rsid w:val="00261893"/>
    <w:rsid w:val="0026275A"/>
    <w:rsid w:val="00263B80"/>
    <w:rsid w:val="00263BEB"/>
    <w:rsid w:val="00263C8A"/>
    <w:rsid w:val="00264579"/>
    <w:rsid w:val="002648B2"/>
    <w:rsid w:val="0026588B"/>
    <w:rsid w:val="00265D52"/>
    <w:rsid w:val="00266918"/>
    <w:rsid w:val="002705B5"/>
    <w:rsid w:val="002706E3"/>
    <w:rsid w:val="00270ACF"/>
    <w:rsid w:val="00271355"/>
    <w:rsid w:val="00271400"/>
    <w:rsid w:val="00271920"/>
    <w:rsid w:val="00271E9C"/>
    <w:rsid w:val="00271F4A"/>
    <w:rsid w:val="0027202A"/>
    <w:rsid w:val="002733F3"/>
    <w:rsid w:val="002733F4"/>
    <w:rsid w:val="00274138"/>
    <w:rsid w:val="00274B85"/>
    <w:rsid w:val="00275437"/>
    <w:rsid w:val="00275494"/>
    <w:rsid w:val="00276068"/>
    <w:rsid w:val="002763C7"/>
    <w:rsid w:val="002772ED"/>
    <w:rsid w:val="002774D7"/>
    <w:rsid w:val="00277D53"/>
    <w:rsid w:val="0028041F"/>
    <w:rsid w:val="002806C0"/>
    <w:rsid w:val="00280BF7"/>
    <w:rsid w:val="00280CA0"/>
    <w:rsid w:val="002814B6"/>
    <w:rsid w:val="002819AB"/>
    <w:rsid w:val="0028203C"/>
    <w:rsid w:val="0028209A"/>
    <w:rsid w:val="00282653"/>
    <w:rsid w:val="00282838"/>
    <w:rsid w:val="00282F1B"/>
    <w:rsid w:val="0028337A"/>
    <w:rsid w:val="0028674D"/>
    <w:rsid w:val="00286F6F"/>
    <w:rsid w:val="00287C4E"/>
    <w:rsid w:val="0029103B"/>
    <w:rsid w:val="0029173D"/>
    <w:rsid w:val="002917BB"/>
    <w:rsid w:val="00291937"/>
    <w:rsid w:val="00292614"/>
    <w:rsid w:val="00292789"/>
    <w:rsid w:val="0029327A"/>
    <w:rsid w:val="0029331A"/>
    <w:rsid w:val="0029371B"/>
    <w:rsid w:val="00293E63"/>
    <w:rsid w:val="002946ED"/>
    <w:rsid w:val="00294FC9"/>
    <w:rsid w:val="002958D9"/>
    <w:rsid w:val="00296B34"/>
    <w:rsid w:val="002A0C9F"/>
    <w:rsid w:val="002A1622"/>
    <w:rsid w:val="002A24D7"/>
    <w:rsid w:val="002A271A"/>
    <w:rsid w:val="002A3001"/>
    <w:rsid w:val="002A3BF7"/>
    <w:rsid w:val="002A3D71"/>
    <w:rsid w:val="002A694C"/>
    <w:rsid w:val="002A75E7"/>
    <w:rsid w:val="002A7E19"/>
    <w:rsid w:val="002A7E92"/>
    <w:rsid w:val="002B1270"/>
    <w:rsid w:val="002B16A4"/>
    <w:rsid w:val="002B1C3A"/>
    <w:rsid w:val="002B22EF"/>
    <w:rsid w:val="002B26C8"/>
    <w:rsid w:val="002B2B6B"/>
    <w:rsid w:val="002B4866"/>
    <w:rsid w:val="002B4BDB"/>
    <w:rsid w:val="002B52D2"/>
    <w:rsid w:val="002B53CF"/>
    <w:rsid w:val="002B5A3A"/>
    <w:rsid w:val="002B610C"/>
    <w:rsid w:val="002B6880"/>
    <w:rsid w:val="002B68DC"/>
    <w:rsid w:val="002B6DE2"/>
    <w:rsid w:val="002B734F"/>
    <w:rsid w:val="002B75FE"/>
    <w:rsid w:val="002B78F7"/>
    <w:rsid w:val="002C0099"/>
    <w:rsid w:val="002C056D"/>
    <w:rsid w:val="002C068A"/>
    <w:rsid w:val="002C1538"/>
    <w:rsid w:val="002C1F61"/>
    <w:rsid w:val="002C2524"/>
    <w:rsid w:val="002C3F35"/>
    <w:rsid w:val="002C4020"/>
    <w:rsid w:val="002C49F7"/>
    <w:rsid w:val="002C56C7"/>
    <w:rsid w:val="002C5E66"/>
    <w:rsid w:val="002C6BBC"/>
    <w:rsid w:val="002C6D39"/>
    <w:rsid w:val="002C6FE7"/>
    <w:rsid w:val="002C7D87"/>
    <w:rsid w:val="002D025A"/>
    <w:rsid w:val="002D10C9"/>
    <w:rsid w:val="002D15F8"/>
    <w:rsid w:val="002D1834"/>
    <w:rsid w:val="002D2268"/>
    <w:rsid w:val="002D238E"/>
    <w:rsid w:val="002D2AE0"/>
    <w:rsid w:val="002D2C2E"/>
    <w:rsid w:val="002D2C77"/>
    <w:rsid w:val="002D2CB2"/>
    <w:rsid w:val="002D3100"/>
    <w:rsid w:val="002D4B83"/>
    <w:rsid w:val="002D5A7C"/>
    <w:rsid w:val="002D60A6"/>
    <w:rsid w:val="002D799D"/>
    <w:rsid w:val="002D7B60"/>
    <w:rsid w:val="002E070E"/>
    <w:rsid w:val="002E0970"/>
    <w:rsid w:val="002E0DFE"/>
    <w:rsid w:val="002E1106"/>
    <w:rsid w:val="002E1AB4"/>
    <w:rsid w:val="002E1CB5"/>
    <w:rsid w:val="002E207D"/>
    <w:rsid w:val="002E2723"/>
    <w:rsid w:val="002E351B"/>
    <w:rsid w:val="002E3BC2"/>
    <w:rsid w:val="002E3D77"/>
    <w:rsid w:val="002E4D1B"/>
    <w:rsid w:val="002E4EA2"/>
    <w:rsid w:val="002E5052"/>
    <w:rsid w:val="002E507B"/>
    <w:rsid w:val="002E5580"/>
    <w:rsid w:val="002E6559"/>
    <w:rsid w:val="002E6C5D"/>
    <w:rsid w:val="002E756D"/>
    <w:rsid w:val="002E7779"/>
    <w:rsid w:val="002E79D6"/>
    <w:rsid w:val="002E7FCE"/>
    <w:rsid w:val="002F058B"/>
    <w:rsid w:val="002F256C"/>
    <w:rsid w:val="002F4D88"/>
    <w:rsid w:val="002F4F7C"/>
    <w:rsid w:val="002F5629"/>
    <w:rsid w:val="002F5E6D"/>
    <w:rsid w:val="002F64C0"/>
    <w:rsid w:val="002F71B0"/>
    <w:rsid w:val="00301618"/>
    <w:rsid w:val="00301681"/>
    <w:rsid w:val="0030171D"/>
    <w:rsid w:val="00301F47"/>
    <w:rsid w:val="00302A00"/>
    <w:rsid w:val="0030342B"/>
    <w:rsid w:val="0030356C"/>
    <w:rsid w:val="00303CA5"/>
    <w:rsid w:val="0030500E"/>
    <w:rsid w:val="00305235"/>
    <w:rsid w:val="003056BF"/>
    <w:rsid w:val="00305AD9"/>
    <w:rsid w:val="0030783D"/>
    <w:rsid w:val="00310A8B"/>
    <w:rsid w:val="00312025"/>
    <w:rsid w:val="0031312E"/>
    <w:rsid w:val="003139EE"/>
    <w:rsid w:val="00314070"/>
    <w:rsid w:val="0031428F"/>
    <w:rsid w:val="003147F4"/>
    <w:rsid w:val="00314D47"/>
    <w:rsid w:val="00314E1F"/>
    <w:rsid w:val="0031505A"/>
    <w:rsid w:val="0031592B"/>
    <w:rsid w:val="00316EB0"/>
    <w:rsid w:val="00317C19"/>
    <w:rsid w:val="003206FD"/>
    <w:rsid w:val="003222F0"/>
    <w:rsid w:val="0032234F"/>
    <w:rsid w:val="00322E86"/>
    <w:rsid w:val="00323252"/>
    <w:rsid w:val="003237B8"/>
    <w:rsid w:val="003241C0"/>
    <w:rsid w:val="003244C6"/>
    <w:rsid w:val="00324A59"/>
    <w:rsid w:val="00325630"/>
    <w:rsid w:val="00327440"/>
    <w:rsid w:val="003303E6"/>
    <w:rsid w:val="003304C1"/>
    <w:rsid w:val="00330B6E"/>
    <w:rsid w:val="003311B2"/>
    <w:rsid w:val="003332E1"/>
    <w:rsid w:val="00334CC0"/>
    <w:rsid w:val="00335179"/>
    <w:rsid w:val="00335AD0"/>
    <w:rsid w:val="003362E3"/>
    <w:rsid w:val="00337D58"/>
    <w:rsid w:val="00340A39"/>
    <w:rsid w:val="003417FF"/>
    <w:rsid w:val="00341E2D"/>
    <w:rsid w:val="00342950"/>
    <w:rsid w:val="00342D15"/>
    <w:rsid w:val="003434F3"/>
    <w:rsid w:val="00343A1F"/>
    <w:rsid w:val="00343EE8"/>
    <w:rsid w:val="00344294"/>
    <w:rsid w:val="00344740"/>
    <w:rsid w:val="00344CD1"/>
    <w:rsid w:val="003462A4"/>
    <w:rsid w:val="00346C33"/>
    <w:rsid w:val="00346F4A"/>
    <w:rsid w:val="00347010"/>
    <w:rsid w:val="00347755"/>
    <w:rsid w:val="0035005C"/>
    <w:rsid w:val="00350775"/>
    <w:rsid w:val="00350C2B"/>
    <w:rsid w:val="00350D6F"/>
    <w:rsid w:val="00351001"/>
    <w:rsid w:val="00351481"/>
    <w:rsid w:val="00351BC5"/>
    <w:rsid w:val="003524FC"/>
    <w:rsid w:val="00352597"/>
    <w:rsid w:val="00352A8B"/>
    <w:rsid w:val="00353036"/>
    <w:rsid w:val="00353452"/>
    <w:rsid w:val="003545BC"/>
    <w:rsid w:val="003545DE"/>
    <w:rsid w:val="00354A47"/>
    <w:rsid w:val="00355CBE"/>
    <w:rsid w:val="00355FCC"/>
    <w:rsid w:val="003560A1"/>
    <w:rsid w:val="0035671C"/>
    <w:rsid w:val="00356B4F"/>
    <w:rsid w:val="00356CD6"/>
    <w:rsid w:val="00357A93"/>
    <w:rsid w:val="00360664"/>
    <w:rsid w:val="00360C8B"/>
    <w:rsid w:val="003612AC"/>
    <w:rsid w:val="00361890"/>
    <w:rsid w:val="00362D56"/>
    <w:rsid w:val="00363348"/>
    <w:rsid w:val="00363811"/>
    <w:rsid w:val="00363871"/>
    <w:rsid w:val="00363C17"/>
    <w:rsid w:val="00364947"/>
    <w:rsid w:val="00364E17"/>
    <w:rsid w:val="00365292"/>
    <w:rsid w:val="00366F95"/>
    <w:rsid w:val="00367F41"/>
    <w:rsid w:val="003702D9"/>
    <w:rsid w:val="003706D4"/>
    <w:rsid w:val="00370C6F"/>
    <w:rsid w:val="00370D29"/>
    <w:rsid w:val="00371B32"/>
    <w:rsid w:val="00371D62"/>
    <w:rsid w:val="00371FBF"/>
    <w:rsid w:val="00372011"/>
    <w:rsid w:val="003725F6"/>
    <w:rsid w:val="003728A2"/>
    <w:rsid w:val="00372EE2"/>
    <w:rsid w:val="00373080"/>
    <w:rsid w:val="00373120"/>
    <w:rsid w:val="00373A5C"/>
    <w:rsid w:val="00375062"/>
    <w:rsid w:val="003750C6"/>
    <w:rsid w:val="003753FE"/>
    <w:rsid w:val="00375683"/>
    <w:rsid w:val="003758F4"/>
    <w:rsid w:val="00375F7D"/>
    <w:rsid w:val="00375FB4"/>
    <w:rsid w:val="00376070"/>
    <w:rsid w:val="003767B0"/>
    <w:rsid w:val="00377359"/>
    <w:rsid w:val="00377F21"/>
    <w:rsid w:val="00380082"/>
    <w:rsid w:val="003807D3"/>
    <w:rsid w:val="00380C5B"/>
    <w:rsid w:val="003811CC"/>
    <w:rsid w:val="00381D34"/>
    <w:rsid w:val="003833E5"/>
    <w:rsid w:val="003835C0"/>
    <w:rsid w:val="003839B4"/>
    <w:rsid w:val="00384485"/>
    <w:rsid w:val="00384527"/>
    <w:rsid w:val="00384797"/>
    <w:rsid w:val="00384A42"/>
    <w:rsid w:val="00384C00"/>
    <w:rsid w:val="0038522B"/>
    <w:rsid w:val="003854EA"/>
    <w:rsid w:val="003856A9"/>
    <w:rsid w:val="00385B17"/>
    <w:rsid w:val="00385F58"/>
    <w:rsid w:val="00386668"/>
    <w:rsid w:val="003866DF"/>
    <w:rsid w:val="00386839"/>
    <w:rsid w:val="0038684D"/>
    <w:rsid w:val="00386A25"/>
    <w:rsid w:val="00387194"/>
    <w:rsid w:val="003900B0"/>
    <w:rsid w:val="0039026D"/>
    <w:rsid w:val="00390B39"/>
    <w:rsid w:val="00390D8A"/>
    <w:rsid w:val="0039104E"/>
    <w:rsid w:val="00392854"/>
    <w:rsid w:val="00392AB3"/>
    <w:rsid w:val="00392DFC"/>
    <w:rsid w:val="00392F23"/>
    <w:rsid w:val="0039355A"/>
    <w:rsid w:val="003941CF"/>
    <w:rsid w:val="003941F9"/>
    <w:rsid w:val="00394BC9"/>
    <w:rsid w:val="00394D30"/>
    <w:rsid w:val="0039526E"/>
    <w:rsid w:val="0039572D"/>
    <w:rsid w:val="00395A87"/>
    <w:rsid w:val="00396086"/>
    <w:rsid w:val="003962F3"/>
    <w:rsid w:val="003962F8"/>
    <w:rsid w:val="00396F07"/>
    <w:rsid w:val="0039759E"/>
    <w:rsid w:val="00397929"/>
    <w:rsid w:val="003979DB"/>
    <w:rsid w:val="003A00DD"/>
    <w:rsid w:val="003A03DB"/>
    <w:rsid w:val="003A0A6E"/>
    <w:rsid w:val="003A1783"/>
    <w:rsid w:val="003A297E"/>
    <w:rsid w:val="003A2A3E"/>
    <w:rsid w:val="003A2AA1"/>
    <w:rsid w:val="003A2B26"/>
    <w:rsid w:val="003A2BD0"/>
    <w:rsid w:val="003A3355"/>
    <w:rsid w:val="003A4735"/>
    <w:rsid w:val="003A561E"/>
    <w:rsid w:val="003A5E8D"/>
    <w:rsid w:val="003A5FF0"/>
    <w:rsid w:val="003A7610"/>
    <w:rsid w:val="003B1C0F"/>
    <w:rsid w:val="003B2007"/>
    <w:rsid w:val="003B257E"/>
    <w:rsid w:val="003B2FE6"/>
    <w:rsid w:val="003B3A57"/>
    <w:rsid w:val="003B3BFE"/>
    <w:rsid w:val="003B44DD"/>
    <w:rsid w:val="003B4AA9"/>
    <w:rsid w:val="003B550A"/>
    <w:rsid w:val="003B5D3B"/>
    <w:rsid w:val="003B6F13"/>
    <w:rsid w:val="003B7EB0"/>
    <w:rsid w:val="003C11EF"/>
    <w:rsid w:val="003C138C"/>
    <w:rsid w:val="003C1529"/>
    <w:rsid w:val="003C18E8"/>
    <w:rsid w:val="003C23DD"/>
    <w:rsid w:val="003C3462"/>
    <w:rsid w:val="003C3948"/>
    <w:rsid w:val="003C4DAE"/>
    <w:rsid w:val="003C4DC9"/>
    <w:rsid w:val="003C5093"/>
    <w:rsid w:val="003C7548"/>
    <w:rsid w:val="003C7563"/>
    <w:rsid w:val="003C7AD7"/>
    <w:rsid w:val="003D0D85"/>
    <w:rsid w:val="003D1D4A"/>
    <w:rsid w:val="003D236E"/>
    <w:rsid w:val="003D2DBC"/>
    <w:rsid w:val="003D3715"/>
    <w:rsid w:val="003D41E4"/>
    <w:rsid w:val="003D4BA2"/>
    <w:rsid w:val="003D4CE9"/>
    <w:rsid w:val="003D4F52"/>
    <w:rsid w:val="003D5A52"/>
    <w:rsid w:val="003D7BCF"/>
    <w:rsid w:val="003E0210"/>
    <w:rsid w:val="003E0337"/>
    <w:rsid w:val="003E0C47"/>
    <w:rsid w:val="003E1414"/>
    <w:rsid w:val="003E163C"/>
    <w:rsid w:val="003E1E68"/>
    <w:rsid w:val="003E1EEA"/>
    <w:rsid w:val="003E2A4A"/>
    <w:rsid w:val="003E2B7A"/>
    <w:rsid w:val="003E311D"/>
    <w:rsid w:val="003E3A0C"/>
    <w:rsid w:val="003E4255"/>
    <w:rsid w:val="003E51C0"/>
    <w:rsid w:val="003E54CC"/>
    <w:rsid w:val="003E5F20"/>
    <w:rsid w:val="003E6105"/>
    <w:rsid w:val="003E6EE8"/>
    <w:rsid w:val="003E7764"/>
    <w:rsid w:val="003E77EE"/>
    <w:rsid w:val="003F070F"/>
    <w:rsid w:val="003F0941"/>
    <w:rsid w:val="003F1262"/>
    <w:rsid w:val="003F13C6"/>
    <w:rsid w:val="003F145F"/>
    <w:rsid w:val="003F1AD0"/>
    <w:rsid w:val="003F30EF"/>
    <w:rsid w:val="003F3456"/>
    <w:rsid w:val="003F3533"/>
    <w:rsid w:val="003F380C"/>
    <w:rsid w:val="003F3BB5"/>
    <w:rsid w:val="003F53D6"/>
    <w:rsid w:val="003F5855"/>
    <w:rsid w:val="003F6770"/>
    <w:rsid w:val="003F76EA"/>
    <w:rsid w:val="003F7A3A"/>
    <w:rsid w:val="003F7D91"/>
    <w:rsid w:val="003F7DFB"/>
    <w:rsid w:val="003F7F5E"/>
    <w:rsid w:val="00400395"/>
    <w:rsid w:val="00401A98"/>
    <w:rsid w:val="00402185"/>
    <w:rsid w:val="00402489"/>
    <w:rsid w:val="004029F3"/>
    <w:rsid w:val="00402D5A"/>
    <w:rsid w:val="004033F0"/>
    <w:rsid w:val="00403BC4"/>
    <w:rsid w:val="00405353"/>
    <w:rsid w:val="00405CAA"/>
    <w:rsid w:val="00406278"/>
    <w:rsid w:val="00407006"/>
    <w:rsid w:val="00410E5E"/>
    <w:rsid w:val="0041153D"/>
    <w:rsid w:val="00412817"/>
    <w:rsid w:val="00412D63"/>
    <w:rsid w:val="00413214"/>
    <w:rsid w:val="00414FB3"/>
    <w:rsid w:val="004155A8"/>
    <w:rsid w:val="004156F0"/>
    <w:rsid w:val="00416167"/>
    <w:rsid w:val="00416411"/>
    <w:rsid w:val="004164A1"/>
    <w:rsid w:val="0042094E"/>
    <w:rsid w:val="00420F78"/>
    <w:rsid w:val="00420F81"/>
    <w:rsid w:val="004213A8"/>
    <w:rsid w:val="004213E9"/>
    <w:rsid w:val="0042173F"/>
    <w:rsid w:val="00421AF3"/>
    <w:rsid w:val="00422867"/>
    <w:rsid w:val="00425F58"/>
    <w:rsid w:val="00426329"/>
    <w:rsid w:val="004265D2"/>
    <w:rsid w:val="00427765"/>
    <w:rsid w:val="00427A9D"/>
    <w:rsid w:val="0043018E"/>
    <w:rsid w:val="004306B8"/>
    <w:rsid w:val="00432562"/>
    <w:rsid w:val="004336F1"/>
    <w:rsid w:val="00433A60"/>
    <w:rsid w:val="004346D6"/>
    <w:rsid w:val="00434739"/>
    <w:rsid w:val="00434E1B"/>
    <w:rsid w:val="00435111"/>
    <w:rsid w:val="00435501"/>
    <w:rsid w:val="00436C86"/>
    <w:rsid w:val="0043771D"/>
    <w:rsid w:val="00437B50"/>
    <w:rsid w:val="00437E37"/>
    <w:rsid w:val="00440AE8"/>
    <w:rsid w:val="0044233C"/>
    <w:rsid w:val="004424FE"/>
    <w:rsid w:val="00442687"/>
    <w:rsid w:val="00442918"/>
    <w:rsid w:val="00442BCF"/>
    <w:rsid w:val="00442D3D"/>
    <w:rsid w:val="00442FFF"/>
    <w:rsid w:val="00443B15"/>
    <w:rsid w:val="00443F33"/>
    <w:rsid w:val="0044466A"/>
    <w:rsid w:val="00444C18"/>
    <w:rsid w:val="004456BE"/>
    <w:rsid w:val="00446751"/>
    <w:rsid w:val="00446E76"/>
    <w:rsid w:val="004471DE"/>
    <w:rsid w:val="004473B1"/>
    <w:rsid w:val="004474DE"/>
    <w:rsid w:val="00451006"/>
    <w:rsid w:val="004515E6"/>
    <w:rsid w:val="00451ED2"/>
    <w:rsid w:val="00451EE4"/>
    <w:rsid w:val="004522C1"/>
    <w:rsid w:val="00452709"/>
    <w:rsid w:val="00452818"/>
    <w:rsid w:val="00452B89"/>
    <w:rsid w:val="00453048"/>
    <w:rsid w:val="00453B81"/>
    <w:rsid w:val="00453B9A"/>
    <w:rsid w:val="00453C6C"/>
    <w:rsid w:val="00453DB6"/>
    <w:rsid w:val="00453E15"/>
    <w:rsid w:val="00453EF3"/>
    <w:rsid w:val="00454A95"/>
    <w:rsid w:val="00454C37"/>
    <w:rsid w:val="00454E1E"/>
    <w:rsid w:val="00455640"/>
    <w:rsid w:val="004565BD"/>
    <w:rsid w:val="004566B7"/>
    <w:rsid w:val="0045678A"/>
    <w:rsid w:val="00457D68"/>
    <w:rsid w:val="00460017"/>
    <w:rsid w:val="00460022"/>
    <w:rsid w:val="004605E0"/>
    <w:rsid w:val="00460613"/>
    <w:rsid w:val="004606DF"/>
    <w:rsid w:val="00461547"/>
    <w:rsid w:val="004620F1"/>
    <w:rsid w:val="004621DF"/>
    <w:rsid w:val="00463830"/>
    <w:rsid w:val="004639BC"/>
    <w:rsid w:val="00463C3B"/>
    <w:rsid w:val="00464ED4"/>
    <w:rsid w:val="00465885"/>
    <w:rsid w:val="004660B1"/>
    <w:rsid w:val="00466802"/>
    <w:rsid w:val="00467F8A"/>
    <w:rsid w:val="0047101E"/>
    <w:rsid w:val="0047189A"/>
    <w:rsid w:val="00472495"/>
    <w:rsid w:val="004724C8"/>
    <w:rsid w:val="00472621"/>
    <w:rsid w:val="00472C30"/>
    <w:rsid w:val="00472D8E"/>
    <w:rsid w:val="00475133"/>
    <w:rsid w:val="004751EC"/>
    <w:rsid w:val="00475A3C"/>
    <w:rsid w:val="0047626E"/>
    <w:rsid w:val="004769CF"/>
    <w:rsid w:val="004770A8"/>
    <w:rsid w:val="0047718B"/>
    <w:rsid w:val="0047741C"/>
    <w:rsid w:val="004801FA"/>
    <w:rsid w:val="004803CE"/>
    <w:rsid w:val="0048041A"/>
    <w:rsid w:val="0048042E"/>
    <w:rsid w:val="00480910"/>
    <w:rsid w:val="004818D5"/>
    <w:rsid w:val="00481C4B"/>
    <w:rsid w:val="00483491"/>
    <w:rsid w:val="004836D6"/>
    <w:rsid w:val="00483D15"/>
    <w:rsid w:val="004840FD"/>
    <w:rsid w:val="00484E3B"/>
    <w:rsid w:val="00485A39"/>
    <w:rsid w:val="00485C9F"/>
    <w:rsid w:val="00485CD0"/>
    <w:rsid w:val="004864DA"/>
    <w:rsid w:val="004864E3"/>
    <w:rsid w:val="0048672B"/>
    <w:rsid w:val="00486736"/>
    <w:rsid w:val="00486A4B"/>
    <w:rsid w:val="00486CFD"/>
    <w:rsid w:val="00486DFD"/>
    <w:rsid w:val="00487192"/>
    <w:rsid w:val="0048773C"/>
    <w:rsid w:val="0049006C"/>
    <w:rsid w:val="004901F0"/>
    <w:rsid w:val="00490EC7"/>
    <w:rsid w:val="00491A83"/>
    <w:rsid w:val="004920A1"/>
    <w:rsid w:val="004934A4"/>
    <w:rsid w:val="004936D8"/>
    <w:rsid w:val="004943A9"/>
    <w:rsid w:val="00494ADB"/>
    <w:rsid w:val="00494D06"/>
    <w:rsid w:val="00495C04"/>
    <w:rsid w:val="004969C7"/>
    <w:rsid w:val="00496D80"/>
    <w:rsid w:val="004976CF"/>
    <w:rsid w:val="004A0939"/>
    <w:rsid w:val="004A0988"/>
    <w:rsid w:val="004A222C"/>
    <w:rsid w:val="004A2450"/>
    <w:rsid w:val="004A2EB8"/>
    <w:rsid w:val="004A3728"/>
    <w:rsid w:val="004A3747"/>
    <w:rsid w:val="004A4E44"/>
    <w:rsid w:val="004A5131"/>
    <w:rsid w:val="004A52EC"/>
    <w:rsid w:val="004A58E0"/>
    <w:rsid w:val="004A5AF8"/>
    <w:rsid w:val="004A5CE2"/>
    <w:rsid w:val="004A7059"/>
    <w:rsid w:val="004A70DF"/>
    <w:rsid w:val="004A7B0A"/>
    <w:rsid w:val="004B0A9B"/>
    <w:rsid w:val="004B0D85"/>
    <w:rsid w:val="004B2BBE"/>
    <w:rsid w:val="004B2DE3"/>
    <w:rsid w:val="004B318B"/>
    <w:rsid w:val="004B4D71"/>
    <w:rsid w:val="004B5955"/>
    <w:rsid w:val="004B5C0B"/>
    <w:rsid w:val="004B73C5"/>
    <w:rsid w:val="004B746B"/>
    <w:rsid w:val="004C021B"/>
    <w:rsid w:val="004C027B"/>
    <w:rsid w:val="004C042B"/>
    <w:rsid w:val="004C0478"/>
    <w:rsid w:val="004C07CB"/>
    <w:rsid w:val="004C1007"/>
    <w:rsid w:val="004C17D2"/>
    <w:rsid w:val="004C1B48"/>
    <w:rsid w:val="004C330B"/>
    <w:rsid w:val="004C3901"/>
    <w:rsid w:val="004C3A34"/>
    <w:rsid w:val="004C4AAD"/>
    <w:rsid w:val="004C557C"/>
    <w:rsid w:val="004C55FE"/>
    <w:rsid w:val="004C584B"/>
    <w:rsid w:val="004C65EF"/>
    <w:rsid w:val="004C6AD9"/>
    <w:rsid w:val="004C6BDC"/>
    <w:rsid w:val="004C6D5D"/>
    <w:rsid w:val="004C756E"/>
    <w:rsid w:val="004C7D17"/>
    <w:rsid w:val="004D120B"/>
    <w:rsid w:val="004D1252"/>
    <w:rsid w:val="004D3592"/>
    <w:rsid w:val="004D3929"/>
    <w:rsid w:val="004D3B42"/>
    <w:rsid w:val="004D424B"/>
    <w:rsid w:val="004D4687"/>
    <w:rsid w:val="004D496E"/>
    <w:rsid w:val="004D4D43"/>
    <w:rsid w:val="004D50A3"/>
    <w:rsid w:val="004D52B9"/>
    <w:rsid w:val="004D52F0"/>
    <w:rsid w:val="004D5869"/>
    <w:rsid w:val="004D6364"/>
    <w:rsid w:val="004D6623"/>
    <w:rsid w:val="004D672F"/>
    <w:rsid w:val="004D7400"/>
    <w:rsid w:val="004D796E"/>
    <w:rsid w:val="004D79D8"/>
    <w:rsid w:val="004D7B6F"/>
    <w:rsid w:val="004D7DE3"/>
    <w:rsid w:val="004E04E0"/>
    <w:rsid w:val="004E0A11"/>
    <w:rsid w:val="004E139F"/>
    <w:rsid w:val="004E150B"/>
    <w:rsid w:val="004E169B"/>
    <w:rsid w:val="004E17CB"/>
    <w:rsid w:val="004E18DA"/>
    <w:rsid w:val="004E1C66"/>
    <w:rsid w:val="004E241C"/>
    <w:rsid w:val="004E27EC"/>
    <w:rsid w:val="004E38FD"/>
    <w:rsid w:val="004E42DA"/>
    <w:rsid w:val="004E4C86"/>
    <w:rsid w:val="004E4CEA"/>
    <w:rsid w:val="004E50E9"/>
    <w:rsid w:val="004E6091"/>
    <w:rsid w:val="004E72AA"/>
    <w:rsid w:val="004E763C"/>
    <w:rsid w:val="004E7DDD"/>
    <w:rsid w:val="004F1036"/>
    <w:rsid w:val="004F1DF1"/>
    <w:rsid w:val="004F21E5"/>
    <w:rsid w:val="004F2451"/>
    <w:rsid w:val="004F274A"/>
    <w:rsid w:val="004F3725"/>
    <w:rsid w:val="004F3C0B"/>
    <w:rsid w:val="004F3F23"/>
    <w:rsid w:val="004F4565"/>
    <w:rsid w:val="004F4AA3"/>
    <w:rsid w:val="004F65BF"/>
    <w:rsid w:val="004F6FC2"/>
    <w:rsid w:val="004F71F1"/>
    <w:rsid w:val="004F72F5"/>
    <w:rsid w:val="004F7738"/>
    <w:rsid w:val="004F7D09"/>
    <w:rsid w:val="00500540"/>
    <w:rsid w:val="00500834"/>
    <w:rsid w:val="00500E7D"/>
    <w:rsid w:val="00501216"/>
    <w:rsid w:val="00501A9E"/>
    <w:rsid w:val="00502B24"/>
    <w:rsid w:val="005045F3"/>
    <w:rsid w:val="005054C9"/>
    <w:rsid w:val="00505688"/>
    <w:rsid w:val="00505B16"/>
    <w:rsid w:val="00506851"/>
    <w:rsid w:val="00506B55"/>
    <w:rsid w:val="00507869"/>
    <w:rsid w:val="00507CB0"/>
    <w:rsid w:val="00507E60"/>
    <w:rsid w:val="0051193A"/>
    <w:rsid w:val="00512685"/>
    <w:rsid w:val="00512FB7"/>
    <w:rsid w:val="005159A9"/>
    <w:rsid w:val="00516032"/>
    <w:rsid w:val="00516B74"/>
    <w:rsid w:val="005177C7"/>
    <w:rsid w:val="00517EC3"/>
    <w:rsid w:val="0052059F"/>
    <w:rsid w:val="00521A05"/>
    <w:rsid w:val="00522331"/>
    <w:rsid w:val="005224FB"/>
    <w:rsid w:val="00522A46"/>
    <w:rsid w:val="00523080"/>
    <w:rsid w:val="0052347F"/>
    <w:rsid w:val="00523706"/>
    <w:rsid w:val="00523E91"/>
    <w:rsid w:val="00523F68"/>
    <w:rsid w:val="0052434C"/>
    <w:rsid w:val="00525DBE"/>
    <w:rsid w:val="00527176"/>
    <w:rsid w:val="00531774"/>
    <w:rsid w:val="00532A1F"/>
    <w:rsid w:val="00532ABC"/>
    <w:rsid w:val="00532D9A"/>
    <w:rsid w:val="005337C2"/>
    <w:rsid w:val="00533AC2"/>
    <w:rsid w:val="00533C4E"/>
    <w:rsid w:val="005348C2"/>
    <w:rsid w:val="005357B7"/>
    <w:rsid w:val="00535D49"/>
    <w:rsid w:val="00536151"/>
    <w:rsid w:val="00536415"/>
    <w:rsid w:val="005368C1"/>
    <w:rsid w:val="00537D56"/>
    <w:rsid w:val="00540850"/>
    <w:rsid w:val="00540ECD"/>
    <w:rsid w:val="00541661"/>
    <w:rsid w:val="00541734"/>
    <w:rsid w:val="005417B9"/>
    <w:rsid w:val="00541AF1"/>
    <w:rsid w:val="00541C55"/>
    <w:rsid w:val="00542B4C"/>
    <w:rsid w:val="0054365A"/>
    <w:rsid w:val="00544D52"/>
    <w:rsid w:val="00545238"/>
    <w:rsid w:val="00545D78"/>
    <w:rsid w:val="005466FB"/>
    <w:rsid w:val="00546A4C"/>
    <w:rsid w:val="00546BE7"/>
    <w:rsid w:val="00550285"/>
    <w:rsid w:val="00551653"/>
    <w:rsid w:val="005523EF"/>
    <w:rsid w:val="005534D1"/>
    <w:rsid w:val="0055395A"/>
    <w:rsid w:val="00554B30"/>
    <w:rsid w:val="005550C3"/>
    <w:rsid w:val="00555BCF"/>
    <w:rsid w:val="00556436"/>
    <w:rsid w:val="00556884"/>
    <w:rsid w:val="00556DDB"/>
    <w:rsid w:val="00557B0C"/>
    <w:rsid w:val="00557B53"/>
    <w:rsid w:val="00561343"/>
    <w:rsid w:val="0056168A"/>
    <w:rsid w:val="00561AD4"/>
    <w:rsid w:val="00561E69"/>
    <w:rsid w:val="00563349"/>
    <w:rsid w:val="005642A2"/>
    <w:rsid w:val="00564521"/>
    <w:rsid w:val="005647BC"/>
    <w:rsid w:val="0056488E"/>
    <w:rsid w:val="00564F36"/>
    <w:rsid w:val="00565BE6"/>
    <w:rsid w:val="0056634F"/>
    <w:rsid w:val="0056720E"/>
    <w:rsid w:val="0057003E"/>
    <w:rsid w:val="0057098A"/>
    <w:rsid w:val="00570C70"/>
    <w:rsid w:val="00570D93"/>
    <w:rsid w:val="005718AF"/>
    <w:rsid w:val="00571FD4"/>
    <w:rsid w:val="0057256A"/>
    <w:rsid w:val="00572879"/>
    <w:rsid w:val="005732E8"/>
    <w:rsid w:val="00573D10"/>
    <w:rsid w:val="0057471E"/>
    <w:rsid w:val="00574D62"/>
    <w:rsid w:val="00574DA7"/>
    <w:rsid w:val="0057597D"/>
    <w:rsid w:val="005762A4"/>
    <w:rsid w:val="0057782A"/>
    <w:rsid w:val="00580042"/>
    <w:rsid w:val="0058060E"/>
    <w:rsid w:val="00580BD3"/>
    <w:rsid w:val="005824E9"/>
    <w:rsid w:val="00582578"/>
    <w:rsid w:val="00582CBC"/>
    <w:rsid w:val="00583833"/>
    <w:rsid w:val="00583957"/>
    <w:rsid w:val="00584901"/>
    <w:rsid w:val="00585013"/>
    <w:rsid w:val="00585809"/>
    <w:rsid w:val="00585B26"/>
    <w:rsid w:val="00586893"/>
    <w:rsid w:val="00586BA4"/>
    <w:rsid w:val="00587048"/>
    <w:rsid w:val="00587BDA"/>
    <w:rsid w:val="00590148"/>
    <w:rsid w:val="00591235"/>
    <w:rsid w:val="00591AF3"/>
    <w:rsid w:val="00592FE1"/>
    <w:rsid w:val="00593463"/>
    <w:rsid w:val="00593BE5"/>
    <w:rsid w:val="0059430B"/>
    <w:rsid w:val="005945E2"/>
    <w:rsid w:val="005948C1"/>
    <w:rsid w:val="00594C50"/>
    <w:rsid w:val="00596B5A"/>
    <w:rsid w:val="00596BE8"/>
    <w:rsid w:val="00596E3E"/>
    <w:rsid w:val="005970AD"/>
    <w:rsid w:val="005973F2"/>
    <w:rsid w:val="00597A59"/>
    <w:rsid w:val="00597EA4"/>
    <w:rsid w:val="005A0084"/>
    <w:rsid w:val="005A0799"/>
    <w:rsid w:val="005A0B37"/>
    <w:rsid w:val="005A2EDC"/>
    <w:rsid w:val="005A34A2"/>
    <w:rsid w:val="005A3A64"/>
    <w:rsid w:val="005A4750"/>
    <w:rsid w:val="005A534F"/>
    <w:rsid w:val="005A55D9"/>
    <w:rsid w:val="005A609A"/>
    <w:rsid w:val="005A60D1"/>
    <w:rsid w:val="005A634F"/>
    <w:rsid w:val="005A637C"/>
    <w:rsid w:val="005A7B19"/>
    <w:rsid w:val="005B0EDB"/>
    <w:rsid w:val="005B179F"/>
    <w:rsid w:val="005B2532"/>
    <w:rsid w:val="005B2624"/>
    <w:rsid w:val="005B266A"/>
    <w:rsid w:val="005B2B05"/>
    <w:rsid w:val="005B2D5A"/>
    <w:rsid w:val="005B48CF"/>
    <w:rsid w:val="005B57D0"/>
    <w:rsid w:val="005C0CFE"/>
    <w:rsid w:val="005C25CD"/>
    <w:rsid w:val="005C2C70"/>
    <w:rsid w:val="005C2E66"/>
    <w:rsid w:val="005C33E3"/>
    <w:rsid w:val="005C41BD"/>
    <w:rsid w:val="005C4A46"/>
    <w:rsid w:val="005C5679"/>
    <w:rsid w:val="005C5728"/>
    <w:rsid w:val="005C5A0F"/>
    <w:rsid w:val="005C5B25"/>
    <w:rsid w:val="005C7239"/>
    <w:rsid w:val="005C759C"/>
    <w:rsid w:val="005C770F"/>
    <w:rsid w:val="005D089E"/>
    <w:rsid w:val="005D11F0"/>
    <w:rsid w:val="005D1C34"/>
    <w:rsid w:val="005D234F"/>
    <w:rsid w:val="005D2C06"/>
    <w:rsid w:val="005D34A1"/>
    <w:rsid w:val="005D7092"/>
    <w:rsid w:val="005D739E"/>
    <w:rsid w:val="005D748C"/>
    <w:rsid w:val="005D7496"/>
    <w:rsid w:val="005D7F6E"/>
    <w:rsid w:val="005E04FA"/>
    <w:rsid w:val="005E1A7F"/>
    <w:rsid w:val="005E264A"/>
    <w:rsid w:val="005E2BD0"/>
    <w:rsid w:val="005E2E48"/>
    <w:rsid w:val="005E34E1"/>
    <w:rsid w:val="005E34FF"/>
    <w:rsid w:val="005E3542"/>
    <w:rsid w:val="005E3A87"/>
    <w:rsid w:val="005E4A03"/>
    <w:rsid w:val="005E52F9"/>
    <w:rsid w:val="005E5666"/>
    <w:rsid w:val="005E6187"/>
    <w:rsid w:val="005E7063"/>
    <w:rsid w:val="005E739C"/>
    <w:rsid w:val="005E757D"/>
    <w:rsid w:val="005E75D3"/>
    <w:rsid w:val="005F1261"/>
    <w:rsid w:val="005F14A4"/>
    <w:rsid w:val="005F2185"/>
    <w:rsid w:val="005F25E5"/>
    <w:rsid w:val="005F26B4"/>
    <w:rsid w:val="005F2972"/>
    <w:rsid w:val="005F2C6A"/>
    <w:rsid w:val="005F3CAC"/>
    <w:rsid w:val="005F51E2"/>
    <w:rsid w:val="005F5603"/>
    <w:rsid w:val="005F5D0B"/>
    <w:rsid w:val="005F6697"/>
    <w:rsid w:val="005F670F"/>
    <w:rsid w:val="005F73F2"/>
    <w:rsid w:val="00600DC4"/>
    <w:rsid w:val="00601369"/>
    <w:rsid w:val="006016FA"/>
    <w:rsid w:val="00601BF3"/>
    <w:rsid w:val="00601C80"/>
    <w:rsid w:val="00602315"/>
    <w:rsid w:val="0060303B"/>
    <w:rsid w:val="00603B45"/>
    <w:rsid w:val="00603E04"/>
    <w:rsid w:val="00603FD2"/>
    <w:rsid w:val="0060419C"/>
    <w:rsid w:val="0060511F"/>
    <w:rsid w:val="00605147"/>
    <w:rsid w:val="006052EF"/>
    <w:rsid w:val="00605C27"/>
    <w:rsid w:val="0060680D"/>
    <w:rsid w:val="00606864"/>
    <w:rsid w:val="0060792E"/>
    <w:rsid w:val="00610BB7"/>
    <w:rsid w:val="00610EF3"/>
    <w:rsid w:val="00611C8D"/>
    <w:rsid w:val="00611E88"/>
    <w:rsid w:val="0061269C"/>
    <w:rsid w:val="006126C0"/>
    <w:rsid w:val="006127F0"/>
    <w:rsid w:val="00612BAE"/>
    <w:rsid w:val="0061368E"/>
    <w:rsid w:val="006138A3"/>
    <w:rsid w:val="00614016"/>
    <w:rsid w:val="00614603"/>
    <w:rsid w:val="00614768"/>
    <w:rsid w:val="00614B67"/>
    <w:rsid w:val="00614E46"/>
    <w:rsid w:val="00615190"/>
    <w:rsid w:val="00615462"/>
    <w:rsid w:val="00615508"/>
    <w:rsid w:val="0061565B"/>
    <w:rsid w:val="00615831"/>
    <w:rsid w:val="0061603E"/>
    <w:rsid w:val="00616A21"/>
    <w:rsid w:val="00616C80"/>
    <w:rsid w:val="00616C92"/>
    <w:rsid w:val="00617022"/>
    <w:rsid w:val="006202BE"/>
    <w:rsid w:val="0062042D"/>
    <w:rsid w:val="006209EF"/>
    <w:rsid w:val="00620C2B"/>
    <w:rsid w:val="0062308E"/>
    <w:rsid w:val="00623585"/>
    <w:rsid w:val="00624BF0"/>
    <w:rsid w:val="006250AC"/>
    <w:rsid w:val="006253DB"/>
    <w:rsid w:val="006254B2"/>
    <w:rsid w:val="00625E6B"/>
    <w:rsid w:val="0062602E"/>
    <w:rsid w:val="006262BB"/>
    <w:rsid w:val="0062697F"/>
    <w:rsid w:val="006274F1"/>
    <w:rsid w:val="00627600"/>
    <w:rsid w:val="0062766B"/>
    <w:rsid w:val="00627A6C"/>
    <w:rsid w:val="00627D23"/>
    <w:rsid w:val="00630176"/>
    <w:rsid w:val="00630D6E"/>
    <w:rsid w:val="006319E6"/>
    <w:rsid w:val="0063226D"/>
    <w:rsid w:val="0063283A"/>
    <w:rsid w:val="0063373D"/>
    <w:rsid w:val="006346C0"/>
    <w:rsid w:val="006351E7"/>
    <w:rsid w:val="00635961"/>
    <w:rsid w:val="0063698D"/>
    <w:rsid w:val="00637760"/>
    <w:rsid w:val="0063780B"/>
    <w:rsid w:val="006378AB"/>
    <w:rsid w:val="006379E6"/>
    <w:rsid w:val="00641987"/>
    <w:rsid w:val="00643528"/>
    <w:rsid w:val="0064382A"/>
    <w:rsid w:val="0064485E"/>
    <w:rsid w:val="00644FAB"/>
    <w:rsid w:val="00645036"/>
    <w:rsid w:val="00645E96"/>
    <w:rsid w:val="006476E2"/>
    <w:rsid w:val="00647D43"/>
    <w:rsid w:val="00650C9A"/>
    <w:rsid w:val="00651F1A"/>
    <w:rsid w:val="006528E3"/>
    <w:rsid w:val="00652C58"/>
    <w:rsid w:val="00653045"/>
    <w:rsid w:val="00653C2D"/>
    <w:rsid w:val="00653E9F"/>
    <w:rsid w:val="00654DC0"/>
    <w:rsid w:val="006557ED"/>
    <w:rsid w:val="00655925"/>
    <w:rsid w:val="00655A5D"/>
    <w:rsid w:val="00655D8B"/>
    <w:rsid w:val="00655DC7"/>
    <w:rsid w:val="00656475"/>
    <w:rsid w:val="006566AD"/>
    <w:rsid w:val="006569EF"/>
    <w:rsid w:val="00656B1B"/>
    <w:rsid w:val="006570F4"/>
    <w:rsid w:val="0065719B"/>
    <w:rsid w:val="00657CEB"/>
    <w:rsid w:val="00660592"/>
    <w:rsid w:val="00660701"/>
    <w:rsid w:val="006617C1"/>
    <w:rsid w:val="00661B20"/>
    <w:rsid w:val="0066219A"/>
    <w:rsid w:val="006624E9"/>
    <w:rsid w:val="0066291F"/>
    <w:rsid w:val="00662F68"/>
    <w:rsid w:val="0066322F"/>
    <w:rsid w:val="0066325E"/>
    <w:rsid w:val="00663343"/>
    <w:rsid w:val="00663E1C"/>
    <w:rsid w:val="0066437C"/>
    <w:rsid w:val="00664E16"/>
    <w:rsid w:val="006661B7"/>
    <w:rsid w:val="00667C3C"/>
    <w:rsid w:val="00667E6D"/>
    <w:rsid w:val="00667F44"/>
    <w:rsid w:val="006706B0"/>
    <w:rsid w:val="00671829"/>
    <w:rsid w:val="00671ECD"/>
    <w:rsid w:val="0067211C"/>
    <w:rsid w:val="006722AE"/>
    <w:rsid w:val="00673032"/>
    <w:rsid w:val="006730D2"/>
    <w:rsid w:val="00673721"/>
    <w:rsid w:val="00674307"/>
    <w:rsid w:val="00675743"/>
    <w:rsid w:val="006771B3"/>
    <w:rsid w:val="00677B72"/>
    <w:rsid w:val="00681108"/>
    <w:rsid w:val="006812D5"/>
    <w:rsid w:val="00681489"/>
    <w:rsid w:val="00681808"/>
    <w:rsid w:val="00681AC2"/>
    <w:rsid w:val="00681F70"/>
    <w:rsid w:val="0068201D"/>
    <w:rsid w:val="006823F5"/>
    <w:rsid w:val="00682A3B"/>
    <w:rsid w:val="00683078"/>
    <w:rsid w:val="00683417"/>
    <w:rsid w:val="00684109"/>
    <w:rsid w:val="006844F1"/>
    <w:rsid w:val="00684676"/>
    <w:rsid w:val="00684702"/>
    <w:rsid w:val="00685164"/>
    <w:rsid w:val="00685596"/>
    <w:rsid w:val="00685A46"/>
    <w:rsid w:val="0068668D"/>
    <w:rsid w:val="0068744B"/>
    <w:rsid w:val="006875C2"/>
    <w:rsid w:val="00687906"/>
    <w:rsid w:val="00687A58"/>
    <w:rsid w:val="006905D7"/>
    <w:rsid w:val="006916CF"/>
    <w:rsid w:val="006916D4"/>
    <w:rsid w:val="00691D06"/>
    <w:rsid w:val="00691E48"/>
    <w:rsid w:val="006926ED"/>
    <w:rsid w:val="00692B6F"/>
    <w:rsid w:val="00693834"/>
    <w:rsid w:val="00693B5C"/>
    <w:rsid w:val="006950CC"/>
    <w:rsid w:val="00695574"/>
    <w:rsid w:val="0069559D"/>
    <w:rsid w:val="00695905"/>
    <w:rsid w:val="00696368"/>
    <w:rsid w:val="006A00DB"/>
    <w:rsid w:val="006A03D1"/>
    <w:rsid w:val="006A03F5"/>
    <w:rsid w:val="006A166C"/>
    <w:rsid w:val="006A27F7"/>
    <w:rsid w:val="006A2D83"/>
    <w:rsid w:val="006A3EE9"/>
    <w:rsid w:val="006A402C"/>
    <w:rsid w:val="006A442F"/>
    <w:rsid w:val="006A4B30"/>
    <w:rsid w:val="006A50DD"/>
    <w:rsid w:val="006A5BB3"/>
    <w:rsid w:val="006A68A5"/>
    <w:rsid w:val="006A7B8B"/>
    <w:rsid w:val="006B1363"/>
    <w:rsid w:val="006B192C"/>
    <w:rsid w:val="006B3DF5"/>
    <w:rsid w:val="006B4871"/>
    <w:rsid w:val="006B4FDF"/>
    <w:rsid w:val="006B550F"/>
    <w:rsid w:val="006B7BB4"/>
    <w:rsid w:val="006C065C"/>
    <w:rsid w:val="006C092D"/>
    <w:rsid w:val="006C0FD4"/>
    <w:rsid w:val="006C15BF"/>
    <w:rsid w:val="006C2620"/>
    <w:rsid w:val="006C288A"/>
    <w:rsid w:val="006C2FC7"/>
    <w:rsid w:val="006C30F1"/>
    <w:rsid w:val="006C3908"/>
    <w:rsid w:val="006C3F90"/>
    <w:rsid w:val="006C4565"/>
    <w:rsid w:val="006C468B"/>
    <w:rsid w:val="006C4A1F"/>
    <w:rsid w:val="006C4C25"/>
    <w:rsid w:val="006C50C5"/>
    <w:rsid w:val="006C59E3"/>
    <w:rsid w:val="006C5AAD"/>
    <w:rsid w:val="006C6193"/>
    <w:rsid w:val="006C6A46"/>
    <w:rsid w:val="006C6D1A"/>
    <w:rsid w:val="006C6DA4"/>
    <w:rsid w:val="006C6FB8"/>
    <w:rsid w:val="006C77CF"/>
    <w:rsid w:val="006C7AAA"/>
    <w:rsid w:val="006D034F"/>
    <w:rsid w:val="006D0DF6"/>
    <w:rsid w:val="006D139F"/>
    <w:rsid w:val="006D2842"/>
    <w:rsid w:val="006D2ECB"/>
    <w:rsid w:val="006D3611"/>
    <w:rsid w:val="006D3B7B"/>
    <w:rsid w:val="006D3BF9"/>
    <w:rsid w:val="006D4286"/>
    <w:rsid w:val="006D44C8"/>
    <w:rsid w:val="006D5133"/>
    <w:rsid w:val="006D54B7"/>
    <w:rsid w:val="006D5E5D"/>
    <w:rsid w:val="006D68F5"/>
    <w:rsid w:val="006D719B"/>
    <w:rsid w:val="006E0FC9"/>
    <w:rsid w:val="006E121D"/>
    <w:rsid w:val="006E15B3"/>
    <w:rsid w:val="006E1A3B"/>
    <w:rsid w:val="006E1B99"/>
    <w:rsid w:val="006E281A"/>
    <w:rsid w:val="006E29D8"/>
    <w:rsid w:val="006E2B6F"/>
    <w:rsid w:val="006E4ABD"/>
    <w:rsid w:val="006E4B7E"/>
    <w:rsid w:val="006E5D38"/>
    <w:rsid w:val="006E6D99"/>
    <w:rsid w:val="006E6FC3"/>
    <w:rsid w:val="006E7024"/>
    <w:rsid w:val="006E73A7"/>
    <w:rsid w:val="006E7753"/>
    <w:rsid w:val="006E786A"/>
    <w:rsid w:val="006E7E05"/>
    <w:rsid w:val="006F087D"/>
    <w:rsid w:val="006F0B02"/>
    <w:rsid w:val="006F0C3B"/>
    <w:rsid w:val="006F12D8"/>
    <w:rsid w:val="006F16D9"/>
    <w:rsid w:val="006F1D15"/>
    <w:rsid w:val="006F2222"/>
    <w:rsid w:val="006F2616"/>
    <w:rsid w:val="006F50E4"/>
    <w:rsid w:val="006F58F6"/>
    <w:rsid w:val="006F606B"/>
    <w:rsid w:val="006F6496"/>
    <w:rsid w:val="006F7C19"/>
    <w:rsid w:val="00700BBE"/>
    <w:rsid w:val="00700E1C"/>
    <w:rsid w:val="00701722"/>
    <w:rsid w:val="00702012"/>
    <w:rsid w:val="0070239B"/>
    <w:rsid w:val="007031F3"/>
    <w:rsid w:val="00704126"/>
    <w:rsid w:val="0070629E"/>
    <w:rsid w:val="00706625"/>
    <w:rsid w:val="0070784B"/>
    <w:rsid w:val="00707F19"/>
    <w:rsid w:val="00707F35"/>
    <w:rsid w:val="0071039A"/>
    <w:rsid w:val="00710986"/>
    <w:rsid w:val="00711288"/>
    <w:rsid w:val="0071235F"/>
    <w:rsid w:val="007127C6"/>
    <w:rsid w:val="00714E4B"/>
    <w:rsid w:val="00714E60"/>
    <w:rsid w:val="007154BF"/>
    <w:rsid w:val="0071604A"/>
    <w:rsid w:val="007162C0"/>
    <w:rsid w:val="00716B12"/>
    <w:rsid w:val="0071700A"/>
    <w:rsid w:val="00717730"/>
    <w:rsid w:val="00720CC6"/>
    <w:rsid w:val="00721716"/>
    <w:rsid w:val="00722BE7"/>
    <w:rsid w:val="007230C6"/>
    <w:rsid w:val="00723D64"/>
    <w:rsid w:val="00724001"/>
    <w:rsid w:val="00724618"/>
    <w:rsid w:val="00725491"/>
    <w:rsid w:val="00727EF3"/>
    <w:rsid w:val="00730103"/>
    <w:rsid w:val="00731E03"/>
    <w:rsid w:val="00732648"/>
    <w:rsid w:val="007335DD"/>
    <w:rsid w:val="0073384B"/>
    <w:rsid w:val="00733EFC"/>
    <w:rsid w:val="00734265"/>
    <w:rsid w:val="007347B4"/>
    <w:rsid w:val="00735159"/>
    <w:rsid w:val="00735201"/>
    <w:rsid w:val="00736234"/>
    <w:rsid w:val="00737494"/>
    <w:rsid w:val="00737EAA"/>
    <w:rsid w:val="00740002"/>
    <w:rsid w:val="0074106B"/>
    <w:rsid w:val="007422CC"/>
    <w:rsid w:val="00742928"/>
    <w:rsid w:val="0074335B"/>
    <w:rsid w:val="007441D1"/>
    <w:rsid w:val="007456A1"/>
    <w:rsid w:val="007456B6"/>
    <w:rsid w:val="00746238"/>
    <w:rsid w:val="00746A23"/>
    <w:rsid w:val="00747470"/>
    <w:rsid w:val="00747997"/>
    <w:rsid w:val="00747FBD"/>
    <w:rsid w:val="00750041"/>
    <w:rsid w:val="007505EF"/>
    <w:rsid w:val="0075128A"/>
    <w:rsid w:val="007515BA"/>
    <w:rsid w:val="00751826"/>
    <w:rsid w:val="00751869"/>
    <w:rsid w:val="00751CDB"/>
    <w:rsid w:val="00751DAA"/>
    <w:rsid w:val="007535BD"/>
    <w:rsid w:val="00753D5F"/>
    <w:rsid w:val="007542E7"/>
    <w:rsid w:val="0075468F"/>
    <w:rsid w:val="007546A9"/>
    <w:rsid w:val="007559C2"/>
    <w:rsid w:val="00755DDD"/>
    <w:rsid w:val="007562D3"/>
    <w:rsid w:val="007566B6"/>
    <w:rsid w:val="00757372"/>
    <w:rsid w:val="00757F5F"/>
    <w:rsid w:val="0076110E"/>
    <w:rsid w:val="00761A0F"/>
    <w:rsid w:val="00761CFD"/>
    <w:rsid w:val="00762FD5"/>
    <w:rsid w:val="00763E9B"/>
    <w:rsid w:val="00763FCA"/>
    <w:rsid w:val="00764072"/>
    <w:rsid w:val="0076412C"/>
    <w:rsid w:val="007645C0"/>
    <w:rsid w:val="00765A8B"/>
    <w:rsid w:val="00765EDF"/>
    <w:rsid w:val="007662A0"/>
    <w:rsid w:val="00766691"/>
    <w:rsid w:val="00766FBD"/>
    <w:rsid w:val="007671DB"/>
    <w:rsid w:val="00770133"/>
    <w:rsid w:val="007703D4"/>
    <w:rsid w:val="00770465"/>
    <w:rsid w:val="007714BB"/>
    <w:rsid w:val="00771B1C"/>
    <w:rsid w:val="00771D7F"/>
    <w:rsid w:val="007725F5"/>
    <w:rsid w:val="007727FB"/>
    <w:rsid w:val="007733B8"/>
    <w:rsid w:val="00774119"/>
    <w:rsid w:val="007741B6"/>
    <w:rsid w:val="00775A5B"/>
    <w:rsid w:val="0077632C"/>
    <w:rsid w:val="007766F8"/>
    <w:rsid w:val="00776D49"/>
    <w:rsid w:val="007771FE"/>
    <w:rsid w:val="00777C75"/>
    <w:rsid w:val="00780453"/>
    <w:rsid w:val="007808F4"/>
    <w:rsid w:val="007810FA"/>
    <w:rsid w:val="007811C2"/>
    <w:rsid w:val="00781F92"/>
    <w:rsid w:val="007821D0"/>
    <w:rsid w:val="00782697"/>
    <w:rsid w:val="00782905"/>
    <w:rsid w:val="00782C6C"/>
    <w:rsid w:val="007832A0"/>
    <w:rsid w:val="007833B4"/>
    <w:rsid w:val="007839B3"/>
    <w:rsid w:val="00783FF3"/>
    <w:rsid w:val="00784433"/>
    <w:rsid w:val="00784888"/>
    <w:rsid w:val="00785862"/>
    <w:rsid w:val="00785BC5"/>
    <w:rsid w:val="00785FC8"/>
    <w:rsid w:val="00786DA4"/>
    <w:rsid w:val="00786F63"/>
    <w:rsid w:val="00787302"/>
    <w:rsid w:val="00787AD6"/>
    <w:rsid w:val="007907F2"/>
    <w:rsid w:val="007915A5"/>
    <w:rsid w:val="00791E10"/>
    <w:rsid w:val="00792E75"/>
    <w:rsid w:val="00793416"/>
    <w:rsid w:val="007934A8"/>
    <w:rsid w:val="00794260"/>
    <w:rsid w:val="007942AA"/>
    <w:rsid w:val="0079629D"/>
    <w:rsid w:val="0079683C"/>
    <w:rsid w:val="00796BD9"/>
    <w:rsid w:val="007972AF"/>
    <w:rsid w:val="0079757C"/>
    <w:rsid w:val="00797D96"/>
    <w:rsid w:val="00797E02"/>
    <w:rsid w:val="007A0537"/>
    <w:rsid w:val="007A06BE"/>
    <w:rsid w:val="007A0D90"/>
    <w:rsid w:val="007A0DA8"/>
    <w:rsid w:val="007A1982"/>
    <w:rsid w:val="007A2B58"/>
    <w:rsid w:val="007A2E29"/>
    <w:rsid w:val="007A3101"/>
    <w:rsid w:val="007A3754"/>
    <w:rsid w:val="007A3B47"/>
    <w:rsid w:val="007A3E40"/>
    <w:rsid w:val="007A431C"/>
    <w:rsid w:val="007A50BD"/>
    <w:rsid w:val="007A54BE"/>
    <w:rsid w:val="007A5A2A"/>
    <w:rsid w:val="007A5E46"/>
    <w:rsid w:val="007A6CBD"/>
    <w:rsid w:val="007A6F7D"/>
    <w:rsid w:val="007A759A"/>
    <w:rsid w:val="007A7C2F"/>
    <w:rsid w:val="007B0F98"/>
    <w:rsid w:val="007B1704"/>
    <w:rsid w:val="007B2335"/>
    <w:rsid w:val="007B256D"/>
    <w:rsid w:val="007B2C67"/>
    <w:rsid w:val="007B2EA7"/>
    <w:rsid w:val="007B36A4"/>
    <w:rsid w:val="007B3D97"/>
    <w:rsid w:val="007B4C9B"/>
    <w:rsid w:val="007B5143"/>
    <w:rsid w:val="007B59A3"/>
    <w:rsid w:val="007B59B0"/>
    <w:rsid w:val="007B70FB"/>
    <w:rsid w:val="007B77DC"/>
    <w:rsid w:val="007C0B96"/>
    <w:rsid w:val="007C0CAB"/>
    <w:rsid w:val="007C14B0"/>
    <w:rsid w:val="007C1BED"/>
    <w:rsid w:val="007C1DBC"/>
    <w:rsid w:val="007C2CEC"/>
    <w:rsid w:val="007C3024"/>
    <w:rsid w:val="007C3A14"/>
    <w:rsid w:val="007C449B"/>
    <w:rsid w:val="007C4AE3"/>
    <w:rsid w:val="007C5E9E"/>
    <w:rsid w:val="007C624F"/>
    <w:rsid w:val="007C6712"/>
    <w:rsid w:val="007C70FF"/>
    <w:rsid w:val="007C7469"/>
    <w:rsid w:val="007C76F1"/>
    <w:rsid w:val="007C7C83"/>
    <w:rsid w:val="007C7FB9"/>
    <w:rsid w:val="007D0DCC"/>
    <w:rsid w:val="007D0E11"/>
    <w:rsid w:val="007D15A3"/>
    <w:rsid w:val="007D23AA"/>
    <w:rsid w:val="007D259A"/>
    <w:rsid w:val="007D4535"/>
    <w:rsid w:val="007D52C0"/>
    <w:rsid w:val="007D593C"/>
    <w:rsid w:val="007D632F"/>
    <w:rsid w:val="007D65B4"/>
    <w:rsid w:val="007D68F6"/>
    <w:rsid w:val="007D72CF"/>
    <w:rsid w:val="007D7C4F"/>
    <w:rsid w:val="007E08DF"/>
    <w:rsid w:val="007E0CA5"/>
    <w:rsid w:val="007E2A40"/>
    <w:rsid w:val="007E307F"/>
    <w:rsid w:val="007E3595"/>
    <w:rsid w:val="007E3A76"/>
    <w:rsid w:val="007E6E5A"/>
    <w:rsid w:val="007E731B"/>
    <w:rsid w:val="007E75B6"/>
    <w:rsid w:val="007E79D7"/>
    <w:rsid w:val="007F078E"/>
    <w:rsid w:val="007F0AF9"/>
    <w:rsid w:val="007F1352"/>
    <w:rsid w:val="007F1B2F"/>
    <w:rsid w:val="007F1C33"/>
    <w:rsid w:val="007F245E"/>
    <w:rsid w:val="007F2637"/>
    <w:rsid w:val="007F2B74"/>
    <w:rsid w:val="007F3F10"/>
    <w:rsid w:val="007F48A4"/>
    <w:rsid w:val="007F57FC"/>
    <w:rsid w:val="007F59EB"/>
    <w:rsid w:val="007F5A51"/>
    <w:rsid w:val="007F6C36"/>
    <w:rsid w:val="007F6D90"/>
    <w:rsid w:val="007F6EB5"/>
    <w:rsid w:val="007F7342"/>
    <w:rsid w:val="007F7648"/>
    <w:rsid w:val="00800497"/>
    <w:rsid w:val="008005F8"/>
    <w:rsid w:val="008014DD"/>
    <w:rsid w:val="008015DF"/>
    <w:rsid w:val="008016A0"/>
    <w:rsid w:val="00801B5F"/>
    <w:rsid w:val="0080206A"/>
    <w:rsid w:val="00802E70"/>
    <w:rsid w:val="008035EA"/>
    <w:rsid w:val="008037D1"/>
    <w:rsid w:val="00803F12"/>
    <w:rsid w:val="00804563"/>
    <w:rsid w:val="00805F53"/>
    <w:rsid w:val="00806C4C"/>
    <w:rsid w:val="00806F2A"/>
    <w:rsid w:val="0080709C"/>
    <w:rsid w:val="00807AAF"/>
    <w:rsid w:val="0081010C"/>
    <w:rsid w:val="0081087A"/>
    <w:rsid w:val="008118DC"/>
    <w:rsid w:val="00812880"/>
    <w:rsid w:val="00813CCE"/>
    <w:rsid w:val="008142B1"/>
    <w:rsid w:val="00814E6F"/>
    <w:rsid w:val="00815294"/>
    <w:rsid w:val="00815AA8"/>
    <w:rsid w:val="00815B36"/>
    <w:rsid w:val="008162C5"/>
    <w:rsid w:val="0082063B"/>
    <w:rsid w:val="00821375"/>
    <w:rsid w:val="00822196"/>
    <w:rsid w:val="00822C0B"/>
    <w:rsid w:val="00823B4B"/>
    <w:rsid w:val="00824445"/>
    <w:rsid w:val="00824D20"/>
    <w:rsid w:val="008252F5"/>
    <w:rsid w:val="00825309"/>
    <w:rsid w:val="0082587A"/>
    <w:rsid w:val="00825C1A"/>
    <w:rsid w:val="00825D81"/>
    <w:rsid w:val="00826F70"/>
    <w:rsid w:val="00827549"/>
    <w:rsid w:val="00827658"/>
    <w:rsid w:val="00827937"/>
    <w:rsid w:val="00832043"/>
    <w:rsid w:val="00832476"/>
    <w:rsid w:val="00833DE4"/>
    <w:rsid w:val="00834368"/>
    <w:rsid w:val="00836819"/>
    <w:rsid w:val="00836BDA"/>
    <w:rsid w:val="00837834"/>
    <w:rsid w:val="00840039"/>
    <w:rsid w:val="00840DDC"/>
    <w:rsid w:val="008411A4"/>
    <w:rsid w:val="008416B9"/>
    <w:rsid w:val="00841ED8"/>
    <w:rsid w:val="00842AD4"/>
    <w:rsid w:val="00842B7F"/>
    <w:rsid w:val="00842EB4"/>
    <w:rsid w:val="0084475F"/>
    <w:rsid w:val="00845FD3"/>
    <w:rsid w:val="008461E5"/>
    <w:rsid w:val="008462A4"/>
    <w:rsid w:val="00846B17"/>
    <w:rsid w:val="00846B88"/>
    <w:rsid w:val="008474E8"/>
    <w:rsid w:val="00847CC9"/>
    <w:rsid w:val="0085048E"/>
    <w:rsid w:val="00850575"/>
    <w:rsid w:val="00850864"/>
    <w:rsid w:val="0085087F"/>
    <w:rsid w:val="00850B62"/>
    <w:rsid w:val="0085118D"/>
    <w:rsid w:val="00851382"/>
    <w:rsid w:val="0085218A"/>
    <w:rsid w:val="008525BE"/>
    <w:rsid w:val="0085397F"/>
    <w:rsid w:val="00853D9A"/>
    <w:rsid w:val="00854DB0"/>
    <w:rsid w:val="00855C9F"/>
    <w:rsid w:val="00856692"/>
    <w:rsid w:val="0085669A"/>
    <w:rsid w:val="00856A4D"/>
    <w:rsid w:val="00857197"/>
    <w:rsid w:val="0085770C"/>
    <w:rsid w:val="00857AE9"/>
    <w:rsid w:val="00857BC4"/>
    <w:rsid w:val="00857DEC"/>
    <w:rsid w:val="008602AB"/>
    <w:rsid w:val="0086078D"/>
    <w:rsid w:val="00860EA0"/>
    <w:rsid w:val="00860FB8"/>
    <w:rsid w:val="00860FED"/>
    <w:rsid w:val="00861056"/>
    <w:rsid w:val="008611BD"/>
    <w:rsid w:val="008622BA"/>
    <w:rsid w:val="00863405"/>
    <w:rsid w:val="00863823"/>
    <w:rsid w:val="00863C67"/>
    <w:rsid w:val="00864DC6"/>
    <w:rsid w:val="00865229"/>
    <w:rsid w:val="008661A7"/>
    <w:rsid w:val="00866204"/>
    <w:rsid w:val="008668C5"/>
    <w:rsid w:val="00866B21"/>
    <w:rsid w:val="008672A0"/>
    <w:rsid w:val="00867BE6"/>
    <w:rsid w:val="00867C13"/>
    <w:rsid w:val="00867FE7"/>
    <w:rsid w:val="00870B36"/>
    <w:rsid w:val="00871352"/>
    <w:rsid w:val="00871C0A"/>
    <w:rsid w:val="00872142"/>
    <w:rsid w:val="00872A2C"/>
    <w:rsid w:val="00872ABA"/>
    <w:rsid w:val="00873204"/>
    <w:rsid w:val="008733E2"/>
    <w:rsid w:val="00873706"/>
    <w:rsid w:val="00874A79"/>
    <w:rsid w:val="00874FD6"/>
    <w:rsid w:val="00875182"/>
    <w:rsid w:val="008751D0"/>
    <w:rsid w:val="008753F9"/>
    <w:rsid w:val="00875673"/>
    <w:rsid w:val="00875842"/>
    <w:rsid w:val="00875B0C"/>
    <w:rsid w:val="00875F7E"/>
    <w:rsid w:val="00876A4D"/>
    <w:rsid w:val="00876A55"/>
    <w:rsid w:val="008773BD"/>
    <w:rsid w:val="008774C7"/>
    <w:rsid w:val="00877DAE"/>
    <w:rsid w:val="0088002E"/>
    <w:rsid w:val="0088119C"/>
    <w:rsid w:val="00882B66"/>
    <w:rsid w:val="008830A0"/>
    <w:rsid w:val="008837EA"/>
    <w:rsid w:val="00883DEB"/>
    <w:rsid w:val="0088458C"/>
    <w:rsid w:val="00884992"/>
    <w:rsid w:val="008853B3"/>
    <w:rsid w:val="00885712"/>
    <w:rsid w:val="00886645"/>
    <w:rsid w:val="00887ADE"/>
    <w:rsid w:val="00891327"/>
    <w:rsid w:val="008918E2"/>
    <w:rsid w:val="00891AA5"/>
    <w:rsid w:val="00891BC5"/>
    <w:rsid w:val="00891F77"/>
    <w:rsid w:val="00891FE6"/>
    <w:rsid w:val="008923C0"/>
    <w:rsid w:val="0089268F"/>
    <w:rsid w:val="008926CD"/>
    <w:rsid w:val="0089271F"/>
    <w:rsid w:val="0089329D"/>
    <w:rsid w:val="008936E6"/>
    <w:rsid w:val="008938F0"/>
    <w:rsid w:val="00893DEF"/>
    <w:rsid w:val="00893EE4"/>
    <w:rsid w:val="00893F8C"/>
    <w:rsid w:val="00894072"/>
    <w:rsid w:val="0089470D"/>
    <w:rsid w:val="00895127"/>
    <w:rsid w:val="0089605A"/>
    <w:rsid w:val="00896ABA"/>
    <w:rsid w:val="00897CD9"/>
    <w:rsid w:val="008A02D2"/>
    <w:rsid w:val="008A03E3"/>
    <w:rsid w:val="008A09A0"/>
    <w:rsid w:val="008A0C2B"/>
    <w:rsid w:val="008A154D"/>
    <w:rsid w:val="008A2E8E"/>
    <w:rsid w:val="008A36D5"/>
    <w:rsid w:val="008A4BA1"/>
    <w:rsid w:val="008A4BB5"/>
    <w:rsid w:val="008A56FE"/>
    <w:rsid w:val="008A5BB6"/>
    <w:rsid w:val="008A60C9"/>
    <w:rsid w:val="008B10DD"/>
    <w:rsid w:val="008B16B0"/>
    <w:rsid w:val="008B1924"/>
    <w:rsid w:val="008B1996"/>
    <w:rsid w:val="008B2213"/>
    <w:rsid w:val="008B2485"/>
    <w:rsid w:val="008B2BB8"/>
    <w:rsid w:val="008B32A9"/>
    <w:rsid w:val="008B3825"/>
    <w:rsid w:val="008B43FA"/>
    <w:rsid w:val="008B4BA9"/>
    <w:rsid w:val="008B4BCC"/>
    <w:rsid w:val="008B4F87"/>
    <w:rsid w:val="008B636F"/>
    <w:rsid w:val="008C06D1"/>
    <w:rsid w:val="008C070D"/>
    <w:rsid w:val="008C096C"/>
    <w:rsid w:val="008C0B5B"/>
    <w:rsid w:val="008C0B71"/>
    <w:rsid w:val="008C12E6"/>
    <w:rsid w:val="008C15EE"/>
    <w:rsid w:val="008C21AA"/>
    <w:rsid w:val="008C25C9"/>
    <w:rsid w:val="008C3928"/>
    <w:rsid w:val="008C3C98"/>
    <w:rsid w:val="008C464A"/>
    <w:rsid w:val="008C46E7"/>
    <w:rsid w:val="008C6FA3"/>
    <w:rsid w:val="008C71D4"/>
    <w:rsid w:val="008D0305"/>
    <w:rsid w:val="008D115D"/>
    <w:rsid w:val="008D13C7"/>
    <w:rsid w:val="008D1DCB"/>
    <w:rsid w:val="008D2371"/>
    <w:rsid w:val="008D2E00"/>
    <w:rsid w:val="008D3131"/>
    <w:rsid w:val="008D3EAE"/>
    <w:rsid w:val="008D505F"/>
    <w:rsid w:val="008D5279"/>
    <w:rsid w:val="008D5A78"/>
    <w:rsid w:val="008D5F9D"/>
    <w:rsid w:val="008D729C"/>
    <w:rsid w:val="008E070F"/>
    <w:rsid w:val="008E1E44"/>
    <w:rsid w:val="008E22E9"/>
    <w:rsid w:val="008E2FEF"/>
    <w:rsid w:val="008E359C"/>
    <w:rsid w:val="008E38F0"/>
    <w:rsid w:val="008E436E"/>
    <w:rsid w:val="008E5BC2"/>
    <w:rsid w:val="008E5BF1"/>
    <w:rsid w:val="008E624B"/>
    <w:rsid w:val="008E6318"/>
    <w:rsid w:val="008E66A6"/>
    <w:rsid w:val="008E7585"/>
    <w:rsid w:val="008E7896"/>
    <w:rsid w:val="008F10B5"/>
    <w:rsid w:val="008F16DC"/>
    <w:rsid w:val="008F1C40"/>
    <w:rsid w:val="008F32F5"/>
    <w:rsid w:val="008F35F6"/>
    <w:rsid w:val="008F45C4"/>
    <w:rsid w:val="008F48AB"/>
    <w:rsid w:val="008F5C89"/>
    <w:rsid w:val="008F758C"/>
    <w:rsid w:val="008F7A30"/>
    <w:rsid w:val="0090050E"/>
    <w:rsid w:val="00901334"/>
    <w:rsid w:val="009018E2"/>
    <w:rsid w:val="00903D82"/>
    <w:rsid w:val="00903DAB"/>
    <w:rsid w:val="0090492F"/>
    <w:rsid w:val="00904C60"/>
    <w:rsid w:val="009050A3"/>
    <w:rsid w:val="00905A33"/>
    <w:rsid w:val="00905C25"/>
    <w:rsid w:val="009063CC"/>
    <w:rsid w:val="009074F9"/>
    <w:rsid w:val="00907940"/>
    <w:rsid w:val="009102B7"/>
    <w:rsid w:val="00910564"/>
    <w:rsid w:val="00910B4B"/>
    <w:rsid w:val="00910B5C"/>
    <w:rsid w:val="00910FBC"/>
    <w:rsid w:val="00911B01"/>
    <w:rsid w:val="00911D7F"/>
    <w:rsid w:val="00911DFC"/>
    <w:rsid w:val="00911E0E"/>
    <w:rsid w:val="00911EE1"/>
    <w:rsid w:val="009124CE"/>
    <w:rsid w:val="00912954"/>
    <w:rsid w:val="009155D7"/>
    <w:rsid w:val="009164B6"/>
    <w:rsid w:val="00916DA7"/>
    <w:rsid w:val="00917AFE"/>
    <w:rsid w:val="00917B38"/>
    <w:rsid w:val="00917FD9"/>
    <w:rsid w:val="00920BD2"/>
    <w:rsid w:val="00921F34"/>
    <w:rsid w:val="0092304C"/>
    <w:rsid w:val="00923F06"/>
    <w:rsid w:val="0092560A"/>
    <w:rsid w:val="0092562E"/>
    <w:rsid w:val="00927B0B"/>
    <w:rsid w:val="009307AF"/>
    <w:rsid w:val="00930A7E"/>
    <w:rsid w:val="00931059"/>
    <w:rsid w:val="00931DD0"/>
    <w:rsid w:val="00931E6C"/>
    <w:rsid w:val="0093217B"/>
    <w:rsid w:val="0093247C"/>
    <w:rsid w:val="00932C0A"/>
    <w:rsid w:val="009337F2"/>
    <w:rsid w:val="00933B4F"/>
    <w:rsid w:val="00934168"/>
    <w:rsid w:val="00936061"/>
    <w:rsid w:val="00936B04"/>
    <w:rsid w:val="00936E45"/>
    <w:rsid w:val="009372DC"/>
    <w:rsid w:val="00937532"/>
    <w:rsid w:val="009407C0"/>
    <w:rsid w:val="00940BF2"/>
    <w:rsid w:val="00940D48"/>
    <w:rsid w:val="00940DFD"/>
    <w:rsid w:val="009422F7"/>
    <w:rsid w:val="00942606"/>
    <w:rsid w:val="00942646"/>
    <w:rsid w:val="0094295D"/>
    <w:rsid w:val="00942D03"/>
    <w:rsid w:val="00942D58"/>
    <w:rsid w:val="00943593"/>
    <w:rsid w:val="00944877"/>
    <w:rsid w:val="00945472"/>
    <w:rsid w:val="00945AF9"/>
    <w:rsid w:val="00945EF9"/>
    <w:rsid w:val="00946300"/>
    <w:rsid w:val="009466BB"/>
    <w:rsid w:val="00946B49"/>
    <w:rsid w:val="00946BD2"/>
    <w:rsid w:val="00947171"/>
    <w:rsid w:val="00947359"/>
    <w:rsid w:val="00947640"/>
    <w:rsid w:val="009505E6"/>
    <w:rsid w:val="009511AD"/>
    <w:rsid w:val="009511CC"/>
    <w:rsid w:val="00952CCC"/>
    <w:rsid w:val="00953ABC"/>
    <w:rsid w:val="00954720"/>
    <w:rsid w:val="00955B11"/>
    <w:rsid w:val="00955EA4"/>
    <w:rsid w:val="00956842"/>
    <w:rsid w:val="009569B3"/>
    <w:rsid w:val="0095728C"/>
    <w:rsid w:val="009573FA"/>
    <w:rsid w:val="009574C7"/>
    <w:rsid w:val="00960326"/>
    <w:rsid w:val="00960A29"/>
    <w:rsid w:val="00960B0F"/>
    <w:rsid w:val="00960B10"/>
    <w:rsid w:val="009616FF"/>
    <w:rsid w:val="009625FD"/>
    <w:rsid w:val="0096373D"/>
    <w:rsid w:val="0096383D"/>
    <w:rsid w:val="00963A6C"/>
    <w:rsid w:val="00963C4B"/>
    <w:rsid w:val="00965C53"/>
    <w:rsid w:val="0096687D"/>
    <w:rsid w:val="00966927"/>
    <w:rsid w:val="009669E9"/>
    <w:rsid w:val="00966B88"/>
    <w:rsid w:val="0096756A"/>
    <w:rsid w:val="00970730"/>
    <w:rsid w:val="00970780"/>
    <w:rsid w:val="009707A1"/>
    <w:rsid w:val="009717DD"/>
    <w:rsid w:val="009717E3"/>
    <w:rsid w:val="0097198F"/>
    <w:rsid w:val="009719F4"/>
    <w:rsid w:val="00972825"/>
    <w:rsid w:val="00972CAC"/>
    <w:rsid w:val="00973390"/>
    <w:rsid w:val="009738DD"/>
    <w:rsid w:val="00973F13"/>
    <w:rsid w:val="009742DC"/>
    <w:rsid w:val="0097478B"/>
    <w:rsid w:val="00974863"/>
    <w:rsid w:val="0097645D"/>
    <w:rsid w:val="00976AFD"/>
    <w:rsid w:val="00977962"/>
    <w:rsid w:val="00977DED"/>
    <w:rsid w:val="009801D8"/>
    <w:rsid w:val="00980B37"/>
    <w:rsid w:val="00981BF1"/>
    <w:rsid w:val="00981F40"/>
    <w:rsid w:val="009827D9"/>
    <w:rsid w:val="00982A14"/>
    <w:rsid w:val="00982A75"/>
    <w:rsid w:val="00982C96"/>
    <w:rsid w:val="00982DF8"/>
    <w:rsid w:val="009836D3"/>
    <w:rsid w:val="009841DA"/>
    <w:rsid w:val="00984702"/>
    <w:rsid w:val="00984AE4"/>
    <w:rsid w:val="0098632E"/>
    <w:rsid w:val="00986566"/>
    <w:rsid w:val="00986627"/>
    <w:rsid w:val="00986DCC"/>
    <w:rsid w:val="00987E49"/>
    <w:rsid w:val="00990758"/>
    <w:rsid w:val="0099082F"/>
    <w:rsid w:val="00990BFB"/>
    <w:rsid w:val="009918D3"/>
    <w:rsid w:val="0099213D"/>
    <w:rsid w:val="0099287C"/>
    <w:rsid w:val="00992EAE"/>
    <w:rsid w:val="00992F1F"/>
    <w:rsid w:val="0099314E"/>
    <w:rsid w:val="00993625"/>
    <w:rsid w:val="0099389A"/>
    <w:rsid w:val="009942D1"/>
    <w:rsid w:val="00994A8E"/>
    <w:rsid w:val="00995834"/>
    <w:rsid w:val="00996531"/>
    <w:rsid w:val="009968DE"/>
    <w:rsid w:val="00996C78"/>
    <w:rsid w:val="00997627"/>
    <w:rsid w:val="00997C08"/>
    <w:rsid w:val="00997ED2"/>
    <w:rsid w:val="00997F2C"/>
    <w:rsid w:val="009A12F7"/>
    <w:rsid w:val="009A19CB"/>
    <w:rsid w:val="009A1B80"/>
    <w:rsid w:val="009A1FB2"/>
    <w:rsid w:val="009A2407"/>
    <w:rsid w:val="009A2A0A"/>
    <w:rsid w:val="009A316D"/>
    <w:rsid w:val="009A39A8"/>
    <w:rsid w:val="009A3D4B"/>
    <w:rsid w:val="009A44DD"/>
    <w:rsid w:val="009A46F6"/>
    <w:rsid w:val="009A4819"/>
    <w:rsid w:val="009A4F30"/>
    <w:rsid w:val="009A50AD"/>
    <w:rsid w:val="009A5309"/>
    <w:rsid w:val="009A557A"/>
    <w:rsid w:val="009A58CA"/>
    <w:rsid w:val="009A5DC1"/>
    <w:rsid w:val="009B1F9C"/>
    <w:rsid w:val="009B21B2"/>
    <w:rsid w:val="009B3075"/>
    <w:rsid w:val="009B3777"/>
    <w:rsid w:val="009B40F9"/>
    <w:rsid w:val="009B4389"/>
    <w:rsid w:val="009B441F"/>
    <w:rsid w:val="009B44FD"/>
    <w:rsid w:val="009B4AF0"/>
    <w:rsid w:val="009B4EF1"/>
    <w:rsid w:val="009B5766"/>
    <w:rsid w:val="009B6C33"/>
    <w:rsid w:val="009B7250"/>
    <w:rsid w:val="009B7261"/>
    <w:rsid w:val="009B72ED"/>
    <w:rsid w:val="009B7BD4"/>
    <w:rsid w:val="009B7DA7"/>
    <w:rsid w:val="009B7F3F"/>
    <w:rsid w:val="009C050C"/>
    <w:rsid w:val="009C0B45"/>
    <w:rsid w:val="009C1726"/>
    <w:rsid w:val="009C1BA7"/>
    <w:rsid w:val="009C20F9"/>
    <w:rsid w:val="009C2C43"/>
    <w:rsid w:val="009C3418"/>
    <w:rsid w:val="009C3A72"/>
    <w:rsid w:val="009C3F95"/>
    <w:rsid w:val="009C41F1"/>
    <w:rsid w:val="009C4BF8"/>
    <w:rsid w:val="009C4CAD"/>
    <w:rsid w:val="009C6681"/>
    <w:rsid w:val="009C66E9"/>
    <w:rsid w:val="009C7699"/>
    <w:rsid w:val="009D04A9"/>
    <w:rsid w:val="009D1899"/>
    <w:rsid w:val="009D199A"/>
    <w:rsid w:val="009D1AE5"/>
    <w:rsid w:val="009D2371"/>
    <w:rsid w:val="009D23E0"/>
    <w:rsid w:val="009D265B"/>
    <w:rsid w:val="009D29D2"/>
    <w:rsid w:val="009D5B58"/>
    <w:rsid w:val="009D6C9B"/>
    <w:rsid w:val="009D75D3"/>
    <w:rsid w:val="009D79A5"/>
    <w:rsid w:val="009D7A2F"/>
    <w:rsid w:val="009E082C"/>
    <w:rsid w:val="009E0E42"/>
    <w:rsid w:val="009E1447"/>
    <w:rsid w:val="009E179D"/>
    <w:rsid w:val="009E300F"/>
    <w:rsid w:val="009E36AF"/>
    <w:rsid w:val="009E3922"/>
    <w:rsid w:val="009E3C69"/>
    <w:rsid w:val="009E3D02"/>
    <w:rsid w:val="009E3F59"/>
    <w:rsid w:val="009E3F90"/>
    <w:rsid w:val="009E4076"/>
    <w:rsid w:val="009E57A2"/>
    <w:rsid w:val="009E6323"/>
    <w:rsid w:val="009E6FB7"/>
    <w:rsid w:val="009E766B"/>
    <w:rsid w:val="009F0405"/>
    <w:rsid w:val="009F04EC"/>
    <w:rsid w:val="009F0771"/>
    <w:rsid w:val="009F0865"/>
    <w:rsid w:val="009F13A8"/>
    <w:rsid w:val="009F13E0"/>
    <w:rsid w:val="009F2087"/>
    <w:rsid w:val="009F243E"/>
    <w:rsid w:val="009F26B9"/>
    <w:rsid w:val="009F2A02"/>
    <w:rsid w:val="009F431B"/>
    <w:rsid w:val="009F4B4C"/>
    <w:rsid w:val="009F6258"/>
    <w:rsid w:val="009F7683"/>
    <w:rsid w:val="009F77A7"/>
    <w:rsid w:val="00A00A2A"/>
    <w:rsid w:val="00A00E86"/>
    <w:rsid w:val="00A00EFE"/>
    <w:rsid w:val="00A00FCD"/>
    <w:rsid w:val="00A0201A"/>
    <w:rsid w:val="00A022D1"/>
    <w:rsid w:val="00A0242B"/>
    <w:rsid w:val="00A027BE"/>
    <w:rsid w:val="00A03152"/>
    <w:rsid w:val="00A034A4"/>
    <w:rsid w:val="00A03517"/>
    <w:rsid w:val="00A03B7A"/>
    <w:rsid w:val="00A04444"/>
    <w:rsid w:val="00A0482B"/>
    <w:rsid w:val="00A04FA8"/>
    <w:rsid w:val="00A0589B"/>
    <w:rsid w:val="00A05F60"/>
    <w:rsid w:val="00A0627B"/>
    <w:rsid w:val="00A063F7"/>
    <w:rsid w:val="00A07B69"/>
    <w:rsid w:val="00A101CD"/>
    <w:rsid w:val="00A109EB"/>
    <w:rsid w:val="00A10F15"/>
    <w:rsid w:val="00A12344"/>
    <w:rsid w:val="00A1396C"/>
    <w:rsid w:val="00A13AAA"/>
    <w:rsid w:val="00A146FA"/>
    <w:rsid w:val="00A15BEB"/>
    <w:rsid w:val="00A166C8"/>
    <w:rsid w:val="00A16B49"/>
    <w:rsid w:val="00A16C3F"/>
    <w:rsid w:val="00A17226"/>
    <w:rsid w:val="00A17492"/>
    <w:rsid w:val="00A17E9D"/>
    <w:rsid w:val="00A2059F"/>
    <w:rsid w:val="00A20E85"/>
    <w:rsid w:val="00A20F60"/>
    <w:rsid w:val="00A210DC"/>
    <w:rsid w:val="00A21502"/>
    <w:rsid w:val="00A236D1"/>
    <w:rsid w:val="00A23A99"/>
    <w:rsid w:val="00A23EF6"/>
    <w:rsid w:val="00A23FC7"/>
    <w:rsid w:val="00A24755"/>
    <w:rsid w:val="00A24B6F"/>
    <w:rsid w:val="00A26788"/>
    <w:rsid w:val="00A268B7"/>
    <w:rsid w:val="00A308D7"/>
    <w:rsid w:val="00A30FA7"/>
    <w:rsid w:val="00A3156C"/>
    <w:rsid w:val="00A31778"/>
    <w:rsid w:val="00A31F5F"/>
    <w:rsid w:val="00A32B97"/>
    <w:rsid w:val="00A33725"/>
    <w:rsid w:val="00A341EA"/>
    <w:rsid w:val="00A34586"/>
    <w:rsid w:val="00A34E09"/>
    <w:rsid w:val="00A3505A"/>
    <w:rsid w:val="00A35301"/>
    <w:rsid w:val="00A35DB1"/>
    <w:rsid w:val="00A36728"/>
    <w:rsid w:val="00A36C47"/>
    <w:rsid w:val="00A36EF5"/>
    <w:rsid w:val="00A37F0E"/>
    <w:rsid w:val="00A40A8E"/>
    <w:rsid w:val="00A418A7"/>
    <w:rsid w:val="00A41FEE"/>
    <w:rsid w:val="00A42BEE"/>
    <w:rsid w:val="00A436EF"/>
    <w:rsid w:val="00A44266"/>
    <w:rsid w:val="00A44271"/>
    <w:rsid w:val="00A452AC"/>
    <w:rsid w:val="00A45525"/>
    <w:rsid w:val="00A45653"/>
    <w:rsid w:val="00A46247"/>
    <w:rsid w:val="00A47B4E"/>
    <w:rsid w:val="00A5074B"/>
    <w:rsid w:val="00A510C3"/>
    <w:rsid w:val="00A52746"/>
    <w:rsid w:val="00A53074"/>
    <w:rsid w:val="00A534F4"/>
    <w:rsid w:val="00A53508"/>
    <w:rsid w:val="00A555A5"/>
    <w:rsid w:val="00A555B2"/>
    <w:rsid w:val="00A55B9B"/>
    <w:rsid w:val="00A562B1"/>
    <w:rsid w:val="00A56819"/>
    <w:rsid w:val="00A5760C"/>
    <w:rsid w:val="00A57EF4"/>
    <w:rsid w:val="00A57F95"/>
    <w:rsid w:val="00A60DB3"/>
    <w:rsid w:val="00A61052"/>
    <w:rsid w:val="00A6113C"/>
    <w:rsid w:val="00A613A0"/>
    <w:rsid w:val="00A61684"/>
    <w:rsid w:val="00A62051"/>
    <w:rsid w:val="00A6239B"/>
    <w:rsid w:val="00A625E9"/>
    <w:rsid w:val="00A62CD8"/>
    <w:rsid w:val="00A633A9"/>
    <w:rsid w:val="00A642E5"/>
    <w:rsid w:val="00A662AD"/>
    <w:rsid w:val="00A67E32"/>
    <w:rsid w:val="00A70778"/>
    <w:rsid w:val="00A7091A"/>
    <w:rsid w:val="00A70ABE"/>
    <w:rsid w:val="00A71A7F"/>
    <w:rsid w:val="00A71F2B"/>
    <w:rsid w:val="00A72E9C"/>
    <w:rsid w:val="00A72FD2"/>
    <w:rsid w:val="00A73A7F"/>
    <w:rsid w:val="00A74180"/>
    <w:rsid w:val="00A7434E"/>
    <w:rsid w:val="00A75209"/>
    <w:rsid w:val="00A755A2"/>
    <w:rsid w:val="00A7590F"/>
    <w:rsid w:val="00A75A93"/>
    <w:rsid w:val="00A771A5"/>
    <w:rsid w:val="00A77AD8"/>
    <w:rsid w:val="00A77B77"/>
    <w:rsid w:val="00A80D92"/>
    <w:rsid w:val="00A812F9"/>
    <w:rsid w:val="00A81A25"/>
    <w:rsid w:val="00A81BF6"/>
    <w:rsid w:val="00A836C6"/>
    <w:rsid w:val="00A836E3"/>
    <w:rsid w:val="00A83BDD"/>
    <w:rsid w:val="00A84BAF"/>
    <w:rsid w:val="00A84C0C"/>
    <w:rsid w:val="00A84D3E"/>
    <w:rsid w:val="00A850B0"/>
    <w:rsid w:val="00A85F1C"/>
    <w:rsid w:val="00A85F8D"/>
    <w:rsid w:val="00A86011"/>
    <w:rsid w:val="00A86213"/>
    <w:rsid w:val="00A868C2"/>
    <w:rsid w:val="00A87270"/>
    <w:rsid w:val="00A8788B"/>
    <w:rsid w:val="00A87C8D"/>
    <w:rsid w:val="00A908D9"/>
    <w:rsid w:val="00A912BA"/>
    <w:rsid w:val="00A91424"/>
    <w:rsid w:val="00A92C31"/>
    <w:rsid w:val="00A92EF1"/>
    <w:rsid w:val="00A93270"/>
    <w:rsid w:val="00A935A9"/>
    <w:rsid w:val="00A939A3"/>
    <w:rsid w:val="00A94C69"/>
    <w:rsid w:val="00A961C9"/>
    <w:rsid w:val="00A96526"/>
    <w:rsid w:val="00A97480"/>
    <w:rsid w:val="00A9752D"/>
    <w:rsid w:val="00A97F4C"/>
    <w:rsid w:val="00AA0508"/>
    <w:rsid w:val="00AA07D2"/>
    <w:rsid w:val="00AA148E"/>
    <w:rsid w:val="00AA255D"/>
    <w:rsid w:val="00AA3930"/>
    <w:rsid w:val="00AA40BD"/>
    <w:rsid w:val="00AA4C30"/>
    <w:rsid w:val="00AA5328"/>
    <w:rsid w:val="00AA5E7F"/>
    <w:rsid w:val="00AA5F07"/>
    <w:rsid w:val="00AA72B9"/>
    <w:rsid w:val="00AA797C"/>
    <w:rsid w:val="00AA79ED"/>
    <w:rsid w:val="00AA7D7F"/>
    <w:rsid w:val="00AB0187"/>
    <w:rsid w:val="00AB1915"/>
    <w:rsid w:val="00AB1C93"/>
    <w:rsid w:val="00AB2D81"/>
    <w:rsid w:val="00AB3EB3"/>
    <w:rsid w:val="00AB417C"/>
    <w:rsid w:val="00AB489D"/>
    <w:rsid w:val="00AB4AC9"/>
    <w:rsid w:val="00AB5617"/>
    <w:rsid w:val="00AB5E91"/>
    <w:rsid w:val="00AB67FB"/>
    <w:rsid w:val="00AB6934"/>
    <w:rsid w:val="00AB72A7"/>
    <w:rsid w:val="00AB76B1"/>
    <w:rsid w:val="00AC04AC"/>
    <w:rsid w:val="00AC09F6"/>
    <w:rsid w:val="00AC162C"/>
    <w:rsid w:val="00AC1E86"/>
    <w:rsid w:val="00AC2328"/>
    <w:rsid w:val="00AC2F61"/>
    <w:rsid w:val="00AC45E3"/>
    <w:rsid w:val="00AC7DAA"/>
    <w:rsid w:val="00AD0E39"/>
    <w:rsid w:val="00AD1692"/>
    <w:rsid w:val="00AD19C5"/>
    <w:rsid w:val="00AD2824"/>
    <w:rsid w:val="00AD2F56"/>
    <w:rsid w:val="00AD3A95"/>
    <w:rsid w:val="00AD4176"/>
    <w:rsid w:val="00AD47DE"/>
    <w:rsid w:val="00AD55A4"/>
    <w:rsid w:val="00AD57F9"/>
    <w:rsid w:val="00AD6172"/>
    <w:rsid w:val="00AD6BD3"/>
    <w:rsid w:val="00AD73B0"/>
    <w:rsid w:val="00AD74B9"/>
    <w:rsid w:val="00AE0BCE"/>
    <w:rsid w:val="00AE0ED9"/>
    <w:rsid w:val="00AE161A"/>
    <w:rsid w:val="00AE195E"/>
    <w:rsid w:val="00AE1C6E"/>
    <w:rsid w:val="00AE1E0C"/>
    <w:rsid w:val="00AE2399"/>
    <w:rsid w:val="00AE29C2"/>
    <w:rsid w:val="00AE2BFD"/>
    <w:rsid w:val="00AE2FAA"/>
    <w:rsid w:val="00AE31D8"/>
    <w:rsid w:val="00AE3FF8"/>
    <w:rsid w:val="00AE44F7"/>
    <w:rsid w:val="00AE573A"/>
    <w:rsid w:val="00AE58EB"/>
    <w:rsid w:val="00AE5CD3"/>
    <w:rsid w:val="00AE6432"/>
    <w:rsid w:val="00AE6BA5"/>
    <w:rsid w:val="00AE79FA"/>
    <w:rsid w:val="00AE7D19"/>
    <w:rsid w:val="00AF0A35"/>
    <w:rsid w:val="00AF1038"/>
    <w:rsid w:val="00AF20B4"/>
    <w:rsid w:val="00AF217A"/>
    <w:rsid w:val="00AF21F7"/>
    <w:rsid w:val="00AF2C7D"/>
    <w:rsid w:val="00AF30DD"/>
    <w:rsid w:val="00AF585A"/>
    <w:rsid w:val="00AF5E77"/>
    <w:rsid w:val="00AF6030"/>
    <w:rsid w:val="00AF627C"/>
    <w:rsid w:val="00AF7558"/>
    <w:rsid w:val="00B005D9"/>
    <w:rsid w:val="00B02037"/>
    <w:rsid w:val="00B02347"/>
    <w:rsid w:val="00B02377"/>
    <w:rsid w:val="00B02DEC"/>
    <w:rsid w:val="00B031B9"/>
    <w:rsid w:val="00B03AC2"/>
    <w:rsid w:val="00B0406F"/>
    <w:rsid w:val="00B044B4"/>
    <w:rsid w:val="00B04890"/>
    <w:rsid w:val="00B049F2"/>
    <w:rsid w:val="00B0510A"/>
    <w:rsid w:val="00B055FD"/>
    <w:rsid w:val="00B06EA2"/>
    <w:rsid w:val="00B07B74"/>
    <w:rsid w:val="00B07D29"/>
    <w:rsid w:val="00B10081"/>
    <w:rsid w:val="00B10193"/>
    <w:rsid w:val="00B105BC"/>
    <w:rsid w:val="00B10C97"/>
    <w:rsid w:val="00B1141D"/>
    <w:rsid w:val="00B11A01"/>
    <w:rsid w:val="00B11CCF"/>
    <w:rsid w:val="00B12716"/>
    <w:rsid w:val="00B13619"/>
    <w:rsid w:val="00B155FD"/>
    <w:rsid w:val="00B15F12"/>
    <w:rsid w:val="00B166BF"/>
    <w:rsid w:val="00B17585"/>
    <w:rsid w:val="00B20FB2"/>
    <w:rsid w:val="00B2151C"/>
    <w:rsid w:val="00B2195B"/>
    <w:rsid w:val="00B21975"/>
    <w:rsid w:val="00B21AFB"/>
    <w:rsid w:val="00B21E08"/>
    <w:rsid w:val="00B22204"/>
    <w:rsid w:val="00B22D9E"/>
    <w:rsid w:val="00B23D3E"/>
    <w:rsid w:val="00B247AE"/>
    <w:rsid w:val="00B24CF5"/>
    <w:rsid w:val="00B251DF"/>
    <w:rsid w:val="00B26E51"/>
    <w:rsid w:val="00B275F5"/>
    <w:rsid w:val="00B2798A"/>
    <w:rsid w:val="00B27E7B"/>
    <w:rsid w:val="00B30064"/>
    <w:rsid w:val="00B3130F"/>
    <w:rsid w:val="00B32324"/>
    <w:rsid w:val="00B326D7"/>
    <w:rsid w:val="00B33D99"/>
    <w:rsid w:val="00B344DC"/>
    <w:rsid w:val="00B345C9"/>
    <w:rsid w:val="00B34AF2"/>
    <w:rsid w:val="00B36BBD"/>
    <w:rsid w:val="00B375BB"/>
    <w:rsid w:val="00B37799"/>
    <w:rsid w:val="00B3793E"/>
    <w:rsid w:val="00B40225"/>
    <w:rsid w:val="00B4135E"/>
    <w:rsid w:val="00B4168E"/>
    <w:rsid w:val="00B41C90"/>
    <w:rsid w:val="00B41ED1"/>
    <w:rsid w:val="00B41F33"/>
    <w:rsid w:val="00B431EC"/>
    <w:rsid w:val="00B44343"/>
    <w:rsid w:val="00B456E3"/>
    <w:rsid w:val="00B45947"/>
    <w:rsid w:val="00B45ABC"/>
    <w:rsid w:val="00B467BE"/>
    <w:rsid w:val="00B47290"/>
    <w:rsid w:val="00B47D2D"/>
    <w:rsid w:val="00B50080"/>
    <w:rsid w:val="00B500C5"/>
    <w:rsid w:val="00B5048B"/>
    <w:rsid w:val="00B5118E"/>
    <w:rsid w:val="00B51D9F"/>
    <w:rsid w:val="00B52158"/>
    <w:rsid w:val="00B52904"/>
    <w:rsid w:val="00B539BB"/>
    <w:rsid w:val="00B56990"/>
    <w:rsid w:val="00B5747C"/>
    <w:rsid w:val="00B57996"/>
    <w:rsid w:val="00B60055"/>
    <w:rsid w:val="00B613C6"/>
    <w:rsid w:val="00B61A59"/>
    <w:rsid w:val="00B62F8B"/>
    <w:rsid w:val="00B630EB"/>
    <w:rsid w:val="00B63336"/>
    <w:rsid w:val="00B648C0"/>
    <w:rsid w:val="00B650B4"/>
    <w:rsid w:val="00B65E28"/>
    <w:rsid w:val="00B66246"/>
    <w:rsid w:val="00B67BFE"/>
    <w:rsid w:val="00B67D16"/>
    <w:rsid w:val="00B70E4D"/>
    <w:rsid w:val="00B7142C"/>
    <w:rsid w:val="00B726BD"/>
    <w:rsid w:val="00B73AF7"/>
    <w:rsid w:val="00B73B25"/>
    <w:rsid w:val="00B75049"/>
    <w:rsid w:val="00B75D23"/>
    <w:rsid w:val="00B80807"/>
    <w:rsid w:val="00B81394"/>
    <w:rsid w:val="00B81685"/>
    <w:rsid w:val="00B8266C"/>
    <w:rsid w:val="00B827A7"/>
    <w:rsid w:val="00B832E2"/>
    <w:rsid w:val="00B83489"/>
    <w:rsid w:val="00B84435"/>
    <w:rsid w:val="00B8563C"/>
    <w:rsid w:val="00B85726"/>
    <w:rsid w:val="00B85769"/>
    <w:rsid w:val="00B85C46"/>
    <w:rsid w:val="00B86FB3"/>
    <w:rsid w:val="00B87F1E"/>
    <w:rsid w:val="00B90084"/>
    <w:rsid w:val="00B90A66"/>
    <w:rsid w:val="00B90D6E"/>
    <w:rsid w:val="00B90F43"/>
    <w:rsid w:val="00B912B5"/>
    <w:rsid w:val="00B925E4"/>
    <w:rsid w:val="00B92964"/>
    <w:rsid w:val="00B94E42"/>
    <w:rsid w:val="00B95829"/>
    <w:rsid w:val="00B966EF"/>
    <w:rsid w:val="00B97486"/>
    <w:rsid w:val="00B97685"/>
    <w:rsid w:val="00B9785C"/>
    <w:rsid w:val="00B978AD"/>
    <w:rsid w:val="00BA05E5"/>
    <w:rsid w:val="00BA0B12"/>
    <w:rsid w:val="00BA0D45"/>
    <w:rsid w:val="00BA1DDE"/>
    <w:rsid w:val="00BA25CE"/>
    <w:rsid w:val="00BA29C5"/>
    <w:rsid w:val="00BA3969"/>
    <w:rsid w:val="00BA3A6D"/>
    <w:rsid w:val="00BA429E"/>
    <w:rsid w:val="00BA5060"/>
    <w:rsid w:val="00BA511B"/>
    <w:rsid w:val="00BA523E"/>
    <w:rsid w:val="00BA55C5"/>
    <w:rsid w:val="00BA574A"/>
    <w:rsid w:val="00BA59A1"/>
    <w:rsid w:val="00BA59C1"/>
    <w:rsid w:val="00BA5F15"/>
    <w:rsid w:val="00BA6C52"/>
    <w:rsid w:val="00BA6E44"/>
    <w:rsid w:val="00BB008D"/>
    <w:rsid w:val="00BB02B6"/>
    <w:rsid w:val="00BB05F7"/>
    <w:rsid w:val="00BB0AC9"/>
    <w:rsid w:val="00BB164E"/>
    <w:rsid w:val="00BB1960"/>
    <w:rsid w:val="00BB3082"/>
    <w:rsid w:val="00BB34EE"/>
    <w:rsid w:val="00BB3549"/>
    <w:rsid w:val="00BB3827"/>
    <w:rsid w:val="00BB3C0B"/>
    <w:rsid w:val="00BB62AA"/>
    <w:rsid w:val="00BB66E4"/>
    <w:rsid w:val="00BB6E0C"/>
    <w:rsid w:val="00BB75A7"/>
    <w:rsid w:val="00BB77B7"/>
    <w:rsid w:val="00BC0524"/>
    <w:rsid w:val="00BC0A08"/>
    <w:rsid w:val="00BC0B8E"/>
    <w:rsid w:val="00BC2702"/>
    <w:rsid w:val="00BC2A11"/>
    <w:rsid w:val="00BC3193"/>
    <w:rsid w:val="00BC473A"/>
    <w:rsid w:val="00BC51C5"/>
    <w:rsid w:val="00BC53F3"/>
    <w:rsid w:val="00BC5AC8"/>
    <w:rsid w:val="00BC62E8"/>
    <w:rsid w:val="00BC68D2"/>
    <w:rsid w:val="00BC7584"/>
    <w:rsid w:val="00BD051E"/>
    <w:rsid w:val="00BD09CD"/>
    <w:rsid w:val="00BD0F05"/>
    <w:rsid w:val="00BD139C"/>
    <w:rsid w:val="00BD217F"/>
    <w:rsid w:val="00BD369A"/>
    <w:rsid w:val="00BD4110"/>
    <w:rsid w:val="00BD418E"/>
    <w:rsid w:val="00BD4442"/>
    <w:rsid w:val="00BD504C"/>
    <w:rsid w:val="00BD50BC"/>
    <w:rsid w:val="00BD5B91"/>
    <w:rsid w:val="00BD5F02"/>
    <w:rsid w:val="00BD5F81"/>
    <w:rsid w:val="00BD637B"/>
    <w:rsid w:val="00BD644C"/>
    <w:rsid w:val="00BD678F"/>
    <w:rsid w:val="00BD7249"/>
    <w:rsid w:val="00BE0030"/>
    <w:rsid w:val="00BE04E3"/>
    <w:rsid w:val="00BE06C2"/>
    <w:rsid w:val="00BE4021"/>
    <w:rsid w:val="00BE4C3F"/>
    <w:rsid w:val="00BE5011"/>
    <w:rsid w:val="00BE5197"/>
    <w:rsid w:val="00BE534E"/>
    <w:rsid w:val="00BE5560"/>
    <w:rsid w:val="00BE5A71"/>
    <w:rsid w:val="00BE5E7B"/>
    <w:rsid w:val="00BE5F73"/>
    <w:rsid w:val="00BE6377"/>
    <w:rsid w:val="00BE66F7"/>
    <w:rsid w:val="00BE6706"/>
    <w:rsid w:val="00BE6770"/>
    <w:rsid w:val="00BE6EC6"/>
    <w:rsid w:val="00BE7139"/>
    <w:rsid w:val="00BF0240"/>
    <w:rsid w:val="00BF1352"/>
    <w:rsid w:val="00BF1C17"/>
    <w:rsid w:val="00BF21DD"/>
    <w:rsid w:val="00BF2BA6"/>
    <w:rsid w:val="00BF2F40"/>
    <w:rsid w:val="00BF33E7"/>
    <w:rsid w:val="00BF34D7"/>
    <w:rsid w:val="00BF35E4"/>
    <w:rsid w:val="00BF390B"/>
    <w:rsid w:val="00BF47B4"/>
    <w:rsid w:val="00BF583A"/>
    <w:rsid w:val="00BF5E80"/>
    <w:rsid w:val="00BF71B9"/>
    <w:rsid w:val="00BF78F8"/>
    <w:rsid w:val="00C0073B"/>
    <w:rsid w:val="00C00E8A"/>
    <w:rsid w:val="00C01349"/>
    <w:rsid w:val="00C01B23"/>
    <w:rsid w:val="00C0272E"/>
    <w:rsid w:val="00C0272F"/>
    <w:rsid w:val="00C04268"/>
    <w:rsid w:val="00C0558E"/>
    <w:rsid w:val="00C05C47"/>
    <w:rsid w:val="00C06556"/>
    <w:rsid w:val="00C06720"/>
    <w:rsid w:val="00C06C1F"/>
    <w:rsid w:val="00C06C97"/>
    <w:rsid w:val="00C06E61"/>
    <w:rsid w:val="00C10A51"/>
    <w:rsid w:val="00C11373"/>
    <w:rsid w:val="00C11BD0"/>
    <w:rsid w:val="00C1242D"/>
    <w:rsid w:val="00C135B4"/>
    <w:rsid w:val="00C143CA"/>
    <w:rsid w:val="00C15388"/>
    <w:rsid w:val="00C1600F"/>
    <w:rsid w:val="00C1655C"/>
    <w:rsid w:val="00C17542"/>
    <w:rsid w:val="00C17784"/>
    <w:rsid w:val="00C217CB"/>
    <w:rsid w:val="00C21AD4"/>
    <w:rsid w:val="00C23381"/>
    <w:rsid w:val="00C24B1A"/>
    <w:rsid w:val="00C262D8"/>
    <w:rsid w:val="00C26918"/>
    <w:rsid w:val="00C27429"/>
    <w:rsid w:val="00C274BD"/>
    <w:rsid w:val="00C27701"/>
    <w:rsid w:val="00C2797F"/>
    <w:rsid w:val="00C27C73"/>
    <w:rsid w:val="00C30F57"/>
    <w:rsid w:val="00C30FE2"/>
    <w:rsid w:val="00C31709"/>
    <w:rsid w:val="00C3299B"/>
    <w:rsid w:val="00C32D54"/>
    <w:rsid w:val="00C33351"/>
    <w:rsid w:val="00C34681"/>
    <w:rsid w:val="00C347A5"/>
    <w:rsid w:val="00C35258"/>
    <w:rsid w:val="00C352FB"/>
    <w:rsid w:val="00C35844"/>
    <w:rsid w:val="00C35E31"/>
    <w:rsid w:val="00C36797"/>
    <w:rsid w:val="00C3711F"/>
    <w:rsid w:val="00C3752D"/>
    <w:rsid w:val="00C40EA6"/>
    <w:rsid w:val="00C40FC5"/>
    <w:rsid w:val="00C42CD0"/>
    <w:rsid w:val="00C432E6"/>
    <w:rsid w:val="00C444D2"/>
    <w:rsid w:val="00C4592F"/>
    <w:rsid w:val="00C46C3D"/>
    <w:rsid w:val="00C472E0"/>
    <w:rsid w:val="00C473EB"/>
    <w:rsid w:val="00C50123"/>
    <w:rsid w:val="00C51203"/>
    <w:rsid w:val="00C513B7"/>
    <w:rsid w:val="00C51418"/>
    <w:rsid w:val="00C51AE7"/>
    <w:rsid w:val="00C534F0"/>
    <w:rsid w:val="00C54512"/>
    <w:rsid w:val="00C546DB"/>
    <w:rsid w:val="00C549E4"/>
    <w:rsid w:val="00C55787"/>
    <w:rsid w:val="00C57B84"/>
    <w:rsid w:val="00C6032A"/>
    <w:rsid w:val="00C60E9E"/>
    <w:rsid w:val="00C61162"/>
    <w:rsid w:val="00C61298"/>
    <w:rsid w:val="00C625D1"/>
    <w:rsid w:val="00C62B32"/>
    <w:rsid w:val="00C6304A"/>
    <w:rsid w:val="00C63053"/>
    <w:rsid w:val="00C63617"/>
    <w:rsid w:val="00C63FC3"/>
    <w:rsid w:val="00C6404D"/>
    <w:rsid w:val="00C646B2"/>
    <w:rsid w:val="00C64E25"/>
    <w:rsid w:val="00C66195"/>
    <w:rsid w:val="00C661D4"/>
    <w:rsid w:val="00C666F7"/>
    <w:rsid w:val="00C66A2C"/>
    <w:rsid w:val="00C67544"/>
    <w:rsid w:val="00C701A2"/>
    <w:rsid w:val="00C70ABA"/>
    <w:rsid w:val="00C70FF9"/>
    <w:rsid w:val="00C71C13"/>
    <w:rsid w:val="00C71E74"/>
    <w:rsid w:val="00C7234E"/>
    <w:rsid w:val="00C727EC"/>
    <w:rsid w:val="00C73945"/>
    <w:rsid w:val="00C73E7B"/>
    <w:rsid w:val="00C7459F"/>
    <w:rsid w:val="00C7485B"/>
    <w:rsid w:val="00C74873"/>
    <w:rsid w:val="00C74C61"/>
    <w:rsid w:val="00C7570E"/>
    <w:rsid w:val="00C759C9"/>
    <w:rsid w:val="00C75B0A"/>
    <w:rsid w:val="00C76FA4"/>
    <w:rsid w:val="00C77217"/>
    <w:rsid w:val="00C80F56"/>
    <w:rsid w:val="00C81E0C"/>
    <w:rsid w:val="00C825F3"/>
    <w:rsid w:val="00C8343C"/>
    <w:rsid w:val="00C83AB4"/>
    <w:rsid w:val="00C83E9D"/>
    <w:rsid w:val="00C857CB"/>
    <w:rsid w:val="00C85EEF"/>
    <w:rsid w:val="00C86355"/>
    <w:rsid w:val="00C86845"/>
    <w:rsid w:val="00C86CE9"/>
    <w:rsid w:val="00C86DAB"/>
    <w:rsid w:val="00C8740F"/>
    <w:rsid w:val="00C8787A"/>
    <w:rsid w:val="00C87AED"/>
    <w:rsid w:val="00C903FC"/>
    <w:rsid w:val="00C90431"/>
    <w:rsid w:val="00C9062F"/>
    <w:rsid w:val="00C90E69"/>
    <w:rsid w:val="00C9121E"/>
    <w:rsid w:val="00C915A8"/>
    <w:rsid w:val="00C91B80"/>
    <w:rsid w:val="00C91F13"/>
    <w:rsid w:val="00C92051"/>
    <w:rsid w:val="00C927D1"/>
    <w:rsid w:val="00C93DC2"/>
    <w:rsid w:val="00C943A2"/>
    <w:rsid w:val="00C943BF"/>
    <w:rsid w:val="00C947AC"/>
    <w:rsid w:val="00C949F7"/>
    <w:rsid w:val="00C94F08"/>
    <w:rsid w:val="00C9585C"/>
    <w:rsid w:val="00C95A29"/>
    <w:rsid w:val="00C96551"/>
    <w:rsid w:val="00C97FC6"/>
    <w:rsid w:val="00CA02B1"/>
    <w:rsid w:val="00CA0D35"/>
    <w:rsid w:val="00CA186B"/>
    <w:rsid w:val="00CA1D5F"/>
    <w:rsid w:val="00CA1DF3"/>
    <w:rsid w:val="00CA1FCA"/>
    <w:rsid w:val="00CA1FCC"/>
    <w:rsid w:val="00CA4133"/>
    <w:rsid w:val="00CA476F"/>
    <w:rsid w:val="00CA47D7"/>
    <w:rsid w:val="00CA4A04"/>
    <w:rsid w:val="00CA5F5D"/>
    <w:rsid w:val="00CA6229"/>
    <w:rsid w:val="00CA6715"/>
    <w:rsid w:val="00CA6B10"/>
    <w:rsid w:val="00CA7244"/>
    <w:rsid w:val="00CA769B"/>
    <w:rsid w:val="00CB0496"/>
    <w:rsid w:val="00CB0B54"/>
    <w:rsid w:val="00CB1B57"/>
    <w:rsid w:val="00CB27F7"/>
    <w:rsid w:val="00CB3065"/>
    <w:rsid w:val="00CB504D"/>
    <w:rsid w:val="00CB550D"/>
    <w:rsid w:val="00CB61D0"/>
    <w:rsid w:val="00CB64D1"/>
    <w:rsid w:val="00CB66D9"/>
    <w:rsid w:val="00CB6784"/>
    <w:rsid w:val="00CB6913"/>
    <w:rsid w:val="00CB6AB5"/>
    <w:rsid w:val="00CB6C47"/>
    <w:rsid w:val="00CB6F0F"/>
    <w:rsid w:val="00CB76C6"/>
    <w:rsid w:val="00CB7B40"/>
    <w:rsid w:val="00CC035A"/>
    <w:rsid w:val="00CC0641"/>
    <w:rsid w:val="00CC1055"/>
    <w:rsid w:val="00CC14AF"/>
    <w:rsid w:val="00CC2268"/>
    <w:rsid w:val="00CC2537"/>
    <w:rsid w:val="00CC2850"/>
    <w:rsid w:val="00CC2C38"/>
    <w:rsid w:val="00CC3521"/>
    <w:rsid w:val="00CC3980"/>
    <w:rsid w:val="00CC4033"/>
    <w:rsid w:val="00CC50AC"/>
    <w:rsid w:val="00CC571B"/>
    <w:rsid w:val="00CC5A30"/>
    <w:rsid w:val="00CC5B86"/>
    <w:rsid w:val="00CC5F4C"/>
    <w:rsid w:val="00CC71C0"/>
    <w:rsid w:val="00CC725D"/>
    <w:rsid w:val="00CD1886"/>
    <w:rsid w:val="00CD1E0F"/>
    <w:rsid w:val="00CD333B"/>
    <w:rsid w:val="00CD3816"/>
    <w:rsid w:val="00CD3823"/>
    <w:rsid w:val="00CD40BB"/>
    <w:rsid w:val="00CD42CC"/>
    <w:rsid w:val="00CD4F40"/>
    <w:rsid w:val="00CD5E9F"/>
    <w:rsid w:val="00CD73F9"/>
    <w:rsid w:val="00CD7E20"/>
    <w:rsid w:val="00CD7F48"/>
    <w:rsid w:val="00CE00CD"/>
    <w:rsid w:val="00CE02CB"/>
    <w:rsid w:val="00CE0492"/>
    <w:rsid w:val="00CE09CD"/>
    <w:rsid w:val="00CE1E8B"/>
    <w:rsid w:val="00CE21C0"/>
    <w:rsid w:val="00CE270C"/>
    <w:rsid w:val="00CE2CE1"/>
    <w:rsid w:val="00CE2FD0"/>
    <w:rsid w:val="00CE4779"/>
    <w:rsid w:val="00CE4A81"/>
    <w:rsid w:val="00CE4FA7"/>
    <w:rsid w:val="00CE5788"/>
    <w:rsid w:val="00CE5954"/>
    <w:rsid w:val="00CE5AC5"/>
    <w:rsid w:val="00CE5E3B"/>
    <w:rsid w:val="00CE5E42"/>
    <w:rsid w:val="00CE62C2"/>
    <w:rsid w:val="00CE6EF2"/>
    <w:rsid w:val="00CE74A5"/>
    <w:rsid w:val="00CE7A82"/>
    <w:rsid w:val="00CE7DC2"/>
    <w:rsid w:val="00CF010D"/>
    <w:rsid w:val="00CF04A8"/>
    <w:rsid w:val="00CF0B52"/>
    <w:rsid w:val="00CF0D4E"/>
    <w:rsid w:val="00CF0F8A"/>
    <w:rsid w:val="00CF191E"/>
    <w:rsid w:val="00CF1B80"/>
    <w:rsid w:val="00CF2841"/>
    <w:rsid w:val="00CF2EEF"/>
    <w:rsid w:val="00CF2F1B"/>
    <w:rsid w:val="00CF30AE"/>
    <w:rsid w:val="00CF3E21"/>
    <w:rsid w:val="00CF4129"/>
    <w:rsid w:val="00CF5666"/>
    <w:rsid w:val="00CF58AD"/>
    <w:rsid w:val="00CF6DDB"/>
    <w:rsid w:val="00CF6E0D"/>
    <w:rsid w:val="00CF6F19"/>
    <w:rsid w:val="00CF785F"/>
    <w:rsid w:val="00CF7CFF"/>
    <w:rsid w:val="00D00269"/>
    <w:rsid w:val="00D008FE"/>
    <w:rsid w:val="00D009B8"/>
    <w:rsid w:val="00D00C6A"/>
    <w:rsid w:val="00D01301"/>
    <w:rsid w:val="00D01644"/>
    <w:rsid w:val="00D01785"/>
    <w:rsid w:val="00D01793"/>
    <w:rsid w:val="00D01E03"/>
    <w:rsid w:val="00D022A9"/>
    <w:rsid w:val="00D0272F"/>
    <w:rsid w:val="00D02B48"/>
    <w:rsid w:val="00D02B6C"/>
    <w:rsid w:val="00D02CA9"/>
    <w:rsid w:val="00D030AD"/>
    <w:rsid w:val="00D03289"/>
    <w:rsid w:val="00D0380D"/>
    <w:rsid w:val="00D03DA2"/>
    <w:rsid w:val="00D03F1B"/>
    <w:rsid w:val="00D04AD0"/>
    <w:rsid w:val="00D05FC8"/>
    <w:rsid w:val="00D06AB9"/>
    <w:rsid w:val="00D06E24"/>
    <w:rsid w:val="00D075ED"/>
    <w:rsid w:val="00D07AAE"/>
    <w:rsid w:val="00D1037E"/>
    <w:rsid w:val="00D1074A"/>
    <w:rsid w:val="00D1120A"/>
    <w:rsid w:val="00D11B80"/>
    <w:rsid w:val="00D123A1"/>
    <w:rsid w:val="00D125BE"/>
    <w:rsid w:val="00D130FD"/>
    <w:rsid w:val="00D13755"/>
    <w:rsid w:val="00D1410D"/>
    <w:rsid w:val="00D14175"/>
    <w:rsid w:val="00D14833"/>
    <w:rsid w:val="00D14C79"/>
    <w:rsid w:val="00D15193"/>
    <w:rsid w:val="00D153DF"/>
    <w:rsid w:val="00D15C88"/>
    <w:rsid w:val="00D16159"/>
    <w:rsid w:val="00D16D22"/>
    <w:rsid w:val="00D17049"/>
    <w:rsid w:val="00D201EA"/>
    <w:rsid w:val="00D202BB"/>
    <w:rsid w:val="00D205C2"/>
    <w:rsid w:val="00D20ACB"/>
    <w:rsid w:val="00D2116A"/>
    <w:rsid w:val="00D212D9"/>
    <w:rsid w:val="00D22876"/>
    <w:rsid w:val="00D22A17"/>
    <w:rsid w:val="00D22D46"/>
    <w:rsid w:val="00D24011"/>
    <w:rsid w:val="00D242F5"/>
    <w:rsid w:val="00D24525"/>
    <w:rsid w:val="00D25E12"/>
    <w:rsid w:val="00D25E95"/>
    <w:rsid w:val="00D268A0"/>
    <w:rsid w:val="00D27503"/>
    <w:rsid w:val="00D27562"/>
    <w:rsid w:val="00D27C38"/>
    <w:rsid w:val="00D313EE"/>
    <w:rsid w:val="00D322EB"/>
    <w:rsid w:val="00D330AB"/>
    <w:rsid w:val="00D33627"/>
    <w:rsid w:val="00D33864"/>
    <w:rsid w:val="00D33BFA"/>
    <w:rsid w:val="00D34099"/>
    <w:rsid w:val="00D348F1"/>
    <w:rsid w:val="00D354A3"/>
    <w:rsid w:val="00D358E8"/>
    <w:rsid w:val="00D35BC4"/>
    <w:rsid w:val="00D35EC3"/>
    <w:rsid w:val="00D36204"/>
    <w:rsid w:val="00D36948"/>
    <w:rsid w:val="00D372C6"/>
    <w:rsid w:val="00D37E5E"/>
    <w:rsid w:val="00D40875"/>
    <w:rsid w:val="00D419C0"/>
    <w:rsid w:val="00D41F49"/>
    <w:rsid w:val="00D4210D"/>
    <w:rsid w:val="00D423EB"/>
    <w:rsid w:val="00D42E2A"/>
    <w:rsid w:val="00D42FB7"/>
    <w:rsid w:val="00D4541F"/>
    <w:rsid w:val="00D469C9"/>
    <w:rsid w:val="00D470A3"/>
    <w:rsid w:val="00D477F5"/>
    <w:rsid w:val="00D4792C"/>
    <w:rsid w:val="00D47CCD"/>
    <w:rsid w:val="00D50762"/>
    <w:rsid w:val="00D5121A"/>
    <w:rsid w:val="00D5171E"/>
    <w:rsid w:val="00D52551"/>
    <w:rsid w:val="00D52799"/>
    <w:rsid w:val="00D531F1"/>
    <w:rsid w:val="00D53689"/>
    <w:rsid w:val="00D554E0"/>
    <w:rsid w:val="00D555DA"/>
    <w:rsid w:val="00D55A14"/>
    <w:rsid w:val="00D55CCF"/>
    <w:rsid w:val="00D5620F"/>
    <w:rsid w:val="00D56C7D"/>
    <w:rsid w:val="00D60AB9"/>
    <w:rsid w:val="00D617B2"/>
    <w:rsid w:val="00D61B12"/>
    <w:rsid w:val="00D61F9C"/>
    <w:rsid w:val="00D63DDA"/>
    <w:rsid w:val="00D647CD"/>
    <w:rsid w:val="00D64989"/>
    <w:rsid w:val="00D6534B"/>
    <w:rsid w:val="00D65427"/>
    <w:rsid w:val="00D65C11"/>
    <w:rsid w:val="00D663A9"/>
    <w:rsid w:val="00D673CF"/>
    <w:rsid w:val="00D67D30"/>
    <w:rsid w:val="00D707B6"/>
    <w:rsid w:val="00D70971"/>
    <w:rsid w:val="00D70A0C"/>
    <w:rsid w:val="00D70CF9"/>
    <w:rsid w:val="00D71766"/>
    <w:rsid w:val="00D724EC"/>
    <w:rsid w:val="00D738D1"/>
    <w:rsid w:val="00D73DD2"/>
    <w:rsid w:val="00D74FF7"/>
    <w:rsid w:val="00D752A7"/>
    <w:rsid w:val="00D75E2A"/>
    <w:rsid w:val="00D75F76"/>
    <w:rsid w:val="00D764EB"/>
    <w:rsid w:val="00D76C28"/>
    <w:rsid w:val="00D772D0"/>
    <w:rsid w:val="00D77703"/>
    <w:rsid w:val="00D77DF8"/>
    <w:rsid w:val="00D80528"/>
    <w:rsid w:val="00D80BA5"/>
    <w:rsid w:val="00D8163E"/>
    <w:rsid w:val="00D81BAA"/>
    <w:rsid w:val="00D820C1"/>
    <w:rsid w:val="00D8288A"/>
    <w:rsid w:val="00D830C1"/>
    <w:rsid w:val="00D85247"/>
    <w:rsid w:val="00D85AF2"/>
    <w:rsid w:val="00D85B88"/>
    <w:rsid w:val="00D90DA6"/>
    <w:rsid w:val="00D9149D"/>
    <w:rsid w:val="00D921B8"/>
    <w:rsid w:val="00D92DAF"/>
    <w:rsid w:val="00D92E8A"/>
    <w:rsid w:val="00D93483"/>
    <w:rsid w:val="00D934F6"/>
    <w:rsid w:val="00D94DB5"/>
    <w:rsid w:val="00D95380"/>
    <w:rsid w:val="00D96AD4"/>
    <w:rsid w:val="00DA01B3"/>
    <w:rsid w:val="00DA05CE"/>
    <w:rsid w:val="00DA0898"/>
    <w:rsid w:val="00DA0D54"/>
    <w:rsid w:val="00DA10B1"/>
    <w:rsid w:val="00DA2426"/>
    <w:rsid w:val="00DA2AF7"/>
    <w:rsid w:val="00DA2D61"/>
    <w:rsid w:val="00DA3726"/>
    <w:rsid w:val="00DA3C3C"/>
    <w:rsid w:val="00DA4428"/>
    <w:rsid w:val="00DA4FCB"/>
    <w:rsid w:val="00DA530F"/>
    <w:rsid w:val="00DA5EAE"/>
    <w:rsid w:val="00DA6151"/>
    <w:rsid w:val="00DA63B5"/>
    <w:rsid w:val="00DA69FD"/>
    <w:rsid w:val="00DA6C1B"/>
    <w:rsid w:val="00DA7B78"/>
    <w:rsid w:val="00DA7D78"/>
    <w:rsid w:val="00DB03D8"/>
    <w:rsid w:val="00DB0B27"/>
    <w:rsid w:val="00DB0D97"/>
    <w:rsid w:val="00DB1128"/>
    <w:rsid w:val="00DB1EC3"/>
    <w:rsid w:val="00DB232B"/>
    <w:rsid w:val="00DB2672"/>
    <w:rsid w:val="00DB26C6"/>
    <w:rsid w:val="00DB2781"/>
    <w:rsid w:val="00DB3E49"/>
    <w:rsid w:val="00DB5E89"/>
    <w:rsid w:val="00DB78CD"/>
    <w:rsid w:val="00DB7937"/>
    <w:rsid w:val="00DB797A"/>
    <w:rsid w:val="00DC0215"/>
    <w:rsid w:val="00DC12A3"/>
    <w:rsid w:val="00DC16BD"/>
    <w:rsid w:val="00DC182A"/>
    <w:rsid w:val="00DC1FBC"/>
    <w:rsid w:val="00DC2278"/>
    <w:rsid w:val="00DC241C"/>
    <w:rsid w:val="00DC2E33"/>
    <w:rsid w:val="00DC35F0"/>
    <w:rsid w:val="00DC39AE"/>
    <w:rsid w:val="00DC3D75"/>
    <w:rsid w:val="00DC3FB6"/>
    <w:rsid w:val="00DC3FF6"/>
    <w:rsid w:val="00DC4346"/>
    <w:rsid w:val="00DC5B0A"/>
    <w:rsid w:val="00DC6AF9"/>
    <w:rsid w:val="00DC7ABE"/>
    <w:rsid w:val="00DC7C4F"/>
    <w:rsid w:val="00DC7C59"/>
    <w:rsid w:val="00DD0959"/>
    <w:rsid w:val="00DD0F21"/>
    <w:rsid w:val="00DD13CE"/>
    <w:rsid w:val="00DD164E"/>
    <w:rsid w:val="00DD3029"/>
    <w:rsid w:val="00DD3867"/>
    <w:rsid w:val="00DD3B03"/>
    <w:rsid w:val="00DD3B58"/>
    <w:rsid w:val="00DD41A2"/>
    <w:rsid w:val="00DD41F7"/>
    <w:rsid w:val="00DD51B6"/>
    <w:rsid w:val="00DD5757"/>
    <w:rsid w:val="00DD5CE6"/>
    <w:rsid w:val="00DD714B"/>
    <w:rsid w:val="00DE0198"/>
    <w:rsid w:val="00DE0335"/>
    <w:rsid w:val="00DE085A"/>
    <w:rsid w:val="00DE0913"/>
    <w:rsid w:val="00DE0D82"/>
    <w:rsid w:val="00DE1555"/>
    <w:rsid w:val="00DE15A2"/>
    <w:rsid w:val="00DE15CC"/>
    <w:rsid w:val="00DE20D6"/>
    <w:rsid w:val="00DE225C"/>
    <w:rsid w:val="00DE265F"/>
    <w:rsid w:val="00DE414A"/>
    <w:rsid w:val="00DE4CC7"/>
    <w:rsid w:val="00DE50FD"/>
    <w:rsid w:val="00DE6A35"/>
    <w:rsid w:val="00DE7E38"/>
    <w:rsid w:val="00DE7EE0"/>
    <w:rsid w:val="00DF08F9"/>
    <w:rsid w:val="00DF0EBD"/>
    <w:rsid w:val="00DF2232"/>
    <w:rsid w:val="00DF2506"/>
    <w:rsid w:val="00DF40DF"/>
    <w:rsid w:val="00DF4C5E"/>
    <w:rsid w:val="00DF52F3"/>
    <w:rsid w:val="00DF6323"/>
    <w:rsid w:val="00DF6754"/>
    <w:rsid w:val="00DF67A2"/>
    <w:rsid w:val="00DF784B"/>
    <w:rsid w:val="00E00778"/>
    <w:rsid w:val="00E00C34"/>
    <w:rsid w:val="00E00DFA"/>
    <w:rsid w:val="00E016E3"/>
    <w:rsid w:val="00E01B06"/>
    <w:rsid w:val="00E02A3D"/>
    <w:rsid w:val="00E033C0"/>
    <w:rsid w:val="00E03529"/>
    <w:rsid w:val="00E03759"/>
    <w:rsid w:val="00E03D4E"/>
    <w:rsid w:val="00E049EA"/>
    <w:rsid w:val="00E05090"/>
    <w:rsid w:val="00E063A5"/>
    <w:rsid w:val="00E06631"/>
    <w:rsid w:val="00E067BC"/>
    <w:rsid w:val="00E06917"/>
    <w:rsid w:val="00E06E7C"/>
    <w:rsid w:val="00E0780E"/>
    <w:rsid w:val="00E079E5"/>
    <w:rsid w:val="00E10B4F"/>
    <w:rsid w:val="00E10C7C"/>
    <w:rsid w:val="00E11036"/>
    <w:rsid w:val="00E11244"/>
    <w:rsid w:val="00E12211"/>
    <w:rsid w:val="00E12DE6"/>
    <w:rsid w:val="00E13A69"/>
    <w:rsid w:val="00E13B1D"/>
    <w:rsid w:val="00E13EAF"/>
    <w:rsid w:val="00E14E5D"/>
    <w:rsid w:val="00E15353"/>
    <w:rsid w:val="00E16949"/>
    <w:rsid w:val="00E16B18"/>
    <w:rsid w:val="00E16CAE"/>
    <w:rsid w:val="00E1763A"/>
    <w:rsid w:val="00E20639"/>
    <w:rsid w:val="00E20940"/>
    <w:rsid w:val="00E20BDF"/>
    <w:rsid w:val="00E229F3"/>
    <w:rsid w:val="00E23013"/>
    <w:rsid w:val="00E23017"/>
    <w:rsid w:val="00E23055"/>
    <w:rsid w:val="00E230CF"/>
    <w:rsid w:val="00E23141"/>
    <w:rsid w:val="00E2394B"/>
    <w:rsid w:val="00E2436E"/>
    <w:rsid w:val="00E2473D"/>
    <w:rsid w:val="00E255C6"/>
    <w:rsid w:val="00E25C6D"/>
    <w:rsid w:val="00E26808"/>
    <w:rsid w:val="00E2705A"/>
    <w:rsid w:val="00E2721A"/>
    <w:rsid w:val="00E27B68"/>
    <w:rsid w:val="00E27DE6"/>
    <w:rsid w:val="00E302B4"/>
    <w:rsid w:val="00E30444"/>
    <w:rsid w:val="00E3072D"/>
    <w:rsid w:val="00E3136E"/>
    <w:rsid w:val="00E31542"/>
    <w:rsid w:val="00E320DD"/>
    <w:rsid w:val="00E32154"/>
    <w:rsid w:val="00E32163"/>
    <w:rsid w:val="00E32355"/>
    <w:rsid w:val="00E33817"/>
    <w:rsid w:val="00E33CCC"/>
    <w:rsid w:val="00E33FDE"/>
    <w:rsid w:val="00E3442E"/>
    <w:rsid w:val="00E348CA"/>
    <w:rsid w:val="00E3616B"/>
    <w:rsid w:val="00E362D0"/>
    <w:rsid w:val="00E370AA"/>
    <w:rsid w:val="00E4006A"/>
    <w:rsid w:val="00E402AF"/>
    <w:rsid w:val="00E40416"/>
    <w:rsid w:val="00E40B38"/>
    <w:rsid w:val="00E40BFC"/>
    <w:rsid w:val="00E41201"/>
    <w:rsid w:val="00E4171E"/>
    <w:rsid w:val="00E425DA"/>
    <w:rsid w:val="00E43379"/>
    <w:rsid w:val="00E4461F"/>
    <w:rsid w:val="00E44ED2"/>
    <w:rsid w:val="00E45060"/>
    <w:rsid w:val="00E450D7"/>
    <w:rsid w:val="00E45168"/>
    <w:rsid w:val="00E45340"/>
    <w:rsid w:val="00E45563"/>
    <w:rsid w:val="00E4568A"/>
    <w:rsid w:val="00E46F0B"/>
    <w:rsid w:val="00E47736"/>
    <w:rsid w:val="00E47DB9"/>
    <w:rsid w:val="00E50EE6"/>
    <w:rsid w:val="00E515DB"/>
    <w:rsid w:val="00E52306"/>
    <w:rsid w:val="00E525C8"/>
    <w:rsid w:val="00E52D82"/>
    <w:rsid w:val="00E53C51"/>
    <w:rsid w:val="00E54523"/>
    <w:rsid w:val="00E54F7C"/>
    <w:rsid w:val="00E55155"/>
    <w:rsid w:val="00E5526B"/>
    <w:rsid w:val="00E55A49"/>
    <w:rsid w:val="00E565D6"/>
    <w:rsid w:val="00E56A9F"/>
    <w:rsid w:val="00E56C81"/>
    <w:rsid w:val="00E56F11"/>
    <w:rsid w:val="00E5783C"/>
    <w:rsid w:val="00E60541"/>
    <w:rsid w:val="00E60DF4"/>
    <w:rsid w:val="00E61E5E"/>
    <w:rsid w:val="00E61EF5"/>
    <w:rsid w:val="00E6214E"/>
    <w:rsid w:val="00E632ED"/>
    <w:rsid w:val="00E63511"/>
    <w:rsid w:val="00E63BB0"/>
    <w:rsid w:val="00E64B46"/>
    <w:rsid w:val="00E65B04"/>
    <w:rsid w:val="00E65ED4"/>
    <w:rsid w:val="00E66421"/>
    <w:rsid w:val="00E66A95"/>
    <w:rsid w:val="00E674DD"/>
    <w:rsid w:val="00E67B22"/>
    <w:rsid w:val="00E7041A"/>
    <w:rsid w:val="00E70681"/>
    <w:rsid w:val="00E7097B"/>
    <w:rsid w:val="00E70CE2"/>
    <w:rsid w:val="00E70F51"/>
    <w:rsid w:val="00E724BE"/>
    <w:rsid w:val="00E72D6A"/>
    <w:rsid w:val="00E73076"/>
    <w:rsid w:val="00E73A0A"/>
    <w:rsid w:val="00E73CEA"/>
    <w:rsid w:val="00E73D18"/>
    <w:rsid w:val="00E751A3"/>
    <w:rsid w:val="00E752D8"/>
    <w:rsid w:val="00E759D8"/>
    <w:rsid w:val="00E75CF7"/>
    <w:rsid w:val="00E779E2"/>
    <w:rsid w:val="00E801DD"/>
    <w:rsid w:val="00E80B5C"/>
    <w:rsid w:val="00E80C6E"/>
    <w:rsid w:val="00E80EEF"/>
    <w:rsid w:val="00E8103B"/>
    <w:rsid w:val="00E81323"/>
    <w:rsid w:val="00E82115"/>
    <w:rsid w:val="00E821DA"/>
    <w:rsid w:val="00E83CCF"/>
    <w:rsid w:val="00E8497E"/>
    <w:rsid w:val="00E84B7F"/>
    <w:rsid w:val="00E8505C"/>
    <w:rsid w:val="00E8512F"/>
    <w:rsid w:val="00E85710"/>
    <w:rsid w:val="00E85DBD"/>
    <w:rsid w:val="00E85E0D"/>
    <w:rsid w:val="00E85E3D"/>
    <w:rsid w:val="00E8675E"/>
    <w:rsid w:val="00E86ABE"/>
    <w:rsid w:val="00E87173"/>
    <w:rsid w:val="00E87E75"/>
    <w:rsid w:val="00E903FB"/>
    <w:rsid w:val="00E906CB"/>
    <w:rsid w:val="00E90FA5"/>
    <w:rsid w:val="00E915AC"/>
    <w:rsid w:val="00E915CF"/>
    <w:rsid w:val="00E91725"/>
    <w:rsid w:val="00E91956"/>
    <w:rsid w:val="00E91A15"/>
    <w:rsid w:val="00E91A98"/>
    <w:rsid w:val="00E921EA"/>
    <w:rsid w:val="00E92AE1"/>
    <w:rsid w:val="00E92D79"/>
    <w:rsid w:val="00E93036"/>
    <w:rsid w:val="00E930BB"/>
    <w:rsid w:val="00E95ECF"/>
    <w:rsid w:val="00E96012"/>
    <w:rsid w:val="00E974ED"/>
    <w:rsid w:val="00EA0F6D"/>
    <w:rsid w:val="00EA2D45"/>
    <w:rsid w:val="00EA36E3"/>
    <w:rsid w:val="00EA406E"/>
    <w:rsid w:val="00EA41CC"/>
    <w:rsid w:val="00EA43AC"/>
    <w:rsid w:val="00EA4BE2"/>
    <w:rsid w:val="00EA4E57"/>
    <w:rsid w:val="00EA52D3"/>
    <w:rsid w:val="00EA7056"/>
    <w:rsid w:val="00EA73CE"/>
    <w:rsid w:val="00EA7E9E"/>
    <w:rsid w:val="00EB0062"/>
    <w:rsid w:val="00EB095D"/>
    <w:rsid w:val="00EB0C66"/>
    <w:rsid w:val="00EB141D"/>
    <w:rsid w:val="00EB1D7E"/>
    <w:rsid w:val="00EB1EA7"/>
    <w:rsid w:val="00EB1F7F"/>
    <w:rsid w:val="00EB204B"/>
    <w:rsid w:val="00EB2329"/>
    <w:rsid w:val="00EB285E"/>
    <w:rsid w:val="00EB2B22"/>
    <w:rsid w:val="00EB2B3A"/>
    <w:rsid w:val="00EB2C72"/>
    <w:rsid w:val="00EB2CA9"/>
    <w:rsid w:val="00EB372D"/>
    <w:rsid w:val="00EB3E68"/>
    <w:rsid w:val="00EB4832"/>
    <w:rsid w:val="00EB5F61"/>
    <w:rsid w:val="00EB66A1"/>
    <w:rsid w:val="00EB6EA0"/>
    <w:rsid w:val="00EB6F2E"/>
    <w:rsid w:val="00EB71CC"/>
    <w:rsid w:val="00EB744F"/>
    <w:rsid w:val="00EC14E2"/>
    <w:rsid w:val="00EC1636"/>
    <w:rsid w:val="00EC2220"/>
    <w:rsid w:val="00EC3364"/>
    <w:rsid w:val="00EC4E78"/>
    <w:rsid w:val="00EC5F0E"/>
    <w:rsid w:val="00EC6138"/>
    <w:rsid w:val="00EC6406"/>
    <w:rsid w:val="00EC68B8"/>
    <w:rsid w:val="00EC7DD8"/>
    <w:rsid w:val="00ED0030"/>
    <w:rsid w:val="00ED043A"/>
    <w:rsid w:val="00ED1229"/>
    <w:rsid w:val="00ED1679"/>
    <w:rsid w:val="00ED1C8B"/>
    <w:rsid w:val="00ED212A"/>
    <w:rsid w:val="00ED3413"/>
    <w:rsid w:val="00ED3493"/>
    <w:rsid w:val="00ED3615"/>
    <w:rsid w:val="00ED3727"/>
    <w:rsid w:val="00ED373D"/>
    <w:rsid w:val="00ED38BE"/>
    <w:rsid w:val="00ED3DDF"/>
    <w:rsid w:val="00ED3FF4"/>
    <w:rsid w:val="00ED4C6E"/>
    <w:rsid w:val="00ED4DD1"/>
    <w:rsid w:val="00ED50F4"/>
    <w:rsid w:val="00ED52DA"/>
    <w:rsid w:val="00ED5D66"/>
    <w:rsid w:val="00ED6214"/>
    <w:rsid w:val="00ED6239"/>
    <w:rsid w:val="00ED641B"/>
    <w:rsid w:val="00EE08B6"/>
    <w:rsid w:val="00EE1907"/>
    <w:rsid w:val="00EE1C1A"/>
    <w:rsid w:val="00EE2605"/>
    <w:rsid w:val="00EE2613"/>
    <w:rsid w:val="00EE2B0D"/>
    <w:rsid w:val="00EE33D3"/>
    <w:rsid w:val="00EE4164"/>
    <w:rsid w:val="00EE41C0"/>
    <w:rsid w:val="00EE4914"/>
    <w:rsid w:val="00EE539C"/>
    <w:rsid w:val="00EE54D3"/>
    <w:rsid w:val="00EE550A"/>
    <w:rsid w:val="00EE5588"/>
    <w:rsid w:val="00EE5594"/>
    <w:rsid w:val="00EE593B"/>
    <w:rsid w:val="00EE5DF0"/>
    <w:rsid w:val="00EE60AB"/>
    <w:rsid w:val="00EE7D56"/>
    <w:rsid w:val="00EF079C"/>
    <w:rsid w:val="00EF1359"/>
    <w:rsid w:val="00EF1E98"/>
    <w:rsid w:val="00EF25A9"/>
    <w:rsid w:val="00EF2A27"/>
    <w:rsid w:val="00EF33DA"/>
    <w:rsid w:val="00EF4387"/>
    <w:rsid w:val="00EF5820"/>
    <w:rsid w:val="00EF5AE6"/>
    <w:rsid w:val="00EF67C4"/>
    <w:rsid w:val="00EF6902"/>
    <w:rsid w:val="00EF6A19"/>
    <w:rsid w:val="00F01CAD"/>
    <w:rsid w:val="00F0203A"/>
    <w:rsid w:val="00F021EA"/>
    <w:rsid w:val="00F02B7E"/>
    <w:rsid w:val="00F02E6E"/>
    <w:rsid w:val="00F02EA8"/>
    <w:rsid w:val="00F02FD7"/>
    <w:rsid w:val="00F0352C"/>
    <w:rsid w:val="00F03CB2"/>
    <w:rsid w:val="00F03F13"/>
    <w:rsid w:val="00F040C7"/>
    <w:rsid w:val="00F04E2E"/>
    <w:rsid w:val="00F0525F"/>
    <w:rsid w:val="00F0582E"/>
    <w:rsid w:val="00F05BDF"/>
    <w:rsid w:val="00F05C0F"/>
    <w:rsid w:val="00F05C35"/>
    <w:rsid w:val="00F05DE5"/>
    <w:rsid w:val="00F06304"/>
    <w:rsid w:val="00F07B1C"/>
    <w:rsid w:val="00F1025A"/>
    <w:rsid w:val="00F10D4C"/>
    <w:rsid w:val="00F10E7D"/>
    <w:rsid w:val="00F11124"/>
    <w:rsid w:val="00F11F7D"/>
    <w:rsid w:val="00F123B5"/>
    <w:rsid w:val="00F13795"/>
    <w:rsid w:val="00F14496"/>
    <w:rsid w:val="00F14D64"/>
    <w:rsid w:val="00F15084"/>
    <w:rsid w:val="00F152C3"/>
    <w:rsid w:val="00F15A60"/>
    <w:rsid w:val="00F15D23"/>
    <w:rsid w:val="00F16525"/>
    <w:rsid w:val="00F16C42"/>
    <w:rsid w:val="00F1715E"/>
    <w:rsid w:val="00F1782E"/>
    <w:rsid w:val="00F1784C"/>
    <w:rsid w:val="00F17D7F"/>
    <w:rsid w:val="00F21147"/>
    <w:rsid w:val="00F2160B"/>
    <w:rsid w:val="00F22707"/>
    <w:rsid w:val="00F22936"/>
    <w:rsid w:val="00F2297F"/>
    <w:rsid w:val="00F2322E"/>
    <w:rsid w:val="00F2449E"/>
    <w:rsid w:val="00F244B9"/>
    <w:rsid w:val="00F250C2"/>
    <w:rsid w:val="00F262E2"/>
    <w:rsid w:val="00F2690E"/>
    <w:rsid w:val="00F26AD8"/>
    <w:rsid w:val="00F27934"/>
    <w:rsid w:val="00F30BE0"/>
    <w:rsid w:val="00F31E90"/>
    <w:rsid w:val="00F3202C"/>
    <w:rsid w:val="00F3247A"/>
    <w:rsid w:val="00F330D3"/>
    <w:rsid w:val="00F33AE8"/>
    <w:rsid w:val="00F358A5"/>
    <w:rsid w:val="00F35B85"/>
    <w:rsid w:val="00F35CF7"/>
    <w:rsid w:val="00F35EDC"/>
    <w:rsid w:val="00F3663A"/>
    <w:rsid w:val="00F36862"/>
    <w:rsid w:val="00F36D89"/>
    <w:rsid w:val="00F372EB"/>
    <w:rsid w:val="00F37814"/>
    <w:rsid w:val="00F37C86"/>
    <w:rsid w:val="00F37EBD"/>
    <w:rsid w:val="00F404C4"/>
    <w:rsid w:val="00F40C1E"/>
    <w:rsid w:val="00F4107B"/>
    <w:rsid w:val="00F4182D"/>
    <w:rsid w:val="00F41D19"/>
    <w:rsid w:val="00F42BCC"/>
    <w:rsid w:val="00F42D5E"/>
    <w:rsid w:val="00F4360D"/>
    <w:rsid w:val="00F43BA9"/>
    <w:rsid w:val="00F44293"/>
    <w:rsid w:val="00F444B8"/>
    <w:rsid w:val="00F44F3D"/>
    <w:rsid w:val="00F455BE"/>
    <w:rsid w:val="00F45664"/>
    <w:rsid w:val="00F45B22"/>
    <w:rsid w:val="00F45BED"/>
    <w:rsid w:val="00F45D4B"/>
    <w:rsid w:val="00F47BA4"/>
    <w:rsid w:val="00F5043F"/>
    <w:rsid w:val="00F50703"/>
    <w:rsid w:val="00F51424"/>
    <w:rsid w:val="00F51B04"/>
    <w:rsid w:val="00F527AE"/>
    <w:rsid w:val="00F52CB2"/>
    <w:rsid w:val="00F535EC"/>
    <w:rsid w:val="00F5422D"/>
    <w:rsid w:val="00F54D94"/>
    <w:rsid w:val="00F56863"/>
    <w:rsid w:val="00F5750A"/>
    <w:rsid w:val="00F57868"/>
    <w:rsid w:val="00F57900"/>
    <w:rsid w:val="00F57A09"/>
    <w:rsid w:val="00F57C77"/>
    <w:rsid w:val="00F610A5"/>
    <w:rsid w:val="00F61B9E"/>
    <w:rsid w:val="00F61C2F"/>
    <w:rsid w:val="00F61C9F"/>
    <w:rsid w:val="00F61F64"/>
    <w:rsid w:val="00F62916"/>
    <w:rsid w:val="00F63253"/>
    <w:rsid w:val="00F636E3"/>
    <w:rsid w:val="00F637A0"/>
    <w:rsid w:val="00F63851"/>
    <w:rsid w:val="00F63D9A"/>
    <w:rsid w:val="00F6433E"/>
    <w:rsid w:val="00F659A3"/>
    <w:rsid w:val="00F65D90"/>
    <w:rsid w:val="00F672F7"/>
    <w:rsid w:val="00F7025A"/>
    <w:rsid w:val="00F704AC"/>
    <w:rsid w:val="00F704F7"/>
    <w:rsid w:val="00F70CDD"/>
    <w:rsid w:val="00F70FF7"/>
    <w:rsid w:val="00F71076"/>
    <w:rsid w:val="00F72819"/>
    <w:rsid w:val="00F7285F"/>
    <w:rsid w:val="00F728DC"/>
    <w:rsid w:val="00F7297C"/>
    <w:rsid w:val="00F7380C"/>
    <w:rsid w:val="00F73C8C"/>
    <w:rsid w:val="00F7417F"/>
    <w:rsid w:val="00F746F3"/>
    <w:rsid w:val="00F767C9"/>
    <w:rsid w:val="00F76D4F"/>
    <w:rsid w:val="00F771C7"/>
    <w:rsid w:val="00F777C1"/>
    <w:rsid w:val="00F77903"/>
    <w:rsid w:val="00F77973"/>
    <w:rsid w:val="00F77E3C"/>
    <w:rsid w:val="00F800B6"/>
    <w:rsid w:val="00F8016E"/>
    <w:rsid w:val="00F802F9"/>
    <w:rsid w:val="00F80B2B"/>
    <w:rsid w:val="00F80F3C"/>
    <w:rsid w:val="00F810B5"/>
    <w:rsid w:val="00F81625"/>
    <w:rsid w:val="00F82007"/>
    <w:rsid w:val="00F8211A"/>
    <w:rsid w:val="00F83768"/>
    <w:rsid w:val="00F83B58"/>
    <w:rsid w:val="00F849EE"/>
    <w:rsid w:val="00F860A2"/>
    <w:rsid w:val="00F9033C"/>
    <w:rsid w:val="00F903FE"/>
    <w:rsid w:val="00F908DE"/>
    <w:rsid w:val="00F91FE0"/>
    <w:rsid w:val="00F926C0"/>
    <w:rsid w:val="00F928D8"/>
    <w:rsid w:val="00F937BC"/>
    <w:rsid w:val="00F94826"/>
    <w:rsid w:val="00F9483D"/>
    <w:rsid w:val="00F94E8A"/>
    <w:rsid w:val="00F952D7"/>
    <w:rsid w:val="00F9567E"/>
    <w:rsid w:val="00F95768"/>
    <w:rsid w:val="00F95DA9"/>
    <w:rsid w:val="00F95FA8"/>
    <w:rsid w:val="00F95FF9"/>
    <w:rsid w:val="00F96365"/>
    <w:rsid w:val="00F96E0D"/>
    <w:rsid w:val="00FA02D2"/>
    <w:rsid w:val="00FA1535"/>
    <w:rsid w:val="00FA1983"/>
    <w:rsid w:val="00FA1C2A"/>
    <w:rsid w:val="00FA1EDF"/>
    <w:rsid w:val="00FA21AA"/>
    <w:rsid w:val="00FA27EF"/>
    <w:rsid w:val="00FA2F78"/>
    <w:rsid w:val="00FA346B"/>
    <w:rsid w:val="00FA4184"/>
    <w:rsid w:val="00FA457B"/>
    <w:rsid w:val="00FA49E1"/>
    <w:rsid w:val="00FA4C7B"/>
    <w:rsid w:val="00FA5036"/>
    <w:rsid w:val="00FA64EC"/>
    <w:rsid w:val="00FA6660"/>
    <w:rsid w:val="00FA6FC9"/>
    <w:rsid w:val="00FA7DC5"/>
    <w:rsid w:val="00FB0198"/>
    <w:rsid w:val="00FB2E23"/>
    <w:rsid w:val="00FB31D7"/>
    <w:rsid w:val="00FB3546"/>
    <w:rsid w:val="00FB4437"/>
    <w:rsid w:val="00FB52B2"/>
    <w:rsid w:val="00FB6D52"/>
    <w:rsid w:val="00FB7396"/>
    <w:rsid w:val="00FB743C"/>
    <w:rsid w:val="00FC0B25"/>
    <w:rsid w:val="00FC0D10"/>
    <w:rsid w:val="00FC1D7E"/>
    <w:rsid w:val="00FC2D4E"/>
    <w:rsid w:val="00FC309B"/>
    <w:rsid w:val="00FC3727"/>
    <w:rsid w:val="00FC4814"/>
    <w:rsid w:val="00FC4993"/>
    <w:rsid w:val="00FC4EB8"/>
    <w:rsid w:val="00FC531A"/>
    <w:rsid w:val="00FC66B3"/>
    <w:rsid w:val="00FC6893"/>
    <w:rsid w:val="00FC6E8D"/>
    <w:rsid w:val="00FC7C74"/>
    <w:rsid w:val="00FC7D74"/>
    <w:rsid w:val="00FC7DD0"/>
    <w:rsid w:val="00FD0465"/>
    <w:rsid w:val="00FD10BF"/>
    <w:rsid w:val="00FD17CF"/>
    <w:rsid w:val="00FD1873"/>
    <w:rsid w:val="00FD2286"/>
    <w:rsid w:val="00FD27F6"/>
    <w:rsid w:val="00FD307B"/>
    <w:rsid w:val="00FD316E"/>
    <w:rsid w:val="00FD3AA6"/>
    <w:rsid w:val="00FD41F5"/>
    <w:rsid w:val="00FD65B2"/>
    <w:rsid w:val="00FD66BF"/>
    <w:rsid w:val="00FD67A3"/>
    <w:rsid w:val="00FD6833"/>
    <w:rsid w:val="00FD766B"/>
    <w:rsid w:val="00FE1649"/>
    <w:rsid w:val="00FE1A7F"/>
    <w:rsid w:val="00FE1EFD"/>
    <w:rsid w:val="00FE204D"/>
    <w:rsid w:val="00FE2310"/>
    <w:rsid w:val="00FE245F"/>
    <w:rsid w:val="00FE2967"/>
    <w:rsid w:val="00FE2D5E"/>
    <w:rsid w:val="00FE3028"/>
    <w:rsid w:val="00FE36C4"/>
    <w:rsid w:val="00FE4490"/>
    <w:rsid w:val="00FE55A0"/>
    <w:rsid w:val="00FE5C72"/>
    <w:rsid w:val="00FE68E4"/>
    <w:rsid w:val="00FE6C62"/>
    <w:rsid w:val="00FE7D7C"/>
    <w:rsid w:val="00FF0DFC"/>
    <w:rsid w:val="00FF0FD8"/>
    <w:rsid w:val="00FF11EE"/>
    <w:rsid w:val="00FF23C6"/>
    <w:rsid w:val="00FF2616"/>
    <w:rsid w:val="00FF32F1"/>
    <w:rsid w:val="00FF34A3"/>
    <w:rsid w:val="00FF42F0"/>
    <w:rsid w:val="00FF45C6"/>
    <w:rsid w:val="00FF474D"/>
    <w:rsid w:val="00FF4CA1"/>
    <w:rsid w:val="00FF7763"/>
    <w:rsid w:val="00FF7F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A797E0"/>
  <w15:docId w15:val="{DA90D9C6-40D5-4F55-B807-ED719C66E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40F"/>
    <w:rPr>
      <w:rFonts w:ascii="Verdana" w:hAnsi="Verdana"/>
      <w:sz w:val="22"/>
    </w:rPr>
  </w:style>
  <w:style w:type="paragraph" w:styleId="Heading1">
    <w:name w:val="heading 1"/>
    <w:basedOn w:val="Normal"/>
    <w:next w:val="Normal"/>
    <w:qFormat/>
    <w:pPr>
      <w:keepNext/>
      <w:widowControl w:val="0"/>
      <w:spacing w:before="480" w:after="60"/>
      <w:outlineLvl w:val="0"/>
    </w:pPr>
    <w:rPr>
      <w:color w:val="808080"/>
      <w:kern w:val="28"/>
      <w:sz w:val="72"/>
    </w:rPr>
  </w:style>
  <w:style w:type="paragraph" w:styleId="Heading2">
    <w:name w:val="heading 2"/>
    <w:basedOn w:val="Normal"/>
    <w:next w:val="Normal"/>
    <w:qFormat/>
    <w:rsid w:val="00591235"/>
    <w:pPr>
      <w:keepNext/>
      <w:numPr>
        <w:ilvl w:val="1"/>
        <w:numId w:val="24"/>
      </w:numPr>
      <w:spacing w:before="360" w:after="60"/>
      <w:outlineLvl w:val="1"/>
    </w:pPr>
    <w:rPr>
      <w:color w:val="000000"/>
      <w:sz w:val="44"/>
    </w:rPr>
  </w:style>
  <w:style w:type="paragraph" w:styleId="Heading3">
    <w:name w:val="heading 3"/>
    <w:basedOn w:val="Normal"/>
    <w:next w:val="Normal"/>
    <w:qFormat/>
    <w:rsid w:val="00591235"/>
    <w:pPr>
      <w:keepNext/>
      <w:widowControl w:val="0"/>
      <w:numPr>
        <w:ilvl w:val="2"/>
        <w:numId w:val="24"/>
      </w:numPr>
      <w:spacing w:before="320" w:after="60"/>
      <w:outlineLvl w:val="2"/>
    </w:pPr>
    <w:rPr>
      <w:caps/>
      <w:color w:val="000000"/>
      <w:sz w:val="28"/>
    </w:rPr>
  </w:style>
  <w:style w:type="paragraph" w:styleId="Heading4">
    <w:name w:val="heading 4"/>
    <w:basedOn w:val="Normal"/>
    <w:next w:val="Normal"/>
    <w:qFormat/>
    <w:rsid w:val="00591235"/>
    <w:pPr>
      <w:keepNext/>
      <w:widowControl w:val="0"/>
      <w:numPr>
        <w:ilvl w:val="3"/>
        <w:numId w:val="24"/>
      </w:numPr>
      <w:spacing w:before="240" w:after="40"/>
      <w:outlineLvl w:val="3"/>
    </w:pPr>
    <w:rPr>
      <w:b/>
      <w:i/>
      <w:color w:val="000000"/>
    </w:rPr>
  </w:style>
  <w:style w:type="paragraph" w:styleId="Heading5">
    <w:name w:val="heading 5"/>
    <w:basedOn w:val="Normal"/>
    <w:next w:val="Normal"/>
    <w:qFormat/>
    <w:rsid w:val="00591235"/>
    <w:pPr>
      <w:keepNext/>
      <w:numPr>
        <w:ilvl w:val="4"/>
        <w:numId w:val="24"/>
      </w:numPr>
      <w:spacing w:before="220" w:after="40"/>
      <w:outlineLvl w:val="4"/>
    </w:pPr>
    <w:rPr>
      <w:color w:val="000000"/>
    </w:rPr>
  </w:style>
  <w:style w:type="paragraph" w:styleId="Heading6">
    <w:name w:val="heading 6"/>
    <w:basedOn w:val="Normal"/>
    <w:next w:val="Style1"/>
    <w:qFormat/>
    <w:rsid w:val="009E1447"/>
    <w:pPr>
      <w:keepNext/>
      <w:widowControl w:val="0"/>
      <w:spacing w:before="180"/>
      <w:outlineLvl w:val="5"/>
    </w:pPr>
    <w:rPr>
      <w:b/>
      <w:color w:val="000000"/>
      <w:szCs w:val="22"/>
    </w:rPr>
  </w:style>
  <w:style w:type="paragraph" w:styleId="Heading7">
    <w:name w:val="heading 7"/>
    <w:basedOn w:val="Normal"/>
    <w:next w:val="Normal"/>
    <w:qFormat/>
    <w:rsid w:val="00591235"/>
    <w:pPr>
      <w:numPr>
        <w:ilvl w:val="6"/>
        <w:numId w:val="24"/>
      </w:numPr>
      <w:tabs>
        <w:tab w:val="left" w:pos="993"/>
      </w:tabs>
      <w:spacing w:after="60"/>
      <w:outlineLvl w:val="6"/>
    </w:pPr>
    <w:rPr>
      <w:color w:val="000000"/>
      <w:sz w:val="20"/>
    </w:rPr>
  </w:style>
  <w:style w:type="paragraph" w:styleId="Heading8">
    <w:name w:val="heading 8"/>
    <w:basedOn w:val="Normal"/>
    <w:next w:val="Normal"/>
    <w:qFormat/>
    <w:rsid w:val="00591235"/>
    <w:pPr>
      <w:numPr>
        <w:ilvl w:val="7"/>
        <w:numId w:val="24"/>
      </w:numPr>
      <w:spacing w:before="140" w:after="20"/>
      <w:outlineLvl w:val="7"/>
    </w:pPr>
    <w:rPr>
      <w:i/>
      <w:color w:val="000000"/>
      <w:sz w:val="18"/>
    </w:rPr>
  </w:style>
  <w:style w:type="paragraph" w:styleId="Heading9">
    <w:name w:val="heading 9"/>
    <w:basedOn w:val="Normal"/>
    <w:next w:val="Normal"/>
    <w:qFormat/>
    <w:rsid w:val="00591235"/>
    <w:pPr>
      <w:keepNext/>
      <w:widowControl w:val="0"/>
      <w:numPr>
        <w:ilvl w:val="8"/>
        <w:numId w:val="24"/>
      </w:numPr>
      <w:spacing w:before="120"/>
      <w:outlineLvl w:val="8"/>
    </w:pPr>
    <w:rPr>
      <w:color w:val="000000"/>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block">
    <w:name w:val="N_block"/>
    <w:basedOn w:val="Normal"/>
    <w:pPr>
      <w:tabs>
        <w:tab w:val="left" w:pos="851"/>
      </w:tabs>
      <w:spacing w:before="120"/>
      <w:ind w:left="851" w:right="515"/>
    </w:pPr>
    <w:rPr>
      <w:sz w:val="20"/>
    </w:rPr>
  </w:style>
  <w:style w:type="paragraph" w:customStyle="1" w:styleId="Ninset">
    <w:name w:val="N_inset"/>
    <w:basedOn w:val="Normal"/>
    <w:pPr>
      <w:tabs>
        <w:tab w:val="left" w:pos="425"/>
      </w:tabs>
      <w:ind w:left="426"/>
    </w:pPr>
  </w:style>
  <w:style w:type="paragraph" w:customStyle="1" w:styleId="Nlista">
    <w:name w:val="N_list (a)"/>
    <w:basedOn w:val="Normal"/>
    <w:pPr>
      <w:numPr>
        <w:ilvl w:val="1"/>
        <w:numId w:val="20"/>
      </w:numPr>
      <w:spacing w:before="80"/>
      <w:ind w:right="369"/>
    </w:pPr>
  </w:style>
  <w:style w:type="paragraph" w:customStyle="1" w:styleId="Nlisti">
    <w:name w:val="N_list (i)"/>
    <w:basedOn w:val="Normal"/>
    <w:pPr>
      <w:numPr>
        <w:ilvl w:val="2"/>
        <w:numId w:val="19"/>
      </w:numPr>
      <w:spacing w:before="60"/>
      <w:ind w:right="511"/>
    </w:pPr>
    <w:rPr>
      <w:sz w:val="20"/>
    </w:rPr>
  </w:style>
  <w:style w:type="paragraph" w:customStyle="1" w:styleId="Singleline">
    <w:name w:val="Single line"/>
    <w:basedOn w:val="Normal"/>
    <w:rsid w:val="0030500E"/>
  </w:style>
  <w:style w:type="paragraph" w:styleId="Header">
    <w:name w:val="header"/>
    <w:basedOn w:val="Normal"/>
    <w:pPr>
      <w:tabs>
        <w:tab w:val="center" w:pos="4153"/>
        <w:tab w:val="right" w:pos="8306"/>
      </w:tabs>
    </w:pPr>
  </w:style>
  <w:style w:type="paragraph" w:styleId="Footer">
    <w:name w:val="footer"/>
    <w:basedOn w:val="Normal"/>
    <w:link w:val="FooterChar"/>
    <w:rsid w:val="00834368"/>
    <w:pPr>
      <w:tabs>
        <w:tab w:val="center" w:pos="4153"/>
        <w:tab w:val="right" w:pos="8306"/>
      </w:tabs>
    </w:pPr>
    <w:rPr>
      <w:sz w:val="18"/>
    </w:rPr>
  </w:style>
  <w:style w:type="paragraph" w:customStyle="1" w:styleId="Nnumber">
    <w:name w:val="N_number"/>
    <w:rsid w:val="00C8740F"/>
    <w:pPr>
      <w:tabs>
        <w:tab w:val="left" w:pos="426"/>
        <w:tab w:val="num" w:pos="720"/>
      </w:tabs>
      <w:spacing w:before="180"/>
      <w:ind w:left="425" w:hanging="425"/>
    </w:pPr>
    <w:rPr>
      <w:rFonts w:ascii="Verdana" w:hAnsi="Verdana"/>
      <w:sz w:val="22"/>
    </w:rPr>
  </w:style>
  <w:style w:type="paragraph" w:customStyle="1" w:styleId="Table">
    <w:name w:val="Table"/>
    <w:basedOn w:val="Normal"/>
    <w:rsid w:val="004A2EB8"/>
    <w:pPr>
      <w:numPr>
        <w:numId w:val="20"/>
      </w:numPr>
      <w:tabs>
        <w:tab w:val="left" w:pos="851"/>
      </w:tabs>
      <w:spacing w:before="60" w:after="60"/>
    </w:pPr>
    <w:rPr>
      <w:sz w:val="20"/>
    </w:rPr>
  </w:style>
  <w:style w:type="character" w:styleId="PageNumber">
    <w:name w:val="page number"/>
    <w:basedOn w:val="DefaultParagraphFont"/>
    <w:rsid w:val="007C1DBC"/>
    <w:rPr>
      <w:rFonts w:ascii="Verdana" w:hAnsi="Verdana"/>
      <w:sz w:val="18"/>
    </w:rPr>
  </w:style>
  <w:style w:type="paragraph" w:customStyle="1" w:styleId="Nlisti0">
    <w:name w:val="N_list i"/>
    <w:pPr>
      <w:numPr>
        <w:ilvl w:val="3"/>
        <w:numId w:val="2"/>
      </w:numPr>
      <w:spacing w:before="40"/>
      <w:ind w:right="516"/>
    </w:pPr>
    <w:rPr>
      <w:rFonts w:ascii="Lucida Sans Unicode" w:hAnsi="Lucida Sans Unicode"/>
      <w:noProof/>
      <w:sz w:val="16"/>
    </w:rPr>
  </w:style>
  <w:style w:type="paragraph" w:customStyle="1" w:styleId="Noindent">
    <w:name w:val="No indent"/>
    <w:basedOn w:val="Normal"/>
    <w:pPr>
      <w:tabs>
        <w:tab w:val="left" w:pos="426"/>
      </w:tabs>
    </w:pPr>
  </w:style>
  <w:style w:type="paragraph" w:customStyle="1" w:styleId="TBullet">
    <w:name w:val="T_Bullet"/>
    <w:basedOn w:val="Normal"/>
    <w:rsid w:val="00C8740F"/>
    <w:pPr>
      <w:numPr>
        <w:numId w:val="3"/>
      </w:numPr>
      <w:tabs>
        <w:tab w:val="left" w:pos="851"/>
      </w:tabs>
    </w:pPr>
    <w:rPr>
      <w:color w:val="000000"/>
      <w:sz w:val="20"/>
    </w:rPr>
  </w:style>
  <w:style w:type="paragraph" w:customStyle="1" w:styleId="Style1">
    <w:name w:val="Style1"/>
    <w:basedOn w:val="Heading1"/>
    <w:link w:val="Style1Char"/>
    <w:rsid w:val="00BE6377"/>
    <w:pPr>
      <w:keepNext w:val="0"/>
      <w:widowControl/>
      <w:numPr>
        <w:numId w:val="24"/>
      </w:numPr>
      <w:tabs>
        <w:tab w:val="left" w:pos="432"/>
      </w:tabs>
      <w:spacing w:before="180" w:after="0"/>
    </w:pPr>
    <w:rPr>
      <w:color w:val="000000"/>
      <w:sz w:val="22"/>
    </w:rPr>
  </w:style>
  <w:style w:type="paragraph" w:customStyle="1" w:styleId="Style5">
    <w:name w:val="Style5"/>
    <w:basedOn w:val="Normal"/>
    <w:rsid w:val="00C8740F"/>
    <w:pPr>
      <w:spacing w:after="60"/>
    </w:pPr>
    <w:rPr>
      <w:b/>
      <w:color w:val="000000"/>
    </w:rPr>
  </w:style>
  <w:style w:type="paragraph" w:customStyle="1" w:styleId="Style2">
    <w:name w:val="Style2"/>
    <w:basedOn w:val="Heading2"/>
    <w:rsid w:val="00C8740F"/>
    <w:pPr>
      <w:keepNext w:val="0"/>
      <w:spacing w:before="180" w:after="0"/>
    </w:pPr>
    <w:rPr>
      <w:sz w:val="22"/>
    </w:rPr>
  </w:style>
  <w:style w:type="paragraph" w:customStyle="1" w:styleId="Style3">
    <w:name w:val="Style3"/>
    <w:basedOn w:val="Heading3"/>
    <w:rsid w:val="00C8740F"/>
    <w:pPr>
      <w:keepNext w:val="0"/>
      <w:widowControl/>
      <w:spacing w:before="180" w:after="0"/>
      <w:ind w:left="432" w:hanging="432"/>
    </w:pPr>
    <w:rPr>
      <w:caps w:val="0"/>
      <w:sz w:val="22"/>
    </w:rPr>
  </w:style>
  <w:style w:type="paragraph" w:customStyle="1" w:styleId="Style4">
    <w:name w:val="Style4"/>
    <w:basedOn w:val="Heading4"/>
    <w:rsid w:val="00C8740F"/>
    <w:pPr>
      <w:keepNext w:val="0"/>
      <w:widowControl/>
      <w:spacing w:before="180" w:after="0"/>
      <w:ind w:left="288" w:hanging="288"/>
    </w:pPr>
    <w:rPr>
      <w:b w:val="0"/>
      <w:i w:val="0"/>
      <w:sz w:val="20"/>
    </w:rPr>
  </w:style>
  <w:style w:type="paragraph" w:customStyle="1" w:styleId="Conditions1">
    <w:name w:val="Conditions1"/>
    <w:rsid w:val="00BC2702"/>
    <w:pPr>
      <w:numPr>
        <w:numId w:val="23"/>
      </w:numPr>
      <w:spacing w:before="120"/>
    </w:pPr>
    <w:rPr>
      <w:rFonts w:ascii="Verdana" w:hAnsi="Verdana"/>
      <w:sz w:val="22"/>
    </w:rPr>
  </w:style>
  <w:style w:type="paragraph" w:customStyle="1" w:styleId="Conditions2">
    <w:name w:val="Conditions2"/>
    <w:rsid w:val="00BC2702"/>
    <w:pPr>
      <w:numPr>
        <w:ilvl w:val="2"/>
        <w:numId w:val="23"/>
      </w:numPr>
      <w:spacing w:before="60"/>
    </w:pPr>
    <w:rPr>
      <w:rFonts w:ascii="Verdana" w:hAnsi="Verdana"/>
      <w:sz w:val="22"/>
    </w:rPr>
  </w:style>
  <w:style w:type="paragraph" w:customStyle="1" w:styleId="Conditions3">
    <w:name w:val="Conditions3"/>
    <w:rsid w:val="009B7BD4"/>
    <w:pPr>
      <w:numPr>
        <w:numId w:val="5"/>
      </w:numPr>
      <w:tabs>
        <w:tab w:val="clear" w:pos="720"/>
      </w:tabs>
      <w:spacing w:before="60"/>
      <w:ind w:left="2174" w:hanging="547"/>
    </w:pPr>
    <w:rPr>
      <w:rFonts w:ascii="Verdana" w:hAnsi="Verdana"/>
    </w:rPr>
  </w:style>
  <w:style w:type="paragraph" w:styleId="ListNumber">
    <w:name w:val="List Number"/>
    <w:basedOn w:val="Normal"/>
    <w:pPr>
      <w:numPr>
        <w:numId w:val="4"/>
      </w:numPr>
    </w:pPr>
  </w:style>
  <w:style w:type="paragraph" w:customStyle="1" w:styleId="Long1">
    <w:name w:val="Long1"/>
    <w:basedOn w:val="Normal"/>
    <w:next w:val="Style1"/>
    <w:rsid w:val="005F1261"/>
    <w:pPr>
      <w:keepNext/>
      <w:spacing w:before="180"/>
    </w:pPr>
    <w:rPr>
      <w:b/>
      <w:caps/>
      <w:color w:val="000000"/>
    </w:rPr>
  </w:style>
  <w:style w:type="paragraph" w:customStyle="1" w:styleId="Long2">
    <w:name w:val="Long2"/>
    <w:basedOn w:val="Normal"/>
    <w:next w:val="Style2"/>
    <w:rsid w:val="005F1261"/>
    <w:pPr>
      <w:keepNext/>
      <w:spacing w:before="180"/>
    </w:pPr>
    <w:rPr>
      <w:b/>
      <w:color w:val="000000"/>
    </w:rPr>
  </w:style>
  <w:style w:type="paragraph" w:customStyle="1" w:styleId="Long3">
    <w:name w:val="Long3"/>
    <w:basedOn w:val="Normal"/>
    <w:next w:val="Style3"/>
    <w:rsid w:val="005F1261"/>
    <w:pPr>
      <w:keepNext/>
      <w:spacing w:before="180"/>
    </w:pPr>
    <w:rPr>
      <w:b/>
      <w:i/>
      <w:color w:val="000000"/>
    </w:rPr>
  </w:style>
  <w:style w:type="paragraph" w:customStyle="1" w:styleId="Long4">
    <w:name w:val="Long4"/>
    <w:basedOn w:val="Normal"/>
    <w:next w:val="Style4"/>
    <w:rsid w:val="005F1261"/>
    <w:pPr>
      <w:keepNext/>
      <w:spacing w:before="180"/>
    </w:pPr>
    <w:rPr>
      <w:i/>
      <w:color w:val="000000"/>
    </w:rPr>
  </w:style>
  <w:style w:type="paragraph" w:customStyle="1" w:styleId="Heading6blackfont">
    <w:name w:val="Heading 6 + black font"/>
    <w:basedOn w:val="Heading6"/>
    <w:next w:val="Style1"/>
    <w:rsid w:val="000A64AE"/>
  </w:style>
  <w:style w:type="character" w:customStyle="1" w:styleId="StyleVerdana7ptBlack">
    <w:name w:val="Style Verdana 7 pt Black"/>
    <w:basedOn w:val="DefaultParagraphFont"/>
    <w:rsid w:val="00FB743C"/>
    <w:rPr>
      <w:rFonts w:ascii="Verdana" w:hAnsi="Verdana"/>
      <w:color w:val="000000"/>
      <w:sz w:val="14"/>
      <w:szCs w:val="14"/>
    </w:rPr>
  </w:style>
  <w:style w:type="paragraph" w:customStyle="1" w:styleId="StyleSinglelineTimesNewRoman">
    <w:name w:val="Style Single line + Times New Roman"/>
    <w:basedOn w:val="Singleline"/>
    <w:rsid w:val="00C8740F"/>
    <w:rPr>
      <w:sz w:val="20"/>
    </w:rPr>
  </w:style>
  <w:style w:type="paragraph" w:customStyle="1" w:styleId="Style20ptBoldGreenRight031cmBefore12pt">
    <w:name w:val="Style 20 pt Bold Green Right:  0.31 cm Before:  12 pt"/>
    <w:basedOn w:val="Normal"/>
    <w:rsid w:val="009E1447"/>
    <w:pPr>
      <w:spacing w:before="240"/>
      <w:ind w:right="176"/>
    </w:pPr>
    <w:rPr>
      <w:b/>
      <w:bCs/>
      <w:color w:val="000000"/>
      <w:sz w:val="40"/>
      <w:szCs w:val="40"/>
    </w:rPr>
  </w:style>
  <w:style w:type="paragraph" w:customStyle="1" w:styleId="Style20ptBoldGreenRight031cmBefore12pt1">
    <w:name w:val="Style 20 pt Bold Green Right:  0.31 cm Before:  12 pt1"/>
    <w:basedOn w:val="Normal"/>
    <w:rsid w:val="0030500E"/>
    <w:pPr>
      <w:spacing w:before="240"/>
      <w:ind w:right="176"/>
    </w:pPr>
    <w:rPr>
      <w:b/>
      <w:bCs/>
      <w:color w:val="000000"/>
      <w:sz w:val="40"/>
      <w:szCs w:val="40"/>
    </w:rPr>
  </w:style>
  <w:style w:type="paragraph" w:styleId="FootnoteText">
    <w:name w:val="footnote text"/>
    <w:basedOn w:val="Normal"/>
    <w:semiHidden/>
    <w:rsid w:val="006F6496"/>
    <w:rPr>
      <w:sz w:val="16"/>
    </w:rPr>
  </w:style>
  <w:style w:type="character" w:styleId="Hyperlink">
    <w:name w:val="Hyperlink"/>
    <w:basedOn w:val="DefaultParagraphFont"/>
    <w:rsid w:val="008A03E3"/>
    <w:rPr>
      <w:color w:val="0000FF"/>
      <w:u w:val="single"/>
    </w:rPr>
  </w:style>
  <w:style w:type="paragraph" w:styleId="BalloonText">
    <w:name w:val="Balloon Text"/>
    <w:basedOn w:val="Normal"/>
    <w:link w:val="BalloonTextChar"/>
    <w:rsid w:val="00F1025A"/>
    <w:rPr>
      <w:rFonts w:ascii="Tahoma" w:hAnsi="Tahoma" w:cs="Tahoma"/>
      <w:sz w:val="16"/>
      <w:szCs w:val="16"/>
    </w:rPr>
  </w:style>
  <w:style w:type="character" w:customStyle="1" w:styleId="BalloonTextChar">
    <w:name w:val="Balloon Text Char"/>
    <w:basedOn w:val="DefaultParagraphFont"/>
    <w:link w:val="BalloonText"/>
    <w:rsid w:val="00F1025A"/>
    <w:rPr>
      <w:rFonts w:ascii="Tahoma" w:hAnsi="Tahoma" w:cs="Tahoma"/>
      <w:sz w:val="16"/>
      <w:szCs w:val="16"/>
    </w:rPr>
  </w:style>
  <w:style w:type="paragraph" w:customStyle="1" w:styleId="ConditionsA">
    <w:name w:val="ConditionsA"/>
    <w:basedOn w:val="Conditions2"/>
    <w:qFormat/>
    <w:rsid w:val="00901334"/>
  </w:style>
  <w:style w:type="paragraph" w:customStyle="1" w:styleId="ConditionsBullet">
    <w:name w:val="ConditionsBullet"/>
    <w:basedOn w:val="Conditions2"/>
    <w:qFormat/>
    <w:rsid w:val="00901334"/>
    <w:pPr>
      <w:numPr>
        <w:ilvl w:val="3"/>
      </w:numPr>
      <w:spacing w:before="0"/>
    </w:pPr>
  </w:style>
  <w:style w:type="numbering" w:customStyle="1" w:styleId="ConditionsList">
    <w:name w:val="ConditionsList"/>
    <w:uiPriority w:val="99"/>
    <w:rsid w:val="00BC2702"/>
    <w:pPr>
      <w:numPr>
        <w:numId w:val="11"/>
      </w:numPr>
    </w:pPr>
  </w:style>
  <w:style w:type="paragraph" w:customStyle="1" w:styleId="ConditionsNoNumber">
    <w:name w:val="ConditionsNoNumber"/>
    <w:basedOn w:val="Normal"/>
    <w:qFormat/>
    <w:rsid w:val="00BC2702"/>
    <w:pPr>
      <w:numPr>
        <w:ilvl w:val="1"/>
        <w:numId w:val="23"/>
      </w:numPr>
      <w:spacing w:before="120"/>
    </w:pPr>
  </w:style>
  <w:style w:type="paragraph" w:customStyle="1" w:styleId="ConditionsNoNumberNoSpaceBefore">
    <w:name w:val="ConditionsNoNumberNoSpaceBefore"/>
    <w:basedOn w:val="ConditionsNoNumber"/>
    <w:qFormat/>
    <w:rsid w:val="00A5760C"/>
    <w:pPr>
      <w:numPr>
        <w:ilvl w:val="4"/>
      </w:numPr>
      <w:spacing w:before="0"/>
    </w:pPr>
  </w:style>
  <w:style w:type="numbering" w:customStyle="1" w:styleId="nListiList">
    <w:name w:val="nList(i)List"/>
    <w:uiPriority w:val="99"/>
    <w:rsid w:val="00E974ED"/>
    <w:pPr>
      <w:numPr>
        <w:numId w:val="19"/>
      </w:numPr>
    </w:pPr>
  </w:style>
  <w:style w:type="numbering" w:customStyle="1" w:styleId="nListaList">
    <w:name w:val="nList(a)List"/>
    <w:uiPriority w:val="99"/>
    <w:rsid w:val="0057782A"/>
    <w:pPr>
      <w:numPr>
        <w:numId w:val="20"/>
      </w:numPr>
    </w:pPr>
  </w:style>
  <w:style w:type="numbering" w:customStyle="1" w:styleId="StylesList">
    <w:name w:val="StylesList"/>
    <w:uiPriority w:val="99"/>
    <w:rsid w:val="006127F0"/>
    <w:pPr>
      <w:numPr>
        <w:numId w:val="21"/>
      </w:numPr>
    </w:pPr>
  </w:style>
  <w:style w:type="character" w:customStyle="1" w:styleId="Style1Char">
    <w:name w:val="Style1 Char"/>
    <w:basedOn w:val="DefaultParagraphFont"/>
    <w:link w:val="Style1"/>
    <w:locked/>
    <w:rsid w:val="003E3A0C"/>
    <w:rPr>
      <w:rFonts w:ascii="Verdana" w:hAnsi="Verdana"/>
      <w:color w:val="000000"/>
      <w:kern w:val="28"/>
      <w:sz w:val="22"/>
    </w:rPr>
  </w:style>
  <w:style w:type="character" w:styleId="UnresolvedMention">
    <w:name w:val="Unresolved Mention"/>
    <w:basedOn w:val="DefaultParagraphFont"/>
    <w:uiPriority w:val="99"/>
    <w:semiHidden/>
    <w:unhideWhenUsed/>
    <w:rsid w:val="004306B8"/>
    <w:rPr>
      <w:color w:val="605E5C"/>
      <w:shd w:val="clear" w:color="auto" w:fill="E1DFDD"/>
    </w:rPr>
  </w:style>
  <w:style w:type="character" w:customStyle="1" w:styleId="FooterChar">
    <w:name w:val="Footer Char"/>
    <w:basedOn w:val="DefaultParagraphFont"/>
    <w:link w:val="Footer"/>
    <w:rsid w:val="0043018E"/>
    <w:rPr>
      <w:rFonts w:ascii="Verdana" w:hAnsi="Verdana"/>
      <w:sz w:val="18"/>
    </w:rPr>
  </w:style>
  <w:style w:type="paragraph" w:styleId="ListParagraph">
    <w:name w:val="List Paragraph"/>
    <w:basedOn w:val="Normal"/>
    <w:uiPriority w:val="34"/>
    <w:qFormat/>
    <w:rsid w:val="00E27D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850179">
      <w:bodyDiv w:val="1"/>
      <w:marLeft w:val="0"/>
      <w:marRight w:val="0"/>
      <w:marTop w:val="0"/>
      <w:marBottom w:val="0"/>
      <w:divBdr>
        <w:top w:val="none" w:sz="0" w:space="0" w:color="auto"/>
        <w:left w:val="none" w:sz="0" w:space="0" w:color="auto"/>
        <w:bottom w:val="none" w:sz="0" w:space="0" w:color="auto"/>
        <w:right w:val="none" w:sz="0" w:space="0" w:color="auto"/>
      </w:divBdr>
    </w:div>
    <w:div w:id="906645777">
      <w:bodyDiv w:val="1"/>
      <w:marLeft w:val="0"/>
      <w:marRight w:val="0"/>
      <w:marTop w:val="0"/>
      <w:marBottom w:val="0"/>
      <w:divBdr>
        <w:top w:val="none" w:sz="0" w:space="0" w:color="auto"/>
        <w:left w:val="none" w:sz="0" w:space="0" w:color="auto"/>
        <w:bottom w:val="none" w:sz="0" w:space="0" w:color="auto"/>
        <w:right w:val="none" w:sz="0" w:space="0" w:color="auto"/>
      </w:divBdr>
    </w:div>
    <w:div w:id="1121341772">
      <w:bodyDiv w:val="1"/>
      <w:marLeft w:val="0"/>
      <w:marRight w:val="0"/>
      <w:marTop w:val="0"/>
      <w:marBottom w:val="0"/>
      <w:divBdr>
        <w:top w:val="none" w:sz="0" w:space="0" w:color="auto"/>
        <w:left w:val="none" w:sz="0" w:space="0" w:color="auto"/>
        <w:bottom w:val="none" w:sz="0" w:space="0" w:color="auto"/>
        <w:right w:val="none" w:sz="0" w:space="0" w:color="auto"/>
      </w:divBdr>
    </w:div>
    <w:div w:id="1355498575">
      <w:bodyDiv w:val="1"/>
      <w:marLeft w:val="0"/>
      <w:marRight w:val="0"/>
      <w:marTop w:val="0"/>
      <w:marBottom w:val="0"/>
      <w:divBdr>
        <w:top w:val="none" w:sz="0" w:space="0" w:color="auto"/>
        <w:left w:val="none" w:sz="0" w:space="0" w:color="auto"/>
        <w:bottom w:val="none" w:sz="0" w:space="0" w:color="auto"/>
        <w:right w:val="none" w:sz="0" w:space="0" w:color="auto"/>
      </w:divBdr>
    </w:div>
    <w:div w:id="1362197784">
      <w:bodyDiv w:val="1"/>
      <w:marLeft w:val="0"/>
      <w:marRight w:val="0"/>
      <w:marTop w:val="0"/>
      <w:marBottom w:val="0"/>
      <w:divBdr>
        <w:top w:val="none" w:sz="0" w:space="0" w:color="auto"/>
        <w:left w:val="none" w:sz="0" w:space="0" w:color="auto"/>
        <w:bottom w:val="none" w:sz="0" w:space="0" w:color="auto"/>
        <w:right w:val="none" w:sz="0" w:space="0" w:color="auto"/>
      </w:divBdr>
    </w:div>
    <w:div w:id="1439175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www.gov.uk/planning-inspectorat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gov.uk/planning-inspectora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RDS\decision%20templates\casework\Decision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a4cad7d-cde0-4c4b-9900-a6ca365b2969">
      <UserInfo>
        <DisplayName>Tregembo, Claire</DisplayName>
        <AccountId>1806</AccountId>
        <AccountType/>
      </UserInfo>
      <UserInfo>
        <DisplayName>Doran, Sue</DisplayName>
        <AccountId>1810</AccountId>
        <AccountType/>
      </UserInfo>
      <UserInfo>
        <DisplayName>Beeby, C</DisplayName>
        <AccountId>978</AccountId>
        <AccountType/>
      </UserInfo>
    </SharedWithUsers>
    <TaxCatchAll xmlns="9a4cad7d-cde0-4c4b-9900-a6ca365b2969" xsi:nil="true"/>
    <NUMBER xmlns="171a6d4e-846b-4045-8024-24f3590889ec" xsi:nil="true"/>
    <lcf76f155ced4ddcb4097134ff3c332f xmlns="171a6d4e-846b-4045-8024-24f3590889e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20" ma:contentTypeDescription="Create a new document." ma:contentTypeScope="" ma:versionID="6af1e11678603c4587cd9c3955e49d05">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866854056e2584975cf643e6e915a0f6"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0e5bd-9034-4779-a205-51963e987fe9}"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isl xmlns:xsi="http://www.w3.org/2001/XMLSchema-instance" xmlns:xsd="http://www.w3.org/2001/XMLSchema" xmlns="http://www.boldonjames.com/2008/01/sie/internal/label" sislVersion="0" policy="8270c081-d9f3-48ae-83c7-c2320a8ca25c"/>
</file>

<file path=customXml/itemProps1.xml><?xml version="1.0" encoding="utf-8"?>
<ds:datastoreItem xmlns:ds="http://schemas.openxmlformats.org/officeDocument/2006/customXml" ds:itemID="{B3F7AB26-14A7-436A-8C6D-626F68251473}">
  <ds:schemaRefs>
    <ds:schemaRef ds:uri="http://schemas.openxmlformats.org/officeDocument/2006/bibliography"/>
  </ds:schemaRefs>
</ds:datastoreItem>
</file>

<file path=customXml/itemProps2.xml><?xml version="1.0" encoding="utf-8"?>
<ds:datastoreItem xmlns:ds="http://schemas.openxmlformats.org/officeDocument/2006/customXml" ds:itemID="{87BB65B1-E79E-41B7-991D-02BC542AB7EA}">
  <ds:schemaRefs>
    <ds:schemaRef ds:uri="http://schemas.microsoft.com/office/2006/metadata/properties"/>
    <ds:schemaRef ds:uri="http://schemas.microsoft.com/office/infopath/2007/PartnerControls"/>
    <ds:schemaRef ds:uri="9a4cad7d-cde0-4c4b-9900-a6ca365b2969"/>
    <ds:schemaRef ds:uri="171a6d4e-846b-4045-8024-24f3590889ec"/>
  </ds:schemaRefs>
</ds:datastoreItem>
</file>

<file path=customXml/itemProps3.xml><?xml version="1.0" encoding="utf-8"?>
<ds:datastoreItem xmlns:ds="http://schemas.openxmlformats.org/officeDocument/2006/customXml" ds:itemID="{46475A7D-DD4E-47C7-9A59-AE645478B475}">
  <ds:schemaRefs>
    <ds:schemaRef ds:uri="http://schemas.microsoft.com/sharepoint/v3/contenttype/forms"/>
  </ds:schemaRefs>
</ds:datastoreItem>
</file>

<file path=customXml/itemProps4.xml><?xml version="1.0" encoding="utf-8"?>
<ds:datastoreItem xmlns:ds="http://schemas.openxmlformats.org/officeDocument/2006/customXml" ds:itemID="{40AC4CB0-88D2-4E19-A7C4-A1DBABFD8816}"/>
</file>

<file path=customXml/itemProps5.xml><?xml version="1.0" encoding="utf-8"?>
<ds:datastoreItem xmlns:ds="http://schemas.openxmlformats.org/officeDocument/2006/customXml" ds:itemID="{485D5DB0-66EE-44C6-AD4C-D062A299249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Decisions.dotm</Template>
  <TotalTime>6</TotalTime>
  <Pages>8</Pages>
  <Words>2954</Words>
  <Characters>16843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Heading 9</vt:lpstr>
    </vt:vector>
  </TitlesOfParts>
  <Company>Department for Communities and Local Government</Company>
  <LinksUpToDate>false</LinksUpToDate>
  <CharactersWithSpaces>19758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 9</dc:title>
  <dc:creator>Annmarie.Behn.UK@planninginspectorate.gov.uk</dc:creator>
  <cp:lastModifiedBy>Richards, Clive</cp:lastModifiedBy>
  <cp:revision>4</cp:revision>
  <cp:lastPrinted>2023-10-06T08:24:00Z</cp:lastPrinted>
  <dcterms:created xsi:type="dcterms:W3CDTF">2025-09-11T10:07:00Z</dcterms:created>
  <dcterms:modified xsi:type="dcterms:W3CDTF">2025-09-11T10:08:00Z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Name">
    <vt:lpwstr>wwww</vt:lpwstr>
  </property>
  <property fmtid="{D5CDD505-2E9C-101B-9397-08002B2CF9AE}" pid="3" name="UserQuals">
    <vt:lpwstr>wwww</vt:lpwstr>
  </property>
  <property fmtid="{D5CDD505-2E9C-101B-9397-08002B2CF9AE}" pid="4" name="UserStatus">
    <vt:lpwstr/>
  </property>
  <property fmtid="{D5CDD505-2E9C-101B-9397-08002B2CF9AE}" pid="5" name="docIndexRef">
    <vt:lpwstr>34c1df10-71ae-46b8-8faa-bfc4649544e6</vt:lpwstr>
  </property>
  <property fmtid="{D5CDD505-2E9C-101B-9397-08002B2CF9AE}" pid="6" name="bjSaver">
    <vt:lpwstr>SVhjgXkoP7P+TAOxhFkd4y5K4Csl790e</vt:lpwstr>
  </property>
  <property fmtid="{D5CDD505-2E9C-101B-9397-08002B2CF9AE}" pid="7" name="bjDocumentSecurityLabel">
    <vt:lpwstr>No Marking</vt:lpwstr>
  </property>
  <property fmtid="{D5CDD505-2E9C-101B-9397-08002B2CF9AE}" pid="8" name="DRDSDocumentType">
    <vt:lpwstr>Order Decision</vt:lpwstr>
  </property>
  <property fmtid="{D5CDD505-2E9C-101B-9397-08002B2CF9AE}" pid="9" name="DRDSLanguage">
    <vt:lpwstr>English</vt:lpwstr>
  </property>
  <property fmtid="{D5CDD505-2E9C-101B-9397-08002B2CF9AE}" pid="10" name="DRDSShortForm">
    <vt:lpwstr>No</vt:lpwstr>
  </property>
  <property fmtid="{D5CDD505-2E9C-101B-9397-08002B2CF9AE}" pid="11" name="ContentTypeId">
    <vt:lpwstr>0x0101002AA54CDEF871A647AC44520C841F1B03</vt:lpwstr>
  </property>
  <property fmtid="{D5CDD505-2E9C-101B-9397-08002B2CF9AE}" pid="12" name="GrammarlyDocumentId">
    <vt:lpwstr>8c35a3922d5046bbda73c9ce9b094f41996772f86376400db2120b929b972489</vt:lpwstr>
  </property>
  <property fmtid="{D5CDD505-2E9C-101B-9397-08002B2CF9AE}" pid="13" name="MediaServiceImageTags">
    <vt:lpwstr/>
  </property>
</Properties>
</file>