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CA48432" w14:textId="77777777" w:rsidR="00C800B8" w:rsidRDefault="00000000">
      <w:pPr>
        <w:jc w:val="center"/>
        <w:rPr>
          <w:b/>
          <w:sz w:val="24"/>
          <w:szCs w:val="24"/>
        </w:rPr>
      </w:pPr>
      <w:r>
        <w:rPr>
          <w:b/>
          <w:sz w:val="24"/>
          <w:szCs w:val="24"/>
        </w:rPr>
        <w:t>[Insert Security Classification once completed]</w:t>
      </w:r>
    </w:p>
    <w:p w14:paraId="4E707B0F" w14:textId="77777777" w:rsidR="00C800B8" w:rsidRDefault="00000000">
      <w:pPr>
        <w:jc w:val="center"/>
        <w:rPr>
          <w:b/>
          <w:sz w:val="24"/>
          <w:szCs w:val="24"/>
        </w:rPr>
      </w:pPr>
      <w:r>
        <w:rPr>
          <w:b/>
          <w:sz w:val="24"/>
          <w:szCs w:val="24"/>
        </w:rPr>
        <w:t>Assurance of Action Plan (AAP)</w:t>
      </w:r>
    </w:p>
    <w:p w14:paraId="4C2DC2E5" w14:textId="77777777" w:rsidR="00C800B8" w:rsidRDefault="00000000">
      <w:pPr>
        <w:jc w:val="center"/>
        <w:rPr>
          <w:b/>
          <w:color w:val="0000FF"/>
          <w:sz w:val="24"/>
          <w:szCs w:val="24"/>
        </w:rPr>
      </w:pPr>
      <w:r>
        <w:rPr>
          <w:b/>
          <w:color w:val="0000FF"/>
          <w:sz w:val="24"/>
          <w:szCs w:val="24"/>
        </w:rPr>
        <w:t>[Insert Department and Programme / Project Title]</w:t>
      </w:r>
    </w:p>
    <w:p w14:paraId="129A99DF" w14:textId="77777777" w:rsidR="00C800B8" w:rsidRDefault="00C800B8">
      <w:pPr>
        <w:widowControl w:val="0"/>
      </w:pPr>
    </w:p>
    <w:tbl>
      <w:tblPr>
        <w:tblStyle w:val="a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06"/>
        <w:gridCol w:w="4910"/>
      </w:tblGrid>
      <w:tr w:rsidR="00C800B8" w14:paraId="7E4E068A" w14:textId="77777777">
        <w:tc>
          <w:tcPr>
            <w:tcW w:w="4106" w:type="dxa"/>
          </w:tcPr>
          <w:p w14:paraId="500DA8D9" w14:textId="77777777" w:rsidR="00C800B8" w:rsidRDefault="00000000">
            <w:pPr>
              <w:rPr>
                <w:b/>
              </w:rPr>
            </w:pPr>
            <w:r>
              <w:rPr>
                <w:b/>
              </w:rPr>
              <w:t>Template Version</w:t>
            </w:r>
          </w:p>
        </w:tc>
        <w:tc>
          <w:tcPr>
            <w:tcW w:w="4910" w:type="dxa"/>
          </w:tcPr>
          <w:p w14:paraId="37136672" w14:textId="487FCAAE" w:rsidR="00C800B8" w:rsidRDefault="00000000">
            <w:pPr>
              <w:rPr>
                <w:color w:val="0000FF"/>
              </w:rPr>
            </w:pPr>
            <w:r>
              <w:rPr>
                <w:color w:val="0000FF"/>
              </w:rPr>
              <w:t>V1.0 202</w:t>
            </w:r>
            <w:r w:rsidR="007F3824">
              <w:rPr>
                <w:color w:val="0000FF"/>
              </w:rPr>
              <w:t>5</w:t>
            </w:r>
          </w:p>
        </w:tc>
      </w:tr>
      <w:tr w:rsidR="00C800B8" w14:paraId="1D1D8EC2" w14:textId="77777777">
        <w:tc>
          <w:tcPr>
            <w:tcW w:w="4106" w:type="dxa"/>
          </w:tcPr>
          <w:p w14:paraId="125DE840" w14:textId="77777777" w:rsidR="00C800B8" w:rsidRDefault="00000000">
            <w:pPr>
              <w:spacing w:line="259" w:lineRule="auto"/>
              <w:rPr>
                <w:b/>
              </w:rPr>
            </w:pPr>
            <w:r>
              <w:rPr>
                <w:b/>
              </w:rPr>
              <w:t>Report Version:</w:t>
            </w:r>
          </w:p>
        </w:tc>
        <w:tc>
          <w:tcPr>
            <w:tcW w:w="4910" w:type="dxa"/>
          </w:tcPr>
          <w:p w14:paraId="37A3AC80" w14:textId="77777777" w:rsidR="00C800B8" w:rsidRDefault="00000000">
            <w:pPr>
              <w:spacing w:line="259" w:lineRule="auto"/>
              <w:rPr>
                <w:color w:val="0000FF"/>
              </w:rPr>
            </w:pPr>
            <w:r>
              <w:rPr>
                <w:color w:val="0000FF"/>
              </w:rPr>
              <w:t>[Insert Draft 0.1, 0.2, 0.3 or Final 1.0]</w:t>
            </w:r>
          </w:p>
        </w:tc>
      </w:tr>
      <w:tr w:rsidR="00C800B8" w14:paraId="6949557B" w14:textId="77777777">
        <w:tc>
          <w:tcPr>
            <w:tcW w:w="4106" w:type="dxa"/>
          </w:tcPr>
          <w:p w14:paraId="11FA5D4E" w14:textId="77777777" w:rsidR="00C800B8" w:rsidRDefault="00000000">
            <w:pPr>
              <w:rPr>
                <w:b/>
              </w:rPr>
            </w:pPr>
            <w:r>
              <w:rPr>
                <w:b/>
              </w:rPr>
              <w:t>Senior Responsible Owner (SRO):</w:t>
            </w:r>
          </w:p>
        </w:tc>
        <w:tc>
          <w:tcPr>
            <w:tcW w:w="4910" w:type="dxa"/>
          </w:tcPr>
          <w:p w14:paraId="4CDA2EFC" w14:textId="77777777" w:rsidR="00C800B8" w:rsidRDefault="00000000">
            <w:pPr>
              <w:rPr>
                <w:color w:val="0000FF"/>
              </w:rPr>
            </w:pPr>
            <w:r>
              <w:rPr>
                <w:color w:val="0000FF"/>
              </w:rPr>
              <w:t>[Insert name]</w:t>
            </w:r>
          </w:p>
        </w:tc>
      </w:tr>
      <w:tr w:rsidR="00C800B8" w14:paraId="68B2FA36" w14:textId="77777777">
        <w:tc>
          <w:tcPr>
            <w:tcW w:w="4106" w:type="dxa"/>
          </w:tcPr>
          <w:p w14:paraId="3D614B04" w14:textId="77777777" w:rsidR="00C800B8" w:rsidRDefault="00000000">
            <w:pPr>
              <w:rPr>
                <w:b/>
              </w:rPr>
            </w:pPr>
            <w:r>
              <w:rPr>
                <w:b/>
              </w:rPr>
              <w:t xml:space="preserve">Date of </w:t>
            </w:r>
            <w:proofErr w:type="spellStart"/>
            <w:r>
              <w:rPr>
                <w:b/>
              </w:rPr>
              <w:t>Osmotherley</w:t>
            </w:r>
            <w:proofErr w:type="spellEnd"/>
            <w:r>
              <w:rPr>
                <w:b/>
              </w:rPr>
              <w:t xml:space="preserve"> Appointment letter issued to SRO:</w:t>
            </w:r>
          </w:p>
        </w:tc>
        <w:tc>
          <w:tcPr>
            <w:tcW w:w="4910" w:type="dxa"/>
          </w:tcPr>
          <w:p w14:paraId="5887B18B" w14:textId="77777777" w:rsidR="00C800B8" w:rsidRDefault="00000000">
            <w:pPr>
              <w:rPr>
                <w:color w:val="0000FF"/>
              </w:rPr>
            </w:pPr>
            <w:r>
              <w:rPr>
                <w:color w:val="0000FF"/>
              </w:rPr>
              <w:t>[Insert date]</w:t>
            </w:r>
          </w:p>
        </w:tc>
      </w:tr>
      <w:tr w:rsidR="00C800B8" w14:paraId="3470A13D" w14:textId="77777777">
        <w:tc>
          <w:tcPr>
            <w:tcW w:w="4106" w:type="dxa"/>
          </w:tcPr>
          <w:p w14:paraId="3535C5DB" w14:textId="77777777" w:rsidR="00C800B8" w:rsidRDefault="00000000">
            <w:pPr>
              <w:rPr>
                <w:b/>
              </w:rPr>
            </w:pPr>
            <w:r>
              <w:rPr>
                <w:b/>
              </w:rPr>
              <w:t>Programme or Project Title</w:t>
            </w:r>
          </w:p>
        </w:tc>
        <w:tc>
          <w:tcPr>
            <w:tcW w:w="4910" w:type="dxa"/>
          </w:tcPr>
          <w:p w14:paraId="6AF42D09" w14:textId="77777777" w:rsidR="00C800B8" w:rsidRDefault="00000000">
            <w:pPr>
              <w:rPr>
                <w:color w:val="0000FF"/>
              </w:rPr>
            </w:pPr>
            <w:r>
              <w:rPr>
                <w:color w:val="0000FF"/>
              </w:rPr>
              <w:t>[Insert name and acronym (if applicable)]</w:t>
            </w:r>
          </w:p>
        </w:tc>
      </w:tr>
      <w:tr w:rsidR="00C800B8" w14:paraId="25409B38" w14:textId="77777777">
        <w:tc>
          <w:tcPr>
            <w:tcW w:w="4106" w:type="dxa"/>
          </w:tcPr>
          <w:p w14:paraId="5FE67B72" w14:textId="77777777" w:rsidR="00C800B8" w:rsidRDefault="00000000">
            <w:pPr>
              <w:spacing w:line="259" w:lineRule="auto"/>
              <w:rPr>
                <w:b/>
              </w:rPr>
            </w:pPr>
            <w:r>
              <w:rPr>
                <w:b/>
              </w:rPr>
              <w:t>Does this review cover the entire Project/ Programme?</w:t>
            </w:r>
          </w:p>
        </w:tc>
        <w:tc>
          <w:tcPr>
            <w:tcW w:w="4910" w:type="dxa"/>
          </w:tcPr>
          <w:p w14:paraId="281ABFE6" w14:textId="77777777" w:rsidR="00C800B8" w:rsidRDefault="00000000">
            <w:pPr>
              <w:spacing w:after="160" w:line="259" w:lineRule="auto"/>
              <w:rPr>
                <w:color w:val="0000FF"/>
              </w:rPr>
            </w:pPr>
            <w:r>
              <w:rPr>
                <w:color w:val="0000FF"/>
              </w:rPr>
              <w:t>[Yes / No]</w:t>
            </w:r>
          </w:p>
        </w:tc>
      </w:tr>
      <w:tr w:rsidR="00C800B8" w14:paraId="34756572" w14:textId="77777777">
        <w:tc>
          <w:tcPr>
            <w:tcW w:w="4106" w:type="dxa"/>
          </w:tcPr>
          <w:p w14:paraId="3A8F83D1" w14:textId="77777777" w:rsidR="00C800B8" w:rsidRDefault="00000000">
            <w:pPr>
              <w:rPr>
                <w:b/>
              </w:rPr>
            </w:pPr>
            <w:r>
              <w:rPr>
                <w:b/>
              </w:rPr>
              <w:t>Department/Organisation of the programme/project</w:t>
            </w:r>
          </w:p>
        </w:tc>
        <w:tc>
          <w:tcPr>
            <w:tcW w:w="4910" w:type="dxa"/>
          </w:tcPr>
          <w:p w14:paraId="2EC0C5EA" w14:textId="77777777" w:rsidR="00C800B8" w:rsidRDefault="00000000">
            <w:pPr>
              <w:rPr>
                <w:color w:val="0000FF"/>
              </w:rPr>
            </w:pPr>
            <w:r>
              <w:rPr>
                <w:color w:val="0000FF"/>
              </w:rPr>
              <w:t>[Insert name]</w:t>
            </w:r>
          </w:p>
        </w:tc>
      </w:tr>
      <w:tr w:rsidR="00C800B8" w14:paraId="0AF38237" w14:textId="77777777">
        <w:tc>
          <w:tcPr>
            <w:tcW w:w="4106" w:type="dxa"/>
          </w:tcPr>
          <w:p w14:paraId="16C18C2D" w14:textId="77777777" w:rsidR="00C800B8" w:rsidRDefault="00000000">
            <w:pPr>
              <w:rPr>
                <w:b/>
              </w:rPr>
            </w:pPr>
            <w:r>
              <w:rPr>
                <w:b/>
              </w:rPr>
              <w:t>Agency or NDPB (if applicable):</w:t>
            </w:r>
          </w:p>
        </w:tc>
        <w:tc>
          <w:tcPr>
            <w:tcW w:w="4910" w:type="dxa"/>
          </w:tcPr>
          <w:p w14:paraId="1A2B51F2" w14:textId="77777777" w:rsidR="00C800B8" w:rsidRDefault="00000000">
            <w:pPr>
              <w:rPr>
                <w:color w:val="0000FF"/>
              </w:rPr>
            </w:pPr>
            <w:r>
              <w:rPr>
                <w:color w:val="0000FF"/>
              </w:rPr>
              <w:t>[Insert name]</w:t>
            </w:r>
          </w:p>
        </w:tc>
      </w:tr>
      <w:tr w:rsidR="00C800B8" w14:paraId="426D0241" w14:textId="77777777">
        <w:tc>
          <w:tcPr>
            <w:tcW w:w="4106" w:type="dxa"/>
          </w:tcPr>
          <w:p w14:paraId="3AD72E87" w14:textId="77777777" w:rsidR="00C800B8" w:rsidRDefault="00000000">
            <w:pPr>
              <w:rPr>
                <w:b/>
              </w:rPr>
            </w:pPr>
            <w:r>
              <w:rPr>
                <w:b/>
              </w:rPr>
              <w:t>Programme/Project Director (or equivalent):</w:t>
            </w:r>
          </w:p>
        </w:tc>
        <w:tc>
          <w:tcPr>
            <w:tcW w:w="4910" w:type="dxa"/>
          </w:tcPr>
          <w:p w14:paraId="6C20D3DF" w14:textId="77777777" w:rsidR="00C800B8" w:rsidRDefault="00000000">
            <w:pPr>
              <w:rPr>
                <w:color w:val="0000FF"/>
              </w:rPr>
            </w:pPr>
            <w:r>
              <w:rPr>
                <w:color w:val="0000FF"/>
              </w:rPr>
              <w:t>[Insert name and acronym (if applicable)]</w:t>
            </w:r>
          </w:p>
        </w:tc>
      </w:tr>
      <w:tr w:rsidR="00C800B8" w14:paraId="226504FA" w14:textId="77777777">
        <w:tc>
          <w:tcPr>
            <w:tcW w:w="4106" w:type="dxa"/>
          </w:tcPr>
          <w:p w14:paraId="6AFC5559" w14:textId="77777777" w:rsidR="00C800B8" w:rsidRDefault="00000000">
            <w:pPr>
              <w:rPr>
                <w:b/>
              </w:rPr>
            </w:pPr>
            <w:r>
              <w:rPr>
                <w:b/>
              </w:rPr>
              <w:t>Business Case stage reached:</w:t>
            </w:r>
          </w:p>
        </w:tc>
        <w:tc>
          <w:tcPr>
            <w:tcW w:w="4910" w:type="dxa"/>
          </w:tcPr>
          <w:p w14:paraId="6D631A16" w14:textId="77777777" w:rsidR="00C800B8" w:rsidRDefault="00000000">
            <w:pPr>
              <w:spacing w:line="240" w:lineRule="auto"/>
            </w:pPr>
            <w:r>
              <w:rPr>
                <w:highlight w:val="yellow"/>
              </w:rPr>
              <w:t>Delete as appropriate:</w:t>
            </w:r>
          </w:p>
          <w:p w14:paraId="0DECA76B" w14:textId="77777777" w:rsidR="00C800B8" w:rsidRDefault="00000000">
            <w:pPr>
              <w:spacing w:line="240" w:lineRule="auto"/>
              <w:ind w:right="141"/>
              <w:rPr>
                <w:color w:val="0000FF"/>
              </w:rPr>
            </w:pPr>
            <w:r>
              <w:rPr>
                <w:color w:val="0000FF"/>
              </w:rPr>
              <w:t>No HM Treasury Approval Required</w:t>
            </w:r>
          </w:p>
          <w:p w14:paraId="4ADF7D3A" w14:textId="77777777" w:rsidR="00C800B8" w:rsidRDefault="00000000">
            <w:pPr>
              <w:spacing w:line="240" w:lineRule="auto"/>
              <w:rPr>
                <w:color w:val="0000FF"/>
              </w:rPr>
            </w:pPr>
            <w:r>
              <w:rPr>
                <w:color w:val="0000FF"/>
              </w:rPr>
              <w:t>Pre-Approval</w:t>
            </w:r>
          </w:p>
          <w:p w14:paraId="7AD3ED3D" w14:textId="77777777" w:rsidR="00C800B8" w:rsidRDefault="00000000">
            <w:pPr>
              <w:spacing w:line="240" w:lineRule="auto"/>
              <w:ind w:right="141"/>
              <w:rPr>
                <w:color w:val="0000FF"/>
              </w:rPr>
            </w:pPr>
            <w:r>
              <w:rPr>
                <w:color w:val="0000FF"/>
              </w:rPr>
              <w:t>Strategic Outline Case or equivalent</w:t>
            </w:r>
          </w:p>
          <w:p w14:paraId="2F412ED4" w14:textId="77777777" w:rsidR="00C800B8" w:rsidRDefault="00000000">
            <w:pPr>
              <w:spacing w:line="240" w:lineRule="auto"/>
              <w:ind w:right="141"/>
              <w:rPr>
                <w:color w:val="0000FF"/>
              </w:rPr>
            </w:pPr>
            <w:r>
              <w:rPr>
                <w:color w:val="0000FF"/>
              </w:rPr>
              <w:t>Outline Business Case (OBC) or equivalent</w:t>
            </w:r>
          </w:p>
          <w:p w14:paraId="72AE439E" w14:textId="77777777" w:rsidR="00C800B8" w:rsidRDefault="00000000">
            <w:pPr>
              <w:rPr>
                <w:color w:val="0000FF"/>
              </w:rPr>
            </w:pPr>
            <w:r>
              <w:rPr>
                <w:color w:val="0000FF"/>
              </w:rPr>
              <w:t>Full Business Case (FBC) or equivalent</w:t>
            </w:r>
          </w:p>
        </w:tc>
      </w:tr>
      <w:tr w:rsidR="00C800B8" w14:paraId="48AB40DE" w14:textId="77777777">
        <w:tc>
          <w:tcPr>
            <w:tcW w:w="4106" w:type="dxa"/>
          </w:tcPr>
          <w:p w14:paraId="187CB8F9" w14:textId="77777777" w:rsidR="00C800B8" w:rsidRDefault="00000000">
            <w:pPr>
              <w:rPr>
                <w:b/>
              </w:rPr>
            </w:pPr>
            <w:r>
              <w:rPr>
                <w:b/>
              </w:rPr>
              <w:t>Decision/approval point this report informs:</w:t>
            </w:r>
          </w:p>
        </w:tc>
        <w:tc>
          <w:tcPr>
            <w:tcW w:w="4910" w:type="dxa"/>
          </w:tcPr>
          <w:p w14:paraId="03D0ED3F" w14:textId="77777777" w:rsidR="00C800B8" w:rsidRDefault="00000000">
            <w:pPr>
              <w:spacing w:line="240" w:lineRule="auto"/>
              <w:rPr>
                <w:highlight w:val="yellow"/>
              </w:rPr>
            </w:pPr>
            <w:r>
              <w:rPr>
                <w:highlight w:val="yellow"/>
              </w:rPr>
              <w:t>Delete as appropriate:</w:t>
            </w:r>
          </w:p>
          <w:p w14:paraId="012A33A0" w14:textId="77777777" w:rsidR="00C800B8" w:rsidRDefault="00000000">
            <w:pPr>
              <w:spacing w:line="240" w:lineRule="auto"/>
              <w:ind w:right="141"/>
              <w:rPr>
                <w:color w:val="0000FF"/>
              </w:rPr>
            </w:pPr>
            <w:r>
              <w:rPr>
                <w:color w:val="0000FF"/>
              </w:rPr>
              <w:t xml:space="preserve">MPRG Panel </w:t>
            </w:r>
          </w:p>
          <w:p w14:paraId="4B0B3B45" w14:textId="77777777" w:rsidR="00C800B8" w:rsidRDefault="00000000">
            <w:pPr>
              <w:spacing w:line="240" w:lineRule="auto"/>
              <w:ind w:right="141"/>
              <w:rPr>
                <w:color w:val="0000FF"/>
              </w:rPr>
            </w:pPr>
            <w:r>
              <w:rPr>
                <w:color w:val="0000FF"/>
              </w:rPr>
              <w:t>Treasury Approval Point (TAP)</w:t>
            </w:r>
          </w:p>
          <w:p w14:paraId="08ED9E1D" w14:textId="77777777" w:rsidR="00C800B8" w:rsidRDefault="00000000">
            <w:pPr>
              <w:spacing w:line="240" w:lineRule="auto"/>
              <w:ind w:right="141"/>
              <w:rPr>
                <w:color w:val="0000FF"/>
              </w:rPr>
            </w:pPr>
            <w:r>
              <w:rPr>
                <w:color w:val="0000FF"/>
              </w:rPr>
              <w:t>Departmental decision/approval point</w:t>
            </w:r>
          </w:p>
          <w:p w14:paraId="1ED76786" w14:textId="77777777" w:rsidR="00C800B8" w:rsidRDefault="00000000">
            <w:pPr>
              <w:rPr>
                <w:color w:val="0000FF"/>
              </w:rPr>
            </w:pPr>
            <w:r>
              <w:rPr>
                <w:color w:val="0000FF"/>
              </w:rPr>
              <w:t>Not applicable</w:t>
            </w:r>
          </w:p>
        </w:tc>
      </w:tr>
      <w:tr w:rsidR="00C800B8" w14:paraId="6701D07C" w14:textId="77777777">
        <w:tc>
          <w:tcPr>
            <w:tcW w:w="4106" w:type="dxa"/>
          </w:tcPr>
          <w:p w14:paraId="6CE45F89" w14:textId="77777777" w:rsidR="00C800B8" w:rsidRDefault="00000000">
            <w:pPr>
              <w:spacing w:after="160" w:line="259" w:lineRule="auto"/>
              <w:rPr>
                <w:b/>
              </w:rPr>
            </w:pPr>
            <w:r>
              <w:rPr>
                <w:b/>
              </w:rPr>
              <w:t>Review Start Date:</w:t>
            </w:r>
          </w:p>
        </w:tc>
        <w:tc>
          <w:tcPr>
            <w:tcW w:w="4910" w:type="dxa"/>
          </w:tcPr>
          <w:p w14:paraId="1031F146" w14:textId="77777777" w:rsidR="00C800B8" w:rsidRDefault="00000000">
            <w:pPr>
              <w:spacing w:after="160" w:line="259" w:lineRule="auto"/>
              <w:rPr>
                <w:color w:val="0000FF"/>
              </w:rPr>
            </w:pPr>
            <w:r>
              <w:rPr>
                <w:color w:val="0000FF"/>
              </w:rPr>
              <w:t>[Insert dates dd/mm/</w:t>
            </w:r>
            <w:proofErr w:type="spellStart"/>
            <w:r>
              <w:rPr>
                <w:color w:val="0000FF"/>
              </w:rPr>
              <w:t>yyyy</w:t>
            </w:r>
            <w:proofErr w:type="spellEnd"/>
            <w:r>
              <w:rPr>
                <w:color w:val="0000FF"/>
              </w:rPr>
              <w:t>]</w:t>
            </w:r>
          </w:p>
        </w:tc>
      </w:tr>
      <w:tr w:rsidR="00C800B8" w14:paraId="4DB8E36B" w14:textId="77777777">
        <w:tc>
          <w:tcPr>
            <w:tcW w:w="4106" w:type="dxa"/>
          </w:tcPr>
          <w:p w14:paraId="4BA81EE1" w14:textId="77777777" w:rsidR="00C800B8" w:rsidRDefault="00000000">
            <w:pPr>
              <w:spacing w:after="160" w:line="259" w:lineRule="auto"/>
              <w:rPr>
                <w:b/>
              </w:rPr>
            </w:pPr>
            <w:r>
              <w:rPr>
                <w:b/>
              </w:rPr>
              <w:t>Review End Date:</w:t>
            </w:r>
          </w:p>
        </w:tc>
        <w:tc>
          <w:tcPr>
            <w:tcW w:w="4910" w:type="dxa"/>
          </w:tcPr>
          <w:p w14:paraId="0BB584EB" w14:textId="77777777" w:rsidR="00C800B8" w:rsidRDefault="00000000">
            <w:pPr>
              <w:spacing w:after="160" w:line="259" w:lineRule="auto"/>
              <w:rPr>
                <w:color w:val="0000FF"/>
              </w:rPr>
            </w:pPr>
            <w:r>
              <w:rPr>
                <w:color w:val="0000FF"/>
              </w:rPr>
              <w:t>[Insert dates dd/mm/</w:t>
            </w:r>
            <w:proofErr w:type="spellStart"/>
            <w:r>
              <w:rPr>
                <w:color w:val="0000FF"/>
              </w:rPr>
              <w:t>yyyy</w:t>
            </w:r>
            <w:proofErr w:type="spellEnd"/>
            <w:r>
              <w:rPr>
                <w:color w:val="0000FF"/>
              </w:rPr>
              <w:t>]</w:t>
            </w:r>
          </w:p>
        </w:tc>
      </w:tr>
      <w:tr w:rsidR="00C800B8" w14:paraId="6AED3A34" w14:textId="77777777">
        <w:tc>
          <w:tcPr>
            <w:tcW w:w="4106" w:type="dxa"/>
          </w:tcPr>
          <w:p w14:paraId="48F9549D" w14:textId="77777777" w:rsidR="00C800B8" w:rsidRDefault="00000000">
            <w:pPr>
              <w:rPr>
                <w:b/>
              </w:rPr>
            </w:pPr>
            <w:r>
              <w:rPr>
                <w:b/>
              </w:rPr>
              <w:t>Review Team Leader:</w:t>
            </w:r>
          </w:p>
        </w:tc>
        <w:tc>
          <w:tcPr>
            <w:tcW w:w="4910" w:type="dxa"/>
          </w:tcPr>
          <w:p w14:paraId="202FF596" w14:textId="77777777" w:rsidR="00C800B8" w:rsidRDefault="00000000">
            <w:pPr>
              <w:rPr>
                <w:color w:val="0000FF"/>
              </w:rPr>
            </w:pPr>
            <w:r>
              <w:rPr>
                <w:color w:val="0000FF"/>
              </w:rPr>
              <w:t>[Insert name of team leader]</w:t>
            </w:r>
          </w:p>
        </w:tc>
      </w:tr>
      <w:tr w:rsidR="00C800B8" w14:paraId="7E9FE4DB" w14:textId="77777777">
        <w:trPr>
          <w:trHeight w:val="307"/>
        </w:trPr>
        <w:tc>
          <w:tcPr>
            <w:tcW w:w="4106" w:type="dxa"/>
          </w:tcPr>
          <w:p w14:paraId="29DEDE5E" w14:textId="77777777" w:rsidR="00C800B8" w:rsidRDefault="00000000">
            <w:pPr>
              <w:rPr>
                <w:b/>
              </w:rPr>
            </w:pPr>
            <w:r>
              <w:rPr>
                <w:b/>
              </w:rPr>
              <w:t>Review Team Members:</w:t>
            </w:r>
          </w:p>
        </w:tc>
        <w:tc>
          <w:tcPr>
            <w:tcW w:w="4910" w:type="dxa"/>
          </w:tcPr>
          <w:p w14:paraId="66059131" w14:textId="77777777" w:rsidR="00C800B8" w:rsidRDefault="00000000">
            <w:pPr>
              <w:rPr>
                <w:color w:val="0000FF"/>
              </w:rPr>
            </w:pPr>
            <w:r>
              <w:rPr>
                <w:color w:val="0000FF"/>
              </w:rPr>
              <w:t>[Insert name(s) of team member(s)]</w:t>
            </w:r>
          </w:p>
        </w:tc>
      </w:tr>
      <w:tr w:rsidR="00C800B8" w14:paraId="78299580" w14:textId="77777777">
        <w:tc>
          <w:tcPr>
            <w:tcW w:w="4106" w:type="dxa"/>
          </w:tcPr>
          <w:p w14:paraId="571BA084" w14:textId="77777777" w:rsidR="00C800B8" w:rsidRDefault="00000000">
            <w:pPr>
              <w:rPr>
                <w:b/>
              </w:rPr>
            </w:pPr>
            <w:r>
              <w:rPr>
                <w:b/>
              </w:rPr>
              <w:t>Report Distribution</w:t>
            </w:r>
          </w:p>
        </w:tc>
        <w:tc>
          <w:tcPr>
            <w:tcW w:w="4910" w:type="dxa"/>
          </w:tcPr>
          <w:p w14:paraId="59E9C4A3" w14:textId="77777777" w:rsidR="00C800B8" w:rsidRDefault="00000000">
            <w:pPr>
              <w:rPr>
                <w:color w:val="0000FF"/>
              </w:rPr>
            </w:pPr>
            <w:r>
              <w:rPr>
                <w:color w:val="0000FF"/>
              </w:rPr>
              <w:t>Final report: AO, SRO, HMT [where DCA is Red, add COO Civil Service, if requested]</w:t>
            </w:r>
          </w:p>
        </w:tc>
      </w:tr>
      <w:tr w:rsidR="00C800B8" w14:paraId="0A3D04E8" w14:textId="77777777">
        <w:tc>
          <w:tcPr>
            <w:tcW w:w="4106" w:type="dxa"/>
          </w:tcPr>
          <w:p w14:paraId="6E594C1A" w14:textId="77777777" w:rsidR="00C800B8" w:rsidRDefault="00000000">
            <w:pPr>
              <w:rPr>
                <w:b/>
              </w:rPr>
            </w:pPr>
            <w:r>
              <w:rPr>
                <w:b/>
              </w:rPr>
              <w:t>Previous Review:</w:t>
            </w:r>
          </w:p>
        </w:tc>
        <w:tc>
          <w:tcPr>
            <w:tcW w:w="4910" w:type="dxa"/>
          </w:tcPr>
          <w:p w14:paraId="72C98458" w14:textId="77777777" w:rsidR="00C800B8" w:rsidRDefault="00000000">
            <w:pPr>
              <w:rPr>
                <w:color w:val="0000FF"/>
              </w:rPr>
            </w:pPr>
            <w:r>
              <w:rPr>
                <w:color w:val="0000FF"/>
              </w:rPr>
              <w:t>[Insert review type]</w:t>
            </w:r>
          </w:p>
          <w:p w14:paraId="37E70A66" w14:textId="77777777" w:rsidR="00C800B8" w:rsidRDefault="00000000">
            <w:pPr>
              <w:rPr>
                <w:color w:val="0000FF"/>
              </w:rPr>
            </w:pPr>
            <w:r>
              <w:rPr>
                <w:color w:val="0000FF"/>
              </w:rPr>
              <w:t>[Insert dates]</w:t>
            </w:r>
          </w:p>
          <w:p w14:paraId="3586AA38" w14:textId="77777777" w:rsidR="00C800B8" w:rsidRDefault="00000000">
            <w:pPr>
              <w:rPr>
                <w:color w:val="0000FF"/>
              </w:rPr>
            </w:pPr>
            <w:r>
              <w:rPr>
                <w:color w:val="0000FF"/>
              </w:rPr>
              <w:t>[Insert Delivery Confidence Assessment]</w:t>
            </w:r>
          </w:p>
        </w:tc>
      </w:tr>
      <w:tr w:rsidR="00C800B8" w14:paraId="12748692" w14:textId="77777777">
        <w:tc>
          <w:tcPr>
            <w:tcW w:w="4106" w:type="dxa"/>
          </w:tcPr>
          <w:p w14:paraId="2E295E51" w14:textId="77777777" w:rsidR="00C800B8" w:rsidRDefault="00000000">
            <w:pPr>
              <w:rPr>
                <w:b/>
              </w:rPr>
            </w:pPr>
            <w:r>
              <w:rPr>
                <w:b/>
              </w:rPr>
              <w:t>GMPP ID Number</w:t>
            </w:r>
          </w:p>
        </w:tc>
        <w:tc>
          <w:tcPr>
            <w:tcW w:w="4910" w:type="dxa"/>
          </w:tcPr>
          <w:p w14:paraId="04141BA0" w14:textId="77777777" w:rsidR="00C800B8" w:rsidRDefault="00000000">
            <w:pPr>
              <w:rPr>
                <w:color w:val="0000FF"/>
              </w:rPr>
            </w:pPr>
            <w:r>
              <w:rPr>
                <w:color w:val="0000FF"/>
              </w:rPr>
              <w:t>[Insert number]</w:t>
            </w:r>
          </w:p>
        </w:tc>
      </w:tr>
    </w:tbl>
    <w:p w14:paraId="1B5B406B" w14:textId="77777777" w:rsidR="00C800B8" w:rsidRDefault="00C800B8">
      <w:pPr>
        <w:widowControl w:val="0"/>
      </w:pPr>
    </w:p>
    <w:p w14:paraId="16C31740" w14:textId="77777777" w:rsidR="00C800B8" w:rsidRDefault="00000000">
      <w:pPr>
        <w:rPr>
          <w:b/>
          <w:color w:val="111D11"/>
        </w:rPr>
      </w:pPr>
      <w:r>
        <w:br w:type="page"/>
      </w:r>
    </w:p>
    <w:p w14:paraId="555FA593" w14:textId="77777777" w:rsidR="00C800B8" w:rsidRDefault="00C800B8">
      <w:pPr>
        <w:tabs>
          <w:tab w:val="center" w:pos="4513"/>
          <w:tab w:val="right" w:pos="9026"/>
        </w:tabs>
        <w:spacing w:line="240" w:lineRule="auto"/>
        <w:ind w:left="-709"/>
        <w:rPr>
          <w:b/>
          <w:color w:val="111D11"/>
        </w:rPr>
      </w:pPr>
    </w:p>
    <w:p w14:paraId="515FE280" w14:textId="77777777" w:rsidR="00C800B8" w:rsidRDefault="00000000">
      <w:pPr>
        <w:keepNext/>
        <w:keepLines/>
        <w:spacing w:before="240" w:line="259" w:lineRule="auto"/>
        <w:rPr>
          <w:b/>
          <w:sz w:val="32"/>
          <w:szCs w:val="32"/>
        </w:rPr>
      </w:pPr>
      <w:r>
        <w:rPr>
          <w:b/>
          <w:sz w:val="32"/>
          <w:szCs w:val="32"/>
        </w:rPr>
        <w:t>Contents</w:t>
      </w:r>
    </w:p>
    <w:p w14:paraId="66812A21" w14:textId="77777777" w:rsidR="00C800B8" w:rsidRDefault="00C800B8"/>
    <w:sdt>
      <w:sdtPr>
        <w:id w:val="1854910917"/>
        <w:docPartObj>
          <w:docPartGallery w:val="Table of Contents"/>
          <w:docPartUnique/>
        </w:docPartObj>
      </w:sdtPr>
      <w:sdtContent>
        <w:p w14:paraId="043A27D5" w14:textId="77777777" w:rsidR="00C800B8" w:rsidRDefault="00C800B8">
          <w:pPr>
            <w:tabs>
              <w:tab w:val="right" w:pos="9025"/>
            </w:tabs>
            <w:spacing w:before="80" w:line="240" w:lineRule="auto"/>
            <w:rPr>
              <w:color w:val="000000"/>
            </w:rPr>
          </w:pPr>
          <w:r>
            <w:fldChar w:fldCharType="begin"/>
          </w:r>
          <w:r>
            <w:instrText xml:space="preserve"> TOC \h \u \z </w:instrText>
          </w:r>
          <w:r>
            <w:fldChar w:fldCharType="separate"/>
          </w:r>
          <w:hyperlink w:anchor="_heading=h.3znysh7">
            <w:r>
              <w:rPr>
                <w:color w:val="000000"/>
              </w:rPr>
              <w:t>Assurance of Action Plan (AAP) Recommendation</w:t>
            </w:r>
          </w:hyperlink>
          <w:r>
            <w:rPr>
              <w:color w:val="000000"/>
            </w:rPr>
            <w:tab/>
          </w:r>
          <w:r>
            <w:fldChar w:fldCharType="begin"/>
          </w:r>
          <w:r>
            <w:instrText xml:space="preserve"> PAGEREF _heading=h.3znysh7 \h </w:instrText>
          </w:r>
          <w:r>
            <w:fldChar w:fldCharType="separate"/>
          </w:r>
          <w:r>
            <w:rPr>
              <w:b/>
              <w:color w:val="000000"/>
            </w:rPr>
            <w:t>3</w:t>
          </w:r>
          <w:r>
            <w:fldChar w:fldCharType="end"/>
          </w:r>
        </w:p>
        <w:p w14:paraId="4616C2D0" w14:textId="77777777" w:rsidR="00C800B8" w:rsidRDefault="00C800B8">
          <w:pPr>
            <w:tabs>
              <w:tab w:val="right" w:pos="9025"/>
            </w:tabs>
            <w:spacing w:before="200" w:line="240" w:lineRule="auto"/>
            <w:rPr>
              <w:color w:val="000000"/>
            </w:rPr>
          </w:pPr>
          <w:hyperlink w:anchor="_heading=h.2et92p0">
            <w:r>
              <w:rPr>
                <w:color w:val="000000"/>
              </w:rPr>
              <w:t>Progress of issues, risks and recommendations from the previous assurance review</w:t>
            </w:r>
          </w:hyperlink>
          <w:r>
            <w:rPr>
              <w:color w:val="000000"/>
            </w:rPr>
            <w:tab/>
          </w:r>
          <w:r>
            <w:fldChar w:fldCharType="begin"/>
          </w:r>
          <w:r>
            <w:instrText xml:space="preserve"> PAGEREF _heading=h.2et92p0 \h </w:instrText>
          </w:r>
          <w:r>
            <w:fldChar w:fldCharType="separate"/>
          </w:r>
          <w:r>
            <w:rPr>
              <w:b/>
              <w:color w:val="000000"/>
            </w:rPr>
            <w:t>4</w:t>
          </w:r>
          <w:r>
            <w:fldChar w:fldCharType="end"/>
          </w:r>
        </w:p>
        <w:p w14:paraId="723C7462" w14:textId="77777777" w:rsidR="00C800B8" w:rsidRDefault="00C800B8">
          <w:pPr>
            <w:tabs>
              <w:tab w:val="right" w:pos="9025"/>
            </w:tabs>
            <w:spacing w:before="200" w:line="240" w:lineRule="auto"/>
            <w:rPr>
              <w:color w:val="000000"/>
            </w:rPr>
          </w:pPr>
          <w:hyperlink w:anchor="_heading=h.tyjcwt">
            <w:r>
              <w:rPr>
                <w:color w:val="000000"/>
              </w:rPr>
              <w:t>Current status of blockers from the previous assurance review</w:t>
            </w:r>
          </w:hyperlink>
          <w:r>
            <w:rPr>
              <w:color w:val="000000"/>
            </w:rPr>
            <w:tab/>
          </w:r>
          <w:r>
            <w:fldChar w:fldCharType="begin"/>
          </w:r>
          <w:r>
            <w:instrText xml:space="preserve"> PAGEREF _heading=h.tyjcwt \h </w:instrText>
          </w:r>
          <w:r>
            <w:fldChar w:fldCharType="separate"/>
          </w:r>
          <w:r>
            <w:rPr>
              <w:b/>
              <w:color w:val="000000"/>
            </w:rPr>
            <w:t>5</w:t>
          </w:r>
          <w:r>
            <w:fldChar w:fldCharType="end"/>
          </w:r>
        </w:p>
        <w:p w14:paraId="1449D71B" w14:textId="77777777" w:rsidR="00C800B8" w:rsidRDefault="00C800B8">
          <w:pPr>
            <w:tabs>
              <w:tab w:val="right" w:pos="9025"/>
            </w:tabs>
            <w:spacing w:before="200" w:line="240" w:lineRule="auto"/>
            <w:rPr>
              <w:color w:val="000000"/>
            </w:rPr>
          </w:pPr>
          <w:hyperlink w:anchor="_heading=h.1t3h5sf">
            <w:r>
              <w:rPr>
                <w:color w:val="000000"/>
              </w:rPr>
              <w:t>Further Risk Based Recommendations (Optional)</w:t>
            </w:r>
          </w:hyperlink>
          <w:r>
            <w:rPr>
              <w:color w:val="000000"/>
            </w:rPr>
            <w:tab/>
          </w:r>
          <w:r>
            <w:fldChar w:fldCharType="begin"/>
          </w:r>
          <w:r>
            <w:instrText xml:space="preserve"> PAGEREF _heading=h.1t3h5sf \h </w:instrText>
          </w:r>
          <w:r>
            <w:fldChar w:fldCharType="separate"/>
          </w:r>
          <w:r>
            <w:rPr>
              <w:b/>
              <w:color w:val="000000"/>
            </w:rPr>
            <w:t>6</w:t>
          </w:r>
          <w:r>
            <w:fldChar w:fldCharType="end"/>
          </w:r>
        </w:p>
        <w:p w14:paraId="6FCDD1E4" w14:textId="77777777" w:rsidR="00C800B8" w:rsidRDefault="00C800B8">
          <w:pPr>
            <w:tabs>
              <w:tab w:val="right" w:pos="9025"/>
            </w:tabs>
            <w:spacing w:before="200" w:line="240" w:lineRule="auto"/>
            <w:rPr>
              <w:color w:val="000000"/>
            </w:rPr>
          </w:pPr>
          <w:hyperlink w:anchor="_heading=h.4d34og8">
            <w:r>
              <w:rPr>
                <w:color w:val="000000"/>
              </w:rPr>
              <w:t>Comments from the SRO</w:t>
            </w:r>
          </w:hyperlink>
          <w:r>
            <w:rPr>
              <w:color w:val="000000"/>
            </w:rPr>
            <w:tab/>
          </w:r>
          <w:r>
            <w:fldChar w:fldCharType="begin"/>
          </w:r>
          <w:r>
            <w:instrText xml:space="preserve"> PAGEREF _heading=h.4d34og8 \h </w:instrText>
          </w:r>
          <w:r>
            <w:fldChar w:fldCharType="separate"/>
          </w:r>
          <w:r>
            <w:rPr>
              <w:b/>
              <w:color w:val="000000"/>
            </w:rPr>
            <w:t>7</w:t>
          </w:r>
          <w:r>
            <w:fldChar w:fldCharType="end"/>
          </w:r>
        </w:p>
        <w:p w14:paraId="45FA02AD" w14:textId="77777777" w:rsidR="00C800B8" w:rsidRDefault="00C800B8">
          <w:pPr>
            <w:tabs>
              <w:tab w:val="right" w:pos="9025"/>
            </w:tabs>
            <w:spacing w:before="200" w:line="240" w:lineRule="auto"/>
            <w:rPr>
              <w:color w:val="000000"/>
            </w:rPr>
          </w:pPr>
          <w:hyperlink w:anchor="_heading=h.2s8eyo1">
            <w:r>
              <w:rPr>
                <w:color w:val="000000"/>
              </w:rPr>
              <w:t>Review Team findings and recommendations</w:t>
            </w:r>
          </w:hyperlink>
          <w:r>
            <w:rPr>
              <w:color w:val="000000"/>
            </w:rPr>
            <w:tab/>
          </w:r>
          <w:r>
            <w:fldChar w:fldCharType="begin"/>
          </w:r>
          <w:r>
            <w:instrText xml:space="preserve"> PAGEREF _heading=h.2s8eyo1 \h </w:instrText>
          </w:r>
          <w:r>
            <w:fldChar w:fldCharType="separate"/>
          </w:r>
          <w:r>
            <w:rPr>
              <w:b/>
              <w:color w:val="000000"/>
            </w:rPr>
            <w:t>7</w:t>
          </w:r>
          <w:r>
            <w:fldChar w:fldCharType="end"/>
          </w:r>
        </w:p>
        <w:p w14:paraId="23458197" w14:textId="77777777" w:rsidR="00C800B8" w:rsidRDefault="00C800B8">
          <w:pPr>
            <w:tabs>
              <w:tab w:val="right" w:pos="9025"/>
            </w:tabs>
            <w:spacing w:before="200" w:line="240" w:lineRule="auto"/>
            <w:rPr>
              <w:color w:val="000000"/>
            </w:rPr>
          </w:pPr>
          <w:hyperlink w:anchor="_heading=h.17dp8vu">
            <w:r>
              <w:rPr>
                <w:color w:val="000000"/>
              </w:rPr>
              <w:t>Areas of good practice</w:t>
            </w:r>
          </w:hyperlink>
          <w:r>
            <w:rPr>
              <w:color w:val="000000"/>
            </w:rPr>
            <w:tab/>
          </w:r>
          <w:r>
            <w:fldChar w:fldCharType="begin"/>
          </w:r>
          <w:r>
            <w:instrText xml:space="preserve"> PAGEREF _heading=h.17dp8vu \h </w:instrText>
          </w:r>
          <w:r>
            <w:fldChar w:fldCharType="separate"/>
          </w:r>
          <w:r>
            <w:rPr>
              <w:b/>
              <w:color w:val="000000"/>
            </w:rPr>
            <w:t>8</w:t>
          </w:r>
          <w:r>
            <w:fldChar w:fldCharType="end"/>
          </w:r>
        </w:p>
        <w:p w14:paraId="3C89300F" w14:textId="77777777" w:rsidR="00C800B8" w:rsidRDefault="00C800B8">
          <w:pPr>
            <w:tabs>
              <w:tab w:val="right" w:pos="9025"/>
            </w:tabs>
            <w:spacing w:before="200" w:line="240" w:lineRule="auto"/>
            <w:rPr>
              <w:color w:val="000000"/>
            </w:rPr>
          </w:pPr>
          <w:hyperlink w:anchor="_heading=h.3rdcrjn">
            <w:r>
              <w:rPr>
                <w:color w:val="000000"/>
              </w:rPr>
              <w:t>Acknowledgement</w:t>
            </w:r>
          </w:hyperlink>
          <w:r>
            <w:rPr>
              <w:color w:val="000000"/>
            </w:rPr>
            <w:tab/>
          </w:r>
          <w:r>
            <w:fldChar w:fldCharType="begin"/>
          </w:r>
          <w:r>
            <w:instrText xml:space="preserve"> PAGEREF _heading=h.3rdcrjn \h </w:instrText>
          </w:r>
          <w:r>
            <w:fldChar w:fldCharType="separate"/>
          </w:r>
          <w:r>
            <w:rPr>
              <w:b/>
              <w:color w:val="000000"/>
            </w:rPr>
            <w:t>8</w:t>
          </w:r>
          <w:r>
            <w:fldChar w:fldCharType="end"/>
          </w:r>
        </w:p>
        <w:p w14:paraId="76057DBF" w14:textId="77777777" w:rsidR="00C800B8" w:rsidRDefault="00C800B8">
          <w:pPr>
            <w:tabs>
              <w:tab w:val="right" w:pos="9025"/>
            </w:tabs>
            <w:spacing w:before="200" w:line="240" w:lineRule="auto"/>
            <w:rPr>
              <w:color w:val="000000"/>
            </w:rPr>
          </w:pPr>
          <w:hyperlink w:anchor="_heading=h.26in1rg">
            <w:r>
              <w:rPr>
                <w:color w:val="000000"/>
              </w:rPr>
              <w:t>Next Assurance Review</w:t>
            </w:r>
          </w:hyperlink>
          <w:r>
            <w:rPr>
              <w:color w:val="000000"/>
            </w:rPr>
            <w:tab/>
          </w:r>
          <w:r>
            <w:fldChar w:fldCharType="begin"/>
          </w:r>
          <w:r>
            <w:instrText xml:space="preserve"> PAGEREF _heading=h.26in1rg \h </w:instrText>
          </w:r>
          <w:r>
            <w:fldChar w:fldCharType="separate"/>
          </w:r>
          <w:r>
            <w:rPr>
              <w:b/>
              <w:color w:val="000000"/>
            </w:rPr>
            <w:t>8</w:t>
          </w:r>
          <w:r>
            <w:fldChar w:fldCharType="end"/>
          </w:r>
        </w:p>
        <w:p w14:paraId="4BB60178" w14:textId="77777777" w:rsidR="00C800B8" w:rsidRDefault="00C800B8">
          <w:pPr>
            <w:tabs>
              <w:tab w:val="right" w:pos="9025"/>
            </w:tabs>
            <w:spacing w:before="200" w:line="240" w:lineRule="auto"/>
            <w:rPr>
              <w:color w:val="000000"/>
            </w:rPr>
          </w:pPr>
          <w:hyperlink w:anchor="_heading=h.lnxbz9">
            <w:r>
              <w:rPr>
                <w:color w:val="000000"/>
              </w:rPr>
              <w:t>ANNEX A – Stage Gate Assessment (SGA) Descriptions</w:t>
            </w:r>
          </w:hyperlink>
          <w:r>
            <w:rPr>
              <w:color w:val="000000"/>
            </w:rPr>
            <w:tab/>
          </w:r>
          <w:r>
            <w:fldChar w:fldCharType="begin"/>
          </w:r>
          <w:r>
            <w:instrText xml:space="preserve"> PAGEREF _heading=h.lnxbz9 \h </w:instrText>
          </w:r>
          <w:r>
            <w:fldChar w:fldCharType="separate"/>
          </w:r>
          <w:r>
            <w:rPr>
              <w:color w:val="000000"/>
            </w:rPr>
            <w:t>9</w:t>
          </w:r>
          <w:r>
            <w:fldChar w:fldCharType="end"/>
          </w:r>
        </w:p>
        <w:p w14:paraId="206346D1" w14:textId="77777777" w:rsidR="00C800B8" w:rsidRDefault="00C800B8">
          <w:pPr>
            <w:tabs>
              <w:tab w:val="right" w:pos="9025"/>
            </w:tabs>
            <w:spacing w:before="200" w:line="240" w:lineRule="auto"/>
            <w:rPr>
              <w:color w:val="000000"/>
            </w:rPr>
          </w:pPr>
          <w:hyperlink w:anchor="_heading=h.scq9xm455iqa">
            <w:r>
              <w:rPr>
                <w:color w:val="000000"/>
              </w:rPr>
              <w:t>ANNEX B – Scope/ Terms of Reference for Review</w:t>
            </w:r>
          </w:hyperlink>
          <w:r>
            <w:rPr>
              <w:color w:val="000000"/>
            </w:rPr>
            <w:tab/>
          </w:r>
          <w:r>
            <w:fldChar w:fldCharType="begin"/>
          </w:r>
          <w:r>
            <w:instrText xml:space="preserve"> PAGEREF _heading=h.scq9xm455iqa \h </w:instrText>
          </w:r>
          <w:r>
            <w:fldChar w:fldCharType="separate"/>
          </w:r>
          <w:r>
            <w:rPr>
              <w:color w:val="000000"/>
            </w:rPr>
            <w:t>10</w:t>
          </w:r>
          <w:r>
            <w:fldChar w:fldCharType="end"/>
          </w:r>
        </w:p>
        <w:p w14:paraId="1BA07AD2" w14:textId="77777777" w:rsidR="00C800B8" w:rsidRDefault="00C800B8">
          <w:pPr>
            <w:tabs>
              <w:tab w:val="right" w:pos="9025"/>
            </w:tabs>
            <w:spacing w:before="200" w:line="240" w:lineRule="auto"/>
            <w:rPr>
              <w:color w:val="000000"/>
            </w:rPr>
          </w:pPr>
          <w:hyperlink w:anchor="_heading=h.2jxsxqh">
            <w:r>
              <w:rPr>
                <w:color w:val="000000"/>
              </w:rPr>
              <w:t>ANNEX C - List of Interviewees</w:t>
            </w:r>
          </w:hyperlink>
          <w:r>
            <w:rPr>
              <w:color w:val="000000"/>
            </w:rPr>
            <w:tab/>
          </w:r>
          <w:r>
            <w:fldChar w:fldCharType="begin"/>
          </w:r>
          <w:r>
            <w:instrText xml:space="preserve"> PAGEREF _heading=h.2jxsxqh \h </w:instrText>
          </w:r>
          <w:r>
            <w:fldChar w:fldCharType="separate"/>
          </w:r>
          <w:r>
            <w:rPr>
              <w:color w:val="000000"/>
            </w:rPr>
            <w:t>11</w:t>
          </w:r>
          <w:r>
            <w:fldChar w:fldCharType="end"/>
          </w:r>
        </w:p>
        <w:p w14:paraId="76949B49" w14:textId="77777777" w:rsidR="00C800B8" w:rsidRDefault="00C800B8">
          <w:pPr>
            <w:tabs>
              <w:tab w:val="right" w:pos="9025"/>
            </w:tabs>
            <w:spacing w:before="200" w:after="80" w:line="240" w:lineRule="auto"/>
            <w:rPr>
              <w:color w:val="000000"/>
            </w:rPr>
          </w:pPr>
          <w:hyperlink w:anchor="_heading=h.kxut2clwjbai">
            <w:r>
              <w:rPr>
                <w:color w:val="000000"/>
              </w:rPr>
              <w:t>ANNEX D – Recommendation Classifications and Priority Order</w:t>
            </w:r>
          </w:hyperlink>
          <w:r>
            <w:rPr>
              <w:color w:val="000000"/>
            </w:rPr>
            <w:tab/>
          </w:r>
          <w:r>
            <w:fldChar w:fldCharType="begin"/>
          </w:r>
          <w:r>
            <w:instrText xml:space="preserve"> PAGEREF _heading=h.kxut2clwjbai \h </w:instrText>
          </w:r>
          <w:r>
            <w:fldChar w:fldCharType="separate"/>
          </w:r>
          <w:r>
            <w:rPr>
              <w:color w:val="000000"/>
            </w:rPr>
            <w:t>12</w:t>
          </w:r>
          <w:r>
            <w:fldChar w:fldCharType="end"/>
          </w:r>
          <w:r>
            <w:fldChar w:fldCharType="end"/>
          </w:r>
        </w:p>
      </w:sdtContent>
    </w:sdt>
    <w:p w14:paraId="3E1626EC" w14:textId="77777777" w:rsidR="00C800B8" w:rsidRDefault="00C800B8">
      <w:pPr>
        <w:pBdr>
          <w:top w:val="single" w:sz="4" w:space="0" w:color="000000"/>
        </w:pBdr>
        <w:tabs>
          <w:tab w:val="center" w:pos="4320"/>
          <w:tab w:val="right" w:pos="8640"/>
        </w:tabs>
        <w:spacing w:line="240" w:lineRule="auto"/>
        <w:rPr>
          <w:b/>
        </w:rPr>
      </w:pPr>
      <w:bookmarkStart w:id="0" w:name="_heading=h.qcwcae9u8z7p" w:colFirst="0" w:colLast="0"/>
      <w:bookmarkEnd w:id="0"/>
    </w:p>
    <w:p w14:paraId="72DFF8AF" w14:textId="77777777" w:rsidR="00C800B8" w:rsidRDefault="00000000">
      <w:pPr>
        <w:tabs>
          <w:tab w:val="center" w:pos="4320"/>
          <w:tab w:val="right" w:pos="8640"/>
        </w:tabs>
        <w:spacing w:line="240" w:lineRule="auto"/>
        <w:rPr>
          <w:b/>
          <w:i/>
          <w:color w:val="1D1B11"/>
        </w:rPr>
      </w:pPr>
      <w:r>
        <w:rPr>
          <w:b/>
          <w:i/>
          <w:color w:val="1D1B11"/>
        </w:rPr>
        <w:t>[Please remember to click on “update table” once the report is completed to ensure that the contents table above is accurate]</w:t>
      </w:r>
    </w:p>
    <w:p w14:paraId="15544052" w14:textId="77777777" w:rsidR="00C800B8" w:rsidRDefault="00C800B8">
      <w:pPr>
        <w:tabs>
          <w:tab w:val="center" w:pos="4320"/>
          <w:tab w:val="right" w:pos="8640"/>
        </w:tabs>
        <w:spacing w:line="240" w:lineRule="auto"/>
        <w:rPr>
          <w:b/>
          <w:color w:val="1D1B11"/>
        </w:rPr>
      </w:pPr>
    </w:p>
    <w:p w14:paraId="5C344F3F" w14:textId="77777777" w:rsidR="00C800B8" w:rsidRDefault="00000000">
      <w:pPr>
        <w:tabs>
          <w:tab w:val="center" w:pos="4320"/>
          <w:tab w:val="right" w:pos="8640"/>
        </w:tabs>
        <w:spacing w:line="240" w:lineRule="auto"/>
        <w:rPr>
          <w:b/>
          <w:color w:val="1D1B11"/>
          <w:sz w:val="24"/>
          <w:szCs w:val="24"/>
        </w:rPr>
      </w:pPr>
      <w:r>
        <w:rPr>
          <w:b/>
          <w:color w:val="1D1B11"/>
          <w:sz w:val="24"/>
          <w:szCs w:val="24"/>
        </w:rPr>
        <w:t>About this report</w:t>
      </w:r>
    </w:p>
    <w:p w14:paraId="5DD10C56" w14:textId="75F8EA22" w:rsidR="00C800B8" w:rsidRDefault="00971C76">
      <w:pPr>
        <w:tabs>
          <w:tab w:val="center" w:pos="4320"/>
          <w:tab w:val="right" w:pos="8640"/>
        </w:tabs>
        <w:spacing w:line="240" w:lineRule="auto"/>
        <w:rPr>
          <w:b/>
          <w:sz w:val="28"/>
          <w:szCs w:val="28"/>
        </w:rPr>
      </w:pPr>
      <w:r>
        <w:rPr>
          <w:noProof/>
        </w:rPr>
        <mc:AlternateContent>
          <mc:Choice Requires="wps">
            <w:drawing>
              <wp:anchor distT="45720" distB="45720" distL="114300" distR="114300" simplePos="0" relativeHeight="251658240" behindDoc="0" locked="0" layoutInCell="1" hidden="0" allowOverlap="1" wp14:anchorId="22867F26" wp14:editId="4405478F">
                <wp:simplePos x="0" y="0"/>
                <wp:positionH relativeFrom="margin">
                  <wp:posOffset>69850</wp:posOffset>
                </wp:positionH>
                <wp:positionV relativeFrom="paragraph">
                  <wp:posOffset>688340</wp:posOffset>
                </wp:positionV>
                <wp:extent cx="5511800" cy="2000250"/>
                <wp:effectExtent l="0" t="0" r="12700" b="19050"/>
                <wp:wrapSquare wrapText="bothSides" distT="45720" distB="45720" distL="114300" distR="114300"/>
                <wp:docPr id="5" name="Rectangle 5"/>
                <wp:cNvGraphicFramePr/>
                <a:graphic xmlns:a="http://schemas.openxmlformats.org/drawingml/2006/main">
                  <a:graphicData uri="http://schemas.microsoft.com/office/word/2010/wordprocessingShape">
                    <wps:wsp>
                      <wps:cNvSpPr/>
                      <wps:spPr>
                        <a:xfrm>
                          <a:off x="0" y="0"/>
                          <a:ext cx="5511800" cy="2000250"/>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2F0A4B2" w14:textId="77777777" w:rsidR="00C800B8" w:rsidRDefault="00000000">
                            <w:pPr>
                              <w:spacing w:line="240" w:lineRule="auto"/>
                              <w:textDirection w:val="btLr"/>
                            </w:pPr>
                            <w:r>
                              <w:rPr>
                                <w:b/>
                                <w:color w:val="000000"/>
                                <w:sz w:val="18"/>
                              </w:rPr>
                              <w:t>This assurance review was arranged and managed by:</w:t>
                            </w:r>
                          </w:p>
                          <w:p w14:paraId="64EAE8F9" w14:textId="77777777" w:rsidR="00C800B8" w:rsidRDefault="00C800B8">
                            <w:pPr>
                              <w:spacing w:line="240" w:lineRule="auto"/>
                              <w:textDirection w:val="btLr"/>
                            </w:pPr>
                          </w:p>
                          <w:p w14:paraId="22F88E06" w14:textId="180CB2A7" w:rsidR="00C800B8" w:rsidRDefault="00971C76">
                            <w:pPr>
                              <w:spacing w:line="240" w:lineRule="auto"/>
                              <w:textDirection w:val="btLr"/>
                            </w:pPr>
                            <w:r>
                              <w:rPr>
                                <w:color w:val="000000"/>
                                <w:sz w:val="18"/>
                              </w:rPr>
                              <w:t>National Infrastructure and Service Transformation Authority</w:t>
                            </w:r>
                          </w:p>
                          <w:p w14:paraId="346D466F" w14:textId="77777777" w:rsidR="00C800B8" w:rsidRDefault="00000000">
                            <w:pPr>
                              <w:spacing w:line="240" w:lineRule="auto"/>
                              <w:textDirection w:val="btLr"/>
                            </w:pPr>
                            <w:r>
                              <w:rPr>
                                <w:color w:val="000000"/>
                                <w:sz w:val="18"/>
                              </w:rPr>
                              <w:t>HM Treasury Building</w:t>
                            </w:r>
                          </w:p>
                          <w:p w14:paraId="5F33EA63" w14:textId="77777777" w:rsidR="00C800B8" w:rsidRDefault="00000000">
                            <w:pPr>
                              <w:spacing w:line="240" w:lineRule="auto"/>
                              <w:textDirection w:val="btLr"/>
                            </w:pPr>
                            <w:r>
                              <w:rPr>
                                <w:color w:val="000000"/>
                                <w:sz w:val="18"/>
                              </w:rPr>
                              <w:t xml:space="preserve">1 Horse Guards Road </w:t>
                            </w:r>
                          </w:p>
                          <w:p w14:paraId="65B3BE8A" w14:textId="77777777" w:rsidR="00C800B8" w:rsidRDefault="00000000">
                            <w:pPr>
                              <w:spacing w:line="240" w:lineRule="auto"/>
                              <w:textDirection w:val="btLr"/>
                            </w:pPr>
                            <w:r>
                              <w:rPr>
                                <w:color w:val="000000"/>
                                <w:sz w:val="18"/>
                              </w:rPr>
                              <w:t xml:space="preserve">London  </w:t>
                            </w:r>
                          </w:p>
                          <w:p w14:paraId="3BA1A786" w14:textId="77777777" w:rsidR="00C800B8" w:rsidRDefault="00000000">
                            <w:pPr>
                              <w:spacing w:line="240" w:lineRule="auto"/>
                              <w:textDirection w:val="btLr"/>
                            </w:pPr>
                            <w:r>
                              <w:rPr>
                                <w:color w:val="000000"/>
                                <w:sz w:val="18"/>
                              </w:rPr>
                              <w:t>SW1A 2HQ</w:t>
                            </w:r>
                          </w:p>
                          <w:p w14:paraId="43A48F07" w14:textId="205FD959" w:rsidR="00C800B8" w:rsidRDefault="00000000">
                            <w:pPr>
                              <w:spacing w:line="240" w:lineRule="auto"/>
                              <w:textDirection w:val="btLr"/>
                            </w:pPr>
                            <w:r>
                              <w:rPr>
                                <w:b/>
                                <w:color w:val="000000"/>
                                <w:sz w:val="18"/>
                              </w:rPr>
                              <w:t>Gateway helpdesk:</w:t>
                            </w:r>
                            <w:r>
                              <w:rPr>
                                <w:color w:val="000000"/>
                                <w:sz w:val="18"/>
                              </w:rPr>
                              <w:t xml:space="preserve"> </w:t>
                            </w:r>
                            <w:r>
                              <w:rPr>
                                <w:color w:val="000000"/>
                                <w:sz w:val="18"/>
                                <w:u w:val="single"/>
                              </w:rPr>
                              <w:t>gateway.helpdesk@</w:t>
                            </w:r>
                            <w:r w:rsidR="00971C76">
                              <w:rPr>
                                <w:color w:val="000000"/>
                                <w:sz w:val="18"/>
                                <w:u w:val="single"/>
                              </w:rPr>
                              <w:t>nista</w:t>
                            </w:r>
                            <w:r>
                              <w:rPr>
                                <w:color w:val="000000"/>
                                <w:sz w:val="18"/>
                                <w:u w:val="single"/>
                              </w:rPr>
                              <w:t>.gov.uk</w:t>
                            </w:r>
                          </w:p>
                          <w:p w14:paraId="1B0FE719" w14:textId="77777777" w:rsidR="00C800B8" w:rsidRDefault="00C800B8">
                            <w:pPr>
                              <w:spacing w:line="240" w:lineRule="auto"/>
                              <w:textDirection w:val="btLr"/>
                            </w:pPr>
                          </w:p>
                          <w:p w14:paraId="373746D0" w14:textId="1AC0F4D9" w:rsidR="00C800B8" w:rsidRPr="00C90772" w:rsidRDefault="00000000" w:rsidP="00C90772">
                            <w:pPr>
                              <w:spacing w:line="240" w:lineRule="auto"/>
                              <w:textDirection w:val="btLr"/>
                            </w:pPr>
                            <w:r>
                              <w:rPr>
                                <w:color w:val="000000"/>
                                <w:sz w:val="18"/>
                              </w:rPr>
                              <w:t xml:space="preserve">More information about the </w:t>
                            </w:r>
                            <w:r w:rsidR="00971C76">
                              <w:rPr>
                                <w:color w:val="000000"/>
                                <w:sz w:val="18"/>
                              </w:rPr>
                              <w:t>National Infrastructure and Service Transformation Authority</w:t>
                            </w:r>
                            <w:r w:rsidR="00C90772">
                              <w:t xml:space="preserve"> </w:t>
                            </w:r>
                            <w:r>
                              <w:rPr>
                                <w:color w:val="000000"/>
                                <w:sz w:val="18"/>
                              </w:rPr>
                              <w:t>guidance for central government bodies</w:t>
                            </w:r>
                            <w:r w:rsidR="00971C76">
                              <w:t xml:space="preserve"> </w:t>
                            </w:r>
                            <w:r>
                              <w:rPr>
                                <w:color w:val="000000"/>
                                <w:sz w:val="18"/>
                              </w:rPr>
                              <w:t>on the requirements for integrated assurance and approvals is available from:</w:t>
                            </w:r>
                          </w:p>
                          <w:p w14:paraId="5EA45F9E" w14:textId="77777777" w:rsidR="00C800B8" w:rsidRPr="00971C76" w:rsidRDefault="00C800B8">
                            <w:pPr>
                              <w:spacing w:line="240" w:lineRule="auto"/>
                              <w:ind w:right="-1150"/>
                              <w:textDirection w:val="btLr"/>
                              <w:rPr>
                                <w:sz w:val="18"/>
                                <w:szCs w:val="18"/>
                              </w:rPr>
                            </w:pPr>
                          </w:p>
                          <w:p w14:paraId="75EB153D" w14:textId="76EDBBEF" w:rsidR="00971C76" w:rsidRPr="00971C76" w:rsidRDefault="00971C76" w:rsidP="00971C76">
                            <w:pPr>
                              <w:spacing w:line="240" w:lineRule="auto"/>
                              <w:textDirection w:val="btLr"/>
                              <w:rPr>
                                <w:sz w:val="18"/>
                                <w:szCs w:val="18"/>
                              </w:rPr>
                            </w:pPr>
                            <w:r w:rsidRPr="00971C76">
                              <w:rPr>
                                <w:sz w:val="18"/>
                                <w:szCs w:val="18"/>
                                <w:u w:val="single"/>
                              </w:rPr>
                              <w:t>https://www.gov.uk/government/</w:t>
                            </w:r>
                            <w:hyperlink r:id="rId8" w:history="1">
                              <w:r w:rsidRPr="00971C76">
                                <w:rPr>
                                  <w:rStyle w:val="Hyperlink"/>
                                  <w:sz w:val="18"/>
                                  <w:szCs w:val="18"/>
                                </w:rPr>
                                <w:t>National Infrastructure and Service Transformation Authority - GOV.UK</w:t>
                              </w:r>
                            </w:hyperlink>
                          </w:p>
                          <w:p w14:paraId="62F52A3B" w14:textId="24F463C0" w:rsidR="00C800B8" w:rsidRDefault="00C800B8">
                            <w:pPr>
                              <w:spacing w:line="240" w:lineRule="auto"/>
                              <w:textDirection w:val="btLr"/>
                            </w:pPr>
                          </w:p>
                          <w:p w14:paraId="7262009B" w14:textId="77777777" w:rsidR="00C800B8" w:rsidRDefault="00C800B8">
                            <w:pPr>
                              <w:spacing w:line="240" w:lineRule="auto"/>
                              <w:textDirection w:val="btLr"/>
                            </w:pPr>
                          </w:p>
                          <w:p w14:paraId="34BE3F15" w14:textId="77777777" w:rsidR="00C800B8" w:rsidRDefault="00C800B8">
                            <w:pPr>
                              <w:spacing w:line="240" w:lineRule="auto"/>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2867F26" id="Rectangle 5" o:spid="_x0000_s1026" style="position:absolute;margin-left:5.5pt;margin-top:54.2pt;width:434pt;height:157.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">
                <v:stroke startarrowwidth="narrow" startarrowlength="short" endarrowwidth="narrow" endarrowlength="short"/>
                <v:textbox inset="2.53958mm,1.2694mm,2.53958mm,1.2694mm">
                  <w:txbxContent>
                    <w:p w14:paraId="02F0A4B2" w14:textId="77777777" w:rsidR="00C800B8" w:rsidRDefault="00000000">
                      <w:pPr>
                        <w:spacing w:line="240" w:lineRule="auto"/>
                        <w:textDirection w:val="btLr"/>
                      </w:pPr>
                      <w:r>
                        <w:rPr>
                          <w:b/>
                          <w:color w:val="000000"/>
                          <w:sz w:val="18"/>
                        </w:rPr>
                        <w:t>This assurance review was arranged and managed by:</w:t>
                      </w:r>
                    </w:p>
                    <w:p w14:paraId="64EAE8F9" w14:textId="77777777" w:rsidR="00C800B8" w:rsidRDefault="00C800B8">
                      <w:pPr>
                        <w:spacing w:line="240" w:lineRule="auto"/>
                        <w:textDirection w:val="btLr"/>
                      </w:pPr>
                    </w:p>
                    <w:p w14:paraId="22F88E06" w14:textId="180CB2A7" w:rsidR="00C800B8" w:rsidRDefault="00971C76">
                      <w:pPr>
                        <w:spacing w:line="240" w:lineRule="auto"/>
                        <w:textDirection w:val="btLr"/>
                      </w:pPr>
                      <w:r>
                        <w:rPr>
                          <w:color w:val="000000"/>
                          <w:sz w:val="18"/>
                        </w:rPr>
                        <w:t>National Infrastructure and Service Transformation Authority</w:t>
                      </w:r>
                    </w:p>
                    <w:p w14:paraId="346D466F" w14:textId="77777777" w:rsidR="00C800B8" w:rsidRDefault="00000000">
                      <w:pPr>
                        <w:spacing w:line="240" w:lineRule="auto"/>
                        <w:textDirection w:val="btLr"/>
                      </w:pPr>
                      <w:r>
                        <w:rPr>
                          <w:color w:val="000000"/>
                          <w:sz w:val="18"/>
                        </w:rPr>
                        <w:t>HM Treasury Building</w:t>
                      </w:r>
                    </w:p>
                    <w:p w14:paraId="5F33EA63" w14:textId="77777777" w:rsidR="00C800B8" w:rsidRDefault="00000000">
                      <w:pPr>
                        <w:spacing w:line="240" w:lineRule="auto"/>
                        <w:textDirection w:val="btLr"/>
                      </w:pPr>
                      <w:r>
                        <w:rPr>
                          <w:color w:val="000000"/>
                          <w:sz w:val="18"/>
                        </w:rPr>
                        <w:t xml:space="preserve">1 Horse Guards Road </w:t>
                      </w:r>
                    </w:p>
                    <w:p w14:paraId="65B3BE8A" w14:textId="77777777" w:rsidR="00C800B8" w:rsidRDefault="00000000">
                      <w:pPr>
                        <w:spacing w:line="240" w:lineRule="auto"/>
                        <w:textDirection w:val="btLr"/>
                      </w:pPr>
                      <w:r>
                        <w:rPr>
                          <w:color w:val="000000"/>
                          <w:sz w:val="18"/>
                        </w:rPr>
                        <w:t xml:space="preserve">London  </w:t>
                      </w:r>
                    </w:p>
                    <w:p w14:paraId="3BA1A786" w14:textId="77777777" w:rsidR="00C800B8" w:rsidRDefault="00000000">
                      <w:pPr>
                        <w:spacing w:line="240" w:lineRule="auto"/>
                        <w:textDirection w:val="btLr"/>
                      </w:pPr>
                      <w:r>
                        <w:rPr>
                          <w:color w:val="000000"/>
                          <w:sz w:val="18"/>
                        </w:rPr>
                        <w:t>SW1A 2HQ</w:t>
                      </w:r>
                    </w:p>
                    <w:p w14:paraId="43A48F07" w14:textId="205FD959" w:rsidR="00C800B8" w:rsidRDefault="00000000">
                      <w:pPr>
                        <w:spacing w:line="240" w:lineRule="auto"/>
                        <w:textDirection w:val="btLr"/>
                      </w:pPr>
                      <w:r>
                        <w:rPr>
                          <w:b/>
                          <w:color w:val="000000"/>
                          <w:sz w:val="18"/>
                        </w:rPr>
                        <w:t>Gateway helpdesk:</w:t>
                      </w:r>
                      <w:r>
                        <w:rPr>
                          <w:color w:val="000000"/>
                          <w:sz w:val="18"/>
                        </w:rPr>
                        <w:t xml:space="preserve"> </w:t>
                      </w:r>
                      <w:r>
                        <w:rPr>
                          <w:color w:val="000000"/>
                          <w:sz w:val="18"/>
                          <w:u w:val="single"/>
                        </w:rPr>
                        <w:t>gateway.helpdesk@</w:t>
                      </w:r>
                      <w:r w:rsidR="00971C76">
                        <w:rPr>
                          <w:color w:val="000000"/>
                          <w:sz w:val="18"/>
                          <w:u w:val="single"/>
                        </w:rPr>
                        <w:t>nista</w:t>
                      </w:r>
                      <w:r>
                        <w:rPr>
                          <w:color w:val="000000"/>
                          <w:sz w:val="18"/>
                          <w:u w:val="single"/>
                        </w:rPr>
                        <w:t>.gov.uk</w:t>
                      </w:r>
                    </w:p>
                    <w:p w14:paraId="1B0FE719" w14:textId="77777777" w:rsidR="00C800B8" w:rsidRDefault="00C800B8">
                      <w:pPr>
                        <w:spacing w:line="240" w:lineRule="auto"/>
                        <w:textDirection w:val="btLr"/>
                      </w:pPr>
                    </w:p>
                    <w:p w14:paraId="373746D0" w14:textId="1AC0F4D9" w:rsidR="00C800B8" w:rsidRPr="00C90772" w:rsidRDefault="00000000" w:rsidP="00C90772">
                      <w:pPr>
                        <w:spacing w:line="240" w:lineRule="auto"/>
                        <w:textDirection w:val="btLr"/>
                      </w:pPr>
                      <w:r>
                        <w:rPr>
                          <w:color w:val="000000"/>
                          <w:sz w:val="18"/>
                        </w:rPr>
                        <w:t xml:space="preserve">More information about the </w:t>
                      </w:r>
                      <w:r w:rsidR="00971C76">
                        <w:rPr>
                          <w:color w:val="000000"/>
                          <w:sz w:val="18"/>
                        </w:rPr>
                        <w:t>National Infrastructure and Service Transformation Authority</w:t>
                      </w:r>
                      <w:r w:rsidR="00C90772">
                        <w:t xml:space="preserve"> </w:t>
                      </w:r>
                      <w:r>
                        <w:rPr>
                          <w:color w:val="000000"/>
                          <w:sz w:val="18"/>
                        </w:rPr>
                        <w:t>guidance for central government bodies</w:t>
                      </w:r>
                      <w:r w:rsidR="00971C76">
                        <w:t xml:space="preserve"> </w:t>
                      </w:r>
                      <w:r>
                        <w:rPr>
                          <w:color w:val="000000"/>
                          <w:sz w:val="18"/>
                        </w:rPr>
                        <w:t>on the requirements for integrated assurance and approvals is available from:</w:t>
                      </w:r>
                    </w:p>
                    <w:p w14:paraId="5EA45F9E" w14:textId="77777777" w:rsidR="00C800B8" w:rsidRPr="00971C76" w:rsidRDefault="00C800B8">
                      <w:pPr>
                        <w:spacing w:line="240" w:lineRule="auto"/>
                        <w:ind w:right="-1150"/>
                        <w:textDirection w:val="btLr"/>
                        <w:rPr>
                          <w:sz w:val="18"/>
                          <w:szCs w:val="18"/>
                        </w:rPr>
                      </w:pPr>
                    </w:p>
                    <w:p w14:paraId="75EB153D" w14:textId="76EDBBEF" w:rsidR="00971C76" w:rsidRPr="00971C76" w:rsidRDefault="00971C76" w:rsidP="00971C76">
                      <w:pPr>
                        <w:spacing w:line="240" w:lineRule="auto"/>
                        <w:textDirection w:val="btLr"/>
                        <w:rPr>
                          <w:sz w:val="18"/>
                          <w:szCs w:val="18"/>
                        </w:rPr>
                      </w:pPr>
                      <w:r w:rsidRPr="00971C76">
                        <w:rPr>
                          <w:sz w:val="18"/>
                          <w:szCs w:val="18"/>
                          <w:u w:val="single"/>
                        </w:rPr>
                        <w:t>https://www.gov.uk/government/</w:t>
                      </w:r>
                      <w:hyperlink r:id="rId9" w:history="1">
                        <w:r w:rsidRPr="00971C76">
                          <w:rPr>
                            <w:rStyle w:val="Hyperlink"/>
                            <w:sz w:val="18"/>
                            <w:szCs w:val="18"/>
                          </w:rPr>
                          <w:t>National Infrastructure and Service Transformation Authority - GOV.UK</w:t>
                        </w:r>
                      </w:hyperlink>
                    </w:p>
                    <w:p w14:paraId="62F52A3B" w14:textId="24F463C0" w:rsidR="00C800B8" w:rsidRDefault="00C800B8">
                      <w:pPr>
                        <w:spacing w:line="240" w:lineRule="auto"/>
                        <w:textDirection w:val="btLr"/>
                      </w:pPr>
                    </w:p>
                    <w:p w14:paraId="7262009B" w14:textId="77777777" w:rsidR="00C800B8" w:rsidRDefault="00C800B8">
                      <w:pPr>
                        <w:spacing w:line="240" w:lineRule="auto"/>
                        <w:textDirection w:val="btLr"/>
                      </w:pPr>
                    </w:p>
                    <w:p w14:paraId="34BE3F15" w14:textId="77777777" w:rsidR="00C800B8" w:rsidRDefault="00C800B8">
                      <w:pPr>
                        <w:spacing w:line="240" w:lineRule="auto"/>
                        <w:textDirection w:val="btLr"/>
                      </w:pPr>
                    </w:p>
                  </w:txbxContent>
                </v:textbox>
                <w10:wrap type="square" anchorx="margin"/>
              </v:rect>
            </w:pict>
          </mc:Fallback>
        </mc:AlternateContent>
      </w:r>
      <w:r>
        <w:t xml:space="preserve">This report is an evidence-based snapshot of the programme’s/project's status at the time of the review. It reflects the views of the independent review team, based on information evaluated over the review period, and is delivered to the SRO immediately at the conclusion of the review. </w:t>
      </w:r>
      <w:r>
        <w:tab/>
      </w:r>
    </w:p>
    <w:p w14:paraId="490EAE4E" w14:textId="7E0D23E7" w:rsidR="00C800B8" w:rsidRDefault="00C800B8">
      <w:pPr>
        <w:tabs>
          <w:tab w:val="left" w:pos="2950"/>
        </w:tabs>
        <w:ind w:right="141"/>
      </w:pPr>
    </w:p>
    <w:p w14:paraId="5341C0E3" w14:textId="77777777" w:rsidR="00C800B8" w:rsidRDefault="00C800B8"/>
    <w:p w14:paraId="1C919ED5" w14:textId="77777777" w:rsidR="00C800B8" w:rsidRDefault="00C800B8"/>
    <w:p w14:paraId="1987071B" w14:textId="77777777" w:rsidR="00C800B8" w:rsidRDefault="00000000">
      <w:pPr>
        <w:pStyle w:val="Heading1"/>
        <w:keepLines w:val="0"/>
        <w:numPr>
          <w:ilvl w:val="0"/>
          <w:numId w:val="1"/>
        </w:numPr>
        <w:spacing w:before="0"/>
        <w:rPr>
          <w:b/>
          <w:sz w:val="28"/>
          <w:szCs w:val="28"/>
        </w:rPr>
      </w:pPr>
      <w:bookmarkStart w:id="1" w:name="_heading=h.3znysh7" w:colFirst="0" w:colLast="0"/>
      <w:bookmarkEnd w:id="1"/>
      <w:r>
        <w:rPr>
          <w:b/>
          <w:sz w:val="28"/>
          <w:szCs w:val="28"/>
          <w:u w:val="single"/>
        </w:rPr>
        <w:t>Assurance of Action Plan (AAP) Recommendation</w:t>
      </w:r>
    </w:p>
    <w:p w14:paraId="6C285359" w14:textId="77777777" w:rsidR="00C800B8" w:rsidRDefault="00C800B8"/>
    <w:tbl>
      <w:tblPr>
        <w:tblStyle w:val="ab"/>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80"/>
      </w:tblGrid>
      <w:tr w:rsidR="00C800B8" w14:paraId="790DD208" w14:textId="77777777">
        <w:tc>
          <w:tcPr>
            <w:tcW w:w="9180" w:type="dxa"/>
            <w:shd w:val="clear" w:color="auto" w:fill="D9D9D9"/>
          </w:tcPr>
          <w:p w14:paraId="6212748B" w14:textId="77777777" w:rsidR="00C800B8" w:rsidRDefault="00000000">
            <w:pPr>
              <w:spacing w:before="0"/>
              <w:rPr>
                <w:rFonts w:ascii="Arial" w:eastAsia="Arial" w:hAnsi="Arial" w:cs="Arial"/>
                <w:b/>
                <w:sz w:val="22"/>
                <w:szCs w:val="22"/>
              </w:rPr>
            </w:pPr>
            <w:r>
              <w:rPr>
                <w:rFonts w:ascii="Arial" w:eastAsia="Arial" w:hAnsi="Arial" w:cs="Arial"/>
                <w:b/>
                <w:sz w:val="22"/>
                <w:szCs w:val="22"/>
              </w:rPr>
              <w:t>Delivery Confidence Assessment</w:t>
            </w:r>
          </w:p>
        </w:tc>
      </w:tr>
      <w:tr w:rsidR="00C800B8" w14:paraId="790888FB" w14:textId="77777777">
        <w:tc>
          <w:tcPr>
            <w:tcW w:w="9180" w:type="dxa"/>
          </w:tcPr>
          <w:p w14:paraId="223F7F6F" w14:textId="77777777" w:rsidR="00C800B8" w:rsidRDefault="00000000">
            <w:pPr>
              <w:spacing w:before="0"/>
              <w:rPr>
                <w:rFonts w:ascii="Arial" w:eastAsia="Arial" w:hAnsi="Arial" w:cs="Arial"/>
                <w:sz w:val="22"/>
                <w:szCs w:val="22"/>
              </w:rPr>
            </w:pPr>
            <w:r>
              <w:rPr>
                <w:rFonts w:ascii="Arial" w:eastAsia="Arial" w:hAnsi="Arial" w:cs="Arial"/>
                <w:b/>
                <w:color w:val="0000FF"/>
                <w:sz w:val="22"/>
                <w:szCs w:val="22"/>
              </w:rPr>
              <w:t>[Insert status: Red, Amber, Green]</w:t>
            </w:r>
          </w:p>
        </w:tc>
      </w:tr>
      <w:tr w:rsidR="00C800B8" w14:paraId="4A534319" w14:textId="77777777">
        <w:trPr>
          <w:trHeight w:val="8062"/>
        </w:trPr>
        <w:tc>
          <w:tcPr>
            <w:tcW w:w="9180" w:type="dxa"/>
          </w:tcPr>
          <w:p w14:paraId="577C0636" w14:textId="77777777" w:rsidR="00C800B8" w:rsidRDefault="00000000">
            <w:pPr>
              <w:rPr>
                <w:rFonts w:ascii="Arial" w:eastAsia="Arial" w:hAnsi="Arial" w:cs="Arial"/>
                <w:i/>
                <w:sz w:val="22"/>
                <w:szCs w:val="22"/>
              </w:rPr>
            </w:pPr>
            <w:r>
              <w:rPr>
                <w:rFonts w:ascii="Arial" w:eastAsia="Arial" w:hAnsi="Arial" w:cs="Arial"/>
                <w:i/>
                <w:sz w:val="22"/>
                <w:szCs w:val="22"/>
                <w:highlight w:val="yellow"/>
              </w:rPr>
              <w:t>Insert a short summary in support of the AAP recommendation - descriptions at Annex A.</w:t>
            </w:r>
          </w:p>
          <w:p w14:paraId="4C07175D" w14:textId="77777777" w:rsidR="00C800B8" w:rsidRDefault="00C800B8">
            <w:pPr>
              <w:rPr>
                <w:rFonts w:ascii="Arial" w:eastAsia="Arial" w:hAnsi="Arial" w:cs="Arial"/>
                <w:sz w:val="22"/>
                <w:szCs w:val="22"/>
              </w:rPr>
            </w:pPr>
          </w:p>
          <w:p w14:paraId="47182B25" w14:textId="77777777" w:rsidR="00C800B8" w:rsidRDefault="00000000">
            <w:pPr>
              <w:rPr>
                <w:rFonts w:ascii="Arial" w:eastAsia="Arial" w:hAnsi="Arial" w:cs="Arial"/>
                <w:color w:val="0000FF"/>
                <w:sz w:val="22"/>
                <w:szCs w:val="22"/>
              </w:rPr>
            </w:pPr>
            <w:r>
              <w:rPr>
                <w:rFonts w:ascii="Arial" w:eastAsia="Arial" w:hAnsi="Arial" w:cs="Arial"/>
                <w:sz w:val="22"/>
                <w:szCs w:val="22"/>
              </w:rPr>
              <w:t xml:space="preserve">The Review Team finds that </w:t>
            </w:r>
            <w:r>
              <w:rPr>
                <w:rFonts w:ascii="Arial" w:eastAsia="Arial" w:hAnsi="Arial" w:cs="Arial"/>
                <w:color w:val="0000FF"/>
                <w:sz w:val="22"/>
                <w:szCs w:val="22"/>
              </w:rPr>
              <w:t xml:space="preserve">[Insert a statement outlining the Review Team’s view of progress on recommendations from the previous assurance review]. </w:t>
            </w:r>
          </w:p>
          <w:p w14:paraId="053BF48D" w14:textId="77777777" w:rsidR="00C800B8" w:rsidRDefault="00C800B8">
            <w:pPr>
              <w:rPr>
                <w:rFonts w:ascii="Arial" w:eastAsia="Arial" w:hAnsi="Arial" w:cs="Arial"/>
                <w:color w:val="0000FF"/>
                <w:sz w:val="22"/>
                <w:szCs w:val="22"/>
              </w:rPr>
            </w:pPr>
          </w:p>
          <w:p w14:paraId="68216AFC" w14:textId="77777777" w:rsidR="00C800B8" w:rsidRDefault="00000000">
            <w:pPr>
              <w:rPr>
                <w:rFonts w:ascii="Arial" w:eastAsia="Arial" w:hAnsi="Arial" w:cs="Arial"/>
                <w:sz w:val="22"/>
                <w:szCs w:val="22"/>
              </w:rPr>
            </w:pPr>
            <w:r>
              <w:rPr>
                <w:rFonts w:ascii="Arial" w:eastAsia="Arial" w:hAnsi="Arial" w:cs="Arial"/>
                <w:sz w:val="22"/>
                <w:szCs w:val="22"/>
                <w:highlight w:val="yellow"/>
              </w:rPr>
              <w:t xml:space="preserve">[Insert </w:t>
            </w:r>
            <w:r>
              <w:rPr>
                <w:rFonts w:ascii="Arial" w:eastAsia="Arial" w:hAnsi="Arial" w:cs="Arial"/>
                <w:b/>
                <w:i/>
                <w:sz w:val="22"/>
                <w:szCs w:val="22"/>
                <w:highlight w:val="yellow"/>
              </w:rPr>
              <w:t>either</w:t>
            </w:r>
            <w:r>
              <w:rPr>
                <w:rFonts w:ascii="Arial" w:eastAsia="Arial" w:hAnsi="Arial" w:cs="Arial"/>
                <w:sz w:val="22"/>
                <w:szCs w:val="22"/>
                <w:highlight w:val="yellow"/>
              </w:rPr>
              <w:t xml:space="preserve">: ‘Based on these findings, the Review Team considers there is sufficient evidence to support the programme/ project in proceeding to the next phase’ </w:t>
            </w:r>
            <w:r>
              <w:rPr>
                <w:rFonts w:ascii="Arial" w:eastAsia="Arial" w:hAnsi="Arial" w:cs="Arial"/>
                <w:b/>
                <w:i/>
                <w:sz w:val="22"/>
                <w:szCs w:val="22"/>
                <w:highlight w:val="yellow"/>
              </w:rPr>
              <w:t xml:space="preserve">or </w:t>
            </w:r>
            <w:r>
              <w:rPr>
                <w:rFonts w:ascii="Arial" w:eastAsia="Arial" w:hAnsi="Arial" w:cs="Arial"/>
                <w:sz w:val="22"/>
                <w:szCs w:val="22"/>
                <w:highlight w:val="yellow"/>
              </w:rPr>
              <w:t>‘Based on these findings, the Review Team considers there is insufficient evidence to support the programme/project in proceeding to the next phase’]</w:t>
            </w:r>
          </w:p>
          <w:p w14:paraId="6512345D" w14:textId="77777777" w:rsidR="00C800B8" w:rsidRDefault="00C800B8">
            <w:pPr>
              <w:rPr>
                <w:rFonts w:ascii="Arial" w:eastAsia="Arial" w:hAnsi="Arial" w:cs="Arial"/>
                <w:color w:val="0000FF"/>
                <w:sz w:val="22"/>
                <w:szCs w:val="22"/>
              </w:rPr>
            </w:pPr>
          </w:p>
          <w:p w14:paraId="066FC66E" w14:textId="77777777" w:rsidR="00C800B8" w:rsidRDefault="00C800B8">
            <w:pPr>
              <w:rPr>
                <w:rFonts w:ascii="Arial" w:eastAsia="Arial" w:hAnsi="Arial" w:cs="Arial"/>
                <w:i/>
                <w:color w:val="0000FF"/>
                <w:sz w:val="22"/>
                <w:szCs w:val="22"/>
              </w:rPr>
            </w:pPr>
          </w:p>
          <w:p w14:paraId="091C19FE" w14:textId="77777777" w:rsidR="00C800B8" w:rsidRDefault="00C800B8">
            <w:pPr>
              <w:rPr>
                <w:rFonts w:ascii="Arial" w:eastAsia="Arial" w:hAnsi="Arial" w:cs="Arial"/>
                <w:i/>
                <w:color w:val="0000FF"/>
                <w:sz w:val="22"/>
                <w:szCs w:val="22"/>
              </w:rPr>
            </w:pPr>
          </w:p>
          <w:p w14:paraId="161DE950" w14:textId="77777777" w:rsidR="00C800B8" w:rsidRDefault="00C800B8">
            <w:pPr>
              <w:rPr>
                <w:rFonts w:ascii="Arial" w:eastAsia="Arial" w:hAnsi="Arial" w:cs="Arial"/>
                <w:i/>
                <w:color w:val="0000FF"/>
                <w:sz w:val="22"/>
                <w:szCs w:val="22"/>
              </w:rPr>
            </w:pPr>
          </w:p>
          <w:p w14:paraId="148C52D8" w14:textId="77777777" w:rsidR="00C800B8" w:rsidRDefault="00C800B8">
            <w:pPr>
              <w:rPr>
                <w:rFonts w:ascii="Arial" w:eastAsia="Arial" w:hAnsi="Arial" w:cs="Arial"/>
                <w:i/>
                <w:color w:val="0000FF"/>
                <w:sz w:val="22"/>
                <w:szCs w:val="22"/>
              </w:rPr>
            </w:pPr>
          </w:p>
          <w:p w14:paraId="6652E575" w14:textId="77777777" w:rsidR="00C800B8" w:rsidRDefault="00C800B8">
            <w:pPr>
              <w:rPr>
                <w:rFonts w:ascii="Arial" w:eastAsia="Arial" w:hAnsi="Arial" w:cs="Arial"/>
                <w:i/>
                <w:color w:val="0000FF"/>
                <w:sz w:val="22"/>
                <w:szCs w:val="22"/>
              </w:rPr>
            </w:pPr>
          </w:p>
          <w:p w14:paraId="1539B42A" w14:textId="77777777" w:rsidR="00C800B8" w:rsidRDefault="00C800B8">
            <w:pPr>
              <w:rPr>
                <w:rFonts w:ascii="Arial" w:eastAsia="Arial" w:hAnsi="Arial" w:cs="Arial"/>
                <w:i/>
                <w:color w:val="0000FF"/>
                <w:sz w:val="22"/>
                <w:szCs w:val="22"/>
              </w:rPr>
            </w:pPr>
          </w:p>
          <w:p w14:paraId="61C16FFE" w14:textId="77777777" w:rsidR="00C800B8" w:rsidRDefault="00C800B8">
            <w:pPr>
              <w:rPr>
                <w:rFonts w:ascii="Arial" w:eastAsia="Arial" w:hAnsi="Arial" w:cs="Arial"/>
                <w:i/>
                <w:color w:val="0000FF"/>
                <w:sz w:val="22"/>
                <w:szCs w:val="22"/>
              </w:rPr>
            </w:pPr>
          </w:p>
          <w:p w14:paraId="54F26114" w14:textId="77777777" w:rsidR="00C800B8" w:rsidRDefault="00C800B8">
            <w:pPr>
              <w:rPr>
                <w:rFonts w:ascii="Arial" w:eastAsia="Arial" w:hAnsi="Arial" w:cs="Arial"/>
                <w:i/>
                <w:color w:val="0000FF"/>
                <w:sz w:val="22"/>
                <w:szCs w:val="22"/>
              </w:rPr>
            </w:pPr>
          </w:p>
          <w:p w14:paraId="71831521" w14:textId="77777777" w:rsidR="00C800B8" w:rsidRDefault="00C800B8">
            <w:pPr>
              <w:rPr>
                <w:rFonts w:ascii="Arial" w:eastAsia="Arial" w:hAnsi="Arial" w:cs="Arial"/>
                <w:i/>
                <w:color w:val="0000FF"/>
                <w:sz w:val="22"/>
                <w:szCs w:val="22"/>
              </w:rPr>
            </w:pPr>
          </w:p>
          <w:p w14:paraId="4CCE7D29" w14:textId="77777777" w:rsidR="00C800B8" w:rsidRDefault="00C800B8">
            <w:pPr>
              <w:rPr>
                <w:rFonts w:ascii="Arial" w:eastAsia="Arial" w:hAnsi="Arial" w:cs="Arial"/>
                <w:i/>
                <w:color w:val="0000FF"/>
                <w:sz w:val="22"/>
                <w:szCs w:val="22"/>
              </w:rPr>
            </w:pPr>
          </w:p>
          <w:p w14:paraId="28A47692" w14:textId="77777777" w:rsidR="00C800B8" w:rsidRDefault="00C800B8">
            <w:pPr>
              <w:rPr>
                <w:rFonts w:ascii="Arial" w:eastAsia="Arial" w:hAnsi="Arial" w:cs="Arial"/>
                <w:i/>
                <w:color w:val="0000FF"/>
                <w:sz w:val="22"/>
                <w:szCs w:val="22"/>
              </w:rPr>
            </w:pPr>
          </w:p>
          <w:p w14:paraId="48658F5D" w14:textId="77777777" w:rsidR="00C800B8" w:rsidRDefault="00C800B8">
            <w:pPr>
              <w:rPr>
                <w:rFonts w:ascii="Arial" w:eastAsia="Arial" w:hAnsi="Arial" w:cs="Arial"/>
                <w:i/>
                <w:color w:val="0000FF"/>
                <w:sz w:val="22"/>
                <w:szCs w:val="22"/>
              </w:rPr>
            </w:pPr>
          </w:p>
          <w:p w14:paraId="7B39B1D5" w14:textId="77777777" w:rsidR="00C800B8" w:rsidRDefault="00C800B8">
            <w:pPr>
              <w:rPr>
                <w:rFonts w:ascii="Arial" w:eastAsia="Arial" w:hAnsi="Arial" w:cs="Arial"/>
                <w:i/>
                <w:color w:val="0000FF"/>
                <w:sz w:val="22"/>
                <w:szCs w:val="22"/>
              </w:rPr>
            </w:pPr>
          </w:p>
          <w:p w14:paraId="6F682A6B" w14:textId="77777777" w:rsidR="00C800B8" w:rsidRDefault="00C800B8">
            <w:pPr>
              <w:rPr>
                <w:rFonts w:ascii="Arial" w:eastAsia="Arial" w:hAnsi="Arial" w:cs="Arial"/>
                <w:i/>
                <w:color w:val="0000FF"/>
                <w:sz w:val="22"/>
                <w:szCs w:val="22"/>
              </w:rPr>
            </w:pPr>
          </w:p>
          <w:p w14:paraId="0A303666" w14:textId="77777777" w:rsidR="00C800B8" w:rsidRDefault="00C800B8">
            <w:pPr>
              <w:rPr>
                <w:rFonts w:ascii="Arial" w:eastAsia="Arial" w:hAnsi="Arial" w:cs="Arial"/>
                <w:i/>
                <w:color w:val="0000FF"/>
                <w:sz w:val="22"/>
                <w:szCs w:val="22"/>
              </w:rPr>
            </w:pPr>
          </w:p>
          <w:p w14:paraId="76A38D57" w14:textId="77777777" w:rsidR="00C800B8" w:rsidRDefault="00C800B8">
            <w:pPr>
              <w:rPr>
                <w:rFonts w:ascii="Arial" w:eastAsia="Arial" w:hAnsi="Arial" w:cs="Arial"/>
                <w:i/>
                <w:color w:val="0000FF"/>
                <w:sz w:val="22"/>
                <w:szCs w:val="22"/>
              </w:rPr>
            </w:pPr>
          </w:p>
          <w:p w14:paraId="7B723BD6" w14:textId="77777777" w:rsidR="00C800B8" w:rsidRDefault="00C800B8">
            <w:pPr>
              <w:rPr>
                <w:rFonts w:ascii="Arial" w:eastAsia="Arial" w:hAnsi="Arial" w:cs="Arial"/>
                <w:i/>
                <w:color w:val="0000FF"/>
                <w:sz w:val="22"/>
                <w:szCs w:val="22"/>
              </w:rPr>
            </w:pPr>
          </w:p>
          <w:p w14:paraId="686E7D0C" w14:textId="77777777" w:rsidR="00C800B8" w:rsidRDefault="00C800B8">
            <w:pPr>
              <w:rPr>
                <w:rFonts w:ascii="Arial" w:eastAsia="Arial" w:hAnsi="Arial" w:cs="Arial"/>
                <w:i/>
                <w:sz w:val="22"/>
                <w:szCs w:val="22"/>
              </w:rPr>
            </w:pPr>
          </w:p>
          <w:p w14:paraId="71C01C62" w14:textId="77777777" w:rsidR="00C800B8" w:rsidRDefault="00C800B8">
            <w:pPr>
              <w:rPr>
                <w:rFonts w:ascii="Arial" w:eastAsia="Arial" w:hAnsi="Arial" w:cs="Arial"/>
                <w:i/>
                <w:sz w:val="22"/>
                <w:szCs w:val="22"/>
              </w:rPr>
            </w:pPr>
          </w:p>
          <w:p w14:paraId="720DD26F" w14:textId="77777777" w:rsidR="00C800B8" w:rsidRDefault="00C800B8">
            <w:pPr>
              <w:rPr>
                <w:rFonts w:ascii="Arial" w:eastAsia="Arial" w:hAnsi="Arial" w:cs="Arial"/>
                <w:i/>
                <w:sz w:val="22"/>
                <w:szCs w:val="22"/>
              </w:rPr>
            </w:pPr>
          </w:p>
          <w:p w14:paraId="174EEFD4" w14:textId="77777777" w:rsidR="00C800B8" w:rsidRDefault="00000000">
            <w:pPr>
              <w:rPr>
                <w:rFonts w:ascii="Arial" w:eastAsia="Arial" w:hAnsi="Arial" w:cs="Arial"/>
                <w:i/>
                <w:color w:val="0000FF"/>
                <w:sz w:val="22"/>
                <w:szCs w:val="22"/>
              </w:rPr>
            </w:pPr>
            <w:r>
              <w:rPr>
                <w:rFonts w:ascii="Arial" w:eastAsia="Arial" w:hAnsi="Arial" w:cs="Arial"/>
                <w:i/>
                <w:sz w:val="22"/>
                <w:szCs w:val="22"/>
                <w:highlight w:val="yellow"/>
              </w:rPr>
              <w:t>[Note: the statements should be an overview of the key risks and issues that the Review Team considers have the greatest impact on the outcome of the AAP. Additional evidence based views and recommendations should be included in the body of the report]</w:t>
            </w:r>
          </w:p>
        </w:tc>
      </w:tr>
    </w:tbl>
    <w:p w14:paraId="774200ED" w14:textId="77777777" w:rsidR="00C800B8" w:rsidRDefault="00C800B8"/>
    <w:p w14:paraId="552E503E" w14:textId="77777777" w:rsidR="00C90772" w:rsidRDefault="00C90772"/>
    <w:p w14:paraId="3A2A850D" w14:textId="77777777" w:rsidR="00C800B8" w:rsidRDefault="00C800B8">
      <w:pPr>
        <w:rPr>
          <w:b/>
          <w:sz w:val="24"/>
          <w:szCs w:val="24"/>
        </w:rPr>
      </w:pPr>
    </w:p>
    <w:p w14:paraId="0C3F0E6E" w14:textId="77777777" w:rsidR="00C800B8" w:rsidRDefault="00000000">
      <w:pPr>
        <w:pStyle w:val="Heading1"/>
        <w:keepLines w:val="0"/>
        <w:numPr>
          <w:ilvl w:val="0"/>
          <w:numId w:val="1"/>
        </w:numPr>
        <w:spacing w:before="0"/>
        <w:rPr>
          <w:b/>
          <w:sz w:val="28"/>
          <w:szCs w:val="28"/>
        </w:rPr>
      </w:pPr>
      <w:bookmarkStart w:id="2" w:name="_heading=h.2et92p0" w:colFirst="0" w:colLast="0"/>
      <w:bookmarkEnd w:id="2"/>
      <w:r>
        <w:rPr>
          <w:b/>
          <w:sz w:val="28"/>
          <w:szCs w:val="28"/>
          <w:u w:val="single"/>
        </w:rPr>
        <w:t>Progress of issues, risks and recommendations from the previous assurance review</w:t>
      </w:r>
    </w:p>
    <w:tbl>
      <w:tblPr>
        <w:tblStyle w:val="ac"/>
        <w:tblW w:w="94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5"/>
        <w:gridCol w:w="2100"/>
        <w:gridCol w:w="2370"/>
        <w:gridCol w:w="1545"/>
        <w:gridCol w:w="2233"/>
      </w:tblGrid>
      <w:tr w:rsidR="00C800B8" w14:paraId="607088D3" w14:textId="77777777">
        <w:trPr>
          <w:trHeight w:val="928"/>
        </w:trPr>
        <w:tc>
          <w:tcPr>
            <w:tcW w:w="1185" w:type="dxa"/>
            <w:shd w:val="clear" w:color="auto" w:fill="D9D9D9"/>
            <w:vAlign w:val="center"/>
          </w:tcPr>
          <w:p w14:paraId="6A19491B" w14:textId="77777777" w:rsidR="00C800B8" w:rsidRDefault="00000000">
            <w:pPr>
              <w:spacing w:before="0"/>
              <w:rPr>
                <w:rFonts w:ascii="Arial" w:eastAsia="Arial" w:hAnsi="Arial" w:cs="Arial"/>
                <w:b/>
                <w:sz w:val="22"/>
                <w:szCs w:val="22"/>
              </w:rPr>
            </w:pPr>
            <w:r>
              <w:rPr>
                <w:rFonts w:ascii="Arial" w:eastAsia="Arial" w:hAnsi="Arial" w:cs="Arial"/>
                <w:b/>
                <w:sz w:val="22"/>
                <w:szCs w:val="22"/>
              </w:rPr>
              <w:t>Priority</w:t>
            </w:r>
          </w:p>
        </w:tc>
        <w:tc>
          <w:tcPr>
            <w:tcW w:w="2100" w:type="dxa"/>
            <w:shd w:val="clear" w:color="auto" w:fill="D9D9D9"/>
          </w:tcPr>
          <w:p w14:paraId="67168505" w14:textId="77777777" w:rsidR="00C800B8" w:rsidRDefault="00000000">
            <w:pPr>
              <w:spacing w:before="0"/>
              <w:rPr>
                <w:rFonts w:ascii="Arial" w:eastAsia="Arial" w:hAnsi="Arial" w:cs="Arial"/>
                <w:b/>
                <w:sz w:val="22"/>
                <w:szCs w:val="22"/>
              </w:rPr>
            </w:pPr>
            <w:r>
              <w:rPr>
                <w:rFonts w:ascii="Arial" w:eastAsia="Arial" w:hAnsi="Arial" w:cs="Arial"/>
                <w:b/>
                <w:sz w:val="22"/>
                <w:szCs w:val="22"/>
              </w:rPr>
              <w:t>Recommendation</w:t>
            </w:r>
          </w:p>
        </w:tc>
        <w:tc>
          <w:tcPr>
            <w:tcW w:w="2370" w:type="dxa"/>
            <w:shd w:val="clear" w:color="auto" w:fill="D9D9D9"/>
          </w:tcPr>
          <w:p w14:paraId="65FA0674" w14:textId="77777777" w:rsidR="00C800B8" w:rsidRDefault="00000000">
            <w:pPr>
              <w:spacing w:before="0"/>
              <w:rPr>
                <w:rFonts w:ascii="Arial" w:eastAsia="Arial" w:hAnsi="Arial" w:cs="Arial"/>
                <w:b/>
                <w:sz w:val="22"/>
                <w:szCs w:val="22"/>
              </w:rPr>
            </w:pPr>
            <w:r>
              <w:rPr>
                <w:rFonts w:ascii="Arial" w:eastAsia="Arial" w:hAnsi="Arial" w:cs="Arial"/>
                <w:b/>
                <w:sz w:val="22"/>
                <w:szCs w:val="22"/>
              </w:rPr>
              <w:t>Risk* and Issue Identified with Evidence</w:t>
            </w:r>
          </w:p>
        </w:tc>
        <w:tc>
          <w:tcPr>
            <w:tcW w:w="1545" w:type="dxa"/>
            <w:shd w:val="clear" w:color="auto" w:fill="D9D9D9"/>
            <w:vAlign w:val="center"/>
          </w:tcPr>
          <w:p w14:paraId="43D670B9" w14:textId="77777777" w:rsidR="00C800B8" w:rsidRDefault="00000000">
            <w:pPr>
              <w:rPr>
                <w:rFonts w:ascii="Arial" w:eastAsia="Arial" w:hAnsi="Arial" w:cs="Arial"/>
                <w:b/>
                <w:sz w:val="22"/>
                <w:szCs w:val="22"/>
              </w:rPr>
            </w:pPr>
            <w:r>
              <w:rPr>
                <w:rFonts w:ascii="Arial" w:eastAsia="Arial" w:hAnsi="Arial" w:cs="Arial"/>
                <w:b/>
                <w:sz w:val="22"/>
                <w:szCs w:val="22"/>
              </w:rPr>
              <w:t>Critical/</w:t>
            </w:r>
          </w:p>
          <w:p w14:paraId="14AF4838" w14:textId="77777777" w:rsidR="00C800B8" w:rsidRDefault="00000000">
            <w:pPr>
              <w:rPr>
                <w:rFonts w:ascii="Arial" w:eastAsia="Arial" w:hAnsi="Arial" w:cs="Arial"/>
                <w:b/>
                <w:sz w:val="22"/>
                <w:szCs w:val="22"/>
              </w:rPr>
            </w:pPr>
            <w:r>
              <w:rPr>
                <w:rFonts w:ascii="Arial" w:eastAsia="Arial" w:hAnsi="Arial" w:cs="Arial"/>
                <w:b/>
                <w:sz w:val="22"/>
                <w:szCs w:val="22"/>
              </w:rPr>
              <w:t>Essential/</w:t>
            </w:r>
          </w:p>
          <w:p w14:paraId="23724C1C" w14:textId="77777777" w:rsidR="00C800B8" w:rsidRDefault="00000000">
            <w:pPr>
              <w:rPr>
                <w:rFonts w:ascii="Arial" w:eastAsia="Arial" w:hAnsi="Arial" w:cs="Arial"/>
                <w:b/>
                <w:sz w:val="22"/>
                <w:szCs w:val="22"/>
              </w:rPr>
            </w:pPr>
            <w:r>
              <w:rPr>
                <w:rFonts w:ascii="Arial" w:eastAsia="Arial" w:hAnsi="Arial" w:cs="Arial"/>
                <w:b/>
                <w:sz w:val="22"/>
                <w:szCs w:val="22"/>
              </w:rPr>
              <w:t>Recommended</w:t>
            </w:r>
          </w:p>
        </w:tc>
        <w:tc>
          <w:tcPr>
            <w:tcW w:w="2233" w:type="dxa"/>
            <w:shd w:val="clear" w:color="auto" w:fill="D9D9D9"/>
            <w:vAlign w:val="center"/>
          </w:tcPr>
          <w:p w14:paraId="72DE97C0" w14:textId="77777777" w:rsidR="00C800B8" w:rsidRDefault="00000000">
            <w:pPr>
              <w:rPr>
                <w:rFonts w:ascii="Arial" w:eastAsia="Arial" w:hAnsi="Arial" w:cs="Arial"/>
                <w:b/>
                <w:sz w:val="22"/>
                <w:szCs w:val="22"/>
              </w:rPr>
            </w:pPr>
            <w:r>
              <w:rPr>
                <w:rFonts w:ascii="Arial" w:eastAsia="Arial" w:hAnsi="Arial" w:cs="Arial"/>
                <w:b/>
                <w:sz w:val="22"/>
                <w:szCs w:val="22"/>
              </w:rPr>
              <w:t>Current status - has the risk / issue been mitigated?</w:t>
            </w:r>
            <w:r>
              <w:rPr>
                <w:rFonts w:ascii="Arial" w:eastAsia="Arial" w:hAnsi="Arial" w:cs="Arial"/>
                <w:sz w:val="22"/>
                <w:szCs w:val="22"/>
              </w:rPr>
              <w:t xml:space="preserve">          </w:t>
            </w:r>
          </w:p>
        </w:tc>
      </w:tr>
      <w:tr w:rsidR="00C800B8" w14:paraId="20A9913F" w14:textId="77777777">
        <w:trPr>
          <w:trHeight w:val="365"/>
        </w:trPr>
        <w:tc>
          <w:tcPr>
            <w:tcW w:w="1185" w:type="dxa"/>
          </w:tcPr>
          <w:p w14:paraId="583DEC07" w14:textId="77777777" w:rsidR="00C800B8" w:rsidRDefault="00000000">
            <w:pPr>
              <w:rPr>
                <w:rFonts w:ascii="Arial" w:eastAsia="Arial" w:hAnsi="Arial" w:cs="Arial"/>
                <w:b/>
                <w:sz w:val="22"/>
                <w:szCs w:val="22"/>
              </w:rPr>
            </w:pPr>
            <w:r>
              <w:rPr>
                <w:rFonts w:ascii="Arial" w:eastAsia="Arial" w:hAnsi="Arial" w:cs="Arial"/>
                <w:b/>
                <w:sz w:val="22"/>
                <w:szCs w:val="22"/>
              </w:rPr>
              <w:t>1</w:t>
            </w:r>
          </w:p>
        </w:tc>
        <w:tc>
          <w:tcPr>
            <w:tcW w:w="2100" w:type="dxa"/>
          </w:tcPr>
          <w:p w14:paraId="5A94BF87" w14:textId="77777777" w:rsidR="00C800B8" w:rsidRDefault="00C800B8">
            <w:pPr>
              <w:rPr>
                <w:rFonts w:ascii="Arial" w:eastAsia="Arial" w:hAnsi="Arial" w:cs="Arial"/>
                <w:sz w:val="22"/>
                <w:szCs w:val="22"/>
              </w:rPr>
            </w:pPr>
          </w:p>
        </w:tc>
        <w:tc>
          <w:tcPr>
            <w:tcW w:w="2370" w:type="dxa"/>
          </w:tcPr>
          <w:p w14:paraId="178488F8" w14:textId="77777777" w:rsidR="00C800B8" w:rsidRDefault="00C800B8">
            <w:pPr>
              <w:rPr>
                <w:rFonts w:ascii="Arial" w:eastAsia="Arial" w:hAnsi="Arial" w:cs="Arial"/>
                <w:sz w:val="22"/>
                <w:szCs w:val="22"/>
              </w:rPr>
            </w:pPr>
          </w:p>
        </w:tc>
        <w:tc>
          <w:tcPr>
            <w:tcW w:w="1545" w:type="dxa"/>
          </w:tcPr>
          <w:p w14:paraId="52874D49" w14:textId="77777777" w:rsidR="00C800B8" w:rsidRDefault="00C800B8">
            <w:pPr>
              <w:rPr>
                <w:rFonts w:ascii="Arial" w:eastAsia="Arial" w:hAnsi="Arial" w:cs="Arial"/>
                <w:sz w:val="22"/>
                <w:szCs w:val="22"/>
              </w:rPr>
            </w:pPr>
          </w:p>
        </w:tc>
        <w:tc>
          <w:tcPr>
            <w:tcW w:w="2233" w:type="dxa"/>
          </w:tcPr>
          <w:p w14:paraId="2BACD664" w14:textId="77777777" w:rsidR="00C800B8" w:rsidRDefault="00C800B8">
            <w:pPr>
              <w:rPr>
                <w:rFonts w:ascii="Arial" w:eastAsia="Arial" w:hAnsi="Arial" w:cs="Arial"/>
                <w:sz w:val="22"/>
                <w:szCs w:val="22"/>
              </w:rPr>
            </w:pPr>
          </w:p>
        </w:tc>
      </w:tr>
      <w:tr w:rsidR="00C800B8" w14:paraId="22F32A6C" w14:textId="77777777">
        <w:trPr>
          <w:trHeight w:val="365"/>
        </w:trPr>
        <w:tc>
          <w:tcPr>
            <w:tcW w:w="1185" w:type="dxa"/>
          </w:tcPr>
          <w:p w14:paraId="2435EC57" w14:textId="77777777" w:rsidR="00C800B8" w:rsidRDefault="00000000">
            <w:pPr>
              <w:rPr>
                <w:rFonts w:ascii="Arial" w:eastAsia="Arial" w:hAnsi="Arial" w:cs="Arial"/>
                <w:b/>
                <w:sz w:val="22"/>
                <w:szCs w:val="22"/>
              </w:rPr>
            </w:pPr>
            <w:r>
              <w:rPr>
                <w:rFonts w:ascii="Arial" w:eastAsia="Arial" w:hAnsi="Arial" w:cs="Arial"/>
                <w:b/>
                <w:sz w:val="22"/>
                <w:szCs w:val="22"/>
              </w:rPr>
              <w:t>2</w:t>
            </w:r>
          </w:p>
        </w:tc>
        <w:tc>
          <w:tcPr>
            <w:tcW w:w="2100" w:type="dxa"/>
          </w:tcPr>
          <w:p w14:paraId="43B87FE6" w14:textId="77777777" w:rsidR="00C800B8" w:rsidRDefault="00C800B8">
            <w:pPr>
              <w:rPr>
                <w:rFonts w:ascii="Arial" w:eastAsia="Arial" w:hAnsi="Arial" w:cs="Arial"/>
                <w:sz w:val="22"/>
                <w:szCs w:val="22"/>
              </w:rPr>
            </w:pPr>
          </w:p>
        </w:tc>
        <w:tc>
          <w:tcPr>
            <w:tcW w:w="2370" w:type="dxa"/>
          </w:tcPr>
          <w:p w14:paraId="180F8089" w14:textId="77777777" w:rsidR="00C800B8" w:rsidRDefault="00C800B8">
            <w:pPr>
              <w:rPr>
                <w:rFonts w:ascii="Arial" w:eastAsia="Arial" w:hAnsi="Arial" w:cs="Arial"/>
                <w:sz w:val="22"/>
                <w:szCs w:val="22"/>
              </w:rPr>
            </w:pPr>
          </w:p>
        </w:tc>
        <w:tc>
          <w:tcPr>
            <w:tcW w:w="1545" w:type="dxa"/>
          </w:tcPr>
          <w:p w14:paraId="25C2C36A" w14:textId="77777777" w:rsidR="00C800B8" w:rsidRDefault="00C800B8">
            <w:pPr>
              <w:rPr>
                <w:rFonts w:ascii="Arial" w:eastAsia="Arial" w:hAnsi="Arial" w:cs="Arial"/>
                <w:sz w:val="22"/>
                <w:szCs w:val="22"/>
              </w:rPr>
            </w:pPr>
          </w:p>
        </w:tc>
        <w:tc>
          <w:tcPr>
            <w:tcW w:w="2233" w:type="dxa"/>
          </w:tcPr>
          <w:p w14:paraId="3BCF8376" w14:textId="77777777" w:rsidR="00C800B8" w:rsidRDefault="00C800B8">
            <w:pPr>
              <w:rPr>
                <w:rFonts w:ascii="Arial" w:eastAsia="Arial" w:hAnsi="Arial" w:cs="Arial"/>
                <w:sz w:val="22"/>
                <w:szCs w:val="22"/>
              </w:rPr>
            </w:pPr>
          </w:p>
        </w:tc>
      </w:tr>
      <w:tr w:rsidR="00C800B8" w14:paraId="14FA46D4" w14:textId="77777777">
        <w:trPr>
          <w:trHeight w:val="365"/>
        </w:trPr>
        <w:tc>
          <w:tcPr>
            <w:tcW w:w="1185" w:type="dxa"/>
          </w:tcPr>
          <w:p w14:paraId="65AF41EE" w14:textId="77777777" w:rsidR="00C800B8" w:rsidRDefault="00000000">
            <w:pPr>
              <w:rPr>
                <w:rFonts w:ascii="Arial" w:eastAsia="Arial" w:hAnsi="Arial" w:cs="Arial"/>
                <w:b/>
                <w:sz w:val="22"/>
                <w:szCs w:val="22"/>
              </w:rPr>
            </w:pPr>
            <w:r>
              <w:rPr>
                <w:rFonts w:ascii="Arial" w:eastAsia="Arial" w:hAnsi="Arial" w:cs="Arial"/>
                <w:b/>
                <w:sz w:val="22"/>
                <w:szCs w:val="22"/>
              </w:rPr>
              <w:t>3</w:t>
            </w:r>
          </w:p>
        </w:tc>
        <w:tc>
          <w:tcPr>
            <w:tcW w:w="2100" w:type="dxa"/>
          </w:tcPr>
          <w:p w14:paraId="0F81395B" w14:textId="77777777" w:rsidR="00C800B8" w:rsidRDefault="00C800B8">
            <w:pPr>
              <w:rPr>
                <w:rFonts w:ascii="Arial" w:eastAsia="Arial" w:hAnsi="Arial" w:cs="Arial"/>
                <w:sz w:val="22"/>
                <w:szCs w:val="22"/>
              </w:rPr>
            </w:pPr>
          </w:p>
        </w:tc>
        <w:tc>
          <w:tcPr>
            <w:tcW w:w="2370" w:type="dxa"/>
          </w:tcPr>
          <w:p w14:paraId="6B820F21" w14:textId="77777777" w:rsidR="00C800B8" w:rsidRDefault="00C800B8">
            <w:pPr>
              <w:rPr>
                <w:rFonts w:ascii="Arial" w:eastAsia="Arial" w:hAnsi="Arial" w:cs="Arial"/>
                <w:sz w:val="22"/>
                <w:szCs w:val="22"/>
              </w:rPr>
            </w:pPr>
          </w:p>
        </w:tc>
        <w:tc>
          <w:tcPr>
            <w:tcW w:w="1545" w:type="dxa"/>
          </w:tcPr>
          <w:p w14:paraId="778B523B" w14:textId="77777777" w:rsidR="00C800B8" w:rsidRDefault="00C800B8">
            <w:pPr>
              <w:rPr>
                <w:rFonts w:ascii="Arial" w:eastAsia="Arial" w:hAnsi="Arial" w:cs="Arial"/>
                <w:sz w:val="22"/>
                <w:szCs w:val="22"/>
              </w:rPr>
            </w:pPr>
          </w:p>
        </w:tc>
        <w:tc>
          <w:tcPr>
            <w:tcW w:w="2233" w:type="dxa"/>
          </w:tcPr>
          <w:p w14:paraId="36DE9B58" w14:textId="77777777" w:rsidR="00C800B8" w:rsidRDefault="00C800B8">
            <w:pPr>
              <w:rPr>
                <w:rFonts w:ascii="Arial" w:eastAsia="Arial" w:hAnsi="Arial" w:cs="Arial"/>
                <w:sz w:val="22"/>
                <w:szCs w:val="22"/>
              </w:rPr>
            </w:pPr>
          </w:p>
        </w:tc>
      </w:tr>
      <w:tr w:rsidR="00C800B8" w14:paraId="5484BF64" w14:textId="77777777">
        <w:trPr>
          <w:trHeight w:val="365"/>
        </w:trPr>
        <w:tc>
          <w:tcPr>
            <w:tcW w:w="1185" w:type="dxa"/>
          </w:tcPr>
          <w:p w14:paraId="607BEDE8" w14:textId="77777777" w:rsidR="00C800B8" w:rsidRDefault="00000000">
            <w:pPr>
              <w:rPr>
                <w:rFonts w:ascii="Arial" w:eastAsia="Arial" w:hAnsi="Arial" w:cs="Arial"/>
                <w:b/>
                <w:sz w:val="22"/>
                <w:szCs w:val="22"/>
              </w:rPr>
            </w:pPr>
            <w:r>
              <w:rPr>
                <w:rFonts w:ascii="Arial" w:eastAsia="Arial" w:hAnsi="Arial" w:cs="Arial"/>
                <w:b/>
                <w:sz w:val="22"/>
                <w:szCs w:val="22"/>
              </w:rPr>
              <w:t>4</w:t>
            </w:r>
          </w:p>
        </w:tc>
        <w:tc>
          <w:tcPr>
            <w:tcW w:w="2100" w:type="dxa"/>
          </w:tcPr>
          <w:p w14:paraId="0D62D4A5" w14:textId="77777777" w:rsidR="00C800B8" w:rsidRDefault="00C800B8">
            <w:pPr>
              <w:rPr>
                <w:rFonts w:ascii="Arial" w:eastAsia="Arial" w:hAnsi="Arial" w:cs="Arial"/>
                <w:sz w:val="22"/>
                <w:szCs w:val="22"/>
              </w:rPr>
            </w:pPr>
          </w:p>
        </w:tc>
        <w:tc>
          <w:tcPr>
            <w:tcW w:w="2370" w:type="dxa"/>
          </w:tcPr>
          <w:p w14:paraId="23847EFB" w14:textId="77777777" w:rsidR="00C800B8" w:rsidRDefault="00C800B8">
            <w:pPr>
              <w:rPr>
                <w:rFonts w:ascii="Arial" w:eastAsia="Arial" w:hAnsi="Arial" w:cs="Arial"/>
                <w:sz w:val="22"/>
                <w:szCs w:val="22"/>
              </w:rPr>
            </w:pPr>
          </w:p>
        </w:tc>
        <w:tc>
          <w:tcPr>
            <w:tcW w:w="1545" w:type="dxa"/>
          </w:tcPr>
          <w:p w14:paraId="2D083023" w14:textId="77777777" w:rsidR="00C800B8" w:rsidRDefault="00C800B8">
            <w:pPr>
              <w:rPr>
                <w:rFonts w:ascii="Arial" w:eastAsia="Arial" w:hAnsi="Arial" w:cs="Arial"/>
                <w:sz w:val="22"/>
                <w:szCs w:val="22"/>
              </w:rPr>
            </w:pPr>
          </w:p>
        </w:tc>
        <w:tc>
          <w:tcPr>
            <w:tcW w:w="2233" w:type="dxa"/>
          </w:tcPr>
          <w:p w14:paraId="2E2B7719" w14:textId="77777777" w:rsidR="00C800B8" w:rsidRDefault="00C800B8">
            <w:pPr>
              <w:rPr>
                <w:rFonts w:ascii="Arial" w:eastAsia="Arial" w:hAnsi="Arial" w:cs="Arial"/>
                <w:sz w:val="22"/>
                <w:szCs w:val="22"/>
              </w:rPr>
            </w:pPr>
          </w:p>
        </w:tc>
      </w:tr>
    </w:tbl>
    <w:p w14:paraId="03AF39D8" w14:textId="77777777" w:rsidR="00C800B8" w:rsidRDefault="00C800B8">
      <w:pPr>
        <w:spacing w:line="240" w:lineRule="auto"/>
        <w:rPr>
          <w:highlight w:val="yellow"/>
        </w:rPr>
      </w:pPr>
    </w:p>
    <w:p w14:paraId="744AD720" w14:textId="77777777" w:rsidR="00C800B8" w:rsidRDefault="00000000">
      <w:pPr>
        <w:spacing w:line="240" w:lineRule="auto"/>
      </w:pPr>
      <w:r>
        <w:rPr>
          <w:highlight w:val="yellow"/>
        </w:rPr>
        <w:t>[Add or delete rows as required]</w:t>
      </w:r>
    </w:p>
    <w:p w14:paraId="762BE7A6" w14:textId="77777777" w:rsidR="00C800B8" w:rsidRDefault="00000000">
      <w:pPr>
        <w:rPr>
          <w:highlight w:val="yellow"/>
        </w:rPr>
      </w:pPr>
      <w:r>
        <w:br w:type="page"/>
      </w:r>
    </w:p>
    <w:p w14:paraId="0D62C36B" w14:textId="77777777" w:rsidR="00C800B8" w:rsidRDefault="00000000">
      <w:pPr>
        <w:pStyle w:val="Heading1"/>
        <w:keepLines w:val="0"/>
        <w:numPr>
          <w:ilvl w:val="0"/>
          <w:numId w:val="1"/>
        </w:numPr>
        <w:spacing w:before="0"/>
        <w:rPr>
          <w:b/>
          <w:sz w:val="28"/>
          <w:szCs w:val="28"/>
        </w:rPr>
      </w:pPr>
      <w:bookmarkStart w:id="3" w:name="_heading=h.tyjcwt" w:colFirst="0" w:colLast="0"/>
      <w:bookmarkEnd w:id="3"/>
      <w:r>
        <w:rPr>
          <w:b/>
          <w:sz w:val="28"/>
          <w:szCs w:val="28"/>
          <w:u w:val="single"/>
        </w:rPr>
        <w:lastRenderedPageBreak/>
        <w:t>Current status of blockers from the previous assurance review</w:t>
      </w:r>
    </w:p>
    <w:p w14:paraId="20EF99F1" w14:textId="77777777" w:rsidR="00C800B8" w:rsidRDefault="00C800B8"/>
    <w:tbl>
      <w:tblPr>
        <w:tblStyle w:val="ad"/>
        <w:tblW w:w="9283"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2"/>
        <w:gridCol w:w="3686"/>
        <w:gridCol w:w="4605"/>
      </w:tblGrid>
      <w:tr w:rsidR="00C800B8" w14:paraId="6E01BA2A" w14:textId="77777777">
        <w:trPr>
          <w:trHeight w:val="928"/>
        </w:trPr>
        <w:tc>
          <w:tcPr>
            <w:tcW w:w="992" w:type="dxa"/>
            <w:shd w:val="clear" w:color="auto" w:fill="D9D9D9"/>
            <w:vAlign w:val="center"/>
          </w:tcPr>
          <w:p w14:paraId="22F183A0" w14:textId="77777777" w:rsidR="00C800B8" w:rsidRDefault="00000000">
            <w:pPr>
              <w:rPr>
                <w:rFonts w:ascii="Arial" w:eastAsia="Arial" w:hAnsi="Arial" w:cs="Arial"/>
                <w:b/>
                <w:sz w:val="22"/>
                <w:szCs w:val="22"/>
              </w:rPr>
            </w:pPr>
            <w:bookmarkStart w:id="4" w:name="_heading=h.3dy6vkm" w:colFirst="0" w:colLast="0"/>
            <w:bookmarkEnd w:id="4"/>
            <w:r>
              <w:rPr>
                <w:rFonts w:ascii="Arial" w:eastAsia="Arial" w:hAnsi="Arial" w:cs="Arial"/>
                <w:b/>
                <w:sz w:val="22"/>
                <w:szCs w:val="22"/>
              </w:rPr>
              <w:t>Refer. No</w:t>
            </w:r>
          </w:p>
        </w:tc>
        <w:tc>
          <w:tcPr>
            <w:tcW w:w="3686" w:type="dxa"/>
            <w:shd w:val="clear" w:color="auto" w:fill="D9D9D9"/>
            <w:vAlign w:val="center"/>
          </w:tcPr>
          <w:p w14:paraId="26535922" w14:textId="77777777" w:rsidR="00C800B8" w:rsidRDefault="00000000">
            <w:pPr>
              <w:rPr>
                <w:rFonts w:ascii="Arial" w:eastAsia="Arial" w:hAnsi="Arial" w:cs="Arial"/>
                <w:b/>
                <w:sz w:val="22"/>
                <w:szCs w:val="22"/>
              </w:rPr>
            </w:pPr>
            <w:r>
              <w:rPr>
                <w:rFonts w:ascii="Arial" w:eastAsia="Arial" w:hAnsi="Arial" w:cs="Arial"/>
                <w:b/>
                <w:sz w:val="22"/>
                <w:szCs w:val="22"/>
              </w:rPr>
              <w:t>Summary of blockers and related recommendations from the original review</w:t>
            </w:r>
            <w:r>
              <w:rPr>
                <w:rFonts w:ascii="Arial" w:eastAsia="Arial" w:hAnsi="Arial" w:cs="Arial"/>
                <w:sz w:val="22"/>
                <w:szCs w:val="22"/>
              </w:rPr>
              <w:t xml:space="preserve">     </w:t>
            </w:r>
          </w:p>
        </w:tc>
        <w:tc>
          <w:tcPr>
            <w:tcW w:w="4605" w:type="dxa"/>
            <w:shd w:val="clear" w:color="auto" w:fill="D9D9D9"/>
            <w:vAlign w:val="center"/>
          </w:tcPr>
          <w:p w14:paraId="668F362E" w14:textId="77777777" w:rsidR="00C800B8" w:rsidRDefault="00000000">
            <w:pPr>
              <w:rPr>
                <w:rFonts w:ascii="Arial" w:eastAsia="Arial" w:hAnsi="Arial" w:cs="Arial"/>
                <w:b/>
                <w:sz w:val="22"/>
                <w:szCs w:val="22"/>
              </w:rPr>
            </w:pPr>
            <w:r>
              <w:rPr>
                <w:rFonts w:ascii="Arial" w:eastAsia="Arial" w:hAnsi="Arial" w:cs="Arial"/>
                <w:b/>
                <w:sz w:val="22"/>
                <w:szCs w:val="22"/>
              </w:rPr>
              <w:t>Current status – has the blocker been resolved? Action Update</w:t>
            </w:r>
          </w:p>
          <w:p w14:paraId="1F1E71D5" w14:textId="77777777" w:rsidR="00C800B8" w:rsidRDefault="00C800B8">
            <w:pPr>
              <w:rPr>
                <w:rFonts w:ascii="Arial" w:eastAsia="Arial" w:hAnsi="Arial" w:cs="Arial"/>
                <w:b/>
                <w:sz w:val="22"/>
                <w:szCs w:val="22"/>
              </w:rPr>
            </w:pPr>
          </w:p>
        </w:tc>
      </w:tr>
      <w:tr w:rsidR="00C800B8" w14:paraId="6CFDD2DB" w14:textId="77777777">
        <w:trPr>
          <w:trHeight w:val="365"/>
        </w:trPr>
        <w:tc>
          <w:tcPr>
            <w:tcW w:w="992" w:type="dxa"/>
          </w:tcPr>
          <w:p w14:paraId="534FC987" w14:textId="77777777" w:rsidR="00C800B8" w:rsidRDefault="00000000">
            <w:pPr>
              <w:rPr>
                <w:rFonts w:ascii="Arial" w:eastAsia="Arial" w:hAnsi="Arial" w:cs="Arial"/>
                <w:sz w:val="22"/>
                <w:szCs w:val="22"/>
              </w:rPr>
            </w:pPr>
            <w:r>
              <w:rPr>
                <w:rFonts w:ascii="Arial" w:eastAsia="Arial" w:hAnsi="Arial" w:cs="Arial"/>
                <w:b/>
                <w:sz w:val="22"/>
                <w:szCs w:val="22"/>
              </w:rPr>
              <w:t>1</w:t>
            </w:r>
          </w:p>
        </w:tc>
        <w:tc>
          <w:tcPr>
            <w:tcW w:w="3686" w:type="dxa"/>
          </w:tcPr>
          <w:p w14:paraId="36F32C04" w14:textId="77777777" w:rsidR="00C800B8" w:rsidRDefault="00C800B8">
            <w:pPr>
              <w:rPr>
                <w:rFonts w:ascii="Arial" w:eastAsia="Arial" w:hAnsi="Arial" w:cs="Arial"/>
                <w:sz w:val="22"/>
                <w:szCs w:val="22"/>
              </w:rPr>
            </w:pPr>
          </w:p>
        </w:tc>
        <w:tc>
          <w:tcPr>
            <w:tcW w:w="4605" w:type="dxa"/>
          </w:tcPr>
          <w:p w14:paraId="29EC657A" w14:textId="77777777" w:rsidR="00C800B8" w:rsidRDefault="00C800B8">
            <w:pPr>
              <w:rPr>
                <w:rFonts w:ascii="Arial" w:eastAsia="Arial" w:hAnsi="Arial" w:cs="Arial"/>
                <w:sz w:val="22"/>
                <w:szCs w:val="22"/>
              </w:rPr>
            </w:pPr>
          </w:p>
        </w:tc>
      </w:tr>
      <w:tr w:rsidR="00C800B8" w14:paraId="4F2CA8A0" w14:textId="77777777">
        <w:trPr>
          <w:trHeight w:val="365"/>
        </w:trPr>
        <w:tc>
          <w:tcPr>
            <w:tcW w:w="992" w:type="dxa"/>
          </w:tcPr>
          <w:p w14:paraId="608F1E15" w14:textId="77777777" w:rsidR="00C800B8" w:rsidRDefault="00000000">
            <w:pPr>
              <w:rPr>
                <w:rFonts w:ascii="Arial" w:eastAsia="Arial" w:hAnsi="Arial" w:cs="Arial"/>
                <w:sz w:val="22"/>
                <w:szCs w:val="22"/>
              </w:rPr>
            </w:pPr>
            <w:r>
              <w:rPr>
                <w:rFonts w:ascii="Arial" w:eastAsia="Arial" w:hAnsi="Arial" w:cs="Arial"/>
                <w:b/>
                <w:sz w:val="22"/>
                <w:szCs w:val="22"/>
              </w:rPr>
              <w:t>2</w:t>
            </w:r>
          </w:p>
        </w:tc>
        <w:tc>
          <w:tcPr>
            <w:tcW w:w="3686" w:type="dxa"/>
          </w:tcPr>
          <w:p w14:paraId="6D81F5A6" w14:textId="77777777" w:rsidR="00C800B8" w:rsidRDefault="00C800B8">
            <w:pPr>
              <w:rPr>
                <w:rFonts w:ascii="Arial" w:eastAsia="Arial" w:hAnsi="Arial" w:cs="Arial"/>
                <w:sz w:val="22"/>
                <w:szCs w:val="22"/>
              </w:rPr>
            </w:pPr>
          </w:p>
        </w:tc>
        <w:tc>
          <w:tcPr>
            <w:tcW w:w="4605" w:type="dxa"/>
          </w:tcPr>
          <w:p w14:paraId="2DB9E255" w14:textId="77777777" w:rsidR="00C800B8" w:rsidRDefault="00C800B8">
            <w:pPr>
              <w:rPr>
                <w:rFonts w:ascii="Arial" w:eastAsia="Arial" w:hAnsi="Arial" w:cs="Arial"/>
                <w:sz w:val="22"/>
                <w:szCs w:val="22"/>
              </w:rPr>
            </w:pPr>
          </w:p>
        </w:tc>
      </w:tr>
      <w:tr w:rsidR="00C800B8" w14:paraId="2612A0F0" w14:textId="77777777">
        <w:trPr>
          <w:trHeight w:val="365"/>
        </w:trPr>
        <w:tc>
          <w:tcPr>
            <w:tcW w:w="992" w:type="dxa"/>
          </w:tcPr>
          <w:p w14:paraId="7F4DE27B" w14:textId="77777777" w:rsidR="00C800B8" w:rsidRDefault="00000000">
            <w:pPr>
              <w:rPr>
                <w:rFonts w:ascii="Arial" w:eastAsia="Arial" w:hAnsi="Arial" w:cs="Arial"/>
                <w:sz w:val="22"/>
                <w:szCs w:val="22"/>
              </w:rPr>
            </w:pPr>
            <w:r>
              <w:rPr>
                <w:rFonts w:ascii="Arial" w:eastAsia="Arial" w:hAnsi="Arial" w:cs="Arial"/>
                <w:b/>
                <w:sz w:val="22"/>
                <w:szCs w:val="22"/>
              </w:rPr>
              <w:t>3</w:t>
            </w:r>
          </w:p>
        </w:tc>
        <w:tc>
          <w:tcPr>
            <w:tcW w:w="3686" w:type="dxa"/>
          </w:tcPr>
          <w:p w14:paraId="69F67926" w14:textId="77777777" w:rsidR="00C800B8" w:rsidRDefault="00C800B8">
            <w:pPr>
              <w:rPr>
                <w:rFonts w:ascii="Arial" w:eastAsia="Arial" w:hAnsi="Arial" w:cs="Arial"/>
                <w:sz w:val="22"/>
                <w:szCs w:val="22"/>
              </w:rPr>
            </w:pPr>
          </w:p>
        </w:tc>
        <w:tc>
          <w:tcPr>
            <w:tcW w:w="4605" w:type="dxa"/>
          </w:tcPr>
          <w:p w14:paraId="2F92995F" w14:textId="77777777" w:rsidR="00C800B8" w:rsidRDefault="00C800B8">
            <w:pPr>
              <w:rPr>
                <w:rFonts w:ascii="Arial" w:eastAsia="Arial" w:hAnsi="Arial" w:cs="Arial"/>
                <w:sz w:val="22"/>
                <w:szCs w:val="22"/>
              </w:rPr>
            </w:pPr>
          </w:p>
        </w:tc>
      </w:tr>
      <w:tr w:rsidR="00C800B8" w14:paraId="276E78E3" w14:textId="77777777">
        <w:trPr>
          <w:trHeight w:val="365"/>
        </w:trPr>
        <w:tc>
          <w:tcPr>
            <w:tcW w:w="992" w:type="dxa"/>
          </w:tcPr>
          <w:p w14:paraId="33B4DF58" w14:textId="77777777" w:rsidR="00C800B8" w:rsidRDefault="00000000">
            <w:pPr>
              <w:rPr>
                <w:rFonts w:ascii="Arial" w:eastAsia="Arial" w:hAnsi="Arial" w:cs="Arial"/>
                <w:sz w:val="22"/>
                <w:szCs w:val="22"/>
              </w:rPr>
            </w:pPr>
            <w:r>
              <w:rPr>
                <w:rFonts w:ascii="Arial" w:eastAsia="Arial" w:hAnsi="Arial" w:cs="Arial"/>
                <w:b/>
                <w:sz w:val="22"/>
                <w:szCs w:val="22"/>
              </w:rPr>
              <w:t>4</w:t>
            </w:r>
          </w:p>
        </w:tc>
        <w:tc>
          <w:tcPr>
            <w:tcW w:w="3686" w:type="dxa"/>
          </w:tcPr>
          <w:p w14:paraId="3CE909BC" w14:textId="77777777" w:rsidR="00C800B8" w:rsidRDefault="00C800B8">
            <w:pPr>
              <w:rPr>
                <w:rFonts w:ascii="Arial" w:eastAsia="Arial" w:hAnsi="Arial" w:cs="Arial"/>
                <w:sz w:val="22"/>
                <w:szCs w:val="22"/>
              </w:rPr>
            </w:pPr>
          </w:p>
        </w:tc>
        <w:tc>
          <w:tcPr>
            <w:tcW w:w="4605" w:type="dxa"/>
          </w:tcPr>
          <w:p w14:paraId="5327582C" w14:textId="77777777" w:rsidR="00C800B8" w:rsidRDefault="00C800B8">
            <w:pPr>
              <w:rPr>
                <w:rFonts w:ascii="Arial" w:eastAsia="Arial" w:hAnsi="Arial" w:cs="Arial"/>
                <w:sz w:val="22"/>
                <w:szCs w:val="22"/>
              </w:rPr>
            </w:pPr>
          </w:p>
        </w:tc>
      </w:tr>
    </w:tbl>
    <w:p w14:paraId="54205B54" w14:textId="77777777" w:rsidR="00C800B8" w:rsidRDefault="00C800B8">
      <w:pPr>
        <w:spacing w:line="240" w:lineRule="auto"/>
        <w:ind w:left="720"/>
        <w:rPr>
          <w:b/>
          <w:sz w:val="28"/>
          <w:szCs w:val="28"/>
        </w:rPr>
      </w:pPr>
    </w:p>
    <w:p w14:paraId="785C8E90" w14:textId="77777777" w:rsidR="00C800B8" w:rsidRDefault="00000000">
      <w:pPr>
        <w:spacing w:line="240" w:lineRule="auto"/>
      </w:pPr>
      <w:r>
        <w:rPr>
          <w:highlight w:val="yellow"/>
        </w:rPr>
        <w:t>[Add or delete rows as required]</w:t>
      </w:r>
    </w:p>
    <w:p w14:paraId="11D61D7B" w14:textId="77777777" w:rsidR="00C800B8" w:rsidRDefault="00C800B8">
      <w:pPr>
        <w:spacing w:line="240" w:lineRule="auto"/>
        <w:ind w:left="720"/>
        <w:rPr>
          <w:b/>
          <w:sz w:val="28"/>
          <w:szCs w:val="28"/>
        </w:rPr>
      </w:pPr>
    </w:p>
    <w:p w14:paraId="5E35B233" w14:textId="77777777" w:rsidR="00C800B8" w:rsidRDefault="00000000">
      <w:pPr>
        <w:rPr>
          <w:b/>
          <w:sz w:val="28"/>
          <w:szCs w:val="28"/>
        </w:rPr>
      </w:pPr>
      <w:r>
        <w:br w:type="page"/>
      </w:r>
    </w:p>
    <w:p w14:paraId="4D024969" w14:textId="77777777" w:rsidR="00C800B8" w:rsidRDefault="00000000">
      <w:pPr>
        <w:pStyle w:val="Heading1"/>
        <w:keepLines w:val="0"/>
        <w:numPr>
          <w:ilvl w:val="0"/>
          <w:numId w:val="1"/>
        </w:numPr>
        <w:spacing w:before="0"/>
        <w:rPr>
          <w:b/>
          <w:sz w:val="28"/>
          <w:szCs w:val="28"/>
        </w:rPr>
      </w:pPr>
      <w:bookmarkStart w:id="5" w:name="_heading=h.1t3h5sf" w:colFirst="0" w:colLast="0"/>
      <w:bookmarkEnd w:id="5"/>
      <w:r>
        <w:rPr>
          <w:b/>
          <w:sz w:val="28"/>
          <w:szCs w:val="28"/>
          <w:u w:val="single"/>
        </w:rPr>
        <w:lastRenderedPageBreak/>
        <w:t>Further Risk Based Recommendations (Optional)</w:t>
      </w:r>
    </w:p>
    <w:p w14:paraId="6BC716C9" w14:textId="77777777" w:rsidR="00C800B8" w:rsidRDefault="00000000">
      <w:r>
        <w:t>The Review Team makes the following recommendations which are recorded in order of priority impact and should be recorded as Critical, Essential or Recommended.</w:t>
      </w:r>
    </w:p>
    <w:p w14:paraId="4FC20E76" w14:textId="77777777" w:rsidR="00C800B8" w:rsidRDefault="00000000">
      <w:pPr>
        <w:rPr>
          <w:b/>
          <w:i/>
        </w:rPr>
      </w:pPr>
      <w:r>
        <w:t xml:space="preserve">     </w:t>
      </w:r>
    </w:p>
    <w:tbl>
      <w:tblPr>
        <w:tblStyle w:val="ae"/>
        <w:tblW w:w="9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75"/>
        <w:gridCol w:w="2340"/>
        <w:gridCol w:w="1875"/>
        <w:gridCol w:w="1755"/>
        <w:gridCol w:w="2460"/>
      </w:tblGrid>
      <w:tr w:rsidR="00C800B8" w14:paraId="3C7A98B1" w14:textId="77777777">
        <w:trPr>
          <w:trHeight w:val="599"/>
        </w:trPr>
        <w:tc>
          <w:tcPr>
            <w:tcW w:w="975" w:type="dxa"/>
            <w:shd w:val="clear" w:color="auto" w:fill="D9D9D9"/>
            <w:tcMar>
              <w:top w:w="100" w:type="dxa"/>
              <w:left w:w="100" w:type="dxa"/>
              <w:bottom w:w="100" w:type="dxa"/>
              <w:right w:w="100" w:type="dxa"/>
            </w:tcMar>
          </w:tcPr>
          <w:p w14:paraId="62B19F01" w14:textId="77777777" w:rsidR="00C800B8" w:rsidRDefault="00000000">
            <w:pPr>
              <w:spacing w:before="0" w:after="240"/>
              <w:rPr>
                <w:rFonts w:ascii="Arial" w:eastAsia="Arial" w:hAnsi="Arial" w:cs="Arial"/>
                <w:b/>
              </w:rPr>
            </w:pPr>
            <w:r>
              <w:rPr>
                <w:rFonts w:ascii="Arial" w:eastAsia="Arial" w:hAnsi="Arial" w:cs="Arial"/>
                <w:b/>
              </w:rPr>
              <w:t>Priority</w:t>
            </w:r>
          </w:p>
        </w:tc>
        <w:tc>
          <w:tcPr>
            <w:tcW w:w="2340" w:type="dxa"/>
            <w:shd w:val="clear" w:color="auto" w:fill="D9D9D9"/>
            <w:tcMar>
              <w:top w:w="100" w:type="dxa"/>
              <w:left w:w="100" w:type="dxa"/>
              <w:bottom w:w="100" w:type="dxa"/>
              <w:right w:w="100" w:type="dxa"/>
            </w:tcMar>
          </w:tcPr>
          <w:p w14:paraId="532DD6E8" w14:textId="77777777" w:rsidR="00C800B8" w:rsidRDefault="00000000">
            <w:pPr>
              <w:spacing w:before="0" w:after="240"/>
              <w:rPr>
                <w:rFonts w:ascii="Arial" w:eastAsia="Arial" w:hAnsi="Arial" w:cs="Arial"/>
                <w:b/>
              </w:rPr>
            </w:pPr>
            <w:r>
              <w:rPr>
                <w:rFonts w:ascii="Arial" w:eastAsia="Arial" w:hAnsi="Arial" w:cs="Arial"/>
                <w:b/>
              </w:rPr>
              <w:t>Recommendation</w:t>
            </w:r>
          </w:p>
        </w:tc>
        <w:tc>
          <w:tcPr>
            <w:tcW w:w="1875" w:type="dxa"/>
            <w:shd w:val="clear" w:color="auto" w:fill="D9D9D9"/>
            <w:tcMar>
              <w:top w:w="100" w:type="dxa"/>
              <w:left w:w="100" w:type="dxa"/>
              <w:bottom w:w="100" w:type="dxa"/>
              <w:right w:w="100" w:type="dxa"/>
            </w:tcMar>
          </w:tcPr>
          <w:p w14:paraId="209A718D" w14:textId="77777777" w:rsidR="00C800B8" w:rsidRDefault="00000000">
            <w:pPr>
              <w:spacing w:before="0" w:after="240"/>
              <w:rPr>
                <w:rFonts w:ascii="Arial" w:eastAsia="Arial" w:hAnsi="Arial" w:cs="Arial"/>
                <w:b/>
              </w:rPr>
            </w:pPr>
            <w:r>
              <w:rPr>
                <w:rFonts w:ascii="Arial" w:eastAsia="Arial" w:hAnsi="Arial" w:cs="Arial"/>
                <w:b/>
              </w:rPr>
              <w:t>Risk or Issue Identified with Evidence</w:t>
            </w:r>
          </w:p>
        </w:tc>
        <w:tc>
          <w:tcPr>
            <w:tcW w:w="1755" w:type="dxa"/>
            <w:shd w:val="clear" w:color="auto" w:fill="D9D9D9"/>
            <w:tcMar>
              <w:top w:w="100" w:type="dxa"/>
              <w:left w:w="100" w:type="dxa"/>
              <w:bottom w:w="100" w:type="dxa"/>
              <w:right w:w="100" w:type="dxa"/>
            </w:tcMar>
          </w:tcPr>
          <w:p w14:paraId="6002FDF2" w14:textId="77777777" w:rsidR="00C800B8" w:rsidRDefault="00000000">
            <w:pPr>
              <w:spacing w:before="0"/>
              <w:rPr>
                <w:rFonts w:ascii="Arial" w:eastAsia="Arial" w:hAnsi="Arial" w:cs="Arial"/>
                <w:b/>
                <w:sz w:val="22"/>
                <w:szCs w:val="22"/>
              </w:rPr>
            </w:pPr>
            <w:r>
              <w:rPr>
                <w:rFonts w:ascii="Arial" w:eastAsia="Arial" w:hAnsi="Arial" w:cs="Arial"/>
                <w:b/>
                <w:sz w:val="22"/>
                <w:szCs w:val="22"/>
              </w:rPr>
              <w:t>Classification</w:t>
            </w:r>
          </w:p>
          <w:p w14:paraId="6DD510F1" w14:textId="77777777" w:rsidR="00C800B8" w:rsidRDefault="00000000">
            <w:pPr>
              <w:spacing w:before="0"/>
              <w:rPr>
                <w:rFonts w:ascii="Arial" w:eastAsia="Arial" w:hAnsi="Arial" w:cs="Arial"/>
                <w:b/>
              </w:rPr>
            </w:pPr>
            <w:r>
              <w:rPr>
                <w:rFonts w:ascii="Arial" w:eastAsia="Arial" w:hAnsi="Arial" w:cs="Arial"/>
                <w:b/>
                <w:sz w:val="22"/>
                <w:szCs w:val="22"/>
              </w:rPr>
              <w:t xml:space="preserve">Insert Reference Number </w:t>
            </w:r>
            <w:r>
              <w:rPr>
                <w:rFonts w:ascii="Arial" w:eastAsia="Arial" w:hAnsi="Arial" w:cs="Arial"/>
                <w:sz w:val="22"/>
                <w:szCs w:val="22"/>
                <w:highlight w:val="yellow"/>
              </w:rPr>
              <w:t>[insert the classification reference number from Annex D]</w:t>
            </w:r>
          </w:p>
        </w:tc>
        <w:tc>
          <w:tcPr>
            <w:tcW w:w="2460" w:type="dxa"/>
            <w:shd w:val="clear" w:color="auto" w:fill="D9D9D9"/>
            <w:tcMar>
              <w:top w:w="100" w:type="dxa"/>
              <w:left w:w="100" w:type="dxa"/>
              <w:bottom w:w="100" w:type="dxa"/>
              <w:right w:w="100" w:type="dxa"/>
            </w:tcMar>
          </w:tcPr>
          <w:p w14:paraId="21F7DA33" w14:textId="77777777" w:rsidR="00C800B8" w:rsidRDefault="00000000">
            <w:pPr>
              <w:spacing w:before="0" w:after="240"/>
              <w:rPr>
                <w:rFonts w:ascii="Arial" w:eastAsia="Arial" w:hAnsi="Arial" w:cs="Arial"/>
                <w:b/>
              </w:rPr>
            </w:pPr>
            <w:r>
              <w:rPr>
                <w:rFonts w:ascii="Arial" w:eastAsia="Arial" w:hAnsi="Arial" w:cs="Arial"/>
                <w:b/>
              </w:rPr>
              <w:t>Critical, Essential, Recommended</w:t>
            </w:r>
          </w:p>
        </w:tc>
      </w:tr>
      <w:tr w:rsidR="00C800B8" w14:paraId="5E53709E" w14:textId="77777777">
        <w:trPr>
          <w:trHeight w:val="425"/>
        </w:trPr>
        <w:tc>
          <w:tcPr>
            <w:tcW w:w="975" w:type="dxa"/>
            <w:tcMar>
              <w:top w:w="100" w:type="dxa"/>
              <w:left w:w="100" w:type="dxa"/>
              <w:bottom w:w="100" w:type="dxa"/>
              <w:right w:w="100" w:type="dxa"/>
            </w:tcMar>
          </w:tcPr>
          <w:p w14:paraId="464080B0" w14:textId="77777777" w:rsidR="00C800B8" w:rsidRDefault="00000000">
            <w:pPr>
              <w:spacing w:before="240" w:after="240"/>
              <w:rPr>
                <w:rFonts w:ascii="Arial" w:eastAsia="Arial" w:hAnsi="Arial" w:cs="Arial"/>
                <w:b/>
                <w:i/>
                <w:color w:val="FF0000"/>
                <w:sz w:val="22"/>
                <w:szCs w:val="22"/>
              </w:rPr>
            </w:pPr>
            <w:r>
              <w:rPr>
                <w:rFonts w:ascii="Arial" w:eastAsia="Arial" w:hAnsi="Arial" w:cs="Arial"/>
                <w:b/>
                <w:sz w:val="22"/>
                <w:szCs w:val="22"/>
              </w:rPr>
              <w:t>1</w:t>
            </w:r>
          </w:p>
        </w:tc>
        <w:tc>
          <w:tcPr>
            <w:tcW w:w="2340" w:type="dxa"/>
            <w:tcMar>
              <w:top w:w="100" w:type="dxa"/>
              <w:left w:w="100" w:type="dxa"/>
              <w:bottom w:w="100" w:type="dxa"/>
              <w:right w:w="100" w:type="dxa"/>
            </w:tcMar>
          </w:tcPr>
          <w:p w14:paraId="3395B73B" w14:textId="77777777" w:rsidR="00C800B8" w:rsidRDefault="00C800B8">
            <w:pPr>
              <w:spacing w:before="240" w:after="240"/>
              <w:rPr>
                <w:rFonts w:ascii="Arial" w:eastAsia="Arial" w:hAnsi="Arial" w:cs="Arial"/>
                <w:b/>
                <w:sz w:val="22"/>
                <w:szCs w:val="22"/>
              </w:rPr>
            </w:pPr>
          </w:p>
        </w:tc>
        <w:tc>
          <w:tcPr>
            <w:tcW w:w="1875" w:type="dxa"/>
            <w:tcMar>
              <w:top w:w="100" w:type="dxa"/>
              <w:left w:w="100" w:type="dxa"/>
              <w:bottom w:w="100" w:type="dxa"/>
              <w:right w:w="100" w:type="dxa"/>
            </w:tcMar>
          </w:tcPr>
          <w:p w14:paraId="11A31D5D" w14:textId="77777777" w:rsidR="00C800B8" w:rsidRDefault="00000000">
            <w:pPr>
              <w:spacing w:before="240" w:after="240"/>
              <w:rPr>
                <w:rFonts w:ascii="Arial" w:eastAsia="Arial" w:hAnsi="Arial" w:cs="Arial"/>
                <w:b/>
                <w:i/>
                <w:color w:val="FF0000"/>
                <w:sz w:val="22"/>
                <w:szCs w:val="22"/>
              </w:rPr>
            </w:pPr>
            <w:r>
              <w:rPr>
                <w:rFonts w:ascii="Arial" w:eastAsia="Arial" w:hAnsi="Arial" w:cs="Arial"/>
                <w:b/>
                <w:i/>
                <w:color w:val="FF0000"/>
                <w:sz w:val="22"/>
                <w:szCs w:val="22"/>
              </w:rPr>
              <w:t xml:space="preserve"> </w:t>
            </w:r>
          </w:p>
        </w:tc>
        <w:tc>
          <w:tcPr>
            <w:tcW w:w="1755" w:type="dxa"/>
            <w:tcMar>
              <w:top w:w="100" w:type="dxa"/>
              <w:left w:w="100" w:type="dxa"/>
              <w:bottom w:w="100" w:type="dxa"/>
              <w:right w:w="100" w:type="dxa"/>
            </w:tcMar>
          </w:tcPr>
          <w:p w14:paraId="39AA44D7" w14:textId="77777777" w:rsidR="00C800B8" w:rsidRDefault="00C800B8">
            <w:pPr>
              <w:spacing w:before="240" w:after="240"/>
              <w:rPr>
                <w:rFonts w:ascii="Arial" w:eastAsia="Arial" w:hAnsi="Arial" w:cs="Arial"/>
                <w:b/>
                <w:i/>
                <w:color w:val="FF0000"/>
                <w:sz w:val="22"/>
                <w:szCs w:val="22"/>
              </w:rPr>
            </w:pPr>
          </w:p>
        </w:tc>
        <w:tc>
          <w:tcPr>
            <w:tcW w:w="2460" w:type="dxa"/>
            <w:tcMar>
              <w:top w:w="100" w:type="dxa"/>
              <w:left w:w="100" w:type="dxa"/>
              <w:bottom w:w="100" w:type="dxa"/>
              <w:right w:w="100" w:type="dxa"/>
            </w:tcMar>
          </w:tcPr>
          <w:p w14:paraId="541FAD98" w14:textId="77777777" w:rsidR="00C800B8" w:rsidRDefault="00000000">
            <w:pPr>
              <w:spacing w:before="240" w:after="240"/>
              <w:rPr>
                <w:rFonts w:ascii="Arial" w:eastAsia="Arial" w:hAnsi="Arial" w:cs="Arial"/>
                <w:b/>
                <w:i/>
                <w:color w:val="FF0000"/>
                <w:sz w:val="22"/>
                <w:szCs w:val="22"/>
              </w:rPr>
            </w:pPr>
            <w:r>
              <w:rPr>
                <w:rFonts w:ascii="Arial" w:eastAsia="Arial" w:hAnsi="Arial" w:cs="Arial"/>
                <w:b/>
                <w:i/>
                <w:color w:val="FF0000"/>
                <w:sz w:val="22"/>
                <w:szCs w:val="22"/>
              </w:rPr>
              <w:t xml:space="preserve"> </w:t>
            </w:r>
          </w:p>
        </w:tc>
      </w:tr>
      <w:tr w:rsidR="00C800B8" w14:paraId="7EBA903F" w14:textId="77777777">
        <w:trPr>
          <w:trHeight w:val="425"/>
        </w:trPr>
        <w:tc>
          <w:tcPr>
            <w:tcW w:w="975" w:type="dxa"/>
            <w:tcMar>
              <w:top w:w="100" w:type="dxa"/>
              <w:left w:w="100" w:type="dxa"/>
              <w:bottom w:w="100" w:type="dxa"/>
              <w:right w:w="100" w:type="dxa"/>
            </w:tcMar>
          </w:tcPr>
          <w:p w14:paraId="4214336B" w14:textId="77777777" w:rsidR="00C800B8" w:rsidRDefault="00000000">
            <w:pPr>
              <w:spacing w:before="240" w:after="240"/>
              <w:rPr>
                <w:rFonts w:ascii="Arial" w:eastAsia="Arial" w:hAnsi="Arial" w:cs="Arial"/>
                <w:b/>
                <w:i/>
                <w:color w:val="FF0000"/>
                <w:sz w:val="22"/>
                <w:szCs w:val="22"/>
              </w:rPr>
            </w:pPr>
            <w:r>
              <w:rPr>
                <w:rFonts w:ascii="Arial" w:eastAsia="Arial" w:hAnsi="Arial" w:cs="Arial"/>
                <w:b/>
                <w:sz w:val="22"/>
                <w:szCs w:val="22"/>
              </w:rPr>
              <w:t>2</w:t>
            </w:r>
          </w:p>
        </w:tc>
        <w:tc>
          <w:tcPr>
            <w:tcW w:w="2340" w:type="dxa"/>
            <w:tcMar>
              <w:top w:w="100" w:type="dxa"/>
              <w:left w:w="100" w:type="dxa"/>
              <w:bottom w:w="100" w:type="dxa"/>
              <w:right w:w="100" w:type="dxa"/>
            </w:tcMar>
          </w:tcPr>
          <w:p w14:paraId="1C05576E" w14:textId="77777777" w:rsidR="00C800B8" w:rsidRDefault="00C800B8">
            <w:pPr>
              <w:spacing w:before="240" w:after="240"/>
              <w:rPr>
                <w:rFonts w:ascii="Arial" w:eastAsia="Arial" w:hAnsi="Arial" w:cs="Arial"/>
                <w:b/>
                <w:sz w:val="22"/>
                <w:szCs w:val="22"/>
              </w:rPr>
            </w:pPr>
          </w:p>
        </w:tc>
        <w:tc>
          <w:tcPr>
            <w:tcW w:w="1875" w:type="dxa"/>
            <w:tcMar>
              <w:top w:w="100" w:type="dxa"/>
              <w:left w:w="100" w:type="dxa"/>
              <w:bottom w:w="100" w:type="dxa"/>
              <w:right w:w="100" w:type="dxa"/>
            </w:tcMar>
          </w:tcPr>
          <w:p w14:paraId="13F7DC59" w14:textId="77777777" w:rsidR="00C800B8" w:rsidRDefault="00000000">
            <w:pPr>
              <w:spacing w:before="240" w:after="240"/>
              <w:rPr>
                <w:rFonts w:ascii="Arial" w:eastAsia="Arial" w:hAnsi="Arial" w:cs="Arial"/>
                <w:b/>
                <w:i/>
                <w:color w:val="FF0000"/>
                <w:sz w:val="22"/>
                <w:szCs w:val="22"/>
              </w:rPr>
            </w:pPr>
            <w:r>
              <w:rPr>
                <w:rFonts w:ascii="Arial" w:eastAsia="Arial" w:hAnsi="Arial" w:cs="Arial"/>
                <w:b/>
                <w:i/>
                <w:color w:val="FF0000"/>
                <w:sz w:val="22"/>
                <w:szCs w:val="22"/>
              </w:rPr>
              <w:t xml:space="preserve"> </w:t>
            </w:r>
          </w:p>
        </w:tc>
        <w:tc>
          <w:tcPr>
            <w:tcW w:w="1755" w:type="dxa"/>
            <w:tcMar>
              <w:top w:w="100" w:type="dxa"/>
              <w:left w:w="100" w:type="dxa"/>
              <w:bottom w:w="100" w:type="dxa"/>
              <w:right w:w="100" w:type="dxa"/>
            </w:tcMar>
          </w:tcPr>
          <w:p w14:paraId="26CCFD74" w14:textId="77777777" w:rsidR="00C800B8" w:rsidRDefault="00C800B8">
            <w:pPr>
              <w:spacing w:before="240" w:after="240"/>
              <w:rPr>
                <w:rFonts w:ascii="Arial" w:eastAsia="Arial" w:hAnsi="Arial" w:cs="Arial"/>
                <w:b/>
                <w:i/>
                <w:color w:val="FF0000"/>
                <w:sz w:val="22"/>
                <w:szCs w:val="22"/>
              </w:rPr>
            </w:pPr>
          </w:p>
        </w:tc>
        <w:tc>
          <w:tcPr>
            <w:tcW w:w="2460" w:type="dxa"/>
            <w:tcMar>
              <w:top w:w="100" w:type="dxa"/>
              <w:left w:w="100" w:type="dxa"/>
              <w:bottom w:w="100" w:type="dxa"/>
              <w:right w:w="100" w:type="dxa"/>
            </w:tcMar>
          </w:tcPr>
          <w:p w14:paraId="21240AAF" w14:textId="77777777" w:rsidR="00C800B8" w:rsidRDefault="00000000">
            <w:pPr>
              <w:spacing w:before="240" w:after="240"/>
              <w:rPr>
                <w:rFonts w:ascii="Arial" w:eastAsia="Arial" w:hAnsi="Arial" w:cs="Arial"/>
                <w:b/>
                <w:i/>
                <w:color w:val="FF0000"/>
                <w:sz w:val="22"/>
                <w:szCs w:val="22"/>
              </w:rPr>
            </w:pPr>
            <w:r>
              <w:rPr>
                <w:rFonts w:ascii="Arial" w:eastAsia="Arial" w:hAnsi="Arial" w:cs="Arial"/>
                <w:b/>
                <w:i/>
                <w:color w:val="FF0000"/>
                <w:sz w:val="22"/>
                <w:szCs w:val="22"/>
              </w:rPr>
              <w:t xml:space="preserve"> </w:t>
            </w:r>
          </w:p>
        </w:tc>
      </w:tr>
      <w:tr w:rsidR="00C800B8" w14:paraId="69211581" w14:textId="77777777">
        <w:trPr>
          <w:trHeight w:val="425"/>
        </w:trPr>
        <w:tc>
          <w:tcPr>
            <w:tcW w:w="975" w:type="dxa"/>
            <w:tcMar>
              <w:top w:w="100" w:type="dxa"/>
              <w:left w:w="100" w:type="dxa"/>
              <w:bottom w:w="100" w:type="dxa"/>
              <w:right w:w="100" w:type="dxa"/>
            </w:tcMar>
          </w:tcPr>
          <w:p w14:paraId="563CB553" w14:textId="77777777" w:rsidR="00C800B8" w:rsidRDefault="00000000">
            <w:pPr>
              <w:spacing w:before="240" w:after="240"/>
              <w:rPr>
                <w:rFonts w:ascii="Arial" w:eastAsia="Arial" w:hAnsi="Arial" w:cs="Arial"/>
                <w:b/>
                <w:i/>
                <w:color w:val="FF0000"/>
                <w:sz w:val="22"/>
                <w:szCs w:val="22"/>
              </w:rPr>
            </w:pPr>
            <w:r>
              <w:rPr>
                <w:rFonts w:ascii="Arial" w:eastAsia="Arial" w:hAnsi="Arial" w:cs="Arial"/>
                <w:b/>
                <w:sz w:val="22"/>
                <w:szCs w:val="22"/>
              </w:rPr>
              <w:t>3</w:t>
            </w:r>
          </w:p>
        </w:tc>
        <w:tc>
          <w:tcPr>
            <w:tcW w:w="2340" w:type="dxa"/>
            <w:tcMar>
              <w:top w:w="100" w:type="dxa"/>
              <w:left w:w="100" w:type="dxa"/>
              <w:bottom w:w="100" w:type="dxa"/>
              <w:right w:w="100" w:type="dxa"/>
            </w:tcMar>
          </w:tcPr>
          <w:p w14:paraId="7205157B" w14:textId="77777777" w:rsidR="00C800B8" w:rsidRDefault="00C800B8">
            <w:pPr>
              <w:spacing w:before="240" w:after="240"/>
              <w:rPr>
                <w:rFonts w:ascii="Arial" w:eastAsia="Arial" w:hAnsi="Arial" w:cs="Arial"/>
                <w:b/>
                <w:sz w:val="22"/>
                <w:szCs w:val="22"/>
              </w:rPr>
            </w:pPr>
          </w:p>
        </w:tc>
        <w:tc>
          <w:tcPr>
            <w:tcW w:w="1875" w:type="dxa"/>
            <w:tcMar>
              <w:top w:w="100" w:type="dxa"/>
              <w:left w:w="100" w:type="dxa"/>
              <w:bottom w:w="100" w:type="dxa"/>
              <w:right w:w="100" w:type="dxa"/>
            </w:tcMar>
          </w:tcPr>
          <w:p w14:paraId="4815F1D7" w14:textId="77777777" w:rsidR="00C800B8" w:rsidRDefault="00000000">
            <w:pPr>
              <w:spacing w:before="240" w:after="240"/>
              <w:rPr>
                <w:rFonts w:ascii="Arial" w:eastAsia="Arial" w:hAnsi="Arial" w:cs="Arial"/>
                <w:b/>
                <w:i/>
                <w:color w:val="FF0000"/>
                <w:sz w:val="22"/>
                <w:szCs w:val="22"/>
              </w:rPr>
            </w:pPr>
            <w:r>
              <w:rPr>
                <w:rFonts w:ascii="Arial" w:eastAsia="Arial" w:hAnsi="Arial" w:cs="Arial"/>
                <w:b/>
                <w:i/>
                <w:color w:val="FF0000"/>
                <w:sz w:val="22"/>
                <w:szCs w:val="22"/>
              </w:rPr>
              <w:t xml:space="preserve"> </w:t>
            </w:r>
          </w:p>
        </w:tc>
        <w:tc>
          <w:tcPr>
            <w:tcW w:w="1755" w:type="dxa"/>
            <w:tcMar>
              <w:top w:w="100" w:type="dxa"/>
              <w:left w:w="100" w:type="dxa"/>
              <w:bottom w:w="100" w:type="dxa"/>
              <w:right w:w="100" w:type="dxa"/>
            </w:tcMar>
          </w:tcPr>
          <w:p w14:paraId="0CEB9D26" w14:textId="77777777" w:rsidR="00C800B8" w:rsidRDefault="00C800B8">
            <w:pPr>
              <w:spacing w:before="240" w:after="240"/>
              <w:rPr>
                <w:rFonts w:ascii="Arial" w:eastAsia="Arial" w:hAnsi="Arial" w:cs="Arial"/>
                <w:b/>
                <w:i/>
                <w:color w:val="FF0000"/>
                <w:sz w:val="22"/>
                <w:szCs w:val="22"/>
              </w:rPr>
            </w:pPr>
          </w:p>
        </w:tc>
        <w:tc>
          <w:tcPr>
            <w:tcW w:w="2460" w:type="dxa"/>
            <w:tcMar>
              <w:top w:w="100" w:type="dxa"/>
              <w:left w:w="100" w:type="dxa"/>
              <w:bottom w:w="100" w:type="dxa"/>
              <w:right w:w="100" w:type="dxa"/>
            </w:tcMar>
          </w:tcPr>
          <w:p w14:paraId="45F87EB1" w14:textId="77777777" w:rsidR="00C800B8" w:rsidRDefault="00000000">
            <w:pPr>
              <w:spacing w:before="240" w:after="240"/>
              <w:rPr>
                <w:rFonts w:ascii="Arial" w:eastAsia="Arial" w:hAnsi="Arial" w:cs="Arial"/>
                <w:b/>
                <w:i/>
                <w:color w:val="FF0000"/>
                <w:sz w:val="22"/>
                <w:szCs w:val="22"/>
              </w:rPr>
            </w:pPr>
            <w:r>
              <w:rPr>
                <w:rFonts w:ascii="Arial" w:eastAsia="Arial" w:hAnsi="Arial" w:cs="Arial"/>
                <w:b/>
                <w:i/>
                <w:color w:val="FF0000"/>
                <w:sz w:val="22"/>
                <w:szCs w:val="22"/>
              </w:rPr>
              <w:t xml:space="preserve"> </w:t>
            </w:r>
          </w:p>
        </w:tc>
      </w:tr>
      <w:tr w:rsidR="00C800B8" w14:paraId="23C25F79" w14:textId="77777777">
        <w:trPr>
          <w:trHeight w:val="425"/>
        </w:trPr>
        <w:tc>
          <w:tcPr>
            <w:tcW w:w="975" w:type="dxa"/>
            <w:tcMar>
              <w:top w:w="100" w:type="dxa"/>
              <w:left w:w="100" w:type="dxa"/>
              <w:bottom w:w="100" w:type="dxa"/>
              <w:right w:w="100" w:type="dxa"/>
            </w:tcMar>
          </w:tcPr>
          <w:p w14:paraId="3542E176" w14:textId="77777777" w:rsidR="00C800B8" w:rsidRDefault="00000000">
            <w:pPr>
              <w:spacing w:before="240" w:after="240"/>
              <w:rPr>
                <w:rFonts w:ascii="Arial" w:eastAsia="Arial" w:hAnsi="Arial" w:cs="Arial"/>
                <w:b/>
                <w:i/>
                <w:color w:val="FF0000"/>
                <w:sz w:val="22"/>
                <w:szCs w:val="22"/>
              </w:rPr>
            </w:pPr>
            <w:r>
              <w:rPr>
                <w:rFonts w:ascii="Arial" w:eastAsia="Arial" w:hAnsi="Arial" w:cs="Arial"/>
                <w:b/>
                <w:sz w:val="22"/>
                <w:szCs w:val="22"/>
              </w:rPr>
              <w:t>4</w:t>
            </w:r>
          </w:p>
        </w:tc>
        <w:tc>
          <w:tcPr>
            <w:tcW w:w="2340" w:type="dxa"/>
            <w:tcMar>
              <w:top w:w="100" w:type="dxa"/>
              <w:left w:w="100" w:type="dxa"/>
              <w:bottom w:w="100" w:type="dxa"/>
              <w:right w:w="100" w:type="dxa"/>
            </w:tcMar>
          </w:tcPr>
          <w:p w14:paraId="61D03F69" w14:textId="77777777" w:rsidR="00C800B8" w:rsidRDefault="00C800B8">
            <w:pPr>
              <w:spacing w:before="240" w:after="240"/>
              <w:rPr>
                <w:rFonts w:ascii="Arial" w:eastAsia="Arial" w:hAnsi="Arial" w:cs="Arial"/>
                <w:b/>
                <w:sz w:val="22"/>
                <w:szCs w:val="22"/>
              </w:rPr>
            </w:pPr>
          </w:p>
        </w:tc>
        <w:tc>
          <w:tcPr>
            <w:tcW w:w="1875" w:type="dxa"/>
            <w:tcMar>
              <w:top w:w="100" w:type="dxa"/>
              <w:left w:w="100" w:type="dxa"/>
              <w:bottom w:w="100" w:type="dxa"/>
              <w:right w:w="100" w:type="dxa"/>
            </w:tcMar>
          </w:tcPr>
          <w:p w14:paraId="0D1D8D4B" w14:textId="77777777" w:rsidR="00C800B8" w:rsidRDefault="00000000">
            <w:pPr>
              <w:spacing w:before="240" w:after="240"/>
              <w:rPr>
                <w:rFonts w:ascii="Arial" w:eastAsia="Arial" w:hAnsi="Arial" w:cs="Arial"/>
                <w:b/>
                <w:i/>
                <w:color w:val="FF0000"/>
                <w:sz w:val="22"/>
                <w:szCs w:val="22"/>
              </w:rPr>
            </w:pPr>
            <w:r>
              <w:rPr>
                <w:rFonts w:ascii="Arial" w:eastAsia="Arial" w:hAnsi="Arial" w:cs="Arial"/>
                <w:b/>
                <w:i/>
                <w:color w:val="FF0000"/>
                <w:sz w:val="22"/>
                <w:szCs w:val="22"/>
              </w:rPr>
              <w:t xml:space="preserve"> </w:t>
            </w:r>
          </w:p>
        </w:tc>
        <w:tc>
          <w:tcPr>
            <w:tcW w:w="1755" w:type="dxa"/>
            <w:tcMar>
              <w:top w:w="100" w:type="dxa"/>
              <w:left w:w="100" w:type="dxa"/>
              <w:bottom w:w="100" w:type="dxa"/>
              <w:right w:w="100" w:type="dxa"/>
            </w:tcMar>
          </w:tcPr>
          <w:p w14:paraId="41C22A2C" w14:textId="77777777" w:rsidR="00C800B8" w:rsidRDefault="00C800B8">
            <w:pPr>
              <w:spacing w:before="240" w:after="240"/>
              <w:rPr>
                <w:rFonts w:ascii="Arial" w:eastAsia="Arial" w:hAnsi="Arial" w:cs="Arial"/>
                <w:b/>
                <w:i/>
                <w:color w:val="FF0000"/>
                <w:sz w:val="22"/>
                <w:szCs w:val="22"/>
              </w:rPr>
            </w:pPr>
          </w:p>
        </w:tc>
        <w:tc>
          <w:tcPr>
            <w:tcW w:w="2460" w:type="dxa"/>
            <w:tcMar>
              <w:top w:w="100" w:type="dxa"/>
              <w:left w:w="100" w:type="dxa"/>
              <w:bottom w:w="100" w:type="dxa"/>
              <w:right w:w="100" w:type="dxa"/>
            </w:tcMar>
          </w:tcPr>
          <w:p w14:paraId="50D8AF1A" w14:textId="77777777" w:rsidR="00C800B8" w:rsidRDefault="00000000">
            <w:pPr>
              <w:spacing w:before="240" w:after="240"/>
              <w:rPr>
                <w:rFonts w:ascii="Arial" w:eastAsia="Arial" w:hAnsi="Arial" w:cs="Arial"/>
                <w:b/>
                <w:i/>
                <w:color w:val="FF0000"/>
                <w:sz w:val="22"/>
                <w:szCs w:val="22"/>
              </w:rPr>
            </w:pPr>
            <w:r>
              <w:rPr>
                <w:rFonts w:ascii="Arial" w:eastAsia="Arial" w:hAnsi="Arial" w:cs="Arial"/>
                <w:b/>
                <w:i/>
                <w:color w:val="FF0000"/>
                <w:sz w:val="22"/>
                <w:szCs w:val="22"/>
              </w:rPr>
              <w:t xml:space="preserve"> </w:t>
            </w:r>
          </w:p>
        </w:tc>
      </w:tr>
    </w:tbl>
    <w:p w14:paraId="72D5756D" w14:textId="77777777" w:rsidR="00C800B8" w:rsidRDefault="00C800B8">
      <w:pPr>
        <w:spacing w:line="240" w:lineRule="auto"/>
        <w:jc w:val="both"/>
      </w:pPr>
    </w:p>
    <w:p w14:paraId="0206D9F3" w14:textId="77777777" w:rsidR="00C800B8" w:rsidRDefault="00000000">
      <w:pPr>
        <w:spacing w:line="240" w:lineRule="auto"/>
      </w:pPr>
      <w:r>
        <w:rPr>
          <w:highlight w:val="yellow"/>
        </w:rPr>
        <w:t>[Add or delete rows as required]</w:t>
      </w:r>
    </w:p>
    <w:p w14:paraId="5BE402C9" w14:textId="77777777" w:rsidR="00C800B8" w:rsidRDefault="00000000">
      <w:pPr>
        <w:spacing w:line="240" w:lineRule="auto"/>
        <w:jc w:val="both"/>
        <w:rPr>
          <w:sz w:val="20"/>
          <w:szCs w:val="20"/>
          <w:highlight w:val="yellow"/>
        </w:rPr>
      </w:pPr>
      <w:r>
        <w:rPr>
          <w:sz w:val="20"/>
          <w:szCs w:val="20"/>
        </w:rPr>
        <w:t xml:space="preserve">                                                                                     </w:t>
      </w:r>
    </w:p>
    <w:p w14:paraId="554BCC1C" w14:textId="77777777" w:rsidR="00C800B8" w:rsidRDefault="00000000">
      <w:pPr>
        <w:rPr>
          <w:b/>
          <w:sz w:val="20"/>
          <w:szCs w:val="20"/>
        </w:rPr>
      </w:pPr>
      <w:r>
        <w:rPr>
          <w:sz w:val="20"/>
          <w:szCs w:val="20"/>
        </w:rPr>
        <w:t>All recommendations should be categorised as Critical, Essential or Recommended:</w:t>
      </w:r>
    </w:p>
    <w:p w14:paraId="57E23F03" w14:textId="77777777" w:rsidR="00C800B8" w:rsidRDefault="00000000">
      <w:pPr>
        <w:numPr>
          <w:ilvl w:val="0"/>
          <w:numId w:val="2"/>
        </w:numPr>
        <w:spacing w:line="240" w:lineRule="auto"/>
        <w:jc w:val="both"/>
        <w:rPr>
          <w:sz w:val="20"/>
          <w:szCs w:val="20"/>
        </w:rPr>
      </w:pPr>
      <w:r>
        <w:rPr>
          <w:b/>
          <w:sz w:val="20"/>
          <w:szCs w:val="20"/>
        </w:rPr>
        <w:t>Critical (Do Now)</w:t>
      </w:r>
      <w:r>
        <w:rPr>
          <w:sz w:val="20"/>
          <w:szCs w:val="20"/>
        </w:rPr>
        <w:t>: To increase the likelihood of a successful outcome it is of the greatest importance that the programme/project should take action immediately.</w:t>
      </w:r>
    </w:p>
    <w:p w14:paraId="1D984510" w14:textId="77777777" w:rsidR="00C800B8" w:rsidRDefault="00000000">
      <w:pPr>
        <w:numPr>
          <w:ilvl w:val="0"/>
          <w:numId w:val="2"/>
        </w:numPr>
        <w:spacing w:line="240" w:lineRule="auto"/>
        <w:jc w:val="both"/>
        <w:rPr>
          <w:sz w:val="20"/>
          <w:szCs w:val="20"/>
        </w:rPr>
      </w:pPr>
      <w:r>
        <w:rPr>
          <w:b/>
          <w:sz w:val="20"/>
          <w:szCs w:val="20"/>
        </w:rPr>
        <w:t>Essential (Do By)</w:t>
      </w:r>
      <w:r>
        <w:rPr>
          <w:sz w:val="20"/>
          <w:szCs w:val="20"/>
        </w:rPr>
        <w:t xml:space="preserve">: To increase the likelihood of a successful outcome the programme/project should take action in the near future.  </w:t>
      </w:r>
      <w:r>
        <w:rPr>
          <w:i/>
          <w:sz w:val="20"/>
          <w:szCs w:val="20"/>
        </w:rPr>
        <w:t>[Note to review teams – whenever possible Essential risk based recommendations should be linked to programme/project milestones e.g. before contract signature and/or a specified timeframe e.g. within the next three months.]</w:t>
      </w:r>
    </w:p>
    <w:p w14:paraId="759E2AA9" w14:textId="77777777" w:rsidR="00C800B8" w:rsidRDefault="00000000">
      <w:pPr>
        <w:numPr>
          <w:ilvl w:val="0"/>
          <w:numId w:val="2"/>
        </w:numPr>
        <w:spacing w:line="240" w:lineRule="auto"/>
        <w:jc w:val="both"/>
        <w:rPr>
          <w:sz w:val="20"/>
          <w:szCs w:val="20"/>
        </w:rPr>
      </w:pPr>
      <w:r>
        <w:rPr>
          <w:b/>
          <w:sz w:val="20"/>
          <w:szCs w:val="20"/>
        </w:rPr>
        <w:t>Recommended</w:t>
      </w:r>
      <w:r>
        <w:rPr>
          <w:sz w:val="20"/>
          <w:szCs w:val="20"/>
        </w:rPr>
        <w:t>: The programme/project should benefit from the uptake of this recommendation.</w:t>
      </w:r>
      <w:r>
        <w:rPr>
          <w:b/>
          <w:sz w:val="20"/>
          <w:szCs w:val="20"/>
        </w:rPr>
        <w:t xml:space="preserve">  </w:t>
      </w:r>
      <w:r>
        <w:rPr>
          <w:i/>
          <w:sz w:val="20"/>
          <w:szCs w:val="20"/>
        </w:rPr>
        <w:t>[Note to review teams – if possible Recommended risk based recommendations should be linked to programme/project milestones e.g. before contract signature and/or a specified timeframe e.g. within the next three months.</w:t>
      </w:r>
      <w:r>
        <w:br w:type="page"/>
      </w:r>
    </w:p>
    <w:p w14:paraId="4FD789E8" w14:textId="77777777" w:rsidR="00C800B8" w:rsidRDefault="00C800B8"/>
    <w:p w14:paraId="1AD27482" w14:textId="77777777" w:rsidR="00C800B8" w:rsidRDefault="00000000">
      <w:pPr>
        <w:pStyle w:val="Heading1"/>
        <w:keepLines w:val="0"/>
        <w:numPr>
          <w:ilvl w:val="0"/>
          <w:numId w:val="1"/>
        </w:numPr>
        <w:spacing w:before="0"/>
        <w:rPr>
          <w:b/>
          <w:sz w:val="28"/>
          <w:szCs w:val="28"/>
        </w:rPr>
      </w:pPr>
      <w:bookmarkStart w:id="6" w:name="_heading=h.4d34og8" w:colFirst="0" w:colLast="0"/>
      <w:bookmarkEnd w:id="6"/>
      <w:r>
        <w:rPr>
          <w:b/>
          <w:sz w:val="28"/>
          <w:szCs w:val="28"/>
          <w:u w:val="single"/>
        </w:rPr>
        <w:t>Comments from the SRO</w:t>
      </w:r>
    </w:p>
    <w:p w14:paraId="16CC4FEF" w14:textId="77777777" w:rsidR="00C800B8" w:rsidRDefault="00C800B8">
      <w:pPr>
        <w:spacing w:line="240" w:lineRule="auto"/>
        <w:jc w:val="both"/>
        <w:rPr>
          <w:b/>
          <w:u w:val="single"/>
        </w:rPr>
      </w:pPr>
    </w:p>
    <w:tbl>
      <w:tblPr>
        <w:tblStyle w:val="af"/>
        <w:tblW w:w="90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9"/>
      </w:tblGrid>
      <w:tr w:rsidR="00C800B8" w14:paraId="5D6F123F" w14:textId="77777777">
        <w:trPr>
          <w:trHeight w:val="330"/>
        </w:trPr>
        <w:tc>
          <w:tcPr>
            <w:tcW w:w="9019" w:type="dxa"/>
            <w:shd w:val="clear" w:color="auto" w:fill="D9D9D9"/>
          </w:tcPr>
          <w:p w14:paraId="372339D9" w14:textId="77777777" w:rsidR="00C800B8" w:rsidRDefault="00000000">
            <w:pPr>
              <w:spacing w:before="0"/>
              <w:rPr>
                <w:rFonts w:ascii="Arial" w:eastAsia="Arial" w:hAnsi="Arial" w:cs="Arial"/>
                <w:b/>
                <w:sz w:val="24"/>
                <w:szCs w:val="24"/>
              </w:rPr>
            </w:pPr>
            <w:r>
              <w:rPr>
                <w:rFonts w:ascii="Arial" w:eastAsia="Arial" w:hAnsi="Arial" w:cs="Arial"/>
                <w:b/>
                <w:sz w:val="24"/>
                <w:szCs w:val="24"/>
              </w:rPr>
              <w:t>SRO Comments</w:t>
            </w:r>
          </w:p>
        </w:tc>
      </w:tr>
      <w:tr w:rsidR="00C800B8" w14:paraId="4DD81C44" w14:textId="77777777">
        <w:trPr>
          <w:trHeight w:val="4050"/>
        </w:trPr>
        <w:tc>
          <w:tcPr>
            <w:tcW w:w="9019" w:type="dxa"/>
          </w:tcPr>
          <w:p w14:paraId="091BE19E" w14:textId="77777777" w:rsidR="00C800B8" w:rsidRDefault="00000000">
            <w:pPr>
              <w:spacing w:before="0"/>
              <w:rPr>
                <w:rFonts w:ascii="Arial" w:eastAsia="Arial" w:hAnsi="Arial" w:cs="Arial"/>
                <w:sz w:val="24"/>
                <w:szCs w:val="24"/>
              </w:rPr>
            </w:pPr>
            <w:r>
              <w:rPr>
                <w:rFonts w:ascii="Arial" w:eastAsia="Arial" w:hAnsi="Arial" w:cs="Arial"/>
                <w:sz w:val="24"/>
                <w:szCs w:val="24"/>
                <w:highlight w:val="yellow"/>
              </w:rPr>
              <w:t>[Insert comments here]</w:t>
            </w:r>
          </w:p>
          <w:p w14:paraId="0DAB1F00" w14:textId="77777777" w:rsidR="00C800B8" w:rsidRDefault="00C800B8">
            <w:pPr>
              <w:spacing w:before="0"/>
              <w:rPr>
                <w:rFonts w:ascii="Arial" w:eastAsia="Arial" w:hAnsi="Arial" w:cs="Arial"/>
                <w:color w:val="0070C0"/>
                <w:sz w:val="24"/>
                <w:szCs w:val="24"/>
              </w:rPr>
            </w:pPr>
          </w:p>
          <w:p w14:paraId="78D10A1B" w14:textId="77777777" w:rsidR="00C800B8" w:rsidRDefault="00C800B8">
            <w:pPr>
              <w:spacing w:before="0"/>
              <w:rPr>
                <w:rFonts w:ascii="Arial" w:eastAsia="Arial" w:hAnsi="Arial" w:cs="Arial"/>
                <w:color w:val="0070C0"/>
                <w:sz w:val="24"/>
                <w:szCs w:val="24"/>
              </w:rPr>
            </w:pPr>
          </w:p>
          <w:p w14:paraId="067D961D" w14:textId="77777777" w:rsidR="00C800B8" w:rsidRDefault="00C800B8">
            <w:pPr>
              <w:spacing w:before="0"/>
              <w:rPr>
                <w:rFonts w:ascii="Arial" w:eastAsia="Arial" w:hAnsi="Arial" w:cs="Arial"/>
                <w:color w:val="0070C0"/>
                <w:sz w:val="24"/>
                <w:szCs w:val="24"/>
              </w:rPr>
            </w:pPr>
          </w:p>
          <w:p w14:paraId="1AF48405" w14:textId="77777777" w:rsidR="00C800B8" w:rsidRDefault="00C800B8">
            <w:pPr>
              <w:spacing w:before="0"/>
              <w:rPr>
                <w:rFonts w:ascii="Arial" w:eastAsia="Arial" w:hAnsi="Arial" w:cs="Arial"/>
                <w:color w:val="0070C0"/>
                <w:sz w:val="24"/>
                <w:szCs w:val="24"/>
              </w:rPr>
            </w:pPr>
          </w:p>
          <w:p w14:paraId="3179711C" w14:textId="77777777" w:rsidR="00C800B8" w:rsidRDefault="00C800B8">
            <w:pPr>
              <w:spacing w:before="0"/>
              <w:rPr>
                <w:rFonts w:ascii="Arial" w:eastAsia="Arial" w:hAnsi="Arial" w:cs="Arial"/>
                <w:color w:val="0070C0"/>
                <w:sz w:val="24"/>
                <w:szCs w:val="24"/>
              </w:rPr>
            </w:pPr>
          </w:p>
          <w:p w14:paraId="1AF508FB" w14:textId="77777777" w:rsidR="00C800B8" w:rsidRDefault="00C800B8">
            <w:pPr>
              <w:spacing w:before="0"/>
              <w:rPr>
                <w:rFonts w:ascii="Arial" w:eastAsia="Arial" w:hAnsi="Arial" w:cs="Arial"/>
                <w:color w:val="0070C0"/>
                <w:sz w:val="24"/>
                <w:szCs w:val="24"/>
              </w:rPr>
            </w:pPr>
          </w:p>
          <w:p w14:paraId="45663570" w14:textId="77777777" w:rsidR="00C800B8" w:rsidRDefault="00C800B8">
            <w:pPr>
              <w:spacing w:before="0"/>
              <w:rPr>
                <w:rFonts w:ascii="Arial" w:eastAsia="Arial" w:hAnsi="Arial" w:cs="Arial"/>
                <w:color w:val="0070C0"/>
                <w:sz w:val="24"/>
                <w:szCs w:val="24"/>
              </w:rPr>
            </w:pPr>
          </w:p>
          <w:p w14:paraId="7D1CE2A0" w14:textId="77777777" w:rsidR="00C800B8" w:rsidRDefault="00C800B8">
            <w:pPr>
              <w:spacing w:before="0"/>
              <w:rPr>
                <w:rFonts w:ascii="Arial" w:eastAsia="Arial" w:hAnsi="Arial" w:cs="Arial"/>
                <w:color w:val="0070C0"/>
                <w:sz w:val="24"/>
                <w:szCs w:val="24"/>
              </w:rPr>
            </w:pPr>
          </w:p>
          <w:p w14:paraId="582F0544" w14:textId="77777777" w:rsidR="00C800B8" w:rsidRDefault="00C800B8">
            <w:pPr>
              <w:spacing w:before="0"/>
              <w:rPr>
                <w:rFonts w:ascii="Arial" w:eastAsia="Arial" w:hAnsi="Arial" w:cs="Arial"/>
                <w:color w:val="0070C0"/>
                <w:sz w:val="24"/>
                <w:szCs w:val="24"/>
              </w:rPr>
            </w:pPr>
          </w:p>
          <w:p w14:paraId="1EE9E656" w14:textId="77777777" w:rsidR="00C800B8" w:rsidRDefault="00C800B8">
            <w:pPr>
              <w:spacing w:before="0"/>
              <w:rPr>
                <w:rFonts w:ascii="Arial" w:eastAsia="Arial" w:hAnsi="Arial" w:cs="Arial"/>
                <w:color w:val="0070C0"/>
                <w:sz w:val="24"/>
                <w:szCs w:val="24"/>
              </w:rPr>
            </w:pPr>
          </w:p>
          <w:p w14:paraId="0E36228C" w14:textId="77777777" w:rsidR="00C800B8" w:rsidRDefault="00C800B8">
            <w:pPr>
              <w:spacing w:before="0"/>
              <w:rPr>
                <w:rFonts w:ascii="Arial" w:eastAsia="Arial" w:hAnsi="Arial" w:cs="Arial"/>
                <w:color w:val="0070C0"/>
                <w:sz w:val="24"/>
                <w:szCs w:val="24"/>
              </w:rPr>
            </w:pPr>
          </w:p>
        </w:tc>
      </w:tr>
    </w:tbl>
    <w:p w14:paraId="76C13A83" w14:textId="77777777" w:rsidR="00C800B8" w:rsidRDefault="00C800B8">
      <w:pPr>
        <w:spacing w:line="240" w:lineRule="auto"/>
        <w:jc w:val="both"/>
        <w:rPr>
          <w:b/>
          <w:u w:val="single"/>
        </w:rPr>
      </w:pPr>
    </w:p>
    <w:p w14:paraId="6DEE9D50" w14:textId="77777777" w:rsidR="00C800B8" w:rsidRDefault="00000000">
      <w:pPr>
        <w:pStyle w:val="Heading1"/>
        <w:keepLines w:val="0"/>
        <w:numPr>
          <w:ilvl w:val="0"/>
          <w:numId w:val="1"/>
        </w:numPr>
        <w:spacing w:before="0"/>
        <w:rPr>
          <w:b/>
          <w:sz w:val="28"/>
          <w:szCs w:val="28"/>
        </w:rPr>
      </w:pPr>
      <w:bookmarkStart w:id="7" w:name="_heading=h.2s8eyo1" w:colFirst="0" w:colLast="0"/>
      <w:bookmarkEnd w:id="7"/>
      <w:r>
        <w:rPr>
          <w:b/>
          <w:sz w:val="28"/>
          <w:szCs w:val="28"/>
          <w:u w:val="single"/>
        </w:rPr>
        <w:t>Review Team findings and recommendations</w:t>
      </w:r>
    </w:p>
    <w:p w14:paraId="7615EB4A" w14:textId="77777777" w:rsidR="00C800B8" w:rsidRDefault="00C800B8">
      <w:pPr>
        <w:rPr>
          <w:sz w:val="24"/>
          <w:szCs w:val="24"/>
        </w:rPr>
      </w:pPr>
    </w:p>
    <w:p w14:paraId="41F05F02" w14:textId="77777777" w:rsidR="00C800B8" w:rsidRDefault="00000000">
      <w:pPr>
        <w:rPr>
          <w:b/>
        </w:rPr>
      </w:pPr>
      <w:r>
        <w:rPr>
          <w:highlight w:val="yellow"/>
        </w:rPr>
        <w:t xml:space="preserve">Insert findings – brief paragraphs setting out key findings relating to key risks and blockers identified during this review, and how they may impact time, cost, quality, scope and benefits. This should include a clear summary of the risk/blocker, the cause, summary of evidence, impact, and clear, succinct recommendations relating to individual findings. </w:t>
      </w:r>
    </w:p>
    <w:p w14:paraId="3D79A392" w14:textId="77777777" w:rsidR="00C800B8" w:rsidRDefault="00000000">
      <w:pPr>
        <w:rPr>
          <w:b/>
          <w:sz w:val="24"/>
          <w:szCs w:val="24"/>
        </w:rPr>
      </w:pPr>
      <w:r>
        <w:rPr>
          <w:b/>
          <w:sz w:val="24"/>
          <w:szCs w:val="24"/>
        </w:rPr>
        <w:t>1.</w:t>
      </w:r>
    </w:p>
    <w:p w14:paraId="7E84FBB1" w14:textId="77777777" w:rsidR="00C800B8" w:rsidRDefault="00000000">
      <w:pPr>
        <w:rPr>
          <w:b/>
          <w:sz w:val="24"/>
          <w:szCs w:val="24"/>
        </w:rPr>
      </w:pPr>
      <w:r>
        <w:rPr>
          <w:b/>
          <w:sz w:val="24"/>
          <w:szCs w:val="24"/>
        </w:rPr>
        <w:t>2.</w:t>
      </w:r>
    </w:p>
    <w:p w14:paraId="4EB8A578" w14:textId="77777777" w:rsidR="00C800B8" w:rsidRDefault="00000000">
      <w:pPr>
        <w:rPr>
          <w:b/>
          <w:sz w:val="24"/>
          <w:szCs w:val="24"/>
        </w:rPr>
      </w:pPr>
      <w:r>
        <w:rPr>
          <w:b/>
          <w:sz w:val="24"/>
          <w:szCs w:val="24"/>
        </w:rPr>
        <w:t>3. etc</w:t>
      </w:r>
    </w:p>
    <w:p w14:paraId="1CB0C34A" w14:textId="77777777" w:rsidR="00C800B8" w:rsidRDefault="00C800B8">
      <w:pPr>
        <w:rPr>
          <w:b/>
          <w:sz w:val="28"/>
          <w:szCs w:val="28"/>
          <w:u w:val="single"/>
        </w:rPr>
      </w:pPr>
    </w:p>
    <w:p w14:paraId="4440A76E" w14:textId="77777777" w:rsidR="00C800B8" w:rsidRDefault="00000000">
      <w:pPr>
        <w:rPr>
          <w:b/>
          <w:sz w:val="28"/>
          <w:szCs w:val="28"/>
          <w:u w:val="single"/>
        </w:rPr>
      </w:pPr>
      <w:r>
        <w:br w:type="page"/>
      </w:r>
    </w:p>
    <w:p w14:paraId="7F63ED9D" w14:textId="77777777" w:rsidR="00C800B8" w:rsidRDefault="00C800B8">
      <w:pPr>
        <w:rPr>
          <w:b/>
          <w:sz w:val="28"/>
          <w:szCs w:val="28"/>
          <w:u w:val="single"/>
        </w:rPr>
      </w:pPr>
    </w:p>
    <w:p w14:paraId="379FAB41" w14:textId="77777777" w:rsidR="00C800B8" w:rsidRDefault="00000000">
      <w:pPr>
        <w:pStyle w:val="Heading1"/>
        <w:keepLines w:val="0"/>
        <w:numPr>
          <w:ilvl w:val="0"/>
          <w:numId w:val="1"/>
        </w:numPr>
        <w:spacing w:before="0"/>
        <w:rPr>
          <w:b/>
          <w:sz w:val="28"/>
          <w:szCs w:val="28"/>
        </w:rPr>
      </w:pPr>
      <w:bookmarkStart w:id="8" w:name="_heading=h.17dp8vu" w:colFirst="0" w:colLast="0"/>
      <w:bookmarkEnd w:id="8"/>
      <w:r>
        <w:rPr>
          <w:b/>
          <w:sz w:val="28"/>
          <w:szCs w:val="28"/>
          <w:u w:val="single"/>
        </w:rPr>
        <w:t xml:space="preserve">Areas of good practice </w:t>
      </w:r>
    </w:p>
    <w:p w14:paraId="0379A2FA" w14:textId="77777777" w:rsidR="00C800B8" w:rsidRDefault="00000000">
      <w:pPr>
        <w:spacing w:before="240" w:after="200" w:line="240" w:lineRule="auto"/>
        <w:rPr>
          <w:highlight w:val="yellow"/>
        </w:rPr>
      </w:pPr>
      <w:r>
        <w:rPr>
          <w:highlight w:val="yellow"/>
        </w:rPr>
        <w:t>In addition to sharing findings and recommendations, we suggest you add specific detail on what is being delivered successfully and the areas that you commend the team on. Please add detail to the below table where delivery is successfully taking place.</w:t>
      </w:r>
    </w:p>
    <w:p w14:paraId="6C6DF36F" w14:textId="77777777" w:rsidR="00C800B8" w:rsidRDefault="00C800B8">
      <w:pPr>
        <w:spacing w:before="20" w:after="20" w:line="240" w:lineRule="auto"/>
        <w:rPr>
          <w:highlight w:val="yellow"/>
        </w:rPr>
      </w:pPr>
    </w:p>
    <w:tbl>
      <w:tblPr>
        <w:tblStyle w:val="af0"/>
        <w:tblW w:w="8880" w:type="dxa"/>
        <w:tblBorders>
          <w:top w:val="nil"/>
          <w:left w:val="nil"/>
          <w:bottom w:val="nil"/>
          <w:right w:val="nil"/>
          <w:insideH w:val="nil"/>
          <w:insideV w:val="nil"/>
        </w:tblBorders>
        <w:tblLayout w:type="fixed"/>
        <w:tblLook w:val="0600" w:firstRow="0" w:lastRow="0" w:firstColumn="0" w:lastColumn="0" w:noHBand="1" w:noVBand="1"/>
      </w:tblPr>
      <w:tblGrid>
        <w:gridCol w:w="2055"/>
        <w:gridCol w:w="6825"/>
      </w:tblGrid>
      <w:tr w:rsidR="00C800B8" w14:paraId="1C431356" w14:textId="77777777">
        <w:trPr>
          <w:trHeight w:val="1097"/>
        </w:trPr>
        <w:tc>
          <w:tcPr>
            <w:tcW w:w="205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20" w:type="dxa"/>
              <w:bottom w:w="100" w:type="dxa"/>
              <w:right w:w="20" w:type="dxa"/>
            </w:tcMar>
          </w:tcPr>
          <w:p w14:paraId="5120E661" w14:textId="77777777" w:rsidR="00C800B8" w:rsidRDefault="00000000">
            <w:pPr>
              <w:spacing w:before="240" w:after="240" w:line="259" w:lineRule="auto"/>
              <w:rPr>
                <w:color w:val="2E75B5"/>
                <w:sz w:val="20"/>
                <w:szCs w:val="20"/>
                <w:highlight w:val="yellow"/>
              </w:rPr>
            </w:pPr>
            <w:r>
              <w:rPr>
                <w:b/>
                <w:sz w:val="20"/>
                <w:szCs w:val="20"/>
              </w:rPr>
              <w:t xml:space="preserve">Commending delivery of </w:t>
            </w:r>
            <w:r>
              <w:rPr>
                <w:highlight w:val="yellow"/>
              </w:rPr>
              <w:t>[insert the classification reference number from Annex D]</w:t>
            </w:r>
          </w:p>
        </w:tc>
        <w:tc>
          <w:tcPr>
            <w:tcW w:w="6825" w:type="dxa"/>
            <w:tcBorders>
              <w:top w:val="single" w:sz="8" w:space="0" w:color="000000"/>
              <w:left w:val="nil"/>
              <w:bottom w:val="single" w:sz="8" w:space="0" w:color="000000"/>
              <w:right w:val="single" w:sz="8" w:space="0" w:color="000000"/>
            </w:tcBorders>
            <w:shd w:val="clear" w:color="auto" w:fill="D9D9D9"/>
            <w:tcMar>
              <w:top w:w="100" w:type="dxa"/>
              <w:left w:w="20" w:type="dxa"/>
              <w:bottom w:w="100" w:type="dxa"/>
              <w:right w:w="20" w:type="dxa"/>
            </w:tcMar>
          </w:tcPr>
          <w:p w14:paraId="7632F738" w14:textId="77777777" w:rsidR="00C800B8" w:rsidRDefault="00000000">
            <w:pPr>
              <w:spacing w:before="240" w:after="240" w:line="259" w:lineRule="auto"/>
              <w:rPr>
                <w:b/>
                <w:color w:val="2E75B5"/>
                <w:sz w:val="20"/>
                <w:szCs w:val="20"/>
              </w:rPr>
            </w:pPr>
            <w:r>
              <w:rPr>
                <w:b/>
                <w:sz w:val="20"/>
                <w:szCs w:val="20"/>
              </w:rPr>
              <w:t>Describe specific details of successful delivery</w:t>
            </w:r>
            <w:r>
              <w:rPr>
                <w:highlight w:val="yellow"/>
              </w:rPr>
              <w:t xml:space="preserve"> [include examples where possible]</w:t>
            </w:r>
          </w:p>
        </w:tc>
      </w:tr>
      <w:tr w:rsidR="00C800B8" w14:paraId="4AEF2849" w14:textId="77777777">
        <w:trPr>
          <w:trHeight w:val="370"/>
        </w:trPr>
        <w:tc>
          <w:tcPr>
            <w:tcW w:w="2055" w:type="dxa"/>
            <w:tcBorders>
              <w:top w:val="nil"/>
              <w:left w:val="single" w:sz="8" w:space="0" w:color="000000"/>
              <w:bottom w:val="single" w:sz="8" w:space="0" w:color="000000"/>
              <w:right w:val="single" w:sz="8" w:space="0" w:color="000000"/>
            </w:tcBorders>
            <w:tcMar>
              <w:top w:w="100" w:type="dxa"/>
              <w:left w:w="20" w:type="dxa"/>
              <w:bottom w:w="100" w:type="dxa"/>
              <w:right w:w="20" w:type="dxa"/>
            </w:tcMar>
          </w:tcPr>
          <w:p w14:paraId="5449849C" w14:textId="77777777" w:rsidR="00C800B8" w:rsidRDefault="00C800B8">
            <w:pPr>
              <w:spacing w:before="240" w:after="240" w:line="259" w:lineRule="auto"/>
              <w:rPr>
                <w:b/>
                <w:color w:val="4472C4"/>
                <w:sz w:val="18"/>
                <w:szCs w:val="18"/>
              </w:rPr>
            </w:pPr>
          </w:p>
        </w:tc>
        <w:tc>
          <w:tcPr>
            <w:tcW w:w="6825" w:type="dxa"/>
            <w:tcBorders>
              <w:top w:val="nil"/>
              <w:left w:val="nil"/>
              <w:bottom w:val="single" w:sz="8" w:space="0" w:color="000000"/>
              <w:right w:val="single" w:sz="8" w:space="0" w:color="000000"/>
            </w:tcBorders>
            <w:tcMar>
              <w:top w:w="100" w:type="dxa"/>
              <w:left w:w="20" w:type="dxa"/>
              <w:bottom w:w="100" w:type="dxa"/>
              <w:right w:w="20" w:type="dxa"/>
            </w:tcMar>
          </w:tcPr>
          <w:p w14:paraId="2371419F" w14:textId="77777777" w:rsidR="00C800B8" w:rsidRDefault="00C800B8">
            <w:pPr>
              <w:spacing w:before="240" w:after="240" w:line="259" w:lineRule="auto"/>
              <w:rPr>
                <w:b/>
                <w:color w:val="4472C4"/>
                <w:sz w:val="18"/>
                <w:szCs w:val="18"/>
              </w:rPr>
            </w:pPr>
          </w:p>
        </w:tc>
      </w:tr>
      <w:tr w:rsidR="00C800B8" w14:paraId="0D8883BF" w14:textId="77777777">
        <w:trPr>
          <w:trHeight w:val="495"/>
        </w:trPr>
        <w:tc>
          <w:tcPr>
            <w:tcW w:w="2055" w:type="dxa"/>
            <w:tcBorders>
              <w:top w:val="nil"/>
              <w:left w:val="single" w:sz="8" w:space="0" w:color="000000"/>
              <w:bottom w:val="single" w:sz="8" w:space="0" w:color="000000"/>
              <w:right w:val="single" w:sz="8" w:space="0" w:color="000000"/>
            </w:tcBorders>
            <w:tcMar>
              <w:top w:w="100" w:type="dxa"/>
              <w:left w:w="20" w:type="dxa"/>
              <w:bottom w:w="100" w:type="dxa"/>
              <w:right w:w="20" w:type="dxa"/>
            </w:tcMar>
          </w:tcPr>
          <w:p w14:paraId="53E942D9" w14:textId="77777777" w:rsidR="00C800B8" w:rsidRDefault="00C800B8">
            <w:pPr>
              <w:spacing w:before="240" w:after="240" w:line="259" w:lineRule="auto"/>
              <w:rPr>
                <w:b/>
                <w:color w:val="4472C4"/>
                <w:sz w:val="18"/>
                <w:szCs w:val="18"/>
              </w:rPr>
            </w:pPr>
          </w:p>
        </w:tc>
        <w:tc>
          <w:tcPr>
            <w:tcW w:w="6825" w:type="dxa"/>
            <w:tcBorders>
              <w:top w:val="nil"/>
              <w:left w:val="nil"/>
              <w:bottom w:val="single" w:sz="8" w:space="0" w:color="000000"/>
              <w:right w:val="single" w:sz="8" w:space="0" w:color="000000"/>
            </w:tcBorders>
            <w:tcMar>
              <w:top w:w="100" w:type="dxa"/>
              <w:left w:w="20" w:type="dxa"/>
              <w:bottom w:w="100" w:type="dxa"/>
              <w:right w:w="20" w:type="dxa"/>
            </w:tcMar>
          </w:tcPr>
          <w:p w14:paraId="36B65FDD" w14:textId="77777777" w:rsidR="00C800B8" w:rsidRDefault="00C800B8">
            <w:pPr>
              <w:spacing w:before="240" w:after="240" w:line="259" w:lineRule="auto"/>
              <w:rPr>
                <w:b/>
                <w:color w:val="4472C4"/>
                <w:sz w:val="18"/>
                <w:szCs w:val="18"/>
              </w:rPr>
            </w:pPr>
          </w:p>
        </w:tc>
      </w:tr>
    </w:tbl>
    <w:p w14:paraId="4932DD6D" w14:textId="77777777" w:rsidR="00C800B8" w:rsidRDefault="00C800B8">
      <w:pPr>
        <w:spacing w:line="259" w:lineRule="auto"/>
        <w:rPr>
          <w:highlight w:val="yellow"/>
        </w:rPr>
      </w:pPr>
    </w:p>
    <w:p w14:paraId="3F656A6D" w14:textId="77777777" w:rsidR="00C800B8" w:rsidRDefault="00000000">
      <w:pPr>
        <w:spacing w:line="259" w:lineRule="auto"/>
        <w:rPr>
          <w:highlight w:val="yellow"/>
        </w:rPr>
      </w:pPr>
      <w:r>
        <w:rPr>
          <w:highlight w:val="yellow"/>
        </w:rPr>
        <w:t>[Add or delete rows as required]</w:t>
      </w:r>
    </w:p>
    <w:p w14:paraId="30B0AA8B" w14:textId="77777777" w:rsidR="00C800B8" w:rsidRDefault="00C800B8">
      <w:pPr>
        <w:rPr>
          <w:sz w:val="28"/>
          <w:szCs w:val="28"/>
          <w:u w:val="single"/>
        </w:rPr>
      </w:pPr>
    </w:p>
    <w:p w14:paraId="048B7343" w14:textId="77777777" w:rsidR="00C800B8" w:rsidRDefault="00000000">
      <w:pPr>
        <w:pStyle w:val="Heading1"/>
        <w:keepLines w:val="0"/>
        <w:numPr>
          <w:ilvl w:val="0"/>
          <w:numId w:val="1"/>
        </w:numPr>
        <w:spacing w:before="0"/>
        <w:rPr>
          <w:b/>
          <w:sz w:val="28"/>
          <w:szCs w:val="28"/>
        </w:rPr>
      </w:pPr>
      <w:bookmarkStart w:id="9" w:name="_heading=h.3rdcrjn" w:colFirst="0" w:colLast="0"/>
      <w:bookmarkEnd w:id="9"/>
      <w:r>
        <w:rPr>
          <w:b/>
          <w:sz w:val="28"/>
          <w:szCs w:val="28"/>
          <w:u w:val="single"/>
        </w:rPr>
        <w:t>Acknowledgement</w:t>
      </w:r>
    </w:p>
    <w:p w14:paraId="74D17FDE" w14:textId="77777777" w:rsidR="00C800B8" w:rsidRDefault="00C800B8">
      <w:pPr>
        <w:rPr>
          <w:sz w:val="24"/>
          <w:szCs w:val="24"/>
        </w:rPr>
      </w:pPr>
    </w:p>
    <w:tbl>
      <w:tblPr>
        <w:tblStyle w:val="af1"/>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C800B8" w14:paraId="7C2BD52F" w14:textId="77777777">
        <w:tc>
          <w:tcPr>
            <w:tcW w:w="9016" w:type="dxa"/>
            <w:shd w:val="clear" w:color="auto" w:fill="D9D9D9"/>
          </w:tcPr>
          <w:p w14:paraId="24236023" w14:textId="77777777" w:rsidR="00C800B8" w:rsidRDefault="00000000">
            <w:pPr>
              <w:spacing w:line="240" w:lineRule="auto"/>
              <w:rPr>
                <w:highlight w:val="yellow"/>
              </w:rPr>
            </w:pPr>
            <w:r>
              <w:rPr>
                <w:b/>
              </w:rPr>
              <w:t>Review Team Acknowledgement</w:t>
            </w:r>
          </w:p>
        </w:tc>
      </w:tr>
      <w:tr w:rsidR="00C800B8" w14:paraId="30FA4E20" w14:textId="77777777">
        <w:tc>
          <w:tcPr>
            <w:tcW w:w="9016" w:type="dxa"/>
          </w:tcPr>
          <w:p w14:paraId="389E6E4D" w14:textId="77777777" w:rsidR="00C800B8" w:rsidRDefault="00000000">
            <w:r>
              <w:rPr>
                <w:highlight w:val="yellow"/>
              </w:rPr>
              <w:t>[Insert a note of thanks to the SRO and the client team e.g. ‘The Review Team would like to thank the Project/Programme Team for their support and openness, which contributed to the Review Team’s understanding of the Programme and the outcome of this review.’]</w:t>
            </w:r>
          </w:p>
        </w:tc>
      </w:tr>
    </w:tbl>
    <w:p w14:paraId="0D93E66A" w14:textId="77777777" w:rsidR="00C800B8" w:rsidRDefault="00C800B8">
      <w:pPr>
        <w:rPr>
          <w:sz w:val="24"/>
          <w:szCs w:val="24"/>
        </w:rPr>
      </w:pPr>
    </w:p>
    <w:p w14:paraId="7DFB1A3D" w14:textId="77777777" w:rsidR="00C800B8" w:rsidRDefault="00C800B8">
      <w:pPr>
        <w:rPr>
          <w:b/>
          <w:sz w:val="28"/>
          <w:szCs w:val="28"/>
        </w:rPr>
      </w:pPr>
    </w:p>
    <w:p w14:paraId="252A9D08" w14:textId="77777777" w:rsidR="00C800B8" w:rsidRDefault="00000000">
      <w:pPr>
        <w:pStyle w:val="Heading1"/>
        <w:keepLines w:val="0"/>
        <w:numPr>
          <w:ilvl w:val="0"/>
          <w:numId w:val="1"/>
        </w:numPr>
        <w:spacing w:before="0"/>
        <w:rPr>
          <w:b/>
          <w:sz w:val="28"/>
          <w:szCs w:val="28"/>
        </w:rPr>
      </w:pPr>
      <w:bookmarkStart w:id="10" w:name="_heading=h.26in1rg" w:colFirst="0" w:colLast="0"/>
      <w:bookmarkEnd w:id="10"/>
      <w:r>
        <w:rPr>
          <w:b/>
          <w:sz w:val="28"/>
          <w:szCs w:val="28"/>
          <w:u w:val="single"/>
        </w:rPr>
        <w:t>Next Assurance Review</w:t>
      </w:r>
    </w:p>
    <w:p w14:paraId="6ED713F2" w14:textId="77777777" w:rsidR="00C800B8" w:rsidRDefault="00C800B8">
      <w:pPr>
        <w:rPr>
          <w:sz w:val="24"/>
          <w:szCs w:val="24"/>
        </w:rPr>
      </w:pPr>
    </w:p>
    <w:tbl>
      <w:tblPr>
        <w:tblStyle w:val="af2"/>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C800B8" w14:paraId="45A9B59D" w14:textId="77777777">
        <w:trPr>
          <w:trHeight w:val="270"/>
        </w:trPr>
        <w:tc>
          <w:tcPr>
            <w:tcW w:w="9016" w:type="dxa"/>
            <w:shd w:val="clear" w:color="auto" w:fill="D9D9D9"/>
          </w:tcPr>
          <w:p w14:paraId="4C251529" w14:textId="77777777" w:rsidR="00C800B8" w:rsidRDefault="00000000">
            <w:pPr>
              <w:spacing w:line="240" w:lineRule="auto"/>
              <w:rPr>
                <w:highlight w:val="yellow"/>
              </w:rPr>
            </w:pPr>
            <w:r>
              <w:rPr>
                <w:b/>
              </w:rPr>
              <w:t>Next Assurance Review</w:t>
            </w:r>
          </w:p>
        </w:tc>
      </w:tr>
      <w:tr w:rsidR="00C800B8" w14:paraId="64858B8E" w14:textId="77777777">
        <w:trPr>
          <w:trHeight w:val="1419"/>
        </w:trPr>
        <w:tc>
          <w:tcPr>
            <w:tcW w:w="9016" w:type="dxa"/>
          </w:tcPr>
          <w:p w14:paraId="1AA91B35" w14:textId="77777777" w:rsidR="00C800B8" w:rsidRDefault="00000000">
            <w:r>
              <w:rPr>
                <w:highlight w:val="yellow"/>
              </w:rPr>
              <w:t>[Insert suggested next review type, timing, areas to be covered and/or milestone(s) to be achieved.]</w:t>
            </w:r>
          </w:p>
        </w:tc>
      </w:tr>
    </w:tbl>
    <w:p w14:paraId="7247B57A" w14:textId="77777777" w:rsidR="00C800B8" w:rsidRDefault="00C800B8">
      <w:pPr>
        <w:rPr>
          <w:sz w:val="24"/>
          <w:szCs w:val="24"/>
        </w:rPr>
      </w:pPr>
    </w:p>
    <w:p w14:paraId="440A02EE" w14:textId="77777777" w:rsidR="00C800B8" w:rsidRDefault="00000000">
      <w:pPr>
        <w:rPr>
          <w:sz w:val="24"/>
          <w:szCs w:val="24"/>
        </w:rPr>
      </w:pPr>
      <w:r>
        <w:br w:type="page"/>
      </w:r>
    </w:p>
    <w:p w14:paraId="4F1F36CE" w14:textId="77777777" w:rsidR="00C800B8" w:rsidRDefault="00C800B8">
      <w:pPr>
        <w:rPr>
          <w:b/>
          <w:sz w:val="28"/>
          <w:szCs w:val="28"/>
        </w:rPr>
      </w:pPr>
    </w:p>
    <w:p w14:paraId="7B866E93" w14:textId="77777777" w:rsidR="00C800B8" w:rsidRDefault="00000000">
      <w:pPr>
        <w:pStyle w:val="Heading1"/>
        <w:keepLines w:val="0"/>
        <w:spacing w:before="0"/>
        <w:rPr>
          <w:b/>
          <w:sz w:val="28"/>
          <w:szCs w:val="28"/>
          <w:u w:val="single"/>
        </w:rPr>
      </w:pPr>
      <w:bookmarkStart w:id="11" w:name="_heading=h.lnxbz9" w:colFirst="0" w:colLast="0"/>
      <w:bookmarkEnd w:id="11"/>
      <w:r>
        <w:rPr>
          <w:b/>
          <w:sz w:val="28"/>
          <w:szCs w:val="28"/>
          <w:u w:val="single"/>
        </w:rPr>
        <w:t>ANNEX A – Stage Gate Assessment (SGA) Descriptions</w:t>
      </w:r>
    </w:p>
    <w:p w14:paraId="761D46E6" w14:textId="77777777" w:rsidR="00C800B8" w:rsidRDefault="00C800B8">
      <w:pPr>
        <w:rPr>
          <w:sz w:val="20"/>
          <w:szCs w:val="20"/>
        </w:rPr>
      </w:pPr>
    </w:p>
    <w:tbl>
      <w:tblPr>
        <w:tblStyle w:val="af3"/>
        <w:tblW w:w="974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275"/>
        <w:gridCol w:w="8466"/>
      </w:tblGrid>
      <w:tr w:rsidR="00C800B8" w14:paraId="5FFA3848" w14:textId="77777777">
        <w:trPr>
          <w:trHeight w:val="200"/>
        </w:trPr>
        <w:tc>
          <w:tcPr>
            <w:tcW w:w="1275" w:type="dxa"/>
            <w:shd w:val="clear" w:color="auto" w:fill="BFBFBF"/>
          </w:tcPr>
          <w:p w14:paraId="5C35E59B" w14:textId="77777777" w:rsidR="00C800B8" w:rsidRDefault="00000000">
            <w:pPr>
              <w:spacing w:before="120" w:after="120" w:line="240" w:lineRule="auto"/>
              <w:jc w:val="center"/>
              <w:rPr>
                <w:color w:val="000000"/>
                <w:sz w:val="20"/>
                <w:szCs w:val="20"/>
              </w:rPr>
            </w:pPr>
            <w:r>
              <w:rPr>
                <w:color w:val="000000"/>
                <w:sz w:val="20"/>
                <w:szCs w:val="20"/>
              </w:rPr>
              <w:t>Colour</w:t>
            </w:r>
          </w:p>
        </w:tc>
        <w:tc>
          <w:tcPr>
            <w:tcW w:w="8466" w:type="dxa"/>
            <w:shd w:val="clear" w:color="auto" w:fill="BFBFBF"/>
          </w:tcPr>
          <w:p w14:paraId="1AB6557C" w14:textId="77777777" w:rsidR="00C800B8" w:rsidRDefault="00000000">
            <w:pPr>
              <w:spacing w:before="120" w:after="120" w:line="240" w:lineRule="auto"/>
              <w:rPr>
                <w:color w:val="000000"/>
                <w:sz w:val="20"/>
                <w:szCs w:val="20"/>
              </w:rPr>
            </w:pPr>
            <w:r>
              <w:rPr>
                <w:color w:val="000000"/>
                <w:sz w:val="20"/>
                <w:szCs w:val="20"/>
              </w:rPr>
              <w:t>Criteria Description</w:t>
            </w:r>
          </w:p>
        </w:tc>
      </w:tr>
      <w:tr w:rsidR="00C800B8" w14:paraId="3FCADACA" w14:textId="77777777">
        <w:trPr>
          <w:trHeight w:val="200"/>
        </w:trPr>
        <w:tc>
          <w:tcPr>
            <w:tcW w:w="1275" w:type="dxa"/>
          </w:tcPr>
          <w:p w14:paraId="1D4E11E0" w14:textId="77777777" w:rsidR="00C800B8" w:rsidRDefault="00000000">
            <w:pPr>
              <w:spacing w:before="240" w:line="240" w:lineRule="auto"/>
              <w:rPr>
                <w:sz w:val="20"/>
                <w:szCs w:val="20"/>
              </w:rPr>
            </w:pPr>
            <w:r>
              <w:rPr>
                <w:color w:val="00B050"/>
                <w:sz w:val="20"/>
                <w:szCs w:val="20"/>
              </w:rPr>
              <w:t>Green</w:t>
            </w:r>
          </w:p>
        </w:tc>
        <w:tc>
          <w:tcPr>
            <w:tcW w:w="8466" w:type="dxa"/>
          </w:tcPr>
          <w:p w14:paraId="5710918B" w14:textId="77777777" w:rsidR="00C800B8" w:rsidRDefault="00000000">
            <w:pPr>
              <w:rPr>
                <w:b w:val="0"/>
                <w:color w:val="000000"/>
                <w:sz w:val="20"/>
                <w:szCs w:val="20"/>
              </w:rPr>
            </w:pPr>
            <w:r>
              <w:rPr>
                <w:b w:val="0"/>
                <w:color w:val="000000"/>
                <w:sz w:val="20"/>
                <w:szCs w:val="20"/>
              </w:rPr>
              <w:t>Successful delivery of the programme/project to time, cost and quality appears highly likely and there are no major outstanding issues that at this stage appear to threaten delivery.</w:t>
            </w:r>
          </w:p>
          <w:p w14:paraId="31AC732A" w14:textId="77777777" w:rsidR="00C800B8" w:rsidRDefault="00000000">
            <w:pPr>
              <w:rPr>
                <w:color w:val="000000"/>
                <w:sz w:val="20"/>
                <w:szCs w:val="20"/>
              </w:rPr>
            </w:pPr>
            <w:r>
              <w:rPr>
                <w:i/>
                <w:color w:val="000000"/>
                <w:sz w:val="20"/>
                <w:szCs w:val="20"/>
              </w:rPr>
              <w:t>Recommendation: The programme/project is ready to proceed to the next stage</w:t>
            </w:r>
            <w:r>
              <w:rPr>
                <w:color w:val="000000"/>
                <w:sz w:val="20"/>
                <w:szCs w:val="20"/>
              </w:rPr>
              <w:t>.</w:t>
            </w:r>
          </w:p>
        </w:tc>
      </w:tr>
      <w:tr w:rsidR="00C800B8" w14:paraId="467AC7DF" w14:textId="77777777">
        <w:trPr>
          <w:trHeight w:val="962"/>
        </w:trPr>
        <w:tc>
          <w:tcPr>
            <w:tcW w:w="1275" w:type="dxa"/>
          </w:tcPr>
          <w:p w14:paraId="64384AA0" w14:textId="77777777" w:rsidR="00C800B8" w:rsidRDefault="00000000">
            <w:pPr>
              <w:spacing w:before="240" w:line="240" w:lineRule="auto"/>
              <w:rPr>
                <w:sz w:val="20"/>
                <w:szCs w:val="20"/>
              </w:rPr>
            </w:pPr>
            <w:r>
              <w:rPr>
                <w:color w:val="FFC000"/>
                <w:sz w:val="20"/>
                <w:szCs w:val="20"/>
              </w:rPr>
              <w:t>Amber</w:t>
            </w:r>
          </w:p>
        </w:tc>
        <w:tc>
          <w:tcPr>
            <w:tcW w:w="8466" w:type="dxa"/>
          </w:tcPr>
          <w:p w14:paraId="5E93D4C2" w14:textId="77777777" w:rsidR="00C800B8" w:rsidRDefault="00000000">
            <w:pPr>
              <w:widowControl w:val="0"/>
              <w:spacing w:line="240" w:lineRule="auto"/>
              <w:rPr>
                <w:b w:val="0"/>
                <w:color w:val="000000"/>
                <w:sz w:val="20"/>
                <w:szCs w:val="20"/>
              </w:rPr>
            </w:pPr>
            <w:r>
              <w:rPr>
                <w:b w:val="0"/>
                <w:color w:val="000000"/>
                <w:sz w:val="20"/>
                <w:szCs w:val="20"/>
              </w:rPr>
              <w:t>Successful delivery of the programme/project to time, cost and quality appears feasible but significant issues already exist requiring management attention.  These appear resolvable at this stage and, if addressed promptly, should not present a cost/schedule overrun.</w:t>
            </w:r>
          </w:p>
          <w:p w14:paraId="6856013F" w14:textId="6BF01EB4" w:rsidR="00C800B8" w:rsidRDefault="00000000">
            <w:pPr>
              <w:rPr>
                <w:color w:val="000000"/>
                <w:sz w:val="20"/>
                <w:szCs w:val="20"/>
              </w:rPr>
            </w:pPr>
            <w:r>
              <w:rPr>
                <w:i/>
                <w:color w:val="000000"/>
                <w:sz w:val="20"/>
                <w:szCs w:val="20"/>
              </w:rPr>
              <w:t xml:space="preserve">Recommendation: This programme/project can proceed to the next stage with conditions but the programme/project must report back to </w:t>
            </w:r>
            <w:r w:rsidR="003E6D11">
              <w:rPr>
                <w:i/>
                <w:color w:val="000000"/>
                <w:sz w:val="20"/>
                <w:szCs w:val="20"/>
              </w:rPr>
              <w:t xml:space="preserve">NISTA </w:t>
            </w:r>
            <w:proofErr w:type="spellStart"/>
            <w:r w:rsidR="003E6D11">
              <w:rPr>
                <w:i/>
                <w:color w:val="000000"/>
                <w:sz w:val="20"/>
                <w:szCs w:val="20"/>
              </w:rPr>
              <w:t>infra</w:t>
            </w:r>
            <w:r>
              <w:rPr>
                <w:i/>
                <w:color w:val="000000"/>
                <w:sz w:val="20"/>
                <w:szCs w:val="20"/>
              </w:rPr>
              <w:t>and</w:t>
            </w:r>
            <w:proofErr w:type="spellEnd"/>
            <w:r>
              <w:rPr>
                <w:i/>
                <w:color w:val="000000"/>
                <w:sz w:val="20"/>
                <w:szCs w:val="20"/>
              </w:rPr>
              <w:t xml:space="preserve"> HMT on the satisfaction of each time bound condition within an agreed timeframe.  </w:t>
            </w:r>
          </w:p>
        </w:tc>
      </w:tr>
      <w:tr w:rsidR="00C800B8" w14:paraId="1A6CC6D9" w14:textId="77777777">
        <w:trPr>
          <w:trHeight w:val="212"/>
        </w:trPr>
        <w:tc>
          <w:tcPr>
            <w:tcW w:w="1275" w:type="dxa"/>
          </w:tcPr>
          <w:p w14:paraId="6F5284C2" w14:textId="77777777" w:rsidR="00C800B8" w:rsidRDefault="00000000">
            <w:pPr>
              <w:spacing w:before="240" w:line="240" w:lineRule="auto"/>
              <w:rPr>
                <w:sz w:val="20"/>
                <w:szCs w:val="20"/>
              </w:rPr>
            </w:pPr>
            <w:r>
              <w:rPr>
                <w:color w:val="FF0000"/>
                <w:sz w:val="20"/>
                <w:szCs w:val="20"/>
              </w:rPr>
              <w:t>Red</w:t>
            </w:r>
          </w:p>
        </w:tc>
        <w:tc>
          <w:tcPr>
            <w:tcW w:w="8466" w:type="dxa"/>
          </w:tcPr>
          <w:p w14:paraId="4BBC0302" w14:textId="77777777" w:rsidR="00C800B8" w:rsidRDefault="00000000">
            <w:pPr>
              <w:spacing w:before="120" w:after="60" w:line="240" w:lineRule="auto"/>
              <w:rPr>
                <w:b w:val="0"/>
                <w:color w:val="000000"/>
                <w:sz w:val="20"/>
                <w:szCs w:val="20"/>
              </w:rPr>
            </w:pPr>
            <w:r>
              <w:rPr>
                <w:b w:val="0"/>
                <w:color w:val="000000"/>
                <w:sz w:val="20"/>
                <w:szCs w:val="20"/>
              </w:rPr>
              <w:t>Successful delivery of the programme/project to time, cost and quality appears to be unachievable.  There are major issues which, at this stage, do not appear to be manageable or resolvable.  The programme/project may need re-baselining and/or its overall viability re-assessed.</w:t>
            </w:r>
          </w:p>
          <w:p w14:paraId="06CC3960" w14:textId="77777777" w:rsidR="00C800B8" w:rsidRDefault="00C800B8">
            <w:pPr>
              <w:spacing w:before="120" w:after="60" w:line="240" w:lineRule="auto"/>
              <w:rPr>
                <w:b w:val="0"/>
                <w:color w:val="000000"/>
                <w:sz w:val="20"/>
                <w:szCs w:val="20"/>
              </w:rPr>
            </w:pPr>
          </w:p>
          <w:p w14:paraId="63C1BC97" w14:textId="77777777" w:rsidR="00C800B8" w:rsidRDefault="00000000">
            <w:pPr>
              <w:rPr>
                <w:b w:val="0"/>
                <w:color w:val="000000"/>
                <w:sz w:val="20"/>
                <w:szCs w:val="20"/>
              </w:rPr>
            </w:pPr>
            <w:r>
              <w:rPr>
                <w:i/>
                <w:color w:val="000000"/>
                <w:sz w:val="20"/>
                <w:szCs w:val="20"/>
              </w:rPr>
              <w:t xml:space="preserve">Recommendation: This programme/project should not proceed to the next phase until these major issues are managed to an acceptable level of risk and the viability of the project/programme has been re-confirmed. </w:t>
            </w:r>
          </w:p>
        </w:tc>
      </w:tr>
    </w:tbl>
    <w:p w14:paraId="5A152C13" w14:textId="77777777" w:rsidR="00C800B8" w:rsidRDefault="00C800B8">
      <w:pPr>
        <w:spacing w:line="240" w:lineRule="auto"/>
        <w:jc w:val="both"/>
        <w:rPr>
          <w:sz w:val="24"/>
          <w:szCs w:val="24"/>
        </w:rPr>
      </w:pPr>
    </w:p>
    <w:p w14:paraId="7948CC69" w14:textId="77777777" w:rsidR="00C800B8" w:rsidRDefault="00000000">
      <w:pPr>
        <w:pStyle w:val="Heading1"/>
        <w:spacing w:before="480" w:line="259" w:lineRule="auto"/>
        <w:rPr>
          <w:b/>
          <w:sz w:val="28"/>
          <w:szCs w:val="28"/>
          <w:u w:val="single"/>
        </w:rPr>
      </w:pPr>
      <w:bookmarkStart w:id="12" w:name="_heading=h.4zys6pqq72zj" w:colFirst="0" w:colLast="0"/>
      <w:bookmarkEnd w:id="12"/>
      <w:r>
        <w:br w:type="page"/>
      </w:r>
    </w:p>
    <w:p w14:paraId="78D6CD7B" w14:textId="77777777" w:rsidR="00C800B8" w:rsidRDefault="00000000">
      <w:pPr>
        <w:pStyle w:val="Heading1"/>
        <w:keepLines w:val="0"/>
        <w:spacing w:before="0"/>
        <w:rPr>
          <w:b/>
          <w:sz w:val="28"/>
          <w:szCs w:val="28"/>
          <w:u w:val="single"/>
        </w:rPr>
      </w:pPr>
      <w:bookmarkStart w:id="13" w:name="_heading=h.scq9xm455iqa" w:colFirst="0" w:colLast="0"/>
      <w:bookmarkEnd w:id="13"/>
      <w:r>
        <w:rPr>
          <w:b/>
          <w:sz w:val="28"/>
          <w:szCs w:val="28"/>
          <w:u w:val="single"/>
        </w:rPr>
        <w:lastRenderedPageBreak/>
        <w:t>ANNEX B – Scope/ Terms of Reference for Review</w:t>
      </w:r>
    </w:p>
    <w:p w14:paraId="6395D2E7" w14:textId="77777777" w:rsidR="00C800B8" w:rsidRDefault="00C800B8">
      <w:pPr>
        <w:rPr>
          <w:sz w:val="24"/>
          <w:szCs w:val="24"/>
        </w:rPr>
      </w:pPr>
    </w:p>
    <w:tbl>
      <w:tblPr>
        <w:tblStyle w:val="af4"/>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34"/>
      </w:tblGrid>
      <w:tr w:rsidR="00C800B8" w14:paraId="7C2BCC25" w14:textId="77777777">
        <w:tc>
          <w:tcPr>
            <w:tcW w:w="9634" w:type="dxa"/>
          </w:tcPr>
          <w:p w14:paraId="05C8E56D" w14:textId="77777777" w:rsidR="00C800B8" w:rsidRDefault="00000000">
            <w:pPr>
              <w:spacing w:before="120" w:line="240" w:lineRule="auto"/>
              <w:ind w:right="142"/>
              <w:rPr>
                <w:b/>
              </w:rPr>
            </w:pPr>
            <w:r>
              <w:rPr>
                <w:b/>
                <w:highlight w:val="yellow"/>
              </w:rPr>
              <w:t>[Insert the Scope/Terms of Reference for the review]</w:t>
            </w:r>
          </w:p>
          <w:p w14:paraId="07164398" w14:textId="77777777" w:rsidR="00C800B8" w:rsidRDefault="00C800B8">
            <w:pPr>
              <w:spacing w:before="60" w:after="60" w:line="240" w:lineRule="auto"/>
              <w:ind w:left="141" w:right="141"/>
            </w:pPr>
          </w:p>
        </w:tc>
      </w:tr>
    </w:tbl>
    <w:p w14:paraId="3743B4E8" w14:textId="77777777" w:rsidR="00C800B8" w:rsidRDefault="00C800B8">
      <w:pPr>
        <w:spacing w:line="240" w:lineRule="auto"/>
        <w:ind w:right="141"/>
        <w:rPr>
          <w:b/>
          <w:color w:val="111D11"/>
        </w:rPr>
      </w:pPr>
    </w:p>
    <w:p w14:paraId="3B7FFFB9" w14:textId="77777777" w:rsidR="00C800B8" w:rsidRDefault="00C800B8">
      <w:pPr>
        <w:pStyle w:val="Heading1"/>
        <w:rPr>
          <w:b/>
          <w:color w:val="111D11"/>
        </w:rPr>
      </w:pPr>
      <w:bookmarkStart w:id="14" w:name="_heading=h.44sinio" w:colFirst="0" w:colLast="0"/>
      <w:bookmarkEnd w:id="14"/>
    </w:p>
    <w:p w14:paraId="38823513" w14:textId="77777777" w:rsidR="00C800B8" w:rsidRDefault="00000000">
      <w:pPr>
        <w:spacing w:line="240" w:lineRule="auto"/>
        <w:rPr>
          <w:b/>
          <w:color w:val="111D11"/>
        </w:rPr>
      </w:pPr>
      <w:r>
        <w:br w:type="page"/>
      </w:r>
    </w:p>
    <w:p w14:paraId="763ADDB6" w14:textId="77777777" w:rsidR="00C800B8" w:rsidRDefault="00000000">
      <w:pPr>
        <w:pStyle w:val="Heading1"/>
        <w:keepLines w:val="0"/>
        <w:spacing w:before="0"/>
        <w:rPr>
          <w:b/>
          <w:sz w:val="28"/>
          <w:szCs w:val="28"/>
          <w:u w:val="single"/>
        </w:rPr>
      </w:pPr>
      <w:bookmarkStart w:id="15" w:name="_heading=h.2jxsxqh" w:colFirst="0" w:colLast="0"/>
      <w:bookmarkEnd w:id="15"/>
      <w:r>
        <w:rPr>
          <w:b/>
          <w:sz w:val="28"/>
          <w:szCs w:val="28"/>
          <w:u w:val="single"/>
        </w:rPr>
        <w:lastRenderedPageBreak/>
        <w:t>ANNEX C - List of Interviewees</w:t>
      </w:r>
    </w:p>
    <w:p w14:paraId="4B5877B7" w14:textId="77777777" w:rsidR="00C800B8" w:rsidRDefault="00000000">
      <w:pPr>
        <w:ind w:right="141"/>
        <w:rPr>
          <w:color w:val="111D11"/>
          <w:sz w:val="20"/>
          <w:szCs w:val="20"/>
        </w:rPr>
      </w:pPr>
      <w:r>
        <w:rPr>
          <w:color w:val="111D11"/>
          <w:sz w:val="20"/>
          <w:szCs w:val="20"/>
        </w:rPr>
        <w:t>The following stakeholders were interviewed during the review:</w:t>
      </w:r>
    </w:p>
    <w:p w14:paraId="1BF59733" w14:textId="77777777" w:rsidR="00C800B8" w:rsidRDefault="00C800B8">
      <w:pPr>
        <w:ind w:left="-567"/>
        <w:rPr>
          <w:sz w:val="20"/>
          <w:szCs w:val="20"/>
        </w:rPr>
      </w:pPr>
    </w:p>
    <w:tbl>
      <w:tblPr>
        <w:tblStyle w:val="af5"/>
        <w:tblW w:w="86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0"/>
        <w:gridCol w:w="6098"/>
      </w:tblGrid>
      <w:tr w:rsidR="00C800B8" w14:paraId="60A24D68" w14:textId="77777777">
        <w:tc>
          <w:tcPr>
            <w:tcW w:w="2540" w:type="dxa"/>
            <w:shd w:val="clear" w:color="auto" w:fill="D9D9D9"/>
          </w:tcPr>
          <w:p w14:paraId="37B652B3" w14:textId="77777777" w:rsidR="00C800B8" w:rsidRDefault="00000000">
            <w:pPr>
              <w:jc w:val="center"/>
              <w:rPr>
                <w:rFonts w:ascii="Arial" w:eastAsia="Arial" w:hAnsi="Arial" w:cs="Arial"/>
                <w:b/>
              </w:rPr>
            </w:pPr>
            <w:r>
              <w:rPr>
                <w:rFonts w:ascii="Arial" w:eastAsia="Arial" w:hAnsi="Arial" w:cs="Arial"/>
                <w:b/>
              </w:rPr>
              <w:t>Name</w:t>
            </w:r>
          </w:p>
        </w:tc>
        <w:tc>
          <w:tcPr>
            <w:tcW w:w="6098" w:type="dxa"/>
            <w:shd w:val="clear" w:color="auto" w:fill="D9D9D9"/>
          </w:tcPr>
          <w:p w14:paraId="688F6854" w14:textId="77777777" w:rsidR="00C800B8" w:rsidRDefault="00000000">
            <w:pPr>
              <w:jc w:val="center"/>
              <w:rPr>
                <w:rFonts w:ascii="Arial" w:eastAsia="Arial" w:hAnsi="Arial" w:cs="Arial"/>
                <w:b/>
              </w:rPr>
            </w:pPr>
            <w:r>
              <w:rPr>
                <w:rFonts w:ascii="Arial" w:eastAsia="Arial" w:hAnsi="Arial" w:cs="Arial"/>
                <w:b/>
              </w:rPr>
              <w:t xml:space="preserve">Organisation and role </w:t>
            </w:r>
          </w:p>
        </w:tc>
      </w:tr>
      <w:tr w:rsidR="00C800B8" w14:paraId="4B24765B" w14:textId="77777777">
        <w:tc>
          <w:tcPr>
            <w:tcW w:w="2540" w:type="dxa"/>
          </w:tcPr>
          <w:p w14:paraId="4D808864" w14:textId="77777777" w:rsidR="00C800B8" w:rsidRDefault="00C800B8">
            <w:pPr>
              <w:rPr>
                <w:rFonts w:ascii="Arial" w:eastAsia="Arial" w:hAnsi="Arial" w:cs="Arial"/>
              </w:rPr>
            </w:pPr>
          </w:p>
        </w:tc>
        <w:tc>
          <w:tcPr>
            <w:tcW w:w="6098" w:type="dxa"/>
          </w:tcPr>
          <w:p w14:paraId="56FD3699" w14:textId="77777777" w:rsidR="00C800B8" w:rsidRDefault="00C800B8">
            <w:pPr>
              <w:jc w:val="both"/>
              <w:rPr>
                <w:rFonts w:ascii="Arial" w:eastAsia="Arial" w:hAnsi="Arial" w:cs="Arial"/>
              </w:rPr>
            </w:pPr>
          </w:p>
        </w:tc>
      </w:tr>
      <w:tr w:rsidR="00C800B8" w14:paraId="4E826489" w14:textId="77777777">
        <w:tc>
          <w:tcPr>
            <w:tcW w:w="2540" w:type="dxa"/>
          </w:tcPr>
          <w:p w14:paraId="50DD54AE" w14:textId="77777777" w:rsidR="00C800B8" w:rsidRDefault="00C800B8">
            <w:pPr>
              <w:rPr>
                <w:rFonts w:ascii="Arial" w:eastAsia="Arial" w:hAnsi="Arial" w:cs="Arial"/>
              </w:rPr>
            </w:pPr>
          </w:p>
        </w:tc>
        <w:tc>
          <w:tcPr>
            <w:tcW w:w="6098" w:type="dxa"/>
          </w:tcPr>
          <w:p w14:paraId="560665F6" w14:textId="77777777" w:rsidR="00C800B8" w:rsidRDefault="00C800B8">
            <w:pPr>
              <w:jc w:val="both"/>
              <w:rPr>
                <w:rFonts w:ascii="Arial" w:eastAsia="Arial" w:hAnsi="Arial" w:cs="Arial"/>
              </w:rPr>
            </w:pPr>
          </w:p>
        </w:tc>
      </w:tr>
      <w:tr w:rsidR="00C800B8" w14:paraId="7E3652B2" w14:textId="77777777">
        <w:tc>
          <w:tcPr>
            <w:tcW w:w="2540" w:type="dxa"/>
          </w:tcPr>
          <w:p w14:paraId="7B57B142" w14:textId="77777777" w:rsidR="00C800B8" w:rsidRDefault="00C800B8">
            <w:pPr>
              <w:rPr>
                <w:rFonts w:ascii="Arial" w:eastAsia="Arial" w:hAnsi="Arial" w:cs="Arial"/>
              </w:rPr>
            </w:pPr>
          </w:p>
        </w:tc>
        <w:tc>
          <w:tcPr>
            <w:tcW w:w="6098" w:type="dxa"/>
          </w:tcPr>
          <w:p w14:paraId="6E383AD8" w14:textId="77777777" w:rsidR="00C800B8" w:rsidRDefault="00C800B8">
            <w:pPr>
              <w:jc w:val="both"/>
              <w:rPr>
                <w:rFonts w:ascii="Arial" w:eastAsia="Arial" w:hAnsi="Arial" w:cs="Arial"/>
              </w:rPr>
            </w:pPr>
          </w:p>
        </w:tc>
      </w:tr>
      <w:tr w:rsidR="00C800B8" w14:paraId="0A13C79E" w14:textId="77777777">
        <w:tc>
          <w:tcPr>
            <w:tcW w:w="2540" w:type="dxa"/>
          </w:tcPr>
          <w:p w14:paraId="050F7BF7" w14:textId="77777777" w:rsidR="00C800B8" w:rsidRDefault="00C800B8">
            <w:pPr>
              <w:rPr>
                <w:rFonts w:ascii="Arial" w:eastAsia="Arial" w:hAnsi="Arial" w:cs="Arial"/>
              </w:rPr>
            </w:pPr>
          </w:p>
        </w:tc>
        <w:tc>
          <w:tcPr>
            <w:tcW w:w="6098" w:type="dxa"/>
          </w:tcPr>
          <w:p w14:paraId="3E136B9A" w14:textId="77777777" w:rsidR="00C800B8" w:rsidRDefault="00C800B8">
            <w:pPr>
              <w:jc w:val="both"/>
              <w:rPr>
                <w:rFonts w:ascii="Arial" w:eastAsia="Arial" w:hAnsi="Arial" w:cs="Arial"/>
              </w:rPr>
            </w:pPr>
          </w:p>
        </w:tc>
      </w:tr>
      <w:tr w:rsidR="00C800B8" w14:paraId="52A6A589" w14:textId="77777777">
        <w:tc>
          <w:tcPr>
            <w:tcW w:w="2540" w:type="dxa"/>
          </w:tcPr>
          <w:p w14:paraId="33DDB59E" w14:textId="77777777" w:rsidR="00C800B8" w:rsidRDefault="00C800B8">
            <w:pPr>
              <w:rPr>
                <w:rFonts w:ascii="Arial" w:eastAsia="Arial" w:hAnsi="Arial" w:cs="Arial"/>
              </w:rPr>
            </w:pPr>
          </w:p>
        </w:tc>
        <w:tc>
          <w:tcPr>
            <w:tcW w:w="6098" w:type="dxa"/>
          </w:tcPr>
          <w:p w14:paraId="5B8D313C" w14:textId="77777777" w:rsidR="00C800B8" w:rsidRDefault="00C800B8">
            <w:pPr>
              <w:jc w:val="both"/>
              <w:rPr>
                <w:rFonts w:ascii="Arial" w:eastAsia="Arial" w:hAnsi="Arial" w:cs="Arial"/>
              </w:rPr>
            </w:pPr>
          </w:p>
        </w:tc>
      </w:tr>
      <w:tr w:rsidR="00C800B8" w14:paraId="21FA8D38" w14:textId="77777777">
        <w:tc>
          <w:tcPr>
            <w:tcW w:w="2540" w:type="dxa"/>
          </w:tcPr>
          <w:p w14:paraId="5E295155" w14:textId="77777777" w:rsidR="00C800B8" w:rsidRDefault="00C800B8">
            <w:pPr>
              <w:rPr>
                <w:rFonts w:ascii="Arial" w:eastAsia="Arial" w:hAnsi="Arial" w:cs="Arial"/>
              </w:rPr>
            </w:pPr>
          </w:p>
        </w:tc>
        <w:tc>
          <w:tcPr>
            <w:tcW w:w="6098" w:type="dxa"/>
          </w:tcPr>
          <w:p w14:paraId="72221E8A" w14:textId="77777777" w:rsidR="00C800B8" w:rsidRDefault="00C800B8">
            <w:pPr>
              <w:jc w:val="both"/>
              <w:rPr>
                <w:rFonts w:ascii="Arial" w:eastAsia="Arial" w:hAnsi="Arial" w:cs="Arial"/>
              </w:rPr>
            </w:pPr>
          </w:p>
        </w:tc>
      </w:tr>
      <w:tr w:rsidR="00C800B8" w14:paraId="55858E04" w14:textId="77777777">
        <w:tc>
          <w:tcPr>
            <w:tcW w:w="2540" w:type="dxa"/>
          </w:tcPr>
          <w:p w14:paraId="24086534" w14:textId="77777777" w:rsidR="00C800B8" w:rsidRDefault="00C800B8">
            <w:pPr>
              <w:rPr>
                <w:rFonts w:ascii="Arial" w:eastAsia="Arial" w:hAnsi="Arial" w:cs="Arial"/>
              </w:rPr>
            </w:pPr>
          </w:p>
        </w:tc>
        <w:tc>
          <w:tcPr>
            <w:tcW w:w="6098" w:type="dxa"/>
          </w:tcPr>
          <w:p w14:paraId="711F36C8" w14:textId="77777777" w:rsidR="00C800B8" w:rsidRDefault="00C800B8">
            <w:pPr>
              <w:jc w:val="both"/>
              <w:rPr>
                <w:rFonts w:ascii="Arial" w:eastAsia="Arial" w:hAnsi="Arial" w:cs="Arial"/>
              </w:rPr>
            </w:pPr>
          </w:p>
        </w:tc>
      </w:tr>
      <w:tr w:rsidR="00C800B8" w14:paraId="70127FDC" w14:textId="77777777">
        <w:tc>
          <w:tcPr>
            <w:tcW w:w="2540" w:type="dxa"/>
          </w:tcPr>
          <w:p w14:paraId="7FA616ED" w14:textId="77777777" w:rsidR="00C800B8" w:rsidRDefault="00C800B8">
            <w:pPr>
              <w:rPr>
                <w:rFonts w:ascii="Arial" w:eastAsia="Arial" w:hAnsi="Arial" w:cs="Arial"/>
              </w:rPr>
            </w:pPr>
          </w:p>
        </w:tc>
        <w:tc>
          <w:tcPr>
            <w:tcW w:w="6098" w:type="dxa"/>
          </w:tcPr>
          <w:p w14:paraId="21CA7C62" w14:textId="77777777" w:rsidR="00C800B8" w:rsidRDefault="00C800B8">
            <w:pPr>
              <w:jc w:val="both"/>
              <w:rPr>
                <w:rFonts w:ascii="Arial" w:eastAsia="Arial" w:hAnsi="Arial" w:cs="Arial"/>
              </w:rPr>
            </w:pPr>
          </w:p>
        </w:tc>
      </w:tr>
      <w:tr w:rsidR="00C800B8" w14:paraId="4D98F427" w14:textId="77777777">
        <w:tc>
          <w:tcPr>
            <w:tcW w:w="2540" w:type="dxa"/>
          </w:tcPr>
          <w:p w14:paraId="10C006F9" w14:textId="77777777" w:rsidR="00C800B8" w:rsidRDefault="00C800B8">
            <w:pPr>
              <w:rPr>
                <w:rFonts w:ascii="Arial" w:eastAsia="Arial" w:hAnsi="Arial" w:cs="Arial"/>
              </w:rPr>
            </w:pPr>
          </w:p>
        </w:tc>
        <w:tc>
          <w:tcPr>
            <w:tcW w:w="6098" w:type="dxa"/>
          </w:tcPr>
          <w:p w14:paraId="31D82F3D" w14:textId="77777777" w:rsidR="00C800B8" w:rsidRDefault="00C800B8">
            <w:pPr>
              <w:jc w:val="both"/>
              <w:rPr>
                <w:rFonts w:ascii="Arial" w:eastAsia="Arial" w:hAnsi="Arial" w:cs="Arial"/>
              </w:rPr>
            </w:pPr>
          </w:p>
        </w:tc>
      </w:tr>
      <w:tr w:rsidR="00C800B8" w14:paraId="7CADF288" w14:textId="77777777">
        <w:tc>
          <w:tcPr>
            <w:tcW w:w="2540" w:type="dxa"/>
          </w:tcPr>
          <w:p w14:paraId="7FDB5075" w14:textId="77777777" w:rsidR="00C800B8" w:rsidRDefault="00C800B8">
            <w:pPr>
              <w:rPr>
                <w:rFonts w:ascii="Arial" w:eastAsia="Arial" w:hAnsi="Arial" w:cs="Arial"/>
              </w:rPr>
            </w:pPr>
          </w:p>
        </w:tc>
        <w:tc>
          <w:tcPr>
            <w:tcW w:w="6098" w:type="dxa"/>
          </w:tcPr>
          <w:p w14:paraId="1BAAA5F9" w14:textId="77777777" w:rsidR="00C800B8" w:rsidRDefault="00C800B8">
            <w:pPr>
              <w:jc w:val="both"/>
              <w:rPr>
                <w:rFonts w:ascii="Arial" w:eastAsia="Arial" w:hAnsi="Arial" w:cs="Arial"/>
              </w:rPr>
            </w:pPr>
          </w:p>
        </w:tc>
      </w:tr>
      <w:tr w:rsidR="00C800B8" w14:paraId="58667585" w14:textId="77777777">
        <w:tc>
          <w:tcPr>
            <w:tcW w:w="2540" w:type="dxa"/>
          </w:tcPr>
          <w:p w14:paraId="383E4AA3" w14:textId="77777777" w:rsidR="00C800B8" w:rsidRDefault="00C800B8">
            <w:pPr>
              <w:rPr>
                <w:rFonts w:ascii="Arial" w:eastAsia="Arial" w:hAnsi="Arial" w:cs="Arial"/>
              </w:rPr>
            </w:pPr>
          </w:p>
        </w:tc>
        <w:tc>
          <w:tcPr>
            <w:tcW w:w="6098" w:type="dxa"/>
          </w:tcPr>
          <w:p w14:paraId="48C2132D" w14:textId="77777777" w:rsidR="00C800B8" w:rsidRDefault="00C800B8">
            <w:pPr>
              <w:jc w:val="both"/>
              <w:rPr>
                <w:rFonts w:ascii="Arial" w:eastAsia="Arial" w:hAnsi="Arial" w:cs="Arial"/>
              </w:rPr>
            </w:pPr>
          </w:p>
        </w:tc>
      </w:tr>
      <w:tr w:rsidR="00C800B8" w14:paraId="0EA6CD62" w14:textId="77777777">
        <w:tc>
          <w:tcPr>
            <w:tcW w:w="2540" w:type="dxa"/>
          </w:tcPr>
          <w:p w14:paraId="6DB756CA" w14:textId="77777777" w:rsidR="00C800B8" w:rsidRDefault="00C800B8">
            <w:pPr>
              <w:rPr>
                <w:rFonts w:ascii="Arial" w:eastAsia="Arial" w:hAnsi="Arial" w:cs="Arial"/>
              </w:rPr>
            </w:pPr>
          </w:p>
        </w:tc>
        <w:tc>
          <w:tcPr>
            <w:tcW w:w="6098" w:type="dxa"/>
          </w:tcPr>
          <w:p w14:paraId="2D897DAB" w14:textId="77777777" w:rsidR="00C800B8" w:rsidRDefault="00C800B8">
            <w:pPr>
              <w:jc w:val="both"/>
              <w:rPr>
                <w:rFonts w:ascii="Arial" w:eastAsia="Arial" w:hAnsi="Arial" w:cs="Arial"/>
              </w:rPr>
            </w:pPr>
          </w:p>
        </w:tc>
      </w:tr>
      <w:tr w:rsidR="00C800B8" w14:paraId="63A7A002" w14:textId="77777777">
        <w:tc>
          <w:tcPr>
            <w:tcW w:w="2540" w:type="dxa"/>
          </w:tcPr>
          <w:p w14:paraId="3021EE49" w14:textId="77777777" w:rsidR="00C800B8" w:rsidRDefault="00C800B8">
            <w:pPr>
              <w:rPr>
                <w:rFonts w:ascii="Arial" w:eastAsia="Arial" w:hAnsi="Arial" w:cs="Arial"/>
              </w:rPr>
            </w:pPr>
          </w:p>
        </w:tc>
        <w:tc>
          <w:tcPr>
            <w:tcW w:w="6098" w:type="dxa"/>
          </w:tcPr>
          <w:p w14:paraId="20BF3D83" w14:textId="77777777" w:rsidR="00C800B8" w:rsidRDefault="00C800B8">
            <w:pPr>
              <w:jc w:val="both"/>
              <w:rPr>
                <w:rFonts w:ascii="Arial" w:eastAsia="Arial" w:hAnsi="Arial" w:cs="Arial"/>
              </w:rPr>
            </w:pPr>
          </w:p>
        </w:tc>
      </w:tr>
      <w:tr w:rsidR="00C800B8" w14:paraId="2CFCE5C9" w14:textId="77777777">
        <w:tc>
          <w:tcPr>
            <w:tcW w:w="2540" w:type="dxa"/>
          </w:tcPr>
          <w:p w14:paraId="30B24944" w14:textId="77777777" w:rsidR="00C800B8" w:rsidRDefault="00C800B8">
            <w:pPr>
              <w:rPr>
                <w:rFonts w:ascii="Arial" w:eastAsia="Arial" w:hAnsi="Arial" w:cs="Arial"/>
              </w:rPr>
            </w:pPr>
          </w:p>
        </w:tc>
        <w:tc>
          <w:tcPr>
            <w:tcW w:w="6098" w:type="dxa"/>
          </w:tcPr>
          <w:p w14:paraId="42B175B1" w14:textId="77777777" w:rsidR="00C800B8" w:rsidRDefault="00C800B8">
            <w:pPr>
              <w:jc w:val="both"/>
              <w:rPr>
                <w:rFonts w:ascii="Arial" w:eastAsia="Arial" w:hAnsi="Arial" w:cs="Arial"/>
              </w:rPr>
            </w:pPr>
          </w:p>
        </w:tc>
      </w:tr>
      <w:tr w:rsidR="00C800B8" w14:paraId="54292DF3" w14:textId="77777777">
        <w:tc>
          <w:tcPr>
            <w:tcW w:w="2540" w:type="dxa"/>
          </w:tcPr>
          <w:p w14:paraId="7D082BBA" w14:textId="77777777" w:rsidR="00C800B8" w:rsidRDefault="00C800B8">
            <w:pPr>
              <w:rPr>
                <w:rFonts w:ascii="Arial" w:eastAsia="Arial" w:hAnsi="Arial" w:cs="Arial"/>
              </w:rPr>
            </w:pPr>
          </w:p>
        </w:tc>
        <w:tc>
          <w:tcPr>
            <w:tcW w:w="6098" w:type="dxa"/>
          </w:tcPr>
          <w:p w14:paraId="3D828B5C" w14:textId="77777777" w:rsidR="00C800B8" w:rsidRDefault="00C800B8">
            <w:pPr>
              <w:jc w:val="both"/>
              <w:rPr>
                <w:rFonts w:ascii="Arial" w:eastAsia="Arial" w:hAnsi="Arial" w:cs="Arial"/>
              </w:rPr>
            </w:pPr>
          </w:p>
        </w:tc>
      </w:tr>
      <w:tr w:rsidR="00C800B8" w14:paraId="01791E8B" w14:textId="77777777">
        <w:tc>
          <w:tcPr>
            <w:tcW w:w="2540" w:type="dxa"/>
          </w:tcPr>
          <w:p w14:paraId="4AD4A1D6" w14:textId="77777777" w:rsidR="00C800B8" w:rsidRDefault="00C800B8">
            <w:pPr>
              <w:rPr>
                <w:rFonts w:ascii="Arial" w:eastAsia="Arial" w:hAnsi="Arial" w:cs="Arial"/>
              </w:rPr>
            </w:pPr>
          </w:p>
        </w:tc>
        <w:tc>
          <w:tcPr>
            <w:tcW w:w="6098" w:type="dxa"/>
          </w:tcPr>
          <w:p w14:paraId="5A51716C" w14:textId="77777777" w:rsidR="00C800B8" w:rsidRDefault="00C800B8">
            <w:pPr>
              <w:jc w:val="both"/>
              <w:rPr>
                <w:rFonts w:ascii="Arial" w:eastAsia="Arial" w:hAnsi="Arial" w:cs="Arial"/>
              </w:rPr>
            </w:pPr>
          </w:p>
        </w:tc>
      </w:tr>
      <w:tr w:rsidR="00C800B8" w14:paraId="0121F464" w14:textId="77777777">
        <w:tc>
          <w:tcPr>
            <w:tcW w:w="2540" w:type="dxa"/>
          </w:tcPr>
          <w:p w14:paraId="1E9579F6" w14:textId="77777777" w:rsidR="00C800B8" w:rsidRDefault="00C800B8">
            <w:pPr>
              <w:rPr>
                <w:rFonts w:ascii="Arial" w:eastAsia="Arial" w:hAnsi="Arial" w:cs="Arial"/>
              </w:rPr>
            </w:pPr>
          </w:p>
        </w:tc>
        <w:tc>
          <w:tcPr>
            <w:tcW w:w="6098" w:type="dxa"/>
          </w:tcPr>
          <w:p w14:paraId="6774A670" w14:textId="77777777" w:rsidR="00C800B8" w:rsidRDefault="00C800B8">
            <w:pPr>
              <w:jc w:val="both"/>
              <w:rPr>
                <w:rFonts w:ascii="Arial" w:eastAsia="Arial" w:hAnsi="Arial" w:cs="Arial"/>
              </w:rPr>
            </w:pPr>
          </w:p>
        </w:tc>
      </w:tr>
    </w:tbl>
    <w:p w14:paraId="0EA94618" w14:textId="77777777" w:rsidR="00C800B8" w:rsidRDefault="00C800B8">
      <w:pPr>
        <w:jc w:val="both"/>
        <w:rPr>
          <w:sz w:val="20"/>
          <w:szCs w:val="20"/>
        </w:rPr>
      </w:pPr>
    </w:p>
    <w:p w14:paraId="0EF2CF2E" w14:textId="77777777" w:rsidR="00C800B8" w:rsidRDefault="00C800B8">
      <w:pPr>
        <w:spacing w:before="60"/>
        <w:rPr>
          <w:sz w:val="24"/>
          <w:szCs w:val="24"/>
        </w:rPr>
      </w:pPr>
    </w:p>
    <w:p w14:paraId="1402C921" w14:textId="77777777" w:rsidR="00C800B8" w:rsidRDefault="00C800B8">
      <w:pPr>
        <w:jc w:val="both"/>
      </w:pPr>
    </w:p>
    <w:p w14:paraId="49EAB5AA" w14:textId="77777777" w:rsidR="00C800B8" w:rsidRDefault="00000000">
      <w:r>
        <w:br w:type="page"/>
      </w:r>
    </w:p>
    <w:p w14:paraId="4C482591" w14:textId="77777777" w:rsidR="00C800B8" w:rsidRDefault="00000000">
      <w:pPr>
        <w:pStyle w:val="Heading1"/>
        <w:keepNext w:val="0"/>
        <w:keepLines w:val="0"/>
        <w:spacing w:before="480" w:line="259" w:lineRule="auto"/>
        <w:rPr>
          <w:b/>
          <w:sz w:val="28"/>
          <w:szCs w:val="28"/>
        </w:rPr>
      </w:pPr>
      <w:bookmarkStart w:id="16" w:name="_heading=h.kxut2clwjbai" w:colFirst="0" w:colLast="0"/>
      <w:bookmarkEnd w:id="16"/>
      <w:r>
        <w:rPr>
          <w:b/>
          <w:sz w:val="28"/>
          <w:szCs w:val="28"/>
          <w:u w:val="single"/>
        </w:rPr>
        <w:lastRenderedPageBreak/>
        <w:t>ANNEX D – Recommendation Classifications and Priority Order</w:t>
      </w:r>
    </w:p>
    <w:p w14:paraId="06D615EE" w14:textId="77777777" w:rsidR="00C800B8" w:rsidRDefault="00000000">
      <w:pPr>
        <w:spacing w:line="240" w:lineRule="auto"/>
        <w:jc w:val="both"/>
      </w:pPr>
      <w:r>
        <w:t>There are 13 classifications in the classification set, Review Teams are asked to record the classification reference number of each recommendation as per the table below.</w:t>
      </w:r>
    </w:p>
    <w:p w14:paraId="5E13EE4D" w14:textId="77777777" w:rsidR="00C800B8" w:rsidRDefault="00C800B8">
      <w:pPr>
        <w:spacing w:line="240" w:lineRule="auto"/>
        <w:jc w:val="both"/>
      </w:pPr>
    </w:p>
    <w:tbl>
      <w:tblPr>
        <w:tblStyle w:val="af6"/>
        <w:tblW w:w="96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85"/>
        <w:gridCol w:w="1830"/>
        <w:gridCol w:w="7230"/>
      </w:tblGrid>
      <w:tr w:rsidR="00C800B8" w14:paraId="10BF3CB9" w14:textId="77777777">
        <w:tc>
          <w:tcPr>
            <w:tcW w:w="585" w:type="dxa"/>
            <w:shd w:val="clear" w:color="auto" w:fill="999999"/>
            <w:tcMar>
              <w:top w:w="28" w:type="dxa"/>
              <w:left w:w="28" w:type="dxa"/>
              <w:bottom w:w="28" w:type="dxa"/>
              <w:right w:w="28" w:type="dxa"/>
            </w:tcMar>
          </w:tcPr>
          <w:p w14:paraId="3DA9EB92" w14:textId="77777777" w:rsidR="00C800B8" w:rsidRDefault="00000000">
            <w:pPr>
              <w:widowControl w:val="0"/>
              <w:spacing w:line="240" w:lineRule="auto"/>
              <w:rPr>
                <w:b/>
                <w:color w:val="FFFFFF"/>
              </w:rPr>
            </w:pPr>
            <w:r>
              <w:rPr>
                <w:b/>
                <w:color w:val="FFFFFF"/>
              </w:rPr>
              <w:t>#</w:t>
            </w:r>
          </w:p>
        </w:tc>
        <w:tc>
          <w:tcPr>
            <w:tcW w:w="1830" w:type="dxa"/>
            <w:shd w:val="clear" w:color="auto" w:fill="999999"/>
            <w:tcMar>
              <w:top w:w="28" w:type="dxa"/>
              <w:left w:w="28" w:type="dxa"/>
              <w:bottom w:w="28" w:type="dxa"/>
              <w:right w:w="28" w:type="dxa"/>
            </w:tcMar>
          </w:tcPr>
          <w:p w14:paraId="3ABF1396" w14:textId="77777777" w:rsidR="00C800B8" w:rsidRDefault="00000000">
            <w:pPr>
              <w:widowControl w:val="0"/>
              <w:spacing w:line="240" w:lineRule="auto"/>
              <w:rPr>
                <w:b/>
                <w:color w:val="FFFFFF"/>
              </w:rPr>
            </w:pPr>
            <w:r>
              <w:rPr>
                <w:b/>
                <w:color w:val="FFFFFF"/>
              </w:rPr>
              <w:t>Classification</w:t>
            </w:r>
          </w:p>
        </w:tc>
        <w:tc>
          <w:tcPr>
            <w:tcW w:w="7230" w:type="dxa"/>
            <w:shd w:val="clear" w:color="auto" w:fill="999999"/>
            <w:tcMar>
              <w:top w:w="28" w:type="dxa"/>
              <w:left w:w="28" w:type="dxa"/>
              <w:bottom w:w="28" w:type="dxa"/>
              <w:right w:w="28" w:type="dxa"/>
            </w:tcMar>
          </w:tcPr>
          <w:p w14:paraId="4F5F2946" w14:textId="77777777" w:rsidR="00C800B8" w:rsidRDefault="00000000">
            <w:pPr>
              <w:widowControl w:val="0"/>
              <w:spacing w:line="240" w:lineRule="auto"/>
              <w:rPr>
                <w:b/>
                <w:color w:val="FFFFFF"/>
              </w:rPr>
            </w:pPr>
            <w:r>
              <w:rPr>
                <w:b/>
                <w:color w:val="FFFFFF"/>
              </w:rPr>
              <w:t>Definition</w:t>
            </w:r>
          </w:p>
        </w:tc>
      </w:tr>
      <w:tr w:rsidR="00C800B8" w14:paraId="0899523F" w14:textId="77777777">
        <w:trPr>
          <w:trHeight w:val="253"/>
        </w:trPr>
        <w:tc>
          <w:tcPr>
            <w:tcW w:w="585" w:type="dxa"/>
            <w:vMerge w:val="restart"/>
            <w:tcMar>
              <w:top w:w="28" w:type="dxa"/>
              <w:left w:w="28" w:type="dxa"/>
              <w:bottom w:w="28" w:type="dxa"/>
              <w:right w:w="28" w:type="dxa"/>
            </w:tcMar>
          </w:tcPr>
          <w:p w14:paraId="138933F7" w14:textId="77777777" w:rsidR="00C800B8" w:rsidRDefault="00000000">
            <w:pPr>
              <w:widowControl w:val="0"/>
              <w:spacing w:line="240" w:lineRule="auto"/>
            </w:pPr>
            <w:r>
              <w:t>1</w:t>
            </w:r>
          </w:p>
        </w:tc>
        <w:tc>
          <w:tcPr>
            <w:tcW w:w="1830" w:type="dxa"/>
            <w:vMerge w:val="restart"/>
            <w:tcMar>
              <w:top w:w="28" w:type="dxa"/>
              <w:left w:w="28" w:type="dxa"/>
              <w:bottom w:w="28" w:type="dxa"/>
              <w:right w:w="28" w:type="dxa"/>
            </w:tcMar>
          </w:tcPr>
          <w:p w14:paraId="119B4B66" w14:textId="77777777" w:rsidR="00C800B8" w:rsidRDefault="00000000">
            <w:pPr>
              <w:widowControl w:val="0"/>
              <w:spacing w:line="240" w:lineRule="auto"/>
            </w:pPr>
            <w:r>
              <w:t>Governance</w:t>
            </w:r>
          </w:p>
        </w:tc>
        <w:tc>
          <w:tcPr>
            <w:tcW w:w="7230" w:type="dxa"/>
            <w:vMerge w:val="restart"/>
            <w:tcMar>
              <w:top w:w="28" w:type="dxa"/>
              <w:left w:w="28" w:type="dxa"/>
              <w:bottom w:w="28" w:type="dxa"/>
              <w:right w:w="28" w:type="dxa"/>
            </w:tcMar>
          </w:tcPr>
          <w:p w14:paraId="0DA8322B" w14:textId="77777777" w:rsidR="00C800B8" w:rsidRDefault="00000000">
            <w:pPr>
              <w:widowControl w:val="0"/>
              <w:spacing w:line="240" w:lineRule="auto"/>
            </w:pPr>
            <w:r>
              <w:t>Recommendations related to the oversight, structure and decision making of a project/ programme. This theme also includes recommendations relating to alignment with pan-government priorities, strategies and controls.</w:t>
            </w:r>
          </w:p>
        </w:tc>
      </w:tr>
      <w:tr w:rsidR="00C800B8" w14:paraId="3257267A" w14:textId="77777777">
        <w:trPr>
          <w:trHeight w:val="253"/>
        </w:trPr>
        <w:tc>
          <w:tcPr>
            <w:tcW w:w="585" w:type="dxa"/>
            <w:vMerge/>
            <w:shd w:val="clear" w:color="auto" w:fill="auto"/>
            <w:tcMar>
              <w:top w:w="28" w:type="dxa"/>
              <w:left w:w="28" w:type="dxa"/>
              <w:bottom w:w="28" w:type="dxa"/>
              <w:right w:w="28" w:type="dxa"/>
            </w:tcMar>
          </w:tcPr>
          <w:p w14:paraId="7CF4FE52" w14:textId="77777777" w:rsidR="00C800B8" w:rsidRDefault="00C800B8">
            <w:pPr>
              <w:widowControl w:val="0"/>
              <w:spacing w:line="240" w:lineRule="auto"/>
            </w:pPr>
          </w:p>
        </w:tc>
        <w:tc>
          <w:tcPr>
            <w:tcW w:w="1830" w:type="dxa"/>
            <w:vMerge/>
            <w:shd w:val="clear" w:color="auto" w:fill="auto"/>
            <w:tcMar>
              <w:top w:w="28" w:type="dxa"/>
              <w:left w:w="28" w:type="dxa"/>
              <w:bottom w:w="28" w:type="dxa"/>
              <w:right w:w="28" w:type="dxa"/>
            </w:tcMar>
          </w:tcPr>
          <w:p w14:paraId="5DCD7BE9" w14:textId="77777777" w:rsidR="00C800B8" w:rsidRDefault="00C800B8">
            <w:pPr>
              <w:widowControl w:val="0"/>
              <w:spacing w:line="240" w:lineRule="auto"/>
            </w:pPr>
          </w:p>
        </w:tc>
        <w:tc>
          <w:tcPr>
            <w:tcW w:w="7230" w:type="dxa"/>
            <w:vMerge/>
            <w:shd w:val="clear" w:color="auto" w:fill="auto"/>
            <w:tcMar>
              <w:top w:w="28" w:type="dxa"/>
              <w:left w:w="28" w:type="dxa"/>
              <w:bottom w:w="28" w:type="dxa"/>
              <w:right w:w="28" w:type="dxa"/>
            </w:tcMar>
          </w:tcPr>
          <w:p w14:paraId="2F1777AE" w14:textId="77777777" w:rsidR="00C800B8" w:rsidRDefault="00C800B8">
            <w:pPr>
              <w:widowControl w:val="0"/>
              <w:spacing w:line="240" w:lineRule="auto"/>
            </w:pPr>
          </w:p>
        </w:tc>
      </w:tr>
      <w:tr w:rsidR="00C800B8" w14:paraId="7F87918F" w14:textId="77777777">
        <w:trPr>
          <w:trHeight w:val="253"/>
        </w:trPr>
        <w:tc>
          <w:tcPr>
            <w:tcW w:w="585" w:type="dxa"/>
            <w:vMerge/>
            <w:shd w:val="clear" w:color="auto" w:fill="auto"/>
            <w:tcMar>
              <w:top w:w="28" w:type="dxa"/>
              <w:left w:w="28" w:type="dxa"/>
              <w:bottom w:w="28" w:type="dxa"/>
              <w:right w:w="28" w:type="dxa"/>
            </w:tcMar>
          </w:tcPr>
          <w:p w14:paraId="546BEF1C" w14:textId="77777777" w:rsidR="00C800B8" w:rsidRDefault="00C800B8">
            <w:pPr>
              <w:widowControl w:val="0"/>
              <w:spacing w:line="240" w:lineRule="auto"/>
            </w:pPr>
          </w:p>
        </w:tc>
        <w:tc>
          <w:tcPr>
            <w:tcW w:w="1830" w:type="dxa"/>
            <w:vMerge/>
            <w:shd w:val="clear" w:color="auto" w:fill="auto"/>
            <w:tcMar>
              <w:top w:w="28" w:type="dxa"/>
              <w:left w:w="28" w:type="dxa"/>
              <w:bottom w:w="28" w:type="dxa"/>
              <w:right w:w="28" w:type="dxa"/>
            </w:tcMar>
          </w:tcPr>
          <w:p w14:paraId="4BC0E860" w14:textId="77777777" w:rsidR="00C800B8" w:rsidRDefault="00C800B8">
            <w:pPr>
              <w:widowControl w:val="0"/>
              <w:spacing w:line="240" w:lineRule="auto"/>
            </w:pPr>
          </w:p>
        </w:tc>
        <w:tc>
          <w:tcPr>
            <w:tcW w:w="7230" w:type="dxa"/>
            <w:vMerge/>
            <w:shd w:val="clear" w:color="auto" w:fill="auto"/>
            <w:tcMar>
              <w:top w:w="28" w:type="dxa"/>
              <w:left w:w="28" w:type="dxa"/>
              <w:bottom w:w="28" w:type="dxa"/>
              <w:right w:w="28" w:type="dxa"/>
            </w:tcMar>
          </w:tcPr>
          <w:p w14:paraId="429F9799" w14:textId="77777777" w:rsidR="00C800B8" w:rsidRDefault="00C800B8">
            <w:pPr>
              <w:widowControl w:val="0"/>
              <w:spacing w:line="240" w:lineRule="auto"/>
            </w:pPr>
          </w:p>
        </w:tc>
      </w:tr>
      <w:tr w:rsidR="00C800B8" w14:paraId="0ED27CBD" w14:textId="77777777">
        <w:trPr>
          <w:trHeight w:val="253"/>
        </w:trPr>
        <w:tc>
          <w:tcPr>
            <w:tcW w:w="585" w:type="dxa"/>
            <w:vMerge w:val="restart"/>
            <w:shd w:val="clear" w:color="auto" w:fill="F3F3F3"/>
            <w:tcMar>
              <w:top w:w="100" w:type="dxa"/>
              <w:left w:w="100" w:type="dxa"/>
              <w:bottom w:w="100" w:type="dxa"/>
              <w:right w:w="100" w:type="dxa"/>
            </w:tcMar>
          </w:tcPr>
          <w:p w14:paraId="0EE81802" w14:textId="77777777" w:rsidR="00C800B8" w:rsidRDefault="00000000">
            <w:pPr>
              <w:widowControl w:val="0"/>
              <w:spacing w:line="240" w:lineRule="auto"/>
            </w:pPr>
            <w:r>
              <w:t>2</w:t>
            </w:r>
          </w:p>
        </w:tc>
        <w:tc>
          <w:tcPr>
            <w:tcW w:w="1830" w:type="dxa"/>
            <w:vMerge w:val="restart"/>
            <w:shd w:val="clear" w:color="auto" w:fill="F3F3F3"/>
            <w:tcMar>
              <w:top w:w="100" w:type="dxa"/>
              <w:left w:w="100" w:type="dxa"/>
              <w:bottom w:w="100" w:type="dxa"/>
              <w:right w:w="100" w:type="dxa"/>
            </w:tcMar>
          </w:tcPr>
          <w:p w14:paraId="78EDBE58" w14:textId="77777777" w:rsidR="00C800B8" w:rsidRDefault="00000000">
            <w:pPr>
              <w:widowControl w:val="0"/>
              <w:spacing w:line="240" w:lineRule="auto"/>
            </w:pPr>
            <w:r>
              <w:t>Stakeholder Management</w:t>
            </w:r>
          </w:p>
        </w:tc>
        <w:tc>
          <w:tcPr>
            <w:tcW w:w="7230" w:type="dxa"/>
            <w:vMerge w:val="restart"/>
            <w:shd w:val="clear" w:color="auto" w:fill="F3F3F3"/>
            <w:tcMar>
              <w:top w:w="100" w:type="dxa"/>
              <w:left w:w="100" w:type="dxa"/>
              <w:bottom w:w="100" w:type="dxa"/>
              <w:right w:w="100" w:type="dxa"/>
            </w:tcMar>
          </w:tcPr>
          <w:p w14:paraId="53AC29F5" w14:textId="77777777" w:rsidR="00C800B8" w:rsidRDefault="00000000">
            <w:pPr>
              <w:widowControl w:val="0"/>
              <w:spacing w:line="240" w:lineRule="auto"/>
            </w:pPr>
            <w:r>
              <w:t>Recommendations related to relationships with all parties with an interest in the outcome of the project/programme, whether internal to the agency, internal to government or external.</w:t>
            </w:r>
          </w:p>
        </w:tc>
      </w:tr>
      <w:tr w:rsidR="00C800B8" w14:paraId="305DD1FE" w14:textId="77777777">
        <w:trPr>
          <w:trHeight w:val="253"/>
        </w:trPr>
        <w:tc>
          <w:tcPr>
            <w:tcW w:w="585" w:type="dxa"/>
            <w:vMerge/>
            <w:shd w:val="clear" w:color="auto" w:fill="F3F3F3"/>
            <w:tcMar>
              <w:top w:w="100" w:type="dxa"/>
              <w:left w:w="100" w:type="dxa"/>
              <w:bottom w:w="100" w:type="dxa"/>
              <w:right w:w="100" w:type="dxa"/>
            </w:tcMar>
          </w:tcPr>
          <w:p w14:paraId="3C08253E" w14:textId="77777777" w:rsidR="00C800B8" w:rsidRDefault="00C800B8">
            <w:pPr>
              <w:widowControl w:val="0"/>
              <w:spacing w:line="240" w:lineRule="auto"/>
            </w:pPr>
          </w:p>
        </w:tc>
        <w:tc>
          <w:tcPr>
            <w:tcW w:w="1830" w:type="dxa"/>
            <w:vMerge/>
            <w:shd w:val="clear" w:color="auto" w:fill="F3F3F3"/>
            <w:tcMar>
              <w:top w:w="100" w:type="dxa"/>
              <w:left w:w="100" w:type="dxa"/>
              <w:bottom w:w="100" w:type="dxa"/>
              <w:right w:w="100" w:type="dxa"/>
            </w:tcMar>
          </w:tcPr>
          <w:p w14:paraId="1F899969" w14:textId="77777777" w:rsidR="00C800B8" w:rsidRDefault="00C800B8">
            <w:pPr>
              <w:widowControl w:val="0"/>
              <w:spacing w:line="240" w:lineRule="auto"/>
            </w:pPr>
          </w:p>
        </w:tc>
        <w:tc>
          <w:tcPr>
            <w:tcW w:w="7230" w:type="dxa"/>
            <w:vMerge/>
            <w:shd w:val="clear" w:color="auto" w:fill="F3F3F3"/>
            <w:tcMar>
              <w:top w:w="100" w:type="dxa"/>
              <w:left w:w="100" w:type="dxa"/>
              <w:bottom w:w="100" w:type="dxa"/>
              <w:right w:w="100" w:type="dxa"/>
            </w:tcMar>
          </w:tcPr>
          <w:p w14:paraId="7CCF1B78" w14:textId="77777777" w:rsidR="00C800B8" w:rsidRDefault="00C800B8">
            <w:pPr>
              <w:widowControl w:val="0"/>
              <w:spacing w:line="240" w:lineRule="auto"/>
            </w:pPr>
          </w:p>
        </w:tc>
      </w:tr>
      <w:tr w:rsidR="00C800B8" w14:paraId="389C06DF" w14:textId="77777777">
        <w:trPr>
          <w:trHeight w:val="253"/>
        </w:trPr>
        <w:tc>
          <w:tcPr>
            <w:tcW w:w="585" w:type="dxa"/>
            <w:vMerge/>
            <w:shd w:val="clear" w:color="auto" w:fill="F3F3F3"/>
            <w:tcMar>
              <w:top w:w="100" w:type="dxa"/>
              <w:left w:w="100" w:type="dxa"/>
              <w:bottom w:w="100" w:type="dxa"/>
              <w:right w:w="100" w:type="dxa"/>
            </w:tcMar>
          </w:tcPr>
          <w:p w14:paraId="1A4DB972" w14:textId="77777777" w:rsidR="00C800B8" w:rsidRDefault="00C800B8">
            <w:pPr>
              <w:widowControl w:val="0"/>
              <w:spacing w:line="240" w:lineRule="auto"/>
            </w:pPr>
          </w:p>
        </w:tc>
        <w:tc>
          <w:tcPr>
            <w:tcW w:w="1830" w:type="dxa"/>
            <w:vMerge/>
            <w:shd w:val="clear" w:color="auto" w:fill="F3F3F3"/>
            <w:tcMar>
              <w:top w:w="100" w:type="dxa"/>
              <w:left w:w="100" w:type="dxa"/>
              <w:bottom w:w="100" w:type="dxa"/>
              <w:right w:w="100" w:type="dxa"/>
            </w:tcMar>
          </w:tcPr>
          <w:p w14:paraId="32CFF86C" w14:textId="77777777" w:rsidR="00C800B8" w:rsidRDefault="00C800B8">
            <w:pPr>
              <w:widowControl w:val="0"/>
              <w:spacing w:line="240" w:lineRule="auto"/>
            </w:pPr>
          </w:p>
        </w:tc>
        <w:tc>
          <w:tcPr>
            <w:tcW w:w="7230" w:type="dxa"/>
            <w:vMerge/>
            <w:shd w:val="clear" w:color="auto" w:fill="F3F3F3"/>
            <w:tcMar>
              <w:top w:w="100" w:type="dxa"/>
              <w:left w:w="100" w:type="dxa"/>
              <w:bottom w:w="100" w:type="dxa"/>
              <w:right w:w="100" w:type="dxa"/>
            </w:tcMar>
          </w:tcPr>
          <w:p w14:paraId="6F7A0EF0" w14:textId="77777777" w:rsidR="00C800B8" w:rsidRDefault="00C800B8">
            <w:pPr>
              <w:widowControl w:val="0"/>
              <w:spacing w:line="240" w:lineRule="auto"/>
            </w:pPr>
          </w:p>
        </w:tc>
      </w:tr>
      <w:tr w:rsidR="00C800B8" w14:paraId="1EF54850" w14:textId="77777777">
        <w:trPr>
          <w:trHeight w:val="253"/>
        </w:trPr>
        <w:tc>
          <w:tcPr>
            <w:tcW w:w="585" w:type="dxa"/>
            <w:vMerge w:val="restart"/>
            <w:shd w:val="clear" w:color="auto" w:fill="auto"/>
            <w:tcMar>
              <w:top w:w="100" w:type="dxa"/>
              <w:left w:w="100" w:type="dxa"/>
              <w:bottom w:w="100" w:type="dxa"/>
              <w:right w:w="100" w:type="dxa"/>
            </w:tcMar>
          </w:tcPr>
          <w:p w14:paraId="54C07240" w14:textId="77777777" w:rsidR="00C800B8" w:rsidRDefault="00000000">
            <w:pPr>
              <w:widowControl w:val="0"/>
              <w:spacing w:line="240" w:lineRule="auto"/>
            </w:pPr>
            <w:r>
              <w:t>3</w:t>
            </w:r>
          </w:p>
        </w:tc>
        <w:tc>
          <w:tcPr>
            <w:tcW w:w="1830" w:type="dxa"/>
            <w:vMerge w:val="restart"/>
            <w:shd w:val="clear" w:color="auto" w:fill="auto"/>
            <w:tcMar>
              <w:top w:w="100" w:type="dxa"/>
              <w:left w:w="100" w:type="dxa"/>
              <w:bottom w:w="100" w:type="dxa"/>
              <w:right w:w="100" w:type="dxa"/>
            </w:tcMar>
          </w:tcPr>
          <w:p w14:paraId="75EBE7E6" w14:textId="77777777" w:rsidR="00C800B8" w:rsidRDefault="00000000">
            <w:pPr>
              <w:widowControl w:val="0"/>
              <w:spacing w:line="240" w:lineRule="auto"/>
            </w:pPr>
            <w:r>
              <w:t>Programme and Project Management</w:t>
            </w:r>
          </w:p>
        </w:tc>
        <w:tc>
          <w:tcPr>
            <w:tcW w:w="7230" w:type="dxa"/>
            <w:vMerge w:val="restart"/>
            <w:shd w:val="clear" w:color="auto" w:fill="auto"/>
            <w:tcMar>
              <w:top w:w="100" w:type="dxa"/>
              <w:left w:w="100" w:type="dxa"/>
              <w:bottom w:w="100" w:type="dxa"/>
              <w:right w:w="100" w:type="dxa"/>
            </w:tcMar>
          </w:tcPr>
          <w:p w14:paraId="762C5CE9" w14:textId="77777777" w:rsidR="00C800B8" w:rsidRDefault="00000000">
            <w:pPr>
              <w:widowControl w:val="0"/>
              <w:spacing w:line="240" w:lineRule="auto"/>
            </w:pPr>
            <w:r>
              <w:t>Recommendations related to all aspects of project, programme and portfolio management, but excludes recommendations on Risk, Issues and Dependency Management (Theme 9) and Resource Management (Theme 10)</w:t>
            </w:r>
          </w:p>
        </w:tc>
      </w:tr>
      <w:tr w:rsidR="00C800B8" w14:paraId="399A9F7A" w14:textId="77777777">
        <w:trPr>
          <w:trHeight w:val="253"/>
        </w:trPr>
        <w:tc>
          <w:tcPr>
            <w:tcW w:w="585" w:type="dxa"/>
            <w:vMerge/>
            <w:shd w:val="clear" w:color="auto" w:fill="auto"/>
            <w:tcMar>
              <w:top w:w="100" w:type="dxa"/>
              <w:left w:w="100" w:type="dxa"/>
              <w:bottom w:w="100" w:type="dxa"/>
              <w:right w:w="100" w:type="dxa"/>
            </w:tcMar>
          </w:tcPr>
          <w:p w14:paraId="42E3EDAB" w14:textId="77777777" w:rsidR="00C800B8" w:rsidRDefault="00C800B8">
            <w:pPr>
              <w:widowControl w:val="0"/>
              <w:spacing w:line="240" w:lineRule="auto"/>
            </w:pPr>
          </w:p>
        </w:tc>
        <w:tc>
          <w:tcPr>
            <w:tcW w:w="1830" w:type="dxa"/>
            <w:vMerge/>
            <w:shd w:val="clear" w:color="auto" w:fill="auto"/>
            <w:tcMar>
              <w:top w:w="100" w:type="dxa"/>
              <w:left w:w="100" w:type="dxa"/>
              <w:bottom w:w="100" w:type="dxa"/>
              <w:right w:w="100" w:type="dxa"/>
            </w:tcMar>
          </w:tcPr>
          <w:p w14:paraId="3D219356" w14:textId="77777777" w:rsidR="00C800B8" w:rsidRDefault="00C800B8">
            <w:pPr>
              <w:widowControl w:val="0"/>
              <w:spacing w:line="240" w:lineRule="auto"/>
            </w:pPr>
          </w:p>
        </w:tc>
        <w:tc>
          <w:tcPr>
            <w:tcW w:w="7230" w:type="dxa"/>
            <w:vMerge/>
            <w:shd w:val="clear" w:color="auto" w:fill="auto"/>
            <w:tcMar>
              <w:top w:w="100" w:type="dxa"/>
              <w:left w:w="100" w:type="dxa"/>
              <w:bottom w:w="100" w:type="dxa"/>
              <w:right w:w="100" w:type="dxa"/>
            </w:tcMar>
          </w:tcPr>
          <w:p w14:paraId="4C1E1864" w14:textId="77777777" w:rsidR="00C800B8" w:rsidRDefault="00C800B8">
            <w:pPr>
              <w:widowControl w:val="0"/>
              <w:spacing w:line="240" w:lineRule="auto"/>
            </w:pPr>
          </w:p>
        </w:tc>
      </w:tr>
      <w:tr w:rsidR="00C800B8" w14:paraId="34B8030B" w14:textId="77777777">
        <w:trPr>
          <w:trHeight w:val="253"/>
        </w:trPr>
        <w:tc>
          <w:tcPr>
            <w:tcW w:w="585" w:type="dxa"/>
            <w:vMerge/>
            <w:shd w:val="clear" w:color="auto" w:fill="auto"/>
            <w:tcMar>
              <w:top w:w="100" w:type="dxa"/>
              <w:left w:w="100" w:type="dxa"/>
              <w:bottom w:w="100" w:type="dxa"/>
              <w:right w:w="100" w:type="dxa"/>
            </w:tcMar>
          </w:tcPr>
          <w:p w14:paraId="7BE4DB6A" w14:textId="77777777" w:rsidR="00C800B8" w:rsidRDefault="00C800B8">
            <w:pPr>
              <w:widowControl w:val="0"/>
              <w:spacing w:line="240" w:lineRule="auto"/>
            </w:pPr>
          </w:p>
        </w:tc>
        <w:tc>
          <w:tcPr>
            <w:tcW w:w="1830" w:type="dxa"/>
            <w:vMerge/>
            <w:shd w:val="clear" w:color="auto" w:fill="auto"/>
            <w:tcMar>
              <w:top w:w="100" w:type="dxa"/>
              <w:left w:w="100" w:type="dxa"/>
              <w:bottom w:w="100" w:type="dxa"/>
              <w:right w:w="100" w:type="dxa"/>
            </w:tcMar>
          </w:tcPr>
          <w:p w14:paraId="15C27862" w14:textId="77777777" w:rsidR="00C800B8" w:rsidRDefault="00C800B8">
            <w:pPr>
              <w:widowControl w:val="0"/>
              <w:spacing w:line="240" w:lineRule="auto"/>
            </w:pPr>
          </w:p>
        </w:tc>
        <w:tc>
          <w:tcPr>
            <w:tcW w:w="7230" w:type="dxa"/>
            <w:vMerge/>
            <w:shd w:val="clear" w:color="auto" w:fill="auto"/>
            <w:tcMar>
              <w:top w:w="100" w:type="dxa"/>
              <w:left w:w="100" w:type="dxa"/>
              <w:bottom w:w="100" w:type="dxa"/>
              <w:right w:w="100" w:type="dxa"/>
            </w:tcMar>
          </w:tcPr>
          <w:p w14:paraId="6090F947" w14:textId="77777777" w:rsidR="00C800B8" w:rsidRDefault="00C800B8">
            <w:pPr>
              <w:widowControl w:val="0"/>
              <w:spacing w:line="240" w:lineRule="auto"/>
            </w:pPr>
          </w:p>
        </w:tc>
      </w:tr>
      <w:tr w:rsidR="00C800B8" w14:paraId="2DF8D0C4" w14:textId="77777777">
        <w:trPr>
          <w:trHeight w:val="253"/>
        </w:trPr>
        <w:tc>
          <w:tcPr>
            <w:tcW w:w="585" w:type="dxa"/>
            <w:vMerge/>
            <w:shd w:val="clear" w:color="auto" w:fill="auto"/>
            <w:tcMar>
              <w:top w:w="100" w:type="dxa"/>
              <w:left w:w="100" w:type="dxa"/>
              <w:bottom w:w="100" w:type="dxa"/>
              <w:right w:w="100" w:type="dxa"/>
            </w:tcMar>
          </w:tcPr>
          <w:p w14:paraId="12598634" w14:textId="77777777" w:rsidR="00C800B8" w:rsidRDefault="00C800B8">
            <w:pPr>
              <w:widowControl w:val="0"/>
              <w:spacing w:line="240" w:lineRule="auto"/>
            </w:pPr>
          </w:p>
        </w:tc>
        <w:tc>
          <w:tcPr>
            <w:tcW w:w="1830" w:type="dxa"/>
            <w:vMerge/>
            <w:shd w:val="clear" w:color="auto" w:fill="auto"/>
            <w:tcMar>
              <w:top w:w="100" w:type="dxa"/>
              <w:left w:w="100" w:type="dxa"/>
              <w:bottom w:w="100" w:type="dxa"/>
              <w:right w:w="100" w:type="dxa"/>
            </w:tcMar>
          </w:tcPr>
          <w:p w14:paraId="0F7E3E21" w14:textId="77777777" w:rsidR="00C800B8" w:rsidRDefault="00C800B8">
            <w:pPr>
              <w:widowControl w:val="0"/>
              <w:spacing w:line="240" w:lineRule="auto"/>
            </w:pPr>
          </w:p>
        </w:tc>
        <w:tc>
          <w:tcPr>
            <w:tcW w:w="7230" w:type="dxa"/>
            <w:vMerge/>
            <w:shd w:val="clear" w:color="auto" w:fill="auto"/>
            <w:tcMar>
              <w:top w:w="100" w:type="dxa"/>
              <w:left w:w="100" w:type="dxa"/>
              <w:bottom w:w="100" w:type="dxa"/>
              <w:right w:w="100" w:type="dxa"/>
            </w:tcMar>
          </w:tcPr>
          <w:p w14:paraId="7922252B" w14:textId="77777777" w:rsidR="00C800B8" w:rsidRDefault="00C800B8">
            <w:pPr>
              <w:widowControl w:val="0"/>
              <w:spacing w:line="240" w:lineRule="auto"/>
            </w:pPr>
          </w:p>
        </w:tc>
      </w:tr>
      <w:tr w:rsidR="00C800B8" w14:paraId="20D64270" w14:textId="77777777">
        <w:trPr>
          <w:trHeight w:val="253"/>
        </w:trPr>
        <w:tc>
          <w:tcPr>
            <w:tcW w:w="585" w:type="dxa"/>
            <w:vMerge/>
            <w:shd w:val="clear" w:color="auto" w:fill="auto"/>
            <w:tcMar>
              <w:top w:w="100" w:type="dxa"/>
              <w:left w:w="100" w:type="dxa"/>
              <w:bottom w:w="100" w:type="dxa"/>
              <w:right w:w="100" w:type="dxa"/>
            </w:tcMar>
          </w:tcPr>
          <w:p w14:paraId="3D6DC9A4" w14:textId="77777777" w:rsidR="00C800B8" w:rsidRDefault="00C800B8">
            <w:pPr>
              <w:widowControl w:val="0"/>
              <w:spacing w:line="240" w:lineRule="auto"/>
            </w:pPr>
          </w:p>
        </w:tc>
        <w:tc>
          <w:tcPr>
            <w:tcW w:w="1830" w:type="dxa"/>
            <w:vMerge/>
            <w:shd w:val="clear" w:color="auto" w:fill="auto"/>
            <w:tcMar>
              <w:top w:w="100" w:type="dxa"/>
              <w:left w:w="100" w:type="dxa"/>
              <w:bottom w:w="100" w:type="dxa"/>
              <w:right w:w="100" w:type="dxa"/>
            </w:tcMar>
          </w:tcPr>
          <w:p w14:paraId="37DD7BA2" w14:textId="77777777" w:rsidR="00C800B8" w:rsidRDefault="00C800B8">
            <w:pPr>
              <w:widowControl w:val="0"/>
              <w:spacing w:line="240" w:lineRule="auto"/>
            </w:pPr>
          </w:p>
        </w:tc>
        <w:tc>
          <w:tcPr>
            <w:tcW w:w="7230" w:type="dxa"/>
            <w:vMerge/>
            <w:shd w:val="clear" w:color="auto" w:fill="auto"/>
            <w:tcMar>
              <w:top w:w="100" w:type="dxa"/>
              <w:left w:w="100" w:type="dxa"/>
              <w:bottom w:w="100" w:type="dxa"/>
              <w:right w:w="100" w:type="dxa"/>
            </w:tcMar>
          </w:tcPr>
          <w:p w14:paraId="46DCD4A3" w14:textId="77777777" w:rsidR="00C800B8" w:rsidRDefault="00C800B8">
            <w:pPr>
              <w:widowControl w:val="0"/>
              <w:spacing w:line="240" w:lineRule="auto"/>
            </w:pPr>
          </w:p>
        </w:tc>
      </w:tr>
      <w:tr w:rsidR="00C800B8" w14:paraId="65F977B1" w14:textId="77777777">
        <w:trPr>
          <w:trHeight w:val="253"/>
        </w:trPr>
        <w:tc>
          <w:tcPr>
            <w:tcW w:w="585" w:type="dxa"/>
            <w:vMerge/>
            <w:shd w:val="clear" w:color="auto" w:fill="auto"/>
            <w:tcMar>
              <w:top w:w="100" w:type="dxa"/>
              <w:left w:w="100" w:type="dxa"/>
              <w:bottom w:w="100" w:type="dxa"/>
              <w:right w:w="100" w:type="dxa"/>
            </w:tcMar>
          </w:tcPr>
          <w:p w14:paraId="56BF98A1" w14:textId="77777777" w:rsidR="00C800B8" w:rsidRDefault="00C800B8">
            <w:pPr>
              <w:widowControl w:val="0"/>
              <w:spacing w:line="240" w:lineRule="auto"/>
            </w:pPr>
          </w:p>
        </w:tc>
        <w:tc>
          <w:tcPr>
            <w:tcW w:w="1830" w:type="dxa"/>
            <w:vMerge/>
            <w:shd w:val="clear" w:color="auto" w:fill="auto"/>
            <w:tcMar>
              <w:top w:w="100" w:type="dxa"/>
              <w:left w:w="100" w:type="dxa"/>
              <w:bottom w:w="100" w:type="dxa"/>
              <w:right w:w="100" w:type="dxa"/>
            </w:tcMar>
          </w:tcPr>
          <w:p w14:paraId="0F4F3F71" w14:textId="77777777" w:rsidR="00C800B8" w:rsidRDefault="00C800B8">
            <w:pPr>
              <w:widowControl w:val="0"/>
              <w:spacing w:line="240" w:lineRule="auto"/>
            </w:pPr>
          </w:p>
        </w:tc>
        <w:tc>
          <w:tcPr>
            <w:tcW w:w="7230" w:type="dxa"/>
            <w:vMerge/>
            <w:shd w:val="clear" w:color="auto" w:fill="auto"/>
            <w:tcMar>
              <w:top w:w="100" w:type="dxa"/>
              <w:left w:w="100" w:type="dxa"/>
              <w:bottom w:w="100" w:type="dxa"/>
              <w:right w:w="100" w:type="dxa"/>
            </w:tcMar>
          </w:tcPr>
          <w:p w14:paraId="6E419B8E" w14:textId="77777777" w:rsidR="00C800B8" w:rsidRDefault="00C800B8">
            <w:pPr>
              <w:widowControl w:val="0"/>
              <w:spacing w:line="240" w:lineRule="auto"/>
            </w:pPr>
          </w:p>
        </w:tc>
      </w:tr>
      <w:tr w:rsidR="00C800B8" w14:paraId="3C468D7B" w14:textId="77777777">
        <w:trPr>
          <w:trHeight w:val="253"/>
        </w:trPr>
        <w:tc>
          <w:tcPr>
            <w:tcW w:w="585" w:type="dxa"/>
            <w:vMerge/>
            <w:shd w:val="clear" w:color="auto" w:fill="auto"/>
            <w:tcMar>
              <w:top w:w="100" w:type="dxa"/>
              <w:left w:w="100" w:type="dxa"/>
              <w:bottom w:w="100" w:type="dxa"/>
              <w:right w:w="100" w:type="dxa"/>
            </w:tcMar>
          </w:tcPr>
          <w:p w14:paraId="2E71AABA" w14:textId="77777777" w:rsidR="00C800B8" w:rsidRDefault="00C800B8">
            <w:pPr>
              <w:widowControl w:val="0"/>
              <w:spacing w:line="240" w:lineRule="auto"/>
            </w:pPr>
          </w:p>
        </w:tc>
        <w:tc>
          <w:tcPr>
            <w:tcW w:w="1830" w:type="dxa"/>
            <w:vMerge/>
            <w:shd w:val="clear" w:color="auto" w:fill="auto"/>
            <w:tcMar>
              <w:top w:w="100" w:type="dxa"/>
              <w:left w:w="100" w:type="dxa"/>
              <w:bottom w:w="100" w:type="dxa"/>
              <w:right w:w="100" w:type="dxa"/>
            </w:tcMar>
          </w:tcPr>
          <w:p w14:paraId="59AF6AD9" w14:textId="77777777" w:rsidR="00C800B8" w:rsidRDefault="00C800B8">
            <w:pPr>
              <w:widowControl w:val="0"/>
              <w:spacing w:line="240" w:lineRule="auto"/>
            </w:pPr>
          </w:p>
        </w:tc>
        <w:tc>
          <w:tcPr>
            <w:tcW w:w="7230" w:type="dxa"/>
            <w:vMerge/>
            <w:shd w:val="clear" w:color="auto" w:fill="auto"/>
            <w:tcMar>
              <w:top w:w="100" w:type="dxa"/>
              <w:left w:w="100" w:type="dxa"/>
              <w:bottom w:w="100" w:type="dxa"/>
              <w:right w:w="100" w:type="dxa"/>
            </w:tcMar>
          </w:tcPr>
          <w:p w14:paraId="39A2F966" w14:textId="77777777" w:rsidR="00C800B8" w:rsidRDefault="00C800B8">
            <w:pPr>
              <w:widowControl w:val="0"/>
              <w:spacing w:line="240" w:lineRule="auto"/>
            </w:pPr>
          </w:p>
        </w:tc>
      </w:tr>
      <w:tr w:rsidR="00C800B8" w14:paraId="0AE4431C" w14:textId="77777777">
        <w:trPr>
          <w:trHeight w:val="253"/>
        </w:trPr>
        <w:tc>
          <w:tcPr>
            <w:tcW w:w="585" w:type="dxa"/>
            <w:vMerge/>
            <w:shd w:val="clear" w:color="auto" w:fill="auto"/>
            <w:tcMar>
              <w:top w:w="100" w:type="dxa"/>
              <w:left w:w="100" w:type="dxa"/>
              <w:bottom w:w="100" w:type="dxa"/>
              <w:right w:w="100" w:type="dxa"/>
            </w:tcMar>
          </w:tcPr>
          <w:p w14:paraId="79AE6FD6" w14:textId="77777777" w:rsidR="00C800B8" w:rsidRDefault="00C800B8">
            <w:pPr>
              <w:widowControl w:val="0"/>
              <w:spacing w:line="240" w:lineRule="auto"/>
            </w:pPr>
          </w:p>
        </w:tc>
        <w:tc>
          <w:tcPr>
            <w:tcW w:w="1830" w:type="dxa"/>
            <w:vMerge/>
            <w:shd w:val="clear" w:color="auto" w:fill="auto"/>
            <w:tcMar>
              <w:top w:w="100" w:type="dxa"/>
              <w:left w:w="100" w:type="dxa"/>
              <w:bottom w:w="100" w:type="dxa"/>
              <w:right w:w="100" w:type="dxa"/>
            </w:tcMar>
          </w:tcPr>
          <w:p w14:paraId="340561E0" w14:textId="77777777" w:rsidR="00C800B8" w:rsidRDefault="00C800B8">
            <w:pPr>
              <w:widowControl w:val="0"/>
              <w:spacing w:line="240" w:lineRule="auto"/>
            </w:pPr>
          </w:p>
        </w:tc>
        <w:tc>
          <w:tcPr>
            <w:tcW w:w="7230" w:type="dxa"/>
            <w:vMerge/>
            <w:shd w:val="clear" w:color="auto" w:fill="auto"/>
            <w:tcMar>
              <w:top w:w="100" w:type="dxa"/>
              <w:left w:w="100" w:type="dxa"/>
              <w:bottom w:w="100" w:type="dxa"/>
              <w:right w:w="100" w:type="dxa"/>
            </w:tcMar>
          </w:tcPr>
          <w:p w14:paraId="4D888F0A" w14:textId="77777777" w:rsidR="00C800B8" w:rsidRDefault="00C800B8">
            <w:pPr>
              <w:widowControl w:val="0"/>
              <w:spacing w:line="240" w:lineRule="auto"/>
            </w:pPr>
          </w:p>
        </w:tc>
      </w:tr>
      <w:tr w:rsidR="00C800B8" w14:paraId="4692435C" w14:textId="77777777">
        <w:trPr>
          <w:trHeight w:val="253"/>
        </w:trPr>
        <w:tc>
          <w:tcPr>
            <w:tcW w:w="585" w:type="dxa"/>
            <w:vMerge w:val="restart"/>
            <w:shd w:val="clear" w:color="auto" w:fill="F3F3F3"/>
            <w:tcMar>
              <w:top w:w="100" w:type="dxa"/>
              <w:left w:w="100" w:type="dxa"/>
              <w:bottom w:w="100" w:type="dxa"/>
              <w:right w:w="100" w:type="dxa"/>
            </w:tcMar>
          </w:tcPr>
          <w:p w14:paraId="71EF3FCB" w14:textId="77777777" w:rsidR="00C800B8" w:rsidRDefault="00000000">
            <w:pPr>
              <w:widowControl w:val="0"/>
              <w:spacing w:line="240" w:lineRule="auto"/>
            </w:pPr>
            <w:r>
              <w:t>4</w:t>
            </w:r>
          </w:p>
        </w:tc>
        <w:tc>
          <w:tcPr>
            <w:tcW w:w="1830" w:type="dxa"/>
            <w:vMerge w:val="restart"/>
            <w:shd w:val="clear" w:color="auto" w:fill="F3F3F3"/>
            <w:tcMar>
              <w:top w:w="100" w:type="dxa"/>
              <w:left w:w="100" w:type="dxa"/>
              <w:bottom w:w="100" w:type="dxa"/>
              <w:right w:w="100" w:type="dxa"/>
            </w:tcMar>
          </w:tcPr>
          <w:p w14:paraId="026F388D" w14:textId="77777777" w:rsidR="00C800B8" w:rsidRDefault="00000000">
            <w:pPr>
              <w:widowControl w:val="0"/>
              <w:spacing w:line="240" w:lineRule="auto"/>
            </w:pPr>
            <w:r>
              <w:t>Change Management &amp; Transition</w:t>
            </w:r>
          </w:p>
        </w:tc>
        <w:tc>
          <w:tcPr>
            <w:tcW w:w="7230" w:type="dxa"/>
            <w:vMerge w:val="restart"/>
            <w:shd w:val="clear" w:color="auto" w:fill="F3F3F3"/>
            <w:tcMar>
              <w:top w:w="100" w:type="dxa"/>
              <w:left w:w="100" w:type="dxa"/>
              <w:bottom w:w="100" w:type="dxa"/>
              <w:right w:w="100" w:type="dxa"/>
            </w:tcMar>
          </w:tcPr>
          <w:p w14:paraId="7FD9189D" w14:textId="77777777" w:rsidR="00C800B8" w:rsidRDefault="00000000">
            <w:pPr>
              <w:widowControl w:val="0"/>
              <w:spacing w:line="240" w:lineRule="auto"/>
            </w:pPr>
            <w:r>
              <w:t>Recommendations related to the Management of Business Change – all the work required with and in the business and with the customer to make ready for the initiative, in terms of changes to business processes including: business continuity planning, changes to work processes and resourcing, changes to organisational structures and staffing to support transformational or process changes to business delivery to ensure a smooth transition to BAU It does not include Technology Readiness for Service (Theme 12).</w:t>
            </w:r>
          </w:p>
        </w:tc>
      </w:tr>
      <w:tr w:rsidR="00C800B8" w14:paraId="37AA3E3F" w14:textId="77777777">
        <w:trPr>
          <w:trHeight w:val="253"/>
        </w:trPr>
        <w:tc>
          <w:tcPr>
            <w:tcW w:w="585" w:type="dxa"/>
            <w:vMerge/>
            <w:shd w:val="clear" w:color="auto" w:fill="F3F3F3"/>
            <w:tcMar>
              <w:top w:w="100" w:type="dxa"/>
              <w:left w:w="100" w:type="dxa"/>
              <w:bottom w:w="100" w:type="dxa"/>
              <w:right w:w="100" w:type="dxa"/>
            </w:tcMar>
          </w:tcPr>
          <w:p w14:paraId="742F08CB" w14:textId="77777777" w:rsidR="00C800B8" w:rsidRDefault="00C800B8">
            <w:pPr>
              <w:widowControl w:val="0"/>
              <w:spacing w:line="240" w:lineRule="auto"/>
            </w:pPr>
          </w:p>
        </w:tc>
        <w:tc>
          <w:tcPr>
            <w:tcW w:w="1830" w:type="dxa"/>
            <w:vMerge/>
            <w:shd w:val="clear" w:color="auto" w:fill="F3F3F3"/>
            <w:tcMar>
              <w:top w:w="100" w:type="dxa"/>
              <w:left w:w="100" w:type="dxa"/>
              <w:bottom w:w="100" w:type="dxa"/>
              <w:right w:w="100" w:type="dxa"/>
            </w:tcMar>
          </w:tcPr>
          <w:p w14:paraId="4B7154EC" w14:textId="77777777" w:rsidR="00C800B8" w:rsidRDefault="00C800B8">
            <w:pPr>
              <w:widowControl w:val="0"/>
              <w:spacing w:line="240" w:lineRule="auto"/>
            </w:pPr>
          </w:p>
        </w:tc>
        <w:tc>
          <w:tcPr>
            <w:tcW w:w="7230" w:type="dxa"/>
            <w:vMerge/>
            <w:shd w:val="clear" w:color="auto" w:fill="F3F3F3"/>
            <w:tcMar>
              <w:top w:w="100" w:type="dxa"/>
              <w:left w:w="100" w:type="dxa"/>
              <w:bottom w:w="100" w:type="dxa"/>
              <w:right w:w="100" w:type="dxa"/>
            </w:tcMar>
          </w:tcPr>
          <w:p w14:paraId="55D3C144" w14:textId="77777777" w:rsidR="00C800B8" w:rsidRDefault="00C800B8">
            <w:pPr>
              <w:widowControl w:val="0"/>
              <w:spacing w:line="240" w:lineRule="auto"/>
            </w:pPr>
          </w:p>
        </w:tc>
      </w:tr>
      <w:tr w:rsidR="00C800B8" w14:paraId="1F666CFC" w14:textId="77777777">
        <w:trPr>
          <w:trHeight w:val="253"/>
        </w:trPr>
        <w:tc>
          <w:tcPr>
            <w:tcW w:w="585" w:type="dxa"/>
            <w:vMerge/>
            <w:shd w:val="clear" w:color="auto" w:fill="F3F3F3"/>
            <w:tcMar>
              <w:top w:w="100" w:type="dxa"/>
              <w:left w:w="100" w:type="dxa"/>
              <w:bottom w:w="100" w:type="dxa"/>
              <w:right w:w="100" w:type="dxa"/>
            </w:tcMar>
          </w:tcPr>
          <w:p w14:paraId="1922C9FC" w14:textId="77777777" w:rsidR="00C800B8" w:rsidRDefault="00C800B8">
            <w:pPr>
              <w:widowControl w:val="0"/>
              <w:spacing w:line="240" w:lineRule="auto"/>
            </w:pPr>
          </w:p>
        </w:tc>
        <w:tc>
          <w:tcPr>
            <w:tcW w:w="1830" w:type="dxa"/>
            <w:vMerge/>
            <w:shd w:val="clear" w:color="auto" w:fill="F3F3F3"/>
            <w:tcMar>
              <w:top w:w="100" w:type="dxa"/>
              <w:left w:w="100" w:type="dxa"/>
              <w:bottom w:w="100" w:type="dxa"/>
              <w:right w:w="100" w:type="dxa"/>
            </w:tcMar>
          </w:tcPr>
          <w:p w14:paraId="66AB8CE1" w14:textId="77777777" w:rsidR="00C800B8" w:rsidRDefault="00C800B8">
            <w:pPr>
              <w:widowControl w:val="0"/>
              <w:spacing w:line="240" w:lineRule="auto"/>
            </w:pPr>
          </w:p>
        </w:tc>
        <w:tc>
          <w:tcPr>
            <w:tcW w:w="7230" w:type="dxa"/>
            <w:vMerge/>
            <w:shd w:val="clear" w:color="auto" w:fill="F3F3F3"/>
            <w:tcMar>
              <w:top w:w="100" w:type="dxa"/>
              <w:left w:w="100" w:type="dxa"/>
              <w:bottom w:w="100" w:type="dxa"/>
              <w:right w:w="100" w:type="dxa"/>
            </w:tcMar>
          </w:tcPr>
          <w:p w14:paraId="5E4886C0" w14:textId="77777777" w:rsidR="00C800B8" w:rsidRDefault="00C800B8">
            <w:pPr>
              <w:widowControl w:val="0"/>
              <w:spacing w:line="240" w:lineRule="auto"/>
            </w:pPr>
          </w:p>
        </w:tc>
      </w:tr>
      <w:tr w:rsidR="00C800B8" w14:paraId="6BB1E795" w14:textId="77777777">
        <w:trPr>
          <w:trHeight w:val="253"/>
        </w:trPr>
        <w:tc>
          <w:tcPr>
            <w:tcW w:w="585" w:type="dxa"/>
            <w:vMerge/>
            <w:shd w:val="clear" w:color="auto" w:fill="F3F3F3"/>
            <w:tcMar>
              <w:top w:w="100" w:type="dxa"/>
              <w:left w:w="100" w:type="dxa"/>
              <w:bottom w:w="100" w:type="dxa"/>
              <w:right w:w="100" w:type="dxa"/>
            </w:tcMar>
          </w:tcPr>
          <w:p w14:paraId="376FD557" w14:textId="77777777" w:rsidR="00C800B8" w:rsidRDefault="00C800B8">
            <w:pPr>
              <w:widowControl w:val="0"/>
              <w:spacing w:line="240" w:lineRule="auto"/>
            </w:pPr>
          </w:p>
        </w:tc>
        <w:tc>
          <w:tcPr>
            <w:tcW w:w="1830" w:type="dxa"/>
            <w:vMerge/>
            <w:shd w:val="clear" w:color="auto" w:fill="F3F3F3"/>
            <w:tcMar>
              <w:top w:w="100" w:type="dxa"/>
              <w:left w:w="100" w:type="dxa"/>
              <w:bottom w:w="100" w:type="dxa"/>
              <w:right w:w="100" w:type="dxa"/>
            </w:tcMar>
          </w:tcPr>
          <w:p w14:paraId="5858439E" w14:textId="77777777" w:rsidR="00C800B8" w:rsidRDefault="00C800B8">
            <w:pPr>
              <w:widowControl w:val="0"/>
              <w:spacing w:line="240" w:lineRule="auto"/>
            </w:pPr>
          </w:p>
        </w:tc>
        <w:tc>
          <w:tcPr>
            <w:tcW w:w="7230" w:type="dxa"/>
            <w:vMerge/>
            <w:shd w:val="clear" w:color="auto" w:fill="F3F3F3"/>
            <w:tcMar>
              <w:top w:w="100" w:type="dxa"/>
              <w:left w:w="100" w:type="dxa"/>
              <w:bottom w:w="100" w:type="dxa"/>
              <w:right w:w="100" w:type="dxa"/>
            </w:tcMar>
          </w:tcPr>
          <w:p w14:paraId="4D26FC82" w14:textId="77777777" w:rsidR="00C800B8" w:rsidRDefault="00C800B8">
            <w:pPr>
              <w:widowControl w:val="0"/>
              <w:spacing w:line="240" w:lineRule="auto"/>
            </w:pPr>
          </w:p>
        </w:tc>
      </w:tr>
      <w:tr w:rsidR="00C800B8" w14:paraId="0FAA7F93" w14:textId="77777777">
        <w:tc>
          <w:tcPr>
            <w:tcW w:w="585" w:type="dxa"/>
            <w:shd w:val="clear" w:color="auto" w:fill="auto"/>
            <w:tcMar>
              <w:top w:w="100" w:type="dxa"/>
              <w:left w:w="100" w:type="dxa"/>
              <w:bottom w:w="100" w:type="dxa"/>
              <w:right w:w="100" w:type="dxa"/>
            </w:tcMar>
          </w:tcPr>
          <w:p w14:paraId="230E2F99" w14:textId="77777777" w:rsidR="00C800B8" w:rsidRDefault="00000000">
            <w:pPr>
              <w:widowControl w:val="0"/>
              <w:spacing w:line="240" w:lineRule="auto"/>
            </w:pPr>
            <w:r>
              <w:t>5</w:t>
            </w:r>
          </w:p>
        </w:tc>
        <w:tc>
          <w:tcPr>
            <w:tcW w:w="1830" w:type="dxa"/>
            <w:shd w:val="clear" w:color="auto" w:fill="auto"/>
            <w:tcMar>
              <w:top w:w="100" w:type="dxa"/>
              <w:left w:w="100" w:type="dxa"/>
              <w:bottom w:w="100" w:type="dxa"/>
              <w:right w:w="100" w:type="dxa"/>
            </w:tcMar>
          </w:tcPr>
          <w:p w14:paraId="7244CCC8" w14:textId="77777777" w:rsidR="00C800B8" w:rsidRDefault="00000000">
            <w:pPr>
              <w:widowControl w:val="0"/>
              <w:spacing w:line="240" w:lineRule="auto"/>
            </w:pPr>
            <w:r>
              <w:t>Financial Planning and Management</w:t>
            </w:r>
          </w:p>
        </w:tc>
        <w:tc>
          <w:tcPr>
            <w:tcW w:w="7230" w:type="dxa"/>
            <w:shd w:val="clear" w:color="auto" w:fill="auto"/>
            <w:tcMar>
              <w:top w:w="100" w:type="dxa"/>
              <w:left w:w="100" w:type="dxa"/>
              <w:bottom w:w="100" w:type="dxa"/>
              <w:right w:w="100" w:type="dxa"/>
            </w:tcMar>
          </w:tcPr>
          <w:p w14:paraId="54710A71" w14:textId="77777777" w:rsidR="00C800B8" w:rsidRDefault="00000000">
            <w:pPr>
              <w:widowControl w:val="0"/>
              <w:spacing w:line="240" w:lineRule="auto"/>
            </w:pPr>
            <w:r>
              <w:t>Recommendations related to financial planning, organising, directing and controlling of financial activities.</w:t>
            </w:r>
          </w:p>
        </w:tc>
      </w:tr>
      <w:tr w:rsidR="00C800B8" w14:paraId="4F5F80AE" w14:textId="77777777">
        <w:tc>
          <w:tcPr>
            <w:tcW w:w="585" w:type="dxa"/>
            <w:shd w:val="clear" w:color="auto" w:fill="F3F3F3"/>
            <w:tcMar>
              <w:top w:w="100" w:type="dxa"/>
              <w:left w:w="100" w:type="dxa"/>
              <w:bottom w:w="100" w:type="dxa"/>
              <w:right w:w="100" w:type="dxa"/>
            </w:tcMar>
          </w:tcPr>
          <w:p w14:paraId="1AECDACF" w14:textId="77777777" w:rsidR="00C800B8" w:rsidRDefault="00000000">
            <w:pPr>
              <w:widowControl w:val="0"/>
              <w:spacing w:line="240" w:lineRule="auto"/>
            </w:pPr>
            <w:r>
              <w:t>6</w:t>
            </w:r>
          </w:p>
        </w:tc>
        <w:tc>
          <w:tcPr>
            <w:tcW w:w="1830" w:type="dxa"/>
            <w:shd w:val="clear" w:color="auto" w:fill="F3F3F3"/>
            <w:tcMar>
              <w:top w:w="100" w:type="dxa"/>
              <w:left w:w="100" w:type="dxa"/>
              <w:bottom w:w="100" w:type="dxa"/>
              <w:right w:w="100" w:type="dxa"/>
            </w:tcMar>
          </w:tcPr>
          <w:p w14:paraId="0B92F7B7" w14:textId="77777777" w:rsidR="00C800B8" w:rsidRDefault="00000000">
            <w:pPr>
              <w:widowControl w:val="0"/>
              <w:spacing w:line="240" w:lineRule="auto"/>
            </w:pPr>
            <w:r>
              <w:t>Benefits Management &amp; Realisation</w:t>
            </w:r>
          </w:p>
        </w:tc>
        <w:tc>
          <w:tcPr>
            <w:tcW w:w="7230" w:type="dxa"/>
            <w:shd w:val="clear" w:color="auto" w:fill="F3F3F3"/>
            <w:tcMar>
              <w:top w:w="100" w:type="dxa"/>
              <w:left w:w="100" w:type="dxa"/>
              <w:bottom w:w="100" w:type="dxa"/>
              <w:right w:w="100" w:type="dxa"/>
            </w:tcMar>
          </w:tcPr>
          <w:p w14:paraId="2035EA05" w14:textId="77777777" w:rsidR="00C800B8" w:rsidRDefault="00000000">
            <w:pPr>
              <w:widowControl w:val="0"/>
              <w:spacing w:line="240" w:lineRule="auto"/>
            </w:pPr>
            <w:r>
              <w:t>Recommendations related to the identification, ownership, measurement and realisation of benefits and dis-benefits. Benefits can be either financial or non-financial.</w:t>
            </w:r>
          </w:p>
        </w:tc>
      </w:tr>
      <w:tr w:rsidR="00C800B8" w14:paraId="1BD41E05" w14:textId="77777777">
        <w:trPr>
          <w:trHeight w:val="253"/>
        </w:trPr>
        <w:tc>
          <w:tcPr>
            <w:tcW w:w="585" w:type="dxa"/>
            <w:vMerge w:val="restart"/>
            <w:shd w:val="clear" w:color="auto" w:fill="auto"/>
            <w:tcMar>
              <w:top w:w="100" w:type="dxa"/>
              <w:left w:w="100" w:type="dxa"/>
              <w:bottom w:w="100" w:type="dxa"/>
              <w:right w:w="100" w:type="dxa"/>
            </w:tcMar>
          </w:tcPr>
          <w:p w14:paraId="1DD87C43" w14:textId="77777777" w:rsidR="00C800B8" w:rsidRDefault="00000000">
            <w:pPr>
              <w:widowControl w:val="0"/>
              <w:spacing w:line="240" w:lineRule="auto"/>
            </w:pPr>
            <w:r>
              <w:t>7</w:t>
            </w:r>
          </w:p>
        </w:tc>
        <w:tc>
          <w:tcPr>
            <w:tcW w:w="1830" w:type="dxa"/>
            <w:vMerge w:val="restart"/>
            <w:shd w:val="clear" w:color="auto" w:fill="auto"/>
            <w:tcMar>
              <w:top w:w="100" w:type="dxa"/>
              <w:left w:w="100" w:type="dxa"/>
              <w:bottom w:w="100" w:type="dxa"/>
              <w:right w:w="100" w:type="dxa"/>
            </w:tcMar>
          </w:tcPr>
          <w:p w14:paraId="1523E325" w14:textId="77777777" w:rsidR="00C800B8" w:rsidRDefault="00000000">
            <w:pPr>
              <w:widowControl w:val="0"/>
              <w:spacing w:line="240" w:lineRule="auto"/>
            </w:pPr>
            <w:r>
              <w:t xml:space="preserve">Commercial </w:t>
            </w:r>
            <w:r>
              <w:lastRenderedPageBreak/>
              <w:t>Strategy &amp; Management</w:t>
            </w:r>
          </w:p>
        </w:tc>
        <w:tc>
          <w:tcPr>
            <w:tcW w:w="7230" w:type="dxa"/>
            <w:vMerge w:val="restart"/>
            <w:shd w:val="clear" w:color="auto" w:fill="auto"/>
            <w:tcMar>
              <w:top w:w="100" w:type="dxa"/>
              <w:left w:w="100" w:type="dxa"/>
              <w:bottom w:w="100" w:type="dxa"/>
              <w:right w:w="100" w:type="dxa"/>
            </w:tcMar>
          </w:tcPr>
          <w:p w14:paraId="1CCDBCE3" w14:textId="77777777" w:rsidR="00C800B8" w:rsidRDefault="00000000">
            <w:pPr>
              <w:widowControl w:val="0"/>
              <w:spacing w:line="240" w:lineRule="auto"/>
            </w:pPr>
            <w:r>
              <w:lastRenderedPageBreak/>
              <w:t xml:space="preserve">Recommendations related to the end-to-end procurement process </w:t>
            </w:r>
            <w:r>
              <w:lastRenderedPageBreak/>
              <w:t>including: Procurement strategy and planning, Approaches to the market, Contract negotiation and Contract management.</w:t>
            </w:r>
          </w:p>
        </w:tc>
      </w:tr>
      <w:tr w:rsidR="00C800B8" w14:paraId="374641DD" w14:textId="77777777">
        <w:trPr>
          <w:trHeight w:val="253"/>
        </w:trPr>
        <w:tc>
          <w:tcPr>
            <w:tcW w:w="585" w:type="dxa"/>
            <w:vMerge/>
            <w:shd w:val="clear" w:color="auto" w:fill="auto"/>
            <w:tcMar>
              <w:top w:w="100" w:type="dxa"/>
              <w:left w:w="100" w:type="dxa"/>
              <w:bottom w:w="100" w:type="dxa"/>
              <w:right w:w="100" w:type="dxa"/>
            </w:tcMar>
          </w:tcPr>
          <w:p w14:paraId="33905938" w14:textId="77777777" w:rsidR="00C800B8" w:rsidRDefault="00C800B8">
            <w:pPr>
              <w:widowControl w:val="0"/>
              <w:spacing w:line="240" w:lineRule="auto"/>
            </w:pPr>
          </w:p>
        </w:tc>
        <w:tc>
          <w:tcPr>
            <w:tcW w:w="1830" w:type="dxa"/>
            <w:vMerge/>
            <w:shd w:val="clear" w:color="auto" w:fill="auto"/>
            <w:tcMar>
              <w:top w:w="100" w:type="dxa"/>
              <w:left w:w="100" w:type="dxa"/>
              <w:bottom w:w="100" w:type="dxa"/>
              <w:right w:w="100" w:type="dxa"/>
            </w:tcMar>
          </w:tcPr>
          <w:p w14:paraId="43BB840C" w14:textId="77777777" w:rsidR="00C800B8" w:rsidRDefault="00C800B8">
            <w:pPr>
              <w:widowControl w:val="0"/>
              <w:spacing w:line="240" w:lineRule="auto"/>
            </w:pPr>
          </w:p>
        </w:tc>
        <w:tc>
          <w:tcPr>
            <w:tcW w:w="7230" w:type="dxa"/>
            <w:vMerge/>
            <w:shd w:val="clear" w:color="auto" w:fill="auto"/>
            <w:tcMar>
              <w:top w:w="100" w:type="dxa"/>
              <w:left w:w="100" w:type="dxa"/>
              <w:bottom w:w="100" w:type="dxa"/>
              <w:right w:w="100" w:type="dxa"/>
            </w:tcMar>
          </w:tcPr>
          <w:p w14:paraId="0BC59DE0" w14:textId="77777777" w:rsidR="00C800B8" w:rsidRDefault="00C800B8">
            <w:pPr>
              <w:widowControl w:val="0"/>
              <w:spacing w:line="240" w:lineRule="auto"/>
            </w:pPr>
          </w:p>
        </w:tc>
      </w:tr>
      <w:tr w:rsidR="00C800B8" w14:paraId="7DC5F8A2" w14:textId="77777777">
        <w:trPr>
          <w:trHeight w:val="253"/>
        </w:trPr>
        <w:tc>
          <w:tcPr>
            <w:tcW w:w="585" w:type="dxa"/>
            <w:vMerge/>
            <w:shd w:val="clear" w:color="auto" w:fill="auto"/>
            <w:tcMar>
              <w:top w:w="100" w:type="dxa"/>
              <w:left w:w="100" w:type="dxa"/>
              <w:bottom w:w="100" w:type="dxa"/>
              <w:right w:w="100" w:type="dxa"/>
            </w:tcMar>
          </w:tcPr>
          <w:p w14:paraId="1D598A90" w14:textId="77777777" w:rsidR="00C800B8" w:rsidRDefault="00C800B8">
            <w:pPr>
              <w:widowControl w:val="0"/>
              <w:spacing w:line="240" w:lineRule="auto"/>
            </w:pPr>
          </w:p>
        </w:tc>
        <w:tc>
          <w:tcPr>
            <w:tcW w:w="1830" w:type="dxa"/>
            <w:vMerge/>
            <w:shd w:val="clear" w:color="auto" w:fill="auto"/>
            <w:tcMar>
              <w:top w:w="100" w:type="dxa"/>
              <w:left w:w="100" w:type="dxa"/>
              <w:bottom w:w="100" w:type="dxa"/>
              <w:right w:w="100" w:type="dxa"/>
            </w:tcMar>
          </w:tcPr>
          <w:p w14:paraId="0F257089" w14:textId="77777777" w:rsidR="00C800B8" w:rsidRDefault="00C800B8">
            <w:pPr>
              <w:widowControl w:val="0"/>
              <w:spacing w:line="240" w:lineRule="auto"/>
            </w:pPr>
          </w:p>
        </w:tc>
        <w:tc>
          <w:tcPr>
            <w:tcW w:w="7230" w:type="dxa"/>
            <w:vMerge/>
            <w:shd w:val="clear" w:color="auto" w:fill="auto"/>
            <w:tcMar>
              <w:top w:w="100" w:type="dxa"/>
              <w:left w:w="100" w:type="dxa"/>
              <w:bottom w:w="100" w:type="dxa"/>
              <w:right w:w="100" w:type="dxa"/>
            </w:tcMar>
          </w:tcPr>
          <w:p w14:paraId="2A5AF06B" w14:textId="77777777" w:rsidR="00C800B8" w:rsidRDefault="00C800B8">
            <w:pPr>
              <w:widowControl w:val="0"/>
              <w:spacing w:line="240" w:lineRule="auto"/>
            </w:pPr>
          </w:p>
        </w:tc>
      </w:tr>
      <w:tr w:rsidR="00C800B8" w14:paraId="1C38DECF" w14:textId="77777777">
        <w:trPr>
          <w:trHeight w:val="253"/>
        </w:trPr>
        <w:tc>
          <w:tcPr>
            <w:tcW w:w="585" w:type="dxa"/>
            <w:vMerge w:val="restart"/>
            <w:shd w:val="clear" w:color="auto" w:fill="F3F3F3"/>
            <w:tcMar>
              <w:top w:w="100" w:type="dxa"/>
              <w:left w:w="100" w:type="dxa"/>
              <w:bottom w:w="100" w:type="dxa"/>
              <w:right w:w="100" w:type="dxa"/>
            </w:tcMar>
          </w:tcPr>
          <w:p w14:paraId="2EE04ECC" w14:textId="77777777" w:rsidR="00C800B8" w:rsidRDefault="00000000">
            <w:pPr>
              <w:widowControl w:val="0"/>
              <w:spacing w:line="240" w:lineRule="auto"/>
            </w:pPr>
            <w:r>
              <w:t>8</w:t>
            </w:r>
          </w:p>
        </w:tc>
        <w:tc>
          <w:tcPr>
            <w:tcW w:w="1830" w:type="dxa"/>
            <w:vMerge w:val="restart"/>
            <w:shd w:val="clear" w:color="auto" w:fill="F3F3F3"/>
            <w:tcMar>
              <w:top w:w="100" w:type="dxa"/>
              <w:left w:w="100" w:type="dxa"/>
              <w:bottom w:w="100" w:type="dxa"/>
              <w:right w:w="100" w:type="dxa"/>
            </w:tcMar>
          </w:tcPr>
          <w:p w14:paraId="6E3BA9F8" w14:textId="77777777" w:rsidR="00C800B8" w:rsidRDefault="00000000">
            <w:pPr>
              <w:widowControl w:val="0"/>
              <w:spacing w:line="240" w:lineRule="auto"/>
            </w:pPr>
            <w:r>
              <w:t>Context, Aim &amp; Scope</w:t>
            </w:r>
          </w:p>
        </w:tc>
        <w:tc>
          <w:tcPr>
            <w:tcW w:w="7230" w:type="dxa"/>
            <w:vMerge w:val="restart"/>
            <w:shd w:val="clear" w:color="auto" w:fill="F3F3F3"/>
            <w:tcMar>
              <w:top w:w="100" w:type="dxa"/>
              <w:left w:w="100" w:type="dxa"/>
              <w:bottom w:w="100" w:type="dxa"/>
              <w:right w:w="100" w:type="dxa"/>
            </w:tcMar>
          </w:tcPr>
          <w:p w14:paraId="01F48256" w14:textId="77777777" w:rsidR="00C800B8" w:rsidRDefault="00000000">
            <w:pPr>
              <w:widowControl w:val="0"/>
              <w:spacing w:line="240" w:lineRule="auto"/>
            </w:pPr>
            <w:r>
              <w:t>Recommendations that are aimed at the clarity of the change to be implemented. It covers alignment to vision, strategy and policy; the purpose, objectives, justification and description of the change; and the determination of success and the necessary environment to ensure success.</w:t>
            </w:r>
          </w:p>
        </w:tc>
      </w:tr>
      <w:tr w:rsidR="00C800B8" w14:paraId="563FE2B8" w14:textId="77777777">
        <w:trPr>
          <w:trHeight w:val="253"/>
        </w:trPr>
        <w:tc>
          <w:tcPr>
            <w:tcW w:w="585" w:type="dxa"/>
            <w:vMerge/>
            <w:shd w:val="clear" w:color="auto" w:fill="F3F3F3"/>
            <w:tcMar>
              <w:top w:w="100" w:type="dxa"/>
              <w:left w:w="100" w:type="dxa"/>
              <w:bottom w:w="100" w:type="dxa"/>
              <w:right w:w="100" w:type="dxa"/>
            </w:tcMar>
          </w:tcPr>
          <w:p w14:paraId="4CC85C34" w14:textId="77777777" w:rsidR="00C800B8" w:rsidRDefault="00C800B8">
            <w:pPr>
              <w:widowControl w:val="0"/>
              <w:spacing w:line="240" w:lineRule="auto"/>
            </w:pPr>
          </w:p>
        </w:tc>
        <w:tc>
          <w:tcPr>
            <w:tcW w:w="1830" w:type="dxa"/>
            <w:vMerge/>
            <w:shd w:val="clear" w:color="auto" w:fill="F3F3F3"/>
            <w:tcMar>
              <w:top w:w="100" w:type="dxa"/>
              <w:left w:w="100" w:type="dxa"/>
              <w:bottom w:w="100" w:type="dxa"/>
              <w:right w:w="100" w:type="dxa"/>
            </w:tcMar>
          </w:tcPr>
          <w:p w14:paraId="3D861FCA" w14:textId="77777777" w:rsidR="00C800B8" w:rsidRDefault="00C800B8">
            <w:pPr>
              <w:widowControl w:val="0"/>
              <w:spacing w:line="240" w:lineRule="auto"/>
            </w:pPr>
          </w:p>
        </w:tc>
        <w:tc>
          <w:tcPr>
            <w:tcW w:w="7230" w:type="dxa"/>
            <w:vMerge/>
            <w:shd w:val="clear" w:color="auto" w:fill="F3F3F3"/>
            <w:tcMar>
              <w:top w:w="100" w:type="dxa"/>
              <w:left w:w="100" w:type="dxa"/>
              <w:bottom w:w="100" w:type="dxa"/>
              <w:right w:w="100" w:type="dxa"/>
            </w:tcMar>
          </w:tcPr>
          <w:p w14:paraId="5D7E6D9C" w14:textId="77777777" w:rsidR="00C800B8" w:rsidRDefault="00C800B8">
            <w:pPr>
              <w:widowControl w:val="0"/>
              <w:spacing w:line="240" w:lineRule="auto"/>
            </w:pPr>
          </w:p>
        </w:tc>
      </w:tr>
      <w:tr w:rsidR="00C800B8" w14:paraId="73F479A0" w14:textId="77777777">
        <w:trPr>
          <w:trHeight w:val="253"/>
        </w:trPr>
        <w:tc>
          <w:tcPr>
            <w:tcW w:w="585" w:type="dxa"/>
            <w:vMerge/>
            <w:shd w:val="clear" w:color="auto" w:fill="F3F3F3"/>
            <w:tcMar>
              <w:top w:w="100" w:type="dxa"/>
              <w:left w:w="100" w:type="dxa"/>
              <w:bottom w:w="100" w:type="dxa"/>
              <w:right w:w="100" w:type="dxa"/>
            </w:tcMar>
          </w:tcPr>
          <w:p w14:paraId="6BE9A002" w14:textId="77777777" w:rsidR="00C800B8" w:rsidRDefault="00C800B8">
            <w:pPr>
              <w:widowControl w:val="0"/>
              <w:spacing w:line="240" w:lineRule="auto"/>
            </w:pPr>
          </w:p>
        </w:tc>
        <w:tc>
          <w:tcPr>
            <w:tcW w:w="1830" w:type="dxa"/>
            <w:vMerge/>
            <w:shd w:val="clear" w:color="auto" w:fill="F3F3F3"/>
            <w:tcMar>
              <w:top w:w="100" w:type="dxa"/>
              <w:left w:w="100" w:type="dxa"/>
              <w:bottom w:w="100" w:type="dxa"/>
              <w:right w:w="100" w:type="dxa"/>
            </w:tcMar>
          </w:tcPr>
          <w:p w14:paraId="7CAC4D88" w14:textId="77777777" w:rsidR="00C800B8" w:rsidRDefault="00C800B8">
            <w:pPr>
              <w:widowControl w:val="0"/>
              <w:spacing w:line="240" w:lineRule="auto"/>
            </w:pPr>
          </w:p>
        </w:tc>
        <w:tc>
          <w:tcPr>
            <w:tcW w:w="7230" w:type="dxa"/>
            <w:vMerge/>
            <w:shd w:val="clear" w:color="auto" w:fill="F3F3F3"/>
            <w:tcMar>
              <w:top w:w="100" w:type="dxa"/>
              <w:left w:w="100" w:type="dxa"/>
              <w:bottom w:w="100" w:type="dxa"/>
              <w:right w:w="100" w:type="dxa"/>
            </w:tcMar>
          </w:tcPr>
          <w:p w14:paraId="79274E51" w14:textId="77777777" w:rsidR="00C800B8" w:rsidRDefault="00C800B8">
            <w:pPr>
              <w:widowControl w:val="0"/>
              <w:spacing w:line="240" w:lineRule="auto"/>
            </w:pPr>
          </w:p>
        </w:tc>
      </w:tr>
      <w:tr w:rsidR="00C800B8" w14:paraId="360E1C3C" w14:textId="77777777">
        <w:trPr>
          <w:trHeight w:val="253"/>
        </w:trPr>
        <w:tc>
          <w:tcPr>
            <w:tcW w:w="585" w:type="dxa"/>
            <w:vMerge/>
            <w:shd w:val="clear" w:color="auto" w:fill="F3F3F3"/>
            <w:tcMar>
              <w:top w:w="100" w:type="dxa"/>
              <w:left w:w="100" w:type="dxa"/>
              <w:bottom w:w="100" w:type="dxa"/>
              <w:right w:w="100" w:type="dxa"/>
            </w:tcMar>
          </w:tcPr>
          <w:p w14:paraId="04EAE73D" w14:textId="77777777" w:rsidR="00C800B8" w:rsidRDefault="00C800B8">
            <w:pPr>
              <w:widowControl w:val="0"/>
              <w:spacing w:line="240" w:lineRule="auto"/>
            </w:pPr>
          </w:p>
        </w:tc>
        <w:tc>
          <w:tcPr>
            <w:tcW w:w="1830" w:type="dxa"/>
            <w:vMerge/>
            <w:shd w:val="clear" w:color="auto" w:fill="F3F3F3"/>
            <w:tcMar>
              <w:top w:w="100" w:type="dxa"/>
              <w:left w:w="100" w:type="dxa"/>
              <w:bottom w:w="100" w:type="dxa"/>
              <w:right w:w="100" w:type="dxa"/>
            </w:tcMar>
          </w:tcPr>
          <w:p w14:paraId="42B5C93B" w14:textId="77777777" w:rsidR="00C800B8" w:rsidRDefault="00C800B8">
            <w:pPr>
              <w:widowControl w:val="0"/>
              <w:spacing w:line="240" w:lineRule="auto"/>
            </w:pPr>
          </w:p>
        </w:tc>
        <w:tc>
          <w:tcPr>
            <w:tcW w:w="7230" w:type="dxa"/>
            <w:vMerge/>
            <w:shd w:val="clear" w:color="auto" w:fill="F3F3F3"/>
            <w:tcMar>
              <w:top w:w="100" w:type="dxa"/>
              <w:left w:w="100" w:type="dxa"/>
              <w:bottom w:w="100" w:type="dxa"/>
              <w:right w:w="100" w:type="dxa"/>
            </w:tcMar>
          </w:tcPr>
          <w:p w14:paraId="52F5AD81" w14:textId="77777777" w:rsidR="00C800B8" w:rsidRDefault="00C800B8">
            <w:pPr>
              <w:widowControl w:val="0"/>
              <w:spacing w:line="240" w:lineRule="auto"/>
            </w:pPr>
          </w:p>
        </w:tc>
      </w:tr>
      <w:tr w:rsidR="00C800B8" w14:paraId="2F8887E8" w14:textId="77777777">
        <w:trPr>
          <w:trHeight w:val="253"/>
        </w:trPr>
        <w:tc>
          <w:tcPr>
            <w:tcW w:w="585" w:type="dxa"/>
            <w:vMerge/>
            <w:shd w:val="clear" w:color="auto" w:fill="F3F3F3"/>
            <w:tcMar>
              <w:top w:w="100" w:type="dxa"/>
              <w:left w:w="100" w:type="dxa"/>
              <w:bottom w:w="100" w:type="dxa"/>
              <w:right w:w="100" w:type="dxa"/>
            </w:tcMar>
          </w:tcPr>
          <w:p w14:paraId="565DF2A0" w14:textId="77777777" w:rsidR="00C800B8" w:rsidRDefault="00C800B8">
            <w:pPr>
              <w:widowControl w:val="0"/>
              <w:spacing w:line="240" w:lineRule="auto"/>
            </w:pPr>
          </w:p>
        </w:tc>
        <w:tc>
          <w:tcPr>
            <w:tcW w:w="1830" w:type="dxa"/>
            <w:vMerge/>
            <w:shd w:val="clear" w:color="auto" w:fill="F3F3F3"/>
            <w:tcMar>
              <w:top w:w="100" w:type="dxa"/>
              <w:left w:w="100" w:type="dxa"/>
              <w:bottom w:w="100" w:type="dxa"/>
              <w:right w:w="100" w:type="dxa"/>
            </w:tcMar>
          </w:tcPr>
          <w:p w14:paraId="6D31D33E" w14:textId="77777777" w:rsidR="00C800B8" w:rsidRDefault="00C800B8">
            <w:pPr>
              <w:widowControl w:val="0"/>
              <w:spacing w:line="240" w:lineRule="auto"/>
            </w:pPr>
          </w:p>
        </w:tc>
        <w:tc>
          <w:tcPr>
            <w:tcW w:w="7230" w:type="dxa"/>
            <w:vMerge/>
            <w:shd w:val="clear" w:color="auto" w:fill="F3F3F3"/>
            <w:tcMar>
              <w:top w:w="100" w:type="dxa"/>
              <w:left w:w="100" w:type="dxa"/>
              <w:bottom w:w="100" w:type="dxa"/>
              <w:right w:w="100" w:type="dxa"/>
            </w:tcMar>
          </w:tcPr>
          <w:p w14:paraId="2B81D9AD" w14:textId="77777777" w:rsidR="00C800B8" w:rsidRDefault="00C800B8">
            <w:pPr>
              <w:widowControl w:val="0"/>
              <w:spacing w:line="240" w:lineRule="auto"/>
            </w:pPr>
          </w:p>
        </w:tc>
      </w:tr>
      <w:tr w:rsidR="00C800B8" w14:paraId="5DA11FF8" w14:textId="77777777">
        <w:trPr>
          <w:trHeight w:val="253"/>
        </w:trPr>
        <w:tc>
          <w:tcPr>
            <w:tcW w:w="585" w:type="dxa"/>
            <w:vMerge w:val="restart"/>
            <w:shd w:val="clear" w:color="auto" w:fill="auto"/>
            <w:tcMar>
              <w:top w:w="100" w:type="dxa"/>
              <w:left w:w="100" w:type="dxa"/>
              <w:bottom w:w="100" w:type="dxa"/>
              <w:right w:w="100" w:type="dxa"/>
            </w:tcMar>
          </w:tcPr>
          <w:p w14:paraId="23D2A2C1" w14:textId="77777777" w:rsidR="00C800B8" w:rsidRDefault="00000000">
            <w:pPr>
              <w:widowControl w:val="0"/>
              <w:spacing w:line="240" w:lineRule="auto"/>
            </w:pPr>
            <w:r>
              <w:t>9</w:t>
            </w:r>
          </w:p>
        </w:tc>
        <w:tc>
          <w:tcPr>
            <w:tcW w:w="1830" w:type="dxa"/>
            <w:vMerge w:val="restart"/>
            <w:shd w:val="clear" w:color="auto" w:fill="auto"/>
            <w:tcMar>
              <w:top w:w="100" w:type="dxa"/>
              <w:left w:w="100" w:type="dxa"/>
              <w:bottom w:w="100" w:type="dxa"/>
              <w:right w:w="100" w:type="dxa"/>
            </w:tcMar>
          </w:tcPr>
          <w:p w14:paraId="62BA86ED" w14:textId="77777777" w:rsidR="00C800B8" w:rsidRDefault="00000000">
            <w:pPr>
              <w:widowControl w:val="0"/>
              <w:spacing w:line="240" w:lineRule="auto"/>
            </w:pPr>
            <w:r>
              <w:t xml:space="preserve"> Risk, Issues &amp; Dependency Management</w:t>
            </w:r>
          </w:p>
        </w:tc>
        <w:tc>
          <w:tcPr>
            <w:tcW w:w="7230" w:type="dxa"/>
            <w:vMerge w:val="restart"/>
            <w:shd w:val="clear" w:color="auto" w:fill="auto"/>
            <w:tcMar>
              <w:top w:w="100" w:type="dxa"/>
              <w:left w:w="100" w:type="dxa"/>
              <w:bottom w:w="100" w:type="dxa"/>
              <w:right w:w="100" w:type="dxa"/>
            </w:tcMar>
          </w:tcPr>
          <w:p w14:paraId="28D71082" w14:textId="77777777" w:rsidR="00C800B8" w:rsidRDefault="00000000">
            <w:pPr>
              <w:widowControl w:val="0"/>
              <w:spacing w:line="240" w:lineRule="auto"/>
            </w:pPr>
            <w:r>
              <w:t>Recommendations related to the identification, analysis, impact assessment, response and the on-going review and management of Risks, Issues and Dependencies (i.e. outputs that are required by a project to succeed, but which will be delivered by parties not under the direct control of the project).</w:t>
            </w:r>
          </w:p>
        </w:tc>
      </w:tr>
      <w:tr w:rsidR="00C800B8" w14:paraId="66B4337C" w14:textId="77777777">
        <w:trPr>
          <w:trHeight w:val="253"/>
        </w:trPr>
        <w:tc>
          <w:tcPr>
            <w:tcW w:w="585" w:type="dxa"/>
            <w:vMerge/>
            <w:shd w:val="clear" w:color="auto" w:fill="auto"/>
            <w:tcMar>
              <w:top w:w="100" w:type="dxa"/>
              <w:left w:w="100" w:type="dxa"/>
              <w:bottom w:w="100" w:type="dxa"/>
              <w:right w:w="100" w:type="dxa"/>
            </w:tcMar>
          </w:tcPr>
          <w:p w14:paraId="095457A5" w14:textId="77777777" w:rsidR="00C800B8" w:rsidRDefault="00C800B8">
            <w:pPr>
              <w:widowControl w:val="0"/>
              <w:spacing w:line="240" w:lineRule="auto"/>
            </w:pPr>
          </w:p>
        </w:tc>
        <w:tc>
          <w:tcPr>
            <w:tcW w:w="1830" w:type="dxa"/>
            <w:vMerge/>
            <w:shd w:val="clear" w:color="auto" w:fill="auto"/>
            <w:tcMar>
              <w:top w:w="100" w:type="dxa"/>
              <w:left w:w="100" w:type="dxa"/>
              <w:bottom w:w="100" w:type="dxa"/>
              <w:right w:w="100" w:type="dxa"/>
            </w:tcMar>
          </w:tcPr>
          <w:p w14:paraId="03B313A9" w14:textId="77777777" w:rsidR="00C800B8" w:rsidRDefault="00C800B8">
            <w:pPr>
              <w:widowControl w:val="0"/>
              <w:spacing w:line="240" w:lineRule="auto"/>
            </w:pPr>
          </w:p>
        </w:tc>
        <w:tc>
          <w:tcPr>
            <w:tcW w:w="7230" w:type="dxa"/>
            <w:vMerge/>
            <w:shd w:val="clear" w:color="auto" w:fill="auto"/>
            <w:tcMar>
              <w:top w:w="100" w:type="dxa"/>
              <w:left w:w="100" w:type="dxa"/>
              <w:bottom w:w="100" w:type="dxa"/>
              <w:right w:w="100" w:type="dxa"/>
            </w:tcMar>
          </w:tcPr>
          <w:p w14:paraId="0805EF26" w14:textId="77777777" w:rsidR="00C800B8" w:rsidRDefault="00C800B8">
            <w:pPr>
              <w:widowControl w:val="0"/>
              <w:spacing w:line="240" w:lineRule="auto"/>
            </w:pPr>
          </w:p>
        </w:tc>
      </w:tr>
      <w:tr w:rsidR="00C800B8" w14:paraId="40E561DD" w14:textId="77777777">
        <w:trPr>
          <w:trHeight w:val="253"/>
        </w:trPr>
        <w:tc>
          <w:tcPr>
            <w:tcW w:w="585" w:type="dxa"/>
            <w:vMerge/>
            <w:shd w:val="clear" w:color="auto" w:fill="auto"/>
            <w:tcMar>
              <w:top w:w="100" w:type="dxa"/>
              <w:left w:w="100" w:type="dxa"/>
              <w:bottom w:w="100" w:type="dxa"/>
              <w:right w:w="100" w:type="dxa"/>
            </w:tcMar>
          </w:tcPr>
          <w:p w14:paraId="2A27FC1B" w14:textId="77777777" w:rsidR="00C800B8" w:rsidRDefault="00C800B8">
            <w:pPr>
              <w:widowControl w:val="0"/>
              <w:spacing w:line="240" w:lineRule="auto"/>
            </w:pPr>
          </w:p>
        </w:tc>
        <w:tc>
          <w:tcPr>
            <w:tcW w:w="1830" w:type="dxa"/>
            <w:vMerge/>
            <w:shd w:val="clear" w:color="auto" w:fill="auto"/>
            <w:tcMar>
              <w:top w:w="100" w:type="dxa"/>
              <w:left w:w="100" w:type="dxa"/>
              <w:bottom w:w="100" w:type="dxa"/>
              <w:right w:w="100" w:type="dxa"/>
            </w:tcMar>
          </w:tcPr>
          <w:p w14:paraId="5AFF6C67" w14:textId="77777777" w:rsidR="00C800B8" w:rsidRDefault="00C800B8">
            <w:pPr>
              <w:widowControl w:val="0"/>
              <w:spacing w:line="240" w:lineRule="auto"/>
            </w:pPr>
          </w:p>
        </w:tc>
        <w:tc>
          <w:tcPr>
            <w:tcW w:w="7230" w:type="dxa"/>
            <w:vMerge/>
            <w:shd w:val="clear" w:color="auto" w:fill="auto"/>
            <w:tcMar>
              <w:top w:w="100" w:type="dxa"/>
              <w:left w:w="100" w:type="dxa"/>
              <w:bottom w:w="100" w:type="dxa"/>
              <w:right w:w="100" w:type="dxa"/>
            </w:tcMar>
          </w:tcPr>
          <w:p w14:paraId="13EE8808" w14:textId="77777777" w:rsidR="00C800B8" w:rsidRDefault="00C800B8">
            <w:pPr>
              <w:widowControl w:val="0"/>
              <w:spacing w:line="240" w:lineRule="auto"/>
            </w:pPr>
          </w:p>
        </w:tc>
      </w:tr>
      <w:tr w:rsidR="00C800B8" w14:paraId="46AD76A5" w14:textId="77777777">
        <w:trPr>
          <w:trHeight w:val="253"/>
        </w:trPr>
        <w:tc>
          <w:tcPr>
            <w:tcW w:w="585" w:type="dxa"/>
            <w:vMerge w:val="restart"/>
            <w:shd w:val="clear" w:color="auto" w:fill="F3F3F3"/>
            <w:tcMar>
              <w:top w:w="100" w:type="dxa"/>
              <w:left w:w="100" w:type="dxa"/>
              <w:bottom w:w="100" w:type="dxa"/>
              <w:right w:w="100" w:type="dxa"/>
            </w:tcMar>
          </w:tcPr>
          <w:p w14:paraId="3AE835A6" w14:textId="77777777" w:rsidR="00C800B8" w:rsidRDefault="00000000">
            <w:pPr>
              <w:widowControl w:val="0"/>
              <w:spacing w:line="240" w:lineRule="auto"/>
            </w:pPr>
            <w:r>
              <w:t>10</w:t>
            </w:r>
          </w:p>
        </w:tc>
        <w:tc>
          <w:tcPr>
            <w:tcW w:w="1830" w:type="dxa"/>
            <w:vMerge w:val="restart"/>
            <w:shd w:val="clear" w:color="auto" w:fill="F3F3F3"/>
            <w:tcMar>
              <w:top w:w="100" w:type="dxa"/>
              <w:left w:w="100" w:type="dxa"/>
              <w:bottom w:w="100" w:type="dxa"/>
              <w:right w:w="100" w:type="dxa"/>
            </w:tcMar>
          </w:tcPr>
          <w:p w14:paraId="795EFD63" w14:textId="77777777" w:rsidR="00C800B8" w:rsidRDefault="00000000">
            <w:pPr>
              <w:widowControl w:val="0"/>
              <w:spacing w:line="240" w:lineRule="auto"/>
            </w:pPr>
            <w:r>
              <w:t xml:space="preserve">Resource &amp; Skills Management </w:t>
            </w:r>
          </w:p>
        </w:tc>
        <w:tc>
          <w:tcPr>
            <w:tcW w:w="7230" w:type="dxa"/>
            <w:vMerge w:val="restart"/>
            <w:shd w:val="clear" w:color="auto" w:fill="F3F3F3"/>
            <w:tcMar>
              <w:top w:w="100" w:type="dxa"/>
              <w:left w:w="100" w:type="dxa"/>
              <w:bottom w:w="100" w:type="dxa"/>
              <w:right w:w="100" w:type="dxa"/>
            </w:tcMar>
          </w:tcPr>
          <w:p w14:paraId="4C2BC83C" w14:textId="77777777" w:rsidR="00C800B8" w:rsidRDefault="00000000">
            <w:pPr>
              <w:widowControl w:val="0"/>
              <w:spacing w:line="240" w:lineRule="auto"/>
            </w:pPr>
            <w:r>
              <w:t>Recommendations related to all aspects of the identification, supply, optimisation, prioritisation and maintenance of resources and appropriate skills.</w:t>
            </w:r>
          </w:p>
        </w:tc>
      </w:tr>
      <w:tr w:rsidR="00C800B8" w14:paraId="14CF237F" w14:textId="77777777">
        <w:trPr>
          <w:trHeight w:val="253"/>
        </w:trPr>
        <w:tc>
          <w:tcPr>
            <w:tcW w:w="585" w:type="dxa"/>
            <w:vMerge/>
            <w:shd w:val="clear" w:color="auto" w:fill="F3F3F3"/>
            <w:tcMar>
              <w:top w:w="100" w:type="dxa"/>
              <w:left w:w="100" w:type="dxa"/>
              <w:bottom w:w="100" w:type="dxa"/>
              <w:right w:w="100" w:type="dxa"/>
            </w:tcMar>
          </w:tcPr>
          <w:p w14:paraId="07AD7169" w14:textId="77777777" w:rsidR="00C800B8" w:rsidRDefault="00C800B8">
            <w:pPr>
              <w:widowControl w:val="0"/>
              <w:spacing w:line="240" w:lineRule="auto"/>
            </w:pPr>
          </w:p>
        </w:tc>
        <w:tc>
          <w:tcPr>
            <w:tcW w:w="1830" w:type="dxa"/>
            <w:vMerge/>
            <w:shd w:val="clear" w:color="auto" w:fill="F3F3F3"/>
            <w:tcMar>
              <w:top w:w="100" w:type="dxa"/>
              <w:left w:w="100" w:type="dxa"/>
              <w:bottom w:w="100" w:type="dxa"/>
              <w:right w:w="100" w:type="dxa"/>
            </w:tcMar>
          </w:tcPr>
          <w:p w14:paraId="23E477FA" w14:textId="77777777" w:rsidR="00C800B8" w:rsidRDefault="00C800B8">
            <w:pPr>
              <w:widowControl w:val="0"/>
              <w:spacing w:line="240" w:lineRule="auto"/>
            </w:pPr>
          </w:p>
        </w:tc>
        <w:tc>
          <w:tcPr>
            <w:tcW w:w="7230" w:type="dxa"/>
            <w:vMerge/>
            <w:shd w:val="clear" w:color="auto" w:fill="F3F3F3"/>
            <w:tcMar>
              <w:top w:w="100" w:type="dxa"/>
              <w:left w:w="100" w:type="dxa"/>
              <w:bottom w:w="100" w:type="dxa"/>
              <w:right w:w="100" w:type="dxa"/>
            </w:tcMar>
          </w:tcPr>
          <w:p w14:paraId="0EDB7975" w14:textId="77777777" w:rsidR="00C800B8" w:rsidRDefault="00C800B8">
            <w:pPr>
              <w:widowControl w:val="0"/>
              <w:spacing w:line="240" w:lineRule="auto"/>
            </w:pPr>
          </w:p>
        </w:tc>
      </w:tr>
      <w:tr w:rsidR="00C800B8" w14:paraId="75F8DA32" w14:textId="77777777">
        <w:trPr>
          <w:trHeight w:val="253"/>
        </w:trPr>
        <w:tc>
          <w:tcPr>
            <w:tcW w:w="585" w:type="dxa"/>
            <w:vMerge/>
            <w:shd w:val="clear" w:color="auto" w:fill="F3F3F3"/>
            <w:tcMar>
              <w:top w:w="100" w:type="dxa"/>
              <w:left w:w="100" w:type="dxa"/>
              <w:bottom w:w="100" w:type="dxa"/>
              <w:right w:w="100" w:type="dxa"/>
            </w:tcMar>
          </w:tcPr>
          <w:p w14:paraId="69917622" w14:textId="77777777" w:rsidR="00C800B8" w:rsidRDefault="00C800B8">
            <w:pPr>
              <w:widowControl w:val="0"/>
              <w:spacing w:line="240" w:lineRule="auto"/>
            </w:pPr>
          </w:p>
        </w:tc>
        <w:tc>
          <w:tcPr>
            <w:tcW w:w="1830" w:type="dxa"/>
            <w:vMerge/>
            <w:shd w:val="clear" w:color="auto" w:fill="F3F3F3"/>
            <w:tcMar>
              <w:top w:w="100" w:type="dxa"/>
              <w:left w:w="100" w:type="dxa"/>
              <w:bottom w:w="100" w:type="dxa"/>
              <w:right w:w="100" w:type="dxa"/>
            </w:tcMar>
          </w:tcPr>
          <w:p w14:paraId="0C6DDCA2" w14:textId="77777777" w:rsidR="00C800B8" w:rsidRDefault="00C800B8">
            <w:pPr>
              <w:widowControl w:val="0"/>
              <w:spacing w:line="240" w:lineRule="auto"/>
            </w:pPr>
          </w:p>
        </w:tc>
        <w:tc>
          <w:tcPr>
            <w:tcW w:w="7230" w:type="dxa"/>
            <w:vMerge/>
            <w:shd w:val="clear" w:color="auto" w:fill="F3F3F3"/>
            <w:tcMar>
              <w:top w:w="100" w:type="dxa"/>
              <w:left w:w="100" w:type="dxa"/>
              <w:bottom w:w="100" w:type="dxa"/>
              <w:right w:w="100" w:type="dxa"/>
            </w:tcMar>
          </w:tcPr>
          <w:p w14:paraId="6DB5E401" w14:textId="77777777" w:rsidR="00C800B8" w:rsidRDefault="00C800B8">
            <w:pPr>
              <w:widowControl w:val="0"/>
              <w:spacing w:line="240" w:lineRule="auto"/>
            </w:pPr>
          </w:p>
        </w:tc>
      </w:tr>
      <w:tr w:rsidR="00C800B8" w14:paraId="123080EB" w14:textId="77777777">
        <w:trPr>
          <w:trHeight w:val="253"/>
        </w:trPr>
        <w:tc>
          <w:tcPr>
            <w:tcW w:w="585" w:type="dxa"/>
            <w:vMerge/>
            <w:shd w:val="clear" w:color="auto" w:fill="F3F3F3"/>
            <w:tcMar>
              <w:top w:w="100" w:type="dxa"/>
              <w:left w:w="100" w:type="dxa"/>
              <w:bottom w:w="100" w:type="dxa"/>
              <w:right w:w="100" w:type="dxa"/>
            </w:tcMar>
          </w:tcPr>
          <w:p w14:paraId="66D7964A" w14:textId="77777777" w:rsidR="00C800B8" w:rsidRDefault="00C800B8">
            <w:pPr>
              <w:widowControl w:val="0"/>
              <w:spacing w:line="240" w:lineRule="auto"/>
            </w:pPr>
          </w:p>
        </w:tc>
        <w:tc>
          <w:tcPr>
            <w:tcW w:w="1830" w:type="dxa"/>
            <w:vMerge/>
            <w:shd w:val="clear" w:color="auto" w:fill="F3F3F3"/>
            <w:tcMar>
              <w:top w:w="100" w:type="dxa"/>
              <w:left w:w="100" w:type="dxa"/>
              <w:bottom w:w="100" w:type="dxa"/>
              <w:right w:w="100" w:type="dxa"/>
            </w:tcMar>
          </w:tcPr>
          <w:p w14:paraId="77AD84E6" w14:textId="77777777" w:rsidR="00C800B8" w:rsidRDefault="00C800B8">
            <w:pPr>
              <w:widowControl w:val="0"/>
              <w:spacing w:line="240" w:lineRule="auto"/>
            </w:pPr>
          </w:p>
        </w:tc>
        <w:tc>
          <w:tcPr>
            <w:tcW w:w="7230" w:type="dxa"/>
            <w:vMerge/>
            <w:shd w:val="clear" w:color="auto" w:fill="F3F3F3"/>
            <w:tcMar>
              <w:top w:w="100" w:type="dxa"/>
              <w:left w:w="100" w:type="dxa"/>
              <w:bottom w:w="100" w:type="dxa"/>
              <w:right w:w="100" w:type="dxa"/>
            </w:tcMar>
          </w:tcPr>
          <w:p w14:paraId="56D05A99" w14:textId="77777777" w:rsidR="00C800B8" w:rsidRDefault="00C800B8">
            <w:pPr>
              <w:widowControl w:val="0"/>
              <w:spacing w:line="240" w:lineRule="auto"/>
            </w:pPr>
          </w:p>
        </w:tc>
      </w:tr>
      <w:tr w:rsidR="00C800B8" w14:paraId="151604C6" w14:textId="77777777">
        <w:trPr>
          <w:trHeight w:val="253"/>
        </w:trPr>
        <w:tc>
          <w:tcPr>
            <w:tcW w:w="585" w:type="dxa"/>
            <w:vMerge/>
            <w:shd w:val="clear" w:color="auto" w:fill="F3F3F3"/>
            <w:tcMar>
              <w:top w:w="100" w:type="dxa"/>
              <w:left w:w="100" w:type="dxa"/>
              <w:bottom w:w="100" w:type="dxa"/>
              <w:right w:w="100" w:type="dxa"/>
            </w:tcMar>
          </w:tcPr>
          <w:p w14:paraId="69CE68F9" w14:textId="77777777" w:rsidR="00C800B8" w:rsidRDefault="00C800B8">
            <w:pPr>
              <w:widowControl w:val="0"/>
              <w:spacing w:line="240" w:lineRule="auto"/>
            </w:pPr>
          </w:p>
        </w:tc>
        <w:tc>
          <w:tcPr>
            <w:tcW w:w="1830" w:type="dxa"/>
            <w:vMerge/>
            <w:shd w:val="clear" w:color="auto" w:fill="F3F3F3"/>
            <w:tcMar>
              <w:top w:w="100" w:type="dxa"/>
              <w:left w:w="100" w:type="dxa"/>
              <w:bottom w:w="100" w:type="dxa"/>
              <w:right w:w="100" w:type="dxa"/>
            </w:tcMar>
          </w:tcPr>
          <w:p w14:paraId="2E9DFBBD" w14:textId="77777777" w:rsidR="00C800B8" w:rsidRDefault="00C800B8">
            <w:pPr>
              <w:widowControl w:val="0"/>
              <w:spacing w:line="240" w:lineRule="auto"/>
            </w:pPr>
          </w:p>
        </w:tc>
        <w:tc>
          <w:tcPr>
            <w:tcW w:w="7230" w:type="dxa"/>
            <w:vMerge/>
            <w:shd w:val="clear" w:color="auto" w:fill="F3F3F3"/>
            <w:tcMar>
              <w:top w:w="100" w:type="dxa"/>
              <w:left w:w="100" w:type="dxa"/>
              <w:bottom w:w="100" w:type="dxa"/>
              <w:right w:w="100" w:type="dxa"/>
            </w:tcMar>
          </w:tcPr>
          <w:p w14:paraId="7DCF4EFC" w14:textId="77777777" w:rsidR="00C800B8" w:rsidRDefault="00C800B8">
            <w:pPr>
              <w:widowControl w:val="0"/>
              <w:spacing w:line="240" w:lineRule="auto"/>
            </w:pPr>
          </w:p>
        </w:tc>
      </w:tr>
      <w:tr w:rsidR="00C800B8" w14:paraId="171C5556" w14:textId="77777777">
        <w:trPr>
          <w:trHeight w:val="253"/>
        </w:trPr>
        <w:tc>
          <w:tcPr>
            <w:tcW w:w="585" w:type="dxa"/>
            <w:vMerge w:val="restart"/>
            <w:shd w:val="clear" w:color="auto" w:fill="auto"/>
            <w:tcMar>
              <w:top w:w="100" w:type="dxa"/>
              <w:left w:w="100" w:type="dxa"/>
              <w:bottom w:w="100" w:type="dxa"/>
              <w:right w:w="100" w:type="dxa"/>
            </w:tcMar>
          </w:tcPr>
          <w:p w14:paraId="08C1D0B6" w14:textId="77777777" w:rsidR="00C800B8" w:rsidRDefault="00000000">
            <w:pPr>
              <w:widowControl w:val="0"/>
              <w:spacing w:line="240" w:lineRule="auto"/>
            </w:pPr>
            <w:r>
              <w:t>11</w:t>
            </w:r>
          </w:p>
        </w:tc>
        <w:tc>
          <w:tcPr>
            <w:tcW w:w="1830" w:type="dxa"/>
            <w:vMerge w:val="restart"/>
            <w:shd w:val="clear" w:color="auto" w:fill="auto"/>
            <w:tcMar>
              <w:top w:w="100" w:type="dxa"/>
              <w:left w:w="100" w:type="dxa"/>
              <w:bottom w:w="100" w:type="dxa"/>
              <w:right w:w="100" w:type="dxa"/>
            </w:tcMar>
          </w:tcPr>
          <w:p w14:paraId="0E70931D" w14:textId="77777777" w:rsidR="00C800B8" w:rsidRDefault="00000000">
            <w:pPr>
              <w:widowControl w:val="0"/>
              <w:spacing w:line="240" w:lineRule="auto"/>
            </w:pPr>
            <w:r>
              <w:t>Knowledge Management</w:t>
            </w:r>
          </w:p>
        </w:tc>
        <w:tc>
          <w:tcPr>
            <w:tcW w:w="7230" w:type="dxa"/>
            <w:vMerge w:val="restart"/>
            <w:shd w:val="clear" w:color="auto" w:fill="auto"/>
            <w:tcMar>
              <w:top w:w="100" w:type="dxa"/>
              <w:left w:w="100" w:type="dxa"/>
              <w:bottom w:w="100" w:type="dxa"/>
              <w:right w:w="100" w:type="dxa"/>
            </w:tcMar>
          </w:tcPr>
          <w:p w14:paraId="0FC86D78" w14:textId="77777777" w:rsidR="00C800B8" w:rsidRDefault="00000000">
            <w:pPr>
              <w:widowControl w:val="0"/>
              <w:spacing w:line="240" w:lineRule="auto"/>
            </w:pPr>
            <w:r>
              <w:t>Recommendations related to the process of capturing, developing, sharing, and effectively using organizational knowledge. It includes sharing knowledge and experiences or Lessons Learnt.</w:t>
            </w:r>
          </w:p>
        </w:tc>
      </w:tr>
      <w:tr w:rsidR="00C800B8" w14:paraId="2FDF4BB5" w14:textId="77777777">
        <w:trPr>
          <w:trHeight w:val="253"/>
        </w:trPr>
        <w:tc>
          <w:tcPr>
            <w:tcW w:w="585" w:type="dxa"/>
            <w:vMerge/>
            <w:shd w:val="clear" w:color="auto" w:fill="auto"/>
            <w:tcMar>
              <w:top w:w="100" w:type="dxa"/>
              <w:left w:w="100" w:type="dxa"/>
              <w:bottom w:w="100" w:type="dxa"/>
              <w:right w:w="100" w:type="dxa"/>
            </w:tcMar>
          </w:tcPr>
          <w:p w14:paraId="35027552" w14:textId="77777777" w:rsidR="00C800B8" w:rsidRDefault="00C800B8">
            <w:pPr>
              <w:widowControl w:val="0"/>
              <w:spacing w:line="240" w:lineRule="auto"/>
            </w:pPr>
          </w:p>
        </w:tc>
        <w:tc>
          <w:tcPr>
            <w:tcW w:w="1830" w:type="dxa"/>
            <w:vMerge/>
            <w:shd w:val="clear" w:color="auto" w:fill="auto"/>
            <w:tcMar>
              <w:top w:w="100" w:type="dxa"/>
              <w:left w:w="100" w:type="dxa"/>
              <w:bottom w:w="100" w:type="dxa"/>
              <w:right w:w="100" w:type="dxa"/>
            </w:tcMar>
          </w:tcPr>
          <w:p w14:paraId="3A5BA3A8" w14:textId="77777777" w:rsidR="00C800B8" w:rsidRDefault="00C800B8">
            <w:pPr>
              <w:widowControl w:val="0"/>
              <w:spacing w:line="240" w:lineRule="auto"/>
            </w:pPr>
          </w:p>
        </w:tc>
        <w:tc>
          <w:tcPr>
            <w:tcW w:w="7230" w:type="dxa"/>
            <w:vMerge/>
            <w:shd w:val="clear" w:color="auto" w:fill="auto"/>
            <w:tcMar>
              <w:top w:w="100" w:type="dxa"/>
              <w:left w:w="100" w:type="dxa"/>
              <w:bottom w:w="100" w:type="dxa"/>
              <w:right w:w="100" w:type="dxa"/>
            </w:tcMar>
          </w:tcPr>
          <w:p w14:paraId="68A227D7" w14:textId="77777777" w:rsidR="00C800B8" w:rsidRDefault="00C800B8">
            <w:pPr>
              <w:widowControl w:val="0"/>
              <w:spacing w:line="240" w:lineRule="auto"/>
            </w:pPr>
          </w:p>
        </w:tc>
      </w:tr>
      <w:tr w:rsidR="00C800B8" w14:paraId="227B1EDE" w14:textId="77777777">
        <w:trPr>
          <w:trHeight w:val="253"/>
        </w:trPr>
        <w:tc>
          <w:tcPr>
            <w:tcW w:w="585" w:type="dxa"/>
            <w:vMerge w:val="restart"/>
            <w:shd w:val="clear" w:color="auto" w:fill="F3F3F3"/>
            <w:tcMar>
              <w:top w:w="100" w:type="dxa"/>
              <w:left w:w="100" w:type="dxa"/>
              <w:bottom w:w="100" w:type="dxa"/>
              <w:right w:w="100" w:type="dxa"/>
            </w:tcMar>
          </w:tcPr>
          <w:p w14:paraId="2468281C" w14:textId="77777777" w:rsidR="00C800B8" w:rsidRDefault="00000000">
            <w:pPr>
              <w:widowControl w:val="0"/>
              <w:spacing w:line="240" w:lineRule="auto"/>
            </w:pPr>
            <w:r>
              <w:t>12</w:t>
            </w:r>
          </w:p>
        </w:tc>
        <w:tc>
          <w:tcPr>
            <w:tcW w:w="1830" w:type="dxa"/>
            <w:vMerge w:val="restart"/>
            <w:shd w:val="clear" w:color="auto" w:fill="F3F3F3"/>
            <w:tcMar>
              <w:top w:w="100" w:type="dxa"/>
              <w:left w:w="100" w:type="dxa"/>
              <w:bottom w:w="100" w:type="dxa"/>
              <w:right w:w="100" w:type="dxa"/>
            </w:tcMar>
          </w:tcPr>
          <w:p w14:paraId="4AD78D58" w14:textId="77777777" w:rsidR="00C800B8" w:rsidRDefault="00000000">
            <w:pPr>
              <w:widowControl w:val="0"/>
              <w:spacing w:line="240" w:lineRule="auto"/>
            </w:pPr>
            <w:r>
              <w:t>Technology</w:t>
            </w:r>
          </w:p>
        </w:tc>
        <w:tc>
          <w:tcPr>
            <w:tcW w:w="7230" w:type="dxa"/>
            <w:vMerge w:val="restart"/>
            <w:shd w:val="clear" w:color="auto" w:fill="F3F3F3"/>
            <w:tcMar>
              <w:top w:w="100" w:type="dxa"/>
              <w:left w:w="100" w:type="dxa"/>
              <w:bottom w:w="100" w:type="dxa"/>
              <w:right w:w="100" w:type="dxa"/>
            </w:tcMar>
          </w:tcPr>
          <w:p w14:paraId="4A563445" w14:textId="77777777" w:rsidR="00C800B8" w:rsidRDefault="00000000">
            <w:pPr>
              <w:widowControl w:val="0"/>
              <w:spacing w:line="240" w:lineRule="auto"/>
            </w:pPr>
            <w:r>
              <w:t>Recommendations related to all technology</w:t>
            </w:r>
          </w:p>
          <w:p w14:paraId="682029F5" w14:textId="77777777" w:rsidR="00C800B8" w:rsidRDefault="00000000">
            <w:pPr>
              <w:widowControl w:val="0"/>
              <w:spacing w:line="240" w:lineRule="auto"/>
            </w:pPr>
            <w:r>
              <w:t xml:space="preserve">  issues, including the alignment of the technology solution to the technology</w:t>
            </w:r>
          </w:p>
          <w:p w14:paraId="34F6959D" w14:textId="77777777" w:rsidR="00C800B8" w:rsidRDefault="00000000">
            <w:pPr>
              <w:widowControl w:val="0"/>
              <w:spacing w:line="240" w:lineRule="auto"/>
            </w:pPr>
            <w:r>
              <w:t xml:space="preserve">  and business strategy, the integration of one or more technology solutions,</w:t>
            </w:r>
          </w:p>
          <w:p w14:paraId="72D67A4E" w14:textId="77777777" w:rsidR="00C800B8" w:rsidRDefault="00000000">
            <w:pPr>
              <w:widowControl w:val="0"/>
              <w:spacing w:line="240" w:lineRule="auto"/>
            </w:pPr>
            <w:r>
              <w:t xml:space="preserve">  the operational readiness of the solution (including testing of the</w:t>
            </w:r>
          </w:p>
          <w:p w14:paraId="291EED1C" w14:textId="77777777" w:rsidR="00C800B8" w:rsidRDefault="00000000">
            <w:pPr>
              <w:widowControl w:val="0"/>
              <w:spacing w:line="240" w:lineRule="auto"/>
            </w:pPr>
            <w:r>
              <w:t xml:space="preserve">  solution), and all aspects of security relating to the technology solution.</w:t>
            </w:r>
          </w:p>
        </w:tc>
      </w:tr>
      <w:tr w:rsidR="00C800B8" w14:paraId="1D1CBEE4" w14:textId="77777777">
        <w:trPr>
          <w:trHeight w:val="253"/>
        </w:trPr>
        <w:tc>
          <w:tcPr>
            <w:tcW w:w="585" w:type="dxa"/>
            <w:vMerge/>
            <w:shd w:val="clear" w:color="auto" w:fill="F3F3F3"/>
            <w:tcMar>
              <w:top w:w="100" w:type="dxa"/>
              <w:left w:w="100" w:type="dxa"/>
              <w:bottom w:w="100" w:type="dxa"/>
              <w:right w:w="100" w:type="dxa"/>
            </w:tcMar>
          </w:tcPr>
          <w:p w14:paraId="685C005D" w14:textId="77777777" w:rsidR="00C800B8" w:rsidRDefault="00C800B8">
            <w:pPr>
              <w:widowControl w:val="0"/>
              <w:spacing w:line="240" w:lineRule="auto"/>
            </w:pPr>
          </w:p>
        </w:tc>
        <w:tc>
          <w:tcPr>
            <w:tcW w:w="1830" w:type="dxa"/>
            <w:vMerge/>
            <w:shd w:val="clear" w:color="auto" w:fill="F3F3F3"/>
            <w:tcMar>
              <w:top w:w="100" w:type="dxa"/>
              <w:left w:w="100" w:type="dxa"/>
              <w:bottom w:w="100" w:type="dxa"/>
              <w:right w:w="100" w:type="dxa"/>
            </w:tcMar>
          </w:tcPr>
          <w:p w14:paraId="2C86E832" w14:textId="77777777" w:rsidR="00C800B8" w:rsidRDefault="00C800B8">
            <w:pPr>
              <w:widowControl w:val="0"/>
              <w:spacing w:line="240" w:lineRule="auto"/>
            </w:pPr>
          </w:p>
        </w:tc>
        <w:tc>
          <w:tcPr>
            <w:tcW w:w="7230" w:type="dxa"/>
            <w:vMerge/>
            <w:shd w:val="clear" w:color="auto" w:fill="F3F3F3"/>
            <w:tcMar>
              <w:top w:w="100" w:type="dxa"/>
              <w:left w:w="100" w:type="dxa"/>
              <w:bottom w:w="100" w:type="dxa"/>
              <w:right w:w="100" w:type="dxa"/>
            </w:tcMar>
          </w:tcPr>
          <w:p w14:paraId="4E869C08" w14:textId="77777777" w:rsidR="00C800B8" w:rsidRDefault="00C800B8">
            <w:pPr>
              <w:widowControl w:val="0"/>
              <w:spacing w:line="240" w:lineRule="auto"/>
            </w:pPr>
          </w:p>
        </w:tc>
      </w:tr>
      <w:tr w:rsidR="00C800B8" w14:paraId="7203D7C2" w14:textId="77777777">
        <w:trPr>
          <w:trHeight w:val="253"/>
        </w:trPr>
        <w:tc>
          <w:tcPr>
            <w:tcW w:w="585" w:type="dxa"/>
            <w:vMerge/>
            <w:shd w:val="clear" w:color="auto" w:fill="F3F3F3"/>
            <w:tcMar>
              <w:top w:w="100" w:type="dxa"/>
              <w:left w:w="100" w:type="dxa"/>
              <w:bottom w:w="100" w:type="dxa"/>
              <w:right w:w="100" w:type="dxa"/>
            </w:tcMar>
          </w:tcPr>
          <w:p w14:paraId="72D3FE73" w14:textId="77777777" w:rsidR="00C800B8" w:rsidRDefault="00C800B8">
            <w:pPr>
              <w:widowControl w:val="0"/>
              <w:spacing w:line="240" w:lineRule="auto"/>
            </w:pPr>
          </w:p>
        </w:tc>
        <w:tc>
          <w:tcPr>
            <w:tcW w:w="1830" w:type="dxa"/>
            <w:vMerge/>
            <w:shd w:val="clear" w:color="auto" w:fill="F3F3F3"/>
            <w:tcMar>
              <w:top w:w="100" w:type="dxa"/>
              <w:left w:w="100" w:type="dxa"/>
              <w:bottom w:w="100" w:type="dxa"/>
              <w:right w:w="100" w:type="dxa"/>
            </w:tcMar>
          </w:tcPr>
          <w:p w14:paraId="49D588DF" w14:textId="77777777" w:rsidR="00C800B8" w:rsidRDefault="00C800B8">
            <w:pPr>
              <w:widowControl w:val="0"/>
              <w:spacing w:line="240" w:lineRule="auto"/>
            </w:pPr>
          </w:p>
        </w:tc>
        <w:tc>
          <w:tcPr>
            <w:tcW w:w="7230" w:type="dxa"/>
            <w:vMerge/>
            <w:shd w:val="clear" w:color="auto" w:fill="F3F3F3"/>
            <w:tcMar>
              <w:top w:w="100" w:type="dxa"/>
              <w:left w:w="100" w:type="dxa"/>
              <w:bottom w:w="100" w:type="dxa"/>
              <w:right w:w="100" w:type="dxa"/>
            </w:tcMar>
          </w:tcPr>
          <w:p w14:paraId="1FF0C009" w14:textId="77777777" w:rsidR="00C800B8" w:rsidRDefault="00C800B8">
            <w:pPr>
              <w:widowControl w:val="0"/>
              <w:spacing w:line="240" w:lineRule="auto"/>
            </w:pPr>
          </w:p>
        </w:tc>
      </w:tr>
      <w:tr w:rsidR="00C800B8" w14:paraId="58D164C3" w14:textId="77777777">
        <w:trPr>
          <w:trHeight w:val="253"/>
        </w:trPr>
        <w:tc>
          <w:tcPr>
            <w:tcW w:w="585" w:type="dxa"/>
            <w:vMerge/>
            <w:shd w:val="clear" w:color="auto" w:fill="F3F3F3"/>
            <w:tcMar>
              <w:top w:w="100" w:type="dxa"/>
              <w:left w:w="100" w:type="dxa"/>
              <w:bottom w:w="100" w:type="dxa"/>
              <w:right w:w="100" w:type="dxa"/>
            </w:tcMar>
          </w:tcPr>
          <w:p w14:paraId="18791A0D" w14:textId="77777777" w:rsidR="00C800B8" w:rsidRDefault="00C800B8">
            <w:pPr>
              <w:widowControl w:val="0"/>
              <w:spacing w:line="240" w:lineRule="auto"/>
            </w:pPr>
          </w:p>
        </w:tc>
        <w:tc>
          <w:tcPr>
            <w:tcW w:w="1830" w:type="dxa"/>
            <w:vMerge/>
            <w:shd w:val="clear" w:color="auto" w:fill="F3F3F3"/>
            <w:tcMar>
              <w:top w:w="100" w:type="dxa"/>
              <w:left w:w="100" w:type="dxa"/>
              <w:bottom w:w="100" w:type="dxa"/>
              <w:right w:w="100" w:type="dxa"/>
            </w:tcMar>
          </w:tcPr>
          <w:p w14:paraId="78E91FD7" w14:textId="77777777" w:rsidR="00C800B8" w:rsidRDefault="00C800B8">
            <w:pPr>
              <w:widowControl w:val="0"/>
              <w:spacing w:line="240" w:lineRule="auto"/>
            </w:pPr>
          </w:p>
        </w:tc>
        <w:tc>
          <w:tcPr>
            <w:tcW w:w="7230" w:type="dxa"/>
            <w:vMerge/>
            <w:shd w:val="clear" w:color="auto" w:fill="F3F3F3"/>
            <w:tcMar>
              <w:top w:w="100" w:type="dxa"/>
              <w:left w:w="100" w:type="dxa"/>
              <w:bottom w:w="100" w:type="dxa"/>
              <w:right w:w="100" w:type="dxa"/>
            </w:tcMar>
          </w:tcPr>
          <w:p w14:paraId="22776103" w14:textId="77777777" w:rsidR="00C800B8" w:rsidRDefault="00C800B8">
            <w:pPr>
              <w:widowControl w:val="0"/>
              <w:spacing w:line="240" w:lineRule="auto"/>
            </w:pPr>
          </w:p>
        </w:tc>
      </w:tr>
      <w:tr w:rsidR="00C800B8" w14:paraId="1F0644DB" w14:textId="77777777">
        <w:tc>
          <w:tcPr>
            <w:tcW w:w="585" w:type="dxa"/>
            <w:shd w:val="clear" w:color="auto" w:fill="FFFFFF"/>
            <w:tcMar>
              <w:top w:w="100" w:type="dxa"/>
              <w:left w:w="100" w:type="dxa"/>
              <w:bottom w:w="100" w:type="dxa"/>
              <w:right w:w="100" w:type="dxa"/>
            </w:tcMar>
          </w:tcPr>
          <w:p w14:paraId="74138147" w14:textId="77777777" w:rsidR="00C800B8" w:rsidRDefault="00000000">
            <w:pPr>
              <w:widowControl w:val="0"/>
              <w:spacing w:line="240" w:lineRule="auto"/>
            </w:pPr>
            <w:r>
              <w:t>13</w:t>
            </w:r>
          </w:p>
        </w:tc>
        <w:tc>
          <w:tcPr>
            <w:tcW w:w="1830" w:type="dxa"/>
            <w:shd w:val="clear" w:color="auto" w:fill="FFFFFF"/>
            <w:tcMar>
              <w:top w:w="100" w:type="dxa"/>
              <w:left w:w="100" w:type="dxa"/>
              <w:bottom w:w="100" w:type="dxa"/>
              <w:right w:w="100" w:type="dxa"/>
            </w:tcMar>
          </w:tcPr>
          <w:p w14:paraId="2B5364F9" w14:textId="77777777" w:rsidR="00C800B8" w:rsidRDefault="00000000">
            <w:pPr>
              <w:widowControl w:val="0"/>
              <w:spacing w:line="240" w:lineRule="auto"/>
            </w:pPr>
            <w:r>
              <w:t>Other</w:t>
            </w:r>
          </w:p>
        </w:tc>
        <w:tc>
          <w:tcPr>
            <w:tcW w:w="7230" w:type="dxa"/>
            <w:shd w:val="clear" w:color="auto" w:fill="FFFFFF"/>
            <w:tcMar>
              <w:top w:w="100" w:type="dxa"/>
              <w:left w:w="100" w:type="dxa"/>
              <w:bottom w:w="100" w:type="dxa"/>
              <w:right w:w="100" w:type="dxa"/>
            </w:tcMar>
          </w:tcPr>
          <w:p w14:paraId="395578C1" w14:textId="77777777" w:rsidR="00C800B8" w:rsidRDefault="00000000">
            <w:pPr>
              <w:widowControl w:val="0"/>
              <w:spacing w:line="240" w:lineRule="auto"/>
            </w:pPr>
            <w:r>
              <w:t>To be used only when other classifications do not apply.</w:t>
            </w:r>
          </w:p>
        </w:tc>
      </w:tr>
    </w:tbl>
    <w:p w14:paraId="4E8C36A3" w14:textId="77777777" w:rsidR="00C800B8" w:rsidRDefault="00C800B8">
      <w:pPr>
        <w:spacing w:line="259" w:lineRule="auto"/>
      </w:pPr>
    </w:p>
    <w:p w14:paraId="7418E414" w14:textId="77777777" w:rsidR="00C800B8" w:rsidRDefault="00000000">
      <w:pPr>
        <w:spacing w:line="259" w:lineRule="auto"/>
      </w:pPr>
      <w:r>
        <w:t>Each risk-based recommendation will be recorded as Critical / Essential or Recommended:</w:t>
      </w:r>
    </w:p>
    <w:p w14:paraId="79F2BD70" w14:textId="77777777" w:rsidR="00C800B8" w:rsidRDefault="00000000">
      <w:pPr>
        <w:numPr>
          <w:ilvl w:val="0"/>
          <w:numId w:val="3"/>
        </w:numPr>
        <w:spacing w:before="240" w:line="259" w:lineRule="auto"/>
        <w:rPr>
          <w:rFonts w:ascii="Calibri" w:eastAsia="Calibri" w:hAnsi="Calibri" w:cs="Calibri"/>
        </w:rPr>
      </w:pPr>
      <w:r>
        <w:rPr>
          <w:b/>
        </w:rPr>
        <w:t>Critical (Do Now):</w:t>
      </w:r>
      <w:r>
        <w:t xml:space="preserve"> To increase the likelihood of a successful outcome it is of the greatest importance that the programme/project should take action immediately.</w:t>
      </w:r>
    </w:p>
    <w:p w14:paraId="705A5A5C" w14:textId="77777777" w:rsidR="00C800B8" w:rsidRDefault="00000000">
      <w:pPr>
        <w:numPr>
          <w:ilvl w:val="0"/>
          <w:numId w:val="3"/>
        </w:numPr>
        <w:spacing w:line="259" w:lineRule="auto"/>
        <w:rPr>
          <w:rFonts w:ascii="Calibri" w:eastAsia="Calibri" w:hAnsi="Calibri" w:cs="Calibri"/>
        </w:rPr>
      </w:pPr>
      <w:r>
        <w:rPr>
          <w:b/>
        </w:rPr>
        <w:t>Essential (Do By):</w:t>
      </w:r>
      <w:r>
        <w:t xml:space="preserve"> To increase the likelihood of a successful outcome the programme/project should take action in the near future.  [Note to review teams – whenever possible Essential risk-based recommendations should be linked to </w:t>
      </w:r>
      <w:r>
        <w:lastRenderedPageBreak/>
        <w:t>programme/project milestones e.g. before contract signature and/or a specified timeframe e.g. within the next three months.]</w:t>
      </w:r>
    </w:p>
    <w:p w14:paraId="5549722F" w14:textId="77777777" w:rsidR="00C800B8" w:rsidRDefault="00000000">
      <w:pPr>
        <w:numPr>
          <w:ilvl w:val="0"/>
          <w:numId w:val="3"/>
        </w:numPr>
        <w:spacing w:after="240" w:line="259" w:lineRule="auto"/>
        <w:rPr>
          <w:rFonts w:ascii="Calibri" w:eastAsia="Calibri" w:hAnsi="Calibri" w:cs="Calibri"/>
        </w:rPr>
      </w:pPr>
      <w:r>
        <w:rPr>
          <w:b/>
        </w:rPr>
        <w:t>Recommended:</w:t>
      </w:r>
      <w:r>
        <w:t xml:space="preserve"> The programme/project should benefit from the uptake of this recommendation.  [Note to review teams – if possible Recommended risk-based recommendations should be linked to programme/project milestones e.g. before contract signature and/or a specified timeframe e.g. within the next three months.]</w:t>
      </w:r>
    </w:p>
    <w:p w14:paraId="7DAE4B2A" w14:textId="77777777" w:rsidR="00C800B8" w:rsidRDefault="00C800B8">
      <w:pPr>
        <w:rPr>
          <w:b/>
          <w:sz w:val="24"/>
          <w:szCs w:val="24"/>
        </w:rPr>
      </w:pPr>
    </w:p>
    <w:sectPr w:rsidR="00C800B8">
      <w:headerReference w:type="even" r:id="rId10"/>
      <w:headerReference w:type="default" r:id="rId11"/>
      <w:footerReference w:type="even" r:id="rId12"/>
      <w:footerReference w:type="default" r:id="rId13"/>
      <w:headerReference w:type="first" r:id="rId14"/>
      <w:footerReference w:type="first" r:id="rId15"/>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49714" w14:textId="77777777" w:rsidR="00516472" w:rsidRDefault="00516472">
      <w:pPr>
        <w:spacing w:line="240" w:lineRule="auto"/>
      </w:pPr>
      <w:r>
        <w:separator/>
      </w:r>
    </w:p>
  </w:endnote>
  <w:endnote w:type="continuationSeparator" w:id="0">
    <w:p w14:paraId="5FDE0B91" w14:textId="77777777" w:rsidR="00516472" w:rsidRDefault="005164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AFD9F" w14:textId="77777777" w:rsidR="001D4AEF" w:rsidRDefault="001D4A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A112F" w14:textId="77777777" w:rsidR="00C800B8" w:rsidRDefault="00000000">
    <w:pPr>
      <w:pBdr>
        <w:top w:val="single" w:sz="4" w:space="0" w:color="000000"/>
        <w:left w:val="nil"/>
        <w:bottom w:val="nil"/>
        <w:right w:val="nil"/>
        <w:between w:val="nil"/>
      </w:pBdr>
      <w:tabs>
        <w:tab w:val="center" w:pos="4513"/>
        <w:tab w:val="right" w:pos="9026"/>
        <w:tab w:val="center" w:pos="4819"/>
        <w:tab w:val="right" w:pos="9639"/>
      </w:tabs>
      <w:spacing w:line="240" w:lineRule="auto"/>
      <w:jc w:val="center"/>
      <w:rPr>
        <w:color w:val="000000"/>
      </w:rPr>
    </w:pPr>
    <w:r>
      <w:rPr>
        <w:b/>
        <w:color w:val="000000"/>
        <w:sz w:val="24"/>
        <w:szCs w:val="24"/>
      </w:rPr>
      <w:t>[Insert Security Classification once completed]</w:t>
    </w:r>
  </w:p>
  <w:p w14:paraId="75A223F8" w14:textId="77777777" w:rsidR="00C800B8" w:rsidRDefault="00000000">
    <w:pPr>
      <w:pBdr>
        <w:top w:val="single" w:sz="4" w:space="0" w:color="000000"/>
        <w:left w:val="nil"/>
        <w:bottom w:val="nil"/>
        <w:right w:val="nil"/>
        <w:between w:val="nil"/>
      </w:pBdr>
      <w:tabs>
        <w:tab w:val="center" w:pos="4513"/>
        <w:tab w:val="right" w:pos="9026"/>
      </w:tabs>
      <w:spacing w:line="240" w:lineRule="auto"/>
      <w:jc w:val="center"/>
      <w:rPr>
        <w:color w:val="000000"/>
        <w:sz w:val="18"/>
        <w:szCs w:val="18"/>
      </w:rPr>
    </w:pPr>
    <w:r>
      <w:rPr>
        <w:color w:val="000000"/>
        <w:sz w:val="18"/>
        <w:szCs w:val="18"/>
      </w:rPr>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sidR="001D4AEF">
      <w:rPr>
        <w:noProof/>
        <w:color w:val="000000"/>
        <w:sz w:val="18"/>
        <w:szCs w:val="18"/>
      </w:rPr>
      <w:t>1</w:t>
    </w:r>
    <w:r>
      <w:rPr>
        <w:color w:val="000000"/>
        <w:sz w:val="18"/>
        <w:szCs w:val="18"/>
      </w:rPr>
      <w:fldChar w:fldCharType="end"/>
    </w:r>
    <w:r>
      <w:rPr>
        <w:color w:val="000000"/>
        <w:sz w:val="18"/>
        <w:szCs w:val="18"/>
      </w:rPr>
      <w:t xml:space="preserve"> of </w:t>
    </w:r>
    <w:r>
      <w:rPr>
        <w:color w:val="000000"/>
        <w:sz w:val="18"/>
        <w:szCs w:val="18"/>
      </w:rPr>
      <w:fldChar w:fldCharType="begin"/>
    </w:r>
    <w:r>
      <w:rPr>
        <w:color w:val="000000"/>
        <w:sz w:val="18"/>
        <w:szCs w:val="18"/>
      </w:rPr>
      <w:instrText>NUMPAGES</w:instrText>
    </w:r>
    <w:r>
      <w:rPr>
        <w:color w:val="000000"/>
        <w:sz w:val="18"/>
        <w:szCs w:val="18"/>
      </w:rPr>
      <w:fldChar w:fldCharType="separate"/>
    </w:r>
    <w:r w:rsidR="001D4AEF">
      <w:rPr>
        <w:noProof/>
        <w:color w:val="000000"/>
        <w:sz w:val="18"/>
        <w:szCs w:val="18"/>
      </w:rPr>
      <w:t>2</w:t>
    </w:r>
    <w:r>
      <w:rPr>
        <w:color w:val="000000"/>
        <w:sz w:val="18"/>
        <w:szCs w:val="18"/>
      </w:rPr>
      <w:fldChar w:fldCharType="end"/>
    </w:r>
  </w:p>
  <w:p w14:paraId="684AD083" w14:textId="77777777" w:rsidR="00C800B8" w:rsidRDefault="00C800B8">
    <w:pPr>
      <w:pBdr>
        <w:top w:val="nil"/>
        <w:left w:val="nil"/>
        <w:bottom w:val="nil"/>
        <w:right w:val="nil"/>
        <w:between w:val="nil"/>
      </w:pBdr>
      <w:tabs>
        <w:tab w:val="center" w:pos="4513"/>
        <w:tab w:val="right" w:pos="9026"/>
      </w:tabs>
      <w:spacing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3FEFC" w14:textId="77777777" w:rsidR="001D4AEF" w:rsidRDefault="001D4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DBD09" w14:textId="77777777" w:rsidR="00516472" w:rsidRDefault="00516472">
      <w:pPr>
        <w:spacing w:line="240" w:lineRule="auto"/>
      </w:pPr>
      <w:r>
        <w:separator/>
      </w:r>
    </w:p>
  </w:footnote>
  <w:footnote w:type="continuationSeparator" w:id="0">
    <w:p w14:paraId="69F64F23" w14:textId="77777777" w:rsidR="00516472" w:rsidRDefault="0051647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A76AE" w14:textId="77777777" w:rsidR="001D4AEF" w:rsidRDefault="001D4A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29303D" w14:textId="373EF3BA" w:rsidR="00C800B8" w:rsidRDefault="001D4AEF">
    <w:pPr>
      <w:pBdr>
        <w:top w:val="nil"/>
        <w:left w:val="nil"/>
        <w:bottom w:val="nil"/>
        <w:right w:val="nil"/>
        <w:between w:val="nil"/>
      </w:pBdr>
      <w:tabs>
        <w:tab w:val="center" w:pos="4513"/>
        <w:tab w:val="right" w:pos="9026"/>
      </w:tabs>
      <w:spacing w:line="240" w:lineRule="auto"/>
      <w:ind w:left="-567"/>
      <w:rPr>
        <w:color w:val="000000"/>
      </w:rPr>
    </w:pPr>
    <w:r>
      <w:rPr>
        <w:noProof/>
      </w:rPr>
      <w:drawing>
        <wp:inline distT="0" distB="0" distL="0" distR="0" wp14:anchorId="0518E716" wp14:editId="2765F988">
          <wp:extent cx="1972074" cy="1053049"/>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1972074" cy="1053049"/>
                  </a:xfrm>
                  <a:prstGeom prst="rect">
                    <a:avLst/>
                  </a:prstGeom>
                  <a:ln/>
                </pic:spPr>
              </pic:pic>
            </a:graphicData>
          </a:graphic>
        </wp:inline>
      </w:drawing>
    </w:r>
    <w:r>
      <w:rPr>
        <w:color w:val="000000"/>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7A0B8" w14:textId="77777777" w:rsidR="001D4AEF" w:rsidRDefault="001D4A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8333EA"/>
    <w:multiLevelType w:val="multilevel"/>
    <w:tmpl w:val="A148E7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9E4091"/>
    <w:multiLevelType w:val="multilevel"/>
    <w:tmpl w:val="89A26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9120CF"/>
    <w:multiLevelType w:val="multilevel"/>
    <w:tmpl w:val="D7CAE216"/>
    <w:lvl w:ilvl="0">
      <w:start w:val="1"/>
      <w:numFmt w:val="decimal"/>
      <w:pStyle w:val="Styl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52363429"/>
    <w:multiLevelType w:val="multilevel"/>
    <w:tmpl w:val="7442A7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85121462">
    <w:abstractNumId w:val="0"/>
  </w:num>
  <w:num w:numId="2" w16cid:durableId="1218322521">
    <w:abstractNumId w:val="3"/>
  </w:num>
  <w:num w:numId="3" w16cid:durableId="1037659721">
    <w:abstractNumId w:val="1"/>
  </w:num>
  <w:num w:numId="4" w16cid:durableId="412928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0B8"/>
    <w:rsid w:val="0002525C"/>
    <w:rsid w:val="00046B33"/>
    <w:rsid w:val="001141C2"/>
    <w:rsid w:val="001D4AEF"/>
    <w:rsid w:val="002A4CB1"/>
    <w:rsid w:val="003E6D11"/>
    <w:rsid w:val="004C7D98"/>
    <w:rsid w:val="00516472"/>
    <w:rsid w:val="005B1DF2"/>
    <w:rsid w:val="006861B5"/>
    <w:rsid w:val="007F3824"/>
    <w:rsid w:val="00971C76"/>
    <w:rsid w:val="00AC6EFB"/>
    <w:rsid w:val="00C0101D"/>
    <w:rsid w:val="00C54F8E"/>
    <w:rsid w:val="00C800B8"/>
    <w:rsid w:val="00C90772"/>
    <w:rsid w:val="00D93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025A9"/>
  <w15:docId w15:val="{51754908-7BF8-4FB8-B16B-EAA2D29D5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contextualSpacing/>
      <w:outlineLvl w:val="0"/>
    </w:pPr>
    <w:rPr>
      <w:sz w:val="40"/>
      <w:szCs w:val="40"/>
    </w:rPr>
  </w:style>
  <w:style w:type="paragraph" w:styleId="Heading2">
    <w:name w:val="heading 2"/>
    <w:basedOn w:val="Normal"/>
    <w:next w:val="Normal"/>
    <w:uiPriority w:val="9"/>
    <w:semiHidden/>
    <w:unhideWhenUsed/>
    <w:qFormat/>
    <w:pPr>
      <w:keepNext/>
      <w:keepLines/>
      <w:spacing w:before="360" w:after="120"/>
      <w:contextualSpacing/>
      <w:outlineLvl w:val="1"/>
    </w:pPr>
    <w:rPr>
      <w:sz w:val="32"/>
      <w:szCs w:val="32"/>
    </w:rPr>
  </w:style>
  <w:style w:type="paragraph" w:styleId="Heading3">
    <w:name w:val="heading 3"/>
    <w:basedOn w:val="Normal"/>
    <w:next w:val="Normal"/>
    <w:uiPriority w:val="9"/>
    <w:semiHidden/>
    <w:unhideWhenUsed/>
    <w:qFormat/>
    <w:pPr>
      <w:keepNext/>
      <w:keepLines/>
      <w:spacing w:before="320" w:after="80"/>
      <w:contextualSpacing/>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contextualSpacing/>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contextualSpacing/>
      <w:outlineLvl w:val="4"/>
    </w:pPr>
    <w:rPr>
      <w:color w:val="666666"/>
    </w:rPr>
  </w:style>
  <w:style w:type="paragraph" w:styleId="Heading6">
    <w:name w:val="heading 6"/>
    <w:basedOn w:val="Normal"/>
    <w:next w:val="Normal"/>
    <w:uiPriority w:val="9"/>
    <w:semiHidden/>
    <w:unhideWhenUsed/>
    <w:qFormat/>
    <w:pPr>
      <w:keepNext/>
      <w:keepLines/>
      <w:spacing w:before="240" w:after="80"/>
      <w:contextualSpacing/>
      <w:outlineLvl w:val="5"/>
    </w:pPr>
    <w:rPr>
      <w:i/>
      <w:color w:val="666666"/>
    </w:rPr>
  </w:style>
  <w:style w:type="paragraph" w:styleId="Heading7">
    <w:name w:val="heading 7"/>
    <w:basedOn w:val="Normal"/>
    <w:next w:val="Normal"/>
    <w:link w:val="Heading7Char"/>
    <w:uiPriority w:val="9"/>
    <w:unhideWhenUsed/>
    <w:qFormat/>
    <w:rsid w:val="0075424E"/>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B03B9"/>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contextualSpacing/>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nhideWhenUsed/>
    <w:rsid w:val="00F71954"/>
    <w:pPr>
      <w:tabs>
        <w:tab w:val="center" w:pos="4513"/>
        <w:tab w:val="right" w:pos="9026"/>
      </w:tabs>
      <w:spacing w:line="240" w:lineRule="auto"/>
    </w:pPr>
  </w:style>
  <w:style w:type="character" w:customStyle="1" w:styleId="HeaderChar">
    <w:name w:val="Header Char"/>
    <w:basedOn w:val="DefaultParagraphFont"/>
    <w:link w:val="Header"/>
    <w:rsid w:val="00F71954"/>
  </w:style>
  <w:style w:type="paragraph" w:styleId="Footer">
    <w:name w:val="footer"/>
    <w:basedOn w:val="Normal"/>
    <w:link w:val="FooterChar"/>
    <w:uiPriority w:val="99"/>
    <w:unhideWhenUsed/>
    <w:rsid w:val="00F71954"/>
    <w:pPr>
      <w:tabs>
        <w:tab w:val="center" w:pos="4513"/>
        <w:tab w:val="right" w:pos="9026"/>
      </w:tabs>
      <w:spacing w:line="240" w:lineRule="auto"/>
    </w:pPr>
  </w:style>
  <w:style w:type="character" w:customStyle="1" w:styleId="FooterChar">
    <w:name w:val="Footer Char"/>
    <w:basedOn w:val="DefaultParagraphFont"/>
    <w:link w:val="Footer"/>
    <w:uiPriority w:val="99"/>
    <w:rsid w:val="00F71954"/>
  </w:style>
  <w:style w:type="paragraph" w:customStyle="1" w:styleId="Documentcatagory">
    <w:name w:val="Document catagory"/>
    <w:semiHidden/>
    <w:rsid w:val="00F71954"/>
    <w:pPr>
      <w:spacing w:line="220" w:lineRule="atLeast"/>
    </w:pPr>
    <w:rPr>
      <w:rFonts w:eastAsia="Times New Roman" w:cs="Times New Roman"/>
      <w:b/>
      <w:sz w:val="18"/>
      <w:szCs w:val="24"/>
    </w:rPr>
  </w:style>
  <w:style w:type="character" w:styleId="Hyperlink">
    <w:name w:val="Hyperlink"/>
    <w:basedOn w:val="DefaultParagraphFont"/>
    <w:uiPriority w:val="99"/>
    <w:rsid w:val="00F71954"/>
    <w:rPr>
      <w:color w:val="0000FF"/>
      <w:u w:val="single"/>
    </w:rPr>
  </w:style>
  <w:style w:type="paragraph" w:styleId="TOC1">
    <w:name w:val="toc 1"/>
    <w:basedOn w:val="Normal"/>
    <w:next w:val="Normal"/>
    <w:autoRedefine/>
    <w:uiPriority w:val="39"/>
    <w:rsid w:val="00831EBC"/>
    <w:pPr>
      <w:tabs>
        <w:tab w:val="right" w:leader="dot" w:pos="9029"/>
      </w:tabs>
      <w:spacing w:after="100" w:line="240" w:lineRule="atLeast"/>
    </w:pPr>
    <w:rPr>
      <w:rFonts w:eastAsia="Times New Roman" w:cs="Times New Roman"/>
      <w:sz w:val="20"/>
      <w:szCs w:val="24"/>
      <w:lang w:eastAsia="en-US"/>
    </w:rPr>
  </w:style>
  <w:style w:type="paragraph" w:styleId="TOC2">
    <w:name w:val="toc 2"/>
    <w:basedOn w:val="Normal"/>
    <w:next w:val="Normal"/>
    <w:autoRedefine/>
    <w:uiPriority w:val="39"/>
    <w:rsid w:val="00CC5842"/>
    <w:pPr>
      <w:tabs>
        <w:tab w:val="left" w:pos="7938"/>
        <w:tab w:val="right" w:leader="dot" w:pos="8080"/>
      </w:tabs>
      <w:spacing w:after="100"/>
      <w:ind w:left="-567" w:right="949"/>
    </w:pPr>
    <w:rPr>
      <w:rFonts w:ascii="Calibri" w:eastAsia="PMingLiU" w:hAnsi="Calibri" w:cs="Times New Roman"/>
      <w:lang w:val="en-US" w:eastAsia="en-US"/>
    </w:rPr>
  </w:style>
  <w:style w:type="character" w:styleId="CommentReference">
    <w:name w:val="annotation reference"/>
    <w:basedOn w:val="DefaultParagraphFont"/>
    <w:semiHidden/>
    <w:unhideWhenUsed/>
    <w:rsid w:val="00F71954"/>
    <w:rPr>
      <w:sz w:val="16"/>
      <w:szCs w:val="16"/>
    </w:rPr>
  </w:style>
  <w:style w:type="paragraph" w:styleId="CommentText">
    <w:name w:val="annotation text"/>
    <w:basedOn w:val="Normal"/>
    <w:link w:val="CommentTextChar"/>
    <w:semiHidden/>
    <w:unhideWhenUsed/>
    <w:rsid w:val="00F71954"/>
    <w:pPr>
      <w:spacing w:after="120" w:line="240" w:lineRule="auto"/>
    </w:pPr>
    <w:rPr>
      <w:rFonts w:eastAsia="Times New Roman" w:cs="Times New Roman"/>
      <w:sz w:val="20"/>
      <w:szCs w:val="20"/>
      <w:lang w:eastAsia="en-US"/>
    </w:rPr>
  </w:style>
  <w:style w:type="character" w:customStyle="1" w:styleId="CommentTextChar">
    <w:name w:val="Comment Text Char"/>
    <w:basedOn w:val="DefaultParagraphFont"/>
    <w:link w:val="CommentText"/>
    <w:semiHidden/>
    <w:rsid w:val="00F71954"/>
    <w:rPr>
      <w:rFonts w:eastAsia="Times New Roman" w:cs="Times New Roman"/>
      <w:color w:val="auto"/>
      <w:sz w:val="20"/>
      <w:szCs w:val="20"/>
      <w:lang w:eastAsia="en-US"/>
    </w:rPr>
  </w:style>
  <w:style w:type="paragraph" w:styleId="BalloonText">
    <w:name w:val="Balloon Text"/>
    <w:basedOn w:val="Normal"/>
    <w:link w:val="BalloonTextChar"/>
    <w:uiPriority w:val="99"/>
    <w:semiHidden/>
    <w:unhideWhenUsed/>
    <w:rsid w:val="00560EF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EF4"/>
    <w:rPr>
      <w:rFonts w:ascii="Segoe UI" w:hAnsi="Segoe UI" w:cs="Segoe UI"/>
      <w:sz w:val="18"/>
      <w:szCs w:val="18"/>
    </w:rPr>
  </w:style>
  <w:style w:type="character" w:styleId="PageNumber">
    <w:name w:val="page number"/>
    <w:basedOn w:val="DefaultParagraphFont"/>
    <w:rsid w:val="00916F71"/>
  </w:style>
  <w:style w:type="paragraph" w:styleId="TOCHeading">
    <w:name w:val="TOC Heading"/>
    <w:basedOn w:val="Heading1"/>
    <w:next w:val="Normal"/>
    <w:uiPriority w:val="39"/>
    <w:unhideWhenUsed/>
    <w:qFormat/>
    <w:rsid w:val="00565381"/>
    <w:pPr>
      <w:spacing w:before="240" w:after="0" w:line="259" w:lineRule="auto"/>
      <w:contextualSpacing w:val="0"/>
      <w:outlineLvl w:val="9"/>
    </w:pPr>
    <w:rPr>
      <w:rFonts w:asciiTheme="majorHAnsi" w:eastAsiaTheme="majorEastAsia" w:hAnsiTheme="majorHAnsi" w:cstheme="majorBidi"/>
      <w:color w:val="2E74B5" w:themeColor="accent1" w:themeShade="BF"/>
      <w:sz w:val="32"/>
      <w:szCs w:val="32"/>
      <w:lang w:val="en-US" w:eastAsia="en-US"/>
    </w:rPr>
  </w:style>
  <w:style w:type="table" w:styleId="TableGrid">
    <w:name w:val="Table Grid"/>
    <w:basedOn w:val="TableNormal"/>
    <w:rsid w:val="00C06D33"/>
    <w:pPr>
      <w:spacing w:before="6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2312BF"/>
    <w:rPr>
      <w:color w:val="808080"/>
    </w:rPr>
  </w:style>
  <w:style w:type="character" w:customStyle="1" w:styleId="Heading7Char">
    <w:name w:val="Heading 7 Char"/>
    <w:basedOn w:val="DefaultParagraphFont"/>
    <w:link w:val="Heading7"/>
    <w:uiPriority w:val="9"/>
    <w:rsid w:val="0075424E"/>
    <w:rPr>
      <w:rFonts w:asciiTheme="majorHAnsi" w:eastAsiaTheme="majorEastAsia" w:hAnsiTheme="majorHAnsi" w:cstheme="majorBidi"/>
      <w:i/>
      <w:iCs/>
      <w:color w:val="1F4D78" w:themeColor="accent1" w:themeShade="7F"/>
    </w:rPr>
  </w:style>
  <w:style w:type="paragraph" w:styleId="NoSpacing">
    <w:name w:val="No Spacing"/>
    <w:uiPriority w:val="1"/>
    <w:qFormat/>
    <w:rsid w:val="0075424E"/>
    <w:pPr>
      <w:spacing w:line="240" w:lineRule="auto"/>
    </w:pPr>
  </w:style>
  <w:style w:type="character" w:customStyle="1" w:styleId="Heading8Char">
    <w:name w:val="Heading 8 Char"/>
    <w:basedOn w:val="DefaultParagraphFont"/>
    <w:link w:val="Heading8"/>
    <w:uiPriority w:val="9"/>
    <w:semiHidden/>
    <w:rsid w:val="008B03B9"/>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qFormat/>
    <w:rsid w:val="008B03B9"/>
    <w:pPr>
      <w:spacing w:line="240" w:lineRule="auto"/>
      <w:ind w:left="720"/>
    </w:pPr>
    <w:rPr>
      <w:rFonts w:eastAsia="Times New Roman" w:cs="Times New Roman"/>
      <w:sz w:val="24"/>
      <w:szCs w:val="20"/>
      <w:lang w:eastAsia="en-US"/>
    </w:rPr>
  </w:style>
  <w:style w:type="paragraph" w:styleId="NormalWeb">
    <w:name w:val="Normal (Web)"/>
    <w:basedOn w:val="Normal"/>
    <w:uiPriority w:val="99"/>
    <w:unhideWhenUsed/>
    <w:rsid w:val="008B03B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C6611"/>
    <w:rPr>
      <w:i/>
      <w:iCs/>
    </w:rPr>
  </w:style>
  <w:style w:type="character" w:styleId="FollowedHyperlink">
    <w:name w:val="FollowedHyperlink"/>
    <w:basedOn w:val="DefaultParagraphFont"/>
    <w:uiPriority w:val="99"/>
    <w:semiHidden/>
    <w:unhideWhenUsed/>
    <w:rsid w:val="00ED3039"/>
    <w:rPr>
      <w:color w:val="954F72" w:themeColor="followedHyperlink"/>
      <w:u w:val="single"/>
    </w:rPr>
  </w:style>
  <w:style w:type="paragraph" w:styleId="BodyText">
    <w:name w:val="Body Text"/>
    <w:basedOn w:val="Normal"/>
    <w:link w:val="BodyTextChar"/>
    <w:rsid w:val="00EC6E86"/>
    <w:pPr>
      <w:spacing w:before="60" w:line="240" w:lineRule="auto"/>
    </w:pPr>
    <w:rPr>
      <w:rFonts w:eastAsia="Times New Roman"/>
      <w:color w:val="0000FF"/>
      <w:sz w:val="24"/>
      <w:szCs w:val="20"/>
      <w:lang w:eastAsia="en-US"/>
    </w:rPr>
  </w:style>
  <w:style w:type="character" w:customStyle="1" w:styleId="BodyTextChar">
    <w:name w:val="Body Text Char"/>
    <w:basedOn w:val="DefaultParagraphFont"/>
    <w:link w:val="BodyText"/>
    <w:rsid w:val="00EC6E86"/>
    <w:rPr>
      <w:rFonts w:eastAsia="Times New Roman"/>
      <w:color w:val="0000FF"/>
      <w:sz w:val="24"/>
      <w:szCs w:val="20"/>
      <w:lang w:eastAsia="en-US"/>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pPr>
      <w:spacing w:before="60" w:line="240" w:lineRule="auto"/>
    </w:pPr>
    <w:rPr>
      <w:rFonts w:ascii="Times New Roman" w:eastAsia="Times New Roman" w:hAnsi="Times New Roman" w:cs="Times New Roman"/>
      <w:color w:val="000000"/>
      <w:sz w:val="20"/>
      <w:szCs w:val="20"/>
    </w:rPr>
    <w:tblPr>
      <w:tblStyleRowBandSize w:val="1"/>
      <w:tblStyleColBandSize w:val="1"/>
    </w:tblPr>
  </w:style>
  <w:style w:type="table" w:customStyle="1" w:styleId="a9">
    <w:basedOn w:val="TableNormal"/>
    <w:tblPr>
      <w:tblStyleRowBandSize w:val="1"/>
      <w:tblStyleColBandSize w:val="1"/>
      <w:tblCellMar>
        <w:left w:w="115" w:type="dxa"/>
        <w:right w:w="115" w:type="dxa"/>
      </w:tblCellMar>
    </w:tblPr>
  </w:style>
  <w:style w:type="paragraph" w:customStyle="1" w:styleId="Style1">
    <w:name w:val="Style1"/>
    <w:basedOn w:val="Heading1"/>
    <w:link w:val="Style1Char"/>
    <w:qFormat/>
    <w:rsid w:val="0068167D"/>
    <w:pPr>
      <w:numPr>
        <w:numId w:val="4"/>
      </w:numPr>
    </w:pPr>
    <w:rPr>
      <w:b/>
      <w:sz w:val="28"/>
      <w:szCs w:val="28"/>
    </w:rPr>
  </w:style>
  <w:style w:type="character" w:customStyle="1" w:styleId="Heading1Char">
    <w:name w:val="Heading 1 Char"/>
    <w:basedOn w:val="DefaultParagraphFont"/>
    <w:link w:val="Heading1"/>
    <w:rsid w:val="0068167D"/>
    <w:rPr>
      <w:sz w:val="40"/>
      <w:szCs w:val="40"/>
    </w:rPr>
  </w:style>
  <w:style w:type="character" w:customStyle="1" w:styleId="Style1Char">
    <w:name w:val="Style1 Char"/>
    <w:basedOn w:val="Heading1Char"/>
    <w:link w:val="Style1"/>
    <w:rsid w:val="0068167D"/>
    <w:rPr>
      <w:b/>
      <w:sz w:val="28"/>
      <w:szCs w:val="28"/>
    </w:r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before="60" w:line="240" w:lineRule="auto"/>
    </w:pPr>
    <w:rPr>
      <w:rFonts w:ascii="Times New Roman" w:eastAsia="Times New Roman" w:hAnsi="Times New Roman" w:cs="Times New Roman"/>
      <w:color w:val="000000"/>
      <w:sz w:val="20"/>
      <w:szCs w:val="20"/>
    </w:rPr>
    <w:tblPr>
      <w:tblStyleRowBandSize w:val="1"/>
      <w:tblStyleColBandSize w:val="1"/>
      <w:tblCellMar>
        <w:top w:w="100" w:type="dxa"/>
        <w:left w:w="115" w:type="dxa"/>
        <w:bottom w:w="100" w:type="dxa"/>
        <w:right w:w="115" w:type="dxa"/>
      </w:tblCellMar>
    </w:tblPr>
  </w:style>
  <w:style w:type="table" w:customStyle="1" w:styleId="ac">
    <w:basedOn w:val="TableNormal"/>
    <w:pPr>
      <w:spacing w:before="60" w:line="240" w:lineRule="auto"/>
    </w:pPr>
    <w:rPr>
      <w:rFonts w:ascii="Times New Roman" w:eastAsia="Times New Roman" w:hAnsi="Times New Roman" w:cs="Times New Roman"/>
      <w:color w:val="000000"/>
      <w:sz w:val="20"/>
      <w:szCs w:val="20"/>
    </w:rPr>
    <w:tblPr>
      <w:tblStyleRowBandSize w:val="1"/>
      <w:tblStyleColBandSize w:val="1"/>
      <w:tblCellMar>
        <w:top w:w="100" w:type="dxa"/>
        <w:left w:w="115" w:type="dxa"/>
        <w:bottom w:w="100" w:type="dxa"/>
        <w:right w:w="115" w:type="dxa"/>
      </w:tblCellMar>
    </w:tblPr>
  </w:style>
  <w:style w:type="table" w:customStyle="1" w:styleId="ad">
    <w:basedOn w:val="TableNormal"/>
    <w:pPr>
      <w:spacing w:before="60" w:line="240" w:lineRule="auto"/>
    </w:pPr>
    <w:rPr>
      <w:rFonts w:ascii="Times New Roman" w:eastAsia="Times New Roman" w:hAnsi="Times New Roman" w:cs="Times New Roman"/>
      <w:color w:val="000000"/>
      <w:sz w:val="20"/>
      <w:szCs w:val="20"/>
    </w:rPr>
    <w:tblPr>
      <w:tblStyleRowBandSize w:val="1"/>
      <w:tblStyleColBandSize w:val="1"/>
      <w:tblCellMar>
        <w:top w:w="100" w:type="dxa"/>
        <w:left w:w="115" w:type="dxa"/>
        <w:bottom w:w="100" w:type="dxa"/>
        <w:right w:w="115" w:type="dxa"/>
      </w:tblCellMar>
    </w:tblPr>
  </w:style>
  <w:style w:type="table" w:customStyle="1" w:styleId="ae">
    <w:basedOn w:val="TableNormal"/>
    <w:pPr>
      <w:spacing w:before="60" w:line="240" w:lineRule="auto"/>
    </w:pPr>
    <w:rPr>
      <w:rFonts w:ascii="Times New Roman" w:eastAsia="Times New Roman" w:hAnsi="Times New Roman" w:cs="Times New Roman"/>
      <w:color w:val="000000"/>
      <w:sz w:val="20"/>
      <w:szCs w:val="20"/>
    </w:rPr>
    <w:tblPr>
      <w:tblStyleRowBandSize w:val="1"/>
      <w:tblStyleColBandSize w:val="1"/>
      <w:tblCellMar>
        <w:top w:w="100" w:type="dxa"/>
        <w:left w:w="115" w:type="dxa"/>
        <w:bottom w:w="100" w:type="dxa"/>
        <w:right w:w="115" w:type="dxa"/>
      </w:tblCellMar>
    </w:tblPr>
  </w:style>
  <w:style w:type="table" w:customStyle="1" w:styleId="af">
    <w:basedOn w:val="TableNormal"/>
    <w:pPr>
      <w:spacing w:before="60" w:line="240" w:lineRule="auto"/>
    </w:pPr>
    <w:rPr>
      <w:rFonts w:ascii="Times New Roman" w:eastAsia="Times New Roman" w:hAnsi="Times New Roman" w:cs="Times New Roman"/>
      <w:color w:val="000000"/>
      <w:sz w:val="20"/>
      <w:szCs w:val="20"/>
    </w:rPr>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pPr>
      <w:spacing w:after="240"/>
    </w:pPr>
    <w:rPr>
      <w:b/>
      <w:color w:val="FFFFFF"/>
    </w:rPr>
    <w:tblPr>
      <w:tblStyleRowBandSize w:val="1"/>
      <w:tblStyleColBandSize w:val="1"/>
      <w:tblCellMar>
        <w:left w:w="115" w:type="dxa"/>
        <w:right w:w="115" w:type="dxa"/>
      </w:tblCellMar>
    </w:tblPr>
    <w:tcPr>
      <w:shd w:val="clear" w:color="auto" w:fill="auto"/>
    </w:tc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pPr>
      <w:spacing w:before="60" w:line="240" w:lineRule="auto"/>
    </w:pPr>
    <w:rPr>
      <w:rFonts w:ascii="Times New Roman" w:eastAsia="Times New Roman" w:hAnsi="Times New Roman" w:cs="Times New Roman"/>
      <w:color w:val="000000"/>
      <w:sz w:val="20"/>
      <w:szCs w:val="20"/>
    </w:rPr>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character" w:styleId="UnresolvedMention">
    <w:name w:val="Unresolved Mention"/>
    <w:basedOn w:val="DefaultParagraphFont"/>
    <w:uiPriority w:val="99"/>
    <w:semiHidden/>
    <w:unhideWhenUsed/>
    <w:rsid w:val="00971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9148792">
      <w:bodyDiv w:val="1"/>
      <w:marLeft w:val="0"/>
      <w:marRight w:val="0"/>
      <w:marTop w:val="0"/>
      <w:marBottom w:val="0"/>
      <w:divBdr>
        <w:top w:val="none" w:sz="0" w:space="0" w:color="auto"/>
        <w:left w:val="none" w:sz="0" w:space="0" w:color="auto"/>
        <w:bottom w:val="none" w:sz="0" w:space="0" w:color="auto"/>
        <w:right w:val="none" w:sz="0" w:space="0" w:color="auto"/>
      </w:divBdr>
    </w:div>
    <w:div w:id="18107838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national-infrastructure-and-service-transformation-authority"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organisations/national-infrastructure-and-service-transformation-authority"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5kqPaA3PfncPj9ONHwMLzyEVYg==">AMUW2mX4qz3FpNzuToyK+ncJtWuS5lembnnmMmuJUAYGsJsvBnRXfRxKTi949gO/vgQUH74YMAL5DB5mj+jIkGAfuXKbqQFp+tdPxqSSTTo3l16UBQQvkHJ8A3RiUQ/qofu7Trmw4cOjtOvkAxufoG7BBlhAd7nm5DeD7oUwufXHyDcOIWcg2cKOh2jCptfShNzUEbxsfv9wEW3H/+p06AEo9YBhPrdvq6QyyNdKb796B447v8NtxYPUeY+sDXkqeQR+UffY1nyueIMXAWF63A1Ac1+iV1wreYMo+MVqBkNPSi5rs1lOaZz9YYnK8yUBONAWil7OJWcDQOLrNjqpHDDpG3DU2QJBImQebP2ZpTsKmjhOAV51FfK0FZhNj7flP7XFoEFO34S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2138</Words>
  <Characters>12021</Characters>
  <Application>Microsoft Office Word</Application>
  <DocSecurity>0</DocSecurity>
  <Lines>333</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Cooper</dc:creator>
  <cp:lastModifiedBy>Mallows, Rob - NISTA</cp:lastModifiedBy>
  <cp:revision>6</cp:revision>
  <dcterms:created xsi:type="dcterms:W3CDTF">2020-10-01T17:14:00Z</dcterms:created>
  <dcterms:modified xsi:type="dcterms:W3CDTF">2025-08-20T08:42:00Z</dcterms:modified>
</cp:coreProperties>
</file>