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EFEC" w14:textId="632B4837" w:rsidR="00E201AA" w:rsidRPr="003C3481" w:rsidRDefault="001F46BC" w:rsidP="001F46BC">
      <w:pPr>
        <w:overflowPunct w:val="0"/>
        <w:autoSpaceDE w:val="0"/>
        <w:autoSpaceDN w:val="0"/>
        <w:adjustRightInd w:val="0"/>
        <w:spacing w:line="240" w:lineRule="auto"/>
        <w:textAlignment w:val="baseline"/>
        <w:rPr>
          <w:rFonts w:eastAsia="Times New Roman" w:cs="Times New Roman"/>
          <w:b/>
          <w:sz w:val="24"/>
          <w:szCs w:val="24"/>
          <w:lang w:eastAsia="en-GB"/>
        </w:rPr>
      </w:pPr>
      <w:r w:rsidRPr="003C3481">
        <w:rPr>
          <w:rFonts w:eastAsia="Times New Roman" w:cs="Times New Roman"/>
          <w:b/>
          <w:sz w:val="24"/>
          <w:szCs w:val="24"/>
          <w:lang w:eastAsia="en-GB"/>
        </w:rPr>
        <w:t xml:space="preserve">Publications number: </w:t>
      </w:r>
      <w:r w:rsidR="003131B9" w:rsidRPr="003C3481">
        <w:rPr>
          <w:rFonts w:eastAsia="Times New Roman" w:cs="Times New Roman"/>
          <w:b/>
          <w:sz w:val="24"/>
          <w:szCs w:val="24"/>
          <w:lang w:eastAsia="en-GB"/>
        </w:rPr>
        <w:t>GOV-190</w:t>
      </w:r>
      <w:r w:rsidR="00AD2309" w:rsidRPr="003C3481">
        <w:rPr>
          <w:rFonts w:eastAsia="Times New Roman" w:cs="Times New Roman"/>
          <w:b/>
          <w:sz w:val="24"/>
          <w:szCs w:val="24"/>
          <w:lang w:eastAsia="en-GB"/>
        </w:rPr>
        <w:t>68</w:t>
      </w:r>
    </w:p>
    <w:p w14:paraId="52F0F6FE" w14:textId="6B334A48" w:rsidR="00E201AA" w:rsidRPr="003C3481" w:rsidRDefault="001F46BC" w:rsidP="00E201AA">
      <w:pPr>
        <w:overflowPunct w:val="0"/>
        <w:autoSpaceDE w:val="0"/>
        <w:autoSpaceDN w:val="0"/>
        <w:adjustRightInd w:val="0"/>
        <w:spacing w:before="240" w:after="240" w:line="240" w:lineRule="auto"/>
        <w:jc w:val="center"/>
        <w:textAlignment w:val="baseline"/>
        <w:rPr>
          <w:rFonts w:eastAsia="Times New Roman" w:cs="Times New Roman"/>
          <w:b/>
          <w:sz w:val="30"/>
          <w:szCs w:val="30"/>
          <w:lang w:eastAsia="en-GB"/>
        </w:rPr>
      </w:pPr>
      <w:r w:rsidRPr="001F46BC">
        <w:rPr>
          <w:rFonts w:eastAsia="Times New Roman" w:cs="Times New Roman"/>
          <w:color w:val="1F497D"/>
          <w:sz w:val="24"/>
          <w:szCs w:val="20"/>
          <w:lang w:eastAsia="en-GB"/>
        </w:rPr>
        <w:t> </w:t>
      </w:r>
      <w:r w:rsidRPr="003C3481">
        <w:rPr>
          <w:rFonts w:eastAsia="Times New Roman" w:cs="Times New Roman"/>
          <w:color w:val="1F497D"/>
          <w:sz w:val="30"/>
          <w:szCs w:val="30"/>
          <w:lang w:eastAsia="en-GB"/>
        </w:rPr>
        <w:t>  </w:t>
      </w:r>
      <w:bookmarkStart w:id="0" w:name="_Hlk49432077"/>
      <w:r w:rsidR="00E201AA" w:rsidRPr="003C3481">
        <w:rPr>
          <w:rFonts w:eastAsia="Times New Roman" w:cs="Times New Roman"/>
          <w:b/>
          <w:sz w:val="30"/>
          <w:szCs w:val="30"/>
          <w:lang w:eastAsia="en-GB"/>
        </w:rPr>
        <w:t>Patient Group Direction (PGD) for the supply of oseltamivir for</w:t>
      </w:r>
      <w:bookmarkEnd w:id="0"/>
      <w:r w:rsidR="00E201AA" w:rsidRPr="003C3481">
        <w:rPr>
          <w:rFonts w:eastAsia="Times New Roman" w:cs="Times New Roman"/>
          <w:b/>
          <w:sz w:val="30"/>
          <w:szCs w:val="30"/>
          <w:lang w:eastAsia="en-GB"/>
        </w:rPr>
        <w:t xml:space="preserve"> treatment of seasonal influenza  </w:t>
      </w:r>
    </w:p>
    <w:p w14:paraId="01405FA5" w14:textId="134B93E2" w:rsidR="00E201AA" w:rsidRPr="00E8387E" w:rsidRDefault="00E201AA" w:rsidP="00D6401B">
      <w:pPr>
        <w:overflowPunct w:val="0"/>
        <w:autoSpaceDE w:val="0"/>
        <w:autoSpaceDN w:val="0"/>
        <w:adjustRightInd w:val="0"/>
        <w:spacing w:before="120" w:after="120" w:line="240" w:lineRule="auto"/>
        <w:textAlignment w:val="baseline"/>
        <w:rPr>
          <w:rFonts w:eastAsia="Times New Roman" w:cs="Times New Roman"/>
          <w:color w:val="FF0000"/>
          <w:sz w:val="24"/>
          <w:szCs w:val="20"/>
          <w:lang w:eastAsia="en-GB"/>
        </w:rPr>
      </w:pPr>
      <w:r w:rsidRPr="00E8387E">
        <w:rPr>
          <w:rFonts w:eastAsia="Times New Roman" w:cs="Arial"/>
          <w:lang w:eastAsia="en-GB"/>
        </w:rPr>
        <w:t xml:space="preserve">For the supply of oseltamivir for </w:t>
      </w:r>
      <w:r>
        <w:rPr>
          <w:rFonts w:eastAsia="Times New Roman" w:cs="Arial"/>
          <w:lang w:eastAsia="en-GB"/>
        </w:rPr>
        <w:t xml:space="preserve">treatment </w:t>
      </w:r>
      <w:r w:rsidRPr="00E8387E">
        <w:rPr>
          <w:rFonts w:eastAsia="Times New Roman" w:cs="Arial"/>
          <w:lang w:eastAsia="en-GB"/>
        </w:rPr>
        <w:t xml:space="preserve">of seasonal influenza for residents, users and staff of care facilities (with or without nursing), by registered healthcare practitioners identified in </w:t>
      </w:r>
      <w:hyperlink w:anchor="section3" w:history="1">
        <w:r w:rsidRPr="00230BCE">
          <w:rPr>
            <w:rFonts w:eastAsia="Times New Roman" w:cs="Arial"/>
            <w:color w:val="0000FF"/>
            <w:u w:val="single"/>
            <w:lang w:eastAsia="en-GB"/>
          </w:rPr>
          <w:t>Section 3,</w:t>
        </w:r>
      </w:hyperlink>
      <w:r w:rsidRPr="00E8387E">
        <w:rPr>
          <w:rFonts w:eastAsia="Times New Roman" w:cs="Arial"/>
          <w:lang w:eastAsia="en-GB"/>
        </w:rPr>
        <w:t xml:space="preserve"> subject to any </w:t>
      </w:r>
      <w:r w:rsidRPr="00E473BC">
        <w:rPr>
          <w:rFonts w:eastAsia="Times New Roman" w:cs="Arial"/>
          <w:lang w:eastAsia="en-GB"/>
        </w:rPr>
        <w:t>limitations to authorisation</w:t>
      </w:r>
      <w:r w:rsidRPr="00E8387E">
        <w:rPr>
          <w:rFonts w:eastAsia="Times New Roman" w:cs="Arial"/>
          <w:lang w:eastAsia="en-GB"/>
        </w:rPr>
        <w:t xml:space="preserve"> detailed in </w:t>
      </w:r>
      <w:hyperlink w:anchor="section2" w:history="1">
        <w:r w:rsidRPr="00230BCE">
          <w:rPr>
            <w:rStyle w:val="Hyperlink"/>
            <w:rFonts w:eastAsia="Times New Roman" w:cs="Arial"/>
            <w:lang w:eastAsia="en-GB"/>
          </w:rPr>
          <w:t>Section 2</w:t>
        </w:r>
      </w:hyperlink>
      <w:r w:rsidRPr="00230BCE">
        <w:rPr>
          <w:rFonts w:eastAsia="Times New Roman" w:cs="Arial"/>
          <w:lang w:eastAsia="en-GB"/>
        </w:rPr>
        <w:t>.</w:t>
      </w:r>
    </w:p>
    <w:p w14:paraId="1DA1E99A" w14:textId="37E43AB8" w:rsidR="00E201AA" w:rsidRPr="00E8387E" w:rsidRDefault="00E201AA" w:rsidP="004D11BF">
      <w:pPr>
        <w:overflowPunct w:val="0"/>
        <w:autoSpaceDE w:val="0"/>
        <w:autoSpaceDN w:val="0"/>
        <w:adjustRightInd w:val="0"/>
        <w:spacing w:before="240" w:line="240" w:lineRule="auto"/>
        <w:textAlignment w:val="baseline"/>
        <w:rPr>
          <w:rFonts w:eastAsia="Times New Roman" w:cs="Arial"/>
          <w:color w:val="FF0000"/>
          <w:lang w:eastAsia="en-GB"/>
        </w:rPr>
      </w:pPr>
      <w:r w:rsidRPr="00E8387E">
        <w:rPr>
          <w:rFonts w:eastAsia="Times New Roman" w:cs="Arial"/>
          <w:color w:val="000000"/>
          <w:lang w:eastAsia="en-GB"/>
        </w:rPr>
        <w:t>Reference:</w:t>
      </w:r>
      <w:r w:rsidRPr="00E8387E">
        <w:rPr>
          <w:rFonts w:eastAsia="Times New Roman" w:cs="Arial"/>
          <w:color w:val="000000"/>
          <w:lang w:eastAsia="en-GB"/>
        </w:rPr>
        <w:tab/>
      </w:r>
      <w:r w:rsidRPr="00E8387E">
        <w:rPr>
          <w:rFonts w:eastAsia="Times New Roman" w:cs="Arial"/>
          <w:color w:val="000000"/>
          <w:lang w:eastAsia="en-GB"/>
        </w:rPr>
        <w:tab/>
      </w:r>
      <w:r w:rsidR="00AC220A">
        <w:rPr>
          <w:rFonts w:eastAsia="Times New Roman" w:cs="Arial"/>
          <w:color w:val="000000"/>
          <w:lang w:eastAsia="en-GB"/>
        </w:rPr>
        <w:t>202</w:t>
      </w:r>
      <w:r w:rsidR="00692FB1">
        <w:rPr>
          <w:rFonts w:eastAsia="Times New Roman" w:cs="Arial"/>
          <w:color w:val="000000"/>
          <w:lang w:eastAsia="en-GB"/>
        </w:rPr>
        <w:t>5</w:t>
      </w:r>
      <w:r w:rsidR="00AC220A">
        <w:rPr>
          <w:rFonts w:eastAsia="Times New Roman" w:cs="Arial"/>
          <w:color w:val="000000"/>
          <w:lang w:eastAsia="en-GB"/>
        </w:rPr>
        <w:t>08</w:t>
      </w:r>
      <w:r w:rsidR="00AD2309">
        <w:rPr>
          <w:rFonts w:eastAsia="Times New Roman" w:cs="Arial"/>
          <w:color w:val="000000"/>
          <w:lang w:eastAsia="en-GB"/>
        </w:rPr>
        <w:t>08</w:t>
      </w:r>
      <w:r w:rsidR="00AC220A">
        <w:rPr>
          <w:rFonts w:eastAsia="Times New Roman" w:cs="Arial"/>
          <w:color w:val="000000"/>
          <w:lang w:eastAsia="en-GB"/>
        </w:rPr>
        <w:t>OseltamivirTreatment_PGD</w:t>
      </w:r>
    </w:p>
    <w:p w14:paraId="678B7650" w14:textId="755C6503" w:rsidR="00E201AA" w:rsidRPr="00E8387E" w:rsidRDefault="00E201AA" w:rsidP="00F41F4E">
      <w:pPr>
        <w:overflowPunct w:val="0"/>
        <w:autoSpaceDE w:val="0"/>
        <w:autoSpaceDN w:val="0"/>
        <w:adjustRightInd w:val="0"/>
        <w:spacing w:line="320" w:lineRule="exact"/>
        <w:ind w:rightChars="-375" w:right="-825"/>
        <w:textAlignment w:val="baseline"/>
        <w:rPr>
          <w:rFonts w:eastAsia="Times New Roman" w:cs="Arial"/>
          <w:lang w:eastAsia="en-GB"/>
        </w:rPr>
      </w:pPr>
      <w:r w:rsidRPr="00E8387E">
        <w:rPr>
          <w:rFonts w:eastAsia="Times New Roman" w:cs="Times New Roman"/>
          <w:color w:val="000000"/>
          <w:lang w:eastAsia="en-GB"/>
        </w:rPr>
        <w:t>Version number:</w:t>
      </w:r>
      <w:r w:rsidRPr="00E8387E">
        <w:rPr>
          <w:rFonts w:eastAsia="Times New Roman" w:cs="Arial"/>
          <w:color w:val="FF0000"/>
          <w:lang w:eastAsia="en-GB"/>
        </w:rPr>
        <w:t xml:space="preserve"> </w:t>
      </w:r>
      <w:r w:rsidRPr="00E8387E">
        <w:rPr>
          <w:rFonts w:eastAsia="Times New Roman" w:cs="Arial"/>
          <w:color w:val="FF0000"/>
          <w:lang w:eastAsia="en-GB"/>
        </w:rPr>
        <w:tab/>
      </w:r>
      <w:r w:rsidR="00AD2309">
        <w:rPr>
          <w:rFonts w:eastAsia="Times New Roman" w:cs="Arial"/>
          <w:lang w:eastAsia="en-GB"/>
        </w:rPr>
        <w:t>6</w:t>
      </w:r>
      <w:r w:rsidR="00AC220A" w:rsidRPr="00AC220A">
        <w:rPr>
          <w:rFonts w:eastAsia="Times New Roman" w:cs="Arial"/>
          <w:lang w:eastAsia="en-GB"/>
        </w:rPr>
        <w:t>.</w:t>
      </w:r>
      <w:r w:rsidR="00AD2309">
        <w:rPr>
          <w:rFonts w:eastAsia="Times New Roman" w:cs="Arial"/>
          <w:lang w:eastAsia="en-GB"/>
        </w:rPr>
        <w:t>0</w:t>
      </w:r>
    </w:p>
    <w:p w14:paraId="6C46B756" w14:textId="704688A0" w:rsidR="00E201AA" w:rsidRPr="00E8387E" w:rsidRDefault="00E201AA" w:rsidP="00F41F4E">
      <w:pPr>
        <w:overflowPunct w:val="0"/>
        <w:autoSpaceDE w:val="0"/>
        <w:autoSpaceDN w:val="0"/>
        <w:adjustRightInd w:val="0"/>
        <w:spacing w:line="320" w:lineRule="exact"/>
        <w:ind w:rightChars="-375" w:right="-825"/>
        <w:textAlignment w:val="baseline"/>
        <w:rPr>
          <w:rFonts w:eastAsia="Times New Roman" w:cs="Arial"/>
          <w:lang w:eastAsia="en-GB"/>
        </w:rPr>
      </w:pPr>
      <w:r w:rsidRPr="00E8387E">
        <w:rPr>
          <w:rFonts w:eastAsia="Times New Roman" w:cs="Arial"/>
          <w:color w:val="000000"/>
          <w:lang w:eastAsia="en-GB"/>
        </w:rPr>
        <w:t>Valid from:</w:t>
      </w:r>
      <w:r w:rsidRPr="00E8387E">
        <w:rPr>
          <w:rFonts w:eastAsia="Times New Roman" w:cs="Arial"/>
          <w:color w:val="000000"/>
          <w:lang w:eastAsia="en-GB"/>
        </w:rPr>
        <w:tab/>
      </w:r>
      <w:r w:rsidRPr="00E8387E">
        <w:rPr>
          <w:rFonts w:eastAsia="Times New Roman" w:cs="Arial"/>
          <w:color w:val="000000"/>
          <w:lang w:eastAsia="en-GB"/>
        </w:rPr>
        <w:tab/>
      </w:r>
      <w:r w:rsidR="00AD2309">
        <w:rPr>
          <w:rFonts w:eastAsia="Times New Roman" w:cs="Arial"/>
          <w:color w:val="000000"/>
          <w:lang w:eastAsia="en-GB"/>
        </w:rPr>
        <w:t>8</w:t>
      </w:r>
      <w:r w:rsidR="00AC220A">
        <w:rPr>
          <w:rFonts w:eastAsia="Times New Roman" w:cs="Arial"/>
          <w:color w:val="000000"/>
          <w:lang w:eastAsia="en-GB"/>
        </w:rPr>
        <w:t xml:space="preserve"> August 202</w:t>
      </w:r>
      <w:r w:rsidR="00692FB1">
        <w:rPr>
          <w:rFonts w:eastAsia="Times New Roman" w:cs="Arial"/>
          <w:color w:val="000000"/>
          <w:lang w:eastAsia="en-GB"/>
        </w:rPr>
        <w:t>5</w:t>
      </w:r>
    </w:p>
    <w:p w14:paraId="6FF43F59" w14:textId="5C9BF0B5" w:rsidR="00E201AA" w:rsidRPr="00E8387E" w:rsidRDefault="00E201AA" w:rsidP="00F41F4E">
      <w:pPr>
        <w:overflowPunct w:val="0"/>
        <w:autoSpaceDE w:val="0"/>
        <w:autoSpaceDN w:val="0"/>
        <w:adjustRightInd w:val="0"/>
        <w:spacing w:line="320" w:lineRule="exact"/>
        <w:ind w:rightChars="-375" w:right="-825"/>
        <w:textAlignment w:val="baseline"/>
        <w:rPr>
          <w:rFonts w:eastAsia="Times New Roman" w:cs="Arial"/>
          <w:color w:val="FF0000"/>
          <w:lang w:eastAsia="en-GB"/>
        </w:rPr>
      </w:pPr>
      <w:r w:rsidRPr="00E8387E">
        <w:rPr>
          <w:rFonts w:eastAsia="Times New Roman" w:cs="Arial"/>
          <w:color w:val="000000"/>
          <w:lang w:eastAsia="en-GB"/>
        </w:rPr>
        <w:t>Review date:</w:t>
      </w:r>
      <w:r w:rsidRPr="00E8387E">
        <w:rPr>
          <w:rFonts w:eastAsia="Times New Roman" w:cs="Arial"/>
          <w:color w:val="000000"/>
          <w:lang w:eastAsia="en-GB"/>
        </w:rPr>
        <w:tab/>
      </w:r>
      <w:r w:rsidRPr="00E8387E">
        <w:rPr>
          <w:rFonts w:eastAsia="Times New Roman" w:cs="Arial"/>
          <w:color w:val="000000"/>
          <w:lang w:eastAsia="en-GB"/>
        </w:rPr>
        <w:tab/>
      </w:r>
      <w:r w:rsidR="00AD2309">
        <w:rPr>
          <w:rFonts w:eastAsia="Times New Roman" w:cs="Arial"/>
          <w:color w:val="000000"/>
          <w:lang w:eastAsia="en-GB"/>
        </w:rPr>
        <w:t>8</w:t>
      </w:r>
      <w:r w:rsidR="00AC220A">
        <w:rPr>
          <w:rFonts w:eastAsia="Times New Roman" w:cs="Arial"/>
          <w:color w:val="000000"/>
          <w:lang w:eastAsia="en-GB"/>
        </w:rPr>
        <w:t xml:space="preserve"> August 202</w:t>
      </w:r>
      <w:r w:rsidR="009B13E6">
        <w:rPr>
          <w:rFonts w:eastAsia="Times New Roman" w:cs="Arial"/>
          <w:color w:val="000000"/>
          <w:lang w:eastAsia="en-GB"/>
        </w:rPr>
        <w:t>7</w:t>
      </w:r>
    </w:p>
    <w:p w14:paraId="082F22C3" w14:textId="6802BADB" w:rsidR="00E201AA" w:rsidRDefault="00E201AA" w:rsidP="00F41F4E">
      <w:pPr>
        <w:overflowPunct w:val="0"/>
        <w:autoSpaceDE w:val="0"/>
        <w:autoSpaceDN w:val="0"/>
        <w:adjustRightInd w:val="0"/>
        <w:spacing w:line="320" w:lineRule="exact"/>
        <w:ind w:rightChars="-375" w:right="-825"/>
        <w:textAlignment w:val="baseline"/>
        <w:rPr>
          <w:rFonts w:eastAsia="Times New Roman" w:cs="Arial"/>
          <w:color w:val="000000"/>
          <w:lang w:eastAsia="en-GB"/>
        </w:rPr>
      </w:pPr>
      <w:r w:rsidRPr="00E8387E">
        <w:rPr>
          <w:rFonts w:eastAsia="Times New Roman" w:cs="Arial"/>
          <w:color w:val="000000"/>
          <w:lang w:eastAsia="en-GB"/>
        </w:rPr>
        <w:t>Expiry date:</w:t>
      </w:r>
      <w:r w:rsidRPr="00E8387E">
        <w:rPr>
          <w:rFonts w:eastAsia="Times New Roman" w:cs="Arial"/>
          <w:color w:val="000000"/>
          <w:lang w:eastAsia="en-GB"/>
        </w:rPr>
        <w:tab/>
      </w:r>
      <w:r w:rsidRPr="00E8387E">
        <w:rPr>
          <w:rFonts w:eastAsia="Times New Roman" w:cs="Arial"/>
          <w:color w:val="000000"/>
          <w:lang w:eastAsia="en-GB"/>
        </w:rPr>
        <w:tab/>
      </w:r>
      <w:r w:rsidR="00AD2309">
        <w:rPr>
          <w:rFonts w:eastAsia="Times New Roman" w:cs="Arial"/>
          <w:color w:val="000000"/>
          <w:lang w:eastAsia="en-GB"/>
        </w:rPr>
        <w:t>7</w:t>
      </w:r>
      <w:r w:rsidR="00AC220A">
        <w:rPr>
          <w:rFonts w:eastAsia="Times New Roman" w:cs="Arial"/>
          <w:color w:val="000000"/>
          <w:lang w:eastAsia="en-GB"/>
        </w:rPr>
        <w:t xml:space="preserve"> August 202</w:t>
      </w:r>
      <w:r w:rsidR="009B13E6">
        <w:rPr>
          <w:rFonts w:eastAsia="Times New Roman" w:cs="Arial"/>
          <w:color w:val="000000"/>
          <w:lang w:eastAsia="en-GB"/>
        </w:rPr>
        <w:t>8</w:t>
      </w:r>
    </w:p>
    <w:p w14:paraId="5353139E" w14:textId="77777777" w:rsidR="00C9176C" w:rsidRPr="003D348E" w:rsidRDefault="00C9176C" w:rsidP="00F41F4E">
      <w:pPr>
        <w:overflowPunct w:val="0"/>
        <w:autoSpaceDE w:val="0"/>
        <w:autoSpaceDN w:val="0"/>
        <w:adjustRightInd w:val="0"/>
        <w:spacing w:line="320" w:lineRule="exact"/>
        <w:ind w:rightChars="-375" w:right="-825"/>
        <w:textAlignment w:val="baseline"/>
        <w:rPr>
          <w:rFonts w:eastAsia="Times New Roman" w:cs="Arial"/>
          <w:color w:val="FF0000"/>
          <w:lang w:eastAsia="en-GB"/>
        </w:rPr>
      </w:pPr>
    </w:p>
    <w:p w14:paraId="135535D6" w14:textId="521F1798" w:rsidR="00E201AA" w:rsidRPr="00E8387E" w:rsidRDefault="00E201AA" w:rsidP="00331BA2">
      <w:pPr>
        <w:overflowPunct w:val="0"/>
        <w:autoSpaceDE w:val="0"/>
        <w:autoSpaceDN w:val="0"/>
        <w:adjustRightInd w:val="0"/>
        <w:spacing w:after="120" w:line="240" w:lineRule="auto"/>
        <w:ind w:rightChars="-375" w:right="-825"/>
        <w:textAlignment w:val="baseline"/>
        <w:rPr>
          <w:rFonts w:eastAsia="Times New Roman" w:cs="Arial"/>
          <w:i/>
          <w:color w:val="FF0000"/>
          <w:lang w:eastAsia="en-GB"/>
        </w:rPr>
      </w:pPr>
      <w:r w:rsidRPr="00E8387E">
        <w:rPr>
          <w:rFonts w:eastAsia="Times New Roman" w:cs="Arial"/>
          <w:b/>
          <w:lang w:eastAsia="en-GB"/>
        </w:rPr>
        <w:t xml:space="preserve">The UK Health Security Agency (UKHSA) has developed this PGD for local authorisation </w:t>
      </w:r>
      <w:r w:rsidR="00EB0C4B">
        <w:rPr>
          <w:rFonts w:eastAsia="Times New Roman" w:cs="Arial"/>
          <w:b/>
          <w:lang w:eastAsia="en-GB"/>
        </w:rPr>
        <w:t>in line with national recommendations.</w:t>
      </w:r>
    </w:p>
    <w:p w14:paraId="46FEFF8D" w14:textId="77777777" w:rsidR="00E201AA" w:rsidRPr="00E8387E" w:rsidRDefault="00E201AA" w:rsidP="008B0448">
      <w:pPr>
        <w:autoSpaceDE w:val="0"/>
        <w:autoSpaceDN w:val="0"/>
        <w:adjustRightInd w:val="0"/>
        <w:spacing w:before="120" w:after="120" w:line="240" w:lineRule="auto"/>
        <w:rPr>
          <w:rFonts w:eastAsia="Calibri" w:cs="Arial"/>
          <w:color w:val="282828"/>
        </w:rPr>
      </w:pPr>
      <w:r w:rsidRPr="00E8387E">
        <w:rPr>
          <w:rFonts w:eastAsia="Times New Roman" w:cs="Arial"/>
          <w:lang w:eastAsia="en-GB"/>
        </w:rPr>
        <w:t xml:space="preserve">Those using this PGD must ensure it is organisationally authorised and signed in Section 2 by </w:t>
      </w:r>
      <w:r w:rsidRPr="00E8387E">
        <w:rPr>
          <w:rFonts w:eastAsia="Times New Roman" w:cs="Times New Roman"/>
          <w:lang w:eastAsia="en-GB"/>
        </w:rPr>
        <w:t>an appropriate authorising person, relating to the class of person by whom the product is to be supplied, in accordance with Human Medicines Regulations 2012 (HMR2012)</w:t>
      </w:r>
      <w:r w:rsidRPr="00E8387E">
        <w:rPr>
          <w:rFonts w:eastAsia="Times New Roman" w:cs="Times New Roman"/>
          <w:vertAlign w:val="superscript"/>
          <w:lang w:eastAsia="en-GB"/>
        </w:rPr>
        <w:footnoteReference w:id="2"/>
      </w:r>
      <w:r w:rsidRPr="00E8387E">
        <w:rPr>
          <w:rFonts w:eastAsia="Times New Roman" w:cs="Times New Roman"/>
          <w:lang w:eastAsia="en-GB"/>
        </w:rPr>
        <w:t xml:space="preserve">. </w:t>
      </w:r>
      <w:r w:rsidRPr="00E8387E">
        <w:rPr>
          <w:rFonts w:eastAsia="Times New Roman" w:cs="Arial"/>
          <w:b/>
          <w:lang w:eastAsia="en-GB"/>
        </w:rPr>
        <w:t xml:space="preserve">The PGD is not legal or valid without signed authorisation in accordance with </w:t>
      </w:r>
      <w:hyperlink r:id="rId11" w:history="1">
        <w:r w:rsidRPr="00E8387E">
          <w:rPr>
            <w:rFonts w:eastAsia="Times New Roman" w:cs="Arial"/>
            <w:b/>
            <w:color w:val="0000FF"/>
            <w:u w:val="single"/>
            <w:lang w:eastAsia="en-GB"/>
          </w:rPr>
          <w:t>HMR2012 Schedule 16 Part 2</w:t>
        </w:r>
      </w:hyperlink>
      <w:r w:rsidRPr="00E8387E">
        <w:rPr>
          <w:rFonts w:eastAsia="Times New Roman" w:cs="Arial"/>
          <w:b/>
          <w:lang w:eastAsia="en-GB"/>
        </w:rPr>
        <w:t>.</w:t>
      </w:r>
    </w:p>
    <w:p w14:paraId="3F9E8F87" w14:textId="77777777" w:rsidR="00E201AA" w:rsidRPr="00E8387E" w:rsidRDefault="00E201AA" w:rsidP="008B0448">
      <w:pPr>
        <w:overflowPunct w:val="0"/>
        <w:autoSpaceDE w:val="0"/>
        <w:autoSpaceDN w:val="0"/>
        <w:adjustRightInd w:val="0"/>
        <w:spacing w:before="120" w:after="120" w:line="240" w:lineRule="auto"/>
        <w:textAlignment w:val="baseline"/>
        <w:rPr>
          <w:rFonts w:eastAsia="Times New Roman" w:cs="Times New Roman"/>
          <w:lang w:eastAsia="en-GB"/>
        </w:rPr>
      </w:pPr>
      <w:r w:rsidRPr="00E8387E">
        <w:rPr>
          <w:rFonts w:eastAsia="Times New Roman" w:cs="Times New Roman"/>
          <w:lang w:eastAsia="en-GB"/>
        </w:rPr>
        <w:t>Authorising organisations must not alter, amend or add to the clinical content of this document (</w:t>
      </w:r>
      <w:hyperlink w:anchor="Section4" w:history="1">
        <w:r w:rsidRPr="00E8387E">
          <w:rPr>
            <w:rFonts w:eastAsia="Times New Roman" w:cs="Times New Roman"/>
            <w:lang w:eastAsia="en-GB"/>
          </w:rPr>
          <w:t>sections 4,</w:t>
        </w:r>
      </w:hyperlink>
      <w:r w:rsidRPr="00E8387E">
        <w:rPr>
          <w:rFonts w:eastAsia="Times New Roman" w:cs="Times New Roman"/>
          <w:lang w:eastAsia="en-GB"/>
        </w:rPr>
        <w:t xml:space="preserve"> </w:t>
      </w:r>
      <w:hyperlink w:anchor="Section5" w:history="1">
        <w:r w:rsidRPr="00E8387E">
          <w:rPr>
            <w:rFonts w:eastAsia="Times New Roman" w:cs="Times New Roman"/>
            <w:lang w:eastAsia="en-GB"/>
          </w:rPr>
          <w:t>5</w:t>
        </w:r>
      </w:hyperlink>
      <w:r w:rsidRPr="00E8387E">
        <w:rPr>
          <w:rFonts w:eastAsia="Times New Roman" w:cs="Times New Roman"/>
          <w:lang w:eastAsia="en-GB"/>
        </w:rPr>
        <w:t xml:space="preserve"> </w:t>
      </w:r>
      <w:hyperlink w:anchor="Section6" w:history="1">
        <w:r w:rsidRPr="00E8387E">
          <w:rPr>
            <w:rFonts w:eastAsia="Times New Roman" w:cs="Times New Roman"/>
            <w:lang w:eastAsia="en-GB"/>
          </w:rPr>
          <w:t>and 6</w:t>
        </w:r>
      </w:hyperlink>
      <w:r w:rsidRPr="00E8387E">
        <w:rPr>
          <w:rFonts w:eastAsia="Times New Roman" w:cs="Times New Roman"/>
          <w:lang w:eastAsia="en-GB"/>
        </w:rPr>
        <w:t>); such action will invalidate the clinical sign-off with which it is provided.</w:t>
      </w:r>
    </w:p>
    <w:p w14:paraId="40F4F693" w14:textId="03A53A19" w:rsidR="00E201AA" w:rsidRPr="00E8387E" w:rsidRDefault="00E201AA" w:rsidP="008B0448">
      <w:pPr>
        <w:overflowPunct w:val="0"/>
        <w:autoSpaceDE w:val="0"/>
        <w:autoSpaceDN w:val="0"/>
        <w:adjustRightInd w:val="0"/>
        <w:spacing w:before="120" w:after="120" w:line="240" w:lineRule="auto"/>
        <w:textAlignment w:val="baseline"/>
        <w:rPr>
          <w:rFonts w:eastAsia="Times New Roman" w:cs="Times New Roman"/>
          <w:lang w:eastAsia="en-GB"/>
        </w:rPr>
      </w:pPr>
      <w:r w:rsidRPr="00E8387E">
        <w:rPr>
          <w:rFonts w:eastAsia="Times New Roman" w:cs="Times New Roman"/>
          <w:lang w:eastAsia="en-GB"/>
        </w:rPr>
        <w:t>As operation of this PGD is the responsibility of commissioners and service providers, the authorising organisation can decide which staff groups, in keeping with relevant legislation, can work to the PGD. Sections 2, 3 and 7 must be completed and amended within the designated editable fields provided</w:t>
      </w:r>
      <w:r w:rsidR="00984838">
        <w:rPr>
          <w:rFonts w:eastAsia="Times New Roman" w:cs="Times New Roman"/>
          <w:lang w:eastAsia="en-GB"/>
        </w:rPr>
        <w:t xml:space="preserve">, </w:t>
      </w:r>
      <w:r w:rsidR="00984838" w:rsidRPr="001C429B">
        <w:rPr>
          <w:rFonts w:eastAsia="Times New Roman" w:cs="Times New Roman"/>
        </w:rPr>
        <w:t>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r w:rsidR="00984838">
        <w:rPr>
          <w:rFonts w:eastAsia="Times New Roman" w:cs="Times New Roman"/>
        </w:rPr>
        <w:t>.</w:t>
      </w:r>
    </w:p>
    <w:p w14:paraId="10A438A7" w14:textId="77777777" w:rsidR="00E201AA" w:rsidRPr="00E8387E" w:rsidRDefault="00E201AA" w:rsidP="008B0448">
      <w:pPr>
        <w:overflowPunct w:val="0"/>
        <w:autoSpaceDE w:val="0"/>
        <w:autoSpaceDN w:val="0"/>
        <w:adjustRightInd w:val="0"/>
        <w:spacing w:before="120" w:after="120" w:line="240" w:lineRule="auto"/>
        <w:textAlignment w:val="baseline"/>
        <w:rPr>
          <w:rFonts w:eastAsia="Times New Roman" w:cs="Arial"/>
          <w:b/>
          <w:lang w:eastAsia="en-GB"/>
        </w:rPr>
      </w:pPr>
      <w:r w:rsidRPr="00E8387E">
        <w:rPr>
          <w:rFonts w:eastAsia="Times New Roman" w:cs="Times New Roman"/>
          <w:lang w:eastAsia="en-GB"/>
        </w:rPr>
        <w:t xml:space="preserve">The final authorised copy of this PGD should be kept by the authorising organisation completing Section 2 for </w:t>
      </w:r>
      <w:bookmarkStart w:id="1" w:name="_Hlk48037515"/>
      <w:r w:rsidRPr="00E8387E">
        <w:rPr>
          <w:rFonts w:eastAsia="Times New Roman" w:cs="Times New Roman"/>
          <w:lang w:eastAsia="en-GB"/>
        </w:rPr>
        <w:t xml:space="preserve">25 years after the PGD expires. </w:t>
      </w:r>
      <w:bookmarkEnd w:id="1"/>
      <w:r w:rsidRPr="00E8387E">
        <w:rPr>
          <w:rFonts w:eastAsia="Times New Roman" w:cs="Times New Roman"/>
          <w:lang w:eastAsia="en-GB"/>
        </w:rPr>
        <w:t>Provider organisations adopting authorised versions of this PGD should also retain copies for 25 years after the PGD expires.</w:t>
      </w:r>
    </w:p>
    <w:p w14:paraId="071E0A94" w14:textId="77777777" w:rsidR="00E201AA" w:rsidRPr="00E8387E" w:rsidRDefault="00E201AA" w:rsidP="00DD487D">
      <w:pPr>
        <w:overflowPunct w:val="0"/>
        <w:autoSpaceDE w:val="0"/>
        <w:autoSpaceDN w:val="0"/>
        <w:adjustRightInd w:val="0"/>
        <w:spacing w:before="120" w:after="120" w:line="240" w:lineRule="auto"/>
        <w:textAlignment w:val="baseline"/>
        <w:rPr>
          <w:rFonts w:eastAsia="Times New Roman" w:cs="Arial"/>
          <w:b/>
          <w:lang w:eastAsia="en-GB"/>
        </w:rPr>
      </w:pPr>
      <w:r w:rsidRPr="00E8387E">
        <w:rPr>
          <w:rFonts w:eastAsia="Times New Roman" w:cs="Arial"/>
          <w:b/>
          <w:lang w:eastAsia="en-GB"/>
        </w:rPr>
        <w:t xml:space="preserve">Individual practitioners must be authorised by name, under the current version of this PGD before working according to it. </w:t>
      </w:r>
    </w:p>
    <w:p w14:paraId="2688942D" w14:textId="3BEA9DE3" w:rsidR="00E201AA" w:rsidRPr="00E8387E" w:rsidRDefault="00E201AA" w:rsidP="00F0734B">
      <w:pPr>
        <w:overflowPunct w:val="0"/>
        <w:autoSpaceDE w:val="0"/>
        <w:autoSpaceDN w:val="0"/>
        <w:adjustRightInd w:val="0"/>
        <w:spacing w:before="120" w:after="120" w:line="240" w:lineRule="auto"/>
        <w:textAlignment w:val="baseline"/>
        <w:rPr>
          <w:rFonts w:eastAsia="Times New Roman" w:cs="Times New Roman"/>
          <w:b/>
          <w:sz w:val="24"/>
          <w:szCs w:val="20"/>
          <w:lang w:eastAsia="en-GB"/>
        </w:rPr>
      </w:pPr>
      <w:r w:rsidRPr="00E8387E">
        <w:rPr>
          <w:rFonts w:eastAsia="Times New Roman" w:cs="Arial"/>
          <w:lang w:eastAsia="en-GB"/>
        </w:rPr>
        <w:t xml:space="preserve">Practitioners and organisations must check they are using the current version of the PGD. Amendments may become necessary prior to the published expiry date. Current versions of UKHSA </w:t>
      </w:r>
      <w:r w:rsidR="000B03F1">
        <w:rPr>
          <w:rFonts w:eastAsia="Times New Roman" w:cs="Arial"/>
          <w:lang w:eastAsia="en-GB"/>
        </w:rPr>
        <w:t xml:space="preserve">seasonal </w:t>
      </w:r>
      <w:r w:rsidRPr="00E8387E">
        <w:rPr>
          <w:rFonts w:eastAsia="Times New Roman" w:cs="Arial"/>
          <w:lang w:eastAsia="en-GB"/>
        </w:rPr>
        <w:t xml:space="preserve">influenza PGDs for authorisation can be found from: </w:t>
      </w:r>
      <w:hyperlink r:id="rId12" w:history="1">
        <w:r w:rsidRPr="0062151A">
          <w:rPr>
            <w:rStyle w:val="Hyperlink"/>
            <w:rFonts w:cs="Arial"/>
          </w:rPr>
          <w:t>Influenza post exposure prophylaxis and treatment: PGD templates</w:t>
        </w:r>
      </w:hyperlink>
    </w:p>
    <w:p w14:paraId="60A955F7" w14:textId="7371769F" w:rsidR="00E201AA" w:rsidRPr="00E8387E" w:rsidRDefault="00E201AA" w:rsidP="00CC0102">
      <w:pPr>
        <w:spacing w:before="120"/>
        <w:rPr>
          <w:rFonts w:eastAsia="Times New Roman" w:cs="Times New Roman"/>
          <w:sz w:val="24"/>
          <w:szCs w:val="20"/>
        </w:rPr>
      </w:pPr>
      <w:r w:rsidRPr="00E8387E">
        <w:rPr>
          <w:rFonts w:eastAsia="Times New Roman" w:cs="Times New Roman"/>
        </w:rPr>
        <w:t xml:space="preserve">Any queries regarding the content of this PGD should be addressed to: </w:t>
      </w:r>
      <w:hyperlink r:id="rId13" w:history="1">
        <w:r w:rsidR="00D674EF" w:rsidRPr="009C76A3">
          <w:rPr>
            <w:rStyle w:val="Hyperlink"/>
            <w:rFonts w:eastAsia="Times New Roman" w:cs="Arial"/>
          </w:rPr>
          <w:t>immunisation.resp_viruses@ukhsa.gov.uk</w:t>
        </w:r>
      </w:hyperlink>
    </w:p>
    <w:p w14:paraId="6911B8D0" w14:textId="50CDBFA6" w:rsidR="00B64F49" w:rsidRPr="008B0448" w:rsidRDefault="00E201AA" w:rsidP="008B0448">
      <w:pPr>
        <w:overflowPunct w:val="0"/>
        <w:autoSpaceDE w:val="0"/>
        <w:autoSpaceDN w:val="0"/>
        <w:adjustRightInd w:val="0"/>
        <w:spacing w:before="120" w:line="240" w:lineRule="auto"/>
        <w:textAlignment w:val="baseline"/>
        <w:rPr>
          <w:rFonts w:eastAsia="Times New Roman" w:cs="Arial"/>
          <w:lang w:eastAsia="en-GB"/>
        </w:rPr>
      </w:pPr>
      <w:r w:rsidRPr="00E8387E">
        <w:rPr>
          <w:rFonts w:eastAsia="Times New Roman" w:cs="Times New Roman"/>
          <w:color w:val="000000"/>
          <w:lang w:eastAsia="en-GB"/>
        </w:rPr>
        <w:t xml:space="preserve">Enquiries relating to the availability of organisationally authorised PGDs and subsequent versions of this PGD should be directed to: </w:t>
      </w:r>
      <w:permStart w:id="1225661359" w:edGrp="everyone"/>
      <w:r w:rsidRPr="00E8387E">
        <w:rPr>
          <w:rFonts w:eastAsia="Times New Roman" w:cs="Times New Roman"/>
          <w:color w:val="000000"/>
          <w:lang w:eastAsia="en-GB"/>
        </w:rPr>
        <w:t>insert local contact details</w:t>
      </w:r>
      <w:permEnd w:id="1225661359"/>
    </w:p>
    <w:p w14:paraId="13604635" w14:textId="77777777" w:rsidR="00FB0FD8" w:rsidRDefault="001F46BC" w:rsidP="00FB0FD8">
      <w:pPr>
        <w:keepNext/>
        <w:keepLines/>
        <w:pageBreakBefore/>
        <w:tabs>
          <w:tab w:val="left" w:pos="720"/>
          <w:tab w:val="left" w:pos="1440"/>
          <w:tab w:val="left" w:pos="2160"/>
          <w:tab w:val="left" w:pos="2880"/>
          <w:tab w:val="left" w:pos="3600"/>
          <w:tab w:val="left" w:pos="5895"/>
        </w:tabs>
        <w:overflowPunct w:val="0"/>
        <w:autoSpaceDE w:val="0"/>
        <w:autoSpaceDN w:val="0"/>
        <w:adjustRightInd w:val="0"/>
        <w:spacing w:line="320" w:lineRule="exact"/>
        <w:ind w:rightChars="-375" w:right="-825"/>
        <w:contextualSpacing/>
        <w:textAlignment w:val="baseline"/>
        <w:rPr>
          <w:rStyle w:val="Emphasis"/>
        </w:rPr>
      </w:pPr>
      <w:r w:rsidRPr="00FB0FD8">
        <w:rPr>
          <w:rStyle w:val="Emphasis"/>
        </w:rPr>
        <w:lastRenderedPageBreak/>
        <w:t>Change history</w:t>
      </w:r>
    </w:p>
    <w:p w14:paraId="085B591C" w14:textId="3EA8B986" w:rsidR="001F46BC" w:rsidRPr="00FB0FD8" w:rsidRDefault="001F46BC" w:rsidP="00FB0F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322"/>
        <w:gridCol w:w="1807"/>
      </w:tblGrid>
      <w:tr w:rsidR="001F46BC" w:rsidRPr="001F46BC" w14:paraId="361C3B48" w14:textId="77777777" w:rsidTr="00FB0FD8">
        <w:tc>
          <w:tcPr>
            <w:tcW w:w="875" w:type="pct"/>
            <w:tcBorders>
              <w:top w:val="single" w:sz="4" w:space="0" w:color="auto"/>
              <w:left w:val="single" w:sz="4" w:space="0" w:color="auto"/>
              <w:bottom w:val="single" w:sz="4" w:space="0" w:color="auto"/>
              <w:right w:val="single" w:sz="4" w:space="0" w:color="auto"/>
            </w:tcBorders>
            <w:shd w:val="clear" w:color="auto" w:fill="D9D9D9"/>
          </w:tcPr>
          <w:p w14:paraId="59D4628D" w14:textId="055EDD3D" w:rsidR="001F46BC" w:rsidRPr="00FB0FD8" w:rsidRDefault="001F46BC" w:rsidP="00FB0FD8">
            <w:pPr>
              <w:rPr>
                <w:b/>
              </w:rPr>
            </w:pPr>
            <w:r w:rsidRPr="00FB0FD8">
              <w:rPr>
                <w:b/>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D9D9D9"/>
          </w:tcPr>
          <w:p w14:paraId="43D5B402" w14:textId="77777777" w:rsidR="001F46BC" w:rsidRPr="00FB0FD8" w:rsidRDefault="001F46BC" w:rsidP="00FB0FD8">
            <w:pPr>
              <w:rPr>
                <w:b/>
              </w:rPr>
            </w:pPr>
            <w:r w:rsidRPr="00FB0FD8">
              <w:rPr>
                <w:b/>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D9D9D9"/>
          </w:tcPr>
          <w:p w14:paraId="78678312" w14:textId="77777777" w:rsidR="001F46BC" w:rsidRPr="00FB0FD8" w:rsidRDefault="001F46BC" w:rsidP="00FB0FD8">
            <w:pPr>
              <w:rPr>
                <w:b/>
              </w:rPr>
            </w:pPr>
            <w:r w:rsidRPr="00FB0FD8">
              <w:rPr>
                <w:b/>
              </w:rPr>
              <w:t>Date</w:t>
            </w:r>
          </w:p>
        </w:tc>
      </w:tr>
      <w:tr w:rsidR="001F46BC" w:rsidRPr="001F46BC" w14:paraId="1D33F6C0" w14:textId="77777777" w:rsidTr="00FB0FD8">
        <w:tc>
          <w:tcPr>
            <w:tcW w:w="875" w:type="pct"/>
            <w:tcBorders>
              <w:top w:val="single" w:sz="4" w:space="0" w:color="auto"/>
              <w:left w:val="single" w:sz="4" w:space="0" w:color="auto"/>
              <w:bottom w:val="single" w:sz="4" w:space="0" w:color="auto"/>
              <w:right w:val="single" w:sz="4" w:space="0" w:color="auto"/>
            </w:tcBorders>
          </w:tcPr>
          <w:p w14:paraId="741B08CD" w14:textId="77777777" w:rsidR="001F46BC" w:rsidRPr="00FB0FD8" w:rsidRDefault="001F46BC" w:rsidP="00FB0FD8">
            <w:r w:rsidRPr="00FB0FD8">
              <w:t>01.00</w:t>
            </w:r>
          </w:p>
        </w:tc>
        <w:tc>
          <w:tcPr>
            <w:tcW w:w="3208" w:type="pct"/>
            <w:tcBorders>
              <w:top w:val="single" w:sz="4" w:space="0" w:color="auto"/>
              <w:left w:val="single" w:sz="4" w:space="0" w:color="auto"/>
              <w:bottom w:val="single" w:sz="4" w:space="0" w:color="auto"/>
              <w:right w:val="single" w:sz="4" w:space="0" w:color="auto"/>
            </w:tcBorders>
          </w:tcPr>
          <w:p w14:paraId="4C2DA3E5" w14:textId="77777777" w:rsidR="001F46BC" w:rsidRPr="00FB0FD8" w:rsidRDefault="001F46BC" w:rsidP="00FB0FD8">
            <w:r w:rsidRPr="00FB0FD8">
              <w:t>Original PGD template developed</w:t>
            </w:r>
          </w:p>
        </w:tc>
        <w:tc>
          <w:tcPr>
            <w:tcW w:w="917" w:type="pct"/>
            <w:tcBorders>
              <w:top w:val="single" w:sz="4" w:space="0" w:color="auto"/>
              <w:left w:val="single" w:sz="4" w:space="0" w:color="auto"/>
              <w:bottom w:val="single" w:sz="4" w:space="0" w:color="auto"/>
              <w:right w:val="single" w:sz="4" w:space="0" w:color="auto"/>
            </w:tcBorders>
          </w:tcPr>
          <w:p w14:paraId="0DF5791D" w14:textId="77777777" w:rsidR="001F46BC" w:rsidRPr="00FB0FD8" w:rsidRDefault="001F46BC" w:rsidP="00FB0FD8">
            <w:r w:rsidRPr="00FB0FD8">
              <w:t>11 December 2014</w:t>
            </w:r>
          </w:p>
        </w:tc>
      </w:tr>
      <w:tr w:rsidR="001F46BC" w:rsidRPr="001F46BC" w14:paraId="41FE15AB" w14:textId="77777777" w:rsidTr="00FB0FD8">
        <w:tc>
          <w:tcPr>
            <w:tcW w:w="875" w:type="pct"/>
            <w:tcBorders>
              <w:top w:val="single" w:sz="4" w:space="0" w:color="auto"/>
              <w:left w:val="single" w:sz="4" w:space="0" w:color="auto"/>
              <w:bottom w:val="single" w:sz="4" w:space="0" w:color="auto"/>
              <w:right w:val="single" w:sz="4" w:space="0" w:color="auto"/>
            </w:tcBorders>
          </w:tcPr>
          <w:p w14:paraId="6D8DD37A" w14:textId="77777777" w:rsidR="001F46BC" w:rsidRPr="00FB0FD8" w:rsidRDefault="001F46BC" w:rsidP="00FB0FD8">
            <w:r w:rsidRPr="00FB0FD8">
              <w:t>02.00</w:t>
            </w:r>
          </w:p>
        </w:tc>
        <w:tc>
          <w:tcPr>
            <w:tcW w:w="3208" w:type="pct"/>
            <w:tcBorders>
              <w:top w:val="single" w:sz="4" w:space="0" w:color="auto"/>
              <w:left w:val="single" w:sz="4" w:space="0" w:color="auto"/>
              <w:bottom w:val="single" w:sz="4" w:space="0" w:color="auto"/>
              <w:right w:val="single" w:sz="4" w:space="0" w:color="auto"/>
            </w:tcBorders>
          </w:tcPr>
          <w:p w14:paraId="74F6E435" w14:textId="77777777" w:rsidR="001F46BC" w:rsidRPr="00FB0FD8" w:rsidRDefault="001F46BC" w:rsidP="00FB0FD8">
            <w:r w:rsidRPr="00FB0FD8">
              <w:t>Template reviewed; put into new PHE format and changes to clinical and organisational content made</w:t>
            </w:r>
          </w:p>
        </w:tc>
        <w:tc>
          <w:tcPr>
            <w:tcW w:w="917" w:type="pct"/>
            <w:tcBorders>
              <w:top w:val="single" w:sz="4" w:space="0" w:color="auto"/>
              <w:left w:val="single" w:sz="4" w:space="0" w:color="auto"/>
              <w:bottom w:val="single" w:sz="4" w:space="0" w:color="auto"/>
              <w:right w:val="single" w:sz="4" w:space="0" w:color="auto"/>
            </w:tcBorders>
          </w:tcPr>
          <w:p w14:paraId="3E9DACE1" w14:textId="443936DC" w:rsidR="001F46BC" w:rsidRPr="00FB0FD8" w:rsidRDefault="001F46BC" w:rsidP="00FB0FD8">
            <w:r w:rsidRPr="00FB0FD8">
              <w:t>7 January 2016</w:t>
            </w:r>
          </w:p>
        </w:tc>
      </w:tr>
      <w:tr w:rsidR="001F46BC" w:rsidRPr="001F46BC" w14:paraId="7C1E1B94" w14:textId="77777777" w:rsidTr="00FB0FD8">
        <w:tc>
          <w:tcPr>
            <w:tcW w:w="875" w:type="pct"/>
            <w:tcBorders>
              <w:top w:val="single" w:sz="4" w:space="0" w:color="auto"/>
              <w:left w:val="single" w:sz="4" w:space="0" w:color="auto"/>
              <w:bottom w:val="single" w:sz="4" w:space="0" w:color="auto"/>
              <w:right w:val="single" w:sz="4" w:space="0" w:color="auto"/>
            </w:tcBorders>
          </w:tcPr>
          <w:p w14:paraId="4B922A78" w14:textId="77777777" w:rsidR="001F46BC" w:rsidRPr="00FB0FD8" w:rsidRDefault="001F46BC" w:rsidP="00FB0FD8">
            <w:r w:rsidRPr="00FB0FD8">
              <w:t>03.00</w:t>
            </w:r>
          </w:p>
        </w:tc>
        <w:tc>
          <w:tcPr>
            <w:tcW w:w="3208" w:type="pct"/>
            <w:tcBorders>
              <w:top w:val="single" w:sz="4" w:space="0" w:color="auto"/>
              <w:left w:val="single" w:sz="4" w:space="0" w:color="auto"/>
              <w:bottom w:val="single" w:sz="4" w:space="0" w:color="auto"/>
              <w:right w:val="single" w:sz="4" w:space="0" w:color="auto"/>
            </w:tcBorders>
          </w:tcPr>
          <w:p w14:paraId="41742645" w14:textId="77777777" w:rsidR="001F46BC" w:rsidRPr="00FB0FD8" w:rsidRDefault="001F46BC" w:rsidP="00FD1BB0">
            <w:pPr>
              <w:ind w:left="360" w:hanging="360"/>
            </w:pPr>
            <w:r w:rsidRPr="00FB0FD8">
              <w:t xml:space="preserve">Review: </w:t>
            </w:r>
          </w:p>
          <w:p w14:paraId="1FECF564" w14:textId="13DF1862" w:rsidR="001F46BC" w:rsidRPr="001F46BC" w:rsidRDefault="001F46BC" w:rsidP="00740D30">
            <w:pPr>
              <w:pStyle w:val="ListParagraph"/>
              <w:ind w:left="357" w:hanging="357"/>
              <w:rPr>
                <w:szCs w:val="24"/>
              </w:rPr>
            </w:pPr>
            <w:r w:rsidRPr="00FB0FD8">
              <w:t xml:space="preserve">updates to title </w:t>
            </w:r>
            <w:r w:rsidR="00610648" w:rsidRPr="001F46BC">
              <w:rPr>
                <w:szCs w:val="24"/>
              </w:rPr>
              <w:t>and criteria</w:t>
            </w:r>
            <w:r w:rsidRPr="001F46BC">
              <w:rPr>
                <w:szCs w:val="24"/>
              </w:rPr>
              <w:t xml:space="preserve"> for inclusion:</w:t>
            </w:r>
            <w:r w:rsidRPr="001F46BC">
              <w:rPr>
                <w:szCs w:val="24"/>
                <w:lang w:val="en-US"/>
              </w:rPr>
              <w:t xml:space="preserve"> </w:t>
            </w:r>
            <w:r w:rsidRPr="001F46BC">
              <w:rPr>
                <w:szCs w:val="24"/>
              </w:rPr>
              <w:t>wording changed to ‘residents/users and staff of care facilities’</w:t>
            </w:r>
          </w:p>
          <w:p w14:paraId="608ECC60" w14:textId="77777777" w:rsidR="001F46BC" w:rsidRPr="001F46BC" w:rsidRDefault="001F46BC" w:rsidP="00740D30">
            <w:pPr>
              <w:pStyle w:val="ListParagraph"/>
              <w:ind w:left="357" w:hanging="357"/>
              <w:rPr>
                <w:szCs w:val="24"/>
              </w:rPr>
            </w:pPr>
            <w:r w:rsidRPr="00FB0FD8">
              <w:t>amendments to inclusion and exclusion criteria</w:t>
            </w:r>
          </w:p>
          <w:p w14:paraId="614370EA" w14:textId="77777777" w:rsidR="001F46BC" w:rsidRPr="001F46BC" w:rsidRDefault="001F46BC" w:rsidP="00740D30">
            <w:pPr>
              <w:pStyle w:val="ListParagraph"/>
              <w:ind w:left="357" w:hanging="357"/>
              <w:rPr>
                <w:szCs w:val="24"/>
              </w:rPr>
            </w:pPr>
            <w:r w:rsidRPr="00FB0FD8">
              <w:t>additions to actions to be taken if the patient is excluded</w:t>
            </w:r>
          </w:p>
          <w:p w14:paraId="734FAC61" w14:textId="77777777" w:rsidR="001F46BC" w:rsidRPr="001F46BC" w:rsidRDefault="001F46BC" w:rsidP="00740D30">
            <w:pPr>
              <w:pStyle w:val="ListParagraph"/>
              <w:ind w:left="357" w:hanging="357"/>
              <w:rPr>
                <w:szCs w:val="24"/>
              </w:rPr>
            </w:pPr>
            <w:r w:rsidRPr="00FB0FD8">
              <w:t>renal impairment definitions added</w:t>
            </w:r>
          </w:p>
          <w:p w14:paraId="5294EA3E" w14:textId="77777777" w:rsidR="001F46BC" w:rsidRPr="001F46BC" w:rsidRDefault="001F46BC" w:rsidP="00740D30">
            <w:pPr>
              <w:pStyle w:val="ListParagraph"/>
              <w:ind w:left="357" w:hanging="357"/>
              <w:rPr>
                <w:szCs w:val="24"/>
              </w:rPr>
            </w:pPr>
            <w:r w:rsidRPr="00FB0FD8">
              <w:t>information regarding not splitting packs</w:t>
            </w:r>
          </w:p>
          <w:p w14:paraId="35EB20AB" w14:textId="77777777" w:rsidR="001F46BC" w:rsidRPr="001F46BC" w:rsidRDefault="001F46BC" w:rsidP="00740D30">
            <w:pPr>
              <w:pStyle w:val="ListParagraph"/>
              <w:ind w:left="357" w:hanging="357"/>
              <w:rPr>
                <w:szCs w:val="24"/>
              </w:rPr>
            </w:pPr>
            <w:r w:rsidRPr="00FB0FD8">
              <w:t>additions to patient advice</w:t>
            </w:r>
          </w:p>
          <w:p w14:paraId="1851194A" w14:textId="77777777" w:rsidR="001F46BC" w:rsidRPr="001F46BC" w:rsidRDefault="001F46BC" w:rsidP="00740D30">
            <w:pPr>
              <w:pStyle w:val="ListParagraph"/>
              <w:ind w:left="357" w:hanging="357"/>
              <w:rPr>
                <w:szCs w:val="24"/>
              </w:rPr>
            </w:pPr>
            <w:r w:rsidRPr="00FB0FD8">
              <w:t>updated references</w:t>
            </w:r>
          </w:p>
          <w:p w14:paraId="7A43E533" w14:textId="68E5B97E" w:rsidR="001F46BC" w:rsidRPr="00FB0FD8" w:rsidRDefault="001F46BC" w:rsidP="00740D30">
            <w:pPr>
              <w:pStyle w:val="ListParagraph"/>
              <w:ind w:left="357" w:hanging="357"/>
            </w:pPr>
            <w:r w:rsidRPr="00FB0FD8">
              <w:t>minor typographical changes for consistency with other PGDs</w:t>
            </w:r>
          </w:p>
        </w:tc>
        <w:tc>
          <w:tcPr>
            <w:tcW w:w="917" w:type="pct"/>
            <w:tcBorders>
              <w:top w:val="single" w:sz="4" w:space="0" w:color="auto"/>
              <w:left w:val="single" w:sz="4" w:space="0" w:color="auto"/>
              <w:bottom w:val="single" w:sz="4" w:space="0" w:color="auto"/>
              <w:right w:val="single" w:sz="4" w:space="0" w:color="auto"/>
            </w:tcBorders>
          </w:tcPr>
          <w:p w14:paraId="19BCD402" w14:textId="61FA7A79" w:rsidR="001F46BC" w:rsidRPr="00FB0FD8" w:rsidRDefault="001F46BC" w:rsidP="00FB0FD8">
            <w:r w:rsidRPr="00FB0FD8">
              <w:t>5 June 2018</w:t>
            </w:r>
          </w:p>
        </w:tc>
      </w:tr>
      <w:tr w:rsidR="001F46BC" w:rsidRPr="001F46BC" w14:paraId="23BB5CE1" w14:textId="77777777" w:rsidTr="00FB0FD8">
        <w:tc>
          <w:tcPr>
            <w:tcW w:w="875" w:type="pct"/>
            <w:tcBorders>
              <w:top w:val="single" w:sz="4" w:space="0" w:color="auto"/>
              <w:left w:val="single" w:sz="4" w:space="0" w:color="auto"/>
              <w:bottom w:val="single" w:sz="4" w:space="0" w:color="auto"/>
              <w:right w:val="single" w:sz="4" w:space="0" w:color="auto"/>
            </w:tcBorders>
          </w:tcPr>
          <w:p w14:paraId="2A14E837" w14:textId="77777777" w:rsidR="001F46BC" w:rsidRPr="001F46BC" w:rsidRDefault="001F46BC" w:rsidP="00FB0FD8">
            <w:pPr>
              <w:rPr>
                <w:rFonts w:eastAsia="Times New Roman" w:cs="Times New Roman"/>
                <w:szCs w:val="24"/>
              </w:rPr>
            </w:pPr>
            <w:r w:rsidRPr="001F46BC">
              <w:rPr>
                <w:rFonts w:eastAsia="Times New Roman" w:cs="Times New Roman"/>
                <w:szCs w:val="24"/>
              </w:rPr>
              <w:t>04.00</w:t>
            </w:r>
          </w:p>
        </w:tc>
        <w:tc>
          <w:tcPr>
            <w:tcW w:w="3208" w:type="pct"/>
            <w:tcBorders>
              <w:top w:val="single" w:sz="4" w:space="0" w:color="auto"/>
              <w:left w:val="single" w:sz="4" w:space="0" w:color="auto"/>
              <w:bottom w:val="single" w:sz="4" w:space="0" w:color="auto"/>
              <w:right w:val="single" w:sz="4" w:space="0" w:color="auto"/>
            </w:tcBorders>
          </w:tcPr>
          <w:p w14:paraId="7F1D4BBC" w14:textId="77777777" w:rsidR="001F46BC" w:rsidRPr="001F46BC" w:rsidRDefault="001F46BC" w:rsidP="00740D30">
            <w:pPr>
              <w:pStyle w:val="ListParagraph"/>
              <w:ind w:left="357" w:hanging="357"/>
              <w:rPr>
                <w:szCs w:val="24"/>
              </w:rPr>
            </w:pPr>
            <w:r w:rsidRPr="001F46BC">
              <w:t>amendment to No. 5 criteria for inclusion</w:t>
            </w:r>
          </w:p>
          <w:p w14:paraId="21EF6F9F" w14:textId="77777777" w:rsidR="001F46BC" w:rsidRPr="001F46BC" w:rsidRDefault="001F46BC" w:rsidP="00740D30">
            <w:pPr>
              <w:pStyle w:val="ListParagraph"/>
              <w:ind w:left="357" w:hanging="357"/>
              <w:rPr>
                <w:szCs w:val="24"/>
              </w:rPr>
            </w:pPr>
            <w:r w:rsidRPr="001F46BC">
              <w:t>addition of haemodialysis to criteria for exclusion</w:t>
            </w:r>
          </w:p>
          <w:p w14:paraId="7999F835" w14:textId="77777777" w:rsidR="001F46BC" w:rsidRPr="001F46BC" w:rsidRDefault="001F46BC" w:rsidP="00740D30">
            <w:pPr>
              <w:pStyle w:val="ListParagraph"/>
              <w:ind w:left="357" w:hanging="357"/>
              <w:rPr>
                <w:szCs w:val="24"/>
              </w:rPr>
            </w:pPr>
            <w:r w:rsidRPr="001F46BC">
              <w:t xml:space="preserve">additions to off label use </w:t>
            </w:r>
          </w:p>
          <w:p w14:paraId="22D3F41B" w14:textId="77777777" w:rsidR="001F46BC" w:rsidRPr="001F46BC" w:rsidRDefault="001F46BC" w:rsidP="00740D30">
            <w:pPr>
              <w:pStyle w:val="ListParagraph"/>
              <w:ind w:left="357" w:hanging="357"/>
              <w:rPr>
                <w:szCs w:val="24"/>
              </w:rPr>
            </w:pPr>
            <w:r w:rsidRPr="001F46BC">
              <w:t xml:space="preserve">addition of quantity and duration of treatment of 10 days in immunocompromised individuals </w:t>
            </w:r>
          </w:p>
          <w:p w14:paraId="3848642F" w14:textId="77777777" w:rsidR="001F46BC" w:rsidRPr="001F46BC" w:rsidRDefault="001F46BC" w:rsidP="00740D30">
            <w:pPr>
              <w:pStyle w:val="ListParagraph"/>
              <w:ind w:left="357" w:hanging="357"/>
            </w:pPr>
            <w:r w:rsidRPr="001F46BC">
              <w:t>updated references</w:t>
            </w:r>
          </w:p>
        </w:tc>
        <w:tc>
          <w:tcPr>
            <w:tcW w:w="917" w:type="pct"/>
            <w:tcBorders>
              <w:top w:val="single" w:sz="4" w:space="0" w:color="auto"/>
              <w:left w:val="single" w:sz="4" w:space="0" w:color="auto"/>
              <w:bottom w:val="single" w:sz="4" w:space="0" w:color="auto"/>
              <w:right w:val="single" w:sz="4" w:space="0" w:color="auto"/>
            </w:tcBorders>
          </w:tcPr>
          <w:p w14:paraId="4C3837A4" w14:textId="61396B04" w:rsidR="001F46BC" w:rsidRPr="001F46BC" w:rsidRDefault="001F46BC" w:rsidP="00FB0FD8">
            <w:pPr>
              <w:rPr>
                <w:rFonts w:eastAsia="Times New Roman" w:cs="Times New Roman"/>
                <w:szCs w:val="24"/>
              </w:rPr>
            </w:pPr>
            <w:r w:rsidRPr="001F46BC">
              <w:rPr>
                <w:rFonts w:eastAsia="Times New Roman" w:cs="Times New Roman"/>
                <w:szCs w:val="24"/>
              </w:rPr>
              <w:t>7 February 2019</w:t>
            </w:r>
          </w:p>
        </w:tc>
      </w:tr>
      <w:tr w:rsidR="00E201AA" w:rsidRPr="001F46BC" w14:paraId="72C17EC9" w14:textId="77777777" w:rsidTr="00FB0FD8">
        <w:tc>
          <w:tcPr>
            <w:tcW w:w="875" w:type="pct"/>
            <w:tcBorders>
              <w:top w:val="single" w:sz="4" w:space="0" w:color="auto"/>
              <w:left w:val="single" w:sz="4" w:space="0" w:color="auto"/>
              <w:bottom w:val="single" w:sz="4" w:space="0" w:color="auto"/>
              <w:right w:val="single" w:sz="4" w:space="0" w:color="auto"/>
            </w:tcBorders>
          </w:tcPr>
          <w:p w14:paraId="44ED6ADB" w14:textId="3E6647BF" w:rsidR="00E201AA" w:rsidRPr="001F46BC" w:rsidRDefault="00E201AA" w:rsidP="00FB0FD8">
            <w:pPr>
              <w:rPr>
                <w:rFonts w:eastAsia="Times New Roman" w:cs="Times New Roman"/>
                <w:szCs w:val="24"/>
              </w:rPr>
            </w:pPr>
            <w:r>
              <w:rPr>
                <w:rFonts w:eastAsia="Times New Roman" w:cs="Times New Roman"/>
                <w:szCs w:val="24"/>
              </w:rPr>
              <w:t>05.00</w:t>
            </w:r>
          </w:p>
        </w:tc>
        <w:tc>
          <w:tcPr>
            <w:tcW w:w="3208" w:type="pct"/>
            <w:tcBorders>
              <w:top w:val="single" w:sz="4" w:space="0" w:color="auto"/>
              <w:left w:val="single" w:sz="4" w:space="0" w:color="auto"/>
              <w:bottom w:val="single" w:sz="4" w:space="0" w:color="auto"/>
              <w:right w:val="single" w:sz="4" w:space="0" w:color="auto"/>
            </w:tcBorders>
          </w:tcPr>
          <w:p w14:paraId="5C47BEBA" w14:textId="3A7A491F" w:rsidR="00EE2564" w:rsidRPr="00EE2564" w:rsidRDefault="009A0FE7" w:rsidP="00740D30">
            <w:pPr>
              <w:pStyle w:val="ListParagraph"/>
              <w:ind w:left="357" w:hanging="357"/>
              <w:rPr>
                <w:szCs w:val="24"/>
              </w:rPr>
            </w:pPr>
            <w:r>
              <w:rPr>
                <w:szCs w:val="24"/>
              </w:rPr>
              <w:t>c</w:t>
            </w:r>
            <w:r w:rsidR="00EE2564" w:rsidRPr="00EE2564">
              <w:rPr>
                <w:szCs w:val="24"/>
              </w:rPr>
              <w:t xml:space="preserve">riteria for inclusion: </w:t>
            </w:r>
            <w:r w:rsidR="000C010B">
              <w:rPr>
                <w:szCs w:val="24"/>
              </w:rPr>
              <w:t xml:space="preserve">risk groups </w:t>
            </w:r>
            <w:r w:rsidR="00100542">
              <w:rPr>
                <w:szCs w:val="24"/>
              </w:rPr>
              <w:t>updated to align with</w:t>
            </w:r>
            <w:r w:rsidR="00610648">
              <w:rPr>
                <w:szCs w:val="24"/>
              </w:rPr>
              <w:t xml:space="preserve"> the Green Book </w:t>
            </w:r>
            <w:hyperlink r:id="rId14" w:history="1">
              <w:r w:rsidR="00610648" w:rsidRPr="00610648">
                <w:rPr>
                  <w:rStyle w:val="Hyperlink"/>
                  <w:szCs w:val="24"/>
                </w:rPr>
                <w:t>Chapter 19</w:t>
              </w:r>
            </w:hyperlink>
            <w:r w:rsidR="00100542">
              <w:rPr>
                <w:szCs w:val="24"/>
              </w:rPr>
              <w:t xml:space="preserve"> </w:t>
            </w:r>
          </w:p>
          <w:p w14:paraId="65CC8002" w14:textId="2FBE672F" w:rsidR="00F049CC" w:rsidRDefault="009A0FE7" w:rsidP="00740D30">
            <w:pPr>
              <w:pStyle w:val="ListParagraph"/>
              <w:ind w:left="357" w:hanging="357"/>
              <w:rPr>
                <w:szCs w:val="24"/>
              </w:rPr>
            </w:pPr>
            <w:r>
              <w:rPr>
                <w:szCs w:val="24"/>
              </w:rPr>
              <w:t>c</w:t>
            </w:r>
            <w:r w:rsidR="00EE2564" w:rsidRPr="00EE2564">
              <w:rPr>
                <w:szCs w:val="24"/>
              </w:rPr>
              <w:t xml:space="preserve">riteria for exclusion: </w:t>
            </w:r>
            <w:r w:rsidR="004566EB">
              <w:rPr>
                <w:szCs w:val="24"/>
              </w:rPr>
              <w:t xml:space="preserve">removed </w:t>
            </w:r>
            <w:r w:rsidR="00EE2564" w:rsidRPr="004566EB">
              <w:rPr>
                <w:szCs w:val="24"/>
              </w:rPr>
              <w:t>unstable medical conditions</w:t>
            </w:r>
            <w:r w:rsidR="004566EB">
              <w:rPr>
                <w:szCs w:val="24"/>
              </w:rPr>
              <w:t xml:space="preserve">, </w:t>
            </w:r>
            <w:r w:rsidR="00F049CC">
              <w:rPr>
                <w:szCs w:val="24"/>
              </w:rPr>
              <w:t xml:space="preserve">severely unwell, new or worsening breathing difficulties or chest pain </w:t>
            </w:r>
            <w:r w:rsidR="00610648">
              <w:rPr>
                <w:szCs w:val="24"/>
              </w:rPr>
              <w:t>and added</w:t>
            </w:r>
            <w:r w:rsidR="00F049CC">
              <w:rPr>
                <w:szCs w:val="24"/>
              </w:rPr>
              <w:t xml:space="preserve"> note under additional information</w:t>
            </w:r>
          </w:p>
          <w:p w14:paraId="0B5E2F77" w14:textId="48C3B27E" w:rsidR="00100542" w:rsidRDefault="009A0FE7" w:rsidP="00740D30">
            <w:pPr>
              <w:pStyle w:val="ListParagraph"/>
              <w:ind w:left="357" w:hanging="357"/>
              <w:rPr>
                <w:szCs w:val="24"/>
              </w:rPr>
            </w:pPr>
            <w:r>
              <w:rPr>
                <w:szCs w:val="24"/>
              </w:rPr>
              <w:t>c</w:t>
            </w:r>
            <w:r w:rsidR="00F049CC">
              <w:rPr>
                <w:szCs w:val="24"/>
              </w:rPr>
              <w:t>riterial for exclusion: removed clinically significant drug interactions and added note under drug interactions</w:t>
            </w:r>
          </w:p>
          <w:p w14:paraId="15505D94" w14:textId="36187BCC" w:rsidR="00100542" w:rsidRPr="0051480C" w:rsidRDefault="009A0FE7" w:rsidP="00740D30">
            <w:pPr>
              <w:pStyle w:val="ListParagraph"/>
              <w:ind w:left="357" w:hanging="357"/>
              <w:rPr>
                <w:rFonts w:cs="Arial"/>
                <w:szCs w:val="24"/>
              </w:rPr>
            </w:pPr>
            <w:r>
              <w:rPr>
                <w:rFonts w:cs="Arial"/>
                <w:szCs w:val="24"/>
              </w:rPr>
              <w:t>c</w:t>
            </w:r>
            <w:r w:rsidR="00100542" w:rsidRPr="00100542">
              <w:rPr>
                <w:rFonts w:cs="Arial"/>
                <w:szCs w:val="24"/>
              </w:rPr>
              <w:t xml:space="preserve">riteria for exclusion: added individuals who are immunocompromised and have </w:t>
            </w:r>
            <w:r w:rsidR="00B450CB">
              <w:rPr>
                <w:rFonts w:cs="Arial"/>
                <w:szCs w:val="24"/>
              </w:rPr>
              <w:t>chronic kidney disease (</w:t>
            </w:r>
            <w:r w:rsidR="00100542" w:rsidRPr="00100542">
              <w:rPr>
                <w:rFonts w:cs="Arial"/>
                <w:szCs w:val="24"/>
              </w:rPr>
              <w:t>CKD</w:t>
            </w:r>
            <w:r w:rsidR="00B450CB">
              <w:rPr>
                <w:rFonts w:cs="Arial"/>
                <w:szCs w:val="24"/>
              </w:rPr>
              <w:t>)</w:t>
            </w:r>
            <w:r w:rsidR="00100542" w:rsidRPr="00100542">
              <w:rPr>
                <w:rFonts w:cs="Arial"/>
                <w:szCs w:val="24"/>
              </w:rPr>
              <w:t xml:space="preserve"> with creatinine clearance CrCl</w:t>
            </w:r>
            <w:r w:rsidR="00616CBC">
              <w:rPr>
                <w:rFonts w:cs="Arial"/>
                <w:szCs w:val="24"/>
              </w:rPr>
              <w:t xml:space="preserve"> </w:t>
            </w:r>
            <w:r w:rsidR="00100542" w:rsidRPr="00100542">
              <w:rPr>
                <w:rFonts w:cs="Arial"/>
                <w:szCs w:val="24"/>
              </w:rPr>
              <w:t xml:space="preserve">≤10mL/min or </w:t>
            </w:r>
            <w:r w:rsidR="0051480C">
              <w:rPr>
                <w:rFonts w:cs="Arial"/>
                <w:szCs w:val="24"/>
              </w:rPr>
              <w:t xml:space="preserve">who </w:t>
            </w:r>
            <w:r w:rsidR="00100542" w:rsidRPr="00100542">
              <w:rPr>
                <w:rFonts w:cs="Arial"/>
                <w:szCs w:val="24"/>
              </w:rPr>
              <w:t>are on peritoneal dialysis</w:t>
            </w:r>
            <w:r w:rsidR="00610648">
              <w:rPr>
                <w:rFonts w:cs="Arial"/>
                <w:szCs w:val="24"/>
              </w:rPr>
              <w:t>;</w:t>
            </w:r>
            <w:r w:rsidR="009B12AC">
              <w:rPr>
                <w:rFonts w:cs="Arial"/>
                <w:szCs w:val="24"/>
              </w:rPr>
              <w:t xml:space="preserve"> those taking zanamivir</w:t>
            </w:r>
          </w:p>
          <w:p w14:paraId="333DFE48" w14:textId="5D707C12" w:rsidR="0051480C" w:rsidRPr="00B450CB" w:rsidRDefault="009A0FE7" w:rsidP="00740D30">
            <w:pPr>
              <w:pStyle w:val="ListParagraph"/>
              <w:ind w:left="357" w:hanging="357"/>
              <w:rPr>
                <w:rFonts w:cs="Arial"/>
                <w:szCs w:val="24"/>
              </w:rPr>
            </w:pPr>
            <w:r>
              <w:rPr>
                <w:rFonts w:cs="Arial"/>
                <w:szCs w:val="24"/>
              </w:rPr>
              <w:t>a</w:t>
            </w:r>
            <w:r w:rsidR="0051480C">
              <w:rPr>
                <w:rFonts w:cs="Arial"/>
                <w:szCs w:val="24"/>
              </w:rPr>
              <w:t>dditional information</w:t>
            </w:r>
            <w:r w:rsidR="00610648">
              <w:rPr>
                <w:rFonts w:cs="Arial"/>
                <w:szCs w:val="24"/>
              </w:rPr>
              <w:t>:</w:t>
            </w:r>
            <w:r w:rsidR="0051480C">
              <w:rPr>
                <w:rFonts w:cs="Arial"/>
                <w:szCs w:val="24"/>
              </w:rPr>
              <w:t xml:space="preserve"> </w:t>
            </w:r>
            <w:r w:rsidR="00610648">
              <w:rPr>
                <w:rFonts w:cs="Arial"/>
                <w:szCs w:val="24"/>
              </w:rPr>
              <w:t xml:space="preserve">added information </w:t>
            </w:r>
            <w:r w:rsidR="0051480C">
              <w:rPr>
                <w:rFonts w:cs="Arial"/>
                <w:szCs w:val="24"/>
              </w:rPr>
              <w:t>for oseltamivir resistance</w:t>
            </w:r>
            <w:r w:rsidR="00610648">
              <w:rPr>
                <w:rFonts w:cs="Arial"/>
                <w:szCs w:val="24"/>
              </w:rPr>
              <w:t xml:space="preserve"> and information for CKD</w:t>
            </w:r>
          </w:p>
          <w:p w14:paraId="32316E3B" w14:textId="2E746FBC" w:rsidR="00EE2564" w:rsidRPr="00EE2564" w:rsidRDefault="009A0FE7" w:rsidP="00740D30">
            <w:pPr>
              <w:pStyle w:val="ListParagraph"/>
              <w:ind w:left="357" w:hanging="357"/>
              <w:rPr>
                <w:szCs w:val="24"/>
              </w:rPr>
            </w:pPr>
            <w:r>
              <w:rPr>
                <w:szCs w:val="24"/>
              </w:rPr>
              <w:t>r</w:t>
            </w:r>
            <w:r w:rsidR="00EE2564" w:rsidRPr="00EE2564">
              <w:rPr>
                <w:szCs w:val="24"/>
              </w:rPr>
              <w:t>oute and method of administration: additional information regarding taking with food</w:t>
            </w:r>
          </w:p>
          <w:p w14:paraId="2D5EA121" w14:textId="4EE834A6" w:rsidR="00EE2564" w:rsidRDefault="009A0FE7" w:rsidP="00740D30">
            <w:pPr>
              <w:pStyle w:val="ListParagraph"/>
              <w:ind w:left="357" w:hanging="357"/>
              <w:rPr>
                <w:szCs w:val="24"/>
              </w:rPr>
            </w:pPr>
            <w:r>
              <w:rPr>
                <w:szCs w:val="24"/>
              </w:rPr>
              <w:t>d</w:t>
            </w:r>
            <w:r w:rsidR="00EE2564" w:rsidRPr="00EE2564">
              <w:rPr>
                <w:szCs w:val="24"/>
              </w:rPr>
              <w:t>ose and frequency of administration: additional information for renal doses</w:t>
            </w:r>
            <w:r w:rsidR="00925DB9">
              <w:rPr>
                <w:szCs w:val="24"/>
              </w:rPr>
              <w:t>, CrCl and eGFR levels, immunocompromised individuals</w:t>
            </w:r>
            <w:r w:rsidR="00EE2564" w:rsidRPr="00EE2564">
              <w:rPr>
                <w:szCs w:val="24"/>
              </w:rPr>
              <w:t xml:space="preserve"> and obesity</w:t>
            </w:r>
            <w:r w:rsidR="00A544D2">
              <w:rPr>
                <w:szCs w:val="24"/>
              </w:rPr>
              <w:t>; updated dose and frequency table</w:t>
            </w:r>
          </w:p>
          <w:p w14:paraId="7EA4D0CC" w14:textId="3E29595C" w:rsidR="00925DB9" w:rsidRDefault="009A0FE7" w:rsidP="00740D30">
            <w:pPr>
              <w:pStyle w:val="ListParagraph"/>
              <w:ind w:left="357" w:hanging="357"/>
              <w:rPr>
                <w:szCs w:val="24"/>
              </w:rPr>
            </w:pPr>
            <w:r>
              <w:rPr>
                <w:szCs w:val="24"/>
              </w:rPr>
              <w:t>q</w:t>
            </w:r>
            <w:r w:rsidR="00925DB9">
              <w:rPr>
                <w:szCs w:val="24"/>
              </w:rPr>
              <w:t>uantity</w:t>
            </w:r>
            <w:r w:rsidR="000551E3">
              <w:rPr>
                <w:szCs w:val="24"/>
              </w:rPr>
              <w:t>:</w:t>
            </w:r>
            <w:r w:rsidR="00925DB9">
              <w:rPr>
                <w:szCs w:val="24"/>
              </w:rPr>
              <w:t xml:space="preserve"> amended for immunocompromised individuals</w:t>
            </w:r>
          </w:p>
          <w:p w14:paraId="67164A31" w14:textId="210E5773" w:rsidR="00925DB9" w:rsidRPr="00EE2564" w:rsidRDefault="009A0FE7" w:rsidP="00740D30">
            <w:pPr>
              <w:pStyle w:val="ListParagraph"/>
              <w:ind w:left="357" w:hanging="357"/>
              <w:rPr>
                <w:szCs w:val="24"/>
              </w:rPr>
            </w:pPr>
            <w:r>
              <w:rPr>
                <w:szCs w:val="24"/>
              </w:rPr>
              <w:lastRenderedPageBreak/>
              <w:t>d</w:t>
            </w:r>
            <w:r w:rsidR="00925DB9">
              <w:rPr>
                <w:szCs w:val="24"/>
              </w:rPr>
              <w:t>rug interactions</w:t>
            </w:r>
            <w:r w:rsidR="000551E3">
              <w:rPr>
                <w:szCs w:val="24"/>
              </w:rPr>
              <w:t>:</w:t>
            </w:r>
            <w:r w:rsidR="00925DB9">
              <w:rPr>
                <w:szCs w:val="24"/>
              </w:rPr>
              <w:t xml:space="preserve"> information regarding clinically significant drug interactions</w:t>
            </w:r>
            <w:r w:rsidR="000551E3">
              <w:rPr>
                <w:szCs w:val="24"/>
              </w:rPr>
              <w:t xml:space="preserve">; information on </w:t>
            </w:r>
            <w:r w:rsidR="00925DB9">
              <w:rPr>
                <w:szCs w:val="24"/>
              </w:rPr>
              <w:t>influenza vaccinations</w:t>
            </w:r>
          </w:p>
          <w:p w14:paraId="63292F92" w14:textId="5C5A9559" w:rsidR="00E201AA" w:rsidRPr="001F46BC" w:rsidRDefault="009A0FE7" w:rsidP="00740D30">
            <w:pPr>
              <w:pStyle w:val="ListParagraph"/>
              <w:ind w:left="357" w:hanging="357"/>
              <w:rPr>
                <w:szCs w:val="24"/>
              </w:rPr>
            </w:pPr>
            <w:r>
              <w:rPr>
                <w:szCs w:val="24"/>
              </w:rPr>
              <w:t>m</w:t>
            </w:r>
            <w:r w:rsidR="00EE2564" w:rsidRPr="00EE2564">
              <w:rPr>
                <w:szCs w:val="24"/>
              </w:rPr>
              <w:t>inor wording changes in line with standard UKHSA PGD text; change from PHE to UKHSA, updated references</w:t>
            </w:r>
          </w:p>
        </w:tc>
        <w:tc>
          <w:tcPr>
            <w:tcW w:w="917" w:type="pct"/>
            <w:tcBorders>
              <w:top w:val="single" w:sz="4" w:space="0" w:color="auto"/>
              <w:left w:val="single" w:sz="4" w:space="0" w:color="auto"/>
              <w:bottom w:val="single" w:sz="4" w:space="0" w:color="auto"/>
              <w:right w:val="single" w:sz="4" w:space="0" w:color="auto"/>
            </w:tcBorders>
          </w:tcPr>
          <w:p w14:paraId="3E12CFFA" w14:textId="1D6B6493" w:rsidR="00E201AA" w:rsidRPr="001F46BC" w:rsidRDefault="00610648" w:rsidP="00FB0FD8">
            <w:pPr>
              <w:rPr>
                <w:rFonts w:eastAsia="Times New Roman" w:cs="Times New Roman"/>
                <w:szCs w:val="24"/>
              </w:rPr>
            </w:pPr>
            <w:r>
              <w:rPr>
                <w:rFonts w:eastAsia="Times New Roman" w:cs="Times New Roman"/>
                <w:szCs w:val="24"/>
              </w:rPr>
              <w:lastRenderedPageBreak/>
              <w:t>8 August 2022</w:t>
            </w:r>
          </w:p>
        </w:tc>
      </w:tr>
      <w:tr w:rsidR="005A6ACF" w:rsidRPr="001F46BC" w14:paraId="6CE5E367" w14:textId="77777777" w:rsidTr="00FB0FD8">
        <w:tc>
          <w:tcPr>
            <w:tcW w:w="875" w:type="pct"/>
            <w:tcBorders>
              <w:top w:val="single" w:sz="4" w:space="0" w:color="auto"/>
              <w:left w:val="single" w:sz="4" w:space="0" w:color="auto"/>
              <w:bottom w:val="single" w:sz="4" w:space="0" w:color="auto"/>
              <w:right w:val="single" w:sz="4" w:space="0" w:color="auto"/>
            </w:tcBorders>
          </w:tcPr>
          <w:p w14:paraId="7D0D9575" w14:textId="4903DE55" w:rsidR="005A6ACF" w:rsidRDefault="005A6ACF" w:rsidP="00FB0FD8">
            <w:pPr>
              <w:rPr>
                <w:rFonts w:eastAsia="Times New Roman" w:cs="Times New Roman"/>
                <w:szCs w:val="24"/>
              </w:rPr>
            </w:pPr>
            <w:r>
              <w:rPr>
                <w:rFonts w:eastAsia="Times New Roman" w:cs="Times New Roman"/>
                <w:szCs w:val="24"/>
              </w:rPr>
              <w:t>06.00</w:t>
            </w:r>
          </w:p>
        </w:tc>
        <w:tc>
          <w:tcPr>
            <w:tcW w:w="3208" w:type="pct"/>
            <w:tcBorders>
              <w:top w:val="single" w:sz="4" w:space="0" w:color="auto"/>
              <w:left w:val="single" w:sz="4" w:space="0" w:color="auto"/>
              <w:bottom w:val="single" w:sz="4" w:space="0" w:color="auto"/>
              <w:right w:val="single" w:sz="4" w:space="0" w:color="auto"/>
            </w:tcBorders>
          </w:tcPr>
          <w:p w14:paraId="064239D0" w14:textId="77777777" w:rsidR="0015240C" w:rsidRDefault="0015240C" w:rsidP="00740D30">
            <w:pPr>
              <w:pStyle w:val="ListParagraph"/>
              <w:ind w:left="357" w:hanging="357"/>
            </w:pPr>
            <w:r w:rsidRPr="009C60E5">
              <w:t xml:space="preserve">updated standard wording for consistency with </w:t>
            </w:r>
            <w:r>
              <w:t>UKHSA</w:t>
            </w:r>
            <w:r w:rsidRPr="009C60E5">
              <w:t xml:space="preserve"> PGD templates</w:t>
            </w:r>
          </w:p>
          <w:p w14:paraId="35B0A25A" w14:textId="77777777" w:rsidR="0015240C" w:rsidRDefault="0015240C" w:rsidP="00740D30">
            <w:pPr>
              <w:pStyle w:val="ListParagraph"/>
              <w:ind w:left="357" w:hanging="357"/>
            </w:pPr>
            <w:r>
              <w:t xml:space="preserve">characteristics of staff updated to include allied health care professionals and pharmacy technicians </w:t>
            </w:r>
          </w:p>
          <w:p w14:paraId="54511C9A" w14:textId="77777777" w:rsidR="0015240C" w:rsidRPr="00007917" w:rsidRDefault="0015240C" w:rsidP="00740D30">
            <w:pPr>
              <w:pStyle w:val="ListParagraph"/>
              <w:ind w:left="357" w:hanging="357"/>
              <w:rPr>
                <w:b/>
              </w:rPr>
            </w:pPr>
            <w:r>
              <w:t>clinical condition where PGD applies: circumstances updated, definition of ILI aligned with UKHSA m</w:t>
            </w:r>
            <w:r w:rsidRPr="0039504B">
              <w:t>anagement of acute respiratory infection outbreaks in care homes guidance</w:t>
            </w:r>
            <w:r>
              <w:t>, age defined as per NHSE annual flu letter</w:t>
            </w:r>
          </w:p>
          <w:p w14:paraId="7DBEF8D0" w14:textId="5137999C" w:rsidR="00302F4E" w:rsidRDefault="00302F4E" w:rsidP="00740D30">
            <w:pPr>
              <w:pStyle w:val="ListParagraph"/>
              <w:ind w:left="357" w:hanging="357"/>
            </w:pPr>
            <w:r>
              <w:t xml:space="preserve">action to be taken </w:t>
            </w:r>
            <w:r w:rsidR="00D373DF">
              <w:t xml:space="preserve">when excluded: signposting to specialist </w:t>
            </w:r>
            <w:r w:rsidR="00545A97">
              <w:t xml:space="preserve">in those immunocompromised with severe renal impairment </w:t>
            </w:r>
          </w:p>
          <w:p w14:paraId="46C32BD8" w14:textId="717A5941" w:rsidR="0015240C" w:rsidRDefault="0015240C" w:rsidP="00740D30">
            <w:pPr>
              <w:pStyle w:val="ListParagraph"/>
              <w:ind w:left="357" w:hanging="357"/>
            </w:pPr>
            <w:r>
              <w:t>additional information: pregnancy and breastfeeding information updated</w:t>
            </w:r>
          </w:p>
          <w:p w14:paraId="21677112" w14:textId="334EADA4" w:rsidR="00E4655E" w:rsidRDefault="00E4655E" w:rsidP="00740D30">
            <w:pPr>
              <w:pStyle w:val="ListParagraph"/>
              <w:ind w:left="357" w:hanging="357"/>
            </w:pPr>
            <w:r>
              <w:t xml:space="preserve">quantity to be supplied: addition of alternative supply </w:t>
            </w:r>
            <w:r w:rsidR="00994AFD">
              <w:t>during periods of shortages</w:t>
            </w:r>
          </w:p>
          <w:p w14:paraId="4875C686" w14:textId="23D79B24" w:rsidR="0015240C" w:rsidRDefault="0015240C" w:rsidP="00740D30">
            <w:pPr>
              <w:pStyle w:val="ListParagraph"/>
              <w:ind w:left="357" w:hanging="357"/>
            </w:pPr>
            <w:r>
              <w:t>adverse reactions: common and less common side effects updated in line with SPC</w:t>
            </w:r>
          </w:p>
          <w:p w14:paraId="694DE056" w14:textId="77777777" w:rsidR="0015240C" w:rsidRPr="0015240C" w:rsidRDefault="0015240C" w:rsidP="00740D30">
            <w:pPr>
              <w:pStyle w:val="ListParagraph"/>
              <w:ind w:left="357" w:hanging="357"/>
              <w:rPr>
                <w:rFonts w:cs="Arial"/>
              </w:rPr>
            </w:pPr>
            <w:r>
              <w:t xml:space="preserve">referral to non-medical prescribers added where </w:t>
            </w:r>
            <w:r w:rsidRPr="0015240C">
              <w:rPr>
                <w:rFonts w:cs="Arial"/>
              </w:rPr>
              <w:t xml:space="preserve">referral to medical practitioner mentioned </w:t>
            </w:r>
          </w:p>
          <w:p w14:paraId="0D2BAEBB" w14:textId="6BA44564" w:rsidR="005A6ACF" w:rsidRDefault="0015240C" w:rsidP="00740D30">
            <w:pPr>
              <w:pStyle w:val="ListParagraph"/>
              <w:ind w:left="357" w:hanging="357"/>
              <w:rPr>
                <w:szCs w:val="24"/>
              </w:rPr>
            </w:pPr>
            <w:r w:rsidRPr="0015240C">
              <w:t>references updated</w:t>
            </w:r>
          </w:p>
        </w:tc>
        <w:tc>
          <w:tcPr>
            <w:tcW w:w="917" w:type="pct"/>
            <w:tcBorders>
              <w:top w:val="single" w:sz="4" w:space="0" w:color="auto"/>
              <w:left w:val="single" w:sz="4" w:space="0" w:color="auto"/>
              <w:bottom w:val="single" w:sz="4" w:space="0" w:color="auto"/>
              <w:right w:val="single" w:sz="4" w:space="0" w:color="auto"/>
            </w:tcBorders>
          </w:tcPr>
          <w:p w14:paraId="5FDAEDE9" w14:textId="5BBAED24" w:rsidR="005A6ACF" w:rsidRDefault="00C830CB" w:rsidP="00FB0FD8">
            <w:pPr>
              <w:rPr>
                <w:rFonts w:eastAsia="Times New Roman" w:cs="Times New Roman"/>
                <w:szCs w:val="24"/>
              </w:rPr>
            </w:pPr>
            <w:r>
              <w:rPr>
                <w:rFonts w:eastAsia="Times New Roman" w:cs="Times New Roman"/>
                <w:szCs w:val="24"/>
              </w:rPr>
              <w:t xml:space="preserve">8 </w:t>
            </w:r>
            <w:r w:rsidR="005A6ACF">
              <w:rPr>
                <w:rFonts w:eastAsia="Times New Roman" w:cs="Times New Roman"/>
                <w:szCs w:val="24"/>
              </w:rPr>
              <w:t>August 2025</w:t>
            </w:r>
          </w:p>
        </w:tc>
      </w:tr>
    </w:tbl>
    <w:p w14:paraId="65E6F675" w14:textId="77777777" w:rsidR="001F46BC" w:rsidRPr="001F46BC" w:rsidRDefault="001F46BC" w:rsidP="001F46BC">
      <w:pPr>
        <w:tabs>
          <w:tab w:val="left" w:pos="720"/>
          <w:tab w:val="center" w:pos="4153"/>
          <w:tab w:val="right" w:pos="8306"/>
        </w:tabs>
        <w:overflowPunct w:val="0"/>
        <w:autoSpaceDE w:val="0"/>
        <w:autoSpaceDN w:val="0"/>
        <w:adjustRightInd w:val="0"/>
        <w:spacing w:line="240" w:lineRule="auto"/>
        <w:jc w:val="both"/>
        <w:textAlignment w:val="baseline"/>
        <w:rPr>
          <w:rFonts w:eastAsia="Times New Roman" w:cs="Times New Roman"/>
          <w:i/>
          <w:sz w:val="20"/>
          <w:szCs w:val="20"/>
          <w:vertAlign w:val="superscript"/>
          <w:lang w:eastAsia="en-GB"/>
        </w:rPr>
      </w:pPr>
    </w:p>
    <w:p w14:paraId="0E8F6679" w14:textId="77777777" w:rsidR="00B64F49" w:rsidRDefault="00B64F49" w:rsidP="001F46BC">
      <w:pPr>
        <w:spacing w:line="240" w:lineRule="auto"/>
        <w:rPr>
          <w:rFonts w:eastAsia="Times New Roman" w:cs="Arial"/>
          <w:b/>
          <w:sz w:val="24"/>
          <w:szCs w:val="24"/>
          <w:lang w:eastAsia="en-GB"/>
        </w:rPr>
      </w:pPr>
    </w:p>
    <w:p w14:paraId="06EBEFBC" w14:textId="77777777" w:rsidR="00740D30" w:rsidRDefault="00740D30" w:rsidP="001F46BC">
      <w:pPr>
        <w:spacing w:line="240" w:lineRule="auto"/>
        <w:rPr>
          <w:rFonts w:eastAsia="Times New Roman" w:cs="Arial"/>
          <w:b/>
          <w:sz w:val="24"/>
          <w:szCs w:val="24"/>
          <w:lang w:eastAsia="en-GB"/>
        </w:rPr>
      </w:pPr>
    </w:p>
    <w:p w14:paraId="785C5848" w14:textId="77777777" w:rsidR="00740D30" w:rsidRDefault="00740D30" w:rsidP="001F46BC">
      <w:pPr>
        <w:spacing w:line="240" w:lineRule="auto"/>
        <w:rPr>
          <w:rFonts w:eastAsia="Times New Roman" w:cs="Arial"/>
          <w:b/>
          <w:sz w:val="24"/>
          <w:szCs w:val="24"/>
          <w:lang w:eastAsia="en-GB"/>
        </w:rPr>
      </w:pPr>
    </w:p>
    <w:p w14:paraId="6D2689BB" w14:textId="77777777" w:rsidR="00740D30" w:rsidRDefault="00740D30" w:rsidP="001F46BC">
      <w:pPr>
        <w:spacing w:line="240" w:lineRule="auto"/>
        <w:rPr>
          <w:rFonts w:eastAsia="Times New Roman" w:cs="Arial"/>
          <w:b/>
          <w:sz w:val="24"/>
          <w:szCs w:val="24"/>
          <w:lang w:eastAsia="en-GB"/>
        </w:rPr>
      </w:pPr>
    </w:p>
    <w:p w14:paraId="71049668" w14:textId="77777777" w:rsidR="00740D30" w:rsidRDefault="00740D30" w:rsidP="001F46BC">
      <w:pPr>
        <w:spacing w:line="240" w:lineRule="auto"/>
        <w:rPr>
          <w:rFonts w:eastAsia="Times New Roman" w:cs="Arial"/>
          <w:b/>
          <w:sz w:val="24"/>
          <w:szCs w:val="24"/>
          <w:lang w:eastAsia="en-GB"/>
        </w:rPr>
      </w:pPr>
    </w:p>
    <w:p w14:paraId="0E6F625D" w14:textId="77777777" w:rsidR="00740D30" w:rsidRDefault="00740D30" w:rsidP="001F46BC">
      <w:pPr>
        <w:spacing w:line="240" w:lineRule="auto"/>
        <w:rPr>
          <w:rFonts w:eastAsia="Times New Roman" w:cs="Arial"/>
          <w:b/>
          <w:sz w:val="24"/>
          <w:szCs w:val="24"/>
          <w:lang w:eastAsia="en-GB"/>
        </w:rPr>
      </w:pPr>
    </w:p>
    <w:p w14:paraId="7CB85817" w14:textId="77777777" w:rsidR="00740D30" w:rsidRDefault="00740D30" w:rsidP="001F46BC">
      <w:pPr>
        <w:spacing w:line="240" w:lineRule="auto"/>
        <w:rPr>
          <w:rFonts w:eastAsia="Times New Roman" w:cs="Arial"/>
          <w:b/>
          <w:sz w:val="24"/>
          <w:szCs w:val="24"/>
          <w:lang w:eastAsia="en-GB"/>
        </w:rPr>
      </w:pPr>
    </w:p>
    <w:p w14:paraId="49379851" w14:textId="77777777" w:rsidR="00740D30" w:rsidRDefault="00740D30" w:rsidP="001F46BC">
      <w:pPr>
        <w:spacing w:line="240" w:lineRule="auto"/>
        <w:rPr>
          <w:rFonts w:eastAsia="Times New Roman" w:cs="Arial"/>
          <w:b/>
          <w:sz w:val="24"/>
          <w:szCs w:val="24"/>
          <w:lang w:eastAsia="en-GB"/>
        </w:rPr>
      </w:pPr>
    </w:p>
    <w:p w14:paraId="4393A0C5" w14:textId="77777777" w:rsidR="00740D30" w:rsidRDefault="00740D30" w:rsidP="001F46BC">
      <w:pPr>
        <w:spacing w:line="240" w:lineRule="auto"/>
        <w:rPr>
          <w:rFonts w:eastAsia="Times New Roman" w:cs="Arial"/>
          <w:b/>
          <w:sz w:val="24"/>
          <w:szCs w:val="24"/>
          <w:lang w:eastAsia="en-GB"/>
        </w:rPr>
      </w:pPr>
    </w:p>
    <w:p w14:paraId="29CDBBF1" w14:textId="77777777" w:rsidR="00740D30" w:rsidRDefault="00740D30" w:rsidP="001F46BC">
      <w:pPr>
        <w:spacing w:line="240" w:lineRule="auto"/>
        <w:rPr>
          <w:rFonts w:eastAsia="Times New Roman" w:cs="Arial"/>
          <w:b/>
          <w:sz w:val="24"/>
          <w:szCs w:val="24"/>
          <w:lang w:eastAsia="en-GB"/>
        </w:rPr>
      </w:pPr>
    </w:p>
    <w:p w14:paraId="2B987937" w14:textId="77777777" w:rsidR="00740D30" w:rsidRDefault="00740D30" w:rsidP="001F46BC">
      <w:pPr>
        <w:spacing w:line="240" w:lineRule="auto"/>
        <w:rPr>
          <w:rFonts w:eastAsia="Times New Roman" w:cs="Arial"/>
          <w:b/>
          <w:sz w:val="24"/>
          <w:szCs w:val="24"/>
          <w:lang w:eastAsia="en-GB"/>
        </w:rPr>
      </w:pPr>
    </w:p>
    <w:p w14:paraId="6BC65C13" w14:textId="77777777" w:rsidR="00740D30" w:rsidRDefault="00740D30" w:rsidP="001F46BC">
      <w:pPr>
        <w:spacing w:line="240" w:lineRule="auto"/>
        <w:rPr>
          <w:rFonts w:eastAsia="Times New Roman" w:cs="Arial"/>
          <w:b/>
          <w:sz w:val="24"/>
          <w:szCs w:val="24"/>
          <w:lang w:eastAsia="en-GB"/>
        </w:rPr>
      </w:pPr>
    </w:p>
    <w:p w14:paraId="0F9EF8C3" w14:textId="77777777" w:rsidR="00740D30" w:rsidRDefault="00740D30" w:rsidP="001F46BC">
      <w:pPr>
        <w:spacing w:line="240" w:lineRule="auto"/>
        <w:rPr>
          <w:rFonts w:eastAsia="Times New Roman" w:cs="Arial"/>
          <w:b/>
          <w:sz w:val="24"/>
          <w:szCs w:val="24"/>
          <w:lang w:eastAsia="en-GB"/>
        </w:rPr>
      </w:pPr>
    </w:p>
    <w:p w14:paraId="2A7F1751" w14:textId="77777777" w:rsidR="00740D30" w:rsidRDefault="00740D30" w:rsidP="001F46BC">
      <w:pPr>
        <w:spacing w:line="240" w:lineRule="auto"/>
        <w:rPr>
          <w:rFonts w:eastAsia="Times New Roman" w:cs="Arial"/>
          <w:b/>
          <w:sz w:val="24"/>
          <w:szCs w:val="24"/>
          <w:lang w:eastAsia="en-GB"/>
        </w:rPr>
      </w:pPr>
    </w:p>
    <w:p w14:paraId="3B0B5B11" w14:textId="77777777" w:rsidR="00740D30" w:rsidRDefault="00740D30" w:rsidP="001F46BC">
      <w:pPr>
        <w:spacing w:line="240" w:lineRule="auto"/>
        <w:rPr>
          <w:rFonts w:eastAsia="Times New Roman" w:cs="Arial"/>
          <w:b/>
          <w:sz w:val="24"/>
          <w:szCs w:val="24"/>
          <w:lang w:eastAsia="en-GB"/>
        </w:rPr>
      </w:pPr>
    </w:p>
    <w:p w14:paraId="27E61EDA" w14:textId="77777777" w:rsidR="00740D30" w:rsidRDefault="00740D30" w:rsidP="001F46BC">
      <w:pPr>
        <w:spacing w:line="240" w:lineRule="auto"/>
        <w:rPr>
          <w:rFonts w:eastAsia="Times New Roman" w:cs="Arial"/>
          <w:b/>
          <w:sz w:val="24"/>
          <w:szCs w:val="24"/>
          <w:lang w:eastAsia="en-GB"/>
        </w:rPr>
      </w:pPr>
    </w:p>
    <w:p w14:paraId="2F785EAC" w14:textId="77777777" w:rsidR="00740D30" w:rsidRDefault="00740D30" w:rsidP="001F46BC">
      <w:pPr>
        <w:spacing w:line="240" w:lineRule="auto"/>
        <w:rPr>
          <w:rFonts w:eastAsia="Times New Roman" w:cs="Arial"/>
          <w:b/>
          <w:sz w:val="24"/>
          <w:szCs w:val="24"/>
          <w:lang w:eastAsia="en-GB"/>
        </w:rPr>
      </w:pPr>
    </w:p>
    <w:p w14:paraId="0E54D60D" w14:textId="77777777" w:rsidR="00740D30" w:rsidRDefault="00740D30" w:rsidP="001F46BC">
      <w:pPr>
        <w:spacing w:line="240" w:lineRule="auto"/>
        <w:rPr>
          <w:rFonts w:eastAsia="Times New Roman" w:cs="Arial"/>
          <w:b/>
          <w:sz w:val="24"/>
          <w:szCs w:val="24"/>
          <w:lang w:eastAsia="en-GB"/>
        </w:rPr>
      </w:pPr>
    </w:p>
    <w:p w14:paraId="3C78F2BF" w14:textId="77777777" w:rsidR="00740D30" w:rsidRDefault="00740D30" w:rsidP="001F46BC">
      <w:pPr>
        <w:spacing w:line="240" w:lineRule="auto"/>
        <w:rPr>
          <w:rFonts w:eastAsia="Times New Roman" w:cs="Arial"/>
          <w:b/>
          <w:sz w:val="24"/>
          <w:szCs w:val="24"/>
          <w:lang w:eastAsia="en-GB"/>
        </w:rPr>
      </w:pPr>
    </w:p>
    <w:p w14:paraId="7D677670" w14:textId="77777777" w:rsidR="00740D30" w:rsidRDefault="00740D30" w:rsidP="001F46BC">
      <w:pPr>
        <w:spacing w:line="240" w:lineRule="auto"/>
        <w:rPr>
          <w:rFonts w:eastAsia="Times New Roman" w:cs="Arial"/>
          <w:b/>
          <w:sz w:val="24"/>
          <w:szCs w:val="24"/>
          <w:lang w:eastAsia="en-GB"/>
        </w:rPr>
      </w:pPr>
    </w:p>
    <w:p w14:paraId="6170AED0" w14:textId="77777777" w:rsidR="00740D30" w:rsidRDefault="00740D30" w:rsidP="001F46BC">
      <w:pPr>
        <w:spacing w:line="240" w:lineRule="auto"/>
        <w:rPr>
          <w:rFonts w:eastAsia="Times New Roman" w:cs="Arial"/>
          <w:b/>
          <w:sz w:val="24"/>
          <w:szCs w:val="24"/>
          <w:lang w:eastAsia="en-GB"/>
        </w:rPr>
      </w:pPr>
    </w:p>
    <w:p w14:paraId="1F492798" w14:textId="77777777" w:rsidR="00740D30" w:rsidRDefault="00740D30" w:rsidP="001F46BC">
      <w:pPr>
        <w:spacing w:line="240" w:lineRule="auto"/>
        <w:rPr>
          <w:rFonts w:eastAsia="Times New Roman" w:cs="Arial"/>
          <w:b/>
          <w:sz w:val="24"/>
          <w:szCs w:val="24"/>
          <w:lang w:eastAsia="en-GB"/>
        </w:rPr>
      </w:pPr>
    </w:p>
    <w:p w14:paraId="7B0A61E3" w14:textId="77777777" w:rsidR="00740D30" w:rsidRDefault="00740D30" w:rsidP="001F46BC">
      <w:pPr>
        <w:spacing w:line="240" w:lineRule="auto"/>
        <w:rPr>
          <w:rFonts w:eastAsia="Times New Roman" w:cs="Arial"/>
          <w:b/>
          <w:sz w:val="24"/>
          <w:szCs w:val="24"/>
          <w:lang w:eastAsia="en-GB"/>
        </w:rPr>
      </w:pPr>
    </w:p>
    <w:p w14:paraId="7F13CEAE" w14:textId="77777777" w:rsidR="00740D30" w:rsidRDefault="00740D30" w:rsidP="001F46BC">
      <w:pPr>
        <w:spacing w:line="240" w:lineRule="auto"/>
        <w:rPr>
          <w:rFonts w:eastAsia="Times New Roman" w:cs="Arial"/>
          <w:b/>
          <w:sz w:val="24"/>
          <w:szCs w:val="24"/>
          <w:lang w:eastAsia="en-GB"/>
        </w:rPr>
      </w:pPr>
    </w:p>
    <w:p w14:paraId="54180A06" w14:textId="77777777" w:rsidR="00740D30" w:rsidRPr="001F46BC" w:rsidRDefault="00740D30" w:rsidP="001F46BC">
      <w:pPr>
        <w:spacing w:line="240" w:lineRule="auto"/>
        <w:rPr>
          <w:rFonts w:eastAsia="Times New Roman" w:cs="Arial"/>
          <w:b/>
          <w:sz w:val="24"/>
          <w:szCs w:val="24"/>
          <w:lang w:eastAsia="en-GB"/>
        </w:rPr>
      </w:pPr>
    </w:p>
    <w:p w14:paraId="0AB29E78" w14:textId="77777777" w:rsidR="001F46BC" w:rsidRPr="001F46BC" w:rsidRDefault="001F46BC" w:rsidP="001F46BC">
      <w:pPr>
        <w:numPr>
          <w:ilvl w:val="0"/>
          <w:numId w:val="11"/>
        </w:numPr>
        <w:tabs>
          <w:tab w:val="left" w:pos="426"/>
          <w:tab w:val="center" w:pos="4153"/>
          <w:tab w:val="right" w:pos="8306"/>
        </w:tabs>
        <w:overflowPunct w:val="0"/>
        <w:autoSpaceDE w:val="0"/>
        <w:autoSpaceDN w:val="0"/>
        <w:adjustRightInd w:val="0"/>
        <w:spacing w:line="240" w:lineRule="auto"/>
        <w:ind w:hanging="436"/>
        <w:jc w:val="both"/>
        <w:textAlignment w:val="baseline"/>
        <w:rPr>
          <w:rFonts w:eastAsia="Times New Roman" w:cs="Arial"/>
          <w:b/>
          <w:sz w:val="24"/>
          <w:szCs w:val="24"/>
          <w:lang w:eastAsia="en-GB"/>
        </w:rPr>
      </w:pPr>
      <w:bookmarkStart w:id="2" w:name="section1"/>
      <w:r w:rsidRPr="001F46BC">
        <w:rPr>
          <w:rFonts w:eastAsia="Times New Roman" w:cs="Arial"/>
          <w:b/>
          <w:sz w:val="24"/>
          <w:szCs w:val="24"/>
          <w:lang w:eastAsia="en-GB"/>
        </w:rPr>
        <w:lastRenderedPageBreak/>
        <w:t>PGD development</w:t>
      </w:r>
    </w:p>
    <w:bookmarkEnd w:id="2"/>
    <w:p w14:paraId="01760C3B" w14:textId="77777777" w:rsidR="001F46BC" w:rsidRPr="001F46BC" w:rsidRDefault="001F46BC" w:rsidP="001F46BC">
      <w:pPr>
        <w:tabs>
          <w:tab w:val="center" w:pos="4153"/>
          <w:tab w:val="right" w:pos="8306"/>
        </w:tabs>
        <w:overflowPunct w:val="0"/>
        <w:autoSpaceDE w:val="0"/>
        <w:autoSpaceDN w:val="0"/>
        <w:adjustRightInd w:val="0"/>
        <w:spacing w:line="276" w:lineRule="auto"/>
        <w:textAlignment w:val="baseline"/>
        <w:rPr>
          <w:rFonts w:eastAsia="Times New Roman" w:cs="Arial"/>
          <w:sz w:val="16"/>
          <w:szCs w:val="16"/>
          <w:lang w:eastAsia="en-GB"/>
        </w:rPr>
      </w:pPr>
    </w:p>
    <w:p w14:paraId="28BFF479" w14:textId="1705C2B7" w:rsidR="001F46BC" w:rsidRPr="001F46BC" w:rsidRDefault="001F46BC" w:rsidP="001F46BC">
      <w:pPr>
        <w:tabs>
          <w:tab w:val="center" w:pos="4153"/>
          <w:tab w:val="right" w:pos="8306"/>
        </w:tabs>
        <w:overflowPunct w:val="0"/>
        <w:autoSpaceDE w:val="0"/>
        <w:autoSpaceDN w:val="0"/>
        <w:adjustRightInd w:val="0"/>
        <w:spacing w:line="276" w:lineRule="auto"/>
        <w:textAlignment w:val="baseline"/>
        <w:rPr>
          <w:rFonts w:eastAsia="Times New Roman" w:cs="Arial"/>
          <w:sz w:val="24"/>
          <w:szCs w:val="24"/>
          <w:lang w:eastAsia="en-GB"/>
        </w:rPr>
      </w:pPr>
      <w:r w:rsidRPr="001F46BC">
        <w:rPr>
          <w:rFonts w:eastAsia="Times New Roman" w:cs="Arial"/>
          <w:sz w:val="24"/>
          <w:szCs w:val="24"/>
          <w:lang w:eastAsia="en-GB"/>
        </w:rPr>
        <w:t xml:space="preserve">This PGD has been developed by the following on behalf of </w:t>
      </w:r>
      <w:r w:rsidR="00EE2564">
        <w:rPr>
          <w:rFonts w:eastAsia="Times New Roman" w:cs="Arial"/>
          <w:sz w:val="24"/>
          <w:szCs w:val="24"/>
          <w:lang w:eastAsia="en-GB"/>
        </w:rPr>
        <w:t>the UKHSA</w:t>
      </w:r>
      <w:r w:rsidRPr="001F46BC">
        <w:rPr>
          <w:rFonts w:eastAsia="Times New Roman" w:cs="Arial"/>
          <w:sz w:val="24"/>
          <w:szCs w:val="24"/>
          <w:lang w:eastAsia="en-GB"/>
        </w:rPr>
        <w:t>:</w:t>
      </w:r>
    </w:p>
    <w:p w14:paraId="671292E8" w14:textId="77777777" w:rsidR="001F46BC" w:rsidRPr="001F46BC" w:rsidRDefault="001F46BC" w:rsidP="001F46BC">
      <w:pPr>
        <w:tabs>
          <w:tab w:val="center" w:pos="4153"/>
          <w:tab w:val="right" w:pos="8306"/>
        </w:tabs>
        <w:overflowPunct w:val="0"/>
        <w:autoSpaceDE w:val="0"/>
        <w:autoSpaceDN w:val="0"/>
        <w:adjustRightInd w:val="0"/>
        <w:spacing w:line="240" w:lineRule="auto"/>
        <w:textAlignment w:val="baseline"/>
        <w:rPr>
          <w:rFonts w:eastAsia="Times New Roman" w:cs="Arial"/>
          <w:sz w:val="24"/>
          <w:szCs w:val="24"/>
          <w:lang w:eastAsia="en-GB"/>
        </w:rPr>
      </w:pP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8"/>
        <w:gridCol w:w="3402"/>
        <w:gridCol w:w="2268"/>
        <w:gridCol w:w="1985"/>
      </w:tblGrid>
      <w:tr w:rsidR="001F46BC" w:rsidRPr="001F46BC" w14:paraId="72B1BBFE" w14:textId="77777777" w:rsidTr="001F46BC">
        <w:trPr>
          <w:trHeight w:val="549"/>
        </w:trPr>
        <w:tc>
          <w:tcPr>
            <w:tcW w:w="2268" w:type="dxa"/>
            <w:shd w:val="clear" w:color="auto" w:fill="F2F2F2"/>
            <w:vAlign w:val="center"/>
          </w:tcPr>
          <w:p w14:paraId="4E9AC887" w14:textId="77777777" w:rsidR="001F46BC" w:rsidRPr="001F46BC" w:rsidRDefault="001F46BC" w:rsidP="001F46BC">
            <w:pPr>
              <w:overflowPunct w:val="0"/>
              <w:autoSpaceDE w:val="0"/>
              <w:autoSpaceDN w:val="0"/>
              <w:adjustRightInd w:val="0"/>
              <w:spacing w:line="240" w:lineRule="auto"/>
              <w:textAlignment w:val="baseline"/>
              <w:rPr>
                <w:rFonts w:eastAsia="Times New Roman" w:cs="Arial"/>
                <w:color w:val="FF0000"/>
                <w:sz w:val="24"/>
                <w:szCs w:val="24"/>
                <w:lang w:eastAsia="en-GB"/>
              </w:rPr>
            </w:pPr>
            <w:r w:rsidRPr="001F46BC">
              <w:rPr>
                <w:rFonts w:eastAsia="Times New Roman" w:cs="Arial"/>
                <w:b/>
                <w:sz w:val="24"/>
                <w:szCs w:val="24"/>
                <w:lang w:eastAsia="en-GB"/>
              </w:rPr>
              <w:t>Developed by:</w:t>
            </w:r>
          </w:p>
        </w:tc>
        <w:tc>
          <w:tcPr>
            <w:tcW w:w="3402" w:type="dxa"/>
            <w:shd w:val="clear" w:color="auto" w:fill="F2F2F2"/>
            <w:vAlign w:val="center"/>
          </w:tcPr>
          <w:p w14:paraId="230BB6F7" w14:textId="77777777" w:rsidR="001F46BC" w:rsidRPr="001F46BC" w:rsidRDefault="001F46BC" w:rsidP="001F46BC">
            <w:pPr>
              <w:overflowPunct w:val="0"/>
              <w:autoSpaceDE w:val="0"/>
              <w:autoSpaceDN w:val="0"/>
              <w:adjustRightInd w:val="0"/>
              <w:spacing w:line="240" w:lineRule="auto"/>
              <w:textAlignment w:val="baseline"/>
              <w:rPr>
                <w:rFonts w:eastAsia="Times New Roman" w:cs="Arial"/>
                <w:b/>
                <w:sz w:val="24"/>
                <w:szCs w:val="24"/>
                <w:lang w:eastAsia="en-GB"/>
              </w:rPr>
            </w:pPr>
            <w:r w:rsidRPr="001F46BC">
              <w:rPr>
                <w:rFonts w:eastAsia="Times New Roman" w:cs="Arial"/>
                <w:b/>
                <w:sz w:val="24"/>
                <w:szCs w:val="24"/>
                <w:lang w:eastAsia="en-GB"/>
              </w:rPr>
              <w:t>Name</w:t>
            </w:r>
          </w:p>
        </w:tc>
        <w:tc>
          <w:tcPr>
            <w:tcW w:w="2268" w:type="dxa"/>
            <w:shd w:val="clear" w:color="auto" w:fill="F2F2F2"/>
            <w:vAlign w:val="center"/>
          </w:tcPr>
          <w:p w14:paraId="1376E5FE" w14:textId="77777777" w:rsidR="001F46BC" w:rsidRPr="001F46BC" w:rsidRDefault="001F46BC" w:rsidP="001F46BC">
            <w:pPr>
              <w:overflowPunct w:val="0"/>
              <w:autoSpaceDE w:val="0"/>
              <w:autoSpaceDN w:val="0"/>
              <w:adjustRightInd w:val="0"/>
              <w:spacing w:line="240" w:lineRule="auto"/>
              <w:textAlignment w:val="baseline"/>
              <w:rPr>
                <w:rFonts w:eastAsia="Times New Roman" w:cs="Arial"/>
                <w:b/>
                <w:sz w:val="24"/>
                <w:szCs w:val="24"/>
                <w:lang w:eastAsia="en-GB"/>
              </w:rPr>
            </w:pPr>
            <w:r w:rsidRPr="001F46BC">
              <w:rPr>
                <w:rFonts w:eastAsia="Times New Roman" w:cs="Arial"/>
                <w:b/>
                <w:sz w:val="24"/>
                <w:szCs w:val="24"/>
                <w:lang w:eastAsia="en-GB"/>
              </w:rPr>
              <w:t>Signature</w:t>
            </w:r>
          </w:p>
        </w:tc>
        <w:tc>
          <w:tcPr>
            <w:tcW w:w="1985" w:type="dxa"/>
            <w:shd w:val="clear" w:color="auto" w:fill="F2F2F2"/>
            <w:vAlign w:val="center"/>
          </w:tcPr>
          <w:p w14:paraId="536206F5" w14:textId="77777777" w:rsidR="001F46BC" w:rsidRPr="001F46BC" w:rsidRDefault="001F46BC" w:rsidP="001F46BC">
            <w:pPr>
              <w:overflowPunct w:val="0"/>
              <w:autoSpaceDE w:val="0"/>
              <w:autoSpaceDN w:val="0"/>
              <w:adjustRightInd w:val="0"/>
              <w:spacing w:line="240" w:lineRule="auto"/>
              <w:textAlignment w:val="baseline"/>
              <w:rPr>
                <w:rFonts w:eastAsia="Times New Roman" w:cs="Arial"/>
                <w:b/>
                <w:sz w:val="24"/>
                <w:szCs w:val="24"/>
                <w:lang w:eastAsia="en-GB"/>
              </w:rPr>
            </w:pPr>
            <w:r w:rsidRPr="001F46BC">
              <w:rPr>
                <w:rFonts w:eastAsia="Times New Roman" w:cs="Arial"/>
                <w:b/>
                <w:sz w:val="24"/>
                <w:szCs w:val="24"/>
                <w:lang w:eastAsia="en-GB"/>
              </w:rPr>
              <w:t>Date</w:t>
            </w:r>
          </w:p>
        </w:tc>
      </w:tr>
      <w:tr w:rsidR="001F46BC" w:rsidRPr="001F46BC" w14:paraId="52E06A27" w14:textId="77777777" w:rsidTr="009A0FE7">
        <w:trPr>
          <w:trHeight w:val="720"/>
        </w:trPr>
        <w:tc>
          <w:tcPr>
            <w:tcW w:w="2268" w:type="dxa"/>
          </w:tcPr>
          <w:p w14:paraId="2785FB0F" w14:textId="77777777" w:rsidR="001F46BC" w:rsidRPr="001F46BC" w:rsidRDefault="001F46BC" w:rsidP="001F46BC">
            <w:pPr>
              <w:keepNext/>
              <w:overflowPunct w:val="0"/>
              <w:autoSpaceDE w:val="0"/>
              <w:autoSpaceDN w:val="0"/>
              <w:adjustRightInd w:val="0"/>
              <w:spacing w:line="240" w:lineRule="auto"/>
              <w:textAlignment w:val="baseline"/>
              <w:outlineLvl w:val="5"/>
              <w:rPr>
                <w:rFonts w:eastAsia="Times New Roman" w:cs="Arial"/>
                <w:b/>
                <w:sz w:val="24"/>
                <w:szCs w:val="24"/>
                <w:lang w:eastAsia="en-GB"/>
              </w:rPr>
            </w:pPr>
          </w:p>
          <w:p w14:paraId="59FD249F" w14:textId="77777777" w:rsidR="001F46BC" w:rsidRPr="001F46BC" w:rsidRDefault="001F46BC" w:rsidP="001F46BC">
            <w:pPr>
              <w:keepNext/>
              <w:overflowPunct w:val="0"/>
              <w:autoSpaceDE w:val="0"/>
              <w:autoSpaceDN w:val="0"/>
              <w:adjustRightInd w:val="0"/>
              <w:spacing w:line="240" w:lineRule="auto"/>
              <w:textAlignment w:val="baseline"/>
              <w:outlineLvl w:val="5"/>
              <w:rPr>
                <w:rFonts w:eastAsia="Times New Roman" w:cs="Arial"/>
                <w:b/>
                <w:sz w:val="24"/>
                <w:szCs w:val="24"/>
                <w:lang w:eastAsia="en-GB"/>
              </w:rPr>
            </w:pPr>
            <w:r w:rsidRPr="001F46BC">
              <w:rPr>
                <w:rFonts w:eastAsia="Times New Roman" w:cs="Arial"/>
                <w:b/>
                <w:sz w:val="24"/>
                <w:szCs w:val="24"/>
                <w:lang w:eastAsia="en-GB"/>
              </w:rPr>
              <w:t>Pharmacist</w:t>
            </w:r>
          </w:p>
          <w:p w14:paraId="5F72CE1D" w14:textId="77777777" w:rsidR="001F46BC" w:rsidRPr="001F46BC" w:rsidRDefault="001F46BC" w:rsidP="001F46BC">
            <w:pPr>
              <w:overflowPunct w:val="0"/>
              <w:autoSpaceDE w:val="0"/>
              <w:autoSpaceDN w:val="0"/>
              <w:adjustRightInd w:val="0"/>
              <w:spacing w:after="120" w:line="240" w:lineRule="auto"/>
              <w:textAlignment w:val="baseline"/>
              <w:rPr>
                <w:rFonts w:eastAsia="Times New Roman" w:cs="Arial"/>
                <w:sz w:val="24"/>
                <w:szCs w:val="24"/>
                <w:lang w:eastAsia="en-GB"/>
              </w:rPr>
            </w:pPr>
            <w:r w:rsidRPr="001F46BC">
              <w:rPr>
                <w:rFonts w:eastAsia="Times New Roman" w:cs="Arial"/>
                <w:sz w:val="24"/>
                <w:szCs w:val="24"/>
                <w:lang w:eastAsia="en-GB"/>
              </w:rPr>
              <w:t>(Lead author)</w:t>
            </w:r>
          </w:p>
        </w:tc>
        <w:tc>
          <w:tcPr>
            <w:tcW w:w="3402" w:type="dxa"/>
            <w:vAlign w:val="center"/>
          </w:tcPr>
          <w:p w14:paraId="06FE74D9" w14:textId="77777777" w:rsidR="005A6ACF" w:rsidRDefault="005A6ACF" w:rsidP="00CF5C5F">
            <w:pPr>
              <w:overflowPunct w:val="0"/>
              <w:autoSpaceDE w:val="0"/>
              <w:autoSpaceDN w:val="0"/>
              <w:adjustRightInd w:val="0"/>
              <w:spacing w:line="240" w:lineRule="auto"/>
              <w:textAlignment w:val="baseline"/>
              <w:rPr>
                <w:rFonts w:eastAsia="Times New Roman" w:cs="Arial"/>
                <w:sz w:val="24"/>
                <w:szCs w:val="24"/>
                <w:lang w:eastAsia="en-GB"/>
              </w:rPr>
            </w:pPr>
            <w:r>
              <w:rPr>
                <w:rFonts w:eastAsia="Times New Roman" w:cs="Arial"/>
                <w:sz w:val="24"/>
                <w:szCs w:val="24"/>
                <w:lang w:eastAsia="en-GB"/>
              </w:rPr>
              <w:t>Shilan Ghafoor</w:t>
            </w:r>
          </w:p>
          <w:p w14:paraId="4B61A578" w14:textId="526EF15C" w:rsidR="001F46BC" w:rsidRPr="005A6ACF" w:rsidRDefault="00631BDA" w:rsidP="00CF5C5F">
            <w:pPr>
              <w:overflowPunct w:val="0"/>
              <w:autoSpaceDE w:val="0"/>
              <w:autoSpaceDN w:val="0"/>
              <w:adjustRightInd w:val="0"/>
              <w:spacing w:line="240" w:lineRule="auto"/>
              <w:textAlignment w:val="baseline"/>
              <w:rPr>
                <w:rFonts w:eastAsia="Times New Roman" w:cs="Arial"/>
                <w:sz w:val="18"/>
                <w:szCs w:val="18"/>
                <w:lang w:eastAsia="en-GB"/>
              </w:rPr>
            </w:pPr>
            <w:r>
              <w:rPr>
                <w:rFonts w:eastAsia="Times New Roman" w:cs="Arial"/>
                <w:sz w:val="18"/>
                <w:szCs w:val="18"/>
                <w:lang w:eastAsia="en-GB"/>
              </w:rPr>
              <w:t xml:space="preserve">Lead Pharmacist - </w:t>
            </w:r>
            <w:r w:rsidR="005A6ACF" w:rsidRPr="00631BDA">
              <w:rPr>
                <w:rFonts w:eastAsia="Times New Roman" w:cs="Arial"/>
                <w:sz w:val="18"/>
                <w:szCs w:val="18"/>
                <w:lang w:eastAsia="en-GB"/>
              </w:rPr>
              <w:t>Medicines Governance, UKHSA</w:t>
            </w:r>
          </w:p>
        </w:tc>
        <w:tc>
          <w:tcPr>
            <w:tcW w:w="2268" w:type="dxa"/>
            <w:vAlign w:val="center"/>
          </w:tcPr>
          <w:p w14:paraId="7C15D20B" w14:textId="6CD961B3" w:rsidR="001F46BC" w:rsidRPr="001F46BC" w:rsidRDefault="00DF2FDB" w:rsidP="001F46BC">
            <w:pPr>
              <w:overflowPunct w:val="0"/>
              <w:autoSpaceDE w:val="0"/>
              <w:autoSpaceDN w:val="0"/>
              <w:adjustRightInd w:val="0"/>
              <w:spacing w:line="240" w:lineRule="auto"/>
              <w:textAlignment w:val="baseline"/>
              <w:rPr>
                <w:rFonts w:eastAsia="Times New Roman" w:cs="Arial"/>
                <w:i/>
                <w:color w:val="FF0000"/>
                <w:lang w:eastAsia="en-GB"/>
              </w:rPr>
            </w:pPr>
            <w:r w:rsidRPr="001722FE">
              <w:rPr>
                <w:rFonts w:eastAsia="Times New Roman" w:cs="Arial"/>
                <w:noProof/>
                <w:sz w:val="24"/>
                <w:szCs w:val="20"/>
              </w:rPr>
              <mc:AlternateContent>
                <mc:Choice Requires="wpi">
                  <w:drawing>
                    <wp:anchor distT="0" distB="0" distL="114300" distR="114300" simplePos="0" relativeHeight="251658240" behindDoc="0" locked="0" layoutInCell="1" allowOverlap="1" wp14:anchorId="6A861014" wp14:editId="5AFB3F13">
                      <wp:simplePos x="0" y="0"/>
                      <wp:positionH relativeFrom="column">
                        <wp:posOffset>524510</wp:posOffset>
                      </wp:positionH>
                      <wp:positionV relativeFrom="paragraph">
                        <wp:posOffset>-1270</wp:posOffset>
                      </wp:positionV>
                      <wp:extent cx="285115" cy="233045"/>
                      <wp:effectExtent l="38100" t="38100" r="38735" b="33655"/>
                      <wp:wrapNone/>
                      <wp:docPr id="635986860"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285115" cy="233045"/>
                            </w14:xfrm>
                          </w14:contentPart>
                        </a:graphicData>
                      </a:graphic>
                      <wp14:sizeRelH relativeFrom="margin">
                        <wp14:pctWidth>0</wp14:pctWidth>
                      </wp14:sizeRelH>
                      <wp14:sizeRelV relativeFrom="margin">
                        <wp14:pctHeight>0</wp14:pctHeight>
                      </wp14:sizeRelV>
                    </wp:anchor>
                  </w:drawing>
                </mc:Choice>
                <mc:Fallback>
                  <w:pict>
                    <v:shapetype w14:anchorId="3BA2EE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0.95pt;margin-top:-.45pt;width:23.1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">
                      <v:imagedata r:id="rId16" o:title=""/>
                    </v:shape>
                  </w:pict>
                </mc:Fallback>
              </mc:AlternateContent>
            </w:r>
          </w:p>
        </w:tc>
        <w:tc>
          <w:tcPr>
            <w:tcW w:w="1985" w:type="dxa"/>
            <w:vAlign w:val="center"/>
          </w:tcPr>
          <w:p w14:paraId="6C27EDF3" w14:textId="322D2A67" w:rsidR="001F46BC" w:rsidRPr="001F46BC" w:rsidRDefault="00DF2FDB" w:rsidP="000551E3">
            <w:pPr>
              <w:overflowPunct w:val="0"/>
              <w:autoSpaceDE w:val="0"/>
              <w:autoSpaceDN w:val="0"/>
              <w:adjustRightInd w:val="0"/>
              <w:spacing w:line="240" w:lineRule="auto"/>
              <w:jc w:val="center"/>
              <w:textAlignment w:val="baseline"/>
              <w:rPr>
                <w:rFonts w:eastAsia="Times New Roman" w:cs="Arial"/>
                <w:sz w:val="24"/>
                <w:szCs w:val="24"/>
                <w:lang w:eastAsia="en-GB"/>
              </w:rPr>
            </w:pPr>
            <w:r>
              <w:rPr>
                <w:rFonts w:eastAsia="Times New Roman" w:cs="Arial"/>
                <w:sz w:val="24"/>
                <w:szCs w:val="24"/>
                <w:lang w:eastAsia="en-GB"/>
              </w:rPr>
              <w:t>8</w:t>
            </w:r>
            <w:r w:rsidR="000551E3">
              <w:rPr>
                <w:rFonts w:eastAsia="Times New Roman" w:cs="Arial"/>
                <w:sz w:val="24"/>
                <w:szCs w:val="24"/>
                <w:lang w:eastAsia="en-GB"/>
              </w:rPr>
              <w:t xml:space="preserve"> August 202</w:t>
            </w:r>
            <w:r w:rsidR="005A6ACF">
              <w:rPr>
                <w:rFonts w:eastAsia="Times New Roman" w:cs="Arial"/>
                <w:sz w:val="24"/>
                <w:szCs w:val="24"/>
                <w:lang w:eastAsia="en-GB"/>
              </w:rPr>
              <w:t>5</w:t>
            </w:r>
          </w:p>
        </w:tc>
      </w:tr>
      <w:tr w:rsidR="001F46BC" w:rsidRPr="001F46BC" w14:paraId="3758820A" w14:textId="77777777" w:rsidTr="00560856">
        <w:trPr>
          <w:trHeight w:val="621"/>
        </w:trPr>
        <w:tc>
          <w:tcPr>
            <w:tcW w:w="2268" w:type="dxa"/>
          </w:tcPr>
          <w:p w14:paraId="06554325" w14:textId="77777777" w:rsidR="001F46BC" w:rsidRPr="001F46BC" w:rsidRDefault="001F46BC" w:rsidP="001F46BC">
            <w:pPr>
              <w:keepNext/>
              <w:overflowPunct w:val="0"/>
              <w:autoSpaceDE w:val="0"/>
              <w:autoSpaceDN w:val="0"/>
              <w:adjustRightInd w:val="0"/>
              <w:spacing w:line="240" w:lineRule="auto"/>
              <w:textAlignment w:val="baseline"/>
              <w:outlineLvl w:val="4"/>
              <w:rPr>
                <w:rFonts w:eastAsia="Times New Roman" w:cs="Arial"/>
                <w:b/>
                <w:sz w:val="24"/>
                <w:szCs w:val="24"/>
                <w:lang w:eastAsia="en-GB"/>
              </w:rPr>
            </w:pPr>
          </w:p>
          <w:p w14:paraId="0FFDA847" w14:textId="77777777" w:rsidR="001F46BC" w:rsidRPr="001F46BC" w:rsidRDefault="001F46BC" w:rsidP="001F46BC">
            <w:pPr>
              <w:keepNext/>
              <w:overflowPunct w:val="0"/>
              <w:autoSpaceDE w:val="0"/>
              <w:autoSpaceDN w:val="0"/>
              <w:adjustRightInd w:val="0"/>
              <w:spacing w:line="240" w:lineRule="auto"/>
              <w:textAlignment w:val="baseline"/>
              <w:outlineLvl w:val="4"/>
              <w:rPr>
                <w:rFonts w:eastAsia="Times New Roman" w:cs="Arial"/>
                <w:b/>
                <w:sz w:val="24"/>
                <w:szCs w:val="24"/>
                <w:lang w:eastAsia="en-GB"/>
              </w:rPr>
            </w:pPr>
            <w:r w:rsidRPr="001F46BC">
              <w:rPr>
                <w:rFonts w:eastAsia="Times New Roman" w:cs="Arial"/>
                <w:b/>
                <w:sz w:val="24"/>
                <w:szCs w:val="24"/>
                <w:lang w:eastAsia="en-GB"/>
              </w:rPr>
              <w:t>Doctor</w:t>
            </w:r>
          </w:p>
          <w:p w14:paraId="112D6A5C" w14:textId="77777777" w:rsidR="001F46BC" w:rsidRPr="001F46BC" w:rsidRDefault="001F46BC" w:rsidP="001F46BC">
            <w:pPr>
              <w:overflowPunct w:val="0"/>
              <w:autoSpaceDE w:val="0"/>
              <w:autoSpaceDN w:val="0"/>
              <w:adjustRightInd w:val="0"/>
              <w:spacing w:line="240" w:lineRule="auto"/>
              <w:textAlignment w:val="baseline"/>
              <w:rPr>
                <w:rFonts w:eastAsia="Times New Roman" w:cs="Arial"/>
                <w:sz w:val="24"/>
                <w:szCs w:val="24"/>
                <w:lang w:eastAsia="en-GB"/>
              </w:rPr>
            </w:pPr>
          </w:p>
        </w:tc>
        <w:tc>
          <w:tcPr>
            <w:tcW w:w="3402" w:type="dxa"/>
            <w:vAlign w:val="center"/>
          </w:tcPr>
          <w:p w14:paraId="353F1015" w14:textId="3FBB542B" w:rsidR="00B633F5" w:rsidRDefault="00B633F5" w:rsidP="00B633F5">
            <w:pPr>
              <w:overflowPunct w:val="0"/>
              <w:autoSpaceDE w:val="0"/>
              <w:autoSpaceDN w:val="0"/>
              <w:adjustRightInd w:val="0"/>
              <w:spacing w:line="240" w:lineRule="auto"/>
              <w:textAlignment w:val="baseline"/>
              <w:rPr>
                <w:rFonts w:eastAsia="Times New Roman" w:cs="Arial"/>
                <w:sz w:val="24"/>
                <w:szCs w:val="24"/>
                <w:lang w:eastAsia="en-GB"/>
              </w:rPr>
            </w:pPr>
            <w:r>
              <w:rPr>
                <w:rFonts w:eastAsia="Times New Roman" w:cs="Arial"/>
                <w:sz w:val="24"/>
                <w:szCs w:val="24"/>
                <w:lang w:eastAsia="en-GB"/>
              </w:rPr>
              <w:t>Dr Mat</w:t>
            </w:r>
            <w:r w:rsidR="00B450CB">
              <w:rPr>
                <w:rFonts w:eastAsia="Times New Roman" w:cs="Arial"/>
                <w:sz w:val="24"/>
                <w:szCs w:val="24"/>
                <w:lang w:eastAsia="en-GB"/>
              </w:rPr>
              <w:t>thew</w:t>
            </w:r>
            <w:r>
              <w:rPr>
                <w:rFonts w:eastAsia="Times New Roman" w:cs="Arial"/>
                <w:sz w:val="24"/>
                <w:szCs w:val="24"/>
                <w:lang w:eastAsia="en-GB"/>
              </w:rPr>
              <w:t xml:space="preserve"> Donati</w:t>
            </w:r>
          </w:p>
          <w:p w14:paraId="7FFA82DD" w14:textId="2A34CDC3" w:rsidR="00B633F5" w:rsidRPr="001F46BC" w:rsidRDefault="00B633F5" w:rsidP="00B633F5">
            <w:pPr>
              <w:overflowPunct w:val="0"/>
              <w:autoSpaceDE w:val="0"/>
              <w:autoSpaceDN w:val="0"/>
              <w:adjustRightInd w:val="0"/>
              <w:spacing w:line="240" w:lineRule="auto"/>
              <w:textAlignment w:val="baseline"/>
              <w:rPr>
                <w:rFonts w:eastAsia="Times New Roman" w:cs="Arial"/>
                <w:sz w:val="18"/>
                <w:szCs w:val="18"/>
                <w:lang w:eastAsia="en-GB"/>
              </w:rPr>
            </w:pPr>
            <w:r w:rsidRPr="00B633F5">
              <w:rPr>
                <w:rFonts w:eastAsia="Times New Roman" w:cs="Arial"/>
                <w:sz w:val="18"/>
                <w:szCs w:val="18"/>
                <w:lang w:eastAsia="en-GB"/>
              </w:rPr>
              <w:t>Consultant Medical Virologist</w:t>
            </w:r>
            <w:r w:rsidR="00EA403A">
              <w:rPr>
                <w:rFonts w:eastAsia="Times New Roman" w:cs="Arial"/>
                <w:sz w:val="18"/>
                <w:szCs w:val="18"/>
                <w:lang w:eastAsia="en-GB"/>
              </w:rPr>
              <w:t xml:space="preserve">, </w:t>
            </w:r>
            <w:r w:rsidR="004E1FAB">
              <w:rPr>
                <w:rFonts w:eastAsia="Times New Roman" w:cs="Arial"/>
                <w:sz w:val="18"/>
                <w:szCs w:val="18"/>
                <w:lang w:eastAsia="en-GB"/>
              </w:rPr>
              <w:t>UKHSA</w:t>
            </w:r>
            <w:r w:rsidRPr="00B633F5">
              <w:rPr>
                <w:rFonts w:eastAsia="Times New Roman" w:cs="Arial"/>
                <w:sz w:val="18"/>
                <w:szCs w:val="18"/>
                <w:lang w:eastAsia="en-GB"/>
              </w:rPr>
              <w:t xml:space="preserve"> S</w:t>
            </w:r>
            <w:r>
              <w:rPr>
                <w:rFonts w:eastAsia="Times New Roman" w:cs="Arial"/>
                <w:sz w:val="18"/>
                <w:szCs w:val="18"/>
                <w:lang w:eastAsia="en-GB"/>
              </w:rPr>
              <w:t>W</w:t>
            </w:r>
            <w:r w:rsidRPr="00B633F5">
              <w:rPr>
                <w:rFonts w:eastAsia="Times New Roman" w:cs="Arial"/>
                <w:sz w:val="18"/>
                <w:szCs w:val="18"/>
                <w:lang w:eastAsia="en-GB"/>
              </w:rPr>
              <w:t xml:space="preserve"> Regional</w:t>
            </w:r>
            <w:r w:rsidR="004E1FAB">
              <w:rPr>
                <w:rFonts w:eastAsia="Times New Roman" w:cs="Arial"/>
                <w:sz w:val="18"/>
                <w:szCs w:val="18"/>
                <w:lang w:eastAsia="en-GB"/>
              </w:rPr>
              <w:t xml:space="preserve"> Clinical Network</w:t>
            </w:r>
            <w:r w:rsidRPr="00B633F5">
              <w:rPr>
                <w:rFonts w:eastAsia="Times New Roman" w:cs="Arial"/>
                <w:sz w:val="18"/>
                <w:szCs w:val="18"/>
                <w:lang w:eastAsia="en-GB"/>
              </w:rPr>
              <w:t xml:space="preserve"> Laboratory</w:t>
            </w:r>
            <w:r w:rsidR="004E1FAB">
              <w:rPr>
                <w:rFonts w:eastAsia="Times New Roman" w:cs="Arial"/>
                <w:sz w:val="18"/>
                <w:szCs w:val="18"/>
                <w:lang w:eastAsia="en-GB"/>
              </w:rPr>
              <w:t xml:space="preserve"> </w:t>
            </w:r>
            <w:r w:rsidRPr="00B633F5">
              <w:rPr>
                <w:rFonts w:eastAsia="Times New Roman" w:cs="Arial"/>
                <w:sz w:val="18"/>
                <w:szCs w:val="18"/>
                <w:lang w:eastAsia="en-GB"/>
              </w:rPr>
              <w:t>and Severn Infection Sciences</w:t>
            </w:r>
          </w:p>
        </w:tc>
        <w:tc>
          <w:tcPr>
            <w:tcW w:w="2268" w:type="dxa"/>
          </w:tcPr>
          <w:p w14:paraId="487B5DF5" w14:textId="3913AB4D" w:rsidR="001F46BC" w:rsidRPr="001F46BC" w:rsidRDefault="00484318" w:rsidP="000551E3">
            <w:pPr>
              <w:overflowPunct w:val="0"/>
              <w:autoSpaceDE w:val="0"/>
              <w:autoSpaceDN w:val="0"/>
              <w:adjustRightInd w:val="0"/>
              <w:spacing w:line="240" w:lineRule="auto"/>
              <w:jc w:val="center"/>
              <w:textAlignment w:val="baseline"/>
              <w:rPr>
                <w:rFonts w:eastAsia="Times New Roman" w:cs="Arial"/>
                <w:i/>
                <w:color w:val="FF0000"/>
                <w:lang w:eastAsia="en-GB"/>
              </w:rPr>
            </w:pPr>
            <w:r>
              <w:rPr>
                <w:rFonts w:eastAsia="Times New Roman" w:cs="Arial"/>
                <w:i/>
                <w:noProof/>
                <w:color w:val="FF0000"/>
                <w:lang w:eastAsia="en-GB"/>
              </w:rPr>
              <w:drawing>
                <wp:inline distT="0" distB="0" distL="0" distR="0" wp14:anchorId="429F8270" wp14:editId="7C5BD7E1">
                  <wp:extent cx="871855" cy="719455"/>
                  <wp:effectExtent l="0" t="0" r="4445" b="4445"/>
                  <wp:docPr id="592239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1855" cy="719455"/>
                          </a:xfrm>
                          <a:prstGeom prst="rect">
                            <a:avLst/>
                          </a:prstGeom>
                          <a:noFill/>
                        </pic:spPr>
                      </pic:pic>
                    </a:graphicData>
                  </a:graphic>
                </wp:inline>
              </w:drawing>
            </w:r>
          </w:p>
        </w:tc>
        <w:tc>
          <w:tcPr>
            <w:tcW w:w="1985" w:type="dxa"/>
            <w:vAlign w:val="center"/>
          </w:tcPr>
          <w:p w14:paraId="3FD05BA4" w14:textId="3A2CBA57" w:rsidR="001F46BC" w:rsidRPr="001F46BC" w:rsidRDefault="00DF2FDB" w:rsidP="000551E3">
            <w:pPr>
              <w:overflowPunct w:val="0"/>
              <w:autoSpaceDE w:val="0"/>
              <w:autoSpaceDN w:val="0"/>
              <w:adjustRightInd w:val="0"/>
              <w:spacing w:line="240" w:lineRule="auto"/>
              <w:jc w:val="center"/>
              <w:textAlignment w:val="baseline"/>
              <w:rPr>
                <w:rFonts w:eastAsia="Times New Roman" w:cs="Arial"/>
                <w:sz w:val="24"/>
                <w:szCs w:val="24"/>
                <w:lang w:eastAsia="en-GB"/>
              </w:rPr>
            </w:pPr>
            <w:r>
              <w:rPr>
                <w:rFonts w:eastAsia="Times New Roman" w:cs="Arial"/>
                <w:sz w:val="24"/>
                <w:szCs w:val="24"/>
                <w:lang w:eastAsia="en-GB"/>
              </w:rPr>
              <w:t>8</w:t>
            </w:r>
            <w:r w:rsidR="000551E3">
              <w:rPr>
                <w:rFonts w:eastAsia="Times New Roman" w:cs="Arial"/>
                <w:sz w:val="24"/>
                <w:szCs w:val="24"/>
                <w:lang w:eastAsia="en-GB"/>
              </w:rPr>
              <w:t xml:space="preserve"> August 202</w:t>
            </w:r>
            <w:r w:rsidR="005A6ACF">
              <w:rPr>
                <w:rFonts w:eastAsia="Times New Roman" w:cs="Arial"/>
                <w:sz w:val="24"/>
                <w:szCs w:val="24"/>
                <w:lang w:eastAsia="en-GB"/>
              </w:rPr>
              <w:t>5</w:t>
            </w:r>
          </w:p>
        </w:tc>
      </w:tr>
      <w:tr w:rsidR="001F46BC" w:rsidRPr="001F46BC" w14:paraId="3B736473" w14:textId="77777777" w:rsidTr="009A0FE7">
        <w:trPr>
          <w:trHeight w:val="621"/>
        </w:trPr>
        <w:tc>
          <w:tcPr>
            <w:tcW w:w="2268" w:type="dxa"/>
          </w:tcPr>
          <w:p w14:paraId="59817CD8" w14:textId="77777777" w:rsidR="001F46BC" w:rsidRPr="001F46BC" w:rsidRDefault="001F46BC" w:rsidP="001F46BC">
            <w:pPr>
              <w:keepNext/>
              <w:overflowPunct w:val="0"/>
              <w:autoSpaceDE w:val="0"/>
              <w:autoSpaceDN w:val="0"/>
              <w:adjustRightInd w:val="0"/>
              <w:spacing w:line="240" w:lineRule="auto"/>
              <w:textAlignment w:val="baseline"/>
              <w:outlineLvl w:val="4"/>
              <w:rPr>
                <w:rFonts w:eastAsia="Times New Roman" w:cs="Arial"/>
                <w:b/>
                <w:color w:val="FF0000"/>
                <w:sz w:val="24"/>
                <w:szCs w:val="24"/>
                <w:lang w:eastAsia="en-GB"/>
              </w:rPr>
            </w:pPr>
          </w:p>
          <w:p w14:paraId="579F41AF" w14:textId="77777777" w:rsidR="001F46BC" w:rsidRPr="001F46BC" w:rsidRDefault="001F46BC" w:rsidP="001F46BC">
            <w:pPr>
              <w:keepNext/>
              <w:overflowPunct w:val="0"/>
              <w:autoSpaceDE w:val="0"/>
              <w:autoSpaceDN w:val="0"/>
              <w:adjustRightInd w:val="0"/>
              <w:spacing w:line="240" w:lineRule="auto"/>
              <w:textAlignment w:val="baseline"/>
              <w:outlineLvl w:val="4"/>
              <w:rPr>
                <w:rFonts w:eastAsia="Times New Roman" w:cs="Arial"/>
                <w:b/>
                <w:sz w:val="24"/>
                <w:szCs w:val="24"/>
                <w:lang w:eastAsia="en-GB"/>
              </w:rPr>
            </w:pPr>
            <w:r w:rsidRPr="001F46BC">
              <w:rPr>
                <w:rFonts w:eastAsia="Times New Roman" w:cs="Arial"/>
                <w:b/>
                <w:sz w:val="24"/>
                <w:szCs w:val="24"/>
                <w:lang w:eastAsia="en-GB"/>
              </w:rPr>
              <w:t>Registered nurse</w:t>
            </w:r>
          </w:p>
          <w:p w14:paraId="13A7C0E7" w14:textId="77777777" w:rsidR="001F46BC" w:rsidRPr="001F46BC" w:rsidRDefault="001F46BC" w:rsidP="001F46BC">
            <w:pPr>
              <w:overflowPunct w:val="0"/>
              <w:autoSpaceDE w:val="0"/>
              <w:autoSpaceDN w:val="0"/>
              <w:adjustRightInd w:val="0"/>
              <w:spacing w:line="240" w:lineRule="auto"/>
              <w:textAlignment w:val="baseline"/>
              <w:rPr>
                <w:rFonts w:eastAsia="Times New Roman" w:cs="Arial"/>
                <w:sz w:val="24"/>
                <w:szCs w:val="24"/>
                <w:lang w:eastAsia="en-GB"/>
              </w:rPr>
            </w:pPr>
          </w:p>
        </w:tc>
        <w:tc>
          <w:tcPr>
            <w:tcW w:w="3402" w:type="dxa"/>
            <w:vAlign w:val="center"/>
          </w:tcPr>
          <w:p w14:paraId="21716E00" w14:textId="77777777" w:rsidR="001C37EE" w:rsidRDefault="001C37EE" w:rsidP="00CF5C5F">
            <w:pPr>
              <w:overflowPunct w:val="0"/>
              <w:autoSpaceDE w:val="0"/>
              <w:autoSpaceDN w:val="0"/>
              <w:adjustRightInd w:val="0"/>
              <w:spacing w:line="240" w:lineRule="auto"/>
              <w:textAlignment w:val="baseline"/>
              <w:rPr>
                <w:sz w:val="24"/>
                <w:szCs w:val="24"/>
              </w:rPr>
            </w:pPr>
            <w:r w:rsidRPr="001C37EE">
              <w:rPr>
                <w:rFonts w:eastAsia="Times New Roman" w:cs="Arial"/>
                <w:sz w:val="24"/>
                <w:szCs w:val="24"/>
                <w:lang w:eastAsia="en-GB"/>
              </w:rPr>
              <w:t>Lesley McFarlane</w:t>
            </w:r>
            <w:r w:rsidRPr="001C37EE">
              <w:rPr>
                <w:sz w:val="24"/>
                <w:szCs w:val="24"/>
              </w:rPr>
              <w:t xml:space="preserve"> </w:t>
            </w:r>
          </w:p>
          <w:p w14:paraId="6F396A47" w14:textId="5B298AE8" w:rsidR="001F46BC" w:rsidRPr="001F46BC" w:rsidRDefault="001C37EE" w:rsidP="00CF5C5F">
            <w:pPr>
              <w:overflowPunct w:val="0"/>
              <w:autoSpaceDE w:val="0"/>
              <w:autoSpaceDN w:val="0"/>
              <w:adjustRightInd w:val="0"/>
              <w:spacing w:line="240" w:lineRule="auto"/>
              <w:textAlignment w:val="baseline"/>
              <w:rPr>
                <w:rFonts w:eastAsia="Times New Roman" w:cs="Arial"/>
                <w:color w:val="404040"/>
                <w:sz w:val="20"/>
                <w:szCs w:val="20"/>
                <w:lang w:eastAsia="en-GB"/>
              </w:rPr>
            </w:pPr>
            <w:r w:rsidRPr="001C37EE">
              <w:rPr>
                <w:rFonts w:eastAsia="Times New Roman" w:cs="Arial"/>
                <w:sz w:val="18"/>
                <w:szCs w:val="18"/>
                <w:lang w:eastAsia="en-GB"/>
              </w:rPr>
              <w:t xml:space="preserve">Lead Immunisation Nurse Specialist, Immunisation </w:t>
            </w:r>
            <w:r w:rsidR="003F28AF">
              <w:rPr>
                <w:rFonts w:eastAsia="Times New Roman" w:cs="Arial"/>
                <w:sz w:val="18"/>
                <w:szCs w:val="18"/>
                <w:lang w:eastAsia="en-GB"/>
              </w:rPr>
              <w:t>Programmes</w:t>
            </w:r>
            <w:r w:rsidRPr="001C37EE">
              <w:rPr>
                <w:rFonts w:eastAsia="Times New Roman" w:cs="Arial"/>
                <w:sz w:val="18"/>
                <w:szCs w:val="18"/>
                <w:lang w:eastAsia="en-GB"/>
              </w:rPr>
              <w:t xml:space="preserve"> Division, UKHSA</w:t>
            </w:r>
          </w:p>
        </w:tc>
        <w:tc>
          <w:tcPr>
            <w:tcW w:w="2268" w:type="dxa"/>
            <w:vAlign w:val="center"/>
          </w:tcPr>
          <w:p w14:paraId="08AF106B" w14:textId="42A5658D" w:rsidR="001F46BC" w:rsidRPr="001F46BC" w:rsidRDefault="00264D8C" w:rsidP="001F46BC">
            <w:pPr>
              <w:overflowPunct w:val="0"/>
              <w:autoSpaceDE w:val="0"/>
              <w:autoSpaceDN w:val="0"/>
              <w:adjustRightInd w:val="0"/>
              <w:spacing w:line="240" w:lineRule="auto"/>
              <w:textAlignment w:val="baseline"/>
              <w:rPr>
                <w:rFonts w:eastAsia="Times New Roman" w:cs="Arial"/>
                <w:i/>
                <w:color w:val="FF0000"/>
                <w:lang w:eastAsia="en-GB"/>
              </w:rPr>
            </w:pPr>
            <w:r>
              <w:rPr>
                <w:rFonts w:eastAsia="Times New Roman" w:cs="Arial"/>
                <w:noProof/>
                <w:lang w:eastAsia="en-GB"/>
              </w:rPr>
              <w:drawing>
                <wp:inline distT="0" distB="0" distL="0" distR="0" wp14:anchorId="5E359F53" wp14:editId="4A2E14EF">
                  <wp:extent cx="1444625" cy="438785"/>
                  <wp:effectExtent l="0" t="0" r="3175" b="0"/>
                  <wp:docPr id="1142123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4625" cy="438785"/>
                          </a:xfrm>
                          <a:prstGeom prst="rect">
                            <a:avLst/>
                          </a:prstGeom>
                          <a:noFill/>
                        </pic:spPr>
                      </pic:pic>
                    </a:graphicData>
                  </a:graphic>
                </wp:inline>
              </w:drawing>
            </w:r>
          </w:p>
        </w:tc>
        <w:tc>
          <w:tcPr>
            <w:tcW w:w="1985" w:type="dxa"/>
            <w:vAlign w:val="center"/>
          </w:tcPr>
          <w:p w14:paraId="3F159EA1" w14:textId="4203BAF8" w:rsidR="001F46BC" w:rsidRPr="001F46BC" w:rsidRDefault="00DF2FDB" w:rsidP="000551E3">
            <w:pPr>
              <w:overflowPunct w:val="0"/>
              <w:autoSpaceDE w:val="0"/>
              <w:autoSpaceDN w:val="0"/>
              <w:adjustRightInd w:val="0"/>
              <w:spacing w:line="240" w:lineRule="auto"/>
              <w:jc w:val="center"/>
              <w:textAlignment w:val="baseline"/>
              <w:rPr>
                <w:rFonts w:eastAsia="Times New Roman" w:cs="Arial"/>
                <w:sz w:val="24"/>
                <w:szCs w:val="24"/>
                <w:lang w:eastAsia="en-GB"/>
              </w:rPr>
            </w:pPr>
            <w:r>
              <w:rPr>
                <w:rFonts w:eastAsia="Times New Roman" w:cs="Arial"/>
                <w:sz w:val="24"/>
                <w:szCs w:val="24"/>
                <w:lang w:eastAsia="en-GB"/>
              </w:rPr>
              <w:t>8</w:t>
            </w:r>
            <w:r w:rsidR="000551E3">
              <w:rPr>
                <w:rFonts w:eastAsia="Times New Roman" w:cs="Arial"/>
                <w:sz w:val="24"/>
                <w:szCs w:val="24"/>
                <w:lang w:eastAsia="en-GB"/>
              </w:rPr>
              <w:t xml:space="preserve"> August 202</w:t>
            </w:r>
            <w:r w:rsidR="005A6ACF">
              <w:rPr>
                <w:rFonts w:eastAsia="Times New Roman" w:cs="Arial"/>
                <w:sz w:val="24"/>
                <w:szCs w:val="24"/>
                <w:lang w:eastAsia="en-GB"/>
              </w:rPr>
              <w:t>5</w:t>
            </w:r>
          </w:p>
        </w:tc>
      </w:tr>
    </w:tbl>
    <w:p w14:paraId="54E16113" w14:textId="77777777" w:rsidR="001F46BC" w:rsidRPr="001F46BC" w:rsidRDefault="001F46BC" w:rsidP="001F46BC">
      <w:pPr>
        <w:overflowPunct w:val="0"/>
        <w:autoSpaceDE w:val="0"/>
        <w:autoSpaceDN w:val="0"/>
        <w:adjustRightInd w:val="0"/>
        <w:spacing w:line="240" w:lineRule="auto"/>
        <w:textAlignment w:val="baseline"/>
        <w:rPr>
          <w:rFonts w:eastAsia="Times New Roman" w:cs="Arial"/>
          <w:i/>
          <w:sz w:val="16"/>
          <w:szCs w:val="16"/>
          <w:lang w:eastAsia="en-GB"/>
        </w:rPr>
      </w:pPr>
    </w:p>
    <w:p w14:paraId="6555F2D0" w14:textId="6AA39C08" w:rsidR="001F46BC" w:rsidRPr="00EE2564" w:rsidRDefault="001F46BC" w:rsidP="001F46BC">
      <w:pPr>
        <w:overflowPunct w:val="0"/>
        <w:autoSpaceDE w:val="0"/>
        <w:autoSpaceDN w:val="0"/>
        <w:adjustRightInd w:val="0"/>
        <w:spacing w:line="240" w:lineRule="auto"/>
        <w:textAlignment w:val="baseline"/>
        <w:rPr>
          <w:rFonts w:eastAsia="Times New Roman" w:cs="Arial"/>
          <w:sz w:val="24"/>
          <w:szCs w:val="24"/>
          <w:lang w:eastAsia="en-GB"/>
        </w:rPr>
      </w:pPr>
      <w:r w:rsidRPr="00EE2564">
        <w:rPr>
          <w:rFonts w:eastAsia="Times New Roman" w:cs="Arial"/>
          <w:sz w:val="24"/>
          <w:szCs w:val="24"/>
          <w:lang w:eastAsia="en-GB"/>
        </w:rPr>
        <w:t xml:space="preserve">This PGD has been peer reviewed by </w:t>
      </w:r>
      <w:r w:rsidR="00EE2564" w:rsidRPr="00EE2564">
        <w:rPr>
          <w:rFonts w:eastAsia="Times New Roman" w:cs="Arial"/>
          <w:sz w:val="24"/>
          <w:szCs w:val="24"/>
          <w:lang w:eastAsia="en-GB"/>
        </w:rPr>
        <w:t>the Seasonal influenza PGD Expert panel in accordance with the UKHSA PGD Policy. It has been agreed by the UKHSA Medicines Governance Group and ratified by the UKHSA Clinical Quality and Oversight Board.</w:t>
      </w:r>
    </w:p>
    <w:p w14:paraId="2D50F865" w14:textId="77777777" w:rsidR="001F46BC" w:rsidRPr="001F46BC" w:rsidRDefault="001F46BC" w:rsidP="001F46BC">
      <w:pPr>
        <w:overflowPunct w:val="0"/>
        <w:autoSpaceDE w:val="0"/>
        <w:autoSpaceDN w:val="0"/>
        <w:adjustRightInd w:val="0"/>
        <w:spacing w:line="240" w:lineRule="auto"/>
        <w:textAlignment w:val="baseline"/>
        <w:rPr>
          <w:rFonts w:eastAsia="Times New Roman" w:cs="Arial"/>
          <w:i/>
          <w:sz w:val="24"/>
          <w:szCs w:val="24"/>
          <w:lang w:eastAsia="en-GB"/>
        </w:rPr>
      </w:pPr>
    </w:p>
    <w:p w14:paraId="36131084" w14:textId="77777777" w:rsidR="00AD2447" w:rsidRDefault="00AD2447" w:rsidP="001F46BC">
      <w:pPr>
        <w:overflowPunct w:val="0"/>
        <w:autoSpaceDE w:val="0"/>
        <w:autoSpaceDN w:val="0"/>
        <w:adjustRightInd w:val="0"/>
        <w:spacing w:line="276" w:lineRule="auto"/>
        <w:textAlignment w:val="baseline"/>
        <w:rPr>
          <w:rFonts w:eastAsia="Times New Roman" w:cs="Arial"/>
          <w:b/>
          <w:sz w:val="24"/>
          <w:szCs w:val="24"/>
          <w:lang w:eastAsia="en-GB"/>
        </w:rPr>
      </w:pPr>
    </w:p>
    <w:p w14:paraId="4409DD8F" w14:textId="77777777" w:rsidR="00AD2447" w:rsidRDefault="00AD2447" w:rsidP="001F46BC">
      <w:pPr>
        <w:overflowPunct w:val="0"/>
        <w:autoSpaceDE w:val="0"/>
        <w:autoSpaceDN w:val="0"/>
        <w:adjustRightInd w:val="0"/>
        <w:spacing w:line="276" w:lineRule="auto"/>
        <w:textAlignment w:val="baseline"/>
        <w:rPr>
          <w:rFonts w:eastAsia="Times New Roman" w:cs="Arial"/>
          <w:b/>
          <w:sz w:val="24"/>
          <w:szCs w:val="24"/>
          <w:lang w:eastAsia="en-GB"/>
        </w:rPr>
      </w:pPr>
    </w:p>
    <w:p w14:paraId="7CFA329F" w14:textId="146D66B5" w:rsidR="001F46BC" w:rsidRPr="001F46BC" w:rsidRDefault="001F46BC" w:rsidP="001F46BC">
      <w:pPr>
        <w:overflowPunct w:val="0"/>
        <w:autoSpaceDE w:val="0"/>
        <w:autoSpaceDN w:val="0"/>
        <w:adjustRightInd w:val="0"/>
        <w:spacing w:line="276" w:lineRule="auto"/>
        <w:textAlignment w:val="baseline"/>
        <w:rPr>
          <w:rFonts w:eastAsia="Times New Roman" w:cs="Arial"/>
          <w:b/>
          <w:sz w:val="24"/>
          <w:szCs w:val="24"/>
          <w:lang w:eastAsia="en-GB"/>
        </w:rPr>
      </w:pPr>
      <w:r w:rsidRPr="001F46BC">
        <w:rPr>
          <w:rFonts w:eastAsia="Times New Roman" w:cs="Arial"/>
          <w:b/>
          <w:sz w:val="24"/>
          <w:szCs w:val="24"/>
          <w:lang w:eastAsia="en-GB"/>
        </w:rPr>
        <w:t>Expert panel</w:t>
      </w:r>
    </w:p>
    <w:p w14:paraId="2574F8F2" w14:textId="77777777" w:rsidR="001F46BC" w:rsidRPr="001F46BC" w:rsidRDefault="001F46BC" w:rsidP="001F46BC">
      <w:pPr>
        <w:overflowPunct w:val="0"/>
        <w:autoSpaceDE w:val="0"/>
        <w:autoSpaceDN w:val="0"/>
        <w:adjustRightInd w:val="0"/>
        <w:spacing w:line="276" w:lineRule="auto"/>
        <w:textAlignment w:val="baseline"/>
        <w:rPr>
          <w:rFonts w:eastAsia="Times New Roman" w:cs="Arial"/>
          <w:b/>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816"/>
      </w:tblGrid>
      <w:tr w:rsidR="001F46BC" w:rsidRPr="001F46BC" w14:paraId="017B2BD8" w14:textId="77777777" w:rsidTr="00EE2564">
        <w:trPr>
          <w:trHeight w:val="254"/>
        </w:trPr>
        <w:tc>
          <w:tcPr>
            <w:tcW w:w="2930" w:type="dxa"/>
            <w:shd w:val="clear" w:color="auto" w:fill="F2F2F2"/>
            <w:vAlign w:val="center"/>
          </w:tcPr>
          <w:p w14:paraId="137F2712" w14:textId="77777777" w:rsidR="001F46BC" w:rsidRPr="001F46BC" w:rsidRDefault="001F46BC" w:rsidP="001F46BC">
            <w:pPr>
              <w:overflowPunct w:val="0"/>
              <w:autoSpaceDE w:val="0"/>
              <w:autoSpaceDN w:val="0"/>
              <w:adjustRightInd w:val="0"/>
              <w:spacing w:before="60" w:after="60" w:line="276" w:lineRule="auto"/>
              <w:textAlignment w:val="baseline"/>
              <w:rPr>
                <w:rFonts w:eastAsia="Times New Roman" w:cs="Arial"/>
                <w:b/>
                <w:sz w:val="24"/>
                <w:szCs w:val="24"/>
                <w:lang w:eastAsia="en-GB"/>
              </w:rPr>
            </w:pPr>
            <w:r w:rsidRPr="001F46BC">
              <w:rPr>
                <w:rFonts w:eastAsia="Times New Roman" w:cs="Arial"/>
                <w:b/>
                <w:sz w:val="24"/>
                <w:szCs w:val="24"/>
                <w:lang w:eastAsia="en-GB"/>
              </w:rPr>
              <w:t>Name</w:t>
            </w:r>
          </w:p>
        </w:tc>
        <w:tc>
          <w:tcPr>
            <w:tcW w:w="6816" w:type="dxa"/>
            <w:shd w:val="clear" w:color="auto" w:fill="F2F2F2"/>
            <w:vAlign w:val="center"/>
          </w:tcPr>
          <w:p w14:paraId="100A9823" w14:textId="77777777" w:rsidR="001F46BC" w:rsidRPr="001F46BC" w:rsidRDefault="001F46BC" w:rsidP="001F46BC">
            <w:pPr>
              <w:overflowPunct w:val="0"/>
              <w:autoSpaceDE w:val="0"/>
              <w:autoSpaceDN w:val="0"/>
              <w:adjustRightInd w:val="0"/>
              <w:spacing w:before="60" w:after="60" w:line="276" w:lineRule="auto"/>
              <w:textAlignment w:val="baseline"/>
              <w:rPr>
                <w:rFonts w:eastAsia="Times New Roman" w:cs="Arial"/>
                <w:b/>
                <w:sz w:val="24"/>
                <w:szCs w:val="24"/>
                <w:lang w:eastAsia="en-GB"/>
              </w:rPr>
            </w:pPr>
            <w:r w:rsidRPr="001F46BC">
              <w:rPr>
                <w:rFonts w:eastAsia="Times New Roman" w:cs="Arial"/>
                <w:b/>
                <w:sz w:val="24"/>
                <w:szCs w:val="24"/>
                <w:lang w:eastAsia="en-GB"/>
              </w:rPr>
              <w:t>Designation</w:t>
            </w:r>
          </w:p>
        </w:tc>
      </w:tr>
      <w:tr w:rsidR="009507B1" w:rsidRPr="001F46BC" w14:paraId="014A5BAB" w14:textId="77777777" w:rsidTr="005A7ED0">
        <w:trPr>
          <w:trHeight w:val="254"/>
        </w:trPr>
        <w:tc>
          <w:tcPr>
            <w:tcW w:w="2930" w:type="dxa"/>
          </w:tcPr>
          <w:p w14:paraId="5E70B616" w14:textId="1040B151" w:rsidR="009507B1" w:rsidRPr="00E8387E" w:rsidRDefault="009507B1" w:rsidP="009507B1">
            <w:pPr>
              <w:overflowPunct w:val="0"/>
              <w:autoSpaceDE w:val="0"/>
              <w:autoSpaceDN w:val="0"/>
              <w:adjustRightInd w:val="0"/>
              <w:spacing w:before="60" w:after="60" w:line="276" w:lineRule="auto"/>
              <w:textAlignment w:val="baseline"/>
              <w:rPr>
                <w:rFonts w:cs="Arial"/>
              </w:rPr>
            </w:pPr>
            <w:r>
              <w:rPr>
                <w:rFonts w:cs="Arial"/>
              </w:rPr>
              <w:t>Dr Jamie Lopez Bernal</w:t>
            </w:r>
          </w:p>
        </w:tc>
        <w:tc>
          <w:tcPr>
            <w:tcW w:w="6816" w:type="dxa"/>
            <w:vAlign w:val="center"/>
          </w:tcPr>
          <w:p w14:paraId="25066480" w14:textId="0F6DDAF8" w:rsidR="009507B1" w:rsidRPr="00E8387E" w:rsidRDefault="009507B1" w:rsidP="009507B1">
            <w:pPr>
              <w:overflowPunct w:val="0"/>
              <w:autoSpaceDE w:val="0"/>
              <w:autoSpaceDN w:val="0"/>
              <w:adjustRightInd w:val="0"/>
              <w:spacing w:before="60" w:after="60" w:line="240" w:lineRule="auto"/>
              <w:textAlignment w:val="baseline"/>
              <w:rPr>
                <w:rFonts w:eastAsia="Times New Roman" w:cs="Arial"/>
                <w:color w:val="000000"/>
                <w:lang w:eastAsia="en-GB"/>
              </w:rPr>
            </w:pPr>
            <w:r>
              <w:rPr>
                <w:rFonts w:eastAsia="Times New Roman" w:cs="Arial"/>
                <w:color w:val="000000"/>
                <w:lang w:eastAsia="en-GB"/>
              </w:rPr>
              <w:t xml:space="preserve">Chair, Consultant Epidemiologist, UKHSA </w:t>
            </w:r>
          </w:p>
        </w:tc>
      </w:tr>
      <w:tr w:rsidR="009507B1" w:rsidRPr="001F46BC" w14:paraId="5D3A00FA" w14:textId="77777777" w:rsidTr="005A7ED0">
        <w:trPr>
          <w:trHeight w:val="254"/>
        </w:trPr>
        <w:tc>
          <w:tcPr>
            <w:tcW w:w="2930" w:type="dxa"/>
          </w:tcPr>
          <w:p w14:paraId="0B48C3DE" w14:textId="69D93D6A" w:rsidR="009507B1" w:rsidRPr="001F46BC" w:rsidRDefault="009507B1" w:rsidP="009507B1">
            <w:pPr>
              <w:overflowPunct w:val="0"/>
              <w:autoSpaceDE w:val="0"/>
              <w:autoSpaceDN w:val="0"/>
              <w:adjustRightInd w:val="0"/>
              <w:spacing w:before="60" w:after="60" w:line="276" w:lineRule="auto"/>
              <w:textAlignment w:val="baseline"/>
              <w:rPr>
                <w:rFonts w:eastAsia="Times New Roman" w:cs="Arial"/>
                <w:b/>
                <w:sz w:val="24"/>
                <w:szCs w:val="24"/>
                <w:lang w:eastAsia="en-GB"/>
              </w:rPr>
            </w:pPr>
            <w:r w:rsidRPr="00E8387E">
              <w:rPr>
                <w:rFonts w:cs="Arial"/>
              </w:rPr>
              <w:t>Dr Conall Watson</w:t>
            </w:r>
          </w:p>
        </w:tc>
        <w:tc>
          <w:tcPr>
            <w:tcW w:w="6816" w:type="dxa"/>
            <w:vAlign w:val="center"/>
          </w:tcPr>
          <w:p w14:paraId="018EC576" w14:textId="6167AB9F" w:rsidR="009507B1" w:rsidRPr="00C049B0" w:rsidRDefault="009507B1" w:rsidP="009507B1">
            <w:pPr>
              <w:overflowPunct w:val="0"/>
              <w:autoSpaceDE w:val="0"/>
              <w:autoSpaceDN w:val="0"/>
              <w:adjustRightInd w:val="0"/>
              <w:spacing w:before="60" w:after="60" w:line="240" w:lineRule="auto"/>
              <w:textAlignment w:val="baseline"/>
              <w:rPr>
                <w:rFonts w:eastAsia="Times New Roman" w:cs="Arial"/>
                <w:b/>
                <w:sz w:val="24"/>
                <w:szCs w:val="24"/>
                <w:lang w:eastAsia="en-GB"/>
              </w:rPr>
            </w:pPr>
            <w:r w:rsidRPr="00E8387E">
              <w:rPr>
                <w:rFonts w:cs="Arial"/>
              </w:rPr>
              <w:t xml:space="preserve">Consultant Epidemiologist – influenza and seasonal respiratory viruses, Immunisation </w:t>
            </w:r>
            <w:r>
              <w:rPr>
                <w:rFonts w:cs="Arial"/>
              </w:rPr>
              <w:t>and</w:t>
            </w:r>
            <w:r w:rsidRPr="00E8387E">
              <w:rPr>
                <w:rFonts w:cs="Arial"/>
              </w:rPr>
              <w:t xml:space="preserve"> Vaccine-Preventable Diseases Division, UKHSA</w:t>
            </w:r>
            <w:r>
              <w:rPr>
                <w:rFonts w:cs="Arial"/>
              </w:rPr>
              <w:t xml:space="preserve">. </w:t>
            </w:r>
            <w:r w:rsidRPr="00CE7A3E">
              <w:rPr>
                <w:rFonts w:cs="Arial"/>
              </w:rPr>
              <w:t>Registered pharmacist</w:t>
            </w:r>
          </w:p>
        </w:tc>
      </w:tr>
      <w:tr w:rsidR="009507B1" w:rsidRPr="001F46BC" w14:paraId="76A5819A" w14:textId="77777777" w:rsidTr="005A7ED0">
        <w:trPr>
          <w:trHeight w:val="254"/>
        </w:trPr>
        <w:tc>
          <w:tcPr>
            <w:tcW w:w="2930" w:type="dxa"/>
          </w:tcPr>
          <w:p w14:paraId="639687F8" w14:textId="0D5E773B" w:rsidR="009507B1" w:rsidRPr="00E8387E" w:rsidRDefault="009507B1" w:rsidP="009507B1">
            <w:pPr>
              <w:overflowPunct w:val="0"/>
              <w:autoSpaceDE w:val="0"/>
              <w:autoSpaceDN w:val="0"/>
              <w:adjustRightInd w:val="0"/>
              <w:spacing w:before="60" w:after="60" w:line="276" w:lineRule="auto"/>
              <w:textAlignment w:val="baseline"/>
              <w:rPr>
                <w:rFonts w:cs="Arial"/>
              </w:rPr>
            </w:pPr>
            <w:r>
              <w:rPr>
                <w:rFonts w:cs="Arial"/>
              </w:rPr>
              <w:t>Dr Jamie Lopez Bernal</w:t>
            </w:r>
          </w:p>
        </w:tc>
        <w:tc>
          <w:tcPr>
            <w:tcW w:w="6816" w:type="dxa"/>
            <w:vAlign w:val="center"/>
          </w:tcPr>
          <w:p w14:paraId="20EB1C33" w14:textId="7C10B772" w:rsidR="009507B1" w:rsidRPr="00E8387E" w:rsidRDefault="009507B1" w:rsidP="009507B1">
            <w:pPr>
              <w:overflowPunct w:val="0"/>
              <w:autoSpaceDE w:val="0"/>
              <w:autoSpaceDN w:val="0"/>
              <w:adjustRightInd w:val="0"/>
              <w:spacing w:before="60" w:after="60" w:line="240" w:lineRule="auto"/>
              <w:textAlignment w:val="baseline"/>
              <w:rPr>
                <w:rFonts w:eastAsia="Times New Roman" w:cs="Arial"/>
                <w:color w:val="000000"/>
                <w:lang w:eastAsia="en-GB"/>
              </w:rPr>
            </w:pPr>
            <w:r>
              <w:rPr>
                <w:rFonts w:eastAsia="Times New Roman" w:cs="Arial"/>
                <w:color w:val="000000"/>
                <w:lang w:eastAsia="en-GB"/>
              </w:rPr>
              <w:t xml:space="preserve">Consultant Epidemiologist, UKHSA </w:t>
            </w:r>
          </w:p>
        </w:tc>
      </w:tr>
      <w:tr w:rsidR="009507B1" w:rsidRPr="001F46BC" w14:paraId="6E21C4D5" w14:textId="77777777" w:rsidTr="001243CB">
        <w:trPr>
          <w:trHeight w:val="254"/>
        </w:trPr>
        <w:tc>
          <w:tcPr>
            <w:tcW w:w="2930" w:type="dxa"/>
          </w:tcPr>
          <w:p w14:paraId="37686707" w14:textId="33791E41" w:rsidR="009507B1" w:rsidRPr="00E8387E" w:rsidRDefault="009507B1" w:rsidP="009507B1">
            <w:pPr>
              <w:overflowPunct w:val="0"/>
              <w:autoSpaceDE w:val="0"/>
              <w:autoSpaceDN w:val="0"/>
              <w:adjustRightInd w:val="0"/>
              <w:spacing w:before="60" w:after="60" w:line="276" w:lineRule="auto"/>
              <w:textAlignment w:val="baseline"/>
              <w:rPr>
                <w:rFonts w:cs="Arial"/>
              </w:rPr>
            </w:pPr>
            <w:r w:rsidRPr="00E8387E">
              <w:rPr>
                <w:rFonts w:eastAsia="Times New Roman" w:cs="Arial"/>
                <w:color w:val="000000"/>
                <w:lang w:eastAsia="en-GB"/>
              </w:rPr>
              <w:t>Mark Borthwick</w:t>
            </w:r>
          </w:p>
        </w:tc>
        <w:tc>
          <w:tcPr>
            <w:tcW w:w="6816" w:type="dxa"/>
          </w:tcPr>
          <w:p w14:paraId="3B4556DA" w14:textId="04EFAA56" w:rsidR="009507B1" w:rsidRPr="00E8387E" w:rsidRDefault="009507B1" w:rsidP="009507B1">
            <w:pPr>
              <w:overflowPunct w:val="0"/>
              <w:autoSpaceDE w:val="0"/>
              <w:autoSpaceDN w:val="0"/>
              <w:adjustRightInd w:val="0"/>
              <w:spacing w:before="60" w:after="60" w:line="240" w:lineRule="auto"/>
              <w:textAlignment w:val="baseline"/>
              <w:rPr>
                <w:rFonts w:eastAsia="Times New Roman" w:cs="Arial"/>
                <w:color w:val="000000"/>
                <w:lang w:eastAsia="en-GB"/>
              </w:rPr>
            </w:pPr>
            <w:r w:rsidRPr="00E8387E">
              <w:rPr>
                <w:rFonts w:eastAsia="Times New Roman" w:cs="Arial"/>
                <w:color w:val="000000"/>
                <w:lang w:eastAsia="en-GB"/>
              </w:rPr>
              <w:t>Consultant Pharmacist, Oxford University Hospitals NHS Foundation Trust</w:t>
            </w:r>
          </w:p>
        </w:tc>
      </w:tr>
      <w:tr w:rsidR="009507B1" w:rsidRPr="001F46BC" w14:paraId="1026F5B8" w14:textId="77777777" w:rsidTr="001243CB">
        <w:trPr>
          <w:trHeight w:val="254"/>
        </w:trPr>
        <w:tc>
          <w:tcPr>
            <w:tcW w:w="2930" w:type="dxa"/>
          </w:tcPr>
          <w:p w14:paraId="1FA8A6B3" w14:textId="590A7DB5" w:rsidR="009507B1" w:rsidRPr="00E8387E" w:rsidRDefault="009507B1" w:rsidP="009507B1">
            <w:pPr>
              <w:overflowPunct w:val="0"/>
              <w:autoSpaceDE w:val="0"/>
              <w:autoSpaceDN w:val="0"/>
              <w:adjustRightInd w:val="0"/>
              <w:spacing w:before="60" w:after="60" w:line="276" w:lineRule="auto"/>
              <w:textAlignment w:val="baseline"/>
              <w:rPr>
                <w:rFonts w:eastAsia="Times New Roman" w:cs="Arial"/>
                <w:lang w:eastAsia="en-GB"/>
              </w:rPr>
            </w:pPr>
            <w:r w:rsidRPr="00D5761E">
              <w:rPr>
                <w:rFonts w:eastAsia="Times New Roman" w:cs="Arial"/>
                <w:lang w:eastAsia="en-GB"/>
              </w:rPr>
              <w:t xml:space="preserve">Gemma Hudspeth </w:t>
            </w:r>
            <w:r w:rsidRPr="00D5761E">
              <w:rPr>
                <w:rFonts w:eastAsia="Times New Roman" w:cs="Arial"/>
                <w:lang w:eastAsia="en-GB"/>
              </w:rPr>
              <w:tab/>
            </w:r>
          </w:p>
        </w:tc>
        <w:tc>
          <w:tcPr>
            <w:tcW w:w="6816" w:type="dxa"/>
          </w:tcPr>
          <w:p w14:paraId="240FE092" w14:textId="1017BC0C" w:rsidR="009507B1" w:rsidRPr="00E8387E" w:rsidRDefault="009507B1" w:rsidP="009507B1">
            <w:pPr>
              <w:overflowPunct w:val="0"/>
              <w:autoSpaceDE w:val="0"/>
              <w:autoSpaceDN w:val="0"/>
              <w:adjustRightInd w:val="0"/>
              <w:spacing w:before="60" w:after="60" w:line="240" w:lineRule="auto"/>
              <w:textAlignment w:val="baseline"/>
              <w:rPr>
                <w:rFonts w:eastAsia="Times New Roman" w:cs="Arial"/>
                <w:lang w:eastAsia="en-GB"/>
              </w:rPr>
            </w:pPr>
            <w:r>
              <w:rPr>
                <w:rFonts w:eastAsia="Times New Roman" w:cs="Arial"/>
                <w:lang w:eastAsia="en-GB"/>
              </w:rPr>
              <w:t xml:space="preserve">Senior </w:t>
            </w:r>
            <w:r w:rsidRPr="00D5761E">
              <w:rPr>
                <w:rFonts w:eastAsia="Times New Roman" w:cs="Arial"/>
                <w:lang w:eastAsia="en-GB"/>
              </w:rPr>
              <w:t xml:space="preserve">Health Protection Practitioner, North East </w:t>
            </w:r>
            <w:r>
              <w:rPr>
                <w:rFonts w:eastAsia="Times New Roman" w:cs="Arial"/>
                <w:lang w:eastAsia="en-GB"/>
              </w:rPr>
              <w:t>and</w:t>
            </w:r>
            <w:r w:rsidRPr="00D5761E">
              <w:rPr>
                <w:rFonts w:eastAsia="Times New Roman" w:cs="Arial"/>
                <w:lang w:eastAsia="en-GB"/>
              </w:rPr>
              <w:t xml:space="preserve"> Yorkshire Region, UKHSA</w:t>
            </w:r>
            <w:r>
              <w:rPr>
                <w:rFonts w:eastAsia="Times New Roman" w:cs="Arial"/>
                <w:lang w:eastAsia="en-GB"/>
              </w:rPr>
              <w:t>. Registered nurse</w:t>
            </w:r>
          </w:p>
        </w:tc>
      </w:tr>
      <w:tr w:rsidR="009507B1" w:rsidRPr="001F46BC" w14:paraId="04FCF7A0" w14:textId="77777777" w:rsidTr="001243CB">
        <w:trPr>
          <w:trHeight w:val="254"/>
        </w:trPr>
        <w:tc>
          <w:tcPr>
            <w:tcW w:w="2930" w:type="dxa"/>
          </w:tcPr>
          <w:p w14:paraId="1C4B2D12" w14:textId="51B38ADF" w:rsidR="009507B1" w:rsidRPr="00E8387E" w:rsidRDefault="009507B1" w:rsidP="009507B1">
            <w:pPr>
              <w:overflowPunct w:val="0"/>
              <w:autoSpaceDE w:val="0"/>
              <w:autoSpaceDN w:val="0"/>
              <w:adjustRightInd w:val="0"/>
              <w:spacing w:before="60" w:after="60" w:line="276" w:lineRule="auto"/>
              <w:textAlignment w:val="baseline"/>
              <w:rPr>
                <w:rFonts w:cs="Arial"/>
              </w:rPr>
            </w:pPr>
            <w:r w:rsidRPr="00E8387E">
              <w:rPr>
                <w:rFonts w:cs="Arial"/>
                <w:color w:val="000000" w:themeColor="text1"/>
              </w:rPr>
              <w:t>Jo Jenkins</w:t>
            </w:r>
          </w:p>
        </w:tc>
        <w:tc>
          <w:tcPr>
            <w:tcW w:w="6816" w:type="dxa"/>
          </w:tcPr>
          <w:p w14:paraId="0B0CCC0E" w14:textId="03FEA417" w:rsidR="009507B1" w:rsidRPr="00E8387E" w:rsidRDefault="009507B1" w:rsidP="009507B1">
            <w:pPr>
              <w:overflowPunct w:val="0"/>
              <w:autoSpaceDE w:val="0"/>
              <w:autoSpaceDN w:val="0"/>
              <w:adjustRightInd w:val="0"/>
              <w:spacing w:before="60" w:after="60" w:line="240" w:lineRule="auto"/>
              <w:textAlignment w:val="baseline"/>
              <w:rPr>
                <w:rFonts w:eastAsia="Times New Roman" w:cs="Arial"/>
                <w:color w:val="000000"/>
                <w:lang w:eastAsia="en-GB"/>
              </w:rPr>
            </w:pPr>
            <w:r>
              <w:rPr>
                <w:rFonts w:cs="Arial"/>
                <w:color w:val="000000" w:themeColor="text1"/>
              </w:rPr>
              <w:t>Associate Director Medicines Governance, Medicines Use and Safety, NHS Specialist Pharmacy Service</w:t>
            </w:r>
          </w:p>
        </w:tc>
      </w:tr>
      <w:tr w:rsidR="009507B1" w:rsidRPr="001F46BC" w14:paraId="0A693F52" w14:textId="77777777" w:rsidTr="001243CB">
        <w:trPr>
          <w:trHeight w:val="254"/>
        </w:trPr>
        <w:tc>
          <w:tcPr>
            <w:tcW w:w="2930" w:type="dxa"/>
          </w:tcPr>
          <w:p w14:paraId="77B473FD" w14:textId="036619EE" w:rsidR="009507B1" w:rsidRPr="00E8387E" w:rsidRDefault="009507B1" w:rsidP="009507B1">
            <w:pPr>
              <w:overflowPunct w:val="0"/>
              <w:autoSpaceDE w:val="0"/>
              <w:autoSpaceDN w:val="0"/>
              <w:adjustRightInd w:val="0"/>
              <w:spacing w:before="60" w:after="60" w:line="276" w:lineRule="auto"/>
              <w:textAlignment w:val="baseline"/>
              <w:rPr>
                <w:rFonts w:cs="Arial"/>
              </w:rPr>
            </w:pPr>
            <w:r w:rsidRPr="00E8387E">
              <w:rPr>
                <w:rFonts w:cs="Arial"/>
              </w:rPr>
              <w:t>Michelle Jones</w:t>
            </w:r>
          </w:p>
        </w:tc>
        <w:tc>
          <w:tcPr>
            <w:tcW w:w="6816" w:type="dxa"/>
          </w:tcPr>
          <w:p w14:paraId="60D299F5" w14:textId="6DEEDC54" w:rsidR="009507B1" w:rsidRPr="00E8387E" w:rsidRDefault="009507B1" w:rsidP="009507B1">
            <w:pPr>
              <w:overflowPunct w:val="0"/>
              <w:autoSpaceDE w:val="0"/>
              <w:autoSpaceDN w:val="0"/>
              <w:adjustRightInd w:val="0"/>
              <w:spacing w:before="60" w:after="60" w:line="240" w:lineRule="auto"/>
              <w:textAlignment w:val="baseline"/>
              <w:rPr>
                <w:rFonts w:eastAsia="Times New Roman" w:cs="Arial"/>
                <w:color w:val="000000"/>
                <w:lang w:eastAsia="en-GB"/>
              </w:rPr>
            </w:pPr>
            <w:r w:rsidRPr="00E8387E">
              <w:rPr>
                <w:rFonts w:cs="Arial"/>
              </w:rPr>
              <w:t xml:space="preserve">Principal Medicines Optimisation Pharmacist, NHS Bristol North Somerset and South Gloucestershire </w:t>
            </w:r>
            <w:r>
              <w:rPr>
                <w:rFonts w:cs="Arial"/>
              </w:rPr>
              <w:t>Integrated Care Board</w:t>
            </w:r>
          </w:p>
        </w:tc>
      </w:tr>
    </w:tbl>
    <w:p w14:paraId="1D1DEDD8" w14:textId="1BAE911E" w:rsidR="008B0448" w:rsidRDefault="008B0448" w:rsidP="00483F70">
      <w:pPr>
        <w:spacing w:after="240" w:line="240" w:lineRule="auto"/>
        <w:rPr>
          <w:rFonts w:eastAsia="Times New Roman" w:cs="Arial"/>
          <w:b/>
          <w:sz w:val="24"/>
          <w:szCs w:val="24"/>
          <w:lang w:eastAsia="en-GB"/>
        </w:rPr>
      </w:pPr>
    </w:p>
    <w:p w14:paraId="1301FD46" w14:textId="77777777" w:rsidR="00592D86" w:rsidRDefault="00592D86">
      <w:pPr>
        <w:spacing w:after="160"/>
        <w:rPr>
          <w:rFonts w:eastAsia="Times New Roman" w:cs="Arial"/>
          <w:b/>
          <w:sz w:val="24"/>
          <w:szCs w:val="24"/>
          <w:lang w:eastAsia="en-GB"/>
        </w:rPr>
      </w:pPr>
      <w:r>
        <w:rPr>
          <w:rFonts w:eastAsia="Times New Roman" w:cs="Arial"/>
          <w:b/>
          <w:sz w:val="24"/>
          <w:szCs w:val="24"/>
          <w:lang w:eastAsia="en-GB"/>
        </w:rPr>
        <w:br w:type="page"/>
      </w:r>
    </w:p>
    <w:p w14:paraId="497DCF1E" w14:textId="3B62790B" w:rsidR="001F46BC" w:rsidRPr="001F46BC" w:rsidRDefault="001F46BC" w:rsidP="00483F70">
      <w:pPr>
        <w:spacing w:after="240" w:line="240" w:lineRule="auto"/>
        <w:rPr>
          <w:rFonts w:eastAsia="Times New Roman" w:cs="Arial"/>
          <w:lang w:eastAsia="en-GB"/>
        </w:rPr>
      </w:pPr>
      <w:r w:rsidRPr="001F46BC">
        <w:rPr>
          <w:rFonts w:eastAsia="Times New Roman" w:cs="Arial"/>
          <w:b/>
          <w:sz w:val="24"/>
          <w:szCs w:val="24"/>
          <w:lang w:eastAsia="en-GB"/>
        </w:rPr>
        <w:lastRenderedPageBreak/>
        <w:t xml:space="preserve">2. </w:t>
      </w:r>
      <w:bookmarkStart w:id="3" w:name="section2"/>
      <w:r w:rsidRPr="001F46BC">
        <w:rPr>
          <w:rFonts w:eastAsia="Times New Roman" w:cs="Arial"/>
          <w:b/>
          <w:sz w:val="24"/>
          <w:szCs w:val="24"/>
          <w:lang w:eastAsia="en-GB"/>
        </w:rPr>
        <w:t>Organisational authorisations</w:t>
      </w:r>
      <w:bookmarkEnd w:id="3"/>
    </w:p>
    <w:p w14:paraId="7A7F9E77" w14:textId="081A91E3" w:rsidR="001F46BC" w:rsidRPr="001F46BC" w:rsidRDefault="001F46BC" w:rsidP="001F46BC">
      <w:pPr>
        <w:overflowPunct w:val="0"/>
        <w:autoSpaceDE w:val="0"/>
        <w:autoSpaceDN w:val="0"/>
        <w:adjustRightInd w:val="0"/>
        <w:spacing w:after="120" w:line="240" w:lineRule="auto"/>
        <w:jc w:val="both"/>
        <w:textAlignment w:val="baseline"/>
        <w:rPr>
          <w:rFonts w:eastAsia="Times New Roman" w:cs="Arial"/>
          <w:b/>
          <w:sz w:val="24"/>
          <w:szCs w:val="24"/>
          <w:lang w:eastAsia="en-GB"/>
        </w:rPr>
      </w:pPr>
      <w:r w:rsidRPr="001F46BC">
        <w:rPr>
          <w:rFonts w:eastAsia="Times New Roman" w:cs="Arial"/>
          <w:sz w:val="24"/>
          <w:szCs w:val="24"/>
          <w:lang w:eastAsia="en-GB"/>
        </w:rPr>
        <w:t>The PGD is not legally valid until it has had the relevant organisational authorisation</w:t>
      </w:r>
      <w:r w:rsidR="00610648" w:rsidRPr="001F46BC">
        <w:rPr>
          <w:rFonts w:eastAsia="Times New Roman" w:cs="Arial"/>
          <w:sz w:val="24"/>
          <w:szCs w:val="24"/>
          <w:lang w:eastAsia="en-GB"/>
        </w:rPr>
        <w:t xml:space="preserve">. </w:t>
      </w:r>
    </w:p>
    <w:p w14:paraId="0CEF4301" w14:textId="30D55148" w:rsidR="001F46BC" w:rsidRPr="001F46BC" w:rsidRDefault="001F46BC" w:rsidP="001F46BC">
      <w:pPr>
        <w:spacing w:after="120" w:line="240" w:lineRule="auto"/>
        <w:rPr>
          <w:rFonts w:eastAsia="Times New Roman" w:cs="Arial"/>
          <w:sz w:val="24"/>
          <w:szCs w:val="24"/>
          <w:lang w:eastAsia="en-GB"/>
        </w:rPr>
      </w:pPr>
      <w:r w:rsidRPr="001F46BC">
        <w:rPr>
          <w:rFonts w:eastAsia="Times New Roman" w:cs="Arial"/>
          <w:sz w:val="24"/>
          <w:szCs w:val="24"/>
        </w:rPr>
        <w:t>It is the responsibility of the organisation that has legal authority to authorise the PGD, to ensure all legal and governance requirements are met. The authorising body accepts governance responsibility for the appropriate use of the PGD.</w:t>
      </w:r>
    </w:p>
    <w:p w14:paraId="51EA35EF" w14:textId="3B08245F" w:rsidR="001F46BC" w:rsidRPr="001F46BC" w:rsidRDefault="001243CB" w:rsidP="001F46BC">
      <w:pPr>
        <w:spacing w:after="120" w:line="240" w:lineRule="auto"/>
        <w:rPr>
          <w:rFonts w:eastAsia="Times New Roman" w:cs="Arial"/>
          <w:sz w:val="24"/>
          <w:szCs w:val="24"/>
        </w:rPr>
      </w:pPr>
      <w:permStart w:id="2123655011" w:edGrp="everyone"/>
      <w:r w:rsidRPr="001243CB">
        <w:rPr>
          <w:rFonts w:eastAsia="Times New Roman" w:cs="Arial"/>
          <w:b/>
          <w:sz w:val="24"/>
          <w:szCs w:val="24"/>
        </w:rPr>
        <w:t>Insert authorising body name</w:t>
      </w:r>
      <w:r w:rsidRPr="00E8387E">
        <w:rPr>
          <w:rFonts w:eastAsia="Times New Roman" w:cs="Arial"/>
          <w:b/>
        </w:rPr>
        <w:t xml:space="preserve"> </w:t>
      </w:r>
      <w:permEnd w:id="2123655011"/>
      <w:r w:rsidR="001F46BC" w:rsidRPr="001F46BC">
        <w:rPr>
          <w:rFonts w:eastAsia="Times New Roman" w:cs="Arial"/>
          <w:sz w:val="24"/>
          <w:szCs w:val="24"/>
        </w:rPr>
        <w:t>authorises this PGD for use by the services or providers listed below:</w:t>
      </w:r>
    </w:p>
    <w:tbl>
      <w:tblPr>
        <w:tblStyle w:val="TableGrid1"/>
        <w:tblW w:w="0" w:type="auto"/>
        <w:tblInd w:w="108" w:type="dxa"/>
        <w:tblLook w:val="04A0" w:firstRow="1" w:lastRow="0" w:firstColumn="1" w:lastColumn="0" w:noHBand="0" w:noVBand="1"/>
      </w:tblPr>
      <w:tblGrid>
        <w:gridCol w:w="9746"/>
      </w:tblGrid>
      <w:tr w:rsidR="001F46BC" w:rsidRPr="001F46BC" w14:paraId="7AE0C13F" w14:textId="77777777" w:rsidTr="001F46BC">
        <w:tc>
          <w:tcPr>
            <w:tcW w:w="9923" w:type="dxa"/>
            <w:shd w:val="clear" w:color="auto" w:fill="F2F2F2"/>
          </w:tcPr>
          <w:p w14:paraId="2123F0FC" w14:textId="77777777" w:rsidR="001F46BC" w:rsidRPr="001F46BC" w:rsidRDefault="001F46BC" w:rsidP="001243CB">
            <w:pPr>
              <w:jc w:val="left"/>
              <w:rPr>
                <w:rFonts w:eastAsia="Times New Roman" w:cs="Arial"/>
                <w:sz w:val="24"/>
                <w:szCs w:val="24"/>
              </w:rPr>
            </w:pPr>
            <w:r w:rsidRPr="001F46BC">
              <w:rPr>
                <w:rFonts w:eastAsia="Times New Roman" w:cs="Arial"/>
                <w:sz w:val="24"/>
                <w:szCs w:val="24"/>
              </w:rPr>
              <w:t>Authorised for use by the following organisations and/or services</w:t>
            </w:r>
          </w:p>
        </w:tc>
      </w:tr>
      <w:tr w:rsidR="001F46BC" w:rsidRPr="001F46BC" w14:paraId="07F4EDE5" w14:textId="77777777" w:rsidTr="00560856">
        <w:tc>
          <w:tcPr>
            <w:tcW w:w="9923" w:type="dxa"/>
          </w:tcPr>
          <w:p w14:paraId="6D4531BE" w14:textId="207183CA" w:rsidR="001243CB" w:rsidRPr="00A24BE7" w:rsidRDefault="001243CB" w:rsidP="001243CB">
            <w:pPr>
              <w:jc w:val="left"/>
              <w:rPr>
                <w:rFonts w:eastAsia="Times New Roman" w:cs="Arial"/>
                <w:sz w:val="22"/>
                <w:szCs w:val="22"/>
              </w:rPr>
            </w:pPr>
            <w:permStart w:id="1488938052" w:edGrp="everyone"/>
            <w:r w:rsidRPr="00A24BE7">
              <w:rPr>
                <w:rFonts w:eastAsia="Times New Roman" w:cs="Arial"/>
                <w:sz w:val="22"/>
                <w:szCs w:val="22"/>
              </w:rPr>
              <w:t>For instance, NHSE services</w:t>
            </w:r>
          </w:p>
          <w:permEnd w:id="1488938052"/>
          <w:p w14:paraId="1B627597" w14:textId="77777777" w:rsidR="001F46BC" w:rsidRPr="001F46BC" w:rsidRDefault="001F46BC" w:rsidP="001243CB">
            <w:pPr>
              <w:jc w:val="left"/>
              <w:rPr>
                <w:rFonts w:eastAsia="Times New Roman" w:cs="Arial"/>
                <w:sz w:val="24"/>
                <w:szCs w:val="24"/>
              </w:rPr>
            </w:pPr>
          </w:p>
          <w:p w14:paraId="2B45E452" w14:textId="77777777" w:rsidR="001F46BC" w:rsidRPr="001F46BC" w:rsidRDefault="001F46BC" w:rsidP="001F46BC">
            <w:pPr>
              <w:rPr>
                <w:rFonts w:eastAsia="Times New Roman" w:cs="Arial"/>
                <w:sz w:val="24"/>
                <w:szCs w:val="24"/>
              </w:rPr>
            </w:pPr>
          </w:p>
          <w:p w14:paraId="589687BE" w14:textId="77777777" w:rsidR="001F46BC" w:rsidRPr="001F46BC" w:rsidRDefault="001F46BC" w:rsidP="001243CB">
            <w:pPr>
              <w:jc w:val="left"/>
              <w:rPr>
                <w:rFonts w:eastAsia="Times New Roman" w:cs="Arial"/>
                <w:sz w:val="24"/>
                <w:szCs w:val="24"/>
              </w:rPr>
            </w:pPr>
          </w:p>
          <w:p w14:paraId="21E276D1" w14:textId="77777777" w:rsidR="001F46BC" w:rsidRPr="001F46BC" w:rsidRDefault="001F46BC" w:rsidP="001F46BC">
            <w:pPr>
              <w:rPr>
                <w:rFonts w:eastAsia="Times New Roman" w:cs="Arial"/>
                <w:sz w:val="24"/>
                <w:szCs w:val="24"/>
              </w:rPr>
            </w:pPr>
          </w:p>
        </w:tc>
      </w:tr>
      <w:tr w:rsidR="001F46BC" w:rsidRPr="001F46BC" w14:paraId="5C590C70" w14:textId="77777777" w:rsidTr="001F46BC">
        <w:tc>
          <w:tcPr>
            <w:tcW w:w="9923" w:type="dxa"/>
            <w:shd w:val="clear" w:color="auto" w:fill="F2F2F2"/>
          </w:tcPr>
          <w:p w14:paraId="5A5725FC" w14:textId="77777777" w:rsidR="001F46BC" w:rsidRPr="001F46BC" w:rsidRDefault="001F46BC" w:rsidP="001243CB">
            <w:pPr>
              <w:jc w:val="left"/>
              <w:rPr>
                <w:rFonts w:eastAsia="Times New Roman" w:cs="Arial"/>
                <w:sz w:val="24"/>
                <w:szCs w:val="24"/>
              </w:rPr>
            </w:pPr>
            <w:bookmarkStart w:id="4" w:name="limitations"/>
            <w:r w:rsidRPr="001F46BC">
              <w:rPr>
                <w:rFonts w:eastAsia="Times New Roman" w:cs="Arial"/>
                <w:sz w:val="24"/>
                <w:szCs w:val="24"/>
              </w:rPr>
              <w:t>Limitations to authorisation</w:t>
            </w:r>
            <w:bookmarkEnd w:id="4"/>
          </w:p>
        </w:tc>
      </w:tr>
      <w:tr w:rsidR="001F46BC" w:rsidRPr="001F46BC" w14:paraId="69895BE5" w14:textId="77777777" w:rsidTr="00560856">
        <w:trPr>
          <w:trHeight w:val="1561"/>
        </w:trPr>
        <w:tc>
          <w:tcPr>
            <w:tcW w:w="9923" w:type="dxa"/>
          </w:tcPr>
          <w:p w14:paraId="05714B3D" w14:textId="42660AEC" w:rsidR="001243CB" w:rsidRPr="00A24BE7" w:rsidRDefault="001243CB" w:rsidP="001243CB">
            <w:pPr>
              <w:jc w:val="left"/>
              <w:rPr>
                <w:rFonts w:eastAsia="Times New Roman" w:cs="Arial"/>
                <w:sz w:val="22"/>
                <w:szCs w:val="22"/>
              </w:rPr>
            </w:pPr>
            <w:permStart w:id="193671004" w:edGrp="everyone"/>
            <w:r w:rsidRPr="00A24BE7">
              <w:rPr>
                <w:rFonts w:eastAsia="Times New Roman" w:cs="Arial"/>
                <w:sz w:val="22"/>
                <w:szCs w:val="22"/>
              </w:rPr>
              <w:t>For instance, any local limitations the authorising organisation feels they need to apply in line with the way services are commissioned locally. This organisation does not authorise the use of this PGD by …</w:t>
            </w:r>
            <w:r w:rsidR="00610648" w:rsidRPr="00A24BE7">
              <w:rPr>
                <w:rFonts w:eastAsia="Times New Roman" w:cs="Arial"/>
                <w:sz w:val="22"/>
                <w:szCs w:val="22"/>
              </w:rPr>
              <w:t>.</w:t>
            </w:r>
            <w:r w:rsidR="00610648" w:rsidRPr="00A24BE7" w:rsidDel="00C27D2A">
              <w:rPr>
                <w:rFonts w:eastAsia="Times New Roman" w:cs="Arial"/>
                <w:sz w:val="22"/>
                <w:szCs w:val="22"/>
              </w:rPr>
              <w:t xml:space="preserve"> </w:t>
            </w:r>
            <w:r w:rsidRPr="00A24BE7">
              <w:rPr>
                <w:rFonts w:eastAsia="Times New Roman" w:cs="Arial"/>
                <w:sz w:val="22"/>
                <w:szCs w:val="22"/>
              </w:rPr>
              <w:t xml:space="preserve"> </w:t>
            </w:r>
          </w:p>
          <w:permEnd w:id="193671004"/>
          <w:p w14:paraId="6100B643" w14:textId="77777777" w:rsidR="001F46BC" w:rsidRPr="001F46BC" w:rsidRDefault="001F46BC" w:rsidP="001F46BC">
            <w:pPr>
              <w:rPr>
                <w:rFonts w:eastAsia="Times New Roman" w:cs="Arial"/>
                <w:sz w:val="24"/>
                <w:szCs w:val="24"/>
              </w:rPr>
            </w:pPr>
          </w:p>
          <w:p w14:paraId="735D02ED" w14:textId="77777777" w:rsidR="001F46BC" w:rsidRPr="001F46BC" w:rsidRDefault="001F46BC" w:rsidP="001F46BC">
            <w:pPr>
              <w:rPr>
                <w:rFonts w:eastAsia="Times New Roman" w:cs="Arial"/>
                <w:sz w:val="24"/>
                <w:szCs w:val="24"/>
              </w:rPr>
            </w:pPr>
          </w:p>
          <w:p w14:paraId="52462F17" w14:textId="77777777" w:rsidR="001F46BC" w:rsidRPr="001F46BC" w:rsidRDefault="001F46BC" w:rsidP="001F46BC">
            <w:pPr>
              <w:rPr>
                <w:rFonts w:eastAsia="Times New Roman" w:cs="Arial"/>
                <w:sz w:val="24"/>
                <w:szCs w:val="24"/>
              </w:rPr>
            </w:pPr>
          </w:p>
        </w:tc>
      </w:tr>
    </w:tbl>
    <w:p w14:paraId="55975886" w14:textId="77777777" w:rsidR="001F46BC" w:rsidRPr="001F46BC" w:rsidRDefault="001F46BC" w:rsidP="001F46BC">
      <w:pPr>
        <w:spacing w:line="240" w:lineRule="auto"/>
        <w:rPr>
          <w:rFonts w:eastAsia="Times New Roman" w:cs="Arial"/>
          <w:b/>
          <w:color w:val="FF0000"/>
          <w:sz w:val="24"/>
          <w:szCs w:val="24"/>
        </w:rPr>
      </w:pPr>
    </w:p>
    <w:tbl>
      <w:tblPr>
        <w:tblStyle w:val="TableGrid1"/>
        <w:tblW w:w="0" w:type="auto"/>
        <w:tblInd w:w="108" w:type="dxa"/>
        <w:tblLook w:val="04A0" w:firstRow="1" w:lastRow="0" w:firstColumn="1" w:lastColumn="0" w:noHBand="0" w:noVBand="1"/>
      </w:tblPr>
      <w:tblGrid>
        <w:gridCol w:w="3196"/>
        <w:gridCol w:w="2369"/>
        <w:gridCol w:w="2367"/>
        <w:gridCol w:w="1814"/>
      </w:tblGrid>
      <w:tr w:rsidR="001F46BC" w:rsidRPr="001F46BC" w14:paraId="75535EA7" w14:textId="77777777" w:rsidTr="001243CB">
        <w:tc>
          <w:tcPr>
            <w:tcW w:w="9746" w:type="dxa"/>
            <w:gridSpan w:val="4"/>
            <w:shd w:val="clear" w:color="auto" w:fill="EEECE1"/>
          </w:tcPr>
          <w:p w14:paraId="2A2C01F2" w14:textId="77777777" w:rsidR="001F46BC" w:rsidRPr="001F46BC" w:rsidRDefault="001F46BC" w:rsidP="001243CB">
            <w:pPr>
              <w:jc w:val="left"/>
              <w:rPr>
                <w:rFonts w:eastAsia="Times New Roman" w:cs="Arial"/>
                <w:b/>
                <w:sz w:val="24"/>
                <w:szCs w:val="24"/>
              </w:rPr>
            </w:pPr>
            <w:r w:rsidRPr="001F46BC">
              <w:rPr>
                <w:rFonts w:eastAsia="Times New Roman" w:cs="Arial"/>
                <w:b/>
                <w:sz w:val="24"/>
                <w:szCs w:val="24"/>
              </w:rPr>
              <w:t>Organisational approval (legal requirement)</w:t>
            </w:r>
          </w:p>
        </w:tc>
      </w:tr>
      <w:tr w:rsidR="001F46BC" w:rsidRPr="001F46BC" w14:paraId="2F78A3F8" w14:textId="77777777" w:rsidTr="001243CB">
        <w:tc>
          <w:tcPr>
            <w:tcW w:w="3196" w:type="dxa"/>
            <w:shd w:val="clear" w:color="auto" w:fill="EEECE1"/>
          </w:tcPr>
          <w:p w14:paraId="1A632049" w14:textId="77777777" w:rsidR="001F46BC" w:rsidRPr="001F46BC" w:rsidRDefault="001F46BC" w:rsidP="001243CB">
            <w:pPr>
              <w:jc w:val="left"/>
              <w:rPr>
                <w:rFonts w:eastAsia="Times New Roman" w:cs="Arial"/>
                <w:b/>
                <w:sz w:val="24"/>
                <w:szCs w:val="24"/>
              </w:rPr>
            </w:pPr>
            <w:r w:rsidRPr="001F46BC">
              <w:rPr>
                <w:rFonts w:eastAsia="Times New Roman" w:cs="Arial"/>
                <w:b/>
                <w:sz w:val="24"/>
                <w:szCs w:val="24"/>
              </w:rPr>
              <w:t>Role</w:t>
            </w:r>
          </w:p>
        </w:tc>
        <w:tc>
          <w:tcPr>
            <w:tcW w:w="2369" w:type="dxa"/>
            <w:shd w:val="clear" w:color="auto" w:fill="EEECE1"/>
          </w:tcPr>
          <w:p w14:paraId="67DA4E7C" w14:textId="77777777" w:rsidR="001F46BC" w:rsidRPr="001F46BC" w:rsidRDefault="001F46BC" w:rsidP="001243CB">
            <w:pPr>
              <w:jc w:val="left"/>
              <w:rPr>
                <w:rFonts w:eastAsia="Times New Roman" w:cs="Arial"/>
                <w:b/>
                <w:sz w:val="24"/>
                <w:szCs w:val="24"/>
              </w:rPr>
            </w:pPr>
            <w:r w:rsidRPr="001F46BC">
              <w:rPr>
                <w:rFonts w:eastAsia="Times New Roman" w:cs="Arial"/>
                <w:b/>
                <w:sz w:val="24"/>
                <w:szCs w:val="24"/>
              </w:rPr>
              <w:t xml:space="preserve">Name </w:t>
            </w:r>
          </w:p>
        </w:tc>
        <w:tc>
          <w:tcPr>
            <w:tcW w:w="2367" w:type="dxa"/>
            <w:shd w:val="clear" w:color="auto" w:fill="EEECE1"/>
          </w:tcPr>
          <w:p w14:paraId="3D01CD34" w14:textId="77777777" w:rsidR="001F46BC" w:rsidRPr="001F46BC" w:rsidRDefault="001F46BC" w:rsidP="001243CB">
            <w:pPr>
              <w:jc w:val="left"/>
              <w:rPr>
                <w:rFonts w:eastAsia="Times New Roman" w:cs="Arial"/>
                <w:b/>
                <w:sz w:val="24"/>
                <w:szCs w:val="24"/>
              </w:rPr>
            </w:pPr>
            <w:r w:rsidRPr="001F46BC">
              <w:rPr>
                <w:rFonts w:eastAsia="Times New Roman" w:cs="Arial"/>
                <w:b/>
                <w:sz w:val="24"/>
                <w:szCs w:val="24"/>
              </w:rPr>
              <w:t>Sign</w:t>
            </w:r>
          </w:p>
        </w:tc>
        <w:tc>
          <w:tcPr>
            <w:tcW w:w="1814" w:type="dxa"/>
            <w:shd w:val="clear" w:color="auto" w:fill="EEECE1"/>
          </w:tcPr>
          <w:p w14:paraId="092A1BC9" w14:textId="77777777" w:rsidR="001F46BC" w:rsidRPr="001F46BC" w:rsidRDefault="001F46BC" w:rsidP="001243CB">
            <w:pPr>
              <w:jc w:val="left"/>
              <w:rPr>
                <w:rFonts w:eastAsia="Times New Roman" w:cs="Arial"/>
                <w:b/>
                <w:sz w:val="24"/>
                <w:szCs w:val="24"/>
              </w:rPr>
            </w:pPr>
            <w:r w:rsidRPr="001F46BC">
              <w:rPr>
                <w:rFonts w:eastAsia="Times New Roman" w:cs="Arial"/>
                <w:b/>
                <w:sz w:val="24"/>
                <w:szCs w:val="24"/>
              </w:rPr>
              <w:t>Date</w:t>
            </w:r>
          </w:p>
        </w:tc>
      </w:tr>
      <w:tr w:rsidR="001243CB" w:rsidRPr="001F46BC" w14:paraId="4A79C2BF" w14:textId="77777777" w:rsidTr="001243CB">
        <w:tc>
          <w:tcPr>
            <w:tcW w:w="3196" w:type="dxa"/>
          </w:tcPr>
          <w:p w14:paraId="71A19933" w14:textId="3DD99CAC" w:rsidR="001243CB" w:rsidRPr="00CA0B09" w:rsidRDefault="001243CB" w:rsidP="001243CB">
            <w:pPr>
              <w:jc w:val="left"/>
              <w:rPr>
                <w:rFonts w:eastAsia="Times New Roman" w:cs="Arial"/>
                <w:sz w:val="22"/>
                <w:szCs w:val="22"/>
              </w:rPr>
            </w:pPr>
            <w:permStart w:id="1621043187" w:edGrp="everyone"/>
            <w:permStart w:id="1575355851" w:edGrp="everyone"/>
            <w:permStart w:id="306119936" w:edGrp="everyone"/>
            <w:permStart w:id="54535466" w:edGrp="everyone"/>
            <w:r w:rsidRPr="00CA0B09">
              <w:rPr>
                <w:rFonts w:eastAsia="Times New Roman" w:cs="Arial"/>
                <w:sz w:val="22"/>
                <w:szCs w:val="22"/>
              </w:rPr>
              <w:t>For instance, NHSE Governance Lead, Medical Director</w:t>
            </w:r>
          </w:p>
          <w:p w14:paraId="5A9AC2FB" w14:textId="77777777" w:rsidR="001243CB" w:rsidRPr="00447C06" w:rsidRDefault="001243CB" w:rsidP="001243CB">
            <w:pPr>
              <w:jc w:val="left"/>
              <w:rPr>
                <w:rFonts w:eastAsia="Times New Roman" w:cs="Arial"/>
                <w:sz w:val="22"/>
                <w:szCs w:val="22"/>
              </w:rPr>
            </w:pPr>
          </w:p>
        </w:tc>
        <w:tc>
          <w:tcPr>
            <w:tcW w:w="2369" w:type="dxa"/>
          </w:tcPr>
          <w:p w14:paraId="7E36F1C5" w14:textId="2CCB6438" w:rsidR="001243CB" w:rsidRPr="00447C06" w:rsidRDefault="001243CB" w:rsidP="001243CB">
            <w:pPr>
              <w:jc w:val="left"/>
              <w:rPr>
                <w:rFonts w:eastAsia="Times New Roman" w:cs="Arial"/>
                <w:b/>
                <w:sz w:val="22"/>
                <w:szCs w:val="22"/>
              </w:rPr>
            </w:pPr>
            <w:r w:rsidRPr="00447C06">
              <w:rPr>
                <w:rFonts w:eastAsia="Times New Roman" w:cs="Arial"/>
                <w:b/>
                <w:sz w:val="22"/>
                <w:szCs w:val="22"/>
              </w:rPr>
              <w:t xml:space="preserve">                             </w:t>
            </w:r>
          </w:p>
        </w:tc>
        <w:tc>
          <w:tcPr>
            <w:tcW w:w="2367" w:type="dxa"/>
          </w:tcPr>
          <w:p w14:paraId="1CE60390" w14:textId="07E9D93E" w:rsidR="001243CB" w:rsidRPr="00447C06" w:rsidRDefault="001243CB" w:rsidP="001243CB">
            <w:pPr>
              <w:jc w:val="left"/>
              <w:rPr>
                <w:rFonts w:eastAsia="Times New Roman" w:cs="Arial"/>
                <w:b/>
                <w:sz w:val="22"/>
                <w:szCs w:val="22"/>
              </w:rPr>
            </w:pPr>
            <w:r w:rsidRPr="00447C06">
              <w:rPr>
                <w:rFonts w:eastAsia="Times New Roman" w:cs="Arial"/>
                <w:b/>
                <w:sz w:val="22"/>
                <w:szCs w:val="22"/>
              </w:rPr>
              <w:t xml:space="preserve">                             </w:t>
            </w:r>
          </w:p>
        </w:tc>
        <w:tc>
          <w:tcPr>
            <w:tcW w:w="1814" w:type="dxa"/>
          </w:tcPr>
          <w:p w14:paraId="3F235B7E" w14:textId="7A910185" w:rsidR="001243CB" w:rsidRPr="00447C06" w:rsidRDefault="001243CB" w:rsidP="001243CB">
            <w:pPr>
              <w:jc w:val="left"/>
              <w:rPr>
                <w:rFonts w:eastAsia="Times New Roman" w:cs="Arial"/>
                <w:b/>
                <w:sz w:val="22"/>
                <w:szCs w:val="22"/>
              </w:rPr>
            </w:pPr>
            <w:r w:rsidRPr="00447C06">
              <w:rPr>
                <w:rFonts w:eastAsia="Times New Roman" w:cs="Arial"/>
                <w:b/>
                <w:sz w:val="22"/>
                <w:szCs w:val="22"/>
              </w:rPr>
              <w:t xml:space="preserve">           </w:t>
            </w:r>
          </w:p>
        </w:tc>
      </w:tr>
      <w:permEnd w:id="1621043187"/>
      <w:permEnd w:id="1575355851"/>
      <w:permEnd w:id="306119936"/>
      <w:permEnd w:id="54535466"/>
    </w:tbl>
    <w:p w14:paraId="3C30E849" w14:textId="77777777" w:rsidR="001F46BC" w:rsidRPr="001F46BC" w:rsidRDefault="001F46BC" w:rsidP="001F46BC">
      <w:pPr>
        <w:spacing w:line="240" w:lineRule="auto"/>
        <w:rPr>
          <w:rFonts w:eastAsia="Times New Roman" w:cs="Arial"/>
          <w:b/>
          <w:sz w:val="24"/>
          <w:szCs w:val="24"/>
        </w:rPr>
      </w:pPr>
    </w:p>
    <w:tbl>
      <w:tblPr>
        <w:tblStyle w:val="TableGrid1"/>
        <w:tblW w:w="0" w:type="auto"/>
        <w:tblInd w:w="108" w:type="dxa"/>
        <w:tblLook w:val="04A0" w:firstRow="1" w:lastRow="0" w:firstColumn="1" w:lastColumn="0" w:noHBand="0" w:noVBand="1"/>
      </w:tblPr>
      <w:tblGrid>
        <w:gridCol w:w="3196"/>
        <w:gridCol w:w="2369"/>
        <w:gridCol w:w="2367"/>
        <w:gridCol w:w="1814"/>
      </w:tblGrid>
      <w:tr w:rsidR="001F46BC" w:rsidRPr="001F46BC" w14:paraId="71F2F360" w14:textId="77777777" w:rsidTr="001F46BC">
        <w:tc>
          <w:tcPr>
            <w:tcW w:w="9923" w:type="dxa"/>
            <w:gridSpan w:val="4"/>
            <w:shd w:val="clear" w:color="auto" w:fill="EEECE1"/>
          </w:tcPr>
          <w:p w14:paraId="3B4C1CA0" w14:textId="77777777" w:rsidR="001F46BC" w:rsidRPr="001F46BC" w:rsidRDefault="001F46BC" w:rsidP="001243CB">
            <w:pPr>
              <w:jc w:val="left"/>
              <w:rPr>
                <w:rFonts w:eastAsia="Times New Roman" w:cs="Arial"/>
                <w:b/>
                <w:sz w:val="24"/>
                <w:szCs w:val="24"/>
              </w:rPr>
            </w:pPr>
            <w:r w:rsidRPr="001F46BC">
              <w:rPr>
                <w:rFonts w:eastAsia="Times New Roman" w:cs="Arial"/>
                <w:b/>
                <w:sz w:val="24"/>
                <w:szCs w:val="24"/>
              </w:rPr>
              <w:t>Additional signatories according to locally agreed policy</w:t>
            </w:r>
          </w:p>
        </w:tc>
      </w:tr>
      <w:tr w:rsidR="001F46BC" w:rsidRPr="001F46BC" w14:paraId="03AB08CD" w14:textId="77777777" w:rsidTr="001F46BC">
        <w:tc>
          <w:tcPr>
            <w:tcW w:w="3261" w:type="dxa"/>
            <w:shd w:val="clear" w:color="auto" w:fill="EEECE1"/>
          </w:tcPr>
          <w:p w14:paraId="106F8E22" w14:textId="77777777" w:rsidR="001F46BC" w:rsidRPr="001F46BC" w:rsidRDefault="001F46BC" w:rsidP="001243CB">
            <w:pPr>
              <w:jc w:val="left"/>
              <w:rPr>
                <w:rFonts w:eastAsia="Times New Roman" w:cs="Arial"/>
                <w:b/>
                <w:sz w:val="24"/>
                <w:szCs w:val="24"/>
              </w:rPr>
            </w:pPr>
            <w:r w:rsidRPr="001F46BC">
              <w:rPr>
                <w:rFonts w:eastAsia="Times New Roman" w:cs="Arial"/>
                <w:b/>
                <w:sz w:val="24"/>
                <w:szCs w:val="24"/>
              </w:rPr>
              <w:t>Role</w:t>
            </w:r>
          </w:p>
        </w:tc>
        <w:tc>
          <w:tcPr>
            <w:tcW w:w="2409" w:type="dxa"/>
            <w:shd w:val="clear" w:color="auto" w:fill="EEECE1"/>
          </w:tcPr>
          <w:p w14:paraId="22AC6354" w14:textId="77777777" w:rsidR="001F46BC" w:rsidRPr="001F46BC" w:rsidRDefault="001F46BC" w:rsidP="001243CB">
            <w:pPr>
              <w:jc w:val="left"/>
              <w:rPr>
                <w:rFonts w:eastAsia="Times New Roman" w:cs="Arial"/>
                <w:b/>
                <w:sz w:val="24"/>
                <w:szCs w:val="24"/>
              </w:rPr>
            </w:pPr>
            <w:r w:rsidRPr="001F46BC">
              <w:rPr>
                <w:rFonts w:eastAsia="Times New Roman" w:cs="Arial"/>
                <w:b/>
                <w:sz w:val="24"/>
                <w:szCs w:val="24"/>
              </w:rPr>
              <w:t xml:space="preserve">Name </w:t>
            </w:r>
          </w:p>
        </w:tc>
        <w:tc>
          <w:tcPr>
            <w:tcW w:w="2410" w:type="dxa"/>
            <w:shd w:val="clear" w:color="auto" w:fill="EEECE1"/>
          </w:tcPr>
          <w:p w14:paraId="4A6B511A" w14:textId="77777777" w:rsidR="001F46BC" w:rsidRPr="001F46BC" w:rsidRDefault="001F46BC" w:rsidP="001243CB">
            <w:pPr>
              <w:jc w:val="left"/>
              <w:rPr>
                <w:rFonts w:eastAsia="Times New Roman" w:cs="Arial"/>
                <w:b/>
                <w:sz w:val="24"/>
                <w:szCs w:val="24"/>
              </w:rPr>
            </w:pPr>
            <w:r w:rsidRPr="001F46BC">
              <w:rPr>
                <w:rFonts w:eastAsia="Times New Roman" w:cs="Arial"/>
                <w:b/>
                <w:sz w:val="24"/>
                <w:szCs w:val="24"/>
              </w:rPr>
              <w:t>Sign</w:t>
            </w:r>
          </w:p>
        </w:tc>
        <w:tc>
          <w:tcPr>
            <w:tcW w:w="1843" w:type="dxa"/>
            <w:shd w:val="clear" w:color="auto" w:fill="EEECE1"/>
          </w:tcPr>
          <w:p w14:paraId="12132625" w14:textId="77777777" w:rsidR="001F46BC" w:rsidRPr="001F46BC" w:rsidRDefault="001F46BC" w:rsidP="001243CB">
            <w:pPr>
              <w:jc w:val="left"/>
              <w:rPr>
                <w:rFonts w:eastAsia="Times New Roman" w:cs="Arial"/>
                <w:b/>
                <w:sz w:val="24"/>
                <w:szCs w:val="24"/>
              </w:rPr>
            </w:pPr>
            <w:r w:rsidRPr="001F46BC">
              <w:rPr>
                <w:rFonts w:eastAsia="Times New Roman" w:cs="Arial"/>
                <w:b/>
                <w:sz w:val="24"/>
                <w:szCs w:val="24"/>
              </w:rPr>
              <w:t>Date</w:t>
            </w:r>
          </w:p>
        </w:tc>
      </w:tr>
      <w:tr w:rsidR="001F46BC" w:rsidRPr="001F46BC" w14:paraId="70558C22" w14:textId="77777777" w:rsidTr="00560856">
        <w:tc>
          <w:tcPr>
            <w:tcW w:w="3261" w:type="dxa"/>
          </w:tcPr>
          <w:p w14:paraId="537D4C28" w14:textId="77777777" w:rsidR="001F46BC" w:rsidRPr="00447C06" w:rsidRDefault="001F46BC" w:rsidP="001243CB">
            <w:pPr>
              <w:jc w:val="left"/>
              <w:rPr>
                <w:rFonts w:eastAsia="Times New Roman" w:cs="Arial"/>
                <w:b/>
                <w:sz w:val="22"/>
                <w:szCs w:val="22"/>
              </w:rPr>
            </w:pPr>
            <w:permStart w:id="35214848" w:edGrp="everyone"/>
            <w:permStart w:id="136525777" w:edGrp="everyone"/>
            <w:permStart w:id="870671911" w:edGrp="everyone"/>
            <w:permStart w:id="1717310046" w:edGrp="everyone"/>
          </w:p>
          <w:p w14:paraId="08DF7067" w14:textId="77777777" w:rsidR="001F46BC" w:rsidRPr="00447C06" w:rsidRDefault="001F46BC" w:rsidP="001243CB">
            <w:pPr>
              <w:jc w:val="left"/>
              <w:rPr>
                <w:rFonts w:eastAsia="Times New Roman" w:cs="Arial"/>
                <w:b/>
                <w:sz w:val="22"/>
                <w:szCs w:val="22"/>
              </w:rPr>
            </w:pPr>
          </w:p>
          <w:p w14:paraId="7EE7D909" w14:textId="77777777" w:rsidR="001F46BC" w:rsidRPr="00447C06" w:rsidRDefault="001F46BC" w:rsidP="001243CB">
            <w:pPr>
              <w:jc w:val="left"/>
              <w:rPr>
                <w:rFonts w:eastAsia="Times New Roman" w:cs="Arial"/>
                <w:b/>
                <w:sz w:val="22"/>
                <w:szCs w:val="22"/>
              </w:rPr>
            </w:pPr>
          </w:p>
        </w:tc>
        <w:tc>
          <w:tcPr>
            <w:tcW w:w="2409" w:type="dxa"/>
          </w:tcPr>
          <w:p w14:paraId="1F7E2243" w14:textId="77777777" w:rsidR="001F46BC" w:rsidRPr="00447C06" w:rsidRDefault="001F46BC" w:rsidP="001243CB">
            <w:pPr>
              <w:jc w:val="left"/>
              <w:rPr>
                <w:rFonts w:eastAsia="Times New Roman" w:cs="Arial"/>
                <w:b/>
                <w:sz w:val="22"/>
                <w:szCs w:val="22"/>
              </w:rPr>
            </w:pPr>
          </w:p>
          <w:p w14:paraId="44F51EB6" w14:textId="77777777" w:rsidR="001F46BC" w:rsidRPr="00447C06" w:rsidRDefault="001F46BC" w:rsidP="001243CB">
            <w:pPr>
              <w:jc w:val="left"/>
              <w:rPr>
                <w:rFonts w:eastAsia="Times New Roman" w:cs="Arial"/>
                <w:b/>
                <w:sz w:val="22"/>
                <w:szCs w:val="22"/>
              </w:rPr>
            </w:pPr>
          </w:p>
          <w:p w14:paraId="0AA7F2B4" w14:textId="77777777" w:rsidR="001F46BC" w:rsidRPr="00447C06" w:rsidRDefault="001F46BC" w:rsidP="001243CB">
            <w:pPr>
              <w:jc w:val="left"/>
              <w:rPr>
                <w:rFonts w:eastAsia="Times New Roman" w:cs="Arial"/>
                <w:b/>
                <w:sz w:val="22"/>
                <w:szCs w:val="22"/>
              </w:rPr>
            </w:pPr>
            <w:r w:rsidRPr="00447C06">
              <w:rPr>
                <w:rFonts w:eastAsia="Times New Roman" w:cs="Arial"/>
                <w:b/>
                <w:sz w:val="22"/>
                <w:szCs w:val="22"/>
              </w:rPr>
              <w:t xml:space="preserve"> </w:t>
            </w:r>
          </w:p>
        </w:tc>
        <w:tc>
          <w:tcPr>
            <w:tcW w:w="2410" w:type="dxa"/>
          </w:tcPr>
          <w:p w14:paraId="68169AE9" w14:textId="77777777" w:rsidR="001F46BC" w:rsidRPr="00447C06" w:rsidRDefault="001F46BC" w:rsidP="001243CB">
            <w:pPr>
              <w:jc w:val="left"/>
              <w:rPr>
                <w:rFonts w:eastAsia="Times New Roman" w:cs="Arial"/>
                <w:b/>
                <w:sz w:val="22"/>
                <w:szCs w:val="22"/>
              </w:rPr>
            </w:pPr>
          </w:p>
          <w:p w14:paraId="4641CD56" w14:textId="77777777" w:rsidR="001F46BC" w:rsidRPr="00447C06" w:rsidRDefault="001F46BC" w:rsidP="001243CB">
            <w:pPr>
              <w:jc w:val="left"/>
              <w:rPr>
                <w:rFonts w:eastAsia="Times New Roman" w:cs="Arial"/>
                <w:b/>
                <w:sz w:val="22"/>
                <w:szCs w:val="22"/>
              </w:rPr>
            </w:pPr>
          </w:p>
          <w:p w14:paraId="656F3D46" w14:textId="77777777" w:rsidR="001F46BC" w:rsidRPr="00447C06" w:rsidRDefault="001F46BC" w:rsidP="001243CB">
            <w:pPr>
              <w:jc w:val="left"/>
              <w:rPr>
                <w:rFonts w:eastAsia="Times New Roman" w:cs="Arial"/>
                <w:b/>
                <w:sz w:val="22"/>
                <w:szCs w:val="22"/>
              </w:rPr>
            </w:pPr>
            <w:r w:rsidRPr="00447C06">
              <w:rPr>
                <w:rFonts w:eastAsia="Times New Roman" w:cs="Arial"/>
                <w:b/>
                <w:sz w:val="22"/>
                <w:szCs w:val="22"/>
              </w:rPr>
              <w:t xml:space="preserve"> </w:t>
            </w:r>
          </w:p>
        </w:tc>
        <w:tc>
          <w:tcPr>
            <w:tcW w:w="1843" w:type="dxa"/>
          </w:tcPr>
          <w:p w14:paraId="778E88E2" w14:textId="77777777" w:rsidR="001F46BC" w:rsidRPr="00447C06" w:rsidRDefault="001F46BC" w:rsidP="001243CB">
            <w:pPr>
              <w:jc w:val="left"/>
              <w:rPr>
                <w:rFonts w:eastAsia="Times New Roman" w:cs="Arial"/>
                <w:b/>
                <w:sz w:val="22"/>
                <w:szCs w:val="22"/>
              </w:rPr>
            </w:pPr>
          </w:p>
          <w:p w14:paraId="322639DE" w14:textId="77777777" w:rsidR="001F46BC" w:rsidRPr="00447C06" w:rsidRDefault="001F46BC" w:rsidP="001243CB">
            <w:pPr>
              <w:jc w:val="left"/>
              <w:rPr>
                <w:rFonts w:eastAsia="Times New Roman" w:cs="Arial"/>
                <w:b/>
                <w:sz w:val="22"/>
                <w:szCs w:val="22"/>
              </w:rPr>
            </w:pPr>
          </w:p>
          <w:p w14:paraId="7F86C58C" w14:textId="77777777" w:rsidR="001F46BC" w:rsidRPr="00447C06" w:rsidRDefault="001F46BC" w:rsidP="001243CB">
            <w:pPr>
              <w:jc w:val="left"/>
              <w:rPr>
                <w:rFonts w:eastAsia="Times New Roman" w:cs="Arial"/>
                <w:b/>
                <w:sz w:val="22"/>
                <w:szCs w:val="22"/>
              </w:rPr>
            </w:pPr>
            <w:r w:rsidRPr="00447C06">
              <w:rPr>
                <w:rFonts w:eastAsia="Times New Roman" w:cs="Arial"/>
                <w:b/>
                <w:sz w:val="22"/>
                <w:szCs w:val="22"/>
              </w:rPr>
              <w:t xml:space="preserve"> </w:t>
            </w:r>
          </w:p>
        </w:tc>
      </w:tr>
      <w:tr w:rsidR="001F46BC" w:rsidRPr="001F46BC" w14:paraId="4692A945" w14:textId="77777777" w:rsidTr="00560856">
        <w:tc>
          <w:tcPr>
            <w:tcW w:w="3261" w:type="dxa"/>
          </w:tcPr>
          <w:p w14:paraId="1CEDF35C" w14:textId="77777777" w:rsidR="001F46BC" w:rsidRPr="00447C06" w:rsidRDefault="001F46BC" w:rsidP="001243CB">
            <w:pPr>
              <w:jc w:val="left"/>
              <w:rPr>
                <w:rFonts w:eastAsia="Times New Roman" w:cs="Arial"/>
                <w:b/>
                <w:sz w:val="22"/>
                <w:szCs w:val="22"/>
              </w:rPr>
            </w:pPr>
            <w:permStart w:id="27791807" w:edGrp="everyone"/>
            <w:permStart w:id="1215381876" w:edGrp="everyone"/>
            <w:permStart w:id="857036946" w:edGrp="everyone"/>
            <w:permStart w:id="1447392465" w:edGrp="everyone"/>
            <w:permEnd w:id="35214848"/>
            <w:permEnd w:id="136525777"/>
            <w:permEnd w:id="870671911"/>
            <w:permEnd w:id="1717310046"/>
          </w:p>
          <w:p w14:paraId="6F9DBF66" w14:textId="77777777" w:rsidR="001F46BC" w:rsidRPr="00447C06" w:rsidRDefault="001F46BC" w:rsidP="001243CB">
            <w:pPr>
              <w:jc w:val="left"/>
              <w:rPr>
                <w:rFonts w:eastAsia="Times New Roman" w:cs="Arial"/>
                <w:b/>
                <w:sz w:val="22"/>
                <w:szCs w:val="22"/>
              </w:rPr>
            </w:pPr>
          </w:p>
          <w:p w14:paraId="11C4A7FD" w14:textId="77777777" w:rsidR="001F46BC" w:rsidRPr="00447C06" w:rsidRDefault="001F46BC" w:rsidP="001243CB">
            <w:pPr>
              <w:jc w:val="left"/>
              <w:rPr>
                <w:rFonts w:eastAsia="Times New Roman" w:cs="Arial"/>
                <w:b/>
                <w:sz w:val="22"/>
                <w:szCs w:val="22"/>
              </w:rPr>
            </w:pPr>
          </w:p>
        </w:tc>
        <w:tc>
          <w:tcPr>
            <w:tcW w:w="2409" w:type="dxa"/>
          </w:tcPr>
          <w:p w14:paraId="406D592C" w14:textId="77777777" w:rsidR="001F46BC" w:rsidRPr="00447C06" w:rsidRDefault="001F46BC" w:rsidP="001243CB">
            <w:pPr>
              <w:jc w:val="left"/>
              <w:rPr>
                <w:rFonts w:eastAsia="Times New Roman" w:cs="Arial"/>
                <w:b/>
                <w:sz w:val="22"/>
                <w:szCs w:val="22"/>
              </w:rPr>
            </w:pPr>
          </w:p>
          <w:p w14:paraId="3E02B2AB" w14:textId="77777777" w:rsidR="001F46BC" w:rsidRPr="00447C06" w:rsidRDefault="001F46BC" w:rsidP="001243CB">
            <w:pPr>
              <w:jc w:val="left"/>
              <w:rPr>
                <w:rFonts w:eastAsia="Times New Roman" w:cs="Arial"/>
                <w:b/>
                <w:sz w:val="22"/>
                <w:szCs w:val="22"/>
              </w:rPr>
            </w:pPr>
          </w:p>
          <w:p w14:paraId="088D211E" w14:textId="77777777" w:rsidR="001F46BC" w:rsidRPr="00447C06" w:rsidRDefault="001F46BC" w:rsidP="001243CB">
            <w:pPr>
              <w:jc w:val="left"/>
              <w:rPr>
                <w:rFonts w:eastAsia="Times New Roman" w:cs="Arial"/>
                <w:b/>
                <w:sz w:val="22"/>
                <w:szCs w:val="22"/>
              </w:rPr>
            </w:pPr>
            <w:r w:rsidRPr="00447C06">
              <w:rPr>
                <w:rFonts w:eastAsia="Times New Roman" w:cs="Arial"/>
                <w:b/>
                <w:sz w:val="22"/>
                <w:szCs w:val="22"/>
              </w:rPr>
              <w:t xml:space="preserve"> </w:t>
            </w:r>
          </w:p>
        </w:tc>
        <w:tc>
          <w:tcPr>
            <w:tcW w:w="2410" w:type="dxa"/>
          </w:tcPr>
          <w:p w14:paraId="293C2AF5" w14:textId="77777777" w:rsidR="001F46BC" w:rsidRPr="00447C06" w:rsidRDefault="001F46BC" w:rsidP="001243CB">
            <w:pPr>
              <w:jc w:val="left"/>
              <w:rPr>
                <w:rFonts w:eastAsia="Times New Roman" w:cs="Arial"/>
                <w:b/>
                <w:sz w:val="22"/>
                <w:szCs w:val="22"/>
              </w:rPr>
            </w:pPr>
          </w:p>
          <w:p w14:paraId="0448AF2E" w14:textId="77777777" w:rsidR="001F46BC" w:rsidRPr="00447C06" w:rsidRDefault="001F46BC" w:rsidP="001243CB">
            <w:pPr>
              <w:jc w:val="left"/>
              <w:rPr>
                <w:rFonts w:eastAsia="Times New Roman" w:cs="Arial"/>
                <w:b/>
                <w:sz w:val="22"/>
                <w:szCs w:val="22"/>
              </w:rPr>
            </w:pPr>
          </w:p>
          <w:p w14:paraId="737537B2" w14:textId="77777777" w:rsidR="001F46BC" w:rsidRPr="00447C06" w:rsidRDefault="001F46BC" w:rsidP="001243CB">
            <w:pPr>
              <w:jc w:val="left"/>
              <w:rPr>
                <w:rFonts w:eastAsia="Times New Roman" w:cs="Arial"/>
                <w:b/>
                <w:sz w:val="22"/>
                <w:szCs w:val="22"/>
              </w:rPr>
            </w:pPr>
            <w:r w:rsidRPr="00447C06">
              <w:rPr>
                <w:rFonts w:eastAsia="Times New Roman" w:cs="Arial"/>
                <w:b/>
                <w:sz w:val="22"/>
                <w:szCs w:val="22"/>
              </w:rPr>
              <w:t xml:space="preserve"> </w:t>
            </w:r>
          </w:p>
        </w:tc>
        <w:tc>
          <w:tcPr>
            <w:tcW w:w="1843" w:type="dxa"/>
          </w:tcPr>
          <w:p w14:paraId="72E6AC82" w14:textId="77777777" w:rsidR="001F46BC" w:rsidRPr="00447C06" w:rsidRDefault="001F46BC" w:rsidP="001243CB">
            <w:pPr>
              <w:jc w:val="left"/>
              <w:rPr>
                <w:rFonts w:eastAsia="Times New Roman" w:cs="Arial"/>
                <w:b/>
                <w:sz w:val="22"/>
                <w:szCs w:val="22"/>
              </w:rPr>
            </w:pPr>
          </w:p>
          <w:p w14:paraId="1674F961" w14:textId="77777777" w:rsidR="001F46BC" w:rsidRPr="00447C06" w:rsidRDefault="001F46BC" w:rsidP="001243CB">
            <w:pPr>
              <w:jc w:val="left"/>
              <w:rPr>
                <w:rFonts w:eastAsia="Times New Roman" w:cs="Arial"/>
                <w:b/>
                <w:sz w:val="22"/>
                <w:szCs w:val="22"/>
              </w:rPr>
            </w:pPr>
          </w:p>
          <w:p w14:paraId="208FC559" w14:textId="77777777" w:rsidR="001F46BC" w:rsidRPr="00447C06" w:rsidRDefault="001F46BC" w:rsidP="001243CB">
            <w:pPr>
              <w:jc w:val="left"/>
              <w:rPr>
                <w:rFonts w:eastAsia="Times New Roman" w:cs="Arial"/>
                <w:b/>
                <w:sz w:val="22"/>
                <w:szCs w:val="22"/>
              </w:rPr>
            </w:pPr>
            <w:r w:rsidRPr="00447C06">
              <w:rPr>
                <w:rFonts w:eastAsia="Times New Roman" w:cs="Arial"/>
                <w:b/>
                <w:sz w:val="22"/>
                <w:szCs w:val="22"/>
              </w:rPr>
              <w:t xml:space="preserve"> </w:t>
            </w:r>
          </w:p>
        </w:tc>
      </w:tr>
      <w:tr w:rsidR="001F46BC" w:rsidRPr="001F46BC" w14:paraId="4F3A28D6" w14:textId="77777777" w:rsidTr="00560856">
        <w:tc>
          <w:tcPr>
            <w:tcW w:w="3261" w:type="dxa"/>
          </w:tcPr>
          <w:p w14:paraId="03748FEA" w14:textId="77777777" w:rsidR="001F46BC" w:rsidRPr="00447C06" w:rsidRDefault="001F46BC" w:rsidP="001243CB">
            <w:pPr>
              <w:jc w:val="left"/>
              <w:rPr>
                <w:rFonts w:eastAsia="Times New Roman" w:cs="Arial"/>
                <w:b/>
                <w:sz w:val="22"/>
                <w:szCs w:val="22"/>
              </w:rPr>
            </w:pPr>
            <w:permStart w:id="812344484" w:edGrp="everyone"/>
            <w:permStart w:id="1790330506" w:edGrp="everyone"/>
            <w:permStart w:id="933498177" w:edGrp="everyone"/>
            <w:permStart w:id="1611747625" w:edGrp="everyone"/>
            <w:permEnd w:id="27791807"/>
            <w:permEnd w:id="1215381876"/>
            <w:permEnd w:id="857036946"/>
            <w:permEnd w:id="1447392465"/>
          </w:p>
          <w:p w14:paraId="29C1C14D" w14:textId="77777777" w:rsidR="001F46BC" w:rsidRPr="00447C06" w:rsidRDefault="001F46BC" w:rsidP="001243CB">
            <w:pPr>
              <w:jc w:val="left"/>
              <w:rPr>
                <w:rFonts w:eastAsia="Times New Roman" w:cs="Arial"/>
                <w:b/>
                <w:sz w:val="22"/>
                <w:szCs w:val="22"/>
              </w:rPr>
            </w:pPr>
          </w:p>
          <w:p w14:paraId="092170C8" w14:textId="77777777" w:rsidR="001F46BC" w:rsidRPr="00447C06" w:rsidRDefault="001F46BC" w:rsidP="001243CB">
            <w:pPr>
              <w:jc w:val="left"/>
              <w:rPr>
                <w:rFonts w:eastAsia="Times New Roman" w:cs="Arial"/>
                <w:b/>
                <w:sz w:val="22"/>
                <w:szCs w:val="22"/>
              </w:rPr>
            </w:pPr>
          </w:p>
        </w:tc>
        <w:tc>
          <w:tcPr>
            <w:tcW w:w="2409" w:type="dxa"/>
          </w:tcPr>
          <w:p w14:paraId="62F058E9" w14:textId="77777777" w:rsidR="001F46BC" w:rsidRPr="00447C06" w:rsidRDefault="001F46BC" w:rsidP="001243CB">
            <w:pPr>
              <w:jc w:val="left"/>
              <w:rPr>
                <w:rFonts w:eastAsia="Times New Roman" w:cs="Arial"/>
                <w:b/>
                <w:sz w:val="22"/>
                <w:szCs w:val="22"/>
              </w:rPr>
            </w:pPr>
          </w:p>
          <w:p w14:paraId="398FBB96" w14:textId="77777777" w:rsidR="001F46BC" w:rsidRPr="00447C06" w:rsidRDefault="001F46BC" w:rsidP="001243CB">
            <w:pPr>
              <w:jc w:val="left"/>
              <w:rPr>
                <w:rFonts w:eastAsia="Times New Roman" w:cs="Arial"/>
                <w:b/>
                <w:sz w:val="22"/>
                <w:szCs w:val="22"/>
              </w:rPr>
            </w:pPr>
          </w:p>
          <w:p w14:paraId="5A1C3445" w14:textId="77777777" w:rsidR="001F46BC" w:rsidRPr="00447C06" w:rsidRDefault="001F46BC" w:rsidP="001243CB">
            <w:pPr>
              <w:jc w:val="left"/>
              <w:rPr>
                <w:rFonts w:eastAsia="Times New Roman" w:cs="Arial"/>
                <w:b/>
                <w:sz w:val="22"/>
                <w:szCs w:val="22"/>
              </w:rPr>
            </w:pPr>
            <w:r w:rsidRPr="00447C06">
              <w:rPr>
                <w:rFonts w:eastAsia="Times New Roman" w:cs="Arial"/>
                <w:b/>
                <w:sz w:val="22"/>
                <w:szCs w:val="22"/>
              </w:rPr>
              <w:t xml:space="preserve"> </w:t>
            </w:r>
          </w:p>
        </w:tc>
        <w:tc>
          <w:tcPr>
            <w:tcW w:w="2410" w:type="dxa"/>
          </w:tcPr>
          <w:p w14:paraId="070E1F8D" w14:textId="77777777" w:rsidR="001F46BC" w:rsidRPr="00447C06" w:rsidRDefault="001F46BC" w:rsidP="001243CB">
            <w:pPr>
              <w:jc w:val="left"/>
              <w:rPr>
                <w:rFonts w:eastAsia="Times New Roman" w:cs="Arial"/>
                <w:b/>
                <w:sz w:val="22"/>
                <w:szCs w:val="22"/>
              </w:rPr>
            </w:pPr>
          </w:p>
          <w:p w14:paraId="43DD0797" w14:textId="77777777" w:rsidR="001F46BC" w:rsidRPr="00447C06" w:rsidRDefault="001F46BC" w:rsidP="001243CB">
            <w:pPr>
              <w:jc w:val="left"/>
              <w:rPr>
                <w:rFonts w:eastAsia="Times New Roman" w:cs="Arial"/>
                <w:b/>
                <w:sz w:val="22"/>
                <w:szCs w:val="22"/>
              </w:rPr>
            </w:pPr>
          </w:p>
          <w:p w14:paraId="1178FB82" w14:textId="77777777" w:rsidR="001F46BC" w:rsidRPr="00447C06" w:rsidRDefault="001F46BC" w:rsidP="001243CB">
            <w:pPr>
              <w:jc w:val="left"/>
              <w:rPr>
                <w:rFonts w:eastAsia="Times New Roman" w:cs="Arial"/>
                <w:b/>
                <w:sz w:val="22"/>
                <w:szCs w:val="22"/>
              </w:rPr>
            </w:pPr>
            <w:r w:rsidRPr="00447C06">
              <w:rPr>
                <w:rFonts w:eastAsia="Times New Roman" w:cs="Arial"/>
                <w:b/>
                <w:sz w:val="22"/>
                <w:szCs w:val="22"/>
              </w:rPr>
              <w:t xml:space="preserve"> </w:t>
            </w:r>
          </w:p>
        </w:tc>
        <w:tc>
          <w:tcPr>
            <w:tcW w:w="1843" w:type="dxa"/>
          </w:tcPr>
          <w:p w14:paraId="695560EC" w14:textId="77777777" w:rsidR="001F46BC" w:rsidRPr="00447C06" w:rsidRDefault="001F46BC" w:rsidP="001243CB">
            <w:pPr>
              <w:jc w:val="left"/>
              <w:rPr>
                <w:rFonts w:eastAsia="Times New Roman" w:cs="Arial"/>
                <w:b/>
                <w:sz w:val="22"/>
                <w:szCs w:val="22"/>
              </w:rPr>
            </w:pPr>
          </w:p>
          <w:p w14:paraId="0B742E81" w14:textId="77777777" w:rsidR="001F46BC" w:rsidRPr="00447C06" w:rsidRDefault="001F46BC" w:rsidP="001243CB">
            <w:pPr>
              <w:jc w:val="left"/>
              <w:rPr>
                <w:rFonts w:eastAsia="Times New Roman" w:cs="Arial"/>
                <w:b/>
                <w:sz w:val="22"/>
                <w:szCs w:val="22"/>
              </w:rPr>
            </w:pPr>
          </w:p>
          <w:p w14:paraId="0328CC81" w14:textId="77777777" w:rsidR="001F46BC" w:rsidRPr="00447C06" w:rsidRDefault="001F46BC" w:rsidP="001243CB">
            <w:pPr>
              <w:jc w:val="left"/>
              <w:rPr>
                <w:rFonts w:eastAsia="Times New Roman" w:cs="Arial"/>
                <w:b/>
                <w:sz w:val="22"/>
                <w:szCs w:val="22"/>
              </w:rPr>
            </w:pPr>
            <w:r w:rsidRPr="00447C06">
              <w:rPr>
                <w:rFonts w:eastAsia="Times New Roman" w:cs="Arial"/>
                <w:b/>
                <w:sz w:val="22"/>
                <w:szCs w:val="22"/>
              </w:rPr>
              <w:t xml:space="preserve"> </w:t>
            </w:r>
          </w:p>
        </w:tc>
      </w:tr>
      <w:tr w:rsidR="001F46BC" w:rsidRPr="001F46BC" w14:paraId="3DD7204B" w14:textId="77777777" w:rsidTr="00560856">
        <w:tc>
          <w:tcPr>
            <w:tcW w:w="3261" w:type="dxa"/>
          </w:tcPr>
          <w:p w14:paraId="053D6786" w14:textId="77777777" w:rsidR="001F46BC" w:rsidRPr="00447C06" w:rsidRDefault="001F46BC" w:rsidP="001243CB">
            <w:pPr>
              <w:jc w:val="left"/>
              <w:rPr>
                <w:rFonts w:eastAsia="Times New Roman" w:cs="Arial"/>
                <w:b/>
                <w:sz w:val="22"/>
                <w:szCs w:val="22"/>
              </w:rPr>
            </w:pPr>
            <w:permStart w:id="310455605" w:edGrp="everyone"/>
            <w:permStart w:id="2094858909" w:edGrp="everyone"/>
            <w:permStart w:id="2134049427" w:edGrp="everyone"/>
            <w:permStart w:id="15475763" w:edGrp="everyone"/>
            <w:permEnd w:id="812344484"/>
            <w:permEnd w:id="1790330506"/>
            <w:permEnd w:id="933498177"/>
            <w:permEnd w:id="1611747625"/>
          </w:p>
          <w:p w14:paraId="1FB938A1" w14:textId="77777777" w:rsidR="001F46BC" w:rsidRPr="00447C06" w:rsidRDefault="001F46BC" w:rsidP="001243CB">
            <w:pPr>
              <w:jc w:val="left"/>
              <w:rPr>
                <w:rFonts w:eastAsia="Times New Roman" w:cs="Arial"/>
                <w:b/>
                <w:sz w:val="22"/>
                <w:szCs w:val="22"/>
              </w:rPr>
            </w:pPr>
          </w:p>
          <w:p w14:paraId="1FBE2DC4" w14:textId="77777777" w:rsidR="001F46BC" w:rsidRPr="00447C06" w:rsidRDefault="001F46BC" w:rsidP="001243CB">
            <w:pPr>
              <w:jc w:val="left"/>
              <w:rPr>
                <w:rFonts w:eastAsia="Times New Roman" w:cs="Arial"/>
                <w:b/>
                <w:sz w:val="22"/>
                <w:szCs w:val="22"/>
              </w:rPr>
            </w:pPr>
          </w:p>
        </w:tc>
        <w:tc>
          <w:tcPr>
            <w:tcW w:w="2409" w:type="dxa"/>
          </w:tcPr>
          <w:p w14:paraId="5DEE714C" w14:textId="77777777" w:rsidR="001F46BC" w:rsidRPr="00447C06" w:rsidRDefault="001F46BC" w:rsidP="001243CB">
            <w:pPr>
              <w:jc w:val="left"/>
              <w:rPr>
                <w:rFonts w:eastAsia="Times New Roman" w:cs="Arial"/>
                <w:b/>
                <w:sz w:val="22"/>
                <w:szCs w:val="22"/>
              </w:rPr>
            </w:pPr>
          </w:p>
          <w:p w14:paraId="1F7D5A30" w14:textId="77777777" w:rsidR="001F46BC" w:rsidRPr="00447C06" w:rsidRDefault="001F46BC" w:rsidP="001243CB">
            <w:pPr>
              <w:jc w:val="left"/>
              <w:rPr>
                <w:rFonts w:eastAsia="Times New Roman" w:cs="Arial"/>
                <w:b/>
                <w:sz w:val="22"/>
                <w:szCs w:val="22"/>
              </w:rPr>
            </w:pPr>
          </w:p>
          <w:p w14:paraId="26F9944B" w14:textId="77777777" w:rsidR="001F46BC" w:rsidRPr="00447C06" w:rsidRDefault="001F46BC" w:rsidP="001243CB">
            <w:pPr>
              <w:jc w:val="left"/>
              <w:rPr>
                <w:rFonts w:eastAsia="Times New Roman" w:cs="Arial"/>
                <w:b/>
                <w:sz w:val="22"/>
                <w:szCs w:val="22"/>
              </w:rPr>
            </w:pPr>
            <w:r w:rsidRPr="00447C06">
              <w:rPr>
                <w:rFonts w:eastAsia="Times New Roman" w:cs="Arial"/>
                <w:b/>
                <w:sz w:val="22"/>
                <w:szCs w:val="22"/>
              </w:rPr>
              <w:t xml:space="preserve"> </w:t>
            </w:r>
          </w:p>
        </w:tc>
        <w:tc>
          <w:tcPr>
            <w:tcW w:w="2410" w:type="dxa"/>
          </w:tcPr>
          <w:p w14:paraId="4FBAC535" w14:textId="77777777" w:rsidR="001F46BC" w:rsidRPr="00447C06" w:rsidRDefault="001F46BC" w:rsidP="001243CB">
            <w:pPr>
              <w:jc w:val="left"/>
              <w:rPr>
                <w:rFonts w:eastAsia="Times New Roman" w:cs="Arial"/>
                <w:b/>
                <w:sz w:val="22"/>
                <w:szCs w:val="22"/>
              </w:rPr>
            </w:pPr>
          </w:p>
          <w:p w14:paraId="4B2C526D" w14:textId="77777777" w:rsidR="001F46BC" w:rsidRPr="00447C06" w:rsidRDefault="001F46BC" w:rsidP="001243CB">
            <w:pPr>
              <w:jc w:val="left"/>
              <w:rPr>
                <w:rFonts w:eastAsia="Times New Roman" w:cs="Arial"/>
                <w:b/>
                <w:sz w:val="22"/>
                <w:szCs w:val="22"/>
              </w:rPr>
            </w:pPr>
          </w:p>
          <w:p w14:paraId="7E630712" w14:textId="77777777" w:rsidR="001F46BC" w:rsidRPr="00447C06" w:rsidRDefault="001F46BC" w:rsidP="001243CB">
            <w:pPr>
              <w:jc w:val="left"/>
              <w:rPr>
                <w:rFonts w:eastAsia="Times New Roman" w:cs="Arial"/>
                <w:b/>
                <w:sz w:val="22"/>
                <w:szCs w:val="22"/>
              </w:rPr>
            </w:pPr>
            <w:r w:rsidRPr="00447C06">
              <w:rPr>
                <w:rFonts w:eastAsia="Times New Roman" w:cs="Arial"/>
                <w:b/>
                <w:sz w:val="22"/>
                <w:szCs w:val="22"/>
              </w:rPr>
              <w:t xml:space="preserve"> </w:t>
            </w:r>
          </w:p>
        </w:tc>
        <w:tc>
          <w:tcPr>
            <w:tcW w:w="1843" w:type="dxa"/>
          </w:tcPr>
          <w:p w14:paraId="381337D3" w14:textId="77777777" w:rsidR="001F46BC" w:rsidRPr="00447C06" w:rsidRDefault="001F46BC" w:rsidP="001243CB">
            <w:pPr>
              <w:jc w:val="left"/>
              <w:rPr>
                <w:rFonts w:eastAsia="Times New Roman" w:cs="Arial"/>
                <w:b/>
                <w:sz w:val="22"/>
                <w:szCs w:val="22"/>
              </w:rPr>
            </w:pPr>
          </w:p>
          <w:p w14:paraId="54515DE9" w14:textId="77777777" w:rsidR="001F46BC" w:rsidRPr="00447C06" w:rsidRDefault="001F46BC" w:rsidP="001243CB">
            <w:pPr>
              <w:jc w:val="left"/>
              <w:rPr>
                <w:rFonts w:eastAsia="Times New Roman" w:cs="Arial"/>
                <w:b/>
                <w:sz w:val="22"/>
                <w:szCs w:val="22"/>
              </w:rPr>
            </w:pPr>
          </w:p>
          <w:p w14:paraId="508C9FB1" w14:textId="77777777" w:rsidR="001F46BC" w:rsidRPr="00447C06" w:rsidRDefault="001F46BC" w:rsidP="001243CB">
            <w:pPr>
              <w:jc w:val="left"/>
              <w:rPr>
                <w:rFonts w:eastAsia="Times New Roman" w:cs="Arial"/>
                <w:b/>
                <w:sz w:val="22"/>
                <w:szCs w:val="22"/>
              </w:rPr>
            </w:pPr>
            <w:r w:rsidRPr="00447C06">
              <w:rPr>
                <w:rFonts w:eastAsia="Times New Roman" w:cs="Arial"/>
                <w:b/>
                <w:sz w:val="22"/>
                <w:szCs w:val="22"/>
              </w:rPr>
              <w:t xml:space="preserve"> </w:t>
            </w:r>
          </w:p>
        </w:tc>
      </w:tr>
      <w:permEnd w:id="310455605"/>
      <w:permEnd w:id="2094858909"/>
      <w:permEnd w:id="2134049427"/>
      <w:permEnd w:id="15475763"/>
    </w:tbl>
    <w:p w14:paraId="00FEB2AB" w14:textId="77777777" w:rsidR="001F46BC" w:rsidRPr="001F46BC" w:rsidRDefault="001F46BC" w:rsidP="001F46BC">
      <w:pPr>
        <w:overflowPunct w:val="0"/>
        <w:autoSpaceDE w:val="0"/>
        <w:autoSpaceDN w:val="0"/>
        <w:adjustRightInd w:val="0"/>
        <w:spacing w:line="240" w:lineRule="auto"/>
        <w:jc w:val="both"/>
        <w:textAlignment w:val="baseline"/>
        <w:rPr>
          <w:rFonts w:eastAsia="Times New Roman" w:cs="Arial"/>
          <w:sz w:val="24"/>
          <w:szCs w:val="24"/>
          <w:lang w:eastAsia="en-GB"/>
        </w:rPr>
      </w:pPr>
    </w:p>
    <w:p w14:paraId="4619004B" w14:textId="61DBD39E" w:rsidR="001F46BC" w:rsidRDefault="001243CB" w:rsidP="00D7558D">
      <w:pPr>
        <w:tabs>
          <w:tab w:val="left" w:pos="720"/>
          <w:tab w:val="center" w:pos="4153"/>
          <w:tab w:val="right" w:pos="8306"/>
        </w:tabs>
        <w:overflowPunct w:val="0"/>
        <w:autoSpaceDE w:val="0"/>
        <w:autoSpaceDN w:val="0"/>
        <w:adjustRightInd w:val="0"/>
        <w:spacing w:before="120" w:after="240" w:line="240" w:lineRule="auto"/>
        <w:textAlignment w:val="baseline"/>
        <w:rPr>
          <w:rFonts w:eastAsia="Times New Roman" w:cs="Arial"/>
          <w:lang w:eastAsia="en-GB"/>
        </w:rPr>
      </w:pPr>
      <w:permStart w:id="1085549445" w:edGrp="everyone"/>
      <w:r w:rsidRPr="00A24BE7">
        <w:rPr>
          <w:rFonts w:eastAsia="Times New Roman" w:cs="Arial"/>
          <w:lang w:eastAsia="en-GB"/>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p>
    <w:permEnd w:id="1085549445"/>
    <w:p w14:paraId="49524C6F" w14:textId="6BCA9960" w:rsidR="00483F70" w:rsidRDefault="00592D86">
      <w:pPr>
        <w:spacing w:after="160"/>
        <w:rPr>
          <w:rFonts w:eastAsia="Times New Roman" w:cs="Arial"/>
          <w:vertAlign w:val="superscript"/>
          <w:lang w:eastAsia="en-GB"/>
        </w:rPr>
      </w:pPr>
      <w:r>
        <w:rPr>
          <w:rFonts w:eastAsia="Times New Roman" w:cs="Arial"/>
          <w:iCs/>
          <w:vertAlign w:val="superscript"/>
          <w:lang w:eastAsia="en-GB"/>
        </w:rPr>
        <w:br w:type="page"/>
      </w:r>
    </w:p>
    <w:p w14:paraId="482D2399" w14:textId="77777777" w:rsidR="001F46BC" w:rsidRPr="001F46BC" w:rsidRDefault="001F46BC" w:rsidP="001F46BC">
      <w:pPr>
        <w:keepNext/>
        <w:numPr>
          <w:ilvl w:val="0"/>
          <w:numId w:val="16"/>
        </w:numPr>
        <w:overflowPunct w:val="0"/>
        <w:autoSpaceDE w:val="0"/>
        <w:autoSpaceDN w:val="0"/>
        <w:adjustRightInd w:val="0"/>
        <w:spacing w:before="120" w:after="120" w:line="240" w:lineRule="auto"/>
        <w:ind w:left="714" w:hanging="357"/>
        <w:contextualSpacing/>
        <w:textAlignment w:val="baseline"/>
        <w:outlineLvl w:val="3"/>
        <w:rPr>
          <w:rFonts w:eastAsia="Times New Roman" w:cs="Arial"/>
          <w:b/>
          <w:sz w:val="24"/>
          <w:szCs w:val="24"/>
          <w:lang w:eastAsia="en-GB"/>
        </w:rPr>
      </w:pPr>
      <w:bookmarkStart w:id="5" w:name="section3"/>
      <w:r w:rsidRPr="001F46BC">
        <w:rPr>
          <w:rFonts w:eastAsia="Times New Roman" w:cs="Arial"/>
          <w:b/>
          <w:sz w:val="24"/>
          <w:szCs w:val="24"/>
          <w:lang w:eastAsia="en-GB"/>
        </w:rPr>
        <w:lastRenderedPageBreak/>
        <w:t>Characteristics of staff</w:t>
      </w:r>
    </w:p>
    <w:bookmarkEnd w:id="5"/>
    <w:p w14:paraId="06BB8E89" w14:textId="77777777" w:rsidR="001F46BC" w:rsidRPr="001F46BC" w:rsidRDefault="001F46BC" w:rsidP="001F46BC">
      <w:pPr>
        <w:overflowPunct w:val="0"/>
        <w:autoSpaceDE w:val="0"/>
        <w:autoSpaceDN w:val="0"/>
        <w:adjustRightInd w:val="0"/>
        <w:spacing w:line="240" w:lineRule="auto"/>
        <w:contextualSpacing/>
        <w:textAlignment w:val="baseline"/>
        <w:rPr>
          <w:rFonts w:eastAsia="Times New Roman" w:cs="Times New Roman"/>
          <w:lang w:eastAsia="en-GB"/>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1F46BC" w:rsidRPr="001F46BC" w14:paraId="476941BE" w14:textId="77777777" w:rsidTr="00560856">
        <w:tc>
          <w:tcPr>
            <w:tcW w:w="2970" w:type="dxa"/>
          </w:tcPr>
          <w:p w14:paraId="6457CB19" w14:textId="77777777" w:rsidR="001F46BC" w:rsidRPr="001F46BC" w:rsidRDefault="001F46BC" w:rsidP="001F46BC">
            <w:pPr>
              <w:tabs>
                <w:tab w:val="left" w:pos="720"/>
                <w:tab w:val="center" w:pos="4153"/>
                <w:tab w:val="right" w:pos="8306"/>
              </w:tabs>
              <w:overflowPunct w:val="0"/>
              <w:autoSpaceDE w:val="0"/>
              <w:autoSpaceDN w:val="0"/>
              <w:adjustRightInd w:val="0"/>
              <w:spacing w:before="120" w:after="120" w:line="240" w:lineRule="auto"/>
              <w:textAlignment w:val="baseline"/>
              <w:rPr>
                <w:rFonts w:eastAsia="Times New Roman" w:cs="Arial"/>
                <w:b/>
                <w:lang w:eastAsia="en-GB"/>
              </w:rPr>
            </w:pPr>
            <w:r w:rsidRPr="001F46BC">
              <w:rPr>
                <w:rFonts w:eastAsia="Times New Roman" w:cs="Arial"/>
                <w:b/>
                <w:lang w:eastAsia="en-GB"/>
              </w:rPr>
              <w:t xml:space="preserve">Qualifications and professional registration </w:t>
            </w:r>
          </w:p>
        </w:tc>
        <w:tc>
          <w:tcPr>
            <w:tcW w:w="6953" w:type="dxa"/>
          </w:tcPr>
          <w:p w14:paraId="17177A2B" w14:textId="57FCE4D7" w:rsidR="001F46BC" w:rsidRPr="001F46BC" w:rsidRDefault="001F46BC" w:rsidP="001243CB">
            <w:pPr>
              <w:tabs>
                <w:tab w:val="left" w:pos="317"/>
                <w:tab w:val="center" w:pos="4153"/>
                <w:tab w:val="right" w:pos="8306"/>
              </w:tabs>
              <w:overflowPunct w:val="0"/>
              <w:autoSpaceDE w:val="0"/>
              <w:autoSpaceDN w:val="0"/>
              <w:adjustRightInd w:val="0"/>
              <w:spacing w:before="120" w:after="120" w:line="240" w:lineRule="auto"/>
              <w:textAlignment w:val="baseline"/>
              <w:rPr>
                <w:rFonts w:eastAsia="Times New Roman" w:cs="Arial"/>
                <w:lang w:eastAsia="en-GB"/>
              </w:rPr>
            </w:pPr>
            <w:permStart w:id="422322511" w:edGrp="everyone"/>
            <w:r w:rsidRPr="001F46BC">
              <w:rPr>
                <w:rFonts w:eastAsia="Times New Roman" w:cs="Arial"/>
                <w:lang w:eastAsia="en-GB"/>
              </w:rPr>
              <w:t xml:space="preserve">To be </w:t>
            </w:r>
            <w:r w:rsidR="00610648" w:rsidRPr="001F46BC">
              <w:rPr>
                <w:rFonts w:eastAsia="Times New Roman" w:cs="Arial"/>
                <w:lang w:eastAsia="en-GB"/>
              </w:rPr>
              <w:t>completed by</w:t>
            </w:r>
            <w:r w:rsidRPr="001F46BC">
              <w:rPr>
                <w:rFonts w:eastAsia="Times New Roman" w:cs="Arial"/>
                <w:lang w:eastAsia="en-GB"/>
              </w:rPr>
              <w:t xml:space="preserve"> the organisation authorising the PGD </w:t>
            </w:r>
            <w:r w:rsidR="005A3F6F">
              <w:rPr>
                <w:rFonts w:eastAsia="Times New Roman" w:cs="Arial"/>
                <w:lang w:eastAsia="en-GB"/>
              </w:rPr>
              <w:t>for instance</w:t>
            </w:r>
            <w:r w:rsidRPr="001F46BC">
              <w:rPr>
                <w:rFonts w:eastAsia="Times New Roman" w:cs="Arial"/>
                <w:lang w:eastAsia="en-GB"/>
              </w:rPr>
              <w:t>: Registered professional with one of the following bodies:</w:t>
            </w:r>
          </w:p>
          <w:p w14:paraId="7AB66F4D" w14:textId="5F73EAAD" w:rsidR="001F46BC" w:rsidRPr="00823F3D" w:rsidRDefault="001F46BC" w:rsidP="00447C06">
            <w:pPr>
              <w:numPr>
                <w:ilvl w:val="0"/>
                <w:numId w:val="18"/>
              </w:numPr>
              <w:tabs>
                <w:tab w:val="left" w:pos="317"/>
                <w:tab w:val="center" w:pos="4153"/>
                <w:tab w:val="right" w:pos="8306"/>
              </w:tabs>
              <w:overflowPunct w:val="0"/>
              <w:autoSpaceDE w:val="0"/>
              <w:autoSpaceDN w:val="0"/>
              <w:adjustRightInd w:val="0"/>
              <w:spacing w:after="120" w:line="240" w:lineRule="auto"/>
              <w:ind w:left="318" w:hanging="318"/>
              <w:textAlignment w:val="baseline"/>
              <w:rPr>
                <w:rFonts w:eastAsia="Times New Roman" w:cs="Arial"/>
                <w:lang w:eastAsia="en-GB"/>
              </w:rPr>
            </w:pPr>
            <w:r w:rsidRPr="00823F3D">
              <w:rPr>
                <w:rFonts w:eastAsia="Times New Roman" w:cs="Arial"/>
                <w:lang w:eastAsia="en-GB"/>
              </w:rPr>
              <w:t>nurses currently registered with the Nursing and Midwifery Council (NMC)</w:t>
            </w:r>
          </w:p>
          <w:p w14:paraId="15D6E1EF" w14:textId="179C7CA5" w:rsidR="000E2DC0" w:rsidRDefault="00E75CEA" w:rsidP="00FC49F1">
            <w:pPr>
              <w:pStyle w:val="Header"/>
              <w:numPr>
                <w:ilvl w:val="0"/>
                <w:numId w:val="18"/>
              </w:numPr>
              <w:tabs>
                <w:tab w:val="left" w:pos="317"/>
              </w:tabs>
              <w:spacing w:after="120"/>
              <w:ind w:left="318" w:hanging="318"/>
              <w:rPr>
                <w:rFonts w:ascii="Arial" w:hAnsi="Arial" w:cs="Arial"/>
                <w:sz w:val="22"/>
                <w:szCs w:val="22"/>
              </w:rPr>
            </w:pPr>
            <w:r w:rsidRPr="00823F3D">
              <w:rPr>
                <w:rFonts w:ascii="Arial" w:hAnsi="Arial" w:cs="Arial"/>
                <w:sz w:val="22"/>
                <w:szCs w:val="22"/>
              </w:rPr>
              <w:t>pharmacists</w:t>
            </w:r>
            <w:r w:rsidR="007D626F">
              <w:rPr>
                <w:rFonts w:ascii="Arial" w:hAnsi="Arial" w:cs="Arial"/>
                <w:sz w:val="22"/>
                <w:szCs w:val="22"/>
              </w:rPr>
              <w:t xml:space="preserve"> and pharmacy technicians</w:t>
            </w:r>
            <w:r w:rsidRPr="00823F3D">
              <w:rPr>
                <w:rFonts w:ascii="Arial" w:hAnsi="Arial" w:cs="Arial"/>
                <w:sz w:val="22"/>
                <w:szCs w:val="22"/>
              </w:rPr>
              <w:t xml:space="preserve"> currently registered with the General Pharmaceutical Council (</w:t>
            </w:r>
            <w:proofErr w:type="spellStart"/>
            <w:r w:rsidRPr="00823F3D">
              <w:rPr>
                <w:rFonts w:ascii="Arial" w:hAnsi="Arial" w:cs="Arial"/>
                <w:sz w:val="22"/>
                <w:szCs w:val="22"/>
              </w:rPr>
              <w:t>GPhC</w:t>
            </w:r>
            <w:proofErr w:type="spellEnd"/>
            <w:r w:rsidRPr="00823F3D">
              <w:rPr>
                <w:rFonts w:ascii="Arial" w:hAnsi="Arial" w:cs="Arial"/>
                <w:sz w:val="22"/>
                <w:szCs w:val="22"/>
              </w:rPr>
              <w:t xml:space="preserve"> </w:t>
            </w:r>
          </w:p>
          <w:p w14:paraId="169D9A0E" w14:textId="1EE6C316" w:rsidR="0058504B" w:rsidRPr="00823F3D" w:rsidRDefault="00FC49F1" w:rsidP="00FC49F1">
            <w:pPr>
              <w:pStyle w:val="Header"/>
              <w:numPr>
                <w:ilvl w:val="0"/>
                <w:numId w:val="18"/>
              </w:numPr>
              <w:tabs>
                <w:tab w:val="left" w:pos="317"/>
              </w:tabs>
              <w:spacing w:after="120"/>
              <w:ind w:left="318" w:hanging="318"/>
              <w:rPr>
                <w:rFonts w:ascii="Arial" w:hAnsi="Arial" w:cs="Arial"/>
                <w:sz w:val="22"/>
                <w:szCs w:val="22"/>
              </w:rPr>
            </w:pPr>
            <w:r w:rsidRPr="00823F3D">
              <w:rPr>
                <w:rFonts w:ascii="Arial" w:hAnsi="Arial" w:cs="Arial"/>
                <w:sz w:val="22"/>
                <w:szCs w:val="22"/>
              </w:rPr>
              <w:t>a</w:t>
            </w:r>
            <w:r w:rsidR="00CD00A0" w:rsidRPr="00823F3D">
              <w:rPr>
                <w:rFonts w:ascii="Arial" w:hAnsi="Arial" w:cs="Arial"/>
                <w:sz w:val="22"/>
                <w:szCs w:val="22"/>
              </w:rPr>
              <w:t>llied health care professionals currently registered with the Health and Care Professions Council (HCPC) but must be one of the registered professionals who can legally supply and administer under a PGD</w:t>
            </w:r>
          </w:p>
          <w:p w14:paraId="5545BF44" w14:textId="3E248662" w:rsidR="008F7BD4" w:rsidRPr="00E75CEA" w:rsidRDefault="00DF7EFB" w:rsidP="00E75CEA">
            <w:pPr>
              <w:pStyle w:val="ListParagraph"/>
              <w:numPr>
                <w:ilvl w:val="0"/>
                <w:numId w:val="18"/>
              </w:numPr>
              <w:spacing w:after="120"/>
              <w:ind w:left="318" w:hanging="318"/>
              <w:contextualSpacing w:val="0"/>
              <w:rPr>
                <w:rFonts w:cs="Arial"/>
              </w:rPr>
            </w:pPr>
            <w:r w:rsidRPr="00823F3D">
              <w:rPr>
                <w:rFonts w:cs="Arial"/>
                <w:sz w:val="22"/>
                <w:szCs w:val="22"/>
              </w:rPr>
              <w:t>additional registered healthcare professionals to be added by organisation authorising the PG</w:t>
            </w:r>
            <w:r w:rsidR="00E75CEA">
              <w:rPr>
                <w:rFonts w:cs="Arial"/>
                <w:sz w:val="22"/>
                <w:szCs w:val="22"/>
              </w:rPr>
              <w:t>D</w:t>
            </w:r>
          </w:p>
          <w:permEnd w:id="422322511"/>
          <w:p w14:paraId="3E33A3E9" w14:textId="77777777" w:rsidR="00FC49F1" w:rsidRPr="00DB046F" w:rsidRDefault="00FC49F1" w:rsidP="00FC49F1">
            <w:pPr>
              <w:tabs>
                <w:tab w:val="left" w:pos="317"/>
                <w:tab w:val="center" w:pos="4153"/>
                <w:tab w:val="right" w:pos="8306"/>
              </w:tabs>
              <w:overflowPunct w:val="0"/>
              <w:autoSpaceDE w:val="0"/>
              <w:autoSpaceDN w:val="0"/>
              <w:adjustRightInd w:val="0"/>
              <w:spacing w:before="120" w:after="120" w:line="240" w:lineRule="auto"/>
              <w:ind w:left="34"/>
              <w:textAlignment w:val="baseline"/>
              <w:rPr>
                <w:rFonts w:eastAsia="Times New Roman" w:cs="Arial"/>
                <w:lang w:eastAsia="en-GB"/>
              </w:rPr>
            </w:pPr>
            <w:r w:rsidRPr="00DB046F">
              <w:rPr>
                <w:rFonts w:eastAsia="Times New Roman" w:cs="Arial"/>
                <w:lang w:eastAsia="en-GB"/>
              </w:rPr>
              <w:t xml:space="preserve">The practitioners above must also fulfil the </w:t>
            </w:r>
            <w:hyperlink w:anchor="Additionalrequirements" w:history="1">
              <w:r w:rsidRPr="00DB046F">
                <w:rPr>
                  <w:rFonts w:eastAsia="Times New Roman" w:cs="Arial"/>
                  <w:color w:val="0000FF"/>
                  <w:u w:val="single"/>
                  <w:lang w:eastAsia="en-GB"/>
                </w:rPr>
                <w:t>Additional requirements</w:t>
              </w:r>
            </w:hyperlink>
            <w:r w:rsidRPr="00DB046F">
              <w:rPr>
                <w:rFonts w:eastAsia="Times New Roman" w:cs="Arial"/>
                <w:lang w:eastAsia="en-GB"/>
              </w:rPr>
              <w:t xml:space="preserve"> detailed below. </w:t>
            </w:r>
          </w:p>
          <w:p w14:paraId="71118005" w14:textId="5E23F1E4" w:rsidR="001F46BC" w:rsidRPr="001F46BC" w:rsidRDefault="00FC49F1" w:rsidP="00FC49F1">
            <w:pPr>
              <w:tabs>
                <w:tab w:val="left" w:pos="324"/>
                <w:tab w:val="center" w:pos="4153"/>
                <w:tab w:val="right" w:pos="8306"/>
              </w:tabs>
              <w:overflowPunct w:val="0"/>
              <w:autoSpaceDE w:val="0"/>
              <w:autoSpaceDN w:val="0"/>
              <w:adjustRightInd w:val="0"/>
              <w:spacing w:before="120" w:after="120" w:line="240" w:lineRule="auto"/>
              <w:ind w:left="34"/>
              <w:textAlignment w:val="baseline"/>
              <w:rPr>
                <w:rFonts w:eastAsia="Times New Roman" w:cs="Arial"/>
                <w:color w:val="FF0000"/>
                <w:lang w:eastAsia="en-GB"/>
              </w:rPr>
            </w:pPr>
            <w:r w:rsidRPr="00DB046F">
              <w:rPr>
                <w:rFonts w:eastAsia="Times New Roman" w:cs="Arial"/>
                <w:lang w:eastAsia="en-GB"/>
              </w:rPr>
              <w:t xml:space="preserve">Check </w:t>
            </w:r>
            <w:hyperlink w:anchor="limitations" w:history="1">
              <w:r w:rsidRPr="00DB046F">
                <w:rPr>
                  <w:rFonts w:eastAsia="Times New Roman" w:cs="Arial"/>
                  <w:color w:val="0000FF"/>
                  <w:u w:val="single"/>
                  <w:lang w:eastAsia="en-GB"/>
                </w:rPr>
                <w:t>Section 2 Limitations to authorisation</w:t>
              </w:r>
            </w:hyperlink>
            <w:r w:rsidRPr="00DB046F">
              <w:rPr>
                <w:rFonts w:eastAsia="Times New Roman" w:cs="Arial"/>
                <w:lang w:eastAsia="en-GB"/>
              </w:rPr>
              <w:t xml:space="preserve"> to confirm whether all practitioners listed above have organisational authorisation to work under this PGD.</w:t>
            </w:r>
          </w:p>
        </w:tc>
      </w:tr>
      <w:tr w:rsidR="001F46BC" w:rsidRPr="001F46BC" w14:paraId="3539E362" w14:textId="77777777" w:rsidTr="00560856">
        <w:tc>
          <w:tcPr>
            <w:tcW w:w="2970" w:type="dxa"/>
          </w:tcPr>
          <w:p w14:paraId="2C0BEEAA" w14:textId="77777777" w:rsidR="001F46BC" w:rsidRPr="001F46BC" w:rsidRDefault="001F46BC" w:rsidP="001F46BC">
            <w:pPr>
              <w:tabs>
                <w:tab w:val="left" w:pos="720"/>
                <w:tab w:val="center" w:pos="4153"/>
                <w:tab w:val="right" w:pos="8306"/>
              </w:tabs>
              <w:overflowPunct w:val="0"/>
              <w:autoSpaceDE w:val="0"/>
              <w:autoSpaceDN w:val="0"/>
              <w:adjustRightInd w:val="0"/>
              <w:spacing w:before="120" w:after="120" w:line="240" w:lineRule="auto"/>
              <w:textAlignment w:val="baseline"/>
              <w:rPr>
                <w:rFonts w:eastAsia="Times New Roman" w:cs="Arial"/>
                <w:b/>
                <w:lang w:eastAsia="en-GB"/>
              </w:rPr>
            </w:pPr>
            <w:r w:rsidRPr="001F46BC">
              <w:rPr>
                <w:rFonts w:eastAsia="Times New Roman" w:cs="Arial"/>
                <w:b/>
                <w:lang w:eastAsia="en-GB"/>
              </w:rPr>
              <w:t>Additional requirements</w:t>
            </w:r>
          </w:p>
        </w:tc>
        <w:tc>
          <w:tcPr>
            <w:tcW w:w="6953" w:type="dxa"/>
          </w:tcPr>
          <w:p w14:paraId="60CFC506" w14:textId="77777777" w:rsidR="001F46BC" w:rsidRPr="001F46BC" w:rsidRDefault="001F46BC" w:rsidP="001243CB">
            <w:pPr>
              <w:tabs>
                <w:tab w:val="left" w:pos="317"/>
                <w:tab w:val="center" w:pos="4153"/>
                <w:tab w:val="right" w:pos="8306"/>
              </w:tabs>
              <w:overflowPunct w:val="0"/>
              <w:autoSpaceDE w:val="0"/>
              <w:autoSpaceDN w:val="0"/>
              <w:adjustRightInd w:val="0"/>
              <w:spacing w:before="120" w:after="120" w:line="240" w:lineRule="auto"/>
              <w:textAlignment w:val="baseline"/>
              <w:rPr>
                <w:rFonts w:eastAsia="Times New Roman" w:cs="Arial"/>
                <w:lang w:eastAsia="en-GB"/>
              </w:rPr>
            </w:pPr>
            <w:r w:rsidRPr="001F46BC">
              <w:rPr>
                <w:rFonts w:ascii="Times New Roman" w:eastAsia="Times New Roman" w:hAnsi="Times New Roman" w:cs="Arial"/>
                <w:color w:val="FF0000"/>
                <w:lang w:eastAsia="en-GB"/>
              </w:rPr>
              <w:t xml:space="preserve"> </w:t>
            </w:r>
            <w:permStart w:id="1285318441" w:edGrp="everyone"/>
            <w:proofErr w:type="gramStart"/>
            <w:r w:rsidRPr="001F46BC">
              <w:rPr>
                <w:rFonts w:eastAsia="Times New Roman" w:cs="Arial"/>
                <w:szCs w:val="20"/>
                <w:lang w:eastAsia="en-GB"/>
              </w:rPr>
              <w:t>Additionally</w:t>
            </w:r>
            <w:proofErr w:type="gramEnd"/>
            <w:r w:rsidRPr="001F46BC">
              <w:rPr>
                <w:rFonts w:eastAsia="Times New Roman" w:cs="Arial"/>
                <w:szCs w:val="20"/>
                <w:lang w:eastAsia="en-GB"/>
              </w:rPr>
              <w:t xml:space="preserve"> practitioners: </w:t>
            </w:r>
          </w:p>
          <w:p w14:paraId="1DC66C25" w14:textId="77777777" w:rsidR="001F46BC" w:rsidRPr="001F46BC" w:rsidRDefault="001F46BC" w:rsidP="00447C06">
            <w:pPr>
              <w:numPr>
                <w:ilvl w:val="0"/>
                <w:numId w:val="22"/>
              </w:numPr>
              <w:overflowPunct w:val="0"/>
              <w:autoSpaceDE w:val="0"/>
              <w:autoSpaceDN w:val="0"/>
              <w:adjustRightInd w:val="0"/>
              <w:spacing w:before="120" w:after="120" w:line="240" w:lineRule="auto"/>
              <w:ind w:left="323" w:hanging="323"/>
              <w:textAlignment w:val="baseline"/>
              <w:rPr>
                <w:rFonts w:eastAsia="Times New Roman" w:cs="Arial"/>
                <w:szCs w:val="20"/>
                <w:lang w:eastAsia="en-GB"/>
              </w:rPr>
            </w:pPr>
            <w:r w:rsidRPr="001F46BC">
              <w:rPr>
                <w:rFonts w:eastAsia="Times New Roman" w:cs="Arial"/>
                <w:szCs w:val="20"/>
                <w:lang w:eastAsia="en-GB"/>
              </w:rPr>
              <w:t>must be authorised by name as an approved practitioner under the current terms of this PGD before working to it</w:t>
            </w:r>
          </w:p>
          <w:p w14:paraId="602F8FAC" w14:textId="0C14F80D" w:rsidR="001F46BC" w:rsidRPr="001F46BC" w:rsidRDefault="001F46BC" w:rsidP="001F46BC">
            <w:pPr>
              <w:numPr>
                <w:ilvl w:val="0"/>
                <w:numId w:val="7"/>
              </w:numPr>
              <w:overflowPunct w:val="0"/>
              <w:autoSpaceDE w:val="0"/>
              <w:autoSpaceDN w:val="0"/>
              <w:adjustRightInd w:val="0"/>
              <w:spacing w:after="120" w:line="240" w:lineRule="auto"/>
              <w:ind w:left="323" w:hanging="323"/>
              <w:textAlignment w:val="baseline"/>
              <w:rPr>
                <w:rFonts w:ascii="Times New Roman" w:eastAsia="Times New Roman" w:hAnsi="Times New Roman" w:cs="Times New Roman"/>
                <w:sz w:val="24"/>
                <w:szCs w:val="20"/>
                <w:lang w:eastAsia="en-GB"/>
              </w:rPr>
            </w:pPr>
            <w:r w:rsidRPr="001F46BC">
              <w:rPr>
                <w:rFonts w:eastAsia="Times New Roman" w:cs="Arial"/>
                <w:lang w:eastAsia="en-GB"/>
              </w:rPr>
              <w:t xml:space="preserve">must have undertaken appropriate training for working under PGDs for supply/administration of medicines </w:t>
            </w:r>
            <w:r w:rsidR="00C24222">
              <w:rPr>
                <w:rFonts w:eastAsia="Times New Roman" w:cs="Arial"/>
                <w:lang w:eastAsia="en-GB"/>
              </w:rPr>
              <w:t xml:space="preserve">for example </w:t>
            </w:r>
            <w:hyperlink r:id="rId19" w:history="1">
              <w:r w:rsidR="0062151A" w:rsidRPr="0062151A">
                <w:rPr>
                  <w:rStyle w:val="Hyperlink"/>
                  <w:rFonts w:eastAsia="Times New Roman" w:cs="Arial"/>
                  <w:lang w:eastAsia="en-GB"/>
                </w:rPr>
                <w:t xml:space="preserve">Patient Group Directions - </w:t>
              </w:r>
              <w:proofErr w:type="spellStart"/>
              <w:r w:rsidR="0062151A" w:rsidRPr="0062151A">
                <w:rPr>
                  <w:rStyle w:val="Hyperlink"/>
                  <w:rFonts w:eastAsia="Times New Roman" w:cs="Arial"/>
                  <w:lang w:eastAsia="en-GB"/>
                </w:rPr>
                <w:t>elearning</w:t>
              </w:r>
              <w:proofErr w:type="spellEnd"/>
              <w:r w:rsidR="0062151A" w:rsidRPr="0062151A">
                <w:rPr>
                  <w:rStyle w:val="Hyperlink"/>
                  <w:rFonts w:eastAsia="Times New Roman" w:cs="Arial"/>
                  <w:lang w:eastAsia="en-GB"/>
                </w:rPr>
                <w:t xml:space="preserve"> for healthcare</w:t>
              </w:r>
            </w:hyperlink>
          </w:p>
          <w:p w14:paraId="1BA79739" w14:textId="3FABB3A0" w:rsidR="001F46BC" w:rsidRPr="001F46BC" w:rsidRDefault="001F46BC" w:rsidP="001F46BC">
            <w:pPr>
              <w:numPr>
                <w:ilvl w:val="0"/>
                <w:numId w:val="7"/>
              </w:numPr>
              <w:overflowPunct w:val="0"/>
              <w:autoSpaceDE w:val="0"/>
              <w:autoSpaceDN w:val="0"/>
              <w:adjustRightInd w:val="0"/>
              <w:spacing w:after="120" w:line="240" w:lineRule="auto"/>
              <w:ind w:left="323" w:hanging="323"/>
              <w:textAlignment w:val="baseline"/>
              <w:rPr>
                <w:rFonts w:ascii="Times New Roman" w:eastAsia="Times New Roman" w:hAnsi="Times New Roman" w:cs="Times New Roman"/>
                <w:sz w:val="24"/>
                <w:szCs w:val="20"/>
                <w:lang w:eastAsia="en-GB"/>
              </w:rPr>
            </w:pPr>
            <w:r w:rsidRPr="001F46BC">
              <w:rPr>
                <w:rFonts w:eastAsia="Times New Roman" w:cs="Arial"/>
                <w:lang w:eastAsia="en-GB"/>
              </w:rPr>
              <w:t xml:space="preserve">must be competent in the use of PGDs (see </w:t>
            </w:r>
            <w:hyperlink r:id="rId20" w:history="1">
              <w:r w:rsidRPr="005F2A68">
                <w:rPr>
                  <w:rStyle w:val="Hyperlink"/>
                  <w:rFonts w:eastAsia="Times New Roman" w:cs="Arial"/>
                  <w:lang w:eastAsia="en-GB"/>
                </w:rPr>
                <w:t>NICE Competency framework</w:t>
              </w:r>
            </w:hyperlink>
            <w:r w:rsidRPr="001F46BC">
              <w:rPr>
                <w:rFonts w:eastAsia="Times New Roman" w:cs="Arial"/>
                <w:lang w:eastAsia="en-GB"/>
              </w:rPr>
              <w:t xml:space="preserve"> for health professionals using PGDs)</w:t>
            </w:r>
          </w:p>
          <w:p w14:paraId="0761221A" w14:textId="5994AB5A" w:rsidR="001F46BC" w:rsidRDefault="001F46BC" w:rsidP="001F46BC">
            <w:pPr>
              <w:numPr>
                <w:ilvl w:val="0"/>
                <w:numId w:val="7"/>
              </w:numPr>
              <w:overflowPunct w:val="0"/>
              <w:autoSpaceDE w:val="0"/>
              <w:autoSpaceDN w:val="0"/>
              <w:adjustRightInd w:val="0"/>
              <w:spacing w:after="120" w:line="240" w:lineRule="auto"/>
              <w:ind w:left="323" w:hanging="323"/>
              <w:textAlignment w:val="baseline"/>
              <w:rPr>
                <w:rFonts w:eastAsia="Times New Roman" w:cs="Arial"/>
                <w:lang w:eastAsia="en-GB"/>
              </w:rPr>
            </w:pPr>
            <w:r w:rsidRPr="001F46BC">
              <w:rPr>
                <w:rFonts w:eastAsia="Times New Roman" w:cs="Arial"/>
                <w:lang w:eastAsia="en-GB"/>
              </w:rPr>
              <w:t>must be familiar with the product and alert to changes in the Summary of Product Characteristics</w:t>
            </w:r>
            <w:r w:rsidR="00FD182C">
              <w:rPr>
                <w:rFonts w:eastAsia="Times New Roman" w:cs="Arial"/>
                <w:lang w:eastAsia="en-GB"/>
              </w:rPr>
              <w:t xml:space="preserve"> (SPC)</w:t>
            </w:r>
          </w:p>
          <w:p w14:paraId="133C8D24" w14:textId="77777777" w:rsidR="00B14418" w:rsidRPr="007C18CA" w:rsidRDefault="00B14418" w:rsidP="00B14418">
            <w:pPr>
              <w:numPr>
                <w:ilvl w:val="0"/>
                <w:numId w:val="7"/>
              </w:numPr>
              <w:overflowPunct w:val="0"/>
              <w:autoSpaceDE w:val="0"/>
              <w:autoSpaceDN w:val="0"/>
              <w:adjustRightInd w:val="0"/>
              <w:spacing w:after="120" w:line="240" w:lineRule="auto"/>
              <w:ind w:left="323" w:hanging="323"/>
              <w:textAlignment w:val="baseline"/>
              <w:rPr>
                <w:rFonts w:eastAsia="Times New Roman" w:cs="Arial"/>
                <w:lang w:eastAsia="en-GB"/>
              </w:rPr>
            </w:pPr>
            <w:r w:rsidRPr="00412DD2">
              <w:rPr>
                <w:rFonts w:eastAsia="Arial" w:cs="Arial"/>
                <w:lang w:eastAsia="en-GB"/>
              </w:rPr>
              <w:t>must be competent to assess the individual and discuss treatment options</w:t>
            </w:r>
          </w:p>
          <w:p w14:paraId="72635870" w14:textId="44DA49EC" w:rsidR="00C41A43" w:rsidRPr="00B14418" w:rsidRDefault="00B14418" w:rsidP="00B14418">
            <w:pPr>
              <w:numPr>
                <w:ilvl w:val="0"/>
                <w:numId w:val="7"/>
              </w:numPr>
              <w:overflowPunct w:val="0"/>
              <w:autoSpaceDE w:val="0"/>
              <w:autoSpaceDN w:val="0"/>
              <w:adjustRightInd w:val="0"/>
              <w:spacing w:after="120" w:line="240" w:lineRule="auto"/>
              <w:ind w:left="323" w:hanging="323"/>
              <w:textAlignment w:val="baseline"/>
              <w:rPr>
                <w:rFonts w:eastAsia="Times New Roman" w:cs="Arial"/>
                <w:lang w:eastAsia="en-GB"/>
              </w:rPr>
            </w:pPr>
            <w:r w:rsidRPr="001934D3">
              <w:rPr>
                <w:rFonts w:eastAsia="Arial" w:cs="Arial"/>
                <w:lang w:eastAsia="en-GB"/>
              </w:rPr>
              <w:t xml:space="preserve">must have undertaken training </w:t>
            </w:r>
            <w:r w:rsidR="00637975">
              <w:rPr>
                <w:rFonts w:eastAsia="Arial" w:cs="Arial"/>
                <w:lang w:eastAsia="en-GB"/>
              </w:rPr>
              <w:t>a</w:t>
            </w:r>
            <w:r w:rsidRPr="001934D3">
              <w:rPr>
                <w:rFonts w:eastAsia="Arial" w:cs="Arial"/>
                <w:lang w:eastAsia="en-GB"/>
              </w:rPr>
              <w:t xml:space="preserve">ppropriate </w:t>
            </w:r>
            <w:r w:rsidR="00637975">
              <w:rPr>
                <w:rFonts w:eastAsia="Arial" w:cs="Arial"/>
                <w:lang w:eastAsia="en-GB"/>
              </w:rPr>
              <w:t xml:space="preserve">for working </w:t>
            </w:r>
            <w:r w:rsidR="00C57209">
              <w:rPr>
                <w:rFonts w:eastAsia="Arial" w:cs="Arial"/>
                <w:lang w:eastAsia="en-GB"/>
              </w:rPr>
              <w:t xml:space="preserve">under </w:t>
            </w:r>
            <w:r w:rsidRPr="001934D3">
              <w:rPr>
                <w:rFonts w:eastAsia="Arial" w:cs="Arial"/>
                <w:lang w:eastAsia="en-GB"/>
              </w:rPr>
              <w:t xml:space="preserve">this PGD </w:t>
            </w:r>
          </w:p>
          <w:p w14:paraId="3466025B" w14:textId="77777777" w:rsidR="001F46BC" w:rsidRPr="001F46BC" w:rsidRDefault="001F46BC" w:rsidP="001F46BC">
            <w:pPr>
              <w:numPr>
                <w:ilvl w:val="0"/>
                <w:numId w:val="7"/>
              </w:numPr>
              <w:overflowPunct w:val="0"/>
              <w:autoSpaceDE w:val="0"/>
              <w:autoSpaceDN w:val="0"/>
              <w:adjustRightInd w:val="0"/>
              <w:spacing w:after="120" w:line="240" w:lineRule="auto"/>
              <w:ind w:left="323" w:hanging="323"/>
              <w:textAlignment w:val="baseline"/>
              <w:rPr>
                <w:rFonts w:eastAsia="Times New Roman" w:cs="Arial"/>
                <w:lang w:eastAsia="en-GB"/>
              </w:rPr>
            </w:pPr>
            <w:r w:rsidRPr="001F46BC">
              <w:rPr>
                <w:rFonts w:eastAsia="Arial" w:cs="Arial"/>
                <w:lang w:eastAsia="en-GB"/>
              </w:rPr>
              <w:t>must have access to the PGD and associated online resources</w:t>
            </w:r>
          </w:p>
          <w:p w14:paraId="48753EC4" w14:textId="77777777" w:rsidR="001F46BC" w:rsidRPr="001F46BC" w:rsidRDefault="001F46BC" w:rsidP="001F46BC">
            <w:pPr>
              <w:numPr>
                <w:ilvl w:val="0"/>
                <w:numId w:val="7"/>
              </w:numPr>
              <w:overflowPunct w:val="0"/>
              <w:autoSpaceDE w:val="0"/>
              <w:autoSpaceDN w:val="0"/>
              <w:adjustRightInd w:val="0"/>
              <w:spacing w:after="120" w:line="240" w:lineRule="auto"/>
              <w:ind w:left="323" w:hanging="323"/>
              <w:textAlignment w:val="baseline"/>
              <w:rPr>
                <w:rFonts w:eastAsia="Times New Roman" w:cs="Arial"/>
                <w:lang w:eastAsia="en-GB"/>
              </w:rPr>
            </w:pPr>
            <w:r w:rsidRPr="001F46BC">
              <w:rPr>
                <w:rFonts w:eastAsia="Arial" w:cs="Arial"/>
                <w:lang w:eastAsia="en-GB"/>
              </w:rPr>
              <w:t>should fulfil any additional requirements defined by local policy</w:t>
            </w:r>
          </w:p>
          <w:p w14:paraId="54F5B9A5" w14:textId="77777777" w:rsidR="001F46BC" w:rsidRPr="001F46BC" w:rsidRDefault="001F46BC" w:rsidP="001F46BC">
            <w:pPr>
              <w:numPr>
                <w:ilvl w:val="0"/>
                <w:numId w:val="7"/>
              </w:numPr>
              <w:overflowPunct w:val="0"/>
              <w:autoSpaceDE w:val="0"/>
              <w:autoSpaceDN w:val="0"/>
              <w:adjustRightInd w:val="0"/>
              <w:spacing w:after="120" w:line="240" w:lineRule="auto"/>
              <w:ind w:left="323" w:hanging="323"/>
              <w:textAlignment w:val="baseline"/>
              <w:rPr>
                <w:rFonts w:eastAsia="Times New Roman" w:cs="Arial"/>
                <w:lang w:eastAsia="en-GB"/>
              </w:rPr>
            </w:pPr>
            <w:r w:rsidRPr="001F46BC">
              <w:rPr>
                <w:rFonts w:eastAsia="Arial" w:cs="Arial"/>
                <w:lang w:eastAsia="en-GB"/>
              </w:rPr>
              <w:t>authorising organisation to insert any additional requirements</w:t>
            </w:r>
          </w:p>
          <w:p w14:paraId="71DFE3FA" w14:textId="3804D2A1" w:rsidR="001F46BC" w:rsidRPr="001F46BC" w:rsidRDefault="001243CB" w:rsidP="001F46BC">
            <w:pPr>
              <w:overflowPunct w:val="0"/>
              <w:autoSpaceDE w:val="0"/>
              <w:autoSpaceDN w:val="0"/>
              <w:adjustRightInd w:val="0"/>
              <w:spacing w:after="120" w:line="240" w:lineRule="auto"/>
              <w:textAlignment w:val="baseline"/>
              <w:rPr>
                <w:rFonts w:eastAsia="Times New Roman" w:cs="Arial"/>
                <w:b/>
                <w:lang w:eastAsia="en-GB"/>
              </w:rPr>
            </w:pPr>
            <w:r w:rsidRPr="00E8387E">
              <w:rPr>
                <w:rFonts w:eastAsia="Times New Roman" w:cs="Arial"/>
                <w:b/>
                <w:lang w:eastAsia="en-GB"/>
              </w:rPr>
              <w:t>T</w:t>
            </w:r>
            <w:r>
              <w:rPr>
                <w:rFonts w:eastAsia="Times New Roman" w:cs="Arial"/>
                <w:b/>
                <w:lang w:eastAsia="en-GB"/>
              </w:rPr>
              <w:t>he</w:t>
            </w:r>
            <w:r w:rsidRPr="00E8387E">
              <w:rPr>
                <w:rFonts w:eastAsia="Times New Roman" w:cs="Arial"/>
                <w:b/>
                <w:lang w:eastAsia="en-GB"/>
              </w:rPr>
              <w:t xml:space="preserve"> </w:t>
            </w:r>
            <w:r>
              <w:rPr>
                <w:rFonts w:eastAsia="Times New Roman" w:cs="Arial"/>
                <w:b/>
                <w:lang w:eastAsia="en-GB"/>
              </w:rPr>
              <w:t>practitioner</w:t>
            </w:r>
            <w:r w:rsidRPr="00E8387E">
              <w:rPr>
                <w:rFonts w:eastAsia="Times New Roman" w:cs="Arial"/>
                <w:b/>
                <w:lang w:eastAsia="en-GB"/>
              </w:rPr>
              <w:t xml:space="preserve"> </w:t>
            </w:r>
            <w:r>
              <w:rPr>
                <w:rFonts w:eastAsia="Times New Roman" w:cs="Arial"/>
                <w:b/>
                <w:lang w:eastAsia="en-GB"/>
              </w:rPr>
              <w:t>must</w:t>
            </w:r>
            <w:r w:rsidRPr="00E8387E">
              <w:rPr>
                <w:rFonts w:eastAsia="Times New Roman" w:cs="Arial"/>
                <w:b/>
                <w:lang w:eastAsia="en-GB"/>
              </w:rPr>
              <w:t xml:space="preserve"> </w:t>
            </w:r>
            <w:r>
              <w:rPr>
                <w:rFonts w:eastAsia="Times New Roman" w:cs="Arial"/>
                <w:b/>
                <w:lang w:eastAsia="en-GB"/>
              </w:rPr>
              <w:t>be authorised</w:t>
            </w:r>
            <w:r w:rsidRPr="00E8387E">
              <w:rPr>
                <w:rFonts w:eastAsia="Times New Roman" w:cs="Arial"/>
                <w:b/>
                <w:lang w:eastAsia="en-GB"/>
              </w:rPr>
              <w:t xml:space="preserve"> </w:t>
            </w:r>
            <w:r>
              <w:rPr>
                <w:rFonts w:eastAsia="Times New Roman" w:cs="Arial"/>
                <w:b/>
                <w:lang w:eastAsia="en-GB"/>
              </w:rPr>
              <w:t>by</w:t>
            </w:r>
            <w:r w:rsidRPr="00E8387E">
              <w:rPr>
                <w:rFonts w:eastAsia="Times New Roman" w:cs="Arial"/>
                <w:b/>
                <w:lang w:eastAsia="en-GB"/>
              </w:rPr>
              <w:t xml:space="preserve"> </w:t>
            </w:r>
            <w:r>
              <w:rPr>
                <w:rFonts w:eastAsia="Times New Roman" w:cs="Arial"/>
                <w:b/>
                <w:lang w:eastAsia="en-GB"/>
              </w:rPr>
              <w:t>name</w:t>
            </w:r>
            <w:r w:rsidRPr="00E8387E">
              <w:rPr>
                <w:rFonts w:eastAsia="Times New Roman" w:cs="Arial"/>
                <w:b/>
                <w:lang w:eastAsia="en-GB"/>
              </w:rPr>
              <w:t xml:space="preserve">, </w:t>
            </w:r>
            <w:r>
              <w:rPr>
                <w:rFonts w:eastAsia="Times New Roman" w:cs="Arial"/>
                <w:b/>
                <w:lang w:eastAsia="en-GB"/>
              </w:rPr>
              <w:t>under</w:t>
            </w:r>
            <w:r w:rsidRPr="00E8387E">
              <w:rPr>
                <w:rFonts w:eastAsia="Times New Roman" w:cs="Arial"/>
                <w:b/>
                <w:lang w:eastAsia="en-GB"/>
              </w:rPr>
              <w:t xml:space="preserve"> </w:t>
            </w:r>
            <w:r>
              <w:rPr>
                <w:rFonts w:eastAsia="Times New Roman" w:cs="Arial"/>
                <w:b/>
                <w:lang w:eastAsia="en-GB"/>
              </w:rPr>
              <w:t>the</w:t>
            </w:r>
            <w:r w:rsidRPr="00E8387E">
              <w:rPr>
                <w:rFonts w:eastAsia="Times New Roman" w:cs="Arial"/>
                <w:b/>
                <w:lang w:eastAsia="en-GB"/>
              </w:rPr>
              <w:t xml:space="preserve"> </w:t>
            </w:r>
            <w:r>
              <w:rPr>
                <w:rFonts w:eastAsia="Times New Roman" w:cs="Arial"/>
                <w:b/>
                <w:lang w:eastAsia="en-GB"/>
              </w:rPr>
              <w:t>current version of the PGD, before working according to it.</w:t>
            </w:r>
            <w:permEnd w:id="1285318441"/>
          </w:p>
        </w:tc>
      </w:tr>
      <w:tr w:rsidR="001F46BC" w:rsidRPr="001F46BC" w14:paraId="33277ED1" w14:textId="77777777" w:rsidTr="00560856">
        <w:tc>
          <w:tcPr>
            <w:tcW w:w="2970" w:type="dxa"/>
          </w:tcPr>
          <w:p w14:paraId="08D5004B"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r w:rsidRPr="001F46BC">
              <w:rPr>
                <w:rFonts w:eastAsia="Times New Roman" w:cs="Arial"/>
                <w:b/>
                <w:lang w:eastAsia="en-GB"/>
              </w:rPr>
              <w:t>Continued training requirements</w:t>
            </w:r>
          </w:p>
        </w:tc>
        <w:tc>
          <w:tcPr>
            <w:tcW w:w="6953" w:type="dxa"/>
          </w:tcPr>
          <w:p w14:paraId="6E7900FB" w14:textId="5009F8A1"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ermStart w:id="209746405" w:edGrp="everyone"/>
            <w:r w:rsidRPr="001F46BC">
              <w:rPr>
                <w:rFonts w:eastAsia="Times New Roman" w:cs="Arial"/>
                <w:lang w:eastAsia="en-GB"/>
              </w:rPr>
              <w:t>Authorising organisation to insert any continued training requirements</w:t>
            </w:r>
            <w:permEnd w:id="209746405"/>
          </w:p>
        </w:tc>
      </w:tr>
    </w:tbl>
    <w:p w14:paraId="0D38E57B" w14:textId="77777777" w:rsidR="001F46BC" w:rsidRPr="001F46BC" w:rsidRDefault="001F46BC" w:rsidP="001F46BC">
      <w:pPr>
        <w:overflowPunct w:val="0"/>
        <w:autoSpaceDE w:val="0"/>
        <w:autoSpaceDN w:val="0"/>
        <w:adjustRightInd w:val="0"/>
        <w:spacing w:line="240" w:lineRule="auto"/>
        <w:ind w:left="714"/>
        <w:contextualSpacing/>
        <w:textAlignment w:val="baseline"/>
        <w:rPr>
          <w:rFonts w:eastAsia="Times New Roman" w:cs="Times New Roman"/>
          <w:b/>
          <w:sz w:val="24"/>
          <w:szCs w:val="24"/>
          <w:lang w:eastAsia="en-GB"/>
        </w:rPr>
      </w:pPr>
    </w:p>
    <w:p w14:paraId="5AC85315" w14:textId="3259212B" w:rsidR="001F46BC" w:rsidRPr="001F46BC" w:rsidRDefault="001F46BC" w:rsidP="001F46BC">
      <w:pPr>
        <w:spacing w:line="240" w:lineRule="auto"/>
        <w:rPr>
          <w:rFonts w:eastAsia="Times New Roman" w:cs="Times New Roman"/>
          <w:b/>
          <w:sz w:val="24"/>
          <w:szCs w:val="24"/>
          <w:lang w:eastAsia="en-GB"/>
        </w:rPr>
      </w:pPr>
      <w:permStart w:id="285950997" w:edGrp="everyone"/>
      <w:r w:rsidRPr="001F46BC">
        <w:rPr>
          <w:rFonts w:eastAsia="Times New Roman" w:cs="Times New Roman"/>
          <w:b/>
          <w:lang w:eastAsia="en-GB"/>
        </w:rPr>
        <w:t>Note:</w:t>
      </w:r>
      <w:r w:rsidRPr="001F46BC">
        <w:rPr>
          <w:rFonts w:eastAsia="Times New Roman" w:cs="Times New Roman"/>
          <w:lang w:eastAsia="en-GB"/>
        </w:rPr>
        <w:t xml:space="preserve"> The authorising organisation should ensure staff working with this PGD are trained in addressing issues of consent, including those individuals with dementia.</w:t>
      </w:r>
      <w:r w:rsidRPr="001F46BC">
        <w:rPr>
          <w:rFonts w:eastAsia="Times New Roman" w:cs="Times New Roman"/>
          <w:sz w:val="24"/>
          <w:szCs w:val="20"/>
          <w:lang w:eastAsia="en-GB"/>
        </w:rPr>
        <w:t xml:space="preserve"> </w:t>
      </w:r>
      <w:r w:rsidRPr="001F46BC">
        <w:rPr>
          <w:rFonts w:eastAsia="Times New Roman" w:cs="Times New Roman"/>
          <w:lang w:eastAsia="en-GB"/>
        </w:rPr>
        <w:t>The healthcare professional working under this PGD should follow their existing organisational procedures in relation to consent.</w:t>
      </w:r>
      <w:permEnd w:id="285950997"/>
      <w:r w:rsidRPr="001F46BC">
        <w:rPr>
          <w:rFonts w:eastAsia="Times New Roman" w:cs="Times New Roman"/>
          <w:b/>
          <w:sz w:val="24"/>
          <w:szCs w:val="24"/>
          <w:lang w:eastAsia="en-GB"/>
        </w:rPr>
        <w:br w:type="page"/>
      </w:r>
    </w:p>
    <w:p w14:paraId="52283DB2" w14:textId="77777777" w:rsidR="001F46BC" w:rsidRPr="001F46BC" w:rsidRDefault="001F46BC" w:rsidP="001F46BC">
      <w:pPr>
        <w:numPr>
          <w:ilvl w:val="0"/>
          <w:numId w:val="16"/>
        </w:numPr>
        <w:overflowPunct w:val="0"/>
        <w:autoSpaceDE w:val="0"/>
        <w:autoSpaceDN w:val="0"/>
        <w:adjustRightInd w:val="0"/>
        <w:spacing w:line="240" w:lineRule="auto"/>
        <w:ind w:left="714" w:hanging="357"/>
        <w:contextualSpacing/>
        <w:textAlignment w:val="baseline"/>
        <w:rPr>
          <w:rFonts w:eastAsia="Times New Roman" w:cs="Times New Roman"/>
          <w:b/>
          <w:sz w:val="24"/>
          <w:szCs w:val="24"/>
          <w:lang w:eastAsia="en-GB"/>
        </w:rPr>
      </w:pPr>
      <w:bookmarkStart w:id="6" w:name="section4"/>
      <w:r w:rsidRPr="001F46BC">
        <w:rPr>
          <w:rFonts w:eastAsia="Times New Roman" w:cs="Times New Roman"/>
          <w:b/>
          <w:sz w:val="24"/>
          <w:szCs w:val="24"/>
          <w:lang w:eastAsia="en-GB"/>
        </w:rPr>
        <w:lastRenderedPageBreak/>
        <w:t>Clinical condition or situation to which this PGD applies.</w:t>
      </w:r>
    </w:p>
    <w:bookmarkEnd w:id="6"/>
    <w:p w14:paraId="6CD3B32C" w14:textId="77777777" w:rsidR="001F46BC" w:rsidRPr="001F46BC" w:rsidRDefault="001F46BC" w:rsidP="001F46BC">
      <w:pPr>
        <w:overflowPunct w:val="0"/>
        <w:autoSpaceDE w:val="0"/>
        <w:autoSpaceDN w:val="0"/>
        <w:adjustRightInd w:val="0"/>
        <w:spacing w:line="240" w:lineRule="auto"/>
        <w:ind w:left="1080"/>
        <w:contextualSpacing/>
        <w:textAlignment w:val="baseline"/>
        <w:rPr>
          <w:rFonts w:eastAsia="Times New Roman" w:cs="Arial"/>
          <w:sz w:val="24"/>
          <w:szCs w:val="24"/>
          <w:lang w:eastAsia="en-GB"/>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1F46BC" w:rsidRPr="001F46BC" w14:paraId="7C62D8C5" w14:textId="77777777" w:rsidTr="00560856">
        <w:tc>
          <w:tcPr>
            <w:tcW w:w="2977" w:type="dxa"/>
          </w:tcPr>
          <w:p w14:paraId="108D9334"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r w:rsidRPr="001F46BC">
              <w:rPr>
                <w:rFonts w:eastAsia="Times New Roman" w:cs="Arial"/>
                <w:b/>
                <w:lang w:eastAsia="en-GB"/>
              </w:rPr>
              <w:t>Clinical condition or situation to which this PGD applies</w:t>
            </w:r>
          </w:p>
        </w:tc>
        <w:tc>
          <w:tcPr>
            <w:tcW w:w="6946" w:type="dxa"/>
          </w:tcPr>
          <w:p w14:paraId="2254DAE1" w14:textId="77777777" w:rsidR="001F46BC" w:rsidRPr="001F46BC" w:rsidRDefault="001F46BC" w:rsidP="00176A1A">
            <w:pPr>
              <w:spacing w:before="120" w:after="120"/>
              <w:rPr>
                <w:rFonts w:eastAsia="Times New Roman" w:cs="Arial"/>
                <w:lang w:eastAsia="en-GB"/>
              </w:rPr>
            </w:pPr>
            <w:r w:rsidRPr="001F46BC">
              <w:rPr>
                <w:rFonts w:eastAsia="Times New Roman" w:cs="Arial"/>
                <w:lang w:eastAsia="en-GB"/>
              </w:rPr>
              <w:t>Treatment of influenza A and B:</w:t>
            </w:r>
          </w:p>
          <w:p w14:paraId="2C5DAAED" w14:textId="77777777" w:rsidR="001F46BC" w:rsidRPr="001F46BC" w:rsidRDefault="001F46BC" w:rsidP="00176A1A">
            <w:pPr>
              <w:numPr>
                <w:ilvl w:val="0"/>
                <w:numId w:val="19"/>
              </w:numPr>
              <w:overflowPunct w:val="0"/>
              <w:autoSpaceDE w:val="0"/>
              <w:autoSpaceDN w:val="0"/>
              <w:adjustRightInd w:val="0"/>
              <w:spacing w:before="120" w:after="120"/>
              <w:ind w:left="425" w:hanging="391"/>
              <w:textAlignment w:val="baseline"/>
              <w:rPr>
                <w:rFonts w:eastAsia="Times New Roman" w:cs="Arial"/>
                <w:lang w:eastAsia="en-GB"/>
              </w:rPr>
            </w:pPr>
            <w:r w:rsidRPr="001F46BC">
              <w:rPr>
                <w:rFonts w:eastAsia="Times New Roman" w:cs="Arial"/>
                <w:lang w:eastAsia="en-GB"/>
              </w:rPr>
              <w:t xml:space="preserve"> When </w:t>
            </w:r>
            <w:r w:rsidRPr="001F46BC">
              <w:rPr>
                <w:rFonts w:eastAsia="Times New Roman" w:cs="Times New Roman"/>
                <w:b/>
                <w:szCs w:val="16"/>
                <w:lang w:eastAsia="en-GB"/>
              </w:rPr>
              <w:t>all</w:t>
            </w:r>
            <w:r w:rsidRPr="001F46BC">
              <w:rPr>
                <w:rFonts w:eastAsia="Times New Roman" w:cs="Arial"/>
                <w:lang w:eastAsia="en-GB"/>
              </w:rPr>
              <w:t xml:space="preserve"> of the following circumstances apply:</w:t>
            </w:r>
          </w:p>
          <w:p w14:paraId="207320FD" w14:textId="68DA3F85" w:rsidR="001F46BC" w:rsidRPr="001F46BC" w:rsidRDefault="007F686F" w:rsidP="00176A1A">
            <w:pPr>
              <w:numPr>
                <w:ilvl w:val="0"/>
                <w:numId w:val="5"/>
              </w:numPr>
              <w:overflowPunct w:val="0"/>
              <w:autoSpaceDE w:val="0"/>
              <w:autoSpaceDN w:val="0"/>
              <w:adjustRightInd w:val="0"/>
              <w:spacing w:before="120" w:after="120"/>
              <w:textAlignment w:val="baseline"/>
              <w:rPr>
                <w:rFonts w:eastAsia="Times New Roman" w:cs="Arial"/>
                <w:lang w:eastAsia="en-GB"/>
              </w:rPr>
            </w:pPr>
            <w:r>
              <w:rPr>
                <w:rFonts w:eastAsia="Times New Roman" w:cs="Arial"/>
                <w:lang w:eastAsia="en-GB"/>
              </w:rPr>
              <w:t xml:space="preserve">there is indication that influenza </w:t>
            </w:r>
            <w:r w:rsidR="001F46BC" w:rsidRPr="001F46BC">
              <w:rPr>
                <w:rFonts w:eastAsia="Times New Roman" w:cs="Arial"/>
                <w:lang w:eastAsia="en-GB"/>
              </w:rPr>
              <w:t>virus is circulating in the community</w:t>
            </w:r>
            <w:r w:rsidR="001F46BC" w:rsidRPr="008828F0">
              <w:rPr>
                <w:rFonts w:eastAsia="Times New Roman" w:cs="Arial"/>
                <w:b/>
                <w:sz w:val="24"/>
                <w:szCs w:val="24"/>
                <w:vertAlign w:val="superscript"/>
                <w:lang w:eastAsia="en-GB"/>
              </w:rPr>
              <w:footnoteReference w:id="3"/>
            </w:r>
            <w:r w:rsidR="00D46E6D">
              <w:rPr>
                <w:rFonts w:eastAsia="Times New Roman" w:cs="Arial"/>
                <w:lang w:eastAsia="en-GB"/>
              </w:rPr>
              <w:t>, such as UKHSA surveillance or advice from</w:t>
            </w:r>
            <w:r w:rsidR="001F46BC" w:rsidRPr="001F46BC">
              <w:rPr>
                <w:rFonts w:eastAsia="Times New Roman" w:cs="Arial"/>
                <w:b/>
                <w:lang w:eastAsia="en-GB"/>
              </w:rPr>
              <w:t xml:space="preserve"> </w:t>
            </w:r>
            <w:r w:rsidR="001F46BC" w:rsidRPr="001F46BC">
              <w:rPr>
                <w:rFonts w:eastAsia="Times New Roman" w:cs="Arial"/>
                <w:lang w:eastAsia="en-GB"/>
              </w:rPr>
              <w:t xml:space="preserve"> the Chief Medical Officer (CMO)</w:t>
            </w:r>
            <w:r w:rsidR="00E0436B">
              <w:rPr>
                <w:rFonts w:eastAsia="Times New Roman" w:cs="Arial"/>
                <w:lang w:eastAsia="en-GB"/>
              </w:rPr>
              <w:t xml:space="preserve"> or Department of Health and Social Care</w:t>
            </w:r>
            <w:r w:rsidR="001F46BC" w:rsidRPr="001F46BC">
              <w:rPr>
                <w:rFonts w:eastAsia="Times New Roman" w:cs="Arial"/>
                <w:lang w:eastAsia="en-GB"/>
              </w:rPr>
              <w:t xml:space="preserve"> </w:t>
            </w:r>
            <w:r w:rsidR="001F46BC" w:rsidRPr="001F46BC">
              <w:rPr>
                <w:rFonts w:eastAsia="Times New Roman" w:cs="Arial"/>
                <w:b/>
                <w:lang w:eastAsia="en-GB"/>
              </w:rPr>
              <w:t>and</w:t>
            </w:r>
          </w:p>
          <w:p w14:paraId="7BC54A0C" w14:textId="0DFD87D9" w:rsidR="001F46BC" w:rsidRPr="001F46BC" w:rsidRDefault="001F46BC" w:rsidP="00176A1A">
            <w:pPr>
              <w:numPr>
                <w:ilvl w:val="0"/>
                <w:numId w:val="5"/>
              </w:numPr>
              <w:tabs>
                <w:tab w:val="clear" w:pos="720"/>
                <w:tab w:val="num" w:pos="743"/>
              </w:tabs>
              <w:overflowPunct w:val="0"/>
              <w:autoSpaceDE w:val="0"/>
              <w:autoSpaceDN w:val="0"/>
              <w:adjustRightInd w:val="0"/>
              <w:spacing w:before="120" w:after="120"/>
              <w:ind w:left="743" w:hanging="284"/>
              <w:textAlignment w:val="baseline"/>
              <w:rPr>
                <w:rFonts w:eastAsia="Times New Roman" w:cs="Arial"/>
                <w:lang w:eastAsia="en-GB"/>
              </w:rPr>
            </w:pPr>
            <w:r w:rsidRPr="001F46BC">
              <w:rPr>
                <w:rFonts w:eastAsia="Times New Roman" w:cs="Arial"/>
                <w:lang w:eastAsia="en-GB"/>
              </w:rPr>
              <w:t>the person is in an ‘at-risk’ group, including being aged 65 years and over</w:t>
            </w:r>
            <w:r w:rsidR="004812DE" w:rsidRPr="00BC58A6">
              <w:rPr>
                <w:rStyle w:val="FootnoteReference"/>
                <w:rFonts w:eastAsia="Times New Roman" w:cs="Arial"/>
                <w:b/>
                <w:sz w:val="24"/>
                <w:szCs w:val="24"/>
                <w:lang w:eastAsia="en-GB"/>
              </w:rPr>
              <w:footnoteReference w:id="4"/>
            </w:r>
            <w:r w:rsidRPr="001F46BC">
              <w:rPr>
                <w:rFonts w:eastAsia="Times New Roman" w:cs="Arial"/>
                <w:lang w:eastAsia="en-GB"/>
              </w:rPr>
              <w:t xml:space="preserve"> (see </w:t>
            </w:r>
            <w:hyperlink w:anchor="inclusion" w:history="1">
              <w:r w:rsidRPr="001F46BC">
                <w:rPr>
                  <w:rFonts w:eastAsia="Times New Roman" w:cs="Arial"/>
                  <w:color w:val="0000FF"/>
                  <w:u w:val="single"/>
                  <w:lang w:eastAsia="en-GB"/>
                </w:rPr>
                <w:t>inclusion criteria</w:t>
              </w:r>
            </w:hyperlink>
            <w:r w:rsidRPr="001F46BC">
              <w:rPr>
                <w:rFonts w:eastAsia="Times New Roman" w:cs="Arial"/>
                <w:lang w:eastAsia="en-GB"/>
              </w:rPr>
              <w:t xml:space="preserve">) </w:t>
            </w:r>
            <w:r w:rsidRPr="001F46BC">
              <w:rPr>
                <w:rFonts w:eastAsia="Times New Roman" w:cs="Arial"/>
                <w:b/>
                <w:lang w:eastAsia="en-GB"/>
              </w:rPr>
              <w:t>and</w:t>
            </w:r>
          </w:p>
          <w:p w14:paraId="10D42E97" w14:textId="4939506A" w:rsidR="003872B1" w:rsidRPr="001F46BC" w:rsidRDefault="001F46BC" w:rsidP="00176A1A">
            <w:pPr>
              <w:numPr>
                <w:ilvl w:val="0"/>
                <w:numId w:val="5"/>
              </w:numPr>
              <w:tabs>
                <w:tab w:val="clear" w:pos="720"/>
                <w:tab w:val="num" w:pos="743"/>
              </w:tabs>
              <w:overflowPunct w:val="0"/>
              <w:autoSpaceDE w:val="0"/>
              <w:autoSpaceDN w:val="0"/>
              <w:adjustRightInd w:val="0"/>
              <w:spacing w:before="120" w:after="120"/>
              <w:ind w:left="743" w:hanging="284"/>
              <w:jc w:val="both"/>
              <w:textAlignment w:val="baseline"/>
              <w:rPr>
                <w:rFonts w:eastAsia="Times New Roman" w:cs="Arial"/>
                <w:lang w:eastAsia="en-GB"/>
              </w:rPr>
            </w:pPr>
            <w:r w:rsidRPr="001F46BC">
              <w:rPr>
                <w:rFonts w:eastAsia="Times New Roman" w:cs="Arial"/>
                <w:lang w:eastAsia="en-GB"/>
              </w:rPr>
              <w:t>the person has an ‘influenza-like illness’ (ILI)</w:t>
            </w:r>
            <w:r w:rsidR="00BC6A85" w:rsidRPr="00FE603B">
              <w:rPr>
                <w:rStyle w:val="FootnoteReference"/>
                <w:rFonts w:eastAsia="Times New Roman" w:cs="Arial"/>
                <w:b/>
                <w:sz w:val="24"/>
                <w:szCs w:val="24"/>
                <w:lang w:eastAsia="en-GB"/>
              </w:rPr>
              <w:footnoteReference w:id="5"/>
            </w:r>
            <w:r w:rsidRPr="001F46BC">
              <w:rPr>
                <w:rFonts w:eastAsia="Times New Roman" w:cs="Arial"/>
                <w:lang w:eastAsia="en-GB"/>
              </w:rPr>
              <w:t xml:space="preserve"> and can start treatment within 48 hours of the onset of symptoms</w:t>
            </w:r>
          </w:p>
          <w:p w14:paraId="2A5CBE34" w14:textId="6BA27341" w:rsidR="001F46BC" w:rsidRPr="001F46BC" w:rsidRDefault="001F46BC" w:rsidP="00176A1A">
            <w:pPr>
              <w:numPr>
                <w:ilvl w:val="0"/>
                <w:numId w:val="19"/>
              </w:numPr>
              <w:overflowPunct w:val="0"/>
              <w:autoSpaceDE w:val="0"/>
              <w:autoSpaceDN w:val="0"/>
              <w:adjustRightInd w:val="0"/>
              <w:spacing w:before="120" w:after="120"/>
              <w:ind w:left="425" w:hanging="391"/>
              <w:textAlignment w:val="baseline"/>
              <w:rPr>
                <w:rFonts w:eastAsia="Times New Roman" w:cs="Arial"/>
                <w:lang w:eastAsia="en-GB"/>
              </w:rPr>
            </w:pPr>
            <w:r w:rsidRPr="001F46BC">
              <w:rPr>
                <w:rFonts w:eastAsia="Times New Roman" w:cs="Arial"/>
                <w:lang w:eastAsia="en-GB"/>
              </w:rPr>
              <w:t>Outside the periods when surveillance indicates that influenza virus is circulating in the community, if there is an outbreak of an ILI in a long-term residential or nursing home (care homes),</w:t>
            </w:r>
            <w:r w:rsidRPr="001F46BC">
              <w:rPr>
                <w:rFonts w:ascii="Times New Roman" w:eastAsia="Times New Roman" w:hAnsi="Times New Roman" w:cs="Arial"/>
                <w:lang w:eastAsia="en-GB"/>
              </w:rPr>
              <w:t xml:space="preserve"> </w:t>
            </w:r>
            <w:r w:rsidRPr="001F46BC">
              <w:rPr>
                <w:rFonts w:eastAsia="Times New Roman" w:cs="Arial"/>
                <w:lang w:eastAsia="en-GB"/>
              </w:rPr>
              <w:t>oseltamivir may be offered to ‘at risk’ residents and</w:t>
            </w:r>
            <w:r w:rsidR="007A3318">
              <w:rPr>
                <w:rFonts w:eastAsia="Times New Roman" w:cs="Arial"/>
                <w:lang w:eastAsia="en-GB"/>
              </w:rPr>
              <w:t xml:space="preserve"> ‘at risk’</w:t>
            </w:r>
            <w:r w:rsidRPr="001F46BC">
              <w:rPr>
                <w:rFonts w:eastAsia="Times New Roman" w:cs="Arial"/>
                <w:lang w:eastAsia="en-GB"/>
              </w:rPr>
              <w:t xml:space="preserve"> staff as part of treatment for those who have symptoms of influenza. This is regardless of vaccination status</w:t>
            </w:r>
            <w:r w:rsidR="00610648" w:rsidRPr="001F46BC">
              <w:rPr>
                <w:rFonts w:eastAsia="Times New Roman" w:cs="Arial"/>
                <w:lang w:eastAsia="en-GB"/>
              </w:rPr>
              <w:t xml:space="preserve">. </w:t>
            </w:r>
            <w:r w:rsidRPr="001F46BC">
              <w:rPr>
                <w:rFonts w:eastAsia="Times New Roman" w:cs="Arial"/>
                <w:lang w:eastAsia="en-GB"/>
              </w:rPr>
              <w:t xml:space="preserve">However, this should </w:t>
            </w:r>
            <w:r w:rsidR="00447C06" w:rsidRPr="001F46BC">
              <w:rPr>
                <w:rFonts w:eastAsia="Times New Roman" w:cs="Arial"/>
                <w:lang w:eastAsia="en-GB"/>
              </w:rPr>
              <w:t xml:space="preserve">only </w:t>
            </w:r>
            <w:r w:rsidRPr="001F46BC">
              <w:rPr>
                <w:rFonts w:eastAsia="Times New Roman" w:cs="Arial"/>
                <w:lang w:eastAsia="en-GB"/>
              </w:rPr>
              <w:t xml:space="preserve">be done if there is a high level of certainty that the causative agent in a localised outbreak is influenza, usually based on virological evidence of infection with influenza in the index case or cases. </w:t>
            </w:r>
          </w:p>
          <w:p w14:paraId="42F998AC" w14:textId="7B0A86EA" w:rsidR="001F46BC" w:rsidRPr="001F46BC" w:rsidRDefault="003A35D2" w:rsidP="00176A1A">
            <w:pPr>
              <w:spacing w:before="120" w:after="120"/>
              <w:ind w:left="34"/>
              <w:rPr>
                <w:rFonts w:ascii="Times New Roman" w:eastAsia="Times New Roman" w:hAnsi="Times New Roman" w:cs="Arial"/>
                <w:lang w:eastAsia="en-GB"/>
              </w:rPr>
            </w:pPr>
            <w:r>
              <w:rPr>
                <w:rFonts w:eastAsia="Times New Roman" w:cs="Arial"/>
                <w:lang w:eastAsia="en-GB"/>
              </w:rPr>
              <w:t xml:space="preserve">UKHSA </w:t>
            </w:r>
            <w:r w:rsidR="001F46BC" w:rsidRPr="001F46BC">
              <w:rPr>
                <w:rFonts w:eastAsia="Times New Roman" w:cs="Arial"/>
                <w:lang w:eastAsia="en-GB"/>
              </w:rPr>
              <w:t xml:space="preserve">Health Protection Teams </w:t>
            </w:r>
            <w:r w:rsidR="00DB5A3C">
              <w:rPr>
                <w:rFonts w:eastAsia="Times New Roman" w:cs="Arial"/>
                <w:lang w:eastAsia="en-GB"/>
              </w:rPr>
              <w:t xml:space="preserve">(HPTs) </w:t>
            </w:r>
            <w:r w:rsidR="001F46BC" w:rsidRPr="001F46BC">
              <w:rPr>
                <w:rFonts w:eastAsia="Times New Roman" w:cs="Arial"/>
                <w:lang w:eastAsia="en-GB"/>
              </w:rPr>
              <w:t>will advise on whether influenza is the likely causative agent.</w:t>
            </w:r>
          </w:p>
        </w:tc>
      </w:tr>
      <w:tr w:rsidR="001F46BC" w:rsidRPr="001F46BC" w14:paraId="4D9B772E" w14:textId="77777777" w:rsidTr="00560856">
        <w:tc>
          <w:tcPr>
            <w:tcW w:w="2977" w:type="dxa"/>
          </w:tcPr>
          <w:p w14:paraId="7722F90C"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bookmarkStart w:id="7" w:name="inclusion"/>
            <w:r w:rsidRPr="001F46BC">
              <w:rPr>
                <w:rFonts w:eastAsia="Times New Roman" w:cs="Arial"/>
                <w:b/>
                <w:lang w:eastAsia="en-GB"/>
              </w:rPr>
              <w:t>Criteria for inclusion</w:t>
            </w:r>
          </w:p>
          <w:bookmarkEnd w:id="7"/>
          <w:p w14:paraId="13B92864"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p>
          <w:p w14:paraId="414F2E83"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p>
          <w:p w14:paraId="15B83B8C"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p>
          <w:p w14:paraId="57D1292C"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p>
          <w:p w14:paraId="0E25697C"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p>
          <w:p w14:paraId="4C4C6E1F"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p>
          <w:p w14:paraId="2B297E52"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p>
          <w:p w14:paraId="71DFC835"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p>
          <w:p w14:paraId="311090D7" w14:textId="77777777" w:rsid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p>
          <w:p w14:paraId="622E886F" w14:textId="77777777" w:rsidR="00E855C3" w:rsidRDefault="00E855C3" w:rsidP="00D25BB0">
            <w:pPr>
              <w:overflowPunct w:val="0"/>
              <w:autoSpaceDE w:val="0"/>
              <w:autoSpaceDN w:val="0"/>
              <w:adjustRightInd w:val="0"/>
              <w:spacing w:line="240" w:lineRule="auto"/>
              <w:textAlignment w:val="baseline"/>
              <w:rPr>
                <w:rFonts w:eastAsia="Times New Roman" w:cs="Arial"/>
                <w:lang w:eastAsia="en-GB"/>
              </w:rPr>
            </w:pPr>
          </w:p>
          <w:p w14:paraId="7701E414" w14:textId="30BD1DD7" w:rsidR="001F46BC" w:rsidRPr="001F46BC" w:rsidRDefault="00643CCF" w:rsidP="00D25BB0">
            <w:pPr>
              <w:overflowPunct w:val="0"/>
              <w:autoSpaceDE w:val="0"/>
              <w:autoSpaceDN w:val="0"/>
              <w:adjustRightInd w:val="0"/>
              <w:spacing w:line="240" w:lineRule="auto"/>
              <w:textAlignment w:val="baseline"/>
              <w:rPr>
                <w:rFonts w:eastAsia="Times New Roman" w:cs="Arial"/>
                <w:lang w:eastAsia="en-GB"/>
              </w:rPr>
            </w:pPr>
            <w:r>
              <w:rPr>
                <w:rFonts w:eastAsia="Times New Roman" w:cs="Arial"/>
                <w:lang w:eastAsia="en-GB"/>
              </w:rPr>
              <w:t>C</w:t>
            </w:r>
            <w:r w:rsidR="001F46BC" w:rsidRPr="001F46BC">
              <w:rPr>
                <w:rFonts w:eastAsia="Times New Roman" w:cs="Arial"/>
                <w:lang w:eastAsia="en-GB"/>
              </w:rPr>
              <w:t>ontinued overleaf</w:t>
            </w:r>
          </w:p>
          <w:p w14:paraId="3F1D30FF" w14:textId="4524799B" w:rsidR="001F46BC" w:rsidRPr="00643CCF" w:rsidRDefault="001F46BC" w:rsidP="00D25BB0">
            <w:pPr>
              <w:overflowPunct w:val="0"/>
              <w:autoSpaceDE w:val="0"/>
              <w:autoSpaceDN w:val="0"/>
              <w:adjustRightInd w:val="0"/>
              <w:spacing w:line="240" w:lineRule="auto"/>
              <w:textAlignment w:val="baseline"/>
              <w:rPr>
                <w:rFonts w:eastAsia="Times New Roman" w:cs="Arial"/>
                <w:b/>
                <w:lang w:eastAsia="en-GB"/>
              </w:rPr>
            </w:pPr>
            <w:r w:rsidRPr="001F46BC">
              <w:rPr>
                <w:rFonts w:eastAsia="Times New Roman" w:cs="Arial"/>
                <w:b/>
                <w:lang w:eastAsia="en-GB"/>
              </w:rPr>
              <w:lastRenderedPageBreak/>
              <w:t>Criteria for inclusion</w:t>
            </w:r>
            <w:r w:rsidR="00643CCF">
              <w:rPr>
                <w:rFonts w:eastAsia="Times New Roman" w:cs="Arial"/>
                <w:b/>
                <w:lang w:eastAsia="en-GB"/>
              </w:rPr>
              <w:t xml:space="preserve"> </w:t>
            </w:r>
            <w:r w:rsidRPr="001F46BC">
              <w:rPr>
                <w:rFonts w:eastAsia="Times New Roman" w:cs="Arial"/>
                <w:lang w:eastAsia="en-GB"/>
              </w:rPr>
              <w:t>(continued)</w:t>
            </w:r>
          </w:p>
          <w:p w14:paraId="51B16D64" w14:textId="77777777" w:rsid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
          <w:p w14:paraId="6E713C64"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5AA657A3"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71B8C4BE"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67EE0DAD"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1723E34F"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218B0700"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06F78519"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4F8AADE6"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6BCA60E5"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273DF94F"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72472CDE"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6E69CB4B"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4A575737"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55C8F710"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387044D6"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12BE73AB"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47E2707A"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43E229CE"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53A88216"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6D8DA07E"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23380B3E"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71DDBAAB"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13392CAE"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59EF97E5" w14:textId="77777777" w:rsidR="00725397"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p w14:paraId="5DED83FF" w14:textId="77777777" w:rsidR="00725397" w:rsidRPr="001F46BC" w:rsidRDefault="00725397" w:rsidP="001F46BC">
            <w:pPr>
              <w:overflowPunct w:val="0"/>
              <w:autoSpaceDE w:val="0"/>
              <w:autoSpaceDN w:val="0"/>
              <w:adjustRightInd w:val="0"/>
              <w:spacing w:before="120" w:after="120" w:line="240" w:lineRule="auto"/>
              <w:textAlignment w:val="baseline"/>
              <w:rPr>
                <w:rFonts w:eastAsia="Times New Roman" w:cs="Arial"/>
                <w:lang w:eastAsia="en-GB"/>
              </w:rPr>
            </w:pPr>
          </w:p>
        </w:tc>
        <w:tc>
          <w:tcPr>
            <w:tcW w:w="6946" w:type="dxa"/>
          </w:tcPr>
          <w:p w14:paraId="7BEDB3E9" w14:textId="1098DB6E" w:rsidR="001F46BC" w:rsidRPr="00887F4E" w:rsidRDefault="001F46BC" w:rsidP="00E10EE1">
            <w:pPr>
              <w:overflowPunct w:val="0"/>
              <w:autoSpaceDE w:val="0"/>
              <w:autoSpaceDN w:val="0"/>
              <w:adjustRightInd w:val="0"/>
              <w:spacing w:before="120" w:after="120"/>
              <w:textAlignment w:val="baseline"/>
              <w:rPr>
                <w:rFonts w:eastAsia="Times New Roman" w:cs="Arial"/>
                <w:lang w:eastAsia="en-GB"/>
              </w:rPr>
            </w:pPr>
            <w:r w:rsidRPr="00887F4E">
              <w:rPr>
                <w:rFonts w:eastAsia="Times New Roman" w:cs="Arial"/>
                <w:lang w:eastAsia="en-GB"/>
              </w:rPr>
              <w:lastRenderedPageBreak/>
              <w:t>This PGD will come into force only when either</w:t>
            </w:r>
            <w:r w:rsidR="000E3BEA">
              <w:rPr>
                <w:rFonts w:eastAsia="Times New Roman" w:cs="Arial"/>
                <w:lang w:eastAsia="en-GB"/>
              </w:rPr>
              <w:t xml:space="preserve"> there is an indication that influenza virus is circulating in the community</w:t>
            </w:r>
            <w:r w:rsidRPr="00887F4E">
              <w:rPr>
                <w:rFonts w:eastAsia="Times New Roman" w:cs="Arial"/>
                <w:lang w:eastAsia="en-GB"/>
              </w:rPr>
              <w:t xml:space="preserve"> or when, in a localised outbreak, there is a high level of certainty the causative agent is influenza</w:t>
            </w:r>
            <w:r w:rsidR="00AB0441">
              <w:rPr>
                <w:rFonts w:eastAsia="Times New Roman" w:cs="Arial"/>
                <w:lang w:eastAsia="en-GB"/>
              </w:rPr>
              <w:t xml:space="preserve">, </w:t>
            </w:r>
            <w:r w:rsidRPr="00887F4E">
              <w:rPr>
                <w:rFonts w:eastAsia="Times New Roman" w:cs="Arial"/>
                <w:lang w:eastAsia="en-GB"/>
              </w:rPr>
              <w:t>as advised by the local H</w:t>
            </w:r>
            <w:r w:rsidR="00454B6A">
              <w:rPr>
                <w:rFonts w:eastAsia="Times New Roman" w:cs="Arial"/>
                <w:lang w:eastAsia="en-GB"/>
              </w:rPr>
              <w:t>PT</w:t>
            </w:r>
            <w:r w:rsidRPr="00887F4E">
              <w:rPr>
                <w:rFonts w:eastAsia="Times New Roman" w:cs="Arial"/>
                <w:lang w:eastAsia="en-GB"/>
              </w:rPr>
              <w:t>.</w:t>
            </w:r>
          </w:p>
          <w:p w14:paraId="691BEF86" w14:textId="77777777" w:rsidR="001F46BC" w:rsidRPr="00887F4E" w:rsidRDefault="001F46BC" w:rsidP="00E10EE1">
            <w:pPr>
              <w:overflowPunct w:val="0"/>
              <w:autoSpaceDE w:val="0"/>
              <w:autoSpaceDN w:val="0"/>
              <w:adjustRightInd w:val="0"/>
              <w:spacing w:before="120" w:after="120"/>
              <w:textAlignment w:val="baseline"/>
              <w:rPr>
                <w:rFonts w:eastAsia="Times New Roman" w:cs="Arial"/>
                <w:lang w:eastAsia="en-GB"/>
              </w:rPr>
            </w:pPr>
            <w:r w:rsidRPr="00887F4E">
              <w:rPr>
                <w:rFonts w:eastAsia="Times New Roman" w:cs="Arial"/>
                <w:lang w:eastAsia="en-GB"/>
              </w:rPr>
              <w:t>Individuals must:</w:t>
            </w:r>
          </w:p>
          <w:p w14:paraId="6FC0C783" w14:textId="58D142F7" w:rsidR="001F46BC" w:rsidRPr="00887F4E" w:rsidRDefault="001F46BC" w:rsidP="00E10EE1">
            <w:pPr>
              <w:numPr>
                <w:ilvl w:val="0"/>
                <w:numId w:val="36"/>
              </w:numPr>
              <w:overflowPunct w:val="0"/>
              <w:autoSpaceDE w:val="0"/>
              <w:autoSpaceDN w:val="0"/>
              <w:adjustRightInd w:val="0"/>
              <w:spacing w:before="120" w:after="120"/>
              <w:ind w:left="486" w:hanging="486"/>
              <w:textAlignment w:val="baseline"/>
              <w:rPr>
                <w:rFonts w:eastAsia="Times New Roman" w:cs="Arial"/>
                <w:lang w:eastAsia="en-GB"/>
              </w:rPr>
            </w:pPr>
            <w:r w:rsidRPr="00887F4E">
              <w:rPr>
                <w:rFonts w:eastAsia="Times New Roman" w:cs="Arial"/>
                <w:lang w:eastAsia="en-GB"/>
              </w:rPr>
              <w:t>Be a resident</w:t>
            </w:r>
            <w:r w:rsidR="00447C06">
              <w:rPr>
                <w:rFonts w:eastAsia="Times New Roman" w:cs="Arial"/>
                <w:lang w:eastAsia="en-GB"/>
              </w:rPr>
              <w:t xml:space="preserve"> or </w:t>
            </w:r>
            <w:r w:rsidRPr="00887F4E">
              <w:rPr>
                <w:rFonts w:eastAsia="Times New Roman" w:cs="Arial"/>
                <w:lang w:eastAsia="en-GB"/>
              </w:rPr>
              <w:t xml:space="preserve">user of a care facility or staff working in a care facility </w:t>
            </w:r>
            <w:r w:rsidRPr="00887F4E">
              <w:rPr>
                <w:rFonts w:eastAsia="Times New Roman" w:cs="Arial"/>
                <w:b/>
                <w:lang w:eastAsia="en-GB"/>
              </w:rPr>
              <w:t>and</w:t>
            </w:r>
          </w:p>
          <w:p w14:paraId="51B2D2A4" w14:textId="1398ED12" w:rsidR="001F46BC" w:rsidRPr="00887F4E" w:rsidRDefault="001F46BC" w:rsidP="00E10EE1">
            <w:pPr>
              <w:numPr>
                <w:ilvl w:val="0"/>
                <w:numId w:val="36"/>
              </w:numPr>
              <w:overflowPunct w:val="0"/>
              <w:autoSpaceDE w:val="0"/>
              <w:autoSpaceDN w:val="0"/>
              <w:adjustRightInd w:val="0"/>
              <w:spacing w:before="120" w:after="120"/>
              <w:ind w:left="486" w:hanging="486"/>
              <w:textAlignment w:val="baseline"/>
              <w:rPr>
                <w:rFonts w:eastAsia="Times New Roman" w:cs="Arial"/>
                <w:lang w:eastAsia="en-GB"/>
              </w:rPr>
            </w:pPr>
            <w:r w:rsidRPr="00887F4E">
              <w:rPr>
                <w:rFonts w:eastAsia="Times New Roman" w:cs="Arial"/>
                <w:lang w:eastAsia="en-GB"/>
              </w:rPr>
              <w:t>Be exhibiting signs or symptoms of an influenza-like illness (ILI)</w:t>
            </w:r>
            <w:r w:rsidR="0041422B">
              <w:rPr>
                <w:rFonts w:eastAsia="Times New Roman" w:cs="Arial"/>
                <w:lang w:eastAsia="en-GB"/>
              </w:rPr>
              <w:t xml:space="preserve"> or confirmed to have tested positive for influenza</w:t>
            </w:r>
            <w:r w:rsidRPr="00887F4E">
              <w:rPr>
                <w:rFonts w:eastAsia="Times New Roman" w:cs="Arial"/>
                <w:lang w:eastAsia="en-GB"/>
              </w:rPr>
              <w:t xml:space="preserve"> </w:t>
            </w:r>
            <w:r w:rsidRPr="00887F4E">
              <w:rPr>
                <w:rFonts w:eastAsia="Times New Roman" w:cs="Arial"/>
                <w:b/>
                <w:lang w:eastAsia="en-GB"/>
              </w:rPr>
              <w:t>and</w:t>
            </w:r>
            <w:r w:rsidRPr="00887F4E">
              <w:rPr>
                <w:rFonts w:eastAsia="Times New Roman" w:cs="Arial"/>
                <w:lang w:eastAsia="en-GB"/>
              </w:rPr>
              <w:t xml:space="preserve"> </w:t>
            </w:r>
          </w:p>
          <w:p w14:paraId="5447C6B4" w14:textId="3EFC263D" w:rsidR="001F46BC" w:rsidRPr="00887F4E" w:rsidRDefault="001F46BC" w:rsidP="00E10EE1">
            <w:pPr>
              <w:numPr>
                <w:ilvl w:val="0"/>
                <w:numId w:val="36"/>
              </w:numPr>
              <w:overflowPunct w:val="0"/>
              <w:autoSpaceDE w:val="0"/>
              <w:autoSpaceDN w:val="0"/>
              <w:adjustRightInd w:val="0"/>
              <w:spacing w:before="120" w:after="120"/>
              <w:ind w:left="486" w:hanging="486"/>
              <w:textAlignment w:val="baseline"/>
              <w:rPr>
                <w:rFonts w:eastAsia="Times New Roman" w:cs="Arial"/>
                <w:lang w:eastAsia="en-GB"/>
              </w:rPr>
            </w:pPr>
            <w:r w:rsidRPr="00887F4E">
              <w:rPr>
                <w:rFonts w:eastAsia="Times New Roman" w:cs="Arial"/>
                <w:lang w:eastAsia="en-GB"/>
              </w:rPr>
              <w:t xml:space="preserve">Either be aged 65 years and over (regardless of risk group) </w:t>
            </w:r>
            <w:r w:rsidR="003A35D2" w:rsidRPr="00887F4E">
              <w:rPr>
                <w:rFonts w:eastAsia="Times New Roman" w:cs="Arial"/>
                <w:b/>
                <w:lang w:eastAsia="en-GB"/>
              </w:rPr>
              <w:t>or</w:t>
            </w:r>
            <w:r w:rsidR="00976CC8" w:rsidRPr="00887F4E">
              <w:rPr>
                <w:rFonts w:eastAsia="Times New Roman" w:cs="Arial"/>
                <w:b/>
                <w:lang w:eastAsia="en-GB"/>
              </w:rPr>
              <w:t>,</w:t>
            </w:r>
            <w:r w:rsidRPr="00887F4E">
              <w:rPr>
                <w:rFonts w:eastAsia="Times New Roman" w:cs="Arial"/>
                <w:b/>
                <w:lang w:eastAsia="en-GB"/>
              </w:rPr>
              <w:t xml:space="preserve"> </w:t>
            </w:r>
            <w:r w:rsidRPr="00887F4E">
              <w:rPr>
                <w:rFonts w:eastAsia="Times New Roman" w:cs="Arial"/>
                <w:lang w:eastAsia="en-GB"/>
              </w:rPr>
              <w:t>if aged 13 – 64 years</w:t>
            </w:r>
            <w:r w:rsidR="00976CC8" w:rsidRPr="00887F4E">
              <w:rPr>
                <w:rFonts w:eastAsia="Times New Roman" w:cs="Arial"/>
                <w:lang w:eastAsia="en-GB"/>
              </w:rPr>
              <w:t>,</w:t>
            </w:r>
            <w:r w:rsidRPr="00887F4E">
              <w:rPr>
                <w:rFonts w:eastAsia="Times New Roman" w:cs="Arial"/>
                <w:lang w:eastAsia="en-GB"/>
              </w:rPr>
              <w:t xml:space="preserve"> must be in one of the defined risk groups</w:t>
            </w:r>
            <w:r w:rsidR="00FB4240">
              <w:rPr>
                <w:rFonts w:eastAsia="Times New Roman" w:cs="Arial"/>
                <w:lang w:eastAsia="en-GB"/>
              </w:rPr>
              <w:t xml:space="preserve"> as detailed in the Green Book chapter 19 and summarised</w:t>
            </w:r>
            <w:r w:rsidRPr="00887F4E">
              <w:rPr>
                <w:rFonts w:eastAsia="Times New Roman" w:cs="Arial"/>
                <w:lang w:eastAsia="en-GB"/>
              </w:rPr>
              <w:t xml:space="preserve"> below</w:t>
            </w:r>
            <w:r w:rsidR="00976CC8" w:rsidRPr="00887F4E">
              <w:rPr>
                <w:rFonts w:eastAsia="Times New Roman" w:cs="Arial"/>
                <w:lang w:eastAsia="en-GB"/>
              </w:rPr>
              <w:t>:</w:t>
            </w:r>
          </w:p>
          <w:p w14:paraId="609EBB29" w14:textId="23468BCB" w:rsidR="001F46BC" w:rsidRPr="00887F4E" w:rsidRDefault="001F46BC" w:rsidP="00E10EE1">
            <w:pPr>
              <w:pStyle w:val="ListParagraph"/>
              <w:numPr>
                <w:ilvl w:val="0"/>
                <w:numId w:val="5"/>
              </w:numPr>
              <w:spacing w:before="120" w:after="120" w:line="259" w:lineRule="auto"/>
              <w:contextualSpacing w:val="0"/>
              <w:rPr>
                <w:rFonts w:cs="Arial"/>
                <w:sz w:val="22"/>
                <w:szCs w:val="22"/>
              </w:rPr>
            </w:pPr>
            <w:r w:rsidRPr="00887F4E">
              <w:rPr>
                <w:rFonts w:cs="Arial"/>
                <w:sz w:val="22"/>
                <w:szCs w:val="22"/>
              </w:rPr>
              <w:lastRenderedPageBreak/>
              <w:t>chronic (long-term) respiratory disease such as asthma</w:t>
            </w:r>
            <w:r w:rsidR="00BA3EA8" w:rsidRPr="00887F4E">
              <w:rPr>
                <w:rFonts w:cs="Arial"/>
                <w:sz w:val="22"/>
                <w:szCs w:val="22"/>
              </w:rPr>
              <w:t xml:space="preserve"> that requires continuous or repeated use of inhaled or systemic steroids or with previous exacerbations requiring hospital admission</w:t>
            </w:r>
            <w:r w:rsidRPr="00887F4E">
              <w:rPr>
                <w:rFonts w:cs="Arial"/>
                <w:sz w:val="22"/>
                <w:szCs w:val="22"/>
              </w:rPr>
              <w:t>, chronic obstructive pulmonary disease (COPD) or</w:t>
            </w:r>
            <w:r w:rsidR="00114313">
              <w:rPr>
                <w:rFonts w:cs="Arial"/>
                <w:sz w:val="22"/>
                <w:szCs w:val="22"/>
              </w:rPr>
              <w:t xml:space="preserve"> chronic</w:t>
            </w:r>
            <w:r w:rsidRPr="00887F4E">
              <w:rPr>
                <w:rFonts w:cs="Arial"/>
                <w:sz w:val="22"/>
                <w:szCs w:val="22"/>
              </w:rPr>
              <w:t xml:space="preserve"> bronchitis </w:t>
            </w:r>
          </w:p>
          <w:p w14:paraId="447EF095" w14:textId="04DD8DE9" w:rsidR="001F46BC" w:rsidRPr="00887F4E" w:rsidRDefault="001F46BC" w:rsidP="00E10EE1">
            <w:pPr>
              <w:pStyle w:val="ListParagraph"/>
              <w:numPr>
                <w:ilvl w:val="0"/>
                <w:numId w:val="5"/>
              </w:numPr>
              <w:spacing w:before="120" w:after="120" w:line="259" w:lineRule="auto"/>
              <w:contextualSpacing w:val="0"/>
              <w:rPr>
                <w:rFonts w:cs="Arial"/>
                <w:sz w:val="22"/>
                <w:szCs w:val="22"/>
              </w:rPr>
            </w:pPr>
            <w:r w:rsidRPr="00887F4E">
              <w:rPr>
                <w:rFonts w:cs="Arial"/>
                <w:sz w:val="22"/>
                <w:szCs w:val="22"/>
              </w:rPr>
              <w:t>chronic heart disease</w:t>
            </w:r>
            <w:r w:rsidR="002C5EEF">
              <w:rPr>
                <w:rFonts w:cs="Arial"/>
                <w:sz w:val="22"/>
                <w:szCs w:val="22"/>
              </w:rPr>
              <w:t xml:space="preserve"> or vascular disease</w:t>
            </w:r>
            <w:r w:rsidRPr="00887F4E">
              <w:rPr>
                <w:rFonts w:cs="Arial"/>
                <w:sz w:val="22"/>
                <w:szCs w:val="22"/>
              </w:rPr>
              <w:t xml:space="preserve">, such as heart failure </w:t>
            </w:r>
          </w:p>
          <w:p w14:paraId="54E0520E" w14:textId="337F5682" w:rsidR="001F46BC" w:rsidRDefault="001F46BC" w:rsidP="00E10EE1">
            <w:pPr>
              <w:pStyle w:val="ListParagraph"/>
              <w:numPr>
                <w:ilvl w:val="0"/>
                <w:numId w:val="5"/>
              </w:numPr>
              <w:spacing w:before="120" w:after="120" w:line="259" w:lineRule="auto"/>
              <w:contextualSpacing w:val="0"/>
              <w:rPr>
                <w:rFonts w:cs="Arial"/>
                <w:sz w:val="22"/>
                <w:szCs w:val="22"/>
              </w:rPr>
            </w:pPr>
            <w:r w:rsidRPr="00887F4E">
              <w:rPr>
                <w:rFonts w:cs="Arial"/>
                <w:sz w:val="22"/>
                <w:szCs w:val="22"/>
              </w:rPr>
              <w:t>chronic kidney disease</w:t>
            </w:r>
            <w:r w:rsidR="00BE3CC4" w:rsidRPr="00887F4E">
              <w:rPr>
                <w:rFonts w:cs="Arial"/>
                <w:sz w:val="22"/>
                <w:szCs w:val="22"/>
              </w:rPr>
              <w:t xml:space="preserve"> (CKD)</w:t>
            </w:r>
            <w:r w:rsidRPr="00887F4E">
              <w:rPr>
                <w:rFonts w:cs="Arial"/>
                <w:sz w:val="22"/>
                <w:szCs w:val="22"/>
              </w:rPr>
              <w:t xml:space="preserve"> at stage three, four or five</w:t>
            </w:r>
            <w:r w:rsidR="00AA1918" w:rsidRPr="000934BF">
              <w:rPr>
                <w:rStyle w:val="FootnoteReference"/>
                <w:rFonts w:cs="Arial"/>
                <w:b/>
                <w:bCs/>
                <w:szCs w:val="24"/>
              </w:rPr>
              <w:footnoteReference w:id="6"/>
            </w:r>
            <w:r w:rsidR="00B450CB" w:rsidRPr="000934BF">
              <w:rPr>
                <w:rFonts w:cs="Arial"/>
                <w:b/>
                <w:bCs/>
                <w:szCs w:val="24"/>
              </w:rPr>
              <w:t xml:space="preserve"> </w:t>
            </w:r>
            <w:r w:rsidR="00B450CB">
              <w:rPr>
                <w:rFonts w:cs="Arial"/>
                <w:sz w:val="22"/>
                <w:szCs w:val="22"/>
              </w:rPr>
              <w:t xml:space="preserve">(see </w:t>
            </w:r>
            <w:hyperlink w:anchor="ckd" w:history="1">
              <w:r w:rsidR="00B450CB" w:rsidRPr="00B450CB">
                <w:rPr>
                  <w:rStyle w:val="Hyperlink"/>
                  <w:rFonts w:cs="Arial"/>
                  <w:sz w:val="22"/>
                  <w:szCs w:val="22"/>
                </w:rPr>
                <w:t>Additional information</w:t>
              </w:r>
            </w:hyperlink>
            <w:r w:rsidR="00B450CB">
              <w:rPr>
                <w:rFonts w:cs="Arial"/>
                <w:sz w:val="22"/>
                <w:szCs w:val="22"/>
              </w:rPr>
              <w:t>)</w:t>
            </w:r>
            <w:r w:rsidR="009551D2">
              <w:rPr>
                <w:rFonts w:cs="Arial"/>
                <w:sz w:val="22"/>
                <w:szCs w:val="22"/>
              </w:rPr>
              <w:t xml:space="preserve"> with some exceptions (see </w:t>
            </w:r>
            <w:hyperlink w:anchor="renalexclusions" w:history="1">
              <w:r w:rsidR="009551D2" w:rsidRPr="009551D2">
                <w:rPr>
                  <w:rStyle w:val="Hyperlink"/>
                  <w:rFonts w:cs="Arial"/>
                  <w:sz w:val="22"/>
                  <w:szCs w:val="22"/>
                </w:rPr>
                <w:t>criteria for exclusion</w:t>
              </w:r>
            </w:hyperlink>
            <w:r w:rsidR="009551D2">
              <w:rPr>
                <w:rFonts w:cs="Arial"/>
                <w:sz w:val="22"/>
                <w:szCs w:val="22"/>
              </w:rPr>
              <w:t>)</w:t>
            </w:r>
          </w:p>
          <w:p w14:paraId="5A2F7AD1" w14:textId="3B53BB03" w:rsidR="00146BB0" w:rsidRPr="00146BB0" w:rsidRDefault="00146BB0" w:rsidP="00E10EE1">
            <w:pPr>
              <w:pStyle w:val="ListParagraph"/>
              <w:numPr>
                <w:ilvl w:val="0"/>
                <w:numId w:val="5"/>
              </w:numPr>
              <w:spacing w:before="120" w:after="120" w:line="259" w:lineRule="auto"/>
              <w:contextualSpacing w:val="0"/>
              <w:rPr>
                <w:rFonts w:cs="Arial"/>
              </w:rPr>
            </w:pPr>
            <w:r w:rsidRPr="00146BB0">
              <w:rPr>
                <w:rFonts w:cs="Arial"/>
              </w:rPr>
              <w:t xml:space="preserve">chronic liver disease </w:t>
            </w:r>
          </w:p>
          <w:p w14:paraId="15AAA7FB" w14:textId="77777777" w:rsidR="001F46BC" w:rsidRPr="00887F4E" w:rsidRDefault="001F46BC" w:rsidP="00E10EE1">
            <w:pPr>
              <w:pStyle w:val="ListParagraph"/>
              <w:numPr>
                <w:ilvl w:val="0"/>
                <w:numId w:val="5"/>
              </w:numPr>
              <w:spacing w:before="120" w:after="120" w:line="259" w:lineRule="auto"/>
              <w:contextualSpacing w:val="0"/>
              <w:rPr>
                <w:rFonts w:cs="Arial"/>
                <w:sz w:val="22"/>
                <w:szCs w:val="22"/>
              </w:rPr>
            </w:pPr>
            <w:r w:rsidRPr="00887F4E">
              <w:rPr>
                <w:rFonts w:cs="Arial"/>
                <w:sz w:val="22"/>
                <w:szCs w:val="22"/>
              </w:rPr>
              <w:t xml:space="preserve">chronic neurological disease, such as Parkinson’s disease or motor neurone disease, or learning disability </w:t>
            </w:r>
          </w:p>
          <w:p w14:paraId="4EFB0134" w14:textId="0A0E04A0" w:rsidR="001F46BC" w:rsidRPr="00887F4E" w:rsidRDefault="001F46BC" w:rsidP="00E10EE1">
            <w:pPr>
              <w:pStyle w:val="ListParagraph"/>
              <w:numPr>
                <w:ilvl w:val="0"/>
                <w:numId w:val="5"/>
              </w:numPr>
              <w:spacing w:before="120" w:after="120" w:line="259" w:lineRule="auto"/>
              <w:contextualSpacing w:val="0"/>
              <w:rPr>
                <w:rFonts w:cs="Arial"/>
                <w:sz w:val="22"/>
                <w:szCs w:val="22"/>
              </w:rPr>
            </w:pPr>
            <w:r w:rsidRPr="00887F4E">
              <w:rPr>
                <w:rFonts w:cs="Arial"/>
                <w:sz w:val="22"/>
                <w:szCs w:val="22"/>
              </w:rPr>
              <w:t>diabetes</w:t>
            </w:r>
            <w:r w:rsidR="002C5EEF">
              <w:rPr>
                <w:rFonts w:cs="Arial"/>
                <w:sz w:val="22"/>
                <w:szCs w:val="22"/>
              </w:rPr>
              <w:t xml:space="preserve"> or adrenal insufficiency</w:t>
            </w:r>
          </w:p>
          <w:p w14:paraId="473C70A6" w14:textId="77777777" w:rsidR="00B918F7" w:rsidRDefault="001F46BC" w:rsidP="00E10EE1">
            <w:pPr>
              <w:pStyle w:val="ListParagraph"/>
              <w:numPr>
                <w:ilvl w:val="0"/>
                <w:numId w:val="5"/>
              </w:numPr>
              <w:spacing w:before="120" w:after="120" w:line="259" w:lineRule="auto"/>
              <w:contextualSpacing w:val="0"/>
              <w:rPr>
                <w:rFonts w:cs="Arial"/>
                <w:sz w:val="22"/>
                <w:szCs w:val="22"/>
              </w:rPr>
            </w:pPr>
            <w:r w:rsidRPr="00887F4E">
              <w:rPr>
                <w:rFonts w:cs="Arial"/>
                <w:sz w:val="22"/>
                <w:szCs w:val="22"/>
              </w:rPr>
              <w:t>immunosuppression due to disease or treatment</w:t>
            </w:r>
            <w:r w:rsidRPr="00643CCF">
              <w:rPr>
                <w:rFonts w:cs="Arial"/>
                <w:sz w:val="22"/>
                <w:szCs w:val="22"/>
              </w:rPr>
              <w:t xml:space="preserve"> </w:t>
            </w:r>
            <w:r w:rsidR="00C049B0" w:rsidRPr="00643CCF">
              <w:rPr>
                <w:rFonts w:cs="Arial"/>
                <w:sz w:val="22"/>
                <w:szCs w:val="22"/>
              </w:rPr>
              <w:t xml:space="preserve">(refer to </w:t>
            </w:r>
            <w:hyperlink r:id="rId21" w:history="1">
              <w:r w:rsidR="00C049B0" w:rsidRPr="00887F4E">
                <w:rPr>
                  <w:rStyle w:val="Hyperlink"/>
                  <w:rFonts w:cs="Arial"/>
                  <w:sz w:val="22"/>
                  <w:szCs w:val="22"/>
                </w:rPr>
                <w:t>the Green Book Chapter 19)</w:t>
              </w:r>
            </w:hyperlink>
            <w:r w:rsidR="003A35D2" w:rsidRPr="00887F4E">
              <w:rPr>
                <w:rFonts w:cs="Arial"/>
                <w:sz w:val="22"/>
                <w:szCs w:val="22"/>
              </w:rPr>
              <w:t xml:space="preserve"> </w:t>
            </w:r>
            <w:r w:rsidRPr="00887F4E">
              <w:rPr>
                <w:rFonts w:cs="Arial"/>
                <w:sz w:val="22"/>
                <w:szCs w:val="22"/>
              </w:rPr>
              <w:t xml:space="preserve"> </w:t>
            </w:r>
          </w:p>
          <w:p w14:paraId="088AEAB9" w14:textId="7694D857" w:rsidR="00CE4A96" w:rsidRPr="00887F4E" w:rsidRDefault="00CE4A96" w:rsidP="00E10EE1">
            <w:pPr>
              <w:pStyle w:val="ListParagraph"/>
              <w:numPr>
                <w:ilvl w:val="0"/>
                <w:numId w:val="5"/>
              </w:numPr>
              <w:spacing w:before="120" w:after="120" w:line="259" w:lineRule="auto"/>
              <w:contextualSpacing w:val="0"/>
              <w:rPr>
                <w:rFonts w:cs="Arial"/>
                <w:sz w:val="22"/>
                <w:szCs w:val="22"/>
              </w:rPr>
            </w:pPr>
            <w:r w:rsidRPr="00887F4E">
              <w:rPr>
                <w:rFonts w:cs="Arial"/>
                <w:sz w:val="22"/>
                <w:szCs w:val="22"/>
              </w:rPr>
              <w:t>asplenia or dysfunction of the spleen</w:t>
            </w:r>
          </w:p>
          <w:p w14:paraId="1521857A" w14:textId="3C6C9739" w:rsidR="001F46BC" w:rsidRPr="00887F4E" w:rsidRDefault="001F46BC" w:rsidP="00E10EE1">
            <w:pPr>
              <w:pStyle w:val="ListParagraph"/>
              <w:numPr>
                <w:ilvl w:val="0"/>
                <w:numId w:val="5"/>
              </w:numPr>
              <w:spacing w:before="120" w:after="120" w:line="259" w:lineRule="auto"/>
              <w:contextualSpacing w:val="0"/>
              <w:rPr>
                <w:rFonts w:cs="Arial"/>
                <w:sz w:val="22"/>
                <w:szCs w:val="22"/>
              </w:rPr>
            </w:pPr>
            <w:r w:rsidRPr="00887F4E">
              <w:rPr>
                <w:rFonts w:cs="Arial"/>
                <w:sz w:val="22"/>
                <w:szCs w:val="22"/>
              </w:rPr>
              <w:t>morbid obesity (defined as a BMI of 40 and above)</w:t>
            </w:r>
          </w:p>
          <w:p w14:paraId="2CF24CF6" w14:textId="2A1D8CF8" w:rsidR="00FE5F6E" w:rsidRPr="00887F4E" w:rsidRDefault="00C049B0" w:rsidP="00E10EE1">
            <w:pPr>
              <w:pStyle w:val="ListParagraph"/>
              <w:numPr>
                <w:ilvl w:val="0"/>
                <w:numId w:val="5"/>
              </w:numPr>
              <w:spacing w:before="120" w:after="120" w:line="259" w:lineRule="auto"/>
              <w:contextualSpacing w:val="0"/>
              <w:rPr>
                <w:rFonts w:cs="Arial"/>
                <w:sz w:val="22"/>
                <w:szCs w:val="22"/>
              </w:rPr>
            </w:pPr>
            <w:r w:rsidRPr="00887F4E">
              <w:rPr>
                <w:rFonts w:cs="Arial"/>
                <w:sz w:val="22"/>
                <w:szCs w:val="22"/>
              </w:rPr>
              <w:t>a</w:t>
            </w:r>
            <w:r w:rsidR="00FE5F6E" w:rsidRPr="00887F4E">
              <w:rPr>
                <w:rFonts w:cs="Arial"/>
                <w:sz w:val="22"/>
                <w:szCs w:val="22"/>
              </w:rPr>
              <w:t>n</w:t>
            </w:r>
            <w:r w:rsidRPr="00887F4E">
              <w:rPr>
                <w:rFonts w:cs="Arial"/>
                <w:sz w:val="22"/>
                <w:szCs w:val="22"/>
              </w:rPr>
              <w:t xml:space="preserve">y </w:t>
            </w:r>
            <w:r w:rsidR="00FE5F6E" w:rsidRPr="00887F4E">
              <w:rPr>
                <w:rFonts w:cs="Arial"/>
                <w:sz w:val="22"/>
                <w:szCs w:val="22"/>
              </w:rPr>
              <w:t xml:space="preserve">other clinical risk group, as listed in </w:t>
            </w:r>
            <w:hyperlink r:id="rId22" w:history="1">
              <w:r w:rsidRPr="00887F4E">
                <w:rPr>
                  <w:rStyle w:val="Hyperlink"/>
                  <w:rFonts w:cs="Arial"/>
                  <w:sz w:val="22"/>
                  <w:szCs w:val="22"/>
                </w:rPr>
                <w:t xml:space="preserve">the </w:t>
              </w:r>
              <w:r w:rsidR="00FE5F6E" w:rsidRPr="00887F4E">
                <w:rPr>
                  <w:rStyle w:val="Hyperlink"/>
                  <w:rFonts w:cs="Arial"/>
                  <w:sz w:val="22"/>
                  <w:szCs w:val="22"/>
                </w:rPr>
                <w:t>Green Book chapter 19,</w:t>
              </w:r>
            </w:hyperlink>
            <w:r w:rsidR="00FE5F6E" w:rsidRPr="00887F4E">
              <w:rPr>
                <w:rFonts w:cs="Arial"/>
                <w:sz w:val="22"/>
                <w:szCs w:val="22"/>
              </w:rPr>
              <w:t xml:space="preserve"> that puts the </w:t>
            </w:r>
            <w:r w:rsidRPr="00887F4E">
              <w:rPr>
                <w:rFonts w:cs="Arial"/>
                <w:sz w:val="22"/>
                <w:szCs w:val="22"/>
              </w:rPr>
              <w:t xml:space="preserve">individual </w:t>
            </w:r>
            <w:r w:rsidR="00FE5F6E" w:rsidRPr="00887F4E">
              <w:rPr>
                <w:rFonts w:cs="Arial"/>
                <w:sz w:val="22"/>
                <w:szCs w:val="22"/>
              </w:rPr>
              <w:t>at risk of complications of influenza</w:t>
            </w:r>
          </w:p>
          <w:p w14:paraId="420A5CE8" w14:textId="5EFDB191" w:rsidR="001F46BC" w:rsidRPr="00887F4E" w:rsidRDefault="001F46BC" w:rsidP="00E10EE1">
            <w:pPr>
              <w:pStyle w:val="ListParagraph"/>
              <w:numPr>
                <w:ilvl w:val="0"/>
                <w:numId w:val="5"/>
              </w:numPr>
              <w:spacing w:before="120" w:after="120" w:line="259" w:lineRule="auto"/>
              <w:ind w:left="714" w:hanging="357"/>
              <w:contextualSpacing w:val="0"/>
              <w:rPr>
                <w:rFonts w:cs="Arial"/>
                <w:sz w:val="22"/>
                <w:szCs w:val="22"/>
              </w:rPr>
            </w:pPr>
            <w:r w:rsidRPr="00887F4E">
              <w:rPr>
                <w:rFonts w:cs="Arial"/>
                <w:sz w:val="22"/>
                <w:szCs w:val="22"/>
              </w:rPr>
              <w:t>pregnant women at any stage of pregnancy (first, second or third trimesters) and up to 2 weeks post-partum</w:t>
            </w:r>
            <w:r w:rsidR="00D202E3">
              <w:rPr>
                <w:rFonts w:cs="Arial"/>
                <w:sz w:val="22"/>
                <w:szCs w:val="22"/>
              </w:rPr>
              <w:t xml:space="preserve"> (see </w:t>
            </w:r>
            <w:hyperlink w:anchor="breastfeeding" w:history="1">
              <w:r w:rsidR="00E530D5" w:rsidRPr="00E530D5">
                <w:rPr>
                  <w:rStyle w:val="Hyperlink"/>
                  <w:rFonts w:cs="Arial"/>
                  <w:sz w:val="22"/>
                  <w:szCs w:val="22"/>
                </w:rPr>
                <w:t>A</w:t>
              </w:r>
              <w:r w:rsidR="00D202E3" w:rsidRPr="00E530D5">
                <w:rPr>
                  <w:rStyle w:val="Hyperlink"/>
                  <w:rFonts w:cs="Arial"/>
                  <w:sz w:val="22"/>
                  <w:szCs w:val="22"/>
                </w:rPr>
                <w:t>dditional information</w:t>
              </w:r>
            </w:hyperlink>
            <w:r w:rsidR="00D202E3">
              <w:rPr>
                <w:rFonts w:cs="Arial"/>
                <w:sz w:val="22"/>
                <w:szCs w:val="22"/>
              </w:rPr>
              <w:t>)</w:t>
            </w:r>
          </w:p>
          <w:p w14:paraId="2FF4638A" w14:textId="023DD5F5" w:rsidR="001F46BC" w:rsidRPr="00986152" w:rsidRDefault="001F46BC" w:rsidP="00E10EE1">
            <w:pPr>
              <w:pStyle w:val="ListParagraph"/>
              <w:numPr>
                <w:ilvl w:val="0"/>
                <w:numId w:val="36"/>
              </w:numPr>
              <w:spacing w:before="120" w:after="120" w:line="259" w:lineRule="auto"/>
              <w:ind w:left="488" w:hanging="488"/>
              <w:contextualSpacing w:val="0"/>
              <w:rPr>
                <w:rFonts w:cs="Arial"/>
                <w:sz w:val="22"/>
                <w:szCs w:val="22"/>
              </w:rPr>
            </w:pPr>
            <w:r w:rsidRPr="00887F4E">
              <w:rPr>
                <w:rFonts w:cs="Arial"/>
                <w:sz w:val="22"/>
                <w:szCs w:val="22"/>
              </w:rPr>
              <w:t xml:space="preserve">Be able to begin therapy </w:t>
            </w:r>
            <w:bookmarkStart w:id="9" w:name="_Hlk96939203"/>
            <w:r w:rsidRPr="00887F4E">
              <w:rPr>
                <w:rFonts w:cs="Arial"/>
                <w:sz w:val="22"/>
                <w:szCs w:val="22"/>
              </w:rPr>
              <w:t xml:space="preserve">within 48 hours of the onset of </w:t>
            </w:r>
            <w:r w:rsidRPr="00986152">
              <w:rPr>
                <w:rFonts w:cs="Arial"/>
                <w:sz w:val="22"/>
                <w:szCs w:val="22"/>
              </w:rPr>
              <w:t>symptoms</w:t>
            </w:r>
            <w:bookmarkStart w:id="10" w:name="inclusion5"/>
            <w:bookmarkEnd w:id="9"/>
            <w:r w:rsidR="00986152">
              <w:rPr>
                <w:rFonts w:cs="Arial"/>
                <w:sz w:val="22"/>
                <w:szCs w:val="22"/>
              </w:rPr>
              <w:t xml:space="preserve">. Alternatively </w:t>
            </w:r>
            <w:r w:rsidR="0056765E" w:rsidRPr="00986152">
              <w:rPr>
                <w:rFonts w:cs="Arial"/>
                <w:sz w:val="22"/>
                <w:szCs w:val="22"/>
              </w:rPr>
              <w:t>supply c</w:t>
            </w:r>
            <w:r w:rsidR="00CA619F">
              <w:rPr>
                <w:rFonts w:cs="Arial"/>
                <w:sz w:val="22"/>
                <w:szCs w:val="22"/>
              </w:rPr>
              <w:t>an</w:t>
            </w:r>
            <w:r w:rsidR="0056765E" w:rsidRPr="00986152">
              <w:rPr>
                <w:rFonts w:cs="Arial"/>
                <w:sz w:val="22"/>
                <w:szCs w:val="22"/>
              </w:rPr>
              <w:t xml:space="preserve"> be considered </w:t>
            </w:r>
            <w:r w:rsidR="00986152" w:rsidRPr="00986152">
              <w:rPr>
                <w:rFonts w:cs="Arial"/>
                <w:sz w:val="22"/>
                <w:szCs w:val="22"/>
              </w:rPr>
              <w:t>a</w:t>
            </w:r>
            <w:r w:rsidRPr="00986152">
              <w:rPr>
                <w:rFonts w:cs="Arial"/>
                <w:sz w:val="22"/>
                <w:szCs w:val="22"/>
              </w:rPr>
              <w:t>fter 48 hours of the onset of symptoms</w:t>
            </w:r>
            <w:r w:rsidR="00CA619F">
              <w:rPr>
                <w:rFonts w:cs="Arial"/>
                <w:sz w:val="22"/>
                <w:szCs w:val="22"/>
              </w:rPr>
              <w:t>,</w:t>
            </w:r>
            <w:r w:rsidR="00A544D2" w:rsidRPr="00986152">
              <w:rPr>
                <w:rFonts w:cs="Arial"/>
                <w:sz w:val="22"/>
                <w:szCs w:val="22"/>
              </w:rPr>
              <w:t xml:space="preserve"> </w:t>
            </w:r>
            <w:r w:rsidR="005F2A68" w:rsidRPr="00986152">
              <w:rPr>
                <w:rFonts w:cs="Arial"/>
                <w:sz w:val="22"/>
                <w:szCs w:val="22"/>
              </w:rPr>
              <w:t xml:space="preserve">when </w:t>
            </w:r>
            <w:r w:rsidRPr="00986152">
              <w:rPr>
                <w:rFonts w:cs="Arial"/>
                <w:sz w:val="22"/>
                <w:szCs w:val="22"/>
              </w:rPr>
              <w:t>the local HPT</w:t>
            </w:r>
            <w:bookmarkEnd w:id="10"/>
            <w:r w:rsidR="00156D81" w:rsidRPr="00986152">
              <w:rPr>
                <w:rFonts w:cs="Arial"/>
                <w:sz w:val="22"/>
                <w:szCs w:val="22"/>
              </w:rPr>
              <w:t xml:space="preserve"> </w:t>
            </w:r>
            <w:r w:rsidR="00EF0844" w:rsidRPr="00986152">
              <w:rPr>
                <w:rFonts w:cs="Arial"/>
                <w:sz w:val="22"/>
                <w:szCs w:val="22"/>
              </w:rPr>
              <w:t>or a specialist in</w:t>
            </w:r>
            <w:r w:rsidR="00F8194B">
              <w:rPr>
                <w:rFonts w:cs="Arial"/>
                <w:sz w:val="22"/>
                <w:szCs w:val="22"/>
              </w:rPr>
              <w:t xml:space="preserve"> </w:t>
            </w:r>
            <w:r w:rsidR="00F8194B" w:rsidRPr="00312421">
              <w:rPr>
                <w:rFonts w:cs="Arial"/>
                <w:sz w:val="22"/>
                <w:szCs w:val="18"/>
              </w:rPr>
              <w:t>infection such as a medical microbiologist, virologist or specialist in infectious disease</w:t>
            </w:r>
            <w:r w:rsidR="00EF0844" w:rsidRPr="00312421">
              <w:rPr>
                <w:rFonts w:cs="Arial"/>
                <w:sz w:val="20"/>
              </w:rPr>
              <w:t xml:space="preserve"> </w:t>
            </w:r>
            <w:r w:rsidR="00884059" w:rsidRPr="00986152">
              <w:rPr>
                <w:rFonts w:cs="Arial"/>
                <w:sz w:val="22"/>
                <w:szCs w:val="22"/>
              </w:rPr>
              <w:t xml:space="preserve">advises </w:t>
            </w:r>
            <w:r w:rsidR="005F2A68" w:rsidRPr="00986152">
              <w:rPr>
                <w:rFonts w:cs="Arial"/>
                <w:sz w:val="22"/>
                <w:szCs w:val="22"/>
              </w:rPr>
              <w:t>th</w:t>
            </w:r>
            <w:r w:rsidR="0056765E">
              <w:rPr>
                <w:rFonts w:cs="Arial"/>
                <w:sz w:val="22"/>
                <w:szCs w:val="22"/>
              </w:rPr>
              <w:t>is could be considered</w:t>
            </w:r>
            <w:r w:rsidR="007C3C05" w:rsidRPr="00295A09">
              <w:rPr>
                <w:rStyle w:val="FootnoteReference"/>
                <w:rFonts w:cs="Arial"/>
                <w:b/>
                <w:bCs/>
                <w:szCs w:val="24"/>
              </w:rPr>
              <w:footnoteReference w:id="7"/>
            </w:r>
            <w:r w:rsidR="00EF0844" w:rsidRPr="00986152">
              <w:rPr>
                <w:rFonts w:cs="Arial"/>
                <w:sz w:val="22"/>
                <w:szCs w:val="22"/>
              </w:rPr>
              <w:t xml:space="preserve">. </w:t>
            </w:r>
            <w:r w:rsidR="00156D81" w:rsidRPr="00986152">
              <w:rPr>
                <w:rFonts w:cs="Arial"/>
                <w:sz w:val="22"/>
                <w:szCs w:val="22"/>
              </w:rPr>
              <w:t>Note</w:t>
            </w:r>
            <w:r w:rsidR="005F2A68" w:rsidRPr="00986152">
              <w:rPr>
                <w:rFonts w:cs="Arial"/>
                <w:sz w:val="22"/>
                <w:szCs w:val="22"/>
              </w:rPr>
              <w:t xml:space="preserve"> such supplies are</w:t>
            </w:r>
            <w:r w:rsidR="00A35F7E">
              <w:rPr>
                <w:rFonts w:cs="Arial"/>
                <w:sz w:val="22"/>
                <w:szCs w:val="22"/>
              </w:rPr>
              <w:t xml:space="preserve"> a recommendation, not a direction to supply</w:t>
            </w:r>
            <w:r w:rsidR="005F2A68" w:rsidRPr="00986152">
              <w:rPr>
                <w:rFonts w:cs="Arial"/>
                <w:sz w:val="22"/>
                <w:szCs w:val="22"/>
              </w:rPr>
              <w:t xml:space="preserve"> (see </w:t>
            </w:r>
            <w:hyperlink w:anchor="footnote6" w:history="1">
              <w:r w:rsidR="005F2A68" w:rsidRPr="00986152">
                <w:rPr>
                  <w:rStyle w:val="Hyperlink"/>
                  <w:rFonts w:cs="Arial"/>
                  <w:sz w:val="22"/>
                  <w:szCs w:val="22"/>
                </w:rPr>
                <w:t xml:space="preserve">footnote </w:t>
              </w:r>
            </w:hyperlink>
            <w:r w:rsidR="000934BF">
              <w:rPr>
                <w:rStyle w:val="Hyperlink"/>
                <w:rFonts w:cs="Arial"/>
                <w:sz w:val="22"/>
                <w:szCs w:val="22"/>
              </w:rPr>
              <w:t>6</w:t>
            </w:r>
            <w:r w:rsidR="005F2A68" w:rsidRPr="00986152">
              <w:rPr>
                <w:rFonts w:cs="Arial"/>
                <w:sz w:val="22"/>
                <w:szCs w:val="22"/>
              </w:rPr>
              <w:t xml:space="preserve"> below). This is a clinical decision which rests with the practitioner working under this PGD</w:t>
            </w:r>
            <w:r w:rsidR="00156D81" w:rsidRPr="00986152">
              <w:rPr>
                <w:rFonts w:cs="Arial"/>
                <w:sz w:val="22"/>
                <w:szCs w:val="22"/>
              </w:rPr>
              <w:t xml:space="preserve"> </w:t>
            </w:r>
            <w:r w:rsidR="00884059" w:rsidRPr="00986152">
              <w:rPr>
                <w:rFonts w:cs="Arial"/>
                <w:sz w:val="22"/>
                <w:szCs w:val="22"/>
              </w:rPr>
              <w:t xml:space="preserve">and </w:t>
            </w:r>
            <w:r w:rsidR="00156D81" w:rsidRPr="00986152">
              <w:rPr>
                <w:rFonts w:cs="Arial"/>
                <w:sz w:val="22"/>
                <w:szCs w:val="22"/>
              </w:rPr>
              <w:t xml:space="preserve">this is </w:t>
            </w:r>
            <w:hyperlink w:anchor="offlabel" w:history="1">
              <w:r w:rsidR="00156D81" w:rsidRPr="00986152">
                <w:rPr>
                  <w:rStyle w:val="Hyperlink"/>
                  <w:rFonts w:cs="Arial"/>
                  <w:sz w:val="22"/>
                  <w:szCs w:val="22"/>
                </w:rPr>
                <w:t>off-label</w:t>
              </w:r>
              <w:r w:rsidR="00DB5A3C" w:rsidRPr="00986152">
                <w:rPr>
                  <w:rStyle w:val="Hyperlink"/>
                  <w:rFonts w:cs="Arial"/>
                  <w:sz w:val="22"/>
                  <w:szCs w:val="22"/>
                </w:rPr>
                <w:t xml:space="preserve"> use</w:t>
              </w:r>
            </w:hyperlink>
            <w:r w:rsidR="0056765E">
              <w:rPr>
                <w:rFonts w:cs="Arial"/>
                <w:sz w:val="22"/>
                <w:szCs w:val="22"/>
              </w:rPr>
              <w:t>.</w:t>
            </w:r>
          </w:p>
        </w:tc>
      </w:tr>
      <w:tr w:rsidR="001F46BC" w:rsidRPr="001F46BC" w14:paraId="33FCD86C" w14:textId="77777777" w:rsidTr="00560856">
        <w:tc>
          <w:tcPr>
            <w:tcW w:w="2977" w:type="dxa"/>
          </w:tcPr>
          <w:p w14:paraId="0FE6C896" w14:textId="77777777" w:rsidR="00725397"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r w:rsidRPr="001F46BC">
              <w:rPr>
                <w:rFonts w:eastAsia="Times New Roman" w:cs="Arial"/>
                <w:b/>
                <w:lang w:eastAsia="en-GB"/>
              </w:rPr>
              <w:lastRenderedPageBreak/>
              <w:t>Criteria for exclusion</w:t>
            </w:r>
            <w:r w:rsidRPr="0013546A">
              <w:rPr>
                <w:rFonts w:eastAsia="Times New Roman" w:cs="Arial"/>
                <w:b/>
                <w:sz w:val="24"/>
                <w:szCs w:val="24"/>
                <w:vertAlign w:val="superscript"/>
                <w:lang w:eastAsia="en-GB"/>
              </w:rPr>
              <w:footnoteReference w:id="8"/>
            </w:r>
          </w:p>
          <w:p w14:paraId="52B8E8BC" w14:textId="77777777" w:rsidR="0013546A" w:rsidRDefault="0013546A" w:rsidP="0013546A">
            <w:pPr>
              <w:overflowPunct w:val="0"/>
              <w:autoSpaceDE w:val="0"/>
              <w:autoSpaceDN w:val="0"/>
              <w:adjustRightInd w:val="0"/>
              <w:spacing w:line="240" w:lineRule="auto"/>
              <w:textAlignment w:val="baseline"/>
              <w:rPr>
                <w:rFonts w:eastAsia="Times New Roman" w:cs="Arial"/>
                <w:lang w:eastAsia="en-GB"/>
              </w:rPr>
            </w:pPr>
          </w:p>
          <w:p w14:paraId="457538BA" w14:textId="77777777" w:rsidR="0013546A" w:rsidRDefault="0013546A" w:rsidP="0013546A">
            <w:pPr>
              <w:overflowPunct w:val="0"/>
              <w:autoSpaceDE w:val="0"/>
              <w:autoSpaceDN w:val="0"/>
              <w:adjustRightInd w:val="0"/>
              <w:spacing w:line="240" w:lineRule="auto"/>
              <w:textAlignment w:val="baseline"/>
              <w:rPr>
                <w:rFonts w:eastAsia="Times New Roman" w:cs="Arial"/>
                <w:lang w:eastAsia="en-GB"/>
              </w:rPr>
            </w:pPr>
          </w:p>
          <w:p w14:paraId="17A84A5C" w14:textId="77777777" w:rsidR="00412586" w:rsidRDefault="00412586" w:rsidP="0013546A">
            <w:pPr>
              <w:overflowPunct w:val="0"/>
              <w:autoSpaceDE w:val="0"/>
              <w:autoSpaceDN w:val="0"/>
              <w:adjustRightInd w:val="0"/>
              <w:spacing w:line="240" w:lineRule="auto"/>
              <w:textAlignment w:val="baseline"/>
              <w:rPr>
                <w:rFonts w:eastAsia="Times New Roman" w:cs="Arial"/>
                <w:lang w:eastAsia="en-GB"/>
              </w:rPr>
            </w:pPr>
          </w:p>
          <w:p w14:paraId="68C3FD31" w14:textId="77777777" w:rsidR="00412586" w:rsidRDefault="00412586" w:rsidP="0013546A">
            <w:pPr>
              <w:overflowPunct w:val="0"/>
              <w:autoSpaceDE w:val="0"/>
              <w:autoSpaceDN w:val="0"/>
              <w:adjustRightInd w:val="0"/>
              <w:spacing w:line="240" w:lineRule="auto"/>
              <w:textAlignment w:val="baseline"/>
              <w:rPr>
                <w:rFonts w:eastAsia="Times New Roman" w:cs="Arial"/>
                <w:lang w:eastAsia="en-GB"/>
              </w:rPr>
            </w:pPr>
          </w:p>
          <w:p w14:paraId="55F33C08" w14:textId="77777777" w:rsidR="0013546A" w:rsidRDefault="0013546A" w:rsidP="0013546A">
            <w:pPr>
              <w:overflowPunct w:val="0"/>
              <w:autoSpaceDE w:val="0"/>
              <w:autoSpaceDN w:val="0"/>
              <w:adjustRightInd w:val="0"/>
              <w:spacing w:line="240" w:lineRule="auto"/>
              <w:textAlignment w:val="baseline"/>
              <w:rPr>
                <w:rFonts w:eastAsia="Times New Roman" w:cs="Arial"/>
                <w:lang w:eastAsia="en-GB"/>
              </w:rPr>
            </w:pPr>
          </w:p>
          <w:p w14:paraId="1E7918DF" w14:textId="31DBBD20" w:rsidR="00884059" w:rsidRDefault="00884059" w:rsidP="0013546A">
            <w:pPr>
              <w:overflowPunct w:val="0"/>
              <w:autoSpaceDE w:val="0"/>
              <w:autoSpaceDN w:val="0"/>
              <w:adjustRightInd w:val="0"/>
              <w:spacing w:line="240" w:lineRule="auto"/>
              <w:textAlignment w:val="baseline"/>
              <w:rPr>
                <w:rFonts w:eastAsia="Times New Roman" w:cs="Arial"/>
                <w:lang w:eastAsia="en-GB"/>
              </w:rPr>
            </w:pPr>
            <w:r>
              <w:rPr>
                <w:rFonts w:eastAsia="Times New Roman" w:cs="Arial"/>
                <w:lang w:eastAsia="en-GB"/>
              </w:rPr>
              <w:t>Continued overleaf</w:t>
            </w:r>
          </w:p>
          <w:p w14:paraId="067BA0AB" w14:textId="007B132E" w:rsidR="001F46BC" w:rsidRPr="00884059" w:rsidRDefault="00884059" w:rsidP="0013546A">
            <w:pPr>
              <w:overflowPunct w:val="0"/>
              <w:autoSpaceDE w:val="0"/>
              <w:autoSpaceDN w:val="0"/>
              <w:adjustRightInd w:val="0"/>
              <w:spacing w:line="240" w:lineRule="auto"/>
              <w:textAlignment w:val="baseline"/>
              <w:rPr>
                <w:rFonts w:eastAsia="Times New Roman" w:cs="Arial"/>
                <w:lang w:eastAsia="en-GB"/>
              </w:rPr>
            </w:pPr>
            <w:r w:rsidRPr="001F46BC">
              <w:rPr>
                <w:rFonts w:eastAsia="Times New Roman" w:cs="Arial"/>
                <w:b/>
                <w:lang w:eastAsia="en-GB"/>
              </w:rPr>
              <w:lastRenderedPageBreak/>
              <w:t>Criteria for exclusion</w:t>
            </w:r>
            <w:r>
              <w:rPr>
                <w:rFonts w:eastAsia="Times New Roman" w:cs="Arial"/>
                <w:lang w:eastAsia="en-GB"/>
              </w:rPr>
              <w:t xml:space="preserve"> (continued)</w:t>
            </w:r>
          </w:p>
        </w:tc>
        <w:tc>
          <w:tcPr>
            <w:tcW w:w="6946" w:type="dxa"/>
          </w:tcPr>
          <w:p w14:paraId="4FCF6882" w14:textId="77777777" w:rsidR="001F46BC" w:rsidRPr="001F46BC" w:rsidRDefault="001F46BC" w:rsidP="00E10EE1">
            <w:pPr>
              <w:overflowPunct w:val="0"/>
              <w:autoSpaceDE w:val="0"/>
              <w:autoSpaceDN w:val="0"/>
              <w:adjustRightInd w:val="0"/>
              <w:spacing w:before="120" w:after="120"/>
              <w:textAlignment w:val="baseline"/>
              <w:rPr>
                <w:rFonts w:eastAsia="Times New Roman" w:cs="Times New Roman"/>
                <w:szCs w:val="20"/>
                <w:lang w:eastAsia="en-GB"/>
              </w:rPr>
            </w:pPr>
            <w:r w:rsidRPr="001F46BC">
              <w:rPr>
                <w:rFonts w:eastAsia="Times New Roman" w:cs="Times New Roman"/>
                <w:szCs w:val="20"/>
                <w:lang w:eastAsia="en-GB"/>
              </w:rPr>
              <w:lastRenderedPageBreak/>
              <w:t>Individuals will not be considered for treatment with oseltamivir under this PGD if the following criteria apply:</w:t>
            </w:r>
          </w:p>
          <w:p w14:paraId="62E91964" w14:textId="60DC70D6" w:rsidR="001F46BC" w:rsidRPr="001F46BC" w:rsidRDefault="001F46BC" w:rsidP="00E10EE1">
            <w:pPr>
              <w:numPr>
                <w:ilvl w:val="0"/>
                <w:numId w:val="2"/>
              </w:numPr>
              <w:overflowPunct w:val="0"/>
              <w:autoSpaceDE w:val="0"/>
              <w:autoSpaceDN w:val="0"/>
              <w:adjustRightInd w:val="0"/>
              <w:spacing w:before="120" w:after="120"/>
              <w:textAlignment w:val="baseline"/>
              <w:rPr>
                <w:rFonts w:eastAsia="Times New Roman" w:cs="Times New Roman"/>
                <w:szCs w:val="20"/>
                <w:lang w:eastAsia="en-GB"/>
              </w:rPr>
            </w:pPr>
            <w:r w:rsidRPr="001F46BC">
              <w:rPr>
                <w:rFonts w:eastAsia="Times New Roman" w:cs="Times New Roman"/>
                <w:szCs w:val="20"/>
                <w:lang w:eastAsia="en-GB"/>
              </w:rPr>
              <w:t>they are not a resident</w:t>
            </w:r>
            <w:r w:rsidR="00397A6F">
              <w:rPr>
                <w:rFonts w:eastAsia="Times New Roman" w:cs="Times New Roman"/>
                <w:szCs w:val="20"/>
                <w:lang w:eastAsia="en-GB"/>
              </w:rPr>
              <w:t xml:space="preserve"> or </w:t>
            </w:r>
            <w:r w:rsidR="009B7193">
              <w:rPr>
                <w:rFonts w:eastAsia="Times New Roman" w:cs="Times New Roman"/>
                <w:szCs w:val="20"/>
                <w:lang w:eastAsia="en-GB"/>
              </w:rPr>
              <w:t>user of</w:t>
            </w:r>
            <w:r w:rsidRPr="001F46BC">
              <w:rPr>
                <w:rFonts w:eastAsia="Times New Roman" w:cs="Times New Roman"/>
                <w:szCs w:val="20"/>
                <w:lang w:eastAsia="en-GB"/>
              </w:rPr>
              <w:t xml:space="preserve"> or working in a care facility</w:t>
            </w:r>
          </w:p>
          <w:p w14:paraId="77BEA674" w14:textId="30C2F878" w:rsidR="000C0ED1" w:rsidRDefault="001F46BC" w:rsidP="00E10EE1">
            <w:pPr>
              <w:numPr>
                <w:ilvl w:val="0"/>
                <w:numId w:val="2"/>
              </w:numPr>
              <w:overflowPunct w:val="0"/>
              <w:autoSpaceDE w:val="0"/>
              <w:autoSpaceDN w:val="0"/>
              <w:adjustRightInd w:val="0"/>
              <w:spacing w:before="120" w:after="120"/>
              <w:textAlignment w:val="baseline"/>
              <w:rPr>
                <w:rFonts w:eastAsia="Times New Roman" w:cs="Times New Roman"/>
                <w:szCs w:val="20"/>
                <w:lang w:eastAsia="en-GB"/>
              </w:rPr>
            </w:pPr>
            <w:r w:rsidRPr="001F46BC">
              <w:rPr>
                <w:rFonts w:eastAsia="Times New Roman" w:cs="Times New Roman"/>
                <w:szCs w:val="20"/>
                <w:lang w:eastAsia="en-GB"/>
              </w:rPr>
              <w:t>they are less than 13 years of age</w:t>
            </w:r>
          </w:p>
          <w:p w14:paraId="02D7BB00" w14:textId="78F266F7" w:rsidR="001F46BC" w:rsidRDefault="001F46BC" w:rsidP="00E10EE1">
            <w:pPr>
              <w:numPr>
                <w:ilvl w:val="0"/>
                <w:numId w:val="2"/>
              </w:numPr>
              <w:overflowPunct w:val="0"/>
              <w:autoSpaceDE w:val="0"/>
              <w:autoSpaceDN w:val="0"/>
              <w:adjustRightInd w:val="0"/>
              <w:spacing w:before="120" w:after="120"/>
              <w:textAlignment w:val="baseline"/>
              <w:rPr>
                <w:rFonts w:eastAsia="Times New Roman" w:cs="Times New Roman"/>
                <w:szCs w:val="20"/>
                <w:lang w:eastAsia="en-GB"/>
              </w:rPr>
            </w:pPr>
            <w:bookmarkStart w:id="12" w:name="renalexclusions"/>
            <w:r w:rsidRPr="001F46BC">
              <w:rPr>
                <w:rFonts w:eastAsia="Times New Roman" w:cs="Times New Roman"/>
                <w:szCs w:val="20"/>
                <w:lang w:eastAsia="en-GB"/>
              </w:rPr>
              <w:t>they are receiving haemodialysis</w:t>
            </w:r>
          </w:p>
          <w:p w14:paraId="1B210010" w14:textId="2534FE1F" w:rsidR="00884059" w:rsidRDefault="00100542" w:rsidP="00E10EE1">
            <w:pPr>
              <w:numPr>
                <w:ilvl w:val="0"/>
                <w:numId w:val="2"/>
              </w:numPr>
              <w:overflowPunct w:val="0"/>
              <w:autoSpaceDE w:val="0"/>
              <w:autoSpaceDN w:val="0"/>
              <w:adjustRightInd w:val="0"/>
              <w:spacing w:before="120" w:after="120"/>
              <w:textAlignment w:val="baseline"/>
              <w:rPr>
                <w:rFonts w:eastAsia="Times New Roman" w:cs="Times New Roman"/>
                <w:szCs w:val="20"/>
                <w:lang w:eastAsia="en-GB"/>
              </w:rPr>
            </w:pPr>
            <w:r>
              <w:rPr>
                <w:rFonts w:eastAsia="Times New Roman" w:cs="Times New Roman"/>
                <w:szCs w:val="20"/>
                <w:lang w:eastAsia="en-GB"/>
              </w:rPr>
              <w:lastRenderedPageBreak/>
              <w:t xml:space="preserve">they are immunocompromised and have CKD with </w:t>
            </w:r>
            <w:r w:rsidRPr="00100542">
              <w:rPr>
                <w:rFonts w:eastAsia="Times New Roman" w:cs="Times New Roman"/>
                <w:szCs w:val="20"/>
                <w:lang w:eastAsia="en-GB"/>
              </w:rPr>
              <w:t>creatinine clearance CrCl</w:t>
            </w:r>
            <w:r w:rsidR="00616CBC">
              <w:rPr>
                <w:rFonts w:eastAsia="Times New Roman" w:cs="Times New Roman"/>
                <w:szCs w:val="20"/>
                <w:lang w:eastAsia="en-GB"/>
              </w:rPr>
              <w:t xml:space="preserve"> </w:t>
            </w:r>
            <w:r w:rsidRPr="00100542">
              <w:rPr>
                <w:rFonts w:eastAsia="Times New Roman" w:cs="Times New Roman"/>
                <w:szCs w:val="20"/>
                <w:lang w:eastAsia="en-GB"/>
              </w:rPr>
              <w:t xml:space="preserve">≤10mL/min </w:t>
            </w:r>
          </w:p>
          <w:p w14:paraId="06650F8A" w14:textId="196154ED" w:rsidR="00100542" w:rsidRPr="001F46BC" w:rsidRDefault="00884059" w:rsidP="00E10EE1">
            <w:pPr>
              <w:numPr>
                <w:ilvl w:val="0"/>
                <w:numId w:val="2"/>
              </w:numPr>
              <w:overflowPunct w:val="0"/>
              <w:autoSpaceDE w:val="0"/>
              <w:autoSpaceDN w:val="0"/>
              <w:adjustRightInd w:val="0"/>
              <w:spacing w:before="120" w:after="120"/>
              <w:textAlignment w:val="baseline"/>
              <w:rPr>
                <w:rFonts w:eastAsia="Times New Roman" w:cs="Times New Roman"/>
                <w:szCs w:val="20"/>
                <w:lang w:eastAsia="en-GB"/>
              </w:rPr>
            </w:pPr>
            <w:r>
              <w:rPr>
                <w:rFonts w:eastAsia="Times New Roman" w:cs="Times New Roman"/>
                <w:szCs w:val="20"/>
                <w:lang w:eastAsia="en-GB"/>
              </w:rPr>
              <w:t xml:space="preserve">they are </w:t>
            </w:r>
            <w:r w:rsidR="009B7193">
              <w:rPr>
                <w:rFonts w:eastAsia="Times New Roman" w:cs="Times New Roman"/>
                <w:szCs w:val="20"/>
                <w:lang w:eastAsia="en-GB"/>
              </w:rPr>
              <w:t xml:space="preserve">immunocompromised and </w:t>
            </w:r>
            <w:r w:rsidR="00100542" w:rsidRPr="00100542">
              <w:rPr>
                <w:rFonts w:eastAsia="Times New Roman" w:cs="Times New Roman"/>
                <w:szCs w:val="20"/>
                <w:lang w:eastAsia="en-GB"/>
              </w:rPr>
              <w:t>on peritoneal dialysis</w:t>
            </w:r>
          </w:p>
          <w:bookmarkEnd w:id="12"/>
          <w:p w14:paraId="2D504E64" w14:textId="42F29098" w:rsidR="00A544D2" w:rsidRPr="00A544D2" w:rsidRDefault="001F46BC" w:rsidP="00E10EE1">
            <w:pPr>
              <w:numPr>
                <w:ilvl w:val="0"/>
                <w:numId w:val="2"/>
              </w:numPr>
              <w:overflowPunct w:val="0"/>
              <w:autoSpaceDE w:val="0"/>
              <w:autoSpaceDN w:val="0"/>
              <w:adjustRightInd w:val="0"/>
              <w:spacing w:before="120" w:after="120"/>
              <w:textAlignment w:val="baseline"/>
              <w:rPr>
                <w:rFonts w:eastAsia="Times New Roman" w:cs="Arial"/>
                <w:lang w:eastAsia="en-GB"/>
              </w:rPr>
            </w:pPr>
            <w:r w:rsidRPr="001F46BC">
              <w:rPr>
                <w:rFonts w:eastAsia="Times New Roman" w:cs="Times New Roman"/>
                <w:szCs w:val="20"/>
                <w:lang w:eastAsia="en-GB"/>
              </w:rPr>
              <w:t>they have a known allergy to oseltamivir or</w:t>
            </w:r>
            <w:r w:rsidR="008721FF">
              <w:rPr>
                <w:rFonts w:eastAsia="Times New Roman" w:cs="Times New Roman"/>
                <w:szCs w:val="20"/>
                <w:lang w:eastAsia="en-GB"/>
              </w:rPr>
              <w:t xml:space="preserve"> to</w:t>
            </w:r>
            <w:r w:rsidRPr="001F46BC">
              <w:rPr>
                <w:rFonts w:eastAsia="Times New Roman" w:cs="Times New Roman"/>
                <w:szCs w:val="20"/>
                <w:lang w:eastAsia="en-GB"/>
              </w:rPr>
              <w:t xml:space="preserve"> any of the excipients </w:t>
            </w:r>
            <w:r w:rsidR="0050002D">
              <w:rPr>
                <w:rFonts w:eastAsia="Times New Roman" w:cs="Times New Roman"/>
                <w:szCs w:val="20"/>
                <w:lang w:eastAsia="en-GB"/>
              </w:rPr>
              <w:t>in the capsules</w:t>
            </w:r>
          </w:p>
          <w:p w14:paraId="26AC9474" w14:textId="6298DC00" w:rsidR="00884059" w:rsidRPr="00884059" w:rsidRDefault="001F46BC" w:rsidP="00E10EE1">
            <w:pPr>
              <w:numPr>
                <w:ilvl w:val="0"/>
                <w:numId w:val="2"/>
              </w:numPr>
              <w:overflowPunct w:val="0"/>
              <w:autoSpaceDE w:val="0"/>
              <w:autoSpaceDN w:val="0"/>
              <w:adjustRightInd w:val="0"/>
              <w:spacing w:before="120" w:after="120"/>
              <w:textAlignment w:val="baseline"/>
              <w:rPr>
                <w:rFonts w:eastAsia="Times New Roman" w:cs="Arial"/>
                <w:lang w:eastAsia="en-GB"/>
              </w:rPr>
            </w:pPr>
            <w:r w:rsidRPr="001F46BC">
              <w:rPr>
                <w:rFonts w:eastAsia="Times New Roman" w:cs="Times New Roman"/>
                <w:szCs w:val="20"/>
                <w:lang w:eastAsia="en-GB"/>
              </w:rPr>
              <w:t xml:space="preserve">they have </w:t>
            </w:r>
            <w:r w:rsidRPr="001F46BC">
              <w:rPr>
                <w:rFonts w:eastAsia="Calibri" w:cs="Arial"/>
                <w:lang w:eastAsia="en-GB"/>
              </w:rPr>
              <w:t xml:space="preserve">been symptomatic with this episode of </w:t>
            </w:r>
            <w:r w:rsidR="00397A6F">
              <w:rPr>
                <w:rFonts w:eastAsia="Calibri" w:cs="Arial"/>
                <w:lang w:eastAsia="en-GB"/>
              </w:rPr>
              <w:t xml:space="preserve">ILI </w:t>
            </w:r>
            <w:r w:rsidRPr="001F46BC">
              <w:rPr>
                <w:rFonts w:eastAsia="Calibri" w:cs="Arial"/>
                <w:lang w:eastAsia="en-GB"/>
              </w:rPr>
              <w:t>for more than 48 hours</w:t>
            </w:r>
            <w:r w:rsidR="00AB0441">
              <w:rPr>
                <w:rFonts w:eastAsia="Calibri" w:cs="Arial"/>
                <w:lang w:eastAsia="en-GB"/>
              </w:rPr>
              <w:t xml:space="preserve">, </w:t>
            </w:r>
            <w:r w:rsidR="00156D81">
              <w:rPr>
                <w:rFonts w:eastAsia="Calibri" w:cs="Arial"/>
                <w:lang w:eastAsia="en-GB"/>
              </w:rPr>
              <w:t xml:space="preserve">unless initiation is </w:t>
            </w:r>
            <w:r w:rsidR="00AB0441">
              <w:rPr>
                <w:rFonts w:eastAsia="Calibri" w:cs="Arial"/>
                <w:lang w:eastAsia="en-GB"/>
              </w:rPr>
              <w:t>advised</w:t>
            </w:r>
            <w:r w:rsidR="00156D81">
              <w:rPr>
                <w:rFonts w:eastAsia="Calibri" w:cs="Arial"/>
                <w:lang w:eastAsia="en-GB"/>
              </w:rPr>
              <w:t xml:space="preserve"> by </w:t>
            </w:r>
            <w:r w:rsidR="004566EB">
              <w:rPr>
                <w:rFonts w:eastAsia="Calibri" w:cs="Arial"/>
                <w:lang w:eastAsia="en-GB"/>
              </w:rPr>
              <w:t xml:space="preserve">the local </w:t>
            </w:r>
            <w:r w:rsidR="00156D81">
              <w:rPr>
                <w:rFonts w:eastAsia="Calibri" w:cs="Arial"/>
                <w:lang w:eastAsia="en-GB"/>
              </w:rPr>
              <w:t>HPT</w:t>
            </w:r>
            <w:r w:rsidR="00EB3F61">
              <w:rPr>
                <w:rFonts w:eastAsia="Calibri" w:cs="Arial"/>
                <w:lang w:eastAsia="en-GB"/>
              </w:rPr>
              <w:t xml:space="preserve"> or infection specialist</w:t>
            </w:r>
            <w:r w:rsidR="00F965D8">
              <w:rPr>
                <w:rFonts w:eastAsia="Calibri" w:cs="Arial"/>
                <w:vertAlign w:val="superscript"/>
                <w:lang w:eastAsia="en-GB"/>
              </w:rPr>
              <w:t xml:space="preserve"> </w:t>
            </w:r>
            <w:r w:rsidR="00F965D8">
              <w:rPr>
                <w:rFonts w:eastAsia="Times New Roman" w:cs="Arial"/>
                <w:lang w:eastAsia="en-GB"/>
              </w:rPr>
              <w:t xml:space="preserve">(see </w:t>
            </w:r>
            <w:hyperlink w:anchor="footnote6" w:history="1">
              <w:r w:rsidR="00F965D8" w:rsidRPr="00F965D8">
                <w:rPr>
                  <w:rStyle w:val="Hyperlink"/>
                  <w:rFonts w:eastAsia="Times New Roman" w:cs="Arial"/>
                  <w:lang w:eastAsia="en-GB"/>
                </w:rPr>
                <w:t>footnote 6</w:t>
              </w:r>
            </w:hyperlink>
            <w:r w:rsidR="00F965D8">
              <w:rPr>
                <w:rFonts w:eastAsia="Times New Roman" w:cs="Arial"/>
                <w:lang w:eastAsia="en-GB"/>
              </w:rPr>
              <w:t>)</w:t>
            </w:r>
          </w:p>
          <w:p w14:paraId="65766477" w14:textId="7723B88A" w:rsidR="001F46BC" w:rsidRPr="001F46BC" w:rsidRDefault="001F46BC" w:rsidP="00E10EE1">
            <w:pPr>
              <w:numPr>
                <w:ilvl w:val="0"/>
                <w:numId w:val="2"/>
              </w:numPr>
              <w:overflowPunct w:val="0"/>
              <w:autoSpaceDE w:val="0"/>
              <w:autoSpaceDN w:val="0"/>
              <w:adjustRightInd w:val="0"/>
              <w:spacing w:before="120" w:after="120"/>
              <w:textAlignment w:val="baseline"/>
              <w:rPr>
                <w:rFonts w:eastAsia="Times New Roman" w:cs="Arial"/>
                <w:lang w:eastAsia="en-GB"/>
              </w:rPr>
            </w:pPr>
            <w:r w:rsidRPr="001F46BC">
              <w:rPr>
                <w:rFonts w:eastAsia="Times New Roman" w:cs="Arial"/>
                <w:lang w:eastAsia="en-GB"/>
              </w:rPr>
              <w:t>they have disturbance of consciousness, delirium or excessive drowsiness</w:t>
            </w:r>
          </w:p>
          <w:p w14:paraId="3D52274C" w14:textId="77777777" w:rsidR="001F46BC" w:rsidRDefault="001F46BC" w:rsidP="00E10EE1">
            <w:pPr>
              <w:numPr>
                <w:ilvl w:val="0"/>
                <w:numId w:val="2"/>
              </w:numPr>
              <w:overflowPunct w:val="0"/>
              <w:autoSpaceDE w:val="0"/>
              <w:autoSpaceDN w:val="0"/>
              <w:adjustRightInd w:val="0"/>
              <w:spacing w:before="120" w:after="120"/>
              <w:textAlignment w:val="baseline"/>
              <w:rPr>
                <w:rFonts w:eastAsia="Times New Roman" w:cs="Arial"/>
                <w:lang w:eastAsia="en-GB"/>
              </w:rPr>
            </w:pPr>
            <w:r w:rsidRPr="001F46BC">
              <w:rPr>
                <w:rFonts w:eastAsia="Times New Roman" w:cs="Arial"/>
                <w:lang w:eastAsia="en-GB"/>
              </w:rPr>
              <w:t>they have significant vomiting or are unable to drink fluids</w:t>
            </w:r>
          </w:p>
          <w:p w14:paraId="432FECB2" w14:textId="3E36F87E" w:rsidR="00EF7448" w:rsidRDefault="009B12AC" w:rsidP="00E10EE1">
            <w:pPr>
              <w:pStyle w:val="ListParagraph"/>
              <w:numPr>
                <w:ilvl w:val="0"/>
                <w:numId w:val="2"/>
              </w:numPr>
              <w:spacing w:before="120" w:after="120" w:line="259" w:lineRule="auto"/>
              <w:contextualSpacing w:val="0"/>
              <w:rPr>
                <w:rFonts w:cs="Arial"/>
                <w:sz w:val="22"/>
                <w:szCs w:val="22"/>
              </w:rPr>
            </w:pPr>
            <w:r w:rsidRPr="009B12AC">
              <w:rPr>
                <w:rFonts w:cs="Arial"/>
                <w:sz w:val="22"/>
                <w:szCs w:val="22"/>
              </w:rPr>
              <w:t>they are receiving zanamivir</w:t>
            </w:r>
            <w:r w:rsidR="000D1044">
              <w:rPr>
                <w:rFonts w:cs="Arial"/>
                <w:sz w:val="22"/>
                <w:szCs w:val="22"/>
              </w:rPr>
              <w:t xml:space="preserve"> or baloxavir</w:t>
            </w:r>
          </w:p>
          <w:p w14:paraId="09F9173B" w14:textId="04CC7BF3" w:rsidR="00577520" w:rsidRPr="00884059" w:rsidRDefault="00A62E04" w:rsidP="00E10EE1">
            <w:pPr>
              <w:pStyle w:val="ListParagraph"/>
              <w:numPr>
                <w:ilvl w:val="0"/>
                <w:numId w:val="2"/>
              </w:numPr>
              <w:spacing w:before="120" w:after="120" w:line="259" w:lineRule="auto"/>
              <w:contextualSpacing w:val="0"/>
              <w:rPr>
                <w:rFonts w:cs="Arial"/>
                <w:sz w:val="22"/>
                <w:szCs w:val="22"/>
              </w:rPr>
            </w:pPr>
            <w:r>
              <w:rPr>
                <w:rFonts w:cs="Arial"/>
                <w:sz w:val="22"/>
                <w:szCs w:val="22"/>
              </w:rPr>
              <w:t>infect</w:t>
            </w:r>
            <w:r w:rsidR="002A5063">
              <w:rPr>
                <w:rFonts w:cs="Arial"/>
                <w:sz w:val="22"/>
                <w:szCs w:val="22"/>
              </w:rPr>
              <w:t>ed</w:t>
            </w:r>
            <w:r>
              <w:rPr>
                <w:rFonts w:cs="Arial"/>
                <w:sz w:val="22"/>
                <w:szCs w:val="22"/>
              </w:rPr>
              <w:t xml:space="preserve"> w</w:t>
            </w:r>
            <w:r w:rsidR="002A5063">
              <w:rPr>
                <w:rFonts w:cs="Arial"/>
                <w:sz w:val="22"/>
                <w:szCs w:val="22"/>
              </w:rPr>
              <w:t xml:space="preserve">ith </w:t>
            </w:r>
            <w:r w:rsidR="001805F1">
              <w:rPr>
                <w:rFonts w:cs="Arial"/>
                <w:sz w:val="22"/>
                <w:szCs w:val="22"/>
              </w:rPr>
              <w:t>oseltamivir</w:t>
            </w:r>
            <w:r>
              <w:rPr>
                <w:rFonts w:cs="Arial"/>
                <w:sz w:val="22"/>
                <w:szCs w:val="22"/>
              </w:rPr>
              <w:t xml:space="preserve"> resista</w:t>
            </w:r>
            <w:r w:rsidR="001805F1">
              <w:rPr>
                <w:rFonts w:cs="Arial"/>
                <w:sz w:val="22"/>
                <w:szCs w:val="22"/>
              </w:rPr>
              <w:t xml:space="preserve">nt </w:t>
            </w:r>
            <w:r w:rsidR="00E7270B">
              <w:rPr>
                <w:rFonts w:cs="Arial"/>
                <w:sz w:val="22"/>
                <w:szCs w:val="22"/>
              </w:rPr>
              <w:t>influenza</w:t>
            </w:r>
          </w:p>
        </w:tc>
      </w:tr>
      <w:tr w:rsidR="001F46BC" w:rsidRPr="001F46BC" w14:paraId="3ED72D4C" w14:textId="77777777" w:rsidTr="00560856">
        <w:tc>
          <w:tcPr>
            <w:tcW w:w="2977" w:type="dxa"/>
          </w:tcPr>
          <w:p w14:paraId="196511ED" w14:textId="77777777" w:rsidR="007C3C05" w:rsidRDefault="001F46BC" w:rsidP="001F46BC">
            <w:pPr>
              <w:tabs>
                <w:tab w:val="left" w:pos="720"/>
                <w:tab w:val="center" w:pos="4153"/>
                <w:tab w:val="right" w:pos="8306"/>
              </w:tabs>
              <w:overflowPunct w:val="0"/>
              <w:autoSpaceDE w:val="0"/>
              <w:autoSpaceDN w:val="0"/>
              <w:adjustRightInd w:val="0"/>
              <w:spacing w:before="120" w:after="120" w:line="240" w:lineRule="auto"/>
              <w:textAlignment w:val="baseline"/>
              <w:rPr>
                <w:rFonts w:eastAsia="Times New Roman" w:cs="Arial"/>
                <w:b/>
                <w:lang w:eastAsia="en-GB"/>
              </w:rPr>
            </w:pPr>
            <w:bookmarkStart w:id="13" w:name="declines"/>
            <w:r w:rsidRPr="001F46BC">
              <w:rPr>
                <w:rFonts w:eastAsia="Times New Roman" w:cs="Arial"/>
                <w:b/>
                <w:lang w:eastAsia="en-GB"/>
              </w:rPr>
              <w:lastRenderedPageBreak/>
              <w:t xml:space="preserve">Action to be taken if the </w:t>
            </w:r>
            <w:r w:rsidR="00643CCF">
              <w:rPr>
                <w:rFonts w:eastAsia="Times New Roman" w:cs="Arial"/>
                <w:b/>
                <w:lang w:eastAsia="en-GB"/>
              </w:rPr>
              <w:t>individual</w:t>
            </w:r>
            <w:r w:rsidRPr="001F46BC">
              <w:rPr>
                <w:rFonts w:eastAsia="Times New Roman" w:cs="Arial"/>
                <w:b/>
                <w:lang w:eastAsia="en-GB"/>
              </w:rPr>
              <w:t xml:space="preserve"> or carer declines treatment</w:t>
            </w:r>
          </w:p>
          <w:bookmarkEnd w:id="13"/>
          <w:p w14:paraId="32D55281" w14:textId="30FDF2B4" w:rsidR="001F46BC" w:rsidRPr="001F46BC" w:rsidRDefault="001F46BC" w:rsidP="007B4FA5">
            <w:pPr>
              <w:tabs>
                <w:tab w:val="left" w:pos="720"/>
                <w:tab w:val="center" w:pos="4153"/>
                <w:tab w:val="right" w:pos="8306"/>
              </w:tabs>
              <w:overflowPunct w:val="0"/>
              <w:autoSpaceDE w:val="0"/>
              <w:autoSpaceDN w:val="0"/>
              <w:adjustRightInd w:val="0"/>
              <w:spacing w:before="120" w:after="120" w:line="240" w:lineRule="auto"/>
              <w:textAlignment w:val="baseline"/>
              <w:rPr>
                <w:rFonts w:eastAsia="Times New Roman" w:cs="Arial"/>
                <w:lang w:eastAsia="en-GB"/>
              </w:rPr>
            </w:pPr>
          </w:p>
        </w:tc>
        <w:tc>
          <w:tcPr>
            <w:tcW w:w="6946" w:type="dxa"/>
          </w:tcPr>
          <w:p w14:paraId="2FA6522F" w14:textId="2C41B8A8" w:rsidR="00B918F7" w:rsidRDefault="001F46BC" w:rsidP="00F3339E">
            <w:pPr>
              <w:overflowPunct w:val="0"/>
              <w:autoSpaceDE w:val="0"/>
              <w:autoSpaceDN w:val="0"/>
              <w:adjustRightInd w:val="0"/>
              <w:spacing w:before="120" w:after="120"/>
              <w:textAlignment w:val="baseline"/>
              <w:rPr>
                <w:rFonts w:eastAsia="Calibri" w:cs="Arial"/>
                <w:lang w:eastAsia="en-GB"/>
              </w:rPr>
            </w:pPr>
            <w:r w:rsidRPr="001F46BC">
              <w:rPr>
                <w:rFonts w:eastAsia="Times New Roman" w:cs="Arial"/>
                <w:szCs w:val="20"/>
                <w:lang w:eastAsia="en-GB"/>
              </w:rPr>
              <w:t xml:space="preserve">Advise the individual or </w:t>
            </w:r>
            <w:r w:rsidR="000633D8">
              <w:rPr>
                <w:rFonts w:eastAsia="Times New Roman" w:cs="Arial"/>
                <w:szCs w:val="20"/>
                <w:lang w:eastAsia="en-GB"/>
              </w:rPr>
              <w:t xml:space="preserve">their </w:t>
            </w:r>
            <w:r w:rsidRPr="001F46BC">
              <w:rPr>
                <w:rFonts w:eastAsia="Times New Roman" w:cs="Arial"/>
                <w:szCs w:val="20"/>
                <w:lang w:eastAsia="en-GB"/>
              </w:rPr>
              <w:t xml:space="preserve">carer of the possible consequences of refusing the treatment, </w:t>
            </w:r>
            <w:r w:rsidR="000633D8" w:rsidRPr="00554FE5">
              <w:rPr>
                <w:rFonts w:eastAsia="Calibri" w:cs="Arial"/>
                <w:lang w:eastAsia="en-GB"/>
              </w:rPr>
              <w:t>the protective effects of the treatment</w:t>
            </w:r>
            <w:r w:rsidR="000633D8">
              <w:rPr>
                <w:rFonts w:eastAsia="Calibri" w:cs="Arial"/>
                <w:lang w:eastAsia="en-GB"/>
              </w:rPr>
              <w:t>,</w:t>
            </w:r>
            <w:r w:rsidR="000633D8" w:rsidRPr="00554FE5">
              <w:rPr>
                <w:rFonts w:eastAsia="Times New Roman" w:cs="Arial"/>
                <w:lang w:eastAsia="en-GB"/>
              </w:rPr>
              <w:t xml:space="preserve"> </w:t>
            </w:r>
            <w:r w:rsidR="000633D8">
              <w:rPr>
                <w:rFonts w:eastAsia="Times New Roman" w:cs="Arial"/>
                <w:lang w:eastAsia="en-GB"/>
              </w:rPr>
              <w:t>t</w:t>
            </w:r>
            <w:r w:rsidR="000633D8" w:rsidRPr="00554FE5">
              <w:rPr>
                <w:rFonts w:eastAsia="Times New Roman" w:cs="Arial"/>
                <w:lang w:eastAsia="en-GB"/>
              </w:rPr>
              <w:t xml:space="preserve">he </w:t>
            </w:r>
            <w:r w:rsidR="000633D8" w:rsidRPr="00554FE5">
              <w:rPr>
                <w:rFonts w:eastAsia="Calibri" w:cs="Arial"/>
                <w:lang w:eastAsia="en-GB"/>
              </w:rPr>
              <w:t>risks of infection,</w:t>
            </w:r>
            <w:r w:rsidR="000633D8">
              <w:rPr>
                <w:rFonts w:eastAsia="Calibri" w:cs="Arial"/>
                <w:lang w:eastAsia="en-GB"/>
              </w:rPr>
              <w:t xml:space="preserve"> </w:t>
            </w:r>
            <w:r w:rsidRPr="001F46BC">
              <w:rPr>
                <w:rFonts w:eastAsia="Calibri" w:cs="Arial"/>
                <w:lang w:eastAsia="en-GB"/>
              </w:rPr>
              <w:t>the risk</w:t>
            </w:r>
            <w:r w:rsidR="000633D8">
              <w:rPr>
                <w:rFonts w:eastAsia="Calibri" w:cs="Arial"/>
                <w:lang w:eastAsia="en-GB"/>
              </w:rPr>
              <w:t>s</w:t>
            </w:r>
            <w:r w:rsidRPr="001F46BC">
              <w:rPr>
                <w:rFonts w:eastAsia="Calibri" w:cs="Arial"/>
                <w:lang w:eastAsia="en-GB"/>
              </w:rPr>
              <w:t xml:space="preserve"> of spreading the disease to others in the care facility, disease complications </w:t>
            </w:r>
            <w:r w:rsidRPr="001F46BC">
              <w:rPr>
                <w:rFonts w:eastAsia="Times New Roman" w:cs="Arial"/>
                <w:szCs w:val="20"/>
                <w:lang w:eastAsia="en-GB"/>
              </w:rPr>
              <w:t>and alternative sources of treatment.</w:t>
            </w:r>
            <w:r w:rsidRPr="001F46BC">
              <w:rPr>
                <w:rFonts w:eastAsia="Calibri" w:cs="Arial"/>
                <w:lang w:eastAsia="en-GB"/>
              </w:rPr>
              <w:t xml:space="preserve"> </w:t>
            </w:r>
          </w:p>
          <w:p w14:paraId="01B3ABD0" w14:textId="4E1EB9D8" w:rsidR="00A544D2" w:rsidRDefault="000633D8" w:rsidP="00F3339E">
            <w:pPr>
              <w:overflowPunct w:val="0"/>
              <w:autoSpaceDE w:val="0"/>
              <w:autoSpaceDN w:val="0"/>
              <w:adjustRightInd w:val="0"/>
              <w:spacing w:before="120" w:after="120"/>
              <w:textAlignment w:val="baseline"/>
              <w:rPr>
                <w:rFonts w:eastAsia="Times New Roman" w:cs="Arial"/>
                <w:lang w:eastAsia="en-GB"/>
              </w:rPr>
            </w:pPr>
            <w:r w:rsidRPr="000633D8">
              <w:rPr>
                <w:rFonts w:eastAsia="Times New Roman" w:cs="Arial"/>
                <w:lang w:eastAsia="en-GB"/>
              </w:rPr>
              <w:t xml:space="preserve">Consider if the individual is suitable for treatment with </w:t>
            </w:r>
            <w:r>
              <w:rPr>
                <w:rFonts w:eastAsia="Times New Roman" w:cs="Arial"/>
                <w:lang w:eastAsia="en-GB"/>
              </w:rPr>
              <w:t>zan</w:t>
            </w:r>
            <w:r w:rsidRPr="000633D8">
              <w:rPr>
                <w:rFonts w:eastAsia="Times New Roman" w:cs="Arial"/>
                <w:lang w:eastAsia="en-GB"/>
              </w:rPr>
              <w:t xml:space="preserve">amivir or </w:t>
            </w:r>
            <w:r>
              <w:rPr>
                <w:rFonts w:eastAsia="Times New Roman" w:cs="Arial"/>
                <w:lang w:eastAsia="en-GB"/>
              </w:rPr>
              <w:t>r</w:t>
            </w:r>
            <w:r w:rsidR="000D67DA" w:rsidRPr="00E72EFD">
              <w:rPr>
                <w:rFonts w:eastAsia="Times New Roman" w:cs="Arial"/>
                <w:lang w:eastAsia="en-GB"/>
              </w:rPr>
              <w:t xml:space="preserve">efer to </w:t>
            </w:r>
            <w:r w:rsidR="000D67DA">
              <w:rPr>
                <w:rFonts w:eastAsia="Times New Roman" w:cs="Arial"/>
                <w:lang w:eastAsia="en-GB"/>
              </w:rPr>
              <w:t xml:space="preserve">the local </w:t>
            </w:r>
            <w:r w:rsidR="000D67DA" w:rsidRPr="00E72EFD">
              <w:rPr>
                <w:rFonts w:eastAsia="Times New Roman" w:cs="Arial"/>
                <w:lang w:eastAsia="en-GB"/>
              </w:rPr>
              <w:t xml:space="preserve">HPT </w:t>
            </w:r>
            <w:r w:rsidR="00EF0844" w:rsidRPr="00EF0844">
              <w:rPr>
                <w:rFonts w:eastAsia="Times New Roman" w:cs="Arial"/>
                <w:lang w:eastAsia="en-GB"/>
              </w:rPr>
              <w:t>or a specialist in infectio</w:t>
            </w:r>
            <w:r w:rsidR="006E05C5">
              <w:rPr>
                <w:rFonts w:eastAsia="Times New Roman" w:cs="Arial"/>
                <w:lang w:eastAsia="en-GB"/>
              </w:rPr>
              <w:t>n</w:t>
            </w:r>
            <w:r w:rsidR="00EF0844" w:rsidRPr="00EF0844">
              <w:rPr>
                <w:rFonts w:eastAsia="Times New Roman" w:cs="Arial"/>
                <w:lang w:eastAsia="en-GB"/>
              </w:rPr>
              <w:t xml:space="preserve"> such as a medical microbiologist</w:t>
            </w:r>
            <w:r w:rsidR="0078294E">
              <w:rPr>
                <w:rFonts w:eastAsia="Times New Roman" w:cs="Arial"/>
                <w:lang w:eastAsia="en-GB"/>
              </w:rPr>
              <w:t>,</w:t>
            </w:r>
            <w:r w:rsidR="00EF0844" w:rsidRPr="00EF0844">
              <w:rPr>
                <w:rFonts w:eastAsia="Times New Roman" w:cs="Arial"/>
                <w:lang w:eastAsia="en-GB"/>
              </w:rPr>
              <w:t xml:space="preserve"> virologist</w:t>
            </w:r>
            <w:r w:rsidR="00250340">
              <w:rPr>
                <w:rFonts w:eastAsia="Times New Roman" w:cs="Arial"/>
                <w:lang w:eastAsia="en-GB"/>
              </w:rPr>
              <w:t xml:space="preserve"> or infectious diseases specialist</w:t>
            </w:r>
            <w:r w:rsidR="00EF0844" w:rsidRPr="00EF0844">
              <w:rPr>
                <w:rFonts w:eastAsia="Times New Roman" w:cs="Arial"/>
                <w:lang w:eastAsia="en-GB"/>
              </w:rPr>
              <w:t xml:space="preserve"> </w:t>
            </w:r>
            <w:r w:rsidR="000D67DA" w:rsidRPr="00E72EFD">
              <w:rPr>
                <w:rFonts w:eastAsia="Times New Roman" w:cs="Arial"/>
                <w:lang w:eastAsia="en-GB"/>
              </w:rPr>
              <w:t>for further guidance</w:t>
            </w:r>
            <w:r w:rsidR="000D67DA">
              <w:rPr>
                <w:rFonts w:eastAsia="Times New Roman" w:cs="Arial"/>
                <w:lang w:eastAsia="en-GB"/>
              </w:rPr>
              <w:t>.</w:t>
            </w:r>
          </w:p>
          <w:p w14:paraId="4DC8B032" w14:textId="22B48088" w:rsidR="001F46BC" w:rsidRPr="001F46BC" w:rsidRDefault="001F46BC" w:rsidP="00F3339E">
            <w:pPr>
              <w:overflowPunct w:val="0"/>
              <w:autoSpaceDE w:val="0"/>
              <w:autoSpaceDN w:val="0"/>
              <w:adjustRightInd w:val="0"/>
              <w:spacing w:before="120" w:after="120"/>
              <w:textAlignment w:val="baseline"/>
              <w:rPr>
                <w:rFonts w:eastAsia="Times New Roman" w:cs="Arial"/>
                <w:szCs w:val="20"/>
                <w:lang w:eastAsia="en-GB"/>
              </w:rPr>
            </w:pPr>
            <w:r w:rsidRPr="001F46BC">
              <w:rPr>
                <w:rFonts w:eastAsia="Times New Roman" w:cs="Arial"/>
                <w:szCs w:val="20"/>
                <w:lang w:eastAsia="en-GB"/>
              </w:rPr>
              <w:t>Document the refusal and the advice given in the individual’s patient record.</w:t>
            </w:r>
          </w:p>
          <w:p w14:paraId="271C5A5D" w14:textId="77777777" w:rsidR="001F46BC" w:rsidRPr="001F46BC" w:rsidRDefault="001F46BC" w:rsidP="00F3339E">
            <w:pPr>
              <w:overflowPunct w:val="0"/>
              <w:autoSpaceDE w:val="0"/>
              <w:autoSpaceDN w:val="0"/>
              <w:adjustRightInd w:val="0"/>
              <w:spacing w:before="120" w:after="120"/>
              <w:textAlignment w:val="baseline"/>
              <w:rPr>
                <w:rFonts w:eastAsia="Times New Roman" w:cs="Arial"/>
                <w:lang w:eastAsia="en-GB"/>
              </w:rPr>
            </w:pPr>
            <w:r w:rsidRPr="001F46BC">
              <w:rPr>
                <w:rFonts w:eastAsia="Times New Roman" w:cs="Arial"/>
                <w:lang w:eastAsia="en-GB"/>
              </w:rPr>
              <w:t>Inform the care home manager and</w:t>
            </w:r>
            <w:r w:rsidRPr="001F46BC">
              <w:rPr>
                <w:rFonts w:eastAsia="Times New Roman" w:cs="Arial"/>
                <w:i/>
                <w:color w:val="FF0000"/>
                <w:szCs w:val="20"/>
                <w:lang w:eastAsia="en-GB"/>
              </w:rPr>
              <w:t xml:space="preserve"> </w:t>
            </w:r>
            <w:r w:rsidRPr="001F46BC">
              <w:rPr>
                <w:rFonts w:eastAsia="Times New Roman" w:cs="Arial"/>
                <w:szCs w:val="20"/>
                <w:lang w:eastAsia="en-GB"/>
              </w:rPr>
              <w:t xml:space="preserve">the GP or care home doctor </w:t>
            </w:r>
            <w:r w:rsidRPr="001F46BC">
              <w:rPr>
                <w:rFonts w:eastAsia="Times New Roman" w:cs="Arial"/>
                <w:lang w:eastAsia="en-GB"/>
              </w:rPr>
              <w:t>without delay.</w:t>
            </w:r>
          </w:p>
          <w:p w14:paraId="05C3605B" w14:textId="1DC90095" w:rsidR="001F46BC" w:rsidRPr="001F46BC" w:rsidRDefault="001F46BC" w:rsidP="00F3339E">
            <w:pPr>
              <w:overflowPunct w:val="0"/>
              <w:autoSpaceDE w:val="0"/>
              <w:autoSpaceDN w:val="0"/>
              <w:adjustRightInd w:val="0"/>
              <w:spacing w:before="120" w:after="120"/>
              <w:textAlignment w:val="baseline"/>
              <w:rPr>
                <w:rFonts w:eastAsia="Times New Roman" w:cs="Arial"/>
                <w:lang w:eastAsia="en-GB"/>
              </w:rPr>
            </w:pPr>
            <w:r w:rsidRPr="001F46BC">
              <w:rPr>
                <w:rFonts w:eastAsia="Times New Roman" w:cs="Arial"/>
                <w:lang w:eastAsia="en-GB"/>
              </w:rPr>
              <w:t xml:space="preserve">These individuals should be managed with bed rest, fluids and symptomatic remedies such as analgesics or referred to NHS services if necessary. </w:t>
            </w:r>
          </w:p>
          <w:p w14:paraId="335429DF" w14:textId="77777777" w:rsidR="001F46BC" w:rsidRPr="001F46BC" w:rsidRDefault="001F46BC" w:rsidP="00F3339E">
            <w:pPr>
              <w:overflowPunct w:val="0"/>
              <w:autoSpaceDE w:val="0"/>
              <w:autoSpaceDN w:val="0"/>
              <w:adjustRightInd w:val="0"/>
              <w:spacing w:before="120" w:after="120"/>
              <w:textAlignment w:val="baseline"/>
              <w:rPr>
                <w:rFonts w:eastAsia="Times New Roman" w:cs="Arial"/>
                <w:sz w:val="24"/>
                <w:szCs w:val="20"/>
                <w:lang w:eastAsia="en-GB"/>
              </w:rPr>
            </w:pPr>
            <w:r w:rsidRPr="001F46BC">
              <w:rPr>
                <w:rFonts w:eastAsia="Times New Roman" w:cs="Arial"/>
                <w:lang w:eastAsia="en-GB"/>
              </w:rPr>
              <w:t>All individuals and their carers should be advised to seek medical advice if symptoms worsen or do not improve within a week.</w:t>
            </w:r>
          </w:p>
        </w:tc>
      </w:tr>
      <w:tr w:rsidR="001F46BC" w:rsidRPr="001F46BC" w14:paraId="34D6A583" w14:textId="77777777" w:rsidTr="00560856">
        <w:tc>
          <w:tcPr>
            <w:tcW w:w="2977" w:type="dxa"/>
          </w:tcPr>
          <w:p w14:paraId="3605C9F0" w14:textId="159C3C85" w:rsidR="00D25BB0"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r w:rsidRPr="001F46BC">
              <w:rPr>
                <w:rFonts w:eastAsia="Times New Roman" w:cs="Arial"/>
                <w:b/>
                <w:lang w:eastAsia="en-GB"/>
              </w:rPr>
              <w:t xml:space="preserve">Action to be taken if the </w:t>
            </w:r>
            <w:r w:rsidR="00643CCF">
              <w:rPr>
                <w:rFonts w:eastAsia="Times New Roman" w:cs="Arial"/>
                <w:b/>
                <w:lang w:eastAsia="en-GB"/>
              </w:rPr>
              <w:t>individual</w:t>
            </w:r>
            <w:r w:rsidRPr="001F46BC">
              <w:rPr>
                <w:rFonts w:eastAsia="Times New Roman" w:cs="Arial"/>
                <w:b/>
                <w:lang w:eastAsia="en-GB"/>
              </w:rPr>
              <w:t xml:space="preserve"> is excluded</w:t>
            </w:r>
          </w:p>
          <w:p w14:paraId="60CD3CAA" w14:textId="77777777" w:rsidR="003229E3" w:rsidRDefault="003229E3" w:rsidP="001F46BC">
            <w:pPr>
              <w:overflowPunct w:val="0"/>
              <w:autoSpaceDE w:val="0"/>
              <w:autoSpaceDN w:val="0"/>
              <w:adjustRightInd w:val="0"/>
              <w:spacing w:before="120" w:after="120" w:line="240" w:lineRule="auto"/>
              <w:textAlignment w:val="baseline"/>
              <w:rPr>
                <w:rFonts w:eastAsia="Times New Roman" w:cs="Arial"/>
                <w:b/>
                <w:lang w:eastAsia="en-GB"/>
              </w:rPr>
            </w:pPr>
          </w:p>
          <w:p w14:paraId="450B9C42" w14:textId="77777777" w:rsidR="003229E3" w:rsidRDefault="003229E3" w:rsidP="001F46BC">
            <w:pPr>
              <w:overflowPunct w:val="0"/>
              <w:autoSpaceDE w:val="0"/>
              <w:autoSpaceDN w:val="0"/>
              <w:adjustRightInd w:val="0"/>
              <w:spacing w:before="120" w:after="120" w:line="240" w:lineRule="auto"/>
              <w:textAlignment w:val="baseline"/>
              <w:rPr>
                <w:rFonts w:eastAsia="Times New Roman" w:cs="Arial"/>
                <w:b/>
                <w:lang w:eastAsia="en-GB"/>
              </w:rPr>
            </w:pPr>
          </w:p>
          <w:p w14:paraId="6198B4F1" w14:textId="77777777" w:rsidR="003229E3" w:rsidRDefault="003229E3" w:rsidP="001F46BC">
            <w:pPr>
              <w:overflowPunct w:val="0"/>
              <w:autoSpaceDE w:val="0"/>
              <w:autoSpaceDN w:val="0"/>
              <w:adjustRightInd w:val="0"/>
              <w:spacing w:before="120" w:after="120" w:line="240" w:lineRule="auto"/>
              <w:textAlignment w:val="baseline"/>
              <w:rPr>
                <w:rFonts w:eastAsia="Times New Roman" w:cs="Arial"/>
                <w:b/>
                <w:lang w:eastAsia="en-GB"/>
              </w:rPr>
            </w:pPr>
          </w:p>
          <w:p w14:paraId="2925D8E3" w14:textId="77777777" w:rsidR="003229E3" w:rsidRDefault="003229E3" w:rsidP="001F46BC">
            <w:pPr>
              <w:overflowPunct w:val="0"/>
              <w:autoSpaceDE w:val="0"/>
              <w:autoSpaceDN w:val="0"/>
              <w:adjustRightInd w:val="0"/>
              <w:spacing w:before="120" w:after="120" w:line="240" w:lineRule="auto"/>
              <w:textAlignment w:val="baseline"/>
              <w:rPr>
                <w:rFonts w:eastAsia="Times New Roman" w:cs="Arial"/>
                <w:b/>
                <w:lang w:eastAsia="en-GB"/>
              </w:rPr>
            </w:pPr>
          </w:p>
          <w:p w14:paraId="76EF4175" w14:textId="77777777" w:rsidR="003229E3" w:rsidRDefault="003229E3" w:rsidP="001F46BC">
            <w:pPr>
              <w:overflowPunct w:val="0"/>
              <w:autoSpaceDE w:val="0"/>
              <w:autoSpaceDN w:val="0"/>
              <w:adjustRightInd w:val="0"/>
              <w:spacing w:before="120" w:after="120" w:line="240" w:lineRule="auto"/>
              <w:textAlignment w:val="baseline"/>
              <w:rPr>
                <w:rFonts w:eastAsia="Times New Roman" w:cs="Arial"/>
                <w:b/>
                <w:lang w:eastAsia="en-GB"/>
              </w:rPr>
            </w:pPr>
          </w:p>
          <w:p w14:paraId="3CD95AF9" w14:textId="77777777" w:rsidR="002B6D63" w:rsidRDefault="002B6D63" w:rsidP="001F46BC">
            <w:pPr>
              <w:overflowPunct w:val="0"/>
              <w:autoSpaceDE w:val="0"/>
              <w:autoSpaceDN w:val="0"/>
              <w:adjustRightInd w:val="0"/>
              <w:spacing w:before="120" w:after="120" w:line="240" w:lineRule="auto"/>
              <w:textAlignment w:val="baseline"/>
              <w:rPr>
                <w:rFonts w:eastAsia="Times New Roman" w:cs="Arial"/>
                <w:b/>
                <w:lang w:eastAsia="en-GB"/>
              </w:rPr>
            </w:pPr>
          </w:p>
          <w:p w14:paraId="2ACFF032" w14:textId="77777777" w:rsidR="00412586" w:rsidRDefault="00412586" w:rsidP="001F46BC">
            <w:pPr>
              <w:overflowPunct w:val="0"/>
              <w:autoSpaceDE w:val="0"/>
              <w:autoSpaceDN w:val="0"/>
              <w:adjustRightInd w:val="0"/>
              <w:spacing w:before="120" w:after="120" w:line="240" w:lineRule="auto"/>
              <w:textAlignment w:val="baseline"/>
              <w:rPr>
                <w:rFonts w:eastAsia="Times New Roman" w:cs="Arial"/>
                <w:b/>
                <w:lang w:eastAsia="en-GB"/>
              </w:rPr>
            </w:pPr>
          </w:p>
          <w:p w14:paraId="3D0A9A1C" w14:textId="77777777" w:rsidR="003229E3" w:rsidRDefault="003229E3" w:rsidP="001F46BC">
            <w:pPr>
              <w:overflowPunct w:val="0"/>
              <w:autoSpaceDE w:val="0"/>
              <w:autoSpaceDN w:val="0"/>
              <w:adjustRightInd w:val="0"/>
              <w:spacing w:before="120" w:after="120" w:line="240" w:lineRule="auto"/>
              <w:textAlignment w:val="baseline"/>
              <w:rPr>
                <w:rFonts w:eastAsia="Times New Roman" w:cs="Arial"/>
                <w:b/>
                <w:lang w:eastAsia="en-GB"/>
              </w:rPr>
            </w:pPr>
          </w:p>
          <w:p w14:paraId="2FF4D266" w14:textId="19808E25" w:rsidR="00AF2756" w:rsidRPr="002D7CC9" w:rsidRDefault="00AF2756" w:rsidP="00D25BB0">
            <w:pPr>
              <w:overflowPunct w:val="0"/>
              <w:autoSpaceDE w:val="0"/>
              <w:autoSpaceDN w:val="0"/>
              <w:adjustRightInd w:val="0"/>
              <w:spacing w:line="240" w:lineRule="auto"/>
              <w:contextualSpacing/>
              <w:textAlignment w:val="baseline"/>
              <w:rPr>
                <w:rFonts w:eastAsia="Times New Roman" w:cs="Arial"/>
                <w:lang w:eastAsia="en-GB"/>
              </w:rPr>
            </w:pPr>
            <w:r w:rsidRPr="002D7CC9">
              <w:rPr>
                <w:rFonts w:eastAsia="Times New Roman" w:cs="Arial"/>
                <w:lang w:eastAsia="en-GB"/>
              </w:rPr>
              <w:t>Continued overleaf</w:t>
            </w:r>
          </w:p>
          <w:p w14:paraId="6EB03CE5" w14:textId="77777777" w:rsidR="007E387E" w:rsidRDefault="007E387E" w:rsidP="00D25BB0">
            <w:pPr>
              <w:overflowPunct w:val="0"/>
              <w:autoSpaceDE w:val="0"/>
              <w:autoSpaceDN w:val="0"/>
              <w:adjustRightInd w:val="0"/>
              <w:spacing w:line="240" w:lineRule="auto"/>
              <w:textAlignment w:val="baseline"/>
              <w:rPr>
                <w:rFonts w:eastAsia="Times New Roman" w:cs="Arial"/>
                <w:b/>
                <w:lang w:eastAsia="en-GB"/>
              </w:rPr>
            </w:pPr>
            <w:r w:rsidRPr="001F46BC">
              <w:rPr>
                <w:rFonts w:eastAsia="Times New Roman" w:cs="Arial"/>
                <w:b/>
                <w:lang w:eastAsia="en-GB"/>
              </w:rPr>
              <w:lastRenderedPageBreak/>
              <w:t xml:space="preserve">Action to be taken if the </w:t>
            </w:r>
            <w:r>
              <w:rPr>
                <w:rFonts w:eastAsia="Times New Roman" w:cs="Arial"/>
                <w:b/>
                <w:lang w:eastAsia="en-GB"/>
              </w:rPr>
              <w:t>individual</w:t>
            </w:r>
            <w:r w:rsidRPr="001F46BC">
              <w:rPr>
                <w:rFonts w:eastAsia="Times New Roman" w:cs="Arial"/>
                <w:b/>
                <w:lang w:eastAsia="en-GB"/>
              </w:rPr>
              <w:t xml:space="preserve"> is excluded</w:t>
            </w:r>
          </w:p>
          <w:p w14:paraId="6E4B67A0" w14:textId="638B0396" w:rsidR="000073BF" w:rsidRPr="007E387E" w:rsidRDefault="007E387E" w:rsidP="00D25BB0">
            <w:pPr>
              <w:overflowPunct w:val="0"/>
              <w:autoSpaceDE w:val="0"/>
              <w:autoSpaceDN w:val="0"/>
              <w:adjustRightInd w:val="0"/>
              <w:spacing w:line="240" w:lineRule="auto"/>
              <w:textAlignment w:val="baseline"/>
              <w:rPr>
                <w:rFonts w:eastAsia="Times New Roman" w:cs="Arial"/>
                <w:lang w:eastAsia="en-GB"/>
              </w:rPr>
            </w:pPr>
            <w:r w:rsidRPr="007E387E">
              <w:rPr>
                <w:rFonts w:eastAsia="Times New Roman" w:cs="Arial"/>
                <w:lang w:eastAsia="en-GB"/>
              </w:rPr>
              <w:t>(continued)</w:t>
            </w:r>
          </w:p>
          <w:p w14:paraId="5FF19BEB" w14:textId="1915755A" w:rsidR="000073BF" w:rsidRPr="000073BF" w:rsidRDefault="000073BF" w:rsidP="001F46BC">
            <w:pPr>
              <w:overflowPunct w:val="0"/>
              <w:autoSpaceDE w:val="0"/>
              <w:autoSpaceDN w:val="0"/>
              <w:adjustRightInd w:val="0"/>
              <w:spacing w:before="120" w:after="120" w:line="240" w:lineRule="auto"/>
              <w:textAlignment w:val="baseline"/>
              <w:rPr>
                <w:rFonts w:eastAsia="Times New Roman" w:cs="Arial"/>
                <w:lang w:eastAsia="en-GB"/>
              </w:rPr>
            </w:pPr>
          </w:p>
        </w:tc>
        <w:tc>
          <w:tcPr>
            <w:tcW w:w="6946" w:type="dxa"/>
          </w:tcPr>
          <w:p w14:paraId="7A808F0E" w14:textId="77777777" w:rsidR="006F60EA" w:rsidRDefault="000633D8" w:rsidP="000633D8">
            <w:pPr>
              <w:overflowPunct w:val="0"/>
              <w:autoSpaceDE w:val="0"/>
              <w:autoSpaceDN w:val="0"/>
              <w:adjustRightInd w:val="0"/>
              <w:spacing w:before="120" w:after="120" w:line="240" w:lineRule="auto"/>
              <w:textAlignment w:val="baseline"/>
              <w:rPr>
                <w:rFonts w:eastAsia="Times New Roman" w:cs="Arial"/>
                <w:szCs w:val="20"/>
                <w:lang w:eastAsia="en-GB"/>
              </w:rPr>
            </w:pPr>
            <w:r>
              <w:rPr>
                <w:rFonts w:eastAsia="Times New Roman" w:cs="Arial"/>
                <w:szCs w:val="20"/>
                <w:lang w:eastAsia="en-GB"/>
              </w:rPr>
              <w:lastRenderedPageBreak/>
              <w:t>Some in</w:t>
            </w:r>
            <w:r w:rsidRPr="001F46BC">
              <w:rPr>
                <w:rFonts w:eastAsia="Times New Roman" w:cs="Arial"/>
                <w:szCs w:val="20"/>
                <w:lang w:eastAsia="en-GB"/>
              </w:rPr>
              <w:t xml:space="preserve">dividuals excluded under this PGD may </w:t>
            </w:r>
            <w:r w:rsidR="009E7E8D">
              <w:rPr>
                <w:rFonts w:eastAsia="Times New Roman" w:cs="Arial"/>
                <w:szCs w:val="20"/>
                <w:lang w:eastAsia="en-GB"/>
              </w:rPr>
              <w:t xml:space="preserve">still </w:t>
            </w:r>
            <w:r w:rsidRPr="001F46BC">
              <w:rPr>
                <w:rFonts w:eastAsia="Times New Roman" w:cs="Arial"/>
                <w:szCs w:val="20"/>
                <w:lang w:eastAsia="en-GB"/>
              </w:rPr>
              <w:t>be suitable for treatment with oseltamivir if clinically assessed and prescribed.</w:t>
            </w:r>
          </w:p>
          <w:p w14:paraId="4351C848" w14:textId="74D850F4" w:rsidR="000633D8" w:rsidRDefault="00E76125" w:rsidP="000633D8">
            <w:pPr>
              <w:overflowPunct w:val="0"/>
              <w:autoSpaceDE w:val="0"/>
              <w:autoSpaceDN w:val="0"/>
              <w:adjustRightInd w:val="0"/>
              <w:spacing w:before="120" w:after="120" w:line="240" w:lineRule="auto"/>
              <w:textAlignment w:val="baseline"/>
              <w:rPr>
                <w:rFonts w:eastAsia="Times New Roman" w:cs="Arial"/>
                <w:szCs w:val="20"/>
                <w:lang w:eastAsia="en-GB"/>
              </w:rPr>
            </w:pPr>
            <w:r w:rsidRPr="00E76125">
              <w:rPr>
                <w:rFonts w:eastAsia="Times New Roman" w:cs="Arial"/>
                <w:szCs w:val="20"/>
                <w:lang w:eastAsia="en-GB"/>
              </w:rPr>
              <w:t xml:space="preserve">If they have </w:t>
            </w:r>
            <w:r>
              <w:rPr>
                <w:rFonts w:eastAsia="Times New Roman" w:cs="Arial"/>
                <w:szCs w:val="20"/>
                <w:lang w:eastAsia="en-GB"/>
              </w:rPr>
              <w:t xml:space="preserve">CKD with CrCl </w:t>
            </w:r>
            <w:r w:rsidRPr="00100542">
              <w:rPr>
                <w:rFonts w:eastAsia="Times New Roman" w:cs="Times New Roman"/>
                <w:szCs w:val="20"/>
                <w:lang w:eastAsia="en-GB"/>
              </w:rPr>
              <w:t>≤10mL/min</w:t>
            </w:r>
            <w:r w:rsidR="008C0EBC">
              <w:rPr>
                <w:rFonts w:eastAsia="Times New Roman" w:cs="Times New Roman"/>
                <w:szCs w:val="20"/>
                <w:lang w:eastAsia="en-GB"/>
              </w:rPr>
              <w:t xml:space="preserve"> or on peritoneal dialysis</w:t>
            </w:r>
            <w:r w:rsidRPr="00E76125">
              <w:rPr>
                <w:rFonts w:eastAsia="Times New Roman" w:cs="Arial"/>
                <w:szCs w:val="20"/>
                <w:lang w:eastAsia="en-GB"/>
              </w:rPr>
              <w:t xml:space="preserve"> and are immunocompromised,</w:t>
            </w:r>
            <w:r w:rsidR="008C0EBC">
              <w:rPr>
                <w:rFonts w:eastAsia="Times New Roman" w:cs="Arial"/>
                <w:szCs w:val="20"/>
                <w:lang w:eastAsia="en-GB"/>
              </w:rPr>
              <w:t xml:space="preserve"> </w:t>
            </w:r>
            <w:r w:rsidRPr="00E76125">
              <w:rPr>
                <w:rFonts w:eastAsia="Times New Roman" w:cs="Arial"/>
                <w:szCs w:val="20"/>
                <w:lang w:eastAsia="en-GB"/>
              </w:rPr>
              <w:t>refer to a specialist in infectio</w:t>
            </w:r>
            <w:r w:rsidR="00393E87">
              <w:rPr>
                <w:rFonts w:eastAsia="Times New Roman" w:cs="Arial"/>
                <w:szCs w:val="20"/>
                <w:lang w:eastAsia="en-GB"/>
              </w:rPr>
              <w:t>n</w:t>
            </w:r>
            <w:r w:rsidRPr="00E76125">
              <w:rPr>
                <w:rFonts w:eastAsia="Times New Roman" w:cs="Arial"/>
                <w:szCs w:val="20"/>
                <w:lang w:eastAsia="en-GB"/>
              </w:rPr>
              <w:t xml:space="preserve"> such as a medical microbiologist</w:t>
            </w:r>
            <w:r w:rsidR="00F94DAF">
              <w:rPr>
                <w:rFonts w:eastAsia="Times New Roman" w:cs="Arial"/>
                <w:szCs w:val="20"/>
                <w:lang w:eastAsia="en-GB"/>
              </w:rPr>
              <w:t xml:space="preserve">, </w:t>
            </w:r>
            <w:r w:rsidRPr="00E76125">
              <w:rPr>
                <w:rFonts w:eastAsia="Times New Roman" w:cs="Arial"/>
                <w:szCs w:val="20"/>
                <w:lang w:eastAsia="en-GB"/>
              </w:rPr>
              <w:t>virologist</w:t>
            </w:r>
            <w:r w:rsidR="00F94DAF">
              <w:rPr>
                <w:rFonts w:eastAsia="Times New Roman" w:cs="Arial"/>
                <w:szCs w:val="20"/>
                <w:lang w:eastAsia="en-GB"/>
              </w:rPr>
              <w:t xml:space="preserve"> or infectious diseases specialist</w:t>
            </w:r>
            <w:r w:rsidRPr="00E76125">
              <w:rPr>
                <w:rFonts w:eastAsia="Times New Roman" w:cs="Arial"/>
                <w:szCs w:val="20"/>
                <w:lang w:eastAsia="en-GB"/>
              </w:rPr>
              <w:t xml:space="preserve"> for advice. If a decision to supply oseltamivir is made, a </w:t>
            </w:r>
            <w:r w:rsidR="00E855C3">
              <w:rPr>
                <w:rFonts w:eastAsia="Times New Roman" w:cs="Arial"/>
                <w:szCs w:val="20"/>
                <w:lang w:eastAsia="en-GB"/>
              </w:rPr>
              <w:t xml:space="preserve">prescription </w:t>
            </w:r>
            <w:r w:rsidR="002B6D63">
              <w:rPr>
                <w:rFonts w:eastAsia="Times New Roman" w:cs="Arial"/>
                <w:szCs w:val="20"/>
                <w:lang w:eastAsia="en-GB"/>
              </w:rPr>
              <w:t xml:space="preserve">or a </w:t>
            </w:r>
            <w:r w:rsidRPr="00E76125">
              <w:rPr>
                <w:rFonts w:eastAsia="Times New Roman" w:cs="Arial"/>
                <w:szCs w:val="20"/>
                <w:lang w:eastAsia="en-GB"/>
              </w:rPr>
              <w:t>Patient Specific Direction (PSD) will be required.</w:t>
            </w:r>
          </w:p>
          <w:p w14:paraId="0F7451AF" w14:textId="65F57B2F" w:rsidR="007D6229" w:rsidRDefault="007D6229" w:rsidP="001F46BC">
            <w:pPr>
              <w:overflowPunct w:val="0"/>
              <w:autoSpaceDE w:val="0"/>
              <w:autoSpaceDN w:val="0"/>
              <w:adjustRightInd w:val="0"/>
              <w:spacing w:before="120" w:after="120" w:line="240" w:lineRule="auto"/>
              <w:textAlignment w:val="baseline"/>
              <w:rPr>
                <w:rFonts w:eastAsia="Times New Roman" w:cs="Arial"/>
                <w:szCs w:val="20"/>
                <w:lang w:eastAsia="en-GB"/>
              </w:rPr>
            </w:pPr>
            <w:r>
              <w:rPr>
                <w:rFonts w:eastAsia="Times New Roman" w:cs="Arial"/>
                <w:szCs w:val="20"/>
                <w:lang w:eastAsia="en-GB"/>
              </w:rPr>
              <w:t xml:space="preserve">If more than 48 hours from symptom onset and there is no </w:t>
            </w:r>
            <w:r w:rsidR="00AB0441">
              <w:rPr>
                <w:rFonts w:eastAsia="Times New Roman" w:cs="Arial"/>
                <w:szCs w:val="20"/>
                <w:lang w:eastAsia="en-GB"/>
              </w:rPr>
              <w:t xml:space="preserve">advice </w:t>
            </w:r>
            <w:r>
              <w:rPr>
                <w:rFonts w:eastAsia="Times New Roman" w:cs="Arial"/>
                <w:szCs w:val="20"/>
                <w:lang w:eastAsia="en-GB"/>
              </w:rPr>
              <w:t>in place from</w:t>
            </w:r>
            <w:r w:rsidR="00F049CC">
              <w:rPr>
                <w:rFonts w:eastAsia="Times New Roman" w:cs="Arial"/>
                <w:szCs w:val="20"/>
                <w:lang w:eastAsia="en-GB"/>
              </w:rPr>
              <w:t xml:space="preserve"> the local</w:t>
            </w:r>
            <w:r>
              <w:rPr>
                <w:rFonts w:eastAsia="Times New Roman" w:cs="Arial"/>
                <w:szCs w:val="20"/>
                <w:lang w:eastAsia="en-GB"/>
              </w:rPr>
              <w:t xml:space="preserve"> HPT</w:t>
            </w:r>
            <w:r w:rsidR="008721FF">
              <w:t xml:space="preserve"> </w:t>
            </w:r>
            <w:r w:rsidR="00D3368A" w:rsidRPr="008721FF">
              <w:rPr>
                <w:rFonts w:eastAsia="Times New Roman" w:cs="Arial"/>
                <w:szCs w:val="20"/>
                <w:lang w:eastAsia="en-GB"/>
              </w:rPr>
              <w:t>or</w:t>
            </w:r>
            <w:r w:rsidR="00D3368A" w:rsidRPr="00E97376">
              <w:rPr>
                <w:rFonts w:eastAsia="Times New Roman" w:cs="Arial"/>
                <w:lang w:eastAsia="en-GB"/>
              </w:rPr>
              <w:t xml:space="preserve"> specialist in infecti</w:t>
            </w:r>
            <w:r w:rsidR="00D3368A">
              <w:rPr>
                <w:rFonts w:eastAsia="Times New Roman" w:cs="Arial"/>
                <w:lang w:eastAsia="en-GB"/>
              </w:rPr>
              <w:t xml:space="preserve">on </w:t>
            </w:r>
            <w:r w:rsidR="00D3368A" w:rsidRPr="00E97376">
              <w:rPr>
                <w:rFonts w:eastAsia="Times New Roman" w:cs="Arial"/>
                <w:lang w:eastAsia="en-GB"/>
              </w:rPr>
              <w:t>such as a medical microbiologist</w:t>
            </w:r>
            <w:r w:rsidR="00D3368A">
              <w:rPr>
                <w:rFonts w:eastAsia="Times New Roman" w:cs="Arial"/>
                <w:lang w:eastAsia="en-GB"/>
              </w:rPr>
              <w:t>,</w:t>
            </w:r>
            <w:r w:rsidR="00D3368A" w:rsidRPr="00E97376">
              <w:rPr>
                <w:rFonts w:eastAsia="Times New Roman" w:cs="Arial"/>
                <w:lang w:eastAsia="en-GB"/>
              </w:rPr>
              <w:t xml:space="preserve"> virologist</w:t>
            </w:r>
            <w:r w:rsidR="00D3368A">
              <w:rPr>
                <w:rFonts w:eastAsia="Times New Roman" w:cs="Arial"/>
                <w:lang w:eastAsia="en-GB"/>
              </w:rPr>
              <w:t xml:space="preserve"> or specialist in infectious disease</w:t>
            </w:r>
            <w:r>
              <w:rPr>
                <w:rFonts w:eastAsia="Times New Roman" w:cs="Arial"/>
                <w:szCs w:val="20"/>
                <w:lang w:eastAsia="en-GB"/>
              </w:rPr>
              <w:t>, the HPT should be consulted or advice sought from a medical or non-medical prescriber.</w:t>
            </w:r>
          </w:p>
          <w:p w14:paraId="18D4D42C" w14:textId="7B171D50" w:rsidR="009421A7" w:rsidRDefault="009421A7" w:rsidP="001F46BC">
            <w:pPr>
              <w:overflowPunct w:val="0"/>
              <w:autoSpaceDE w:val="0"/>
              <w:autoSpaceDN w:val="0"/>
              <w:adjustRightInd w:val="0"/>
              <w:spacing w:before="120" w:after="120" w:line="240" w:lineRule="auto"/>
              <w:textAlignment w:val="baseline"/>
              <w:rPr>
                <w:rFonts w:eastAsia="Times New Roman" w:cs="Arial"/>
                <w:szCs w:val="20"/>
                <w:lang w:eastAsia="en-GB"/>
              </w:rPr>
            </w:pPr>
            <w:r w:rsidRPr="009421A7">
              <w:rPr>
                <w:rFonts w:eastAsia="Times New Roman" w:cs="Arial"/>
                <w:szCs w:val="20"/>
                <w:lang w:eastAsia="en-GB"/>
              </w:rPr>
              <w:t>Consider if the individual is suitable for treatment with zanamivir (see PGD for treatment with zanamivir in care facilities).</w:t>
            </w:r>
          </w:p>
          <w:p w14:paraId="5BD5D198" w14:textId="64D95141" w:rsidR="001F46BC" w:rsidRPr="001F46BC" w:rsidRDefault="00DB3020" w:rsidP="001F46BC">
            <w:pPr>
              <w:overflowPunct w:val="0"/>
              <w:autoSpaceDE w:val="0"/>
              <w:autoSpaceDN w:val="0"/>
              <w:adjustRightInd w:val="0"/>
              <w:spacing w:before="120" w:after="120" w:line="240" w:lineRule="auto"/>
              <w:textAlignment w:val="baseline"/>
              <w:rPr>
                <w:rFonts w:eastAsia="Times New Roman" w:cs="Arial"/>
                <w:szCs w:val="20"/>
                <w:lang w:eastAsia="en-GB"/>
              </w:rPr>
            </w:pPr>
            <w:r w:rsidRPr="00DB3020">
              <w:rPr>
                <w:rFonts w:eastAsia="Times New Roman" w:cs="Arial"/>
                <w:szCs w:val="20"/>
                <w:lang w:eastAsia="en-GB"/>
              </w:rPr>
              <w:lastRenderedPageBreak/>
              <w:t xml:space="preserve">Any individual excluded under this PGD who is clinically assessed as requiring treatment and who is not suitable for treatment with zanamivir should be referred to local NHS services for advice without delay. </w:t>
            </w:r>
          </w:p>
        </w:tc>
      </w:tr>
      <w:tr w:rsidR="001F46BC" w:rsidRPr="001F46BC" w14:paraId="62ADA470" w14:textId="77777777" w:rsidTr="00560856">
        <w:tc>
          <w:tcPr>
            <w:tcW w:w="2977" w:type="dxa"/>
          </w:tcPr>
          <w:p w14:paraId="0E5781D9" w14:textId="77777777" w:rsid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bookmarkStart w:id="14" w:name="additionalinformation"/>
            <w:r w:rsidRPr="001F46BC">
              <w:rPr>
                <w:rFonts w:eastAsia="Times New Roman" w:cs="Arial"/>
                <w:b/>
                <w:lang w:eastAsia="en-GB"/>
              </w:rPr>
              <w:lastRenderedPageBreak/>
              <w:t>Additional information</w:t>
            </w:r>
            <w:bookmarkEnd w:id="14"/>
          </w:p>
          <w:p w14:paraId="4BDE73D9" w14:textId="77777777" w:rsidR="006E17E7" w:rsidRDefault="006E17E7" w:rsidP="001F46BC">
            <w:pPr>
              <w:overflowPunct w:val="0"/>
              <w:autoSpaceDE w:val="0"/>
              <w:autoSpaceDN w:val="0"/>
              <w:adjustRightInd w:val="0"/>
              <w:spacing w:before="120" w:after="120" w:line="240" w:lineRule="auto"/>
              <w:textAlignment w:val="baseline"/>
              <w:rPr>
                <w:rFonts w:eastAsia="Times New Roman" w:cs="Arial"/>
                <w:b/>
                <w:lang w:eastAsia="en-GB"/>
              </w:rPr>
            </w:pPr>
          </w:p>
          <w:p w14:paraId="4E5BFDB8" w14:textId="77777777" w:rsidR="006E17E7" w:rsidRDefault="006E17E7" w:rsidP="001F46BC">
            <w:pPr>
              <w:overflowPunct w:val="0"/>
              <w:autoSpaceDE w:val="0"/>
              <w:autoSpaceDN w:val="0"/>
              <w:adjustRightInd w:val="0"/>
              <w:spacing w:before="120" w:after="120" w:line="240" w:lineRule="auto"/>
              <w:textAlignment w:val="baseline"/>
              <w:rPr>
                <w:rFonts w:eastAsia="Times New Roman" w:cs="Arial"/>
                <w:b/>
                <w:lang w:eastAsia="en-GB"/>
              </w:rPr>
            </w:pPr>
          </w:p>
          <w:p w14:paraId="2C4587B9" w14:textId="77777777" w:rsidR="006E17E7" w:rsidRDefault="006E17E7" w:rsidP="001F46BC">
            <w:pPr>
              <w:overflowPunct w:val="0"/>
              <w:autoSpaceDE w:val="0"/>
              <w:autoSpaceDN w:val="0"/>
              <w:adjustRightInd w:val="0"/>
              <w:spacing w:before="120" w:after="120" w:line="240" w:lineRule="auto"/>
              <w:textAlignment w:val="baseline"/>
              <w:rPr>
                <w:rFonts w:eastAsia="Times New Roman" w:cs="Arial"/>
                <w:b/>
                <w:lang w:eastAsia="en-GB"/>
              </w:rPr>
            </w:pPr>
          </w:p>
          <w:p w14:paraId="1DF94E0C" w14:textId="337D451A" w:rsidR="006E17E7" w:rsidRDefault="006E17E7" w:rsidP="001F46BC">
            <w:pPr>
              <w:overflowPunct w:val="0"/>
              <w:autoSpaceDE w:val="0"/>
              <w:autoSpaceDN w:val="0"/>
              <w:adjustRightInd w:val="0"/>
              <w:spacing w:before="120" w:after="120" w:line="240" w:lineRule="auto"/>
              <w:textAlignment w:val="baseline"/>
              <w:rPr>
                <w:rFonts w:eastAsia="Times New Roman" w:cs="Arial"/>
                <w:b/>
                <w:lang w:eastAsia="en-GB"/>
              </w:rPr>
            </w:pPr>
          </w:p>
          <w:p w14:paraId="098B9304" w14:textId="77777777" w:rsidR="00A56BFD" w:rsidRDefault="00A56BFD" w:rsidP="001F46BC">
            <w:pPr>
              <w:overflowPunct w:val="0"/>
              <w:autoSpaceDE w:val="0"/>
              <w:autoSpaceDN w:val="0"/>
              <w:adjustRightInd w:val="0"/>
              <w:spacing w:before="120" w:after="120" w:line="240" w:lineRule="auto"/>
              <w:textAlignment w:val="baseline"/>
              <w:rPr>
                <w:rFonts w:eastAsia="Times New Roman" w:cs="Arial"/>
                <w:b/>
                <w:lang w:eastAsia="en-GB"/>
              </w:rPr>
            </w:pPr>
          </w:p>
          <w:p w14:paraId="3BFEDBDB" w14:textId="77777777" w:rsidR="00A56BFD" w:rsidRDefault="00A56BFD" w:rsidP="001F46BC">
            <w:pPr>
              <w:overflowPunct w:val="0"/>
              <w:autoSpaceDE w:val="0"/>
              <w:autoSpaceDN w:val="0"/>
              <w:adjustRightInd w:val="0"/>
              <w:spacing w:before="120" w:after="120" w:line="240" w:lineRule="auto"/>
              <w:textAlignment w:val="baseline"/>
              <w:rPr>
                <w:rFonts w:eastAsia="Times New Roman" w:cs="Arial"/>
                <w:b/>
                <w:lang w:eastAsia="en-GB"/>
              </w:rPr>
            </w:pPr>
          </w:p>
          <w:p w14:paraId="790E6C5B" w14:textId="77777777" w:rsidR="00A56BFD" w:rsidRDefault="00A56BFD" w:rsidP="001F46BC">
            <w:pPr>
              <w:overflowPunct w:val="0"/>
              <w:autoSpaceDE w:val="0"/>
              <w:autoSpaceDN w:val="0"/>
              <w:adjustRightInd w:val="0"/>
              <w:spacing w:before="120" w:after="120" w:line="240" w:lineRule="auto"/>
              <w:textAlignment w:val="baseline"/>
              <w:rPr>
                <w:rFonts w:eastAsia="Times New Roman" w:cs="Arial"/>
                <w:b/>
                <w:lang w:eastAsia="en-GB"/>
              </w:rPr>
            </w:pPr>
          </w:p>
          <w:p w14:paraId="4B56D3CA" w14:textId="77777777" w:rsidR="00A56BFD" w:rsidRDefault="00A56BFD" w:rsidP="001F46BC">
            <w:pPr>
              <w:overflowPunct w:val="0"/>
              <w:autoSpaceDE w:val="0"/>
              <w:autoSpaceDN w:val="0"/>
              <w:adjustRightInd w:val="0"/>
              <w:spacing w:before="120" w:after="120" w:line="240" w:lineRule="auto"/>
              <w:textAlignment w:val="baseline"/>
              <w:rPr>
                <w:rFonts w:eastAsia="Times New Roman" w:cs="Arial"/>
                <w:b/>
                <w:lang w:eastAsia="en-GB"/>
              </w:rPr>
            </w:pPr>
          </w:p>
          <w:p w14:paraId="37BAA46E" w14:textId="77777777" w:rsidR="00A56BFD" w:rsidRDefault="00A56BFD" w:rsidP="001F46BC">
            <w:pPr>
              <w:overflowPunct w:val="0"/>
              <w:autoSpaceDE w:val="0"/>
              <w:autoSpaceDN w:val="0"/>
              <w:adjustRightInd w:val="0"/>
              <w:spacing w:before="120" w:after="120" w:line="240" w:lineRule="auto"/>
              <w:textAlignment w:val="baseline"/>
              <w:rPr>
                <w:rFonts w:eastAsia="Times New Roman" w:cs="Arial"/>
                <w:b/>
                <w:lang w:eastAsia="en-GB"/>
              </w:rPr>
            </w:pPr>
          </w:p>
          <w:p w14:paraId="47728DF1" w14:textId="77777777" w:rsidR="00A56BFD" w:rsidRDefault="00A56BFD" w:rsidP="001F46BC">
            <w:pPr>
              <w:overflowPunct w:val="0"/>
              <w:autoSpaceDE w:val="0"/>
              <w:autoSpaceDN w:val="0"/>
              <w:adjustRightInd w:val="0"/>
              <w:spacing w:before="120" w:after="120" w:line="240" w:lineRule="auto"/>
              <w:textAlignment w:val="baseline"/>
              <w:rPr>
                <w:rFonts w:eastAsia="Times New Roman" w:cs="Arial"/>
                <w:b/>
                <w:lang w:eastAsia="en-GB"/>
              </w:rPr>
            </w:pPr>
          </w:p>
          <w:p w14:paraId="2E46BE9B" w14:textId="77777777" w:rsidR="00A56BFD" w:rsidRDefault="00A56BFD" w:rsidP="001F46BC">
            <w:pPr>
              <w:overflowPunct w:val="0"/>
              <w:autoSpaceDE w:val="0"/>
              <w:autoSpaceDN w:val="0"/>
              <w:adjustRightInd w:val="0"/>
              <w:spacing w:before="120" w:after="120" w:line="240" w:lineRule="auto"/>
              <w:textAlignment w:val="baseline"/>
              <w:rPr>
                <w:rFonts w:eastAsia="Times New Roman" w:cs="Arial"/>
                <w:b/>
                <w:lang w:eastAsia="en-GB"/>
              </w:rPr>
            </w:pPr>
          </w:p>
          <w:p w14:paraId="7EC2BE7B" w14:textId="77777777" w:rsidR="00A56BFD" w:rsidRDefault="00A56BFD" w:rsidP="001F46BC">
            <w:pPr>
              <w:overflowPunct w:val="0"/>
              <w:autoSpaceDE w:val="0"/>
              <w:autoSpaceDN w:val="0"/>
              <w:adjustRightInd w:val="0"/>
              <w:spacing w:before="120" w:after="120" w:line="240" w:lineRule="auto"/>
              <w:textAlignment w:val="baseline"/>
              <w:rPr>
                <w:rFonts w:eastAsia="Times New Roman" w:cs="Arial"/>
                <w:b/>
                <w:lang w:eastAsia="en-GB"/>
              </w:rPr>
            </w:pPr>
          </w:p>
          <w:p w14:paraId="4BB8F6A1" w14:textId="77777777" w:rsidR="00A56BFD" w:rsidRDefault="00A56BFD" w:rsidP="001F46BC">
            <w:pPr>
              <w:overflowPunct w:val="0"/>
              <w:autoSpaceDE w:val="0"/>
              <w:autoSpaceDN w:val="0"/>
              <w:adjustRightInd w:val="0"/>
              <w:spacing w:before="120" w:after="120" w:line="240" w:lineRule="auto"/>
              <w:textAlignment w:val="baseline"/>
              <w:rPr>
                <w:rFonts w:eastAsia="Times New Roman" w:cs="Arial"/>
                <w:b/>
                <w:lang w:eastAsia="en-GB"/>
              </w:rPr>
            </w:pPr>
          </w:p>
          <w:p w14:paraId="263D81A3" w14:textId="77777777" w:rsidR="00A56BFD" w:rsidRDefault="00A56BFD" w:rsidP="001F46BC">
            <w:pPr>
              <w:overflowPunct w:val="0"/>
              <w:autoSpaceDE w:val="0"/>
              <w:autoSpaceDN w:val="0"/>
              <w:adjustRightInd w:val="0"/>
              <w:spacing w:before="120" w:after="120" w:line="240" w:lineRule="auto"/>
              <w:textAlignment w:val="baseline"/>
              <w:rPr>
                <w:rFonts w:eastAsia="Times New Roman" w:cs="Arial"/>
                <w:b/>
                <w:lang w:eastAsia="en-GB"/>
              </w:rPr>
            </w:pPr>
          </w:p>
          <w:p w14:paraId="6497547C" w14:textId="77777777" w:rsidR="00A56BFD" w:rsidRDefault="00A56BFD" w:rsidP="001F46BC">
            <w:pPr>
              <w:overflowPunct w:val="0"/>
              <w:autoSpaceDE w:val="0"/>
              <w:autoSpaceDN w:val="0"/>
              <w:adjustRightInd w:val="0"/>
              <w:spacing w:before="120" w:after="120" w:line="240" w:lineRule="auto"/>
              <w:textAlignment w:val="baseline"/>
              <w:rPr>
                <w:rFonts w:eastAsia="Times New Roman" w:cs="Arial"/>
                <w:b/>
                <w:lang w:eastAsia="en-GB"/>
              </w:rPr>
            </w:pPr>
          </w:p>
          <w:p w14:paraId="3DFC1671" w14:textId="77777777" w:rsidR="00A56BFD" w:rsidRDefault="00A56BFD" w:rsidP="001F46BC">
            <w:pPr>
              <w:overflowPunct w:val="0"/>
              <w:autoSpaceDE w:val="0"/>
              <w:autoSpaceDN w:val="0"/>
              <w:adjustRightInd w:val="0"/>
              <w:spacing w:before="120" w:after="120" w:line="240" w:lineRule="auto"/>
              <w:textAlignment w:val="baseline"/>
              <w:rPr>
                <w:rFonts w:eastAsia="Times New Roman" w:cs="Arial"/>
                <w:b/>
                <w:lang w:eastAsia="en-GB"/>
              </w:rPr>
            </w:pPr>
          </w:p>
          <w:p w14:paraId="49C47C25" w14:textId="77777777" w:rsidR="00A56BFD" w:rsidRDefault="00A56BFD" w:rsidP="001F46BC">
            <w:pPr>
              <w:overflowPunct w:val="0"/>
              <w:autoSpaceDE w:val="0"/>
              <w:autoSpaceDN w:val="0"/>
              <w:adjustRightInd w:val="0"/>
              <w:spacing w:before="120" w:after="120" w:line="240" w:lineRule="auto"/>
              <w:textAlignment w:val="baseline"/>
              <w:rPr>
                <w:rFonts w:eastAsia="Times New Roman" w:cs="Arial"/>
                <w:b/>
                <w:lang w:eastAsia="en-GB"/>
              </w:rPr>
            </w:pPr>
          </w:p>
          <w:p w14:paraId="159F07FC" w14:textId="77777777" w:rsidR="00D3732A" w:rsidRDefault="00D3732A" w:rsidP="001F46BC">
            <w:pPr>
              <w:overflowPunct w:val="0"/>
              <w:autoSpaceDE w:val="0"/>
              <w:autoSpaceDN w:val="0"/>
              <w:adjustRightInd w:val="0"/>
              <w:spacing w:before="120" w:after="120" w:line="240" w:lineRule="auto"/>
              <w:textAlignment w:val="baseline"/>
              <w:rPr>
                <w:rFonts w:eastAsia="Times New Roman" w:cs="Arial"/>
                <w:b/>
                <w:lang w:eastAsia="en-GB"/>
              </w:rPr>
            </w:pPr>
          </w:p>
          <w:p w14:paraId="69DF04DE" w14:textId="77777777" w:rsidR="00D3732A" w:rsidRDefault="00D3732A" w:rsidP="001F46BC">
            <w:pPr>
              <w:overflowPunct w:val="0"/>
              <w:autoSpaceDE w:val="0"/>
              <w:autoSpaceDN w:val="0"/>
              <w:adjustRightInd w:val="0"/>
              <w:spacing w:before="120" w:after="120" w:line="240" w:lineRule="auto"/>
              <w:textAlignment w:val="baseline"/>
              <w:rPr>
                <w:rFonts w:eastAsia="Times New Roman" w:cs="Arial"/>
                <w:b/>
                <w:lang w:eastAsia="en-GB"/>
              </w:rPr>
            </w:pPr>
          </w:p>
          <w:p w14:paraId="20804AFF" w14:textId="77777777" w:rsidR="00D3732A" w:rsidRDefault="00D3732A" w:rsidP="001F46BC">
            <w:pPr>
              <w:overflowPunct w:val="0"/>
              <w:autoSpaceDE w:val="0"/>
              <w:autoSpaceDN w:val="0"/>
              <w:adjustRightInd w:val="0"/>
              <w:spacing w:before="120" w:after="120" w:line="240" w:lineRule="auto"/>
              <w:textAlignment w:val="baseline"/>
              <w:rPr>
                <w:rFonts w:eastAsia="Times New Roman" w:cs="Arial"/>
                <w:b/>
                <w:lang w:eastAsia="en-GB"/>
              </w:rPr>
            </w:pPr>
          </w:p>
          <w:p w14:paraId="322DDBB7" w14:textId="77777777" w:rsidR="00D3732A" w:rsidRDefault="00D3732A" w:rsidP="001F46BC">
            <w:pPr>
              <w:overflowPunct w:val="0"/>
              <w:autoSpaceDE w:val="0"/>
              <w:autoSpaceDN w:val="0"/>
              <w:adjustRightInd w:val="0"/>
              <w:spacing w:before="120" w:after="120" w:line="240" w:lineRule="auto"/>
              <w:textAlignment w:val="baseline"/>
              <w:rPr>
                <w:rFonts w:eastAsia="Times New Roman" w:cs="Arial"/>
                <w:b/>
                <w:lang w:eastAsia="en-GB"/>
              </w:rPr>
            </w:pPr>
          </w:p>
          <w:p w14:paraId="442DA223" w14:textId="77777777" w:rsidR="00D3732A" w:rsidRDefault="00D3732A" w:rsidP="001F46BC">
            <w:pPr>
              <w:overflowPunct w:val="0"/>
              <w:autoSpaceDE w:val="0"/>
              <w:autoSpaceDN w:val="0"/>
              <w:adjustRightInd w:val="0"/>
              <w:spacing w:before="120" w:after="120" w:line="240" w:lineRule="auto"/>
              <w:textAlignment w:val="baseline"/>
              <w:rPr>
                <w:rFonts w:eastAsia="Times New Roman" w:cs="Arial"/>
                <w:b/>
                <w:lang w:eastAsia="en-GB"/>
              </w:rPr>
            </w:pPr>
          </w:p>
          <w:p w14:paraId="020B5F07" w14:textId="77777777" w:rsidR="00D3732A" w:rsidRDefault="00D3732A" w:rsidP="001F46BC">
            <w:pPr>
              <w:overflowPunct w:val="0"/>
              <w:autoSpaceDE w:val="0"/>
              <w:autoSpaceDN w:val="0"/>
              <w:adjustRightInd w:val="0"/>
              <w:spacing w:before="120" w:after="120" w:line="240" w:lineRule="auto"/>
              <w:textAlignment w:val="baseline"/>
              <w:rPr>
                <w:rFonts w:eastAsia="Times New Roman" w:cs="Arial"/>
                <w:b/>
                <w:lang w:eastAsia="en-GB"/>
              </w:rPr>
            </w:pPr>
          </w:p>
          <w:p w14:paraId="3C40352F" w14:textId="77777777" w:rsidR="00D3732A" w:rsidRDefault="00D3732A" w:rsidP="001F46BC">
            <w:pPr>
              <w:overflowPunct w:val="0"/>
              <w:autoSpaceDE w:val="0"/>
              <w:autoSpaceDN w:val="0"/>
              <w:adjustRightInd w:val="0"/>
              <w:spacing w:before="120" w:after="120" w:line="240" w:lineRule="auto"/>
              <w:textAlignment w:val="baseline"/>
              <w:rPr>
                <w:rFonts w:eastAsia="Times New Roman" w:cs="Arial"/>
                <w:b/>
                <w:lang w:eastAsia="en-GB"/>
              </w:rPr>
            </w:pPr>
          </w:p>
          <w:p w14:paraId="2579BFA1" w14:textId="77777777" w:rsidR="00D3732A" w:rsidRDefault="00D3732A" w:rsidP="001F46BC">
            <w:pPr>
              <w:overflowPunct w:val="0"/>
              <w:autoSpaceDE w:val="0"/>
              <w:autoSpaceDN w:val="0"/>
              <w:adjustRightInd w:val="0"/>
              <w:spacing w:before="120" w:after="120" w:line="240" w:lineRule="auto"/>
              <w:textAlignment w:val="baseline"/>
              <w:rPr>
                <w:rFonts w:eastAsia="Times New Roman" w:cs="Arial"/>
                <w:b/>
                <w:lang w:eastAsia="en-GB"/>
              </w:rPr>
            </w:pPr>
          </w:p>
          <w:p w14:paraId="7004CD87" w14:textId="77777777" w:rsidR="00D3732A" w:rsidRDefault="00D3732A" w:rsidP="002B6D63">
            <w:pPr>
              <w:overflowPunct w:val="0"/>
              <w:autoSpaceDE w:val="0"/>
              <w:autoSpaceDN w:val="0"/>
              <w:adjustRightInd w:val="0"/>
              <w:spacing w:line="240" w:lineRule="auto"/>
              <w:textAlignment w:val="baseline"/>
              <w:rPr>
                <w:rFonts w:eastAsia="Times New Roman" w:cs="Arial"/>
                <w:b/>
                <w:lang w:eastAsia="en-GB"/>
              </w:rPr>
            </w:pPr>
          </w:p>
          <w:p w14:paraId="57818112" w14:textId="77777777" w:rsidR="00D3732A" w:rsidRDefault="00D3732A" w:rsidP="002B6D63">
            <w:pPr>
              <w:overflowPunct w:val="0"/>
              <w:autoSpaceDE w:val="0"/>
              <w:autoSpaceDN w:val="0"/>
              <w:adjustRightInd w:val="0"/>
              <w:spacing w:line="240" w:lineRule="auto"/>
              <w:textAlignment w:val="baseline"/>
              <w:rPr>
                <w:rFonts w:eastAsia="Times New Roman" w:cs="Arial"/>
                <w:b/>
                <w:lang w:eastAsia="en-GB"/>
              </w:rPr>
            </w:pPr>
          </w:p>
          <w:p w14:paraId="26064AA0" w14:textId="77777777" w:rsidR="00A56BFD" w:rsidRDefault="00A56BFD" w:rsidP="002B6D63">
            <w:pPr>
              <w:overflowPunct w:val="0"/>
              <w:autoSpaceDE w:val="0"/>
              <w:autoSpaceDN w:val="0"/>
              <w:adjustRightInd w:val="0"/>
              <w:spacing w:line="240" w:lineRule="auto"/>
              <w:textAlignment w:val="baseline"/>
              <w:rPr>
                <w:rFonts w:eastAsia="Times New Roman" w:cs="Arial"/>
                <w:b/>
                <w:lang w:eastAsia="en-GB"/>
              </w:rPr>
            </w:pPr>
          </w:p>
          <w:p w14:paraId="39DE509C" w14:textId="77777777" w:rsidR="00616CBC" w:rsidRDefault="00616CBC" w:rsidP="002B6D63">
            <w:pPr>
              <w:overflowPunct w:val="0"/>
              <w:autoSpaceDE w:val="0"/>
              <w:autoSpaceDN w:val="0"/>
              <w:adjustRightInd w:val="0"/>
              <w:spacing w:line="240" w:lineRule="auto"/>
              <w:textAlignment w:val="baseline"/>
              <w:rPr>
                <w:rFonts w:eastAsia="Times New Roman" w:cs="Arial"/>
                <w:lang w:eastAsia="en-GB"/>
              </w:rPr>
            </w:pPr>
          </w:p>
          <w:p w14:paraId="7B745D9B" w14:textId="77777777" w:rsidR="002B6D63" w:rsidRDefault="002B6D63" w:rsidP="002B6D63">
            <w:pPr>
              <w:overflowPunct w:val="0"/>
              <w:autoSpaceDE w:val="0"/>
              <w:autoSpaceDN w:val="0"/>
              <w:adjustRightInd w:val="0"/>
              <w:spacing w:line="240" w:lineRule="auto"/>
              <w:textAlignment w:val="baseline"/>
              <w:rPr>
                <w:rFonts w:eastAsia="Times New Roman" w:cs="Arial"/>
                <w:lang w:eastAsia="en-GB"/>
              </w:rPr>
            </w:pPr>
          </w:p>
          <w:p w14:paraId="25597E0A" w14:textId="77777777" w:rsidR="00412586" w:rsidRDefault="00412586" w:rsidP="002B6D63">
            <w:pPr>
              <w:overflowPunct w:val="0"/>
              <w:autoSpaceDE w:val="0"/>
              <w:autoSpaceDN w:val="0"/>
              <w:adjustRightInd w:val="0"/>
              <w:spacing w:line="240" w:lineRule="auto"/>
              <w:textAlignment w:val="baseline"/>
              <w:rPr>
                <w:rFonts w:eastAsia="Times New Roman" w:cs="Arial"/>
                <w:lang w:eastAsia="en-GB"/>
              </w:rPr>
            </w:pPr>
          </w:p>
          <w:p w14:paraId="7750FC93" w14:textId="77777777" w:rsidR="00412586" w:rsidRDefault="00412586" w:rsidP="002B6D63">
            <w:pPr>
              <w:overflowPunct w:val="0"/>
              <w:autoSpaceDE w:val="0"/>
              <w:autoSpaceDN w:val="0"/>
              <w:adjustRightInd w:val="0"/>
              <w:spacing w:line="240" w:lineRule="auto"/>
              <w:textAlignment w:val="baseline"/>
              <w:rPr>
                <w:rFonts w:eastAsia="Times New Roman" w:cs="Arial"/>
                <w:lang w:eastAsia="en-GB"/>
              </w:rPr>
            </w:pPr>
          </w:p>
          <w:p w14:paraId="5E6FA7A4" w14:textId="77777777" w:rsidR="002B6D63" w:rsidRDefault="002B6D63" w:rsidP="002B6D63">
            <w:pPr>
              <w:overflowPunct w:val="0"/>
              <w:autoSpaceDE w:val="0"/>
              <w:autoSpaceDN w:val="0"/>
              <w:adjustRightInd w:val="0"/>
              <w:spacing w:line="240" w:lineRule="auto"/>
              <w:textAlignment w:val="baseline"/>
              <w:rPr>
                <w:rFonts w:eastAsia="Times New Roman" w:cs="Arial"/>
                <w:lang w:eastAsia="en-GB"/>
              </w:rPr>
            </w:pPr>
          </w:p>
          <w:p w14:paraId="0E6B0D8F" w14:textId="77777777" w:rsidR="002B6D63" w:rsidRDefault="002B6D63" w:rsidP="002B6D63">
            <w:pPr>
              <w:overflowPunct w:val="0"/>
              <w:autoSpaceDE w:val="0"/>
              <w:autoSpaceDN w:val="0"/>
              <w:adjustRightInd w:val="0"/>
              <w:spacing w:line="240" w:lineRule="auto"/>
              <w:textAlignment w:val="baseline"/>
              <w:rPr>
                <w:rFonts w:eastAsia="Times New Roman" w:cs="Arial"/>
                <w:lang w:eastAsia="en-GB"/>
              </w:rPr>
            </w:pPr>
          </w:p>
          <w:p w14:paraId="5AD35DC5" w14:textId="77777777" w:rsidR="002B6D63" w:rsidRDefault="002B6D63" w:rsidP="002B6D63">
            <w:pPr>
              <w:overflowPunct w:val="0"/>
              <w:autoSpaceDE w:val="0"/>
              <w:autoSpaceDN w:val="0"/>
              <w:adjustRightInd w:val="0"/>
              <w:spacing w:line="240" w:lineRule="auto"/>
              <w:textAlignment w:val="baseline"/>
              <w:rPr>
                <w:rFonts w:eastAsia="Times New Roman" w:cs="Arial"/>
                <w:lang w:eastAsia="en-GB"/>
              </w:rPr>
            </w:pPr>
          </w:p>
          <w:p w14:paraId="057F49B2" w14:textId="77777777" w:rsidR="002B6D63" w:rsidRDefault="002B6D63" w:rsidP="002B6D63">
            <w:pPr>
              <w:overflowPunct w:val="0"/>
              <w:autoSpaceDE w:val="0"/>
              <w:autoSpaceDN w:val="0"/>
              <w:adjustRightInd w:val="0"/>
              <w:spacing w:line="240" w:lineRule="auto"/>
              <w:textAlignment w:val="baseline"/>
              <w:rPr>
                <w:rFonts w:eastAsia="Times New Roman" w:cs="Arial"/>
                <w:lang w:eastAsia="en-GB"/>
              </w:rPr>
            </w:pPr>
          </w:p>
          <w:p w14:paraId="0DCE742D" w14:textId="79C13E48" w:rsidR="006E17E7" w:rsidRDefault="006E17E7" w:rsidP="002B6D63">
            <w:pPr>
              <w:overflowPunct w:val="0"/>
              <w:autoSpaceDE w:val="0"/>
              <w:autoSpaceDN w:val="0"/>
              <w:adjustRightInd w:val="0"/>
              <w:spacing w:line="240" w:lineRule="auto"/>
              <w:textAlignment w:val="baseline"/>
              <w:rPr>
                <w:rFonts w:eastAsia="Times New Roman" w:cs="Arial"/>
                <w:lang w:eastAsia="en-GB"/>
              </w:rPr>
            </w:pPr>
            <w:r>
              <w:rPr>
                <w:rFonts w:eastAsia="Times New Roman" w:cs="Arial"/>
                <w:lang w:eastAsia="en-GB"/>
              </w:rPr>
              <w:t>Continued overleaf</w:t>
            </w:r>
          </w:p>
          <w:p w14:paraId="29985EA5" w14:textId="1B9A5529" w:rsidR="006E17E7" w:rsidRPr="006E17E7" w:rsidRDefault="006E17E7" w:rsidP="002B6D63">
            <w:pPr>
              <w:overflowPunct w:val="0"/>
              <w:autoSpaceDE w:val="0"/>
              <w:autoSpaceDN w:val="0"/>
              <w:adjustRightInd w:val="0"/>
              <w:spacing w:line="240" w:lineRule="auto"/>
              <w:textAlignment w:val="baseline"/>
              <w:rPr>
                <w:rFonts w:eastAsia="Times New Roman" w:cs="Arial"/>
                <w:lang w:eastAsia="en-GB"/>
              </w:rPr>
            </w:pPr>
            <w:r w:rsidRPr="001F46BC">
              <w:rPr>
                <w:rFonts w:eastAsia="Times New Roman" w:cs="Arial"/>
                <w:b/>
                <w:lang w:eastAsia="en-GB"/>
              </w:rPr>
              <w:lastRenderedPageBreak/>
              <w:t>Additional information</w:t>
            </w:r>
            <w:r>
              <w:rPr>
                <w:rFonts w:eastAsia="Times New Roman" w:cs="Arial"/>
                <w:lang w:eastAsia="en-GB"/>
              </w:rPr>
              <w:t xml:space="preserve"> (continued)</w:t>
            </w:r>
          </w:p>
        </w:tc>
        <w:tc>
          <w:tcPr>
            <w:tcW w:w="6946" w:type="dxa"/>
          </w:tcPr>
          <w:p w14:paraId="591EFB3A" w14:textId="4AFBED45" w:rsidR="00095B8A" w:rsidRDefault="00095B8A" w:rsidP="00E10EE1">
            <w:pPr>
              <w:overflowPunct w:val="0"/>
              <w:autoSpaceDE w:val="0"/>
              <w:autoSpaceDN w:val="0"/>
              <w:adjustRightInd w:val="0"/>
              <w:spacing w:before="120" w:after="120"/>
              <w:textAlignment w:val="baseline"/>
              <w:rPr>
                <w:rFonts w:eastAsia="Times New Roman" w:cs="Times New Roman"/>
                <w:lang w:eastAsia="en-GB"/>
              </w:rPr>
            </w:pPr>
            <w:r>
              <w:rPr>
                <w:rFonts w:eastAsia="Times New Roman" w:cs="Times New Roman"/>
                <w:lang w:eastAsia="en-GB"/>
              </w:rPr>
              <w:lastRenderedPageBreak/>
              <w:t>If a</w:t>
            </w:r>
            <w:r w:rsidR="008815E1">
              <w:rPr>
                <w:rFonts w:eastAsia="Times New Roman" w:cs="Times New Roman"/>
                <w:lang w:eastAsia="en-GB"/>
              </w:rPr>
              <w:t>n individual</w:t>
            </w:r>
            <w:r>
              <w:rPr>
                <w:rFonts w:eastAsia="Times New Roman" w:cs="Times New Roman"/>
                <w:lang w:eastAsia="en-GB"/>
              </w:rPr>
              <w:t xml:space="preserve"> is </w:t>
            </w:r>
            <w:r w:rsidR="00EF1DC4">
              <w:rPr>
                <w:rFonts w:eastAsia="Times New Roman" w:cs="Times New Roman"/>
                <w:lang w:eastAsia="en-GB"/>
              </w:rPr>
              <w:t xml:space="preserve">severely unwell, has new or worsening breathing difficulties, chest pain or is otherwise </w:t>
            </w:r>
            <w:r>
              <w:rPr>
                <w:rFonts w:eastAsia="Times New Roman" w:cs="Times New Roman"/>
                <w:lang w:eastAsia="en-GB"/>
              </w:rPr>
              <w:t xml:space="preserve">medically unstable </w:t>
            </w:r>
            <w:r w:rsidR="00EF1DC4">
              <w:rPr>
                <w:rFonts w:eastAsia="Times New Roman" w:cs="Times New Roman"/>
                <w:lang w:eastAsia="en-GB"/>
              </w:rPr>
              <w:t>and may be at risk of hospitalisation, initiat</w:t>
            </w:r>
            <w:r w:rsidR="008815E1">
              <w:rPr>
                <w:rFonts w:eastAsia="Times New Roman" w:cs="Times New Roman"/>
                <w:lang w:eastAsia="en-GB"/>
              </w:rPr>
              <w:t>e</w:t>
            </w:r>
            <w:r w:rsidR="00EF1DC4">
              <w:rPr>
                <w:rFonts w:eastAsia="Times New Roman" w:cs="Times New Roman"/>
                <w:lang w:eastAsia="en-GB"/>
              </w:rPr>
              <w:t xml:space="preserve"> </w:t>
            </w:r>
            <w:r w:rsidR="008815E1">
              <w:rPr>
                <w:rFonts w:eastAsia="Times New Roman" w:cs="Times New Roman"/>
                <w:lang w:eastAsia="en-GB"/>
              </w:rPr>
              <w:t>the</w:t>
            </w:r>
            <w:r w:rsidR="00EF1DC4">
              <w:rPr>
                <w:rFonts w:eastAsia="Times New Roman" w:cs="Times New Roman"/>
                <w:lang w:eastAsia="en-GB"/>
              </w:rPr>
              <w:t xml:space="preserve"> antiviral </w:t>
            </w:r>
            <w:r w:rsidR="008815E1">
              <w:rPr>
                <w:rFonts w:eastAsia="Times New Roman" w:cs="Times New Roman"/>
                <w:lang w:eastAsia="en-GB"/>
              </w:rPr>
              <w:t>but ensure the individual is referred for asses</w:t>
            </w:r>
            <w:r w:rsidR="00F049CC">
              <w:rPr>
                <w:rFonts w:eastAsia="Times New Roman" w:cs="Times New Roman"/>
                <w:lang w:eastAsia="en-GB"/>
              </w:rPr>
              <w:t>s</w:t>
            </w:r>
            <w:r w:rsidR="008815E1">
              <w:rPr>
                <w:rFonts w:eastAsia="Times New Roman" w:cs="Times New Roman"/>
                <w:lang w:eastAsia="en-GB"/>
              </w:rPr>
              <w:t>ment</w:t>
            </w:r>
            <w:r w:rsidR="00EF1DC4">
              <w:rPr>
                <w:rFonts w:eastAsia="Times New Roman" w:cs="Times New Roman"/>
                <w:lang w:eastAsia="en-GB"/>
              </w:rPr>
              <w:t xml:space="preserve"> </w:t>
            </w:r>
            <w:r w:rsidR="00F049CC">
              <w:rPr>
                <w:rFonts w:eastAsia="Times New Roman" w:cs="Times New Roman"/>
                <w:lang w:eastAsia="en-GB"/>
              </w:rPr>
              <w:t xml:space="preserve">by </w:t>
            </w:r>
            <w:r w:rsidR="00EF1DC4">
              <w:rPr>
                <w:rFonts w:eastAsia="Times New Roman" w:cs="Times New Roman"/>
                <w:lang w:eastAsia="en-GB"/>
              </w:rPr>
              <w:t>an appropriate clinician, typically a doctor.</w:t>
            </w:r>
          </w:p>
          <w:p w14:paraId="0EF1FCE0" w14:textId="18C58CF0" w:rsidR="00E11C2A" w:rsidRDefault="00884059" w:rsidP="00E10EE1">
            <w:pPr>
              <w:overflowPunct w:val="0"/>
              <w:autoSpaceDE w:val="0"/>
              <w:autoSpaceDN w:val="0"/>
              <w:adjustRightInd w:val="0"/>
              <w:spacing w:before="120" w:after="120"/>
              <w:textAlignment w:val="baseline"/>
              <w:rPr>
                <w:rFonts w:eastAsia="Times New Roman" w:cs="Times New Roman"/>
                <w:lang w:eastAsia="en-GB"/>
              </w:rPr>
            </w:pPr>
            <w:bookmarkStart w:id="15" w:name="_Hlk96939283"/>
            <w:r>
              <w:rPr>
                <w:rFonts w:cs="Arial"/>
              </w:rPr>
              <w:t>Z</w:t>
            </w:r>
            <w:r w:rsidRPr="00E11C2A">
              <w:rPr>
                <w:rFonts w:cs="Arial"/>
              </w:rPr>
              <w:t xml:space="preserve">anamivir inhaler is recommended as first line therapy (see </w:t>
            </w:r>
            <w:r w:rsidRPr="00B435F8">
              <w:rPr>
                <w:rFonts w:cs="Arial"/>
              </w:rPr>
              <w:t xml:space="preserve">PGD for treatment with zanamivir in care facilities) </w:t>
            </w:r>
            <w:r>
              <w:rPr>
                <w:rFonts w:eastAsia="Times New Roman" w:cs="Times New Roman"/>
                <w:lang w:eastAsia="en-GB"/>
              </w:rPr>
              <w:t>i</w:t>
            </w:r>
            <w:r w:rsidR="00E11C2A">
              <w:rPr>
                <w:rFonts w:eastAsia="Times New Roman" w:cs="Times New Roman"/>
                <w:lang w:eastAsia="en-GB"/>
              </w:rPr>
              <w:t xml:space="preserve">n the following circumstances: </w:t>
            </w:r>
          </w:p>
          <w:p w14:paraId="3D0B18B9" w14:textId="2C2F62EF" w:rsidR="00E11C2A" w:rsidRPr="00E11C2A" w:rsidRDefault="00E11C2A" w:rsidP="00E10EE1">
            <w:pPr>
              <w:pStyle w:val="ListParagraph"/>
              <w:numPr>
                <w:ilvl w:val="0"/>
                <w:numId w:val="41"/>
              </w:numPr>
              <w:spacing w:before="120" w:after="120" w:line="259" w:lineRule="auto"/>
              <w:ind w:left="344" w:hanging="283"/>
              <w:rPr>
                <w:sz w:val="22"/>
                <w:szCs w:val="22"/>
              </w:rPr>
            </w:pPr>
            <w:r w:rsidRPr="00E11C2A">
              <w:rPr>
                <w:sz w:val="22"/>
                <w:szCs w:val="22"/>
              </w:rPr>
              <w:t>i</w:t>
            </w:r>
            <w:r w:rsidR="001F46BC" w:rsidRPr="00E11C2A">
              <w:rPr>
                <w:sz w:val="22"/>
                <w:szCs w:val="22"/>
              </w:rPr>
              <w:t xml:space="preserve">f the </w:t>
            </w:r>
            <w:r w:rsidR="00F049CC" w:rsidRPr="00E11C2A">
              <w:rPr>
                <w:sz w:val="22"/>
                <w:szCs w:val="22"/>
              </w:rPr>
              <w:t xml:space="preserve">HPT </w:t>
            </w:r>
            <w:r w:rsidR="001F46BC" w:rsidRPr="00E11C2A">
              <w:rPr>
                <w:sz w:val="22"/>
                <w:szCs w:val="22"/>
              </w:rPr>
              <w:t xml:space="preserve">has advised the confirmed or dominant circulating influenza strain is higher risk for oseltamivir resistance and the </w:t>
            </w:r>
            <w:r w:rsidR="00BD7537" w:rsidRPr="00E11C2A">
              <w:rPr>
                <w:sz w:val="22"/>
                <w:szCs w:val="22"/>
              </w:rPr>
              <w:t>individual</w:t>
            </w:r>
            <w:r w:rsidR="001F46BC" w:rsidRPr="00E11C2A">
              <w:rPr>
                <w:sz w:val="22"/>
                <w:szCs w:val="22"/>
              </w:rPr>
              <w:t xml:space="preserve"> is immunocompromised</w:t>
            </w:r>
            <w:r w:rsidR="00F965D8">
              <w:rPr>
                <w:rStyle w:val="FootnoteReference"/>
                <w:sz w:val="22"/>
                <w:szCs w:val="22"/>
              </w:rPr>
              <w:footnoteReference w:id="9"/>
            </w:r>
            <w:r w:rsidR="000C0ED1" w:rsidRPr="00E11C2A">
              <w:rPr>
                <w:sz w:val="22"/>
                <w:szCs w:val="22"/>
              </w:rPr>
              <w:t xml:space="preserve"> </w:t>
            </w:r>
            <w:r w:rsidRPr="00E11C2A">
              <w:rPr>
                <w:sz w:val="22"/>
                <w:szCs w:val="22"/>
              </w:rPr>
              <w:t xml:space="preserve">or </w:t>
            </w:r>
          </w:p>
          <w:p w14:paraId="39FBF1D2" w14:textId="77777777" w:rsidR="00E11C2A" w:rsidRPr="00E11C2A" w:rsidRDefault="00E11C2A" w:rsidP="00E10EE1">
            <w:pPr>
              <w:pStyle w:val="ListParagraph"/>
              <w:numPr>
                <w:ilvl w:val="0"/>
                <w:numId w:val="41"/>
              </w:numPr>
              <w:spacing w:before="120" w:after="120" w:line="259" w:lineRule="auto"/>
              <w:ind w:left="344" w:hanging="283"/>
              <w:rPr>
                <w:sz w:val="22"/>
                <w:szCs w:val="22"/>
              </w:rPr>
            </w:pPr>
            <w:r w:rsidRPr="00E11C2A">
              <w:rPr>
                <w:sz w:val="22"/>
                <w:szCs w:val="22"/>
              </w:rPr>
              <w:t>the individual is known to have oseltamivir resistant influenza whether immunocompromised or not or</w:t>
            </w:r>
          </w:p>
          <w:p w14:paraId="2AA565FB" w14:textId="4FF74836" w:rsidR="00E11C2A" w:rsidRPr="00EB590A" w:rsidRDefault="00E11C2A" w:rsidP="00E10EE1">
            <w:pPr>
              <w:pStyle w:val="ListParagraph"/>
              <w:numPr>
                <w:ilvl w:val="0"/>
                <w:numId w:val="41"/>
              </w:numPr>
              <w:spacing w:before="120" w:after="120" w:line="259" w:lineRule="auto"/>
              <w:ind w:left="344" w:hanging="283"/>
              <w:rPr>
                <w:rFonts w:cs="Arial"/>
                <w:sz w:val="22"/>
                <w:szCs w:val="22"/>
              </w:rPr>
            </w:pPr>
            <w:r w:rsidRPr="00E11C2A">
              <w:rPr>
                <w:sz w:val="22"/>
                <w:szCs w:val="22"/>
              </w:rPr>
              <w:t xml:space="preserve">the individual is strongly suspected to have oseltamivir resistant influenza whether immunocompromised or not, for example they </w:t>
            </w:r>
            <w:r w:rsidRPr="00EB590A">
              <w:rPr>
                <w:rFonts w:cs="Arial"/>
                <w:sz w:val="22"/>
                <w:szCs w:val="22"/>
              </w:rPr>
              <w:t xml:space="preserve">have been in contact with known oseltamivir resistant influenza </w:t>
            </w:r>
          </w:p>
          <w:p w14:paraId="3B7775E9" w14:textId="72B3B575" w:rsidR="001F46BC" w:rsidRDefault="00884059" w:rsidP="00E10EE1">
            <w:pPr>
              <w:spacing w:before="120" w:after="120"/>
              <w:rPr>
                <w:rFonts w:cs="Arial"/>
              </w:rPr>
            </w:pPr>
            <w:r w:rsidRPr="00EB590A">
              <w:rPr>
                <w:rFonts w:cs="Arial"/>
              </w:rPr>
              <w:t xml:space="preserve">If </w:t>
            </w:r>
            <w:r w:rsidR="00406FA3" w:rsidRPr="00EB590A">
              <w:rPr>
                <w:rFonts w:cs="Arial"/>
              </w:rPr>
              <w:t>the individual is unable to use inhalers</w:t>
            </w:r>
            <w:r w:rsidRPr="00EB590A">
              <w:rPr>
                <w:rFonts w:cs="Arial"/>
              </w:rPr>
              <w:t xml:space="preserve">, </w:t>
            </w:r>
            <w:r w:rsidR="00F965D8" w:rsidRPr="00EB590A">
              <w:rPr>
                <w:rFonts w:cs="Arial"/>
              </w:rPr>
              <w:t>seek advice from</w:t>
            </w:r>
            <w:r w:rsidR="001F46BC" w:rsidRPr="00EB590A">
              <w:rPr>
                <w:rFonts w:cs="Arial"/>
              </w:rPr>
              <w:t xml:space="preserve"> a</w:t>
            </w:r>
            <w:bookmarkStart w:id="16" w:name="_Hlk108064574"/>
            <w:r w:rsidR="00E72EFD" w:rsidRPr="00EB590A">
              <w:rPr>
                <w:rFonts w:cs="Arial"/>
              </w:rPr>
              <w:t xml:space="preserve"> </w:t>
            </w:r>
            <w:r w:rsidR="00E11C2A" w:rsidRPr="00EB590A">
              <w:rPr>
                <w:rFonts w:cs="Arial"/>
              </w:rPr>
              <w:t>specialist in</w:t>
            </w:r>
            <w:r w:rsidR="00D3368A">
              <w:rPr>
                <w:rFonts w:cs="Arial"/>
              </w:rPr>
              <w:t xml:space="preserve"> </w:t>
            </w:r>
            <w:r w:rsidR="00D3368A" w:rsidRPr="00E97376">
              <w:rPr>
                <w:rFonts w:eastAsia="Times New Roman" w:cs="Arial"/>
                <w:lang w:eastAsia="en-GB"/>
              </w:rPr>
              <w:t>infecti</w:t>
            </w:r>
            <w:r w:rsidR="00D3368A">
              <w:rPr>
                <w:rFonts w:eastAsia="Times New Roman" w:cs="Arial"/>
                <w:lang w:eastAsia="en-GB"/>
              </w:rPr>
              <w:t xml:space="preserve">on </w:t>
            </w:r>
            <w:r w:rsidR="00D3368A" w:rsidRPr="00E97376">
              <w:rPr>
                <w:rFonts w:eastAsia="Times New Roman" w:cs="Arial"/>
                <w:lang w:eastAsia="en-GB"/>
              </w:rPr>
              <w:t>such as a medical microbiologist</w:t>
            </w:r>
            <w:r w:rsidR="00D3368A">
              <w:rPr>
                <w:rFonts w:eastAsia="Times New Roman" w:cs="Arial"/>
                <w:lang w:eastAsia="en-GB"/>
              </w:rPr>
              <w:t>,</w:t>
            </w:r>
            <w:r w:rsidR="00D3368A" w:rsidRPr="00E97376">
              <w:rPr>
                <w:rFonts w:eastAsia="Times New Roman" w:cs="Arial"/>
                <w:lang w:eastAsia="en-GB"/>
              </w:rPr>
              <w:t xml:space="preserve"> virologist</w:t>
            </w:r>
            <w:r w:rsidR="00D3368A">
              <w:rPr>
                <w:rFonts w:eastAsia="Times New Roman" w:cs="Arial"/>
                <w:lang w:eastAsia="en-GB"/>
              </w:rPr>
              <w:t xml:space="preserve"> or specialist in infectious disease.</w:t>
            </w:r>
            <w:r w:rsidR="00E11C2A" w:rsidRPr="00EB590A">
              <w:rPr>
                <w:rFonts w:cs="Arial"/>
              </w:rPr>
              <w:t xml:space="preserve"> </w:t>
            </w:r>
            <w:bookmarkEnd w:id="15"/>
            <w:bookmarkEnd w:id="16"/>
          </w:p>
          <w:p w14:paraId="2D71E8E4" w14:textId="472EB9FF" w:rsidR="001978E9" w:rsidRPr="00EB590A" w:rsidRDefault="001978E9" w:rsidP="002D79D0">
            <w:pPr>
              <w:spacing w:before="120" w:after="120"/>
              <w:rPr>
                <w:rFonts w:cs="Arial"/>
              </w:rPr>
            </w:pPr>
            <w:r w:rsidRPr="001978E9">
              <w:rPr>
                <w:rFonts w:cs="Arial"/>
              </w:rPr>
              <w:t>It is normal practice to administer only one neuraminidase inhibitor to an individual at a time. Therefore supply either oseltamivir or zanamivir but not both (see PGD for treatment with zanamivir in care facilities) and confirm another neuraminidase inhibitor</w:t>
            </w:r>
            <w:r w:rsidR="00657EA3">
              <w:rPr>
                <w:rFonts w:cs="Arial"/>
              </w:rPr>
              <w:t xml:space="preserve"> or baloxavir</w:t>
            </w:r>
            <w:r w:rsidRPr="001978E9">
              <w:rPr>
                <w:rFonts w:cs="Arial"/>
              </w:rPr>
              <w:t xml:space="preserve"> has not been prescribed.</w:t>
            </w:r>
          </w:p>
          <w:p w14:paraId="07915279" w14:textId="18CBA4FF" w:rsidR="00B450CB" w:rsidRPr="00EB590A" w:rsidRDefault="00B450CB" w:rsidP="002D79D0">
            <w:pPr>
              <w:spacing w:before="120" w:after="120"/>
              <w:rPr>
                <w:rFonts w:cs="Arial"/>
              </w:rPr>
            </w:pPr>
            <w:bookmarkStart w:id="17" w:name="ckd"/>
            <w:r w:rsidRPr="00EB590A">
              <w:rPr>
                <w:rFonts w:cs="Arial"/>
                <w:b/>
              </w:rPr>
              <w:t>Chronic kidney disease:</w:t>
            </w:r>
            <w:r w:rsidRPr="00EB590A">
              <w:rPr>
                <w:rFonts w:cs="Arial"/>
              </w:rPr>
              <w:t xml:space="preserve"> the SPC dose recommendations </w:t>
            </w:r>
            <w:r w:rsidR="00204CE0" w:rsidRPr="00EB590A">
              <w:rPr>
                <w:rFonts w:cs="Arial"/>
              </w:rPr>
              <w:t>for</w:t>
            </w:r>
            <w:r w:rsidRPr="00EB590A">
              <w:rPr>
                <w:rFonts w:cs="Arial"/>
              </w:rPr>
              <w:t xml:space="preserve"> renal impairment are based on creatinine clearance (CrCl) which is no longer routinely reported by laboratories</w:t>
            </w:r>
            <w:r w:rsidR="00204CE0" w:rsidRPr="00EB590A">
              <w:rPr>
                <w:rFonts w:cs="Arial"/>
              </w:rPr>
              <w:t>; t</w:t>
            </w:r>
            <w:r w:rsidRPr="00EB590A">
              <w:rPr>
                <w:rFonts w:cs="Arial"/>
              </w:rPr>
              <w:t>he estimated Glomerular Filtration Rate (eGFR) is usually reported</w:t>
            </w:r>
            <w:r w:rsidR="00610648" w:rsidRPr="00EB590A">
              <w:rPr>
                <w:rFonts w:cs="Arial"/>
              </w:rPr>
              <w:t xml:space="preserve">. </w:t>
            </w:r>
            <w:r w:rsidRPr="00EB590A">
              <w:rPr>
                <w:rFonts w:cs="Arial"/>
              </w:rPr>
              <w:t>There may</w:t>
            </w:r>
            <w:r w:rsidR="00F965D8" w:rsidRPr="00EB590A">
              <w:rPr>
                <w:rFonts w:cs="Arial"/>
              </w:rPr>
              <w:t xml:space="preserve"> therefore</w:t>
            </w:r>
            <w:r w:rsidRPr="00EB590A">
              <w:rPr>
                <w:rFonts w:cs="Arial"/>
              </w:rPr>
              <w:t xml:space="preserve"> be a misalignment between the laboratory result reported for renal impairment and the result required to ensure the correct dosage</w:t>
            </w:r>
            <w:r w:rsidR="00F965D8" w:rsidRPr="00EB590A">
              <w:rPr>
                <w:rFonts w:cs="Arial"/>
              </w:rPr>
              <w:t xml:space="preserve"> and </w:t>
            </w:r>
            <w:r w:rsidRPr="00EB590A">
              <w:rPr>
                <w:rFonts w:cs="Arial"/>
              </w:rPr>
              <w:t>frequency</w:t>
            </w:r>
            <w:r w:rsidR="00610648" w:rsidRPr="00EB590A">
              <w:rPr>
                <w:rFonts w:cs="Arial"/>
              </w:rPr>
              <w:t xml:space="preserve">. </w:t>
            </w:r>
            <w:r w:rsidRPr="00EB590A">
              <w:rPr>
                <w:rFonts w:cs="Arial"/>
              </w:rPr>
              <w:t>Where not reported</w:t>
            </w:r>
            <w:r w:rsidR="0050002D" w:rsidRPr="00EB590A">
              <w:rPr>
                <w:rFonts w:cs="Arial"/>
              </w:rPr>
              <w:t>,</w:t>
            </w:r>
            <w:r w:rsidRPr="00EB590A">
              <w:rPr>
                <w:rFonts w:cs="Arial"/>
              </w:rPr>
              <w:t xml:space="preserve"> do not delay treatment but substitute the CrCl value with the eGFR result in the </w:t>
            </w:r>
            <w:hyperlink w:anchor="table" w:history="1">
              <w:r w:rsidRPr="00AF458A">
                <w:rPr>
                  <w:rStyle w:val="Hyperlink"/>
                  <w:rFonts w:cs="Arial"/>
                </w:rPr>
                <w:t>dosage table</w:t>
              </w:r>
            </w:hyperlink>
            <w:r w:rsidRPr="00EB590A">
              <w:rPr>
                <w:rFonts w:cs="Arial"/>
              </w:rPr>
              <w:t xml:space="preserve"> and supply a dose according to eGFR. Some individuals may receive a larger oseltamivir dose as a result, but this is unlikely to be harmful as clinical experience reveals a wide margin of safety</w:t>
            </w:r>
            <w:r w:rsidR="007D231D" w:rsidRPr="00EB590A">
              <w:rPr>
                <w:rFonts w:cs="Arial"/>
              </w:rPr>
              <w:t xml:space="preserve">. Further information on CKD classifications can be found at </w:t>
            </w:r>
            <w:hyperlink r:id="rId23" w:anchor="classification-of-ckd-in-adults" w:history="1">
              <w:r w:rsidR="009551D2" w:rsidRPr="00EB590A">
                <w:rPr>
                  <w:rStyle w:val="Hyperlink"/>
                  <w:rFonts w:cs="Arial"/>
                </w:rPr>
                <w:t>Chronic kidney disease: assessment and management NICE guidance (NG203)</w:t>
              </w:r>
            </w:hyperlink>
            <w:r w:rsidR="009551D2" w:rsidRPr="00EB590A">
              <w:rPr>
                <w:rFonts w:cs="Arial"/>
              </w:rPr>
              <w:t>.</w:t>
            </w:r>
          </w:p>
          <w:p w14:paraId="0051A090" w14:textId="45B82904" w:rsidR="00337847" w:rsidRDefault="00B450CB" w:rsidP="00337847">
            <w:pPr>
              <w:spacing w:before="120" w:after="120"/>
              <w:rPr>
                <w:rStyle w:val="Hyperlink"/>
                <w:rFonts w:eastAsia="Times New Roman" w:cs="Times New Roman"/>
                <w:lang w:eastAsia="en-GB"/>
              </w:rPr>
            </w:pPr>
            <w:bookmarkStart w:id="18" w:name="breastfeeding"/>
            <w:bookmarkEnd w:id="17"/>
            <w:r w:rsidRPr="00EB590A">
              <w:rPr>
                <w:rFonts w:cs="Arial"/>
                <w:b/>
              </w:rPr>
              <w:t>Breastfeeding</w:t>
            </w:r>
            <w:r w:rsidRPr="00EB590A">
              <w:rPr>
                <w:rFonts w:cs="Arial"/>
              </w:rPr>
              <w:t>: t</w:t>
            </w:r>
            <w:r w:rsidR="00D202E3" w:rsidRPr="00EB590A">
              <w:rPr>
                <w:rFonts w:cs="Arial"/>
              </w:rPr>
              <w:t xml:space="preserve">he UK Drugs in Lactation Advisory Service </w:t>
            </w:r>
            <w:bookmarkEnd w:id="18"/>
            <w:r w:rsidR="00D202E3" w:rsidRPr="00EB590A">
              <w:rPr>
                <w:rFonts w:cs="Arial"/>
              </w:rPr>
              <w:t>(UK DILAS)</w:t>
            </w:r>
            <w:r w:rsidR="0071136D">
              <w:rPr>
                <w:rFonts w:cs="Arial"/>
              </w:rPr>
              <w:t xml:space="preserve"> from the Specialist Pharmacy Service</w:t>
            </w:r>
            <w:r w:rsidR="00D202E3" w:rsidRPr="00EB590A">
              <w:rPr>
                <w:rFonts w:cs="Arial"/>
              </w:rPr>
              <w:t xml:space="preserve"> advises oseltamivir is acceptable for use in</w:t>
            </w:r>
            <w:r w:rsidR="0071136D">
              <w:rPr>
                <w:rFonts w:cs="Arial"/>
              </w:rPr>
              <w:t xml:space="preserve"> those who are</w:t>
            </w:r>
            <w:r w:rsidR="00D202E3" w:rsidRPr="00EB590A">
              <w:rPr>
                <w:rFonts w:cs="Arial"/>
              </w:rPr>
              <w:t xml:space="preserve"> </w:t>
            </w:r>
            <w:r w:rsidR="00BE2FC1" w:rsidRPr="00EB590A">
              <w:rPr>
                <w:rFonts w:cs="Arial"/>
              </w:rPr>
              <w:t>breastfeeding,</w:t>
            </w:r>
            <w:r w:rsidR="00D202E3" w:rsidRPr="00EB590A">
              <w:rPr>
                <w:rFonts w:cs="Arial"/>
              </w:rPr>
              <w:t xml:space="preserve"> and the benefits of breastfeeding are considered to outweigh any, albeit unidentified, risks. Use of oseltamivir is not a reason to </w:t>
            </w:r>
            <w:r w:rsidR="002171E3" w:rsidRPr="00EB590A">
              <w:rPr>
                <w:rFonts w:cs="Arial"/>
              </w:rPr>
              <w:t>discontinue or</w:t>
            </w:r>
            <w:r w:rsidR="00D202E3" w:rsidRPr="00EB590A">
              <w:rPr>
                <w:rFonts w:cs="Arial"/>
              </w:rPr>
              <w:t xml:space="preserve"> put limitations on breastfeeding</w:t>
            </w:r>
            <w:r w:rsidR="00337847">
              <w:rPr>
                <w:rFonts w:cs="Arial"/>
              </w:rPr>
              <w:t xml:space="preserve">.  Limited data suggest that oseltamivir passes into breastmilk in negligible amounts but as a precaution, </w:t>
            </w:r>
            <w:r w:rsidR="00337847">
              <w:rPr>
                <w:rFonts w:cs="Arial"/>
              </w:rPr>
              <w:lastRenderedPageBreak/>
              <w:t xml:space="preserve">infants should be monitored for vomiting, diarrhoea, irritability and changes in sleep.  </w:t>
            </w:r>
            <w:r w:rsidR="00337847" w:rsidRPr="00E87885">
              <w:rPr>
                <w:rFonts w:cs="Arial"/>
              </w:rPr>
              <w:t>If an infant is unwell, premature, or the mother is taking multiple medicines, then an individual risk assessment will need to be made</w:t>
            </w:r>
            <w:r w:rsidR="00337847">
              <w:rPr>
                <w:rFonts w:cs="Arial"/>
              </w:rPr>
              <w:t xml:space="preserve"> (see </w:t>
            </w:r>
            <w:hyperlink r:id="rId24" w:anchor=":~:text=%E2%80%A2Using%20oseltamivir%20and%20zanamivir%20during%20breastfeeding" w:history="1">
              <w:r w:rsidR="00337847" w:rsidRPr="00517EDF">
                <w:rPr>
                  <w:rStyle w:val="Hyperlink"/>
                  <w:rFonts w:eastAsia="Times New Roman" w:cs="Times New Roman"/>
                  <w:lang w:eastAsia="en-GB"/>
                </w:rPr>
                <w:t>SPS: Using oseltamivir and zanamivir during breastfeeding)</w:t>
              </w:r>
            </w:hyperlink>
          </w:p>
          <w:p w14:paraId="5004C95C" w14:textId="4F2DCCB1" w:rsidR="00D202E3" w:rsidRPr="00D202E3" w:rsidRDefault="00337847" w:rsidP="00DC07DA">
            <w:pPr>
              <w:spacing w:before="120" w:after="120"/>
              <w:rPr>
                <w:rFonts w:cs="Arial"/>
              </w:rPr>
            </w:pPr>
            <w:r w:rsidRPr="0039190A">
              <w:rPr>
                <w:rStyle w:val="Hyperlink"/>
                <w:rFonts w:eastAsia="Times New Roman" w:cs="Times New Roman"/>
                <w:b/>
                <w:color w:val="auto"/>
                <w:lang w:eastAsia="en-GB"/>
              </w:rPr>
              <w:t>Pregnancy:</w:t>
            </w:r>
            <w:r w:rsidRPr="0039190A">
              <w:rPr>
                <w:rStyle w:val="Hyperlink"/>
                <w:rFonts w:eastAsia="Times New Roman" w:cs="Times New Roman"/>
                <w:b/>
                <w:color w:val="auto"/>
                <w:u w:val="none"/>
                <w:lang w:eastAsia="en-GB"/>
              </w:rPr>
              <w:t xml:space="preserve"> </w:t>
            </w:r>
            <w:r w:rsidRPr="0039190A">
              <w:rPr>
                <w:rFonts w:eastAsia="Times New Roman" w:cs="Times New Roman"/>
                <w:lang w:eastAsia="en-GB"/>
              </w:rPr>
              <w:t>Although safety data are limited, oseltamivir can be used during pregnancy when the potential benefit outweighs the risk.</w:t>
            </w:r>
            <w:r w:rsidRPr="0039190A">
              <w:rPr>
                <w:rFonts w:cs="Arial"/>
              </w:rPr>
              <w:t xml:space="preserve"> </w:t>
            </w:r>
          </w:p>
        </w:tc>
      </w:tr>
    </w:tbl>
    <w:p w14:paraId="665D080E" w14:textId="7D8105AE" w:rsidR="001F46BC" w:rsidRPr="001F46BC" w:rsidRDefault="001F46BC" w:rsidP="00A544D2">
      <w:pPr>
        <w:overflowPunct w:val="0"/>
        <w:autoSpaceDE w:val="0"/>
        <w:autoSpaceDN w:val="0"/>
        <w:adjustRightInd w:val="0"/>
        <w:spacing w:before="120" w:line="240" w:lineRule="auto"/>
        <w:textAlignment w:val="baseline"/>
        <w:rPr>
          <w:rFonts w:eastAsia="Times New Roman" w:cs="Arial"/>
          <w:b/>
          <w:sz w:val="24"/>
          <w:szCs w:val="24"/>
          <w:lang w:eastAsia="en-GB"/>
        </w:rPr>
      </w:pPr>
      <w:r w:rsidRPr="001F46BC">
        <w:rPr>
          <w:rFonts w:eastAsia="Times New Roman" w:cs="Arial"/>
          <w:b/>
          <w:sz w:val="24"/>
          <w:szCs w:val="24"/>
          <w:lang w:eastAsia="en-GB"/>
        </w:rPr>
        <w:lastRenderedPageBreak/>
        <w:br w:type="page"/>
      </w:r>
    </w:p>
    <w:p w14:paraId="1A0AE292" w14:textId="77777777" w:rsidR="001F46BC" w:rsidRPr="001F46BC" w:rsidRDefault="001F46BC" w:rsidP="001F46BC">
      <w:pPr>
        <w:numPr>
          <w:ilvl w:val="0"/>
          <w:numId w:val="16"/>
        </w:numPr>
        <w:overflowPunct w:val="0"/>
        <w:autoSpaceDE w:val="0"/>
        <w:autoSpaceDN w:val="0"/>
        <w:adjustRightInd w:val="0"/>
        <w:spacing w:line="240" w:lineRule="auto"/>
        <w:contextualSpacing/>
        <w:textAlignment w:val="baseline"/>
        <w:rPr>
          <w:rFonts w:eastAsia="Times New Roman" w:cs="Arial"/>
          <w:b/>
          <w:sz w:val="24"/>
          <w:szCs w:val="24"/>
          <w:lang w:eastAsia="en-GB"/>
        </w:rPr>
      </w:pPr>
      <w:bookmarkStart w:id="19" w:name="section5"/>
      <w:r w:rsidRPr="001F46BC">
        <w:rPr>
          <w:rFonts w:eastAsia="Times New Roman" w:cs="Arial"/>
          <w:b/>
          <w:sz w:val="24"/>
          <w:szCs w:val="24"/>
          <w:lang w:eastAsia="en-GB"/>
        </w:rPr>
        <w:lastRenderedPageBreak/>
        <w:t>Description of treatment</w:t>
      </w:r>
    </w:p>
    <w:bookmarkEnd w:id="19"/>
    <w:p w14:paraId="2EA2BA94" w14:textId="77777777" w:rsidR="001F46BC" w:rsidRPr="001F46BC" w:rsidRDefault="001F46BC" w:rsidP="001F46BC">
      <w:pPr>
        <w:spacing w:line="240" w:lineRule="auto"/>
        <w:ind w:left="720"/>
        <w:contextualSpacing/>
        <w:rPr>
          <w:rFonts w:eastAsia="Times New Roman" w:cs="Arial"/>
          <w:b/>
          <w:sz w:val="24"/>
          <w:szCs w:val="24"/>
          <w:lang w:eastAsia="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7133"/>
      </w:tblGrid>
      <w:tr w:rsidR="001F46BC" w:rsidRPr="001F46BC" w14:paraId="450356DF" w14:textId="77777777" w:rsidTr="00560856">
        <w:tc>
          <w:tcPr>
            <w:tcW w:w="2790" w:type="dxa"/>
          </w:tcPr>
          <w:p w14:paraId="33DC9ACE" w14:textId="3FC7FF99"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r w:rsidRPr="001F46BC">
              <w:rPr>
                <w:rFonts w:eastAsia="Times New Roman" w:cs="Arial"/>
                <w:b/>
                <w:lang w:eastAsia="en-GB"/>
              </w:rPr>
              <w:t xml:space="preserve">Name, strength </w:t>
            </w:r>
            <w:r w:rsidR="00B35BAB">
              <w:rPr>
                <w:rFonts w:eastAsia="Times New Roman" w:cs="Arial"/>
                <w:b/>
                <w:lang w:eastAsia="en-GB"/>
              </w:rPr>
              <w:t>and</w:t>
            </w:r>
            <w:r w:rsidRPr="001F46BC">
              <w:rPr>
                <w:rFonts w:eastAsia="Times New Roman" w:cs="Arial"/>
                <w:b/>
                <w:lang w:eastAsia="en-GB"/>
              </w:rPr>
              <w:t xml:space="preserve"> formulation of drug</w:t>
            </w:r>
          </w:p>
        </w:tc>
        <w:tc>
          <w:tcPr>
            <w:tcW w:w="7133" w:type="dxa"/>
          </w:tcPr>
          <w:p w14:paraId="717C34D2" w14:textId="37E7E00D" w:rsidR="001F46BC" w:rsidRPr="001F46BC" w:rsidRDefault="001F46BC" w:rsidP="001F46BC">
            <w:pPr>
              <w:tabs>
                <w:tab w:val="left" w:pos="720"/>
                <w:tab w:val="center" w:pos="4153"/>
                <w:tab w:val="right" w:pos="8306"/>
              </w:tabs>
              <w:overflowPunct w:val="0"/>
              <w:autoSpaceDE w:val="0"/>
              <w:autoSpaceDN w:val="0"/>
              <w:adjustRightInd w:val="0"/>
              <w:spacing w:before="120" w:after="120" w:line="240" w:lineRule="auto"/>
              <w:textAlignment w:val="baseline"/>
              <w:rPr>
                <w:rFonts w:eastAsia="Times New Roman" w:cs="Arial"/>
                <w:lang w:eastAsia="en-GB"/>
              </w:rPr>
            </w:pPr>
            <w:r w:rsidRPr="001F46BC">
              <w:rPr>
                <w:rFonts w:eastAsia="Times New Roman" w:cs="Arial"/>
                <w:lang w:eastAsia="en-GB"/>
              </w:rPr>
              <w:t xml:space="preserve">Oseltamivir </w:t>
            </w:r>
            <w:r w:rsidR="001D4A36">
              <w:rPr>
                <w:rFonts w:eastAsia="Times New Roman" w:cs="Arial"/>
                <w:lang w:eastAsia="en-GB"/>
              </w:rPr>
              <w:t xml:space="preserve">30mg, 45mg and </w:t>
            </w:r>
            <w:r w:rsidRPr="001F46BC">
              <w:rPr>
                <w:rFonts w:eastAsia="Times New Roman" w:cs="Arial"/>
                <w:lang w:eastAsia="en-GB"/>
              </w:rPr>
              <w:t>75mg capsules</w:t>
            </w:r>
          </w:p>
        </w:tc>
      </w:tr>
      <w:tr w:rsidR="001F46BC" w:rsidRPr="001F46BC" w14:paraId="7BFEFADA" w14:textId="77777777" w:rsidTr="00560856">
        <w:tc>
          <w:tcPr>
            <w:tcW w:w="2790" w:type="dxa"/>
          </w:tcPr>
          <w:p w14:paraId="2C288925"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r w:rsidRPr="001F46BC">
              <w:rPr>
                <w:rFonts w:eastAsia="Times New Roman" w:cs="Arial"/>
                <w:b/>
                <w:lang w:eastAsia="en-GB"/>
              </w:rPr>
              <w:t>Legal category</w:t>
            </w:r>
          </w:p>
        </w:tc>
        <w:tc>
          <w:tcPr>
            <w:tcW w:w="7133" w:type="dxa"/>
          </w:tcPr>
          <w:p w14:paraId="2A222C01"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r w:rsidRPr="001F46BC">
              <w:rPr>
                <w:rFonts w:eastAsia="Times New Roman" w:cs="Arial"/>
                <w:lang w:eastAsia="en-GB"/>
              </w:rPr>
              <w:t>POM - Prescription only medicine</w:t>
            </w:r>
          </w:p>
        </w:tc>
      </w:tr>
      <w:tr w:rsidR="001F46BC" w:rsidRPr="001F46BC" w14:paraId="0AAF250B" w14:textId="77777777" w:rsidTr="00560856">
        <w:tc>
          <w:tcPr>
            <w:tcW w:w="2790" w:type="dxa"/>
          </w:tcPr>
          <w:p w14:paraId="7FEA6AE3"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r w:rsidRPr="001F46BC">
              <w:rPr>
                <w:rFonts w:eastAsia="Times New Roman" w:cs="Arial"/>
                <w:b/>
                <w:lang w:eastAsia="en-GB"/>
              </w:rPr>
              <w:t>Black triangle</w:t>
            </w:r>
            <w:r w:rsidRPr="001F46BC">
              <w:rPr>
                <w:rFonts w:eastAsia="Times New Roman" w:cs="Arial"/>
                <w:b/>
                <w:lang w:eastAsia="en-GB"/>
              </w:rPr>
              <w:sym w:font="Wingdings 3" w:char="F071"/>
            </w:r>
            <w:r w:rsidRPr="001F46BC">
              <w:rPr>
                <w:rFonts w:eastAsia="Times New Roman" w:cs="Arial"/>
                <w:b/>
                <w:lang w:eastAsia="en-GB"/>
              </w:rPr>
              <w:t xml:space="preserve"> </w:t>
            </w:r>
          </w:p>
        </w:tc>
        <w:tc>
          <w:tcPr>
            <w:tcW w:w="7133" w:type="dxa"/>
          </w:tcPr>
          <w:p w14:paraId="5F1383AB"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r w:rsidRPr="001F46BC">
              <w:rPr>
                <w:rFonts w:eastAsia="Times New Roman" w:cs="Arial"/>
                <w:lang w:eastAsia="en-GB"/>
              </w:rPr>
              <w:t>No</w:t>
            </w:r>
          </w:p>
        </w:tc>
      </w:tr>
      <w:tr w:rsidR="001F46BC" w:rsidRPr="001F46BC" w14:paraId="3C925A59" w14:textId="77777777" w:rsidTr="00560856">
        <w:tc>
          <w:tcPr>
            <w:tcW w:w="2790" w:type="dxa"/>
          </w:tcPr>
          <w:p w14:paraId="7C2CDC60"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bookmarkStart w:id="20" w:name="offlabel"/>
            <w:r w:rsidRPr="001F46BC">
              <w:rPr>
                <w:rFonts w:eastAsia="Times New Roman" w:cs="Arial"/>
                <w:b/>
                <w:lang w:eastAsia="en-GB"/>
              </w:rPr>
              <w:t>Off-label use</w:t>
            </w:r>
            <w:bookmarkEnd w:id="20"/>
          </w:p>
        </w:tc>
        <w:tc>
          <w:tcPr>
            <w:tcW w:w="7133" w:type="dxa"/>
          </w:tcPr>
          <w:p w14:paraId="600F56B8" w14:textId="4192AA36" w:rsidR="001F46BC" w:rsidRPr="001F46BC" w:rsidRDefault="009B12AC" w:rsidP="00F86E5B">
            <w:pPr>
              <w:overflowPunct w:val="0"/>
              <w:autoSpaceDE w:val="0"/>
              <w:autoSpaceDN w:val="0"/>
              <w:adjustRightInd w:val="0"/>
              <w:spacing w:before="120" w:after="120"/>
              <w:textAlignment w:val="baseline"/>
              <w:rPr>
                <w:rFonts w:eastAsia="Times New Roman" w:cs="Arial"/>
                <w:lang w:eastAsia="en-GB"/>
              </w:rPr>
            </w:pPr>
            <w:r>
              <w:rPr>
                <w:rFonts w:eastAsia="Times New Roman" w:cs="Arial"/>
                <w:lang w:eastAsia="en-GB"/>
              </w:rPr>
              <w:t>Yes</w:t>
            </w:r>
          </w:p>
          <w:p w14:paraId="477EB6D2" w14:textId="77777777" w:rsidR="001F46BC" w:rsidRPr="001F46BC" w:rsidRDefault="001F46BC" w:rsidP="00F86E5B">
            <w:pPr>
              <w:numPr>
                <w:ilvl w:val="0"/>
                <w:numId w:val="32"/>
              </w:numPr>
              <w:overflowPunct w:val="0"/>
              <w:autoSpaceDE w:val="0"/>
              <w:autoSpaceDN w:val="0"/>
              <w:adjustRightInd w:val="0"/>
              <w:spacing w:before="120" w:after="120"/>
              <w:ind w:left="363" w:hanging="363"/>
              <w:textAlignment w:val="baseline"/>
              <w:rPr>
                <w:rFonts w:eastAsia="Times New Roman" w:cs="Arial"/>
                <w:lang w:eastAsia="en-GB"/>
              </w:rPr>
            </w:pPr>
            <w:r w:rsidRPr="001F46BC">
              <w:rPr>
                <w:rFonts w:eastAsia="Times New Roman" w:cs="Arial"/>
                <w:lang w:eastAsia="en-GB"/>
              </w:rPr>
              <w:t xml:space="preserve">when used </w:t>
            </w:r>
            <w:r w:rsidRPr="001F46BC">
              <w:rPr>
                <w:rFonts w:eastAsia="Times New Roman" w:cs="Times New Roman"/>
                <w:lang w:eastAsia="en-GB"/>
              </w:rPr>
              <w:t>outside the periods when national surveillance indicates that influenza virus is circulating generally in the community</w:t>
            </w:r>
            <w:r w:rsidRPr="001F46BC">
              <w:rPr>
                <w:rFonts w:eastAsia="Times New Roman" w:cs="Arial"/>
                <w:lang w:eastAsia="en-GB"/>
              </w:rPr>
              <w:t xml:space="preserve"> - see footnote below</w:t>
            </w:r>
            <w:r w:rsidRPr="003C7F49">
              <w:rPr>
                <w:rFonts w:eastAsia="Times New Roman" w:cs="Arial"/>
                <w:b/>
                <w:sz w:val="24"/>
                <w:szCs w:val="24"/>
                <w:vertAlign w:val="superscript"/>
                <w:lang w:eastAsia="en-GB"/>
              </w:rPr>
              <w:footnoteReference w:id="10"/>
            </w:r>
            <w:r w:rsidRPr="001F46BC">
              <w:rPr>
                <w:rFonts w:eastAsia="Times New Roman" w:cs="Arial"/>
                <w:lang w:eastAsia="en-GB"/>
              </w:rPr>
              <w:t xml:space="preserve"> </w:t>
            </w:r>
          </w:p>
          <w:p w14:paraId="6338784B" w14:textId="60F17417" w:rsidR="001F46BC" w:rsidRPr="001F46BC" w:rsidRDefault="001F46BC" w:rsidP="00F86E5B">
            <w:pPr>
              <w:numPr>
                <w:ilvl w:val="0"/>
                <w:numId w:val="32"/>
              </w:numPr>
              <w:overflowPunct w:val="0"/>
              <w:autoSpaceDE w:val="0"/>
              <w:autoSpaceDN w:val="0"/>
              <w:adjustRightInd w:val="0"/>
              <w:spacing w:before="120" w:after="120"/>
              <w:ind w:left="363" w:hanging="363"/>
              <w:textAlignment w:val="baseline"/>
              <w:rPr>
                <w:rFonts w:eastAsia="Times New Roman" w:cs="Arial"/>
                <w:lang w:eastAsia="en-GB"/>
              </w:rPr>
            </w:pPr>
            <w:r w:rsidRPr="001F46BC">
              <w:rPr>
                <w:rFonts w:eastAsia="Times New Roman" w:cs="Arial"/>
                <w:lang w:eastAsia="en-GB"/>
              </w:rPr>
              <w:t xml:space="preserve">when </w:t>
            </w:r>
            <w:r w:rsidR="00A544D2">
              <w:rPr>
                <w:rFonts w:eastAsia="Times New Roman" w:cs="Arial"/>
                <w:lang w:eastAsia="en-GB"/>
              </w:rPr>
              <w:t>supplied</w:t>
            </w:r>
            <w:r w:rsidRPr="001F46BC">
              <w:rPr>
                <w:rFonts w:eastAsia="Times New Roman" w:cs="Arial"/>
                <w:lang w:eastAsia="en-GB"/>
              </w:rPr>
              <w:t xml:space="preserve"> after 48 hours of the onset of symptoms</w:t>
            </w:r>
          </w:p>
          <w:p w14:paraId="086BC591" w14:textId="464FEA99" w:rsidR="001F46BC" w:rsidRDefault="001F46BC" w:rsidP="00F86E5B">
            <w:pPr>
              <w:numPr>
                <w:ilvl w:val="0"/>
                <w:numId w:val="32"/>
              </w:numPr>
              <w:overflowPunct w:val="0"/>
              <w:autoSpaceDE w:val="0"/>
              <w:autoSpaceDN w:val="0"/>
              <w:adjustRightInd w:val="0"/>
              <w:spacing w:before="120" w:after="120"/>
              <w:ind w:left="363" w:hanging="363"/>
              <w:textAlignment w:val="baseline"/>
              <w:rPr>
                <w:rFonts w:eastAsia="Times New Roman" w:cs="Arial"/>
                <w:lang w:eastAsia="en-GB"/>
              </w:rPr>
            </w:pPr>
            <w:r w:rsidRPr="001F46BC">
              <w:rPr>
                <w:rFonts w:eastAsia="Times New Roman" w:cs="Arial"/>
                <w:lang w:eastAsia="en-GB"/>
              </w:rPr>
              <w:t xml:space="preserve">in renal </w:t>
            </w:r>
            <w:r w:rsidR="00FD477E">
              <w:rPr>
                <w:rFonts w:eastAsia="Times New Roman" w:cs="Arial"/>
                <w:lang w:eastAsia="en-GB"/>
              </w:rPr>
              <w:t xml:space="preserve">impairment </w:t>
            </w:r>
            <w:r w:rsidR="006C4A3E">
              <w:rPr>
                <w:rFonts w:eastAsia="Times New Roman" w:cs="Arial"/>
                <w:lang w:eastAsia="en-GB"/>
              </w:rPr>
              <w:t xml:space="preserve">with </w:t>
            </w:r>
            <w:r w:rsidRPr="001F46BC">
              <w:rPr>
                <w:rFonts w:eastAsia="Times New Roman" w:cs="Arial"/>
                <w:lang w:eastAsia="en-GB"/>
              </w:rPr>
              <w:t>CrC</w:t>
            </w:r>
            <w:r w:rsidR="00BD7537">
              <w:rPr>
                <w:rFonts w:eastAsia="Times New Roman" w:cs="Arial"/>
                <w:lang w:eastAsia="en-GB"/>
              </w:rPr>
              <w:t>l</w:t>
            </w:r>
            <w:r w:rsidRPr="001F46BC">
              <w:rPr>
                <w:rFonts w:eastAsia="Times New Roman" w:cs="Arial"/>
                <w:lang w:eastAsia="en-GB"/>
              </w:rPr>
              <w:t xml:space="preserve"> ≤10mL/min, the SPC states ‘not recommended’.</w:t>
            </w:r>
            <w:r w:rsidR="00C95194">
              <w:rPr>
                <w:rFonts w:eastAsia="Times New Roman" w:cs="Arial"/>
                <w:lang w:eastAsia="en-GB"/>
              </w:rPr>
              <w:t xml:space="preserve"> </w:t>
            </w:r>
            <w:hyperlink r:id="rId25" w:history="1">
              <w:r w:rsidRPr="00BD7537">
                <w:rPr>
                  <w:rStyle w:val="Hyperlink"/>
                  <w:rFonts w:eastAsia="Times New Roman" w:cs="Arial"/>
                  <w:lang w:eastAsia="en-GB"/>
                </w:rPr>
                <w:t xml:space="preserve">The </w:t>
              </w:r>
              <w:r w:rsidR="00BD7537" w:rsidRPr="00BD7537">
                <w:rPr>
                  <w:rStyle w:val="Hyperlink"/>
                  <w:rFonts w:eastAsia="Times New Roman" w:cs="Arial"/>
                  <w:lang w:eastAsia="en-GB"/>
                </w:rPr>
                <w:t>UKHSA</w:t>
              </w:r>
              <w:r w:rsidRPr="00BD7537">
                <w:rPr>
                  <w:rStyle w:val="Hyperlink"/>
                  <w:rFonts w:eastAsia="Times New Roman" w:cs="Arial"/>
                  <w:lang w:eastAsia="en-GB"/>
                </w:rPr>
                <w:t xml:space="preserve"> guidance on use of antiviral agents for the treatment and prophylaxis of seasonal influenza</w:t>
              </w:r>
            </w:hyperlink>
            <w:r w:rsidRPr="001F46BC">
              <w:rPr>
                <w:rFonts w:eastAsia="Times New Roman" w:cs="Arial"/>
                <w:lang w:eastAsia="en-GB"/>
              </w:rPr>
              <w:t xml:space="preserve"> give</w:t>
            </w:r>
            <w:r w:rsidR="007D231D">
              <w:rPr>
                <w:rFonts w:eastAsia="Times New Roman" w:cs="Arial"/>
                <w:lang w:eastAsia="en-GB"/>
              </w:rPr>
              <w:t>s</w:t>
            </w:r>
            <w:r w:rsidRPr="001F46BC">
              <w:rPr>
                <w:rFonts w:eastAsia="Times New Roman" w:cs="Arial"/>
                <w:lang w:eastAsia="en-GB"/>
              </w:rPr>
              <w:t xml:space="preserve"> the dose in the </w:t>
            </w:r>
            <w:hyperlink w:anchor="table" w:history="1">
              <w:r w:rsidRPr="00204CE0">
                <w:rPr>
                  <w:rStyle w:val="Hyperlink"/>
                  <w:rFonts w:eastAsia="Times New Roman" w:cs="Arial"/>
                  <w:lang w:eastAsia="en-GB"/>
                </w:rPr>
                <w:t xml:space="preserve">table </w:t>
              </w:r>
              <w:r w:rsidR="00BA3EA8" w:rsidRPr="00204CE0">
                <w:rPr>
                  <w:rStyle w:val="Hyperlink"/>
                  <w:rFonts w:eastAsia="Times New Roman" w:cs="Arial"/>
                  <w:lang w:eastAsia="en-GB"/>
                </w:rPr>
                <w:t>overleaf</w:t>
              </w:r>
            </w:hyperlink>
          </w:p>
          <w:p w14:paraId="2F3E0E9F" w14:textId="1C2C0448" w:rsidR="002D6627" w:rsidRPr="001F46BC" w:rsidRDefault="002D6627" w:rsidP="00F86E5B">
            <w:pPr>
              <w:numPr>
                <w:ilvl w:val="0"/>
                <w:numId w:val="32"/>
              </w:numPr>
              <w:overflowPunct w:val="0"/>
              <w:autoSpaceDE w:val="0"/>
              <w:autoSpaceDN w:val="0"/>
              <w:adjustRightInd w:val="0"/>
              <w:spacing w:before="120" w:after="120"/>
              <w:ind w:left="363" w:hanging="363"/>
              <w:textAlignment w:val="baseline"/>
              <w:rPr>
                <w:rFonts w:eastAsia="Times New Roman" w:cs="Arial"/>
                <w:lang w:eastAsia="en-GB"/>
              </w:rPr>
            </w:pPr>
            <w:r>
              <w:rPr>
                <w:rFonts w:eastAsia="Times New Roman" w:cs="Arial"/>
                <w:lang w:eastAsia="en-GB"/>
              </w:rPr>
              <w:t>the d</w:t>
            </w:r>
            <w:r w:rsidR="00CA081E">
              <w:rPr>
                <w:rFonts w:eastAsia="Times New Roman" w:cs="Arial"/>
                <w:lang w:eastAsia="en-GB"/>
              </w:rPr>
              <w:t xml:space="preserve">uration of treatment </w:t>
            </w:r>
            <w:r>
              <w:rPr>
                <w:rFonts w:eastAsia="Times New Roman" w:cs="Arial"/>
                <w:lang w:eastAsia="en-GB"/>
              </w:rPr>
              <w:t xml:space="preserve">given for individuals who are </w:t>
            </w:r>
            <w:r w:rsidR="00CA081E">
              <w:rPr>
                <w:rFonts w:eastAsia="Times New Roman" w:cs="Arial"/>
                <w:lang w:eastAsia="en-GB"/>
              </w:rPr>
              <w:t xml:space="preserve">severely </w:t>
            </w:r>
            <w:r>
              <w:rPr>
                <w:rFonts w:eastAsia="Times New Roman" w:cs="Arial"/>
                <w:lang w:eastAsia="en-GB"/>
              </w:rPr>
              <w:t xml:space="preserve">immunocompromised with renal </w:t>
            </w:r>
            <w:r w:rsidR="00FD477E">
              <w:rPr>
                <w:rFonts w:eastAsia="Times New Roman" w:cs="Arial"/>
                <w:lang w:eastAsia="en-GB"/>
              </w:rPr>
              <w:t xml:space="preserve">impairment </w:t>
            </w:r>
            <w:r w:rsidR="00CA081E">
              <w:rPr>
                <w:rFonts w:eastAsia="Times New Roman" w:cs="Arial"/>
                <w:lang w:eastAsia="en-GB"/>
              </w:rPr>
              <w:t>is</w:t>
            </w:r>
            <w:r>
              <w:rPr>
                <w:rFonts w:eastAsia="Times New Roman" w:cs="Arial"/>
                <w:lang w:eastAsia="en-GB"/>
              </w:rPr>
              <w:t xml:space="preserve"> outside the SPC</w:t>
            </w:r>
            <w:r w:rsidR="00CA081E">
              <w:rPr>
                <w:rFonts w:eastAsia="Times New Roman" w:cs="Arial"/>
                <w:lang w:eastAsia="en-GB"/>
              </w:rPr>
              <w:t xml:space="preserve"> but is recommended in </w:t>
            </w:r>
            <w:hyperlink r:id="rId26" w:history="1">
              <w:r w:rsidR="00CA081E" w:rsidRPr="00BD7537">
                <w:rPr>
                  <w:rStyle w:val="Hyperlink"/>
                  <w:rFonts w:eastAsia="Times New Roman" w:cs="Arial"/>
                  <w:lang w:eastAsia="en-GB"/>
                </w:rPr>
                <w:t>The UKHSA guidance on use of antiviral agents for the treatment and prophylaxis of seasonal influenza</w:t>
              </w:r>
            </w:hyperlink>
          </w:p>
          <w:p w14:paraId="298709DE" w14:textId="1C473265" w:rsidR="001F46BC" w:rsidRPr="001F46BC" w:rsidRDefault="001F46BC" w:rsidP="00F86E5B">
            <w:pPr>
              <w:overflowPunct w:val="0"/>
              <w:autoSpaceDE w:val="0"/>
              <w:autoSpaceDN w:val="0"/>
              <w:adjustRightInd w:val="0"/>
              <w:spacing w:before="120" w:after="120"/>
              <w:textAlignment w:val="baseline"/>
              <w:rPr>
                <w:rFonts w:eastAsia="Times New Roman" w:cs="Arial"/>
                <w:lang w:eastAsia="en-GB"/>
              </w:rPr>
            </w:pPr>
            <w:r w:rsidRPr="001F46BC">
              <w:rPr>
                <w:rFonts w:eastAsia="Times New Roman" w:cs="Arial"/>
                <w:lang w:eastAsia="en-GB"/>
              </w:rPr>
              <w:t>Where a product is recommended off-label</w:t>
            </w:r>
            <w:r w:rsidR="00BA3EA8">
              <w:rPr>
                <w:rFonts w:eastAsia="Times New Roman" w:cs="Arial"/>
                <w:lang w:eastAsia="en-GB"/>
              </w:rPr>
              <w:t>,</w:t>
            </w:r>
            <w:r w:rsidRPr="001F46BC">
              <w:rPr>
                <w:rFonts w:eastAsia="Times New Roman" w:cs="Arial"/>
                <w:lang w:eastAsia="en-GB"/>
              </w:rPr>
              <w:t xml:space="preserve"> consider</w:t>
            </w:r>
            <w:r w:rsidR="00CF404B">
              <w:rPr>
                <w:rFonts w:eastAsia="Times New Roman" w:cs="Arial"/>
                <w:lang w:eastAsia="en-GB"/>
              </w:rPr>
              <w:t>,</w:t>
            </w:r>
            <w:r w:rsidR="00706F1F">
              <w:rPr>
                <w:rFonts w:eastAsia="Times New Roman" w:cs="Arial"/>
                <w:lang w:eastAsia="en-GB"/>
              </w:rPr>
              <w:t xml:space="preserve"> </w:t>
            </w:r>
            <w:r w:rsidRPr="001F46BC">
              <w:rPr>
                <w:rFonts w:eastAsia="Times New Roman" w:cs="Arial"/>
                <w:lang w:eastAsia="en-GB"/>
              </w:rPr>
              <w:t>as part of the consent process, informing the individual/carer the product is being offered in accordance with national guidance but that this is outside the product licence.</w:t>
            </w:r>
          </w:p>
        </w:tc>
      </w:tr>
      <w:tr w:rsidR="001F46BC" w:rsidRPr="001F46BC" w14:paraId="4D2BF924" w14:textId="77777777" w:rsidTr="00560856">
        <w:tc>
          <w:tcPr>
            <w:tcW w:w="2790" w:type="dxa"/>
          </w:tcPr>
          <w:p w14:paraId="55A0D3DC"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bookmarkStart w:id="21" w:name="route"/>
            <w:r w:rsidRPr="001F46BC">
              <w:rPr>
                <w:rFonts w:eastAsia="Times New Roman" w:cs="Arial"/>
                <w:b/>
                <w:lang w:eastAsia="en-GB"/>
              </w:rPr>
              <w:t>Route / method of administration</w:t>
            </w:r>
            <w:bookmarkEnd w:id="21"/>
          </w:p>
        </w:tc>
        <w:tc>
          <w:tcPr>
            <w:tcW w:w="7133" w:type="dxa"/>
          </w:tcPr>
          <w:p w14:paraId="15EC7C5C" w14:textId="77777777" w:rsidR="001F46BC" w:rsidRPr="001F46BC" w:rsidRDefault="001F46BC" w:rsidP="00B51DFA">
            <w:pPr>
              <w:overflowPunct w:val="0"/>
              <w:autoSpaceDE w:val="0"/>
              <w:autoSpaceDN w:val="0"/>
              <w:adjustRightInd w:val="0"/>
              <w:spacing w:before="120" w:after="120"/>
              <w:textAlignment w:val="baseline"/>
              <w:rPr>
                <w:rFonts w:eastAsia="Times New Roman" w:cs="Arial"/>
                <w:lang w:eastAsia="en-GB"/>
              </w:rPr>
            </w:pPr>
            <w:r w:rsidRPr="001F46BC">
              <w:rPr>
                <w:rFonts w:eastAsia="Times New Roman" w:cs="Arial"/>
                <w:color w:val="1A1A18"/>
                <w:lang w:eastAsia="en-GB"/>
              </w:rPr>
              <w:t>Oral</w:t>
            </w:r>
            <w:r w:rsidRPr="001F46BC">
              <w:rPr>
                <w:rFonts w:eastAsia="Times New Roman" w:cs="Arial"/>
                <w:lang w:eastAsia="en-GB"/>
              </w:rPr>
              <w:t xml:space="preserve"> </w:t>
            </w:r>
          </w:p>
          <w:p w14:paraId="21062F62" w14:textId="6D81A3EA" w:rsidR="000C0ED1" w:rsidRDefault="00706F1F" w:rsidP="00B51DFA">
            <w:pPr>
              <w:overflowPunct w:val="0"/>
              <w:autoSpaceDE w:val="0"/>
              <w:autoSpaceDN w:val="0"/>
              <w:adjustRightInd w:val="0"/>
              <w:spacing w:before="120" w:after="120"/>
              <w:textAlignment w:val="baseline"/>
              <w:rPr>
                <w:rFonts w:eastAsia="Times New Roman" w:cs="Arial"/>
                <w:lang w:eastAsia="en-GB"/>
              </w:rPr>
            </w:pPr>
            <w:r w:rsidRPr="00706F1F">
              <w:rPr>
                <w:rFonts w:eastAsia="Times New Roman" w:cs="Arial"/>
                <w:lang w:eastAsia="en-GB"/>
              </w:rPr>
              <w:t>The capsules should be taken in the morning</w:t>
            </w:r>
            <w:r w:rsidR="007D27E4">
              <w:rPr>
                <w:rFonts w:eastAsia="Times New Roman" w:cs="Arial"/>
                <w:lang w:eastAsia="en-GB"/>
              </w:rPr>
              <w:t xml:space="preserve"> and evening</w:t>
            </w:r>
            <w:r w:rsidRPr="00706F1F">
              <w:rPr>
                <w:rFonts w:eastAsia="Times New Roman" w:cs="Arial"/>
                <w:lang w:eastAsia="en-GB"/>
              </w:rPr>
              <w:t xml:space="preserve"> with </w:t>
            </w:r>
            <w:r w:rsidR="00E332F0">
              <w:rPr>
                <w:rFonts w:eastAsia="Times New Roman" w:cs="Arial"/>
                <w:lang w:eastAsia="en-GB"/>
              </w:rPr>
              <w:t>food</w:t>
            </w:r>
            <w:r w:rsidRPr="00706F1F">
              <w:rPr>
                <w:rFonts w:eastAsia="Times New Roman" w:cs="Arial"/>
                <w:lang w:eastAsia="en-GB"/>
              </w:rPr>
              <w:t xml:space="preserve"> </w:t>
            </w:r>
            <w:r w:rsidR="00E332F0">
              <w:rPr>
                <w:rFonts w:eastAsia="Times New Roman" w:cs="Arial"/>
                <w:lang w:eastAsia="en-GB"/>
              </w:rPr>
              <w:t>to</w:t>
            </w:r>
            <w:r w:rsidRPr="00706F1F">
              <w:rPr>
                <w:rFonts w:eastAsia="Times New Roman" w:cs="Arial"/>
                <w:lang w:eastAsia="en-GB"/>
              </w:rPr>
              <w:t xml:space="preserve"> reduce </w:t>
            </w:r>
            <w:r w:rsidR="00186B99">
              <w:rPr>
                <w:rFonts w:eastAsia="Times New Roman" w:cs="Arial"/>
                <w:lang w:eastAsia="en-GB"/>
              </w:rPr>
              <w:t xml:space="preserve">the chance of </w:t>
            </w:r>
            <w:r w:rsidRPr="00706F1F">
              <w:rPr>
                <w:rFonts w:eastAsia="Times New Roman" w:cs="Arial"/>
                <w:lang w:eastAsia="en-GB"/>
              </w:rPr>
              <w:t>nausea or vomiting.</w:t>
            </w:r>
            <w:r>
              <w:rPr>
                <w:rFonts w:eastAsia="Times New Roman" w:cs="Arial"/>
                <w:lang w:eastAsia="en-GB"/>
              </w:rPr>
              <w:t xml:space="preserve"> </w:t>
            </w:r>
          </w:p>
          <w:p w14:paraId="37582FBB" w14:textId="1C270C0E" w:rsidR="001F46BC" w:rsidRPr="000C0ED1" w:rsidRDefault="00706F1F" w:rsidP="00B51DFA">
            <w:pPr>
              <w:overflowPunct w:val="0"/>
              <w:autoSpaceDE w:val="0"/>
              <w:autoSpaceDN w:val="0"/>
              <w:adjustRightInd w:val="0"/>
              <w:spacing w:before="120" w:after="120"/>
              <w:textAlignment w:val="baseline"/>
              <w:rPr>
                <w:rFonts w:eastAsia="Times New Roman" w:cs="Arial"/>
                <w:lang w:eastAsia="en-GB"/>
              </w:rPr>
            </w:pPr>
            <w:r>
              <w:rPr>
                <w:rFonts w:eastAsia="Times New Roman" w:cs="Arial"/>
                <w:lang w:eastAsia="en-GB"/>
              </w:rPr>
              <w:t>The c</w:t>
            </w:r>
            <w:r w:rsidRPr="001F46BC">
              <w:rPr>
                <w:rFonts w:eastAsia="Times New Roman" w:cs="Arial"/>
                <w:lang w:eastAsia="en-GB"/>
              </w:rPr>
              <w:t>apsules should be swallowed whole with water</w:t>
            </w:r>
            <w:r>
              <w:rPr>
                <w:rFonts w:eastAsia="Times New Roman" w:cs="Arial"/>
                <w:lang w:eastAsia="en-GB"/>
              </w:rPr>
              <w:t>.</w:t>
            </w:r>
            <w:r w:rsidR="006857A9">
              <w:rPr>
                <w:rFonts w:eastAsia="Times New Roman" w:cs="Arial"/>
                <w:lang w:eastAsia="en-GB"/>
              </w:rPr>
              <w:t xml:space="preserve"> </w:t>
            </w:r>
            <w:r w:rsidR="001F46BC" w:rsidRPr="001F46BC">
              <w:rPr>
                <w:rFonts w:eastAsia="Times New Roman" w:cs="Arial"/>
                <w:color w:val="000000"/>
                <w:lang w:eastAsia="en-GB"/>
              </w:rPr>
              <w:t>F</w:t>
            </w:r>
            <w:r w:rsidR="001F46BC" w:rsidRPr="001F46BC">
              <w:rPr>
                <w:rFonts w:eastAsia="Times New Roman" w:cs="Times New Roman"/>
                <w:szCs w:val="20"/>
                <w:lang w:eastAsia="en-GB"/>
              </w:rPr>
              <w:t xml:space="preserve">or individuals </w:t>
            </w:r>
            <w:r w:rsidR="001F46BC" w:rsidRPr="001F46BC">
              <w:rPr>
                <w:rFonts w:eastAsia="Times New Roman" w:cs="Times New Roman"/>
                <w:lang w:eastAsia="en-GB"/>
              </w:rPr>
              <w:t xml:space="preserve">with swallowing difficulties, the capsules can be opened and the contents mixed with a small amount of sweetened food, such as syrup, dessert toppings or sugared water, just before administration (see </w:t>
            </w:r>
            <w:hyperlink r:id="rId27" w:history="1">
              <w:r w:rsidR="001F46BC" w:rsidRPr="001F46BC">
                <w:rPr>
                  <w:rFonts w:eastAsia="Times New Roman" w:cs="Times New Roman"/>
                  <w:color w:val="0000FF"/>
                  <w:u w:val="single"/>
                  <w:lang w:eastAsia="en-GB"/>
                </w:rPr>
                <w:t>Patient Information Leaflet</w:t>
              </w:r>
            </w:hyperlink>
            <w:r w:rsidR="001F46BC" w:rsidRPr="001F46BC">
              <w:rPr>
                <w:rFonts w:eastAsia="Times New Roman" w:cs="Times New Roman"/>
                <w:lang w:eastAsia="en-GB"/>
              </w:rPr>
              <w:t>).</w:t>
            </w:r>
          </w:p>
        </w:tc>
      </w:tr>
      <w:tr w:rsidR="001F46BC" w:rsidRPr="001F46BC" w14:paraId="192963C5" w14:textId="77777777" w:rsidTr="00560856">
        <w:trPr>
          <w:trHeight w:val="731"/>
        </w:trPr>
        <w:tc>
          <w:tcPr>
            <w:tcW w:w="2790" w:type="dxa"/>
          </w:tcPr>
          <w:p w14:paraId="2B01BC9C"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bookmarkStart w:id="22" w:name="dose"/>
            <w:bookmarkStart w:id="23" w:name="_Hlk108758007"/>
            <w:r w:rsidRPr="001F46BC">
              <w:rPr>
                <w:rFonts w:eastAsia="Times New Roman" w:cs="Arial"/>
                <w:b/>
                <w:lang w:eastAsia="en-GB"/>
              </w:rPr>
              <w:t>Dose and frequency of administration</w:t>
            </w:r>
          </w:p>
          <w:bookmarkEnd w:id="22"/>
          <w:p w14:paraId="7CAD810A"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p>
          <w:p w14:paraId="273C4AB4"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b/>
                <w:lang w:eastAsia="en-GB"/>
              </w:rPr>
            </w:pPr>
          </w:p>
          <w:p w14:paraId="7237B9FD" w14:textId="77777777" w:rsidR="00EB590A" w:rsidRDefault="00EB590A" w:rsidP="001F46BC">
            <w:pPr>
              <w:overflowPunct w:val="0"/>
              <w:autoSpaceDE w:val="0"/>
              <w:autoSpaceDN w:val="0"/>
              <w:adjustRightInd w:val="0"/>
              <w:spacing w:before="120" w:line="240" w:lineRule="auto"/>
              <w:textAlignment w:val="baseline"/>
              <w:rPr>
                <w:rFonts w:eastAsia="Times New Roman" w:cs="Arial"/>
                <w:lang w:eastAsia="en-GB"/>
              </w:rPr>
            </w:pPr>
          </w:p>
          <w:p w14:paraId="1185E9F0" w14:textId="77777777" w:rsidR="002B6D63" w:rsidRDefault="002B6D63" w:rsidP="001F46BC">
            <w:pPr>
              <w:overflowPunct w:val="0"/>
              <w:autoSpaceDE w:val="0"/>
              <w:autoSpaceDN w:val="0"/>
              <w:adjustRightInd w:val="0"/>
              <w:spacing w:before="120" w:line="240" w:lineRule="auto"/>
              <w:textAlignment w:val="baseline"/>
              <w:rPr>
                <w:rFonts w:eastAsia="Times New Roman" w:cs="Arial"/>
                <w:lang w:eastAsia="en-GB"/>
              </w:rPr>
            </w:pPr>
          </w:p>
          <w:p w14:paraId="2621F7B7" w14:textId="77777777" w:rsidR="00412586" w:rsidRDefault="00412586" w:rsidP="001F46BC">
            <w:pPr>
              <w:overflowPunct w:val="0"/>
              <w:autoSpaceDE w:val="0"/>
              <w:autoSpaceDN w:val="0"/>
              <w:adjustRightInd w:val="0"/>
              <w:spacing w:before="120" w:line="240" w:lineRule="auto"/>
              <w:textAlignment w:val="baseline"/>
              <w:rPr>
                <w:rFonts w:eastAsia="Times New Roman" w:cs="Arial"/>
                <w:lang w:eastAsia="en-GB"/>
              </w:rPr>
            </w:pPr>
          </w:p>
          <w:p w14:paraId="7CFA28DB" w14:textId="4ACB3EDE" w:rsidR="001F46BC" w:rsidRPr="001F46BC" w:rsidRDefault="008721FF" w:rsidP="001F46BC">
            <w:pPr>
              <w:overflowPunct w:val="0"/>
              <w:autoSpaceDE w:val="0"/>
              <w:autoSpaceDN w:val="0"/>
              <w:adjustRightInd w:val="0"/>
              <w:spacing w:before="120" w:line="240" w:lineRule="auto"/>
              <w:textAlignment w:val="baseline"/>
              <w:rPr>
                <w:rFonts w:eastAsia="Times New Roman" w:cs="Arial"/>
                <w:lang w:eastAsia="en-GB"/>
              </w:rPr>
            </w:pPr>
            <w:r w:rsidRPr="008721FF">
              <w:rPr>
                <w:rFonts w:eastAsia="Times New Roman" w:cs="Arial"/>
                <w:lang w:eastAsia="en-GB"/>
              </w:rPr>
              <w:t>C</w:t>
            </w:r>
            <w:r w:rsidR="001F46BC" w:rsidRPr="001F46BC">
              <w:rPr>
                <w:rFonts w:eastAsia="Times New Roman" w:cs="Arial"/>
                <w:lang w:eastAsia="en-GB"/>
              </w:rPr>
              <w:t>ontinued overleaf</w:t>
            </w:r>
          </w:p>
          <w:p w14:paraId="6EE629AC" w14:textId="1A728BA7" w:rsidR="001F46BC" w:rsidRPr="00643CCF" w:rsidRDefault="001F46BC" w:rsidP="007C3C05">
            <w:pPr>
              <w:overflowPunct w:val="0"/>
              <w:autoSpaceDE w:val="0"/>
              <w:autoSpaceDN w:val="0"/>
              <w:adjustRightInd w:val="0"/>
              <w:spacing w:after="120" w:line="240" w:lineRule="auto"/>
              <w:textAlignment w:val="baseline"/>
              <w:rPr>
                <w:rFonts w:eastAsia="Times New Roman" w:cs="Arial"/>
                <w:b/>
                <w:lang w:eastAsia="en-GB"/>
              </w:rPr>
            </w:pPr>
            <w:r w:rsidRPr="001F46BC">
              <w:rPr>
                <w:rFonts w:eastAsia="Times New Roman" w:cs="Arial"/>
                <w:b/>
                <w:lang w:eastAsia="en-GB"/>
              </w:rPr>
              <w:lastRenderedPageBreak/>
              <w:t>Dose and frequency of administration</w:t>
            </w:r>
            <w:r w:rsidR="00643CCF">
              <w:rPr>
                <w:rFonts w:eastAsia="Times New Roman" w:cs="Arial"/>
                <w:b/>
                <w:lang w:eastAsia="en-GB"/>
              </w:rPr>
              <w:t xml:space="preserve"> </w:t>
            </w:r>
            <w:r w:rsidRPr="001F46BC">
              <w:rPr>
                <w:rFonts w:eastAsia="Times New Roman" w:cs="Arial"/>
                <w:lang w:eastAsia="en-GB"/>
              </w:rPr>
              <w:t>(continued)</w:t>
            </w:r>
          </w:p>
          <w:p w14:paraId="0ED99A62"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
          <w:p w14:paraId="4D044E7C"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
          <w:p w14:paraId="3943BD52"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
          <w:p w14:paraId="76C2B732"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
          <w:p w14:paraId="26FAF326"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
          <w:p w14:paraId="044EC78F"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
          <w:p w14:paraId="5D4A68C1"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
          <w:p w14:paraId="0AA1899C"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
          <w:p w14:paraId="7228E2D0"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
          <w:p w14:paraId="259227CC"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
          <w:p w14:paraId="730D75AD"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
          <w:p w14:paraId="6668735E"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
          <w:p w14:paraId="501ED15D"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
          <w:p w14:paraId="4952AC0F" w14:textId="77777777" w:rsidR="001F46BC" w:rsidRP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
          <w:p w14:paraId="1E80A99B" w14:textId="77777777" w:rsidR="001F46BC" w:rsidRDefault="001F46BC" w:rsidP="001F46BC">
            <w:pPr>
              <w:overflowPunct w:val="0"/>
              <w:autoSpaceDE w:val="0"/>
              <w:autoSpaceDN w:val="0"/>
              <w:adjustRightInd w:val="0"/>
              <w:spacing w:before="120" w:after="120" w:line="240" w:lineRule="auto"/>
              <w:textAlignment w:val="baseline"/>
              <w:rPr>
                <w:rFonts w:eastAsia="Times New Roman" w:cs="Arial"/>
                <w:lang w:eastAsia="en-GB"/>
              </w:rPr>
            </w:pPr>
          </w:p>
          <w:p w14:paraId="30A7F8DB" w14:textId="77777777" w:rsidR="00AF458A" w:rsidRDefault="00AF458A" w:rsidP="001F46BC">
            <w:pPr>
              <w:overflowPunct w:val="0"/>
              <w:autoSpaceDE w:val="0"/>
              <w:autoSpaceDN w:val="0"/>
              <w:adjustRightInd w:val="0"/>
              <w:spacing w:before="120" w:after="120" w:line="240" w:lineRule="auto"/>
              <w:textAlignment w:val="baseline"/>
              <w:rPr>
                <w:rFonts w:eastAsia="Times New Roman" w:cs="Arial"/>
                <w:lang w:eastAsia="en-GB"/>
              </w:rPr>
            </w:pPr>
          </w:p>
          <w:p w14:paraId="7FC15537" w14:textId="77777777" w:rsidR="00AF458A" w:rsidRDefault="00AF458A" w:rsidP="001F46BC">
            <w:pPr>
              <w:overflowPunct w:val="0"/>
              <w:autoSpaceDE w:val="0"/>
              <w:autoSpaceDN w:val="0"/>
              <w:adjustRightInd w:val="0"/>
              <w:spacing w:before="120" w:after="120" w:line="240" w:lineRule="auto"/>
              <w:textAlignment w:val="baseline"/>
              <w:rPr>
                <w:rFonts w:eastAsia="Times New Roman" w:cs="Arial"/>
                <w:lang w:eastAsia="en-GB"/>
              </w:rPr>
            </w:pPr>
          </w:p>
          <w:p w14:paraId="0DE84745" w14:textId="77777777" w:rsidR="00AF458A" w:rsidRDefault="00AF458A" w:rsidP="001F46BC">
            <w:pPr>
              <w:overflowPunct w:val="0"/>
              <w:autoSpaceDE w:val="0"/>
              <w:autoSpaceDN w:val="0"/>
              <w:adjustRightInd w:val="0"/>
              <w:spacing w:before="120" w:after="120" w:line="240" w:lineRule="auto"/>
              <w:textAlignment w:val="baseline"/>
              <w:rPr>
                <w:rFonts w:eastAsia="Times New Roman" w:cs="Arial"/>
                <w:lang w:eastAsia="en-GB"/>
              </w:rPr>
            </w:pPr>
          </w:p>
          <w:p w14:paraId="418187BE" w14:textId="77777777" w:rsidR="00AF458A" w:rsidRDefault="00AF458A" w:rsidP="001F46BC">
            <w:pPr>
              <w:overflowPunct w:val="0"/>
              <w:autoSpaceDE w:val="0"/>
              <w:autoSpaceDN w:val="0"/>
              <w:adjustRightInd w:val="0"/>
              <w:spacing w:before="120" w:after="120" w:line="240" w:lineRule="auto"/>
              <w:textAlignment w:val="baseline"/>
              <w:rPr>
                <w:rFonts w:eastAsia="Times New Roman" w:cs="Arial"/>
                <w:lang w:eastAsia="en-GB"/>
              </w:rPr>
            </w:pPr>
          </w:p>
          <w:p w14:paraId="63112096" w14:textId="77777777" w:rsidR="00AF458A" w:rsidRDefault="00AF458A" w:rsidP="001F46BC">
            <w:pPr>
              <w:overflowPunct w:val="0"/>
              <w:autoSpaceDE w:val="0"/>
              <w:autoSpaceDN w:val="0"/>
              <w:adjustRightInd w:val="0"/>
              <w:spacing w:before="120" w:after="120" w:line="240" w:lineRule="auto"/>
              <w:textAlignment w:val="baseline"/>
              <w:rPr>
                <w:rFonts w:eastAsia="Times New Roman" w:cs="Arial"/>
                <w:lang w:eastAsia="en-GB"/>
              </w:rPr>
            </w:pPr>
          </w:p>
          <w:p w14:paraId="04593CF5" w14:textId="77777777" w:rsidR="00AF458A" w:rsidRDefault="00AF458A" w:rsidP="001F46BC">
            <w:pPr>
              <w:overflowPunct w:val="0"/>
              <w:autoSpaceDE w:val="0"/>
              <w:autoSpaceDN w:val="0"/>
              <w:adjustRightInd w:val="0"/>
              <w:spacing w:before="120" w:after="120" w:line="240" w:lineRule="auto"/>
              <w:textAlignment w:val="baseline"/>
              <w:rPr>
                <w:rFonts w:eastAsia="Times New Roman" w:cs="Arial"/>
                <w:lang w:eastAsia="en-GB"/>
              </w:rPr>
            </w:pPr>
          </w:p>
          <w:p w14:paraId="6172BB1F" w14:textId="77777777" w:rsidR="00AF458A" w:rsidRDefault="00AF458A" w:rsidP="001F46BC">
            <w:pPr>
              <w:overflowPunct w:val="0"/>
              <w:autoSpaceDE w:val="0"/>
              <w:autoSpaceDN w:val="0"/>
              <w:adjustRightInd w:val="0"/>
              <w:spacing w:before="120" w:after="120" w:line="240" w:lineRule="auto"/>
              <w:textAlignment w:val="baseline"/>
              <w:rPr>
                <w:rFonts w:eastAsia="Times New Roman" w:cs="Arial"/>
                <w:lang w:eastAsia="en-GB"/>
              </w:rPr>
            </w:pPr>
          </w:p>
          <w:p w14:paraId="472A18F1" w14:textId="77777777" w:rsidR="00AF458A" w:rsidRDefault="00AF458A" w:rsidP="001F46BC">
            <w:pPr>
              <w:overflowPunct w:val="0"/>
              <w:autoSpaceDE w:val="0"/>
              <w:autoSpaceDN w:val="0"/>
              <w:adjustRightInd w:val="0"/>
              <w:spacing w:before="120" w:after="120" w:line="240" w:lineRule="auto"/>
              <w:textAlignment w:val="baseline"/>
              <w:rPr>
                <w:rFonts w:eastAsia="Times New Roman" w:cs="Arial"/>
                <w:lang w:eastAsia="en-GB"/>
              </w:rPr>
            </w:pPr>
          </w:p>
          <w:p w14:paraId="1DA791BE" w14:textId="77777777" w:rsidR="00AF458A" w:rsidRDefault="00AF458A" w:rsidP="001F46BC">
            <w:pPr>
              <w:overflowPunct w:val="0"/>
              <w:autoSpaceDE w:val="0"/>
              <w:autoSpaceDN w:val="0"/>
              <w:adjustRightInd w:val="0"/>
              <w:spacing w:before="120" w:after="120" w:line="240" w:lineRule="auto"/>
              <w:textAlignment w:val="baseline"/>
              <w:rPr>
                <w:rFonts w:eastAsia="Times New Roman" w:cs="Arial"/>
                <w:lang w:eastAsia="en-GB"/>
              </w:rPr>
            </w:pPr>
          </w:p>
          <w:p w14:paraId="65DF4473" w14:textId="77777777" w:rsidR="00AF458A" w:rsidRDefault="00AF458A" w:rsidP="001F46BC">
            <w:pPr>
              <w:overflowPunct w:val="0"/>
              <w:autoSpaceDE w:val="0"/>
              <w:autoSpaceDN w:val="0"/>
              <w:adjustRightInd w:val="0"/>
              <w:spacing w:before="120" w:after="120" w:line="240" w:lineRule="auto"/>
              <w:textAlignment w:val="baseline"/>
              <w:rPr>
                <w:rFonts w:eastAsia="Times New Roman" w:cs="Arial"/>
                <w:lang w:eastAsia="en-GB"/>
              </w:rPr>
            </w:pPr>
          </w:p>
          <w:p w14:paraId="031C78C8" w14:textId="77777777" w:rsidR="00680F06" w:rsidRDefault="00680F06" w:rsidP="001F46BC">
            <w:pPr>
              <w:overflowPunct w:val="0"/>
              <w:autoSpaceDE w:val="0"/>
              <w:autoSpaceDN w:val="0"/>
              <w:adjustRightInd w:val="0"/>
              <w:spacing w:before="120" w:after="120" w:line="240" w:lineRule="auto"/>
              <w:textAlignment w:val="baseline"/>
              <w:rPr>
                <w:rFonts w:eastAsia="Times New Roman" w:cs="Arial"/>
                <w:lang w:eastAsia="en-GB"/>
              </w:rPr>
            </w:pPr>
          </w:p>
          <w:p w14:paraId="0B08EB55" w14:textId="77777777" w:rsidR="00680F06" w:rsidRDefault="00680F06" w:rsidP="001F46BC">
            <w:pPr>
              <w:overflowPunct w:val="0"/>
              <w:autoSpaceDE w:val="0"/>
              <w:autoSpaceDN w:val="0"/>
              <w:adjustRightInd w:val="0"/>
              <w:spacing w:before="120" w:after="120" w:line="240" w:lineRule="auto"/>
              <w:textAlignment w:val="baseline"/>
              <w:rPr>
                <w:rFonts w:eastAsia="Times New Roman" w:cs="Arial"/>
                <w:lang w:eastAsia="en-GB"/>
              </w:rPr>
            </w:pPr>
          </w:p>
          <w:p w14:paraId="60F8D388" w14:textId="77777777" w:rsidR="00680F06" w:rsidRDefault="00680F06" w:rsidP="001F46BC">
            <w:pPr>
              <w:overflowPunct w:val="0"/>
              <w:autoSpaceDE w:val="0"/>
              <w:autoSpaceDN w:val="0"/>
              <w:adjustRightInd w:val="0"/>
              <w:spacing w:before="120" w:after="120" w:line="240" w:lineRule="auto"/>
              <w:textAlignment w:val="baseline"/>
              <w:rPr>
                <w:rFonts w:eastAsia="Times New Roman" w:cs="Arial"/>
                <w:lang w:eastAsia="en-GB"/>
              </w:rPr>
            </w:pPr>
          </w:p>
          <w:p w14:paraId="5AF20D0D" w14:textId="77777777" w:rsidR="00680F06" w:rsidRDefault="00680F06" w:rsidP="001F46BC">
            <w:pPr>
              <w:overflowPunct w:val="0"/>
              <w:autoSpaceDE w:val="0"/>
              <w:autoSpaceDN w:val="0"/>
              <w:adjustRightInd w:val="0"/>
              <w:spacing w:before="120" w:after="120" w:line="240" w:lineRule="auto"/>
              <w:textAlignment w:val="baseline"/>
              <w:rPr>
                <w:rFonts w:eastAsia="Times New Roman" w:cs="Arial"/>
                <w:lang w:eastAsia="en-GB"/>
              </w:rPr>
            </w:pPr>
          </w:p>
          <w:p w14:paraId="21A7242A" w14:textId="77777777" w:rsidR="00680F06" w:rsidRDefault="00680F06" w:rsidP="001F46BC">
            <w:pPr>
              <w:overflowPunct w:val="0"/>
              <w:autoSpaceDE w:val="0"/>
              <w:autoSpaceDN w:val="0"/>
              <w:adjustRightInd w:val="0"/>
              <w:spacing w:before="120" w:after="120" w:line="240" w:lineRule="auto"/>
              <w:textAlignment w:val="baseline"/>
              <w:rPr>
                <w:rFonts w:eastAsia="Times New Roman" w:cs="Arial"/>
                <w:lang w:eastAsia="en-GB"/>
              </w:rPr>
            </w:pPr>
          </w:p>
          <w:p w14:paraId="039F9C09" w14:textId="350BB83B" w:rsidR="00680F06" w:rsidRPr="001F46BC" w:rsidRDefault="00680F06" w:rsidP="001F46BC">
            <w:pPr>
              <w:overflowPunct w:val="0"/>
              <w:autoSpaceDE w:val="0"/>
              <w:autoSpaceDN w:val="0"/>
              <w:adjustRightInd w:val="0"/>
              <w:spacing w:before="120" w:after="120" w:line="240" w:lineRule="auto"/>
              <w:textAlignment w:val="baseline"/>
              <w:rPr>
                <w:rFonts w:eastAsia="Times New Roman" w:cs="Arial"/>
                <w:lang w:eastAsia="en-GB"/>
              </w:rPr>
            </w:pPr>
          </w:p>
        </w:tc>
        <w:tc>
          <w:tcPr>
            <w:tcW w:w="7133" w:type="dxa"/>
          </w:tcPr>
          <w:p w14:paraId="1D31BDEB" w14:textId="40F3843D" w:rsidR="001F46BC" w:rsidRPr="001F46BC" w:rsidRDefault="001F46BC" w:rsidP="00680F06">
            <w:pPr>
              <w:overflowPunct w:val="0"/>
              <w:autoSpaceDE w:val="0"/>
              <w:autoSpaceDN w:val="0"/>
              <w:adjustRightInd w:val="0"/>
              <w:spacing w:before="120" w:after="120"/>
              <w:textAlignment w:val="baseline"/>
              <w:rPr>
                <w:rFonts w:eastAsia="Times New Roman" w:cs="Times New Roman"/>
                <w:lang w:eastAsia="en-GB"/>
              </w:rPr>
            </w:pPr>
            <w:r w:rsidRPr="001F46BC">
              <w:rPr>
                <w:rFonts w:eastAsia="Times New Roman" w:cs="Times New Roman"/>
                <w:lang w:eastAsia="en-GB"/>
              </w:rPr>
              <w:lastRenderedPageBreak/>
              <w:t xml:space="preserve">See </w:t>
            </w:r>
            <w:hyperlink w:anchor="table" w:history="1">
              <w:r w:rsidRPr="005A5180">
                <w:rPr>
                  <w:rStyle w:val="Hyperlink"/>
                  <w:rFonts w:eastAsia="Times New Roman" w:cs="Times New Roman"/>
                  <w:lang w:eastAsia="en-GB"/>
                </w:rPr>
                <w:t>table overleaf</w:t>
              </w:r>
            </w:hyperlink>
          </w:p>
          <w:p w14:paraId="184FA023" w14:textId="15D557FD" w:rsidR="001F46BC" w:rsidRPr="001F46BC" w:rsidRDefault="00643CCF" w:rsidP="00680F06">
            <w:pPr>
              <w:overflowPunct w:val="0"/>
              <w:autoSpaceDE w:val="0"/>
              <w:autoSpaceDN w:val="0"/>
              <w:adjustRightInd w:val="0"/>
              <w:spacing w:before="120" w:after="120"/>
              <w:textAlignment w:val="baseline"/>
              <w:rPr>
                <w:rFonts w:eastAsia="Times New Roman" w:cs="Times New Roman"/>
                <w:lang w:eastAsia="en-GB"/>
              </w:rPr>
            </w:pPr>
            <w:r>
              <w:rPr>
                <w:rFonts w:eastAsia="Times New Roman" w:cs="Times New Roman"/>
                <w:lang w:eastAsia="en-GB"/>
              </w:rPr>
              <w:t>Initiate t</w:t>
            </w:r>
            <w:r w:rsidR="001F46BC" w:rsidRPr="001F46BC">
              <w:rPr>
                <w:rFonts w:eastAsia="Times New Roman" w:cs="Times New Roman"/>
                <w:lang w:eastAsia="en-GB"/>
              </w:rPr>
              <w:t>reatment as soon as possible</w:t>
            </w:r>
            <w:r w:rsidR="001F46BC" w:rsidRPr="001F46BC">
              <w:rPr>
                <w:rFonts w:eastAsia="Calibri" w:cs="Arial"/>
                <w:lang w:eastAsia="en-GB"/>
              </w:rPr>
              <w:t xml:space="preserve"> </w:t>
            </w:r>
            <w:r w:rsidR="001F46BC" w:rsidRPr="001F46BC">
              <w:rPr>
                <w:rFonts w:eastAsia="Times New Roman" w:cs="Times New Roman"/>
                <w:lang w:eastAsia="en-GB"/>
              </w:rPr>
              <w:t>within the first two days (48 hours) of onset of symptoms, unless otherwise advised by the local HPT.</w:t>
            </w:r>
          </w:p>
          <w:p w14:paraId="5D79AD52" w14:textId="7C3B5D0F" w:rsidR="001F46BC" w:rsidRPr="001F46BC" w:rsidRDefault="005A5180" w:rsidP="00504F30">
            <w:pPr>
              <w:overflowPunct w:val="0"/>
              <w:autoSpaceDE w:val="0"/>
              <w:autoSpaceDN w:val="0"/>
              <w:adjustRightInd w:val="0"/>
              <w:spacing w:before="120" w:after="120"/>
              <w:textAlignment w:val="baseline"/>
              <w:rPr>
                <w:rFonts w:eastAsia="Times New Roman" w:cs="Times New Roman"/>
                <w:lang w:eastAsia="en-GB"/>
              </w:rPr>
            </w:pPr>
            <w:r w:rsidRPr="00124B4F">
              <w:rPr>
                <w:rFonts w:eastAsia="Times New Roman" w:cs="Times New Roman"/>
                <w:lang w:eastAsia="en-GB"/>
              </w:rPr>
              <w:t xml:space="preserve">The doses given </w:t>
            </w:r>
            <w:r>
              <w:rPr>
                <w:rFonts w:eastAsia="Times New Roman" w:cs="Times New Roman"/>
                <w:lang w:eastAsia="en-GB"/>
              </w:rPr>
              <w:t xml:space="preserve">in the table </w:t>
            </w:r>
            <w:r w:rsidR="001E71FC">
              <w:rPr>
                <w:rFonts w:eastAsia="Times New Roman" w:cs="Times New Roman"/>
                <w:lang w:eastAsia="en-GB"/>
              </w:rPr>
              <w:t xml:space="preserve">below </w:t>
            </w:r>
            <w:r w:rsidRPr="00124B4F">
              <w:rPr>
                <w:rFonts w:eastAsia="Times New Roman" w:cs="Times New Roman"/>
                <w:lang w:eastAsia="en-GB"/>
              </w:rPr>
              <w:t>are for individuals with stable</w:t>
            </w:r>
            <w:r w:rsidR="00D234C2">
              <w:rPr>
                <w:rFonts w:eastAsia="Times New Roman" w:cs="Times New Roman"/>
                <w:lang w:eastAsia="en-GB"/>
              </w:rPr>
              <w:t xml:space="preserve"> </w:t>
            </w:r>
            <w:r w:rsidR="00100542">
              <w:rPr>
                <w:rFonts w:eastAsia="Times New Roman" w:cs="Times New Roman"/>
                <w:lang w:eastAsia="en-GB"/>
              </w:rPr>
              <w:t>CKD</w:t>
            </w:r>
            <w:r w:rsidRPr="00124B4F">
              <w:rPr>
                <w:rFonts w:eastAsia="Times New Roman" w:cs="Times New Roman"/>
                <w:lang w:eastAsia="en-GB"/>
              </w:rPr>
              <w:t xml:space="preserve">. </w:t>
            </w:r>
            <w:r w:rsidR="001F46BC" w:rsidRPr="001F46BC">
              <w:rPr>
                <w:rFonts w:eastAsia="Times New Roman" w:cs="Times New Roman"/>
                <w:lang w:eastAsia="en-GB"/>
              </w:rPr>
              <w:t xml:space="preserve">If there is a history of renal </w:t>
            </w:r>
            <w:r w:rsidR="00FD477E">
              <w:rPr>
                <w:rFonts w:eastAsia="Times New Roman" w:cs="Times New Roman"/>
                <w:lang w:eastAsia="en-GB"/>
              </w:rPr>
              <w:t xml:space="preserve">impairment </w:t>
            </w:r>
            <w:r w:rsidR="001F46BC" w:rsidRPr="001F46BC">
              <w:rPr>
                <w:rFonts w:eastAsia="Times New Roman" w:cs="Times New Roman"/>
                <w:lang w:eastAsia="en-GB"/>
              </w:rPr>
              <w:t>supply as per</w:t>
            </w:r>
            <w:r w:rsidR="00643CCF">
              <w:rPr>
                <w:rFonts w:eastAsia="Times New Roman" w:cs="Times New Roman"/>
                <w:lang w:eastAsia="en-GB"/>
              </w:rPr>
              <w:t xml:space="preserve"> the</w:t>
            </w:r>
            <w:r w:rsidR="001F46BC" w:rsidRPr="001F46BC">
              <w:rPr>
                <w:rFonts w:eastAsia="Times New Roman" w:cs="Times New Roman"/>
                <w:lang w:eastAsia="en-GB"/>
              </w:rPr>
              <w:t xml:space="preserve"> latest documented creatinine clearance (CrC</w:t>
            </w:r>
            <w:r>
              <w:rPr>
                <w:rFonts w:eastAsia="Times New Roman" w:cs="Times New Roman"/>
                <w:lang w:eastAsia="en-GB"/>
              </w:rPr>
              <w:t>l</w:t>
            </w:r>
            <w:r w:rsidR="001F46BC" w:rsidRPr="001F46BC">
              <w:rPr>
                <w:rFonts w:eastAsia="Times New Roman" w:cs="Times New Roman"/>
                <w:lang w:eastAsia="en-GB"/>
              </w:rPr>
              <w:t xml:space="preserve">) results. </w:t>
            </w:r>
          </w:p>
          <w:p w14:paraId="59D3D193" w14:textId="394C1882" w:rsidR="005A5180" w:rsidRPr="00124B4F" w:rsidRDefault="005A5180" w:rsidP="00504F30">
            <w:pPr>
              <w:overflowPunct w:val="0"/>
              <w:autoSpaceDE w:val="0"/>
              <w:autoSpaceDN w:val="0"/>
              <w:adjustRightInd w:val="0"/>
              <w:spacing w:before="120" w:after="120"/>
              <w:textAlignment w:val="baseline"/>
              <w:rPr>
                <w:rFonts w:eastAsia="Times New Roman" w:cs="Times New Roman"/>
                <w:lang w:eastAsia="en-GB"/>
              </w:rPr>
            </w:pPr>
            <w:r w:rsidRPr="00124B4F">
              <w:rPr>
                <w:rFonts w:eastAsia="Times New Roman" w:cs="Times New Roman"/>
                <w:lang w:eastAsia="en-GB"/>
              </w:rPr>
              <w:t xml:space="preserve">Estimated glomerular filtration rate (eGFR) may be more readily available. If eGFR is the only value available, do not delay </w:t>
            </w:r>
            <w:r w:rsidR="001F2E6D">
              <w:rPr>
                <w:rFonts w:eastAsia="Times New Roman" w:cs="Times New Roman"/>
                <w:lang w:eastAsia="en-GB"/>
              </w:rPr>
              <w:t xml:space="preserve">treatment </w:t>
            </w:r>
            <w:r w:rsidRPr="00124B4F">
              <w:rPr>
                <w:rFonts w:eastAsia="Times New Roman" w:cs="Times New Roman"/>
                <w:lang w:eastAsia="en-GB"/>
              </w:rPr>
              <w:lastRenderedPageBreak/>
              <w:t>and supply a dose according to eGFR</w:t>
            </w:r>
            <w:r w:rsidR="00AF458A">
              <w:rPr>
                <w:rFonts w:eastAsia="Times New Roman" w:cs="Times New Roman"/>
                <w:lang w:eastAsia="en-GB"/>
              </w:rPr>
              <w:t xml:space="preserve">, </w:t>
            </w:r>
            <w:r w:rsidRPr="00124B4F">
              <w:rPr>
                <w:rFonts w:eastAsia="Times New Roman" w:cs="Times New Roman"/>
                <w:lang w:eastAsia="en-GB"/>
              </w:rPr>
              <w:t>substituting eGFR for the CrC</w:t>
            </w:r>
            <w:r>
              <w:rPr>
                <w:rFonts w:eastAsia="Times New Roman" w:cs="Times New Roman"/>
                <w:lang w:eastAsia="en-GB"/>
              </w:rPr>
              <w:t>l</w:t>
            </w:r>
            <w:r w:rsidRPr="00124B4F">
              <w:rPr>
                <w:rFonts w:eastAsia="Times New Roman" w:cs="Times New Roman"/>
                <w:lang w:eastAsia="en-GB"/>
              </w:rPr>
              <w:t xml:space="preserve"> figure in the </w:t>
            </w:r>
            <w:r w:rsidRPr="00C10B15">
              <w:rPr>
                <w:rFonts w:eastAsia="Times New Roman" w:cs="Times New Roman"/>
                <w:lang w:eastAsia="en-GB"/>
              </w:rPr>
              <w:t>table below</w:t>
            </w:r>
            <w:r w:rsidRPr="00124B4F">
              <w:rPr>
                <w:rFonts w:eastAsia="Times New Roman" w:cs="Times New Roman"/>
                <w:lang w:eastAsia="en-GB"/>
              </w:rPr>
              <w:t xml:space="preserve">. Some individuals may receive a larger </w:t>
            </w:r>
            <w:r w:rsidR="00CA081E" w:rsidRPr="00124B4F">
              <w:rPr>
                <w:rFonts w:eastAsia="Times New Roman" w:cs="Times New Roman"/>
                <w:lang w:eastAsia="en-GB"/>
              </w:rPr>
              <w:t xml:space="preserve">dose </w:t>
            </w:r>
            <w:r w:rsidR="00CA081E">
              <w:rPr>
                <w:rFonts w:eastAsia="Times New Roman" w:cs="Times New Roman"/>
                <w:lang w:eastAsia="en-GB"/>
              </w:rPr>
              <w:t xml:space="preserve">of </w:t>
            </w:r>
            <w:r w:rsidRPr="00124B4F">
              <w:rPr>
                <w:rFonts w:eastAsia="Times New Roman" w:cs="Times New Roman"/>
                <w:lang w:eastAsia="en-GB"/>
              </w:rPr>
              <w:t>oseltamivir as a result, but this is unlikely to be harmful as clinical experience reveals a wide margin of safety.</w:t>
            </w:r>
          </w:p>
          <w:p w14:paraId="43126F9B" w14:textId="6E1D2D3D" w:rsidR="00A544D2" w:rsidRDefault="001F46BC" w:rsidP="00504F30">
            <w:pPr>
              <w:overflowPunct w:val="0"/>
              <w:autoSpaceDE w:val="0"/>
              <w:autoSpaceDN w:val="0"/>
              <w:adjustRightInd w:val="0"/>
              <w:spacing w:before="120" w:after="120"/>
              <w:textAlignment w:val="baseline"/>
              <w:rPr>
                <w:rFonts w:eastAsia="Times New Roman" w:cs="Times New Roman"/>
                <w:lang w:eastAsia="en-GB"/>
              </w:rPr>
            </w:pPr>
            <w:r w:rsidRPr="001F46BC">
              <w:rPr>
                <w:rFonts w:eastAsia="Times New Roman" w:cs="Times New Roman"/>
                <w:lang w:eastAsia="en-GB"/>
              </w:rPr>
              <w:t>If the individual is definitely known to have chronic renal impairment and CrC</w:t>
            </w:r>
            <w:r w:rsidR="005A5180">
              <w:rPr>
                <w:rFonts w:eastAsia="Times New Roman" w:cs="Times New Roman"/>
                <w:lang w:eastAsia="en-GB"/>
              </w:rPr>
              <w:t>l</w:t>
            </w:r>
            <w:r w:rsidR="000073BF">
              <w:rPr>
                <w:rFonts w:eastAsia="Times New Roman" w:cs="Times New Roman"/>
                <w:lang w:eastAsia="en-GB"/>
              </w:rPr>
              <w:t xml:space="preserve"> </w:t>
            </w:r>
            <w:r w:rsidR="005A5180">
              <w:rPr>
                <w:rFonts w:eastAsia="Times New Roman" w:cs="Times New Roman"/>
                <w:lang w:eastAsia="en-GB"/>
              </w:rPr>
              <w:t>or eGFR</w:t>
            </w:r>
            <w:r w:rsidRPr="001F46BC">
              <w:rPr>
                <w:rFonts w:eastAsia="Times New Roman" w:cs="Times New Roman"/>
                <w:lang w:eastAsia="en-GB"/>
              </w:rPr>
              <w:t xml:space="preserve"> results are not available, consider if they are suitable for treatment with zanamivir (see </w:t>
            </w:r>
            <w:r w:rsidRPr="00CA081E">
              <w:rPr>
                <w:rFonts w:eastAsia="Times New Roman" w:cs="Times New Roman"/>
                <w:lang w:eastAsia="en-GB"/>
              </w:rPr>
              <w:t>PGD for treatment with zanamivir in care homes)</w:t>
            </w:r>
            <w:r w:rsidR="005A5180" w:rsidRPr="00CA081E">
              <w:t xml:space="preserve"> </w:t>
            </w:r>
            <w:r w:rsidR="005A5180" w:rsidRPr="005A5180">
              <w:rPr>
                <w:rFonts w:eastAsia="Times New Roman" w:cs="Times New Roman"/>
                <w:lang w:eastAsia="en-GB"/>
              </w:rPr>
              <w:t>or refer to a medical practitioner</w:t>
            </w:r>
            <w:r w:rsidR="00A60150">
              <w:rPr>
                <w:rFonts w:eastAsia="Times New Roman" w:cs="Times New Roman"/>
                <w:lang w:eastAsia="en-GB"/>
              </w:rPr>
              <w:t xml:space="preserve"> or a</w:t>
            </w:r>
            <w:r w:rsidR="00C64824">
              <w:rPr>
                <w:rFonts w:eastAsia="Times New Roman" w:cs="Times New Roman"/>
                <w:lang w:eastAsia="en-GB"/>
              </w:rPr>
              <w:t xml:space="preserve"> </w:t>
            </w:r>
            <w:r w:rsidR="00C64824">
              <w:rPr>
                <w:rFonts w:eastAsia="Times New Roman" w:cs="Arial"/>
                <w:szCs w:val="20"/>
                <w:lang w:eastAsia="en-GB"/>
              </w:rPr>
              <w:t>non-medical prescriber</w:t>
            </w:r>
            <w:r w:rsidR="005A5180" w:rsidRPr="005A5180">
              <w:rPr>
                <w:rFonts w:eastAsia="Times New Roman" w:cs="Times New Roman"/>
                <w:lang w:eastAsia="en-GB"/>
              </w:rPr>
              <w:t xml:space="preserve">. If a decision to supply oseltamivir is made, a </w:t>
            </w:r>
            <w:r w:rsidR="007561FE">
              <w:rPr>
                <w:rFonts w:eastAsia="Times New Roman" w:cs="Times New Roman"/>
                <w:lang w:eastAsia="en-GB"/>
              </w:rPr>
              <w:t xml:space="preserve">prescription or a </w:t>
            </w:r>
            <w:r w:rsidR="005A5180" w:rsidRPr="005A5180">
              <w:rPr>
                <w:rFonts w:eastAsia="Times New Roman" w:cs="Times New Roman"/>
                <w:lang w:eastAsia="en-GB"/>
              </w:rPr>
              <w:t>Patient Specific Direction (PSD)</w:t>
            </w:r>
            <w:r w:rsidR="00A002CE">
              <w:rPr>
                <w:rFonts w:eastAsia="Times New Roman" w:cs="Times New Roman"/>
                <w:lang w:eastAsia="en-GB"/>
              </w:rPr>
              <w:t xml:space="preserve"> or a prescription</w:t>
            </w:r>
            <w:r w:rsidR="005A5180" w:rsidRPr="005A5180">
              <w:rPr>
                <w:rFonts w:eastAsia="Times New Roman" w:cs="Times New Roman"/>
                <w:lang w:eastAsia="en-GB"/>
              </w:rPr>
              <w:t xml:space="preserve"> will be required.</w:t>
            </w:r>
            <w:r w:rsidR="005A5180">
              <w:rPr>
                <w:rFonts w:eastAsia="Times New Roman" w:cs="Times New Roman"/>
                <w:lang w:eastAsia="en-GB"/>
              </w:rPr>
              <w:t xml:space="preserve"> </w:t>
            </w:r>
          </w:p>
          <w:p w14:paraId="46BDB170" w14:textId="438AE8D1" w:rsidR="005A5180" w:rsidRPr="001F46BC" w:rsidRDefault="005A5180" w:rsidP="00504F30">
            <w:pPr>
              <w:overflowPunct w:val="0"/>
              <w:autoSpaceDE w:val="0"/>
              <w:autoSpaceDN w:val="0"/>
              <w:adjustRightInd w:val="0"/>
              <w:spacing w:before="120" w:after="120"/>
              <w:textAlignment w:val="baseline"/>
              <w:rPr>
                <w:rFonts w:eastAsia="Times New Roman" w:cs="Times New Roman"/>
                <w:lang w:eastAsia="en-GB"/>
              </w:rPr>
            </w:pPr>
            <w:r w:rsidRPr="00FB4B43">
              <w:rPr>
                <w:rFonts w:eastAsia="Times New Roman" w:cs="Times New Roman"/>
                <w:lang w:eastAsia="en-GB"/>
              </w:rPr>
              <w:t>No dose adjustment is needed in obese individuals</w:t>
            </w:r>
            <w:r>
              <w:rPr>
                <w:rFonts w:eastAsia="Times New Roman" w:cs="Times New Roman"/>
                <w:lang w:eastAsia="en-GB"/>
              </w:rPr>
              <w:t>.</w:t>
            </w:r>
          </w:p>
          <w:p w14:paraId="2AA7CC57" w14:textId="3AF735D0" w:rsidR="001F46BC" w:rsidRPr="001F46BC" w:rsidRDefault="001F46BC" w:rsidP="00504F30">
            <w:pPr>
              <w:overflowPunct w:val="0"/>
              <w:autoSpaceDE w:val="0"/>
              <w:autoSpaceDN w:val="0"/>
              <w:adjustRightInd w:val="0"/>
              <w:spacing w:before="120" w:after="120"/>
              <w:textAlignment w:val="baseline"/>
              <w:rPr>
                <w:rFonts w:eastAsia="Times New Roman" w:cs="Times New Roman"/>
                <w:lang w:eastAsia="en-GB"/>
              </w:rPr>
            </w:pPr>
            <w:r w:rsidRPr="001F46BC">
              <w:rPr>
                <w:rFonts w:eastAsia="Times New Roman" w:cs="Times New Roman"/>
                <w:lang w:eastAsia="en-GB"/>
              </w:rPr>
              <w:t xml:space="preserve">For </w:t>
            </w:r>
            <w:r w:rsidR="00A544D2">
              <w:rPr>
                <w:rFonts w:eastAsia="Times New Roman" w:cs="Times New Roman"/>
                <w:lang w:eastAsia="en-GB"/>
              </w:rPr>
              <w:t xml:space="preserve">severely </w:t>
            </w:r>
            <w:r w:rsidRPr="001F46BC">
              <w:rPr>
                <w:rFonts w:eastAsia="Times New Roman" w:cs="Times New Roman"/>
                <w:lang w:eastAsia="en-GB"/>
              </w:rPr>
              <w:t>immunocompromised individual</w:t>
            </w:r>
            <w:r w:rsidR="005A5180">
              <w:rPr>
                <w:rFonts w:eastAsia="Times New Roman" w:cs="Times New Roman"/>
                <w:lang w:eastAsia="en-GB"/>
              </w:rPr>
              <w:t>s</w:t>
            </w:r>
            <w:r w:rsidR="00CA081E" w:rsidRPr="001E71FC">
              <w:rPr>
                <w:rFonts w:eastAsia="Times New Roman" w:cs="Times New Roman"/>
                <w:b/>
                <w:sz w:val="24"/>
                <w:szCs w:val="24"/>
                <w:vertAlign w:val="superscript"/>
                <w:lang w:eastAsia="en-GB"/>
              </w:rPr>
              <w:t>1</w:t>
            </w:r>
            <w:r w:rsidR="00616CBC" w:rsidRPr="001E71FC">
              <w:rPr>
                <w:rFonts w:eastAsia="Times New Roman" w:cs="Times New Roman"/>
                <w:b/>
                <w:sz w:val="24"/>
                <w:szCs w:val="24"/>
                <w:vertAlign w:val="superscript"/>
                <w:lang w:eastAsia="en-GB"/>
              </w:rPr>
              <w:t>0</w:t>
            </w:r>
            <w:r w:rsidR="00D234C2">
              <w:rPr>
                <w:rFonts w:eastAsia="Times New Roman" w:cs="Times New Roman"/>
                <w:lang w:eastAsia="en-GB"/>
              </w:rPr>
              <w:t>,</w:t>
            </w:r>
            <w:r w:rsidRPr="001F46BC">
              <w:rPr>
                <w:rFonts w:eastAsia="Times New Roman" w:cs="Times New Roman"/>
                <w:lang w:eastAsia="en-GB"/>
              </w:rPr>
              <w:t xml:space="preserve"> supply </w:t>
            </w:r>
            <w:r w:rsidR="007D6229">
              <w:rPr>
                <w:rFonts w:eastAsia="Times New Roman" w:cs="Times New Roman"/>
                <w:lang w:eastAsia="en-GB"/>
              </w:rPr>
              <w:t>a course</w:t>
            </w:r>
            <w:r w:rsidRPr="001F46BC">
              <w:rPr>
                <w:rFonts w:eastAsia="Times New Roman" w:cs="Times New Roman"/>
                <w:lang w:eastAsia="en-GB"/>
              </w:rPr>
              <w:t xml:space="preserve"> for </w:t>
            </w:r>
            <w:r w:rsidRPr="001F46BC">
              <w:rPr>
                <w:rFonts w:eastAsia="Times New Roman" w:cs="Times New Roman"/>
                <w:b/>
                <w:lang w:eastAsia="en-GB"/>
              </w:rPr>
              <w:t>10</w:t>
            </w:r>
            <w:r w:rsidRPr="001F46BC">
              <w:rPr>
                <w:rFonts w:eastAsia="Times New Roman" w:cs="Times New Roman"/>
                <w:lang w:eastAsia="en-GB"/>
              </w:rPr>
              <w:t xml:space="preserve"> days</w:t>
            </w:r>
            <w:r w:rsidR="007D6229">
              <w:rPr>
                <w:rFonts w:eastAsia="Times New Roman" w:cs="Times New Roman"/>
                <w:lang w:eastAsia="en-GB"/>
              </w:rPr>
              <w:t xml:space="preserve"> rather than 5 days</w:t>
            </w:r>
            <w:r w:rsidR="00BA3EA8">
              <w:rPr>
                <w:rFonts w:eastAsia="Times New Roman" w:cs="Times New Roman"/>
                <w:lang w:eastAsia="en-GB"/>
              </w:rPr>
              <w:t>, except those with CrCl</w:t>
            </w:r>
            <w:r w:rsidR="00AF458A">
              <w:rPr>
                <w:rFonts w:eastAsia="Times New Roman" w:cs="Times New Roman"/>
                <w:lang w:eastAsia="en-GB"/>
              </w:rPr>
              <w:t xml:space="preserve"> </w:t>
            </w:r>
            <w:r w:rsidR="00BA3EA8" w:rsidRPr="00BA3EA8">
              <w:rPr>
                <w:rFonts w:eastAsia="Times New Roman" w:cs="Times New Roman"/>
                <w:lang w:eastAsia="en-GB"/>
              </w:rPr>
              <w:t xml:space="preserve">≤10mL/min or </w:t>
            </w:r>
            <w:r w:rsidR="00D234C2">
              <w:rPr>
                <w:rFonts w:eastAsia="Times New Roman" w:cs="Times New Roman"/>
                <w:lang w:eastAsia="en-GB"/>
              </w:rPr>
              <w:t xml:space="preserve">those </w:t>
            </w:r>
            <w:r w:rsidR="00BA3EA8" w:rsidRPr="00BA3EA8">
              <w:rPr>
                <w:rFonts w:eastAsia="Times New Roman" w:cs="Times New Roman"/>
                <w:lang w:eastAsia="en-GB"/>
              </w:rPr>
              <w:t>on peritoneal dialysis</w:t>
            </w:r>
            <w:r w:rsidR="00D234C2">
              <w:rPr>
                <w:rFonts w:eastAsia="Times New Roman" w:cs="Times New Roman"/>
                <w:lang w:eastAsia="en-GB"/>
              </w:rPr>
              <w:t xml:space="preserve">, who are excluded from this PGD </w:t>
            </w:r>
            <w:r w:rsidR="00BA3EA8" w:rsidRPr="00BA3EA8">
              <w:rPr>
                <w:rFonts w:eastAsia="Times New Roman" w:cs="Times New Roman"/>
                <w:lang w:eastAsia="en-GB"/>
              </w:rPr>
              <w:t>(see dosage table below)</w:t>
            </w:r>
            <w:r w:rsidRPr="001F46BC">
              <w:rPr>
                <w:rFonts w:eastAsia="Times New Roman" w:cs="Times New Roman"/>
                <w:lang w:eastAsia="en-GB"/>
              </w:rPr>
              <w:t>.</w:t>
            </w:r>
          </w:p>
          <w:tbl>
            <w:tblPr>
              <w:tblW w:w="6939" w:type="dxa"/>
              <w:tblLayout w:type="fixed"/>
              <w:tblCellMar>
                <w:left w:w="0" w:type="dxa"/>
                <w:right w:w="0" w:type="dxa"/>
              </w:tblCellMar>
              <w:tblLook w:val="04A0" w:firstRow="1" w:lastRow="0" w:firstColumn="1" w:lastColumn="0" w:noHBand="0" w:noVBand="1"/>
            </w:tblPr>
            <w:tblGrid>
              <w:gridCol w:w="1805"/>
              <w:gridCol w:w="1417"/>
              <w:gridCol w:w="1276"/>
              <w:gridCol w:w="2441"/>
            </w:tblGrid>
            <w:tr w:rsidR="005D0197" w:rsidRPr="001F016B" w14:paraId="05AF2195" w14:textId="77777777" w:rsidTr="002B6D63">
              <w:trPr>
                <w:trHeight w:val="891"/>
              </w:trPr>
              <w:tc>
                <w:tcPr>
                  <w:tcW w:w="180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63AE7CAF" w14:textId="2AAC7C7A" w:rsidR="005D0197" w:rsidRPr="00D07404" w:rsidRDefault="00D07404" w:rsidP="00BB5826">
                  <w:pPr>
                    <w:spacing w:line="240" w:lineRule="auto"/>
                    <w:rPr>
                      <w:rFonts w:eastAsia="Calibri" w:cs="Arial"/>
                      <w:b/>
                      <w:sz w:val="20"/>
                      <w:szCs w:val="20"/>
                    </w:rPr>
                  </w:pPr>
                  <w:bookmarkStart w:id="24" w:name="table"/>
                  <w:r w:rsidRPr="00D07404">
                    <w:rPr>
                      <w:rFonts w:eastAsia="Calibri" w:cs="Arial"/>
                      <w:b/>
                      <w:sz w:val="20"/>
                      <w:szCs w:val="20"/>
                    </w:rPr>
                    <w:t>Characteristic</w:t>
                  </w:r>
                  <w:r>
                    <w:rPr>
                      <w:rFonts w:eastAsia="Calibri" w:cs="Arial"/>
                      <w:b/>
                      <w:sz w:val="20"/>
                      <w:szCs w:val="20"/>
                    </w:rPr>
                    <w:t>s</w:t>
                  </w:r>
                  <w:r w:rsidR="00F52AA4" w:rsidRPr="00D07404">
                    <w:rPr>
                      <w:rFonts w:eastAsia="Calibri" w:cs="Arial"/>
                      <w:b/>
                      <w:sz w:val="20"/>
                      <w:szCs w:val="20"/>
                    </w:rPr>
                    <w:t xml:space="preserve"> of individual</w:t>
                  </w:r>
                  <w:bookmarkEnd w:id="24"/>
                </w:p>
              </w:tc>
              <w:tc>
                <w:tcPr>
                  <w:tcW w:w="141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7F2373E" w14:textId="77777777" w:rsidR="005D0197" w:rsidRPr="00D07404" w:rsidRDefault="005D0197" w:rsidP="00BB5826">
                  <w:pPr>
                    <w:spacing w:line="240" w:lineRule="auto"/>
                    <w:rPr>
                      <w:rFonts w:eastAsia="Calibri" w:cs="Arial"/>
                      <w:b/>
                      <w:sz w:val="20"/>
                      <w:szCs w:val="20"/>
                    </w:rPr>
                  </w:pPr>
                  <w:r w:rsidRPr="00D07404">
                    <w:rPr>
                      <w:rFonts w:eastAsia="Calibri" w:cs="Arial"/>
                      <w:b/>
                      <w:sz w:val="20"/>
                      <w:szCs w:val="20"/>
                    </w:rPr>
                    <w:t>Daily dose</w:t>
                  </w:r>
                </w:p>
              </w:tc>
              <w:tc>
                <w:tcPr>
                  <w:tcW w:w="1276"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623E0E0D" w14:textId="77777777" w:rsidR="005D0197" w:rsidRPr="00D07404" w:rsidRDefault="005D0197" w:rsidP="00BB5826">
                  <w:pPr>
                    <w:spacing w:line="240" w:lineRule="auto"/>
                    <w:rPr>
                      <w:rFonts w:eastAsia="Calibri" w:cs="Arial"/>
                      <w:b/>
                      <w:sz w:val="20"/>
                      <w:szCs w:val="20"/>
                    </w:rPr>
                  </w:pPr>
                  <w:r w:rsidRPr="00D07404">
                    <w:rPr>
                      <w:rFonts w:eastAsia="Calibri" w:cs="Arial"/>
                      <w:b/>
                      <w:sz w:val="20"/>
                      <w:szCs w:val="20"/>
                    </w:rPr>
                    <w:t>Duration for normal immune function</w:t>
                  </w:r>
                </w:p>
              </w:tc>
              <w:tc>
                <w:tcPr>
                  <w:tcW w:w="2441"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B9C4927" w14:textId="61CEFF2C" w:rsidR="005D0197" w:rsidRPr="00D07404" w:rsidRDefault="005D0197" w:rsidP="00BB5826">
                  <w:pPr>
                    <w:spacing w:line="240" w:lineRule="auto"/>
                    <w:rPr>
                      <w:rFonts w:eastAsia="Calibri" w:cs="Arial"/>
                      <w:b/>
                      <w:sz w:val="20"/>
                      <w:szCs w:val="20"/>
                    </w:rPr>
                  </w:pPr>
                  <w:r w:rsidRPr="00D07404">
                    <w:rPr>
                      <w:rFonts w:eastAsia="Calibri" w:cs="Arial"/>
                      <w:b/>
                      <w:sz w:val="20"/>
                      <w:szCs w:val="20"/>
                    </w:rPr>
                    <w:t>Duration for severely immunocompromised</w:t>
                  </w:r>
                  <w:r w:rsidR="00BB5826" w:rsidRPr="00D07404">
                    <w:rPr>
                      <w:rFonts w:eastAsia="Calibri" w:cs="Arial"/>
                      <w:b/>
                      <w:sz w:val="20"/>
                      <w:szCs w:val="20"/>
                    </w:rPr>
                    <w:t xml:space="preserve"> </w:t>
                  </w:r>
                  <w:r w:rsidRPr="00D07404">
                    <w:rPr>
                      <w:rFonts w:eastAsia="Calibri" w:cs="Arial"/>
                      <w:b/>
                      <w:sz w:val="20"/>
                      <w:szCs w:val="20"/>
                    </w:rPr>
                    <w:t>individuals</w:t>
                  </w:r>
                  <w:r w:rsidRPr="00D07404">
                    <w:rPr>
                      <w:rStyle w:val="FootnoteReference"/>
                      <w:rFonts w:eastAsia="Calibri" w:cs="Arial"/>
                      <w:b/>
                      <w:sz w:val="20"/>
                    </w:rPr>
                    <w:footnoteReference w:id="11"/>
                  </w:r>
                  <w:r w:rsidRPr="00D07404">
                    <w:rPr>
                      <w:rFonts w:eastAsia="Calibri" w:cs="Arial"/>
                      <w:b/>
                      <w:sz w:val="20"/>
                      <w:szCs w:val="20"/>
                    </w:rPr>
                    <w:t xml:space="preserve"> </w:t>
                  </w:r>
                </w:p>
              </w:tc>
            </w:tr>
            <w:tr w:rsidR="005D0197" w:rsidRPr="001F016B" w14:paraId="3B7B5935" w14:textId="77777777" w:rsidTr="002B6D63">
              <w:trPr>
                <w:trHeight w:val="672"/>
              </w:trPr>
              <w:tc>
                <w:tcPr>
                  <w:tcW w:w="1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81561" w14:textId="77777777" w:rsidR="005D0197" w:rsidRDefault="005D0197" w:rsidP="00BB5826">
                  <w:pPr>
                    <w:spacing w:line="240" w:lineRule="auto"/>
                    <w:rPr>
                      <w:rFonts w:eastAsia="Calibri" w:cs="Arial"/>
                      <w:sz w:val="20"/>
                      <w:szCs w:val="20"/>
                    </w:rPr>
                  </w:pPr>
                  <w:r w:rsidRPr="001F016B">
                    <w:rPr>
                      <w:rFonts w:eastAsia="Calibri" w:cs="Arial"/>
                      <w:sz w:val="20"/>
                      <w:szCs w:val="20"/>
                    </w:rPr>
                    <w:t>No</w:t>
                  </w:r>
                  <w:r>
                    <w:rPr>
                      <w:rFonts w:eastAsia="Calibri" w:cs="Arial"/>
                      <w:sz w:val="20"/>
                      <w:szCs w:val="20"/>
                    </w:rPr>
                    <w:t>rmal</w:t>
                  </w:r>
                  <w:r w:rsidRPr="001F016B">
                    <w:rPr>
                      <w:rFonts w:eastAsia="Calibri" w:cs="Arial"/>
                      <w:sz w:val="20"/>
                      <w:szCs w:val="20"/>
                    </w:rPr>
                    <w:t xml:space="preserve"> renal</w:t>
                  </w:r>
                  <w:r>
                    <w:rPr>
                      <w:rFonts w:eastAsia="Calibri" w:cs="Arial"/>
                      <w:sz w:val="20"/>
                      <w:szCs w:val="20"/>
                    </w:rPr>
                    <w:t xml:space="preserve"> </w:t>
                  </w:r>
                  <w:r w:rsidRPr="001F016B">
                    <w:rPr>
                      <w:rFonts w:eastAsia="Calibri" w:cs="Arial"/>
                      <w:sz w:val="20"/>
                      <w:szCs w:val="20"/>
                    </w:rPr>
                    <w:t>function</w:t>
                  </w:r>
                  <w:r>
                    <w:rPr>
                      <w:rFonts w:eastAsia="Calibri" w:cs="Arial"/>
                      <w:sz w:val="20"/>
                      <w:szCs w:val="20"/>
                    </w:rPr>
                    <w:t xml:space="preserve">; </w:t>
                  </w:r>
                </w:p>
                <w:p w14:paraId="0D490708" w14:textId="77777777" w:rsidR="005D0197" w:rsidRPr="001F016B" w:rsidRDefault="005D0197" w:rsidP="00BB5826">
                  <w:pPr>
                    <w:spacing w:line="240" w:lineRule="auto"/>
                    <w:rPr>
                      <w:rFonts w:eastAsia="Calibri" w:cs="Arial"/>
                      <w:sz w:val="20"/>
                      <w:szCs w:val="20"/>
                    </w:rPr>
                  </w:pPr>
                  <w:r>
                    <w:rPr>
                      <w:rFonts w:eastAsia="Calibri" w:cs="Arial"/>
                      <w:sz w:val="20"/>
                      <w:szCs w:val="20"/>
                    </w:rPr>
                    <w:t>w</w:t>
                  </w:r>
                  <w:r w:rsidRPr="001F016B">
                    <w:rPr>
                      <w:rFonts w:eastAsia="Calibri" w:cs="Arial"/>
                      <w:sz w:val="20"/>
                      <w:szCs w:val="20"/>
                    </w:rPr>
                    <w:t>eight 40kg+</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59F73DB" w14:textId="0BF10ACF" w:rsidR="005D0197" w:rsidRPr="001F016B" w:rsidRDefault="005D0197" w:rsidP="00BB5826">
                  <w:pPr>
                    <w:spacing w:line="240" w:lineRule="auto"/>
                    <w:rPr>
                      <w:rFonts w:eastAsia="Calibri" w:cs="Arial"/>
                      <w:sz w:val="20"/>
                      <w:szCs w:val="20"/>
                    </w:rPr>
                  </w:pPr>
                  <w:r w:rsidRPr="001F016B">
                    <w:rPr>
                      <w:rFonts w:eastAsia="Calibri" w:cs="Arial"/>
                      <w:sz w:val="20"/>
                      <w:szCs w:val="20"/>
                    </w:rPr>
                    <w:t>One 75mg capsule twice daily</w:t>
                  </w:r>
                  <w:r w:rsidR="00B3169D">
                    <w:rPr>
                      <w:rFonts w:eastAsia="Calibri" w:cs="Arial"/>
                      <w:sz w:val="20"/>
                      <w:szCs w:val="20"/>
                    </w:rPr>
                    <w:t>*</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C6A02" w14:textId="77777777" w:rsidR="005D0197" w:rsidRPr="001F016B" w:rsidRDefault="005D0197" w:rsidP="00BB5826">
                  <w:pPr>
                    <w:spacing w:line="240" w:lineRule="auto"/>
                    <w:jc w:val="center"/>
                    <w:rPr>
                      <w:rFonts w:eastAsia="Calibri" w:cs="Arial"/>
                      <w:sz w:val="20"/>
                      <w:szCs w:val="20"/>
                    </w:rPr>
                  </w:pPr>
                  <w:r w:rsidRPr="001F016B">
                    <w:rPr>
                      <w:rFonts w:eastAsia="Calibri" w:cs="Arial"/>
                      <w:sz w:val="20"/>
                      <w:szCs w:val="20"/>
                    </w:rPr>
                    <w:t>5 days</w:t>
                  </w:r>
                </w:p>
              </w:tc>
              <w:tc>
                <w:tcPr>
                  <w:tcW w:w="244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B9335" w14:textId="77777777" w:rsidR="005D0197" w:rsidRPr="001F016B" w:rsidRDefault="005D0197" w:rsidP="00BB5826">
                  <w:pPr>
                    <w:spacing w:line="240" w:lineRule="auto"/>
                    <w:jc w:val="center"/>
                    <w:rPr>
                      <w:rFonts w:eastAsia="Calibri" w:cs="Arial"/>
                      <w:sz w:val="20"/>
                      <w:szCs w:val="20"/>
                    </w:rPr>
                  </w:pPr>
                  <w:r w:rsidRPr="001F016B">
                    <w:rPr>
                      <w:rFonts w:eastAsia="Calibri" w:cs="Arial"/>
                      <w:sz w:val="20"/>
                      <w:szCs w:val="20"/>
                    </w:rPr>
                    <w:t>10 days</w:t>
                  </w:r>
                </w:p>
              </w:tc>
            </w:tr>
            <w:tr w:rsidR="005D0197" w:rsidRPr="001F016B" w14:paraId="7ABC801E" w14:textId="77777777" w:rsidTr="002B6D63">
              <w:trPr>
                <w:trHeight w:val="659"/>
              </w:trPr>
              <w:tc>
                <w:tcPr>
                  <w:tcW w:w="1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A10F6" w14:textId="77777777" w:rsidR="005D0197" w:rsidRDefault="005D0197" w:rsidP="00BB5826">
                  <w:pPr>
                    <w:spacing w:line="240" w:lineRule="auto"/>
                    <w:rPr>
                      <w:rFonts w:eastAsia="Calibri" w:cs="Arial"/>
                      <w:sz w:val="20"/>
                      <w:szCs w:val="20"/>
                    </w:rPr>
                  </w:pPr>
                  <w:r w:rsidRPr="001F016B">
                    <w:rPr>
                      <w:rFonts w:eastAsia="Calibri" w:cs="Arial"/>
                      <w:sz w:val="20"/>
                      <w:szCs w:val="20"/>
                    </w:rPr>
                    <w:t>No</w:t>
                  </w:r>
                  <w:r>
                    <w:rPr>
                      <w:rFonts w:eastAsia="Calibri" w:cs="Arial"/>
                      <w:sz w:val="20"/>
                      <w:szCs w:val="20"/>
                    </w:rPr>
                    <w:t xml:space="preserve">rmal </w:t>
                  </w:r>
                  <w:r w:rsidRPr="001F016B">
                    <w:rPr>
                      <w:rFonts w:eastAsia="Calibri" w:cs="Arial"/>
                      <w:sz w:val="20"/>
                      <w:szCs w:val="20"/>
                    </w:rPr>
                    <w:t>renal function</w:t>
                  </w:r>
                  <w:r>
                    <w:rPr>
                      <w:rFonts w:eastAsia="Calibri" w:cs="Arial"/>
                      <w:sz w:val="20"/>
                      <w:szCs w:val="20"/>
                    </w:rPr>
                    <w:t xml:space="preserve">; </w:t>
                  </w:r>
                </w:p>
                <w:p w14:paraId="31096484" w14:textId="77777777" w:rsidR="005D0197" w:rsidRPr="001F016B" w:rsidRDefault="005D0197" w:rsidP="00BB5826">
                  <w:pPr>
                    <w:spacing w:line="240" w:lineRule="auto"/>
                    <w:rPr>
                      <w:rFonts w:eastAsia="Calibri" w:cs="Arial"/>
                      <w:sz w:val="20"/>
                      <w:szCs w:val="20"/>
                    </w:rPr>
                  </w:pPr>
                  <w:r>
                    <w:rPr>
                      <w:rFonts w:eastAsia="Calibri" w:cs="Arial"/>
                      <w:sz w:val="20"/>
                      <w:szCs w:val="20"/>
                    </w:rPr>
                    <w:t>w</w:t>
                  </w:r>
                  <w:r w:rsidRPr="001F016B">
                    <w:rPr>
                      <w:rFonts w:eastAsia="Calibri" w:cs="Arial"/>
                      <w:sz w:val="20"/>
                      <w:szCs w:val="20"/>
                    </w:rPr>
                    <w:t xml:space="preserve">eight </w:t>
                  </w:r>
                  <w:r w:rsidRPr="001F016B">
                    <w:rPr>
                      <w:rFonts w:eastAsia="Times New Roman" w:cs="Arial"/>
                      <w:sz w:val="20"/>
                      <w:szCs w:val="20"/>
                      <w:lang w:eastAsia="en-GB"/>
                    </w:rPr>
                    <w:t>&gt;23kg to 40kg</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061E9CE" w14:textId="77777777" w:rsidR="005D0197" w:rsidRPr="001F016B" w:rsidRDefault="005D0197" w:rsidP="00BB5826">
                  <w:pPr>
                    <w:spacing w:line="240" w:lineRule="auto"/>
                    <w:rPr>
                      <w:rFonts w:eastAsia="Calibri" w:cs="Arial"/>
                      <w:sz w:val="20"/>
                      <w:szCs w:val="20"/>
                    </w:rPr>
                  </w:pPr>
                  <w:r w:rsidRPr="001F016B">
                    <w:rPr>
                      <w:rFonts w:eastAsia="Times New Roman" w:cs="Arial"/>
                      <w:sz w:val="20"/>
                      <w:szCs w:val="20"/>
                      <w:lang w:eastAsia="en-GB"/>
                    </w:rPr>
                    <w:t>Two 30mg capsules</w:t>
                  </w:r>
                  <w:r>
                    <w:rPr>
                      <w:rFonts w:eastAsia="Times New Roman" w:cs="Arial"/>
                      <w:sz w:val="20"/>
                      <w:szCs w:val="20"/>
                      <w:lang w:eastAsia="en-GB"/>
                    </w:rPr>
                    <w:t xml:space="preserve"> twice a day</w:t>
                  </w:r>
                </w:p>
              </w:tc>
              <w:tc>
                <w:tcPr>
                  <w:tcW w:w="1276" w:type="dxa"/>
                  <w:vMerge/>
                  <w:tcBorders>
                    <w:top w:val="nil"/>
                    <w:left w:val="nil"/>
                    <w:bottom w:val="single" w:sz="8" w:space="0" w:color="auto"/>
                    <w:right w:val="single" w:sz="8" w:space="0" w:color="auto"/>
                  </w:tcBorders>
                  <w:vAlign w:val="center"/>
                  <w:hideMark/>
                </w:tcPr>
                <w:p w14:paraId="5753531C" w14:textId="77777777" w:rsidR="005D0197" w:rsidRPr="001F016B" w:rsidRDefault="005D0197" w:rsidP="00BB5826">
                  <w:pPr>
                    <w:spacing w:line="240" w:lineRule="auto"/>
                    <w:rPr>
                      <w:rFonts w:eastAsia="Calibri" w:cs="Arial"/>
                      <w:sz w:val="20"/>
                      <w:szCs w:val="20"/>
                    </w:rPr>
                  </w:pPr>
                </w:p>
              </w:tc>
              <w:tc>
                <w:tcPr>
                  <w:tcW w:w="2441" w:type="dxa"/>
                  <w:vMerge/>
                  <w:tcBorders>
                    <w:top w:val="nil"/>
                    <w:left w:val="nil"/>
                    <w:bottom w:val="single" w:sz="8" w:space="0" w:color="auto"/>
                    <w:right w:val="single" w:sz="8" w:space="0" w:color="auto"/>
                  </w:tcBorders>
                  <w:vAlign w:val="center"/>
                  <w:hideMark/>
                </w:tcPr>
                <w:p w14:paraId="32A839C1" w14:textId="77777777" w:rsidR="005D0197" w:rsidRPr="001F016B" w:rsidRDefault="005D0197" w:rsidP="00BB5826">
                  <w:pPr>
                    <w:spacing w:line="240" w:lineRule="auto"/>
                    <w:rPr>
                      <w:rFonts w:eastAsia="Calibri" w:cs="Arial"/>
                      <w:sz w:val="20"/>
                      <w:szCs w:val="20"/>
                    </w:rPr>
                  </w:pPr>
                </w:p>
              </w:tc>
            </w:tr>
            <w:tr w:rsidR="005D0197" w:rsidRPr="001F016B" w14:paraId="501DEC19" w14:textId="77777777" w:rsidTr="002B6D63">
              <w:trPr>
                <w:trHeight w:val="672"/>
              </w:trPr>
              <w:tc>
                <w:tcPr>
                  <w:tcW w:w="1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DC4FC" w14:textId="55367319" w:rsidR="005D0197" w:rsidRPr="001F016B" w:rsidRDefault="005D0197" w:rsidP="00BB5826">
                  <w:pPr>
                    <w:spacing w:line="240" w:lineRule="auto"/>
                    <w:rPr>
                      <w:rFonts w:eastAsia="Calibri" w:cs="Arial"/>
                      <w:sz w:val="20"/>
                      <w:szCs w:val="20"/>
                    </w:rPr>
                  </w:pPr>
                  <w:bookmarkStart w:id="27" w:name="_Hlk109230994"/>
                  <w:r w:rsidRPr="00E13772">
                    <w:rPr>
                      <w:rFonts w:eastAsia="Calibri" w:cs="Arial"/>
                      <w:sz w:val="20"/>
                      <w:szCs w:val="20"/>
                    </w:rPr>
                    <w:t xml:space="preserve">CrCl </w:t>
                  </w:r>
                  <w:r w:rsidR="00050A2B">
                    <w:rPr>
                      <w:rFonts w:eastAsia="Calibri" w:cs="Arial"/>
                      <w:sz w:val="20"/>
                      <w:szCs w:val="20"/>
                    </w:rPr>
                    <w:t xml:space="preserve">&gt;30 to </w:t>
                  </w:r>
                  <w:r w:rsidRPr="00E13772">
                    <w:rPr>
                      <w:rFonts w:eastAsia="Calibri" w:cs="Arial"/>
                      <w:sz w:val="20"/>
                      <w:szCs w:val="20"/>
                    </w:rPr>
                    <w:t>60 mL/min</w:t>
                  </w:r>
                  <w:bookmarkEnd w:id="27"/>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69AC03B" w14:textId="77777777" w:rsidR="005D0197" w:rsidRPr="001F016B" w:rsidRDefault="005D0197" w:rsidP="00BB5826">
                  <w:pPr>
                    <w:spacing w:line="240" w:lineRule="auto"/>
                    <w:rPr>
                      <w:rFonts w:eastAsia="Calibri" w:cs="Arial"/>
                      <w:sz w:val="20"/>
                      <w:szCs w:val="20"/>
                    </w:rPr>
                  </w:pPr>
                  <w:r w:rsidRPr="00E13772">
                    <w:rPr>
                      <w:rFonts w:eastAsia="Calibri" w:cs="Arial"/>
                      <w:sz w:val="20"/>
                      <w:szCs w:val="20"/>
                    </w:rPr>
                    <w:t>One 30mg capsule twice a day</w:t>
                  </w:r>
                </w:p>
              </w:tc>
              <w:tc>
                <w:tcPr>
                  <w:tcW w:w="1276" w:type="dxa"/>
                  <w:vMerge/>
                  <w:tcBorders>
                    <w:top w:val="nil"/>
                    <w:left w:val="nil"/>
                    <w:bottom w:val="single" w:sz="8" w:space="0" w:color="auto"/>
                    <w:right w:val="single" w:sz="8" w:space="0" w:color="auto"/>
                  </w:tcBorders>
                  <w:vAlign w:val="center"/>
                  <w:hideMark/>
                </w:tcPr>
                <w:p w14:paraId="19CD5241" w14:textId="77777777" w:rsidR="005D0197" w:rsidRPr="001F016B" w:rsidRDefault="005D0197" w:rsidP="00BB5826">
                  <w:pPr>
                    <w:spacing w:line="240" w:lineRule="auto"/>
                    <w:rPr>
                      <w:rFonts w:eastAsia="Calibri" w:cs="Arial"/>
                      <w:sz w:val="20"/>
                      <w:szCs w:val="20"/>
                    </w:rPr>
                  </w:pPr>
                </w:p>
              </w:tc>
              <w:tc>
                <w:tcPr>
                  <w:tcW w:w="2441" w:type="dxa"/>
                  <w:vMerge/>
                  <w:tcBorders>
                    <w:top w:val="nil"/>
                    <w:left w:val="nil"/>
                    <w:bottom w:val="single" w:sz="8" w:space="0" w:color="auto"/>
                    <w:right w:val="single" w:sz="8" w:space="0" w:color="auto"/>
                  </w:tcBorders>
                  <w:vAlign w:val="center"/>
                  <w:hideMark/>
                </w:tcPr>
                <w:p w14:paraId="74D951A4" w14:textId="77777777" w:rsidR="005D0197" w:rsidRPr="001F016B" w:rsidRDefault="005D0197" w:rsidP="00BB5826">
                  <w:pPr>
                    <w:spacing w:line="240" w:lineRule="auto"/>
                    <w:rPr>
                      <w:rFonts w:eastAsia="Calibri" w:cs="Arial"/>
                      <w:sz w:val="20"/>
                      <w:szCs w:val="20"/>
                    </w:rPr>
                  </w:pPr>
                </w:p>
              </w:tc>
            </w:tr>
            <w:tr w:rsidR="005D0197" w:rsidRPr="001F016B" w14:paraId="2B991DF2" w14:textId="77777777" w:rsidTr="002B6D63">
              <w:trPr>
                <w:trHeight w:val="672"/>
              </w:trPr>
              <w:tc>
                <w:tcPr>
                  <w:tcW w:w="1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787F3" w14:textId="4DB3DAD0" w:rsidR="005D0197" w:rsidRPr="001F016B" w:rsidRDefault="005D0197" w:rsidP="00BB5826">
                  <w:pPr>
                    <w:spacing w:line="240" w:lineRule="auto"/>
                    <w:rPr>
                      <w:rFonts w:eastAsia="Calibri" w:cs="Arial"/>
                      <w:sz w:val="20"/>
                      <w:szCs w:val="20"/>
                    </w:rPr>
                  </w:pPr>
                  <w:r w:rsidRPr="00E13772">
                    <w:rPr>
                      <w:rFonts w:eastAsia="Calibri" w:cs="Arial"/>
                      <w:sz w:val="20"/>
                      <w:szCs w:val="20"/>
                    </w:rPr>
                    <w:t xml:space="preserve">CrCl </w:t>
                  </w:r>
                  <w:r w:rsidR="009B7193">
                    <w:rPr>
                      <w:rFonts w:eastAsia="Calibri" w:cs="Arial"/>
                      <w:sz w:val="20"/>
                      <w:szCs w:val="20"/>
                    </w:rPr>
                    <w:t xml:space="preserve">&gt;10 </w:t>
                  </w:r>
                  <w:r w:rsidR="00050A2B">
                    <w:rPr>
                      <w:rFonts w:eastAsia="Calibri" w:cs="Arial"/>
                      <w:sz w:val="20"/>
                      <w:szCs w:val="20"/>
                    </w:rPr>
                    <w:t>to</w:t>
                  </w:r>
                  <w:r w:rsidR="009B7193">
                    <w:rPr>
                      <w:rFonts w:eastAsia="Calibri" w:cs="Arial"/>
                      <w:sz w:val="20"/>
                      <w:szCs w:val="20"/>
                    </w:rPr>
                    <w:t xml:space="preserve"> </w:t>
                  </w:r>
                  <w:r w:rsidRPr="00E13772">
                    <w:rPr>
                      <w:rFonts w:eastAsia="Calibri" w:cs="Arial"/>
                      <w:sz w:val="20"/>
                      <w:szCs w:val="20"/>
                    </w:rPr>
                    <w:t>30mL/min</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C37716F" w14:textId="77777777" w:rsidR="005D0197" w:rsidRPr="001F016B" w:rsidRDefault="005D0197" w:rsidP="00BB5826">
                  <w:pPr>
                    <w:spacing w:line="240" w:lineRule="auto"/>
                    <w:rPr>
                      <w:rFonts w:eastAsia="Calibri" w:cs="Arial"/>
                      <w:sz w:val="20"/>
                      <w:szCs w:val="20"/>
                    </w:rPr>
                  </w:pPr>
                  <w:r w:rsidRPr="00E13772">
                    <w:rPr>
                      <w:rFonts w:eastAsia="Calibri" w:cs="Arial"/>
                      <w:sz w:val="20"/>
                      <w:szCs w:val="20"/>
                    </w:rPr>
                    <w:t>One 30mg capsule once a day</w:t>
                  </w:r>
                </w:p>
              </w:tc>
              <w:tc>
                <w:tcPr>
                  <w:tcW w:w="1276" w:type="dxa"/>
                  <w:vMerge/>
                  <w:tcBorders>
                    <w:top w:val="nil"/>
                    <w:left w:val="nil"/>
                    <w:bottom w:val="single" w:sz="8" w:space="0" w:color="auto"/>
                    <w:right w:val="single" w:sz="8" w:space="0" w:color="auto"/>
                  </w:tcBorders>
                  <w:vAlign w:val="center"/>
                  <w:hideMark/>
                </w:tcPr>
                <w:p w14:paraId="3607886A" w14:textId="77777777" w:rsidR="005D0197" w:rsidRPr="001F016B" w:rsidRDefault="005D0197" w:rsidP="00BB5826">
                  <w:pPr>
                    <w:spacing w:line="240" w:lineRule="auto"/>
                    <w:rPr>
                      <w:rFonts w:eastAsia="Calibri" w:cs="Arial"/>
                      <w:sz w:val="20"/>
                      <w:szCs w:val="20"/>
                    </w:rPr>
                  </w:pPr>
                </w:p>
              </w:tc>
              <w:tc>
                <w:tcPr>
                  <w:tcW w:w="2441" w:type="dxa"/>
                  <w:vMerge/>
                  <w:tcBorders>
                    <w:top w:val="nil"/>
                    <w:left w:val="nil"/>
                    <w:bottom w:val="single" w:sz="8" w:space="0" w:color="auto"/>
                    <w:right w:val="single" w:sz="8" w:space="0" w:color="auto"/>
                  </w:tcBorders>
                  <w:vAlign w:val="center"/>
                  <w:hideMark/>
                </w:tcPr>
                <w:p w14:paraId="5A092339" w14:textId="77777777" w:rsidR="005D0197" w:rsidRPr="001F016B" w:rsidRDefault="005D0197" w:rsidP="00BB5826">
                  <w:pPr>
                    <w:spacing w:line="240" w:lineRule="auto"/>
                    <w:rPr>
                      <w:rFonts w:eastAsia="Calibri" w:cs="Arial"/>
                      <w:sz w:val="20"/>
                      <w:szCs w:val="20"/>
                    </w:rPr>
                  </w:pPr>
                </w:p>
              </w:tc>
            </w:tr>
            <w:tr w:rsidR="005D0197" w:rsidRPr="001F016B" w14:paraId="167F5DCF" w14:textId="77777777" w:rsidTr="002B6D63">
              <w:trPr>
                <w:trHeight w:val="672"/>
              </w:trPr>
              <w:tc>
                <w:tcPr>
                  <w:tcW w:w="1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2C64C" w14:textId="07DE3648" w:rsidR="005D0197" w:rsidRPr="001F016B" w:rsidRDefault="005D0197" w:rsidP="00BB5826">
                  <w:pPr>
                    <w:spacing w:line="240" w:lineRule="auto"/>
                    <w:rPr>
                      <w:rFonts w:eastAsia="Calibri" w:cs="Arial"/>
                      <w:sz w:val="20"/>
                      <w:szCs w:val="20"/>
                    </w:rPr>
                  </w:pPr>
                  <w:r w:rsidRPr="00E13772">
                    <w:rPr>
                      <w:rFonts w:eastAsia="Calibri" w:cs="Arial"/>
                      <w:sz w:val="20"/>
                      <w:szCs w:val="20"/>
                    </w:rPr>
                    <w:t>CrCl ≤10mL/min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B9E2BD2" w14:textId="77777777" w:rsidR="005D0197" w:rsidRPr="001F016B" w:rsidRDefault="005D0197" w:rsidP="00BB5826">
                  <w:pPr>
                    <w:spacing w:line="240" w:lineRule="auto"/>
                    <w:rPr>
                      <w:rFonts w:eastAsia="Calibri" w:cs="Arial"/>
                      <w:sz w:val="20"/>
                      <w:szCs w:val="20"/>
                    </w:rPr>
                  </w:pPr>
                  <w:r w:rsidRPr="001F016B">
                    <w:rPr>
                      <w:rFonts w:eastAsia="Times New Roman" w:cs="Times New Roman"/>
                      <w:sz w:val="20"/>
                      <w:szCs w:val="20"/>
                      <w:lang w:eastAsia="en-GB"/>
                    </w:rPr>
                    <w:t>One 30mg capsule</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E040BCD" w14:textId="77777777" w:rsidR="005D0197" w:rsidRPr="001F016B" w:rsidRDefault="005D0197" w:rsidP="00BB5826">
                  <w:pPr>
                    <w:spacing w:line="240" w:lineRule="auto"/>
                    <w:jc w:val="center"/>
                    <w:rPr>
                      <w:rFonts w:eastAsia="Calibri" w:cs="Arial"/>
                      <w:sz w:val="20"/>
                      <w:szCs w:val="20"/>
                    </w:rPr>
                  </w:pPr>
                  <w:r>
                    <w:rPr>
                      <w:rFonts w:eastAsia="Calibri" w:cs="Arial"/>
                      <w:sz w:val="20"/>
                      <w:szCs w:val="20"/>
                    </w:rPr>
                    <w:t>One dose only</w:t>
                  </w:r>
                </w:p>
              </w:tc>
              <w:tc>
                <w:tcPr>
                  <w:tcW w:w="2441" w:type="dxa"/>
                  <w:tcBorders>
                    <w:top w:val="nil"/>
                    <w:left w:val="nil"/>
                    <w:bottom w:val="single" w:sz="8" w:space="0" w:color="auto"/>
                    <w:right w:val="single" w:sz="8" w:space="0" w:color="auto"/>
                  </w:tcBorders>
                  <w:tcMar>
                    <w:top w:w="0" w:type="dxa"/>
                    <w:left w:w="108" w:type="dxa"/>
                    <w:bottom w:w="0" w:type="dxa"/>
                    <w:right w:w="108" w:type="dxa"/>
                  </w:tcMar>
                </w:tcPr>
                <w:p w14:paraId="7C45A2B1" w14:textId="740C6F21" w:rsidR="005D0197" w:rsidRPr="002B6D63" w:rsidRDefault="006306F6" w:rsidP="00BB5826">
                  <w:pPr>
                    <w:spacing w:line="240" w:lineRule="auto"/>
                    <w:rPr>
                      <w:rFonts w:eastAsia="Calibri" w:cs="Arial"/>
                      <w:sz w:val="20"/>
                      <w:szCs w:val="20"/>
                    </w:rPr>
                  </w:pPr>
                  <w:r w:rsidRPr="002B6D63">
                    <w:rPr>
                      <w:rFonts w:eastAsia="Times New Roman" w:cs="Times New Roman"/>
                      <w:sz w:val="20"/>
                      <w:szCs w:val="20"/>
                      <w:lang w:eastAsia="en-GB"/>
                    </w:rPr>
                    <w:t>D</w:t>
                  </w:r>
                  <w:r w:rsidR="005D0197" w:rsidRPr="002B6D63">
                    <w:rPr>
                      <w:rFonts w:eastAsia="Times New Roman" w:cs="Times New Roman"/>
                      <w:sz w:val="20"/>
                      <w:szCs w:val="20"/>
                      <w:lang w:eastAsia="en-GB"/>
                    </w:rPr>
                    <w:t>o not supply under this PGD</w:t>
                  </w:r>
                  <w:r w:rsidRPr="002B6D63">
                    <w:rPr>
                      <w:rFonts w:eastAsia="Times New Roman" w:cs="Times New Roman"/>
                      <w:sz w:val="20"/>
                      <w:szCs w:val="20"/>
                      <w:lang w:eastAsia="en-GB"/>
                    </w:rPr>
                    <w:t>; refer to a medical practitioner</w:t>
                  </w:r>
                  <w:r w:rsidR="00A60150" w:rsidRPr="002B6D63">
                    <w:rPr>
                      <w:rFonts w:eastAsia="Times New Roman" w:cs="Times New Roman"/>
                      <w:sz w:val="20"/>
                      <w:szCs w:val="20"/>
                      <w:lang w:eastAsia="en-GB"/>
                    </w:rPr>
                    <w:t xml:space="preserve"> or a </w:t>
                  </w:r>
                  <w:r w:rsidR="00A60150" w:rsidRPr="002B6D63">
                    <w:rPr>
                      <w:rFonts w:eastAsia="Times New Roman" w:cs="Arial"/>
                      <w:sz w:val="20"/>
                      <w:szCs w:val="20"/>
                      <w:lang w:eastAsia="en-GB"/>
                    </w:rPr>
                    <w:t>non-medical prescriber</w:t>
                  </w:r>
                  <w:r w:rsidRPr="002B6D63">
                    <w:rPr>
                      <w:rFonts w:eastAsia="Times New Roman" w:cs="Times New Roman"/>
                      <w:sz w:val="20"/>
                      <w:szCs w:val="20"/>
                      <w:lang w:eastAsia="en-GB"/>
                    </w:rPr>
                    <w:t>;</w:t>
                  </w:r>
                </w:p>
              </w:tc>
            </w:tr>
            <w:tr w:rsidR="005D0197" w:rsidRPr="001F016B" w14:paraId="57ED08B6" w14:textId="77777777" w:rsidTr="002B6D63">
              <w:trPr>
                <w:trHeight w:val="440"/>
              </w:trPr>
              <w:tc>
                <w:tcPr>
                  <w:tcW w:w="18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3E8B44" w14:textId="77777777" w:rsidR="005D0197" w:rsidRPr="001F016B" w:rsidRDefault="005D0197" w:rsidP="00BB5826">
                  <w:pPr>
                    <w:spacing w:line="240" w:lineRule="auto"/>
                    <w:rPr>
                      <w:rFonts w:eastAsia="Calibri" w:cs="Arial"/>
                      <w:sz w:val="20"/>
                      <w:szCs w:val="20"/>
                    </w:rPr>
                  </w:pPr>
                  <w:r w:rsidRPr="00E13772">
                    <w:rPr>
                      <w:rFonts w:eastAsia="Calibri" w:cs="Arial"/>
                      <w:sz w:val="20"/>
                      <w:szCs w:val="20"/>
                    </w:rPr>
                    <w:t>Haemodialysis</w:t>
                  </w:r>
                </w:p>
              </w:tc>
              <w:tc>
                <w:tcPr>
                  <w:tcW w:w="5134" w:type="dxa"/>
                  <w:gridSpan w:val="3"/>
                  <w:tcBorders>
                    <w:top w:val="nil"/>
                    <w:left w:val="nil"/>
                    <w:bottom w:val="single" w:sz="8" w:space="0" w:color="auto"/>
                    <w:right w:val="single" w:sz="8" w:space="0" w:color="auto"/>
                  </w:tcBorders>
                  <w:tcMar>
                    <w:top w:w="0" w:type="dxa"/>
                    <w:left w:w="108" w:type="dxa"/>
                    <w:bottom w:w="0" w:type="dxa"/>
                    <w:right w:w="108" w:type="dxa"/>
                  </w:tcMar>
                </w:tcPr>
                <w:p w14:paraId="0D718AF8" w14:textId="683576F2" w:rsidR="005D0197" w:rsidRPr="002B6D63" w:rsidRDefault="005D0197" w:rsidP="00BB5826">
                  <w:pPr>
                    <w:spacing w:line="240" w:lineRule="auto"/>
                    <w:jc w:val="center"/>
                    <w:rPr>
                      <w:rFonts w:eastAsia="Calibri" w:cs="Arial"/>
                    </w:rPr>
                  </w:pPr>
                  <w:r w:rsidRPr="002B6D63">
                    <w:rPr>
                      <w:rFonts w:eastAsia="Times New Roman" w:cs="Times New Roman"/>
                      <w:sz w:val="20"/>
                      <w:szCs w:val="20"/>
                      <w:lang w:eastAsia="en-GB"/>
                    </w:rPr>
                    <w:t>Refer to a medical practitioner</w:t>
                  </w:r>
                  <w:r w:rsidR="00A60150" w:rsidRPr="002B6D63">
                    <w:rPr>
                      <w:rFonts w:eastAsia="Times New Roman" w:cs="Times New Roman"/>
                      <w:sz w:val="20"/>
                      <w:szCs w:val="20"/>
                      <w:lang w:eastAsia="en-GB"/>
                    </w:rPr>
                    <w:t xml:space="preserve"> or a </w:t>
                  </w:r>
                  <w:r w:rsidR="00A60150" w:rsidRPr="002B6D63">
                    <w:rPr>
                      <w:rFonts w:eastAsia="Times New Roman" w:cs="Arial"/>
                      <w:sz w:val="20"/>
                      <w:szCs w:val="20"/>
                      <w:lang w:eastAsia="en-GB"/>
                    </w:rPr>
                    <w:t>non-medical prescriber</w:t>
                  </w:r>
                  <w:r w:rsidRPr="002B6D63">
                    <w:rPr>
                      <w:rFonts w:eastAsia="Times New Roman" w:cs="Times New Roman"/>
                      <w:sz w:val="20"/>
                      <w:szCs w:val="20"/>
                      <w:lang w:eastAsia="en-GB"/>
                    </w:rPr>
                    <w:t>; do not supply under this PGD</w:t>
                  </w:r>
                </w:p>
              </w:tc>
            </w:tr>
            <w:tr w:rsidR="005D0197" w:rsidRPr="001F016B" w14:paraId="17716980" w14:textId="77777777" w:rsidTr="002B6D63">
              <w:trPr>
                <w:trHeight w:val="659"/>
              </w:trPr>
              <w:tc>
                <w:tcPr>
                  <w:tcW w:w="18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7405EF" w14:textId="77777777" w:rsidR="005D0197" w:rsidRPr="001F016B" w:rsidRDefault="005D0197" w:rsidP="00BB5826">
                  <w:pPr>
                    <w:spacing w:line="240" w:lineRule="auto"/>
                    <w:rPr>
                      <w:rFonts w:eastAsia="Calibri" w:cs="Arial"/>
                      <w:sz w:val="20"/>
                      <w:szCs w:val="20"/>
                    </w:rPr>
                  </w:pPr>
                  <w:r w:rsidRPr="00E13772">
                    <w:rPr>
                      <w:rFonts w:eastAsia="Calibri" w:cs="Arial"/>
                      <w:sz w:val="20"/>
                      <w:szCs w:val="20"/>
                    </w:rPr>
                    <w:t>Peritoneal dialysis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D14772A" w14:textId="77777777" w:rsidR="005D0197" w:rsidRPr="001F016B" w:rsidRDefault="005D0197" w:rsidP="00BB5826">
                  <w:pPr>
                    <w:spacing w:line="240" w:lineRule="auto"/>
                    <w:rPr>
                      <w:rFonts w:eastAsia="Calibri" w:cs="Arial"/>
                      <w:sz w:val="20"/>
                      <w:szCs w:val="20"/>
                    </w:rPr>
                  </w:pPr>
                  <w:r w:rsidRPr="001F016B">
                    <w:rPr>
                      <w:rFonts w:eastAsia="Times New Roman" w:cs="Times New Roman"/>
                      <w:sz w:val="20"/>
                      <w:szCs w:val="20"/>
                      <w:lang w:eastAsia="en-GB"/>
                    </w:rPr>
                    <w:t>One 30mg capsule</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52C8230" w14:textId="77777777" w:rsidR="005D0197" w:rsidRPr="001F016B" w:rsidRDefault="005D0197" w:rsidP="00BB5826">
                  <w:pPr>
                    <w:spacing w:line="240" w:lineRule="auto"/>
                    <w:jc w:val="center"/>
                    <w:rPr>
                      <w:rFonts w:eastAsia="Calibri" w:cs="Arial"/>
                      <w:sz w:val="20"/>
                      <w:szCs w:val="20"/>
                    </w:rPr>
                  </w:pPr>
                  <w:r>
                    <w:rPr>
                      <w:rFonts w:eastAsia="Calibri" w:cs="Arial"/>
                      <w:sz w:val="20"/>
                      <w:szCs w:val="20"/>
                    </w:rPr>
                    <w:t>One dose only</w:t>
                  </w:r>
                </w:p>
              </w:tc>
              <w:tc>
                <w:tcPr>
                  <w:tcW w:w="2441" w:type="dxa"/>
                  <w:tcBorders>
                    <w:top w:val="nil"/>
                    <w:left w:val="nil"/>
                    <w:bottom w:val="single" w:sz="8" w:space="0" w:color="auto"/>
                    <w:right w:val="single" w:sz="8" w:space="0" w:color="auto"/>
                  </w:tcBorders>
                  <w:tcMar>
                    <w:top w:w="0" w:type="dxa"/>
                    <w:left w:w="108" w:type="dxa"/>
                    <w:bottom w:w="0" w:type="dxa"/>
                    <w:right w:w="108" w:type="dxa"/>
                  </w:tcMar>
                </w:tcPr>
                <w:p w14:paraId="578B560F" w14:textId="799B5197" w:rsidR="005D0197" w:rsidRPr="002B6D63" w:rsidRDefault="006306F6" w:rsidP="00BB5826">
                  <w:pPr>
                    <w:spacing w:line="240" w:lineRule="auto"/>
                    <w:rPr>
                      <w:rFonts w:eastAsia="Calibri" w:cs="Arial"/>
                      <w:sz w:val="20"/>
                      <w:szCs w:val="20"/>
                    </w:rPr>
                  </w:pPr>
                  <w:r w:rsidRPr="002B6D63">
                    <w:rPr>
                      <w:rFonts w:eastAsia="Times New Roman" w:cs="Times New Roman"/>
                      <w:sz w:val="20"/>
                      <w:szCs w:val="20"/>
                      <w:lang w:eastAsia="en-GB"/>
                    </w:rPr>
                    <w:t>D</w:t>
                  </w:r>
                  <w:r w:rsidR="005D0197" w:rsidRPr="002B6D63">
                    <w:rPr>
                      <w:rFonts w:eastAsia="Times New Roman" w:cs="Times New Roman"/>
                      <w:sz w:val="20"/>
                      <w:szCs w:val="20"/>
                      <w:lang w:eastAsia="en-GB"/>
                    </w:rPr>
                    <w:t>o not supply under this PGD</w:t>
                  </w:r>
                  <w:r w:rsidRPr="002B6D63">
                    <w:rPr>
                      <w:rFonts w:eastAsia="Times New Roman" w:cs="Times New Roman"/>
                      <w:sz w:val="20"/>
                      <w:szCs w:val="20"/>
                      <w:lang w:eastAsia="en-GB"/>
                    </w:rPr>
                    <w:t>; refer to a medical practitioner</w:t>
                  </w:r>
                  <w:r w:rsidR="00A60150" w:rsidRPr="002B6D63">
                    <w:rPr>
                      <w:rFonts w:eastAsia="Times New Roman" w:cs="Times New Roman"/>
                      <w:sz w:val="20"/>
                      <w:szCs w:val="20"/>
                      <w:lang w:eastAsia="en-GB"/>
                    </w:rPr>
                    <w:t xml:space="preserve"> or a </w:t>
                  </w:r>
                  <w:r w:rsidR="00A60150" w:rsidRPr="002B6D63">
                    <w:rPr>
                      <w:rFonts w:eastAsia="Times New Roman" w:cs="Arial"/>
                      <w:sz w:val="20"/>
                      <w:szCs w:val="20"/>
                      <w:lang w:eastAsia="en-GB"/>
                    </w:rPr>
                    <w:t>non-medical prescriber</w:t>
                  </w:r>
                  <w:r w:rsidRPr="002B6D63">
                    <w:rPr>
                      <w:rFonts w:eastAsia="Times New Roman" w:cs="Times New Roman"/>
                      <w:sz w:val="20"/>
                      <w:szCs w:val="20"/>
                      <w:lang w:eastAsia="en-GB"/>
                    </w:rPr>
                    <w:t>;</w:t>
                  </w:r>
                </w:p>
              </w:tc>
            </w:tr>
          </w:tbl>
          <w:p w14:paraId="04C51E55" w14:textId="63EAF08B" w:rsidR="002F31C7" w:rsidRPr="002F31C7" w:rsidRDefault="002F31C7" w:rsidP="002F31C7">
            <w:pPr>
              <w:overflowPunct w:val="0"/>
              <w:autoSpaceDE w:val="0"/>
              <w:autoSpaceDN w:val="0"/>
              <w:adjustRightInd w:val="0"/>
              <w:textAlignment w:val="baseline"/>
              <w:rPr>
                <w:rFonts w:eastAsia="Times New Roman" w:cs="Times New Roman"/>
                <w:sz w:val="20"/>
                <w:szCs w:val="20"/>
                <w:lang w:eastAsia="en-GB"/>
              </w:rPr>
            </w:pPr>
            <w:r w:rsidRPr="00420B4C">
              <w:rPr>
                <w:rFonts w:eastAsia="Times New Roman" w:cs="Times New Roman"/>
                <w:sz w:val="20"/>
                <w:szCs w:val="20"/>
                <w:lang w:eastAsia="en-GB"/>
              </w:rPr>
              <w:t>*In the event the 75mg capsules are not available due to supply issues, the dose can be made up of the 30mg and 45mg presentation.  The individual should be counselled on using the two strengths to make up the required dose.</w:t>
            </w:r>
          </w:p>
        </w:tc>
      </w:tr>
      <w:bookmarkEnd w:id="23"/>
      <w:tr w:rsidR="001F46BC" w:rsidRPr="001F46BC" w14:paraId="5ED017AC" w14:textId="77777777" w:rsidTr="00560856">
        <w:tc>
          <w:tcPr>
            <w:tcW w:w="2790" w:type="dxa"/>
            <w:tcBorders>
              <w:bottom w:val="single" w:sz="4" w:space="0" w:color="auto"/>
            </w:tcBorders>
          </w:tcPr>
          <w:p w14:paraId="63E53B94" w14:textId="77777777" w:rsidR="001F46BC" w:rsidRPr="001F46BC" w:rsidRDefault="001F46BC" w:rsidP="00AF458A">
            <w:pPr>
              <w:overflowPunct w:val="0"/>
              <w:autoSpaceDE w:val="0"/>
              <w:autoSpaceDN w:val="0"/>
              <w:adjustRightInd w:val="0"/>
              <w:spacing w:before="120" w:after="120" w:line="240" w:lineRule="auto"/>
              <w:textAlignment w:val="baseline"/>
              <w:rPr>
                <w:rFonts w:eastAsia="Times New Roman" w:cs="Arial"/>
                <w:b/>
                <w:lang w:eastAsia="en-GB"/>
              </w:rPr>
            </w:pPr>
            <w:r w:rsidRPr="001F46BC">
              <w:rPr>
                <w:rFonts w:eastAsia="Times New Roman" w:cs="Arial"/>
                <w:b/>
                <w:lang w:eastAsia="en-GB"/>
              </w:rPr>
              <w:lastRenderedPageBreak/>
              <w:t xml:space="preserve">Duration of treatment </w:t>
            </w:r>
          </w:p>
        </w:tc>
        <w:tc>
          <w:tcPr>
            <w:tcW w:w="7133" w:type="dxa"/>
            <w:tcBorders>
              <w:bottom w:val="single" w:sz="4" w:space="0" w:color="auto"/>
            </w:tcBorders>
          </w:tcPr>
          <w:p w14:paraId="6C2B93C0" w14:textId="77777777" w:rsidR="001F46BC" w:rsidRPr="001F46BC" w:rsidRDefault="001F46BC" w:rsidP="00AF458A">
            <w:pPr>
              <w:overflowPunct w:val="0"/>
              <w:autoSpaceDE w:val="0"/>
              <w:autoSpaceDN w:val="0"/>
              <w:adjustRightInd w:val="0"/>
              <w:spacing w:before="120" w:after="120" w:line="240" w:lineRule="auto"/>
              <w:textAlignment w:val="baseline"/>
              <w:rPr>
                <w:rFonts w:eastAsia="Times New Roman" w:cs="Arial"/>
                <w:lang w:eastAsia="en-GB"/>
              </w:rPr>
            </w:pPr>
            <w:r w:rsidRPr="001F46BC">
              <w:rPr>
                <w:rFonts w:eastAsia="Times New Roman" w:cs="Arial"/>
                <w:lang w:eastAsia="en-GB"/>
              </w:rPr>
              <w:t>See dosage schedule above</w:t>
            </w:r>
          </w:p>
        </w:tc>
      </w:tr>
      <w:tr w:rsidR="001F46BC" w:rsidRPr="001F46BC" w14:paraId="3CEC2E63" w14:textId="77777777" w:rsidTr="000C0ED1">
        <w:trPr>
          <w:trHeight w:val="2006"/>
        </w:trPr>
        <w:tc>
          <w:tcPr>
            <w:tcW w:w="2790" w:type="dxa"/>
            <w:tcBorders>
              <w:bottom w:val="single" w:sz="4" w:space="0" w:color="auto"/>
            </w:tcBorders>
          </w:tcPr>
          <w:p w14:paraId="49034F14" w14:textId="59BA461A" w:rsidR="000073BF" w:rsidRDefault="001F46BC" w:rsidP="00CA081E">
            <w:pPr>
              <w:overflowPunct w:val="0"/>
              <w:autoSpaceDE w:val="0"/>
              <w:autoSpaceDN w:val="0"/>
              <w:adjustRightInd w:val="0"/>
              <w:spacing w:before="60" w:after="60" w:line="240" w:lineRule="auto"/>
              <w:textAlignment w:val="baseline"/>
              <w:rPr>
                <w:rFonts w:eastAsia="Times New Roman" w:cs="Arial"/>
                <w:b/>
                <w:lang w:eastAsia="en-GB"/>
              </w:rPr>
            </w:pPr>
            <w:r w:rsidRPr="001F46BC">
              <w:rPr>
                <w:rFonts w:eastAsia="Times New Roman" w:cs="Arial"/>
                <w:b/>
                <w:lang w:eastAsia="en-GB"/>
              </w:rPr>
              <w:lastRenderedPageBreak/>
              <w:t>Quantity to be supplied</w:t>
            </w:r>
          </w:p>
          <w:p w14:paraId="5A202A23" w14:textId="7BD7F189" w:rsidR="007B4FA5" w:rsidRDefault="007B4FA5" w:rsidP="00CA081E">
            <w:pPr>
              <w:overflowPunct w:val="0"/>
              <w:autoSpaceDE w:val="0"/>
              <w:autoSpaceDN w:val="0"/>
              <w:adjustRightInd w:val="0"/>
              <w:spacing w:before="60" w:after="60" w:line="240" w:lineRule="auto"/>
              <w:textAlignment w:val="baseline"/>
              <w:rPr>
                <w:rFonts w:eastAsia="Times New Roman" w:cs="Arial"/>
                <w:b/>
                <w:lang w:eastAsia="en-GB"/>
              </w:rPr>
            </w:pPr>
          </w:p>
          <w:p w14:paraId="265A16EC" w14:textId="692E22D7" w:rsidR="007B4FA5" w:rsidRDefault="007B4FA5" w:rsidP="00CA081E">
            <w:pPr>
              <w:overflowPunct w:val="0"/>
              <w:autoSpaceDE w:val="0"/>
              <w:autoSpaceDN w:val="0"/>
              <w:adjustRightInd w:val="0"/>
              <w:spacing w:before="60" w:after="60" w:line="240" w:lineRule="auto"/>
              <w:textAlignment w:val="baseline"/>
              <w:rPr>
                <w:rFonts w:eastAsia="Times New Roman" w:cs="Arial"/>
                <w:b/>
                <w:lang w:eastAsia="en-GB"/>
              </w:rPr>
            </w:pPr>
          </w:p>
          <w:p w14:paraId="29FB7A68" w14:textId="2F93BBA1" w:rsidR="007B4FA5" w:rsidRDefault="007B4FA5" w:rsidP="00CA081E">
            <w:pPr>
              <w:overflowPunct w:val="0"/>
              <w:autoSpaceDE w:val="0"/>
              <w:autoSpaceDN w:val="0"/>
              <w:adjustRightInd w:val="0"/>
              <w:spacing w:before="60" w:after="60" w:line="240" w:lineRule="auto"/>
              <w:textAlignment w:val="baseline"/>
              <w:rPr>
                <w:rFonts w:eastAsia="Times New Roman" w:cs="Arial"/>
                <w:b/>
                <w:lang w:eastAsia="en-GB"/>
              </w:rPr>
            </w:pPr>
          </w:p>
          <w:p w14:paraId="4D14C430" w14:textId="77777777" w:rsidR="00CA081E" w:rsidRDefault="00CA081E" w:rsidP="00CA081E">
            <w:pPr>
              <w:overflowPunct w:val="0"/>
              <w:autoSpaceDE w:val="0"/>
              <w:autoSpaceDN w:val="0"/>
              <w:adjustRightInd w:val="0"/>
              <w:spacing w:before="60" w:after="60" w:line="240" w:lineRule="auto"/>
              <w:textAlignment w:val="baseline"/>
              <w:rPr>
                <w:rFonts w:eastAsia="Times New Roman" w:cs="Arial"/>
                <w:lang w:eastAsia="en-GB"/>
              </w:rPr>
            </w:pPr>
          </w:p>
          <w:p w14:paraId="75D89654" w14:textId="77777777" w:rsidR="00CA081E" w:rsidRDefault="00CA081E" w:rsidP="00CA081E">
            <w:pPr>
              <w:overflowPunct w:val="0"/>
              <w:autoSpaceDE w:val="0"/>
              <w:autoSpaceDN w:val="0"/>
              <w:adjustRightInd w:val="0"/>
              <w:spacing w:before="60" w:after="60" w:line="240" w:lineRule="auto"/>
              <w:textAlignment w:val="baseline"/>
              <w:rPr>
                <w:rFonts w:eastAsia="Times New Roman" w:cs="Arial"/>
                <w:lang w:eastAsia="en-GB"/>
              </w:rPr>
            </w:pPr>
          </w:p>
          <w:p w14:paraId="1CBCEC27" w14:textId="77777777" w:rsidR="00EB590A" w:rsidRDefault="00EB590A" w:rsidP="00CA081E">
            <w:pPr>
              <w:overflowPunct w:val="0"/>
              <w:autoSpaceDE w:val="0"/>
              <w:autoSpaceDN w:val="0"/>
              <w:adjustRightInd w:val="0"/>
              <w:spacing w:before="60" w:after="60" w:line="240" w:lineRule="auto"/>
              <w:textAlignment w:val="baseline"/>
              <w:rPr>
                <w:rFonts w:eastAsia="Times New Roman" w:cs="Arial"/>
                <w:lang w:eastAsia="en-GB"/>
              </w:rPr>
            </w:pPr>
          </w:p>
          <w:p w14:paraId="6BFE8901" w14:textId="4A28BE67" w:rsidR="008416C0" w:rsidRDefault="008416C0" w:rsidP="00CA081E">
            <w:pPr>
              <w:overflowPunct w:val="0"/>
              <w:autoSpaceDE w:val="0"/>
              <w:autoSpaceDN w:val="0"/>
              <w:adjustRightInd w:val="0"/>
              <w:spacing w:before="60" w:after="60" w:line="240" w:lineRule="auto"/>
              <w:textAlignment w:val="baseline"/>
              <w:rPr>
                <w:rFonts w:eastAsia="Times New Roman" w:cs="Arial"/>
                <w:b/>
                <w:lang w:eastAsia="en-GB"/>
              </w:rPr>
            </w:pPr>
          </w:p>
          <w:p w14:paraId="181D430C" w14:textId="1A75872D" w:rsidR="008416C0" w:rsidRDefault="008416C0" w:rsidP="00CA081E">
            <w:pPr>
              <w:overflowPunct w:val="0"/>
              <w:autoSpaceDE w:val="0"/>
              <w:autoSpaceDN w:val="0"/>
              <w:adjustRightInd w:val="0"/>
              <w:spacing w:before="60" w:after="60" w:line="240" w:lineRule="auto"/>
              <w:textAlignment w:val="baseline"/>
              <w:rPr>
                <w:rFonts w:eastAsia="Times New Roman" w:cs="Arial"/>
                <w:b/>
                <w:lang w:eastAsia="en-GB"/>
              </w:rPr>
            </w:pPr>
          </w:p>
          <w:p w14:paraId="29CF9B79" w14:textId="1C8C276F" w:rsidR="008416C0" w:rsidRDefault="008416C0" w:rsidP="00CA081E">
            <w:pPr>
              <w:overflowPunct w:val="0"/>
              <w:autoSpaceDE w:val="0"/>
              <w:autoSpaceDN w:val="0"/>
              <w:adjustRightInd w:val="0"/>
              <w:spacing w:before="60" w:after="60" w:line="240" w:lineRule="auto"/>
              <w:textAlignment w:val="baseline"/>
              <w:rPr>
                <w:rFonts w:eastAsia="Times New Roman" w:cs="Arial"/>
                <w:b/>
                <w:lang w:eastAsia="en-GB"/>
              </w:rPr>
            </w:pPr>
          </w:p>
          <w:p w14:paraId="47D182D3" w14:textId="4B94A6A7" w:rsidR="008416C0" w:rsidRDefault="008416C0" w:rsidP="00CA081E">
            <w:pPr>
              <w:overflowPunct w:val="0"/>
              <w:autoSpaceDE w:val="0"/>
              <w:autoSpaceDN w:val="0"/>
              <w:adjustRightInd w:val="0"/>
              <w:spacing w:before="60" w:after="60" w:line="240" w:lineRule="auto"/>
              <w:textAlignment w:val="baseline"/>
              <w:rPr>
                <w:rFonts w:eastAsia="Times New Roman" w:cs="Arial"/>
                <w:b/>
                <w:lang w:eastAsia="en-GB"/>
              </w:rPr>
            </w:pPr>
          </w:p>
          <w:p w14:paraId="32E23DD5" w14:textId="77777777" w:rsidR="008416C0" w:rsidRDefault="008416C0" w:rsidP="00CA081E">
            <w:pPr>
              <w:overflowPunct w:val="0"/>
              <w:autoSpaceDE w:val="0"/>
              <w:autoSpaceDN w:val="0"/>
              <w:adjustRightInd w:val="0"/>
              <w:spacing w:before="60" w:after="60" w:line="240" w:lineRule="auto"/>
              <w:textAlignment w:val="baseline"/>
              <w:rPr>
                <w:rFonts w:eastAsia="Times New Roman" w:cs="Arial"/>
                <w:b/>
                <w:lang w:eastAsia="en-GB"/>
              </w:rPr>
            </w:pPr>
          </w:p>
          <w:p w14:paraId="527805AF" w14:textId="77777777" w:rsidR="008416C0" w:rsidRPr="008416C0" w:rsidRDefault="008416C0" w:rsidP="00CA081E">
            <w:pPr>
              <w:overflowPunct w:val="0"/>
              <w:autoSpaceDE w:val="0"/>
              <w:autoSpaceDN w:val="0"/>
              <w:adjustRightInd w:val="0"/>
              <w:spacing w:before="60" w:after="60" w:line="240" w:lineRule="auto"/>
              <w:textAlignment w:val="baseline"/>
              <w:rPr>
                <w:rFonts w:eastAsia="Times New Roman" w:cs="Arial"/>
                <w:lang w:eastAsia="en-GB"/>
              </w:rPr>
            </w:pPr>
          </w:p>
          <w:p w14:paraId="7E372D86" w14:textId="77777777" w:rsidR="000073BF" w:rsidRDefault="000073BF" w:rsidP="00CA081E">
            <w:pPr>
              <w:overflowPunct w:val="0"/>
              <w:autoSpaceDE w:val="0"/>
              <w:autoSpaceDN w:val="0"/>
              <w:adjustRightInd w:val="0"/>
              <w:spacing w:before="60" w:after="60" w:line="240" w:lineRule="auto"/>
              <w:textAlignment w:val="baseline"/>
              <w:rPr>
                <w:rFonts w:eastAsia="Times New Roman" w:cs="Arial"/>
                <w:b/>
                <w:lang w:eastAsia="en-GB"/>
              </w:rPr>
            </w:pPr>
          </w:p>
          <w:p w14:paraId="45A280D9" w14:textId="77777777" w:rsidR="000073BF" w:rsidRDefault="000073BF" w:rsidP="00CA081E">
            <w:pPr>
              <w:overflowPunct w:val="0"/>
              <w:autoSpaceDE w:val="0"/>
              <w:autoSpaceDN w:val="0"/>
              <w:adjustRightInd w:val="0"/>
              <w:spacing w:before="60" w:after="60" w:line="240" w:lineRule="auto"/>
              <w:textAlignment w:val="baseline"/>
              <w:rPr>
                <w:rFonts w:eastAsia="Times New Roman" w:cs="Arial"/>
                <w:b/>
                <w:lang w:eastAsia="en-GB"/>
              </w:rPr>
            </w:pPr>
          </w:p>
          <w:p w14:paraId="7029031D" w14:textId="731F7F16" w:rsidR="000073BF" w:rsidRPr="000073BF" w:rsidRDefault="000073BF" w:rsidP="00CA081E">
            <w:pPr>
              <w:overflowPunct w:val="0"/>
              <w:autoSpaceDE w:val="0"/>
              <w:autoSpaceDN w:val="0"/>
              <w:adjustRightInd w:val="0"/>
              <w:spacing w:before="60" w:after="60" w:line="240" w:lineRule="auto"/>
              <w:textAlignment w:val="baseline"/>
              <w:rPr>
                <w:rFonts w:eastAsia="Times New Roman" w:cs="Arial"/>
                <w:lang w:eastAsia="en-GB"/>
              </w:rPr>
            </w:pPr>
          </w:p>
        </w:tc>
        <w:tc>
          <w:tcPr>
            <w:tcW w:w="7133" w:type="dxa"/>
            <w:tcBorders>
              <w:bottom w:val="single" w:sz="4" w:space="0" w:color="auto"/>
            </w:tcBorders>
          </w:tcPr>
          <w:p w14:paraId="75322184" w14:textId="2F099472" w:rsidR="00D234C2" w:rsidRPr="00CE7A3E" w:rsidRDefault="00D234C2" w:rsidP="00CA081E">
            <w:pPr>
              <w:overflowPunct w:val="0"/>
              <w:autoSpaceDE w:val="0"/>
              <w:autoSpaceDN w:val="0"/>
              <w:adjustRightInd w:val="0"/>
              <w:spacing w:before="60" w:after="60" w:line="240" w:lineRule="auto"/>
              <w:textAlignment w:val="baseline"/>
              <w:rPr>
                <w:rFonts w:eastAsia="Times New Roman" w:cs="Arial"/>
                <w:b/>
                <w:color w:val="191817"/>
                <w:lang w:eastAsia="en-GB"/>
              </w:rPr>
            </w:pPr>
            <w:r w:rsidRPr="00CE7A3E">
              <w:rPr>
                <w:rFonts w:eastAsia="Times New Roman" w:cs="Arial"/>
                <w:b/>
                <w:color w:val="191817"/>
                <w:lang w:eastAsia="en-GB"/>
              </w:rPr>
              <w:t xml:space="preserve">Not </w:t>
            </w:r>
            <w:r w:rsidR="00A544D2">
              <w:rPr>
                <w:rFonts w:eastAsia="Times New Roman" w:cs="Arial"/>
                <w:b/>
                <w:color w:val="191817"/>
                <w:lang w:eastAsia="en-GB"/>
              </w:rPr>
              <w:t xml:space="preserve">severely </w:t>
            </w:r>
            <w:r w:rsidRPr="00CE7A3E">
              <w:rPr>
                <w:rFonts w:eastAsia="Times New Roman" w:cs="Arial"/>
                <w:b/>
                <w:color w:val="191817"/>
                <w:lang w:eastAsia="en-GB"/>
              </w:rPr>
              <w:t>immuno</w:t>
            </w:r>
            <w:r w:rsidR="00887F4E">
              <w:rPr>
                <w:rFonts w:eastAsia="Times New Roman" w:cs="Arial"/>
                <w:b/>
                <w:color w:val="191817"/>
                <w:lang w:eastAsia="en-GB"/>
              </w:rPr>
              <w:t>compromised</w:t>
            </w:r>
          </w:p>
          <w:p w14:paraId="7069635F" w14:textId="693D30D0" w:rsidR="001F46BC" w:rsidRPr="00CE7A3E" w:rsidRDefault="00CE7A3E" w:rsidP="002A379F">
            <w:pPr>
              <w:pStyle w:val="ListParagraph"/>
              <w:numPr>
                <w:ilvl w:val="0"/>
                <w:numId w:val="42"/>
              </w:numPr>
              <w:spacing w:before="120" w:after="120" w:line="259" w:lineRule="auto"/>
              <w:ind w:left="392" w:hanging="425"/>
              <w:rPr>
                <w:rFonts w:cs="Arial"/>
                <w:color w:val="191817"/>
                <w:sz w:val="22"/>
                <w:szCs w:val="22"/>
              </w:rPr>
            </w:pPr>
            <w:r w:rsidRPr="00CE7A3E">
              <w:rPr>
                <w:rFonts w:cs="Arial"/>
                <w:color w:val="191817"/>
                <w:sz w:val="22"/>
                <w:szCs w:val="22"/>
              </w:rPr>
              <w:t>n</w:t>
            </w:r>
            <w:r w:rsidR="001F46BC" w:rsidRPr="00CE7A3E">
              <w:rPr>
                <w:rFonts w:cs="Arial"/>
                <w:color w:val="191817"/>
                <w:sz w:val="22"/>
                <w:szCs w:val="22"/>
              </w:rPr>
              <w:t>o known chronic renal impairment</w:t>
            </w:r>
            <w:r w:rsidR="00C10B15">
              <w:rPr>
                <w:rFonts w:cs="Arial"/>
                <w:color w:val="191817"/>
                <w:sz w:val="22"/>
                <w:szCs w:val="22"/>
              </w:rPr>
              <w:t xml:space="preserve"> and weight above 40kg</w:t>
            </w:r>
            <w:r w:rsidR="001F46BC" w:rsidRPr="00CE7A3E">
              <w:rPr>
                <w:rFonts w:cs="Arial"/>
                <w:color w:val="191817"/>
                <w:sz w:val="22"/>
                <w:szCs w:val="22"/>
              </w:rPr>
              <w:t>: 10 x 75mg capsules</w:t>
            </w:r>
            <w:r w:rsidR="00B85BD0">
              <w:rPr>
                <w:rFonts w:cs="Arial"/>
                <w:color w:val="191817"/>
                <w:sz w:val="22"/>
                <w:szCs w:val="22"/>
              </w:rPr>
              <w:t xml:space="preserve"> (</w:t>
            </w:r>
            <w:r w:rsidR="00B85BD0">
              <w:rPr>
                <w:rFonts w:cs="Arial"/>
                <w:i/>
                <w:iCs/>
                <w:color w:val="000000"/>
                <w:sz w:val="20"/>
              </w:rPr>
              <w:t>i</w:t>
            </w:r>
            <w:r w:rsidR="00B85BD0" w:rsidRPr="008C1F7C">
              <w:rPr>
                <w:rFonts w:cs="Arial"/>
                <w:i/>
                <w:iCs/>
                <w:color w:val="000000"/>
                <w:sz w:val="20"/>
              </w:rPr>
              <w:t xml:space="preserve">f the 75mg capsules are not available due to supply disruptions, give </w:t>
            </w:r>
            <w:r w:rsidR="00B85BD0">
              <w:rPr>
                <w:rFonts w:cs="Arial"/>
                <w:i/>
                <w:iCs/>
                <w:color w:val="000000"/>
                <w:sz w:val="20"/>
              </w:rPr>
              <w:t>10</w:t>
            </w:r>
            <w:r w:rsidR="00B85BD0" w:rsidRPr="008C1F7C">
              <w:rPr>
                <w:rFonts w:cs="Arial"/>
                <w:i/>
                <w:iCs/>
                <w:color w:val="000000"/>
                <w:sz w:val="20"/>
              </w:rPr>
              <w:t xml:space="preserve"> x30mg and </w:t>
            </w:r>
            <w:r w:rsidR="00B85BD0">
              <w:rPr>
                <w:rFonts w:cs="Arial"/>
                <w:i/>
                <w:iCs/>
                <w:color w:val="000000"/>
                <w:sz w:val="20"/>
              </w:rPr>
              <w:t>10</w:t>
            </w:r>
            <w:r w:rsidR="00B85BD0" w:rsidRPr="008C1F7C">
              <w:rPr>
                <w:rFonts w:cs="Arial"/>
                <w:i/>
                <w:iCs/>
                <w:color w:val="000000"/>
                <w:sz w:val="20"/>
              </w:rPr>
              <w:t>x45mg capsules</w:t>
            </w:r>
            <w:r w:rsidR="00B85BD0">
              <w:rPr>
                <w:rFonts w:cs="Arial"/>
                <w:i/>
                <w:iCs/>
                <w:color w:val="000000"/>
                <w:sz w:val="20"/>
              </w:rPr>
              <w:t>)</w:t>
            </w:r>
          </w:p>
          <w:p w14:paraId="7220F2AB" w14:textId="07FF4FB0" w:rsidR="00643CCF" w:rsidRPr="00CE7A3E" w:rsidRDefault="00643CCF" w:rsidP="002A379F">
            <w:pPr>
              <w:pStyle w:val="ListParagraph"/>
              <w:numPr>
                <w:ilvl w:val="0"/>
                <w:numId w:val="42"/>
              </w:numPr>
              <w:spacing w:before="120" w:after="120" w:line="259" w:lineRule="auto"/>
              <w:ind w:left="392" w:hanging="425"/>
              <w:rPr>
                <w:rFonts w:cs="Arial"/>
                <w:sz w:val="22"/>
                <w:szCs w:val="22"/>
              </w:rPr>
            </w:pPr>
            <w:r>
              <w:rPr>
                <w:rFonts w:cs="Arial"/>
                <w:sz w:val="22"/>
                <w:szCs w:val="22"/>
              </w:rPr>
              <w:t xml:space="preserve">no known chronic renal impairment and </w:t>
            </w:r>
            <w:r w:rsidRPr="00CE7A3E">
              <w:rPr>
                <w:rFonts w:cs="Arial"/>
                <w:sz w:val="22"/>
                <w:szCs w:val="22"/>
              </w:rPr>
              <w:t>weighing &gt;23kg to 40kg: 20 x 30mg capsules</w:t>
            </w:r>
          </w:p>
          <w:p w14:paraId="16162CD3" w14:textId="18B4E949" w:rsidR="001F46BC" w:rsidRPr="00CE7A3E" w:rsidRDefault="00BA3EA8" w:rsidP="002A379F">
            <w:pPr>
              <w:pStyle w:val="ListParagraph"/>
              <w:numPr>
                <w:ilvl w:val="0"/>
                <w:numId w:val="42"/>
              </w:numPr>
              <w:spacing w:before="120" w:after="120" w:line="259" w:lineRule="auto"/>
              <w:ind w:left="392" w:hanging="425"/>
              <w:rPr>
                <w:rFonts w:cs="Arial"/>
                <w:color w:val="191817"/>
                <w:sz w:val="22"/>
                <w:szCs w:val="22"/>
              </w:rPr>
            </w:pPr>
            <w:r w:rsidRPr="00CE7A3E">
              <w:rPr>
                <w:rFonts w:cs="Arial"/>
                <w:sz w:val="22"/>
                <w:szCs w:val="22"/>
              </w:rPr>
              <w:t>CrCl</w:t>
            </w:r>
            <w:r w:rsidR="00176BF6" w:rsidRPr="00CE7A3E">
              <w:rPr>
                <w:rFonts w:cs="Arial"/>
                <w:sz w:val="22"/>
                <w:szCs w:val="22"/>
              </w:rPr>
              <w:t xml:space="preserve"> </w:t>
            </w:r>
            <w:r w:rsidR="00EC374F">
              <w:rPr>
                <w:rFonts w:cs="Arial"/>
                <w:sz w:val="22"/>
                <w:szCs w:val="22"/>
              </w:rPr>
              <w:t xml:space="preserve">&gt;30 to </w:t>
            </w:r>
            <w:r w:rsidRPr="00CE7A3E">
              <w:rPr>
                <w:rFonts w:cs="Arial"/>
                <w:sz w:val="22"/>
                <w:szCs w:val="22"/>
              </w:rPr>
              <w:t>60 mL/min</w:t>
            </w:r>
            <w:r w:rsidR="001F46BC" w:rsidRPr="00CE7A3E">
              <w:rPr>
                <w:rFonts w:cs="Arial"/>
                <w:sz w:val="22"/>
                <w:szCs w:val="22"/>
              </w:rPr>
              <w:t>:</w:t>
            </w:r>
            <w:r w:rsidR="001F46BC" w:rsidRPr="00CE7A3E">
              <w:rPr>
                <w:rFonts w:cs="Arial"/>
                <w:color w:val="191817"/>
                <w:sz w:val="22"/>
                <w:szCs w:val="22"/>
              </w:rPr>
              <w:t xml:space="preserve"> 10 x 30 mg capsules</w:t>
            </w:r>
          </w:p>
          <w:p w14:paraId="6BC2511F" w14:textId="6F665EF2" w:rsidR="001F46BC" w:rsidRPr="00CE7A3E" w:rsidRDefault="00BA3EA8" w:rsidP="002A379F">
            <w:pPr>
              <w:pStyle w:val="ListParagraph"/>
              <w:numPr>
                <w:ilvl w:val="0"/>
                <w:numId w:val="42"/>
              </w:numPr>
              <w:spacing w:before="120" w:after="120" w:line="259" w:lineRule="auto"/>
              <w:ind w:left="392" w:hanging="425"/>
              <w:rPr>
                <w:rFonts w:cs="Arial"/>
                <w:color w:val="191817"/>
                <w:sz w:val="22"/>
                <w:szCs w:val="22"/>
              </w:rPr>
            </w:pPr>
            <w:r w:rsidRPr="00CE7A3E">
              <w:rPr>
                <w:rFonts w:cs="Arial"/>
                <w:sz w:val="22"/>
                <w:szCs w:val="22"/>
              </w:rPr>
              <w:t xml:space="preserve">CrCl </w:t>
            </w:r>
            <w:r w:rsidR="00EC374F">
              <w:rPr>
                <w:rFonts w:cs="Arial"/>
                <w:sz w:val="22"/>
                <w:szCs w:val="22"/>
              </w:rPr>
              <w:t xml:space="preserve">&gt;10 to </w:t>
            </w:r>
            <w:r w:rsidRPr="00CE7A3E">
              <w:rPr>
                <w:rFonts w:cs="Arial"/>
                <w:sz w:val="22"/>
                <w:szCs w:val="22"/>
              </w:rPr>
              <w:t>30mL/min</w:t>
            </w:r>
            <w:r w:rsidR="001F46BC" w:rsidRPr="00CE7A3E">
              <w:rPr>
                <w:rFonts w:cs="Arial"/>
                <w:sz w:val="22"/>
                <w:szCs w:val="22"/>
              </w:rPr>
              <w:t xml:space="preserve">: </w:t>
            </w:r>
            <w:r w:rsidR="001F46BC" w:rsidRPr="00CE7A3E">
              <w:rPr>
                <w:rFonts w:cs="Arial"/>
                <w:color w:val="191817"/>
                <w:sz w:val="22"/>
                <w:szCs w:val="22"/>
              </w:rPr>
              <w:t xml:space="preserve"> </w:t>
            </w:r>
            <w:r w:rsidR="000D6583" w:rsidRPr="00CE7A3E">
              <w:rPr>
                <w:rFonts w:cs="Arial"/>
                <w:color w:val="191817"/>
                <w:sz w:val="22"/>
                <w:szCs w:val="22"/>
              </w:rPr>
              <w:t>5</w:t>
            </w:r>
            <w:r w:rsidR="001F46BC" w:rsidRPr="00CE7A3E">
              <w:rPr>
                <w:rFonts w:cs="Arial"/>
                <w:color w:val="191817"/>
                <w:sz w:val="22"/>
                <w:szCs w:val="22"/>
              </w:rPr>
              <w:t xml:space="preserve"> x 30mg capsules</w:t>
            </w:r>
          </w:p>
          <w:p w14:paraId="113F662C" w14:textId="45556A6B" w:rsidR="008416C0" w:rsidRDefault="00BA3EA8" w:rsidP="002A379F">
            <w:pPr>
              <w:pStyle w:val="ListParagraph"/>
              <w:numPr>
                <w:ilvl w:val="0"/>
                <w:numId w:val="42"/>
              </w:numPr>
              <w:spacing w:before="120" w:after="120" w:line="259" w:lineRule="auto"/>
              <w:ind w:left="392" w:hanging="425"/>
              <w:rPr>
                <w:rFonts w:cs="Arial"/>
                <w:sz w:val="22"/>
                <w:szCs w:val="22"/>
              </w:rPr>
            </w:pPr>
            <w:r w:rsidRPr="00643CCF">
              <w:rPr>
                <w:rFonts w:cs="Arial"/>
                <w:sz w:val="22"/>
                <w:szCs w:val="22"/>
              </w:rPr>
              <w:t>CrCl ≤10mL/min</w:t>
            </w:r>
            <w:r w:rsidR="001F46BC" w:rsidRPr="00643CCF">
              <w:rPr>
                <w:rFonts w:cs="Arial"/>
                <w:sz w:val="22"/>
                <w:szCs w:val="22"/>
              </w:rPr>
              <w:t>: 1 x 30mg capsule</w:t>
            </w:r>
          </w:p>
          <w:p w14:paraId="00546CBF" w14:textId="0CD6386D" w:rsidR="008416C0" w:rsidRPr="008416C0" w:rsidRDefault="00CE7A3E" w:rsidP="002A379F">
            <w:pPr>
              <w:pStyle w:val="ListParagraph"/>
              <w:numPr>
                <w:ilvl w:val="0"/>
                <w:numId w:val="42"/>
              </w:numPr>
              <w:spacing w:before="120" w:after="120" w:line="259" w:lineRule="auto"/>
              <w:ind w:left="392" w:hanging="425"/>
              <w:rPr>
                <w:rFonts w:cs="Arial"/>
                <w:sz w:val="22"/>
                <w:szCs w:val="22"/>
              </w:rPr>
            </w:pPr>
            <w:r w:rsidRPr="008416C0">
              <w:rPr>
                <w:rFonts w:cs="Arial"/>
                <w:sz w:val="22"/>
                <w:szCs w:val="22"/>
              </w:rPr>
              <w:t>p</w:t>
            </w:r>
            <w:r w:rsidR="001F46BC" w:rsidRPr="008416C0">
              <w:rPr>
                <w:rFonts w:cs="Arial"/>
                <w:sz w:val="22"/>
                <w:szCs w:val="22"/>
              </w:rPr>
              <w:t xml:space="preserve">eritoneal </w:t>
            </w:r>
            <w:r w:rsidR="001F46BC" w:rsidRPr="008416C0">
              <w:rPr>
                <w:rFonts w:cs="Arial"/>
                <w:color w:val="191817"/>
                <w:sz w:val="22"/>
                <w:szCs w:val="22"/>
              </w:rPr>
              <w:t>dialysis: 1 x 30mg capsule</w:t>
            </w:r>
            <w:r w:rsidR="00A544D2" w:rsidRPr="008416C0">
              <w:rPr>
                <w:rFonts w:cs="Arial"/>
                <w:color w:val="191817"/>
                <w:sz w:val="22"/>
                <w:szCs w:val="22"/>
              </w:rPr>
              <w:t xml:space="preserve"> </w:t>
            </w:r>
          </w:p>
          <w:p w14:paraId="28FE181A" w14:textId="1BCFB0B6" w:rsidR="00D234C2" w:rsidRPr="00CE7A3E" w:rsidRDefault="00643CCF" w:rsidP="002A379F">
            <w:pPr>
              <w:overflowPunct w:val="0"/>
              <w:autoSpaceDE w:val="0"/>
              <w:autoSpaceDN w:val="0"/>
              <w:adjustRightInd w:val="0"/>
              <w:spacing w:before="120" w:after="120"/>
              <w:textAlignment w:val="baseline"/>
              <w:rPr>
                <w:rFonts w:cs="Arial"/>
                <w:b/>
              </w:rPr>
            </w:pPr>
            <w:r>
              <w:rPr>
                <w:rFonts w:cs="Arial"/>
                <w:b/>
              </w:rPr>
              <w:t>Severely i</w:t>
            </w:r>
            <w:r w:rsidR="002D6627" w:rsidRPr="00CE7A3E">
              <w:rPr>
                <w:rFonts w:cs="Arial"/>
                <w:b/>
              </w:rPr>
              <w:t xml:space="preserve">mmunocompromised </w:t>
            </w:r>
            <w:r w:rsidR="00D234C2" w:rsidRPr="00CE7A3E">
              <w:rPr>
                <w:rFonts w:cs="Arial"/>
                <w:b/>
              </w:rPr>
              <w:t>individuals</w:t>
            </w:r>
          </w:p>
          <w:p w14:paraId="19B3D92F" w14:textId="08448BE1" w:rsidR="001F46BC" w:rsidRDefault="002D6627" w:rsidP="002A379F">
            <w:pPr>
              <w:pStyle w:val="ListParagraph"/>
              <w:numPr>
                <w:ilvl w:val="0"/>
                <w:numId w:val="43"/>
              </w:numPr>
              <w:spacing w:before="120" w:after="120" w:line="259" w:lineRule="auto"/>
              <w:ind w:left="392"/>
              <w:rPr>
                <w:sz w:val="22"/>
                <w:szCs w:val="22"/>
              </w:rPr>
            </w:pPr>
            <w:r w:rsidRPr="00CE7A3E">
              <w:rPr>
                <w:rFonts w:cs="Arial"/>
                <w:sz w:val="22"/>
                <w:szCs w:val="22"/>
              </w:rPr>
              <w:t>no</w:t>
            </w:r>
            <w:r w:rsidR="00CA081E">
              <w:rPr>
                <w:rFonts w:cs="Arial"/>
                <w:sz w:val="22"/>
                <w:szCs w:val="22"/>
              </w:rPr>
              <w:t xml:space="preserve"> known</w:t>
            </w:r>
            <w:r w:rsidRPr="00CE7A3E">
              <w:rPr>
                <w:rFonts w:cs="Arial"/>
                <w:sz w:val="22"/>
                <w:szCs w:val="22"/>
              </w:rPr>
              <w:t xml:space="preserve"> renal </w:t>
            </w:r>
            <w:r w:rsidR="00FD477E">
              <w:rPr>
                <w:rFonts w:cs="Arial"/>
                <w:sz w:val="22"/>
                <w:szCs w:val="22"/>
              </w:rPr>
              <w:t>impairment</w:t>
            </w:r>
            <w:r w:rsidR="000C0ED1" w:rsidRPr="00CE7A3E">
              <w:rPr>
                <w:rFonts w:cs="Arial"/>
                <w:sz w:val="22"/>
                <w:szCs w:val="22"/>
              </w:rPr>
              <w:t xml:space="preserve"> </w:t>
            </w:r>
            <w:r w:rsidR="001F46BC" w:rsidRPr="00CE7A3E">
              <w:rPr>
                <w:rFonts w:cs="Arial"/>
                <w:sz w:val="22"/>
                <w:szCs w:val="22"/>
              </w:rPr>
              <w:t>20 x 75mg capsules</w:t>
            </w:r>
            <w:r w:rsidR="00CF404B" w:rsidRPr="00CE7A3E">
              <w:rPr>
                <w:sz w:val="22"/>
                <w:szCs w:val="22"/>
              </w:rPr>
              <w:t xml:space="preserve"> </w:t>
            </w:r>
            <w:r w:rsidR="009D2BA7">
              <w:rPr>
                <w:rFonts w:cs="Arial"/>
                <w:color w:val="191817"/>
                <w:sz w:val="22"/>
                <w:szCs w:val="22"/>
              </w:rPr>
              <w:t>(</w:t>
            </w:r>
            <w:r w:rsidR="009D2BA7">
              <w:rPr>
                <w:rFonts w:cs="Arial"/>
                <w:i/>
                <w:iCs/>
                <w:color w:val="000000"/>
                <w:sz w:val="20"/>
              </w:rPr>
              <w:t>i</w:t>
            </w:r>
            <w:r w:rsidR="009D2BA7" w:rsidRPr="008C1F7C">
              <w:rPr>
                <w:rFonts w:cs="Arial"/>
                <w:i/>
                <w:iCs/>
                <w:color w:val="000000"/>
                <w:sz w:val="20"/>
              </w:rPr>
              <w:t xml:space="preserve">f the 75mg capsules are not available due to supply disruptions, give </w:t>
            </w:r>
            <w:r w:rsidR="009D2BA7">
              <w:rPr>
                <w:rFonts w:cs="Arial"/>
                <w:i/>
                <w:iCs/>
                <w:color w:val="000000"/>
                <w:sz w:val="20"/>
              </w:rPr>
              <w:t>20</w:t>
            </w:r>
            <w:r w:rsidR="009D2BA7" w:rsidRPr="008C1F7C">
              <w:rPr>
                <w:rFonts w:cs="Arial"/>
                <w:i/>
                <w:iCs/>
                <w:color w:val="000000"/>
                <w:sz w:val="20"/>
              </w:rPr>
              <w:t xml:space="preserve"> x30mg and </w:t>
            </w:r>
            <w:r w:rsidR="009D2BA7">
              <w:rPr>
                <w:rFonts w:cs="Arial"/>
                <w:i/>
                <w:iCs/>
                <w:color w:val="000000"/>
                <w:sz w:val="20"/>
              </w:rPr>
              <w:t>20</w:t>
            </w:r>
            <w:r w:rsidR="009D2BA7" w:rsidRPr="008C1F7C">
              <w:rPr>
                <w:rFonts w:cs="Arial"/>
                <w:i/>
                <w:iCs/>
                <w:color w:val="000000"/>
                <w:sz w:val="20"/>
              </w:rPr>
              <w:t>x45mg capsules</w:t>
            </w:r>
            <w:r w:rsidR="009D2BA7">
              <w:rPr>
                <w:rFonts w:cs="Arial"/>
                <w:i/>
                <w:iCs/>
                <w:color w:val="000000"/>
                <w:sz w:val="20"/>
              </w:rPr>
              <w:t>)</w:t>
            </w:r>
          </w:p>
          <w:p w14:paraId="10019B99" w14:textId="4335A9C7" w:rsidR="009551D2" w:rsidRPr="009B7193" w:rsidRDefault="009551D2" w:rsidP="002A379F">
            <w:pPr>
              <w:pStyle w:val="ListParagraph"/>
              <w:numPr>
                <w:ilvl w:val="0"/>
                <w:numId w:val="43"/>
              </w:numPr>
              <w:spacing w:before="120" w:after="120" w:line="259" w:lineRule="auto"/>
              <w:ind w:left="391" w:hanging="357"/>
              <w:rPr>
                <w:sz w:val="22"/>
                <w:szCs w:val="22"/>
              </w:rPr>
            </w:pPr>
            <w:r w:rsidRPr="009551D2">
              <w:rPr>
                <w:sz w:val="22"/>
                <w:szCs w:val="22"/>
              </w:rPr>
              <w:t xml:space="preserve">no known chronic renal impairment and weighing &gt;23kg to 40kg: </w:t>
            </w:r>
            <w:r>
              <w:rPr>
                <w:sz w:val="22"/>
                <w:szCs w:val="22"/>
              </w:rPr>
              <w:t>40</w:t>
            </w:r>
            <w:r w:rsidRPr="009551D2">
              <w:rPr>
                <w:sz w:val="22"/>
                <w:szCs w:val="22"/>
              </w:rPr>
              <w:t xml:space="preserve"> x 30mg capsules</w:t>
            </w:r>
          </w:p>
          <w:p w14:paraId="708DA4AA" w14:textId="45F1690A" w:rsidR="002D6627" w:rsidRPr="00CE7A3E" w:rsidRDefault="002D6627" w:rsidP="002A379F">
            <w:pPr>
              <w:pStyle w:val="ListParagraph"/>
              <w:numPr>
                <w:ilvl w:val="0"/>
                <w:numId w:val="43"/>
              </w:numPr>
              <w:spacing w:before="120" w:after="120" w:line="259" w:lineRule="auto"/>
              <w:ind w:left="391" w:hanging="357"/>
              <w:rPr>
                <w:rFonts w:cs="Arial"/>
                <w:sz w:val="22"/>
                <w:szCs w:val="22"/>
              </w:rPr>
            </w:pPr>
            <w:r w:rsidRPr="00CE7A3E">
              <w:rPr>
                <w:rFonts w:cs="Arial"/>
                <w:sz w:val="22"/>
                <w:szCs w:val="22"/>
              </w:rPr>
              <w:t xml:space="preserve">CrCl </w:t>
            </w:r>
            <w:r w:rsidR="00EC374F">
              <w:rPr>
                <w:rFonts w:cs="Arial"/>
                <w:sz w:val="22"/>
                <w:szCs w:val="22"/>
              </w:rPr>
              <w:t xml:space="preserve">&gt;30 to </w:t>
            </w:r>
            <w:r w:rsidRPr="00CE7A3E">
              <w:rPr>
                <w:rFonts w:cs="Arial"/>
                <w:sz w:val="22"/>
                <w:szCs w:val="22"/>
              </w:rPr>
              <w:t>60 mL/min:</w:t>
            </w:r>
            <w:r w:rsidRPr="00CE7A3E">
              <w:rPr>
                <w:sz w:val="22"/>
                <w:szCs w:val="22"/>
              </w:rPr>
              <w:t xml:space="preserve"> </w:t>
            </w:r>
            <w:r w:rsidRPr="00CE7A3E">
              <w:rPr>
                <w:rFonts w:cs="Arial"/>
                <w:sz w:val="22"/>
                <w:szCs w:val="22"/>
              </w:rPr>
              <w:t>20 x 30 mg capsules</w:t>
            </w:r>
          </w:p>
          <w:p w14:paraId="24402385" w14:textId="5957709C" w:rsidR="002D6627" w:rsidRPr="00CE7A3E" w:rsidRDefault="002D6627" w:rsidP="002A379F">
            <w:pPr>
              <w:pStyle w:val="ListParagraph"/>
              <w:numPr>
                <w:ilvl w:val="0"/>
                <w:numId w:val="43"/>
              </w:numPr>
              <w:spacing w:before="120" w:after="120" w:line="259" w:lineRule="auto"/>
              <w:ind w:left="391" w:hanging="357"/>
              <w:rPr>
                <w:rFonts w:cs="Arial"/>
                <w:sz w:val="22"/>
                <w:szCs w:val="22"/>
              </w:rPr>
            </w:pPr>
            <w:r w:rsidRPr="00CE7A3E">
              <w:rPr>
                <w:rFonts w:cs="Arial"/>
                <w:sz w:val="22"/>
                <w:szCs w:val="22"/>
              </w:rPr>
              <w:t xml:space="preserve">CrCl </w:t>
            </w:r>
            <w:r w:rsidR="00EC374F">
              <w:rPr>
                <w:rFonts w:cs="Arial"/>
                <w:sz w:val="22"/>
                <w:szCs w:val="22"/>
              </w:rPr>
              <w:t xml:space="preserve">&gt;10 to </w:t>
            </w:r>
            <w:r w:rsidRPr="00CE7A3E">
              <w:rPr>
                <w:rFonts w:cs="Arial"/>
                <w:sz w:val="22"/>
                <w:szCs w:val="22"/>
              </w:rPr>
              <w:t>30mL/min:</w:t>
            </w:r>
            <w:r w:rsidRPr="00CE7A3E">
              <w:rPr>
                <w:sz w:val="22"/>
                <w:szCs w:val="22"/>
              </w:rPr>
              <w:t xml:space="preserve"> </w:t>
            </w:r>
            <w:r w:rsidRPr="00CE7A3E">
              <w:rPr>
                <w:rFonts w:cs="Arial"/>
                <w:sz w:val="22"/>
                <w:szCs w:val="22"/>
              </w:rPr>
              <w:t>10 x 30mg capsules</w:t>
            </w:r>
          </w:p>
          <w:p w14:paraId="6321FFA6" w14:textId="0A87F18F" w:rsidR="002D6627" w:rsidRPr="00CE7A3E" w:rsidRDefault="002D6627" w:rsidP="002A379F">
            <w:pPr>
              <w:pStyle w:val="ListParagraph"/>
              <w:numPr>
                <w:ilvl w:val="0"/>
                <w:numId w:val="43"/>
              </w:numPr>
              <w:spacing w:before="120" w:after="120" w:line="259" w:lineRule="auto"/>
              <w:ind w:left="391" w:hanging="357"/>
              <w:rPr>
                <w:rFonts w:cs="Arial"/>
                <w:sz w:val="22"/>
                <w:szCs w:val="22"/>
              </w:rPr>
            </w:pPr>
            <w:r w:rsidRPr="00CE7A3E">
              <w:rPr>
                <w:rFonts w:cs="Arial"/>
                <w:sz w:val="22"/>
                <w:szCs w:val="22"/>
              </w:rPr>
              <w:t>CrCl ≤10mL/min</w:t>
            </w:r>
            <w:r w:rsidR="00D234C2" w:rsidRPr="00CE7A3E">
              <w:rPr>
                <w:rFonts w:cs="Arial"/>
                <w:sz w:val="22"/>
                <w:szCs w:val="22"/>
              </w:rPr>
              <w:t>, on haemodialysis or peritoneal dialysis</w:t>
            </w:r>
            <w:r w:rsidRPr="00CE7A3E">
              <w:rPr>
                <w:rFonts w:cs="Arial"/>
                <w:sz w:val="22"/>
                <w:szCs w:val="22"/>
              </w:rPr>
              <w:t>:</w:t>
            </w:r>
            <w:r w:rsidR="00D234C2" w:rsidRPr="00CE7A3E">
              <w:rPr>
                <w:rFonts w:cs="Arial"/>
                <w:sz w:val="22"/>
                <w:szCs w:val="22"/>
              </w:rPr>
              <w:t xml:space="preserve"> excluded from the PGD</w:t>
            </w:r>
          </w:p>
          <w:p w14:paraId="239F9A38" w14:textId="6AE6BE99" w:rsidR="00CE7A3E" w:rsidRPr="001F46BC" w:rsidRDefault="001F46BC" w:rsidP="002A379F">
            <w:pPr>
              <w:overflowPunct w:val="0"/>
              <w:autoSpaceDE w:val="0"/>
              <w:autoSpaceDN w:val="0"/>
              <w:adjustRightInd w:val="0"/>
              <w:spacing w:before="120" w:after="120"/>
              <w:textAlignment w:val="baseline"/>
              <w:rPr>
                <w:rFonts w:eastAsia="Times New Roman" w:cs="Arial"/>
                <w:color w:val="191817"/>
                <w:lang w:eastAsia="en-GB"/>
              </w:rPr>
            </w:pPr>
            <w:r w:rsidRPr="001F46BC">
              <w:rPr>
                <w:rFonts w:eastAsia="Times New Roman" w:cs="Arial"/>
                <w:color w:val="191817"/>
                <w:lang w:eastAsia="en-GB"/>
              </w:rPr>
              <w:t>When supplying under PGD, this should be from the manufacturer’s original pack or over-labelled pre-packs so the individual’s name, the date and additional instructions can be written on the label at the time of supply. As split packs cannot be supplied, an over-supply might be required. Individuals must be advised to take any remaining capsules to a community pharmacy for destruction.</w:t>
            </w:r>
          </w:p>
        </w:tc>
      </w:tr>
      <w:tr w:rsidR="001F46BC" w:rsidRPr="001F46BC" w14:paraId="28045FA7" w14:textId="77777777" w:rsidTr="00560856">
        <w:tc>
          <w:tcPr>
            <w:tcW w:w="2790" w:type="dxa"/>
            <w:tcBorders>
              <w:bottom w:val="single" w:sz="4" w:space="0" w:color="auto"/>
            </w:tcBorders>
          </w:tcPr>
          <w:p w14:paraId="4BBC4FD9" w14:textId="77777777" w:rsidR="001F46BC" w:rsidRPr="001F46BC" w:rsidRDefault="001F46BC" w:rsidP="00E0040B">
            <w:pPr>
              <w:overflowPunct w:val="0"/>
              <w:autoSpaceDE w:val="0"/>
              <w:autoSpaceDN w:val="0"/>
              <w:adjustRightInd w:val="0"/>
              <w:spacing w:before="120" w:after="120" w:line="240" w:lineRule="auto"/>
              <w:textAlignment w:val="baseline"/>
              <w:rPr>
                <w:rFonts w:eastAsia="Times New Roman" w:cs="Arial"/>
                <w:b/>
                <w:lang w:eastAsia="en-GB"/>
              </w:rPr>
            </w:pPr>
            <w:r w:rsidRPr="001F46BC">
              <w:rPr>
                <w:rFonts w:eastAsia="Times New Roman" w:cs="Arial"/>
                <w:b/>
                <w:lang w:eastAsia="en-GB"/>
              </w:rPr>
              <w:t>Storage</w:t>
            </w:r>
          </w:p>
        </w:tc>
        <w:tc>
          <w:tcPr>
            <w:tcW w:w="7133" w:type="dxa"/>
            <w:tcBorders>
              <w:bottom w:val="single" w:sz="4" w:space="0" w:color="auto"/>
            </w:tcBorders>
          </w:tcPr>
          <w:p w14:paraId="12502767" w14:textId="07F3C858" w:rsidR="001F46BC" w:rsidRPr="001F46BC" w:rsidRDefault="005901C2" w:rsidP="00F14E6A">
            <w:pPr>
              <w:overflowPunct w:val="0"/>
              <w:autoSpaceDE w:val="0"/>
              <w:autoSpaceDN w:val="0"/>
              <w:adjustRightInd w:val="0"/>
              <w:spacing w:before="120" w:after="120"/>
              <w:textAlignment w:val="baseline"/>
              <w:rPr>
                <w:rFonts w:eastAsia="Times New Roman" w:cs="Arial"/>
                <w:lang w:eastAsia="en-GB"/>
              </w:rPr>
            </w:pPr>
            <w:r w:rsidRPr="005901C2">
              <w:rPr>
                <w:rFonts w:eastAsia="Times New Roman" w:cs="Arial"/>
                <w:color w:val="000000"/>
                <w:lang w:eastAsia="en-GB"/>
              </w:rPr>
              <w:t xml:space="preserve">Medicines must be stored securely according to national guidelines and in accordance with the product’s SPC. </w:t>
            </w:r>
            <w:r w:rsidR="001F46BC" w:rsidRPr="001F46BC">
              <w:rPr>
                <w:rFonts w:eastAsia="Times New Roman" w:cs="Arial"/>
                <w:color w:val="000000"/>
                <w:lang w:eastAsia="en-GB"/>
              </w:rPr>
              <w:t>Do not store above 25</w:t>
            </w:r>
            <w:r w:rsidR="001F46BC" w:rsidRPr="001F46BC">
              <w:rPr>
                <w:rFonts w:eastAsia="Times New Roman" w:cs="Arial"/>
                <w:color w:val="000000"/>
                <w:vertAlign w:val="superscript"/>
                <w:lang w:eastAsia="en-GB"/>
              </w:rPr>
              <w:t>o</w:t>
            </w:r>
            <w:r w:rsidR="001F46BC" w:rsidRPr="001F46BC">
              <w:rPr>
                <w:rFonts w:eastAsia="Times New Roman" w:cs="Arial"/>
                <w:color w:val="000000"/>
                <w:lang w:eastAsia="en-GB"/>
              </w:rPr>
              <w:t>C</w:t>
            </w:r>
          </w:p>
        </w:tc>
      </w:tr>
      <w:tr w:rsidR="001F46BC" w:rsidRPr="001F46BC" w14:paraId="7882E920" w14:textId="77777777" w:rsidTr="00560856">
        <w:tc>
          <w:tcPr>
            <w:tcW w:w="2790" w:type="dxa"/>
            <w:tcBorders>
              <w:bottom w:val="single" w:sz="4" w:space="0" w:color="auto"/>
            </w:tcBorders>
          </w:tcPr>
          <w:p w14:paraId="4AD65D36" w14:textId="77777777" w:rsidR="001F46BC" w:rsidRPr="001F46BC" w:rsidRDefault="001F46BC" w:rsidP="00E0040B">
            <w:pPr>
              <w:overflowPunct w:val="0"/>
              <w:autoSpaceDE w:val="0"/>
              <w:autoSpaceDN w:val="0"/>
              <w:adjustRightInd w:val="0"/>
              <w:spacing w:before="120" w:after="120" w:line="240" w:lineRule="auto"/>
              <w:textAlignment w:val="baseline"/>
              <w:rPr>
                <w:rFonts w:eastAsia="Times New Roman" w:cs="Arial"/>
                <w:b/>
                <w:lang w:eastAsia="en-GB"/>
              </w:rPr>
            </w:pPr>
            <w:r w:rsidRPr="001F46BC">
              <w:rPr>
                <w:rFonts w:eastAsia="Times New Roman" w:cs="Arial"/>
                <w:b/>
                <w:lang w:eastAsia="en-GB"/>
              </w:rPr>
              <w:t>Disposal</w:t>
            </w:r>
          </w:p>
        </w:tc>
        <w:tc>
          <w:tcPr>
            <w:tcW w:w="7133" w:type="dxa"/>
            <w:tcBorders>
              <w:bottom w:val="single" w:sz="4" w:space="0" w:color="auto"/>
            </w:tcBorders>
          </w:tcPr>
          <w:p w14:paraId="566DDEA9" w14:textId="5A4B5BF2" w:rsidR="001F46BC" w:rsidRDefault="001F46BC" w:rsidP="00F14E6A">
            <w:pPr>
              <w:overflowPunct w:val="0"/>
              <w:autoSpaceDE w:val="0"/>
              <w:autoSpaceDN w:val="0"/>
              <w:adjustRightInd w:val="0"/>
              <w:spacing w:before="120" w:after="120"/>
              <w:textAlignment w:val="baseline"/>
              <w:rPr>
                <w:rFonts w:eastAsia="Times New Roman" w:cs="Arial"/>
                <w:color w:val="000000"/>
                <w:lang w:eastAsia="en-GB"/>
              </w:rPr>
            </w:pPr>
            <w:r w:rsidRPr="001F46BC">
              <w:rPr>
                <w:rFonts w:eastAsia="Times New Roman" w:cs="Arial"/>
                <w:color w:val="000000"/>
                <w:lang w:eastAsia="en-GB"/>
              </w:rPr>
              <w:t xml:space="preserve">Any unused </w:t>
            </w:r>
            <w:r w:rsidR="00DA4B77">
              <w:rPr>
                <w:rFonts w:eastAsia="Times New Roman" w:cs="Arial"/>
                <w:color w:val="000000"/>
                <w:lang w:eastAsia="en-GB"/>
              </w:rPr>
              <w:t>stock</w:t>
            </w:r>
            <w:r w:rsidRPr="001F46BC">
              <w:rPr>
                <w:rFonts w:eastAsia="Times New Roman" w:cs="Arial"/>
                <w:color w:val="000000"/>
                <w:lang w:eastAsia="en-GB"/>
              </w:rPr>
              <w:t xml:space="preserve"> should be disposed of in accordance with local </w:t>
            </w:r>
            <w:r w:rsidR="005A5180">
              <w:rPr>
                <w:rFonts w:eastAsia="Times New Roman" w:cs="Arial"/>
                <w:color w:val="000000"/>
                <w:lang w:eastAsia="en-GB"/>
              </w:rPr>
              <w:t>arrangements</w:t>
            </w:r>
            <w:r w:rsidRPr="001F46BC">
              <w:rPr>
                <w:rFonts w:eastAsia="Times New Roman" w:cs="Arial"/>
                <w:color w:val="000000"/>
                <w:lang w:eastAsia="en-GB"/>
              </w:rPr>
              <w:t>.</w:t>
            </w:r>
          </w:p>
          <w:p w14:paraId="1CC2CEC4" w14:textId="2623836B" w:rsidR="00DA4B77" w:rsidRPr="001F46BC" w:rsidRDefault="00DA4B77" w:rsidP="00F14E6A">
            <w:pPr>
              <w:overflowPunct w:val="0"/>
              <w:autoSpaceDE w:val="0"/>
              <w:autoSpaceDN w:val="0"/>
              <w:adjustRightInd w:val="0"/>
              <w:spacing w:before="120" w:after="120"/>
              <w:textAlignment w:val="baseline"/>
              <w:rPr>
                <w:rFonts w:eastAsia="Times New Roman" w:cs="Arial"/>
                <w:lang w:eastAsia="en-GB"/>
              </w:rPr>
            </w:pPr>
            <w:r>
              <w:rPr>
                <w:rFonts w:eastAsia="Times New Roman" w:cs="Arial"/>
                <w:color w:val="000000"/>
                <w:lang w:eastAsia="en-GB"/>
              </w:rPr>
              <w:t>Individuals receiving an over-supply should be advised to return any remaining capsules to a community pharmacy for destruction.</w:t>
            </w:r>
          </w:p>
        </w:tc>
      </w:tr>
      <w:tr w:rsidR="001F46BC" w:rsidRPr="001F46BC" w14:paraId="081F6D1D" w14:textId="77777777" w:rsidTr="00560856">
        <w:tc>
          <w:tcPr>
            <w:tcW w:w="2790" w:type="dxa"/>
          </w:tcPr>
          <w:p w14:paraId="51366C1B" w14:textId="77777777" w:rsidR="001F46BC" w:rsidRPr="001F46BC" w:rsidRDefault="001F46BC" w:rsidP="00E0040B">
            <w:pPr>
              <w:overflowPunct w:val="0"/>
              <w:autoSpaceDE w:val="0"/>
              <w:autoSpaceDN w:val="0"/>
              <w:adjustRightInd w:val="0"/>
              <w:spacing w:before="120" w:after="120" w:line="240" w:lineRule="auto"/>
              <w:textAlignment w:val="baseline"/>
              <w:rPr>
                <w:rFonts w:eastAsia="Times New Roman" w:cs="Arial"/>
                <w:b/>
                <w:lang w:eastAsia="en-GB"/>
              </w:rPr>
            </w:pPr>
            <w:bookmarkStart w:id="28" w:name="interactions"/>
            <w:r w:rsidRPr="001F46BC">
              <w:rPr>
                <w:rFonts w:eastAsia="Times New Roman" w:cs="Arial"/>
                <w:b/>
                <w:lang w:eastAsia="en-GB"/>
              </w:rPr>
              <w:t>Drug interactions</w:t>
            </w:r>
          </w:p>
          <w:bookmarkEnd w:id="28"/>
          <w:p w14:paraId="2FDE2ED6" w14:textId="4FA0818B" w:rsidR="000073BF" w:rsidRDefault="000073BF" w:rsidP="00E0040B">
            <w:pPr>
              <w:overflowPunct w:val="0"/>
              <w:autoSpaceDE w:val="0"/>
              <w:autoSpaceDN w:val="0"/>
              <w:adjustRightInd w:val="0"/>
              <w:spacing w:before="120" w:after="120" w:line="240" w:lineRule="auto"/>
              <w:textAlignment w:val="baseline"/>
              <w:rPr>
                <w:rFonts w:eastAsia="Times New Roman" w:cs="Arial"/>
                <w:lang w:eastAsia="en-GB"/>
              </w:rPr>
            </w:pPr>
          </w:p>
          <w:p w14:paraId="6F898920" w14:textId="77777777" w:rsidR="00CE2534" w:rsidRDefault="00CE2534" w:rsidP="00E0040B">
            <w:pPr>
              <w:overflowPunct w:val="0"/>
              <w:autoSpaceDE w:val="0"/>
              <w:autoSpaceDN w:val="0"/>
              <w:adjustRightInd w:val="0"/>
              <w:spacing w:before="120" w:after="120" w:line="240" w:lineRule="auto"/>
              <w:textAlignment w:val="baseline"/>
              <w:rPr>
                <w:rFonts w:eastAsia="Times New Roman" w:cs="Arial"/>
                <w:lang w:eastAsia="en-GB"/>
              </w:rPr>
            </w:pPr>
          </w:p>
          <w:p w14:paraId="7E681CD9" w14:textId="77777777" w:rsidR="00CE2534" w:rsidRDefault="00CE2534" w:rsidP="00E0040B">
            <w:pPr>
              <w:overflowPunct w:val="0"/>
              <w:autoSpaceDE w:val="0"/>
              <w:autoSpaceDN w:val="0"/>
              <w:adjustRightInd w:val="0"/>
              <w:spacing w:before="120" w:after="120" w:line="240" w:lineRule="auto"/>
              <w:textAlignment w:val="baseline"/>
              <w:rPr>
                <w:rFonts w:eastAsia="Times New Roman" w:cs="Arial"/>
                <w:lang w:eastAsia="en-GB"/>
              </w:rPr>
            </w:pPr>
          </w:p>
          <w:p w14:paraId="0EF579A4" w14:textId="77777777" w:rsidR="00736A4B" w:rsidRDefault="00736A4B" w:rsidP="00E0040B">
            <w:pPr>
              <w:overflowPunct w:val="0"/>
              <w:autoSpaceDE w:val="0"/>
              <w:autoSpaceDN w:val="0"/>
              <w:adjustRightInd w:val="0"/>
              <w:spacing w:before="120" w:after="120" w:line="240" w:lineRule="auto"/>
              <w:textAlignment w:val="baseline"/>
              <w:rPr>
                <w:rFonts w:eastAsia="Times New Roman" w:cs="Arial"/>
                <w:lang w:eastAsia="en-GB"/>
              </w:rPr>
            </w:pPr>
          </w:p>
          <w:p w14:paraId="4300D72E" w14:textId="77777777" w:rsidR="00736A4B" w:rsidRDefault="00736A4B" w:rsidP="00E0040B">
            <w:pPr>
              <w:overflowPunct w:val="0"/>
              <w:autoSpaceDE w:val="0"/>
              <w:autoSpaceDN w:val="0"/>
              <w:adjustRightInd w:val="0"/>
              <w:spacing w:before="120" w:after="120" w:line="240" w:lineRule="auto"/>
              <w:textAlignment w:val="baseline"/>
              <w:rPr>
                <w:rFonts w:eastAsia="Times New Roman" w:cs="Arial"/>
                <w:lang w:eastAsia="en-GB"/>
              </w:rPr>
            </w:pPr>
          </w:p>
          <w:p w14:paraId="1B69EFFB" w14:textId="77777777" w:rsidR="00CE2534" w:rsidRDefault="00CE2534" w:rsidP="00E0040B">
            <w:pPr>
              <w:overflowPunct w:val="0"/>
              <w:autoSpaceDE w:val="0"/>
              <w:autoSpaceDN w:val="0"/>
              <w:adjustRightInd w:val="0"/>
              <w:spacing w:before="120" w:after="120" w:line="240" w:lineRule="auto"/>
              <w:textAlignment w:val="baseline"/>
              <w:rPr>
                <w:rFonts w:eastAsia="Times New Roman" w:cs="Arial"/>
                <w:lang w:eastAsia="en-GB"/>
              </w:rPr>
            </w:pPr>
          </w:p>
          <w:p w14:paraId="111AB640" w14:textId="77777777" w:rsidR="00CE2534" w:rsidRDefault="00CE2534" w:rsidP="00527D55">
            <w:pPr>
              <w:overflowPunct w:val="0"/>
              <w:autoSpaceDE w:val="0"/>
              <w:autoSpaceDN w:val="0"/>
              <w:adjustRightInd w:val="0"/>
              <w:spacing w:line="240" w:lineRule="auto"/>
              <w:textAlignment w:val="baseline"/>
              <w:rPr>
                <w:rFonts w:eastAsia="Times New Roman" w:cs="Arial"/>
                <w:lang w:eastAsia="en-GB"/>
              </w:rPr>
            </w:pPr>
          </w:p>
          <w:p w14:paraId="68537836" w14:textId="77777777" w:rsidR="00527D55" w:rsidRDefault="00527D55" w:rsidP="00527D55">
            <w:pPr>
              <w:overflowPunct w:val="0"/>
              <w:autoSpaceDE w:val="0"/>
              <w:autoSpaceDN w:val="0"/>
              <w:adjustRightInd w:val="0"/>
              <w:spacing w:line="240" w:lineRule="auto"/>
              <w:textAlignment w:val="baseline"/>
              <w:rPr>
                <w:rFonts w:eastAsia="Times New Roman" w:cs="Arial"/>
                <w:lang w:eastAsia="en-GB"/>
              </w:rPr>
            </w:pPr>
          </w:p>
          <w:p w14:paraId="135752F8" w14:textId="35FE1114" w:rsidR="001F46BC" w:rsidRPr="001F46BC" w:rsidRDefault="001F46BC" w:rsidP="00065ECB">
            <w:pPr>
              <w:overflowPunct w:val="0"/>
              <w:autoSpaceDE w:val="0"/>
              <w:autoSpaceDN w:val="0"/>
              <w:adjustRightInd w:val="0"/>
              <w:spacing w:after="120" w:line="240" w:lineRule="auto"/>
              <w:textAlignment w:val="baseline"/>
              <w:rPr>
                <w:rFonts w:eastAsia="Times New Roman" w:cs="Arial"/>
                <w:lang w:eastAsia="en-GB"/>
              </w:rPr>
            </w:pPr>
          </w:p>
        </w:tc>
        <w:tc>
          <w:tcPr>
            <w:tcW w:w="7133" w:type="dxa"/>
          </w:tcPr>
          <w:p w14:paraId="7BAD8A02" w14:textId="3DF634A5" w:rsidR="00925DB9" w:rsidRPr="001F46BC" w:rsidRDefault="00925DB9" w:rsidP="00736A4B">
            <w:pPr>
              <w:overflowPunct w:val="0"/>
              <w:autoSpaceDE w:val="0"/>
              <w:autoSpaceDN w:val="0"/>
              <w:adjustRightInd w:val="0"/>
              <w:spacing w:before="120" w:after="120"/>
              <w:textAlignment w:val="baseline"/>
              <w:rPr>
                <w:rFonts w:eastAsia="Times New Roman" w:cs="Arial"/>
                <w:lang w:eastAsia="en-GB"/>
              </w:rPr>
            </w:pPr>
            <w:r w:rsidRPr="000D67DA">
              <w:rPr>
                <w:rFonts w:eastAsia="Times New Roman" w:cs="Arial"/>
                <w:lang w:eastAsia="en-GB"/>
              </w:rPr>
              <w:t>Clinically important drug interactions</w:t>
            </w:r>
            <w:r w:rsidR="003C32BF">
              <w:rPr>
                <w:rFonts w:eastAsia="Times New Roman" w:cs="Arial"/>
                <w:lang w:eastAsia="en-GB"/>
              </w:rPr>
              <w:t xml:space="preserve"> </w:t>
            </w:r>
            <w:r w:rsidR="00692A03">
              <w:rPr>
                <w:rFonts w:eastAsia="Times New Roman" w:cs="Arial"/>
                <w:lang w:eastAsia="en-GB"/>
              </w:rPr>
              <w:t>involving competition for renal tubular secretion</w:t>
            </w:r>
            <w:r w:rsidR="00CA081E">
              <w:rPr>
                <w:rFonts w:eastAsia="Times New Roman" w:cs="Arial"/>
                <w:lang w:eastAsia="en-GB"/>
              </w:rPr>
              <w:t xml:space="preserve"> </w:t>
            </w:r>
            <w:r w:rsidR="00172E8D">
              <w:rPr>
                <w:rFonts w:eastAsia="Times New Roman" w:cs="Arial"/>
                <w:lang w:eastAsia="en-GB"/>
              </w:rPr>
              <w:t xml:space="preserve">are </w:t>
            </w:r>
            <w:r w:rsidRPr="000D67DA">
              <w:rPr>
                <w:rFonts w:eastAsia="Times New Roman" w:cs="Arial"/>
                <w:lang w:eastAsia="en-GB"/>
              </w:rPr>
              <w:t xml:space="preserve">unlikely, due to the known safety margin for most of these </w:t>
            </w:r>
            <w:r>
              <w:rPr>
                <w:rFonts w:eastAsia="Times New Roman" w:cs="Arial"/>
                <w:lang w:eastAsia="en-GB"/>
              </w:rPr>
              <w:t>products</w:t>
            </w:r>
            <w:r w:rsidRPr="000D67DA">
              <w:rPr>
                <w:rFonts w:eastAsia="Times New Roman" w:cs="Arial"/>
                <w:lang w:eastAsia="en-GB"/>
              </w:rPr>
              <w:t>, the elimination characteristics of the active metabolite (glomerular filtration and anionic tubular secretion) and the excretion capacity of these pathways.</w:t>
            </w:r>
            <w:r w:rsidR="00A04848">
              <w:rPr>
                <w:rFonts w:eastAsia="Times New Roman" w:cs="Arial"/>
                <w:lang w:eastAsia="en-GB"/>
              </w:rPr>
              <w:t xml:space="preserve">  </w:t>
            </w:r>
            <w:r w:rsidR="00A04848" w:rsidRPr="00A04848">
              <w:rPr>
                <w:rFonts w:eastAsia="Times New Roman" w:cs="Arial"/>
                <w:lang w:eastAsia="en-GB"/>
              </w:rPr>
              <w:t>However, care should be taken when prescribing oseltamivir in subjects when taking co-excreted agents with a narrow therapeutic margin (e.g. chlorpropamide, methotrexate, phenylbutazone).</w:t>
            </w:r>
          </w:p>
          <w:p w14:paraId="3A8E8209" w14:textId="776940C0" w:rsidR="006857A9" w:rsidRPr="001F46BC" w:rsidRDefault="001F46BC" w:rsidP="00E87284">
            <w:pPr>
              <w:overflowPunct w:val="0"/>
              <w:autoSpaceDE w:val="0"/>
              <w:autoSpaceDN w:val="0"/>
              <w:adjustRightInd w:val="0"/>
              <w:spacing w:before="120" w:after="120"/>
              <w:textAlignment w:val="baseline"/>
              <w:rPr>
                <w:rFonts w:eastAsia="Times New Roman" w:cs="Arial"/>
                <w:lang w:eastAsia="en-GB"/>
              </w:rPr>
            </w:pPr>
            <w:r w:rsidRPr="001F46BC">
              <w:rPr>
                <w:rFonts w:eastAsia="Times New Roman" w:cs="Arial"/>
                <w:lang w:eastAsia="en-GB"/>
              </w:rPr>
              <w:t xml:space="preserve">The </w:t>
            </w:r>
            <w:hyperlink r:id="rId28" w:history="1">
              <w:r w:rsidRPr="001F46BC">
                <w:rPr>
                  <w:rFonts w:eastAsia="Times New Roman" w:cs="Arial"/>
                  <w:color w:val="0000FF"/>
                  <w:u w:val="single"/>
                  <w:lang w:eastAsia="en-GB"/>
                </w:rPr>
                <w:t>Green Book</w:t>
              </w:r>
            </w:hyperlink>
            <w:r w:rsidRPr="001F46BC">
              <w:rPr>
                <w:rFonts w:eastAsia="Times New Roman" w:cs="Arial"/>
                <w:lang w:eastAsia="en-GB"/>
              </w:rPr>
              <w:t xml:space="preserve"> states administration of influenza antiviral agents within two weeks of administration of a live attenuated influenza </w:t>
            </w:r>
            <w:r w:rsidR="00F918B6">
              <w:rPr>
                <w:rFonts w:eastAsia="Times New Roman" w:cs="Arial"/>
                <w:lang w:eastAsia="en-GB"/>
              </w:rPr>
              <w:t>nasal spray</w:t>
            </w:r>
            <w:r w:rsidR="00F918B6" w:rsidRPr="001F46BC">
              <w:rPr>
                <w:rFonts w:eastAsia="Times New Roman" w:cs="Arial"/>
                <w:lang w:eastAsia="en-GB"/>
              </w:rPr>
              <w:t xml:space="preserve"> </w:t>
            </w:r>
            <w:r w:rsidRPr="001F46BC">
              <w:rPr>
                <w:rFonts w:eastAsia="Times New Roman" w:cs="Arial"/>
                <w:lang w:eastAsia="en-GB"/>
              </w:rPr>
              <w:t>vaccine</w:t>
            </w:r>
            <w:r w:rsidR="00305BE9">
              <w:rPr>
                <w:rFonts w:eastAsia="Times New Roman" w:cs="Arial"/>
                <w:lang w:eastAsia="en-GB"/>
              </w:rPr>
              <w:t xml:space="preserve">, </w:t>
            </w:r>
            <w:r w:rsidR="00E807C0">
              <w:rPr>
                <w:rFonts w:eastAsia="Times New Roman" w:cs="Arial"/>
                <w:lang w:eastAsia="en-GB"/>
              </w:rPr>
              <w:t>as used in the school-age vaccination programme</w:t>
            </w:r>
            <w:r w:rsidR="00F918B6">
              <w:rPr>
                <w:rFonts w:eastAsia="Times New Roman" w:cs="Arial"/>
                <w:lang w:eastAsia="en-GB"/>
              </w:rPr>
              <w:t>,</w:t>
            </w:r>
            <w:r w:rsidR="00E807C0">
              <w:rPr>
                <w:rFonts w:eastAsia="Times New Roman" w:cs="Arial"/>
                <w:lang w:eastAsia="en-GB"/>
              </w:rPr>
              <w:t xml:space="preserve"> </w:t>
            </w:r>
            <w:r w:rsidRPr="001F46BC">
              <w:rPr>
                <w:rFonts w:eastAsia="Times New Roman" w:cs="Arial"/>
                <w:lang w:eastAsia="en-GB"/>
              </w:rPr>
              <w:t>may adversely affect the effectiveness of the vaccine.</w:t>
            </w:r>
            <w:r w:rsidR="00E807C0">
              <w:rPr>
                <w:rFonts w:eastAsia="Times New Roman" w:cs="Arial"/>
                <w:lang w:eastAsia="en-GB"/>
              </w:rPr>
              <w:t xml:space="preserve"> Adult </w:t>
            </w:r>
            <w:r w:rsidR="00F918B6">
              <w:rPr>
                <w:rFonts w:eastAsia="Times New Roman" w:cs="Arial"/>
                <w:lang w:eastAsia="en-GB"/>
              </w:rPr>
              <w:t>in</w:t>
            </w:r>
            <w:r w:rsidR="00E807C0">
              <w:rPr>
                <w:rFonts w:eastAsia="Times New Roman" w:cs="Arial"/>
                <w:lang w:eastAsia="en-GB"/>
              </w:rPr>
              <w:t>flu</w:t>
            </w:r>
            <w:r w:rsidR="00F918B6">
              <w:rPr>
                <w:rFonts w:eastAsia="Times New Roman" w:cs="Arial"/>
                <w:lang w:eastAsia="en-GB"/>
              </w:rPr>
              <w:t>enza</w:t>
            </w:r>
            <w:r w:rsidR="00E807C0">
              <w:rPr>
                <w:rFonts w:eastAsia="Times New Roman" w:cs="Arial"/>
                <w:lang w:eastAsia="en-GB"/>
              </w:rPr>
              <w:t xml:space="preserve"> vaccinations are inactivated and are not affected by antiviral administration.</w:t>
            </w:r>
            <w:r w:rsidR="00065ECB">
              <w:rPr>
                <w:rFonts w:eastAsia="Times New Roman" w:cs="Arial"/>
                <w:lang w:eastAsia="en-GB"/>
              </w:rPr>
              <w:t xml:space="preserve">  </w:t>
            </w:r>
            <w:r w:rsidR="006857A9" w:rsidRPr="001F46BC">
              <w:rPr>
                <w:rFonts w:eastAsia="Times New Roman" w:cs="Arial"/>
                <w:lang w:eastAsia="en-GB"/>
              </w:rPr>
              <w:t>A</w:t>
            </w:r>
            <w:r w:rsidR="006857A9" w:rsidRPr="001F46BC">
              <w:rPr>
                <w:rFonts w:eastAsia="Times New Roman" w:cs="Arial"/>
                <w:spacing w:val="2"/>
                <w:lang w:eastAsia="en-GB"/>
              </w:rPr>
              <w:t xml:space="preserve"> </w:t>
            </w:r>
            <w:r w:rsidR="006857A9" w:rsidRPr="001F46BC">
              <w:rPr>
                <w:rFonts w:eastAsia="Times New Roman" w:cs="Arial"/>
                <w:spacing w:val="-2"/>
                <w:lang w:eastAsia="en-GB"/>
              </w:rPr>
              <w:t>detaile</w:t>
            </w:r>
            <w:r w:rsidR="006857A9" w:rsidRPr="001F46BC">
              <w:rPr>
                <w:rFonts w:eastAsia="Times New Roman" w:cs="Arial"/>
                <w:lang w:eastAsia="en-GB"/>
              </w:rPr>
              <w:t>d</w:t>
            </w:r>
            <w:r w:rsidR="006857A9" w:rsidRPr="001F46BC">
              <w:rPr>
                <w:rFonts w:eastAsia="Times New Roman" w:cs="Arial"/>
                <w:spacing w:val="2"/>
                <w:lang w:eastAsia="en-GB"/>
              </w:rPr>
              <w:t xml:space="preserve"> </w:t>
            </w:r>
            <w:r w:rsidR="006857A9" w:rsidRPr="001F46BC">
              <w:rPr>
                <w:rFonts w:eastAsia="Times New Roman" w:cs="Arial"/>
                <w:spacing w:val="-2"/>
                <w:lang w:eastAsia="en-GB"/>
              </w:rPr>
              <w:t>list o</w:t>
            </w:r>
            <w:r w:rsidR="006857A9" w:rsidRPr="001F46BC">
              <w:rPr>
                <w:rFonts w:eastAsia="Times New Roman" w:cs="Arial"/>
                <w:lang w:eastAsia="en-GB"/>
              </w:rPr>
              <w:t>f</w:t>
            </w:r>
            <w:r w:rsidR="006857A9" w:rsidRPr="001F46BC">
              <w:rPr>
                <w:rFonts w:eastAsia="Times New Roman" w:cs="Arial"/>
                <w:spacing w:val="8"/>
                <w:lang w:eastAsia="en-GB"/>
              </w:rPr>
              <w:t xml:space="preserve"> </w:t>
            </w:r>
            <w:r w:rsidR="006857A9">
              <w:rPr>
                <w:rFonts w:eastAsia="Times New Roman" w:cs="Arial"/>
                <w:spacing w:val="-2"/>
                <w:lang w:eastAsia="en-GB"/>
              </w:rPr>
              <w:t xml:space="preserve">drug interactions </w:t>
            </w:r>
            <w:r w:rsidR="006857A9" w:rsidRPr="001F46BC">
              <w:rPr>
                <w:rFonts w:eastAsia="Times New Roman" w:cs="Arial"/>
                <w:spacing w:val="-2"/>
                <w:lang w:eastAsia="en-GB"/>
              </w:rPr>
              <w:t>i</w:t>
            </w:r>
            <w:r w:rsidR="006857A9" w:rsidRPr="001F46BC">
              <w:rPr>
                <w:rFonts w:eastAsia="Times New Roman" w:cs="Arial"/>
                <w:lang w:eastAsia="en-GB"/>
              </w:rPr>
              <w:t>s</w:t>
            </w:r>
            <w:r w:rsidR="006857A9" w:rsidRPr="001F46BC">
              <w:rPr>
                <w:rFonts w:eastAsia="Times New Roman" w:cs="Arial"/>
                <w:spacing w:val="8"/>
                <w:lang w:eastAsia="en-GB"/>
              </w:rPr>
              <w:t xml:space="preserve"> </w:t>
            </w:r>
            <w:r w:rsidR="006857A9" w:rsidRPr="001F46BC">
              <w:rPr>
                <w:rFonts w:eastAsia="Times New Roman" w:cs="Arial"/>
                <w:spacing w:val="-9"/>
                <w:lang w:eastAsia="en-GB"/>
              </w:rPr>
              <w:t>a</w:t>
            </w:r>
            <w:r w:rsidR="006857A9" w:rsidRPr="001F46BC">
              <w:rPr>
                <w:rFonts w:eastAsia="Times New Roman" w:cs="Arial"/>
                <w:spacing w:val="-7"/>
                <w:lang w:eastAsia="en-GB"/>
              </w:rPr>
              <w:t>v</w:t>
            </w:r>
            <w:r w:rsidR="006857A9" w:rsidRPr="001F46BC">
              <w:rPr>
                <w:rFonts w:eastAsia="Times New Roman" w:cs="Arial"/>
                <w:spacing w:val="-2"/>
                <w:lang w:eastAsia="en-GB"/>
              </w:rPr>
              <w:t>aila</w:t>
            </w:r>
            <w:r w:rsidR="006857A9" w:rsidRPr="001F46BC">
              <w:rPr>
                <w:rFonts w:eastAsia="Times New Roman" w:cs="Arial"/>
                <w:spacing w:val="-6"/>
                <w:lang w:eastAsia="en-GB"/>
              </w:rPr>
              <w:t>b</w:t>
            </w:r>
            <w:r w:rsidR="006857A9" w:rsidRPr="001F46BC">
              <w:rPr>
                <w:rFonts w:eastAsia="Times New Roman" w:cs="Arial"/>
                <w:spacing w:val="-2"/>
                <w:lang w:eastAsia="en-GB"/>
              </w:rPr>
              <w:t>l</w:t>
            </w:r>
            <w:r w:rsidR="006857A9" w:rsidRPr="001F46BC">
              <w:rPr>
                <w:rFonts w:eastAsia="Times New Roman" w:cs="Arial"/>
                <w:lang w:eastAsia="en-GB"/>
              </w:rPr>
              <w:t>e</w:t>
            </w:r>
            <w:r w:rsidR="006857A9" w:rsidRPr="001F46BC">
              <w:rPr>
                <w:rFonts w:eastAsia="Times New Roman" w:cs="Arial"/>
                <w:spacing w:val="8"/>
                <w:lang w:eastAsia="en-GB"/>
              </w:rPr>
              <w:t xml:space="preserve"> </w:t>
            </w:r>
            <w:r w:rsidR="006857A9" w:rsidRPr="001F46BC">
              <w:rPr>
                <w:rFonts w:eastAsia="Times New Roman" w:cs="Arial"/>
                <w:spacing w:val="-2"/>
                <w:lang w:eastAsia="en-GB"/>
              </w:rPr>
              <w:t>i</w:t>
            </w:r>
            <w:r w:rsidR="006857A9" w:rsidRPr="001F46BC">
              <w:rPr>
                <w:rFonts w:eastAsia="Times New Roman" w:cs="Arial"/>
                <w:lang w:eastAsia="en-GB"/>
              </w:rPr>
              <w:t>n</w:t>
            </w:r>
            <w:r w:rsidR="006857A9" w:rsidRPr="001F46BC">
              <w:rPr>
                <w:rFonts w:eastAsia="Times New Roman" w:cs="Arial"/>
                <w:spacing w:val="8"/>
                <w:lang w:eastAsia="en-GB"/>
              </w:rPr>
              <w:t xml:space="preserve"> </w:t>
            </w:r>
            <w:r w:rsidR="006857A9" w:rsidRPr="001F46BC">
              <w:rPr>
                <w:rFonts w:eastAsia="Times New Roman" w:cs="Arial"/>
                <w:spacing w:val="-2"/>
                <w:lang w:eastAsia="en-GB"/>
              </w:rPr>
              <w:t>th</w:t>
            </w:r>
            <w:r w:rsidR="006857A9" w:rsidRPr="001F46BC">
              <w:rPr>
                <w:rFonts w:eastAsia="Times New Roman" w:cs="Arial"/>
                <w:lang w:eastAsia="en-GB"/>
              </w:rPr>
              <w:t>e</w:t>
            </w:r>
            <w:r w:rsidR="006857A9" w:rsidRPr="001F46BC">
              <w:rPr>
                <w:rFonts w:eastAsia="Times New Roman" w:cs="Arial"/>
                <w:spacing w:val="8"/>
                <w:lang w:eastAsia="en-GB"/>
              </w:rPr>
              <w:t xml:space="preserve"> </w:t>
            </w:r>
            <w:hyperlink r:id="rId29" w:history="1">
              <w:r w:rsidR="006857A9" w:rsidRPr="006857A9">
                <w:rPr>
                  <w:rStyle w:val="Hyperlink"/>
                  <w:rFonts w:eastAsia="Times New Roman" w:cs="Arial"/>
                  <w:spacing w:val="-2"/>
                  <w:lang w:eastAsia="en-GB"/>
                </w:rPr>
                <w:t>SPC</w:t>
              </w:r>
            </w:hyperlink>
          </w:p>
        </w:tc>
      </w:tr>
      <w:tr w:rsidR="001F46BC" w:rsidRPr="001F46BC" w14:paraId="609A0308" w14:textId="77777777" w:rsidTr="00560856">
        <w:tc>
          <w:tcPr>
            <w:tcW w:w="2790" w:type="dxa"/>
          </w:tcPr>
          <w:p w14:paraId="38A99CD8" w14:textId="1BCB7F77" w:rsidR="001F46BC" w:rsidRDefault="001F46BC" w:rsidP="00E0040B">
            <w:pPr>
              <w:overflowPunct w:val="0"/>
              <w:autoSpaceDE w:val="0"/>
              <w:autoSpaceDN w:val="0"/>
              <w:adjustRightInd w:val="0"/>
              <w:spacing w:before="120" w:after="120" w:line="240" w:lineRule="auto"/>
              <w:textAlignment w:val="baseline"/>
              <w:rPr>
                <w:rFonts w:eastAsia="Times New Roman" w:cs="Arial"/>
                <w:b/>
                <w:lang w:eastAsia="en-GB"/>
              </w:rPr>
            </w:pPr>
            <w:r w:rsidRPr="001F46BC">
              <w:rPr>
                <w:rFonts w:eastAsia="Times New Roman" w:cs="Arial"/>
                <w:b/>
                <w:lang w:eastAsia="en-GB"/>
              </w:rPr>
              <w:lastRenderedPageBreak/>
              <w:t xml:space="preserve">Identification </w:t>
            </w:r>
            <w:r w:rsidR="00771A44">
              <w:rPr>
                <w:rFonts w:eastAsia="Times New Roman" w:cs="Arial"/>
                <w:b/>
                <w:lang w:eastAsia="en-GB"/>
              </w:rPr>
              <w:t>and</w:t>
            </w:r>
            <w:r w:rsidRPr="001F46BC">
              <w:rPr>
                <w:rFonts w:eastAsia="Times New Roman" w:cs="Arial"/>
                <w:b/>
                <w:lang w:eastAsia="en-GB"/>
              </w:rPr>
              <w:t xml:space="preserve"> management of adverse reactions</w:t>
            </w:r>
          </w:p>
          <w:p w14:paraId="744047F4" w14:textId="71705B00" w:rsidR="007C3C05" w:rsidRDefault="007C3C05" w:rsidP="00E0040B">
            <w:pPr>
              <w:overflowPunct w:val="0"/>
              <w:autoSpaceDE w:val="0"/>
              <w:autoSpaceDN w:val="0"/>
              <w:adjustRightInd w:val="0"/>
              <w:spacing w:before="120" w:after="120" w:line="240" w:lineRule="auto"/>
              <w:textAlignment w:val="baseline"/>
              <w:rPr>
                <w:rFonts w:eastAsia="Times New Roman" w:cs="Arial"/>
                <w:b/>
                <w:lang w:eastAsia="en-GB"/>
              </w:rPr>
            </w:pPr>
          </w:p>
          <w:p w14:paraId="7E600442" w14:textId="44906285" w:rsidR="007C3C05" w:rsidRDefault="007C3C05" w:rsidP="00E0040B">
            <w:pPr>
              <w:overflowPunct w:val="0"/>
              <w:autoSpaceDE w:val="0"/>
              <w:autoSpaceDN w:val="0"/>
              <w:adjustRightInd w:val="0"/>
              <w:spacing w:before="120" w:after="120" w:line="240" w:lineRule="auto"/>
              <w:textAlignment w:val="baseline"/>
              <w:rPr>
                <w:rFonts w:eastAsia="Times New Roman" w:cs="Arial"/>
                <w:b/>
                <w:lang w:eastAsia="en-GB"/>
              </w:rPr>
            </w:pPr>
          </w:p>
          <w:p w14:paraId="7D3C5266" w14:textId="77777777" w:rsidR="007C3C05" w:rsidRDefault="007C3C05" w:rsidP="00E0040B">
            <w:pPr>
              <w:overflowPunct w:val="0"/>
              <w:autoSpaceDE w:val="0"/>
              <w:autoSpaceDN w:val="0"/>
              <w:adjustRightInd w:val="0"/>
              <w:spacing w:before="120" w:after="120" w:line="240" w:lineRule="auto"/>
              <w:textAlignment w:val="baseline"/>
              <w:rPr>
                <w:rFonts w:eastAsia="Times New Roman" w:cs="Arial"/>
                <w:lang w:eastAsia="en-GB"/>
              </w:rPr>
            </w:pPr>
          </w:p>
          <w:p w14:paraId="5DF2E3DB" w14:textId="77777777" w:rsidR="001F46BC" w:rsidRPr="001F46BC" w:rsidRDefault="001F46BC" w:rsidP="00E0040B">
            <w:pPr>
              <w:overflowPunct w:val="0"/>
              <w:autoSpaceDE w:val="0"/>
              <w:autoSpaceDN w:val="0"/>
              <w:adjustRightInd w:val="0"/>
              <w:spacing w:before="120" w:after="120" w:line="240" w:lineRule="auto"/>
              <w:textAlignment w:val="baseline"/>
              <w:rPr>
                <w:rFonts w:eastAsia="Times New Roman" w:cs="Arial"/>
                <w:b/>
                <w:lang w:eastAsia="en-GB"/>
              </w:rPr>
            </w:pPr>
          </w:p>
        </w:tc>
        <w:tc>
          <w:tcPr>
            <w:tcW w:w="7133" w:type="dxa"/>
          </w:tcPr>
          <w:p w14:paraId="4A1C3D26" w14:textId="79A7C1C0" w:rsidR="001F46BC" w:rsidRPr="001F46BC" w:rsidRDefault="001F46BC" w:rsidP="00F14E6A">
            <w:pPr>
              <w:tabs>
                <w:tab w:val="center" w:pos="4153"/>
                <w:tab w:val="right" w:pos="8306"/>
              </w:tabs>
              <w:overflowPunct w:val="0"/>
              <w:autoSpaceDE w:val="0"/>
              <w:autoSpaceDN w:val="0"/>
              <w:adjustRightInd w:val="0"/>
              <w:spacing w:before="120" w:after="120"/>
              <w:textAlignment w:val="baseline"/>
              <w:rPr>
                <w:rFonts w:eastAsia="Times New Roman" w:cs="Arial"/>
                <w:lang w:eastAsia="en-GB"/>
              </w:rPr>
            </w:pPr>
            <w:r w:rsidRPr="001F46BC">
              <w:rPr>
                <w:rFonts w:eastAsia="Times New Roman" w:cs="Arial"/>
                <w:lang w:eastAsia="en-GB"/>
              </w:rPr>
              <w:t>Frequently reported adverse reactions include nausea</w:t>
            </w:r>
            <w:r w:rsidR="00135C98">
              <w:rPr>
                <w:rFonts w:eastAsia="Times New Roman" w:cs="Arial"/>
                <w:lang w:eastAsia="en-GB"/>
              </w:rPr>
              <w:t xml:space="preserve"> and </w:t>
            </w:r>
            <w:r w:rsidR="00F14E6A">
              <w:rPr>
                <w:rFonts w:eastAsia="Times New Roman" w:cs="Arial"/>
                <w:lang w:eastAsia="en-GB"/>
              </w:rPr>
              <w:t>headache</w:t>
            </w:r>
            <w:r w:rsidR="00135C98">
              <w:rPr>
                <w:rFonts w:eastAsia="Times New Roman" w:cs="Arial"/>
                <w:lang w:eastAsia="en-GB"/>
              </w:rPr>
              <w:t>.</w:t>
            </w:r>
          </w:p>
          <w:p w14:paraId="3862A68F" w14:textId="77777777" w:rsidR="001F46BC" w:rsidRPr="001F46BC" w:rsidRDefault="001F46BC" w:rsidP="00F14E6A">
            <w:pPr>
              <w:overflowPunct w:val="0"/>
              <w:autoSpaceDE w:val="0"/>
              <w:autoSpaceDN w:val="0"/>
              <w:adjustRightInd w:val="0"/>
              <w:spacing w:before="120" w:after="120"/>
              <w:textAlignment w:val="baseline"/>
              <w:rPr>
                <w:rFonts w:eastAsia="Times New Roman" w:cs="Arial"/>
                <w:lang w:eastAsia="en-GB"/>
              </w:rPr>
            </w:pPr>
            <w:r w:rsidRPr="001F46BC">
              <w:rPr>
                <w:rFonts w:eastAsia="Times New Roman" w:cs="Arial"/>
                <w:lang w:eastAsia="en-GB"/>
              </w:rPr>
              <w:t>These reactions may only occur on a single occasion, on either the first or second treatment day, and resolve spontaneously within one to two days. However, if symptoms persist, individuals should consult a healthcare professional.</w:t>
            </w:r>
          </w:p>
          <w:p w14:paraId="3B9C87ED" w14:textId="77777777" w:rsidR="001F46BC" w:rsidRPr="001F46BC" w:rsidRDefault="001F46BC" w:rsidP="00F14E6A">
            <w:pPr>
              <w:tabs>
                <w:tab w:val="center" w:pos="4153"/>
                <w:tab w:val="right" w:pos="8306"/>
              </w:tabs>
              <w:overflowPunct w:val="0"/>
              <w:autoSpaceDE w:val="0"/>
              <w:autoSpaceDN w:val="0"/>
              <w:adjustRightInd w:val="0"/>
              <w:spacing w:before="120" w:after="120"/>
              <w:textAlignment w:val="baseline"/>
              <w:rPr>
                <w:rFonts w:eastAsia="Times New Roman" w:cs="Arial"/>
                <w:lang w:eastAsia="en-GB"/>
              </w:rPr>
            </w:pPr>
            <w:r w:rsidRPr="001F46BC">
              <w:rPr>
                <w:rFonts w:eastAsia="Times New Roman" w:cs="Arial"/>
                <w:lang w:eastAsia="en-GB"/>
              </w:rPr>
              <w:t xml:space="preserve">Individuals should be advised not to discontinue treatment without consulting a doctor or pharmacist. </w:t>
            </w:r>
          </w:p>
          <w:p w14:paraId="7F176FFA" w14:textId="545458DE" w:rsidR="001F46BC" w:rsidRPr="001F46BC" w:rsidRDefault="001F46BC" w:rsidP="00F14E6A">
            <w:pPr>
              <w:tabs>
                <w:tab w:val="center" w:pos="4153"/>
                <w:tab w:val="right" w:pos="8306"/>
              </w:tabs>
              <w:overflowPunct w:val="0"/>
              <w:autoSpaceDE w:val="0"/>
              <w:autoSpaceDN w:val="0"/>
              <w:adjustRightInd w:val="0"/>
              <w:spacing w:before="120" w:after="120"/>
              <w:textAlignment w:val="baseline"/>
              <w:rPr>
                <w:rFonts w:eastAsia="Times New Roman" w:cs="Arial"/>
                <w:lang w:eastAsia="en-GB"/>
              </w:rPr>
            </w:pPr>
            <w:r w:rsidRPr="001F46BC">
              <w:rPr>
                <w:rFonts w:eastAsia="Times New Roman" w:cs="Arial"/>
                <w:lang w:eastAsia="en-GB"/>
              </w:rPr>
              <w:t>Other commonly reported adverse reactions include bronchitis</w:t>
            </w:r>
            <w:r w:rsidR="00135C98">
              <w:rPr>
                <w:rFonts w:eastAsia="Times New Roman" w:cs="Arial"/>
                <w:lang w:eastAsia="en-GB"/>
              </w:rPr>
              <w:t>,</w:t>
            </w:r>
            <w:r w:rsidR="00135C98" w:rsidRPr="001F46BC">
              <w:rPr>
                <w:rFonts w:eastAsia="Times New Roman" w:cs="Arial"/>
                <w:lang w:eastAsia="en-GB"/>
              </w:rPr>
              <w:t xml:space="preserve"> </w:t>
            </w:r>
            <w:r w:rsidRPr="001F46BC">
              <w:rPr>
                <w:rFonts w:eastAsia="Times New Roman" w:cs="Arial"/>
                <w:lang w:eastAsia="en-GB"/>
              </w:rPr>
              <w:t xml:space="preserve">dizziness (including vertigo), fatigue, </w:t>
            </w:r>
            <w:r w:rsidR="00860E5D">
              <w:rPr>
                <w:rFonts w:eastAsia="Times New Roman" w:cs="Arial"/>
                <w:lang w:eastAsia="en-GB"/>
              </w:rPr>
              <w:t>vomiting</w:t>
            </w:r>
            <w:r w:rsidRPr="001F46BC">
              <w:rPr>
                <w:rFonts w:eastAsia="Times New Roman" w:cs="Arial"/>
                <w:lang w:eastAsia="en-GB"/>
              </w:rPr>
              <w:t xml:space="preserve">, insomnia, herpes simplex, nasopharyngitis, upper respiratory tract infections, sinusitis, cough, sore throat, pyrexia, rhinorrhoea, </w:t>
            </w:r>
            <w:r w:rsidR="00135C98">
              <w:rPr>
                <w:rFonts w:eastAsia="Times New Roman" w:cs="Arial"/>
                <w:lang w:eastAsia="en-GB"/>
              </w:rPr>
              <w:t xml:space="preserve">pain including </w:t>
            </w:r>
            <w:r w:rsidRPr="001F46BC">
              <w:rPr>
                <w:rFonts w:eastAsia="Times New Roman" w:cs="Arial"/>
                <w:lang w:eastAsia="en-GB"/>
              </w:rPr>
              <w:t xml:space="preserve">limb pain, </w:t>
            </w:r>
            <w:r w:rsidR="00135C98" w:rsidRPr="001F46BC">
              <w:rPr>
                <w:rFonts w:eastAsia="Times New Roman" w:cs="Arial"/>
                <w:lang w:eastAsia="en-GB"/>
              </w:rPr>
              <w:t>abdominal pain and dyspepsia.</w:t>
            </w:r>
          </w:p>
          <w:p w14:paraId="412FC4B4" w14:textId="42A62E41" w:rsidR="001F46BC" w:rsidRPr="001F46BC" w:rsidRDefault="001F46BC" w:rsidP="00F14E6A">
            <w:pPr>
              <w:overflowPunct w:val="0"/>
              <w:autoSpaceDE w:val="0"/>
              <w:autoSpaceDN w:val="0"/>
              <w:adjustRightInd w:val="0"/>
              <w:spacing w:before="120" w:after="120"/>
              <w:ind w:right="62"/>
              <w:textAlignment w:val="baseline"/>
              <w:rPr>
                <w:rFonts w:eastAsia="Times New Roman" w:cs="Arial"/>
                <w:lang w:eastAsia="en-GB"/>
              </w:rPr>
            </w:pPr>
            <w:r w:rsidRPr="001F46BC">
              <w:rPr>
                <w:rFonts w:eastAsia="Times New Roman" w:cs="Arial"/>
                <w:lang w:eastAsia="en-GB"/>
              </w:rPr>
              <w:t>A</w:t>
            </w:r>
            <w:r w:rsidRPr="001F46BC">
              <w:rPr>
                <w:rFonts w:eastAsia="Times New Roman" w:cs="Arial"/>
                <w:spacing w:val="2"/>
                <w:lang w:eastAsia="en-GB"/>
              </w:rPr>
              <w:t xml:space="preserve"> </w:t>
            </w:r>
            <w:r w:rsidRPr="001F46BC">
              <w:rPr>
                <w:rFonts w:eastAsia="Times New Roman" w:cs="Arial"/>
                <w:spacing w:val="-2"/>
                <w:lang w:eastAsia="en-GB"/>
              </w:rPr>
              <w:t>detaile</w:t>
            </w:r>
            <w:r w:rsidRPr="001F46BC">
              <w:rPr>
                <w:rFonts w:eastAsia="Times New Roman" w:cs="Arial"/>
                <w:lang w:eastAsia="en-GB"/>
              </w:rPr>
              <w:t>d</w:t>
            </w:r>
            <w:r w:rsidRPr="001F46BC">
              <w:rPr>
                <w:rFonts w:eastAsia="Times New Roman" w:cs="Arial"/>
                <w:spacing w:val="2"/>
                <w:lang w:eastAsia="en-GB"/>
              </w:rPr>
              <w:t xml:space="preserve"> </w:t>
            </w:r>
            <w:r w:rsidRPr="001F46BC">
              <w:rPr>
                <w:rFonts w:eastAsia="Times New Roman" w:cs="Arial"/>
                <w:spacing w:val="-2"/>
                <w:lang w:eastAsia="en-GB"/>
              </w:rPr>
              <w:t>list o</w:t>
            </w:r>
            <w:r w:rsidRPr="001F46BC">
              <w:rPr>
                <w:rFonts w:eastAsia="Times New Roman" w:cs="Arial"/>
                <w:lang w:eastAsia="en-GB"/>
              </w:rPr>
              <w:t>f</w:t>
            </w:r>
            <w:r w:rsidRPr="001F46BC">
              <w:rPr>
                <w:rFonts w:eastAsia="Times New Roman" w:cs="Arial"/>
                <w:spacing w:val="8"/>
                <w:lang w:eastAsia="en-GB"/>
              </w:rPr>
              <w:t xml:space="preserve"> </w:t>
            </w:r>
            <w:r w:rsidRPr="001F46BC">
              <w:rPr>
                <w:rFonts w:eastAsia="Times New Roman" w:cs="Arial"/>
                <w:spacing w:val="-2"/>
                <w:lang w:eastAsia="en-GB"/>
              </w:rPr>
              <w:t>ad</w:t>
            </w:r>
            <w:r w:rsidRPr="001F46BC">
              <w:rPr>
                <w:rFonts w:eastAsia="Times New Roman" w:cs="Arial"/>
                <w:spacing w:val="-5"/>
                <w:lang w:eastAsia="en-GB"/>
              </w:rPr>
              <w:t>v</w:t>
            </w:r>
            <w:r w:rsidRPr="001F46BC">
              <w:rPr>
                <w:rFonts w:eastAsia="Times New Roman" w:cs="Arial"/>
                <w:spacing w:val="-2"/>
                <w:lang w:eastAsia="en-GB"/>
              </w:rPr>
              <w:t>ers</w:t>
            </w:r>
            <w:r w:rsidRPr="001F46BC">
              <w:rPr>
                <w:rFonts w:eastAsia="Times New Roman" w:cs="Arial"/>
                <w:lang w:eastAsia="en-GB"/>
              </w:rPr>
              <w:t>e</w:t>
            </w:r>
            <w:r w:rsidRPr="001F46BC">
              <w:rPr>
                <w:rFonts w:eastAsia="Times New Roman" w:cs="Arial"/>
                <w:spacing w:val="8"/>
                <w:lang w:eastAsia="en-GB"/>
              </w:rPr>
              <w:t xml:space="preserve"> </w:t>
            </w:r>
            <w:r w:rsidRPr="001F46BC">
              <w:rPr>
                <w:rFonts w:eastAsia="Times New Roman" w:cs="Arial"/>
                <w:spacing w:val="-2"/>
                <w:lang w:eastAsia="en-GB"/>
              </w:rPr>
              <w:t>reaction</w:t>
            </w:r>
            <w:r w:rsidRPr="001F46BC">
              <w:rPr>
                <w:rFonts w:eastAsia="Times New Roman" w:cs="Arial"/>
                <w:lang w:eastAsia="en-GB"/>
              </w:rPr>
              <w:t>s</w:t>
            </w:r>
            <w:r w:rsidRPr="001F46BC">
              <w:rPr>
                <w:rFonts w:eastAsia="Times New Roman" w:cs="Arial"/>
                <w:spacing w:val="8"/>
                <w:lang w:eastAsia="en-GB"/>
              </w:rPr>
              <w:t xml:space="preserve"> </w:t>
            </w:r>
            <w:r w:rsidRPr="001F46BC">
              <w:rPr>
                <w:rFonts w:eastAsia="Times New Roman" w:cs="Arial"/>
                <w:spacing w:val="-2"/>
                <w:lang w:eastAsia="en-GB"/>
              </w:rPr>
              <w:t>i</w:t>
            </w:r>
            <w:r w:rsidRPr="001F46BC">
              <w:rPr>
                <w:rFonts w:eastAsia="Times New Roman" w:cs="Arial"/>
                <w:lang w:eastAsia="en-GB"/>
              </w:rPr>
              <w:t>s</w:t>
            </w:r>
            <w:r w:rsidRPr="001F46BC">
              <w:rPr>
                <w:rFonts w:eastAsia="Times New Roman" w:cs="Arial"/>
                <w:spacing w:val="8"/>
                <w:lang w:eastAsia="en-GB"/>
              </w:rPr>
              <w:t xml:space="preserve"> </w:t>
            </w:r>
            <w:r w:rsidRPr="001F46BC">
              <w:rPr>
                <w:rFonts w:eastAsia="Times New Roman" w:cs="Arial"/>
                <w:spacing w:val="-9"/>
                <w:lang w:eastAsia="en-GB"/>
              </w:rPr>
              <w:t>a</w:t>
            </w:r>
            <w:r w:rsidRPr="001F46BC">
              <w:rPr>
                <w:rFonts w:eastAsia="Times New Roman" w:cs="Arial"/>
                <w:spacing w:val="-7"/>
                <w:lang w:eastAsia="en-GB"/>
              </w:rPr>
              <w:t>v</w:t>
            </w:r>
            <w:r w:rsidRPr="001F46BC">
              <w:rPr>
                <w:rFonts w:eastAsia="Times New Roman" w:cs="Arial"/>
                <w:spacing w:val="-2"/>
                <w:lang w:eastAsia="en-GB"/>
              </w:rPr>
              <w:t>aila</w:t>
            </w:r>
            <w:r w:rsidRPr="001F46BC">
              <w:rPr>
                <w:rFonts w:eastAsia="Times New Roman" w:cs="Arial"/>
                <w:spacing w:val="-6"/>
                <w:lang w:eastAsia="en-GB"/>
              </w:rPr>
              <w:t>b</w:t>
            </w:r>
            <w:r w:rsidRPr="001F46BC">
              <w:rPr>
                <w:rFonts w:eastAsia="Times New Roman" w:cs="Arial"/>
                <w:spacing w:val="-2"/>
                <w:lang w:eastAsia="en-GB"/>
              </w:rPr>
              <w:t>l</w:t>
            </w:r>
            <w:r w:rsidRPr="001F46BC">
              <w:rPr>
                <w:rFonts w:eastAsia="Times New Roman" w:cs="Arial"/>
                <w:lang w:eastAsia="en-GB"/>
              </w:rPr>
              <w:t>e</w:t>
            </w:r>
            <w:r w:rsidRPr="001F46BC">
              <w:rPr>
                <w:rFonts w:eastAsia="Times New Roman" w:cs="Arial"/>
                <w:spacing w:val="8"/>
                <w:lang w:eastAsia="en-GB"/>
              </w:rPr>
              <w:t xml:space="preserve"> </w:t>
            </w:r>
            <w:r w:rsidRPr="001F46BC">
              <w:rPr>
                <w:rFonts w:eastAsia="Times New Roman" w:cs="Arial"/>
                <w:spacing w:val="-2"/>
                <w:lang w:eastAsia="en-GB"/>
              </w:rPr>
              <w:t>i</w:t>
            </w:r>
            <w:r w:rsidRPr="001F46BC">
              <w:rPr>
                <w:rFonts w:eastAsia="Times New Roman" w:cs="Arial"/>
                <w:lang w:eastAsia="en-GB"/>
              </w:rPr>
              <w:t>n</w:t>
            </w:r>
            <w:r w:rsidRPr="001F46BC">
              <w:rPr>
                <w:rFonts w:eastAsia="Times New Roman" w:cs="Arial"/>
                <w:spacing w:val="8"/>
                <w:lang w:eastAsia="en-GB"/>
              </w:rPr>
              <w:t xml:space="preserve"> </w:t>
            </w:r>
            <w:r w:rsidRPr="001F46BC">
              <w:rPr>
                <w:rFonts w:eastAsia="Times New Roman" w:cs="Arial"/>
                <w:spacing w:val="-2"/>
                <w:lang w:eastAsia="en-GB"/>
              </w:rPr>
              <w:t>th</w:t>
            </w:r>
            <w:r w:rsidRPr="001F46BC">
              <w:rPr>
                <w:rFonts w:eastAsia="Times New Roman" w:cs="Arial"/>
                <w:lang w:eastAsia="en-GB"/>
              </w:rPr>
              <w:t>e</w:t>
            </w:r>
            <w:r w:rsidRPr="001F46BC">
              <w:rPr>
                <w:rFonts w:eastAsia="Times New Roman" w:cs="Arial"/>
                <w:spacing w:val="8"/>
                <w:lang w:eastAsia="en-GB"/>
              </w:rPr>
              <w:t xml:space="preserve"> </w:t>
            </w:r>
            <w:hyperlink r:id="rId30" w:history="1">
              <w:r w:rsidRPr="006857A9">
                <w:rPr>
                  <w:rStyle w:val="Hyperlink"/>
                  <w:rFonts w:eastAsia="Times New Roman" w:cs="Arial"/>
                  <w:spacing w:val="-2"/>
                  <w:lang w:eastAsia="en-GB"/>
                </w:rPr>
                <w:t>SPC</w:t>
              </w:r>
            </w:hyperlink>
          </w:p>
        </w:tc>
      </w:tr>
      <w:tr w:rsidR="001F46BC" w:rsidRPr="001F46BC" w14:paraId="77FF57DD" w14:textId="77777777" w:rsidTr="00560856">
        <w:tc>
          <w:tcPr>
            <w:tcW w:w="2790" w:type="dxa"/>
          </w:tcPr>
          <w:p w14:paraId="20058FE5" w14:textId="0821384B" w:rsidR="001F46BC" w:rsidRDefault="001F46BC" w:rsidP="00E0040B">
            <w:pPr>
              <w:overflowPunct w:val="0"/>
              <w:autoSpaceDE w:val="0"/>
              <w:autoSpaceDN w:val="0"/>
              <w:adjustRightInd w:val="0"/>
              <w:spacing w:before="60" w:after="60" w:line="240" w:lineRule="auto"/>
              <w:textAlignment w:val="baseline"/>
              <w:rPr>
                <w:rFonts w:eastAsia="Times New Roman" w:cs="Arial"/>
                <w:b/>
                <w:lang w:eastAsia="en-GB"/>
              </w:rPr>
            </w:pPr>
            <w:r w:rsidRPr="001F46BC">
              <w:rPr>
                <w:rFonts w:eastAsia="Times New Roman" w:cs="Arial"/>
                <w:b/>
                <w:lang w:eastAsia="en-GB"/>
              </w:rPr>
              <w:t>Reporting procedure of adverse reactions</w:t>
            </w:r>
          </w:p>
          <w:p w14:paraId="195707C6" w14:textId="365D60BD" w:rsidR="00C11421" w:rsidRDefault="00C11421" w:rsidP="00E0040B">
            <w:pPr>
              <w:overflowPunct w:val="0"/>
              <w:autoSpaceDE w:val="0"/>
              <w:autoSpaceDN w:val="0"/>
              <w:adjustRightInd w:val="0"/>
              <w:spacing w:before="60" w:after="60" w:line="240" w:lineRule="auto"/>
              <w:textAlignment w:val="baseline"/>
              <w:rPr>
                <w:rFonts w:eastAsia="Times New Roman" w:cs="Arial"/>
                <w:b/>
                <w:lang w:eastAsia="en-GB"/>
              </w:rPr>
            </w:pPr>
          </w:p>
          <w:p w14:paraId="37550934" w14:textId="544EE1DC" w:rsidR="00C11421" w:rsidRDefault="00C11421" w:rsidP="00E0040B">
            <w:pPr>
              <w:overflowPunct w:val="0"/>
              <w:autoSpaceDE w:val="0"/>
              <w:autoSpaceDN w:val="0"/>
              <w:adjustRightInd w:val="0"/>
              <w:spacing w:before="60" w:after="60" w:line="240" w:lineRule="auto"/>
              <w:textAlignment w:val="baseline"/>
              <w:rPr>
                <w:rFonts w:eastAsia="Times New Roman" w:cs="Arial"/>
                <w:b/>
                <w:lang w:eastAsia="en-GB"/>
              </w:rPr>
            </w:pPr>
          </w:p>
          <w:p w14:paraId="0F733B5A" w14:textId="402BEFEA" w:rsidR="008416C0" w:rsidRPr="008416C0" w:rsidRDefault="008416C0" w:rsidP="00E0040B">
            <w:pPr>
              <w:overflowPunct w:val="0"/>
              <w:autoSpaceDE w:val="0"/>
              <w:autoSpaceDN w:val="0"/>
              <w:adjustRightInd w:val="0"/>
              <w:spacing w:before="60" w:after="60" w:line="240" w:lineRule="auto"/>
              <w:textAlignment w:val="baseline"/>
              <w:rPr>
                <w:rFonts w:eastAsia="Times New Roman" w:cs="Arial"/>
                <w:lang w:eastAsia="en-GB"/>
              </w:rPr>
            </w:pPr>
          </w:p>
        </w:tc>
        <w:tc>
          <w:tcPr>
            <w:tcW w:w="7133" w:type="dxa"/>
          </w:tcPr>
          <w:p w14:paraId="52B89F52" w14:textId="7E7B1CB9" w:rsidR="001F46BC" w:rsidRPr="001F46BC" w:rsidRDefault="00051B59" w:rsidP="00F14E6A">
            <w:pPr>
              <w:overflowPunct w:val="0"/>
              <w:autoSpaceDE w:val="0"/>
              <w:autoSpaceDN w:val="0"/>
              <w:adjustRightInd w:val="0"/>
              <w:spacing w:before="120" w:after="120"/>
              <w:textAlignment w:val="baseline"/>
              <w:rPr>
                <w:rFonts w:eastAsia="Times New Roman" w:cs="Arial"/>
                <w:lang w:eastAsia="en-GB"/>
              </w:rPr>
            </w:pPr>
            <w:r>
              <w:rPr>
                <w:rFonts w:eastAsia="Times New Roman" w:cs="Arial"/>
                <w:lang w:eastAsia="en-GB"/>
              </w:rPr>
              <w:t>Document a</w:t>
            </w:r>
            <w:r w:rsidR="001F46BC" w:rsidRPr="001F46BC">
              <w:rPr>
                <w:rFonts w:eastAsia="Times New Roman" w:cs="Arial"/>
                <w:lang w:eastAsia="en-GB"/>
              </w:rPr>
              <w:t xml:space="preserve">ny </w:t>
            </w:r>
            <w:r w:rsidR="00656089">
              <w:rPr>
                <w:rFonts w:eastAsia="Times New Roman" w:cs="Arial"/>
                <w:lang w:eastAsia="en-GB"/>
              </w:rPr>
              <w:t xml:space="preserve">reported </w:t>
            </w:r>
            <w:r w:rsidR="001F46BC" w:rsidRPr="001F46BC">
              <w:rPr>
                <w:rFonts w:eastAsia="Times New Roman" w:cs="Arial"/>
                <w:lang w:eastAsia="en-GB"/>
              </w:rPr>
              <w:t xml:space="preserve">adverse reaction to the product in the </w:t>
            </w:r>
            <w:r>
              <w:rPr>
                <w:rFonts w:eastAsia="Times New Roman" w:cs="Arial"/>
                <w:lang w:eastAsia="en-GB"/>
              </w:rPr>
              <w:t xml:space="preserve">individual’s </w:t>
            </w:r>
            <w:r w:rsidR="001F46BC" w:rsidRPr="001F46BC">
              <w:rPr>
                <w:rFonts w:eastAsia="Times New Roman" w:cs="Arial"/>
                <w:lang w:eastAsia="en-GB"/>
              </w:rPr>
              <w:t>medical records.</w:t>
            </w:r>
          </w:p>
          <w:p w14:paraId="0FC4EC67" w14:textId="0A799847" w:rsidR="001F46BC" w:rsidRPr="001F46BC" w:rsidRDefault="001F46BC" w:rsidP="00F14E6A">
            <w:pPr>
              <w:overflowPunct w:val="0"/>
              <w:autoSpaceDE w:val="0"/>
              <w:autoSpaceDN w:val="0"/>
              <w:adjustRightInd w:val="0"/>
              <w:spacing w:before="120" w:after="120"/>
              <w:textAlignment w:val="baseline"/>
              <w:rPr>
                <w:rFonts w:eastAsia="Times New Roman" w:cs="Arial"/>
                <w:lang w:eastAsia="en-GB"/>
              </w:rPr>
            </w:pPr>
            <w:r w:rsidRPr="001F46BC">
              <w:rPr>
                <w:rFonts w:eastAsia="Times New Roman" w:cs="Arial"/>
                <w:lang w:eastAsia="en-GB"/>
              </w:rPr>
              <w:t>Alert a</w:t>
            </w:r>
            <w:r w:rsidR="003D7FF3">
              <w:rPr>
                <w:rFonts w:eastAsia="Times New Roman" w:cs="Arial"/>
                <w:lang w:eastAsia="en-GB"/>
              </w:rPr>
              <w:t>n appropriate clinician</w:t>
            </w:r>
            <w:r w:rsidRPr="001F46BC">
              <w:rPr>
                <w:rFonts w:eastAsia="Times New Roman" w:cs="Arial"/>
                <w:lang w:eastAsia="en-GB"/>
              </w:rPr>
              <w:t xml:space="preserve"> in the event of a serious adverse reaction.</w:t>
            </w:r>
          </w:p>
          <w:p w14:paraId="10ADD635" w14:textId="2B65F017" w:rsidR="001F46BC" w:rsidRPr="001F46BC" w:rsidRDefault="001F46BC" w:rsidP="00F14E6A">
            <w:pPr>
              <w:widowControl w:val="0"/>
              <w:spacing w:before="120" w:after="120"/>
              <w:rPr>
                <w:rFonts w:eastAsia="Calibri" w:cs="Arial"/>
              </w:rPr>
            </w:pPr>
            <w:r w:rsidRPr="001F46BC">
              <w:rPr>
                <w:rFonts w:eastAsia="Calibri" w:cs="Arial"/>
              </w:rPr>
              <w:t>R</w:t>
            </w:r>
            <w:r w:rsidRPr="001F46BC">
              <w:rPr>
                <w:rFonts w:eastAsia="Arial" w:cs="Arial"/>
              </w:rPr>
              <w:t>eport</w:t>
            </w:r>
            <w:r w:rsidRPr="001F46BC">
              <w:rPr>
                <w:rFonts w:eastAsia="Arial" w:cs="Arial"/>
                <w:spacing w:val="13"/>
              </w:rPr>
              <w:t xml:space="preserve"> any </w:t>
            </w:r>
            <w:r w:rsidRPr="001F46BC">
              <w:rPr>
                <w:rFonts w:eastAsia="Arial" w:cs="Arial"/>
              </w:rPr>
              <w:t>suspected</w:t>
            </w:r>
            <w:r w:rsidRPr="001F46BC">
              <w:rPr>
                <w:rFonts w:eastAsia="Arial" w:cs="Arial"/>
                <w:spacing w:val="18"/>
              </w:rPr>
              <w:t xml:space="preserve"> severe </w:t>
            </w:r>
            <w:r w:rsidRPr="001F46BC">
              <w:rPr>
                <w:rFonts w:eastAsia="Arial" w:cs="Arial"/>
              </w:rPr>
              <w:t>adverse</w:t>
            </w:r>
            <w:r w:rsidRPr="001F46BC">
              <w:rPr>
                <w:rFonts w:eastAsia="Arial" w:cs="Arial"/>
                <w:spacing w:val="29"/>
              </w:rPr>
              <w:t xml:space="preserve"> </w:t>
            </w:r>
            <w:r w:rsidRPr="001F46BC">
              <w:rPr>
                <w:rFonts w:eastAsia="Arial" w:cs="Arial"/>
              </w:rPr>
              <w:t>reactions</w:t>
            </w:r>
            <w:r w:rsidRPr="001F46BC">
              <w:rPr>
                <w:rFonts w:eastAsia="Arial" w:cs="Arial"/>
                <w:spacing w:val="10"/>
              </w:rPr>
              <w:t xml:space="preserve"> </w:t>
            </w:r>
            <w:r w:rsidRPr="001F46BC">
              <w:rPr>
                <w:rFonts w:eastAsia="Arial" w:cs="Arial"/>
              </w:rPr>
              <w:t>to</w:t>
            </w:r>
            <w:r w:rsidRPr="001F46BC">
              <w:rPr>
                <w:rFonts w:eastAsia="Arial" w:cs="Arial"/>
                <w:spacing w:val="14"/>
              </w:rPr>
              <w:t xml:space="preserve"> </w:t>
            </w:r>
            <w:r w:rsidRPr="001F46BC">
              <w:rPr>
                <w:rFonts w:eastAsia="Arial" w:cs="Arial"/>
              </w:rPr>
              <w:t>the</w:t>
            </w:r>
            <w:r w:rsidRPr="001F46BC">
              <w:rPr>
                <w:rFonts w:eastAsia="Arial" w:cs="Arial"/>
                <w:w w:val="98"/>
              </w:rPr>
              <w:t xml:space="preserve"> </w:t>
            </w:r>
            <w:r w:rsidRPr="001F46BC">
              <w:rPr>
                <w:rFonts w:eastAsia="Arial" w:cs="Arial"/>
              </w:rPr>
              <w:t>Medicines</w:t>
            </w:r>
            <w:r w:rsidRPr="001F46BC">
              <w:rPr>
                <w:rFonts w:eastAsia="Arial" w:cs="Arial"/>
                <w:spacing w:val="22"/>
              </w:rPr>
              <w:t xml:space="preserve"> </w:t>
            </w:r>
            <w:r w:rsidRPr="001F46BC">
              <w:rPr>
                <w:rFonts w:eastAsia="Arial" w:cs="Arial"/>
              </w:rPr>
              <w:t>and</w:t>
            </w:r>
            <w:r w:rsidRPr="001F46BC">
              <w:rPr>
                <w:rFonts w:eastAsia="Arial" w:cs="Arial"/>
                <w:spacing w:val="19"/>
              </w:rPr>
              <w:t xml:space="preserve"> </w:t>
            </w:r>
            <w:r w:rsidRPr="001F46BC">
              <w:rPr>
                <w:rFonts w:eastAsia="Arial" w:cs="Arial"/>
              </w:rPr>
              <w:t>Healthcare</w:t>
            </w:r>
            <w:r w:rsidRPr="001F46BC">
              <w:rPr>
                <w:rFonts w:eastAsia="Arial" w:cs="Arial"/>
                <w:spacing w:val="18"/>
              </w:rPr>
              <w:t xml:space="preserve"> </w:t>
            </w:r>
            <w:r w:rsidRPr="001F46BC">
              <w:rPr>
                <w:rFonts w:eastAsia="Arial" w:cs="Arial"/>
              </w:rPr>
              <w:t>products</w:t>
            </w:r>
            <w:r w:rsidRPr="001F46BC">
              <w:rPr>
                <w:rFonts w:eastAsia="Arial" w:cs="Arial"/>
                <w:spacing w:val="23"/>
              </w:rPr>
              <w:t xml:space="preserve"> </w:t>
            </w:r>
            <w:r w:rsidRPr="001F46BC">
              <w:rPr>
                <w:rFonts w:eastAsia="Arial" w:cs="Arial"/>
              </w:rPr>
              <w:t>Regulatory</w:t>
            </w:r>
            <w:r w:rsidRPr="001F46BC">
              <w:rPr>
                <w:rFonts w:eastAsia="Arial" w:cs="Arial"/>
                <w:spacing w:val="7"/>
              </w:rPr>
              <w:t xml:space="preserve"> </w:t>
            </w:r>
            <w:r w:rsidRPr="001F46BC">
              <w:rPr>
                <w:rFonts w:eastAsia="Arial" w:cs="Arial"/>
              </w:rPr>
              <w:t>Agency</w:t>
            </w:r>
            <w:r w:rsidRPr="001F46BC">
              <w:rPr>
                <w:rFonts w:eastAsia="Arial" w:cs="Arial"/>
                <w:spacing w:val="38"/>
              </w:rPr>
              <w:t xml:space="preserve"> </w:t>
            </w:r>
            <w:r w:rsidRPr="001F46BC">
              <w:rPr>
                <w:rFonts w:eastAsia="Arial" w:cs="Arial"/>
              </w:rPr>
              <w:t>(MHRA)</w:t>
            </w:r>
            <w:r w:rsidRPr="001F46BC">
              <w:rPr>
                <w:rFonts w:eastAsia="Arial" w:cs="Arial"/>
                <w:w w:val="101"/>
              </w:rPr>
              <w:t xml:space="preserve"> </w:t>
            </w:r>
            <w:r w:rsidRPr="001F46BC">
              <w:rPr>
                <w:rFonts w:eastAsia="Arial" w:cs="Arial"/>
              </w:rPr>
              <w:t>using</w:t>
            </w:r>
            <w:r w:rsidRPr="001F46BC">
              <w:rPr>
                <w:rFonts w:eastAsia="Arial" w:cs="Arial"/>
                <w:spacing w:val="9"/>
              </w:rPr>
              <w:t xml:space="preserve"> </w:t>
            </w:r>
            <w:r w:rsidRPr="001F46BC">
              <w:rPr>
                <w:rFonts w:eastAsia="Arial" w:cs="Arial"/>
              </w:rPr>
              <w:t>the</w:t>
            </w:r>
            <w:r w:rsidRPr="001F46BC">
              <w:rPr>
                <w:rFonts w:eastAsia="Arial" w:cs="Arial"/>
                <w:spacing w:val="11"/>
              </w:rPr>
              <w:t xml:space="preserve"> </w:t>
            </w:r>
            <w:hyperlink r:id="rId31" w:history="1">
              <w:r w:rsidRPr="001F46BC">
                <w:rPr>
                  <w:rFonts w:eastAsia="Arial" w:cs="Arial"/>
                  <w:color w:val="0000FF"/>
                  <w:u w:val="single"/>
                </w:rPr>
                <w:t>Yellow</w:t>
              </w:r>
              <w:r w:rsidRPr="001F46BC">
                <w:rPr>
                  <w:rFonts w:eastAsia="Arial" w:cs="Arial"/>
                  <w:color w:val="0000FF"/>
                  <w:spacing w:val="28"/>
                  <w:u w:val="single"/>
                </w:rPr>
                <w:t xml:space="preserve"> </w:t>
              </w:r>
              <w:r w:rsidRPr="001F46BC">
                <w:rPr>
                  <w:rFonts w:eastAsia="Arial" w:cs="Arial"/>
                  <w:color w:val="0000FF"/>
                  <w:u w:val="single"/>
                </w:rPr>
                <w:t>Card</w:t>
              </w:r>
            </w:hyperlink>
            <w:r w:rsidRPr="001F46BC">
              <w:rPr>
                <w:rFonts w:eastAsia="Arial" w:cs="Arial"/>
                <w:spacing w:val="16"/>
              </w:rPr>
              <w:t xml:space="preserve"> </w:t>
            </w:r>
            <w:r w:rsidRPr="001F46BC">
              <w:rPr>
                <w:rFonts w:eastAsia="Arial" w:cs="Arial"/>
              </w:rPr>
              <w:t>reporting</w:t>
            </w:r>
            <w:r w:rsidRPr="001F46BC">
              <w:rPr>
                <w:rFonts w:eastAsia="Arial" w:cs="Arial"/>
                <w:spacing w:val="12"/>
              </w:rPr>
              <w:t xml:space="preserve"> </w:t>
            </w:r>
            <w:r w:rsidRPr="001F46BC">
              <w:rPr>
                <w:rFonts w:eastAsia="Arial" w:cs="Arial"/>
              </w:rPr>
              <w:t>scheme</w:t>
            </w:r>
            <w:r w:rsidR="005A5180">
              <w:t xml:space="preserve"> </w:t>
            </w:r>
            <w:r w:rsidR="005A5180" w:rsidRPr="005A5180">
              <w:rPr>
                <w:rFonts w:eastAsia="Arial" w:cs="Arial"/>
              </w:rPr>
              <w:t>or search for MHRA Yellow Card in the Google Play or Apple App Store</w:t>
            </w:r>
            <w:r w:rsidR="00610648" w:rsidRPr="005A5180">
              <w:rPr>
                <w:rFonts w:eastAsia="Arial" w:cs="Arial"/>
              </w:rPr>
              <w:t xml:space="preserve">. </w:t>
            </w:r>
          </w:p>
        </w:tc>
      </w:tr>
      <w:tr w:rsidR="001F46BC" w:rsidRPr="001F46BC" w14:paraId="7936B3B8" w14:textId="77777777" w:rsidTr="007B4FA5">
        <w:trPr>
          <w:trHeight w:val="638"/>
        </w:trPr>
        <w:tc>
          <w:tcPr>
            <w:tcW w:w="2790" w:type="dxa"/>
          </w:tcPr>
          <w:p w14:paraId="19DAA45C" w14:textId="3CF8D205" w:rsidR="001F46BC" w:rsidRPr="001F46BC" w:rsidRDefault="001F46BC" w:rsidP="00E0040B">
            <w:pPr>
              <w:overflowPunct w:val="0"/>
              <w:autoSpaceDE w:val="0"/>
              <w:autoSpaceDN w:val="0"/>
              <w:adjustRightInd w:val="0"/>
              <w:spacing w:before="60" w:after="60" w:line="240" w:lineRule="auto"/>
              <w:textAlignment w:val="baseline"/>
              <w:rPr>
                <w:rFonts w:eastAsia="Times New Roman" w:cs="Arial"/>
                <w:b/>
                <w:lang w:eastAsia="en-GB"/>
              </w:rPr>
            </w:pPr>
            <w:r w:rsidRPr="001F46BC">
              <w:rPr>
                <w:rFonts w:ascii="Times New Roman" w:eastAsia="Times New Roman" w:hAnsi="Times New Roman" w:cs="Times New Roman"/>
                <w:sz w:val="24"/>
                <w:szCs w:val="20"/>
                <w:lang w:eastAsia="en-GB"/>
              </w:rPr>
              <w:br w:type="page"/>
            </w:r>
            <w:r w:rsidRPr="001F46BC">
              <w:rPr>
                <w:rFonts w:eastAsia="Times New Roman" w:cs="Arial"/>
                <w:b/>
                <w:lang w:eastAsia="en-GB"/>
              </w:rPr>
              <w:t xml:space="preserve">Written information to be given </w:t>
            </w:r>
          </w:p>
        </w:tc>
        <w:tc>
          <w:tcPr>
            <w:tcW w:w="7133" w:type="dxa"/>
          </w:tcPr>
          <w:p w14:paraId="266606B8" w14:textId="77777777" w:rsidR="001F46BC" w:rsidRDefault="001F46BC" w:rsidP="00E0040B">
            <w:pPr>
              <w:widowControl w:val="0"/>
              <w:spacing w:before="60" w:after="60" w:line="240" w:lineRule="auto"/>
              <w:ind w:right="89"/>
              <w:rPr>
                <w:rFonts w:eastAsia="Arial" w:cs="Arial"/>
              </w:rPr>
            </w:pPr>
            <w:r w:rsidRPr="001F46BC">
              <w:rPr>
                <w:rFonts w:eastAsia="Arial" w:cs="Arial"/>
              </w:rPr>
              <w:t>Supply the marketing authorisation holder's patient information leaflet (PIL)</w:t>
            </w:r>
            <w:r w:rsidR="00C11421" w:rsidRPr="00BF407F">
              <w:rPr>
                <w:rStyle w:val="FootnoteReference"/>
                <w:rFonts w:eastAsia="Arial" w:cs="Arial"/>
                <w:b/>
                <w:sz w:val="24"/>
                <w:szCs w:val="24"/>
              </w:rPr>
              <w:footnoteReference w:id="12"/>
            </w:r>
            <w:r w:rsidRPr="001F46BC">
              <w:rPr>
                <w:rFonts w:eastAsia="Arial" w:cs="Arial"/>
              </w:rPr>
              <w:t xml:space="preserve">. </w:t>
            </w:r>
            <w:r w:rsidR="00766A36" w:rsidRPr="00766A36">
              <w:rPr>
                <w:rFonts w:eastAsia="Arial" w:cs="Arial"/>
              </w:rPr>
              <w:t>Where</w:t>
            </w:r>
            <w:r w:rsidR="00766A36" w:rsidRPr="00766A36">
              <w:rPr>
                <w:rFonts w:eastAsia="Arial" w:cs="Arial"/>
                <w:u w:val="words"/>
              </w:rPr>
              <w:t xml:space="preserve"> </w:t>
            </w:r>
            <w:r w:rsidR="00766A36" w:rsidRPr="00766A36">
              <w:rPr>
                <w:rFonts w:eastAsia="Arial" w:cs="Arial"/>
              </w:rPr>
              <w:t xml:space="preserve">applicable, inform the individual or their carer that the PIL with large print, Braille or audio CD may be ordered from the manufacturer (see </w:t>
            </w:r>
            <w:hyperlink r:id="rId32" w:history="1">
              <w:r w:rsidR="00766A36" w:rsidRPr="00766A36">
                <w:rPr>
                  <w:rStyle w:val="Hyperlink"/>
                  <w:rFonts w:eastAsia="Arial" w:cs="Arial"/>
                </w:rPr>
                <w:t>electronic medicines compendium</w:t>
              </w:r>
            </w:hyperlink>
            <w:r w:rsidR="00766A36" w:rsidRPr="00766A36">
              <w:rPr>
                <w:rFonts w:eastAsia="Arial" w:cs="Arial"/>
              </w:rPr>
              <w:t>)</w:t>
            </w:r>
          </w:p>
          <w:p w14:paraId="73E026A0" w14:textId="00A61694" w:rsidR="00AB0B4F" w:rsidRPr="001F46BC" w:rsidRDefault="00AB0B4F" w:rsidP="00E0040B">
            <w:pPr>
              <w:widowControl w:val="0"/>
              <w:spacing w:before="60" w:after="60" w:line="240" w:lineRule="auto"/>
              <w:ind w:right="89"/>
              <w:rPr>
                <w:rFonts w:eastAsia="Arial" w:cs="Arial"/>
              </w:rPr>
            </w:pPr>
          </w:p>
        </w:tc>
      </w:tr>
      <w:tr w:rsidR="001F46BC" w:rsidRPr="001F46BC" w14:paraId="4B7940AB" w14:textId="77777777" w:rsidTr="00DB5A3C">
        <w:trPr>
          <w:trHeight w:val="2715"/>
        </w:trPr>
        <w:tc>
          <w:tcPr>
            <w:tcW w:w="2790" w:type="dxa"/>
          </w:tcPr>
          <w:p w14:paraId="2DF427F7" w14:textId="77B3ECDA" w:rsidR="001F46BC" w:rsidRPr="001F46BC" w:rsidRDefault="007B4FA5" w:rsidP="001F46BC">
            <w:pPr>
              <w:overflowPunct w:val="0"/>
              <w:autoSpaceDE w:val="0"/>
              <w:autoSpaceDN w:val="0"/>
              <w:adjustRightInd w:val="0"/>
              <w:spacing w:before="120" w:after="120" w:line="240" w:lineRule="auto"/>
              <w:textAlignment w:val="baseline"/>
              <w:rPr>
                <w:rFonts w:eastAsia="Times New Roman" w:cs="Arial"/>
                <w:lang w:eastAsia="en-GB"/>
              </w:rPr>
            </w:pPr>
            <w:r>
              <w:rPr>
                <w:rFonts w:eastAsia="Times New Roman" w:cs="Arial"/>
                <w:b/>
                <w:lang w:eastAsia="en-GB"/>
              </w:rPr>
              <w:t>A</w:t>
            </w:r>
            <w:r w:rsidR="001F46BC" w:rsidRPr="001F46BC">
              <w:rPr>
                <w:rFonts w:eastAsia="Times New Roman" w:cs="Arial"/>
                <w:b/>
                <w:lang w:eastAsia="en-GB"/>
              </w:rPr>
              <w:t>dvice /follow up</w:t>
            </w:r>
          </w:p>
        </w:tc>
        <w:tc>
          <w:tcPr>
            <w:tcW w:w="7133" w:type="dxa"/>
          </w:tcPr>
          <w:p w14:paraId="0AADFBFC" w14:textId="77777777" w:rsidR="001F46BC" w:rsidRPr="001F46BC" w:rsidRDefault="001F46BC" w:rsidP="008416C0">
            <w:pPr>
              <w:widowControl w:val="0"/>
              <w:spacing w:before="60" w:line="240" w:lineRule="auto"/>
              <w:ind w:right="91"/>
              <w:rPr>
                <w:rFonts w:eastAsia="Arial" w:cs="Arial"/>
              </w:rPr>
            </w:pPr>
            <w:r w:rsidRPr="001F46BC">
              <w:rPr>
                <w:rFonts w:eastAsia="Arial" w:cs="Arial"/>
              </w:rPr>
              <w:t xml:space="preserve">Inform the individual or their carer: </w:t>
            </w:r>
          </w:p>
          <w:p w14:paraId="6376BBE4" w14:textId="77777777" w:rsidR="00DA4B77" w:rsidRPr="001F46BC" w:rsidRDefault="00DA4B77" w:rsidP="00051B59">
            <w:pPr>
              <w:numPr>
                <w:ilvl w:val="0"/>
                <w:numId w:val="28"/>
              </w:numPr>
              <w:overflowPunct w:val="0"/>
              <w:autoSpaceDE w:val="0"/>
              <w:autoSpaceDN w:val="0"/>
              <w:adjustRightInd w:val="0"/>
              <w:spacing w:after="120" w:line="240" w:lineRule="auto"/>
              <w:ind w:left="363" w:hanging="284"/>
              <w:contextualSpacing/>
              <w:jc w:val="both"/>
              <w:textAlignment w:val="baseline"/>
              <w:rPr>
                <w:rFonts w:ascii="Times New Roman" w:eastAsia="Times New Roman" w:hAnsi="Times New Roman" w:cs="Arial"/>
                <w:lang w:eastAsia="en-GB"/>
              </w:rPr>
            </w:pPr>
            <w:r w:rsidRPr="001F46BC">
              <w:rPr>
                <w:rFonts w:eastAsia="Times New Roman" w:cs="Arial"/>
                <w:lang w:eastAsia="en-GB"/>
              </w:rPr>
              <w:t>to read the PIL before taking the medication</w:t>
            </w:r>
            <w:r w:rsidRPr="001F46BC">
              <w:rPr>
                <w:rFonts w:ascii="Times New Roman" w:eastAsia="Times New Roman" w:hAnsi="Times New Roman" w:cs="Arial"/>
                <w:lang w:eastAsia="en-GB"/>
              </w:rPr>
              <w:t xml:space="preserve"> </w:t>
            </w:r>
          </w:p>
          <w:p w14:paraId="4FA8B070" w14:textId="5F058795" w:rsidR="001F46BC" w:rsidRPr="001F46BC" w:rsidRDefault="001F46BC" w:rsidP="00051B59">
            <w:pPr>
              <w:widowControl w:val="0"/>
              <w:numPr>
                <w:ilvl w:val="0"/>
                <w:numId w:val="28"/>
              </w:numPr>
              <w:overflowPunct w:val="0"/>
              <w:autoSpaceDE w:val="0"/>
              <w:autoSpaceDN w:val="0"/>
              <w:adjustRightInd w:val="0"/>
              <w:spacing w:before="120" w:after="120" w:line="240" w:lineRule="auto"/>
              <w:ind w:left="363" w:right="89" w:hanging="284"/>
              <w:contextualSpacing/>
              <w:textAlignment w:val="baseline"/>
              <w:rPr>
                <w:rFonts w:eastAsia="Arial" w:cs="Arial"/>
              </w:rPr>
            </w:pPr>
            <w:r w:rsidRPr="001F46BC">
              <w:rPr>
                <w:rFonts w:eastAsia="Calibri" w:cs="Arial"/>
              </w:rPr>
              <w:t>taking the medication with food can reduce nausea or vomiting</w:t>
            </w:r>
          </w:p>
          <w:p w14:paraId="158593E1" w14:textId="38F411AD" w:rsidR="001F46BC" w:rsidRPr="001F46BC" w:rsidRDefault="00305BE9" w:rsidP="00051B59">
            <w:pPr>
              <w:widowControl w:val="0"/>
              <w:numPr>
                <w:ilvl w:val="0"/>
                <w:numId w:val="28"/>
              </w:numPr>
              <w:overflowPunct w:val="0"/>
              <w:autoSpaceDE w:val="0"/>
              <w:autoSpaceDN w:val="0"/>
              <w:adjustRightInd w:val="0"/>
              <w:spacing w:before="120" w:after="120" w:line="240" w:lineRule="auto"/>
              <w:ind w:left="363" w:right="89" w:hanging="284"/>
              <w:contextualSpacing/>
              <w:textAlignment w:val="baseline"/>
              <w:rPr>
                <w:rFonts w:eastAsia="Arial" w:cs="Arial"/>
              </w:rPr>
            </w:pPr>
            <w:r>
              <w:rPr>
                <w:rFonts w:eastAsia="Arial" w:cs="Arial"/>
              </w:rPr>
              <w:t>if the</w:t>
            </w:r>
            <w:r w:rsidR="006857A9">
              <w:rPr>
                <w:rFonts w:eastAsia="Arial" w:cs="Arial"/>
              </w:rPr>
              <w:t>y have</w:t>
            </w:r>
            <w:r>
              <w:rPr>
                <w:rFonts w:eastAsia="Arial" w:cs="Arial"/>
              </w:rPr>
              <w:t xml:space="preserve"> difficulty swallowing, </w:t>
            </w:r>
            <w:r w:rsidR="001F46BC" w:rsidRPr="001F46BC">
              <w:rPr>
                <w:rFonts w:eastAsia="Arial" w:cs="Arial"/>
              </w:rPr>
              <w:t xml:space="preserve">the capsules can be opened and taken with a small amount of sweetened food </w:t>
            </w:r>
            <w:r w:rsidR="00135C98">
              <w:rPr>
                <w:rFonts w:eastAsia="Arial" w:cs="Arial"/>
              </w:rPr>
              <w:t xml:space="preserve">(see </w:t>
            </w:r>
            <w:r w:rsidR="001F46BC" w:rsidRPr="001F46BC">
              <w:rPr>
                <w:rFonts w:eastAsia="Arial" w:cs="Arial"/>
              </w:rPr>
              <w:t>PIL</w:t>
            </w:r>
            <w:r w:rsidR="00135C98">
              <w:rPr>
                <w:rFonts w:eastAsia="Arial" w:cs="Arial"/>
              </w:rPr>
              <w:t>)</w:t>
            </w:r>
          </w:p>
          <w:p w14:paraId="4086D463" w14:textId="77777777" w:rsidR="001F46BC" w:rsidRPr="001F46BC" w:rsidRDefault="001F46BC" w:rsidP="00051B59">
            <w:pPr>
              <w:widowControl w:val="0"/>
              <w:numPr>
                <w:ilvl w:val="0"/>
                <w:numId w:val="28"/>
              </w:numPr>
              <w:overflowPunct w:val="0"/>
              <w:autoSpaceDE w:val="0"/>
              <w:autoSpaceDN w:val="0"/>
              <w:adjustRightInd w:val="0"/>
              <w:spacing w:before="120" w:after="120" w:line="240" w:lineRule="auto"/>
              <w:ind w:left="363" w:right="89" w:hanging="284"/>
              <w:contextualSpacing/>
              <w:textAlignment w:val="baseline"/>
              <w:rPr>
                <w:rFonts w:eastAsia="Arial" w:cs="Arial"/>
              </w:rPr>
            </w:pPr>
            <w:r w:rsidRPr="001F46BC">
              <w:rPr>
                <w:rFonts w:eastAsia="Arial" w:cs="Arial"/>
              </w:rPr>
              <w:t>of any possible side effects and their management</w:t>
            </w:r>
          </w:p>
          <w:p w14:paraId="16B2A67B" w14:textId="77777777" w:rsidR="00051B59" w:rsidRPr="007B4FA5" w:rsidRDefault="00051B59" w:rsidP="00051B59">
            <w:pPr>
              <w:widowControl w:val="0"/>
              <w:numPr>
                <w:ilvl w:val="0"/>
                <w:numId w:val="28"/>
              </w:numPr>
              <w:overflowPunct w:val="0"/>
              <w:autoSpaceDE w:val="0"/>
              <w:autoSpaceDN w:val="0"/>
              <w:adjustRightInd w:val="0"/>
              <w:spacing w:before="120" w:line="240" w:lineRule="auto"/>
              <w:ind w:left="363" w:right="164" w:hanging="284"/>
              <w:contextualSpacing/>
              <w:textAlignment w:val="baseline"/>
              <w:rPr>
                <w:rFonts w:eastAsia="Calibri" w:cs="Arial"/>
                <w:sz w:val="20"/>
                <w:lang w:val="en-US"/>
              </w:rPr>
            </w:pPr>
            <w:r w:rsidRPr="001F46BC">
              <w:rPr>
                <w:rFonts w:eastAsia="Calibri" w:cs="Arial"/>
                <w:lang w:val="en-US"/>
              </w:rPr>
              <w:t>to seek advice if common side effects do not spontaneously resolve 48 hours after presentation</w:t>
            </w:r>
            <w:r w:rsidRPr="007B4FA5">
              <w:rPr>
                <w:rFonts w:eastAsia="Calibri" w:cs="Arial"/>
                <w:lang w:val="en-US"/>
              </w:rPr>
              <w:t xml:space="preserve"> </w:t>
            </w:r>
          </w:p>
          <w:p w14:paraId="63DC2946" w14:textId="4E2AB480" w:rsidR="00051B59" w:rsidRPr="00051B59" w:rsidRDefault="001F46BC" w:rsidP="00051B59">
            <w:pPr>
              <w:widowControl w:val="0"/>
              <w:numPr>
                <w:ilvl w:val="0"/>
                <w:numId w:val="28"/>
              </w:numPr>
              <w:overflowPunct w:val="0"/>
              <w:autoSpaceDE w:val="0"/>
              <w:autoSpaceDN w:val="0"/>
              <w:adjustRightInd w:val="0"/>
              <w:spacing w:before="120" w:line="240" w:lineRule="auto"/>
              <w:ind w:left="363" w:right="164" w:hanging="284"/>
              <w:contextualSpacing/>
              <w:textAlignment w:val="baseline"/>
              <w:rPr>
                <w:rFonts w:eastAsia="Calibri" w:cs="Arial"/>
                <w:sz w:val="20"/>
                <w:lang w:val="en-US"/>
              </w:rPr>
            </w:pPr>
            <w:r w:rsidRPr="001F46BC">
              <w:rPr>
                <w:rFonts w:eastAsia="Arial" w:cs="Arial"/>
              </w:rPr>
              <w:t>to</w:t>
            </w:r>
            <w:r w:rsidRPr="001F46BC">
              <w:rPr>
                <w:rFonts w:eastAsia="Arial" w:cs="Arial"/>
                <w:spacing w:val="14"/>
              </w:rPr>
              <w:t xml:space="preserve"> </w:t>
            </w:r>
            <w:r w:rsidRPr="001F46BC">
              <w:rPr>
                <w:rFonts w:eastAsia="Arial" w:cs="Arial"/>
              </w:rPr>
              <w:t>seek</w:t>
            </w:r>
            <w:r w:rsidRPr="001F46BC">
              <w:rPr>
                <w:rFonts w:eastAsia="Arial" w:cs="Arial"/>
                <w:spacing w:val="22"/>
              </w:rPr>
              <w:t xml:space="preserve"> </w:t>
            </w:r>
            <w:r w:rsidRPr="001F46BC">
              <w:rPr>
                <w:rFonts w:eastAsia="Arial" w:cs="Arial"/>
              </w:rPr>
              <w:t>medical</w:t>
            </w:r>
            <w:r w:rsidRPr="001F46BC">
              <w:rPr>
                <w:rFonts w:eastAsia="Arial" w:cs="Arial"/>
                <w:spacing w:val="12"/>
              </w:rPr>
              <w:t xml:space="preserve"> </w:t>
            </w:r>
            <w:r w:rsidRPr="001F46BC">
              <w:rPr>
                <w:rFonts w:eastAsia="Arial" w:cs="Arial"/>
              </w:rPr>
              <w:t>advice</w:t>
            </w:r>
            <w:r w:rsidRPr="001F46BC">
              <w:rPr>
                <w:rFonts w:eastAsia="Calibri" w:cs="Arial"/>
              </w:rPr>
              <w:t xml:space="preserve"> i</w:t>
            </w:r>
            <w:r w:rsidRPr="001F46BC">
              <w:rPr>
                <w:rFonts w:eastAsia="Arial" w:cs="Arial"/>
              </w:rPr>
              <w:t>n the event of a severe adverse reaction</w:t>
            </w:r>
            <w:r w:rsidR="00051B59">
              <w:rPr>
                <w:rFonts w:eastAsia="Calibri" w:cs="Arial"/>
                <w:sz w:val="20"/>
                <w:lang w:val="en-US"/>
              </w:rPr>
              <w:t>,</w:t>
            </w:r>
            <w:r w:rsidR="00051B59" w:rsidRPr="00051B59">
              <w:rPr>
                <w:rFonts w:eastAsia="Calibri" w:cs="Arial"/>
                <w:lang w:val="en-US"/>
              </w:rPr>
              <w:t xml:space="preserve"> if breathing difficulties develop or if</w:t>
            </w:r>
            <w:r w:rsidR="008C09B8">
              <w:rPr>
                <w:rFonts w:eastAsia="Calibri" w:cs="Arial"/>
                <w:lang w:val="en-US"/>
              </w:rPr>
              <w:t xml:space="preserve"> health declines quickly</w:t>
            </w:r>
            <w:r w:rsidR="00051B59" w:rsidRPr="00051B59">
              <w:rPr>
                <w:rFonts w:eastAsia="Calibri" w:cs="Arial"/>
                <w:lang w:val="en-US"/>
              </w:rPr>
              <w:t xml:space="preserve"> </w:t>
            </w:r>
          </w:p>
          <w:p w14:paraId="2404648E" w14:textId="79741644" w:rsidR="001F46BC" w:rsidRPr="001F46BC" w:rsidRDefault="001F46BC" w:rsidP="00051B59">
            <w:pPr>
              <w:numPr>
                <w:ilvl w:val="0"/>
                <w:numId w:val="28"/>
              </w:numPr>
              <w:overflowPunct w:val="0"/>
              <w:autoSpaceDE w:val="0"/>
              <w:autoSpaceDN w:val="0"/>
              <w:adjustRightInd w:val="0"/>
              <w:spacing w:after="120" w:line="240" w:lineRule="auto"/>
              <w:ind w:left="363" w:hanging="284"/>
              <w:contextualSpacing/>
              <w:textAlignment w:val="baseline"/>
              <w:rPr>
                <w:rFonts w:eastAsia="Times New Roman" w:cs="Arial"/>
                <w:sz w:val="20"/>
                <w:szCs w:val="20"/>
                <w:lang w:eastAsia="en-GB"/>
              </w:rPr>
            </w:pPr>
            <w:r w:rsidRPr="001F46BC">
              <w:rPr>
                <w:rFonts w:eastAsia="Times New Roman" w:cs="Arial"/>
                <w:lang w:eastAsia="en-GB"/>
              </w:rPr>
              <w:t>to complete the course</w:t>
            </w:r>
          </w:p>
          <w:p w14:paraId="28876A15" w14:textId="2FE0C8F2" w:rsidR="001F46BC" w:rsidRPr="001F46BC" w:rsidRDefault="001F46BC" w:rsidP="00E0040B">
            <w:pPr>
              <w:numPr>
                <w:ilvl w:val="0"/>
                <w:numId w:val="28"/>
              </w:numPr>
              <w:overflowPunct w:val="0"/>
              <w:autoSpaceDE w:val="0"/>
              <w:autoSpaceDN w:val="0"/>
              <w:adjustRightInd w:val="0"/>
              <w:spacing w:before="60" w:after="60" w:line="240" w:lineRule="auto"/>
              <w:ind w:left="363" w:hanging="284"/>
              <w:jc w:val="both"/>
              <w:textAlignment w:val="baseline"/>
              <w:rPr>
                <w:rFonts w:eastAsia="Times New Roman" w:cs="Arial"/>
                <w:lang w:eastAsia="en-GB"/>
              </w:rPr>
            </w:pPr>
            <w:r w:rsidRPr="001F46BC">
              <w:rPr>
                <w:rFonts w:eastAsia="Times New Roman" w:cs="Arial"/>
                <w:lang w:eastAsia="en-GB"/>
              </w:rPr>
              <w:t>if an over-supply has been, individuals must be advised to take any remaining capsules to a community pharmacy for destruction</w:t>
            </w:r>
          </w:p>
          <w:p w14:paraId="6DFD6DFC" w14:textId="150EB3D6" w:rsidR="001F46BC" w:rsidRDefault="001F46BC" w:rsidP="00E0040B">
            <w:pPr>
              <w:overflowPunct w:val="0"/>
              <w:autoSpaceDE w:val="0"/>
              <w:autoSpaceDN w:val="0"/>
              <w:adjustRightInd w:val="0"/>
              <w:spacing w:before="60" w:after="60" w:line="240" w:lineRule="auto"/>
              <w:jc w:val="both"/>
              <w:textAlignment w:val="baseline"/>
              <w:rPr>
                <w:rFonts w:eastAsia="Times New Roman" w:cs="Arial"/>
                <w:lang w:eastAsia="en-GB"/>
              </w:rPr>
            </w:pPr>
            <w:r w:rsidRPr="001F46BC">
              <w:rPr>
                <w:rFonts w:eastAsia="Times New Roman" w:cs="Arial"/>
                <w:lang w:eastAsia="en-GB"/>
              </w:rPr>
              <w:t>Promote bed rest, fluids and symptomatic remedies such as analgesics</w:t>
            </w:r>
          </w:p>
          <w:p w14:paraId="2E714BE4" w14:textId="7015DD13" w:rsidR="001F46BC" w:rsidRPr="007B4FA5" w:rsidRDefault="00DB5A3C" w:rsidP="00E0040B">
            <w:pPr>
              <w:overflowPunct w:val="0"/>
              <w:autoSpaceDE w:val="0"/>
              <w:autoSpaceDN w:val="0"/>
              <w:adjustRightInd w:val="0"/>
              <w:spacing w:before="60" w:after="60" w:line="240" w:lineRule="auto"/>
              <w:jc w:val="both"/>
              <w:textAlignment w:val="baseline"/>
              <w:rPr>
                <w:rFonts w:eastAsia="Times New Roman" w:cs="Arial"/>
                <w:sz w:val="20"/>
                <w:szCs w:val="20"/>
                <w:lang w:eastAsia="en-GB"/>
              </w:rPr>
            </w:pPr>
            <w:r>
              <w:rPr>
                <w:rFonts w:eastAsia="Times New Roman" w:cs="Arial"/>
                <w:lang w:eastAsia="en-GB"/>
              </w:rPr>
              <w:t>Advise to isolate or stay away from work to prevent transmission</w:t>
            </w:r>
          </w:p>
        </w:tc>
      </w:tr>
      <w:tr w:rsidR="001F46BC" w:rsidRPr="001F46BC" w14:paraId="74D17A82" w14:textId="77777777" w:rsidTr="00560856">
        <w:tc>
          <w:tcPr>
            <w:tcW w:w="2790" w:type="dxa"/>
          </w:tcPr>
          <w:p w14:paraId="524CB38B" w14:textId="309DE06F" w:rsidR="001F46BC" w:rsidRPr="001A2A9C" w:rsidRDefault="001F46BC" w:rsidP="008416C0">
            <w:pPr>
              <w:overflowPunct w:val="0"/>
              <w:autoSpaceDE w:val="0"/>
              <w:autoSpaceDN w:val="0"/>
              <w:adjustRightInd w:val="0"/>
              <w:spacing w:before="60" w:after="60" w:line="240" w:lineRule="auto"/>
              <w:textAlignment w:val="baseline"/>
              <w:rPr>
                <w:rFonts w:eastAsia="Times New Roman" w:cs="Arial"/>
                <w:b/>
                <w:lang w:eastAsia="en-GB"/>
              </w:rPr>
            </w:pPr>
            <w:r w:rsidRPr="001F46BC">
              <w:rPr>
                <w:rFonts w:eastAsia="Times New Roman" w:cs="Arial"/>
                <w:b/>
                <w:lang w:eastAsia="en-GB"/>
              </w:rPr>
              <w:t xml:space="preserve">Special considerations </w:t>
            </w:r>
          </w:p>
        </w:tc>
        <w:tc>
          <w:tcPr>
            <w:tcW w:w="7133" w:type="dxa"/>
          </w:tcPr>
          <w:p w14:paraId="32AB880A" w14:textId="034D8ACA" w:rsidR="00E87284" w:rsidRDefault="001F46BC" w:rsidP="00BF407F">
            <w:pPr>
              <w:overflowPunct w:val="0"/>
              <w:autoSpaceDE w:val="0"/>
              <w:autoSpaceDN w:val="0"/>
              <w:adjustRightInd w:val="0"/>
              <w:spacing w:before="60" w:after="120"/>
              <w:textAlignment w:val="baseline"/>
              <w:rPr>
                <w:rFonts w:eastAsia="Times New Roman" w:cs="Arial"/>
                <w:lang w:eastAsia="en-GB"/>
              </w:rPr>
            </w:pPr>
            <w:r w:rsidRPr="001F46BC">
              <w:rPr>
                <w:rFonts w:eastAsia="Times New Roman" w:cs="Arial"/>
                <w:lang w:eastAsia="en-GB"/>
              </w:rPr>
              <w:t>Use of oseltamivir is not a substitute for influenza vaccination. The protection against influenza lasts only as long as oseltamivir is taken.</w:t>
            </w:r>
          </w:p>
          <w:p w14:paraId="6A6728C1" w14:textId="77777777" w:rsidR="00E87284" w:rsidRDefault="00E87284" w:rsidP="00BF407F">
            <w:pPr>
              <w:overflowPunct w:val="0"/>
              <w:autoSpaceDE w:val="0"/>
              <w:autoSpaceDN w:val="0"/>
              <w:adjustRightInd w:val="0"/>
              <w:spacing w:before="60" w:after="120"/>
              <w:textAlignment w:val="baseline"/>
              <w:rPr>
                <w:rFonts w:eastAsia="Times New Roman" w:cs="Arial"/>
                <w:lang w:eastAsia="en-GB"/>
              </w:rPr>
            </w:pPr>
          </w:p>
          <w:p w14:paraId="423E8DC4" w14:textId="77777777" w:rsidR="00AB0B4F" w:rsidRPr="001F46BC" w:rsidRDefault="00AB0B4F" w:rsidP="00BF407F">
            <w:pPr>
              <w:overflowPunct w:val="0"/>
              <w:autoSpaceDE w:val="0"/>
              <w:autoSpaceDN w:val="0"/>
              <w:adjustRightInd w:val="0"/>
              <w:spacing w:before="60" w:after="120"/>
              <w:textAlignment w:val="baseline"/>
              <w:rPr>
                <w:rFonts w:eastAsia="Times New Roman" w:cs="Arial"/>
                <w:lang w:eastAsia="en-GB"/>
              </w:rPr>
            </w:pPr>
          </w:p>
        </w:tc>
      </w:tr>
      <w:tr w:rsidR="001F46BC" w:rsidRPr="001F46BC" w14:paraId="6517534B" w14:textId="77777777" w:rsidTr="00560856">
        <w:tc>
          <w:tcPr>
            <w:tcW w:w="2790" w:type="dxa"/>
            <w:tcBorders>
              <w:bottom w:val="single" w:sz="4" w:space="0" w:color="auto"/>
            </w:tcBorders>
          </w:tcPr>
          <w:p w14:paraId="2355B30E" w14:textId="5182FACD" w:rsidR="001F46BC" w:rsidRDefault="001F46BC" w:rsidP="008416C0">
            <w:pPr>
              <w:overflowPunct w:val="0"/>
              <w:autoSpaceDE w:val="0"/>
              <w:autoSpaceDN w:val="0"/>
              <w:adjustRightInd w:val="0"/>
              <w:spacing w:before="60" w:after="120" w:line="240" w:lineRule="auto"/>
              <w:textAlignment w:val="baseline"/>
              <w:rPr>
                <w:rFonts w:eastAsia="Times New Roman" w:cs="Arial"/>
                <w:b/>
                <w:lang w:eastAsia="en-GB"/>
              </w:rPr>
            </w:pPr>
            <w:r w:rsidRPr="001F46BC">
              <w:rPr>
                <w:rFonts w:eastAsia="Times New Roman" w:cs="Arial"/>
                <w:b/>
                <w:lang w:eastAsia="en-GB"/>
              </w:rPr>
              <w:lastRenderedPageBreak/>
              <w:t>Records</w:t>
            </w:r>
          </w:p>
          <w:p w14:paraId="33590F23" w14:textId="33709824" w:rsidR="006E17E7" w:rsidRDefault="006E17E7" w:rsidP="008416C0">
            <w:pPr>
              <w:overflowPunct w:val="0"/>
              <w:autoSpaceDE w:val="0"/>
              <w:autoSpaceDN w:val="0"/>
              <w:adjustRightInd w:val="0"/>
              <w:spacing w:before="60" w:after="120" w:line="240" w:lineRule="auto"/>
              <w:textAlignment w:val="baseline"/>
              <w:rPr>
                <w:rFonts w:eastAsia="Times New Roman" w:cs="Arial"/>
                <w:b/>
                <w:lang w:eastAsia="en-GB"/>
              </w:rPr>
            </w:pPr>
          </w:p>
          <w:p w14:paraId="01895BF2" w14:textId="272468B3" w:rsidR="006E17E7" w:rsidRDefault="006E17E7" w:rsidP="008416C0">
            <w:pPr>
              <w:overflowPunct w:val="0"/>
              <w:autoSpaceDE w:val="0"/>
              <w:autoSpaceDN w:val="0"/>
              <w:adjustRightInd w:val="0"/>
              <w:spacing w:before="60" w:after="120" w:line="240" w:lineRule="auto"/>
              <w:textAlignment w:val="baseline"/>
              <w:rPr>
                <w:rFonts w:eastAsia="Times New Roman" w:cs="Arial"/>
                <w:b/>
                <w:lang w:eastAsia="en-GB"/>
              </w:rPr>
            </w:pPr>
          </w:p>
          <w:p w14:paraId="3AD150D4" w14:textId="28294268" w:rsidR="006E17E7" w:rsidRDefault="006E17E7" w:rsidP="008416C0">
            <w:pPr>
              <w:overflowPunct w:val="0"/>
              <w:autoSpaceDE w:val="0"/>
              <w:autoSpaceDN w:val="0"/>
              <w:adjustRightInd w:val="0"/>
              <w:spacing w:before="60" w:after="120" w:line="240" w:lineRule="auto"/>
              <w:textAlignment w:val="baseline"/>
              <w:rPr>
                <w:rFonts w:eastAsia="Times New Roman" w:cs="Arial"/>
                <w:b/>
                <w:lang w:eastAsia="en-GB"/>
              </w:rPr>
            </w:pPr>
          </w:p>
          <w:p w14:paraId="51E56187" w14:textId="4807ADCF" w:rsidR="006E17E7" w:rsidRDefault="006E17E7" w:rsidP="008416C0">
            <w:pPr>
              <w:overflowPunct w:val="0"/>
              <w:autoSpaceDE w:val="0"/>
              <w:autoSpaceDN w:val="0"/>
              <w:adjustRightInd w:val="0"/>
              <w:spacing w:before="60" w:after="120" w:line="240" w:lineRule="auto"/>
              <w:textAlignment w:val="baseline"/>
              <w:rPr>
                <w:rFonts w:eastAsia="Times New Roman" w:cs="Arial"/>
                <w:b/>
                <w:lang w:eastAsia="en-GB"/>
              </w:rPr>
            </w:pPr>
          </w:p>
          <w:p w14:paraId="69A3A6A7" w14:textId="793CF4C0" w:rsidR="006E17E7" w:rsidRDefault="006E17E7" w:rsidP="008416C0">
            <w:pPr>
              <w:overflowPunct w:val="0"/>
              <w:autoSpaceDE w:val="0"/>
              <w:autoSpaceDN w:val="0"/>
              <w:adjustRightInd w:val="0"/>
              <w:spacing w:before="60" w:after="120" w:line="240" w:lineRule="auto"/>
              <w:textAlignment w:val="baseline"/>
              <w:rPr>
                <w:rFonts w:eastAsia="Times New Roman" w:cs="Arial"/>
                <w:b/>
                <w:lang w:eastAsia="en-GB"/>
              </w:rPr>
            </w:pPr>
          </w:p>
          <w:p w14:paraId="32866742" w14:textId="113B0FF6" w:rsidR="006E17E7" w:rsidRDefault="006E17E7" w:rsidP="008416C0">
            <w:pPr>
              <w:overflowPunct w:val="0"/>
              <w:autoSpaceDE w:val="0"/>
              <w:autoSpaceDN w:val="0"/>
              <w:adjustRightInd w:val="0"/>
              <w:spacing w:before="60" w:after="120" w:line="240" w:lineRule="auto"/>
              <w:textAlignment w:val="baseline"/>
              <w:rPr>
                <w:rFonts w:eastAsia="Times New Roman" w:cs="Arial"/>
                <w:b/>
                <w:lang w:eastAsia="en-GB"/>
              </w:rPr>
            </w:pPr>
          </w:p>
          <w:p w14:paraId="671BA4BF" w14:textId="77777777" w:rsidR="007C3C05" w:rsidRDefault="007C3C05" w:rsidP="007C3C05">
            <w:pPr>
              <w:overflowPunct w:val="0"/>
              <w:autoSpaceDE w:val="0"/>
              <w:autoSpaceDN w:val="0"/>
              <w:adjustRightInd w:val="0"/>
              <w:spacing w:line="240" w:lineRule="auto"/>
              <w:textAlignment w:val="baseline"/>
              <w:rPr>
                <w:rFonts w:eastAsia="Times New Roman" w:cs="Arial"/>
                <w:lang w:eastAsia="en-GB"/>
              </w:rPr>
            </w:pPr>
          </w:p>
          <w:p w14:paraId="2F638A7C" w14:textId="77777777" w:rsidR="007B4FA5" w:rsidRDefault="007B4FA5" w:rsidP="007C3C05">
            <w:pPr>
              <w:overflowPunct w:val="0"/>
              <w:autoSpaceDE w:val="0"/>
              <w:autoSpaceDN w:val="0"/>
              <w:adjustRightInd w:val="0"/>
              <w:spacing w:line="240" w:lineRule="auto"/>
              <w:textAlignment w:val="baseline"/>
              <w:rPr>
                <w:rFonts w:eastAsia="Times New Roman" w:cs="Arial"/>
                <w:lang w:eastAsia="en-GB"/>
              </w:rPr>
            </w:pPr>
          </w:p>
          <w:p w14:paraId="43CF95FD" w14:textId="77777777" w:rsidR="007B4FA5" w:rsidRDefault="007B4FA5" w:rsidP="007C3C05">
            <w:pPr>
              <w:overflowPunct w:val="0"/>
              <w:autoSpaceDE w:val="0"/>
              <w:autoSpaceDN w:val="0"/>
              <w:adjustRightInd w:val="0"/>
              <w:spacing w:line="240" w:lineRule="auto"/>
              <w:textAlignment w:val="baseline"/>
              <w:rPr>
                <w:rFonts w:eastAsia="Times New Roman" w:cs="Arial"/>
                <w:lang w:eastAsia="en-GB"/>
              </w:rPr>
            </w:pPr>
          </w:p>
          <w:p w14:paraId="2E027D03" w14:textId="77777777" w:rsidR="007B4FA5" w:rsidRDefault="007B4FA5" w:rsidP="007C3C05">
            <w:pPr>
              <w:overflowPunct w:val="0"/>
              <w:autoSpaceDE w:val="0"/>
              <w:autoSpaceDN w:val="0"/>
              <w:adjustRightInd w:val="0"/>
              <w:spacing w:line="240" w:lineRule="auto"/>
              <w:textAlignment w:val="baseline"/>
              <w:rPr>
                <w:rFonts w:eastAsia="Times New Roman" w:cs="Arial"/>
                <w:lang w:eastAsia="en-GB"/>
              </w:rPr>
            </w:pPr>
          </w:p>
          <w:p w14:paraId="1F3A17C7" w14:textId="77777777" w:rsidR="007B4FA5" w:rsidRDefault="007B4FA5" w:rsidP="007C3C05">
            <w:pPr>
              <w:overflowPunct w:val="0"/>
              <w:autoSpaceDE w:val="0"/>
              <w:autoSpaceDN w:val="0"/>
              <w:adjustRightInd w:val="0"/>
              <w:spacing w:line="240" w:lineRule="auto"/>
              <w:textAlignment w:val="baseline"/>
              <w:rPr>
                <w:rFonts w:eastAsia="Times New Roman" w:cs="Arial"/>
                <w:lang w:eastAsia="en-GB"/>
              </w:rPr>
            </w:pPr>
          </w:p>
          <w:p w14:paraId="5A9E2F7A" w14:textId="77777777" w:rsidR="007B4FA5" w:rsidRDefault="007B4FA5" w:rsidP="007C3C05">
            <w:pPr>
              <w:overflowPunct w:val="0"/>
              <w:autoSpaceDE w:val="0"/>
              <w:autoSpaceDN w:val="0"/>
              <w:adjustRightInd w:val="0"/>
              <w:spacing w:line="240" w:lineRule="auto"/>
              <w:textAlignment w:val="baseline"/>
              <w:rPr>
                <w:rFonts w:eastAsia="Times New Roman" w:cs="Arial"/>
                <w:lang w:eastAsia="en-GB"/>
              </w:rPr>
            </w:pPr>
          </w:p>
          <w:p w14:paraId="1773539E" w14:textId="77777777" w:rsidR="007B4FA5" w:rsidRDefault="007B4FA5" w:rsidP="007C3C05">
            <w:pPr>
              <w:overflowPunct w:val="0"/>
              <w:autoSpaceDE w:val="0"/>
              <w:autoSpaceDN w:val="0"/>
              <w:adjustRightInd w:val="0"/>
              <w:spacing w:line="240" w:lineRule="auto"/>
              <w:textAlignment w:val="baseline"/>
              <w:rPr>
                <w:rFonts w:eastAsia="Times New Roman" w:cs="Arial"/>
                <w:lang w:eastAsia="en-GB"/>
              </w:rPr>
            </w:pPr>
          </w:p>
          <w:p w14:paraId="59307145" w14:textId="77777777" w:rsidR="007B4FA5" w:rsidRDefault="007B4FA5" w:rsidP="007C3C05">
            <w:pPr>
              <w:overflowPunct w:val="0"/>
              <w:autoSpaceDE w:val="0"/>
              <w:autoSpaceDN w:val="0"/>
              <w:adjustRightInd w:val="0"/>
              <w:spacing w:line="240" w:lineRule="auto"/>
              <w:textAlignment w:val="baseline"/>
              <w:rPr>
                <w:rFonts w:eastAsia="Times New Roman" w:cs="Arial"/>
                <w:lang w:eastAsia="en-GB"/>
              </w:rPr>
            </w:pPr>
          </w:p>
          <w:p w14:paraId="0008FE3D" w14:textId="77777777" w:rsidR="007B4FA5" w:rsidRDefault="007B4FA5" w:rsidP="007C3C05">
            <w:pPr>
              <w:overflowPunct w:val="0"/>
              <w:autoSpaceDE w:val="0"/>
              <w:autoSpaceDN w:val="0"/>
              <w:adjustRightInd w:val="0"/>
              <w:spacing w:line="240" w:lineRule="auto"/>
              <w:textAlignment w:val="baseline"/>
              <w:rPr>
                <w:rFonts w:eastAsia="Times New Roman" w:cs="Arial"/>
                <w:lang w:eastAsia="en-GB"/>
              </w:rPr>
            </w:pPr>
          </w:p>
          <w:p w14:paraId="5B7CF46E" w14:textId="77777777" w:rsidR="007B4FA5" w:rsidRDefault="007B4FA5" w:rsidP="007C3C05">
            <w:pPr>
              <w:overflowPunct w:val="0"/>
              <w:autoSpaceDE w:val="0"/>
              <w:autoSpaceDN w:val="0"/>
              <w:adjustRightInd w:val="0"/>
              <w:spacing w:line="240" w:lineRule="auto"/>
              <w:textAlignment w:val="baseline"/>
              <w:rPr>
                <w:rFonts w:eastAsia="Times New Roman" w:cs="Arial"/>
                <w:lang w:eastAsia="en-GB"/>
              </w:rPr>
            </w:pPr>
          </w:p>
          <w:p w14:paraId="652DA101" w14:textId="77777777" w:rsidR="007B4FA5" w:rsidRDefault="007B4FA5" w:rsidP="007C3C05">
            <w:pPr>
              <w:overflowPunct w:val="0"/>
              <w:autoSpaceDE w:val="0"/>
              <w:autoSpaceDN w:val="0"/>
              <w:adjustRightInd w:val="0"/>
              <w:spacing w:line="240" w:lineRule="auto"/>
              <w:textAlignment w:val="baseline"/>
              <w:rPr>
                <w:rFonts w:eastAsia="Times New Roman" w:cs="Arial"/>
                <w:lang w:eastAsia="en-GB"/>
              </w:rPr>
            </w:pPr>
          </w:p>
          <w:p w14:paraId="3D515794" w14:textId="77777777" w:rsidR="001F46BC" w:rsidRPr="001F46BC" w:rsidRDefault="001F46BC" w:rsidP="007B4FA5">
            <w:pPr>
              <w:overflowPunct w:val="0"/>
              <w:autoSpaceDE w:val="0"/>
              <w:autoSpaceDN w:val="0"/>
              <w:adjustRightInd w:val="0"/>
              <w:spacing w:before="60" w:after="120" w:line="240" w:lineRule="auto"/>
              <w:textAlignment w:val="baseline"/>
              <w:rPr>
                <w:rFonts w:eastAsia="Times New Roman" w:cs="Arial"/>
                <w:lang w:eastAsia="en-GB"/>
              </w:rPr>
            </w:pPr>
          </w:p>
        </w:tc>
        <w:tc>
          <w:tcPr>
            <w:tcW w:w="7133" w:type="dxa"/>
            <w:tcBorders>
              <w:bottom w:val="single" w:sz="4" w:space="0" w:color="auto"/>
            </w:tcBorders>
          </w:tcPr>
          <w:p w14:paraId="7499957D" w14:textId="2E24870D" w:rsidR="001F46BC" w:rsidRPr="001F46BC" w:rsidRDefault="001F46BC" w:rsidP="00E87284">
            <w:pPr>
              <w:spacing w:before="60" w:after="120"/>
              <w:rPr>
                <w:rFonts w:eastAsia="Times New Roman" w:cs="Arial"/>
                <w:lang w:eastAsia="en-GB"/>
              </w:rPr>
            </w:pPr>
            <w:r w:rsidRPr="001F46BC">
              <w:rPr>
                <w:rFonts w:eastAsia="Times New Roman" w:cs="Arial"/>
                <w:lang w:eastAsia="en-GB"/>
              </w:rPr>
              <w:t xml:space="preserve">Record: </w:t>
            </w:r>
          </w:p>
          <w:p w14:paraId="4308DC9D" w14:textId="160AC3CD" w:rsidR="001F46BC" w:rsidRPr="001F46BC" w:rsidRDefault="001F46BC" w:rsidP="003F3062">
            <w:pPr>
              <w:numPr>
                <w:ilvl w:val="0"/>
                <w:numId w:val="17"/>
              </w:numPr>
              <w:overflowPunct w:val="0"/>
              <w:autoSpaceDE w:val="0"/>
              <w:autoSpaceDN w:val="0"/>
              <w:adjustRightInd w:val="0"/>
              <w:spacing w:before="60" w:after="60"/>
              <w:ind w:left="504" w:hanging="425"/>
              <w:contextualSpacing/>
              <w:textAlignment w:val="baseline"/>
              <w:rPr>
                <w:rFonts w:eastAsia="Times New Roman" w:cs="Arial"/>
                <w:lang w:eastAsia="en-GB"/>
              </w:rPr>
            </w:pPr>
            <w:r w:rsidRPr="001F46BC">
              <w:rPr>
                <w:rFonts w:eastAsia="Times New Roman" w:cs="Arial"/>
                <w:lang w:eastAsia="en-GB"/>
              </w:rPr>
              <w:t>whether valid informed consent was given</w:t>
            </w:r>
            <w:r w:rsidR="005A5180" w:rsidRPr="00A25089">
              <w:rPr>
                <w:rFonts w:eastAsia="Times New Roman" w:cs="Arial"/>
                <w:lang w:eastAsia="en-GB"/>
              </w:rPr>
              <w:t xml:space="preserve"> or a decision to supply was made in the individual’s best interests in accordance with the </w:t>
            </w:r>
            <w:hyperlink r:id="rId33" w:history="1">
              <w:r w:rsidR="005A5180" w:rsidRPr="00A25089">
                <w:rPr>
                  <w:rFonts w:eastAsia="Times New Roman" w:cs="Arial"/>
                  <w:color w:val="0000FF"/>
                  <w:u w:val="single"/>
                  <w:lang w:eastAsia="en-GB"/>
                </w:rPr>
                <w:t>Mental Capacity Act 2005</w:t>
              </w:r>
            </w:hyperlink>
          </w:p>
          <w:p w14:paraId="460444C8" w14:textId="52AB5C45" w:rsidR="001F46BC" w:rsidRPr="001F46BC" w:rsidRDefault="001F46BC" w:rsidP="003F3062">
            <w:pPr>
              <w:numPr>
                <w:ilvl w:val="0"/>
                <w:numId w:val="17"/>
              </w:numPr>
              <w:overflowPunct w:val="0"/>
              <w:autoSpaceDE w:val="0"/>
              <w:autoSpaceDN w:val="0"/>
              <w:adjustRightInd w:val="0"/>
              <w:spacing w:before="60" w:after="60"/>
              <w:ind w:left="504" w:hanging="425"/>
              <w:contextualSpacing/>
              <w:textAlignment w:val="baseline"/>
              <w:rPr>
                <w:rFonts w:eastAsia="Times New Roman" w:cs="Arial"/>
                <w:lang w:eastAsia="en-GB"/>
              </w:rPr>
            </w:pPr>
            <w:r w:rsidRPr="001F46BC">
              <w:rPr>
                <w:rFonts w:eastAsia="Times New Roman" w:cs="Arial"/>
                <w:lang w:eastAsia="en-GB"/>
              </w:rPr>
              <w:t xml:space="preserve">name of the individual, address, date of birth and </w:t>
            </w:r>
            <w:r w:rsidR="007B4FA5">
              <w:rPr>
                <w:rFonts w:eastAsia="Times New Roman" w:cs="Arial"/>
                <w:lang w:eastAsia="en-GB"/>
              </w:rPr>
              <w:t xml:space="preserve">their </w:t>
            </w:r>
            <w:r w:rsidRPr="001F46BC">
              <w:rPr>
                <w:rFonts w:eastAsia="Times New Roman" w:cs="Arial"/>
                <w:lang w:eastAsia="en-GB"/>
              </w:rPr>
              <w:t xml:space="preserve">GP </w:t>
            </w:r>
          </w:p>
          <w:p w14:paraId="2CCF8D04" w14:textId="77777777" w:rsidR="001F46BC" w:rsidRPr="001F46BC" w:rsidRDefault="001F46BC" w:rsidP="003F3062">
            <w:pPr>
              <w:numPr>
                <w:ilvl w:val="0"/>
                <w:numId w:val="17"/>
              </w:numPr>
              <w:overflowPunct w:val="0"/>
              <w:autoSpaceDE w:val="0"/>
              <w:autoSpaceDN w:val="0"/>
              <w:adjustRightInd w:val="0"/>
              <w:spacing w:before="60" w:after="60"/>
              <w:ind w:left="504" w:hanging="425"/>
              <w:contextualSpacing/>
              <w:textAlignment w:val="baseline"/>
              <w:rPr>
                <w:rFonts w:eastAsia="Times New Roman" w:cs="Arial"/>
                <w:lang w:eastAsia="en-GB"/>
              </w:rPr>
            </w:pPr>
            <w:r w:rsidRPr="001F46BC">
              <w:rPr>
                <w:rFonts w:eastAsia="Times New Roman" w:cs="Arial"/>
                <w:lang w:eastAsia="en-GB"/>
              </w:rPr>
              <w:t>name of the member of staff who supplied the product</w:t>
            </w:r>
          </w:p>
          <w:p w14:paraId="31619C8F" w14:textId="77777777" w:rsidR="001F46BC" w:rsidRPr="001F46BC" w:rsidRDefault="001F46BC" w:rsidP="003F3062">
            <w:pPr>
              <w:numPr>
                <w:ilvl w:val="0"/>
                <w:numId w:val="17"/>
              </w:numPr>
              <w:overflowPunct w:val="0"/>
              <w:autoSpaceDE w:val="0"/>
              <w:autoSpaceDN w:val="0"/>
              <w:adjustRightInd w:val="0"/>
              <w:spacing w:before="60" w:after="60"/>
              <w:ind w:left="504" w:hanging="425"/>
              <w:contextualSpacing/>
              <w:textAlignment w:val="baseline"/>
              <w:rPr>
                <w:rFonts w:eastAsia="Times New Roman" w:cs="Arial"/>
                <w:lang w:eastAsia="en-GB"/>
              </w:rPr>
            </w:pPr>
            <w:r w:rsidRPr="001F46BC">
              <w:rPr>
                <w:rFonts w:eastAsia="Times New Roman" w:cs="Arial"/>
                <w:lang w:eastAsia="en-GB"/>
              </w:rPr>
              <w:t>name and brand of product</w:t>
            </w:r>
          </w:p>
          <w:p w14:paraId="08BFE614" w14:textId="77777777" w:rsidR="001F46BC" w:rsidRPr="001F46BC" w:rsidRDefault="001F46BC" w:rsidP="003F3062">
            <w:pPr>
              <w:numPr>
                <w:ilvl w:val="0"/>
                <w:numId w:val="17"/>
              </w:numPr>
              <w:overflowPunct w:val="0"/>
              <w:autoSpaceDE w:val="0"/>
              <w:autoSpaceDN w:val="0"/>
              <w:adjustRightInd w:val="0"/>
              <w:spacing w:before="60" w:after="60"/>
              <w:ind w:left="504" w:hanging="425"/>
              <w:contextualSpacing/>
              <w:textAlignment w:val="baseline"/>
              <w:rPr>
                <w:rFonts w:eastAsia="Times New Roman" w:cs="Arial"/>
                <w:lang w:eastAsia="en-GB"/>
              </w:rPr>
            </w:pPr>
            <w:r w:rsidRPr="001F46BC">
              <w:rPr>
                <w:rFonts w:eastAsia="Times New Roman" w:cs="Arial"/>
                <w:lang w:eastAsia="en-GB"/>
              </w:rPr>
              <w:t>date of supply</w:t>
            </w:r>
          </w:p>
          <w:p w14:paraId="44EA55B9" w14:textId="77777777" w:rsidR="001F46BC" w:rsidRPr="001F46BC" w:rsidRDefault="001F46BC" w:rsidP="003F3062">
            <w:pPr>
              <w:numPr>
                <w:ilvl w:val="0"/>
                <w:numId w:val="17"/>
              </w:numPr>
              <w:overflowPunct w:val="0"/>
              <w:autoSpaceDE w:val="0"/>
              <w:autoSpaceDN w:val="0"/>
              <w:adjustRightInd w:val="0"/>
              <w:spacing w:before="60" w:after="60"/>
              <w:ind w:left="504" w:hanging="425"/>
              <w:contextualSpacing/>
              <w:textAlignment w:val="baseline"/>
              <w:rPr>
                <w:rFonts w:eastAsia="Times New Roman" w:cs="Arial"/>
                <w:lang w:eastAsia="en-GB"/>
              </w:rPr>
            </w:pPr>
            <w:r w:rsidRPr="001F46BC">
              <w:rPr>
                <w:rFonts w:eastAsia="Times New Roman" w:cs="Arial"/>
                <w:lang w:eastAsia="en-GB"/>
              </w:rPr>
              <w:t>dose, form and route of administration of product</w:t>
            </w:r>
          </w:p>
          <w:p w14:paraId="6CE7667B" w14:textId="77777777" w:rsidR="001F46BC" w:rsidRPr="001F46BC" w:rsidRDefault="001F46BC" w:rsidP="003F3062">
            <w:pPr>
              <w:numPr>
                <w:ilvl w:val="0"/>
                <w:numId w:val="17"/>
              </w:numPr>
              <w:overflowPunct w:val="0"/>
              <w:autoSpaceDE w:val="0"/>
              <w:autoSpaceDN w:val="0"/>
              <w:adjustRightInd w:val="0"/>
              <w:spacing w:before="60" w:after="60"/>
              <w:ind w:left="504" w:hanging="425"/>
              <w:contextualSpacing/>
              <w:textAlignment w:val="baseline"/>
              <w:rPr>
                <w:rFonts w:eastAsia="Times New Roman" w:cs="Arial"/>
                <w:lang w:eastAsia="en-GB"/>
              </w:rPr>
            </w:pPr>
            <w:r w:rsidRPr="001F46BC">
              <w:rPr>
                <w:rFonts w:eastAsia="Times New Roman" w:cs="Arial"/>
                <w:lang w:eastAsia="en-GB"/>
              </w:rPr>
              <w:t>quantity supplied</w:t>
            </w:r>
          </w:p>
          <w:p w14:paraId="04537971" w14:textId="77777777" w:rsidR="001F46BC" w:rsidRPr="001F46BC" w:rsidRDefault="001F46BC" w:rsidP="003F3062">
            <w:pPr>
              <w:numPr>
                <w:ilvl w:val="0"/>
                <w:numId w:val="17"/>
              </w:numPr>
              <w:overflowPunct w:val="0"/>
              <w:autoSpaceDE w:val="0"/>
              <w:autoSpaceDN w:val="0"/>
              <w:adjustRightInd w:val="0"/>
              <w:spacing w:before="60" w:after="60"/>
              <w:ind w:left="504" w:hanging="425"/>
              <w:contextualSpacing/>
              <w:textAlignment w:val="baseline"/>
              <w:rPr>
                <w:rFonts w:eastAsia="Times New Roman" w:cs="Arial"/>
                <w:lang w:eastAsia="en-GB"/>
              </w:rPr>
            </w:pPr>
            <w:r w:rsidRPr="001F46BC">
              <w:rPr>
                <w:rFonts w:eastAsia="Times New Roman" w:cs="Arial"/>
                <w:lang w:eastAsia="en-GB"/>
              </w:rPr>
              <w:t>batch number and expiry date</w:t>
            </w:r>
          </w:p>
          <w:p w14:paraId="1166A82A" w14:textId="77777777" w:rsidR="001F46BC" w:rsidRPr="001F46BC" w:rsidRDefault="001F46BC" w:rsidP="003F3062">
            <w:pPr>
              <w:numPr>
                <w:ilvl w:val="0"/>
                <w:numId w:val="17"/>
              </w:numPr>
              <w:overflowPunct w:val="0"/>
              <w:autoSpaceDE w:val="0"/>
              <w:autoSpaceDN w:val="0"/>
              <w:adjustRightInd w:val="0"/>
              <w:spacing w:before="60" w:after="60"/>
              <w:ind w:left="504" w:hanging="425"/>
              <w:contextualSpacing/>
              <w:textAlignment w:val="baseline"/>
              <w:rPr>
                <w:rFonts w:eastAsia="Times New Roman" w:cs="Arial"/>
                <w:lang w:eastAsia="en-GB"/>
              </w:rPr>
            </w:pPr>
            <w:r w:rsidRPr="001F46BC">
              <w:rPr>
                <w:rFonts w:eastAsia="Times New Roman" w:cs="Arial"/>
                <w:lang w:eastAsia="en-GB"/>
              </w:rPr>
              <w:t>advice given; including advice given if the individual is excluded or declines treatment</w:t>
            </w:r>
          </w:p>
          <w:p w14:paraId="2A4E0B02" w14:textId="77777777" w:rsidR="001F46BC" w:rsidRPr="001F46BC" w:rsidRDefault="001F46BC" w:rsidP="003F3062">
            <w:pPr>
              <w:numPr>
                <w:ilvl w:val="0"/>
                <w:numId w:val="17"/>
              </w:numPr>
              <w:overflowPunct w:val="0"/>
              <w:autoSpaceDE w:val="0"/>
              <w:autoSpaceDN w:val="0"/>
              <w:adjustRightInd w:val="0"/>
              <w:spacing w:before="60" w:after="60"/>
              <w:ind w:left="504" w:hanging="425"/>
              <w:contextualSpacing/>
              <w:textAlignment w:val="baseline"/>
              <w:rPr>
                <w:rFonts w:eastAsia="Times New Roman" w:cs="Arial"/>
                <w:lang w:eastAsia="en-GB"/>
              </w:rPr>
            </w:pPr>
            <w:r w:rsidRPr="001F46BC">
              <w:rPr>
                <w:rFonts w:eastAsia="Times New Roman" w:cs="Arial"/>
                <w:lang w:eastAsia="en-GB"/>
              </w:rPr>
              <w:t>details of any adverse drug reactions and actions taken</w:t>
            </w:r>
          </w:p>
          <w:p w14:paraId="0F09049A" w14:textId="08B0D6B0" w:rsidR="001F46BC" w:rsidRPr="001F46BC" w:rsidRDefault="00050A2B" w:rsidP="003F3062">
            <w:pPr>
              <w:numPr>
                <w:ilvl w:val="0"/>
                <w:numId w:val="17"/>
              </w:numPr>
              <w:overflowPunct w:val="0"/>
              <w:autoSpaceDE w:val="0"/>
              <w:autoSpaceDN w:val="0"/>
              <w:adjustRightInd w:val="0"/>
              <w:spacing w:before="60" w:after="60"/>
              <w:ind w:left="504" w:hanging="425"/>
              <w:contextualSpacing/>
              <w:textAlignment w:val="baseline"/>
              <w:rPr>
                <w:rFonts w:eastAsia="Times New Roman" w:cs="Arial"/>
                <w:lang w:eastAsia="en-GB"/>
              </w:rPr>
            </w:pPr>
            <w:r>
              <w:rPr>
                <w:rFonts w:eastAsia="Times New Roman" w:cs="Arial"/>
                <w:lang w:eastAsia="en-GB"/>
              </w:rPr>
              <w:t xml:space="preserve">the medicine was </w:t>
            </w:r>
            <w:r w:rsidR="001F46BC" w:rsidRPr="001F46BC">
              <w:rPr>
                <w:rFonts w:eastAsia="Times New Roman" w:cs="Arial"/>
                <w:lang w:eastAsia="en-GB"/>
              </w:rPr>
              <w:t>supplied via PGD</w:t>
            </w:r>
          </w:p>
          <w:p w14:paraId="37E818D5" w14:textId="35840446" w:rsidR="001F46BC" w:rsidRPr="001F46BC" w:rsidRDefault="001F46BC" w:rsidP="003F3062">
            <w:pPr>
              <w:numPr>
                <w:ilvl w:val="0"/>
                <w:numId w:val="17"/>
              </w:numPr>
              <w:overflowPunct w:val="0"/>
              <w:autoSpaceDE w:val="0"/>
              <w:autoSpaceDN w:val="0"/>
              <w:adjustRightInd w:val="0"/>
              <w:spacing w:before="60" w:after="60"/>
              <w:ind w:left="504" w:hanging="425"/>
              <w:textAlignment w:val="baseline"/>
              <w:rPr>
                <w:rFonts w:eastAsia="Times New Roman" w:cs="Arial"/>
                <w:lang w:eastAsia="en-GB"/>
              </w:rPr>
            </w:pPr>
            <w:r w:rsidRPr="001F46BC">
              <w:rPr>
                <w:rFonts w:eastAsia="Times New Roman" w:cs="Arial"/>
                <w:lang w:eastAsia="en-GB"/>
              </w:rPr>
              <w:t xml:space="preserve">if an over-supply </w:t>
            </w:r>
            <w:r w:rsidR="007B4FA5">
              <w:rPr>
                <w:rFonts w:eastAsia="Times New Roman" w:cs="Arial"/>
                <w:lang w:eastAsia="en-GB"/>
              </w:rPr>
              <w:t xml:space="preserve">is </w:t>
            </w:r>
            <w:r w:rsidRPr="001F46BC">
              <w:rPr>
                <w:rFonts w:eastAsia="Times New Roman" w:cs="Arial"/>
                <w:lang w:eastAsia="en-GB"/>
              </w:rPr>
              <w:t>required</w:t>
            </w:r>
            <w:r w:rsidR="007B4FA5">
              <w:rPr>
                <w:rFonts w:eastAsia="Times New Roman" w:cs="Arial"/>
                <w:lang w:eastAsia="en-GB"/>
              </w:rPr>
              <w:t xml:space="preserve"> </w:t>
            </w:r>
            <w:r w:rsidRPr="001F46BC">
              <w:rPr>
                <w:rFonts w:eastAsia="Times New Roman" w:cs="Arial"/>
                <w:lang w:eastAsia="en-GB"/>
              </w:rPr>
              <w:t>and advice to return the remaining product to a community pharmacy for destruction has been given</w:t>
            </w:r>
          </w:p>
          <w:p w14:paraId="5E0D6637" w14:textId="305CEF22" w:rsidR="001F46BC" w:rsidRPr="001F46BC" w:rsidRDefault="001F46BC" w:rsidP="003F3062">
            <w:pPr>
              <w:overflowPunct w:val="0"/>
              <w:autoSpaceDE w:val="0"/>
              <w:autoSpaceDN w:val="0"/>
              <w:adjustRightInd w:val="0"/>
              <w:spacing w:before="60" w:after="60"/>
              <w:textAlignment w:val="baseline"/>
              <w:rPr>
                <w:rFonts w:eastAsia="Times New Roman" w:cs="Arial"/>
                <w:lang w:eastAsia="en-GB"/>
              </w:rPr>
            </w:pPr>
            <w:r w:rsidRPr="001F46BC">
              <w:rPr>
                <w:rFonts w:eastAsia="Times New Roman" w:cs="Arial"/>
                <w:lang w:eastAsia="en-GB"/>
              </w:rPr>
              <w:t xml:space="preserve">All records should be </w:t>
            </w:r>
            <w:r w:rsidR="00C11421" w:rsidRPr="00C11421">
              <w:rPr>
                <w:rFonts w:eastAsia="Times New Roman" w:cs="Arial"/>
                <w:lang w:eastAsia="en-GB"/>
              </w:rPr>
              <w:t>signed and dated</w:t>
            </w:r>
            <w:r w:rsidR="00700FBE">
              <w:rPr>
                <w:rFonts w:eastAsia="Times New Roman" w:cs="Arial"/>
                <w:lang w:eastAsia="en-GB"/>
              </w:rPr>
              <w:t xml:space="preserve"> (or password-controlled e-records)</w:t>
            </w:r>
            <w:r w:rsidR="00C11421">
              <w:rPr>
                <w:rFonts w:eastAsia="Times New Roman" w:cs="Arial"/>
                <w:lang w:eastAsia="en-GB"/>
              </w:rPr>
              <w:t>,</w:t>
            </w:r>
            <w:r w:rsidR="00C11421" w:rsidRPr="00C11421">
              <w:rPr>
                <w:rFonts w:eastAsia="Times New Roman" w:cs="Arial"/>
                <w:lang w:eastAsia="en-GB"/>
              </w:rPr>
              <w:t xml:space="preserve"> </w:t>
            </w:r>
            <w:r w:rsidR="00C11421" w:rsidRPr="001F46BC">
              <w:rPr>
                <w:rFonts w:eastAsia="Times New Roman" w:cs="Arial"/>
                <w:lang w:eastAsia="en-GB"/>
              </w:rPr>
              <w:t>contemporaneous</w:t>
            </w:r>
            <w:r w:rsidR="00C11421">
              <w:rPr>
                <w:rFonts w:eastAsia="Times New Roman" w:cs="Arial"/>
                <w:lang w:eastAsia="en-GB"/>
              </w:rPr>
              <w:t>,</w:t>
            </w:r>
            <w:r w:rsidR="00C11421" w:rsidRPr="001F46BC">
              <w:rPr>
                <w:rFonts w:eastAsia="Times New Roman" w:cs="Arial"/>
                <w:lang w:eastAsia="en-GB"/>
              </w:rPr>
              <w:t xml:space="preserve"> </w:t>
            </w:r>
            <w:r w:rsidRPr="001F46BC">
              <w:rPr>
                <w:rFonts w:eastAsia="Times New Roman" w:cs="Arial"/>
                <w:lang w:eastAsia="en-GB"/>
              </w:rPr>
              <w:t>clear</w:t>
            </w:r>
            <w:r w:rsidR="00C11421">
              <w:rPr>
                <w:rFonts w:eastAsia="Times New Roman" w:cs="Arial"/>
                <w:lang w:eastAsia="en-GB"/>
              </w:rPr>
              <w:t xml:space="preserve"> and </w:t>
            </w:r>
            <w:r w:rsidRPr="001F46BC">
              <w:rPr>
                <w:rFonts w:eastAsia="Times New Roman" w:cs="Arial"/>
                <w:lang w:eastAsia="en-GB"/>
              </w:rPr>
              <w:t>legible</w:t>
            </w:r>
            <w:r w:rsidR="00700FBE">
              <w:rPr>
                <w:rFonts w:eastAsia="Times New Roman" w:cs="Arial"/>
                <w:lang w:eastAsia="en-GB"/>
              </w:rPr>
              <w:t>.</w:t>
            </w:r>
          </w:p>
          <w:p w14:paraId="6A353968" w14:textId="10FCEE65" w:rsidR="001F46BC" w:rsidRPr="001F46BC" w:rsidRDefault="001F46BC" w:rsidP="003F3062">
            <w:pPr>
              <w:overflowPunct w:val="0"/>
              <w:autoSpaceDE w:val="0"/>
              <w:autoSpaceDN w:val="0"/>
              <w:adjustRightInd w:val="0"/>
              <w:spacing w:before="60" w:after="60"/>
              <w:textAlignment w:val="baseline"/>
              <w:rPr>
                <w:rFonts w:eastAsia="Times New Roman" w:cs="Arial"/>
                <w:lang w:eastAsia="en-GB"/>
              </w:rPr>
            </w:pPr>
            <w:r w:rsidRPr="001F46BC">
              <w:rPr>
                <w:rFonts w:eastAsia="Times New Roman" w:cs="Arial"/>
                <w:lang w:eastAsia="en-GB"/>
              </w:rPr>
              <w:t xml:space="preserve">A record of all individuals receiving treatment under this </w:t>
            </w:r>
            <w:r w:rsidR="005A5180">
              <w:rPr>
                <w:rFonts w:eastAsia="Times New Roman" w:cs="Arial"/>
                <w:lang w:eastAsia="en-GB"/>
              </w:rPr>
              <w:t>PGD</w:t>
            </w:r>
            <w:r w:rsidRPr="001F46BC">
              <w:rPr>
                <w:rFonts w:eastAsia="Times New Roman" w:cs="Arial"/>
                <w:lang w:eastAsia="en-GB"/>
              </w:rPr>
              <w:t xml:space="preserve"> should also be kept for audit purposes in accordance with local policy</w:t>
            </w:r>
          </w:p>
          <w:p w14:paraId="593BC592" w14:textId="6A0E3898" w:rsidR="001F46BC" w:rsidRPr="008416C0" w:rsidRDefault="001F46BC" w:rsidP="003F3062">
            <w:pPr>
              <w:overflowPunct w:val="0"/>
              <w:autoSpaceDE w:val="0"/>
              <w:autoSpaceDN w:val="0"/>
              <w:adjustRightInd w:val="0"/>
              <w:spacing w:before="60" w:after="60"/>
              <w:textAlignment w:val="baseline"/>
              <w:rPr>
                <w:rFonts w:eastAsia="Times New Roman" w:cs="Arial"/>
                <w:lang w:eastAsia="en-GB"/>
              </w:rPr>
            </w:pPr>
            <w:r w:rsidRPr="001F46BC">
              <w:rPr>
                <w:rFonts w:eastAsia="Times New Roman" w:cs="Arial"/>
                <w:lang w:eastAsia="en-GB"/>
              </w:rPr>
              <w:t>I</w:t>
            </w:r>
            <w:r w:rsidR="005A5180">
              <w:rPr>
                <w:rFonts w:eastAsia="Times New Roman" w:cs="Arial"/>
                <w:lang w:eastAsia="en-GB"/>
              </w:rPr>
              <w:t>nform</w:t>
            </w:r>
            <w:r w:rsidRPr="001F46BC">
              <w:rPr>
                <w:rFonts w:eastAsia="Times New Roman" w:cs="Arial"/>
                <w:lang w:eastAsia="en-GB"/>
              </w:rPr>
              <w:t xml:space="preserve"> the</w:t>
            </w:r>
            <w:r w:rsidR="005A5180">
              <w:rPr>
                <w:rFonts w:eastAsia="Times New Roman" w:cs="Arial"/>
                <w:lang w:eastAsia="en-GB"/>
              </w:rPr>
              <w:t xml:space="preserve"> individual’s</w:t>
            </w:r>
            <w:r w:rsidRPr="001F46BC">
              <w:rPr>
                <w:rFonts w:eastAsia="Times New Roman" w:cs="Arial"/>
                <w:lang w:eastAsia="en-GB"/>
              </w:rPr>
              <w:t xml:space="preserve"> </w:t>
            </w:r>
            <w:r w:rsidR="005A5180">
              <w:rPr>
                <w:rFonts w:eastAsia="Times New Roman" w:cs="Arial"/>
                <w:lang w:eastAsia="en-GB"/>
              </w:rPr>
              <w:t xml:space="preserve">GP </w:t>
            </w:r>
            <w:r w:rsidR="00C11421">
              <w:rPr>
                <w:rFonts w:eastAsia="Times New Roman" w:cs="Arial"/>
                <w:lang w:eastAsia="en-GB"/>
              </w:rPr>
              <w:t xml:space="preserve">that </w:t>
            </w:r>
            <w:r w:rsidRPr="001F46BC">
              <w:rPr>
                <w:rFonts w:eastAsia="Times New Roman" w:cs="Arial"/>
                <w:lang w:eastAsia="en-GB"/>
              </w:rPr>
              <w:t>oseltamivir has been supplied under this PGD</w:t>
            </w:r>
            <w:r w:rsidR="00BD12D7">
              <w:rPr>
                <w:rFonts w:eastAsia="Times New Roman" w:cs="Arial"/>
                <w:lang w:eastAsia="en-GB"/>
              </w:rPr>
              <w:t>.</w:t>
            </w:r>
          </w:p>
        </w:tc>
      </w:tr>
    </w:tbl>
    <w:p w14:paraId="1CB411EC" w14:textId="7A35B09F" w:rsidR="001F46BC" w:rsidRPr="007B4FA5" w:rsidRDefault="001F46BC" w:rsidP="007B4FA5">
      <w:pPr>
        <w:pStyle w:val="ListParagraph"/>
        <w:keepNext/>
        <w:numPr>
          <w:ilvl w:val="0"/>
          <w:numId w:val="16"/>
        </w:numPr>
        <w:spacing w:before="360" w:after="120"/>
        <w:outlineLvl w:val="3"/>
        <w:rPr>
          <w:rFonts w:cs="Arial"/>
          <w:b/>
          <w:szCs w:val="24"/>
        </w:rPr>
      </w:pPr>
      <w:bookmarkStart w:id="31" w:name="section6"/>
      <w:r w:rsidRPr="007B4FA5">
        <w:rPr>
          <w:rFonts w:cs="Arial"/>
          <w:b/>
          <w:szCs w:val="24"/>
        </w:rPr>
        <w:t>Key references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1F46BC" w:rsidRPr="001F46BC" w14:paraId="2249D2F3" w14:textId="77777777" w:rsidTr="00560856">
        <w:tc>
          <w:tcPr>
            <w:tcW w:w="2772" w:type="dxa"/>
          </w:tcPr>
          <w:bookmarkEnd w:id="31"/>
          <w:p w14:paraId="4320500B" w14:textId="226F1A43" w:rsidR="00D25BB0" w:rsidRPr="00D25BB0" w:rsidRDefault="001F46BC" w:rsidP="00D07404">
            <w:pPr>
              <w:overflowPunct w:val="0"/>
              <w:autoSpaceDE w:val="0"/>
              <w:autoSpaceDN w:val="0"/>
              <w:adjustRightInd w:val="0"/>
              <w:spacing w:line="240" w:lineRule="auto"/>
              <w:textAlignment w:val="baseline"/>
              <w:rPr>
                <w:rFonts w:eastAsia="Times New Roman" w:cs="Arial"/>
                <w:lang w:eastAsia="en-GB"/>
              </w:rPr>
            </w:pPr>
            <w:r w:rsidRPr="001F46BC">
              <w:rPr>
                <w:rFonts w:eastAsia="Times New Roman" w:cs="Arial"/>
                <w:b/>
                <w:lang w:eastAsia="en-GB"/>
              </w:rPr>
              <w:t xml:space="preserve">Key references </w:t>
            </w:r>
          </w:p>
        </w:tc>
        <w:tc>
          <w:tcPr>
            <w:tcW w:w="7151" w:type="dxa"/>
          </w:tcPr>
          <w:p w14:paraId="49AB9082" w14:textId="1C07AFE8" w:rsidR="001F46BC" w:rsidRDefault="00000000" w:rsidP="003F3062">
            <w:pPr>
              <w:numPr>
                <w:ilvl w:val="0"/>
                <w:numId w:val="3"/>
              </w:numPr>
              <w:tabs>
                <w:tab w:val="clear" w:pos="360"/>
              </w:tabs>
              <w:overflowPunct w:val="0"/>
              <w:autoSpaceDE w:val="0"/>
              <w:autoSpaceDN w:val="0"/>
              <w:adjustRightInd w:val="0"/>
              <w:spacing w:before="60" w:after="60" w:line="240" w:lineRule="auto"/>
              <w:ind w:left="238" w:hanging="238"/>
              <w:textAlignment w:val="baseline"/>
              <w:rPr>
                <w:rFonts w:eastAsia="Times New Roman" w:cs="Arial"/>
                <w:lang w:eastAsia="en-GB"/>
              </w:rPr>
            </w:pPr>
            <w:hyperlink r:id="rId34" w:history="1">
              <w:r w:rsidR="001F46BC" w:rsidRPr="006857A9">
                <w:rPr>
                  <w:rStyle w:val="Hyperlink"/>
                  <w:rFonts w:eastAsia="Times New Roman" w:cs="Arial"/>
                  <w:lang w:eastAsia="en-GB"/>
                </w:rPr>
                <w:t>Summary of Product Characteristics</w:t>
              </w:r>
            </w:hyperlink>
            <w:r w:rsidR="001F46BC" w:rsidRPr="001F46BC">
              <w:rPr>
                <w:rFonts w:eastAsia="Times New Roman" w:cs="Arial"/>
                <w:lang w:eastAsia="en-GB"/>
              </w:rPr>
              <w:t xml:space="preserve"> </w:t>
            </w:r>
            <w:r w:rsidR="00135C98">
              <w:rPr>
                <w:rFonts w:eastAsia="Times New Roman" w:cs="Arial"/>
                <w:lang w:eastAsia="en-GB"/>
              </w:rPr>
              <w:t xml:space="preserve">accessed </w:t>
            </w:r>
            <w:r w:rsidR="00A0013E">
              <w:rPr>
                <w:rFonts w:eastAsia="Times New Roman" w:cs="Arial"/>
                <w:lang w:eastAsia="en-GB"/>
              </w:rPr>
              <w:t>12 June 2025</w:t>
            </w:r>
          </w:p>
          <w:p w14:paraId="47F3ED28" w14:textId="6DF41CF6" w:rsidR="006857A9" w:rsidRPr="00135C98" w:rsidRDefault="00000000" w:rsidP="003F3062">
            <w:pPr>
              <w:numPr>
                <w:ilvl w:val="0"/>
                <w:numId w:val="3"/>
              </w:numPr>
              <w:tabs>
                <w:tab w:val="clear" w:pos="360"/>
              </w:tabs>
              <w:overflowPunct w:val="0"/>
              <w:autoSpaceDE w:val="0"/>
              <w:autoSpaceDN w:val="0"/>
              <w:adjustRightInd w:val="0"/>
              <w:spacing w:before="60" w:after="60" w:line="240" w:lineRule="auto"/>
              <w:ind w:left="238" w:hanging="238"/>
              <w:textAlignment w:val="baseline"/>
              <w:rPr>
                <w:rFonts w:eastAsia="Times New Roman" w:cs="Arial"/>
                <w:lang w:eastAsia="en-GB"/>
              </w:rPr>
            </w:pPr>
            <w:hyperlink r:id="rId35" w:history="1">
              <w:r w:rsidR="006857A9" w:rsidRPr="006857A9">
                <w:rPr>
                  <w:rStyle w:val="Hyperlink"/>
                  <w:rFonts w:eastAsia="Times New Roman" w:cs="Arial"/>
                  <w:lang w:eastAsia="en-GB"/>
                </w:rPr>
                <w:t>British National Formulary</w:t>
              </w:r>
            </w:hyperlink>
            <w:r w:rsidR="00135C98">
              <w:rPr>
                <w:rStyle w:val="Hyperlink"/>
                <w:rFonts w:eastAsia="Times New Roman" w:cs="Arial"/>
                <w:lang w:eastAsia="en-GB"/>
              </w:rPr>
              <w:t xml:space="preserve"> </w:t>
            </w:r>
            <w:r w:rsidR="00135C98" w:rsidRPr="00135C98">
              <w:rPr>
                <w:rStyle w:val="Hyperlink"/>
                <w:rFonts w:eastAsia="Times New Roman" w:cs="Arial"/>
                <w:color w:val="auto"/>
                <w:u w:val="none"/>
                <w:lang w:eastAsia="en-GB"/>
              </w:rPr>
              <w:t xml:space="preserve">accessed </w:t>
            </w:r>
            <w:r w:rsidR="00A0013E">
              <w:rPr>
                <w:rStyle w:val="Hyperlink"/>
                <w:rFonts w:eastAsia="Times New Roman" w:cs="Arial"/>
                <w:color w:val="auto"/>
                <w:u w:val="none"/>
                <w:lang w:eastAsia="en-GB"/>
              </w:rPr>
              <w:t>10 June 2025</w:t>
            </w:r>
          </w:p>
          <w:p w14:paraId="35934CBD" w14:textId="6CAD10E5" w:rsidR="00AA6C35" w:rsidRDefault="00000000" w:rsidP="003F3062">
            <w:pPr>
              <w:numPr>
                <w:ilvl w:val="0"/>
                <w:numId w:val="3"/>
              </w:numPr>
              <w:tabs>
                <w:tab w:val="clear" w:pos="360"/>
                <w:tab w:val="num" w:pos="-5007"/>
              </w:tabs>
              <w:overflowPunct w:val="0"/>
              <w:autoSpaceDE w:val="0"/>
              <w:autoSpaceDN w:val="0"/>
              <w:adjustRightInd w:val="0"/>
              <w:spacing w:before="60" w:after="60" w:line="240" w:lineRule="auto"/>
              <w:ind w:left="238" w:hanging="238"/>
              <w:textAlignment w:val="baseline"/>
              <w:rPr>
                <w:rFonts w:eastAsia="Times New Roman" w:cs="Times New Roman"/>
                <w:lang w:eastAsia="en-GB"/>
              </w:rPr>
            </w:pPr>
            <w:hyperlink r:id="rId36" w:history="1">
              <w:r w:rsidR="001F46BC" w:rsidRPr="005A5180">
                <w:rPr>
                  <w:rStyle w:val="Hyperlink"/>
                  <w:rFonts w:eastAsia="Times New Roman" w:cs="Arial"/>
                  <w:lang w:eastAsia="en-GB"/>
                </w:rPr>
                <w:t xml:space="preserve">NICE guidelines on the use of </w:t>
              </w:r>
              <w:r w:rsidR="001F46BC" w:rsidRPr="005A5180">
                <w:rPr>
                  <w:rStyle w:val="Hyperlink"/>
                  <w:rFonts w:eastAsia="Times New Roman" w:cs="Times New Roman"/>
                  <w:lang w:eastAsia="en-GB"/>
                </w:rPr>
                <w:t>amantadine, oseltamivir and zanamivir for the treatment of influenza</w:t>
              </w:r>
            </w:hyperlink>
            <w:r w:rsidR="001F46BC" w:rsidRPr="001F46BC">
              <w:rPr>
                <w:rFonts w:eastAsia="Times New Roman" w:cs="Times New Roman"/>
                <w:lang w:eastAsia="en-GB"/>
              </w:rPr>
              <w:t xml:space="preserve"> TA168 </w:t>
            </w:r>
            <w:r w:rsidR="00DA4B77">
              <w:rPr>
                <w:rFonts w:eastAsia="Times New Roman" w:cs="Times New Roman"/>
                <w:lang w:eastAsia="en-GB"/>
              </w:rPr>
              <w:t xml:space="preserve">reviewed November 2014 </w:t>
            </w:r>
          </w:p>
          <w:p w14:paraId="44912F71" w14:textId="45DBB7D0" w:rsidR="00146C83" w:rsidRPr="00146C83" w:rsidRDefault="00000000" w:rsidP="003F3062">
            <w:pPr>
              <w:numPr>
                <w:ilvl w:val="0"/>
                <w:numId w:val="3"/>
              </w:numPr>
              <w:overflowPunct w:val="0"/>
              <w:autoSpaceDE w:val="0"/>
              <w:autoSpaceDN w:val="0"/>
              <w:adjustRightInd w:val="0"/>
              <w:spacing w:before="60" w:after="60" w:line="240" w:lineRule="auto"/>
              <w:ind w:left="238" w:hanging="239"/>
              <w:textAlignment w:val="baseline"/>
              <w:rPr>
                <w:rFonts w:eastAsia="Times New Roman" w:cs="Arial"/>
                <w:color w:val="000000"/>
                <w:lang w:eastAsia="en-GB"/>
              </w:rPr>
            </w:pPr>
            <w:hyperlink r:id="rId37" w:history="1">
              <w:r w:rsidR="00C84E8F" w:rsidRPr="009C0C18">
                <w:rPr>
                  <w:rStyle w:val="Hyperlink"/>
                  <w:rFonts w:eastAsia="Times New Roman" w:cs="Arial"/>
                  <w:lang w:eastAsia="en-GB"/>
                </w:rPr>
                <w:t xml:space="preserve">UKHSA Guidance </w:t>
              </w:r>
              <w:r w:rsidR="00C84E8F">
                <w:rPr>
                  <w:rStyle w:val="Hyperlink"/>
                  <w:rFonts w:eastAsia="Times New Roman" w:cs="Arial"/>
                  <w:lang w:eastAsia="en-GB"/>
                </w:rPr>
                <w:t>on</w:t>
              </w:r>
              <w:r w:rsidR="00C84E8F" w:rsidRPr="009C0C18">
                <w:rPr>
                  <w:rStyle w:val="Hyperlink"/>
                  <w:rFonts w:eastAsia="Times New Roman" w:cs="Arial"/>
                  <w:lang w:eastAsia="en-GB"/>
                </w:rPr>
                <w:t xml:space="preserve"> Influenza-like illness (ILI): managing outbreaks in care homes</w:t>
              </w:r>
            </w:hyperlink>
            <w:r w:rsidR="00C84E8F">
              <w:rPr>
                <w:rFonts w:eastAsia="Times New Roman" w:cs="Arial"/>
                <w:color w:val="000000"/>
                <w:lang w:eastAsia="en-GB"/>
              </w:rPr>
              <w:t xml:space="preserve"> updated July 2024</w:t>
            </w:r>
            <w:r w:rsidR="00C84E8F" w:rsidRPr="009C0C18">
              <w:rPr>
                <w:rFonts w:eastAsia="Times New Roman" w:cs="Arial"/>
                <w:color w:val="000000"/>
                <w:lang w:eastAsia="en-GB"/>
              </w:rPr>
              <w:t xml:space="preserve"> </w:t>
            </w:r>
          </w:p>
          <w:bookmarkStart w:id="32" w:name="_Hlk90649195"/>
          <w:p w14:paraId="76B6EE05" w14:textId="2F8AD3E4" w:rsidR="00146C83" w:rsidRPr="00A36A3D" w:rsidRDefault="00777266" w:rsidP="003F3062">
            <w:pPr>
              <w:numPr>
                <w:ilvl w:val="0"/>
                <w:numId w:val="13"/>
              </w:numPr>
              <w:overflowPunct w:val="0"/>
              <w:autoSpaceDE w:val="0"/>
              <w:autoSpaceDN w:val="0"/>
              <w:adjustRightInd w:val="0"/>
              <w:spacing w:before="60" w:after="60" w:line="240" w:lineRule="auto"/>
              <w:ind w:left="238" w:hanging="239"/>
              <w:textAlignment w:val="baseline"/>
              <w:rPr>
                <w:rFonts w:eastAsia="Times New Roman" w:cs="Times New Roman"/>
                <w:color w:val="000000" w:themeColor="text1"/>
                <w:lang w:eastAsia="en-GB"/>
              </w:rPr>
            </w:pPr>
            <w:r>
              <w:rPr>
                <w:rFonts w:eastAsia="Times New Roman" w:cs="Times New Roman"/>
                <w:color w:val="000000" w:themeColor="text1"/>
                <w:lang w:eastAsia="en-GB"/>
              </w:rPr>
              <w:fldChar w:fldCharType="begin"/>
            </w:r>
            <w:r>
              <w:rPr>
                <w:rFonts w:eastAsia="Times New Roman" w:cs="Times New Roman"/>
                <w:color w:val="000000" w:themeColor="text1"/>
                <w:lang w:eastAsia="en-GB"/>
              </w:rPr>
              <w:instrText>HYPERLINK "https://www.sps.nhs.uk/articles/using-oseltamivir-and-zanamivir-during-breastfeeding/"</w:instrText>
            </w:r>
            <w:r>
              <w:rPr>
                <w:rFonts w:eastAsia="Times New Roman" w:cs="Times New Roman"/>
                <w:color w:val="000000" w:themeColor="text1"/>
                <w:lang w:eastAsia="en-GB"/>
              </w:rPr>
            </w:r>
            <w:r>
              <w:rPr>
                <w:rFonts w:eastAsia="Times New Roman" w:cs="Times New Roman"/>
                <w:color w:val="000000" w:themeColor="text1"/>
                <w:lang w:eastAsia="en-GB"/>
              </w:rPr>
              <w:fldChar w:fldCharType="separate"/>
            </w:r>
            <w:r w:rsidR="00A36A3D" w:rsidRPr="00777266">
              <w:rPr>
                <w:rStyle w:val="Hyperlink"/>
                <w:rFonts w:eastAsia="Times New Roman" w:cs="Times New Roman"/>
                <w:lang w:eastAsia="en-GB"/>
              </w:rPr>
              <w:t>Specialist Pharmacy Service: Using oseltamivir and zanamivir during breastfeeding</w:t>
            </w:r>
            <w:r>
              <w:rPr>
                <w:rFonts w:eastAsia="Times New Roman" w:cs="Times New Roman"/>
                <w:color w:val="000000" w:themeColor="text1"/>
                <w:lang w:eastAsia="en-GB"/>
              </w:rPr>
              <w:fldChar w:fldCharType="end"/>
            </w:r>
            <w:r w:rsidR="00A36A3D">
              <w:rPr>
                <w:rFonts w:eastAsia="Times New Roman" w:cs="Times New Roman"/>
                <w:color w:val="000000" w:themeColor="text1"/>
                <w:lang w:eastAsia="en-GB"/>
              </w:rPr>
              <w:t xml:space="preserve"> updated 12 October 2023</w:t>
            </w:r>
          </w:p>
          <w:p w14:paraId="42C6D272" w14:textId="18ADB5F0" w:rsidR="005A5180" w:rsidRPr="005A5180" w:rsidRDefault="00000000" w:rsidP="003F3062">
            <w:pPr>
              <w:numPr>
                <w:ilvl w:val="0"/>
                <w:numId w:val="13"/>
              </w:numPr>
              <w:overflowPunct w:val="0"/>
              <w:autoSpaceDE w:val="0"/>
              <w:autoSpaceDN w:val="0"/>
              <w:adjustRightInd w:val="0"/>
              <w:spacing w:before="60" w:after="60" w:line="240" w:lineRule="auto"/>
              <w:ind w:left="238" w:hanging="239"/>
              <w:textAlignment w:val="baseline"/>
              <w:rPr>
                <w:rFonts w:eastAsia="Times New Roman" w:cs="Times New Roman"/>
                <w:lang w:eastAsia="en-GB"/>
              </w:rPr>
            </w:pPr>
            <w:hyperlink r:id="rId38" w:history="1">
              <w:r w:rsidR="005A5180" w:rsidRPr="00B94EEC">
                <w:rPr>
                  <w:rStyle w:val="Hyperlink"/>
                  <w:rFonts w:eastAsia="Times New Roman" w:cs="Times New Roman"/>
                  <w:lang w:eastAsia="en-GB"/>
                </w:rPr>
                <w:t>UKHSA guidance on use of antiviral agents for the treatment and prophylaxis of seasonal influenza</w:t>
              </w:r>
            </w:hyperlink>
            <w:r w:rsidR="00777266">
              <w:rPr>
                <w:rStyle w:val="Hyperlink"/>
                <w:rFonts w:eastAsia="Times New Roman" w:cs="Times New Roman"/>
                <w:lang w:eastAsia="en-GB"/>
              </w:rPr>
              <w:t>, version 11,</w:t>
            </w:r>
            <w:r w:rsidR="005A5180" w:rsidRPr="00E8387E">
              <w:rPr>
                <w:rFonts w:eastAsia="Times New Roman" w:cs="Times New Roman"/>
                <w:lang w:eastAsia="en-GB"/>
              </w:rPr>
              <w:t xml:space="preserve"> </w:t>
            </w:r>
            <w:r w:rsidR="0062151A">
              <w:rPr>
                <w:rFonts w:eastAsia="Times New Roman" w:cs="Times New Roman"/>
                <w:lang w:eastAsia="en-GB"/>
              </w:rPr>
              <w:t xml:space="preserve">updated </w:t>
            </w:r>
            <w:r w:rsidR="005A5180" w:rsidRPr="00B94EEC">
              <w:rPr>
                <w:rFonts w:eastAsia="Times New Roman" w:cs="Times New Roman"/>
                <w:lang w:eastAsia="en-GB"/>
              </w:rPr>
              <w:t>November 2021</w:t>
            </w:r>
            <w:bookmarkEnd w:id="32"/>
          </w:p>
          <w:p w14:paraId="5D9B4182" w14:textId="1A55DFC9" w:rsidR="0096404D" w:rsidRPr="0013615C" w:rsidRDefault="00000000" w:rsidP="003F3062">
            <w:pPr>
              <w:numPr>
                <w:ilvl w:val="0"/>
                <w:numId w:val="13"/>
              </w:numPr>
              <w:overflowPunct w:val="0"/>
              <w:autoSpaceDE w:val="0"/>
              <w:autoSpaceDN w:val="0"/>
              <w:adjustRightInd w:val="0"/>
              <w:spacing w:before="60" w:after="60" w:line="240" w:lineRule="auto"/>
              <w:ind w:left="238" w:hanging="238"/>
              <w:textAlignment w:val="baseline"/>
              <w:rPr>
                <w:rStyle w:val="Hyperlink"/>
                <w:rFonts w:eastAsia="Times New Roman" w:cs="Times New Roman"/>
                <w:color w:val="auto"/>
                <w:u w:val="none"/>
                <w:lang w:eastAsia="en-GB"/>
              </w:rPr>
            </w:pPr>
            <w:hyperlink r:id="rId39" w:history="1">
              <w:r w:rsidR="001F46BC" w:rsidRPr="00801B48">
                <w:rPr>
                  <w:rStyle w:val="Hyperlink"/>
                  <w:rFonts w:eastAsia="Times New Roman" w:cs="Times New Roman"/>
                  <w:lang w:eastAsia="en-GB"/>
                </w:rPr>
                <w:t>Green Book Chapter 19 Influenza</w:t>
              </w:r>
            </w:hyperlink>
            <w:r w:rsidR="001F46BC" w:rsidRPr="001F46BC">
              <w:rPr>
                <w:rFonts w:eastAsia="Times New Roman" w:cs="Times New Roman"/>
                <w:lang w:eastAsia="en-GB"/>
              </w:rPr>
              <w:t xml:space="preserve"> </w:t>
            </w:r>
            <w:r w:rsidR="0062151A">
              <w:rPr>
                <w:rFonts w:eastAsia="Times New Roman" w:cs="Times New Roman"/>
                <w:lang w:eastAsia="en-GB"/>
              </w:rPr>
              <w:t>u</w:t>
            </w:r>
            <w:r w:rsidR="001F46BC" w:rsidRPr="001F46BC">
              <w:rPr>
                <w:rFonts w:eastAsia="Times New Roman" w:cs="Times New Roman"/>
                <w:lang w:eastAsia="en-GB"/>
              </w:rPr>
              <w:t>pdated</w:t>
            </w:r>
            <w:r w:rsidR="00777266">
              <w:rPr>
                <w:rFonts w:eastAsia="Times New Roman" w:cs="Times New Roman"/>
                <w:lang w:eastAsia="en-GB"/>
              </w:rPr>
              <w:t xml:space="preserve"> 28 May 2025</w:t>
            </w:r>
            <w:r w:rsidR="001F46BC" w:rsidRPr="001F46BC">
              <w:rPr>
                <w:rFonts w:eastAsia="Times New Roman" w:cs="Times New Roman"/>
                <w:lang w:eastAsia="en-GB"/>
              </w:rPr>
              <w:t xml:space="preserve"> </w:t>
            </w:r>
            <w:hyperlink r:id="rId40" w:history="1"/>
          </w:p>
          <w:bookmarkStart w:id="33" w:name="_Hlk109902012"/>
          <w:p w14:paraId="60CC0246" w14:textId="463C7529" w:rsidR="009551D2" w:rsidRPr="009551D2" w:rsidRDefault="0013615C" w:rsidP="003F3062">
            <w:pPr>
              <w:numPr>
                <w:ilvl w:val="0"/>
                <w:numId w:val="13"/>
              </w:numPr>
              <w:overflowPunct w:val="0"/>
              <w:autoSpaceDE w:val="0"/>
              <w:autoSpaceDN w:val="0"/>
              <w:adjustRightInd w:val="0"/>
              <w:spacing w:before="60" w:after="60" w:line="240" w:lineRule="auto"/>
              <w:ind w:left="238" w:hanging="238"/>
              <w:textAlignment w:val="baseline"/>
              <w:rPr>
                <w:rFonts w:eastAsia="Times New Roman" w:cs="Arial"/>
                <w:lang w:eastAsia="en-GB"/>
              </w:rPr>
            </w:pPr>
            <w:r>
              <w:rPr>
                <w:rFonts w:cs="Arial"/>
              </w:rPr>
              <w:fldChar w:fldCharType="begin"/>
            </w:r>
            <w:r>
              <w:rPr>
                <w:rFonts w:cs="Arial"/>
              </w:rPr>
              <w:instrText xml:space="preserve"> HYPERLINK "https://www.nice.org.uk/guidance/ng203" </w:instrText>
            </w:r>
            <w:r>
              <w:rPr>
                <w:rFonts w:cs="Arial"/>
              </w:rPr>
            </w:r>
            <w:r>
              <w:rPr>
                <w:rFonts w:cs="Arial"/>
              </w:rPr>
              <w:fldChar w:fldCharType="separate"/>
            </w:r>
            <w:r w:rsidR="009551D2" w:rsidRPr="0013615C">
              <w:rPr>
                <w:rStyle w:val="Hyperlink"/>
                <w:rFonts w:cs="Arial"/>
              </w:rPr>
              <w:t xml:space="preserve">Chronic kidney disease: assessment and management </w:t>
            </w:r>
            <w:r w:rsidR="00610648" w:rsidRPr="0013615C">
              <w:rPr>
                <w:rStyle w:val="Hyperlink"/>
                <w:rFonts w:cs="Arial"/>
              </w:rPr>
              <w:t>NICE guidance</w:t>
            </w:r>
            <w:r w:rsidR="0096404D" w:rsidRPr="0013615C">
              <w:rPr>
                <w:rStyle w:val="Hyperlink"/>
                <w:rFonts w:cs="Arial"/>
              </w:rPr>
              <w:t xml:space="preserve"> NG203)</w:t>
            </w:r>
            <w:r>
              <w:rPr>
                <w:rFonts w:cs="Arial"/>
              </w:rPr>
              <w:fldChar w:fldCharType="end"/>
            </w:r>
            <w:bookmarkEnd w:id="33"/>
            <w:r w:rsidR="0096404D">
              <w:rPr>
                <w:rFonts w:cs="Arial"/>
              </w:rPr>
              <w:t xml:space="preserve"> </w:t>
            </w:r>
            <w:r w:rsidR="0096404D" w:rsidRPr="0096404D">
              <w:rPr>
                <w:rFonts w:cs="Arial"/>
              </w:rPr>
              <w:t>updated 24 November 2021</w:t>
            </w:r>
          </w:p>
          <w:p w14:paraId="711DDC75" w14:textId="346A70CD" w:rsidR="00801B48" w:rsidRPr="00AA6C35" w:rsidRDefault="00000000" w:rsidP="003F3062">
            <w:pPr>
              <w:numPr>
                <w:ilvl w:val="0"/>
                <w:numId w:val="13"/>
              </w:numPr>
              <w:overflowPunct w:val="0"/>
              <w:autoSpaceDE w:val="0"/>
              <w:autoSpaceDN w:val="0"/>
              <w:adjustRightInd w:val="0"/>
              <w:spacing w:before="60" w:after="60" w:line="240" w:lineRule="auto"/>
              <w:ind w:left="238" w:hanging="238"/>
              <w:textAlignment w:val="baseline"/>
              <w:rPr>
                <w:rFonts w:eastAsia="Times New Roman" w:cs="Times New Roman"/>
                <w:lang w:eastAsia="en-GB"/>
              </w:rPr>
            </w:pPr>
            <w:hyperlink r:id="rId41" w:history="1">
              <w:r w:rsidR="00801B48" w:rsidRPr="00AA6C35">
                <w:rPr>
                  <w:rStyle w:val="Hyperlink"/>
                  <w:rFonts w:eastAsia="Times New Roman" w:cs="Times New Roman"/>
                  <w:lang w:eastAsia="en-GB"/>
                </w:rPr>
                <w:t>NICE Medicines Practice Guideline 2 (MPG2): Patient Group Directions</w:t>
              </w:r>
            </w:hyperlink>
            <w:r w:rsidR="00801B48">
              <w:t xml:space="preserve"> </w:t>
            </w:r>
            <w:r w:rsidR="00801B48" w:rsidRPr="00AA6C35">
              <w:rPr>
                <w:rFonts w:eastAsia="Times New Roman" w:cs="Times New Roman"/>
                <w:lang w:eastAsia="en-GB"/>
              </w:rPr>
              <w:t xml:space="preserve">updated 27 March 2017     </w:t>
            </w:r>
          </w:p>
          <w:p w14:paraId="219F5E9B" w14:textId="39D62F95" w:rsidR="00801B48" w:rsidRPr="00E8387E" w:rsidRDefault="00000000" w:rsidP="003F3062">
            <w:pPr>
              <w:numPr>
                <w:ilvl w:val="0"/>
                <w:numId w:val="13"/>
              </w:numPr>
              <w:overflowPunct w:val="0"/>
              <w:autoSpaceDE w:val="0"/>
              <w:autoSpaceDN w:val="0"/>
              <w:adjustRightInd w:val="0"/>
              <w:spacing w:before="60" w:after="60" w:line="240" w:lineRule="auto"/>
              <w:ind w:left="238" w:hanging="239"/>
              <w:textAlignment w:val="baseline"/>
              <w:rPr>
                <w:rFonts w:eastAsia="Times New Roman" w:cs="Arial"/>
                <w:lang w:eastAsia="en-GB"/>
              </w:rPr>
            </w:pPr>
            <w:hyperlink r:id="rId42" w:history="1">
              <w:r w:rsidR="00801B48" w:rsidRPr="00B94EEC">
                <w:rPr>
                  <w:rStyle w:val="Hyperlink"/>
                  <w:rFonts w:eastAsia="Times New Roman" w:cs="Times New Roman"/>
                  <w:lang w:eastAsia="en-GB"/>
                </w:rPr>
                <w:t>NICE MPG2 Patient group directions: competency framework for health professionals using patient group directions</w:t>
              </w:r>
            </w:hyperlink>
            <w:r w:rsidR="00801B48" w:rsidRPr="00E8387E">
              <w:rPr>
                <w:rFonts w:eastAsia="Times New Roman" w:cs="Times New Roman"/>
                <w:lang w:eastAsia="en-GB"/>
              </w:rPr>
              <w:t xml:space="preserve"> </w:t>
            </w:r>
            <w:r w:rsidR="00801B48" w:rsidRPr="00B94EEC">
              <w:rPr>
                <w:rFonts w:eastAsia="Times New Roman" w:cs="Times New Roman"/>
                <w:lang w:eastAsia="en-GB"/>
              </w:rPr>
              <w:t>updated 27 March 2017</w:t>
            </w:r>
            <w:hyperlink w:history="1"/>
          </w:p>
          <w:p w14:paraId="703AFEB2" w14:textId="448D57CF" w:rsidR="001F46BC" w:rsidRPr="00AA6C35" w:rsidRDefault="00000000" w:rsidP="003F3062">
            <w:pPr>
              <w:numPr>
                <w:ilvl w:val="0"/>
                <w:numId w:val="13"/>
              </w:numPr>
              <w:overflowPunct w:val="0"/>
              <w:autoSpaceDE w:val="0"/>
              <w:autoSpaceDN w:val="0"/>
              <w:adjustRightInd w:val="0"/>
              <w:spacing w:before="60" w:after="60" w:line="240" w:lineRule="auto"/>
              <w:ind w:left="238" w:hanging="238"/>
              <w:textAlignment w:val="baseline"/>
              <w:rPr>
                <w:rFonts w:eastAsia="Times New Roman" w:cs="Arial"/>
                <w:lang w:eastAsia="en-GB"/>
              </w:rPr>
            </w:pPr>
            <w:hyperlink r:id="rId43" w:history="1">
              <w:r w:rsidR="00801B48" w:rsidRPr="003D52E6">
                <w:rPr>
                  <w:rStyle w:val="Hyperlink"/>
                  <w:rFonts w:eastAsia="Times New Roman" w:cs="Times New Roman"/>
                  <w:lang w:eastAsia="en-GB"/>
                </w:rPr>
                <w:t>Health Technical Memorandum 07-01: Safe</w:t>
              </w:r>
              <w:r w:rsidR="001E3C09">
                <w:rPr>
                  <w:rStyle w:val="Hyperlink"/>
                  <w:rFonts w:eastAsia="Times New Roman" w:cs="Times New Roman"/>
                  <w:lang w:eastAsia="en-GB"/>
                </w:rPr>
                <w:t xml:space="preserve"> and Sustainable</w:t>
              </w:r>
              <w:r w:rsidR="00801B48" w:rsidRPr="003D52E6">
                <w:rPr>
                  <w:rStyle w:val="Hyperlink"/>
                  <w:rFonts w:eastAsia="Times New Roman" w:cs="Times New Roman"/>
                  <w:lang w:eastAsia="en-GB"/>
                </w:rPr>
                <w:t xml:space="preserve"> Management of Healthcare Waste</w:t>
              </w:r>
            </w:hyperlink>
            <w:r w:rsidR="00801B48" w:rsidRPr="00E8387E">
              <w:rPr>
                <w:rFonts w:eastAsia="Times New Roman" w:cs="Times New Roman"/>
                <w:lang w:eastAsia="en-GB"/>
              </w:rPr>
              <w:t xml:space="preserve"> </w:t>
            </w:r>
            <w:r w:rsidR="008B737E">
              <w:rPr>
                <w:rFonts w:eastAsia="Times New Roman" w:cs="Times New Roman"/>
                <w:lang w:eastAsia="en-GB"/>
              </w:rPr>
              <w:t xml:space="preserve"> NHS England updated 7 March 2023</w:t>
            </w:r>
          </w:p>
        </w:tc>
      </w:tr>
    </w:tbl>
    <w:p w14:paraId="0AF4DEF6" w14:textId="77777777" w:rsidR="00EF60EF" w:rsidRPr="00EF60EF" w:rsidRDefault="00EF60EF" w:rsidP="00534254">
      <w:bookmarkStart w:id="34" w:name="Section7"/>
    </w:p>
    <w:p w14:paraId="0B235F9E" w14:textId="6F1A2A07" w:rsidR="009D0388" w:rsidRPr="004F15EF" w:rsidRDefault="009D0388" w:rsidP="007E1FDD">
      <w:pPr>
        <w:pStyle w:val="ListParagraph"/>
        <w:numPr>
          <w:ilvl w:val="0"/>
          <w:numId w:val="16"/>
        </w:numPr>
      </w:pPr>
      <w:r w:rsidRPr="004F15EF">
        <w:rPr>
          <w:b/>
        </w:rPr>
        <w:lastRenderedPageBreak/>
        <w:t>Practitioner authorisation sheet</w:t>
      </w:r>
    </w:p>
    <w:p w14:paraId="6717F687" w14:textId="77777777" w:rsidR="009D0388" w:rsidRPr="001934D3" w:rsidRDefault="009D0388" w:rsidP="009D0388">
      <w:pPr>
        <w:overflowPunct w:val="0"/>
        <w:autoSpaceDE w:val="0"/>
        <w:autoSpaceDN w:val="0"/>
        <w:adjustRightInd w:val="0"/>
        <w:spacing w:line="240" w:lineRule="auto"/>
        <w:textAlignment w:val="baseline"/>
        <w:rPr>
          <w:rFonts w:eastAsia="Times New Roman" w:cs="Times New Roman"/>
          <w:sz w:val="24"/>
          <w:szCs w:val="20"/>
          <w:lang w:eastAsia="en-GB"/>
        </w:rPr>
      </w:pPr>
    </w:p>
    <w:p w14:paraId="1D5999D9" w14:textId="2BE04E0A" w:rsidR="009D0388" w:rsidRPr="001934D3" w:rsidRDefault="00282772" w:rsidP="009D0388">
      <w:pPr>
        <w:overflowPunct w:val="0"/>
        <w:autoSpaceDE w:val="0"/>
        <w:autoSpaceDN w:val="0"/>
        <w:adjustRightInd w:val="0"/>
        <w:spacing w:line="240" w:lineRule="auto"/>
        <w:ind w:rightChars="-375" w:right="-825"/>
        <w:textAlignment w:val="baseline"/>
        <w:rPr>
          <w:rFonts w:eastAsia="Times New Roman" w:cs="Arial"/>
          <w:b/>
          <w:lang w:eastAsia="en-GB"/>
        </w:rPr>
      </w:pPr>
      <w:r>
        <w:rPr>
          <w:rFonts w:eastAsia="Times New Roman" w:cs="Times New Roman"/>
          <w:b/>
          <w:lang w:eastAsia="en-GB"/>
        </w:rPr>
        <w:t>Oseltamivir Treatment</w:t>
      </w:r>
      <w:r w:rsidR="009D0388" w:rsidRPr="001934D3">
        <w:rPr>
          <w:rFonts w:eastAsia="Times New Roman" w:cs="Times New Roman"/>
          <w:b/>
          <w:lang w:eastAsia="en-GB"/>
        </w:rPr>
        <w:t xml:space="preserve"> PGD v</w:t>
      </w:r>
      <w:r>
        <w:rPr>
          <w:rFonts w:eastAsia="Times New Roman" w:cs="Times New Roman"/>
          <w:b/>
          <w:lang w:eastAsia="en-GB"/>
        </w:rPr>
        <w:t>06</w:t>
      </w:r>
      <w:r w:rsidR="009D0388" w:rsidRPr="001934D3">
        <w:rPr>
          <w:rFonts w:eastAsia="Times New Roman" w:cs="Times New Roman"/>
          <w:b/>
          <w:lang w:eastAsia="en-GB"/>
        </w:rPr>
        <w:t>.</w:t>
      </w:r>
      <w:r>
        <w:rPr>
          <w:rFonts w:eastAsia="Times New Roman" w:cs="Times New Roman"/>
          <w:b/>
          <w:lang w:eastAsia="en-GB"/>
        </w:rPr>
        <w:t>00</w:t>
      </w:r>
      <w:r w:rsidR="009D0388" w:rsidRPr="001934D3">
        <w:rPr>
          <w:rFonts w:eastAsia="Times New Roman" w:cs="Times New Roman"/>
          <w:b/>
          <w:lang w:eastAsia="en-GB"/>
        </w:rPr>
        <w:t xml:space="preserve"> Valid from: </w:t>
      </w:r>
      <w:r>
        <w:rPr>
          <w:rFonts w:eastAsia="Times New Roman" w:cs="Times New Roman"/>
          <w:b/>
          <w:lang w:eastAsia="en-GB"/>
        </w:rPr>
        <w:t>08</w:t>
      </w:r>
      <w:r w:rsidR="009D0388" w:rsidRPr="001934D3">
        <w:rPr>
          <w:rFonts w:eastAsia="Times New Roman" w:cs="Times New Roman"/>
          <w:b/>
          <w:lang w:eastAsia="en-GB"/>
        </w:rPr>
        <w:t>/</w:t>
      </w:r>
      <w:r>
        <w:rPr>
          <w:rFonts w:eastAsia="Times New Roman" w:cs="Times New Roman"/>
          <w:b/>
          <w:lang w:eastAsia="en-GB"/>
        </w:rPr>
        <w:t>08</w:t>
      </w:r>
      <w:r w:rsidR="009D0388" w:rsidRPr="001934D3">
        <w:rPr>
          <w:rFonts w:eastAsia="Times New Roman" w:cs="Times New Roman"/>
          <w:b/>
          <w:lang w:eastAsia="en-GB"/>
        </w:rPr>
        <w:t>/20</w:t>
      </w:r>
      <w:r>
        <w:rPr>
          <w:rFonts w:eastAsia="Times New Roman" w:cs="Times New Roman"/>
          <w:b/>
          <w:lang w:eastAsia="en-GB"/>
        </w:rPr>
        <w:t>25</w:t>
      </w:r>
      <w:r w:rsidR="009D0388" w:rsidRPr="001934D3">
        <w:rPr>
          <w:rFonts w:eastAsia="Times New Roman" w:cs="Times New Roman"/>
          <w:b/>
          <w:lang w:eastAsia="en-GB"/>
        </w:rPr>
        <w:t xml:space="preserve"> Expiry: </w:t>
      </w:r>
      <w:r>
        <w:rPr>
          <w:rFonts w:eastAsia="Times New Roman" w:cs="Times New Roman"/>
          <w:b/>
          <w:lang w:eastAsia="en-GB"/>
        </w:rPr>
        <w:t>07</w:t>
      </w:r>
      <w:r w:rsidR="009D0388" w:rsidRPr="001934D3">
        <w:rPr>
          <w:rFonts w:eastAsia="Times New Roman" w:cs="Times New Roman"/>
          <w:b/>
          <w:lang w:eastAsia="en-GB"/>
        </w:rPr>
        <w:t>/</w:t>
      </w:r>
      <w:r>
        <w:rPr>
          <w:rFonts w:eastAsia="Times New Roman" w:cs="Times New Roman"/>
          <w:b/>
          <w:lang w:eastAsia="en-GB"/>
        </w:rPr>
        <w:t>08</w:t>
      </w:r>
      <w:r w:rsidR="009D0388" w:rsidRPr="001934D3">
        <w:rPr>
          <w:rFonts w:eastAsia="Times New Roman" w:cs="Times New Roman"/>
          <w:b/>
          <w:lang w:eastAsia="en-GB"/>
        </w:rPr>
        <w:t>/20</w:t>
      </w:r>
      <w:r>
        <w:rPr>
          <w:rFonts w:eastAsia="Times New Roman" w:cs="Times New Roman"/>
          <w:b/>
          <w:lang w:eastAsia="en-GB"/>
        </w:rPr>
        <w:t>28</w:t>
      </w:r>
      <w:r w:rsidR="009D0388" w:rsidRPr="001934D3">
        <w:rPr>
          <w:rFonts w:eastAsia="Times New Roman" w:cs="Arial"/>
          <w:b/>
          <w:lang w:eastAsia="en-GB"/>
        </w:rPr>
        <w:t xml:space="preserve"> </w:t>
      </w:r>
    </w:p>
    <w:p w14:paraId="116FD687" w14:textId="77777777" w:rsidR="009D0388" w:rsidRPr="001934D3" w:rsidRDefault="009D0388" w:rsidP="009D0388">
      <w:pPr>
        <w:spacing w:line="240" w:lineRule="auto"/>
        <w:rPr>
          <w:rFonts w:eastAsia="Times New Roman" w:cs="Times New Roman"/>
          <w:b/>
          <w:sz w:val="24"/>
          <w:szCs w:val="24"/>
          <w:lang w:eastAsia="en-GB"/>
        </w:rPr>
      </w:pPr>
    </w:p>
    <w:p w14:paraId="0A85B178" w14:textId="77777777" w:rsidR="009D0388" w:rsidRPr="001934D3" w:rsidRDefault="009D0388" w:rsidP="009D0388">
      <w:pPr>
        <w:spacing w:line="240" w:lineRule="auto"/>
        <w:rPr>
          <w:rFonts w:eastAsia="Times New Roman" w:cs="Times New Roman"/>
          <w:b/>
          <w:lang w:eastAsia="en-GB"/>
        </w:rPr>
      </w:pPr>
      <w:r w:rsidRPr="001934D3">
        <w:rPr>
          <w:rFonts w:eastAsia="Times New Roman" w:cs="Times New Roman"/>
          <w:b/>
          <w:lang w:eastAsia="en-GB"/>
        </w:rPr>
        <w:t>Before signing this PGD, check that the document has had the necessary authorisations in section two. Without these, this PGD is not lawfully valid.</w:t>
      </w:r>
    </w:p>
    <w:p w14:paraId="45F5F374" w14:textId="77777777" w:rsidR="009D0388" w:rsidRPr="001934D3" w:rsidRDefault="009D0388" w:rsidP="009D0388">
      <w:pPr>
        <w:spacing w:line="240" w:lineRule="auto"/>
        <w:rPr>
          <w:rFonts w:eastAsia="Times New Roman" w:cs="Times New Roman"/>
          <w:b/>
          <w:lang w:eastAsia="en-GB"/>
        </w:rPr>
      </w:pPr>
    </w:p>
    <w:p w14:paraId="07897F16" w14:textId="77777777" w:rsidR="009D0388" w:rsidRPr="001934D3" w:rsidRDefault="009D0388" w:rsidP="009D0388">
      <w:pPr>
        <w:spacing w:line="240" w:lineRule="auto"/>
        <w:rPr>
          <w:rFonts w:eastAsia="Times New Roman" w:cs="Times New Roman"/>
          <w:b/>
          <w:lang w:eastAsia="en-GB"/>
        </w:rPr>
      </w:pPr>
      <w:r w:rsidRPr="001934D3">
        <w:rPr>
          <w:rFonts w:eastAsia="Times New Roman" w:cs="Times New Roman"/>
          <w:b/>
          <w:lang w:eastAsia="en-GB"/>
        </w:rPr>
        <w:t>Practitioner</w:t>
      </w:r>
    </w:p>
    <w:p w14:paraId="40DD2F95" w14:textId="77777777" w:rsidR="009D0388" w:rsidRPr="001934D3" w:rsidRDefault="009D0388" w:rsidP="009D0388">
      <w:pPr>
        <w:spacing w:before="120" w:after="120" w:line="240" w:lineRule="auto"/>
        <w:rPr>
          <w:rFonts w:eastAsia="Times New Roman" w:cs="Times New Roman"/>
          <w:lang w:eastAsia="en-GB"/>
        </w:rPr>
      </w:pPr>
      <w:r w:rsidRPr="001934D3">
        <w:rPr>
          <w:rFonts w:eastAsia="Times New Roman" w:cs="Times New Roman"/>
          <w:lang w:eastAsia="en-GB"/>
        </w:rPr>
        <w:t>By signing this PGD you are indicating that you agree to its contents and that you will work within it.</w:t>
      </w:r>
    </w:p>
    <w:p w14:paraId="007730A3" w14:textId="77777777" w:rsidR="009D0388" w:rsidRPr="001934D3" w:rsidRDefault="009D0388" w:rsidP="009D0388">
      <w:pPr>
        <w:overflowPunct w:val="0"/>
        <w:autoSpaceDE w:val="0"/>
        <w:autoSpaceDN w:val="0"/>
        <w:adjustRightInd w:val="0"/>
        <w:spacing w:before="120" w:after="120" w:line="240" w:lineRule="auto"/>
        <w:textAlignment w:val="baseline"/>
        <w:rPr>
          <w:rFonts w:eastAsia="Times New Roman" w:cs="Arial"/>
          <w:lang w:eastAsia="en-GB"/>
        </w:rPr>
      </w:pPr>
      <w:r w:rsidRPr="001934D3">
        <w:rPr>
          <w:rFonts w:eastAsia="Times New Roman" w:cs="Arial"/>
          <w:lang w:eastAsia="en-GB"/>
        </w:rPr>
        <w:t>PGDs do not remove inherent professional obligations or accountability.</w:t>
      </w:r>
    </w:p>
    <w:p w14:paraId="779197F5" w14:textId="77777777" w:rsidR="009D0388" w:rsidRPr="001934D3" w:rsidRDefault="009D0388" w:rsidP="009D0388">
      <w:pPr>
        <w:overflowPunct w:val="0"/>
        <w:autoSpaceDE w:val="0"/>
        <w:autoSpaceDN w:val="0"/>
        <w:adjustRightInd w:val="0"/>
        <w:spacing w:before="120" w:after="120" w:line="240" w:lineRule="auto"/>
        <w:textAlignment w:val="baseline"/>
        <w:rPr>
          <w:rFonts w:eastAsia="Times New Roman" w:cs="Arial"/>
          <w:lang w:eastAsia="en-GB"/>
        </w:rPr>
      </w:pPr>
      <w:r w:rsidRPr="001934D3">
        <w:rPr>
          <w:rFonts w:eastAsia="Times New Roman" w:cs="Arial"/>
          <w:lang w:eastAsia="en-GB"/>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9D0388" w:rsidRPr="001934D3" w14:paraId="60AEFFDA" w14:textId="77777777">
        <w:tc>
          <w:tcPr>
            <w:tcW w:w="9747" w:type="dxa"/>
            <w:gridSpan w:val="4"/>
          </w:tcPr>
          <w:p w14:paraId="277F7B6E" w14:textId="77777777" w:rsidR="009D0388" w:rsidRPr="001934D3" w:rsidRDefault="009D0388">
            <w:pPr>
              <w:spacing w:before="120" w:after="120"/>
              <w:rPr>
                <w:rFonts w:eastAsia="Times New Roman" w:cs="Arial"/>
                <w:lang w:eastAsia="en-GB"/>
              </w:rPr>
            </w:pPr>
            <w:permStart w:id="1300977437" w:edGrp="everyone"/>
            <w:r w:rsidRPr="001934D3">
              <w:rPr>
                <w:rFonts w:eastAsia="Times New Roman" w:cs="Arial"/>
                <w:lang w:eastAsia="en-GB"/>
              </w:rPr>
              <w:t>I confirm that I have read and understood the content of this PGD and that I am willing and competent to work to it within my professional code of conduct.</w:t>
            </w:r>
          </w:p>
        </w:tc>
      </w:tr>
      <w:tr w:rsidR="009D0388" w:rsidRPr="001934D3" w14:paraId="0CE2B2F8" w14:textId="77777777">
        <w:tc>
          <w:tcPr>
            <w:tcW w:w="2518" w:type="dxa"/>
          </w:tcPr>
          <w:p w14:paraId="349A46AE" w14:textId="77777777" w:rsidR="009D0388" w:rsidRPr="001934D3" w:rsidRDefault="009D0388">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Name</w:t>
            </w:r>
          </w:p>
        </w:tc>
        <w:tc>
          <w:tcPr>
            <w:tcW w:w="3119" w:type="dxa"/>
          </w:tcPr>
          <w:p w14:paraId="1D965E0D" w14:textId="77777777" w:rsidR="009D0388" w:rsidRPr="001934D3" w:rsidRDefault="009D0388">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Designation</w:t>
            </w:r>
          </w:p>
        </w:tc>
        <w:tc>
          <w:tcPr>
            <w:tcW w:w="2693" w:type="dxa"/>
          </w:tcPr>
          <w:p w14:paraId="2CA2CE39" w14:textId="77777777" w:rsidR="009D0388" w:rsidRPr="001934D3" w:rsidRDefault="009D0388">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Signature</w:t>
            </w:r>
          </w:p>
        </w:tc>
        <w:tc>
          <w:tcPr>
            <w:tcW w:w="1417" w:type="dxa"/>
          </w:tcPr>
          <w:p w14:paraId="7CCE2EB4" w14:textId="77777777" w:rsidR="009D0388" w:rsidRPr="001934D3" w:rsidRDefault="009D0388">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Date</w:t>
            </w:r>
          </w:p>
        </w:tc>
      </w:tr>
      <w:tr w:rsidR="009D0388" w:rsidRPr="001934D3" w14:paraId="4C02BB4B" w14:textId="77777777">
        <w:tc>
          <w:tcPr>
            <w:tcW w:w="2518" w:type="dxa"/>
          </w:tcPr>
          <w:p w14:paraId="6FF88611"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2C3C404D"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1E7B82D8"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03576D24"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r>
      <w:tr w:rsidR="009D0388" w:rsidRPr="001934D3" w14:paraId="36B0974E" w14:textId="77777777">
        <w:tc>
          <w:tcPr>
            <w:tcW w:w="2518" w:type="dxa"/>
          </w:tcPr>
          <w:p w14:paraId="1FD81573"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3FBB9127"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19BC5DBC"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6A64C398"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r>
      <w:tr w:rsidR="009D0388" w:rsidRPr="001934D3" w14:paraId="6EAB1AE0" w14:textId="77777777">
        <w:trPr>
          <w:trHeight w:val="569"/>
        </w:trPr>
        <w:tc>
          <w:tcPr>
            <w:tcW w:w="2518" w:type="dxa"/>
          </w:tcPr>
          <w:p w14:paraId="2FA95332"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0DE96010"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4D16F072"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04132CD2"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r>
      <w:tr w:rsidR="009D0388" w:rsidRPr="001934D3" w14:paraId="302521C6" w14:textId="77777777">
        <w:tc>
          <w:tcPr>
            <w:tcW w:w="2518" w:type="dxa"/>
          </w:tcPr>
          <w:p w14:paraId="3532F21F"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7E7F54B7"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75E1FF4A"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7A0BC22D"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r>
      <w:tr w:rsidR="009D0388" w:rsidRPr="001934D3" w14:paraId="0F603F5B" w14:textId="77777777">
        <w:tc>
          <w:tcPr>
            <w:tcW w:w="2518" w:type="dxa"/>
          </w:tcPr>
          <w:p w14:paraId="1B8D7249"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1C662DB1"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16F3AA9B"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1CE4C4D7"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r>
      <w:tr w:rsidR="009D0388" w:rsidRPr="001934D3" w14:paraId="5478B80A" w14:textId="77777777">
        <w:tc>
          <w:tcPr>
            <w:tcW w:w="2518" w:type="dxa"/>
          </w:tcPr>
          <w:p w14:paraId="7A6B31F7"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7D68BB80"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35EE178F"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0A0A9EBF"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r>
      <w:tr w:rsidR="009D0388" w:rsidRPr="001934D3" w14:paraId="5FB285A1" w14:textId="77777777">
        <w:tc>
          <w:tcPr>
            <w:tcW w:w="2518" w:type="dxa"/>
          </w:tcPr>
          <w:p w14:paraId="36392961"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49F54E99"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62D50DAF"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227AE511"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r>
      <w:tr w:rsidR="009D0388" w:rsidRPr="001934D3" w14:paraId="28A4116A" w14:textId="77777777">
        <w:tc>
          <w:tcPr>
            <w:tcW w:w="2518" w:type="dxa"/>
          </w:tcPr>
          <w:p w14:paraId="5EBD6421"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22B71C62"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65C89FA2"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5CA1075B" w14:textId="77777777" w:rsidR="009D0388" w:rsidRPr="001934D3" w:rsidRDefault="009D0388">
            <w:pPr>
              <w:overflowPunct w:val="0"/>
              <w:autoSpaceDE w:val="0"/>
              <w:autoSpaceDN w:val="0"/>
              <w:adjustRightInd w:val="0"/>
              <w:spacing w:before="120" w:after="120"/>
              <w:textAlignment w:val="baseline"/>
              <w:rPr>
                <w:rFonts w:eastAsia="Times New Roman"/>
                <w:sz w:val="24"/>
                <w:szCs w:val="24"/>
                <w:lang w:eastAsia="en-GB"/>
              </w:rPr>
            </w:pPr>
          </w:p>
        </w:tc>
      </w:tr>
      <w:permEnd w:id="1300977437"/>
    </w:tbl>
    <w:p w14:paraId="393CE3CE" w14:textId="77777777" w:rsidR="009D0388" w:rsidRPr="001934D3" w:rsidRDefault="009D0388" w:rsidP="009D0388">
      <w:pPr>
        <w:overflowPunct w:val="0"/>
        <w:autoSpaceDE w:val="0"/>
        <w:autoSpaceDN w:val="0"/>
        <w:adjustRightInd w:val="0"/>
        <w:spacing w:line="240" w:lineRule="auto"/>
        <w:textAlignment w:val="baseline"/>
        <w:rPr>
          <w:rFonts w:eastAsia="Times New Roman" w:cs="Times New Roman"/>
          <w:sz w:val="24"/>
          <w:szCs w:val="24"/>
          <w:lang w:eastAsia="en-GB"/>
        </w:rPr>
      </w:pPr>
    </w:p>
    <w:p w14:paraId="6FFC1692" w14:textId="77777777" w:rsidR="009D0388" w:rsidRPr="001934D3" w:rsidRDefault="009D0388" w:rsidP="009D0388">
      <w:pPr>
        <w:overflowPunct w:val="0"/>
        <w:autoSpaceDE w:val="0"/>
        <w:autoSpaceDN w:val="0"/>
        <w:adjustRightInd w:val="0"/>
        <w:spacing w:before="120" w:after="120" w:line="240" w:lineRule="auto"/>
        <w:textAlignment w:val="baseline"/>
        <w:rPr>
          <w:rFonts w:eastAsia="Times New Roman" w:cs="Times New Roman"/>
          <w:b/>
          <w:lang w:eastAsia="en-GB"/>
        </w:rPr>
      </w:pPr>
      <w:r w:rsidRPr="001934D3">
        <w:rPr>
          <w:rFonts w:eastAsia="Times New Roman" w:cs="Times New Roman"/>
          <w:b/>
          <w:lang w:eastAsia="en-GB"/>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9D0388" w:rsidRPr="001934D3" w14:paraId="16F72369" w14:textId="77777777">
        <w:tc>
          <w:tcPr>
            <w:tcW w:w="9747" w:type="dxa"/>
            <w:gridSpan w:val="4"/>
          </w:tcPr>
          <w:p w14:paraId="34FADCD8" w14:textId="77777777" w:rsidR="009D0388" w:rsidRPr="001934D3" w:rsidRDefault="009D0388">
            <w:pPr>
              <w:overflowPunct w:val="0"/>
              <w:autoSpaceDE w:val="0"/>
              <w:autoSpaceDN w:val="0"/>
              <w:adjustRightInd w:val="0"/>
              <w:spacing w:before="120" w:after="120"/>
              <w:ind w:right="423"/>
              <w:textAlignment w:val="baseline"/>
              <w:rPr>
                <w:rFonts w:eastAsia="Times New Roman"/>
                <w:lang w:eastAsia="en-GB"/>
              </w:rPr>
            </w:pPr>
            <w:permStart w:id="1569988918" w:edGrp="everyone"/>
            <w:r w:rsidRPr="001934D3">
              <w:rPr>
                <w:rFonts w:eastAsia="Times New Roman"/>
                <w:lang w:eastAsia="en-GB"/>
              </w:rPr>
              <w:t xml:space="preserve">I confirm that the practitioners named above have declared themselves suitably trained and competent to work under this PGD. I give authorisation on behalf of </w:t>
            </w:r>
            <w:r w:rsidRPr="001934D3">
              <w:rPr>
                <w:rFonts w:eastAsia="Times New Roman"/>
                <w:b/>
                <w:color w:val="808080"/>
                <w:lang w:eastAsia="en-GB"/>
              </w:rPr>
              <w:t>insert name of organisation</w:t>
            </w:r>
            <w:r w:rsidRPr="001934D3">
              <w:rPr>
                <w:rFonts w:eastAsia="Times New Roman"/>
                <w:color w:val="808080"/>
                <w:lang w:eastAsia="en-GB"/>
              </w:rPr>
              <w:t xml:space="preserve"> </w:t>
            </w:r>
            <w:r w:rsidRPr="001934D3">
              <w:rPr>
                <w:rFonts w:eastAsia="Times New Roman"/>
                <w:lang w:eastAsia="en-GB"/>
              </w:rPr>
              <w:t>for the above-named health care professionals who have signed the PGD to work under it.</w:t>
            </w:r>
          </w:p>
        </w:tc>
      </w:tr>
      <w:tr w:rsidR="009D0388" w:rsidRPr="001934D3" w14:paraId="76B97343" w14:textId="77777777">
        <w:tc>
          <w:tcPr>
            <w:tcW w:w="2518" w:type="dxa"/>
          </w:tcPr>
          <w:p w14:paraId="22163DED" w14:textId="77777777" w:rsidR="009D0388" w:rsidRPr="001934D3" w:rsidRDefault="009D0388">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Name</w:t>
            </w:r>
          </w:p>
        </w:tc>
        <w:tc>
          <w:tcPr>
            <w:tcW w:w="3119" w:type="dxa"/>
          </w:tcPr>
          <w:p w14:paraId="4A526B37" w14:textId="77777777" w:rsidR="009D0388" w:rsidRPr="001934D3" w:rsidRDefault="009D0388">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Designation</w:t>
            </w:r>
          </w:p>
        </w:tc>
        <w:tc>
          <w:tcPr>
            <w:tcW w:w="2693" w:type="dxa"/>
          </w:tcPr>
          <w:p w14:paraId="56E7E6B5" w14:textId="77777777" w:rsidR="009D0388" w:rsidRPr="001934D3" w:rsidRDefault="009D0388">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Signature</w:t>
            </w:r>
          </w:p>
        </w:tc>
        <w:tc>
          <w:tcPr>
            <w:tcW w:w="1417" w:type="dxa"/>
          </w:tcPr>
          <w:p w14:paraId="198AA3C5" w14:textId="77777777" w:rsidR="009D0388" w:rsidRPr="001934D3" w:rsidRDefault="009D0388">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Date</w:t>
            </w:r>
          </w:p>
        </w:tc>
      </w:tr>
      <w:tr w:rsidR="009D0388" w:rsidRPr="001934D3" w14:paraId="14445072" w14:textId="77777777">
        <w:tc>
          <w:tcPr>
            <w:tcW w:w="2518" w:type="dxa"/>
          </w:tcPr>
          <w:p w14:paraId="4387C21B" w14:textId="77777777" w:rsidR="009D0388" w:rsidRPr="001934D3" w:rsidRDefault="009D0388">
            <w:pPr>
              <w:overflowPunct w:val="0"/>
              <w:autoSpaceDE w:val="0"/>
              <w:autoSpaceDN w:val="0"/>
              <w:adjustRightInd w:val="0"/>
              <w:spacing w:before="120" w:after="120"/>
              <w:textAlignment w:val="baseline"/>
              <w:rPr>
                <w:rFonts w:eastAsia="Times New Roman"/>
                <w:lang w:eastAsia="en-GB"/>
              </w:rPr>
            </w:pPr>
          </w:p>
        </w:tc>
        <w:tc>
          <w:tcPr>
            <w:tcW w:w="3119" w:type="dxa"/>
          </w:tcPr>
          <w:p w14:paraId="4A2E6DE2" w14:textId="77777777" w:rsidR="009D0388" w:rsidRPr="001934D3" w:rsidRDefault="009D0388">
            <w:pPr>
              <w:overflowPunct w:val="0"/>
              <w:autoSpaceDE w:val="0"/>
              <w:autoSpaceDN w:val="0"/>
              <w:adjustRightInd w:val="0"/>
              <w:spacing w:before="120" w:after="120"/>
              <w:textAlignment w:val="baseline"/>
              <w:rPr>
                <w:rFonts w:eastAsia="Times New Roman"/>
                <w:lang w:eastAsia="en-GB"/>
              </w:rPr>
            </w:pPr>
          </w:p>
        </w:tc>
        <w:tc>
          <w:tcPr>
            <w:tcW w:w="2693" w:type="dxa"/>
          </w:tcPr>
          <w:p w14:paraId="723A5C67" w14:textId="77777777" w:rsidR="009D0388" w:rsidRPr="001934D3" w:rsidRDefault="009D0388">
            <w:pPr>
              <w:overflowPunct w:val="0"/>
              <w:autoSpaceDE w:val="0"/>
              <w:autoSpaceDN w:val="0"/>
              <w:adjustRightInd w:val="0"/>
              <w:spacing w:before="120" w:after="120"/>
              <w:textAlignment w:val="baseline"/>
              <w:rPr>
                <w:rFonts w:eastAsia="Times New Roman"/>
                <w:lang w:eastAsia="en-GB"/>
              </w:rPr>
            </w:pPr>
          </w:p>
        </w:tc>
        <w:tc>
          <w:tcPr>
            <w:tcW w:w="1417" w:type="dxa"/>
          </w:tcPr>
          <w:p w14:paraId="43F7CB70" w14:textId="77777777" w:rsidR="009D0388" w:rsidRPr="001934D3" w:rsidRDefault="009D0388">
            <w:pPr>
              <w:overflowPunct w:val="0"/>
              <w:autoSpaceDE w:val="0"/>
              <w:autoSpaceDN w:val="0"/>
              <w:adjustRightInd w:val="0"/>
              <w:spacing w:before="120" w:after="120"/>
              <w:textAlignment w:val="baseline"/>
              <w:rPr>
                <w:rFonts w:eastAsia="Times New Roman"/>
                <w:lang w:eastAsia="en-GB"/>
              </w:rPr>
            </w:pPr>
          </w:p>
        </w:tc>
      </w:tr>
    </w:tbl>
    <w:permEnd w:id="1569988918"/>
    <w:p w14:paraId="1BCEE734" w14:textId="77777777" w:rsidR="009D0388" w:rsidRPr="001934D3" w:rsidRDefault="009D0388" w:rsidP="009D0388">
      <w:pPr>
        <w:overflowPunct w:val="0"/>
        <w:autoSpaceDE w:val="0"/>
        <w:autoSpaceDN w:val="0"/>
        <w:adjustRightInd w:val="0"/>
        <w:spacing w:before="120" w:after="120" w:line="240" w:lineRule="auto"/>
        <w:textAlignment w:val="baseline"/>
        <w:rPr>
          <w:rFonts w:eastAsia="Times New Roman" w:cs="Times New Roman"/>
          <w:b/>
          <w:lang w:eastAsia="en-GB"/>
        </w:rPr>
      </w:pPr>
      <w:r w:rsidRPr="001934D3">
        <w:rPr>
          <w:rFonts w:eastAsia="Times New Roman" w:cs="Times New Roman"/>
          <w:b/>
          <w:lang w:eastAsia="en-GB"/>
        </w:rPr>
        <w:t>Note to authorising manager</w:t>
      </w:r>
    </w:p>
    <w:p w14:paraId="6B887BCC" w14:textId="77777777" w:rsidR="009D0388" w:rsidRPr="001934D3" w:rsidRDefault="009D0388" w:rsidP="009D0388">
      <w:pPr>
        <w:spacing w:before="120" w:after="120" w:line="240" w:lineRule="auto"/>
        <w:rPr>
          <w:rFonts w:eastAsia="Times New Roman" w:cs="Times New Roman"/>
          <w:lang w:eastAsia="en-GB"/>
        </w:rPr>
      </w:pPr>
      <w:r w:rsidRPr="001934D3">
        <w:rPr>
          <w:rFonts w:eastAsia="Times New Roman" w:cs="Times New Roman"/>
          <w:lang w:eastAsia="en-GB"/>
        </w:rPr>
        <w:t>Score through unused rows in the list of practitioners to prevent practitioner additions post managerial authorisation.</w:t>
      </w:r>
    </w:p>
    <w:p w14:paraId="4BEDDB24" w14:textId="1EBD0A3E" w:rsidR="00560856" w:rsidRDefault="009D0388">
      <w:r w:rsidRPr="001934D3">
        <w:rPr>
          <w:rFonts w:eastAsia="Times New Roman" w:cs="Times New Roman"/>
          <w:lang w:eastAsia="en-GB"/>
        </w:rPr>
        <w:t>This authorisation sheet should be retained to serve as a record of those practitioners authorised to work under this PG</w:t>
      </w:r>
      <w:bookmarkEnd w:id="34"/>
      <w:r w:rsidR="001D32F8">
        <w:rPr>
          <w:rFonts w:eastAsia="Times New Roman" w:cs="Times New Roman"/>
          <w:lang w:eastAsia="en-GB"/>
        </w:rPr>
        <w:t>D</w:t>
      </w:r>
    </w:p>
    <w:sectPr w:rsidR="00560856" w:rsidSect="00FB0FD8">
      <w:footerReference w:type="default" r:id="rId44"/>
      <w:headerReference w:type="first" r:id="rId45"/>
      <w:footerReference w:type="first" r:id="rId46"/>
      <w:pgSz w:w="11906" w:h="16838" w:code="9"/>
      <w:pgMar w:top="1021" w:right="1021" w:bottom="851" w:left="1021" w:header="34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E461" w14:textId="77777777" w:rsidR="00F672BE" w:rsidRDefault="00F672BE" w:rsidP="001F46BC">
      <w:pPr>
        <w:spacing w:line="240" w:lineRule="auto"/>
      </w:pPr>
      <w:r>
        <w:separator/>
      </w:r>
    </w:p>
  </w:endnote>
  <w:endnote w:type="continuationSeparator" w:id="0">
    <w:p w14:paraId="247B88C4" w14:textId="77777777" w:rsidR="00F672BE" w:rsidRDefault="00F672BE" w:rsidP="001F46BC">
      <w:pPr>
        <w:spacing w:line="240" w:lineRule="auto"/>
      </w:pPr>
      <w:r>
        <w:continuationSeparator/>
      </w:r>
    </w:p>
  </w:endnote>
  <w:endnote w:type="continuationNotice" w:id="1">
    <w:p w14:paraId="0A4A4253" w14:textId="77777777" w:rsidR="00F672BE" w:rsidRDefault="00F672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CFAE" w14:textId="0EB21B81" w:rsidR="00D7558D" w:rsidRDefault="00610648" w:rsidP="00560856">
    <w:pPr>
      <w:pStyle w:val="Footer"/>
      <w:rPr>
        <w:rFonts w:ascii="Arial" w:hAnsi="Arial"/>
        <w:sz w:val="20"/>
      </w:rPr>
    </w:pPr>
    <w:r>
      <w:rPr>
        <w:rFonts w:ascii="Arial" w:hAnsi="Arial"/>
        <w:i/>
        <w:sz w:val="20"/>
      </w:rPr>
      <w:t>202</w:t>
    </w:r>
    <w:r w:rsidR="005A6ACF">
      <w:rPr>
        <w:rFonts w:ascii="Arial" w:hAnsi="Arial"/>
        <w:i/>
        <w:sz w:val="20"/>
      </w:rPr>
      <w:t>5</w:t>
    </w:r>
    <w:r>
      <w:rPr>
        <w:rFonts w:ascii="Arial" w:hAnsi="Arial"/>
        <w:i/>
        <w:sz w:val="20"/>
      </w:rPr>
      <w:t>08</w:t>
    </w:r>
    <w:r w:rsidR="009507B1">
      <w:rPr>
        <w:rFonts w:ascii="Arial" w:hAnsi="Arial"/>
        <w:i/>
        <w:sz w:val="20"/>
      </w:rPr>
      <w:t>08</w:t>
    </w:r>
    <w:r w:rsidR="00BE5A03">
      <w:rPr>
        <w:rFonts w:ascii="Arial" w:hAnsi="Arial"/>
        <w:i/>
        <w:sz w:val="20"/>
      </w:rPr>
      <w:t xml:space="preserve"> </w:t>
    </w:r>
    <w:r>
      <w:rPr>
        <w:rFonts w:ascii="Arial" w:hAnsi="Arial"/>
        <w:i/>
        <w:sz w:val="20"/>
      </w:rPr>
      <w:t>OseltamivirTreatment_PGD_0</w:t>
    </w:r>
    <w:r w:rsidR="009507B1">
      <w:rPr>
        <w:rFonts w:ascii="Arial" w:hAnsi="Arial"/>
        <w:i/>
        <w:sz w:val="20"/>
      </w:rPr>
      <w:t>6</w:t>
    </w:r>
    <w:r>
      <w:rPr>
        <w:rFonts w:ascii="Arial" w:hAnsi="Arial"/>
        <w:i/>
        <w:sz w:val="20"/>
      </w:rPr>
      <w:t>.</w:t>
    </w:r>
    <w:r w:rsidR="009507B1">
      <w:rPr>
        <w:rFonts w:ascii="Arial" w:hAnsi="Arial"/>
        <w:i/>
        <w:sz w:val="20"/>
      </w:rPr>
      <w:t>0</w:t>
    </w:r>
    <w:r>
      <w:rPr>
        <w:rFonts w:ascii="Arial" w:hAnsi="Arial"/>
        <w:i/>
        <w:sz w:val="20"/>
      </w:rPr>
      <w:t xml:space="preserve">                    </w:t>
    </w:r>
    <w:r w:rsidRPr="00E47B6D">
      <w:rPr>
        <w:rFonts w:ascii="Arial" w:hAnsi="Arial"/>
        <w:i/>
        <w:sz w:val="20"/>
      </w:rPr>
      <w:t>Valid from:</w:t>
    </w:r>
    <w:r>
      <w:rPr>
        <w:rFonts w:ascii="Arial" w:hAnsi="Arial"/>
        <w:i/>
        <w:sz w:val="20"/>
      </w:rPr>
      <w:t xml:space="preserve"> </w:t>
    </w:r>
    <w:r w:rsidR="009507B1">
      <w:rPr>
        <w:rFonts w:ascii="Arial" w:hAnsi="Arial"/>
        <w:i/>
        <w:sz w:val="20"/>
      </w:rPr>
      <w:t>8</w:t>
    </w:r>
    <w:r>
      <w:rPr>
        <w:rFonts w:ascii="Arial" w:hAnsi="Arial"/>
        <w:i/>
        <w:sz w:val="20"/>
      </w:rPr>
      <w:t xml:space="preserve"> August 202</w:t>
    </w:r>
    <w:r w:rsidR="005A6ACF">
      <w:rPr>
        <w:rFonts w:ascii="Arial" w:hAnsi="Arial"/>
        <w:i/>
        <w:sz w:val="20"/>
      </w:rPr>
      <w:t>5</w:t>
    </w:r>
    <w:r>
      <w:rPr>
        <w:rFonts w:ascii="Arial" w:hAnsi="Arial"/>
        <w:i/>
        <w:sz w:val="20"/>
      </w:rPr>
      <w:t xml:space="preserve">     Expiry: </w:t>
    </w:r>
    <w:r w:rsidR="009507B1">
      <w:rPr>
        <w:rFonts w:ascii="Arial" w:hAnsi="Arial"/>
        <w:i/>
        <w:sz w:val="20"/>
      </w:rPr>
      <w:t>7</w:t>
    </w:r>
    <w:r>
      <w:rPr>
        <w:rFonts w:ascii="Arial" w:hAnsi="Arial"/>
        <w:i/>
        <w:sz w:val="20"/>
      </w:rPr>
      <w:t xml:space="preserve"> August 202</w:t>
    </w:r>
    <w:r w:rsidR="005A6ACF">
      <w:rPr>
        <w:rFonts w:ascii="Arial" w:hAnsi="Arial"/>
        <w:i/>
        <w:sz w:val="20"/>
      </w:rPr>
      <w:t>8</w:t>
    </w:r>
  </w:p>
  <w:p w14:paraId="12371D95" w14:textId="77777777" w:rsidR="00D7558D" w:rsidRPr="0004464D" w:rsidRDefault="00D7558D" w:rsidP="00560856">
    <w:pPr>
      <w:pStyle w:val="Footer"/>
      <w:jc w:val="right"/>
      <w:rPr>
        <w:rStyle w:val="PageNumber"/>
        <w:rFonts w:ascii="Arial" w:hAnsi="Arial"/>
        <w:sz w:val="20"/>
      </w:rPr>
    </w:pP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7</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14</w:t>
    </w:r>
    <w:r w:rsidRPr="0004464D">
      <w:rPr>
        <w:rStyle w:val="PageNumber"/>
        <w:rFonts w:ascii="Arial" w:hAnsi="Arial"/>
        <w:sz w:val="20"/>
      </w:rPr>
      <w:fldChar w:fldCharType="end"/>
    </w:r>
  </w:p>
  <w:p w14:paraId="677688A9" w14:textId="77777777" w:rsidR="00D7558D" w:rsidRDefault="00D75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F46B" w14:textId="39910201" w:rsidR="00D7558D" w:rsidRDefault="00D7558D" w:rsidP="00560856">
    <w:pPr>
      <w:pStyle w:val="Footer"/>
      <w:rPr>
        <w:rFonts w:ascii="Arial" w:hAnsi="Arial"/>
        <w:sz w:val="20"/>
      </w:rPr>
    </w:pPr>
    <w:bookmarkStart w:id="35" w:name="_Hlk101858825"/>
    <w:bookmarkStart w:id="36" w:name="_Hlk110606404"/>
    <w:r>
      <w:rPr>
        <w:rFonts w:ascii="Arial" w:hAnsi="Arial"/>
        <w:i/>
        <w:sz w:val="20"/>
      </w:rPr>
      <w:t>202</w:t>
    </w:r>
    <w:r w:rsidR="00755FE8">
      <w:rPr>
        <w:rFonts w:ascii="Arial" w:hAnsi="Arial"/>
        <w:i/>
        <w:sz w:val="20"/>
      </w:rPr>
      <w:t>5</w:t>
    </w:r>
    <w:r>
      <w:rPr>
        <w:rFonts w:ascii="Arial" w:hAnsi="Arial"/>
        <w:i/>
        <w:sz w:val="20"/>
      </w:rPr>
      <w:t>0</w:t>
    </w:r>
    <w:r w:rsidR="00610648">
      <w:rPr>
        <w:rFonts w:ascii="Arial" w:hAnsi="Arial"/>
        <w:i/>
        <w:sz w:val="20"/>
      </w:rPr>
      <w:t>8</w:t>
    </w:r>
    <w:r w:rsidR="009507B1">
      <w:rPr>
        <w:rFonts w:ascii="Arial" w:hAnsi="Arial"/>
        <w:i/>
        <w:sz w:val="20"/>
      </w:rPr>
      <w:t>08</w:t>
    </w:r>
    <w:r>
      <w:rPr>
        <w:rFonts w:ascii="Arial" w:hAnsi="Arial"/>
        <w:i/>
        <w:sz w:val="20"/>
      </w:rPr>
      <w:t>Oseltamivir</w:t>
    </w:r>
    <w:r w:rsidR="00610648">
      <w:rPr>
        <w:rFonts w:ascii="Arial" w:hAnsi="Arial"/>
        <w:i/>
        <w:sz w:val="20"/>
      </w:rPr>
      <w:t>T</w:t>
    </w:r>
    <w:r>
      <w:rPr>
        <w:rFonts w:ascii="Arial" w:hAnsi="Arial"/>
        <w:i/>
        <w:sz w:val="20"/>
      </w:rPr>
      <w:t>reatment</w:t>
    </w:r>
    <w:r w:rsidR="00610648">
      <w:rPr>
        <w:rFonts w:ascii="Arial" w:hAnsi="Arial"/>
        <w:i/>
        <w:sz w:val="20"/>
      </w:rPr>
      <w:t>_</w:t>
    </w:r>
    <w:r>
      <w:rPr>
        <w:rFonts w:ascii="Arial" w:hAnsi="Arial"/>
        <w:i/>
        <w:sz w:val="20"/>
      </w:rPr>
      <w:t>PGD_0</w:t>
    </w:r>
    <w:r w:rsidR="009507B1">
      <w:rPr>
        <w:rFonts w:ascii="Arial" w:hAnsi="Arial"/>
        <w:i/>
        <w:sz w:val="20"/>
      </w:rPr>
      <w:t>6</w:t>
    </w:r>
    <w:r w:rsidR="00610648">
      <w:rPr>
        <w:rFonts w:ascii="Arial" w:hAnsi="Arial"/>
        <w:i/>
        <w:sz w:val="20"/>
      </w:rPr>
      <w:t>.</w:t>
    </w:r>
    <w:r w:rsidR="009507B1">
      <w:rPr>
        <w:rFonts w:ascii="Arial" w:hAnsi="Arial"/>
        <w:i/>
        <w:sz w:val="20"/>
      </w:rPr>
      <w:t>0</w:t>
    </w:r>
    <w:r>
      <w:rPr>
        <w:rFonts w:ascii="Arial" w:hAnsi="Arial"/>
        <w:i/>
        <w:sz w:val="20"/>
      </w:rPr>
      <w:t xml:space="preserve">                     </w:t>
    </w:r>
    <w:bookmarkEnd w:id="35"/>
    <w:r w:rsidRPr="00E47B6D">
      <w:rPr>
        <w:rFonts w:ascii="Arial" w:hAnsi="Arial"/>
        <w:i/>
        <w:sz w:val="20"/>
      </w:rPr>
      <w:t>Valid from:</w:t>
    </w:r>
    <w:r>
      <w:rPr>
        <w:rFonts w:ascii="Arial" w:hAnsi="Arial"/>
        <w:i/>
        <w:sz w:val="20"/>
      </w:rPr>
      <w:t xml:space="preserve"> </w:t>
    </w:r>
    <w:r w:rsidR="009507B1">
      <w:rPr>
        <w:rFonts w:ascii="Arial" w:hAnsi="Arial"/>
        <w:i/>
        <w:sz w:val="20"/>
      </w:rPr>
      <w:t>8</w:t>
    </w:r>
    <w:r w:rsidR="00610648">
      <w:rPr>
        <w:rFonts w:ascii="Arial" w:hAnsi="Arial"/>
        <w:i/>
        <w:sz w:val="20"/>
      </w:rPr>
      <w:t xml:space="preserve"> August 202</w:t>
    </w:r>
    <w:r w:rsidR="00755FE8">
      <w:rPr>
        <w:rFonts w:ascii="Arial" w:hAnsi="Arial"/>
        <w:i/>
        <w:sz w:val="20"/>
      </w:rPr>
      <w:t>5</w:t>
    </w:r>
    <w:r>
      <w:rPr>
        <w:rFonts w:ascii="Arial" w:hAnsi="Arial"/>
        <w:i/>
        <w:sz w:val="20"/>
      </w:rPr>
      <w:t xml:space="preserve">     Expiry:</w:t>
    </w:r>
    <w:r w:rsidR="00610648">
      <w:rPr>
        <w:rFonts w:ascii="Arial" w:hAnsi="Arial"/>
        <w:i/>
        <w:sz w:val="20"/>
      </w:rPr>
      <w:t xml:space="preserve"> </w:t>
    </w:r>
    <w:r w:rsidR="009507B1">
      <w:rPr>
        <w:rFonts w:ascii="Arial" w:hAnsi="Arial"/>
        <w:i/>
        <w:sz w:val="20"/>
      </w:rPr>
      <w:t>7</w:t>
    </w:r>
    <w:r w:rsidR="00610648">
      <w:rPr>
        <w:rFonts w:ascii="Arial" w:hAnsi="Arial"/>
        <w:i/>
        <w:sz w:val="20"/>
      </w:rPr>
      <w:t xml:space="preserve"> August 202</w:t>
    </w:r>
    <w:r w:rsidR="00755FE8">
      <w:rPr>
        <w:rFonts w:ascii="Arial" w:hAnsi="Arial"/>
        <w:i/>
        <w:sz w:val="20"/>
      </w:rPr>
      <w:t>8</w:t>
    </w:r>
  </w:p>
  <w:bookmarkEnd w:id="36"/>
  <w:p w14:paraId="794C4545" w14:textId="597AF895" w:rsidR="00D7558D" w:rsidRPr="007205F7" w:rsidRDefault="00D7558D" w:rsidP="007205F7">
    <w:pPr>
      <w:pStyle w:val="Footer"/>
      <w:tabs>
        <w:tab w:val="left" w:pos="7125"/>
        <w:tab w:val="right" w:pos="9637"/>
      </w:tab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14</w:t>
    </w:r>
    <w:r w:rsidRPr="0004464D">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693B" w14:textId="77777777" w:rsidR="00F672BE" w:rsidRDefault="00F672BE" w:rsidP="001F46BC">
      <w:pPr>
        <w:spacing w:line="240" w:lineRule="auto"/>
      </w:pPr>
      <w:r>
        <w:separator/>
      </w:r>
    </w:p>
  </w:footnote>
  <w:footnote w:type="continuationSeparator" w:id="0">
    <w:p w14:paraId="2DA4C59A" w14:textId="77777777" w:rsidR="00F672BE" w:rsidRDefault="00F672BE" w:rsidP="001F46BC">
      <w:pPr>
        <w:spacing w:line="240" w:lineRule="auto"/>
      </w:pPr>
      <w:r>
        <w:continuationSeparator/>
      </w:r>
    </w:p>
  </w:footnote>
  <w:footnote w:type="continuationNotice" w:id="1">
    <w:p w14:paraId="41D146BA" w14:textId="77777777" w:rsidR="00F672BE" w:rsidRDefault="00F672BE">
      <w:pPr>
        <w:spacing w:line="240" w:lineRule="auto"/>
      </w:pPr>
    </w:p>
  </w:footnote>
  <w:footnote w:id="2">
    <w:p w14:paraId="335387B6" w14:textId="0129DB1C" w:rsidR="00D7558D" w:rsidRDefault="00D7558D" w:rsidP="007942C8">
      <w:pPr>
        <w:pStyle w:val="FootnoteText"/>
        <w:spacing w:before="120" w:after="120"/>
      </w:pPr>
      <w:r>
        <w:rPr>
          <w:rStyle w:val="FootnoteReference"/>
        </w:rPr>
        <w:footnoteRef/>
      </w:r>
      <w:r>
        <w:t xml:space="preserve"> This includes any relevant amendments to legislation</w:t>
      </w:r>
    </w:p>
  </w:footnote>
  <w:footnote w:id="3">
    <w:p w14:paraId="69615187" w14:textId="59B9CBAF" w:rsidR="00D7558D" w:rsidRDefault="00D7558D" w:rsidP="00EA64CD">
      <w:pPr>
        <w:pStyle w:val="FootnoteText"/>
        <w:ind w:left="125" w:hanging="125"/>
      </w:pPr>
      <w:r>
        <w:rPr>
          <w:rStyle w:val="FootnoteReference"/>
        </w:rPr>
        <w:footnoteRef/>
      </w:r>
      <w:r>
        <w:t xml:space="preserve"> The UKHSA uses information from a range of clinical, virological and epidemiological influenza surveillance schemes to identify periods when there is a substantial likelihood that people presenting with an influenza-like illness are infected with influenza virus</w:t>
      </w:r>
    </w:p>
  </w:footnote>
  <w:footnote w:id="4">
    <w:p w14:paraId="52514C26" w14:textId="3BA5B1B6" w:rsidR="004812DE" w:rsidRDefault="004812DE" w:rsidP="00EA64CD">
      <w:pPr>
        <w:pStyle w:val="FootnoteText"/>
        <w:ind w:left="125" w:hanging="125"/>
      </w:pPr>
      <w:r>
        <w:rPr>
          <w:rStyle w:val="FootnoteReference"/>
        </w:rPr>
        <w:footnoteRef/>
      </w:r>
      <w:r>
        <w:t xml:space="preserve"> </w:t>
      </w:r>
      <w:r w:rsidR="00051C5B">
        <w:t>F</w:t>
      </w:r>
      <w:r w:rsidR="00051C5B" w:rsidRPr="00E85382">
        <w:t>or definition</w:t>
      </w:r>
      <w:r w:rsidR="00051C5B">
        <w:t>,</w:t>
      </w:r>
      <w:r w:rsidR="00051C5B" w:rsidRPr="00E85382">
        <w:t xml:space="preserve"> please see the annual flu letter for the coming/current season</w:t>
      </w:r>
      <w:r w:rsidR="006C58D4">
        <w:t xml:space="preserve">, which is also linked </w:t>
      </w:r>
      <w:r w:rsidR="00EA64CD">
        <w:t>in</w:t>
      </w:r>
      <w:r w:rsidR="00051C5B">
        <w:t xml:space="preserve"> </w:t>
      </w:r>
      <w:r w:rsidR="00EA64CD">
        <w:t>the</w:t>
      </w:r>
      <w:r w:rsidR="00051C5B">
        <w:t xml:space="preserve"> Green Book chapter 19</w:t>
      </w:r>
    </w:p>
  </w:footnote>
  <w:footnote w:id="5">
    <w:p w14:paraId="36CECF58" w14:textId="29BEFB90" w:rsidR="00BC6A85" w:rsidRDefault="00BC6A85" w:rsidP="00EA64CD">
      <w:pPr>
        <w:pStyle w:val="FootnoteText"/>
        <w:ind w:left="125" w:hanging="125"/>
      </w:pPr>
      <w:r>
        <w:rPr>
          <w:rStyle w:val="FootnoteReference"/>
        </w:rPr>
        <w:footnoteRef/>
      </w:r>
      <w:r>
        <w:t xml:space="preserve"> </w:t>
      </w:r>
      <w:hyperlink r:id="rId1" w:history="1">
        <w:r w:rsidR="00FE603B" w:rsidRPr="0031639D">
          <w:rPr>
            <w:rStyle w:val="Hyperlink"/>
          </w:rPr>
          <w:t>UKHSA ILI</w:t>
        </w:r>
      </w:hyperlink>
      <w:r w:rsidR="00FE603B" w:rsidRPr="00FE603B">
        <w:t xml:space="preserve"> case definition is temperature of ≥3</w:t>
      </w:r>
      <w:r w:rsidR="00FB13C2">
        <w:t>7</w:t>
      </w:r>
      <w:r w:rsidR="00FE603B" w:rsidRPr="00FE603B">
        <w:t>.</w:t>
      </w:r>
      <w:r w:rsidR="00FB13C2">
        <w:t>8</w:t>
      </w:r>
      <w:r w:rsidR="00FE603B" w:rsidRPr="00FE603B">
        <w:t xml:space="preserve">°C and acute onset of one or more of: cough (with or without sputum), sore throat, coryza (nasal discharge or congestion), shortness of breath, hoarseness, sneezing, wheezing or alternatively an acute deterioration in physical or mental ability without other known cause.  Note: &gt;40% of older persons with influenza will not develop a fever of this magnitude.    </w:t>
      </w:r>
    </w:p>
    <w:p w14:paraId="5B0373A1" w14:textId="77777777" w:rsidR="006F098C" w:rsidRDefault="006F098C" w:rsidP="00EA64CD">
      <w:pPr>
        <w:pStyle w:val="FootnoteText"/>
        <w:ind w:left="125" w:hanging="125"/>
      </w:pPr>
    </w:p>
  </w:footnote>
  <w:footnote w:id="6">
    <w:p w14:paraId="44631DFF" w14:textId="2E08BBDE" w:rsidR="00AA1918" w:rsidRDefault="00AA1918">
      <w:pPr>
        <w:pStyle w:val="FootnoteText"/>
      </w:pPr>
      <w:r>
        <w:rPr>
          <w:rStyle w:val="FootnoteReference"/>
        </w:rPr>
        <w:footnoteRef/>
      </w:r>
      <w:r w:rsidRPr="0096404D">
        <w:rPr>
          <w:rFonts w:cs="Arial"/>
        </w:rPr>
        <w:t xml:space="preserve"> </w:t>
      </w:r>
      <w:bookmarkStart w:id="8" w:name="_Hlk109289495"/>
      <w:r w:rsidR="0096404D" w:rsidRPr="0096404D">
        <w:rPr>
          <w:rFonts w:eastAsiaTheme="minorHAnsi" w:cs="Arial"/>
          <w:lang w:eastAsia="en-US"/>
        </w:rPr>
        <w:fldChar w:fldCharType="begin"/>
      </w:r>
      <w:r w:rsidR="0096404D" w:rsidRPr="0096404D">
        <w:rPr>
          <w:rFonts w:eastAsiaTheme="minorHAnsi" w:cs="Arial"/>
          <w:lang w:eastAsia="en-US"/>
        </w:rPr>
        <w:instrText xml:space="preserve"> HYPERLINK "https://www.nice.org.uk/guidance/ng203/chapter/Recommendations" \l "classification-of-ckd-in-adults" </w:instrText>
      </w:r>
      <w:r w:rsidR="0096404D" w:rsidRPr="0096404D">
        <w:rPr>
          <w:rFonts w:eastAsiaTheme="minorHAnsi" w:cs="Arial"/>
          <w:lang w:eastAsia="en-US"/>
        </w:rPr>
      </w:r>
      <w:r w:rsidR="0096404D" w:rsidRPr="0096404D">
        <w:rPr>
          <w:rFonts w:eastAsiaTheme="minorHAnsi" w:cs="Arial"/>
          <w:lang w:eastAsia="en-US"/>
        </w:rPr>
        <w:fldChar w:fldCharType="separate"/>
      </w:r>
      <w:r w:rsidR="0096404D" w:rsidRPr="0096404D">
        <w:rPr>
          <w:rFonts w:eastAsiaTheme="minorHAnsi" w:cs="Arial"/>
          <w:color w:val="0000FF"/>
          <w:u w:val="single"/>
          <w:lang w:eastAsia="en-US"/>
        </w:rPr>
        <w:t xml:space="preserve">Chronic kidney disease: assessment and management </w:t>
      </w:r>
      <w:r w:rsidR="00D1615A" w:rsidRPr="00D1615A">
        <w:rPr>
          <w:rFonts w:eastAsiaTheme="minorHAnsi" w:cs="Arial"/>
          <w:color w:val="0000FF"/>
          <w:u w:val="single"/>
          <w:lang w:eastAsia="en-US"/>
        </w:rPr>
        <w:t xml:space="preserve">NICE </w:t>
      </w:r>
      <w:r w:rsidR="0096404D" w:rsidRPr="0096404D">
        <w:rPr>
          <w:rFonts w:eastAsiaTheme="minorHAnsi" w:cs="Arial"/>
          <w:color w:val="0000FF"/>
          <w:u w:val="single"/>
          <w:lang w:eastAsia="en-US"/>
        </w:rPr>
        <w:t xml:space="preserve">Guidance </w:t>
      </w:r>
      <w:r w:rsidR="00D1615A">
        <w:rPr>
          <w:rFonts w:eastAsiaTheme="minorHAnsi" w:cs="Arial"/>
          <w:color w:val="0000FF"/>
          <w:u w:val="single"/>
          <w:lang w:eastAsia="en-US"/>
        </w:rPr>
        <w:t>(NG203)</w:t>
      </w:r>
      <w:r w:rsidR="0096404D" w:rsidRPr="0096404D">
        <w:rPr>
          <w:rFonts w:eastAsiaTheme="minorHAnsi" w:cs="Arial"/>
          <w:lang w:eastAsia="en-US"/>
        </w:rPr>
        <w:fldChar w:fldCharType="end"/>
      </w:r>
      <w:bookmarkEnd w:id="8"/>
      <w:r w:rsidR="00D1615A">
        <w:t xml:space="preserve"> </w:t>
      </w:r>
    </w:p>
  </w:footnote>
  <w:footnote w:id="7">
    <w:p w14:paraId="368C95AE" w14:textId="40C24DC0" w:rsidR="007C3C05" w:rsidRDefault="007C3C05" w:rsidP="007C3C05">
      <w:pPr>
        <w:pStyle w:val="FootnoteText"/>
        <w:ind w:left="142" w:hanging="142"/>
      </w:pPr>
      <w:bookmarkStart w:id="11" w:name="footnote6"/>
      <w:r>
        <w:rPr>
          <w:rStyle w:val="FootnoteReference"/>
        </w:rPr>
        <w:footnoteRef/>
      </w:r>
      <w:r>
        <w:t xml:space="preserve"> </w:t>
      </w:r>
      <w:r w:rsidRPr="00E649F4">
        <w:rPr>
          <w:rFonts w:cs="Arial"/>
        </w:rPr>
        <w:t xml:space="preserve">The practitioner </w:t>
      </w:r>
      <w:bookmarkEnd w:id="11"/>
      <w:r w:rsidRPr="00E649F4">
        <w:rPr>
          <w:rFonts w:cs="Arial"/>
        </w:rPr>
        <w:t xml:space="preserve">making the supply under this PGD remains professionally accountable </w:t>
      </w:r>
      <w:r w:rsidR="00B56298">
        <w:rPr>
          <w:rFonts w:cs="Arial"/>
        </w:rPr>
        <w:t xml:space="preserve">and </w:t>
      </w:r>
      <w:r w:rsidRPr="00E649F4">
        <w:rPr>
          <w:rFonts w:cs="Arial"/>
        </w:rPr>
        <w:t>clinically responsible for ensuring a supply is appropriate for an individual as assessed under this PGD</w:t>
      </w:r>
      <w:r w:rsidR="00610648" w:rsidRPr="00E649F4">
        <w:rPr>
          <w:rFonts w:cs="Arial"/>
        </w:rPr>
        <w:t xml:space="preserve">. </w:t>
      </w:r>
      <w:r w:rsidRPr="00E649F4">
        <w:rPr>
          <w:rFonts w:cs="Arial"/>
        </w:rPr>
        <w:t>Where the HPT advise a course of treatment can be considered</w:t>
      </w:r>
      <w:r>
        <w:rPr>
          <w:rFonts w:cs="Arial"/>
        </w:rPr>
        <w:t>,</w:t>
      </w:r>
      <w:r w:rsidRPr="00E649F4">
        <w:rPr>
          <w:rFonts w:cs="Arial"/>
        </w:rPr>
        <w:t xml:space="preserve"> they are not directing the supply must be made – this is a clinical decision </w:t>
      </w:r>
      <w:r w:rsidR="005F2A68">
        <w:rPr>
          <w:rFonts w:cs="Arial"/>
        </w:rPr>
        <w:t>which</w:t>
      </w:r>
      <w:r w:rsidRPr="00E649F4">
        <w:rPr>
          <w:rFonts w:cs="Arial"/>
        </w:rPr>
        <w:t xml:space="preserve"> rests with the practitioner working under this PGD</w:t>
      </w:r>
    </w:p>
  </w:footnote>
  <w:footnote w:id="8">
    <w:p w14:paraId="743680A8" w14:textId="3E827E7A" w:rsidR="00D7558D" w:rsidRPr="004E3683" w:rsidRDefault="00D7558D" w:rsidP="007C3C05">
      <w:pPr>
        <w:spacing w:line="240" w:lineRule="auto"/>
        <w:ind w:left="142" w:hanging="142"/>
        <w:rPr>
          <w:rFonts w:cs="Arial"/>
          <w:sz w:val="20"/>
        </w:rPr>
      </w:pPr>
      <w:r w:rsidRPr="004E3683">
        <w:rPr>
          <w:rStyle w:val="FootnoteReference"/>
        </w:rPr>
        <w:footnoteRef/>
      </w:r>
      <w:r w:rsidRPr="004E3683">
        <w:rPr>
          <w:sz w:val="20"/>
        </w:rPr>
        <w:t xml:space="preserve"> </w:t>
      </w:r>
      <w:r w:rsidRPr="00CF404B">
        <w:rPr>
          <w:rFonts w:cs="Arial"/>
          <w:sz w:val="20"/>
        </w:rPr>
        <w:t>Exclusion under this P</w:t>
      </w:r>
      <w:r w:rsidR="007C3C05">
        <w:rPr>
          <w:rFonts w:cs="Arial"/>
          <w:sz w:val="20"/>
        </w:rPr>
        <w:t>GD</w:t>
      </w:r>
      <w:r w:rsidRPr="00CF404B">
        <w:rPr>
          <w:rFonts w:cs="Arial"/>
          <w:sz w:val="20"/>
        </w:rPr>
        <w:t xml:space="preserve"> does not necessarily mean the medication is contraindicated, but it would be outside the remit of the PGD and another form of authorisation will be required</w:t>
      </w:r>
    </w:p>
    <w:p w14:paraId="69F2A54A" w14:textId="77777777" w:rsidR="00D7558D" w:rsidRDefault="00D7558D" w:rsidP="001F46BC">
      <w:pPr>
        <w:pStyle w:val="FootnoteText"/>
      </w:pPr>
    </w:p>
  </w:footnote>
  <w:footnote w:id="9">
    <w:p w14:paraId="30F32412" w14:textId="58C2E27C" w:rsidR="00F965D8" w:rsidRDefault="00F965D8">
      <w:pPr>
        <w:pStyle w:val="FootnoteText"/>
      </w:pPr>
      <w:r>
        <w:rPr>
          <w:rStyle w:val="FootnoteReference"/>
        </w:rPr>
        <w:footnoteRef/>
      </w:r>
      <w:r>
        <w:t xml:space="preserve"> </w:t>
      </w:r>
      <w:r w:rsidRPr="00F965D8">
        <w:t xml:space="preserve">For definition of immunocompromised see </w:t>
      </w:r>
      <w:hyperlink r:id="rId2" w:history="1">
        <w:r w:rsidRPr="00F965D8">
          <w:rPr>
            <w:rStyle w:val="Hyperlink"/>
          </w:rPr>
          <w:t>Green Book Chapter 19</w:t>
        </w:r>
      </w:hyperlink>
    </w:p>
  </w:footnote>
  <w:footnote w:id="10">
    <w:p w14:paraId="1CBBF641" w14:textId="0CEA7EA2" w:rsidR="00D7558D" w:rsidRDefault="00D7558D" w:rsidP="007C3C05">
      <w:pPr>
        <w:pStyle w:val="FootnoteText"/>
        <w:ind w:left="142" w:hanging="142"/>
      </w:pPr>
      <w:r>
        <w:rPr>
          <w:rStyle w:val="FootnoteReference"/>
        </w:rPr>
        <w:footnoteRef/>
      </w:r>
      <w:r>
        <w:t xml:space="preserve"> The product licence covers</w:t>
      </w:r>
      <w:r w:rsidRPr="004858BA">
        <w:t xml:space="preserve"> </w:t>
      </w:r>
      <w:r>
        <w:rPr>
          <w:rFonts w:cs="Arial"/>
        </w:rPr>
        <w:t>treatment of influenza</w:t>
      </w:r>
      <w:r w:rsidRPr="004858BA">
        <w:rPr>
          <w:rFonts w:cs="Arial"/>
        </w:rPr>
        <w:t xml:space="preserve"> </w:t>
      </w:r>
      <w:r w:rsidRPr="007F3097">
        <w:rPr>
          <w:rFonts w:cs="Arial"/>
          <w:i/>
        </w:rPr>
        <w:t>when influenza virus is circulating in the community.</w:t>
      </w:r>
      <w:r>
        <w:rPr>
          <w:rFonts w:cs="Arial"/>
        </w:rPr>
        <w:t xml:space="preserve"> However </w:t>
      </w:r>
      <w:hyperlink r:id="rId3" w:history="1">
        <w:r w:rsidRPr="00C10B15">
          <w:rPr>
            <w:rStyle w:val="Hyperlink"/>
            <w:rFonts w:cs="Arial"/>
          </w:rPr>
          <w:t>NICE guidelines</w:t>
        </w:r>
      </w:hyperlink>
      <w:r>
        <w:rPr>
          <w:rFonts w:cs="Arial"/>
        </w:rPr>
        <w:t xml:space="preserve"> </w:t>
      </w:r>
      <w:r w:rsidR="00610648">
        <w:rPr>
          <w:rFonts w:cs="Arial"/>
        </w:rPr>
        <w:t>recommend oseltamivir</w:t>
      </w:r>
      <w:r>
        <w:rPr>
          <w:rFonts w:cs="Arial"/>
        </w:rPr>
        <w:t xml:space="preserve"> can be used during </w:t>
      </w:r>
      <w:r w:rsidRPr="007F3097">
        <w:rPr>
          <w:rFonts w:cs="Arial"/>
        </w:rPr>
        <w:t xml:space="preserve">localised outbreaks of ILI </w:t>
      </w:r>
      <w:r w:rsidRPr="007F3097">
        <w:rPr>
          <w:i/>
        </w:rPr>
        <w:t>outside the periods when national surveillance indicates that influenza virus is circulating generally in the community</w:t>
      </w:r>
      <w:r w:rsidRPr="007F3097">
        <w:rPr>
          <w:rFonts w:cs="Arial"/>
          <w:i/>
        </w:rPr>
        <w:t>,</w:t>
      </w:r>
      <w:r w:rsidRPr="007F3097">
        <w:rPr>
          <w:rFonts w:cs="Arial"/>
        </w:rPr>
        <w:t xml:space="preserve"> in ‘at-risk’ people living in long-te</w:t>
      </w:r>
      <w:r>
        <w:rPr>
          <w:rFonts w:cs="Arial"/>
        </w:rPr>
        <w:t>rm residential or nursing homes (care homes).</w:t>
      </w:r>
    </w:p>
  </w:footnote>
  <w:footnote w:id="11">
    <w:p w14:paraId="74E90420" w14:textId="16BE17AB" w:rsidR="005D0197" w:rsidRDefault="005D0197" w:rsidP="005D0197">
      <w:pPr>
        <w:pStyle w:val="FootnoteText"/>
        <w:ind w:left="284" w:hanging="284"/>
      </w:pPr>
      <w:r>
        <w:rPr>
          <w:rStyle w:val="FootnoteReference"/>
        </w:rPr>
        <w:footnoteRef/>
      </w:r>
      <w:r>
        <w:t xml:space="preserve"> </w:t>
      </w:r>
      <w:bookmarkStart w:id="25" w:name="_Hlk97030107"/>
      <w:r w:rsidR="00A544D2">
        <w:t xml:space="preserve"> For definition of severely immunocompromised refer to </w:t>
      </w:r>
      <w:bookmarkStart w:id="26" w:name="_Hlk109231133"/>
      <w:r w:rsidR="00E57893">
        <w:fldChar w:fldCharType="begin"/>
      </w:r>
      <w:r w:rsidR="00E57893">
        <w:instrText xml:space="preserve"> HYPERLINK "https://assets.publishing.service.gov.uk/government/uploads/system/uploads/attachment_data/file/1058443/ukhsa-guidance-antivirals-influenza-11v4.pdf" </w:instrText>
      </w:r>
      <w:r w:rsidR="00E57893">
        <w:fldChar w:fldCharType="separate"/>
      </w:r>
      <w:r w:rsidRPr="00E13772">
        <w:rPr>
          <w:rStyle w:val="Hyperlink"/>
        </w:rPr>
        <w:t>UKHSA guidance on use of antiviral agents for the treatment and prophylaxis of seasonal influenza</w:t>
      </w:r>
      <w:r w:rsidR="00E57893">
        <w:rPr>
          <w:rStyle w:val="Hyperlink"/>
        </w:rPr>
        <w:fldChar w:fldCharType="end"/>
      </w:r>
      <w:r w:rsidRPr="00BA3EA8">
        <w:t xml:space="preserve"> </w:t>
      </w:r>
      <w:bookmarkEnd w:id="25"/>
      <w:bookmarkEnd w:id="26"/>
    </w:p>
  </w:footnote>
  <w:footnote w:id="12">
    <w:p w14:paraId="25F9A7F1" w14:textId="42CB8B76" w:rsidR="00C11421" w:rsidRDefault="00C11421">
      <w:pPr>
        <w:pStyle w:val="FootnoteText"/>
      </w:pPr>
      <w:r>
        <w:rPr>
          <w:rStyle w:val="FootnoteReference"/>
        </w:rPr>
        <w:footnoteRef/>
      </w:r>
      <w:r>
        <w:t xml:space="preserve"> </w:t>
      </w:r>
      <w:bookmarkStart w:id="29" w:name="_Hlk110614143"/>
      <w:bookmarkStart w:id="30" w:name="_Hlk110614144"/>
      <w:r>
        <w:t>Pre-packs will contain a copy of the PIL</w:t>
      </w:r>
      <w:bookmarkEnd w:id="29"/>
      <w:bookmarkEnd w:id="3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F123" w14:textId="16DEC6A6" w:rsidR="00D7558D" w:rsidRDefault="00692FB1">
    <w:pPr>
      <w:pStyle w:val="Header"/>
    </w:pPr>
    <w:r>
      <w:rPr>
        <w:noProof/>
      </w:rPr>
      <w:drawing>
        <wp:inline distT="0" distB="0" distL="0" distR="0" wp14:anchorId="6FC4DE36" wp14:editId="6E8DA4DE">
          <wp:extent cx="1308100" cy="1346200"/>
          <wp:effectExtent l="0" t="0" r="0" b="0"/>
          <wp:docPr id="951217777" name="Picture 951217777"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57674" name="Picture 1" descr="UK Health Security Agency logo"/>
                  <pic:cNvPicPr/>
                </pic:nvPicPr>
                <pic:blipFill>
                  <a:blip r:embed="rId1"/>
                  <a:stretch>
                    <a:fillRect/>
                  </a:stretch>
                </pic:blipFill>
                <pic:spPr>
                  <a:xfrm>
                    <a:off x="0" y="0"/>
                    <a:ext cx="1308100" cy="1346200"/>
                  </a:xfrm>
                  <a:prstGeom prst="rect">
                    <a:avLst/>
                  </a:prstGeom>
                </pic:spPr>
              </pic:pic>
            </a:graphicData>
          </a:graphic>
        </wp:inline>
      </w:drawing>
    </w:r>
    <w:r w:rsidR="00D7558D">
      <w:tab/>
    </w:r>
    <w:r w:rsidR="00D7558D">
      <w:tab/>
    </w:r>
    <w:r w:rsidR="00D7558D" w:rsidRPr="00FE2D4D">
      <w:rPr>
        <w:rFonts w:ascii="Arial" w:hAnsi="Arial"/>
        <w:noProof/>
      </w:rPr>
      <w:drawing>
        <wp:inline distT="0" distB="0" distL="0" distR="0" wp14:anchorId="49BA8337" wp14:editId="1348B0C5">
          <wp:extent cx="1134110" cy="457200"/>
          <wp:effectExtent l="0" t="0" r="8890" b="0"/>
          <wp:docPr id="1842024611" name="Picture 184202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C84C810"/>
    <w:lvl w:ilvl="0">
      <w:numFmt w:val="bullet"/>
      <w:lvlText w:val="*"/>
      <w:lvlJc w:val="left"/>
    </w:lvl>
  </w:abstractNum>
  <w:abstractNum w:abstractNumId="1" w15:restartNumberingAfterBreak="0">
    <w:nsid w:val="00030E4A"/>
    <w:multiLevelType w:val="hybridMultilevel"/>
    <w:tmpl w:val="D564E9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F4C15"/>
    <w:multiLevelType w:val="hybridMultilevel"/>
    <w:tmpl w:val="1B98DF82"/>
    <w:lvl w:ilvl="0" w:tplc="D02E1798">
      <w:start w:val="1"/>
      <w:numFmt w:val="decimal"/>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F1081"/>
    <w:multiLevelType w:val="hybridMultilevel"/>
    <w:tmpl w:val="AE1AA9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D367783"/>
    <w:multiLevelType w:val="hybridMultilevel"/>
    <w:tmpl w:val="E8E8B752"/>
    <w:lvl w:ilvl="0" w:tplc="583C55DA">
      <w:start w:val="1"/>
      <w:numFmt w:val="decimal"/>
      <w:lvlText w:val="%1."/>
      <w:lvlJc w:val="left"/>
      <w:pPr>
        <w:tabs>
          <w:tab w:val="num" w:pos="0"/>
        </w:tabs>
        <w:ind w:left="397" w:hanging="39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002C57"/>
    <w:multiLevelType w:val="hybridMultilevel"/>
    <w:tmpl w:val="377880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D6EF2"/>
    <w:multiLevelType w:val="hybridMultilevel"/>
    <w:tmpl w:val="33AC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A0CAD"/>
    <w:multiLevelType w:val="hybridMultilevel"/>
    <w:tmpl w:val="D80CEE4E"/>
    <w:lvl w:ilvl="0" w:tplc="D7765CD4">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0654D5"/>
    <w:multiLevelType w:val="hybridMultilevel"/>
    <w:tmpl w:val="89D2C7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051365"/>
    <w:multiLevelType w:val="hybridMultilevel"/>
    <w:tmpl w:val="F5AE9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B6A82"/>
    <w:multiLevelType w:val="hybridMultilevel"/>
    <w:tmpl w:val="5990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06625"/>
    <w:multiLevelType w:val="multilevel"/>
    <w:tmpl w:val="F53224A8"/>
    <w:lvl w:ilvl="0">
      <w:start w:val="1"/>
      <w:numFmt w:val="none"/>
      <w:lvlText w:val=""/>
      <w:legacy w:legacy="1" w:legacySpace="120" w:legacyIndent="360"/>
      <w:lvlJc w:val="left"/>
      <w:pPr>
        <w:ind w:left="360" w:hanging="360"/>
      </w:pPr>
      <w:rPr>
        <w:rFonts w:ascii="Symbol" w:hAnsi="Symbol" w:hint="default"/>
      </w:r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322147B6"/>
    <w:multiLevelType w:val="hybridMultilevel"/>
    <w:tmpl w:val="BEBE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D0532"/>
    <w:multiLevelType w:val="hybridMultilevel"/>
    <w:tmpl w:val="FBEE5C6E"/>
    <w:lvl w:ilvl="0" w:tplc="D2967EB6">
      <w:start w:val="1"/>
      <w:numFmt w:val="bullet"/>
      <w:lvlText w:val=""/>
      <w:lvlJc w:val="left"/>
      <w:pPr>
        <w:ind w:left="1112" w:hanging="360"/>
      </w:pPr>
      <w:rPr>
        <w:rFonts w:ascii="Symbol" w:hAnsi="Symbol" w:hint="default"/>
        <w:color w:val="auto"/>
      </w:rPr>
    </w:lvl>
    <w:lvl w:ilvl="1" w:tplc="08090003" w:tentative="1">
      <w:start w:val="1"/>
      <w:numFmt w:val="bullet"/>
      <w:lvlText w:val="o"/>
      <w:lvlJc w:val="left"/>
      <w:pPr>
        <w:ind w:left="1832" w:hanging="360"/>
      </w:pPr>
      <w:rPr>
        <w:rFonts w:ascii="Courier New" w:hAnsi="Courier New" w:cs="Courier New" w:hint="default"/>
      </w:rPr>
    </w:lvl>
    <w:lvl w:ilvl="2" w:tplc="08090005" w:tentative="1">
      <w:start w:val="1"/>
      <w:numFmt w:val="bullet"/>
      <w:lvlText w:val=""/>
      <w:lvlJc w:val="left"/>
      <w:pPr>
        <w:ind w:left="2552" w:hanging="360"/>
      </w:pPr>
      <w:rPr>
        <w:rFonts w:ascii="Wingdings" w:hAnsi="Wingdings" w:hint="default"/>
      </w:rPr>
    </w:lvl>
    <w:lvl w:ilvl="3" w:tplc="08090001" w:tentative="1">
      <w:start w:val="1"/>
      <w:numFmt w:val="bullet"/>
      <w:lvlText w:val=""/>
      <w:lvlJc w:val="left"/>
      <w:pPr>
        <w:ind w:left="3272" w:hanging="360"/>
      </w:pPr>
      <w:rPr>
        <w:rFonts w:ascii="Symbol" w:hAnsi="Symbol" w:hint="default"/>
      </w:rPr>
    </w:lvl>
    <w:lvl w:ilvl="4" w:tplc="08090003" w:tentative="1">
      <w:start w:val="1"/>
      <w:numFmt w:val="bullet"/>
      <w:lvlText w:val="o"/>
      <w:lvlJc w:val="left"/>
      <w:pPr>
        <w:ind w:left="3992" w:hanging="360"/>
      </w:pPr>
      <w:rPr>
        <w:rFonts w:ascii="Courier New" w:hAnsi="Courier New" w:cs="Courier New" w:hint="default"/>
      </w:rPr>
    </w:lvl>
    <w:lvl w:ilvl="5" w:tplc="08090005" w:tentative="1">
      <w:start w:val="1"/>
      <w:numFmt w:val="bullet"/>
      <w:lvlText w:val=""/>
      <w:lvlJc w:val="left"/>
      <w:pPr>
        <w:ind w:left="4712" w:hanging="360"/>
      </w:pPr>
      <w:rPr>
        <w:rFonts w:ascii="Wingdings" w:hAnsi="Wingdings" w:hint="default"/>
      </w:rPr>
    </w:lvl>
    <w:lvl w:ilvl="6" w:tplc="08090001" w:tentative="1">
      <w:start w:val="1"/>
      <w:numFmt w:val="bullet"/>
      <w:lvlText w:val=""/>
      <w:lvlJc w:val="left"/>
      <w:pPr>
        <w:ind w:left="5432" w:hanging="360"/>
      </w:pPr>
      <w:rPr>
        <w:rFonts w:ascii="Symbol" w:hAnsi="Symbol" w:hint="default"/>
      </w:rPr>
    </w:lvl>
    <w:lvl w:ilvl="7" w:tplc="08090003" w:tentative="1">
      <w:start w:val="1"/>
      <w:numFmt w:val="bullet"/>
      <w:lvlText w:val="o"/>
      <w:lvlJc w:val="left"/>
      <w:pPr>
        <w:ind w:left="6152" w:hanging="360"/>
      </w:pPr>
      <w:rPr>
        <w:rFonts w:ascii="Courier New" w:hAnsi="Courier New" w:cs="Courier New" w:hint="default"/>
      </w:rPr>
    </w:lvl>
    <w:lvl w:ilvl="8" w:tplc="08090005" w:tentative="1">
      <w:start w:val="1"/>
      <w:numFmt w:val="bullet"/>
      <w:lvlText w:val=""/>
      <w:lvlJc w:val="left"/>
      <w:pPr>
        <w:ind w:left="6872" w:hanging="360"/>
      </w:pPr>
      <w:rPr>
        <w:rFonts w:ascii="Wingdings" w:hAnsi="Wingdings" w:hint="default"/>
      </w:rPr>
    </w:lvl>
  </w:abstractNum>
  <w:abstractNum w:abstractNumId="15" w15:restartNumberingAfterBreak="0">
    <w:nsid w:val="3BA906CC"/>
    <w:multiLevelType w:val="multilevel"/>
    <w:tmpl w:val="D994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060D1"/>
    <w:multiLevelType w:val="hybridMultilevel"/>
    <w:tmpl w:val="02FCD7A0"/>
    <w:lvl w:ilvl="0" w:tplc="7D1AC664">
      <w:start w:val="1"/>
      <w:numFmt w:val="bullet"/>
      <w:lvlText w:val=""/>
      <w:lvlJc w:val="left"/>
      <w:pPr>
        <w:ind w:left="959" w:hanging="360"/>
      </w:pPr>
      <w:rPr>
        <w:rFonts w:ascii="Symbol" w:hAnsi="Symbol" w:hint="default"/>
        <w:color w:val="auto"/>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17" w15:restartNumberingAfterBreak="0">
    <w:nsid w:val="3D04084E"/>
    <w:multiLevelType w:val="hybridMultilevel"/>
    <w:tmpl w:val="5D723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907772"/>
    <w:multiLevelType w:val="hybridMultilevel"/>
    <w:tmpl w:val="4684B2D4"/>
    <w:lvl w:ilvl="0" w:tplc="4B8A60B6">
      <w:start w:val="6"/>
      <w:numFmt w:val="decimal"/>
      <w:lvlText w:val="%1."/>
      <w:lvlJc w:val="left"/>
      <w:pPr>
        <w:tabs>
          <w:tab w:val="num" w:pos="0"/>
        </w:tabs>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1B23B6"/>
    <w:multiLevelType w:val="hybridMultilevel"/>
    <w:tmpl w:val="589A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5330B"/>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44D01937"/>
    <w:multiLevelType w:val="multilevel"/>
    <w:tmpl w:val="F53224A8"/>
    <w:lvl w:ilvl="0">
      <w:start w:val="1"/>
      <w:numFmt w:val="none"/>
      <w:lvlText w:val=""/>
      <w:legacy w:legacy="1" w:legacySpace="120" w:legacyIndent="360"/>
      <w:lvlJc w:val="left"/>
      <w:pPr>
        <w:ind w:left="360" w:hanging="360"/>
      </w:pPr>
      <w:rPr>
        <w:rFonts w:ascii="Symbol" w:hAnsi="Symbol" w:hint="default"/>
      </w:r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4CDE194F"/>
    <w:multiLevelType w:val="hybridMultilevel"/>
    <w:tmpl w:val="378E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55752"/>
    <w:multiLevelType w:val="hybridMultilevel"/>
    <w:tmpl w:val="76D65EB4"/>
    <w:lvl w:ilvl="0" w:tplc="4742FB1C">
      <w:start w:val="1"/>
      <w:numFmt w:val="bullet"/>
      <w:lvlText w:val=""/>
      <w:lvlJc w:val="left"/>
      <w:pPr>
        <w:tabs>
          <w:tab w:val="num" w:pos="0"/>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A67748"/>
    <w:multiLevelType w:val="hybridMultilevel"/>
    <w:tmpl w:val="1A4E9D96"/>
    <w:lvl w:ilvl="0" w:tplc="2A08D51E">
      <w:start w:val="3"/>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4B3CC0"/>
    <w:multiLevelType w:val="hybridMultilevel"/>
    <w:tmpl w:val="884C73FA"/>
    <w:lvl w:ilvl="0" w:tplc="D3F2617A">
      <w:start w:val="1"/>
      <w:numFmt w:val="bullet"/>
      <w:lvlText w:val=""/>
      <w:lvlJc w:val="left"/>
      <w:pPr>
        <w:ind w:left="860" w:hanging="360"/>
      </w:pPr>
      <w:rPr>
        <w:rFonts w:ascii="Symbol" w:hAnsi="Symbol" w:hint="default"/>
        <w:color w:val="auto"/>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7" w15:restartNumberingAfterBreak="0">
    <w:nsid w:val="568C1049"/>
    <w:multiLevelType w:val="hybridMultilevel"/>
    <w:tmpl w:val="3AF08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D47210"/>
    <w:multiLevelType w:val="hybridMultilevel"/>
    <w:tmpl w:val="1A440AFC"/>
    <w:lvl w:ilvl="0" w:tplc="08090009">
      <w:start w:val="1"/>
      <w:numFmt w:val="bullet"/>
      <w:lvlText w:val=""/>
      <w:lvlJc w:val="left"/>
      <w:pPr>
        <w:ind w:left="860" w:hanging="360"/>
      </w:pPr>
      <w:rPr>
        <w:rFonts w:ascii="Wingdings" w:hAnsi="Wingdings" w:hint="default"/>
        <w:color w:val="auto"/>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9" w15:restartNumberingAfterBreak="0">
    <w:nsid w:val="5A727F9B"/>
    <w:multiLevelType w:val="hybridMultilevel"/>
    <w:tmpl w:val="9C0E73B0"/>
    <w:lvl w:ilvl="0" w:tplc="448AEC4A">
      <w:start w:val="1"/>
      <w:numFmt w:val="decimal"/>
      <w:lvlText w:val="%1."/>
      <w:lvlJc w:val="left"/>
      <w:pPr>
        <w:ind w:left="860" w:hanging="360"/>
      </w:pPr>
      <w:rPr>
        <w:rFonts w:ascii="Arial" w:hAnsi="Arial" w:cs="Arial" w:hint="default"/>
        <w:color w:val="auto"/>
        <w:sz w:val="22"/>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0" w15:restartNumberingAfterBreak="0">
    <w:nsid w:val="621F78CF"/>
    <w:multiLevelType w:val="hybridMultilevel"/>
    <w:tmpl w:val="D318CFEA"/>
    <w:lvl w:ilvl="0" w:tplc="0EBE0AC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D42128"/>
    <w:multiLevelType w:val="multilevel"/>
    <w:tmpl w:val="7E9C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54010"/>
    <w:multiLevelType w:val="multilevel"/>
    <w:tmpl w:val="12162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10" w:hanging="63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9569EF"/>
    <w:multiLevelType w:val="hybridMultilevel"/>
    <w:tmpl w:val="F2043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E36907"/>
    <w:multiLevelType w:val="multilevel"/>
    <w:tmpl w:val="09D6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1B70C7"/>
    <w:multiLevelType w:val="hybridMultilevel"/>
    <w:tmpl w:val="DABAB0BA"/>
    <w:lvl w:ilvl="0" w:tplc="4742FB1C">
      <w:start w:val="1"/>
      <w:numFmt w:val="bullet"/>
      <w:lvlText w:val=""/>
      <w:lvlJc w:val="left"/>
      <w:pPr>
        <w:tabs>
          <w:tab w:val="num" w:pos="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D84F6D"/>
    <w:multiLevelType w:val="hybridMultilevel"/>
    <w:tmpl w:val="B74205F4"/>
    <w:lvl w:ilvl="0" w:tplc="D3F2617A">
      <w:start w:val="1"/>
      <w:numFmt w:val="bullet"/>
      <w:lvlText w:val=""/>
      <w:lvlJc w:val="left"/>
      <w:pPr>
        <w:ind w:left="720" w:hanging="360"/>
      </w:pPr>
      <w:rPr>
        <w:rFonts w:ascii="Symbol" w:hAnsi="Symbol" w:hint="default"/>
        <w:color w:val="auto"/>
      </w:rPr>
    </w:lvl>
    <w:lvl w:ilvl="1" w:tplc="DC16E2B2">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178EB"/>
    <w:multiLevelType w:val="hybridMultilevel"/>
    <w:tmpl w:val="2BD861AC"/>
    <w:lvl w:ilvl="0" w:tplc="19B6BD8E">
      <w:start w:val="5"/>
      <w:numFmt w:val="decimal"/>
      <w:lvlText w:val="%1."/>
      <w:lvlJc w:val="left"/>
      <w:pPr>
        <w:tabs>
          <w:tab w:val="num" w:pos="0"/>
        </w:tabs>
        <w:ind w:left="397" w:hanging="397"/>
      </w:pPr>
      <w:rPr>
        <w:rFonts w:hint="default"/>
        <w:b/>
        <w:i w:val="0"/>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774D20"/>
    <w:multiLevelType w:val="hybridMultilevel"/>
    <w:tmpl w:val="0BD2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7D436E"/>
    <w:multiLevelType w:val="hybridMultilevel"/>
    <w:tmpl w:val="2AC2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F49E5"/>
    <w:multiLevelType w:val="hybridMultilevel"/>
    <w:tmpl w:val="2150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6D0795"/>
    <w:multiLevelType w:val="hybridMultilevel"/>
    <w:tmpl w:val="0638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B96F1B"/>
    <w:multiLevelType w:val="hybridMultilevel"/>
    <w:tmpl w:val="C7A0DB2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15:restartNumberingAfterBreak="0">
    <w:nsid w:val="78552DE0"/>
    <w:multiLevelType w:val="hybridMultilevel"/>
    <w:tmpl w:val="3D3A3822"/>
    <w:lvl w:ilvl="0" w:tplc="7D1C1D8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F94559"/>
    <w:multiLevelType w:val="hybridMultilevel"/>
    <w:tmpl w:val="68201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D4132E"/>
    <w:multiLevelType w:val="hybridMultilevel"/>
    <w:tmpl w:val="FD50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960320"/>
    <w:multiLevelType w:val="hybridMultilevel"/>
    <w:tmpl w:val="3BF0D46A"/>
    <w:lvl w:ilvl="0" w:tplc="4742FB1C">
      <w:start w:val="1"/>
      <w:numFmt w:val="bullet"/>
      <w:lvlText w:val=""/>
      <w:lvlJc w:val="left"/>
      <w:pPr>
        <w:tabs>
          <w:tab w:val="num" w:pos="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92382914">
    <w:abstractNumId w:val="46"/>
  </w:num>
  <w:num w:numId="2" w16cid:durableId="1792280245">
    <w:abstractNumId w:val="35"/>
  </w:num>
  <w:num w:numId="3" w16cid:durableId="1800955718">
    <w:abstractNumId w:val="27"/>
  </w:num>
  <w:num w:numId="4" w16cid:durableId="5601856">
    <w:abstractNumId w:val="0"/>
    <w:lvlOverride w:ilvl="0">
      <w:lvl w:ilvl="0">
        <w:start w:val="1"/>
        <w:numFmt w:val="bullet"/>
        <w:lvlText w:val="-"/>
        <w:legacy w:legacy="1" w:legacySpace="120" w:legacyIndent="360"/>
        <w:lvlJc w:val="left"/>
        <w:pPr>
          <w:ind w:left="860" w:hanging="360"/>
        </w:pPr>
      </w:lvl>
    </w:lvlOverride>
  </w:num>
  <w:num w:numId="5" w16cid:durableId="947616071">
    <w:abstractNumId w:val="32"/>
  </w:num>
  <w:num w:numId="6" w16cid:durableId="219446653">
    <w:abstractNumId w:val="31"/>
  </w:num>
  <w:num w:numId="7" w16cid:durableId="1101144562">
    <w:abstractNumId w:val="10"/>
  </w:num>
  <w:num w:numId="8" w16cid:durableId="778372120">
    <w:abstractNumId w:val="20"/>
  </w:num>
  <w:num w:numId="9" w16cid:durableId="553584231">
    <w:abstractNumId w:val="24"/>
  </w:num>
  <w:num w:numId="10" w16cid:durableId="570391402">
    <w:abstractNumId w:val="23"/>
  </w:num>
  <w:num w:numId="11" w16cid:durableId="384642984">
    <w:abstractNumId w:val="9"/>
  </w:num>
  <w:num w:numId="12" w16cid:durableId="2104915682">
    <w:abstractNumId w:val="1"/>
  </w:num>
  <w:num w:numId="13" w16cid:durableId="1543635427">
    <w:abstractNumId w:val="45"/>
  </w:num>
  <w:num w:numId="14" w16cid:durableId="1051228300">
    <w:abstractNumId w:val="16"/>
  </w:num>
  <w:num w:numId="15" w16cid:durableId="2070566470">
    <w:abstractNumId w:val="41"/>
  </w:num>
  <w:num w:numId="16" w16cid:durableId="398290010">
    <w:abstractNumId w:val="25"/>
  </w:num>
  <w:num w:numId="17" w16cid:durableId="1015377277">
    <w:abstractNumId w:val="42"/>
  </w:num>
  <w:num w:numId="18" w16cid:durableId="1599561885">
    <w:abstractNumId w:val="33"/>
  </w:num>
  <w:num w:numId="19" w16cid:durableId="1519923503">
    <w:abstractNumId w:val="17"/>
  </w:num>
  <w:num w:numId="20" w16cid:durableId="2129539983">
    <w:abstractNumId w:val="4"/>
  </w:num>
  <w:num w:numId="21" w16cid:durableId="49811808">
    <w:abstractNumId w:val="37"/>
  </w:num>
  <w:num w:numId="22" w16cid:durableId="1060251657">
    <w:abstractNumId w:val="13"/>
  </w:num>
  <w:num w:numId="23" w16cid:durableId="1858883046">
    <w:abstractNumId w:val="44"/>
  </w:num>
  <w:num w:numId="24" w16cid:durableId="2142914315">
    <w:abstractNumId w:val="8"/>
  </w:num>
  <w:num w:numId="25" w16cid:durableId="1296793184">
    <w:abstractNumId w:val="21"/>
  </w:num>
  <w:num w:numId="26" w16cid:durableId="1563102937">
    <w:abstractNumId w:val="12"/>
  </w:num>
  <w:num w:numId="27" w16cid:durableId="1908608487">
    <w:abstractNumId w:val="26"/>
  </w:num>
  <w:num w:numId="28" w16cid:durableId="2084639091">
    <w:abstractNumId w:val="36"/>
  </w:num>
  <w:num w:numId="29" w16cid:durableId="1810317862">
    <w:abstractNumId w:val="43"/>
  </w:num>
  <w:num w:numId="30" w16cid:durableId="340400017">
    <w:abstractNumId w:val="22"/>
  </w:num>
  <w:num w:numId="31" w16cid:durableId="945424316">
    <w:abstractNumId w:val="30"/>
  </w:num>
  <w:num w:numId="32" w16cid:durableId="515269868">
    <w:abstractNumId w:val="3"/>
  </w:num>
  <w:num w:numId="33" w16cid:durableId="567805934">
    <w:abstractNumId w:val="40"/>
  </w:num>
  <w:num w:numId="34" w16cid:durableId="813105895">
    <w:abstractNumId w:val="5"/>
  </w:num>
  <w:num w:numId="35" w16cid:durableId="889878175">
    <w:abstractNumId w:val="28"/>
  </w:num>
  <w:num w:numId="36" w16cid:durableId="2025664856">
    <w:abstractNumId w:val="29"/>
  </w:num>
  <w:num w:numId="37" w16cid:durableId="933976459">
    <w:abstractNumId w:val="2"/>
  </w:num>
  <w:num w:numId="38" w16cid:durableId="385223576">
    <w:abstractNumId w:val="15"/>
  </w:num>
  <w:num w:numId="39" w16cid:durableId="2051803765">
    <w:abstractNumId w:val="34"/>
  </w:num>
  <w:num w:numId="40" w16cid:durableId="660933120">
    <w:abstractNumId w:val="6"/>
  </w:num>
  <w:num w:numId="41" w16cid:durableId="1888686915">
    <w:abstractNumId w:val="39"/>
  </w:num>
  <w:num w:numId="42" w16cid:durableId="1419214494">
    <w:abstractNumId w:val="11"/>
  </w:num>
  <w:num w:numId="43" w16cid:durableId="322048750">
    <w:abstractNumId w:val="38"/>
  </w:num>
  <w:num w:numId="44" w16cid:durableId="461658347">
    <w:abstractNumId w:val="14"/>
  </w:num>
  <w:num w:numId="45" w16cid:durableId="35586143">
    <w:abstractNumId w:val="18"/>
  </w:num>
  <w:num w:numId="46" w16cid:durableId="1811897836">
    <w:abstractNumId w:val="19"/>
  </w:num>
  <w:num w:numId="47" w16cid:durableId="1500540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0" w:nlCheck="1" w:checkStyle="0"/>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TzDIuCw5KujuR0ihlTS1HVusUQmjtZuzO+XwmfnKhppFbObJt12wdXU3sEnW/0tOmEcQl178IrE/DOi4iD7cWA==" w:salt="vq/DaL4ayuJDXwEvfP79h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BC"/>
    <w:rsid w:val="00005AA4"/>
    <w:rsid w:val="000073BF"/>
    <w:rsid w:val="000161E2"/>
    <w:rsid w:val="00020DA7"/>
    <w:rsid w:val="00020DE5"/>
    <w:rsid w:val="000254BA"/>
    <w:rsid w:val="00031153"/>
    <w:rsid w:val="00050A2B"/>
    <w:rsid w:val="00050BB1"/>
    <w:rsid w:val="00051B59"/>
    <w:rsid w:val="00051C5B"/>
    <w:rsid w:val="00053AE8"/>
    <w:rsid w:val="000551E3"/>
    <w:rsid w:val="00057334"/>
    <w:rsid w:val="000633D8"/>
    <w:rsid w:val="00065ECB"/>
    <w:rsid w:val="00071C6A"/>
    <w:rsid w:val="00073184"/>
    <w:rsid w:val="000773A7"/>
    <w:rsid w:val="000779CD"/>
    <w:rsid w:val="00092C3F"/>
    <w:rsid w:val="000934BF"/>
    <w:rsid w:val="00095B8A"/>
    <w:rsid w:val="000A05AC"/>
    <w:rsid w:val="000B03F1"/>
    <w:rsid w:val="000B0E71"/>
    <w:rsid w:val="000B3DFB"/>
    <w:rsid w:val="000B4FC9"/>
    <w:rsid w:val="000C010B"/>
    <w:rsid w:val="000C0ED1"/>
    <w:rsid w:val="000C7085"/>
    <w:rsid w:val="000D1044"/>
    <w:rsid w:val="000D6583"/>
    <w:rsid w:val="000D67DA"/>
    <w:rsid w:val="000E2DC0"/>
    <w:rsid w:val="000E3BEA"/>
    <w:rsid w:val="000E3BEB"/>
    <w:rsid w:val="000F071E"/>
    <w:rsid w:val="000F3C71"/>
    <w:rsid w:val="000F5FCD"/>
    <w:rsid w:val="00100542"/>
    <w:rsid w:val="001012F8"/>
    <w:rsid w:val="00103CC4"/>
    <w:rsid w:val="0010792D"/>
    <w:rsid w:val="00107AFC"/>
    <w:rsid w:val="00112EAC"/>
    <w:rsid w:val="00114313"/>
    <w:rsid w:val="001170D9"/>
    <w:rsid w:val="0011795D"/>
    <w:rsid w:val="001215A7"/>
    <w:rsid w:val="00122900"/>
    <w:rsid w:val="001243CB"/>
    <w:rsid w:val="00125496"/>
    <w:rsid w:val="001310D2"/>
    <w:rsid w:val="0013546A"/>
    <w:rsid w:val="00135C98"/>
    <w:rsid w:val="0013615C"/>
    <w:rsid w:val="001422F3"/>
    <w:rsid w:val="0014359B"/>
    <w:rsid w:val="00145E6B"/>
    <w:rsid w:val="00146281"/>
    <w:rsid w:val="00146BB0"/>
    <w:rsid w:val="00146C83"/>
    <w:rsid w:val="0014761D"/>
    <w:rsid w:val="00147F27"/>
    <w:rsid w:val="0015240C"/>
    <w:rsid w:val="00156D81"/>
    <w:rsid w:val="00172E8D"/>
    <w:rsid w:val="00176A1A"/>
    <w:rsid w:val="00176BF6"/>
    <w:rsid w:val="001805F1"/>
    <w:rsid w:val="00186B99"/>
    <w:rsid w:val="00192184"/>
    <w:rsid w:val="001962EF"/>
    <w:rsid w:val="001978E9"/>
    <w:rsid w:val="001A15A7"/>
    <w:rsid w:val="001A2A9C"/>
    <w:rsid w:val="001A59EA"/>
    <w:rsid w:val="001A78E0"/>
    <w:rsid w:val="001B1D41"/>
    <w:rsid w:val="001B6809"/>
    <w:rsid w:val="001C37EE"/>
    <w:rsid w:val="001D0069"/>
    <w:rsid w:val="001D096B"/>
    <w:rsid w:val="001D32F8"/>
    <w:rsid w:val="001D4A36"/>
    <w:rsid w:val="001E1C5D"/>
    <w:rsid w:val="001E3C09"/>
    <w:rsid w:val="001E4BE9"/>
    <w:rsid w:val="001E4EB9"/>
    <w:rsid w:val="001E71FC"/>
    <w:rsid w:val="001F2E6D"/>
    <w:rsid w:val="001F46BC"/>
    <w:rsid w:val="001F6BE7"/>
    <w:rsid w:val="00204CE0"/>
    <w:rsid w:val="002115E3"/>
    <w:rsid w:val="0021286E"/>
    <w:rsid w:val="002171E3"/>
    <w:rsid w:val="00221454"/>
    <w:rsid w:val="00221E0F"/>
    <w:rsid w:val="002274C8"/>
    <w:rsid w:val="00230BCE"/>
    <w:rsid w:val="00241D0F"/>
    <w:rsid w:val="002436FE"/>
    <w:rsid w:val="00244112"/>
    <w:rsid w:val="00245D7E"/>
    <w:rsid w:val="00246162"/>
    <w:rsid w:val="00250340"/>
    <w:rsid w:val="00254C48"/>
    <w:rsid w:val="00255E98"/>
    <w:rsid w:val="00264CE9"/>
    <w:rsid w:val="00264D8C"/>
    <w:rsid w:val="00282772"/>
    <w:rsid w:val="00282A4C"/>
    <w:rsid w:val="00286F13"/>
    <w:rsid w:val="0028793C"/>
    <w:rsid w:val="00290B6E"/>
    <w:rsid w:val="0029340A"/>
    <w:rsid w:val="00295A09"/>
    <w:rsid w:val="00296E69"/>
    <w:rsid w:val="002A379F"/>
    <w:rsid w:val="002A3863"/>
    <w:rsid w:val="002A5063"/>
    <w:rsid w:val="002B6770"/>
    <w:rsid w:val="002B6D63"/>
    <w:rsid w:val="002C5EEF"/>
    <w:rsid w:val="002D108A"/>
    <w:rsid w:val="002D15C0"/>
    <w:rsid w:val="002D176C"/>
    <w:rsid w:val="002D40D9"/>
    <w:rsid w:val="002D459C"/>
    <w:rsid w:val="002D4BBB"/>
    <w:rsid w:val="002D6627"/>
    <w:rsid w:val="002D79D0"/>
    <w:rsid w:val="002D7CC9"/>
    <w:rsid w:val="002E12CA"/>
    <w:rsid w:val="002E43E4"/>
    <w:rsid w:val="002E75F5"/>
    <w:rsid w:val="002F2461"/>
    <w:rsid w:val="002F31C7"/>
    <w:rsid w:val="00301432"/>
    <w:rsid w:val="00302F4E"/>
    <w:rsid w:val="00304132"/>
    <w:rsid w:val="00305BE9"/>
    <w:rsid w:val="00305EA6"/>
    <w:rsid w:val="0030739C"/>
    <w:rsid w:val="003101B1"/>
    <w:rsid w:val="0031212A"/>
    <w:rsid w:val="00312421"/>
    <w:rsid w:val="00312996"/>
    <w:rsid w:val="003131B9"/>
    <w:rsid w:val="0031493D"/>
    <w:rsid w:val="0031639D"/>
    <w:rsid w:val="003200C6"/>
    <w:rsid w:val="003229E3"/>
    <w:rsid w:val="00327F6B"/>
    <w:rsid w:val="00331BA2"/>
    <w:rsid w:val="00336F77"/>
    <w:rsid w:val="00337847"/>
    <w:rsid w:val="0034504C"/>
    <w:rsid w:val="00352A09"/>
    <w:rsid w:val="0035371E"/>
    <w:rsid w:val="003603C7"/>
    <w:rsid w:val="00364C9E"/>
    <w:rsid w:val="00365514"/>
    <w:rsid w:val="003666F2"/>
    <w:rsid w:val="00376CAD"/>
    <w:rsid w:val="00380D35"/>
    <w:rsid w:val="003872B1"/>
    <w:rsid w:val="0039190A"/>
    <w:rsid w:val="00393769"/>
    <w:rsid w:val="00393E87"/>
    <w:rsid w:val="00397A6F"/>
    <w:rsid w:val="003A35D2"/>
    <w:rsid w:val="003B26E5"/>
    <w:rsid w:val="003C32BF"/>
    <w:rsid w:val="003C3481"/>
    <w:rsid w:val="003C7858"/>
    <w:rsid w:val="003C7F49"/>
    <w:rsid w:val="003D348E"/>
    <w:rsid w:val="003D52E6"/>
    <w:rsid w:val="003D5648"/>
    <w:rsid w:val="003D5798"/>
    <w:rsid w:val="003D7405"/>
    <w:rsid w:val="003D7FF3"/>
    <w:rsid w:val="003E065F"/>
    <w:rsid w:val="003E7C05"/>
    <w:rsid w:val="003F118E"/>
    <w:rsid w:val="003F28AF"/>
    <w:rsid w:val="003F3062"/>
    <w:rsid w:val="00406FA3"/>
    <w:rsid w:val="00412586"/>
    <w:rsid w:val="00413F1C"/>
    <w:rsid w:val="0041422B"/>
    <w:rsid w:val="004143F1"/>
    <w:rsid w:val="00416D0A"/>
    <w:rsid w:val="00427FAF"/>
    <w:rsid w:val="00436954"/>
    <w:rsid w:val="00440B4C"/>
    <w:rsid w:val="00444F9E"/>
    <w:rsid w:val="00447C06"/>
    <w:rsid w:val="00450ED9"/>
    <w:rsid w:val="00454B6A"/>
    <w:rsid w:val="004566EB"/>
    <w:rsid w:val="0046242C"/>
    <w:rsid w:val="00463200"/>
    <w:rsid w:val="004812DE"/>
    <w:rsid w:val="0048370C"/>
    <w:rsid w:val="00483F70"/>
    <w:rsid w:val="00484318"/>
    <w:rsid w:val="00487C8D"/>
    <w:rsid w:val="00491A36"/>
    <w:rsid w:val="0049312A"/>
    <w:rsid w:val="0049418B"/>
    <w:rsid w:val="00495BD4"/>
    <w:rsid w:val="004968F5"/>
    <w:rsid w:val="004C00C8"/>
    <w:rsid w:val="004C5850"/>
    <w:rsid w:val="004C5B86"/>
    <w:rsid w:val="004D0617"/>
    <w:rsid w:val="004D11BF"/>
    <w:rsid w:val="004D4D85"/>
    <w:rsid w:val="004D53DC"/>
    <w:rsid w:val="004D5442"/>
    <w:rsid w:val="004E1FAB"/>
    <w:rsid w:val="004E31A6"/>
    <w:rsid w:val="004E3CE5"/>
    <w:rsid w:val="004E5F4C"/>
    <w:rsid w:val="004F3F76"/>
    <w:rsid w:val="0050002D"/>
    <w:rsid w:val="00504F30"/>
    <w:rsid w:val="0051480C"/>
    <w:rsid w:val="00514ABF"/>
    <w:rsid w:val="00522EC0"/>
    <w:rsid w:val="00523E54"/>
    <w:rsid w:val="00527D55"/>
    <w:rsid w:val="00534254"/>
    <w:rsid w:val="00541E41"/>
    <w:rsid w:val="005437CA"/>
    <w:rsid w:val="00545A97"/>
    <w:rsid w:val="00550AC4"/>
    <w:rsid w:val="005600A4"/>
    <w:rsid w:val="00560856"/>
    <w:rsid w:val="00562DB2"/>
    <w:rsid w:val="0056765E"/>
    <w:rsid w:val="0057008D"/>
    <w:rsid w:val="00570F41"/>
    <w:rsid w:val="00571C96"/>
    <w:rsid w:val="00577520"/>
    <w:rsid w:val="005831EE"/>
    <w:rsid w:val="0058504B"/>
    <w:rsid w:val="005901C2"/>
    <w:rsid w:val="0059120C"/>
    <w:rsid w:val="00592D86"/>
    <w:rsid w:val="005A3F6F"/>
    <w:rsid w:val="005A5180"/>
    <w:rsid w:val="005A63F7"/>
    <w:rsid w:val="005A6ACF"/>
    <w:rsid w:val="005A7ED0"/>
    <w:rsid w:val="005B3098"/>
    <w:rsid w:val="005B4028"/>
    <w:rsid w:val="005B5392"/>
    <w:rsid w:val="005B65F2"/>
    <w:rsid w:val="005D0197"/>
    <w:rsid w:val="005D25A3"/>
    <w:rsid w:val="005F11C9"/>
    <w:rsid w:val="005F2A68"/>
    <w:rsid w:val="005F4C93"/>
    <w:rsid w:val="006008AF"/>
    <w:rsid w:val="00610648"/>
    <w:rsid w:val="00616CBC"/>
    <w:rsid w:val="0062151A"/>
    <w:rsid w:val="00627FF6"/>
    <w:rsid w:val="006306F6"/>
    <w:rsid w:val="00631BDA"/>
    <w:rsid w:val="0063223A"/>
    <w:rsid w:val="00637975"/>
    <w:rsid w:val="00643CCF"/>
    <w:rsid w:val="00645C71"/>
    <w:rsid w:val="00652BF8"/>
    <w:rsid w:val="00652F57"/>
    <w:rsid w:val="00656089"/>
    <w:rsid w:val="00657EA3"/>
    <w:rsid w:val="006635D3"/>
    <w:rsid w:val="00673918"/>
    <w:rsid w:val="00675961"/>
    <w:rsid w:val="00680F06"/>
    <w:rsid w:val="00681748"/>
    <w:rsid w:val="0068247A"/>
    <w:rsid w:val="0068383F"/>
    <w:rsid w:val="00683ABC"/>
    <w:rsid w:val="00684B0D"/>
    <w:rsid w:val="006857A9"/>
    <w:rsid w:val="00690CA5"/>
    <w:rsid w:val="00692A03"/>
    <w:rsid w:val="00692FB1"/>
    <w:rsid w:val="006B4C3B"/>
    <w:rsid w:val="006C1EC5"/>
    <w:rsid w:val="006C22AD"/>
    <w:rsid w:val="006C4A3E"/>
    <w:rsid w:val="006C58D4"/>
    <w:rsid w:val="006E05C5"/>
    <w:rsid w:val="006E0FD0"/>
    <w:rsid w:val="006E17E7"/>
    <w:rsid w:val="006E31EE"/>
    <w:rsid w:val="006E3850"/>
    <w:rsid w:val="006F098C"/>
    <w:rsid w:val="006F60EA"/>
    <w:rsid w:val="00700FBE"/>
    <w:rsid w:val="007039E1"/>
    <w:rsid w:val="0070546A"/>
    <w:rsid w:val="00706F1F"/>
    <w:rsid w:val="0071136D"/>
    <w:rsid w:val="00712226"/>
    <w:rsid w:val="007205F7"/>
    <w:rsid w:val="00725397"/>
    <w:rsid w:val="00736A4B"/>
    <w:rsid w:val="00740D30"/>
    <w:rsid w:val="00741D4C"/>
    <w:rsid w:val="00747C39"/>
    <w:rsid w:val="007542DA"/>
    <w:rsid w:val="00755A04"/>
    <w:rsid w:val="00755FE8"/>
    <w:rsid w:val="007561FE"/>
    <w:rsid w:val="00766A36"/>
    <w:rsid w:val="007713ED"/>
    <w:rsid w:val="00771A44"/>
    <w:rsid w:val="00773650"/>
    <w:rsid w:val="00773957"/>
    <w:rsid w:val="00776384"/>
    <w:rsid w:val="0077715F"/>
    <w:rsid w:val="00777266"/>
    <w:rsid w:val="007816AF"/>
    <w:rsid w:val="0078294E"/>
    <w:rsid w:val="0078316F"/>
    <w:rsid w:val="007922C6"/>
    <w:rsid w:val="00793FDD"/>
    <w:rsid w:val="007941B0"/>
    <w:rsid w:val="007942C8"/>
    <w:rsid w:val="007943B3"/>
    <w:rsid w:val="007A3318"/>
    <w:rsid w:val="007A5A1A"/>
    <w:rsid w:val="007A60CF"/>
    <w:rsid w:val="007B4050"/>
    <w:rsid w:val="007B4FA5"/>
    <w:rsid w:val="007B6908"/>
    <w:rsid w:val="007C3C05"/>
    <w:rsid w:val="007C510C"/>
    <w:rsid w:val="007C6CC6"/>
    <w:rsid w:val="007D0DAF"/>
    <w:rsid w:val="007D231D"/>
    <w:rsid w:val="007D27E4"/>
    <w:rsid w:val="007D3E86"/>
    <w:rsid w:val="007D6229"/>
    <w:rsid w:val="007D626F"/>
    <w:rsid w:val="007E1FDD"/>
    <w:rsid w:val="007E387E"/>
    <w:rsid w:val="007E4329"/>
    <w:rsid w:val="007E499A"/>
    <w:rsid w:val="007F5C5C"/>
    <w:rsid w:val="007F636F"/>
    <w:rsid w:val="007F686F"/>
    <w:rsid w:val="00800E91"/>
    <w:rsid w:val="00801B48"/>
    <w:rsid w:val="00810FEB"/>
    <w:rsid w:val="00814B1F"/>
    <w:rsid w:val="00820794"/>
    <w:rsid w:val="00823F3D"/>
    <w:rsid w:val="0082528B"/>
    <w:rsid w:val="00826EE2"/>
    <w:rsid w:val="00832746"/>
    <w:rsid w:val="008375D4"/>
    <w:rsid w:val="008416C0"/>
    <w:rsid w:val="008475C3"/>
    <w:rsid w:val="0085029E"/>
    <w:rsid w:val="00851E58"/>
    <w:rsid w:val="0085388E"/>
    <w:rsid w:val="00860E5D"/>
    <w:rsid w:val="00863BEE"/>
    <w:rsid w:val="00865E25"/>
    <w:rsid w:val="00867F99"/>
    <w:rsid w:val="008721FF"/>
    <w:rsid w:val="00874C6B"/>
    <w:rsid w:val="00876E26"/>
    <w:rsid w:val="008776D6"/>
    <w:rsid w:val="008815E1"/>
    <w:rsid w:val="008828F0"/>
    <w:rsid w:val="00884059"/>
    <w:rsid w:val="0088650F"/>
    <w:rsid w:val="00887F4E"/>
    <w:rsid w:val="008A1841"/>
    <w:rsid w:val="008B0448"/>
    <w:rsid w:val="008B06D5"/>
    <w:rsid w:val="008B21FC"/>
    <w:rsid w:val="008B737E"/>
    <w:rsid w:val="008C09B8"/>
    <w:rsid w:val="008C0EBC"/>
    <w:rsid w:val="008D5481"/>
    <w:rsid w:val="008D6279"/>
    <w:rsid w:val="008E5802"/>
    <w:rsid w:val="008F7BD4"/>
    <w:rsid w:val="00912E03"/>
    <w:rsid w:val="009137BE"/>
    <w:rsid w:val="009166D3"/>
    <w:rsid w:val="00925DB9"/>
    <w:rsid w:val="00931C65"/>
    <w:rsid w:val="009371E9"/>
    <w:rsid w:val="009421A7"/>
    <w:rsid w:val="009507B1"/>
    <w:rsid w:val="009542E1"/>
    <w:rsid w:val="009551D2"/>
    <w:rsid w:val="0095543C"/>
    <w:rsid w:val="00962898"/>
    <w:rsid w:val="0096404D"/>
    <w:rsid w:val="00967FD5"/>
    <w:rsid w:val="00976CC8"/>
    <w:rsid w:val="0098140C"/>
    <w:rsid w:val="00984838"/>
    <w:rsid w:val="00986152"/>
    <w:rsid w:val="00986D13"/>
    <w:rsid w:val="009936F4"/>
    <w:rsid w:val="00994AFD"/>
    <w:rsid w:val="009958A2"/>
    <w:rsid w:val="009A079E"/>
    <w:rsid w:val="009A0FE7"/>
    <w:rsid w:val="009A2419"/>
    <w:rsid w:val="009A5F33"/>
    <w:rsid w:val="009B12AC"/>
    <w:rsid w:val="009B13E6"/>
    <w:rsid w:val="009B6AA3"/>
    <w:rsid w:val="009B7193"/>
    <w:rsid w:val="009C060A"/>
    <w:rsid w:val="009C1103"/>
    <w:rsid w:val="009D0388"/>
    <w:rsid w:val="009D2BA7"/>
    <w:rsid w:val="009E7E8D"/>
    <w:rsid w:val="009F26AB"/>
    <w:rsid w:val="009F2E77"/>
    <w:rsid w:val="009F367D"/>
    <w:rsid w:val="009F415F"/>
    <w:rsid w:val="009F7E45"/>
    <w:rsid w:val="00A0013E"/>
    <w:rsid w:val="00A002CE"/>
    <w:rsid w:val="00A00316"/>
    <w:rsid w:val="00A04848"/>
    <w:rsid w:val="00A07421"/>
    <w:rsid w:val="00A239A2"/>
    <w:rsid w:val="00A25A6B"/>
    <w:rsid w:val="00A26005"/>
    <w:rsid w:val="00A35F7E"/>
    <w:rsid w:val="00A36A3D"/>
    <w:rsid w:val="00A4198F"/>
    <w:rsid w:val="00A4350D"/>
    <w:rsid w:val="00A54187"/>
    <w:rsid w:val="00A544D2"/>
    <w:rsid w:val="00A56BFD"/>
    <w:rsid w:val="00A60150"/>
    <w:rsid w:val="00A62E04"/>
    <w:rsid w:val="00A63A6C"/>
    <w:rsid w:val="00A65144"/>
    <w:rsid w:val="00A72A78"/>
    <w:rsid w:val="00A72AF9"/>
    <w:rsid w:val="00A735DB"/>
    <w:rsid w:val="00A752A1"/>
    <w:rsid w:val="00A8033C"/>
    <w:rsid w:val="00A8283B"/>
    <w:rsid w:val="00A90ACA"/>
    <w:rsid w:val="00A91382"/>
    <w:rsid w:val="00A97B37"/>
    <w:rsid w:val="00AA0355"/>
    <w:rsid w:val="00AA035E"/>
    <w:rsid w:val="00AA1918"/>
    <w:rsid w:val="00AA383F"/>
    <w:rsid w:val="00AA495F"/>
    <w:rsid w:val="00AA6C35"/>
    <w:rsid w:val="00AB0441"/>
    <w:rsid w:val="00AB0B4F"/>
    <w:rsid w:val="00AB3833"/>
    <w:rsid w:val="00AC220A"/>
    <w:rsid w:val="00AC5964"/>
    <w:rsid w:val="00AD0B7D"/>
    <w:rsid w:val="00AD2309"/>
    <w:rsid w:val="00AD2447"/>
    <w:rsid w:val="00AD2C19"/>
    <w:rsid w:val="00AE3E65"/>
    <w:rsid w:val="00AE5B58"/>
    <w:rsid w:val="00AF2756"/>
    <w:rsid w:val="00AF458A"/>
    <w:rsid w:val="00B050BD"/>
    <w:rsid w:val="00B14418"/>
    <w:rsid w:val="00B30EF8"/>
    <w:rsid w:val="00B3169D"/>
    <w:rsid w:val="00B31AEF"/>
    <w:rsid w:val="00B35BAB"/>
    <w:rsid w:val="00B360AC"/>
    <w:rsid w:val="00B3795D"/>
    <w:rsid w:val="00B37B16"/>
    <w:rsid w:val="00B41671"/>
    <w:rsid w:val="00B435F8"/>
    <w:rsid w:val="00B450CB"/>
    <w:rsid w:val="00B46FC5"/>
    <w:rsid w:val="00B50A3C"/>
    <w:rsid w:val="00B51DFA"/>
    <w:rsid w:val="00B521C0"/>
    <w:rsid w:val="00B5296D"/>
    <w:rsid w:val="00B56298"/>
    <w:rsid w:val="00B56479"/>
    <w:rsid w:val="00B633F5"/>
    <w:rsid w:val="00B64F49"/>
    <w:rsid w:val="00B85BD0"/>
    <w:rsid w:val="00B918F7"/>
    <w:rsid w:val="00BA3EA8"/>
    <w:rsid w:val="00BA7183"/>
    <w:rsid w:val="00BB4A47"/>
    <w:rsid w:val="00BB5826"/>
    <w:rsid w:val="00BB6ACF"/>
    <w:rsid w:val="00BC103B"/>
    <w:rsid w:val="00BC58A6"/>
    <w:rsid w:val="00BC6A85"/>
    <w:rsid w:val="00BD12D7"/>
    <w:rsid w:val="00BD3017"/>
    <w:rsid w:val="00BD7409"/>
    <w:rsid w:val="00BD7537"/>
    <w:rsid w:val="00BE2FC1"/>
    <w:rsid w:val="00BE3CC4"/>
    <w:rsid w:val="00BE5A03"/>
    <w:rsid w:val="00BF3369"/>
    <w:rsid w:val="00BF407F"/>
    <w:rsid w:val="00BF6F77"/>
    <w:rsid w:val="00C00B4A"/>
    <w:rsid w:val="00C019D3"/>
    <w:rsid w:val="00C03ABA"/>
    <w:rsid w:val="00C049B0"/>
    <w:rsid w:val="00C05465"/>
    <w:rsid w:val="00C10B15"/>
    <w:rsid w:val="00C11421"/>
    <w:rsid w:val="00C14683"/>
    <w:rsid w:val="00C2161E"/>
    <w:rsid w:val="00C24222"/>
    <w:rsid w:val="00C32781"/>
    <w:rsid w:val="00C340A1"/>
    <w:rsid w:val="00C35DB2"/>
    <w:rsid w:val="00C41A43"/>
    <w:rsid w:val="00C57209"/>
    <w:rsid w:val="00C6001B"/>
    <w:rsid w:val="00C63002"/>
    <w:rsid w:val="00C64824"/>
    <w:rsid w:val="00C650B9"/>
    <w:rsid w:val="00C6639D"/>
    <w:rsid w:val="00C67D0B"/>
    <w:rsid w:val="00C830CB"/>
    <w:rsid w:val="00C84E8F"/>
    <w:rsid w:val="00C85F18"/>
    <w:rsid w:val="00C9176C"/>
    <w:rsid w:val="00C95194"/>
    <w:rsid w:val="00C978AA"/>
    <w:rsid w:val="00CA0578"/>
    <w:rsid w:val="00CA081E"/>
    <w:rsid w:val="00CA0B09"/>
    <w:rsid w:val="00CA619F"/>
    <w:rsid w:val="00CB24BA"/>
    <w:rsid w:val="00CB271E"/>
    <w:rsid w:val="00CC0102"/>
    <w:rsid w:val="00CC1ADE"/>
    <w:rsid w:val="00CC5728"/>
    <w:rsid w:val="00CD00A0"/>
    <w:rsid w:val="00CD263C"/>
    <w:rsid w:val="00CD3479"/>
    <w:rsid w:val="00CD417F"/>
    <w:rsid w:val="00CD52DC"/>
    <w:rsid w:val="00CE0BDF"/>
    <w:rsid w:val="00CE12B0"/>
    <w:rsid w:val="00CE2534"/>
    <w:rsid w:val="00CE4A96"/>
    <w:rsid w:val="00CE519B"/>
    <w:rsid w:val="00CE7A3E"/>
    <w:rsid w:val="00CF0A11"/>
    <w:rsid w:val="00CF27B4"/>
    <w:rsid w:val="00CF404B"/>
    <w:rsid w:val="00CF5C5F"/>
    <w:rsid w:val="00CF7435"/>
    <w:rsid w:val="00D009C5"/>
    <w:rsid w:val="00D0570A"/>
    <w:rsid w:val="00D07404"/>
    <w:rsid w:val="00D13798"/>
    <w:rsid w:val="00D14D76"/>
    <w:rsid w:val="00D1615A"/>
    <w:rsid w:val="00D202E3"/>
    <w:rsid w:val="00D234C2"/>
    <w:rsid w:val="00D25484"/>
    <w:rsid w:val="00D25BB0"/>
    <w:rsid w:val="00D31787"/>
    <w:rsid w:val="00D3368A"/>
    <w:rsid w:val="00D3732A"/>
    <w:rsid w:val="00D373DF"/>
    <w:rsid w:val="00D46E6D"/>
    <w:rsid w:val="00D506CE"/>
    <w:rsid w:val="00D53171"/>
    <w:rsid w:val="00D53F73"/>
    <w:rsid w:val="00D57378"/>
    <w:rsid w:val="00D60E42"/>
    <w:rsid w:val="00D62533"/>
    <w:rsid w:val="00D6401B"/>
    <w:rsid w:val="00D674EF"/>
    <w:rsid w:val="00D723AD"/>
    <w:rsid w:val="00D7558D"/>
    <w:rsid w:val="00D75A2F"/>
    <w:rsid w:val="00D77EA0"/>
    <w:rsid w:val="00D825AF"/>
    <w:rsid w:val="00D94424"/>
    <w:rsid w:val="00D95409"/>
    <w:rsid w:val="00DA19E2"/>
    <w:rsid w:val="00DA4B77"/>
    <w:rsid w:val="00DA5018"/>
    <w:rsid w:val="00DA5FB4"/>
    <w:rsid w:val="00DA64BA"/>
    <w:rsid w:val="00DA764F"/>
    <w:rsid w:val="00DB3020"/>
    <w:rsid w:val="00DB5A3C"/>
    <w:rsid w:val="00DC07DA"/>
    <w:rsid w:val="00DC0808"/>
    <w:rsid w:val="00DC0E9F"/>
    <w:rsid w:val="00DC27DE"/>
    <w:rsid w:val="00DC5E4B"/>
    <w:rsid w:val="00DD091C"/>
    <w:rsid w:val="00DD10E1"/>
    <w:rsid w:val="00DD487D"/>
    <w:rsid w:val="00DD771F"/>
    <w:rsid w:val="00DE5EED"/>
    <w:rsid w:val="00DF2821"/>
    <w:rsid w:val="00DF2FDB"/>
    <w:rsid w:val="00DF7EFB"/>
    <w:rsid w:val="00E0040B"/>
    <w:rsid w:val="00E01F3C"/>
    <w:rsid w:val="00E0436B"/>
    <w:rsid w:val="00E10EE1"/>
    <w:rsid w:val="00E11C2A"/>
    <w:rsid w:val="00E122B3"/>
    <w:rsid w:val="00E201AA"/>
    <w:rsid w:val="00E22EAD"/>
    <w:rsid w:val="00E270CA"/>
    <w:rsid w:val="00E27921"/>
    <w:rsid w:val="00E332F0"/>
    <w:rsid w:val="00E3406E"/>
    <w:rsid w:val="00E362EF"/>
    <w:rsid w:val="00E439AD"/>
    <w:rsid w:val="00E4655E"/>
    <w:rsid w:val="00E473BC"/>
    <w:rsid w:val="00E51670"/>
    <w:rsid w:val="00E530D5"/>
    <w:rsid w:val="00E57893"/>
    <w:rsid w:val="00E7270B"/>
    <w:rsid w:val="00E72EFD"/>
    <w:rsid w:val="00E75CEA"/>
    <w:rsid w:val="00E76125"/>
    <w:rsid w:val="00E77925"/>
    <w:rsid w:val="00E807C0"/>
    <w:rsid w:val="00E855C3"/>
    <w:rsid w:val="00E87284"/>
    <w:rsid w:val="00EA21BB"/>
    <w:rsid w:val="00EA403A"/>
    <w:rsid w:val="00EA64CD"/>
    <w:rsid w:val="00EB0C4B"/>
    <w:rsid w:val="00EB3F61"/>
    <w:rsid w:val="00EB590A"/>
    <w:rsid w:val="00EC374F"/>
    <w:rsid w:val="00EC3E95"/>
    <w:rsid w:val="00EC638E"/>
    <w:rsid w:val="00ED35BB"/>
    <w:rsid w:val="00ED3603"/>
    <w:rsid w:val="00EE2564"/>
    <w:rsid w:val="00EF0844"/>
    <w:rsid w:val="00EF1DC4"/>
    <w:rsid w:val="00EF60EF"/>
    <w:rsid w:val="00EF7448"/>
    <w:rsid w:val="00F049CC"/>
    <w:rsid w:val="00F06C1F"/>
    <w:rsid w:val="00F0734B"/>
    <w:rsid w:val="00F14E6A"/>
    <w:rsid w:val="00F2081C"/>
    <w:rsid w:val="00F27A02"/>
    <w:rsid w:val="00F3339E"/>
    <w:rsid w:val="00F41F4E"/>
    <w:rsid w:val="00F45E97"/>
    <w:rsid w:val="00F51F14"/>
    <w:rsid w:val="00F52AA4"/>
    <w:rsid w:val="00F53B8A"/>
    <w:rsid w:val="00F54B8A"/>
    <w:rsid w:val="00F553F8"/>
    <w:rsid w:val="00F62B38"/>
    <w:rsid w:val="00F672BE"/>
    <w:rsid w:val="00F70513"/>
    <w:rsid w:val="00F74ABA"/>
    <w:rsid w:val="00F77496"/>
    <w:rsid w:val="00F8194B"/>
    <w:rsid w:val="00F86E5B"/>
    <w:rsid w:val="00F918B6"/>
    <w:rsid w:val="00F91DEC"/>
    <w:rsid w:val="00F94DAF"/>
    <w:rsid w:val="00F965D8"/>
    <w:rsid w:val="00F96731"/>
    <w:rsid w:val="00FA1F10"/>
    <w:rsid w:val="00FA2909"/>
    <w:rsid w:val="00FA4723"/>
    <w:rsid w:val="00FA7270"/>
    <w:rsid w:val="00FB0FD8"/>
    <w:rsid w:val="00FB13C2"/>
    <w:rsid w:val="00FB4240"/>
    <w:rsid w:val="00FC49F1"/>
    <w:rsid w:val="00FC7552"/>
    <w:rsid w:val="00FD182C"/>
    <w:rsid w:val="00FD1BB0"/>
    <w:rsid w:val="00FD477E"/>
    <w:rsid w:val="00FE25E1"/>
    <w:rsid w:val="00FE5F6E"/>
    <w:rsid w:val="00FE603B"/>
    <w:rsid w:val="00FF1999"/>
    <w:rsid w:val="00FF1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3FF83"/>
  <w15:chartTrackingRefBased/>
  <w15:docId w15:val="{2F248051-3D8E-4E24-BDBD-96187814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D8"/>
    <w:pPr>
      <w:spacing w:after="0"/>
    </w:pPr>
    <w:rPr>
      <w:rFonts w:ascii="Arial" w:hAnsi="Arial"/>
    </w:rPr>
  </w:style>
  <w:style w:type="paragraph" w:styleId="Heading1">
    <w:name w:val="heading 1"/>
    <w:basedOn w:val="Normal"/>
    <w:next w:val="Normal"/>
    <w:link w:val="Heading1Char"/>
    <w:qFormat/>
    <w:rsid w:val="001F46BC"/>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1F46BC"/>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4">
    <w:name w:val="heading 4"/>
    <w:basedOn w:val="Normal"/>
    <w:next w:val="Normal"/>
    <w:link w:val="Heading4Char"/>
    <w:qFormat/>
    <w:rsid w:val="001F46BC"/>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1F46BC"/>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1F46BC"/>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1F46BC"/>
    <w:pPr>
      <w:keepNext/>
      <w:overflowPunct w:val="0"/>
      <w:autoSpaceDE w:val="0"/>
      <w:autoSpaceDN w:val="0"/>
      <w:adjustRightInd w:val="0"/>
      <w:spacing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6BC"/>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1F46BC"/>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1F46BC"/>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1F46BC"/>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1F46BC"/>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1F46BC"/>
    <w:rPr>
      <w:rFonts w:ascii="Times New Roman" w:eastAsia="Times New Roman" w:hAnsi="Times New Roman" w:cs="Times New Roman"/>
      <w:b/>
      <w:i/>
      <w:sz w:val="24"/>
      <w:szCs w:val="20"/>
      <w:lang w:eastAsia="en-GB"/>
    </w:rPr>
  </w:style>
  <w:style w:type="numbering" w:customStyle="1" w:styleId="NoList1">
    <w:name w:val="No List1"/>
    <w:next w:val="NoList"/>
    <w:uiPriority w:val="99"/>
    <w:semiHidden/>
    <w:unhideWhenUsed/>
    <w:rsid w:val="001F46BC"/>
  </w:style>
  <w:style w:type="paragraph" w:styleId="Header">
    <w:name w:val="header"/>
    <w:basedOn w:val="Normal"/>
    <w:link w:val="HeaderChar"/>
    <w:rsid w:val="001F46BC"/>
    <w:pPr>
      <w:tabs>
        <w:tab w:val="center" w:pos="4153"/>
        <w:tab w:val="right" w:pos="8306"/>
      </w:tabs>
      <w:overflowPunct w:val="0"/>
      <w:autoSpaceDE w:val="0"/>
      <w:autoSpaceDN w:val="0"/>
      <w:adjustRightInd w:val="0"/>
      <w:spacing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1F46BC"/>
    <w:rPr>
      <w:rFonts w:ascii="Times New Roman" w:eastAsia="Times New Roman" w:hAnsi="Times New Roman" w:cs="Times New Roman"/>
      <w:sz w:val="24"/>
      <w:szCs w:val="20"/>
      <w:lang w:eastAsia="en-GB"/>
    </w:rPr>
  </w:style>
  <w:style w:type="paragraph" w:styleId="Footer">
    <w:name w:val="footer"/>
    <w:basedOn w:val="Normal"/>
    <w:link w:val="FooterChar"/>
    <w:rsid w:val="001F46BC"/>
    <w:pPr>
      <w:tabs>
        <w:tab w:val="center" w:pos="4153"/>
        <w:tab w:val="right" w:pos="8306"/>
      </w:tabs>
      <w:overflowPunct w:val="0"/>
      <w:autoSpaceDE w:val="0"/>
      <w:autoSpaceDN w:val="0"/>
      <w:adjustRightInd w:val="0"/>
      <w:spacing w:line="240" w:lineRule="auto"/>
      <w:textAlignment w:val="baseline"/>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rsid w:val="001F46BC"/>
    <w:rPr>
      <w:rFonts w:ascii="Times New Roman" w:eastAsia="Times New Roman" w:hAnsi="Times New Roman" w:cs="Times New Roman"/>
      <w:sz w:val="24"/>
      <w:szCs w:val="20"/>
      <w:lang w:eastAsia="en-GB"/>
    </w:rPr>
  </w:style>
  <w:style w:type="character" w:styleId="PageNumber">
    <w:name w:val="page number"/>
    <w:basedOn w:val="DefaultParagraphFont"/>
    <w:rsid w:val="001F46BC"/>
  </w:style>
  <w:style w:type="character" w:styleId="Hyperlink">
    <w:name w:val="Hyperlink"/>
    <w:basedOn w:val="DefaultParagraphFont"/>
    <w:rsid w:val="001F46BC"/>
    <w:rPr>
      <w:color w:val="0000FF"/>
      <w:u w:val="single"/>
    </w:rPr>
  </w:style>
  <w:style w:type="paragraph" w:styleId="BodyText2">
    <w:name w:val="Body Text 2"/>
    <w:basedOn w:val="Normal"/>
    <w:link w:val="BodyText2Char"/>
    <w:rsid w:val="001F46BC"/>
    <w:pPr>
      <w:spacing w:line="240" w:lineRule="auto"/>
    </w:pPr>
    <w:rPr>
      <w:rFonts w:eastAsia="Times New Roman" w:cs="Times New Roman"/>
      <w:sz w:val="17"/>
      <w:szCs w:val="20"/>
      <w:lang w:eastAsia="en-GB"/>
    </w:rPr>
  </w:style>
  <w:style w:type="character" w:customStyle="1" w:styleId="BodyText2Char">
    <w:name w:val="Body Text 2 Char"/>
    <w:basedOn w:val="DefaultParagraphFont"/>
    <w:link w:val="BodyText2"/>
    <w:rsid w:val="001F46BC"/>
    <w:rPr>
      <w:rFonts w:ascii="Arial" w:eastAsia="Times New Roman" w:hAnsi="Arial" w:cs="Times New Roman"/>
      <w:sz w:val="17"/>
      <w:szCs w:val="20"/>
      <w:lang w:eastAsia="en-GB"/>
    </w:rPr>
  </w:style>
  <w:style w:type="paragraph" w:styleId="BodyText3">
    <w:name w:val="Body Text 3"/>
    <w:basedOn w:val="Normal"/>
    <w:link w:val="BodyText3Char"/>
    <w:rsid w:val="001F46BC"/>
    <w:pPr>
      <w:overflowPunct w:val="0"/>
      <w:autoSpaceDE w:val="0"/>
      <w:autoSpaceDN w:val="0"/>
      <w:adjustRightInd w:val="0"/>
      <w:spacing w:after="120" w:line="240" w:lineRule="auto"/>
      <w:textAlignment w:val="baseline"/>
    </w:pPr>
    <w:rPr>
      <w:rFonts w:eastAsia="Times New Roman" w:cs="Times New Roman"/>
      <w:sz w:val="16"/>
      <w:szCs w:val="16"/>
      <w:lang w:eastAsia="en-GB"/>
    </w:rPr>
  </w:style>
  <w:style w:type="character" w:customStyle="1" w:styleId="BodyText3Char">
    <w:name w:val="Body Text 3 Char"/>
    <w:basedOn w:val="DefaultParagraphFont"/>
    <w:link w:val="BodyText3"/>
    <w:rsid w:val="001F46BC"/>
    <w:rPr>
      <w:rFonts w:ascii="Arial" w:eastAsia="Times New Roman" w:hAnsi="Arial" w:cs="Times New Roman"/>
      <w:sz w:val="16"/>
      <w:szCs w:val="16"/>
      <w:lang w:eastAsia="en-GB"/>
    </w:rPr>
  </w:style>
  <w:style w:type="paragraph" w:styleId="NormalWeb">
    <w:name w:val="Normal (Web)"/>
    <w:basedOn w:val="Normal"/>
    <w:uiPriority w:val="99"/>
    <w:rsid w:val="001F46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paragraph">
    <w:name w:val="numbered-paragraph"/>
    <w:basedOn w:val="Normal"/>
    <w:rsid w:val="001F46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F46BC"/>
    <w:rPr>
      <w:b/>
      <w:bCs/>
    </w:rPr>
  </w:style>
  <w:style w:type="paragraph" w:styleId="FootnoteText">
    <w:name w:val="footnote text"/>
    <w:basedOn w:val="Normal"/>
    <w:link w:val="FootnoteTextChar"/>
    <w:uiPriority w:val="99"/>
    <w:semiHidden/>
    <w:unhideWhenUsed/>
    <w:rsid w:val="001F46BC"/>
    <w:pPr>
      <w:overflowPunct w:val="0"/>
      <w:autoSpaceDE w:val="0"/>
      <w:autoSpaceDN w:val="0"/>
      <w:adjustRightInd w:val="0"/>
      <w:spacing w:line="240" w:lineRule="auto"/>
      <w:textAlignment w:val="baseline"/>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1F46BC"/>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1F46BC"/>
    <w:rPr>
      <w:vertAlign w:val="superscript"/>
    </w:rPr>
  </w:style>
  <w:style w:type="paragraph" w:styleId="BodyText">
    <w:name w:val="Body Text"/>
    <w:basedOn w:val="Normal"/>
    <w:link w:val="BodyTextChar"/>
    <w:unhideWhenUsed/>
    <w:rsid w:val="001F46BC"/>
    <w:pPr>
      <w:overflowPunct w:val="0"/>
      <w:autoSpaceDE w:val="0"/>
      <w:autoSpaceDN w:val="0"/>
      <w:adjustRightInd w:val="0"/>
      <w:spacing w:after="120" w:line="240" w:lineRule="auto"/>
      <w:textAlignment w:val="baseline"/>
    </w:pPr>
    <w:rPr>
      <w:rFonts w:eastAsia="Times New Roman" w:cs="Times New Roman"/>
      <w:sz w:val="24"/>
      <w:szCs w:val="20"/>
      <w:lang w:eastAsia="en-GB"/>
    </w:rPr>
  </w:style>
  <w:style w:type="character" w:customStyle="1" w:styleId="BodyTextChar">
    <w:name w:val="Body Text Char"/>
    <w:basedOn w:val="DefaultParagraphFont"/>
    <w:link w:val="BodyText"/>
    <w:rsid w:val="001F46BC"/>
    <w:rPr>
      <w:rFonts w:ascii="Arial" w:eastAsia="Times New Roman" w:hAnsi="Arial" w:cs="Times New Roman"/>
      <w:sz w:val="24"/>
      <w:szCs w:val="20"/>
      <w:lang w:eastAsia="en-GB"/>
    </w:rPr>
  </w:style>
  <w:style w:type="paragraph" w:customStyle="1" w:styleId="Default">
    <w:name w:val="Default"/>
    <w:rsid w:val="001F46B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1F46BC"/>
    <w:pPr>
      <w:numPr>
        <w:numId w:val="47"/>
      </w:numPr>
      <w:overflowPunct w:val="0"/>
      <w:autoSpaceDE w:val="0"/>
      <w:autoSpaceDN w:val="0"/>
      <w:adjustRightInd w:val="0"/>
      <w:spacing w:line="240" w:lineRule="auto"/>
      <w:contextualSpacing/>
      <w:textAlignment w:val="baseline"/>
    </w:pPr>
    <w:rPr>
      <w:rFonts w:eastAsia="Times New Roman" w:cs="Times New Roman"/>
      <w:sz w:val="24"/>
      <w:szCs w:val="20"/>
      <w:lang w:eastAsia="en-GB"/>
    </w:rPr>
  </w:style>
  <w:style w:type="paragraph" w:styleId="BalloonText">
    <w:name w:val="Balloon Text"/>
    <w:basedOn w:val="Normal"/>
    <w:link w:val="BalloonTextChar"/>
    <w:uiPriority w:val="99"/>
    <w:semiHidden/>
    <w:unhideWhenUsed/>
    <w:rsid w:val="001F46BC"/>
    <w:pPr>
      <w:overflowPunct w:val="0"/>
      <w:autoSpaceDE w:val="0"/>
      <w:autoSpaceDN w:val="0"/>
      <w:adjustRightInd w:val="0"/>
      <w:spacing w:line="240" w:lineRule="auto"/>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1F46BC"/>
    <w:rPr>
      <w:rFonts w:ascii="Tahoma" w:eastAsia="Times New Roman" w:hAnsi="Tahoma" w:cs="Tahoma"/>
      <w:sz w:val="16"/>
      <w:szCs w:val="16"/>
      <w:lang w:eastAsia="en-GB"/>
    </w:rPr>
  </w:style>
  <w:style w:type="paragraph" w:styleId="Title">
    <w:name w:val="Title"/>
    <w:basedOn w:val="Normal"/>
    <w:link w:val="TitleChar"/>
    <w:qFormat/>
    <w:rsid w:val="001F46BC"/>
    <w:pPr>
      <w:spacing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F46BC"/>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1F46BC"/>
  </w:style>
  <w:style w:type="paragraph" w:customStyle="1" w:styleId="Tabletext">
    <w:name w:val="Table text"/>
    <w:basedOn w:val="Normal"/>
    <w:rsid w:val="001F46BC"/>
    <w:pPr>
      <w:keepNext/>
      <w:spacing w:after="60" w:line="240" w:lineRule="auto"/>
    </w:pPr>
    <w:rPr>
      <w:rFonts w:eastAsia="Times New Roman" w:cs="Times New Roman"/>
      <w:szCs w:val="24"/>
      <w:lang w:val="en-US"/>
    </w:rPr>
  </w:style>
  <w:style w:type="character" w:styleId="CommentReference">
    <w:name w:val="annotation reference"/>
    <w:basedOn w:val="DefaultParagraphFont"/>
    <w:uiPriority w:val="99"/>
    <w:semiHidden/>
    <w:unhideWhenUsed/>
    <w:rsid w:val="001F46BC"/>
    <w:rPr>
      <w:sz w:val="16"/>
      <w:szCs w:val="16"/>
    </w:rPr>
  </w:style>
  <w:style w:type="paragraph" w:styleId="CommentText">
    <w:name w:val="annotation text"/>
    <w:basedOn w:val="Normal"/>
    <w:link w:val="CommentTextChar"/>
    <w:uiPriority w:val="99"/>
    <w:unhideWhenUsed/>
    <w:rsid w:val="001F46BC"/>
    <w:pPr>
      <w:overflowPunct w:val="0"/>
      <w:autoSpaceDE w:val="0"/>
      <w:autoSpaceDN w:val="0"/>
      <w:adjustRightInd w:val="0"/>
      <w:spacing w:line="240" w:lineRule="auto"/>
      <w:textAlignment w:val="baseline"/>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1F46B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F46BC"/>
    <w:rPr>
      <w:b/>
      <w:bCs/>
    </w:rPr>
  </w:style>
  <w:style w:type="character" w:customStyle="1" w:styleId="CommentSubjectChar">
    <w:name w:val="Comment Subject Char"/>
    <w:basedOn w:val="CommentTextChar"/>
    <w:link w:val="CommentSubject"/>
    <w:uiPriority w:val="99"/>
    <w:semiHidden/>
    <w:rsid w:val="001F46BC"/>
    <w:rPr>
      <w:rFonts w:ascii="Arial" w:eastAsia="Times New Roman" w:hAnsi="Arial" w:cs="Times New Roman"/>
      <w:b/>
      <w:bCs/>
      <w:sz w:val="20"/>
      <w:szCs w:val="20"/>
      <w:lang w:eastAsia="en-GB"/>
    </w:rPr>
  </w:style>
  <w:style w:type="table" w:customStyle="1" w:styleId="TableGrid1">
    <w:name w:val="Table Grid1"/>
    <w:basedOn w:val="TableNormal"/>
    <w:next w:val="TableGrid"/>
    <w:uiPriority w:val="59"/>
    <w:rsid w:val="001F46BC"/>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1F46BC"/>
    <w:pPr>
      <w:spacing w:line="211" w:lineRule="atLeast"/>
    </w:pPr>
    <w:rPr>
      <w:rFonts w:ascii="TimesNewRomanPS" w:eastAsia="Calibri" w:hAnsi="TimesNewRomanPS" w:cs="Times New Roman"/>
      <w:color w:val="auto"/>
      <w:lang w:eastAsia="en-US"/>
    </w:rPr>
  </w:style>
  <w:style w:type="character" w:customStyle="1" w:styleId="A6">
    <w:name w:val="A6"/>
    <w:uiPriority w:val="99"/>
    <w:rsid w:val="001F46BC"/>
    <w:rPr>
      <w:rFonts w:cs="TimesNewRomanPS"/>
      <w:color w:val="191817"/>
      <w:sz w:val="16"/>
      <w:szCs w:val="16"/>
    </w:rPr>
  </w:style>
  <w:style w:type="paragraph" w:customStyle="1" w:styleId="Pa4">
    <w:name w:val="Pa4"/>
    <w:basedOn w:val="Default"/>
    <w:next w:val="Default"/>
    <w:uiPriority w:val="99"/>
    <w:rsid w:val="001F46BC"/>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1F46BC"/>
    <w:pPr>
      <w:widowControl w:val="0"/>
      <w:spacing w:line="240" w:lineRule="auto"/>
    </w:pPr>
    <w:rPr>
      <w:rFonts w:ascii="Calibri" w:eastAsia="Calibri" w:hAnsi="Calibri" w:cs="Times New Roman"/>
      <w:lang w:val="en-US"/>
    </w:rPr>
  </w:style>
  <w:style w:type="paragraph" w:customStyle="1" w:styleId="Pa7">
    <w:name w:val="Pa7"/>
    <w:basedOn w:val="Default"/>
    <w:next w:val="Default"/>
    <w:uiPriority w:val="99"/>
    <w:rsid w:val="001F46BC"/>
    <w:pPr>
      <w:spacing w:line="211" w:lineRule="atLeast"/>
    </w:pPr>
    <w:rPr>
      <w:rFonts w:ascii="TimesNewRomanPS" w:eastAsia="Calibri" w:hAnsi="TimesNewRomanPS" w:cs="Times New Roman"/>
      <w:color w:val="auto"/>
      <w:lang w:eastAsia="en-US"/>
    </w:rPr>
  </w:style>
  <w:style w:type="character" w:customStyle="1" w:styleId="A7">
    <w:name w:val="A7"/>
    <w:uiPriority w:val="99"/>
    <w:rsid w:val="001F46BC"/>
    <w:rPr>
      <w:rFonts w:ascii="ZapfDingbats" w:eastAsia="ZapfDingbats" w:cs="ZapfDingbats"/>
      <w:color w:val="53AF2E"/>
      <w:sz w:val="14"/>
      <w:szCs w:val="14"/>
    </w:rPr>
  </w:style>
  <w:style w:type="paragraph" w:styleId="Revision">
    <w:name w:val="Revision"/>
    <w:hidden/>
    <w:uiPriority w:val="99"/>
    <w:semiHidden/>
    <w:rsid w:val="001F46BC"/>
    <w:pPr>
      <w:spacing w:after="0" w:line="240" w:lineRule="auto"/>
    </w:pPr>
    <w:rPr>
      <w:rFonts w:ascii="Arial" w:eastAsia="Times New Roman" w:hAnsi="Arial" w:cs="Times New Roman"/>
      <w:sz w:val="24"/>
      <w:szCs w:val="20"/>
      <w:lang w:eastAsia="en-GB"/>
    </w:rPr>
  </w:style>
  <w:style w:type="character" w:customStyle="1" w:styleId="FollowedHyperlink1">
    <w:name w:val="FollowedHyperlink1"/>
    <w:basedOn w:val="DefaultParagraphFont"/>
    <w:uiPriority w:val="99"/>
    <w:semiHidden/>
    <w:unhideWhenUsed/>
    <w:rsid w:val="001F46BC"/>
    <w:rPr>
      <w:color w:val="800080"/>
      <w:u w:val="single"/>
    </w:rPr>
  </w:style>
  <w:style w:type="character" w:styleId="PlaceholderText">
    <w:name w:val="Placeholder Text"/>
    <w:basedOn w:val="DefaultParagraphFont"/>
    <w:uiPriority w:val="99"/>
    <w:semiHidden/>
    <w:rsid w:val="001F46BC"/>
    <w:rPr>
      <w:color w:val="808080"/>
    </w:rPr>
  </w:style>
  <w:style w:type="character" w:styleId="Emphasis">
    <w:name w:val="Emphasis"/>
    <w:basedOn w:val="DefaultParagraphFont"/>
    <w:uiPriority w:val="20"/>
    <w:qFormat/>
    <w:rsid w:val="00FB0FD8"/>
    <w:rPr>
      <w:rFonts w:ascii="Arial" w:hAnsi="Arial"/>
      <w:b/>
      <w:i w:val="0"/>
      <w:iCs/>
      <w:sz w:val="24"/>
    </w:rPr>
  </w:style>
  <w:style w:type="table" w:styleId="TableGrid">
    <w:name w:val="Table Grid"/>
    <w:basedOn w:val="TableNormal"/>
    <w:uiPriority w:val="59"/>
    <w:rsid w:val="001F4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46BC"/>
    <w:rPr>
      <w:color w:val="954F72" w:themeColor="followedHyperlink"/>
      <w:u w:val="single"/>
    </w:rPr>
  </w:style>
  <w:style w:type="character" w:styleId="UnresolvedMention">
    <w:name w:val="Unresolved Mention"/>
    <w:basedOn w:val="DefaultParagraphFont"/>
    <w:uiPriority w:val="99"/>
    <w:semiHidden/>
    <w:unhideWhenUsed/>
    <w:rsid w:val="00BD7537"/>
    <w:rPr>
      <w:color w:val="605E5C"/>
      <w:shd w:val="clear" w:color="auto" w:fill="E1DFDD"/>
    </w:rPr>
  </w:style>
  <w:style w:type="character" w:styleId="IntenseEmphasis">
    <w:name w:val="Intense Emphasis"/>
    <w:basedOn w:val="DefaultParagraphFont"/>
    <w:uiPriority w:val="21"/>
    <w:qFormat/>
    <w:rsid w:val="00D77EA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859590">
      <w:bodyDiv w:val="1"/>
      <w:marLeft w:val="0"/>
      <w:marRight w:val="0"/>
      <w:marTop w:val="0"/>
      <w:marBottom w:val="0"/>
      <w:divBdr>
        <w:top w:val="none" w:sz="0" w:space="0" w:color="auto"/>
        <w:left w:val="none" w:sz="0" w:space="0" w:color="auto"/>
        <w:bottom w:val="none" w:sz="0" w:space="0" w:color="auto"/>
        <w:right w:val="none" w:sz="0" w:space="0" w:color="auto"/>
      </w:divBdr>
      <w:divsChild>
        <w:div w:id="1752727139">
          <w:marLeft w:val="0"/>
          <w:marRight w:val="0"/>
          <w:marTop w:val="0"/>
          <w:marBottom w:val="0"/>
          <w:divBdr>
            <w:top w:val="none" w:sz="0" w:space="0" w:color="auto"/>
            <w:left w:val="none" w:sz="0" w:space="0" w:color="auto"/>
            <w:bottom w:val="none" w:sz="0" w:space="0" w:color="auto"/>
            <w:right w:val="none" w:sz="0" w:space="0" w:color="auto"/>
          </w:divBdr>
          <w:divsChild>
            <w:div w:id="2054235812">
              <w:marLeft w:val="0"/>
              <w:marRight w:val="0"/>
              <w:marTop w:val="0"/>
              <w:marBottom w:val="0"/>
              <w:divBdr>
                <w:top w:val="none" w:sz="0" w:space="0" w:color="auto"/>
                <w:left w:val="none" w:sz="0" w:space="0" w:color="auto"/>
                <w:bottom w:val="none" w:sz="0" w:space="0" w:color="auto"/>
                <w:right w:val="none" w:sz="0" w:space="0" w:color="auto"/>
              </w:divBdr>
              <w:divsChild>
                <w:div w:id="1293369508">
                  <w:marLeft w:val="0"/>
                  <w:marRight w:val="0"/>
                  <w:marTop w:val="0"/>
                  <w:marBottom w:val="0"/>
                  <w:divBdr>
                    <w:top w:val="none" w:sz="0" w:space="0" w:color="auto"/>
                    <w:left w:val="none" w:sz="0" w:space="0" w:color="auto"/>
                    <w:bottom w:val="none" w:sz="0" w:space="0" w:color="auto"/>
                    <w:right w:val="none" w:sz="0" w:space="0" w:color="auto"/>
                  </w:divBdr>
                  <w:divsChild>
                    <w:div w:id="1088306526">
                      <w:marLeft w:val="0"/>
                      <w:marRight w:val="0"/>
                      <w:marTop w:val="0"/>
                      <w:marBottom w:val="0"/>
                      <w:divBdr>
                        <w:top w:val="none" w:sz="0" w:space="0" w:color="auto"/>
                        <w:left w:val="none" w:sz="0" w:space="0" w:color="auto"/>
                        <w:bottom w:val="none" w:sz="0" w:space="0" w:color="auto"/>
                        <w:right w:val="none" w:sz="0" w:space="0" w:color="auto"/>
                      </w:divBdr>
                      <w:divsChild>
                        <w:div w:id="2005039454">
                          <w:marLeft w:val="0"/>
                          <w:marRight w:val="0"/>
                          <w:marTop w:val="0"/>
                          <w:marBottom w:val="0"/>
                          <w:divBdr>
                            <w:top w:val="none" w:sz="0" w:space="0" w:color="auto"/>
                            <w:left w:val="none" w:sz="0" w:space="0" w:color="auto"/>
                            <w:bottom w:val="none" w:sz="0" w:space="0" w:color="auto"/>
                            <w:right w:val="none" w:sz="0" w:space="0" w:color="auto"/>
                          </w:divBdr>
                          <w:divsChild>
                            <w:div w:id="1056902718">
                              <w:marLeft w:val="0"/>
                              <w:marRight w:val="0"/>
                              <w:marTop w:val="0"/>
                              <w:marBottom w:val="0"/>
                              <w:divBdr>
                                <w:top w:val="none" w:sz="0" w:space="0" w:color="auto"/>
                                <w:left w:val="none" w:sz="0" w:space="0" w:color="auto"/>
                                <w:bottom w:val="none" w:sz="0" w:space="0" w:color="auto"/>
                                <w:right w:val="none" w:sz="0" w:space="0" w:color="auto"/>
                              </w:divBdr>
                              <w:divsChild>
                                <w:div w:id="943146921">
                                  <w:marLeft w:val="360"/>
                                  <w:marRight w:val="360"/>
                                  <w:marTop w:val="0"/>
                                  <w:marBottom w:val="0"/>
                                  <w:divBdr>
                                    <w:top w:val="none" w:sz="0" w:space="0" w:color="auto"/>
                                    <w:left w:val="none" w:sz="0" w:space="0" w:color="auto"/>
                                    <w:bottom w:val="none" w:sz="0" w:space="0" w:color="auto"/>
                                    <w:right w:val="none" w:sz="0" w:space="0" w:color="auto"/>
                                  </w:divBdr>
                                  <w:divsChild>
                                    <w:div w:id="1888908377">
                                      <w:marLeft w:val="0"/>
                                      <w:marRight w:val="0"/>
                                      <w:marTop w:val="0"/>
                                      <w:marBottom w:val="0"/>
                                      <w:divBdr>
                                        <w:top w:val="none" w:sz="0" w:space="0" w:color="auto"/>
                                        <w:left w:val="none" w:sz="0" w:space="0" w:color="auto"/>
                                        <w:bottom w:val="none" w:sz="0" w:space="0" w:color="auto"/>
                                        <w:right w:val="none" w:sz="0" w:space="0" w:color="auto"/>
                                      </w:divBdr>
                                      <w:divsChild>
                                        <w:div w:id="1163592103">
                                          <w:marLeft w:val="0"/>
                                          <w:marRight w:val="0"/>
                                          <w:marTop w:val="0"/>
                                          <w:marBottom w:val="300"/>
                                          <w:divBdr>
                                            <w:top w:val="none" w:sz="0" w:space="0" w:color="auto"/>
                                            <w:left w:val="none" w:sz="0" w:space="0" w:color="auto"/>
                                            <w:bottom w:val="none" w:sz="0" w:space="0" w:color="auto"/>
                                            <w:right w:val="none" w:sz="0" w:space="0" w:color="auto"/>
                                          </w:divBdr>
                                          <w:divsChild>
                                            <w:div w:id="1972712460">
                                              <w:marLeft w:val="0"/>
                                              <w:marRight w:val="0"/>
                                              <w:marTop w:val="0"/>
                                              <w:marBottom w:val="0"/>
                                              <w:divBdr>
                                                <w:top w:val="none" w:sz="0" w:space="0" w:color="auto"/>
                                                <w:left w:val="none" w:sz="0" w:space="0" w:color="auto"/>
                                                <w:bottom w:val="none" w:sz="0" w:space="0" w:color="auto"/>
                                                <w:right w:val="none" w:sz="0" w:space="0" w:color="auto"/>
                                              </w:divBdr>
                                              <w:divsChild>
                                                <w:div w:id="1065687815">
                                                  <w:marLeft w:val="0"/>
                                                  <w:marRight w:val="0"/>
                                                  <w:marTop w:val="0"/>
                                                  <w:marBottom w:val="0"/>
                                                  <w:divBdr>
                                                    <w:top w:val="none" w:sz="0" w:space="0" w:color="auto"/>
                                                    <w:left w:val="none" w:sz="0" w:space="0" w:color="auto"/>
                                                    <w:bottom w:val="none" w:sz="0" w:space="0" w:color="auto"/>
                                                    <w:right w:val="none" w:sz="0" w:space="0" w:color="auto"/>
                                                  </w:divBdr>
                                                  <w:divsChild>
                                                    <w:div w:id="1026447425">
                                                      <w:marLeft w:val="0"/>
                                                      <w:marRight w:val="0"/>
                                                      <w:marTop w:val="0"/>
                                                      <w:marBottom w:val="0"/>
                                                      <w:divBdr>
                                                        <w:top w:val="none" w:sz="0" w:space="0" w:color="auto"/>
                                                        <w:left w:val="none" w:sz="0" w:space="0" w:color="auto"/>
                                                        <w:bottom w:val="none" w:sz="0" w:space="0" w:color="auto"/>
                                                        <w:right w:val="none" w:sz="0" w:space="0" w:color="auto"/>
                                                      </w:divBdr>
                                                    </w:div>
                                                    <w:div w:id="20047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0885147">
      <w:bodyDiv w:val="1"/>
      <w:marLeft w:val="0"/>
      <w:marRight w:val="0"/>
      <w:marTop w:val="0"/>
      <w:marBottom w:val="0"/>
      <w:divBdr>
        <w:top w:val="none" w:sz="0" w:space="0" w:color="auto"/>
        <w:left w:val="none" w:sz="0" w:space="0" w:color="auto"/>
        <w:bottom w:val="none" w:sz="0" w:space="0" w:color="auto"/>
        <w:right w:val="none" w:sz="0" w:space="0" w:color="auto"/>
      </w:divBdr>
      <w:divsChild>
        <w:div w:id="763768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munisation.resp_viruses@ukhsa.gov.uk" TargetMode="External"/><Relationship Id="rId18" Type="http://schemas.openxmlformats.org/officeDocument/2006/relationships/image" Target="media/image3.png"/><Relationship Id="rId26" Type="http://schemas.openxmlformats.org/officeDocument/2006/relationships/hyperlink" Target="https://assets.publishing.service.gov.uk/government/uploads/system/uploads/attachment_data/file/1037465/ukhsa-guidance-antivirals-influenza-11v4.pdf" TargetMode="External"/><Relationship Id="rId39" Type="http://schemas.openxmlformats.org/officeDocument/2006/relationships/hyperlink" Target="https://www.gov.uk/government/publications/influenza-the-green-book-chapter-19" TargetMode="External"/><Relationship Id="rId3" Type="http://schemas.openxmlformats.org/officeDocument/2006/relationships/customXml" Target="../customXml/item3.xml"/><Relationship Id="rId21" Type="http://schemas.openxmlformats.org/officeDocument/2006/relationships/hyperlink" Target="https://www.gov.uk/government/publications/influenza-the-green-book-chapter-19" TargetMode="External"/><Relationship Id="rId34" Type="http://schemas.openxmlformats.org/officeDocument/2006/relationships/hyperlink" Target="https://www.medicines.org.uk/emc/search?q=oseltamivir" TargetMode="External"/><Relationship Id="rId42" Type="http://schemas.openxmlformats.org/officeDocument/2006/relationships/hyperlink" Target="https://www.nice.org.uk/guidance/mpg2/resources"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influenza-post-exposure-prophylaxis-and-treatment-pgd-templates" TargetMode="External"/><Relationship Id="rId17" Type="http://schemas.openxmlformats.org/officeDocument/2006/relationships/image" Target="media/image2.png"/><Relationship Id="rId25" Type="http://schemas.openxmlformats.org/officeDocument/2006/relationships/hyperlink" Target="https://assets.publishing.service.gov.uk/government/uploads/system/uploads/attachment_data/file/1037465/ukhsa-guidance-antivirals-influenza-11v4.pdf" TargetMode="External"/><Relationship Id="rId33" Type="http://schemas.openxmlformats.org/officeDocument/2006/relationships/hyperlink" Target="https://www.legislation.gov.uk/ukpga/2005/9/contents" TargetMode="External"/><Relationship Id="rId38" Type="http://schemas.openxmlformats.org/officeDocument/2006/relationships/hyperlink" Target="https://assets.publishing.service.gov.uk/government/uploads/system/uploads/attachment_data/file/1037465/ukhsa-guidance-antivirals-influenza-11v4.pdf"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nice.org.uk/guidance/mpg2/resources" TargetMode="External"/><Relationship Id="rId29" Type="http://schemas.openxmlformats.org/officeDocument/2006/relationships/hyperlink" Target="https://www.medicines.org.uk/emc/" TargetMode="External"/><Relationship Id="rId41" Type="http://schemas.openxmlformats.org/officeDocument/2006/relationships/hyperlink" Target="https://www.nice.org.uk/guidance/mpg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sps.nhs.uk/articles/using-oseltamivir-and-zanamivir-during-breastfeeding/" TargetMode="External"/><Relationship Id="rId32" Type="http://schemas.openxmlformats.org/officeDocument/2006/relationships/hyperlink" Target="https://www.medicines.org.uk/emc" TargetMode="External"/><Relationship Id="rId37" Type="http://schemas.openxmlformats.org/officeDocument/2006/relationships/hyperlink" Target="https://www.gov.uk/government/publications/acute-respiratory-disease-managing-outbreaks-in-care-homes" TargetMode="External"/><Relationship Id="rId40" Type="http://schemas.openxmlformats.org/officeDocument/2006/relationships/hyperlink" Target="http://www.gicu.sgul.ac.uk/resources-for-current-staff/supplementary-inpatient-prescription-charts/renalbook.pdf"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hyperlink" Target="https://www.nice.org.uk/guidance/ng203/chapter/Recommendations" TargetMode="External"/><Relationship Id="rId28" Type="http://schemas.openxmlformats.org/officeDocument/2006/relationships/hyperlink" Target="https://www.gov.uk/government/publications/influenza-the-green-book-chapter-19" TargetMode="External"/><Relationship Id="rId36" Type="http://schemas.openxmlformats.org/officeDocument/2006/relationships/hyperlink" Target="https://www.nice.org.uk/guidance/TA168" TargetMode="External"/><Relationship Id="rId10" Type="http://schemas.openxmlformats.org/officeDocument/2006/relationships/endnotes" Target="endnotes.xml"/><Relationship Id="rId19" Type="http://schemas.openxmlformats.org/officeDocument/2006/relationships/hyperlink" Target="https://www.e-lfh.org.uk/programmes/patient-group-directions/" TargetMode="External"/><Relationship Id="rId31" Type="http://schemas.openxmlformats.org/officeDocument/2006/relationships/hyperlink" Target="http://yellowcard.mhra.gov.uk"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nfluenza-the-green-book-chapter-19" TargetMode="External"/><Relationship Id="rId22" Type="http://schemas.openxmlformats.org/officeDocument/2006/relationships/hyperlink" Target="https://www.gov.uk/government/publications/influenza-the-green-book-chapter-19" TargetMode="External"/><Relationship Id="rId27" Type="http://schemas.openxmlformats.org/officeDocument/2006/relationships/hyperlink" Target="https://www.medicines.org.uk/emc/" TargetMode="External"/><Relationship Id="rId30" Type="http://schemas.openxmlformats.org/officeDocument/2006/relationships/hyperlink" Target="https://www.medicines.org.uk/emc/" TargetMode="External"/><Relationship Id="rId35" Type="http://schemas.openxmlformats.org/officeDocument/2006/relationships/hyperlink" Target="https://bnf.nice.org.uk/drug/oseltamivir.html" TargetMode="External"/><Relationship Id="rId43" Type="http://schemas.openxmlformats.org/officeDocument/2006/relationships/hyperlink" Target="https://www.england.nhs.uk/publication/management-and-disposal-of-healthcare-waste-htm-07-01/"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ice.org.uk/Guidance/ta158" TargetMode="External"/><Relationship Id="rId2" Type="http://schemas.openxmlformats.org/officeDocument/2006/relationships/hyperlink" Target="https://assets.publishing.service.gov.uk/government/uploads/system/uploads/attachment_data/file/931139/Green_book_chapter_19_influenza_V7_OCT_2020.pdf" TargetMode="External"/><Relationship Id="rId1" Type="http://schemas.openxmlformats.org/officeDocument/2006/relationships/hyperlink" Target="https://www.gov.uk/government/publications/acute-respiratory-disease-managing-outbreaks-in-care-homes/management-of-acute-respiratory-infection-outbreaks-in-care-homes-guid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0T15:07:53.078"/>
    </inkml:context>
    <inkml:brush xml:id="br0">
      <inkml:brushProperty name="width" value="0.025" units="cm"/>
      <inkml:brushProperty name="height" value="0.025" units="cm"/>
    </inkml:brush>
  </inkml:definitions>
  <inkml:trace contextRef="#ctx0" brushRef="#br0">409 67 24575,'-1'0'0,"1"-1"0,0 1 0,-1 0 0,1-1 0,-1 1 0,1 0 0,0 0 0,-1-1 0,1 1 0,-1 0 0,1 0 0,-1-1 0,1 1 0,-1 0 0,1 0 0,-1 0 0,1 0 0,-1 0 0,1 0 0,-1 0 0,1 0 0,-1 0 0,1 0 0,-1 0 0,1 0 0,-1 1 0,0-1 0,-21 3 0,18-2 0,-21 4 0,1 2 0,0 0 0,1 1 0,-1 2 0,1 0 0,1 2 0,0 0 0,1 2 0,0 0 0,1 1 0,1 1 0,0 1 0,1 0 0,-29 39 0,45-54 0,0 0 0,1 0 0,-1 1 0,1-1 0,0 1 0,-1-1 0,1 1 0,0 0 0,0-1 0,1 1 0,-1 0 0,0 3 0,1-5 0,0 1 0,0-1 0,1 0 0,-1 0 0,1 0 0,-1 0 0,1 0 0,-1 0 0,1 0 0,-1 0 0,1 0 0,0 0 0,-1 0 0,1 0 0,0 0 0,0-1 0,0 1 0,0 0 0,0 0 0,0-1 0,0 1 0,0-1 0,0 1 0,0-1 0,0 1 0,0-1 0,0 0 0,0 0 0,1 1 0,-1-1 0,2 0 0,12 2 0,0-1 0,0 0 0,0-1 0,1-1 0,17-3 0,-14 2 0,0 0 0,34 2 0,-40 1 0,0 1 0,0 1 0,0-1 0,20 9 0,-30-10 0,0 0 0,-1 1 0,1-1 0,-1 1 0,1-1 0,-1 1 0,0 0 0,1 0 0,-1 0 0,0 0 0,3 5 0,-4-6 0,0 1 0,-1 0 0,1 0 0,0-1 0,-1 1 0,0 0 0,1 0 0,-1 0 0,0-1 0,0 1 0,0 0 0,0 0 0,0 0 0,0 0 0,-1-1 0,1 1 0,0 0 0,-1 0 0,0-1 0,-1 4 0,-2 3 0,-1 0 0,0 0 0,0 0 0,-1-1 0,0 0 0,0 0 0,-1-1 0,-7 6 0,-63 44 0,68-50 0,-8 5 0,-57 36 0,65-42 0,0 0 0,0-1 0,0-1 0,-1 1 0,1-1 0,-15 2 0,24-5 0,-1 0 0,0 1 0,0-1 0,1 0 0,-1 0 0,0 0 0,0 0 0,1 0 0,-1 0 0,0 0 0,0 0 0,0 0 0,1-1 0,-1 1 0,0 0 0,1 0 0,-1-1 0,0 1 0,1 0 0,-1-1 0,0 1 0,1-1 0,-1 1 0,0-1 0,1 1 0,-1-1 0,1 1 0,-1-1 0,1 0 0,-1 0 0,0-1 0,1 0 0,0 1 0,0-1 0,0 0 0,0 0 0,0 1 0,0-1 0,0 0 0,1 0 0,-1 1 0,1-1 0,-1 0 0,2-1 0,2-6 0,0 0 0,1 0 0,9-14 0,32-32 0,2 2 0,93-79 0,-38 38 0,-82 74 0,-1 2 0,-1-1 0,0-1 0,-1-1 0,15-24 0,-33 45 0,1 0 0,-1-1 0,0 1 0,0 0 0,0 0 0,0 0 0,1 0 0,-1-1 0,0 1 0,0 0 0,0 0 0,0-1 0,0 1 0,0 0 0,0 0 0,0-1 0,0 1 0,0 0 0,0 0 0,0 0 0,0-1 0,0 1 0,0 0 0,0 0 0,0-1 0,0 1 0,0 0 0,0 0 0,0-1 0,0 1 0,0 0 0,0 0 0,0 0 0,-1-1 0,1 1 0,0 0 0,0-1 0,-11 1 0,-15 8 0,25-8 0,-22 10 0,-1 0 0,-40 26 0,54-30 0,1 0 0,0 1 0,0 0 0,1 1 0,0 0 0,0 0 0,1 1 0,0 0 0,-6 10 0,11-16 0,1-1 0,0 0 0,0 0 0,0 1 0,0-1 0,0 1 0,0-1 0,1 1 0,-1-1 0,1 1 0,0-1 0,0 1 0,0-1 0,0 1 0,0-1 0,0 1 0,1 0 0,-1-1 0,1 1 0,0-1 0,0 0 0,0 1 0,2 4 0,-1-5 0,0 1 0,1-1 0,-1 0 0,0 0 0,1 0 0,0 0 0,-1 0 0,1 0 0,0-1 0,0 1 0,0-1 0,0 0 0,0 0 0,0 0 0,0 0 0,1-1 0,-1 1 0,5-1 0,15 0 0,-1-1 0,0-1 0,1-1 0,42-11 0,28-5 0,-81 18 0,0 0 0,1 0 0,-1 1 0,0 1 0,21 3 0,-30-3 0,0-1 0,0 1 0,0 0 0,0 0 0,0 0 0,0 0 0,-1 0 0,1 1 0,0-1 0,-1 1 0,1 0 0,-1 0 0,1 0 0,-1 0 0,0 0 0,0 0 0,0 1 0,0-1 0,0 1 0,0-1 0,-1 1 0,1 0 0,-1-1 0,0 1 0,0 0 0,1 4 0,-1-1 0,-1 0 0,0 0 0,0 0 0,0 1 0,-1-1 0,0-1 0,0 1 0,0 0 0,-1 0 0,0 0 0,0-1 0,-5 10 0,-1 2 0,-2 0 0,0-1 0,0 0 0,-2-1 0,0 0 0,0-1 0,-2-1 0,1 0 0,-22 15 0,34-27 0,1 0 0,-1 0 0,0-1 0,0 1 0,1-1 0,-1 1 0,0-1 0,0 1 0,0-1 0,0 0 0,0 1 0,0-1 0,0 0 0,0 0 0,0 1 0,0-1 0,0 0 0,0 0 0,0 0 0,0 0 0,0 0 0,0-1 0,0 1 0,0 0 0,-1-1 0,1 0 0,0 0 0,1 0 0,-1 0 0,1 0 0,-1 0 0,1 0 0,-1 0 0,1 0 0,0 0 0,-1 0 0,1 0 0,0-1 0,0 1 0,0 0 0,0 0 0,0 0 0,0 0 0,0-2 0,2-7 0,-1 1 0,1-1 0,7-18 0,17-28 0,58-96 0,-53 100 0,48-107 0,-77 156-57,-1 0 0,1 0 1,-1-1-1,0 1 0,0 0 0,-1-1 0,1 1 0,-1-1 0,1 1 0,-1-1 0,0 1 1,0-1-1,-1 1 0,1 0 0,-1-1 0,0 1 0,0-1 0,0 1 0,0 0 1,0 0-1,-1-1 0,1 1 0,-4-4 0,-2-5-6769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5ce7f3-d56f-4cfd-a7a0-682d7983c99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E5147FE4EE84083E203ED9811881E" ma:contentTypeVersion="12" ma:contentTypeDescription="Create a new document." ma:contentTypeScope="" ma:versionID="361da3bd6397dfca640f1f4438fdd945">
  <xsd:schema xmlns:xsd="http://www.w3.org/2001/XMLSchema" xmlns:xs="http://www.w3.org/2001/XMLSchema" xmlns:p="http://schemas.microsoft.com/office/2006/metadata/properties" xmlns:ns2="a45ce7f3-d56f-4cfd-a7a0-682d7983c99b" xmlns:ns3="1fbaaf17-8fd1-48c4-a037-91691c68a06f" targetNamespace="http://schemas.microsoft.com/office/2006/metadata/properties" ma:root="true" ma:fieldsID="7f843e36c6f8a0ffa7c55abccd868552" ns2:_="" ns3:_="">
    <xsd:import namespace="a45ce7f3-d56f-4cfd-a7a0-682d7983c99b"/>
    <xsd:import namespace="1fbaaf17-8fd1-48c4-a037-91691c68a0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ce7f3-d56f-4cfd-a7a0-682d7983c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aaf17-8fd1-48c4-a037-91691c68a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1AC5E-3CBE-4145-89D2-56713F8330A6}">
  <ds:schemaRefs>
    <ds:schemaRef ds:uri="http://schemas.microsoft.com/sharepoint/v3/contenttype/forms"/>
  </ds:schemaRefs>
</ds:datastoreItem>
</file>

<file path=customXml/itemProps2.xml><?xml version="1.0" encoding="utf-8"?>
<ds:datastoreItem xmlns:ds="http://schemas.openxmlformats.org/officeDocument/2006/customXml" ds:itemID="{09C81F0B-6277-42D8-B8EB-45ED4D527CF5}">
  <ds:schemaRefs>
    <ds:schemaRef ds:uri="http://schemas.openxmlformats.org/officeDocument/2006/bibliography"/>
  </ds:schemaRefs>
</ds:datastoreItem>
</file>

<file path=customXml/itemProps3.xml><?xml version="1.0" encoding="utf-8"?>
<ds:datastoreItem xmlns:ds="http://schemas.openxmlformats.org/officeDocument/2006/customXml" ds:itemID="{F23D8FC7-2385-487C-8ED9-105ABD815365}">
  <ds:schemaRefs>
    <ds:schemaRef ds:uri="http://schemas.microsoft.com/office/2006/metadata/properties"/>
    <ds:schemaRef ds:uri="http://schemas.microsoft.com/office/infopath/2007/PartnerControls"/>
    <ds:schemaRef ds:uri="a45ce7f3-d56f-4cfd-a7a0-682d7983c99b"/>
  </ds:schemaRefs>
</ds:datastoreItem>
</file>

<file path=customXml/itemProps4.xml><?xml version="1.0" encoding="utf-8"?>
<ds:datastoreItem xmlns:ds="http://schemas.openxmlformats.org/officeDocument/2006/customXml" ds:itemID="{24782067-131D-4B72-9764-5FEF84322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ce7f3-d56f-4cfd-a7a0-682d7983c99b"/>
    <ds:schemaRef ds:uri="1fbaaf17-8fd1-48c4-a037-91691c68a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5613</Words>
  <Characters>31996</Characters>
  <Application>Microsoft Office Word</Application>
  <DocSecurity>8</DocSecurity>
  <Lines>266</Lines>
  <Paragraphs>75</Paragraphs>
  <ScaleCrop>false</ScaleCrop>
  <HeadingPairs>
    <vt:vector size="2" baseType="variant">
      <vt:variant>
        <vt:lpstr>Title</vt:lpstr>
      </vt:variant>
      <vt:variant>
        <vt:i4>1</vt:i4>
      </vt:variant>
    </vt:vector>
  </HeadingPairs>
  <TitlesOfParts>
    <vt:vector size="1" baseType="lpstr">
      <vt:lpstr>Oseltamivir Treatment seasonal influenza PGD</vt:lpstr>
    </vt:vector>
  </TitlesOfParts>
  <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Oseltamivir Treatment seasonal influenza PGD</dc:title>
  <dc:subject/>
  <dc:creator>UKHSA</dc:creator>
  <cp:keywords/>
  <dc:description/>
  <cp:lastModifiedBy>Shilan Ghafoor</cp:lastModifiedBy>
  <cp:revision>61</cp:revision>
  <dcterms:created xsi:type="dcterms:W3CDTF">2025-08-01T11:42:00Z</dcterms:created>
  <dcterms:modified xsi:type="dcterms:W3CDTF">2025-08-05T10:53:00Z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0x010100C33E5147FE4EE84083E203ED9811881E</vt:lpwstr>
  </property>
  <property fmtid="{D5CDD505-2E9C-101B-9397-08002B2CF9AE}" pid="3" name="MediaServiceImageTags">
    <vt:lpwstr/>
  </property>
</Properties>
</file>