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F82D" w14:textId="28AA630B" w:rsidR="00520D1E" w:rsidRPr="009C3C6E" w:rsidRDefault="00520D1E" w:rsidP="00520D1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316499"/>
          <w:sz w:val="72"/>
          <w:szCs w:val="72"/>
        </w:rPr>
      </w:pPr>
      <w:r w:rsidRPr="009C3C6E">
        <w:rPr>
          <w:rFonts w:eastAsiaTheme="minorHAnsi"/>
          <w:color w:val="316499"/>
          <w:sz w:val="72"/>
          <w:szCs w:val="72"/>
        </w:rPr>
        <w:t xml:space="preserve">ACMD </w:t>
      </w:r>
    </w:p>
    <w:p w14:paraId="246EB3B6" w14:textId="77777777" w:rsidR="00520D1E" w:rsidRPr="009C3C6E" w:rsidRDefault="00520D1E" w:rsidP="00520D1E">
      <w:pPr>
        <w:pStyle w:val="Default"/>
        <w:rPr>
          <w:color w:val="316499"/>
          <w:sz w:val="32"/>
          <w:szCs w:val="32"/>
        </w:rPr>
      </w:pPr>
      <w:r w:rsidRPr="009C3C6E">
        <w:rPr>
          <w:color w:val="316499"/>
          <w:sz w:val="32"/>
          <w:szCs w:val="32"/>
        </w:rPr>
        <w:t>Advisory Council on the Misuse of Drugs</w:t>
      </w:r>
    </w:p>
    <w:p w14:paraId="45F10D08" w14:textId="77777777" w:rsidR="00520D1E" w:rsidRPr="009C3C6E" w:rsidRDefault="00520D1E" w:rsidP="00520D1E">
      <w:pPr>
        <w:pStyle w:val="Default"/>
        <w:rPr>
          <w:color w:val="316499"/>
          <w:sz w:val="32"/>
          <w:szCs w:val="32"/>
        </w:rPr>
      </w:pPr>
      <w:r w:rsidRPr="009C3C6E">
        <w:rPr>
          <w:noProof/>
          <w:color w:val="316499"/>
          <w:sz w:val="32"/>
          <w:szCs w:val="32"/>
          <w:lang w:eastAsia="en-GB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2D8BD600" wp14:editId="689D8D7F">
                <wp:simplePos x="0" y="0"/>
                <wp:positionH relativeFrom="column">
                  <wp:posOffset>9525</wp:posOffset>
                </wp:positionH>
                <wp:positionV relativeFrom="paragraph">
                  <wp:posOffset>8254</wp:posOffset>
                </wp:positionV>
                <wp:extent cx="52578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16F1D" id="Straight Connector 8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75pt,.65pt" to="414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" strokecolor="#369"/>
            </w:pict>
          </mc:Fallback>
        </mc:AlternateContent>
      </w:r>
    </w:p>
    <w:p w14:paraId="4B8DC36C" w14:textId="25AAE89C" w:rsidR="00520D1E" w:rsidRPr="009C3C6E" w:rsidRDefault="00520D1E" w:rsidP="00520D1E">
      <w:pPr>
        <w:pStyle w:val="Default"/>
        <w:jc w:val="right"/>
        <w:rPr>
          <w:color w:val="000000" w:themeColor="text1"/>
        </w:rPr>
      </w:pPr>
      <w:r w:rsidRPr="009C3C6E">
        <w:rPr>
          <w:color w:val="000000" w:themeColor="text1"/>
        </w:rPr>
        <w:t xml:space="preserve">ACMD Chair: </w:t>
      </w:r>
      <w:r w:rsidR="009734F9">
        <w:rPr>
          <w:color w:val="000000" w:themeColor="text1"/>
        </w:rPr>
        <w:t>Professor</w:t>
      </w:r>
      <w:r w:rsidRPr="009C3C6E">
        <w:rPr>
          <w:color w:val="000000" w:themeColor="text1"/>
        </w:rPr>
        <w:t xml:space="preserve"> Owen Bowden-Jones</w:t>
      </w:r>
    </w:p>
    <w:p w14:paraId="42D9C1A3" w14:textId="777C5CC1" w:rsidR="00F91542" w:rsidRDefault="0070110B" w:rsidP="43F6458E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  <w:r w:rsidRPr="0070110B">
        <w:rPr>
          <w:color w:val="000000" w:themeColor="text1"/>
        </w:rPr>
        <w:t>Ketamine</w:t>
      </w:r>
      <w:r>
        <w:rPr>
          <w:color w:val="000000" w:themeColor="text1"/>
        </w:rPr>
        <w:t xml:space="preserve"> </w:t>
      </w:r>
      <w:r w:rsidR="00F91542" w:rsidRPr="43F6458E">
        <w:rPr>
          <w:color w:val="000000" w:themeColor="text1"/>
        </w:rPr>
        <w:t xml:space="preserve">Working Group </w:t>
      </w:r>
      <w:r w:rsidR="008B045C">
        <w:rPr>
          <w:color w:val="000000" w:themeColor="text1"/>
        </w:rPr>
        <w:t>Secretariat</w:t>
      </w:r>
      <w:r w:rsidR="00F91542" w:rsidRPr="43F6458E">
        <w:rPr>
          <w:color w:val="000000" w:themeColor="text1"/>
        </w:rPr>
        <w:t xml:space="preserve">: </w:t>
      </w:r>
      <w:r>
        <w:rPr>
          <w:color w:val="000000" w:themeColor="text1"/>
        </w:rPr>
        <w:t>Oliver Gibson</w:t>
      </w:r>
    </w:p>
    <w:p w14:paraId="36E66D92" w14:textId="77777777" w:rsidR="00F91542" w:rsidRPr="0061173D" w:rsidRDefault="00F91542" w:rsidP="00F91542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Cs w:val="24"/>
        </w:rPr>
      </w:pPr>
      <w:r w:rsidRPr="0061173D">
        <w:rPr>
          <w:color w:val="000000"/>
          <w:szCs w:val="24"/>
        </w:rPr>
        <w:t>1</w:t>
      </w:r>
      <w:r w:rsidRPr="0061173D">
        <w:rPr>
          <w:color w:val="000000"/>
          <w:szCs w:val="24"/>
          <w:vertAlign w:val="superscript"/>
        </w:rPr>
        <w:t>st</w:t>
      </w:r>
      <w:r w:rsidRPr="0061173D">
        <w:rPr>
          <w:color w:val="000000"/>
          <w:szCs w:val="24"/>
        </w:rPr>
        <w:t xml:space="preserve"> Floor (NE), Peel Building </w:t>
      </w:r>
    </w:p>
    <w:p w14:paraId="41064E55" w14:textId="77777777" w:rsidR="00F91542" w:rsidRPr="0061173D" w:rsidRDefault="00F91542" w:rsidP="00F91542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Cs w:val="24"/>
        </w:rPr>
      </w:pPr>
      <w:r w:rsidRPr="0061173D">
        <w:rPr>
          <w:color w:val="000000"/>
          <w:szCs w:val="24"/>
        </w:rPr>
        <w:t xml:space="preserve">2 Marsham Street </w:t>
      </w:r>
    </w:p>
    <w:p w14:paraId="29F7F9FB" w14:textId="77777777" w:rsidR="00F91542" w:rsidRPr="0061173D" w:rsidRDefault="00F91542" w:rsidP="00F91542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Cs w:val="24"/>
        </w:rPr>
      </w:pPr>
      <w:r w:rsidRPr="0061173D">
        <w:rPr>
          <w:color w:val="000000"/>
          <w:szCs w:val="24"/>
        </w:rPr>
        <w:t xml:space="preserve">London  </w:t>
      </w:r>
    </w:p>
    <w:p w14:paraId="293DE9A0" w14:textId="77777777" w:rsidR="00F91542" w:rsidRPr="0061173D" w:rsidRDefault="00F91542" w:rsidP="00F91542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Cs w:val="24"/>
        </w:rPr>
      </w:pPr>
      <w:r w:rsidRPr="0061173D">
        <w:rPr>
          <w:color w:val="000000"/>
          <w:szCs w:val="24"/>
        </w:rPr>
        <w:t xml:space="preserve">SW1P 4DF </w:t>
      </w:r>
    </w:p>
    <w:p w14:paraId="5C600F15" w14:textId="1608F2D6" w:rsidR="00F91542" w:rsidRDefault="00D2663D" w:rsidP="43F6458E">
      <w:pPr>
        <w:spacing w:after="0" w:line="240" w:lineRule="auto"/>
        <w:jc w:val="right"/>
        <w:rPr>
          <w:color w:val="1F3864" w:themeColor="accent1" w:themeShade="80"/>
        </w:rPr>
      </w:pPr>
      <w:hyperlink r:id="rId11">
        <w:r w:rsidR="00F91542" w:rsidRPr="43F6458E">
          <w:rPr>
            <w:color w:val="0000FF"/>
            <w:u w:val="single"/>
          </w:rPr>
          <w:t>ACMD@homeoffice.gov.uk</w:t>
        </w:r>
      </w:hyperlink>
      <w:r w:rsidR="00F91542" w:rsidRPr="43F6458E">
        <w:rPr>
          <w:color w:val="0000FF"/>
        </w:rPr>
        <w:t xml:space="preserve">  </w:t>
      </w:r>
    </w:p>
    <w:p w14:paraId="0890A99F" w14:textId="1608F2D6" w:rsidR="43F6458E" w:rsidRDefault="43F6458E" w:rsidP="43F6458E">
      <w:pPr>
        <w:spacing w:after="0" w:line="240" w:lineRule="auto"/>
        <w:jc w:val="right"/>
        <w:rPr>
          <w:color w:val="0000FF"/>
        </w:rPr>
      </w:pPr>
    </w:p>
    <w:p w14:paraId="6C2F813A" w14:textId="5934AC82" w:rsidR="00F91542" w:rsidRDefault="008B045C" w:rsidP="485C011A">
      <w:pPr>
        <w:jc w:val="right"/>
      </w:pPr>
      <w:r>
        <w:t>Tuesday</w:t>
      </w:r>
      <w:r w:rsidR="004638DF">
        <w:t xml:space="preserve"> </w:t>
      </w:r>
      <w:r w:rsidR="000300D2">
        <w:t>5</w:t>
      </w:r>
      <w:r w:rsidR="00953335" w:rsidRPr="00953335">
        <w:rPr>
          <w:vertAlign w:val="superscript"/>
        </w:rPr>
        <w:t>th</w:t>
      </w:r>
      <w:r w:rsidR="00953335">
        <w:t xml:space="preserve"> </w:t>
      </w:r>
      <w:r w:rsidR="000300D2">
        <w:t xml:space="preserve">August </w:t>
      </w:r>
      <w:r w:rsidR="00953335">
        <w:t>202</w:t>
      </w:r>
      <w:r w:rsidR="0070110B">
        <w:t>5</w:t>
      </w:r>
    </w:p>
    <w:p w14:paraId="2438E0C9" w14:textId="77777777" w:rsidR="00953335" w:rsidRDefault="00953335" w:rsidP="43F6458E">
      <w:pPr>
        <w:spacing w:after="0"/>
        <w:jc w:val="both"/>
        <w:rPr>
          <w:color w:val="000000" w:themeColor="text1"/>
        </w:rPr>
      </w:pPr>
    </w:p>
    <w:p w14:paraId="0B7B425F" w14:textId="247E8173" w:rsidR="00520D1E" w:rsidRPr="009C3C6E" w:rsidRDefault="00520D1E" w:rsidP="43F6458E">
      <w:pPr>
        <w:spacing w:after="0"/>
        <w:jc w:val="both"/>
        <w:rPr>
          <w:color w:val="000000" w:themeColor="text1"/>
        </w:rPr>
      </w:pPr>
      <w:r w:rsidRPr="43F6458E">
        <w:rPr>
          <w:color w:val="000000" w:themeColor="text1"/>
        </w:rPr>
        <w:t>Dear Sir or Madam,</w:t>
      </w:r>
    </w:p>
    <w:p w14:paraId="12ADFAED" w14:textId="77777777" w:rsidR="00520D1E" w:rsidRPr="009C3C6E" w:rsidRDefault="00520D1E" w:rsidP="00520D1E">
      <w:pPr>
        <w:tabs>
          <w:tab w:val="left" w:pos="3640"/>
        </w:tabs>
        <w:spacing w:after="0"/>
        <w:jc w:val="both"/>
        <w:rPr>
          <w:color w:val="000000" w:themeColor="text1"/>
          <w:szCs w:val="24"/>
        </w:rPr>
      </w:pPr>
      <w:r w:rsidRPr="009C3C6E">
        <w:rPr>
          <w:color w:val="000000" w:themeColor="text1"/>
          <w:szCs w:val="24"/>
        </w:rPr>
        <w:tab/>
      </w:r>
    </w:p>
    <w:p w14:paraId="3780035B" w14:textId="56BDE3FB" w:rsidR="00520D1E" w:rsidRPr="009C3C6E" w:rsidRDefault="00520D1E" w:rsidP="00520D1E">
      <w:pPr>
        <w:spacing w:after="0"/>
        <w:jc w:val="both"/>
        <w:rPr>
          <w:b/>
          <w:color w:val="000000" w:themeColor="text1"/>
        </w:rPr>
      </w:pPr>
      <w:r w:rsidRPr="009C3C6E">
        <w:rPr>
          <w:b/>
          <w:color w:val="000000" w:themeColor="text1"/>
        </w:rPr>
        <w:t xml:space="preserve">RE: </w:t>
      </w:r>
      <w:r w:rsidR="00670E85">
        <w:rPr>
          <w:b/>
          <w:color w:val="000000" w:themeColor="text1"/>
        </w:rPr>
        <w:t>Call for Evidence</w:t>
      </w:r>
      <w:r w:rsidRPr="009C3C6E">
        <w:rPr>
          <w:b/>
          <w:color w:val="000000" w:themeColor="text1"/>
        </w:rPr>
        <w:t xml:space="preserve"> – </w:t>
      </w:r>
      <w:r w:rsidR="0070110B" w:rsidRPr="0070110B">
        <w:rPr>
          <w:b/>
          <w:color w:val="000000" w:themeColor="text1"/>
        </w:rPr>
        <w:t>Ketamine</w:t>
      </w:r>
      <w:r>
        <w:rPr>
          <w:b/>
          <w:color w:val="000000" w:themeColor="text1"/>
        </w:rPr>
        <w:t xml:space="preserve"> </w:t>
      </w:r>
    </w:p>
    <w:p w14:paraId="450D88CF" w14:textId="77777777" w:rsidR="00520D1E" w:rsidRPr="009C3C6E" w:rsidRDefault="00520D1E" w:rsidP="00520D1E">
      <w:pPr>
        <w:spacing w:after="0"/>
        <w:jc w:val="both"/>
        <w:rPr>
          <w:b/>
          <w:color w:val="000000" w:themeColor="text1"/>
        </w:rPr>
      </w:pPr>
    </w:p>
    <w:p w14:paraId="375E86D4" w14:textId="06F8D6A7" w:rsidR="005E4E57" w:rsidRDefault="0070110B" w:rsidP="00953335">
      <w:pPr>
        <w:jc w:val="both"/>
        <w:rPr>
          <w:color w:val="000000" w:themeColor="text1"/>
        </w:rPr>
      </w:pPr>
      <w:r>
        <w:t>The</w:t>
      </w:r>
      <w:r w:rsidR="60CD9591">
        <w:t xml:space="preserve"> Advisory Council on the Misuse of Drugs (ACMD) is currently reviewing </w:t>
      </w:r>
      <w:r w:rsidR="35F113DE">
        <w:t xml:space="preserve">the </w:t>
      </w:r>
      <w:r w:rsidR="60CD9591">
        <w:t xml:space="preserve">evidence of the misuse and harms of </w:t>
      </w:r>
      <w:r w:rsidR="00F1631A">
        <w:t>ketamine and ketamine analogues</w:t>
      </w:r>
      <w:r w:rsidR="60CD9591">
        <w:t xml:space="preserve"> in the United Kingdom,</w:t>
      </w:r>
      <w:r w:rsidR="26F9B136">
        <w:t xml:space="preserve"> as requested by Government.</w:t>
      </w:r>
      <w:r w:rsidR="1F07C7AE">
        <w:t xml:space="preserve"> </w:t>
      </w:r>
      <w:r w:rsidR="00FA0703" w:rsidRPr="323C63DD">
        <w:rPr>
          <w:color w:val="000000" w:themeColor="text1"/>
        </w:rPr>
        <w:t xml:space="preserve">The report </w:t>
      </w:r>
      <w:r w:rsidR="008508E1" w:rsidRPr="323C63DD">
        <w:rPr>
          <w:color w:val="000000" w:themeColor="text1"/>
        </w:rPr>
        <w:t xml:space="preserve">aims </w:t>
      </w:r>
      <w:r w:rsidR="00FA0703" w:rsidRPr="323C63DD">
        <w:rPr>
          <w:color w:val="000000" w:themeColor="text1"/>
        </w:rPr>
        <w:t xml:space="preserve">to consider </w:t>
      </w:r>
      <w:r w:rsidR="00AF3257" w:rsidRPr="323C63DD">
        <w:rPr>
          <w:color w:val="000000" w:themeColor="text1"/>
        </w:rPr>
        <w:t xml:space="preserve">the evidence regarding </w:t>
      </w:r>
      <w:r w:rsidR="00C0546D" w:rsidRPr="323C63DD">
        <w:rPr>
          <w:color w:val="000000" w:themeColor="text1"/>
        </w:rPr>
        <w:t xml:space="preserve">the current use and harms of </w:t>
      </w:r>
      <w:r w:rsidR="00F1631A">
        <w:rPr>
          <w:color w:val="000000" w:themeColor="text1"/>
        </w:rPr>
        <w:t>these compounds.</w:t>
      </w:r>
    </w:p>
    <w:p w14:paraId="1CCC978E" w14:textId="677BC2A6" w:rsidR="00E2096F" w:rsidRPr="009C3C6E" w:rsidRDefault="00A95919" w:rsidP="00953335">
      <w:pPr>
        <w:spacing w:after="0"/>
        <w:jc w:val="both"/>
        <w:rPr>
          <w:color w:val="000000" w:themeColor="text1"/>
        </w:rPr>
      </w:pPr>
      <w:r w:rsidRPr="732BB14E">
        <w:rPr>
          <w:color w:val="000000" w:themeColor="text1"/>
        </w:rPr>
        <w:t>The ACMD would be grateful for your written feedback</w:t>
      </w:r>
      <w:r w:rsidR="00F431F0" w:rsidRPr="00F431F0">
        <w:rPr>
          <w:color w:val="000000" w:themeColor="text1"/>
        </w:rPr>
        <w:t xml:space="preserve"> </w:t>
      </w:r>
      <w:r w:rsidR="00F431F0" w:rsidRPr="732BB14E">
        <w:rPr>
          <w:color w:val="000000" w:themeColor="text1"/>
        </w:rPr>
        <w:t xml:space="preserve">by </w:t>
      </w:r>
      <w:r w:rsidR="006C1C9C">
        <w:rPr>
          <w:b/>
          <w:bCs/>
          <w:color w:val="000000" w:themeColor="text1"/>
        </w:rPr>
        <w:t>Tuesday 19</w:t>
      </w:r>
      <w:r w:rsidR="006C1C9C" w:rsidRPr="006C1C9C">
        <w:rPr>
          <w:b/>
          <w:bCs/>
          <w:color w:val="000000" w:themeColor="text1"/>
          <w:vertAlign w:val="superscript"/>
        </w:rPr>
        <w:t>th</w:t>
      </w:r>
      <w:r w:rsidR="006C1C9C">
        <w:rPr>
          <w:b/>
          <w:bCs/>
          <w:color w:val="000000" w:themeColor="text1"/>
        </w:rPr>
        <w:t xml:space="preserve"> August 2025</w:t>
      </w:r>
      <w:r w:rsidR="00F431F0">
        <w:rPr>
          <w:color w:val="000000" w:themeColor="text1"/>
        </w:rPr>
        <w:t>,</w:t>
      </w:r>
      <w:r w:rsidRPr="732BB14E">
        <w:rPr>
          <w:color w:val="000000" w:themeColor="text1"/>
        </w:rPr>
        <w:t xml:space="preserve"> </w:t>
      </w:r>
      <w:r w:rsidR="00F431F0">
        <w:rPr>
          <w:color w:val="000000" w:themeColor="text1"/>
        </w:rPr>
        <w:t>using</w:t>
      </w:r>
      <w:r w:rsidR="00F431F0" w:rsidRPr="732BB14E">
        <w:rPr>
          <w:color w:val="000000" w:themeColor="text1"/>
        </w:rPr>
        <w:t xml:space="preserve"> </w:t>
      </w:r>
      <w:r w:rsidRPr="732BB14E">
        <w:rPr>
          <w:color w:val="000000" w:themeColor="text1"/>
        </w:rPr>
        <w:t>the attached questionnaire</w:t>
      </w:r>
      <w:r w:rsidR="00A8526E">
        <w:rPr>
          <w:color w:val="000000" w:themeColor="text1"/>
        </w:rPr>
        <w:t>,</w:t>
      </w:r>
      <w:r w:rsidRPr="732BB14E">
        <w:rPr>
          <w:color w:val="000000" w:themeColor="text1"/>
        </w:rPr>
        <w:t xml:space="preserve"> as part of a public call for evidence.</w:t>
      </w:r>
      <w:r w:rsidR="5B564572" w:rsidRPr="732BB14E">
        <w:rPr>
          <w:color w:val="000000" w:themeColor="text1"/>
        </w:rPr>
        <w:t xml:space="preserve"> </w:t>
      </w:r>
      <w:r w:rsidR="009C044D" w:rsidRPr="732BB14E">
        <w:rPr>
          <w:color w:val="000000" w:themeColor="text1"/>
        </w:rPr>
        <w:t>We</w:t>
      </w:r>
      <w:r w:rsidR="009C044D" w:rsidRPr="732BB14E">
        <w:rPr>
          <w:b/>
          <w:bCs/>
          <w:color w:val="000000" w:themeColor="text1"/>
        </w:rPr>
        <w:t xml:space="preserve"> </w:t>
      </w:r>
      <w:r w:rsidR="00051AC8" w:rsidRPr="732BB14E">
        <w:rPr>
          <w:color w:val="000000" w:themeColor="text1"/>
        </w:rPr>
        <w:t>welcome submissions of evidence from as broad a spectrum of participants as possible</w:t>
      </w:r>
      <w:r w:rsidR="009C044D" w:rsidRPr="732BB14E">
        <w:rPr>
          <w:color w:val="000000" w:themeColor="text1"/>
        </w:rPr>
        <w:t xml:space="preserve"> and </w:t>
      </w:r>
      <w:r w:rsidR="00520D1E" w:rsidRPr="732BB14E">
        <w:rPr>
          <w:color w:val="000000" w:themeColor="text1"/>
        </w:rPr>
        <w:t xml:space="preserve">would be grateful if you could please circulate this call for evidence to other colleagues and relevant stakeholders. </w:t>
      </w:r>
      <w:r w:rsidR="009C044D" w:rsidRPr="732BB14E">
        <w:rPr>
          <w:color w:val="000000" w:themeColor="text1"/>
        </w:rPr>
        <w:t xml:space="preserve">The ACMD will use this evidence </w:t>
      </w:r>
      <w:r w:rsidR="00520D1E" w:rsidRPr="732BB14E">
        <w:rPr>
          <w:color w:val="000000" w:themeColor="text1"/>
        </w:rPr>
        <w:t xml:space="preserve">to assist in formulating advice to Government. </w:t>
      </w:r>
    </w:p>
    <w:p w14:paraId="1A881A4E" w14:textId="77777777" w:rsidR="00520D1E" w:rsidRPr="009C3C6E" w:rsidRDefault="00520D1E" w:rsidP="00953335">
      <w:pPr>
        <w:spacing w:after="0"/>
        <w:jc w:val="both"/>
        <w:rPr>
          <w:color w:val="000000" w:themeColor="text1"/>
        </w:rPr>
      </w:pPr>
    </w:p>
    <w:p w14:paraId="700D559F" w14:textId="0F03F69F" w:rsidR="00C30EC1" w:rsidRPr="00831EAB" w:rsidRDefault="00C30EC1" w:rsidP="00953335">
      <w:pPr>
        <w:jc w:val="both"/>
      </w:pPr>
      <w:r>
        <w:t xml:space="preserve">Thank you in advance for your assistance. If you have any questions or concerns about this </w:t>
      </w:r>
      <w:r w:rsidR="008C1C56">
        <w:t>call for evidence</w:t>
      </w:r>
      <w:r>
        <w:t>, please feel free to get in touch</w:t>
      </w:r>
      <w:r w:rsidR="12D15214">
        <w:t xml:space="preserve"> </w:t>
      </w:r>
      <w:r w:rsidR="00F431F0">
        <w:t xml:space="preserve">with us using </w:t>
      </w:r>
      <w:r w:rsidR="12D15214">
        <w:t xml:space="preserve">the above email address. </w:t>
      </w:r>
    </w:p>
    <w:p w14:paraId="51A338C3" w14:textId="681BA01D" w:rsidR="00C30EC1" w:rsidRPr="00831EAB" w:rsidRDefault="00C30EC1" w:rsidP="00C30EC1">
      <w:r>
        <w:t>Yours sincerely,</w:t>
      </w:r>
    </w:p>
    <w:p w14:paraId="7DC56787" w14:textId="77777777" w:rsidR="00C30EC1" w:rsidRPr="00B86AC5" w:rsidRDefault="00C30EC1" w:rsidP="17A4C33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en-GB"/>
        </w:rPr>
      </w:pPr>
      <w:r w:rsidRPr="00B86AC5">
        <w:rPr>
          <w:rFonts w:eastAsia="Times New Roman"/>
          <w:noProof/>
          <w:color w:val="000000"/>
          <w:szCs w:val="24"/>
          <w:lang w:eastAsia="en-GB"/>
        </w:rPr>
        <w:drawing>
          <wp:inline distT="0" distB="0" distL="0" distR="0" wp14:anchorId="3DC64CC0" wp14:editId="7B7B40E8">
            <wp:extent cx="1847850" cy="692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17A4C337">
        <w:rPr>
          <w:rFonts w:eastAsia="Times New Roman"/>
          <w:color w:val="000000"/>
          <w:lang w:eastAsia="en-GB"/>
        </w:rPr>
        <w:t xml:space="preserve">                    </w:t>
      </w:r>
      <w:r w:rsidRPr="00B86AC5">
        <w:rPr>
          <w:noProof/>
          <w:color w:val="000000"/>
          <w:szCs w:val="24"/>
          <w:lang w:eastAsia="en-GB"/>
        </w:rPr>
        <w:drawing>
          <wp:inline distT="0" distB="0" distL="0" distR="0" wp14:anchorId="4275F858" wp14:editId="42C52FBF">
            <wp:extent cx="2203450" cy="815975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1AC51" w14:textId="77777777" w:rsidR="00C30EC1" w:rsidRPr="00B86AC5" w:rsidRDefault="00C30EC1" w:rsidP="00C30EC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eastAsia="en-GB"/>
        </w:rPr>
      </w:pPr>
      <w:r w:rsidRPr="00B86AC5">
        <w:rPr>
          <w:rFonts w:eastAsia="Times New Roman"/>
          <w:color w:val="000000"/>
          <w:szCs w:val="24"/>
          <w:lang w:eastAsia="en-GB"/>
        </w:rPr>
        <w:t xml:space="preserve">Professor Owen Bowden-Jones </w:t>
      </w:r>
      <w:r w:rsidRPr="00B86AC5">
        <w:rPr>
          <w:rFonts w:eastAsia="Times New Roman"/>
          <w:color w:val="000000"/>
          <w:szCs w:val="24"/>
          <w:lang w:eastAsia="en-GB"/>
        </w:rPr>
        <w:tab/>
      </w:r>
      <w:r w:rsidRPr="00B86AC5">
        <w:rPr>
          <w:rFonts w:eastAsia="Times New Roman"/>
          <w:color w:val="000000"/>
          <w:szCs w:val="24"/>
          <w:lang w:eastAsia="en-GB"/>
        </w:rPr>
        <w:tab/>
        <w:t xml:space="preserve">Professor Simon Thomas </w:t>
      </w:r>
    </w:p>
    <w:p w14:paraId="3BDC6615" w14:textId="77777777" w:rsidR="00C30EC1" w:rsidRPr="00B86AC5" w:rsidRDefault="00C30EC1" w:rsidP="00C30EC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B86AC5">
        <w:rPr>
          <w:rFonts w:eastAsia="Times New Roman"/>
          <w:b/>
          <w:color w:val="000000"/>
          <w:szCs w:val="24"/>
          <w:lang w:eastAsia="en-GB"/>
        </w:rPr>
        <w:t>Chair of ACMD</w:t>
      </w:r>
      <w:r w:rsidRPr="00B86AC5">
        <w:rPr>
          <w:rFonts w:eastAsia="Times New Roman"/>
          <w:b/>
          <w:color w:val="000000"/>
          <w:szCs w:val="24"/>
          <w:lang w:eastAsia="en-GB"/>
        </w:rPr>
        <w:tab/>
      </w:r>
      <w:r w:rsidRPr="00B86AC5">
        <w:rPr>
          <w:rFonts w:eastAsia="Times New Roman"/>
          <w:b/>
          <w:color w:val="000000"/>
          <w:szCs w:val="24"/>
          <w:lang w:eastAsia="en-GB"/>
        </w:rPr>
        <w:tab/>
      </w:r>
      <w:r w:rsidRPr="00B86AC5">
        <w:rPr>
          <w:rFonts w:eastAsia="Times New Roman"/>
          <w:b/>
          <w:color w:val="000000"/>
          <w:szCs w:val="24"/>
          <w:lang w:eastAsia="en-GB"/>
        </w:rPr>
        <w:tab/>
      </w:r>
      <w:r w:rsidRPr="00B86AC5">
        <w:rPr>
          <w:rFonts w:eastAsia="Times New Roman"/>
          <w:b/>
          <w:color w:val="000000"/>
          <w:szCs w:val="24"/>
          <w:lang w:eastAsia="en-GB"/>
        </w:rPr>
        <w:tab/>
        <w:t>Chair of NPS Committee</w:t>
      </w:r>
    </w:p>
    <w:p w14:paraId="191877ED" w14:textId="14E70D80" w:rsidR="00520D1E" w:rsidRPr="009C3C6E" w:rsidRDefault="00520D1E" w:rsidP="17A4C337">
      <w:pPr>
        <w:pStyle w:val="Heading2"/>
        <w:rPr>
          <w:rFonts w:ascii="Arial" w:hAnsi="Arial" w:cs="Arial"/>
          <w:sz w:val="40"/>
          <w:szCs w:val="40"/>
        </w:rPr>
      </w:pPr>
      <w:r w:rsidRPr="17A4C337">
        <w:rPr>
          <w:rFonts w:ascii="Arial" w:hAnsi="Arial" w:cs="Arial"/>
          <w:sz w:val="40"/>
          <w:szCs w:val="40"/>
        </w:rPr>
        <w:lastRenderedPageBreak/>
        <w:t xml:space="preserve">ACMD </w:t>
      </w:r>
      <w:bookmarkStart w:id="0" w:name="_Hlk201237558"/>
      <w:r w:rsidR="0070110B">
        <w:rPr>
          <w:rFonts w:ascii="Arial" w:hAnsi="Arial" w:cs="Arial"/>
          <w:sz w:val="40"/>
          <w:szCs w:val="40"/>
        </w:rPr>
        <w:t>Ketamine</w:t>
      </w:r>
      <w:bookmarkEnd w:id="0"/>
      <w:r w:rsidR="0070110B">
        <w:rPr>
          <w:rFonts w:ascii="Arial" w:hAnsi="Arial" w:cs="Arial"/>
          <w:sz w:val="40"/>
          <w:szCs w:val="40"/>
        </w:rPr>
        <w:t xml:space="preserve"> Harms</w:t>
      </w:r>
      <w:r w:rsidR="00DE406D" w:rsidRPr="17A4C337">
        <w:rPr>
          <w:rFonts w:ascii="Arial" w:hAnsi="Arial" w:cs="Arial"/>
          <w:sz w:val="40"/>
          <w:szCs w:val="40"/>
        </w:rPr>
        <w:t xml:space="preserve"> </w:t>
      </w:r>
      <w:r w:rsidR="0070110B">
        <w:rPr>
          <w:rFonts w:ascii="Arial" w:hAnsi="Arial" w:cs="Arial"/>
          <w:sz w:val="40"/>
          <w:szCs w:val="40"/>
        </w:rPr>
        <w:t xml:space="preserve">Assessment </w:t>
      </w:r>
      <w:r w:rsidRPr="17A4C337">
        <w:rPr>
          <w:rFonts w:ascii="Arial" w:hAnsi="Arial" w:cs="Arial"/>
          <w:sz w:val="40"/>
          <w:szCs w:val="40"/>
        </w:rPr>
        <w:t xml:space="preserve">– </w:t>
      </w:r>
      <w:r w:rsidR="008C1C56" w:rsidRPr="17A4C337">
        <w:rPr>
          <w:rFonts w:ascii="Arial" w:hAnsi="Arial" w:cs="Arial"/>
          <w:sz w:val="40"/>
          <w:szCs w:val="40"/>
        </w:rPr>
        <w:t>Call For Evidence</w:t>
      </w:r>
      <w:r w:rsidR="00DE406D" w:rsidRPr="17A4C337">
        <w:rPr>
          <w:rFonts w:ascii="Arial" w:hAnsi="Arial" w:cs="Arial"/>
          <w:sz w:val="40"/>
          <w:szCs w:val="40"/>
        </w:rPr>
        <w:t xml:space="preserve"> </w:t>
      </w:r>
    </w:p>
    <w:p w14:paraId="5ABD86A7" w14:textId="77777777" w:rsidR="00520D1E" w:rsidRPr="009C3C6E" w:rsidRDefault="00520D1E" w:rsidP="00520D1E">
      <w:pPr>
        <w:spacing w:after="0"/>
        <w:rPr>
          <w:b/>
          <w:color w:val="000000" w:themeColor="text1"/>
        </w:rPr>
      </w:pPr>
    </w:p>
    <w:p w14:paraId="33E3A06A" w14:textId="77777777" w:rsidR="00520D1E" w:rsidRPr="000F3CD8" w:rsidRDefault="00520D1E" w:rsidP="00520D1E">
      <w:pPr>
        <w:spacing w:after="0"/>
        <w:jc w:val="both"/>
        <w:rPr>
          <w:b/>
          <w:color w:val="000000" w:themeColor="text1"/>
        </w:rPr>
      </w:pPr>
      <w:r w:rsidRPr="000F3CD8">
        <w:rPr>
          <w:b/>
          <w:color w:val="000000" w:themeColor="text1"/>
        </w:rPr>
        <w:t>Please consider the following information before completing the questionnaire:</w:t>
      </w:r>
    </w:p>
    <w:p w14:paraId="3E8DE3FD" w14:textId="77777777" w:rsidR="00520D1E" w:rsidRPr="000F3CD8" w:rsidRDefault="00520D1E" w:rsidP="00520D1E">
      <w:pPr>
        <w:spacing w:after="0"/>
        <w:jc w:val="both"/>
        <w:rPr>
          <w:b/>
          <w:color w:val="000000" w:themeColor="text1"/>
        </w:rPr>
      </w:pPr>
    </w:p>
    <w:p w14:paraId="647046D0" w14:textId="77777777" w:rsidR="00520D1E" w:rsidRPr="000F3CD8" w:rsidRDefault="00520D1E" w:rsidP="00520D1E">
      <w:pPr>
        <w:spacing w:after="0"/>
        <w:jc w:val="both"/>
        <w:rPr>
          <w:color w:val="000000" w:themeColor="text1"/>
          <w:u w:val="single"/>
        </w:rPr>
      </w:pPr>
      <w:r w:rsidRPr="000F3CD8">
        <w:rPr>
          <w:color w:val="000000" w:themeColor="text1"/>
          <w:u w:val="single"/>
        </w:rPr>
        <w:t xml:space="preserve">Completing the questionnaire </w:t>
      </w:r>
    </w:p>
    <w:p w14:paraId="4259749A" w14:textId="77777777" w:rsidR="00520D1E" w:rsidRPr="000F3CD8" w:rsidRDefault="00520D1E" w:rsidP="00520D1E">
      <w:pPr>
        <w:spacing w:after="0"/>
        <w:jc w:val="both"/>
        <w:rPr>
          <w:color w:val="000000" w:themeColor="text1"/>
          <w:u w:val="single"/>
        </w:rPr>
      </w:pPr>
    </w:p>
    <w:p w14:paraId="7CDB0604" w14:textId="101D5ADC" w:rsidR="00520D1E" w:rsidRDefault="00520D1E" w:rsidP="00520D1E">
      <w:pPr>
        <w:spacing w:after="0"/>
        <w:jc w:val="both"/>
        <w:rPr>
          <w:color w:val="000000" w:themeColor="text1"/>
        </w:rPr>
      </w:pPr>
      <w:r w:rsidRPr="000F3CD8">
        <w:rPr>
          <w:color w:val="000000" w:themeColor="text1"/>
        </w:rPr>
        <w:t xml:space="preserve">Although your expertise may be better suited to tackling only a subset of the following questions, it would be helpful if you were to consider every question in the questionnaire. </w:t>
      </w:r>
      <w:r w:rsidR="00C02B82" w:rsidRPr="00C02B82">
        <w:rPr>
          <w:b/>
          <w:bCs/>
          <w:color w:val="000000" w:themeColor="text1"/>
        </w:rPr>
        <w:t>Please note that you are not required to answer all questions</w:t>
      </w:r>
      <w:r w:rsidR="0018470E">
        <w:rPr>
          <w:b/>
          <w:bCs/>
          <w:color w:val="000000" w:themeColor="text1"/>
        </w:rPr>
        <w:t xml:space="preserve"> - </w:t>
      </w:r>
      <w:r w:rsidR="00C02B82" w:rsidRPr="00C02B82">
        <w:rPr>
          <w:b/>
          <w:bCs/>
          <w:color w:val="000000" w:themeColor="text1"/>
        </w:rPr>
        <w:t>only those where you have relevant information, experience, or evidence to provide.</w:t>
      </w:r>
    </w:p>
    <w:p w14:paraId="7982D1FE" w14:textId="77777777" w:rsidR="00520D1E" w:rsidRDefault="00520D1E" w:rsidP="00520D1E">
      <w:pPr>
        <w:spacing w:after="0"/>
        <w:jc w:val="both"/>
        <w:rPr>
          <w:color w:val="000000" w:themeColor="text1"/>
        </w:rPr>
      </w:pPr>
    </w:p>
    <w:p w14:paraId="069AE7A1" w14:textId="62E77191" w:rsidR="00520D1E" w:rsidRPr="00305458" w:rsidRDefault="00520D1E" w:rsidP="00520D1E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Where possible, please provide </w:t>
      </w:r>
      <w:r w:rsidRPr="00FE1335">
        <w:rPr>
          <w:color w:val="000000" w:themeColor="text1"/>
          <w:u w:val="single"/>
        </w:rPr>
        <w:t>supporting evidence</w:t>
      </w:r>
      <w:r w:rsidR="00FE1335" w:rsidRPr="00FE1335">
        <w:rPr>
          <w:color w:val="000000" w:themeColor="text1"/>
          <w:u w:val="single"/>
        </w:rPr>
        <w:t xml:space="preserve"> and references</w:t>
      </w:r>
      <w:r>
        <w:rPr>
          <w:color w:val="000000" w:themeColor="text1"/>
        </w:rPr>
        <w:t xml:space="preserve"> in your response. The ACMD considers a wide range of evidence as part of its advice, including published literature, statistics, data from UK organisations and expert and stakeholder opinions.</w:t>
      </w:r>
    </w:p>
    <w:p w14:paraId="7FB4B9DE" w14:textId="77777777" w:rsidR="00520D1E" w:rsidRPr="000F3CD8" w:rsidRDefault="00520D1E" w:rsidP="00520D1E">
      <w:pPr>
        <w:spacing w:after="0"/>
        <w:jc w:val="both"/>
        <w:rPr>
          <w:color w:val="000000" w:themeColor="text1"/>
          <w:u w:val="single"/>
        </w:rPr>
      </w:pPr>
    </w:p>
    <w:p w14:paraId="534B6432" w14:textId="20B60FB8" w:rsidR="00520D1E" w:rsidRPr="009C3C6E" w:rsidRDefault="00520D1E" w:rsidP="00520D1E">
      <w:pPr>
        <w:spacing w:after="0"/>
        <w:rPr>
          <w:b/>
          <w:color w:val="000000" w:themeColor="text1"/>
        </w:rPr>
      </w:pPr>
      <w:r w:rsidRPr="009C3C6E">
        <w:rPr>
          <w:b/>
          <w:color w:val="000000" w:themeColor="text1"/>
        </w:rPr>
        <w:t>Please return your submission to the ACMD Secretariat at</w:t>
      </w:r>
      <w:r w:rsidR="002B2ABC">
        <w:rPr>
          <w:color w:val="000000" w:themeColor="text1"/>
        </w:rPr>
        <w:t xml:space="preserve">: </w:t>
      </w:r>
      <w:hyperlink r:id="rId14" w:history="1">
        <w:r w:rsidR="00F94D2C" w:rsidRPr="00FA7390">
          <w:rPr>
            <w:rStyle w:val="Hyperlink"/>
          </w:rPr>
          <w:t>acmd@homeoffice.gov.uk</w:t>
        </w:r>
      </w:hyperlink>
      <w:r w:rsidRPr="009C3C6E">
        <w:rPr>
          <w:rStyle w:val="Hyperlink"/>
        </w:rPr>
        <w:t>.</w:t>
      </w:r>
    </w:p>
    <w:p w14:paraId="0E4FB765" w14:textId="77777777" w:rsidR="00520D1E" w:rsidRDefault="00520D1E" w:rsidP="00520D1E">
      <w:pPr>
        <w:spacing w:after="0"/>
        <w:jc w:val="both"/>
        <w:rPr>
          <w:b/>
          <w:color w:val="000000" w:themeColor="text1"/>
        </w:rPr>
      </w:pPr>
    </w:p>
    <w:p w14:paraId="233B6061" w14:textId="77777777" w:rsidR="00520D1E" w:rsidRPr="009C3C6E" w:rsidRDefault="00520D1E" w:rsidP="00520D1E">
      <w:pPr>
        <w:spacing w:after="0"/>
        <w:jc w:val="both"/>
        <w:rPr>
          <w:color w:val="000000" w:themeColor="text1"/>
          <w:u w:val="single"/>
        </w:rPr>
      </w:pPr>
      <w:r w:rsidRPr="009C3C6E">
        <w:rPr>
          <w:color w:val="000000" w:themeColor="text1"/>
          <w:u w:val="single"/>
        </w:rPr>
        <w:t xml:space="preserve">How we will use your information </w:t>
      </w:r>
    </w:p>
    <w:p w14:paraId="37ED360A" w14:textId="77777777" w:rsidR="00520D1E" w:rsidRPr="009C3C6E" w:rsidRDefault="00520D1E" w:rsidP="00520D1E">
      <w:pPr>
        <w:spacing w:after="0"/>
        <w:jc w:val="both"/>
        <w:rPr>
          <w:color w:val="000000" w:themeColor="text1"/>
        </w:rPr>
      </w:pPr>
    </w:p>
    <w:p w14:paraId="223EFE71" w14:textId="77777777" w:rsidR="00520D1E" w:rsidRPr="009C3C6E" w:rsidRDefault="00520D1E" w:rsidP="00520D1E">
      <w:pPr>
        <w:spacing w:after="0"/>
        <w:jc w:val="both"/>
        <w:rPr>
          <w:color w:val="000000" w:themeColor="text1"/>
        </w:rPr>
      </w:pPr>
      <w:r w:rsidRPr="009C3C6E">
        <w:rPr>
          <w:color w:val="000000" w:themeColor="text1"/>
        </w:rPr>
        <w:t xml:space="preserve">Respondents should note that evidence submitted will inform the development of recommendations from the ACMD and </w:t>
      </w:r>
      <w:r w:rsidRPr="009C3C6E">
        <w:rPr>
          <w:color w:val="000000" w:themeColor="text1"/>
          <w:u w:val="single"/>
        </w:rPr>
        <w:t>could ultimately be published</w:t>
      </w:r>
      <w:r w:rsidRPr="009C3C6E">
        <w:rPr>
          <w:color w:val="000000" w:themeColor="text1"/>
        </w:rPr>
        <w:t xml:space="preserve">. However, in the interest of confidentiality and protecting commercial interests, any information submitted will be </w:t>
      </w:r>
      <w:r w:rsidRPr="009C3C6E">
        <w:rPr>
          <w:color w:val="000000" w:themeColor="text1"/>
          <w:u w:val="single"/>
        </w:rPr>
        <w:t>non-attributable</w:t>
      </w:r>
      <w:r w:rsidRPr="009C3C6E">
        <w:rPr>
          <w:color w:val="000000" w:themeColor="text1"/>
        </w:rPr>
        <w:t xml:space="preserve">. </w:t>
      </w:r>
    </w:p>
    <w:p w14:paraId="65B40299" w14:textId="77777777" w:rsidR="00520D1E" w:rsidRPr="009C3C6E" w:rsidRDefault="00520D1E" w:rsidP="00520D1E">
      <w:pPr>
        <w:spacing w:after="0"/>
        <w:jc w:val="both"/>
        <w:rPr>
          <w:color w:val="000000" w:themeColor="text1"/>
        </w:rPr>
      </w:pPr>
    </w:p>
    <w:p w14:paraId="45D4A7B6" w14:textId="6E3E964B" w:rsidR="00520D1E" w:rsidRPr="009C3C6E" w:rsidRDefault="00520D1E" w:rsidP="00520D1E">
      <w:pPr>
        <w:spacing w:after="0"/>
        <w:jc w:val="both"/>
        <w:rPr>
          <w:color w:val="000000" w:themeColor="text1"/>
        </w:rPr>
      </w:pPr>
      <w:r w:rsidRPr="323C63DD">
        <w:rPr>
          <w:color w:val="000000" w:themeColor="text1"/>
        </w:rPr>
        <w:t xml:space="preserve">All data submitted in response to this </w:t>
      </w:r>
      <w:r w:rsidR="005A6C6F" w:rsidRPr="323C63DD">
        <w:rPr>
          <w:color w:val="000000" w:themeColor="text1"/>
        </w:rPr>
        <w:t>call for evidence</w:t>
      </w:r>
      <w:r w:rsidR="00305458" w:rsidRPr="323C63DD">
        <w:rPr>
          <w:color w:val="000000" w:themeColor="text1"/>
        </w:rPr>
        <w:t xml:space="preserve"> </w:t>
      </w:r>
      <w:r w:rsidRPr="323C63DD">
        <w:rPr>
          <w:color w:val="000000" w:themeColor="text1"/>
        </w:rPr>
        <w:t xml:space="preserve">will be protected by the ACMD Secretariat in accordance with the </w:t>
      </w:r>
      <w:r w:rsidR="008E1AC5" w:rsidRPr="323C63DD">
        <w:rPr>
          <w:color w:val="000000" w:themeColor="text1"/>
        </w:rPr>
        <w:t xml:space="preserve">UK </w:t>
      </w:r>
      <w:r w:rsidRPr="323C63DD">
        <w:rPr>
          <w:color w:val="000000" w:themeColor="text1"/>
        </w:rPr>
        <w:t>General Data Protection Regulation (</w:t>
      </w:r>
      <w:r w:rsidR="008E1AC5" w:rsidRPr="323C63DD">
        <w:rPr>
          <w:color w:val="000000" w:themeColor="text1"/>
        </w:rPr>
        <w:t xml:space="preserve">UK </w:t>
      </w:r>
      <w:r w:rsidRPr="323C63DD">
        <w:rPr>
          <w:color w:val="000000" w:themeColor="text1"/>
        </w:rPr>
        <w:t>GDPR). Furthermore, Section 43(1) of the Freedom of Information Act provides an exemption for information which is a trade secret, whilst Section 43(2) exempts information whose disclosure would, or would be likely to, prejudice the commercial interests of any person (an individual, a company, the public authority itself or any other legal entity).</w:t>
      </w:r>
    </w:p>
    <w:p w14:paraId="0A32BBD3" w14:textId="77777777" w:rsidR="00520D1E" w:rsidRPr="009C3C6E" w:rsidRDefault="00520D1E" w:rsidP="00520D1E">
      <w:pPr>
        <w:spacing w:after="0"/>
        <w:jc w:val="both"/>
        <w:rPr>
          <w:i/>
          <w:color w:val="000000" w:themeColor="text1"/>
        </w:rPr>
      </w:pPr>
    </w:p>
    <w:p w14:paraId="575C44CC" w14:textId="77777777" w:rsidR="00520D1E" w:rsidRPr="009C3C6E" w:rsidRDefault="00520D1E" w:rsidP="00520D1E">
      <w:pPr>
        <w:spacing w:after="0"/>
        <w:jc w:val="both"/>
        <w:rPr>
          <w:i/>
          <w:color w:val="000000" w:themeColor="text1"/>
        </w:rPr>
      </w:pPr>
    </w:p>
    <w:p w14:paraId="09C83A54" w14:textId="77777777" w:rsidR="00520D1E" w:rsidRPr="009C3C6E" w:rsidRDefault="00520D1E" w:rsidP="00520D1E">
      <w:pPr>
        <w:spacing w:after="0"/>
        <w:jc w:val="both"/>
        <w:rPr>
          <w:i/>
          <w:color w:val="000000" w:themeColor="text1"/>
        </w:rPr>
      </w:pPr>
    </w:p>
    <w:p w14:paraId="6172516D" w14:textId="77777777" w:rsidR="00520D1E" w:rsidRPr="009C3C6E" w:rsidRDefault="00520D1E" w:rsidP="00520D1E">
      <w:pPr>
        <w:rPr>
          <w:i/>
          <w:color w:val="000000" w:themeColor="text1"/>
        </w:rPr>
      </w:pPr>
      <w:r w:rsidRPr="009C3C6E">
        <w:rPr>
          <w:i/>
          <w:color w:val="000000" w:themeColor="text1"/>
        </w:rPr>
        <w:br w:type="page"/>
      </w:r>
    </w:p>
    <w:tbl>
      <w:tblPr>
        <w:tblStyle w:val="TableGrid"/>
        <w:tblW w:w="8424" w:type="dxa"/>
        <w:tblLook w:val="04A0" w:firstRow="1" w:lastRow="0" w:firstColumn="1" w:lastColumn="0" w:noHBand="0" w:noVBand="1"/>
      </w:tblPr>
      <w:tblGrid>
        <w:gridCol w:w="8424"/>
      </w:tblGrid>
      <w:tr w:rsidR="00520D1E" w:rsidRPr="009C3C6E" w14:paraId="6BCEB3C2" w14:textId="77777777" w:rsidTr="00953335">
        <w:trPr>
          <w:trHeight w:val="12878"/>
        </w:trPr>
        <w:tc>
          <w:tcPr>
            <w:tcW w:w="8424" w:type="dxa"/>
            <w:shd w:val="clear" w:color="auto" w:fill="D9D9D9" w:themeFill="background1" w:themeFillShade="D9"/>
          </w:tcPr>
          <w:p w14:paraId="79AAA32D" w14:textId="77777777" w:rsidR="00520D1E" w:rsidRPr="009C3C6E" w:rsidRDefault="00520D1E" w:rsidP="006E1A50">
            <w:pPr>
              <w:rPr>
                <w:b/>
                <w:sz w:val="32"/>
                <w:szCs w:val="32"/>
              </w:rPr>
            </w:pPr>
            <w:r w:rsidRPr="009C3C6E">
              <w:rPr>
                <w:b/>
                <w:sz w:val="32"/>
                <w:szCs w:val="32"/>
              </w:rPr>
              <w:lastRenderedPageBreak/>
              <w:t>Section 1: About yourself / your organisation</w:t>
            </w:r>
          </w:p>
          <w:p w14:paraId="72001508" w14:textId="77777777" w:rsidR="002C1256" w:rsidRPr="0024267A" w:rsidRDefault="002C1256" w:rsidP="007A0C46">
            <w:pPr>
              <w:jc w:val="both"/>
              <w:rPr>
                <w:b/>
                <w:szCs w:val="24"/>
              </w:rPr>
            </w:pPr>
            <w:r w:rsidRPr="0024267A">
              <w:rPr>
                <w:b/>
                <w:szCs w:val="24"/>
              </w:rPr>
              <w:t>Q1. Please indicate below if the following statement is applicable:</w:t>
            </w:r>
          </w:p>
          <w:p w14:paraId="3F826550" w14:textId="019E2B05" w:rsidR="00AA702E" w:rsidRPr="00024AD1" w:rsidRDefault="00D2663D" w:rsidP="00AA702E">
            <w:pPr>
              <w:jc w:val="both"/>
              <w:rPr>
                <w:szCs w:val="24"/>
              </w:rPr>
            </w:pPr>
            <w:sdt>
              <w:sdtPr>
                <w:rPr>
                  <w:rFonts w:eastAsia="MS Gothic"/>
                  <w:b/>
                  <w:sz w:val="22"/>
                </w:rPr>
                <w:id w:val="44227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02E" w:rsidRPr="00024AD1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A702E" w:rsidRPr="00024AD1">
              <w:rPr>
                <w:szCs w:val="24"/>
              </w:rPr>
              <w:t xml:space="preserve"> My submission should be considered a personal response reflecting my professional experience in this area and therefore not representative of the organisation I work for.</w:t>
            </w:r>
          </w:p>
          <w:p w14:paraId="202D979E" w14:textId="3F38BA7F" w:rsidR="00AA702E" w:rsidRPr="00024AD1" w:rsidRDefault="00D2663D" w:rsidP="00AA702E">
            <w:pPr>
              <w:jc w:val="both"/>
              <w:rPr>
                <w:szCs w:val="24"/>
              </w:rPr>
            </w:pPr>
            <w:sdt>
              <w:sdtPr>
                <w:rPr>
                  <w:rFonts w:eastAsia="MS Gothic"/>
                  <w:b/>
                  <w:sz w:val="22"/>
                </w:rPr>
                <w:id w:val="-66802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02E" w:rsidRPr="00024AD1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A702E" w:rsidRPr="00024AD1">
              <w:rPr>
                <w:szCs w:val="24"/>
              </w:rPr>
              <w:t xml:space="preserve"> My submission should be considered as representative of the organisation I work for.</w:t>
            </w:r>
          </w:p>
          <w:p w14:paraId="02C98CC7" w14:textId="655D62F0" w:rsidR="00AA702E" w:rsidRPr="00024AD1" w:rsidRDefault="00D2663D" w:rsidP="00AA702E">
            <w:pPr>
              <w:jc w:val="both"/>
              <w:rPr>
                <w:szCs w:val="24"/>
              </w:rPr>
            </w:pPr>
            <w:sdt>
              <w:sdtPr>
                <w:rPr>
                  <w:rFonts w:eastAsia="MS Gothic"/>
                  <w:b/>
                  <w:sz w:val="22"/>
                </w:rPr>
                <w:id w:val="-174772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1" w:rsidRPr="00024AD1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A702E" w:rsidRPr="00024AD1">
              <w:rPr>
                <w:szCs w:val="24"/>
              </w:rPr>
              <w:t xml:space="preserve"> My submission should be considered lived or living experience.</w:t>
            </w:r>
          </w:p>
          <w:p w14:paraId="1DC9FE31" w14:textId="75F936FD" w:rsidR="002C1256" w:rsidRPr="00024AD1" w:rsidRDefault="002C1256" w:rsidP="00AA702E">
            <w:pPr>
              <w:jc w:val="both"/>
              <w:rPr>
                <w:b/>
                <w:szCs w:val="24"/>
              </w:rPr>
            </w:pPr>
            <w:r w:rsidRPr="00024AD1">
              <w:rPr>
                <w:b/>
                <w:szCs w:val="24"/>
              </w:rPr>
              <w:t xml:space="preserve">Q2. Please describe </w:t>
            </w:r>
            <w:r w:rsidR="00D1498A" w:rsidRPr="00024AD1">
              <w:rPr>
                <w:b/>
                <w:szCs w:val="24"/>
              </w:rPr>
              <w:t xml:space="preserve">your personal expertise within this area </w:t>
            </w:r>
            <w:r w:rsidR="00D1498A">
              <w:rPr>
                <w:b/>
                <w:szCs w:val="24"/>
              </w:rPr>
              <w:t>and/or the</w:t>
            </w:r>
            <w:r w:rsidRPr="00024AD1">
              <w:rPr>
                <w:b/>
                <w:szCs w:val="24"/>
              </w:rPr>
              <w:t xml:space="preserve"> nature of your organisation</w:t>
            </w:r>
            <w:r w:rsidR="007A0C46" w:rsidRPr="00024AD1">
              <w:rPr>
                <w:b/>
                <w:szCs w:val="24"/>
              </w:rPr>
              <w:t xml:space="preserve"> and your role</w:t>
            </w:r>
            <w:r w:rsidRPr="00024AD1">
              <w:rPr>
                <w:b/>
                <w:szCs w:val="24"/>
              </w:rPr>
              <w:t xml:space="preserve">: </w:t>
            </w:r>
          </w:p>
          <w:p w14:paraId="0D50FE15" w14:textId="0BDD5DF8" w:rsidR="00520D1E" w:rsidRPr="00024AD1" w:rsidRDefault="00D2663D" w:rsidP="007A0C46">
            <w:pPr>
              <w:jc w:val="both"/>
              <w:rPr>
                <w:b/>
                <w:sz w:val="22"/>
              </w:rPr>
            </w:pPr>
            <w:sdt>
              <w:sdtPr>
                <w:rPr>
                  <w:b/>
                  <w:szCs w:val="24"/>
                </w:rPr>
                <w:id w:val="1921290075"/>
                <w:placeholder>
                  <w:docPart w:val="C65EF29AD3EF45E5AA5D15695A620792"/>
                </w:placeholder>
                <w:showingPlcHdr/>
                <w:text/>
              </w:sdtPr>
              <w:sdtEndPr/>
              <w:sdtContent>
                <w:r w:rsidR="002C1256" w:rsidRPr="00024A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AB8789" w14:textId="3662C900" w:rsidR="00EB0C6D" w:rsidRPr="00024AD1" w:rsidRDefault="00F74002" w:rsidP="00EB0C6D">
            <w:pPr>
              <w:keepNext/>
              <w:spacing w:after="120"/>
              <w:outlineLvl w:val="0"/>
              <w:rPr>
                <w:szCs w:val="24"/>
              </w:rPr>
            </w:pPr>
            <w:r w:rsidRPr="00024AD1">
              <w:rPr>
                <w:b/>
                <w:bCs/>
                <w:sz w:val="22"/>
              </w:rPr>
              <w:t>Q2a.</w:t>
            </w:r>
            <w:r w:rsidRPr="00024AD1">
              <w:rPr>
                <w:b/>
                <w:sz w:val="22"/>
              </w:rPr>
              <w:t> (For healthcare professionals only)</w:t>
            </w:r>
            <w:r w:rsidRPr="00024AD1">
              <w:rPr>
                <w:b/>
                <w:sz w:val="22"/>
              </w:rPr>
              <w:br/>
            </w:r>
            <w:r w:rsidRPr="00024AD1">
              <w:rPr>
                <w:bCs/>
                <w:sz w:val="22"/>
              </w:rPr>
              <w:t xml:space="preserve">Please </w:t>
            </w:r>
            <w:r w:rsidR="001A139A" w:rsidRPr="00024AD1">
              <w:rPr>
                <w:bCs/>
                <w:sz w:val="22"/>
              </w:rPr>
              <w:t>select</w:t>
            </w:r>
            <w:r w:rsidRPr="00024AD1">
              <w:rPr>
                <w:bCs/>
                <w:sz w:val="22"/>
              </w:rPr>
              <w:t xml:space="preserve"> the setting in which you work:</w:t>
            </w:r>
            <w:r w:rsidRPr="00024AD1">
              <w:rPr>
                <w:bCs/>
                <w:sz w:val="22"/>
              </w:rPr>
              <w:br/>
            </w:r>
            <w:sdt>
              <w:sdtPr>
                <w:rPr>
                  <w:rFonts w:eastAsia="MS Gothic"/>
                  <w:b/>
                  <w:sz w:val="22"/>
                </w:rPr>
                <w:id w:val="30035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02E" w:rsidRPr="00024AD1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1A139A" w:rsidRPr="00024AD1">
              <w:rPr>
                <w:b/>
                <w:sz w:val="22"/>
              </w:rPr>
              <w:t xml:space="preserve"> </w:t>
            </w:r>
            <w:r w:rsidRPr="00024AD1">
              <w:rPr>
                <w:b/>
                <w:sz w:val="22"/>
              </w:rPr>
              <w:t>Primary care (e.g. GP practice)</w:t>
            </w:r>
            <w:r w:rsidRPr="00024AD1">
              <w:rPr>
                <w:b/>
                <w:sz w:val="22"/>
              </w:rPr>
              <w:br/>
            </w:r>
            <w:sdt>
              <w:sdtPr>
                <w:rPr>
                  <w:rFonts w:eastAsia="MS Gothic"/>
                  <w:b/>
                  <w:sz w:val="22"/>
                </w:rPr>
                <w:id w:val="18103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C6D" w:rsidRPr="00024AD1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1A139A" w:rsidRPr="00024AD1">
              <w:rPr>
                <w:b/>
                <w:sz w:val="22"/>
              </w:rPr>
              <w:t xml:space="preserve"> </w:t>
            </w:r>
            <w:r w:rsidRPr="00024AD1">
              <w:rPr>
                <w:b/>
                <w:sz w:val="22"/>
              </w:rPr>
              <w:t>Secondary care (e.g. general hospital)</w:t>
            </w:r>
            <w:r w:rsidRPr="00024AD1">
              <w:rPr>
                <w:b/>
                <w:sz w:val="22"/>
              </w:rPr>
              <w:br/>
            </w:r>
            <w:sdt>
              <w:sdtPr>
                <w:rPr>
                  <w:rFonts w:eastAsia="MS Gothic"/>
                  <w:b/>
                  <w:sz w:val="22"/>
                </w:rPr>
                <w:id w:val="-112800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39A" w:rsidRPr="00024AD1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1A139A" w:rsidRPr="00024AD1">
              <w:rPr>
                <w:b/>
                <w:sz w:val="22"/>
              </w:rPr>
              <w:t xml:space="preserve"> </w:t>
            </w:r>
            <w:r w:rsidRPr="00024AD1">
              <w:rPr>
                <w:b/>
                <w:sz w:val="22"/>
              </w:rPr>
              <w:t>Tertiary care (e.g. specialist mental health or addiction services)</w:t>
            </w:r>
            <w:r w:rsidRPr="00024AD1">
              <w:rPr>
                <w:b/>
                <w:sz w:val="22"/>
              </w:rPr>
              <w:br/>
            </w:r>
            <w:sdt>
              <w:sdtPr>
                <w:rPr>
                  <w:rFonts w:eastAsia="MS Gothic"/>
                  <w:b/>
                  <w:sz w:val="22"/>
                </w:rPr>
                <w:id w:val="76326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39A" w:rsidRPr="00024AD1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024AD1">
              <w:rPr>
                <w:b/>
                <w:sz w:val="22"/>
              </w:rPr>
              <w:t xml:space="preserve"> Community-based services</w:t>
            </w:r>
            <w:r w:rsidRPr="00024AD1">
              <w:rPr>
                <w:b/>
                <w:sz w:val="22"/>
              </w:rPr>
              <w:br/>
            </w:r>
            <w:sdt>
              <w:sdtPr>
                <w:rPr>
                  <w:rFonts w:eastAsia="MS Gothic"/>
                  <w:b/>
                  <w:sz w:val="22"/>
                </w:rPr>
                <w:id w:val="85963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39A" w:rsidRPr="00024AD1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024AD1">
              <w:rPr>
                <w:b/>
                <w:sz w:val="22"/>
              </w:rPr>
              <w:t xml:space="preserve"> Other (please specify): </w:t>
            </w:r>
            <w:sdt>
              <w:sdtPr>
                <w:rPr>
                  <w:szCs w:val="24"/>
                </w:rPr>
                <w:id w:val="720017983"/>
                <w:placeholder>
                  <w:docPart w:val="6B67EF42D4E4456E83DCF741E62FF5FE"/>
                </w:placeholder>
                <w:showingPlcHdr/>
                <w:text/>
              </w:sdtPr>
              <w:sdtEndPr/>
              <w:sdtContent>
                <w:r w:rsidR="00EB0C6D" w:rsidRPr="00024AD1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  <w:p w14:paraId="50334631" w14:textId="77777777" w:rsidR="00815F7F" w:rsidRPr="00024AD1" w:rsidRDefault="00B20AA2" w:rsidP="00815F7F">
            <w:pPr>
              <w:jc w:val="both"/>
              <w:rPr>
                <w:b/>
                <w:sz w:val="22"/>
              </w:rPr>
            </w:pPr>
            <w:r w:rsidRPr="00024AD1">
              <w:rPr>
                <w:b/>
                <w:sz w:val="22"/>
              </w:rPr>
              <w:br/>
            </w:r>
            <w:r w:rsidR="00815F7F" w:rsidRPr="00024AD1">
              <w:rPr>
                <w:b/>
                <w:sz w:val="22"/>
              </w:rPr>
              <w:t>Q2b. As part of your role, do you prescribe ketamine for long-term pain conditions?</w:t>
            </w:r>
          </w:p>
          <w:p w14:paraId="5A18A1F6" w14:textId="1D7C9210" w:rsidR="00815F7F" w:rsidRPr="00024AD1" w:rsidRDefault="00D2663D" w:rsidP="00024AD1">
            <w:pPr>
              <w:pStyle w:val="NoSpacing"/>
            </w:pPr>
            <w:sdt>
              <w:sdtPr>
                <w:rPr>
                  <w:rFonts w:eastAsia="MS Gothic"/>
                </w:rPr>
                <w:id w:val="42377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F7F" w:rsidRPr="00024A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5F7F" w:rsidRPr="00024AD1">
              <w:t xml:space="preserve"> </w:t>
            </w:r>
            <w:r w:rsidR="00815F7F" w:rsidRPr="00024AD1">
              <w:rPr>
                <w:bCs/>
              </w:rPr>
              <w:t>Yes</w:t>
            </w:r>
          </w:p>
          <w:p w14:paraId="502ADDBE" w14:textId="7AFC1465" w:rsidR="00727B25" w:rsidRPr="00024AD1" w:rsidRDefault="00D2663D" w:rsidP="00024AD1">
            <w:pPr>
              <w:pStyle w:val="NoSpacing"/>
              <w:rPr>
                <w:bCs/>
              </w:rPr>
            </w:pPr>
            <w:sdt>
              <w:sdtPr>
                <w:rPr>
                  <w:rFonts w:eastAsia="MS Gothic"/>
                </w:rPr>
                <w:id w:val="201726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F7F" w:rsidRPr="00024A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5F7F" w:rsidRPr="00024AD1">
              <w:t xml:space="preserve"> </w:t>
            </w:r>
            <w:r w:rsidR="00815F7F" w:rsidRPr="00024AD1">
              <w:rPr>
                <w:bCs/>
              </w:rPr>
              <w:t>No</w:t>
            </w:r>
          </w:p>
          <w:p w14:paraId="74CA62DB" w14:textId="77777777" w:rsidR="00024AD1" w:rsidRPr="00024AD1" w:rsidRDefault="00024AD1" w:rsidP="00024AD1">
            <w:pPr>
              <w:pStyle w:val="NoSpacing"/>
            </w:pPr>
          </w:p>
          <w:p w14:paraId="0C78F2E2" w14:textId="7E0C9694" w:rsidR="00F313BB" w:rsidRPr="00F313BB" w:rsidRDefault="00F313BB" w:rsidP="00F313BB">
            <w:pPr>
              <w:jc w:val="both"/>
              <w:rPr>
                <w:b/>
                <w:sz w:val="22"/>
              </w:rPr>
            </w:pPr>
            <w:r w:rsidRPr="00F313BB">
              <w:rPr>
                <w:b/>
                <w:sz w:val="22"/>
              </w:rPr>
              <w:t>Q2c. What type of service do you provide?</w:t>
            </w:r>
            <w:r>
              <w:rPr>
                <w:b/>
                <w:sz w:val="22"/>
              </w:rPr>
              <w:t xml:space="preserve"> </w:t>
            </w:r>
            <w:r w:rsidRPr="00F313BB">
              <w:rPr>
                <w:b/>
                <w:sz w:val="22"/>
              </w:rPr>
              <w:t>(e.g. Mental health, pain management, addiction services, etc.)</w:t>
            </w:r>
          </w:p>
          <w:p w14:paraId="6E7C9132" w14:textId="7B5EAB43" w:rsidR="007C4E18" w:rsidRDefault="00D2663D" w:rsidP="006E1A50">
            <w:pPr>
              <w:jc w:val="both"/>
              <w:rPr>
                <w:b/>
                <w:sz w:val="22"/>
              </w:rPr>
            </w:pPr>
            <w:sdt>
              <w:sdtPr>
                <w:rPr>
                  <w:szCs w:val="24"/>
                </w:rPr>
                <w:id w:val="114033165"/>
                <w:placeholder>
                  <w:docPart w:val="6594B08FDBCA4EC2B9061B7A2729EADC"/>
                </w:placeholder>
                <w:showingPlcHdr/>
                <w:text/>
              </w:sdtPr>
              <w:sdtEndPr/>
              <w:sdtContent>
                <w:r w:rsidR="00F313BB" w:rsidRPr="00024AD1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  <w:p w14:paraId="536D659D" w14:textId="77777777" w:rsidR="00520D1E" w:rsidRDefault="00520D1E" w:rsidP="006E1A50">
            <w:pPr>
              <w:jc w:val="both"/>
              <w:rPr>
                <w:b/>
                <w:sz w:val="22"/>
              </w:rPr>
            </w:pPr>
          </w:p>
          <w:p w14:paraId="26E01EB0" w14:textId="77777777" w:rsidR="00520D1E" w:rsidRDefault="00520D1E" w:rsidP="006E1A50">
            <w:pPr>
              <w:jc w:val="both"/>
              <w:rPr>
                <w:b/>
                <w:sz w:val="22"/>
              </w:rPr>
            </w:pPr>
          </w:p>
          <w:p w14:paraId="7F0619EE" w14:textId="77777777" w:rsidR="00520D1E" w:rsidRDefault="00520D1E" w:rsidP="006E1A50">
            <w:pPr>
              <w:jc w:val="both"/>
              <w:rPr>
                <w:b/>
                <w:sz w:val="22"/>
              </w:rPr>
            </w:pPr>
          </w:p>
          <w:p w14:paraId="281DB10E" w14:textId="77777777" w:rsidR="00520D1E" w:rsidRDefault="00520D1E" w:rsidP="006E1A50">
            <w:pPr>
              <w:jc w:val="both"/>
              <w:rPr>
                <w:b/>
                <w:sz w:val="22"/>
              </w:rPr>
            </w:pPr>
          </w:p>
          <w:p w14:paraId="161E27A7" w14:textId="77777777" w:rsidR="00520D1E" w:rsidRDefault="00520D1E" w:rsidP="006E1A50">
            <w:pPr>
              <w:jc w:val="both"/>
              <w:rPr>
                <w:b/>
                <w:sz w:val="22"/>
              </w:rPr>
            </w:pPr>
          </w:p>
          <w:p w14:paraId="3495A459" w14:textId="77777777" w:rsidR="00520D1E" w:rsidRPr="009C3C6E" w:rsidRDefault="00520D1E" w:rsidP="006E1A50">
            <w:pPr>
              <w:jc w:val="both"/>
              <w:rPr>
                <w:b/>
                <w:sz w:val="22"/>
              </w:rPr>
            </w:pPr>
          </w:p>
        </w:tc>
      </w:tr>
      <w:tr w:rsidR="00520D1E" w:rsidRPr="009C3C6E" w14:paraId="23C6D792" w14:textId="77777777" w:rsidTr="006355B0">
        <w:trPr>
          <w:trHeight w:val="13599"/>
        </w:trPr>
        <w:tc>
          <w:tcPr>
            <w:tcW w:w="8424" w:type="dxa"/>
          </w:tcPr>
          <w:p w14:paraId="2EDC7BE6" w14:textId="0A4F3DDD" w:rsidR="00520D1E" w:rsidRPr="003D3914" w:rsidRDefault="00520D1E" w:rsidP="006E1A50">
            <w:pPr>
              <w:jc w:val="both"/>
              <w:rPr>
                <w:b/>
                <w:sz w:val="32"/>
                <w:szCs w:val="32"/>
              </w:rPr>
            </w:pPr>
            <w:r w:rsidRPr="009C3C6E">
              <w:rPr>
                <w:b/>
                <w:sz w:val="32"/>
                <w:szCs w:val="32"/>
              </w:rPr>
              <w:lastRenderedPageBreak/>
              <w:t xml:space="preserve">Section </w:t>
            </w:r>
            <w:r w:rsidR="00E33D13">
              <w:rPr>
                <w:b/>
                <w:sz w:val="32"/>
                <w:szCs w:val="32"/>
              </w:rPr>
              <w:t>2</w:t>
            </w:r>
            <w:r w:rsidRPr="009C3C6E">
              <w:rPr>
                <w:b/>
                <w:sz w:val="32"/>
                <w:szCs w:val="32"/>
              </w:rPr>
              <w:t xml:space="preserve">: </w:t>
            </w:r>
            <w:r w:rsidR="00C67E68" w:rsidRPr="00C67E68">
              <w:rPr>
                <w:b/>
                <w:sz w:val="32"/>
                <w:szCs w:val="32"/>
              </w:rPr>
              <w:t>Ketamine Use and Associated Harms</w:t>
            </w:r>
          </w:p>
          <w:p w14:paraId="521BE449" w14:textId="107735E2" w:rsidR="005166A7" w:rsidRDefault="0003260D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  <w:r w:rsidRPr="7EAA21E1">
              <w:rPr>
                <w:b/>
                <w:bCs/>
              </w:rPr>
              <w:t>Q1</w:t>
            </w:r>
            <w:r w:rsidR="00F51730">
              <w:rPr>
                <w:b/>
                <w:bCs/>
              </w:rPr>
              <w:t>a</w:t>
            </w:r>
            <w:r w:rsidR="00E53468" w:rsidRPr="7EAA21E1">
              <w:rPr>
                <w:b/>
                <w:bCs/>
              </w:rPr>
              <w:t>) Why</w:t>
            </w:r>
            <w:r w:rsidR="00F1631A">
              <w:rPr>
                <w:b/>
                <w:bCs/>
              </w:rPr>
              <w:t xml:space="preserve"> do</w:t>
            </w:r>
            <w:r w:rsidR="001015BA">
              <w:rPr>
                <w:b/>
                <w:bCs/>
              </w:rPr>
              <w:t xml:space="preserve"> illic</w:t>
            </w:r>
            <w:r w:rsidR="009A7784">
              <w:rPr>
                <w:b/>
                <w:bCs/>
              </w:rPr>
              <w:t>it</w:t>
            </w:r>
            <w:r w:rsidR="00F1631A">
              <w:rPr>
                <w:b/>
                <w:bCs/>
              </w:rPr>
              <w:t xml:space="preserve"> users of ketamine choose to use this drug</w:t>
            </w:r>
            <w:r w:rsidR="005061D4">
              <w:rPr>
                <w:b/>
                <w:bCs/>
              </w:rPr>
              <w:t>?</w:t>
            </w:r>
          </w:p>
          <w:sdt>
            <w:sdtPr>
              <w:rPr>
                <w:szCs w:val="24"/>
              </w:rPr>
              <w:id w:val="-601647179"/>
              <w:placeholder>
                <w:docPart w:val="EAED184C2D8C44C785B57E8EC60EC819"/>
              </w:placeholder>
              <w:showingPlcHdr/>
              <w:text/>
            </w:sdtPr>
            <w:sdtEndPr/>
            <w:sdtContent>
              <w:p w14:paraId="33F1D9A4" w14:textId="58BC701F" w:rsidR="00F51730" w:rsidRPr="00F51730" w:rsidRDefault="00327D46" w:rsidP="00F51730">
                <w:pPr>
                  <w:jc w:val="both"/>
                  <w:rPr>
                    <w:szCs w:val="24"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74BD3856" w14:textId="2D2A0334" w:rsidR="00F51730" w:rsidRDefault="00F51730" w:rsidP="00E301CE">
            <w:pPr>
              <w:rPr>
                <w:b/>
                <w:bCs/>
              </w:rPr>
            </w:pPr>
            <w:r w:rsidRPr="7EAA21E1">
              <w:rPr>
                <w:b/>
                <w:bCs/>
              </w:rPr>
              <w:t>Q1</w:t>
            </w:r>
            <w:r>
              <w:rPr>
                <w:b/>
                <w:bCs/>
              </w:rPr>
              <w:t>b</w:t>
            </w:r>
            <w:r w:rsidRPr="7EAA21E1">
              <w:rPr>
                <w:b/>
                <w:bCs/>
              </w:rPr>
              <w:t xml:space="preserve">) </w:t>
            </w:r>
            <w:r w:rsidR="00E301CE" w:rsidRPr="00E301CE">
              <w:rPr>
                <w:b/>
                <w:bCs/>
              </w:rPr>
              <w:t>When ketamine is used alongside other substances, which drugs are commonly involved, and what are the reasons behind these combinations?</w:t>
            </w:r>
          </w:p>
          <w:sdt>
            <w:sdtPr>
              <w:rPr>
                <w:szCs w:val="24"/>
              </w:rPr>
              <w:id w:val="848675922"/>
              <w:placeholder>
                <w:docPart w:val="D7E1247A4E4A43A9B8A6DF1AC320B00F"/>
              </w:placeholder>
              <w:showingPlcHdr/>
              <w:text/>
            </w:sdtPr>
            <w:sdtEndPr/>
            <w:sdtContent>
              <w:p w14:paraId="593666B3" w14:textId="50263193" w:rsidR="00F51730" w:rsidRPr="00F51730" w:rsidRDefault="00F51730" w:rsidP="00F51730">
                <w:pPr>
                  <w:jc w:val="both"/>
                  <w:rPr>
                    <w:szCs w:val="24"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33FA7EAD" w14:textId="77777777" w:rsidR="00CB747F" w:rsidRDefault="00CB747F" w:rsidP="006355B0">
            <w:pPr>
              <w:keepNext/>
              <w:spacing w:after="120"/>
              <w:jc w:val="both"/>
              <w:outlineLvl w:val="0"/>
              <w:rPr>
                <w:bCs/>
                <w:szCs w:val="24"/>
              </w:rPr>
            </w:pPr>
          </w:p>
          <w:p w14:paraId="01B4C7FE" w14:textId="010FF0D1" w:rsidR="00860FAE" w:rsidRDefault="0003260D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  <w:r w:rsidRPr="732BB14E">
              <w:rPr>
                <w:b/>
                <w:bCs/>
              </w:rPr>
              <w:t>Q2</w:t>
            </w:r>
            <w:r w:rsidR="00E53468" w:rsidRPr="732BB14E">
              <w:rPr>
                <w:b/>
                <w:bCs/>
              </w:rPr>
              <w:t>) What</w:t>
            </w:r>
            <w:r w:rsidR="00F1631A">
              <w:rPr>
                <w:b/>
                <w:bCs/>
              </w:rPr>
              <w:t xml:space="preserve"> information can you provide on where ketamine is obtained from by users and how it is used</w:t>
            </w:r>
            <w:r w:rsidR="00D2663D">
              <w:rPr>
                <w:b/>
                <w:bCs/>
              </w:rPr>
              <w:t>?</w:t>
            </w:r>
            <w:r w:rsidR="00683051" w:rsidRPr="732BB14E">
              <w:rPr>
                <w:b/>
                <w:bCs/>
              </w:rPr>
              <w:t xml:space="preserve">  </w:t>
            </w:r>
          </w:p>
          <w:sdt>
            <w:sdtPr>
              <w:rPr>
                <w:szCs w:val="24"/>
              </w:rPr>
              <w:id w:val="-1613588288"/>
              <w:placeholder>
                <w:docPart w:val="F9EA4A851C88434D9EA52A658D9E2577"/>
              </w:placeholder>
              <w:showingPlcHdr/>
              <w:text/>
            </w:sdtPr>
            <w:sdtEndPr/>
            <w:sdtContent>
              <w:p w14:paraId="2CF87112" w14:textId="77777777" w:rsidR="00327D46" w:rsidRDefault="00327D46" w:rsidP="007A0C46">
                <w:pPr>
                  <w:jc w:val="both"/>
                  <w:rPr>
                    <w:szCs w:val="24"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1736067A" w14:textId="77777777" w:rsidR="000415A1" w:rsidRDefault="000415A1" w:rsidP="006355B0">
            <w:pPr>
              <w:keepNext/>
              <w:spacing w:after="120"/>
              <w:jc w:val="both"/>
              <w:outlineLvl w:val="0"/>
              <w:rPr>
                <w:bCs/>
                <w:szCs w:val="24"/>
              </w:rPr>
            </w:pPr>
          </w:p>
          <w:p w14:paraId="03C7A451" w14:textId="063DBBB2" w:rsidR="00694A99" w:rsidRDefault="0003260D" w:rsidP="007A0C46">
            <w:pPr>
              <w:jc w:val="both"/>
              <w:rPr>
                <w:b/>
                <w:bCs/>
              </w:rPr>
            </w:pPr>
            <w:r w:rsidRPr="128BB915">
              <w:rPr>
                <w:b/>
                <w:bCs/>
              </w:rPr>
              <w:t>Q3)</w:t>
            </w:r>
            <w:r w:rsidR="00CD057D" w:rsidRPr="128BB915">
              <w:rPr>
                <w:b/>
                <w:bCs/>
              </w:rPr>
              <w:t xml:space="preserve"> Which populations in the community are most affected by </w:t>
            </w:r>
            <w:r w:rsidR="00F1631A">
              <w:rPr>
                <w:b/>
                <w:bCs/>
              </w:rPr>
              <w:t xml:space="preserve">ketamine </w:t>
            </w:r>
            <w:r w:rsidR="00CD057D" w:rsidRPr="128BB915">
              <w:rPr>
                <w:b/>
                <w:bCs/>
              </w:rPr>
              <w:t xml:space="preserve">use and what impacts </w:t>
            </w:r>
            <w:r w:rsidR="00F1631A">
              <w:rPr>
                <w:b/>
                <w:bCs/>
              </w:rPr>
              <w:t>is ketamine</w:t>
            </w:r>
            <w:r w:rsidR="00CD057D" w:rsidRPr="128BB915">
              <w:rPr>
                <w:b/>
                <w:bCs/>
              </w:rPr>
              <w:t xml:space="preserve"> having upon these populations? </w:t>
            </w:r>
            <w:r w:rsidR="6320AC64" w:rsidRPr="128BB915">
              <w:rPr>
                <w:b/>
                <w:bCs/>
              </w:rPr>
              <w:t xml:space="preserve">(Please </w:t>
            </w:r>
            <w:r w:rsidR="799247B2" w:rsidRPr="128BB915">
              <w:rPr>
                <w:b/>
                <w:bCs/>
              </w:rPr>
              <w:t xml:space="preserve">refer to </w:t>
            </w:r>
            <w:r w:rsidR="6320AC64" w:rsidRPr="128BB915">
              <w:rPr>
                <w:b/>
                <w:bCs/>
              </w:rPr>
              <w:t xml:space="preserve">the details from Section 3 of the </w:t>
            </w:r>
            <w:hyperlink r:id="rId15" w:history="1">
              <w:r w:rsidR="6320AC64" w:rsidRPr="00953335">
                <w:rPr>
                  <w:rStyle w:val="Hyperlink"/>
                  <w:b/>
                  <w:bCs/>
                </w:rPr>
                <w:t>ACMD Standard Operating Procedure</w:t>
              </w:r>
            </w:hyperlink>
            <w:r w:rsidR="6320AC64" w:rsidRPr="128BB915">
              <w:rPr>
                <w:b/>
                <w:bCs/>
              </w:rPr>
              <w:t>)</w:t>
            </w:r>
          </w:p>
          <w:sdt>
            <w:sdtPr>
              <w:rPr>
                <w:szCs w:val="24"/>
              </w:rPr>
              <w:id w:val="-1640956766"/>
              <w:placeholder>
                <w:docPart w:val="B80C5081E1304D02AB79B6C23BF4B9AD"/>
              </w:placeholder>
              <w:showingPlcHdr/>
              <w:text/>
            </w:sdtPr>
            <w:sdtEndPr/>
            <w:sdtContent>
              <w:p w14:paraId="17F49B48" w14:textId="77777777" w:rsidR="00694A99" w:rsidRDefault="00694A99" w:rsidP="007A0C46">
                <w:pPr>
                  <w:jc w:val="both"/>
                  <w:rPr>
                    <w:szCs w:val="24"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2B0254BE" w14:textId="77777777" w:rsidR="00F85DF2" w:rsidRDefault="00F85DF2" w:rsidP="006355B0">
            <w:pPr>
              <w:keepNext/>
              <w:spacing w:after="120"/>
              <w:jc w:val="both"/>
              <w:outlineLvl w:val="0"/>
              <w:rPr>
                <w:bCs/>
                <w:szCs w:val="24"/>
              </w:rPr>
            </w:pPr>
          </w:p>
          <w:p w14:paraId="254D9FDC" w14:textId="3535B1CC" w:rsidR="000415A1" w:rsidRDefault="016CF045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  <w:r w:rsidRPr="5A6EF7F9">
              <w:rPr>
                <w:b/>
                <w:bCs/>
              </w:rPr>
              <w:t>Q4</w:t>
            </w:r>
            <w:r w:rsidR="0066027D">
              <w:rPr>
                <w:b/>
                <w:bCs/>
              </w:rPr>
              <w:t>a</w:t>
            </w:r>
            <w:r w:rsidR="00061EE0" w:rsidRPr="5A6EF7F9">
              <w:rPr>
                <w:b/>
                <w:bCs/>
              </w:rPr>
              <w:t>) Please</w:t>
            </w:r>
            <w:r w:rsidR="6B9E7530" w:rsidRPr="5A6EF7F9">
              <w:rPr>
                <w:b/>
                <w:bCs/>
              </w:rPr>
              <w:t xml:space="preserve"> outline any</w:t>
            </w:r>
            <w:r w:rsidR="589BD45A" w:rsidRPr="5A6EF7F9">
              <w:rPr>
                <w:b/>
                <w:bCs/>
              </w:rPr>
              <w:t xml:space="preserve"> </w:t>
            </w:r>
            <w:r w:rsidR="18CAF57B" w:rsidRPr="5A6EF7F9">
              <w:rPr>
                <w:b/>
                <w:bCs/>
              </w:rPr>
              <w:t xml:space="preserve">health </w:t>
            </w:r>
            <w:r w:rsidR="589BD45A" w:rsidRPr="5A6EF7F9">
              <w:rPr>
                <w:b/>
                <w:bCs/>
              </w:rPr>
              <w:t xml:space="preserve">harms </w:t>
            </w:r>
            <w:r w:rsidR="00F431F0">
              <w:rPr>
                <w:b/>
                <w:bCs/>
              </w:rPr>
              <w:t>arising from</w:t>
            </w:r>
            <w:r w:rsidR="00F431F0" w:rsidRPr="5A6EF7F9">
              <w:rPr>
                <w:b/>
                <w:bCs/>
              </w:rPr>
              <w:t xml:space="preserve"> </w:t>
            </w:r>
            <w:r w:rsidR="00F1631A">
              <w:rPr>
                <w:b/>
                <w:bCs/>
              </w:rPr>
              <w:t>ketamine</w:t>
            </w:r>
            <w:r w:rsidR="589BD45A" w:rsidRPr="5A6EF7F9">
              <w:rPr>
                <w:b/>
                <w:bCs/>
              </w:rPr>
              <w:t xml:space="preserve"> use within your local area</w:t>
            </w:r>
            <w:r w:rsidR="00766360">
              <w:rPr>
                <w:b/>
                <w:bCs/>
              </w:rPr>
              <w:t xml:space="preserve"> or workplace</w:t>
            </w:r>
            <w:r w:rsidR="5712A7EC" w:rsidRPr="5A6EF7F9">
              <w:rPr>
                <w:b/>
                <w:bCs/>
              </w:rPr>
              <w:t xml:space="preserve">. </w:t>
            </w:r>
            <w:bookmarkStart w:id="1" w:name="_Hlk202345504"/>
            <w:r w:rsidR="00061EE0" w:rsidRPr="128BB915">
              <w:rPr>
                <w:b/>
                <w:bCs/>
              </w:rPr>
              <w:t>(</w:t>
            </w:r>
            <w:r w:rsidR="00AF2716" w:rsidRPr="00AF2716">
              <w:rPr>
                <w:b/>
                <w:bCs/>
              </w:rPr>
              <w:t xml:space="preserve">You may wish to refer to the </w:t>
            </w:r>
            <w:r w:rsidR="00AF2716">
              <w:rPr>
                <w:b/>
                <w:bCs/>
              </w:rPr>
              <w:t>harms</w:t>
            </w:r>
            <w:r w:rsidR="00AF2716" w:rsidRPr="00AF2716">
              <w:rPr>
                <w:b/>
                <w:bCs/>
              </w:rPr>
              <w:t xml:space="preserve"> listed in </w:t>
            </w:r>
            <w:r w:rsidR="00061EE0">
              <w:rPr>
                <w:b/>
                <w:bCs/>
              </w:rPr>
              <w:t>Table 2</w:t>
            </w:r>
            <w:r w:rsidR="00AF2716">
              <w:rPr>
                <w:b/>
                <w:bCs/>
              </w:rPr>
              <w:t xml:space="preserve"> and </w:t>
            </w:r>
            <w:r w:rsidR="00061EE0">
              <w:rPr>
                <w:b/>
                <w:bCs/>
              </w:rPr>
              <w:t>3</w:t>
            </w:r>
            <w:r w:rsidR="00061EE0" w:rsidRPr="128BB915">
              <w:rPr>
                <w:b/>
                <w:bCs/>
              </w:rPr>
              <w:t xml:space="preserve"> of the </w:t>
            </w:r>
            <w:hyperlink r:id="rId16" w:history="1">
              <w:r w:rsidR="00061EE0" w:rsidRPr="00953335">
                <w:rPr>
                  <w:rStyle w:val="Hyperlink"/>
                  <w:b/>
                  <w:bCs/>
                </w:rPr>
                <w:t>ACMD Standard Operating Procedure</w:t>
              </w:r>
            </w:hyperlink>
            <w:r w:rsidR="00061EE0" w:rsidRPr="128BB915">
              <w:rPr>
                <w:b/>
                <w:bCs/>
              </w:rPr>
              <w:t>)</w:t>
            </w:r>
            <w:bookmarkEnd w:id="1"/>
          </w:p>
          <w:sdt>
            <w:sdtPr>
              <w:rPr>
                <w:szCs w:val="24"/>
              </w:rPr>
              <w:id w:val="1257019060"/>
              <w:placeholder>
                <w:docPart w:val="7FF486BB89E94AACA8A14B9965585AE3"/>
              </w:placeholder>
              <w:showingPlcHdr/>
              <w:text/>
            </w:sdtPr>
            <w:sdtEndPr/>
            <w:sdtContent>
              <w:p w14:paraId="566015CB" w14:textId="6C7C0593" w:rsidR="00D13CD7" w:rsidRDefault="00327D46" w:rsidP="006355B0">
                <w:pPr>
                  <w:jc w:val="both"/>
                  <w:rPr>
                    <w:b/>
                    <w:bCs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60AD8E88" w14:textId="77777777" w:rsidR="00355B35" w:rsidRDefault="00355B35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</w:p>
          <w:p w14:paraId="2380159F" w14:textId="295A7124" w:rsidR="00AA0201" w:rsidRDefault="00AA0201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  <w:r w:rsidRPr="5A6EF7F9">
              <w:rPr>
                <w:b/>
                <w:bCs/>
              </w:rPr>
              <w:t>Q4</w:t>
            </w:r>
            <w:r w:rsidR="0066027D">
              <w:rPr>
                <w:b/>
                <w:bCs/>
              </w:rPr>
              <w:t>b</w:t>
            </w:r>
            <w:r w:rsidRPr="5A6EF7F9">
              <w:rPr>
                <w:b/>
                <w:bCs/>
              </w:rPr>
              <w:t>) Please outline any social</w:t>
            </w:r>
            <w:r>
              <w:rPr>
                <w:b/>
                <w:bCs/>
              </w:rPr>
              <w:t xml:space="preserve"> harms</w:t>
            </w:r>
            <w:r w:rsidR="006355B0">
              <w:rPr>
                <w:b/>
                <w:bCs/>
              </w:rPr>
              <w:t xml:space="preserve"> </w:t>
            </w:r>
            <w:r w:rsidR="006355B0" w:rsidRPr="006355B0">
              <w:rPr>
                <w:b/>
                <w:bCs/>
              </w:rPr>
              <w:t>(e.g. education, crime, housing, employment, family relationships, community safety</w:t>
            </w:r>
            <w:r w:rsidR="006355B0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arising from</w:t>
            </w:r>
            <w:r w:rsidRPr="5A6EF7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ketamine</w:t>
            </w:r>
            <w:r w:rsidRPr="5A6EF7F9">
              <w:rPr>
                <w:b/>
                <w:bCs/>
              </w:rPr>
              <w:t xml:space="preserve"> use within your local area</w:t>
            </w:r>
            <w:r>
              <w:rPr>
                <w:b/>
                <w:bCs/>
              </w:rPr>
              <w:t xml:space="preserve"> or workplace</w:t>
            </w:r>
            <w:r w:rsidRPr="5A6EF7F9">
              <w:rPr>
                <w:b/>
                <w:bCs/>
              </w:rPr>
              <w:t>.</w:t>
            </w:r>
          </w:p>
          <w:sdt>
            <w:sdtPr>
              <w:rPr>
                <w:szCs w:val="24"/>
              </w:rPr>
              <w:id w:val="-380788984"/>
              <w:placeholder>
                <w:docPart w:val="B67DB13A6370474FA45AF8FF3186FE88"/>
              </w:placeholder>
              <w:showingPlcHdr/>
              <w:text/>
            </w:sdtPr>
            <w:sdtEndPr/>
            <w:sdtContent>
              <w:p w14:paraId="23696429" w14:textId="7E2393F6" w:rsidR="00AA0201" w:rsidRDefault="00AA0201" w:rsidP="006355B0">
                <w:pPr>
                  <w:keepNext/>
                  <w:spacing w:after="120"/>
                  <w:jc w:val="both"/>
                  <w:outlineLvl w:val="0"/>
                  <w:rPr>
                    <w:szCs w:val="24"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5F0F6221" w14:textId="77777777" w:rsidR="00355B35" w:rsidRDefault="00355B35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</w:p>
          <w:p w14:paraId="0EF8CFB7" w14:textId="3677C51E" w:rsidR="00F1631A" w:rsidRDefault="00F1631A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  <w:r w:rsidRPr="7B2BB930">
              <w:rPr>
                <w:b/>
                <w:bCs/>
              </w:rPr>
              <w:t>Q</w:t>
            </w:r>
            <w:r w:rsidR="007D2366">
              <w:rPr>
                <w:b/>
                <w:bCs/>
              </w:rPr>
              <w:t>5</w:t>
            </w:r>
            <w:r w:rsidRPr="7B2BB930">
              <w:rPr>
                <w:b/>
                <w:bCs/>
              </w:rPr>
              <w:t xml:space="preserve">) </w:t>
            </w:r>
            <w:r w:rsidR="006355B0" w:rsidRPr="006355B0">
              <w:rPr>
                <w:b/>
                <w:bCs/>
              </w:rPr>
              <w:t>What are the short-term (acute) and long-term (chronic) adverse effects experienced by people who use ketamine?</w:t>
            </w:r>
          </w:p>
          <w:sdt>
            <w:sdtPr>
              <w:rPr>
                <w:szCs w:val="24"/>
              </w:rPr>
              <w:id w:val="-904681280"/>
              <w:placeholder>
                <w:docPart w:val="788A027825BB494396C67AE4CC5583B8"/>
              </w:placeholder>
              <w:showingPlcHdr/>
              <w:text/>
            </w:sdtPr>
            <w:sdtEndPr/>
            <w:sdtContent>
              <w:p w14:paraId="2881F540" w14:textId="2AEEAAFB" w:rsidR="00355B35" w:rsidRDefault="00F1631A" w:rsidP="007A0C46">
                <w:pPr>
                  <w:jc w:val="both"/>
                  <w:rPr>
                    <w:szCs w:val="24"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3C522571" w14:textId="630D8564" w:rsidR="0007449A" w:rsidRDefault="00F1631A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  <w:r w:rsidRPr="7B2BB930">
              <w:rPr>
                <w:b/>
                <w:bCs/>
              </w:rPr>
              <w:lastRenderedPageBreak/>
              <w:t>Q</w:t>
            </w:r>
            <w:r w:rsidR="007D2366">
              <w:rPr>
                <w:b/>
                <w:bCs/>
              </w:rPr>
              <w:t>6</w:t>
            </w:r>
            <w:r w:rsidRPr="7B2BB930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 xml:space="preserve">Are ketamine users aware of the adverse effects </w:t>
            </w:r>
            <w:r w:rsidR="005332D4">
              <w:rPr>
                <w:b/>
                <w:bCs/>
              </w:rPr>
              <w:t xml:space="preserve">that could be </w:t>
            </w:r>
            <w:r>
              <w:rPr>
                <w:b/>
                <w:bCs/>
              </w:rPr>
              <w:t>caused by ketamine use</w:t>
            </w:r>
            <w:r w:rsidRPr="7B2BB930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</w:t>
            </w:r>
          </w:p>
          <w:sdt>
            <w:sdtPr>
              <w:rPr>
                <w:szCs w:val="24"/>
              </w:rPr>
              <w:id w:val="-1726442251"/>
              <w:placeholder>
                <w:docPart w:val="948EBE4611E344C69E477796DF726CF3"/>
              </w:placeholder>
              <w:showingPlcHdr/>
              <w:text/>
            </w:sdtPr>
            <w:sdtEndPr/>
            <w:sdtContent>
              <w:p w14:paraId="347969B0" w14:textId="6D47286D" w:rsidR="0007449A" w:rsidRDefault="0026446A" w:rsidP="006355B0">
                <w:pPr>
                  <w:keepNext/>
                  <w:spacing w:after="120"/>
                  <w:jc w:val="both"/>
                  <w:outlineLvl w:val="0"/>
                  <w:rPr>
                    <w:szCs w:val="24"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74D23AE7" w14:textId="77777777" w:rsidR="00355B35" w:rsidRDefault="00355B35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</w:p>
          <w:p w14:paraId="0CE6CE5D" w14:textId="2C2C69EC" w:rsidR="00F1631A" w:rsidRDefault="0007449A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Q7) </w:t>
            </w:r>
            <w:r w:rsidR="00F1631A">
              <w:rPr>
                <w:b/>
                <w:bCs/>
              </w:rPr>
              <w:t>What methods might be effective in better informing users about the risks of use of ketamine and other substances?</w:t>
            </w:r>
          </w:p>
          <w:sdt>
            <w:sdtPr>
              <w:rPr>
                <w:szCs w:val="24"/>
              </w:rPr>
              <w:id w:val="1325005579"/>
              <w:placeholder>
                <w:docPart w:val="41FA819D365E4FF0AA326A2A44A82316"/>
              </w:placeholder>
              <w:showingPlcHdr/>
              <w:text/>
            </w:sdtPr>
            <w:sdtEndPr/>
            <w:sdtContent>
              <w:p w14:paraId="2B6D68CB" w14:textId="3EE85ED2" w:rsidR="00CC5014" w:rsidRPr="00CC5014" w:rsidRDefault="00CC5014" w:rsidP="006355B0">
                <w:pPr>
                  <w:keepNext/>
                  <w:spacing w:after="120"/>
                  <w:jc w:val="both"/>
                  <w:outlineLvl w:val="0"/>
                  <w:rPr>
                    <w:b/>
                    <w:bCs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118E35A7" w14:textId="22480FB8" w:rsidR="007A0C46" w:rsidRDefault="007A0C46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</w:p>
          <w:p w14:paraId="2E2E1BD8" w14:textId="7998D9D5" w:rsidR="007A0C46" w:rsidRDefault="007A0C46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Q8) </w:t>
            </w:r>
            <w:r w:rsidRPr="007A0C46">
              <w:rPr>
                <w:b/>
                <w:bCs/>
              </w:rPr>
              <w:t>Are there any areas where you believe further education, training, or resources are needed to better address ketamine use and its associated harms?</w:t>
            </w:r>
          </w:p>
          <w:sdt>
            <w:sdtPr>
              <w:rPr>
                <w:szCs w:val="24"/>
              </w:rPr>
              <w:id w:val="659421650"/>
              <w:placeholder>
                <w:docPart w:val="FED255B312F24DE8BF6D77D99C9EBE14"/>
              </w:placeholder>
              <w:showingPlcHdr/>
              <w:text/>
            </w:sdtPr>
            <w:sdtEndPr/>
            <w:sdtContent>
              <w:p w14:paraId="274DF315" w14:textId="77777777" w:rsidR="007A0C46" w:rsidRDefault="007A0C46" w:rsidP="006355B0">
                <w:pPr>
                  <w:keepNext/>
                  <w:spacing w:after="120"/>
                  <w:jc w:val="both"/>
                  <w:outlineLvl w:val="0"/>
                  <w:rPr>
                    <w:szCs w:val="24"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5F271BF6" w14:textId="77777777" w:rsidR="00327D46" w:rsidRDefault="00327D46" w:rsidP="007D2366">
            <w:pPr>
              <w:keepNext/>
              <w:spacing w:after="120"/>
              <w:outlineLvl w:val="0"/>
              <w:rPr>
                <w:szCs w:val="24"/>
              </w:rPr>
            </w:pPr>
          </w:p>
          <w:p w14:paraId="750992CF" w14:textId="13EB5116" w:rsidR="00D1498A" w:rsidRDefault="00D1498A" w:rsidP="00D1498A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6C1C9C">
              <w:rPr>
                <w:b/>
                <w:bCs/>
              </w:rPr>
              <w:t>9</w:t>
            </w:r>
            <w:r>
              <w:rPr>
                <w:b/>
                <w:bCs/>
              </w:rPr>
              <w:t>) Do you recommend any other actions</w:t>
            </w:r>
            <w:r w:rsidRPr="007A0C46">
              <w:rPr>
                <w:b/>
                <w:bCs/>
              </w:rPr>
              <w:t xml:space="preserve"> to better address ketamine use and its associated harms?</w:t>
            </w:r>
          </w:p>
          <w:sdt>
            <w:sdtPr>
              <w:rPr>
                <w:szCs w:val="24"/>
              </w:rPr>
              <w:id w:val="-1600553660"/>
              <w:placeholder>
                <w:docPart w:val="D6D27A51C4E84FAA8F802B6A886843BB"/>
              </w:placeholder>
              <w:showingPlcHdr/>
              <w:text/>
            </w:sdtPr>
            <w:sdtEndPr/>
            <w:sdtContent>
              <w:p w14:paraId="0B51F3AE" w14:textId="77777777" w:rsidR="00D1498A" w:rsidRDefault="00D1498A" w:rsidP="00D1498A">
                <w:pPr>
                  <w:keepNext/>
                  <w:spacing w:after="120"/>
                  <w:jc w:val="both"/>
                  <w:outlineLvl w:val="0"/>
                  <w:rPr>
                    <w:szCs w:val="24"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5CC24466" w14:textId="2ADC43F0" w:rsidR="00D1498A" w:rsidRPr="00483C04" w:rsidRDefault="00D1498A" w:rsidP="007D2366">
            <w:pPr>
              <w:keepNext/>
              <w:spacing w:after="120"/>
              <w:outlineLvl w:val="0"/>
              <w:rPr>
                <w:szCs w:val="24"/>
              </w:rPr>
            </w:pPr>
          </w:p>
        </w:tc>
      </w:tr>
    </w:tbl>
    <w:p w14:paraId="1FA1CB04" w14:textId="3EC3FEC0" w:rsidR="00C67E68" w:rsidRDefault="00C67E6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C67E68" w14:paraId="6EA37D92" w14:textId="77777777" w:rsidTr="006355B0">
        <w:trPr>
          <w:trHeight w:val="14024"/>
        </w:trPr>
        <w:tc>
          <w:tcPr>
            <w:tcW w:w="8303" w:type="dxa"/>
          </w:tcPr>
          <w:p w14:paraId="77094A3C" w14:textId="77777777" w:rsidR="00C67E68" w:rsidRDefault="000A2647">
            <w:pPr>
              <w:rPr>
                <w:b/>
                <w:sz w:val="32"/>
                <w:szCs w:val="32"/>
              </w:rPr>
            </w:pPr>
            <w:r w:rsidRPr="009C3C6E">
              <w:rPr>
                <w:b/>
                <w:sz w:val="32"/>
                <w:szCs w:val="32"/>
              </w:rPr>
              <w:lastRenderedPageBreak/>
              <w:t xml:space="preserve">Section </w:t>
            </w:r>
            <w:r>
              <w:rPr>
                <w:b/>
                <w:sz w:val="32"/>
                <w:szCs w:val="32"/>
              </w:rPr>
              <w:t>3</w:t>
            </w:r>
            <w:r w:rsidRPr="009C3C6E">
              <w:rPr>
                <w:b/>
                <w:sz w:val="32"/>
                <w:szCs w:val="32"/>
              </w:rPr>
              <w:t xml:space="preserve">: </w:t>
            </w:r>
            <w:r w:rsidRPr="000A2647">
              <w:rPr>
                <w:b/>
                <w:sz w:val="32"/>
                <w:szCs w:val="32"/>
              </w:rPr>
              <w:t>Interventions and Access to Support</w:t>
            </w:r>
          </w:p>
          <w:p w14:paraId="3FC096B2" w14:textId="33DC06F0" w:rsidR="000A2647" w:rsidRDefault="000A2647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  <w:r w:rsidRPr="7B2BB930">
              <w:rPr>
                <w:b/>
                <w:bCs/>
              </w:rPr>
              <w:t>Q</w:t>
            </w:r>
            <w:r w:rsidR="006C1C9C">
              <w:rPr>
                <w:b/>
                <w:bCs/>
              </w:rPr>
              <w:t>10</w:t>
            </w:r>
            <w:r w:rsidR="007D2366">
              <w:rPr>
                <w:b/>
                <w:bCs/>
              </w:rPr>
              <w:t>a</w:t>
            </w:r>
            <w:r w:rsidRPr="7B2BB930">
              <w:rPr>
                <w:b/>
                <w:bCs/>
              </w:rPr>
              <w:t xml:space="preserve">) Can you provide examples of interventions </w:t>
            </w:r>
            <w:r>
              <w:rPr>
                <w:b/>
                <w:bCs/>
              </w:rPr>
              <w:t>employed</w:t>
            </w:r>
            <w:r w:rsidRPr="7B2BB930">
              <w:rPr>
                <w:b/>
                <w:bCs/>
              </w:rPr>
              <w:t xml:space="preserve"> within your local area </w:t>
            </w:r>
            <w:r>
              <w:rPr>
                <w:b/>
                <w:bCs/>
              </w:rPr>
              <w:t>or workplace to address ketamine</w:t>
            </w:r>
            <w:r w:rsidRPr="7B2BB930">
              <w:rPr>
                <w:b/>
                <w:bCs/>
              </w:rPr>
              <w:t xml:space="preserve"> use </w:t>
            </w:r>
            <w:r w:rsidRPr="00061EE0">
              <w:rPr>
                <w:b/>
                <w:bCs/>
              </w:rPr>
              <w:t>(e.g. prevention, harm reduction, treatment and recovery interventions)</w:t>
            </w:r>
            <w:r w:rsidRPr="7B2BB930">
              <w:rPr>
                <w:b/>
                <w:bCs/>
              </w:rPr>
              <w:t>? If so, what evidence is there of the effective</w:t>
            </w:r>
            <w:r>
              <w:rPr>
                <w:b/>
                <w:bCs/>
              </w:rPr>
              <w:t>nes</w:t>
            </w:r>
            <w:r w:rsidRPr="7B2BB930">
              <w:rPr>
                <w:b/>
                <w:bCs/>
              </w:rPr>
              <w:t>s of these interventions (eg: formal evaluations)?</w:t>
            </w:r>
          </w:p>
          <w:sdt>
            <w:sdtPr>
              <w:rPr>
                <w:szCs w:val="24"/>
              </w:rPr>
              <w:id w:val="857310526"/>
              <w:placeholder>
                <w:docPart w:val="BE39A050B5D949B4929FE5125F0843D2"/>
              </w:placeholder>
              <w:showingPlcHdr/>
              <w:text/>
            </w:sdtPr>
            <w:sdtEndPr/>
            <w:sdtContent>
              <w:p w14:paraId="5A62069A" w14:textId="77777777" w:rsidR="000A2647" w:rsidRDefault="000A2647" w:rsidP="007A0C46">
                <w:pPr>
                  <w:jc w:val="both"/>
                  <w:rPr>
                    <w:szCs w:val="24"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7DA416E9" w14:textId="3E506E8B" w:rsidR="000A2647" w:rsidRDefault="000A2647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  <w:r w:rsidRPr="00D13CD7">
              <w:rPr>
                <w:b/>
                <w:bCs/>
              </w:rPr>
              <w:t>Q</w:t>
            </w:r>
            <w:r w:rsidR="006C1C9C">
              <w:rPr>
                <w:b/>
                <w:bCs/>
              </w:rPr>
              <w:t>10</w:t>
            </w:r>
            <w:r w:rsidR="007D2366">
              <w:rPr>
                <w:b/>
                <w:bCs/>
              </w:rPr>
              <w:t>b</w:t>
            </w:r>
            <w:r w:rsidRPr="00D13CD7">
              <w:rPr>
                <w:b/>
                <w:bCs/>
              </w:rPr>
              <w:t xml:space="preserve">) </w:t>
            </w:r>
            <w:r w:rsidRPr="002F2D02">
              <w:rPr>
                <w:b/>
                <w:bCs/>
              </w:rPr>
              <w:t>What approaches or interventions have proven effective in ensuring that individuals at risk of, or experiencing, harms related to ketamine use receive timely and appropriate support?</w:t>
            </w:r>
          </w:p>
          <w:sdt>
            <w:sdtPr>
              <w:rPr>
                <w:szCs w:val="24"/>
              </w:rPr>
              <w:id w:val="-132489191"/>
              <w:placeholder>
                <w:docPart w:val="2CA540FAB5424F5591CAFE2F12F82622"/>
              </w:placeholder>
              <w:showingPlcHdr/>
              <w:text/>
            </w:sdtPr>
            <w:sdtEndPr/>
            <w:sdtContent>
              <w:p w14:paraId="1B0FE81A" w14:textId="77777777" w:rsidR="000A2647" w:rsidRDefault="000A2647" w:rsidP="007A0C46">
                <w:pPr>
                  <w:jc w:val="both"/>
                  <w:rPr>
                    <w:szCs w:val="24"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4C47DFDF" w14:textId="16285837" w:rsidR="000A2647" w:rsidRDefault="000A2647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  <w:r w:rsidRPr="00D13CD7">
              <w:rPr>
                <w:b/>
                <w:bCs/>
              </w:rPr>
              <w:br/>
              <w:t>Q</w:t>
            </w:r>
            <w:r w:rsidR="006C1C9C">
              <w:rPr>
                <w:b/>
                <w:bCs/>
              </w:rPr>
              <w:t>10</w:t>
            </w:r>
            <w:r w:rsidR="007D2366">
              <w:rPr>
                <w:b/>
                <w:bCs/>
              </w:rPr>
              <w:t>c</w:t>
            </w:r>
            <w:r w:rsidRPr="00D13CD7">
              <w:rPr>
                <w:b/>
                <w:bCs/>
              </w:rPr>
              <w:t>) What are the barriers to early intervention, and/or treatment entry for people developing ketamine-related harms?</w:t>
            </w:r>
          </w:p>
          <w:sdt>
            <w:sdtPr>
              <w:rPr>
                <w:szCs w:val="24"/>
              </w:rPr>
              <w:id w:val="-288822370"/>
              <w:placeholder>
                <w:docPart w:val="326711B1EA1E4B848B5FC24D9CCF4D93"/>
              </w:placeholder>
              <w:showingPlcHdr/>
              <w:text/>
            </w:sdtPr>
            <w:sdtEndPr/>
            <w:sdtContent>
              <w:p w14:paraId="2BD03C3B" w14:textId="7C645137" w:rsidR="000A2647" w:rsidRDefault="000A2647" w:rsidP="006355B0">
                <w:pPr>
                  <w:jc w:val="both"/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</w:tc>
      </w:tr>
      <w:tr w:rsidR="000A2647" w14:paraId="7F70D40B" w14:textId="77777777" w:rsidTr="006355B0">
        <w:trPr>
          <w:trHeight w:val="14024"/>
        </w:trPr>
        <w:tc>
          <w:tcPr>
            <w:tcW w:w="8303" w:type="dxa"/>
          </w:tcPr>
          <w:p w14:paraId="2B5FBF19" w14:textId="507D5F2D" w:rsidR="007D2366" w:rsidRDefault="007D2366" w:rsidP="007D2366">
            <w:pPr>
              <w:rPr>
                <w:b/>
                <w:sz w:val="32"/>
                <w:szCs w:val="32"/>
              </w:rPr>
            </w:pPr>
            <w:r w:rsidRPr="009C3C6E">
              <w:rPr>
                <w:b/>
                <w:sz w:val="32"/>
                <w:szCs w:val="32"/>
              </w:rPr>
              <w:lastRenderedPageBreak/>
              <w:t xml:space="preserve">Section </w:t>
            </w:r>
            <w:r>
              <w:rPr>
                <w:b/>
                <w:sz w:val="32"/>
                <w:szCs w:val="32"/>
              </w:rPr>
              <w:t>4</w:t>
            </w:r>
            <w:r w:rsidRPr="009C3C6E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>Legal Classification</w:t>
            </w:r>
          </w:p>
          <w:p w14:paraId="4D2A5753" w14:textId="6386E649" w:rsidR="007D2366" w:rsidRDefault="007D2366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  <w:r w:rsidRPr="00CC5014">
              <w:rPr>
                <w:b/>
                <w:bCs/>
              </w:rPr>
              <w:t>Q</w:t>
            </w:r>
            <w:r w:rsidR="007A0C46">
              <w:rPr>
                <w:b/>
                <w:bCs/>
              </w:rPr>
              <w:t>1</w:t>
            </w:r>
            <w:r w:rsidR="006C1C9C">
              <w:rPr>
                <w:b/>
                <w:bCs/>
              </w:rPr>
              <w:t>1</w:t>
            </w:r>
            <w:r w:rsidRPr="00CC5014">
              <w:rPr>
                <w:b/>
                <w:bCs/>
              </w:rPr>
              <w:t>a. To what extent does the legal classification of ketamine (e.g. as a Class B drug under the Misuse of Drugs Act) influence user behaviour, such as decisions around initiation, frequency of use, or cessation?</w:t>
            </w:r>
          </w:p>
          <w:sdt>
            <w:sdtPr>
              <w:rPr>
                <w:szCs w:val="24"/>
              </w:rPr>
              <w:id w:val="-1207016717"/>
              <w:placeholder>
                <w:docPart w:val="A07781D452764E6CB68BD54B75BBF5EE"/>
              </w:placeholder>
              <w:showingPlcHdr/>
              <w:text/>
            </w:sdtPr>
            <w:sdtEndPr/>
            <w:sdtContent>
              <w:p w14:paraId="6C64E883" w14:textId="6C2FC31D" w:rsidR="007D2366" w:rsidRDefault="007D2366" w:rsidP="007D2366">
                <w:pPr>
                  <w:jc w:val="both"/>
                  <w:rPr>
                    <w:szCs w:val="24"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7638CFDD" w14:textId="77777777" w:rsidR="007D2366" w:rsidRPr="00CC5014" w:rsidRDefault="007D2366" w:rsidP="007D2366">
            <w:pPr>
              <w:keepNext/>
              <w:spacing w:after="120"/>
              <w:outlineLvl w:val="0"/>
              <w:rPr>
                <w:b/>
                <w:bCs/>
              </w:rPr>
            </w:pPr>
          </w:p>
          <w:p w14:paraId="7C8B4F3C" w14:textId="569AF7BB" w:rsidR="007D2366" w:rsidRDefault="007D2366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  <w:r w:rsidRPr="00CC5014">
              <w:rPr>
                <w:b/>
                <w:bCs/>
              </w:rPr>
              <w:t>Q</w:t>
            </w:r>
            <w:r w:rsidR="007A0C46">
              <w:rPr>
                <w:b/>
                <w:bCs/>
              </w:rPr>
              <w:t>1</w:t>
            </w:r>
            <w:r w:rsidR="006C1C9C">
              <w:rPr>
                <w:b/>
                <w:bCs/>
              </w:rPr>
              <w:t>1</w:t>
            </w:r>
            <w:r w:rsidRPr="00CC5014">
              <w:rPr>
                <w:b/>
                <w:bCs/>
              </w:rPr>
              <w:t>b. How might a change in legal status (e.g. from Class B to Class A) affect users’ willingness to seek support, engage with harm reduction services, or access treatment?</w:t>
            </w:r>
          </w:p>
          <w:sdt>
            <w:sdtPr>
              <w:rPr>
                <w:szCs w:val="24"/>
              </w:rPr>
              <w:id w:val="1500932509"/>
              <w:placeholder>
                <w:docPart w:val="F7FBED0F834D43B58985719C69A98029"/>
              </w:placeholder>
              <w:showingPlcHdr/>
              <w:text/>
            </w:sdtPr>
            <w:sdtEndPr/>
            <w:sdtContent>
              <w:p w14:paraId="07260318" w14:textId="77777777" w:rsidR="00FA297F" w:rsidRDefault="00FA297F" w:rsidP="00FA297F">
                <w:pPr>
                  <w:jc w:val="both"/>
                  <w:rPr>
                    <w:szCs w:val="24"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5E0E9046" w14:textId="77777777" w:rsidR="00FA297F" w:rsidRDefault="00FA297F" w:rsidP="007D2366">
            <w:pPr>
              <w:keepNext/>
              <w:spacing w:after="120"/>
              <w:outlineLvl w:val="0"/>
              <w:rPr>
                <w:b/>
                <w:bCs/>
              </w:rPr>
            </w:pPr>
          </w:p>
          <w:p w14:paraId="58524EEF" w14:textId="3F0FA278" w:rsidR="00FA297F" w:rsidRDefault="00FA297F" w:rsidP="006355B0">
            <w:pPr>
              <w:keepNext/>
              <w:spacing w:after="120"/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7A0C46">
              <w:rPr>
                <w:b/>
                <w:bCs/>
              </w:rPr>
              <w:t>1</w:t>
            </w:r>
            <w:r w:rsidR="006C1C9C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c. </w:t>
            </w:r>
            <w:r w:rsidRPr="00FA297F">
              <w:rPr>
                <w:b/>
                <w:bCs/>
              </w:rPr>
              <w:t>What factors are most likely to deter individuals from initiating or continuing ketamine use (e.g. legal consequences, health risks, cost, availability)?</w:t>
            </w:r>
          </w:p>
          <w:sdt>
            <w:sdtPr>
              <w:rPr>
                <w:szCs w:val="24"/>
              </w:rPr>
              <w:id w:val="1658105391"/>
              <w:placeholder>
                <w:docPart w:val="65DE93E2FF0544459E0E56AD91DAAEA8"/>
              </w:placeholder>
              <w:showingPlcHdr/>
              <w:text/>
            </w:sdtPr>
            <w:sdtEndPr/>
            <w:sdtContent>
              <w:p w14:paraId="076BBE0A" w14:textId="77777777" w:rsidR="007D2366" w:rsidRDefault="007D2366" w:rsidP="007D2366">
                <w:pPr>
                  <w:jc w:val="both"/>
                  <w:rPr>
                    <w:szCs w:val="24"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4B66483E" w14:textId="77777777" w:rsidR="007D2366" w:rsidRDefault="007D2366" w:rsidP="007D2366">
            <w:pPr>
              <w:keepNext/>
              <w:spacing w:after="120"/>
              <w:outlineLvl w:val="0"/>
              <w:rPr>
                <w:b/>
                <w:bCs/>
              </w:rPr>
            </w:pPr>
          </w:p>
          <w:p w14:paraId="39AB3F5F" w14:textId="77777777" w:rsidR="007D2366" w:rsidRDefault="007D2366" w:rsidP="007D2366">
            <w:pPr>
              <w:rPr>
                <w:b/>
                <w:sz w:val="32"/>
                <w:szCs w:val="32"/>
              </w:rPr>
            </w:pPr>
          </w:p>
          <w:p w14:paraId="3A390C45" w14:textId="77777777" w:rsidR="007D2366" w:rsidRDefault="007D2366" w:rsidP="007D2366">
            <w:pPr>
              <w:rPr>
                <w:b/>
                <w:sz w:val="32"/>
                <w:szCs w:val="32"/>
              </w:rPr>
            </w:pPr>
          </w:p>
          <w:p w14:paraId="7E82EAA6" w14:textId="77777777" w:rsidR="000A2647" w:rsidRDefault="000A2647"/>
        </w:tc>
      </w:tr>
      <w:tr w:rsidR="007A0C46" w14:paraId="17BD0E16" w14:textId="77777777" w:rsidTr="006355B0">
        <w:trPr>
          <w:trHeight w:val="13457"/>
        </w:trPr>
        <w:tc>
          <w:tcPr>
            <w:tcW w:w="8303" w:type="dxa"/>
          </w:tcPr>
          <w:p w14:paraId="0CDA3CDB" w14:textId="6915283A" w:rsidR="00311D4C" w:rsidRPr="006355B0" w:rsidRDefault="00311D4C" w:rsidP="00311D4C">
            <w:pPr>
              <w:jc w:val="both"/>
              <w:rPr>
                <w:b/>
                <w:sz w:val="32"/>
                <w:szCs w:val="32"/>
              </w:rPr>
            </w:pPr>
            <w:r w:rsidRPr="00311D4C">
              <w:rPr>
                <w:b/>
                <w:sz w:val="32"/>
                <w:szCs w:val="32"/>
              </w:rPr>
              <w:lastRenderedPageBreak/>
              <w:t>Section 5: Any Further Comments</w:t>
            </w:r>
          </w:p>
          <w:sdt>
            <w:sdtPr>
              <w:rPr>
                <w:szCs w:val="24"/>
              </w:rPr>
              <w:id w:val="83117439"/>
              <w:placeholder>
                <w:docPart w:val="0D1DB264D0B64B0FA2C903C676214F4D"/>
              </w:placeholder>
              <w:showingPlcHdr/>
              <w:text/>
            </w:sdtPr>
            <w:sdtEndPr/>
            <w:sdtContent>
              <w:p w14:paraId="36A83A92" w14:textId="22B174CA" w:rsidR="00311D4C" w:rsidRDefault="00311D4C" w:rsidP="00311D4C">
                <w:pPr>
                  <w:jc w:val="both"/>
                  <w:rPr>
                    <w:szCs w:val="24"/>
                  </w:rPr>
                </w:pPr>
                <w:r w:rsidRPr="007F2208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  <w:p w14:paraId="2CBADD00" w14:textId="6818A247" w:rsidR="00311D4C" w:rsidRPr="00311D4C" w:rsidRDefault="00311D4C" w:rsidP="006355B0">
            <w:pPr>
              <w:rPr>
                <w:szCs w:val="24"/>
              </w:rPr>
            </w:pPr>
          </w:p>
        </w:tc>
      </w:tr>
    </w:tbl>
    <w:p w14:paraId="2E5FE926" w14:textId="5F8DCF23" w:rsidR="00EE203B" w:rsidRDefault="00EE203B" w:rsidP="006355B0">
      <w:pPr>
        <w:spacing w:after="0" w:line="240" w:lineRule="auto"/>
      </w:pPr>
    </w:p>
    <w:sectPr w:rsidR="00EE203B">
      <w:footerReference w:type="default" r:id="rId1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9D59" w14:textId="77777777" w:rsidR="00482D9E" w:rsidRDefault="00482D9E" w:rsidP="00520D1E">
      <w:pPr>
        <w:spacing w:after="0" w:line="240" w:lineRule="auto"/>
      </w:pPr>
      <w:r>
        <w:separator/>
      </w:r>
    </w:p>
  </w:endnote>
  <w:endnote w:type="continuationSeparator" w:id="0">
    <w:p w14:paraId="574D9AEC" w14:textId="77777777" w:rsidR="00482D9E" w:rsidRDefault="00482D9E" w:rsidP="00520D1E">
      <w:pPr>
        <w:spacing w:after="0" w:line="240" w:lineRule="auto"/>
      </w:pPr>
      <w:r>
        <w:continuationSeparator/>
      </w:r>
    </w:p>
  </w:endnote>
  <w:endnote w:type="continuationNotice" w:id="1">
    <w:p w14:paraId="60B5BAF8" w14:textId="77777777" w:rsidR="00482D9E" w:rsidRDefault="00482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561220236"/>
      <w:docPartObj>
        <w:docPartGallery w:val="Page Numbers (Bottom of Page)"/>
        <w:docPartUnique/>
      </w:docPartObj>
    </w:sdtPr>
    <w:sdtEndPr>
      <w:rPr>
        <w:noProof/>
        <w:szCs w:val="20"/>
      </w:rPr>
    </w:sdtEndPr>
    <w:sdtContent>
      <w:p w14:paraId="4516D251" w14:textId="19828751" w:rsidR="00DE406D" w:rsidRPr="00DE406D" w:rsidRDefault="00DE406D">
        <w:pPr>
          <w:pStyle w:val="Footer"/>
          <w:jc w:val="right"/>
          <w:rPr>
            <w:sz w:val="20"/>
            <w:szCs w:val="18"/>
          </w:rPr>
        </w:pPr>
        <w:r w:rsidRPr="00DE406D">
          <w:rPr>
            <w:sz w:val="20"/>
            <w:szCs w:val="18"/>
          </w:rPr>
          <w:fldChar w:fldCharType="begin"/>
        </w:r>
        <w:r w:rsidRPr="00DE406D">
          <w:rPr>
            <w:sz w:val="20"/>
            <w:szCs w:val="18"/>
          </w:rPr>
          <w:instrText xml:space="preserve"> PAGE   \* MERGEFORMAT </w:instrText>
        </w:r>
        <w:r w:rsidRPr="00DE406D">
          <w:rPr>
            <w:sz w:val="20"/>
            <w:szCs w:val="18"/>
          </w:rPr>
          <w:fldChar w:fldCharType="separate"/>
        </w:r>
        <w:r w:rsidR="00D1498A">
          <w:rPr>
            <w:noProof/>
            <w:sz w:val="20"/>
            <w:szCs w:val="18"/>
          </w:rPr>
          <w:t>8</w:t>
        </w:r>
        <w:r w:rsidRPr="00DE406D">
          <w:rPr>
            <w:noProof/>
            <w:sz w:val="20"/>
            <w:szCs w:val="18"/>
          </w:rPr>
          <w:fldChar w:fldCharType="end"/>
        </w:r>
      </w:p>
    </w:sdtContent>
  </w:sdt>
  <w:p w14:paraId="52DCA625" w14:textId="77777777" w:rsidR="0015231D" w:rsidRDefault="00152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0708" w14:textId="77777777" w:rsidR="00482D9E" w:rsidRDefault="00482D9E" w:rsidP="00520D1E">
      <w:pPr>
        <w:spacing w:after="0" w:line="240" w:lineRule="auto"/>
      </w:pPr>
      <w:r>
        <w:separator/>
      </w:r>
    </w:p>
  </w:footnote>
  <w:footnote w:type="continuationSeparator" w:id="0">
    <w:p w14:paraId="255F41B7" w14:textId="77777777" w:rsidR="00482D9E" w:rsidRDefault="00482D9E" w:rsidP="00520D1E">
      <w:pPr>
        <w:spacing w:after="0" w:line="240" w:lineRule="auto"/>
      </w:pPr>
      <w:r>
        <w:continuationSeparator/>
      </w:r>
    </w:p>
  </w:footnote>
  <w:footnote w:type="continuationNotice" w:id="1">
    <w:p w14:paraId="196A7A8E" w14:textId="77777777" w:rsidR="00482D9E" w:rsidRDefault="00482D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0ED"/>
    <w:multiLevelType w:val="hybridMultilevel"/>
    <w:tmpl w:val="280C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33C1"/>
    <w:multiLevelType w:val="hybridMultilevel"/>
    <w:tmpl w:val="7628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37C2"/>
    <w:multiLevelType w:val="multilevel"/>
    <w:tmpl w:val="BE7E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5383F"/>
    <w:multiLevelType w:val="hybridMultilevel"/>
    <w:tmpl w:val="14C2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A3695"/>
    <w:multiLevelType w:val="multilevel"/>
    <w:tmpl w:val="663E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550456">
    <w:abstractNumId w:val="1"/>
  </w:num>
  <w:num w:numId="2" w16cid:durableId="645859181">
    <w:abstractNumId w:val="0"/>
  </w:num>
  <w:num w:numId="3" w16cid:durableId="489833184">
    <w:abstractNumId w:val="2"/>
  </w:num>
  <w:num w:numId="4" w16cid:durableId="453984541">
    <w:abstractNumId w:val="4"/>
  </w:num>
  <w:num w:numId="5" w16cid:durableId="1415203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1E"/>
    <w:rsid w:val="00014374"/>
    <w:rsid w:val="00020142"/>
    <w:rsid w:val="00022324"/>
    <w:rsid w:val="00022D39"/>
    <w:rsid w:val="00024AD1"/>
    <w:rsid w:val="000300D2"/>
    <w:rsid w:val="00030684"/>
    <w:rsid w:val="0003260D"/>
    <w:rsid w:val="000415A1"/>
    <w:rsid w:val="00051AC8"/>
    <w:rsid w:val="00061EE0"/>
    <w:rsid w:val="0007449A"/>
    <w:rsid w:val="00081E1D"/>
    <w:rsid w:val="000A2647"/>
    <w:rsid w:val="000A26A0"/>
    <w:rsid w:val="000D0E95"/>
    <w:rsid w:val="000D718E"/>
    <w:rsid w:val="000F1D4D"/>
    <w:rsid w:val="001015BA"/>
    <w:rsid w:val="00105817"/>
    <w:rsid w:val="00117ED2"/>
    <w:rsid w:val="00151461"/>
    <w:rsid w:val="0015231D"/>
    <w:rsid w:val="00172518"/>
    <w:rsid w:val="0018429C"/>
    <w:rsid w:val="0018470E"/>
    <w:rsid w:val="00187DE9"/>
    <w:rsid w:val="00191CAF"/>
    <w:rsid w:val="00194F4F"/>
    <w:rsid w:val="001A139A"/>
    <w:rsid w:val="001A6805"/>
    <w:rsid w:val="001B1F98"/>
    <w:rsid w:val="001C0114"/>
    <w:rsid w:val="001C0C3E"/>
    <w:rsid w:val="001D3138"/>
    <w:rsid w:val="00205FC1"/>
    <w:rsid w:val="002326D7"/>
    <w:rsid w:val="00232A17"/>
    <w:rsid w:val="00253D7B"/>
    <w:rsid w:val="002636A3"/>
    <w:rsid w:val="0026446A"/>
    <w:rsid w:val="0027717C"/>
    <w:rsid w:val="00284A9C"/>
    <w:rsid w:val="00286A7F"/>
    <w:rsid w:val="002A7A8F"/>
    <w:rsid w:val="002B2ABC"/>
    <w:rsid w:val="002C0AA0"/>
    <w:rsid w:val="002C1256"/>
    <w:rsid w:val="002C3F79"/>
    <w:rsid w:val="002C607A"/>
    <w:rsid w:val="002D3B9F"/>
    <w:rsid w:val="002D4F3E"/>
    <w:rsid w:val="002D4F90"/>
    <w:rsid w:val="002D63DC"/>
    <w:rsid w:val="002E4DA6"/>
    <w:rsid w:val="002F2D02"/>
    <w:rsid w:val="002F7FAE"/>
    <w:rsid w:val="0030185C"/>
    <w:rsid w:val="0030259B"/>
    <w:rsid w:val="00303454"/>
    <w:rsid w:val="00305458"/>
    <w:rsid w:val="00310428"/>
    <w:rsid w:val="00311D4C"/>
    <w:rsid w:val="00327D46"/>
    <w:rsid w:val="003372F4"/>
    <w:rsid w:val="00343D78"/>
    <w:rsid w:val="003476E0"/>
    <w:rsid w:val="00355B35"/>
    <w:rsid w:val="00357D1A"/>
    <w:rsid w:val="0036425A"/>
    <w:rsid w:val="003966EA"/>
    <w:rsid w:val="003A009A"/>
    <w:rsid w:val="003C1FB6"/>
    <w:rsid w:val="003C450B"/>
    <w:rsid w:val="003F2617"/>
    <w:rsid w:val="003F48F0"/>
    <w:rsid w:val="00401F6F"/>
    <w:rsid w:val="00402892"/>
    <w:rsid w:val="00405A48"/>
    <w:rsid w:val="00412E1F"/>
    <w:rsid w:val="00420E8C"/>
    <w:rsid w:val="00421B48"/>
    <w:rsid w:val="00421BCD"/>
    <w:rsid w:val="00426F58"/>
    <w:rsid w:val="00430860"/>
    <w:rsid w:val="00431ACA"/>
    <w:rsid w:val="00434C1A"/>
    <w:rsid w:val="00442827"/>
    <w:rsid w:val="004578E7"/>
    <w:rsid w:val="004611C8"/>
    <w:rsid w:val="0046136D"/>
    <w:rsid w:val="004638DF"/>
    <w:rsid w:val="00466699"/>
    <w:rsid w:val="004715D8"/>
    <w:rsid w:val="00472F3D"/>
    <w:rsid w:val="004809BA"/>
    <w:rsid w:val="00482D9E"/>
    <w:rsid w:val="004A0A31"/>
    <w:rsid w:val="004A67D5"/>
    <w:rsid w:val="004B3D42"/>
    <w:rsid w:val="004B5F57"/>
    <w:rsid w:val="004C0FA6"/>
    <w:rsid w:val="004C4E19"/>
    <w:rsid w:val="004E2EF8"/>
    <w:rsid w:val="004E739E"/>
    <w:rsid w:val="00500AA1"/>
    <w:rsid w:val="005061D4"/>
    <w:rsid w:val="00510B89"/>
    <w:rsid w:val="00514B5B"/>
    <w:rsid w:val="005166A7"/>
    <w:rsid w:val="00520D1E"/>
    <w:rsid w:val="005332D4"/>
    <w:rsid w:val="0053696D"/>
    <w:rsid w:val="0053701D"/>
    <w:rsid w:val="00543D91"/>
    <w:rsid w:val="005551CF"/>
    <w:rsid w:val="0056141D"/>
    <w:rsid w:val="00561EE2"/>
    <w:rsid w:val="005624E1"/>
    <w:rsid w:val="005736C7"/>
    <w:rsid w:val="00590817"/>
    <w:rsid w:val="005A1988"/>
    <w:rsid w:val="005A258D"/>
    <w:rsid w:val="005A38FE"/>
    <w:rsid w:val="005A6C6F"/>
    <w:rsid w:val="005B34A1"/>
    <w:rsid w:val="005E38A3"/>
    <w:rsid w:val="005E4199"/>
    <w:rsid w:val="005E48C7"/>
    <w:rsid w:val="005E4E57"/>
    <w:rsid w:val="005E68F3"/>
    <w:rsid w:val="005F2E0C"/>
    <w:rsid w:val="005F4ECF"/>
    <w:rsid w:val="00602D0B"/>
    <w:rsid w:val="00613557"/>
    <w:rsid w:val="00615A2C"/>
    <w:rsid w:val="006355B0"/>
    <w:rsid w:val="00636EC1"/>
    <w:rsid w:val="00645D82"/>
    <w:rsid w:val="0066027D"/>
    <w:rsid w:val="00670E85"/>
    <w:rsid w:val="00683051"/>
    <w:rsid w:val="00694A99"/>
    <w:rsid w:val="006A7704"/>
    <w:rsid w:val="006B2676"/>
    <w:rsid w:val="006C1C9C"/>
    <w:rsid w:val="006C5CE8"/>
    <w:rsid w:val="006D00CC"/>
    <w:rsid w:val="006E1A50"/>
    <w:rsid w:val="006E454A"/>
    <w:rsid w:val="006E6FB8"/>
    <w:rsid w:val="006F150A"/>
    <w:rsid w:val="006F6AA0"/>
    <w:rsid w:val="0070110B"/>
    <w:rsid w:val="007017F2"/>
    <w:rsid w:val="007046BF"/>
    <w:rsid w:val="00713A33"/>
    <w:rsid w:val="00715160"/>
    <w:rsid w:val="007238B5"/>
    <w:rsid w:val="00727B25"/>
    <w:rsid w:val="00734E36"/>
    <w:rsid w:val="0074063E"/>
    <w:rsid w:val="00740736"/>
    <w:rsid w:val="00740A06"/>
    <w:rsid w:val="0075005A"/>
    <w:rsid w:val="007517F9"/>
    <w:rsid w:val="0075559E"/>
    <w:rsid w:val="00764161"/>
    <w:rsid w:val="00766360"/>
    <w:rsid w:val="007672F1"/>
    <w:rsid w:val="007679E0"/>
    <w:rsid w:val="0077129E"/>
    <w:rsid w:val="00774A15"/>
    <w:rsid w:val="0078125E"/>
    <w:rsid w:val="0078620A"/>
    <w:rsid w:val="0079077B"/>
    <w:rsid w:val="007A0C46"/>
    <w:rsid w:val="007C4E18"/>
    <w:rsid w:val="007D2366"/>
    <w:rsid w:val="007D5693"/>
    <w:rsid w:val="007E2D16"/>
    <w:rsid w:val="007F4B27"/>
    <w:rsid w:val="0080002B"/>
    <w:rsid w:val="00812256"/>
    <w:rsid w:val="008145A4"/>
    <w:rsid w:val="00815F7F"/>
    <w:rsid w:val="00820197"/>
    <w:rsid w:val="00821DEC"/>
    <w:rsid w:val="00834396"/>
    <w:rsid w:val="00845C9A"/>
    <w:rsid w:val="008508E1"/>
    <w:rsid w:val="00860FAE"/>
    <w:rsid w:val="008858A4"/>
    <w:rsid w:val="0089112E"/>
    <w:rsid w:val="008A06A7"/>
    <w:rsid w:val="008B045C"/>
    <w:rsid w:val="008B4D02"/>
    <w:rsid w:val="008B5BB1"/>
    <w:rsid w:val="008C1C56"/>
    <w:rsid w:val="008E1AC5"/>
    <w:rsid w:val="008E644D"/>
    <w:rsid w:val="008F7F25"/>
    <w:rsid w:val="00901A62"/>
    <w:rsid w:val="009205BA"/>
    <w:rsid w:val="0094126E"/>
    <w:rsid w:val="009452AD"/>
    <w:rsid w:val="00953335"/>
    <w:rsid w:val="009734F9"/>
    <w:rsid w:val="009735E9"/>
    <w:rsid w:val="0097683A"/>
    <w:rsid w:val="00977179"/>
    <w:rsid w:val="009A0F53"/>
    <w:rsid w:val="009A2DF2"/>
    <w:rsid w:val="009A7784"/>
    <w:rsid w:val="009C044D"/>
    <w:rsid w:val="009C618F"/>
    <w:rsid w:val="00A0071A"/>
    <w:rsid w:val="00A0309E"/>
    <w:rsid w:val="00A15AB9"/>
    <w:rsid w:val="00A15C93"/>
    <w:rsid w:val="00A204E2"/>
    <w:rsid w:val="00A30664"/>
    <w:rsid w:val="00A30BA6"/>
    <w:rsid w:val="00A4080C"/>
    <w:rsid w:val="00A42B5F"/>
    <w:rsid w:val="00A57B46"/>
    <w:rsid w:val="00A669D0"/>
    <w:rsid w:val="00A701D9"/>
    <w:rsid w:val="00A81DCA"/>
    <w:rsid w:val="00A82A10"/>
    <w:rsid w:val="00A850B0"/>
    <w:rsid w:val="00A8526E"/>
    <w:rsid w:val="00A95919"/>
    <w:rsid w:val="00AA0201"/>
    <w:rsid w:val="00AA702E"/>
    <w:rsid w:val="00AC2344"/>
    <w:rsid w:val="00AD0AE6"/>
    <w:rsid w:val="00AF2716"/>
    <w:rsid w:val="00AF3257"/>
    <w:rsid w:val="00AF3280"/>
    <w:rsid w:val="00AF459C"/>
    <w:rsid w:val="00B03F93"/>
    <w:rsid w:val="00B20AA2"/>
    <w:rsid w:val="00B3141B"/>
    <w:rsid w:val="00B42448"/>
    <w:rsid w:val="00B447E1"/>
    <w:rsid w:val="00B50A05"/>
    <w:rsid w:val="00B53BA5"/>
    <w:rsid w:val="00B60D45"/>
    <w:rsid w:val="00B9030E"/>
    <w:rsid w:val="00B95F2D"/>
    <w:rsid w:val="00BA3474"/>
    <w:rsid w:val="00BA639B"/>
    <w:rsid w:val="00BA6704"/>
    <w:rsid w:val="00BC26F2"/>
    <w:rsid w:val="00BC7915"/>
    <w:rsid w:val="00BE0022"/>
    <w:rsid w:val="00BE3928"/>
    <w:rsid w:val="00BE736F"/>
    <w:rsid w:val="00C00995"/>
    <w:rsid w:val="00C02B82"/>
    <w:rsid w:val="00C05329"/>
    <w:rsid w:val="00C0546D"/>
    <w:rsid w:val="00C07565"/>
    <w:rsid w:val="00C141F0"/>
    <w:rsid w:val="00C14C1F"/>
    <w:rsid w:val="00C21E8F"/>
    <w:rsid w:val="00C30EC1"/>
    <w:rsid w:val="00C6503C"/>
    <w:rsid w:val="00C67E68"/>
    <w:rsid w:val="00C751A4"/>
    <w:rsid w:val="00C77DCC"/>
    <w:rsid w:val="00C804D2"/>
    <w:rsid w:val="00C8322F"/>
    <w:rsid w:val="00CA7121"/>
    <w:rsid w:val="00CB1FB6"/>
    <w:rsid w:val="00CB7011"/>
    <w:rsid w:val="00CB747F"/>
    <w:rsid w:val="00CC3C3B"/>
    <w:rsid w:val="00CC3DCD"/>
    <w:rsid w:val="00CC5014"/>
    <w:rsid w:val="00CD057D"/>
    <w:rsid w:val="00CD4E68"/>
    <w:rsid w:val="00CD67D7"/>
    <w:rsid w:val="00CF2B87"/>
    <w:rsid w:val="00CF3EF7"/>
    <w:rsid w:val="00CF7473"/>
    <w:rsid w:val="00D006CB"/>
    <w:rsid w:val="00D01D17"/>
    <w:rsid w:val="00D03C7B"/>
    <w:rsid w:val="00D03DAE"/>
    <w:rsid w:val="00D13CD7"/>
    <w:rsid w:val="00D1498A"/>
    <w:rsid w:val="00D2663D"/>
    <w:rsid w:val="00D2722C"/>
    <w:rsid w:val="00D2731E"/>
    <w:rsid w:val="00D33718"/>
    <w:rsid w:val="00D573A6"/>
    <w:rsid w:val="00D62BC7"/>
    <w:rsid w:val="00D848E2"/>
    <w:rsid w:val="00D9144A"/>
    <w:rsid w:val="00D92C69"/>
    <w:rsid w:val="00D9691D"/>
    <w:rsid w:val="00DA66DB"/>
    <w:rsid w:val="00DB0C2E"/>
    <w:rsid w:val="00DC0EF8"/>
    <w:rsid w:val="00DD7A2D"/>
    <w:rsid w:val="00DE406D"/>
    <w:rsid w:val="00E2096F"/>
    <w:rsid w:val="00E26605"/>
    <w:rsid w:val="00E301CE"/>
    <w:rsid w:val="00E327B9"/>
    <w:rsid w:val="00E33D13"/>
    <w:rsid w:val="00E370BB"/>
    <w:rsid w:val="00E53468"/>
    <w:rsid w:val="00E7132C"/>
    <w:rsid w:val="00E74FFC"/>
    <w:rsid w:val="00E7706F"/>
    <w:rsid w:val="00E80F01"/>
    <w:rsid w:val="00E848FF"/>
    <w:rsid w:val="00E957B7"/>
    <w:rsid w:val="00EA168C"/>
    <w:rsid w:val="00EB0C6D"/>
    <w:rsid w:val="00EB0DB8"/>
    <w:rsid w:val="00EB3661"/>
    <w:rsid w:val="00EB75FB"/>
    <w:rsid w:val="00EC39B0"/>
    <w:rsid w:val="00ED0018"/>
    <w:rsid w:val="00EE203B"/>
    <w:rsid w:val="00EE2140"/>
    <w:rsid w:val="00EF337D"/>
    <w:rsid w:val="00EF3460"/>
    <w:rsid w:val="00EF461B"/>
    <w:rsid w:val="00F02F6F"/>
    <w:rsid w:val="00F1156C"/>
    <w:rsid w:val="00F1631A"/>
    <w:rsid w:val="00F241FD"/>
    <w:rsid w:val="00F304B0"/>
    <w:rsid w:val="00F313BB"/>
    <w:rsid w:val="00F4156F"/>
    <w:rsid w:val="00F431F0"/>
    <w:rsid w:val="00F46059"/>
    <w:rsid w:val="00F46C95"/>
    <w:rsid w:val="00F47137"/>
    <w:rsid w:val="00F51730"/>
    <w:rsid w:val="00F57963"/>
    <w:rsid w:val="00F6436B"/>
    <w:rsid w:val="00F64B08"/>
    <w:rsid w:val="00F65F72"/>
    <w:rsid w:val="00F74002"/>
    <w:rsid w:val="00F7743A"/>
    <w:rsid w:val="00F77717"/>
    <w:rsid w:val="00F85DF2"/>
    <w:rsid w:val="00F91542"/>
    <w:rsid w:val="00F92813"/>
    <w:rsid w:val="00F94D2C"/>
    <w:rsid w:val="00FA0703"/>
    <w:rsid w:val="00FA297F"/>
    <w:rsid w:val="00FA56D2"/>
    <w:rsid w:val="00FA6175"/>
    <w:rsid w:val="00FC4E2C"/>
    <w:rsid w:val="00FC68FB"/>
    <w:rsid w:val="00FD1C92"/>
    <w:rsid w:val="00FD4419"/>
    <w:rsid w:val="00FE1335"/>
    <w:rsid w:val="00FE321A"/>
    <w:rsid w:val="00FF2CF9"/>
    <w:rsid w:val="00FF7AE2"/>
    <w:rsid w:val="016CF045"/>
    <w:rsid w:val="055174A1"/>
    <w:rsid w:val="0567B588"/>
    <w:rsid w:val="082B28E8"/>
    <w:rsid w:val="09AB696F"/>
    <w:rsid w:val="0D60FED5"/>
    <w:rsid w:val="0E0C817A"/>
    <w:rsid w:val="0F3C048C"/>
    <w:rsid w:val="12820622"/>
    <w:rsid w:val="128BB915"/>
    <w:rsid w:val="12D15214"/>
    <w:rsid w:val="1404D9E1"/>
    <w:rsid w:val="15106AD9"/>
    <w:rsid w:val="164CBAD5"/>
    <w:rsid w:val="17A4C337"/>
    <w:rsid w:val="18CAF57B"/>
    <w:rsid w:val="1F07C7AE"/>
    <w:rsid w:val="1F675C7A"/>
    <w:rsid w:val="2001A442"/>
    <w:rsid w:val="233C0C01"/>
    <w:rsid w:val="2607B4AB"/>
    <w:rsid w:val="26F9B136"/>
    <w:rsid w:val="2784AF9F"/>
    <w:rsid w:val="2D19A6C8"/>
    <w:rsid w:val="323C63DD"/>
    <w:rsid w:val="337176EF"/>
    <w:rsid w:val="3384C467"/>
    <w:rsid w:val="339C59C5"/>
    <w:rsid w:val="33CDAC6A"/>
    <w:rsid w:val="34EA6925"/>
    <w:rsid w:val="35F113DE"/>
    <w:rsid w:val="3EDD3B6C"/>
    <w:rsid w:val="43F6458E"/>
    <w:rsid w:val="45A66B42"/>
    <w:rsid w:val="485C011A"/>
    <w:rsid w:val="49FD12C3"/>
    <w:rsid w:val="4C9BBFA5"/>
    <w:rsid w:val="4D47FADB"/>
    <w:rsid w:val="4DACF71D"/>
    <w:rsid w:val="5558A093"/>
    <w:rsid w:val="56AD3783"/>
    <w:rsid w:val="5712A7EC"/>
    <w:rsid w:val="589BD45A"/>
    <w:rsid w:val="5989FFA5"/>
    <w:rsid w:val="5A6EF7F9"/>
    <w:rsid w:val="5B564572"/>
    <w:rsid w:val="5E816089"/>
    <w:rsid w:val="60CD9591"/>
    <w:rsid w:val="6320AC64"/>
    <w:rsid w:val="66C9DCCD"/>
    <w:rsid w:val="66E8E3E6"/>
    <w:rsid w:val="67CC542B"/>
    <w:rsid w:val="67D314E1"/>
    <w:rsid w:val="6ADF8964"/>
    <w:rsid w:val="6B9E7530"/>
    <w:rsid w:val="6F54CE40"/>
    <w:rsid w:val="732BB14E"/>
    <w:rsid w:val="73F8F3E6"/>
    <w:rsid w:val="78851C1B"/>
    <w:rsid w:val="78A05C53"/>
    <w:rsid w:val="7971B298"/>
    <w:rsid w:val="799247B2"/>
    <w:rsid w:val="7B2BB930"/>
    <w:rsid w:val="7EA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C955CD"/>
  <w15:chartTrackingRefBased/>
  <w15:docId w15:val="{7677C5C7-3970-4345-BBFF-C1EEAD3D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366"/>
    <w:pPr>
      <w:spacing w:after="200" w:line="276" w:lineRule="auto"/>
    </w:pPr>
    <w:rPr>
      <w:rFonts w:eastAsia="Calibri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6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0D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Hyperlink">
    <w:name w:val="Hyperlink"/>
    <w:uiPriority w:val="99"/>
    <w:unhideWhenUsed/>
    <w:rsid w:val="00520D1E"/>
    <w:rPr>
      <w:color w:val="0000FF"/>
      <w:u w:val="single"/>
    </w:rPr>
  </w:style>
  <w:style w:type="paragraph" w:customStyle="1" w:styleId="Default">
    <w:name w:val="Default"/>
    <w:rsid w:val="00520D1E"/>
    <w:pPr>
      <w:autoSpaceDE w:val="0"/>
      <w:autoSpaceDN w:val="0"/>
      <w:adjustRightInd w:val="0"/>
    </w:pPr>
    <w:rPr>
      <w:rFonts w:eastAsia="Calibri"/>
      <w:color w:val="000000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D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D1E"/>
    <w:rPr>
      <w:rFonts w:eastAsia="Calibri"/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20D1E"/>
    <w:rPr>
      <w:vertAlign w:val="superscript"/>
    </w:rPr>
  </w:style>
  <w:style w:type="table" w:styleId="TableGrid">
    <w:name w:val="Table Grid"/>
    <w:basedOn w:val="TableNormal"/>
    <w:uiPriority w:val="39"/>
    <w:rsid w:val="00520D1E"/>
    <w:rPr>
      <w:rFonts w:eastAsiaTheme="minorHAns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0D1E"/>
    <w:rPr>
      <w:color w:val="808080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520D1E"/>
    <w:pPr>
      <w:spacing w:after="0" w:line="240" w:lineRule="auto"/>
      <w:ind w:left="720"/>
      <w:contextualSpacing/>
    </w:pPr>
    <w:rPr>
      <w:rFonts w:eastAsia="Times New Roman"/>
      <w:szCs w:val="20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520D1E"/>
  </w:style>
  <w:style w:type="paragraph" w:styleId="Footer">
    <w:name w:val="footer"/>
    <w:basedOn w:val="Normal"/>
    <w:link w:val="FooterChar"/>
    <w:uiPriority w:val="99"/>
    <w:unhideWhenUsed/>
    <w:rsid w:val="00520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1E"/>
    <w:rPr>
      <w:rFonts w:eastAsia="Calibr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0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D1E"/>
    <w:rPr>
      <w:rFonts w:eastAsia="Calibri"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D1E"/>
    <w:rPr>
      <w:rFonts w:eastAsia="Calibri"/>
      <w:b/>
      <w:bCs/>
      <w:sz w:val="20"/>
      <w:lang w:eastAsia="en-US"/>
    </w:rPr>
  </w:style>
  <w:style w:type="paragraph" w:styleId="Revision">
    <w:name w:val="Revision"/>
    <w:hidden/>
    <w:uiPriority w:val="99"/>
    <w:semiHidden/>
    <w:rsid w:val="00F02F6F"/>
    <w:rPr>
      <w:rFonts w:eastAsia="Calibr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4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06D"/>
    <w:rPr>
      <w:rFonts w:eastAsia="Calibri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D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F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333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647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NoSpacing">
    <w:name w:val="No Spacing"/>
    <w:uiPriority w:val="1"/>
    <w:qFormat/>
    <w:rsid w:val="00024AD1"/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standard-operating-procedure-for-using-evidence-in-acmd-reports/standard-operating-procedure-for-using-evidence-in-acmd-reports-accessible-vers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MD@homeoffice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standard-operating-procedure-for-using-evidence-in-acmd-reports/standard-operating-procedure-for-using-evidence-in-acmd-reports-accessible-version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cmd@homeoffice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5EF29AD3EF45E5AA5D15695A620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53A7-788B-4A3F-B5C6-057BE146B968}"/>
      </w:docPartPr>
      <w:docPartBody>
        <w:p w:rsidR="00211DD4" w:rsidRDefault="00421B48" w:rsidP="00421B48">
          <w:pPr>
            <w:pStyle w:val="C65EF29AD3EF45E5AA5D15695A620792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D184C2D8C44C785B57E8EC60EC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071D3-3FBB-43AD-97DD-617AF3B7AADB}"/>
      </w:docPartPr>
      <w:docPartBody>
        <w:p w:rsidR="00211DD4" w:rsidRDefault="00421B48" w:rsidP="00421B48">
          <w:pPr>
            <w:pStyle w:val="EAED184C2D8C44C785B57E8EC60EC819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A4A851C88434D9EA52A658D9E2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EB1E-67E4-4F2E-837A-7D66B295CEF9}"/>
      </w:docPartPr>
      <w:docPartBody>
        <w:p w:rsidR="00211DD4" w:rsidRDefault="00421B48" w:rsidP="00421B48">
          <w:pPr>
            <w:pStyle w:val="F9EA4A851C88434D9EA52A658D9E2577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486BB89E94AACA8A14B9965585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64C27-7D6F-4343-ACC4-139385B4B7CF}"/>
      </w:docPartPr>
      <w:docPartBody>
        <w:p w:rsidR="00211DD4" w:rsidRDefault="00421B48" w:rsidP="00421B48">
          <w:pPr>
            <w:pStyle w:val="7FF486BB89E94AACA8A14B9965585AE3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C5081E1304D02AB79B6C23BF4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B6A66-31A7-471C-A80A-CE370BA9A6C3}"/>
      </w:docPartPr>
      <w:docPartBody>
        <w:p w:rsidR="00A114F9" w:rsidRDefault="003A009A" w:rsidP="003A009A">
          <w:pPr>
            <w:pStyle w:val="B80C5081E1304D02AB79B6C23BF4B9AD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A027825BB494396C67AE4CC558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ED19-C110-4A4F-88FA-6ADA3388A0AA}"/>
      </w:docPartPr>
      <w:docPartBody>
        <w:p w:rsidR="00F815A5" w:rsidRDefault="000374F4" w:rsidP="000374F4">
          <w:pPr>
            <w:pStyle w:val="788A027825BB494396C67AE4CC5583B8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A819D365E4FF0AA326A2A44A82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8C1A0-C946-4623-82E4-0ECC53CA3872}"/>
      </w:docPartPr>
      <w:docPartBody>
        <w:p w:rsidR="00022B38" w:rsidRDefault="005C5158" w:rsidP="005C5158">
          <w:pPr>
            <w:pStyle w:val="41FA819D365E4FF0AA326A2A44A82316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9A050B5D949B4929FE5125F08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18D3E-7863-4FFF-A51A-F76631256F2E}"/>
      </w:docPartPr>
      <w:docPartBody>
        <w:p w:rsidR="00022B38" w:rsidRDefault="005C5158" w:rsidP="005C5158">
          <w:pPr>
            <w:pStyle w:val="BE39A050B5D949B4929FE5125F0843D2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540FAB5424F5591CAFE2F12F82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0E6AC-2130-4D6E-80BF-BD4ECA45DDA7}"/>
      </w:docPartPr>
      <w:docPartBody>
        <w:p w:rsidR="00022B38" w:rsidRDefault="005C5158" w:rsidP="005C5158">
          <w:pPr>
            <w:pStyle w:val="2CA540FAB5424F5591CAFE2F12F82622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711B1EA1E4B848B5FC24D9CCF4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E9083-AC8E-4142-ABC4-575986342A5B}"/>
      </w:docPartPr>
      <w:docPartBody>
        <w:p w:rsidR="00022B38" w:rsidRDefault="005C5158" w:rsidP="005C5158">
          <w:pPr>
            <w:pStyle w:val="326711B1EA1E4B848B5FC24D9CCF4D93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781D452764E6CB68BD54B75BBF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99396-BF6F-4B5A-8404-00A03D972822}"/>
      </w:docPartPr>
      <w:docPartBody>
        <w:p w:rsidR="00022B38" w:rsidRDefault="005C5158" w:rsidP="005C5158">
          <w:pPr>
            <w:pStyle w:val="A07781D452764E6CB68BD54B75BBF5EE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E93E2FF0544459E0E56AD91DA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1157-E653-4169-B8F3-4B53CFB28ED5}"/>
      </w:docPartPr>
      <w:docPartBody>
        <w:p w:rsidR="00022B38" w:rsidRDefault="005C5158" w:rsidP="005C5158">
          <w:pPr>
            <w:pStyle w:val="65DE93E2FF0544459E0E56AD91DAAEA8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FBED0F834D43B58985719C69A98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F854C-D413-4E58-85C7-C1C6B33C8835}"/>
      </w:docPartPr>
      <w:docPartBody>
        <w:p w:rsidR="00022B38" w:rsidRDefault="005C5158" w:rsidP="005C5158">
          <w:pPr>
            <w:pStyle w:val="F7FBED0F834D43B58985719C69A98029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EBE4611E344C69E477796DF72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95348-6EF3-4650-9B5A-61F12E9897D0}"/>
      </w:docPartPr>
      <w:docPartBody>
        <w:p w:rsidR="00022B38" w:rsidRDefault="005C5158" w:rsidP="005C5158">
          <w:pPr>
            <w:pStyle w:val="948EBE4611E344C69E477796DF726CF3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DB13A6370474FA45AF8FF3186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074B-FD89-4BC3-A297-E053BBC9A630}"/>
      </w:docPartPr>
      <w:docPartBody>
        <w:p w:rsidR="00022B38" w:rsidRDefault="005C5158" w:rsidP="005C5158">
          <w:pPr>
            <w:pStyle w:val="B67DB13A6370474FA45AF8FF3186FE88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7EF42D4E4456E83DCF741E62F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5D5C2-E369-4E71-8E0B-2DD2D0791AEE}"/>
      </w:docPartPr>
      <w:docPartBody>
        <w:p w:rsidR="00022B38" w:rsidRDefault="005C5158" w:rsidP="005C5158">
          <w:pPr>
            <w:pStyle w:val="6B67EF42D4E4456E83DCF741E62FF5FE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255B312F24DE8BF6D77D99C9EB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D1071-CDAA-411E-9E57-18A4F1837350}"/>
      </w:docPartPr>
      <w:docPartBody>
        <w:p w:rsidR="004959B2" w:rsidRDefault="00022B38" w:rsidP="00022B38">
          <w:pPr>
            <w:pStyle w:val="FED255B312F24DE8BF6D77D99C9EBE14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DB264D0B64B0FA2C903C676214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2261-3DC8-47B9-B92D-C3A5C5214359}"/>
      </w:docPartPr>
      <w:docPartBody>
        <w:p w:rsidR="004959B2" w:rsidRDefault="00022B38" w:rsidP="00022B38">
          <w:pPr>
            <w:pStyle w:val="0D1DB264D0B64B0FA2C903C676214F4D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1247A4E4A43A9B8A6DF1AC320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7B498-B73E-4875-BE04-A1311FFC9BB8}"/>
      </w:docPartPr>
      <w:docPartBody>
        <w:p w:rsidR="009A0C52" w:rsidRDefault="009A0C52" w:rsidP="009A0C52">
          <w:pPr>
            <w:pStyle w:val="D7E1247A4E4A43A9B8A6DF1AC320B00F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4B08FDBCA4EC2B9061B7A2729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7337F-993B-449C-9301-CBE673AA7BC8}"/>
      </w:docPartPr>
      <w:docPartBody>
        <w:p w:rsidR="0026497B" w:rsidRDefault="0026497B" w:rsidP="0026497B">
          <w:pPr>
            <w:pStyle w:val="6594B08FDBCA4EC2B9061B7A2729EADC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27A51C4E84FAA8F802B6A886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B837-CBEF-40B5-BB95-254F94989A20}"/>
      </w:docPartPr>
      <w:docPartBody>
        <w:p w:rsidR="00A530AB" w:rsidRDefault="008B4EA4" w:rsidP="008B4EA4">
          <w:pPr>
            <w:pStyle w:val="D6D27A51C4E84FAA8F802B6A886843BB"/>
          </w:pPr>
          <w:r w:rsidRPr="007624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68"/>
    <w:rsid w:val="00020142"/>
    <w:rsid w:val="00022B38"/>
    <w:rsid w:val="000374F4"/>
    <w:rsid w:val="000D1A25"/>
    <w:rsid w:val="001347C1"/>
    <w:rsid w:val="00211DD4"/>
    <w:rsid w:val="0026497B"/>
    <w:rsid w:val="00283E98"/>
    <w:rsid w:val="003A009A"/>
    <w:rsid w:val="00410CD5"/>
    <w:rsid w:val="00421B48"/>
    <w:rsid w:val="00442827"/>
    <w:rsid w:val="00454721"/>
    <w:rsid w:val="00482136"/>
    <w:rsid w:val="004959B2"/>
    <w:rsid w:val="005C5158"/>
    <w:rsid w:val="00611A9C"/>
    <w:rsid w:val="006E6FB8"/>
    <w:rsid w:val="00703C68"/>
    <w:rsid w:val="0072637D"/>
    <w:rsid w:val="007F3BBD"/>
    <w:rsid w:val="008B4EA4"/>
    <w:rsid w:val="009477D7"/>
    <w:rsid w:val="009A0C52"/>
    <w:rsid w:val="00A114F9"/>
    <w:rsid w:val="00A530AB"/>
    <w:rsid w:val="00B03F93"/>
    <w:rsid w:val="00B6501D"/>
    <w:rsid w:val="00D24A29"/>
    <w:rsid w:val="00DC0EF8"/>
    <w:rsid w:val="00EB1C78"/>
    <w:rsid w:val="00EF337D"/>
    <w:rsid w:val="00F815A5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EA4"/>
    <w:rPr>
      <w:color w:val="808080"/>
    </w:rPr>
  </w:style>
  <w:style w:type="paragraph" w:customStyle="1" w:styleId="C65EF29AD3EF45E5AA5D15695A620792">
    <w:name w:val="C65EF29AD3EF45E5AA5D15695A620792"/>
    <w:rsid w:val="00421B48"/>
  </w:style>
  <w:style w:type="paragraph" w:customStyle="1" w:styleId="EAED184C2D8C44C785B57E8EC60EC819">
    <w:name w:val="EAED184C2D8C44C785B57E8EC60EC819"/>
    <w:rsid w:val="00421B48"/>
  </w:style>
  <w:style w:type="paragraph" w:customStyle="1" w:styleId="F9EA4A851C88434D9EA52A658D9E2577">
    <w:name w:val="F9EA4A851C88434D9EA52A658D9E2577"/>
    <w:rsid w:val="00421B48"/>
  </w:style>
  <w:style w:type="paragraph" w:customStyle="1" w:styleId="7FF486BB89E94AACA8A14B9965585AE3">
    <w:name w:val="7FF486BB89E94AACA8A14B9965585AE3"/>
    <w:rsid w:val="00421B48"/>
  </w:style>
  <w:style w:type="paragraph" w:customStyle="1" w:styleId="D7E1247A4E4A43A9B8A6DF1AC320B00F">
    <w:name w:val="D7E1247A4E4A43A9B8A6DF1AC320B00F"/>
    <w:rsid w:val="009A0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0C5081E1304D02AB79B6C23BF4B9AD">
    <w:name w:val="B80C5081E1304D02AB79B6C23BF4B9AD"/>
    <w:rsid w:val="003A009A"/>
    <w:rPr>
      <w:kern w:val="2"/>
      <w14:ligatures w14:val="standardContextual"/>
    </w:rPr>
  </w:style>
  <w:style w:type="paragraph" w:customStyle="1" w:styleId="788A027825BB494396C67AE4CC5583B8">
    <w:name w:val="788A027825BB494396C67AE4CC5583B8"/>
    <w:rsid w:val="000374F4"/>
  </w:style>
  <w:style w:type="paragraph" w:customStyle="1" w:styleId="FED255B312F24DE8BF6D77D99C9EBE14">
    <w:name w:val="FED255B312F24DE8BF6D77D99C9EBE14"/>
    <w:rsid w:val="00022B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A819D365E4FF0AA326A2A44A82316">
    <w:name w:val="41FA819D365E4FF0AA326A2A44A82316"/>
    <w:rsid w:val="005C51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1DB264D0B64B0FA2C903C676214F4D">
    <w:name w:val="0D1DB264D0B64B0FA2C903C676214F4D"/>
    <w:rsid w:val="00022B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39A050B5D949B4929FE5125F0843D2">
    <w:name w:val="BE39A050B5D949B4929FE5125F0843D2"/>
    <w:rsid w:val="005C51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A540FAB5424F5591CAFE2F12F82622">
    <w:name w:val="2CA540FAB5424F5591CAFE2F12F82622"/>
    <w:rsid w:val="005C51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6711B1EA1E4B848B5FC24D9CCF4D93">
    <w:name w:val="326711B1EA1E4B848B5FC24D9CCF4D93"/>
    <w:rsid w:val="005C51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7781D452764E6CB68BD54B75BBF5EE">
    <w:name w:val="A07781D452764E6CB68BD54B75BBF5EE"/>
    <w:rsid w:val="005C51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E93E2FF0544459E0E56AD91DAAEA8">
    <w:name w:val="65DE93E2FF0544459E0E56AD91DAAEA8"/>
    <w:rsid w:val="005C51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FBED0F834D43B58985719C69A98029">
    <w:name w:val="F7FBED0F834D43B58985719C69A98029"/>
    <w:rsid w:val="005C51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8EBE4611E344C69E477796DF726CF3">
    <w:name w:val="948EBE4611E344C69E477796DF726CF3"/>
    <w:rsid w:val="005C51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7DB13A6370474FA45AF8FF3186FE88">
    <w:name w:val="B67DB13A6370474FA45AF8FF3186FE88"/>
    <w:rsid w:val="005C51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67EF42D4E4456E83DCF741E62FF5FE">
    <w:name w:val="6B67EF42D4E4456E83DCF741E62FF5FE"/>
    <w:rsid w:val="005C51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94B08FDBCA4EC2B9061B7A2729EADC">
    <w:name w:val="6594B08FDBCA4EC2B9061B7A2729EADC"/>
    <w:rsid w:val="002649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D27A51C4E84FAA8F802B6A886843BB">
    <w:name w:val="D6D27A51C4E84FAA8F802B6A886843BB"/>
    <w:rsid w:val="008B4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106E81B6A7B4C961184A5A8462660" ma:contentTypeVersion="11" ma:contentTypeDescription="Create a new document." ma:contentTypeScope="" ma:versionID="1b58224a1f2fa0f4ed517f4de66be32b">
  <xsd:schema xmlns:xsd="http://www.w3.org/2001/XMLSchema" xmlns:xs="http://www.w3.org/2001/XMLSchema" xmlns:p="http://schemas.microsoft.com/office/2006/metadata/properties" xmlns:ns3="c84413c1-658e-4444-944c-cb05f203a3ed" targetNamespace="http://schemas.microsoft.com/office/2006/metadata/properties" ma:root="true" ma:fieldsID="cb83a631385999696baef2e5da545f39" ns3:_="">
    <xsd:import namespace="c84413c1-658e-4444-944c-cb05f203a3e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413c1-658e-4444-944c-cb05f203a3e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4413c1-658e-4444-944c-cb05f203a3ed" xsi:nil="true"/>
  </documentManagement>
</p:properties>
</file>

<file path=customXml/itemProps1.xml><?xml version="1.0" encoding="utf-8"?>
<ds:datastoreItem xmlns:ds="http://schemas.openxmlformats.org/officeDocument/2006/customXml" ds:itemID="{0975C4A0-5E20-48FE-B942-A898BFEA35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90C7B-DFF1-4651-98D7-E9C81EB48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413c1-658e-4444-944c-cb05f203a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2B390-30D6-45E6-9BEB-B036D25E36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28C43-FA23-468F-810A-5F3F0746DBC3}">
  <ds:schemaRefs>
    <ds:schemaRef ds:uri="http://schemas.microsoft.com/office/2006/metadata/properties"/>
    <ds:schemaRef ds:uri="http://schemas.microsoft.com/office/infopath/2007/PartnerControls"/>
    <ds:schemaRef ds:uri="c84413c1-658e-4444-944c-cb05f203a3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1196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Brace</dc:creator>
  <cp:keywords/>
  <dc:description/>
  <cp:lastModifiedBy>Oliver Gibson</cp:lastModifiedBy>
  <cp:revision>4</cp:revision>
  <dcterms:created xsi:type="dcterms:W3CDTF">2025-07-29T09:51:00Z</dcterms:created>
  <dcterms:modified xsi:type="dcterms:W3CDTF">2025-07-31T12:39:00Z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0x010100EA1106E81B6A7B4C961184A5A8462660</vt:lpwstr>
  </property>
  <property fmtid="{D5CDD505-2E9C-101B-9397-08002B2CF9AE}" pid="3" name="MediaServiceImageTags">
    <vt:lpwstr/>
  </property>
  <property fmtid="{D5CDD505-2E9C-101B-9397-08002B2CF9AE}" pid="4" name="HOCopyrightLevel">
    <vt:lpwstr>2;#Crown|69589897-2828-4761-976e-717fd8e631c9</vt:lpwstr>
  </property>
  <property fmtid="{D5CDD505-2E9C-101B-9397-08002B2CF9AE}" pid="5" name="HOGovernmentSecurityClassification">
    <vt:lpwstr>1;#Official|14c80daa-741b-422c-9722-f71693c9ede4</vt:lpwstr>
  </property>
  <property fmtid="{D5CDD505-2E9C-101B-9397-08002B2CF9AE}" pid="6" name="HOSiteType">
    <vt:lpwstr>4;#Process – Standard|cf511cbb-bd16-4156-ac78-90d0c4fce91f</vt:lpwstr>
  </property>
  <property fmtid="{D5CDD505-2E9C-101B-9397-08002B2CF9AE}" pid="7" name="HOBusinessUnit">
    <vt:lpwstr>3;#Home Office Science Secretariat, Pathology, Regulation and Services (HOSSPRS)|9eb1eeae-fa56-416a-a773-916e6c575028</vt:lpwstr>
  </property>
</Properties>
</file>