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70A3" w14:textId="450B7FDE" w:rsidR="00C779E8" w:rsidRDefault="000D6133">
      <w:r>
        <w:rPr>
          <w:noProof/>
        </w:rPr>
        <w:drawing>
          <wp:inline distT="0" distB="0" distL="0" distR="0" wp14:anchorId="647E6A32" wp14:editId="14474FE7">
            <wp:extent cx="3427095" cy="39751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7095" cy="397510"/>
                    </a:xfrm>
                    <a:prstGeom prst="rect">
                      <a:avLst/>
                    </a:prstGeom>
                    <a:noFill/>
                    <a:ln>
                      <a:noFill/>
                    </a:ln>
                  </pic:spPr>
                </pic:pic>
              </a:graphicData>
            </a:graphic>
          </wp:inline>
        </w:drawing>
      </w:r>
    </w:p>
    <w:p w14:paraId="5D1BEB10"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D01E65" w14:paraId="439EAE5C" w14:textId="77777777">
        <w:tblPrEx>
          <w:tblCellMar>
            <w:top w:w="0" w:type="dxa"/>
            <w:bottom w:w="0" w:type="dxa"/>
          </w:tblCellMar>
        </w:tblPrEx>
        <w:trPr>
          <w:cantSplit/>
          <w:trHeight w:val="659"/>
        </w:trPr>
        <w:tc>
          <w:tcPr>
            <w:tcW w:w="9356" w:type="dxa"/>
          </w:tcPr>
          <w:p w14:paraId="1315BA74" w14:textId="77777777" w:rsidR="00C779E8" w:rsidRPr="00D01E65" w:rsidRDefault="00C779E8">
            <w:pPr>
              <w:spacing w:before="120"/>
              <w:ind w:left="-108" w:right="34"/>
              <w:rPr>
                <w:rFonts w:ascii="Arial" w:hAnsi="Arial" w:cs="Arial"/>
                <w:b/>
                <w:color w:val="000000"/>
                <w:sz w:val="40"/>
                <w:szCs w:val="40"/>
              </w:rPr>
            </w:pPr>
            <w:bookmarkStart w:id="0" w:name="bmkTable00"/>
            <w:bookmarkEnd w:id="0"/>
            <w:r w:rsidRPr="00D01E65">
              <w:rPr>
                <w:rFonts w:ascii="Arial" w:hAnsi="Arial" w:cs="Arial"/>
                <w:b/>
                <w:color w:val="000000"/>
                <w:sz w:val="40"/>
                <w:szCs w:val="40"/>
              </w:rPr>
              <w:t>Direction Decision</w:t>
            </w:r>
          </w:p>
        </w:tc>
      </w:tr>
      <w:tr w:rsidR="00C779E8" w:rsidRPr="00D01E65" w14:paraId="78C90816" w14:textId="77777777">
        <w:tblPrEx>
          <w:tblCellMar>
            <w:top w:w="0" w:type="dxa"/>
            <w:bottom w:w="0" w:type="dxa"/>
          </w:tblCellMar>
        </w:tblPrEx>
        <w:trPr>
          <w:cantSplit/>
          <w:trHeight w:val="374"/>
        </w:trPr>
        <w:tc>
          <w:tcPr>
            <w:tcW w:w="9356" w:type="dxa"/>
          </w:tcPr>
          <w:p w14:paraId="3993DE6F" w14:textId="77777777" w:rsidR="00C779E8" w:rsidRPr="00D01E65" w:rsidRDefault="00C779E8" w:rsidP="00D25177">
            <w:pPr>
              <w:spacing w:before="120"/>
              <w:ind w:left="-108" w:right="34"/>
              <w:rPr>
                <w:rFonts w:ascii="Arial" w:hAnsi="Arial" w:cs="Arial"/>
                <w:b/>
                <w:color w:val="000000"/>
                <w:sz w:val="24"/>
                <w:szCs w:val="24"/>
              </w:rPr>
            </w:pPr>
            <w:r w:rsidRPr="00D01E65">
              <w:rPr>
                <w:rFonts w:ascii="Arial" w:hAnsi="Arial" w:cs="Arial"/>
                <w:b/>
                <w:color w:val="000000"/>
                <w:sz w:val="24"/>
                <w:szCs w:val="24"/>
              </w:rPr>
              <w:t xml:space="preserve">by </w:t>
            </w:r>
            <w:r w:rsidR="00D01E65" w:rsidRPr="00D01E65">
              <w:rPr>
                <w:rFonts w:ascii="Arial" w:hAnsi="Arial" w:cs="Arial"/>
                <w:b/>
                <w:color w:val="000000"/>
                <w:sz w:val="24"/>
                <w:szCs w:val="24"/>
              </w:rPr>
              <w:t>J Ingram LLB (Hons) MIPROW</w:t>
            </w:r>
          </w:p>
        </w:tc>
      </w:tr>
      <w:tr w:rsidR="00C779E8" w:rsidRPr="00D01E65" w14:paraId="1197700D" w14:textId="77777777">
        <w:tblPrEx>
          <w:tblCellMar>
            <w:top w:w="0" w:type="dxa"/>
            <w:bottom w:w="0" w:type="dxa"/>
          </w:tblCellMar>
        </w:tblPrEx>
        <w:trPr>
          <w:cantSplit/>
          <w:trHeight w:val="357"/>
        </w:trPr>
        <w:tc>
          <w:tcPr>
            <w:tcW w:w="9356" w:type="dxa"/>
          </w:tcPr>
          <w:p w14:paraId="534823EF" w14:textId="77777777" w:rsidR="00C779E8" w:rsidRPr="00D01E65" w:rsidRDefault="00C779E8">
            <w:pPr>
              <w:spacing w:before="120"/>
              <w:ind w:left="-108" w:right="34"/>
              <w:rPr>
                <w:rFonts w:ascii="Arial" w:hAnsi="Arial" w:cs="Arial"/>
                <w:b/>
                <w:color w:val="000000"/>
                <w:sz w:val="18"/>
                <w:szCs w:val="18"/>
              </w:rPr>
            </w:pPr>
            <w:r w:rsidRPr="00D01E65">
              <w:rPr>
                <w:rFonts w:ascii="Arial" w:hAnsi="Arial" w:cs="Arial"/>
                <w:b/>
                <w:color w:val="000000"/>
                <w:sz w:val="18"/>
                <w:szCs w:val="18"/>
              </w:rPr>
              <w:t>an Inspector on direction of the Secretary of State for Environment, Food and Rural Affairs</w:t>
            </w:r>
          </w:p>
        </w:tc>
      </w:tr>
      <w:tr w:rsidR="00C779E8" w:rsidRPr="00D01E65" w14:paraId="4D70285B" w14:textId="77777777" w:rsidTr="00D25177">
        <w:tblPrEx>
          <w:tblCellMar>
            <w:top w:w="0" w:type="dxa"/>
            <w:bottom w:w="0" w:type="dxa"/>
          </w:tblCellMar>
        </w:tblPrEx>
        <w:trPr>
          <w:cantSplit/>
          <w:trHeight w:val="434"/>
        </w:trPr>
        <w:tc>
          <w:tcPr>
            <w:tcW w:w="9356" w:type="dxa"/>
          </w:tcPr>
          <w:p w14:paraId="79B26F99" w14:textId="0788E25E" w:rsidR="00C779E8" w:rsidRPr="00D01E65" w:rsidRDefault="00C779E8">
            <w:pPr>
              <w:spacing w:before="120"/>
              <w:ind w:left="-108" w:right="176"/>
              <w:rPr>
                <w:rFonts w:ascii="Arial" w:hAnsi="Arial" w:cs="Arial"/>
                <w:b/>
                <w:color w:val="000000"/>
                <w:sz w:val="18"/>
                <w:szCs w:val="18"/>
              </w:rPr>
            </w:pPr>
            <w:r w:rsidRPr="00D01E65">
              <w:rPr>
                <w:rFonts w:ascii="Arial" w:hAnsi="Arial" w:cs="Arial"/>
                <w:b/>
                <w:color w:val="000000"/>
                <w:sz w:val="18"/>
                <w:szCs w:val="18"/>
              </w:rPr>
              <w:t xml:space="preserve">Decision date: </w:t>
            </w:r>
            <w:r w:rsidR="000D6133">
              <w:rPr>
                <w:rFonts w:ascii="Arial" w:hAnsi="Arial" w:cs="Arial"/>
                <w:b/>
                <w:color w:val="000000"/>
                <w:sz w:val="18"/>
                <w:szCs w:val="18"/>
              </w:rPr>
              <w:t>03 July 2025</w:t>
            </w:r>
          </w:p>
        </w:tc>
      </w:tr>
    </w:tbl>
    <w:p w14:paraId="62C91AED" w14:textId="77777777" w:rsidR="00C779E8" w:rsidRPr="00D01E65"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D01E65" w14:paraId="50D33C81" w14:textId="77777777">
        <w:tblPrEx>
          <w:tblCellMar>
            <w:top w:w="0" w:type="dxa"/>
            <w:bottom w:w="0" w:type="dxa"/>
          </w:tblCellMar>
        </w:tblPrEx>
        <w:tc>
          <w:tcPr>
            <w:tcW w:w="9520" w:type="dxa"/>
          </w:tcPr>
          <w:p w14:paraId="581AD734" w14:textId="77777777" w:rsidR="00C779E8" w:rsidRPr="0053531A" w:rsidRDefault="00C779E8">
            <w:pPr>
              <w:spacing w:after="60"/>
              <w:rPr>
                <w:rFonts w:ascii="Arial" w:hAnsi="Arial" w:cs="Arial"/>
                <w:b/>
                <w:color w:val="000000"/>
                <w:szCs w:val="22"/>
              </w:rPr>
            </w:pPr>
            <w:r w:rsidRPr="0053531A">
              <w:rPr>
                <w:rFonts w:ascii="Arial" w:hAnsi="Arial" w:cs="Arial"/>
                <w:b/>
                <w:color w:val="000000"/>
                <w:szCs w:val="22"/>
              </w:rPr>
              <w:t xml:space="preserve">Ref: </w:t>
            </w:r>
            <w:r w:rsidR="00517013" w:rsidRPr="0053531A">
              <w:rPr>
                <w:rFonts w:ascii="Arial" w:hAnsi="Arial" w:cs="Arial"/>
                <w:b/>
                <w:color w:val="000000"/>
                <w:szCs w:val="22"/>
              </w:rPr>
              <w:t>ROW/3</w:t>
            </w:r>
            <w:r w:rsidR="00D41FF3" w:rsidRPr="0053531A">
              <w:rPr>
                <w:rFonts w:ascii="Arial" w:hAnsi="Arial" w:cs="Arial"/>
                <w:b/>
                <w:color w:val="000000"/>
                <w:szCs w:val="22"/>
              </w:rPr>
              <w:t>3</w:t>
            </w:r>
            <w:r w:rsidR="004C6D32">
              <w:rPr>
                <w:rFonts w:ascii="Arial" w:hAnsi="Arial" w:cs="Arial"/>
                <w:b/>
                <w:color w:val="000000"/>
                <w:szCs w:val="22"/>
              </w:rPr>
              <w:t>61484</w:t>
            </w:r>
          </w:p>
          <w:p w14:paraId="18BECF51" w14:textId="77777777" w:rsidR="00DD195B" w:rsidRPr="0053531A" w:rsidRDefault="00C779E8" w:rsidP="00DD195B">
            <w:pPr>
              <w:spacing w:after="60"/>
              <w:rPr>
                <w:rFonts w:ascii="Arial" w:hAnsi="Arial" w:cs="Arial"/>
                <w:b/>
                <w:color w:val="000000"/>
                <w:szCs w:val="22"/>
              </w:rPr>
            </w:pPr>
            <w:r w:rsidRPr="0053531A">
              <w:rPr>
                <w:rFonts w:ascii="Arial" w:hAnsi="Arial" w:cs="Arial"/>
                <w:b/>
                <w:color w:val="000000"/>
                <w:szCs w:val="22"/>
              </w:rPr>
              <w:t>Representation by</w:t>
            </w:r>
            <w:r w:rsidR="00775CEB">
              <w:rPr>
                <w:rFonts w:ascii="Arial" w:hAnsi="Arial" w:cs="Arial"/>
                <w:b/>
                <w:color w:val="000000"/>
                <w:szCs w:val="22"/>
              </w:rPr>
              <w:t xml:space="preserve"> Emma Barnes</w:t>
            </w:r>
            <w:r w:rsidRPr="0053531A">
              <w:rPr>
                <w:rFonts w:ascii="Arial" w:hAnsi="Arial" w:cs="Arial"/>
                <w:b/>
                <w:color w:val="000000"/>
                <w:szCs w:val="22"/>
              </w:rPr>
              <w:t xml:space="preserve"> </w:t>
            </w:r>
          </w:p>
          <w:p w14:paraId="6B241FB4" w14:textId="77777777" w:rsidR="00DD195B" w:rsidRPr="0053531A" w:rsidRDefault="00E423E7" w:rsidP="00DD195B">
            <w:pPr>
              <w:spacing w:after="60"/>
              <w:rPr>
                <w:rFonts w:ascii="Arial" w:hAnsi="Arial" w:cs="Arial"/>
                <w:b/>
                <w:color w:val="000000"/>
                <w:szCs w:val="22"/>
              </w:rPr>
            </w:pPr>
            <w:r>
              <w:rPr>
                <w:rFonts w:ascii="Arial" w:hAnsi="Arial" w:cs="Arial"/>
                <w:b/>
                <w:color w:val="000000"/>
                <w:szCs w:val="22"/>
              </w:rPr>
              <w:t>W</w:t>
            </w:r>
            <w:r w:rsidR="004C6D32">
              <w:rPr>
                <w:rFonts w:ascii="Arial" w:hAnsi="Arial" w:cs="Arial"/>
                <w:b/>
                <w:color w:val="000000"/>
                <w:szCs w:val="22"/>
              </w:rPr>
              <w:t>arwickshire</w:t>
            </w:r>
            <w:r w:rsidR="00DD195B" w:rsidRPr="0053531A">
              <w:rPr>
                <w:rFonts w:ascii="Arial" w:hAnsi="Arial" w:cs="Arial"/>
                <w:b/>
                <w:color w:val="000000"/>
                <w:szCs w:val="22"/>
              </w:rPr>
              <w:t xml:space="preserve"> County Council</w:t>
            </w:r>
          </w:p>
          <w:p w14:paraId="63E12EF4" w14:textId="77777777" w:rsidR="00C779E8" w:rsidRPr="0053531A" w:rsidRDefault="00DD195B" w:rsidP="00D617B1">
            <w:pPr>
              <w:spacing w:after="60"/>
              <w:rPr>
                <w:rFonts w:ascii="Arial" w:hAnsi="Arial" w:cs="Arial"/>
                <w:b/>
                <w:color w:val="000000"/>
                <w:szCs w:val="22"/>
              </w:rPr>
            </w:pPr>
            <w:r w:rsidRPr="0053531A">
              <w:rPr>
                <w:rFonts w:ascii="Arial" w:hAnsi="Arial" w:cs="Arial"/>
                <w:b/>
                <w:color w:val="000000"/>
                <w:szCs w:val="22"/>
              </w:rPr>
              <w:t xml:space="preserve">Application </w:t>
            </w:r>
            <w:r w:rsidR="00D617B1">
              <w:rPr>
                <w:rFonts w:ascii="Arial" w:hAnsi="Arial" w:cs="Arial"/>
                <w:b/>
                <w:color w:val="000000"/>
                <w:szCs w:val="22"/>
              </w:rPr>
              <w:t>for the</w:t>
            </w:r>
            <w:r w:rsidRPr="0053531A">
              <w:rPr>
                <w:rFonts w:ascii="Arial" w:hAnsi="Arial" w:cs="Arial"/>
                <w:b/>
                <w:color w:val="000000"/>
                <w:szCs w:val="22"/>
              </w:rPr>
              <w:t xml:space="preserve"> </w:t>
            </w:r>
            <w:r w:rsidR="00775CEB">
              <w:rPr>
                <w:rFonts w:ascii="Arial" w:hAnsi="Arial" w:cs="Arial"/>
                <w:b/>
                <w:color w:val="000000"/>
                <w:szCs w:val="22"/>
              </w:rPr>
              <w:t xml:space="preserve">upgrading of footpath SM182 and footpath SM183 to bridleway </w:t>
            </w:r>
            <w:r w:rsidRPr="0053531A">
              <w:rPr>
                <w:rFonts w:ascii="Arial" w:hAnsi="Arial" w:cs="Arial"/>
                <w:b/>
                <w:color w:val="000000"/>
                <w:szCs w:val="22"/>
              </w:rPr>
              <w:t>(</w:t>
            </w:r>
            <w:r w:rsidR="0053531A">
              <w:rPr>
                <w:rFonts w:ascii="Arial" w:hAnsi="Arial" w:cs="Arial"/>
                <w:b/>
                <w:color w:val="000000"/>
                <w:szCs w:val="22"/>
              </w:rPr>
              <w:t>Council</w:t>
            </w:r>
            <w:r w:rsidRPr="0053531A">
              <w:rPr>
                <w:rFonts w:ascii="Arial" w:hAnsi="Arial" w:cs="Arial"/>
                <w:b/>
                <w:color w:val="000000"/>
                <w:szCs w:val="22"/>
              </w:rPr>
              <w:t xml:space="preserve"> Ref: </w:t>
            </w:r>
            <w:r w:rsidR="00775CEB">
              <w:rPr>
                <w:rFonts w:ascii="Arial" w:hAnsi="Arial" w:cs="Arial"/>
                <w:b/>
                <w:color w:val="000000"/>
                <w:szCs w:val="22"/>
              </w:rPr>
              <w:t>MZ919</w:t>
            </w:r>
            <w:r w:rsidRPr="0053531A">
              <w:rPr>
                <w:rFonts w:ascii="Arial" w:hAnsi="Arial" w:cs="Arial"/>
                <w:b/>
                <w:color w:val="000000"/>
                <w:szCs w:val="22"/>
              </w:rPr>
              <w:t xml:space="preserve">) </w:t>
            </w:r>
          </w:p>
        </w:tc>
      </w:tr>
      <w:tr w:rsidR="00C779E8" w:rsidRPr="00D01E65" w14:paraId="68378F8E" w14:textId="77777777">
        <w:tblPrEx>
          <w:tblCellMar>
            <w:top w:w="0" w:type="dxa"/>
            <w:bottom w:w="0" w:type="dxa"/>
          </w:tblCellMar>
        </w:tblPrEx>
        <w:tc>
          <w:tcPr>
            <w:tcW w:w="9520" w:type="dxa"/>
          </w:tcPr>
          <w:p w14:paraId="52C4EFFD"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representation is made under Paragraph 3(2) of Schedule 14 of the Wildlife and Countryside Act 1981 (the 1981 Act) seeking a direction to be given to </w:t>
            </w:r>
            <w:r w:rsidR="00E423E7">
              <w:rPr>
                <w:rFonts w:ascii="Arial" w:hAnsi="Arial" w:cs="Arial"/>
              </w:rPr>
              <w:t>W</w:t>
            </w:r>
            <w:r w:rsidR="004C6D32">
              <w:rPr>
                <w:rFonts w:ascii="Arial" w:hAnsi="Arial" w:cs="Arial"/>
              </w:rPr>
              <w:t>arwickshire</w:t>
            </w:r>
            <w:r w:rsidR="006761FA" w:rsidRPr="0053531A">
              <w:rPr>
                <w:rFonts w:ascii="Arial" w:hAnsi="Arial" w:cs="Arial"/>
              </w:rPr>
              <w:t xml:space="preserve"> </w:t>
            </w:r>
            <w:r w:rsidR="00775CEB">
              <w:rPr>
                <w:rFonts w:ascii="Arial" w:hAnsi="Arial" w:cs="Arial"/>
              </w:rPr>
              <w:t xml:space="preserve">County </w:t>
            </w:r>
            <w:r w:rsidR="006761FA" w:rsidRPr="0053531A">
              <w:rPr>
                <w:rFonts w:ascii="Arial" w:hAnsi="Arial" w:cs="Arial"/>
              </w:rPr>
              <w:t xml:space="preserve">Council (the Council) </w:t>
            </w:r>
            <w:r w:rsidRPr="0053531A">
              <w:rPr>
                <w:rFonts w:ascii="Arial" w:hAnsi="Arial" w:cs="Arial"/>
              </w:rPr>
              <w:t>to determine an application for an Order, under Section 53(5) of that Act.</w:t>
            </w:r>
          </w:p>
        </w:tc>
      </w:tr>
      <w:tr w:rsidR="00C779E8" w:rsidRPr="00D01E65" w14:paraId="129DF420" w14:textId="77777777">
        <w:tblPrEx>
          <w:tblCellMar>
            <w:top w:w="0" w:type="dxa"/>
            <w:bottom w:w="0" w:type="dxa"/>
          </w:tblCellMar>
        </w:tblPrEx>
        <w:tc>
          <w:tcPr>
            <w:tcW w:w="9520" w:type="dxa"/>
          </w:tcPr>
          <w:p w14:paraId="368B21D7"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representation is made by </w:t>
            </w:r>
            <w:r w:rsidR="00775CEB">
              <w:rPr>
                <w:rFonts w:ascii="Arial" w:hAnsi="Arial" w:cs="Arial"/>
              </w:rPr>
              <w:t>Emma Barnes</w:t>
            </w:r>
            <w:r w:rsidRPr="0053531A">
              <w:rPr>
                <w:rFonts w:ascii="Arial" w:hAnsi="Arial" w:cs="Arial"/>
              </w:rPr>
              <w:t xml:space="preserve">, dated </w:t>
            </w:r>
            <w:r w:rsidR="00775CEB">
              <w:rPr>
                <w:rFonts w:ascii="Arial" w:hAnsi="Arial" w:cs="Arial"/>
              </w:rPr>
              <w:t>26 February</w:t>
            </w:r>
            <w:r w:rsidR="00033507" w:rsidRPr="004D4450">
              <w:rPr>
                <w:rFonts w:ascii="Arial" w:hAnsi="Arial" w:cs="Arial"/>
              </w:rPr>
              <w:t xml:space="preserve"> 202</w:t>
            </w:r>
            <w:r w:rsidR="00E423E7">
              <w:rPr>
                <w:rFonts w:ascii="Arial" w:hAnsi="Arial" w:cs="Arial"/>
              </w:rPr>
              <w:t>5</w:t>
            </w:r>
            <w:r w:rsidRPr="004D4450">
              <w:rPr>
                <w:rFonts w:ascii="Arial" w:hAnsi="Arial" w:cs="Arial"/>
              </w:rPr>
              <w:t>.</w:t>
            </w:r>
          </w:p>
        </w:tc>
      </w:tr>
      <w:tr w:rsidR="00C779E8" w:rsidRPr="00D01E65" w14:paraId="4F0CDE06" w14:textId="77777777">
        <w:tblPrEx>
          <w:tblCellMar>
            <w:top w:w="0" w:type="dxa"/>
            <w:bottom w:w="0" w:type="dxa"/>
          </w:tblCellMar>
        </w:tblPrEx>
        <w:tc>
          <w:tcPr>
            <w:tcW w:w="9520" w:type="dxa"/>
          </w:tcPr>
          <w:p w14:paraId="50AB19E2" w14:textId="77777777" w:rsidR="00C779E8" w:rsidRPr="0053531A" w:rsidRDefault="00C779E8">
            <w:pPr>
              <w:pStyle w:val="TBullet"/>
              <w:spacing w:after="60"/>
              <w:ind w:left="357" w:hanging="357"/>
              <w:rPr>
                <w:rFonts w:ascii="Arial" w:hAnsi="Arial" w:cs="Arial"/>
              </w:rPr>
            </w:pPr>
            <w:r w:rsidRPr="0053531A">
              <w:rPr>
                <w:rFonts w:ascii="Arial" w:hAnsi="Arial" w:cs="Arial"/>
              </w:rPr>
              <w:t xml:space="preserve">The certificate under Paragraph 2(3) of Schedule 14 </w:t>
            </w:r>
            <w:r w:rsidR="00A10C5F" w:rsidRPr="0053531A">
              <w:rPr>
                <w:rFonts w:ascii="Arial" w:hAnsi="Arial" w:cs="Arial"/>
              </w:rPr>
              <w:t xml:space="preserve">is dated </w:t>
            </w:r>
            <w:r w:rsidR="00775CEB">
              <w:rPr>
                <w:rFonts w:ascii="Arial" w:hAnsi="Arial" w:cs="Arial"/>
              </w:rPr>
              <w:t>19 November</w:t>
            </w:r>
            <w:r w:rsidR="00A10C5F" w:rsidRPr="004D4450">
              <w:rPr>
                <w:rFonts w:ascii="Arial" w:hAnsi="Arial" w:cs="Arial"/>
              </w:rPr>
              <w:t xml:space="preserve"> 202</w:t>
            </w:r>
            <w:r w:rsidR="00775CEB">
              <w:rPr>
                <w:rFonts w:ascii="Arial" w:hAnsi="Arial" w:cs="Arial"/>
              </w:rPr>
              <w:t>3</w:t>
            </w:r>
            <w:r w:rsidRPr="004D4450">
              <w:rPr>
                <w:rFonts w:ascii="Arial" w:hAnsi="Arial" w:cs="Arial"/>
              </w:rPr>
              <w:t>.</w:t>
            </w:r>
          </w:p>
        </w:tc>
      </w:tr>
      <w:tr w:rsidR="00C779E8" w:rsidRPr="00D01E65" w14:paraId="2DB4B22B" w14:textId="77777777">
        <w:tblPrEx>
          <w:tblCellMar>
            <w:top w:w="0" w:type="dxa"/>
            <w:bottom w:w="0" w:type="dxa"/>
          </w:tblCellMar>
        </w:tblPrEx>
        <w:tc>
          <w:tcPr>
            <w:tcW w:w="9520" w:type="dxa"/>
          </w:tcPr>
          <w:p w14:paraId="3BAE6DBD" w14:textId="77777777" w:rsidR="00C779E8" w:rsidRPr="0053531A" w:rsidRDefault="00C779E8">
            <w:pPr>
              <w:pStyle w:val="TBullet"/>
              <w:rPr>
                <w:rFonts w:ascii="Arial" w:hAnsi="Arial" w:cs="Arial"/>
              </w:rPr>
            </w:pPr>
            <w:r w:rsidRPr="0053531A">
              <w:rPr>
                <w:rFonts w:ascii="Arial" w:hAnsi="Arial" w:cs="Arial"/>
              </w:rPr>
              <w:t xml:space="preserve">The Council was consulted about </w:t>
            </w:r>
            <w:r w:rsidR="000B0DA0" w:rsidRPr="0053531A">
              <w:rPr>
                <w:rFonts w:ascii="Arial" w:hAnsi="Arial" w:cs="Arial"/>
              </w:rPr>
              <w:t>the</w:t>
            </w:r>
            <w:r w:rsidRPr="0053531A">
              <w:rPr>
                <w:rFonts w:ascii="Arial" w:hAnsi="Arial" w:cs="Arial"/>
              </w:rPr>
              <w:t xml:space="preserve"> representation on </w:t>
            </w:r>
            <w:r w:rsidR="00775CEB">
              <w:rPr>
                <w:rFonts w:ascii="Arial" w:hAnsi="Arial" w:cs="Arial"/>
              </w:rPr>
              <w:t>3 March</w:t>
            </w:r>
            <w:r w:rsidR="00FA7A6D" w:rsidRPr="004D4450">
              <w:rPr>
                <w:rFonts w:ascii="Arial" w:hAnsi="Arial" w:cs="Arial"/>
              </w:rPr>
              <w:t xml:space="preserve"> 202</w:t>
            </w:r>
            <w:r w:rsidR="00E423E7">
              <w:rPr>
                <w:rFonts w:ascii="Arial" w:hAnsi="Arial" w:cs="Arial"/>
              </w:rPr>
              <w:t>5</w:t>
            </w:r>
            <w:r w:rsidR="00FA7A6D" w:rsidRPr="0053531A">
              <w:rPr>
                <w:rFonts w:ascii="Arial" w:hAnsi="Arial" w:cs="Arial"/>
              </w:rPr>
              <w:t xml:space="preserve"> </w:t>
            </w:r>
            <w:r w:rsidRPr="0053531A">
              <w:rPr>
                <w:rFonts w:ascii="Arial" w:hAnsi="Arial" w:cs="Arial"/>
              </w:rPr>
              <w:t xml:space="preserve">and the Council’s response was made on </w:t>
            </w:r>
            <w:r w:rsidR="004D4450" w:rsidRPr="004D4450">
              <w:rPr>
                <w:rFonts w:ascii="Arial" w:hAnsi="Arial" w:cs="Arial"/>
              </w:rPr>
              <w:t>2</w:t>
            </w:r>
            <w:r w:rsidR="00775CEB">
              <w:rPr>
                <w:rFonts w:ascii="Arial" w:hAnsi="Arial" w:cs="Arial"/>
              </w:rPr>
              <w:t>7 April</w:t>
            </w:r>
            <w:r w:rsidR="00FA7A6D" w:rsidRPr="004D4450">
              <w:rPr>
                <w:rFonts w:ascii="Arial" w:hAnsi="Arial" w:cs="Arial"/>
              </w:rPr>
              <w:t xml:space="preserve"> 202</w:t>
            </w:r>
            <w:r w:rsidR="00D617B1">
              <w:rPr>
                <w:rFonts w:ascii="Arial" w:hAnsi="Arial" w:cs="Arial"/>
              </w:rPr>
              <w:t>5</w:t>
            </w:r>
            <w:r w:rsidR="006D2FD9">
              <w:rPr>
                <w:rFonts w:ascii="Arial" w:hAnsi="Arial" w:cs="Arial"/>
              </w:rPr>
              <w:t>.</w:t>
            </w:r>
          </w:p>
        </w:tc>
      </w:tr>
      <w:tr w:rsidR="00C779E8" w:rsidRPr="00D01E65" w14:paraId="661C6695" w14:textId="77777777">
        <w:tblPrEx>
          <w:tblCellMar>
            <w:top w:w="0" w:type="dxa"/>
            <w:bottom w:w="0" w:type="dxa"/>
          </w:tblCellMar>
        </w:tblPrEx>
        <w:tc>
          <w:tcPr>
            <w:tcW w:w="9520" w:type="dxa"/>
            <w:tcBorders>
              <w:bottom w:val="single" w:sz="6" w:space="0" w:color="000000"/>
            </w:tcBorders>
          </w:tcPr>
          <w:p w14:paraId="0823F28B" w14:textId="77777777" w:rsidR="00C779E8" w:rsidRPr="00D01E65" w:rsidRDefault="00C779E8">
            <w:pPr>
              <w:spacing w:before="60"/>
              <w:rPr>
                <w:rFonts w:ascii="Arial" w:hAnsi="Arial" w:cs="Arial"/>
                <w:b/>
                <w:color w:val="000000"/>
                <w:sz w:val="8"/>
              </w:rPr>
            </w:pPr>
            <w:bookmarkStart w:id="1" w:name="bmkReturn"/>
            <w:bookmarkEnd w:id="1"/>
          </w:p>
        </w:tc>
      </w:tr>
    </w:tbl>
    <w:p w14:paraId="6A9842C9" w14:textId="77777777" w:rsidR="00C779E8" w:rsidRPr="00A477DA" w:rsidRDefault="00C779E8">
      <w:pPr>
        <w:pStyle w:val="Heading6blackfont"/>
        <w:rPr>
          <w:rFonts w:ascii="Arial" w:hAnsi="Arial" w:cs="Arial"/>
          <w:sz w:val="24"/>
          <w:szCs w:val="24"/>
        </w:rPr>
      </w:pPr>
      <w:r w:rsidRPr="00A477DA">
        <w:rPr>
          <w:rFonts w:ascii="Arial" w:hAnsi="Arial" w:cs="Arial"/>
          <w:sz w:val="24"/>
          <w:szCs w:val="24"/>
        </w:rPr>
        <w:t>Decision</w:t>
      </w:r>
    </w:p>
    <w:p w14:paraId="6E46FEFF" w14:textId="77777777" w:rsidR="00C779E8" w:rsidRPr="00A477DA" w:rsidRDefault="00C779E8">
      <w:pPr>
        <w:pStyle w:val="Style1"/>
        <w:rPr>
          <w:rFonts w:ascii="Arial" w:hAnsi="Arial" w:cs="Arial"/>
          <w:sz w:val="24"/>
          <w:szCs w:val="24"/>
        </w:rPr>
      </w:pPr>
      <w:r w:rsidRPr="00A477DA">
        <w:rPr>
          <w:rFonts w:ascii="Arial" w:hAnsi="Arial" w:cs="Arial"/>
          <w:sz w:val="24"/>
          <w:szCs w:val="24"/>
        </w:rPr>
        <w:t>The Council is</w:t>
      </w:r>
      <w:r w:rsidR="00FA7A6D">
        <w:rPr>
          <w:rFonts w:ascii="Arial" w:hAnsi="Arial" w:cs="Arial"/>
          <w:sz w:val="24"/>
          <w:szCs w:val="24"/>
        </w:rPr>
        <w:t xml:space="preserve"> </w:t>
      </w:r>
      <w:r w:rsidRPr="00A477DA">
        <w:rPr>
          <w:rFonts w:ascii="Arial" w:hAnsi="Arial" w:cs="Arial"/>
          <w:sz w:val="24"/>
          <w:szCs w:val="24"/>
        </w:rPr>
        <w:t>directed to determine the above-mention</w:t>
      </w:r>
      <w:r w:rsidR="00D25177" w:rsidRPr="00A477DA">
        <w:rPr>
          <w:rFonts w:ascii="Arial" w:hAnsi="Arial" w:cs="Arial"/>
          <w:sz w:val="24"/>
          <w:szCs w:val="24"/>
        </w:rPr>
        <w:t>ed</w:t>
      </w:r>
      <w:r w:rsidRPr="00A477DA">
        <w:rPr>
          <w:rFonts w:ascii="Arial" w:hAnsi="Arial" w:cs="Arial"/>
          <w:sz w:val="24"/>
          <w:szCs w:val="24"/>
        </w:rPr>
        <w:t xml:space="preserve"> application.</w:t>
      </w:r>
    </w:p>
    <w:p w14:paraId="34B15EA5" w14:textId="77777777" w:rsidR="00C779E8" w:rsidRPr="00A477DA" w:rsidRDefault="00C779E8">
      <w:pPr>
        <w:pStyle w:val="Heading6blackfont"/>
        <w:rPr>
          <w:rFonts w:ascii="Arial" w:hAnsi="Arial" w:cs="Arial"/>
          <w:sz w:val="24"/>
          <w:szCs w:val="24"/>
        </w:rPr>
      </w:pPr>
      <w:r w:rsidRPr="00A477DA">
        <w:rPr>
          <w:rFonts w:ascii="Arial" w:hAnsi="Arial" w:cs="Arial"/>
          <w:sz w:val="24"/>
          <w:szCs w:val="24"/>
        </w:rPr>
        <w:t>Reasons</w:t>
      </w:r>
    </w:p>
    <w:p w14:paraId="1388A9E6" w14:textId="77777777" w:rsidR="00FE54A4" w:rsidRDefault="00FE54A4">
      <w:pPr>
        <w:pStyle w:val="Style1"/>
        <w:rPr>
          <w:rFonts w:ascii="Arial" w:hAnsi="Arial" w:cs="Arial"/>
          <w:sz w:val="24"/>
          <w:szCs w:val="24"/>
        </w:rPr>
      </w:pPr>
      <w:r>
        <w:rPr>
          <w:rFonts w:ascii="Arial" w:hAnsi="Arial" w:cs="Arial"/>
          <w:sz w:val="24"/>
          <w:szCs w:val="24"/>
        </w:rPr>
        <w:t xml:space="preserve">On </w:t>
      </w:r>
      <w:r w:rsidR="00775CEB">
        <w:rPr>
          <w:rFonts w:ascii="Arial" w:hAnsi="Arial" w:cs="Arial"/>
          <w:sz w:val="24"/>
          <w:szCs w:val="24"/>
        </w:rPr>
        <w:t>31 January</w:t>
      </w:r>
      <w:r>
        <w:rPr>
          <w:rFonts w:ascii="Arial" w:hAnsi="Arial" w:cs="Arial"/>
          <w:sz w:val="24"/>
          <w:szCs w:val="24"/>
        </w:rPr>
        <w:t xml:space="preserve"> 202</w:t>
      </w:r>
      <w:r w:rsidR="00D617B1">
        <w:rPr>
          <w:rFonts w:ascii="Arial" w:hAnsi="Arial" w:cs="Arial"/>
          <w:sz w:val="24"/>
          <w:szCs w:val="24"/>
        </w:rPr>
        <w:t>4</w:t>
      </w:r>
      <w:r>
        <w:rPr>
          <w:rFonts w:ascii="Arial" w:hAnsi="Arial" w:cs="Arial"/>
          <w:sz w:val="24"/>
          <w:szCs w:val="24"/>
        </w:rPr>
        <w:t xml:space="preserve"> M</w:t>
      </w:r>
      <w:r w:rsidR="00775CEB">
        <w:rPr>
          <w:rFonts w:ascii="Arial" w:hAnsi="Arial" w:cs="Arial"/>
          <w:sz w:val="24"/>
          <w:szCs w:val="24"/>
        </w:rPr>
        <w:t>s Barnes</w:t>
      </w:r>
      <w:r>
        <w:rPr>
          <w:rFonts w:ascii="Arial" w:hAnsi="Arial" w:cs="Arial"/>
          <w:sz w:val="24"/>
          <w:szCs w:val="24"/>
        </w:rPr>
        <w:t xml:space="preserve"> made an application to the Council. This sought to </w:t>
      </w:r>
      <w:r w:rsidR="001E0C91">
        <w:rPr>
          <w:rFonts w:ascii="Arial" w:hAnsi="Arial" w:cs="Arial"/>
          <w:sz w:val="24"/>
          <w:szCs w:val="24"/>
        </w:rPr>
        <w:t xml:space="preserve">amend the </w:t>
      </w:r>
      <w:r>
        <w:rPr>
          <w:rFonts w:ascii="Arial" w:hAnsi="Arial" w:cs="Arial"/>
          <w:sz w:val="24"/>
          <w:szCs w:val="24"/>
        </w:rPr>
        <w:t>record on the Definitive Map and Statement</w:t>
      </w:r>
      <w:r w:rsidR="001E0C91">
        <w:rPr>
          <w:rFonts w:ascii="Arial" w:hAnsi="Arial" w:cs="Arial"/>
          <w:sz w:val="24"/>
          <w:szCs w:val="24"/>
        </w:rPr>
        <w:t xml:space="preserve"> (DMS) by upgrading two</w:t>
      </w:r>
      <w:r>
        <w:rPr>
          <w:rFonts w:ascii="Arial" w:hAnsi="Arial" w:cs="Arial"/>
          <w:sz w:val="24"/>
          <w:szCs w:val="24"/>
        </w:rPr>
        <w:t xml:space="preserve"> </w:t>
      </w:r>
      <w:r w:rsidR="001E0C91">
        <w:rPr>
          <w:rFonts w:ascii="Arial" w:hAnsi="Arial" w:cs="Arial"/>
          <w:sz w:val="24"/>
          <w:szCs w:val="24"/>
        </w:rPr>
        <w:t xml:space="preserve">public </w:t>
      </w:r>
      <w:r w:rsidR="00172F93">
        <w:rPr>
          <w:rFonts w:ascii="Arial" w:hAnsi="Arial" w:cs="Arial"/>
          <w:sz w:val="24"/>
          <w:szCs w:val="24"/>
        </w:rPr>
        <w:t>footpath</w:t>
      </w:r>
      <w:r w:rsidR="001E0C91">
        <w:rPr>
          <w:rFonts w:ascii="Arial" w:hAnsi="Arial" w:cs="Arial"/>
          <w:sz w:val="24"/>
          <w:szCs w:val="24"/>
        </w:rPr>
        <w:t>s</w:t>
      </w:r>
      <w:r w:rsidR="00172F93">
        <w:rPr>
          <w:rFonts w:ascii="Arial" w:hAnsi="Arial" w:cs="Arial"/>
          <w:sz w:val="24"/>
          <w:szCs w:val="24"/>
        </w:rPr>
        <w:t xml:space="preserve"> in</w:t>
      </w:r>
      <w:r w:rsidR="001E0C91">
        <w:rPr>
          <w:rFonts w:ascii="Arial" w:hAnsi="Arial" w:cs="Arial"/>
          <w:sz w:val="24"/>
          <w:szCs w:val="24"/>
        </w:rPr>
        <w:t xml:space="preserve"> the parish of Stockton to bridleway status</w:t>
      </w:r>
      <w:r w:rsidR="00172F93">
        <w:rPr>
          <w:rFonts w:ascii="Arial" w:hAnsi="Arial" w:cs="Arial"/>
          <w:sz w:val="24"/>
          <w:szCs w:val="24"/>
        </w:rPr>
        <w:t xml:space="preserve">. The evidence adduced in support of the claimed </w:t>
      </w:r>
      <w:r w:rsidR="001E0C91">
        <w:rPr>
          <w:rFonts w:ascii="Arial" w:hAnsi="Arial" w:cs="Arial"/>
          <w:sz w:val="24"/>
          <w:szCs w:val="24"/>
        </w:rPr>
        <w:t>bridleways</w:t>
      </w:r>
      <w:r w:rsidR="00172F93">
        <w:rPr>
          <w:rFonts w:ascii="Arial" w:hAnsi="Arial" w:cs="Arial"/>
          <w:sz w:val="24"/>
          <w:szCs w:val="24"/>
        </w:rPr>
        <w:t xml:space="preserve"> i</w:t>
      </w:r>
      <w:r w:rsidR="00D617B1">
        <w:rPr>
          <w:rFonts w:ascii="Arial" w:hAnsi="Arial" w:cs="Arial"/>
          <w:sz w:val="24"/>
          <w:szCs w:val="24"/>
        </w:rPr>
        <w:t xml:space="preserve">s </w:t>
      </w:r>
      <w:r w:rsidR="00172F93">
        <w:rPr>
          <w:rFonts w:ascii="Arial" w:hAnsi="Arial" w:cs="Arial"/>
          <w:sz w:val="24"/>
          <w:szCs w:val="24"/>
        </w:rPr>
        <w:t>user evidence</w:t>
      </w:r>
      <w:r w:rsidR="00D617B1">
        <w:rPr>
          <w:rFonts w:ascii="Arial" w:hAnsi="Arial" w:cs="Arial"/>
          <w:sz w:val="24"/>
          <w:szCs w:val="24"/>
        </w:rPr>
        <w:t xml:space="preserve">, a total of </w:t>
      </w:r>
      <w:r w:rsidR="001E0C91">
        <w:rPr>
          <w:rFonts w:ascii="Arial" w:hAnsi="Arial" w:cs="Arial"/>
          <w:sz w:val="24"/>
          <w:szCs w:val="24"/>
        </w:rPr>
        <w:t>14</w:t>
      </w:r>
      <w:r w:rsidR="00172F93">
        <w:rPr>
          <w:rFonts w:ascii="Arial" w:hAnsi="Arial" w:cs="Arial"/>
          <w:sz w:val="24"/>
          <w:szCs w:val="24"/>
        </w:rPr>
        <w:t xml:space="preserve"> forms</w:t>
      </w:r>
      <w:r w:rsidR="00D617B1">
        <w:rPr>
          <w:rFonts w:ascii="Arial" w:hAnsi="Arial" w:cs="Arial"/>
          <w:sz w:val="24"/>
          <w:szCs w:val="24"/>
        </w:rPr>
        <w:t xml:space="preserve"> were submitted to the Council</w:t>
      </w:r>
      <w:r w:rsidR="00172F93">
        <w:rPr>
          <w:rFonts w:ascii="Arial" w:hAnsi="Arial" w:cs="Arial"/>
          <w:sz w:val="24"/>
          <w:szCs w:val="24"/>
        </w:rPr>
        <w:t xml:space="preserve">. </w:t>
      </w:r>
      <w:r>
        <w:rPr>
          <w:rFonts w:ascii="Arial" w:hAnsi="Arial" w:cs="Arial"/>
          <w:sz w:val="24"/>
          <w:szCs w:val="24"/>
        </w:rPr>
        <w:t xml:space="preserve"> </w:t>
      </w:r>
    </w:p>
    <w:p w14:paraId="7CEA9ABE" w14:textId="77777777" w:rsidR="00A477DA" w:rsidRDefault="00C779E8">
      <w:pPr>
        <w:pStyle w:val="Style1"/>
        <w:rPr>
          <w:rFonts w:ascii="Arial" w:hAnsi="Arial" w:cs="Arial"/>
          <w:sz w:val="24"/>
          <w:szCs w:val="24"/>
        </w:rPr>
      </w:pPr>
      <w:r w:rsidRPr="00A477DA">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r w:rsidR="00172F93">
        <w:rPr>
          <w:rFonts w:ascii="Arial" w:hAnsi="Arial" w:cs="Arial"/>
          <w:sz w:val="24"/>
          <w:szCs w:val="24"/>
        </w:rPr>
        <w:t xml:space="preserve"> in accordance with paragraph 2 of Schedule 14</w:t>
      </w:r>
      <w:r w:rsidRPr="00A477DA">
        <w:rPr>
          <w:rFonts w:ascii="Arial" w:hAnsi="Arial" w:cs="Arial"/>
          <w:sz w:val="24"/>
          <w:szCs w:val="24"/>
        </w:rPr>
        <w:t xml:space="preserve">.  </w:t>
      </w:r>
    </w:p>
    <w:p w14:paraId="4F3F6215" w14:textId="77777777" w:rsidR="00C779E8" w:rsidRPr="00A477DA" w:rsidRDefault="00FA7A6D">
      <w:pPr>
        <w:pStyle w:val="Style1"/>
        <w:rPr>
          <w:rFonts w:ascii="Arial" w:hAnsi="Arial" w:cs="Arial"/>
          <w:sz w:val="24"/>
          <w:szCs w:val="24"/>
        </w:rPr>
      </w:pPr>
      <w:r w:rsidRPr="00FA7A6D">
        <w:rPr>
          <w:rFonts w:ascii="Arial" w:hAnsi="Arial" w:cs="Arial"/>
          <w:sz w:val="24"/>
          <w:szCs w:val="24"/>
        </w:rPr>
        <w:t xml:space="preserve">Current guidance contained within the Rights of Way Circular 1/09 Version 2, October 2009 and published by the Department for Environment, Food and Rural Affairs details the following: </w:t>
      </w:r>
      <w:r w:rsidR="00C779E8" w:rsidRPr="00A477DA">
        <w:rPr>
          <w:rFonts w:ascii="Arial" w:hAnsi="Arial" w:cs="Arial"/>
          <w:sz w:val="24"/>
          <w:szCs w:val="24"/>
        </w:rPr>
        <w:t>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4DA2B198" w14:textId="77777777" w:rsidR="00C779E8" w:rsidRPr="00C351ED" w:rsidRDefault="00BB071A" w:rsidP="00C351ED">
      <w:pPr>
        <w:pStyle w:val="Style1"/>
        <w:rPr>
          <w:rFonts w:ascii="Arial" w:hAnsi="Arial" w:cs="Arial"/>
          <w:sz w:val="24"/>
          <w:szCs w:val="24"/>
        </w:rPr>
      </w:pPr>
      <w:r w:rsidRPr="00F42E47">
        <w:rPr>
          <w:rFonts w:ascii="Arial" w:hAnsi="Arial" w:cs="Arial"/>
          <w:sz w:val="24"/>
          <w:szCs w:val="24"/>
        </w:rPr>
        <w:lastRenderedPageBreak/>
        <w:t>Initial</w:t>
      </w:r>
      <w:r>
        <w:rPr>
          <w:rFonts w:ascii="Arial" w:hAnsi="Arial" w:cs="Arial"/>
          <w:sz w:val="24"/>
          <w:szCs w:val="24"/>
        </w:rPr>
        <w:t xml:space="preserve"> checks have been made by the Council to ensure compliancy of the application and it has been duly registered. The case now awaits allocation to an Officer and investigation. </w:t>
      </w:r>
      <w:r w:rsidR="001E0C91">
        <w:rPr>
          <w:rFonts w:ascii="Arial" w:hAnsi="Arial" w:cs="Arial"/>
          <w:sz w:val="24"/>
          <w:szCs w:val="24"/>
        </w:rPr>
        <w:t>For applications made after 1 July 2011, t</w:t>
      </w:r>
      <w:r w:rsidR="00C335FF" w:rsidRPr="00C335FF">
        <w:rPr>
          <w:rFonts w:ascii="Arial" w:hAnsi="Arial" w:cs="Arial"/>
          <w:sz w:val="24"/>
          <w:szCs w:val="24"/>
        </w:rPr>
        <w:t xml:space="preserve">he Council normally investigates applications in chronological order of receipt, unless prioritisation is justified by one of the </w:t>
      </w:r>
      <w:r w:rsidR="001E0C91">
        <w:rPr>
          <w:rFonts w:ascii="Arial" w:hAnsi="Arial" w:cs="Arial"/>
          <w:sz w:val="24"/>
          <w:szCs w:val="24"/>
        </w:rPr>
        <w:t>exceptions</w:t>
      </w:r>
      <w:r w:rsidR="00C335FF" w:rsidRPr="00C335FF">
        <w:rPr>
          <w:rFonts w:ascii="Arial" w:hAnsi="Arial" w:cs="Arial"/>
          <w:sz w:val="24"/>
          <w:szCs w:val="24"/>
        </w:rPr>
        <w:t xml:space="preserve"> listed in their Statement of Priorities –</w:t>
      </w:r>
      <w:r w:rsidR="006D12C1">
        <w:rPr>
          <w:rFonts w:ascii="Arial" w:hAnsi="Arial" w:cs="Arial"/>
          <w:sz w:val="24"/>
          <w:szCs w:val="24"/>
        </w:rPr>
        <w:t xml:space="preserve"> </w:t>
      </w:r>
      <w:r w:rsidR="005D20B6">
        <w:rPr>
          <w:rFonts w:ascii="Arial" w:hAnsi="Arial" w:cs="Arial"/>
          <w:sz w:val="24"/>
          <w:szCs w:val="24"/>
        </w:rPr>
        <w:t>where</w:t>
      </w:r>
      <w:r w:rsidR="00563DA9">
        <w:rPr>
          <w:rFonts w:ascii="Arial" w:hAnsi="Arial" w:cs="Arial"/>
          <w:sz w:val="24"/>
          <w:szCs w:val="24"/>
        </w:rPr>
        <w:t xml:space="preserve"> the evidence is substantially the same as another application currently under investigation; evidence or an anomaly comes to light during a current investigation; where a route is threatened by development; where is it related to a specific action within the Rights of Way Improvement Plan (ROWIP); or where there is an overriding operational need to do so</w:t>
      </w:r>
      <w:r w:rsidR="00C335FF" w:rsidRPr="00C351ED">
        <w:rPr>
          <w:rFonts w:ascii="Arial" w:hAnsi="Arial" w:cs="Arial"/>
          <w:sz w:val="24"/>
          <w:szCs w:val="24"/>
        </w:rPr>
        <w:t>.</w:t>
      </w:r>
    </w:p>
    <w:p w14:paraId="7583F89F" w14:textId="77777777" w:rsidR="00C779E8" w:rsidRPr="00A80E03" w:rsidRDefault="00A80E03" w:rsidP="00A80E03">
      <w:pPr>
        <w:pStyle w:val="Style1"/>
        <w:rPr>
          <w:rFonts w:ascii="Arial" w:hAnsi="Arial" w:cs="Arial"/>
          <w:sz w:val="24"/>
          <w:szCs w:val="24"/>
        </w:rPr>
      </w:pPr>
      <w:r w:rsidRPr="004F0AA0">
        <w:rPr>
          <w:rFonts w:ascii="Arial" w:hAnsi="Arial" w:cs="Arial"/>
          <w:sz w:val="24"/>
          <w:szCs w:val="24"/>
        </w:rPr>
        <w:t>There is nothing to suggest that the</w:t>
      </w:r>
      <w:r w:rsidR="00C335FF">
        <w:rPr>
          <w:rFonts w:ascii="Arial" w:hAnsi="Arial" w:cs="Arial"/>
          <w:sz w:val="24"/>
          <w:szCs w:val="24"/>
        </w:rPr>
        <w:t xml:space="preserve"> chronological</w:t>
      </w:r>
      <w:r w:rsidRPr="004F0AA0">
        <w:rPr>
          <w:rFonts w:ascii="Arial" w:hAnsi="Arial" w:cs="Arial"/>
          <w:sz w:val="24"/>
          <w:szCs w:val="24"/>
        </w:rPr>
        <w:t xml:space="preserve"> system employed is un</w:t>
      </w:r>
      <w:r>
        <w:rPr>
          <w:rFonts w:ascii="Arial" w:hAnsi="Arial" w:cs="Arial"/>
          <w:sz w:val="24"/>
          <w:szCs w:val="24"/>
        </w:rPr>
        <w:t>reasonable</w:t>
      </w:r>
      <w:r w:rsidRPr="004F0AA0">
        <w:rPr>
          <w:rFonts w:ascii="Arial" w:hAnsi="Arial" w:cs="Arial"/>
          <w:sz w:val="24"/>
          <w:szCs w:val="24"/>
        </w:rPr>
        <w:t>,</w:t>
      </w:r>
      <w:r w:rsidR="00C335FF">
        <w:rPr>
          <w:rFonts w:ascii="Arial" w:hAnsi="Arial" w:cs="Arial"/>
          <w:sz w:val="24"/>
          <w:szCs w:val="24"/>
        </w:rPr>
        <w:t xml:space="preserve"> however,</w:t>
      </w:r>
      <w:r w:rsidR="00C335FF" w:rsidRPr="00C335FF">
        <w:rPr>
          <w:rFonts w:ascii="Arial" w:hAnsi="Arial" w:cs="Arial"/>
          <w:color w:val="auto"/>
          <w:kern w:val="0"/>
          <w:sz w:val="24"/>
          <w:szCs w:val="22"/>
        </w:rPr>
        <w:t xml:space="preserve"> </w:t>
      </w:r>
      <w:r w:rsidR="00C335FF" w:rsidRPr="00C335FF">
        <w:rPr>
          <w:rFonts w:ascii="Arial" w:hAnsi="Arial" w:cs="Arial"/>
          <w:sz w:val="24"/>
          <w:szCs w:val="24"/>
        </w:rPr>
        <w:t>authorities are expected to allocate sufficient resources to fulfil their statutory duty to keep the Definitive Map and Statement up to date</w:t>
      </w:r>
      <w:r>
        <w:rPr>
          <w:rFonts w:ascii="Arial" w:hAnsi="Arial" w:cs="Arial"/>
          <w:sz w:val="24"/>
          <w:szCs w:val="24"/>
        </w:rPr>
        <w:t>.</w:t>
      </w:r>
      <w:r w:rsidR="00A940A1" w:rsidRPr="00A80E03">
        <w:rPr>
          <w:rFonts w:ascii="Arial" w:hAnsi="Arial" w:cs="Arial"/>
          <w:sz w:val="24"/>
          <w:szCs w:val="24"/>
        </w:rPr>
        <w:t xml:space="preserve"> </w:t>
      </w:r>
      <w:r w:rsidR="00D621E5" w:rsidRPr="00A80E03">
        <w:rPr>
          <w:rFonts w:ascii="Arial" w:hAnsi="Arial" w:cs="Arial"/>
          <w:sz w:val="24"/>
          <w:szCs w:val="24"/>
        </w:rPr>
        <w:t xml:space="preserve"> </w:t>
      </w:r>
    </w:p>
    <w:p w14:paraId="62E5D4E2" w14:textId="77777777" w:rsidR="008E2AA3" w:rsidRPr="008E2AA3" w:rsidRDefault="00A80E03" w:rsidP="008E2AA3">
      <w:pPr>
        <w:pStyle w:val="Style1"/>
        <w:rPr>
          <w:rFonts w:ascii="Arial" w:hAnsi="Arial" w:cs="Arial"/>
          <w:sz w:val="24"/>
          <w:szCs w:val="24"/>
        </w:rPr>
      </w:pPr>
      <w:r w:rsidRPr="00F42E47">
        <w:rPr>
          <w:rFonts w:ascii="Arial" w:hAnsi="Arial" w:cs="Arial"/>
          <w:sz w:val="24"/>
          <w:szCs w:val="24"/>
        </w:rPr>
        <w:t xml:space="preserve">The </w:t>
      </w:r>
      <w:r w:rsidR="00B35B5E">
        <w:rPr>
          <w:rFonts w:ascii="Arial" w:hAnsi="Arial" w:cs="Arial"/>
          <w:sz w:val="24"/>
          <w:szCs w:val="24"/>
        </w:rPr>
        <w:t xml:space="preserve">Council state that the </w:t>
      </w:r>
      <w:r w:rsidR="00426B41">
        <w:rPr>
          <w:rFonts w:ascii="Arial" w:hAnsi="Arial" w:cs="Arial"/>
          <w:sz w:val="24"/>
          <w:szCs w:val="24"/>
        </w:rPr>
        <w:t>circumstances of this</w:t>
      </w:r>
      <w:r w:rsidR="00B35B5E">
        <w:rPr>
          <w:rFonts w:ascii="Arial" w:hAnsi="Arial" w:cs="Arial"/>
          <w:sz w:val="24"/>
          <w:szCs w:val="24"/>
        </w:rPr>
        <w:t xml:space="preserve"> application</w:t>
      </w:r>
      <w:r w:rsidR="00426B41">
        <w:rPr>
          <w:rFonts w:ascii="Arial" w:hAnsi="Arial" w:cs="Arial"/>
          <w:sz w:val="24"/>
          <w:szCs w:val="24"/>
        </w:rPr>
        <w:t>, including the special circumstances highlighted by the applicant,</w:t>
      </w:r>
      <w:r w:rsidR="00B35B5E">
        <w:rPr>
          <w:rFonts w:ascii="Arial" w:hAnsi="Arial" w:cs="Arial"/>
          <w:sz w:val="24"/>
          <w:szCs w:val="24"/>
        </w:rPr>
        <w:t xml:space="preserve"> do not</w:t>
      </w:r>
      <w:r w:rsidR="00426B41">
        <w:rPr>
          <w:rFonts w:ascii="Arial" w:hAnsi="Arial" w:cs="Arial"/>
          <w:sz w:val="24"/>
          <w:szCs w:val="24"/>
        </w:rPr>
        <w:t xml:space="preserve"> currently warrant expedition according to their statement of priorities</w:t>
      </w:r>
      <w:r w:rsidR="00B35B5E">
        <w:rPr>
          <w:rFonts w:ascii="Arial" w:hAnsi="Arial" w:cs="Arial"/>
          <w:sz w:val="24"/>
          <w:szCs w:val="24"/>
        </w:rPr>
        <w:t xml:space="preserve">. The application is currently positioned at number </w:t>
      </w:r>
      <w:r w:rsidR="00B53628">
        <w:rPr>
          <w:rFonts w:ascii="Arial" w:hAnsi="Arial" w:cs="Arial"/>
          <w:sz w:val="24"/>
          <w:szCs w:val="24"/>
        </w:rPr>
        <w:t>87</w:t>
      </w:r>
      <w:r w:rsidR="00B35B5E">
        <w:rPr>
          <w:rFonts w:ascii="Arial" w:hAnsi="Arial" w:cs="Arial"/>
          <w:sz w:val="24"/>
          <w:szCs w:val="24"/>
        </w:rPr>
        <w:t xml:space="preserve"> out of a total of </w:t>
      </w:r>
      <w:r w:rsidR="00B53628">
        <w:rPr>
          <w:rFonts w:ascii="Arial" w:hAnsi="Arial" w:cs="Arial"/>
          <w:sz w:val="24"/>
          <w:szCs w:val="24"/>
        </w:rPr>
        <w:t>243</w:t>
      </w:r>
      <w:r w:rsidR="00B35B5E">
        <w:rPr>
          <w:rFonts w:ascii="Arial" w:hAnsi="Arial" w:cs="Arial"/>
          <w:sz w:val="24"/>
          <w:szCs w:val="24"/>
        </w:rPr>
        <w:t xml:space="preserve"> applications</w:t>
      </w:r>
      <w:r w:rsidR="00B53628">
        <w:rPr>
          <w:rFonts w:ascii="Arial" w:hAnsi="Arial" w:cs="Arial"/>
          <w:sz w:val="24"/>
          <w:szCs w:val="24"/>
        </w:rPr>
        <w:t>, however, some applications on the Council’s list appear to have been determined</w:t>
      </w:r>
      <w:r w:rsidR="00B35B5E">
        <w:rPr>
          <w:rFonts w:ascii="Arial" w:hAnsi="Arial" w:cs="Arial"/>
          <w:sz w:val="24"/>
          <w:szCs w:val="24"/>
        </w:rPr>
        <w:t xml:space="preserve">. The Council </w:t>
      </w:r>
      <w:r w:rsidR="00B53628">
        <w:rPr>
          <w:rFonts w:ascii="Arial" w:hAnsi="Arial" w:cs="Arial"/>
          <w:sz w:val="24"/>
          <w:szCs w:val="24"/>
        </w:rPr>
        <w:t xml:space="preserve">state they are unable to provide a likely timescale of when </w:t>
      </w:r>
      <w:r w:rsidR="00C351ED">
        <w:rPr>
          <w:rFonts w:ascii="Arial" w:hAnsi="Arial" w:cs="Arial"/>
          <w:sz w:val="24"/>
          <w:szCs w:val="24"/>
        </w:rPr>
        <w:t>this</w:t>
      </w:r>
      <w:r w:rsidR="008E2AA3" w:rsidRPr="008E2AA3">
        <w:rPr>
          <w:rFonts w:ascii="Arial" w:hAnsi="Arial" w:cs="Arial"/>
          <w:sz w:val="24"/>
          <w:szCs w:val="24"/>
        </w:rPr>
        <w:t xml:space="preserve"> case will be determined.</w:t>
      </w:r>
    </w:p>
    <w:p w14:paraId="2624DC50" w14:textId="77777777" w:rsidR="00064A78" w:rsidRDefault="00651B4E">
      <w:pPr>
        <w:pStyle w:val="Style1"/>
        <w:rPr>
          <w:rFonts w:ascii="Arial" w:hAnsi="Arial" w:cs="Arial"/>
          <w:sz w:val="24"/>
          <w:szCs w:val="24"/>
        </w:rPr>
      </w:pPr>
      <w:r>
        <w:rPr>
          <w:rFonts w:ascii="Arial" w:hAnsi="Arial" w:cs="Arial"/>
          <w:sz w:val="24"/>
          <w:szCs w:val="24"/>
        </w:rPr>
        <w:t xml:space="preserve">The application is based on the evidence of </w:t>
      </w:r>
      <w:r w:rsidR="00B53628">
        <w:rPr>
          <w:rFonts w:ascii="Arial" w:hAnsi="Arial" w:cs="Arial"/>
          <w:sz w:val="24"/>
          <w:szCs w:val="24"/>
        </w:rPr>
        <w:t>14</w:t>
      </w:r>
      <w:r>
        <w:rPr>
          <w:rFonts w:ascii="Arial" w:hAnsi="Arial" w:cs="Arial"/>
          <w:sz w:val="24"/>
          <w:szCs w:val="24"/>
        </w:rPr>
        <w:t xml:space="preserve"> witnesses</w:t>
      </w:r>
      <w:r w:rsidR="00C351ED">
        <w:rPr>
          <w:rFonts w:ascii="Arial" w:hAnsi="Arial" w:cs="Arial"/>
          <w:sz w:val="24"/>
          <w:szCs w:val="24"/>
        </w:rPr>
        <w:t xml:space="preserve">. </w:t>
      </w:r>
      <w:r>
        <w:rPr>
          <w:rFonts w:ascii="Arial" w:hAnsi="Arial" w:cs="Arial"/>
          <w:sz w:val="24"/>
          <w:szCs w:val="24"/>
        </w:rPr>
        <w:t xml:space="preserve">The applicant </w:t>
      </w:r>
      <w:r w:rsidR="00B53628">
        <w:rPr>
          <w:rFonts w:ascii="Arial" w:hAnsi="Arial" w:cs="Arial"/>
          <w:sz w:val="24"/>
          <w:szCs w:val="24"/>
        </w:rPr>
        <w:t xml:space="preserve">states that the routes have been used by horse riders for over 30 years, </w:t>
      </w:r>
      <w:r w:rsidR="00470187">
        <w:rPr>
          <w:rFonts w:ascii="Arial" w:hAnsi="Arial" w:cs="Arial"/>
          <w:sz w:val="24"/>
          <w:szCs w:val="24"/>
        </w:rPr>
        <w:t xml:space="preserve">however, </w:t>
      </w:r>
      <w:r w:rsidR="00064A78">
        <w:rPr>
          <w:rFonts w:ascii="Arial" w:hAnsi="Arial" w:cs="Arial"/>
          <w:sz w:val="24"/>
          <w:szCs w:val="24"/>
        </w:rPr>
        <w:t xml:space="preserve">access is </w:t>
      </w:r>
      <w:r w:rsidR="00131CF4" w:rsidRPr="00131CF4">
        <w:rPr>
          <w:rFonts w:ascii="Arial" w:hAnsi="Arial" w:cs="Arial"/>
          <w:sz w:val="24"/>
          <w:szCs w:val="24"/>
        </w:rPr>
        <w:t xml:space="preserve">currently </w:t>
      </w:r>
      <w:r w:rsidR="00470187">
        <w:rPr>
          <w:rFonts w:ascii="Arial" w:hAnsi="Arial" w:cs="Arial"/>
          <w:sz w:val="24"/>
          <w:szCs w:val="24"/>
        </w:rPr>
        <w:t>restricted due to the erection of a narrow pedestrian gate, making it difficult and unsafe for riders</w:t>
      </w:r>
      <w:r w:rsidR="00D60E9D">
        <w:rPr>
          <w:rFonts w:ascii="Arial" w:hAnsi="Arial" w:cs="Arial"/>
          <w:sz w:val="24"/>
          <w:szCs w:val="24"/>
        </w:rPr>
        <w:t>.</w:t>
      </w:r>
      <w:r w:rsidR="00470187">
        <w:rPr>
          <w:rFonts w:ascii="Arial" w:hAnsi="Arial" w:cs="Arial"/>
          <w:sz w:val="24"/>
          <w:szCs w:val="24"/>
        </w:rPr>
        <w:t xml:space="preserve"> The</w:t>
      </w:r>
      <w:r w:rsidR="00D9058B">
        <w:rPr>
          <w:rFonts w:ascii="Arial" w:hAnsi="Arial" w:cs="Arial"/>
          <w:sz w:val="24"/>
          <w:szCs w:val="24"/>
        </w:rPr>
        <w:t xml:space="preserve"> applicant states the</w:t>
      </w:r>
      <w:r w:rsidR="00470187">
        <w:rPr>
          <w:rFonts w:ascii="Arial" w:hAnsi="Arial" w:cs="Arial"/>
          <w:sz w:val="24"/>
          <w:szCs w:val="24"/>
        </w:rPr>
        <w:t xml:space="preserve"> route provides a safer alternative to a busy high-speed road with limited visibility for drivers.</w:t>
      </w:r>
      <w:r w:rsidR="00D60E9D">
        <w:rPr>
          <w:rFonts w:ascii="Arial" w:hAnsi="Arial" w:cs="Arial"/>
          <w:sz w:val="24"/>
          <w:szCs w:val="24"/>
        </w:rPr>
        <w:t xml:space="preserve"> </w:t>
      </w:r>
    </w:p>
    <w:p w14:paraId="6F24A65A" w14:textId="77777777" w:rsidR="00C4631C" w:rsidRDefault="00D60E9D">
      <w:pPr>
        <w:pStyle w:val="Style1"/>
        <w:rPr>
          <w:rFonts w:ascii="Arial" w:hAnsi="Arial" w:cs="Arial"/>
          <w:sz w:val="24"/>
          <w:szCs w:val="24"/>
        </w:rPr>
      </w:pPr>
      <w:r>
        <w:rPr>
          <w:rFonts w:ascii="Arial" w:hAnsi="Arial" w:cs="Arial"/>
          <w:sz w:val="24"/>
          <w:szCs w:val="24"/>
        </w:rPr>
        <w:t xml:space="preserve">In addition, </w:t>
      </w:r>
      <w:r w:rsidR="00064A78">
        <w:rPr>
          <w:rFonts w:ascii="Arial" w:hAnsi="Arial" w:cs="Arial"/>
          <w:sz w:val="24"/>
          <w:szCs w:val="24"/>
        </w:rPr>
        <w:t>the applicant</w:t>
      </w:r>
      <w:r>
        <w:rPr>
          <w:rFonts w:ascii="Arial" w:hAnsi="Arial" w:cs="Arial"/>
          <w:sz w:val="24"/>
          <w:szCs w:val="24"/>
        </w:rPr>
        <w:t xml:space="preserve"> raises concerns</w:t>
      </w:r>
      <w:r w:rsidR="00064A78">
        <w:rPr>
          <w:rFonts w:ascii="Arial" w:hAnsi="Arial" w:cs="Arial"/>
          <w:sz w:val="24"/>
          <w:szCs w:val="24"/>
        </w:rPr>
        <w:t xml:space="preserve"> as </w:t>
      </w:r>
      <w:r w:rsidR="00470187">
        <w:rPr>
          <w:rFonts w:ascii="Arial" w:hAnsi="Arial" w:cs="Arial"/>
          <w:sz w:val="24"/>
          <w:szCs w:val="24"/>
        </w:rPr>
        <w:t>s</w:t>
      </w:r>
      <w:r w:rsidR="00064A78">
        <w:rPr>
          <w:rFonts w:ascii="Arial" w:hAnsi="Arial" w:cs="Arial"/>
          <w:sz w:val="24"/>
          <w:szCs w:val="24"/>
        </w:rPr>
        <w:t>he believes the delay will severely compromise the ability of older witnesses to give their evidence</w:t>
      </w:r>
      <w:r>
        <w:rPr>
          <w:rFonts w:ascii="Arial" w:hAnsi="Arial" w:cs="Arial"/>
          <w:sz w:val="24"/>
          <w:szCs w:val="24"/>
        </w:rPr>
        <w:t>.</w:t>
      </w:r>
      <w:r w:rsidR="00064A78">
        <w:rPr>
          <w:rFonts w:ascii="Arial" w:hAnsi="Arial" w:cs="Arial"/>
          <w:sz w:val="24"/>
          <w:szCs w:val="24"/>
        </w:rPr>
        <w:t xml:space="preserve">  </w:t>
      </w:r>
      <w:r>
        <w:rPr>
          <w:rFonts w:ascii="Arial" w:hAnsi="Arial" w:cs="Arial"/>
          <w:sz w:val="24"/>
          <w:szCs w:val="24"/>
        </w:rPr>
        <w:t xml:space="preserve">  </w:t>
      </w:r>
      <w:r w:rsidR="00651B4E">
        <w:rPr>
          <w:rFonts w:ascii="Arial" w:hAnsi="Arial" w:cs="Arial"/>
          <w:sz w:val="24"/>
          <w:szCs w:val="24"/>
        </w:rPr>
        <w:t xml:space="preserve">  </w:t>
      </w:r>
    </w:p>
    <w:p w14:paraId="6C0EBADC" w14:textId="77777777" w:rsidR="00C779E8" w:rsidRPr="00A477DA" w:rsidRDefault="00C4631C">
      <w:pPr>
        <w:pStyle w:val="Style1"/>
        <w:rPr>
          <w:rFonts w:ascii="Arial" w:hAnsi="Arial" w:cs="Arial"/>
          <w:sz w:val="24"/>
          <w:szCs w:val="24"/>
        </w:rPr>
      </w:pPr>
      <w:r w:rsidRPr="00F42E47">
        <w:rPr>
          <w:rFonts w:ascii="Arial" w:hAnsi="Arial" w:cs="Arial"/>
          <w:sz w:val="24"/>
          <w:szCs w:val="24"/>
        </w:rPr>
        <w:t>I do recognise</w:t>
      </w:r>
      <w:r w:rsidRPr="004F0AA0">
        <w:rPr>
          <w:rFonts w:ascii="Arial" w:hAnsi="Arial" w:cs="Arial"/>
          <w:sz w:val="24"/>
          <w:szCs w:val="24"/>
        </w:rPr>
        <w:t xml:space="preserve"> that there are a large number of applications awaiting determination</w:t>
      </w:r>
      <w:r>
        <w:rPr>
          <w:rFonts w:ascii="Arial" w:hAnsi="Arial" w:cs="Arial"/>
          <w:sz w:val="24"/>
          <w:szCs w:val="24"/>
        </w:rPr>
        <w:t xml:space="preserve">, </w:t>
      </w:r>
      <w:r w:rsidRPr="004F0AA0">
        <w:rPr>
          <w:rFonts w:ascii="Arial" w:hAnsi="Arial" w:cs="Arial"/>
          <w:sz w:val="24"/>
          <w:szCs w:val="24"/>
        </w:rPr>
        <w:t>and that the</w:t>
      </w:r>
      <w:r>
        <w:rPr>
          <w:rFonts w:ascii="Arial" w:hAnsi="Arial" w:cs="Arial"/>
          <w:sz w:val="24"/>
          <w:szCs w:val="24"/>
        </w:rPr>
        <w:t>re is</w:t>
      </w:r>
      <w:r w:rsidRPr="004F0AA0">
        <w:rPr>
          <w:rFonts w:ascii="Arial" w:hAnsi="Arial" w:cs="Arial"/>
          <w:sz w:val="24"/>
          <w:szCs w:val="24"/>
        </w:rPr>
        <w:t xml:space="preserve"> a </w:t>
      </w:r>
      <w:r>
        <w:rPr>
          <w:rFonts w:ascii="Arial" w:hAnsi="Arial" w:cs="Arial"/>
          <w:sz w:val="24"/>
          <w:szCs w:val="24"/>
        </w:rPr>
        <w:t xml:space="preserve">policy of </w:t>
      </w:r>
      <w:r w:rsidRPr="004F0AA0">
        <w:rPr>
          <w:rFonts w:ascii="Arial" w:hAnsi="Arial" w:cs="Arial"/>
          <w:sz w:val="24"/>
          <w:szCs w:val="24"/>
        </w:rPr>
        <w:t>priorit</w:t>
      </w:r>
      <w:r>
        <w:rPr>
          <w:rFonts w:ascii="Arial" w:hAnsi="Arial" w:cs="Arial"/>
          <w:sz w:val="24"/>
          <w:szCs w:val="24"/>
        </w:rPr>
        <w:t>isation</w:t>
      </w:r>
      <w:r w:rsidRPr="004F0AA0">
        <w:rPr>
          <w:rFonts w:ascii="Arial" w:hAnsi="Arial" w:cs="Arial"/>
          <w:sz w:val="24"/>
          <w:szCs w:val="24"/>
        </w:rPr>
        <w:t xml:space="preserve"> to ensure fair ranking</w:t>
      </w:r>
      <w:r>
        <w:rPr>
          <w:rFonts w:ascii="Arial" w:hAnsi="Arial" w:cs="Arial"/>
          <w:sz w:val="24"/>
          <w:szCs w:val="24"/>
        </w:rPr>
        <w:t>.</w:t>
      </w:r>
      <w:r w:rsidRPr="00C4631C">
        <w:rPr>
          <w:rFonts w:ascii="Arial" w:hAnsi="Arial" w:cs="Arial"/>
          <w:sz w:val="24"/>
          <w:szCs w:val="24"/>
        </w:rPr>
        <w:t xml:space="preserve"> </w:t>
      </w:r>
      <w:r w:rsidRPr="008801A4">
        <w:rPr>
          <w:rFonts w:ascii="Arial" w:hAnsi="Arial" w:cs="Arial"/>
          <w:sz w:val="24"/>
          <w:szCs w:val="24"/>
        </w:rPr>
        <w:t>However, the applicant is entitled to expect their application to be determined within a finite and reasonable period</w:t>
      </w:r>
      <w:r w:rsidR="001B4060">
        <w:rPr>
          <w:rFonts w:ascii="Arial" w:hAnsi="Arial" w:cs="Arial"/>
          <w:sz w:val="24"/>
          <w:szCs w:val="24"/>
        </w:rPr>
        <w:t xml:space="preserve"> </w:t>
      </w:r>
      <w:r w:rsidR="00D66CE4" w:rsidRPr="00D66CE4">
        <w:rPr>
          <w:rFonts w:ascii="Arial" w:hAnsi="Arial" w:cs="Arial"/>
          <w:sz w:val="24"/>
          <w:szCs w:val="24"/>
        </w:rPr>
        <w:t>and the Council have a statutory duty to keep their D</w:t>
      </w:r>
      <w:r w:rsidR="00D9058B">
        <w:rPr>
          <w:rFonts w:ascii="Arial" w:hAnsi="Arial" w:cs="Arial"/>
          <w:sz w:val="24"/>
          <w:szCs w:val="24"/>
        </w:rPr>
        <w:t>MS</w:t>
      </w:r>
      <w:r w:rsidR="00D66CE4" w:rsidRPr="00D66CE4">
        <w:rPr>
          <w:rFonts w:ascii="Arial" w:hAnsi="Arial" w:cs="Arial"/>
          <w:sz w:val="24"/>
          <w:szCs w:val="24"/>
        </w:rPr>
        <w:t xml:space="preserve"> up to date. Difficulty complying with this due to insufficient staff and a backlog are not exceptional circumstances, as proportionate resources should be in place to deliver this statutory duty.</w:t>
      </w:r>
    </w:p>
    <w:p w14:paraId="0C2386FB" w14:textId="77777777" w:rsidR="00C779E8" w:rsidRPr="00A477DA" w:rsidRDefault="00C779E8">
      <w:pPr>
        <w:pStyle w:val="Style1"/>
        <w:rPr>
          <w:rFonts w:ascii="Arial" w:hAnsi="Arial" w:cs="Arial"/>
          <w:sz w:val="24"/>
          <w:szCs w:val="24"/>
        </w:rPr>
      </w:pPr>
      <w:r w:rsidRPr="00A477DA">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BB071A">
        <w:rPr>
          <w:rFonts w:ascii="Arial" w:hAnsi="Arial" w:cs="Arial"/>
          <w:sz w:val="24"/>
          <w:szCs w:val="24"/>
        </w:rPr>
        <w:t>this</w:t>
      </w:r>
      <w:r w:rsidRPr="00A477DA">
        <w:rPr>
          <w:rFonts w:ascii="Arial" w:hAnsi="Arial" w:cs="Arial"/>
          <w:sz w:val="24"/>
          <w:szCs w:val="24"/>
        </w:rPr>
        <w:t xml:space="preserve"> case,</w:t>
      </w:r>
      <w:r w:rsidR="00131CF4">
        <w:rPr>
          <w:rFonts w:ascii="Arial" w:hAnsi="Arial" w:cs="Arial"/>
          <w:sz w:val="24"/>
          <w:szCs w:val="24"/>
        </w:rPr>
        <w:t xml:space="preserve"> </w:t>
      </w:r>
      <w:r w:rsidR="00D9058B">
        <w:rPr>
          <w:rFonts w:ascii="Arial" w:hAnsi="Arial" w:cs="Arial"/>
          <w:sz w:val="24"/>
          <w:szCs w:val="24"/>
        </w:rPr>
        <w:t xml:space="preserve">more than </w:t>
      </w:r>
      <w:r w:rsidR="00131CF4">
        <w:rPr>
          <w:rFonts w:ascii="Arial" w:hAnsi="Arial" w:cs="Arial"/>
          <w:sz w:val="24"/>
          <w:szCs w:val="24"/>
        </w:rPr>
        <w:t>12</w:t>
      </w:r>
      <w:r w:rsidRPr="00D66CE4">
        <w:rPr>
          <w:rFonts w:ascii="Arial" w:hAnsi="Arial" w:cs="Arial"/>
          <w:sz w:val="24"/>
          <w:szCs w:val="24"/>
        </w:rPr>
        <w:t xml:space="preserve"> </w:t>
      </w:r>
      <w:r w:rsidR="00D66CE4" w:rsidRPr="00D66CE4">
        <w:rPr>
          <w:rFonts w:ascii="Arial" w:hAnsi="Arial" w:cs="Arial"/>
          <w:sz w:val="24"/>
          <w:szCs w:val="24"/>
        </w:rPr>
        <w:t>m</w:t>
      </w:r>
      <w:r w:rsidR="00D66CE4">
        <w:rPr>
          <w:rFonts w:ascii="Arial" w:hAnsi="Arial" w:cs="Arial"/>
          <w:sz w:val="24"/>
          <w:szCs w:val="24"/>
        </w:rPr>
        <w:t>onths</w:t>
      </w:r>
      <w:r w:rsidRPr="00A477DA">
        <w:rPr>
          <w:rFonts w:ascii="Arial" w:hAnsi="Arial" w:cs="Arial"/>
          <w:sz w:val="24"/>
          <w:szCs w:val="24"/>
        </w:rPr>
        <w:t xml:space="preserve"> ha</w:t>
      </w:r>
      <w:r w:rsidR="00D66CE4">
        <w:rPr>
          <w:rFonts w:ascii="Arial" w:hAnsi="Arial" w:cs="Arial"/>
          <w:sz w:val="24"/>
          <w:szCs w:val="24"/>
        </w:rPr>
        <w:t>ve</w:t>
      </w:r>
      <w:r w:rsidR="00131CF4">
        <w:rPr>
          <w:rFonts w:ascii="Arial" w:hAnsi="Arial" w:cs="Arial"/>
          <w:sz w:val="24"/>
          <w:szCs w:val="24"/>
        </w:rPr>
        <w:t xml:space="preserve"> no</w:t>
      </w:r>
      <w:r w:rsidR="00064A78">
        <w:rPr>
          <w:rFonts w:ascii="Arial" w:hAnsi="Arial" w:cs="Arial"/>
          <w:sz w:val="24"/>
          <w:szCs w:val="24"/>
        </w:rPr>
        <w:t>w</w:t>
      </w:r>
      <w:r w:rsidRPr="00A477DA">
        <w:rPr>
          <w:rFonts w:ascii="Arial" w:hAnsi="Arial" w:cs="Arial"/>
          <w:sz w:val="24"/>
          <w:szCs w:val="24"/>
        </w:rPr>
        <w:t xml:space="preserve"> passed since </w:t>
      </w:r>
      <w:r w:rsidR="00BB071A">
        <w:rPr>
          <w:rFonts w:ascii="Arial" w:hAnsi="Arial" w:cs="Arial"/>
          <w:sz w:val="24"/>
          <w:szCs w:val="24"/>
        </w:rPr>
        <w:t xml:space="preserve">the </w:t>
      </w:r>
      <w:r w:rsidRPr="00A477DA">
        <w:rPr>
          <w:rFonts w:ascii="Arial" w:hAnsi="Arial" w:cs="Arial"/>
          <w:sz w:val="24"/>
          <w:szCs w:val="24"/>
        </w:rPr>
        <w:t xml:space="preserve">application was submitted and no exceptional circumstances </w:t>
      </w:r>
      <w:r w:rsidR="00131CF4">
        <w:rPr>
          <w:rFonts w:ascii="Arial" w:hAnsi="Arial" w:cs="Arial"/>
          <w:sz w:val="24"/>
          <w:szCs w:val="24"/>
        </w:rPr>
        <w:t xml:space="preserve">for the delay </w:t>
      </w:r>
      <w:r w:rsidRPr="00A477DA">
        <w:rPr>
          <w:rFonts w:ascii="Arial" w:hAnsi="Arial" w:cs="Arial"/>
          <w:sz w:val="24"/>
          <w:szCs w:val="24"/>
        </w:rPr>
        <w:t xml:space="preserve">have been indicated.  </w:t>
      </w:r>
    </w:p>
    <w:p w14:paraId="49FE04CE" w14:textId="77777777" w:rsidR="00AA7AA9" w:rsidRPr="00AA7AA9" w:rsidRDefault="00C779E8" w:rsidP="00AA7AA9">
      <w:pPr>
        <w:pStyle w:val="Style1"/>
        <w:rPr>
          <w:rFonts w:ascii="Arial" w:hAnsi="Arial" w:cs="Arial"/>
          <w:sz w:val="24"/>
          <w:szCs w:val="24"/>
        </w:rPr>
      </w:pPr>
      <w:r w:rsidRPr="00A477DA">
        <w:rPr>
          <w:rFonts w:ascii="Arial" w:hAnsi="Arial" w:cs="Arial"/>
          <w:sz w:val="24"/>
          <w:szCs w:val="24"/>
        </w:rPr>
        <w:t>In the circumstances I have decided that there is</w:t>
      </w:r>
      <w:r w:rsidR="00BB071A">
        <w:rPr>
          <w:rFonts w:ascii="Arial" w:hAnsi="Arial" w:cs="Arial"/>
          <w:sz w:val="24"/>
          <w:szCs w:val="24"/>
        </w:rPr>
        <w:t xml:space="preserve"> </w:t>
      </w:r>
      <w:r w:rsidRPr="00A477DA">
        <w:rPr>
          <w:rFonts w:ascii="Arial" w:hAnsi="Arial" w:cs="Arial"/>
          <w:sz w:val="24"/>
          <w:szCs w:val="24"/>
        </w:rPr>
        <w:t>a case for setting a date by which time the application should be determined</w:t>
      </w:r>
      <w:r w:rsidR="00BB071A">
        <w:rPr>
          <w:rFonts w:ascii="Arial" w:hAnsi="Arial" w:cs="Arial"/>
          <w:sz w:val="24"/>
          <w:szCs w:val="24"/>
        </w:rPr>
        <w:t>.</w:t>
      </w:r>
      <w:r w:rsidR="00BB071A" w:rsidRPr="00BB071A">
        <w:rPr>
          <w:rFonts w:ascii="Arial" w:hAnsi="Arial" w:cs="Arial"/>
          <w:sz w:val="24"/>
          <w:szCs w:val="24"/>
        </w:rPr>
        <w:t xml:space="preserve"> </w:t>
      </w:r>
      <w:r w:rsidR="00BB071A">
        <w:rPr>
          <w:rFonts w:ascii="Arial" w:hAnsi="Arial" w:cs="Arial"/>
          <w:sz w:val="24"/>
          <w:szCs w:val="24"/>
        </w:rPr>
        <w:t xml:space="preserve">It </w:t>
      </w:r>
      <w:r w:rsidR="00BB071A" w:rsidRPr="00A50E04">
        <w:rPr>
          <w:rFonts w:ascii="Arial" w:hAnsi="Arial" w:cs="Arial"/>
          <w:sz w:val="24"/>
          <w:szCs w:val="24"/>
        </w:rPr>
        <w:t>is appreciated that the Council will require some time to carry out its investigation and make a decision on the application</w:t>
      </w:r>
      <w:r w:rsidR="00D66CE4">
        <w:rPr>
          <w:rFonts w:ascii="Arial" w:hAnsi="Arial" w:cs="Arial"/>
          <w:sz w:val="24"/>
          <w:szCs w:val="24"/>
        </w:rPr>
        <w:t>.</w:t>
      </w:r>
      <w:r w:rsidR="00D66CE4" w:rsidRPr="00D66CE4">
        <w:rPr>
          <w:rFonts w:ascii="Arial" w:hAnsi="Arial" w:cs="Arial"/>
          <w:sz w:val="24"/>
          <w:szCs w:val="24"/>
        </w:rPr>
        <w:t xml:space="preserve"> </w:t>
      </w:r>
      <w:r w:rsidR="00BB071A" w:rsidRPr="00A50E04">
        <w:rPr>
          <w:rFonts w:ascii="Arial" w:hAnsi="Arial" w:cs="Arial"/>
          <w:sz w:val="24"/>
          <w:szCs w:val="24"/>
        </w:rPr>
        <w:t>A</w:t>
      </w:r>
      <w:r w:rsidR="00D66CE4">
        <w:rPr>
          <w:rFonts w:ascii="Arial" w:hAnsi="Arial" w:cs="Arial"/>
          <w:sz w:val="24"/>
          <w:szCs w:val="24"/>
        </w:rPr>
        <w:t>ccordingly, I propose to allow a</w:t>
      </w:r>
      <w:r w:rsidR="00BB071A" w:rsidRPr="00A50E04">
        <w:rPr>
          <w:rFonts w:ascii="Arial" w:hAnsi="Arial" w:cs="Arial"/>
          <w:sz w:val="24"/>
          <w:szCs w:val="24"/>
        </w:rPr>
        <w:t xml:space="preserve"> further period of </w:t>
      </w:r>
      <w:r w:rsidR="00D9058B">
        <w:rPr>
          <w:rFonts w:ascii="Arial" w:hAnsi="Arial" w:cs="Arial"/>
          <w:sz w:val="24"/>
          <w:szCs w:val="24"/>
        </w:rPr>
        <w:t>6</w:t>
      </w:r>
      <w:r w:rsidR="00BB071A" w:rsidRPr="00A50E04">
        <w:rPr>
          <w:rFonts w:ascii="Arial" w:hAnsi="Arial" w:cs="Arial"/>
          <w:sz w:val="24"/>
          <w:szCs w:val="24"/>
        </w:rPr>
        <w:t xml:space="preserve"> months</w:t>
      </w:r>
      <w:r w:rsidR="00D66CE4">
        <w:rPr>
          <w:rFonts w:ascii="Arial" w:hAnsi="Arial" w:cs="Arial"/>
          <w:sz w:val="24"/>
          <w:szCs w:val="24"/>
        </w:rPr>
        <w:t xml:space="preserve"> for a decision to be made</w:t>
      </w:r>
      <w:r w:rsidR="00BB071A" w:rsidRPr="00A50E04">
        <w:rPr>
          <w:rFonts w:ascii="Arial" w:hAnsi="Arial" w:cs="Arial"/>
          <w:sz w:val="24"/>
          <w:szCs w:val="24"/>
        </w:rPr>
        <w:t>.</w:t>
      </w:r>
    </w:p>
    <w:p w14:paraId="310B2076" w14:textId="77777777" w:rsidR="00C779E8" w:rsidRPr="00A477DA" w:rsidRDefault="00C779E8">
      <w:pPr>
        <w:ind w:left="720" w:hanging="720"/>
        <w:rPr>
          <w:rFonts w:ascii="Arial" w:hAnsi="Arial" w:cs="Arial"/>
          <w:sz w:val="24"/>
          <w:szCs w:val="24"/>
        </w:rPr>
      </w:pPr>
    </w:p>
    <w:p w14:paraId="12E92F9A" w14:textId="77777777" w:rsidR="005708C6" w:rsidRDefault="005708C6">
      <w:pPr>
        <w:rPr>
          <w:rFonts w:ascii="Arial" w:hAnsi="Arial" w:cs="Arial"/>
          <w:b/>
          <w:sz w:val="24"/>
          <w:szCs w:val="24"/>
        </w:rPr>
      </w:pPr>
    </w:p>
    <w:p w14:paraId="16D3ED88" w14:textId="77777777" w:rsidR="00D9058B" w:rsidRDefault="00D9058B">
      <w:pPr>
        <w:rPr>
          <w:rFonts w:ascii="Arial" w:hAnsi="Arial" w:cs="Arial"/>
          <w:b/>
          <w:sz w:val="24"/>
          <w:szCs w:val="24"/>
        </w:rPr>
      </w:pPr>
    </w:p>
    <w:p w14:paraId="5B4C31ED" w14:textId="77777777" w:rsidR="00D9058B" w:rsidRDefault="00D9058B">
      <w:pPr>
        <w:rPr>
          <w:rFonts w:ascii="Arial" w:hAnsi="Arial" w:cs="Arial"/>
          <w:b/>
          <w:sz w:val="24"/>
          <w:szCs w:val="24"/>
        </w:rPr>
      </w:pPr>
    </w:p>
    <w:p w14:paraId="152441CB" w14:textId="77777777" w:rsidR="00C779E8" w:rsidRPr="00A477DA" w:rsidRDefault="00C779E8">
      <w:pPr>
        <w:rPr>
          <w:rFonts w:ascii="Arial" w:hAnsi="Arial" w:cs="Arial"/>
          <w:b/>
          <w:sz w:val="24"/>
          <w:szCs w:val="24"/>
        </w:rPr>
      </w:pPr>
      <w:r w:rsidRPr="00A477DA">
        <w:rPr>
          <w:rFonts w:ascii="Arial" w:hAnsi="Arial" w:cs="Arial"/>
          <w:b/>
          <w:sz w:val="24"/>
          <w:szCs w:val="24"/>
        </w:rPr>
        <w:lastRenderedPageBreak/>
        <w:t>Direction</w:t>
      </w:r>
    </w:p>
    <w:p w14:paraId="2AFCC36B" w14:textId="77777777" w:rsidR="00C779E8" w:rsidRPr="00A477DA" w:rsidRDefault="00C779E8">
      <w:pPr>
        <w:ind w:left="720" w:hanging="720"/>
        <w:rPr>
          <w:rFonts w:ascii="Arial" w:hAnsi="Arial" w:cs="Arial"/>
          <w:sz w:val="24"/>
          <w:szCs w:val="24"/>
        </w:rPr>
      </w:pPr>
    </w:p>
    <w:p w14:paraId="3DE19BF7" w14:textId="77777777" w:rsidR="00C779E8" w:rsidRPr="00A477DA" w:rsidRDefault="00C779E8">
      <w:pPr>
        <w:rPr>
          <w:rFonts w:ascii="Arial" w:hAnsi="Arial" w:cs="Arial"/>
          <w:sz w:val="24"/>
          <w:szCs w:val="24"/>
        </w:rPr>
      </w:pPr>
      <w:r w:rsidRPr="00A477DA">
        <w:rPr>
          <w:rFonts w:ascii="Arial" w:hAnsi="Arial" w:cs="Arial"/>
          <w:sz w:val="24"/>
          <w:szCs w:val="24"/>
        </w:rPr>
        <w:t xml:space="preserve">On behalf of the Secretary of State for Environment, Food and Rural Affairs and pursuant to Paragraph 3(2) of Schedule 14 of the Wildlife and Countryside Act 1981, </w:t>
      </w:r>
      <w:r w:rsidRPr="00A477DA">
        <w:rPr>
          <w:rFonts w:ascii="Arial" w:hAnsi="Arial" w:cs="Arial"/>
          <w:b/>
          <w:sz w:val="24"/>
          <w:szCs w:val="24"/>
        </w:rPr>
        <w:t>I HEREBY</w:t>
      </w:r>
      <w:r w:rsidRPr="00A477DA">
        <w:rPr>
          <w:rFonts w:ascii="Arial" w:hAnsi="Arial" w:cs="Arial"/>
          <w:sz w:val="24"/>
          <w:szCs w:val="24"/>
        </w:rPr>
        <w:t xml:space="preserve"> </w:t>
      </w:r>
      <w:r w:rsidRPr="00A477DA">
        <w:rPr>
          <w:rFonts w:ascii="Arial" w:hAnsi="Arial" w:cs="Arial"/>
          <w:b/>
          <w:sz w:val="24"/>
          <w:szCs w:val="24"/>
        </w:rPr>
        <w:t>DIRECT</w:t>
      </w:r>
      <w:r w:rsidRPr="00A477DA">
        <w:rPr>
          <w:rFonts w:ascii="Arial" w:hAnsi="Arial" w:cs="Arial"/>
          <w:sz w:val="24"/>
          <w:szCs w:val="24"/>
        </w:rPr>
        <w:t xml:space="preserve"> the</w:t>
      </w:r>
      <w:r w:rsidR="007C516C">
        <w:rPr>
          <w:rFonts w:ascii="Arial" w:hAnsi="Arial" w:cs="Arial"/>
          <w:sz w:val="24"/>
          <w:szCs w:val="24"/>
        </w:rPr>
        <w:t xml:space="preserve"> </w:t>
      </w:r>
      <w:r w:rsidR="00131CF4">
        <w:rPr>
          <w:rFonts w:ascii="Arial" w:hAnsi="Arial" w:cs="Arial"/>
          <w:sz w:val="24"/>
          <w:szCs w:val="24"/>
        </w:rPr>
        <w:t>W</w:t>
      </w:r>
      <w:r w:rsidR="004C6D32">
        <w:rPr>
          <w:rFonts w:ascii="Arial" w:hAnsi="Arial" w:cs="Arial"/>
          <w:sz w:val="24"/>
          <w:szCs w:val="24"/>
        </w:rPr>
        <w:t>arwickshire</w:t>
      </w:r>
      <w:r w:rsidR="007C516C">
        <w:rPr>
          <w:rFonts w:ascii="Arial" w:hAnsi="Arial" w:cs="Arial"/>
          <w:sz w:val="24"/>
          <w:szCs w:val="24"/>
        </w:rPr>
        <w:t xml:space="preserve"> County </w:t>
      </w:r>
      <w:r w:rsidRPr="00A477DA">
        <w:rPr>
          <w:rFonts w:ascii="Arial" w:hAnsi="Arial" w:cs="Arial"/>
          <w:sz w:val="24"/>
          <w:szCs w:val="24"/>
        </w:rPr>
        <w:t>Council to determine the above-mentioned application not later tha</w:t>
      </w:r>
      <w:r w:rsidR="00BB071A">
        <w:rPr>
          <w:rFonts w:ascii="Arial" w:hAnsi="Arial" w:cs="Arial"/>
          <w:sz w:val="24"/>
          <w:szCs w:val="24"/>
        </w:rPr>
        <w:t xml:space="preserve">n </w:t>
      </w:r>
      <w:r w:rsidR="00D9058B">
        <w:rPr>
          <w:rFonts w:ascii="Arial" w:hAnsi="Arial" w:cs="Arial"/>
          <w:sz w:val="24"/>
          <w:szCs w:val="24"/>
        </w:rPr>
        <w:t>6</w:t>
      </w:r>
      <w:r w:rsidR="00BB071A">
        <w:rPr>
          <w:rFonts w:ascii="Arial" w:hAnsi="Arial" w:cs="Arial"/>
          <w:sz w:val="24"/>
          <w:szCs w:val="24"/>
        </w:rPr>
        <w:t xml:space="preserve"> months from the date of this decision</w:t>
      </w:r>
      <w:r w:rsidRPr="00A477DA">
        <w:rPr>
          <w:rFonts w:ascii="Arial" w:hAnsi="Arial" w:cs="Arial"/>
          <w:sz w:val="24"/>
          <w:szCs w:val="24"/>
        </w:rPr>
        <w:t>.</w:t>
      </w:r>
    </w:p>
    <w:p w14:paraId="13292022" w14:textId="77777777" w:rsidR="00C779E8" w:rsidRPr="00A477DA" w:rsidRDefault="00C779E8">
      <w:pPr>
        <w:pStyle w:val="Style1"/>
        <w:numPr>
          <w:ilvl w:val="0"/>
          <w:numId w:val="0"/>
        </w:numPr>
        <w:spacing w:before="120"/>
        <w:rPr>
          <w:rFonts w:ascii="Arial" w:hAnsi="Arial" w:cs="Arial"/>
          <w:sz w:val="24"/>
          <w:szCs w:val="24"/>
        </w:rPr>
      </w:pPr>
    </w:p>
    <w:p w14:paraId="2BC2842E" w14:textId="77777777" w:rsidR="00C779E8" w:rsidRPr="00A477DA" w:rsidRDefault="00A477DA">
      <w:pPr>
        <w:pStyle w:val="Style1"/>
        <w:numPr>
          <w:ilvl w:val="0"/>
          <w:numId w:val="0"/>
        </w:numPr>
        <w:spacing w:before="60"/>
        <w:rPr>
          <w:rFonts w:ascii="Monotype Corsiva" w:hAnsi="Monotype Corsiva" w:cs="Arial"/>
          <w:sz w:val="36"/>
          <w:szCs w:val="36"/>
        </w:rPr>
      </w:pPr>
      <w:r w:rsidRPr="00A477DA">
        <w:rPr>
          <w:rFonts w:ascii="Monotype Corsiva" w:hAnsi="Monotype Corsiva" w:cs="Arial"/>
          <w:sz w:val="36"/>
          <w:szCs w:val="36"/>
        </w:rPr>
        <w:t>J Ingram</w:t>
      </w:r>
    </w:p>
    <w:p w14:paraId="6055ABA8" w14:textId="77777777" w:rsidR="00C779E8" w:rsidRPr="00A477DA" w:rsidRDefault="00C779E8">
      <w:pPr>
        <w:pStyle w:val="Style1"/>
        <w:numPr>
          <w:ilvl w:val="0"/>
          <w:numId w:val="0"/>
        </w:numPr>
        <w:spacing w:before="120"/>
        <w:rPr>
          <w:rFonts w:ascii="Arial" w:hAnsi="Arial" w:cs="Arial"/>
          <w:sz w:val="24"/>
          <w:szCs w:val="24"/>
        </w:rPr>
      </w:pPr>
      <w:bookmarkStart w:id="2" w:name="bmkPageBreak"/>
      <w:bookmarkEnd w:id="2"/>
      <w:r w:rsidRPr="00A477DA">
        <w:rPr>
          <w:rFonts w:ascii="Arial" w:hAnsi="Arial" w:cs="Arial"/>
          <w:sz w:val="24"/>
          <w:szCs w:val="24"/>
        </w:rPr>
        <w:t>INSPECTOR</w:t>
      </w:r>
    </w:p>
    <w:p w14:paraId="51A728CB" w14:textId="77777777" w:rsidR="00C779E8" w:rsidRPr="00A477DA" w:rsidRDefault="00C779E8">
      <w:pPr>
        <w:pStyle w:val="Style1"/>
        <w:numPr>
          <w:ilvl w:val="0"/>
          <w:numId w:val="0"/>
        </w:numPr>
        <w:spacing w:before="120"/>
        <w:rPr>
          <w:rFonts w:ascii="Arial" w:hAnsi="Arial" w:cs="Arial"/>
          <w:sz w:val="24"/>
          <w:szCs w:val="24"/>
        </w:rPr>
      </w:pPr>
    </w:p>
    <w:sectPr w:rsidR="00C779E8" w:rsidRPr="00A477DA">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310D" w14:textId="77777777" w:rsidR="00A20C56" w:rsidRDefault="00A20C56">
      <w:r>
        <w:separator/>
      </w:r>
    </w:p>
  </w:endnote>
  <w:endnote w:type="continuationSeparator" w:id="0">
    <w:p w14:paraId="31CBBFC9" w14:textId="77777777" w:rsidR="00A20C56" w:rsidRDefault="00A2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DB22"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D84B8A"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FFC8" w14:textId="4492392B" w:rsidR="00C779E8" w:rsidRDefault="000D613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E379F02" wp14:editId="0745BE77">
              <wp:simplePos x="0" y="0"/>
              <wp:positionH relativeFrom="column">
                <wp:posOffset>-2540</wp:posOffset>
              </wp:positionH>
              <wp:positionV relativeFrom="paragraph">
                <wp:posOffset>159385</wp:posOffset>
              </wp:positionV>
              <wp:extent cx="5943600" cy="0"/>
              <wp:effectExtent l="0" t="0" r="0" b="0"/>
              <wp:wrapNone/>
              <wp:docPr id="1594827044"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0E74"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14E781E" w14:textId="77777777" w:rsidR="00C779E8" w:rsidRPr="00BE0513" w:rsidRDefault="00C779E8">
    <w:pPr>
      <w:pStyle w:val="Noindent"/>
      <w:jc w:val="center"/>
      <w:rPr>
        <w:rFonts w:ascii="Arial" w:hAnsi="Arial" w:cs="Arial"/>
      </w:rPr>
    </w:pPr>
    <w:r w:rsidRPr="00BE0513">
      <w:rPr>
        <w:rStyle w:val="PageNumber"/>
        <w:rFonts w:ascii="Arial" w:hAnsi="Arial" w:cs="Arial"/>
      </w:rPr>
      <w:fldChar w:fldCharType="begin"/>
    </w:r>
    <w:r w:rsidRPr="00BE0513">
      <w:rPr>
        <w:rStyle w:val="PageNumber"/>
        <w:rFonts w:ascii="Arial" w:hAnsi="Arial" w:cs="Arial"/>
      </w:rPr>
      <w:instrText xml:space="preserve"> PAGE </w:instrText>
    </w:r>
    <w:r w:rsidRPr="00BE0513">
      <w:rPr>
        <w:rStyle w:val="PageNumber"/>
        <w:rFonts w:ascii="Arial" w:hAnsi="Arial" w:cs="Arial"/>
      </w:rPr>
      <w:fldChar w:fldCharType="separate"/>
    </w:r>
    <w:r w:rsidR="00F67348" w:rsidRPr="00BE0513">
      <w:rPr>
        <w:rStyle w:val="PageNumber"/>
        <w:rFonts w:ascii="Arial" w:hAnsi="Arial" w:cs="Arial"/>
        <w:noProof/>
      </w:rPr>
      <w:t>2</w:t>
    </w:r>
    <w:r w:rsidRPr="00BE0513">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C64C" w14:textId="750CCD5B" w:rsidR="00C779E8" w:rsidRDefault="000D613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6DC03B8" wp14:editId="19A895C1">
              <wp:simplePos x="0" y="0"/>
              <wp:positionH relativeFrom="column">
                <wp:posOffset>-2540</wp:posOffset>
              </wp:positionH>
              <wp:positionV relativeFrom="paragraph">
                <wp:posOffset>121285</wp:posOffset>
              </wp:positionV>
              <wp:extent cx="5943600" cy="0"/>
              <wp:effectExtent l="0" t="0" r="0" b="0"/>
              <wp:wrapNone/>
              <wp:docPr id="101253934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5F36"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2952574"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0DB3" w14:textId="77777777" w:rsidR="00A20C56" w:rsidRDefault="00A20C56">
      <w:r>
        <w:separator/>
      </w:r>
    </w:p>
  </w:footnote>
  <w:footnote w:type="continuationSeparator" w:id="0">
    <w:p w14:paraId="1FE7C226" w14:textId="77777777" w:rsidR="00A20C56" w:rsidRDefault="00A2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16E40CF5" w14:textId="77777777">
      <w:tblPrEx>
        <w:tblCellMar>
          <w:top w:w="0" w:type="dxa"/>
          <w:bottom w:w="0" w:type="dxa"/>
        </w:tblCellMar>
      </w:tblPrEx>
      <w:tc>
        <w:tcPr>
          <w:tcW w:w="9520" w:type="dxa"/>
        </w:tcPr>
        <w:p w14:paraId="615F0F8A" w14:textId="77777777" w:rsidR="00C779E8" w:rsidRPr="00C552DD" w:rsidRDefault="00D25177">
          <w:pPr>
            <w:pStyle w:val="Footer"/>
            <w:rPr>
              <w:rFonts w:ascii="Arial" w:hAnsi="Arial" w:cs="Arial"/>
            </w:rPr>
          </w:pPr>
          <w:r w:rsidRPr="00C552DD">
            <w:rPr>
              <w:rFonts w:ascii="Arial" w:hAnsi="Arial" w:cs="Arial"/>
            </w:rPr>
            <w:t>Direction</w:t>
          </w:r>
          <w:r w:rsidR="00C779E8" w:rsidRPr="00C552DD">
            <w:rPr>
              <w:rFonts w:ascii="Arial" w:hAnsi="Arial" w:cs="Arial"/>
            </w:rPr>
            <w:t xml:space="preserve"> Decision </w:t>
          </w:r>
          <w:r w:rsidR="00D74F70" w:rsidRPr="00C552DD">
            <w:rPr>
              <w:rFonts w:ascii="Arial" w:hAnsi="Arial" w:cs="Arial"/>
            </w:rPr>
            <w:t>ROW/33</w:t>
          </w:r>
          <w:r w:rsidR="004C6D32">
            <w:rPr>
              <w:rFonts w:ascii="Arial" w:hAnsi="Arial" w:cs="Arial"/>
            </w:rPr>
            <w:t>61484</w:t>
          </w:r>
        </w:p>
      </w:tc>
    </w:tr>
  </w:tbl>
  <w:p w14:paraId="45D1D517" w14:textId="2B36516B" w:rsidR="00C779E8" w:rsidRDefault="000D6133">
    <w:pPr>
      <w:pStyle w:val="Footer"/>
    </w:pPr>
    <w:r>
      <w:rPr>
        <w:noProof/>
      </w:rPr>
      <mc:AlternateContent>
        <mc:Choice Requires="wps">
          <w:drawing>
            <wp:anchor distT="0" distB="0" distL="114300" distR="114300" simplePos="0" relativeHeight="251657728" behindDoc="0" locked="0" layoutInCell="1" allowOverlap="1" wp14:anchorId="58F8DCB3" wp14:editId="0ED11CAC">
              <wp:simplePos x="0" y="0"/>
              <wp:positionH relativeFrom="column">
                <wp:posOffset>0</wp:posOffset>
              </wp:positionH>
              <wp:positionV relativeFrom="paragraph">
                <wp:posOffset>88900</wp:posOffset>
              </wp:positionV>
              <wp:extent cx="5943600" cy="0"/>
              <wp:effectExtent l="0" t="0" r="0" b="0"/>
              <wp:wrapNone/>
              <wp:docPr id="371542189"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3BA1"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0AC3"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1325738">
    <w:abstractNumId w:val="5"/>
  </w:num>
  <w:num w:numId="2" w16cid:durableId="1355616033">
    <w:abstractNumId w:val="5"/>
  </w:num>
  <w:num w:numId="3" w16cid:durableId="233857372">
    <w:abstractNumId w:val="6"/>
  </w:num>
  <w:num w:numId="4" w16cid:durableId="1543711673">
    <w:abstractNumId w:val="0"/>
  </w:num>
  <w:num w:numId="5" w16cid:durableId="21977637">
    <w:abstractNumId w:val="2"/>
  </w:num>
  <w:num w:numId="6" w16cid:durableId="106169319">
    <w:abstractNumId w:val="4"/>
  </w:num>
  <w:num w:numId="7" w16cid:durableId="1627200058">
    <w:abstractNumId w:val="7"/>
  </w:num>
  <w:num w:numId="8" w16cid:durableId="1318798892">
    <w:abstractNumId w:val="3"/>
  </w:num>
  <w:num w:numId="9" w16cid:durableId="108915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03DC"/>
    <w:rsid w:val="00015E49"/>
    <w:rsid w:val="00033507"/>
    <w:rsid w:val="00064A78"/>
    <w:rsid w:val="000826DA"/>
    <w:rsid w:val="000833E7"/>
    <w:rsid w:val="00086472"/>
    <w:rsid w:val="000B0DA0"/>
    <w:rsid w:val="000D6133"/>
    <w:rsid w:val="001033BE"/>
    <w:rsid w:val="00131CF4"/>
    <w:rsid w:val="00172F93"/>
    <w:rsid w:val="0018365D"/>
    <w:rsid w:val="001B4060"/>
    <w:rsid w:val="001C7BA9"/>
    <w:rsid w:val="001E0C91"/>
    <w:rsid w:val="00241C2F"/>
    <w:rsid w:val="003C5FCC"/>
    <w:rsid w:val="00426B41"/>
    <w:rsid w:val="00470187"/>
    <w:rsid w:val="004C6D32"/>
    <w:rsid w:val="004D4450"/>
    <w:rsid w:val="0051145B"/>
    <w:rsid w:val="00517013"/>
    <w:rsid w:val="0052414C"/>
    <w:rsid w:val="0053531A"/>
    <w:rsid w:val="0055236F"/>
    <w:rsid w:val="00563DA9"/>
    <w:rsid w:val="005708C6"/>
    <w:rsid w:val="005D20B6"/>
    <w:rsid w:val="005F5D1C"/>
    <w:rsid w:val="00617832"/>
    <w:rsid w:val="00651B4E"/>
    <w:rsid w:val="006534C0"/>
    <w:rsid w:val="006761FA"/>
    <w:rsid w:val="006D0AF7"/>
    <w:rsid w:val="006D12C1"/>
    <w:rsid w:val="006D2FD9"/>
    <w:rsid w:val="007417C8"/>
    <w:rsid w:val="00775CEB"/>
    <w:rsid w:val="007C516C"/>
    <w:rsid w:val="008553AC"/>
    <w:rsid w:val="008A4FEB"/>
    <w:rsid w:val="008E2AA3"/>
    <w:rsid w:val="008F0938"/>
    <w:rsid w:val="009260A6"/>
    <w:rsid w:val="00992D55"/>
    <w:rsid w:val="00A10C5F"/>
    <w:rsid w:val="00A20C56"/>
    <w:rsid w:val="00A477DA"/>
    <w:rsid w:val="00A573BB"/>
    <w:rsid w:val="00A744D1"/>
    <w:rsid w:val="00A80E03"/>
    <w:rsid w:val="00A940A1"/>
    <w:rsid w:val="00AA7AA9"/>
    <w:rsid w:val="00AE56EF"/>
    <w:rsid w:val="00B35B5E"/>
    <w:rsid w:val="00B411EB"/>
    <w:rsid w:val="00B53628"/>
    <w:rsid w:val="00BB071A"/>
    <w:rsid w:val="00BE0513"/>
    <w:rsid w:val="00C335FF"/>
    <w:rsid w:val="00C351ED"/>
    <w:rsid w:val="00C4631C"/>
    <w:rsid w:val="00C552DD"/>
    <w:rsid w:val="00C779E8"/>
    <w:rsid w:val="00C81339"/>
    <w:rsid w:val="00CD41B7"/>
    <w:rsid w:val="00D01E65"/>
    <w:rsid w:val="00D25177"/>
    <w:rsid w:val="00D25E8E"/>
    <w:rsid w:val="00D41FF3"/>
    <w:rsid w:val="00D60E9D"/>
    <w:rsid w:val="00D617B1"/>
    <w:rsid w:val="00D621E5"/>
    <w:rsid w:val="00D66CE4"/>
    <w:rsid w:val="00D74F70"/>
    <w:rsid w:val="00D84616"/>
    <w:rsid w:val="00D9058B"/>
    <w:rsid w:val="00DD195B"/>
    <w:rsid w:val="00DF454C"/>
    <w:rsid w:val="00E423E7"/>
    <w:rsid w:val="00ED6C7C"/>
    <w:rsid w:val="00F67348"/>
    <w:rsid w:val="00FA7A6D"/>
    <w:rsid w:val="00FE4513"/>
    <w:rsid w:val="00FE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21C5891"/>
  <w15:chartTrackingRefBased/>
  <w15:docId w15:val="{5B893050-0C34-4C12-8C78-A37B5202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D84616"/>
    <w:rPr>
      <w:sz w:val="16"/>
      <w:szCs w:val="16"/>
    </w:rPr>
  </w:style>
  <w:style w:type="paragraph" w:styleId="CommentText">
    <w:name w:val="annotation text"/>
    <w:basedOn w:val="Normal"/>
    <w:link w:val="CommentTextChar"/>
    <w:uiPriority w:val="99"/>
    <w:unhideWhenUsed/>
    <w:rsid w:val="00D84616"/>
    <w:rPr>
      <w:sz w:val="20"/>
    </w:rPr>
  </w:style>
  <w:style w:type="character" w:customStyle="1" w:styleId="CommentTextChar">
    <w:name w:val="Comment Text Char"/>
    <w:link w:val="CommentText"/>
    <w:uiPriority w:val="99"/>
    <w:rsid w:val="00D84616"/>
    <w:rPr>
      <w:rFonts w:ascii="Verdana" w:hAnsi="Verdana"/>
    </w:rPr>
  </w:style>
  <w:style w:type="paragraph" w:styleId="CommentSubject">
    <w:name w:val="annotation subject"/>
    <w:basedOn w:val="CommentText"/>
    <w:next w:val="CommentText"/>
    <w:link w:val="CommentSubjectChar"/>
    <w:uiPriority w:val="99"/>
    <w:semiHidden/>
    <w:unhideWhenUsed/>
    <w:rsid w:val="00D84616"/>
    <w:rPr>
      <w:b/>
      <w:bCs/>
    </w:rPr>
  </w:style>
  <w:style w:type="character" w:customStyle="1" w:styleId="CommentSubjectChar">
    <w:name w:val="Comment Subject Char"/>
    <w:link w:val="CommentSubject"/>
    <w:uiPriority w:val="99"/>
    <w:semiHidden/>
    <w:rsid w:val="00D8461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3334D4-2A15-4B06-9FBA-9DBDDCF6E15B}">
  <ds:schemaRefs>
    <ds:schemaRef ds:uri="http://schemas.openxmlformats.org/officeDocument/2006/bibliography"/>
  </ds:schemaRefs>
</ds:datastoreItem>
</file>

<file path=customXml/itemProps3.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4.xml><?xml version="1.0" encoding="utf-8"?>
<ds:datastoreItem xmlns:ds="http://schemas.openxmlformats.org/officeDocument/2006/customXml" ds:itemID="{02C15CEB-A2F6-4BF1-AEC7-7F8C0D33D750}"/>
</file>

<file path=customXml/itemProps5.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6.xml><?xml version="1.0" encoding="utf-8"?>
<ds:datastoreItem xmlns:ds="http://schemas.openxmlformats.org/officeDocument/2006/customXml" ds:itemID="{DF8CD9D0-E3CA-42C1-BD88-807F2E3D6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Decisions.dot</Template>
  <TotalTime>2</TotalTime>
  <Pages>3</Pages>
  <Words>1004</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2</cp:revision>
  <cp:lastPrinted>2010-06-22T07:33:00Z</cp:lastPrinted>
  <dcterms:created xsi:type="dcterms:W3CDTF">2025-07-03T07:25:00Z</dcterms:created>
  <dcterms:modified xsi:type="dcterms:W3CDTF">2025-07-03T07:25:00Z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