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3ED74" w14:textId="15092B19" w:rsidR="001E63D5" w:rsidRDefault="001E63D5">
      <w:pPr>
        <w:rPr>
          <w:rFonts w:ascii="Arial" w:hAnsi="Arial" w:cs="Arial"/>
          <w:b/>
          <w:bCs/>
          <w:sz w:val="28"/>
          <w:szCs w:val="28"/>
        </w:rPr>
      </w:pPr>
      <w:r>
        <w:rPr>
          <w:rFonts w:ascii="Arial" w:hAnsi="Arial" w:cs="Arial"/>
          <w:b/>
          <w:bCs/>
          <w:noProof/>
          <w:sz w:val="28"/>
          <w:szCs w:val="28"/>
        </w:rPr>
        <w:drawing>
          <wp:inline distT="0" distB="0" distL="0" distR="0" wp14:anchorId="1BC71B27" wp14:editId="40695C11">
            <wp:extent cx="1828800" cy="848348"/>
            <wp:effectExtent l="0" t="0" r="0" b="9525"/>
            <wp:docPr id="1748420666" name="Picture 1" descr="A black background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420666" name="Picture 1" descr="A black background with white tex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0618" cy="853830"/>
                    </a:xfrm>
                    <a:prstGeom prst="rect">
                      <a:avLst/>
                    </a:prstGeom>
                  </pic:spPr>
                </pic:pic>
              </a:graphicData>
            </a:graphic>
          </wp:inline>
        </w:drawing>
      </w:r>
    </w:p>
    <w:p w14:paraId="2BA10F67" w14:textId="462BDB96" w:rsidR="001E63D5" w:rsidRDefault="001E63D5">
      <w:pPr>
        <w:rPr>
          <w:rFonts w:ascii="Arial" w:hAnsi="Arial" w:cs="Arial"/>
          <w:b/>
          <w:bCs/>
          <w:sz w:val="28"/>
          <w:szCs w:val="28"/>
        </w:rPr>
      </w:pPr>
      <w:r w:rsidRPr="001E63D5">
        <w:rPr>
          <w:rFonts w:ascii="Arial" w:hAnsi="Arial" w:cs="Arial"/>
          <w:b/>
          <w:bCs/>
          <w:sz w:val="28"/>
          <w:szCs w:val="28"/>
        </w:rPr>
        <w:t>Designated Person reporting requirement</w:t>
      </w:r>
    </w:p>
    <w:p w14:paraId="7BB714E1" w14:textId="77777777" w:rsidR="001E63D5" w:rsidRPr="001E63D5" w:rsidRDefault="001E63D5" w:rsidP="001E63D5">
      <w:pPr>
        <w:rPr>
          <w:rFonts w:ascii="Arial" w:hAnsi="Arial" w:cs="Arial"/>
          <w:b/>
          <w:bCs/>
        </w:rPr>
      </w:pPr>
      <w:r w:rsidRPr="001E63D5">
        <w:rPr>
          <w:rFonts w:ascii="Arial" w:hAnsi="Arial" w:cs="Arial"/>
          <w:b/>
          <w:bCs/>
        </w:rPr>
        <w:t>Before Submission</w:t>
      </w:r>
    </w:p>
    <w:p w14:paraId="39A8FC77" w14:textId="26E32780" w:rsidR="001E63D5" w:rsidRPr="001E63D5" w:rsidRDefault="001E63D5" w:rsidP="001E63D5">
      <w:pPr>
        <w:rPr>
          <w:rFonts w:ascii="Arial" w:hAnsi="Arial" w:cs="Arial"/>
        </w:rPr>
      </w:pPr>
      <w:r w:rsidRPr="001E63D5">
        <w:rPr>
          <w:rFonts w:ascii="Arial" w:hAnsi="Arial" w:cs="Arial"/>
        </w:rPr>
        <w:t xml:space="preserve">Please ensure you have downloaded the </w:t>
      </w:r>
      <w:hyperlink r:id="rId8" w:history="1">
        <w:r w:rsidRPr="00C17A12">
          <w:rPr>
            <w:rStyle w:val="Hyperlink"/>
            <w:rFonts w:ascii="Arial" w:hAnsi="Arial" w:cs="Arial"/>
          </w:rPr>
          <w:t>Excel element of this form</w:t>
        </w:r>
      </w:hyperlink>
      <w:r w:rsidR="732A31FD" w:rsidRPr="00C17A12">
        <w:rPr>
          <w:rFonts w:ascii="Arial" w:hAnsi="Arial" w:cs="Arial"/>
        </w:rPr>
        <w:t>.</w:t>
      </w:r>
    </w:p>
    <w:p w14:paraId="0F44EF13" w14:textId="2184B975" w:rsidR="001E63D5" w:rsidRPr="001E63D5" w:rsidRDefault="001E63D5" w:rsidP="001E63D5">
      <w:pPr>
        <w:rPr>
          <w:rFonts w:ascii="Arial" w:hAnsi="Arial" w:cs="Arial"/>
        </w:rPr>
      </w:pPr>
      <w:r w:rsidRPr="005D2745">
        <w:rPr>
          <w:rFonts w:ascii="Arial" w:hAnsi="Arial" w:cs="Arial"/>
          <w:b/>
          <w:bCs/>
        </w:rPr>
        <w:t>You will be asked to upload the completed excel document with the online form</w:t>
      </w:r>
      <w:r w:rsidRPr="001E63D5">
        <w:rPr>
          <w:rFonts w:ascii="Arial" w:hAnsi="Arial" w:cs="Arial"/>
        </w:rPr>
        <w:t>.</w:t>
      </w:r>
    </w:p>
    <w:p w14:paraId="74467970" w14:textId="77777777" w:rsidR="001E63D5" w:rsidRPr="001E63D5" w:rsidRDefault="001E63D5" w:rsidP="001E63D5">
      <w:pPr>
        <w:rPr>
          <w:rFonts w:ascii="Arial" w:hAnsi="Arial" w:cs="Arial"/>
          <w:b/>
          <w:bCs/>
        </w:rPr>
      </w:pPr>
      <w:r w:rsidRPr="001E63D5">
        <w:rPr>
          <w:rFonts w:ascii="Arial" w:hAnsi="Arial" w:cs="Arial"/>
          <w:b/>
          <w:bCs/>
        </w:rPr>
        <w:t>Who should complete this form?</w:t>
      </w:r>
    </w:p>
    <w:p w14:paraId="4EADB233" w14:textId="77777777" w:rsidR="001E63D5" w:rsidRPr="001E63D5" w:rsidRDefault="001E63D5" w:rsidP="001E63D5">
      <w:pPr>
        <w:rPr>
          <w:rFonts w:ascii="Arial" w:hAnsi="Arial" w:cs="Arial"/>
        </w:rPr>
      </w:pPr>
      <w:r w:rsidRPr="001E63D5">
        <w:rPr>
          <w:rFonts w:ascii="Arial" w:hAnsi="Arial" w:cs="Arial"/>
        </w:rPr>
        <w:t>This form should be used by Designated Persons under the Russia (Sanctions) (EU Exit) Regulations 2019 or The Republic of Belarus (Sanctions) (EU Exit) Regulations 2019 to disclose any funds or economic resources you own, hold, or control to OFSI.</w:t>
      </w:r>
    </w:p>
    <w:p w14:paraId="4FA651D1" w14:textId="77777777" w:rsidR="001E63D5" w:rsidRPr="001E63D5" w:rsidRDefault="001E63D5" w:rsidP="001E63D5">
      <w:pPr>
        <w:rPr>
          <w:rFonts w:ascii="Arial" w:hAnsi="Arial" w:cs="Arial"/>
          <w:b/>
          <w:bCs/>
        </w:rPr>
      </w:pPr>
      <w:r w:rsidRPr="001E63D5">
        <w:rPr>
          <w:rFonts w:ascii="Arial" w:hAnsi="Arial" w:cs="Arial"/>
          <w:b/>
          <w:bCs/>
        </w:rPr>
        <w:t>UK Person</w:t>
      </w:r>
    </w:p>
    <w:p w14:paraId="3A9D9B76" w14:textId="77777777" w:rsidR="001E63D5" w:rsidRPr="001E63D5" w:rsidRDefault="001E63D5" w:rsidP="001E63D5">
      <w:pPr>
        <w:rPr>
          <w:rFonts w:ascii="Arial" w:hAnsi="Arial" w:cs="Arial"/>
        </w:rPr>
      </w:pPr>
      <w:r w:rsidRPr="001E63D5">
        <w:rPr>
          <w:rFonts w:ascii="Arial" w:hAnsi="Arial" w:cs="Arial"/>
        </w:rPr>
        <w:t>A DP who is a "United Kingdom Person" within the meaning of s21(2) and (3) of the Sanctions and Anti-Money Laundering Act 2018 (“SAMLA”) is required to report the nature, value, and location of those funds or economic resources regardless of where in the world they are located.</w:t>
      </w:r>
    </w:p>
    <w:p w14:paraId="057D16D5" w14:textId="77777777" w:rsidR="001E63D5" w:rsidRPr="001E63D5" w:rsidRDefault="001E63D5" w:rsidP="001E63D5">
      <w:pPr>
        <w:rPr>
          <w:rFonts w:ascii="Arial" w:hAnsi="Arial" w:cs="Arial"/>
          <w:b/>
          <w:bCs/>
        </w:rPr>
      </w:pPr>
      <w:r w:rsidRPr="001E63D5">
        <w:rPr>
          <w:rFonts w:ascii="Arial" w:hAnsi="Arial" w:cs="Arial"/>
          <w:b/>
          <w:bCs/>
        </w:rPr>
        <w:t>Non-UK Person</w:t>
      </w:r>
    </w:p>
    <w:p w14:paraId="2AE19EBB" w14:textId="77777777" w:rsidR="001E63D5" w:rsidRPr="001E63D5" w:rsidRDefault="001E63D5" w:rsidP="001E63D5">
      <w:pPr>
        <w:rPr>
          <w:rFonts w:ascii="Arial" w:hAnsi="Arial" w:cs="Arial"/>
        </w:rPr>
      </w:pPr>
      <w:r w:rsidRPr="001E63D5">
        <w:rPr>
          <w:rFonts w:ascii="Arial" w:hAnsi="Arial" w:cs="Arial"/>
        </w:rPr>
        <w:t xml:space="preserve">A DP who is not a “United Kingdom person” within the meaning of the Sanctions and Anti-Money Laundering Act 2018 (“SAMLA”) is required to report the nature, value, and location of those funds or economic resources that </w:t>
      </w:r>
      <w:proofErr w:type="gramStart"/>
      <w:r w:rsidRPr="001E63D5">
        <w:rPr>
          <w:rFonts w:ascii="Arial" w:hAnsi="Arial" w:cs="Arial"/>
        </w:rPr>
        <w:t>are located in</w:t>
      </w:r>
      <w:proofErr w:type="gramEnd"/>
      <w:r w:rsidRPr="001E63D5">
        <w:rPr>
          <w:rFonts w:ascii="Arial" w:hAnsi="Arial" w:cs="Arial"/>
        </w:rPr>
        <w:t xml:space="preserve"> the United Kingdom.</w:t>
      </w:r>
    </w:p>
    <w:p w14:paraId="250BBB17" w14:textId="77777777" w:rsidR="001E63D5" w:rsidRPr="001E63D5" w:rsidRDefault="001E63D5" w:rsidP="001E63D5">
      <w:pPr>
        <w:rPr>
          <w:rFonts w:ascii="Arial" w:hAnsi="Arial" w:cs="Arial"/>
          <w:b/>
          <w:bCs/>
        </w:rPr>
      </w:pPr>
      <w:r w:rsidRPr="001E63D5">
        <w:rPr>
          <w:rFonts w:ascii="Arial" w:hAnsi="Arial" w:cs="Arial"/>
          <w:b/>
          <w:bCs/>
        </w:rPr>
        <w:t>When and what should you report to OFSI?</w:t>
      </w:r>
    </w:p>
    <w:p w14:paraId="4E1538F2" w14:textId="77777777" w:rsidR="001E63D5" w:rsidRPr="001E63D5" w:rsidRDefault="001E63D5" w:rsidP="001E63D5">
      <w:pPr>
        <w:rPr>
          <w:rFonts w:ascii="Arial" w:hAnsi="Arial" w:cs="Arial"/>
        </w:rPr>
      </w:pPr>
      <w:r w:rsidRPr="001E63D5">
        <w:rPr>
          <w:rFonts w:ascii="Arial" w:hAnsi="Arial" w:cs="Arial"/>
        </w:rPr>
        <w:t>Your initial report must be provided within 10 weeks of the date of your designation.</w:t>
      </w:r>
    </w:p>
    <w:p w14:paraId="0941886A" w14:textId="77777777" w:rsidR="001E63D5" w:rsidRPr="001E63D5" w:rsidRDefault="001E63D5" w:rsidP="001E63D5">
      <w:pPr>
        <w:rPr>
          <w:rFonts w:ascii="Arial" w:hAnsi="Arial" w:cs="Arial"/>
        </w:rPr>
      </w:pPr>
      <w:r w:rsidRPr="001E63D5">
        <w:rPr>
          <w:rFonts w:ascii="Arial" w:hAnsi="Arial" w:cs="Arial"/>
        </w:rPr>
        <w:t>Any subsequent change in financial circumstances must be reported to OFSI as soon as practicable.</w:t>
      </w:r>
    </w:p>
    <w:p w14:paraId="52E18373" w14:textId="77777777" w:rsidR="001E63D5" w:rsidRPr="001E63D5" w:rsidRDefault="001E63D5" w:rsidP="001E63D5">
      <w:pPr>
        <w:rPr>
          <w:rFonts w:ascii="Arial" w:hAnsi="Arial" w:cs="Arial"/>
        </w:rPr>
      </w:pPr>
      <w:r w:rsidRPr="001E63D5">
        <w:rPr>
          <w:rFonts w:ascii="Arial" w:hAnsi="Arial" w:cs="Arial"/>
        </w:rPr>
        <w:t>Relevant Dates:</w:t>
      </w:r>
    </w:p>
    <w:p w14:paraId="307CA31A" w14:textId="77777777" w:rsidR="001E63D5" w:rsidRPr="001E63D5" w:rsidRDefault="001E63D5" w:rsidP="001E63D5">
      <w:pPr>
        <w:rPr>
          <w:rFonts w:ascii="Arial" w:hAnsi="Arial" w:cs="Arial"/>
        </w:rPr>
      </w:pPr>
      <w:r w:rsidRPr="001E63D5">
        <w:rPr>
          <w:rFonts w:ascii="Arial" w:hAnsi="Arial" w:cs="Arial"/>
        </w:rPr>
        <w:t>Your initial report must be provided within 10 weeks of the relevant date, which is either:</w:t>
      </w:r>
    </w:p>
    <w:p w14:paraId="1E1C32D1" w14:textId="77777777" w:rsidR="001E63D5" w:rsidRPr="001E63D5" w:rsidRDefault="001E63D5" w:rsidP="001E63D5">
      <w:pPr>
        <w:pStyle w:val="ListParagraph"/>
        <w:numPr>
          <w:ilvl w:val="0"/>
          <w:numId w:val="3"/>
        </w:numPr>
        <w:rPr>
          <w:rFonts w:ascii="Arial" w:hAnsi="Arial" w:cs="Arial"/>
        </w:rPr>
      </w:pPr>
      <w:r w:rsidRPr="001E63D5">
        <w:rPr>
          <w:rFonts w:ascii="Arial" w:hAnsi="Arial" w:cs="Arial"/>
        </w:rPr>
        <w:t>the date the legislation comes into force – 26 December 2023 (for Russia designated persons) or 16 May 2024 (for Belarus designated persons); or</w:t>
      </w:r>
    </w:p>
    <w:p w14:paraId="4885F5D4" w14:textId="77777777" w:rsidR="001E63D5" w:rsidRPr="001E63D5" w:rsidRDefault="001E63D5" w:rsidP="001E63D5">
      <w:pPr>
        <w:pStyle w:val="ListParagraph"/>
        <w:numPr>
          <w:ilvl w:val="0"/>
          <w:numId w:val="3"/>
        </w:numPr>
        <w:rPr>
          <w:rFonts w:ascii="Arial" w:hAnsi="Arial" w:cs="Arial"/>
        </w:rPr>
      </w:pPr>
      <w:r w:rsidRPr="001E63D5">
        <w:rPr>
          <w:rFonts w:ascii="Arial" w:hAnsi="Arial" w:cs="Arial"/>
        </w:rPr>
        <w:t>the date of your designation if you have been designated after the legislation came into force.</w:t>
      </w:r>
    </w:p>
    <w:p w14:paraId="56349A29" w14:textId="77777777" w:rsidR="001E63D5" w:rsidRPr="001E63D5" w:rsidRDefault="001E63D5" w:rsidP="001E63D5">
      <w:pPr>
        <w:rPr>
          <w:rFonts w:ascii="Arial" w:hAnsi="Arial" w:cs="Arial"/>
        </w:rPr>
      </w:pPr>
    </w:p>
    <w:p w14:paraId="3B0AF00F" w14:textId="77777777" w:rsidR="001E63D5" w:rsidRPr="001E63D5" w:rsidRDefault="001E63D5" w:rsidP="001E63D5">
      <w:pPr>
        <w:rPr>
          <w:rFonts w:ascii="Arial" w:hAnsi="Arial" w:cs="Arial"/>
          <w:b/>
          <w:bCs/>
        </w:rPr>
      </w:pPr>
      <w:r w:rsidRPr="001E63D5">
        <w:rPr>
          <w:rFonts w:ascii="Arial" w:hAnsi="Arial" w:cs="Arial"/>
          <w:b/>
          <w:bCs/>
        </w:rPr>
        <w:t>What should you report?</w:t>
      </w:r>
    </w:p>
    <w:p w14:paraId="2DA84F22" w14:textId="77777777" w:rsidR="001E63D5" w:rsidRPr="001E63D5" w:rsidRDefault="001E63D5" w:rsidP="001E63D5">
      <w:pPr>
        <w:rPr>
          <w:rFonts w:ascii="Arial" w:hAnsi="Arial" w:cs="Arial"/>
        </w:rPr>
      </w:pPr>
      <w:r w:rsidRPr="001E63D5">
        <w:rPr>
          <w:rFonts w:ascii="Arial" w:hAnsi="Arial" w:cs="Arial"/>
        </w:rPr>
        <w:t>Your report should reflect the nature, value and location of your funds and economic resources as at the relevant date. You must provide information which is a true reflection of your financial circumstances. You must notify OFSI as soon as practicable of any change in your financial circumstances.</w:t>
      </w:r>
    </w:p>
    <w:p w14:paraId="2CF0A378" w14:textId="77777777" w:rsidR="001E63D5" w:rsidRPr="001E63D5" w:rsidRDefault="001E63D5" w:rsidP="001E63D5">
      <w:pPr>
        <w:rPr>
          <w:rFonts w:ascii="Arial" w:hAnsi="Arial" w:cs="Arial"/>
        </w:rPr>
      </w:pPr>
    </w:p>
    <w:p w14:paraId="26BBFD73" w14:textId="77777777" w:rsidR="001E63D5" w:rsidRPr="001E63D5" w:rsidRDefault="001E63D5" w:rsidP="001E63D5">
      <w:pPr>
        <w:rPr>
          <w:rFonts w:ascii="Arial" w:hAnsi="Arial" w:cs="Arial"/>
        </w:rPr>
      </w:pPr>
      <w:r w:rsidRPr="001E63D5">
        <w:rPr>
          <w:rFonts w:ascii="Arial" w:hAnsi="Arial" w:cs="Arial"/>
        </w:rPr>
        <w:lastRenderedPageBreak/>
        <w:t>Persons must report any funds or economic resources if the value of those funds or economic resources exceeds the value of £10,000. If multiple funds or economic resources of the same type (for example, jewellery, art, bank accounts), taken together exceed £10,000, this must also be reported.</w:t>
      </w:r>
    </w:p>
    <w:p w14:paraId="5F7688E4" w14:textId="77777777" w:rsidR="001E63D5" w:rsidRPr="001E63D5" w:rsidRDefault="001E63D5" w:rsidP="001E63D5">
      <w:pPr>
        <w:rPr>
          <w:rFonts w:ascii="Arial" w:hAnsi="Arial" w:cs="Arial"/>
          <w:b/>
          <w:bCs/>
        </w:rPr>
      </w:pPr>
      <w:r w:rsidRPr="001E63D5">
        <w:rPr>
          <w:rFonts w:ascii="Arial" w:hAnsi="Arial" w:cs="Arial"/>
          <w:b/>
          <w:bCs/>
        </w:rPr>
        <w:t>PLEASE NOTE:</w:t>
      </w:r>
    </w:p>
    <w:p w14:paraId="39CD6559" w14:textId="616E8937" w:rsidR="001E63D5" w:rsidRPr="001E63D5" w:rsidRDefault="001E63D5" w:rsidP="001E63D5">
      <w:pPr>
        <w:rPr>
          <w:rFonts w:ascii="Arial" w:hAnsi="Arial" w:cs="Arial"/>
        </w:rPr>
      </w:pPr>
      <w:r w:rsidRPr="001E63D5">
        <w:rPr>
          <w:rFonts w:ascii="Arial" w:hAnsi="Arial" w:cs="Arial"/>
        </w:rPr>
        <w:t xml:space="preserve">It is an offence to, without reasonable excuse fail or refuse to comply with this obligation. It is also an offence </w:t>
      </w:r>
      <w:proofErr w:type="gramStart"/>
      <w:r w:rsidRPr="001E63D5">
        <w:rPr>
          <w:rFonts w:ascii="Arial" w:hAnsi="Arial" w:cs="Arial"/>
        </w:rPr>
        <w:t>to,</w:t>
      </w:r>
      <w:proofErr w:type="gramEnd"/>
      <w:r w:rsidRPr="001E63D5">
        <w:rPr>
          <w:rFonts w:ascii="Arial" w:hAnsi="Arial" w:cs="Arial"/>
        </w:rPr>
        <w:t xml:space="preserve"> knowingly or recklessly give information which is false in a </w:t>
      </w:r>
      <w:proofErr w:type="gramStart"/>
      <w:r w:rsidRPr="001E63D5">
        <w:rPr>
          <w:rFonts w:ascii="Arial" w:hAnsi="Arial" w:cs="Arial"/>
        </w:rPr>
        <w:t>material particular</w:t>
      </w:r>
      <w:proofErr w:type="gramEnd"/>
      <w:r w:rsidRPr="001E63D5">
        <w:rPr>
          <w:rFonts w:ascii="Arial" w:hAnsi="Arial" w:cs="Arial"/>
        </w:rPr>
        <w:t>. OFSI can impose civil monetary penalties for breaches of regulation 70A and regulation 38A on a strict civil liability basis.</w:t>
      </w:r>
    </w:p>
    <w:p w14:paraId="1F93FDFC" w14:textId="11033F1B" w:rsidR="001E63D5" w:rsidRDefault="005E0DAA">
      <w:pPr>
        <w:rPr>
          <w:rFonts w:ascii="Arial" w:hAnsi="Arial" w:cs="Arial"/>
          <w:b/>
          <w:bCs/>
          <w:sz w:val="24"/>
          <w:szCs w:val="24"/>
        </w:rPr>
      </w:pPr>
      <w:r w:rsidRPr="005E0DAA">
        <w:rPr>
          <w:rFonts w:ascii="Arial" w:hAnsi="Arial" w:cs="Arial"/>
          <w:b/>
          <w:bCs/>
          <w:sz w:val="24"/>
          <w:szCs w:val="24"/>
        </w:rPr>
        <w:t>1.</w:t>
      </w:r>
      <w:r w:rsidRPr="005E0DAA">
        <w:rPr>
          <w:rFonts w:ascii="Arial" w:hAnsi="Arial" w:cs="Arial"/>
          <w:b/>
          <w:bCs/>
          <w:color w:val="0B0C0C"/>
          <w:sz w:val="32"/>
          <w:szCs w:val="32"/>
          <w:shd w:val="clear" w:color="auto" w:fill="FFFFFF"/>
        </w:rPr>
        <w:t xml:space="preserve"> </w:t>
      </w:r>
      <w:r w:rsidRPr="005E0DAA">
        <w:rPr>
          <w:rFonts w:ascii="Arial" w:hAnsi="Arial" w:cs="Arial"/>
          <w:b/>
          <w:bCs/>
          <w:sz w:val="24"/>
          <w:szCs w:val="24"/>
        </w:rPr>
        <w:t>Please provide your Full Name</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3F1D31" w:rsidRPr="006E6665" w14:paraId="3089F5D1" w14:textId="77777777" w:rsidTr="00916348">
        <w:trPr>
          <w:trHeight w:val="767"/>
        </w:trPr>
        <w:tc>
          <w:tcPr>
            <w:tcW w:w="9313" w:type="dxa"/>
          </w:tcPr>
          <w:p w14:paraId="5F613DBA" w14:textId="3F120C83" w:rsidR="003F1D31" w:rsidRPr="006E6665" w:rsidRDefault="001D3C02" w:rsidP="00916348">
            <w:pPr>
              <w:rPr>
                <w:rFonts w:ascii="Arial" w:hAnsi="Arial" w:cs="Arial"/>
                <w:sz w:val="24"/>
                <w:szCs w:val="24"/>
              </w:rPr>
            </w:pPr>
            <w:r>
              <w:rPr>
                <w:rFonts w:ascii="Arial" w:hAnsi="Arial" w:cs="Arial"/>
                <w:sz w:val="24"/>
                <w:szCs w:val="24"/>
              </w:rPr>
              <w:fldChar w:fldCharType="begin">
                <w:ffData>
                  <w:name w:val="Text1"/>
                  <w:enabled/>
                  <w:calcOnExit w:val="0"/>
                  <w:textInput/>
                </w:ffData>
              </w:fldChar>
            </w:r>
            <w:bookmarkStart w:id="0" w:name="Text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0"/>
          </w:p>
        </w:tc>
      </w:tr>
    </w:tbl>
    <w:p w14:paraId="2D9DA3AE" w14:textId="77777777" w:rsidR="005E0DAA" w:rsidRDefault="005E0DAA">
      <w:pPr>
        <w:rPr>
          <w:rFonts w:ascii="Arial" w:hAnsi="Arial" w:cs="Arial"/>
          <w:b/>
          <w:bCs/>
          <w:sz w:val="24"/>
          <w:szCs w:val="24"/>
        </w:rPr>
      </w:pPr>
    </w:p>
    <w:p w14:paraId="4AB9B5A5" w14:textId="77777777" w:rsidR="007D6351" w:rsidRPr="007D6351" w:rsidRDefault="007D6351" w:rsidP="007D6351">
      <w:pPr>
        <w:rPr>
          <w:rFonts w:ascii="Arial" w:hAnsi="Arial" w:cs="Arial"/>
          <w:b/>
          <w:bCs/>
          <w:sz w:val="24"/>
          <w:szCs w:val="24"/>
        </w:rPr>
      </w:pPr>
      <w:r w:rsidRPr="007D6351">
        <w:rPr>
          <w:rFonts w:ascii="Arial" w:hAnsi="Arial" w:cs="Arial"/>
          <w:b/>
          <w:bCs/>
          <w:sz w:val="24"/>
          <w:szCs w:val="24"/>
        </w:rPr>
        <w:t>Finding your Group ID Number</w:t>
      </w:r>
    </w:p>
    <w:p w14:paraId="517A6018" w14:textId="77777777" w:rsidR="007D6351" w:rsidRPr="007D6351" w:rsidRDefault="007D6351" w:rsidP="007D6351">
      <w:pPr>
        <w:rPr>
          <w:rFonts w:ascii="Arial" w:hAnsi="Arial" w:cs="Arial"/>
          <w:sz w:val="24"/>
          <w:szCs w:val="24"/>
        </w:rPr>
      </w:pPr>
      <w:r w:rsidRPr="007D6351">
        <w:rPr>
          <w:rFonts w:ascii="Arial" w:hAnsi="Arial" w:cs="Arial"/>
          <w:sz w:val="24"/>
          <w:szCs w:val="24"/>
        </w:rPr>
        <w:t>How to find your Group ID number</w:t>
      </w:r>
    </w:p>
    <w:p w14:paraId="5EC55ACC" w14:textId="44FA03A9" w:rsidR="007D6351" w:rsidRDefault="007D6351" w:rsidP="007D6351">
      <w:pPr>
        <w:rPr>
          <w:rFonts w:ascii="Arial" w:hAnsi="Arial" w:cs="Arial"/>
          <w:sz w:val="24"/>
          <w:szCs w:val="24"/>
        </w:rPr>
      </w:pPr>
      <w:r w:rsidRPr="007D6351">
        <w:rPr>
          <w:rFonts w:ascii="Arial" w:hAnsi="Arial" w:cs="Arial"/>
          <w:sz w:val="24"/>
          <w:szCs w:val="24"/>
        </w:rPr>
        <w:t xml:space="preserve">In order to find your OFSI Group ID number you can carry out a search on the OFSI Consolidated List found </w:t>
      </w:r>
      <w:hyperlink r:id="rId9" w:tgtFrame="_blank" w:history="1">
        <w:r w:rsidR="00CC487A" w:rsidRPr="00CC487A">
          <w:rPr>
            <w:rStyle w:val="Hyperlink"/>
            <w:rFonts w:ascii="Arial" w:hAnsi="Arial" w:cs="Arial"/>
            <w:sz w:val="24"/>
            <w:szCs w:val="24"/>
          </w:rPr>
          <w:t>(OFSI Consolidated List Search</w:t>
        </w:r>
      </w:hyperlink>
      <w:r w:rsidR="00CC487A">
        <w:rPr>
          <w:rFonts w:ascii="Arial" w:hAnsi="Arial" w:cs="Arial"/>
          <w:sz w:val="24"/>
          <w:szCs w:val="24"/>
        </w:rPr>
        <w:t>)</w:t>
      </w:r>
    </w:p>
    <w:p w14:paraId="17CA687F" w14:textId="32ED5A78" w:rsidR="00F73B2B" w:rsidRDefault="00F73B2B" w:rsidP="00F73B2B">
      <w:pPr>
        <w:rPr>
          <w:rFonts w:ascii="Arial" w:hAnsi="Arial" w:cs="Arial"/>
          <w:sz w:val="24"/>
          <w:szCs w:val="24"/>
        </w:rPr>
      </w:pPr>
      <w:r w:rsidRPr="00F73B2B">
        <w:rPr>
          <w:rFonts w:ascii="Arial" w:hAnsi="Arial" w:cs="Arial"/>
          <w:b/>
          <w:bCs/>
          <w:sz w:val="24"/>
          <w:szCs w:val="24"/>
        </w:rPr>
        <w:t>2. Please provide your Group ID number</w:t>
      </w:r>
      <w:r w:rsidRPr="00F73B2B">
        <w:rPr>
          <w:rFonts w:ascii="Arial" w:hAnsi="Arial" w:cs="Arial"/>
          <w:sz w:val="24"/>
          <w:szCs w:val="24"/>
        </w:rPr>
        <w:t>.</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3F1D31" w:rsidRPr="006E6665" w14:paraId="546C2C62" w14:textId="77777777" w:rsidTr="00916348">
        <w:trPr>
          <w:trHeight w:val="767"/>
        </w:trPr>
        <w:tc>
          <w:tcPr>
            <w:tcW w:w="9313" w:type="dxa"/>
          </w:tcPr>
          <w:p w14:paraId="35FA0A5C" w14:textId="12F3949F" w:rsidR="003F1D31" w:rsidRPr="006E6665" w:rsidRDefault="001D3C02" w:rsidP="00916348">
            <w:pPr>
              <w:rPr>
                <w:rFonts w:ascii="Arial" w:hAnsi="Arial" w:cs="Arial"/>
                <w:sz w:val="24"/>
                <w:szCs w:val="24"/>
              </w:rPr>
            </w:pPr>
            <w:r>
              <w:rPr>
                <w:rFonts w:ascii="Arial" w:hAnsi="Arial" w:cs="Arial"/>
                <w:sz w:val="24"/>
                <w:szCs w:val="24"/>
              </w:rPr>
              <w:fldChar w:fldCharType="begin">
                <w:ffData>
                  <w:name w:val="Text2"/>
                  <w:enabled/>
                  <w:calcOnExit w:val="0"/>
                  <w:textInput/>
                </w:ffData>
              </w:fldChar>
            </w:r>
            <w:bookmarkStart w:id="1" w:name="Text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
          </w:p>
        </w:tc>
      </w:tr>
    </w:tbl>
    <w:p w14:paraId="1952C502" w14:textId="77777777" w:rsidR="0026136F" w:rsidRPr="00F73B2B" w:rsidRDefault="0026136F" w:rsidP="00F73B2B">
      <w:pPr>
        <w:rPr>
          <w:rFonts w:ascii="Arial" w:hAnsi="Arial" w:cs="Arial"/>
          <w:sz w:val="24"/>
          <w:szCs w:val="24"/>
        </w:rPr>
      </w:pPr>
    </w:p>
    <w:p w14:paraId="22D59553" w14:textId="77777777" w:rsidR="0026136F" w:rsidRDefault="0026136F" w:rsidP="0026136F">
      <w:pPr>
        <w:rPr>
          <w:rFonts w:ascii="Arial" w:hAnsi="Arial" w:cs="Arial"/>
          <w:b/>
          <w:bCs/>
          <w:sz w:val="24"/>
          <w:szCs w:val="24"/>
        </w:rPr>
      </w:pPr>
      <w:r w:rsidRPr="0026136F">
        <w:rPr>
          <w:rFonts w:ascii="Arial" w:hAnsi="Arial" w:cs="Arial"/>
          <w:b/>
          <w:bCs/>
          <w:sz w:val="24"/>
          <w:szCs w:val="24"/>
        </w:rPr>
        <w:t>3.</w:t>
      </w:r>
      <w:r>
        <w:rPr>
          <w:rFonts w:ascii="Arial" w:hAnsi="Arial" w:cs="Arial"/>
          <w:sz w:val="24"/>
          <w:szCs w:val="24"/>
        </w:rPr>
        <w:t xml:space="preserve"> </w:t>
      </w:r>
      <w:r w:rsidRPr="0026136F">
        <w:rPr>
          <w:rFonts w:ascii="Arial" w:hAnsi="Arial" w:cs="Arial"/>
          <w:b/>
          <w:bCs/>
          <w:sz w:val="24"/>
          <w:szCs w:val="24"/>
        </w:rPr>
        <w:t xml:space="preserve">Are you reporting as a UK Person or </w:t>
      </w:r>
      <w:proofErr w:type="gramStart"/>
      <w:r w:rsidRPr="0026136F">
        <w:rPr>
          <w:rFonts w:ascii="Arial" w:hAnsi="Arial" w:cs="Arial"/>
          <w:b/>
          <w:bCs/>
          <w:sz w:val="24"/>
          <w:szCs w:val="24"/>
        </w:rPr>
        <w:t>Non UK</w:t>
      </w:r>
      <w:proofErr w:type="gramEnd"/>
      <w:r w:rsidRPr="0026136F">
        <w:rPr>
          <w:rFonts w:ascii="Arial" w:hAnsi="Arial" w:cs="Arial"/>
          <w:b/>
          <w:bCs/>
          <w:sz w:val="24"/>
          <w:szCs w:val="24"/>
        </w:rPr>
        <w:t xml:space="preserve"> Person?</w:t>
      </w:r>
    </w:p>
    <w:p w14:paraId="0FF1571F" w14:textId="7B271167" w:rsidR="00737AFE" w:rsidRPr="001D3C02" w:rsidRDefault="00B1028B" w:rsidP="001D3C02">
      <w:pPr>
        <w:ind w:left="360"/>
        <w:rPr>
          <w:rFonts w:ascii="Arial" w:hAnsi="Arial" w:cs="Arial"/>
          <w:sz w:val="24"/>
          <w:szCs w:val="24"/>
        </w:rPr>
      </w:pPr>
      <w:sdt>
        <w:sdtPr>
          <w:rPr>
            <w:rFonts w:ascii="MS Gothic" w:eastAsia="MS Gothic" w:hAnsi="MS Gothic" w:cs="Arial"/>
            <w:sz w:val="24"/>
            <w:szCs w:val="24"/>
          </w:rPr>
          <w:id w:val="555132905"/>
          <w14:checkbox>
            <w14:checked w14:val="0"/>
            <w14:checkedState w14:val="2612" w14:font="MS Gothic"/>
            <w14:uncheckedState w14:val="2610" w14:font="MS Gothic"/>
          </w14:checkbox>
        </w:sdtPr>
        <w:sdtEndPr/>
        <w:sdtContent>
          <w:r w:rsidR="001D3C02" w:rsidRPr="001D3C02">
            <w:rPr>
              <w:rFonts w:ascii="MS Gothic" w:eastAsia="MS Gothic" w:hAnsi="MS Gothic" w:cs="Arial" w:hint="eastAsia"/>
              <w:sz w:val="24"/>
              <w:szCs w:val="24"/>
            </w:rPr>
            <w:t>☐</w:t>
          </w:r>
        </w:sdtContent>
      </w:sdt>
      <w:r w:rsidR="00737AFE" w:rsidRPr="001D3C02">
        <w:rPr>
          <w:rFonts w:ascii="Arial" w:hAnsi="Arial" w:cs="Arial"/>
          <w:sz w:val="24"/>
          <w:szCs w:val="24"/>
        </w:rPr>
        <w:t>UK Person</w:t>
      </w:r>
    </w:p>
    <w:p w14:paraId="38A7F6F6" w14:textId="4D39998A" w:rsidR="00737AFE" w:rsidRPr="001D3C02" w:rsidRDefault="00B1028B" w:rsidP="001D3C02">
      <w:pPr>
        <w:ind w:left="360"/>
        <w:rPr>
          <w:rFonts w:ascii="Arial" w:hAnsi="Arial" w:cs="Arial"/>
          <w:sz w:val="24"/>
          <w:szCs w:val="24"/>
        </w:rPr>
      </w:pPr>
      <w:sdt>
        <w:sdtPr>
          <w:rPr>
            <w:rFonts w:ascii="MS Gothic" w:eastAsia="MS Gothic" w:hAnsi="MS Gothic" w:cs="Arial"/>
            <w:sz w:val="24"/>
            <w:szCs w:val="24"/>
          </w:rPr>
          <w:id w:val="1647162373"/>
          <w14:checkbox>
            <w14:checked w14:val="0"/>
            <w14:checkedState w14:val="2612" w14:font="MS Gothic"/>
            <w14:uncheckedState w14:val="2610" w14:font="MS Gothic"/>
          </w14:checkbox>
        </w:sdtPr>
        <w:sdtEndPr/>
        <w:sdtContent>
          <w:r w:rsidR="001D3C02" w:rsidRPr="001D3C02">
            <w:rPr>
              <w:rFonts w:ascii="MS Gothic" w:eastAsia="MS Gothic" w:hAnsi="MS Gothic" w:cs="Arial" w:hint="eastAsia"/>
              <w:sz w:val="24"/>
              <w:szCs w:val="24"/>
            </w:rPr>
            <w:t>☐</w:t>
          </w:r>
        </w:sdtContent>
      </w:sdt>
      <w:proofErr w:type="gramStart"/>
      <w:r w:rsidR="00737AFE" w:rsidRPr="001D3C02">
        <w:rPr>
          <w:rFonts w:ascii="Arial" w:hAnsi="Arial" w:cs="Arial"/>
          <w:sz w:val="24"/>
          <w:szCs w:val="24"/>
        </w:rPr>
        <w:t>Non UK</w:t>
      </w:r>
      <w:proofErr w:type="gramEnd"/>
      <w:r w:rsidR="00737AFE" w:rsidRPr="001D3C02">
        <w:rPr>
          <w:rFonts w:ascii="Arial" w:hAnsi="Arial" w:cs="Arial"/>
          <w:sz w:val="24"/>
          <w:szCs w:val="24"/>
        </w:rPr>
        <w:t xml:space="preserve"> Person</w:t>
      </w:r>
    </w:p>
    <w:p w14:paraId="7C5837F8" w14:textId="77777777" w:rsidR="00737AFE" w:rsidRDefault="00737AFE" w:rsidP="00737AFE">
      <w:pPr>
        <w:rPr>
          <w:rFonts w:ascii="Arial" w:hAnsi="Arial" w:cs="Arial"/>
          <w:sz w:val="24"/>
          <w:szCs w:val="24"/>
        </w:rPr>
      </w:pPr>
    </w:p>
    <w:p w14:paraId="0A7E981B" w14:textId="1D223693" w:rsidR="006E0CD2" w:rsidRPr="006E0CD2" w:rsidRDefault="006E0CD2" w:rsidP="006E0CD2">
      <w:pPr>
        <w:rPr>
          <w:rFonts w:ascii="Arial" w:hAnsi="Arial" w:cs="Arial"/>
          <w:b/>
          <w:bCs/>
          <w:sz w:val="24"/>
          <w:szCs w:val="24"/>
        </w:rPr>
      </w:pPr>
      <w:r>
        <w:rPr>
          <w:rFonts w:ascii="Arial" w:hAnsi="Arial" w:cs="Arial"/>
          <w:b/>
          <w:bCs/>
          <w:sz w:val="24"/>
          <w:szCs w:val="24"/>
        </w:rPr>
        <w:t xml:space="preserve">4. </w:t>
      </w:r>
      <w:r w:rsidRPr="006E0CD2">
        <w:rPr>
          <w:rFonts w:ascii="Arial" w:hAnsi="Arial" w:cs="Arial"/>
          <w:b/>
          <w:bCs/>
          <w:sz w:val="24"/>
          <w:szCs w:val="24"/>
        </w:rPr>
        <w:t>Please provide your email address.</w:t>
      </w:r>
    </w:p>
    <w:p w14:paraId="359DE71A" w14:textId="77777777" w:rsidR="006E0CD2" w:rsidRDefault="006E0CD2" w:rsidP="006E0CD2">
      <w:pPr>
        <w:rPr>
          <w:rFonts w:ascii="Arial" w:hAnsi="Arial" w:cs="Arial"/>
          <w:sz w:val="24"/>
          <w:szCs w:val="24"/>
        </w:rPr>
      </w:pPr>
      <w:r w:rsidRPr="006E0CD2">
        <w:rPr>
          <w:rFonts w:ascii="Arial" w:hAnsi="Arial" w:cs="Arial"/>
          <w:sz w:val="24"/>
          <w:szCs w:val="24"/>
        </w:rPr>
        <w:t xml:space="preserve">We may use your email should be </w:t>
      </w:r>
      <w:proofErr w:type="gramStart"/>
      <w:r w:rsidRPr="006E0CD2">
        <w:rPr>
          <w:rFonts w:ascii="Arial" w:hAnsi="Arial" w:cs="Arial"/>
          <w:sz w:val="24"/>
          <w:szCs w:val="24"/>
        </w:rPr>
        <w:t>need</w:t>
      </w:r>
      <w:proofErr w:type="gramEnd"/>
      <w:r w:rsidRPr="006E0CD2">
        <w:rPr>
          <w:rFonts w:ascii="Arial" w:hAnsi="Arial" w:cs="Arial"/>
          <w:sz w:val="24"/>
          <w:szCs w:val="24"/>
        </w:rPr>
        <w:t xml:space="preserve"> to contact you about the report.</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3F1D31" w:rsidRPr="006E6665" w14:paraId="4BD64D21" w14:textId="77777777" w:rsidTr="00916348">
        <w:trPr>
          <w:trHeight w:val="767"/>
        </w:trPr>
        <w:tc>
          <w:tcPr>
            <w:tcW w:w="9313" w:type="dxa"/>
          </w:tcPr>
          <w:p w14:paraId="2ABA658B" w14:textId="6112549E" w:rsidR="003F1D31" w:rsidRPr="006E6665" w:rsidRDefault="001D3C02" w:rsidP="00916348">
            <w:pPr>
              <w:rPr>
                <w:rFonts w:ascii="Arial" w:hAnsi="Arial" w:cs="Arial"/>
                <w:sz w:val="24"/>
                <w:szCs w:val="24"/>
              </w:rPr>
            </w:pPr>
            <w:r>
              <w:rPr>
                <w:rFonts w:ascii="Arial" w:hAnsi="Arial" w:cs="Arial"/>
                <w:sz w:val="24"/>
                <w:szCs w:val="24"/>
              </w:rPr>
              <w:fldChar w:fldCharType="begin">
                <w:ffData>
                  <w:name w:val="Text2"/>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0AD4B965" w14:textId="77777777" w:rsidR="006E0CD2" w:rsidRDefault="006E0CD2" w:rsidP="006E0CD2">
      <w:pPr>
        <w:rPr>
          <w:rFonts w:ascii="Arial" w:hAnsi="Arial" w:cs="Arial"/>
          <w:sz w:val="24"/>
          <w:szCs w:val="24"/>
        </w:rPr>
      </w:pPr>
    </w:p>
    <w:p w14:paraId="2C712C91" w14:textId="738249F1" w:rsidR="006E0CD2" w:rsidRDefault="006E0CD2" w:rsidP="006E0CD2">
      <w:pPr>
        <w:rPr>
          <w:rFonts w:ascii="Arial" w:hAnsi="Arial" w:cs="Arial"/>
          <w:b/>
          <w:bCs/>
          <w:sz w:val="24"/>
          <w:szCs w:val="24"/>
        </w:rPr>
      </w:pPr>
      <w:r>
        <w:rPr>
          <w:rFonts w:ascii="Arial" w:hAnsi="Arial" w:cs="Arial"/>
          <w:b/>
          <w:bCs/>
          <w:sz w:val="24"/>
          <w:szCs w:val="24"/>
        </w:rPr>
        <w:t xml:space="preserve">5. </w:t>
      </w:r>
      <w:r w:rsidRPr="006E0CD2">
        <w:rPr>
          <w:rFonts w:ascii="Arial" w:hAnsi="Arial" w:cs="Arial"/>
          <w:b/>
          <w:bCs/>
          <w:sz w:val="24"/>
          <w:szCs w:val="24"/>
        </w:rPr>
        <w:t xml:space="preserve">Please </w:t>
      </w:r>
      <w:r>
        <w:rPr>
          <w:rFonts w:ascii="Arial" w:hAnsi="Arial" w:cs="Arial"/>
          <w:b/>
          <w:bCs/>
          <w:sz w:val="24"/>
          <w:szCs w:val="24"/>
        </w:rPr>
        <w:t>enter</w:t>
      </w:r>
      <w:r w:rsidRPr="006E0CD2">
        <w:rPr>
          <w:rFonts w:ascii="Arial" w:hAnsi="Arial" w:cs="Arial"/>
          <w:b/>
          <w:bCs/>
          <w:sz w:val="24"/>
          <w:szCs w:val="24"/>
        </w:rPr>
        <w:t xml:space="preserve"> your address Country</w:t>
      </w:r>
      <w:r w:rsidR="00136683">
        <w:rPr>
          <w:rFonts w:ascii="Arial" w:hAnsi="Arial" w:cs="Arial"/>
          <w:b/>
          <w:bCs/>
          <w:sz w:val="24"/>
          <w:szCs w:val="24"/>
        </w:rPr>
        <w:t>.</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3F1D31" w:rsidRPr="006E6665" w14:paraId="7F86CB0E" w14:textId="77777777" w:rsidTr="00916348">
        <w:trPr>
          <w:trHeight w:val="767"/>
        </w:trPr>
        <w:tc>
          <w:tcPr>
            <w:tcW w:w="9313" w:type="dxa"/>
          </w:tcPr>
          <w:p w14:paraId="0FC123CB" w14:textId="17451A60" w:rsidR="003F1D31" w:rsidRPr="006E6665" w:rsidRDefault="001D3C02" w:rsidP="00916348">
            <w:pPr>
              <w:rPr>
                <w:rFonts w:ascii="Arial" w:hAnsi="Arial" w:cs="Arial"/>
                <w:sz w:val="24"/>
                <w:szCs w:val="24"/>
              </w:rPr>
            </w:pPr>
            <w:r>
              <w:rPr>
                <w:rFonts w:ascii="Arial" w:hAnsi="Arial" w:cs="Arial"/>
                <w:sz w:val="24"/>
                <w:szCs w:val="24"/>
              </w:rPr>
              <w:fldChar w:fldCharType="begin">
                <w:ffData>
                  <w:name w:val="Text2"/>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1E239C00" w14:textId="77777777" w:rsidR="00136683" w:rsidRDefault="00136683" w:rsidP="006E0CD2">
      <w:pPr>
        <w:rPr>
          <w:rFonts w:ascii="Arial" w:hAnsi="Arial" w:cs="Arial"/>
          <w:b/>
          <w:bCs/>
          <w:sz w:val="24"/>
          <w:szCs w:val="24"/>
        </w:rPr>
      </w:pPr>
    </w:p>
    <w:p w14:paraId="2CED94C6" w14:textId="54DD7786" w:rsidR="00136683" w:rsidRDefault="00136683" w:rsidP="006E0CD2">
      <w:pPr>
        <w:rPr>
          <w:rFonts w:ascii="Arial" w:hAnsi="Arial" w:cs="Arial"/>
          <w:b/>
          <w:bCs/>
          <w:sz w:val="24"/>
          <w:szCs w:val="24"/>
        </w:rPr>
      </w:pPr>
      <w:r>
        <w:rPr>
          <w:rFonts w:ascii="Arial" w:hAnsi="Arial" w:cs="Arial"/>
          <w:b/>
          <w:bCs/>
          <w:sz w:val="24"/>
          <w:szCs w:val="24"/>
        </w:rPr>
        <w:lastRenderedPageBreak/>
        <w:t>6. Address</w:t>
      </w:r>
    </w:p>
    <w:p w14:paraId="36E573EB" w14:textId="77777777" w:rsidR="00136683" w:rsidRPr="00136683" w:rsidRDefault="00136683" w:rsidP="00136683">
      <w:pPr>
        <w:rPr>
          <w:rFonts w:ascii="Arial" w:hAnsi="Arial" w:cs="Arial"/>
          <w:b/>
          <w:bCs/>
          <w:sz w:val="24"/>
          <w:szCs w:val="24"/>
        </w:rPr>
      </w:pPr>
      <w:r w:rsidRPr="00136683">
        <w:rPr>
          <w:rFonts w:ascii="Arial" w:hAnsi="Arial" w:cs="Arial"/>
          <w:b/>
          <w:bCs/>
          <w:sz w:val="24"/>
          <w:szCs w:val="24"/>
        </w:rPr>
        <w:t>Please provide your address in the following format:</w:t>
      </w:r>
    </w:p>
    <w:p w14:paraId="1B9CCF85" w14:textId="77777777" w:rsidR="00136683" w:rsidRPr="00136683" w:rsidRDefault="00136683" w:rsidP="00136683">
      <w:pPr>
        <w:rPr>
          <w:rFonts w:ascii="Arial" w:hAnsi="Arial" w:cs="Arial"/>
          <w:sz w:val="24"/>
          <w:szCs w:val="24"/>
        </w:rPr>
      </w:pPr>
      <w:r w:rsidRPr="00136683">
        <w:rPr>
          <w:rFonts w:ascii="Arial" w:hAnsi="Arial" w:cs="Arial"/>
          <w:sz w:val="24"/>
          <w:szCs w:val="24"/>
        </w:rPr>
        <w:t>Building number and street address</w:t>
      </w:r>
    </w:p>
    <w:p w14:paraId="69D1F04A" w14:textId="77777777" w:rsidR="00136683" w:rsidRPr="00136683" w:rsidRDefault="00136683" w:rsidP="00136683">
      <w:pPr>
        <w:rPr>
          <w:rFonts w:ascii="Arial" w:hAnsi="Arial" w:cs="Arial"/>
          <w:sz w:val="24"/>
          <w:szCs w:val="24"/>
        </w:rPr>
      </w:pPr>
      <w:r w:rsidRPr="00136683">
        <w:rPr>
          <w:rFonts w:ascii="Arial" w:hAnsi="Arial" w:cs="Arial"/>
          <w:sz w:val="24"/>
          <w:szCs w:val="24"/>
        </w:rPr>
        <w:t>City/town</w:t>
      </w:r>
    </w:p>
    <w:p w14:paraId="35FC31F5" w14:textId="77777777" w:rsidR="00136683" w:rsidRPr="00136683" w:rsidRDefault="00136683" w:rsidP="00136683">
      <w:pPr>
        <w:rPr>
          <w:rFonts w:ascii="Arial" w:hAnsi="Arial" w:cs="Arial"/>
          <w:sz w:val="24"/>
          <w:szCs w:val="24"/>
        </w:rPr>
      </w:pPr>
      <w:r w:rsidRPr="00136683">
        <w:rPr>
          <w:rFonts w:ascii="Arial" w:hAnsi="Arial" w:cs="Arial"/>
          <w:sz w:val="24"/>
          <w:szCs w:val="24"/>
        </w:rPr>
        <w:t>County/state/province</w:t>
      </w:r>
    </w:p>
    <w:p w14:paraId="27154D23" w14:textId="77777777" w:rsidR="00136683" w:rsidRPr="00136683" w:rsidRDefault="00136683" w:rsidP="00136683">
      <w:pPr>
        <w:rPr>
          <w:rFonts w:ascii="Arial" w:hAnsi="Arial" w:cs="Arial"/>
          <w:sz w:val="24"/>
          <w:szCs w:val="24"/>
        </w:rPr>
      </w:pPr>
      <w:r w:rsidRPr="00136683">
        <w:rPr>
          <w:rFonts w:ascii="Arial" w:hAnsi="Arial" w:cs="Arial"/>
          <w:sz w:val="24"/>
          <w:szCs w:val="24"/>
        </w:rPr>
        <w:t>Post Code/zip code</w:t>
      </w:r>
    </w:p>
    <w:tbl>
      <w:tblPr>
        <w:tblStyle w:val="TableGrid"/>
        <w:tblpPr w:leftFromText="180" w:rightFromText="180" w:vertAnchor="text" w:horzAnchor="margin" w:tblpY="-13"/>
        <w:tblW w:w="9299" w:type="dxa"/>
        <w:tblLook w:val="04A0" w:firstRow="1" w:lastRow="0" w:firstColumn="1" w:lastColumn="0" w:noHBand="0" w:noVBand="1"/>
      </w:tblPr>
      <w:tblGrid>
        <w:gridCol w:w="9299"/>
      </w:tblGrid>
      <w:tr w:rsidR="003F1D31" w:rsidRPr="006E6665" w14:paraId="04943032" w14:textId="77777777" w:rsidTr="003F1D31">
        <w:trPr>
          <w:trHeight w:val="1505"/>
        </w:trPr>
        <w:tc>
          <w:tcPr>
            <w:tcW w:w="9299" w:type="dxa"/>
          </w:tcPr>
          <w:p w14:paraId="33314797" w14:textId="51119AB5" w:rsidR="003F1D31" w:rsidRPr="006E6665" w:rsidRDefault="001D3C02" w:rsidP="00916348">
            <w:pPr>
              <w:rPr>
                <w:rFonts w:ascii="Arial" w:hAnsi="Arial" w:cs="Arial"/>
                <w:sz w:val="24"/>
                <w:szCs w:val="24"/>
              </w:rPr>
            </w:pPr>
            <w:r>
              <w:rPr>
                <w:rFonts w:ascii="Arial" w:hAnsi="Arial" w:cs="Arial"/>
                <w:sz w:val="24"/>
                <w:szCs w:val="24"/>
              </w:rPr>
              <w:fldChar w:fldCharType="begin">
                <w:ffData>
                  <w:name w:val="Text2"/>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46E910D0" w14:textId="77777777" w:rsidR="00136683" w:rsidRPr="006E0CD2" w:rsidRDefault="00136683" w:rsidP="006E0CD2">
      <w:pPr>
        <w:rPr>
          <w:rFonts w:ascii="Arial" w:hAnsi="Arial" w:cs="Arial"/>
          <w:sz w:val="24"/>
          <w:szCs w:val="24"/>
        </w:rPr>
      </w:pPr>
    </w:p>
    <w:p w14:paraId="5161148E" w14:textId="77777777" w:rsidR="006E0CD2" w:rsidRPr="00737AFE" w:rsidRDefault="006E0CD2" w:rsidP="00737AFE">
      <w:pPr>
        <w:rPr>
          <w:rFonts w:ascii="Arial" w:hAnsi="Arial" w:cs="Arial"/>
          <w:sz w:val="24"/>
          <w:szCs w:val="24"/>
        </w:rPr>
      </w:pPr>
    </w:p>
    <w:p w14:paraId="5851C5FF" w14:textId="77777777" w:rsidR="0026136F" w:rsidRPr="0026136F" w:rsidRDefault="0026136F" w:rsidP="0026136F">
      <w:pPr>
        <w:rPr>
          <w:rFonts w:ascii="Arial" w:hAnsi="Arial" w:cs="Arial"/>
          <w:b/>
          <w:bCs/>
          <w:sz w:val="24"/>
          <w:szCs w:val="24"/>
        </w:rPr>
      </w:pPr>
    </w:p>
    <w:p w14:paraId="1C42422E" w14:textId="76CE447A" w:rsidR="00CC487A" w:rsidRPr="007D6351" w:rsidRDefault="00CC487A" w:rsidP="007D6351">
      <w:pPr>
        <w:rPr>
          <w:rFonts w:ascii="Arial" w:hAnsi="Arial" w:cs="Arial"/>
          <w:sz w:val="24"/>
          <w:szCs w:val="24"/>
        </w:rPr>
      </w:pPr>
    </w:p>
    <w:p w14:paraId="4A6441A1" w14:textId="77777777" w:rsidR="005E0DAA" w:rsidRPr="005E0DAA" w:rsidRDefault="005E0DAA">
      <w:pPr>
        <w:rPr>
          <w:rFonts w:ascii="Arial" w:hAnsi="Arial" w:cs="Arial"/>
          <w:b/>
          <w:bCs/>
          <w:sz w:val="24"/>
          <w:szCs w:val="24"/>
        </w:rPr>
      </w:pPr>
    </w:p>
    <w:sectPr w:rsidR="005E0DAA" w:rsidRPr="005E0DAA">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CA7F2" w14:textId="77777777" w:rsidR="0071390B" w:rsidRDefault="0071390B" w:rsidP="005D2745">
      <w:pPr>
        <w:spacing w:after="0" w:line="240" w:lineRule="auto"/>
      </w:pPr>
      <w:r>
        <w:separator/>
      </w:r>
    </w:p>
  </w:endnote>
  <w:endnote w:type="continuationSeparator" w:id="0">
    <w:p w14:paraId="634E5847" w14:textId="77777777" w:rsidR="0071390B" w:rsidRDefault="0071390B" w:rsidP="005D2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18CFB" w14:textId="5F12F70B" w:rsidR="005D2745" w:rsidRDefault="005D2745">
    <w:pPr>
      <w:pStyle w:val="Footer"/>
    </w:pPr>
    <w:r>
      <w:fldChar w:fldCharType="begin"/>
    </w:r>
    <w:r>
      <w:instrText xml:space="preserve"> PAGE   \* MERGEFORMAT </w:instrText>
    </w:r>
    <w:r>
      <w:fldChar w:fldCharType="separate"/>
    </w:r>
    <w:r>
      <w:rPr>
        <w:noProof/>
      </w:rPr>
      <w:t>1</w:t>
    </w:r>
    <w:r>
      <w:rPr>
        <w:noProof/>
      </w:rPr>
      <w:fldChar w:fldCharType="end"/>
    </w:r>
    <w:r>
      <w:rPr>
        <w:noProof/>
      </w:rPr>
      <w:tab/>
    </w:r>
    <w:r w:rsidRPr="005D2745">
      <w:rPr>
        <w:noProof/>
      </w:rPr>
      <w:t>Designated Person reporting requirement</w:t>
    </w:r>
    <w:r>
      <w:rPr>
        <w:noProof/>
      </w:rPr>
      <w:t xml:space="preserve"> v07/25</w:t>
    </w:r>
  </w:p>
  <w:p w14:paraId="5D76505E" w14:textId="77777777" w:rsidR="005D2745" w:rsidRDefault="005D27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849B9" w14:textId="77777777" w:rsidR="0071390B" w:rsidRDefault="0071390B" w:rsidP="005D2745">
      <w:pPr>
        <w:spacing w:after="0" w:line="240" w:lineRule="auto"/>
      </w:pPr>
      <w:r>
        <w:separator/>
      </w:r>
    </w:p>
  </w:footnote>
  <w:footnote w:type="continuationSeparator" w:id="0">
    <w:p w14:paraId="6658050C" w14:textId="77777777" w:rsidR="0071390B" w:rsidRDefault="0071390B" w:rsidP="005D27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53" type="#_x0000_t75" alt="https://cdn.hubblecontent.osi.office.net/icons/publish/icons_stop_m/stop_m.svg" style="width:1in;height:1in;visibility:visible" o:bullet="t">
        <v:imagedata r:id="rId1" o:title="" croptop="-.125" cropbottom="-.125" cropleft="-.125" cropright="-.125"/>
      </v:shape>
    </w:pict>
  </w:numPicBullet>
  <w:abstractNum w:abstractNumId="0" w15:restartNumberingAfterBreak="0">
    <w:nsid w:val="0BE570FB"/>
    <w:multiLevelType w:val="hybridMultilevel"/>
    <w:tmpl w:val="3A74E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9D0F1B"/>
    <w:multiLevelType w:val="multilevel"/>
    <w:tmpl w:val="7B947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9E1C03"/>
    <w:multiLevelType w:val="hybridMultilevel"/>
    <w:tmpl w:val="A75613B6"/>
    <w:lvl w:ilvl="0" w:tplc="26A87F1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7B1BB1"/>
    <w:multiLevelType w:val="multilevel"/>
    <w:tmpl w:val="0D2CC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88209992">
    <w:abstractNumId w:val="3"/>
  </w:num>
  <w:num w:numId="2" w16cid:durableId="1747452195">
    <w:abstractNumId w:val="1"/>
  </w:num>
  <w:num w:numId="3" w16cid:durableId="2050106603">
    <w:abstractNumId w:val="0"/>
  </w:num>
  <w:num w:numId="4" w16cid:durableId="11617718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forms" w:enforcement="1"/>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3D5"/>
    <w:rsid w:val="00135419"/>
    <w:rsid w:val="00136683"/>
    <w:rsid w:val="00171969"/>
    <w:rsid w:val="001D3C02"/>
    <w:rsid w:val="001E63D5"/>
    <w:rsid w:val="00255EB9"/>
    <w:rsid w:val="0026136F"/>
    <w:rsid w:val="00307C09"/>
    <w:rsid w:val="003F1D31"/>
    <w:rsid w:val="0050559E"/>
    <w:rsid w:val="005829D2"/>
    <w:rsid w:val="00583A26"/>
    <w:rsid w:val="005D2745"/>
    <w:rsid w:val="005E0DAA"/>
    <w:rsid w:val="005F49F6"/>
    <w:rsid w:val="006E0CD2"/>
    <w:rsid w:val="0071390B"/>
    <w:rsid w:val="00737AFE"/>
    <w:rsid w:val="0077170A"/>
    <w:rsid w:val="007D6351"/>
    <w:rsid w:val="00847140"/>
    <w:rsid w:val="00871655"/>
    <w:rsid w:val="0096207A"/>
    <w:rsid w:val="009C4362"/>
    <w:rsid w:val="00A61377"/>
    <w:rsid w:val="00A82138"/>
    <w:rsid w:val="00B1028B"/>
    <w:rsid w:val="00BA7E39"/>
    <w:rsid w:val="00BB0258"/>
    <w:rsid w:val="00C17A12"/>
    <w:rsid w:val="00C20706"/>
    <w:rsid w:val="00CC487A"/>
    <w:rsid w:val="00D624BE"/>
    <w:rsid w:val="00E26837"/>
    <w:rsid w:val="00F73B2B"/>
    <w:rsid w:val="61D9FD20"/>
    <w:rsid w:val="732A31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7F41C8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63D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E63D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E63D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E63D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E63D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E63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63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63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63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63D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E63D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E63D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E63D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E63D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E63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63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63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63D5"/>
    <w:rPr>
      <w:rFonts w:eastAsiaTheme="majorEastAsia" w:cstheme="majorBidi"/>
      <w:color w:val="272727" w:themeColor="text1" w:themeTint="D8"/>
    </w:rPr>
  </w:style>
  <w:style w:type="paragraph" w:styleId="Title">
    <w:name w:val="Title"/>
    <w:basedOn w:val="Normal"/>
    <w:next w:val="Normal"/>
    <w:link w:val="TitleChar"/>
    <w:uiPriority w:val="10"/>
    <w:qFormat/>
    <w:rsid w:val="001E63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63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63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63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63D5"/>
    <w:pPr>
      <w:spacing w:before="160"/>
      <w:jc w:val="center"/>
    </w:pPr>
    <w:rPr>
      <w:i/>
      <w:iCs/>
      <w:color w:val="404040" w:themeColor="text1" w:themeTint="BF"/>
    </w:rPr>
  </w:style>
  <w:style w:type="character" w:customStyle="1" w:styleId="QuoteChar">
    <w:name w:val="Quote Char"/>
    <w:basedOn w:val="DefaultParagraphFont"/>
    <w:link w:val="Quote"/>
    <w:uiPriority w:val="29"/>
    <w:rsid w:val="001E63D5"/>
    <w:rPr>
      <w:i/>
      <w:iCs/>
      <w:color w:val="404040" w:themeColor="text1" w:themeTint="BF"/>
    </w:rPr>
  </w:style>
  <w:style w:type="paragraph" w:styleId="ListParagraph">
    <w:name w:val="List Paragraph"/>
    <w:basedOn w:val="Normal"/>
    <w:uiPriority w:val="34"/>
    <w:qFormat/>
    <w:rsid w:val="001E63D5"/>
    <w:pPr>
      <w:ind w:left="720"/>
      <w:contextualSpacing/>
    </w:pPr>
  </w:style>
  <w:style w:type="character" w:styleId="IntenseEmphasis">
    <w:name w:val="Intense Emphasis"/>
    <w:basedOn w:val="DefaultParagraphFont"/>
    <w:uiPriority w:val="21"/>
    <w:qFormat/>
    <w:rsid w:val="001E63D5"/>
    <w:rPr>
      <w:i/>
      <w:iCs/>
      <w:color w:val="2F5496" w:themeColor="accent1" w:themeShade="BF"/>
    </w:rPr>
  </w:style>
  <w:style w:type="paragraph" w:styleId="IntenseQuote">
    <w:name w:val="Intense Quote"/>
    <w:basedOn w:val="Normal"/>
    <w:next w:val="Normal"/>
    <w:link w:val="IntenseQuoteChar"/>
    <w:uiPriority w:val="30"/>
    <w:qFormat/>
    <w:rsid w:val="001E63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E63D5"/>
    <w:rPr>
      <w:i/>
      <w:iCs/>
      <w:color w:val="2F5496" w:themeColor="accent1" w:themeShade="BF"/>
    </w:rPr>
  </w:style>
  <w:style w:type="character" w:styleId="IntenseReference">
    <w:name w:val="Intense Reference"/>
    <w:basedOn w:val="DefaultParagraphFont"/>
    <w:uiPriority w:val="32"/>
    <w:qFormat/>
    <w:rsid w:val="001E63D5"/>
    <w:rPr>
      <w:b/>
      <w:bCs/>
      <w:smallCaps/>
      <w:color w:val="2F5496" w:themeColor="accent1" w:themeShade="BF"/>
      <w:spacing w:val="5"/>
    </w:rPr>
  </w:style>
  <w:style w:type="character" w:styleId="Hyperlink">
    <w:name w:val="Hyperlink"/>
    <w:basedOn w:val="DefaultParagraphFont"/>
    <w:uiPriority w:val="99"/>
    <w:unhideWhenUsed/>
    <w:rsid w:val="001E63D5"/>
    <w:rPr>
      <w:color w:val="0563C1" w:themeColor="hyperlink"/>
      <w:u w:val="single"/>
    </w:rPr>
  </w:style>
  <w:style w:type="character" w:styleId="UnresolvedMention">
    <w:name w:val="Unresolved Mention"/>
    <w:basedOn w:val="DefaultParagraphFont"/>
    <w:uiPriority w:val="99"/>
    <w:semiHidden/>
    <w:unhideWhenUsed/>
    <w:rsid w:val="001E63D5"/>
    <w:rPr>
      <w:color w:val="605E5C"/>
      <w:shd w:val="clear" w:color="auto" w:fill="E1DFDD"/>
    </w:rPr>
  </w:style>
  <w:style w:type="paragraph" w:styleId="Header">
    <w:name w:val="header"/>
    <w:basedOn w:val="Normal"/>
    <w:link w:val="HeaderChar"/>
    <w:uiPriority w:val="99"/>
    <w:unhideWhenUsed/>
    <w:rsid w:val="005D27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2745"/>
  </w:style>
  <w:style w:type="paragraph" w:styleId="Footer">
    <w:name w:val="footer"/>
    <w:basedOn w:val="Normal"/>
    <w:link w:val="FooterChar"/>
    <w:uiPriority w:val="99"/>
    <w:unhideWhenUsed/>
    <w:rsid w:val="005D27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2745"/>
  </w:style>
  <w:style w:type="table" w:styleId="TableGrid">
    <w:name w:val="Table Grid"/>
    <w:basedOn w:val="TableNormal"/>
    <w:uiPriority w:val="39"/>
    <w:rsid w:val="003F1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689817">
      <w:bodyDiv w:val="1"/>
      <w:marLeft w:val="0"/>
      <w:marRight w:val="0"/>
      <w:marTop w:val="0"/>
      <w:marBottom w:val="0"/>
      <w:divBdr>
        <w:top w:val="none" w:sz="0" w:space="0" w:color="auto"/>
        <w:left w:val="none" w:sz="0" w:space="0" w:color="auto"/>
        <w:bottom w:val="none" w:sz="0" w:space="0" w:color="auto"/>
        <w:right w:val="none" w:sz="0" w:space="0" w:color="auto"/>
      </w:divBdr>
    </w:div>
    <w:div w:id="810438134">
      <w:bodyDiv w:val="1"/>
      <w:marLeft w:val="0"/>
      <w:marRight w:val="0"/>
      <w:marTop w:val="0"/>
      <w:marBottom w:val="0"/>
      <w:divBdr>
        <w:top w:val="none" w:sz="0" w:space="0" w:color="auto"/>
        <w:left w:val="none" w:sz="0" w:space="0" w:color="auto"/>
        <w:bottom w:val="none" w:sz="0" w:space="0" w:color="auto"/>
        <w:right w:val="none" w:sz="0" w:space="0" w:color="auto"/>
      </w:divBdr>
    </w:div>
    <w:div w:id="834418954">
      <w:bodyDiv w:val="1"/>
      <w:marLeft w:val="0"/>
      <w:marRight w:val="0"/>
      <w:marTop w:val="0"/>
      <w:marBottom w:val="0"/>
      <w:divBdr>
        <w:top w:val="none" w:sz="0" w:space="0" w:color="auto"/>
        <w:left w:val="none" w:sz="0" w:space="0" w:color="auto"/>
        <w:bottom w:val="none" w:sz="0" w:space="0" w:color="auto"/>
        <w:right w:val="none" w:sz="0" w:space="0" w:color="auto"/>
      </w:divBdr>
    </w:div>
    <w:div w:id="836774766">
      <w:bodyDiv w:val="1"/>
      <w:marLeft w:val="0"/>
      <w:marRight w:val="0"/>
      <w:marTop w:val="0"/>
      <w:marBottom w:val="0"/>
      <w:divBdr>
        <w:top w:val="none" w:sz="0" w:space="0" w:color="auto"/>
        <w:left w:val="none" w:sz="0" w:space="0" w:color="auto"/>
        <w:bottom w:val="none" w:sz="0" w:space="0" w:color="auto"/>
        <w:right w:val="none" w:sz="0" w:space="0" w:color="auto"/>
      </w:divBdr>
      <w:divsChild>
        <w:div w:id="811293230">
          <w:marLeft w:val="0"/>
          <w:marRight w:val="0"/>
          <w:marTop w:val="0"/>
          <w:marBottom w:val="225"/>
          <w:divBdr>
            <w:top w:val="none" w:sz="0" w:space="0" w:color="auto"/>
            <w:left w:val="none" w:sz="0" w:space="0" w:color="auto"/>
            <w:bottom w:val="none" w:sz="0" w:space="0" w:color="auto"/>
            <w:right w:val="none" w:sz="0" w:space="0" w:color="auto"/>
          </w:divBdr>
        </w:div>
      </w:divsChild>
    </w:div>
    <w:div w:id="885485189">
      <w:bodyDiv w:val="1"/>
      <w:marLeft w:val="0"/>
      <w:marRight w:val="0"/>
      <w:marTop w:val="0"/>
      <w:marBottom w:val="0"/>
      <w:divBdr>
        <w:top w:val="none" w:sz="0" w:space="0" w:color="auto"/>
        <w:left w:val="none" w:sz="0" w:space="0" w:color="auto"/>
        <w:bottom w:val="none" w:sz="0" w:space="0" w:color="auto"/>
        <w:right w:val="none" w:sz="0" w:space="0" w:color="auto"/>
      </w:divBdr>
      <w:divsChild>
        <w:div w:id="1248222433">
          <w:marLeft w:val="0"/>
          <w:marRight w:val="0"/>
          <w:marTop w:val="0"/>
          <w:marBottom w:val="225"/>
          <w:divBdr>
            <w:top w:val="none" w:sz="0" w:space="0" w:color="auto"/>
            <w:left w:val="none" w:sz="0" w:space="0" w:color="auto"/>
            <w:bottom w:val="none" w:sz="0" w:space="0" w:color="auto"/>
            <w:right w:val="none" w:sz="0" w:space="0" w:color="auto"/>
          </w:divBdr>
        </w:div>
      </w:divsChild>
    </w:div>
    <w:div w:id="897473819">
      <w:bodyDiv w:val="1"/>
      <w:marLeft w:val="0"/>
      <w:marRight w:val="0"/>
      <w:marTop w:val="0"/>
      <w:marBottom w:val="0"/>
      <w:divBdr>
        <w:top w:val="none" w:sz="0" w:space="0" w:color="auto"/>
        <w:left w:val="none" w:sz="0" w:space="0" w:color="auto"/>
        <w:bottom w:val="none" w:sz="0" w:space="0" w:color="auto"/>
        <w:right w:val="none" w:sz="0" w:space="0" w:color="auto"/>
      </w:divBdr>
      <w:divsChild>
        <w:div w:id="1770156197">
          <w:marLeft w:val="0"/>
          <w:marRight w:val="0"/>
          <w:marTop w:val="0"/>
          <w:marBottom w:val="150"/>
          <w:divBdr>
            <w:top w:val="none" w:sz="0" w:space="0" w:color="auto"/>
            <w:left w:val="none" w:sz="0" w:space="0" w:color="auto"/>
            <w:bottom w:val="none" w:sz="0" w:space="0" w:color="auto"/>
            <w:right w:val="none" w:sz="0" w:space="0" w:color="auto"/>
          </w:divBdr>
        </w:div>
        <w:div w:id="273368891">
          <w:marLeft w:val="0"/>
          <w:marRight w:val="0"/>
          <w:marTop w:val="0"/>
          <w:marBottom w:val="0"/>
          <w:divBdr>
            <w:top w:val="none" w:sz="0" w:space="0" w:color="auto"/>
            <w:left w:val="none" w:sz="0" w:space="0" w:color="auto"/>
            <w:bottom w:val="none" w:sz="0" w:space="0" w:color="auto"/>
            <w:right w:val="none" w:sz="0" w:space="0" w:color="auto"/>
          </w:divBdr>
        </w:div>
      </w:divsChild>
    </w:div>
    <w:div w:id="1391879789">
      <w:bodyDiv w:val="1"/>
      <w:marLeft w:val="0"/>
      <w:marRight w:val="0"/>
      <w:marTop w:val="0"/>
      <w:marBottom w:val="0"/>
      <w:divBdr>
        <w:top w:val="none" w:sz="0" w:space="0" w:color="auto"/>
        <w:left w:val="none" w:sz="0" w:space="0" w:color="auto"/>
        <w:bottom w:val="none" w:sz="0" w:space="0" w:color="auto"/>
        <w:right w:val="none" w:sz="0" w:space="0" w:color="auto"/>
      </w:divBdr>
      <w:divsChild>
        <w:div w:id="421952933">
          <w:marLeft w:val="0"/>
          <w:marRight w:val="0"/>
          <w:marTop w:val="0"/>
          <w:marBottom w:val="225"/>
          <w:divBdr>
            <w:top w:val="none" w:sz="0" w:space="0" w:color="auto"/>
            <w:left w:val="none" w:sz="0" w:space="0" w:color="auto"/>
            <w:bottom w:val="none" w:sz="0" w:space="0" w:color="auto"/>
            <w:right w:val="none" w:sz="0" w:space="0" w:color="auto"/>
          </w:divBdr>
        </w:div>
      </w:divsChild>
    </w:div>
    <w:div w:id="1429690333">
      <w:bodyDiv w:val="1"/>
      <w:marLeft w:val="0"/>
      <w:marRight w:val="0"/>
      <w:marTop w:val="0"/>
      <w:marBottom w:val="0"/>
      <w:divBdr>
        <w:top w:val="none" w:sz="0" w:space="0" w:color="auto"/>
        <w:left w:val="none" w:sz="0" w:space="0" w:color="auto"/>
        <w:bottom w:val="none" w:sz="0" w:space="0" w:color="auto"/>
        <w:right w:val="none" w:sz="0" w:space="0" w:color="auto"/>
      </w:divBdr>
    </w:div>
    <w:div w:id="1527406280">
      <w:bodyDiv w:val="1"/>
      <w:marLeft w:val="0"/>
      <w:marRight w:val="0"/>
      <w:marTop w:val="0"/>
      <w:marBottom w:val="0"/>
      <w:divBdr>
        <w:top w:val="none" w:sz="0" w:space="0" w:color="auto"/>
        <w:left w:val="none" w:sz="0" w:space="0" w:color="auto"/>
        <w:bottom w:val="none" w:sz="0" w:space="0" w:color="auto"/>
        <w:right w:val="none" w:sz="0" w:space="0" w:color="auto"/>
      </w:divBdr>
    </w:div>
    <w:div w:id="1544832341">
      <w:bodyDiv w:val="1"/>
      <w:marLeft w:val="0"/>
      <w:marRight w:val="0"/>
      <w:marTop w:val="0"/>
      <w:marBottom w:val="0"/>
      <w:divBdr>
        <w:top w:val="none" w:sz="0" w:space="0" w:color="auto"/>
        <w:left w:val="none" w:sz="0" w:space="0" w:color="auto"/>
        <w:bottom w:val="none" w:sz="0" w:space="0" w:color="auto"/>
        <w:right w:val="none" w:sz="0" w:space="0" w:color="auto"/>
      </w:divBdr>
      <w:divsChild>
        <w:div w:id="248928567">
          <w:marLeft w:val="0"/>
          <w:marRight w:val="0"/>
          <w:marTop w:val="0"/>
          <w:marBottom w:val="150"/>
          <w:divBdr>
            <w:top w:val="none" w:sz="0" w:space="0" w:color="auto"/>
            <w:left w:val="none" w:sz="0" w:space="0" w:color="auto"/>
            <w:bottom w:val="none" w:sz="0" w:space="0" w:color="auto"/>
            <w:right w:val="none" w:sz="0" w:space="0" w:color="auto"/>
          </w:divBdr>
        </w:div>
        <w:div w:id="1064111331">
          <w:marLeft w:val="0"/>
          <w:marRight w:val="0"/>
          <w:marTop w:val="0"/>
          <w:marBottom w:val="0"/>
          <w:divBdr>
            <w:top w:val="none" w:sz="0" w:space="0" w:color="auto"/>
            <w:left w:val="none" w:sz="0" w:space="0" w:color="auto"/>
            <w:bottom w:val="none" w:sz="0" w:space="0" w:color="auto"/>
            <w:right w:val="none" w:sz="0" w:space="0" w:color="auto"/>
          </w:divBdr>
        </w:div>
      </w:divsChild>
    </w:div>
    <w:div w:id="1701318806">
      <w:bodyDiv w:val="1"/>
      <w:marLeft w:val="0"/>
      <w:marRight w:val="0"/>
      <w:marTop w:val="0"/>
      <w:marBottom w:val="0"/>
      <w:divBdr>
        <w:top w:val="none" w:sz="0" w:space="0" w:color="auto"/>
        <w:left w:val="none" w:sz="0" w:space="0" w:color="auto"/>
        <w:bottom w:val="none" w:sz="0" w:space="0" w:color="auto"/>
        <w:right w:val="none" w:sz="0" w:space="0" w:color="auto"/>
      </w:divBdr>
      <w:divsChild>
        <w:div w:id="262109412">
          <w:marLeft w:val="0"/>
          <w:marRight w:val="0"/>
          <w:marTop w:val="0"/>
          <w:marBottom w:val="225"/>
          <w:divBdr>
            <w:top w:val="none" w:sz="0" w:space="0" w:color="auto"/>
            <w:left w:val="none" w:sz="0" w:space="0" w:color="auto"/>
            <w:bottom w:val="none" w:sz="0" w:space="0" w:color="auto"/>
            <w:right w:val="none" w:sz="0" w:space="0" w:color="auto"/>
          </w:divBdr>
        </w:div>
      </w:divsChild>
    </w:div>
    <w:div w:id="1757941886">
      <w:bodyDiv w:val="1"/>
      <w:marLeft w:val="0"/>
      <w:marRight w:val="0"/>
      <w:marTop w:val="0"/>
      <w:marBottom w:val="0"/>
      <w:divBdr>
        <w:top w:val="none" w:sz="0" w:space="0" w:color="auto"/>
        <w:left w:val="none" w:sz="0" w:space="0" w:color="auto"/>
        <w:bottom w:val="none" w:sz="0" w:space="0" w:color="auto"/>
        <w:right w:val="none" w:sz="0" w:space="0" w:color="auto"/>
      </w:divBdr>
    </w:div>
    <w:div w:id="1969165044">
      <w:bodyDiv w:val="1"/>
      <w:marLeft w:val="0"/>
      <w:marRight w:val="0"/>
      <w:marTop w:val="0"/>
      <w:marBottom w:val="0"/>
      <w:divBdr>
        <w:top w:val="none" w:sz="0" w:space="0" w:color="auto"/>
        <w:left w:val="none" w:sz="0" w:space="0" w:color="auto"/>
        <w:bottom w:val="none" w:sz="0" w:space="0" w:color="auto"/>
        <w:right w:val="none" w:sz="0" w:space="0" w:color="auto"/>
      </w:divBdr>
      <w:divsChild>
        <w:div w:id="359937608">
          <w:marLeft w:val="0"/>
          <w:marRight w:val="0"/>
          <w:marTop w:val="0"/>
          <w:marBottom w:val="225"/>
          <w:divBdr>
            <w:top w:val="none" w:sz="0" w:space="0" w:color="auto"/>
            <w:left w:val="none" w:sz="0" w:space="0" w:color="auto"/>
            <w:bottom w:val="none" w:sz="0" w:space="0" w:color="auto"/>
            <w:right w:val="none" w:sz="0" w:space="0" w:color="auto"/>
          </w:divBdr>
        </w:div>
      </w:divsChild>
    </w:div>
    <w:div w:id="2134906083">
      <w:bodyDiv w:val="1"/>
      <w:marLeft w:val="0"/>
      <w:marRight w:val="0"/>
      <w:marTop w:val="0"/>
      <w:marBottom w:val="0"/>
      <w:divBdr>
        <w:top w:val="none" w:sz="0" w:space="0" w:color="auto"/>
        <w:left w:val="none" w:sz="0" w:space="0" w:color="auto"/>
        <w:bottom w:val="none" w:sz="0" w:space="0" w:color="auto"/>
        <w:right w:val="none" w:sz="0" w:space="0" w:color="auto"/>
      </w:divBdr>
    </w:div>
    <w:div w:id="214376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media/687894a12bad77c3dae4dce2/DP_Rep_both_persons.xlsx"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anctionssearchapp.ofsi.hmtreasury.gov.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527</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2025-07-17T10:23:00Z</dcterms:created>
  <dcterms:modified xsi:type="dcterms:W3CDTF">2025-07-17T10:23:00Z</dcterms:modified>
</cp:coreProperties>
</file>