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7CE5C" w14:textId="35F7C6EA" w:rsidR="009860B7" w:rsidRDefault="009860B7" w:rsidP="00361985">
      <w:pPr>
        <w:spacing w:after="0" w:line="259" w:lineRule="auto"/>
        <w:ind w:left="0" w:right="4169" w:firstLine="0"/>
        <w:jc w:val="center"/>
      </w:pPr>
      <w:r>
        <w:rPr>
          <w:noProof/>
        </w:rPr>
        <w:drawing>
          <wp:inline distT="0" distB="0" distL="0" distR="0" wp14:anchorId="7D96DD7D" wp14:editId="1FBC067D">
            <wp:extent cx="3425825" cy="407035"/>
            <wp:effectExtent l="0" t="0" r="3175" b="0"/>
            <wp:docPr id="536756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56284" name="Picture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5825" cy="407035"/>
                    </a:xfrm>
                    <a:prstGeom prst="rect">
                      <a:avLst/>
                    </a:prstGeom>
                    <a:noFill/>
                    <a:ln>
                      <a:noFill/>
                    </a:ln>
                  </pic:spPr>
                </pic:pic>
              </a:graphicData>
            </a:graphic>
          </wp:inline>
        </w:drawing>
      </w:r>
    </w:p>
    <w:p w14:paraId="0F72CE00" w14:textId="77777777" w:rsidR="002A2EB3" w:rsidRPr="003C1126" w:rsidRDefault="002A2EB3" w:rsidP="00361985">
      <w:pPr>
        <w:spacing w:after="0" w:line="259" w:lineRule="auto"/>
        <w:ind w:left="0" w:right="4169" w:firstLine="0"/>
        <w:jc w:val="center"/>
        <w:rPr>
          <w:sz w:val="12"/>
          <w:szCs w:val="12"/>
        </w:rPr>
      </w:pPr>
    </w:p>
    <w:tbl>
      <w:tblPr>
        <w:tblW w:w="9356" w:type="dxa"/>
        <w:tblInd w:w="108" w:type="dxa"/>
        <w:tblBorders>
          <w:top w:val="single" w:sz="4" w:space="0" w:color="000000"/>
          <w:bottom w:val="single" w:sz="4" w:space="0" w:color="000000"/>
          <w:insideH w:val="single" w:sz="4" w:space="0" w:color="auto"/>
        </w:tblBorders>
        <w:tblLayout w:type="fixed"/>
        <w:tblLook w:val="0000" w:firstRow="0" w:lastRow="0" w:firstColumn="0" w:lastColumn="0" w:noHBand="0" w:noVBand="0"/>
      </w:tblPr>
      <w:tblGrid>
        <w:gridCol w:w="9356"/>
      </w:tblGrid>
      <w:tr w:rsidR="002A2EB3" w:rsidRPr="00337BDF" w14:paraId="3F8FEF9C" w14:textId="77777777" w:rsidTr="00FE4B3A">
        <w:trPr>
          <w:cantSplit/>
          <w:trHeight w:val="23"/>
        </w:trPr>
        <w:tc>
          <w:tcPr>
            <w:tcW w:w="9356" w:type="dxa"/>
            <w:shd w:val="clear" w:color="auto" w:fill="auto"/>
          </w:tcPr>
          <w:p w14:paraId="77CB905F" w14:textId="77777777" w:rsidR="002A2EB3" w:rsidRDefault="002A2EB3" w:rsidP="009E6CB1">
            <w:pPr>
              <w:spacing w:before="120" w:after="0" w:line="250" w:lineRule="auto"/>
              <w:ind w:left="0" w:right="34" w:firstLine="0"/>
              <w:rPr>
                <w:rFonts w:ascii="Arial" w:hAnsi="Arial" w:cs="Arial"/>
                <w:b/>
                <w:sz w:val="40"/>
                <w:szCs w:val="40"/>
              </w:rPr>
            </w:pPr>
            <w:r>
              <w:rPr>
                <w:rFonts w:ascii="Arial" w:hAnsi="Arial" w:cs="Arial"/>
                <w:b/>
                <w:sz w:val="40"/>
                <w:szCs w:val="40"/>
              </w:rPr>
              <w:t xml:space="preserve">Application </w:t>
            </w:r>
            <w:r w:rsidRPr="00337BDF">
              <w:rPr>
                <w:rFonts w:ascii="Arial" w:hAnsi="Arial" w:cs="Arial"/>
                <w:b/>
                <w:sz w:val="40"/>
                <w:szCs w:val="40"/>
              </w:rPr>
              <w:t>Decision</w:t>
            </w:r>
          </w:p>
          <w:p w14:paraId="4D83D6E0" w14:textId="3BBFEC87" w:rsidR="00AA5F36" w:rsidRDefault="00AA5F36" w:rsidP="00AA5F36">
            <w:pPr>
              <w:spacing w:before="60"/>
              <w:ind w:left="-105" w:right="34" w:firstLine="105"/>
              <w:rPr>
                <w:rFonts w:ascii="Arial" w:hAnsi="Arial" w:cs="Arial"/>
                <w:sz w:val="24"/>
                <w:szCs w:val="24"/>
              </w:rPr>
            </w:pPr>
            <w:r>
              <w:rPr>
                <w:rFonts w:ascii="Arial" w:hAnsi="Arial" w:cs="Arial"/>
                <w:sz w:val="24"/>
                <w:szCs w:val="24"/>
              </w:rPr>
              <w:t>Hearing held</w:t>
            </w:r>
            <w:r w:rsidR="00A75BC6">
              <w:rPr>
                <w:rFonts w:ascii="Arial" w:hAnsi="Arial" w:cs="Arial"/>
                <w:sz w:val="24"/>
                <w:szCs w:val="24"/>
              </w:rPr>
              <w:t xml:space="preserve"> </w:t>
            </w:r>
            <w:r>
              <w:rPr>
                <w:rFonts w:ascii="Arial" w:hAnsi="Arial" w:cs="Arial"/>
                <w:sz w:val="24"/>
                <w:szCs w:val="24"/>
              </w:rPr>
              <w:t>on</w:t>
            </w:r>
            <w:r w:rsidR="007F2E47">
              <w:rPr>
                <w:rFonts w:ascii="Arial" w:hAnsi="Arial" w:cs="Arial"/>
                <w:sz w:val="24"/>
                <w:szCs w:val="24"/>
              </w:rPr>
              <w:t xml:space="preserve"> 18 June 2025</w:t>
            </w:r>
          </w:p>
          <w:p w14:paraId="08B4042F" w14:textId="7A9B2C8B" w:rsidR="00FE4B3A" w:rsidRDefault="00FE4B3A" w:rsidP="00AA5F36">
            <w:pPr>
              <w:spacing w:before="120" w:after="0" w:line="250" w:lineRule="auto"/>
              <w:ind w:left="0" w:right="34" w:firstLine="0"/>
              <w:rPr>
                <w:rFonts w:ascii="Arial" w:hAnsi="Arial" w:cs="Arial"/>
                <w:b/>
                <w:sz w:val="24"/>
                <w:szCs w:val="24"/>
              </w:rPr>
            </w:pPr>
            <w:r w:rsidRPr="00062C28">
              <w:rPr>
                <w:rFonts w:ascii="Arial" w:hAnsi="Arial" w:cs="Arial"/>
                <w:b/>
                <w:sz w:val="24"/>
                <w:szCs w:val="24"/>
              </w:rPr>
              <w:t>by Claire Tregembo BA (Hons) MIPROW</w:t>
            </w:r>
          </w:p>
          <w:p w14:paraId="6D7FBDAD" w14:textId="77777777" w:rsidR="00FE4B3A" w:rsidRDefault="00FE4B3A" w:rsidP="009E6CB1">
            <w:pPr>
              <w:spacing w:before="120" w:after="0" w:line="250" w:lineRule="auto"/>
              <w:ind w:left="0" w:right="34" w:firstLine="0"/>
              <w:rPr>
                <w:rFonts w:ascii="Arial" w:hAnsi="Arial" w:cs="Arial"/>
                <w:b/>
                <w:sz w:val="18"/>
                <w:szCs w:val="18"/>
              </w:rPr>
            </w:pPr>
            <w:r w:rsidRPr="00062C28">
              <w:rPr>
                <w:rFonts w:ascii="Arial" w:hAnsi="Arial" w:cs="Arial"/>
                <w:b/>
                <w:sz w:val="18"/>
                <w:szCs w:val="18"/>
              </w:rPr>
              <w:t>an Inspector appointed by the Secretary of State for Environment, Food and Rural Affairs</w:t>
            </w:r>
          </w:p>
          <w:p w14:paraId="5E60B86C" w14:textId="5FF1B013" w:rsidR="00FE4B3A" w:rsidRPr="00337BDF" w:rsidRDefault="00FE4B3A" w:rsidP="009E6CB1">
            <w:pPr>
              <w:spacing w:before="120" w:after="0" w:line="250" w:lineRule="auto"/>
              <w:ind w:left="0" w:right="34" w:firstLine="0"/>
              <w:rPr>
                <w:rFonts w:ascii="Arial" w:hAnsi="Arial" w:cs="Arial"/>
                <w:b/>
                <w:sz w:val="40"/>
                <w:szCs w:val="40"/>
              </w:rPr>
            </w:pPr>
            <w:r w:rsidRPr="00062C28">
              <w:rPr>
                <w:rFonts w:ascii="Arial" w:hAnsi="Arial" w:cs="Arial"/>
                <w:b/>
                <w:sz w:val="18"/>
                <w:szCs w:val="18"/>
              </w:rPr>
              <w:t>Decision date:</w:t>
            </w:r>
            <w:r w:rsidR="00B44950">
              <w:rPr>
                <w:rFonts w:ascii="Arial" w:hAnsi="Arial" w:cs="Arial"/>
                <w:b/>
                <w:sz w:val="18"/>
                <w:szCs w:val="18"/>
              </w:rPr>
              <w:t xml:space="preserve"> 10 July 2025</w:t>
            </w:r>
          </w:p>
        </w:tc>
      </w:tr>
      <w:tr w:rsidR="00FE4B3A" w:rsidRPr="00337BDF" w14:paraId="65B21BF4" w14:textId="77777777" w:rsidTr="00FE4B3A">
        <w:trPr>
          <w:cantSplit/>
          <w:trHeight w:val="23"/>
        </w:trPr>
        <w:tc>
          <w:tcPr>
            <w:tcW w:w="9356" w:type="dxa"/>
            <w:shd w:val="clear" w:color="auto" w:fill="auto"/>
          </w:tcPr>
          <w:p w14:paraId="4EC68469" w14:textId="01C0D8AE" w:rsidR="00FE4B3A" w:rsidRPr="00693D00" w:rsidRDefault="00FE4B3A" w:rsidP="005C4026">
            <w:pPr>
              <w:pStyle w:val="Heading1"/>
              <w:spacing w:before="120" w:after="60"/>
              <w:ind w:left="0" w:hanging="11"/>
              <w:rPr>
                <w:rFonts w:ascii="Arial" w:hAnsi="Arial" w:cs="Arial"/>
                <w:sz w:val="24"/>
                <w:szCs w:val="24"/>
              </w:rPr>
            </w:pPr>
            <w:r w:rsidRPr="00693D00">
              <w:rPr>
                <w:rFonts w:ascii="Arial" w:hAnsi="Arial" w:cs="Arial"/>
                <w:sz w:val="24"/>
                <w:szCs w:val="24"/>
              </w:rPr>
              <w:t>Application Ref: COM/</w:t>
            </w:r>
            <w:r w:rsidR="00A75BC6">
              <w:rPr>
                <w:rFonts w:ascii="Arial" w:hAnsi="Arial" w:cs="Arial"/>
                <w:sz w:val="24"/>
                <w:szCs w:val="24"/>
              </w:rPr>
              <w:t>3336782</w:t>
            </w:r>
            <w:r w:rsidRPr="00693D00">
              <w:rPr>
                <w:rFonts w:ascii="Arial" w:hAnsi="Arial" w:cs="Arial"/>
                <w:sz w:val="24"/>
                <w:szCs w:val="24"/>
              </w:rPr>
              <w:t xml:space="preserve"> </w:t>
            </w:r>
            <w:r w:rsidR="0099289B">
              <w:rPr>
                <w:rFonts w:ascii="Arial" w:hAnsi="Arial" w:cs="Arial"/>
                <w:sz w:val="24"/>
                <w:szCs w:val="24"/>
              </w:rPr>
              <w:t>Greta Wood</w:t>
            </w:r>
          </w:p>
          <w:p w14:paraId="30D28D95" w14:textId="749E26D9" w:rsidR="00FE4B3A" w:rsidRPr="00255279" w:rsidRDefault="00FE4B3A" w:rsidP="005C4026">
            <w:pPr>
              <w:spacing w:after="60" w:line="248" w:lineRule="auto"/>
              <w:ind w:left="0" w:hanging="10"/>
              <w:rPr>
                <w:rFonts w:ascii="Arial" w:hAnsi="Arial" w:cs="Arial"/>
              </w:rPr>
            </w:pPr>
            <w:r w:rsidRPr="00255279">
              <w:rPr>
                <w:rFonts w:ascii="Arial" w:hAnsi="Arial" w:cs="Arial"/>
              </w:rPr>
              <w:t>Register Unit: CL</w:t>
            </w:r>
            <w:r w:rsidR="000B0556" w:rsidRPr="00255279">
              <w:rPr>
                <w:rFonts w:ascii="Arial" w:hAnsi="Arial" w:cs="Arial"/>
              </w:rPr>
              <w:t>238</w:t>
            </w:r>
            <w:r w:rsidRPr="00255279">
              <w:rPr>
                <w:rFonts w:ascii="Arial" w:hAnsi="Arial" w:cs="Arial"/>
              </w:rPr>
              <w:t xml:space="preserve"> (</w:t>
            </w:r>
            <w:r w:rsidR="00F63182" w:rsidRPr="00255279">
              <w:rPr>
                <w:rFonts w:ascii="Arial" w:hAnsi="Arial" w:cs="Arial"/>
              </w:rPr>
              <w:t>o</w:t>
            </w:r>
            <w:r w:rsidRPr="00255279">
              <w:rPr>
                <w:rFonts w:ascii="Arial" w:hAnsi="Arial" w:cs="Arial"/>
              </w:rPr>
              <w:t>riginal provisional registration number)</w:t>
            </w:r>
          </w:p>
          <w:p w14:paraId="188E5404" w14:textId="3B297991" w:rsidR="00FE4B3A" w:rsidRPr="00255279" w:rsidRDefault="00FE4B3A" w:rsidP="005C4026">
            <w:pPr>
              <w:spacing w:after="60" w:line="248" w:lineRule="auto"/>
              <w:ind w:left="0" w:hanging="10"/>
              <w:rPr>
                <w:rFonts w:ascii="Arial" w:hAnsi="Arial" w:cs="Arial"/>
              </w:rPr>
            </w:pPr>
            <w:r w:rsidRPr="00255279">
              <w:rPr>
                <w:rFonts w:ascii="Arial" w:hAnsi="Arial" w:cs="Arial"/>
              </w:rPr>
              <w:t xml:space="preserve">Registration Authority: </w:t>
            </w:r>
            <w:r w:rsidR="000B0556" w:rsidRPr="00255279">
              <w:rPr>
                <w:rFonts w:ascii="Arial" w:hAnsi="Arial" w:cs="Arial"/>
              </w:rPr>
              <w:t>North Yorkshire Council</w:t>
            </w:r>
          </w:p>
          <w:p w14:paraId="2739CA7D" w14:textId="450ECCB6" w:rsidR="00FE4B3A" w:rsidRPr="00255279" w:rsidRDefault="00FE4B3A" w:rsidP="005C4026">
            <w:pPr>
              <w:numPr>
                <w:ilvl w:val="0"/>
                <w:numId w:val="1"/>
              </w:numPr>
              <w:spacing w:after="0" w:line="248" w:lineRule="auto"/>
              <w:ind w:left="0" w:hanging="360"/>
              <w:rPr>
                <w:rFonts w:ascii="Arial" w:hAnsi="Arial" w:cs="Arial"/>
              </w:rPr>
            </w:pPr>
            <w:r w:rsidRPr="00255279">
              <w:rPr>
                <w:rFonts w:ascii="Arial" w:hAnsi="Arial" w:cs="Arial"/>
              </w:rPr>
              <w:t xml:space="preserve">The application, dated </w:t>
            </w:r>
            <w:r w:rsidR="007B2582" w:rsidRPr="00255279">
              <w:rPr>
                <w:rFonts w:ascii="Arial" w:hAnsi="Arial" w:cs="Arial"/>
              </w:rPr>
              <w:t>2</w:t>
            </w:r>
            <w:r w:rsidR="00C309BF" w:rsidRPr="00255279">
              <w:rPr>
                <w:rFonts w:ascii="Arial" w:hAnsi="Arial" w:cs="Arial"/>
              </w:rPr>
              <w:t>6</w:t>
            </w:r>
            <w:r w:rsidR="007B2582" w:rsidRPr="00255279">
              <w:rPr>
                <w:rFonts w:ascii="Arial" w:hAnsi="Arial" w:cs="Arial"/>
              </w:rPr>
              <w:t xml:space="preserve"> April 2023</w:t>
            </w:r>
            <w:r w:rsidRPr="00255279">
              <w:rPr>
                <w:rFonts w:ascii="Arial" w:hAnsi="Arial" w:cs="Arial"/>
              </w:rPr>
              <w:t xml:space="preserve">, is made under Schedule 2 paragraph 4 of the Commons Act 2006. </w:t>
            </w:r>
          </w:p>
          <w:p w14:paraId="6F19D741" w14:textId="738AE414" w:rsidR="00FE4B3A" w:rsidRPr="00255279" w:rsidRDefault="00FE4B3A" w:rsidP="005C4026">
            <w:pPr>
              <w:numPr>
                <w:ilvl w:val="0"/>
                <w:numId w:val="1"/>
              </w:numPr>
              <w:spacing w:after="0" w:line="248" w:lineRule="auto"/>
              <w:ind w:left="0" w:hanging="360"/>
              <w:rPr>
                <w:rFonts w:ascii="Arial" w:hAnsi="Arial" w:cs="Arial"/>
              </w:rPr>
            </w:pPr>
            <w:r w:rsidRPr="00255279">
              <w:rPr>
                <w:rFonts w:ascii="Arial" w:hAnsi="Arial" w:cs="Arial"/>
              </w:rPr>
              <w:t xml:space="preserve">The application is made by </w:t>
            </w:r>
            <w:r w:rsidR="007B2582" w:rsidRPr="00255279">
              <w:rPr>
                <w:rFonts w:ascii="Arial" w:hAnsi="Arial" w:cs="Arial"/>
              </w:rPr>
              <w:t>The Open Spaces Society</w:t>
            </w:r>
            <w:r w:rsidRPr="00255279">
              <w:rPr>
                <w:rFonts w:ascii="Arial" w:hAnsi="Arial" w:cs="Arial"/>
              </w:rPr>
              <w:t xml:space="preserve">. </w:t>
            </w:r>
          </w:p>
          <w:p w14:paraId="35930EF8" w14:textId="04A27522" w:rsidR="00FE4B3A" w:rsidRPr="004749E5" w:rsidRDefault="00FE4B3A" w:rsidP="005C4026">
            <w:pPr>
              <w:numPr>
                <w:ilvl w:val="0"/>
                <w:numId w:val="1"/>
              </w:numPr>
              <w:spacing w:after="120" w:line="247" w:lineRule="auto"/>
              <w:ind w:left="0" w:hanging="357"/>
              <w:rPr>
                <w:rFonts w:ascii="Arial" w:hAnsi="Arial" w:cs="Arial"/>
                <w:b/>
                <w:sz w:val="18"/>
                <w:szCs w:val="18"/>
              </w:rPr>
            </w:pPr>
            <w:r w:rsidRPr="004749E5">
              <w:rPr>
                <w:rFonts w:ascii="Arial" w:hAnsi="Arial" w:cs="Arial"/>
              </w:rPr>
              <w:t xml:space="preserve">The application is to register waste land of a manor as common land in the register of common land. </w:t>
            </w:r>
          </w:p>
        </w:tc>
      </w:tr>
    </w:tbl>
    <w:p w14:paraId="38AFA71D" w14:textId="2041A665" w:rsidR="004A07C2" w:rsidRPr="004749E5" w:rsidRDefault="003E6C74" w:rsidP="00E52D35">
      <w:pPr>
        <w:pStyle w:val="Heading1"/>
        <w:spacing w:before="180" w:after="0"/>
        <w:ind w:left="0" w:firstLine="0"/>
        <w:rPr>
          <w:rFonts w:ascii="Arial" w:hAnsi="Arial" w:cs="Arial"/>
          <w:sz w:val="24"/>
          <w:szCs w:val="24"/>
        </w:rPr>
      </w:pPr>
      <w:r w:rsidRPr="004749E5">
        <w:rPr>
          <w:rFonts w:ascii="Arial" w:hAnsi="Arial" w:cs="Arial"/>
          <w:sz w:val="24"/>
          <w:szCs w:val="24"/>
        </w:rPr>
        <w:t xml:space="preserve">Decision </w:t>
      </w:r>
    </w:p>
    <w:p w14:paraId="45AADF19" w14:textId="54632F30" w:rsidR="004A07C2" w:rsidRPr="006319A9" w:rsidRDefault="008144BF" w:rsidP="007A5DA9">
      <w:pPr>
        <w:pStyle w:val="ListParagraph"/>
        <w:numPr>
          <w:ilvl w:val="0"/>
          <w:numId w:val="5"/>
        </w:numPr>
        <w:spacing w:before="180" w:after="0" w:line="250" w:lineRule="auto"/>
        <w:ind w:left="426" w:right="340" w:hanging="426"/>
        <w:outlineLvl w:val="0"/>
        <w:rPr>
          <w:rFonts w:ascii="Arial" w:hAnsi="Arial" w:cs="Arial"/>
          <w:sz w:val="24"/>
          <w:szCs w:val="24"/>
        </w:rPr>
      </w:pPr>
      <w:r w:rsidRPr="004749E5">
        <w:rPr>
          <w:rFonts w:ascii="Arial" w:hAnsi="Arial" w:cs="Arial"/>
          <w:sz w:val="24"/>
          <w:szCs w:val="24"/>
        </w:rPr>
        <w:t>The application</w:t>
      </w:r>
      <w:r w:rsidR="00B20A63" w:rsidRPr="004749E5">
        <w:rPr>
          <w:rFonts w:ascii="Arial" w:hAnsi="Arial" w:cs="Arial"/>
          <w:sz w:val="24"/>
          <w:szCs w:val="24"/>
        </w:rPr>
        <w:t xml:space="preserve"> for the registration of CL238</w:t>
      </w:r>
      <w:r w:rsidRPr="004749E5">
        <w:rPr>
          <w:rFonts w:ascii="Arial" w:hAnsi="Arial" w:cs="Arial"/>
          <w:sz w:val="24"/>
          <w:szCs w:val="24"/>
        </w:rPr>
        <w:t xml:space="preserve"> is </w:t>
      </w:r>
      <w:r w:rsidR="004342BD" w:rsidRPr="004749E5">
        <w:rPr>
          <w:rFonts w:ascii="Arial" w:hAnsi="Arial" w:cs="Arial"/>
          <w:sz w:val="24"/>
          <w:szCs w:val="24"/>
        </w:rPr>
        <w:t>approved</w:t>
      </w:r>
      <w:r w:rsidR="003623CB" w:rsidRPr="004749E5">
        <w:rPr>
          <w:rFonts w:ascii="Arial" w:hAnsi="Arial" w:cs="Arial"/>
          <w:sz w:val="24"/>
          <w:szCs w:val="24"/>
        </w:rPr>
        <w:t xml:space="preserve"> for the land leased to the Woodland Trust</w:t>
      </w:r>
      <w:r w:rsidR="006F0B2D" w:rsidRPr="004749E5">
        <w:rPr>
          <w:rFonts w:ascii="Arial" w:hAnsi="Arial" w:cs="Arial"/>
          <w:sz w:val="24"/>
          <w:szCs w:val="24"/>
        </w:rPr>
        <w:t xml:space="preserve"> </w:t>
      </w:r>
      <w:r w:rsidR="00736E91" w:rsidRPr="004749E5">
        <w:rPr>
          <w:rFonts w:ascii="Arial" w:hAnsi="Arial" w:cs="Arial"/>
          <w:sz w:val="24"/>
          <w:szCs w:val="24"/>
        </w:rPr>
        <w:t xml:space="preserve">(WT) </w:t>
      </w:r>
      <w:r w:rsidR="006F0B2D" w:rsidRPr="004749E5">
        <w:rPr>
          <w:rFonts w:ascii="Arial" w:hAnsi="Arial" w:cs="Arial"/>
          <w:sz w:val="24"/>
          <w:szCs w:val="24"/>
        </w:rPr>
        <w:t>shown outline</w:t>
      </w:r>
      <w:r w:rsidR="00C309BF" w:rsidRPr="004749E5">
        <w:rPr>
          <w:rFonts w:ascii="Arial" w:hAnsi="Arial" w:cs="Arial"/>
          <w:sz w:val="24"/>
          <w:szCs w:val="24"/>
        </w:rPr>
        <w:t>d</w:t>
      </w:r>
      <w:r w:rsidR="006F0B2D" w:rsidRPr="004749E5">
        <w:rPr>
          <w:rFonts w:ascii="Arial" w:hAnsi="Arial" w:cs="Arial"/>
          <w:sz w:val="24"/>
          <w:szCs w:val="24"/>
        </w:rPr>
        <w:t xml:space="preserve"> </w:t>
      </w:r>
      <w:r w:rsidR="00C309BF" w:rsidRPr="004749E5">
        <w:rPr>
          <w:rFonts w:ascii="Arial" w:hAnsi="Arial" w:cs="Arial"/>
          <w:sz w:val="24"/>
          <w:szCs w:val="24"/>
        </w:rPr>
        <w:t>green</w:t>
      </w:r>
      <w:r w:rsidR="006F0B2D" w:rsidRPr="004749E5">
        <w:rPr>
          <w:rFonts w:ascii="Arial" w:hAnsi="Arial" w:cs="Arial"/>
          <w:sz w:val="24"/>
          <w:szCs w:val="24"/>
        </w:rPr>
        <w:t xml:space="preserve"> and hatched </w:t>
      </w:r>
      <w:r w:rsidR="009F073C" w:rsidRPr="004749E5">
        <w:rPr>
          <w:rFonts w:ascii="Arial" w:hAnsi="Arial" w:cs="Arial"/>
          <w:sz w:val="24"/>
          <w:szCs w:val="24"/>
        </w:rPr>
        <w:t xml:space="preserve">purple </w:t>
      </w:r>
      <w:r w:rsidR="00E75D1D" w:rsidRPr="004749E5">
        <w:rPr>
          <w:rFonts w:ascii="Arial" w:hAnsi="Arial" w:cs="Arial"/>
          <w:sz w:val="24"/>
          <w:szCs w:val="24"/>
        </w:rPr>
        <w:t xml:space="preserve">on the </w:t>
      </w:r>
      <w:r w:rsidR="004749E5">
        <w:rPr>
          <w:rFonts w:ascii="Arial" w:hAnsi="Arial" w:cs="Arial"/>
          <w:sz w:val="24"/>
          <w:szCs w:val="24"/>
        </w:rPr>
        <w:t xml:space="preserve">provisional </w:t>
      </w:r>
      <w:r w:rsidR="00E75D1D" w:rsidRPr="004749E5">
        <w:rPr>
          <w:rFonts w:ascii="Arial" w:hAnsi="Arial" w:cs="Arial"/>
          <w:sz w:val="24"/>
          <w:szCs w:val="24"/>
        </w:rPr>
        <w:t xml:space="preserve">registration map appended to this decision. </w:t>
      </w:r>
      <w:r w:rsidR="00E75D1D" w:rsidRPr="006319A9">
        <w:rPr>
          <w:rFonts w:ascii="Arial" w:hAnsi="Arial" w:cs="Arial"/>
          <w:sz w:val="24"/>
          <w:szCs w:val="24"/>
        </w:rPr>
        <w:t xml:space="preserve">The application </w:t>
      </w:r>
      <w:r w:rsidRPr="006319A9">
        <w:rPr>
          <w:rFonts w:ascii="Arial" w:hAnsi="Arial" w:cs="Arial"/>
          <w:sz w:val="24"/>
          <w:szCs w:val="24"/>
        </w:rPr>
        <w:t xml:space="preserve">land </w:t>
      </w:r>
      <w:r w:rsidR="00E75D1D" w:rsidRPr="006319A9">
        <w:rPr>
          <w:rFonts w:ascii="Arial" w:hAnsi="Arial" w:cs="Arial"/>
          <w:sz w:val="24"/>
          <w:szCs w:val="24"/>
        </w:rPr>
        <w:t xml:space="preserve">between </w:t>
      </w:r>
      <w:r w:rsidR="00E75D1D" w:rsidRPr="006319A9">
        <w:rPr>
          <w:rFonts w:ascii="Arial" w:hAnsi="Arial" w:cs="Arial"/>
          <w:color w:val="000000" w:themeColor="text1"/>
          <w:sz w:val="24"/>
          <w:szCs w:val="24"/>
        </w:rPr>
        <w:t xml:space="preserve">Greta Mount Farm/ Barn and Greta Mount </w:t>
      </w:r>
      <w:r w:rsidRPr="006319A9">
        <w:rPr>
          <w:rFonts w:ascii="Arial" w:hAnsi="Arial" w:cs="Arial"/>
          <w:sz w:val="24"/>
          <w:szCs w:val="24"/>
        </w:rPr>
        <w:t>shown</w:t>
      </w:r>
      <w:r w:rsidR="00DC754E" w:rsidRPr="006319A9">
        <w:rPr>
          <w:rFonts w:ascii="Arial" w:hAnsi="Arial" w:cs="Arial"/>
          <w:sz w:val="24"/>
          <w:szCs w:val="24"/>
        </w:rPr>
        <w:t xml:space="preserve"> outlined and</w:t>
      </w:r>
      <w:r w:rsidRPr="006319A9">
        <w:rPr>
          <w:rFonts w:ascii="Arial" w:hAnsi="Arial" w:cs="Arial"/>
          <w:sz w:val="24"/>
          <w:szCs w:val="24"/>
        </w:rPr>
        <w:t xml:space="preserve"> </w:t>
      </w:r>
      <w:r w:rsidR="004B0803" w:rsidRPr="006319A9">
        <w:rPr>
          <w:rFonts w:ascii="Arial" w:hAnsi="Arial" w:cs="Arial"/>
          <w:sz w:val="24"/>
          <w:szCs w:val="24"/>
        </w:rPr>
        <w:t xml:space="preserve">cross hatched red on the plan </w:t>
      </w:r>
      <w:r w:rsidRPr="006319A9">
        <w:rPr>
          <w:rFonts w:ascii="Arial" w:hAnsi="Arial" w:cs="Arial"/>
          <w:sz w:val="24"/>
          <w:szCs w:val="24"/>
        </w:rPr>
        <w:t>shall</w:t>
      </w:r>
      <w:r w:rsidR="004A3488" w:rsidRPr="006319A9">
        <w:rPr>
          <w:rFonts w:ascii="Arial" w:hAnsi="Arial" w:cs="Arial"/>
          <w:sz w:val="24"/>
          <w:szCs w:val="24"/>
        </w:rPr>
        <w:t xml:space="preserve"> not</w:t>
      </w:r>
      <w:r w:rsidRPr="006319A9">
        <w:rPr>
          <w:rFonts w:ascii="Arial" w:hAnsi="Arial" w:cs="Arial"/>
          <w:sz w:val="24"/>
          <w:szCs w:val="24"/>
        </w:rPr>
        <w:t xml:space="preserve"> be added to the commons register.</w:t>
      </w:r>
    </w:p>
    <w:p w14:paraId="6FFEDBE1" w14:textId="1281A3AC" w:rsidR="00740A4D" w:rsidRPr="006319A9" w:rsidRDefault="00740A4D" w:rsidP="00E52D35">
      <w:pPr>
        <w:spacing w:before="180" w:after="0"/>
        <w:ind w:left="0" w:right="340" w:firstLine="0"/>
        <w:rPr>
          <w:rFonts w:ascii="Arial" w:hAnsi="Arial" w:cs="Arial"/>
          <w:b/>
          <w:bCs/>
          <w:sz w:val="24"/>
          <w:szCs w:val="24"/>
        </w:rPr>
      </w:pPr>
      <w:r w:rsidRPr="006319A9">
        <w:rPr>
          <w:rFonts w:ascii="Arial" w:hAnsi="Arial" w:cs="Arial"/>
          <w:b/>
          <w:bCs/>
          <w:sz w:val="24"/>
          <w:szCs w:val="24"/>
        </w:rPr>
        <w:t>P</w:t>
      </w:r>
      <w:r w:rsidR="0027228C" w:rsidRPr="006319A9">
        <w:rPr>
          <w:rFonts w:ascii="Arial" w:hAnsi="Arial" w:cs="Arial"/>
          <w:b/>
          <w:bCs/>
          <w:sz w:val="24"/>
          <w:szCs w:val="24"/>
        </w:rPr>
        <w:t xml:space="preserve">rocedural </w:t>
      </w:r>
      <w:r w:rsidR="000B3726" w:rsidRPr="006319A9">
        <w:rPr>
          <w:rFonts w:ascii="Arial" w:hAnsi="Arial" w:cs="Arial"/>
          <w:b/>
          <w:bCs/>
          <w:sz w:val="24"/>
          <w:szCs w:val="24"/>
        </w:rPr>
        <w:t>M</w:t>
      </w:r>
      <w:r w:rsidRPr="006319A9">
        <w:rPr>
          <w:rFonts w:ascii="Arial" w:hAnsi="Arial" w:cs="Arial"/>
          <w:b/>
          <w:bCs/>
          <w:sz w:val="24"/>
          <w:szCs w:val="24"/>
        </w:rPr>
        <w:t xml:space="preserve">atters </w:t>
      </w:r>
    </w:p>
    <w:p w14:paraId="4AFB4FB7" w14:textId="2C102E05" w:rsidR="00F35244" w:rsidRPr="006319A9" w:rsidRDefault="00740A4D" w:rsidP="00582975">
      <w:pPr>
        <w:numPr>
          <w:ilvl w:val="0"/>
          <w:numId w:val="5"/>
        </w:numPr>
        <w:spacing w:before="180" w:after="0" w:line="250" w:lineRule="auto"/>
        <w:ind w:left="482" w:right="340" w:hanging="482"/>
        <w:rPr>
          <w:rFonts w:ascii="Arial" w:hAnsi="Arial" w:cs="Arial"/>
          <w:color w:val="000000" w:themeColor="text1"/>
          <w:sz w:val="24"/>
          <w:szCs w:val="24"/>
        </w:rPr>
      </w:pPr>
      <w:r w:rsidRPr="006319A9">
        <w:rPr>
          <w:rFonts w:ascii="Arial" w:hAnsi="Arial" w:cs="Arial"/>
          <w:sz w:val="24"/>
          <w:szCs w:val="24"/>
        </w:rPr>
        <w:t xml:space="preserve">I </w:t>
      </w:r>
      <w:r w:rsidRPr="006319A9">
        <w:rPr>
          <w:rFonts w:ascii="Arial" w:hAnsi="Arial" w:cs="Arial"/>
          <w:color w:val="000000" w:themeColor="text1"/>
          <w:sz w:val="24"/>
          <w:szCs w:val="24"/>
        </w:rPr>
        <w:t>carried out a</w:t>
      </w:r>
      <w:r w:rsidR="00E053A2" w:rsidRPr="006319A9">
        <w:rPr>
          <w:rFonts w:ascii="Arial" w:hAnsi="Arial" w:cs="Arial"/>
          <w:color w:val="000000" w:themeColor="text1"/>
          <w:sz w:val="24"/>
          <w:szCs w:val="24"/>
        </w:rPr>
        <w:t>n un</w:t>
      </w:r>
      <w:r w:rsidR="008522C9" w:rsidRPr="006319A9">
        <w:rPr>
          <w:rFonts w:ascii="Arial" w:hAnsi="Arial" w:cs="Arial"/>
          <w:color w:val="000000" w:themeColor="text1"/>
          <w:sz w:val="24"/>
          <w:szCs w:val="24"/>
        </w:rPr>
        <w:t>accompanied</w:t>
      </w:r>
      <w:r w:rsidRPr="006319A9">
        <w:rPr>
          <w:rFonts w:ascii="Arial" w:hAnsi="Arial" w:cs="Arial"/>
          <w:color w:val="000000" w:themeColor="text1"/>
          <w:sz w:val="24"/>
          <w:szCs w:val="24"/>
        </w:rPr>
        <w:t xml:space="preserve"> site visit on </w:t>
      </w:r>
      <w:r w:rsidR="00A75BC6" w:rsidRPr="006319A9">
        <w:rPr>
          <w:rFonts w:ascii="Arial" w:hAnsi="Arial" w:cs="Arial"/>
          <w:color w:val="000000" w:themeColor="text1"/>
          <w:sz w:val="24"/>
          <w:szCs w:val="24"/>
        </w:rPr>
        <w:t>17 June 20</w:t>
      </w:r>
      <w:r w:rsidR="00004A43" w:rsidRPr="006319A9">
        <w:rPr>
          <w:rFonts w:ascii="Arial" w:hAnsi="Arial" w:cs="Arial"/>
          <w:color w:val="000000" w:themeColor="text1"/>
          <w:sz w:val="24"/>
          <w:szCs w:val="24"/>
        </w:rPr>
        <w:t>25 where I was able to view the application site and surrounding area. The parties were satisfied that an accompanied site visit was not necessary.</w:t>
      </w:r>
    </w:p>
    <w:p w14:paraId="50A78F81" w14:textId="6F0A7E38" w:rsidR="003477A6" w:rsidRPr="007443C9" w:rsidRDefault="003477A6" w:rsidP="00582975">
      <w:pPr>
        <w:numPr>
          <w:ilvl w:val="0"/>
          <w:numId w:val="5"/>
        </w:numPr>
        <w:spacing w:before="180" w:after="0" w:line="250" w:lineRule="auto"/>
        <w:ind w:left="482" w:right="340" w:hanging="482"/>
        <w:rPr>
          <w:rFonts w:ascii="Arial" w:hAnsi="Arial" w:cs="Arial"/>
          <w:color w:val="000000" w:themeColor="text1"/>
          <w:sz w:val="24"/>
          <w:szCs w:val="24"/>
        </w:rPr>
      </w:pPr>
      <w:r w:rsidRPr="00537AA0">
        <w:rPr>
          <w:rFonts w:ascii="Arial" w:hAnsi="Arial" w:cs="Arial"/>
          <w:color w:val="000000" w:themeColor="text1"/>
          <w:sz w:val="24"/>
          <w:szCs w:val="24"/>
        </w:rPr>
        <w:t>At the hearing I requested a</w:t>
      </w:r>
      <w:r w:rsidR="00855900" w:rsidRPr="00537AA0">
        <w:rPr>
          <w:rFonts w:ascii="Arial" w:hAnsi="Arial" w:cs="Arial"/>
          <w:color w:val="000000" w:themeColor="text1"/>
          <w:sz w:val="24"/>
          <w:szCs w:val="24"/>
        </w:rPr>
        <w:t>n unmarked</w:t>
      </w:r>
      <w:r w:rsidRPr="00537AA0">
        <w:rPr>
          <w:rFonts w:ascii="Arial" w:hAnsi="Arial" w:cs="Arial"/>
          <w:color w:val="000000" w:themeColor="text1"/>
          <w:sz w:val="24"/>
          <w:szCs w:val="24"/>
        </w:rPr>
        <w:t xml:space="preserve"> copy of the current Ordnance Survey</w:t>
      </w:r>
      <w:r w:rsidR="00E54B82" w:rsidRPr="00537AA0">
        <w:rPr>
          <w:rFonts w:ascii="Arial" w:hAnsi="Arial" w:cs="Arial"/>
          <w:color w:val="000000" w:themeColor="text1"/>
          <w:sz w:val="24"/>
          <w:szCs w:val="24"/>
        </w:rPr>
        <w:t xml:space="preserve"> (OS)</w:t>
      </w:r>
      <w:r w:rsidRPr="00537AA0">
        <w:rPr>
          <w:rFonts w:ascii="Arial" w:hAnsi="Arial" w:cs="Arial"/>
          <w:color w:val="000000" w:themeColor="text1"/>
          <w:sz w:val="24"/>
          <w:szCs w:val="24"/>
        </w:rPr>
        <w:t xml:space="preserve"> map so that I could see the boundaries</w:t>
      </w:r>
      <w:r w:rsidR="00855900" w:rsidRPr="00537AA0">
        <w:rPr>
          <w:rFonts w:ascii="Arial" w:hAnsi="Arial" w:cs="Arial"/>
          <w:color w:val="000000" w:themeColor="text1"/>
          <w:sz w:val="24"/>
          <w:szCs w:val="24"/>
        </w:rPr>
        <w:t xml:space="preserve"> underneath the red lines used to show the extent of the application land on</w:t>
      </w:r>
      <w:r w:rsidRPr="00537AA0">
        <w:rPr>
          <w:rFonts w:ascii="Arial" w:hAnsi="Arial" w:cs="Arial"/>
          <w:color w:val="000000" w:themeColor="text1"/>
          <w:sz w:val="24"/>
          <w:szCs w:val="24"/>
        </w:rPr>
        <w:t xml:space="preserve"> the Notice Plan. </w:t>
      </w:r>
      <w:r w:rsidR="00195455" w:rsidRPr="007443C9">
        <w:rPr>
          <w:rFonts w:ascii="Arial" w:hAnsi="Arial" w:cs="Arial"/>
          <w:color w:val="000000" w:themeColor="text1"/>
          <w:sz w:val="24"/>
          <w:szCs w:val="24"/>
        </w:rPr>
        <w:t>The Commons Registration Officer was unable to confirm the date of th</w:t>
      </w:r>
      <w:r w:rsidR="0048288B" w:rsidRPr="007443C9">
        <w:rPr>
          <w:rFonts w:ascii="Arial" w:hAnsi="Arial" w:cs="Arial"/>
          <w:color w:val="000000" w:themeColor="text1"/>
          <w:sz w:val="24"/>
          <w:szCs w:val="24"/>
        </w:rPr>
        <w:t>e</w:t>
      </w:r>
      <w:r w:rsidR="00E54B82" w:rsidRPr="007443C9">
        <w:rPr>
          <w:rFonts w:ascii="Arial" w:hAnsi="Arial" w:cs="Arial"/>
          <w:color w:val="000000" w:themeColor="text1"/>
          <w:sz w:val="24"/>
          <w:szCs w:val="24"/>
        </w:rPr>
        <w:t xml:space="preserve"> OS</w:t>
      </w:r>
      <w:r w:rsidR="0048288B" w:rsidRPr="007443C9">
        <w:rPr>
          <w:rFonts w:ascii="Arial" w:hAnsi="Arial" w:cs="Arial"/>
          <w:color w:val="000000" w:themeColor="text1"/>
          <w:sz w:val="24"/>
          <w:szCs w:val="24"/>
        </w:rPr>
        <w:t xml:space="preserve"> map</w:t>
      </w:r>
      <w:r w:rsidR="00195455" w:rsidRPr="007443C9">
        <w:rPr>
          <w:rFonts w:ascii="Arial" w:hAnsi="Arial" w:cs="Arial"/>
          <w:color w:val="000000" w:themeColor="text1"/>
          <w:sz w:val="24"/>
          <w:szCs w:val="24"/>
        </w:rPr>
        <w:t xml:space="preserve"> at the hearing </w:t>
      </w:r>
      <w:r w:rsidR="00F96F77" w:rsidRPr="007443C9">
        <w:rPr>
          <w:rFonts w:ascii="Arial" w:hAnsi="Arial" w:cs="Arial"/>
          <w:color w:val="000000" w:themeColor="text1"/>
          <w:sz w:val="24"/>
          <w:szCs w:val="24"/>
        </w:rPr>
        <w:t>but</w:t>
      </w:r>
      <w:r w:rsidR="0048288B" w:rsidRPr="007443C9">
        <w:rPr>
          <w:rFonts w:ascii="Arial" w:hAnsi="Arial" w:cs="Arial"/>
          <w:color w:val="000000" w:themeColor="text1"/>
          <w:sz w:val="24"/>
          <w:szCs w:val="24"/>
        </w:rPr>
        <w:t xml:space="preserve"> emailed the case officer later that day to confirm it was dated </w:t>
      </w:r>
      <w:r w:rsidR="00582975" w:rsidRPr="007443C9">
        <w:rPr>
          <w:rFonts w:ascii="Arial" w:hAnsi="Arial" w:cs="Arial"/>
          <w:color w:val="000000" w:themeColor="text1"/>
          <w:sz w:val="24"/>
          <w:szCs w:val="24"/>
        </w:rPr>
        <w:t>27 February 2025</w:t>
      </w:r>
      <w:r w:rsidR="002636BB" w:rsidRPr="007443C9">
        <w:rPr>
          <w:rFonts w:ascii="Arial" w:hAnsi="Arial" w:cs="Arial"/>
          <w:color w:val="000000" w:themeColor="text1"/>
          <w:sz w:val="24"/>
          <w:szCs w:val="24"/>
        </w:rPr>
        <w:t>. The</w:t>
      </w:r>
      <w:r w:rsidR="00582975" w:rsidRPr="007443C9">
        <w:rPr>
          <w:rFonts w:ascii="Arial" w:hAnsi="Arial" w:cs="Arial"/>
          <w:color w:val="000000" w:themeColor="text1"/>
          <w:sz w:val="24"/>
          <w:szCs w:val="24"/>
        </w:rPr>
        <w:t xml:space="preserve"> other parties were </w:t>
      </w:r>
      <w:r w:rsidR="002636BB" w:rsidRPr="007443C9">
        <w:rPr>
          <w:rFonts w:ascii="Arial" w:hAnsi="Arial" w:cs="Arial"/>
          <w:color w:val="000000" w:themeColor="text1"/>
          <w:sz w:val="24"/>
          <w:szCs w:val="24"/>
        </w:rPr>
        <w:t xml:space="preserve">also </w:t>
      </w:r>
      <w:r w:rsidR="00582975" w:rsidRPr="007443C9">
        <w:rPr>
          <w:rFonts w:ascii="Arial" w:hAnsi="Arial" w:cs="Arial"/>
          <w:color w:val="000000" w:themeColor="text1"/>
          <w:sz w:val="24"/>
          <w:szCs w:val="24"/>
        </w:rPr>
        <w:t xml:space="preserve">informed. </w:t>
      </w:r>
    </w:p>
    <w:p w14:paraId="6EBA8A2D" w14:textId="1A5FCBAC" w:rsidR="000B3726" w:rsidRPr="007443C9" w:rsidRDefault="000B3726" w:rsidP="000B3726">
      <w:pPr>
        <w:spacing w:before="180" w:after="0"/>
        <w:ind w:left="0" w:right="340" w:firstLine="0"/>
        <w:rPr>
          <w:rFonts w:ascii="Arial" w:hAnsi="Arial" w:cs="Arial"/>
          <w:b/>
          <w:bCs/>
          <w:color w:val="000000" w:themeColor="text1"/>
          <w:sz w:val="24"/>
          <w:szCs w:val="24"/>
        </w:rPr>
      </w:pPr>
      <w:r w:rsidRPr="007443C9">
        <w:rPr>
          <w:rFonts w:ascii="Arial" w:hAnsi="Arial" w:cs="Arial"/>
          <w:b/>
          <w:bCs/>
          <w:color w:val="000000" w:themeColor="text1"/>
          <w:sz w:val="24"/>
          <w:szCs w:val="24"/>
        </w:rPr>
        <w:t>Preliminary Matters</w:t>
      </w:r>
    </w:p>
    <w:p w14:paraId="29CB5DD1" w14:textId="1026A734" w:rsidR="005E4DF9" w:rsidRPr="00A95AAD" w:rsidRDefault="00C838AA" w:rsidP="000C61EB">
      <w:pPr>
        <w:numPr>
          <w:ilvl w:val="0"/>
          <w:numId w:val="5"/>
        </w:numPr>
        <w:spacing w:before="180" w:after="0" w:line="250" w:lineRule="auto"/>
        <w:ind w:left="482" w:right="340" w:hanging="482"/>
        <w:rPr>
          <w:rFonts w:ascii="Arial" w:hAnsi="Arial" w:cs="Arial"/>
          <w:color w:val="000000" w:themeColor="text1"/>
          <w:sz w:val="24"/>
          <w:szCs w:val="24"/>
        </w:rPr>
      </w:pPr>
      <w:r w:rsidRPr="007443C9">
        <w:rPr>
          <w:rFonts w:ascii="Arial" w:hAnsi="Arial" w:cs="Arial"/>
          <w:color w:val="000000" w:themeColor="text1"/>
          <w:sz w:val="24"/>
          <w:szCs w:val="24"/>
        </w:rPr>
        <w:t>The application</w:t>
      </w:r>
      <w:r w:rsidR="00883D78" w:rsidRPr="007443C9">
        <w:rPr>
          <w:rFonts w:ascii="Arial" w:hAnsi="Arial" w:cs="Arial"/>
          <w:color w:val="000000" w:themeColor="text1"/>
          <w:sz w:val="24"/>
          <w:szCs w:val="24"/>
        </w:rPr>
        <w:t>, made on 26 April 2023,</w:t>
      </w:r>
      <w:r w:rsidRPr="007443C9">
        <w:rPr>
          <w:rFonts w:ascii="Arial" w:hAnsi="Arial" w:cs="Arial"/>
          <w:color w:val="000000" w:themeColor="text1"/>
          <w:sz w:val="24"/>
          <w:szCs w:val="24"/>
        </w:rPr>
        <w:t xml:space="preserve"> </w:t>
      </w:r>
      <w:r w:rsidR="00AC786B" w:rsidRPr="007443C9">
        <w:rPr>
          <w:rFonts w:ascii="Arial" w:hAnsi="Arial" w:cs="Arial"/>
          <w:color w:val="000000" w:themeColor="text1"/>
          <w:sz w:val="24"/>
          <w:szCs w:val="24"/>
        </w:rPr>
        <w:t xml:space="preserve">is for </w:t>
      </w:r>
      <w:r w:rsidR="003966ED" w:rsidRPr="007443C9">
        <w:rPr>
          <w:rFonts w:ascii="Arial" w:hAnsi="Arial" w:cs="Arial"/>
          <w:color w:val="000000" w:themeColor="text1"/>
          <w:sz w:val="24"/>
          <w:szCs w:val="24"/>
        </w:rPr>
        <w:t xml:space="preserve">the land provisionally registered as </w:t>
      </w:r>
      <w:r w:rsidR="00AC786B" w:rsidRPr="007443C9">
        <w:rPr>
          <w:rFonts w:ascii="Arial" w:hAnsi="Arial" w:cs="Arial"/>
          <w:color w:val="000000" w:themeColor="text1"/>
          <w:sz w:val="24"/>
          <w:szCs w:val="24"/>
        </w:rPr>
        <w:t xml:space="preserve">CL238 </w:t>
      </w:r>
      <w:r w:rsidR="003966ED" w:rsidRPr="007443C9">
        <w:rPr>
          <w:rFonts w:ascii="Arial" w:hAnsi="Arial" w:cs="Arial"/>
          <w:color w:val="000000" w:themeColor="text1"/>
          <w:sz w:val="24"/>
          <w:szCs w:val="24"/>
        </w:rPr>
        <w:t xml:space="preserve">on </w:t>
      </w:r>
      <w:r w:rsidR="00240B03" w:rsidRPr="007443C9">
        <w:rPr>
          <w:rFonts w:ascii="Arial" w:hAnsi="Arial" w:cs="Arial"/>
          <w:color w:val="000000" w:themeColor="text1"/>
          <w:sz w:val="24"/>
          <w:szCs w:val="24"/>
        </w:rPr>
        <w:t>28 June</w:t>
      </w:r>
      <w:r w:rsidR="003966ED" w:rsidRPr="007443C9">
        <w:rPr>
          <w:rFonts w:ascii="Arial" w:hAnsi="Arial" w:cs="Arial"/>
          <w:color w:val="000000" w:themeColor="text1"/>
          <w:sz w:val="24"/>
          <w:szCs w:val="24"/>
        </w:rPr>
        <w:t xml:space="preserve"> 1968</w:t>
      </w:r>
      <w:r w:rsidR="00C858DC" w:rsidRPr="007443C9">
        <w:rPr>
          <w:rFonts w:ascii="Arial" w:hAnsi="Arial" w:cs="Arial"/>
          <w:color w:val="000000" w:themeColor="text1"/>
          <w:sz w:val="24"/>
          <w:szCs w:val="24"/>
        </w:rPr>
        <w:t xml:space="preserve">. </w:t>
      </w:r>
      <w:r w:rsidR="00C858DC" w:rsidRPr="00526A7C">
        <w:rPr>
          <w:rFonts w:ascii="Arial" w:hAnsi="Arial" w:cs="Arial"/>
          <w:color w:val="000000" w:themeColor="text1"/>
          <w:sz w:val="24"/>
          <w:szCs w:val="24"/>
        </w:rPr>
        <w:t>T</w:t>
      </w:r>
      <w:r w:rsidR="002169B3" w:rsidRPr="00526A7C">
        <w:rPr>
          <w:rFonts w:ascii="Arial" w:hAnsi="Arial" w:cs="Arial"/>
          <w:color w:val="000000" w:themeColor="text1"/>
          <w:sz w:val="24"/>
          <w:szCs w:val="24"/>
        </w:rPr>
        <w:t>he</w:t>
      </w:r>
      <w:r w:rsidR="003966ED" w:rsidRPr="00526A7C">
        <w:rPr>
          <w:rFonts w:ascii="Arial" w:hAnsi="Arial" w:cs="Arial"/>
          <w:color w:val="000000" w:themeColor="text1"/>
          <w:sz w:val="24"/>
          <w:szCs w:val="24"/>
        </w:rPr>
        <w:t xml:space="preserve"> </w:t>
      </w:r>
      <w:r w:rsidR="00C858DC" w:rsidRPr="00526A7C">
        <w:rPr>
          <w:rFonts w:ascii="Arial" w:hAnsi="Arial" w:cs="Arial"/>
          <w:color w:val="000000" w:themeColor="text1"/>
          <w:sz w:val="24"/>
          <w:szCs w:val="24"/>
        </w:rPr>
        <w:t xml:space="preserve">applicant, the </w:t>
      </w:r>
      <w:r w:rsidR="002169B3" w:rsidRPr="00526A7C">
        <w:rPr>
          <w:rFonts w:ascii="Arial" w:hAnsi="Arial" w:cs="Arial"/>
          <w:color w:val="000000" w:themeColor="text1"/>
          <w:sz w:val="24"/>
          <w:szCs w:val="24"/>
        </w:rPr>
        <w:t>Open Space</w:t>
      </w:r>
      <w:r w:rsidR="004E6B1B" w:rsidRPr="00526A7C">
        <w:rPr>
          <w:rFonts w:ascii="Arial" w:hAnsi="Arial" w:cs="Arial"/>
          <w:color w:val="000000" w:themeColor="text1"/>
          <w:sz w:val="24"/>
          <w:szCs w:val="24"/>
        </w:rPr>
        <w:t>s</w:t>
      </w:r>
      <w:r w:rsidR="002169B3" w:rsidRPr="00526A7C">
        <w:rPr>
          <w:rFonts w:ascii="Arial" w:hAnsi="Arial" w:cs="Arial"/>
          <w:color w:val="000000" w:themeColor="text1"/>
          <w:sz w:val="24"/>
          <w:szCs w:val="24"/>
        </w:rPr>
        <w:t xml:space="preserve"> Society (OSS), </w:t>
      </w:r>
      <w:r w:rsidR="005276C7" w:rsidRPr="00526A7C">
        <w:rPr>
          <w:rFonts w:ascii="Arial" w:hAnsi="Arial" w:cs="Arial"/>
          <w:color w:val="000000" w:themeColor="text1"/>
          <w:sz w:val="24"/>
          <w:szCs w:val="24"/>
        </w:rPr>
        <w:t>included a copy of t</w:t>
      </w:r>
      <w:r w:rsidR="009612AC" w:rsidRPr="00526A7C">
        <w:rPr>
          <w:rFonts w:ascii="Arial" w:hAnsi="Arial" w:cs="Arial"/>
          <w:color w:val="000000" w:themeColor="text1"/>
          <w:sz w:val="24"/>
          <w:szCs w:val="24"/>
        </w:rPr>
        <w:t>he provisional registration</w:t>
      </w:r>
      <w:r w:rsidR="005276C7" w:rsidRPr="00526A7C">
        <w:rPr>
          <w:rFonts w:ascii="Arial" w:hAnsi="Arial" w:cs="Arial"/>
          <w:color w:val="000000" w:themeColor="text1"/>
          <w:sz w:val="24"/>
          <w:szCs w:val="24"/>
        </w:rPr>
        <w:t xml:space="preserve"> map</w:t>
      </w:r>
      <w:r w:rsidR="009612AC" w:rsidRPr="00526A7C">
        <w:rPr>
          <w:rFonts w:ascii="Arial" w:hAnsi="Arial" w:cs="Arial"/>
          <w:color w:val="000000" w:themeColor="text1"/>
          <w:sz w:val="24"/>
          <w:szCs w:val="24"/>
        </w:rPr>
        <w:t xml:space="preserve"> in their supporting documents</w:t>
      </w:r>
      <w:r w:rsidR="005276C7" w:rsidRPr="00526A7C">
        <w:rPr>
          <w:rFonts w:ascii="Arial" w:hAnsi="Arial" w:cs="Arial"/>
          <w:color w:val="000000" w:themeColor="text1"/>
          <w:sz w:val="24"/>
          <w:szCs w:val="24"/>
        </w:rPr>
        <w:t xml:space="preserve">. The Commons Registration Authority (CRA) produced a </w:t>
      </w:r>
      <w:r w:rsidR="009C2B3A" w:rsidRPr="00526A7C">
        <w:rPr>
          <w:rFonts w:ascii="Arial" w:hAnsi="Arial" w:cs="Arial"/>
          <w:color w:val="000000" w:themeColor="text1"/>
          <w:sz w:val="24"/>
          <w:szCs w:val="24"/>
        </w:rPr>
        <w:t>N</w:t>
      </w:r>
      <w:r w:rsidR="005276C7" w:rsidRPr="00526A7C">
        <w:rPr>
          <w:rFonts w:ascii="Arial" w:hAnsi="Arial" w:cs="Arial"/>
          <w:color w:val="000000" w:themeColor="text1"/>
          <w:sz w:val="24"/>
          <w:szCs w:val="24"/>
        </w:rPr>
        <w:t xml:space="preserve">otice </w:t>
      </w:r>
      <w:r w:rsidR="009C2B3A" w:rsidRPr="00526A7C">
        <w:rPr>
          <w:rFonts w:ascii="Arial" w:hAnsi="Arial" w:cs="Arial"/>
          <w:color w:val="000000" w:themeColor="text1"/>
          <w:sz w:val="24"/>
          <w:szCs w:val="24"/>
        </w:rPr>
        <w:t>P</w:t>
      </w:r>
      <w:r w:rsidR="005276C7" w:rsidRPr="00526A7C">
        <w:rPr>
          <w:rFonts w:ascii="Arial" w:hAnsi="Arial" w:cs="Arial"/>
          <w:color w:val="000000" w:themeColor="text1"/>
          <w:sz w:val="24"/>
          <w:szCs w:val="24"/>
        </w:rPr>
        <w:t xml:space="preserve">lan </w:t>
      </w:r>
      <w:r w:rsidR="00C540ED" w:rsidRPr="00526A7C">
        <w:rPr>
          <w:rFonts w:ascii="Arial" w:hAnsi="Arial" w:cs="Arial"/>
          <w:color w:val="000000" w:themeColor="text1"/>
          <w:sz w:val="24"/>
          <w:szCs w:val="24"/>
        </w:rPr>
        <w:t>on the modern</w:t>
      </w:r>
      <w:r w:rsidR="00FA34E4" w:rsidRPr="00526A7C">
        <w:rPr>
          <w:rFonts w:ascii="Arial" w:hAnsi="Arial" w:cs="Arial"/>
          <w:color w:val="000000" w:themeColor="text1"/>
          <w:sz w:val="24"/>
          <w:szCs w:val="24"/>
        </w:rPr>
        <w:t xml:space="preserve"> </w:t>
      </w:r>
      <w:r w:rsidR="00A95AAD">
        <w:rPr>
          <w:rFonts w:ascii="Arial" w:hAnsi="Arial" w:cs="Arial"/>
          <w:color w:val="000000" w:themeColor="text1"/>
          <w:sz w:val="24"/>
          <w:szCs w:val="24"/>
        </w:rPr>
        <w:t>OS</w:t>
      </w:r>
      <w:r w:rsidR="00C540ED" w:rsidRPr="00526A7C">
        <w:rPr>
          <w:rFonts w:ascii="Arial" w:hAnsi="Arial" w:cs="Arial"/>
          <w:color w:val="000000" w:themeColor="text1"/>
          <w:sz w:val="24"/>
          <w:szCs w:val="24"/>
        </w:rPr>
        <w:t xml:space="preserve"> base map to indicate th</w:t>
      </w:r>
      <w:r w:rsidR="00EE5C47" w:rsidRPr="00526A7C">
        <w:rPr>
          <w:rFonts w:ascii="Arial" w:hAnsi="Arial" w:cs="Arial"/>
          <w:color w:val="000000" w:themeColor="text1"/>
          <w:sz w:val="24"/>
          <w:szCs w:val="24"/>
        </w:rPr>
        <w:t xml:space="preserve">e </w:t>
      </w:r>
      <w:r w:rsidR="0067169D" w:rsidRPr="00526A7C">
        <w:rPr>
          <w:rFonts w:ascii="Arial" w:hAnsi="Arial" w:cs="Arial"/>
          <w:color w:val="000000" w:themeColor="text1"/>
          <w:sz w:val="24"/>
          <w:szCs w:val="24"/>
        </w:rPr>
        <w:t xml:space="preserve">extent of the </w:t>
      </w:r>
      <w:r w:rsidR="00EE5C47" w:rsidRPr="00526A7C">
        <w:rPr>
          <w:rFonts w:ascii="Arial" w:hAnsi="Arial" w:cs="Arial"/>
          <w:color w:val="000000" w:themeColor="text1"/>
          <w:sz w:val="24"/>
          <w:szCs w:val="24"/>
        </w:rPr>
        <w:t>application land.</w:t>
      </w:r>
      <w:r w:rsidR="00D36C1B" w:rsidRPr="00526A7C">
        <w:rPr>
          <w:rFonts w:ascii="Arial" w:hAnsi="Arial" w:cs="Arial"/>
          <w:color w:val="000000" w:themeColor="text1"/>
          <w:sz w:val="24"/>
          <w:szCs w:val="24"/>
        </w:rPr>
        <w:t xml:space="preserve"> </w:t>
      </w:r>
      <w:r w:rsidR="00D70216" w:rsidRPr="00526A7C">
        <w:rPr>
          <w:rFonts w:ascii="Arial" w:hAnsi="Arial" w:cs="Arial"/>
          <w:color w:val="000000" w:themeColor="text1"/>
          <w:sz w:val="24"/>
          <w:szCs w:val="24"/>
        </w:rPr>
        <w:t>C</w:t>
      </w:r>
      <w:r w:rsidR="00D36C1B" w:rsidRPr="00526A7C">
        <w:rPr>
          <w:rFonts w:ascii="Arial" w:hAnsi="Arial" w:cs="Arial"/>
          <w:color w:val="000000" w:themeColor="text1"/>
          <w:sz w:val="24"/>
          <w:szCs w:val="24"/>
        </w:rPr>
        <w:t>oncern</w:t>
      </w:r>
      <w:r w:rsidR="00761235" w:rsidRPr="00526A7C">
        <w:rPr>
          <w:rFonts w:ascii="Arial" w:hAnsi="Arial" w:cs="Arial"/>
          <w:color w:val="000000" w:themeColor="text1"/>
          <w:sz w:val="24"/>
          <w:szCs w:val="24"/>
        </w:rPr>
        <w:t>s</w:t>
      </w:r>
      <w:r w:rsidR="00D36C1B" w:rsidRPr="00526A7C">
        <w:rPr>
          <w:rFonts w:ascii="Arial" w:hAnsi="Arial" w:cs="Arial"/>
          <w:color w:val="000000" w:themeColor="text1"/>
          <w:sz w:val="24"/>
          <w:szCs w:val="24"/>
        </w:rPr>
        <w:t xml:space="preserve"> </w:t>
      </w:r>
      <w:r w:rsidR="00D70216" w:rsidRPr="00526A7C">
        <w:rPr>
          <w:rFonts w:ascii="Arial" w:hAnsi="Arial" w:cs="Arial"/>
          <w:color w:val="000000" w:themeColor="text1"/>
          <w:sz w:val="24"/>
          <w:szCs w:val="24"/>
        </w:rPr>
        <w:t xml:space="preserve">were raised </w:t>
      </w:r>
      <w:r w:rsidR="00D36C1B" w:rsidRPr="00526A7C">
        <w:rPr>
          <w:rFonts w:ascii="Arial" w:hAnsi="Arial" w:cs="Arial"/>
          <w:color w:val="000000" w:themeColor="text1"/>
          <w:sz w:val="24"/>
          <w:szCs w:val="24"/>
        </w:rPr>
        <w:t xml:space="preserve">that </w:t>
      </w:r>
      <w:r w:rsidR="00734396" w:rsidRPr="00526A7C">
        <w:rPr>
          <w:rFonts w:ascii="Arial" w:hAnsi="Arial" w:cs="Arial"/>
          <w:color w:val="000000" w:themeColor="text1"/>
          <w:sz w:val="24"/>
          <w:szCs w:val="24"/>
        </w:rPr>
        <w:t xml:space="preserve">the </w:t>
      </w:r>
      <w:r w:rsidR="009C2B3A" w:rsidRPr="00526A7C">
        <w:rPr>
          <w:rFonts w:ascii="Arial" w:hAnsi="Arial" w:cs="Arial"/>
          <w:color w:val="000000" w:themeColor="text1"/>
          <w:sz w:val="24"/>
          <w:szCs w:val="24"/>
        </w:rPr>
        <w:t>N</w:t>
      </w:r>
      <w:r w:rsidR="00734396" w:rsidRPr="00526A7C">
        <w:rPr>
          <w:rFonts w:ascii="Arial" w:hAnsi="Arial" w:cs="Arial"/>
          <w:color w:val="000000" w:themeColor="text1"/>
          <w:sz w:val="24"/>
          <w:szCs w:val="24"/>
        </w:rPr>
        <w:t xml:space="preserve">otice </w:t>
      </w:r>
      <w:r w:rsidR="009C2B3A" w:rsidRPr="00526A7C">
        <w:rPr>
          <w:rFonts w:ascii="Arial" w:hAnsi="Arial" w:cs="Arial"/>
          <w:color w:val="000000" w:themeColor="text1"/>
          <w:sz w:val="24"/>
          <w:szCs w:val="24"/>
        </w:rPr>
        <w:t>P</w:t>
      </w:r>
      <w:r w:rsidR="00734396" w:rsidRPr="00526A7C">
        <w:rPr>
          <w:rFonts w:ascii="Arial" w:hAnsi="Arial" w:cs="Arial"/>
          <w:color w:val="000000" w:themeColor="text1"/>
          <w:sz w:val="24"/>
          <w:szCs w:val="24"/>
        </w:rPr>
        <w:t>lan may not accurately ref</w:t>
      </w:r>
      <w:r w:rsidR="00F921EB" w:rsidRPr="00526A7C">
        <w:rPr>
          <w:rFonts w:ascii="Arial" w:hAnsi="Arial" w:cs="Arial"/>
          <w:color w:val="000000" w:themeColor="text1"/>
          <w:sz w:val="24"/>
          <w:szCs w:val="24"/>
        </w:rPr>
        <w:t xml:space="preserve">lect </w:t>
      </w:r>
      <w:r w:rsidR="00734396" w:rsidRPr="00526A7C">
        <w:rPr>
          <w:rFonts w:ascii="Arial" w:hAnsi="Arial" w:cs="Arial"/>
          <w:color w:val="000000" w:themeColor="text1"/>
          <w:sz w:val="24"/>
          <w:szCs w:val="24"/>
        </w:rPr>
        <w:t xml:space="preserve">the land </w:t>
      </w:r>
      <w:r w:rsidR="008B1069" w:rsidRPr="00526A7C">
        <w:rPr>
          <w:rFonts w:ascii="Arial" w:hAnsi="Arial" w:cs="Arial"/>
          <w:color w:val="000000" w:themeColor="text1"/>
          <w:sz w:val="24"/>
          <w:szCs w:val="24"/>
        </w:rPr>
        <w:t>provisionally registered in 1968</w:t>
      </w:r>
      <w:r w:rsidR="006C0ED3" w:rsidRPr="00526A7C">
        <w:rPr>
          <w:rFonts w:ascii="Arial" w:hAnsi="Arial" w:cs="Arial"/>
          <w:color w:val="000000" w:themeColor="text1"/>
          <w:sz w:val="24"/>
          <w:szCs w:val="24"/>
        </w:rPr>
        <w:t xml:space="preserve"> </w:t>
      </w:r>
      <w:r w:rsidR="008B1AF0" w:rsidRPr="00526A7C">
        <w:rPr>
          <w:rFonts w:ascii="Arial" w:hAnsi="Arial" w:cs="Arial"/>
          <w:color w:val="000000" w:themeColor="text1"/>
          <w:sz w:val="24"/>
          <w:szCs w:val="24"/>
        </w:rPr>
        <w:t>and included</w:t>
      </w:r>
      <w:r w:rsidR="008C370A" w:rsidRPr="00526A7C">
        <w:rPr>
          <w:rFonts w:ascii="Arial" w:hAnsi="Arial" w:cs="Arial"/>
          <w:color w:val="000000" w:themeColor="text1"/>
          <w:sz w:val="24"/>
          <w:szCs w:val="24"/>
        </w:rPr>
        <w:t xml:space="preserve"> additional land</w:t>
      </w:r>
      <w:r w:rsidR="008B1069" w:rsidRPr="00526A7C">
        <w:rPr>
          <w:rFonts w:ascii="Arial" w:hAnsi="Arial" w:cs="Arial"/>
          <w:color w:val="000000" w:themeColor="text1"/>
          <w:sz w:val="24"/>
          <w:szCs w:val="24"/>
        </w:rPr>
        <w:t>.</w:t>
      </w:r>
      <w:r w:rsidR="00E86083" w:rsidRPr="00526A7C">
        <w:rPr>
          <w:rFonts w:ascii="Arial" w:hAnsi="Arial" w:cs="Arial"/>
          <w:color w:val="000000" w:themeColor="text1"/>
          <w:sz w:val="24"/>
          <w:szCs w:val="24"/>
        </w:rPr>
        <w:t xml:space="preserve"> </w:t>
      </w:r>
      <w:r w:rsidR="00BA1FAA" w:rsidRPr="00A95AAD">
        <w:rPr>
          <w:rFonts w:ascii="Arial" w:hAnsi="Arial" w:cs="Arial"/>
          <w:color w:val="000000" w:themeColor="text1"/>
          <w:sz w:val="24"/>
          <w:szCs w:val="24"/>
        </w:rPr>
        <w:t xml:space="preserve">If the </w:t>
      </w:r>
      <w:r w:rsidR="009C2B3A" w:rsidRPr="00A95AAD">
        <w:rPr>
          <w:rFonts w:ascii="Arial" w:hAnsi="Arial" w:cs="Arial"/>
          <w:color w:val="000000" w:themeColor="text1"/>
          <w:sz w:val="24"/>
          <w:szCs w:val="24"/>
        </w:rPr>
        <w:t>N</w:t>
      </w:r>
      <w:r w:rsidR="00BA1FAA" w:rsidRPr="00A95AAD">
        <w:rPr>
          <w:rFonts w:ascii="Arial" w:hAnsi="Arial" w:cs="Arial"/>
          <w:color w:val="000000" w:themeColor="text1"/>
          <w:sz w:val="24"/>
          <w:szCs w:val="24"/>
        </w:rPr>
        <w:t xml:space="preserve">otice </w:t>
      </w:r>
      <w:r w:rsidR="009C2B3A" w:rsidRPr="00A95AAD">
        <w:rPr>
          <w:rFonts w:ascii="Arial" w:hAnsi="Arial" w:cs="Arial"/>
          <w:color w:val="000000" w:themeColor="text1"/>
          <w:sz w:val="24"/>
          <w:szCs w:val="24"/>
        </w:rPr>
        <w:t>P</w:t>
      </w:r>
      <w:r w:rsidR="00BA1FAA" w:rsidRPr="00A95AAD">
        <w:rPr>
          <w:rFonts w:ascii="Arial" w:hAnsi="Arial" w:cs="Arial"/>
          <w:color w:val="000000" w:themeColor="text1"/>
          <w:sz w:val="24"/>
          <w:szCs w:val="24"/>
        </w:rPr>
        <w:t xml:space="preserve">lan is incorrect, </w:t>
      </w:r>
      <w:r w:rsidR="00E86083" w:rsidRPr="00A95AAD">
        <w:rPr>
          <w:rFonts w:ascii="Arial" w:hAnsi="Arial" w:cs="Arial"/>
          <w:color w:val="000000" w:themeColor="text1"/>
          <w:sz w:val="24"/>
          <w:szCs w:val="24"/>
        </w:rPr>
        <w:t>I do not consider anyone would</w:t>
      </w:r>
      <w:r w:rsidR="00A95AAD">
        <w:rPr>
          <w:rFonts w:ascii="Arial" w:hAnsi="Arial" w:cs="Arial"/>
          <w:color w:val="000000" w:themeColor="text1"/>
          <w:sz w:val="24"/>
          <w:szCs w:val="24"/>
        </w:rPr>
        <w:t xml:space="preserve"> have</w:t>
      </w:r>
      <w:r w:rsidR="00E86083" w:rsidRPr="00A95AAD">
        <w:rPr>
          <w:rFonts w:ascii="Arial" w:hAnsi="Arial" w:cs="Arial"/>
          <w:color w:val="000000" w:themeColor="text1"/>
          <w:sz w:val="24"/>
          <w:szCs w:val="24"/>
        </w:rPr>
        <w:t xml:space="preserve"> be</w:t>
      </w:r>
      <w:r w:rsidR="00BA1FAA" w:rsidRPr="00A95AAD">
        <w:rPr>
          <w:rFonts w:ascii="Arial" w:hAnsi="Arial" w:cs="Arial"/>
          <w:color w:val="000000" w:themeColor="text1"/>
          <w:sz w:val="24"/>
          <w:szCs w:val="24"/>
        </w:rPr>
        <w:t>en prejudice</w:t>
      </w:r>
      <w:r w:rsidR="00E86083" w:rsidRPr="00A95AAD">
        <w:rPr>
          <w:rFonts w:ascii="Arial" w:hAnsi="Arial" w:cs="Arial"/>
          <w:color w:val="000000" w:themeColor="text1"/>
          <w:sz w:val="24"/>
          <w:szCs w:val="24"/>
        </w:rPr>
        <w:t xml:space="preserve"> </w:t>
      </w:r>
      <w:r w:rsidR="00BA1FAA" w:rsidRPr="00A95AAD">
        <w:rPr>
          <w:rFonts w:ascii="Arial" w:hAnsi="Arial" w:cs="Arial"/>
          <w:color w:val="000000" w:themeColor="text1"/>
          <w:sz w:val="24"/>
          <w:szCs w:val="24"/>
        </w:rPr>
        <w:t>by the inclusion of additional land as they had an opportunity to</w:t>
      </w:r>
      <w:r w:rsidR="00345B5E" w:rsidRPr="00A95AAD">
        <w:rPr>
          <w:rFonts w:ascii="Arial" w:hAnsi="Arial" w:cs="Arial"/>
          <w:color w:val="000000" w:themeColor="text1"/>
          <w:sz w:val="24"/>
          <w:szCs w:val="24"/>
        </w:rPr>
        <w:t xml:space="preserve"> </w:t>
      </w:r>
      <w:r w:rsidR="00BA1FAA" w:rsidRPr="00A95AAD">
        <w:rPr>
          <w:rFonts w:ascii="Arial" w:hAnsi="Arial" w:cs="Arial"/>
          <w:color w:val="000000" w:themeColor="text1"/>
          <w:sz w:val="24"/>
          <w:szCs w:val="24"/>
        </w:rPr>
        <w:t>object</w:t>
      </w:r>
      <w:r w:rsidR="008B1AF0" w:rsidRPr="00A95AAD">
        <w:rPr>
          <w:rFonts w:ascii="Arial" w:hAnsi="Arial" w:cs="Arial"/>
          <w:color w:val="000000" w:themeColor="text1"/>
          <w:sz w:val="24"/>
          <w:szCs w:val="24"/>
        </w:rPr>
        <w:t xml:space="preserve"> and did so</w:t>
      </w:r>
      <w:r w:rsidR="00813888" w:rsidRPr="00A95AAD">
        <w:rPr>
          <w:rFonts w:ascii="Arial" w:hAnsi="Arial" w:cs="Arial"/>
          <w:color w:val="000000" w:themeColor="text1"/>
          <w:sz w:val="24"/>
          <w:szCs w:val="24"/>
        </w:rPr>
        <w:t>.</w:t>
      </w:r>
    </w:p>
    <w:p w14:paraId="7BE12F8E" w14:textId="13A30583" w:rsidR="00F921EB" w:rsidRPr="00731090" w:rsidRDefault="00A4577C" w:rsidP="00770ACE">
      <w:pPr>
        <w:numPr>
          <w:ilvl w:val="0"/>
          <w:numId w:val="5"/>
        </w:numPr>
        <w:spacing w:before="180" w:after="0"/>
        <w:ind w:right="340" w:hanging="484"/>
        <w:rPr>
          <w:rFonts w:ascii="Arial" w:hAnsi="Arial" w:cs="Arial"/>
          <w:color w:val="000000" w:themeColor="text1"/>
          <w:sz w:val="24"/>
          <w:szCs w:val="24"/>
        </w:rPr>
      </w:pPr>
      <w:r w:rsidRPr="00010653">
        <w:rPr>
          <w:rFonts w:ascii="Arial" w:hAnsi="Arial" w:cs="Arial"/>
          <w:color w:val="000000" w:themeColor="text1"/>
          <w:sz w:val="24"/>
          <w:szCs w:val="24"/>
        </w:rPr>
        <w:lastRenderedPageBreak/>
        <w:t>Objections were raised</w:t>
      </w:r>
      <w:r w:rsidR="00F921EB" w:rsidRPr="00010653">
        <w:rPr>
          <w:rFonts w:ascii="Arial" w:hAnsi="Arial" w:cs="Arial"/>
          <w:color w:val="000000" w:themeColor="text1"/>
          <w:sz w:val="24"/>
          <w:szCs w:val="24"/>
        </w:rPr>
        <w:t xml:space="preserve"> to the inclusion of the land </w:t>
      </w:r>
      <w:r w:rsidR="00F6122E" w:rsidRPr="00010653">
        <w:rPr>
          <w:rFonts w:ascii="Arial" w:hAnsi="Arial" w:cs="Arial"/>
          <w:color w:val="000000" w:themeColor="text1"/>
          <w:sz w:val="24"/>
          <w:szCs w:val="24"/>
        </w:rPr>
        <w:t>between Greta Mount Farm</w:t>
      </w:r>
      <w:r w:rsidR="000013EB" w:rsidRPr="00010653">
        <w:rPr>
          <w:rFonts w:ascii="Arial" w:hAnsi="Arial" w:cs="Arial"/>
          <w:color w:val="000000" w:themeColor="text1"/>
          <w:sz w:val="24"/>
          <w:szCs w:val="24"/>
        </w:rPr>
        <w:t xml:space="preserve">/ </w:t>
      </w:r>
      <w:r w:rsidR="00984D2C" w:rsidRPr="00010653">
        <w:rPr>
          <w:rFonts w:ascii="Arial" w:hAnsi="Arial" w:cs="Arial"/>
          <w:color w:val="000000" w:themeColor="text1"/>
          <w:sz w:val="24"/>
          <w:szCs w:val="24"/>
        </w:rPr>
        <w:t>Barn</w:t>
      </w:r>
      <w:r w:rsidR="00F6122E" w:rsidRPr="00010653">
        <w:rPr>
          <w:rFonts w:ascii="Arial" w:hAnsi="Arial" w:cs="Arial"/>
          <w:color w:val="000000" w:themeColor="text1"/>
          <w:sz w:val="24"/>
          <w:szCs w:val="24"/>
        </w:rPr>
        <w:t xml:space="preserve"> and Greta Mount which include</w:t>
      </w:r>
      <w:r w:rsidR="003D2406" w:rsidRPr="00010653">
        <w:rPr>
          <w:rFonts w:ascii="Arial" w:hAnsi="Arial" w:cs="Arial"/>
          <w:color w:val="000000" w:themeColor="text1"/>
          <w:sz w:val="24"/>
          <w:szCs w:val="24"/>
        </w:rPr>
        <w:t>d</w:t>
      </w:r>
      <w:r w:rsidR="00F6122E" w:rsidRPr="00010653">
        <w:rPr>
          <w:rFonts w:ascii="Arial" w:hAnsi="Arial" w:cs="Arial"/>
          <w:color w:val="000000" w:themeColor="text1"/>
          <w:sz w:val="24"/>
          <w:szCs w:val="24"/>
        </w:rPr>
        <w:t xml:space="preserve"> access </w:t>
      </w:r>
      <w:r w:rsidR="003D2406" w:rsidRPr="00010653">
        <w:rPr>
          <w:rFonts w:ascii="Arial" w:hAnsi="Arial" w:cs="Arial"/>
          <w:color w:val="000000" w:themeColor="text1"/>
          <w:sz w:val="24"/>
          <w:szCs w:val="24"/>
        </w:rPr>
        <w:t xml:space="preserve">to properties </w:t>
      </w:r>
      <w:r w:rsidR="00F6122E" w:rsidRPr="00010653">
        <w:rPr>
          <w:rFonts w:ascii="Arial" w:hAnsi="Arial" w:cs="Arial"/>
          <w:color w:val="000000" w:themeColor="text1"/>
          <w:sz w:val="24"/>
          <w:szCs w:val="24"/>
        </w:rPr>
        <w:t>and</w:t>
      </w:r>
      <w:r w:rsidR="0002619F" w:rsidRPr="00010653">
        <w:rPr>
          <w:rFonts w:ascii="Arial" w:hAnsi="Arial" w:cs="Arial"/>
          <w:color w:val="000000" w:themeColor="text1"/>
          <w:sz w:val="24"/>
          <w:szCs w:val="24"/>
        </w:rPr>
        <w:t xml:space="preserve"> </w:t>
      </w:r>
      <w:r w:rsidR="003D2406" w:rsidRPr="00010653">
        <w:rPr>
          <w:rFonts w:ascii="Arial" w:hAnsi="Arial" w:cs="Arial"/>
          <w:color w:val="000000" w:themeColor="text1"/>
          <w:sz w:val="24"/>
          <w:szCs w:val="24"/>
        </w:rPr>
        <w:t>garages</w:t>
      </w:r>
      <w:r w:rsidR="0002619F" w:rsidRPr="00010653">
        <w:rPr>
          <w:rFonts w:ascii="Arial" w:hAnsi="Arial" w:cs="Arial"/>
          <w:color w:val="000000" w:themeColor="text1"/>
          <w:sz w:val="24"/>
          <w:szCs w:val="24"/>
        </w:rPr>
        <w:t xml:space="preserve">. The </w:t>
      </w:r>
      <w:r w:rsidR="006B4756" w:rsidRPr="00010653">
        <w:rPr>
          <w:rFonts w:ascii="Arial" w:hAnsi="Arial" w:cs="Arial"/>
          <w:color w:val="000000" w:themeColor="text1"/>
          <w:sz w:val="24"/>
          <w:szCs w:val="24"/>
        </w:rPr>
        <w:t>OSS state</w:t>
      </w:r>
      <w:r w:rsidR="00030782" w:rsidRPr="00010653">
        <w:rPr>
          <w:rFonts w:ascii="Arial" w:hAnsi="Arial" w:cs="Arial"/>
          <w:color w:val="000000" w:themeColor="text1"/>
          <w:sz w:val="24"/>
          <w:szCs w:val="24"/>
        </w:rPr>
        <w:t>d</w:t>
      </w:r>
      <w:r w:rsidR="0002619F" w:rsidRPr="00010653">
        <w:rPr>
          <w:rFonts w:ascii="Arial" w:hAnsi="Arial" w:cs="Arial"/>
          <w:color w:val="000000" w:themeColor="text1"/>
          <w:sz w:val="24"/>
          <w:szCs w:val="24"/>
        </w:rPr>
        <w:t xml:space="preserve"> this land was </w:t>
      </w:r>
      <w:r w:rsidR="004026DC" w:rsidRPr="00010653">
        <w:rPr>
          <w:rFonts w:ascii="Arial" w:hAnsi="Arial" w:cs="Arial"/>
          <w:color w:val="000000" w:themeColor="text1"/>
          <w:sz w:val="24"/>
          <w:szCs w:val="24"/>
        </w:rPr>
        <w:t xml:space="preserve">mistakenly </w:t>
      </w:r>
      <w:r w:rsidR="0002619F" w:rsidRPr="00010653">
        <w:rPr>
          <w:rFonts w:ascii="Arial" w:hAnsi="Arial" w:cs="Arial"/>
          <w:color w:val="000000" w:themeColor="text1"/>
          <w:sz w:val="24"/>
          <w:szCs w:val="24"/>
        </w:rPr>
        <w:t xml:space="preserve">included in </w:t>
      </w:r>
      <w:r w:rsidR="000B1698" w:rsidRPr="00010653">
        <w:rPr>
          <w:rFonts w:ascii="Arial" w:hAnsi="Arial" w:cs="Arial"/>
          <w:color w:val="000000" w:themeColor="text1"/>
          <w:sz w:val="24"/>
          <w:szCs w:val="24"/>
        </w:rPr>
        <w:t>the application</w:t>
      </w:r>
      <w:r w:rsidR="006C3087" w:rsidRPr="00010653">
        <w:rPr>
          <w:rFonts w:ascii="Arial" w:hAnsi="Arial" w:cs="Arial"/>
          <w:color w:val="000000" w:themeColor="text1"/>
          <w:sz w:val="24"/>
          <w:szCs w:val="24"/>
        </w:rPr>
        <w:t>,</w:t>
      </w:r>
      <w:r w:rsidR="000B1698" w:rsidRPr="00010653">
        <w:rPr>
          <w:rFonts w:ascii="Arial" w:hAnsi="Arial" w:cs="Arial"/>
          <w:color w:val="000000" w:themeColor="text1"/>
          <w:sz w:val="24"/>
          <w:szCs w:val="24"/>
        </w:rPr>
        <w:t xml:space="preserve"> </w:t>
      </w:r>
      <w:r w:rsidR="0002619F" w:rsidRPr="00010653">
        <w:rPr>
          <w:rFonts w:ascii="Arial" w:hAnsi="Arial" w:cs="Arial"/>
          <w:color w:val="000000" w:themeColor="text1"/>
          <w:sz w:val="24"/>
          <w:szCs w:val="24"/>
        </w:rPr>
        <w:t xml:space="preserve">and it was only their intention to include the land </w:t>
      </w:r>
      <w:r w:rsidR="00272462" w:rsidRPr="00010653">
        <w:rPr>
          <w:rFonts w:ascii="Arial" w:hAnsi="Arial" w:cs="Arial"/>
          <w:color w:val="000000" w:themeColor="text1"/>
          <w:sz w:val="24"/>
          <w:szCs w:val="24"/>
        </w:rPr>
        <w:t xml:space="preserve">leased to the </w:t>
      </w:r>
      <w:r w:rsidR="003B71D7" w:rsidRPr="00010653">
        <w:rPr>
          <w:rFonts w:ascii="Arial" w:hAnsi="Arial" w:cs="Arial"/>
          <w:color w:val="000000" w:themeColor="text1"/>
          <w:sz w:val="24"/>
          <w:szCs w:val="24"/>
        </w:rPr>
        <w:t>WT</w:t>
      </w:r>
      <w:r w:rsidR="00272462" w:rsidRPr="00010653">
        <w:rPr>
          <w:rFonts w:ascii="Arial" w:hAnsi="Arial" w:cs="Arial"/>
          <w:color w:val="000000" w:themeColor="text1"/>
          <w:sz w:val="24"/>
          <w:szCs w:val="24"/>
        </w:rPr>
        <w:t>.</w:t>
      </w:r>
      <w:r w:rsidR="008E05F9" w:rsidRPr="00010653">
        <w:rPr>
          <w:rFonts w:ascii="Arial" w:hAnsi="Arial" w:cs="Arial"/>
          <w:color w:val="000000" w:themeColor="text1"/>
          <w:sz w:val="24"/>
          <w:szCs w:val="24"/>
        </w:rPr>
        <w:t xml:space="preserve"> Th</w:t>
      </w:r>
      <w:r w:rsidR="002169B3" w:rsidRPr="00010653">
        <w:rPr>
          <w:rFonts w:ascii="Arial" w:hAnsi="Arial" w:cs="Arial"/>
          <w:color w:val="000000" w:themeColor="text1"/>
          <w:sz w:val="24"/>
          <w:szCs w:val="24"/>
        </w:rPr>
        <w:t xml:space="preserve">e </w:t>
      </w:r>
      <w:r w:rsidR="006B4756" w:rsidRPr="00010653">
        <w:rPr>
          <w:rFonts w:ascii="Arial" w:hAnsi="Arial" w:cs="Arial"/>
          <w:color w:val="000000" w:themeColor="text1"/>
          <w:sz w:val="24"/>
          <w:szCs w:val="24"/>
        </w:rPr>
        <w:t>OSS</w:t>
      </w:r>
      <w:r w:rsidR="002226D2" w:rsidRPr="00010653">
        <w:rPr>
          <w:rFonts w:ascii="Arial" w:hAnsi="Arial" w:cs="Arial"/>
          <w:color w:val="000000" w:themeColor="text1"/>
          <w:sz w:val="24"/>
          <w:szCs w:val="24"/>
        </w:rPr>
        <w:t xml:space="preserve"> asked the </w:t>
      </w:r>
      <w:r w:rsidR="0080790C" w:rsidRPr="00010653">
        <w:rPr>
          <w:rFonts w:ascii="Arial" w:hAnsi="Arial" w:cs="Arial"/>
          <w:color w:val="000000" w:themeColor="text1"/>
          <w:sz w:val="24"/>
          <w:szCs w:val="24"/>
        </w:rPr>
        <w:t>CRA</w:t>
      </w:r>
      <w:r w:rsidR="002226D2" w:rsidRPr="00010653">
        <w:rPr>
          <w:rFonts w:ascii="Arial" w:hAnsi="Arial" w:cs="Arial"/>
          <w:color w:val="000000" w:themeColor="text1"/>
          <w:sz w:val="24"/>
          <w:szCs w:val="24"/>
        </w:rPr>
        <w:t xml:space="preserve"> to </w:t>
      </w:r>
      <w:r w:rsidR="00A02348" w:rsidRPr="00010653">
        <w:rPr>
          <w:rFonts w:ascii="Arial" w:hAnsi="Arial" w:cs="Arial"/>
          <w:color w:val="000000" w:themeColor="text1"/>
          <w:sz w:val="24"/>
          <w:szCs w:val="24"/>
        </w:rPr>
        <w:t>withdraw this land from their application.</w:t>
      </w:r>
      <w:r w:rsidR="00511BF5" w:rsidRPr="00010653">
        <w:rPr>
          <w:rFonts w:ascii="Arial" w:hAnsi="Arial" w:cs="Arial"/>
          <w:color w:val="000000" w:themeColor="text1"/>
          <w:sz w:val="24"/>
          <w:szCs w:val="24"/>
        </w:rPr>
        <w:t xml:space="preserve"> </w:t>
      </w:r>
      <w:r w:rsidR="00511BF5" w:rsidRPr="00731090">
        <w:rPr>
          <w:rFonts w:ascii="Arial" w:hAnsi="Arial" w:cs="Arial"/>
          <w:color w:val="000000" w:themeColor="text1"/>
          <w:sz w:val="24"/>
          <w:szCs w:val="24"/>
        </w:rPr>
        <w:t>However, the</w:t>
      </w:r>
      <w:r w:rsidR="003D7021" w:rsidRPr="00731090">
        <w:rPr>
          <w:rFonts w:ascii="Arial" w:hAnsi="Arial" w:cs="Arial"/>
          <w:color w:val="000000" w:themeColor="text1"/>
          <w:sz w:val="24"/>
          <w:szCs w:val="24"/>
        </w:rPr>
        <w:t>re is nothing before me to indicate</w:t>
      </w:r>
      <w:r w:rsidR="00731090">
        <w:rPr>
          <w:rFonts w:ascii="Arial" w:hAnsi="Arial" w:cs="Arial"/>
          <w:color w:val="000000" w:themeColor="text1"/>
          <w:sz w:val="24"/>
          <w:szCs w:val="24"/>
        </w:rPr>
        <w:t xml:space="preserve"> that</w:t>
      </w:r>
      <w:r w:rsidR="003D7021" w:rsidRPr="00731090">
        <w:rPr>
          <w:rFonts w:ascii="Arial" w:hAnsi="Arial" w:cs="Arial"/>
          <w:color w:val="000000" w:themeColor="text1"/>
          <w:sz w:val="24"/>
          <w:szCs w:val="24"/>
        </w:rPr>
        <w:t xml:space="preserve"> the land </w:t>
      </w:r>
      <w:r w:rsidR="002947E7" w:rsidRPr="00731090">
        <w:rPr>
          <w:rFonts w:ascii="Arial" w:hAnsi="Arial" w:cs="Arial"/>
          <w:color w:val="000000" w:themeColor="text1"/>
          <w:sz w:val="24"/>
          <w:szCs w:val="24"/>
        </w:rPr>
        <w:t xml:space="preserve">has been removed and a revised </w:t>
      </w:r>
      <w:r w:rsidR="009C2B3A" w:rsidRPr="00731090">
        <w:rPr>
          <w:rFonts w:ascii="Arial" w:hAnsi="Arial" w:cs="Arial"/>
          <w:color w:val="000000" w:themeColor="text1"/>
          <w:sz w:val="24"/>
          <w:szCs w:val="24"/>
        </w:rPr>
        <w:t>N</w:t>
      </w:r>
      <w:r w:rsidR="002947E7" w:rsidRPr="00731090">
        <w:rPr>
          <w:rFonts w:ascii="Arial" w:hAnsi="Arial" w:cs="Arial"/>
          <w:color w:val="000000" w:themeColor="text1"/>
          <w:sz w:val="24"/>
          <w:szCs w:val="24"/>
        </w:rPr>
        <w:t xml:space="preserve">otice </w:t>
      </w:r>
      <w:r w:rsidR="009C2B3A" w:rsidRPr="00731090">
        <w:rPr>
          <w:rFonts w:ascii="Arial" w:hAnsi="Arial" w:cs="Arial"/>
          <w:color w:val="000000" w:themeColor="text1"/>
          <w:sz w:val="24"/>
          <w:szCs w:val="24"/>
        </w:rPr>
        <w:t>P</w:t>
      </w:r>
      <w:r w:rsidR="002947E7" w:rsidRPr="00731090">
        <w:rPr>
          <w:rFonts w:ascii="Arial" w:hAnsi="Arial" w:cs="Arial"/>
          <w:color w:val="000000" w:themeColor="text1"/>
          <w:sz w:val="24"/>
          <w:szCs w:val="24"/>
        </w:rPr>
        <w:t>lan removing this land has not been produced</w:t>
      </w:r>
      <w:r w:rsidR="00011086" w:rsidRPr="00731090">
        <w:rPr>
          <w:rFonts w:ascii="Arial" w:hAnsi="Arial" w:cs="Arial"/>
          <w:color w:val="000000" w:themeColor="text1"/>
          <w:sz w:val="24"/>
          <w:szCs w:val="24"/>
        </w:rPr>
        <w:t xml:space="preserve">. </w:t>
      </w:r>
      <w:r w:rsidR="00AB7CB7" w:rsidRPr="00731090">
        <w:rPr>
          <w:rFonts w:ascii="Arial" w:hAnsi="Arial" w:cs="Arial"/>
          <w:color w:val="000000" w:themeColor="text1"/>
          <w:sz w:val="24"/>
          <w:szCs w:val="24"/>
        </w:rPr>
        <w:t xml:space="preserve">However, </w:t>
      </w:r>
      <w:r w:rsidR="00011086" w:rsidRPr="00731090">
        <w:rPr>
          <w:rFonts w:ascii="Arial" w:hAnsi="Arial" w:cs="Arial"/>
          <w:color w:val="000000" w:themeColor="text1"/>
          <w:sz w:val="24"/>
          <w:szCs w:val="24"/>
        </w:rPr>
        <w:t xml:space="preserve">I </w:t>
      </w:r>
      <w:proofErr w:type="gramStart"/>
      <w:r w:rsidR="00011086" w:rsidRPr="00731090">
        <w:rPr>
          <w:rFonts w:ascii="Arial" w:hAnsi="Arial" w:cs="Arial"/>
          <w:color w:val="000000" w:themeColor="text1"/>
          <w:sz w:val="24"/>
          <w:szCs w:val="24"/>
        </w:rPr>
        <w:t>am able to</w:t>
      </w:r>
      <w:proofErr w:type="gramEnd"/>
      <w:r w:rsidR="00011086" w:rsidRPr="00731090">
        <w:rPr>
          <w:rFonts w:ascii="Arial" w:hAnsi="Arial" w:cs="Arial"/>
          <w:color w:val="000000" w:themeColor="text1"/>
          <w:sz w:val="24"/>
          <w:szCs w:val="24"/>
        </w:rPr>
        <w:t xml:space="preserve"> amend</w:t>
      </w:r>
      <w:r w:rsidR="00731090" w:rsidRPr="00731090">
        <w:rPr>
          <w:rFonts w:ascii="Arial" w:hAnsi="Arial" w:cs="Arial"/>
          <w:color w:val="000000" w:themeColor="text1"/>
          <w:sz w:val="24"/>
          <w:szCs w:val="24"/>
        </w:rPr>
        <w:t xml:space="preserve"> the</w:t>
      </w:r>
      <w:r w:rsidR="00011086" w:rsidRPr="00731090">
        <w:rPr>
          <w:rFonts w:ascii="Arial" w:hAnsi="Arial" w:cs="Arial"/>
          <w:color w:val="000000" w:themeColor="text1"/>
          <w:sz w:val="24"/>
          <w:szCs w:val="24"/>
        </w:rPr>
        <w:t xml:space="preserve"> extent of the application land if I consider </w:t>
      </w:r>
      <w:r w:rsidR="00736606" w:rsidRPr="00731090">
        <w:rPr>
          <w:rFonts w:ascii="Arial" w:hAnsi="Arial" w:cs="Arial"/>
          <w:color w:val="000000" w:themeColor="text1"/>
          <w:sz w:val="24"/>
          <w:szCs w:val="24"/>
        </w:rPr>
        <w:t xml:space="preserve">land </w:t>
      </w:r>
      <w:r w:rsidR="00AB7CB7" w:rsidRPr="00731090">
        <w:rPr>
          <w:rFonts w:ascii="Arial" w:hAnsi="Arial" w:cs="Arial"/>
          <w:color w:val="000000" w:themeColor="text1"/>
          <w:sz w:val="24"/>
          <w:szCs w:val="24"/>
        </w:rPr>
        <w:t>does</w:t>
      </w:r>
      <w:r w:rsidR="00736606" w:rsidRPr="00731090">
        <w:rPr>
          <w:rFonts w:ascii="Arial" w:hAnsi="Arial" w:cs="Arial"/>
          <w:color w:val="000000" w:themeColor="text1"/>
          <w:sz w:val="24"/>
          <w:szCs w:val="24"/>
        </w:rPr>
        <w:t xml:space="preserve"> not </w:t>
      </w:r>
      <w:r w:rsidR="00AB7CB7" w:rsidRPr="00731090">
        <w:rPr>
          <w:rFonts w:ascii="Arial" w:hAnsi="Arial" w:cs="Arial"/>
          <w:color w:val="000000" w:themeColor="text1"/>
          <w:sz w:val="24"/>
          <w:szCs w:val="24"/>
        </w:rPr>
        <w:t xml:space="preserve">meet the criteria to </w:t>
      </w:r>
      <w:r w:rsidR="00736606" w:rsidRPr="00731090">
        <w:rPr>
          <w:rFonts w:ascii="Arial" w:hAnsi="Arial" w:cs="Arial"/>
          <w:color w:val="000000" w:themeColor="text1"/>
          <w:sz w:val="24"/>
          <w:szCs w:val="24"/>
        </w:rPr>
        <w:t>be registered.</w:t>
      </w:r>
    </w:p>
    <w:p w14:paraId="473D9A92" w14:textId="77777777" w:rsidR="004A07C2" w:rsidRPr="00FF40C7" w:rsidRDefault="003E6C74" w:rsidP="00E52D35">
      <w:pPr>
        <w:pStyle w:val="Heading1"/>
        <w:spacing w:before="180" w:after="0"/>
        <w:ind w:left="0" w:firstLine="0"/>
        <w:rPr>
          <w:rFonts w:ascii="Arial" w:hAnsi="Arial" w:cs="Arial"/>
          <w:sz w:val="24"/>
          <w:szCs w:val="24"/>
        </w:rPr>
      </w:pPr>
      <w:r w:rsidRPr="00FF40C7">
        <w:rPr>
          <w:rFonts w:ascii="Arial" w:hAnsi="Arial" w:cs="Arial"/>
          <w:sz w:val="24"/>
          <w:szCs w:val="24"/>
        </w:rPr>
        <w:t xml:space="preserve">The Application Land </w:t>
      </w:r>
    </w:p>
    <w:p w14:paraId="215FC0BC" w14:textId="16C7C1CE" w:rsidR="004A07C2" w:rsidRPr="00FF40C7" w:rsidRDefault="003E6C74" w:rsidP="000C61EB">
      <w:pPr>
        <w:pStyle w:val="ListParagraph"/>
        <w:numPr>
          <w:ilvl w:val="0"/>
          <w:numId w:val="5"/>
        </w:numPr>
        <w:spacing w:before="180" w:after="0" w:line="250" w:lineRule="auto"/>
        <w:ind w:left="425" w:right="340" w:hanging="425"/>
        <w:rPr>
          <w:rFonts w:ascii="Arial" w:hAnsi="Arial" w:cs="Arial"/>
          <w:sz w:val="24"/>
          <w:szCs w:val="24"/>
        </w:rPr>
      </w:pPr>
      <w:r w:rsidRPr="00FF40C7">
        <w:rPr>
          <w:rFonts w:ascii="Arial" w:hAnsi="Arial" w:cs="Arial"/>
          <w:sz w:val="24"/>
          <w:szCs w:val="24"/>
        </w:rPr>
        <w:t xml:space="preserve">The application land is known as </w:t>
      </w:r>
      <w:r w:rsidR="00DF7539" w:rsidRPr="00FF40C7">
        <w:rPr>
          <w:rFonts w:ascii="Arial" w:hAnsi="Arial" w:cs="Arial"/>
          <w:sz w:val="24"/>
          <w:szCs w:val="24"/>
        </w:rPr>
        <w:t>Greta Wood</w:t>
      </w:r>
      <w:r w:rsidR="0008358D" w:rsidRPr="00FF40C7">
        <w:rPr>
          <w:rFonts w:ascii="Arial" w:hAnsi="Arial" w:cs="Arial"/>
          <w:sz w:val="24"/>
          <w:szCs w:val="24"/>
        </w:rPr>
        <w:t xml:space="preserve"> and </w:t>
      </w:r>
      <w:r w:rsidR="00FE0ACD" w:rsidRPr="00FF40C7">
        <w:rPr>
          <w:rFonts w:ascii="Arial" w:hAnsi="Arial" w:cs="Arial"/>
          <w:sz w:val="24"/>
          <w:szCs w:val="24"/>
        </w:rPr>
        <w:t xml:space="preserve">consists of </w:t>
      </w:r>
      <w:r w:rsidR="00657682" w:rsidRPr="00FF40C7">
        <w:rPr>
          <w:rFonts w:ascii="Arial" w:hAnsi="Arial" w:cs="Arial"/>
          <w:sz w:val="24"/>
          <w:szCs w:val="24"/>
        </w:rPr>
        <w:t>predominantly</w:t>
      </w:r>
      <w:r w:rsidR="00DF7539" w:rsidRPr="00FF40C7">
        <w:rPr>
          <w:rFonts w:ascii="Arial" w:hAnsi="Arial" w:cs="Arial"/>
          <w:sz w:val="24"/>
          <w:szCs w:val="24"/>
        </w:rPr>
        <w:t xml:space="preserve"> woodland, part of the River </w:t>
      </w:r>
      <w:r w:rsidR="00657682" w:rsidRPr="00FF40C7">
        <w:rPr>
          <w:rFonts w:ascii="Arial" w:hAnsi="Arial" w:cs="Arial"/>
          <w:sz w:val="24"/>
          <w:szCs w:val="24"/>
        </w:rPr>
        <w:t xml:space="preserve">Greta, and </w:t>
      </w:r>
      <w:r w:rsidR="00A3762E" w:rsidRPr="00FF40C7">
        <w:rPr>
          <w:rFonts w:ascii="Arial" w:hAnsi="Arial" w:cs="Arial"/>
          <w:sz w:val="24"/>
          <w:szCs w:val="24"/>
        </w:rPr>
        <w:t>grass, surfaced tracks</w:t>
      </w:r>
      <w:r w:rsidR="00FF40C7" w:rsidRPr="00FF40C7">
        <w:rPr>
          <w:rFonts w:ascii="Arial" w:hAnsi="Arial" w:cs="Arial"/>
          <w:sz w:val="24"/>
          <w:szCs w:val="24"/>
        </w:rPr>
        <w:t>,</w:t>
      </w:r>
      <w:r w:rsidR="00657682" w:rsidRPr="00FF40C7">
        <w:rPr>
          <w:rFonts w:ascii="Arial" w:hAnsi="Arial" w:cs="Arial"/>
          <w:sz w:val="24"/>
          <w:szCs w:val="24"/>
        </w:rPr>
        <w:t xml:space="preserve"> and buildings between Greta Mou</w:t>
      </w:r>
      <w:r w:rsidR="002A1BF4" w:rsidRPr="00FF40C7">
        <w:rPr>
          <w:rFonts w:ascii="Arial" w:hAnsi="Arial" w:cs="Arial"/>
          <w:sz w:val="24"/>
          <w:szCs w:val="24"/>
        </w:rPr>
        <w:t>nt Farm</w:t>
      </w:r>
      <w:r w:rsidR="00F9416C" w:rsidRPr="00FF40C7">
        <w:rPr>
          <w:rFonts w:ascii="Arial" w:hAnsi="Arial" w:cs="Arial"/>
          <w:sz w:val="24"/>
          <w:szCs w:val="24"/>
        </w:rPr>
        <w:t xml:space="preserve">/ </w:t>
      </w:r>
      <w:r w:rsidR="00984D2C" w:rsidRPr="00FF40C7">
        <w:rPr>
          <w:rFonts w:ascii="Arial" w:hAnsi="Arial" w:cs="Arial"/>
          <w:sz w:val="24"/>
          <w:szCs w:val="24"/>
        </w:rPr>
        <w:t>Barn</w:t>
      </w:r>
      <w:r w:rsidR="002A1BF4" w:rsidRPr="00FF40C7">
        <w:rPr>
          <w:rFonts w:ascii="Arial" w:hAnsi="Arial" w:cs="Arial"/>
          <w:sz w:val="24"/>
          <w:szCs w:val="24"/>
        </w:rPr>
        <w:t xml:space="preserve"> and Greta Mount</w:t>
      </w:r>
      <w:r w:rsidR="007F565F" w:rsidRPr="00FF40C7">
        <w:rPr>
          <w:rFonts w:ascii="Arial" w:hAnsi="Arial" w:cs="Arial"/>
          <w:sz w:val="24"/>
          <w:szCs w:val="24"/>
        </w:rPr>
        <w:t>.</w:t>
      </w:r>
    </w:p>
    <w:p w14:paraId="7171C323" w14:textId="77777777" w:rsidR="004A07C2" w:rsidRPr="00FF40C7" w:rsidRDefault="003E6C74" w:rsidP="00E52D35">
      <w:pPr>
        <w:pStyle w:val="Heading1"/>
        <w:spacing w:before="180" w:after="0"/>
        <w:ind w:left="134" w:hanging="134"/>
        <w:rPr>
          <w:rFonts w:ascii="Arial" w:hAnsi="Arial" w:cs="Arial"/>
          <w:sz w:val="24"/>
          <w:szCs w:val="24"/>
        </w:rPr>
      </w:pPr>
      <w:r w:rsidRPr="00FF40C7">
        <w:rPr>
          <w:rFonts w:ascii="Arial" w:hAnsi="Arial" w:cs="Arial"/>
          <w:sz w:val="24"/>
          <w:szCs w:val="24"/>
        </w:rPr>
        <w:t xml:space="preserve">Main Issues </w:t>
      </w:r>
    </w:p>
    <w:p w14:paraId="34580390" w14:textId="23C02A1C" w:rsidR="004A07C2" w:rsidRPr="00726E75" w:rsidRDefault="003E6C74" w:rsidP="000C61EB">
      <w:pPr>
        <w:pStyle w:val="ListParagraph"/>
        <w:numPr>
          <w:ilvl w:val="0"/>
          <w:numId w:val="5"/>
        </w:numPr>
        <w:spacing w:before="180" w:after="0" w:line="250" w:lineRule="auto"/>
        <w:ind w:left="482" w:right="340" w:hanging="482"/>
        <w:rPr>
          <w:rFonts w:ascii="Arial" w:hAnsi="Arial" w:cs="Arial"/>
          <w:sz w:val="24"/>
          <w:szCs w:val="24"/>
        </w:rPr>
      </w:pPr>
      <w:r w:rsidRPr="00726E75">
        <w:rPr>
          <w:rFonts w:ascii="Arial" w:hAnsi="Arial" w:cs="Arial"/>
          <w:sz w:val="24"/>
          <w:szCs w:val="24"/>
        </w:rPr>
        <w:t xml:space="preserve">The main issue is whether the land </w:t>
      </w:r>
      <w:r w:rsidR="00801B05" w:rsidRPr="00726E75">
        <w:rPr>
          <w:rFonts w:ascii="Arial" w:hAnsi="Arial" w:cs="Arial"/>
          <w:sz w:val="24"/>
          <w:szCs w:val="24"/>
        </w:rPr>
        <w:t>was</w:t>
      </w:r>
      <w:r w:rsidRPr="00726E75">
        <w:rPr>
          <w:rFonts w:ascii="Arial" w:hAnsi="Arial" w:cs="Arial"/>
          <w:sz w:val="24"/>
          <w:szCs w:val="24"/>
        </w:rPr>
        <w:t xml:space="preserve"> waste land of </w:t>
      </w:r>
      <w:r w:rsidR="0061530F" w:rsidRPr="00726E75">
        <w:rPr>
          <w:rFonts w:ascii="Arial" w:hAnsi="Arial" w:cs="Arial"/>
          <w:sz w:val="24"/>
          <w:szCs w:val="24"/>
        </w:rPr>
        <w:t>manorial origin</w:t>
      </w:r>
      <w:r w:rsidR="00801B05" w:rsidRPr="00726E75">
        <w:rPr>
          <w:rFonts w:ascii="Arial" w:hAnsi="Arial" w:cs="Arial"/>
          <w:sz w:val="24"/>
          <w:szCs w:val="24"/>
        </w:rPr>
        <w:t xml:space="preserve"> at the date of the application</w:t>
      </w:r>
      <w:r w:rsidR="00636605" w:rsidRPr="00726E75">
        <w:rPr>
          <w:rFonts w:ascii="Arial" w:hAnsi="Arial" w:cs="Arial"/>
          <w:sz w:val="24"/>
          <w:szCs w:val="24"/>
        </w:rPr>
        <w:t xml:space="preserve"> on </w:t>
      </w:r>
      <w:r w:rsidR="00B351CC" w:rsidRPr="00726E75">
        <w:rPr>
          <w:rFonts w:ascii="Arial" w:hAnsi="Arial" w:cs="Arial"/>
          <w:sz w:val="24"/>
          <w:szCs w:val="24"/>
        </w:rPr>
        <w:t>26 April 2023</w:t>
      </w:r>
      <w:r w:rsidR="00801B05" w:rsidRPr="00726E75">
        <w:rPr>
          <w:rFonts w:ascii="Arial" w:hAnsi="Arial" w:cs="Arial"/>
          <w:sz w:val="24"/>
          <w:szCs w:val="24"/>
        </w:rPr>
        <w:t>,</w:t>
      </w:r>
      <w:r w:rsidRPr="00726E75">
        <w:rPr>
          <w:rFonts w:ascii="Arial" w:hAnsi="Arial" w:cs="Arial"/>
          <w:sz w:val="24"/>
          <w:szCs w:val="24"/>
        </w:rPr>
        <w:t xml:space="preserve"> and whether before 1 October 2008: </w:t>
      </w:r>
    </w:p>
    <w:p w14:paraId="62500D54" w14:textId="5630EC83" w:rsidR="00D65CE4" w:rsidRPr="00726E75" w:rsidRDefault="00E87C97" w:rsidP="007A5DA9">
      <w:pPr>
        <w:pStyle w:val="paragraph"/>
        <w:numPr>
          <w:ilvl w:val="1"/>
          <w:numId w:val="2"/>
        </w:numPr>
        <w:spacing w:before="180" w:beforeAutospacing="0" w:after="0" w:afterAutospacing="0"/>
        <w:ind w:left="993" w:hanging="567"/>
        <w:textAlignment w:val="baseline"/>
        <w:rPr>
          <w:rFonts w:ascii="Arial" w:hAnsi="Arial" w:cs="Arial"/>
        </w:rPr>
      </w:pPr>
      <w:r w:rsidRPr="00726E75">
        <w:rPr>
          <w:rStyle w:val="normaltextrun"/>
          <w:rFonts w:ascii="Arial" w:eastAsia="Verdana" w:hAnsi="Arial" w:cs="Arial"/>
          <w:iCs/>
        </w:rPr>
        <w:t>the land was provisionally registered as common land under section 4 of the Commons Act 1965 (the 1965 Act</w:t>
      </w:r>
      <w:proofErr w:type="gramStart"/>
      <w:r w:rsidR="008E35DD" w:rsidRPr="00726E75">
        <w:rPr>
          <w:rStyle w:val="normaltextrun"/>
          <w:rFonts w:ascii="Arial" w:eastAsia="Verdana" w:hAnsi="Arial" w:cs="Arial"/>
          <w:iCs/>
        </w:rPr>
        <w:t>);</w:t>
      </w:r>
      <w:proofErr w:type="gramEnd"/>
    </w:p>
    <w:p w14:paraId="705F5793" w14:textId="77EA0A98" w:rsidR="00D65CE4" w:rsidRPr="00726E75" w:rsidRDefault="00E87C97" w:rsidP="007A5DA9">
      <w:pPr>
        <w:pStyle w:val="paragraph"/>
        <w:numPr>
          <w:ilvl w:val="1"/>
          <w:numId w:val="2"/>
        </w:numPr>
        <w:spacing w:before="180" w:beforeAutospacing="0" w:after="0" w:afterAutospacing="0"/>
        <w:ind w:left="993" w:hanging="567"/>
        <w:textAlignment w:val="baseline"/>
        <w:rPr>
          <w:rFonts w:ascii="Arial" w:hAnsi="Arial" w:cs="Arial"/>
        </w:rPr>
      </w:pPr>
      <w:r w:rsidRPr="00726E75">
        <w:rPr>
          <w:rStyle w:val="normaltextrun"/>
          <w:rFonts w:ascii="Arial" w:eastAsia="Verdana" w:hAnsi="Arial" w:cs="Arial"/>
          <w:iCs/>
        </w:rPr>
        <w:t>an objection was made in relation to the provisional registration; and</w:t>
      </w:r>
    </w:p>
    <w:p w14:paraId="4B9166BA" w14:textId="3D890B29" w:rsidR="007D21E1" w:rsidRPr="006F75EE" w:rsidRDefault="00E87C97" w:rsidP="007A5DA9">
      <w:pPr>
        <w:pStyle w:val="paragraph"/>
        <w:numPr>
          <w:ilvl w:val="1"/>
          <w:numId w:val="2"/>
        </w:numPr>
        <w:spacing w:before="180" w:beforeAutospacing="0" w:after="0" w:afterAutospacing="0"/>
        <w:ind w:left="993" w:hanging="567"/>
        <w:textAlignment w:val="baseline"/>
        <w:rPr>
          <w:rStyle w:val="normaltextrun"/>
          <w:rFonts w:ascii="Arial" w:hAnsi="Arial" w:cs="Arial"/>
        </w:rPr>
      </w:pPr>
      <w:r w:rsidRPr="006F75EE">
        <w:rPr>
          <w:rStyle w:val="normaltextrun"/>
          <w:rFonts w:ascii="Arial" w:eastAsia="Verdana" w:hAnsi="Arial" w:cs="Arial"/>
          <w:iCs/>
        </w:rPr>
        <w:t>the provisional registration was cancelled in the circumstances specified in sub-paragraphs (3), (4)</w:t>
      </w:r>
      <w:r w:rsidR="00BF6392" w:rsidRPr="006F75EE">
        <w:rPr>
          <w:rStyle w:val="normaltextrun"/>
          <w:rFonts w:ascii="Arial" w:eastAsia="Verdana" w:hAnsi="Arial" w:cs="Arial"/>
          <w:iCs/>
        </w:rPr>
        <w:t>,</w:t>
      </w:r>
      <w:r w:rsidRPr="006F75EE">
        <w:rPr>
          <w:rStyle w:val="normaltextrun"/>
          <w:rFonts w:ascii="Arial" w:eastAsia="Verdana" w:hAnsi="Arial" w:cs="Arial"/>
          <w:iCs/>
        </w:rPr>
        <w:t xml:space="preserve"> or (5) of </w:t>
      </w:r>
      <w:r w:rsidR="00EB070D" w:rsidRPr="006F75EE">
        <w:rPr>
          <w:rStyle w:val="normaltextrun"/>
          <w:rFonts w:ascii="Arial" w:eastAsia="Verdana" w:hAnsi="Arial" w:cs="Arial"/>
          <w:iCs/>
        </w:rPr>
        <w:t xml:space="preserve">paragraph 4 to Schedule 2 of </w:t>
      </w:r>
      <w:r w:rsidRPr="006F75EE">
        <w:rPr>
          <w:rStyle w:val="normaltextrun"/>
          <w:rFonts w:ascii="Arial" w:eastAsia="Verdana" w:hAnsi="Arial" w:cs="Arial"/>
          <w:iCs/>
        </w:rPr>
        <w:t>the Commons Act 2006</w:t>
      </w:r>
      <w:r w:rsidR="00552AF9" w:rsidRPr="006F75EE">
        <w:rPr>
          <w:rStyle w:val="normaltextrun"/>
          <w:rFonts w:ascii="Arial" w:eastAsia="Verdana" w:hAnsi="Arial" w:cs="Arial"/>
          <w:iCs/>
        </w:rPr>
        <w:t xml:space="preserve"> (the 2006 Act)</w:t>
      </w:r>
      <w:r w:rsidRPr="006F75EE">
        <w:rPr>
          <w:rStyle w:val="normaltextrun"/>
          <w:rFonts w:ascii="Arial" w:eastAsia="Verdana" w:hAnsi="Arial" w:cs="Arial"/>
          <w:iCs/>
        </w:rPr>
        <w:t>.</w:t>
      </w:r>
      <w:r w:rsidR="00F14C30" w:rsidRPr="006F75EE">
        <w:rPr>
          <w:rStyle w:val="normaltextrun"/>
          <w:rFonts w:ascii="Arial" w:eastAsia="Verdana" w:hAnsi="Arial" w:cs="Arial"/>
          <w:iCs/>
        </w:rPr>
        <w:t xml:space="preserve"> </w:t>
      </w:r>
    </w:p>
    <w:p w14:paraId="0D4AD17E" w14:textId="0BAE4915" w:rsidR="007D21E1" w:rsidRPr="00FA3C3C" w:rsidRDefault="007D21E1" w:rsidP="000C61EB">
      <w:pPr>
        <w:pStyle w:val="paragraph"/>
        <w:numPr>
          <w:ilvl w:val="0"/>
          <w:numId w:val="5"/>
        </w:numPr>
        <w:spacing w:before="180" w:beforeAutospacing="0" w:after="0" w:afterAutospacing="0"/>
        <w:ind w:left="357" w:right="340" w:hanging="357"/>
        <w:textAlignment w:val="baseline"/>
        <w:rPr>
          <w:rStyle w:val="eop"/>
          <w:rFonts w:ascii="Arial" w:hAnsi="Arial" w:cs="Arial"/>
        </w:rPr>
      </w:pPr>
      <w:r w:rsidRPr="00FA3C3C">
        <w:rPr>
          <w:rFonts w:ascii="Arial" w:eastAsia="Verdana" w:hAnsi="Arial" w:cs="Arial"/>
          <w:color w:val="000000"/>
        </w:rPr>
        <w:t xml:space="preserve">Sub-paragraph (5), on which the applicant relies, requires the person </w:t>
      </w:r>
      <w:r w:rsidR="00CB2673" w:rsidRPr="00FA3C3C">
        <w:rPr>
          <w:rFonts w:ascii="Arial" w:eastAsia="Verdana" w:hAnsi="Arial" w:cs="Arial"/>
          <w:color w:val="000000"/>
        </w:rPr>
        <w:t>who made the</w:t>
      </w:r>
      <w:r w:rsidRPr="00FA3C3C">
        <w:rPr>
          <w:rFonts w:ascii="Arial" w:eastAsia="Verdana" w:hAnsi="Arial" w:cs="Arial"/>
          <w:color w:val="000000"/>
        </w:rPr>
        <w:t xml:space="preserve"> application </w:t>
      </w:r>
      <w:r w:rsidR="00CB2673" w:rsidRPr="00FA3C3C">
        <w:rPr>
          <w:rFonts w:ascii="Arial" w:eastAsia="Verdana" w:hAnsi="Arial" w:cs="Arial"/>
          <w:color w:val="000000"/>
        </w:rPr>
        <w:t xml:space="preserve">for </w:t>
      </w:r>
      <w:r w:rsidRPr="00FA3C3C">
        <w:rPr>
          <w:rFonts w:ascii="Arial" w:eastAsia="Verdana" w:hAnsi="Arial" w:cs="Arial"/>
          <w:color w:val="000000"/>
        </w:rPr>
        <w:t>the provisional registration</w:t>
      </w:r>
      <w:r w:rsidR="00441C56" w:rsidRPr="00FA3C3C">
        <w:rPr>
          <w:rFonts w:ascii="Arial" w:eastAsia="Verdana" w:hAnsi="Arial" w:cs="Arial"/>
          <w:color w:val="000000"/>
        </w:rPr>
        <w:t xml:space="preserve"> to</w:t>
      </w:r>
      <w:r w:rsidRPr="00FA3C3C">
        <w:rPr>
          <w:rFonts w:ascii="Arial" w:eastAsia="Verdana" w:hAnsi="Arial" w:cs="Arial"/>
          <w:color w:val="000000"/>
        </w:rPr>
        <w:t xml:space="preserve"> request or agree to its cancellation (whether before or after</w:t>
      </w:r>
      <w:r w:rsidRPr="00FA3C3C">
        <w:rPr>
          <w:rFonts w:ascii="Arial" w:hAnsi="Arial" w:cs="Arial"/>
        </w:rPr>
        <w:t xml:space="preserve"> its referral to a Commons Commissioner).</w:t>
      </w:r>
    </w:p>
    <w:p w14:paraId="571E7A39" w14:textId="30439F13" w:rsidR="004A07C2" w:rsidRPr="007A7543" w:rsidRDefault="003E6C74" w:rsidP="00E52D35">
      <w:pPr>
        <w:pStyle w:val="Heading1"/>
        <w:spacing w:before="180" w:after="0"/>
        <w:ind w:left="134" w:hanging="134"/>
        <w:rPr>
          <w:rFonts w:ascii="Arial" w:hAnsi="Arial" w:cs="Arial"/>
          <w:sz w:val="24"/>
          <w:szCs w:val="24"/>
        </w:rPr>
      </w:pPr>
      <w:r w:rsidRPr="007A7543">
        <w:rPr>
          <w:rFonts w:ascii="Arial" w:hAnsi="Arial" w:cs="Arial"/>
          <w:sz w:val="24"/>
          <w:szCs w:val="24"/>
        </w:rPr>
        <w:t>Reasons</w:t>
      </w:r>
      <w:r w:rsidRPr="007A7543">
        <w:rPr>
          <w:rFonts w:ascii="Arial" w:hAnsi="Arial" w:cs="Arial"/>
          <w:b w:val="0"/>
          <w:i/>
          <w:sz w:val="24"/>
          <w:szCs w:val="24"/>
        </w:rPr>
        <w:t xml:space="preserve"> </w:t>
      </w:r>
    </w:p>
    <w:p w14:paraId="4743BC2A" w14:textId="2CA4259C" w:rsidR="004A07C2" w:rsidRPr="00FE6781" w:rsidRDefault="00F40D12" w:rsidP="00E52D35">
      <w:pPr>
        <w:pStyle w:val="Heading2"/>
        <w:spacing w:before="180" w:after="0"/>
        <w:ind w:left="134" w:right="133" w:hanging="134"/>
        <w:rPr>
          <w:rFonts w:ascii="Arial" w:hAnsi="Arial" w:cs="Arial"/>
          <w:sz w:val="24"/>
          <w:szCs w:val="24"/>
        </w:rPr>
      </w:pPr>
      <w:r w:rsidRPr="00FE6781">
        <w:rPr>
          <w:rFonts w:ascii="Arial" w:hAnsi="Arial" w:cs="Arial"/>
          <w:sz w:val="24"/>
          <w:szCs w:val="24"/>
        </w:rPr>
        <w:t>The requirements of paragraph 4 of Schedule 2</w:t>
      </w:r>
    </w:p>
    <w:p w14:paraId="04D94299" w14:textId="202CFC88" w:rsidR="004A07C2" w:rsidRPr="00FE6781" w:rsidRDefault="003E6C74" w:rsidP="000C61EB">
      <w:pPr>
        <w:numPr>
          <w:ilvl w:val="0"/>
          <w:numId w:val="5"/>
        </w:numPr>
        <w:spacing w:before="180" w:after="0" w:line="250" w:lineRule="auto"/>
        <w:ind w:left="482" w:right="340" w:hanging="482"/>
        <w:rPr>
          <w:rFonts w:ascii="Arial" w:hAnsi="Arial" w:cs="Arial"/>
          <w:color w:val="000000" w:themeColor="text1"/>
          <w:sz w:val="24"/>
          <w:szCs w:val="24"/>
        </w:rPr>
      </w:pPr>
      <w:r w:rsidRPr="00FE6781">
        <w:rPr>
          <w:rFonts w:ascii="Arial" w:hAnsi="Arial" w:cs="Arial"/>
          <w:color w:val="000000" w:themeColor="text1"/>
          <w:sz w:val="24"/>
          <w:szCs w:val="24"/>
        </w:rPr>
        <w:t xml:space="preserve">The </w:t>
      </w:r>
      <w:r w:rsidR="00F40D12" w:rsidRPr="00FE6781">
        <w:rPr>
          <w:rFonts w:ascii="Arial" w:hAnsi="Arial" w:cs="Arial"/>
          <w:color w:val="000000" w:themeColor="text1"/>
          <w:sz w:val="24"/>
          <w:szCs w:val="24"/>
        </w:rPr>
        <w:t xml:space="preserve">application </w:t>
      </w:r>
      <w:r w:rsidRPr="00FE6781">
        <w:rPr>
          <w:rFonts w:ascii="Arial" w:hAnsi="Arial" w:cs="Arial"/>
          <w:color w:val="000000" w:themeColor="text1"/>
          <w:sz w:val="24"/>
          <w:szCs w:val="24"/>
        </w:rPr>
        <w:t>land was provisionally registered as common land unit CL</w:t>
      </w:r>
      <w:r w:rsidR="00F06E11" w:rsidRPr="00FE6781">
        <w:rPr>
          <w:rFonts w:ascii="Arial" w:hAnsi="Arial" w:cs="Arial"/>
          <w:color w:val="000000" w:themeColor="text1"/>
          <w:sz w:val="24"/>
          <w:szCs w:val="24"/>
        </w:rPr>
        <w:t>238</w:t>
      </w:r>
      <w:r w:rsidRPr="00FE6781">
        <w:rPr>
          <w:rFonts w:ascii="Arial" w:hAnsi="Arial" w:cs="Arial"/>
          <w:color w:val="000000" w:themeColor="text1"/>
          <w:sz w:val="24"/>
          <w:szCs w:val="24"/>
        </w:rPr>
        <w:t xml:space="preserve"> on </w:t>
      </w:r>
      <w:r w:rsidR="00055B1B" w:rsidRPr="00FE6781">
        <w:rPr>
          <w:rFonts w:ascii="Arial" w:hAnsi="Arial" w:cs="Arial"/>
          <w:color w:val="000000" w:themeColor="text1"/>
          <w:sz w:val="24"/>
          <w:szCs w:val="24"/>
        </w:rPr>
        <w:t>28 June</w:t>
      </w:r>
      <w:r w:rsidRPr="00FE6781">
        <w:rPr>
          <w:rFonts w:ascii="Arial" w:hAnsi="Arial" w:cs="Arial"/>
          <w:color w:val="000000" w:themeColor="text1"/>
          <w:sz w:val="24"/>
          <w:szCs w:val="24"/>
        </w:rPr>
        <w:t xml:space="preserve"> following an application from </w:t>
      </w:r>
      <w:r w:rsidR="004B3C9B" w:rsidRPr="00FE6781">
        <w:rPr>
          <w:rFonts w:ascii="Arial" w:hAnsi="Arial" w:cs="Arial"/>
          <w:i/>
          <w:iCs/>
          <w:color w:val="000000" w:themeColor="text1"/>
          <w:sz w:val="24"/>
          <w:szCs w:val="24"/>
        </w:rPr>
        <w:t>‘</w:t>
      </w:r>
      <w:r w:rsidR="00FA6B52" w:rsidRPr="00FE6781">
        <w:rPr>
          <w:rFonts w:ascii="Arial" w:hAnsi="Arial" w:cs="Arial"/>
          <w:i/>
          <w:iCs/>
          <w:color w:val="000000" w:themeColor="text1"/>
          <w:sz w:val="24"/>
          <w:szCs w:val="24"/>
        </w:rPr>
        <w:t>The Inhabitants of Burton-in-Lonsdale acting by the Parish Council</w:t>
      </w:r>
      <w:r w:rsidR="004B3C9B" w:rsidRPr="00FE6781">
        <w:rPr>
          <w:rFonts w:ascii="Arial" w:hAnsi="Arial" w:cs="Arial"/>
          <w:i/>
          <w:iCs/>
          <w:color w:val="000000" w:themeColor="text1"/>
          <w:sz w:val="24"/>
          <w:szCs w:val="24"/>
        </w:rPr>
        <w:t>’</w:t>
      </w:r>
      <w:r w:rsidRPr="00FE6781">
        <w:rPr>
          <w:rFonts w:ascii="Arial" w:hAnsi="Arial" w:cs="Arial"/>
          <w:color w:val="000000" w:themeColor="text1"/>
          <w:sz w:val="24"/>
          <w:szCs w:val="24"/>
        </w:rPr>
        <w:t xml:space="preserve"> dated </w:t>
      </w:r>
      <w:r w:rsidR="00AB37D7" w:rsidRPr="00FE6781">
        <w:rPr>
          <w:rFonts w:ascii="Arial" w:hAnsi="Arial" w:cs="Arial"/>
          <w:color w:val="000000" w:themeColor="text1"/>
          <w:sz w:val="24"/>
          <w:szCs w:val="24"/>
        </w:rPr>
        <w:t>27 May 1968</w:t>
      </w:r>
      <w:r w:rsidR="00483716" w:rsidRPr="00FE6781">
        <w:rPr>
          <w:rFonts w:ascii="Arial" w:hAnsi="Arial" w:cs="Arial"/>
          <w:color w:val="000000" w:themeColor="text1"/>
          <w:sz w:val="24"/>
          <w:szCs w:val="24"/>
        </w:rPr>
        <w:t xml:space="preserve">. </w:t>
      </w:r>
    </w:p>
    <w:p w14:paraId="1DDCAB8B" w14:textId="41EF2E0F" w:rsidR="004A07C2" w:rsidRPr="00576B40" w:rsidRDefault="003E6C74" w:rsidP="000C61EB">
      <w:pPr>
        <w:numPr>
          <w:ilvl w:val="0"/>
          <w:numId w:val="5"/>
        </w:numPr>
        <w:spacing w:before="180" w:after="0" w:line="250" w:lineRule="auto"/>
        <w:ind w:left="482" w:right="340" w:hanging="482"/>
        <w:rPr>
          <w:rFonts w:ascii="Arial" w:hAnsi="Arial" w:cs="Arial"/>
          <w:color w:val="000000" w:themeColor="text1"/>
          <w:sz w:val="24"/>
          <w:szCs w:val="24"/>
        </w:rPr>
      </w:pPr>
      <w:r w:rsidRPr="00576B40">
        <w:rPr>
          <w:rFonts w:ascii="Arial" w:hAnsi="Arial" w:cs="Arial"/>
          <w:color w:val="000000" w:themeColor="text1"/>
          <w:sz w:val="24"/>
          <w:szCs w:val="24"/>
        </w:rPr>
        <w:t>Objections were raised to the provisional registration of CL</w:t>
      </w:r>
      <w:r w:rsidR="00FA6B52" w:rsidRPr="00576B40">
        <w:rPr>
          <w:rFonts w:ascii="Arial" w:hAnsi="Arial" w:cs="Arial"/>
          <w:color w:val="000000" w:themeColor="text1"/>
          <w:sz w:val="24"/>
          <w:szCs w:val="24"/>
        </w:rPr>
        <w:t>238</w:t>
      </w:r>
      <w:r w:rsidRPr="00576B40">
        <w:rPr>
          <w:rFonts w:ascii="Arial" w:hAnsi="Arial" w:cs="Arial"/>
          <w:color w:val="000000" w:themeColor="text1"/>
          <w:sz w:val="24"/>
          <w:szCs w:val="24"/>
        </w:rPr>
        <w:t xml:space="preserve">, on </w:t>
      </w:r>
      <w:r w:rsidR="00AB37D7" w:rsidRPr="00576B40">
        <w:rPr>
          <w:rFonts w:ascii="Arial" w:hAnsi="Arial" w:cs="Arial"/>
          <w:color w:val="000000" w:themeColor="text1"/>
          <w:sz w:val="24"/>
          <w:szCs w:val="24"/>
        </w:rPr>
        <w:t xml:space="preserve">10 March 1970 </w:t>
      </w:r>
      <w:r w:rsidR="00425263" w:rsidRPr="00576B40">
        <w:rPr>
          <w:rFonts w:ascii="Arial" w:hAnsi="Arial" w:cs="Arial"/>
          <w:color w:val="000000" w:themeColor="text1"/>
          <w:sz w:val="24"/>
          <w:szCs w:val="24"/>
        </w:rPr>
        <w:t>b</w:t>
      </w:r>
      <w:r w:rsidR="00AB37D7" w:rsidRPr="00576B40">
        <w:rPr>
          <w:rFonts w:ascii="Arial" w:hAnsi="Arial" w:cs="Arial"/>
          <w:color w:val="000000" w:themeColor="text1"/>
          <w:sz w:val="24"/>
          <w:szCs w:val="24"/>
        </w:rPr>
        <w:t>y Bentham Parish Council</w:t>
      </w:r>
      <w:r w:rsidR="00AE3FB9" w:rsidRPr="00576B40">
        <w:rPr>
          <w:rFonts w:ascii="Arial" w:hAnsi="Arial" w:cs="Arial"/>
          <w:color w:val="000000" w:themeColor="text1"/>
          <w:sz w:val="24"/>
          <w:szCs w:val="24"/>
        </w:rPr>
        <w:t>.</w:t>
      </w:r>
    </w:p>
    <w:p w14:paraId="5E83BDAD" w14:textId="638B0ED1" w:rsidR="00447047" w:rsidRPr="00913032" w:rsidRDefault="00276900" w:rsidP="000C61EB">
      <w:pPr>
        <w:numPr>
          <w:ilvl w:val="0"/>
          <w:numId w:val="5"/>
        </w:numPr>
        <w:spacing w:before="180" w:after="0" w:line="250" w:lineRule="auto"/>
        <w:ind w:left="482" w:right="340" w:hanging="482"/>
        <w:rPr>
          <w:rFonts w:ascii="Arial" w:hAnsi="Arial" w:cs="Arial"/>
          <w:i/>
          <w:iCs/>
          <w:color w:val="000000" w:themeColor="text1"/>
          <w:sz w:val="24"/>
          <w:szCs w:val="24"/>
        </w:rPr>
      </w:pPr>
      <w:r w:rsidRPr="00576B40">
        <w:rPr>
          <w:rFonts w:ascii="Arial" w:hAnsi="Arial" w:cs="Arial"/>
          <w:color w:val="000000" w:themeColor="text1"/>
          <w:sz w:val="24"/>
          <w:szCs w:val="24"/>
        </w:rPr>
        <w:t xml:space="preserve">Entry </w:t>
      </w:r>
      <w:r w:rsidR="00425263" w:rsidRPr="00576B40">
        <w:rPr>
          <w:rFonts w:ascii="Arial" w:hAnsi="Arial" w:cs="Arial"/>
          <w:color w:val="000000" w:themeColor="text1"/>
          <w:sz w:val="24"/>
          <w:szCs w:val="24"/>
        </w:rPr>
        <w:t>2</w:t>
      </w:r>
      <w:r w:rsidRPr="00576B40">
        <w:rPr>
          <w:rFonts w:ascii="Arial" w:hAnsi="Arial" w:cs="Arial"/>
          <w:color w:val="000000" w:themeColor="text1"/>
          <w:sz w:val="24"/>
          <w:szCs w:val="24"/>
        </w:rPr>
        <w:t xml:space="preserve"> in the Register of Common Land (RCL)</w:t>
      </w:r>
      <w:r w:rsidR="00F20CA7" w:rsidRPr="00576B40">
        <w:rPr>
          <w:rFonts w:ascii="Arial" w:hAnsi="Arial" w:cs="Arial"/>
          <w:color w:val="000000" w:themeColor="text1"/>
          <w:sz w:val="24"/>
          <w:szCs w:val="24"/>
        </w:rPr>
        <w:t xml:space="preserve"> dated </w:t>
      </w:r>
      <w:r w:rsidR="00AB37D7" w:rsidRPr="00576B40">
        <w:rPr>
          <w:rFonts w:ascii="Arial" w:hAnsi="Arial" w:cs="Arial"/>
          <w:color w:val="000000" w:themeColor="text1"/>
          <w:sz w:val="24"/>
          <w:szCs w:val="24"/>
        </w:rPr>
        <w:t>26 August 1971</w:t>
      </w:r>
      <w:r w:rsidR="00F20CA7" w:rsidRPr="00576B40">
        <w:rPr>
          <w:rFonts w:ascii="Arial" w:hAnsi="Arial" w:cs="Arial"/>
          <w:color w:val="000000" w:themeColor="text1"/>
          <w:sz w:val="24"/>
          <w:szCs w:val="24"/>
        </w:rPr>
        <w:t>, records that</w:t>
      </w:r>
      <w:r w:rsidR="00F20CA7" w:rsidRPr="00576B40">
        <w:rPr>
          <w:rFonts w:ascii="Arial" w:hAnsi="Arial" w:cs="Arial"/>
          <w:i/>
          <w:iCs/>
          <w:color w:val="000000" w:themeColor="text1"/>
          <w:sz w:val="24"/>
          <w:szCs w:val="24"/>
        </w:rPr>
        <w:t xml:space="preserve"> </w:t>
      </w:r>
      <w:r w:rsidR="002A47DD" w:rsidRPr="00576B40">
        <w:rPr>
          <w:rFonts w:ascii="Arial" w:hAnsi="Arial" w:cs="Arial"/>
          <w:i/>
          <w:iCs/>
          <w:color w:val="000000" w:themeColor="text1"/>
          <w:sz w:val="24"/>
          <w:szCs w:val="24"/>
        </w:rPr>
        <w:t xml:space="preserve">‘the registration at entry No. </w:t>
      </w:r>
      <w:r w:rsidR="002A47DD" w:rsidRPr="00913032">
        <w:rPr>
          <w:rFonts w:ascii="Arial" w:hAnsi="Arial" w:cs="Arial"/>
          <w:i/>
          <w:iCs/>
          <w:color w:val="000000" w:themeColor="text1"/>
          <w:sz w:val="24"/>
          <w:szCs w:val="24"/>
        </w:rPr>
        <w:t xml:space="preserve">1 above is cancelled under section 5 of the Act.’ </w:t>
      </w:r>
      <w:r w:rsidR="002D0454" w:rsidRPr="00913032">
        <w:rPr>
          <w:rFonts w:ascii="Arial" w:hAnsi="Arial" w:cs="Arial"/>
          <w:color w:val="000000" w:themeColor="text1"/>
          <w:sz w:val="24"/>
          <w:szCs w:val="24"/>
        </w:rPr>
        <w:t xml:space="preserve">In the notes section the objection is recorded as entry </w:t>
      </w:r>
      <w:r w:rsidR="007C4CBF" w:rsidRPr="00913032">
        <w:rPr>
          <w:rFonts w:ascii="Arial" w:hAnsi="Arial" w:cs="Arial"/>
          <w:color w:val="000000" w:themeColor="text1"/>
          <w:sz w:val="24"/>
          <w:szCs w:val="24"/>
        </w:rPr>
        <w:t xml:space="preserve">No. 1 and entry No. 2 states </w:t>
      </w:r>
      <w:r w:rsidR="00CC5F15" w:rsidRPr="00913032">
        <w:rPr>
          <w:rFonts w:ascii="Arial" w:hAnsi="Arial" w:cs="Arial"/>
          <w:i/>
          <w:iCs/>
          <w:color w:val="000000" w:themeColor="text1"/>
          <w:sz w:val="24"/>
          <w:szCs w:val="24"/>
        </w:rPr>
        <w:t>‘</w:t>
      </w:r>
      <w:r w:rsidR="00F20CA7" w:rsidRPr="00913032">
        <w:rPr>
          <w:rFonts w:ascii="Arial" w:hAnsi="Arial" w:cs="Arial"/>
          <w:i/>
          <w:iCs/>
          <w:color w:val="000000" w:themeColor="text1"/>
          <w:sz w:val="24"/>
          <w:szCs w:val="24"/>
        </w:rPr>
        <w:t xml:space="preserve">the </w:t>
      </w:r>
      <w:r w:rsidR="00CC5F15" w:rsidRPr="00913032">
        <w:rPr>
          <w:rFonts w:ascii="Arial" w:hAnsi="Arial" w:cs="Arial"/>
          <w:i/>
          <w:iCs/>
          <w:color w:val="000000" w:themeColor="text1"/>
          <w:sz w:val="24"/>
          <w:szCs w:val="24"/>
        </w:rPr>
        <w:t>objection No. 60 having been agreed and entry No. 1 having been can</w:t>
      </w:r>
      <w:r w:rsidR="001705D3" w:rsidRPr="00913032">
        <w:rPr>
          <w:rFonts w:ascii="Arial" w:hAnsi="Arial" w:cs="Arial"/>
          <w:i/>
          <w:iCs/>
          <w:color w:val="000000" w:themeColor="text1"/>
          <w:sz w:val="24"/>
          <w:szCs w:val="24"/>
        </w:rPr>
        <w:t>celled,</w:t>
      </w:r>
      <w:r w:rsidR="007C4CBF" w:rsidRPr="00913032">
        <w:rPr>
          <w:rFonts w:ascii="Arial" w:hAnsi="Arial" w:cs="Arial"/>
          <w:i/>
          <w:iCs/>
          <w:color w:val="000000" w:themeColor="text1"/>
          <w:sz w:val="24"/>
          <w:szCs w:val="24"/>
        </w:rPr>
        <w:t xml:space="preserve"> Note. No. 1 above is also cancelled.’ </w:t>
      </w:r>
    </w:p>
    <w:p w14:paraId="1ABF6AE7" w14:textId="6A263E1C" w:rsidR="00CA53CA" w:rsidRPr="00C04152" w:rsidRDefault="00500EF9" w:rsidP="000C61EB">
      <w:pPr>
        <w:pStyle w:val="ListParagraph"/>
        <w:numPr>
          <w:ilvl w:val="0"/>
          <w:numId w:val="5"/>
        </w:numPr>
        <w:spacing w:before="180" w:after="0" w:line="250" w:lineRule="auto"/>
        <w:ind w:left="482" w:right="340" w:hanging="482"/>
        <w:contextualSpacing w:val="0"/>
        <w:rPr>
          <w:rFonts w:ascii="Arial" w:hAnsi="Arial" w:cs="Arial"/>
          <w:b/>
          <w:i/>
          <w:sz w:val="24"/>
          <w:szCs w:val="24"/>
        </w:rPr>
      </w:pPr>
      <w:r w:rsidRPr="00C04152">
        <w:rPr>
          <w:rFonts w:ascii="Arial" w:hAnsi="Arial" w:cs="Arial"/>
          <w:color w:val="000000" w:themeColor="text1"/>
          <w:sz w:val="24"/>
          <w:szCs w:val="24"/>
        </w:rPr>
        <w:t>This fulfils the criteria set out in paragraph 4 of Schedule 2 of the 2006 Act.</w:t>
      </w:r>
    </w:p>
    <w:p w14:paraId="1B91E781" w14:textId="592E3981" w:rsidR="004A07C2" w:rsidRPr="00C04152" w:rsidRDefault="003E6C74" w:rsidP="007A5DA9">
      <w:pPr>
        <w:pStyle w:val="Heading2"/>
        <w:spacing w:before="180" w:after="0"/>
        <w:ind w:left="484" w:right="133" w:hanging="484"/>
        <w:rPr>
          <w:rFonts w:ascii="Arial" w:hAnsi="Arial" w:cs="Arial"/>
          <w:sz w:val="24"/>
          <w:szCs w:val="24"/>
        </w:rPr>
      </w:pPr>
      <w:r w:rsidRPr="00C04152">
        <w:rPr>
          <w:rFonts w:ascii="Arial" w:hAnsi="Arial" w:cs="Arial"/>
          <w:sz w:val="24"/>
          <w:szCs w:val="24"/>
        </w:rPr>
        <w:lastRenderedPageBreak/>
        <w:t xml:space="preserve">Whether the land is </w:t>
      </w:r>
      <w:r w:rsidR="003E5E71" w:rsidRPr="00C04152">
        <w:rPr>
          <w:rFonts w:ascii="Arial" w:hAnsi="Arial" w:cs="Arial"/>
          <w:sz w:val="24"/>
          <w:szCs w:val="24"/>
        </w:rPr>
        <w:t xml:space="preserve">waste land </w:t>
      </w:r>
      <w:r w:rsidRPr="00C04152">
        <w:rPr>
          <w:rFonts w:ascii="Arial" w:hAnsi="Arial" w:cs="Arial"/>
          <w:sz w:val="24"/>
          <w:szCs w:val="24"/>
        </w:rPr>
        <w:t xml:space="preserve">of </w:t>
      </w:r>
      <w:r w:rsidR="00CA347A" w:rsidRPr="00C04152">
        <w:rPr>
          <w:rFonts w:ascii="Arial" w:hAnsi="Arial" w:cs="Arial"/>
          <w:sz w:val="24"/>
          <w:szCs w:val="24"/>
        </w:rPr>
        <w:t>manorial origin</w:t>
      </w:r>
    </w:p>
    <w:p w14:paraId="2A7F9703" w14:textId="0499F4CD" w:rsidR="00923526" w:rsidRPr="00C04152" w:rsidRDefault="00A9325E" w:rsidP="000C61EB">
      <w:pPr>
        <w:numPr>
          <w:ilvl w:val="0"/>
          <w:numId w:val="5"/>
        </w:numPr>
        <w:spacing w:before="180" w:after="0" w:line="250" w:lineRule="auto"/>
        <w:ind w:left="482" w:right="340" w:hanging="482"/>
        <w:rPr>
          <w:rFonts w:ascii="Arial" w:hAnsi="Arial" w:cs="Arial"/>
          <w:color w:val="000000" w:themeColor="text1"/>
          <w:sz w:val="24"/>
          <w:szCs w:val="24"/>
        </w:rPr>
      </w:pPr>
      <w:r w:rsidRPr="00C04152">
        <w:rPr>
          <w:rFonts w:ascii="Arial" w:hAnsi="Arial" w:cs="Arial"/>
          <w:color w:val="000000" w:themeColor="text1"/>
          <w:sz w:val="24"/>
          <w:szCs w:val="24"/>
        </w:rPr>
        <w:t>It is seldom possible to prove definitively that a particular parcel of land is</w:t>
      </w:r>
      <w:r w:rsidR="00CC1DFA" w:rsidRPr="00C04152">
        <w:rPr>
          <w:rFonts w:ascii="Arial" w:hAnsi="Arial" w:cs="Arial"/>
          <w:color w:val="000000" w:themeColor="text1"/>
          <w:sz w:val="24"/>
          <w:szCs w:val="24"/>
        </w:rPr>
        <w:t xml:space="preserve"> </w:t>
      </w:r>
      <w:r w:rsidRPr="00C04152">
        <w:rPr>
          <w:rFonts w:ascii="Arial" w:hAnsi="Arial" w:cs="Arial"/>
          <w:color w:val="000000" w:themeColor="text1"/>
          <w:sz w:val="24"/>
          <w:szCs w:val="24"/>
        </w:rPr>
        <w:t xml:space="preserve">of a manor. But it </w:t>
      </w:r>
      <w:r w:rsidR="003258D1" w:rsidRPr="00C04152">
        <w:rPr>
          <w:rFonts w:ascii="Arial" w:hAnsi="Arial" w:cs="Arial"/>
          <w:color w:val="000000" w:themeColor="text1"/>
          <w:sz w:val="24"/>
          <w:szCs w:val="24"/>
        </w:rPr>
        <w:t>is</w:t>
      </w:r>
      <w:r w:rsidRPr="00C04152">
        <w:rPr>
          <w:rFonts w:ascii="Arial" w:hAnsi="Arial" w:cs="Arial"/>
          <w:color w:val="000000" w:themeColor="text1"/>
          <w:sz w:val="24"/>
          <w:szCs w:val="24"/>
        </w:rPr>
        <w:t xml:space="preserve"> sufficient to show that, on the balance of probabilities, the land lies in an area which is recognised to have been, or still be, manorial, and there is no convincing evidence to the contrary.</w:t>
      </w:r>
    </w:p>
    <w:p w14:paraId="0A39906A" w14:textId="33FA013E" w:rsidR="003F55DD" w:rsidRPr="002D7E81" w:rsidRDefault="003F55DD" w:rsidP="000C61EB">
      <w:pPr>
        <w:numPr>
          <w:ilvl w:val="0"/>
          <w:numId w:val="5"/>
        </w:numPr>
        <w:spacing w:before="180" w:after="0" w:line="250" w:lineRule="auto"/>
        <w:ind w:left="482" w:right="340" w:hanging="482"/>
        <w:rPr>
          <w:rFonts w:ascii="Arial" w:hAnsi="Arial" w:cs="Arial"/>
          <w:color w:val="000000" w:themeColor="text1"/>
          <w:sz w:val="24"/>
          <w:szCs w:val="24"/>
        </w:rPr>
      </w:pPr>
      <w:r w:rsidRPr="00BE71FE">
        <w:rPr>
          <w:rFonts w:ascii="Arial" w:hAnsi="Arial" w:cs="Arial"/>
          <w:color w:val="000000" w:themeColor="text1"/>
          <w:sz w:val="24"/>
          <w:szCs w:val="24"/>
        </w:rPr>
        <w:t xml:space="preserve">The definition of waste land of a manor arising from the case of </w:t>
      </w:r>
      <w:r w:rsidRPr="00BE71FE">
        <w:rPr>
          <w:rFonts w:ascii="Arial" w:hAnsi="Arial" w:cs="Arial"/>
          <w:i/>
          <w:iCs/>
          <w:color w:val="000000" w:themeColor="text1"/>
          <w:sz w:val="24"/>
          <w:szCs w:val="24"/>
        </w:rPr>
        <w:t xml:space="preserve">Attorney General v </w:t>
      </w:r>
      <w:proofErr w:type="spellStart"/>
      <w:r w:rsidRPr="00BE71FE">
        <w:rPr>
          <w:rFonts w:ascii="Arial" w:hAnsi="Arial" w:cs="Arial"/>
          <w:i/>
          <w:iCs/>
          <w:color w:val="000000" w:themeColor="text1"/>
          <w:sz w:val="24"/>
          <w:szCs w:val="24"/>
        </w:rPr>
        <w:t>Hanmer</w:t>
      </w:r>
      <w:proofErr w:type="spellEnd"/>
      <w:r w:rsidRPr="00BE71FE">
        <w:rPr>
          <w:rFonts w:ascii="Arial" w:hAnsi="Arial" w:cs="Arial"/>
          <w:i/>
          <w:iCs/>
          <w:color w:val="000000" w:themeColor="text1"/>
          <w:sz w:val="24"/>
          <w:szCs w:val="24"/>
        </w:rPr>
        <w:t xml:space="preserve"> [1858] 2 LJ Ch 837</w:t>
      </w:r>
      <w:r w:rsidRPr="00BE71FE">
        <w:rPr>
          <w:rFonts w:ascii="Arial" w:hAnsi="Arial" w:cs="Arial"/>
          <w:color w:val="000000" w:themeColor="text1"/>
          <w:sz w:val="24"/>
          <w:szCs w:val="24"/>
        </w:rPr>
        <w:t xml:space="preserve"> </w:t>
      </w:r>
      <w:r w:rsidR="00405EB9" w:rsidRPr="00BE71FE">
        <w:rPr>
          <w:rFonts w:ascii="Arial" w:hAnsi="Arial" w:cs="Arial"/>
          <w:color w:val="000000" w:themeColor="text1"/>
          <w:sz w:val="24"/>
          <w:szCs w:val="24"/>
        </w:rPr>
        <w:t>(</w:t>
      </w:r>
      <w:proofErr w:type="spellStart"/>
      <w:r w:rsidR="00854DA9" w:rsidRPr="00BE71FE">
        <w:rPr>
          <w:rFonts w:ascii="Arial" w:hAnsi="Arial" w:cs="Arial"/>
          <w:i/>
          <w:iCs/>
          <w:color w:val="000000" w:themeColor="text1"/>
          <w:sz w:val="24"/>
          <w:szCs w:val="24"/>
        </w:rPr>
        <w:t>Hanmer</w:t>
      </w:r>
      <w:proofErr w:type="spellEnd"/>
      <w:r w:rsidR="00405EB9" w:rsidRPr="00BE71FE">
        <w:rPr>
          <w:rFonts w:ascii="Arial" w:hAnsi="Arial" w:cs="Arial"/>
          <w:color w:val="000000" w:themeColor="text1"/>
          <w:sz w:val="24"/>
          <w:szCs w:val="24"/>
        </w:rPr>
        <w:t>)</w:t>
      </w:r>
      <w:r w:rsidR="00405EB9" w:rsidRPr="00BE71FE">
        <w:rPr>
          <w:rFonts w:ascii="Arial" w:hAnsi="Arial" w:cs="Arial"/>
          <w:i/>
          <w:iCs/>
          <w:color w:val="000000" w:themeColor="text1"/>
          <w:sz w:val="24"/>
          <w:szCs w:val="24"/>
        </w:rPr>
        <w:t xml:space="preserve"> </w:t>
      </w:r>
      <w:r w:rsidRPr="00BE71FE">
        <w:rPr>
          <w:rFonts w:ascii="Arial" w:hAnsi="Arial" w:cs="Arial"/>
          <w:color w:val="000000" w:themeColor="text1"/>
          <w:sz w:val="24"/>
          <w:szCs w:val="24"/>
        </w:rPr>
        <w:t xml:space="preserve">is </w:t>
      </w:r>
      <w:r w:rsidR="00576061" w:rsidRPr="00BE71FE">
        <w:rPr>
          <w:rFonts w:ascii="Arial" w:hAnsi="Arial" w:cs="Arial"/>
          <w:color w:val="000000" w:themeColor="text1"/>
          <w:sz w:val="24"/>
          <w:szCs w:val="24"/>
        </w:rPr>
        <w:t>‘</w:t>
      </w:r>
      <w:r w:rsidRPr="00BE71FE">
        <w:rPr>
          <w:rFonts w:ascii="Arial" w:hAnsi="Arial" w:cs="Arial"/>
          <w:color w:val="000000" w:themeColor="text1"/>
          <w:sz w:val="24"/>
          <w:szCs w:val="24"/>
        </w:rPr>
        <w:t>the open, uncultivated and unoccupied lands parcel of the manor other than the demesne lands of the manor</w:t>
      </w:r>
      <w:r w:rsidR="00576061" w:rsidRPr="00BE71FE">
        <w:rPr>
          <w:rFonts w:ascii="Arial" w:hAnsi="Arial" w:cs="Arial"/>
          <w:color w:val="000000" w:themeColor="text1"/>
          <w:sz w:val="24"/>
          <w:szCs w:val="24"/>
        </w:rPr>
        <w:t>’</w:t>
      </w:r>
      <w:r w:rsidRPr="00BE71FE">
        <w:rPr>
          <w:rFonts w:ascii="Arial" w:hAnsi="Arial" w:cs="Arial"/>
          <w:color w:val="000000" w:themeColor="text1"/>
          <w:sz w:val="24"/>
          <w:szCs w:val="24"/>
        </w:rPr>
        <w:t xml:space="preserve">. Demesne land is land within a manor owned and occupied by the lord of the manor for his own purposes. </w:t>
      </w:r>
      <w:r w:rsidRPr="002D7E81">
        <w:rPr>
          <w:rFonts w:ascii="Arial" w:hAnsi="Arial" w:cs="Arial"/>
          <w:color w:val="000000" w:themeColor="text1"/>
          <w:sz w:val="24"/>
          <w:szCs w:val="24"/>
        </w:rPr>
        <w:t xml:space="preserve">For land to be occupied it is considered that there must be some exclusivity of physical use by a tenant or owner alone. </w:t>
      </w:r>
    </w:p>
    <w:p w14:paraId="0BF8C36B" w14:textId="3BEDE5D7" w:rsidR="000C61EB" w:rsidRPr="00637E3D" w:rsidRDefault="00DF18EF" w:rsidP="000C61EB">
      <w:pPr>
        <w:numPr>
          <w:ilvl w:val="0"/>
          <w:numId w:val="5"/>
        </w:numPr>
        <w:spacing w:before="180" w:after="0" w:line="250" w:lineRule="auto"/>
        <w:ind w:left="482" w:right="340" w:hanging="482"/>
        <w:rPr>
          <w:rFonts w:ascii="Arial" w:hAnsi="Arial" w:cs="Arial"/>
          <w:color w:val="000000" w:themeColor="text1"/>
          <w:sz w:val="24"/>
          <w:szCs w:val="24"/>
        </w:rPr>
      </w:pPr>
      <w:r w:rsidRPr="002D7E81">
        <w:rPr>
          <w:rFonts w:ascii="Arial" w:hAnsi="Arial" w:cs="Arial"/>
          <w:color w:val="000000" w:themeColor="text1"/>
          <w:sz w:val="24"/>
          <w:szCs w:val="24"/>
        </w:rPr>
        <w:t>In support of the registration the applicant state</w:t>
      </w:r>
      <w:r w:rsidR="002D7E81" w:rsidRPr="002D7E81">
        <w:rPr>
          <w:rFonts w:ascii="Arial" w:hAnsi="Arial" w:cs="Arial"/>
          <w:color w:val="000000" w:themeColor="text1"/>
          <w:sz w:val="24"/>
          <w:szCs w:val="24"/>
        </w:rPr>
        <w:t>d</w:t>
      </w:r>
      <w:r w:rsidRPr="002D7E81">
        <w:rPr>
          <w:rFonts w:ascii="Arial" w:hAnsi="Arial" w:cs="Arial"/>
          <w:color w:val="000000" w:themeColor="text1"/>
          <w:sz w:val="24"/>
          <w:szCs w:val="24"/>
        </w:rPr>
        <w:t xml:space="preserve"> that the application site is situated in the Manor </w:t>
      </w:r>
      <w:r w:rsidR="00923526" w:rsidRPr="002D7E81">
        <w:rPr>
          <w:rFonts w:ascii="Arial" w:hAnsi="Arial" w:cs="Arial"/>
          <w:color w:val="000000" w:themeColor="text1"/>
          <w:sz w:val="24"/>
          <w:szCs w:val="24"/>
        </w:rPr>
        <w:t xml:space="preserve">of Ingleton. </w:t>
      </w:r>
      <w:r w:rsidR="00EB0D75" w:rsidRPr="00637E3D">
        <w:rPr>
          <w:rFonts w:ascii="Arial" w:hAnsi="Arial" w:cs="Arial"/>
          <w:color w:val="000000" w:themeColor="text1"/>
          <w:sz w:val="24"/>
          <w:szCs w:val="24"/>
        </w:rPr>
        <w:t xml:space="preserve">A perambulation of the manor made in 1754 </w:t>
      </w:r>
      <w:r w:rsidR="008E6C92" w:rsidRPr="00637E3D">
        <w:rPr>
          <w:rFonts w:ascii="Arial" w:hAnsi="Arial" w:cs="Arial"/>
          <w:color w:val="000000" w:themeColor="text1"/>
          <w:sz w:val="24"/>
          <w:szCs w:val="24"/>
        </w:rPr>
        <w:t>refers to the northern boundary of the manor running along the River Greta</w:t>
      </w:r>
      <w:r w:rsidR="00F47DF4" w:rsidRPr="00637E3D">
        <w:rPr>
          <w:rFonts w:ascii="Arial" w:hAnsi="Arial" w:cs="Arial"/>
          <w:color w:val="000000" w:themeColor="text1"/>
          <w:sz w:val="24"/>
          <w:szCs w:val="24"/>
        </w:rPr>
        <w:t xml:space="preserve"> from Ingleton to </w:t>
      </w:r>
      <w:r w:rsidR="000D26B2" w:rsidRPr="00637E3D">
        <w:rPr>
          <w:rFonts w:ascii="Arial" w:hAnsi="Arial" w:cs="Arial"/>
          <w:color w:val="000000" w:themeColor="text1"/>
          <w:sz w:val="24"/>
          <w:szCs w:val="24"/>
        </w:rPr>
        <w:t>‘</w:t>
      </w:r>
      <w:proofErr w:type="spellStart"/>
      <w:r w:rsidR="000D26B2" w:rsidRPr="00637E3D">
        <w:rPr>
          <w:rFonts w:ascii="Arial" w:hAnsi="Arial" w:cs="Arial"/>
          <w:color w:val="000000" w:themeColor="text1"/>
          <w:sz w:val="24"/>
          <w:szCs w:val="24"/>
        </w:rPr>
        <w:t>Greeta</w:t>
      </w:r>
      <w:proofErr w:type="spellEnd"/>
      <w:r w:rsidR="000D26B2" w:rsidRPr="00637E3D">
        <w:rPr>
          <w:rFonts w:ascii="Arial" w:hAnsi="Arial" w:cs="Arial"/>
          <w:color w:val="000000" w:themeColor="text1"/>
          <w:sz w:val="24"/>
          <w:szCs w:val="24"/>
        </w:rPr>
        <w:t xml:space="preserve"> Gill’ </w:t>
      </w:r>
      <w:r w:rsidR="00315033" w:rsidRPr="00637E3D">
        <w:rPr>
          <w:rFonts w:ascii="Arial" w:hAnsi="Arial" w:cs="Arial"/>
          <w:color w:val="000000" w:themeColor="text1"/>
          <w:sz w:val="24"/>
          <w:szCs w:val="24"/>
        </w:rPr>
        <w:t xml:space="preserve">then south past Ravens Close (southwest of CL238) </w:t>
      </w:r>
      <w:r w:rsidR="00AC6633" w:rsidRPr="00637E3D">
        <w:rPr>
          <w:rFonts w:ascii="Arial" w:hAnsi="Arial" w:cs="Arial"/>
          <w:color w:val="000000" w:themeColor="text1"/>
          <w:sz w:val="24"/>
          <w:szCs w:val="24"/>
        </w:rPr>
        <w:t xml:space="preserve">to the River </w:t>
      </w:r>
      <w:proofErr w:type="spellStart"/>
      <w:r w:rsidR="00AC6633" w:rsidRPr="00637E3D">
        <w:rPr>
          <w:rFonts w:ascii="Arial" w:hAnsi="Arial" w:cs="Arial"/>
          <w:color w:val="000000" w:themeColor="text1"/>
          <w:sz w:val="24"/>
          <w:szCs w:val="24"/>
        </w:rPr>
        <w:t>Wenning</w:t>
      </w:r>
      <w:proofErr w:type="spellEnd"/>
      <w:r w:rsidR="00AC6633" w:rsidRPr="00637E3D">
        <w:rPr>
          <w:rFonts w:ascii="Arial" w:hAnsi="Arial" w:cs="Arial"/>
          <w:color w:val="000000" w:themeColor="text1"/>
          <w:sz w:val="24"/>
          <w:szCs w:val="24"/>
        </w:rPr>
        <w:t xml:space="preserve"> </w:t>
      </w:r>
      <w:r w:rsidR="00386174" w:rsidRPr="00637E3D">
        <w:rPr>
          <w:rFonts w:ascii="Arial" w:hAnsi="Arial" w:cs="Arial"/>
          <w:color w:val="000000" w:themeColor="text1"/>
          <w:sz w:val="24"/>
          <w:szCs w:val="24"/>
        </w:rPr>
        <w:t>and east along it to</w:t>
      </w:r>
      <w:r w:rsidR="008E4A52" w:rsidRPr="00637E3D">
        <w:rPr>
          <w:rFonts w:ascii="Arial" w:hAnsi="Arial" w:cs="Arial"/>
          <w:color w:val="000000" w:themeColor="text1"/>
          <w:sz w:val="24"/>
          <w:szCs w:val="24"/>
        </w:rPr>
        <w:t xml:space="preserve"> Mill Air</w:t>
      </w:r>
      <w:r w:rsidR="005B4302" w:rsidRPr="00637E3D">
        <w:rPr>
          <w:rFonts w:ascii="Arial" w:hAnsi="Arial" w:cs="Arial"/>
          <w:color w:val="000000" w:themeColor="text1"/>
          <w:sz w:val="24"/>
          <w:szCs w:val="24"/>
        </w:rPr>
        <w:t xml:space="preserve"> </w:t>
      </w:r>
      <w:r w:rsidR="00036B87" w:rsidRPr="00637E3D">
        <w:rPr>
          <w:rFonts w:ascii="Arial" w:hAnsi="Arial" w:cs="Arial"/>
          <w:color w:val="000000" w:themeColor="text1"/>
          <w:sz w:val="24"/>
          <w:szCs w:val="24"/>
        </w:rPr>
        <w:t>and Meer Gill then to</w:t>
      </w:r>
      <w:r w:rsidR="00386174" w:rsidRPr="00637E3D">
        <w:rPr>
          <w:rFonts w:ascii="Arial" w:hAnsi="Arial" w:cs="Arial"/>
          <w:color w:val="000000" w:themeColor="text1"/>
          <w:sz w:val="24"/>
          <w:szCs w:val="24"/>
        </w:rPr>
        <w:t xml:space="preserve"> </w:t>
      </w:r>
      <w:r w:rsidR="00F164A9" w:rsidRPr="00637E3D">
        <w:rPr>
          <w:rFonts w:ascii="Arial" w:hAnsi="Arial" w:cs="Arial"/>
          <w:color w:val="000000" w:themeColor="text1"/>
          <w:sz w:val="24"/>
          <w:szCs w:val="24"/>
        </w:rPr>
        <w:t>Bentham Moor</w:t>
      </w:r>
      <w:r w:rsidR="00855FFD" w:rsidRPr="00637E3D">
        <w:rPr>
          <w:rFonts w:ascii="Arial" w:hAnsi="Arial" w:cs="Arial"/>
          <w:color w:val="000000" w:themeColor="text1"/>
          <w:sz w:val="24"/>
          <w:szCs w:val="24"/>
        </w:rPr>
        <w:t xml:space="preserve"> (east of CL238)</w:t>
      </w:r>
      <w:r w:rsidR="00F164A9" w:rsidRPr="00637E3D">
        <w:rPr>
          <w:rFonts w:ascii="Arial" w:hAnsi="Arial" w:cs="Arial"/>
          <w:color w:val="000000" w:themeColor="text1"/>
          <w:sz w:val="24"/>
          <w:szCs w:val="24"/>
        </w:rPr>
        <w:t xml:space="preserve">. </w:t>
      </w:r>
    </w:p>
    <w:p w14:paraId="70FDE623" w14:textId="608CECF9" w:rsidR="004B0150" w:rsidRPr="00F94884" w:rsidRDefault="007D574B" w:rsidP="000C61EB">
      <w:pPr>
        <w:numPr>
          <w:ilvl w:val="0"/>
          <w:numId w:val="5"/>
        </w:numPr>
        <w:spacing w:before="180" w:after="0" w:line="250" w:lineRule="auto"/>
        <w:ind w:left="482" w:right="340" w:hanging="482"/>
        <w:rPr>
          <w:rFonts w:ascii="Arial" w:hAnsi="Arial" w:cs="Arial"/>
          <w:color w:val="000000" w:themeColor="text1"/>
          <w:sz w:val="24"/>
          <w:szCs w:val="24"/>
        </w:rPr>
      </w:pPr>
      <w:r w:rsidRPr="00F57189">
        <w:rPr>
          <w:rFonts w:ascii="Arial" w:hAnsi="Arial" w:cs="Arial"/>
          <w:color w:val="000000" w:themeColor="text1"/>
          <w:sz w:val="24"/>
          <w:szCs w:val="24"/>
        </w:rPr>
        <w:t xml:space="preserve">The </w:t>
      </w:r>
      <w:proofErr w:type="spellStart"/>
      <w:r w:rsidR="00086D21" w:rsidRPr="00F57189">
        <w:rPr>
          <w:rFonts w:ascii="Arial" w:hAnsi="Arial" w:cs="Arial"/>
          <w:color w:val="000000" w:themeColor="text1"/>
          <w:sz w:val="24"/>
          <w:szCs w:val="24"/>
        </w:rPr>
        <w:t>Inclosure</w:t>
      </w:r>
      <w:proofErr w:type="spellEnd"/>
      <w:r w:rsidR="00086D21" w:rsidRPr="00F57189">
        <w:rPr>
          <w:rFonts w:ascii="Arial" w:hAnsi="Arial" w:cs="Arial"/>
          <w:color w:val="000000" w:themeColor="text1"/>
          <w:sz w:val="24"/>
          <w:szCs w:val="24"/>
        </w:rPr>
        <w:t xml:space="preserve"> Award 1768 </w:t>
      </w:r>
      <w:r w:rsidRPr="00F57189">
        <w:rPr>
          <w:rFonts w:ascii="Arial" w:hAnsi="Arial" w:cs="Arial"/>
          <w:color w:val="000000" w:themeColor="text1"/>
          <w:sz w:val="24"/>
          <w:szCs w:val="24"/>
        </w:rPr>
        <w:t>for c</w:t>
      </w:r>
      <w:r w:rsidR="00221DFA" w:rsidRPr="00F57189">
        <w:rPr>
          <w:rFonts w:ascii="Arial" w:hAnsi="Arial" w:cs="Arial"/>
          <w:color w:val="000000" w:themeColor="text1"/>
          <w:sz w:val="24"/>
          <w:szCs w:val="24"/>
        </w:rPr>
        <w:t xml:space="preserve">ommons </w:t>
      </w:r>
      <w:r w:rsidRPr="00F57189">
        <w:rPr>
          <w:rFonts w:ascii="Arial" w:hAnsi="Arial" w:cs="Arial"/>
          <w:color w:val="000000" w:themeColor="text1"/>
          <w:sz w:val="24"/>
          <w:szCs w:val="24"/>
        </w:rPr>
        <w:t xml:space="preserve">and waste grounds </w:t>
      </w:r>
      <w:r w:rsidR="00221DFA" w:rsidRPr="00F57189">
        <w:rPr>
          <w:rFonts w:ascii="Arial" w:hAnsi="Arial" w:cs="Arial"/>
          <w:color w:val="000000" w:themeColor="text1"/>
          <w:sz w:val="24"/>
          <w:szCs w:val="24"/>
        </w:rPr>
        <w:t xml:space="preserve">called Bentham Moor in </w:t>
      </w:r>
      <w:r w:rsidR="005C0D9C" w:rsidRPr="00F57189">
        <w:rPr>
          <w:rFonts w:ascii="Arial" w:hAnsi="Arial" w:cs="Arial"/>
          <w:color w:val="000000" w:themeColor="text1"/>
          <w:sz w:val="24"/>
          <w:szCs w:val="24"/>
        </w:rPr>
        <w:t xml:space="preserve">the </w:t>
      </w:r>
      <w:r w:rsidR="00221DFA" w:rsidRPr="00F57189">
        <w:rPr>
          <w:rFonts w:ascii="Arial" w:hAnsi="Arial" w:cs="Arial"/>
          <w:color w:val="000000" w:themeColor="text1"/>
          <w:sz w:val="24"/>
          <w:szCs w:val="24"/>
        </w:rPr>
        <w:t>Manor of Ingleton</w:t>
      </w:r>
      <w:r w:rsidR="005C0D9C" w:rsidRPr="00F57189">
        <w:rPr>
          <w:rFonts w:ascii="Arial" w:hAnsi="Arial" w:cs="Arial"/>
          <w:color w:val="000000" w:themeColor="text1"/>
          <w:sz w:val="24"/>
          <w:szCs w:val="24"/>
        </w:rPr>
        <w:t xml:space="preserve"> </w:t>
      </w:r>
      <w:r w:rsidR="00471A60" w:rsidRPr="00F57189">
        <w:rPr>
          <w:rFonts w:ascii="Arial" w:hAnsi="Arial" w:cs="Arial"/>
          <w:color w:val="000000" w:themeColor="text1"/>
          <w:sz w:val="24"/>
          <w:szCs w:val="24"/>
        </w:rPr>
        <w:t>refers</w:t>
      </w:r>
      <w:r w:rsidR="00865121" w:rsidRPr="00F57189">
        <w:rPr>
          <w:rFonts w:ascii="Arial" w:hAnsi="Arial" w:cs="Arial"/>
          <w:color w:val="000000" w:themeColor="text1"/>
          <w:sz w:val="24"/>
          <w:szCs w:val="24"/>
        </w:rPr>
        <w:t xml:space="preserve"> to the </w:t>
      </w:r>
      <w:r w:rsidR="00316AED" w:rsidRPr="00F57189">
        <w:rPr>
          <w:rFonts w:ascii="Arial" w:hAnsi="Arial" w:cs="Arial"/>
          <w:color w:val="000000" w:themeColor="text1"/>
          <w:sz w:val="24"/>
          <w:szCs w:val="24"/>
        </w:rPr>
        <w:t>a</w:t>
      </w:r>
      <w:r w:rsidR="00865121" w:rsidRPr="00F57189">
        <w:rPr>
          <w:rFonts w:ascii="Arial" w:hAnsi="Arial" w:cs="Arial"/>
          <w:color w:val="000000" w:themeColor="text1"/>
          <w:sz w:val="24"/>
          <w:szCs w:val="24"/>
        </w:rPr>
        <w:t>pplication land.</w:t>
      </w:r>
      <w:r w:rsidR="00221DFA" w:rsidRPr="00F57189">
        <w:rPr>
          <w:rFonts w:ascii="Arial" w:hAnsi="Arial" w:cs="Arial"/>
          <w:color w:val="000000" w:themeColor="text1"/>
          <w:sz w:val="24"/>
          <w:szCs w:val="24"/>
        </w:rPr>
        <w:t xml:space="preserve"> </w:t>
      </w:r>
      <w:r w:rsidR="009E4EF8" w:rsidRPr="00ED52AD">
        <w:rPr>
          <w:rFonts w:ascii="Arial" w:hAnsi="Arial" w:cs="Arial"/>
          <w:color w:val="000000" w:themeColor="text1"/>
          <w:sz w:val="24"/>
          <w:szCs w:val="24"/>
        </w:rPr>
        <w:t>It states</w:t>
      </w:r>
      <w:r w:rsidR="00471A60" w:rsidRPr="00ED52AD">
        <w:rPr>
          <w:rFonts w:ascii="Arial" w:hAnsi="Arial" w:cs="Arial"/>
          <w:color w:val="000000" w:themeColor="text1"/>
          <w:sz w:val="24"/>
          <w:szCs w:val="24"/>
        </w:rPr>
        <w:t>,</w:t>
      </w:r>
      <w:r w:rsidR="009E4EF8" w:rsidRPr="00ED52AD">
        <w:rPr>
          <w:rFonts w:ascii="Arial" w:hAnsi="Arial" w:cs="Arial"/>
          <w:color w:val="000000" w:themeColor="text1"/>
          <w:sz w:val="24"/>
          <w:szCs w:val="24"/>
        </w:rPr>
        <w:t xml:space="preserve"> </w:t>
      </w:r>
      <w:r w:rsidR="000E543D" w:rsidRPr="00ED52AD">
        <w:rPr>
          <w:rFonts w:ascii="Arial" w:hAnsi="Arial" w:cs="Arial"/>
          <w:i/>
          <w:iCs/>
          <w:color w:val="000000" w:themeColor="text1"/>
          <w:sz w:val="24"/>
          <w:szCs w:val="24"/>
        </w:rPr>
        <w:t>‘the said pieces of parcels of ground to be used by the owners an</w:t>
      </w:r>
      <w:r w:rsidR="00471A60" w:rsidRPr="00ED52AD">
        <w:rPr>
          <w:rFonts w:ascii="Arial" w:hAnsi="Arial" w:cs="Arial"/>
          <w:i/>
          <w:iCs/>
          <w:color w:val="000000" w:themeColor="text1"/>
          <w:sz w:val="24"/>
          <w:szCs w:val="24"/>
        </w:rPr>
        <w:t>d</w:t>
      </w:r>
      <w:r w:rsidR="000E543D" w:rsidRPr="00ED52AD">
        <w:rPr>
          <w:rFonts w:ascii="Arial" w:hAnsi="Arial" w:cs="Arial"/>
          <w:i/>
          <w:iCs/>
          <w:color w:val="000000" w:themeColor="text1"/>
          <w:sz w:val="24"/>
          <w:szCs w:val="24"/>
        </w:rPr>
        <w:t xml:space="preserve"> proprietors of lands and hereditaments within the Township of Burton aforesaid for the getting of clay for the making of pots and other purposes in manner as accustomed before the passing o</w:t>
      </w:r>
      <w:r w:rsidR="00E220FA" w:rsidRPr="00ED52AD">
        <w:rPr>
          <w:rFonts w:ascii="Arial" w:hAnsi="Arial" w:cs="Arial"/>
          <w:i/>
          <w:iCs/>
          <w:color w:val="000000" w:themeColor="text1"/>
          <w:sz w:val="24"/>
          <w:szCs w:val="24"/>
        </w:rPr>
        <w:t>f</w:t>
      </w:r>
      <w:r w:rsidR="000E543D" w:rsidRPr="00ED52AD">
        <w:rPr>
          <w:rFonts w:ascii="Arial" w:hAnsi="Arial" w:cs="Arial"/>
          <w:i/>
          <w:iCs/>
          <w:color w:val="000000" w:themeColor="text1"/>
          <w:sz w:val="24"/>
          <w:szCs w:val="24"/>
        </w:rPr>
        <w:t xml:space="preserve"> the said Act’</w:t>
      </w:r>
      <w:r w:rsidR="009308D3" w:rsidRPr="00ED52AD">
        <w:rPr>
          <w:rFonts w:ascii="Arial" w:hAnsi="Arial" w:cs="Arial"/>
          <w:color w:val="000000" w:themeColor="text1"/>
          <w:sz w:val="24"/>
          <w:szCs w:val="24"/>
        </w:rPr>
        <w:t xml:space="preserve">. </w:t>
      </w:r>
      <w:r w:rsidR="000E543D" w:rsidRPr="00ED52AD">
        <w:rPr>
          <w:rFonts w:ascii="Arial" w:hAnsi="Arial" w:cs="Arial"/>
          <w:color w:val="000000" w:themeColor="text1"/>
          <w:sz w:val="24"/>
          <w:szCs w:val="24"/>
        </w:rPr>
        <w:t>Th</w:t>
      </w:r>
      <w:r w:rsidR="00ED52AD" w:rsidRPr="00ED52AD">
        <w:rPr>
          <w:rFonts w:ascii="Arial" w:hAnsi="Arial" w:cs="Arial"/>
          <w:color w:val="000000" w:themeColor="text1"/>
          <w:sz w:val="24"/>
          <w:szCs w:val="24"/>
        </w:rPr>
        <w:t>is</w:t>
      </w:r>
      <w:r w:rsidR="000E543D" w:rsidRPr="00ED52AD">
        <w:rPr>
          <w:rFonts w:ascii="Arial" w:hAnsi="Arial" w:cs="Arial"/>
          <w:color w:val="000000" w:themeColor="text1"/>
          <w:sz w:val="24"/>
          <w:szCs w:val="24"/>
        </w:rPr>
        <w:t xml:space="preserve"> indicates </w:t>
      </w:r>
      <w:r w:rsidR="00ED52AD" w:rsidRPr="00ED52AD">
        <w:rPr>
          <w:rFonts w:ascii="Arial" w:hAnsi="Arial" w:cs="Arial"/>
          <w:color w:val="000000" w:themeColor="text1"/>
          <w:sz w:val="24"/>
          <w:szCs w:val="24"/>
        </w:rPr>
        <w:t xml:space="preserve">that </w:t>
      </w:r>
      <w:r w:rsidR="000E543D" w:rsidRPr="00ED52AD">
        <w:rPr>
          <w:rFonts w:ascii="Arial" w:hAnsi="Arial" w:cs="Arial"/>
          <w:color w:val="000000" w:themeColor="text1"/>
          <w:sz w:val="24"/>
          <w:szCs w:val="24"/>
        </w:rPr>
        <w:t xml:space="preserve">the </w:t>
      </w:r>
      <w:r w:rsidR="00E220FA" w:rsidRPr="00ED52AD">
        <w:rPr>
          <w:rFonts w:ascii="Arial" w:hAnsi="Arial" w:cs="Arial"/>
          <w:color w:val="000000" w:themeColor="text1"/>
          <w:sz w:val="24"/>
          <w:szCs w:val="24"/>
        </w:rPr>
        <w:t xml:space="preserve">application land was used </w:t>
      </w:r>
      <w:r w:rsidR="00DF427D" w:rsidRPr="00ED52AD">
        <w:rPr>
          <w:rFonts w:ascii="Arial" w:hAnsi="Arial" w:cs="Arial"/>
          <w:color w:val="000000" w:themeColor="text1"/>
          <w:sz w:val="24"/>
          <w:szCs w:val="24"/>
        </w:rPr>
        <w:t xml:space="preserve">as waste land </w:t>
      </w:r>
      <w:r w:rsidR="00E220FA" w:rsidRPr="00ED52AD">
        <w:rPr>
          <w:rFonts w:ascii="Arial" w:hAnsi="Arial" w:cs="Arial"/>
          <w:color w:val="000000" w:themeColor="text1"/>
          <w:sz w:val="24"/>
          <w:szCs w:val="24"/>
        </w:rPr>
        <w:t xml:space="preserve">to extract clay </w:t>
      </w:r>
      <w:r w:rsidR="008E0845" w:rsidRPr="00ED52AD">
        <w:rPr>
          <w:rFonts w:ascii="Arial" w:hAnsi="Arial" w:cs="Arial"/>
          <w:color w:val="000000" w:themeColor="text1"/>
          <w:sz w:val="24"/>
          <w:szCs w:val="24"/>
        </w:rPr>
        <w:t xml:space="preserve">before </w:t>
      </w:r>
      <w:r w:rsidR="00471A60" w:rsidRPr="00ED52AD">
        <w:rPr>
          <w:rFonts w:ascii="Arial" w:hAnsi="Arial" w:cs="Arial"/>
          <w:color w:val="000000" w:themeColor="text1"/>
          <w:sz w:val="24"/>
          <w:szCs w:val="24"/>
        </w:rPr>
        <w:t>1768</w:t>
      </w:r>
      <w:r w:rsidR="00DF427D" w:rsidRPr="00ED52AD">
        <w:rPr>
          <w:rFonts w:ascii="Arial" w:hAnsi="Arial" w:cs="Arial"/>
          <w:color w:val="000000" w:themeColor="text1"/>
          <w:sz w:val="24"/>
          <w:szCs w:val="24"/>
        </w:rPr>
        <w:t xml:space="preserve">. </w:t>
      </w:r>
      <w:r w:rsidR="00DF427D" w:rsidRPr="00EC3A40">
        <w:rPr>
          <w:rFonts w:ascii="Arial" w:hAnsi="Arial" w:cs="Arial"/>
          <w:color w:val="000000" w:themeColor="text1"/>
          <w:sz w:val="24"/>
          <w:szCs w:val="24"/>
        </w:rPr>
        <w:t>T</w:t>
      </w:r>
      <w:r w:rsidR="00E220FA" w:rsidRPr="00EC3A40">
        <w:rPr>
          <w:rFonts w:ascii="Arial" w:hAnsi="Arial" w:cs="Arial"/>
          <w:color w:val="000000" w:themeColor="text1"/>
          <w:sz w:val="24"/>
          <w:szCs w:val="24"/>
        </w:rPr>
        <w:t xml:space="preserve">his use was to </w:t>
      </w:r>
      <w:r w:rsidR="008245AD" w:rsidRPr="00EC3A40">
        <w:rPr>
          <w:rFonts w:ascii="Arial" w:hAnsi="Arial" w:cs="Arial"/>
          <w:color w:val="000000" w:themeColor="text1"/>
          <w:sz w:val="24"/>
          <w:szCs w:val="24"/>
        </w:rPr>
        <w:t>continue</w:t>
      </w:r>
      <w:r w:rsidR="006C0ED3" w:rsidRPr="00EC3A40">
        <w:rPr>
          <w:rFonts w:ascii="Arial" w:hAnsi="Arial" w:cs="Arial"/>
          <w:color w:val="000000" w:themeColor="text1"/>
          <w:sz w:val="24"/>
          <w:szCs w:val="24"/>
        </w:rPr>
        <w:t>,</w:t>
      </w:r>
      <w:r w:rsidR="000700E4" w:rsidRPr="00EC3A40">
        <w:rPr>
          <w:rFonts w:ascii="Arial" w:hAnsi="Arial" w:cs="Arial"/>
          <w:color w:val="000000" w:themeColor="text1"/>
          <w:sz w:val="24"/>
          <w:szCs w:val="24"/>
        </w:rPr>
        <w:t xml:space="preserve"> and the</w:t>
      </w:r>
      <w:r w:rsidR="00CA7DA5" w:rsidRPr="00EC3A40">
        <w:rPr>
          <w:rFonts w:ascii="Arial" w:hAnsi="Arial" w:cs="Arial"/>
          <w:color w:val="000000" w:themeColor="text1"/>
          <w:sz w:val="24"/>
          <w:szCs w:val="24"/>
        </w:rPr>
        <w:t xml:space="preserve"> owners were </w:t>
      </w:r>
      <w:r w:rsidR="00CA7DA5" w:rsidRPr="00EC3A40">
        <w:rPr>
          <w:rFonts w:ascii="Arial" w:hAnsi="Arial" w:cs="Arial"/>
          <w:i/>
          <w:iCs/>
          <w:color w:val="000000" w:themeColor="text1"/>
          <w:sz w:val="24"/>
          <w:szCs w:val="24"/>
        </w:rPr>
        <w:t xml:space="preserve">‘inhabitants’ </w:t>
      </w:r>
      <w:r w:rsidR="00CA7DA5" w:rsidRPr="00EC3A40">
        <w:rPr>
          <w:rFonts w:ascii="Arial" w:hAnsi="Arial" w:cs="Arial"/>
          <w:color w:val="000000" w:themeColor="text1"/>
          <w:sz w:val="24"/>
          <w:szCs w:val="24"/>
        </w:rPr>
        <w:t xml:space="preserve">rather than named persons. </w:t>
      </w:r>
      <w:r w:rsidR="00804534" w:rsidRPr="00EC3A40">
        <w:rPr>
          <w:rFonts w:ascii="Arial" w:hAnsi="Arial" w:cs="Arial"/>
          <w:color w:val="000000" w:themeColor="text1"/>
          <w:sz w:val="24"/>
          <w:szCs w:val="24"/>
        </w:rPr>
        <w:t xml:space="preserve">A stone quarry was </w:t>
      </w:r>
      <w:r w:rsidR="00446F74" w:rsidRPr="00EC3A40">
        <w:rPr>
          <w:rFonts w:ascii="Arial" w:hAnsi="Arial" w:cs="Arial"/>
          <w:color w:val="000000" w:themeColor="text1"/>
          <w:sz w:val="24"/>
          <w:szCs w:val="24"/>
        </w:rPr>
        <w:t>also allotted on the western side of this land.</w:t>
      </w:r>
      <w:r w:rsidR="00C254FA" w:rsidRPr="00EC3A40">
        <w:rPr>
          <w:rFonts w:ascii="Arial" w:hAnsi="Arial" w:cs="Arial"/>
          <w:color w:val="000000" w:themeColor="text1"/>
          <w:sz w:val="24"/>
          <w:szCs w:val="24"/>
        </w:rPr>
        <w:t xml:space="preserve"> </w:t>
      </w:r>
      <w:r w:rsidR="00C254FA" w:rsidRPr="00F94884">
        <w:rPr>
          <w:rFonts w:ascii="Arial" w:hAnsi="Arial" w:cs="Arial"/>
          <w:color w:val="000000" w:themeColor="text1"/>
          <w:sz w:val="24"/>
          <w:szCs w:val="24"/>
        </w:rPr>
        <w:t xml:space="preserve">The </w:t>
      </w:r>
      <w:r w:rsidR="00507133" w:rsidRPr="00F94884">
        <w:rPr>
          <w:rFonts w:ascii="Arial" w:hAnsi="Arial" w:cs="Arial"/>
          <w:color w:val="000000" w:themeColor="text1"/>
          <w:sz w:val="24"/>
          <w:szCs w:val="24"/>
        </w:rPr>
        <w:t xml:space="preserve">owners and proprietors of land within the township of Burton were required to make fences between the application land and two allotments </w:t>
      </w:r>
      <w:r w:rsidR="00EC3932" w:rsidRPr="00F94884">
        <w:rPr>
          <w:rFonts w:ascii="Arial" w:hAnsi="Arial" w:cs="Arial"/>
          <w:color w:val="000000" w:themeColor="text1"/>
          <w:sz w:val="24"/>
          <w:szCs w:val="24"/>
        </w:rPr>
        <w:t>to the south</w:t>
      </w:r>
      <w:r w:rsidR="00A57C89" w:rsidRPr="00F94884">
        <w:rPr>
          <w:rFonts w:ascii="Arial" w:hAnsi="Arial" w:cs="Arial"/>
          <w:color w:val="000000" w:themeColor="text1"/>
          <w:sz w:val="24"/>
          <w:szCs w:val="24"/>
        </w:rPr>
        <w:t xml:space="preserve"> and </w:t>
      </w:r>
      <w:r w:rsidR="00EC3932" w:rsidRPr="00F94884">
        <w:rPr>
          <w:rFonts w:ascii="Arial" w:hAnsi="Arial" w:cs="Arial"/>
          <w:color w:val="000000" w:themeColor="text1"/>
          <w:sz w:val="24"/>
          <w:szCs w:val="24"/>
        </w:rPr>
        <w:t xml:space="preserve">east of the application land which </w:t>
      </w:r>
      <w:r w:rsidR="00BC04EB" w:rsidRPr="00F94884">
        <w:rPr>
          <w:rFonts w:ascii="Arial" w:hAnsi="Arial" w:cs="Arial"/>
          <w:color w:val="000000" w:themeColor="text1"/>
          <w:sz w:val="24"/>
          <w:szCs w:val="24"/>
        </w:rPr>
        <w:t>are now</w:t>
      </w:r>
      <w:r w:rsidR="00EC3932" w:rsidRPr="00F94884">
        <w:rPr>
          <w:rFonts w:ascii="Arial" w:hAnsi="Arial" w:cs="Arial"/>
          <w:color w:val="000000" w:themeColor="text1"/>
          <w:sz w:val="24"/>
          <w:szCs w:val="24"/>
        </w:rPr>
        <w:t xml:space="preserve"> Greta </w:t>
      </w:r>
      <w:r w:rsidR="00A6745A" w:rsidRPr="00F94884">
        <w:rPr>
          <w:rFonts w:ascii="Arial" w:hAnsi="Arial" w:cs="Arial"/>
          <w:color w:val="000000" w:themeColor="text1"/>
          <w:sz w:val="24"/>
          <w:szCs w:val="24"/>
        </w:rPr>
        <w:t>Mount</w:t>
      </w:r>
      <w:r w:rsidR="00BC04EB" w:rsidRPr="00F94884">
        <w:rPr>
          <w:rFonts w:ascii="Arial" w:hAnsi="Arial" w:cs="Arial"/>
          <w:color w:val="000000" w:themeColor="text1"/>
          <w:sz w:val="24"/>
          <w:szCs w:val="24"/>
        </w:rPr>
        <w:t xml:space="preserve"> </w:t>
      </w:r>
      <w:r w:rsidR="00EC3A40" w:rsidRPr="00F94884">
        <w:rPr>
          <w:rFonts w:ascii="Arial" w:hAnsi="Arial" w:cs="Arial"/>
          <w:color w:val="000000" w:themeColor="text1"/>
          <w:sz w:val="24"/>
          <w:szCs w:val="24"/>
        </w:rPr>
        <w:t xml:space="preserve">and </w:t>
      </w:r>
      <w:r w:rsidR="00BC04EB" w:rsidRPr="00F94884">
        <w:rPr>
          <w:rFonts w:ascii="Arial" w:hAnsi="Arial" w:cs="Arial"/>
          <w:color w:val="000000" w:themeColor="text1"/>
          <w:sz w:val="24"/>
          <w:szCs w:val="24"/>
        </w:rPr>
        <w:t>the field alongside it</w:t>
      </w:r>
      <w:r w:rsidR="006D1BEF" w:rsidRPr="00F94884">
        <w:rPr>
          <w:rFonts w:ascii="Arial" w:hAnsi="Arial" w:cs="Arial"/>
          <w:color w:val="000000" w:themeColor="text1"/>
          <w:sz w:val="24"/>
          <w:szCs w:val="24"/>
        </w:rPr>
        <w:t xml:space="preserve">, but </w:t>
      </w:r>
      <w:r w:rsidR="00D86737" w:rsidRPr="00F94884">
        <w:rPr>
          <w:rFonts w:ascii="Arial" w:hAnsi="Arial" w:cs="Arial"/>
          <w:color w:val="000000" w:themeColor="text1"/>
          <w:sz w:val="24"/>
          <w:szCs w:val="24"/>
        </w:rPr>
        <w:t>not</w:t>
      </w:r>
      <w:r w:rsidR="00272239" w:rsidRPr="00F94884">
        <w:rPr>
          <w:rFonts w:ascii="Arial" w:hAnsi="Arial" w:cs="Arial"/>
          <w:color w:val="000000" w:themeColor="text1"/>
          <w:sz w:val="24"/>
          <w:szCs w:val="24"/>
        </w:rPr>
        <w:t xml:space="preserve"> around the rest of the land</w:t>
      </w:r>
      <w:r w:rsidR="00A6745A" w:rsidRPr="00F94884">
        <w:rPr>
          <w:rFonts w:ascii="Arial" w:hAnsi="Arial" w:cs="Arial"/>
          <w:color w:val="000000" w:themeColor="text1"/>
          <w:sz w:val="24"/>
          <w:szCs w:val="24"/>
        </w:rPr>
        <w:t>.</w:t>
      </w:r>
    </w:p>
    <w:p w14:paraId="6B17B2C7" w14:textId="3D739145" w:rsidR="003E7321" w:rsidRPr="004539E5" w:rsidRDefault="00471A60" w:rsidP="001872E8">
      <w:pPr>
        <w:numPr>
          <w:ilvl w:val="0"/>
          <w:numId w:val="5"/>
        </w:numPr>
        <w:spacing w:before="180" w:after="0" w:line="250" w:lineRule="auto"/>
        <w:ind w:left="482" w:right="340" w:hanging="482"/>
        <w:rPr>
          <w:rFonts w:ascii="Arial" w:hAnsi="Arial" w:cs="Arial"/>
          <w:color w:val="000000" w:themeColor="text1"/>
          <w:sz w:val="24"/>
          <w:szCs w:val="24"/>
        </w:rPr>
      </w:pPr>
      <w:r w:rsidRPr="004539E5">
        <w:rPr>
          <w:rFonts w:ascii="Arial" w:hAnsi="Arial" w:cs="Arial"/>
          <w:color w:val="000000" w:themeColor="text1"/>
          <w:sz w:val="24"/>
          <w:szCs w:val="24"/>
        </w:rPr>
        <w:t xml:space="preserve">The </w:t>
      </w:r>
      <w:r w:rsidR="003E7321" w:rsidRPr="004539E5">
        <w:rPr>
          <w:rFonts w:ascii="Arial" w:hAnsi="Arial" w:cs="Arial"/>
          <w:color w:val="000000" w:themeColor="text1"/>
          <w:sz w:val="24"/>
          <w:szCs w:val="24"/>
        </w:rPr>
        <w:t xml:space="preserve">Tithe Survey for the Parish of Bentham 1839 </w:t>
      </w:r>
      <w:r w:rsidR="00A57C89" w:rsidRPr="004539E5">
        <w:rPr>
          <w:rFonts w:ascii="Arial" w:hAnsi="Arial" w:cs="Arial"/>
          <w:color w:val="000000" w:themeColor="text1"/>
          <w:sz w:val="24"/>
          <w:szCs w:val="24"/>
        </w:rPr>
        <w:t>shows</w:t>
      </w:r>
      <w:r w:rsidRPr="004539E5">
        <w:rPr>
          <w:rFonts w:ascii="Arial" w:hAnsi="Arial" w:cs="Arial"/>
          <w:color w:val="000000" w:themeColor="text1"/>
          <w:sz w:val="24"/>
          <w:szCs w:val="24"/>
        </w:rPr>
        <w:t xml:space="preserve"> </w:t>
      </w:r>
      <w:r w:rsidR="003E7321" w:rsidRPr="004539E5">
        <w:rPr>
          <w:rFonts w:ascii="Arial" w:hAnsi="Arial" w:cs="Arial"/>
          <w:color w:val="000000" w:themeColor="text1"/>
          <w:sz w:val="24"/>
          <w:szCs w:val="24"/>
        </w:rPr>
        <w:t xml:space="preserve">the </w:t>
      </w:r>
      <w:r w:rsidR="00316AED" w:rsidRPr="004539E5">
        <w:rPr>
          <w:rFonts w:ascii="Arial" w:hAnsi="Arial" w:cs="Arial"/>
          <w:color w:val="000000" w:themeColor="text1"/>
          <w:sz w:val="24"/>
          <w:szCs w:val="24"/>
        </w:rPr>
        <w:t>a</w:t>
      </w:r>
      <w:r w:rsidR="003E7321" w:rsidRPr="004539E5">
        <w:rPr>
          <w:rFonts w:ascii="Arial" w:hAnsi="Arial" w:cs="Arial"/>
          <w:color w:val="000000" w:themeColor="text1"/>
          <w:sz w:val="24"/>
          <w:szCs w:val="24"/>
        </w:rPr>
        <w:t>pplication land</w:t>
      </w:r>
      <w:r w:rsidR="007837EF" w:rsidRPr="004539E5">
        <w:rPr>
          <w:rFonts w:ascii="Arial" w:hAnsi="Arial" w:cs="Arial"/>
          <w:color w:val="000000" w:themeColor="text1"/>
          <w:sz w:val="24"/>
          <w:szCs w:val="24"/>
        </w:rPr>
        <w:t xml:space="preserve"> </w:t>
      </w:r>
      <w:r w:rsidR="00A57C89" w:rsidRPr="004539E5">
        <w:rPr>
          <w:rFonts w:ascii="Arial" w:hAnsi="Arial" w:cs="Arial"/>
          <w:color w:val="000000" w:themeColor="text1"/>
          <w:sz w:val="24"/>
          <w:szCs w:val="24"/>
        </w:rPr>
        <w:t xml:space="preserve">as </w:t>
      </w:r>
      <w:r w:rsidR="002C4D1A" w:rsidRPr="004539E5">
        <w:rPr>
          <w:rFonts w:ascii="Arial" w:hAnsi="Arial" w:cs="Arial"/>
          <w:color w:val="000000" w:themeColor="text1"/>
          <w:sz w:val="24"/>
          <w:szCs w:val="24"/>
        </w:rPr>
        <w:t>A</w:t>
      </w:r>
      <w:r w:rsidR="007837EF" w:rsidRPr="004539E5">
        <w:rPr>
          <w:rFonts w:ascii="Arial" w:hAnsi="Arial" w:cs="Arial"/>
          <w:color w:val="000000" w:themeColor="text1"/>
          <w:sz w:val="24"/>
          <w:szCs w:val="24"/>
        </w:rPr>
        <w:t xml:space="preserve">pportionment </w:t>
      </w:r>
      <w:r w:rsidR="002C4D1A" w:rsidRPr="004539E5">
        <w:rPr>
          <w:rFonts w:ascii="Arial" w:hAnsi="Arial" w:cs="Arial"/>
          <w:color w:val="000000" w:themeColor="text1"/>
          <w:sz w:val="24"/>
          <w:szCs w:val="24"/>
        </w:rPr>
        <w:t>N</w:t>
      </w:r>
      <w:r w:rsidR="007837EF" w:rsidRPr="004539E5">
        <w:rPr>
          <w:rFonts w:ascii="Arial" w:hAnsi="Arial" w:cs="Arial"/>
          <w:color w:val="000000" w:themeColor="text1"/>
          <w:sz w:val="24"/>
          <w:szCs w:val="24"/>
        </w:rPr>
        <w:t>o. 738</w:t>
      </w:r>
      <w:r w:rsidR="003E7321" w:rsidRPr="004539E5">
        <w:rPr>
          <w:rFonts w:ascii="Arial" w:hAnsi="Arial" w:cs="Arial"/>
          <w:color w:val="000000" w:themeColor="text1"/>
          <w:sz w:val="24"/>
          <w:szCs w:val="24"/>
        </w:rPr>
        <w:t xml:space="preserve"> </w:t>
      </w:r>
      <w:r w:rsidR="00A57C89" w:rsidRPr="004539E5">
        <w:rPr>
          <w:rFonts w:ascii="Arial" w:hAnsi="Arial" w:cs="Arial"/>
          <w:color w:val="000000" w:themeColor="text1"/>
          <w:sz w:val="24"/>
          <w:szCs w:val="24"/>
        </w:rPr>
        <w:t xml:space="preserve">which is described </w:t>
      </w:r>
      <w:r w:rsidR="007837EF" w:rsidRPr="004539E5">
        <w:rPr>
          <w:rFonts w:ascii="Arial" w:hAnsi="Arial" w:cs="Arial"/>
          <w:color w:val="000000" w:themeColor="text1"/>
          <w:sz w:val="24"/>
          <w:szCs w:val="24"/>
        </w:rPr>
        <w:t xml:space="preserve">as </w:t>
      </w:r>
      <w:r w:rsidR="007837EF" w:rsidRPr="004539E5">
        <w:rPr>
          <w:rFonts w:ascii="Arial" w:hAnsi="Arial" w:cs="Arial"/>
          <w:i/>
          <w:iCs/>
          <w:color w:val="000000" w:themeColor="text1"/>
          <w:sz w:val="24"/>
          <w:szCs w:val="24"/>
        </w:rPr>
        <w:t>‘waste</w:t>
      </w:r>
      <w:r w:rsidR="00AF4A15" w:rsidRPr="004539E5">
        <w:rPr>
          <w:rFonts w:ascii="Arial" w:hAnsi="Arial" w:cs="Arial"/>
          <w:i/>
          <w:iCs/>
          <w:color w:val="000000" w:themeColor="text1"/>
          <w:sz w:val="24"/>
          <w:szCs w:val="24"/>
        </w:rPr>
        <w:t>’</w:t>
      </w:r>
      <w:r w:rsidR="00AF4A15" w:rsidRPr="004539E5">
        <w:rPr>
          <w:rFonts w:ascii="Arial" w:hAnsi="Arial" w:cs="Arial"/>
          <w:color w:val="000000" w:themeColor="text1"/>
          <w:sz w:val="24"/>
          <w:szCs w:val="24"/>
        </w:rPr>
        <w:t xml:space="preserve"> </w:t>
      </w:r>
      <w:r w:rsidR="00875B98" w:rsidRPr="004539E5">
        <w:rPr>
          <w:rFonts w:ascii="Arial" w:hAnsi="Arial" w:cs="Arial"/>
          <w:color w:val="000000" w:themeColor="text1"/>
          <w:sz w:val="24"/>
          <w:szCs w:val="24"/>
        </w:rPr>
        <w:t>that</w:t>
      </w:r>
      <w:r w:rsidR="00A57C89" w:rsidRPr="004539E5">
        <w:rPr>
          <w:rFonts w:ascii="Arial" w:hAnsi="Arial" w:cs="Arial"/>
          <w:color w:val="000000" w:themeColor="text1"/>
          <w:sz w:val="24"/>
          <w:szCs w:val="24"/>
        </w:rPr>
        <w:t xml:space="preserve"> </w:t>
      </w:r>
      <w:r w:rsidR="000A370C" w:rsidRPr="004539E5">
        <w:rPr>
          <w:rFonts w:ascii="Arial" w:hAnsi="Arial" w:cs="Arial"/>
          <w:color w:val="000000" w:themeColor="text1"/>
          <w:sz w:val="24"/>
          <w:szCs w:val="24"/>
        </w:rPr>
        <w:t>was not subject to tithes</w:t>
      </w:r>
      <w:r w:rsidR="005E4DD3" w:rsidRPr="004539E5">
        <w:rPr>
          <w:rFonts w:ascii="Arial" w:hAnsi="Arial" w:cs="Arial"/>
          <w:color w:val="000000" w:themeColor="text1"/>
          <w:sz w:val="24"/>
          <w:szCs w:val="24"/>
        </w:rPr>
        <w:t>.</w:t>
      </w:r>
    </w:p>
    <w:p w14:paraId="6EA9BB4A" w14:textId="71A4DB94" w:rsidR="00B16E31" w:rsidRPr="00750107" w:rsidRDefault="00B16E31" w:rsidP="00B16E31">
      <w:pPr>
        <w:keepNext/>
        <w:numPr>
          <w:ilvl w:val="0"/>
          <w:numId w:val="5"/>
        </w:numPr>
        <w:spacing w:before="180" w:after="0" w:line="250" w:lineRule="auto"/>
        <w:ind w:left="482" w:right="340" w:hanging="482"/>
        <w:rPr>
          <w:rFonts w:ascii="Arial" w:hAnsi="Arial" w:cs="Arial"/>
          <w:color w:val="000000" w:themeColor="text1"/>
          <w:sz w:val="24"/>
          <w:szCs w:val="24"/>
        </w:rPr>
      </w:pPr>
      <w:r w:rsidRPr="00C64285">
        <w:rPr>
          <w:rFonts w:ascii="Arial" w:hAnsi="Arial" w:cs="Arial"/>
          <w:color w:val="000000" w:themeColor="text1"/>
          <w:sz w:val="24"/>
          <w:szCs w:val="24"/>
        </w:rPr>
        <w:t>The</w:t>
      </w:r>
      <w:r w:rsidRPr="00C64285">
        <w:rPr>
          <w:rFonts w:ascii="Arial" w:hAnsi="Arial" w:cs="Arial"/>
          <w:color w:val="FF0000"/>
          <w:sz w:val="24"/>
          <w:szCs w:val="24"/>
        </w:rPr>
        <w:t xml:space="preserve"> </w:t>
      </w:r>
      <w:r w:rsidRPr="00C64285">
        <w:rPr>
          <w:rFonts w:ascii="Arial" w:hAnsi="Arial" w:cs="Arial"/>
          <w:color w:val="000000" w:themeColor="text1"/>
          <w:sz w:val="24"/>
          <w:szCs w:val="24"/>
        </w:rPr>
        <w:t>objection made to the provisional registration of the land in 1970 states</w:t>
      </w:r>
      <w:r w:rsidRPr="00C64285">
        <w:rPr>
          <w:rFonts w:ascii="Arial" w:hAnsi="Arial" w:cs="Arial"/>
          <w:color w:val="FF0000"/>
          <w:sz w:val="24"/>
          <w:szCs w:val="24"/>
        </w:rPr>
        <w:t xml:space="preserve"> </w:t>
      </w:r>
      <w:r w:rsidRPr="00C64285">
        <w:rPr>
          <w:rFonts w:ascii="Arial" w:hAnsi="Arial" w:cs="Arial"/>
          <w:i/>
          <w:iCs/>
          <w:color w:val="000000" w:themeColor="text1"/>
          <w:sz w:val="24"/>
          <w:szCs w:val="24"/>
        </w:rPr>
        <w:t xml:space="preserve">‘the land was not common land at the date of the registration by being Parish Waste by virtue of an </w:t>
      </w:r>
      <w:proofErr w:type="spellStart"/>
      <w:r w:rsidRPr="00C64285">
        <w:rPr>
          <w:rFonts w:ascii="Arial" w:hAnsi="Arial" w:cs="Arial"/>
          <w:i/>
          <w:iCs/>
          <w:color w:val="000000" w:themeColor="text1"/>
          <w:sz w:val="24"/>
          <w:szCs w:val="24"/>
        </w:rPr>
        <w:t>Inclosure</w:t>
      </w:r>
      <w:proofErr w:type="spellEnd"/>
      <w:r w:rsidRPr="00C64285">
        <w:rPr>
          <w:rFonts w:ascii="Arial" w:hAnsi="Arial" w:cs="Arial"/>
          <w:i/>
          <w:iCs/>
          <w:color w:val="000000" w:themeColor="text1"/>
          <w:sz w:val="24"/>
          <w:szCs w:val="24"/>
        </w:rPr>
        <w:t xml:space="preserve"> Award’</w:t>
      </w:r>
      <w:r w:rsidRPr="00C64285">
        <w:rPr>
          <w:rFonts w:ascii="Arial" w:hAnsi="Arial" w:cs="Arial"/>
          <w:color w:val="000000" w:themeColor="text1"/>
          <w:sz w:val="24"/>
          <w:szCs w:val="24"/>
        </w:rPr>
        <w:t xml:space="preserve">. </w:t>
      </w:r>
      <w:r w:rsidRPr="00750107">
        <w:rPr>
          <w:rFonts w:ascii="Arial" w:hAnsi="Arial" w:cs="Arial"/>
          <w:color w:val="000000" w:themeColor="text1"/>
          <w:sz w:val="24"/>
          <w:szCs w:val="24"/>
        </w:rPr>
        <w:t xml:space="preserve">Parish Council records state the objection was made due to a letter from the Charity Commission which </w:t>
      </w:r>
      <w:r w:rsidRPr="00750107">
        <w:rPr>
          <w:rFonts w:ascii="Arial" w:hAnsi="Arial" w:cs="Arial"/>
          <w:i/>
          <w:iCs/>
          <w:color w:val="000000" w:themeColor="text1"/>
          <w:sz w:val="24"/>
          <w:szCs w:val="24"/>
        </w:rPr>
        <w:t>‘made clear… land allotted under an Enclosure Award… to Trustees o</w:t>
      </w:r>
      <w:r w:rsidR="003C3EE2" w:rsidRPr="00750107">
        <w:rPr>
          <w:rFonts w:ascii="Arial" w:hAnsi="Arial" w:cs="Arial"/>
          <w:i/>
          <w:iCs/>
          <w:color w:val="000000" w:themeColor="text1"/>
          <w:sz w:val="24"/>
          <w:szCs w:val="24"/>
        </w:rPr>
        <w:t>n</w:t>
      </w:r>
      <w:r w:rsidRPr="00750107">
        <w:rPr>
          <w:rFonts w:ascii="Arial" w:hAnsi="Arial" w:cs="Arial"/>
          <w:i/>
          <w:iCs/>
          <w:color w:val="000000" w:themeColor="text1"/>
          <w:sz w:val="24"/>
          <w:szCs w:val="24"/>
        </w:rPr>
        <w:t xml:space="preserve"> a charitable trust for the benefit of</w:t>
      </w:r>
      <w:r w:rsidR="003C3EE2" w:rsidRPr="00750107">
        <w:rPr>
          <w:rFonts w:ascii="Arial" w:hAnsi="Arial" w:cs="Arial"/>
          <w:i/>
          <w:iCs/>
          <w:color w:val="000000" w:themeColor="text1"/>
          <w:sz w:val="24"/>
          <w:szCs w:val="24"/>
        </w:rPr>
        <w:t xml:space="preserve"> a</w:t>
      </w:r>
      <w:r w:rsidRPr="00750107">
        <w:rPr>
          <w:rFonts w:ascii="Arial" w:hAnsi="Arial" w:cs="Arial"/>
          <w:i/>
          <w:iCs/>
          <w:color w:val="000000" w:themeColor="text1"/>
          <w:sz w:val="24"/>
          <w:szCs w:val="24"/>
        </w:rPr>
        <w:t xml:space="preserve"> fluctuating class did not give rise to right</w:t>
      </w:r>
      <w:r w:rsidR="003C3EE2" w:rsidRPr="00750107">
        <w:rPr>
          <w:rFonts w:ascii="Arial" w:hAnsi="Arial" w:cs="Arial"/>
          <w:i/>
          <w:iCs/>
          <w:color w:val="000000" w:themeColor="text1"/>
          <w:sz w:val="24"/>
          <w:szCs w:val="24"/>
        </w:rPr>
        <w:t>s</w:t>
      </w:r>
      <w:r w:rsidRPr="00750107">
        <w:rPr>
          <w:rFonts w:ascii="Arial" w:hAnsi="Arial" w:cs="Arial"/>
          <w:i/>
          <w:iCs/>
          <w:color w:val="000000" w:themeColor="text1"/>
          <w:sz w:val="24"/>
          <w:szCs w:val="24"/>
        </w:rPr>
        <w:t xml:space="preserve"> of common’</w:t>
      </w:r>
      <w:r w:rsidRPr="00750107">
        <w:rPr>
          <w:rFonts w:ascii="Arial" w:hAnsi="Arial" w:cs="Arial"/>
          <w:color w:val="000000" w:themeColor="text1"/>
          <w:sz w:val="24"/>
          <w:szCs w:val="24"/>
        </w:rPr>
        <w:t xml:space="preserve">. </w:t>
      </w:r>
      <w:r w:rsidR="00803822" w:rsidRPr="00750107">
        <w:rPr>
          <w:rFonts w:ascii="Arial" w:hAnsi="Arial" w:cs="Arial"/>
          <w:color w:val="000000" w:themeColor="text1"/>
          <w:sz w:val="24"/>
          <w:szCs w:val="24"/>
        </w:rPr>
        <w:t xml:space="preserve">Some of the parties considered </w:t>
      </w:r>
      <w:r w:rsidR="006354A3" w:rsidRPr="00750107">
        <w:rPr>
          <w:rFonts w:ascii="Arial" w:hAnsi="Arial" w:cs="Arial"/>
          <w:color w:val="000000" w:themeColor="text1"/>
          <w:sz w:val="24"/>
          <w:szCs w:val="24"/>
        </w:rPr>
        <w:t xml:space="preserve">this objection was still relevant and </w:t>
      </w:r>
      <w:r w:rsidR="00575458" w:rsidRPr="00750107">
        <w:rPr>
          <w:rFonts w:ascii="Arial" w:hAnsi="Arial" w:cs="Arial"/>
          <w:color w:val="000000" w:themeColor="text1"/>
          <w:sz w:val="24"/>
          <w:szCs w:val="24"/>
        </w:rPr>
        <w:t>mea</w:t>
      </w:r>
      <w:r w:rsidR="00DD5365" w:rsidRPr="00750107">
        <w:rPr>
          <w:rFonts w:ascii="Arial" w:hAnsi="Arial" w:cs="Arial"/>
          <w:color w:val="000000" w:themeColor="text1"/>
          <w:sz w:val="24"/>
          <w:szCs w:val="24"/>
        </w:rPr>
        <w:t>nt</w:t>
      </w:r>
      <w:r w:rsidR="00575458" w:rsidRPr="00750107">
        <w:rPr>
          <w:rFonts w:ascii="Arial" w:hAnsi="Arial" w:cs="Arial"/>
          <w:color w:val="000000" w:themeColor="text1"/>
          <w:sz w:val="24"/>
          <w:szCs w:val="24"/>
        </w:rPr>
        <w:t xml:space="preserve"> the application land </w:t>
      </w:r>
      <w:r w:rsidR="00804680" w:rsidRPr="00750107">
        <w:rPr>
          <w:rFonts w:ascii="Arial" w:hAnsi="Arial" w:cs="Arial"/>
          <w:color w:val="000000" w:themeColor="text1"/>
          <w:sz w:val="24"/>
          <w:szCs w:val="24"/>
        </w:rPr>
        <w:t>wa</w:t>
      </w:r>
      <w:r w:rsidR="00575458" w:rsidRPr="00750107">
        <w:rPr>
          <w:rFonts w:ascii="Arial" w:hAnsi="Arial" w:cs="Arial"/>
          <w:color w:val="000000" w:themeColor="text1"/>
          <w:sz w:val="24"/>
          <w:szCs w:val="24"/>
        </w:rPr>
        <w:t xml:space="preserve">s not waste land of a manor. </w:t>
      </w:r>
    </w:p>
    <w:p w14:paraId="0082ECC3" w14:textId="60CEFF63" w:rsidR="00B16E31" w:rsidRPr="002C4154" w:rsidRDefault="00B16E31" w:rsidP="00B16E31">
      <w:pPr>
        <w:numPr>
          <w:ilvl w:val="0"/>
          <w:numId w:val="5"/>
        </w:numPr>
        <w:spacing w:before="180" w:after="0" w:line="250" w:lineRule="auto"/>
        <w:ind w:left="482" w:right="340" w:hanging="482"/>
        <w:rPr>
          <w:rFonts w:ascii="Arial" w:hAnsi="Arial" w:cs="Arial"/>
          <w:color w:val="000000" w:themeColor="text1"/>
          <w:sz w:val="24"/>
          <w:szCs w:val="24"/>
        </w:rPr>
      </w:pPr>
      <w:r w:rsidRPr="009136A7">
        <w:rPr>
          <w:rFonts w:ascii="Arial" w:hAnsi="Arial" w:cs="Arial"/>
          <w:color w:val="000000" w:themeColor="text1"/>
          <w:sz w:val="24"/>
          <w:szCs w:val="24"/>
        </w:rPr>
        <w:t>If the application</w:t>
      </w:r>
      <w:r w:rsidR="00455E30" w:rsidRPr="009136A7">
        <w:rPr>
          <w:rFonts w:ascii="Arial" w:hAnsi="Arial" w:cs="Arial"/>
          <w:color w:val="000000" w:themeColor="text1"/>
          <w:sz w:val="24"/>
          <w:szCs w:val="24"/>
        </w:rPr>
        <w:t xml:space="preserve"> land</w:t>
      </w:r>
      <w:r w:rsidRPr="009136A7">
        <w:rPr>
          <w:rFonts w:ascii="Arial" w:hAnsi="Arial" w:cs="Arial"/>
          <w:color w:val="000000" w:themeColor="text1"/>
          <w:sz w:val="24"/>
          <w:szCs w:val="24"/>
        </w:rPr>
        <w:t xml:space="preserve"> had been formally enclosed by the 1768 </w:t>
      </w:r>
      <w:proofErr w:type="spellStart"/>
      <w:r w:rsidRPr="009136A7">
        <w:rPr>
          <w:rFonts w:ascii="Arial" w:hAnsi="Arial" w:cs="Arial"/>
          <w:color w:val="000000" w:themeColor="text1"/>
          <w:sz w:val="24"/>
          <w:szCs w:val="24"/>
        </w:rPr>
        <w:t>Inclosure</w:t>
      </w:r>
      <w:proofErr w:type="spellEnd"/>
      <w:r w:rsidRPr="009136A7">
        <w:rPr>
          <w:rFonts w:ascii="Arial" w:hAnsi="Arial" w:cs="Arial"/>
          <w:color w:val="000000" w:themeColor="text1"/>
          <w:sz w:val="24"/>
          <w:szCs w:val="24"/>
        </w:rPr>
        <w:t xml:space="preserve"> Award, it would have ceased to have been waste. However, it was to continue to be used</w:t>
      </w:r>
      <w:r w:rsidR="0028480C" w:rsidRPr="009136A7">
        <w:rPr>
          <w:rFonts w:ascii="Arial" w:hAnsi="Arial" w:cs="Arial"/>
          <w:color w:val="000000" w:themeColor="text1"/>
          <w:sz w:val="24"/>
          <w:szCs w:val="24"/>
        </w:rPr>
        <w:t xml:space="preserve"> as </w:t>
      </w:r>
      <w:r w:rsidR="00AF4A15" w:rsidRPr="009136A7">
        <w:rPr>
          <w:rFonts w:ascii="Arial" w:hAnsi="Arial" w:cs="Arial"/>
          <w:i/>
          <w:iCs/>
          <w:color w:val="000000" w:themeColor="text1"/>
          <w:sz w:val="24"/>
          <w:szCs w:val="24"/>
        </w:rPr>
        <w:t>‘</w:t>
      </w:r>
      <w:r w:rsidR="0028480C" w:rsidRPr="009136A7">
        <w:rPr>
          <w:rFonts w:ascii="Arial" w:hAnsi="Arial" w:cs="Arial"/>
          <w:i/>
          <w:iCs/>
          <w:color w:val="000000" w:themeColor="text1"/>
          <w:sz w:val="24"/>
          <w:szCs w:val="24"/>
        </w:rPr>
        <w:t>Parish Waste</w:t>
      </w:r>
      <w:r w:rsidR="00AF4A15" w:rsidRPr="009136A7">
        <w:rPr>
          <w:rFonts w:ascii="Arial" w:hAnsi="Arial" w:cs="Arial"/>
          <w:i/>
          <w:iCs/>
          <w:color w:val="000000" w:themeColor="text1"/>
          <w:sz w:val="24"/>
          <w:szCs w:val="24"/>
        </w:rPr>
        <w:t>’</w:t>
      </w:r>
      <w:r w:rsidRPr="009136A7">
        <w:rPr>
          <w:rFonts w:ascii="Arial" w:hAnsi="Arial" w:cs="Arial"/>
          <w:i/>
          <w:iCs/>
          <w:color w:val="000000" w:themeColor="text1"/>
          <w:sz w:val="24"/>
          <w:szCs w:val="24"/>
        </w:rPr>
        <w:t xml:space="preserve"> </w:t>
      </w:r>
      <w:r w:rsidRPr="009136A7">
        <w:rPr>
          <w:rFonts w:ascii="Arial" w:hAnsi="Arial" w:cs="Arial"/>
          <w:color w:val="000000" w:themeColor="text1"/>
          <w:sz w:val="24"/>
          <w:szCs w:val="24"/>
        </w:rPr>
        <w:t xml:space="preserve">by the inhabitants of Burton for getting clay and stone as was custom prior to the </w:t>
      </w:r>
      <w:proofErr w:type="spellStart"/>
      <w:r w:rsidRPr="009136A7">
        <w:rPr>
          <w:rFonts w:ascii="Arial" w:hAnsi="Arial" w:cs="Arial"/>
          <w:color w:val="000000" w:themeColor="text1"/>
          <w:sz w:val="24"/>
          <w:szCs w:val="24"/>
        </w:rPr>
        <w:t>Inclosure</w:t>
      </w:r>
      <w:proofErr w:type="spellEnd"/>
      <w:r w:rsidRPr="009136A7">
        <w:rPr>
          <w:rFonts w:ascii="Arial" w:hAnsi="Arial" w:cs="Arial"/>
          <w:color w:val="000000" w:themeColor="text1"/>
          <w:sz w:val="24"/>
          <w:szCs w:val="24"/>
        </w:rPr>
        <w:t xml:space="preserve"> Award and allotted to a fluctuating class. </w:t>
      </w:r>
      <w:r w:rsidRPr="00A12725">
        <w:rPr>
          <w:rFonts w:ascii="Arial" w:hAnsi="Arial" w:cs="Arial"/>
          <w:color w:val="000000" w:themeColor="text1"/>
          <w:sz w:val="24"/>
          <w:szCs w:val="24"/>
        </w:rPr>
        <w:t xml:space="preserve">The 1839 Tithe </w:t>
      </w:r>
      <w:r w:rsidRPr="00A12725">
        <w:rPr>
          <w:rFonts w:ascii="Arial" w:hAnsi="Arial" w:cs="Arial"/>
          <w:color w:val="000000" w:themeColor="text1"/>
          <w:sz w:val="24"/>
          <w:szCs w:val="24"/>
        </w:rPr>
        <w:lastRenderedPageBreak/>
        <w:t xml:space="preserve">Survey also described the land as waste. </w:t>
      </w:r>
      <w:r w:rsidRPr="002C4154">
        <w:rPr>
          <w:rFonts w:ascii="Arial" w:hAnsi="Arial" w:cs="Arial"/>
          <w:color w:val="000000" w:themeColor="text1"/>
          <w:sz w:val="24"/>
          <w:szCs w:val="24"/>
        </w:rPr>
        <w:t xml:space="preserve">Therefore, I consider that the </w:t>
      </w:r>
      <w:proofErr w:type="spellStart"/>
      <w:r w:rsidRPr="002C4154">
        <w:rPr>
          <w:rFonts w:ascii="Arial" w:hAnsi="Arial" w:cs="Arial"/>
          <w:color w:val="000000" w:themeColor="text1"/>
          <w:sz w:val="24"/>
          <w:szCs w:val="24"/>
        </w:rPr>
        <w:t>Inclosure</w:t>
      </w:r>
      <w:proofErr w:type="spellEnd"/>
      <w:r w:rsidRPr="002C4154">
        <w:rPr>
          <w:rFonts w:ascii="Arial" w:hAnsi="Arial" w:cs="Arial"/>
          <w:color w:val="000000" w:themeColor="text1"/>
          <w:sz w:val="24"/>
          <w:szCs w:val="24"/>
        </w:rPr>
        <w:t xml:space="preserve"> Award </w:t>
      </w:r>
      <w:r w:rsidR="00F129C3" w:rsidRPr="002C4154">
        <w:rPr>
          <w:rFonts w:ascii="Arial" w:hAnsi="Arial" w:cs="Arial"/>
          <w:color w:val="000000" w:themeColor="text1"/>
          <w:sz w:val="24"/>
          <w:szCs w:val="24"/>
        </w:rPr>
        <w:t>did not</w:t>
      </w:r>
      <w:r w:rsidR="00072D5F" w:rsidRPr="002C4154">
        <w:rPr>
          <w:rFonts w:ascii="Arial" w:hAnsi="Arial" w:cs="Arial"/>
          <w:color w:val="000000" w:themeColor="text1"/>
          <w:sz w:val="24"/>
          <w:szCs w:val="24"/>
        </w:rPr>
        <w:t xml:space="preserve"> cause </w:t>
      </w:r>
      <w:r w:rsidRPr="002C4154">
        <w:rPr>
          <w:rFonts w:ascii="Arial" w:hAnsi="Arial" w:cs="Arial"/>
          <w:color w:val="000000" w:themeColor="text1"/>
          <w:sz w:val="24"/>
          <w:szCs w:val="24"/>
        </w:rPr>
        <w:t>the application land</w:t>
      </w:r>
      <w:r w:rsidR="00AF4A15" w:rsidRPr="002C4154">
        <w:rPr>
          <w:rFonts w:ascii="Arial" w:hAnsi="Arial" w:cs="Arial"/>
          <w:color w:val="000000" w:themeColor="text1"/>
          <w:sz w:val="24"/>
          <w:szCs w:val="24"/>
        </w:rPr>
        <w:t xml:space="preserve"> to</w:t>
      </w:r>
      <w:r w:rsidRPr="002C4154">
        <w:rPr>
          <w:rFonts w:ascii="Arial" w:hAnsi="Arial" w:cs="Arial"/>
          <w:color w:val="000000" w:themeColor="text1"/>
          <w:sz w:val="24"/>
          <w:szCs w:val="24"/>
        </w:rPr>
        <w:t xml:space="preserve"> cease to be waste land.</w:t>
      </w:r>
    </w:p>
    <w:p w14:paraId="79F3659E" w14:textId="2903D27E" w:rsidR="003C1126" w:rsidRPr="00786616" w:rsidRDefault="00B16E31" w:rsidP="00F20565">
      <w:pPr>
        <w:numPr>
          <w:ilvl w:val="0"/>
          <w:numId w:val="5"/>
        </w:numPr>
        <w:spacing w:before="180" w:after="0" w:line="250" w:lineRule="auto"/>
        <w:ind w:left="482" w:right="340" w:hanging="482"/>
        <w:rPr>
          <w:rFonts w:ascii="Arial" w:hAnsi="Arial" w:cs="Arial"/>
          <w:color w:val="000000" w:themeColor="text1"/>
          <w:sz w:val="24"/>
          <w:szCs w:val="24"/>
        </w:rPr>
      </w:pPr>
      <w:r w:rsidRPr="002C4154">
        <w:rPr>
          <w:rFonts w:ascii="Arial" w:hAnsi="Arial" w:cs="Arial"/>
          <w:color w:val="000000" w:themeColor="text1"/>
          <w:sz w:val="24"/>
          <w:szCs w:val="24"/>
        </w:rPr>
        <w:t>Most of</w:t>
      </w:r>
      <w:r w:rsidR="00311449" w:rsidRPr="002C4154">
        <w:rPr>
          <w:rFonts w:ascii="Arial" w:hAnsi="Arial" w:cs="Arial"/>
          <w:color w:val="000000" w:themeColor="text1"/>
          <w:sz w:val="24"/>
          <w:szCs w:val="24"/>
        </w:rPr>
        <w:t xml:space="preserve"> the application</w:t>
      </w:r>
      <w:r w:rsidRPr="002C4154">
        <w:rPr>
          <w:rFonts w:ascii="Arial" w:hAnsi="Arial" w:cs="Arial"/>
          <w:color w:val="000000" w:themeColor="text1"/>
          <w:sz w:val="24"/>
          <w:szCs w:val="24"/>
        </w:rPr>
        <w:t xml:space="preserve"> land is owned by </w:t>
      </w:r>
      <w:r w:rsidR="00455E30" w:rsidRPr="002C4154">
        <w:rPr>
          <w:rFonts w:ascii="Arial" w:hAnsi="Arial" w:cs="Arial"/>
          <w:color w:val="000000" w:themeColor="text1"/>
          <w:sz w:val="24"/>
          <w:szCs w:val="24"/>
        </w:rPr>
        <w:t xml:space="preserve">the </w:t>
      </w:r>
      <w:r w:rsidRPr="002C4154">
        <w:rPr>
          <w:rFonts w:ascii="Arial" w:hAnsi="Arial" w:cs="Arial"/>
          <w:color w:val="000000" w:themeColor="text1"/>
          <w:sz w:val="24"/>
          <w:szCs w:val="24"/>
        </w:rPr>
        <w:t xml:space="preserve">Trustees </w:t>
      </w:r>
      <w:proofErr w:type="gramStart"/>
      <w:r w:rsidRPr="002C4154">
        <w:rPr>
          <w:rFonts w:ascii="Arial" w:hAnsi="Arial" w:cs="Arial"/>
          <w:color w:val="000000" w:themeColor="text1"/>
          <w:sz w:val="24"/>
          <w:szCs w:val="24"/>
        </w:rPr>
        <w:t>as a result of</w:t>
      </w:r>
      <w:proofErr w:type="gramEnd"/>
      <w:r w:rsidRPr="002C4154">
        <w:rPr>
          <w:rFonts w:ascii="Arial" w:hAnsi="Arial" w:cs="Arial"/>
          <w:color w:val="000000" w:themeColor="text1"/>
          <w:sz w:val="24"/>
          <w:szCs w:val="24"/>
        </w:rPr>
        <w:t xml:space="preserve"> the </w:t>
      </w:r>
      <w:proofErr w:type="spellStart"/>
      <w:r w:rsidRPr="002C4154">
        <w:rPr>
          <w:rFonts w:ascii="Arial" w:hAnsi="Arial" w:cs="Arial"/>
          <w:color w:val="000000" w:themeColor="text1"/>
          <w:sz w:val="24"/>
          <w:szCs w:val="24"/>
        </w:rPr>
        <w:t>Inclosure</w:t>
      </w:r>
      <w:proofErr w:type="spellEnd"/>
      <w:r w:rsidRPr="002C4154">
        <w:rPr>
          <w:rFonts w:ascii="Arial" w:hAnsi="Arial" w:cs="Arial"/>
          <w:color w:val="000000" w:themeColor="text1"/>
          <w:sz w:val="24"/>
          <w:szCs w:val="24"/>
        </w:rPr>
        <w:t xml:space="preserve"> Award. </w:t>
      </w:r>
      <w:r w:rsidR="001A306E" w:rsidRPr="00786616">
        <w:rPr>
          <w:rFonts w:ascii="Arial" w:hAnsi="Arial" w:cs="Arial"/>
          <w:color w:val="000000" w:themeColor="text1"/>
          <w:sz w:val="24"/>
          <w:szCs w:val="24"/>
        </w:rPr>
        <w:t>T</w:t>
      </w:r>
      <w:r w:rsidRPr="00786616">
        <w:rPr>
          <w:rFonts w:ascii="Arial" w:hAnsi="Arial" w:cs="Arial"/>
          <w:color w:val="000000" w:themeColor="text1"/>
          <w:sz w:val="24"/>
          <w:szCs w:val="24"/>
        </w:rPr>
        <w:t xml:space="preserve">his means </w:t>
      </w:r>
      <w:r w:rsidR="00CB4437" w:rsidRPr="00786616">
        <w:rPr>
          <w:rFonts w:ascii="Arial" w:hAnsi="Arial" w:cs="Arial"/>
          <w:color w:val="000000" w:themeColor="text1"/>
          <w:sz w:val="24"/>
          <w:szCs w:val="24"/>
        </w:rPr>
        <w:t xml:space="preserve">the </w:t>
      </w:r>
      <w:r w:rsidR="008D178A" w:rsidRPr="00786616">
        <w:rPr>
          <w:rFonts w:ascii="Arial" w:hAnsi="Arial" w:cs="Arial"/>
          <w:color w:val="000000" w:themeColor="text1"/>
          <w:sz w:val="24"/>
          <w:szCs w:val="24"/>
        </w:rPr>
        <w:t xml:space="preserve">application </w:t>
      </w:r>
      <w:r w:rsidR="00CB4437" w:rsidRPr="00786616">
        <w:rPr>
          <w:rFonts w:ascii="Arial" w:hAnsi="Arial" w:cs="Arial"/>
          <w:color w:val="000000" w:themeColor="text1"/>
          <w:sz w:val="24"/>
          <w:szCs w:val="24"/>
        </w:rPr>
        <w:t>land does not</w:t>
      </w:r>
      <w:r w:rsidRPr="00786616">
        <w:rPr>
          <w:rFonts w:ascii="Arial" w:hAnsi="Arial" w:cs="Arial"/>
          <w:color w:val="000000" w:themeColor="text1"/>
          <w:sz w:val="24"/>
          <w:szCs w:val="24"/>
        </w:rPr>
        <w:t xml:space="preserve"> </w:t>
      </w:r>
      <w:r w:rsidR="00635216" w:rsidRPr="00786616">
        <w:rPr>
          <w:rFonts w:ascii="Arial" w:hAnsi="Arial" w:cs="Arial"/>
          <w:color w:val="000000" w:themeColor="text1"/>
          <w:sz w:val="24"/>
          <w:szCs w:val="24"/>
        </w:rPr>
        <w:t>have</w:t>
      </w:r>
      <w:r w:rsidRPr="00786616">
        <w:rPr>
          <w:rFonts w:ascii="Arial" w:hAnsi="Arial" w:cs="Arial"/>
          <w:color w:val="000000" w:themeColor="text1"/>
          <w:sz w:val="24"/>
          <w:szCs w:val="24"/>
        </w:rPr>
        <w:t xml:space="preserve"> </w:t>
      </w:r>
      <w:r w:rsidR="00072D5F" w:rsidRPr="00786616">
        <w:rPr>
          <w:rFonts w:ascii="Arial" w:hAnsi="Arial" w:cs="Arial"/>
          <w:color w:val="000000" w:themeColor="text1"/>
          <w:sz w:val="24"/>
          <w:szCs w:val="24"/>
        </w:rPr>
        <w:t>any</w:t>
      </w:r>
      <w:r w:rsidRPr="00786616">
        <w:rPr>
          <w:rFonts w:ascii="Arial" w:hAnsi="Arial" w:cs="Arial"/>
          <w:color w:val="000000" w:themeColor="text1"/>
          <w:sz w:val="24"/>
          <w:szCs w:val="24"/>
        </w:rPr>
        <w:t xml:space="preserve"> right</w:t>
      </w:r>
      <w:r w:rsidR="00072D5F" w:rsidRPr="00786616">
        <w:rPr>
          <w:rFonts w:ascii="Arial" w:hAnsi="Arial" w:cs="Arial"/>
          <w:color w:val="000000" w:themeColor="text1"/>
          <w:sz w:val="24"/>
          <w:szCs w:val="24"/>
        </w:rPr>
        <w:t>s</w:t>
      </w:r>
      <w:r w:rsidRPr="00786616">
        <w:rPr>
          <w:rFonts w:ascii="Arial" w:hAnsi="Arial" w:cs="Arial"/>
          <w:color w:val="000000" w:themeColor="text1"/>
          <w:sz w:val="24"/>
          <w:szCs w:val="24"/>
        </w:rPr>
        <w:t xml:space="preserve"> of common</w:t>
      </w:r>
      <w:r w:rsidR="008D178A" w:rsidRPr="00786616">
        <w:rPr>
          <w:rFonts w:ascii="Arial" w:hAnsi="Arial" w:cs="Arial"/>
          <w:color w:val="000000" w:themeColor="text1"/>
          <w:sz w:val="24"/>
          <w:szCs w:val="24"/>
        </w:rPr>
        <w:t xml:space="preserve"> and could not</w:t>
      </w:r>
      <w:r w:rsidRPr="00786616">
        <w:rPr>
          <w:rFonts w:ascii="Arial" w:hAnsi="Arial" w:cs="Arial"/>
          <w:color w:val="000000" w:themeColor="text1"/>
          <w:sz w:val="24"/>
          <w:szCs w:val="24"/>
        </w:rPr>
        <w:t xml:space="preserve"> be registered under section 22(1)(a) of the 1965 Act</w:t>
      </w:r>
      <w:r w:rsidR="001A306E" w:rsidRPr="00786616">
        <w:rPr>
          <w:rFonts w:ascii="Arial" w:hAnsi="Arial" w:cs="Arial"/>
          <w:color w:val="000000" w:themeColor="text1"/>
          <w:sz w:val="24"/>
          <w:szCs w:val="24"/>
        </w:rPr>
        <w:t xml:space="preserve">, as </w:t>
      </w:r>
      <w:r w:rsidR="00301E4E" w:rsidRPr="00786616">
        <w:rPr>
          <w:rFonts w:ascii="Arial" w:hAnsi="Arial" w:cs="Arial"/>
          <w:color w:val="000000" w:themeColor="text1"/>
          <w:sz w:val="24"/>
          <w:szCs w:val="24"/>
        </w:rPr>
        <w:t>stat</w:t>
      </w:r>
      <w:r w:rsidR="001A306E" w:rsidRPr="00786616">
        <w:rPr>
          <w:rFonts w:ascii="Arial" w:hAnsi="Arial" w:cs="Arial"/>
          <w:color w:val="000000" w:themeColor="text1"/>
          <w:sz w:val="24"/>
          <w:szCs w:val="24"/>
        </w:rPr>
        <w:t xml:space="preserve">ed by the </w:t>
      </w:r>
      <w:r w:rsidR="00037194" w:rsidRPr="00786616">
        <w:rPr>
          <w:rFonts w:ascii="Arial" w:hAnsi="Arial" w:cs="Arial"/>
          <w:color w:val="000000" w:themeColor="text1"/>
          <w:sz w:val="24"/>
          <w:szCs w:val="24"/>
        </w:rPr>
        <w:t>1970 objection</w:t>
      </w:r>
      <w:r w:rsidRPr="00786616">
        <w:rPr>
          <w:rFonts w:ascii="Arial" w:hAnsi="Arial" w:cs="Arial"/>
          <w:color w:val="000000" w:themeColor="text1"/>
          <w:sz w:val="24"/>
          <w:szCs w:val="24"/>
        </w:rPr>
        <w:t xml:space="preserve">. However, it </w:t>
      </w:r>
      <w:r w:rsidR="002224F8" w:rsidRPr="00786616">
        <w:rPr>
          <w:rFonts w:ascii="Arial" w:hAnsi="Arial" w:cs="Arial"/>
          <w:color w:val="000000" w:themeColor="text1"/>
          <w:sz w:val="24"/>
          <w:szCs w:val="24"/>
        </w:rPr>
        <w:t>could</w:t>
      </w:r>
      <w:r w:rsidR="00CB4437" w:rsidRPr="00786616">
        <w:rPr>
          <w:rFonts w:ascii="Arial" w:hAnsi="Arial" w:cs="Arial"/>
          <w:color w:val="000000" w:themeColor="text1"/>
          <w:sz w:val="24"/>
          <w:szCs w:val="24"/>
        </w:rPr>
        <w:t xml:space="preserve"> </w:t>
      </w:r>
      <w:r w:rsidRPr="00786616">
        <w:rPr>
          <w:rFonts w:ascii="Arial" w:hAnsi="Arial" w:cs="Arial"/>
          <w:color w:val="000000" w:themeColor="text1"/>
          <w:sz w:val="24"/>
          <w:szCs w:val="24"/>
        </w:rPr>
        <w:t xml:space="preserve">be registered under section 22(1)(b) as </w:t>
      </w:r>
      <w:r w:rsidR="00B91B8F" w:rsidRPr="00786616">
        <w:rPr>
          <w:rFonts w:ascii="Arial" w:hAnsi="Arial" w:cs="Arial"/>
          <w:i/>
          <w:iCs/>
          <w:color w:val="000000" w:themeColor="text1"/>
          <w:sz w:val="24"/>
          <w:szCs w:val="24"/>
        </w:rPr>
        <w:t>‘</w:t>
      </w:r>
      <w:r w:rsidRPr="00786616">
        <w:rPr>
          <w:rFonts w:ascii="Arial" w:hAnsi="Arial" w:cs="Arial"/>
          <w:i/>
          <w:iCs/>
          <w:color w:val="000000" w:themeColor="text1"/>
          <w:sz w:val="24"/>
          <w:szCs w:val="24"/>
        </w:rPr>
        <w:t>waste land of a manor not subject to rights of common</w:t>
      </w:r>
      <w:r w:rsidR="00B91B8F" w:rsidRPr="00786616">
        <w:rPr>
          <w:rFonts w:ascii="Arial" w:hAnsi="Arial" w:cs="Arial"/>
          <w:i/>
          <w:iCs/>
          <w:color w:val="000000" w:themeColor="text1"/>
          <w:sz w:val="24"/>
          <w:szCs w:val="24"/>
        </w:rPr>
        <w:t>’</w:t>
      </w:r>
      <w:r w:rsidRPr="00786616">
        <w:rPr>
          <w:rFonts w:ascii="Arial" w:hAnsi="Arial" w:cs="Arial"/>
          <w:color w:val="000000" w:themeColor="text1"/>
          <w:sz w:val="24"/>
          <w:szCs w:val="24"/>
        </w:rPr>
        <w:t>.</w:t>
      </w:r>
    </w:p>
    <w:p w14:paraId="7CA880BB" w14:textId="5C860B97" w:rsidR="004A07C2" w:rsidRPr="00FC0503" w:rsidRDefault="003E6C74" w:rsidP="00282908">
      <w:pPr>
        <w:numPr>
          <w:ilvl w:val="0"/>
          <w:numId w:val="5"/>
        </w:numPr>
        <w:spacing w:before="180" w:after="0" w:line="250" w:lineRule="auto"/>
        <w:ind w:left="482" w:right="340" w:hanging="482"/>
        <w:rPr>
          <w:rFonts w:ascii="Arial" w:hAnsi="Arial" w:cs="Arial"/>
          <w:color w:val="000000" w:themeColor="text1"/>
          <w:sz w:val="24"/>
          <w:szCs w:val="24"/>
        </w:rPr>
      </w:pPr>
      <w:r w:rsidRPr="00FC0503">
        <w:rPr>
          <w:rFonts w:ascii="Arial" w:hAnsi="Arial" w:cs="Arial"/>
          <w:color w:val="000000" w:themeColor="text1"/>
          <w:sz w:val="24"/>
          <w:szCs w:val="24"/>
        </w:rPr>
        <w:t>Having regard to the above</w:t>
      </w:r>
      <w:r w:rsidR="003E0A97" w:rsidRPr="00FC0503">
        <w:rPr>
          <w:rFonts w:ascii="Arial" w:hAnsi="Arial" w:cs="Arial"/>
          <w:color w:val="000000" w:themeColor="text1"/>
          <w:sz w:val="24"/>
          <w:szCs w:val="24"/>
        </w:rPr>
        <w:t xml:space="preserve">, </w:t>
      </w:r>
      <w:r w:rsidRPr="00FC0503">
        <w:rPr>
          <w:rFonts w:ascii="Arial" w:hAnsi="Arial" w:cs="Arial"/>
          <w:color w:val="000000" w:themeColor="text1"/>
          <w:sz w:val="24"/>
          <w:szCs w:val="24"/>
        </w:rPr>
        <w:t xml:space="preserve">I consider the evidence is sufficient, on the balance of probabilities, to show that the </w:t>
      </w:r>
      <w:r w:rsidR="00464C2E" w:rsidRPr="00FC0503">
        <w:rPr>
          <w:rFonts w:ascii="Arial" w:hAnsi="Arial" w:cs="Arial"/>
          <w:color w:val="000000" w:themeColor="text1"/>
          <w:sz w:val="24"/>
          <w:szCs w:val="24"/>
        </w:rPr>
        <w:t xml:space="preserve">application </w:t>
      </w:r>
      <w:r w:rsidRPr="00FC0503">
        <w:rPr>
          <w:rFonts w:ascii="Arial" w:hAnsi="Arial" w:cs="Arial"/>
          <w:color w:val="000000" w:themeColor="text1"/>
          <w:sz w:val="24"/>
          <w:szCs w:val="24"/>
        </w:rPr>
        <w:t>land</w:t>
      </w:r>
      <w:r w:rsidR="00CC1DFA" w:rsidRPr="00FC0503">
        <w:rPr>
          <w:rFonts w:ascii="Arial" w:hAnsi="Arial" w:cs="Arial"/>
          <w:color w:val="000000" w:themeColor="text1"/>
          <w:sz w:val="24"/>
          <w:szCs w:val="24"/>
        </w:rPr>
        <w:t xml:space="preserve"> </w:t>
      </w:r>
      <w:r w:rsidR="00EB002E" w:rsidRPr="00FC0503">
        <w:rPr>
          <w:rFonts w:ascii="Arial" w:hAnsi="Arial" w:cs="Arial"/>
          <w:color w:val="000000" w:themeColor="text1"/>
          <w:sz w:val="24"/>
          <w:szCs w:val="24"/>
        </w:rPr>
        <w:t xml:space="preserve">is </w:t>
      </w:r>
      <w:r w:rsidR="00CC1DFA" w:rsidRPr="00FC0503">
        <w:rPr>
          <w:rFonts w:ascii="Arial" w:hAnsi="Arial" w:cs="Arial"/>
          <w:color w:val="000000" w:themeColor="text1"/>
          <w:sz w:val="24"/>
          <w:szCs w:val="24"/>
        </w:rPr>
        <w:t xml:space="preserve">waste land </w:t>
      </w:r>
      <w:r w:rsidRPr="00FC0503">
        <w:rPr>
          <w:rFonts w:ascii="Arial" w:hAnsi="Arial" w:cs="Arial"/>
          <w:color w:val="000000" w:themeColor="text1"/>
          <w:sz w:val="24"/>
          <w:szCs w:val="24"/>
        </w:rPr>
        <w:t>of a manor.</w:t>
      </w:r>
    </w:p>
    <w:p w14:paraId="675F793F" w14:textId="77777777" w:rsidR="004A07C2" w:rsidRPr="00FC0503" w:rsidRDefault="003E6C74" w:rsidP="00E52D35">
      <w:pPr>
        <w:pStyle w:val="Heading2"/>
        <w:spacing w:before="180" w:after="0"/>
        <w:ind w:left="134" w:right="133" w:hanging="134"/>
        <w:rPr>
          <w:rFonts w:ascii="Arial" w:hAnsi="Arial" w:cs="Arial"/>
          <w:color w:val="000000" w:themeColor="text1"/>
          <w:sz w:val="24"/>
          <w:szCs w:val="24"/>
        </w:rPr>
      </w:pPr>
      <w:r w:rsidRPr="00FC0503">
        <w:rPr>
          <w:rFonts w:ascii="Arial" w:hAnsi="Arial" w:cs="Arial"/>
          <w:color w:val="000000" w:themeColor="text1"/>
          <w:sz w:val="24"/>
          <w:szCs w:val="24"/>
        </w:rPr>
        <w:t xml:space="preserve">Whether the land fulfils the character of waste land of a manor </w:t>
      </w:r>
    </w:p>
    <w:p w14:paraId="357C94DB" w14:textId="5E775CD0" w:rsidR="00ED5C6C" w:rsidRPr="00FC0503" w:rsidRDefault="00360E4F" w:rsidP="000C61EB">
      <w:pPr>
        <w:keepNext/>
        <w:numPr>
          <w:ilvl w:val="0"/>
          <w:numId w:val="5"/>
        </w:numPr>
        <w:spacing w:before="180" w:after="0" w:line="250" w:lineRule="auto"/>
        <w:ind w:left="482" w:right="340" w:hanging="482"/>
        <w:rPr>
          <w:rFonts w:ascii="Arial" w:hAnsi="Arial" w:cs="Arial"/>
          <w:color w:val="000000" w:themeColor="text1"/>
          <w:sz w:val="24"/>
          <w:szCs w:val="24"/>
        </w:rPr>
      </w:pPr>
      <w:r w:rsidRPr="00FC0503">
        <w:rPr>
          <w:rFonts w:ascii="Arial" w:hAnsi="Arial" w:cs="Arial"/>
          <w:color w:val="000000" w:themeColor="text1"/>
          <w:sz w:val="24"/>
          <w:szCs w:val="24"/>
        </w:rPr>
        <w:t xml:space="preserve">The question as to whether land is waste land of </w:t>
      </w:r>
      <w:r w:rsidR="00213E36" w:rsidRPr="00FC0503">
        <w:rPr>
          <w:rFonts w:ascii="Arial" w:hAnsi="Arial" w:cs="Arial"/>
          <w:color w:val="000000" w:themeColor="text1"/>
          <w:sz w:val="24"/>
          <w:szCs w:val="24"/>
        </w:rPr>
        <w:t>a</w:t>
      </w:r>
      <w:r w:rsidRPr="00FC0503">
        <w:rPr>
          <w:rFonts w:ascii="Arial" w:hAnsi="Arial" w:cs="Arial"/>
          <w:color w:val="000000" w:themeColor="text1"/>
          <w:sz w:val="24"/>
          <w:szCs w:val="24"/>
        </w:rPr>
        <w:t xml:space="preserve"> manor is one which must be satisfied at the </w:t>
      </w:r>
      <w:r w:rsidR="00417663" w:rsidRPr="00FC0503">
        <w:rPr>
          <w:rFonts w:ascii="Arial" w:hAnsi="Arial" w:cs="Arial"/>
          <w:color w:val="000000" w:themeColor="text1"/>
          <w:sz w:val="24"/>
          <w:szCs w:val="24"/>
        </w:rPr>
        <w:t xml:space="preserve">date </w:t>
      </w:r>
      <w:r w:rsidRPr="00FC0503">
        <w:rPr>
          <w:rFonts w:ascii="Arial" w:hAnsi="Arial" w:cs="Arial"/>
          <w:color w:val="000000" w:themeColor="text1"/>
          <w:sz w:val="24"/>
          <w:szCs w:val="24"/>
        </w:rPr>
        <w:t xml:space="preserve">of the application on </w:t>
      </w:r>
      <w:r w:rsidR="00DE4162" w:rsidRPr="00FC0503">
        <w:rPr>
          <w:rFonts w:ascii="Arial" w:hAnsi="Arial" w:cs="Arial"/>
          <w:color w:val="000000" w:themeColor="text1"/>
          <w:sz w:val="24"/>
          <w:szCs w:val="24"/>
        </w:rPr>
        <w:t>26 April 2023.</w:t>
      </w:r>
      <w:r w:rsidRPr="00FC0503">
        <w:rPr>
          <w:rFonts w:ascii="Arial" w:hAnsi="Arial" w:cs="Arial"/>
          <w:color w:val="000000" w:themeColor="text1"/>
          <w:sz w:val="24"/>
          <w:szCs w:val="24"/>
        </w:rPr>
        <w:t xml:space="preserve"> </w:t>
      </w:r>
      <w:r w:rsidR="00ED5C6C" w:rsidRPr="00FC0503">
        <w:rPr>
          <w:rFonts w:ascii="Arial" w:hAnsi="Arial" w:cs="Arial"/>
          <w:color w:val="000000" w:themeColor="text1"/>
          <w:sz w:val="24"/>
          <w:szCs w:val="24"/>
        </w:rPr>
        <w:t xml:space="preserve">Having regard to the definition of waste land of </w:t>
      </w:r>
      <w:r w:rsidR="00213E36" w:rsidRPr="00FC0503">
        <w:rPr>
          <w:rFonts w:ascii="Arial" w:hAnsi="Arial" w:cs="Arial"/>
          <w:color w:val="000000" w:themeColor="text1"/>
          <w:sz w:val="24"/>
          <w:szCs w:val="24"/>
        </w:rPr>
        <w:t>a</w:t>
      </w:r>
      <w:r w:rsidR="00ED5C6C" w:rsidRPr="00FC0503">
        <w:rPr>
          <w:rFonts w:ascii="Arial" w:hAnsi="Arial" w:cs="Arial"/>
          <w:color w:val="000000" w:themeColor="text1"/>
          <w:sz w:val="24"/>
          <w:szCs w:val="24"/>
        </w:rPr>
        <w:t xml:space="preserve"> manor in paragraph </w:t>
      </w:r>
      <w:r w:rsidR="008F3B8C" w:rsidRPr="00FC0503">
        <w:rPr>
          <w:rFonts w:ascii="Arial" w:hAnsi="Arial" w:cs="Arial"/>
          <w:color w:val="000000" w:themeColor="text1"/>
          <w:sz w:val="24"/>
          <w:szCs w:val="24"/>
        </w:rPr>
        <w:t>1</w:t>
      </w:r>
      <w:r w:rsidR="001E3D92" w:rsidRPr="00FC0503">
        <w:rPr>
          <w:rFonts w:ascii="Arial" w:hAnsi="Arial" w:cs="Arial"/>
          <w:color w:val="000000" w:themeColor="text1"/>
          <w:sz w:val="24"/>
          <w:szCs w:val="24"/>
        </w:rPr>
        <w:t>4</w:t>
      </w:r>
      <w:r w:rsidR="00ED5C6C" w:rsidRPr="00FC0503">
        <w:rPr>
          <w:rFonts w:ascii="Arial" w:hAnsi="Arial" w:cs="Arial"/>
          <w:color w:val="000000" w:themeColor="text1"/>
          <w:sz w:val="24"/>
          <w:szCs w:val="24"/>
        </w:rPr>
        <w:t>, I must now consider the character of the application land.</w:t>
      </w:r>
    </w:p>
    <w:p w14:paraId="3671D105" w14:textId="1D20311B" w:rsidR="003442EF" w:rsidRPr="00FC0503" w:rsidRDefault="003442EF" w:rsidP="0021672A">
      <w:pPr>
        <w:spacing w:before="180" w:after="0"/>
        <w:ind w:left="484" w:right="340" w:hanging="484"/>
        <w:rPr>
          <w:rFonts w:ascii="Arial" w:hAnsi="Arial" w:cs="Arial"/>
          <w:i/>
          <w:iCs/>
          <w:color w:val="000000" w:themeColor="text1"/>
          <w:sz w:val="24"/>
          <w:szCs w:val="24"/>
        </w:rPr>
      </w:pPr>
      <w:r w:rsidRPr="00FC0503">
        <w:rPr>
          <w:rFonts w:ascii="Arial" w:hAnsi="Arial" w:cs="Arial"/>
          <w:i/>
          <w:iCs/>
          <w:color w:val="000000" w:themeColor="text1"/>
          <w:sz w:val="24"/>
          <w:szCs w:val="24"/>
        </w:rPr>
        <w:t>Open</w:t>
      </w:r>
    </w:p>
    <w:p w14:paraId="05333DC0" w14:textId="502F863E" w:rsidR="008D568D" w:rsidRPr="00811AC8" w:rsidRDefault="00E454CE" w:rsidP="000C61EB">
      <w:pPr>
        <w:numPr>
          <w:ilvl w:val="0"/>
          <w:numId w:val="5"/>
        </w:numPr>
        <w:spacing w:before="180" w:after="0" w:line="250" w:lineRule="auto"/>
        <w:ind w:left="482" w:right="340" w:hanging="482"/>
        <w:rPr>
          <w:rFonts w:ascii="Arial" w:hAnsi="Arial" w:cs="Arial"/>
          <w:color w:val="000000" w:themeColor="text1"/>
          <w:sz w:val="24"/>
          <w:szCs w:val="24"/>
        </w:rPr>
      </w:pPr>
      <w:r w:rsidRPr="004B2216">
        <w:rPr>
          <w:rFonts w:ascii="Arial" w:hAnsi="Arial" w:cs="Arial"/>
          <w:color w:val="000000" w:themeColor="text1"/>
          <w:sz w:val="24"/>
          <w:szCs w:val="24"/>
        </w:rPr>
        <w:t xml:space="preserve">Generally, </w:t>
      </w:r>
      <w:r w:rsidR="006077D0" w:rsidRPr="004B2216">
        <w:rPr>
          <w:rFonts w:ascii="Arial" w:hAnsi="Arial" w:cs="Arial"/>
          <w:color w:val="000000" w:themeColor="text1"/>
          <w:sz w:val="24"/>
          <w:szCs w:val="24"/>
        </w:rPr>
        <w:t xml:space="preserve">‘open’ </w:t>
      </w:r>
      <w:r w:rsidRPr="004B2216">
        <w:rPr>
          <w:rFonts w:ascii="Arial" w:hAnsi="Arial" w:cs="Arial"/>
          <w:color w:val="000000" w:themeColor="text1"/>
          <w:sz w:val="24"/>
          <w:szCs w:val="24"/>
        </w:rPr>
        <w:t xml:space="preserve">in this context </w:t>
      </w:r>
      <w:r w:rsidR="006077D0" w:rsidRPr="004B2216">
        <w:rPr>
          <w:rFonts w:ascii="Arial" w:hAnsi="Arial" w:cs="Arial"/>
          <w:color w:val="000000" w:themeColor="text1"/>
          <w:sz w:val="24"/>
          <w:szCs w:val="24"/>
        </w:rPr>
        <w:t xml:space="preserve">means unenclosed. </w:t>
      </w:r>
      <w:r w:rsidR="00B645F8" w:rsidRPr="004B2216">
        <w:rPr>
          <w:rFonts w:ascii="Arial" w:hAnsi="Arial" w:cs="Arial"/>
          <w:color w:val="000000" w:themeColor="text1"/>
          <w:sz w:val="24"/>
          <w:szCs w:val="24"/>
        </w:rPr>
        <w:t xml:space="preserve">During my site visit I </w:t>
      </w:r>
      <w:r w:rsidR="000364AD" w:rsidRPr="004B2216">
        <w:rPr>
          <w:rFonts w:ascii="Arial" w:hAnsi="Arial" w:cs="Arial"/>
          <w:color w:val="000000" w:themeColor="text1"/>
          <w:sz w:val="24"/>
          <w:szCs w:val="24"/>
        </w:rPr>
        <w:t xml:space="preserve">saw </w:t>
      </w:r>
      <w:r w:rsidR="00B645F8" w:rsidRPr="004B2216">
        <w:rPr>
          <w:rFonts w:ascii="Arial" w:hAnsi="Arial" w:cs="Arial"/>
          <w:color w:val="000000" w:themeColor="text1"/>
          <w:sz w:val="24"/>
          <w:szCs w:val="24"/>
        </w:rPr>
        <w:t>no</w:t>
      </w:r>
      <w:r w:rsidR="00C55B35" w:rsidRPr="004B2216">
        <w:rPr>
          <w:rFonts w:ascii="Arial" w:hAnsi="Arial" w:cs="Arial"/>
          <w:color w:val="000000" w:themeColor="text1"/>
          <w:sz w:val="24"/>
          <w:szCs w:val="24"/>
        </w:rPr>
        <w:t xml:space="preserve"> </w:t>
      </w:r>
      <w:r w:rsidR="005C27C1" w:rsidRPr="004B2216">
        <w:rPr>
          <w:rFonts w:ascii="Arial" w:hAnsi="Arial" w:cs="Arial"/>
          <w:color w:val="000000" w:themeColor="text1"/>
          <w:sz w:val="24"/>
          <w:szCs w:val="24"/>
        </w:rPr>
        <w:t>fences, walls</w:t>
      </w:r>
      <w:r w:rsidR="004B2216" w:rsidRPr="004B2216">
        <w:rPr>
          <w:rFonts w:ascii="Arial" w:hAnsi="Arial" w:cs="Arial"/>
          <w:color w:val="000000" w:themeColor="text1"/>
          <w:sz w:val="24"/>
          <w:szCs w:val="24"/>
        </w:rPr>
        <w:t>,</w:t>
      </w:r>
      <w:r w:rsidR="005C27C1" w:rsidRPr="004B2216">
        <w:rPr>
          <w:rFonts w:ascii="Arial" w:hAnsi="Arial" w:cs="Arial"/>
          <w:color w:val="000000" w:themeColor="text1"/>
          <w:sz w:val="24"/>
          <w:szCs w:val="24"/>
        </w:rPr>
        <w:t xml:space="preserve"> or hedges </w:t>
      </w:r>
      <w:r w:rsidR="003F4CBF" w:rsidRPr="004B2216">
        <w:rPr>
          <w:rFonts w:ascii="Arial" w:hAnsi="Arial" w:cs="Arial"/>
          <w:color w:val="000000" w:themeColor="text1"/>
          <w:sz w:val="24"/>
          <w:szCs w:val="24"/>
        </w:rPr>
        <w:t xml:space="preserve">between the application land and the </w:t>
      </w:r>
      <w:r w:rsidR="00C069A0" w:rsidRPr="004B2216">
        <w:rPr>
          <w:rFonts w:ascii="Arial" w:hAnsi="Arial" w:cs="Arial"/>
          <w:color w:val="000000" w:themeColor="text1"/>
          <w:sz w:val="24"/>
          <w:szCs w:val="24"/>
        </w:rPr>
        <w:t xml:space="preserve">public </w:t>
      </w:r>
      <w:r w:rsidR="003F4CBF" w:rsidRPr="004B2216">
        <w:rPr>
          <w:rFonts w:ascii="Arial" w:hAnsi="Arial" w:cs="Arial"/>
          <w:color w:val="000000" w:themeColor="text1"/>
          <w:sz w:val="24"/>
          <w:szCs w:val="24"/>
        </w:rPr>
        <w:t xml:space="preserve">footpath </w:t>
      </w:r>
      <w:r w:rsidR="00901F3A" w:rsidRPr="004B2216">
        <w:rPr>
          <w:rFonts w:ascii="Arial" w:hAnsi="Arial" w:cs="Arial"/>
          <w:color w:val="000000" w:themeColor="text1"/>
          <w:sz w:val="24"/>
          <w:szCs w:val="24"/>
        </w:rPr>
        <w:t>to the north between</w:t>
      </w:r>
      <w:r w:rsidR="001423F5" w:rsidRPr="004B2216">
        <w:rPr>
          <w:rFonts w:ascii="Arial" w:hAnsi="Arial" w:cs="Arial"/>
          <w:color w:val="000000" w:themeColor="text1"/>
          <w:sz w:val="24"/>
          <w:szCs w:val="24"/>
        </w:rPr>
        <w:t xml:space="preserve"> Mill Hill</w:t>
      </w:r>
      <w:r w:rsidR="00901F3A" w:rsidRPr="004B2216">
        <w:rPr>
          <w:rFonts w:ascii="Arial" w:hAnsi="Arial" w:cs="Arial"/>
          <w:color w:val="000000" w:themeColor="text1"/>
          <w:sz w:val="24"/>
          <w:szCs w:val="24"/>
        </w:rPr>
        <w:t xml:space="preserve"> and</w:t>
      </w:r>
      <w:r w:rsidR="001423F5" w:rsidRPr="004B2216">
        <w:rPr>
          <w:rFonts w:ascii="Arial" w:hAnsi="Arial" w:cs="Arial"/>
          <w:color w:val="000000" w:themeColor="text1"/>
          <w:sz w:val="24"/>
          <w:szCs w:val="24"/>
        </w:rPr>
        <w:t xml:space="preserve"> the entrance of </w:t>
      </w:r>
      <w:proofErr w:type="spellStart"/>
      <w:r w:rsidR="001423F5" w:rsidRPr="004B2216">
        <w:rPr>
          <w:rFonts w:ascii="Arial" w:hAnsi="Arial" w:cs="Arial"/>
          <w:color w:val="000000" w:themeColor="text1"/>
          <w:sz w:val="24"/>
          <w:szCs w:val="24"/>
        </w:rPr>
        <w:t>Gre</w:t>
      </w:r>
      <w:r w:rsidR="006B2D6B" w:rsidRPr="004B2216">
        <w:rPr>
          <w:rFonts w:ascii="Arial" w:hAnsi="Arial" w:cs="Arial"/>
          <w:color w:val="000000" w:themeColor="text1"/>
          <w:sz w:val="24"/>
          <w:szCs w:val="24"/>
        </w:rPr>
        <w:t>e</w:t>
      </w:r>
      <w:r w:rsidR="001423F5" w:rsidRPr="004B2216">
        <w:rPr>
          <w:rFonts w:ascii="Arial" w:hAnsi="Arial" w:cs="Arial"/>
          <w:color w:val="000000" w:themeColor="text1"/>
          <w:sz w:val="24"/>
          <w:szCs w:val="24"/>
        </w:rPr>
        <w:t>ta</w:t>
      </w:r>
      <w:proofErr w:type="spellEnd"/>
      <w:r w:rsidR="001423F5" w:rsidRPr="004B2216">
        <w:rPr>
          <w:rFonts w:ascii="Arial" w:hAnsi="Arial" w:cs="Arial"/>
          <w:color w:val="000000" w:themeColor="text1"/>
          <w:sz w:val="24"/>
          <w:szCs w:val="24"/>
        </w:rPr>
        <w:t xml:space="preserve"> House. </w:t>
      </w:r>
      <w:r w:rsidR="001423F5" w:rsidRPr="003D441C">
        <w:rPr>
          <w:rFonts w:ascii="Arial" w:hAnsi="Arial" w:cs="Arial"/>
          <w:color w:val="000000" w:themeColor="text1"/>
          <w:sz w:val="24"/>
          <w:szCs w:val="24"/>
        </w:rPr>
        <w:t>The public footpath continue</w:t>
      </w:r>
      <w:r w:rsidR="002D66B0" w:rsidRPr="003D441C">
        <w:rPr>
          <w:rFonts w:ascii="Arial" w:hAnsi="Arial" w:cs="Arial"/>
          <w:color w:val="000000" w:themeColor="text1"/>
          <w:sz w:val="24"/>
          <w:szCs w:val="24"/>
        </w:rPr>
        <w:t>d</w:t>
      </w:r>
      <w:r w:rsidR="001423F5" w:rsidRPr="003D441C">
        <w:rPr>
          <w:rFonts w:ascii="Arial" w:hAnsi="Arial" w:cs="Arial"/>
          <w:color w:val="000000" w:themeColor="text1"/>
          <w:sz w:val="24"/>
          <w:szCs w:val="24"/>
        </w:rPr>
        <w:t xml:space="preserve"> through </w:t>
      </w:r>
      <w:r w:rsidR="00592FF8" w:rsidRPr="003D441C">
        <w:rPr>
          <w:rFonts w:ascii="Arial" w:hAnsi="Arial" w:cs="Arial"/>
          <w:color w:val="000000" w:themeColor="text1"/>
          <w:sz w:val="24"/>
          <w:szCs w:val="24"/>
        </w:rPr>
        <w:t xml:space="preserve">the application land </w:t>
      </w:r>
      <w:r w:rsidR="008559F2" w:rsidRPr="003D441C">
        <w:rPr>
          <w:rFonts w:ascii="Arial" w:hAnsi="Arial" w:cs="Arial"/>
          <w:color w:val="000000" w:themeColor="text1"/>
          <w:sz w:val="24"/>
          <w:szCs w:val="24"/>
        </w:rPr>
        <w:t>to Clifford Gill</w:t>
      </w:r>
      <w:r w:rsidR="00B645F8" w:rsidRPr="003D441C">
        <w:rPr>
          <w:rFonts w:ascii="Arial" w:hAnsi="Arial" w:cs="Arial"/>
          <w:color w:val="000000" w:themeColor="text1"/>
          <w:sz w:val="24"/>
          <w:szCs w:val="24"/>
        </w:rPr>
        <w:t xml:space="preserve">. </w:t>
      </w:r>
      <w:r w:rsidR="00B645F8" w:rsidRPr="00811AC8">
        <w:rPr>
          <w:rFonts w:ascii="Arial" w:hAnsi="Arial" w:cs="Arial"/>
          <w:color w:val="000000" w:themeColor="text1"/>
          <w:sz w:val="24"/>
          <w:szCs w:val="24"/>
        </w:rPr>
        <w:t xml:space="preserve">There </w:t>
      </w:r>
      <w:r w:rsidR="005F495C" w:rsidRPr="00811AC8">
        <w:rPr>
          <w:rFonts w:ascii="Arial" w:hAnsi="Arial" w:cs="Arial"/>
          <w:color w:val="000000" w:themeColor="text1"/>
          <w:sz w:val="24"/>
          <w:szCs w:val="24"/>
        </w:rPr>
        <w:t>were</w:t>
      </w:r>
      <w:r w:rsidR="002D66B0" w:rsidRPr="00811AC8">
        <w:rPr>
          <w:rFonts w:ascii="Arial" w:hAnsi="Arial" w:cs="Arial"/>
          <w:color w:val="000000" w:themeColor="text1"/>
          <w:sz w:val="24"/>
          <w:szCs w:val="24"/>
        </w:rPr>
        <w:t xml:space="preserve"> </w:t>
      </w:r>
      <w:r w:rsidR="00B645F8" w:rsidRPr="00811AC8">
        <w:rPr>
          <w:rFonts w:ascii="Arial" w:hAnsi="Arial" w:cs="Arial"/>
          <w:color w:val="000000" w:themeColor="text1"/>
          <w:sz w:val="24"/>
          <w:szCs w:val="24"/>
        </w:rPr>
        <w:t xml:space="preserve">no boundary </w:t>
      </w:r>
      <w:r w:rsidR="005C27C1" w:rsidRPr="00811AC8">
        <w:rPr>
          <w:rFonts w:ascii="Arial" w:hAnsi="Arial" w:cs="Arial"/>
          <w:color w:val="000000" w:themeColor="text1"/>
          <w:sz w:val="24"/>
          <w:szCs w:val="24"/>
        </w:rPr>
        <w:t xml:space="preserve">features </w:t>
      </w:r>
      <w:r w:rsidR="00B645F8" w:rsidRPr="00811AC8">
        <w:rPr>
          <w:rFonts w:ascii="Arial" w:hAnsi="Arial" w:cs="Arial"/>
          <w:color w:val="000000" w:themeColor="text1"/>
          <w:sz w:val="24"/>
          <w:szCs w:val="24"/>
        </w:rPr>
        <w:t xml:space="preserve">alongside Clifford </w:t>
      </w:r>
      <w:r w:rsidR="00BC59CC" w:rsidRPr="00811AC8">
        <w:rPr>
          <w:rFonts w:ascii="Arial" w:hAnsi="Arial" w:cs="Arial"/>
          <w:color w:val="000000" w:themeColor="text1"/>
          <w:sz w:val="24"/>
          <w:szCs w:val="24"/>
        </w:rPr>
        <w:t>G</w:t>
      </w:r>
      <w:r w:rsidR="00B645F8" w:rsidRPr="00811AC8">
        <w:rPr>
          <w:rFonts w:ascii="Arial" w:hAnsi="Arial" w:cs="Arial"/>
          <w:color w:val="000000" w:themeColor="text1"/>
          <w:sz w:val="24"/>
          <w:szCs w:val="24"/>
        </w:rPr>
        <w:t xml:space="preserve">ill or </w:t>
      </w:r>
      <w:r w:rsidR="00BC59CC" w:rsidRPr="00811AC8">
        <w:rPr>
          <w:rFonts w:ascii="Arial" w:hAnsi="Arial" w:cs="Arial"/>
          <w:color w:val="000000" w:themeColor="text1"/>
          <w:sz w:val="24"/>
          <w:szCs w:val="24"/>
        </w:rPr>
        <w:t>Mill Lane.</w:t>
      </w:r>
    </w:p>
    <w:p w14:paraId="05786A8B" w14:textId="09545B61" w:rsidR="00464BAB" w:rsidRPr="001E775B" w:rsidRDefault="004D3278" w:rsidP="000C61EB">
      <w:pPr>
        <w:numPr>
          <w:ilvl w:val="0"/>
          <w:numId w:val="5"/>
        </w:numPr>
        <w:spacing w:before="180" w:after="0" w:line="250" w:lineRule="auto"/>
        <w:ind w:left="482" w:right="340" w:hanging="482"/>
        <w:rPr>
          <w:rFonts w:ascii="Arial" w:hAnsi="Arial" w:cs="Arial"/>
          <w:color w:val="000000" w:themeColor="text1"/>
          <w:sz w:val="24"/>
          <w:szCs w:val="24"/>
        </w:rPr>
      </w:pPr>
      <w:r w:rsidRPr="00811AC8">
        <w:rPr>
          <w:rFonts w:ascii="Arial" w:hAnsi="Arial" w:cs="Arial"/>
          <w:color w:val="000000" w:themeColor="text1"/>
          <w:sz w:val="24"/>
          <w:szCs w:val="24"/>
        </w:rPr>
        <w:t xml:space="preserve">There </w:t>
      </w:r>
      <w:r w:rsidR="005F495C" w:rsidRPr="00811AC8">
        <w:rPr>
          <w:rFonts w:ascii="Arial" w:hAnsi="Arial" w:cs="Arial"/>
          <w:color w:val="000000" w:themeColor="text1"/>
          <w:sz w:val="24"/>
          <w:szCs w:val="24"/>
        </w:rPr>
        <w:t>were</w:t>
      </w:r>
      <w:r w:rsidR="00751C73" w:rsidRPr="00811AC8">
        <w:rPr>
          <w:rFonts w:ascii="Arial" w:hAnsi="Arial" w:cs="Arial"/>
          <w:color w:val="000000" w:themeColor="text1"/>
          <w:sz w:val="24"/>
          <w:szCs w:val="24"/>
        </w:rPr>
        <w:t xml:space="preserve"> boundary walls, fences</w:t>
      </w:r>
      <w:r w:rsidR="00276F23" w:rsidRPr="00811AC8">
        <w:rPr>
          <w:rFonts w:ascii="Arial" w:hAnsi="Arial" w:cs="Arial"/>
          <w:color w:val="000000" w:themeColor="text1"/>
          <w:sz w:val="24"/>
          <w:szCs w:val="24"/>
        </w:rPr>
        <w:t>,</w:t>
      </w:r>
      <w:r w:rsidR="00751C73" w:rsidRPr="00811AC8">
        <w:rPr>
          <w:rFonts w:ascii="Arial" w:hAnsi="Arial" w:cs="Arial"/>
          <w:color w:val="000000" w:themeColor="text1"/>
          <w:sz w:val="24"/>
          <w:szCs w:val="24"/>
        </w:rPr>
        <w:t xml:space="preserve"> and hedges to the south of</w:t>
      </w:r>
      <w:r w:rsidRPr="00811AC8">
        <w:rPr>
          <w:rFonts w:ascii="Arial" w:hAnsi="Arial" w:cs="Arial"/>
          <w:color w:val="000000" w:themeColor="text1"/>
          <w:sz w:val="24"/>
          <w:szCs w:val="24"/>
        </w:rPr>
        <w:t xml:space="preserve"> </w:t>
      </w:r>
      <w:proofErr w:type="spellStart"/>
      <w:r w:rsidRPr="00811AC8">
        <w:rPr>
          <w:rFonts w:ascii="Arial" w:hAnsi="Arial" w:cs="Arial"/>
          <w:color w:val="000000" w:themeColor="text1"/>
          <w:sz w:val="24"/>
          <w:szCs w:val="24"/>
        </w:rPr>
        <w:t>Gr</w:t>
      </w:r>
      <w:r w:rsidR="006B2D6B" w:rsidRPr="00811AC8">
        <w:rPr>
          <w:rFonts w:ascii="Arial" w:hAnsi="Arial" w:cs="Arial"/>
          <w:color w:val="000000" w:themeColor="text1"/>
          <w:sz w:val="24"/>
          <w:szCs w:val="24"/>
        </w:rPr>
        <w:t>e</w:t>
      </w:r>
      <w:r w:rsidRPr="00811AC8">
        <w:rPr>
          <w:rFonts w:ascii="Arial" w:hAnsi="Arial" w:cs="Arial"/>
          <w:color w:val="000000" w:themeColor="text1"/>
          <w:sz w:val="24"/>
          <w:szCs w:val="24"/>
        </w:rPr>
        <w:t>eta</w:t>
      </w:r>
      <w:proofErr w:type="spellEnd"/>
      <w:r w:rsidRPr="00811AC8">
        <w:rPr>
          <w:rFonts w:ascii="Arial" w:hAnsi="Arial" w:cs="Arial"/>
          <w:color w:val="000000" w:themeColor="text1"/>
          <w:sz w:val="24"/>
          <w:szCs w:val="24"/>
        </w:rPr>
        <w:t xml:space="preserve"> House</w:t>
      </w:r>
      <w:r w:rsidR="00FD24A2" w:rsidRPr="00811AC8">
        <w:rPr>
          <w:rFonts w:ascii="Arial" w:hAnsi="Arial" w:cs="Arial"/>
          <w:color w:val="000000" w:themeColor="text1"/>
          <w:sz w:val="24"/>
          <w:szCs w:val="24"/>
        </w:rPr>
        <w:t>, a</w:t>
      </w:r>
      <w:r w:rsidR="008D568D" w:rsidRPr="00811AC8">
        <w:rPr>
          <w:rFonts w:ascii="Arial" w:hAnsi="Arial" w:cs="Arial"/>
          <w:color w:val="000000" w:themeColor="text1"/>
          <w:sz w:val="24"/>
          <w:szCs w:val="24"/>
        </w:rPr>
        <w:t xml:space="preserve">round </w:t>
      </w:r>
      <w:r w:rsidR="006A501D" w:rsidRPr="00811AC8">
        <w:rPr>
          <w:rFonts w:ascii="Arial" w:hAnsi="Arial" w:cs="Arial"/>
          <w:color w:val="000000" w:themeColor="text1"/>
          <w:sz w:val="24"/>
          <w:szCs w:val="24"/>
        </w:rPr>
        <w:t>Greta Mount Farm</w:t>
      </w:r>
      <w:r w:rsidR="00C63B1C" w:rsidRPr="00811AC8">
        <w:rPr>
          <w:rFonts w:ascii="Arial" w:hAnsi="Arial" w:cs="Arial"/>
          <w:color w:val="000000" w:themeColor="text1"/>
          <w:sz w:val="24"/>
          <w:szCs w:val="24"/>
        </w:rPr>
        <w:t xml:space="preserve"> and </w:t>
      </w:r>
      <w:r w:rsidR="006A501D" w:rsidRPr="00811AC8">
        <w:rPr>
          <w:rFonts w:ascii="Arial" w:hAnsi="Arial" w:cs="Arial"/>
          <w:color w:val="000000" w:themeColor="text1"/>
          <w:sz w:val="24"/>
          <w:szCs w:val="24"/>
        </w:rPr>
        <w:t>Greta Mount Barn</w:t>
      </w:r>
      <w:r w:rsidR="006119E2" w:rsidRPr="00811AC8">
        <w:rPr>
          <w:rFonts w:ascii="Arial" w:hAnsi="Arial" w:cs="Arial"/>
          <w:color w:val="000000" w:themeColor="text1"/>
          <w:sz w:val="24"/>
          <w:szCs w:val="24"/>
        </w:rPr>
        <w:t>,</w:t>
      </w:r>
      <w:r w:rsidR="00C63B1C" w:rsidRPr="00811AC8">
        <w:rPr>
          <w:rFonts w:ascii="Arial" w:hAnsi="Arial" w:cs="Arial"/>
          <w:color w:val="000000" w:themeColor="text1"/>
          <w:sz w:val="24"/>
          <w:szCs w:val="24"/>
        </w:rPr>
        <w:t xml:space="preserve"> </w:t>
      </w:r>
      <w:r w:rsidR="00751C73" w:rsidRPr="00811AC8">
        <w:rPr>
          <w:rFonts w:ascii="Arial" w:hAnsi="Arial" w:cs="Arial"/>
          <w:color w:val="000000" w:themeColor="text1"/>
          <w:sz w:val="24"/>
          <w:szCs w:val="24"/>
        </w:rPr>
        <w:t>to the north of Greta Mount</w:t>
      </w:r>
      <w:r w:rsidR="00276F23" w:rsidRPr="00811AC8">
        <w:rPr>
          <w:rFonts w:ascii="Arial" w:hAnsi="Arial" w:cs="Arial"/>
          <w:color w:val="000000" w:themeColor="text1"/>
          <w:sz w:val="24"/>
          <w:szCs w:val="24"/>
        </w:rPr>
        <w:t>,</w:t>
      </w:r>
      <w:r w:rsidR="00751C73" w:rsidRPr="00811AC8">
        <w:rPr>
          <w:rFonts w:ascii="Arial" w:hAnsi="Arial" w:cs="Arial"/>
          <w:color w:val="000000" w:themeColor="text1"/>
          <w:sz w:val="24"/>
          <w:szCs w:val="24"/>
        </w:rPr>
        <w:t xml:space="preserve"> </w:t>
      </w:r>
      <w:r w:rsidR="006119E2" w:rsidRPr="00811AC8">
        <w:rPr>
          <w:rFonts w:ascii="Arial" w:hAnsi="Arial" w:cs="Arial"/>
          <w:color w:val="000000" w:themeColor="text1"/>
          <w:sz w:val="24"/>
          <w:szCs w:val="24"/>
        </w:rPr>
        <w:t xml:space="preserve">and </w:t>
      </w:r>
      <w:r w:rsidR="00751C73" w:rsidRPr="00811AC8">
        <w:rPr>
          <w:rFonts w:ascii="Arial" w:hAnsi="Arial" w:cs="Arial"/>
          <w:color w:val="000000" w:themeColor="text1"/>
          <w:sz w:val="24"/>
          <w:szCs w:val="24"/>
        </w:rPr>
        <w:t>along the boundary of the</w:t>
      </w:r>
      <w:r w:rsidR="006119E2" w:rsidRPr="00811AC8">
        <w:rPr>
          <w:rFonts w:ascii="Arial" w:hAnsi="Arial" w:cs="Arial"/>
          <w:color w:val="000000" w:themeColor="text1"/>
          <w:sz w:val="24"/>
          <w:szCs w:val="24"/>
        </w:rPr>
        <w:t xml:space="preserve"> fiel</w:t>
      </w:r>
      <w:r w:rsidR="00F96570" w:rsidRPr="00811AC8">
        <w:rPr>
          <w:rFonts w:ascii="Arial" w:hAnsi="Arial" w:cs="Arial"/>
          <w:color w:val="000000" w:themeColor="text1"/>
          <w:sz w:val="24"/>
          <w:szCs w:val="24"/>
        </w:rPr>
        <w:t xml:space="preserve">d to the south and east of the </w:t>
      </w:r>
      <w:r w:rsidR="00316AED" w:rsidRPr="00811AC8">
        <w:rPr>
          <w:rFonts w:ascii="Arial" w:hAnsi="Arial" w:cs="Arial"/>
          <w:color w:val="000000" w:themeColor="text1"/>
          <w:sz w:val="24"/>
          <w:szCs w:val="24"/>
        </w:rPr>
        <w:t>a</w:t>
      </w:r>
      <w:r w:rsidR="00F96570" w:rsidRPr="00811AC8">
        <w:rPr>
          <w:rFonts w:ascii="Arial" w:hAnsi="Arial" w:cs="Arial"/>
          <w:color w:val="000000" w:themeColor="text1"/>
          <w:sz w:val="24"/>
          <w:szCs w:val="24"/>
        </w:rPr>
        <w:t xml:space="preserve">pplication land. </w:t>
      </w:r>
      <w:r w:rsidR="00BC04EB" w:rsidRPr="001E775B">
        <w:rPr>
          <w:rFonts w:ascii="Arial" w:hAnsi="Arial" w:cs="Arial"/>
          <w:color w:val="000000" w:themeColor="text1"/>
          <w:sz w:val="24"/>
          <w:szCs w:val="24"/>
        </w:rPr>
        <w:t xml:space="preserve">The field and Greta Mount boundary </w:t>
      </w:r>
      <w:r w:rsidR="005F495C" w:rsidRPr="001E775B">
        <w:rPr>
          <w:rFonts w:ascii="Arial" w:hAnsi="Arial" w:cs="Arial"/>
          <w:color w:val="000000" w:themeColor="text1"/>
          <w:sz w:val="24"/>
          <w:szCs w:val="24"/>
        </w:rPr>
        <w:t>w</w:t>
      </w:r>
      <w:r w:rsidR="0064151F" w:rsidRPr="001E775B">
        <w:rPr>
          <w:rFonts w:ascii="Arial" w:hAnsi="Arial" w:cs="Arial"/>
          <w:color w:val="000000" w:themeColor="text1"/>
          <w:sz w:val="24"/>
          <w:szCs w:val="24"/>
        </w:rPr>
        <w:t>ere</w:t>
      </w:r>
      <w:r w:rsidR="00910880" w:rsidRPr="001E775B">
        <w:rPr>
          <w:rFonts w:ascii="Arial" w:hAnsi="Arial" w:cs="Arial"/>
          <w:color w:val="000000" w:themeColor="text1"/>
          <w:sz w:val="24"/>
          <w:szCs w:val="24"/>
        </w:rPr>
        <w:t xml:space="preserve"> where </w:t>
      </w:r>
      <w:r w:rsidR="003D4F4C" w:rsidRPr="001E775B">
        <w:rPr>
          <w:rFonts w:ascii="Arial" w:hAnsi="Arial" w:cs="Arial"/>
          <w:color w:val="000000" w:themeColor="text1"/>
          <w:sz w:val="24"/>
          <w:szCs w:val="24"/>
        </w:rPr>
        <w:t>the</w:t>
      </w:r>
      <w:r w:rsidR="0005013D" w:rsidRPr="001E775B">
        <w:rPr>
          <w:rFonts w:ascii="Arial" w:hAnsi="Arial" w:cs="Arial"/>
          <w:color w:val="FF0000"/>
          <w:sz w:val="24"/>
          <w:szCs w:val="24"/>
        </w:rPr>
        <w:t xml:space="preserve"> </w:t>
      </w:r>
      <w:r w:rsidR="003D4F4C" w:rsidRPr="001E775B">
        <w:rPr>
          <w:rFonts w:ascii="Arial" w:hAnsi="Arial" w:cs="Arial"/>
          <w:color w:val="000000" w:themeColor="text1"/>
          <w:sz w:val="24"/>
          <w:szCs w:val="24"/>
        </w:rPr>
        <w:t xml:space="preserve">owners and proprietors of land within the township of Burton were required to make fences </w:t>
      </w:r>
      <w:r w:rsidR="00BB7A40" w:rsidRPr="001E775B">
        <w:rPr>
          <w:rFonts w:ascii="Arial" w:hAnsi="Arial" w:cs="Arial"/>
          <w:color w:val="000000" w:themeColor="text1"/>
          <w:sz w:val="24"/>
          <w:szCs w:val="24"/>
        </w:rPr>
        <w:t>by</w:t>
      </w:r>
      <w:r w:rsidR="00910880" w:rsidRPr="001E775B">
        <w:rPr>
          <w:rFonts w:ascii="Arial" w:hAnsi="Arial" w:cs="Arial"/>
          <w:color w:val="000000" w:themeColor="text1"/>
          <w:sz w:val="24"/>
          <w:szCs w:val="24"/>
        </w:rPr>
        <w:t xml:space="preserve"> the </w:t>
      </w:r>
      <w:r w:rsidR="00750C98" w:rsidRPr="001E775B">
        <w:rPr>
          <w:rFonts w:ascii="Arial" w:hAnsi="Arial" w:cs="Arial"/>
          <w:color w:val="000000" w:themeColor="text1"/>
          <w:sz w:val="24"/>
          <w:szCs w:val="24"/>
        </w:rPr>
        <w:t xml:space="preserve">1768 </w:t>
      </w:r>
      <w:proofErr w:type="spellStart"/>
      <w:r w:rsidR="00750C98" w:rsidRPr="001E775B">
        <w:rPr>
          <w:rFonts w:ascii="Arial" w:hAnsi="Arial" w:cs="Arial"/>
          <w:color w:val="000000" w:themeColor="text1"/>
          <w:sz w:val="24"/>
          <w:szCs w:val="24"/>
        </w:rPr>
        <w:t>Inclosure</w:t>
      </w:r>
      <w:proofErr w:type="spellEnd"/>
      <w:r w:rsidR="001E775B">
        <w:rPr>
          <w:rFonts w:ascii="Arial" w:hAnsi="Arial" w:cs="Arial"/>
          <w:color w:val="000000" w:themeColor="text1"/>
          <w:sz w:val="24"/>
          <w:szCs w:val="24"/>
        </w:rPr>
        <w:t xml:space="preserve"> Award</w:t>
      </w:r>
      <w:r w:rsidR="00750C98" w:rsidRPr="001E775B">
        <w:rPr>
          <w:rFonts w:ascii="Arial" w:hAnsi="Arial" w:cs="Arial"/>
          <w:color w:val="000000" w:themeColor="text1"/>
          <w:sz w:val="24"/>
          <w:szCs w:val="24"/>
        </w:rPr>
        <w:t xml:space="preserve">. </w:t>
      </w:r>
    </w:p>
    <w:p w14:paraId="1194DCF8" w14:textId="015578DA" w:rsidR="004A581C" w:rsidRPr="001E775B" w:rsidRDefault="00D64043" w:rsidP="000C61EB">
      <w:pPr>
        <w:numPr>
          <w:ilvl w:val="0"/>
          <w:numId w:val="5"/>
        </w:numPr>
        <w:spacing w:before="180" w:after="0" w:line="250" w:lineRule="auto"/>
        <w:ind w:left="482" w:right="340" w:hanging="482"/>
        <w:rPr>
          <w:rFonts w:ascii="Arial" w:hAnsi="Arial" w:cs="Arial"/>
          <w:color w:val="000000" w:themeColor="text1"/>
          <w:sz w:val="24"/>
          <w:szCs w:val="24"/>
        </w:rPr>
      </w:pPr>
      <w:r w:rsidRPr="001E775B">
        <w:rPr>
          <w:rFonts w:ascii="Arial" w:hAnsi="Arial" w:cs="Arial"/>
          <w:color w:val="000000" w:themeColor="text1"/>
          <w:sz w:val="24"/>
          <w:szCs w:val="24"/>
        </w:rPr>
        <w:t xml:space="preserve">Where </w:t>
      </w:r>
      <w:r w:rsidR="00CF1A5F" w:rsidRPr="001E775B">
        <w:rPr>
          <w:rFonts w:ascii="Arial" w:hAnsi="Arial" w:cs="Arial"/>
          <w:color w:val="000000" w:themeColor="text1"/>
          <w:sz w:val="24"/>
          <w:szCs w:val="24"/>
        </w:rPr>
        <w:t>hedges</w:t>
      </w:r>
      <w:r w:rsidR="00977E83" w:rsidRPr="001E775B">
        <w:rPr>
          <w:rFonts w:ascii="Arial" w:hAnsi="Arial" w:cs="Arial"/>
          <w:color w:val="000000" w:themeColor="text1"/>
          <w:sz w:val="24"/>
          <w:szCs w:val="24"/>
        </w:rPr>
        <w:t>, walls,</w:t>
      </w:r>
      <w:r w:rsidR="00780F76" w:rsidRPr="001E775B">
        <w:rPr>
          <w:rFonts w:ascii="Arial" w:hAnsi="Arial" w:cs="Arial"/>
          <w:color w:val="000000" w:themeColor="text1"/>
          <w:sz w:val="24"/>
          <w:szCs w:val="24"/>
        </w:rPr>
        <w:t xml:space="preserve"> and </w:t>
      </w:r>
      <w:r w:rsidRPr="001E775B">
        <w:rPr>
          <w:rFonts w:ascii="Arial" w:hAnsi="Arial" w:cs="Arial"/>
          <w:color w:val="000000" w:themeColor="text1"/>
          <w:sz w:val="24"/>
          <w:szCs w:val="24"/>
        </w:rPr>
        <w:t>fenc</w:t>
      </w:r>
      <w:r w:rsidR="001E775B" w:rsidRPr="001E775B">
        <w:rPr>
          <w:rFonts w:ascii="Arial" w:hAnsi="Arial" w:cs="Arial"/>
          <w:color w:val="000000" w:themeColor="text1"/>
          <w:sz w:val="24"/>
          <w:szCs w:val="24"/>
        </w:rPr>
        <w:t>es</w:t>
      </w:r>
      <w:r w:rsidRPr="001E775B">
        <w:rPr>
          <w:rFonts w:ascii="Arial" w:hAnsi="Arial" w:cs="Arial"/>
          <w:color w:val="000000" w:themeColor="text1"/>
          <w:sz w:val="24"/>
          <w:szCs w:val="24"/>
        </w:rPr>
        <w:t xml:space="preserve"> </w:t>
      </w:r>
      <w:r w:rsidR="005F495C" w:rsidRPr="001E775B">
        <w:rPr>
          <w:rFonts w:ascii="Arial" w:hAnsi="Arial" w:cs="Arial"/>
          <w:color w:val="000000" w:themeColor="text1"/>
          <w:sz w:val="24"/>
          <w:szCs w:val="24"/>
        </w:rPr>
        <w:t>existed</w:t>
      </w:r>
      <w:r w:rsidR="00555EF2" w:rsidRPr="001E775B">
        <w:rPr>
          <w:rFonts w:ascii="Arial" w:hAnsi="Arial" w:cs="Arial"/>
          <w:color w:val="000000" w:themeColor="text1"/>
          <w:sz w:val="24"/>
          <w:szCs w:val="24"/>
        </w:rPr>
        <w:t>,</w:t>
      </w:r>
      <w:r w:rsidRPr="001E775B">
        <w:rPr>
          <w:rFonts w:ascii="Arial" w:hAnsi="Arial" w:cs="Arial"/>
          <w:color w:val="000000" w:themeColor="text1"/>
          <w:sz w:val="24"/>
          <w:szCs w:val="24"/>
        </w:rPr>
        <w:t xml:space="preserve"> </w:t>
      </w:r>
      <w:r w:rsidR="00977E83" w:rsidRPr="001E775B">
        <w:rPr>
          <w:rFonts w:ascii="Arial" w:hAnsi="Arial" w:cs="Arial"/>
          <w:color w:val="000000" w:themeColor="text1"/>
          <w:sz w:val="24"/>
          <w:szCs w:val="24"/>
        </w:rPr>
        <w:t>their</w:t>
      </w:r>
      <w:r w:rsidR="00033EB3" w:rsidRPr="001E775B">
        <w:rPr>
          <w:rFonts w:ascii="Arial" w:hAnsi="Arial" w:cs="Arial"/>
          <w:color w:val="000000" w:themeColor="text1"/>
          <w:sz w:val="24"/>
          <w:szCs w:val="24"/>
        </w:rPr>
        <w:t xml:space="preserve"> purpose appear</w:t>
      </w:r>
      <w:r w:rsidR="005F495C" w:rsidRPr="001E775B">
        <w:rPr>
          <w:rFonts w:ascii="Arial" w:hAnsi="Arial" w:cs="Arial"/>
          <w:color w:val="000000" w:themeColor="text1"/>
          <w:sz w:val="24"/>
          <w:szCs w:val="24"/>
        </w:rPr>
        <w:t>ed</w:t>
      </w:r>
      <w:r w:rsidR="00033EB3" w:rsidRPr="001E775B">
        <w:rPr>
          <w:rFonts w:ascii="Arial" w:hAnsi="Arial" w:cs="Arial"/>
          <w:color w:val="000000" w:themeColor="text1"/>
          <w:sz w:val="24"/>
          <w:szCs w:val="24"/>
        </w:rPr>
        <w:t xml:space="preserve"> to be to enclose the adjacent land rather than the application land. </w:t>
      </w:r>
    </w:p>
    <w:p w14:paraId="02ABA29E" w14:textId="13DC3E05" w:rsidR="00555EF2" w:rsidRPr="000F3BF0" w:rsidRDefault="000F383B" w:rsidP="000C61EB">
      <w:pPr>
        <w:numPr>
          <w:ilvl w:val="0"/>
          <w:numId w:val="5"/>
        </w:numPr>
        <w:spacing w:before="180" w:after="0" w:line="250" w:lineRule="auto"/>
        <w:ind w:left="482" w:right="340" w:hanging="482"/>
        <w:rPr>
          <w:rFonts w:ascii="Arial" w:hAnsi="Arial" w:cs="Arial"/>
          <w:color w:val="000000" w:themeColor="text1"/>
          <w:sz w:val="24"/>
          <w:szCs w:val="24"/>
        </w:rPr>
      </w:pPr>
      <w:r w:rsidRPr="000F3BF0">
        <w:rPr>
          <w:rFonts w:ascii="Arial" w:hAnsi="Arial" w:cs="Arial"/>
          <w:color w:val="000000" w:themeColor="text1"/>
          <w:sz w:val="24"/>
          <w:szCs w:val="24"/>
        </w:rPr>
        <w:t xml:space="preserve">The </w:t>
      </w:r>
      <w:r w:rsidR="003B71D7" w:rsidRPr="000F3BF0">
        <w:rPr>
          <w:rFonts w:ascii="Arial" w:hAnsi="Arial" w:cs="Arial"/>
          <w:color w:val="000000" w:themeColor="text1"/>
          <w:sz w:val="24"/>
          <w:szCs w:val="24"/>
        </w:rPr>
        <w:t>WT</w:t>
      </w:r>
      <w:r w:rsidRPr="000F3BF0">
        <w:rPr>
          <w:rFonts w:ascii="Arial" w:hAnsi="Arial" w:cs="Arial"/>
          <w:color w:val="000000" w:themeColor="text1"/>
          <w:sz w:val="24"/>
          <w:szCs w:val="24"/>
        </w:rPr>
        <w:t xml:space="preserve"> </w:t>
      </w:r>
      <w:r w:rsidR="003650BF" w:rsidRPr="000F3BF0">
        <w:rPr>
          <w:rFonts w:ascii="Arial" w:hAnsi="Arial" w:cs="Arial"/>
          <w:color w:val="000000" w:themeColor="text1"/>
          <w:sz w:val="24"/>
          <w:szCs w:val="24"/>
        </w:rPr>
        <w:t>stated historical records appear</w:t>
      </w:r>
      <w:r w:rsidR="00977E83" w:rsidRPr="000F3BF0">
        <w:rPr>
          <w:rFonts w:ascii="Arial" w:hAnsi="Arial" w:cs="Arial"/>
          <w:color w:val="000000" w:themeColor="text1"/>
          <w:sz w:val="24"/>
          <w:szCs w:val="24"/>
        </w:rPr>
        <w:t>ed</w:t>
      </w:r>
      <w:r w:rsidR="003650BF" w:rsidRPr="000F3BF0">
        <w:rPr>
          <w:rFonts w:ascii="Arial" w:hAnsi="Arial" w:cs="Arial"/>
          <w:color w:val="000000" w:themeColor="text1"/>
          <w:sz w:val="24"/>
          <w:szCs w:val="24"/>
        </w:rPr>
        <w:t xml:space="preserve"> to show the entirety of the land has always been enclosed and since 1996 they have </w:t>
      </w:r>
      <w:r w:rsidR="004A581C" w:rsidRPr="000F3BF0">
        <w:rPr>
          <w:rFonts w:ascii="Arial" w:hAnsi="Arial" w:cs="Arial"/>
          <w:color w:val="000000" w:themeColor="text1"/>
          <w:sz w:val="24"/>
          <w:szCs w:val="24"/>
        </w:rPr>
        <w:t>maintained the boundary fences and walls.</w:t>
      </w:r>
      <w:r w:rsidR="00253C05" w:rsidRPr="000F3BF0">
        <w:rPr>
          <w:rFonts w:ascii="Arial" w:hAnsi="Arial" w:cs="Arial"/>
          <w:color w:val="000000" w:themeColor="text1"/>
          <w:sz w:val="24"/>
          <w:szCs w:val="24"/>
        </w:rPr>
        <w:t xml:space="preserve"> </w:t>
      </w:r>
      <w:r w:rsidR="004E0868" w:rsidRPr="000F3BF0">
        <w:rPr>
          <w:rFonts w:ascii="Arial" w:hAnsi="Arial" w:cs="Arial"/>
          <w:color w:val="000000" w:themeColor="text1"/>
          <w:sz w:val="24"/>
          <w:szCs w:val="24"/>
        </w:rPr>
        <w:t>T</w:t>
      </w:r>
      <w:r w:rsidR="00253C05" w:rsidRPr="000F3BF0">
        <w:rPr>
          <w:rFonts w:ascii="Arial" w:hAnsi="Arial" w:cs="Arial"/>
          <w:color w:val="000000" w:themeColor="text1"/>
          <w:sz w:val="24"/>
          <w:szCs w:val="24"/>
        </w:rPr>
        <w:t xml:space="preserve">he </w:t>
      </w:r>
      <w:r w:rsidR="00B95B68" w:rsidRPr="000F3BF0">
        <w:rPr>
          <w:rFonts w:ascii="Arial" w:hAnsi="Arial" w:cs="Arial"/>
          <w:color w:val="000000" w:themeColor="text1"/>
          <w:sz w:val="24"/>
          <w:szCs w:val="24"/>
        </w:rPr>
        <w:t>current boundaries appear</w:t>
      </w:r>
      <w:r w:rsidR="004E0868" w:rsidRPr="000F3BF0">
        <w:rPr>
          <w:rFonts w:ascii="Arial" w:hAnsi="Arial" w:cs="Arial"/>
          <w:color w:val="000000" w:themeColor="text1"/>
          <w:sz w:val="24"/>
          <w:szCs w:val="24"/>
        </w:rPr>
        <w:t xml:space="preserve">ed to be the same as </w:t>
      </w:r>
      <w:r w:rsidR="00B95B68" w:rsidRPr="000F3BF0">
        <w:rPr>
          <w:rFonts w:ascii="Arial" w:hAnsi="Arial" w:cs="Arial"/>
          <w:color w:val="000000" w:themeColor="text1"/>
          <w:sz w:val="24"/>
          <w:szCs w:val="24"/>
        </w:rPr>
        <w:t>those shown on the historical documents.</w:t>
      </w:r>
    </w:p>
    <w:p w14:paraId="2F77357A" w14:textId="37C345A6" w:rsidR="003B71D7" w:rsidRPr="00C123F3" w:rsidRDefault="004A0897" w:rsidP="000C61EB">
      <w:pPr>
        <w:numPr>
          <w:ilvl w:val="0"/>
          <w:numId w:val="5"/>
        </w:numPr>
        <w:spacing w:before="180" w:after="0" w:line="250" w:lineRule="auto"/>
        <w:ind w:left="482" w:right="340" w:hanging="482"/>
        <w:rPr>
          <w:rFonts w:ascii="Arial" w:hAnsi="Arial" w:cs="Arial"/>
          <w:color w:val="000000" w:themeColor="text1"/>
          <w:sz w:val="24"/>
          <w:szCs w:val="24"/>
        </w:rPr>
      </w:pPr>
      <w:r w:rsidRPr="00FB1608">
        <w:rPr>
          <w:rFonts w:ascii="Arial" w:hAnsi="Arial" w:cs="Arial"/>
          <w:color w:val="000000" w:themeColor="text1"/>
          <w:sz w:val="24"/>
          <w:szCs w:val="24"/>
        </w:rPr>
        <w:t xml:space="preserve">There </w:t>
      </w:r>
      <w:r w:rsidR="005F495C" w:rsidRPr="00FB1608">
        <w:rPr>
          <w:rFonts w:ascii="Arial" w:hAnsi="Arial" w:cs="Arial"/>
          <w:color w:val="000000" w:themeColor="text1"/>
          <w:sz w:val="24"/>
          <w:szCs w:val="24"/>
        </w:rPr>
        <w:t>wa</w:t>
      </w:r>
      <w:r w:rsidRPr="00FB1608">
        <w:rPr>
          <w:rFonts w:ascii="Arial" w:hAnsi="Arial" w:cs="Arial"/>
          <w:color w:val="000000" w:themeColor="text1"/>
          <w:sz w:val="24"/>
          <w:szCs w:val="24"/>
        </w:rPr>
        <w:t>s also a fence</w:t>
      </w:r>
      <w:r w:rsidR="005F495C" w:rsidRPr="00FB1608">
        <w:rPr>
          <w:rFonts w:ascii="Arial" w:hAnsi="Arial" w:cs="Arial"/>
          <w:color w:val="000000" w:themeColor="text1"/>
          <w:sz w:val="24"/>
          <w:szCs w:val="24"/>
        </w:rPr>
        <w:t>,</w:t>
      </w:r>
      <w:r w:rsidRPr="00FB1608">
        <w:rPr>
          <w:rFonts w:ascii="Arial" w:hAnsi="Arial" w:cs="Arial"/>
          <w:color w:val="000000" w:themeColor="text1"/>
          <w:sz w:val="24"/>
          <w:szCs w:val="24"/>
        </w:rPr>
        <w:t xml:space="preserve"> </w:t>
      </w:r>
      <w:r w:rsidR="00483442" w:rsidRPr="00FB1608">
        <w:rPr>
          <w:rFonts w:ascii="Arial" w:hAnsi="Arial" w:cs="Arial"/>
          <w:color w:val="000000" w:themeColor="text1"/>
          <w:sz w:val="24"/>
          <w:szCs w:val="24"/>
        </w:rPr>
        <w:t>field</w:t>
      </w:r>
      <w:r w:rsidR="005F495C" w:rsidRPr="00FB1608">
        <w:rPr>
          <w:rFonts w:ascii="Arial" w:hAnsi="Arial" w:cs="Arial"/>
          <w:color w:val="000000" w:themeColor="text1"/>
          <w:sz w:val="24"/>
          <w:szCs w:val="24"/>
        </w:rPr>
        <w:t xml:space="preserve"> </w:t>
      </w:r>
      <w:r w:rsidR="00483442" w:rsidRPr="00FB1608">
        <w:rPr>
          <w:rFonts w:ascii="Arial" w:hAnsi="Arial" w:cs="Arial"/>
          <w:color w:val="000000" w:themeColor="text1"/>
          <w:sz w:val="24"/>
          <w:szCs w:val="24"/>
        </w:rPr>
        <w:t>gate</w:t>
      </w:r>
      <w:r w:rsidR="002C4CE9" w:rsidRPr="00FB1608">
        <w:rPr>
          <w:rFonts w:ascii="Arial" w:hAnsi="Arial" w:cs="Arial"/>
          <w:color w:val="000000" w:themeColor="text1"/>
          <w:sz w:val="24"/>
          <w:szCs w:val="24"/>
        </w:rPr>
        <w:t>,</w:t>
      </w:r>
      <w:r w:rsidR="00483442" w:rsidRPr="00FB1608">
        <w:rPr>
          <w:rFonts w:ascii="Arial" w:hAnsi="Arial" w:cs="Arial"/>
          <w:color w:val="000000" w:themeColor="text1"/>
          <w:sz w:val="24"/>
          <w:szCs w:val="24"/>
        </w:rPr>
        <w:t xml:space="preserve"> and pedestrian </w:t>
      </w:r>
      <w:r w:rsidRPr="00FB1608">
        <w:rPr>
          <w:rFonts w:ascii="Arial" w:hAnsi="Arial" w:cs="Arial"/>
          <w:color w:val="000000" w:themeColor="text1"/>
          <w:sz w:val="24"/>
          <w:szCs w:val="24"/>
        </w:rPr>
        <w:t xml:space="preserve">gate within the application land </w:t>
      </w:r>
      <w:r w:rsidR="00947CE7" w:rsidRPr="00FB1608">
        <w:rPr>
          <w:rFonts w:ascii="Arial" w:hAnsi="Arial" w:cs="Arial"/>
          <w:color w:val="000000" w:themeColor="text1"/>
          <w:sz w:val="24"/>
          <w:szCs w:val="24"/>
        </w:rPr>
        <w:t xml:space="preserve">between </w:t>
      </w:r>
      <w:r w:rsidRPr="00FB1608">
        <w:rPr>
          <w:rFonts w:ascii="Arial" w:hAnsi="Arial" w:cs="Arial"/>
          <w:color w:val="000000" w:themeColor="text1"/>
          <w:sz w:val="24"/>
          <w:szCs w:val="24"/>
        </w:rPr>
        <w:t xml:space="preserve">the garage </w:t>
      </w:r>
      <w:r w:rsidR="005555B5" w:rsidRPr="00FB1608">
        <w:rPr>
          <w:rFonts w:ascii="Arial" w:hAnsi="Arial" w:cs="Arial"/>
          <w:color w:val="000000" w:themeColor="text1"/>
          <w:sz w:val="24"/>
          <w:szCs w:val="24"/>
        </w:rPr>
        <w:t>at the southwestern corner of Greta Mount Barn</w:t>
      </w:r>
      <w:r w:rsidR="00947CE7" w:rsidRPr="00FB1608">
        <w:rPr>
          <w:rFonts w:ascii="Arial" w:hAnsi="Arial" w:cs="Arial"/>
          <w:color w:val="000000" w:themeColor="text1"/>
          <w:sz w:val="24"/>
          <w:szCs w:val="24"/>
        </w:rPr>
        <w:t xml:space="preserve"> and the Greta Mount boundary</w:t>
      </w:r>
      <w:r w:rsidR="005555B5" w:rsidRPr="00FB1608">
        <w:rPr>
          <w:rFonts w:ascii="Arial" w:hAnsi="Arial" w:cs="Arial"/>
          <w:color w:val="000000" w:themeColor="text1"/>
          <w:sz w:val="24"/>
          <w:szCs w:val="24"/>
        </w:rPr>
        <w:t xml:space="preserve">. </w:t>
      </w:r>
      <w:r w:rsidR="00B40472" w:rsidRPr="00FB1608">
        <w:rPr>
          <w:rFonts w:ascii="Arial" w:hAnsi="Arial" w:cs="Arial"/>
          <w:color w:val="000000" w:themeColor="text1"/>
          <w:sz w:val="24"/>
          <w:szCs w:val="24"/>
        </w:rPr>
        <w:t xml:space="preserve">At the hearing I was advised that this fence was </w:t>
      </w:r>
      <w:r w:rsidR="00483442" w:rsidRPr="00FB1608">
        <w:rPr>
          <w:rFonts w:ascii="Arial" w:hAnsi="Arial" w:cs="Arial"/>
          <w:color w:val="000000" w:themeColor="text1"/>
          <w:sz w:val="24"/>
          <w:szCs w:val="24"/>
        </w:rPr>
        <w:t xml:space="preserve">originally </w:t>
      </w:r>
      <w:r w:rsidR="00B40472" w:rsidRPr="00FB1608">
        <w:rPr>
          <w:rFonts w:ascii="Arial" w:hAnsi="Arial" w:cs="Arial"/>
          <w:color w:val="000000" w:themeColor="text1"/>
          <w:sz w:val="24"/>
          <w:szCs w:val="24"/>
        </w:rPr>
        <w:t xml:space="preserve">erected to </w:t>
      </w:r>
      <w:r w:rsidR="00E44A13" w:rsidRPr="00FB1608">
        <w:rPr>
          <w:rFonts w:ascii="Arial" w:hAnsi="Arial" w:cs="Arial"/>
          <w:color w:val="000000" w:themeColor="text1"/>
          <w:sz w:val="24"/>
          <w:szCs w:val="24"/>
        </w:rPr>
        <w:t>stop</w:t>
      </w:r>
      <w:r w:rsidR="00B40472" w:rsidRPr="00FB1608">
        <w:rPr>
          <w:rFonts w:ascii="Arial" w:hAnsi="Arial" w:cs="Arial"/>
          <w:color w:val="000000" w:themeColor="text1"/>
          <w:sz w:val="24"/>
          <w:szCs w:val="24"/>
        </w:rPr>
        <w:t xml:space="preserve"> </w:t>
      </w:r>
      <w:r w:rsidR="009F76F5" w:rsidRPr="00FB1608">
        <w:rPr>
          <w:rFonts w:ascii="Arial" w:hAnsi="Arial" w:cs="Arial"/>
          <w:color w:val="000000" w:themeColor="text1"/>
          <w:sz w:val="24"/>
          <w:szCs w:val="24"/>
        </w:rPr>
        <w:t xml:space="preserve">hens </w:t>
      </w:r>
      <w:r w:rsidR="0006437C" w:rsidRPr="00FB1608">
        <w:rPr>
          <w:rFonts w:ascii="Arial" w:hAnsi="Arial" w:cs="Arial"/>
          <w:color w:val="000000" w:themeColor="text1"/>
          <w:sz w:val="24"/>
          <w:szCs w:val="24"/>
        </w:rPr>
        <w:t xml:space="preserve">from getting onto the road. This fence </w:t>
      </w:r>
      <w:r w:rsidR="003B7C4E" w:rsidRPr="00FB1608">
        <w:rPr>
          <w:rFonts w:ascii="Arial" w:hAnsi="Arial" w:cs="Arial"/>
          <w:color w:val="000000" w:themeColor="text1"/>
          <w:sz w:val="24"/>
          <w:szCs w:val="24"/>
        </w:rPr>
        <w:t>give</w:t>
      </w:r>
      <w:r w:rsidR="00483442" w:rsidRPr="00FB1608">
        <w:rPr>
          <w:rFonts w:ascii="Arial" w:hAnsi="Arial" w:cs="Arial"/>
          <w:color w:val="000000" w:themeColor="text1"/>
          <w:sz w:val="24"/>
          <w:szCs w:val="24"/>
        </w:rPr>
        <w:t>s</w:t>
      </w:r>
      <w:r w:rsidR="003B7C4E" w:rsidRPr="00FB1608">
        <w:rPr>
          <w:rFonts w:ascii="Arial" w:hAnsi="Arial" w:cs="Arial"/>
          <w:color w:val="000000" w:themeColor="text1"/>
          <w:sz w:val="24"/>
          <w:szCs w:val="24"/>
        </w:rPr>
        <w:t xml:space="preserve"> the impress</w:t>
      </w:r>
      <w:r w:rsidR="007441F9" w:rsidRPr="00FB1608">
        <w:rPr>
          <w:rFonts w:ascii="Arial" w:hAnsi="Arial" w:cs="Arial"/>
          <w:color w:val="000000" w:themeColor="text1"/>
          <w:sz w:val="24"/>
          <w:szCs w:val="24"/>
        </w:rPr>
        <w:t>ion</w:t>
      </w:r>
      <w:r w:rsidR="003B7C4E" w:rsidRPr="00FB1608">
        <w:rPr>
          <w:rFonts w:ascii="Arial" w:hAnsi="Arial" w:cs="Arial"/>
          <w:color w:val="000000" w:themeColor="text1"/>
          <w:sz w:val="24"/>
          <w:szCs w:val="24"/>
        </w:rPr>
        <w:t xml:space="preserve"> that the land between</w:t>
      </w:r>
      <w:r w:rsidR="002D52F2" w:rsidRPr="00FB1608">
        <w:rPr>
          <w:rFonts w:ascii="Arial" w:hAnsi="Arial" w:cs="Arial"/>
          <w:color w:val="000000" w:themeColor="text1"/>
          <w:sz w:val="24"/>
          <w:szCs w:val="24"/>
        </w:rPr>
        <w:t xml:space="preserve"> Greta </w:t>
      </w:r>
      <w:r w:rsidR="00307BFC" w:rsidRPr="00FB1608">
        <w:rPr>
          <w:rFonts w:ascii="Arial" w:hAnsi="Arial" w:cs="Arial"/>
          <w:color w:val="000000" w:themeColor="text1"/>
          <w:sz w:val="24"/>
          <w:szCs w:val="24"/>
        </w:rPr>
        <w:t>Mount Farm/ Barn and Greta Mount</w:t>
      </w:r>
      <w:r w:rsidR="00647A2D" w:rsidRPr="00FB1608">
        <w:rPr>
          <w:rFonts w:ascii="Arial" w:hAnsi="Arial" w:cs="Arial"/>
          <w:color w:val="000000" w:themeColor="text1"/>
          <w:sz w:val="24"/>
          <w:szCs w:val="24"/>
        </w:rPr>
        <w:t xml:space="preserve"> </w:t>
      </w:r>
      <w:r w:rsidR="007441F9" w:rsidRPr="00FB1608">
        <w:rPr>
          <w:rFonts w:ascii="Arial" w:hAnsi="Arial" w:cs="Arial"/>
          <w:color w:val="000000" w:themeColor="text1"/>
          <w:sz w:val="24"/>
          <w:szCs w:val="24"/>
        </w:rPr>
        <w:t>is different to</w:t>
      </w:r>
      <w:r w:rsidR="003B7C4E" w:rsidRPr="00FB1608">
        <w:rPr>
          <w:rFonts w:ascii="Arial" w:hAnsi="Arial" w:cs="Arial"/>
          <w:color w:val="000000" w:themeColor="text1"/>
          <w:sz w:val="24"/>
          <w:szCs w:val="24"/>
        </w:rPr>
        <w:t xml:space="preserve"> rest of the application land</w:t>
      </w:r>
      <w:r w:rsidR="00227F67" w:rsidRPr="00FB1608">
        <w:rPr>
          <w:rFonts w:ascii="Arial" w:hAnsi="Arial" w:cs="Arial"/>
          <w:color w:val="000000" w:themeColor="text1"/>
          <w:sz w:val="24"/>
          <w:szCs w:val="24"/>
        </w:rPr>
        <w:t>.</w:t>
      </w:r>
      <w:r w:rsidR="00E64448" w:rsidRPr="00FB1608">
        <w:rPr>
          <w:rFonts w:ascii="Arial" w:hAnsi="Arial" w:cs="Arial"/>
          <w:color w:val="000000" w:themeColor="text1"/>
          <w:sz w:val="24"/>
          <w:szCs w:val="24"/>
        </w:rPr>
        <w:t xml:space="preserve"> </w:t>
      </w:r>
      <w:r w:rsidR="00E52076" w:rsidRPr="00C123F3">
        <w:rPr>
          <w:rFonts w:ascii="Arial" w:hAnsi="Arial" w:cs="Arial"/>
          <w:color w:val="000000" w:themeColor="text1"/>
          <w:sz w:val="24"/>
          <w:szCs w:val="24"/>
        </w:rPr>
        <w:t>However, t</w:t>
      </w:r>
      <w:r w:rsidR="00E64448" w:rsidRPr="00C123F3">
        <w:rPr>
          <w:rFonts w:ascii="Arial" w:hAnsi="Arial" w:cs="Arial"/>
          <w:color w:val="000000" w:themeColor="text1"/>
          <w:sz w:val="24"/>
          <w:szCs w:val="24"/>
        </w:rPr>
        <w:t xml:space="preserve">his area </w:t>
      </w:r>
      <w:r w:rsidR="00E52076" w:rsidRPr="00C123F3">
        <w:rPr>
          <w:rFonts w:ascii="Arial" w:hAnsi="Arial" w:cs="Arial"/>
          <w:color w:val="000000" w:themeColor="text1"/>
          <w:sz w:val="24"/>
          <w:szCs w:val="24"/>
        </w:rPr>
        <w:t>was</w:t>
      </w:r>
      <w:r w:rsidR="00546313" w:rsidRPr="00C123F3">
        <w:rPr>
          <w:rFonts w:ascii="Arial" w:hAnsi="Arial" w:cs="Arial"/>
          <w:color w:val="000000" w:themeColor="text1"/>
          <w:sz w:val="24"/>
          <w:szCs w:val="24"/>
        </w:rPr>
        <w:t xml:space="preserve"> not fenced off from the road at</w:t>
      </w:r>
      <w:r w:rsidR="00E64448" w:rsidRPr="00C123F3">
        <w:rPr>
          <w:rFonts w:ascii="Arial" w:hAnsi="Arial" w:cs="Arial"/>
          <w:color w:val="000000" w:themeColor="text1"/>
          <w:sz w:val="24"/>
          <w:szCs w:val="24"/>
        </w:rPr>
        <w:t xml:space="preserve"> Mill Lane</w:t>
      </w:r>
      <w:r w:rsidR="00546313" w:rsidRPr="00C123F3">
        <w:rPr>
          <w:rFonts w:ascii="Arial" w:hAnsi="Arial" w:cs="Arial"/>
          <w:color w:val="000000" w:themeColor="text1"/>
          <w:sz w:val="24"/>
          <w:szCs w:val="24"/>
        </w:rPr>
        <w:t xml:space="preserve"> and access to the woodland </w:t>
      </w:r>
      <w:r w:rsidR="00E44A13" w:rsidRPr="00C123F3">
        <w:rPr>
          <w:rFonts w:ascii="Arial" w:hAnsi="Arial" w:cs="Arial"/>
          <w:color w:val="000000" w:themeColor="text1"/>
          <w:sz w:val="24"/>
          <w:szCs w:val="24"/>
        </w:rPr>
        <w:t>wa</w:t>
      </w:r>
      <w:r w:rsidR="00546313" w:rsidRPr="00C123F3">
        <w:rPr>
          <w:rFonts w:ascii="Arial" w:hAnsi="Arial" w:cs="Arial"/>
          <w:color w:val="000000" w:themeColor="text1"/>
          <w:sz w:val="24"/>
          <w:szCs w:val="24"/>
        </w:rPr>
        <w:t>s available through the pedestrian gate</w:t>
      </w:r>
      <w:r w:rsidR="00E64448" w:rsidRPr="00C123F3">
        <w:rPr>
          <w:rFonts w:ascii="Arial" w:hAnsi="Arial" w:cs="Arial"/>
          <w:color w:val="000000" w:themeColor="text1"/>
          <w:sz w:val="24"/>
          <w:szCs w:val="24"/>
        </w:rPr>
        <w:t>.</w:t>
      </w:r>
      <w:r w:rsidR="009613B7" w:rsidRPr="00C123F3">
        <w:rPr>
          <w:rFonts w:ascii="Arial" w:hAnsi="Arial" w:cs="Arial"/>
          <w:color w:val="000000" w:themeColor="text1"/>
          <w:sz w:val="24"/>
          <w:szCs w:val="24"/>
        </w:rPr>
        <w:t xml:space="preserve"> </w:t>
      </w:r>
    </w:p>
    <w:p w14:paraId="506FDF8C" w14:textId="52CD6523" w:rsidR="004A0897" w:rsidRPr="00C123F3" w:rsidRDefault="003B71D7" w:rsidP="000C61EB">
      <w:pPr>
        <w:numPr>
          <w:ilvl w:val="0"/>
          <w:numId w:val="5"/>
        </w:numPr>
        <w:spacing w:before="180" w:after="0" w:line="250" w:lineRule="auto"/>
        <w:ind w:left="482" w:right="340" w:hanging="482"/>
        <w:rPr>
          <w:rFonts w:ascii="Arial" w:hAnsi="Arial" w:cs="Arial"/>
          <w:color w:val="000000" w:themeColor="text1"/>
          <w:sz w:val="24"/>
          <w:szCs w:val="24"/>
        </w:rPr>
      </w:pPr>
      <w:r w:rsidRPr="00C123F3">
        <w:rPr>
          <w:rFonts w:ascii="Arial" w:hAnsi="Arial" w:cs="Arial"/>
          <w:color w:val="000000" w:themeColor="text1"/>
          <w:sz w:val="24"/>
          <w:szCs w:val="24"/>
        </w:rPr>
        <w:lastRenderedPageBreak/>
        <w:t xml:space="preserve">There </w:t>
      </w:r>
      <w:r w:rsidR="00C70133" w:rsidRPr="00C123F3">
        <w:rPr>
          <w:rFonts w:ascii="Arial" w:hAnsi="Arial" w:cs="Arial"/>
          <w:color w:val="000000" w:themeColor="text1"/>
          <w:sz w:val="24"/>
          <w:szCs w:val="24"/>
        </w:rPr>
        <w:t>wer</w:t>
      </w:r>
      <w:r w:rsidRPr="00C123F3">
        <w:rPr>
          <w:rFonts w:ascii="Arial" w:hAnsi="Arial" w:cs="Arial"/>
          <w:color w:val="000000" w:themeColor="text1"/>
          <w:sz w:val="24"/>
          <w:szCs w:val="24"/>
        </w:rPr>
        <w:t xml:space="preserve">e two </w:t>
      </w:r>
      <w:r w:rsidR="006E2B05" w:rsidRPr="00C123F3">
        <w:rPr>
          <w:rFonts w:ascii="Arial" w:hAnsi="Arial" w:cs="Arial"/>
          <w:color w:val="000000" w:themeColor="text1"/>
          <w:sz w:val="24"/>
          <w:szCs w:val="24"/>
        </w:rPr>
        <w:t xml:space="preserve">garages </w:t>
      </w:r>
      <w:r w:rsidR="00073643" w:rsidRPr="00C123F3">
        <w:rPr>
          <w:rFonts w:ascii="Arial" w:hAnsi="Arial" w:cs="Arial"/>
          <w:color w:val="000000" w:themeColor="text1"/>
          <w:sz w:val="24"/>
          <w:szCs w:val="24"/>
        </w:rPr>
        <w:t xml:space="preserve">on the application land </w:t>
      </w:r>
      <w:r w:rsidR="00FA2369" w:rsidRPr="00C123F3">
        <w:rPr>
          <w:rFonts w:ascii="Arial" w:hAnsi="Arial" w:cs="Arial"/>
          <w:color w:val="000000" w:themeColor="text1"/>
          <w:sz w:val="24"/>
          <w:szCs w:val="24"/>
        </w:rPr>
        <w:t>between</w:t>
      </w:r>
      <w:r w:rsidR="00073643" w:rsidRPr="00C123F3">
        <w:rPr>
          <w:rFonts w:ascii="Arial" w:hAnsi="Arial" w:cs="Arial"/>
          <w:color w:val="000000" w:themeColor="text1"/>
          <w:sz w:val="24"/>
          <w:szCs w:val="24"/>
        </w:rPr>
        <w:t xml:space="preserve"> Greta Barn</w:t>
      </w:r>
      <w:r w:rsidR="001466DD">
        <w:rPr>
          <w:rFonts w:ascii="Arial" w:hAnsi="Arial" w:cs="Arial"/>
          <w:color w:val="000000" w:themeColor="text1"/>
          <w:sz w:val="24"/>
          <w:szCs w:val="24"/>
        </w:rPr>
        <w:t>/ Farm</w:t>
      </w:r>
      <w:r w:rsidR="00073643" w:rsidRPr="00C123F3">
        <w:rPr>
          <w:rFonts w:ascii="Arial" w:hAnsi="Arial" w:cs="Arial"/>
          <w:color w:val="000000" w:themeColor="text1"/>
          <w:sz w:val="24"/>
          <w:szCs w:val="24"/>
        </w:rPr>
        <w:t xml:space="preserve"> and Greta Mount </w:t>
      </w:r>
      <w:r w:rsidR="00ED2512" w:rsidRPr="00C123F3">
        <w:rPr>
          <w:rFonts w:ascii="Arial" w:hAnsi="Arial" w:cs="Arial"/>
          <w:color w:val="000000" w:themeColor="text1"/>
          <w:sz w:val="24"/>
          <w:szCs w:val="24"/>
        </w:rPr>
        <w:t>with locked doors</w:t>
      </w:r>
      <w:r w:rsidR="00FA0F83" w:rsidRPr="00C123F3">
        <w:rPr>
          <w:rFonts w:ascii="Arial" w:hAnsi="Arial" w:cs="Arial"/>
          <w:color w:val="000000" w:themeColor="text1"/>
          <w:sz w:val="24"/>
          <w:szCs w:val="24"/>
        </w:rPr>
        <w:t>. These</w:t>
      </w:r>
      <w:r w:rsidR="00824781" w:rsidRPr="00C123F3">
        <w:rPr>
          <w:rFonts w:ascii="Arial" w:hAnsi="Arial" w:cs="Arial"/>
          <w:color w:val="000000" w:themeColor="text1"/>
          <w:sz w:val="24"/>
          <w:szCs w:val="24"/>
        </w:rPr>
        <w:t xml:space="preserve"> were present when the application was made</w:t>
      </w:r>
      <w:r w:rsidR="00FA0F83" w:rsidRPr="00C123F3">
        <w:rPr>
          <w:rFonts w:ascii="Arial" w:hAnsi="Arial" w:cs="Arial"/>
          <w:color w:val="000000" w:themeColor="text1"/>
          <w:sz w:val="24"/>
          <w:szCs w:val="24"/>
        </w:rPr>
        <w:t xml:space="preserve"> and</w:t>
      </w:r>
      <w:r w:rsidR="00C70133" w:rsidRPr="00C123F3">
        <w:rPr>
          <w:rFonts w:ascii="Arial" w:hAnsi="Arial" w:cs="Arial"/>
          <w:color w:val="000000" w:themeColor="text1"/>
          <w:sz w:val="24"/>
          <w:szCs w:val="24"/>
        </w:rPr>
        <w:t xml:space="preserve"> cannot </w:t>
      </w:r>
      <w:proofErr w:type="gramStart"/>
      <w:r w:rsidR="00C70133" w:rsidRPr="00C123F3">
        <w:rPr>
          <w:rFonts w:ascii="Arial" w:hAnsi="Arial" w:cs="Arial"/>
          <w:color w:val="000000" w:themeColor="text1"/>
          <w:sz w:val="24"/>
          <w:szCs w:val="24"/>
        </w:rPr>
        <w:t>be considered to be</w:t>
      </w:r>
      <w:proofErr w:type="gramEnd"/>
      <w:r w:rsidR="00C70133" w:rsidRPr="00C123F3">
        <w:rPr>
          <w:rFonts w:ascii="Arial" w:hAnsi="Arial" w:cs="Arial"/>
          <w:color w:val="000000" w:themeColor="text1"/>
          <w:sz w:val="24"/>
          <w:szCs w:val="24"/>
        </w:rPr>
        <w:t xml:space="preserve"> open</w:t>
      </w:r>
      <w:r w:rsidR="006E2B05" w:rsidRPr="00C123F3">
        <w:rPr>
          <w:rFonts w:ascii="Arial" w:hAnsi="Arial" w:cs="Arial"/>
          <w:color w:val="000000" w:themeColor="text1"/>
          <w:sz w:val="24"/>
          <w:szCs w:val="24"/>
        </w:rPr>
        <w:t xml:space="preserve">. </w:t>
      </w:r>
      <w:r w:rsidR="009472E9" w:rsidRPr="00C123F3">
        <w:rPr>
          <w:rFonts w:ascii="Arial" w:hAnsi="Arial" w:cs="Arial"/>
          <w:color w:val="000000" w:themeColor="text1"/>
          <w:sz w:val="24"/>
          <w:szCs w:val="24"/>
        </w:rPr>
        <w:t xml:space="preserve"> </w:t>
      </w:r>
    </w:p>
    <w:p w14:paraId="2104EA6F" w14:textId="652AF2E4" w:rsidR="00B30F6E" w:rsidRPr="0040369C" w:rsidRDefault="00033EB3" w:rsidP="00B30F6E">
      <w:pPr>
        <w:numPr>
          <w:ilvl w:val="0"/>
          <w:numId w:val="5"/>
        </w:numPr>
        <w:spacing w:before="180" w:after="0"/>
        <w:ind w:right="340" w:hanging="484"/>
        <w:rPr>
          <w:rFonts w:ascii="Arial" w:hAnsi="Arial" w:cs="Arial"/>
          <w:color w:val="000000" w:themeColor="text1"/>
          <w:sz w:val="24"/>
          <w:szCs w:val="24"/>
        </w:rPr>
      </w:pPr>
      <w:r w:rsidRPr="001466DD">
        <w:rPr>
          <w:rFonts w:ascii="Arial" w:hAnsi="Arial" w:cs="Arial"/>
          <w:color w:val="000000" w:themeColor="text1"/>
          <w:sz w:val="24"/>
          <w:szCs w:val="24"/>
        </w:rPr>
        <w:t xml:space="preserve">Overall, it is my view that </w:t>
      </w:r>
      <w:r w:rsidR="009613B7" w:rsidRPr="001466DD">
        <w:rPr>
          <w:rFonts w:ascii="Arial" w:hAnsi="Arial" w:cs="Arial"/>
          <w:color w:val="000000" w:themeColor="text1"/>
          <w:sz w:val="24"/>
          <w:szCs w:val="24"/>
        </w:rPr>
        <w:t xml:space="preserve">most of </w:t>
      </w:r>
      <w:r w:rsidRPr="001466DD">
        <w:rPr>
          <w:rFonts w:ascii="Arial" w:hAnsi="Arial" w:cs="Arial"/>
          <w:color w:val="000000" w:themeColor="text1"/>
          <w:sz w:val="24"/>
          <w:szCs w:val="24"/>
        </w:rPr>
        <w:t>the application land was open at the date of the application.</w:t>
      </w:r>
      <w:r w:rsidR="00B30F6E" w:rsidRPr="001466DD">
        <w:rPr>
          <w:rFonts w:ascii="Arial" w:hAnsi="Arial" w:cs="Arial"/>
          <w:color w:val="000000" w:themeColor="text1"/>
          <w:sz w:val="24"/>
          <w:szCs w:val="24"/>
        </w:rPr>
        <w:t xml:space="preserve"> I have seen no evidence to suggest that the situation was any different at the date of the application. </w:t>
      </w:r>
      <w:r w:rsidR="006E2B05" w:rsidRPr="0040369C">
        <w:rPr>
          <w:rFonts w:ascii="Arial" w:hAnsi="Arial" w:cs="Arial"/>
          <w:color w:val="000000" w:themeColor="text1"/>
          <w:sz w:val="24"/>
          <w:szCs w:val="24"/>
        </w:rPr>
        <w:t>However, the garages</w:t>
      </w:r>
      <w:r w:rsidR="000722C6" w:rsidRPr="0040369C">
        <w:rPr>
          <w:rFonts w:ascii="Arial" w:hAnsi="Arial" w:cs="Arial"/>
          <w:color w:val="000000" w:themeColor="text1"/>
          <w:sz w:val="24"/>
          <w:szCs w:val="24"/>
        </w:rPr>
        <w:t xml:space="preserve"> are not open and</w:t>
      </w:r>
      <w:r w:rsidR="006E2B05" w:rsidRPr="0040369C">
        <w:rPr>
          <w:rFonts w:ascii="Arial" w:hAnsi="Arial" w:cs="Arial"/>
          <w:color w:val="000000" w:themeColor="text1"/>
          <w:sz w:val="24"/>
          <w:szCs w:val="24"/>
        </w:rPr>
        <w:t xml:space="preserve"> should be excluded from the application land. </w:t>
      </w:r>
    </w:p>
    <w:p w14:paraId="13B4B704" w14:textId="09C7BF3C" w:rsidR="00D00DBD" w:rsidRPr="0040369C" w:rsidRDefault="00D00DBD" w:rsidP="003C1126">
      <w:pPr>
        <w:keepNext/>
        <w:spacing w:before="180" w:after="0" w:line="250" w:lineRule="auto"/>
        <w:ind w:left="482" w:right="340" w:hanging="482"/>
        <w:rPr>
          <w:rFonts w:ascii="Arial" w:hAnsi="Arial" w:cs="Arial"/>
          <w:i/>
          <w:iCs/>
          <w:sz w:val="24"/>
          <w:szCs w:val="24"/>
        </w:rPr>
      </w:pPr>
      <w:r w:rsidRPr="0040369C">
        <w:rPr>
          <w:rFonts w:ascii="Arial" w:hAnsi="Arial" w:cs="Arial"/>
          <w:i/>
          <w:iCs/>
          <w:sz w:val="24"/>
          <w:szCs w:val="24"/>
        </w:rPr>
        <w:t>Uncultivated</w:t>
      </w:r>
    </w:p>
    <w:p w14:paraId="3F0451EE" w14:textId="0A22E451" w:rsidR="00DE1FF0" w:rsidRPr="00812250" w:rsidRDefault="009B6DDC" w:rsidP="003C1126">
      <w:pPr>
        <w:keepNext/>
        <w:numPr>
          <w:ilvl w:val="0"/>
          <w:numId w:val="5"/>
        </w:numPr>
        <w:spacing w:before="180" w:after="0" w:line="250" w:lineRule="auto"/>
        <w:ind w:left="482" w:right="340" w:hanging="482"/>
        <w:rPr>
          <w:rFonts w:ascii="Arial" w:hAnsi="Arial" w:cs="Arial"/>
          <w:color w:val="000000" w:themeColor="text1"/>
          <w:sz w:val="24"/>
          <w:szCs w:val="24"/>
        </w:rPr>
      </w:pPr>
      <w:r w:rsidRPr="0040369C">
        <w:rPr>
          <w:rFonts w:ascii="Arial" w:hAnsi="Arial" w:cs="Arial"/>
          <w:color w:val="000000" w:themeColor="text1"/>
          <w:sz w:val="24"/>
          <w:szCs w:val="24"/>
        </w:rPr>
        <w:t>Most of the application land is w</w:t>
      </w:r>
      <w:r w:rsidR="00A567C8" w:rsidRPr="0040369C">
        <w:rPr>
          <w:rFonts w:ascii="Arial" w:hAnsi="Arial" w:cs="Arial"/>
          <w:color w:val="000000" w:themeColor="text1"/>
          <w:sz w:val="24"/>
          <w:szCs w:val="24"/>
        </w:rPr>
        <w:t>oodland</w:t>
      </w:r>
      <w:r w:rsidRPr="0040369C">
        <w:rPr>
          <w:rFonts w:ascii="Arial" w:hAnsi="Arial" w:cs="Arial"/>
          <w:color w:val="000000" w:themeColor="text1"/>
          <w:sz w:val="24"/>
          <w:szCs w:val="24"/>
        </w:rPr>
        <w:t xml:space="preserve"> leased to the </w:t>
      </w:r>
      <w:r w:rsidR="003B71D7" w:rsidRPr="0040369C">
        <w:rPr>
          <w:rFonts w:ascii="Arial" w:hAnsi="Arial" w:cs="Arial"/>
          <w:color w:val="000000" w:themeColor="text1"/>
          <w:sz w:val="24"/>
          <w:szCs w:val="24"/>
        </w:rPr>
        <w:t>WT</w:t>
      </w:r>
      <w:r w:rsidR="00C03A7B" w:rsidRPr="0040369C">
        <w:rPr>
          <w:rFonts w:ascii="Arial" w:hAnsi="Arial" w:cs="Arial"/>
          <w:color w:val="000000" w:themeColor="text1"/>
          <w:sz w:val="24"/>
          <w:szCs w:val="24"/>
        </w:rPr>
        <w:t xml:space="preserve"> </w:t>
      </w:r>
      <w:r w:rsidR="00EC7F24" w:rsidRPr="0040369C">
        <w:rPr>
          <w:rFonts w:ascii="Arial" w:hAnsi="Arial" w:cs="Arial"/>
          <w:color w:val="000000" w:themeColor="text1"/>
          <w:sz w:val="24"/>
          <w:szCs w:val="24"/>
        </w:rPr>
        <w:t>by</w:t>
      </w:r>
      <w:r w:rsidR="00C03A7B" w:rsidRPr="0040369C">
        <w:rPr>
          <w:rFonts w:ascii="Arial" w:hAnsi="Arial" w:cs="Arial"/>
          <w:color w:val="000000" w:themeColor="text1"/>
          <w:sz w:val="24"/>
          <w:szCs w:val="24"/>
        </w:rPr>
        <w:t xml:space="preserve"> </w:t>
      </w:r>
      <w:r w:rsidR="00455E30" w:rsidRPr="0040369C">
        <w:rPr>
          <w:rFonts w:ascii="Arial" w:hAnsi="Arial" w:cs="Arial"/>
          <w:color w:val="000000" w:themeColor="text1"/>
          <w:sz w:val="24"/>
          <w:szCs w:val="24"/>
        </w:rPr>
        <w:t>t</w:t>
      </w:r>
      <w:r w:rsidR="00C03A7B" w:rsidRPr="0040369C">
        <w:rPr>
          <w:rFonts w:ascii="Arial" w:hAnsi="Arial" w:cs="Arial"/>
          <w:color w:val="000000" w:themeColor="text1"/>
          <w:sz w:val="24"/>
          <w:szCs w:val="24"/>
        </w:rPr>
        <w:t>he Trustees</w:t>
      </w:r>
      <w:r w:rsidR="004D6891" w:rsidRPr="0040369C">
        <w:rPr>
          <w:rFonts w:ascii="Arial" w:hAnsi="Arial" w:cs="Arial"/>
          <w:color w:val="000000" w:themeColor="text1"/>
          <w:sz w:val="24"/>
          <w:szCs w:val="24"/>
        </w:rPr>
        <w:t>.</w:t>
      </w:r>
      <w:r w:rsidR="00375394" w:rsidRPr="0040369C">
        <w:rPr>
          <w:rFonts w:ascii="Arial" w:hAnsi="Arial" w:cs="Arial"/>
          <w:color w:val="000000" w:themeColor="text1"/>
          <w:sz w:val="24"/>
          <w:szCs w:val="24"/>
        </w:rPr>
        <w:t xml:space="preserve"> </w:t>
      </w:r>
      <w:r w:rsidR="00FD250E" w:rsidRPr="00812250">
        <w:rPr>
          <w:rFonts w:ascii="Arial" w:hAnsi="Arial" w:cs="Arial"/>
          <w:color w:val="000000" w:themeColor="text1"/>
          <w:sz w:val="24"/>
          <w:szCs w:val="24"/>
        </w:rPr>
        <w:t>It was suggested that clause</w:t>
      </w:r>
      <w:r w:rsidR="00B8495E" w:rsidRPr="00812250">
        <w:rPr>
          <w:rFonts w:ascii="Arial" w:hAnsi="Arial" w:cs="Arial"/>
          <w:color w:val="000000" w:themeColor="text1"/>
          <w:sz w:val="24"/>
          <w:szCs w:val="24"/>
        </w:rPr>
        <w:t>s</w:t>
      </w:r>
      <w:r w:rsidR="00FD250E" w:rsidRPr="00812250">
        <w:rPr>
          <w:rFonts w:ascii="Arial" w:hAnsi="Arial" w:cs="Arial"/>
          <w:color w:val="000000" w:themeColor="text1"/>
          <w:sz w:val="24"/>
          <w:szCs w:val="24"/>
        </w:rPr>
        <w:t xml:space="preserve"> in the lease to maintain the woodland in accordance with good woodland management</w:t>
      </w:r>
      <w:r w:rsidR="00CC1CBF" w:rsidRPr="00812250">
        <w:rPr>
          <w:rFonts w:ascii="Arial" w:hAnsi="Arial" w:cs="Arial"/>
          <w:color w:val="000000" w:themeColor="text1"/>
          <w:sz w:val="24"/>
          <w:szCs w:val="24"/>
        </w:rPr>
        <w:t xml:space="preserve"> and</w:t>
      </w:r>
      <w:r w:rsidR="00FD250E" w:rsidRPr="00812250">
        <w:rPr>
          <w:rFonts w:ascii="Arial" w:hAnsi="Arial" w:cs="Arial"/>
          <w:color w:val="000000" w:themeColor="text1"/>
          <w:sz w:val="24"/>
          <w:szCs w:val="24"/>
        </w:rPr>
        <w:t xml:space="preserve"> </w:t>
      </w:r>
      <w:r w:rsidR="00585234" w:rsidRPr="00812250">
        <w:rPr>
          <w:rFonts w:ascii="Arial" w:hAnsi="Arial" w:cs="Arial"/>
          <w:color w:val="000000" w:themeColor="text1"/>
          <w:sz w:val="24"/>
          <w:szCs w:val="24"/>
        </w:rPr>
        <w:t xml:space="preserve">to replace and replant </w:t>
      </w:r>
      <w:r w:rsidR="003D6FE3" w:rsidRPr="00812250">
        <w:rPr>
          <w:rFonts w:ascii="Arial" w:hAnsi="Arial" w:cs="Arial"/>
          <w:color w:val="000000" w:themeColor="text1"/>
          <w:sz w:val="24"/>
          <w:szCs w:val="24"/>
        </w:rPr>
        <w:t>any dead or dying</w:t>
      </w:r>
      <w:r w:rsidR="00CC1CBF" w:rsidRPr="00812250">
        <w:rPr>
          <w:rFonts w:ascii="Arial" w:hAnsi="Arial" w:cs="Arial"/>
          <w:color w:val="000000" w:themeColor="text1"/>
          <w:sz w:val="24"/>
          <w:szCs w:val="24"/>
        </w:rPr>
        <w:t xml:space="preserve"> trees</w:t>
      </w:r>
      <w:r w:rsidR="003D6FE3" w:rsidRPr="00812250">
        <w:rPr>
          <w:rFonts w:ascii="Arial" w:hAnsi="Arial" w:cs="Arial"/>
          <w:color w:val="000000" w:themeColor="text1"/>
          <w:sz w:val="24"/>
          <w:szCs w:val="24"/>
        </w:rPr>
        <w:t xml:space="preserve"> would amount to cultivation. </w:t>
      </w:r>
      <w:r w:rsidR="00804C3E" w:rsidRPr="00812250">
        <w:rPr>
          <w:rFonts w:ascii="Arial" w:hAnsi="Arial" w:cs="Arial"/>
          <w:color w:val="000000" w:themeColor="text1"/>
          <w:sz w:val="24"/>
          <w:szCs w:val="24"/>
        </w:rPr>
        <w:t>The OSS stated this was no different to the management undertaken on registered woodland commons</w:t>
      </w:r>
      <w:r w:rsidR="00E2080E" w:rsidRPr="00812250">
        <w:rPr>
          <w:rFonts w:ascii="Arial" w:hAnsi="Arial" w:cs="Arial"/>
          <w:color w:val="000000" w:themeColor="text1"/>
          <w:sz w:val="24"/>
          <w:szCs w:val="24"/>
        </w:rPr>
        <w:t xml:space="preserve"> to maintain them.</w:t>
      </w:r>
      <w:r w:rsidR="0032550B" w:rsidRPr="00812250">
        <w:rPr>
          <w:rFonts w:ascii="Arial" w:hAnsi="Arial" w:cs="Arial"/>
          <w:color w:val="000000" w:themeColor="text1"/>
          <w:sz w:val="24"/>
          <w:szCs w:val="24"/>
        </w:rPr>
        <w:t xml:space="preserve"> </w:t>
      </w:r>
    </w:p>
    <w:p w14:paraId="6ACF6355" w14:textId="6A164068" w:rsidR="0006022F" w:rsidRPr="00E653B2" w:rsidRDefault="0006022F" w:rsidP="0006022F">
      <w:pPr>
        <w:numPr>
          <w:ilvl w:val="0"/>
          <w:numId w:val="5"/>
        </w:numPr>
        <w:spacing w:before="180" w:after="0"/>
        <w:ind w:right="340" w:hanging="484"/>
        <w:rPr>
          <w:rFonts w:ascii="Arial" w:hAnsi="Arial" w:cs="Arial"/>
          <w:color w:val="000000" w:themeColor="text1"/>
          <w:sz w:val="24"/>
          <w:szCs w:val="24"/>
        </w:rPr>
      </w:pPr>
      <w:r w:rsidRPr="00E653B2">
        <w:rPr>
          <w:rFonts w:ascii="Arial" w:hAnsi="Arial" w:cs="Arial"/>
          <w:color w:val="000000" w:themeColor="text1"/>
          <w:sz w:val="24"/>
          <w:szCs w:val="24"/>
        </w:rPr>
        <w:t>I was advised that during World War II part of the woodland was farmed. The OSS considered that, if this were the case, it was because during the War there was a requirement for 10% of common land to be turned over to crops.</w:t>
      </w:r>
    </w:p>
    <w:p w14:paraId="7A76E622" w14:textId="25452ABF" w:rsidR="00A567C8" w:rsidRPr="00D433EB" w:rsidRDefault="00352CD0" w:rsidP="0021672A">
      <w:pPr>
        <w:numPr>
          <w:ilvl w:val="0"/>
          <w:numId w:val="5"/>
        </w:numPr>
        <w:spacing w:before="180" w:after="0"/>
        <w:ind w:right="340" w:hanging="484"/>
        <w:rPr>
          <w:rFonts w:ascii="Arial" w:hAnsi="Arial" w:cs="Arial"/>
          <w:color w:val="000000" w:themeColor="text1"/>
          <w:sz w:val="24"/>
          <w:szCs w:val="24"/>
        </w:rPr>
      </w:pPr>
      <w:r w:rsidRPr="00E653B2">
        <w:rPr>
          <w:rFonts w:ascii="Arial" w:hAnsi="Arial" w:cs="Arial"/>
          <w:color w:val="000000" w:themeColor="text1"/>
          <w:sz w:val="24"/>
          <w:szCs w:val="24"/>
        </w:rPr>
        <w:t xml:space="preserve">I do not consider </w:t>
      </w:r>
      <w:r w:rsidR="00681047" w:rsidRPr="00E653B2">
        <w:rPr>
          <w:rFonts w:ascii="Arial" w:hAnsi="Arial" w:cs="Arial"/>
          <w:color w:val="000000" w:themeColor="text1"/>
          <w:sz w:val="24"/>
          <w:szCs w:val="24"/>
        </w:rPr>
        <w:t xml:space="preserve">that maintaining the woodland amounts to cultivation. </w:t>
      </w:r>
      <w:r w:rsidR="00FC3224" w:rsidRPr="00D433EB">
        <w:rPr>
          <w:rFonts w:ascii="Arial" w:hAnsi="Arial" w:cs="Arial"/>
          <w:color w:val="000000" w:themeColor="text1"/>
          <w:sz w:val="24"/>
          <w:szCs w:val="24"/>
        </w:rPr>
        <w:t xml:space="preserve">There was no evidence before me of </w:t>
      </w:r>
      <w:r w:rsidR="00862F0F" w:rsidRPr="00D433EB">
        <w:rPr>
          <w:rFonts w:ascii="Arial" w:hAnsi="Arial" w:cs="Arial"/>
          <w:color w:val="000000" w:themeColor="text1"/>
          <w:sz w:val="24"/>
          <w:szCs w:val="24"/>
        </w:rPr>
        <w:t>cultivation of the woodland</w:t>
      </w:r>
      <w:r w:rsidR="00D7023D" w:rsidRPr="00D433EB">
        <w:rPr>
          <w:rFonts w:ascii="Arial" w:hAnsi="Arial" w:cs="Arial"/>
          <w:color w:val="000000" w:themeColor="text1"/>
          <w:sz w:val="24"/>
          <w:szCs w:val="24"/>
        </w:rPr>
        <w:t xml:space="preserve"> and the </w:t>
      </w:r>
      <w:r w:rsidR="00B8495E" w:rsidRPr="00D433EB">
        <w:rPr>
          <w:rFonts w:ascii="Arial" w:hAnsi="Arial" w:cs="Arial"/>
          <w:color w:val="000000" w:themeColor="text1"/>
          <w:sz w:val="24"/>
          <w:szCs w:val="24"/>
        </w:rPr>
        <w:t>WT</w:t>
      </w:r>
      <w:r w:rsidR="00D7023D" w:rsidRPr="00D433EB">
        <w:rPr>
          <w:rFonts w:ascii="Arial" w:hAnsi="Arial" w:cs="Arial"/>
          <w:color w:val="000000" w:themeColor="text1"/>
          <w:sz w:val="24"/>
          <w:szCs w:val="24"/>
        </w:rPr>
        <w:t xml:space="preserve"> </w:t>
      </w:r>
      <w:r w:rsidR="00B91629" w:rsidRPr="00D433EB">
        <w:rPr>
          <w:rFonts w:ascii="Arial" w:hAnsi="Arial" w:cs="Arial"/>
          <w:color w:val="000000" w:themeColor="text1"/>
          <w:sz w:val="24"/>
          <w:szCs w:val="24"/>
        </w:rPr>
        <w:t>also considered this area to be uncultivated when the Application was made</w:t>
      </w:r>
      <w:r w:rsidR="00FC3224" w:rsidRPr="00D433EB">
        <w:rPr>
          <w:rFonts w:ascii="Arial" w:hAnsi="Arial" w:cs="Arial"/>
          <w:color w:val="000000" w:themeColor="text1"/>
          <w:sz w:val="24"/>
          <w:szCs w:val="24"/>
        </w:rPr>
        <w:t>.</w:t>
      </w:r>
    </w:p>
    <w:p w14:paraId="4036281D" w14:textId="09793CDB" w:rsidR="00594CF0" w:rsidRPr="001305E7" w:rsidRDefault="008A1536" w:rsidP="000C61EB">
      <w:pPr>
        <w:numPr>
          <w:ilvl w:val="0"/>
          <w:numId w:val="5"/>
        </w:numPr>
        <w:spacing w:before="180" w:after="0" w:line="250" w:lineRule="auto"/>
        <w:ind w:left="482" w:right="340" w:hanging="482"/>
        <w:rPr>
          <w:rFonts w:ascii="Arial" w:hAnsi="Arial" w:cs="Arial"/>
          <w:color w:val="000000" w:themeColor="text1"/>
          <w:sz w:val="24"/>
          <w:szCs w:val="24"/>
        </w:rPr>
      </w:pPr>
      <w:r w:rsidRPr="00D433EB">
        <w:rPr>
          <w:rFonts w:ascii="Arial" w:hAnsi="Arial" w:cs="Arial"/>
          <w:color w:val="000000" w:themeColor="text1"/>
          <w:sz w:val="24"/>
          <w:szCs w:val="24"/>
        </w:rPr>
        <w:t xml:space="preserve">The </w:t>
      </w:r>
      <w:r w:rsidR="00D962DA" w:rsidRPr="00D433EB">
        <w:rPr>
          <w:rFonts w:ascii="Arial" w:hAnsi="Arial" w:cs="Arial"/>
          <w:color w:val="000000" w:themeColor="text1"/>
          <w:sz w:val="24"/>
          <w:szCs w:val="24"/>
        </w:rPr>
        <w:t xml:space="preserve">OSS described uncultivated land as </w:t>
      </w:r>
      <w:r w:rsidR="00D031B6" w:rsidRPr="00D433EB">
        <w:rPr>
          <w:rFonts w:ascii="Arial" w:hAnsi="Arial" w:cs="Arial"/>
          <w:color w:val="000000" w:themeColor="text1"/>
          <w:sz w:val="24"/>
          <w:szCs w:val="24"/>
        </w:rPr>
        <w:t xml:space="preserve">land where </w:t>
      </w:r>
      <w:r w:rsidR="00D031B6" w:rsidRPr="00D433EB">
        <w:rPr>
          <w:rFonts w:ascii="Arial" w:hAnsi="Arial" w:cs="Arial"/>
          <w:i/>
          <w:iCs/>
          <w:color w:val="000000" w:themeColor="text1"/>
          <w:sz w:val="24"/>
          <w:szCs w:val="24"/>
        </w:rPr>
        <w:t>’there is no engagement with farming or activity with the soil which causes the soil to be broken for productive purposes’</w:t>
      </w:r>
      <w:r w:rsidR="00D031B6" w:rsidRPr="00D433EB">
        <w:rPr>
          <w:rFonts w:ascii="Arial" w:hAnsi="Arial" w:cs="Arial"/>
          <w:color w:val="000000" w:themeColor="text1"/>
          <w:sz w:val="24"/>
          <w:szCs w:val="24"/>
        </w:rPr>
        <w:t xml:space="preserve">. </w:t>
      </w:r>
      <w:r w:rsidR="003B122E" w:rsidRPr="001305E7">
        <w:rPr>
          <w:rFonts w:ascii="Arial" w:hAnsi="Arial" w:cs="Arial"/>
          <w:color w:val="000000" w:themeColor="text1"/>
          <w:sz w:val="24"/>
          <w:szCs w:val="24"/>
        </w:rPr>
        <w:t xml:space="preserve">The objectors referred to use of the land between </w:t>
      </w:r>
      <w:r w:rsidR="00E36AAA" w:rsidRPr="001305E7">
        <w:rPr>
          <w:rFonts w:ascii="Arial" w:hAnsi="Arial" w:cs="Arial"/>
          <w:color w:val="000000" w:themeColor="text1"/>
          <w:sz w:val="24"/>
          <w:szCs w:val="24"/>
        </w:rPr>
        <w:t xml:space="preserve">Greta Mount Farm/ Barn and Greta Mount </w:t>
      </w:r>
      <w:r w:rsidR="00262B5B" w:rsidRPr="001305E7">
        <w:rPr>
          <w:rFonts w:ascii="Arial" w:hAnsi="Arial" w:cs="Arial"/>
          <w:color w:val="000000" w:themeColor="text1"/>
          <w:sz w:val="24"/>
          <w:szCs w:val="24"/>
        </w:rPr>
        <w:t>as a farmyard</w:t>
      </w:r>
      <w:r w:rsidR="00753433" w:rsidRPr="001305E7">
        <w:rPr>
          <w:rFonts w:ascii="Arial" w:hAnsi="Arial" w:cs="Arial"/>
          <w:color w:val="000000" w:themeColor="text1"/>
          <w:sz w:val="24"/>
          <w:szCs w:val="24"/>
        </w:rPr>
        <w:t xml:space="preserve"> for sheep farming</w:t>
      </w:r>
      <w:r w:rsidR="00DA08CE" w:rsidRPr="001305E7">
        <w:rPr>
          <w:rFonts w:ascii="Arial" w:hAnsi="Arial" w:cs="Arial"/>
          <w:color w:val="000000" w:themeColor="text1"/>
          <w:sz w:val="24"/>
          <w:szCs w:val="24"/>
        </w:rPr>
        <w:t xml:space="preserve"> from 1945</w:t>
      </w:r>
      <w:r w:rsidR="00FB7365" w:rsidRPr="001305E7">
        <w:rPr>
          <w:rFonts w:ascii="Arial" w:hAnsi="Arial" w:cs="Arial"/>
          <w:color w:val="000000" w:themeColor="text1"/>
          <w:sz w:val="24"/>
          <w:szCs w:val="24"/>
        </w:rPr>
        <w:t xml:space="preserve"> </w:t>
      </w:r>
      <w:r w:rsidR="00473F3E" w:rsidRPr="001305E7">
        <w:rPr>
          <w:rFonts w:ascii="Arial" w:hAnsi="Arial" w:cs="Arial"/>
          <w:color w:val="000000" w:themeColor="text1"/>
          <w:sz w:val="24"/>
          <w:szCs w:val="24"/>
        </w:rPr>
        <w:t xml:space="preserve">until the 1980s </w:t>
      </w:r>
      <w:r w:rsidR="00FB7365" w:rsidRPr="001305E7">
        <w:rPr>
          <w:rFonts w:ascii="Arial" w:hAnsi="Arial" w:cs="Arial"/>
          <w:color w:val="000000" w:themeColor="text1"/>
          <w:sz w:val="24"/>
          <w:szCs w:val="24"/>
        </w:rPr>
        <w:t xml:space="preserve">when it </w:t>
      </w:r>
      <w:r w:rsidR="00473F3E" w:rsidRPr="001305E7">
        <w:rPr>
          <w:rFonts w:ascii="Arial" w:hAnsi="Arial" w:cs="Arial"/>
          <w:color w:val="000000" w:themeColor="text1"/>
          <w:sz w:val="24"/>
          <w:szCs w:val="24"/>
        </w:rPr>
        <w:t>was part of the</w:t>
      </w:r>
      <w:r w:rsidR="00FB7365" w:rsidRPr="001305E7">
        <w:rPr>
          <w:rFonts w:ascii="Arial" w:hAnsi="Arial" w:cs="Arial"/>
          <w:color w:val="000000" w:themeColor="text1"/>
          <w:sz w:val="24"/>
          <w:szCs w:val="24"/>
        </w:rPr>
        <w:t xml:space="preserve"> farm</w:t>
      </w:r>
      <w:r w:rsidR="00753433" w:rsidRPr="001305E7">
        <w:rPr>
          <w:rFonts w:ascii="Arial" w:hAnsi="Arial" w:cs="Arial"/>
          <w:color w:val="000000" w:themeColor="text1"/>
          <w:sz w:val="24"/>
          <w:szCs w:val="24"/>
        </w:rPr>
        <w:t>.</w:t>
      </w:r>
      <w:r w:rsidR="00CE4CFD" w:rsidRPr="001305E7">
        <w:rPr>
          <w:rFonts w:ascii="Arial" w:hAnsi="Arial" w:cs="Arial"/>
          <w:color w:val="000000" w:themeColor="text1"/>
          <w:sz w:val="24"/>
          <w:szCs w:val="24"/>
        </w:rPr>
        <w:t xml:space="preserve"> </w:t>
      </w:r>
      <w:r w:rsidR="00C55319" w:rsidRPr="001305E7">
        <w:rPr>
          <w:rFonts w:ascii="Arial" w:hAnsi="Arial" w:cs="Arial"/>
          <w:color w:val="000000" w:themeColor="text1"/>
          <w:sz w:val="24"/>
          <w:szCs w:val="24"/>
        </w:rPr>
        <w:t xml:space="preserve">It </w:t>
      </w:r>
      <w:r w:rsidR="001305E7" w:rsidRPr="001305E7">
        <w:rPr>
          <w:rFonts w:ascii="Arial" w:hAnsi="Arial" w:cs="Arial"/>
          <w:color w:val="000000" w:themeColor="text1"/>
          <w:sz w:val="24"/>
          <w:szCs w:val="24"/>
        </w:rPr>
        <w:t>wa</w:t>
      </w:r>
      <w:r w:rsidR="00C55319" w:rsidRPr="001305E7">
        <w:rPr>
          <w:rFonts w:ascii="Arial" w:hAnsi="Arial" w:cs="Arial"/>
          <w:color w:val="000000" w:themeColor="text1"/>
          <w:sz w:val="24"/>
          <w:szCs w:val="24"/>
        </w:rPr>
        <w:t xml:space="preserve">s also stated that the surface has been broken to provide a tarmac and gravel roadway </w:t>
      </w:r>
      <w:r w:rsidR="003128B3" w:rsidRPr="001305E7">
        <w:rPr>
          <w:rFonts w:ascii="Arial" w:hAnsi="Arial" w:cs="Arial"/>
          <w:color w:val="000000" w:themeColor="text1"/>
          <w:sz w:val="24"/>
          <w:szCs w:val="24"/>
        </w:rPr>
        <w:t xml:space="preserve">and </w:t>
      </w:r>
      <w:r w:rsidR="00A831EA" w:rsidRPr="001305E7">
        <w:rPr>
          <w:rFonts w:ascii="Arial" w:hAnsi="Arial" w:cs="Arial"/>
          <w:color w:val="000000" w:themeColor="text1"/>
          <w:sz w:val="24"/>
          <w:szCs w:val="24"/>
        </w:rPr>
        <w:t>the installation of drains</w:t>
      </w:r>
      <w:r w:rsidR="00EA2661" w:rsidRPr="001305E7">
        <w:rPr>
          <w:rFonts w:ascii="Arial" w:hAnsi="Arial" w:cs="Arial"/>
          <w:color w:val="000000" w:themeColor="text1"/>
          <w:sz w:val="24"/>
          <w:szCs w:val="24"/>
        </w:rPr>
        <w:t>, watermains</w:t>
      </w:r>
      <w:r w:rsidR="00F05361" w:rsidRPr="001305E7">
        <w:rPr>
          <w:rFonts w:ascii="Arial" w:hAnsi="Arial" w:cs="Arial"/>
          <w:color w:val="000000" w:themeColor="text1"/>
          <w:sz w:val="24"/>
          <w:szCs w:val="24"/>
        </w:rPr>
        <w:t>, electricity cables</w:t>
      </w:r>
      <w:r w:rsidR="001305E7" w:rsidRPr="001305E7">
        <w:rPr>
          <w:rFonts w:ascii="Arial" w:hAnsi="Arial" w:cs="Arial"/>
          <w:color w:val="000000" w:themeColor="text1"/>
          <w:sz w:val="24"/>
          <w:szCs w:val="24"/>
        </w:rPr>
        <w:t>,</w:t>
      </w:r>
      <w:r w:rsidR="00F05361" w:rsidRPr="001305E7">
        <w:rPr>
          <w:rFonts w:ascii="Arial" w:hAnsi="Arial" w:cs="Arial"/>
          <w:color w:val="000000" w:themeColor="text1"/>
          <w:sz w:val="24"/>
          <w:szCs w:val="24"/>
        </w:rPr>
        <w:t xml:space="preserve"> and telephone lines</w:t>
      </w:r>
      <w:r w:rsidR="007E6AD2" w:rsidRPr="001305E7">
        <w:rPr>
          <w:rFonts w:ascii="Arial" w:hAnsi="Arial" w:cs="Arial"/>
          <w:color w:val="000000" w:themeColor="text1"/>
          <w:sz w:val="24"/>
          <w:szCs w:val="24"/>
        </w:rPr>
        <w:t xml:space="preserve"> and this area has also </w:t>
      </w:r>
      <w:r w:rsidR="00E4504E" w:rsidRPr="001305E7">
        <w:rPr>
          <w:rFonts w:ascii="Arial" w:hAnsi="Arial" w:cs="Arial"/>
          <w:color w:val="000000" w:themeColor="text1"/>
          <w:sz w:val="24"/>
          <w:szCs w:val="24"/>
        </w:rPr>
        <w:t>be</w:t>
      </w:r>
      <w:r w:rsidR="007E6AD2" w:rsidRPr="001305E7">
        <w:rPr>
          <w:rFonts w:ascii="Arial" w:hAnsi="Arial" w:cs="Arial"/>
          <w:color w:val="000000" w:themeColor="text1"/>
          <w:sz w:val="24"/>
          <w:szCs w:val="24"/>
        </w:rPr>
        <w:t>en</w:t>
      </w:r>
      <w:r w:rsidR="00E4504E" w:rsidRPr="001305E7">
        <w:rPr>
          <w:rFonts w:ascii="Arial" w:hAnsi="Arial" w:cs="Arial"/>
          <w:color w:val="000000" w:themeColor="text1"/>
          <w:sz w:val="24"/>
          <w:szCs w:val="24"/>
        </w:rPr>
        <w:t xml:space="preserve"> mown regularly. </w:t>
      </w:r>
    </w:p>
    <w:p w14:paraId="1785B31F" w14:textId="14318E45" w:rsidR="00E4504E" w:rsidRPr="00EB2E6A" w:rsidRDefault="00352F3D" w:rsidP="000C61EB">
      <w:pPr>
        <w:numPr>
          <w:ilvl w:val="0"/>
          <w:numId w:val="5"/>
        </w:numPr>
        <w:spacing w:before="180" w:after="0" w:line="250" w:lineRule="auto"/>
        <w:ind w:left="482" w:right="340" w:hanging="482"/>
        <w:rPr>
          <w:rFonts w:ascii="Arial" w:hAnsi="Arial" w:cs="Arial"/>
          <w:color w:val="000000" w:themeColor="text1"/>
          <w:sz w:val="24"/>
          <w:szCs w:val="24"/>
        </w:rPr>
      </w:pPr>
      <w:r w:rsidRPr="00EB2E6A">
        <w:rPr>
          <w:rFonts w:ascii="Arial" w:hAnsi="Arial" w:cs="Arial"/>
          <w:caps/>
          <w:color w:val="000000" w:themeColor="text1"/>
          <w:sz w:val="24"/>
          <w:szCs w:val="24"/>
        </w:rPr>
        <w:t>A</w:t>
      </w:r>
      <w:r w:rsidRPr="00EB2E6A">
        <w:rPr>
          <w:rFonts w:ascii="Arial" w:hAnsi="Arial" w:cs="Arial"/>
          <w:color w:val="000000" w:themeColor="text1"/>
          <w:sz w:val="24"/>
          <w:szCs w:val="24"/>
        </w:rPr>
        <w:t xml:space="preserve">lthough the surface may have been broken for the laying of cables and for surfacing, I do not consider this to be </w:t>
      </w:r>
      <w:r w:rsidR="00C71A23" w:rsidRPr="00EB2E6A">
        <w:rPr>
          <w:rFonts w:ascii="Arial" w:hAnsi="Arial" w:cs="Arial"/>
          <w:color w:val="000000" w:themeColor="text1"/>
          <w:sz w:val="24"/>
          <w:szCs w:val="24"/>
        </w:rPr>
        <w:t>cultivation</w:t>
      </w:r>
      <w:r w:rsidRPr="00EB2E6A">
        <w:rPr>
          <w:rFonts w:ascii="Arial" w:hAnsi="Arial" w:cs="Arial"/>
          <w:color w:val="000000" w:themeColor="text1"/>
          <w:sz w:val="24"/>
          <w:szCs w:val="24"/>
        </w:rPr>
        <w:t xml:space="preserve"> as it was not </w:t>
      </w:r>
      <w:r w:rsidR="00C71A23" w:rsidRPr="00EB2E6A">
        <w:rPr>
          <w:rFonts w:ascii="Arial" w:hAnsi="Arial" w:cs="Arial"/>
          <w:color w:val="000000" w:themeColor="text1"/>
          <w:sz w:val="24"/>
          <w:szCs w:val="24"/>
        </w:rPr>
        <w:t>done</w:t>
      </w:r>
      <w:r w:rsidRPr="00EB2E6A">
        <w:rPr>
          <w:rFonts w:ascii="Arial" w:hAnsi="Arial" w:cs="Arial"/>
          <w:color w:val="000000" w:themeColor="text1"/>
          <w:sz w:val="24"/>
          <w:szCs w:val="24"/>
        </w:rPr>
        <w:t xml:space="preserve"> to </w:t>
      </w:r>
      <w:r w:rsidR="00C71A23" w:rsidRPr="00EB2E6A">
        <w:rPr>
          <w:rFonts w:ascii="Arial" w:hAnsi="Arial" w:cs="Arial"/>
          <w:color w:val="000000" w:themeColor="text1"/>
          <w:sz w:val="24"/>
          <w:szCs w:val="24"/>
        </w:rPr>
        <w:t>produce crops.</w:t>
      </w:r>
      <w:r w:rsidR="00D05E3D" w:rsidRPr="00EB2E6A">
        <w:rPr>
          <w:rFonts w:ascii="Arial" w:hAnsi="Arial" w:cs="Arial"/>
          <w:color w:val="000000" w:themeColor="text1"/>
          <w:sz w:val="24"/>
          <w:szCs w:val="24"/>
        </w:rPr>
        <w:t xml:space="preserve"> For the same reason, I also do not consider that cultivation would include sheep farming</w:t>
      </w:r>
      <w:r w:rsidR="003F2962" w:rsidRPr="00EB2E6A">
        <w:rPr>
          <w:rFonts w:ascii="Arial" w:hAnsi="Arial" w:cs="Arial"/>
          <w:color w:val="000000" w:themeColor="text1"/>
          <w:sz w:val="24"/>
          <w:szCs w:val="24"/>
        </w:rPr>
        <w:t xml:space="preserve"> or </w:t>
      </w:r>
      <w:r w:rsidR="00306BF5" w:rsidRPr="00EB2E6A">
        <w:rPr>
          <w:rFonts w:ascii="Arial" w:hAnsi="Arial" w:cs="Arial"/>
          <w:color w:val="000000" w:themeColor="text1"/>
          <w:sz w:val="24"/>
          <w:szCs w:val="24"/>
        </w:rPr>
        <w:t>grass</w:t>
      </w:r>
      <w:r w:rsidR="007E6AD2" w:rsidRPr="00EB2E6A">
        <w:rPr>
          <w:rFonts w:ascii="Arial" w:hAnsi="Arial" w:cs="Arial"/>
          <w:color w:val="000000" w:themeColor="text1"/>
          <w:sz w:val="24"/>
          <w:szCs w:val="24"/>
        </w:rPr>
        <w:t xml:space="preserve"> mowing </w:t>
      </w:r>
      <w:r w:rsidR="00883998" w:rsidRPr="00EB2E6A">
        <w:rPr>
          <w:rFonts w:ascii="Arial" w:hAnsi="Arial" w:cs="Arial"/>
          <w:color w:val="000000" w:themeColor="text1"/>
          <w:sz w:val="24"/>
          <w:szCs w:val="24"/>
        </w:rPr>
        <w:t>for amenity purposes</w:t>
      </w:r>
      <w:r w:rsidR="003E5E90" w:rsidRPr="00EB2E6A">
        <w:rPr>
          <w:rFonts w:ascii="Arial" w:hAnsi="Arial" w:cs="Arial"/>
          <w:color w:val="000000" w:themeColor="text1"/>
          <w:sz w:val="24"/>
          <w:szCs w:val="24"/>
        </w:rPr>
        <w:t xml:space="preserve">. </w:t>
      </w:r>
    </w:p>
    <w:p w14:paraId="2C665249" w14:textId="19861CA6" w:rsidR="009D7C70" w:rsidRPr="00DB1167" w:rsidRDefault="005F5AF6" w:rsidP="000C61EB">
      <w:pPr>
        <w:numPr>
          <w:ilvl w:val="0"/>
          <w:numId w:val="5"/>
        </w:numPr>
        <w:spacing w:before="180" w:after="0" w:line="250" w:lineRule="auto"/>
        <w:ind w:left="482" w:right="340" w:hanging="482"/>
        <w:rPr>
          <w:rFonts w:ascii="Arial" w:hAnsi="Arial" w:cs="Arial"/>
          <w:color w:val="000000" w:themeColor="text1"/>
          <w:sz w:val="24"/>
          <w:szCs w:val="24"/>
        </w:rPr>
      </w:pPr>
      <w:r w:rsidRPr="00DB1167">
        <w:rPr>
          <w:rFonts w:ascii="Arial" w:hAnsi="Arial" w:cs="Arial"/>
          <w:color w:val="000000" w:themeColor="text1"/>
          <w:sz w:val="24"/>
          <w:szCs w:val="24"/>
        </w:rPr>
        <w:t>O</w:t>
      </w:r>
      <w:r w:rsidR="009D7C70" w:rsidRPr="00DB1167">
        <w:rPr>
          <w:rFonts w:ascii="Arial" w:hAnsi="Arial" w:cs="Arial"/>
          <w:color w:val="000000" w:themeColor="text1"/>
          <w:sz w:val="24"/>
          <w:szCs w:val="24"/>
        </w:rPr>
        <w:t xml:space="preserve">n my </w:t>
      </w:r>
      <w:r w:rsidRPr="00DB1167">
        <w:rPr>
          <w:rFonts w:ascii="Arial" w:hAnsi="Arial" w:cs="Arial"/>
          <w:color w:val="000000" w:themeColor="text1"/>
          <w:sz w:val="24"/>
          <w:szCs w:val="24"/>
        </w:rPr>
        <w:t xml:space="preserve">site </w:t>
      </w:r>
      <w:r w:rsidR="009D7C70" w:rsidRPr="00DB1167">
        <w:rPr>
          <w:rFonts w:ascii="Arial" w:hAnsi="Arial" w:cs="Arial"/>
          <w:color w:val="000000" w:themeColor="text1"/>
          <w:sz w:val="24"/>
          <w:szCs w:val="24"/>
        </w:rPr>
        <w:t xml:space="preserve">visit I saw </w:t>
      </w:r>
      <w:r w:rsidR="00A8727D" w:rsidRPr="00DB1167">
        <w:rPr>
          <w:rFonts w:ascii="Arial" w:hAnsi="Arial" w:cs="Arial"/>
          <w:color w:val="000000" w:themeColor="text1"/>
          <w:sz w:val="24"/>
          <w:szCs w:val="24"/>
        </w:rPr>
        <w:t>no</w:t>
      </w:r>
      <w:r w:rsidR="009D7C70" w:rsidRPr="00DB1167">
        <w:rPr>
          <w:rFonts w:ascii="Arial" w:hAnsi="Arial" w:cs="Arial"/>
          <w:color w:val="000000" w:themeColor="text1"/>
          <w:sz w:val="24"/>
          <w:szCs w:val="24"/>
        </w:rPr>
        <w:t xml:space="preserve"> obvious </w:t>
      </w:r>
      <w:r w:rsidR="00883998" w:rsidRPr="00DB1167">
        <w:rPr>
          <w:rFonts w:ascii="Arial" w:hAnsi="Arial" w:cs="Arial"/>
          <w:color w:val="000000" w:themeColor="text1"/>
          <w:sz w:val="24"/>
          <w:szCs w:val="24"/>
        </w:rPr>
        <w:t xml:space="preserve">signs </w:t>
      </w:r>
      <w:r w:rsidR="009D7C70" w:rsidRPr="00DB1167">
        <w:rPr>
          <w:rFonts w:ascii="Arial" w:hAnsi="Arial" w:cs="Arial"/>
          <w:color w:val="000000" w:themeColor="text1"/>
          <w:sz w:val="24"/>
          <w:szCs w:val="24"/>
        </w:rPr>
        <w:t>of cultivation</w:t>
      </w:r>
      <w:r w:rsidR="00883998" w:rsidRPr="00DB1167">
        <w:rPr>
          <w:rFonts w:ascii="Arial" w:hAnsi="Arial" w:cs="Arial"/>
          <w:color w:val="000000" w:themeColor="text1"/>
          <w:sz w:val="24"/>
          <w:szCs w:val="24"/>
        </w:rPr>
        <w:t xml:space="preserve"> and </w:t>
      </w:r>
      <w:r w:rsidR="009D7C70" w:rsidRPr="00DB1167">
        <w:rPr>
          <w:rFonts w:ascii="Arial" w:hAnsi="Arial" w:cs="Arial"/>
          <w:color w:val="000000" w:themeColor="text1"/>
          <w:sz w:val="24"/>
          <w:szCs w:val="24"/>
        </w:rPr>
        <w:t xml:space="preserve">it is my view that it is reasonable to describe the </w:t>
      </w:r>
      <w:r w:rsidR="00316AED" w:rsidRPr="00DB1167">
        <w:rPr>
          <w:rFonts w:ascii="Arial" w:hAnsi="Arial" w:cs="Arial"/>
          <w:color w:val="000000" w:themeColor="text1"/>
          <w:sz w:val="24"/>
          <w:szCs w:val="24"/>
        </w:rPr>
        <w:t>a</w:t>
      </w:r>
      <w:r w:rsidR="00883998" w:rsidRPr="00DB1167">
        <w:rPr>
          <w:rFonts w:ascii="Arial" w:hAnsi="Arial" w:cs="Arial"/>
          <w:color w:val="000000" w:themeColor="text1"/>
          <w:sz w:val="24"/>
          <w:szCs w:val="24"/>
        </w:rPr>
        <w:t xml:space="preserve">pplication </w:t>
      </w:r>
      <w:r w:rsidR="009D7C70" w:rsidRPr="00DB1167">
        <w:rPr>
          <w:rFonts w:ascii="Arial" w:hAnsi="Arial" w:cs="Arial"/>
          <w:color w:val="000000" w:themeColor="text1"/>
          <w:sz w:val="24"/>
          <w:szCs w:val="24"/>
        </w:rPr>
        <w:t>land as uncultivated for the purpose</w:t>
      </w:r>
      <w:r w:rsidR="00DB1167">
        <w:rPr>
          <w:rFonts w:ascii="Arial" w:hAnsi="Arial" w:cs="Arial"/>
          <w:color w:val="000000" w:themeColor="text1"/>
          <w:sz w:val="24"/>
          <w:szCs w:val="24"/>
        </w:rPr>
        <w:t>s</w:t>
      </w:r>
      <w:r w:rsidR="009D7C70" w:rsidRPr="00DB1167">
        <w:rPr>
          <w:rFonts w:ascii="Arial" w:hAnsi="Arial" w:cs="Arial"/>
          <w:color w:val="000000" w:themeColor="text1"/>
          <w:sz w:val="24"/>
          <w:szCs w:val="24"/>
        </w:rPr>
        <w:t xml:space="preserve"> of </w:t>
      </w:r>
      <w:r w:rsidR="00DB1167">
        <w:rPr>
          <w:rFonts w:ascii="Arial" w:hAnsi="Arial" w:cs="Arial"/>
          <w:color w:val="000000" w:themeColor="text1"/>
          <w:sz w:val="24"/>
          <w:szCs w:val="24"/>
        </w:rPr>
        <w:t xml:space="preserve">the </w:t>
      </w:r>
      <w:r w:rsidR="009D7C70" w:rsidRPr="00DB1167">
        <w:rPr>
          <w:rFonts w:ascii="Arial" w:hAnsi="Arial" w:cs="Arial"/>
          <w:color w:val="000000" w:themeColor="text1"/>
          <w:sz w:val="24"/>
          <w:szCs w:val="24"/>
        </w:rPr>
        <w:t>2006 Act.</w:t>
      </w:r>
    </w:p>
    <w:p w14:paraId="6FDDEEEE" w14:textId="36575340" w:rsidR="00D00DBD" w:rsidRPr="00DB1167" w:rsidRDefault="00D00DBD" w:rsidP="000C61EB">
      <w:pPr>
        <w:spacing w:before="180" w:after="0" w:line="250" w:lineRule="auto"/>
        <w:ind w:left="482" w:right="340" w:hanging="482"/>
        <w:rPr>
          <w:rFonts w:ascii="Arial" w:hAnsi="Arial" w:cs="Arial"/>
          <w:i/>
          <w:iCs/>
          <w:color w:val="000000" w:themeColor="text1"/>
          <w:sz w:val="24"/>
          <w:szCs w:val="24"/>
        </w:rPr>
      </w:pPr>
      <w:r w:rsidRPr="00DB1167">
        <w:rPr>
          <w:rFonts w:ascii="Arial" w:hAnsi="Arial" w:cs="Arial"/>
          <w:i/>
          <w:iCs/>
          <w:color w:val="000000" w:themeColor="text1"/>
          <w:sz w:val="24"/>
          <w:szCs w:val="24"/>
        </w:rPr>
        <w:t>Unoccupied</w:t>
      </w:r>
    </w:p>
    <w:p w14:paraId="696E4ED0" w14:textId="38FD1DB7" w:rsidR="000E769A" w:rsidRPr="00C8600E" w:rsidRDefault="000E769A" w:rsidP="000C61EB">
      <w:pPr>
        <w:numPr>
          <w:ilvl w:val="0"/>
          <w:numId w:val="5"/>
        </w:numPr>
        <w:spacing w:before="180" w:after="0" w:line="250" w:lineRule="auto"/>
        <w:ind w:left="482" w:right="340" w:hanging="482"/>
        <w:rPr>
          <w:rFonts w:ascii="Arial" w:hAnsi="Arial" w:cs="Arial"/>
          <w:color w:val="000000" w:themeColor="text1"/>
          <w:sz w:val="24"/>
          <w:szCs w:val="24"/>
        </w:rPr>
      </w:pPr>
      <w:r w:rsidRPr="00DB1167">
        <w:rPr>
          <w:rFonts w:ascii="Arial" w:hAnsi="Arial" w:cs="Arial"/>
          <w:color w:val="000000" w:themeColor="text1"/>
          <w:sz w:val="24"/>
          <w:szCs w:val="24"/>
        </w:rPr>
        <w:t xml:space="preserve">The </w:t>
      </w:r>
      <w:r w:rsidR="00A16CEC" w:rsidRPr="00DB1167">
        <w:rPr>
          <w:rFonts w:ascii="Arial" w:hAnsi="Arial" w:cs="Arial"/>
          <w:color w:val="000000" w:themeColor="text1"/>
          <w:sz w:val="24"/>
          <w:szCs w:val="24"/>
        </w:rPr>
        <w:t>WT</w:t>
      </w:r>
      <w:r w:rsidRPr="00DB1167">
        <w:rPr>
          <w:rFonts w:ascii="Arial" w:hAnsi="Arial" w:cs="Arial"/>
          <w:color w:val="000000" w:themeColor="text1"/>
          <w:sz w:val="24"/>
          <w:szCs w:val="24"/>
        </w:rPr>
        <w:t xml:space="preserve"> lease the woodland to improve woodland diversity and increase people’s understanding and enjoyment </w:t>
      </w:r>
      <w:r w:rsidR="00C74837" w:rsidRPr="00DB1167">
        <w:rPr>
          <w:rFonts w:ascii="Arial" w:hAnsi="Arial" w:cs="Arial"/>
          <w:color w:val="000000" w:themeColor="text1"/>
          <w:sz w:val="24"/>
          <w:szCs w:val="24"/>
        </w:rPr>
        <w:t xml:space="preserve">of woodland. </w:t>
      </w:r>
      <w:r w:rsidR="00F60ADA" w:rsidRPr="003B35CB">
        <w:rPr>
          <w:rFonts w:ascii="Arial" w:hAnsi="Arial" w:cs="Arial"/>
          <w:color w:val="000000" w:themeColor="text1"/>
          <w:sz w:val="24"/>
          <w:szCs w:val="24"/>
        </w:rPr>
        <w:t>When I visited the site t</w:t>
      </w:r>
      <w:r w:rsidR="00C74837" w:rsidRPr="003B35CB">
        <w:rPr>
          <w:rFonts w:ascii="Arial" w:hAnsi="Arial" w:cs="Arial"/>
          <w:color w:val="000000" w:themeColor="text1"/>
          <w:sz w:val="24"/>
          <w:szCs w:val="24"/>
        </w:rPr>
        <w:t>here</w:t>
      </w:r>
      <w:r w:rsidR="00B228E7" w:rsidRPr="003B35CB">
        <w:rPr>
          <w:rFonts w:ascii="Arial" w:hAnsi="Arial" w:cs="Arial"/>
          <w:color w:val="000000" w:themeColor="text1"/>
          <w:sz w:val="24"/>
          <w:szCs w:val="24"/>
        </w:rPr>
        <w:t xml:space="preserve"> wer</w:t>
      </w:r>
      <w:r w:rsidR="00C74837" w:rsidRPr="003B35CB">
        <w:rPr>
          <w:rFonts w:ascii="Arial" w:hAnsi="Arial" w:cs="Arial"/>
          <w:color w:val="000000" w:themeColor="text1"/>
          <w:sz w:val="24"/>
          <w:szCs w:val="24"/>
        </w:rPr>
        <w:t xml:space="preserve">e </w:t>
      </w:r>
      <w:r w:rsidR="00C74837" w:rsidRPr="003B35CB">
        <w:rPr>
          <w:rFonts w:ascii="Arial" w:hAnsi="Arial" w:cs="Arial"/>
          <w:i/>
          <w:iCs/>
          <w:color w:val="000000" w:themeColor="text1"/>
          <w:sz w:val="24"/>
          <w:szCs w:val="24"/>
        </w:rPr>
        <w:t xml:space="preserve">‘Welcome to Greta Wood’ </w:t>
      </w:r>
      <w:r w:rsidR="0066601B" w:rsidRPr="003B35CB">
        <w:rPr>
          <w:rFonts w:ascii="Arial" w:hAnsi="Arial" w:cs="Arial"/>
          <w:color w:val="000000" w:themeColor="text1"/>
          <w:sz w:val="24"/>
          <w:szCs w:val="24"/>
        </w:rPr>
        <w:t xml:space="preserve">signs </w:t>
      </w:r>
      <w:r w:rsidR="004056C2" w:rsidRPr="003B35CB">
        <w:rPr>
          <w:rFonts w:ascii="Arial" w:hAnsi="Arial" w:cs="Arial"/>
          <w:color w:val="000000" w:themeColor="text1"/>
          <w:sz w:val="24"/>
          <w:szCs w:val="24"/>
        </w:rPr>
        <w:t xml:space="preserve">at either end of the public footpath </w:t>
      </w:r>
      <w:r w:rsidR="00997449" w:rsidRPr="003B35CB">
        <w:rPr>
          <w:rFonts w:ascii="Arial" w:hAnsi="Arial" w:cs="Arial"/>
          <w:color w:val="000000" w:themeColor="text1"/>
          <w:sz w:val="24"/>
          <w:szCs w:val="24"/>
        </w:rPr>
        <w:t>through</w:t>
      </w:r>
      <w:r w:rsidR="004056C2" w:rsidRPr="003B35CB">
        <w:rPr>
          <w:rFonts w:ascii="Arial" w:hAnsi="Arial" w:cs="Arial"/>
          <w:color w:val="000000" w:themeColor="text1"/>
          <w:sz w:val="24"/>
          <w:szCs w:val="24"/>
        </w:rPr>
        <w:t xml:space="preserve"> the application land</w:t>
      </w:r>
      <w:r w:rsidR="0050173C" w:rsidRPr="003B35CB">
        <w:rPr>
          <w:rFonts w:ascii="Arial" w:hAnsi="Arial" w:cs="Arial"/>
          <w:color w:val="000000" w:themeColor="text1"/>
          <w:sz w:val="24"/>
          <w:szCs w:val="24"/>
        </w:rPr>
        <w:t xml:space="preserve"> and another the entrance to </w:t>
      </w:r>
      <w:proofErr w:type="spellStart"/>
      <w:r w:rsidR="0050173C" w:rsidRPr="003B35CB">
        <w:rPr>
          <w:rFonts w:ascii="Arial" w:hAnsi="Arial" w:cs="Arial"/>
          <w:color w:val="000000" w:themeColor="text1"/>
          <w:sz w:val="24"/>
          <w:szCs w:val="24"/>
        </w:rPr>
        <w:t>Gr</w:t>
      </w:r>
      <w:r w:rsidR="006B2D6B" w:rsidRPr="003B35CB">
        <w:rPr>
          <w:rFonts w:ascii="Arial" w:hAnsi="Arial" w:cs="Arial"/>
          <w:color w:val="000000" w:themeColor="text1"/>
          <w:sz w:val="24"/>
          <w:szCs w:val="24"/>
        </w:rPr>
        <w:t>e</w:t>
      </w:r>
      <w:r w:rsidR="0050173C" w:rsidRPr="003B35CB">
        <w:rPr>
          <w:rFonts w:ascii="Arial" w:hAnsi="Arial" w:cs="Arial"/>
          <w:color w:val="000000" w:themeColor="text1"/>
          <w:sz w:val="24"/>
          <w:szCs w:val="24"/>
        </w:rPr>
        <w:t>eta</w:t>
      </w:r>
      <w:proofErr w:type="spellEnd"/>
      <w:r w:rsidR="0050173C" w:rsidRPr="003B35CB">
        <w:rPr>
          <w:rFonts w:ascii="Arial" w:hAnsi="Arial" w:cs="Arial"/>
          <w:color w:val="000000" w:themeColor="text1"/>
          <w:sz w:val="24"/>
          <w:szCs w:val="24"/>
        </w:rPr>
        <w:t xml:space="preserve"> House</w:t>
      </w:r>
      <w:r w:rsidR="00747BEB" w:rsidRPr="003B35CB">
        <w:rPr>
          <w:rFonts w:ascii="Arial" w:hAnsi="Arial" w:cs="Arial"/>
          <w:color w:val="000000" w:themeColor="text1"/>
          <w:sz w:val="24"/>
          <w:szCs w:val="24"/>
        </w:rPr>
        <w:t xml:space="preserve">. </w:t>
      </w:r>
      <w:r w:rsidR="00E72027" w:rsidRPr="00C8600E">
        <w:rPr>
          <w:rFonts w:ascii="Arial" w:hAnsi="Arial" w:cs="Arial"/>
          <w:color w:val="000000" w:themeColor="text1"/>
          <w:sz w:val="24"/>
          <w:szCs w:val="24"/>
        </w:rPr>
        <w:t xml:space="preserve">I was also provided with a photograph of the same notice </w:t>
      </w:r>
      <w:r w:rsidR="00C8600E">
        <w:rPr>
          <w:rFonts w:ascii="Arial" w:hAnsi="Arial" w:cs="Arial"/>
          <w:color w:val="000000" w:themeColor="text1"/>
          <w:sz w:val="24"/>
          <w:szCs w:val="24"/>
        </w:rPr>
        <w:t>by</w:t>
      </w:r>
      <w:r w:rsidR="00E72027" w:rsidRPr="00C8600E">
        <w:rPr>
          <w:rFonts w:ascii="Arial" w:hAnsi="Arial" w:cs="Arial"/>
          <w:color w:val="000000" w:themeColor="text1"/>
          <w:sz w:val="24"/>
          <w:szCs w:val="24"/>
        </w:rPr>
        <w:t xml:space="preserve"> </w:t>
      </w:r>
      <w:r w:rsidR="00532D3D" w:rsidRPr="00C8600E">
        <w:rPr>
          <w:rFonts w:ascii="Arial" w:hAnsi="Arial" w:cs="Arial"/>
          <w:color w:val="000000" w:themeColor="text1"/>
          <w:sz w:val="24"/>
          <w:szCs w:val="24"/>
        </w:rPr>
        <w:t xml:space="preserve">the garage </w:t>
      </w:r>
      <w:r w:rsidR="00C8600E">
        <w:rPr>
          <w:rFonts w:ascii="Arial" w:hAnsi="Arial" w:cs="Arial"/>
          <w:color w:val="000000" w:themeColor="text1"/>
          <w:sz w:val="24"/>
          <w:szCs w:val="24"/>
        </w:rPr>
        <w:t xml:space="preserve">at </w:t>
      </w:r>
      <w:r w:rsidR="00532D3D" w:rsidRPr="00C8600E">
        <w:rPr>
          <w:rFonts w:ascii="Arial" w:hAnsi="Arial" w:cs="Arial"/>
          <w:color w:val="000000" w:themeColor="text1"/>
          <w:sz w:val="24"/>
          <w:szCs w:val="24"/>
        </w:rPr>
        <w:t>Greta Mount Barn</w:t>
      </w:r>
      <w:r w:rsidR="00671013" w:rsidRPr="00C8600E">
        <w:rPr>
          <w:rFonts w:ascii="Arial" w:hAnsi="Arial" w:cs="Arial"/>
          <w:color w:val="000000" w:themeColor="text1"/>
          <w:sz w:val="24"/>
          <w:szCs w:val="24"/>
        </w:rPr>
        <w:t>,</w:t>
      </w:r>
      <w:r w:rsidR="00F60ADA" w:rsidRPr="00C8600E">
        <w:rPr>
          <w:rFonts w:ascii="Arial" w:hAnsi="Arial" w:cs="Arial"/>
          <w:color w:val="000000" w:themeColor="text1"/>
          <w:sz w:val="24"/>
          <w:szCs w:val="24"/>
        </w:rPr>
        <w:t xml:space="preserve"> </w:t>
      </w:r>
      <w:r w:rsidR="003426B6" w:rsidRPr="00C8600E">
        <w:rPr>
          <w:rFonts w:ascii="Arial" w:hAnsi="Arial" w:cs="Arial"/>
          <w:color w:val="000000" w:themeColor="text1"/>
          <w:sz w:val="24"/>
          <w:szCs w:val="24"/>
        </w:rPr>
        <w:t xml:space="preserve">but </w:t>
      </w:r>
      <w:r w:rsidR="00F60ADA" w:rsidRPr="00C8600E">
        <w:rPr>
          <w:rFonts w:ascii="Arial" w:hAnsi="Arial" w:cs="Arial"/>
          <w:color w:val="000000" w:themeColor="text1"/>
          <w:sz w:val="24"/>
          <w:szCs w:val="24"/>
        </w:rPr>
        <w:t>this area was overgrown</w:t>
      </w:r>
      <w:r w:rsidR="003426B6" w:rsidRPr="00C8600E">
        <w:rPr>
          <w:rFonts w:ascii="Arial" w:hAnsi="Arial" w:cs="Arial"/>
          <w:color w:val="000000" w:themeColor="text1"/>
          <w:sz w:val="24"/>
          <w:szCs w:val="24"/>
        </w:rPr>
        <w:t>, so I did not see it</w:t>
      </w:r>
      <w:r w:rsidR="00532D3D" w:rsidRPr="00C8600E">
        <w:rPr>
          <w:rFonts w:ascii="Arial" w:hAnsi="Arial" w:cs="Arial"/>
          <w:color w:val="000000" w:themeColor="text1"/>
          <w:sz w:val="24"/>
          <w:szCs w:val="24"/>
        </w:rPr>
        <w:t xml:space="preserve">. </w:t>
      </w:r>
    </w:p>
    <w:p w14:paraId="26054EB4" w14:textId="4E0A6116" w:rsidR="00BF3B8A" w:rsidRPr="004A07D9" w:rsidRDefault="00D92AEB" w:rsidP="000C61EB">
      <w:pPr>
        <w:numPr>
          <w:ilvl w:val="0"/>
          <w:numId w:val="5"/>
        </w:numPr>
        <w:spacing w:before="180" w:after="0" w:line="250" w:lineRule="auto"/>
        <w:ind w:left="482" w:right="340" w:hanging="482"/>
        <w:rPr>
          <w:rFonts w:ascii="Arial" w:hAnsi="Arial" w:cs="Arial"/>
          <w:color w:val="000000" w:themeColor="text1"/>
          <w:sz w:val="24"/>
          <w:szCs w:val="24"/>
        </w:rPr>
      </w:pPr>
      <w:r w:rsidRPr="00736336">
        <w:rPr>
          <w:rFonts w:ascii="Arial" w:hAnsi="Arial" w:cs="Arial"/>
          <w:color w:val="000000" w:themeColor="text1"/>
          <w:sz w:val="24"/>
          <w:szCs w:val="24"/>
        </w:rPr>
        <w:lastRenderedPageBreak/>
        <w:t xml:space="preserve">The </w:t>
      </w:r>
      <w:r w:rsidR="00B8495E" w:rsidRPr="00736336">
        <w:rPr>
          <w:rFonts w:ascii="Arial" w:hAnsi="Arial" w:cs="Arial"/>
          <w:color w:val="000000" w:themeColor="text1"/>
          <w:sz w:val="24"/>
          <w:szCs w:val="24"/>
        </w:rPr>
        <w:t>WT</w:t>
      </w:r>
      <w:r w:rsidRPr="00736336">
        <w:rPr>
          <w:rFonts w:ascii="Arial" w:hAnsi="Arial" w:cs="Arial"/>
          <w:color w:val="000000" w:themeColor="text1"/>
          <w:sz w:val="24"/>
          <w:szCs w:val="24"/>
        </w:rPr>
        <w:t xml:space="preserve"> accept</w:t>
      </w:r>
      <w:r w:rsidR="002A10A5" w:rsidRPr="00736336">
        <w:rPr>
          <w:rFonts w:ascii="Arial" w:hAnsi="Arial" w:cs="Arial"/>
          <w:color w:val="000000" w:themeColor="text1"/>
          <w:sz w:val="24"/>
          <w:szCs w:val="24"/>
        </w:rPr>
        <w:t>ed</w:t>
      </w:r>
      <w:r w:rsidRPr="00736336">
        <w:rPr>
          <w:rFonts w:ascii="Arial" w:hAnsi="Arial" w:cs="Arial"/>
          <w:color w:val="000000" w:themeColor="text1"/>
          <w:sz w:val="24"/>
          <w:szCs w:val="24"/>
        </w:rPr>
        <w:t xml:space="preserve"> that a lease does not </w:t>
      </w:r>
      <w:r w:rsidR="00AD5D0B" w:rsidRPr="00736336">
        <w:rPr>
          <w:rFonts w:ascii="Arial" w:hAnsi="Arial" w:cs="Arial"/>
          <w:color w:val="000000" w:themeColor="text1"/>
          <w:sz w:val="24"/>
          <w:szCs w:val="24"/>
        </w:rPr>
        <w:t>necessarily prevent other parties from using the land. However, they stated they actively manage</w:t>
      </w:r>
      <w:r w:rsidR="002A10A5" w:rsidRPr="00736336">
        <w:rPr>
          <w:rFonts w:ascii="Arial" w:hAnsi="Arial" w:cs="Arial"/>
          <w:color w:val="000000" w:themeColor="text1"/>
          <w:sz w:val="24"/>
          <w:szCs w:val="24"/>
        </w:rPr>
        <w:t>d</w:t>
      </w:r>
      <w:r w:rsidR="00AD5D0B" w:rsidRPr="00736336">
        <w:rPr>
          <w:rFonts w:ascii="Arial" w:hAnsi="Arial" w:cs="Arial"/>
          <w:color w:val="000000" w:themeColor="text1"/>
          <w:sz w:val="24"/>
          <w:szCs w:val="24"/>
        </w:rPr>
        <w:t xml:space="preserve"> the site</w:t>
      </w:r>
      <w:r w:rsidR="00EA3A0D" w:rsidRPr="00736336">
        <w:rPr>
          <w:rFonts w:ascii="Arial" w:hAnsi="Arial" w:cs="Arial"/>
          <w:color w:val="000000" w:themeColor="text1"/>
          <w:sz w:val="24"/>
          <w:szCs w:val="24"/>
        </w:rPr>
        <w:t xml:space="preserve">, </w:t>
      </w:r>
      <w:r w:rsidR="00E65595" w:rsidRPr="00736336">
        <w:rPr>
          <w:rFonts w:ascii="Arial" w:hAnsi="Arial" w:cs="Arial"/>
          <w:color w:val="000000" w:themeColor="text1"/>
          <w:sz w:val="24"/>
          <w:szCs w:val="24"/>
        </w:rPr>
        <w:t>maintain</w:t>
      </w:r>
      <w:r w:rsidR="002A10A5" w:rsidRPr="00736336">
        <w:rPr>
          <w:rFonts w:ascii="Arial" w:hAnsi="Arial" w:cs="Arial"/>
          <w:color w:val="000000" w:themeColor="text1"/>
          <w:sz w:val="24"/>
          <w:szCs w:val="24"/>
        </w:rPr>
        <w:t xml:space="preserve">ed </w:t>
      </w:r>
      <w:r w:rsidR="00EA3A0D" w:rsidRPr="00736336">
        <w:rPr>
          <w:rFonts w:ascii="Arial" w:hAnsi="Arial" w:cs="Arial"/>
          <w:color w:val="000000" w:themeColor="text1"/>
          <w:sz w:val="24"/>
          <w:szCs w:val="24"/>
        </w:rPr>
        <w:t xml:space="preserve">footpaths and boundary fences </w:t>
      </w:r>
      <w:r w:rsidR="004126CC" w:rsidRPr="00736336">
        <w:rPr>
          <w:rFonts w:ascii="Arial" w:hAnsi="Arial" w:cs="Arial"/>
          <w:color w:val="000000" w:themeColor="text1"/>
          <w:sz w:val="24"/>
          <w:szCs w:val="24"/>
        </w:rPr>
        <w:t>and manag</w:t>
      </w:r>
      <w:r w:rsidR="002A10A5" w:rsidRPr="00736336">
        <w:rPr>
          <w:rFonts w:ascii="Arial" w:hAnsi="Arial" w:cs="Arial"/>
          <w:color w:val="000000" w:themeColor="text1"/>
          <w:sz w:val="24"/>
          <w:szCs w:val="24"/>
        </w:rPr>
        <w:t>ed</w:t>
      </w:r>
      <w:r w:rsidR="004126CC" w:rsidRPr="00736336">
        <w:rPr>
          <w:rFonts w:ascii="Arial" w:hAnsi="Arial" w:cs="Arial"/>
          <w:color w:val="000000" w:themeColor="text1"/>
          <w:sz w:val="24"/>
          <w:szCs w:val="24"/>
        </w:rPr>
        <w:t xml:space="preserve"> the spread of </w:t>
      </w:r>
      <w:r w:rsidR="00E65595" w:rsidRPr="00736336">
        <w:rPr>
          <w:rFonts w:ascii="Arial" w:hAnsi="Arial" w:cs="Arial"/>
          <w:color w:val="000000" w:themeColor="text1"/>
          <w:sz w:val="24"/>
          <w:szCs w:val="24"/>
        </w:rPr>
        <w:t xml:space="preserve">tree species. </w:t>
      </w:r>
      <w:r w:rsidR="002C2C38" w:rsidRPr="004A07D9">
        <w:rPr>
          <w:rFonts w:ascii="Arial" w:hAnsi="Arial" w:cs="Arial"/>
          <w:color w:val="000000" w:themeColor="text1"/>
          <w:sz w:val="24"/>
          <w:szCs w:val="24"/>
        </w:rPr>
        <w:t xml:space="preserve">Therefore, they considered this could mean the land is occupied. </w:t>
      </w:r>
      <w:r w:rsidR="00DF4F08" w:rsidRPr="004A07D9">
        <w:rPr>
          <w:rFonts w:ascii="Arial" w:hAnsi="Arial" w:cs="Arial"/>
          <w:color w:val="000000" w:themeColor="text1"/>
          <w:sz w:val="24"/>
          <w:szCs w:val="24"/>
        </w:rPr>
        <w:t>Other parties referred to Commo</w:t>
      </w:r>
      <w:r w:rsidR="00121054" w:rsidRPr="004A07D9">
        <w:rPr>
          <w:rFonts w:ascii="Arial" w:hAnsi="Arial" w:cs="Arial"/>
          <w:color w:val="000000" w:themeColor="text1"/>
          <w:sz w:val="24"/>
          <w:szCs w:val="24"/>
        </w:rPr>
        <w:t>ns Commissioner</w:t>
      </w:r>
      <w:r w:rsidR="004A07D9">
        <w:rPr>
          <w:rFonts w:ascii="Arial" w:hAnsi="Arial" w:cs="Arial"/>
          <w:color w:val="000000" w:themeColor="text1"/>
          <w:sz w:val="24"/>
          <w:szCs w:val="24"/>
        </w:rPr>
        <w:t>’</w:t>
      </w:r>
      <w:r w:rsidR="00121054" w:rsidRPr="004A07D9">
        <w:rPr>
          <w:rFonts w:ascii="Arial" w:hAnsi="Arial" w:cs="Arial"/>
          <w:color w:val="000000" w:themeColor="text1"/>
          <w:sz w:val="24"/>
          <w:szCs w:val="24"/>
        </w:rPr>
        <w:t xml:space="preserve">s decisions where land that has been let or leased cannot be </w:t>
      </w:r>
      <w:r w:rsidR="000138A5" w:rsidRPr="004A07D9">
        <w:rPr>
          <w:rFonts w:ascii="Arial" w:hAnsi="Arial" w:cs="Arial"/>
          <w:color w:val="000000" w:themeColor="text1"/>
          <w:sz w:val="24"/>
          <w:szCs w:val="24"/>
        </w:rPr>
        <w:t>waste land</w:t>
      </w:r>
      <w:r w:rsidR="00575789" w:rsidRPr="004A07D9">
        <w:rPr>
          <w:rFonts w:ascii="Arial" w:hAnsi="Arial" w:cs="Arial"/>
          <w:color w:val="000000" w:themeColor="text1"/>
          <w:sz w:val="24"/>
          <w:szCs w:val="24"/>
        </w:rPr>
        <w:t xml:space="preserve">. </w:t>
      </w:r>
    </w:p>
    <w:p w14:paraId="08ED5245" w14:textId="45342441" w:rsidR="00575789" w:rsidRPr="00F17EB7" w:rsidRDefault="00575789" w:rsidP="00D41D5D">
      <w:pPr>
        <w:numPr>
          <w:ilvl w:val="0"/>
          <w:numId w:val="5"/>
        </w:numPr>
        <w:spacing w:before="180" w:after="0" w:line="250" w:lineRule="auto"/>
        <w:ind w:left="482" w:right="340" w:hanging="482"/>
        <w:rPr>
          <w:rFonts w:ascii="Arial" w:hAnsi="Arial" w:cs="Arial"/>
          <w:color w:val="000000" w:themeColor="text1"/>
          <w:sz w:val="24"/>
          <w:szCs w:val="24"/>
        </w:rPr>
      </w:pPr>
      <w:r w:rsidRPr="00E87610">
        <w:rPr>
          <w:rFonts w:ascii="Arial" w:hAnsi="Arial" w:cs="Arial"/>
          <w:color w:val="000000" w:themeColor="text1"/>
          <w:sz w:val="24"/>
          <w:szCs w:val="24"/>
        </w:rPr>
        <w:t xml:space="preserve">The OSS </w:t>
      </w:r>
      <w:r w:rsidR="00BF3B8A" w:rsidRPr="00E87610">
        <w:rPr>
          <w:rFonts w:ascii="Arial" w:hAnsi="Arial" w:cs="Arial"/>
          <w:color w:val="000000" w:themeColor="text1"/>
          <w:sz w:val="24"/>
          <w:szCs w:val="24"/>
        </w:rPr>
        <w:t xml:space="preserve">referred to Defra Guidance </w:t>
      </w:r>
      <w:r w:rsidR="00BD1414" w:rsidRPr="00E87610">
        <w:rPr>
          <w:rFonts w:ascii="Arial" w:hAnsi="Arial" w:cs="Arial"/>
          <w:color w:val="000000" w:themeColor="text1"/>
          <w:sz w:val="24"/>
          <w:szCs w:val="24"/>
        </w:rPr>
        <w:t xml:space="preserve">that occupation </w:t>
      </w:r>
      <w:r w:rsidR="00A42622" w:rsidRPr="00E87610">
        <w:rPr>
          <w:rFonts w:ascii="Arial" w:hAnsi="Arial" w:cs="Arial"/>
          <w:color w:val="000000" w:themeColor="text1"/>
          <w:sz w:val="24"/>
          <w:szCs w:val="24"/>
        </w:rPr>
        <w:t>requires some physical use of the land to the exclusion of others</w:t>
      </w:r>
      <w:r w:rsidR="003521B0" w:rsidRPr="00E87610">
        <w:rPr>
          <w:rFonts w:ascii="Arial" w:hAnsi="Arial" w:cs="Arial"/>
          <w:color w:val="000000" w:themeColor="text1"/>
          <w:sz w:val="24"/>
          <w:szCs w:val="24"/>
        </w:rPr>
        <w:t xml:space="preserve"> for their own exclusive use and benefit.</w:t>
      </w:r>
      <w:r w:rsidR="00CC0DB7" w:rsidRPr="00E87610">
        <w:rPr>
          <w:rFonts w:ascii="Arial" w:hAnsi="Arial" w:cs="Arial"/>
          <w:color w:val="000000" w:themeColor="text1"/>
          <w:sz w:val="24"/>
          <w:szCs w:val="24"/>
        </w:rPr>
        <w:t xml:space="preserve"> The </w:t>
      </w:r>
      <w:r w:rsidR="002A10A5" w:rsidRPr="00E87610">
        <w:rPr>
          <w:rFonts w:ascii="Arial" w:hAnsi="Arial" w:cs="Arial"/>
          <w:color w:val="000000" w:themeColor="text1"/>
          <w:sz w:val="24"/>
          <w:szCs w:val="24"/>
        </w:rPr>
        <w:t>WT</w:t>
      </w:r>
      <w:r w:rsidR="00CC0DB7" w:rsidRPr="00E87610">
        <w:rPr>
          <w:rFonts w:ascii="Arial" w:hAnsi="Arial" w:cs="Arial"/>
          <w:color w:val="000000" w:themeColor="text1"/>
          <w:sz w:val="24"/>
          <w:szCs w:val="24"/>
        </w:rPr>
        <w:t xml:space="preserve"> </w:t>
      </w:r>
      <w:r w:rsidR="00D44D35" w:rsidRPr="00E87610">
        <w:rPr>
          <w:rFonts w:ascii="Arial" w:hAnsi="Arial" w:cs="Arial"/>
          <w:color w:val="000000" w:themeColor="text1"/>
          <w:sz w:val="24"/>
          <w:szCs w:val="24"/>
        </w:rPr>
        <w:t>encourage</w:t>
      </w:r>
      <w:r w:rsidR="00CC0DB7" w:rsidRPr="00E87610">
        <w:rPr>
          <w:rFonts w:ascii="Arial" w:hAnsi="Arial" w:cs="Arial"/>
          <w:color w:val="000000" w:themeColor="text1"/>
          <w:sz w:val="24"/>
          <w:szCs w:val="24"/>
        </w:rPr>
        <w:t xml:space="preserve"> the public to visit </w:t>
      </w:r>
      <w:r w:rsidR="005A6769" w:rsidRPr="00E87610">
        <w:rPr>
          <w:rFonts w:ascii="Arial" w:hAnsi="Arial" w:cs="Arial"/>
          <w:color w:val="000000" w:themeColor="text1"/>
          <w:sz w:val="24"/>
          <w:szCs w:val="24"/>
        </w:rPr>
        <w:t>and there was nothing to exclude them.</w:t>
      </w:r>
      <w:r w:rsidR="00B21D7C" w:rsidRPr="00E87610">
        <w:rPr>
          <w:rFonts w:ascii="Arial" w:hAnsi="Arial" w:cs="Arial"/>
          <w:color w:val="000000" w:themeColor="text1"/>
          <w:sz w:val="24"/>
          <w:szCs w:val="24"/>
        </w:rPr>
        <w:t xml:space="preserve"> </w:t>
      </w:r>
      <w:r w:rsidR="00B21D7C" w:rsidRPr="00F17EB7">
        <w:rPr>
          <w:rFonts w:ascii="Arial" w:hAnsi="Arial" w:cs="Arial"/>
          <w:color w:val="000000" w:themeColor="text1"/>
          <w:sz w:val="24"/>
          <w:szCs w:val="24"/>
        </w:rPr>
        <w:t xml:space="preserve">One of the parties living </w:t>
      </w:r>
      <w:r w:rsidR="00D44D35" w:rsidRPr="00F17EB7">
        <w:rPr>
          <w:rFonts w:ascii="Arial" w:hAnsi="Arial" w:cs="Arial"/>
          <w:color w:val="000000" w:themeColor="text1"/>
          <w:sz w:val="24"/>
          <w:szCs w:val="24"/>
        </w:rPr>
        <w:t>by the application land</w:t>
      </w:r>
      <w:r w:rsidR="00B21D7C" w:rsidRPr="00F17EB7">
        <w:rPr>
          <w:rFonts w:ascii="Arial" w:hAnsi="Arial" w:cs="Arial"/>
          <w:color w:val="000000" w:themeColor="text1"/>
          <w:sz w:val="24"/>
          <w:szCs w:val="24"/>
        </w:rPr>
        <w:t xml:space="preserve"> </w:t>
      </w:r>
      <w:r w:rsidR="00745B12" w:rsidRPr="00F17EB7">
        <w:rPr>
          <w:rFonts w:ascii="Arial" w:hAnsi="Arial" w:cs="Arial"/>
          <w:color w:val="000000" w:themeColor="text1"/>
          <w:sz w:val="24"/>
          <w:szCs w:val="24"/>
        </w:rPr>
        <w:t xml:space="preserve">stated the WT only </w:t>
      </w:r>
      <w:r w:rsidR="00B44950" w:rsidRPr="00F17EB7">
        <w:rPr>
          <w:rFonts w:ascii="Arial" w:hAnsi="Arial" w:cs="Arial"/>
          <w:color w:val="000000" w:themeColor="text1"/>
          <w:sz w:val="24"/>
          <w:szCs w:val="24"/>
        </w:rPr>
        <w:t>trimmed</w:t>
      </w:r>
      <w:r w:rsidR="00745B12" w:rsidRPr="00F17EB7">
        <w:rPr>
          <w:rFonts w:ascii="Arial" w:hAnsi="Arial" w:cs="Arial"/>
          <w:color w:val="000000" w:themeColor="text1"/>
          <w:sz w:val="24"/>
          <w:szCs w:val="24"/>
        </w:rPr>
        <w:t xml:space="preserve"> the site once or twice a year</w:t>
      </w:r>
      <w:r w:rsidR="00225E2D" w:rsidRPr="00F17EB7">
        <w:rPr>
          <w:rFonts w:ascii="Arial" w:hAnsi="Arial" w:cs="Arial"/>
          <w:color w:val="000000" w:themeColor="text1"/>
          <w:sz w:val="24"/>
          <w:szCs w:val="24"/>
        </w:rPr>
        <w:t xml:space="preserve">. Another party thought they were there more </w:t>
      </w:r>
      <w:r w:rsidR="009A10C7" w:rsidRPr="00F17EB7">
        <w:rPr>
          <w:rFonts w:ascii="Arial" w:hAnsi="Arial" w:cs="Arial"/>
          <w:color w:val="000000" w:themeColor="text1"/>
          <w:sz w:val="24"/>
          <w:szCs w:val="24"/>
        </w:rPr>
        <w:t>frequently and had seen them taking trees out.</w:t>
      </w:r>
    </w:p>
    <w:p w14:paraId="5744F59B" w14:textId="20BCFC3B" w:rsidR="00D41D5D" w:rsidRPr="00A95C9E" w:rsidRDefault="000C1290" w:rsidP="00D41D5D">
      <w:pPr>
        <w:numPr>
          <w:ilvl w:val="0"/>
          <w:numId w:val="5"/>
        </w:numPr>
        <w:spacing w:before="180" w:after="0" w:line="250" w:lineRule="auto"/>
        <w:ind w:left="482" w:right="340" w:hanging="482"/>
        <w:rPr>
          <w:rFonts w:ascii="Arial" w:hAnsi="Arial" w:cs="Arial"/>
          <w:color w:val="000000" w:themeColor="text1"/>
          <w:sz w:val="24"/>
          <w:szCs w:val="24"/>
        </w:rPr>
      </w:pPr>
      <w:r w:rsidRPr="00F17EB7">
        <w:rPr>
          <w:rFonts w:ascii="Arial" w:hAnsi="Arial" w:cs="Arial"/>
          <w:color w:val="000000" w:themeColor="text1"/>
          <w:sz w:val="24"/>
          <w:szCs w:val="24"/>
        </w:rPr>
        <w:t xml:space="preserve">Based on the evidence before me, </w:t>
      </w:r>
      <w:r w:rsidR="00A16CEC" w:rsidRPr="00F17EB7">
        <w:rPr>
          <w:rFonts w:ascii="Arial" w:hAnsi="Arial" w:cs="Arial"/>
          <w:color w:val="000000" w:themeColor="text1"/>
          <w:sz w:val="24"/>
          <w:szCs w:val="24"/>
        </w:rPr>
        <w:t>I do not consider the land leased to the WT</w:t>
      </w:r>
      <w:r w:rsidR="00B61345" w:rsidRPr="00F17EB7">
        <w:rPr>
          <w:rFonts w:ascii="Arial" w:hAnsi="Arial" w:cs="Arial"/>
          <w:color w:val="000000" w:themeColor="text1"/>
          <w:sz w:val="24"/>
          <w:szCs w:val="24"/>
        </w:rPr>
        <w:t xml:space="preserve"> to be occupied. </w:t>
      </w:r>
      <w:r w:rsidR="006E5E31" w:rsidRPr="00A95C9E">
        <w:rPr>
          <w:rFonts w:ascii="Arial" w:hAnsi="Arial" w:cs="Arial"/>
          <w:color w:val="000000" w:themeColor="text1"/>
          <w:sz w:val="24"/>
          <w:szCs w:val="24"/>
        </w:rPr>
        <w:t>The public are encouraged to ente</w:t>
      </w:r>
      <w:r w:rsidR="00F17EB7" w:rsidRPr="00A95C9E">
        <w:rPr>
          <w:rFonts w:ascii="Arial" w:hAnsi="Arial" w:cs="Arial"/>
          <w:color w:val="000000" w:themeColor="text1"/>
          <w:sz w:val="24"/>
          <w:szCs w:val="24"/>
        </w:rPr>
        <w:t>r</w:t>
      </w:r>
      <w:r w:rsidR="006E5E31" w:rsidRPr="00A95C9E">
        <w:rPr>
          <w:rFonts w:ascii="Arial" w:hAnsi="Arial" w:cs="Arial"/>
          <w:color w:val="000000" w:themeColor="text1"/>
          <w:sz w:val="24"/>
          <w:szCs w:val="24"/>
        </w:rPr>
        <w:t xml:space="preserve"> the land, there is nothing to prevent access, and </w:t>
      </w:r>
      <w:r w:rsidR="00447244" w:rsidRPr="00A95C9E">
        <w:rPr>
          <w:rFonts w:ascii="Arial" w:hAnsi="Arial" w:cs="Arial"/>
          <w:color w:val="000000" w:themeColor="text1"/>
          <w:sz w:val="24"/>
          <w:szCs w:val="24"/>
        </w:rPr>
        <w:t xml:space="preserve">the WT appear to </w:t>
      </w:r>
      <w:r w:rsidR="00CC7FDB" w:rsidRPr="00A95C9E">
        <w:rPr>
          <w:rFonts w:ascii="Arial" w:hAnsi="Arial" w:cs="Arial"/>
          <w:color w:val="000000" w:themeColor="text1"/>
          <w:sz w:val="24"/>
          <w:szCs w:val="24"/>
        </w:rPr>
        <w:t xml:space="preserve">have </w:t>
      </w:r>
      <w:r w:rsidR="00A95C9E">
        <w:rPr>
          <w:rFonts w:ascii="Arial" w:hAnsi="Arial" w:cs="Arial"/>
          <w:color w:val="000000" w:themeColor="text1"/>
          <w:sz w:val="24"/>
          <w:szCs w:val="24"/>
        </w:rPr>
        <w:t xml:space="preserve">a </w:t>
      </w:r>
      <w:r w:rsidR="00CC7FDB" w:rsidRPr="00A95C9E">
        <w:rPr>
          <w:rFonts w:ascii="Arial" w:hAnsi="Arial" w:cs="Arial"/>
          <w:color w:val="000000" w:themeColor="text1"/>
          <w:sz w:val="24"/>
          <w:szCs w:val="24"/>
        </w:rPr>
        <w:t xml:space="preserve">limited presence </w:t>
      </w:r>
      <w:r w:rsidR="00C2681E" w:rsidRPr="00A95C9E">
        <w:rPr>
          <w:rFonts w:ascii="Arial" w:hAnsi="Arial" w:cs="Arial"/>
          <w:color w:val="000000" w:themeColor="text1"/>
          <w:sz w:val="24"/>
          <w:szCs w:val="24"/>
        </w:rPr>
        <w:t>on</w:t>
      </w:r>
      <w:r w:rsidR="00CC7FDB" w:rsidRPr="00A95C9E">
        <w:rPr>
          <w:rFonts w:ascii="Arial" w:hAnsi="Arial" w:cs="Arial"/>
          <w:color w:val="000000" w:themeColor="text1"/>
          <w:sz w:val="24"/>
          <w:szCs w:val="24"/>
        </w:rPr>
        <w:t xml:space="preserve"> the land</w:t>
      </w:r>
      <w:r w:rsidR="00447244" w:rsidRPr="00A95C9E">
        <w:rPr>
          <w:rFonts w:ascii="Arial" w:hAnsi="Arial" w:cs="Arial"/>
          <w:color w:val="000000" w:themeColor="text1"/>
          <w:sz w:val="24"/>
          <w:szCs w:val="24"/>
        </w:rPr>
        <w:t xml:space="preserve">. </w:t>
      </w:r>
    </w:p>
    <w:p w14:paraId="7CBCCB78" w14:textId="6398F94A" w:rsidR="00C2681E" w:rsidRPr="00C853B6" w:rsidRDefault="00C66D1F" w:rsidP="000C61EB">
      <w:pPr>
        <w:numPr>
          <w:ilvl w:val="0"/>
          <w:numId w:val="5"/>
        </w:numPr>
        <w:spacing w:before="180" w:after="0" w:line="250" w:lineRule="auto"/>
        <w:ind w:left="482" w:right="340" w:hanging="482"/>
        <w:rPr>
          <w:rFonts w:ascii="Arial" w:hAnsi="Arial" w:cs="Arial"/>
          <w:color w:val="000000" w:themeColor="text1"/>
          <w:sz w:val="24"/>
          <w:szCs w:val="24"/>
        </w:rPr>
      </w:pPr>
      <w:r w:rsidRPr="00954CF0">
        <w:rPr>
          <w:rFonts w:ascii="Arial" w:hAnsi="Arial" w:cs="Arial"/>
          <w:color w:val="000000" w:themeColor="text1"/>
          <w:sz w:val="24"/>
          <w:szCs w:val="24"/>
        </w:rPr>
        <w:t xml:space="preserve">The land between Greta Farm/ Barn and Greta Mount </w:t>
      </w:r>
      <w:r w:rsidR="00B15F1A" w:rsidRPr="00954CF0">
        <w:rPr>
          <w:rFonts w:ascii="Arial" w:hAnsi="Arial" w:cs="Arial"/>
          <w:color w:val="000000" w:themeColor="text1"/>
          <w:sz w:val="24"/>
          <w:szCs w:val="24"/>
        </w:rPr>
        <w:t>included t</w:t>
      </w:r>
      <w:r w:rsidR="00C13F50" w:rsidRPr="00954CF0">
        <w:rPr>
          <w:rFonts w:ascii="Arial" w:hAnsi="Arial" w:cs="Arial"/>
          <w:color w:val="000000" w:themeColor="text1"/>
          <w:sz w:val="24"/>
          <w:szCs w:val="24"/>
        </w:rPr>
        <w:t xml:space="preserve">wo garages, </w:t>
      </w:r>
      <w:r w:rsidR="00105347" w:rsidRPr="00954CF0">
        <w:rPr>
          <w:rFonts w:ascii="Arial" w:hAnsi="Arial" w:cs="Arial"/>
          <w:color w:val="000000" w:themeColor="text1"/>
          <w:sz w:val="24"/>
          <w:szCs w:val="24"/>
        </w:rPr>
        <w:t>two surfaced driveways, parked cars</w:t>
      </w:r>
      <w:r w:rsidR="00E33766" w:rsidRPr="00954CF0">
        <w:rPr>
          <w:rFonts w:ascii="Arial" w:hAnsi="Arial" w:cs="Arial"/>
          <w:color w:val="000000" w:themeColor="text1"/>
          <w:sz w:val="24"/>
          <w:szCs w:val="24"/>
        </w:rPr>
        <w:t>, wheelie bins</w:t>
      </w:r>
      <w:r w:rsidR="001F330D" w:rsidRPr="00954CF0">
        <w:rPr>
          <w:rFonts w:ascii="Arial" w:hAnsi="Arial" w:cs="Arial"/>
          <w:color w:val="000000" w:themeColor="text1"/>
          <w:sz w:val="24"/>
          <w:szCs w:val="24"/>
        </w:rPr>
        <w:t>, drains,</w:t>
      </w:r>
      <w:r w:rsidR="00E33766" w:rsidRPr="00954CF0">
        <w:rPr>
          <w:rFonts w:ascii="Arial" w:hAnsi="Arial" w:cs="Arial"/>
          <w:color w:val="000000" w:themeColor="text1"/>
          <w:sz w:val="24"/>
          <w:szCs w:val="24"/>
        </w:rPr>
        <w:t xml:space="preserve"> and </w:t>
      </w:r>
      <w:r w:rsidR="009A4E0D" w:rsidRPr="00954CF0">
        <w:rPr>
          <w:rFonts w:ascii="Arial" w:hAnsi="Arial" w:cs="Arial"/>
          <w:color w:val="000000" w:themeColor="text1"/>
          <w:sz w:val="24"/>
          <w:szCs w:val="24"/>
        </w:rPr>
        <w:t xml:space="preserve">closely mown grass. </w:t>
      </w:r>
      <w:r w:rsidR="00DA63A8" w:rsidRPr="00954CF0">
        <w:rPr>
          <w:rFonts w:ascii="Arial" w:hAnsi="Arial" w:cs="Arial"/>
          <w:color w:val="000000" w:themeColor="text1"/>
          <w:sz w:val="24"/>
          <w:szCs w:val="24"/>
        </w:rPr>
        <w:t xml:space="preserve">It also provided </w:t>
      </w:r>
      <w:r w:rsidR="00561DD1" w:rsidRPr="00954CF0">
        <w:rPr>
          <w:rFonts w:ascii="Arial" w:hAnsi="Arial" w:cs="Arial"/>
          <w:color w:val="000000" w:themeColor="text1"/>
          <w:sz w:val="24"/>
          <w:szCs w:val="24"/>
        </w:rPr>
        <w:t xml:space="preserve">parking and </w:t>
      </w:r>
      <w:r w:rsidR="00DA63A8" w:rsidRPr="00954CF0">
        <w:rPr>
          <w:rFonts w:ascii="Arial" w:hAnsi="Arial" w:cs="Arial"/>
          <w:color w:val="000000" w:themeColor="text1"/>
          <w:sz w:val="24"/>
          <w:szCs w:val="24"/>
        </w:rPr>
        <w:t xml:space="preserve">access to adjoining </w:t>
      </w:r>
      <w:r w:rsidR="00140871" w:rsidRPr="00954CF0">
        <w:rPr>
          <w:rFonts w:ascii="Arial" w:hAnsi="Arial" w:cs="Arial"/>
          <w:color w:val="000000" w:themeColor="text1"/>
          <w:sz w:val="24"/>
          <w:szCs w:val="24"/>
        </w:rPr>
        <w:t>homes and buildings</w:t>
      </w:r>
      <w:r w:rsidR="00561DD1" w:rsidRPr="00954CF0">
        <w:rPr>
          <w:rFonts w:ascii="Arial" w:hAnsi="Arial" w:cs="Arial"/>
          <w:color w:val="000000" w:themeColor="text1"/>
          <w:sz w:val="24"/>
          <w:szCs w:val="24"/>
        </w:rPr>
        <w:t xml:space="preserve"> which</w:t>
      </w:r>
      <w:r w:rsidR="00BD0FA9" w:rsidRPr="00954CF0">
        <w:rPr>
          <w:rFonts w:ascii="Arial" w:hAnsi="Arial" w:cs="Arial"/>
          <w:color w:val="000000" w:themeColor="text1"/>
          <w:sz w:val="24"/>
          <w:szCs w:val="24"/>
        </w:rPr>
        <w:t xml:space="preserve"> were</w:t>
      </w:r>
      <w:r w:rsidR="00561DD1" w:rsidRPr="00954CF0">
        <w:rPr>
          <w:rFonts w:ascii="Arial" w:hAnsi="Arial" w:cs="Arial"/>
          <w:color w:val="000000" w:themeColor="text1"/>
          <w:sz w:val="24"/>
          <w:szCs w:val="24"/>
        </w:rPr>
        <w:t xml:space="preserve"> stated to be used </w:t>
      </w:r>
      <w:proofErr w:type="gramStart"/>
      <w:r w:rsidR="00561DD1" w:rsidRPr="00954CF0">
        <w:rPr>
          <w:rFonts w:ascii="Arial" w:hAnsi="Arial" w:cs="Arial"/>
          <w:color w:val="000000" w:themeColor="text1"/>
          <w:sz w:val="24"/>
          <w:szCs w:val="24"/>
        </w:rPr>
        <w:t>on a daily basis</w:t>
      </w:r>
      <w:proofErr w:type="gramEnd"/>
      <w:r w:rsidR="00DA63A8" w:rsidRPr="00954CF0">
        <w:rPr>
          <w:rFonts w:ascii="Arial" w:hAnsi="Arial" w:cs="Arial"/>
          <w:color w:val="000000" w:themeColor="text1"/>
          <w:sz w:val="24"/>
          <w:szCs w:val="24"/>
        </w:rPr>
        <w:t>.</w:t>
      </w:r>
      <w:r w:rsidR="000B6988" w:rsidRPr="00954CF0">
        <w:rPr>
          <w:rFonts w:ascii="Arial" w:hAnsi="Arial" w:cs="Arial"/>
          <w:color w:val="000000" w:themeColor="text1"/>
          <w:sz w:val="24"/>
          <w:szCs w:val="24"/>
        </w:rPr>
        <w:t xml:space="preserve"> </w:t>
      </w:r>
      <w:r w:rsidR="00531197" w:rsidRPr="00564132">
        <w:rPr>
          <w:rFonts w:ascii="Arial" w:hAnsi="Arial" w:cs="Arial"/>
          <w:color w:val="000000" w:themeColor="text1"/>
          <w:sz w:val="24"/>
          <w:szCs w:val="24"/>
        </w:rPr>
        <w:t>Photographs from 2002 showed the</w:t>
      </w:r>
      <w:r w:rsidR="00FA7E17" w:rsidRPr="00564132">
        <w:rPr>
          <w:rFonts w:ascii="Arial" w:hAnsi="Arial" w:cs="Arial"/>
          <w:color w:val="000000" w:themeColor="text1"/>
          <w:sz w:val="24"/>
          <w:szCs w:val="24"/>
        </w:rPr>
        <w:t xml:space="preserve"> same situation</w:t>
      </w:r>
      <w:r w:rsidR="00531197" w:rsidRPr="00564132">
        <w:rPr>
          <w:rFonts w:ascii="Arial" w:hAnsi="Arial" w:cs="Arial"/>
          <w:color w:val="000000" w:themeColor="text1"/>
          <w:sz w:val="24"/>
          <w:szCs w:val="24"/>
        </w:rPr>
        <w:t xml:space="preserve"> and s</w:t>
      </w:r>
      <w:r w:rsidR="000B6988" w:rsidRPr="00564132">
        <w:rPr>
          <w:rFonts w:ascii="Arial" w:hAnsi="Arial" w:cs="Arial"/>
          <w:color w:val="000000" w:themeColor="text1"/>
          <w:sz w:val="24"/>
          <w:szCs w:val="24"/>
        </w:rPr>
        <w:t>ome of the older maps</w:t>
      </w:r>
      <w:r w:rsidR="00575C52" w:rsidRPr="00564132">
        <w:rPr>
          <w:rFonts w:ascii="Arial" w:hAnsi="Arial" w:cs="Arial"/>
          <w:color w:val="000000" w:themeColor="text1"/>
          <w:sz w:val="24"/>
          <w:szCs w:val="24"/>
        </w:rPr>
        <w:t xml:space="preserve">, including one from 1909, </w:t>
      </w:r>
      <w:r w:rsidR="000B6988" w:rsidRPr="00564132">
        <w:rPr>
          <w:rFonts w:ascii="Arial" w:hAnsi="Arial" w:cs="Arial"/>
          <w:color w:val="000000" w:themeColor="text1"/>
          <w:sz w:val="24"/>
          <w:szCs w:val="24"/>
        </w:rPr>
        <w:t xml:space="preserve">showed additional outbuildings </w:t>
      </w:r>
      <w:r w:rsidR="004B4E8C" w:rsidRPr="00564132">
        <w:rPr>
          <w:rFonts w:ascii="Arial" w:hAnsi="Arial" w:cs="Arial"/>
          <w:color w:val="000000" w:themeColor="text1"/>
          <w:sz w:val="24"/>
          <w:szCs w:val="24"/>
        </w:rPr>
        <w:t>in the past.</w:t>
      </w:r>
      <w:r w:rsidR="00805BBE" w:rsidRPr="00564132">
        <w:rPr>
          <w:rFonts w:ascii="Arial" w:hAnsi="Arial" w:cs="Arial"/>
          <w:color w:val="000000" w:themeColor="text1"/>
          <w:sz w:val="24"/>
          <w:szCs w:val="24"/>
        </w:rPr>
        <w:t xml:space="preserve"> It was also stated that this area was used as a farmyard</w:t>
      </w:r>
      <w:r w:rsidR="00E54AA5" w:rsidRPr="00564132">
        <w:rPr>
          <w:rFonts w:ascii="Arial" w:hAnsi="Arial" w:cs="Arial"/>
          <w:color w:val="000000" w:themeColor="text1"/>
          <w:sz w:val="24"/>
          <w:szCs w:val="24"/>
        </w:rPr>
        <w:t xml:space="preserve"> with sheep enclosed here</w:t>
      </w:r>
      <w:r w:rsidR="00805BBE" w:rsidRPr="00564132">
        <w:rPr>
          <w:rFonts w:ascii="Arial" w:hAnsi="Arial" w:cs="Arial"/>
          <w:color w:val="000000" w:themeColor="text1"/>
          <w:sz w:val="24"/>
          <w:szCs w:val="24"/>
        </w:rPr>
        <w:t xml:space="preserve"> </w:t>
      </w:r>
      <w:r w:rsidR="00A734FD" w:rsidRPr="00564132">
        <w:rPr>
          <w:rFonts w:ascii="Arial" w:hAnsi="Arial" w:cs="Arial"/>
          <w:color w:val="000000" w:themeColor="text1"/>
          <w:sz w:val="24"/>
          <w:szCs w:val="24"/>
        </w:rPr>
        <w:t>from at least 1945 until the</w:t>
      </w:r>
      <w:r w:rsidR="00492C8C" w:rsidRPr="00564132">
        <w:rPr>
          <w:rFonts w:ascii="Arial" w:hAnsi="Arial" w:cs="Arial"/>
          <w:color w:val="000000" w:themeColor="text1"/>
          <w:sz w:val="24"/>
          <w:szCs w:val="24"/>
        </w:rPr>
        <w:t xml:space="preserve"> farm was converted into </w:t>
      </w:r>
      <w:r w:rsidR="00E54AA5" w:rsidRPr="00564132">
        <w:rPr>
          <w:rFonts w:ascii="Arial" w:hAnsi="Arial" w:cs="Arial"/>
          <w:color w:val="000000" w:themeColor="text1"/>
          <w:sz w:val="24"/>
          <w:szCs w:val="24"/>
        </w:rPr>
        <w:t>residential dwellings in the 1980s.</w:t>
      </w:r>
      <w:r w:rsidR="00102EE0" w:rsidRPr="00564132">
        <w:rPr>
          <w:rFonts w:ascii="Arial" w:hAnsi="Arial" w:cs="Arial"/>
          <w:color w:val="000000" w:themeColor="text1"/>
          <w:sz w:val="24"/>
          <w:szCs w:val="24"/>
        </w:rPr>
        <w:t xml:space="preserve"> </w:t>
      </w:r>
      <w:r w:rsidR="00DD51AB" w:rsidRPr="00C853B6">
        <w:rPr>
          <w:rFonts w:ascii="Arial" w:hAnsi="Arial" w:cs="Arial"/>
          <w:color w:val="000000" w:themeColor="text1"/>
          <w:sz w:val="24"/>
          <w:szCs w:val="24"/>
        </w:rPr>
        <w:t>Maintenance</w:t>
      </w:r>
      <w:r w:rsidR="00102EE0" w:rsidRPr="00C853B6">
        <w:rPr>
          <w:rFonts w:ascii="Arial" w:hAnsi="Arial" w:cs="Arial"/>
          <w:color w:val="000000" w:themeColor="text1"/>
          <w:sz w:val="24"/>
          <w:szCs w:val="24"/>
        </w:rPr>
        <w:t xml:space="preserve"> </w:t>
      </w:r>
      <w:r w:rsidR="007C5782" w:rsidRPr="00C853B6">
        <w:rPr>
          <w:rFonts w:ascii="Arial" w:hAnsi="Arial" w:cs="Arial"/>
          <w:color w:val="000000" w:themeColor="text1"/>
          <w:sz w:val="24"/>
          <w:szCs w:val="24"/>
        </w:rPr>
        <w:t>in</w:t>
      </w:r>
      <w:r w:rsidR="00102EE0" w:rsidRPr="00C853B6">
        <w:rPr>
          <w:rFonts w:ascii="Arial" w:hAnsi="Arial" w:cs="Arial"/>
          <w:color w:val="000000" w:themeColor="text1"/>
          <w:sz w:val="24"/>
          <w:szCs w:val="24"/>
        </w:rPr>
        <w:t xml:space="preserve"> this area includ</w:t>
      </w:r>
      <w:r w:rsidR="00DD51AB" w:rsidRPr="00C853B6">
        <w:rPr>
          <w:rFonts w:ascii="Arial" w:hAnsi="Arial" w:cs="Arial"/>
          <w:color w:val="000000" w:themeColor="text1"/>
          <w:sz w:val="24"/>
          <w:szCs w:val="24"/>
        </w:rPr>
        <w:t>ed</w:t>
      </w:r>
      <w:r w:rsidR="00102EE0" w:rsidRPr="00C853B6">
        <w:rPr>
          <w:rFonts w:ascii="Arial" w:hAnsi="Arial" w:cs="Arial"/>
          <w:color w:val="000000" w:themeColor="text1"/>
          <w:sz w:val="24"/>
          <w:szCs w:val="24"/>
        </w:rPr>
        <w:t xml:space="preserve"> the laying of drains and services, surfacing works</w:t>
      </w:r>
      <w:r w:rsidR="00561DD1" w:rsidRPr="00C853B6">
        <w:rPr>
          <w:rFonts w:ascii="Arial" w:hAnsi="Arial" w:cs="Arial"/>
          <w:color w:val="000000" w:themeColor="text1"/>
          <w:sz w:val="24"/>
          <w:szCs w:val="24"/>
        </w:rPr>
        <w:t xml:space="preserve">, demolition, </w:t>
      </w:r>
      <w:r w:rsidR="007C5782" w:rsidRPr="00C853B6">
        <w:rPr>
          <w:rFonts w:ascii="Arial" w:hAnsi="Arial" w:cs="Arial"/>
          <w:color w:val="000000" w:themeColor="text1"/>
          <w:sz w:val="24"/>
          <w:szCs w:val="24"/>
        </w:rPr>
        <w:t xml:space="preserve">mowing, </w:t>
      </w:r>
      <w:r w:rsidR="00561DD1" w:rsidRPr="00C853B6">
        <w:rPr>
          <w:rFonts w:ascii="Arial" w:hAnsi="Arial" w:cs="Arial"/>
          <w:color w:val="000000" w:themeColor="text1"/>
          <w:sz w:val="24"/>
          <w:szCs w:val="24"/>
        </w:rPr>
        <w:t>and building works.</w:t>
      </w:r>
      <w:r w:rsidR="00102EE0" w:rsidRPr="00C853B6">
        <w:rPr>
          <w:rFonts w:ascii="Arial" w:hAnsi="Arial" w:cs="Arial"/>
          <w:color w:val="000000" w:themeColor="text1"/>
          <w:sz w:val="24"/>
          <w:szCs w:val="24"/>
        </w:rPr>
        <w:t xml:space="preserve"> </w:t>
      </w:r>
    </w:p>
    <w:p w14:paraId="6F6CCE1D" w14:textId="12A18720" w:rsidR="00561DD1" w:rsidRPr="00D75BE6" w:rsidRDefault="00BD0FA9" w:rsidP="000C61EB">
      <w:pPr>
        <w:numPr>
          <w:ilvl w:val="0"/>
          <w:numId w:val="5"/>
        </w:numPr>
        <w:spacing w:before="180" w:after="0" w:line="250" w:lineRule="auto"/>
        <w:ind w:left="482" w:right="340" w:hanging="482"/>
        <w:rPr>
          <w:rFonts w:ascii="Arial" w:hAnsi="Arial" w:cs="Arial"/>
          <w:color w:val="000000" w:themeColor="text1"/>
          <w:sz w:val="24"/>
          <w:szCs w:val="24"/>
        </w:rPr>
      </w:pPr>
      <w:r w:rsidRPr="00C853B6">
        <w:rPr>
          <w:rFonts w:ascii="Arial" w:hAnsi="Arial" w:cs="Arial"/>
          <w:color w:val="000000" w:themeColor="text1"/>
          <w:sz w:val="24"/>
          <w:szCs w:val="24"/>
        </w:rPr>
        <w:t>Th</w:t>
      </w:r>
      <w:r w:rsidR="00E02E13" w:rsidRPr="00C853B6">
        <w:rPr>
          <w:rFonts w:ascii="Arial" w:hAnsi="Arial" w:cs="Arial"/>
          <w:color w:val="000000" w:themeColor="text1"/>
          <w:sz w:val="24"/>
          <w:szCs w:val="24"/>
        </w:rPr>
        <w:t xml:space="preserve">is land </w:t>
      </w:r>
      <w:r w:rsidR="002103D5" w:rsidRPr="00C853B6">
        <w:rPr>
          <w:rFonts w:ascii="Arial" w:hAnsi="Arial" w:cs="Arial"/>
          <w:color w:val="000000" w:themeColor="text1"/>
          <w:sz w:val="24"/>
          <w:szCs w:val="24"/>
        </w:rPr>
        <w:t>wa</w:t>
      </w:r>
      <w:r w:rsidR="00E02E13" w:rsidRPr="00C853B6">
        <w:rPr>
          <w:rFonts w:ascii="Arial" w:hAnsi="Arial" w:cs="Arial"/>
          <w:color w:val="000000" w:themeColor="text1"/>
          <w:sz w:val="24"/>
          <w:szCs w:val="24"/>
        </w:rPr>
        <w:t xml:space="preserve">s a </w:t>
      </w:r>
      <w:r w:rsidRPr="00C853B6">
        <w:rPr>
          <w:rFonts w:ascii="Arial" w:hAnsi="Arial" w:cs="Arial"/>
          <w:color w:val="000000" w:themeColor="text1"/>
          <w:sz w:val="24"/>
          <w:szCs w:val="24"/>
        </w:rPr>
        <w:t xml:space="preserve">different </w:t>
      </w:r>
      <w:r w:rsidR="00E02E13" w:rsidRPr="00C853B6">
        <w:rPr>
          <w:rFonts w:ascii="Arial" w:hAnsi="Arial" w:cs="Arial"/>
          <w:color w:val="000000" w:themeColor="text1"/>
          <w:sz w:val="24"/>
          <w:szCs w:val="24"/>
        </w:rPr>
        <w:t xml:space="preserve">character </w:t>
      </w:r>
      <w:r w:rsidRPr="00C853B6">
        <w:rPr>
          <w:rFonts w:ascii="Arial" w:hAnsi="Arial" w:cs="Arial"/>
          <w:color w:val="000000" w:themeColor="text1"/>
          <w:sz w:val="24"/>
          <w:szCs w:val="24"/>
        </w:rPr>
        <w:t xml:space="preserve">to </w:t>
      </w:r>
      <w:r w:rsidR="00DC3989" w:rsidRPr="00C853B6">
        <w:rPr>
          <w:rFonts w:ascii="Arial" w:hAnsi="Arial" w:cs="Arial"/>
          <w:color w:val="000000" w:themeColor="text1"/>
          <w:sz w:val="24"/>
          <w:szCs w:val="24"/>
        </w:rPr>
        <w:t>the rest of the application land</w:t>
      </w:r>
      <w:r w:rsidRPr="00C853B6">
        <w:rPr>
          <w:rFonts w:ascii="Arial" w:hAnsi="Arial" w:cs="Arial"/>
          <w:color w:val="000000" w:themeColor="text1"/>
          <w:sz w:val="24"/>
          <w:szCs w:val="24"/>
        </w:rPr>
        <w:t xml:space="preserve">. It appeared to be in regular use by the adjoining properties </w:t>
      </w:r>
      <w:r w:rsidR="007D28A9" w:rsidRPr="00C853B6">
        <w:rPr>
          <w:rFonts w:ascii="Arial" w:hAnsi="Arial" w:cs="Arial"/>
          <w:color w:val="000000" w:themeColor="text1"/>
          <w:sz w:val="24"/>
          <w:szCs w:val="24"/>
        </w:rPr>
        <w:t>for their benefit.</w:t>
      </w:r>
      <w:r w:rsidR="00DC3989" w:rsidRPr="00C853B6">
        <w:rPr>
          <w:rFonts w:ascii="Arial" w:hAnsi="Arial" w:cs="Arial"/>
          <w:color w:val="000000" w:themeColor="text1"/>
          <w:sz w:val="24"/>
          <w:szCs w:val="24"/>
        </w:rPr>
        <w:t xml:space="preserve"> </w:t>
      </w:r>
      <w:r w:rsidR="00C4096A" w:rsidRPr="00C00849">
        <w:rPr>
          <w:rFonts w:ascii="Arial" w:hAnsi="Arial" w:cs="Arial"/>
          <w:color w:val="000000" w:themeColor="text1"/>
          <w:sz w:val="24"/>
          <w:szCs w:val="24"/>
        </w:rPr>
        <w:t>The garages</w:t>
      </w:r>
      <w:r w:rsidR="00D40E4F" w:rsidRPr="00C00849">
        <w:rPr>
          <w:rFonts w:ascii="Arial" w:hAnsi="Arial" w:cs="Arial"/>
          <w:color w:val="000000" w:themeColor="text1"/>
          <w:sz w:val="24"/>
          <w:szCs w:val="24"/>
        </w:rPr>
        <w:t>, bins</w:t>
      </w:r>
      <w:r w:rsidR="00C4096A" w:rsidRPr="00C00849">
        <w:rPr>
          <w:rFonts w:ascii="Arial" w:hAnsi="Arial" w:cs="Arial"/>
          <w:color w:val="000000" w:themeColor="text1"/>
          <w:sz w:val="24"/>
          <w:szCs w:val="24"/>
        </w:rPr>
        <w:t xml:space="preserve"> and cars </w:t>
      </w:r>
      <w:r w:rsidR="008E0E50" w:rsidRPr="00C00849">
        <w:rPr>
          <w:rFonts w:ascii="Arial" w:hAnsi="Arial" w:cs="Arial"/>
          <w:color w:val="000000" w:themeColor="text1"/>
          <w:sz w:val="24"/>
          <w:szCs w:val="24"/>
        </w:rPr>
        <w:t>excluded others</w:t>
      </w:r>
      <w:r w:rsidR="00756871" w:rsidRPr="00C00849">
        <w:rPr>
          <w:rFonts w:ascii="Arial" w:hAnsi="Arial" w:cs="Arial"/>
          <w:color w:val="000000" w:themeColor="text1"/>
          <w:sz w:val="24"/>
          <w:szCs w:val="24"/>
        </w:rPr>
        <w:t xml:space="preserve"> and the whole of the area</w:t>
      </w:r>
      <w:r w:rsidR="002103D5" w:rsidRPr="00C00849">
        <w:rPr>
          <w:rFonts w:ascii="Arial" w:hAnsi="Arial" w:cs="Arial"/>
          <w:color w:val="000000" w:themeColor="text1"/>
          <w:sz w:val="24"/>
          <w:szCs w:val="24"/>
        </w:rPr>
        <w:t xml:space="preserve"> was</w:t>
      </w:r>
      <w:r w:rsidR="00756871" w:rsidRPr="00C00849">
        <w:rPr>
          <w:rFonts w:ascii="Arial" w:hAnsi="Arial" w:cs="Arial"/>
          <w:color w:val="000000" w:themeColor="text1"/>
          <w:sz w:val="24"/>
          <w:szCs w:val="24"/>
        </w:rPr>
        <w:t xml:space="preserve"> within the curtilage of residential properties</w:t>
      </w:r>
      <w:r w:rsidR="008E0E50" w:rsidRPr="00C00849">
        <w:rPr>
          <w:rFonts w:ascii="Arial" w:hAnsi="Arial" w:cs="Arial"/>
          <w:color w:val="000000" w:themeColor="text1"/>
          <w:sz w:val="24"/>
          <w:szCs w:val="24"/>
        </w:rPr>
        <w:t xml:space="preserve">. </w:t>
      </w:r>
      <w:r w:rsidR="008A5EA3" w:rsidRPr="00C00849">
        <w:rPr>
          <w:rFonts w:ascii="Arial" w:hAnsi="Arial" w:cs="Arial"/>
          <w:color w:val="000000" w:themeColor="text1"/>
          <w:sz w:val="24"/>
          <w:szCs w:val="24"/>
        </w:rPr>
        <w:t>It was accepted that the public</w:t>
      </w:r>
      <w:r w:rsidR="005F3143" w:rsidRPr="00C00849">
        <w:rPr>
          <w:rFonts w:ascii="Arial" w:hAnsi="Arial" w:cs="Arial"/>
          <w:color w:val="000000" w:themeColor="text1"/>
          <w:sz w:val="24"/>
          <w:szCs w:val="24"/>
        </w:rPr>
        <w:t xml:space="preserve"> had</w:t>
      </w:r>
      <w:r w:rsidR="008A5EA3" w:rsidRPr="00C00849">
        <w:rPr>
          <w:rFonts w:ascii="Arial" w:hAnsi="Arial" w:cs="Arial"/>
          <w:color w:val="000000" w:themeColor="text1"/>
          <w:sz w:val="24"/>
          <w:szCs w:val="24"/>
        </w:rPr>
        <w:t xml:space="preserve"> walked through this area to access the woodland</w:t>
      </w:r>
      <w:r w:rsidR="00312A49" w:rsidRPr="00C00849">
        <w:rPr>
          <w:rFonts w:ascii="Arial" w:hAnsi="Arial" w:cs="Arial"/>
          <w:color w:val="000000" w:themeColor="text1"/>
          <w:sz w:val="24"/>
          <w:szCs w:val="24"/>
        </w:rPr>
        <w:t>. However, I consider</w:t>
      </w:r>
      <w:r w:rsidR="00C815FB" w:rsidRPr="00C00849">
        <w:rPr>
          <w:rFonts w:ascii="Arial" w:hAnsi="Arial" w:cs="Arial"/>
          <w:color w:val="000000" w:themeColor="text1"/>
          <w:sz w:val="24"/>
          <w:szCs w:val="24"/>
        </w:rPr>
        <w:t xml:space="preserve"> </w:t>
      </w:r>
      <w:r w:rsidR="005F3143" w:rsidRPr="00C00849">
        <w:rPr>
          <w:rFonts w:ascii="Arial" w:hAnsi="Arial" w:cs="Arial"/>
          <w:color w:val="000000" w:themeColor="text1"/>
          <w:sz w:val="24"/>
          <w:szCs w:val="24"/>
        </w:rPr>
        <w:t xml:space="preserve">most people would </w:t>
      </w:r>
      <w:r w:rsidR="00C815FB" w:rsidRPr="00C00849">
        <w:rPr>
          <w:rFonts w:ascii="Arial" w:hAnsi="Arial" w:cs="Arial"/>
          <w:color w:val="000000" w:themeColor="text1"/>
          <w:sz w:val="24"/>
          <w:szCs w:val="24"/>
        </w:rPr>
        <w:t>view</w:t>
      </w:r>
      <w:r w:rsidR="00EC4D93" w:rsidRPr="00C00849">
        <w:rPr>
          <w:rFonts w:ascii="Arial" w:hAnsi="Arial" w:cs="Arial"/>
          <w:color w:val="000000" w:themeColor="text1"/>
          <w:sz w:val="24"/>
          <w:szCs w:val="24"/>
        </w:rPr>
        <w:t xml:space="preserve"> </w:t>
      </w:r>
      <w:r w:rsidR="005F3143" w:rsidRPr="00C00849">
        <w:rPr>
          <w:rFonts w:ascii="Arial" w:hAnsi="Arial" w:cs="Arial"/>
          <w:color w:val="000000" w:themeColor="text1"/>
          <w:sz w:val="24"/>
          <w:szCs w:val="24"/>
        </w:rPr>
        <w:t>this are</w:t>
      </w:r>
      <w:r w:rsidR="00EC4D93" w:rsidRPr="00C00849">
        <w:rPr>
          <w:rFonts w:ascii="Arial" w:hAnsi="Arial" w:cs="Arial"/>
          <w:color w:val="000000" w:themeColor="text1"/>
          <w:sz w:val="24"/>
          <w:szCs w:val="24"/>
        </w:rPr>
        <w:t>a</w:t>
      </w:r>
      <w:r w:rsidR="005F3143" w:rsidRPr="00C00849">
        <w:rPr>
          <w:rFonts w:ascii="Arial" w:hAnsi="Arial" w:cs="Arial"/>
          <w:color w:val="000000" w:themeColor="text1"/>
          <w:sz w:val="24"/>
          <w:szCs w:val="24"/>
        </w:rPr>
        <w:t xml:space="preserve"> </w:t>
      </w:r>
      <w:r w:rsidR="00C815FB" w:rsidRPr="00C00849">
        <w:rPr>
          <w:rFonts w:ascii="Arial" w:hAnsi="Arial" w:cs="Arial"/>
          <w:color w:val="000000" w:themeColor="text1"/>
          <w:sz w:val="24"/>
          <w:szCs w:val="24"/>
        </w:rPr>
        <w:t xml:space="preserve">as </w:t>
      </w:r>
      <w:r w:rsidR="005F3143" w:rsidRPr="00C00849">
        <w:rPr>
          <w:rFonts w:ascii="Arial" w:hAnsi="Arial" w:cs="Arial"/>
          <w:color w:val="000000" w:themeColor="text1"/>
          <w:sz w:val="24"/>
          <w:szCs w:val="24"/>
        </w:rPr>
        <w:t>occupied.</w:t>
      </w:r>
      <w:r w:rsidR="007D28A9" w:rsidRPr="00C00849">
        <w:rPr>
          <w:rFonts w:ascii="Arial" w:hAnsi="Arial" w:cs="Arial"/>
          <w:color w:val="000000" w:themeColor="text1"/>
          <w:sz w:val="24"/>
          <w:szCs w:val="24"/>
        </w:rPr>
        <w:t xml:space="preserve"> </w:t>
      </w:r>
      <w:r w:rsidR="007D28A9" w:rsidRPr="00D75BE6">
        <w:rPr>
          <w:rFonts w:ascii="Arial" w:hAnsi="Arial" w:cs="Arial"/>
          <w:color w:val="000000" w:themeColor="text1"/>
          <w:sz w:val="24"/>
          <w:szCs w:val="24"/>
        </w:rPr>
        <w:t xml:space="preserve">Therefore, I consider this area </w:t>
      </w:r>
      <w:r w:rsidR="00711CDB" w:rsidRPr="00D75BE6">
        <w:rPr>
          <w:rFonts w:ascii="Arial" w:hAnsi="Arial" w:cs="Arial"/>
          <w:color w:val="000000" w:themeColor="text1"/>
          <w:sz w:val="24"/>
          <w:szCs w:val="24"/>
        </w:rPr>
        <w:t xml:space="preserve">does not meet the </w:t>
      </w:r>
      <w:proofErr w:type="spellStart"/>
      <w:r w:rsidR="00711CDB" w:rsidRPr="00D75BE6">
        <w:rPr>
          <w:rFonts w:ascii="Arial" w:hAnsi="Arial" w:cs="Arial"/>
          <w:i/>
          <w:iCs/>
          <w:color w:val="000000" w:themeColor="text1"/>
          <w:sz w:val="24"/>
          <w:szCs w:val="24"/>
        </w:rPr>
        <w:t>Hanmer</w:t>
      </w:r>
      <w:proofErr w:type="spellEnd"/>
      <w:r w:rsidR="00711CDB" w:rsidRPr="00D75BE6">
        <w:rPr>
          <w:rFonts w:ascii="Arial" w:hAnsi="Arial" w:cs="Arial"/>
          <w:i/>
          <w:iCs/>
          <w:color w:val="000000" w:themeColor="text1"/>
          <w:sz w:val="24"/>
          <w:szCs w:val="24"/>
        </w:rPr>
        <w:t xml:space="preserve"> </w:t>
      </w:r>
      <w:r w:rsidR="00711CDB" w:rsidRPr="00D75BE6">
        <w:rPr>
          <w:rFonts w:ascii="Arial" w:hAnsi="Arial" w:cs="Arial"/>
          <w:color w:val="000000" w:themeColor="text1"/>
          <w:sz w:val="24"/>
          <w:szCs w:val="24"/>
        </w:rPr>
        <w:t xml:space="preserve">definition </w:t>
      </w:r>
      <w:r w:rsidR="00405EB9" w:rsidRPr="00D75BE6">
        <w:rPr>
          <w:rFonts w:ascii="Arial" w:hAnsi="Arial" w:cs="Arial"/>
          <w:color w:val="000000" w:themeColor="text1"/>
          <w:sz w:val="24"/>
          <w:szCs w:val="24"/>
        </w:rPr>
        <w:t xml:space="preserve">and should be </w:t>
      </w:r>
      <w:r w:rsidR="00972F20" w:rsidRPr="00D75BE6">
        <w:rPr>
          <w:rFonts w:ascii="Arial" w:hAnsi="Arial" w:cs="Arial"/>
          <w:color w:val="000000" w:themeColor="text1"/>
          <w:sz w:val="24"/>
          <w:szCs w:val="24"/>
        </w:rPr>
        <w:t>excluded from the application land</w:t>
      </w:r>
      <w:r w:rsidR="00405EB9" w:rsidRPr="00D75BE6">
        <w:rPr>
          <w:rFonts w:ascii="Arial" w:hAnsi="Arial" w:cs="Arial"/>
          <w:color w:val="000000" w:themeColor="text1"/>
          <w:sz w:val="24"/>
          <w:szCs w:val="24"/>
        </w:rPr>
        <w:t xml:space="preserve">. </w:t>
      </w:r>
    </w:p>
    <w:p w14:paraId="4A5678AC" w14:textId="360044CB" w:rsidR="00BD636A" w:rsidRPr="00D75BE6" w:rsidRDefault="00BD636A" w:rsidP="000C61EB">
      <w:pPr>
        <w:numPr>
          <w:ilvl w:val="0"/>
          <w:numId w:val="5"/>
        </w:numPr>
        <w:spacing w:before="180" w:after="0" w:line="250" w:lineRule="auto"/>
        <w:ind w:left="482" w:right="340" w:hanging="482"/>
        <w:rPr>
          <w:rFonts w:ascii="Arial" w:hAnsi="Arial" w:cs="Arial"/>
          <w:color w:val="000000" w:themeColor="text1"/>
          <w:sz w:val="24"/>
          <w:szCs w:val="24"/>
        </w:rPr>
      </w:pPr>
      <w:proofErr w:type="gramStart"/>
      <w:r w:rsidRPr="00D75BE6">
        <w:rPr>
          <w:rFonts w:ascii="Arial" w:hAnsi="Arial" w:cs="Arial"/>
          <w:color w:val="000000" w:themeColor="text1"/>
          <w:sz w:val="24"/>
          <w:szCs w:val="24"/>
        </w:rPr>
        <w:t>Taking into account</w:t>
      </w:r>
      <w:proofErr w:type="gramEnd"/>
      <w:r w:rsidRPr="00D75BE6">
        <w:rPr>
          <w:rFonts w:ascii="Arial" w:hAnsi="Arial" w:cs="Arial"/>
          <w:color w:val="000000" w:themeColor="text1"/>
          <w:sz w:val="24"/>
          <w:szCs w:val="24"/>
        </w:rPr>
        <w:t xml:space="preserve"> the evidence as a whole,</w:t>
      </w:r>
      <w:r w:rsidR="00EA1FDF" w:rsidRPr="00D75BE6">
        <w:rPr>
          <w:rFonts w:ascii="Arial" w:hAnsi="Arial" w:cs="Arial"/>
          <w:color w:val="000000" w:themeColor="text1"/>
          <w:sz w:val="24"/>
          <w:szCs w:val="24"/>
        </w:rPr>
        <w:t xml:space="preserve"> at the time of the application,</w:t>
      </w:r>
      <w:r w:rsidRPr="00D75BE6">
        <w:rPr>
          <w:rFonts w:ascii="Arial" w:hAnsi="Arial" w:cs="Arial"/>
          <w:color w:val="000000" w:themeColor="text1"/>
          <w:sz w:val="24"/>
          <w:szCs w:val="24"/>
        </w:rPr>
        <w:t xml:space="preserve"> the application land </w:t>
      </w:r>
      <w:r w:rsidR="00E87E8F" w:rsidRPr="00D75BE6">
        <w:rPr>
          <w:rFonts w:ascii="Arial" w:hAnsi="Arial" w:cs="Arial"/>
          <w:color w:val="000000" w:themeColor="text1"/>
          <w:sz w:val="24"/>
          <w:szCs w:val="24"/>
        </w:rPr>
        <w:t xml:space="preserve">leased to the WT </w:t>
      </w:r>
      <w:r w:rsidRPr="00D75BE6">
        <w:rPr>
          <w:rFonts w:ascii="Arial" w:hAnsi="Arial" w:cs="Arial"/>
          <w:color w:val="000000" w:themeColor="text1"/>
          <w:sz w:val="24"/>
          <w:szCs w:val="24"/>
        </w:rPr>
        <w:t xml:space="preserve">can be described as open, uncultivated and unoccupied. Therefore, </w:t>
      </w:r>
      <w:r w:rsidR="00E87E8F" w:rsidRPr="00D75BE6">
        <w:rPr>
          <w:rFonts w:ascii="Arial" w:hAnsi="Arial" w:cs="Arial"/>
          <w:color w:val="000000" w:themeColor="text1"/>
          <w:sz w:val="24"/>
          <w:szCs w:val="24"/>
        </w:rPr>
        <w:t>this area</w:t>
      </w:r>
      <w:r w:rsidRPr="00D75BE6">
        <w:rPr>
          <w:rFonts w:ascii="Arial" w:hAnsi="Arial" w:cs="Arial"/>
          <w:color w:val="000000" w:themeColor="text1"/>
          <w:sz w:val="24"/>
          <w:szCs w:val="24"/>
        </w:rPr>
        <w:t xml:space="preserve"> fulfils the character of waste of the manor. </w:t>
      </w:r>
    </w:p>
    <w:p w14:paraId="388E97AB" w14:textId="0FFA25EF" w:rsidR="00E87E8F" w:rsidRPr="00212D5F" w:rsidRDefault="00E87E8F" w:rsidP="000C61EB">
      <w:pPr>
        <w:numPr>
          <w:ilvl w:val="0"/>
          <w:numId w:val="5"/>
        </w:numPr>
        <w:spacing w:before="180" w:after="0" w:line="250" w:lineRule="auto"/>
        <w:ind w:left="482" w:right="340" w:hanging="482"/>
        <w:rPr>
          <w:rFonts w:ascii="Arial" w:hAnsi="Arial" w:cs="Arial"/>
          <w:color w:val="000000" w:themeColor="text1"/>
          <w:sz w:val="24"/>
          <w:szCs w:val="24"/>
        </w:rPr>
      </w:pPr>
      <w:r w:rsidRPr="00D75BE6">
        <w:rPr>
          <w:rFonts w:ascii="Arial" w:hAnsi="Arial" w:cs="Arial"/>
          <w:color w:val="000000" w:themeColor="text1"/>
          <w:sz w:val="24"/>
          <w:szCs w:val="24"/>
        </w:rPr>
        <w:t xml:space="preserve">However, the land between </w:t>
      </w:r>
      <w:r w:rsidR="008F7ECE" w:rsidRPr="00D75BE6">
        <w:rPr>
          <w:rFonts w:ascii="Arial" w:hAnsi="Arial" w:cs="Arial"/>
          <w:color w:val="000000" w:themeColor="text1"/>
          <w:sz w:val="24"/>
          <w:szCs w:val="24"/>
        </w:rPr>
        <w:t xml:space="preserve">Greta Farm/ Barn and Greta Mount, </w:t>
      </w:r>
      <w:r w:rsidR="000774E3" w:rsidRPr="00D75BE6">
        <w:rPr>
          <w:rFonts w:ascii="Arial" w:hAnsi="Arial" w:cs="Arial"/>
          <w:color w:val="000000" w:themeColor="text1"/>
          <w:sz w:val="24"/>
          <w:szCs w:val="24"/>
        </w:rPr>
        <w:t xml:space="preserve">is occupied by the adjoining residential properties and </w:t>
      </w:r>
      <w:r w:rsidR="00212D5F">
        <w:rPr>
          <w:rFonts w:ascii="Arial" w:hAnsi="Arial" w:cs="Arial"/>
          <w:color w:val="000000" w:themeColor="text1"/>
          <w:sz w:val="24"/>
          <w:szCs w:val="24"/>
        </w:rPr>
        <w:t>garages</w:t>
      </w:r>
      <w:r w:rsidR="000774E3" w:rsidRPr="00D75BE6">
        <w:rPr>
          <w:rFonts w:ascii="Arial" w:hAnsi="Arial" w:cs="Arial"/>
          <w:color w:val="000000" w:themeColor="text1"/>
          <w:sz w:val="24"/>
          <w:szCs w:val="24"/>
        </w:rPr>
        <w:t xml:space="preserve"> enclose part of this land. </w:t>
      </w:r>
      <w:r w:rsidR="000774E3" w:rsidRPr="00212D5F">
        <w:rPr>
          <w:rFonts w:ascii="Arial" w:hAnsi="Arial" w:cs="Arial"/>
          <w:color w:val="000000" w:themeColor="text1"/>
          <w:sz w:val="24"/>
          <w:szCs w:val="24"/>
        </w:rPr>
        <w:t xml:space="preserve">Therefore, this area does not fulfil the character of waste of the manor. </w:t>
      </w:r>
    </w:p>
    <w:p w14:paraId="316136EA" w14:textId="1071F7E6" w:rsidR="00D4492F" w:rsidRPr="00212D5F" w:rsidRDefault="00D4492F" w:rsidP="00E52D35">
      <w:pPr>
        <w:spacing w:before="180" w:after="0"/>
        <w:ind w:left="124" w:right="340" w:hanging="134"/>
        <w:rPr>
          <w:rFonts w:ascii="Arial" w:hAnsi="Arial" w:cs="Arial"/>
          <w:b/>
          <w:bCs/>
          <w:color w:val="000000" w:themeColor="text1"/>
          <w:sz w:val="24"/>
          <w:szCs w:val="24"/>
        </w:rPr>
      </w:pPr>
      <w:r w:rsidRPr="00212D5F">
        <w:rPr>
          <w:rFonts w:ascii="Arial" w:hAnsi="Arial" w:cs="Arial"/>
          <w:b/>
          <w:bCs/>
          <w:color w:val="000000" w:themeColor="text1"/>
          <w:sz w:val="24"/>
          <w:szCs w:val="24"/>
        </w:rPr>
        <w:t xml:space="preserve">Other Matters </w:t>
      </w:r>
    </w:p>
    <w:p w14:paraId="44695FA1" w14:textId="7A85A5DA" w:rsidR="00711C7A" w:rsidRPr="002C062B" w:rsidRDefault="00972223" w:rsidP="000C61EB">
      <w:pPr>
        <w:numPr>
          <w:ilvl w:val="0"/>
          <w:numId w:val="5"/>
        </w:numPr>
        <w:spacing w:before="180" w:after="0" w:line="250" w:lineRule="auto"/>
        <w:ind w:left="482" w:right="340" w:hanging="482"/>
        <w:rPr>
          <w:rFonts w:ascii="Arial" w:hAnsi="Arial" w:cs="Arial"/>
          <w:color w:val="000000" w:themeColor="text1"/>
          <w:sz w:val="24"/>
          <w:szCs w:val="24"/>
        </w:rPr>
      </w:pPr>
      <w:r w:rsidRPr="002C062B">
        <w:rPr>
          <w:rFonts w:ascii="Arial" w:hAnsi="Arial" w:cs="Arial"/>
          <w:color w:val="000000" w:themeColor="text1"/>
          <w:sz w:val="24"/>
          <w:szCs w:val="24"/>
        </w:rPr>
        <w:t>There were concerns raised about the accuracy of the No</w:t>
      </w:r>
      <w:r w:rsidR="009C2B3A" w:rsidRPr="002C062B">
        <w:rPr>
          <w:rFonts w:ascii="Arial" w:hAnsi="Arial" w:cs="Arial"/>
          <w:color w:val="000000" w:themeColor="text1"/>
          <w:sz w:val="24"/>
          <w:szCs w:val="24"/>
        </w:rPr>
        <w:t>tice Plan used to advertise the application</w:t>
      </w:r>
      <w:r w:rsidR="0063196E" w:rsidRPr="002C062B">
        <w:rPr>
          <w:rFonts w:ascii="Arial" w:hAnsi="Arial" w:cs="Arial"/>
          <w:color w:val="000000" w:themeColor="text1"/>
          <w:sz w:val="24"/>
          <w:szCs w:val="24"/>
        </w:rPr>
        <w:t xml:space="preserve"> specifically in relation to the strip at the northern end of the application land between </w:t>
      </w:r>
      <w:proofErr w:type="spellStart"/>
      <w:r w:rsidR="006B2D6B" w:rsidRPr="002C062B">
        <w:rPr>
          <w:rFonts w:ascii="Arial" w:hAnsi="Arial" w:cs="Arial"/>
          <w:color w:val="000000" w:themeColor="text1"/>
          <w:sz w:val="24"/>
          <w:szCs w:val="24"/>
        </w:rPr>
        <w:t>Greeta</w:t>
      </w:r>
      <w:proofErr w:type="spellEnd"/>
      <w:r w:rsidR="006B2D6B" w:rsidRPr="002C062B">
        <w:rPr>
          <w:rFonts w:ascii="Arial" w:hAnsi="Arial" w:cs="Arial"/>
          <w:color w:val="000000" w:themeColor="text1"/>
          <w:sz w:val="24"/>
          <w:szCs w:val="24"/>
        </w:rPr>
        <w:t xml:space="preserve"> House</w:t>
      </w:r>
      <w:r w:rsidR="00CA7124" w:rsidRPr="002C062B">
        <w:rPr>
          <w:rFonts w:ascii="Arial" w:hAnsi="Arial" w:cs="Arial"/>
          <w:color w:val="000000" w:themeColor="text1"/>
          <w:sz w:val="24"/>
          <w:szCs w:val="24"/>
        </w:rPr>
        <w:t xml:space="preserve"> and Greta Farm/ Barn and </w:t>
      </w:r>
      <w:r w:rsidR="00322A76" w:rsidRPr="002C062B">
        <w:rPr>
          <w:rFonts w:ascii="Arial" w:hAnsi="Arial" w:cs="Arial"/>
          <w:color w:val="000000" w:themeColor="text1"/>
          <w:sz w:val="24"/>
          <w:szCs w:val="24"/>
        </w:rPr>
        <w:t xml:space="preserve">at the </w:t>
      </w:r>
      <w:r w:rsidR="00387ADC" w:rsidRPr="002C062B">
        <w:rPr>
          <w:rFonts w:ascii="Arial" w:hAnsi="Arial" w:cs="Arial"/>
          <w:color w:val="000000" w:themeColor="text1"/>
          <w:sz w:val="24"/>
          <w:szCs w:val="24"/>
        </w:rPr>
        <w:t xml:space="preserve">bend in </w:t>
      </w:r>
      <w:r w:rsidR="00322A76" w:rsidRPr="002C062B">
        <w:rPr>
          <w:rFonts w:ascii="Arial" w:hAnsi="Arial" w:cs="Arial"/>
          <w:color w:val="000000" w:themeColor="text1"/>
          <w:sz w:val="24"/>
          <w:szCs w:val="24"/>
        </w:rPr>
        <w:t xml:space="preserve">Mill Lane by Greta </w:t>
      </w:r>
      <w:r w:rsidR="00711C7A" w:rsidRPr="002C062B">
        <w:rPr>
          <w:rFonts w:ascii="Arial" w:hAnsi="Arial" w:cs="Arial"/>
          <w:color w:val="000000" w:themeColor="text1"/>
          <w:sz w:val="24"/>
          <w:szCs w:val="24"/>
        </w:rPr>
        <w:t>Mount.</w:t>
      </w:r>
    </w:p>
    <w:p w14:paraId="49B3BE50" w14:textId="666F0755" w:rsidR="00D4492F" w:rsidRPr="00040E74" w:rsidRDefault="000750EB" w:rsidP="000C61EB">
      <w:pPr>
        <w:numPr>
          <w:ilvl w:val="0"/>
          <w:numId w:val="5"/>
        </w:numPr>
        <w:spacing w:before="180" w:after="0" w:line="250" w:lineRule="auto"/>
        <w:ind w:left="482" w:right="340" w:hanging="482"/>
        <w:rPr>
          <w:rFonts w:ascii="Arial" w:hAnsi="Arial" w:cs="Arial"/>
          <w:color w:val="000000" w:themeColor="text1"/>
          <w:sz w:val="24"/>
          <w:szCs w:val="24"/>
        </w:rPr>
      </w:pPr>
      <w:r w:rsidRPr="002C062B">
        <w:rPr>
          <w:rFonts w:ascii="Arial" w:hAnsi="Arial" w:cs="Arial"/>
          <w:color w:val="000000" w:themeColor="text1"/>
          <w:sz w:val="24"/>
          <w:szCs w:val="24"/>
        </w:rPr>
        <w:lastRenderedPageBreak/>
        <w:t xml:space="preserve">The </w:t>
      </w:r>
      <w:r w:rsidR="000155D7" w:rsidRPr="002C062B">
        <w:rPr>
          <w:rFonts w:ascii="Arial" w:hAnsi="Arial" w:cs="Arial"/>
          <w:color w:val="000000" w:themeColor="text1"/>
          <w:sz w:val="24"/>
          <w:szCs w:val="24"/>
        </w:rPr>
        <w:t xml:space="preserve">physical </w:t>
      </w:r>
      <w:r w:rsidR="000E7A3B" w:rsidRPr="002C062B">
        <w:rPr>
          <w:rFonts w:ascii="Arial" w:hAnsi="Arial" w:cs="Arial"/>
          <w:color w:val="000000" w:themeColor="text1"/>
          <w:sz w:val="24"/>
          <w:szCs w:val="24"/>
        </w:rPr>
        <w:t>boundar</w:t>
      </w:r>
      <w:r w:rsidR="00071C14" w:rsidRPr="002C062B">
        <w:rPr>
          <w:rFonts w:ascii="Arial" w:hAnsi="Arial" w:cs="Arial"/>
          <w:color w:val="000000" w:themeColor="text1"/>
          <w:sz w:val="24"/>
          <w:szCs w:val="24"/>
        </w:rPr>
        <w:t>ies</w:t>
      </w:r>
      <w:r w:rsidR="000E7A3B" w:rsidRPr="002C062B">
        <w:rPr>
          <w:rFonts w:ascii="Arial" w:hAnsi="Arial" w:cs="Arial"/>
          <w:color w:val="000000" w:themeColor="text1"/>
          <w:sz w:val="24"/>
          <w:szCs w:val="24"/>
        </w:rPr>
        <w:t xml:space="preserve"> of Greta Farm</w:t>
      </w:r>
      <w:r w:rsidR="004F2A05" w:rsidRPr="002C062B">
        <w:rPr>
          <w:rFonts w:ascii="Arial" w:hAnsi="Arial" w:cs="Arial"/>
          <w:color w:val="000000" w:themeColor="text1"/>
          <w:sz w:val="24"/>
          <w:szCs w:val="24"/>
        </w:rPr>
        <w:t xml:space="preserve">, </w:t>
      </w:r>
      <w:r w:rsidR="000E7A3B" w:rsidRPr="002C062B">
        <w:rPr>
          <w:rFonts w:ascii="Arial" w:hAnsi="Arial" w:cs="Arial"/>
          <w:color w:val="000000" w:themeColor="text1"/>
          <w:sz w:val="24"/>
          <w:szCs w:val="24"/>
        </w:rPr>
        <w:t>Greta Barn</w:t>
      </w:r>
      <w:r w:rsidR="004F2A05" w:rsidRPr="002C062B">
        <w:rPr>
          <w:rFonts w:ascii="Arial" w:hAnsi="Arial" w:cs="Arial"/>
          <w:color w:val="000000" w:themeColor="text1"/>
          <w:sz w:val="24"/>
          <w:szCs w:val="24"/>
        </w:rPr>
        <w:t xml:space="preserve">, Greta Mount and </w:t>
      </w:r>
      <w:proofErr w:type="spellStart"/>
      <w:r w:rsidR="004F2A05" w:rsidRPr="002C062B">
        <w:rPr>
          <w:rFonts w:ascii="Arial" w:hAnsi="Arial" w:cs="Arial"/>
          <w:color w:val="000000" w:themeColor="text1"/>
          <w:sz w:val="24"/>
          <w:szCs w:val="24"/>
        </w:rPr>
        <w:t>Greeta</w:t>
      </w:r>
      <w:proofErr w:type="spellEnd"/>
      <w:r w:rsidR="004F2A05" w:rsidRPr="002C062B">
        <w:rPr>
          <w:rFonts w:ascii="Arial" w:hAnsi="Arial" w:cs="Arial"/>
          <w:color w:val="000000" w:themeColor="text1"/>
          <w:sz w:val="24"/>
          <w:szCs w:val="24"/>
        </w:rPr>
        <w:t xml:space="preserve"> House</w:t>
      </w:r>
      <w:r w:rsidR="000E7A3B" w:rsidRPr="002C062B">
        <w:rPr>
          <w:rFonts w:ascii="Arial" w:hAnsi="Arial" w:cs="Arial"/>
          <w:color w:val="000000" w:themeColor="text1"/>
          <w:sz w:val="24"/>
          <w:szCs w:val="24"/>
        </w:rPr>
        <w:t xml:space="preserve"> </w:t>
      </w:r>
      <w:r w:rsidR="000155D7" w:rsidRPr="002C062B">
        <w:rPr>
          <w:rFonts w:ascii="Arial" w:hAnsi="Arial" w:cs="Arial"/>
          <w:color w:val="000000" w:themeColor="text1"/>
          <w:sz w:val="24"/>
          <w:szCs w:val="24"/>
        </w:rPr>
        <w:t xml:space="preserve">shown </w:t>
      </w:r>
      <w:r w:rsidR="000E7A3B" w:rsidRPr="002C062B">
        <w:rPr>
          <w:rFonts w:ascii="Arial" w:hAnsi="Arial" w:cs="Arial"/>
          <w:color w:val="000000" w:themeColor="text1"/>
          <w:sz w:val="24"/>
          <w:szCs w:val="24"/>
        </w:rPr>
        <w:t>on the</w:t>
      </w:r>
      <w:r w:rsidR="00A47DA7" w:rsidRPr="002C062B">
        <w:rPr>
          <w:rFonts w:ascii="Arial" w:hAnsi="Arial" w:cs="Arial"/>
          <w:color w:val="000000" w:themeColor="text1"/>
          <w:sz w:val="24"/>
          <w:szCs w:val="24"/>
        </w:rPr>
        <w:t xml:space="preserve"> </w:t>
      </w:r>
      <w:r w:rsidR="000E7A3B" w:rsidRPr="002C062B">
        <w:rPr>
          <w:rFonts w:ascii="Arial" w:hAnsi="Arial" w:cs="Arial"/>
          <w:color w:val="000000" w:themeColor="text1"/>
          <w:sz w:val="24"/>
          <w:szCs w:val="24"/>
        </w:rPr>
        <w:t xml:space="preserve">2025 </w:t>
      </w:r>
      <w:r w:rsidR="002779A2" w:rsidRPr="002C062B">
        <w:rPr>
          <w:rFonts w:ascii="Arial" w:hAnsi="Arial" w:cs="Arial"/>
          <w:color w:val="000000" w:themeColor="text1"/>
          <w:sz w:val="24"/>
          <w:szCs w:val="24"/>
        </w:rPr>
        <w:t>OS</w:t>
      </w:r>
      <w:r w:rsidR="00A47DA7" w:rsidRPr="002C062B">
        <w:rPr>
          <w:rFonts w:ascii="Arial" w:hAnsi="Arial" w:cs="Arial"/>
          <w:color w:val="000000" w:themeColor="text1"/>
          <w:sz w:val="24"/>
          <w:szCs w:val="24"/>
        </w:rPr>
        <w:t xml:space="preserve"> map</w:t>
      </w:r>
      <w:r w:rsidR="003477A6" w:rsidRPr="002C062B">
        <w:rPr>
          <w:rFonts w:ascii="Arial" w:hAnsi="Arial" w:cs="Arial"/>
          <w:color w:val="000000" w:themeColor="text1"/>
          <w:sz w:val="24"/>
          <w:szCs w:val="24"/>
        </w:rPr>
        <w:t xml:space="preserve"> </w:t>
      </w:r>
      <w:r w:rsidR="000E7A3B" w:rsidRPr="002C062B">
        <w:rPr>
          <w:rFonts w:ascii="Arial" w:hAnsi="Arial" w:cs="Arial"/>
          <w:color w:val="000000" w:themeColor="text1"/>
          <w:sz w:val="24"/>
          <w:szCs w:val="24"/>
        </w:rPr>
        <w:t>appear unchanged from the provisional registration map</w:t>
      </w:r>
      <w:r w:rsidR="006B1350" w:rsidRPr="002C062B">
        <w:rPr>
          <w:rFonts w:ascii="Arial" w:hAnsi="Arial" w:cs="Arial"/>
          <w:color w:val="000000" w:themeColor="text1"/>
          <w:sz w:val="24"/>
          <w:szCs w:val="24"/>
        </w:rPr>
        <w:t>, although I note the maps are at different scales</w:t>
      </w:r>
      <w:r w:rsidR="004F2A05" w:rsidRPr="002C062B">
        <w:rPr>
          <w:rFonts w:ascii="Arial" w:hAnsi="Arial" w:cs="Arial"/>
          <w:color w:val="000000" w:themeColor="text1"/>
          <w:sz w:val="24"/>
          <w:szCs w:val="24"/>
        </w:rPr>
        <w:t xml:space="preserve">. </w:t>
      </w:r>
      <w:r w:rsidR="005F12E5" w:rsidRPr="00040E74">
        <w:rPr>
          <w:rFonts w:ascii="Arial" w:hAnsi="Arial" w:cs="Arial"/>
          <w:color w:val="000000" w:themeColor="text1"/>
          <w:sz w:val="24"/>
          <w:szCs w:val="24"/>
        </w:rPr>
        <w:t xml:space="preserve">These boundaries </w:t>
      </w:r>
      <w:r w:rsidR="006B1350" w:rsidRPr="00040E74">
        <w:rPr>
          <w:rFonts w:ascii="Arial" w:hAnsi="Arial" w:cs="Arial"/>
          <w:color w:val="000000" w:themeColor="text1"/>
          <w:sz w:val="24"/>
          <w:szCs w:val="24"/>
        </w:rPr>
        <w:t xml:space="preserve">are the same on </w:t>
      </w:r>
      <w:r w:rsidR="00CA41DE" w:rsidRPr="00040E74">
        <w:rPr>
          <w:rFonts w:ascii="Arial" w:hAnsi="Arial" w:cs="Arial"/>
          <w:color w:val="000000" w:themeColor="text1"/>
          <w:sz w:val="24"/>
          <w:szCs w:val="24"/>
        </w:rPr>
        <w:t xml:space="preserve">the 1909 </w:t>
      </w:r>
      <w:r w:rsidR="002779A2" w:rsidRPr="00040E74">
        <w:rPr>
          <w:rFonts w:ascii="Arial" w:hAnsi="Arial" w:cs="Arial"/>
          <w:color w:val="000000" w:themeColor="text1"/>
          <w:sz w:val="24"/>
          <w:szCs w:val="24"/>
        </w:rPr>
        <w:t>OS</w:t>
      </w:r>
      <w:r w:rsidR="00CA41DE" w:rsidRPr="00040E74">
        <w:rPr>
          <w:rFonts w:ascii="Arial" w:hAnsi="Arial" w:cs="Arial"/>
          <w:color w:val="000000" w:themeColor="text1"/>
          <w:sz w:val="24"/>
          <w:szCs w:val="24"/>
        </w:rPr>
        <w:t xml:space="preserve"> map, </w:t>
      </w:r>
      <w:r w:rsidRPr="00040E74">
        <w:rPr>
          <w:rFonts w:ascii="Arial" w:hAnsi="Arial" w:cs="Arial"/>
          <w:color w:val="000000" w:themeColor="text1"/>
          <w:sz w:val="24"/>
          <w:szCs w:val="24"/>
        </w:rPr>
        <w:t xml:space="preserve">various </w:t>
      </w:r>
      <w:r w:rsidR="00D62A39" w:rsidRPr="00040E74">
        <w:rPr>
          <w:rFonts w:ascii="Arial" w:hAnsi="Arial" w:cs="Arial"/>
          <w:color w:val="000000" w:themeColor="text1"/>
          <w:sz w:val="24"/>
          <w:szCs w:val="24"/>
        </w:rPr>
        <w:t>Land Registry plan</w:t>
      </w:r>
      <w:r w:rsidR="005F0A62" w:rsidRPr="00040E74">
        <w:rPr>
          <w:rFonts w:ascii="Arial" w:hAnsi="Arial" w:cs="Arial"/>
          <w:color w:val="000000" w:themeColor="text1"/>
          <w:sz w:val="24"/>
          <w:szCs w:val="24"/>
        </w:rPr>
        <w:t>s</w:t>
      </w:r>
      <w:r w:rsidR="008C5936" w:rsidRPr="00040E74">
        <w:rPr>
          <w:rFonts w:ascii="Arial" w:hAnsi="Arial" w:cs="Arial"/>
          <w:color w:val="000000" w:themeColor="text1"/>
          <w:sz w:val="24"/>
          <w:szCs w:val="24"/>
        </w:rPr>
        <w:t xml:space="preserve"> and the</w:t>
      </w:r>
      <w:r w:rsidR="00D62A39" w:rsidRPr="00040E74">
        <w:rPr>
          <w:rFonts w:ascii="Arial" w:hAnsi="Arial" w:cs="Arial"/>
          <w:color w:val="000000" w:themeColor="text1"/>
          <w:sz w:val="24"/>
          <w:szCs w:val="24"/>
        </w:rPr>
        <w:t xml:space="preserve"> 2015</w:t>
      </w:r>
      <w:r w:rsidR="009C2B3A" w:rsidRPr="00040E74">
        <w:rPr>
          <w:rFonts w:ascii="Arial" w:hAnsi="Arial" w:cs="Arial"/>
          <w:color w:val="000000" w:themeColor="text1"/>
          <w:sz w:val="24"/>
          <w:szCs w:val="24"/>
        </w:rPr>
        <w:t xml:space="preserve"> </w:t>
      </w:r>
      <w:r w:rsidR="002C24E2" w:rsidRPr="00040E74">
        <w:rPr>
          <w:rFonts w:ascii="Arial" w:hAnsi="Arial" w:cs="Arial"/>
          <w:color w:val="000000" w:themeColor="text1"/>
          <w:sz w:val="24"/>
          <w:szCs w:val="24"/>
        </w:rPr>
        <w:t>WT plan</w:t>
      </w:r>
      <w:r w:rsidR="00CA41DE" w:rsidRPr="00040E74">
        <w:rPr>
          <w:rFonts w:ascii="Arial" w:hAnsi="Arial" w:cs="Arial"/>
          <w:color w:val="000000" w:themeColor="text1"/>
          <w:sz w:val="24"/>
          <w:szCs w:val="24"/>
        </w:rPr>
        <w:t xml:space="preserve"> provided</w:t>
      </w:r>
      <w:r w:rsidR="00CB3808" w:rsidRPr="00040E74">
        <w:rPr>
          <w:rFonts w:ascii="Arial" w:hAnsi="Arial" w:cs="Arial"/>
          <w:color w:val="000000" w:themeColor="text1"/>
          <w:sz w:val="24"/>
          <w:szCs w:val="24"/>
        </w:rPr>
        <w:t xml:space="preserve">. </w:t>
      </w:r>
      <w:r w:rsidR="00D81138" w:rsidRPr="00040E74">
        <w:rPr>
          <w:rFonts w:ascii="Arial" w:hAnsi="Arial" w:cs="Arial"/>
          <w:color w:val="000000" w:themeColor="text1"/>
          <w:sz w:val="24"/>
          <w:szCs w:val="24"/>
        </w:rPr>
        <w:t>The boundar</w:t>
      </w:r>
      <w:r w:rsidR="00040E74">
        <w:rPr>
          <w:rFonts w:ascii="Arial" w:hAnsi="Arial" w:cs="Arial"/>
          <w:color w:val="000000" w:themeColor="text1"/>
          <w:sz w:val="24"/>
          <w:szCs w:val="24"/>
        </w:rPr>
        <w:t xml:space="preserve">ies </w:t>
      </w:r>
      <w:r w:rsidR="00D81138" w:rsidRPr="00040E74">
        <w:rPr>
          <w:rFonts w:ascii="Arial" w:hAnsi="Arial" w:cs="Arial"/>
          <w:color w:val="000000" w:themeColor="text1"/>
          <w:sz w:val="24"/>
          <w:szCs w:val="24"/>
        </w:rPr>
        <w:t>around Greta Farm/ Barn</w:t>
      </w:r>
      <w:r w:rsidR="00EE35A0" w:rsidRPr="00040E74">
        <w:rPr>
          <w:rFonts w:ascii="Arial" w:hAnsi="Arial" w:cs="Arial"/>
          <w:color w:val="000000" w:themeColor="text1"/>
          <w:sz w:val="24"/>
          <w:szCs w:val="24"/>
        </w:rPr>
        <w:t xml:space="preserve">, </w:t>
      </w:r>
      <w:r w:rsidR="00432ED4" w:rsidRPr="00040E74">
        <w:rPr>
          <w:rFonts w:ascii="Arial" w:hAnsi="Arial" w:cs="Arial"/>
          <w:color w:val="000000" w:themeColor="text1"/>
          <w:sz w:val="24"/>
          <w:szCs w:val="24"/>
        </w:rPr>
        <w:t>to the north and west of Greta Mount</w:t>
      </w:r>
      <w:r w:rsidR="00040E74" w:rsidRPr="00040E74">
        <w:rPr>
          <w:rFonts w:ascii="Arial" w:hAnsi="Arial" w:cs="Arial"/>
          <w:color w:val="000000" w:themeColor="text1"/>
          <w:sz w:val="24"/>
          <w:szCs w:val="24"/>
        </w:rPr>
        <w:t>,</w:t>
      </w:r>
      <w:r w:rsidR="00432ED4" w:rsidRPr="00040E74">
        <w:rPr>
          <w:rFonts w:ascii="Arial" w:hAnsi="Arial" w:cs="Arial"/>
          <w:color w:val="000000" w:themeColor="text1"/>
          <w:sz w:val="24"/>
          <w:szCs w:val="24"/>
        </w:rPr>
        <w:t xml:space="preserve"> and the field </w:t>
      </w:r>
      <w:r w:rsidR="001C4CFC" w:rsidRPr="00040E74">
        <w:rPr>
          <w:rFonts w:ascii="Arial" w:hAnsi="Arial" w:cs="Arial"/>
          <w:color w:val="000000" w:themeColor="text1"/>
          <w:sz w:val="24"/>
          <w:szCs w:val="24"/>
        </w:rPr>
        <w:t xml:space="preserve">alongside </w:t>
      </w:r>
      <w:r w:rsidR="00E33D5D" w:rsidRPr="00040E74">
        <w:rPr>
          <w:rFonts w:ascii="Arial" w:hAnsi="Arial" w:cs="Arial"/>
          <w:color w:val="000000" w:themeColor="text1"/>
          <w:sz w:val="24"/>
          <w:szCs w:val="24"/>
        </w:rPr>
        <w:t xml:space="preserve">appear largely unchanged from the </w:t>
      </w:r>
      <w:proofErr w:type="spellStart"/>
      <w:r w:rsidR="00842059" w:rsidRPr="00040E74">
        <w:rPr>
          <w:rFonts w:ascii="Arial" w:hAnsi="Arial" w:cs="Arial"/>
          <w:color w:val="000000" w:themeColor="text1"/>
          <w:sz w:val="24"/>
          <w:szCs w:val="24"/>
        </w:rPr>
        <w:t>Inclosure</w:t>
      </w:r>
      <w:proofErr w:type="spellEnd"/>
      <w:r w:rsidR="00842059" w:rsidRPr="00040E74">
        <w:rPr>
          <w:rFonts w:ascii="Arial" w:hAnsi="Arial" w:cs="Arial"/>
          <w:color w:val="000000" w:themeColor="text1"/>
          <w:sz w:val="24"/>
          <w:szCs w:val="24"/>
        </w:rPr>
        <w:t xml:space="preserve"> Award and Tithe </w:t>
      </w:r>
      <w:r w:rsidR="00875B98" w:rsidRPr="00040E74">
        <w:rPr>
          <w:rFonts w:ascii="Arial" w:hAnsi="Arial" w:cs="Arial"/>
          <w:color w:val="000000" w:themeColor="text1"/>
          <w:sz w:val="24"/>
          <w:szCs w:val="24"/>
        </w:rPr>
        <w:t>Survey m</w:t>
      </w:r>
      <w:r w:rsidR="00842059" w:rsidRPr="00040E74">
        <w:rPr>
          <w:rFonts w:ascii="Arial" w:hAnsi="Arial" w:cs="Arial"/>
          <w:color w:val="000000" w:themeColor="text1"/>
          <w:sz w:val="24"/>
          <w:szCs w:val="24"/>
        </w:rPr>
        <w:t>ap</w:t>
      </w:r>
      <w:r w:rsidR="002779A2" w:rsidRPr="00040E74">
        <w:rPr>
          <w:rFonts w:ascii="Arial" w:hAnsi="Arial" w:cs="Arial"/>
          <w:color w:val="000000" w:themeColor="text1"/>
          <w:sz w:val="24"/>
          <w:szCs w:val="24"/>
        </w:rPr>
        <w:t>s</w:t>
      </w:r>
      <w:r w:rsidR="00875B98" w:rsidRPr="00040E74">
        <w:rPr>
          <w:rFonts w:ascii="Arial" w:hAnsi="Arial" w:cs="Arial"/>
          <w:color w:val="000000" w:themeColor="text1"/>
          <w:sz w:val="24"/>
          <w:szCs w:val="24"/>
        </w:rPr>
        <w:t>.</w:t>
      </w:r>
      <w:r w:rsidR="00812E25" w:rsidRPr="00040E74">
        <w:rPr>
          <w:rFonts w:ascii="Arial" w:hAnsi="Arial" w:cs="Arial"/>
          <w:color w:val="000000" w:themeColor="text1"/>
          <w:sz w:val="24"/>
          <w:szCs w:val="24"/>
        </w:rPr>
        <w:t xml:space="preserve"> </w:t>
      </w:r>
    </w:p>
    <w:p w14:paraId="315D0FF9" w14:textId="39EE84F5" w:rsidR="00B45786" w:rsidRPr="0078457E" w:rsidRDefault="002779A2" w:rsidP="000C61EB">
      <w:pPr>
        <w:numPr>
          <w:ilvl w:val="0"/>
          <w:numId w:val="5"/>
        </w:numPr>
        <w:spacing w:before="180" w:after="0" w:line="250" w:lineRule="auto"/>
        <w:ind w:left="482" w:right="340" w:hanging="482"/>
        <w:rPr>
          <w:rFonts w:ascii="Arial" w:hAnsi="Arial" w:cs="Arial"/>
          <w:color w:val="000000" w:themeColor="text1"/>
          <w:sz w:val="24"/>
          <w:szCs w:val="24"/>
        </w:rPr>
      </w:pPr>
      <w:r w:rsidRPr="00157C4A">
        <w:rPr>
          <w:rFonts w:ascii="Arial" w:hAnsi="Arial" w:cs="Arial"/>
          <w:color w:val="000000" w:themeColor="text1"/>
          <w:sz w:val="24"/>
          <w:szCs w:val="24"/>
        </w:rPr>
        <w:t>A</w:t>
      </w:r>
      <w:r w:rsidR="00BD3C89" w:rsidRPr="00157C4A">
        <w:rPr>
          <w:rFonts w:ascii="Arial" w:hAnsi="Arial" w:cs="Arial"/>
          <w:color w:val="000000" w:themeColor="text1"/>
          <w:sz w:val="24"/>
          <w:szCs w:val="24"/>
        </w:rPr>
        <w:t>ny difference</w:t>
      </w:r>
      <w:r w:rsidR="00491B02" w:rsidRPr="00157C4A">
        <w:rPr>
          <w:rFonts w:ascii="Arial" w:hAnsi="Arial" w:cs="Arial"/>
          <w:color w:val="000000" w:themeColor="text1"/>
          <w:sz w:val="24"/>
          <w:szCs w:val="24"/>
        </w:rPr>
        <w:t>s</w:t>
      </w:r>
      <w:r w:rsidR="00BD3C89" w:rsidRPr="00157C4A">
        <w:rPr>
          <w:rFonts w:ascii="Arial" w:hAnsi="Arial" w:cs="Arial"/>
          <w:color w:val="000000" w:themeColor="text1"/>
          <w:sz w:val="24"/>
          <w:szCs w:val="24"/>
        </w:rPr>
        <w:t xml:space="preserve"> between the provisional registration map and Notice </w:t>
      </w:r>
      <w:r w:rsidR="0032198C" w:rsidRPr="00157C4A">
        <w:rPr>
          <w:rFonts w:ascii="Arial" w:hAnsi="Arial" w:cs="Arial"/>
          <w:color w:val="000000" w:themeColor="text1"/>
          <w:sz w:val="24"/>
          <w:szCs w:val="24"/>
        </w:rPr>
        <w:t>Plan</w:t>
      </w:r>
      <w:r w:rsidR="00157C4A">
        <w:rPr>
          <w:rFonts w:ascii="Arial" w:hAnsi="Arial" w:cs="Arial"/>
          <w:color w:val="000000" w:themeColor="text1"/>
          <w:sz w:val="24"/>
          <w:szCs w:val="24"/>
        </w:rPr>
        <w:t xml:space="preserve"> </w:t>
      </w:r>
      <w:r w:rsidR="00BD3C89" w:rsidRPr="00157C4A">
        <w:rPr>
          <w:rFonts w:ascii="Arial" w:hAnsi="Arial" w:cs="Arial"/>
          <w:color w:val="000000" w:themeColor="text1"/>
          <w:sz w:val="24"/>
          <w:szCs w:val="24"/>
        </w:rPr>
        <w:t xml:space="preserve">are very minor. However, for the avoidance of any doubt, the </w:t>
      </w:r>
      <w:r w:rsidR="003353D9" w:rsidRPr="00157C4A">
        <w:rPr>
          <w:rFonts w:ascii="Arial" w:hAnsi="Arial" w:cs="Arial"/>
          <w:color w:val="000000" w:themeColor="text1"/>
          <w:sz w:val="24"/>
          <w:szCs w:val="24"/>
        </w:rPr>
        <w:t>original provisional registration plan sho</w:t>
      </w:r>
      <w:r w:rsidR="00491B02" w:rsidRPr="00157C4A">
        <w:rPr>
          <w:rFonts w:ascii="Arial" w:hAnsi="Arial" w:cs="Arial"/>
          <w:color w:val="000000" w:themeColor="text1"/>
          <w:sz w:val="24"/>
          <w:szCs w:val="24"/>
        </w:rPr>
        <w:t>uld be used to show the extent of the land to be registered.</w:t>
      </w:r>
      <w:r w:rsidR="00305BA8" w:rsidRPr="00157C4A">
        <w:rPr>
          <w:rFonts w:ascii="Arial" w:hAnsi="Arial" w:cs="Arial"/>
          <w:color w:val="000000" w:themeColor="text1"/>
          <w:sz w:val="24"/>
          <w:szCs w:val="24"/>
        </w:rPr>
        <w:t xml:space="preserve"> </w:t>
      </w:r>
      <w:r w:rsidR="00305BA8" w:rsidRPr="0078457E">
        <w:rPr>
          <w:rFonts w:ascii="Arial" w:hAnsi="Arial" w:cs="Arial"/>
          <w:color w:val="000000" w:themeColor="text1"/>
          <w:sz w:val="24"/>
          <w:szCs w:val="24"/>
        </w:rPr>
        <w:t xml:space="preserve">I will use this plan to </w:t>
      </w:r>
      <w:r w:rsidR="00B46173" w:rsidRPr="0078457E">
        <w:rPr>
          <w:rFonts w:ascii="Arial" w:hAnsi="Arial" w:cs="Arial"/>
          <w:color w:val="000000" w:themeColor="text1"/>
          <w:sz w:val="24"/>
          <w:szCs w:val="24"/>
        </w:rPr>
        <w:t>mark up the exten</w:t>
      </w:r>
      <w:r w:rsidR="009221A5" w:rsidRPr="0078457E">
        <w:rPr>
          <w:rFonts w:ascii="Arial" w:hAnsi="Arial" w:cs="Arial"/>
          <w:color w:val="000000" w:themeColor="text1"/>
          <w:sz w:val="24"/>
          <w:szCs w:val="24"/>
        </w:rPr>
        <w:t>t</w:t>
      </w:r>
      <w:r w:rsidR="00B46173" w:rsidRPr="0078457E">
        <w:rPr>
          <w:rFonts w:ascii="Arial" w:hAnsi="Arial" w:cs="Arial"/>
          <w:color w:val="000000" w:themeColor="text1"/>
          <w:sz w:val="24"/>
          <w:szCs w:val="24"/>
        </w:rPr>
        <w:t xml:space="preserve"> of the land </w:t>
      </w:r>
      <w:r w:rsidR="009221A5" w:rsidRPr="0078457E">
        <w:rPr>
          <w:rFonts w:ascii="Arial" w:hAnsi="Arial" w:cs="Arial"/>
          <w:color w:val="000000" w:themeColor="text1"/>
          <w:sz w:val="24"/>
          <w:szCs w:val="24"/>
        </w:rPr>
        <w:t xml:space="preserve">to be excluded </w:t>
      </w:r>
      <w:r w:rsidR="000E2389" w:rsidRPr="0078457E">
        <w:rPr>
          <w:rFonts w:ascii="Arial" w:hAnsi="Arial" w:cs="Arial"/>
          <w:color w:val="000000" w:themeColor="text1"/>
          <w:sz w:val="24"/>
          <w:szCs w:val="24"/>
        </w:rPr>
        <w:t>from the Commons Register.</w:t>
      </w:r>
      <w:r w:rsidR="00491B02" w:rsidRPr="0078457E">
        <w:rPr>
          <w:rFonts w:ascii="Arial" w:hAnsi="Arial" w:cs="Arial"/>
          <w:color w:val="000000" w:themeColor="text1"/>
          <w:sz w:val="24"/>
          <w:szCs w:val="24"/>
        </w:rPr>
        <w:t xml:space="preserve"> </w:t>
      </w:r>
    </w:p>
    <w:p w14:paraId="65AFB94C" w14:textId="77777777" w:rsidR="004A07C2" w:rsidRPr="0078457E" w:rsidRDefault="003E6C74" w:rsidP="00E52D35">
      <w:pPr>
        <w:pStyle w:val="Heading1"/>
        <w:spacing w:before="180" w:after="0"/>
        <w:ind w:left="134" w:hanging="134"/>
        <w:rPr>
          <w:rFonts w:ascii="Arial" w:hAnsi="Arial" w:cs="Arial"/>
          <w:sz w:val="24"/>
          <w:szCs w:val="24"/>
        </w:rPr>
      </w:pPr>
      <w:r w:rsidRPr="0078457E">
        <w:rPr>
          <w:rFonts w:ascii="Arial" w:hAnsi="Arial" w:cs="Arial"/>
          <w:sz w:val="24"/>
          <w:szCs w:val="24"/>
        </w:rPr>
        <w:t xml:space="preserve">Conclusion </w:t>
      </w:r>
    </w:p>
    <w:p w14:paraId="21648302" w14:textId="69D9804D" w:rsidR="004A07C2" w:rsidRPr="00007836" w:rsidRDefault="003E6C74" w:rsidP="000C61EB">
      <w:pPr>
        <w:pStyle w:val="ListParagraph"/>
        <w:numPr>
          <w:ilvl w:val="0"/>
          <w:numId w:val="5"/>
        </w:numPr>
        <w:spacing w:before="180" w:after="0" w:line="250" w:lineRule="auto"/>
        <w:ind w:left="482" w:right="340" w:hanging="482"/>
        <w:rPr>
          <w:rFonts w:ascii="Arial" w:hAnsi="Arial" w:cs="Arial"/>
          <w:sz w:val="24"/>
          <w:szCs w:val="24"/>
        </w:rPr>
      </w:pPr>
      <w:r w:rsidRPr="0078457E">
        <w:rPr>
          <w:rFonts w:ascii="Arial" w:hAnsi="Arial" w:cs="Arial"/>
          <w:sz w:val="24"/>
          <w:szCs w:val="24"/>
        </w:rPr>
        <w:t xml:space="preserve">Having regard to these and all other matters raised </w:t>
      </w:r>
      <w:r w:rsidR="00B81578" w:rsidRPr="0078457E">
        <w:rPr>
          <w:rFonts w:ascii="Arial" w:hAnsi="Arial" w:cs="Arial"/>
          <w:sz w:val="24"/>
          <w:szCs w:val="24"/>
        </w:rPr>
        <w:t xml:space="preserve">at the </w:t>
      </w:r>
      <w:r w:rsidR="0013324E" w:rsidRPr="0078457E">
        <w:rPr>
          <w:rFonts w:ascii="Arial" w:hAnsi="Arial" w:cs="Arial"/>
          <w:color w:val="000000" w:themeColor="text1"/>
          <w:sz w:val="24"/>
          <w:szCs w:val="24"/>
        </w:rPr>
        <w:t>h</w:t>
      </w:r>
      <w:r w:rsidR="00B81578" w:rsidRPr="0078457E">
        <w:rPr>
          <w:rFonts w:ascii="Arial" w:hAnsi="Arial" w:cs="Arial"/>
          <w:color w:val="000000" w:themeColor="text1"/>
          <w:sz w:val="24"/>
          <w:szCs w:val="24"/>
        </w:rPr>
        <w:t xml:space="preserve">earing and </w:t>
      </w:r>
      <w:r w:rsidR="00B81578" w:rsidRPr="0078457E">
        <w:rPr>
          <w:rFonts w:ascii="Arial" w:hAnsi="Arial" w:cs="Arial"/>
          <w:sz w:val="24"/>
          <w:szCs w:val="24"/>
        </w:rPr>
        <w:t>in the w</w:t>
      </w:r>
      <w:r w:rsidR="00960226" w:rsidRPr="0078457E">
        <w:rPr>
          <w:rFonts w:ascii="Arial" w:hAnsi="Arial" w:cs="Arial"/>
          <w:sz w:val="24"/>
          <w:szCs w:val="24"/>
        </w:rPr>
        <w:t>ritten representations</w:t>
      </w:r>
      <w:r w:rsidR="00B666E7" w:rsidRPr="0078457E">
        <w:rPr>
          <w:rFonts w:ascii="Arial" w:hAnsi="Arial" w:cs="Arial"/>
          <w:sz w:val="24"/>
          <w:szCs w:val="24"/>
        </w:rPr>
        <w:t>,</w:t>
      </w:r>
      <w:r w:rsidR="00960226" w:rsidRPr="0078457E">
        <w:rPr>
          <w:rFonts w:ascii="Arial" w:hAnsi="Arial" w:cs="Arial"/>
          <w:sz w:val="24"/>
          <w:szCs w:val="24"/>
        </w:rPr>
        <w:t xml:space="preserve"> </w:t>
      </w:r>
      <w:r w:rsidRPr="0078457E">
        <w:rPr>
          <w:rFonts w:ascii="Arial" w:hAnsi="Arial" w:cs="Arial"/>
          <w:sz w:val="24"/>
          <w:szCs w:val="24"/>
        </w:rPr>
        <w:t>I conclude that the application land</w:t>
      </w:r>
      <w:r w:rsidR="004465EA" w:rsidRPr="0078457E">
        <w:rPr>
          <w:rFonts w:ascii="Arial" w:hAnsi="Arial" w:cs="Arial"/>
          <w:sz w:val="24"/>
          <w:szCs w:val="24"/>
        </w:rPr>
        <w:t xml:space="preserve"> </w:t>
      </w:r>
      <w:r w:rsidR="0013324E" w:rsidRPr="0078457E">
        <w:rPr>
          <w:rFonts w:ascii="Arial" w:hAnsi="Arial" w:cs="Arial"/>
          <w:sz w:val="24"/>
          <w:szCs w:val="24"/>
        </w:rPr>
        <w:t xml:space="preserve">leased to the WT </w:t>
      </w:r>
      <w:r w:rsidRPr="0078457E">
        <w:rPr>
          <w:rFonts w:ascii="Arial" w:hAnsi="Arial" w:cs="Arial"/>
          <w:sz w:val="24"/>
          <w:szCs w:val="24"/>
        </w:rPr>
        <w:t>fulfil</w:t>
      </w:r>
      <w:r w:rsidR="00C4550E" w:rsidRPr="0078457E">
        <w:rPr>
          <w:rFonts w:ascii="Arial" w:hAnsi="Arial" w:cs="Arial"/>
          <w:sz w:val="24"/>
          <w:szCs w:val="24"/>
        </w:rPr>
        <w:t>s</w:t>
      </w:r>
      <w:r w:rsidRPr="0078457E">
        <w:rPr>
          <w:rFonts w:ascii="Arial" w:hAnsi="Arial" w:cs="Arial"/>
          <w:sz w:val="24"/>
          <w:szCs w:val="24"/>
        </w:rPr>
        <w:t xml:space="preserve"> the necessary criteria for registration</w:t>
      </w:r>
      <w:r w:rsidR="0013324E" w:rsidRPr="0078457E">
        <w:rPr>
          <w:rFonts w:ascii="Arial" w:hAnsi="Arial" w:cs="Arial"/>
          <w:sz w:val="24"/>
          <w:szCs w:val="24"/>
        </w:rPr>
        <w:t>. The rest of the application land does not fulfil</w:t>
      </w:r>
      <w:r w:rsidR="00B508C2" w:rsidRPr="0078457E">
        <w:rPr>
          <w:rFonts w:ascii="Arial" w:hAnsi="Arial" w:cs="Arial"/>
          <w:sz w:val="24"/>
          <w:szCs w:val="24"/>
        </w:rPr>
        <w:t xml:space="preserve"> the necessary criteria for registration. </w:t>
      </w:r>
      <w:r w:rsidR="00B508C2" w:rsidRPr="00007836">
        <w:rPr>
          <w:rFonts w:ascii="Arial" w:hAnsi="Arial" w:cs="Arial"/>
          <w:sz w:val="24"/>
          <w:szCs w:val="24"/>
        </w:rPr>
        <w:t>C</w:t>
      </w:r>
      <w:r w:rsidRPr="00007836">
        <w:rPr>
          <w:rFonts w:ascii="Arial" w:hAnsi="Arial" w:cs="Arial"/>
          <w:sz w:val="24"/>
          <w:szCs w:val="24"/>
        </w:rPr>
        <w:t>onsequently</w:t>
      </w:r>
      <w:r w:rsidR="006A6621" w:rsidRPr="00007836">
        <w:rPr>
          <w:rFonts w:ascii="Arial" w:hAnsi="Arial" w:cs="Arial"/>
          <w:sz w:val="24"/>
          <w:szCs w:val="24"/>
        </w:rPr>
        <w:t>,</w:t>
      </w:r>
      <w:r w:rsidRPr="00007836">
        <w:rPr>
          <w:rFonts w:ascii="Arial" w:hAnsi="Arial" w:cs="Arial"/>
          <w:sz w:val="24"/>
          <w:szCs w:val="24"/>
        </w:rPr>
        <w:t xml:space="preserve"> I approve the application</w:t>
      </w:r>
      <w:r w:rsidR="00B508C2" w:rsidRPr="00007836">
        <w:rPr>
          <w:rFonts w:ascii="Arial" w:hAnsi="Arial" w:cs="Arial"/>
          <w:sz w:val="24"/>
          <w:szCs w:val="24"/>
        </w:rPr>
        <w:t xml:space="preserve"> for the land leased to the WT </w:t>
      </w:r>
      <w:r w:rsidR="0032198C" w:rsidRPr="00007836">
        <w:rPr>
          <w:rFonts w:ascii="Arial" w:hAnsi="Arial" w:cs="Arial"/>
          <w:sz w:val="24"/>
          <w:szCs w:val="24"/>
        </w:rPr>
        <w:t>shown outlined</w:t>
      </w:r>
      <w:r w:rsidR="002779A2" w:rsidRPr="00007836">
        <w:rPr>
          <w:rFonts w:ascii="Arial" w:hAnsi="Arial" w:cs="Arial"/>
          <w:sz w:val="24"/>
          <w:szCs w:val="24"/>
        </w:rPr>
        <w:t xml:space="preserve"> </w:t>
      </w:r>
      <w:r w:rsidR="0032198C" w:rsidRPr="00007836">
        <w:rPr>
          <w:rFonts w:ascii="Arial" w:hAnsi="Arial" w:cs="Arial"/>
          <w:sz w:val="24"/>
          <w:szCs w:val="24"/>
        </w:rPr>
        <w:t xml:space="preserve">green and hatched purple on the provisional registration map appended to this decision, </w:t>
      </w:r>
      <w:r w:rsidR="00B508C2" w:rsidRPr="00007836">
        <w:rPr>
          <w:rFonts w:ascii="Arial" w:hAnsi="Arial" w:cs="Arial"/>
          <w:sz w:val="24"/>
          <w:szCs w:val="24"/>
        </w:rPr>
        <w:t>but the rest of the application land</w:t>
      </w:r>
      <w:r w:rsidR="009D71B7" w:rsidRPr="00007836">
        <w:rPr>
          <w:rFonts w:ascii="Arial" w:hAnsi="Arial" w:cs="Arial"/>
          <w:sz w:val="24"/>
          <w:szCs w:val="24"/>
        </w:rPr>
        <w:t xml:space="preserve"> shown</w:t>
      </w:r>
      <w:r w:rsidR="00DC754E" w:rsidRPr="00007836">
        <w:rPr>
          <w:rFonts w:ascii="Arial" w:hAnsi="Arial" w:cs="Arial"/>
          <w:sz w:val="24"/>
          <w:szCs w:val="24"/>
        </w:rPr>
        <w:t xml:space="preserve"> outlined and</w:t>
      </w:r>
      <w:r w:rsidR="009D71B7" w:rsidRPr="00007836">
        <w:rPr>
          <w:rFonts w:ascii="Arial" w:hAnsi="Arial" w:cs="Arial"/>
          <w:sz w:val="24"/>
          <w:szCs w:val="24"/>
        </w:rPr>
        <w:t xml:space="preserve"> </w:t>
      </w:r>
      <w:r w:rsidR="00E81A5F" w:rsidRPr="00007836">
        <w:rPr>
          <w:rFonts w:ascii="Arial" w:hAnsi="Arial" w:cs="Arial"/>
          <w:sz w:val="24"/>
          <w:szCs w:val="24"/>
        </w:rPr>
        <w:t>crosshatched</w:t>
      </w:r>
      <w:r w:rsidR="00DC754E" w:rsidRPr="00007836">
        <w:rPr>
          <w:rFonts w:ascii="Arial" w:hAnsi="Arial" w:cs="Arial"/>
          <w:sz w:val="24"/>
          <w:szCs w:val="24"/>
        </w:rPr>
        <w:t xml:space="preserve"> in</w:t>
      </w:r>
      <w:r w:rsidR="00E81A5F" w:rsidRPr="00007836">
        <w:rPr>
          <w:rFonts w:ascii="Arial" w:hAnsi="Arial" w:cs="Arial"/>
          <w:sz w:val="24"/>
          <w:szCs w:val="24"/>
        </w:rPr>
        <w:t xml:space="preserve"> red</w:t>
      </w:r>
      <w:r w:rsidR="009D71B7" w:rsidRPr="00007836">
        <w:rPr>
          <w:rFonts w:ascii="Arial" w:hAnsi="Arial" w:cs="Arial"/>
          <w:sz w:val="24"/>
          <w:szCs w:val="24"/>
        </w:rPr>
        <w:t xml:space="preserve"> should not be registered</w:t>
      </w:r>
      <w:r w:rsidRPr="00007836">
        <w:rPr>
          <w:rFonts w:ascii="Arial" w:hAnsi="Arial" w:cs="Arial"/>
          <w:sz w:val="24"/>
          <w:szCs w:val="24"/>
        </w:rPr>
        <w:t xml:space="preserve">. </w:t>
      </w:r>
      <w:r w:rsidRPr="00007836">
        <w:rPr>
          <w:rFonts w:ascii="Arial" w:hAnsi="Arial" w:cs="Arial"/>
          <w:b/>
          <w:sz w:val="24"/>
          <w:szCs w:val="24"/>
        </w:rPr>
        <w:t xml:space="preserve"> </w:t>
      </w:r>
    </w:p>
    <w:p w14:paraId="43E512DE" w14:textId="77777777" w:rsidR="002779A2" w:rsidRPr="00007836" w:rsidRDefault="002779A2" w:rsidP="007667C4">
      <w:pPr>
        <w:pStyle w:val="Style1"/>
        <w:tabs>
          <w:tab w:val="clear" w:pos="720"/>
        </w:tabs>
        <w:ind w:left="0" w:firstLine="0"/>
        <w:rPr>
          <w:rFonts w:ascii="Monotype Corsiva" w:hAnsi="Monotype Corsiva"/>
          <w:sz w:val="36"/>
          <w:szCs w:val="36"/>
        </w:rPr>
      </w:pPr>
    </w:p>
    <w:p w14:paraId="11C603CD" w14:textId="581BF724" w:rsidR="007667C4" w:rsidRDefault="007667C4" w:rsidP="007667C4">
      <w:pPr>
        <w:pStyle w:val="Style1"/>
        <w:tabs>
          <w:tab w:val="clear" w:pos="720"/>
        </w:tabs>
        <w:ind w:left="0" w:firstLine="0"/>
        <w:rPr>
          <w:rFonts w:ascii="Monotype Corsiva" w:hAnsi="Monotype Corsiva"/>
          <w:sz w:val="36"/>
          <w:szCs w:val="36"/>
        </w:rPr>
      </w:pPr>
      <w:r w:rsidRPr="00007836">
        <w:rPr>
          <w:rFonts w:ascii="Monotype Corsiva" w:hAnsi="Monotype Corsiva"/>
          <w:sz w:val="36"/>
          <w:szCs w:val="36"/>
        </w:rPr>
        <w:t xml:space="preserve">Claire Tregembo </w:t>
      </w:r>
    </w:p>
    <w:p w14:paraId="04F6CC2B" w14:textId="2774B48B" w:rsidR="00B44950" w:rsidRPr="00B44950" w:rsidRDefault="00B44950" w:rsidP="007667C4">
      <w:pPr>
        <w:pStyle w:val="Style1"/>
        <w:tabs>
          <w:tab w:val="clear" w:pos="720"/>
        </w:tabs>
        <w:ind w:left="0" w:firstLine="0"/>
        <w:rPr>
          <w:rFonts w:ascii="Arial" w:hAnsi="Arial" w:cs="Arial"/>
          <w:sz w:val="28"/>
          <w:szCs w:val="28"/>
        </w:rPr>
      </w:pPr>
      <w:r w:rsidRPr="00B44950">
        <w:rPr>
          <w:rFonts w:ascii="Arial" w:hAnsi="Arial" w:cs="Arial"/>
          <w:sz w:val="28"/>
          <w:szCs w:val="28"/>
        </w:rPr>
        <w:t>INSPECTOR</w:t>
      </w:r>
    </w:p>
    <w:p w14:paraId="5D7F79F3" w14:textId="4219E37D" w:rsidR="007667C4" w:rsidRPr="00007836" w:rsidRDefault="007667C4" w:rsidP="00B44950">
      <w:pPr>
        <w:pStyle w:val="Style1"/>
        <w:tabs>
          <w:tab w:val="clear" w:pos="720"/>
        </w:tabs>
        <w:rPr>
          <w:rFonts w:ascii="Arial" w:hAnsi="Arial" w:cs="Arial"/>
          <w:sz w:val="24"/>
          <w:szCs w:val="24"/>
          <w:highlight w:val="cyan"/>
        </w:rPr>
      </w:pPr>
    </w:p>
    <w:p w14:paraId="0F355B8A" w14:textId="77777777" w:rsidR="007755CE" w:rsidRPr="00007836" w:rsidRDefault="007755CE" w:rsidP="007667C4">
      <w:pPr>
        <w:spacing w:before="180" w:after="0"/>
        <w:ind w:left="0" w:right="340" w:firstLine="0"/>
        <w:rPr>
          <w:rFonts w:ascii="Arial" w:hAnsi="Arial" w:cs="Arial"/>
          <w:sz w:val="24"/>
          <w:szCs w:val="24"/>
          <w:highlight w:val="cyan"/>
        </w:rPr>
      </w:pPr>
    </w:p>
    <w:p w14:paraId="287277AB" w14:textId="05AC85BD" w:rsidR="007755CE" w:rsidRPr="00007836" w:rsidRDefault="007755CE" w:rsidP="007667C4">
      <w:pPr>
        <w:spacing w:before="180" w:after="0"/>
        <w:ind w:left="0" w:right="340" w:firstLine="0"/>
        <w:rPr>
          <w:rFonts w:ascii="Arial" w:hAnsi="Arial" w:cs="Arial"/>
          <w:sz w:val="24"/>
          <w:szCs w:val="24"/>
          <w:highlight w:val="cyan"/>
        </w:rPr>
      </w:pPr>
    </w:p>
    <w:p w14:paraId="1BAB4099" w14:textId="77777777" w:rsidR="007755CE" w:rsidRPr="00007836" w:rsidRDefault="007755CE" w:rsidP="007667C4">
      <w:pPr>
        <w:spacing w:before="180" w:after="0"/>
        <w:ind w:left="0" w:right="340" w:firstLine="0"/>
        <w:rPr>
          <w:rFonts w:ascii="Arial" w:hAnsi="Arial" w:cs="Arial"/>
          <w:sz w:val="24"/>
          <w:szCs w:val="24"/>
          <w:highlight w:val="cyan"/>
        </w:rPr>
      </w:pPr>
    </w:p>
    <w:p w14:paraId="2C16E608" w14:textId="77777777" w:rsidR="007755CE" w:rsidRPr="00007836" w:rsidRDefault="007755CE" w:rsidP="007667C4">
      <w:pPr>
        <w:spacing w:before="180" w:after="0"/>
        <w:ind w:left="0" w:right="340" w:firstLine="0"/>
        <w:rPr>
          <w:rFonts w:ascii="Arial" w:hAnsi="Arial" w:cs="Arial"/>
          <w:sz w:val="24"/>
          <w:szCs w:val="24"/>
          <w:highlight w:val="cyan"/>
        </w:rPr>
      </w:pPr>
    </w:p>
    <w:p w14:paraId="300C02FA" w14:textId="77777777" w:rsidR="002779A2" w:rsidRPr="00007836" w:rsidRDefault="002779A2" w:rsidP="007667C4">
      <w:pPr>
        <w:spacing w:before="180" w:after="0"/>
        <w:ind w:left="0" w:right="340" w:firstLine="0"/>
        <w:rPr>
          <w:rFonts w:ascii="Arial" w:hAnsi="Arial" w:cs="Arial"/>
          <w:sz w:val="24"/>
          <w:szCs w:val="24"/>
          <w:highlight w:val="cyan"/>
        </w:rPr>
      </w:pPr>
    </w:p>
    <w:p w14:paraId="7EE9A1D2" w14:textId="77777777" w:rsidR="007755CE" w:rsidRPr="00007836" w:rsidRDefault="007755CE" w:rsidP="007667C4">
      <w:pPr>
        <w:spacing w:before="180" w:after="0"/>
        <w:ind w:left="0" w:right="340" w:firstLine="0"/>
        <w:rPr>
          <w:rFonts w:ascii="Arial" w:hAnsi="Arial" w:cs="Arial"/>
          <w:sz w:val="24"/>
          <w:szCs w:val="24"/>
          <w:highlight w:val="cyan"/>
        </w:rPr>
      </w:pPr>
    </w:p>
    <w:p w14:paraId="56A57A73" w14:textId="77777777" w:rsidR="007755CE" w:rsidRPr="00007836" w:rsidRDefault="007755CE" w:rsidP="007667C4">
      <w:pPr>
        <w:spacing w:before="180" w:after="0"/>
        <w:ind w:left="0" w:right="340" w:firstLine="0"/>
        <w:rPr>
          <w:rFonts w:ascii="Arial" w:hAnsi="Arial" w:cs="Arial"/>
          <w:sz w:val="24"/>
          <w:szCs w:val="24"/>
          <w:highlight w:val="cyan"/>
        </w:rPr>
      </w:pPr>
    </w:p>
    <w:p w14:paraId="266A635D" w14:textId="77777777" w:rsidR="000E2389" w:rsidRPr="00007836" w:rsidRDefault="000E2389" w:rsidP="007667C4">
      <w:pPr>
        <w:spacing w:before="180" w:after="0"/>
        <w:ind w:left="0" w:right="340" w:firstLine="0"/>
        <w:rPr>
          <w:rFonts w:ascii="Arial" w:hAnsi="Arial" w:cs="Arial"/>
          <w:sz w:val="24"/>
          <w:szCs w:val="24"/>
          <w:highlight w:val="cyan"/>
        </w:rPr>
      </w:pPr>
    </w:p>
    <w:p w14:paraId="7C2FB001" w14:textId="77777777" w:rsidR="000E2389" w:rsidRPr="00007836" w:rsidRDefault="000E2389" w:rsidP="007667C4">
      <w:pPr>
        <w:spacing w:before="180" w:after="0"/>
        <w:ind w:left="0" w:right="340" w:firstLine="0"/>
        <w:rPr>
          <w:rFonts w:ascii="Arial" w:hAnsi="Arial" w:cs="Arial"/>
          <w:sz w:val="24"/>
          <w:szCs w:val="24"/>
          <w:highlight w:val="cyan"/>
        </w:rPr>
      </w:pPr>
    </w:p>
    <w:p w14:paraId="69504606" w14:textId="77777777" w:rsidR="000E2389" w:rsidRPr="00007836" w:rsidRDefault="000E2389" w:rsidP="007667C4">
      <w:pPr>
        <w:spacing w:before="180" w:after="0"/>
        <w:ind w:left="0" w:right="340" w:firstLine="0"/>
        <w:rPr>
          <w:rFonts w:ascii="Arial" w:hAnsi="Arial" w:cs="Arial"/>
          <w:sz w:val="24"/>
          <w:szCs w:val="24"/>
          <w:highlight w:val="cyan"/>
        </w:rPr>
      </w:pPr>
    </w:p>
    <w:p w14:paraId="2A3B0538" w14:textId="77777777" w:rsidR="000E2389" w:rsidRPr="00007836" w:rsidRDefault="000E2389" w:rsidP="007667C4">
      <w:pPr>
        <w:spacing w:before="180" w:after="0"/>
        <w:ind w:left="0" w:right="340" w:firstLine="0"/>
        <w:rPr>
          <w:rFonts w:ascii="Arial" w:hAnsi="Arial" w:cs="Arial"/>
          <w:sz w:val="24"/>
          <w:szCs w:val="24"/>
          <w:highlight w:val="cyan"/>
        </w:rPr>
      </w:pPr>
    </w:p>
    <w:p w14:paraId="0C470F6F" w14:textId="77777777" w:rsidR="000E2389" w:rsidRPr="00007836" w:rsidRDefault="000E2389" w:rsidP="007667C4">
      <w:pPr>
        <w:spacing w:before="180" w:after="0"/>
        <w:ind w:left="0" w:right="340" w:firstLine="0"/>
        <w:rPr>
          <w:rFonts w:ascii="Arial" w:hAnsi="Arial" w:cs="Arial"/>
          <w:sz w:val="24"/>
          <w:szCs w:val="24"/>
          <w:highlight w:val="cyan"/>
        </w:rPr>
      </w:pPr>
    </w:p>
    <w:p w14:paraId="65F8D4D5" w14:textId="4FAA7BD7" w:rsidR="00331EAA" w:rsidRDefault="00331EAA" w:rsidP="00007836">
      <w:pPr>
        <w:spacing w:after="0" w:line="454" w:lineRule="auto"/>
        <w:ind w:left="0" w:right="6429" w:firstLine="0"/>
        <w:rPr>
          <w:rFonts w:ascii="Arial" w:hAnsi="Arial" w:cs="Arial"/>
          <w:b/>
          <w:bCs/>
          <w:sz w:val="24"/>
          <w:szCs w:val="24"/>
        </w:rPr>
      </w:pPr>
      <w:r w:rsidRPr="00813C78">
        <w:rPr>
          <w:rFonts w:ascii="Arial" w:hAnsi="Arial" w:cs="Arial"/>
          <w:b/>
          <w:bCs/>
          <w:sz w:val="24"/>
          <w:szCs w:val="24"/>
        </w:rPr>
        <w:lastRenderedPageBreak/>
        <w:t xml:space="preserve">APPEARANCES </w:t>
      </w:r>
    </w:p>
    <w:p w14:paraId="1DFCEDA7" w14:textId="77777777" w:rsidR="002A3F22" w:rsidRDefault="002A3F22" w:rsidP="007755CE">
      <w:pPr>
        <w:tabs>
          <w:tab w:val="left" w:pos="3360"/>
        </w:tabs>
        <w:spacing w:after="180" w:line="20" w:lineRule="atLeast"/>
        <w:ind w:right="20"/>
        <w:rPr>
          <w:rFonts w:ascii="Arial" w:hAnsi="Arial" w:cs="Arial"/>
          <w:b/>
          <w:bCs/>
          <w:sz w:val="24"/>
          <w:szCs w:val="24"/>
        </w:rPr>
      </w:pPr>
      <w:r>
        <w:rPr>
          <w:rFonts w:ascii="Arial" w:hAnsi="Arial" w:cs="Arial"/>
          <w:b/>
          <w:bCs/>
          <w:sz w:val="24"/>
          <w:szCs w:val="24"/>
        </w:rPr>
        <w:t>The Applicant</w:t>
      </w:r>
    </w:p>
    <w:p w14:paraId="0B35E3DB" w14:textId="1A59CB07" w:rsidR="002A3F22" w:rsidRDefault="00BF3D06" w:rsidP="007755CE">
      <w:pPr>
        <w:tabs>
          <w:tab w:val="left" w:pos="3360"/>
        </w:tabs>
        <w:spacing w:after="180" w:line="20" w:lineRule="atLeast"/>
        <w:ind w:right="20"/>
        <w:rPr>
          <w:rFonts w:ascii="Arial" w:hAnsi="Arial" w:cs="Arial"/>
          <w:sz w:val="24"/>
          <w:szCs w:val="24"/>
        </w:rPr>
      </w:pPr>
      <w:r>
        <w:rPr>
          <w:rFonts w:ascii="Arial" w:hAnsi="Arial" w:cs="Arial"/>
          <w:sz w:val="24"/>
          <w:szCs w:val="24"/>
        </w:rPr>
        <w:t>Frances Kerner</w:t>
      </w:r>
      <w:r w:rsidR="002A3F22">
        <w:rPr>
          <w:rFonts w:ascii="Arial" w:hAnsi="Arial" w:cs="Arial"/>
          <w:sz w:val="24"/>
          <w:szCs w:val="24"/>
        </w:rPr>
        <w:tab/>
        <w:t>Open Spaces Society</w:t>
      </w:r>
    </w:p>
    <w:p w14:paraId="30EAE38B" w14:textId="77777777" w:rsidR="002A3F22" w:rsidRPr="006D4818" w:rsidRDefault="002A3F22" w:rsidP="007755CE">
      <w:pPr>
        <w:tabs>
          <w:tab w:val="left" w:pos="142"/>
          <w:tab w:val="left" w:pos="3372"/>
        </w:tabs>
        <w:spacing w:after="180" w:line="20" w:lineRule="atLeast"/>
        <w:ind w:right="20"/>
        <w:rPr>
          <w:rFonts w:ascii="Arial" w:hAnsi="Arial" w:cs="Arial"/>
          <w:b/>
          <w:bCs/>
          <w:sz w:val="24"/>
          <w:szCs w:val="24"/>
        </w:rPr>
      </w:pPr>
      <w:r>
        <w:rPr>
          <w:rFonts w:ascii="Arial" w:hAnsi="Arial" w:cs="Arial"/>
          <w:b/>
          <w:bCs/>
          <w:sz w:val="24"/>
          <w:szCs w:val="24"/>
        </w:rPr>
        <w:t>For the Commons Registration Authority</w:t>
      </w:r>
    </w:p>
    <w:p w14:paraId="3E28208A" w14:textId="532B8646" w:rsidR="002A3F22" w:rsidRDefault="00B11BF8" w:rsidP="007755CE">
      <w:pPr>
        <w:tabs>
          <w:tab w:val="left" w:pos="3402"/>
        </w:tabs>
        <w:spacing w:after="180" w:line="20" w:lineRule="atLeast"/>
        <w:ind w:right="20"/>
        <w:rPr>
          <w:rFonts w:ascii="Arial" w:hAnsi="Arial" w:cs="Arial"/>
          <w:sz w:val="24"/>
          <w:szCs w:val="24"/>
        </w:rPr>
      </w:pPr>
      <w:r>
        <w:rPr>
          <w:rFonts w:ascii="Arial" w:hAnsi="Arial" w:cs="Arial"/>
          <w:sz w:val="24"/>
          <w:szCs w:val="24"/>
        </w:rPr>
        <w:t>Jayne Applegarth</w:t>
      </w:r>
      <w:r w:rsidR="002A3F22">
        <w:rPr>
          <w:rFonts w:ascii="Arial" w:hAnsi="Arial" w:cs="Arial"/>
          <w:sz w:val="24"/>
          <w:szCs w:val="24"/>
        </w:rPr>
        <w:tab/>
      </w:r>
      <w:r w:rsidR="002A3F22" w:rsidRPr="00BB7D2F">
        <w:rPr>
          <w:rFonts w:ascii="Arial" w:hAnsi="Arial" w:cs="Arial"/>
          <w:color w:val="000000" w:themeColor="text1"/>
          <w:sz w:val="24"/>
          <w:szCs w:val="24"/>
        </w:rPr>
        <w:t xml:space="preserve">Commons Registration Officer, </w:t>
      </w:r>
      <w:r>
        <w:rPr>
          <w:rFonts w:ascii="Arial" w:hAnsi="Arial" w:cs="Arial"/>
          <w:sz w:val="24"/>
          <w:szCs w:val="24"/>
        </w:rPr>
        <w:t xml:space="preserve">North Yorkshire </w:t>
      </w:r>
      <w:r w:rsidR="002A3F22">
        <w:rPr>
          <w:rFonts w:ascii="Arial" w:hAnsi="Arial" w:cs="Arial"/>
          <w:sz w:val="24"/>
          <w:szCs w:val="24"/>
        </w:rPr>
        <w:t>Council</w:t>
      </w:r>
    </w:p>
    <w:p w14:paraId="24752E31" w14:textId="77777777" w:rsidR="002A3F22" w:rsidRDefault="002A3F22" w:rsidP="007755CE">
      <w:pPr>
        <w:spacing w:after="180" w:line="20" w:lineRule="atLeast"/>
        <w:ind w:right="20"/>
        <w:rPr>
          <w:rFonts w:ascii="Arial" w:hAnsi="Arial" w:cs="Arial"/>
          <w:b/>
          <w:bCs/>
          <w:sz w:val="24"/>
          <w:szCs w:val="24"/>
        </w:rPr>
      </w:pPr>
      <w:r>
        <w:rPr>
          <w:rFonts w:ascii="Arial" w:hAnsi="Arial" w:cs="Arial"/>
          <w:b/>
          <w:bCs/>
          <w:sz w:val="24"/>
          <w:szCs w:val="24"/>
        </w:rPr>
        <w:t>Interested Parties</w:t>
      </w:r>
    </w:p>
    <w:p w14:paraId="3E79E265" w14:textId="2B2EE3B4" w:rsidR="002A3F22" w:rsidRDefault="00F90EB1" w:rsidP="007755CE">
      <w:pPr>
        <w:tabs>
          <w:tab w:val="left" w:pos="3402"/>
        </w:tabs>
        <w:spacing w:after="180" w:line="20" w:lineRule="atLeast"/>
        <w:ind w:right="20"/>
        <w:rPr>
          <w:rFonts w:ascii="Arial" w:hAnsi="Arial" w:cs="Arial"/>
          <w:sz w:val="24"/>
          <w:szCs w:val="24"/>
        </w:rPr>
      </w:pPr>
      <w:r>
        <w:rPr>
          <w:rFonts w:ascii="Arial" w:hAnsi="Arial" w:cs="Arial"/>
          <w:sz w:val="24"/>
          <w:szCs w:val="24"/>
        </w:rPr>
        <w:t>Helen Mallaband</w:t>
      </w:r>
      <w:r w:rsidR="002A3F22">
        <w:rPr>
          <w:rFonts w:ascii="Arial" w:hAnsi="Arial" w:cs="Arial"/>
          <w:sz w:val="24"/>
          <w:szCs w:val="24"/>
        </w:rPr>
        <w:tab/>
        <w:t>Landowner</w:t>
      </w:r>
    </w:p>
    <w:p w14:paraId="64EF194D" w14:textId="75A731BA" w:rsidR="002A3F22" w:rsidRDefault="00F90EB1" w:rsidP="007755CE">
      <w:pPr>
        <w:tabs>
          <w:tab w:val="left" w:pos="3402"/>
        </w:tabs>
        <w:spacing w:after="180" w:line="20" w:lineRule="atLeast"/>
        <w:ind w:right="20"/>
        <w:rPr>
          <w:rFonts w:ascii="Arial" w:hAnsi="Arial" w:cs="Arial"/>
          <w:sz w:val="24"/>
          <w:szCs w:val="24"/>
        </w:rPr>
      </w:pPr>
      <w:r>
        <w:rPr>
          <w:rFonts w:ascii="Arial" w:hAnsi="Arial" w:cs="Arial"/>
          <w:sz w:val="24"/>
          <w:szCs w:val="24"/>
        </w:rPr>
        <w:t>Kate Mallaband</w:t>
      </w:r>
      <w:r w:rsidR="002A3F22">
        <w:rPr>
          <w:rFonts w:ascii="Arial" w:hAnsi="Arial" w:cs="Arial"/>
          <w:sz w:val="24"/>
          <w:szCs w:val="24"/>
        </w:rPr>
        <w:tab/>
        <w:t>Landowner</w:t>
      </w:r>
      <w:r>
        <w:rPr>
          <w:rFonts w:ascii="Arial" w:hAnsi="Arial" w:cs="Arial"/>
          <w:sz w:val="24"/>
          <w:szCs w:val="24"/>
        </w:rPr>
        <w:t xml:space="preserve">s Daughter </w:t>
      </w:r>
    </w:p>
    <w:p w14:paraId="54647CBD" w14:textId="20241738" w:rsidR="00764FC3" w:rsidRDefault="00764FC3" w:rsidP="007755CE">
      <w:pPr>
        <w:tabs>
          <w:tab w:val="left" w:pos="3402"/>
        </w:tabs>
        <w:spacing w:after="180" w:line="20" w:lineRule="atLeast"/>
        <w:ind w:right="20"/>
        <w:rPr>
          <w:rFonts w:ascii="Arial" w:hAnsi="Arial" w:cs="Arial"/>
          <w:sz w:val="24"/>
          <w:szCs w:val="24"/>
        </w:rPr>
      </w:pPr>
      <w:r>
        <w:rPr>
          <w:rFonts w:ascii="Arial" w:hAnsi="Arial" w:cs="Arial"/>
          <w:sz w:val="24"/>
          <w:szCs w:val="24"/>
        </w:rPr>
        <w:t>Catherine Birtwistle</w:t>
      </w:r>
      <w:r>
        <w:rPr>
          <w:rFonts w:ascii="Arial" w:hAnsi="Arial" w:cs="Arial"/>
          <w:sz w:val="24"/>
          <w:szCs w:val="24"/>
        </w:rPr>
        <w:tab/>
        <w:t>Landowner</w:t>
      </w:r>
    </w:p>
    <w:p w14:paraId="37033DB4" w14:textId="77777777" w:rsidR="00BB7D2F" w:rsidRDefault="00BB7D2F" w:rsidP="007755CE">
      <w:pPr>
        <w:spacing w:after="180" w:line="20" w:lineRule="atLeast"/>
        <w:ind w:right="1721"/>
        <w:rPr>
          <w:rFonts w:ascii="Arial" w:hAnsi="Arial" w:cs="Arial"/>
          <w:b/>
          <w:bCs/>
          <w:sz w:val="24"/>
          <w:szCs w:val="24"/>
        </w:rPr>
      </w:pPr>
    </w:p>
    <w:p w14:paraId="03D58C63" w14:textId="1D9FD108" w:rsidR="002A3F22" w:rsidRDefault="002A3F22" w:rsidP="007755CE">
      <w:pPr>
        <w:spacing w:after="180" w:line="20" w:lineRule="atLeast"/>
        <w:ind w:right="1721"/>
        <w:rPr>
          <w:rFonts w:ascii="Arial" w:hAnsi="Arial" w:cs="Arial"/>
          <w:b/>
          <w:bCs/>
          <w:sz w:val="24"/>
          <w:szCs w:val="24"/>
        </w:rPr>
      </w:pPr>
      <w:r w:rsidRPr="00813C78">
        <w:rPr>
          <w:rFonts w:ascii="Arial" w:hAnsi="Arial" w:cs="Arial"/>
          <w:b/>
          <w:bCs/>
          <w:sz w:val="24"/>
          <w:szCs w:val="24"/>
        </w:rPr>
        <w:t>DOCUMENT</w:t>
      </w:r>
      <w:r>
        <w:rPr>
          <w:rFonts w:ascii="Arial" w:hAnsi="Arial" w:cs="Arial"/>
          <w:b/>
          <w:bCs/>
          <w:sz w:val="24"/>
          <w:szCs w:val="24"/>
        </w:rPr>
        <w:t>S</w:t>
      </w:r>
      <w:r w:rsidRPr="00813C78">
        <w:rPr>
          <w:rFonts w:ascii="Arial" w:hAnsi="Arial" w:cs="Arial"/>
          <w:b/>
          <w:bCs/>
          <w:sz w:val="24"/>
          <w:szCs w:val="24"/>
        </w:rPr>
        <w:t xml:space="preserve"> (submitted at the Hearing)</w:t>
      </w:r>
    </w:p>
    <w:p w14:paraId="767CE963" w14:textId="4FE9527F" w:rsidR="002A3F22" w:rsidRDefault="00750DCD" w:rsidP="00BB7D2F">
      <w:pPr>
        <w:pStyle w:val="ListParagraph"/>
        <w:numPr>
          <w:ilvl w:val="0"/>
          <w:numId w:val="14"/>
        </w:numPr>
        <w:spacing w:after="180" w:line="20" w:lineRule="atLeast"/>
        <w:ind w:left="426" w:right="1724" w:hanging="426"/>
        <w:rPr>
          <w:rFonts w:ascii="Arial" w:hAnsi="Arial" w:cs="Arial"/>
          <w:sz w:val="24"/>
          <w:szCs w:val="24"/>
        </w:rPr>
      </w:pPr>
      <w:r>
        <w:rPr>
          <w:rFonts w:ascii="Arial" w:hAnsi="Arial" w:cs="Arial"/>
          <w:sz w:val="24"/>
          <w:szCs w:val="24"/>
        </w:rPr>
        <w:t xml:space="preserve">Woodland Trust </w:t>
      </w:r>
      <w:r w:rsidR="003B6906">
        <w:rPr>
          <w:rFonts w:ascii="Arial" w:hAnsi="Arial" w:cs="Arial"/>
          <w:sz w:val="24"/>
          <w:szCs w:val="24"/>
        </w:rPr>
        <w:t>m</w:t>
      </w:r>
      <w:r>
        <w:rPr>
          <w:rFonts w:ascii="Arial" w:hAnsi="Arial" w:cs="Arial"/>
          <w:sz w:val="24"/>
          <w:szCs w:val="24"/>
        </w:rPr>
        <w:t xml:space="preserve">ap dated </w:t>
      </w:r>
      <w:r w:rsidR="000F7B67">
        <w:rPr>
          <w:rFonts w:ascii="Arial" w:hAnsi="Arial" w:cs="Arial"/>
          <w:sz w:val="24"/>
          <w:szCs w:val="24"/>
        </w:rPr>
        <w:t>27 November 2015</w:t>
      </w:r>
    </w:p>
    <w:p w14:paraId="3DBF625C" w14:textId="77777777" w:rsidR="000F7B67" w:rsidRDefault="000F7B67" w:rsidP="000F7B67">
      <w:pPr>
        <w:pStyle w:val="ListParagraph"/>
        <w:spacing w:after="180" w:line="20" w:lineRule="atLeast"/>
        <w:ind w:left="426" w:right="1724" w:firstLine="0"/>
        <w:rPr>
          <w:rFonts w:ascii="Arial" w:hAnsi="Arial" w:cs="Arial"/>
          <w:sz w:val="24"/>
          <w:szCs w:val="24"/>
        </w:rPr>
      </w:pPr>
    </w:p>
    <w:p w14:paraId="33F34466" w14:textId="6BC44EAC" w:rsidR="000F7B67" w:rsidRDefault="00E93D17" w:rsidP="00BB7D2F">
      <w:pPr>
        <w:pStyle w:val="ListParagraph"/>
        <w:numPr>
          <w:ilvl w:val="0"/>
          <w:numId w:val="14"/>
        </w:numPr>
        <w:spacing w:after="180" w:line="20" w:lineRule="atLeast"/>
        <w:ind w:left="426" w:right="1724" w:hanging="426"/>
        <w:rPr>
          <w:rFonts w:ascii="Arial" w:hAnsi="Arial" w:cs="Arial"/>
          <w:sz w:val="24"/>
          <w:szCs w:val="24"/>
        </w:rPr>
      </w:pPr>
      <w:r>
        <w:rPr>
          <w:rFonts w:ascii="Arial" w:hAnsi="Arial" w:cs="Arial"/>
          <w:sz w:val="24"/>
          <w:szCs w:val="24"/>
        </w:rPr>
        <w:t>Land Registry Titl</w:t>
      </w:r>
      <w:r w:rsidR="00C32E95">
        <w:rPr>
          <w:rFonts w:ascii="Arial" w:hAnsi="Arial" w:cs="Arial"/>
          <w:sz w:val="24"/>
          <w:szCs w:val="24"/>
        </w:rPr>
        <w:t xml:space="preserve">e Number NYK207520 </w:t>
      </w:r>
      <w:r w:rsidR="005F12E5">
        <w:rPr>
          <w:rFonts w:ascii="Arial" w:hAnsi="Arial" w:cs="Arial"/>
          <w:sz w:val="24"/>
          <w:szCs w:val="24"/>
        </w:rPr>
        <w:t>Augst 1999</w:t>
      </w:r>
    </w:p>
    <w:p w14:paraId="1BDEC0C5" w14:textId="77777777" w:rsidR="00B04EF9" w:rsidRPr="00B04EF9" w:rsidRDefault="00B04EF9" w:rsidP="00B04EF9">
      <w:pPr>
        <w:pStyle w:val="ListParagraph"/>
        <w:rPr>
          <w:rFonts w:ascii="Arial" w:hAnsi="Arial" w:cs="Arial"/>
          <w:sz w:val="24"/>
          <w:szCs w:val="24"/>
        </w:rPr>
      </w:pPr>
    </w:p>
    <w:p w14:paraId="18FF7957" w14:textId="36E2125E" w:rsidR="00B04EF9" w:rsidRPr="00BB7D2F" w:rsidRDefault="009060AD" w:rsidP="00BB7D2F">
      <w:pPr>
        <w:pStyle w:val="ListParagraph"/>
        <w:numPr>
          <w:ilvl w:val="0"/>
          <w:numId w:val="14"/>
        </w:numPr>
        <w:spacing w:after="180" w:line="20" w:lineRule="atLeast"/>
        <w:ind w:left="426" w:right="1724" w:hanging="426"/>
        <w:rPr>
          <w:rFonts w:ascii="Arial" w:hAnsi="Arial" w:cs="Arial"/>
          <w:sz w:val="24"/>
          <w:szCs w:val="24"/>
        </w:rPr>
      </w:pPr>
      <w:r>
        <w:rPr>
          <w:rFonts w:ascii="Arial" w:hAnsi="Arial" w:cs="Arial"/>
          <w:sz w:val="24"/>
          <w:szCs w:val="24"/>
        </w:rPr>
        <w:t xml:space="preserve">Modern Ordnance Survey map dated 27 February 2025 </w:t>
      </w:r>
    </w:p>
    <w:p w14:paraId="3FB050DD" w14:textId="0BDFFF0C" w:rsidR="002A3F22" w:rsidRDefault="002A3F22" w:rsidP="002A3F22">
      <w:pPr>
        <w:spacing w:after="180" w:line="20" w:lineRule="atLeast"/>
        <w:ind w:left="142" w:right="1724" w:firstLine="0"/>
        <w:rPr>
          <w:rFonts w:ascii="Arial" w:hAnsi="Arial" w:cs="Arial"/>
          <w:sz w:val="24"/>
          <w:szCs w:val="24"/>
        </w:rPr>
      </w:pPr>
    </w:p>
    <w:p w14:paraId="1C39451F" w14:textId="77777777" w:rsidR="005D2ADA" w:rsidRDefault="005D2ADA" w:rsidP="002A0A1E">
      <w:pPr>
        <w:spacing w:after="0" w:line="454" w:lineRule="auto"/>
        <w:ind w:left="139" w:right="1721" w:firstLine="0"/>
        <w:rPr>
          <w:rFonts w:ascii="Arial" w:hAnsi="Arial" w:cs="Arial"/>
          <w:sz w:val="24"/>
          <w:szCs w:val="24"/>
        </w:rPr>
      </w:pPr>
    </w:p>
    <w:p w14:paraId="743F71D9" w14:textId="04415011" w:rsidR="005D2ADA" w:rsidRDefault="005D2ADA" w:rsidP="00FC7817">
      <w:pPr>
        <w:spacing w:after="0" w:line="454" w:lineRule="auto"/>
        <w:ind w:left="139" w:right="1721" w:firstLine="0"/>
        <w:jc w:val="right"/>
        <w:rPr>
          <w:rFonts w:ascii="Arial" w:hAnsi="Arial" w:cs="Arial"/>
          <w:sz w:val="24"/>
          <w:szCs w:val="24"/>
        </w:rPr>
      </w:pPr>
    </w:p>
    <w:p w14:paraId="1F851BBC" w14:textId="77777777" w:rsidR="00902442" w:rsidRDefault="00902442" w:rsidP="00FC7817">
      <w:pPr>
        <w:spacing w:after="0" w:line="454" w:lineRule="auto"/>
        <w:ind w:left="139" w:right="1721" w:firstLine="0"/>
        <w:jc w:val="right"/>
        <w:rPr>
          <w:rFonts w:ascii="Arial" w:hAnsi="Arial" w:cs="Arial"/>
          <w:sz w:val="24"/>
          <w:szCs w:val="24"/>
        </w:rPr>
      </w:pPr>
    </w:p>
    <w:p w14:paraId="35CD99BD" w14:textId="77777777" w:rsidR="00902442" w:rsidRDefault="00902442" w:rsidP="00FC7817">
      <w:pPr>
        <w:spacing w:after="0" w:line="454" w:lineRule="auto"/>
        <w:ind w:left="139" w:right="1721" w:firstLine="0"/>
        <w:jc w:val="right"/>
        <w:rPr>
          <w:rFonts w:ascii="Arial" w:hAnsi="Arial" w:cs="Arial"/>
          <w:sz w:val="24"/>
          <w:szCs w:val="24"/>
        </w:rPr>
      </w:pPr>
    </w:p>
    <w:p w14:paraId="4224FE05" w14:textId="77777777" w:rsidR="00902442" w:rsidRDefault="00902442" w:rsidP="00FC7817">
      <w:pPr>
        <w:spacing w:after="0" w:line="454" w:lineRule="auto"/>
        <w:ind w:left="139" w:right="1721" w:firstLine="0"/>
        <w:jc w:val="right"/>
        <w:rPr>
          <w:rFonts w:ascii="Arial" w:hAnsi="Arial" w:cs="Arial"/>
          <w:sz w:val="24"/>
          <w:szCs w:val="24"/>
        </w:rPr>
      </w:pPr>
    </w:p>
    <w:p w14:paraId="35F06F99" w14:textId="77777777" w:rsidR="00902442" w:rsidRDefault="00902442" w:rsidP="00FC7817">
      <w:pPr>
        <w:spacing w:after="0" w:line="454" w:lineRule="auto"/>
        <w:ind w:left="139" w:right="1721" w:firstLine="0"/>
        <w:jc w:val="right"/>
        <w:rPr>
          <w:rFonts w:ascii="Arial" w:hAnsi="Arial" w:cs="Arial"/>
          <w:sz w:val="24"/>
          <w:szCs w:val="24"/>
        </w:rPr>
      </w:pPr>
    </w:p>
    <w:p w14:paraId="7315B644" w14:textId="77777777" w:rsidR="00902442" w:rsidRDefault="00902442" w:rsidP="00FC7817">
      <w:pPr>
        <w:spacing w:after="0" w:line="454" w:lineRule="auto"/>
        <w:ind w:left="139" w:right="1721" w:firstLine="0"/>
        <w:jc w:val="right"/>
        <w:rPr>
          <w:rFonts w:ascii="Arial" w:hAnsi="Arial" w:cs="Arial"/>
          <w:sz w:val="24"/>
          <w:szCs w:val="24"/>
        </w:rPr>
      </w:pPr>
    </w:p>
    <w:p w14:paraId="0FE3FA84" w14:textId="77777777" w:rsidR="00902442" w:rsidRDefault="00902442" w:rsidP="00FC7817">
      <w:pPr>
        <w:spacing w:after="0" w:line="454" w:lineRule="auto"/>
        <w:ind w:left="139" w:right="1721" w:firstLine="0"/>
        <w:jc w:val="right"/>
        <w:rPr>
          <w:rFonts w:ascii="Arial" w:hAnsi="Arial" w:cs="Arial"/>
          <w:sz w:val="24"/>
          <w:szCs w:val="24"/>
        </w:rPr>
      </w:pPr>
    </w:p>
    <w:p w14:paraId="18E55951" w14:textId="77777777" w:rsidR="00902442" w:rsidRDefault="00902442" w:rsidP="00FC7817">
      <w:pPr>
        <w:spacing w:after="0" w:line="454" w:lineRule="auto"/>
        <w:ind w:left="139" w:right="1721" w:firstLine="0"/>
        <w:jc w:val="right"/>
        <w:rPr>
          <w:rFonts w:ascii="Arial" w:hAnsi="Arial" w:cs="Arial"/>
          <w:sz w:val="24"/>
          <w:szCs w:val="24"/>
        </w:rPr>
      </w:pPr>
    </w:p>
    <w:p w14:paraId="6850F3A2" w14:textId="77777777" w:rsidR="00902442" w:rsidRDefault="00902442" w:rsidP="00FC7817">
      <w:pPr>
        <w:spacing w:after="0" w:line="454" w:lineRule="auto"/>
        <w:ind w:left="139" w:right="1721" w:firstLine="0"/>
        <w:jc w:val="right"/>
        <w:rPr>
          <w:rFonts w:ascii="Arial" w:hAnsi="Arial" w:cs="Arial"/>
          <w:sz w:val="24"/>
          <w:szCs w:val="24"/>
        </w:rPr>
      </w:pPr>
    </w:p>
    <w:p w14:paraId="735F5733" w14:textId="77777777" w:rsidR="00902442" w:rsidRDefault="00902442" w:rsidP="00FC7817">
      <w:pPr>
        <w:spacing w:after="0" w:line="454" w:lineRule="auto"/>
        <w:ind w:left="139" w:right="1721" w:firstLine="0"/>
        <w:jc w:val="right"/>
        <w:rPr>
          <w:rFonts w:ascii="Arial" w:hAnsi="Arial" w:cs="Arial"/>
          <w:sz w:val="24"/>
          <w:szCs w:val="24"/>
        </w:rPr>
      </w:pPr>
    </w:p>
    <w:p w14:paraId="65500C82" w14:textId="77777777" w:rsidR="00902442" w:rsidRDefault="00902442" w:rsidP="00FC7817">
      <w:pPr>
        <w:spacing w:after="0" w:line="454" w:lineRule="auto"/>
        <w:ind w:left="139" w:right="1721" w:firstLine="0"/>
        <w:jc w:val="right"/>
        <w:rPr>
          <w:rFonts w:ascii="Arial" w:hAnsi="Arial" w:cs="Arial"/>
          <w:sz w:val="24"/>
          <w:szCs w:val="24"/>
        </w:rPr>
      </w:pPr>
    </w:p>
    <w:p w14:paraId="5CBCB85A" w14:textId="77777777" w:rsidR="00902442" w:rsidRDefault="00902442" w:rsidP="00FC7817">
      <w:pPr>
        <w:spacing w:after="0" w:line="454" w:lineRule="auto"/>
        <w:ind w:left="139" w:right="1721" w:firstLine="0"/>
        <w:jc w:val="right"/>
        <w:rPr>
          <w:rFonts w:ascii="Arial" w:hAnsi="Arial" w:cs="Arial"/>
          <w:sz w:val="24"/>
          <w:szCs w:val="24"/>
        </w:rPr>
      </w:pPr>
    </w:p>
    <w:p w14:paraId="4C15C5ED" w14:textId="77777777" w:rsidR="00902442" w:rsidRDefault="00902442" w:rsidP="00FC7817">
      <w:pPr>
        <w:spacing w:after="0" w:line="454" w:lineRule="auto"/>
        <w:ind w:left="139" w:right="1721" w:firstLine="0"/>
        <w:jc w:val="right"/>
        <w:rPr>
          <w:rFonts w:ascii="Arial" w:hAnsi="Arial" w:cs="Arial"/>
          <w:sz w:val="24"/>
          <w:szCs w:val="24"/>
        </w:rPr>
      </w:pPr>
    </w:p>
    <w:p w14:paraId="7701BD5C" w14:textId="318253D3" w:rsidR="00902442" w:rsidRPr="00813C78" w:rsidRDefault="00902442" w:rsidP="00902442">
      <w:pPr>
        <w:spacing w:after="0" w:line="454" w:lineRule="auto"/>
        <w:ind w:left="139" w:right="1721" w:firstLine="0"/>
        <w:jc w:val="center"/>
        <w:rPr>
          <w:rFonts w:ascii="Arial" w:hAnsi="Arial" w:cs="Arial"/>
          <w:sz w:val="24"/>
          <w:szCs w:val="24"/>
        </w:rPr>
      </w:pPr>
      <w:r w:rsidRPr="00902442">
        <w:rPr>
          <w:rFonts w:ascii="Arial" w:hAnsi="Arial" w:cs="Arial"/>
          <w:noProof/>
          <w:sz w:val="24"/>
          <w:szCs w:val="24"/>
        </w:rPr>
        <w:drawing>
          <wp:inline distT="0" distB="0" distL="0" distR="0" wp14:anchorId="6FD6862A" wp14:editId="13E5E229">
            <wp:extent cx="5400714" cy="5229263"/>
            <wp:effectExtent l="0" t="0" r="9525" b="9525"/>
            <wp:docPr id="258130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30791" name=""/>
                    <pic:cNvPicPr/>
                  </pic:nvPicPr>
                  <pic:blipFill>
                    <a:blip r:embed="rId8"/>
                    <a:stretch>
                      <a:fillRect/>
                    </a:stretch>
                  </pic:blipFill>
                  <pic:spPr>
                    <a:xfrm>
                      <a:off x="0" y="0"/>
                      <a:ext cx="5400714" cy="5229263"/>
                    </a:xfrm>
                    <a:prstGeom prst="rect">
                      <a:avLst/>
                    </a:prstGeom>
                  </pic:spPr>
                </pic:pic>
              </a:graphicData>
            </a:graphic>
          </wp:inline>
        </w:drawing>
      </w:r>
    </w:p>
    <w:sectPr w:rsidR="00902442" w:rsidRPr="00813C78">
      <w:headerReference w:type="even" r:id="rId9"/>
      <w:headerReference w:type="default" r:id="rId10"/>
      <w:footerReference w:type="even" r:id="rId11"/>
      <w:footerReference w:type="default" r:id="rId12"/>
      <w:headerReference w:type="first" r:id="rId13"/>
      <w:footerReference w:type="first" r:id="rId14"/>
      <w:pgSz w:w="11904" w:h="16838"/>
      <w:pgMar w:top="585" w:right="715" w:bottom="812" w:left="138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78379" w14:textId="77777777" w:rsidR="00091258" w:rsidRDefault="00091258">
      <w:pPr>
        <w:spacing w:after="0" w:line="240" w:lineRule="auto"/>
      </w:pPr>
      <w:r>
        <w:separator/>
      </w:r>
    </w:p>
  </w:endnote>
  <w:endnote w:type="continuationSeparator" w:id="0">
    <w:p w14:paraId="6420ED35" w14:textId="77777777" w:rsidR="00091258" w:rsidRDefault="00091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95BF" w14:textId="77777777" w:rsidR="004A07C2" w:rsidRDefault="003E6C74">
    <w:pPr>
      <w:spacing w:after="0" w:line="259" w:lineRule="auto"/>
      <w:ind w:left="0" w:right="175" w:firstLine="0"/>
      <w:jc w:val="center"/>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0EA971CD" wp14:editId="4B05E565">
              <wp:simplePos x="0" y="0"/>
              <wp:positionH relativeFrom="page">
                <wp:posOffset>965835</wp:posOffset>
              </wp:positionH>
              <wp:positionV relativeFrom="page">
                <wp:posOffset>9857105</wp:posOffset>
              </wp:positionV>
              <wp:extent cx="5943600" cy="9525"/>
              <wp:effectExtent l="0" t="0" r="0" b="0"/>
              <wp:wrapSquare wrapText="bothSides"/>
              <wp:docPr id="5175" name="Group 51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9525"/>
                        <a:chOff x="0" y="0"/>
                        <a:chExt cx="5943600" cy="9525"/>
                      </a:xfrm>
                    </wpg:grpSpPr>
                    <wps:wsp>
                      <wps:cNvPr id="5176" name="Shape 5176"/>
                      <wps:cNvSpPr/>
                      <wps:spPr>
                        <a:xfrm>
                          <a:off x="0" y="0"/>
                          <a:ext cx="5943600" cy="0"/>
                        </a:xfrm>
                        <a:custGeom>
                          <a:avLst/>
                          <a:gdLst/>
                          <a:ahLst/>
                          <a:cxnLst/>
                          <a:rect l="0" t="0" r="0" b="0"/>
                          <a:pathLst>
                            <a:path w="5943600">
                              <a:moveTo>
                                <a:pt x="0" y="0"/>
                              </a:moveTo>
                              <a:lnTo>
                                <a:pt x="59436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9C0F2E3" id="Group 5175" o:spid="_x0000_s1026" alt="&quot;&quot;" style="position:absolute;margin-left:76.05pt;margin-top:776.15pt;width:468pt;height:.75pt;z-index:251660288;mso-position-horizontal-relative:page;mso-position-vertical-relative:page" coordsize="59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">
              <v:shape id="Shape 5176" o:spid="_x0000_s1027" style="position:absolute;width:59436;height:0;visibility:visible;mso-wrap-style:square;v-text-anchor:top" coordsize="594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" path="m,l5943600,e" filled="f">
                <v:path arrowok="t" textboxrect="0,0,5943600,0"/>
              </v:shape>
              <w10:wrap type="square" anchorx="page" anchory="page"/>
            </v:group>
          </w:pict>
        </mc:Fallback>
      </mc:AlternateContent>
    </w:r>
    <w:r>
      <w:rPr>
        <w:sz w:val="18"/>
      </w:rPr>
      <w:t xml:space="preserve"> </w:t>
    </w:r>
  </w:p>
  <w:p w14:paraId="4D6F7B0E" w14:textId="77777777" w:rsidR="004A07C2" w:rsidRDefault="003E6C74">
    <w:pPr>
      <w:spacing w:after="21" w:line="259" w:lineRule="auto"/>
      <w:ind w:left="139" w:firstLine="0"/>
    </w:pPr>
    <w:r>
      <w:rPr>
        <w:sz w:val="16"/>
      </w:rPr>
      <w:t xml:space="preserve">http://www.planning-inspectorate.gov.uk </w:t>
    </w:r>
  </w:p>
  <w:p w14:paraId="48D0AA8B" w14:textId="77777777" w:rsidR="004A07C2" w:rsidRDefault="003E6C74">
    <w:pPr>
      <w:spacing w:after="0" w:line="259" w:lineRule="auto"/>
      <w:ind w:left="0" w:right="216" w:firstLine="0"/>
      <w:jc w:val="center"/>
    </w:pPr>
    <w:r>
      <w:fldChar w:fldCharType="begin"/>
    </w:r>
    <w:r>
      <w:instrText xml:space="preserve"> PAGE   \* MERGEFORMAT </w:instrText>
    </w:r>
    <w:r>
      <w:fldChar w:fldCharType="separate"/>
    </w:r>
    <w:r>
      <w:rPr>
        <w:sz w:val="18"/>
      </w:rPr>
      <w:t>2</w:t>
    </w:r>
    <w:r>
      <w:rPr>
        <w:sz w:val="18"/>
      </w:rP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8044" w14:textId="550BAE32" w:rsidR="00335BF6" w:rsidRPr="00B20FDE" w:rsidRDefault="000F2D04" w:rsidP="000F2D04">
    <w:pPr>
      <w:tabs>
        <w:tab w:val="left" w:pos="808"/>
        <w:tab w:val="center" w:pos="4813"/>
      </w:tabs>
      <w:spacing w:after="0" w:line="259" w:lineRule="auto"/>
      <w:ind w:left="0" w:right="175" w:firstLine="0"/>
      <w:rPr>
        <w:rFonts w:ascii="Arial" w:hAnsi="Arial" w:cs="Arial"/>
        <w:sz w:val="20"/>
      </w:rPr>
    </w:pPr>
    <w:r>
      <w:rPr>
        <w:sz w:val="18"/>
      </w:rPr>
      <w:tab/>
    </w:r>
    <w:r w:rsidR="00B44950">
      <w:rPr>
        <w:rFonts w:ascii="Arial" w:hAnsi="Arial" w:cs="Arial"/>
        <w:sz w:val="10"/>
        <w:szCs w:val="10"/>
      </w:rPr>
      <w:pict w14:anchorId="799F0573">
        <v:rect id="_x0000_i1026" style="width:491pt;height:1pt" o:hralign="center" o:hrstd="t" o:hrnoshade="t" o:hr="t" fillcolor="black [3213]" stroked="f"/>
      </w:pict>
    </w:r>
    <w:hyperlink r:id="rId1" w:history="1">
      <w:r w:rsidR="00DB1D97" w:rsidRPr="00A94B4C">
        <w:rPr>
          <w:rStyle w:val="Hyperlink"/>
          <w:rFonts w:ascii="Arial" w:hAnsi="Arial" w:cs="Arial"/>
          <w:sz w:val="20"/>
        </w:rPr>
        <w:t>https://www.gov.uk/planning-inspectorate</w:t>
      </w:r>
    </w:hyperlink>
    <w:r w:rsidR="00335BF6" w:rsidRPr="00B20FDE">
      <w:rPr>
        <w:rFonts w:ascii="Arial" w:hAnsi="Arial" w:cs="Arial"/>
        <w:sz w:val="20"/>
      </w:rPr>
      <w:t xml:space="preserve"> </w:t>
    </w:r>
    <w:r w:rsidR="00A12307" w:rsidRPr="00B20FDE">
      <w:rPr>
        <w:rFonts w:ascii="Arial" w:hAnsi="Arial" w:cs="Arial"/>
        <w:sz w:val="20"/>
      </w:rPr>
      <w:tab/>
    </w:r>
    <w:r w:rsidR="00335BF6" w:rsidRPr="00B20FDE">
      <w:rPr>
        <w:rStyle w:val="PageNumber"/>
        <w:rFonts w:ascii="Arial" w:hAnsi="Arial" w:cs="Arial"/>
        <w:sz w:val="20"/>
      </w:rPr>
      <w:fldChar w:fldCharType="begin"/>
    </w:r>
    <w:r w:rsidR="00335BF6" w:rsidRPr="00B20FDE">
      <w:rPr>
        <w:rStyle w:val="PageNumber"/>
        <w:rFonts w:ascii="Arial" w:hAnsi="Arial" w:cs="Arial"/>
        <w:sz w:val="20"/>
      </w:rPr>
      <w:instrText xml:space="preserve"> PAGE </w:instrText>
    </w:r>
    <w:r w:rsidR="00335BF6" w:rsidRPr="00B20FDE">
      <w:rPr>
        <w:rStyle w:val="PageNumber"/>
        <w:rFonts w:ascii="Arial" w:hAnsi="Arial" w:cs="Arial"/>
        <w:sz w:val="20"/>
      </w:rPr>
      <w:fldChar w:fldCharType="separate"/>
    </w:r>
    <w:r w:rsidR="00335BF6" w:rsidRPr="00B20FDE">
      <w:rPr>
        <w:rStyle w:val="PageNumber"/>
        <w:rFonts w:ascii="Arial" w:hAnsi="Arial" w:cs="Arial"/>
        <w:sz w:val="20"/>
      </w:rPr>
      <w:t>3</w:t>
    </w:r>
    <w:r w:rsidR="00335BF6" w:rsidRPr="00B20FDE">
      <w:rPr>
        <w:rStyle w:val="PageNumber"/>
        <w:rFonts w:ascii="Arial" w:hAnsi="Arial" w:cs="Arial"/>
        <w:sz w:val="20"/>
      </w:rPr>
      <w:fldChar w:fldCharType="end"/>
    </w:r>
  </w:p>
  <w:p w14:paraId="6A2F9B9E" w14:textId="714B21BF" w:rsidR="004A07C2" w:rsidRPr="00F346E3" w:rsidRDefault="004A07C2" w:rsidP="00335BF6">
    <w:pPr>
      <w:spacing w:after="21" w:line="259" w:lineRule="auto"/>
      <w:ind w:left="139" w:firstLine="0"/>
      <w:rPr>
        <w:rFonts w:ascii="Arial" w:hAnsi="Arial" w:cs="Arial"/>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0CD3A" w14:textId="77777777" w:rsidR="004A07C2" w:rsidRDefault="004A07C2">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A6EC3" w14:textId="77777777" w:rsidR="00091258" w:rsidRDefault="00091258">
      <w:pPr>
        <w:spacing w:after="72" w:line="259" w:lineRule="auto"/>
        <w:ind w:left="139" w:firstLine="0"/>
      </w:pPr>
      <w:r>
        <w:separator/>
      </w:r>
    </w:p>
  </w:footnote>
  <w:footnote w:type="continuationSeparator" w:id="0">
    <w:p w14:paraId="6A4CF9AB" w14:textId="77777777" w:rsidR="00091258" w:rsidRDefault="00091258">
      <w:pPr>
        <w:spacing w:after="72" w:line="259" w:lineRule="auto"/>
        <w:ind w:left="139"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CDB99" w14:textId="77777777" w:rsidR="004A07C2" w:rsidRDefault="003E6C74">
    <w:pPr>
      <w:spacing w:after="0" w:line="259" w:lineRule="auto"/>
      <w:ind w:left="139" w:firstLine="0"/>
    </w:pPr>
    <w:r>
      <w:rPr>
        <w:sz w:val="18"/>
      </w:rPr>
      <w:t xml:space="preserve">Application Decision COM/3213682 </w:t>
    </w:r>
  </w:p>
  <w:p w14:paraId="7FB12D22" w14:textId="77777777" w:rsidR="004A07C2" w:rsidRDefault="003E6C74">
    <w:pPr>
      <w:spacing w:after="0" w:line="259" w:lineRule="auto"/>
      <w:ind w:left="137"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33DA4917" wp14:editId="3C369B79">
              <wp:simplePos x="0" y="0"/>
              <wp:positionH relativeFrom="page">
                <wp:posOffset>968375</wp:posOffset>
              </wp:positionH>
              <wp:positionV relativeFrom="page">
                <wp:posOffset>605790</wp:posOffset>
              </wp:positionV>
              <wp:extent cx="5943600" cy="6350"/>
              <wp:effectExtent l="0" t="0" r="0" b="0"/>
              <wp:wrapSquare wrapText="bothSides"/>
              <wp:docPr id="5167" name="Group 51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6350"/>
                        <a:chOff x="0" y="0"/>
                        <a:chExt cx="5943600" cy="6350"/>
                      </a:xfrm>
                    </wpg:grpSpPr>
                    <wps:wsp>
                      <wps:cNvPr id="5168" name="Shape 5168"/>
                      <wps:cNvSpPr/>
                      <wps:spPr>
                        <a:xfrm>
                          <a:off x="0" y="0"/>
                          <a:ext cx="5943600" cy="0"/>
                        </a:xfrm>
                        <a:custGeom>
                          <a:avLst/>
                          <a:gdLst/>
                          <a:ahLst/>
                          <a:cxnLst/>
                          <a:rect l="0" t="0" r="0" b="0"/>
                          <a:pathLst>
                            <a:path w="5943600">
                              <a:moveTo>
                                <a:pt x="0" y="0"/>
                              </a:moveTo>
                              <a:lnTo>
                                <a:pt x="5943600" y="0"/>
                              </a:lnTo>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38F3A64" id="Group 5167" o:spid="_x0000_s1026" alt="&quot;&quot;" style="position:absolute;margin-left:76.25pt;margin-top:47.7pt;width:468pt;height:.5pt;z-index:251658240;mso-position-horizontal-relative:page;mso-position-vertical-relative:page" coordsize="594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">
              <v:shape id="Shape 5168" o:spid="_x0000_s1027" style="position:absolute;width:59436;height:0;visibility:visible;mso-wrap-style:square;v-text-anchor:top" coordsize="594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" path="m,l5943600,e" filled="f" strokeweight=".5pt">
                <v:path arrowok="t" textboxrect="0,0,5943600,0"/>
              </v:shape>
              <w10:wrap type="square" anchorx="page" anchory="page"/>
            </v:group>
          </w:pict>
        </mc:Fallback>
      </mc:AlternateContent>
    </w:r>
    <w:r>
      <w:rPr>
        <w:sz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539FE" w14:textId="5D87DFFC" w:rsidR="004A07C2" w:rsidRPr="00CB08C0" w:rsidRDefault="003E6C74" w:rsidP="000F2D04">
    <w:pPr>
      <w:spacing w:after="0" w:line="259" w:lineRule="auto"/>
      <w:ind w:left="0" w:firstLine="0"/>
      <w:rPr>
        <w:rFonts w:ascii="Arial" w:hAnsi="Arial" w:cs="Arial"/>
        <w:sz w:val="20"/>
        <w:szCs w:val="20"/>
      </w:rPr>
    </w:pPr>
    <w:r w:rsidRPr="00CB08C0">
      <w:rPr>
        <w:rFonts w:ascii="Arial" w:hAnsi="Arial" w:cs="Arial"/>
        <w:sz w:val="20"/>
        <w:szCs w:val="20"/>
      </w:rPr>
      <w:t>Application Decision COM/</w:t>
    </w:r>
    <w:r w:rsidR="005D7DD6">
      <w:rPr>
        <w:rFonts w:ascii="Arial" w:hAnsi="Arial" w:cs="Arial"/>
        <w:sz w:val="20"/>
        <w:szCs w:val="20"/>
      </w:rPr>
      <w:t>3336782</w:t>
    </w:r>
    <w:r w:rsidR="00B44950">
      <w:rPr>
        <w:rFonts w:ascii="Arial" w:hAnsi="Arial" w:cs="Arial"/>
        <w:sz w:val="10"/>
        <w:szCs w:val="10"/>
      </w:rPr>
      <w:pict w14:anchorId="47BEEDBC">
        <v:rect id="_x0000_i1025" style="width:491pt;height:1pt" o:hralign="center" o:hrstd="t" o:hrnoshade="t" o:hr="t" fillcolor="black [3213]" stroked="f"/>
      </w:pict>
    </w:r>
  </w:p>
  <w:p w14:paraId="11EE8BDC" w14:textId="5657B077" w:rsidR="004A07C2" w:rsidRDefault="003E6C74">
    <w:pPr>
      <w:spacing w:after="0" w:line="259" w:lineRule="auto"/>
      <w:ind w:left="137" w:firstLine="0"/>
    </w:pPr>
    <w:r>
      <w:rPr>
        <w:sz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BA28" w14:textId="77777777" w:rsidR="004A07C2" w:rsidRDefault="004A07C2">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6206B"/>
    <w:multiLevelType w:val="hybridMultilevel"/>
    <w:tmpl w:val="BE0C4182"/>
    <w:lvl w:ilvl="0" w:tplc="749CF6E6">
      <w:start w:val="16"/>
      <w:numFmt w:val="decimal"/>
      <w:lvlText w:val="%1."/>
      <w:lvlJc w:val="left"/>
      <w:pPr>
        <w:ind w:left="55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928806AE">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946A1B6C">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80747052">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86E44B1C">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0358C5EC">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9776F024">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135AB6BA">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9114144E">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48B430E"/>
    <w:multiLevelType w:val="hybridMultilevel"/>
    <w:tmpl w:val="7AA699DE"/>
    <w:lvl w:ilvl="0" w:tplc="08090001">
      <w:start w:val="1"/>
      <w:numFmt w:val="bullet"/>
      <w:lvlText w:val=""/>
      <w:lvlJc w:val="left"/>
      <w:pPr>
        <w:ind w:left="1272" w:hanging="360"/>
      </w:pPr>
      <w:rPr>
        <w:rFonts w:ascii="Symbol" w:hAnsi="Symbol" w:hint="default"/>
      </w:rPr>
    </w:lvl>
    <w:lvl w:ilvl="1" w:tplc="08090003" w:tentative="1">
      <w:start w:val="1"/>
      <w:numFmt w:val="bullet"/>
      <w:lvlText w:val="o"/>
      <w:lvlJc w:val="left"/>
      <w:pPr>
        <w:ind w:left="1992" w:hanging="360"/>
      </w:pPr>
      <w:rPr>
        <w:rFonts w:ascii="Courier New" w:hAnsi="Courier New" w:cs="Courier New" w:hint="default"/>
      </w:rPr>
    </w:lvl>
    <w:lvl w:ilvl="2" w:tplc="08090005" w:tentative="1">
      <w:start w:val="1"/>
      <w:numFmt w:val="bullet"/>
      <w:lvlText w:val=""/>
      <w:lvlJc w:val="left"/>
      <w:pPr>
        <w:ind w:left="2712" w:hanging="360"/>
      </w:pPr>
      <w:rPr>
        <w:rFonts w:ascii="Wingdings" w:hAnsi="Wingdings" w:hint="default"/>
      </w:rPr>
    </w:lvl>
    <w:lvl w:ilvl="3" w:tplc="08090001" w:tentative="1">
      <w:start w:val="1"/>
      <w:numFmt w:val="bullet"/>
      <w:lvlText w:val=""/>
      <w:lvlJc w:val="left"/>
      <w:pPr>
        <w:ind w:left="3432" w:hanging="360"/>
      </w:pPr>
      <w:rPr>
        <w:rFonts w:ascii="Symbol" w:hAnsi="Symbol" w:hint="default"/>
      </w:rPr>
    </w:lvl>
    <w:lvl w:ilvl="4" w:tplc="08090003" w:tentative="1">
      <w:start w:val="1"/>
      <w:numFmt w:val="bullet"/>
      <w:lvlText w:val="o"/>
      <w:lvlJc w:val="left"/>
      <w:pPr>
        <w:ind w:left="4152" w:hanging="360"/>
      </w:pPr>
      <w:rPr>
        <w:rFonts w:ascii="Courier New" w:hAnsi="Courier New" w:cs="Courier New" w:hint="default"/>
      </w:rPr>
    </w:lvl>
    <w:lvl w:ilvl="5" w:tplc="08090005" w:tentative="1">
      <w:start w:val="1"/>
      <w:numFmt w:val="bullet"/>
      <w:lvlText w:val=""/>
      <w:lvlJc w:val="left"/>
      <w:pPr>
        <w:ind w:left="4872" w:hanging="360"/>
      </w:pPr>
      <w:rPr>
        <w:rFonts w:ascii="Wingdings" w:hAnsi="Wingdings" w:hint="default"/>
      </w:rPr>
    </w:lvl>
    <w:lvl w:ilvl="6" w:tplc="08090001" w:tentative="1">
      <w:start w:val="1"/>
      <w:numFmt w:val="bullet"/>
      <w:lvlText w:val=""/>
      <w:lvlJc w:val="left"/>
      <w:pPr>
        <w:ind w:left="5592" w:hanging="360"/>
      </w:pPr>
      <w:rPr>
        <w:rFonts w:ascii="Symbol" w:hAnsi="Symbol" w:hint="default"/>
      </w:rPr>
    </w:lvl>
    <w:lvl w:ilvl="7" w:tplc="08090003" w:tentative="1">
      <w:start w:val="1"/>
      <w:numFmt w:val="bullet"/>
      <w:lvlText w:val="o"/>
      <w:lvlJc w:val="left"/>
      <w:pPr>
        <w:ind w:left="6312" w:hanging="360"/>
      </w:pPr>
      <w:rPr>
        <w:rFonts w:ascii="Courier New" w:hAnsi="Courier New" w:cs="Courier New" w:hint="default"/>
      </w:rPr>
    </w:lvl>
    <w:lvl w:ilvl="8" w:tplc="08090005" w:tentative="1">
      <w:start w:val="1"/>
      <w:numFmt w:val="bullet"/>
      <w:lvlText w:val=""/>
      <w:lvlJc w:val="left"/>
      <w:pPr>
        <w:ind w:left="7032" w:hanging="360"/>
      </w:pPr>
      <w:rPr>
        <w:rFonts w:ascii="Wingdings" w:hAnsi="Wingdings" w:hint="default"/>
      </w:rPr>
    </w:lvl>
  </w:abstractNum>
  <w:abstractNum w:abstractNumId="2" w15:restartNumberingAfterBreak="0">
    <w:nsid w:val="18A65FB2"/>
    <w:multiLevelType w:val="multilevel"/>
    <w:tmpl w:val="F40886B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1B886125"/>
    <w:multiLevelType w:val="hybridMultilevel"/>
    <w:tmpl w:val="5AA4D0DA"/>
    <w:lvl w:ilvl="0" w:tplc="E196D9D2">
      <w:start w:val="1"/>
      <w:numFmt w:val="decimal"/>
      <w:lvlText w:val="%1."/>
      <w:lvlJc w:val="left"/>
      <w:pPr>
        <w:ind w:left="484" w:hanging="360"/>
      </w:pPr>
      <w:rPr>
        <w:rFonts w:hint="default"/>
        <w:b w:val="0"/>
        <w:bCs/>
        <w:i w:val="0"/>
        <w:iCs/>
        <w:color w:val="000000" w:themeColor="text1"/>
      </w:rPr>
    </w:lvl>
    <w:lvl w:ilvl="1" w:tplc="08090019" w:tentative="1">
      <w:start w:val="1"/>
      <w:numFmt w:val="lowerLetter"/>
      <w:lvlText w:val="%2."/>
      <w:lvlJc w:val="left"/>
      <w:pPr>
        <w:ind w:left="1204" w:hanging="360"/>
      </w:pPr>
    </w:lvl>
    <w:lvl w:ilvl="2" w:tplc="0809001B" w:tentative="1">
      <w:start w:val="1"/>
      <w:numFmt w:val="lowerRoman"/>
      <w:lvlText w:val="%3."/>
      <w:lvlJc w:val="right"/>
      <w:pPr>
        <w:ind w:left="1924" w:hanging="180"/>
      </w:pPr>
    </w:lvl>
    <w:lvl w:ilvl="3" w:tplc="0809000F" w:tentative="1">
      <w:start w:val="1"/>
      <w:numFmt w:val="decimal"/>
      <w:lvlText w:val="%4."/>
      <w:lvlJc w:val="left"/>
      <w:pPr>
        <w:ind w:left="2644" w:hanging="360"/>
      </w:pPr>
    </w:lvl>
    <w:lvl w:ilvl="4" w:tplc="08090019" w:tentative="1">
      <w:start w:val="1"/>
      <w:numFmt w:val="lowerLetter"/>
      <w:lvlText w:val="%5."/>
      <w:lvlJc w:val="left"/>
      <w:pPr>
        <w:ind w:left="3364" w:hanging="360"/>
      </w:pPr>
    </w:lvl>
    <w:lvl w:ilvl="5" w:tplc="0809001B" w:tentative="1">
      <w:start w:val="1"/>
      <w:numFmt w:val="lowerRoman"/>
      <w:lvlText w:val="%6."/>
      <w:lvlJc w:val="right"/>
      <w:pPr>
        <w:ind w:left="4084" w:hanging="180"/>
      </w:pPr>
    </w:lvl>
    <w:lvl w:ilvl="6" w:tplc="0809000F" w:tentative="1">
      <w:start w:val="1"/>
      <w:numFmt w:val="decimal"/>
      <w:lvlText w:val="%7."/>
      <w:lvlJc w:val="left"/>
      <w:pPr>
        <w:ind w:left="4804" w:hanging="360"/>
      </w:pPr>
    </w:lvl>
    <w:lvl w:ilvl="7" w:tplc="08090019" w:tentative="1">
      <w:start w:val="1"/>
      <w:numFmt w:val="lowerLetter"/>
      <w:lvlText w:val="%8."/>
      <w:lvlJc w:val="left"/>
      <w:pPr>
        <w:ind w:left="5524" w:hanging="360"/>
      </w:pPr>
    </w:lvl>
    <w:lvl w:ilvl="8" w:tplc="0809001B" w:tentative="1">
      <w:start w:val="1"/>
      <w:numFmt w:val="lowerRoman"/>
      <w:lvlText w:val="%9."/>
      <w:lvlJc w:val="right"/>
      <w:pPr>
        <w:ind w:left="6244" w:hanging="180"/>
      </w:pPr>
    </w:lvl>
  </w:abstractNum>
  <w:abstractNum w:abstractNumId="4" w15:restartNumberingAfterBreak="0">
    <w:nsid w:val="259F7F59"/>
    <w:multiLevelType w:val="hybridMultilevel"/>
    <w:tmpl w:val="685050D0"/>
    <w:lvl w:ilvl="0" w:tplc="08090017">
      <w:start w:val="1"/>
      <w:numFmt w:val="lowerLetter"/>
      <w:lvlText w:val="%1)"/>
      <w:lvlJc w:val="left"/>
      <w:pPr>
        <w:ind w:left="552"/>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66B2204"/>
    <w:multiLevelType w:val="hybridMultilevel"/>
    <w:tmpl w:val="33E419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0E67B0"/>
    <w:multiLevelType w:val="hybridMultilevel"/>
    <w:tmpl w:val="8232578E"/>
    <w:lvl w:ilvl="0" w:tplc="DFF8AB72">
      <w:start w:val="3"/>
      <w:numFmt w:val="decimal"/>
      <w:lvlText w:val="%1."/>
      <w:lvlJc w:val="left"/>
      <w:pPr>
        <w:ind w:left="284"/>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6F685286">
      <w:start w:val="1"/>
      <w:numFmt w:val="lowerLetter"/>
      <w:lvlText w:val="(%2)"/>
      <w:lvlJc w:val="left"/>
      <w:pPr>
        <w:ind w:left="4410"/>
      </w:pPr>
      <w:rPr>
        <w:rFonts w:ascii="Arial" w:eastAsia="Verdana" w:hAnsi="Arial" w:cs="Arial" w:hint="default"/>
        <w:b w:val="0"/>
        <w:i w:val="0"/>
        <w:strike w:val="0"/>
        <w:dstrike w:val="0"/>
        <w:color w:val="000000"/>
        <w:sz w:val="24"/>
        <w:szCs w:val="24"/>
        <w:u w:val="none" w:color="000000"/>
        <w:bdr w:val="none" w:sz="0" w:space="0" w:color="auto"/>
        <w:shd w:val="clear" w:color="auto" w:fill="auto"/>
        <w:vertAlign w:val="baseline"/>
      </w:rPr>
    </w:lvl>
    <w:lvl w:ilvl="2" w:tplc="1FAEBA30">
      <w:start w:val="1"/>
      <w:numFmt w:val="lowerRoman"/>
      <w:lvlText w:val="%3"/>
      <w:lvlJc w:val="left"/>
      <w:pPr>
        <w:ind w:left="1384"/>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6A18A9E8">
      <w:start w:val="1"/>
      <w:numFmt w:val="decimal"/>
      <w:lvlText w:val="%4"/>
      <w:lvlJc w:val="left"/>
      <w:pPr>
        <w:ind w:left="2104"/>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CE2C14EE">
      <w:start w:val="1"/>
      <w:numFmt w:val="lowerLetter"/>
      <w:lvlText w:val="%5"/>
      <w:lvlJc w:val="left"/>
      <w:pPr>
        <w:ind w:left="2824"/>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5CEE81C2">
      <w:start w:val="1"/>
      <w:numFmt w:val="lowerRoman"/>
      <w:lvlText w:val="%6"/>
      <w:lvlJc w:val="left"/>
      <w:pPr>
        <w:ind w:left="3544"/>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7ABAA2C2">
      <w:start w:val="1"/>
      <w:numFmt w:val="decimal"/>
      <w:lvlText w:val="%7"/>
      <w:lvlJc w:val="left"/>
      <w:pPr>
        <w:ind w:left="4264"/>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7B9EE1B0">
      <w:start w:val="1"/>
      <w:numFmt w:val="lowerLetter"/>
      <w:lvlText w:val="%8"/>
      <w:lvlJc w:val="left"/>
      <w:pPr>
        <w:ind w:left="4984"/>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99108ED0">
      <w:start w:val="1"/>
      <w:numFmt w:val="lowerRoman"/>
      <w:lvlText w:val="%9"/>
      <w:lvlJc w:val="left"/>
      <w:pPr>
        <w:ind w:left="5704"/>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5227ED3"/>
    <w:multiLevelType w:val="multilevel"/>
    <w:tmpl w:val="712ACD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46B853DF"/>
    <w:multiLevelType w:val="hybridMultilevel"/>
    <w:tmpl w:val="623606C0"/>
    <w:lvl w:ilvl="0" w:tplc="FFFFFFFF">
      <w:start w:val="8"/>
      <w:numFmt w:val="decimal"/>
      <w:lvlText w:val="%1."/>
      <w:lvlJc w:val="left"/>
      <w:pPr>
        <w:ind w:left="55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8DD7A15"/>
    <w:multiLevelType w:val="multilevel"/>
    <w:tmpl w:val="326258D0"/>
    <w:styleLink w:val="StylesList"/>
    <w:lvl w:ilvl="0">
      <w:start w:val="1"/>
      <w:numFmt w:val="decimal"/>
      <w:lvlText w:val="%1."/>
      <w:lvlJc w:val="left"/>
      <w:pPr>
        <w:tabs>
          <w:tab w:val="num" w:pos="720"/>
        </w:tabs>
        <w:ind w:left="431"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10" w15:restartNumberingAfterBreak="0">
    <w:nsid w:val="4F9A1DCA"/>
    <w:multiLevelType w:val="hybridMultilevel"/>
    <w:tmpl w:val="4D3EDBA6"/>
    <w:lvl w:ilvl="0" w:tplc="0809001B">
      <w:start w:val="1"/>
      <w:numFmt w:val="lowerRoman"/>
      <w:lvlText w:val="%1."/>
      <w:lvlJc w:val="right"/>
      <w:pPr>
        <w:ind w:left="552"/>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51EF7F7A"/>
    <w:multiLevelType w:val="hybridMultilevel"/>
    <w:tmpl w:val="623606C0"/>
    <w:lvl w:ilvl="0" w:tplc="357A1B52">
      <w:start w:val="8"/>
      <w:numFmt w:val="decimal"/>
      <w:lvlText w:val="%1."/>
      <w:lvlJc w:val="left"/>
      <w:pPr>
        <w:ind w:left="552"/>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6CC435A2">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0C92A21E">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0152FA22">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ADA41888">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97F408D4">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1DC0ADF0">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76F61D1C">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13ECAE80">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65400A3"/>
    <w:multiLevelType w:val="hybridMultilevel"/>
    <w:tmpl w:val="544674EA"/>
    <w:lvl w:ilvl="0" w:tplc="08090001">
      <w:start w:val="1"/>
      <w:numFmt w:val="bullet"/>
      <w:lvlText w:val=""/>
      <w:lvlJc w:val="left"/>
      <w:pPr>
        <w:ind w:left="484"/>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31CE20D2">
      <w:start w:val="1"/>
      <w:numFmt w:val="bullet"/>
      <w:lvlText w:val="o"/>
      <w:lvlJc w:val="left"/>
      <w:pPr>
        <w:ind w:left="12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61EF752">
      <w:start w:val="1"/>
      <w:numFmt w:val="bullet"/>
      <w:lvlText w:val="▪"/>
      <w:lvlJc w:val="left"/>
      <w:pPr>
        <w:ind w:left="19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E2AD764">
      <w:start w:val="1"/>
      <w:numFmt w:val="bullet"/>
      <w:lvlText w:val="•"/>
      <w:lvlJc w:val="left"/>
      <w:pPr>
        <w:ind w:left="26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9C8FFE6">
      <w:start w:val="1"/>
      <w:numFmt w:val="bullet"/>
      <w:lvlText w:val="o"/>
      <w:lvlJc w:val="left"/>
      <w:pPr>
        <w:ind w:left="33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443512">
      <w:start w:val="1"/>
      <w:numFmt w:val="bullet"/>
      <w:lvlText w:val="▪"/>
      <w:lvlJc w:val="left"/>
      <w:pPr>
        <w:ind w:left="40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2CD248">
      <w:start w:val="1"/>
      <w:numFmt w:val="bullet"/>
      <w:lvlText w:val="•"/>
      <w:lvlJc w:val="left"/>
      <w:pPr>
        <w:ind w:left="48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C4A61FC">
      <w:start w:val="1"/>
      <w:numFmt w:val="bullet"/>
      <w:lvlText w:val="o"/>
      <w:lvlJc w:val="left"/>
      <w:pPr>
        <w:ind w:left="55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0C8DB70">
      <w:start w:val="1"/>
      <w:numFmt w:val="bullet"/>
      <w:lvlText w:val="▪"/>
      <w:lvlJc w:val="left"/>
      <w:pPr>
        <w:ind w:left="62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76322104"/>
    <w:multiLevelType w:val="multilevel"/>
    <w:tmpl w:val="BA8CFDE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656301945">
    <w:abstractNumId w:val="12"/>
  </w:num>
  <w:num w:numId="2" w16cid:durableId="1810510459">
    <w:abstractNumId w:val="6"/>
  </w:num>
  <w:num w:numId="3" w16cid:durableId="2066251213">
    <w:abstractNumId w:val="11"/>
  </w:num>
  <w:num w:numId="4" w16cid:durableId="2106880052">
    <w:abstractNumId w:val="0"/>
  </w:num>
  <w:num w:numId="5" w16cid:durableId="1311864311">
    <w:abstractNumId w:val="3"/>
  </w:num>
  <w:num w:numId="6" w16cid:durableId="78187027">
    <w:abstractNumId w:val="7"/>
  </w:num>
  <w:num w:numId="7" w16cid:durableId="645623946">
    <w:abstractNumId w:val="13"/>
  </w:num>
  <w:num w:numId="8" w16cid:durableId="809517456">
    <w:abstractNumId w:val="2"/>
  </w:num>
  <w:num w:numId="9" w16cid:durableId="2059284200">
    <w:abstractNumId w:val="10"/>
  </w:num>
  <w:num w:numId="10" w16cid:durableId="1589850880">
    <w:abstractNumId w:val="8"/>
  </w:num>
  <w:num w:numId="11" w16cid:durableId="1196194063">
    <w:abstractNumId w:val="1"/>
  </w:num>
  <w:num w:numId="12" w16cid:durableId="25373232">
    <w:abstractNumId w:val="9"/>
  </w:num>
  <w:num w:numId="13" w16cid:durableId="1106386092">
    <w:abstractNumId w:val="4"/>
  </w:num>
  <w:num w:numId="14" w16cid:durableId="16707893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7C2"/>
    <w:rsid w:val="000013EB"/>
    <w:rsid w:val="00002489"/>
    <w:rsid w:val="000034D4"/>
    <w:rsid w:val="00004A43"/>
    <w:rsid w:val="00007836"/>
    <w:rsid w:val="00010653"/>
    <w:rsid w:val="00011086"/>
    <w:rsid w:val="00012027"/>
    <w:rsid w:val="000138A5"/>
    <w:rsid w:val="00014441"/>
    <w:rsid w:val="00015286"/>
    <w:rsid w:val="000155D7"/>
    <w:rsid w:val="0001624C"/>
    <w:rsid w:val="00020CFF"/>
    <w:rsid w:val="0002619F"/>
    <w:rsid w:val="00030782"/>
    <w:rsid w:val="000332A6"/>
    <w:rsid w:val="00033EB3"/>
    <w:rsid w:val="000347A5"/>
    <w:rsid w:val="000361A9"/>
    <w:rsid w:val="0003631E"/>
    <w:rsid w:val="000364AD"/>
    <w:rsid w:val="00036B87"/>
    <w:rsid w:val="00037194"/>
    <w:rsid w:val="00040E74"/>
    <w:rsid w:val="00044C52"/>
    <w:rsid w:val="00045707"/>
    <w:rsid w:val="00047C7D"/>
    <w:rsid w:val="0005013D"/>
    <w:rsid w:val="00051813"/>
    <w:rsid w:val="0005484C"/>
    <w:rsid w:val="00054971"/>
    <w:rsid w:val="00054F44"/>
    <w:rsid w:val="00055B1B"/>
    <w:rsid w:val="0006022F"/>
    <w:rsid w:val="00063680"/>
    <w:rsid w:val="0006437C"/>
    <w:rsid w:val="000700E4"/>
    <w:rsid w:val="00071C14"/>
    <w:rsid w:val="000722C6"/>
    <w:rsid w:val="00072D5F"/>
    <w:rsid w:val="00073643"/>
    <w:rsid w:val="000750EB"/>
    <w:rsid w:val="000774D0"/>
    <w:rsid w:val="000774E3"/>
    <w:rsid w:val="00077D33"/>
    <w:rsid w:val="0008358D"/>
    <w:rsid w:val="0008647C"/>
    <w:rsid w:val="00086D21"/>
    <w:rsid w:val="0009047A"/>
    <w:rsid w:val="00091258"/>
    <w:rsid w:val="00092BB5"/>
    <w:rsid w:val="00094796"/>
    <w:rsid w:val="00094939"/>
    <w:rsid w:val="000A0B1D"/>
    <w:rsid w:val="000A370C"/>
    <w:rsid w:val="000A6A18"/>
    <w:rsid w:val="000B0556"/>
    <w:rsid w:val="000B1698"/>
    <w:rsid w:val="000B2190"/>
    <w:rsid w:val="000B3726"/>
    <w:rsid w:val="000B675D"/>
    <w:rsid w:val="000B6988"/>
    <w:rsid w:val="000C1290"/>
    <w:rsid w:val="000C1503"/>
    <w:rsid w:val="000C155C"/>
    <w:rsid w:val="000C61EB"/>
    <w:rsid w:val="000C6839"/>
    <w:rsid w:val="000C7CBF"/>
    <w:rsid w:val="000C7F74"/>
    <w:rsid w:val="000D1AFE"/>
    <w:rsid w:val="000D26B2"/>
    <w:rsid w:val="000D295C"/>
    <w:rsid w:val="000D2C94"/>
    <w:rsid w:val="000D7461"/>
    <w:rsid w:val="000E033E"/>
    <w:rsid w:val="000E2389"/>
    <w:rsid w:val="000E543D"/>
    <w:rsid w:val="000E56A9"/>
    <w:rsid w:val="000E769A"/>
    <w:rsid w:val="000E7A3B"/>
    <w:rsid w:val="000F2227"/>
    <w:rsid w:val="000F2D04"/>
    <w:rsid w:val="000F2E6B"/>
    <w:rsid w:val="000F383B"/>
    <w:rsid w:val="000F3BF0"/>
    <w:rsid w:val="000F5C34"/>
    <w:rsid w:val="000F6E57"/>
    <w:rsid w:val="000F7244"/>
    <w:rsid w:val="000F7B67"/>
    <w:rsid w:val="001012A5"/>
    <w:rsid w:val="00102319"/>
    <w:rsid w:val="00102EE0"/>
    <w:rsid w:val="00103F09"/>
    <w:rsid w:val="001042FB"/>
    <w:rsid w:val="00105347"/>
    <w:rsid w:val="00105D9A"/>
    <w:rsid w:val="0011069F"/>
    <w:rsid w:val="0011153C"/>
    <w:rsid w:val="00111D2A"/>
    <w:rsid w:val="0011476F"/>
    <w:rsid w:val="00114C53"/>
    <w:rsid w:val="00121054"/>
    <w:rsid w:val="00122855"/>
    <w:rsid w:val="001248E6"/>
    <w:rsid w:val="001259D9"/>
    <w:rsid w:val="001270B7"/>
    <w:rsid w:val="0012745D"/>
    <w:rsid w:val="001305E7"/>
    <w:rsid w:val="0013324E"/>
    <w:rsid w:val="0013420B"/>
    <w:rsid w:val="00140871"/>
    <w:rsid w:val="00141CFE"/>
    <w:rsid w:val="001423F5"/>
    <w:rsid w:val="0014284F"/>
    <w:rsid w:val="00143776"/>
    <w:rsid w:val="00143DC6"/>
    <w:rsid w:val="001460F5"/>
    <w:rsid w:val="0014647F"/>
    <w:rsid w:val="001466DD"/>
    <w:rsid w:val="00150ABC"/>
    <w:rsid w:val="00151846"/>
    <w:rsid w:val="00156B3B"/>
    <w:rsid w:val="00157BCD"/>
    <w:rsid w:val="00157C4A"/>
    <w:rsid w:val="0016087F"/>
    <w:rsid w:val="00167E39"/>
    <w:rsid w:val="001705D3"/>
    <w:rsid w:val="00171F8C"/>
    <w:rsid w:val="00171FEA"/>
    <w:rsid w:val="0017428E"/>
    <w:rsid w:val="0017511C"/>
    <w:rsid w:val="00176826"/>
    <w:rsid w:val="001804A1"/>
    <w:rsid w:val="001872E8"/>
    <w:rsid w:val="001873F9"/>
    <w:rsid w:val="00190FD2"/>
    <w:rsid w:val="00195455"/>
    <w:rsid w:val="001966CC"/>
    <w:rsid w:val="001A306E"/>
    <w:rsid w:val="001A512A"/>
    <w:rsid w:val="001A58B2"/>
    <w:rsid w:val="001B348A"/>
    <w:rsid w:val="001B500A"/>
    <w:rsid w:val="001B7CF7"/>
    <w:rsid w:val="001C1002"/>
    <w:rsid w:val="001C4CFC"/>
    <w:rsid w:val="001C6D22"/>
    <w:rsid w:val="001C7378"/>
    <w:rsid w:val="001D00E0"/>
    <w:rsid w:val="001D08EA"/>
    <w:rsid w:val="001D1023"/>
    <w:rsid w:val="001D1232"/>
    <w:rsid w:val="001E1065"/>
    <w:rsid w:val="001E3D92"/>
    <w:rsid w:val="001E775B"/>
    <w:rsid w:val="001F0A89"/>
    <w:rsid w:val="001F18E6"/>
    <w:rsid w:val="001F2808"/>
    <w:rsid w:val="001F330D"/>
    <w:rsid w:val="001F5888"/>
    <w:rsid w:val="0020003A"/>
    <w:rsid w:val="002014EC"/>
    <w:rsid w:val="0020220C"/>
    <w:rsid w:val="00203923"/>
    <w:rsid w:val="002074D6"/>
    <w:rsid w:val="002103D5"/>
    <w:rsid w:val="00212086"/>
    <w:rsid w:val="00212D5F"/>
    <w:rsid w:val="00213E36"/>
    <w:rsid w:val="0021672A"/>
    <w:rsid w:val="002169B3"/>
    <w:rsid w:val="00221DFA"/>
    <w:rsid w:val="002224F8"/>
    <w:rsid w:val="002226D2"/>
    <w:rsid w:val="0022405E"/>
    <w:rsid w:val="002249B8"/>
    <w:rsid w:val="0022545F"/>
    <w:rsid w:val="00225E2D"/>
    <w:rsid w:val="00226906"/>
    <w:rsid w:val="00227F67"/>
    <w:rsid w:val="0023033F"/>
    <w:rsid w:val="00240A17"/>
    <w:rsid w:val="00240B03"/>
    <w:rsid w:val="00246FC9"/>
    <w:rsid w:val="00247FCA"/>
    <w:rsid w:val="002519DE"/>
    <w:rsid w:val="002520BE"/>
    <w:rsid w:val="00253C05"/>
    <w:rsid w:val="00255279"/>
    <w:rsid w:val="0025629D"/>
    <w:rsid w:val="002574CE"/>
    <w:rsid w:val="00262B5B"/>
    <w:rsid w:val="002636BB"/>
    <w:rsid w:val="00266CFC"/>
    <w:rsid w:val="002700DF"/>
    <w:rsid w:val="00272239"/>
    <w:rsid w:val="0027228C"/>
    <w:rsid w:val="00272462"/>
    <w:rsid w:val="00274047"/>
    <w:rsid w:val="00274BC6"/>
    <w:rsid w:val="00276900"/>
    <w:rsid w:val="002769C6"/>
    <w:rsid w:val="00276F23"/>
    <w:rsid w:val="002779A2"/>
    <w:rsid w:val="00277B81"/>
    <w:rsid w:val="002834C5"/>
    <w:rsid w:val="0028480C"/>
    <w:rsid w:val="002878D3"/>
    <w:rsid w:val="002879D1"/>
    <w:rsid w:val="00290E8B"/>
    <w:rsid w:val="002926E2"/>
    <w:rsid w:val="002927A6"/>
    <w:rsid w:val="002947E7"/>
    <w:rsid w:val="002979D4"/>
    <w:rsid w:val="00297D5F"/>
    <w:rsid w:val="00297EA4"/>
    <w:rsid w:val="002A0A1E"/>
    <w:rsid w:val="002A10A5"/>
    <w:rsid w:val="002A1354"/>
    <w:rsid w:val="002A1BF4"/>
    <w:rsid w:val="002A2EB3"/>
    <w:rsid w:val="002A3F22"/>
    <w:rsid w:val="002A47DD"/>
    <w:rsid w:val="002A5523"/>
    <w:rsid w:val="002A7E95"/>
    <w:rsid w:val="002B0195"/>
    <w:rsid w:val="002B3410"/>
    <w:rsid w:val="002B35F0"/>
    <w:rsid w:val="002B5ADA"/>
    <w:rsid w:val="002B6426"/>
    <w:rsid w:val="002C062B"/>
    <w:rsid w:val="002C24E2"/>
    <w:rsid w:val="002C2C38"/>
    <w:rsid w:val="002C2FB4"/>
    <w:rsid w:val="002C4154"/>
    <w:rsid w:val="002C4CE9"/>
    <w:rsid w:val="002C4D1A"/>
    <w:rsid w:val="002D0454"/>
    <w:rsid w:val="002D52F2"/>
    <w:rsid w:val="002D66B0"/>
    <w:rsid w:val="002D7E81"/>
    <w:rsid w:val="002E1246"/>
    <w:rsid w:val="002E34CD"/>
    <w:rsid w:val="002E4565"/>
    <w:rsid w:val="002E51F5"/>
    <w:rsid w:val="002F5F74"/>
    <w:rsid w:val="003013B5"/>
    <w:rsid w:val="00301E4E"/>
    <w:rsid w:val="0030276E"/>
    <w:rsid w:val="00305BA8"/>
    <w:rsid w:val="00306BF5"/>
    <w:rsid w:val="00307BFC"/>
    <w:rsid w:val="00311449"/>
    <w:rsid w:val="003128B3"/>
    <w:rsid w:val="00312A49"/>
    <w:rsid w:val="00315033"/>
    <w:rsid w:val="00316AED"/>
    <w:rsid w:val="0032198C"/>
    <w:rsid w:val="00322A76"/>
    <w:rsid w:val="00323BF2"/>
    <w:rsid w:val="0032506B"/>
    <w:rsid w:val="0032550B"/>
    <w:rsid w:val="003258D1"/>
    <w:rsid w:val="0032704E"/>
    <w:rsid w:val="00331EAA"/>
    <w:rsid w:val="003348F9"/>
    <w:rsid w:val="003353D9"/>
    <w:rsid w:val="00335BF6"/>
    <w:rsid w:val="00336800"/>
    <w:rsid w:val="00342432"/>
    <w:rsid w:val="003426B6"/>
    <w:rsid w:val="003442EF"/>
    <w:rsid w:val="00345B5E"/>
    <w:rsid w:val="003477A6"/>
    <w:rsid w:val="003519C6"/>
    <w:rsid w:val="003521B0"/>
    <w:rsid w:val="00352CD0"/>
    <w:rsid w:val="00352F3D"/>
    <w:rsid w:val="00353D78"/>
    <w:rsid w:val="003578D2"/>
    <w:rsid w:val="00360E4F"/>
    <w:rsid w:val="003613E0"/>
    <w:rsid w:val="00361985"/>
    <w:rsid w:val="00361DE4"/>
    <w:rsid w:val="003623CB"/>
    <w:rsid w:val="00363D7E"/>
    <w:rsid w:val="003650BF"/>
    <w:rsid w:val="003651CC"/>
    <w:rsid w:val="00366903"/>
    <w:rsid w:val="00366E1F"/>
    <w:rsid w:val="00366EF7"/>
    <w:rsid w:val="00371192"/>
    <w:rsid w:val="00372CEC"/>
    <w:rsid w:val="00373FF8"/>
    <w:rsid w:val="00375394"/>
    <w:rsid w:val="00375C6A"/>
    <w:rsid w:val="00375E4E"/>
    <w:rsid w:val="00385219"/>
    <w:rsid w:val="00386174"/>
    <w:rsid w:val="00387ADC"/>
    <w:rsid w:val="00390AD7"/>
    <w:rsid w:val="00391BE0"/>
    <w:rsid w:val="00392571"/>
    <w:rsid w:val="0039367D"/>
    <w:rsid w:val="0039544C"/>
    <w:rsid w:val="003966ED"/>
    <w:rsid w:val="00397BA0"/>
    <w:rsid w:val="003A3551"/>
    <w:rsid w:val="003A3E46"/>
    <w:rsid w:val="003B10CA"/>
    <w:rsid w:val="003B122E"/>
    <w:rsid w:val="003B35CB"/>
    <w:rsid w:val="003B6111"/>
    <w:rsid w:val="003B6906"/>
    <w:rsid w:val="003B71D7"/>
    <w:rsid w:val="003B7C4E"/>
    <w:rsid w:val="003C0357"/>
    <w:rsid w:val="003C1126"/>
    <w:rsid w:val="003C3EE2"/>
    <w:rsid w:val="003C60E7"/>
    <w:rsid w:val="003C6B72"/>
    <w:rsid w:val="003C7F4D"/>
    <w:rsid w:val="003D2406"/>
    <w:rsid w:val="003D441C"/>
    <w:rsid w:val="003D4F4C"/>
    <w:rsid w:val="003D5D51"/>
    <w:rsid w:val="003D6FE3"/>
    <w:rsid w:val="003D7021"/>
    <w:rsid w:val="003E0A97"/>
    <w:rsid w:val="003E2601"/>
    <w:rsid w:val="003E34C7"/>
    <w:rsid w:val="003E3D84"/>
    <w:rsid w:val="003E50BA"/>
    <w:rsid w:val="003E5691"/>
    <w:rsid w:val="003E5847"/>
    <w:rsid w:val="003E5E71"/>
    <w:rsid w:val="003E5E90"/>
    <w:rsid w:val="003E6C74"/>
    <w:rsid w:val="003E6FF0"/>
    <w:rsid w:val="003E7321"/>
    <w:rsid w:val="003E7FA4"/>
    <w:rsid w:val="003F1E8A"/>
    <w:rsid w:val="003F2962"/>
    <w:rsid w:val="003F4215"/>
    <w:rsid w:val="003F4CBF"/>
    <w:rsid w:val="003F55DD"/>
    <w:rsid w:val="003F62ED"/>
    <w:rsid w:val="003F72A6"/>
    <w:rsid w:val="004020EA"/>
    <w:rsid w:val="004026DC"/>
    <w:rsid w:val="0040369C"/>
    <w:rsid w:val="004050F7"/>
    <w:rsid w:val="004056C2"/>
    <w:rsid w:val="00405EB9"/>
    <w:rsid w:val="00407F2B"/>
    <w:rsid w:val="004126CC"/>
    <w:rsid w:val="00413945"/>
    <w:rsid w:val="00417663"/>
    <w:rsid w:val="004249EF"/>
    <w:rsid w:val="00425263"/>
    <w:rsid w:val="00426DE9"/>
    <w:rsid w:val="00432ED4"/>
    <w:rsid w:val="004342BD"/>
    <w:rsid w:val="004354B4"/>
    <w:rsid w:val="00436FE3"/>
    <w:rsid w:val="004402FE"/>
    <w:rsid w:val="00441C56"/>
    <w:rsid w:val="004465EA"/>
    <w:rsid w:val="00446F74"/>
    <w:rsid w:val="00447047"/>
    <w:rsid w:val="00447244"/>
    <w:rsid w:val="00452E80"/>
    <w:rsid w:val="004539E5"/>
    <w:rsid w:val="00454666"/>
    <w:rsid w:val="00455E30"/>
    <w:rsid w:val="00456D78"/>
    <w:rsid w:val="00464BAB"/>
    <w:rsid w:val="00464C2E"/>
    <w:rsid w:val="00470F0C"/>
    <w:rsid w:val="00471A60"/>
    <w:rsid w:val="00472093"/>
    <w:rsid w:val="00473F3E"/>
    <w:rsid w:val="004749E5"/>
    <w:rsid w:val="00477635"/>
    <w:rsid w:val="0048288B"/>
    <w:rsid w:val="00483442"/>
    <w:rsid w:val="00483716"/>
    <w:rsid w:val="00487532"/>
    <w:rsid w:val="00491B02"/>
    <w:rsid w:val="00492666"/>
    <w:rsid w:val="0049271E"/>
    <w:rsid w:val="00492C8C"/>
    <w:rsid w:val="00495434"/>
    <w:rsid w:val="0049734E"/>
    <w:rsid w:val="00497FD4"/>
    <w:rsid w:val="004A07C2"/>
    <w:rsid w:val="004A07D9"/>
    <w:rsid w:val="004A0897"/>
    <w:rsid w:val="004A1C6C"/>
    <w:rsid w:val="004A2FD3"/>
    <w:rsid w:val="004A3488"/>
    <w:rsid w:val="004A3B28"/>
    <w:rsid w:val="004A581C"/>
    <w:rsid w:val="004A7CA7"/>
    <w:rsid w:val="004A7EA8"/>
    <w:rsid w:val="004B0150"/>
    <w:rsid w:val="004B04C0"/>
    <w:rsid w:val="004B0803"/>
    <w:rsid w:val="004B2216"/>
    <w:rsid w:val="004B23B7"/>
    <w:rsid w:val="004B24D7"/>
    <w:rsid w:val="004B3C9B"/>
    <w:rsid w:val="004B4E8C"/>
    <w:rsid w:val="004C0461"/>
    <w:rsid w:val="004C094A"/>
    <w:rsid w:val="004C4F34"/>
    <w:rsid w:val="004D0870"/>
    <w:rsid w:val="004D3278"/>
    <w:rsid w:val="004D4455"/>
    <w:rsid w:val="004D6891"/>
    <w:rsid w:val="004D6BE3"/>
    <w:rsid w:val="004D7335"/>
    <w:rsid w:val="004E0868"/>
    <w:rsid w:val="004E2C80"/>
    <w:rsid w:val="004E5784"/>
    <w:rsid w:val="004E6B1B"/>
    <w:rsid w:val="004F0EAD"/>
    <w:rsid w:val="004F10AF"/>
    <w:rsid w:val="004F2A05"/>
    <w:rsid w:val="004F2C79"/>
    <w:rsid w:val="004F4DDA"/>
    <w:rsid w:val="004F6D76"/>
    <w:rsid w:val="004F6F8A"/>
    <w:rsid w:val="00500989"/>
    <w:rsid w:val="00500EF9"/>
    <w:rsid w:val="0050173C"/>
    <w:rsid w:val="005066AC"/>
    <w:rsid w:val="00507133"/>
    <w:rsid w:val="00511BF5"/>
    <w:rsid w:val="005142C0"/>
    <w:rsid w:val="005165E0"/>
    <w:rsid w:val="00517689"/>
    <w:rsid w:val="005219A9"/>
    <w:rsid w:val="00526A7C"/>
    <w:rsid w:val="005276C7"/>
    <w:rsid w:val="00530CFD"/>
    <w:rsid w:val="00531197"/>
    <w:rsid w:val="00532D3D"/>
    <w:rsid w:val="00534DDE"/>
    <w:rsid w:val="005350BB"/>
    <w:rsid w:val="00535AC1"/>
    <w:rsid w:val="005372DC"/>
    <w:rsid w:val="00537AA0"/>
    <w:rsid w:val="005410CB"/>
    <w:rsid w:val="0054246F"/>
    <w:rsid w:val="005453F7"/>
    <w:rsid w:val="00546313"/>
    <w:rsid w:val="00546D25"/>
    <w:rsid w:val="0055108C"/>
    <w:rsid w:val="00552AF9"/>
    <w:rsid w:val="00554545"/>
    <w:rsid w:val="00555234"/>
    <w:rsid w:val="005555B5"/>
    <w:rsid w:val="00555EE7"/>
    <w:rsid w:val="00555EF2"/>
    <w:rsid w:val="005564FE"/>
    <w:rsid w:val="0055766C"/>
    <w:rsid w:val="00560127"/>
    <w:rsid w:val="00561DD1"/>
    <w:rsid w:val="005624B3"/>
    <w:rsid w:val="00563AE7"/>
    <w:rsid w:val="00564132"/>
    <w:rsid w:val="00564D07"/>
    <w:rsid w:val="005662BB"/>
    <w:rsid w:val="00570773"/>
    <w:rsid w:val="00572202"/>
    <w:rsid w:val="0057268D"/>
    <w:rsid w:val="00573A48"/>
    <w:rsid w:val="00575458"/>
    <w:rsid w:val="00575789"/>
    <w:rsid w:val="00575A84"/>
    <w:rsid w:val="00575C52"/>
    <w:rsid w:val="00576061"/>
    <w:rsid w:val="00576B40"/>
    <w:rsid w:val="0058043C"/>
    <w:rsid w:val="00581B20"/>
    <w:rsid w:val="00582975"/>
    <w:rsid w:val="0058392F"/>
    <w:rsid w:val="00584421"/>
    <w:rsid w:val="00585234"/>
    <w:rsid w:val="005863D9"/>
    <w:rsid w:val="00587C30"/>
    <w:rsid w:val="005908A5"/>
    <w:rsid w:val="00592FF8"/>
    <w:rsid w:val="00594CF0"/>
    <w:rsid w:val="00594FF8"/>
    <w:rsid w:val="00595923"/>
    <w:rsid w:val="00596FC5"/>
    <w:rsid w:val="005977A5"/>
    <w:rsid w:val="005A2688"/>
    <w:rsid w:val="005A271A"/>
    <w:rsid w:val="005A59F6"/>
    <w:rsid w:val="005A6769"/>
    <w:rsid w:val="005B1005"/>
    <w:rsid w:val="005B3222"/>
    <w:rsid w:val="005B4302"/>
    <w:rsid w:val="005B6FDA"/>
    <w:rsid w:val="005C0D9C"/>
    <w:rsid w:val="005C24F3"/>
    <w:rsid w:val="005C27C1"/>
    <w:rsid w:val="005C4026"/>
    <w:rsid w:val="005C5EA3"/>
    <w:rsid w:val="005C763E"/>
    <w:rsid w:val="005D2ADA"/>
    <w:rsid w:val="005D316E"/>
    <w:rsid w:val="005D3456"/>
    <w:rsid w:val="005D64A7"/>
    <w:rsid w:val="005D7DD6"/>
    <w:rsid w:val="005E050F"/>
    <w:rsid w:val="005E4DD3"/>
    <w:rsid w:val="005E4DF9"/>
    <w:rsid w:val="005E7397"/>
    <w:rsid w:val="005E7EAC"/>
    <w:rsid w:val="005F03CD"/>
    <w:rsid w:val="005F0A62"/>
    <w:rsid w:val="005F12E5"/>
    <w:rsid w:val="005F3143"/>
    <w:rsid w:val="005F3AC7"/>
    <w:rsid w:val="005F468E"/>
    <w:rsid w:val="005F495C"/>
    <w:rsid w:val="005F5AF6"/>
    <w:rsid w:val="006003F4"/>
    <w:rsid w:val="00600BE0"/>
    <w:rsid w:val="006069DE"/>
    <w:rsid w:val="00606ADC"/>
    <w:rsid w:val="006077D0"/>
    <w:rsid w:val="006106D7"/>
    <w:rsid w:val="00610BEC"/>
    <w:rsid w:val="006114E7"/>
    <w:rsid w:val="006119E2"/>
    <w:rsid w:val="00613752"/>
    <w:rsid w:val="006144C6"/>
    <w:rsid w:val="0061530F"/>
    <w:rsid w:val="00616D3F"/>
    <w:rsid w:val="00622ADF"/>
    <w:rsid w:val="00624DBA"/>
    <w:rsid w:val="006250C4"/>
    <w:rsid w:val="0063196E"/>
    <w:rsid w:val="006319A9"/>
    <w:rsid w:val="006319C9"/>
    <w:rsid w:val="00632962"/>
    <w:rsid w:val="00635216"/>
    <w:rsid w:val="006354A3"/>
    <w:rsid w:val="0063624C"/>
    <w:rsid w:val="00636605"/>
    <w:rsid w:val="00637E3D"/>
    <w:rsid w:val="0064151F"/>
    <w:rsid w:val="0064490C"/>
    <w:rsid w:val="00647A2D"/>
    <w:rsid w:val="00647F40"/>
    <w:rsid w:val="00650DE4"/>
    <w:rsid w:val="00650F09"/>
    <w:rsid w:val="00654645"/>
    <w:rsid w:val="006550F5"/>
    <w:rsid w:val="0065556C"/>
    <w:rsid w:val="00657126"/>
    <w:rsid w:val="00657682"/>
    <w:rsid w:val="00657958"/>
    <w:rsid w:val="00661F05"/>
    <w:rsid w:val="006638E7"/>
    <w:rsid w:val="006652BC"/>
    <w:rsid w:val="00665C48"/>
    <w:rsid w:val="0066601B"/>
    <w:rsid w:val="0066663D"/>
    <w:rsid w:val="00666EBF"/>
    <w:rsid w:val="00671013"/>
    <w:rsid w:val="0067169D"/>
    <w:rsid w:val="006730F0"/>
    <w:rsid w:val="00675F5A"/>
    <w:rsid w:val="00676302"/>
    <w:rsid w:val="006779A4"/>
    <w:rsid w:val="00680A75"/>
    <w:rsid w:val="00681047"/>
    <w:rsid w:val="00682627"/>
    <w:rsid w:val="0068298E"/>
    <w:rsid w:val="00683B6D"/>
    <w:rsid w:val="0068541C"/>
    <w:rsid w:val="00686306"/>
    <w:rsid w:val="00686DD5"/>
    <w:rsid w:val="006900FA"/>
    <w:rsid w:val="0069343F"/>
    <w:rsid w:val="00693D00"/>
    <w:rsid w:val="006964A7"/>
    <w:rsid w:val="006A4122"/>
    <w:rsid w:val="006A501D"/>
    <w:rsid w:val="006A6621"/>
    <w:rsid w:val="006B1350"/>
    <w:rsid w:val="006B2D6B"/>
    <w:rsid w:val="006B4756"/>
    <w:rsid w:val="006B5837"/>
    <w:rsid w:val="006C0BD4"/>
    <w:rsid w:val="006C0ED3"/>
    <w:rsid w:val="006C3087"/>
    <w:rsid w:val="006C55F3"/>
    <w:rsid w:val="006C59CA"/>
    <w:rsid w:val="006D13C6"/>
    <w:rsid w:val="006D1BEF"/>
    <w:rsid w:val="006D1CF4"/>
    <w:rsid w:val="006D49DF"/>
    <w:rsid w:val="006E2B05"/>
    <w:rsid w:val="006E3E57"/>
    <w:rsid w:val="006E5E31"/>
    <w:rsid w:val="006E7732"/>
    <w:rsid w:val="006E7E6F"/>
    <w:rsid w:val="006F0B2D"/>
    <w:rsid w:val="006F266D"/>
    <w:rsid w:val="006F4126"/>
    <w:rsid w:val="006F4AFD"/>
    <w:rsid w:val="006F75EE"/>
    <w:rsid w:val="007013CC"/>
    <w:rsid w:val="0071146A"/>
    <w:rsid w:val="00711C7A"/>
    <w:rsid w:val="00711CDB"/>
    <w:rsid w:val="00711E4C"/>
    <w:rsid w:val="00715C8B"/>
    <w:rsid w:val="00720363"/>
    <w:rsid w:val="00722A9B"/>
    <w:rsid w:val="00723E44"/>
    <w:rsid w:val="00726E75"/>
    <w:rsid w:val="00727050"/>
    <w:rsid w:val="0072742C"/>
    <w:rsid w:val="0072796D"/>
    <w:rsid w:val="0072798F"/>
    <w:rsid w:val="00727A23"/>
    <w:rsid w:val="00731090"/>
    <w:rsid w:val="00732643"/>
    <w:rsid w:val="007327FB"/>
    <w:rsid w:val="00734396"/>
    <w:rsid w:val="00736336"/>
    <w:rsid w:val="00736606"/>
    <w:rsid w:val="00736E91"/>
    <w:rsid w:val="00736EA5"/>
    <w:rsid w:val="00740A4D"/>
    <w:rsid w:val="00741DEE"/>
    <w:rsid w:val="00742ECB"/>
    <w:rsid w:val="007440FE"/>
    <w:rsid w:val="007441F9"/>
    <w:rsid w:val="007443C9"/>
    <w:rsid w:val="00745B12"/>
    <w:rsid w:val="00745CBE"/>
    <w:rsid w:val="00747013"/>
    <w:rsid w:val="00747BEB"/>
    <w:rsid w:val="00750107"/>
    <w:rsid w:val="00750C98"/>
    <w:rsid w:val="00750DCD"/>
    <w:rsid w:val="00751529"/>
    <w:rsid w:val="00751C42"/>
    <w:rsid w:val="00751C73"/>
    <w:rsid w:val="00752190"/>
    <w:rsid w:val="00752DFE"/>
    <w:rsid w:val="00753433"/>
    <w:rsid w:val="007553B9"/>
    <w:rsid w:val="00756871"/>
    <w:rsid w:val="00761235"/>
    <w:rsid w:val="00761CAB"/>
    <w:rsid w:val="00763824"/>
    <w:rsid w:val="007638E4"/>
    <w:rsid w:val="00764FC3"/>
    <w:rsid w:val="007667C4"/>
    <w:rsid w:val="007671CB"/>
    <w:rsid w:val="00770ACE"/>
    <w:rsid w:val="00772C24"/>
    <w:rsid w:val="007755CE"/>
    <w:rsid w:val="00780B42"/>
    <w:rsid w:val="00780F76"/>
    <w:rsid w:val="007837EF"/>
    <w:rsid w:val="0078457E"/>
    <w:rsid w:val="00786616"/>
    <w:rsid w:val="0078678A"/>
    <w:rsid w:val="00790138"/>
    <w:rsid w:val="007903D6"/>
    <w:rsid w:val="00790896"/>
    <w:rsid w:val="00795E9A"/>
    <w:rsid w:val="007A1110"/>
    <w:rsid w:val="007A1FCE"/>
    <w:rsid w:val="007A4E4F"/>
    <w:rsid w:val="007A5C82"/>
    <w:rsid w:val="007A5DA9"/>
    <w:rsid w:val="007A7543"/>
    <w:rsid w:val="007B1834"/>
    <w:rsid w:val="007B1A71"/>
    <w:rsid w:val="007B2582"/>
    <w:rsid w:val="007B56A4"/>
    <w:rsid w:val="007B6686"/>
    <w:rsid w:val="007B6A07"/>
    <w:rsid w:val="007C3FC0"/>
    <w:rsid w:val="007C4CBF"/>
    <w:rsid w:val="007C5782"/>
    <w:rsid w:val="007D21E1"/>
    <w:rsid w:val="007D28A9"/>
    <w:rsid w:val="007D4E75"/>
    <w:rsid w:val="007D574B"/>
    <w:rsid w:val="007D736B"/>
    <w:rsid w:val="007E0959"/>
    <w:rsid w:val="007E11C2"/>
    <w:rsid w:val="007E1CC6"/>
    <w:rsid w:val="007E6AD2"/>
    <w:rsid w:val="007F116B"/>
    <w:rsid w:val="007F29A4"/>
    <w:rsid w:val="007F2E47"/>
    <w:rsid w:val="007F4611"/>
    <w:rsid w:val="007F565F"/>
    <w:rsid w:val="00801B05"/>
    <w:rsid w:val="00803822"/>
    <w:rsid w:val="00803930"/>
    <w:rsid w:val="00804534"/>
    <w:rsid w:val="00804680"/>
    <w:rsid w:val="00804C3E"/>
    <w:rsid w:val="008051F8"/>
    <w:rsid w:val="00805BBE"/>
    <w:rsid w:val="008062AB"/>
    <w:rsid w:val="008065D2"/>
    <w:rsid w:val="0080790C"/>
    <w:rsid w:val="00811AC8"/>
    <w:rsid w:val="00812250"/>
    <w:rsid w:val="00812E25"/>
    <w:rsid w:val="008130AF"/>
    <w:rsid w:val="00813888"/>
    <w:rsid w:val="00813C78"/>
    <w:rsid w:val="00814044"/>
    <w:rsid w:val="00814129"/>
    <w:rsid w:val="008144BF"/>
    <w:rsid w:val="00815C2D"/>
    <w:rsid w:val="008201F0"/>
    <w:rsid w:val="00820F3B"/>
    <w:rsid w:val="008245AD"/>
    <w:rsid w:val="00824781"/>
    <w:rsid w:val="00826709"/>
    <w:rsid w:val="00827EC3"/>
    <w:rsid w:val="0083325A"/>
    <w:rsid w:val="00840F84"/>
    <w:rsid w:val="00841214"/>
    <w:rsid w:val="00842059"/>
    <w:rsid w:val="008456AC"/>
    <w:rsid w:val="008470BB"/>
    <w:rsid w:val="00847230"/>
    <w:rsid w:val="008522C9"/>
    <w:rsid w:val="00854DA9"/>
    <w:rsid w:val="00855900"/>
    <w:rsid w:val="008559F2"/>
    <w:rsid w:val="00855FFD"/>
    <w:rsid w:val="008573FC"/>
    <w:rsid w:val="00861119"/>
    <w:rsid w:val="00862AC4"/>
    <w:rsid w:val="00862F0F"/>
    <w:rsid w:val="00865121"/>
    <w:rsid w:val="00867FFB"/>
    <w:rsid w:val="0087126F"/>
    <w:rsid w:val="008720A1"/>
    <w:rsid w:val="00875B98"/>
    <w:rsid w:val="00882DC6"/>
    <w:rsid w:val="00883998"/>
    <w:rsid w:val="00883D78"/>
    <w:rsid w:val="00885C9B"/>
    <w:rsid w:val="00890F1C"/>
    <w:rsid w:val="00891969"/>
    <w:rsid w:val="008A1536"/>
    <w:rsid w:val="008A2525"/>
    <w:rsid w:val="008A320E"/>
    <w:rsid w:val="008A4F63"/>
    <w:rsid w:val="008A5EA3"/>
    <w:rsid w:val="008A6B97"/>
    <w:rsid w:val="008A764E"/>
    <w:rsid w:val="008B1069"/>
    <w:rsid w:val="008B1531"/>
    <w:rsid w:val="008B1AF0"/>
    <w:rsid w:val="008B33B7"/>
    <w:rsid w:val="008B376E"/>
    <w:rsid w:val="008B3CD2"/>
    <w:rsid w:val="008B5C95"/>
    <w:rsid w:val="008B6699"/>
    <w:rsid w:val="008B68BB"/>
    <w:rsid w:val="008C13D8"/>
    <w:rsid w:val="008C1EA4"/>
    <w:rsid w:val="008C2893"/>
    <w:rsid w:val="008C370A"/>
    <w:rsid w:val="008C5936"/>
    <w:rsid w:val="008D178A"/>
    <w:rsid w:val="008D568D"/>
    <w:rsid w:val="008D5CC6"/>
    <w:rsid w:val="008E05F9"/>
    <w:rsid w:val="008E0845"/>
    <w:rsid w:val="008E0E50"/>
    <w:rsid w:val="008E30C2"/>
    <w:rsid w:val="008E35DD"/>
    <w:rsid w:val="008E4A52"/>
    <w:rsid w:val="008E5133"/>
    <w:rsid w:val="008E6C92"/>
    <w:rsid w:val="008E7EF3"/>
    <w:rsid w:val="008F092F"/>
    <w:rsid w:val="008F1FD7"/>
    <w:rsid w:val="008F3B8C"/>
    <w:rsid w:val="008F7ECE"/>
    <w:rsid w:val="00901F3A"/>
    <w:rsid w:val="00902442"/>
    <w:rsid w:val="0090253D"/>
    <w:rsid w:val="009056D2"/>
    <w:rsid w:val="00905931"/>
    <w:rsid w:val="009060AD"/>
    <w:rsid w:val="00910880"/>
    <w:rsid w:val="00910D6E"/>
    <w:rsid w:val="00911AAF"/>
    <w:rsid w:val="009121C4"/>
    <w:rsid w:val="00913032"/>
    <w:rsid w:val="009136A7"/>
    <w:rsid w:val="0091550A"/>
    <w:rsid w:val="00915ABB"/>
    <w:rsid w:val="00916AA3"/>
    <w:rsid w:val="0091734E"/>
    <w:rsid w:val="009221A5"/>
    <w:rsid w:val="00923526"/>
    <w:rsid w:val="00926696"/>
    <w:rsid w:val="00927516"/>
    <w:rsid w:val="009308D3"/>
    <w:rsid w:val="00932E43"/>
    <w:rsid w:val="009363D4"/>
    <w:rsid w:val="00940338"/>
    <w:rsid w:val="009431EF"/>
    <w:rsid w:val="009472E9"/>
    <w:rsid w:val="00947CE7"/>
    <w:rsid w:val="00950BC6"/>
    <w:rsid w:val="00950C78"/>
    <w:rsid w:val="00952321"/>
    <w:rsid w:val="00954CF0"/>
    <w:rsid w:val="00960226"/>
    <w:rsid w:val="009612AC"/>
    <w:rsid w:val="009613B7"/>
    <w:rsid w:val="00961404"/>
    <w:rsid w:val="0096605C"/>
    <w:rsid w:val="00972223"/>
    <w:rsid w:val="009727AA"/>
    <w:rsid w:val="00972F20"/>
    <w:rsid w:val="009743B4"/>
    <w:rsid w:val="009746E1"/>
    <w:rsid w:val="00975CEA"/>
    <w:rsid w:val="009762EC"/>
    <w:rsid w:val="00977A0E"/>
    <w:rsid w:val="00977E83"/>
    <w:rsid w:val="00980522"/>
    <w:rsid w:val="00980CCB"/>
    <w:rsid w:val="00981E87"/>
    <w:rsid w:val="00982756"/>
    <w:rsid w:val="009843B4"/>
    <w:rsid w:val="00984D2C"/>
    <w:rsid w:val="00985345"/>
    <w:rsid w:val="009860B7"/>
    <w:rsid w:val="00986490"/>
    <w:rsid w:val="00986EAD"/>
    <w:rsid w:val="009904D1"/>
    <w:rsid w:val="009907A9"/>
    <w:rsid w:val="0099289B"/>
    <w:rsid w:val="00993B08"/>
    <w:rsid w:val="00997449"/>
    <w:rsid w:val="009A10C7"/>
    <w:rsid w:val="009A4E0D"/>
    <w:rsid w:val="009A5549"/>
    <w:rsid w:val="009B2174"/>
    <w:rsid w:val="009B2B11"/>
    <w:rsid w:val="009B429C"/>
    <w:rsid w:val="009B641D"/>
    <w:rsid w:val="009B6DDC"/>
    <w:rsid w:val="009B775C"/>
    <w:rsid w:val="009C2166"/>
    <w:rsid w:val="009C2B3A"/>
    <w:rsid w:val="009C30C4"/>
    <w:rsid w:val="009C5F95"/>
    <w:rsid w:val="009D5284"/>
    <w:rsid w:val="009D71B7"/>
    <w:rsid w:val="009D7C70"/>
    <w:rsid w:val="009E3FEB"/>
    <w:rsid w:val="009E4EF8"/>
    <w:rsid w:val="009E6CB1"/>
    <w:rsid w:val="009F073C"/>
    <w:rsid w:val="009F404A"/>
    <w:rsid w:val="009F76F5"/>
    <w:rsid w:val="00A009A2"/>
    <w:rsid w:val="00A02348"/>
    <w:rsid w:val="00A0305B"/>
    <w:rsid w:val="00A03F71"/>
    <w:rsid w:val="00A12307"/>
    <w:rsid w:val="00A12725"/>
    <w:rsid w:val="00A12DC2"/>
    <w:rsid w:val="00A15249"/>
    <w:rsid w:val="00A1544D"/>
    <w:rsid w:val="00A16CEC"/>
    <w:rsid w:val="00A17521"/>
    <w:rsid w:val="00A22219"/>
    <w:rsid w:val="00A24B22"/>
    <w:rsid w:val="00A25329"/>
    <w:rsid w:val="00A27296"/>
    <w:rsid w:val="00A31030"/>
    <w:rsid w:val="00A3218E"/>
    <w:rsid w:val="00A3425D"/>
    <w:rsid w:val="00A35DB9"/>
    <w:rsid w:val="00A36987"/>
    <w:rsid w:val="00A36A50"/>
    <w:rsid w:val="00A3762E"/>
    <w:rsid w:val="00A42622"/>
    <w:rsid w:val="00A45067"/>
    <w:rsid w:val="00A4577C"/>
    <w:rsid w:val="00A46048"/>
    <w:rsid w:val="00A47DA7"/>
    <w:rsid w:val="00A519C8"/>
    <w:rsid w:val="00A52CD8"/>
    <w:rsid w:val="00A54E0B"/>
    <w:rsid w:val="00A567C8"/>
    <w:rsid w:val="00A579FA"/>
    <w:rsid w:val="00A57C89"/>
    <w:rsid w:val="00A6083A"/>
    <w:rsid w:val="00A60AAC"/>
    <w:rsid w:val="00A63984"/>
    <w:rsid w:val="00A6745A"/>
    <w:rsid w:val="00A734FD"/>
    <w:rsid w:val="00A75B1B"/>
    <w:rsid w:val="00A75BC6"/>
    <w:rsid w:val="00A76B7C"/>
    <w:rsid w:val="00A76C9F"/>
    <w:rsid w:val="00A77427"/>
    <w:rsid w:val="00A800C5"/>
    <w:rsid w:val="00A831EA"/>
    <w:rsid w:val="00A86771"/>
    <w:rsid w:val="00A8727D"/>
    <w:rsid w:val="00A90E22"/>
    <w:rsid w:val="00A92709"/>
    <w:rsid w:val="00A9325E"/>
    <w:rsid w:val="00A93C27"/>
    <w:rsid w:val="00A94D1B"/>
    <w:rsid w:val="00A95AAD"/>
    <w:rsid w:val="00A95C9E"/>
    <w:rsid w:val="00AA18F8"/>
    <w:rsid w:val="00AA2575"/>
    <w:rsid w:val="00AA5F36"/>
    <w:rsid w:val="00AA627D"/>
    <w:rsid w:val="00AB01D6"/>
    <w:rsid w:val="00AB37D7"/>
    <w:rsid w:val="00AB45A4"/>
    <w:rsid w:val="00AB5C9F"/>
    <w:rsid w:val="00AB7CB7"/>
    <w:rsid w:val="00AC2F80"/>
    <w:rsid w:val="00AC6633"/>
    <w:rsid w:val="00AC786B"/>
    <w:rsid w:val="00AD0C54"/>
    <w:rsid w:val="00AD2BAD"/>
    <w:rsid w:val="00AD33AA"/>
    <w:rsid w:val="00AD5D0B"/>
    <w:rsid w:val="00AD6778"/>
    <w:rsid w:val="00AD6DCD"/>
    <w:rsid w:val="00AD74B6"/>
    <w:rsid w:val="00AD7955"/>
    <w:rsid w:val="00AE15EB"/>
    <w:rsid w:val="00AE347C"/>
    <w:rsid w:val="00AE3FB9"/>
    <w:rsid w:val="00AE4093"/>
    <w:rsid w:val="00AE5F59"/>
    <w:rsid w:val="00AE6499"/>
    <w:rsid w:val="00AE7D5B"/>
    <w:rsid w:val="00AF0F7E"/>
    <w:rsid w:val="00AF14B8"/>
    <w:rsid w:val="00AF2A2E"/>
    <w:rsid w:val="00AF3381"/>
    <w:rsid w:val="00AF343D"/>
    <w:rsid w:val="00AF4A15"/>
    <w:rsid w:val="00AF5504"/>
    <w:rsid w:val="00AF6857"/>
    <w:rsid w:val="00B034A9"/>
    <w:rsid w:val="00B04EF9"/>
    <w:rsid w:val="00B05DF7"/>
    <w:rsid w:val="00B07DB7"/>
    <w:rsid w:val="00B11BF8"/>
    <w:rsid w:val="00B136B4"/>
    <w:rsid w:val="00B13AEF"/>
    <w:rsid w:val="00B15F1A"/>
    <w:rsid w:val="00B1671D"/>
    <w:rsid w:val="00B16E31"/>
    <w:rsid w:val="00B20A63"/>
    <w:rsid w:val="00B20FDE"/>
    <w:rsid w:val="00B21D7C"/>
    <w:rsid w:val="00B228E7"/>
    <w:rsid w:val="00B22A8E"/>
    <w:rsid w:val="00B24082"/>
    <w:rsid w:val="00B266EC"/>
    <w:rsid w:val="00B30D2D"/>
    <w:rsid w:val="00B30F6E"/>
    <w:rsid w:val="00B31FB3"/>
    <w:rsid w:val="00B351CC"/>
    <w:rsid w:val="00B37437"/>
    <w:rsid w:val="00B40472"/>
    <w:rsid w:val="00B443DF"/>
    <w:rsid w:val="00B44950"/>
    <w:rsid w:val="00B452B6"/>
    <w:rsid w:val="00B45786"/>
    <w:rsid w:val="00B46173"/>
    <w:rsid w:val="00B508C2"/>
    <w:rsid w:val="00B5182D"/>
    <w:rsid w:val="00B526C7"/>
    <w:rsid w:val="00B54A61"/>
    <w:rsid w:val="00B550E3"/>
    <w:rsid w:val="00B61345"/>
    <w:rsid w:val="00B61F0C"/>
    <w:rsid w:val="00B645F8"/>
    <w:rsid w:val="00B666E7"/>
    <w:rsid w:val="00B8065C"/>
    <w:rsid w:val="00B81578"/>
    <w:rsid w:val="00B82ADF"/>
    <w:rsid w:val="00B83D3F"/>
    <w:rsid w:val="00B8495E"/>
    <w:rsid w:val="00B84D51"/>
    <w:rsid w:val="00B85F61"/>
    <w:rsid w:val="00B9060D"/>
    <w:rsid w:val="00B91629"/>
    <w:rsid w:val="00B91B8F"/>
    <w:rsid w:val="00B931D1"/>
    <w:rsid w:val="00B9397D"/>
    <w:rsid w:val="00B939B7"/>
    <w:rsid w:val="00B95B68"/>
    <w:rsid w:val="00B95EF0"/>
    <w:rsid w:val="00B96F61"/>
    <w:rsid w:val="00B9737D"/>
    <w:rsid w:val="00BA1FAA"/>
    <w:rsid w:val="00BA2E32"/>
    <w:rsid w:val="00BA4EBC"/>
    <w:rsid w:val="00BA5A6D"/>
    <w:rsid w:val="00BB37B3"/>
    <w:rsid w:val="00BB5A5B"/>
    <w:rsid w:val="00BB7A40"/>
    <w:rsid w:val="00BB7D2F"/>
    <w:rsid w:val="00BC0358"/>
    <w:rsid w:val="00BC04EB"/>
    <w:rsid w:val="00BC1198"/>
    <w:rsid w:val="00BC1C7C"/>
    <w:rsid w:val="00BC59CC"/>
    <w:rsid w:val="00BC5FB3"/>
    <w:rsid w:val="00BC6599"/>
    <w:rsid w:val="00BC79AE"/>
    <w:rsid w:val="00BD0FA9"/>
    <w:rsid w:val="00BD1414"/>
    <w:rsid w:val="00BD2301"/>
    <w:rsid w:val="00BD3B2E"/>
    <w:rsid w:val="00BD3C89"/>
    <w:rsid w:val="00BD636A"/>
    <w:rsid w:val="00BD695F"/>
    <w:rsid w:val="00BE114C"/>
    <w:rsid w:val="00BE273A"/>
    <w:rsid w:val="00BE71FE"/>
    <w:rsid w:val="00BF098F"/>
    <w:rsid w:val="00BF27A6"/>
    <w:rsid w:val="00BF3B8A"/>
    <w:rsid w:val="00BF3D06"/>
    <w:rsid w:val="00BF3F83"/>
    <w:rsid w:val="00BF4673"/>
    <w:rsid w:val="00BF6392"/>
    <w:rsid w:val="00BF660E"/>
    <w:rsid w:val="00BF7049"/>
    <w:rsid w:val="00BF79E4"/>
    <w:rsid w:val="00C00849"/>
    <w:rsid w:val="00C03A7B"/>
    <w:rsid w:val="00C04152"/>
    <w:rsid w:val="00C04682"/>
    <w:rsid w:val="00C04B76"/>
    <w:rsid w:val="00C069A0"/>
    <w:rsid w:val="00C123F3"/>
    <w:rsid w:val="00C131E0"/>
    <w:rsid w:val="00C13F50"/>
    <w:rsid w:val="00C14396"/>
    <w:rsid w:val="00C17409"/>
    <w:rsid w:val="00C22103"/>
    <w:rsid w:val="00C22365"/>
    <w:rsid w:val="00C225ED"/>
    <w:rsid w:val="00C254FA"/>
    <w:rsid w:val="00C2681E"/>
    <w:rsid w:val="00C309BF"/>
    <w:rsid w:val="00C30DB1"/>
    <w:rsid w:val="00C32E95"/>
    <w:rsid w:val="00C33436"/>
    <w:rsid w:val="00C35C88"/>
    <w:rsid w:val="00C3613F"/>
    <w:rsid w:val="00C4038C"/>
    <w:rsid w:val="00C4096A"/>
    <w:rsid w:val="00C41ACA"/>
    <w:rsid w:val="00C4550E"/>
    <w:rsid w:val="00C45C98"/>
    <w:rsid w:val="00C475CC"/>
    <w:rsid w:val="00C47F17"/>
    <w:rsid w:val="00C53460"/>
    <w:rsid w:val="00C540ED"/>
    <w:rsid w:val="00C55319"/>
    <w:rsid w:val="00C55B35"/>
    <w:rsid w:val="00C63B1C"/>
    <w:rsid w:val="00C64285"/>
    <w:rsid w:val="00C66D1F"/>
    <w:rsid w:val="00C70133"/>
    <w:rsid w:val="00C71911"/>
    <w:rsid w:val="00C71A23"/>
    <w:rsid w:val="00C74837"/>
    <w:rsid w:val="00C80F29"/>
    <w:rsid w:val="00C815FB"/>
    <w:rsid w:val="00C8380C"/>
    <w:rsid w:val="00C838AA"/>
    <w:rsid w:val="00C853B6"/>
    <w:rsid w:val="00C858DC"/>
    <w:rsid w:val="00C8600E"/>
    <w:rsid w:val="00C86091"/>
    <w:rsid w:val="00C86AC3"/>
    <w:rsid w:val="00C92CFC"/>
    <w:rsid w:val="00C963AE"/>
    <w:rsid w:val="00CA1BFC"/>
    <w:rsid w:val="00CA2307"/>
    <w:rsid w:val="00CA347A"/>
    <w:rsid w:val="00CA3BF7"/>
    <w:rsid w:val="00CA41DE"/>
    <w:rsid w:val="00CA53CA"/>
    <w:rsid w:val="00CA7124"/>
    <w:rsid w:val="00CA7DA5"/>
    <w:rsid w:val="00CB08C0"/>
    <w:rsid w:val="00CB2673"/>
    <w:rsid w:val="00CB2D8C"/>
    <w:rsid w:val="00CB2E10"/>
    <w:rsid w:val="00CB3808"/>
    <w:rsid w:val="00CB4437"/>
    <w:rsid w:val="00CB6A29"/>
    <w:rsid w:val="00CB7930"/>
    <w:rsid w:val="00CC0DB7"/>
    <w:rsid w:val="00CC1CBF"/>
    <w:rsid w:val="00CC1DFA"/>
    <w:rsid w:val="00CC2F6A"/>
    <w:rsid w:val="00CC5D46"/>
    <w:rsid w:val="00CC5F15"/>
    <w:rsid w:val="00CC7FDB"/>
    <w:rsid w:val="00CD0801"/>
    <w:rsid w:val="00CD5AF5"/>
    <w:rsid w:val="00CE10F2"/>
    <w:rsid w:val="00CE4CFD"/>
    <w:rsid w:val="00CF0012"/>
    <w:rsid w:val="00CF0157"/>
    <w:rsid w:val="00CF1A5F"/>
    <w:rsid w:val="00CF2476"/>
    <w:rsid w:val="00CF35B4"/>
    <w:rsid w:val="00CF46F0"/>
    <w:rsid w:val="00D00DBD"/>
    <w:rsid w:val="00D01737"/>
    <w:rsid w:val="00D031B6"/>
    <w:rsid w:val="00D05E3D"/>
    <w:rsid w:val="00D07F22"/>
    <w:rsid w:val="00D12276"/>
    <w:rsid w:val="00D124E0"/>
    <w:rsid w:val="00D12F0F"/>
    <w:rsid w:val="00D13587"/>
    <w:rsid w:val="00D144DD"/>
    <w:rsid w:val="00D14C2B"/>
    <w:rsid w:val="00D274EA"/>
    <w:rsid w:val="00D33452"/>
    <w:rsid w:val="00D36C1B"/>
    <w:rsid w:val="00D36C20"/>
    <w:rsid w:val="00D40E4F"/>
    <w:rsid w:val="00D41D5D"/>
    <w:rsid w:val="00D428AF"/>
    <w:rsid w:val="00D432F9"/>
    <w:rsid w:val="00D433EB"/>
    <w:rsid w:val="00D4492F"/>
    <w:rsid w:val="00D44D35"/>
    <w:rsid w:val="00D4700B"/>
    <w:rsid w:val="00D5349D"/>
    <w:rsid w:val="00D5373C"/>
    <w:rsid w:val="00D53F3E"/>
    <w:rsid w:val="00D61BE3"/>
    <w:rsid w:val="00D62711"/>
    <w:rsid w:val="00D62A39"/>
    <w:rsid w:val="00D64043"/>
    <w:rsid w:val="00D6467D"/>
    <w:rsid w:val="00D65CE4"/>
    <w:rsid w:val="00D6765C"/>
    <w:rsid w:val="00D70216"/>
    <w:rsid w:val="00D7023D"/>
    <w:rsid w:val="00D75BE6"/>
    <w:rsid w:val="00D75F05"/>
    <w:rsid w:val="00D77A6D"/>
    <w:rsid w:val="00D81138"/>
    <w:rsid w:val="00D83509"/>
    <w:rsid w:val="00D8660E"/>
    <w:rsid w:val="00D86737"/>
    <w:rsid w:val="00D86C93"/>
    <w:rsid w:val="00D919BD"/>
    <w:rsid w:val="00D92AEB"/>
    <w:rsid w:val="00D932CD"/>
    <w:rsid w:val="00D962DA"/>
    <w:rsid w:val="00DA08CE"/>
    <w:rsid w:val="00DA5404"/>
    <w:rsid w:val="00DA63A8"/>
    <w:rsid w:val="00DB1167"/>
    <w:rsid w:val="00DB1D97"/>
    <w:rsid w:val="00DB4276"/>
    <w:rsid w:val="00DB4FAB"/>
    <w:rsid w:val="00DB5E81"/>
    <w:rsid w:val="00DC3989"/>
    <w:rsid w:val="00DC56F2"/>
    <w:rsid w:val="00DC59D8"/>
    <w:rsid w:val="00DC754E"/>
    <w:rsid w:val="00DD3403"/>
    <w:rsid w:val="00DD4E7E"/>
    <w:rsid w:val="00DD51AB"/>
    <w:rsid w:val="00DD5365"/>
    <w:rsid w:val="00DD7761"/>
    <w:rsid w:val="00DE0031"/>
    <w:rsid w:val="00DE078E"/>
    <w:rsid w:val="00DE1FF0"/>
    <w:rsid w:val="00DE4162"/>
    <w:rsid w:val="00DE508E"/>
    <w:rsid w:val="00DE7DCA"/>
    <w:rsid w:val="00DF18EF"/>
    <w:rsid w:val="00DF427D"/>
    <w:rsid w:val="00DF4F08"/>
    <w:rsid w:val="00DF7539"/>
    <w:rsid w:val="00E015BF"/>
    <w:rsid w:val="00E02E13"/>
    <w:rsid w:val="00E03FB4"/>
    <w:rsid w:val="00E053A2"/>
    <w:rsid w:val="00E05BE5"/>
    <w:rsid w:val="00E11785"/>
    <w:rsid w:val="00E1207C"/>
    <w:rsid w:val="00E15999"/>
    <w:rsid w:val="00E169B2"/>
    <w:rsid w:val="00E2080E"/>
    <w:rsid w:val="00E21502"/>
    <w:rsid w:val="00E220FA"/>
    <w:rsid w:val="00E25F1F"/>
    <w:rsid w:val="00E275C1"/>
    <w:rsid w:val="00E3327B"/>
    <w:rsid w:val="00E33766"/>
    <w:rsid w:val="00E33D5D"/>
    <w:rsid w:val="00E347FF"/>
    <w:rsid w:val="00E36AAA"/>
    <w:rsid w:val="00E41B3A"/>
    <w:rsid w:val="00E421F9"/>
    <w:rsid w:val="00E4453D"/>
    <w:rsid w:val="00E44A13"/>
    <w:rsid w:val="00E4504E"/>
    <w:rsid w:val="00E454CE"/>
    <w:rsid w:val="00E52076"/>
    <w:rsid w:val="00E52D35"/>
    <w:rsid w:val="00E5492D"/>
    <w:rsid w:val="00E54AA5"/>
    <w:rsid w:val="00E54B82"/>
    <w:rsid w:val="00E56813"/>
    <w:rsid w:val="00E57877"/>
    <w:rsid w:val="00E64448"/>
    <w:rsid w:val="00E653B2"/>
    <w:rsid w:val="00E65595"/>
    <w:rsid w:val="00E717E9"/>
    <w:rsid w:val="00E72027"/>
    <w:rsid w:val="00E75D1D"/>
    <w:rsid w:val="00E81A5F"/>
    <w:rsid w:val="00E85AF5"/>
    <w:rsid w:val="00E86083"/>
    <w:rsid w:val="00E87610"/>
    <w:rsid w:val="00E87C97"/>
    <w:rsid w:val="00E87E8F"/>
    <w:rsid w:val="00E92BF7"/>
    <w:rsid w:val="00E93D17"/>
    <w:rsid w:val="00E975A0"/>
    <w:rsid w:val="00EA1FDF"/>
    <w:rsid w:val="00EA2661"/>
    <w:rsid w:val="00EA3A0D"/>
    <w:rsid w:val="00EB002E"/>
    <w:rsid w:val="00EB070D"/>
    <w:rsid w:val="00EB0D75"/>
    <w:rsid w:val="00EB2E6A"/>
    <w:rsid w:val="00EB3C53"/>
    <w:rsid w:val="00EB62D9"/>
    <w:rsid w:val="00EB67B8"/>
    <w:rsid w:val="00EC2953"/>
    <w:rsid w:val="00EC3932"/>
    <w:rsid w:val="00EC3A40"/>
    <w:rsid w:val="00EC3A9E"/>
    <w:rsid w:val="00EC4D93"/>
    <w:rsid w:val="00EC7F24"/>
    <w:rsid w:val="00ED140D"/>
    <w:rsid w:val="00ED2512"/>
    <w:rsid w:val="00ED3F7D"/>
    <w:rsid w:val="00ED5258"/>
    <w:rsid w:val="00ED52AD"/>
    <w:rsid w:val="00ED5C6C"/>
    <w:rsid w:val="00EE02A7"/>
    <w:rsid w:val="00EE03D0"/>
    <w:rsid w:val="00EE35A0"/>
    <w:rsid w:val="00EE5C47"/>
    <w:rsid w:val="00EE750D"/>
    <w:rsid w:val="00EE7600"/>
    <w:rsid w:val="00EF0F42"/>
    <w:rsid w:val="00F0008E"/>
    <w:rsid w:val="00F01F93"/>
    <w:rsid w:val="00F02DA7"/>
    <w:rsid w:val="00F05361"/>
    <w:rsid w:val="00F06E11"/>
    <w:rsid w:val="00F10383"/>
    <w:rsid w:val="00F11FC4"/>
    <w:rsid w:val="00F129C3"/>
    <w:rsid w:val="00F137E0"/>
    <w:rsid w:val="00F14C30"/>
    <w:rsid w:val="00F164A9"/>
    <w:rsid w:val="00F17EB7"/>
    <w:rsid w:val="00F20276"/>
    <w:rsid w:val="00F20565"/>
    <w:rsid w:val="00F20CA7"/>
    <w:rsid w:val="00F211F5"/>
    <w:rsid w:val="00F2287E"/>
    <w:rsid w:val="00F3095A"/>
    <w:rsid w:val="00F33453"/>
    <w:rsid w:val="00F346E3"/>
    <w:rsid w:val="00F35244"/>
    <w:rsid w:val="00F37CC5"/>
    <w:rsid w:val="00F40D12"/>
    <w:rsid w:val="00F41672"/>
    <w:rsid w:val="00F41B51"/>
    <w:rsid w:val="00F43111"/>
    <w:rsid w:val="00F47DF4"/>
    <w:rsid w:val="00F50F5E"/>
    <w:rsid w:val="00F553AA"/>
    <w:rsid w:val="00F57189"/>
    <w:rsid w:val="00F57F5F"/>
    <w:rsid w:val="00F60ADA"/>
    <w:rsid w:val="00F6122E"/>
    <w:rsid w:val="00F63182"/>
    <w:rsid w:val="00F63ADA"/>
    <w:rsid w:val="00F65172"/>
    <w:rsid w:val="00F66B87"/>
    <w:rsid w:val="00F72052"/>
    <w:rsid w:val="00F74C19"/>
    <w:rsid w:val="00F75D81"/>
    <w:rsid w:val="00F81DDE"/>
    <w:rsid w:val="00F837C1"/>
    <w:rsid w:val="00F8400D"/>
    <w:rsid w:val="00F86BB3"/>
    <w:rsid w:val="00F90EB1"/>
    <w:rsid w:val="00F921EB"/>
    <w:rsid w:val="00F92D6F"/>
    <w:rsid w:val="00F9416C"/>
    <w:rsid w:val="00F94884"/>
    <w:rsid w:val="00F96570"/>
    <w:rsid w:val="00F96F77"/>
    <w:rsid w:val="00FA0298"/>
    <w:rsid w:val="00FA0F83"/>
    <w:rsid w:val="00FA114D"/>
    <w:rsid w:val="00FA2369"/>
    <w:rsid w:val="00FA295B"/>
    <w:rsid w:val="00FA34E4"/>
    <w:rsid w:val="00FA3C3C"/>
    <w:rsid w:val="00FA6B21"/>
    <w:rsid w:val="00FA6B52"/>
    <w:rsid w:val="00FA6D1B"/>
    <w:rsid w:val="00FA7E17"/>
    <w:rsid w:val="00FB1608"/>
    <w:rsid w:val="00FB3F22"/>
    <w:rsid w:val="00FB7365"/>
    <w:rsid w:val="00FC0503"/>
    <w:rsid w:val="00FC3224"/>
    <w:rsid w:val="00FC4D9D"/>
    <w:rsid w:val="00FC7817"/>
    <w:rsid w:val="00FD02AA"/>
    <w:rsid w:val="00FD24A2"/>
    <w:rsid w:val="00FD250E"/>
    <w:rsid w:val="00FD3CFE"/>
    <w:rsid w:val="00FD7300"/>
    <w:rsid w:val="00FE06E5"/>
    <w:rsid w:val="00FE0ACD"/>
    <w:rsid w:val="00FE4B3A"/>
    <w:rsid w:val="00FE6781"/>
    <w:rsid w:val="00FE75F4"/>
    <w:rsid w:val="00FF3559"/>
    <w:rsid w:val="00FF3951"/>
    <w:rsid w:val="00FF40C7"/>
    <w:rsid w:val="00FF5A60"/>
    <w:rsid w:val="00FF66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602A6E"/>
  <w15:docId w15:val="{B2652BCB-6235-48A3-A97E-B0CAD2A5F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70" w:line="249" w:lineRule="auto"/>
      <w:ind w:left="428" w:hanging="428"/>
    </w:pPr>
    <w:rPr>
      <w:rFonts w:ascii="Verdana" w:eastAsia="Verdana" w:hAnsi="Verdana" w:cs="Verdana"/>
      <w:color w:val="000000"/>
    </w:rPr>
  </w:style>
  <w:style w:type="paragraph" w:styleId="Heading1">
    <w:name w:val="heading 1"/>
    <w:next w:val="Normal"/>
    <w:link w:val="Heading1Char"/>
    <w:uiPriority w:val="9"/>
    <w:qFormat/>
    <w:pPr>
      <w:keepNext/>
      <w:keepLines/>
      <w:spacing w:after="188"/>
      <w:ind w:left="10" w:hanging="10"/>
      <w:outlineLvl w:val="0"/>
    </w:pPr>
    <w:rPr>
      <w:rFonts w:ascii="Verdana" w:eastAsia="Verdana" w:hAnsi="Verdana" w:cs="Verdana"/>
      <w:b/>
      <w:color w:val="000000"/>
    </w:rPr>
  </w:style>
  <w:style w:type="paragraph" w:styleId="Heading2">
    <w:name w:val="heading 2"/>
    <w:next w:val="Normal"/>
    <w:link w:val="Heading2Char"/>
    <w:unhideWhenUsed/>
    <w:qFormat/>
    <w:pPr>
      <w:keepNext/>
      <w:keepLines/>
      <w:spacing w:after="196" w:line="250" w:lineRule="auto"/>
      <w:ind w:left="149" w:hanging="10"/>
      <w:outlineLvl w:val="1"/>
    </w:pPr>
    <w:rPr>
      <w:rFonts w:ascii="Verdana" w:eastAsia="Verdana" w:hAnsi="Verdana" w:cs="Verdana"/>
      <w:b/>
      <w:i/>
      <w:color w:val="000000"/>
    </w:rPr>
  </w:style>
  <w:style w:type="paragraph" w:styleId="Heading3">
    <w:name w:val="heading 3"/>
    <w:basedOn w:val="Normal"/>
    <w:next w:val="Normal"/>
    <w:link w:val="Heading3Char"/>
    <w:qFormat/>
    <w:rsid w:val="007667C4"/>
    <w:pPr>
      <w:keepNext/>
      <w:widowControl w:val="0"/>
      <w:tabs>
        <w:tab w:val="num" w:pos="720"/>
      </w:tabs>
      <w:spacing w:before="320" w:after="60" w:line="240" w:lineRule="auto"/>
      <w:ind w:left="720" w:hanging="720"/>
      <w:outlineLvl w:val="2"/>
    </w:pPr>
    <w:rPr>
      <w:rFonts w:eastAsia="Times New Roman" w:cs="Times New Roman"/>
      <w:caps/>
      <w:sz w:val="28"/>
      <w:szCs w:val="20"/>
    </w:rPr>
  </w:style>
  <w:style w:type="paragraph" w:styleId="Heading4">
    <w:name w:val="heading 4"/>
    <w:basedOn w:val="Normal"/>
    <w:next w:val="Normal"/>
    <w:link w:val="Heading4Char"/>
    <w:qFormat/>
    <w:rsid w:val="007667C4"/>
    <w:pPr>
      <w:keepNext/>
      <w:widowControl w:val="0"/>
      <w:tabs>
        <w:tab w:val="num" w:pos="862"/>
      </w:tabs>
      <w:spacing w:before="240" w:after="40" w:line="240" w:lineRule="auto"/>
      <w:ind w:left="862" w:hanging="862"/>
      <w:outlineLvl w:val="3"/>
    </w:pPr>
    <w:rPr>
      <w:rFonts w:eastAsia="Times New Roman" w:cs="Times New Roman"/>
      <w:b/>
      <w:i/>
      <w:szCs w:val="20"/>
    </w:rPr>
  </w:style>
  <w:style w:type="paragraph" w:styleId="Heading5">
    <w:name w:val="heading 5"/>
    <w:basedOn w:val="Normal"/>
    <w:next w:val="Normal"/>
    <w:link w:val="Heading5Char"/>
    <w:qFormat/>
    <w:rsid w:val="007667C4"/>
    <w:pPr>
      <w:keepNext/>
      <w:tabs>
        <w:tab w:val="num" w:pos="1009"/>
      </w:tabs>
      <w:spacing w:before="220" w:after="40" w:line="240" w:lineRule="auto"/>
      <w:ind w:left="1009" w:hanging="1009"/>
      <w:outlineLvl w:val="4"/>
    </w:pPr>
    <w:rPr>
      <w:rFonts w:eastAsia="Times New Roman" w:cs="Times New Roman"/>
      <w:szCs w:val="20"/>
    </w:rPr>
  </w:style>
  <w:style w:type="paragraph" w:styleId="Heading7">
    <w:name w:val="heading 7"/>
    <w:basedOn w:val="Normal"/>
    <w:next w:val="Normal"/>
    <w:link w:val="Heading7Char"/>
    <w:qFormat/>
    <w:rsid w:val="007667C4"/>
    <w:pPr>
      <w:tabs>
        <w:tab w:val="left" w:pos="993"/>
        <w:tab w:val="num" w:pos="1298"/>
      </w:tabs>
      <w:spacing w:after="60" w:line="240" w:lineRule="auto"/>
      <w:ind w:left="1298" w:hanging="1298"/>
      <w:outlineLvl w:val="6"/>
    </w:pPr>
    <w:rPr>
      <w:rFonts w:eastAsia="Times New Roman" w:cs="Times New Roman"/>
      <w:sz w:val="20"/>
      <w:szCs w:val="20"/>
    </w:rPr>
  </w:style>
  <w:style w:type="paragraph" w:styleId="Heading8">
    <w:name w:val="heading 8"/>
    <w:basedOn w:val="Normal"/>
    <w:next w:val="Normal"/>
    <w:link w:val="Heading8Char"/>
    <w:qFormat/>
    <w:rsid w:val="007667C4"/>
    <w:pPr>
      <w:tabs>
        <w:tab w:val="num" w:pos="1440"/>
      </w:tabs>
      <w:spacing w:before="140" w:after="20" w:line="240" w:lineRule="auto"/>
      <w:ind w:left="1440" w:hanging="1440"/>
      <w:outlineLvl w:val="7"/>
    </w:pPr>
    <w:rPr>
      <w:rFonts w:eastAsia="Times New Roman" w:cs="Times New Roman"/>
      <w:i/>
      <w:sz w:val="18"/>
      <w:szCs w:val="20"/>
    </w:rPr>
  </w:style>
  <w:style w:type="paragraph" w:styleId="Heading9">
    <w:name w:val="heading 9"/>
    <w:basedOn w:val="Normal"/>
    <w:next w:val="Normal"/>
    <w:link w:val="Heading9Char"/>
    <w:qFormat/>
    <w:rsid w:val="007667C4"/>
    <w:pPr>
      <w:keepNext/>
      <w:widowControl w:val="0"/>
      <w:tabs>
        <w:tab w:val="num" w:pos="1582"/>
      </w:tabs>
      <w:spacing w:before="120" w:after="0" w:line="240" w:lineRule="auto"/>
      <w:ind w:left="1582" w:hanging="1582"/>
      <w:outlineLvl w:val="8"/>
    </w:pPr>
    <w:rPr>
      <w:rFonts w:eastAsia="Times New Roman" w:cs="Times New Roman"/>
      <w:sz w:val="1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Verdana" w:eastAsia="Verdana" w:hAnsi="Verdana" w:cs="Verdana"/>
      <w:b/>
      <w:color w:val="000000"/>
      <w:sz w:val="22"/>
    </w:rPr>
  </w:style>
  <w:style w:type="character" w:customStyle="1" w:styleId="Heading2Char">
    <w:name w:val="Heading 2 Char"/>
    <w:link w:val="Heading2"/>
    <w:rPr>
      <w:rFonts w:ascii="Verdana" w:eastAsia="Verdana" w:hAnsi="Verdana" w:cs="Verdana"/>
      <w:b/>
      <w:i/>
      <w:color w:val="000000"/>
      <w:sz w:val="22"/>
    </w:rPr>
  </w:style>
  <w:style w:type="paragraph" w:customStyle="1" w:styleId="footnotedescription">
    <w:name w:val="footnote description"/>
    <w:next w:val="Normal"/>
    <w:link w:val="footnotedescriptionChar"/>
    <w:hidden/>
    <w:pPr>
      <w:spacing w:after="0"/>
      <w:ind w:left="139"/>
    </w:pPr>
    <w:rPr>
      <w:rFonts w:ascii="Verdana" w:eastAsia="Verdana" w:hAnsi="Verdana" w:cs="Verdana"/>
      <w:color w:val="000000"/>
      <w:sz w:val="16"/>
    </w:rPr>
  </w:style>
  <w:style w:type="character" w:customStyle="1" w:styleId="footnotedescriptionChar">
    <w:name w:val="footnote description Char"/>
    <w:link w:val="footnotedescription"/>
    <w:rPr>
      <w:rFonts w:ascii="Verdana" w:eastAsia="Verdana" w:hAnsi="Verdana" w:cs="Verdana"/>
      <w:color w:val="000000"/>
      <w:sz w:val="16"/>
    </w:rPr>
  </w:style>
  <w:style w:type="character" w:customStyle="1" w:styleId="footnotemark">
    <w:name w:val="footnote mark"/>
    <w:hidden/>
    <w:rPr>
      <w:rFonts w:ascii="Verdana" w:eastAsia="Verdana" w:hAnsi="Verdana" w:cs="Verdana"/>
      <w:color w:val="000000"/>
      <w:sz w:val="16"/>
      <w:vertAlign w:val="superscript"/>
    </w:rPr>
  </w:style>
  <w:style w:type="paragraph" w:styleId="ListParagraph">
    <w:name w:val="List Paragraph"/>
    <w:basedOn w:val="Normal"/>
    <w:uiPriority w:val="34"/>
    <w:qFormat/>
    <w:rsid w:val="00740A4D"/>
    <w:pPr>
      <w:ind w:left="720"/>
      <w:contextualSpacing/>
    </w:pPr>
  </w:style>
  <w:style w:type="character" w:customStyle="1" w:styleId="normaltextrun">
    <w:name w:val="normaltextrun"/>
    <w:basedOn w:val="DefaultParagraphFont"/>
    <w:rsid w:val="00E87C97"/>
  </w:style>
  <w:style w:type="character" w:customStyle="1" w:styleId="eop">
    <w:name w:val="eop"/>
    <w:basedOn w:val="DefaultParagraphFont"/>
    <w:rsid w:val="00E87C97"/>
  </w:style>
  <w:style w:type="paragraph" w:customStyle="1" w:styleId="paragraph">
    <w:name w:val="paragraph"/>
    <w:basedOn w:val="Normal"/>
    <w:rsid w:val="00E87C97"/>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814044"/>
    <w:rPr>
      <w:color w:val="0563C1" w:themeColor="hyperlink"/>
      <w:u w:val="single"/>
    </w:rPr>
  </w:style>
  <w:style w:type="character" w:styleId="UnresolvedMention">
    <w:name w:val="Unresolved Mention"/>
    <w:basedOn w:val="DefaultParagraphFont"/>
    <w:uiPriority w:val="99"/>
    <w:semiHidden/>
    <w:unhideWhenUsed/>
    <w:rsid w:val="00814044"/>
    <w:rPr>
      <w:color w:val="605E5C"/>
      <w:shd w:val="clear" w:color="auto" w:fill="E1DFDD"/>
    </w:rPr>
  </w:style>
  <w:style w:type="table" w:styleId="TableGrid">
    <w:name w:val="Table Grid"/>
    <w:basedOn w:val="TableNormal"/>
    <w:uiPriority w:val="39"/>
    <w:rsid w:val="004C4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7667C4"/>
    <w:rPr>
      <w:rFonts w:ascii="Verdana" w:eastAsia="Times New Roman" w:hAnsi="Verdana" w:cs="Times New Roman"/>
      <w:caps/>
      <w:color w:val="000000"/>
      <w:sz w:val="28"/>
      <w:szCs w:val="20"/>
    </w:rPr>
  </w:style>
  <w:style w:type="character" w:customStyle="1" w:styleId="Heading4Char">
    <w:name w:val="Heading 4 Char"/>
    <w:basedOn w:val="DefaultParagraphFont"/>
    <w:link w:val="Heading4"/>
    <w:rsid w:val="007667C4"/>
    <w:rPr>
      <w:rFonts w:ascii="Verdana" w:eastAsia="Times New Roman" w:hAnsi="Verdana" w:cs="Times New Roman"/>
      <w:b/>
      <w:i/>
      <w:color w:val="000000"/>
      <w:szCs w:val="20"/>
    </w:rPr>
  </w:style>
  <w:style w:type="character" w:customStyle="1" w:styleId="Heading5Char">
    <w:name w:val="Heading 5 Char"/>
    <w:basedOn w:val="DefaultParagraphFont"/>
    <w:link w:val="Heading5"/>
    <w:rsid w:val="007667C4"/>
    <w:rPr>
      <w:rFonts w:ascii="Verdana" w:eastAsia="Times New Roman" w:hAnsi="Verdana" w:cs="Times New Roman"/>
      <w:color w:val="000000"/>
      <w:szCs w:val="20"/>
    </w:rPr>
  </w:style>
  <w:style w:type="character" w:customStyle="1" w:styleId="Heading7Char">
    <w:name w:val="Heading 7 Char"/>
    <w:basedOn w:val="DefaultParagraphFont"/>
    <w:link w:val="Heading7"/>
    <w:rsid w:val="007667C4"/>
    <w:rPr>
      <w:rFonts w:ascii="Verdana" w:eastAsia="Times New Roman" w:hAnsi="Verdana" w:cs="Times New Roman"/>
      <w:color w:val="000000"/>
      <w:sz w:val="20"/>
      <w:szCs w:val="20"/>
    </w:rPr>
  </w:style>
  <w:style w:type="character" w:customStyle="1" w:styleId="Heading8Char">
    <w:name w:val="Heading 8 Char"/>
    <w:basedOn w:val="DefaultParagraphFont"/>
    <w:link w:val="Heading8"/>
    <w:rsid w:val="007667C4"/>
    <w:rPr>
      <w:rFonts w:ascii="Verdana" w:eastAsia="Times New Roman" w:hAnsi="Verdana" w:cs="Times New Roman"/>
      <w:i/>
      <w:color w:val="000000"/>
      <w:sz w:val="18"/>
      <w:szCs w:val="20"/>
    </w:rPr>
  </w:style>
  <w:style w:type="character" w:customStyle="1" w:styleId="Heading9Char">
    <w:name w:val="Heading 9 Char"/>
    <w:basedOn w:val="DefaultParagraphFont"/>
    <w:link w:val="Heading9"/>
    <w:rsid w:val="007667C4"/>
    <w:rPr>
      <w:rFonts w:ascii="Verdana" w:eastAsia="Times New Roman" w:hAnsi="Verdana" w:cs="Times New Roman"/>
      <w:color w:val="000000"/>
      <w:sz w:val="14"/>
      <w:szCs w:val="20"/>
    </w:rPr>
  </w:style>
  <w:style w:type="paragraph" w:customStyle="1" w:styleId="Style1">
    <w:name w:val="Style1"/>
    <w:basedOn w:val="Heading1"/>
    <w:link w:val="Style1Char"/>
    <w:rsid w:val="007667C4"/>
    <w:pPr>
      <w:keepNext w:val="0"/>
      <w:keepLines w:val="0"/>
      <w:tabs>
        <w:tab w:val="left" w:pos="432"/>
        <w:tab w:val="num" w:pos="720"/>
      </w:tabs>
      <w:spacing w:before="180" w:after="0" w:line="240" w:lineRule="auto"/>
      <w:ind w:left="431" w:hanging="431"/>
    </w:pPr>
    <w:rPr>
      <w:rFonts w:eastAsia="Times New Roman" w:cs="Times New Roman"/>
      <w:b w:val="0"/>
      <w:kern w:val="28"/>
      <w:szCs w:val="20"/>
    </w:rPr>
  </w:style>
  <w:style w:type="numbering" w:customStyle="1" w:styleId="StylesList">
    <w:name w:val="StylesList"/>
    <w:uiPriority w:val="99"/>
    <w:rsid w:val="007667C4"/>
    <w:pPr>
      <w:numPr>
        <w:numId w:val="12"/>
      </w:numPr>
    </w:pPr>
  </w:style>
  <w:style w:type="character" w:customStyle="1" w:styleId="Style1Char">
    <w:name w:val="Style1 Char"/>
    <w:link w:val="Style1"/>
    <w:rsid w:val="007667C4"/>
    <w:rPr>
      <w:rFonts w:ascii="Verdana" w:eastAsia="Times New Roman" w:hAnsi="Verdana" w:cs="Times New Roman"/>
      <w:color w:val="000000"/>
      <w:kern w:val="28"/>
      <w:szCs w:val="20"/>
    </w:rPr>
  </w:style>
  <w:style w:type="paragraph" w:styleId="Footer">
    <w:name w:val="footer"/>
    <w:basedOn w:val="Normal"/>
    <w:link w:val="FooterChar"/>
    <w:rsid w:val="00335BF6"/>
    <w:pPr>
      <w:tabs>
        <w:tab w:val="center" w:pos="4153"/>
        <w:tab w:val="right" w:pos="8306"/>
      </w:tabs>
      <w:spacing w:after="0" w:line="240" w:lineRule="auto"/>
      <w:ind w:left="0" w:firstLine="0"/>
    </w:pPr>
    <w:rPr>
      <w:rFonts w:eastAsia="Times New Roman" w:cs="Times New Roman"/>
      <w:color w:val="auto"/>
      <w:sz w:val="18"/>
      <w:szCs w:val="20"/>
    </w:rPr>
  </w:style>
  <w:style w:type="character" w:customStyle="1" w:styleId="FooterChar">
    <w:name w:val="Footer Char"/>
    <w:basedOn w:val="DefaultParagraphFont"/>
    <w:link w:val="Footer"/>
    <w:rsid w:val="00335BF6"/>
    <w:rPr>
      <w:rFonts w:ascii="Verdana" w:eastAsia="Times New Roman" w:hAnsi="Verdana" w:cs="Times New Roman"/>
      <w:sz w:val="18"/>
      <w:szCs w:val="20"/>
    </w:rPr>
  </w:style>
  <w:style w:type="character" w:styleId="PageNumber">
    <w:name w:val="page number"/>
    <w:basedOn w:val="DefaultParagraphFont"/>
    <w:rsid w:val="00335BF6"/>
    <w:rPr>
      <w:rFonts w:ascii="Verdana" w:hAnsi="Verdana"/>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27712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7FF1838-6977-4756-BFAE-F574B9E8D42D}"/>
</file>

<file path=customXml/itemProps2.xml><?xml version="1.0" encoding="utf-8"?>
<ds:datastoreItem xmlns:ds="http://schemas.openxmlformats.org/officeDocument/2006/customXml" ds:itemID="{3A5F945D-6295-4D4F-B151-6BC9474D280A}"/>
</file>

<file path=customXml/itemProps3.xml><?xml version="1.0" encoding="utf-8"?>
<ds:datastoreItem xmlns:ds="http://schemas.openxmlformats.org/officeDocument/2006/customXml" ds:itemID="{33E70A3C-FB99-4370-9FDD-5238DEE7D169}"/>
</file>

<file path=docProps/app.xml><?xml version="1.0" encoding="utf-8"?>
<Properties xmlns="http://schemas.openxmlformats.org/officeDocument/2006/extended-properties" xmlns:vt="http://schemas.openxmlformats.org/officeDocument/2006/docPropsVTypes">
  <Template>Normal</Template>
  <TotalTime>8</TotalTime>
  <Pages>9</Pages>
  <Words>3223</Words>
  <Characters>15384</Characters>
  <Application>Microsoft Office Word</Application>
  <DocSecurity>4</DocSecurity>
  <Lines>128</Lines>
  <Paragraphs>37</Paragraphs>
  <ScaleCrop>false</ScaleCrop>
  <HeadingPairs>
    <vt:vector size="2" baseType="variant">
      <vt:variant>
        <vt:lpstr>Title</vt:lpstr>
      </vt:variant>
      <vt:variant>
        <vt:i4>1</vt:i4>
      </vt:variant>
    </vt:vector>
  </HeadingPairs>
  <TitlesOfParts>
    <vt:vector size="1" baseType="lpstr">
      <vt:lpstr>Heading 9</vt:lpstr>
    </vt:vector>
  </TitlesOfParts>
  <Company/>
  <LinksUpToDate>false</LinksUpToDate>
  <CharactersWithSpaces>18570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solomo_g1</dc:creator>
  <cp:keywords/>
  <cp:lastModifiedBy>Gibbins, Matthew</cp:lastModifiedBy>
  <cp:revision>2</cp:revision>
  <cp:lastPrinted>2023-04-14T15:29:00Z</cp:lastPrinted>
  <dcterms:created xsi:type="dcterms:W3CDTF">2025-07-10T09:15:00Z</dcterms:created>
  <dcterms:modified xsi:type="dcterms:W3CDTF">2025-07-10T09:15:00Z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2ad0981cb9a399cb48b1ed93aad47e4a7f5294f4d13378d72418e5febc7ecf7b</vt:lpwstr>
  </property>
  <property fmtid="{D5CDD505-2E9C-101B-9397-08002B2CF9AE}" pid="3" name="ContentTypeId">
    <vt:lpwstr>0x0101002AA54CDEF871A647AC44520C841F1B03</vt:lpwstr>
  </property>
</Properties>
</file>